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463A" w:rsidRDefault="00557255" w:rsidP="00D9463A">
      <w:r w:rsidRPr="00557255">
        <w:pict>
          <v:shape id="dc_1" o:spid="_x0000_s1026" style="position:absolute;margin-left:0;margin-top:0;width:50pt;height:50pt;z-index:249577984;visibility:hidden" coordsize="222,192" o:spt="100" o:preferrelative="t" adj="0,,0" path="">
            <v:stroke joinstyle="miter"/>
            <v:formulas/>
            <v:path o:connecttype="rect"/>
            <o:lock v:ext="edit" selection="t"/>
          </v:shape>
        </w:pict>
      </w:r>
      <w:r>
        <w:pict>
          <v:shape id="dc_1" o:spid="_x0000_i1025" style="width:333pt;height:166.2pt;mso-wrap-edited:t;mso-position-horizontal:right" coordsize="" o:spt="100" adj="0,,0" path="" stroked="f">
            <v:stroke joinstyle="miter"/>
            <v:imagedata r:id="rId7" o:title="dc_1"/>
            <v:formulas/>
            <v:path o:connecttype="segments"/>
          </v:shape>
        </w:pict>
      </w:r>
    </w:p>
    <w:p w:rsidR="00D9463A" w:rsidRDefault="00D9463A" w:rsidP="00D9463A"/>
    <w:p w:rsidR="00D9463A" w:rsidRDefault="00D9463A" w:rsidP="00D9463A">
      <w:pPr>
        <w:pStyle w:val="subtitle"/>
      </w:pPr>
      <w:proofErr w:type="gramStart"/>
      <w:r>
        <w:t>papiNet</w:t>
      </w:r>
      <w:proofErr w:type="gramEnd"/>
      <w:r>
        <w:t xml:space="preserve"> V2R31</w:t>
      </w:r>
    </w:p>
    <w:p w:rsidR="00D9463A" w:rsidRDefault="00D9463A" w:rsidP="00D9463A"/>
    <w:p w:rsidR="00D9463A" w:rsidRDefault="00D9463A" w:rsidP="00D9463A">
      <w:pPr>
        <w:pStyle w:val="subtitle"/>
      </w:pPr>
    </w:p>
    <w:p w:rsidR="00D9463A" w:rsidRDefault="00D9463A" w:rsidP="00D9463A"/>
    <w:p w:rsidR="00D9463A" w:rsidRDefault="00D9463A" w:rsidP="00D9463A">
      <w:pPr>
        <w:pStyle w:val="subtitle"/>
      </w:pPr>
      <w:r>
        <w:t>Data Dictionary</w:t>
      </w:r>
    </w:p>
    <w:p w:rsidR="00D9463A" w:rsidRDefault="00D9463A" w:rsidP="00D9463A"/>
    <w:p w:rsidR="00D9463A" w:rsidRDefault="00D9463A" w:rsidP="00D9463A">
      <w:pPr>
        <w:pStyle w:val="subtitle"/>
      </w:pPr>
      <w:r>
        <w:t>Global Standard for the Paper and Forest Products Supply Chain</w:t>
      </w:r>
    </w:p>
    <w:p w:rsidR="00D9463A" w:rsidRDefault="00D9463A" w:rsidP="00D9463A"/>
    <w:p w:rsidR="00D9463A" w:rsidRDefault="009337D2" w:rsidP="00D9463A">
      <w:pPr>
        <w:pStyle w:val="subtitle"/>
      </w:pPr>
      <w:r>
        <w:t>Build V2R31_201</w:t>
      </w:r>
      <w:r w:rsidR="001D0A99">
        <w:t>81017</w:t>
      </w:r>
    </w:p>
    <w:p w:rsidR="00D9463A" w:rsidRDefault="00C6341D" w:rsidP="00D9463A">
      <w:pPr>
        <w:pStyle w:val="subtitle"/>
      </w:pPr>
      <w:r>
        <w:t>Date 2</w:t>
      </w:r>
      <w:r w:rsidR="00D43566">
        <w:t>018-10-29</w:t>
      </w:r>
    </w:p>
    <w:p w:rsidR="00D9463A" w:rsidRDefault="00D9463A" w:rsidP="00D9463A">
      <w:pPr>
        <w:pStyle w:val="subtitle"/>
      </w:pPr>
    </w:p>
    <w:p w:rsidR="00DF6A15" w:rsidRDefault="00DF6A15" w:rsidP="00D9463A">
      <w:pPr>
        <w:pStyle w:val="subtitle"/>
      </w:pPr>
    </w:p>
    <w:p w:rsidR="00D9463A" w:rsidRDefault="00D9463A" w:rsidP="00D9463A">
      <w:pPr>
        <w:pStyle w:val="subtitle"/>
      </w:pPr>
      <w:r>
        <w:t>Production Release</w:t>
      </w:r>
    </w:p>
    <w:p w:rsidR="00D9463A" w:rsidRDefault="00D9463A" w:rsidP="00D9463A"/>
    <w:p w:rsidR="0002159A" w:rsidRDefault="0002159A" w:rsidP="00D9463A">
      <w:pPr>
        <w:pStyle w:val="subtitle"/>
        <w:sectPr w:rsidR="0002159A" w:rsidSect="00C91628">
          <w:headerReference w:type="default" r:id="rId8"/>
          <w:footerReference w:type="default" r:id="rId9"/>
          <w:pgSz w:w="11906" w:h="16838" w:code="9"/>
          <w:pgMar w:top="1304" w:right="1134" w:bottom="851" w:left="1418" w:header="709" w:footer="454" w:gutter="0"/>
          <w:cols w:space="708"/>
          <w:titlePg/>
          <w:docGrid w:linePitch="360"/>
        </w:sectPr>
      </w:pPr>
    </w:p>
    <w:p w:rsidR="00D9463A" w:rsidRDefault="00D9463A" w:rsidP="00D9463A">
      <w:pPr>
        <w:pStyle w:val="Heading1"/>
        <w:keepNext/>
      </w:pPr>
      <w:bookmarkStart w:id="0" w:name="_Toc231291554"/>
      <w:bookmarkStart w:id="1" w:name="_Toc231379600"/>
      <w:bookmarkStart w:id="2" w:name="_Toc231539889"/>
      <w:bookmarkStart w:id="3" w:name="_Toc245811036"/>
      <w:bookmarkStart w:id="4" w:name="_Toc275501666"/>
      <w:bookmarkStart w:id="5" w:name="_Toc371377179"/>
      <w:bookmarkStart w:id="6" w:name="_Toc528563657"/>
      <w:r>
        <w:lastRenderedPageBreak/>
        <w:t>Copyright</w:t>
      </w:r>
      <w:bookmarkEnd w:id="0"/>
      <w:bookmarkEnd w:id="1"/>
      <w:bookmarkEnd w:id="2"/>
      <w:bookmarkEnd w:id="3"/>
      <w:bookmarkEnd w:id="4"/>
      <w:bookmarkEnd w:id="5"/>
      <w:bookmarkEnd w:id="6"/>
    </w:p>
    <w:p w:rsidR="00310AE7" w:rsidRDefault="00F745FD" w:rsidP="00310AE7">
      <w:pPr>
        <w:pStyle w:val="Normal1"/>
      </w:pPr>
      <w:r>
        <w:t>Copyright 2000 – 2018</w:t>
      </w:r>
      <w:r w:rsidR="00310AE7">
        <w:t xml:space="preserve"> papiNet G.I.E (“papiNet”) and International Digital Enterprise Alliance, Inc. (“IDEAlliance”) collectively “Copyright Owner”. All rights reserved by the Copyright Owner under the laws of the </w:t>
      </w:r>
      <w:smartTag w:uri="urn:schemas-microsoft-com:office:smarttags" w:element="country-region">
        <w:r w:rsidR="00310AE7">
          <w:t>United States</w:t>
        </w:r>
      </w:smartTag>
      <w:r w:rsidR="00310AE7">
        <w:t xml:space="preserve">, </w:t>
      </w:r>
      <w:smartTag w:uri="urn:schemas-microsoft-com:office:smarttags" w:element="country-region">
        <w:r w:rsidR="00310AE7">
          <w:t>Belgium</w:t>
        </w:r>
      </w:smartTag>
      <w:r w:rsidR="00310AE7">
        <w:t xml:space="preserve">, the </w:t>
      </w:r>
      <w:smartTag w:uri="urn:schemas-microsoft-com:office:smarttags" w:element="place">
        <w:r w:rsidR="00310AE7">
          <w:t>European Economic Community</w:t>
        </w:r>
      </w:smartTag>
      <w:r w:rsidR="00310AE7">
        <w:t xml:space="preserve">, and all states, domestic and foreign. This document may be downloaded and copied provided that all copies retain and display the copyright and any other proprietary notices contained in this document. This document may not be sold, modified, edited, or taken out of context such that it creates a false or misleading statement or impression as to the purpose or use of the papiNet specification, </w:t>
      </w:r>
      <w:r w:rsidR="00310AE7" w:rsidRPr="00D141A0">
        <w:t>which is an open</w:t>
      </w:r>
      <w:r w:rsidR="00310AE7">
        <w:t xml:space="preserve"> standard. Use of this Standard, in accord with the foregoing limited permission, shall not create for the user any rights in or to the copyright, which rights are exclusively reserved to the Copyright Owner.</w:t>
      </w:r>
    </w:p>
    <w:p w:rsidR="00310AE7" w:rsidRDefault="00310AE7" w:rsidP="00310AE7">
      <w:pPr>
        <w:pStyle w:val="Normal1"/>
      </w:pPr>
      <w:r>
        <w:t>papiNet, IDEAlliance,  and the members of all papiNet  Groups (collectively and individually, "Presenters") make no representations or warranties, express or implied, including, but not limited to, warranties of merchantability, fitness for a particular purpose, title, or non-infringement. The presenters do not make any representation or warranty that the contents of this document are free from error, suitable for any purpose of any user, or that implementation of such contents will not infringe any third party patents, copyrights, trademarks or other rights. By making use of this document, the user assumes all risks and waives all claims against Presenters.</w:t>
      </w:r>
    </w:p>
    <w:p w:rsidR="00310AE7" w:rsidRDefault="00310AE7" w:rsidP="00310AE7">
      <w:pPr>
        <w:pStyle w:val="Normal1"/>
      </w:pPr>
      <w:r>
        <w:t>In no event shall Presenters be liable to user (or other person) for direct, indirect, special or consequential damages arising from or related to any use of this document, including, without limitation, lost profits, business interruption, loss of programs, or other data on your information handling system even if Presenters are expressly advised of the possibility of such damages.</w:t>
      </w:r>
    </w:p>
    <w:p w:rsidR="00310AE7" w:rsidRDefault="00310AE7" w:rsidP="00310AE7">
      <w:pPr>
        <w:pStyle w:val="Heading2"/>
      </w:pPr>
      <w:bookmarkStart w:id="7" w:name="_Toc231291555"/>
      <w:bookmarkStart w:id="8" w:name="_Toc231379601"/>
      <w:bookmarkStart w:id="9" w:name="_Toc231539890"/>
      <w:bookmarkStart w:id="10" w:name="_Toc245811037"/>
      <w:bookmarkStart w:id="11" w:name="_Toc259721321"/>
      <w:bookmarkStart w:id="12" w:name="_Toc371377180"/>
      <w:bookmarkStart w:id="13" w:name="Use"/>
      <w:bookmarkStart w:id="14" w:name="_Toc528563658"/>
      <w:r>
        <w:t>Use of Documents in papiNet Implementations</w:t>
      </w:r>
      <w:bookmarkEnd w:id="7"/>
      <w:bookmarkEnd w:id="8"/>
      <w:bookmarkEnd w:id="9"/>
      <w:bookmarkEnd w:id="10"/>
      <w:bookmarkEnd w:id="11"/>
      <w:bookmarkEnd w:id="12"/>
      <w:bookmarkEnd w:id="14"/>
    </w:p>
    <w:bookmarkEnd w:id="13"/>
    <w:p w:rsidR="00310AE7" w:rsidRDefault="00310AE7" w:rsidP="00310AE7">
      <w:pPr>
        <w:pStyle w:val="Normal2"/>
      </w:pPr>
      <w:r>
        <w:t xml:space="preserve">Documents may be used as templates for a papiNet implementation. The Presenters grant the right to modify and edit them to fit an actual implementation project provided all copies display the copyright and any other proprietary notices contained in this document. Such modified documents must not be distributed beyond the trading partners implementing or maintaining a papiNet connection. </w:t>
      </w:r>
    </w:p>
    <w:p w:rsidR="00D9463A" w:rsidRDefault="00D9463A" w:rsidP="00D9463A"/>
    <w:p w:rsidR="009201C3" w:rsidRDefault="009201C3" w:rsidP="009201C3">
      <w:pPr>
        <w:pStyle w:val="Heading1"/>
      </w:pPr>
      <w:bookmarkStart w:id="15" w:name="_Toc231291557"/>
      <w:bookmarkStart w:id="16" w:name="_Toc231379603"/>
      <w:bookmarkStart w:id="17" w:name="_Toc231539892"/>
      <w:bookmarkStart w:id="18" w:name="_Toc245811039"/>
      <w:bookmarkStart w:id="19" w:name="_Toc528563659"/>
      <w:r>
        <w:t>Table of Contents</w:t>
      </w:r>
      <w:bookmarkEnd w:id="15"/>
      <w:bookmarkEnd w:id="16"/>
      <w:bookmarkEnd w:id="17"/>
      <w:bookmarkEnd w:id="18"/>
      <w:bookmarkEnd w:id="19"/>
    </w:p>
    <w:p w:rsidR="009201C3" w:rsidRDefault="009201C3">
      <w:pPr>
        <w:pStyle w:val="TOC1"/>
        <w:tabs>
          <w:tab w:val="right" w:leader="dot" w:pos="9344"/>
        </w:tabs>
        <w:rPr>
          <w:rFonts w:asciiTheme="minorHAnsi" w:eastAsiaTheme="minorEastAsia" w:hAnsiTheme="minorHAnsi" w:cstheme="minorBidi"/>
          <w:noProof/>
          <w:snapToGrid/>
          <w:sz w:val="22"/>
          <w:szCs w:val="22"/>
          <w:lang w:val="sv-SE" w:eastAsia="sv-SE"/>
        </w:rPr>
      </w:pPr>
      <w:r>
        <w:fldChar w:fldCharType="begin"/>
      </w:r>
      <w:r>
        <w:instrText xml:space="preserve"> TOC \o "1-2" \h \z \u </w:instrText>
      </w:r>
      <w:r>
        <w:fldChar w:fldCharType="separate"/>
      </w:r>
      <w:hyperlink w:anchor="_Toc528563657" w:history="1">
        <w:r w:rsidRPr="00B06067">
          <w:rPr>
            <w:rStyle w:val="Hyperlink"/>
            <w:noProof/>
          </w:rPr>
          <w:t>Copyright</w:t>
        </w:r>
        <w:r>
          <w:rPr>
            <w:noProof/>
            <w:webHidden/>
          </w:rPr>
          <w:tab/>
        </w:r>
        <w:r>
          <w:rPr>
            <w:noProof/>
            <w:webHidden/>
          </w:rPr>
          <w:fldChar w:fldCharType="begin"/>
        </w:r>
        <w:r>
          <w:rPr>
            <w:noProof/>
            <w:webHidden/>
          </w:rPr>
          <w:instrText xml:space="preserve"> PAGEREF _Toc528563657 \h </w:instrText>
        </w:r>
        <w:r>
          <w:rPr>
            <w:noProof/>
            <w:webHidden/>
          </w:rPr>
        </w:r>
        <w:r>
          <w:rPr>
            <w:noProof/>
            <w:webHidden/>
          </w:rPr>
          <w:fldChar w:fldCharType="separate"/>
        </w:r>
        <w:r>
          <w:rPr>
            <w:noProof/>
            <w:webHidden/>
          </w:rPr>
          <w:t>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58" w:history="1">
        <w:r w:rsidRPr="00B06067">
          <w:rPr>
            <w:rStyle w:val="Hyperlink"/>
            <w:noProof/>
          </w:rPr>
          <w:t>Use of Documents in papiNet Implementations</w:t>
        </w:r>
        <w:r>
          <w:rPr>
            <w:noProof/>
            <w:webHidden/>
          </w:rPr>
          <w:tab/>
        </w:r>
        <w:r>
          <w:rPr>
            <w:noProof/>
            <w:webHidden/>
          </w:rPr>
          <w:fldChar w:fldCharType="begin"/>
        </w:r>
        <w:r>
          <w:rPr>
            <w:noProof/>
            <w:webHidden/>
          </w:rPr>
          <w:instrText xml:space="preserve"> PAGEREF _Toc528563658 \h </w:instrText>
        </w:r>
        <w:r>
          <w:rPr>
            <w:noProof/>
            <w:webHidden/>
          </w:rPr>
        </w:r>
        <w:r>
          <w:rPr>
            <w:noProof/>
            <w:webHidden/>
          </w:rPr>
          <w:fldChar w:fldCharType="separate"/>
        </w:r>
        <w:r>
          <w:rPr>
            <w:noProof/>
            <w:webHidden/>
          </w:rPr>
          <w:t>2</w:t>
        </w:r>
        <w:r>
          <w:rPr>
            <w:noProof/>
            <w:webHidden/>
          </w:rPr>
          <w:fldChar w:fldCharType="end"/>
        </w:r>
      </w:hyperlink>
    </w:p>
    <w:p w:rsidR="009201C3" w:rsidRDefault="009201C3">
      <w:pPr>
        <w:pStyle w:val="TOC1"/>
        <w:tabs>
          <w:tab w:val="right" w:leader="dot" w:pos="9344"/>
        </w:tabs>
        <w:rPr>
          <w:rFonts w:asciiTheme="minorHAnsi" w:eastAsiaTheme="minorEastAsia" w:hAnsiTheme="minorHAnsi" w:cstheme="minorBidi"/>
          <w:noProof/>
          <w:snapToGrid/>
          <w:sz w:val="22"/>
          <w:szCs w:val="22"/>
          <w:lang w:val="sv-SE" w:eastAsia="sv-SE"/>
        </w:rPr>
      </w:pPr>
      <w:hyperlink w:anchor="_Toc528563659" w:history="1">
        <w:r w:rsidRPr="00B06067">
          <w:rPr>
            <w:rStyle w:val="Hyperlink"/>
            <w:noProof/>
          </w:rPr>
          <w:t>Table of Contents</w:t>
        </w:r>
        <w:r>
          <w:rPr>
            <w:noProof/>
            <w:webHidden/>
          </w:rPr>
          <w:tab/>
        </w:r>
        <w:r>
          <w:rPr>
            <w:noProof/>
            <w:webHidden/>
          </w:rPr>
          <w:fldChar w:fldCharType="begin"/>
        </w:r>
        <w:r>
          <w:rPr>
            <w:noProof/>
            <w:webHidden/>
          </w:rPr>
          <w:instrText xml:space="preserve"> PAGEREF _Toc528563659 \h </w:instrText>
        </w:r>
        <w:r>
          <w:rPr>
            <w:noProof/>
            <w:webHidden/>
          </w:rPr>
        </w:r>
        <w:r>
          <w:rPr>
            <w:noProof/>
            <w:webHidden/>
          </w:rPr>
          <w:fldChar w:fldCharType="separate"/>
        </w:r>
        <w:r>
          <w:rPr>
            <w:noProof/>
            <w:webHidden/>
          </w:rPr>
          <w:t>3</w:t>
        </w:r>
        <w:r>
          <w:rPr>
            <w:noProof/>
            <w:webHidden/>
          </w:rPr>
          <w:fldChar w:fldCharType="end"/>
        </w:r>
      </w:hyperlink>
    </w:p>
    <w:p w:rsidR="009201C3" w:rsidRDefault="009201C3">
      <w:pPr>
        <w:pStyle w:val="TOC1"/>
        <w:tabs>
          <w:tab w:val="right" w:leader="dot" w:pos="9344"/>
        </w:tabs>
        <w:rPr>
          <w:rFonts w:asciiTheme="minorHAnsi" w:eastAsiaTheme="minorEastAsia" w:hAnsiTheme="minorHAnsi" w:cstheme="minorBidi"/>
          <w:noProof/>
          <w:snapToGrid/>
          <w:sz w:val="22"/>
          <w:szCs w:val="22"/>
          <w:lang w:val="sv-SE" w:eastAsia="sv-SE"/>
        </w:rPr>
      </w:pPr>
      <w:hyperlink w:anchor="_Toc528563660" w:history="1">
        <w:r w:rsidRPr="00B06067">
          <w:rPr>
            <w:rStyle w:val="Hyperlink"/>
            <w:noProof/>
          </w:rPr>
          <w:t>Data Dictionary: papiNet Version 2.31</w:t>
        </w:r>
        <w:r>
          <w:rPr>
            <w:noProof/>
            <w:webHidden/>
          </w:rPr>
          <w:tab/>
        </w:r>
        <w:r>
          <w:rPr>
            <w:noProof/>
            <w:webHidden/>
          </w:rPr>
          <w:fldChar w:fldCharType="begin"/>
        </w:r>
        <w:r>
          <w:rPr>
            <w:noProof/>
            <w:webHidden/>
          </w:rPr>
          <w:instrText xml:space="preserve"> PAGEREF _Toc528563660 \h </w:instrText>
        </w:r>
        <w:r>
          <w:rPr>
            <w:noProof/>
            <w:webHidden/>
          </w:rPr>
        </w:r>
        <w:r>
          <w:rPr>
            <w:noProof/>
            <w:webHidden/>
          </w:rPr>
          <w:fldChar w:fldCharType="separate"/>
        </w:r>
        <w:r>
          <w:rPr>
            <w:noProof/>
            <w:webHidden/>
          </w:rPr>
          <w:t>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61" w:history="1">
        <w:r w:rsidRPr="00B06067">
          <w:rPr>
            <w:rStyle w:val="Hyperlink"/>
            <w:noProof/>
          </w:rPr>
          <w:t>a</w:t>
        </w:r>
        <w:r>
          <w:rPr>
            <w:noProof/>
            <w:webHidden/>
          </w:rPr>
          <w:tab/>
        </w:r>
        <w:r>
          <w:rPr>
            <w:noProof/>
            <w:webHidden/>
          </w:rPr>
          <w:fldChar w:fldCharType="begin"/>
        </w:r>
        <w:r>
          <w:rPr>
            <w:noProof/>
            <w:webHidden/>
          </w:rPr>
          <w:instrText xml:space="preserve"> PAGEREF _Toc528563661 \h </w:instrText>
        </w:r>
        <w:r>
          <w:rPr>
            <w:noProof/>
            <w:webHidden/>
          </w:rPr>
        </w:r>
        <w:r>
          <w:rPr>
            <w:noProof/>
            <w:webHidden/>
          </w:rPr>
          <w:fldChar w:fldCharType="separate"/>
        </w:r>
        <w:r>
          <w:rPr>
            <w:noProof/>
            <w:webHidden/>
          </w:rPr>
          <w:t>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62" w:history="1">
        <w:r w:rsidRPr="00B06067">
          <w:rPr>
            <w:rStyle w:val="Hyperlink"/>
            <w:noProof/>
          </w:rPr>
          <w:t>Abrasion</w:t>
        </w:r>
        <w:r>
          <w:rPr>
            <w:noProof/>
            <w:webHidden/>
          </w:rPr>
          <w:tab/>
        </w:r>
        <w:r>
          <w:rPr>
            <w:noProof/>
            <w:webHidden/>
          </w:rPr>
          <w:fldChar w:fldCharType="begin"/>
        </w:r>
        <w:r>
          <w:rPr>
            <w:noProof/>
            <w:webHidden/>
          </w:rPr>
          <w:instrText xml:space="preserve"> PAGEREF _Toc528563662 \h </w:instrText>
        </w:r>
        <w:r>
          <w:rPr>
            <w:noProof/>
            <w:webHidden/>
          </w:rPr>
        </w:r>
        <w:r>
          <w:rPr>
            <w:noProof/>
            <w:webHidden/>
          </w:rPr>
          <w:fldChar w:fldCharType="separate"/>
        </w:r>
        <w:r>
          <w:rPr>
            <w:noProof/>
            <w:webHidden/>
          </w:rPr>
          <w:t>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63" w:history="1">
        <w:r w:rsidRPr="00B06067">
          <w:rPr>
            <w:rStyle w:val="Hyperlink"/>
            <w:noProof/>
          </w:rPr>
          <w:t>AbsorptionInk</w:t>
        </w:r>
        <w:r>
          <w:rPr>
            <w:noProof/>
            <w:webHidden/>
          </w:rPr>
          <w:tab/>
        </w:r>
        <w:r>
          <w:rPr>
            <w:noProof/>
            <w:webHidden/>
          </w:rPr>
          <w:fldChar w:fldCharType="begin"/>
        </w:r>
        <w:r>
          <w:rPr>
            <w:noProof/>
            <w:webHidden/>
          </w:rPr>
          <w:instrText xml:space="preserve"> PAGEREF _Toc528563663 \h </w:instrText>
        </w:r>
        <w:r>
          <w:rPr>
            <w:noProof/>
            <w:webHidden/>
          </w:rPr>
        </w:r>
        <w:r>
          <w:rPr>
            <w:noProof/>
            <w:webHidden/>
          </w:rPr>
          <w:fldChar w:fldCharType="separate"/>
        </w:r>
        <w:r>
          <w:rPr>
            <w:noProof/>
            <w:webHidden/>
          </w:rPr>
          <w:t>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64" w:history="1">
        <w:r w:rsidRPr="00B06067">
          <w:rPr>
            <w:rStyle w:val="Hyperlink"/>
            <w:noProof/>
          </w:rPr>
          <w:t>AbsorptionLight</w:t>
        </w:r>
        <w:r>
          <w:rPr>
            <w:noProof/>
            <w:webHidden/>
          </w:rPr>
          <w:tab/>
        </w:r>
        <w:r>
          <w:rPr>
            <w:noProof/>
            <w:webHidden/>
          </w:rPr>
          <w:fldChar w:fldCharType="begin"/>
        </w:r>
        <w:r>
          <w:rPr>
            <w:noProof/>
            <w:webHidden/>
          </w:rPr>
          <w:instrText xml:space="preserve"> PAGEREF _Toc528563664 \h </w:instrText>
        </w:r>
        <w:r>
          <w:rPr>
            <w:noProof/>
            <w:webHidden/>
          </w:rPr>
        </w:r>
        <w:r>
          <w:rPr>
            <w:noProof/>
            <w:webHidden/>
          </w:rPr>
          <w:fldChar w:fldCharType="separate"/>
        </w:r>
        <w:r>
          <w:rPr>
            <w:noProof/>
            <w:webHidden/>
          </w:rPr>
          <w:t>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65" w:history="1">
        <w:r w:rsidRPr="00B06067">
          <w:rPr>
            <w:rStyle w:val="Hyperlink"/>
            <w:noProof/>
          </w:rPr>
          <w:t>AbsorptionWater</w:t>
        </w:r>
        <w:r>
          <w:rPr>
            <w:noProof/>
            <w:webHidden/>
          </w:rPr>
          <w:tab/>
        </w:r>
        <w:r>
          <w:rPr>
            <w:noProof/>
            <w:webHidden/>
          </w:rPr>
          <w:fldChar w:fldCharType="begin"/>
        </w:r>
        <w:r>
          <w:rPr>
            <w:noProof/>
            <w:webHidden/>
          </w:rPr>
          <w:instrText xml:space="preserve"> PAGEREF _Toc528563665 \h </w:instrText>
        </w:r>
        <w:r>
          <w:rPr>
            <w:noProof/>
            <w:webHidden/>
          </w:rPr>
        </w:r>
        <w:r>
          <w:rPr>
            <w:noProof/>
            <w:webHidden/>
          </w:rPr>
          <w:fldChar w:fldCharType="separate"/>
        </w:r>
        <w:r>
          <w:rPr>
            <w:noProof/>
            <w:webHidden/>
          </w:rPr>
          <w:t>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66" w:history="1">
        <w:r w:rsidRPr="00B06067">
          <w:rPr>
            <w:rStyle w:val="Hyperlink"/>
            <w:noProof/>
          </w:rPr>
          <w:t>ActionType [attribute]</w:t>
        </w:r>
        <w:r>
          <w:rPr>
            <w:noProof/>
            <w:webHidden/>
          </w:rPr>
          <w:tab/>
        </w:r>
        <w:r>
          <w:rPr>
            <w:noProof/>
            <w:webHidden/>
          </w:rPr>
          <w:fldChar w:fldCharType="begin"/>
        </w:r>
        <w:r>
          <w:rPr>
            <w:noProof/>
            <w:webHidden/>
          </w:rPr>
          <w:instrText xml:space="preserve"> PAGEREF _Toc528563666 \h </w:instrText>
        </w:r>
        <w:r>
          <w:rPr>
            <w:noProof/>
            <w:webHidden/>
          </w:rPr>
        </w:r>
        <w:r>
          <w:rPr>
            <w:noProof/>
            <w:webHidden/>
          </w:rPr>
          <w:fldChar w:fldCharType="separate"/>
        </w:r>
        <w:r>
          <w:rPr>
            <w:noProof/>
            <w:webHidden/>
          </w:rPr>
          <w:t>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67" w:history="1">
        <w:r w:rsidRPr="00B06067">
          <w:rPr>
            <w:rStyle w:val="Hyperlink"/>
            <w:noProof/>
          </w:rPr>
          <w:t>ActualNominal [attribute]</w:t>
        </w:r>
        <w:r>
          <w:rPr>
            <w:noProof/>
            <w:webHidden/>
          </w:rPr>
          <w:tab/>
        </w:r>
        <w:r>
          <w:rPr>
            <w:noProof/>
            <w:webHidden/>
          </w:rPr>
          <w:fldChar w:fldCharType="begin"/>
        </w:r>
        <w:r>
          <w:rPr>
            <w:noProof/>
            <w:webHidden/>
          </w:rPr>
          <w:instrText xml:space="preserve"> PAGEREF _Toc528563667 \h </w:instrText>
        </w:r>
        <w:r>
          <w:rPr>
            <w:noProof/>
            <w:webHidden/>
          </w:rPr>
        </w:r>
        <w:r>
          <w:rPr>
            <w:noProof/>
            <w:webHidden/>
          </w:rPr>
          <w:fldChar w:fldCharType="separate"/>
        </w:r>
        <w:r>
          <w:rPr>
            <w:noProof/>
            <w:webHidden/>
          </w:rPr>
          <w:t>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68" w:history="1">
        <w:r w:rsidRPr="00B06067">
          <w:rPr>
            <w:rStyle w:val="Hyperlink"/>
            <w:noProof/>
          </w:rPr>
          <w:t>AdditionalItemInfo</w:t>
        </w:r>
        <w:r>
          <w:rPr>
            <w:noProof/>
            <w:webHidden/>
          </w:rPr>
          <w:tab/>
        </w:r>
        <w:r>
          <w:rPr>
            <w:noProof/>
            <w:webHidden/>
          </w:rPr>
          <w:fldChar w:fldCharType="begin"/>
        </w:r>
        <w:r>
          <w:rPr>
            <w:noProof/>
            <w:webHidden/>
          </w:rPr>
          <w:instrText xml:space="preserve"> PAGEREF _Toc528563668 \h </w:instrText>
        </w:r>
        <w:r>
          <w:rPr>
            <w:noProof/>
            <w:webHidden/>
          </w:rPr>
        </w:r>
        <w:r>
          <w:rPr>
            <w:noProof/>
            <w:webHidden/>
          </w:rPr>
          <w:fldChar w:fldCharType="separate"/>
        </w:r>
        <w:r>
          <w:rPr>
            <w:noProof/>
            <w:webHidden/>
          </w:rPr>
          <w:t>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69" w:history="1">
        <w:r w:rsidRPr="00B06067">
          <w:rPr>
            <w:rStyle w:val="Hyperlink"/>
            <w:noProof/>
          </w:rPr>
          <w:t>AdditionalTest</w:t>
        </w:r>
        <w:r>
          <w:rPr>
            <w:noProof/>
            <w:webHidden/>
          </w:rPr>
          <w:tab/>
        </w:r>
        <w:r>
          <w:rPr>
            <w:noProof/>
            <w:webHidden/>
          </w:rPr>
          <w:fldChar w:fldCharType="begin"/>
        </w:r>
        <w:r>
          <w:rPr>
            <w:noProof/>
            <w:webHidden/>
          </w:rPr>
          <w:instrText xml:space="preserve"> PAGEREF _Toc528563669 \h </w:instrText>
        </w:r>
        <w:r>
          <w:rPr>
            <w:noProof/>
            <w:webHidden/>
          </w:rPr>
        </w:r>
        <w:r>
          <w:rPr>
            <w:noProof/>
            <w:webHidden/>
          </w:rPr>
          <w:fldChar w:fldCharType="separate"/>
        </w:r>
        <w:r>
          <w:rPr>
            <w:noProof/>
            <w:webHidden/>
          </w:rPr>
          <w:t>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70" w:history="1">
        <w:r w:rsidRPr="00B06067">
          <w:rPr>
            <w:rStyle w:val="Hyperlink"/>
            <w:noProof/>
          </w:rPr>
          <w:t>AdditionalTestName</w:t>
        </w:r>
        <w:r>
          <w:rPr>
            <w:noProof/>
            <w:webHidden/>
          </w:rPr>
          <w:tab/>
        </w:r>
        <w:r>
          <w:rPr>
            <w:noProof/>
            <w:webHidden/>
          </w:rPr>
          <w:fldChar w:fldCharType="begin"/>
        </w:r>
        <w:r>
          <w:rPr>
            <w:noProof/>
            <w:webHidden/>
          </w:rPr>
          <w:instrText xml:space="preserve"> PAGEREF _Toc528563670 \h </w:instrText>
        </w:r>
        <w:r>
          <w:rPr>
            <w:noProof/>
            <w:webHidden/>
          </w:rPr>
        </w:r>
        <w:r>
          <w:rPr>
            <w:noProof/>
            <w:webHidden/>
          </w:rPr>
          <w:fldChar w:fldCharType="separate"/>
        </w:r>
        <w:r>
          <w:rPr>
            <w:noProof/>
            <w:webHidden/>
          </w:rPr>
          <w:t>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71" w:history="1">
        <w:r w:rsidRPr="00B06067">
          <w:rPr>
            <w:rStyle w:val="Hyperlink"/>
            <w:noProof/>
          </w:rPr>
          <w:t>AdditionalText</w:t>
        </w:r>
        <w:r>
          <w:rPr>
            <w:noProof/>
            <w:webHidden/>
          </w:rPr>
          <w:tab/>
        </w:r>
        <w:r>
          <w:rPr>
            <w:noProof/>
            <w:webHidden/>
          </w:rPr>
          <w:fldChar w:fldCharType="begin"/>
        </w:r>
        <w:r>
          <w:rPr>
            <w:noProof/>
            <w:webHidden/>
          </w:rPr>
          <w:instrText xml:space="preserve"> PAGEREF _Toc528563671 \h </w:instrText>
        </w:r>
        <w:r>
          <w:rPr>
            <w:noProof/>
            <w:webHidden/>
          </w:rPr>
        </w:r>
        <w:r>
          <w:rPr>
            <w:noProof/>
            <w:webHidden/>
          </w:rPr>
          <w:fldChar w:fldCharType="separate"/>
        </w:r>
        <w:r>
          <w:rPr>
            <w:noProof/>
            <w:webHidden/>
          </w:rPr>
          <w:t>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72" w:history="1">
        <w:r w:rsidRPr="00B06067">
          <w:rPr>
            <w:rStyle w:val="Hyperlink"/>
            <w:noProof/>
          </w:rPr>
          <w:t>Address1</w:t>
        </w:r>
        <w:r>
          <w:rPr>
            <w:noProof/>
            <w:webHidden/>
          </w:rPr>
          <w:tab/>
        </w:r>
        <w:r>
          <w:rPr>
            <w:noProof/>
            <w:webHidden/>
          </w:rPr>
          <w:fldChar w:fldCharType="begin"/>
        </w:r>
        <w:r>
          <w:rPr>
            <w:noProof/>
            <w:webHidden/>
          </w:rPr>
          <w:instrText xml:space="preserve"> PAGEREF _Toc528563672 \h </w:instrText>
        </w:r>
        <w:r>
          <w:rPr>
            <w:noProof/>
            <w:webHidden/>
          </w:rPr>
        </w:r>
        <w:r>
          <w:rPr>
            <w:noProof/>
            <w:webHidden/>
          </w:rPr>
          <w:fldChar w:fldCharType="separate"/>
        </w:r>
        <w:r>
          <w:rPr>
            <w:noProof/>
            <w:webHidden/>
          </w:rPr>
          <w:t>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73" w:history="1">
        <w:r w:rsidRPr="00B06067">
          <w:rPr>
            <w:rStyle w:val="Hyperlink"/>
            <w:noProof/>
          </w:rPr>
          <w:t>Address2</w:t>
        </w:r>
        <w:r>
          <w:rPr>
            <w:noProof/>
            <w:webHidden/>
          </w:rPr>
          <w:tab/>
        </w:r>
        <w:r>
          <w:rPr>
            <w:noProof/>
            <w:webHidden/>
          </w:rPr>
          <w:fldChar w:fldCharType="begin"/>
        </w:r>
        <w:r>
          <w:rPr>
            <w:noProof/>
            <w:webHidden/>
          </w:rPr>
          <w:instrText xml:space="preserve"> PAGEREF _Toc528563673 \h </w:instrText>
        </w:r>
        <w:r>
          <w:rPr>
            <w:noProof/>
            <w:webHidden/>
          </w:rPr>
        </w:r>
        <w:r>
          <w:rPr>
            <w:noProof/>
            <w:webHidden/>
          </w:rPr>
          <w:fldChar w:fldCharType="separate"/>
        </w:r>
        <w:r>
          <w:rPr>
            <w:noProof/>
            <w:webHidden/>
          </w:rPr>
          <w:t>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74" w:history="1">
        <w:r w:rsidRPr="00B06067">
          <w:rPr>
            <w:rStyle w:val="Hyperlink"/>
            <w:noProof/>
          </w:rPr>
          <w:t>Address3</w:t>
        </w:r>
        <w:r>
          <w:rPr>
            <w:noProof/>
            <w:webHidden/>
          </w:rPr>
          <w:tab/>
        </w:r>
        <w:r>
          <w:rPr>
            <w:noProof/>
            <w:webHidden/>
          </w:rPr>
          <w:fldChar w:fldCharType="begin"/>
        </w:r>
        <w:r>
          <w:rPr>
            <w:noProof/>
            <w:webHidden/>
          </w:rPr>
          <w:instrText xml:space="preserve"> PAGEREF _Toc528563674 \h </w:instrText>
        </w:r>
        <w:r>
          <w:rPr>
            <w:noProof/>
            <w:webHidden/>
          </w:rPr>
        </w:r>
        <w:r>
          <w:rPr>
            <w:noProof/>
            <w:webHidden/>
          </w:rPr>
          <w:fldChar w:fldCharType="separate"/>
        </w:r>
        <w:r>
          <w:rPr>
            <w:noProof/>
            <w:webHidden/>
          </w:rPr>
          <w:t>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75" w:history="1">
        <w:r w:rsidRPr="00B06067">
          <w:rPr>
            <w:rStyle w:val="Hyperlink"/>
            <w:noProof/>
          </w:rPr>
          <w:t>Address4</w:t>
        </w:r>
        <w:r>
          <w:rPr>
            <w:noProof/>
            <w:webHidden/>
          </w:rPr>
          <w:tab/>
        </w:r>
        <w:r>
          <w:rPr>
            <w:noProof/>
            <w:webHidden/>
          </w:rPr>
          <w:fldChar w:fldCharType="begin"/>
        </w:r>
        <w:r>
          <w:rPr>
            <w:noProof/>
            <w:webHidden/>
          </w:rPr>
          <w:instrText xml:space="preserve"> PAGEREF _Toc528563675 \h </w:instrText>
        </w:r>
        <w:r>
          <w:rPr>
            <w:noProof/>
            <w:webHidden/>
          </w:rPr>
        </w:r>
        <w:r>
          <w:rPr>
            <w:noProof/>
            <w:webHidden/>
          </w:rPr>
          <w:fldChar w:fldCharType="separate"/>
        </w:r>
        <w:r>
          <w:rPr>
            <w:noProof/>
            <w:webHidden/>
          </w:rPr>
          <w:t>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76" w:history="1">
        <w:r w:rsidRPr="00B06067">
          <w:rPr>
            <w:rStyle w:val="Hyperlink"/>
            <w:noProof/>
          </w:rPr>
          <w:t>AddressRoleType</w:t>
        </w:r>
        <w:r>
          <w:rPr>
            <w:noProof/>
            <w:webHidden/>
          </w:rPr>
          <w:tab/>
        </w:r>
        <w:r>
          <w:rPr>
            <w:noProof/>
            <w:webHidden/>
          </w:rPr>
          <w:fldChar w:fldCharType="begin"/>
        </w:r>
        <w:r>
          <w:rPr>
            <w:noProof/>
            <w:webHidden/>
          </w:rPr>
          <w:instrText xml:space="preserve"> PAGEREF _Toc528563676 \h </w:instrText>
        </w:r>
        <w:r>
          <w:rPr>
            <w:noProof/>
            <w:webHidden/>
          </w:rPr>
        </w:r>
        <w:r>
          <w:rPr>
            <w:noProof/>
            <w:webHidden/>
          </w:rPr>
          <w:fldChar w:fldCharType="separate"/>
        </w:r>
        <w:r>
          <w:rPr>
            <w:noProof/>
            <w:webHidden/>
          </w:rPr>
          <w:t>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77" w:history="1">
        <w:r w:rsidRPr="00B06067">
          <w:rPr>
            <w:rStyle w:val="Hyperlink"/>
            <w:noProof/>
          </w:rPr>
          <w:t>AdjustmentFixedAmount</w:t>
        </w:r>
        <w:r>
          <w:rPr>
            <w:noProof/>
            <w:webHidden/>
          </w:rPr>
          <w:tab/>
        </w:r>
        <w:r>
          <w:rPr>
            <w:noProof/>
            <w:webHidden/>
          </w:rPr>
          <w:fldChar w:fldCharType="begin"/>
        </w:r>
        <w:r>
          <w:rPr>
            <w:noProof/>
            <w:webHidden/>
          </w:rPr>
          <w:instrText xml:space="preserve"> PAGEREF _Toc528563677 \h </w:instrText>
        </w:r>
        <w:r>
          <w:rPr>
            <w:noProof/>
            <w:webHidden/>
          </w:rPr>
        </w:r>
        <w:r>
          <w:rPr>
            <w:noProof/>
            <w:webHidden/>
          </w:rPr>
          <w:fldChar w:fldCharType="separate"/>
        </w:r>
        <w:r>
          <w:rPr>
            <w:noProof/>
            <w:webHidden/>
          </w:rPr>
          <w:t>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78" w:history="1">
        <w:r w:rsidRPr="00B06067">
          <w:rPr>
            <w:rStyle w:val="Hyperlink"/>
            <w:noProof/>
          </w:rPr>
          <w:t>AdjustmentPercentage</w:t>
        </w:r>
        <w:r>
          <w:rPr>
            <w:noProof/>
            <w:webHidden/>
          </w:rPr>
          <w:tab/>
        </w:r>
        <w:r>
          <w:rPr>
            <w:noProof/>
            <w:webHidden/>
          </w:rPr>
          <w:fldChar w:fldCharType="begin"/>
        </w:r>
        <w:r>
          <w:rPr>
            <w:noProof/>
            <w:webHidden/>
          </w:rPr>
          <w:instrText xml:space="preserve"> PAGEREF _Toc528563678 \h </w:instrText>
        </w:r>
        <w:r>
          <w:rPr>
            <w:noProof/>
            <w:webHidden/>
          </w:rPr>
        </w:r>
        <w:r>
          <w:rPr>
            <w:noProof/>
            <w:webHidden/>
          </w:rPr>
          <w:fldChar w:fldCharType="separate"/>
        </w:r>
        <w:r>
          <w:rPr>
            <w:noProof/>
            <w:webHidden/>
          </w:rPr>
          <w:t>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79" w:history="1">
        <w:r w:rsidRPr="00B06067">
          <w:rPr>
            <w:rStyle w:val="Hyperlink"/>
            <w:noProof/>
          </w:rPr>
          <w:t>AdjustmentType (Financial) [attribute]</w:t>
        </w:r>
        <w:r>
          <w:rPr>
            <w:noProof/>
            <w:webHidden/>
          </w:rPr>
          <w:tab/>
        </w:r>
        <w:r>
          <w:rPr>
            <w:noProof/>
            <w:webHidden/>
          </w:rPr>
          <w:fldChar w:fldCharType="begin"/>
        </w:r>
        <w:r>
          <w:rPr>
            <w:noProof/>
            <w:webHidden/>
          </w:rPr>
          <w:instrText xml:space="preserve"> PAGEREF _Toc528563679 \h </w:instrText>
        </w:r>
        <w:r>
          <w:rPr>
            <w:noProof/>
            <w:webHidden/>
          </w:rPr>
        </w:r>
        <w:r>
          <w:rPr>
            <w:noProof/>
            <w:webHidden/>
          </w:rPr>
          <w:fldChar w:fldCharType="separate"/>
        </w:r>
        <w:r>
          <w:rPr>
            <w:noProof/>
            <w:webHidden/>
          </w:rPr>
          <w:t>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80" w:history="1">
        <w:r w:rsidRPr="00B06067">
          <w:rPr>
            <w:rStyle w:val="Hyperlink"/>
            <w:noProof/>
          </w:rPr>
          <w:t>AdjustmentType (Tare) [attribute]</w:t>
        </w:r>
        <w:r>
          <w:rPr>
            <w:noProof/>
            <w:webHidden/>
          </w:rPr>
          <w:tab/>
        </w:r>
        <w:r>
          <w:rPr>
            <w:noProof/>
            <w:webHidden/>
          </w:rPr>
          <w:fldChar w:fldCharType="begin"/>
        </w:r>
        <w:r>
          <w:rPr>
            <w:noProof/>
            <w:webHidden/>
          </w:rPr>
          <w:instrText xml:space="preserve"> PAGEREF _Toc528563680 \h </w:instrText>
        </w:r>
        <w:r>
          <w:rPr>
            <w:noProof/>
            <w:webHidden/>
          </w:rPr>
        </w:r>
        <w:r>
          <w:rPr>
            <w:noProof/>
            <w:webHidden/>
          </w:rPr>
          <w:fldChar w:fldCharType="separate"/>
        </w:r>
        <w:r>
          <w:rPr>
            <w:noProof/>
            <w:webHidden/>
          </w:rPr>
          <w:t>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81" w:history="1">
        <w:r w:rsidRPr="00B06067">
          <w:rPr>
            <w:rStyle w:val="Hyperlink"/>
            <w:noProof/>
          </w:rPr>
          <w:t>AdjustmentTypeReason</w:t>
        </w:r>
        <w:r>
          <w:rPr>
            <w:noProof/>
            <w:webHidden/>
          </w:rPr>
          <w:tab/>
        </w:r>
        <w:r>
          <w:rPr>
            <w:noProof/>
            <w:webHidden/>
          </w:rPr>
          <w:fldChar w:fldCharType="begin"/>
        </w:r>
        <w:r>
          <w:rPr>
            <w:noProof/>
            <w:webHidden/>
          </w:rPr>
          <w:instrText xml:space="preserve"> PAGEREF _Toc528563681 \h </w:instrText>
        </w:r>
        <w:r>
          <w:rPr>
            <w:noProof/>
            <w:webHidden/>
          </w:rPr>
        </w:r>
        <w:r>
          <w:rPr>
            <w:noProof/>
            <w:webHidden/>
          </w:rPr>
          <w:fldChar w:fldCharType="separate"/>
        </w:r>
        <w:r>
          <w:rPr>
            <w:noProof/>
            <w:webHidden/>
          </w:rPr>
          <w:t>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82" w:history="1">
        <w:r w:rsidRPr="00B06067">
          <w:rPr>
            <w:rStyle w:val="Hyperlink"/>
            <w:noProof/>
          </w:rPr>
          <w:t>AdjustmentValue</w:t>
        </w:r>
        <w:r>
          <w:rPr>
            <w:noProof/>
            <w:webHidden/>
          </w:rPr>
          <w:tab/>
        </w:r>
        <w:r>
          <w:rPr>
            <w:noProof/>
            <w:webHidden/>
          </w:rPr>
          <w:fldChar w:fldCharType="begin"/>
        </w:r>
        <w:r>
          <w:rPr>
            <w:noProof/>
            <w:webHidden/>
          </w:rPr>
          <w:instrText xml:space="preserve"> PAGEREF _Toc528563682 \h </w:instrText>
        </w:r>
        <w:r>
          <w:rPr>
            <w:noProof/>
            <w:webHidden/>
          </w:rPr>
        </w:r>
        <w:r>
          <w:rPr>
            <w:noProof/>
            <w:webHidden/>
          </w:rPr>
          <w:fldChar w:fldCharType="separate"/>
        </w:r>
        <w:r>
          <w:rPr>
            <w:noProof/>
            <w:webHidden/>
          </w:rPr>
          <w:t>6</w:t>
        </w:r>
        <w:r>
          <w:rPr>
            <w:noProof/>
            <w:webHidden/>
          </w:rPr>
          <w:t>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83" w:history="1">
        <w:r w:rsidRPr="00B06067">
          <w:rPr>
            <w:rStyle w:val="Hyperlink"/>
            <w:noProof/>
          </w:rPr>
          <w:t>Age</w:t>
        </w:r>
        <w:r>
          <w:rPr>
            <w:noProof/>
            <w:webHidden/>
          </w:rPr>
          <w:tab/>
        </w:r>
        <w:r>
          <w:rPr>
            <w:noProof/>
            <w:webHidden/>
          </w:rPr>
          <w:fldChar w:fldCharType="begin"/>
        </w:r>
        <w:r>
          <w:rPr>
            <w:noProof/>
            <w:webHidden/>
          </w:rPr>
          <w:instrText xml:space="preserve"> PAGEREF _Toc528563683 \h </w:instrText>
        </w:r>
        <w:r>
          <w:rPr>
            <w:noProof/>
            <w:webHidden/>
          </w:rPr>
        </w:r>
        <w:r>
          <w:rPr>
            <w:noProof/>
            <w:webHidden/>
          </w:rPr>
          <w:fldChar w:fldCharType="separate"/>
        </w:r>
        <w:r>
          <w:rPr>
            <w:noProof/>
            <w:webHidden/>
          </w:rPr>
          <w:t>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84" w:history="1">
        <w:r w:rsidRPr="00B06067">
          <w:rPr>
            <w:rStyle w:val="Hyperlink"/>
            <w:noProof/>
          </w:rPr>
          <w:t>Agency [attribute]</w:t>
        </w:r>
        <w:r>
          <w:rPr>
            <w:noProof/>
            <w:webHidden/>
          </w:rPr>
          <w:tab/>
        </w:r>
        <w:r>
          <w:rPr>
            <w:noProof/>
            <w:webHidden/>
          </w:rPr>
          <w:fldChar w:fldCharType="begin"/>
        </w:r>
        <w:r>
          <w:rPr>
            <w:noProof/>
            <w:webHidden/>
          </w:rPr>
          <w:instrText xml:space="preserve"> PAGEREF _Toc528563684 \h </w:instrText>
        </w:r>
        <w:r>
          <w:rPr>
            <w:noProof/>
            <w:webHidden/>
          </w:rPr>
        </w:r>
        <w:r>
          <w:rPr>
            <w:noProof/>
            <w:webHidden/>
          </w:rPr>
          <w:fldChar w:fldCharType="separate"/>
        </w:r>
        <w:r>
          <w:rPr>
            <w:noProof/>
            <w:webHidden/>
          </w:rPr>
          <w:t>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85" w:history="1">
        <w:r w:rsidRPr="00B06067">
          <w:rPr>
            <w:rStyle w:val="Hyperlink"/>
            <w:noProof/>
          </w:rPr>
          <w:t>AggregatedUsageLineItem</w:t>
        </w:r>
        <w:r>
          <w:rPr>
            <w:noProof/>
            <w:webHidden/>
          </w:rPr>
          <w:tab/>
        </w:r>
        <w:r>
          <w:rPr>
            <w:noProof/>
            <w:webHidden/>
          </w:rPr>
          <w:fldChar w:fldCharType="begin"/>
        </w:r>
        <w:r>
          <w:rPr>
            <w:noProof/>
            <w:webHidden/>
          </w:rPr>
          <w:instrText xml:space="preserve"> PAGEREF _Toc528563685 \h </w:instrText>
        </w:r>
        <w:r>
          <w:rPr>
            <w:noProof/>
            <w:webHidden/>
          </w:rPr>
        </w:r>
        <w:r>
          <w:rPr>
            <w:noProof/>
            <w:webHidden/>
          </w:rPr>
          <w:fldChar w:fldCharType="separate"/>
        </w:r>
        <w:r>
          <w:rPr>
            <w:noProof/>
            <w:webHidden/>
          </w:rPr>
          <w:t>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86" w:history="1">
        <w:r w:rsidRPr="00B06067">
          <w:rPr>
            <w:rStyle w:val="Hyperlink"/>
            <w:noProof/>
          </w:rPr>
          <w:t>Alignment</w:t>
        </w:r>
        <w:r>
          <w:rPr>
            <w:noProof/>
            <w:webHidden/>
          </w:rPr>
          <w:tab/>
        </w:r>
        <w:r>
          <w:rPr>
            <w:noProof/>
            <w:webHidden/>
          </w:rPr>
          <w:fldChar w:fldCharType="begin"/>
        </w:r>
        <w:r>
          <w:rPr>
            <w:noProof/>
            <w:webHidden/>
          </w:rPr>
          <w:instrText xml:space="preserve"> PAGEREF _Toc528563686 \h </w:instrText>
        </w:r>
        <w:r>
          <w:rPr>
            <w:noProof/>
            <w:webHidden/>
          </w:rPr>
        </w:r>
        <w:r>
          <w:rPr>
            <w:noProof/>
            <w:webHidden/>
          </w:rPr>
          <w:fldChar w:fldCharType="separate"/>
        </w:r>
        <w:r>
          <w:rPr>
            <w:noProof/>
            <w:webHidden/>
          </w:rPr>
          <w:t>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87" w:history="1">
        <w:r w:rsidRPr="00B06067">
          <w:rPr>
            <w:rStyle w:val="Hyperlink"/>
            <w:noProof/>
          </w:rPr>
          <w:t>Altitude</w:t>
        </w:r>
        <w:r>
          <w:rPr>
            <w:noProof/>
            <w:webHidden/>
          </w:rPr>
          <w:tab/>
        </w:r>
        <w:r>
          <w:rPr>
            <w:noProof/>
            <w:webHidden/>
          </w:rPr>
          <w:fldChar w:fldCharType="begin"/>
        </w:r>
        <w:r>
          <w:rPr>
            <w:noProof/>
            <w:webHidden/>
          </w:rPr>
          <w:instrText xml:space="preserve"> PAGEREF _Toc528563687 \h </w:instrText>
        </w:r>
        <w:r>
          <w:rPr>
            <w:noProof/>
            <w:webHidden/>
          </w:rPr>
        </w:r>
        <w:r>
          <w:rPr>
            <w:noProof/>
            <w:webHidden/>
          </w:rPr>
          <w:fldChar w:fldCharType="separate"/>
        </w:r>
        <w:r>
          <w:rPr>
            <w:noProof/>
            <w:webHidden/>
          </w:rPr>
          <w:t>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88" w:history="1">
        <w:r w:rsidRPr="00B06067">
          <w:rPr>
            <w:rStyle w:val="Hyperlink"/>
            <w:noProof/>
          </w:rPr>
          <w:t>AmbientTemperature</w:t>
        </w:r>
        <w:r>
          <w:rPr>
            <w:noProof/>
            <w:webHidden/>
          </w:rPr>
          <w:tab/>
        </w:r>
        <w:r>
          <w:rPr>
            <w:noProof/>
            <w:webHidden/>
          </w:rPr>
          <w:fldChar w:fldCharType="begin"/>
        </w:r>
        <w:r>
          <w:rPr>
            <w:noProof/>
            <w:webHidden/>
          </w:rPr>
          <w:instrText xml:space="preserve"> PAGEREF _Toc528563688 \h </w:instrText>
        </w:r>
        <w:r>
          <w:rPr>
            <w:noProof/>
            <w:webHidden/>
          </w:rPr>
        </w:r>
        <w:r>
          <w:rPr>
            <w:noProof/>
            <w:webHidden/>
          </w:rPr>
          <w:fldChar w:fldCharType="separate"/>
        </w:r>
        <w:r>
          <w:rPr>
            <w:noProof/>
            <w:webHidden/>
          </w:rPr>
          <w:t>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89" w:history="1">
        <w:r w:rsidRPr="00B06067">
          <w:rPr>
            <w:rStyle w:val="Hyperlink"/>
            <w:noProof/>
          </w:rPr>
          <w:t>Amount</w:t>
        </w:r>
        <w:r>
          <w:rPr>
            <w:noProof/>
            <w:webHidden/>
          </w:rPr>
          <w:tab/>
        </w:r>
        <w:r>
          <w:rPr>
            <w:noProof/>
            <w:webHidden/>
          </w:rPr>
          <w:fldChar w:fldCharType="begin"/>
        </w:r>
        <w:r>
          <w:rPr>
            <w:noProof/>
            <w:webHidden/>
          </w:rPr>
          <w:instrText xml:space="preserve"> PAGEREF _Toc528563689 \h </w:instrText>
        </w:r>
        <w:r>
          <w:rPr>
            <w:noProof/>
            <w:webHidden/>
          </w:rPr>
        </w:r>
        <w:r>
          <w:rPr>
            <w:noProof/>
            <w:webHidden/>
          </w:rPr>
          <w:fldChar w:fldCharType="separate"/>
        </w:r>
        <w:r>
          <w:rPr>
            <w:noProof/>
            <w:webHidden/>
          </w:rPr>
          <w:t>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90" w:history="1">
        <w:r w:rsidRPr="00B06067">
          <w:rPr>
            <w:rStyle w:val="Hyperlink"/>
            <w:noProof/>
          </w:rPr>
          <w:t>AmountSubjectToTermsDiscount</w:t>
        </w:r>
        <w:r>
          <w:rPr>
            <w:noProof/>
            <w:webHidden/>
          </w:rPr>
          <w:tab/>
        </w:r>
        <w:r>
          <w:rPr>
            <w:noProof/>
            <w:webHidden/>
          </w:rPr>
          <w:fldChar w:fldCharType="begin"/>
        </w:r>
        <w:r>
          <w:rPr>
            <w:noProof/>
            <w:webHidden/>
          </w:rPr>
          <w:instrText xml:space="preserve"> PAGEREF _Toc528563690 \h </w:instrText>
        </w:r>
        <w:r>
          <w:rPr>
            <w:noProof/>
            <w:webHidden/>
          </w:rPr>
        </w:r>
        <w:r>
          <w:rPr>
            <w:noProof/>
            <w:webHidden/>
          </w:rPr>
          <w:fldChar w:fldCharType="separate"/>
        </w:r>
        <w:r>
          <w:rPr>
            <w:noProof/>
            <w:webHidden/>
          </w:rPr>
          <w:t>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91" w:history="1">
        <w:r w:rsidRPr="00B06067">
          <w:rPr>
            <w:rStyle w:val="Hyperlink"/>
            <w:noProof/>
          </w:rPr>
          <w:t>AmountType [attribute]</w:t>
        </w:r>
        <w:r>
          <w:rPr>
            <w:noProof/>
            <w:webHidden/>
          </w:rPr>
          <w:tab/>
        </w:r>
        <w:r>
          <w:rPr>
            <w:noProof/>
            <w:webHidden/>
          </w:rPr>
          <w:fldChar w:fldCharType="begin"/>
        </w:r>
        <w:r>
          <w:rPr>
            <w:noProof/>
            <w:webHidden/>
          </w:rPr>
          <w:instrText xml:space="preserve"> PAGEREF _Toc528563691 \h </w:instrText>
        </w:r>
        <w:r>
          <w:rPr>
            <w:noProof/>
            <w:webHidden/>
          </w:rPr>
        </w:r>
        <w:r>
          <w:rPr>
            <w:noProof/>
            <w:webHidden/>
          </w:rPr>
          <w:fldChar w:fldCharType="separate"/>
        </w:r>
        <w:r>
          <w:rPr>
            <w:noProof/>
            <w:webHidden/>
          </w:rPr>
          <w:t>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92" w:history="1">
        <w:r w:rsidRPr="00B06067">
          <w:rPr>
            <w:rStyle w:val="Hyperlink"/>
            <w:noProof/>
          </w:rPr>
          <w:t>Appearance</w:t>
        </w:r>
        <w:r>
          <w:rPr>
            <w:noProof/>
            <w:webHidden/>
          </w:rPr>
          <w:tab/>
        </w:r>
        <w:r>
          <w:rPr>
            <w:noProof/>
            <w:webHidden/>
          </w:rPr>
          <w:fldChar w:fldCharType="begin"/>
        </w:r>
        <w:r>
          <w:rPr>
            <w:noProof/>
            <w:webHidden/>
          </w:rPr>
          <w:instrText xml:space="preserve"> PAGEREF _Toc528563692 \h </w:instrText>
        </w:r>
        <w:r>
          <w:rPr>
            <w:noProof/>
            <w:webHidden/>
          </w:rPr>
        </w:r>
        <w:r>
          <w:rPr>
            <w:noProof/>
            <w:webHidden/>
          </w:rPr>
          <w:fldChar w:fldCharType="separate"/>
        </w:r>
        <w:r>
          <w:rPr>
            <w:noProof/>
            <w:webHidden/>
          </w:rPr>
          <w:t>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93" w:history="1">
        <w:r w:rsidRPr="00B06067">
          <w:rPr>
            <w:rStyle w:val="Hyperlink"/>
            <w:noProof/>
          </w:rPr>
          <w:t>AppliesTo [attribute]</w:t>
        </w:r>
        <w:r>
          <w:rPr>
            <w:noProof/>
            <w:webHidden/>
          </w:rPr>
          <w:tab/>
        </w:r>
        <w:r>
          <w:rPr>
            <w:noProof/>
            <w:webHidden/>
          </w:rPr>
          <w:fldChar w:fldCharType="begin"/>
        </w:r>
        <w:r>
          <w:rPr>
            <w:noProof/>
            <w:webHidden/>
          </w:rPr>
          <w:instrText xml:space="preserve"> PAGEREF _Toc528563693 \h </w:instrText>
        </w:r>
        <w:r>
          <w:rPr>
            <w:noProof/>
            <w:webHidden/>
          </w:rPr>
        </w:r>
        <w:r>
          <w:rPr>
            <w:noProof/>
            <w:webHidden/>
          </w:rPr>
          <w:fldChar w:fldCharType="separate"/>
        </w:r>
        <w:r>
          <w:rPr>
            <w:noProof/>
            <w:webHidden/>
          </w:rPr>
          <w:t>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94" w:history="1">
        <w:r w:rsidRPr="00B06067">
          <w:rPr>
            <w:rStyle w:val="Hyperlink"/>
            <w:noProof/>
          </w:rPr>
          <w:t>AreaInfo</w:t>
        </w:r>
        <w:r>
          <w:rPr>
            <w:noProof/>
            <w:webHidden/>
          </w:rPr>
          <w:tab/>
        </w:r>
        <w:r>
          <w:rPr>
            <w:noProof/>
            <w:webHidden/>
          </w:rPr>
          <w:fldChar w:fldCharType="begin"/>
        </w:r>
        <w:r>
          <w:rPr>
            <w:noProof/>
            <w:webHidden/>
          </w:rPr>
          <w:instrText xml:space="preserve"> PAGEREF _Toc528563694 \h </w:instrText>
        </w:r>
        <w:r>
          <w:rPr>
            <w:noProof/>
            <w:webHidden/>
          </w:rPr>
        </w:r>
        <w:r>
          <w:rPr>
            <w:noProof/>
            <w:webHidden/>
          </w:rPr>
          <w:fldChar w:fldCharType="separate"/>
        </w:r>
        <w:r>
          <w:rPr>
            <w:noProof/>
            <w:webHidden/>
          </w:rPr>
          <w:t>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95" w:history="1">
        <w:r w:rsidRPr="00B06067">
          <w:rPr>
            <w:rStyle w:val="Hyperlink"/>
            <w:noProof/>
          </w:rPr>
          <w:t>AreaProperty</w:t>
        </w:r>
        <w:r>
          <w:rPr>
            <w:noProof/>
            <w:webHidden/>
          </w:rPr>
          <w:tab/>
        </w:r>
        <w:r>
          <w:rPr>
            <w:noProof/>
            <w:webHidden/>
          </w:rPr>
          <w:fldChar w:fldCharType="begin"/>
        </w:r>
        <w:r>
          <w:rPr>
            <w:noProof/>
            <w:webHidden/>
          </w:rPr>
          <w:instrText xml:space="preserve"> PAGEREF _Toc528563695 \h </w:instrText>
        </w:r>
        <w:r>
          <w:rPr>
            <w:noProof/>
            <w:webHidden/>
          </w:rPr>
        </w:r>
        <w:r>
          <w:rPr>
            <w:noProof/>
            <w:webHidden/>
          </w:rPr>
          <w:fldChar w:fldCharType="separate"/>
        </w:r>
        <w:r>
          <w:rPr>
            <w:noProof/>
            <w:webHidden/>
          </w:rPr>
          <w:t>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96" w:history="1">
        <w:r w:rsidRPr="00B06067">
          <w:rPr>
            <w:rStyle w:val="Hyperlink"/>
            <w:noProof/>
          </w:rPr>
          <w:t>ArrivalDate</w:t>
        </w:r>
        <w:r>
          <w:rPr>
            <w:noProof/>
            <w:webHidden/>
          </w:rPr>
          <w:tab/>
        </w:r>
        <w:r>
          <w:rPr>
            <w:noProof/>
            <w:webHidden/>
          </w:rPr>
          <w:fldChar w:fldCharType="begin"/>
        </w:r>
        <w:r>
          <w:rPr>
            <w:noProof/>
            <w:webHidden/>
          </w:rPr>
          <w:instrText xml:space="preserve"> PAGEREF _Toc528563696 \h </w:instrText>
        </w:r>
        <w:r>
          <w:rPr>
            <w:noProof/>
            <w:webHidden/>
          </w:rPr>
        </w:r>
        <w:r>
          <w:rPr>
            <w:noProof/>
            <w:webHidden/>
          </w:rPr>
          <w:fldChar w:fldCharType="separate"/>
        </w:r>
        <w:r>
          <w:rPr>
            <w:noProof/>
            <w:webHidden/>
          </w:rPr>
          <w:t>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97" w:history="1">
        <w:r w:rsidRPr="00B06067">
          <w:rPr>
            <w:rStyle w:val="Hyperlink"/>
            <w:noProof/>
          </w:rPr>
          <w:t>Ash</w:t>
        </w:r>
        <w:r>
          <w:rPr>
            <w:noProof/>
            <w:webHidden/>
          </w:rPr>
          <w:tab/>
        </w:r>
        <w:r>
          <w:rPr>
            <w:noProof/>
            <w:webHidden/>
          </w:rPr>
          <w:fldChar w:fldCharType="begin"/>
        </w:r>
        <w:r>
          <w:rPr>
            <w:noProof/>
            <w:webHidden/>
          </w:rPr>
          <w:instrText xml:space="preserve"> PAGEREF _Toc528563697 \h </w:instrText>
        </w:r>
        <w:r>
          <w:rPr>
            <w:noProof/>
            <w:webHidden/>
          </w:rPr>
        </w:r>
        <w:r>
          <w:rPr>
            <w:noProof/>
            <w:webHidden/>
          </w:rPr>
          <w:fldChar w:fldCharType="separate"/>
        </w:r>
        <w:r>
          <w:rPr>
            <w:noProof/>
            <w:webHidden/>
          </w:rPr>
          <w:t>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98" w:history="1">
        <w:r w:rsidRPr="00B06067">
          <w:rPr>
            <w:rStyle w:val="Hyperlink"/>
            <w:noProof/>
          </w:rPr>
          <w:t>AssemblyInstructions</w:t>
        </w:r>
        <w:r>
          <w:rPr>
            <w:noProof/>
            <w:webHidden/>
          </w:rPr>
          <w:tab/>
        </w:r>
        <w:r>
          <w:rPr>
            <w:noProof/>
            <w:webHidden/>
          </w:rPr>
          <w:fldChar w:fldCharType="begin"/>
        </w:r>
        <w:r>
          <w:rPr>
            <w:noProof/>
            <w:webHidden/>
          </w:rPr>
          <w:instrText xml:space="preserve"> PAGEREF _Toc528563698 \h </w:instrText>
        </w:r>
        <w:r>
          <w:rPr>
            <w:noProof/>
            <w:webHidden/>
          </w:rPr>
        </w:r>
        <w:r>
          <w:rPr>
            <w:noProof/>
            <w:webHidden/>
          </w:rPr>
          <w:fldChar w:fldCharType="separate"/>
        </w:r>
        <w:r>
          <w:rPr>
            <w:noProof/>
            <w:webHidden/>
          </w:rPr>
          <w:t>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699" w:history="1">
        <w:r w:rsidRPr="00B06067">
          <w:rPr>
            <w:rStyle w:val="Hyperlink"/>
            <w:noProof/>
          </w:rPr>
          <w:t>AssemblyType [attribute]</w:t>
        </w:r>
        <w:r>
          <w:rPr>
            <w:noProof/>
            <w:webHidden/>
          </w:rPr>
          <w:tab/>
        </w:r>
        <w:r>
          <w:rPr>
            <w:noProof/>
            <w:webHidden/>
          </w:rPr>
          <w:fldChar w:fldCharType="begin"/>
        </w:r>
        <w:r>
          <w:rPr>
            <w:noProof/>
            <w:webHidden/>
          </w:rPr>
          <w:instrText xml:space="preserve"> PAGEREF _Toc528563699 \h </w:instrText>
        </w:r>
        <w:r>
          <w:rPr>
            <w:noProof/>
            <w:webHidden/>
          </w:rPr>
        </w:r>
        <w:r>
          <w:rPr>
            <w:noProof/>
            <w:webHidden/>
          </w:rPr>
          <w:fldChar w:fldCharType="separate"/>
        </w:r>
        <w:r>
          <w:rPr>
            <w:noProof/>
            <w:webHidden/>
          </w:rPr>
          <w:t>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00" w:history="1">
        <w:r w:rsidRPr="00B06067">
          <w:rPr>
            <w:rStyle w:val="Hyperlink"/>
            <w:noProof/>
          </w:rPr>
          <w:t>AssignedBy [attribute]</w:t>
        </w:r>
        <w:r>
          <w:rPr>
            <w:noProof/>
            <w:webHidden/>
          </w:rPr>
          <w:tab/>
        </w:r>
        <w:r>
          <w:rPr>
            <w:noProof/>
            <w:webHidden/>
          </w:rPr>
          <w:fldChar w:fldCharType="begin"/>
        </w:r>
        <w:r>
          <w:rPr>
            <w:noProof/>
            <w:webHidden/>
          </w:rPr>
          <w:instrText xml:space="preserve"> PAGEREF _Toc528563700 \h </w:instrText>
        </w:r>
        <w:r>
          <w:rPr>
            <w:noProof/>
            <w:webHidden/>
          </w:rPr>
        </w:r>
        <w:r>
          <w:rPr>
            <w:noProof/>
            <w:webHidden/>
          </w:rPr>
          <w:fldChar w:fldCharType="separate"/>
        </w:r>
        <w:r>
          <w:rPr>
            <w:noProof/>
            <w:webHidden/>
          </w:rPr>
          <w:t>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01" w:history="1">
        <w:r w:rsidRPr="00B06067">
          <w:rPr>
            <w:rStyle w:val="Hyperlink"/>
            <w:noProof/>
          </w:rPr>
          <w:t>AttachmentContext [attribute]</w:t>
        </w:r>
        <w:r>
          <w:rPr>
            <w:noProof/>
            <w:webHidden/>
          </w:rPr>
          <w:tab/>
        </w:r>
        <w:r>
          <w:rPr>
            <w:noProof/>
            <w:webHidden/>
          </w:rPr>
          <w:fldChar w:fldCharType="begin"/>
        </w:r>
        <w:r>
          <w:rPr>
            <w:noProof/>
            <w:webHidden/>
          </w:rPr>
          <w:instrText xml:space="preserve"> PAGEREF _Toc528563701 \h </w:instrText>
        </w:r>
        <w:r>
          <w:rPr>
            <w:noProof/>
            <w:webHidden/>
          </w:rPr>
        </w:r>
        <w:r>
          <w:rPr>
            <w:noProof/>
            <w:webHidden/>
          </w:rPr>
          <w:fldChar w:fldCharType="separate"/>
        </w:r>
        <w:r>
          <w:rPr>
            <w:noProof/>
            <w:webHidden/>
          </w:rPr>
          <w:t>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02" w:history="1">
        <w:r w:rsidRPr="00B06067">
          <w:rPr>
            <w:rStyle w:val="Hyperlink"/>
            <w:noProof/>
          </w:rPr>
          <w:t>AttachmentFileName</w:t>
        </w:r>
        <w:r>
          <w:rPr>
            <w:noProof/>
            <w:webHidden/>
          </w:rPr>
          <w:tab/>
        </w:r>
        <w:r>
          <w:rPr>
            <w:noProof/>
            <w:webHidden/>
          </w:rPr>
          <w:fldChar w:fldCharType="begin"/>
        </w:r>
        <w:r>
          <w:rPr>
            <w:noProof/>
            <w:webHidden/>
          </w:rPr>
          <w:instrText xml:space="preserve"> PAGEREF _Toc528563702 \h </w:instrText>
        </w:r>
        <w:r>
          <w:rPr>
            <w:noProof/>
            <w:webHidden/>
          </w:rPr>
        </w:r>
        <w:r>
          <w:rPr>
            <w:noProof/>
            <w:webHidden/>
          </w:rPr>
          <w:fldChar w:fldCharType="separate"/>
        </w:r>
        <w:r>
          <w:rPr>
            <w:noProof/>
            <w:webHidden/>
          </w:rPr>
          <w:t>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03" w:history="1">
        <w:r w:rsidRPr="00B06067">
          <w:rPr>
            <w:rStyle w:val="Hyperlink"/>
            <w:noProof/>
          </w:rPr>
          <w:t>AudioCassette</w:t>
        </w:r>
        <w:r>
          <w:rPr>
            <w:noProof/>
            <w:webHidden/>
          </w:rPr>
          <w:tab/>
        </w:r>
        <w:r>
          <w:rPr>
            <w:noProof/>
            <w:webHidden/>
          </w:rPr>
          <w:fldChar w:fldCharType="begin"/>
        </w:r>
        <w:r>
          <w:rPr>
            <w:noProof/>
            <w:webHidden/>
          </w:rPr>
          <w:instrText xml:space="preserve"> PAGEREF _Toc528563703 \h </w:instrText>
        </w:r>
        <w:r>
          <w:rPr>
            <w:noProof/>
            <w:webHidden/>
          </w:rPr>
        </w:r>
        <w:r>
          <w:rPr>
            <w:noProof/>
            <w:webHidden/>
          </w:rPr>
          <w:fldChar w:fldCharType="separate"/>
        </w:r>
        <w:r>
          <w:rPr>
            <w:noProof/>
            <w:webHidden/>
          </w:rPr>
          <w:t>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04" w:history="1">
        <w:r w:rsidRPr="00B06067">
          <w:rPr>
            <w:rStyle w:val="Hyperlink"/>
            <w:noProof/>
          </w:rPr>
          <w:t>AudioCassetteCaseType [attribute]</w:t>
        </w:r>
        <w:r>
          <w:rPr>
            <w:noProof/>
            <w:webHidden/>
          </w:rPr>
          <w:tab/>
        </w:r>
        <w:r>
          <w:rPr>
            <w:noProof/>
            <w:webHidden/>
          </w:rPr>
          <w:fldChar w:fldCharType="begin"/>
        </w:r>
        <w:r>
          <w:rPr>
            <w:noProof/>
            <w:webHidden/>
          </w:rPr>
          <w:instrText xml:space="preserve"> PAGEREF _Toc528563704 \h </w:instrText>
        </w:r>
        <w:r>
          <w:rPr>
            <w:noProof/>
            <w:webHidden/>
          </w:rPr>
        </w:r>
        <w:r>
          <w:rPr>
            <w:noProof/>
            <w:webHidden/>
          </w:rPr>
          <w:fldChar w:fldCharType="separate"/>
        </w:r>
        <w:r>
          <w:rPr>
            <w:noProof/>
            <w:webHidden/>
          </w:rPr>
          <w:t>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05" w:history="1">
        <w:r w:rsidRPr="00B06067">
          <w:rPr>
            <w:rStyle w:val="Hyperlink"/>
            <w:noProof/>
          </w:rPr>
          <w:t>AudioCassetteTapeLengthType [attribute]</w:t>
        </w:r>
        <w:r>
          <w:rPr>
            <w:noProof/>
            <w:webHidden/>
          </w:rPr>
          <w:tab/>
        </w:r>
        <w:r>
          <w:rPr>
            <w:noProof/>
            <w:webHidden/>
          </w:rPr>
          <w:fldChar w:fldCharType="begin"/>
        </w:r>
        <w:r>
          <w:rPr>
            <w:noProof/>
            <w:webHidden/>
          </w:rPr>
          <w:instrText xml:space="preserve"> PAGEREF _Toc528563705 \h </w:instrText>
        </w:r>
        <w:r>
          <w:rPr>
            <w:noProof/>
            <w:webHidden/>
          </w:rPr>
        </w:r>
        <w:r>
          <w:rPr>
            <w:noProof/>
            <w:webHidden/>
          </w:rPr>
          <w:fldChar w:fldCharType="separate"/>
        </w:r>
        <w:r>
          <w:rPr>
            <w:noProof/>
            <w:webHidden/>
          </w:rPr>
          <w:t>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06" w:history="1">
        <w:r w:rsidRPr="00B06067">
          <w:rPr>
            <w:rStyle w:val="Hyperlink"/>
            <w:noProof/>
          </w:rPr>
          <w:t>Availability</w:t>
        </w:r>
        <w:r>
          <w:rPr>
            <w:noProof/>
            <w:webHidden/>
          </w:rPr>
          <w:tab/>
        </w:r>
        <w:r>
          <w:rPr>
            <w:noProof/>
            <w:webHidden/>
          </w:rPr>
          <w:fldChar w:fldCharType="begin"/>
        </w:r>
        <w:r>
          <w:rPr>
            <w:noProof/>
            <w:webHidden/>
          </w:rPr>
          <w:instrText xml:space="preserve"> PAGEREF _Toc528563706 \h </w:instrText>
        </w:r>
        <w:r>
          <w:rPr>
            <w:noProof/>
            <w:webHidden/>
          </w:rPr>
        </w:r>
        <w:r>
          <w:rPr>
            <w:noProof/>
            <w:webHidden/>
          </w:rPr>
          <w:fldChar w:fldCharType="separate"/>
        </w:r>
        <w:r>
          <w:rPr>
            <w:noProof/>
            <w:webHidden/>
          </w:rPr>
          <w:t>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07" w:history="1">
        <w:r w:rsidRPr="00B06067">
          <w:rPr>
            <w:rStyle w:val="Hyperlink"/>
            <w:noProof/>
          </w:rPr>
          <w:t>AvailabilityDetail</w:t>
        </w:r>
        <w:r>
          <w:rPr>
            <w:noProof/>
            <w:webHidden/>
          </w:rPr>
          <w:tab/>
        </w:r>
        <w:r>
          <w:rPr>
            <w:noProof/>
            <w:webHidden/>
          </w:rPr>
          <w:fldChar w:fldCharType="begin"/>
        </w:r>
        <w:r>
          <w:rPr>
            <w:noProof/>
            <w:webHidden/>
          </w:rPr>
          <w:instrText xml:space="preserve"> PAGEREF _Toc528563707 \h </w:instrText>
        </w:r>
        <w:r>
          <w:rPr>
            <w:noProof/>
            <w:webHidden/>
          </w:rPr>
        </w:r>
        <w:r>
          <w:rPr>
            <w:noProof/>
            <w:webHidden/>
          </w:rPr>
          <w:fldChar w:fldCharType="separate"/>
        </w:r>
        <w:r>
          <w:rPr>
            <w:noProof/>
            <w:webHidden/>
          </w:rPr>
          <w:t>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08" w:history="1">
        <w:r w:rsidRPr="00B06067">
          <w:rPr>
            <w:rStyle w:val="Hyperlink"/>
            <w:noProof/>
          </w:rPr>
          <w:t>AvailabilityHeader</w:t>
        </w:r>
        <w:r>
          <w:rPr>
            <w:noProof/>
            <w:webHidden/>
          </w:rPr>
          <w:tab/>
        </w:r>
        <w:r>
          <w:rPr>
            <w:noProof/>
            <w:webHidden/>
          </w:rPr>
          <w:fldChar w:fldCharType="begin"/>
        </w:r>
        <w:r>
          <w:rPr>
            <w:noProof/>
            <w:webHidden/>
          </w:rPr>
          <w:instrText xml:space="preserve"> PAGEREF _Toc528563708 \h </w:instrText>
        </w:r>
        <w:r>
          <w:rPr>
            <w:noProof/>
            <w:webHidden/>
          </w:rPr>
        </w:r>
        <w:r>
          <w:rPr>
            <w:noProof/>
            <w:webHidden/>
          </w:rPr>
          <w:fldChar w:fldCharType="separate"/>
        </w:r>
        <w:r>
          <w:rPr>
            <w:noProof/>
            <w:webHidden/>
          </w:rPr>
          <w:t>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09" w:history="1">
        <w:r w:rsidRPr="00B06067">
          <w:rPr>
            <w:rStyle w:val="Hyperlink"/>
            <w:noProof/>
          </w:rPr>
          <w:t>AvailabilityIssueDate</w:t>
        </w:r>
        <w:r>
          <w:rPr>
            <w:noProof/>
            <w:webHidden/>
          </w:rPr>
          <w:tab/>
        </w:r>
        <w:r>
          <w:rPr>
            <w:noProof/>
            <w:webHidden/>
          </w:rPr>
          <w:fldChar w:fldCharType="begin"/>
        </w:r>
        <w:r>
          <w:rPr>
            <w:noProof/>
            <w:webHidden/>
          </w:rPr>
          <w:instrText xml:space="preserve"> PAGEREF _Toc528563709 \h </w:instrText>
        </w:r>
        <w:r>
          <w:rPr>
            <w:noProof/>
            <w:webHidden/>
          </w:rPr>
        </w:r>
        <w:r>
          <w:rPr>
            <w:noProof/>
            <w:webHidden/>
          </w:rPr>
          <w:fldChar w:fldCharType="separate"/>
        </w:r>
        <w:r>
          <w:rPr>
            <w:noProof/>
            <w:webHidden/>
          </w:rPr>
          <w:t>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10" w:history="1">
        <w:r w:rsidRPr="00B06067">
          <w:rPr>
            <w:rStyle w:val="Hyperlink"/>
            <w:noProof/>
          </w:rPr>
          <w:t>AvailabilityNumber</w:t>
        </w:r>
        <w:r>
          <w:rPr>
            <w:noProof/>
            <w:webHidden/>
          </w:rPr>
          <w:tab/>
        </w:r>
        <w:r>
          <w:rPr>
            <w:noProof/>
            <w:webHidden/>
          </w:rPr>
          <w:fldChar w:fldCharType="begin"/>
        </w:r>
        <w:r>
          <w:rPr>
            <w:noProof/>
            <w:webHidden/>
          </w:rPr>
          <w:instrText xml:space="preserve"> PAGEREF _Toc528563710 \h </w:instrText>
        </w:r>
        <w:r>
          <w:rPr>
            <w:noProof/>
            <w:webHidden/>
          </w:rPr>
        </w:r>
        <w:r>
          <w:rPr>
            <w:noProof/>
            <w:webHidden/>
          </w:rPr>
          <w:fldChar w:fldCharType="separate"/>
        </w:r>
        <w:r>
          <w:rPr>
            <w:noProof/>
            <w:webHidden/>
          </w:rPr>
          <w:t>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11" w:history="1">
        <w:r w:rsidRPr="00B06067">
          <w:rPr>
            <w:rStyle w:val="Hyperlink"/>
            <w:noProof/>
          </w:rPr>
          <w:t>AvailabilityStatusRequestDetail</w:t>
        </w:r>
        <w:r>
          <w:rPr>
            <w:noProof/>
            <w:webHidden/>
          </w:rPr>
          <w:tab/>
        </w:r>
        <w:r>
          <w:rPr>
            <w:noProof/>
            <w:webHidden/>
          </w:rPr>
          <w:fldChar w:fldCharType="begin"/>
        </w:r>
        <w:r>
          <w:rPr>
            <w:noProof/>
            <w:webHidden/>
          </w:rPr>
          <w:instrText xml:space="preserve"> PAGEREF _Toc528563711 \h </w:instrText>
        </w:r>
        <w:r>
          <w:rPr>
            <w:noProof/>
            <w:webHidden/>
          </w:rPr>
        </w:r>
        <w:r>
          <w:rPr>
            <w:noProof/>
            <w:webHidden/>
          </w:rPr>
          <w:fldChar w:fldCharType="separate"/>
        </w:r>
        <w:r>
          <w:rPr>
            <w:noProof/>
            <w:webHidden/>
          </w:rPr>
          <w:t>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12" w:history="1">
        <w:r w:rsidRPr="00B06067">
          <w:rPr>
            <w:rStyle w:val="Hyperlink"/>
            <w:noProof/>
          </w:rPr>
          <w:t>b</w:t>
        </w:r>
        <w:r>
          <w:rPr>
            <w:noProof/>
            <w:webHidden/>
          </w:rPr>
          <w:tab/>
        </w:r>
        <w:r>
          <w:rPr>
            <w:noProof/>
            <w:webHidden/>
          </w:rPr>
          <w:fldChar w:fldCharType="begin"/>
        </w:r>
        <w:r>
          <w:rPr>
            <w:noProof/>
            <w:webHidden/>
          </w:rPr>
          <w:instrText xml:space="preserve"> PAGEREF _Toc528563712 \h </w:instrText>
        </w:r>
        <w:r>
          <w:rPr>
            <w:noProof/>
            <w:webHidden/>
          </w:rPr>
        </w:r>
        <w:r>
          <w:rPr>
            <w:noProof/>
            <w:webHidden/>
          </w:rPr>
          <w:fldChar w:fldCharType="separate"/>
        </w:r>
        <w:r>
          <w:rPr>
            <w:noProof/>
            <w:webHidden/>
          </w:rPr>
          <w:t>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13" w:history="1">
        <w:r w:rsidRPr="00B06067">
          <w:rPr>
            <w:rStyle w:val="Hyperlink"/>
            <w:noProof/>
          </w:rPr>
          <w:t>Bale</w:t>
        </w:r>
        <w:r>
          <w:rPr>
            <w:noProof/>
            <w:webHidden/>
          </w:rPr>
          <w:tab/>
        </w:r>
        <w:r>
          <w:rPr>
            <w:noProof/>
            <w:webHidden/>
          </w:rPr>
          <w:fldChar w:fldCharType="begin"/>
        </w:r>
        <w:r>
          <w:rPr>
            <w:noProof/>
            <w:webHidden/>
          </w:rPr>
          <w:instrText xml:space="preserve"> PAGEREF _Toc528563713 \h </w:instrText>
        </w:r>
        <w:r>
          <w:rPr>
            <w:noProof/>
            <w:webHidden/>
          </w:rPr>
        </w:r>
        <w:r>
          <w:rPr>
            <w:noProof/>
            <w:webHidden/>
          </w:rPr>
          <w:fldChar w:fldCharType="separate"/>
        </w:r>
        <w:r>
          <w:rPr>
            <w:noProof/>
            <w:webHidden/>
          </w:rPr>
          <w:t>98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14" w:history="1">
        <w:r w:rsidRPr="00B06067">
          <w:rPr>
            <w:rStyle w:val="Hyperlink"/>
            <w:noProof/>
          </w:rPr>
          <w:t>BaleCharacteristics</w:t>
        </w:r>
        <w:r>
          <w:rPr>
            <w:noProof/>
            <w:webHidden/>
          </w:rPr>
          <w:tab/>
        </w:r>
        <w:r>
          <w:rPr>
            <w:noProof/>
            <w:webHidden/>
          </w:rPr>
          <w:fldChar w:fldCharType="begin"/>
        </w:r>
        <w:r>
          <w:rPr>
            <w:noProof/>
            <w:webHidden/>
          </w:rPr>
          <w:instrText xml:space="preserve"> PAGEREF _Toc528563714 \h </w:instrText>
        </w:r>
        <w:r>
          <w:rPr>
            <w:noProof/>
            <w:webHidden/>
          </w:rPr>
        </w:r>
        <w:r>
          <w:rPr>
            <w:noProof/>
            <w:webHidden/>
          </w:rPr>
          <w:fldChar w:fldCharType="separate"/>
        </w:r>
        <w:r>
          <w:rPr>
            <w:noProof/>
            <w:webHidden/>
          </w:rPr>
          <w:t>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15" w:history="1">
        <w:r w:rsidRPr="00B06067">
          <w:rPr>
            <w:rStyle w:val="Hyperlink"/>
            <w:noProof/>
          </w:rPr>
          <w:t>BaleConversionCharacteristics</w:t>
        </w:r>
        <w:r>
          <w:rPr>
            <w:noProof/>
            <w:webHidden/>
          </w:rPr>
          <w:tab/>
        </w:r>
        <w:r>
          <w:rPr>
            <w:noProof/>
            <w:webHidden/>
          </w:rPr>
          <w:fldChar w:fldCharType="begin"/>
        </w:r>
        <w:r>
          <w:rPr>
            <w:noProof/>
            <w:webHidden/>
          </w:rPr>
          <w:instrText xml:space="preserve"> PAGEREF _Toc528563715 \h </w:instrText>
        </w:r>
        <w:r>
          <w:rPr>
            <w:noProof/>
            <w:webHidden/>
          </w:rPr>
        </w:r>
        <w:r>
          <w:rPr>
            <w:noProof/>
            <w:webHidden/>
          </w:rPr>
          <w:fldChar w:fldCharType="separate"/>
        </w:r>
        <w:r>
          <w:rPr>
            <w:noProof/>
            <w:webHidden/>
          </w:rPr>
          <w:t>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16" w:history="1">
        <w:r w:rsidRPr="00B06067">
          <w:rPr>
            <w:rStyle w:val="Hyperlink"/>
            <w:noProof/>
          </w:rPr>
          <w:t>BaleDepth</w:t>
        </w:r>
        <w:r>
          <w:rPr>
            <w:noProof/>
            <w:webHidden/>
          </w:rPr>
          <w:tab/>
        </w:r>
        <w:r>
          <w:rPr>
            <w:noProof/>
            <w:webHidden/>
          </w:rPr>
          <w:fldChar w:fldCharType="begin"/>
        </w:r>
        <w:r>
          <w:rPr>
            <w:noProof/>
            <w:webHidden/>
          </w:rPr>
          <w:instrText xml:space="preserve"> PAGEREF _Toc528563716 \h </w:instrText>
        </w:r>
        <w:r>
          <w:rPr>
            <w:noProof/>
            <w:webHidden/>
          </w:rPr>
        </w:r>
        <w:r>
          <w:rPr>
            <w:noProof/>
            <w:webHidden/>
          </w:rPr>
          <w:fldChar w:fldCharType="separate"/>
        </w:r>
        <w:r>
          <w:rPr>
            <w:noProof/>
            <w:webHidden/>
          </w:rPr>
          <w:t>100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17" w:history="1">
        <w:r w:rsidRPr="00B06067">
          <w:rPr>
            <w:rStyle w:val="Hyperlink"/>
            <w:noProof/>
          </w:rPr>
          <w:t>BaleHeight</w:t>
        </w:r>
        <w:r>
          <w:rPr>
            <w:noProof/>
            <w:webHidden/>
          </w:rPr>
          <w:tab/>
        </w:r>
        <w:r>
          <w:rPr>
            <w:noProof/>
            <w:webHidden/>
          </w:rPr>
          <w:fldChar w:fldCharType="begin"/>
        </w:r>
        <w:r>
          <w:rPr>
            <w:noProof/>
            <w:webHidden/>
          </w:rPr>
          <w:instrText xml:space="preserve"> PAGEREF _Toc528563717 \h </w:instrText>
        </w:r>
        <w:r>
          <w:rPr>
            <w:noProof/>
            <w:webHidden/>
          </w:rPr>
        </w:r>
        <w:r>
          <w:rPr>
            <w:noProof/>
            <w:webHidden/>
          </w:rPr>
          <w:fldChar w:fldCharType="separate"/>
        </w:r>
        <w:r>
          <w:rPr>
            <w:noProof/>
            <w:webHidden/>
          </w:rPr>
          <w:t>101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18" w:history="1">
        <w:r w:rsidRPr="00B06067">
          <w:rPr>
            <w:rStyle w:val="Hyperlink"/>
            <w:noProof/>
          </w:rPr>
          <w:t>BaleItem</w:t>
        </w:r>
        <w:r>
          <w:rPr>
            <w:noProof/>
            <w:webHidden/>
          </w:rPr>
          <w:tab/>
        </w:r>
        <w:r>
          <w:rPr>
            <w:noProof/>
            <w:webHidden/>
          </w:rPr>
          <w:fldChar w:fldCharType="begin"/>
        </w:r>
        <w:r>
          <w:rPr>
            <w:noProof/>
            <w:webHidden/>
          </w:rPr>
          <w:instrText xml:space="preserve"> PAGEREF _Toc528563718 \h </w:instrText>
        </w:r>
        <w:r>
          <w:rPr>
            <w:noProof/>
            <w:webHidden/>
          </w:rPr>
        </w:r>
        <w:r>
          <w:rPr>
            <w:noProof/>
            <w:webHidden/>
          </w:rPr>
          <w:fldChar w:fldCharType="separate"/>
        </w:r>
        <w:r>
          <w:rPr>
            <w:noProof/>
            <w:webHidden/>
          </w:rPr>
          <w:t>102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19" w:history="1">
        <w:r w:rsidRPr="00B06067">
          <w:rPr>
            <w:rStyle w:val="Hyperlink"/>
            <w:noProof/>
          </w:rPr>
          <w:t>BalePackagingCharacteristics</w:t>
        </w:r>
        <w:r>
          <w:rPr>
            <w:noProof/>
            <w:webHidden/>
          </w:rPr>
          <w:tab/>
        </w:r>
        <w:r>
          <w:rPr>
            <w:noProof/>
            <w:webHidden/>
          </w:rPr>
          <w:fldChar w:fldCharType="begin"/>
        </w:r>
        <w:r>
          <w:rPr>
            <w:noProof/>
            <w:webHidden/>
          </w:rPr>
          <w:instrText xml:space="preserve"> PAGEREF _Toc528563719 \h </w:instrText>
        </w:r>
        <w:r>
          <w:rPr>
            <w:noProof/>
            <w:webHidden/>
          </w:rPr>
        </w:r>
        <w:r>
          <w:rPr>
            <w:noProof/>
            <w:webHidden/>
          </w:rPr>
          <w:fldChar w:fldCharType="separate"/>
        </w:r>
        <w:r>
          <w:rPr>
            <w:noProof/>
            <w:webHidden/>
          </w:rPr>
          <w:t>104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20" w:history="1">
        <w:r w:rsidRPr="00B06067">
          <w:rPr>
            <w:rStyle w:val="Hyperlink"/>
            <w:noProof/>
          </w:rPr>
          <w:t>BaleReference</w:t>
        </w:r>
        <w:r>
          <w:rPr>
            <w:noProof/>
            <w:webHidden/>
          </w:rPr>
          <w:tab/>
        </w:r>
        <w:r>
          <w:rPr>
            <w:noProof/>
            <w:webHidden/>
          </w:rPr>
          <w:fldChar w:fldCharType="begin"/>
        </w:r>
        <w:r>
          <w:rPr>
            <w:noProof/>
            <w:webHidden/>
          </w:rPr>
          <w:instrText xml:space="preserve"> PAGEREF _Toc528563720 \h </w:instrText>
        </w:r>
        <w:r>
          <w:rPr>
            <w:noProof/>
            <w:webHidden/>
          </w:rPr>
        </w:r>
        <w:r>
          <w:rPr>
            <w:noProof/>
            <w:webHidden/>
          </w:rPr>
          <w:fldChar w:fldCharType="separate"/>
        </w:r>
        <w:r>
          <w:rPr>
            <w:noProof/>
            <w:webHidden/>
          </w:rPr>
          <w:t>104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21" w:history="1">
        <w:r w:rsidRPr="00B06067">
          <w:rPr>
            <w:rStyle w:val="Hyperlink"/>
            <w:noProof/>
          </w:rPr>
          <w:t>BaleReferenceType [attribute]</w:t>
        </w:r>
        <w:r>
          <w:rPr>
            <w:noProof/>
            <w:webHidden/>
          </w:rPr>
          <w:tab/>
        </w:r>
        <w:r>
          <w:rPr>
            <w:noProof/>
            <w:webHidden/>
          </w:rPr>
          <w:fldChar w:fldCharType="begin"/>
        </w:r>
        <w:r>
          <w:rPr>
            <w:noProof/>
            <w:webHidden/>
          </w:rPr>
          <w:instrText xml:space="preserve"> PAGEREF _Toc528563721 \h </w:instrText>
        </w:r>
        <w:r>
          <w:rPr>
            <w:noProof/>
            <w:webHidden/>
          </w:rPr>
        </w:r>
        <w:r>
          <w:rPr>
            <w:noProof/>
            <w:webHidden/>
          </w:rPr>
          <w:fldChar w:fldCharType="separate"/>
        </w:r>
        <w:r>
          <w:rPr>
            <w:noProof/>
            <w:webHidden/>
          </w:rPr>
          <w:t>105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22" w:history="1">
        <w:r w:rsidRPr="00B06067">
          <w:rPr>
            <w:rStyle w:val="Hyperlink"/>
            <w:noProof/>
          </w:rPr>
          <w:t>BalesPerUnit</w:t>
        </w:r>
        <w:r>
          <w:rPr>
            <w:noProof/>
            <w:webHidden/>
          </w:rPr>
          <w:tab/>
        </w:r>
        <w:r>
          <w:rPr>
            <w:noProof/>
            <w:webHidden/>
          </w:rPr>
          <w:fldChar w:fldCharType="begin"/>
        </w:r>
        <w:r>
          <w:rPr>
            <w:noProof/>
            <w:webHidden/>
          </w:rPr>
          <w:instrText xml:space="preserve"> PAGEREF _Toc528563722 \h </w:instrText>
        </w:r>
        <w:r>
          <w:rPr>
            <w:noProof/>
            <w:webHidden/>
          </w:rPr>
        </w:r>
        <w:r>
          <w:rPr>
            <w:noProof/>
            <w:webHidden/>
          </w:rPr>
          <w:fldChar w:fldCharType="separate"/>
        </w:r>
        <w:r>
          <w:rPr>
            <w:noProof/>
            <w:webHidden/>
          </w:rPr>
          <w:t>105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23" w:history="1">
        <w:r w:rsidRPr="00B06067">
          <w:rPr>
            <w:rStyle w:val="Hyperlink"/>
            <w:noProof/>
          </w:rPr>
          <w:t>BaleStandardWeight</w:t>
        </w:r>
        <w:r>
          <w:rPr>
            <w:noProof/>
            <w:webHidden/>
          </w:rPr>
          <w:tab/>
        </w:r>
        <w:r>
          <w:rPr>
            <w:noProof/>
            <w:webHidden/>
          </w:rPr>
          <w:fldChar w:fldCharType="begin"/>
        </w:r>
        <w:r>
          <w:rPr>
            <w:noProof/>
            <w:webHidden/>
          </w:rPr>
          <w:instrText xml:space="preserve"> PAGEREF _Toc528563723 \h </w:instrText>
        </w:r>
        <w:r>
          <w:rPr>
            <w:noProof/>
            <w:webHidden/>
          </w:rPr>
        </w:r>
        <w:r>
          <w:rPr>
            <w:noProof/>
            <w:webHidden/>
          </w:rPr>
          <w:fldChar w:fldCharType="separate"/>
        </w:r>
        <w:r>
          <w:rPr>
            <w:noProof/>
            <w:webHidden/>
          </w:rPr>
          <w:t>105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24" w:history="1">
        <w:r w:rsidRPr="00B06067">
          <w:rPr>
            <w:rStyle w:val="Hyperlink"/>
            <w:noProof/>
          </w:rPr>
          <w:t>BaleType [attribute]</w:t>
        </w:r>
        <w:r>
          <w:rPr>
            <w:noProof/>
            <w:webHidden/>
          </w:rPr>
          <w:tab/>
        </w:r>
        <w:r>
          <w:rPr>
            <w:noProof/>
            <w:webHidden/>
          </w:rPr>
          <w:fldChar w:fldCharType="begin"/>
        </w:r>
        <w:r>
          <w:rPr>
            <w:noProof/>
            <w:webHidden/>
          </w:rPr>
          <w:instrText xml:space="preserve"> PAGEREF _Toc528563724 \h </w:instrText>
        </w:r>
        <w:r>
          <w:rPr>
            <w:noProof/>
            <w:webHidden/>
          </w:rPr>
        </w:r>
        <w:r>
          <w:rPr>
            <w:noProof/>
            <w:webHidden/>
          </w:rPr>
          <w:fldChar w:fldCharType="separate"/>
        </w:r>
        <w:r>
          <w:rPr>
            <w:noProof/>
            <w:webHidden/>
          </w:rPr>
          <w:t>106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25" w:history="1">
        <w:r w:rsidRPr="00B06067">
          <w:rPr>
            <w:rStyle w:val="Hyperlink"/>
            <w:noProof/>
          </w:rPr>
          <w:t>BaleWidth</w:t>
        </w:r>
        <w:r>
          <w:rPr>
            <w:noProof/>
            <w:webHidden/>
          </w:rPr>
          <w:tab/>
        </w:r>
        <w:r>
          <w:rPr>
            <w:noProof/>
            <w:webHidden/>
          </w:rPr>
          <w:fldChar w:fldCharType="begin"/>
        </w:r>
        <w:r>
          <w:rPr>
            <w:noProof/>
            <w:webHidden/>
          </w:rPr>
          <w:instrText xml:space="preserve"> PAGEREF _Toc528563725 \h </w:instrText>
        </w:r>
        <w:r>
          <w:rPr>
            <w:noProof/>
            <w:webHidden/>
          </w:rPr>
        </w:r>
        <w:r>
          <w:rPr>
            <w:noProof/>
            <w:webHidden/>
          </w:rPr>
          <w:fldChar w:fldCharType="separate"/>
        </w:r>
        <w:r>
          <w:rPr>
            <w:noProof/>
            <w:webHidden/>
          </w:rPr>
          <w:t>106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26" w:history="1">
        <w:r w:rsidRPr="00B06067">
          <w:rPr>
            <w:rStyle w:val="Hyperlink"/>
            <w:noProof/>
          </w:rPr>
          <w:t>BandCharacteristics</w:t>
        </w:r>
        <w:r>
          <w:rPr>
            <w:noProof/>
            <w:webHidden/>
          </w:rPr>
          <w:tab/>
        </w:r>
        <w:r>
          <w:rPr>
            <w:noProof/>
            <w:webHidden/>
          </w:rPr>
          <w:fldChar w:fldCharType="begin"/>
        </w:r>
        <w:r>
          <w:rPr>
            <w:noProof/>
            <w:webHidden/>
          </w:rPr>
          <w:instrText xml:space="preserve"> PAGEREF _Toc528563726 \h </w:instrText>
        </w:r>
        <w:r>
          <w:rPr>
            <w:noProof/>
            <w:webHidden/>
          </w:rPr>
        </w:r>
        <w:r>
          <w:rPr>
            <w:noProof/>
            <w:webHidden/>
          </w:rPr>
          <w:fldChar w:fldCharType="separate"/>
        </w:r>
        <w:r>
          <w:rPr>
            <w:noProof/>
            <w:webHidden/>
          </w:rPr>
          <w:t>107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27" w:history="1">
        <w:r w:rsidRPr="00B06067">
          <w:rPr>
            <w:rStyle w:val="Hyperlink"/>
            <w:noProof/>
          </w:rPr>
          <w:t>BandColour</w:t>
        </w:r>
        <w:r>
          <w:rPr>
            <w:noProof/>
            <w:webHidden/>
          </w:rPr>
          <w:tab/>
        </w:r>
        <w:r>
          <w:rPr>
            <w:noProof/>
            <w:webHidden/>
          </w:rPr>
          <w:fldChar w:fldCharType="begin"/>
        </w:r>
        <w:r>
          <w:rPr>
            <w:noProof/>
            <w:webHidden/>
          </w:rPr>
          <w:instrText xml:space="preserve"> PAGEREF _Toc528563727 \h </w:instrText>
        </w:r>
        <w:r>
          <w:rPr>
            <w:noProof/>
            <w:webHidden/>
          </w:rPr>
        </w:r>
        <w:r>
          <w:rPr>
            <w:noProof/>
            <w:webHidden/>
          </w:rPr>
          <w:fldChar w:fldCharType="separate"/>
        </w:r>
        <w:r>
          <w:rPr>
            <w:noProof/>
            <w:webHidden/>
          </w:rPr>
          <w:t>107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28" w:history="1">
        <w:r w:rsidRPr="00B06067">
          <w:rPr>
            <w:rStyle w:val="Hyperlink"/>
            <w:noProof/>
          </w:rPr>
          <w:t>BandDirection [attribute]</w:t>
        </w:r>
        <w:r>
          <w:rPr>
            <w:noProof/>
            <w:webHidden/>
          </w:rPr>
          <w:tab/>
        </w:r>
        <w:r>
          <w:rPr>
            <w:noProof/>
            <w:webHidden/>
          </w:rPr>
          <w:fldChar w:fldCharType="begin"/>
        </w:r>
        <w:r>
          <w:rPr>
            <w:noProof/>
            <w:webHidden/>
          </w:rPr>
          <w:instrText xml:space="preserve"> PAGEREF _Toc528563728 \h </w:instrText>
        </w:r>
        <w:r>
          <w:rPr>
            <w:noProof/>
            <w:webHidden/>
          </w:rPr>
        </w:r>
        <w:r>
          <w:rPr>
            <w:noProof/>
            <w:webHidden/>
          </w:rPr>
          <w:fldChar w:fldCharType="separate"/>
        </w:r>
        <w:r>
          <w:rPr>
            <w:noProof/>
            <w:webHidden/>
          </w:rPr>
          <w:t>108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29" w:history="1">
        <w:r w:rsidRPr="00B06067">
          <w:rPr>
            <w:rStyle w:val="Hyperlink"/>
            <w:noProof/>
          </w:rPr>
          <w:t>BandLocationType [attribute]</w:t>
        </w:r>
        <w:r>
          <w:rPr>
            <w:noProof/>
            <w:webHidden/>
          </w:rPr>
          <w:tab/>
        </w:r>
        <w:r>
          <w:rPr>
            <w:noProof/>
            <w:webHidden/>
          </w:rPr>
          <w:fldChar w:fldCharType="begin"/>
        </w:r>
        <w:r>
          <w:rPr>
            <w:noProof/>
            <w:webHidden/>
          </w:rPr>
          <w:instrText xml:space="preserve"> PAGEREF _Toc528563729 \h </w:instrText>
        </w:r>
        <w:r>
          <w:rPr>
            <w:noProof/>
            <w:webHidden/>
          </w:rPr>
        </w:r>
        <w:r>
          <w:rPr>
            <w:noProof/>
            <w:webHidden/>
          </w:rPr>
          <w:fldChar w:fldCharType="separate"/>
        </w:r>
        <w:r>
          <w:rPr>
            <w:noProof/>
            <w:webHidden/>
          </w:rPr>
          <w:t>1</w:t>
        </w:r>
        <w:r>
          <w:rPr>
            <w:noProof/>
            <w:webHidden/>
          </w:rPr>
          <w:t>0</w:t>
        </w:r>
        <w:r>
          <w:rPr>
            <w:noProof/>
            <w:webHidden/>
          </w:rPr>
          <w:t>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30" w:history="1">
        <w:r w:rsidRPr="00B06067">
          <w:rPr>
            <w:rStyle w:val="Hyperlink"/>
            <w:noProof/>
          </w:rPr>
          <w:t>BandMaterial</w:t>
        </w:r>
        <w:r>
          <w:rPr>
            <w:noProof/>
            <w:webHidden/>
          </w:rPr>
          <w:tab/>
        </w:r>
        <w:r>
          <w:rPr>
            <w:noProof/>
            <w:webHidden/>
          </w:rPr>
          <w:fldChar w:fldCharType="begin"/>
        </w:r>
        <w:r>
          <w:rPr>
            <w:noProof/>
            <w:webHidden/>
          </w:rPr>
          <w:instrText xml:space="preserve"> PAGEREF _Toc528563730 \h </w:instrText>
        </w:r>
        <w:r>
          <w:rPr>
            <w:noProof/>
            <w:webHidden/>
          </w:rPr>
        </w:r>
        <w:r>
          <w:rPr>
            <w:noProof/>
            <w:webHidden/>
          </w:rPr>
          <w:fldChar w:fldCharType="separate"/>
        </w:r>
        <w:r>
          <w:rPr>
            <w:noProof/>
            <w:webHidden/>
          </w:rPr>
          <w:t>108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31" w:history="1">
        <w:r w:rsidRPr="00B06067">
          <w:rPr>
            <w:rStyle w:val="Hyperlink"/>
            <w:noProof/>
          </w:rPr>
          <w:t>BandsRequired [attribute]</w:t>
        </w:r>
        <w:r>
          <w:rPr>
            <w:noProof/>
            <w:webHidden/>
          </w:rPr>
          <w:tab/>
        </w:r>
        <w:r>
          <w:rPr>
            <w:noProof/>
            <w:webHidden/>
          </w:rPr>
          <w:fldChar w:fldCharType="begin"/>
        </w:r>
        <w:r>
          <w:rPr>
            <w:noProof/>
            <w:webHidden/>
          </w:rPr>
          <w:instrText xml:space="preserve"> PAGEREF _Toc528563731 \h </w:instrText>
        </w:r>
        <w:r>
          <w:rPr>
            <w:noProof/>
            <w:webHidden/>
          </w:rPr>
        </w:r>
        <w:r>
          <w:rPr>
            <w:noProof/>
            <w:webHidden/>
          </w:rPr>
          <w:fldChar w:fldCharType="separate"/>
        </w:r>
        <w:r>
          <w:rPr>
            <w:noProof/>
            <w:webHidden/>
          </w:rPr>
          <w:t>108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32" w:history="1">
        <w:r w:rsidRPr="00B06067">
          <w:rPr>
            <w:rStyle w:val="Hyperlink"/>
            <w:noProof/>
          </w:rPr>
          <w:t>BandType [attribute]</w:t>
        </w:r>
        <w:r>
          <w:rPr>
            <w:noProof/>
            <w:webHidden/>
          </w:rPr>
          <w:tab/>
        </w:r>
        <w:r>
          <w:rPr>
            <w:noProof/>
            <w:webHidden/>
          </w:rPr>
          <w:fldChar w:fldCharType="begin"/>
        </w:r>
        <w:r>
          <w:rPr>
            <w:noProof/>
            <w:webHidden/>
          </w:rPr>
          <w:instrText xml:space="preserve"> PAGEREF _Toc528563732 \h </w:instrText>
        </w:r>
        <w:r>
          <w:rPr>
            <w:noProof/>
            <w:webHidden/>
          </w:rPr>
        </w:r>
        <w:r>
          <w:rPr>
            <w:noProof/>
            <w:webHidden/>
          </w:rPr>
          <w:fldChar w:fldCharType="separate"/>
        </w:r>
        <w:r>
          <w:rPr>
            <w:noProof/>
            <w:webHidden/>
          </w:rPr>
          <w:t>109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33" w:history="1">
        <w:r w:rsidRPr="00B06067">
          <w:rPr>
            <w:rStyle w:val="Hyperlink"/>
            <w:noProof/>
          </w:rPr>
          <w:t>BarcodeSuppliedByPublisher [attribute]</w:t>
        </w:r>
        <w:r>
          <w:rPr>
            <w:noProof/>
            <w:webHidden/>
          </w:rPr>
          <w:tab/>
        </w:r>
        <w:r>
          <w:rPr>
            <w:noProof/>
            <w:webHidden/>
          </w:rPr>
          <w:fldChar w:fldCharType="begin"/>
        </w:r>
        <w:r>
          <w:rPr>
            <w:noProof/>
            <w:webHidden/>
          </w:rPr>
          <w:instrText xml:space="preserve"> PAGEREF _Toc528563733 \h </w:instrText>
        </w:r>
        <w:r>
          <w:rPr>
            <w:noProof/>
            <w:webHidden/>
          </w:rPr>
        </w:r>
        <w:r>
          <w:rPr>
            <w:noProof/>
            <w:webHidden/>
          </w:rPr>
          <w:fldChar w:fldCharType="separate"/>
        </w:r>
        <w:r>
          <w:rPr>
            <w:noProof/>
            <w:webHidden/>
          </w:rPr>
          <w:t>109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34" w:history="1">
        <w:r w:rsidRPr="00B06067">
          <w:rPr>
            <w:rStyle w:val="Hyperlink"/>
            <w:noProof/>
          </w:rPr>
          <w:t>Bark</w:t>
        </w:r>
        <w:r>
          <w:rPr>
            <w:noProof/>
            <w:webHidden/>
          </w:rPr>
          <w:tab/>
        </w:r>
        <w:r>
          <w:rPr>
            <w:noProof/>
            <w:webHidden/>
          </w:rPr>
          <w:fldChar w:fldCharType="begin"/>
        </w:r>
        <w:r>
          <w:rPr>
            <w:noProof/>
            <w:webHidden/>
          </w:rPr>
          <w:instrText xml:space="preserve"> PAGEREF _Toc528563734 \h </w:instrText>
        </w:r>
        <w:r>
          <w:rPr>
            <w:noProof/>
            <w:webHidden/>
          </w:rPr>
        </w:r>
        <w:r>
          <w:rPr>
            <w:noProof/>
            <w:webHidden/>
          </w:rPr>
          <w:fldChar w:fldCharType="separate"/>
        </w:r>
        <w:r>
          <w:rPr>
            <w:noProof/>
            <w:webHidden/>
          </w:rPr>
          <w:t>110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35" w:history="1">
        <w:r w:rsidRPr="00B06067">
          <w:rPr>
            <w:rStyle w:val="Hyperlink"/>
            <w:noProof/>
          </w:rPr>
          <w:t>BaseAmountInfo</w:t>
        </w:r>
        <w:r>
          <w:rPr>
            <w:noProof/>
            <w:webHidden/>
          </w:rPr>
          <w:tab/>
        </w:r>
        <w:r>
          <w:rPr>
            <w:noProof/>
            <w:webHidden/>
          </w:rPr>
          <w:fldChar w:fldCharType="begin"/>
        </w:r>
        <w:r>
          <w:rPr>
            <w:noProof/>
            <w:webHidden/>
          </w:rPr>
          <w:instrText xml:space="preserve"> PAGEREF _Toc528563735 \h </w:instrText>
        </w:r>
        <w:r>
          <w:rPr>
            <w:noProof/>
            <w:webHidden/>
          </w:rPr>
        </w:r>
        <w:r>
          <w:rPr>
            <w:noProof/>
            <w:webHidden/>
          </w:rPr>
          <w:fldChar w:fldCharType="separate"/>
        </w:r>
        <w:r>
          <w:rPr>
            <w:noProof/>
            <w:webHidden/>
          </w:rPr>
          <w:t>111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36" w:history="1">
        <w:r w:rsidRPr="00B06067">
          <w:rPr>
            <w:rStyle w:val="Hyperlink"/>
            <w:noProof/>
          </w:rPr>
          <w:t>BaseNetAmount</w:t>
        </w:r>
        <w:r>
          <w:rPr>
            <w:noProof/>
            <w:webHidden/>
          </w:rPr>
          <w:tab/>
        </w:r>
        <w:r>
          <w:rPr>
            <w:noProof/>
            <w:webHidden/>
          </w:rPr>
          <w:fldChar w:fldCharType="begin"/>
        </w:r>
        <w:r>
          <w:rPr>
            <w:noProof/>
            <w:webHidden/>
          </w:rPr>
          <w:instrText xml:space="preserve"> PAGEREF _Toc528563736 \h </w:instrText>
        </w:r>
        <w:r>
          <w:rPr>
            <w:noProof/>
            <w:webHidden/>
          </w:rPr>
        </w:r>
        <w:r>
          <w:rPr>
            <w:noProof/>
            <w:webHidden/>
          </w:rPr>
          <w:fldChar w:fldCharType="separate"/>
        </w:r>
        <w:r>
          <w:rPr>
            <w:noProof/>
            <w:webHidden/>
          </w:rPr>
          <w:t>111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37" w:history="1">
        <w:r w:rsidRPr="00B06067">
          <w:rPr>
            <w:rStyle w:val="Hyperlink"/>
            <w:noProof/>
          </w:rPr>
          <w:t>BasisWeight</w:t>
        </w:r>
        <w:r>
          <w:rPr>
            <w:noProof/>
            <w:webHidden/>
          </w:rPr>
          <w:tab/>
        </w:r>
        <w:r>
          <w:rPr>
            <w:noProof/>
            <w:webHidden/>
          </w:rPr>
          <w:fldChar w:fldCharType="begin"/>
        </w:r>
        <w:r>
          <w:rPr>
            <w:noProof/>
            <w:webHidden/>
          </w:rPr>
          <w:instrText xml:space="preserve"> PAGEREF _Toc528563737 \h </w:instrText>
        </w:r>
        <w:r>
          <w:rPr>
            <w:noProof/>
            <w:webHidden/>
          </w:rPr>
        </w:r>
        <w:r>
          <w:rPr>
            <w:noProof/>
            <w:webHidden/>
          </w:rPr>
          <w:fldChar w:fldCharType="separate"/>
        </w:r>
        <w:r>
          <w:rPr>
            <w:noProof/>
            <w:webHidden/>
          </w:rPr>
          <w:t>112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38" w:history="1">
        <w:r w:rsidRPr="00B06067">
          <w:rPr>
            <w:rStyle w:val="Hyperlink"/>
            <w:noProof/>
          </w:rPr>
          <w:t>BasisWeightVariation</w:t>
        </w:r>
        <w:r>
          <w:rPr>
            <w:noProof/>
            <w:webHidden/>
          </w:rPr>
          <w:tab/>
        </w:r>
        <w:r>
          <w:rPr>
            <w:noProof/>
            <w:webHidden/>
          </w:rPr>
          <w:fldChar w:fldCharType="begin"/>
        </w:r>
        <w:r>
          <w:rPr>
            <w:noProof/>
            <w:webHidden/>
          </w:rPr>
          <w:instrText xml:space="preserve"> PAGEREF _Toc528563738 \h </w:instrText>
        </w:r>
        <w:r>
          <w:rPr>
            <w:noProof/>
            <w:webHidden/>
          </w:rPr>
        </w:r>
        <w:r>
          <w:rPr>
            <w:noProof/>
            <w:webHidden/>
          </w:rPr>
          <w:fldChar w:fldCharType="separate"/>
        </w:r>
        <w:r>
          <w:rPr>
            <w:noProof/>
            <w:webHidden/>
          </w:rPr>
          <w:t>114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39" w:history="1">
        <w:r w:rsidRPr="00B06067">
          <w:rPr>
            <w:rStyle w:val="Hyperlink"/>
            <w:noProof/>
          </w:rPr>
          <w:t>BendingResistance</w:t>
        </w:r>
        <w:r>
          <w:rPr>
            <w:noProof/>
            <w:webHidden/>
          </w:rPr>
          <w:tab/>
        </w:r>
        <w:r>
          <w:rPr>
            <w:noProof/>
            <w:webHidden/>
          </w:rPr>
          <w:fldChar w:fldCharType="begin"/>
        </w:r>
        <w:r>
          <w:rPr>
            <w:noProof/>
            <w:webHidden/>
          </w:rPr>
          <w:instrText xml:space="preserve"> PAGEREF _Toc528563739 \h </w:instrText>
        </w:r>
        <w:r>
          <w:rPr>
            <w:noProof/>
            <w:webHidden/>
          </w:rPr>
        </w:r>
        <w:r>
          <w:rPr>
            <w:noProof/>
            <w:webHidden/>
          </w:rPr>
          <w:fldChar w:fldCharType="separate"/>
        </w:r>
        <w:r>
          <w:rPr>
            <w:noProof/>
            <w:webHidden/>
          </w:rPr>
          <w:t>115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40" w:history="1">
        <w:r w:rsidRPr="00B06067">
          <w:rPr>
            <w:rStyle w:val="Hyperlink"/>
            <w:noProof/>
          </w:rPr>
          <w:t>BendingStiffness</w:t>
        </w:r>
        <w:r>
          <w:rPr>
            <w:noProof/>
            <w:webHidden/>
          </w:rPr>
          <w:tab/>
        </w:r>
        <w:r>
          <w:rPr>
            <w:noProof/>
            <w:webHidden/>
          </w:rPr>
          <w:fldChar w:fldCharType="begin"/>
        </w:r>
        <w:r>
          <w:rPr>
            <w:noProof/>
            <w:webHidden/>
          </w:rPr>
          <w:instrText xml:space="preserve"> PAGEREF _Toc528563740 \h </w:instrText>
        </w:r>
        <w:r>
          <w:rPr>
            <w:noProof/>
            <w:webHidden/>
          </w:rPr>
        </w:r>
        <w:r>
          <w:rPr>
            <w:noProof/>
            <w:webHidden/>
          </w:rPr>
          <w:fldChar w:fldCharType="separate"/>
        </w:r>
        <w:r>
          <w:rPr>
            <w:noProof/>
            <w:webHidden/>
          </w:rPr>
          <w:t>117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41" w:history="1">
        <w:r w:rsidRPr="00B06067">
          <w:rPr>
            <w:rStyle w:val="Hyperlink"/>
            <w:noProof/>
          </w:rPr>
          <w:t>BestBeforeDate</w:t>
        </w:r>
        <w:r>
          <w:rPr>
            <w:noProof/>
            <w:webHidden/>
          </w:rPr>
          <w:tab/>
        </w:r>
        <w:r>
          <w:rPr>
            <w:noProof/>
            <w:webHidden/>
          </w:rPr>
          <w:fldChar w:fldCharType="begin"/>
        </w:r>
        <w:r>
          <w:rPr>
            <w:noProof/>
            <w:webHidden/>
          </w:rPr>
          <w:instrText xml:space="preserve"> PAGEREF _Toc528563741 \h </w:instrText>
        </w:r>
        <w:r>
          <w:rPr>
            <w:noProof/>
            <w:webHidden/>
          </w:rPr>
        </w:r>
        <w:r>
          <w:rPr>
            <w:noProof/>
            <w:webHidden/>
          </w:rPr>
          <w:fldChar w:fldCharType="separate"/>
        </w:r>
        <w:r>
          <w:rPr>
            <w:noProof/>
            <w:webHidden/>
          </w:rPr>
          <w:t>118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42" w:history="1">
        <w:r w:rsidRPr="00B06067">
          <w:rPr>
            <w:rStyle w:val="Hyperlink"/>
            <w:noProof/>
          </w:rPr>
          <w:t>Billable [attribute]</w:t>
        </w:r>
        <w:r>
          <w:rPr>
            <w:noProof/>
            <w:webHidden/>
          </w:rPr>
          <w:tab/>
        </w:r>
        <w:r>
          <w:rPr>
            <w:noProof/>
            <w:webHidden/>
          </w:rPr>
          <w:fldChar w:fldCharType="begin"/>
        </w:r>
        <w:r>
          <w:rPr>
            <w:noProof/>
            <w:webHidden/>
          </w:rPr>
          <w:instrText xml:space="preserve"> PAGEREF _Toc528563742 \h </w:instrText>
        </w:r>
        <w:r>
          <w:rPr>
            <w:noProof/>
            <w:webHidden/>
          </w:rPr>
        </w:r>
        <w:r>
          <w:rPr>
            <w:noProof/>
            <w:webHidden/>
          </w:rPr>
          <w:fldChar w:fldCharType="separate"/>
        </w:r>
        <w:r>
          <w:rPr>
            <w:noProof/>
            <w:webHidden/>
          </w:rPr>
          <w:t>118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43" w:history="1">
        <w:r w:rsidRPr="00B06067">
          <w:rPr>
            <w:rStyle w:val="Hyperlink"/>
            <w:noProof/>
          </w:rPr>
          <w:t>BillOfMaterials</w:t>
        </w:r>
        <w:r>
          <w:rPr>
            <w:noProof/>
            <w:webHidden/>
          </w:rPr>
          <w:tab/>
        </w:r>
        <w:r>
          <w:rPr>
            <w:noProof/>
            <w:webHidden/>
          </w:rPr>
          <w:fldChar w:fldCharType="begin"/>
        </w:r>
        <w:r>
          <w:rPr>
            <w:noProof/>
            <w:webHidden/>
          </w:rPr>
          <w:instrText xml:space="preserve"> PAGEREF _Toc528563743 \h </w:instrText>
        </w:r>
        <w:r>
          <w:rPr>
            <w:noProof/>
            <w:webHidden/>
          </w:rPr>
        </w:r>
        <w:r>
          <w:rPr>
            <w:noProof/>
            <w:webHidden/>
          </w:rPr>
          <w:fldChar w:fldCharType="separate"/>
        </w:r>
        <w:r>
          <w:rPr>
            <w:noProof/>
            <w:webHidden/>
          </w:rPr>
          <w:t>119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44" w:history="1">
        <w:r w:rsidRPr="00B06067">
          <w:rPr>
            <w:rStyle w:val="Hyperlink"/>
            <w:noProof/>
          </w:rPr>
          <w:t>BillToParty</w:t>
        </w:r>
        <w:r>
          <w:rPr>
            <w:noProof/>
            <w:webHidden/>
          </w:rPr>
          <w:tab/>
        </w:r>
        <w:r>
          <w:rPr>
            <w:noProof/>
            <w:webHidden/>
          </w:rPr>
          <w:fldChar w:fldCharType="begin"/>
        </w:r>
        <w:r>
          <w:rPr>
            <w:noProof/>
            <w:webHidden/>
          </w:rPr>
          <w:instrText xml:space="preserve"> PAGEREF _Toc528563744 \h </w:instrText>
        </w:r>
        <w:r>
          <w:rPr>
            <w:noProof/>
            <w:webHidden/>
          </w:rPr>
        </w:r>
        <w:r>
          <w:rPr>
            <w:noProof/>
            <w:webHidden/>
          </w:rPr>
          <w:fldChar w:fldCharType="separate"/>
        </w:r>
        <w:r>
          <w:rPr>
            <w:noProof/>
            <w:webHidden/>
          </w:rPr>
          <w:t>120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45" w:history="1">
        <w:r w:rsidRPr="00B06067">
          <w:rPr>
            <w:rStyle w:val="Hyperlink"/>
            <w:noProof/>
          </w:rPr>
          <w:t>BinaryValue</w:t>
        </w:r>
        <w:r>
          <w:rPr>
            <w:noProof/>
            <w:webHidden/>
          </w:rPr>
          <w:tab/>
        </w:r>
        <w:r>
          <w:rPr>
            <w:noProof/>
            <w:webHidden/>
          </w:rPr>
          <w:fldChar w:fldCharType="begin"/>
        </w:r>
        <w:r>
          <w:rPr>
            <w:noProof/>
            <w:webHidden/>
          </w:rPr>
          <w:instrText xml:space="preserve"> PAGEREF _Toc528563745 \h </w:instrText>
        </w:r>
        <w:r>
          <w:rPr>
            <w:noProof/>
            <w:webHidden/>
          </w:rPr>
        </w:r>
        <w:r>
          <w:rPr>
            <w:noProof/>
            <w:webHidden/>
          </w:rPr>
          <w:fldChar w:fldCharType="separate"/>
        </w:r>
        <w:r>
          <w:rPr>
            <w:noProof/>
            <w:webHidden/>
          </w:rPr>
          <w:t>120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46" w:history="1">
        <w:r w:rsidRPr="00B06067">
          <w:rPr>
            <w:rStyle w:val="Hyperlink"/>
            <w:noProof/>
          </w:rPr>
          <w:t>BindingBackingType [attribute]</w:t>
        </w:r>
        <w:r>
          <w:rPr>
            <w:noProof/>
            <w:webHidden/>
          </w:rPr>
          <w:tab/>
        </w:r>
        <w:r>
          <w:rPr>
            <w:noProof/>
            <w:webHidden/>
          </w:rPr>
          <w:fldChar w:fldCharType="begin"/>
        </w:r>
        <w:r>
          <w:rPr>
            <w:noProof/>
            <w:webHidden/>
          </w:rPr>
          <w:instrText xml:space="preserve"> PAGEREF _Toc528563746 \h </w:instrText>
        </w:r>
        <w:r>
          <w:rPr>
            <w:noProof/>
            <w:webHidden/>
          </w:rPr>
        </w:r>
        <w:r>
          <w:rPr>
            <w:noProof/>
            <w:webHidden/>
          </w:rPr>
          <w:fldChar w:fldCharType="separate"/>
        </w:r>
        <w:r>
          <w:rPr>
            <w:noProof/>
            <w:webHidden/>
          </w:rPr>
          <w:t>120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47" w:history="1">
        <w:r w:rsidRPr="00B06067">
          <w:rPr>
            <w:rStyle w:val="Hyperlink"/>
            <w:noProof/>
          </w:rPr>
          <w:t>BindingBackStyleType [attribute]</w:t>
        </w:r>
        <w:r>
          <w:rPr>
            <w:noProof/>
            <w:webHidden/>
          </w:rPr>
          <w:tab/>
        </w:r>
        <w:r>
          <w:rPr>
            <w:noProof/>
            <w:webHidden/>
          </w:rPr>
          <w:fldChar w:fldCharType="begin"/>
        </w:r>
        <w:r>
          <w:rPr>
            <w:noProof/>
            <w:webHidden/>
          </w:rPr>
          <w:instrText xml:space="preserve"> PAGEREF _Toc528563747 \h </w:instrText>
        </w:r>
        <w:r>
          <w:rPr>
            <w:noProof/>
            <w:webHidden/>
          </w:rPr>
        </w:r>
        <w:r>
          <w:rPr>
            <w:noProof/>
            <w:webHidden/>
          </w:rPr>
          <w:fldChar w:fldCharType="separate"/>
        </w:r>
        <w:r>
          <w:rPr>
            <w:noProof/>
            <w:webHidden/>
          </w:rPr>
          <w:t>121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48" w:history="1">
        <w:r w:rsidRPr="00B06067">
          <w:rPr>
            <w:rStyle w:val="Hyperlink"/>
            <w:noProof/>
          </w:rPr>
          <w:t>BindingCoverScoring [attribute]</w:t>
        </w:r>
        <w:r>
          <w:rPr>
            <w:noProof/>
            <w:webHidden/>
          </w:rPr>
          <w:tab/>
        </w:r>
        <w:r>
          <w:rPr>
            <w:noProof/>
            <w:webHidden/>
          </w:rPr>
          <w:fldChar w:fldCharType="begin"/>
        </w:r>
        <w:r>
          <w:rPr>
            <w:noProof/>
            <w:webHidden/>
          </w:rPr>
          <w:instrText xml:space="preserve"> PAGEREF _Toc528563748 \h </w:instrText>
        </w:r>
        <w:r>
          <w:rPr>
            <w:noProof/>
            <w:webHidden/>
          </w:rPr>
        </w:r>
        <w:r>
          <w:rPr>
            <w:noProof/>
            <w:webHidden/>
          </w:rPr>
          <w:fldChar w:fldCharType="separate"/>
        </w:r>
        <w:r>
          <w:rPr>
            <w:noProof/>
            <w:webHidden/>
          </w:rPr>
          <w:t>121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49" w:history="1">
        <w:r w:rsidRPr="00B06067">
          <w:rPr>
            <w:rStyle w:val="Hyperlink"/>
            <w:noProof/>
          </w:rPr>
          <w:t>BindingExtras</w:t>
        </w:r>
        <w:r>
          <w:rPr>
            <w:noProof/>
            <w:webHidden/>
          </w:rPr>
          <w:tab/>
        </w:r>
        <w:r>
          <w:rPr>
            <w:noProof/>
            <w:webHidden/>
          </w:rPr>
          <w:fldChar w:fldCharType="begin"/>
        </w:r>
        <w:r>
          <w:rPr>
            <w:noProof/>
            <w:webHidden/>
          </w:rPr>
          <w:instrText xml:space="preserve"> PAGEREF _Toc528563749 \h </w:instrText>
        </w:r>
        <w:r>
          <w:rPr>
            <w:noProof/>
            <w:webHidden/>
          </w:rPr>
        </w:r>
        <w:r>
          <w:rPr>
            <w:noProof/>
            <w:webHidden/>
          </w:rPr>
          <w:fldChar w:fldCharType="separate"/>
        </w:r>
        <w:r>
          <w:rPr>
            <w:noProof/>
            <w:webHidden/>
          </w:rPr>
          <w:t>122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50" w:history="1">
        <w:r w:rsidRPr="00B06067">
          <w:rPr>
            <w:rStyle w:val="Hyperlink"/>
            <w:noProof/>
          </w:rPr>
          <w:t>BindingExtrasDescription</w:t>
        </w:r>
        <w:r>
          <w:rPr>
            <w:noProof/>
            <w:webHidden/>
          </w:rPr>
          <w:tab/>
        </w:r>
        <w:r>
          <w:rPr>
            <w:noProof/>
            <w:webHidden/>
          </w:rPr>
          <w:fldChar w:fldCharType="begin"/>
        </w:r>
        <w:r>
          <w:rPr>
            <w:noProof/>
            <w:webHidden/>
          </w:rPr>
          <w:instrText xml:space="preserve"> PAGEREF _Toc528563750 \h </w:instrText>
        </w:r>
        <w:r>
          <w:rPr>
            <w:noProof/>
            <w:webHidden/>
          </w:rPr>
        </w:r>
        <w:r>
          <w:rPr>
            <w:noProof/>
            <w:webHidden/>
          </w:rPr>
          <w:fldChar w:fldCharType="separate"/>
        </w:r>
        <w:r>
          <w:rPr>
            <w:noProof/>
            <w:webHidden/>
          </w:rPr>
          <w:t>122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51" w:history="1">
        <w:r w:rsidRPr="00B06067">
          <w:rPr>
            <w:rStyle w:val="Hyperlink"/>
            <w:noProof/>
          </w:rPr>
          <w:t>BindingMaterialCharacteristics</w:t>
        </w:r>
        <w:r>
          <w:rPr>
            <w:noProof/>
            <w:webHidden/>
          </w:rPr>
          <w:tab/>
        </w:r>
        <w:r>
          <w:rPr>
            <w:noProof/>
            <w:webHidden/>
          </w:rPr>
          <w:fldChar w:fldCharType="begin"/>
        </w:r>
        <w:r>
          <w:rPr>
            <w:noProof/>
            <w:webHidden/>
          </w:rPr>
          <w:instrText xml:space="preserve"> PAGEREF _Toc528563751 \h </w:instrText>
        </w:r>
        <w:r>
          <w:rPr>
            <w:noProof/>
            <w:webHidden/>
          </w:rPr>
        </w:r>
        <w:r>
          <w:rPr>
            <w:noProof/>
            <w:webHidden/>
          </w:rPr>
          <w:fldChar w:fldCharType="separate"/>
        </w:r>
        <w:r>
          <w:rPr>
            <w:noProof/>
            <w:webHidden/>
          </w:rPr>
          <w:t>123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52" w:history="1">
        <w:r w:rsidRPr="00B06067">
          <w:rPr>
            <w:rStyle w:val="Hyperlink"/>
            <w:noProof/>
          </w:rPr>
          <w:t>BindingMaterialDescription</w:t>
        </w:r>
        <w:r>
          <w:rPr>
            <w:noProof/>
            <w:webHidden/>
          </w:rPr>
          <w:tab/>
        </w:r>
        <w:r>
          <w:rPr>
            <w:noProof/>
            <w:webHidden/>
          </w:rPr>
          <w:fldChar w:fldCharType="begin"/>
        </w:r>
        <w:r>
          <w:rPr>
            <w:noProof/>
            <w:webHidden/>
          </w:rPr>
          <w:instrText xml:space="preserve"> PAGEREF _Toc528563752 \h </w:instrText>
        </w:r>
        <w:r>
          <w:rPr>
            <w:noProof/>
            <w:webHidden/>
          </w:rPr>
        </w:r>
        <w:r>
          <w:rPr>
            <w:noProof/>
            <w:webHidden/>
          </w:rPr>
          <w:fldChar w:fldCharType="separate"/>
        </w:r>
        <w:r>
          <w:rPr>
            <w:noProof/>
            <w:webHidden/>
          </w:rPr>
          <w:t>124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53" w:history="1">
        <w:r w:rsidRPr="00B06067">
          <w:rPr>
            <w:rStyle w:val="Hyperlink"/>
            <w:noProof/>
          </w:rPr>
          <w:t>BindingReinforcement [attribute]</w:t>
        </w:r>
        <w:r>
          <w:rPr>
            <w:noProof/>
            <w:webHidden/>
          </w:rPr>
          <w:tab/>
        </w:r>
        <w:r>
          <w:rPr>
            <w:noProof/>
            <w:webHidden/>
          </w:rPr>
          <w:fldChar w:fldCharType="begin"/>
        </w:r>
        <w:r>
          <w:rPr>
            <w:noProof/>
            <w:webHidden/>
          </w:rPr>
          <w:instrText xml:space="preserve"> PAGEREF _Toc528563753 \h </w:instrText>
        </w:r>
        <w:r>
          <w:rPr>
            <w:noProof/>
            <w:webHidden/>
          </w:rPr>
        </w:r>
        <w:r>
          <w:rPr>
            <w:noProof/>
            <w:webHidden/>
          </w:rPr>
          <w:fldChar w:fldCharType="separate"/>
        </w:r>
        <w:r>
          <w:rPr>
            <w:noProof/>
            <w:webHidden/>
          </w:rPr>
          <w:t>124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54" w:history="1">
        <w:r w:rsidRPr="00B06067">
          <w:rPr>
            <w:rStyle w:val="Hyperlink"/>
            <w:noProof/>
          </w:rPr>
          <w:t>BindingRibbon [attribute]</w:t>
        </w:r>
        <w:r>
          <w:rPr>
            <w:noProof/>
            <w:webHidden/>
          </w:rPr>
          <w:tab/>
        </w:r>
        <w:r>
          <w:rPr>
            <w:noProof/>
            <w:webHidden/>
          </w:rPr>
          <w:fldChar w:fldCharType="begin"/>
        </w:r>
        <w:r>
          <w:rPr>
            <w:noProof/>
            <w:webHidden/>
          </w:rPr>
          <w:instrText xml:space="preserve"> PAGEREF _Toc528563754 \h </w:instrText>
        </w:r>
        <w:r>
          <w:rPr>
            <w:noProof/>
            <w:webHidden/>
          </w:rPr>
        </w:r>
        <w:r>
          <w:rPr>
            <w:noProof/>
            <w:webHidden/>
          </w:rPr>
          <w:fldChar w:fldCharType="separate"/>
        </w:r>
        <w:r>
          <w:rPr>
            <w:noProof/>
            <w:webHidden/>
          </w:rPr>
          <w:t>124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55" w:history="1">
        <w:r w:rsidRPr="00B06067">
          <w:rPr>
            <w:rStyle w:val="Hyperlink"/>
            <w:noProof/>
          </w:rPr>
          <w:t>BindingStyleType [attribute]</w:t>
        </w:r>
        <w:r>
          <w:rPr>
            <w:noProof/>
            <w:webHidden/>
          </w:rPr>
          <w:tab/>
        </w:r>
        <w:r>
          <w:rPr>
            <w:noProof/>
            <w:webHidden/>
          </w:rPr>
          <w:fldChar w:fldCharType="begin"/>
        </w:r>
        <w:r>
          <w:rPr>
            <w:noProof/>
            <w:webHidden/>
          </w:rPr>
          <w:instrText xml:space="preserve"> PAGEREF _Toc528563755 \h </w:instrText>
        </w:r>
        <w:r>
          <w:rPr>
            <w:noProof/>
            <w:webHidden/>
          </w:rPr>
        </w:r>
        <w:r>
          <w:rPr>
            <w:noProof/>
            <w:webHidden/>
          </w:rPr>
          <w:fldChar w:fldCharType="separate"/>
        </w:r>
        <w:r>
          <w:rPr>
            <w:noProof/>
            <w:webHidden/>
          </w:rPr>
          <w:t>124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56" w:history="1">
        <w:r w:rsidRPr="00B06067">
          <w:rPr>
            <w:rStyle w:val="Hyperlink"/>
            <w:noProof/>
          </w:rPr>
          <w:t>BindingType [attribute]</w:t>
        </w:r>
        <w:r>
          <w:rPr>
            <w:noProof/>
            <w:webHidden/>
          </w:rPr>
          <w:tab/>
        </w:r>
        <w:r>
          <w:rPr>
            <w:noProof/>
            <w:webHidden/>
          </w:rPr>
          <w:fldChar w:fldCharType="begin"/>
        </w:r>
        <w:r>
          <w:rPr>
            <w:noProof/>
            <w:webHidden/>
          </w:rPr>
          <w:instrText xml:space="preserve"> PAGEREF _Toc528563756 \h </w:instrText>
        </w:r>
        <w:r>
          <w:rPr>
            <w:noProof/>
            <w:webHidden/>
          </w:rPr>
        </w:r>
        <w:r>
          <w:rPr>
            <w:noProof/>
            <w:webHidden/>
          </w:rPr>
          <w:fldChar w:fldCharType="separate"/>
        </w:r>
        <w:r>
          <w:rPr>
            <w:noProof/>
            <w:webHidden/>
          </w:rPr>
          <w:t>128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57" w:history="1">
        <w:r w:rsidRPr="00B06067">
          <w:rPr>
            <w:rStyle w:val="Hyperlink"/>
            <w:noProof/>
          </w:rPr>
          <w:t>Black</w:t>
        </w:r>
        <w:r>
          <w:rPr>
            <w:noProof/>
            <w:webHidden/>
          </w:rPr>
          <w:tab/>
        </w:r>
        <w:r>
          <w:rPr>
            <w:noProof/>
            <w:webHidden/>
          </w:rPr>
          <w:fldChar w:fldCharType="begin"/>
        </w:r>
        <w:r>
          <w:rPr>
            <w:noProof/>
            <w:webHidden/>
          </w:rPr>
          <w:instrText xml:space="preserve"> PAGEREF _Toc528563757 \h </w:instrText>
        </w:r>
        <w:r>
          <w:rPr>
            <w:noProof/>
            <w:webHidden/>
          </w:rPr>
        </w:r>
        <w:r>
          <w:rPr>
            <w:noProof/>
            <w:webHidden/>
          </w:rPr>
          <w:fldChar w:fldCharType="separate"/>
        </w:r>
        <w:r>
          <w:rPr>
            <w:noProof/>
            <w:webHidden/>
          </w:rPr>
          <w:t>129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58" w:history="1">
        <w:r w:rsidRPr="00B06067">
          <w:rPr>
            <w:rStyle w:val="Hyperlink"/>
            <w:noProof/>
          </w:rPr>
          <w:t>Blanket</w:t>
        </w:r>
        <w:r>
          <w:rPr>
            <w:noProof/>
            <w:webHidden/>
          </w:rPr>
          <w:tab/>
        </w:r>
        <w:r>
          <w:rPr>
            <w:noProof/>
            <w:webHidden/>
          </w:rPr>
          <w:fldChar w:fldCharType="begin"/>
        </w:r>
        <w:r>
          <w:rPr>
            <w:noProof/>
            <w:webHidden/>
          </w:rPr>
          <w:instrText xml:space="preserve"> PAGEREF _Toc528563758 \h </w:instrText>
        </w:r>
        <w:r>
          <w:rPr>
            <w:noProof/>
            <w:webHidden/>
          </w:rPr>
        </w:r>
        <w:r>
          <w:rPr>
            <w:noProof/>
            <w:webHidden/>
          </w:rPr>
          <w:fldChar w:fldCharType="separate"/>
        </w:r>
        <w:r>
          <w:rPr>
            <w:noProof/>
            <w:webHidden/>
          </w:rPr>
          <w:t>129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59" w:history="1">
        <w:r w:rsidRPr="00B06067">
          <w:rPr>
            <w:rStyle w:val="Hyperlink"/>
            <w:noProof/>
          </w:rPr>
          <w:t>BlanketPacking</w:t>
        </w:r>
        <w:r>
          <w:rPr>
            <w:noProof/>
            <w:webHidden/>
          </w:rPr>
          <w:tab/>
        </w:r>
        <w:r>
          <w:rPr>
            <w:noProof/>
            <w:webHidden/>
          </w:rPr>
          <w:fldChar w:fldCharType="begin"/>
        </w:r>
        <w:r>
          <w:rPr>
            <w:noProof/>
            <w:webHidden/>
          </w:rPr>
          <w:instrText xml:space="preserve"> PAGEREF _Toc528563759 \h </w:instrText>
        </w:r>
        <w:r>
          <w:rPr>
            <w:noProof/>
            <w:webHidden/>
          </w:rPr>
        </w:r>
        <w:r>
          <w:rPr>
            <w:noProof/>
            <w:webHidden/>
          </w:rPr>
          <w:fldChar w:fldCharType="separate"/>
        </w:r>
        <w:r>
          <w:rPr>
            <w:noProof/>
            <w:webHidden/>
          </w:rPr>
          <w:t>130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60" w:history="1">
        <w:r w:rsidRPr="00B06067">
          <w:rPr>
            <w:rStyle w:val="Hyperlink"/>
            <w:noProof/>
          </w:rPr>
          <w:t>BlanketType</w:t>
        </w:r>
        <w:r>
          <w:rPr>
            <w:noProof/>
            <w:webHidden/>
          </w:rPr>
          <w:tab/>
        </w:r>
        <w:r>
          <w:rPr>
            <w:noProof/>
            <w:webHidden/>
          </w:rPr>
          <w:fldChar w:fldCharType="begin"/>
        </w:r>
        <w:r>
          <w:rPr>
            <w:noProof/>
            <w:webHidden/>
          </w:rPr>
          <w:instrText xml:space="preserve"> PAGEREF _Toc528563760 \h </w:instrText>
        </w:r>
        <w:r>
          <w:rPr>
            <w:noProof/>
            <w:webHidden/>
          </w:rPr>
        </w:r>
        <w:r>
          <w:rPr>
            <w:noProof/>
            <w:webHidden/>
          </w:rPr>
          <w:fldChar w:fldCharType="separate"/>
        </w:r>
        <w:r>
          <w:rPr>
            <w:noProof/>
            <w:webHidden/>
          </w:rPr>
          <w:t>130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61" w:history="1">
        <w:r w:rsidRPr="00B06067">
          <w:rPr>
            <w:rStyle w:val="Hyperlink"/>
            <w:noProof/>
          </w:rPr>
          <w:t>BleachingProcess [attribute]</w:t>
        </w:r>
        <w:r>
          <w:rPr>
            <w:noProof/>
            <w:webHidden/>
          </w:rPr>
          <w:tab/>
        </w:r>
        <w:r>
          <w:rPr>
            <w:noProof/>
            <w:webHidden/>
          </w:rPr>
          <w:fldChar w:fldCharType="begin"/>
        </w:r>
        <w:r>
          <w:rPr>
            <w:noProof/>
            <w:webHidden/>
          </w:rPr>
          <w:instrText xml:space="preserve"> PAGEREF _Toc528563761 \h </w:instrText>
        </w:r>
        <w:r>
          <w:rPr>
            <w:noProof/>
            <w:webHidden/>
          </w:rPr>
        </w:r>
        <w:r>
          <w:rPr>
            <w:noProof/>
            <w:webHidden/>
          </w:rPr>
          <w:fldChar w:fldCharType="separate"/>
        </w:r>
        <w:r>
          <w:rPr>
            <w:noProof/>
            <w:webHidden/>
          </w:rPr>
          <w:t>130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62" w:history="1">
        <w:r w:rsidRPr="00B06067">
          <w:rPr>
            <w:rStyle w:val="Hyperlink"/>
            <w:noProof/>
          </w:rPr>
          <w:t>Bleed [attribute]</w:t>
        </w:r>
        <w:r>
          <w:rPr>
            <w:noProof/>
            <w:webHidden/>
          </w:rPr>
          <w:tab/>
        </w:r>
        <w:r>
          <w:rPr>
            <w:noProof/>
            <w:webHidden/>
          </w:rPr>
          <w:fldChar w:fldCharType="begin"/>
        </w:r>
        <w:r>
          <w:rPr>
            <w:noProof/>
            <w:webHidden/>
          </w:rPr>
          <w:instrText xml:space="preserve"> PAGEREF _Toc528563762 \h </w:instrText>
        </w:r>
        <w:r>
          <w:rPr>
            <w:noProof/>
            <w:webHidden/>
          </w:rPr>
        </w:r>
        <w:r>
          <w:rPr>
            <w:noProof/>
            <w:webHidden/>
          </w:rPr>
          <w:fldChar w:fldCharType="separate"/>
        </w:r>
        <w:r>
          <w:rPr>
            <w:noProof/>
            <w:webHidden/>
          </w:rPr>
          <w:t>130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63" w:history="1">
        <w:r w:rsidRPr="00B06067">
          <w:rPr>
            <w:rStyle w:val="Hyperlink"/>
            <w:noProof/>
          </w:rPr>
          <w:t>Blue</w:t>
        </w:r>
        <w:r>
          <w:rPr>
            <w:noProof/>
            <w:webHidden/>
          </w:rPr>
          <w:tab/>
        </w:r>
        <w:r>
          <w:rPr>
            <w:noProof/>
            <w:webHidden/>
          </w:rPr>
          <w:fldChar w:fldCharType="begin"/>
        </w:r>
        <w:r>
          <w:rPr>
            <w:noProof/>
            <w:webHidden/>
          </w:rPr>
          <w:instrText xml:space="preserve"> PAGEREF _Toc528563763 \h </w:instrText>
        </w:r>
        <w:r>
          <w:rPr>
            <w:noProof/>
            <w:webHidden/>
          </w:rPr>
        </w:r>
        <w:r>
          <w:rPr>
            <w:noProof/>
            <w:webHidden/>
          </w:rPr>
          <w:fldChar w:fldCharType="separate"/>
        </w:r>
        <w:r>
          <w:rPr>
            <w:noProof/>
            <w:webHidden/>
          </w:rPr>
          <w:t>131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64" w:history="1">
        <w:r w:rsidRPr="00B06067">
          <w:rPr>
            <w:rStyle w:val="Hyperlink"/>
            <w:noProof/>
          </w:rPr>
          <w:t>BookBlock</w:t>
        </w:r>
        <w:r>
          <w:rPr>
            <w:noProof/>
            <w:webHidden/>
          </w:rPr>
          <w:tab/>
        </w:r>
        <w:r>
          <w:rPr>
            <w:noProof/>
            <w:webHidden/>
          </w:rPr>
          <w:fldChar w:fldCharType="begin"/>
        </w:r>
        <w:r>
          <w:rPr>
            <w:noProof/>
            <w:webHidden/>
          </w:rPr>
          <w:instrText xml:space="preserve"> PAGEREF _Toc528563764 \h </w:instrText>
        </w:r>
        <w:r>
          <w:rPr>
            <w:noProof/>
            <w:webHidden/>
          </w:rPr>
        </w:r>
        <w:r>
          <w:rPr>
            <w:noProof/>
            <w:webHidden/>
          </w:rPr>
          <w:fldChar w:fldCharType="separate"/>
        </w:r>
        <w:r>
          <w:rPr>
            <w:noProof/>
            <w:webHidden/>
          </w:rPr>
          <w:t>132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65" w:history="1">
        <w:r w:rsidRPr="00B06067">
          <w:rPr>
            <w:rStyle w:val="Hyperlink"/>
            <w:noProof/>
          </w:rPr>
          <w:t>BookBlockBulk</w:t>
        </w:r>
        <w:r>
          <w:rPr>
            <w:noProof/>
            <w:webHidden/>
          </w:rPr>
          <w:tab/>
        </w:r>
        <w:r>
          <w:rPr>
            <w:noProof/>
            <w:webHidden/>
          </w:rPr>
          <w:fldChar w:fldCharType="begin"/>
        </w:r>
        <w:r>
          <w:rPr>
            <w:noProof/>
            <w:webHidden/>
          </w:rPr>
          <w:instrText xml:space="preserve"> PAGEREF _Toc528563765 \h </w:instrText>
        </w:r>
        <w:r>
          <w:rPr>
            <w:noProof/>
            <w:webHidden/>
          </w:rPr>
        </w:r>
        <w:r>
          <w:rPr>
            <w:noProof/>
            <w:webHidden/>
          </w:rPr>
          <w:fldChar w:fldCharType="separate"/>
        </w:r>
        <w:r>
          <w:rPr>
            <w:noProof/>
            <w:webHidden/>
          </w:rPr>
          <w:t>132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66" w:history="1">
        <w:r w:rsidRPr="00B06067">
          <w:rPr>
            <w:rStyle w:val="Hyperlink"/>
            <w:noProof/>
          </w:rPr>
          <w:t>BookBlockEdgeTrim</w:t>
        </w:r>
        <w:r>
          <w:rPr>
            <w:noProof/>
            <w:webHidden/>
          </w:rPr>
          <w:tab/>
        </w:r>
        <w:r>
          <w:rPr>
            <w:noProof/>
            <w:webHidden/>
          </w:rPr>
          <w:fldChar w:fldCharType="begin"/>
        </w:r>
        <w:r>
          <w:rPr>
            <w:noProof/>
            <w:webHidden/>
          </w:rPr>
          <w:instrText xml:space="preserve"> PAGEREF _Toc528563766 \h </w:instrText>
        </w:r>
        <w:r>
          <w:rPr>
            <w:noProof/>
            <w:webHidden/>
          </w:rPr>
        </w:r>
        <w:r>
          <w:rPr>
            <w:noProof/>
            <w:webHidden/>
          </w:rPr>
          <w:fldChar w:fldCharType="separate"/>
        </w:r>
        <w:r>
          <w:rPr>
            <w:noProof/>
            <w:webHidden/>
          </w:rPr>
          <w:t>133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67" w:history="1">
        <w:r w:rsidRPr="00B06067">
          <w:rPr>
            <w:rStyle w:val="Hyperlink"/>
            <w:noProof/>
          </w:rPr>
          <w:t>BookBlockFinishExtras</w:t>
        </w:r>
        <w:r>
          <w:rPr>
            <w:noProof/>
            <w:webHidden/>
          </w:rPr>
          <w:tab/>
        </w:r>
        <w:r>
          <w:rPr>
            <w:noProof/>
            <w:webHidden/>
          </w:rPr>
          <w:fldChar w:fldCharType="begin"/>
        </w:r>
        <w:r>
          <w:rPr>
            <w:noProof/>
            <w:webHidden/>
          </w:rPr>
          <w:instrText xml:space="preserve"> PAGEREF _Toc528563767 \h </w:instrText>
        </w:r>
        <w:r>
          <w:rPr>
            <w:noProof/>
            <w:webHidden/>
          </w:rPr>
        </w:r>
        <w:r>
          <w:rPr>
            <w:noProof/>
            <w:webHidden/>
          </w:rPr>
          <w:fldChar w:fldCharType="separate"/>
        </w:r>
        <w:r>
          <w:rPr>
            <w:noProof/>
            <w:webHidden/>
          </w:rPr>
          <w:t>133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68" w:history="1">
        <w:r w:rsidRPr="00B06067">
          <w:rPr>
            <w:rStyle w:val="Hyperlink"/>
            <w:noProof/>
          </w:rPr>
          <w:t>BookClassification</w:t>
        </w:r>
        <w:r>
          <w:rPr>
            <w:noProof/>
            <w:webHidden/>
          </w:rPr>
          <w:tab/>
        </w:r>
        <w:r>
          <w:rPr>
            <w:noProof/>
            <w:webHidden/>
          </w:rPr>
          <w:fldChar w:fldCharType="begin"/>
        </w:r>
        <w:r>
          <w:rPr>
            <w:noProof/>
            <w:webHidden/>
          </w:rPr>
          <w:instrText xml:space="preserve"> PAGEREF _Toc528563768 \h </w:instrText>
        </w:r>
        <w:r>
          <w:rPr>
            <w:noProof/>
            <w:webHidden/>
          </w:rPr>
        </w:r>
        <w:r>
          <w:rPr>
            <w:noProof/>
            <w:webHidden/>
          </w:rPr>
          <w:fldChar w:fldCharType="separate"/>
        </w:r>
        <w:r>
          <w:rPr>
            <w:noProof/>
            <w:webHidden/>
          </w:rPr>
          <w:t>134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69" w:history="1">
        <w:r w:rsidRPr="00B06067">
          <w:rPr>
            <w:rStyle w:val="Hyperlink"/>
            <w:noProof/>
          </w:rPr>
          <w:t>BookClassificationType [attribute]</w:t>
        </w:r>
        <w:r>
          <w:rPr>
            <w:noProof/>
            <w:webHidden/>
          </w:rPr>
          <w:tab/>
        </w:r>
        <w:r>
          <w:rPr>
            <w:noProof/>
            <w:webHidden/>
          </w:rPr>
          <w:fldChar w:fldCharType="begin"/>
        </w:r>
        <w:r>
          <w:rPr>
            <w:noProof/>
            <w:webHidden/>
          </w:rPr>
          <w:instrText xml:space="preserve"> PAGEREF _Toc528563769 \h </w:instrText>
        </w:r>
        <w:r>
          <w:rPr>
            <w:noProof/>
            <w:webHidden/>
          </w:rPr>
        </w:r>
        <w:r>
          <w:rPr>
            <w:noProof/>
            <w:webHidden/>
          </w:rPr>
          <w:fldChar w:fldCharType="separate"/>
        </w:r>
        <w:r>
          <w:rPr>
            <w:noProof/>
            <w:webHidden/>
          </w:rPr>
          <w:t>134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70" w:history="1">
        <w:r w:rsidRPr="00B06067">
          <w:rPr>
            <w:rStyle w:val="Hyperlink"/>
            <w:noProof/>
          </w:rPr>
          <w:t>BookManufacturing</w:t>
        </w:r>
        <w:r>
          <w:rPr>
            <w:noProof/>
            <w:webHidden/>
          </w:rPr>
          <w:tab/>
        </w:r>
        <w:r>
          <w:rPr>
            <w:noProof/>
            <w:webHidden/>
          </w:rPr>
          <w:fldChar w:fldCharType="begin"/>
        </w:r>
        <w:r>
          <w:rPr>
            <w:noProof/>
            <w:webHidden/>
          </w:rPr>
          <w:instrText xml:space="preserve"> PAGEREF _Toc528563770 \h </w:instrText>
        </w:r>
        <w:r>
          <w:rPr>
            <w:noProof/>
            <w:webHidden/>
          </w:rPr>
        </w:r>
        <w:r>
          <w:rPr>
            <w:noProof/>
            <w:webHidden/>
          </w:rPr>
          <w:fldChar w:fldCharType="separate"/>
        </w:r>
        <w:r>
          <w:rPr>
            <w:noProof/>
            <w:webHidden/>
          </w:rPr>
          <w:t>136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71" w:history="1">
        <w:r w:rsidRPr="00B06067">
          <w:rPr>
            <w:rStyle w:val="Hyperlink"/>
            <w:noProof/>
          </w:rPr>
          <w:t>BookPackageInformation</w:t>
        </w:r>
        <w:r>
          <w:rPr>
            <w:noProof/>
            <w:webHidden/>
          </w:rPr>
          <w:tab/>
        </w:r>
        <w:r>
          <w:rPr>
            <w:noProof/>
            <w:webHidden/>
          </w:rPr>
          <w:fldChar w:fldCharType="begin"/>
        </w:r>
        <w:r>
          <w:rPr>
            <w:noProof/>
            <w:webHidden/>
          </w:rPr>
          <w:instrText xml:space="preserve"> PAGEREF _Toc528563771 \h </w:instrText>
        </w:r>
        <w:r>
          <w:rPr>
            <w:noProof/>
            <w:webHidden/>
          </w:rPr>
        </w:r>
        <w:r>
          <w:rPr>
            <w:noProof/>
            <w:webHidden/>
          </w:rPr>
          <w:fldChar w:fldCharType="separate"/>
        </w:r>
        <w:r>
          <w:rPr>
            <w:noProof/>
            <w:webHidden/>
          </w:rPr>
          <w:t>137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72" w:history="1">
        <w:r w:rsidRPr="00B06067">
          <w:rPr>
            <w:rStyle w:val="Hyperlink"/>
            <w:noProof/>
          </w:rPr>
          <w:t>BookSpecIdentification</w:t>
        </w:r>
        <w:r>
          <w:rPr>
            <w:noProof/>
            <w:webHidden/>
          </w:rPr>
          <w:tab/>
        </w:r>
        <w:r>
          <w:rPr>
            <w:noProof/>
            <w:webHidden/>
          </w:rPr>
          <w:fldChar w:fldCharType="begin"/>
        </w:r>
        <w:r>
          <w:rPr>
            <w:noProof/>
            <w:webHidden/>
          </w:rPr>
          <w:instrText xml:space="preserve"> PAGEREF _Toc528563772 \h </w:instrText>
        </w:r>
        <w:r>
          <w:rPr>
            <w:noProof/>
            <w:webHidden/>
          </w:rPr>
        </w:r>
        <w:r>
          <w:rPr>
            <w:noProof/>
            <w:webHidden/>
          </w:rPr>
          <w:fldChar w:fldCharType="separate"/>
        </w:r>
        <w:r>
          <w:rPr>
            <w:noProof/>
            <w:webHidden/>
          </w:rPr>
          <w:t>139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73" w:history="1">
        <w:r w:rsidRPr="00B06067">
          <w:rPr>
            <w:rStyle w:val="Hyperlink"/>
            <w:noProof/>
          </w:rPr>
          <w:t>BookSpecification</w:t>
        </w:r>
        <w:r>
          <w:rPr>
            <w:noProof/>
            <w:webHidden/>
          </w:rPr>
          <w:tab/>
        </w:r>
        <w:r>
          <w:rPr>
            <w:noProof/>
            <w:webHidden/>
          </w:rPr>
          <w:fldChar w:fldCharType="begin"/>
        </w:r>
        <w:r>
          <w:rPr>
            <w:noProof/>
            <w:webHidden/>
          </w:rPr>
          <w:instrText xml:space="preserve"> PAGEREF _Toc528563773 \h </w:instrText>
        </w:r>
        <w:r>
          <w:rPr>
            <w:noProof/>
            <w:webHidden/>
          </w:rPr>
        </w:r>
        <w:r>
          <w:rPr>
            <w:noProof/>
            <w:webHidden/>
          </w:rPr>
          <w:fldChar w:fldCharType="separate"/>
        </w:r>
        <w:r>
          <w:rPr>
            <w:noProof/>
            <w:webHidden/>
          </w:rPr>
          <w:t>140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74" w:history="1">
        <w:r w:rsidRPr="00B06067">
          <w:rPr>
            <w:rStyle w:val="Hyperlink"/>
            <w:noProof/>
          </w:rPr>
          <w:t>BookSubClassification</w:t>
        </w:r>
        <w:r>
          <w:rPr>
            <w:noProof/>
            <w:webHidden/>
          </w:rPr>
          <w:tab/>
        </w:r>
        <w:r>
          <w:rPr>
            <w:noProof/>
            <w:webHidden/>
          </w:rPr>
          <w:fldChar w:fldCharType="begin"/>
        </w:r>
        <w:r>
          <w:rPr>
            <w:noProof/>
            <w:webHidden/>
          </w:rPr>
          <w:instrText xml:space="preserve"> PAGEREF _Toc528563774 \h </w:instrText>
        </w:r>
        <w:r>
          <w:rPr>
            <w:noProof/>
            <w:webHidden/>
          </w:rPr>
        </w:r>
        <w:r>
          <w:rPr>
            <w:noProof/>
            <w:webHidden/>
          </w:rPr>
          <w:fldChar w:fldCharType="separate"/>
        </w:r>
        <w:r>
          <w:rPr>
            <w:noProof/>
            <w:webHidden/>
          </w:rPr>
          <w:t>142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75" w:history="1">
        <w:r w:rsidRPr="00B06067">
          <w:rPr>
            <w:rStyle w:val="Hyperlink"/>
            <w:noProof/>
          </w:rPr>
          <w:t>BookSubClassificationType [attribute]</w:t>
        </w:r>
        <w:r>
          <w:rPr>
            <w:noProof/>
            <w:webHidden/>
          </w:rPr>
          <w:tab/>
        </w:r>
        <w:r>
          <w:rPr>
            <w:noProof/>
            <w:webHidden/>
          </w:rPr>
          <w:fldChar w:fldCharType="begin"/>
        </w:r>
        <w:r>
          <w:rPr>
            <w:noProof/>
            <w:webHidden/>
          </w:rPr>
          <w:instrText xml:space="preserve"> PAGEREF _Toc528563775 \h </w:instrText>
        </w:r>
        <w:r>
          <w:rPr>
            <w:noProof/>
            <w:webHidden/>
          </w:rPr>
        </w:r>
        <w:r>
          <w:rPr>
            <w:noProof/>
            <w:webHidden/>
          </w:rPr>
          <w:fldChar w:fldCharType="separate"/>
        </w:r>
        <w:r>
          <w:rPr>
            <w:noProof/>
            <w:webHidden/>
          </w:rPr>
          <w:t>142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76" w:history="1">
        <w:r w:rsidRPr="00B06067">
          <w:rPr>
            <w:rStyle w:val="Hyperlink"/>
            <w:noProof/>
          </w:rPr>
          <w:t>BookUnitPacking</w:t>
        </w:r>
        <w:r>
          <w:rPr>
            <w:noProof/>
            <w:webHidden/>
          </w:rPr>
          <w:tab/>
        </w:r>
        <w:r>
          <w:rPr>
            <w:noProof/>
            <w:webHidden/>
          </w:rPr>
          <w:fldChar w:fldCharType="begin"/>
        </w:r>
        <w:r>
          <w:rPr>
            <w:noProof/>
            <w:webHidden/>
          </w:rPr>
          <w:instrText xml:space="preserve"> PAGEREF _Toc528563776 \h </w:instrText>
        </w:r>
        <w:r>
          <w:rPr>
            <w:noProof/>
            <w:webHidden/>
          </w:rPr>
        </w:r>
        <w:r>
          <w:rPr>
            <w:noProof/>
            <w:webHidden/>
          </w:rPr>
          <w:fldChar w:fldCharType="separate"/>
        </w:r>
        <w:r>
          <w:rPr>
            <w:noProof/>
            <w:webHidden/>
          </w:rPr>
          <w:t>151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77" w:history="1">
        <w:r w:rsidRPr="00B06067">
          <w:rPr>
            <w:rStyle w:val="Hyperlink"/>
            <w:noProof/>
          </w:rPr>
          <w:t>BookUnitType [attribute]</w:t>
        </w:r>
        <w:r>
          <w:rPr>
            <w:noProof/>
            <w:webHidden/>
          </w:rPr>
          <w:tab/>
        </w:r>
        <w:r>
          <w:rPr>
            <w:noProof/>
            <w:webHidden/>
          </w:rPr>
          <w:fldChar w:fldCharType="begin"/>
        </w:r>
        <w:r>
          <w:rPr>
            <w:noProof/>
            <w:webHidden/>
          </w:rPr>
          <w:instrText xml:space="preserve"> PAGEREF _Toc528563777 \h </w:instrText>
        </w:r>
        <w:r>
          <w:rPr>
            <w:noProof/>
            <w:webHidden/>
          </w:rPr>
        </w:r>
        <w:r>
          <w:rPr>
            <w:noProof/>
            <w:webHidden/>
          </w:rPr>
          <w:fldChar w:fldCharType="separate"/>
        </w:r>
        <w:r>
          <w:rPr>
            <w:noProof/>
            <w:webHidden/>
          </w:rPr>
          <w:t>152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78" w:history="1">
        <w:r w:rsidRPr="00B06067">
          <w:rPr>
            <w:rStyle w:val="Hyperlink"/>
            <w:noProof/>
          </w:rPr>
          <w:t>BooleanValue</w:t>
        </w:r>
        <w:r>
          <w:rPr>
            <w:noProof/>
            <w:webHidden/>
          </w:rPr>
          <w:tab/>
        </w:r>
        <w:r>
          <w:rPr>
            <w:noProof/>
            <w:webHidden/>
          </w:rPr>
          <w:fldChar w:fldCharType="begin"/>
        </w:r>
        <w:r>
          <w:rPr>
            <w:noProof/>
            <w:webHidden/>
          </w:rPr>
          <w:instrText xml:space="preserve"> PAGEREF _Toc528563778 \h </w:instrText>
        </w:r>
        <w:r>
          <w:rPr>
            <w:noProof/>
            <w:webHidden/>
          </w:rPr>
        </w:r>
        <w:r>
          <w:rPr>
            <w:noProof/>
            <w:webHidden/>
          </w:rPr>
          <w:fldChar w:fldCharType="separate"/>
        </w:r>
        <w:r>
          <w:rPr>
            <w:noProof/>
            <w:webHidden/>
          </w:rPr>
          <w:t>152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79" w:history="1">
        <w:r w:rsidRPr="00B06067">
          <w:rPr>
            <w:rStyle w:val="Hyperlink"/>
            <w:noProof/>
          </w:rPr>
          <w:t>BoxCharacteristics</w:t>
        </w:r>
        <w:r>
          <w:rPr>
            <w:noProof/>
            <w:webHidden/>
          </w:rPr>
          <w:tab/>
        </w:r>
        <w:r>
          <w:rPr>
            <w:noProof/>
            <w:webHidden/>
          </w:rPr>
          <w:fldChar w:fldCharType="begin"/>
        </w:r>
        <w:r>
          <w:rPr>
            <w:noProof/>
            <w:webHidden/>
          </w:rPr>
          <w:instrText xml:space="preserve"> PAGEREF _Toc528563779 \h </w:instrText>
        </w:r>
        <w:r>
          <w:rPr>
            <w:noProof/>
            <w:webHidden/>
          </w:rPr>
        </w:r>
        <w:r>
          <w:rPr>
            <w:noProof/>
            <w:webHidden/>
          </w:rPr>
          <w:fldChar w:fldCharType="separate"/>
        </w:r>
        <w:r>
          <w:rPr>
            <w:noProof/>
            <w:webHidden/>
          </w:rPr>
          <w:t>153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80" w:history="1">
        <w:r w:rsidRPr="00B06067">
          <w:rPr>
            <w:rStyle w:val="Hyperlink"/>
            <w:noProof/>
          </w:rPr>
          <w:t>BoxItem</w:t>
        </w:r>
        <w:r>
          <w:rPr>
            <w:noProof/>
            <w:webHidden/>
          </w:rPr>
          <w:tab/>
        </w:r>
        <w:r>
          <w:rPr>
            <w:noProof/>
            <w:webHidden/>
          </w:rPr>
          <w:fldChar w:fldCharType="begin"/>
        </w:r>
        <w:r>
          <w:rPr>
            <w:noProof/>
            <w:webHidden/>
          </w:rPr>
          <w:instrText xml:space="preserve"> PAGEREF _Toc528563780 \h </w:instrText>
        </w:r>
        <w:r>
          <w:rPr>
            <w:noProof/>
            <w:webHidden/>
          </w:rPr>
        </w:r>
        <w:r>
          <w:rPr>
            <w:noProof/>
            <w:webHidden/>
          </w:rPr>
          <w:fldChar w:fldCharType="separate"/>
        </w:r>
        <w:r>
          <w:rPr>
            <w:noProof/>
            <w:webHidden/>
          </w:rPr>
          <w:t>155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81" w:history="1">
        <w:r w:rsidRPr="00B06067">
          <w:rPr>
            <w:rStyle w:val="Hyperlink"/>
            <w:noProof/>
          </w:rPr>
          <w:t>BoxMeasurementsAppliesTo [attribute]</w:t>
        </w:r>
        <w:r>
          <w:rPr>
            <w:noProof/>
            <w:webHidden/>
          </w:rPr>
          <w:tab/>
        </w:r>
        <w:r>
          <w:rPr>
            <w:noProof/>
            <w:webHidden/>
          </w:rPr>
          <w:fldChar w:fldCharType="begin"/>
        </w:r>
        <w:r>
          <w:rPr>
            <w:noProof/>
            <w:webHidden/>
          </w:rPr>
          <w:instrText xml:space="preserve"> PAGEREF _Toc528563781 \h </w:instrText>
        </w:r>
        <w:r>
          <w:rPr>
            <w:noProof/>
            <w:webHidden/>
          </w:rPr>
        </w:r>
        <w:r>
          <w:rPr>
            <w:noProof/>
            <w:webHidden/>
          </w:rPr>
          <w:fldChar w:fldCharType="separate"/>
        </w:r>
        <w:r>
          <w:rPr>
            <w:noProof/>
            <w:webHidden/>
          </w:rPr>
          <w:t>157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82" w:history="1">
        <w:r w:rsidRPr="00B06067">
          <w:rPr>
            <w:rStyle w:val="Hyperlink"/>
            <w:noProof/>
          </w:rPr>
          <w:t>BoxReference</w:t>
        </w:r>
        <w:r>
          <w:rPr>
            <w:noProof/>
            <w:webHidden/>
          </w:rPr>
          <w:tab/>
        </w:r>
        <w:r>
          <w:rPr>
            <w:noProof/>
            <w:webHidden/>
          </w:rPr>
          <w:fldChar w:fldCharType="begin"/>
        </w:r>
        <w:r>
          <w:rPr>
            <w:noProof/>
            <w:webHidden/>
          </w:rPr>
          <w:instrText xml:space="preserve"> PAGEREF _Toc528563782 \h </w:instrText>
        </w:r>
        <w:r>
          <w:rPr>
            <w:noProof/>
            <w:webHidden/>
          </w:rPr>
        </w:r>
        <w:r>
          <w:rPr>
            <w:noProof/>
            <w:webHidden/>
          </w:rPr>
          <w:fldChar w:fldCharType="separate"/>
        </w:r>
        <w:r>
          <w:rPr>
            <w:noProof/>
            <w:webHidden/>
          </w:rPr>
          <w:t>157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83" w:history="1">
        <w:r w:rsidRPr="00B06067">
          <w:rPr>
            <w:rStyle w:val="Hyperlink"/>
            <w:noProof/>
          </w:rPr>
          <w:t>BoxReferenceType [attribute]</w:t>
        </w:r>
        <w:r>
          <w:rPr>
            <w:noProof/>
            <w:webHidden/>
          </w:rPr>
          <w:tab/>
        </w:r>
        <w:r>
          <w:rPr>
            <w:noProof/>
            <w:webHidden/>
          </w:rPr>
          <w:fldChar w:fldCharType="begin"/>
        </w:r>
        <w:r>
          <w:rPr>
            <w:noProof/>
            <w:webHidden/>
          </w:rPr>
          <w:instrText xml:space="preserve"> PAGEREF _Toc528563783 \h </w:instrText>
        </w:r>
        <w:r>
          <w:rPr>
            <w:noProof/>
            <w:webHidden/>
          </w:rPr>
        </w:r>
        <w:r>
          <w:rPr>
            <w:noProof/>
            <w:webHidden/>
          </w:rPr>
          <w:fldChar w:fldCharType="separate"/>
        </w:r>
        <w:r>
          <w:rPr>
            <w:noProof/>
            <w:webHidden/>
          </w:rPr>
          <w:t>158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84" w:history="1">
        <w:r w:rsidRPr="00B06067">
          <w:rPr>
            <w:rStyle w:val="Hyperlink"/>
            <w:noProof/>
          </w:rPr>
          <w:t>BoxType [attribute]</w:t>
        </w:r>
        <w:r>
          <w:rPr>
            <w:noProof/>
            <w:webHidden/>
          </w:rPr>
          <w:tab/>
        </w:r>
        <w:r>
          <w:rPr>
            <w:noProof/>
            <w:webHidden/>
          </w:rPr>
          <w:fldChar w:fldCharType="begin"/>
        </w:r>
        <w:r>
          <w:rPr>
            <w:noProof/>
            <w:webHidden/>
          </w:rPr>
          <w:instrText xml:space="preserve"> PAGEREF _Toc528563784 \h </w:instrText>
        </w:r>
        <w:r>
          <w:rPr>
            <w:noProof/>
            <w:webHidden/>
          </w:rPr>
        </w:r>
        <w:r>
          <w:rPr>
            <w:noProof/>
            <w:webHidden/>
          </w:rPr>
          <w:fldChar w:fldCharType="separate"/>
        </w:r>
        <w:r>
          <w:rPr>
            <w:noProof/>
            <w:webHidden/>
          </w:rPr>
          <w:t>158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85" w:history="1">
        <w:r w:rsidRPr="00B06067">
          <w:rPr>
            <w:rStyle w:val="Hyperlink"/>
            <w:noProof/>
          </w:rPr>
          <w:t>Brand</w:t>
        </w:r>
        <w:r>
          <w:rPr>
            <w:noProof/>
            <w:webHidden/>
          </w:rPr>
          <w:tab/>
        </w:r>
        <w:r>
          <w:rPr>
            <w:noProof/>
            <w:webHidden/>
          </w:rPr>
          <w:fldChar w:fldCharType="begin"/>
        </w:r>
        <w:r>
          <w:rPr>
            <w:noProof/>
            <w:webHidden/>
          </w:rPr>
          <w:instrText xml:space="preserve"> PAGEREF _Toc528563785 \h </w:instrText>
        </w:r>
        <w:r>
          <w:rPr>
            <w:noProof/>
            <w:webHidden/>
          </w:rPr>
        </w:r>
        <w:r>
          <w:rPr>
            <w:noProof/>
            <w:webHidden/>
          </w:rPr>
          <w:fldChar w:fldCharType="separate"/>
        </w:r>
        <w:r>
          <w:rPr>
            <w:noProof/>
            <w:webHidden/>
          </w:rPr>
          <w:t>158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86" w:history="1">
        <w:r w:rsidRPr="00B06067">
          <w:rPr>
            <w:rStyle w:val="Hyperlink"/>
            <w:noProof/>
          </w:rPr>
          <w:t>BrandAndModel</w:t>
        </w:r>
        <w:r>
          <w:rPr>
            <w:noProof/>
            <w:webHidden/>
          </w:rPr>
          <w:tab/>
        </w:r>
        <w:r>
          <w:rPr>
            <w:noProof/>
            <w:webHidden/>
          </w:rPr>
          <w:fldChar w:fldCharType="begin"/>
        </w:r>
        <w:r>
          <w:rPr>
            <w:noProof/>
            <w:webHidden/>
          </w:rPr>
          <w:instrText xml:space="preserve"> PAGEREF _Toc528563786 \h </w:instrText>
        </w:r>
        <w:r>
          <w:rPr>
            <w:noProof/>
            <w:webHidden/>
          </w:rPr>
        </w:r>
        <w:r>
          <w:rPr>
            <w:noProof/>
            <w:webHidden/>
          </w:rPr>
          <w:fldChar w:fldCharType="separate"/>
        </w:r>
        <w:r>
          <w:rPr>
            <w:noProof/>
            <w:webHidden/>
          </w:rPr>
          <w:t>159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87" w:history="1">
        <w:r w:rsidRPr="00B06067">
          <w:rPr>
            <w:rStyle w:val="Hyperlink"/>
            <w:noProof/>
          </w:rPr>
          <w:t>BrandName [attribute]</w:t>
        </w:r>
        <w:r>
          <w:rPr>
            <w:noProof/>
            <w:webHidden/>
          </w:rPr>
          <w:tab/>
        </w:r>
        <w:r>
          <w:rPr>
            <w:noProof/>
            <w:webHidden/>
          </w:rPr>
          <w:fldChar w:fldCharType="begin"/>
        </w:r>
        <w:r>
          <w:rPr>
            <w:noProof/>
            <w:webHidden/>
          </w:rPr>
          <w:instrText xml:space="preserve"> PAGEREF _Toc528563787 \h </w:instrText>
        </w:r>
        <w:r>
          <w:rPr>
            <w:noProof/>
            <w:webHidden/>
          </w:rPr>
        </w:r>
        <w:r>
          <w:rPr>
            <w:noProof/>
            <w:webHidden/>
          </w:rPr>
          <w:fldChar w:fldCharType="separate"/>
        </w:r>
        <w:r>
          <w:rPr>
            <w:noProof/>
            <w:webHidden/>
          </w:rPr>
          <w:t>159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88" w:history="1">
        <w:r w:rsidRPr="00B06067">
          <w:rPr>
            <w:rStyle w:val="Hyperlink"/>
            <w:noProof/>
          </w:rPr>
          <w:t>Brightness</w:t>
        </w:r>
        <w:r>
          <w:rPr>
            <w:noProof/>
            <w:webHidden/>
          </w:rPr>
          <w:tab/>
        </w:r>
        <w:r>
          <w:rPr>
            <w:noProof/>
            <w:webHidden/>
          </w:rPr>
          <w:fldChar w:fldCharType="begin"/>
        </w:r>
        <w:r>
          <w:rPr>
            <w:noProof/>
            <w:webHidden/>
          </w:rPr>
          <w:instrText xml:space="preserve"> PAGEREF _Toc528563788 \h </w:instrText>
        </w:r>
        <w:r>
          <w:rPr>
            <w:noProof/>
            <w:webHidden/>
          </w:rPr>
        </w:r>
        <w:r>
          <w:rPr>
            <w:noProof/>
            <w:webHidden/>
          </w:rPr>
          <w:fldChar w:fldCharType="separate"/>
        </w:r>
        <w:r>
          <w:rPr>
            <w:noProof/>
            <w:webHidden/>
          </w:rPr>
          <w:t>160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89" w:history="1">
        <w:r w:rsidRPr="00B06067">
          <w:rPr>
            <w:rStyle w:val="Hyperlink"/>
            <w:noProof/>
          </w:rPr>
          <w:t>Brilliance</w:t>
        </w:r>
        <w:r>
          <w:rPr>
            <w:noProof/>
            <w:webHidden/>
          </w:rPr>
          <w:tab/>
        </w:r>
        <w:r>
          <w:rPr>
            <w:noProof/>
            <w:webHidden/>
          </w:rPr>
          <w:fldChar w:fldCharType="begin"/>
        </w:r>
        <w:r>
          <w:rPr>
            <w:noProof/>
            <w:webHidden/>
          </w:rPr>
          <w:instrText xml:space="preserve"> PAGEREF _Toc528563789 \h </w:instrText>
        </w:r>
        <w:r>
          <w:rPr>
            <w:noProof/>
            <w:webHidden/>
          </w:rPr>
        </w:r>
        <w:r>
          <w:rPr>
            <w:noProof/>
            <w:webHidden/>
          </w:rPr>
          <w:fldChar w:fldCharType="separate"/>
        </w:r>
        <w:r>
          <w:rPr>
            <w:noProof/>
            <w:webHidden/>
          </w:rPr>
          <w:t>161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90" w:history="1">
        <w:r w:rsidRPr="00B06067">
          <w:rPr>
            <w:rStyle w:val="Hyperlink"/>
            <w:noProof/>
          </w:rPr>
          <w:t>BucketStatusType [attribute]</w:t>
        </w:r>
        <w:r>
          <w:rPr>
            <w:noProof/>
            <w:webHidden/>
          </w:rPr>
          <w:tab/>
        </w:r>
        <w:r>
          <w:rPr>
            <w:noProof/>
            <w:webHidden/>
          </w:rPr>
          <w:fldChar w:fldCharType="begin"/>
        </w:r>
        <w:r>
          <w:rPr>
            <w:noProof/>
            <w:webHidden/>
          </w:rPr>
          <w:instrText xml:space="preserve"> PAGEREF _Toc528563790 \h </w:instrText>
        </w:r>
        <w:r>
          <w:rPr>
            <w:noProof/>
            <w:webHidden/>
          </w:rPr>
        </w:r>
        <w:r>
          <w:rPr>
            <w:noProof/>
            <w:webHidden/>
          </w:rPr>
          <w:fldChar w:fldCharType="separate"/>
        </w:r>
        <w:r>
          <w:rPr>
            <w:noProof/>
            <w:webHidden/>
          </w:rPr>
          <w:t>162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91" w:history="1">
        <w:r w:rsidRPr="00B06067">
          <w:rPr>
            <w:rStyle w:val="Hyperlink"/>
            <w:noProof/>
          </w:rPr>
          <w:t>BucketType [attribute]</w:t>
        </w:r>
        <w:r>
          <w:rPr>
            <w:noProof/>
            <w:webHidden/>
          </w:rPr>
          <w:tab/>
        </w:r>
        <w:r>
          <w:rPr>
            <w:noProof/>
            <w:webHidden/>
          </w:rPr>
          <w:fldChar w:fldCharType="begin"/>
        </w:r>
        <w:r>
          <w:rPr>
            <w:noProof/>
            <w:webHidden/>
          </w:rPr>
          <w:instrText xml:space="preserve"> PAGEREF _Toc528563791 \h </w:instrText>
        </w:r>
        <w:r>
          <w:rPr>
            <w:noProof/>
            <w:webHidden/>
          </w:rPr>
        </w:r>
        <w:r>
          <w:rPr>
            <w:noProof/>
            <w:webHidden/>
          </w:rPr>
          <w:fldChar w:fldCharType="separate"/>
        </w:r>
        <w:r>
          <w:rPr>
            <w:noProof/>
            <w:webHidden/>
          </w:rPr>
          <w:t>162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92" w:history="1">
        <w:r w:rsidRPr="00B06067">
          <w:rPr>
            <w:rStyle w:val="Hyperlink"/>
            <w:noProof/>
          </w:rPr>
          <w:t>Bulk</w:t>
        </w:r>
        <w:r>
          <w:rPr>
            <w:noProof/>
            <w:webHidden/>
          </w:rPr>
          <w:tab/>
        </w:r>
        <w:r>
          <w:rPr>
            <w:noProof/>
            <w:webHidden/>
          </w:rPr>
          <w:fldChar w:fldCharType="begin"/>
        </w:r>
        <w:r>
          <w:rPr>
            <w:noProof/>
            <w:webHidden/>
          </w:rPr>
          <w:instrText xml:space="preserve"> PAGEREF _Toc528563792 \h </w:instrText>
        </w:r>
        <w:r>
          <w:rPr>
            <w:noProof/>
            <w:webHidden/>
          </w:rPr>
        </w:r>
        <w:r>
          <w:rPr>
            <w:noProof/>
            <w:webHidden/>
          </w:rPr>
          <w:fldChar w:fldCharType="separate"/>
        </w:r>
        <w:r>
          <w:rPr>
            <w:noProof/>
            <w:webHidden/>
          </w:rPr>
          <w:t>163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93" w:history="1">
        <w:r w:rsidRPr="00B06067">
          <w:rPr>
            <w:rStyle w:val="Hyperlink"/>
            <w:noProof/>
          </w:rPr>
          <w:t>BulkNumberOfUnits</w:t>
        </w:r>
        <w:r>
          <w:rPr>
            <w:noProof/>
            <w:webHidden/>
          </w:rPr>
          <w:tab/>
        </w:r>
        <w:r>
          <w:rPr>
            <w:noProof/>
            <w:webHidden/>
          </w:rPr>
          <w:fldChar w:fldCharType="begin"/>
        </w:r>
        <w:r>
          <w:rPr>
            <w:noProof/>
            <w:webHidden/>
          </w:rPr>
          <w:instrText xml:space="preserve"> PAGEREF _Toc528563793 \h </w:instrText>
        </w:r>
        <w:r>
          <w:rPr>
            <w:noProof/>
            <w:webHidden/>
          </w:rPr>
        </w:r>
        <w:r>
          <w:rPr>
            <w:noProof/>
            <w:webHidden/>
          </w:rPr>
          <w:fldChar w:fldCharType="separate"/>
        </w:r>
        <w:r>
          <w:rPr>
            <w:noProof/>
            <w:webHidden/>
          </w:rPr>
          <w:t>164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94" w:history="1">
        <w:r w:rsidRPr="00B06067">
          <w:rPr>
            <w:rStyle w:val="Hyperlink"/>
            <w:noProof/>
          </w:rPr>
          <w:t>Burst</w:t>
        </w:r>
        <w:r>
          <w:rPr>
            <w:noProof/>
            <w:webHidden/>
          </w:rPr>
          <w:tab/>
        </w:r>
        <w:r>
          <w:rPr>
            <w:noProof/>
            <w:webHidden/>
          </w:rPr>
          <w:fldChar w:fldCharType="begin"/>
        </w:r>
        <w:r>
          <w:rPr>
            <w:noProof/>
            <w:webHidden/>
          </w:rPr>
          <w:instrText xml:space="preserve"> PAGEREF _Toc528563794 \h </w:instrText>
        </w:r>
        <w:r>
          <w:rPr>
            <w:noProof/>
            <w:webHidden/>
          </w:rPr>
        </w:r>
        <w:r>
          <w:rPr>
            <w:noProof/>
            <w:webHidden/>
          </w:rPr>
          <w:fldChar w:fldCharType="separate"/>
        </w:r>
        <w:r>
          <w:rPr>
            <w:noProof/>
            <w:webHidden/>
          </w:rPr>
          <w:t>165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95" w:history="1">
        <w:r w:rsidRPr="00B06067">
          <w:rPr>
            <w:rStyle w:val="Hyperlink"/>
            <w:noProof/>
          </w:rPr>
          <w:t>BurstIndex</w:t>
        </w:r>
        <w:r>
          <w:rPr>
            <w:noProof/>
            <w:webHidden/>
          </w:rPr>
          <w:tab/>
        </w:r>
        <w:r>
          <w:rPr>
            <w:noProof/>
            <w:webHidden/>
          </w:rPr>
          <w:fldChar w:fldCharType="begin"/>
        </w:r>
        <w:r>
          <w:rPr>
            <w:noProof/>
            <w:webHidden/>
          </w:rPr>
          <w:instrText xml:space="preserve"> PAGEREF _Toc528563795 \h </w:instrText>
        </w:r>
        <w:r>
          <w:rPr>
            <w:noProof/>
            <w:webHidden/>
          </w:rPr>
        </w:r>
        <w:r>
          <w:rPr>
            <w:noProof/>
            <w:webHidden/>
          </w:rPr>
          <w:fldChar w:fldCharType="separate"/>
        </w:r>
        <w:r>
          <w:rPr>
            <w:noProof/>
            <w:webHidden/>
          </w:rPr>
          <w:t>167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96" w:history="1">
        <w:r w:rsidRPr="00B06067">
          <w:rPr>
            <w:rStyle w:val="Hyperlink"/>
            <w:noProof/>
          </w:rPr>
          <w:t>BusinessAcceptance</w:t>
        </w:r>
        <w:r>
          <w:rPr>
            <w:noProof/>
            <w:webHidden/>
          </w:rPr>
          <w:tab/>
        </w:r>
        <w:r>
          <w:rPr>
            <w:noProof/>
            <w:webHidden/>
          </w:rPr>
          <w:fldChar w:fldCharType="begin"/>
        </w:r>
        <w:r>
          <w:rPr>
            <w:noProof/>
            <w:webHidden/>
          </w:rPr>
          <w:instrText xml:space="preserve"> PAGEREF _Toc528563796 \h </w:instrText>
        </w:r>
        <w:r>
          <w:rPr>
            <w:noProof/>
            <w:webHidden/>
          </w:rPr>
        </w:r>
        <w:r>
          <w:rPr>
            <w:noProof/>
            <w:webHidden/>
          </w:rPr>
          <w:fldChar w:fldCharType="separate"/>
        </w:r>
        <w:r>
          <w:rPr>
            <w:noProof/>
            <w:webHidden/>
          </w:rPr>
          <w:t>168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97" w:history="1">
        <w:r w:rsidRPr="00B06067">
          <w:rPr>
            <w:rStyle w:val="Hyperlink"/>
            <w:noProof/>
          </w:rPr>
          <w:t>BusinessAcceptanceDate</w:t>
        </w:r>
        <w:r>
          <w:rPr>
            <w:noProof/>
            <w:webHidden/>
          </w:rPr>
          <w:tab/>
        </w:r>
        <w:r>
          <w:rPr>
            <w:noProof/>
            <w:webHidden/>
          </w:rPr>
          <w:fldChar w:fldCharType="begin"/>
        </w:r>
        <w:r>
          <w:rPr>
            <w:noProof/>
            <w:webHidden/>
          </w:rPr>
          <w:instrText xml:space="preserve"> PAGEREF _Toc528563797 \h </w:instrText>
        </w:r>
        <w:r>
          <w:rPr>
            <w:noProof/>
            <w:webHidden/>
          </w:rPr>
        </w:r>
        <w:r>
          <w:rPr>
            <w:noProof/>
            <w:webHidden/>
          </w:rPr>
          <w:fldChar w:fldCharType="separate"/>
        </w:r>
        <w:r>
          <w:rPr>
            <w:noProof/>
            <w:webHidden/>
          </w:rPr>
          <w:t>170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98" w:history="1">
        <w:r w:rsidRPr="00B06067">
          <w:rPr>
            <w:rStyle w:val="Hyperlink"/>
            <w:noProof/>
          </w:rPr>
          <w:t>BusinessAcceptanceNumber</w:t>
        </w:r>
        <w:r>
          <w:rPr>
            <w:noProof/>
            <w:webHidden/>
          </w:rPr>
          <w:tab/>
        </w:r>
        <w:r>
          <w:rPr>
            <w:noProof/>
            <w:webHidden/>
          </w:rPr>
          <w:fldChar w:fldCharType="begin"/>
        </w:r>
        <w:r>
          <w:rPr>
            <w:noProof/>
            <w:webHidden/>
          </w:rPr>
          <w:instrText xml:space="preserve"> PAGEREF _Toc528563798 \h </w:instrText>
        </w:r>
        <w:r>
          <w:rPr>
            <w:noProof/>
            <w:webHidden/>
          </w:rPr>
        </w:r>
        <w:r>
          <w:rPr>
            <w:noProof/>
            <w:webHidden/>
          </w:rPr>
          <w:fldChar w:fldCharType="separate"/>
        </w:r>
        <w:r>
          <w:rPr>
            <w:noProof/>
            <w:webHidden/>
          </w:rPr>
          <w:t>170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799" w:history="1">
        <w:r w:rsidRPr="00B06067">
          <w:rPr>
            <w:rStyle w:val="Hyperlink"/>
            <w:noProof/>
          </w:rPr>
          <w:t>BusinessAcceptanceParty</w:t>
        </w:r>
        <w:r>
          <w:rPr>
            <w:noProof/>
            <w:webHidden/>
          </w:rPr>
          <w:tab/>
        </w:r>
        <w:r>
          <w:rPr>
            <w:noProof/>
            <w:webHidden/>
          </w:rPr>
          <w:fldChar w:fldCharType="begin"/>
        </w:r>
        <w:r>
          <w:rPr>
            <w:noProof/>
            <w:webHidden/>
          </w:rPr>
          <w:instrText xml:space="preserve"> PAGEREF _Toc528563799 \h </w:instrText>
        </w:r>
        <w:r>
          <w:rPr>
            <w:noProof/>
            <w:webHidden/>
          </w:rPr>
        </w:r>
        <w:r>
          <w:rPr>
            <w:noProof/>
            <w:webHidden/>
          </w:rPr>
          <w:fldChar w:fldCharType="separate"/>
        </w:r>
        <w:r>
          <w:rPr>
            <w:noProof/>
            <w:webHidden/>
          </w:rPr>
          <w:t>171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00" w:history="1">
        <w:r w:rsidRPr="00B06067">
          <w:rPr>
            <w:rStyle w:val="Hyperlink"/>
            <w:noProof/>
          </w:rPr>
          <w:t>BusinessAcceptanceStatus [attribute]</w:t>
        </w:r>
        <w:r>
          <w:rPr>
            <w:noProof/>
            <w:webHidden/>
          </w:rPr>
          <w:tab/>
        </w:r>
        <w:r>
          <w:rPr>
            <w:noProof/>
            <w:webHidden/>
          </w:rPr>
          <w:fldChar w:fldCharType="begin"/>
        </w:r>
        <w:r>
          <w:rPr>
            <w:noProof/>
            <w:webHidden/>
          </w:rPr>
          <w:instrText xml:space="preserve"> PAGEREF _Toc528563800 \h </w:instrText>
        </w:r>
        <w:r>
          <w:rPr>
            <w:noProof/>
            <w:webHidden/>
          </w:rPr>
        </w:r>
        <w:r>
          <w:rPr>
            <w:noProof/>
            <w:webHidden/>
          </w:rPr>
          <w:fldChar w:fldCharType="separate"/>
        </w:r>
        <w:r>
          <w:rPr>
            <w:noProof/>
            <w:webHidden/>
          </w:rPr>
          <w:t>171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01" w:history="1">
        <w:r w:rsidRPr="00B06067">
          <w:rPr>
            <w:rStyle w:val="Hyperlink"/>
            <w:noProof/>
          </w:rPr>
          <w:t>BusinessAcknowledgement</w:t>
        </w:r>
        <w:r>
          <w:rPr>
            <w:noProof/>
            <w:webHidden/>
          </w:rPr>
          <w:tab/>
        </w:r>
        <w:r>
          <w:rPr>
            <w:noProof/>
            <w:webHidden/>
          </w:rPr>
          <w:fldChar w:fldCharType="begin"/>
        </w:r>
        <w:r>
          <w:rPr>
            <w:noProof/>
            <w:webHidden/>
          </w:rPr>
          <w:instrText xml:space="preserve"> PAGEREF _Toc528563801 \h </w:instrText>
        </w:r>
        <w:r>
          <w:rPr>
            <w:noProof/>
            <w:webHidden/>
          </w:rPr>
        </w:r>
        <w:r>
          <w:rPr>
            <w:noProof/>
            <w:webHidden/>
          </w:rPr>
          <w:fldChar w:fldCharType="separate"/>
        </w:r>
        <w:r>
          <w:rPr>
            <w:noProof/>
            <w:webHidden/>
          </w:rPr>
          <w:t>172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02" w:history="1">
        <w:r w:rsidRPr="00B06067">
          <w:rPr>
            <w:rStyle w:val="Hyperlink"/>
            <w:noProof/>
          </w:rPr>
          <w:t>BusinessAcknowledgementDate</w:t>
        </w:r>
        <w:r>
          <w:rPr>
            <w:noProof/>
            <w:webHidden/>
          </w:rPr>
          <w:tab/>
        </w:r>
        <w:r>
          <w:rPr>
            <w:noProof/>
            <w:webHidden/>
          </w:rPr>
          <w:fldChar w:fldCharType="begin"/>
        </w:r>
        <w:r>
          <w:rPr>
            <w:noProof/>
            <w:webHidden/>
          </w:rPr>
          <w:instrText xml:space="preserve"> PAGEREF _Toc528563802 \h </w:instrText>
        </w:r>
        <w:r>
          <w:rPr>
            <w:noProof/>
            <w:webHidden/>
          </w:rPr>
        </w:r>
        <w:r>
          <w:rPr>
            <w:noProof/>
            <w:webHidden/>
          </w:rPr>
          <w:fldChar w:fldCharType="separate"/>
        </w:r>
        <w:r>
          <w:rPr>
            <w:noProof/>
            <w:webHidden/>
          </w:rPr>
          <w:t>173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03" w:history="1">
        <w:r w:rsidRPr="00B06067">
          <w:rPr>
            <w:rStyle w:val="Hyperlink"/>
            <w:noProof/>
          </w:rPr>
          <w:t>BusinessAcknowledgementNumber</w:t>
        </w:r>
        <w:r>
          <w:rPr>
            <w:noProof/>
            <w:webHidden/>
          </w:rPr>
          <w:tab/>
        </w:r>
        <w:r>
          <w:rPr>
            <w:noProof/>
            <w:webHidden/>
          </w:rPr>
          <w:fldChar w:fldCharType="begin"/>
        </w:r>
        <w:r>
          <w:rPr>
            <w:noProof/>
            <w:webHidden/>
          </w:rPr>
          <w:instrText xml:space="preserve"> PAGEREF _Toc528563803 \h </w:instrText>
        </w:r>
        <w:r>
          <w:rPr>
            <w:noProof/>
            <w:webHidden/>
          </w:rPr>
        </w:r>
        <w:r>
          <w:rPr>
            <w:noProof/>
            <w:webHidden/>
          </w:rPr>
          <w:fldChar w:fldCharType="separate"/>
        </w:r>
        <w:r>
          <w:rPr>
            <w:noProof/>
            <w:webHidden/>
          </w:rPr>
          <w:t>174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04" w:history="1">
        <w:r w:rsidRPr="00B06067">
          <w:rPr>
            <w:rStyle w:val="Hyperlink"/>
            <w:noProof/>
          </w:rPr>
          <w:t>BusinessChainContextType [attribute]</w:t>
        </w:r>
        <w:r>
          <w:rPr>
            <w:noProof/>
            <w:webHidden/>
          </w:rPr>
          <w:tab/>
        </w:r>
        <w:r>
          <w:rPr>
            <w:noProof/>
            <w:webHidden/>
          </w:rPr>
          <w:fldChar w:fldCharType="begin"/>
        </w:r>
        <w:r>
          <w:rPr>
            <w:noProof/>
            <w:webHidden/>
          </w:rPr>
          <w:instrText xml:space="preserve"> PAGEREF _Toc528563804 \h </w:instrText>
        </w:r>
        <w:r>
          <w:rPr>
            <w:noProof/>
            <w:webHidden/>
          </w:rPr>
        </w:r>
        <w:r>
          <w:rPr>
            <w:noProof/>
            <w:webHidden/>
          </w:rPr>
          <w:fldChar w:fldCharType="separate"/>
        </w:r>
        <w:r>
          <w:rPr>
            <w:noProof/>
            <w:webHidden/>
          </w:rPr>
          <w:t>174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05" w:history="1">
        <w:r w:rsidRPr="00B06067">
          <w:rPr>
            <w:rStyle w:val="Hyperlink"/>
            <w:noProof/>
          </w:rPr>
          <w:t>BusinessChainDescription</w:t>
        </w:r>
        <w:r>
          <w:rPr>
            <w:noProof/>
            <w:webHidden/>
          </w:rPr>
          <w:tab/>
        </w:r>
        <w:r>
          <w:rPr>
            <w:noProof/>
            <w:webHidden/>
          </w:rPr>
          <w:fldChar w:fldCharType="begin"/>
        </w:r>
        <w:r>
          <w:rPr>
            <w:noProof/>
            <w:webHidden/>
          </w:rPr>
          <w:instrText xml:space="preserve"> PAGEREF _Toc528563805 \h </w:instrText>
        </w:r>
        <w:r>
          <w:rPr>
            <w:noProof/>
            <w:webHidden/>
          </w:rPr>
        </w:r>
        <w:r>
          <w:rPr>
            <w:noProof/>
            <w:webHidden/>
          </w:rPr>
          <w:fldChar w:fldCharType="separate"/>
        </w:r>
        <w:r>
          <w:rPr>
            <w:noProof/>
            <w:webHidden/>
          </w:rPr>
          <w:t>174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06" w:history="1">
        <w:r w:rsidRPr="00B06067">
          <w:rPr>
            <w:rStyle w:val="Hyperlink"/>
            <w:noProof/>
          </w:rPr>
          <w:t>BusinessChainInfo</w:t>
        </w:r>
        <w:r>
          <w:rPr>
            <w:noProof/>
            <w:webHidden/>
          </w:rPr>
          <w:tab/>
        </w:r>
        <w:r>
          <w:rPr>
            <w:noProof/>
            <w:webHidden/>
          </w:rPr>
          <w:fldChar w:fldCharType="begin"/>
        </w:r>
        <w:r>
          <w:rPr>
            <w:noProof/>
            <w:webHidden/>
          </w:rPr>
          <w:instrText xml:space="preserve"> PAGEREF _Toc528563806 \h </w:instrText>
        </w:r>
        <w:r>
          <w:rPr>
            <w:noProof/>
            <w:webHidden/>
          </w:rPr>
        </w:r>
        <w:r>
          <w:rPr>
            <w:noProof/>
            <w:webHidden/>
          </w:rPr>
          <w:fldChar w:fldCharType="separate"/>
        </w:r>
        <w:r>
          <w:rPr>
            <w:noProof/>
            <w:webHidden/>
          </w:rPr>
          <w:t>175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07" w:history="1">
        <w:r w:rsidRPr="00B06067">
          <w:rPr>
            <w:rStyle w:val="Hyperlink"/>
            <w:noProof/>
          </w:rPr>
          <w:t>BusinessChainNumber</w:t>
        </w:r>
        <w:r>
          <w:rPr>
            <w:noProof/>
            <w:webHidden/>
          </w:rPr>
          <w:tab/>
        </w:r>
        <w:r>
          <w:rPr>
            <w:noProof/>
            <w:webHidden/>
          </w:rPr>
          <w:fldChar w:fldCharType="begin"/>
        </w:r>
        <w:r>
          <w:rPr>
            <w:noProof/>
            <w:webHidden/>
          </w:rPr>
          <w:instrText xml:space="preserve"> PAGEREF _Toc528563807 \h </w:instrText>
        </w:r>
        <w:r>
          <w:rPr>
            <w:noProof/>
            <w:webHidden/>
          </w:rPr>
        </w:r>
        <w:r>
          <w:rPr>
            <w:noProof/>
            <w:webHidden/>
          </w:rPr>
          <w:fldChar w:fldCharType="separate"/>
        </w:r>
        <w:r>
          <w:rPr>
            <w:noProof/>
            <w:webHidden/>
          </w:rPr>
          <w:t>176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08" w:history="1">
        <w:r w:rsidRPr="00B06067">
          <w:rPr>
            <w:rStyle w:val="Hyperlink"/>
            <w:noProof/>
          </w:rPr>
          <w:t>BusinessChainSequence</w:t>
        </w:r>
        <w:r>
          <w:rPr>
            <w:noProof/>
            <w:webHidden/>
          </w:rPr>
          <w:tab/>
        </w:r>
        <w:r>
          <w:rPr>
            <w:noProof/>
            <w:webHidden/>
          </w:rPr>
          <w:fldChar w:fldCharType="begin"/>
        </w:r>
        <w:r>
          <w:rPr>
            <w:noProof/>
            <w:webHidden/>
          </w:rPr>
          <w:instrText xml:space="preserve"> PAGEREF _Toc528563808 \h </w:instrText>
        </w:r>
        <w:r>
          <w:rPr>
            <w:noProof/>
            <w:webHidden/>
          </w:rPr>
        </w:r>
        <w:r>
          <w:rPr>
            <w:noProof/>
            <w:webHidden/>
          </w:rPr>
          <w:fldChar w:fldCharType="separate"/>
        </w:r>
        <w:r>
          <w:rPr>
            <w:noProof/>
            <w:webHidden/>
          </w:rPr>
          <w:t>176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09" w:history="1">
        <w:r w:rsidRPr="00B06067">
          <w:rPr>
            <w:rStyle w:val="Hyperlink"/>
            <w:noProof/>
          </w:rPr>
          <w:t>BusinessChainSequenceNumber</w:t>
        </w:r>
        <w:r>
          <w:rPr>
            <w:noProof/>
            <w:webHidden/>
          </w:rPr>
          <w:tab/>
        </w:r>
        <w:r>
          <w:rPr>
            <w:noProof/>
            <w:webHidden/>
          </w:rPr>
          <w:fldChar w:fldCharType="begin"/>
        </w:r>
        <w:r>
          <w:rPr>
            <w:noProof/>
            <w:webHidden/>
          </w:rPr>
          <w:instrText xml:space="preserve"> PAGEREF _Toc528563809 \h </w:instrText>
        </w:r>
        <w:r>
          <w:rPr>
            <w:noProof/>
            <w:webHidden/>
          </w:rPr>
        </w:r>
        <w:r>
          <w:rPr>
            <w:noProof/>
            <w:webHidden/>
          </w:rPr>
          <w:fldChar w:fldCharType="separate"/>
        </w:r>
        <w:r>
          <w:rPr>
            <w:noProof/>
            <w:webHidden/>
          </w:rPr>
          <w:t>177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10" w:history="1">
        <w:r w:rsidRPr="00B06067">
          <w:rPr>
            <w:rStyle w:val="Hyperlink"/>
            <w:noProof/>
          </w:rPr>
          <w:t>BuyerParty</w:t>
        </w:r>
        <w:r>
          <w:rPr>
            <w:noProof/>
            <w:webHidden/>
          </w:rPr>
          <w:tab/>
        </w:r>
        <w:r>
          <w:rPr>
            <w:noProof/>
            <w:webHidden/>
          </w:rPr>
          <w:fldChar w:fldCharType="begin"/>
        </w:r>
        <w:r>
          <w:rPr>
            <w:noProof/>
            <w:webHidden/>
          </w:rPr>
          <w:instrText xml:space="preserve"> PAGEREF _Toc528563810 \h </w:instrText>
        </w:r>
        <w:r>
          <w:rPr>
            <w:noProof/>
            <w:webHidden/>
          </w:rPr>
        </w:r>
        <w:r>
          <w:rPr>
            <w:noProof/>
            <w:webHidden/>
          </w:rPr>
          <w:fldChar w:fldCharType="separate"/>
        </w:r>
        <w:r>
          <w:rPr>
            <w:noProof/>
            <w:webHidden/>
          </w:rPr>
          <w:t>177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11" w:history="1">
        <w:r w:rsidRPr="00B06067">
          <w:rPr>
            <w:rStyle w:val="Hyperlink"/>
            <w:noProof/>
          </w:rPr>
          <w:t>ByInvoice</w:t>
        </w:r>
        <w:r>
          <w:rPr>
            <w:noProof/>
            <w:webHidden/>
          </w:rPr>
          <w:tab/>
        </w:r>
        <w:r>
          <w:rPr>
            <w:noProof/>
            <w:webHidden/>
          </w:rPr>
          <w:fldChar w:fldCharType="begin"/>
        </w:r>
        <w:r>
          <w:rPr>
            <w:noProof/>
            <w:webHidden/>
          </w:rPr>
          <w:instrText xml:space="preserve"> PAGEREF _Toc528563811 \h </w:instrText>
        </w:r>
        <w:r>
          <w:rPr>
            <w:noProof/>
            <w:webHidden/>
          </w:rPr>
        </w:r>
        <w:r>
          <w:rPr>
            <w:noProof/>
            <w:webHidden/>
          </w:rPr>
          <w:fldChar w:fldCharType="separate"/>
        </w:r>
        <w:r>
          <w:rPr>
            <w:noProof/>
            <w:webHidden/>
          </w:rPr>
          <w:t>178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12" w:history="1">
        <w:r w:rsidRPr="00B06067">
          <w:rPr>
            <w:rStyle w:val="Hyperlink"/>
            <w:noProof/>
          </w:rPr>
          <w:t>ByJob</w:t>
        </w:r>
        <w:r>
          <w:rPr>
            <w:noProof/>
            <w:webHidden/>
          </w:rPr>
          <w:tab/>
        </w:r>
        <w:r>
          <w:rPr>
            <w:noProof/>
            <w:webHidden/>
          </w:rPr>
          <w:fldChar w:fldCharType="begin"/>
        </w:r>
        <w:r>
          <w:rPr>
            <w:noProof/>
            <w:webHidden/>
          </w:rPr>
          <w:instrText xml:space="preserve"> PAGEREF _Toc528563812 \h </w:instrText>
        </w:r>
        <w:r>
          <w:rPr>
            <w:noProof/>
            <w:webHidden/>
          </w:rPr>
        </w:r>
        <w:r>
          <w:rPr>
            <w:noProof/>
            <w:webHidden/>
          </w:rPr>
          <w:fldChar w:fldCharType="separate"/>
        </w:r>
        <w:r>
          <w:rPr>
            <w:noProof/>
            <w:webHidden/>
          </w:rPr>
          <w:t>179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13" w:history="1">
        <w:r w:rsidRPr="00B06067">
          <w:rPr>
            <w:rStyle w:val="Hyperlink"/>
            <w:noProof/>
          </w:rPr>
          <w:t>ByLoad</w:t>
        </w:r>
        <w:r>
          <w:rPr>
            <w:noProof/>
            <w:webHidden/>
          </w:rPr>
          <w:tab/>
        </w:r>
        <w:r>
          <w:rPr>
            <w:noProof/>
            <w:webHidden/>
          </w:rPr>
          <w:fldChar w:fldCharType="begin"/>
        </w:r>
        <w:r>
          <w:rPr>
            <w:noProof/>
            <w:webHidden/>
          </w:rPr>
          <w:instrText xml:space="preserve"> PAGEREF _Toc528563813 \h </w:instrText>
        </w:r>
        <w:r>
          <w:rPr>
            <w:noProof/>
            <w:webHidden/>
          </w:rPr>
        </w:r>
        <w:r>
          <w:rPr>
            <w:noProof/>
            <w:webHidden/>
          </w:rPr>
          <w:fldChar w:fldCharType="separate"/>
        </w:r>
        <w:r>
          <w:rPr>
            <w:noProof/>
            <w:webHidden/>
          </w:rPr>
          <w:t>180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14" w:history="1">
        <w:r w:rsidRPr="00B06067">
          <w:rPr>
            <w:rStyle w:val="Hyperlink"/>
            <w:noProof/>
          </w:rPr>
          <w:t>ByLoadType [attribute]</w:t>
        </w:r>
        <w:r>
          <w:rPr>
            <w:noProof/>
            <w:webHidden/>
          </w:rPr>
          <w:tab/>
        </w:r>
        <w:r>
          <w:rPr>
            <w:noProof/>
            <w:webHidden/>
          </w:rPr>
          <w:fldChar w:fldCharType="begin"/>
        </w:r>
        <w:r>
          <w:rPr>
            <w:noProof/>
            <w:webHidden/>
          </w:rPr>
          <w:instrText xml:space="preserve"> PAGEREF _Toc528563814 \h </w:instrText>
        </w:r>
        <w:r>
          <w:rPr>
            <w:noProof/>
            <w:webHidden/>
          </w:rPr>
        </w:r>
        <w:r>
          <w:rPr>
            <w:noProof/>
            <w:webHidden/>
          </w:rPr>
          <w:fldChar w:fldCharType="separate"/>
        </w:r>
        <w:r>
          <w:rPr>
            <w:noProof/>
            <w:webHidden/>
          </w:rPr>
          <w:t>180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15" w:history="1">
        <w:r w:rsidRPr="00B06067">
          <w:rPr>
            <w:rStyle w:val="Hyperlink"/>
            <w:noProof/>
          </w:rPr>
          <w:t>ByPeriod</w:t>
        </w:r>
        <w:r>
          <w:rPr>
            <w:noProof/>
            <w:webHidden/>
          </w:rPr>
          <w:tab/>
        </w:r>
        <w:r>
          <w:rPr>
            <w:noProof/>
            <w:webHidden/>
          </w:rPr>
          <w:fldChar w:fldCharType="begin"/>
        </w:r>
        <w:r>
          <w:rPr>
            <w:noProof/>
            <w:webHidden/>
          </w:rPr>
          <w:instrText xml:space="preserve"> PAGEREF _Toc528563815 \h </w:instrText>
        </w:r>
        <w:r>
          <w:rPr>
            <w:noProof/>
            <w:webHidden/>
          </w:rPr>
        </w:r>
        <w:r>
          <w:rPr>
            <w:noProof/>
            <w:webHidden/>
          </w:rPr>
          <w:fldChar w:fldCharType="separate"/>
        </w:r>
        <w:r>
          <w:rPr>
            <w:noProof/>
            <w:webHidden/>
          </w:rPr>
          <w:t>181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16" w:history="1">
        <w:r w:rsidRPr="00B06067">
          <w:rPr>
            <w:rStyle w:val="Hyperlink"/>
            <w:noProof/>
          </w:rPr>
          <w:t>ByProduct</w:t>
        </w:r>
        <w:r>
          <w:rPr>
            <w:noProof/>
            <w:webHidden/>
          </w:rPr>
          <w:tab/>
        </w:r>
        <w:r>
          <w:rPr>
            <w:noProof/>
            <w:webHidden/>
          </w:rPr>
          <w:fldChar w:fldCharType="begin"/>
        </w:r>
        <w:r>
          <w:rPr>
            <w:noProof/>
            <w:webHidden/>
          </w:rPr>
          <w:instrText xml:space="preserve"> PAGEREF _Toc528563816 \h </w:instrText>
        </w:r>
        <w:r>
          <w:rPr>
            <w:noProof/>
            <w:webHidden/>
          </w:rPr>
        </w:r>
        <w:r>
          <w:rPr>
            <w:noProof/>
            <w:webHidden/>
          </w:rPr>
          <w:fldChar w:fldCharType="separate"/>
        </w:r>
        <w:r>
          <w:rPr>
            <w:noProof/>
            <w:webHidden/>
          </w:rPr>
          <w:t>181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17" w:history="1">
        <w:r w:rsidRPr="00B06067">
          <w:rPr>
            <w:rStyle w:val="Hyperlink"/>
            <w:noProof/>
          </w:rPr>
          <w:t>ByPurchaseOrder</w:t>
        </w:r>
        <w:r>
          <w:rPr>
            <w:noProof/>
            <w:webHidden/>
          </w:rPr>
          <w:tab/>
        </w:r>
        <w:r>
          <w:rPr>
            <w:noProof/>
            <w:webHidden/>
          </w:rPr>
          <w:fldChar w:fldCharType="begin"/>
        </w:r>
        <w:r>
          <w:rPr>
            <w:noProof/>
            <w:webHidden/>
          </w:rPr>
          <w:instrText xml:space="preserve"> PAGEREF _Toc528563817 \h </w:instrText>
        </w:r>
        <w:r>
          <w:rPr>
            <w:noProof/>
            <w:webHidden/>
          </w:rPr>
        </w:r>
        <w:r>
          <w:rPr>
            <w:noProof/>
            <w:webHidden/>
          </w:rPr>
          <w:fldChar w:fldCharType="separate"/>
        </w:r>
        <w:r>
          <w:rPr>
            <w:noProof/>
            <w:webHidden/>
          </w:rPr>
          <w:t>182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18" w:history="1">
        <w:r w:rsidRPr="00B06067">
          <w:rPr>
            <w:rStyle w:val="Hyperlink"/>
            <w:noProof/>
          </w:rPr>
          <w:t>ByQualifiedDeliveryMessage</w:t>
        </w:r>
        <w:r>
          <w:rPr>
            <w:noProof/>
            <w:webHidden/>
          </w:rPr>
          <w:tab/>
        </w:r>
        <w:r>
          <w:rPr>
            <w:noProof/>
            <w:webHidden/>
          </w:rPr>
          <w:fldChar w:fldCharType="begin"/>
        </w:r>
        <w:r>
          <w:rPr>
            <w:noProof/>
            <w:webHidden/>
          </w:rPr>
          <w:instrText xml:space="preserve"> PAGEREF _Toc528563818 \h </w:instrText>
        </w:r>
        <w:r>
          <w:rPr>
            <w:noProof/>
            <w:webHidden/>
          </w:rPr>
        </w:r>
        <w:r>
          <w:rPr>
            <w:noProof/>
            <w:webHidden/>
          </w:rPr>
          <w:fldChar w:fldCharType="separate"/>
        </w:r>
        <w:r>
          <w:rPr>
            <w:noProof/>
            <w:webHidden/>
          </w:rPr>
          <w:t>183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19" w:history="1">
        <w:r w:rsidRPr="00B06067">
          <w:rPr>
            <w:rStyle w:val="Hyperlink"/>
            <w:noProof/>
          </w:rPr>
          <w:t>ByQualifiedPurchaseOrderInformation</w:t>
        </w:r>
        <w:r>
          <w:rPr>
            <w:noProof/>
            <w:webHidden/>
          </w:rPr>
          <w:tab/>
        </w:r>
        <w:r>
          <w:rPr>
            <w:noProof/>
            <w:webHidden/>
          </w:rPr>
          <w:fldChar w:fldCharType="begin"/>
        </w:r>
        <w:r>
          <w:rPr>
            <w:noProof/>
            <w:webHidden/>
          </w:rPr>
          <w:instrText xml:space="preserve"> PAGEREF _Toc528563819 \h </w:instrText>
        </w:r>
        <w:r>
          <w:rPr>
            <w:noProof/>
            <w:webHidden/>
          </w:rPr>
        </w:r>
        <w:r>
          <w:rPr>
            <w:noProof/>
            <w:webHidden/>
          </w:rPr>
          <w:fldChar w:fldCharType="separate"/>
        </w:r>
        <w:r>
          <w:rPr>
            <w:noProof/>
            <w:webHidden/>
          </w:rPr>
          <w:t>183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20" w:history="1">
        <w:r w:rsidRPr="00B06067">
          <w:rPr>
            <w:rStyle w:val="Hyperlink"/>
            <w:noProof/>
          </w:rPr>
          <w:t>ByShipTo</w:t>
        </w:r>
        <w:r>
          <w:rPr>
            <w:noProof/>
            <w:webHidden/>
          </w:rPr>
          <w:tab/>
        </w:r>
        <w:r>
          <w:rPr>
            <w:noProof/>
            <w:webHidden/>
          </w:rPr>
          <w:fldChar w:fldCharType="begin"/>
        </w:r>
        <w:r>
          <w:rPr>
            <w:noProof/>
            <w:webHidden/>
          </w:rPr>
          <w:instrText xml:space="preserve"> PAGEREF _Toc528563820 \h </w:instrText>
        </w:r>
        <w:r>
          <w:rPr>
            <w:noProof/>
            <w:webHidden/>
          </w:rPr>
        </w:r>
        <w:r>
          <w:rPr>
            <w:noProof/>
            <w:webHidden/>
          </w:rPr>
          <w:fldChar w:fldCharType="separate"/>
        </w:r>
        <w:r>
          <w:rPr>
            <w:noProof/>
            <w:webHidden/>
          </w:rPr>
          <w:t>184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21" w:history="1">
        <w:r w:rsidRPr="00B06067">
          <w:rPr>
            <w:rStyle w:val="Hyperlink"/>
            <w:noProof/>
          </w:rPr>
          <w:t>BySupplierOrder</w:t>
        </w:r>
        <w:r>
          <w:rPr>
            <w:noProof/>
            <w:webHidden/>
          </w:rPr>
          <w:tab/>
        </w:r>
        <w:r>
          <w:rPr>
            <w:noProof/>
            <w:webHidden/>
          </w:rPr>
          <w:fldChar w:fldCharType="begin"/>
        </w:r>
        <w:r>
          <w:rPr>
            <w:noProof/>
            <w:webHidden/>
          </w:rPr>
          <w:instrText xml:space="preserve"> PAGEREF _Toc528563821 \h </w:instrText>
        </w:r>
        <w:r>
          <w:rPr>
            <w:noProof/>
            <w:webHidden/>
          </w:rPr>
        </w:r>
        <w:r>
          <w:rPr>
            <w:noProof/>
            <w:webHidden/>
          </w:rPr>
          <w:fldChar w:fldCharType="separate"/>
        </w:r>
        <w:r>
          <w:rPr>
            <w:noProof/>
            <w:webHidden/>
          </w:rPr>
          <w:t>185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22" w:history="1">
        <w:r w:rsidRPr="00B06067">
          <w:rPr>
            <w:rStyle w:val="Hyperlink"/>
            <w:noProof/>
          </w:rPr>
          <w:t>BySupplierOrderNumber</w:t>
        </w:r>
        <w:r>
          <w:rPr>
            <w:noProof/>
            <w:webHidden/>
          </w:rPr>
          <w:tab/>
        </w:r>
        <w:r>
          <w:rPr>
            <w:noProof/>
            <w:webHidden/>
          </w:rPr>
          <w:fldChar w:fldCharType="begin"/>
        </w:r>
        <w:r>
          <w:rPr>
            <w:noProof/>
            <w:webHidden/>
          </w:rPr>
          <w:instrText xml:space="preserve"> PAGEREF _Toc528563822 \h </w:instrText>
        </w:r>
        <w:r>
          <w:rPr>
            <w:noProof/>
            <w:webHidden/>
          </w:rPr>
        </w:r>
        <w:r>
          <w:rPr>
            <w:noProof/>
            <w:webHidden/>
          </w:rPr>
          <w:fldChar w:fldCharType="separate"/>
        </w:r>
        <w:r>
          <w:rPr>
            <w:noProof/>
            <w:webHidden/>
          </w:rPr>
          <w:t>186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23" w:history="1">
        <w:r w:rsidRPr="00B06067">
          <w:rPr>
            <w:rStyle w:val="Hyperlink"/>
            <w:noProof/>
          </w:rPr>
          <w:t>Calendar</w:t>
        </w:r>
        <w:r>
          <w:rPr>
            <w:noProof/>
            <w:webHidden/>
          </w:rPr>
          <w:tab/>
        </w:r>
        <w:r>
          <w:rPr>
            <w:noProof/>
            <w:webHidden/>
          </w:rPr>
          <w:fldChar w:fldCharType="begin"/>
        </w:r>
        <w:r>
          <w:rPr>
            <w:noProof/>
            <w:webHidden/>
          </w:rPr>
          <w:instrText xml:space="preserve"> PAGEREF _Toc528563823 \h </w:instrText>
        </w:r>
        <w:r>
          <w:rPr>
            <w:noProof/>
            <w:webHidden/>
          </w:rPr>
        </w:r>
        <w:r>
          <w:rPr>
            <w:noProof/>
            <w:webHidden/>
          </w:rPr>
          <w:fldChar w:fldCharType="separate"/>
        </w:r>
        <w:r>
          <w:rPr>
            <w:noProof/>
            <w:webHidden/>
          </w:rPr>
          <w:t>186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24" w:history="1">
        <w:r w:rsidRPr="00B06067">
          <w:rPr>
            <w:rStyle w:val="Hyperlink"/>
            <w:noProof/>
          </w:rPr>
          <w:t>CalendarEntry</w:t>
        </w:r>
        <w:r>
          <w:rPr>
            <w:noProof/>
            <w:webHidden/>
          </w:rPr>
          <w:tab/>
        </w:r>
        <w:r>
          <w:rPr>
            <w:noProof/>
            <w:webHidden/>
          </w:rPr>
          <w:fldChar w:fldCharType="begin"/>
        </w:r>
        <w:r>
          <w:rPr>
            <w:noProof/>
            <w:webHidden/>
          </w:rPr>
          <w:instrText xml:space="preserve"> PAGEREF _Toc528563824 \h </w:instrText>
        </w:r>
        <w:r>
          <w:rPr>
            <w:noProof/>
            <w:webHidden/>
          </w:rPr>
        </w:r>
        <w:r>
          <w:rPr>
            <w:noProof/>
            <w:webHidden/>
          </w:rPr>
          <w:fldChar w:fldCharType="separate"/>
        </w:r>
        <w:r>
          <w:rPr>
            <w:noProof/>
            <w:webHidden/>
          </w:rPr>
          <w:t>187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25" w:history="1">
        <w:r w:rsidRPr="00B06067">
          <w:rPr>
            <w:rStyle w:val="Hyperlink"/>
            <w:noProof/>
          </w:rPr>
          <w:t>CalendarEntryPeriod [attribute]</w:t>
        </w:r>
        <w:r>
          <w:rPr>
            <w:noProof/>
            <w:webHidden/>
          </w:rPr>
          <w:tab/>
        </w:r>
        <w:r>
          <w:rPr>
            <w:noProof/>
            <w:webHidden/>
          </w:rPr>
          <w:fldChar w:fldCharType="begin"/>
        </w:r>
        <w:r>
          <w:rPr>
            <w:noProof/>
            <w:webHidden/>
          </w:rPr>
          <w:instrText xml:space="preserve"> PAGEREF _Toc528563825 \h </w:instrText>
        </w:r>
        <w:r>
          <w:rPr>
            <w:noProof/>
            <w:webHidden/>
          </w:rPr>
        </w:r>
        <w:r>
          <w:rPr>
            <w:noProof/>
            <w:webHidden/>
          </w:rPr>
          <w:fldChar w:fldCharType="separate"/>
        </w:r>
        <w:r>
          <w:rPr>
            <w:noProof/>
            <w:webHidden/>
          </w:rPr>
          <w:t>188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26" w:history="1">
        <w:r w:rsidRPr="00B06067">
          <w:rPr>
            <w:rStyle w:val="Hyperlink"/>
            <w:noProof/>
          </w:rPr>
          <w:t>CalendarHeader</w:t>
        </w:r>
        <w:r>
          <w:rPr>
            <w:noProof/>
            <w:webHidden/>
          </w:rPr>
          <w:tab/>
        </w:r>
        <w:r>
          <w:rPr>
            <w:noProof/>
            <w:webHidden/>
          </w:rPr>
          <w:fldChar w:fldCharType="begin"/>
        </w:r>
        <w:r>
          <w:rPr>
            <w:noProof/>
            <w:webHidden/>
          </w:rPr>
          <w:instrText xml:space="preserve"> PAGEREF _Toc528563826 \h </w:instrText>
        </w:r>
        <w:r>
          <w:rPr>
            <w:noProof/>
            <w:webHidden/>
          </w:rPr>
        </w:r>
        <w:r>
          <w:rPr>
            <w:noProof/>
            <w:webHidden/>
          </w:rPr>
          <w:fldChar w:fldCharType="separate"/>
        </w:r>
        <w:r>
          <w:rPr>
            <w:noProof/>
            <w:webHidden/>
          </w:rPr>
          <w:t>189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27" w:history="1">
        <w:r w:rsidRPr="00B06067">
          <w:rPr>
            <w:rStyle w:val="Hyperlink"/>
            <w:noProof/>
          </w:rPr>
          <w:t>CalendarIssueDate</w:t>
        </w:r>
        <w:r>
          <w:rPr>
            <w:noProof/>
            <w:webHidden/>
          </w:rPr>
          <w:tab/>
        </w:r>
        <w:r>
          <w:rPr>
            <w:noProof/>
            <w:webHidden/>
          </w:rPr>
          <w:fldChar w:fldCharType="begin"/>
        </w:r>
        <w:r>
          <w:rPr>
            <w:noProof/>
            <w:webHidden/>
          </w:rPr>
          <w:instrText xml:space="preserve"> PAGEREF _Toc528563827 \h </w:instrText>
        </w:r>
        <w:r>
          <w:rPr>
            <w:noProof/>
            <w:webHidden/>
          </w:rPr>
        </w:r>
        <w:r>
          <w:rPr>
            <w:noProof/>
            <w:webHidden/>
          </w:rPr>
          <w:fldChar w:fldCharType="separate"/>
        </w:r>
        <w:r>
          <w:rPr>
            <w:noProof/>
            <w:webHidden/>
          </w:rPr>
          <w:t>190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28" w:history="1">
        <w:r w:rsidRPr="00B06067">
          <w:rPr>
            <w:rStyle w:val="Hyperlink"/>
            <w:noProof/>
          </w:rPr>
          <w:t>CalendarNumber</w:t>
        </w:r>
        <w:r>
          <w:rPr>
            <w:noProof/>
            <w:webHidden/>
          </w:rPr>
          <w:tab/>
        </w:r>
        <w:r>
          <w:rPr>
            <w:noProof/>
            <w:webHidden/>
          </w:rPr>
          <w:fldChar w:fldCharType="begin"/>
        </w:r>
        <w:r>
          <w:rPr>
            <w:noProof/>
            <w:webHidden/>
          </w:rPr>
          <w:instrText xml:space="preserve"> PAGEREF _Toc528563828 \h </w:instrText>
        </w:r>
        <w:r>
          <w:rPr>
            <w:noProof/>
            <w:webHidden/>
          </w:rPr>
        </w:r>
        <w:r>
          <w:rPr>
            <w:noProof/>
            <w:webHidden/>
          </w:rPr>
          <w:fldChar w:fldCharType="separate"/>
        </w:r>
        <w:r>
          <w:rPr>
            <w:noProof/>
            <w:webHidden/>
          </w:rPr>
          <w:t>190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29" w:history="1">
        <w:r w:rsidRPr="00B06067">
          <w:rPr>
            <w:rStyle w:val="Hyperlink"/>
            <w:noProof/>
          </w:rPr>
          <w:t>CalendarRequestDetail</w:t>
        </w:r>
        <w:r>
          <w:rPr>
            <w:noProof/>
            <w:webHidden/>
          </w:rPr>
          <w:tab/>
        </w:r>
        <w:r>
          <w:rPr>
            <w:noProof/>
            <w:webHidden/>
          </w:rPr>
          <w:fldChar w:fldCharType="begin"/>
        </w:r>
        <w:r>
          <w:rPr>
            <w:noProof/>
            <w:webHidden/>
          </w:rPr>
          <w:instrText xml:space="preserve"> PAGEREF _Toc528563829 \h </w:instrText>
        </w:r>
        <w:r>
          <w:rPr>
            <w:noProof/>
            <w:webHidden/>
          </w:rPr>
        </w:r>
        <w:r>
          <w:rPr>
            <w:noProof/>
            <w:webHidden/>
          </w:rPr>
          <w:fldChar w:fldCharType="separate"/>
        </w:r>
        <w:r>
          <w:rPr>
            <w:noProof/>
            <w:webHidden/>
          </w:rPr>
          <w:t>191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30" w:history="1">
        <w:r w:rsidRPr="00B06067">
          <w:rPr>
            <w:rStyle w:val="Hyperlink"/>
            <w:noProof/>
          </w:rPr>
          <w:t>CalendarPeriod</w:t>
        </w:r>
        <w:r>
          <w:rPr>
            <w:noProof/>
            <w:webHidden/>
          </w:rPr>
          <w:tab/>
        </w:r>
        <w:r>
          <w:rPr>
            <w:noProof/>
            <w:webHidden/>
          </w:rPr>
          <w:fldChar w:fldCharType="begin"/>
        </w:r>
        <w:r>
          <w:rPr>
            <w:noProof/>
            <w:webHidden/>
          </w:rPr>
          <w:instrText xml:space="preserve"> PAGEREF _Toc528563830 \h </w:instrText>
        </w:r>
        <w:r>
          <w:rPr>
            <w:noProof/>
            <w:webHidden/>
          </w:rPr>
        </w:r>
        <w:r>
          <w:rPr>
            <w:noProof/>
            <w:webHidden/>
          </w:rPr>
          <w:fldChar w:fldCharType="separate"/>
        </w:r>
        <w:r>
          <w:rPr>
            <w:noProof/>
            <w:webHidden/>
          </w:rPr>
          <w:t>191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31" w:history="1">
        <w:r w:rsidRPr="00B06067">
          <w:rPr>
            <w:rStyle w:val="Hyperlink"/>
            <w:noProof/>
          </w:rPr>
          <w:t>CalendarSequence</w:t>
        </w:r>
        <w:r>
          <w:rPr>
            <w:noProof/>
            <w:webHidden/>
          </w:rPr>
          <w:tab/>
        </w:r>
        <w:r>
          <w:rPr>
            <w:noProof/>
            <w:webHidden/>
          </w:rPr>
          <w:fldChar w:fldCharType="begin"/>
        </w:r>
        <w:r>
          <w:rPr>
            <w:noProof/>
            <w:webHidden/>
          </w:rPr>
          <w:instrText xml:space="preserve"> PAGEREF _Toc528563831 \h </w:instrText>
        </w:r>
        <w:r>
          <w:rPr>
            <w:noProof/>
            <w:webHidden/>
          </w:rPr>
        </w:r>
        <w:r>
          <w:rPr>
            <w:noProof/>
            <w:webHidden/>
          </w:rPr>
          <w:fldChar w:fldCharType="separate"/>
        </w:r>
        <w:r>
          <w:rPr>
            <w:noProof/>
            <w:webHidden/>
          </w:rPr>
          <w:t>192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32" w:history="1">
        <w:r w:rsidRPr="00B06067">
          <w:rPr>
            <w:rStyle w:val="Hyperlink"/>
            <w:noProof/>
          </w:rPr>
          <w:t>CalendarSequenceNumber</w:t>
        </w:r>
        <w:r>
          <w:rPr>
            <w:noProof/>
            <w:webHidden/>
          </w:rPr>
          <w:tab/>
        </w:r>
        <w:r>
          <w:rPr>
            <w:noProof/>
            <w:webHidden/>
          </w:rPr>
          <w:fldChar w:fldCharType="begin"/>
        </w:r>
        <w:r>
          <w:rPr>
            <w:noProof/>
            <w:webHidden/>
          </w:rPr>
          <w:instrText xml:space="preserve"> PAGEREF _Toc528563832 \h </w:instrText>
        </w:r>
        <w:r>
          <w:rPr>
            <w:noProof/>
            <w:webHidden/>
          </w:rPr>
        </w:r>
        <w:r>
          <w:rPr>
            <w:noProof/>
            <w:webHidden/>
          </w:rPr>
          <w:fldChar w:fldCharType="separate"/>
        </w:r>
        <w:r>
          <w:rPr>
            <w:noProof/>
            <w:webHidden/>
          </w:rPr>
          <w:t>193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33" w:history="1">
        <w:r w:rsidRPr="00B06067">
          <w:rPr>
            <w:rStyle w:val="Hyperlink"/>
            <w:noProof/>
          </w:rPr>
          <w:t>CalendarStatus [attribute]</w:t>
        </w:r>
        <w:r>
          <w:rPr>
            <w:noProof/>
            <w:webHidden/>
          </w:rPr>
          <w:tab/>
        </w:r>
        <w:r>
          <w:rPr>
            <w:noProof/>
            <w:webHidden/>
          </w:rPr>
          <w:fldChar w:fldCharType="begin"/>
        </w:r>
        <w:r>
          <w:rPr>
            <w:noProof/>
            <w:webHidden/>
          </w:rPr>
          <w:instrText xml:space="preserve"> PAGEREF _Toc528563833 \h </w:instrText>
        </w:r>
        <w:r>
          <w:rPr>
            <w:noProof/>
            <w:webHidden/>
          </w:rPr>
        </w:r>
        <w:r>
          <w:rPr>
            <w:noProof/>
            <w:webHidden/>
          </w:rPr>
          <w:fldChar w:fldCharType="separate"/>
        </w:r>
        <w:r>
          <w:rPr>
            <w:noProof/>
            <w:webHidden/>
          </w:rPr>
          <w:t>193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34" w:history="1">
        <w:r w:rsidRPr="00B06067">
          <w:rPr>
            <w:rStyle w:val="Hyperlink"/>
            <w:noProof/>
          </w:rPr>
          <w:t>CalendarType [attribute]</w:t>
        </w:r>
        <w:r>
          <w:rPr>
            <w:noProof/>
            <w:webHidden/>
          </w:rPr>
          <w:tab/>
        </w:r>
        <w:r>
          <w:rPr>
            <w:noProof/>
            <w:webHidden/>
          </w:rPr>
          <w:fldChar w:fldCharType="begin"/>
        </w:r>
        <w:r>
          <w:rPr>
            <w:noProof/>
            <w:webHidden/>
          </w:rPr>
          <w:instrText xml:space="preserve"> PAGEREF _Toc528563834 \h </w:instrText>
        </w:r>
        <w:r>
          <w:rPr>
            <w:noProof/>
            <w:webHidden/>
          </w:rPr>
        </w:r>
        <w:r>
          <w:rPr>
            <w:noProof/>
            <w:webHidden/>
          </w:rPr>
          <w:fldChar w:fldCharType="separate"/>
        </w:r>
        <w:r>
          <w:rPr>
            <w:noProof/>
            <w:webHidden/>
          </w:rPr>
          <w:t>194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35" w:history="1">
        <w:r w:rsidRPr="00B06067">
          <w:rPr>
            <w:rStyle w:val="Hyperlink"/>
            <w:noProof/>
          </w:rPr>
          <w:t>Calibration</w:t>
        </w:r>
        <w:r>
          <w:rPr>
            <w:noProof/>
            <w:webHidden/>
          </w:rPr>
          <w:tab/>
        </w:r>
        <w:r>
          <w:rPr>
            <w:noProof/>
            <w:webHidden/>
          </w:rPr>
          <w:fldChar w:fldCharType="begin"/>
        </w:r>
        <w:r>
          <w:rPr>
            <w:noProof/>
            <w:webHidden/>
          </w:rPr>
          <w:instrText xml:space="preserve"> PAGEREF _Toc528563835 \h </w:instrText>
        </w:r>
        <w:r>
          <w:rPr>
            <w:noProof/>
            <w:webHidden/>
          </w:rPr>
        </w:r>
        <w:r>
          <w:rPr>
            <w:noProof/>
            <w:webHidden/>
          </w:rPr>
          <w:fldChar w:fldCharType="separate"/>
        </w:r>
        <w:r>
          <w:rPr>
            <w:noProof/>
            <w:webHidden/>
          </w:rPr>
          <w:t>194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36" w:history="1">
        <w:r w:rsidRPr="00B06067">
          <w:rPr>
            <w:rStyle w:val="Hyperlink"/>
            <w:noProof/>
          </w:rPr>
          <w:t>CalibrationDate</w:t>
        </w:r>
        <w:r>
          <w:rPr>
            <w:noProof/>
            <w:webHidden/>
          </w:rPr>
          <w:tab/>
        </w:r>
        <w:r>
          <w:rPr>
            <w:noProof/>
            <w:webHidden/>
          </w:rPr>
          <w:fldChar w:fldCharType="begin"/>
        </w:r>
        <w:r>
          <w:rPr>
            <w:noProof/>
            <w:webHidden/>
          </w:rPr>
          <w:instrText xml:space="preserve"> PAGEREF _Toc528563836 \h </w:instrText>
        </w:r>
        <w:r>
          <w:rPr>
            <w:noProof/>
            <w:webHidden/>
          </w:rPr>
        </w:r>
        <w:r>
          <w:rPr>
            <w:noProof/>
            <w:webHidden/>
          </w:rPr>
          <w:fldChar w:fldCharType="separate"/>
        </w:r>
        <w:r>
          <w:rPr>
            <w:noProof/>
            <w:webHidden/>
          </w:rPr>
          <w:t>195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37" w:history="1">
        <w:r w:rsidRPr="00B06067">
          <w:rPr>
            <w:rStyle w:val="Hyperlink"/>
            <w:noProof/>
          </w:rPr>
          <w:t>CalibrationDescription</w:t>
        </w:r>
        <w:r>
          <w:rPr>
            <w:noProof/>
            <w:webHidden/>
          </w:rPr>
          <w:tab/>
        </w:r>
        <w:r>
          <w:rPr>
            <w:noProof/>
            <w:webHidden/>
          </w:rPr>
          <w:fldChar w:fldCharType="begin"/>
        </w:r>
        <w:r>
          <w:rPr>
            <w:noProof/>
            <w:webHidden/>
          </w:rPr>
          <w:instrText xml:space="preserve"> PAGEREF _Toc528563837 \h </w:instrText>
        </w:r>
        <w:r>
          <w:rPr>
            <w:noProof/>
            <w:webHidden/>
          </w:rPr>
        </w:r>
        <w:r>
          <w:rPr>
            <w:noProof/>
            <w:webHidden/>
          </w:rPr>
          <w:fldChar w:fldCharType="separate"/>
        </w:r>
        <w:r>
          <w:rPr>
            <w:noProof/>
            <w:webHidden/>
          </w:rPr>
          <w:t>195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38" w:history="1">
        <w:r w:rsidRPr="00B06067">
          <w:rPr>
            <w:rStyle w:val="Hyperlink"/>
            <w:noProof/>
          </w:rPr>
          <w:t>CalibrationNumber</w:t>
        </w:r>
        <w:r>
          <w:rPr>
            <w:noProof/>
            <w:webHidden/>
          </w:rPr>
          <w:tab/>
        </w:r>
        <w:r>
          <w:rPr>
            <w:noProof/>
            <w:webHidden/>
          </w:rPr>
          <w:fldChar w:fldCharType="begin"/>
        </w:r>
        <w:r>
          <w:rPr>
            <w:noProof/>
            <w:webHidden/>
          </w:rPr>
          <w:instrText xml:space="preserve"> PAGEREF _Toc528563838 \h </w:instrText>
        </w:r>
        <w:r>
          <w:rPr>
            <w:noProof/>
            <w:webHidden/>
          </w:rPr>
        </w:r>
        <w:r>
          <w:rPr>
            <w:noProof/>
            <w:webHidden/>
          </w:rPr>
          <w:fldChar w:fldCharType="separate"/>
        </w:r>
        <w:r>
          <w:rPr>
            <w:noProof/>
            <w:webHidden/>
          </w:rPr>
          <w:t>195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39" w:history="1">
        <w:r w:rsidRPr="00B06067">
          <w:rPr>
            <w:rStyle w:val="Hyperlink"/>
            <w:noProof/>
          </w:rPr>
          <w:t>Caliper</w:t>
        </w:r>
        <w:r>
          <w:rPr>
            <w:noProof/>
            <w:webHidden/>
          </w:rPr>
          <w:tab/>
        </w:r>
        <w:r>
          <w:rPr>
            <w:noProof/>
            <w:webHidden/>
          </w:rPr>
          <w:fldChar w:fldCharType="begin"/>
        </w:r>
        <w:r>
          <w:rPr>
            <w:noProof/>
            <w:webHidden/>
          </w:rPr>
          <w:instrText xml:space="preserve"> PAGEREF _Toc528563839 \h </w:instrText>
        </w:r>
        <w:r>
          <w:rPr>
            <w:noProof/>
            <w:webHidden/>
          </w:rPr>
        </w:r>
        <w:r>
          <w:rPr>
            <w:noProof/>
            <w:webHidden/>
          </w:rPr>
          <w:fldChar w:fldCharType="separate"/>
        </w:r>
        <w:r>
          <w:rPr>
            <w:noProof/>
            <w:webHidden/>
          </w:rPr>
          <w:t>196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40" w:history="1">
        <w:r w:rsidRPr="00B06067">
          <w:rPr>
            <w:rStyle w:val="Hyperlink"/>
            <w:noProof/>
          </w:rPr>
          <w:t>CallOff</w:t>
        </w:r>
        <w:r>
          <w:rPr>
            <w:noProof/>
            <w:webHidden/>
          </w:rPr>
          <w:tab/>
        </w:r>
        <w:r>
          <w:rPr>
            <w:noProof/>
            <w:webHidden/>
          </w:rPr>
          <w:fldChar w:fldCharType="begin"/>
        </w:r>
        <w:r>
          <w:rPr>
            <w:noProof/>
            <w:webHidden/>
          </w:rPr>
          <w:instrText xml:space="preserve"> PAGEREF _Toc528563840 \h </w:instrText>
        </w:r>
        <w:r>
          <w:rPr>
            <w:noProof/>
            <w:webHidden/>
          </w:rPr>
        </w:r>
        <w:r>
          <w:rPr>
            <w:noProof/>
            <w:webHidden/>
          </w:rPr>
          <w:fldChar w:fldCharType="separate"/>
        </w:r>
        <w:r>
          <w:rPr>
            <w:noProof/>
            <w:webHidden/>
          </w:rPr>
          <w:t>197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41" w:history="1">
        <w:r w:rsidRPr="00B06067">
          <w:rPr>
            <w:rStyle w:val="Hyperlink"/>
            <w:noProof/>
          </w:rPr>
          <w:t>CallOffConfirmationIssuedDate</w:t>
        </w:r>
        <w:r>
          <w:rPr>
            <w:noProof/>
            <w:webHidden/>
          </w:rPr>
          <w:tab/>
        </w:r>
        <w:r>
          <w:rPr>
            <w:noProof/>
            <w:webHidden/>
          </w:rPr>
          <w:fldChar w:fldCharType="begin"/>
        </w:r>
        <w:r>
          <w:rPr>
            <w:noProof/>
            <w:webHidden/>
          </w:rPr>
          <w:instrText xml:space="preserve"> PAGEREF _Toc528563841 \h </w:instrText>
        </w:r>
        <w:r>
          <w:rPr>
            <w:noProof/>
            <w:webHidden/>
          </w:rPr>
        </w:r>
        <w:r>
          <w:rPr>
            <w:noProof/>
            <w:webHidden/>
          </w:rPr>
          <w:fldChar w:fldCharType="separate"/>
        </w:r>
        <w:r>
          <w:rPr>
            <w:noProof/>
            <w:webHidden/>
          </w:rPr>
          <w:t>198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42" w:history="1">
        <w:r w:rsidRPr="00B06067">
          <w:rPr>
            <w:rStyle w:val="Hyperlink"/>
            <w:noProof/>
          </w:rPr>
          <w:t>CallOffConfirmationLineItemNumber</w:t>
        </w:r>
        <w:r>
          <w:rPr>
            <w:noProof/>
            <w:webHidden/>
          </w:rPr>
          <w:tab/>
        </w:r>
        <w:r>
          <w:rPr>
            <w:noProof/>
            <w:webHidden/>
          </w:rPr>
          <w:fldChar w:fldCharType="begin"/>
        </w:r>
        <w:r>
          <w:rPr>
            <w:noProof/>
            <w:webHidden/>
          </w:rPr>
          <w:instrText xml:space="preserve"> PAGEREF _Toc528563842 \h </w:instrText>
        </w:r>
        <w:r>
          <w:rPr>
            <w:noProof/>
            <w:webHidden/>
          </w:rPr>
        </w:r>
        <w:r>
          <w:rPr>
            <w:noProof/>
            <w:webHidden/>
          </w:rPr>
          <w:fldChar w:fldCharType="separate"/>
        </w:r>
        <w:r>
          <w:rPr>
            <w:noProof/>
            <w:webHidden/>
          </w:rPr>
          <w:t>199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43" w:history="1">
        <w:r w:rsidRPr="00B06067">
          <w:rPr>
            <w:rStyle w:val="Hyperlink"/>
            <w:noProof/>
          </w:rPr>
          <w:t>CallOffConfirmationNumber</w:t>
        </w:r>
        <w:r>
          <w:rPr>
            <w:noProof/>
            <w:webHidden/>
          </w:rPr>
          <w:tab/>
        </w:r>
        <w:r>
          <w:rPr>
            <w:noProof/>
            <w:webHidden/>
          </w:rPr>
          <w:fldChar w:fldCharType="begin"/>
        </w:r>
        <w:r>
          <w:rPr>
            <w:noProof/>
            <w:webHidden/>
          </w:rPr>
          <w:instrText xml:space="preserve"> PAGEREF _Toc528563843 \h </w:instrText>
        </w:r>
        <w:r>
          <w:rPr>
            <w:noProof/>
            <w:webHidden/>
          </w:rPr>
        </w:r>
        <w:r>
          <w:rPr>
            <w:noProof/>
            <w:webHidden/>
          </w:rPr>
          <w:fldChar w:fldCharType="separate"/>
        </w:r>
        <w:r>
          <w:rPr>
            <w:noProof/>
            <w:webHidden/>
          </w:rPr>
          <w:t>199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44" w:history="1">
        <w:r w:rsidRPr="00B06067">
          <w:rPr>
            <w:rStyle w:val="Hyperlink"/>
            <w:noProof/>
          </w:rPr>
          <w:t>CallOffHeader</w:t>
        </w:r>
        <w:r>
          <w:rPr>
            <w:noProof/>
            <w:webHidden/>
          </w:rPr>
          <w:tab/>
        </w:r>
        <w:r>
          <w:rPr>
            <w:noProof/>
            <w:webHidden/>
          </w:rPr>
          <w:fldChar w:fldCharType="begin"/>
        </w:r>
        <w:r>
          <w:rPr>
            <w:noProof/>
            <w:webHidden/>
          </w:rPr>
          <w:instrText xml:space="preserve"> PAGEREF _Toc528563844 \h </w:instrText>
        </w:r>
        <w:r>
          <w:rPr>
            <w:noProof/>
            <w:webHidden/>
          </w:rPr>
        </w:r>
        <w:r>
          <w:rPr>
            <w:noProof/>
            <w:webHidden/>
          </w:rPr>
          <w:fldChar w:fldCharType="separate"/>
        </w:r>
        <w:r>
          <w:rPr>
            <w:noProof/>
            <w:webHidden/>
          </w:rPr>
          <w:t>200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45" w:history="1">
        <w:r w:rsidRPr="00B06067">
          <w:rPr>
            <w:rStyle w:val="Hyperlink"/>
            <w:noProof/>
          </w:rPr>
          <w:t>CallOffHeaderStatusType [attribute]</w:t>
        </w:r>
        <w:r>
          <w:rPr>
            <w:noProof/>
            <w:webHidden/>
          </w:rPr>
          <w:tab/>
        </w:r>
        <w:r>
          <w:rPr>
            <w:noProof/>
            <w:webHidden/>
          </w:rPr>
          <w:fldChar w:fldCharType="begin"/>
        </w:r>
        <w:r>
          <w:rPr>
            <w:noProof/>
            <w:webHidden/>
          </w:rPr>
          <w:instrText xml:space="preserve"> PAGEREF _Toc528563845 \h </w:instrText>
        </w:r>
        <w:r>
          <w:rPr>
            <w:noProof/>
            <w:webHidden/>
          </w:rPr>
        </w:r>
        <w:r>
          <w:rPr>
            <w:noProof/>
            <w:webHidden/>
          </w:rPr>
          <w:fldChar w:fldCharType="separate"/>
        </w:r>
        <w:r>
          <w:rPr>
            <w:noProof/>
            <w:webHidden/>
          </w:rPr>
          <w:t>202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46" w:history="1">
        <w:r w:rsidRPr="00B06067">
          <w:rPr>
            <w:rStyle w:val="Hyperlink"/>
            <w:noProof/>
          </w:rPr>
          <w:t>CallOffInformation</w:t>
        </w:r>
        <w:r>
          <w:rPr>
            <w:noProof/>
            <w:webHidden/>
          </w:rPr>
          <w:tab/>
        </w:r>
        <w:r>
          <w:rPr>
            <w:noProof/>
            <w:webHidden/>
          </w:rPr>
          <w:fldChar w:fldCharType="begin"/>
        </w:r>
        <w:r>
          <w:rPr>
            <w:noProof/>
            <w:webHidden/>
          </w:rPr>
          <w:instrText xml:space="preserve"> PAGEREF _Toc528563846 \h </w:instrText>
        </w:r>
        <w:r>
          <w:rPr>
            <w:noProof/>
            <w:webHidden/>
          </w:rPr>
        </w:r>
        <w:r>
          <w:rPr>
            <w:noProof/>
            <w:webHidden/>
          </w:rPr>
          <w:fldChar w:fldCharType="separate"/>
        </w:r>
        <w:r>
          <w:rPr>
            <w:noProof/>
            <w:webHidden/>
          </w:rPr>
          <w:t>203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47" w:history="1">
        <w:r w:rsidRPr="00B06067">
          <w:rPr>
            <w:rStyle w:val="Hyperlink"/>
            <w:noProof/>
          </w:rPr>
          <w:t>CallOffIssuedDate</w:t>
        </w:r>
        <w:r>
          <w:rPr>
            <w:noProof/>
            <w:webHidden/>
          </w:rPr>
          <w:tab/>
        </w:r>
        <w:r>
          <w:rPr>
            <w:noProof/>
            <w:webHidden/>
          </w:rPr>
          <w:fldChar w:fldCharType="begin"/>
        </w:r>
        <w:r>
          <w:rPr>
            <w:noProof/>
            <w:webHidden/>
          </w:rPr>
          <w:instrText xml:space="preserve"> PAGEREF _Toc528563847 \h </w:instrText>
        </w:r>
        <w:r>
          <w:rPr>
            <w:noProof/>
            <w:webHidden/>
          </w:rPr>
        </w:r>
        <w:r>
          <w:rPr>
            <w:noProof/>
            <w:webHidden/>
          </w:rPr>
          <w:fldChar w:fldCharType="separate"/>
        </w:r>
        <w:r>
          <w:rPr>
            <w:noProof/>
            <w:webHidden/>
          </w:rPr>
          <w:t>204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48" w:history="1">
        <w:r w:rsidRPr="00B06067">
          <w:rPr>
            <w:rStyle w:val="Hyperlink"/>
            <w:noProof/>
          </w:rPr>
          <w:t>CallOffLineItem</w:t>
        </w:r>
        <w:r>
          <w:rPr>
            <w:noProof/>
            <w:webHidden/>
          </w:rPr>
          <w:tab/>
        </w:r>
        <w:r>
          <w:rPr>
            <w:noProof/>
            <w:webHidden/>
          </w:rPr>
          <w:fldChar w:fldCharType="begin"/>
        </w:r>
        <w:r>
          <w:rPr>
            <w:noProof/>
            <w:webHidden/>
          </w:rPr>
          <w:instrText xml:space="preserve"> PAGEREF _Toc528563848 \h </w:instrText>
        </w:r>
        <w:r>
          <w:rPr>
            <w:noProof/>
            <w:webHidden/>
          </w:rPr>
        </w:r>
        <w:r>
          <w:rPr>
            <w:noProof/>
            <w:webHidden/>
          </w:rPr>
          <w:fldChar w:fldCharType="separate"/>
        </w:r>
        <w:r>
          <w:rPr>
            <w:noProof/>
            <w:webHidden/>
          </w:rPr>
          <w:t>205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49" w:history="1">
        <w:r w:rsidRPr="00B06067">
          <w:rPr>
            <w:rStyle w:val="Hyperlink"/>
            <w:noProof/>
          </w:rPr>
          <w:t>CallOffLineItemDocumentStatus [attribute]</w:t>
        </w:r>
        <w:r>
          <w:rPr>
            <w:noProof/>
            <w:webHidden/>
          </w:rPr>
          <w:tab/>
        </w:r>
        <w:r>
          <w:rPr>
            <w:noProof/>
            <w:webHidden/>
          </w:rPr>
          <w:fldChar w:fldCharType="begin"/>
        </w:r>
        <w:r>
          <w:rPr>
            <w:noProof/>
            <w:webHidden/>
          </w:rPr>
          <w:instrText xml:space="preserve"> PAGEREF _Toc528563849 \h </w:instrText>
        </w:r>
        <w:r>
          <w:rPr>
            <w:noProof/>
            <w:webHidden/>
          </w:rPr>
        </w:r>
        <w:r>
          <w:rPr>
            <w:noProof/>
            <w:webHidden/>
          </w:rPr>
          <w:fldChar w:fldCharType="separate"/>
        </w:r>
        <w:r>
          <w:rPr>
            <w:noProof/>
            <w:webHidden/>
          </w:rPr>
          <w:t>207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50" w:history="1">
        <w:r w:rsidRPr="00B06067">
          <w:rPr>
            <w:rStyle w:val="Hyperlink"/>
            <w:noProof/>
          </w:rPr>
          <w:t>CallOffLineItemDocumentStatus [attribute]</w:t>
        </w:r>
        <w:r>
          <w:rPr>
            <w:noProof/>
            <w:webHidden/>
          </w:rPr>
          <w:tab/>
        </w:r>
        <w:r>
          <w:rPr>
            <w:noProof/>
            <w:webHidden/>
          </w:rPr>
          <w:fldChar w:fldCharType="begin"/>
        </w:r>
        <w:r>
          <w:rPr>
            <w:noProof/>
            <w:webHidden/>
          </w:rPr>
          <w:instrText xml:space="preserve"> PAGEREF _Toc528563850 \h </w:instrText>
        </w:r>
        <w:r>
          <w:rPr>
            <w:noProof/>
            <w:webHidden/>
          </w:rPr>
        </w:r>
        <w:r>
          <w:rPr>
            <w:noProof/>
            <w:webHidden/>
          </w:rPr>
          <w:fldChar w:fldCharType="separate"/>
        </w:r>
        <w:r>
          <w:rPr>
            <w:noProof/>
            <w:webHidden/>
          </w:rPr>
          <w:t>207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51" w:history="1">
        <w:r w:rsidRPr="00B06067">
          <w:rPr>
            <w:rStyle w:val="Hyperlink"/>
            <w:noProof/>
          </w:rPr>
          <w:t>CallOffLineItemNumber</w:t>
        </w:r>
        <w:r>
          <w:rPr>
            <w:noProof/>
            <w:webHidden/>
          </w:rPr>
          <w:tab/>
        </w:r>
        <w:r>
          <w:rPr>
            <w:noProof/>
            <w:webHidden/>
          </w:rPr>
          <w:fldChar w:fldCharType="begin"/>
        </w:r>
        <w:r>
          <w:rPr>
            <w:noProof/>
            <w:webHidden/>
          </w:rPr>
          <w:instrText xml:space="preserve"> PAGEREF _Toc528563851 \h </w:instrText>
        </w:r>
        <w:r>
          <w:rPr>
            <w:noProof/>
            <w:webHidden/>
          </w:rPr>
        </w:r>
        <w:r>
          <w:rPr>
            <w:noProof/>
            <w:webHidden/>
          </w:rPr>
          <w:fldChar w:fldCharType="separate"/>
        </w:r>
        <w:r>
          <w:rPr>
            <w:noProof/>
            <w:webHidden/>
          </w:rPr>
          <w:t>208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52" w:history="1">
        <w:r w:rsidRPr="00B06067">
          <w:rPr>
            <w:rStyle w:val="Hyperlink"/>
            <w:noProof/>
          </w:rPr>
          <w:t>CallOffLineItemStatusType [attribute]</w:t>
        </w:r>
        <w:r>
          <w:rPr>
            <w:noProof/>
            <w:webHidden/>
          </w:rPr>
          <w:tab/>
        </w:r>
        <w:r>
          <w:rPr>
            <w:noProof/>
            <w:webHidden/>
          </w:rPr>
          <w:fldChar w:fldCharType="begin"/>
        </w:r>
        <w:r>
          <w:rPr>
            <w:noProof/>
            <w:webHidden/>
          </w:rPr>
          <w:instrText xml:space="preserve"> PAGEREF _Toc528563852 \h </w:instrText>
        </w:r>
        <w:r>
          <w:rPr>
            <w:noProof/>
            <w:webHidden/>
          </w:rPr>
        </w:r>
        <w:r>
          <w:rPr>
            <w:noProof/>
            <w:webHidden/>
          </w:rPr>
          <w:fldChar w:fldCharType="separate"/>
        </w:r>
        <w:r>
          <w:rPr>
            <w:noProof/>
            <w:webHidden/>
          </w:rPr>
          <w:t>208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53" w:history="1">
        <w:r w:rsidRPr="00B06067">
          <w:rPr>
            <w:rStyle w:val="Hyperlink"/>
            <w:noProof/>
          </w:rPr>
          <w:t>CallOffLineItemText</w:t>
        </w:r>
        <w:r>
          <w:rPr>
            <w:noProof/>
            <w:webHidden/>
          </w:rPr>
          <w:tab/>
        </w:r>
        <w:r>
          <w:rPr>
            <w:noProof/>
            <w:webHidden/>
          </w:rPr>
          <w:fldChar w:fldCharType="begin"/>
        </w:r>
        <w:r>
          <w:rPr>
            <w:noProof/>
            <w:webHidden/>
          </w:rPr>
          <w:instrText xml:space="preserve"> PAGEREF _Toc528563853 \h </w:instrText>
        </w:r>
        <w:r>
          <w:rPr>
            <w:noProof/>
            <w:webHidden/>
          </w:rPr>
        </w:r>
        <w:r>
          <w:rPr>
            <w:noProof/>
            <w:webHidden/>
          </w:rPr>
          <w:fldChar w:fldCharType="separate"/>
        </w:r>
        <w:r>
          <w:rPr>
            <w:noProof/>
            <w:webHidden/>
          </w:rPr>
          <w:t>209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54" w:history="1">
        <w:r w:rsidRPr="00B06067">
          <w:rPr>
            <w:rStyle w:val="Hyperlink"/>
            <w:noProof/>
          </w:rPr>
          <w:t>CallOffNumber</w:t>
        </w:r>
        <w:r>
          <w:rPr>
            <w:noProof/>
            <w:webHidden/>
          </w:rPr>
          <w:tab/>
        </w:r>
        <w:r>
          <w:rPr>
            <w:noProof/>
            <w:webHidden/>
          </w:rPr>
          <w:fldChar w:fldCharType="begin"/>
        </w:r>
        <w:r>
          <w:rPr>
            <w:noProof/>
            <w:webHidden/>
          </w:rPr>
          <w:instrText xml:space="preserve"> PAGEREF _Toc528563854 \h </w:instrText>
        </w:r>
        <w:r>
          <w:rPr>
            <w:noProof/>
            <w:webHidden/>
          </w:rPr>
        </w:r>
        <w:r>
          <w:rPr>
            <w:noProof/>
            <w:webHidden/>
          </w:rPr>
          <w:fldChar w:fldCharType="separate"/>
        </w:r>
        <w:r>
          <w:rPr>
            <w:noProof/>
            <w:webHidden/>
          </w:rPr>
          <w:t>209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55" w:history="1">
        <w:r w:rsidRPr="00B06067">
          <w:rPr>
            <w:rStyle w:val="Hyperlink"/>
            <w:noProof/>
          </w:rPr>
          <w:t>CallOffPaper</w:t>
        </w:r>
        <w:r>
          <w:rPr>
            <w:noProof/>
            <w:webHidden/>
          </w:rPr>
          <w:tab/>
        </w:r>
        <w:r>
          <w:rPr>
            <w:noProof/>
            <w:webHidden/>
          </w:rPr>
          <w:fldChar w:fldCharType="begin"/>
        </w:r>
        <w:r>
          <w:rPr>
            <w:noProof/>
            <w:webHidden/>
          </w:rPr>
          <w:instrText xml:space="preserve"> PAGEREF _Toc528563855 \h </w:instrText>
        </w:r>
        <w:r>
          <w:rPr>
            <w:noProof/>
            <w:webHidden/>
          </w:rPr>
        </w:r>
        <w:r>
          <w:rPr>
            <w:noProof/>
            <w:webHidden/>
          </w:rPr>
          <w:fldChar w:fldCharType="separate"/>
        </w:r>
        <w:r>
          <w:rPr>
            <w:noProof/>
            <w:webHidden/>
          </w:rPr>
          <w:t>209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56" w:history="1">
        <w:r w:rsidRPr="00B06067">
          <w:rPr>
            <w:rStyle w:val="Hyperlink"/>
            <w:noProof/>
          </w:rPr>
          <w:t>CallOffProduct</w:t>
        </w:r>
        <w:r>
          <w:rPr>
            <w:noProof/>
            <w:webHidden/>
          </w:rPr>
          <w:tab/>
        </w:r>
        <w:r>
          <w:rPr>
            <w:noProof/>
            <w:webHidden/>
          </w:rPr>
          <w:fldChar w:fldCharType="begin"/>
        </w:r>
        <w:r>
          <w:rPr>
            <w:noProof/>
            <w:webHidden/>
          </w:rPr>
          <w:instrText xml:space="preserve"> PAGEREF _Toc528563856 \h </w:instrText>
        </w:r>
        <w:r>
          <w:rPr>
            <w:noProof/>
            <w:webHidden/>
          </w:rPr>
        </w:r>
        <w:r>
          <w:rPr>
            <w:noProof/>
            <w:webHidden/>
          </w:rPr>
          <w:fldChar w:fldCharType="separate"/>
        </w:r>
        <w:r>
          <w:rPr>
            <w:noProof/>
            <w:webHidden/>
          </w:rPr>
          <w:t>210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57" w:history="1">
        <w:r w:rsidRPr="00B06067">
          <w:rPr>
            <w:rStyle w:val="Hyperlink"/>
            <w:noProof/>
          </w:rPr>
          <w:t>CallOffProductConversionType</w:t>
        </w:r>
        <w:r>
          <w:rPr>
            <w:noProof/>
            <w:webHidden/>
          </w:rPr>
          <w:tab/>
        </w:r>
        <w:r>
          <w:rPr>
            <w:noProof/>
            <w:webHidden/>
          </w:rPr>
          <w:fldChar w:fldCharType="begin"/>
        </w:r>
        <w:r>
          <w:rPr>
            <w:noProof/>
            <w:webHidden/>
          </w:rPr>
          <w:instrText xml:space="preserve"> PAGEREF _Toc528563857 \h </w:instrText>
        </w:r>
        <w:r>
          <w:rPr>
            <w:noProof/>
            <w:webHidden/>
          </w:rPr>
        </w:r>
        <w:r>
          <w:rPr>
            <w:noProof/>
            <w:webHidden/>
          </w:rPr>
          <w:fldChar w:fldCharType="separate"/>
        </w:r>
        <w:r>
          <w:rPr>
            <w:noProof/>
            <w:webHidden/>
          </w:rPr>
          <w:t>211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58" w:history="1">
        <w:r w:rsidRPr="00B06067">
          <w:rPr>
            <w:rStyle w:val="Hyperlink"/>
            <w:noProof/>
          </w:rPr>
          <w:t>CallOffPurchaseOrderLineItem</w:t>
        </w:r>
        <w:r>
          <w:rPr>
            <w:noProof/>
            <w:webHidden/>
          </w:rPr>
          <w:tab/>
        </w:r>
        <w:r>
          <w:rPr>
            <w:noProof/>
            <w:webHidden/>
          </w:rPr>
          <w:fldChar w:fldCharType="begin"/>
        </w:r>
        <w:r>
          <w:rPr>
            <w:noProof/>
            <w:webHidden/>
          </w:rPr>
          <w:instrText xml:space="preserve"> PAGEREF _Toc528563858 \h </w:instrText>
        </w:r>
        <w:r>
          <w:rPr>
            <w:noProof/>
            <w:webHidden/>
          </w:rPr>
        </w:r>
        <w:r>
          <w:rPr>
            <w:noProof/>
            <w:webHidden/>
          </w:rPr>
          <w:fldChar w:fldCharType="separate"/>
        </w:r>
        <w:r>
          <w:rPr>
            <w:noProof/>
            <w:webHidden/>
          </w:rPr>
          <w:t>212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59" w:history="1">
        <w:r w:rsidRPr="00B06067">
          <w:rPr>
            <w:rStyle w:val="Hyperlink"/>
            <w:noProof/>
          </w:rPr>
          <w:t>CallOffReel</w:t>
        </w:r>
        <w:r>
          <w:rPr>
            <w:noProof/>
            <w:webHidden/>
          </w:rPr>
          <w:tab/>
        </w:r>
        <w:r>
          <w:rPr>
            <w:noProof/>
            <w:webHidden/>
          </w:rPr>
          <w:fldChar w:fldCharType="begin"/>
        </w:r>
        <w:r>
          <w:rPr>
            <w:noProof/>
            <w:webHidden/>
          </w:rPr>
          <w:instrText xml:space="preserve"> PAGEREF _Toc528563859 \h </w:instrText>
        </w:r>
        <w:r>
          <w:rPr>
            <w:noProof/>
            <w:webHidden/>
          </w:rPr>
        </w:r>
        <w:r>
          <w:rPr>
            <w:noProof/>
            <w:webHidden/>
          </w:rPr>
          <w:fldChar w:fldCharType="separate"/>
        </w:r>
        <w:r>
          <w:rPr>
            <w:noProof/>
            <w:webHidden/>
          </w:rPr>
          <w:t>212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60" w:history="1">
        <w:r w:rsidRPr="00B06067">
          <w:rPr>
            <w:rStyle w:val="Hyperlink"/>
            <w:noProof/>
          </w:rPr>
          <w:t>CallOffReference</w:t>
        </w:r>
        <w:r>
          <w:rPr>
            <w:noProof/>
            <w:webHidden/>
          </w:rPr>
          <w:tab/>
        </w:r>
        <w:r>
          <w:rPr>
            <w:noProof/>
            <w:webHidden/>
          </w:rPr>
          <w:fldChar w:fldCharType="begin"/>
        </w:r>
        <w:r>
          <w:rPr>
            <w:noProof/>
            <w:webHidden/>
          </w:rPr>
          <w:instrText xml:space="preserve"> PAGEREF _Toc528563860 \h </w:instrText>
        </w:r>
        <w:r>
          <w:rPr>
            <w:noProof/>
            <w:webHidden/>
          </w:rPr>
        </w:r>
        <w:r>
          <w:rPr>
            <w:noProof/>
            <w:webHidden/>
          </w:rPr>
          <w:fldChar w:fldCharType="separate"/>
        </w:r>
        <w:r>
          <w:rPr>
            <w:noProof/>
            <w:webHidden/>
          </w:rPr>
          <w:t>213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61" w:history="1">
        <w:r w:rsidRPr="00B06067">
          <w:rPr>
            <w:rStyle w:val="Hyperlink"/>
            <w:noProof/>
          </w:rPr>
          <w:t>CallOffReferenceType [attribute]</w:t>
        </w:r>
        <w:r>
          <w:rPr>
            <w:noProof/>
            <w:webHidden/>
          </w:rPr>
          <w:tab/>
        </w:r>
        <w:r>
          <w:rPr>
            <w:noProof/>
            <w:webHidden/>
          </w:rPr>
          <w:fldChar w:fldCharType="begin"/>
        </w:r>
        <w:r>
          <w:rPr>
            <w:noProof/>
            <w:webHidden/>
          </w:rPr>
          <w:instrText xml:space="preserve"> PAGEREF _Toc528563861 \h </w:instrText>
        </w:r>
        <w:r>
          <w:rPr>
            <w:noProof/>
            <w:webHidden/>
          </w:rPr>
        </w:r>
        <w:r>
          <w:rPr>
            <w:noProof/>
            <w:webHidden/>
          </w:rPr>
          <w:fldChar w:fldCharType="separate"/>
        </w:r>
        <w:r>
          <w:rPr>
            <w:noProof/>
            <w:webHidden/>
          </w:rPr>
          <w:t>213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62" w:history="1">
        <w:r w:rsidRPr="00B06067">
          <w:rPr>
            <w:rStyle w:val="Hyperlink"/>
            <w:noProof/>
          </w:rPr>
          <w:t>CallOffSheet</w:t>
        </w:r>
        <w:r>
          <w:rPr>
            <w:noProof/>
            <w:webHidden/>
          </w:rPr>
          <w:tab/>
        </w:r>
        <w:r>
          <w:rPr>
            <w:noProof/>
            <w:webHidden/>
          </w:rPr>
          <w:fldChar w:fldCharType="begin"/>
        </w:r>
        <w:r>
          <w:rPr>
            <w:noProof/>
            <w:webHidden/>
          </w:rPr>
          <w:instrText xml:space="preserve"> PAGEREF _Toc528563862 \h </w:instrText>
        </w:r>
        <w:r>
          <w:rPr>
            <w:noProof/>
            <w:webHidden/>
          </w:rPr>
        </w:r>
        <w:r>
          <w:rPr>
            <w:noProof/>
            <w:webHidden/>
          </w:rPr>
          <w:fldChar w:fldCharType="separate"/>
        </w:r>
        <w:r>
          <w:rPr>
            <w:noProof/>
            <w:webHidden/>
          </w:rPr>
          <w:t>213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63" w:history="1">
        <w:r w:rsidRPr="00B06067">
          <w:rPr>
            <w:rStyle w:val="Hyperlink"/>
            <w:noProof/>
          </w:rPr>
          <w:t>CallOffStatusType [attribute]</w:t>
        </w:r>
        <w:r>
          <w:rPr>
            <w:noProof/>
            <w:webHidden/>
          </w:rPr>
          <w:tab/>
        </w:r>
        <w:r>
          <w:rPr>
            <w:noProof/>
            <w:webHidden/>
          </w:rPr>
          <w:fldChar w:fldCharType="begin"/>
        </w:r>
        <w:r>
          <w:rPr>
            <w:noProof/>
            <w:webHidden/>
          </w:rPr>
          <w:instrText xml:space="preserve"> PAGEREF _Toc528563863 \h </w:instrText>
        </w:r>
        <w:r>
          <w:rPr>
            <w:noProof/>
            <w:webHidden/>
          </w:rPr>
        </w:r>
        <w:r>
          <w:rPr>
            <w:noProof/>
            <w:webHidden/>
          </w:rPr>
          <w:fldChar w:fldCharType="separate"/>
        </w:r>
        <w:r>
          <w:rPr>
            <w:noProof/>
            <w:webHidden/>
          </w:rPr>
          <w:t>214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64" w:history="1">
        <w:r w:rsidRPr="00B06067">
          <w:rPr>
            <w:rStyle w:val="Hyperlink"/>
            <w:noProof/>
          </w:rPr>
          <w:t>CallOffSummary</w:t>
        </w:r>
        <w:r>
          <w:rPr>
            <w:noProof/>
            <w:webHidden/>
          </w:rPr>
          <w:tab/>
        </w:r>
        <w:r>
          <w:rPr>
            <w:noProof/>
            <w:webHidden/>
          </w:rPr>
          <w:fldChar w:fldCharType="begin"/>
        </w:r>
        <w:r>
          <w:rPr>
            <w:noProof/>
            <w:webHidden/>
          </w:rPr>
          <w:instrText xml:space="preserve"> PAGEREF _Toc528563864 \h </w:instrText>
        </w:r>
        <w:r>
          <w:rPr>
            <w:noProof/>
            <w:webHidden/>
          </w:rPr>
        </w:r>
        <w:r>
          <w:rPr>
            <w:noProof/>
            <w:webHidden/>
          </w:rPr>
          <w:fldChar w:fldCharType="separate"/>
        </w:r>
        <w:r>
          <w:rPr>
            <w:noProof/>
            <w:webHidden/>
          </w:rPr>
          <w:t>215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65" w:history="1">
        <w:r w:rsidRPr="00B06067">
          <w:rPr>
            <w:rStyle w:val="Hyperlink"/>
            <w:noProof/>
          </w:rPr>
          <w:t>CallOffType [attribute]</w:t>
        </w:r>
        <w:r>
          <w:rPr>
            <w:noProof/>
            <w:webHidden/>
          </w:rPr>
          <w:tab/>
        </w:r>
        <w:r>
          <w:rPr>
            <w:noProof/>
            <w:webHidden/>
          </w:rPr>
          <w:fldChar w:fldCharType="begin"/>
        </w:r>
        <w:r>
          <w:rPr>
            <w:noProof/>
            <w:webHidden/>
          </w:rPr>
          <w:instrText xml:space="preserve"> PAGEREF _Toc528563865 \h </w:instrText>
        </w:r>
        <w:r>
          <w:rPr>
            <w:noProof/>
            <w:webHidden/>
          </w:rPr>
        </w:r>
        <w:r>
          <w:rPr>
            <w:noProof/>
            <w:webHidden/>
          </w:rPr>
          <w:fldChar w:fldCharType="separate"/>
        </w:r>
        <w:r>
          <w:rPr>
            <w:noProof/>
            <w:webHidden/>
          </w:rPr>
          <w:t>215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66" w:history="1">
        <w:r w:rsidRPr="00B06067">
          <w:rPr>
            <w:rStyle w:val="Hyperlink"/>
            <w:noProof/>
          </w:rPr>
          <w:t>CallOffWood</w:t>
        </w:r>
        <w:r>
          <w:rPr>
            <w:noProof/>
            <w:webHidden/>
          </w:rPr>
          <w:tab/>
        </w:r>
        <w:r>
          <w:rPr>
            <w:noProof/>
            <w:webHidden/>
          </w:rPr>
          <w:fldChar w:fldCharType="begin"/>
        </w:r>
        <w:r>
          <w:rPr>
            <w:noProof/>
            <w:webHidden/>
          </w:rPr>
          <w:instrText xml:space="preserve"> PAGEREF _Toc528563866 \h </w:instrText>
        </w:r>
        <w:r>
          <w:rPr>
            <w:noProof/>
            <w:webHidden/>
          </w:rPr>
        </w:r>
        <w:r>
          <w:rPr>
            <w:noProof/>
            <w:webHidden/>
          </w:rPr>
          <w:fldChar w:fldCharType="separate"/>
        </w:r>
        <w:r>
          <w:rPr>
            <w:noProof/>
            <w:webHidden/>
          </w:rPr>
          <w:t>216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67" w:history="1">
        <w:r w:rsidRPr="00B06067">
          <w:rPr>
            <w:rStyle w:val="Hyperlink"/>
            <w:noProof/>
          </w:rPr>
          <w:t>CallOffWoodHeader</w:t>
        </w:r>
        <w:r>
          <w:rPr>
            <w:noProof/>
            <w:webHidden/>
          </w:rPr>
          <w:tab/>
        </w:r>
        <w:r>
          <w:rPr>
            <w:noProof/>
            <w:webHidden/>
          </w:rPr>
          <w:fldChar w:fldCharType="begin"/>
        </w:r>
        <w:r>
          <w:rPr>
            <w:noProof/>
            <w:webHidden/>
          </w:rPr>
          <w:instrText xml:space="preserve"> PAGEREF _Toc528563867 \h </w:instrText>
        </w:r>
        <w:r>
          <w:rPr>
            <w:noProof/>
            <w:webHidden/>
          </w:rPr>
        </w:r>
        <w:r>
          <w:rPr>
            <w:noProof/>
            <w:webHidden/>
          </w:rPr>
          <w:fldChar w:fldCharType="separate"/>
        </w:r>
        <w:r>
          <w:rPr>
            <w:noProof/>
            <w:webHidden/>
          </w:rPr>
          <w:t>217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68" w:history="1">
        <w:r w:rsidRPr="00B06067">
          <w:rPr>
            <w:rStyle w:val="Hyperlink"/>
            <w:noProof/>
          </w:rPr>
          <w:t>CallOffWoodLineItem</w:t>
        </w:r>
        <w:r>
          <w:rPr>
            <w:noProof/>
            <w:webHidden/>
          </w:rPr>
          <w:tab/>
        </w:r>
        <w:r>
          <w:rPr>
            <w:noProof/>
            <w:webHidden/>
          </w:rPr>
          <w:fldChar w:fldCharType="begin"/>
        </w:r>
        <w:r>
          <w:rPr>
            <w:noProof/>
            <w:webHidden/>
          </w:rPr>
          <w:instrText xml:space="preserve"> PAGEREF _Toc528563868 \h </w:instrText>
        </w:r>
        <w:r>
          <w:rPr>
            <w:noProof/>
            <w:webHidden/>
          </w:rPr>
        </w:r>
        <w:r>
          <w:rPr>
            <w:noProof/>
            <w:webHidden/>
          </w:rPr>
          <w:fldChar w:fldCharType="separate"/>
        </w:r>
        <w:r>
          <w:rPr>
            <w:noProof/>
            <w:webHidden/>
          </w:rPr>
          <w:t>219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69" w:history="1">
        <w:r w:rsidRPr="00B06067">
          <w:rPr>
            <w:rStyle w:val="Hyperlink"/>
            <w:noProof/>
          </w:rPr>
          <w:t>CallOffWoodProductGroup</w:t>
        </w:r>
        <w:r>
          <w:rPr>
            <w:noProof/>
            <w:webHidden/>
          </w:rPr>
          <w:tab/>
        </w:r>
        <w:r>
          <w:rPr>
            <w:noProof/>
            <w:webHidden/>
          </w:rPr>
          <w:fldChar w:fldCharType="begin"/>
        </w:r>
        <w:r>
          <w:rPr>
            <w:noProof/>
            <w:webHidden/>
          </w:rPr>
          <w:instrText xml:space="preserve"> PAGEREF _Toc528563869 \h </w:instrText>
        </w:r>
        <w:r>
          <w:rPr>
            <w:noProof/>
            <w:webHidden/>
          </w:rPr>
        </w:r>
        <w:r>
          <w:rPr>
            <w:noProof/>
            <w:webHidden/>
          </w:rPr>
          <w:fldChar w:fldCharType="separate"/>
        </w:r>
        <w:r>
          <w:rPr>
            <w:noProof/>
            <w:webHidden/>
          </w:rPr>
          <w:t>221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70" w:history="1">
        <w:r w:rsidRPr="00B06067">
          <w:rPr>
            <w:rStyle w:val="Hyperlink"/>
            <w:noProof/>
          </w:rPr>
          <w:t>CallOffWoodSummary</w:t>
        </w:r>
        <w:r>
          <w:rPr>
            <w:noProof/>
            <w:webHidden/>
          </w:rPr>
          <w:tab/>
        </w:r>
        <w:r>
          <w:rPr>
            <w:noProof/>
            <w:webHidden/>
          </w:rPr>
          <w:fldChar w:fldCharType="begin"/>
        </w:r>
        <w:r>
          <w:rPr>
            <w:noProof/>
            <w:webHidden/>
          </w:rPr>
          <w:instrText xml:space="preserve"> PAGEREF _Toc528563870 \h </w:instrText>
        </w:r>
        <w:r>
          <w:rPr>
            <w:noProof/>
            <w:webHidden/>
          </w:rPr>
        </w:r>
        <w:r>
          <w:rPr>
            <w:noProof/>
            <w:webHidden/>
          </w:rPr>
          <w:fldChar w:fldCharType="separate"/>
        </w:r>
        <w:r>
          <w:rPr>
            <w:noProof/>
            <w:webHidden/>
          </w:rPr>
          <w:t>222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71" w:history="1">
        <w:r w:rsidRPr="00B06067">
          <w:rPr>
            <w:rStyle w:val="Hyperlink"/>
            <w:noProof/>
          </w:rPr>
          <w:t>CarrierParty</w:t>
        </w:r>
        <w:r>
          <w:rPr>
            <w:noProof/>
            <w:webHidden/>
          </w:rPr>
          <w:tab/>
        </w:r>
        <w:r>
          <w:rPr>
            <w:noProof/>
            <w:webHidden/>
          </w:rPr>
          <w:fldChar w:fldCharType="begin"/>
        </w:r>
        <w:r>
          <w:rPr>
            <w:noProof/>
            <w:webHidden/>
          </w:rPr>
          <w:instrText xml:space="preserve"> PAGEREF _Toc528563871 \h </w:instrText>
        </w:r>
        <w:r>
          <w:rPr>
            <w:noProof/>
            <w:webHidden/>
          </w:rPr>
        </w:r>
        <w:r>
          <w:rPr>
            <w:noProof/>
            <w:webHidden/>
          </w:rPr>
          <w:fldChar w:fldCharType="separate"/>
        </w:r>
        <w:r>
          <w:rPr>
            <w:noProof/>
            <w:webHidden/>
          </w:rPr>
          <w:t>223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72" w:history="1">
        <w:r w:rsidRPr="00B06067">
          <w:rPr>
            <w:rStyle w:val="Hyperlink"/>
            <w:noProof/>
          </w:rPr>
          <w:t>Case</w:t>
        </w:r>
        <w:r>
          <w:rPr>
            <w:noProof/>
            <w:webHidden/>
          </w:rPr>
          <w:tab/>
        </w:r>
        <w:r>
          <w:rPr>
            <w:noProof/>
            <w:webHidden/>
          </w:rPr>
          <w:fldChar w:fldCharType="begin"/>
        </w:r>
        <w:r>
          <w:rPr>
            <w:noProof/>
            <w:webHidden/>
          </w:rPr>
          <w:instrText xml:space="preserve"> PAGEREF _Toc528563872 \h </w:instrText>
        </w:r>
        <w:r>
          <w:rPr>
            <w:noProof/>
            <w:webHidden/>
          </w:rPr>
        </w:r>
        <w:r>
          <w:rPr>
            <w:noProof/>
            <w:webHidden/>
          </w:rPr>
          <w:fldChar w:fldCharType="separate"/>
        </w:r>
        <w:r>
          <w:rPr>
            <w:noProof/>
            <w:webHidden/>
          </w:rPr>
          <w:t>224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73" w:history="1">
        <w:r w:rsidRPr="00B06067">
          <w:rPr>
            <w:rStyle w:val="Hyperlink"/>
            <w:noProof/>
          </w:rPr>
          <w:t>CaseBoardMaterials</w:t>
        </w:r>
        <w:r>
          <w:rPr>
            <w:noProof/>
            <w:webHidden/>
          </w:rPr>
          <w:tab/>
        </w:r>
        <w:r>
          <w:rPr>
            <w:noProof/>
            <w:webHidden/>
          </w:rPr>
          <w:fldChar w:fldCharType="begin"/>
        </w:r>
        <w:r>
          <w:rPr>
            <w:noProof/>
            <w:webHidden/>
          </w:rPr>
          <w:instrText xml:space="preserve"> PAGEREF _Toc528563873 \h </w:instrText>
        </w:r>
        <w:r>
          <w:rPr>
            <w:noProof/>
            <w:webHidden/>
          </w:rPr>
        </w:r>
        <w:r>
          <w:rPr>
            <w:noProof/>
            <w:webHidden/>
          </w:rPr>
          <w:fldChar w:fldCharType="separate"/>
        </w:r>
        <w:r>
          <w:rPr>
            <w:noProof/>
            <w:webHidden/>
          </w:rPr>
          <w:t>225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74" w:history="1">
        <w:r w:rsidRPr="00B06067">
          <w:rPr>
            <w:rStyle w:val="Hyperlink"/>
            <w:noProof/>
          </w:rPr>
          <w:t>CaseBoardType [attribute]</w:t>
        </w:r>
        <w:r>
          <w:rPr>
            <w:noProof/>
            <w:webHidden/>
          </w:rPr>
          <w:tab/>
        </w:r>
        <w:r>
          <w:rPr>
            <w:noProof/>
            <w:webHidden/>
          </w:rPr>
          <w:fldChar w:fldCharType="begin"/>
        </w:r>
        <w:r>
          <w:rPr>
            <w:noProof/>
            <w:webHidden/>
          </w:rPr>
          <w:instrText xml:space="preserve"> PAGEREF _Toc528563874 \h </w:instrText>
        </w:r>
        <w:r>
          <w:rPr>
            <w:noProof/>
            <w:webHidden/>
          </w:rPr>
        </w:r>
        <w:r>
          <w:rPr>
            <w:noProof/>
            <w:webHidden/>
          </w:rPr>
          <w:fldChar w:fldCharType="separate"/>
        </w:r>
        <w:r>
          <w:rPr>
            <w:noProof/>
            <w:webHidden/>
          </w:rPr>
          <w:t>225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75" w:history="1">
        <w:r w:rsidRPr="00B06067">
          <w:rPr>
            <w:rStyle w:val="Hyperlink"/>
            <w:noProof/>
          </w:rPr>
          <w:t>CaseFlushFoot [attribute]</w:t>
        </w:r>
        <w:r>
          <w:rPr>
            <w:noProof/>
            <w:webHidden/>
          </w:rPr>
          <w:tab/>
        </w:r>
        <w:r>
          <w:rPr>
            <w:noProof/>
            <w:webHidden/>
          </w:rPr>
          <w:fldChar w:fldCharType="begin"/>
        </w:r>
        <w:r>
          <w:rPr>
            <w:noProof/>
            <w:webHidden/>
          </w:rPr>
          <w:instrText xml:space="preserve"> PAGEREF _Toc528563875 \h </w:instrText>
        </w:r>
        <w:r>
          <w:rPr>
            <w:noProof/>
            <w:webHidden/>
          </w:rPr>
        </w:r>
        <w:r>
          <w:rPr>
            <w:noProof/>
            <w:webHidden/>
          </w:rPr>
          <w:fldChar w:fldCharType="separate"/>
        </w:r>
        <w:r>
          <w:rPr>
            <w:noProof/>
            <w:webHidden/>
          </w:rPr>
          <w:t>226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76" w:history="1">
        <w:r w:rsidRPr="00B06067">
          <w:rPr>
            <w:rStyle w:val="Hyperlink"/>
            <w:noProof/>
          </w:rPr>
          <w:t>CaseLining</w:t>
        </w:r>
        <w:r>
          <w:rPr>
            <w:noProof/>
            <w:webHidden/>
          </w:rPr>
          <w:tab/>
        </w:r>
        <w:r>
          <w:rPr>
            <w:noProof/>
            <w:webHidden/>
          </w:rPr>
          <w:fldChar w:fldCharType="begin"/>
        </w:r>
        <w:r>
          <w:rPr>
            <w:noProof/>
            <w:webHidden/>
          </w:rPr>
          <w:instrText xml:space="preserve"> PAGEREF _Toc528563876 \h </w:instrText>
        </w:r>
        <w:r>
          <w:rPr>
            <w:noProof/>
            <w:webHidden/>
          </w:rPr>
        </w:r>
        <w:r>
          <w:rPr>
            <w:noProof/>
            <w:webHidden/>
          </w:rPr>
          <w:fldChar w:fldCharType="separate"/>
        </w:r>
        <w:r>
          <w:rPr>
            <w:noProof/>
            <w:webHidden/>
          </w:rPr>
          <w:t>226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77" w:history="1">
        <w:r w:rsidRPr="00B06067">
          <w:rPr>
            <w:rStyle w:val="Hyperlink"/>
            <w:noProof/>
          </w:rPr>
          <w:t>CaseLiningDescription</w:t>
        </w:r>
        <w:r>
          <w:rPr>
            <w:noProof/>
            <w:webHidden/>
          </w:rPr>
          <w:tab/>
        </w:r>
        <w:r>
          <w:rPr>
            <w:noProof/>
            <w:webHidden/>
          </w:rPr>
          <w:fldChar w:fldCharType="begin"/>
        </w:r>
        <w:r>
          <w:rPr>
            <w:noProof/>
            <w:webHidden/>
          </w:rPr>
          <w:instrText xml:space="preserve"> PAGEREF _Toc528563877 \h </w:instrText>
        </w:r>
        <w:r>
          <w:rPr>
            <w:noProof/>
            <w:webHidden/>
          </w:rPr>
        </w:r>
        <w:r>
          <w:rPr>
            <w:noProof/>
            <w:webHidden/>
          </w:rPr>
          <w:fldChar w:fldCharType="separate"/>
        </w:r>
        <w:r>
          <w:rPr>
            <w:noProof/>
            <w:webHidden/>
          </w:rPr>
          <w:t>226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78" w:history="1">
        <w:r w:rsidRPr="00B06067">
          <w:rPr>
            <w:rStyle w:val="Hyperlink"/>
            <w:noProof/>
          </w:rPr>
          <w:t>CaseLocationType [attribute]</w:t>
        </w:r>
        <w:r>
          <w:rPr>
            <w:noProof/>
            <w:webHidden/>
          </w:rPr>
          <w:tab/>
        </w:r>
        <w:r>
          <w:rPr>
            <w:noProof/>
            <w:webHidden/>
          </w:rPr>
          <w:fldChar w:fldCharType="begin"/>
        </w:r>
        <w:r>
          <w:rPr>
            <w:noProof/>
            <w:webHidden/>
          </w:rPr>
          <w:instrText xml:space="preserve"> PAGEREF _Toc528563878 \h </w:instrText>
        </w:r>
        <w:r>
          <w:rPr>
            <w:noProof/>
            <w:webHidden/>
          </w:rPr>
        </w:r>
        <w:r>
          <w:rPr>
            <w:noProof/>
            <w:webHidden/>
          </w:rPr>
          <w:fldChar w:fldCharType="separate"/>
        </w:r>
        <w:r>
          <w:rPr>
            <w:noProof/>
            <w:webHidden/>
          </w:rPr>
          <w:t>226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79" w:history="1">
        <w:r w:rsidRPr="00B06067">
          <w:rPr>
            <w:rStyle w:val="Hyperlink"/>
            <w:noProof/>
          </w:rPr>
          <w:t>CaseMaking</w:t>
        </w:r>
        <w:r>
          <w:rPr>
            <w:noProof/>
            <w:webHidden/>
          </w:rPr>
          <w:tab/>
        </w:r>
        <w:r>
          <w:rPr>
            <w:noProof/>
            <w:webHidden/>
          </w:rPr>
          <w:fldChar w:fldCharType="begin"/>
        </w:r>
        <w:r>
          <w:rPr>
            <w:noProof/>
            <w:webHidden/>
          </w:rPr>
          <w:instrText xml:space="preserve"> PAGEREF _Toc528563879 \h </w:instrText>
        </w:r>
        <w:r>
          <w:rPr>
            <w:noProof/>
            <w:webHidden/>
          </w:rPr>
        </w:r>
        <w:r>
          <w:rPr>
            <w:noProof/>
            <w:webHidden/>
          </w:rPr>
          <w:fldChar w:fldCharType="separate"/>
        </w:r>
        <w:r>
          <w:rPr>
            <w:noProof/>
            <w:webHidden/>
          </w:rPr>
          <w:t>227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80" w:history="1">
        <w:r w:rsidRPr="00B06067">
          <w:rPr>
            <w:rStyle w:val="Hyperlink"/>
            <w:noProof/>
          </w:rPr>
          <w:t>CaseMaterial</w:t>
        </w:r>
        <w:r>
          <w:rPr>
            <w:noProof/>
            <w:webHidden/>
          </w:rPr>
          <w:tab/>
        </w:r>
        <w:r>
          <w:rPr>
            <w:noProof/>
            <w:webHidden/>
          </w:rPr>
          <w:fldChar w:fldCharType="begin"/>
        </w:r>
        <w:r>
          <w:rPr>
            <w:noProof/>
            <w:webHidden/>
          </w:rPr>
          <w:instrText xml:space="preserve"> PAGEREF _Toc528563880 \h </w:instrText>
        </w:r>
        <w:r>
          <w:rPr>
            <w:noProof/>
            <w:webHidden/>
          </w:rPr>
        </w:r>
        <w:r>
          <w:rPr>
            <w:noProof/>
            <w:webHidden/>
          </w:rPr>
          <w:fldChar w:fldCharType="separate"/>
        </w:r>
        <w:r>
          <w:rPr>
            <w:noProof/>
            <w:webHidden/>
          </w:rPr>
          <w:t>227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81" w:history="1">
        <w:r w:rsidRPr="00B06067">
          <w:rPr>
            <w:rStyle w:val="Hyperlink"/>
            <w:noProof/>
          </w:rPr>
          <w:t>CaseOversize</w:t>
        </w:r>
        <w:r>
          <w:rPr>
            <w:noProof/>
            <w:webHidden/>
          </w:rPr>
          <w:tab/>
        </w:r>
        <w:r>
          <w:rPr>
            <w:noProof/>
            <w:webHidden/>
          </w:rPr>
          <w:fldChar w:fldCharType="begin"/>
        </w:r>
        <w:r>
          <w:rPr>
            <w:noProof/>
            <w:webHidden/>
          </w:rPr>
          <w:instrText xml:space="preserve"> PAGEREF _Toc528563881 \h </w:instrText>
        </w:r>
        <w:r>
          <w:rPr>
            <w:noProof/>
            <w:webHidden/>
          </w:rPr>
        </w:r>
        <w:r>
          <w:rPr>
            <w:noProof/>
            <w:webHidden/>
          </w:rPr>
          <w:fldChar w:fldCharType="separate"/>
        </w:r>
        <w:r>
          <w:rPr>
            <w:noProof/>
            <w:webHidden/>
          </w:rPr>
          <w:t>228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82" w:history="1">
        <w:r w:rsidRPr="00B06067">
          <w:rPr>
            <w:rStyle w:val="Hyperlink"/>
            <w:noProof/>
          </w:rPr>
          <w:t>CaseShow</w:t>
        </w:r>
        <w:r>
          <w:rPr>
            <w:noProof/>
            <w:webHidden/>
          </w:rPr>
          <w:tab/>
        </w:r>
        <w:r>
          <w:rPr>
            <w:noProof/>
            <w:webHidden/>
          </w:rPr>
          <w:fldChar w:fldCharType="begin"/>
        </w:r>
        <w:r>
          <w:rPr>
            <w:noProof/>
            <w:webHidden/>
          </w:rPr>
          <w:instrText xml:space="preserve"> PAGEREF _Toc528563882 \h </w:instrText>
        </w:r>
        <w:r>
          <w:rPr>
            <w:noProof/>
            <w:webHidden/>
          </w:rPr>
        </w:r>
        <w:r>
          <w:rPr>
            <w:noProof/>
            <w:webHidden/>
          </w:rPr>
          <w:fldChar w:fldCharType="separate"/>
        </w:r>
        <w:r>
          <w:rPr>
            <w:noProof/>
            <w:webHidden/>
          </w:rPr>
          <w:t>228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83" w:history="1">
        <w:r w:rsidRPr="00B06067">
          <w:rPr>
            <w:rStyle w:val="Hyperlink"/>
            <w:noProof/>
          </w:rPr>
          <w:t>CaseShowType [attribute]</w:t>
        </w:r>
        <w:r>
          <w:rPr>
            <w:noProof/>
            <w:webHidden/>
          </w:rPr>
          <w:tab/>
        </w:r>
        <w:r>
          <w:rPr>
            <w:noProof/>
            <w:webHidden/>
          </w:rPr>
          <w:fldChar w:fldCharType="begin"/>
        </w:r>
        <w:r>
          <w:rPr>
            <w:noProof/>
            <w:webHidden/>
          </w:rPr>
          <w:instrText xml:space="preserve"> PAGEREF _Toc528563883 \h </w:instrText>
        </w:r>
        <w:r>
          <w:rPr>
            <w:noProof/>
            <w:webHidden/>
          </w:rPr>
        </w:r>
        <w:r>
          <w:rPr>
            <w:noProof/>
            <w:webHidden/>
          </w:rPr>
          <w:fldChar w:fldCharType="separate"/>
        </w:r>
        <w:r>
          <w:rPr>
            <w:noProof/>
            <w:webHidden/>
          </w:rPr>
          <w:t>229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84" w:history="1">
        <w:r w:rsidRPr="00B06067">
          <w:rPr>
            <w:rStyle w:val="Hyperlink"/>
            <w:noProof/>
          </w:rPr>
          <w:t>CaseSupers</w:t>
        </w:r>
        <w:r>
          <w:rPr>
            <w:noProof/>
            <w:webHidden/>
          </w:rPr>
          <w:tab/>
        </w:r>
        <w:r>
          <w:rPr>
            <w:noProof/>
            <w:webHidden/>
          </w:rPr>
          <w:fldChar w:fldCharType="begin"/>
        </w:r>
        <w:r>
          <w:rPr>
            <w:noProof/>
            <w:webHidden/>
          </w:rPr>
          <w:instrText xml:space="preserve"> PAGEREF _Toc528563884 \h </w:instrText>
        </w:r>
        <w:r>
          <w:rPr>
            <w:noProof/>
            <w:webHidden/>
          </w:rPr>
        </w:r>
        <w:r>
          <w:rPr>
            <w:noProof/>
            <w:webHidden/>
          </w:rPr>
          <w:fldChar w:fldCharType="separate"/>
        </w:r>
        <w:r>
          <w:rPr>
            <w:noProof/>
            <w:webHidden/>
          </w:rPr>
          <w:t>229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85" w:history="1">
        <w:r w:rsidRPr="00B06067">
          <w:rPr>
            <w:rStyle w:val="Hyperlink"/>
            <w:noProof/>
          </w:rPr>
          <w:t>CaseType [attribute]</w:t>
        </w:r>
        <w:r>
          <w:rPr>
            <w:noProof/>
            <w:webHidden/>
          </w:rPr>
          <w:tab/>
        </w:r>
        <w:r>
          <w:rPr>
            <w:noProof/>
            <w:webHidden/>
          </w:rPr>
          <w:fldChar w:fldCharType="begin"/>
        </w:r>
        <w:r>
          <w:rPr>
            <w:noProof/>
            <w:webHidden/>
          </w:rPr>
          <w:instrText xml:space="preserve"> PAGEREF _Toc528563885 \h </w:instrText>
        </w:r>
        <w:r>
          <w:rPr>
            <w:noProof/>
            <w:webHidden/>
          </w:rPr>
        </w:r>
        <w:r>
          <w:rPr>
            <w:noProof/>
            <w:webHidden/>
          </w:rPr>
          <w:fldChar w:fldCharType="separate"/>
        </w:r>
        <w:r>
          <w:rPr>
            <w:noProof/>
            <w:webHidden/>
          </w:rPr>
          <w:t>229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86" w:history="1">
        <w:r w:rsidRPr="00B06067">
          <w:rPr>
            <w:rStyle w:val="Hyperlink"/>
            <w:noProof/>
          </w:rPr>
          <w:t>CassetteCardReference</w:t>
        </w:r>
        <w:r>
          <w:rPr>
            <w:noProof/>
            <w:webHidden/>
          </w:rPr>
          <w:tab/>
        </w:r>
        <w:r>
          <w:rPr>
            <w:noProof/>
            <w:webHidden/>
          </w:rPr>
          <w:fldChar w:fldCharType="begin"/>
        </w:r>
        <w:r>
          <w:rPr>
            <w:noProof/>
            <w:webHidden/>
          </w:rPr>
          <w:instrText xml:space="preserve"> PAGEREF _Toc528563886 \h </w:instrText>
        </w:r>
        <w:r>
          <w:rPr>
            <w:noProof/>
            <w:webHidden/>
          </w:rPr>
        </w:r>
        <w:r>
          <w:rPr>
            <w:noProof/>
            <w:webHidden/>
          </w:rPr>
          <w:fldChar w:fldCharType="separate"/>
        </w:r>
        <w:r>
          <w:rPr>
            <w:noProof/>
            <w:webHidden/>
          </w:rPr>
          <w:t>229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87" w:history="1">
        <w:r w:rsidRPr="00B06067">
          <w:rPr>
            <w:rStyle w:val="Hyperlink"/>
            <w:noProof/>
          </w:rPr>
          <w:t>CassetteLabelCharacteristics</w:t>
        </w:r>
        <w:r>
          <w:rPr>
            <w:noProof/>
            <w:webHidden/>
          </w:rPr>
          <w:tab/>
        </w:r>
        <w:r>
          <w:rPr>
            <w:noProof/>
            <w:webHidden/>
          </w:rPr>
          <w:fldChar w:fldCharType="begin"/>
        </w:r>
        <w:r>
          <w:rPr>
            <w:noProof/>
            <w:webHidden/>
          </w:rPr>
          <w:instrText xml:space="preserve"> PAGEREF _Toc528563887 \h </w:instrText>
        </w:r>
        <w:r>
          <w:rPr>
            <w:noProof/>
            <w:webHidden/>
          </w:rPr>
        </w:r>
        <w:r>
          <w:rPr>
            <w:noProof/>
            <w:webHidden/>
          </w:rPr>
          <w:fldChar w:fldCharType="separate"/>
        </w:r>
        <w:r>
          <w:rPr>
            <w:noProof/>
            <w:webHidden/>
          </w:rPr>
          <w:t>230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88" w:history="1">
        <w:r w:rsidRPr="00B06067">
          <w:rPr>
            <w:rStyle w:val="Hyperlink"/>
            <w:noProof/>
          </w:rPr>
          <w:t>CassetteLabelSide [attribute]</w:t>
        </w:r>
        <w:r>
          <w:rPr>
            <w:noProof/>
            <w:webHidden/>
          </w:rPr>
          <w:tab/>
        </w:r>
        <w:r>
          <w:rPr>
            <w:noProof/>
            <w:webHidden/>
          </w:rPr>
          <w:fldChar w:fldCharType="begin"/>
        </w:r>
        <w:r>
          <w:rPr>
            <w:noProof/>
            <w:webHidden/>
          </w:rPr>
          <w:instrText xml:space="preserve"> PAGEREF _Toc528563888 \h </w:instrText>
        </w:r>
        <w:r>
          <w:rPr>
            <w:noProof/>
            <w:webHidden/>
          </w:rPr>
        </w:r>
        <w:r>
          <w:rPr>
            <w:noProof/>
            <w:webHidden/>
          </w:rPr>
          <w:fldChar w:fldCharType="separate"/>
        </w:r>
        <w:r>
          <w:rPr>
            <w:noProof/>
            <w:webHidden/>
          </w:rPr>
          <w:t>230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89" w:history="1">
        <w:r w:rsidRPr="00B06067">
          <w:rPr>
            <w:rStyle w:val="Hyperlink"/>
            <w:noProof/>
          </w:rPr>
          <w:t>CassetteLabelType [attribute]</w:t>
        </w:r>
        <w:r>
          <w:rPr>
            <w:noProof/>
            <w:webHidden/>
          </w:rPr>
          <w:tab/>
        </w:r>
        <w:r>
          <w:rPr>
            <w:noProof/>
            <w:webHidden/>
          </w:rPr>
          <w:fldChar w:fldCharType="begin"/>
        </w:r>
        <w:r>
          <w:rPr>
            <w:noProof/>
            <w:webHidden/>
          </w:rPr>
          <w:instrText xml:space="preserve"> PAGEREF _Toc528563889 \h </w:instrText>
        </w:r>
        <w:r>
          <w:rPr>
            <w:noProof/>
            <w:webHidden/>
          </w:rPr>
        </w:r>
        <w:r>
          <w:rPr>
            <w:noProof/>
            <w:webHidden/>
          </w:rPr>
          <w:fldChar w:fldCharType="separate"/>
        </w:r>
        <w:r>
          <w:rPr>
            <w:noProof/>
            <w:webHidden/>
          </w:rPr>
          <w:t>230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90" w:history="1">
        <w:r w:rsidRPr="00B06067">
          <w:rPr>
            <w:rStyle w:val="Hyperlink"/>
            <w:noProof/>
          </w:rPr>
          <w:t>CD</w:t>
        </w:r>
        <w:r>
          <w:rPr>
            <w:noProof/>
            <w:webHidden/>
          </w:rPr>
          <w:tab/>
        </w:r>
        <w:r>
          <w:rPr>
            <w:noProof/>
            <w:webHidden/>
          </w:rPr>
          <w:fldChar w:fldCharType="begin"/>
        </w:r>
        <w:r>
          <w:rPr>
            <w:noProof/>
            <w:webHidden/>
          </w:rPr>
          <w:instrText xml:space="preserve"> PAGEREF _Toc528563890 \h </w:instrText>
        </w:r>
        <w:r>
          <w:rPr>
            <w:noProof/>
            <w:webHidden/>
          </w:rPr>
        </w:r>
        <w:r>
          <w:rPr>
            <w:noProof/>
            <w:webHidden/>
          </w:rPr>
          <w:fldChar w:fldCharType="separate"/>
        </w:r>
        <w:r>
          <w:rPr>
            <w:noProof/>
            <w:webHidden/>
          </w:rPr>
          <w:t>231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91" w:history="1">
        <w:r w:rsidRPr="00B06067">
          <w:rPr>
            <w:rStyle w:val="Hyperlink"/>
            <w:noProof/>
          </w:rPr>
          <w:t>CDFormatType [attribute]</w:t>
        </w:r>
        <w:r>
          <w:rPr>
            <w:noProof/>
            <w:webHidden/>
          </w:rPr>
          <w:tab/>
        </w:r>
        <w:r>
          <w:rPr>
            <w:noProof/>
            <w:webHidden/>
          </w:rPr>
          <w:fldChar w:fldCharType="begin"/>
        </w:r>
        <w:r>
          <w:rPr>
            <w:noProof/>
            <w:webHidden/>
          </w:rPr>
          <w:instrText xml:space="preserve"> PAGEREF _Toc528563891 \h </w:instrText>
        </w:r>
        <w:r>
          <w:rPr>
            <w:noProof/>
            <w:webHidden/>
          </w:rPr>
        </w:r>
        <w:r>
          <w:rPr>
            <w:noProof/>
            <w:webHidden/>
          </w:rPr>
          <w:fldChar w:fldCharType="separate"/>
        </w:r>
        <w:r>
          <w:rPr>
            <w:noProof/>
            <w:webHidden/>
          </w:rPr>
          <w:t>232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92" w:history="1">
        <w:r w:rsidRPr="00B06067">
          <w:rPr>
            <w:rStyle w:val="Hyperlink"/>
            <w:noProof/>
          </w:rPr>
          <w:t>CDManufacturingProcess [attribute]</w:t>
        </w:r>
        <w:r>
          <w:rPr>
            <w:noProof/>
            <w:webHidden/>
          </w:rPr>
          <w:tab/>
        </w:r>
        <w:r>
          <w:rPr>
            <w:noProof/>
            <w:webHidden/>
          </w:rPr>
          <w:fldChar w:fldCharType="begin"/>
        </w:r>
        <w:r>
          <w:rPr>
            <w:noProof/>
            <w:webHidden/>
          </w:rPr>
          <w:instrText xml:space="preserve"> PAGEREF _Toc528563892 \h </w:instrText>
        </w:r>
        <w:r>
          <w:rPr>
            <w:noProof/>
            <w:webHidden/>
          </w:rPr>
        </w:r>
        <w:r>
          <w:rPr>
            <w:noProof/>
            <w:webHidden/>
          </w:rPr>
          <w:fldChar w:fldCharType="separate"/>
        </w:r>
        <w:r>
          <w:rPr>
            <w:noProof/>
            <w:webHidden/>
          </w:rPr>
          <w:t>232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93" w:history="1">
        <w:r w:rsidRPr="00B06067">
          <w:rPr>
            <w:rStyle w:val="Hyperlink"/>
            <w:noProof/>
          </w:rPr>
          <w:t>CDPackaging</w:t>
        </w:r>
        <w:r>
          <w:rPr>
            <w:noProof/>
            <w:webHidden/>
          </w:rPr>
          <w:tab/>
        </w:r>
        <w:r>
          <w:rPr>
            <w:noProof/>
            <w:webHidden/>
          </w:rPr>
          <w:fldChar w:fldCharType="begin"/>
        </w:r>
        <w:r>
          <w:rPr>
            <w:noProof/>
            <w:webHidden/>
          </w:rPr>
          <w:instrText xml:space="preserve"> PAGEREF _Toc528563893 \h </w:instrText>
        </w:r>
        <w:r>
          <w:rPr>
            <w:noProof/>
            <w:webHidden/>
          </w:rPr>
        </w:r>
        <w:r>
          <w:rPr>
            <w:noProof/>
            <w:webHidden/>
          </w:rPr>
          <w:fldChar w:fldCharType="separate"/>
        </w:r>
        <w:r>
          <w:rPr>
            <w:noProof/>
            <w:webHidden/>
          </w:rPr>
          <w:t>233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94" w:history="1">
        <w:r w:rsidRPr="00B06067">
          <w:rPr>
            <w:rStyle w:val="Hyperlink"/>
            <w:noProof/>
          </w:rPr>
          <w:t>CDRType [attribute]</w:t>
        </w:r>
        <w:r>
          <w:rPr>
            <w:noProof/>
            <w:webHidden/>
          </w:rPr>
          <w:tab/>
        </w:r>
        <w:r>
          <w:rPr>
            <w:noProof/>
            <w:webHidden/>
          </w:rPr>
          <w:fldChar w:fldCharType="begin"/>
        </w:r>
        <w:r>
          <w:rPr>
            <w:noProof/>
            <w:webHidden/>
          </w:rPr>
          <w:instrText xml:space="preserve"> PAGEREF _Toc528563894 \h </w:instrText>
        </w:r>
        <w:r>
          <w:rPr>
            <w:noProof/>
            <w:webHidden/>
          </w:rPr>
        </w:r>
        <w:r>
          <w:rPr>
            <w:noProof/>
            <w:webHidden/>
          </w:rPr>
          <w:fldChar w:fldCharType="separate"/>
        </w:r>
        <w:r>
          <w:rPr>
            <w:noProof/>
            <w:webHidden/>
          </w:rPr>
          <w:t>233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95" w:history="1">
        <w:r w:rsidRPr="00B06067">
          <w:rPr>
            <w:rStyle w:val="Hyperlink"/>
            <w:noProof/>
          </w:rPr>
          <w:t>CertificationBody [attribute]</w:t>
        </w:r>
        <w:r>
          <w:rPr>
            <w:noProof/>
            <w:webHidden/>
          </w:rPr>
          <w:tab/>
        </w:r>
        <w:r>
          <w:rPr>
            <w:noProof/>
            <w:webHidden/>
          </w:rPr>
          <w:fldChar w:fldCharType="begin"/>
        </w:r>
        <w:r>
          <w:rPr>
            <w:noProof/>
            <w:webHidden/>
          </w:rPr>
          <w:instrText xml:space="preserve"> PAGEREF _Toc528563895 \h </w:instrText>
        </w:r>
        <w:r>
          <w:rPr>
            <w:noProof/>
            <w:webHidden/>
          </w:rPr>
        </w:r>
        <w:r>
          <w:rPr>
            <w:noProof/>
            <w:webHidden/>
          </w:rPr>
          <w:fldChar w:fldCharType="separate"/>
        </w:r>
        <w:r>
          <w:rPr>
            <w:noProof/>
            <w:webHidden/>
          </w:rPr>
          <w:t>233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96" w:history="1">
        <w:r w:rsidRPr="00B06067">
          <w:rPr>
            <w:rStyle w:val="Hyperlink"/>
            <w:noProof/>
          </w:rPr>
          <w:t>ChainOfCustody</w:t>
        </w:r>
        <w:r>
          <w:rPr>
            <w:noProof/>
            <w:webHidden/>
          </w:rPr>
          <w:tab/>
        </w:r>
        <w:r>
          <w:rPr>
            <w:noProof/>
            <w:webHidden/>
          </w:rPr>
          <w:fldChar w:fldCharType="begin"/>
        </w:r>
        <w:r>
          <w:rPr>
            <w:noProof/>
            <w:webHidden/>
          </w:rPr>
          <w:instrText xml:space="preserve"> PAGEREF _Toc528563896 \h </w:instrText>
        </w:r>
        <w:r>
          <w:rPr>
            <w:noProof/>
            <w:webHidden/>
          </w:rPr>
        </w:r>
        <w:r>
          <w:rPr>
            <w:noProof/>
            <w:webHidden/>
          </w:rPr>
          <w:fldChar w:fldCharType="separate"/>
        </w:r>
        <w:r>
          <w:rPr>
            <w:noProof/>
            <w:webHidden/>
          </w:rPr>
          <w:t>233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97" w:history="1">
        <w:r w:rsidRPr="00B06067">
          <w:rPr>
            <w:rStyle w:val="Hyperlink"/>
            <w:noProof/>
          </w:rPr>
          <w:t>ChangeDetailType [attribute]</w:t>
        </w:r>
        <w:r>
          <w:rPr>
            <w:noProof/>
            <w:webHidden/>
          </w:rPr>
          <w:tab/>
        </w:r>
        <w:r>
          <w:rPr>
            <w:noProof/>
            <w:webHidden/>
          </w:rPr>
          <w:fldChar w:fldCharType="begin"/>
        </w:r>
        <w:r>
          <w:rPr>
            <w:noProof/>
            <w:webHidden/>
          </w:rPr>
          <w:instrText xml:space="preserve"> PAGEREF _Toc528563897 \h </w:instrText>
        </w:r>
        <w:r>
          <w:rPr>
            <w:noProof/>
            <w:webHidden/>
          </w:rPr>
        </w:r>
        <w:r>
          <w:rPr>
            <w:noProof/>
            <w:webHidden/>
          </w:rPr>
          <w:fldChar w:fldCharType="separate"/>
        </w:r>
        <w:r>
          <w:rPr>
            <w:noProof/>
            <w:webHidden/>
          </w:rPr>
          <w:t>234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98" w:history="1">
        <w:r w:rsidRPr="00B06067">
          <w:rPr>
            <w:rStyle w:val="Hyperlink"/>
            <w:noProof/>
          </w:rPr>
          <w:t>ChangesAllowed [attribute]</w:t>
        </w:r>
        <w:r>
          <w:rPr>
            <w:noProof/>
            <w:webHidden/>
          </w:rPr>
          <w:tab/>
        </w:r>
        <w:r>
          <w:rPr>
            <w:noProof/>
            <w:webHidden/>
          </w:rPr>
          <w:fldChar w:fldCharType="begin"/>
        </w:r>
        <w:r>
          <w:rPr>
            <w:noProof/>
            <w:webHidden/>
          </w:rPr>
          <w:instrText xml:space="preserve"> PAGEREF _Toc528563898 \h </w:instrText>
        </w:r>
        <w:r>
          <w:rPr>
            <w:noProof/>
            <w:webHidden/>
          </w:rPr>
        </w:r>
        <w:r>
          <w:rPr>
            <w:noProof/>
            <w:webHidden/>
          </w:rPr>
          <w:fldChar w:fldCharType="separate"/>
        </w:r>
        <w:r>
          <w:rPr>
            <w:noProof/>
            <w:webHidden/>
          </w:rPr>
          <w:t>234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899" w:history="1">
        <w:r w:rsidRPr="00B06067">
          <w:rPr>
            <w:rStyle w:val="Hyperlink"/>
            <w:noProof/>
          </w:rPr>
          <w:t>Charge</w:t>
        </w:r>
        <w:r>
          <w:rPr>
            <w:noProof/>
            <w:webHidden/>
          </w:rPr>
          <w:tab/>
        </w:r>
        <w:r>
          <w:rPr>
            <w:noProof/>
            <w:webHidden/>
          </w:rPr>
          <w:fldChar w:fldCharType="begin"/>
        </w:r>
        <w:r>
          <w:rPr>
            <w:noProof/>
            <w:webHidden/>
          </w:rPr>
          <w:instrText xml:space="preserve"> PAGEREF _Toc528563899 \h </w:instrText>
        </w:r>
        <w:r>
          <w:rPr>
            <w:noProof/>
            <w:webHidden/>
          </w:rPr>
        </w:r>
        <w:r>
          <w:rPr>
            <w:noProof/>
            <w:webHidden/>
          </w:rPr>
          <w:fldChar w:fldCharType="separate"/>
        </w:r>
        <w:r>
          <w:rPr>
            <w:noProof/>
            <w:webHidden/>
          </w:rPr>
          <w:t>234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00" w:history="1">
        <w:r w:rsidRPr="00B06067">
          <w:rPr>
            <w:rStyle w:val="Hyperlink"/>
            <w:noProof/>
          </w:rPr>
          <w:t>ChargeAmount</w:t>
        </w:r>
        <w:r>
          <w:rPr>
            <w:noProof/>
            <w:webHidden/>
          </w:rPr>
          <w:tab/>
        </w:r>
        <w:r>
          <w:rPr>
            <w:noProof/>
            <w:webHidden/>
          </w:rPr>
          <w:fldChar w:fldCharType="begin"/>
        </w:r>
        <w:r>
          <w:rPr>
            <w:noProof/>
            <w:webHidden/>
          </w:rPr>
          <w:instrText xml:space="preserve"> PAGEREF _Toc528563900 \h </w:instrText>
        </w:r>
        <w:r>
          <w:rPr>
            <w:noProof/>
            <w:webHidden/>
          </w:rPr>
        </w:r>
        <w:r>
          <w:rPr>
            <w:noProof/>
            <w:webHidden/>
          </w:rPr>
          <w:fldChar w:fldCharType="separate"/>
        </w:r>
        <w:r>
          <w:rPr>
            <w:noProof/>
            <w:webHidden/>
          </w:rPr>
          <w:t>235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01" w:history="1">
        <w:r w:rsidRPr="00B06067">
          <w:rPr>
            <w:rStyle w:val="Hyperlink"/>
            <w:noProof/>
          </w:rPr>
          <w:t>ChargeContext [attribute]</w:t>
        </w:r>
        <w:r>
          <w:rPr>
            <w:noProof/>
            <w:webHidden/>
          </w:rPr>
          <w:tab/>
        </w:r>
        <w:r>
          <w:rPr>
            <w:noProof/>
            <w:webHidden/>
          </w:rPr>
          <w:fldChar w:fldCharType="begin"/>
        </w:r>
        <w:r>
          <w:rPr>
            <w:noProof/>
            <w:webHidden/>
          </w:rPr>
          <w:instrText xml:space="preserve"> PAGEREF _Toc528563901 \h </w:instrText>
        </w:r>
        <w:r>
          <w:rPr>
            <w:noProof/>
            <w:webHidden/>
          </w:rPr>
        </w:r>
        <w:r>
          <w:rPr>
            <w:noProof/>
            <w:webHidden/>
          </w:rPr>
          <w:fldChar w:fldCharType="separate"/>
        </w:r>
        <w:r>
          <w:rPr>
            <w:noProof/>
            <w:webHidden/>
          </w:rPr>
          <w:t>236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02" w:history="1">
        <w:r w:rsidRPr="00B06067">
          <w:rPr>
            <w:rStyle w:val="Hyperlink"/>
            <w:noProof/>
          </w:rPr>
          <w:t>ChargeInformation</w:t>
        </w:r>
        <w:r>
          <w:rPr>
            <w:noProof/>
            <w:webHidden/>
          </w:rPr>
          <w:tab/>
        </w:r>
        <w:r>
          <w:rPr>
            <w:noProof/>
            <w:webHidden/>
          </w:rPr>
          <w:fldChar w:fldCharType="begin"/>
        </w:r>
        <w:r>
          <w:rPr>
            <w:noProof/>
            <w:webHidden/>
          </w:rPr>
          <w:instrText xml:space="preserve"> PAGEREF _Toc528563902 \h </w:instrText>
        </w:r>
        <w:r>
          <w:rPr>
            <w:noProof/>
            <w:webHidden/>
          </w:rPr>
        </w:r>
        <w:r>
          <w:rPr>
            <w:noProof/>
            <w:webHidden/>
          </w:rPr>
          <w:fldChar w:fldCharType="separate"/>
        </w:r>
        <w:r>
          <w:rPr>
            <w:noProof/>
            <w:webHidden/>
          </w:rPr>
          <w:t>237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03" w:history="1">
        <w:r w:rsidRPr="00B06067">
          <w:rPr>
            <w:rStyle w:val="Hyperlink"/>
            <w:noProof/>
          </w:rPr>
          <w:t>ChargeNetAmount</w:t>
        </w:r>
        <w:r>
          <w:rPr>
            <w:noProof/>
            <w:webHidden/>
          </w:rPr>
          <w:tab/>
        </w:r>
        <w:r>
          <w:rPr>
            <w:noProof/>
            <w:webHidden/>
          </w:rPr>
          <w:fldChar w:fldCharType="begin"/>
        </w:r>
        <w:r>
          <w:rPr>
            <w:noProof/>
            <w:webHidden/>
          </w:rPr>
          <w:instrText xml:space="preserve"> PAGEREF _Toc528563903 \h </w:instrText>
        </w:r>
        <w:r>
          <w:rPr>
            <w:noProof/>
            <w:webHidden/>
          </w:rPr>
        </w:r>
        <w:r>
          <w:rPr>
            <w:noProof/>
            <w:webHidden/>
          </w:rPr>
          <w:fldChar w:fldCharType="separate"/>
        </w:r>
        <w:r>
          <w:rPr>
            <w:noProof/>
            <w:webHidden/>
          </w:rPr>
          <w:t>238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04" w:history="1">
        <w:r w:rsidRPr="00B06067">
          <w:rPr>
            <w:rStyle w:val="Hyperlink"/>
            <w:noProof/>
          </w:rPr>
          <w:t>ChargeOrAllowance</w:t>
        </w:r>
        <w:r>
          <w:rPr>
            <w:noProof/>
            <w:webHidden/>
          </w:rPr>
          <w:tab/>
        </w:r>
        <w:r>
          <w:rPr>
            <w:noProof/>
            <w:webHidden/>
          </w:rPr>
          <w:fldChar w:fldCharType="begin"/>
        </w:r>
        <w:r>
          <w:rPr>
            <w:noProof/>
            <w:webHidden/>
          </w:rPr>
          <w:instrText xml:space="preserve"> PAGEREF _Toc528563904 \h </w:instrText>
        </w:r>
        <w:r>
          <w:rPr>
            <w:noProof/>
            <w:webHidden/>
          </w:rPr>
        </w:r>
        <w:r>
          <w:rPr>
            <w:noProof/>
            <w:webHidden/>
          </w:rPr>
          <w:fldChar w:fldCharType="separate"/>
        </w:r>
        <w:r>
          <w:rPr>
            <w:noProof/>
            <w:webHidden/>
          </w:rPr>
          <w:t>238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05" w:history="1">
        <w:r w:rsidRPr="00B06067">
          <w:rPr>
            <w:rStyle w:val="Hyperlink"/>
            <w:noProof/>
          </w:rPr>
          <w:t>ChargeOrAllowanceType [attribute]</w:t>
        </w:r>
        <w:r>
          <w:rPr>
            <w:noProof/>
            <w:webHidden/>
          </w:rPr>
          <w:tab/>
        </w:r>
        <w:r>
          <w:rPr>
            <w:noProof/>
            <w:webHidden/>
          </w:rPr>
          <w:fldChar w:fldCharType="begin"/>
        </w:r>
        <w:r>
          <w:rPr>
            <w:noProof/>
            <w:webHidden/>
          </w:rPr>
          <w:instrText xml:space="preserve"> PAGEREF _Toc528563905 \h </w:instrText>
        </w:r>
        <w:r>
          <w:rPr>
            <w:noProof/>
            <w:webHidden/>
          </w:rPr>
        </w:r>
        <w:r>
          <w:rPr>
            <w:noProof/>
            <w:webHidden/>
          </w:rPr>
          <w:fldChar w:fldCharType="separate"/>
        </w:r>
        <w:r>
          <w:rPr>
            <w:noProof/>
            <w:webHidden/>
          </w:rPr>
          <w:t>239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06" w:history="1">
        <w:r w:rsidRPr="00B06067">
          <w:rPr>
            <w:rStyle w:val="Hyperlink"/>
            <w:noProof/>
          </w:rPr>
          <w:t>ChargePerUnit</w:t>
        </w:r>
        <w:r>
          <w:rPr>
            <w:noProof/>
            <w:webHidden/>
          </w:rPr>
          <w:tab/>
        </w:r>
        <w:r>
          <w:rPr>
            <w:noProof/>
            <w:webHidden/>
          </w:rPr>
          <w:fldChar w:fldCharType="begin"/>
        </w:r>
        <w:r>
          <w:rPr>
            <w:noProof/>
            <w:webHidden/>
          </w:rPr>
          <w:instrText xml:space="preserve"> PAGEREF _Toc528563906 \h </w:instrText>
        </w:r>
        <w:r>
          <w:rPr>
            <w:noProof/>
            <w:webHidden/>
          </w:rPr>
        </w:r>
        <w:r>
          <w:rPr>
            <w:noProof/>
            <w:webHidden/>
          </w:rPr>
          <w:fldChar w:fldCharType="separate"/>
        </w:r>
        <w:r>
          <w:rPr>
            <w:noProof/>
            <w:webHidden/>
          </w:rPr>
          <w:t>243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07" w:history="1">
        <w:r w:rsidRPr="00B06067">
          <w:rPr>
            <w:rStyle w:val="Hyperlink"/>
            <w:noProof/>
          </w:rPr>
          <w:t>ChargeReference</w:t>
        </w:r>
        <w:r>
          <w:rPr>
            <w:noProof/>
            <w:webHidden/>
          </w:rPr>
          <w:tab/>
        </w:r>
        <w:r>
          <w:rPr>
            <w:noProof/>
            <w:webHidden/>
          </w:rPr>
          <w:fldChar w:fldCharType="begin"/>
        </w:r>
        <w:r>
          <w:rPr>
            <w:noProof/>
            <w:webHidden/>
          </w:rPr>
          <w:instrText xml:space="preserve"> PAGEREF _Toc528563907 \h </w:instrText>
        </w:r>
        <w:r>
          <w:rPr>
            <w:noProof/>
            <w:webHidden/>
          </w:rPr>
        </w:r>
        <w:r>
          <w:rPr>
            <w:noProof/>
            <w:webHidden/>
          </w:rPr>
          <w:fldChar w:fldCharType="separate"/>
        </w:r>
        <w:r>
          <w:rPr>
            <w:noProof/>
            <w:webHidden/>
          </w:rPr>
          <w:t>244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08" w:history="1">
        <w:r w:rsidRPr="00B06067">
          <w:rPr>
            <w:rStyle w:val="Hyperlink"/>
            <w:noProof/>
          </w:rPr>
          <w:t>ChargeReferenceType [attribute]</w:t>
        </w:r>
        <w:r>
          <w:rPr>
            <w:noProof/>
            <w:webHidden/>
          </w:rPr>
          <w:tab/>
        </w:r>
        <w:r>
          <w:rPr>
            <w:noProof/>
            <w:webHidden/>
          </w:rPr>
          <w:fldChar w:fldCharType="begin"/>
        </w:r>
        <w:r>
          <w:rPr>
            <w:noProof/>
            <w:webHidden/>
          </w:rPr>
          <w:instrText xml:space="preserve"> PAGEREF _Toc528563908 \h </w:instrText>
        </w:r>
        <w:r>
          <w:rPr>
            <w:noProof/>
            <w:webHidden/>
          </w:rPr>
        </w:r>
        <w:r>
          <w:rPr>
            <w:noProof/>
            <w:webHidden/>
          </w:rPr>
          <w:fldChar w:fldCharType="separate"/>
        </w:r>
        <w:r>
          <w:rPr>
            <w:noProof/>
            <w:webHidden/>
          </w:rPr>
          <w:t>244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09" w:history="1">
        <w:r w:rsidRPr="00B06067">
          <w:rPr>
            <w:rStyle w:val="Hyperlink"/>
            <w:noProof/>
          </w:rPr>
          <w:t>ChargeType [attribute]</w:t>
        </w:r>
        <w:r>
          <w:rPr>
            <w:noProof/>
            <w:webHidden/>
          </w:rPr>
          <w:tab/>
        </w:r>
        <w:r>
          <w:rPr>
            <w:noProof/>
            <w:webHidden/>
          </w:rPr>
          <w:fldChar w:fldCharType="begin"/>
        </w:r>
        <w:r>
          <w:rPr>
            <w:noProof/>
            <w:webHidden/>
          </w:rPr>
          <w:instrText xml:space="preserve"> PAGEREF _Toc528563909 \h </w:instrText>
        </w:r>
        <w:r>
          <w:rPr>
            <w:noProof/>
            <w:webHidden/>
          </w:rPr>
        </w:r>
        <w:r>
          <w:rPr>
            <w:noProof/>
            <w:webHidden/>
          </w:rPr>
          <w:fldChar w:fldCharType="separate"/>
        </w:r>
        <w:r>
          <w:rPr>
            <w:noProof/>
            <w:webHidden/>
          </w:rPr>
          <w:t>245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10" w:history="1">
        <w:r w:rsidRPr="00B06067">
          <w:rPr>
            <w:rStyle w:val="Hyperlink"/>
            <w:noProof/>
          </w:rPr>
          <w:t>ChildrensTitle [attribute]</w:t>
        </w:r>
        <w:r>
          <w:rPr>
            <w:noProof/>
            <w:webHidden/>
          </w:rPr>
          <w:tab/>
        </w:r>
        <w:r>
          <w:rPr>
            <w:noProof/>
            <w:webHidden/>
          </w:rPr>
          <w:fldChar w:fldCharType="begin"/>
        </w:r>
        <w:r>
          <w:rPr>
            <w:noProof/>
            <w:webHidden/>
          </w:rPr>
          <w:instrText xml:space="preserve"> PAGEREF _Toc528563910 \h </w:instrText>
        </w:r>
        <w:r>
          <w:rPr>
            <w:noProof/>
            <w:webHidden/>
          </w:rPr>
        </w:r>
        <w:r>
          <w:rPr>
            <w:noProof/>
            <w:webHidden/>
          </w:rPr>
          <w:fldChar w:fldCharType="separate"/>
        </w:r>
        <w:r>
          <w:rPr>
            <w:noProof/>
            <w:webHidden/>
          </w:rPr>
          <w:t>247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11" w:history="1">
        <w:r w:rsidRPr="00B06067">
          <w:rPr>
            <w:rStyle w:val="Hyperlink"/>
            <w:noProof/>
          </w:rPr>
          <w:t>Chip</w:t>
        </w:r>
        <w:r>
          <w:rPr>
            <w:noProof/>
            <w:webHidden/>
          </w:rPr>
          <w:tab/>
        </w:r>
        <w:r>
          <w:rPr>
            <w:noProof/>
            <w:webHidden/>
          </w:rPr>
          <w:fldChar w:fldCharType="begin"/>
        </w:r>
        <w:r>
          <w:rPr>
            <w:noProof/>
            <w:webHidden/>
          </w:rPr>
          <w:instrText xml:space="preserve"> PAGEREF _Toc528563911 \h </w:instrText>
        </w:r>
        <w:r>
          <w:rPr>
            <w:noProof/>
            <w:webHidden/>
          </w:rPr>
        </w:r>
        <w:r>
          <w:rPr>
            <w:noProof/>
            <w:webHidden/>
          </w:rPr>
          <w:fldChar w:fldCharType="separate"/>
        </w:r>
        <w:r>
          <w:rPr>
            <w:noProof/>
            <w:webHidden/>
          </w:rPr>
          <w:t>247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12" w:history="1">
        <w:r w:rsidRPr="00B06067">
          <w:rPr>
            <w:rStyle w:val="Hyperlink"/>
            <w:noProof/>
          </w:rPr>
          <w:t>ChipCharacteristics</w:t>
        </w:r>
        <w:r>
          <w:rPr>
            <w:noProof/>
            <w:webHidden/>
          </w:rPr>
          <w:tab/>
        </w:r>
        <w:r>
          <w:rPr>
            <w:noProof/>
            <w:webHidden/>
          </w:rPr>
          <w:fldChar w:fldCharType="begin"/>
        </w:r>
        <w:r>
          <w:rPr>
            <w:noProof/>
            <w:webHidden/>
          </w:rPr>
          <w:instrText xml:space="preserve"> PAGEREF _Toc528563912 \h </w:instrText>
        </w:r>
        <w:r>
          <w:rPr>
            <w:noProof/>
            <w:webHidden/>
          </w:rPr>
        </w:r>
        <w:r>
          <w:rPr>
            <w:noProof/>
            <w:webHidden/>
          </w:rPr>
          <w:fldChar w:fldCharType="separate"/>
        </w:r>
        <w:r>
          <w:rPr>
            <w:noProof/>
            <w:webHidden/>
          </w:rPr>
          <w:t>248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13" w:history="1">
        <w:r w:rsidRPr="00B06067">
          <w:rPr>
            <w:rStyle w:val="Hyperlink"/>
            <w:noProof/>
          </w:rPr>
          <w:t>ChipFraction</w:t>
        </w:r>
        <w:r>
          <w:rPr>
            <w:noProof/>
            <w:webHidden/>
          </w:rPr>
          <w:tab/>
        </w:r>
        <w:r>
          <w:rPr>
            <w:noProof/>
            <w:webHidden/>
          </w:rPr>
          <w:fldChar w:fldCharType="begin"/>
        </w:r>
        <w:r>
          <w:rPr>
            <w:noProof/>
            <w:webHidden/>
          </w:rPr>
          <w:instrText xml:space="preserve"> PAGEREF _Toc528563913 \h </w:instrText>
        </w:r>
        <w:r>
          <w:rPr>
            <w:noProof/>
            <w:webHidden/>
          </w:rPr>
        </w:r>
        <w:r>
          <w:rPr>
            <w:noProof/>
            <w:webHidden/>
          </w:rPr>
          <w:fldChar w:fldCharType="separate"/>
        </w:r>
        <w:r>
          <w:rPr>
            <w:noProof/>
            <w:webHidden/>
          </w:rPr>
          <w:t>249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14" w:history="1">
        <w:r w:rsidRPr="00B06067">
          <w:rPr>
            <w:rStyle w:val="Hyperlink"/>
            <w:noProof/>
          </w:rPr>
          <w:t>ChipFractionAnalysisDate</w:t>
        </w:r>
        <w:r>
          <w:rPr>
            <w:noProof/>
            <w:webHidden/>
          </w:rPr>
          <w:tab/>
        </w:r>
        <w:r>
          <w:rPr>
            <w:noProof/>
            <w:webHidden/>
          </w:rPr>
          <w:fldChar w:fldCharType="begin"/>
        </w:r>
        <w:r>
          <w:rPr>
            <w:noProof/>
            <w:webHidden/>
          </w:rPr>
          <w:instrText xml:space="preserve"> PAGEREF _Toc528563914 \h </w:instrText>
        </w:r>
        <w:r>
          <w:rPr>
            <w:noProof/>
            <w:webHidden/>
          </w:rPr>
        </w:r>
        <w:r>
          <w:rPr>
            <w:noProof/>
            <w:webHidden/>
          </w:rPr>
          <w:fldChar w:fldCharType="separate"/>
        </w:r>
        <w:r>
          <w:rPr>
            <w:noProof/>
            <w:webHidden/>
          </w:rPr>
          <w:t>249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15" w:history="1">
        <w:r w:rsidRPr="00B06067">
          <w:rPr>
            <w:rStyle w:val="Hyperlink"/>
            <w:noProof/>
          </w:rPr>
          <w:t>ChipFractionClass</w:t>
        </w:r>
        <w:r>
          <w:rPr>
            <w:noProof/>
            <w:webHidden/>
          </w:rPr>
          <w:tab/>
        </w:r>
        <w:r>
          <w:rPr>
            <w:noProof/>
            <w:webHidden/>
          </w:rPr>
          <w:fldChar w:fldCharType="begin"/>
        </w:r>
        <w:r>
          <w:rPr>
            <w:noProof/>
            <w:webHidden/>
          </w:rPr>
          <w:instrText xml:space="preserve"> PAGEREF _Toc528563915 \h </w:instrText>
        </w:r>
        <w:r>
          <w:rPr>
            <w:noProof/>
            <w:webHidden/>
          </w:rPr>
        </w:r>
        <w:r>
          <w:rPr>
            <w:noProof/>
            <w:webHidden/>
          </w:rPr>
          <w:fldChar w:fldCharType="separate"/>
        </w:r>
        <w:r>
          <w:rPr>
            <w:noProof/>
            <w:webHidden/>
          </w:rPr>
          <w:t>250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16" w:history="1">
        <w:r w:rsidRPr="00B06067">
          <w:rPr>
            <w:rStyle w:val="Hyperlink"/>
            <w:noProof/>
          </w:rPr>
          <w:t>ChipFractionDescription</w:t>
        </w:r>
        <w:r>
          <w:rPr>
            <w:noProof/>
            <w:webHidden/>
          </w:rPr>
          <w:tab/>
        </w:r>
        <w:r>
          <w:rPr>
            <w:noProof/>
            <w:webHidden/>
          </w:rPr>
          <w:fldChar w:fldCharType="begin"/>
        </w:r>
        <w:r>
          <w:rPr>
            <w:noProof/>
            <w:webHidden/>
          </w:rPr>
          <w:instrText xml:space="preserve"> PAGEREF _Toc528563916 \h </w:instrText>
        </w:r>
        <w:r>
          <w:rPr>
            <w:noProof/>
            <w:webHidden/>
          </w:rPr>
        </w:r>
        <w:r>
          <w:rPr>
            <w:noProof/>
            <w:webHidden/>
          </w:rPr>
          <w:fldChar w:fldCharType="separate"/>
        </w:r>
        <w:r>
          <w:rPr>
            <w:noProof/>
            <w:webHidden/>
          </w:rPr>
          <w:t>250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17" w:history="1">
        <w:r w:rsidRPr="00B06067">
          <w:rPr>
            <w:rStyle w:val="Hyperlink"/>
            <w:noProof/>
          </w:rPr>
          <w:t>ChipFractionInfo</w:t>
        </w:r>
        <w:r>
          <w:rPr>
            <w:noProof/>
            <w:webHidden/>
          </w:rPr>
          <w:tab/>
        </w:r>
        <w:r>
          <w:rPr>
            <w:noProof/>
            <w:webHidden/>
          </w:rPr>
          <w:fldChar w:fldCharType="begin"/>
        </w:r>
        <w:r>
          <w:rPr>
            <w:noProof/>
            <w:webHidden/>
          </w:rPr>
          <w:instrText xml:space="preserve"> PAGEREF _Toc528563917 \h </w:instrText>
        </w:r>
        <w:r>
          <w:rPr>
            <w:noProof/>
            <w:webHidden/>
          </w:rPr>
        </w:r>
        <w:r>
          <w:rPr>
            <w:noProof/>
            <w:webHidden/>
          </w:rPr>
          <w:fldChar w:fldCharType="separate"/>
        </w:r>
        <w:r>
          <w:rPr>
            <w:noProof/>
            <w:webHidden/>
          </w:rPr>
          <w:t>250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18" w:history="1">
        <w:r w:rsidRPr="00B06067">
          <w:rPr>
            <w:rStyle w:val="Hyperlink"/>
            <w:noProof/>
          </w:rPr>
          <w:t>ChipFractionNumber</w:t>
        </w:r>
        <w:r>
          <w:rPr>
            <w:noProof/>
            <w:webHidden/>
          </w:rPr>
          <w:tab/>
        </w:r>
        <w:r>
          <w:rPr>
            <w:noProof/>
            <w:webHidden/>
          </w:rPr>
          <w:fldChar w:fldCharType="begin"/>
        </w:r>
        <w:r>
          <w:rPr>
            <w:noProof/>
            <w:webHidden/>
          </w:rPr>
          <w:instrText xml:space="preserve"> PAGEREF _Toc528563918 \h </w:instrText>
        </w:r>
        <w:r>
          <w:rPr>
            <w:noProof/>
            <w:webHidden/>
          </w:rPr>
        </w:r>
        <w:r>
          <w:rPr>
            <w:noProof/>
            <w:webHidden/>
          </w:rPr>
          <w:fldChar w:fldCharType="separate"/>
        </w:r>
        <w:r>
          <w:rPr>
            <w:noProof/>
            <w:webHidden/>
          </w:rPr>
          <w:t>251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19" w:history="1">
        <w:r w:rsidRPr="00B06067">
          <w:rPr>
            <w:rStyle w:val="Hyperlink"/>
            <w:noProof/>
          </w:rPr>
          <w:t>ChipFractionPropertyType [attribute]</w:t>
        </w:r>
        <w:r>
          <w:rPr>
            <w:noProof/>
            <w:webHidden/>
          </w:rPr>
          <w:tab/>
        </w:r>
        <w:r>
          <w:rPr>
            <w:noProof/>
            <w:webHidden/>
          </w:rPr>
          <w:fldChar w:fldCharType="begin"/>
        </w:r>
        <w:r>
          <w:rPr>
            <w:noProof/>
            <w:webHidden/>
          </w:rPr>
          <w:instrText xml:space="preserve"> PAGEREF _Toc528563919 \h </w:instrText>
        </w:r>
        <w:r>
          <w:rPr>
            <w:noProof/>
            <w:webHidden/>
          </w:rPr>
        </w:r>
        <w:r>
          <w:rPr>
            <w:noProof/>
            <w:webHidden/>
          </w:rPr>
          <w:fldChar w:fldCharType="separate"/>
        </w:r>
        <w:r>
          <w:rPr>
            <w:noProof/>
            <w:webHidden/>
          </w:rPr>
          <w:t>251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20" w:history="1">
        <w:r w:rsidRPr="00B06067">
          <w:rPr>
            <w:rStyle w:val="Hyperlink"/>
            <w:noProof/>
          </w:rPr>
          <w:t>ChipFractionValue</w:t>
        </w:r>
        <w:r>
          <w:rPr>
            <w:noProof/>
            <w:webHidden/>
          </w:rPr>
          <w:tab/>
        </w:r>
        <w:r>
          <w:rPr>
            <w:noProof/>
            <w:webHidden/>
          </w:rPr>
          <w:fldChar w:fldCharType="begin"/>
        </w:r>
        <w:r>
          <w:rPr>
            <w:noProof/>
            <w:webHidden/>
          </w:rPr>
          <w:instrText xml:space="preserve"> PAGEREF _Toc528563920 \h </w:instrText>
        </w:r>
        <w:r>
          <w:rPr>
            <w:noProof/>
            <w:webHidden/>
          </w:rPr>
        </w:r>
        <w:r>
          <w:rPr>
            <w:noProof/>
            <w:webHidden/>
          </w:rPr>
          <w:fldChar w:fldCharType="separate"/>
        </w:r>
        <w:r>
          <w:rPr>
            <w:noProof/>
            <w:webHidden/>
          </w:rPr>
          <w:t>252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21" w:history="1">
        <w:r w:rsidRPr="00B06067">
          <w:rPr>
            <w:rStyle w:val="Hyperlink"/>
            <w:noProof/>
          </w:rPr>
          <w:t>ChipPackagingCharacteristics</w:t>
        </w:r>
        <w:r>
          <w:rPr>
            <w:noProof/>
            <w:webHidden/>
          </w:rPr>
          <w:tab/>
        </w:r>
        <w:r>
          <w:rPr>
            <w:noProof/>
            <w:webHidden/>
          </w:rPr>
          <w:fldChar w:fldCharType="begin"/>
        </w:r>
        <w:r>
          <w:rPr>
            <w:noProof/>
            <w:webHidden/>
          </w:rPr>
          <w:instrText xml:space="preserve"> PAGEREF _Toc528563921 \h </w:instrText>
        </w:r>
        <w:r>
          <w:rPr>
            <w:noProof/>
            <w:webHidden/>
          </w:rPr>
        </w:r>
        <w:r>
          <w:rPr>
            <w:noProof/>
            <w:webHidden/>
          </w:rPr>
          <w:fldChar w:fldCharType="separate"/>
        </w:r>
        <w:r>
          <w:rPr>
            <w:noProof/>
            <w:webHidden/>
          </w:rPr>
          <w:t>253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22" w:history="1">
        <w:r w:rsidRPr="00B06067">
          <w:rPr>
            <w:rStyle w:val="Hyperlink"/>
            <w:noProof/>
          </w:rPr>
          <w:t>City</w:t>
        </w:r>
        <w:r>
          <w:rPr>
            <w:noProof/>
            <w:webHidden/>
          </w:rPr>
          <w:tab/>
        </w:r>
        <w:r>
          <w:rPr>
            <w:noProof/>
            <w:webHidden/>
          </w:rPr>
          <w:fldChar w:fldCharType="begin"/>
        </w:r>
        <w:r>
          <w:rPr>
            <w:noProof/>
            <w:webHidden/>
          </w:rPr>
          <w:instrText xml:space="preserve"> PAGEREF _Toc528563922 \h </w:instrText>
        </w:r>
        <w:r>
          <w:rPr>
            <w:noProof/>
            <w:webHidden/>
          </w:rPr>
        </w:r>
        <w:r>
          <w:rPr>
            <w:noProof/>
            <w:webHidden/>
          </w:rPr>
          <w:fldChar w:fldCharType="separate"/>
        </w:r>
        <w:r>
          <w:rPr>
            <w:noProof/>
            <w:webHidden/>
          </w:rPr>
          <w:t>253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23" w:history="1">
        <w:r w:rsidRPr="00B06067">
          <w:rPr>
            <w:rStyle w:val="Hyperlink"/>
            <w:noProof/>
          </w:rPr>
          <w:t>ClassCodeInfo</w:t>
        </w:r>
        <w:r>
          <w:rPr>
            <w:noProof/>
            <w:webHidden/>
          </w:rPr>
          <w:tab/>
        </w:r>
        <w:r>
          <w:rPr>
            <w:noProof/>
            <w:webHidden/>
          </w:rPr>
          <w:fldChar w:fldCharType="begin"/>
        </w:r>
        <w:r>
          <w:rPr>
            <w:noProof/>
            <w:webHidden/>
          </w:rPr>
          <w:instrText xml:space="preserve"> PAGEREF _Toc528563923 \h </w:instrText>
        </w:r>
        <w:r>
          <w:rPr>
            <w:noProof/>
            <w:webHidden/>
          </w:rPr>
        </w:r>
        <w:r>
          <w:rPr>
            <w:noProof/>
            <w:webHidden/>
          </w:rPr>
          <w:fldChar w:fldCharType="separate"/>
        </w:r>
        <w:r>
          <w:rPr>
            <w:noProof/>
            <w:webHidden/>
          </w:rPr>
          <w:t>254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24" w:history="1">
        <w:r w:rsidRPr="00B06067">
          <w:rPr>
            <w:rStyle w:val="Hyperlink"/>
            <w:noProof/>
          </w:rPr>
          <w:t>ClassIdentifier</w:t>
        </w:r>
        <w:r>
          <w:rPr>
            <w:noProof/>
            <w:webHidden/>
          </w:rPr>
          <w:tab/>
        </w:r>
        <w:r>
          <w:rPr>
            <w:noProof/>
            <w:webHidden/>
          </w:rPr>
          <w:fldChar w:fldCharType="begin"/>
        </w:r>
        <w:r>
          <w:rPr>
            <w:noProof/>
            <w:webHidden/>
          </w:rPr>
          <w:instrText xml:space="preserve"> PAGEREF _Toc528563924 \h </w:instrText>
        </w:r>
        <w:r>
          <w:rPr>
            <w:noProof/>
            <w:webHidden/>
          </w:rPr>
        </w:r>
        <w:r>
          <w:rPr>
            <w:noProof/>
            <w:webHidden/>
          </w:rPr>
          <w:fldChar w:fldCharType="separate"/>
        </w:r>
        <w:r>
          <w:rPr>
            <w:noProof/>
            <w:webHidden/>
          </w:rPr>
          <w:t>254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25" w:history="1">
        <w:r w:rsidRPr="00B06067">
          <w:rPr>
            <w:rStyle w:val="Hyperlink"/>
            <w:noProof/>
          </w:rPr>
          <w:t>Classification</w:t>
        </w:r>
        <w:r>
          <w:rPr>
            <w:noProof/>
            <w:webHidden/>
          </w:rPr>
          <w:tab/>
        </w:r>
        <w:r>
          <w:rPr>
            <w:noProof/>
            <w:webHidden/>
          </w:rPr>
          <w:fldChar w:fldCharType="begin"/>
        </w:r>
        <w:r>
          <w:rPr>
            <w:noProof/>
            <w:webHidden/>
          </w:rPr>
          <w:instrText xml:space="preserve"> PAGEREF _Toc528563925 \h </w:instrText>
        </w:r>
        <w:r>
          <w:rPr>
            <w:noProof/>
            <w:webHidden/>
          </w:rPr>
        </w:r>
        <w:r>
          <w:rPr>
            <w:noProof/>
            <w:webHidden/>
          </w:rPr>
          <w:fldChar w:fldCharType="separate"/>
        </w:r>
        <w:r>
          <w:rPr>
            <w:noProof/>
            <w:webHidden/>
          </w:rPr>
          <w:t>255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26" w:history="1">
        <w:r w:rsidRPr="00B06067">
          <w:rPr>
            <w:rStyle w:val="Hyperlink"/>
            <w:noProof/>
          </w:rPr>
          <w:t>ClassificationCode</w:t>
        </w:r>
        <w:r>
          <w:rPr>
            <w:noProof/>
            <w:webHidden/>
          </w:rPr>
          <w:tab/>
        </w:r>
        <w:r>
          <w:rPr>
            <w:noProof/>
            <w:webHidden/>
          </w:rPr>
          <w:fldChar w:fldCharType="begin"/>
        </w:r>
        <w:r>
          <w:rPr>
            <w:noProof/>
            <w:webHidden/>
          </w:rPr>
          <w:instrText xml:space="preserve"> PAGEREF _Toc528563926 \h </w:instrText>
        </w:r>
        <w:r>
          <w:rPr>
            <w:noProof/>
            <w:webHidden/>
          </w:rPr>
        </w:r>
        <w:r>
          <w:rPr>
            <w:noProof/>
            <w:webHidden/>
          </w:rPr>
          <w:fldChar w:fldCharType="separate"/>
        </w:r>
        <w:r>
          <w:rPr>
            <w:noProof/>
            <w:webHidden/>
          </w:rPr>
          <w:t>256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27" w:history="1">
        <w:r w:rsidRPr="00B06067">
          <w:rPr>
            <w:rStyle w:val="Hyperlink"/>
            <w:noProof/>
          </w:rPr>
          <w:t>ClassificationCodeType [attribute]</w:t>
        </w:r>
        <w:r>
          <w:rPr>
            <w:noProof/>
            <w:webHidden/>
          </w:rPr>
          <w:tab/>
        </w:r>
        <w:r>
          <w:rPr>
            <w:noProof/>
            <w:webHidden/>
          </w:rPr>
          <w:fldChar w:fldCharType="begin"/>
        </w:r>
        <w:r>
          <w:rPr>
            <w:noProof/>
            <w:webHidden/>
          </w:rPr>
          <w:instrText xml:space="preserve"> PAGEREF _Toc528563927 \h </w:instrText>
        </w:r>
        <w:r>
          <w:rPr>
            <w:noProof/>
            <w:webHidden/>
          </w:rPr>
        </w:r>
        <w:r>
          <w:rPr>
            <w:noProof/>
            <w:webHidden/>
          </w:rPr>
          <w:fldChar w:fldCharType="separate"/>
        </w:r>
        <w:r>
          <w:rPr>
            <w:noProof/>
            <w:webHidden/>
          </w:rPr>
          <w:t>256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28" w:history="1">
        <w:r w:rsidRPr="00B06067">
          <w:rPr>
            <w:rStyle w:val="Hyperlink"/>
            <w:noProof/>
          </w:rPr>
          <w:t>ClassificationDescription</w:t>
        </w:r>
        <w:r>
          <w:rPr>
            <w:noProof/>
            <w:webHidden/>
          </w:rPr>
          <w:tab/>
        </w:r>
        <w:r>
          <w:rPr>
            <w:noProof/>
            <w:webHidden/>
          </w:rPr>
          <w:fldChar w:fldCharType="begin"/>
        </w:r>
        <w:r>
          <w:rPr>
            <w:noProof/>
            <w:webHidden/>
          </w:rPr>
          <w:instrText xml:space="preserve"> PAGEREF _Toc528563928 \h </w:instrText>
        </w:r>
        <w:r>
          <w:rPr>
            <w:noProof/>
            <w:webHidden/>
          </w:rPr>
        </w:r>
        <w:r>
          <w:rPr>
            <w:noProof/>
            <w:webHidden/>
          </w:rPr>
          <w:fldChar w:fldCharType="separate"/>
        </w:r>
        <w:r>
          <w:rPr>
            <w:noProof/>
            <w:webHidden/>
          </w:rPr>
          <w:t>259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29" w:history="1">
        <w:r w:rsidRPr="00B06067">
          <w:rPr>
            <w:rStyle w:val="Hyperlink"/>
            <w:noProof/>
          </w:rPr>
          <w:t>ClothCrossCut [attribute]</w:t>
        </w:r>
        <w:r>
          <w:rPr>
            <w:noProof/>
            <w:webHidden/>
          </w:rPr>
          <w:tab/>
        </w:r>
        <w:r>
          <w:rPr>
            <w:noProof/>
            <w:webHidden/>
          </w:rPr>
          <w:fldChar w:fldCharType="begin"/>
        </w:r>
        <w:r>
          <w:rPr>
            <w:noProof/>
            <w:webHidden/>
          </w:rPr>
          <w:instrText xml:space="preserve"> PAGEREF _Toc528563929 \h </w:instrText>
        </w:r>
        <w:r>
          <w:rPr>
            <w:noProof/>
            <w:webHidden/>
          </w:rPr>
        </w:r>
        <w:r>
          <w:rPr>
            <w:noProof/>
            <w:webHidden/>
          </w:rPr>
          <w:fldChar w:fldCharType="separate"/>
        </w:r>
        <w:r>
          <w:rPr>
            <w:noProof/>
            <w:webHidden/>
          </w:rPr>
          <w:t>259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30" w:history="1">
        <w:r w:rsidRPr="00B06067">
          <w:rPr>
            <w:rStyle w:val="Hyperlink"/>
            <w:noProof/>
          </w:rPr>
          <w:t>CMYK</w:t>
        </w:r>
        <w:r>
          <w:rPr>
            <w:noProof/>
            <w:webHidden/>
          </w:rPr>
          <w:tab/>
        </w:r>
        <w:r>
          <w:rPr>
            <w:noProof/>
            <w:webHidden/>
          </w:rPr>
          <w:fldChar w:fldCharType="begin"/>
        </w:r>
        <w:r>
          <w:rPr>
            <w:noProof/>
            <w:webHidden/>
          </w:rPr>
          <w:instrText xml:space="preserve"> PAGEREF _Toc528563930 \h </w:instrText>
        </w:r>
        <w:r>
          <w:rPr>
            <w:noProof/>
            <w:webHidden/>
          </w:rPr>
        </w:r>
        <w:r>
          <w:rPr>
            <w:noProof/>
            <w:webHidden/>
          </w:rPr>
          <w:fldChar w:fldCharType="separate"/>
        </w:r>
        <w:r>
          <w:rPr>
            <w:noProof/>
            <w:webHidden/>
          </w:rPr>
          <w:t>260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31" w:history="1">
        <w:r w:rsidRPr="00B06067">
          <w:rPr>
            <w:rStyle w:val="Hyperlink"/>
            <w:noProof/>
          </w:rPr>
          <w:t>Coating</w:t>
        </w:r>
        <w:r>
          <w:rPr>
            <w:noProof/>
            <w:webHidden/>
          </w:rPr>
          <w:tab/>
        </w:r>
        <w:r>
          <w:rPr>
            <w:noProof/>
            <w:webHidden/>
          </w:rPr>
          <w:fldChar w:fldCharType="begin"/>
        </w:r>
        <w:r>
          <w:rPr>
            <w:noProof/>
            <w:webHidden/>
          </w:rPr>
          <w:instrText xml:space="preserve"> PAGEREF _Toc528563931 \h </w:instrText>
        </w:r>
        <w:r>
          <w:rPr>
            <w:noProof/>
            <w:webHidden/>
          </w:rPr>
        </w:r>
        <w:r>
          <w:rPr>
            <w:noProof/>
            <w:webHidden/>
          </w:rPr>
          <w:fldChar w:fldCharType="separate"/>
        </w:r>
        <w:r>
          <w:rPr>
            <w:noProof/>
            <w:webHidden/>
          </w:rPr>
          <w:t>261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32" w:history="1">
        <w:r w:rsidRPr="00B06067">
          <w:rPr>
            <w:rStyle w:val="Hyperlink"/>
            <w:noProof/>
          </w:rPr>
          <w:t>CoatingBottom [attribute]</w:t>
        </w:r>
        <w:r>
          <w:rPr>
            <w:noProof/>
            <w:webHidden/>
          </w:rPr>
          <w:tab/>
        </w:r>
        <w:r>
          <w:rPr>
            <w:noProof/>
            <w:webHidden/>
          </w:rPr>
          <w:fldChar w:fldCharType="begin"/>
        </w:r>
        <w:r>
          <w:rPr>
            <w:noProof/>
            <w:webHidden/>
          </w:rPr>
          <w:instrText xml:space="preserve"> PAGEREF _Toc528563932 \h </w:instrText>
        </w:r>
        <w:r>
          <w:rPr>
            <w:noProof/>
            <w:webHidden/>
          </w:rPr>
        </w:r>
        <w:r>
          <w:rPr>
            <w:noProof/>
            <w:webHidden/>
          </w:rPr>
          <w:fldChar w:fldCharType="separate"/>
        </w:r>
        <w:r>
          <w:rPr>
            <w:noProof/>
            <w:webHidden/>
          </w:rPr>
          <w:t>263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33" w:history="1">
        <w:r w:rsidRPr="00B06067">
          <w:rPr>
            <w:rStyle w:val="Hyperlink"/>
            <w:noProof/>
          </w:rPr>
          <w:t>CoatingCoverageType [attribute]</w:t>
        </w:r>
        <w:r>
          <w:rPr>
            <w:noProof/>
            <w:webHidden/>
          </w:rPr>
          <w:tab/>
        </w:r>
        <w:r>
          <w:rPr>
            <w:noProof/>
            <w:webHidden/>
          </w:rPr>
          <w:fldChar w:fldCharType="begin"/>
        </w:r>
        <w:r>
          <w:rPr>
            <w:noProof/>
            <w:webHidden/>
          </w:rPr>
          <w:instrText xml:space="preserve"> PAGEREF _Toc528563933 \h </w:instrText>
        </w:r>
        <w:r>
          <w:rPr>
            <w:noProof/>
            <w:webHidden/>
          </w:rPr>
        </w:r>
        <w:r>
          <w:rPr>
            <w:noProof/>
            <w:webHidden/>
          </w:rPr>
          <w:fldChar w:fldCharType="separate"/>
        </w:r>
        <w:r>
          <w:rPr>
            <w:noProof/>
            <w:webHidden/>
          </w:rPr>
          <w:t>264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34" w:history="1">
        <w:r w:rsidRPr="00B06067">
          <w:rPr>
            <w:rStyle w:val="Hyperlink"/>
            <w:noProof/>
          </w:rPr>
          <w:t>CoatingLocation [attribute]</w:t>
        </w:r>
        <w:r>
          <w:rPr>
            <w:noProof/>
            <w:webHidden/>
          </w:rPr>
          <w:tab/>
        </w:r>
        <w:r>
          <w:rPr>
            <w:noProof/>
            <w:webHidden/>
          </w:rPr>
          <w:fldChar w:fldCharType="begin"/>
        </w:r>
        <w:r>
          <w:rPr>
            <w:noProof/>
            <w:webHidden/>
          </w:rPr>
          <w:instrText xml:space="preserve"> PAGEREF _Toc528563934 \h </w:instrText>
        </w:r>
        <w:r>
          <w:rPr>
            <w:noProof/>
            <w:webHidden/>
          </w:rPr>
        </w:r>
        <w:r>
          <w:rPr>
            <w:noProof/>
            <w:webHidden/>
          </w:rPr>
          <w:fldChar w:fldCharType="separate"/>
        </w:r>
        <w:r>
          <w:rPr>
            <w:noProof/>
            <w:webHidden/>
          </w:rPr>
          <w:t>264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35" w:history="1">
        <w:r w:rsidRPr="00B06067">
          <w:rPr>
            <w:rStyle w:val="Hyperlink"/>
            <w:noProof/>
          </w:rPr>
          <w:t>CoatingLocationType [attribute]</w:t>
        </w:r>
        <w:r>
          <w:rPr>
            <w:noProof/>
            <w:webHidden/>
          </w:rPr>
          <w:tab/>
        </w:r>
        <w:r>
          <w:rPr>
            <w:noProof/>
            <w:webHidden/>
          </w:rPr>
          <w:fldChar w:fldCharType="begin"/>
        </w:r>
        <w:r>
          <w:rPr>
            <w:noProof/>
            <w:webHidden/>
          </w:rPr>
          <w:instrText xml:space="preserve"> PAGEREF _Toc528563935 \h </w:instrText>
        </w:r>
        <w:r>
          <w:rPr>
            <w:noProof/>
            <w:webHidden/>
          </w:rPr>
        </w:r>
        <w:r>
          <w:rPr>
            <w:noProof/>
            <w:webHidden/>
          </w:rPr>
          <w:fldChar w:fldCharType="separate"/>
        </w:r>
        <w:r>
          <w:rPr>
            <w:noProof/>
            <w:webHidden/>
          </w:rPr>
          <w:t>264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36" w:history="1">
        <w:r w:rsidRPr="00B06067">
          <w:rPr>
            <w:rStyle w:val="Hyperlink"/>
            <w:noProof/>
          </w:rPr>
          <w:t>CoatingTop [attribute]</w:t>
        </w:r>
        <w:r>
          <w:rPr>
            <w:noProof/>
            <w:webHidden/>
          </w:rPr>
          <w:tab/>
        </w:r>
        <w:r>
          <w:rPr>
            <w:noProof/>
            <w:webHidden/>
          </w:rPr>
          <w:fldChar w:fldCharType="begin"/>
        </w:r>
        <w:r>
          <w:rPr>
            <w:noProof/>
            <w:webHidden/>
          </w:rPr>
          <w:instrText xml:space="preserve"> PAGEREF _Toc528563936 \h </w:instrText>
        </w:r>
        <w:r>
          <w:rPr>
            <w:noProof/>
            <w:webHidden/>
          </w:rPr>
        </w:r>
        <w:r>
          <w:rPr>
            <w:noProof/>
            <w:webHidden/>
          </w:rPr>
          <w:fldChar w:fldCharType="separate"/>
        </w:r>
        <w:r>
          <w:rPr>
            <w:noProof/>
            <w:webHidden/>
          </w:rPr>
          <w:t>265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37" w:history="1">
        <w:r w:rsidRPr="00B06067">
          <w:rPr>
            <w:rStyle w:val="Hyperlink"/>
            <w:noProof/>
          </w:rPr>
          <w:t>CoatWeight</w:t>
        </w:r>
        <w:r>
          <w:rPr>
            <w:noProof/>
            <w:webHidden/>
          </w:rPr>
          <w:tab/>
        </w:r>
        <w:r>
          <w:rPr>
            <w:noProof/>
            <w:webHidden/>
          </w:rPr>
          <w:fldChar w:fldCharType="begin"/>
        </w:r>
        <w:r>
          <w:rPr>
            <w:noProof/>
            <w:webHidden/>
          </w:rPr>
          <w:instrText xml:space="preserve"> PAGEREF _Toc528563937 \h </w:instrText>
        </w:r>
        <w:r>
          <w:rPr>
            <w:noProof/>
            <w:webHidden/>
          </w:rPr>
        </w:r>
        <w:r>
          <w:rPr>
            <w:noProof/>
            <w:webHidden/>
          </w:rPr>
          <w:fldChar w:fldCharType="separate"/>
        </w:r>
        <w:r>
          <w:rPr>
            <w:noProof/>
            <w:webHidden/>
          </w:rPr>
          <w:t>266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38" w:history="1">
        <w:r w:rsidRPr="00B06067">
          <w:rPr>
            <w:rStyle w:val="Hyperlink"/>
            <w:noProof/>
          </w:rPr>
          <w:t>CoatingWithAdditionalSpecs</w:t>
        </w:r>
        <w:r>
          <w:rPr>
            <w:noProof/>
            <w:webHidden/>
          </w:rPr>
          <w:tab/>
        </w:r>
        <w:r>
          <w:rPr>
            <w:noProof/>
            <w:webHidden/>
          </w:rPr>
          <w:fldChar w:fldCharType="begin"/>
        </w:r>
        <w:r>
          <w:rPr>
            <w:noProof/>
            <w:webHidden/>
          </w:rPr>
          <w:instrText xml:space="preserve"> PAGEREF _Toc528563938 \h </w:instrText>
        </w:r>
        <w:r>
          <w:rPr>
            <w:noProof/>
            <w:webHidden/>
          </w:rPr>
        </w:r>
        <w:r>
          <w:rPr>
            <w:noProof/>
            <w:webHidden/>
          </w:rPr>
          <w:fldChar w:fldCharType="separate"/>
        </w:r>
        <w:r>
          <w:rPr>
            <w:noProof/>
            <w:webHidden/>
          </w:rPr>
          <w:t>267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39" w:history="1">
        <w:r w:rsidRPr="00B06067">
          <w:rPr>
            <w:rStyle w:val="Hyperlink"/>
            <w:noProof/>
          </w:rPr>
          <w:t>Code</w:t>
        </w:r>
        <w:r>
          <w:rPr>
            <w:noProof/>
            <w:webHidden/>
          </w:rPr>
          <w:tab/>
        </w:r>
        <w:r>
          <w:rPr>
            <w:noProof/>
            <w:webHidden/>
          </w:rPr>
          <w:fldChar w:fldCharType="begin"/>
        </w:r>
        <w:r>
          <w:rPr>
            <w:noProof/>
            <w:webHidden/>
          </w:rPr>
          <w:instrText xml:space="preserve"> PAGEREF _Toc528563939 \h </w:instrText>
        </w:r>
        <w:r>
          <w:rPr>
            <w:noProof/>
            <w:webHidden/>
          </w:rPr>
        </w:r>
        <w:r>
          <w:rPr>
            <w:noProof/>
            <w:webHidden/>
          </w:rPr>
          <w:fldChar w:fldCharType="separate"/>
        </w:r>
        <w:r>
          <w:rPr>
            <w:noProof/>
            <w:webHidden/>
          </w:rPr>
          <w:t>268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40" w:history="1">
        <w:r w:rsidRPr="00B06067">
          <w:rPr>
            <w:rStyle w:val="Hyperlink"/>
            <w:noProof/>
          </w:rPr>
          <w:t>CodeDescription</w:t>
        </w:r>
        <w:r>
          <w:rPr>
            <w:noProof/>
            <w:webHidden/>
          </w:rPr>
          <w:tab/>
        </w:r>
        <w:r>
          <w:rPr>
            <w:noProof/>
            <w:webHidden/>
          </w:rPr>
          <w:fldChar w:fldCharType="begin"/>
        </w:r>
        <w:r>
          <w:rPr>
            <w:noProof/>
            <w:webHidden/>
          </w:rPr>
          <w:instrText xml:space="preserve"> PAGEREF _Toc528563940 \h </w:instrText>
        </w:r>
        <w:r>
          <w:rPr>
            <w:noProof/>
            <w:webHidden/>
          </w:rPr>
        </w:r>
        <w:r>
          <w:rPr>
            <w:noProof/>
            <w:webHidden/>
          </w:rPr>
          <w:fldChar w:fldCharType="separate"/>
        </w:r>
        <w:r>
          <w:rPr>
            <w:noProof/>
            <w:webHidden/>
          </w:rPr>
          <w:t>268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41" w:history="1">
        <w:r w:rsidRPr="00B06067">
          <w:rPr>
            <w:rStyle w:val="Hyperlink"/>
            <w:noProof/>
          </w:rPr>
          <w:t>CodeValue</w:t>
        </w:r>
        <w:r>
          <w:rPr>
            <w:noProof/>
            <w:webHidden/>
          </w:rPr>
          <w:tab/>
        </w:r>
        <w:r>
          <w:rPr>
            <w:noProof/>
            <w:webHidden/>
          </w:rPr>
          <w:fldChar w:fldCharType="begin"/>
        </w:r>
        <w:r>
          <w:rPr>
            <w:noProof/>
            <w:webHidden/>
          </w:rPr>
          <w:instrText xml:space="preserve"> PAGEREF _Toc528563941 \h </w:instrText>
        </w:r>
        <w:r>
          <w:rPr>
            <w:noProof/>
            <w:webHidden/>
          </w:rPr>
        </w:r>
        <w:r>
          <w:rPr>
            <w:noProof/>
            <w:webHidden/>
          </w:rPr>
          <w:fldChar w:fldCharType="separate"/>
        </w:r>
        <w:r>
          <w:rPr>
            <w:noProof/>
            <w:webHidden/>
          </w:rPr>
          <w:t>268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42" w:history="1">
        <w:r w:rsidRPr="00B06067">
          <w:rPr>
            <w:rStyle w:val="Hyperlink"/>
            <w:noProof/>
          </w:rPr>
          <w:t>Collated [attribute]</w:t>
        </w:r>
        <w:r>
          <w:rPr>
            <w:noProof/>
            <w:webHidden/>
          </w:rPr>
          <w:tab/>
        </w:r>
        <w:r>
          <w:rPr>
            <w:noProof/>
            <w:webHidden/>
          </w:rPr>
          <w:fldChar w:fldCharType="begin"/>
        </w:r>
        <w:r>
          <w:rPr>
            <w:noProof/>
            <w:webHidden/>
          </w:rPr>
          <w:instrText xml:space="preserve"> PAGEREF _Toc528563942 \h </w:instrText>
        </w:r>
        <w:r>
          <w:rPr>
            <w:noProof/>
            <w:webHidden/>
          </w:rPr>
        </w:r>
        <w:r>
          <w:rPr>
            <w:noProof/>
            <w:webHidden/>
          </w:rPr>
          <w:fldChar w:fldCharType="separate"/>
        </w:r>
        <w:r>
          <w:rPr>
            <w:noProof/>
            <w:webHidden/>
          </w:rPr>
          <w:t>268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43" w:history="1">
        <w:r w:rsidRPr="00B06067">
          <w:rPr>
            <w:rStyle w:val="Hyperlink"/>
            <w:noProof/>
          </w:rPr>
          <w:t>CoLoading</w:t>
        </w:r>
        <w:r>
          <w:rPr>
            <w:noProof/>
            <w:webHidden/>
          </w:rPr>
          <w:tab/>
        </w:r>
        <w:r>
          <w:rPr>
            <w:noProof/>
            <w:webHidden/>
          </w:rPr>
          <w:fldChar w:fldCharType="begin"/>
        </w:r>
        <w:r>
          <w:rPr>
            <w:noProof/>
            <w:webHidden/>
          </w:rPr>
          <w:instrText xml:space="preserve"> PAGEREF _Toc528563943 \h </w:instrText>
        </w:r>
        <w:r>
          <w:rPr>
            <w:noProof/>
            <w:webHidden/>
          </w:rPr>
        </w:r>
        <w:r>
          <w:rPr>
            <w:noProof/>
            <w:webHidden/>
          </w:rPr>
          <w:fldChar w:fldCharType="separate"/>
        </w:r>
        <w:r>
          <w:rPr>
            <w:noProof/>
            <w:webHidden/>
          </w:rPr>
          <w:t>269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44" w:history="1">
        <w:r w:rsidRPr="00B06067">
          <w:rPr>
            <w:rStyle w:val="Hyperlink"/>
            <w:noProof/>
          </w:rPr>
          <w:t>CoLoadingNumber</w:t>
        </w:r>
        <w:r>
          <w:rPr>
            <w:noProof/>
            <w:webHidden/>
          </w:rPr>
          <w:tab/>
        </w:r>
        <w:r>
          <w:rPr>
            <w:noProof/>
            <w:webHidden/>
          </w:rPr>
          <w:fldChar w:fldCharType="begin"/>
        </w:r>
        <w:r>
          <w:rPr>
            <w:noProof/>
            <w:webHidden/>
          </w:rPr>
          <w:instrText xml:space="preserve"> PAGEREF _Toc528563944 \h </w:instrText>
        </w:r>
        <w:r>
          <w:rPr>
            <w:noProof/>
            <w:webHidden/>
          </w:rPr>
        </w:r>
        <w:r>
          <w:rPr>
            <w:noProof/>
            <w:webHidden/>
          </w:rPr>
          <w:fldChar w:fldCharType="separate"/>
        </w:r>
        <w:r>
          <w:rPr>
            <w:noProof/>
            <w:webHidden/>
          </w:rPr>
          <w:t>270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45" w:history="1">
        <w:r w:rsidRPr="00B06067">
          <w:rPr>
            <w:rStyle w:val="Hyperlink"/>
            <w:noProof/>
          </w:rPr>
          <w:t>CoLoadingReference</w:t>
        </w:r>
        <w:r>
          <w:rPr>
            <w:noProof/>
            <w:webHidden/>
          </w:rPr>
          <w:tab/>
        </w:r>
        <w:r>
          <w:rPr>
            <w:noProof/>
            <w:webHidden/>
          </w:rPr>
          <w:fldChar w:fldCharType="begin"/>
        </w:r>
        <w:r>
          <w:rPr>
            <w:noProof/>
            <w:webHidden/>
          </w:rPr>
          <w:instrText xml:space="preserve"> PAGEREF _Toc528563945 \h </w:instrText>
        </w:r>
        <w:r>
          <w:rPr>
            <w:noProof/>
            <w:webHidden/>
          </w:rPr>
        </w:r>
        <w:r>
          <w:rPr>
            <w:noProof/>
            <w:webHidden/>
          </w:rPr>
          <w:fldChar w:fldCharType="separate"/>
        </w:r>
        <w:r>
          <w:rPr>
            <w:noProof/>
            <w:webHidden/>
          </w:rPr>
          <w:t>270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46" w:history="1">
        <w:r w:rsidRPr="00B06067">
          <w:rPr>
            <w:rStyle w:val="Hyperlink"/>
            <w:noProof/>
          </w:rPr>
          <w:t>CoLoadingReferenceType [attribute]</w:t>
        </w:r>
        <w:r>
          <w:rPr>
            <w:noProof/>
            <w:webHidden/>
          </w:rPr>
          <w:tab/>
        </w:r>
        <w:r>
          <w:rPr>
            <w:noProof/>
            <w:webHidden/>
          </w:rPr>
          <w:fldChar w:fldCharType="begin"/>
        </w:r>
        <w:r>
          <w:rPr>
            <w:noProof/>
            <w:webHidden/>
          </w:rPr>
          <w:instrText xml:space="preserve"> PAGEREF _Toc528563946 \h </w:instrText>
        </w:r>
        <w:r>
          <w:rPr>
            <w:noProof/>
            <w:webHidden/>
          </w:rPr>
        </w:r>
        <w:r>
          <w:rPr>
            <w:noProof/>
            <w:webHidden/>
          </w:rPr>
          <w:fldChar w:fldCharType="separate"/>
        </w:r>
        <w:r>
          <w:rPr>
            <w:noProof/>
            <w:webHidden/>
          </w:rPr>
          <w:t>270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47" w:history="1">
        <w:r w:rsidRPr="00B06067">
          <w:rPr>
            <w:rStyle w:val="Hyperlink"/>
            <w:noProof/>
          </w:rPr>
          <w:t>CoLoadingType [attribute]</w:t>
        </w:r>
        <w:r>
          <w:rPr>
            <w:noProof/>
            <w:webHidden/>
          </w:rPr>
          <w:tab/>
        </w:r>
        <w:r>
          <w:rPr>
            <w:noProof/>
            <w:webHidden/>
          </w:rPr>
          <w:fldChar w:fldCharType="begin"/>
        </w:r>
        <w:r>
          <w:rPr>
            <w:noProof/>
            <w:webHidden/>
          </w:rPr>
          <w:instrText xml:space="preserve"> PAGEREF _Toc528563947 \h </w:instrText>
        </w:r>
        <w:r>
          <w:rPr>
            <w:noProof/>
            <w:webHidden/>
          </w:rPr>
        </w:r>
        <w:r>
          <w:rPr>
            <w:noProof/>
            <w:webHidden/>
          </w:rPr>
          <w:fldChar w:fldCharType="separate"/>
        </w:r>
        <w:r>
          <w:rPr>
            <w:noProof/>
            <w:webHidden/>
          </w:rPr>
          <w:t>271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48" w:history="1">
        <w:r w:rsidRPr="00B06067">
          <w:rPr>
            <w:rStyle w:val="Hyperlink"/>
            <w:noProof/>
          </w:rPr>
          <w:t>ColourCode</w:t>
        </w:r>
        <w:r>
          <w:rPr>
            <w:noProof/>
            <w:webHidden/>
          </w:rPr>
          <w:tab/>
        </w:r>
        <w:r>
          <w:rPr>
            <w:noProof/>
            <w:webHidden/>
          </w:rPr>
          <w:fldChar w:fldCharType="begin"/>
        </w:r>
        <w:r>
          <w:rPr>
            <w:noProof/>
            <w:webHidden/>
          </w:rPr>
          <w:instrText xml:space="preserve"> PAGEREF _Toc528563948 \h </w:instrText>
        </w:r>
        <w:r>
          <w:rPr>
            <w:noProof/>
            <w:webHidden/>
          </w:rPr>
        </w:r>
        <w:r>
          <w:rPr>
            <w:noProof/>
            <w:webHidden/>
          </w:rPr>
          <w:fldChar w:fldCharType="separate"/>
        </w:r>
        <w:r>
          <w:rPr>
            <w:noProof/>
            <w:webHidden/>
          </w:rPr>
          <w:t>271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49" w:history="1">
        <w:r w:rsidRPr="00B06067">
          <w:rPr>
            <w:rStyle w:val="Hyperlink"/>
            <w:noProof/>
          </w:rPr>
          <w:t>ColourDescription</w:t>
        </w:r>
        <w:r>
          <w:rPr>
            <w:noProof/>
            <w:webHidden/>
          </w:rPr>
          <w:tab/>
        </w:r>
        <w:r>
          <w:rPr>
            <w:noProof/>
            <w:webHidden/>
          </w:rPr>
          <w:fldChar w:fldCharType="begin"/>
        </w:r>
        <w:r>
          <w:rPr>
            <w:noProof/>
            <w:webHidden/>
          </w:rPr>
          <w:instrText xml:space="preserve"> PAGEREF _Toc528563949 \h </w:instrText>
        </w:r>
        <w:r>
          <w:rPr>
            <w:noProof/>
            <w:webHidden/>
          </w:rPr>
        </w:r>
        <w:r>
          <w:rPr>
            <w:noProof/>
            <w:webHidden/>
          </w:rPr>
          <w:fldChar w:fldCharType="separate"/>
        </w:r>
        <w:r>
          <w:rPr>
            <w:noProof/>
            <w:webHidden/>
          </w:rPr>
          <w:t>271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50" w:history="1">
        <w:r w:rsidRPr="00B06067">
          <w:rPr>
            <w:rStyle w:val="Hyperlink"/>
            <w:noProof/>
          </w:rPr>
          <w:t>ColourDetail</w:t>
        </w:r>
        <w:r>
          <w:rPr>
            <w:noProof/>
            <w:webHidden/>
          </w:rPr>
          <w:tab/>
        </w:r>
        <w:r>
          <w:rPr>
            <w:noProof/>
            <w:webHidden/>
          </w:rPr>
          <w:fldChar w:fldCharType="begin"/>
        </w:r>
        <w:r>
          <w:rPr>
            <w:noProof/>
            <w:webHidden/>
          </w:rPr>
          <w:instrText xml:space="preserve"> PAGEREF _Toc528563950 \h </w:instrText>
        </w:r>
        <w:r>
          <w:rPr>
            <w:noProof/>
            <w:webHidden/>
          </w:rPr>
        </w:r>
        <w:r>
          <w:rPr>
            <w:noProof/>
            <w:webHidden/>
          </w:rPr>
          <w:fldChar w:fldCharType="separate"/>
        </w:r>
        <w:r>
          <w:rPr>
            <w:noProof/>
            <w:webHidden/>
          </w:rPr>
          <w:t>272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51" w:history="1">
        <w:r w:rsidRPr="00B06067">
          <w:rPr>
            <w:rStyle w:val="Hyperlink"/>
            <w:noProof/>
          </w:rPr>
          <w:t>ColourLocation [attribute]</w:t>
        </w:r>
        <w:r>
          <w:rPr>
            <w:noProof/>
            <w:webHidden/>
          </w:rPr>
          <w:tab/>
        </w:r>
        <w:r>
          <w:rPr>
            <w:noProof/>
            <w:webHidden/>
          </w:rPr>
          <w:fldChar w:fldCharType="begin"/>
        </w:r>
        <w:r>
          <w:rPr>
            <w:noProof/>
            <w:webHidden/>
          </w:rPr>
          <w:instrText xml:space="preserve"> PAGEREF _Toc528563951 \h </w:instrText>
        </w:r>
        <w:r>
          <w:rPr>
            <w:noProof/>
            <w:webHidden/>
          </w:rPr>
        </w:r>
        <w:r>
          <w:rPr>
            <w:noProof/>
            <w:webHidden/>
          </w:rPr>
          <w:fldChar w:fldCharType="separate"/>
        </w:r>
        <w:r>
          <w:rPr>
            <w:noProof/>
            <w:webHidden/>
          </w:rPr>
          <w:t>273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52" w:history="1">
        <w:r w:rsidRPr="00B06067">
          <w:rPr>
            <w:rStyle w:val="Hyperlink"/>
            <w:noProof/>
          </w:rPr>
          <w:t>ColourMatchDescription</w:t>
        </w:r>
        <w:r>
          <w:rPr>
            <w:noProof/>
            <w:webHidden/>
          </w:rPr>
          <w:tab/>
        </w:r>
        <w:r>
          <w:rPr>
            <w:noProof/>
            <w:webHidden/>
          </w:rPr>
          <w:fldChar w:fldCharType="begin"/>
        </w:r>
        <w:r>
          <w:rPr>
            <w:noProof/>
            <w:webHidden/>
          </w:rPr>
          <w:instrText xml:space="preserve"> PAGEREF _Toc528563952 \h </w:instrText>
        </w:r>
        <w:r>
          <w:rPr>
            <w:noProof/>
            <w:webHidden/>
          </w:rPr>
        </w:r>
        <w:r>
          <w:rPr>
            <w:noProof/>
            <w:webHidden/>
          </w:rPr>
          <w:fldChar w:fldCharType="separate"/>
        </w:r>
        <w:r>
          <w:rPr>
            <w:noProof/>
            <w:webHidden/>
          </w:rPr>
          <w:t>273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53" w:history="1">
        <w:r w:rsidRPr="00B06067">
          <w:rPr>
            <w:rStyle w:val="Hyperlink"/>
            <w:noProof/>
          </w:rPr>
          <w:t>ColourShade</w:t>
        </w:r>
        <w:r>
          <w:rPr>
            <w:noProof/>
            <w:webHidden/>
          </w:rPr>
          <w:tab/>
        </w:r>
        <w:r>
          <w:rPr>
            <w:noProof/>
            <w:webHidden/>
          </w:rPr>
          <w:fldChar w:fldCharType="begin"/>
        </w:r>
        <w:r>
          <w:rPr>
            <w:noProof/>
            <w:webHidden/>
          </w:rPr>
          <w:instrText xml:space="preserve"> PAGEREF _Toc528563953 \h </w:instrText>
        </w:r>
        <w:r>
          <w:rPr>
            <w:noProof/>
            <w:webHidden/>
          </w:rPr>
        </w:r>
        <w:r>
          <w:rPr>
            <w:noProof/>
            <w:webHidden/>
          </w:rPr>
          <w:fldChar w:fldCharType="separate"/>
        </w:r>
        <w:r>
          <w:rPr>
            <w:noProof/>
            <w:webHidden/>
          </w:rPr>
          <w:t>273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54" w:history="1">
        <w:r w:rsidRPr="00B06067">
          <w:rPr>
            <w:rStyle w:val="Hyperlink"/>
            <w:noProof/>
          </w:rPr>
          <w:t>ColourSpecs</w:t>
        </w:r>
        <w:r>
          <w:rPr>
            <w:noProof/>
            <w:webHidden/>
          </w:rPr>
          <w:tab/>
        </w:r>
        <w:r>
          <w:rPr>
            <w:noProof/>
            <w:webHidden/>
          </w:rPr>
          <w:fldChar w:fldCharType="begin"/>
        </w:r>
        <w:r>
          <w:rPr>
            <w:noProof/>
            <w:webHidden/>
          </w:rPr>
          <w:instrText xml:space="preserve"> PAGEREF _Toc528563954 \h </w:instrText>
        </w:r>
        <w:r>
          <w:rPr>
            <w:noProof/>
            <w:webHidden/>
          </w:rPr>
        </w:r>
        <w:r>
          <w:rPr>
            <w:noProof/>
            <w:webHidden/>
          </w:rPr>
          <w:fldChar w:fldCharType="separate"/>
        </w:r>
        <w:r>
          <w:rPr>
            <w:noProof/>
            <w:webHidden/>
          </w:rPr>
          <w:t>274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55" w:history="1">
        <w:r w:rsidRPr="00B06067">
          <w:rPr>
            <w:rStyle w:val="Hyperlink"/>
            <w:noProof/>
          </w:rPr>
          <w:t>CommodityGoodsCode</w:t>
        </w:r>
        <w:r>
          <w:rPr>
            <w:noProof/>
            <w:webHidden/>
          </w:rPr>
          <w:tab/>
        </w:r>
        <w:r>
          <w:rPr>
            <w:noProof/>
            <w:webHidden/>
          </w:rPr>
          <w:fldChar w:fldCharType="begin"/>
        </w:r>
        <w:r>
          <w:rPr>
            <w:noProof/>
            <w:webHidden/>
          </w:rPr>
          <w:instrText xml:space="preserve"> PAGEREF _Toc528563955 \h </w:instrText>
        </w:r>
        <w:r>
          <w:rPr>
            <w:noProof/>
            <w:webHidden/>
          </w:rPr>
        </w:r>
        <w:r>
          <w:rPr>
            <w:noProof/>
            <w:webHidden/>
          </w:rPr>
          <w:fldChar w:fldCharType="separate"/>
        </w:r>
        <w:r>
          <w:rPr>
            <w:noProof/>
            <w:webHidden/>
          </w:rPr>
          <w:t>274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56" w:history="1">
        <w:r w:rsidRPr="00B06067">
          <w:rPr>
            <w:rStyle w:val="Hyperlink"/>
            <w:noProof/>
          </w:rPr>
          <w:t>CommonContact</w:t>
        </w:r>
        <w:r>
          <w:rPr>
            <w:noProof/>
            <w:webHidden/>
          </w:rPr>
          <w:tab/>
        </w:r>
        <w:r>
          <w:rPr>
            <w:noProof/>
            <w:webHidden/>
          </w:rPr>
          <w:fldChar w:fldCharType="begin"/>
        </w:r>
        <w:r>
          <w:rPr>
            <w:noProof/>
            <w:webHidden/>
          </w:rPr>
          <w:instrText xml:space="preserve"> PAGEREF _Toc528563956 \h </w:instrText>
        </w:r>
        <w:r>
          <w:rPr>
            <w:noProof/>
            <w:webHidden/>
          </w:rPr>
        </w:r>
        <w:r>
          <w:rPr>
            <w:noProof/>
            <w:webHidden/>
          </w:rPr>
          <w:fldChar w:fldCharType="separate"/>
        </w:r>
        <w:r>
          <w:rPr>
            <w:noProof/>
            <w:webHidden/>
          </w:rPr>
          <w:t>275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57" w:history="1">
        <w:r w:rsidRPr="00B06067">
          <w:rPr>
            <w:rStyle w:val="Hyperlink"/>
            <w:noProof/>
          </w:rPr>
          <w:t>CommunicationRole [attribute]</w:t>
        </w:r>
        <w:r>
          <w:rPr>
            <w:noProof/>
            <w:webHidden/>
          </w:rPr>
          <w:tab/>
        </w:r>
        <w:r>
          <w:rPr>
            <w:noProof/>
            <w:webHidden/>
          </w:rPr>
          <w:fldChar w:fldCharType="begin"/>
        </w:r>
        <w:r>
          <w:rPr>
            <w:noProof/>
            <w:webHidden/>
          </w:rPr>
          <w:instrText xml:space="preserve"> PAGEREF _Toc528563957 \h </w:instrText>
        </w:r>
        <w:r>
          <w:rPr>
            <w:noProof/>
            <w:webHidden/>
          </w:rPr>
        </w:r>
        <w:r>
          <w:rPr>
            <w:noProof/>
            <w:webHidden/>
          </w:rPr>
          <w:fldChar w:fldCharType="separate"/>
        </w:r>
        <w:r>
          <w:rPr>
            <w:noProof/>
            <w:webHidden/>
          </w:rPr>
          <w:t>276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58" w:history="1">
        <w:r w:rsidRPr="00B06067">
          <w:rPr>
            <w:rStyle w:val="Hyperlink"/>
            <w:noProof/>
          </w:rPr>
          <w:t>CompensationMeasuringType [attribute]</w:t>
        </w:r>
        <w:r>
          <w:rPr>
            <w:noProof/>
            <w:webHidden/>
          </w:rPr>
          <w:tab/>
        </w:r>
        <w:r>
          <w:rPr>
            <w:noProof/>
            <w:webHidden/>
          </w:rPr>
          <w:fldChar w:fldCharType="begin"/>
        </w:r>
        <w:r>
          <w:rPr>
            <w:noProof/>
            <w:webHidden/>
          </w:rPr>
          <w:instrText xml:space="preserve"> PAGEREF _Toc528563958 \h </w:instrText>
        </w:r>
        <w:r>
          <w:rPr>
            <w:noProof/>
            <w:webHidden/>
          </w:rPr>
        </w:r>
        <w:r>
          <w:rPr>
            <w:noProof/>
            <w:webHidden/>
          </w:rPr>
          <w:fldChar w:fldCharType="separate"/>
        </w:r>
        <w:r>
          <w:rPr>
            <w:noProof/>
            <w:webHidden/>
          </w:rPr>
          <w:t>277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59" w:history="1">
        <w:r w:rsidRPr="00B06067">
          <w:rPr>
            <w:rStyle w:val="Hyperlink"/>
            <w:noProof/>
          </w:rPr>
          <w:t>Complaint</w:t>
        </w:r>
        <w:r>
          <w:rPr>
            <w:noProof/>
            <w:webHidden/>
          </w:rPr>
          <w:tab/>
        </w:r>
        <w:r>
          <w:rPr>
            <w:noProof/>
            <w:webHidden/>
          </w:rPr>
          <w:fldChar w:fldCharType="begin"/>
        </w:r>
        <w:r>
          <w:rPr>
            <w:noProof/>
            <w:webHidden/>
          </w:rPr>
          <w:instrText xml:space="preserve"> PAGEREF _Toc528563959 \h </w:instrText>
        </w:r>
        <w:r>
          <w:rPr>
            <w:noProof/>
            <w:webHidden/>
          </w:rPr>
        </w:r>
        <w:r>
          <w:rPr>
            <w:noProof/>
            <w:webHidden/>
          </w:rPr>
          <w:fldChar w:fldCharType="separate"/>
        </w:r>
        <w:r>
          <w:rPr>
            <w:noProof/>
            <w:webHidden/>
          </w:rPr>
          <w:t>277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60" w:history="1">
        <w:r w:rsidRPr="00B06067">
          <w:rPr>
            <w:rStyle w:val="Hyperlink"/>
            <w:noProof/>
          </w:rPr>
          <w:t>ComplaintHeader</w:t>
        </w:r>
        <w:r>
          <w:rPr>
            <w:noProof/>
            <w:webHidden/>
          </w:rPr>
          <w:tab/>
        </w:r>
        <w:r>
          <w:rPr>
            <w:noProof/>
            <w:webHidden/>
          </w:rPr>
          <w:fldChar w:fldCharType="begin"/>
        </w:r>
        <w:r>
          <w:rPr>
            <w:noProof/>
            <w:webHidden/>
          </w:rPr>
          <w:instrText xml:space="preserve"> PAGEREF _Toc528563960 \h </w:instrText>
        </w:r>
        <w:r>
          <w:rPr>
            <w:noProof/>
            <w:webHidden/>
          </w:rPr>
        </w:r>
        <w:r>
          <w:rPr>
            <w:noProof/>
            <w:webHidden/>
          </w:rPr>
          <w:fldChar w:fldCharType="separate"/>
        </w:r>
        <w:r>
          <w:rPr>
            <w:noProof/>
            <w:webHidden/>
          </w:rPr>
          <w:t>279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61" w:history="1">
        <w:r w:rsidRPr="00B06067">
          <w:rPr>
            <w:rStyle w:val="Hyperlink"/>
            <w:noProof/>
          </w:rPr>
          <w:t>ComplaintInformation</w:t>
        </w:r>
        <w:r>
          <w:rPr>
            <w:noProof/>
            <w:webHidden/>
          </w:rPr>
          <w:tab/>
        </w:r>
        <w:r>
          <w:rPr>
            <w:noProof/>
            <w:webHidden/>
          </w:rPr>
          <w:fldChar w:fldCharType="begin"/>
        </w:r>
        <w:r>
          <w:rPr>
            <w:noProof/>
            <w:webHidden/>
          </w:rPr>
          <w:instrText xml:space="preserve"> PAGEREF _Toc528563961 \h </w:instrText>
        </w:r>
        <w:r>
          <w:rPr>
            <w:noProof/>
            <w:webHidden/>
          </w:rPr>
        </w:r>
        <w:r>
          <w:rPr>
            <w:noProof/>
            <w:webHidden/>
          </w:rPr>
          <w:fldChar w:fldCharType="separate"/>
        </w:r>
        <w:r>
          <w:rPr>
            <w:noProof/>
            <w:webHidden/>
          </w:rPr>
          <w:t>281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62" w:history="1">
        <w:r w:rsidRPr="00B06067">
          <w:rPr>
            <w:rStyle w:val="Hyperlink"/>
            <w:noProof/>
          </w:rPr>
          <w:t>ComplaintIssueDate</w:t>
        </w:r>
        <w:r>
          <w:rPr>
            <w:noProof/>
            <w:webHidden/>
          </w:rPr>
          <w:tab/>
        </w:r>
        <w:r>
          <w:rPr>
            <w:noProof/>
            <w:webHidden/>
          </w:rPr>
          <w:fldChar w:fldCharType="begin"/>
        </w:r>
        <w:r>
          <w:rPr>
            <w:noProof/>
            <w:webHidden/>
          </w:rPr>
          <w:instrText xml:space="preserve"> PAGEREF _Toc528563962 \h </w:instrText>
        </w:r>
        <w:r>
          <w:rPr>
            <w:noProof/>
            <w:webHidden/>
          </w:rPr>
        </w:r>
        <w:r>
          <w:rPr>
            <w:noProof/>
            <w:webHidden/>
          </w:rPr>
          <w:fldChar w:fldCharType="separate"/>
        </w:r>
        <w:r>
          <w:rPr>
            <w:noProof/>
            <w:webHidden/>
          </w:rPr>
          <w:t>281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63" w:history="1">
        <w:r w:rsidRPr="00B06067">
          <w:rPr>
            <w:rStyle w:val="Hyperlink"/>
            <w:noProof/>
          </w:rPr>
          <w:t>ComplaintLineItem</w:t>
        </w:r>
        <w:r>
          <w:rPr>
            <w:noProof/>
            <w:webHidden/>
          </w:rPr>
          <w:tab/>
        </w:r>
        <w:r>
          <w:rPr>
            <w:noProof/>
            <w:webHidden/>
          </w:rPr>
          <w:fldChar w:fldCharType="begin"/>
        </w:r>
        <w:r>
          <w:rPr>
            <w:noProof/>
            <w:webHidden/>
          </w:rPr>
          <w:instrText xml:space="preserve"> PAGEREF _Toc528563963 \h </w:instrText>
        </w:r>
        <w:r>
          <w:rPr>
            <w:noProof/>
            <w:webHidden/>
          </w:rPr>
        </w:r>
        <w:r>
          <w:rPr>
            <w:noProof/>
            <w:webHidden/>
          </w:rPr>
          <w:fldChar w:fldCharType="separate"/>
        </w:r>
        <w:r>
          <w:rPr>
            <w:noProof/>
            <w:webHidden/>
          </w:rPr>
          <w:t>282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64" w:history="1">
        <w:r w:rsidRPr="00B06067">
          <w:rPr>
            <w:rStyle w:val="Hyperlink"/>
            <w:noProof/>
          </w:rPr>
          <w:t>ComplaintLineItemDetail</w:t>
        </w:r>
        <w:r>
          <w:rPr>
            <w:noProof/>
            <w:webHidden/>
          </w:rPr>
          <w:tab/>
        </w:r>
        <w:r>
          <w:rPr>
            <w:noProof/>
            <w:webHidden/>
          </w:rPr>
          <w:fldChar w:fldCharType="begin"/>
        </w:r>
        <w:r>
          <w:rPr>
            <w:noProof/>
            <w:webHidden/>
          </w:rPr>
          <w:instrText xml:space="preserve"> PAGEREF _Toc528563964 \h </w:instrText>
        </w:r>
        <w:r>
          <w:rPr>
            <w:noProof/>
            <w:webHidden/>
          </w:rPr>
        </w:r>
        <w:r>
          <w:rPr>
            <w:noProof/>
            <w:webHidden/>
          </w:rPr>
          <w:fldChar w:fldCharType="separate"/>
        </w:r>
        <w:r>
          <w:rPr>
            <w:noProof/>
            <w:webHidden/>
          </w:rPr>
          <w:t>284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65" w:history="1">
        <w:r w:rsidRPr="00B06067">
          <w:rPr>
            <w:rStyle w:val="Hyperlink"/>
            <w:noProof/>
          </w:rPr>
          <w:t>ComplaintLineItemDetailNumber</w:t>
        </w:r>
        <w:r>
          <w:rPr>
            <w:noProof/>
            <w:webHidden/>
          </w:rPr>
          <w:tab/>
        </w:r>
        <w:r>
          <w:rPr>
            <w:noProof/>
            <w:webHidden/>
          </w:rPr>
          <w:fldChar w:fldCharType="begin"/>
        </w:r>
        <w:r>
          <w:rPr>
            <w:noProof/>
            <w:webHidden/>
          </w:rPr>
          <w:instrText xml:space="preserve"> PAGEREF _Toc528563965 \h </w:instrText>
        </w:r>
        <w:r>
          <w:rPr>
            <w:noProof/>
            <w:webHidden/>
          </w:rPr>
        </w:r>
        <w:r>
          <w:rPr>
            <w:noProof/>
            <w:webHidden/>
          </w:rPr>
          <w:fldChar w:fldCharType="separate"/>
        </w:r>
        <w:r>
          <w:rPr>
            <w:noProof/>
            <w:webHidden/>
          </w:rPr>
          <w:t>286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66" w:history="1">
        <w:r w:rsidRPr="00B06067">
          <w:rPr>
            <w:rStyle w:val="Hyperlink"/>
            <w:noProof/>
          </w:rPr>
          <w:t>ComplaintLineItemNumber</w:t>
        </w:r>
        <w:r>
          <w:rPr>
            <w:noProof/>
            <w:webHidden/>
          </w:rPr>
          <w:tab/>
        </w:r>
        <w:r>
          <w:rPr>
            <w:noProof/>
            <w:webHidden/>
          </w:rPr>
          <w:fldChar w:fldCharType="begin"/>
        </w:r>
        <w:r>
          <w:rPr>
            <w:noProof/>
            <w:webHidden/>
          </w:rPr>
          <w:instrText xml:space="preserve"> PAGEREF _Toc528563966 \h </w:instrText>
        </w:r>
        <w:r>
          <w:rPr>
            <w:noProof/>
            <w:webHidden/>
          </w:rPr>
        </w:r>
        <w:r>
          <w:rPr>
            <w:noProof/>
            <w:webHidden/>
          </w:rPr>
          <w:fldChar w:fldCharType="separate"/>
        </w:r>
        <w:r>
          <w:rPr>
            <w:noProof/>
            <w:webHidden/>
          </w:rPr>
          <w:t>286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67" w:history="1">
        <w:r w:rsidRPr="00B06067">
          <w:rPr>
            <w:rStyle w:val="Hyperlink"/>
            <w:noProof/>
          </w:rPr>
          <w:t>ComplaintLineNetChargeAmount</w:t>
        </w:r>
        <w:r>
          <w:rPr>
            <w:noProof/>
            <w:webHidden/>
          </w:rPr>
          <w:tab/>
        </w:r>
        <w:r>
          <w:rPr>
            <w:noProof/>
            <w:webHidden/>
          </w:rPr>
          <w:fldChar w:fldCharType="begin"/>
        </w:r>
        <w:r>
          <w:rPr>
            <w:noProof/>
            <w:webHidden/>
          </w:rPr>
          <w:instrText xml:space="preserve"> PAGEREF _Toc528563967 \h </w:instrText>
        </w:r>
        <w:r>
          <w:rPr>
            <w:noProof/>
            <w:webHidden/>
          </w:rPr>
        </w:r>
        <w:r>
          <w:rPr>
            <w:noProof/>
            <w:webHidden/>
          </w:rPr>
          <w:fldChar w:fldCharType="separate"/>
        </w:r>
        <w:r>
          <w:rPr>
            <w:noProof/>
            <w:webHidden/>
          </w:rPr>
          <w:t>286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68" w:history="1">
        <w:r w:rsidRPr="00B06067">
          <w:rPr>
            <w:rStyle w:val="Hyperlink"/>
            <w:noProof/>
          </w:rPr>
          <w:t>ComplaintNumber</w:t>
        </w:r>
        <w:r>
          <w:rPr>
            <w:noProof/>
            <w:webHidden/>
          </w:rPr>
          <w:tab/>
        </w:r>
        <w:r>
          <w:rPr>
            <w:noProof/>
            <w:webHidden/>
          </w:rPr>
          <w:fldChar w:fldCharType="begin"/>
        </w:r>
        <w:r>
          <w:rPr>
            <w:noProof/>
            <w:webHidden/>
          </w:rPr>
          <w:instrText xml:space="preserve"> PAGEREF _Toc528563968 \h </w:instrText>
        </w:r>
        <w:r>
          <w:rPr>
            <w:noProof/>
            <w:webHidden/>
          </w:rPr>
        </w:r>
        <w:r>
          <w:rPr>
            <w:noProof/>
            <w:webHidden/>
          </w:rPr>
          <w:fldChar w:fldCharType="separate"/>
        </w:r>
        <w:r>
          <w:rPr>
            <w:noProof/>
            <w:webHidden/>
          </w:rPr>
          <w:t>286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69" w:history="1">
        <w:r w:rsidRPr="00B06067">
          <w:rPr>
            <w:rStyle w:val="Hyperlink"/>
            <w:noProof/>
          </w:rPr>
          <w:t>ComplaintReason</w:t>
        </w:r>
        <w:r>
          <w:rPr>
            <w:noProof/>
            <w:webHidden/>
          </w:rPr>
          <w:tab/>
        </w:r>
        <w:r>
          <w:rPr>
            <w:noProof/>
            <w:webHidden/>
          </w:rPr>
          <w:fldChar w:fldCharType="begin"/>
        </w:r>
        <w:r>
          <w:rPr>
            <w:noProof/>
            <w:webHidden/>
          </w:rPr>
          <w:instrText xml:space="preserve"> PAGEREF _Toc528563969 \h </w:instrText>
        </w:r>
        <w:r>
          <w:rPr>
            <w:noProof/>
            <w:webHidden/>
          </w:rPr>
        </w:r>
        <w:r>
          <w:rPr>
            <w:noProof/>
            <w:webHidden/>
          </w:rPr>
          <w:fldChar w:fldCharType="separate"/>
        </w:r>
        <w:r>
          <w:rPr>
            <w:noProof/>
            <w:webHidden/>
          </w:rPr>
          <w:t>286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70" w:history="1">
        <w:r w:rsidRPr="00B06067">
          <w:rPr>
            <w:rStyle w:val="Hyperlink"/>
            <w:noProof/>
          </w:rPr>
          <w:t>ComplaintReasonCode</w:t>
        </w:r>
        <w:r>
          <w:rPr>
            <w:noProof/>
            <w:webHidden/>
          </w:rPr>
          <w:tab/>
        </w:r>
        <w:r>
          <w:rPr>
            <w:noProof/>
            <w:webHidden/>
          </w:rPr>
          <w:fldChar w:fldCharType="begin"/>
        </w:r>
        <w:r>
          <w:rPr>
            <w:noProof/>
            <w:webHidden/>
          </w:rPr>
          <w:instrText xml:space="preserve"> PAGEREF _Toc528563970 \h </w:instrText>
        </w:r>
        <w:r>
          <w:rPr>
            <w:noProof/>
            <w:webHidden/>
          </w:rPr>
        </w:r>
        <w:r>
          <w:rPr>
            <w:noProof/>
            <w:webHidden/>
          </w:rPr>
          <w:fldChar w:fldCharType="separate"/>
        </w:r>
        <w:r>
          <w:rPr>
            <w:noProof/>
            <w:webHidden/>
          </w:rPr>
          <w:t>287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71" w:history="1">
        <w:r w:rsidRPr="00B06067">
          <w:rPr>
            <w:rStyle w:val="Hyperlink"/>
            <w:noProof/>
          </w:rPr>
          <w:t>ComplaintReasonDescription</w:t>
        </w:r>
        <w:r>
          <w:rPr>
            <w:noProof/>
            <w:webHidden/>
          </w:rPr>
          <w:tab/>
        </w:r>
        <w:r>
          <w:rPr>
            <w:noProof/>
            <w:webHidden/>
          </w:rPr>
          <w:fldChar w:fldCharType="begin"/>
        </w:r>
        <w:r>
          <w:rPr>
            <w:noProof/>
            <w:webHidden/>
          </w:rPr>
          <w:instrText xml:space="preserve"> PAGEREF _Toc528563971 \h </w:instrText>
        </w:r>
        <w:r>
          <w:rPr>
            <w:noProof/>
            <w:webHidden/>
          </w:rPr>
        </w:r>
        <w:r>
          <w:rPr>
            <w:noProof/>
            <w:webHidden/>
          </w:rPr>
          <w:fldChar w:fldCharType="separate"/>
        </w:r>
        <w:r>
          <w:rPr>
            <w:noProof/>
            <w:webHidden/>
          </w:rPr>
          <w:t>287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72" w:history="1">
        <w:r w:rsidRPr="00B06067">
          <w:rPr>
            <w:rStyle w:val="Hyperlink"/>
            <w:noProof/>
          </w:rPr>
          <w:t>ComplaintReasonType [attribute]</w:t>
        </w:r>
        <w:r>
          <w:rPr>
            <w:noProof/>
            <w:webHidden/>
          </w:rPr>
          <w:tab/>
        </w:r>
        <w:r>
          <w:rPr>
            <w:noProof/>
            <w:webHidden/>
          </w:rPr>
          <w:fldChar w:fldCharType="begin"/>
        </w:r>
        <w:r>
          <w:rPr>
            <w:noProof/>
            <w:webHidden/>
          </w:rPr>
          <w:instrText xml:space="preserve"> PAGEREF _Toc528563972 \h </w:instrText>
        </w:r>
        <w:r>
          <w:rPr>
            <w:noProof/>
            <w:webHidden/>
          </w:rPr>
        </w:r>
        <w:r>
          <w:rPr>
            <w:noProof/>
            <w:webHidden/>
          </w:rPr>
          <w:fldChar w:fldCharType="separate"/>
        </w:r>
        <w:r>
          <w:rPr>
            <w:noProof/>
            <w:webHidden/>
          </w:rPr>
          <w:t>287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73" w:history="1">
        <w:r w:rsidRPr="00B06067">
          <w:rPr>
            <w:rStyle w:val="Hyperlink"/>
            <w:noProof/>
          </w:rPr>
          <w:t>ComplaintReference</w:t>
        </w:r>
        <w:r>
          <w:rPr>
            <w:noProof/>
            <w:webHidden/>
          </w:rPr>
          <w:tab/>
        </w:r>
        <w:r>
          <w:rPr>
            <w:noProof/>
            <w:webHidden/>
          </w:rPr>
          <w:fldChar w:fldCharType="begin"/>
        </w:r>
        <w:r>
          <w:rPr>
            <w:noProof/>
            <w:webHidden/>
          </w:rPr>
          <w:instrText xml:space="preserve"> PAGEREF _Toc528563973 \h </w:instrText>
        </w:r>
        <w:r>
          <w:rPr>
            <w:noProof/>
            <w:webHidden/>
          </w:rPr>
        </w:r>
        <w:r>
          <w:rPr>
            <w:noProof/>
            <w:webHidden/>
          </w:rPr>
          <w:fldChar w:fldCharType="separate"/>
        </w:r>
        <w:r>
          <w:rPr>
            <w:noProof/>
            <w:webHidden/>
          </w:rPr>
          <w:t>287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74" w:history="1">
        <w:r w:rsidRPr="00B06067">
          <w:rPr>
            <w:rStyle w:val="Hyperlink"/>
            <w:noProof/>
          </w:rPr>
          <w:t>ComplaintReferenceType [attribute]</w:t>
        </w:r>
        <w:r>
          <w:rPr>
            <w:noProof/>
            <w:webHidden/>
          </w:rPr>
          <w:tab/>
        </w:r>
        <w:r>
          <w:rPr>
            <w:noProof/>
            <w:webHidden/>
          </w:rPr>
          <w:fldChar w:fldCharType="begin"/>
        </w:r>
        <w:r>
          <w:rPr>
            <w:noProof/>
            <w:webHidden/>
          </w:rPr>
          <w:instrText xml:space="preserve"> PAGEREF _Toc528563974 \h </w:instrText>
        </w:r>
        <w:r>
          <w:rPr>
            <w:noProof/>
            <w:webHidden/>
          </w:rPr>
        </w:r>
        <w:r>
          <w:rPr>
            <w:noProof/>
            <w:webHidden/>
          </w:rPr>
          <w:fldChar w:fldCharType="separate"/>
        </w:r>
        <w:r>
          <w:rPr>
            <w:noProof/>
            <w:webHidden/>
          </w:rPr>
          <w:t>288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75" w:history="1">
        <w:r w:rsidRPr="00B06067">
          <w:rPr>
            <w:rStyle w:val="Hyperlink"/>
            <w:noProof/>
          </w:rPr>
          <w:t>ComplaintResponse</w:t>
        </w:r>
        <w:r>
          <w:rPr>
            <w:noProof/>
            <w:webHidden/>
          </w:rPr>
          <w:tab/>
        </w:r>
        <w:r>
          <w:rPr>
            <w:noProof/>
            <w:webHidden/>
          </w:rPr>
          <w:fldChar w:fldCharType="begin"/>
        </w:r>
        <w:r>
          <w:rPr>
            <w:noProof/>
            <w:webHidden/>
          </w:rPr>
          <w:instrText xml:space="preserve"> PAGEREF _Toc528563975 \h </w:instrText>
        </w:r>
        <w:r>
          <w:rPr>
            <w:noProof/>
            <w:webHidden/>
          </w:rPr>
        </w:r>
        <w:r>
          <w:rPr>
            <w:noProof/>
            <w:webHidden/>
          </w:rPr>
          <w:fldChar w:fldCharType="separate"/>
        </w:r>
        <w:r>
          <w:rPr>
            <w:noProof/>
            <w:webHidden/>
          </w:rPr>
          <w:t>289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76" w:history="1">
        <w:r w:rsidRPr="00B06067">
          <w:rPr>
            <w:rStyle w:val="Hyperlink"/>
            <w:noProof/>
          </w:rPr>
          <w:t>ComplaintResponseHeader</w:t>
        </w:r>
        <w:r>
          <w:rPr>
            <w:noProof/>
            <w:webHidden/>
          </w:rPr>
          <w:tab/>
        </w:r>
        <w:r>
          <w:rPr>
            <w:noProof/>
            <w:webHidden/>
          </w:rPr>
          <w:fldChar w:fldCharType="begin"/>
        </w:r>
        <w:r>
          <w:rPr>
            <w:noProof/>
            <w:webHidden/>
          </w:rPr>
          <w:instrText xml:space="preserve"> PAGEREF _Toc528563976 \h </w:instrText>
        </w:r>
        <w:r>
          <w:rPr>
            <w:noProof/>
            <w:webHidden/>
          </w:rPr>
        </w:r>
        <w:r>
          <w:rPr>
            <w:noProof/>
            <w:webHidden/>
          </w:rPr>
          <w:fldChar w:fldCharType="separate"/>
        </w:r>
        <w:r>
          <w:rPr>
            <w:noProof/>
            <w:webHidden/>
          </w:rPr>
          <w:t>291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77" w:history="1">
        <w:r w:rsidRPr="00B06067">
          <w:rPr>
            <w:rStyle w:val="Hyperlink"/>
            <w:noProof/>
          </w:rPr>
          <w:t>ComplaintResponseHeaderStatusType [attribute]</w:t>
        </w:r>
        <w:r>
          <w:rPr>
            <w:noProof/>
            <w:webHidden/>
          </w:rPr>
          <w:tab/>
        </w:r>
        <w:r>
          <w:rPr>
            <w:noProof/>
            <w:webHidden/>
          </w:rPr>
          <w:fldChar w:fldCharType="begin"/>
        </w:r>
        <w:r>
          <w:rPr>
            <w:noProof/>
            <w:webHidden/>
          </w:rPr>
          <w:instrText xml:space="preserve"> PAGEREF _Toc528563977 \h </w:instrText>
        </w:r>
        <w:r>
          <w:rPr>
            <w:noProof/>
            <w:webHidden/>
          </w:rPr>
        </w:r>
        <w:r>
          <w:rPr>
            <w:noProof/>
            <w:webHidden/>
          </w:rPr>
          <w:fldChar w:fldCharType="separate"/>
        </w:r>
        <w:r>
          <w:rPr>
            <w:noProof/>
            <w:webHidden/>
          </w:rPr>
          <w:t>293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78" w:history="1">
        <w:r w:rsidRPr="00B06067">
          <w:rPr>
            <w:rStyle w:val="Hyperlink"/>
            <w:noProof/>
          </w:rPr>
          <w:t>ComplaintResponseIssueDate</w:t>
        </w:r>
        <w:r>
          <w:rPr>
            <w:noProof/>
            <w:webHidden/>
          </w:rPr>
          <w:tab/>
        </w:r>
        <w:r>
          <w:rPr>
            <w:noProof/>
            <w:webHidden/>
          </w:rPr>
          <w:fldChar w:fldCharType="begin"/>
        </w:r>
        <w:r>
          <w:rPr>
            <w:noProof/>
            <w:webHidden/>
          </w:rPr>
          <w:instrText xml:space="preserve"> PAGEREF _Toc528563978 \h </w:instrText>
        </w:r>
        <w:r>
          <w:rPr>
            <w:noProof/>
            <w:webHidden/>
          </w:rPr>
        </w:r>
        <w:r>
          <w:rPr>
            <w:noProof/>
            <w:webHidden/>
          </w:rPr>
          <w:fldChar w:fldCharType="separate"/>
        </w:r>
        <w:r>
          <w:rPr>
            <w:noProof/>
            <w:webHidden/>
          </w:rPr>
          <w:t>294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79" w:history="1">
        <w:r w:rsidRPr="00B06067">
          <w:rPr>
            <w:rStyle w:val="Hyperlink"/>
            <w:noProof/>
          </w:rPr>
          <w:t>ComplaintResponseLineItem</w:t>
        </w:r>
        <w:r>
          <w:rPr>
            <w:noProof/>
            <w:webHidden/>
          </w:rPr>
          <w:tab/>
        </w:r>
        <w:r>
          <w:rPr>
            <w:noProof/>
            <w:webHidden/>
          </w:rPr>
          <w:fldChar w:fldCharType="begin"/>
        </w:r>
        <w:r>
          <w:rPr>
            <w:noProof/>
            <w:webHidden/>
          </w:rPr>
          <w:instrText xml:space="preserve"> PAGEREF _Toc528563979 \h </w:instrText>
        </w:r>
        <w:r>
          <w:rPr>
            <w:noProof/>
            <w:webHidden/>
          </w:rPr>
        </w:r>
        <w:r>
          <w:rPr>
            <w:noProof/>
            <w:webHidden/>
          </w:rPr>
          <w:fldChar w:fldCharType="separate"/>
        </w:r>
        <w:r>
          <w:rPr>
            <w:noProof/>
            <w:webHidden/>
          </w:rPr>
          <w:t>295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80" w:history="1">
        <w:r w:rsidRPr="00B06067">
          <w:rPr>
            <w:rStyle w:val="Hyperlink"/>
            <w:noProof/>
          </w:rPr>
          <w:t>ComplaintResponseLineItemDetail</w:t>
        </w:r>
        <w:r>
          <w:rPr>
            <w:noProof/>
            <w:webHidden/>
          </w:rPr>
          <w:tab/>
        </w:r>
        <w:r>
          <w:rPr>
            <w:noProof/>
            <w:webHidden/>
          </w:rPr>
          <w:fldChar w:fldCharType="begin"/>
        </w:r>
        <w:r>
          <w:rPr>
            <w:noProof/>
            <w:webHidden/>
          </w:rPr>
          <w:instrText xml:space="preserve"> PAGEREF _Toc528563980 \h </w:instrText>
        </w:r>
        <w:r>
          <w:rPr>
            <w:noProof/>
            <w:webHidden/>
          </w:rPr>
        </w:r>
        <w:r>
          <w:rPr>
            <w:noProof/>
            <w:webHidden/>
          </w:rPr>
          <w:fldChar w:fldCharType="separate"/>
        </w:r>
        <w:r>
          <w:rPr>
            <w:noProof/>
            <w:webHidden/>
          </w:rPr>
          <w:t>298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81" w:history="1">
        <w:r w:rsidRPr="00B06067">
          <w:rPr>
            <w:rStyle w:val="Hyperlink"/>
            <w:noProof/>
          </w:rPr>
          <w:t>ComplaintResponseLineItemDetailNumber</w:t>
        </w:r>
        <w:r>
          <w:rPr>
            <w:noProof/>
            <w:webHidden/>
          </w:rPr>
          <w:tab/>
        </w:r>
        <w:r>
          <w:rPr>
            <w:noProof/>
            <w:webHidden/>
          </w:rPr>
          <w:fldChar w:fldCharType="begin"/>
        </w:r>
        <w:r>
          <w:rPr>
            <w:noProof/>
            <w:webHidden/>
          </w:rPr>
          <w:instrText xml:space="preserve"> PAGEREF _Toc528563981 \h </w:instrText>
        </w:r>
        <w:r>
          <w:rPr>
            <w:noProof/>
            <w:webHidden/>
          </w:rPr>
        </w:r>
        <w:r>
          <w:rPr>
            <w:noProof/>
            <w:webHidden/>
          </w:rPr>
          <w:fldChar w:fldCharType="separate"/>
        </w:r>
        <w:r>
          <w:rPr>
            <w:noProof/>
            <w:webHidden/>
          </w:rPr>
          <w:t>299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82" w:history="1">
        <w:r w:rsidRPr="00B06067">
          <w:rPr>
            <w:rStyle w:val="Hyperlink"/>
            <w:noProof/>
          </w:rPr>
          <w:t>ComplaintResponseLineItemNumber</w:t>
        </w:r>
        <w:r>
          <w:rPr>
            <w:noProof/>
            <w:webHidden/>
          </w:rPr>
          <w:tab/>
        </w:r>
        <w:r>
          <w:rPr>
            <w:noProof/>
            <w:webHidden/>
          </w:rPr>
          <w:fldChar w:fldCharType="begin"/>
        </w:r>
        <w:r>
          <w:rPr>
            <w:noProof/>
            <w:webHidden/>
          </w:rPr>
          <w:instrText xml:space="preserve"> PAGEREF _Toc528563982 \h </w:instrText>
        </w:r>
        <w:r>
          <w:rPr>
            <w:noProof/>
            <w:webHidden/>
          </w:rPr>
        </w:r>
        <w:r>
          <w:rPr>
            <w:noProof/>
            <w:webHidden/>
          </w:rPr>
          <w:fldChar w:fldCharType="separate"/>
        </w:r>
        <w:r>
          <w:rPr>
            <w:noProof/>
            <w:webHidden/>
          </w:rPr>
          <w:t>299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83" w:history="1">
        <w:r w:rsidRPr="00B06067">
          <w:rPr>
            <w:rStyle w:val="Hyperlink"/>
            <w:noProof/>
          </w:rPr>
          <w:t>ComplaintResponseLineNetChargeAmount</w:t>
        </w:r>
        <w:r>
          <w:rPr>
            <w:noProof/>
            <w:webHidden/>
          </w:rPr>
          <w:tab/>
        </w:r>
        <w:r>
          <w:rPr>
            <w:noProof/>
            <w:webHidden/>
          </w:rPr>
          <w:fldChar w:fldCharType="begin"/>
        </w:r>
        <w:r>
          <w:rPr>
            <w:noProof/>
            <w:webHidden/>
          </w:rPr>
          <w:instrText xml:space="preserve"> PAGEREF _Toc528563983 \h </w:instrText>
        </w:r>
        <w:r>
          <w:rPr>
            <w:noProof/>
            <w:webHidden/>
          </w:rPr>
        </w:r>
        <w:r>
          <w:rPr>
            <w:noProof/>
            <w:webHidden/>
          </w:rPr>
          <w:fldChar w:fldCharType="separate"/>
        </w:r>
        <w:r>
          <w:rPr>
            <w:noProof/>
            <w:webHidden/>
          </w:rPr>
          <w:t>300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84" w:history="1">
        <w:r w:rsidRPr="00B06067">
          <w:rPr>
            <w:rStyle w:val="Hyperlink"/>
            <w:noProof/>
          </w:rPr>
          <w:t>ComplaintResponseLineStatusType [attribute]</w:t>
        </w:r>
        <w:r>
          <w:rPr>
            <w:noProof/>
            <w:webHidden/>
          </w:rPr>
          <w:tab/>
        </w:r>
        <w:r>
          <w:rPr>
            <w:noProof/>
            <w:webHidden/>
          </w:rPr>
          <w:fldChar w:fldCharType="begin"/>
        </w:r>
        <w:r>
          <w:rPr>
            <w:noProof/>
            <w:webHidden/>
          </w:rPr>
          <w:instrText xml:space="preserve"> PAGEREF _Toc528563984 \h </w:instrText>
        </w:r>
        <w:r>
          <w:rPr>
            <w:noProof/>
            <w:webHidden/>
          </w:rPr>
        </w:r>
        <w:r>
          <w:rPr>
            <w:noProof/>
            <w:webHidden/>
          </w:rPr>
          <w:fldChar w:fldCharType="separate"/>
        </w:r>
        <w:r>
          <w:rPr>
            <w:noProof/>
            <w:webHidden/>
          </w:rPr>
          <w:t>300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85" w:history="1">
        <w:r w:rsidRPr="00B06067">
          <w:rPr>
            <w:rStyle w:val="Hyperlink"/>
            <w:noProof/>
          </w:rPr>
          <w:t>ComplaintResponseNumber</w:t>
        </w:r>
        <w:r>
          <w:rPr>
            <w:noProof/>
            <w:webHidden/>
          </w:rPr>
          <w:tab/>
        </w:r>
        <w:r>
          <w:rPr>
            <w:noProof/>
            <w:webHidden/>
          </w:rPr>
          <w:fldChar w:fldCharType="begin"/>
        </w:r>
        <w:r>
          <w:rPr>
            <w:noProof/>
            <w:webHidden/>
          </w:rPr>
          <w:instrText xml:space="preserve"> PAGEREF _Toc528563985 \h </w:instrText>
        </w:r>
        <w:r>
          <w:rPr>
            <w:noProof/>
            <w:webHidden/>
          </w:rPr>
        </w:r>
        <w:r>
          <w:rPr>
            <w:noProof/>
            <w:webHidden/>
          </w:rPr>
          <w:fldChar w:fldCharType="separate"/>
        </w:r>
        <w:r>
          <w:rPr>
            <w:noProof/>
            <w:webHidden/>
          </w:rPr>
          <w:t>300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86" w:history="1">
        <w:r w:rsidRPr="00B06067">
          <w:rPr>
            <w:rStyle w:val="Hyperlink"/>
            <w:noProof/>
          </w:rPr>
          <w:t>ComplaintResponseReason</w:t>
        </w:r>
        <w:r>
          <w:rPr>
            <w:noProof/>
            <w:webHidden/>
          </w:rPr>
          <w:tab/>
        </w:r>
        <w:r>
          <w:rPr>
            <w:noProof/>
            <w:webHidden/>
          </w:rPr>
          <w:fldChar w:fldCharType="begin"/>
        </w:r>
        <w:r>
          <w:rPr>
            <w:noProof/>
            <w:webHidden/>
          </w:rPr>
          <w:instrText xml:space="preserve"> PAGEREF _Toc528563986 \h </w:instrText>
        </w:r>
        <w:r>
          <w:rPr>
            <w:noProof/>
            <w:webHidden/>
          </w:rPr>
        </w:r>
        <w:r>
          <w:rPr>
            <w:noProof/>
            <w:webHidden/>
          </w:rPr>
          <w:fldChar w:fldCharType="separate"/>
        </w:r>
        <w:r>
          <w:rPr>
            <w:noProof/>
            <w:webHidden/>
          </w:rPr>
          <w:t>300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87" w:history="1">
        <w:r w:rsidRPr="00B06067">
          <w:rPr>
            <w:rStyle w:val="Hyperlink"/>
            <w:noProof/>
          </w:rPr>
          <w:t>ComplaintResponseReasonCode</w:t>
        </w:r>
        <w:r>
          <w:rPr>
            <w:noProof/>
            <w:webHidden/>
          </w:rPr>
          <w:tab/>
        </w:r>
        <w:r>
          <w:rPr>
            <w:noProof/>
            <w:webHidden/>
          </w:rPr>
          <w:fldChar w:fldCharType="begin"/>
        </w:r>
        <w:r>
          <w:rPr>
            <w:noProof/>
            <w:webHidden/>
          </w:rPr>
          <w:instrText xml:space="preserve"> PAGEREF _Toc528563987 \h </w:instrText>
        </w:r>
        <w:r>
          <w:rPr>
            <w:noProof/>
            <w:webHidden/>
          </w:rPr>
        </w:r>
        <w:r>
          <w:rPr>
            <w:noProof/>
            <w:webHidden/>
          </w:rPr>
          <w:fldChar w:fldCharType="separate"/>
        </w:r>
        <w:r>
          <w:rPr>
            <w:noProof/>
            <w:webHidden/>
          </w:rPr>
          <w:t>301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88" w:history="1">
        <w:r w:rsidRPr="00B06067">
          <w:rPr>
            <w:rStyle w:val="Hyperlink"/>
            <w:noProof/>
          </w:rPr>
          <w:t>ComplaintResponseReasonDescription</w:t>
        </w:r>
        <w:r>
          <w:rPr>
            <w:noProof/>
            <w:webHidden/>
          </w:rPr>
          <w:tab/>
        </w:r>
        <w:r>
          <w:rPr>
            <w:noProof/>
            <w:webHidden/>
          </w:rPr>
          <w:fldChar w:fldCharType="begin"/>
        </w:r>
        <w:r>
          <w:rPr>
            <w:noProof/>
            <w:webHidden/>
          </w:rPr>
          <w:instrText xml:space="preserve"> PAGEREF _Toc528563988 \h </w:instrText>
        </w:r>
        <w:r>
          <w:rPr>
            <w:noProof/>
            <w:webHidden/>
          </w:rPr>
        </w:r>
        <w:r>
          <w:rPr>
            <w:noProof/>
            <w:webHidden/>
          </w:rPr>
          <w:fldChar w:fldCharType="separate"/>
        </w:r>
        <w:r>
          <w:rPr>
            <w:noProof/>
            <w:webHidden/>
          </w:rPr>
          <w:t>301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89" w:history="1">
        <w:r w:rsidRPr="00B06067">
          <w:rPr>
            <w:rStyle w:val="Hyperlink"/>
            <w:noProof/>
          </w:rPr>
          <w:t>ComplaintResponseReasonType [attribute]</w:t>
        </w:r>
        <w:r>
          <w:rPr>
            <w:noProof/>
            <w:webHidden/>
          </w:rPr>
          <w:tab/>
        </w:r>
        <w:r>
          <w:rPr>
            <w:noProof/>
            <w:webHidden/>
          </w:rPr>
          <w:fldChar w:fldCharType="begin"/>
        </w:r>
        <w:r>
          <w:rPr>
            <w:noProof/>
            <w:webHidden/>
          </w:rPr>
          <w:instrText xml:space="preserve"> PAGEREF _Toc528563989 \h </w:instrText>
        </w:r>
        <w:r>
          <w:rPr>
            <w:noProof/>
            <w:webHidden/>
          </w:rPr>
        </w:r>
        <w:r>
          <w:rPr>
            <w:noProof/>
            <w:webHidden/>
          </w:rPr>
          <w:fldChar w:fldCharType="separate"/>
        </w:r>
        <w:r>
          <w:rPr>
            <w:noProof/>
            <w:webHidden/>
          </w:rPr>
          <w:t>301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90" w:history="1">
        <w:r w:rsidRPr="00B06067">
          <w:rPr>
            <w:rStyle w:val="Hyperlink"/>
            <w:noProof/>
          </w:rPr>
          <w:t>ComplaintResponseReference</w:t>
        </w:r>
        <w:r>
          <w:rPr>
            <w:noProof/>
            <w:webHidden/>
          </w:rPr>
          <w:tab/>
        </w:r>
        <w:r>
          <w:rPr>
            <w:noProof/>
            <w:webHidden/>
          </w:rPr>
          <w:fldChar w:fldCharType="begin"/>
        </w:r>
        <w:r>
          <w:rPr>
            <w:noProof/>
            <w:webHidden/>
          </w:rPr>
          <w:instrText xml:space="preserve"> PAGEREF _Toc528563990 \h </w:instrText>
        </w:r>
        <w:r>
          <w:rPr>
            <w:noProof/>
            <w:webHidden/>
          </w:rPr>
        </w:r>
        <w:r>
          <w:rPr>
            <w:noProof/>
            <w:webHidden/>
          </w:rPr>
          <w:fldChar w:fldCharType="separate"/>
        </w:r>
        <w:r>
          <w:rPr>
            <w:noProof/>
            <w:webHidden/>
          </w:rPr>
          <w:t>302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91" w:history="1">
        <w:r w:rsidRPr="00B06067">
          <w:rPr>
            <w:rStyle w:val="Hyperlink"/>
            <w:noProof/>
          </w:rPr>
          <w:t>ComplaintResponseReferenceType [attribute]</w:t>
        </w:r>
        <w:r>
          <w:rPr>
            <w:noProof/>
            <w:webHidden/>
          </w:rPr>
          <w:tab/>
        </w:r>
        <w:r>
          <w:rPr>
            <w:noProof/>
            <w:webHidden/>
          </w:rPr>
          <w:fldChar w:fldCharType="begin"/>
        </w:r>
        <w:r>
          <w:rPr>
            <w:noProof/>
            <w:webHidden/>
          </w:rPr>
          <w:instrText xml:space="preserve"> PAGEREF _Toc528563991 \h </w:instrText>
        </w:r>
        <w:r>
          <w:rPr>
            <w:noProof/>
            <w:webHidden/>
          </w:rPr>
        </w:r>
        <w:r>
          <w:rPr>
            <w:noProof/>
            <w:webHidden/>
          </w:rPr>
          <w:fldChar w:fldCharType="separate"/>
        </w:r>
        <w:r>
          <w:rPr>
            <w:noProof/>
            <w:webHidden/>
          </w:rPr>
          <w:t>302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92" w:history="1">
        <w:r w:rsidRPr="00B06067">
          <w:rPr>
            <w:rStyle w:val="Hyperlink"/>
            <w:noProof/>
          </w:rPr>
          <w:t>ComplaintResponseSpecification</w:t>
        </w:r>
        <w:r>
          <w:rPr>
            <w:noProof/>
            <w:webHidden/>
          </w:rPr>
          <w:tab/>
        </w:r>
        <w:r>
          <w:rPr>
            <w:noProof/>
            <w:webHidden/>
          </w:rPr>
          <w:fldChar w:fldCharType="begin"/>
        </w:r>
        <w:r>
          <w:rPr>
            <w:noProof/>
            <w:webHidden/>
          </w:rPr>
          <w:instrText xml:space="preserve"> PAGEREF _Toc528563992 \h </w:instrText>
        </w:r>
        <w:r>
          <w:rPr>
            <w:noProof/>
            <w:webHidden/>
          </w:rPr>
        </w:r>
        <w:r>
          <w:rPr>
            <w:noProof/>
            <w:webHidden/>
          </w:rPr>
          <w:fldChar w:fldCharType="separate"/>
        </w:r>
        <w:r>
          <w:rPr>
            <w:noProof/>
            <w:webHidden/>
          </w:rPr>
          <w:t>303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93" w:history="1">
        <w:r w:rsidRPr="00B06067">
          <w:rPr>
            <w:rStyle w:val="Hyperlink"/>
            <w:noProof/>
          </w:rPr>
          <w:t>ComplaintResponseSummary</w:t>
        </w:r>
        <w:r>
          <w:rPr>
            <w:noProof/>
            <w:webHidden/>
          </w:rPr>
          <w:tab/>
        </w:r>
        <w:r>
          <w:rPr>
            <w:noProof/>
            <w:webHidden/>
          </w:rPr>
          <w:fldChar w:fldCharType="begin"/>
        </w:r>
        <w:r>
          <w:rPr>
            <w:noProof/>
            <w:webHidden/>
          </w:rPr>
          <w:instrText xml:space="preserve"> PAGEREF _Toc528563993 \h </w:instrText>
        </w:r>
        <w:r>
          <w:rPr>
            <w:noProof/>
            <w:webHidden/>
          </w:rPr>
        </w:r>
        <w:r>
          <w:rPr>
            <w:noProof/>
            <w:webHidden/>
          </w:rPr>
          <w:fldChar w:fldCharType="separate"/>
        </w:r>
        <w:r>
          <w:rPr>
            <w:noProof/>
            <w:webHidden/>
          </w:rPr>
          <w:t>304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94" w:history="1">
        <w:r w:rsidRPr="00B06067">
          <w:rPr>
            <w:rStyle w:val="Hyperlink"/>
            <w:noProof/>
          </w:rPr>
          <w:t>ComplaintResponseType [attribute]</w:t>
        </w:r>
        <w:r>
          <w:rPr>
            <w:noProof/>
            <w:webHidden/>
          </w:rPr>
          <w:tab/>
        </w:r>
        <w:r>
          <w:rPr>
            <w:noProof/>
            <w:webHidden/>
          </w:rPr>
          <w:fldChar w:fldCharType="begin"/>
        </w:r>
        <w:r>
          <w:rPr>
            <w:noProof/>
            <w:webHidden/>
          </w:rPr>
          <w:instrText xml:space="preserve"> PAGEREF _Toc528563994 \h </w:instrText>
        </w:r>
        <w:r>
          <w:rPr>
            <w:noProof/>
            <w:webHidden/>
          </w:rPr>
        </w:r>
        <w:r>
          <w:rPr>
            <w:noProof/>
            <w:webHidden/>
          </w:rPr>
          <w:fldChar w:fldCharType="separate"/>
        </w:r>
        <w:r>
          <w:rPr>
            <w:noProof/>
            <w:webHidden/>
          </w:rPr>
          <w:t>305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95" w:history="1">
        <w:r w:rsidRPr="00B06067">
          <w:rPr>
            <w:rStyle w:val="Hyperlink"/>
            <w:noProof/>
          </w:rPr>
          <w:t>ComplaintSpecification</w:t>
        </w:r>
        <w:r>
          <w:rPr>
            <w:noProof/>
            <w:webHidden/>
          </w:rPr>
          <w:tab/>
        </w:r>
        <w:r>
          <w:rPr>
            <w:noProof/>
            <w:webHidden/>
          </w:rPr>
          <w:fldChar w:fldCharType="begin"/>
        </w:r>
        <w:r>
          <w:rPr>
            <w:noProof/>
            <w:webHidden/>
          </w:rPr>
          <w:instrText xml:space="preserve"> PAGEREF _Toc528563995 \h </w:instrText>
        </w:r>
        <w:r>
          <w:rPr>
            <w:noProof/>
            <w:webHidden/>
          </w:rPr>
        </w:r>
        <w:r>
          <w:rPr>
            <w:noProof/>
            <w:webHidden/>
          </w:rPr>
          <w:fldChar w:fldCharType="separate"/>
        </w:r>
        <w:r>
          <w:rPr>
            <w:noProof/>
            <w:webHidden/>
          </w:rPr>
          <w:t>305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96" w:history="1">
        <w:r w:rsidRPr="00B06067">
          <w:rPr>
            <w:rStyle w:val="Hyperlink"/>
            <w:noProof/>
          </w:rPr>
          <w:t>ComplaintSummary</w:t>
        </w:r>
        <w:r>
          <w:rPr>
            <w:noProof/>
            <w:webHidden/>
          </w:rPr>
          <w:tab/>
        </w:r>
        <w:r>
          <w:rPr>
            <w:noProof/>
            <w:webHidden/>
          </w:rPr>
          <w:fldChar w:fldCharType="begin"/>
        </w:r>
        <w:r>
          <w:rPr>
            <w:noProof/>
            <w:webHidden/>
          </w:rPr>
          <w:instrText xml:space="preserve"> PAGEREF _Toc528563996 \h </w:instrText>
        </w:r>
        <w:r>
          <w:rPr>
            <w:noProof/>
            <w:webHidden/>
          </w:rPr>
        </w:r>
        <w:r>
          <w:rPr>
            <w:noProof/>
            <w:webHidden/>
          </w:rPr>
          <w:fldChar w:fldCharType="separate"/>
        </w:r>
        <w:r>
          <w:rPr>
            <w:noProof/>
            <w:webHidden/>
          </w:rPr>
          <w:t>306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97" w:history="1">
        <w:r w:rsidRPr="00B06067">
          <w:rPr>
            <w:rStyle w:val="Hyperlink"/>
            <w:noProof/>
          </w:rPr>
          <w:t>ComplaintType [attribute]</w:t>
        </w:r>
        <w:r>
          <w:rPr>
            <w:noProof/>
            <w:webHidden/>
          </w:rPr>
          <w:tab/>
        </w:r>
        <w:r>
          <w:rPr>
            <w:noProof/>
            <w:webHidden/>
          </w:rPr>
          <w:fldChar w:fldCharType="begin"/>
        </w:r>
        <w:r>
          <w:rPr>
            <w:noProof/>
            <w:webHidden/>
          </w:rPr>
          <w:instrText xml:space="preserve"> PAGEREF _Toc528563997 \h </w:instrText>
        </w:r>
        <w:r>
          <w:rPr>
            <w:noProof/>
            <w:webHidden/>
          </w:rPr>
        </w:r>
        <w:r>
          <w:rPr>
            <w:noProof/>
            <w:webHidden/>
          </w:rPr>
          <w:fldChar w:fldCharType="separate"/>
        </w:r>
        <w:r>
          <w:rPr>
            <w:noProof/>
            <w:webHidden/>
          </w:rPr>
          <w:t>307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98" w:history="1">
        <w:r w:rsidRPr="00B06067">
          <w:rPr>
            <w:rStyle w:val="Hyperlink"/>
            <w:noProof/>
          </w:rPr>
          <w:t>ComponentDueDate</w:t>
        </w:r>
        <w:r>
          <w:rPr>
            <w:noProof/>
            <w:webHidden/>
          </w:rPr>
          <w:tab/>
        </w:r>
        <w:r>
          <w:rPr>
            <w:noProof/>
            <w:webHidden/>
          </w:rPr>
          <w:fldChar w:fldCharType="begin"/>
        </w:r>
        <w:r>
          <w:rPr>
            <w:noProof/>
            <w:webHidden/>
          </w:rPr>
          <w:instrText xml:space="preserve"> PAGEREF _Toc528563998 \h </w:instrText>
        </w:r>
        <w:r>
          <w:rPr>
            <w:noProof/>
            <w:webHidden/>
          </w:rPr>
        </w:r>
        <w:r>
          <w:rPr>
            <w:noProof/>
            <w:webHidden/>
          </w:rPr>
          <w:fldChar w:fldCharType="separate"/>
        </w:r>
        <w:r>
          <w:rPr>
            <w:noProof/>
            <w:webHidden/>
          </w:rPr>
          <w:t>307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3999" w:history="1">
        <w:r w:rsidRPr="00B06067">
          <w:rPr>
            <w:rStyle w:val="Hyperlink"/>
            <w:noProof/>
          </w:rPr>
          <w:t>ComponentNeededDate</w:t>
        </w:r>
        <w:r>
          <w:rPr>
            <w:noProof/>
            <w:webHidden/>
          </w:rPr>
          <w:tab/>
        </w:r>
        <w:r>
          <w:rPr>
            <w:noProof/>
            <w:webHidden/>
          </w:rPr>
          <w:fldChar w:fldCharType="begin"/>
        </w:r>
        <w:r>
          <w:rPr>
            <w:noProof/>
            <w:webHidden/>
          </w:rPr>
          <w:instrText xml:space="preserve"> PAGEREF _Toc528563999 \h </w:instrText>
        </w:r>
        <w:r>
          <w:rPr>
            <w:noProof/>
            <w:webHidden/>
          </w:rPr>
        </w:r>
        <w:r>
          <w:rPr>
            <w:noProof/>
            <w:webHidden/>
          </w:rPr>
          <w:fldChar w:fldCharType="separate"/>
        </w:r>
        <w:r>
          <w:rPr>
            <w:noProof/>
            <w:webHidden/>
          </w:rPr>
          <w:t>308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00" w:history="1">
        <w:r w:rsidRPr="00B06067">
          <w:rPr>
            <w:rStyle w:val="Hyperlink"/>
            <w:noProof/>
          </w:rPr>
          <w:t>ComponentShipDate</w:t>
        </w:r>
        <w:r>
          <w:rPr>
            <w:noProof/>
            <w:webHidden/>
          </w:rPr>
          <w:tab/>
        </w:r>
        <w:r>
          <w:rPr>
            <w:noProof/>
            <w:webHidden/>
          </w:rPr>
          <w:fldChar w:fldCharType="begin"/>
        </w:r>
        <w:r>
          <w:rPr>
            <w:noProof/>
            <w:webHidden/>
          </w:rPr>
          <w:instrText xml:space="preserve"> PAGEREF _Toc528564000 \h </w:instrText>
        </w:r>
        <w:r>
          <w:rPr>
            <w:noProof/>
            <w:webHidden/>
          </w:rPr>
        </w:r>
        <w:r>
          <w:rPr>
            <w:noProof/>
            <w:webHidden/>
          </w:rPr>
          <w:fldChar w:fldCharType="separate"/>
        </w:r>
        <w:r>
          <w:rPr>
            <w:noProof/>
            <w:webHidden/>
          </w:rPr>
          <w:t>309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01" w:history="1">
        <w:r w:rsidRPr="00B06067">
          <w:rPr>
            <w:rStyle w:val="Hyperlink"/>
            <w:noProof/>
          </w:rPr>
          <w:t>CompositeAndVeneerWoodPanels</w:t>
        </w:r>
        <w:r>
          <w:rPr>
            <w:noProof/>
            <w:webHidden/>
          </w:rPr>
          <w:tab/>
        </w:r>
        <w:r>
          <w:rPr>
            <w:noProof/>
            <w:webHidden/>
          </w:rPr>
          <w:fldChar w:fldCharType="begin"/>
        </w:r>
        <w:r>
          <w:rPr>
            <w:noProof/>
            <w:webHidden/>
          </w:rPr>
          <w:instrText xml:space="preserve"> PAGEREF _Toc528564001 \h </w:instrText>
        </w:r>
        <w:r>
          <w:rPr>
            <w:noProof/>
            <w:webHidden/>
          </w:rPr>
        </w:r>
        <w:r>
          <w:rPr>
            <w:noProof/>
            <w:webHidden/>
          </w:rPr>
          <w:fldChar w:fldCharType="separate"/>
        </w:r>
        <w:r>
          <w:rPr>
            <w:noProof/>
            <w:webHidden/>
          </w:rPr>
          <w:t>309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02" w:history="1">
        <w:r w:rsidRPr="00B06067">
          <w:rPr>
            <w:rStyle w:val="Hyperlink"/>
            <w:noProof/>
          </w:rPr>
          <w:t>CompoundAgency [attribute]</w:t>
        </w:r>
        <w:r>
          <w:rPr>
            <w:noProof/>
            <w:webHidden/>
          </w:rPr>
          <w:tab/>
        </w:r>
        <w:r>
          <w:rPr>
            <w:noProof/>
            <w:webHidden/>
          </w:rPr>
          <w:fldChar w:fldCharType="begin"/>
        </w:r>
        <w:r>
          <w:rPr>
            <w:noProof/>
            <w:webHidden/>
          </w:rPr>
          <w:instrText xml:space="preserve"> PAGEREF _Toc528564002 \h </w:instrText>
        </w:r>
        <w:r>
          <w:rPr>
            <w:noProof/>
            <w:webHidden/>
          </w:rPr>
        </w:r>
        <w:r>
          <w:rPr>
            <w:noProof/>
            <w:webHidden/>
          </w:rPr>
          <w:fldChar w:fldCharType="separate"/>
        </w:r>
        <w:r>
          <w:rPr>
            <w:noProof/>
            <w:webHidden/>
          </w:rPr>
          <w:t>310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03" w:history="1">
        <w:r w:rsidRPr="00B06067">
          <w:rPr>
            <w:rStyle w:val="Hyperlink"/>
            <w:noProof/>
          </w:rPr>
          <w:t>CompoundType [attribute]</w:t>
        </w:r>
        <w:r>
          <w:rPr>
            <w:noProof/>
            <w:webHidden/>
          </w:rPr>
          <w:tab/>
        </w:r>
        <w:r>
          <w:rPr>
            <w:noProof/>
            <w:webHidden/>
          </w:rPr>
          <w:fldChar w:fldCharType="begin"/>
        </w:r>
        <w:r>
          <w:rPr>
            <w:noProof/>
            <w:webHidden/>
          </w:rPr>
          <w:instrText xml:space="preserve"> PAGEREF _Toc528564003 \h </w:instrText>
        </w:r>
        <w:r>
          <w:rPr>
            <w:noProof/>
            <w:webHidden/>
          </w:rPr>
        </w:r>
        <w:r>
          <w:rPr>
            <w:noProof/>
            <w:webHidden/>
          </w:rPr>
          <w:fldChar w:fldCharType="separate"/>
        </w:r>
        <w:r>
          <w:rPr>
            <w:noProof/>
            <w:webHidden/>
          </w:rPr>
          <w:t>310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04" w:history="1">
        <w:r w:rsidRPr="00B06067">
          <w:rPr>
            <w:rStyle w:val="Hyperlink"/>
            <w:noProof/>
          </w:rPr>
          <w:t>ConcernIndicatorType [attribute]</w:t>
        </w:r>
        <w:r>
          <w:rPr>
            <w:noProof/>
            <w:webHidden/>
          </w:rPr>
          <w:tab/>
        </w:r>
        <w:r>
          <w:rPr>
            <w:noProof/>
            <w:webHidden/>
          </w:rPr>
          <w:fldChar w:fldCharType="begin"/>
        </w:r>
        <w:r>
          <w:rPr>
            <w:noProof/>
            <w:webHidden/>
          </w:rPr>
          <w:instrText xml:space="preserve"> PAGEREF _Toc528564004 \h </w:instrText>
        </w:r>
        <w:r>
          <w:rPr>
            <w:noProof/>
            <w:webHidden/>
          </w:rPr>
        </w:r>
        <w:r>
          <w:rPr>
            <w:noProof/>
            <w:webHidden/>
          </w:rPr>
          <w:fldChar w:fldCharType="separate"/>
        </w:r>
        <w:r>
          <w:rPr>
            <w:noProof/>
            <w:webHidden/>
          </w:rPr>
          <w:t>310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05" w:history="1">
        <w:r w:rsidRPr="00B06067">
          <w:rPr>
            <w:rStyle w:val="Hyperlink"/>
            <w:noProof/>
          </w:rPr>
          <w:t>ConstructionPackagesAndPreFabPanels</w:t>
        </w:r>
        <w:r>
          <w:rPr>
            <w:noProof/>
            <w:webHidden/>
          </w:rPr>
          <w:tab/>
        </w:r>
        <w:r>
          <w:rPr>
            <w:noProof/>
            <w:webHidden/>
          </w:rPr>
          <w:fldChar w:fldCharType="begin"/>
        </w:r>
        <w:r>
          <w:rPr>
            <w:noProof/>
            <w:webHidden/>
          </w:rPr>
          <w:instrText xml:space="preserve"> PAGEREF _Toc528564005 \h </w:instrText>
        </w:r>
        <w:r>
          <w:rPr>
            <w:noProof/>
            <w:webHidden/>
          </w:rPr>
        </w:r>
        <w:r>
          <w:rPr>
            <w:noProof/>
            <w:webHidden/>
          </w:rPr>
          <w:fldChar w:fldCharType="separate"/>
        </w:r>
        <w:r>
          <w:rPr>
            <w:noProof/>
            <w:webHidden/>
          </w:rPr>
          <w:t>310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06" w:history="1">
        <w:r w:rsidRPr="00B06067">
          <w:rPr>
            <w:rStyle w:val="Hyperlink"/>
            <w:noProof/>
          </w:rPr>
          <w:t>ConsumptionProcess</w:t>
        </w:r>
        <w:r>
          <w:rPr>
            <w:noProof/>
            <w:webHidden/>
          </w:rPr>
          <w:tab/>
        </w:r>
        <w:r>
          <w:rPr>
            <w:noProof/>
            <w:webHidden/>
          </w:rPr>
          <w:fldChar w:fldCharType="begin"/>
        </w:r>
        <w:r>
          <w:rPr>
            <w:noProof/>
            <w:webHidden/>
          </w:rPr>
          <w:instrText xml:space="preserve"> PAGEREF _Toc528564006 \h </w:instrText>
        </w:r>
        <w:r>
          <w:rPr>
            <w:noProof/>
            <w:webHidden/>
          </w:rPr>
        </w:r>
        <w:r>
          <w:rPr>
            <w:noProof/>
            <w:webHidden/>
          </w:rPr>
          <w:fldChar w:fldCharType="separate"/>
        </w:r>
        <w:r>
          <w:rPr>
            <w:noProof/>
            <w:webHidden/>
          </w:rPr>
          <w:t>311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07" w:history="1">
        <w:r w:rsidRPr="00B06067">
          <w:rPr>
            <w:rStyle w:val="Hyperlink"/>
            <w:noProof/>
          </w:rPr>
          <w:t>ContactAvailability</w:t>
        </w:r>
        <w:r>
          <w:rPr>
            <w:noProof/>
            <w:webHidden/>
          </w:rPr>
          <w:tab/>
        </w:r>
        <w:r>
          <w:rPr>
            <w:noProof/>
            <w:webHidden/>
          </w:rPr>
          <w:fldChar w:fldCharType="begin"/>
        </w:r>
        <w:r>
          <w:rPr>
            <w:noProof/>
            <w:webHidden/>
          </w:rPr>
          <w:instrText xml:space="preserve"> PAGEREF _Toc528564007 \h </w:instrText>
        </w:r>
        <w:r>
          <w:rPr>
            <w:noProof/>
            <w:webHidden/>
          </w:rPr>
        </w:r>
        <w:r>
          <w:rPr>
            <w:noProof/>
            <w:webHidden/>
          </w:rPr>
          <w:fldChar w:fldCharType="separate"/>
        </w:r>
        <w:r>
          <w:rPr>
            <w:noProof/>
            <w:webHidden/>
          </w:rPr>
          <w:t>312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08" w:history="1">
        <w:r w:rsidRPr="00B06067">
          <w:rPr>
            <w:rStyle w:val="Hyperlink"/>
            <w:noProof/>
          </w:rPr>
          <w:t>ContactIdentifier</w:t>
        </w:r>
        <w:r>
          <w:rPr>
            <w:noProof/>
            <w:webHidden/>
          </w:rPr>
          <w:tab/>
        </w:r>
        <w:r>
          <w:rPr>
            <w:noProof/>
            <w:webHidden/>
          </w:rPr>
          <w:fldChar w:fldCharType="begin"/>
        </w:r>
        <w:r>
          <w:rPr>
            <w:noProof/>
            <w:webHidden/>
          </w:rPr>
          <w:instrText xml:space="preserve"> PAGEREF _Toc528564008 \h </w:instrText>
        </w:r>
        <w:r>
          <w:rPr>
            <w:noProof/>
            <w:webHidden/>
          </w:rPr>
        </w:r>
        <w:r>
          <w:rPr>
            <w:noProof/>
            <w:webHidden/>
          </w:rPr>
          <w:fldChar w:fldCharType="separate"/>
        </w:r>
        <w:r>
          <w:rPr>
            <w:noProof/>
            <w:webHidden/>
          </w:rPr>
          <w:t>313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09" w:history="1">
        <w:r w:rsidRPr="00B06067">
          <w:rPr>
            <w:rStyle w:val="Hyperlink"/>
            <w:noProof/>
          </w:rPr>
          <w:t>ContactIdentifierType [attribute]</w:t>
        </w:r>
        <w:r>
          <w:rPr>
            <w:noProof/>
            <w:webHidden/>
          </w:rPr>
          <w:tab/>
        </w:r>
        <w:r>
          <w:rPr>
            <w:noProof/>
            <w:webHidden/>
          </w:rPr>
          <w:fldChar w:fldCharType="begin"/>
        </w:r>
        <w:r>
          <w:rPr>
            <w:noProof/>
            <w:webHidden/>
          </w:rPr>
          <w:instrText xml:space="preserve"> PAGEREF _Toc528564009 \h </w:instrText>
        </w:r>
        <w:r>
          <w:rPr>
            <w:noProof/>
            <w:webHidden/>
          </w:rPr>
        </w:r>
        <w:r>
          <w:rPr>
            <w:noProof/>
            <w:webHidden/>
          </w:rPr>
          <w:fldChar w:fldCharType="separate"/>
        </w:r>
        <w:r>
          <w:rPr>
            <w:noProof/>
            <w:webHidden/>
          </w:rPr>
          <w:t>313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10" w:history="1">
        <w:r w:rsidRPr="00B06067">
          <w:rPr>
            <w:rStyle w:val="Hyperlink"/>
            <w:noProof/>
          </w:rPr>
          <w:t>ContactName</w:t>
        </w:r>
        <w:r>
          <w:rPr>
            <w:noProof/>
            <w:webHidden/>
          </w:rPr>
          <w:tab/>
        </w:r>
        <w:r>
          <w:rPr>
            <w:noProof/>
            <w:webHidden/>
          </w:rPr>
          <w:fldChar w:fldCharType="begin"/>
        </w:r>
        <w:r>
          <w:rPr>
            <w:noProof/>
            <w:webHidden/>
          </w:rPr>
          <w:instrText xml:space="preserve"> PAGEREF _Toc528564010 \h </w:instrText>
        </w:r>
        <w:r>
          <w:rPr>
            <w:noProof/>
            <w:webHidden/>
          </w:rPr>
        </w:r>
        <w:r>
          <w:rPr>
            <w:noProof/>
            <w:webHidden/>
          </w:rPr>
          <w:fldChar w:fldCharType="separate"/>
        </w:r>
        <w:r>
          <w:rPr>
            <w:noProof/>
            <w:webHidden/>
          </w:rPr>
          <w:t>313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11" w:history="1">
        <w:r w:rsidRPr="00B06067">
          <w:rPr>
            <w:rStyle w:val="Hyperlink"/>
            <w:noProof/>
          </w:rPr>
          <w:t>ContactType [attribute]</w:t>
        </w:r>
        <w:r>
          <w:rPr>
            <w:noProof/>
            <w:webHidden/>
          </w:rPr>
          <w:tab/>
        </w:r>
        <w:r>
          <w:rPr>
            <w:noProof/>
            <w:webHidden/>
          </w:rPr>
          <w:fldChar w:fldCharType="begin"/>
        </w:r>
        <w:r>
          <w:rPr>
            <w:noProof/>
            <w:webHidden/>
          </w:rPr>
          <w:instrText xml:space="preserve"> PAGEREF _Toc528564011 \h </w:instrText>
        </w:r>
        <w:r>
          <w:rPr>
            <w:noProof/>
            <w:webHidden/>
          </w:rPr>
        </w:r>
        <w:r>
          <w:rPr>
            <w:noProof/>
            <w:webHidden/>
          </w:rPr>
          <w:fldChar w:fldCharType="separate"/>
        </w:r>
        <w:r>
          <w:rPr>
            <w:noProof/>
            <w:webHidden/>
          </w:rPr>
          <w:t>314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12" w:history="1">
        <w:r w:rsidRPr="00B06067">
          <w:rPr>
            <w:rStyle w:val="Hyperlink"/>
            <w:noProof/>
          </w:rPr>
          <w:t>ContentOrderOfMatter</w:t>
        </w:r>
        <w:r>
          <w:rPr>
            <w:noProof/>
            <w:webHidden/>
          </w:rPr>
          <w:tab/>
        </w:r>
        <w:r>
          <w:rPr>
            <w:noProof/>
            <w:webHidden/>
          </w:rPr>
          <w:fldChar w:fldCharType="begin"/>
        </w:r>
        <w:r>
          <w:rPr>
            <w:noProof/>
            <w:webHidden/>
          </w:rPr>
          <w:instrText xml:space="preserve"> PAGEREF _Toc528564012 \h </w:instrText>
        </w:r>
        <w:r>
          <w:rPr>
            <w:noProof/>
            <w:webHidden/>
          </w:rPr>
        </w:r>
        <w:r>
          <w:rPr>
            <w:noProof/>
            <w:webHidden/>
          </w:rPr>
          <w:fldChar w:fldCharType="separate"/>
        </w:r>
        <w:r>
          <w:rPr>
            <w:noProof/>
            <w:webHidden/>
          </w:rPr>
          <w:t>316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13" w:history="1">
        <w:r w:rsidRPr="00B06067">
          <w:rPr>
            <w:rStyle w:val="Hyperlink"/>
            <w:noProof/>
          </w:rPr>
          <w:t>ContentOrderOfMatterComponent</w:t>
        </w:r>
        <w:r>
          <w:rPr>
            <w:noProof/>
            <w:webHidden/>
          </w:rPr>
          <w:tab/>
        </w:r>
        <w:r>
          <w:rPr>
            <w:noProof/>
            <w:webHidden/>
          </w:rPr>
          <w:fldChar w:fldCharType="begin"/>
        </w:r>
        <w:r>
          <w:rPr>
            <w:noProof/>
            <w:webHidden/>
          </w:rPr>
          <w:instrText xml:space="preserve"> PAGEREF _Toc528564013 \h </w:instrText>
        </w:r>
        <w:r>
          <w:rPr>
            <w:noProof/>
            <w:webHidden/>
          </w:rPr>
        </w:r>
        <w:r>
          <w:rPr>
            <w:noProof/>
            <w:webHidden/>
          </w:rPr>
          <w:fldChar w:fldCharType="separate"/>
        </w:r>
        <w:r>
          <w:rPr>
            <w:noProof/>
            <w:webHidden/>
          </w:rPr>
          <w:t>316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14" w:history="1">
        <w:r w:rsidRPr="00B06067">
          <w:rPr>
            <w:rStyle w:val="Hyperlink"/>
            <w:noProof/>
          </w:rPr>
          <w:t>ContentOrderOfMatterHeader</w:t>
        </w:r>
        <w:r>
          <w:rPr>
            <w:noProof/>
            <w:webHidden/>
          </w:rPr>
          <w:tab/>
        </w:r>
        <w:r>
          <w:rPr>
            <w:noProof/>
            <w:webHidden/>
          </w:rPr>
          <w:fldChar w:fldCharType="begin"/>
        </w:r>
        <w:r>
          <w:rPr>
            <w:noProof/>
            <w:webHidden/>
          </w:rPr>
          <w:instrText xml:space="preserve"> PAGEREF _Toc528564014 \h </w:instrText>
        </w:r>
        <w:r>
          <w:rPr>
            <w:noProof/>
            <w:webHidden/>
          </w:rPr>
        </w:r>
        <w:r>
          <w:rPr>
            <w:noProof/>
            <w:webHidden/>
          </w:rPr>
          <w:fldChar w:fldCharType="separate"/>
        </w:r>
        <w:r>
          <w:rPr>
            <w:noProof/>
            <w:webHidden/>
          </w:rPr>
          <w:t>318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15" w:history="1">
        <w:r w:rsidRPr="00B06067">
          <w:rPr>
            <w:rStyle w:val="Hyperlink"/>
            <w:noProof/>
          </w:rPr>
          <w:t>ContentOrderOfMatterStatusType [attribute]</w:t>
        </w:r>
        <w:r>
          <w:rPr>
            <w:noProof/>
            <w:webHidden/>
          </w:rPr>
          <w:tab/>
        </w:r>
        <w:r>
          <w:rPr>
            <w:noProof/>
            <w:webHidden/>
          </w:rPr>
          <w:fldChar w:fldCharType="begin"/>
        </w:r>
        <w:r>
          <w:rPr>
            <w:noProof/>
            <w:webHidden/>
          </w:rPr>
          <w:instrText xml:space="preserve"> PAGEREF _Toc528564015 \h </w:instrText>
        </w:r>
        <w:r>
          <w:rPr>
            <w:noProof/>
            <w:webHidden/>
          </w:rPr>
        </w:r>
        <w:r>
          <w:rPr>
            <w:noProof/>
            <w:webHidden/>
          </w:rPr>
          <w:fldChar w:fldCharType="separate"/>
        </w:r>
        <w:r>
          <w:rPr>
            <w:noProof/>
            <w:webHidden/>
          </w:rPr>
          <w:t>320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16" w:history="1">
        <w:r w:rsidRPr="00B06067">
          <w:rPr>
            <w:rStyle w:val="Hyperlink"/>
            <w:noProof/>
          </w:rPr>
          <w:t>Contract</w:t>
        </w:r>
        <w:r>
          <w:rPr>
            <w:noProof/>
            <w:webHidden/>
          </w:rPr>
          <w:tab/>
        </w:r>
        <w:r>
          <w:rPr>
            <w:noProof/>
            <w:webHidden/>
          </w:rPr>
          <w:fldChar w:fldCharType="begin"/>
        </w:r>
        <w:r>
          <w:rPr>
            <w:noProof/>
            <w:webHidden/>
          </w:rPr>
          <w:instrText xml:space="preserve"> PAGEREF _Toc528564016 \h </w:instrText>
        </w:r>
        <w:r>
          <w:rPr>
            <w:noProof/>
            <w:webHidden/>
          </w:rPr>
        </w:r>
        <w:r>
          <w:rPr>
            <w:noProof/>
            <w:webHidden/>
          </w:rPr>
          <w:fldChar w:fldCharType="separate"/>
        </w:r>
        <w:r>
          <w:rPr>
            <w:noProof/>
            <w:webHidden/>
          </w:rPr>
          <w:t>320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17" w:history="1">
        <w:r w:rsidRPr="00B06067">
          <w:rPr>
            <w:rStyle w:val="Hyperlink"/>
            <w:noProof/>
          </w:rPr>
          <w:t>ContractConditions</w:t>
        </w:r>
        <w:r>
          <w:rPr>
            <w:noProof/>
            <w:webHidden/>
          </w:rPr>
          <w:tab/>
        </w:r>
        <w:r>
          <w:rPr>
            <w:noProof/>
            <w:webHidden/>
          </w:rPr>
          <w:fldChar w:fldCharType="begin"/>
        </w:r>
        <w:r>
          <w:rPr>
            <w:noProof/>
            <w:webHidden/>
          </w:rPr>
          <w:instrText xml:space="preserve"> PAGEREF _Toc528564017 \h </w:instrText>
        </w:r>
        <w:r>
          <w:rPr>
            <w:noProof/>
            <w:webHidden/>
          </w:rPr>
        </w:r>
        <w:r>
          <w:rPr>
            <w:noProof/>
            <w:webHidden/>
          </w:rPr>
          <w:fldChar w:fldCharType="separate"/>
        </w:r>
        <w:r>
          <w:rPr>
            <w:noProof/>
            <w:webHidden/>
          </w:rPr>
          <w:t>321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18" w:history="1">
        <w:r w:rsidRPr="00B06067">
          <w:rPr>
            <w:rStyle w:val="Hyperlink"/>
            <w:noProof/>
          </w:rPr>
          <w:t>ContractContextType [attribute]</w:t>
        </w:r>
        <w:r>
          <w:rPr>
            <w:noProof/>
            <w:webHidden/>
          </w:rPr>
          <w:tab/>
        </w:r>
        <w:r>
          <w:rPr>
            <w:noProof/>
            <w:webHidden/>
          </w:rPr>
          <w:fldChar w:fldCharType="begin"/>
        </w:r>
        <w:r>
          <w:rPr>
            <w:noProof/>
            <w:webHidden/>
          </w:rPr>
          <w:instrText xml:space="preserve"> PAGEREF _Toc528564018 \h </w:instrText>
        </w:r>
        <w:r>
          <w:rPr>
            <w:noProof/>
            <w:webHidden/>
          </w:rPr>
        </w:r>
        <w:r>
          <w:rPr>
            <w:noProof/>
            <w:webHidden/>
          </w:rPr>
          <w:fldChar w:fldCharType="separate"/>
        </w:r>
        <w:r>
          <w:rPr>
            <w:noProof/>
            <w:webHidden/>
          </w:rPr>
          <w:t>322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19" w:history="1">
        <w:r w:rsidRPr="00B06067">
          <w:rPr>
            <w:rStyle w:val="Hyperlink"/>
            <w:noProof/>
          </w:rPr>
          <w:t>ContractDate</w:t>
        </w:r>
        <w:r>
          <w:rPr>
            <w:noProof/>
            <w:webHidden/>
          </w:rPr>
          <w:tab/>
        </w:r>
        <w:r>
          <w:rPr>
            <w:noProof/>
            <w:webHidden/>
          </w:rPr>
          <w:fldChar w:fldCharType="begin"/>
        </w:r>
        <w:r>
          <w:rPr>
            <w:noProof/>
            <w:webHidden/>
          </w:rPr>
          <w:instrText xml:space="preserve"> PAGEREF _Toc528564019 \h </w:instrText>
        </w:r>
        <w:r>
          <w:rPr>
            <w:noProof/>
            <w:webHidden/>
          </w:rPr>
        </w:r>
        <w:r>
          <w:rPr>
            <w:noProof/>
            <w:webHidden/>
          </w:rPr>
          <w:fldChar w:fldCharType="separate"/>
        </w:r>
        <w:r>
          <w:rPr>
            <w:noProof/>
            <w:webHidden/>
          </w:rPr>
          <w:t>322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20" w:history="1">
        <w:r w:rsidRPr="00B06067">
          <w:rPr>
            <w:rStyle w:val="Hyperlink"/>
            <w:noProof/>
          </w:rPr>
          <w:t>ContractHeader</w:t>
        </w:r>
        <w:r>
          <w:rPr>
            <w:noProof/>
            <w:webHidden/>
          </w:rPr>
          <w:tab/>
        </w:r>
        <w:r>
          <w:rPr>
            <w:noProof/>
            <w:webHidden/>
          </w:rPr>
          <w:fldChar w:fldCharType="begin"/>
        </w:r>
        <w:r>
          <w:rPr>
            <w:noProof/>
            <w:webHidden/>
          </w:rPr>
          <w:instrText xml:space="preserve"> PAGEREF _Toc528564020 \h </w:instrText>
        </w:r>
        <w:r>
          <w:rPr>
            <w:noProof/>
            <w:webHidden/>
          </w:rPr>
        </w:r>
        <w:r>
          <w:rPr>
            <w:noProof/>
            <w:webHidden/>
          </w:rPr>
          <w:fldChar w:fldCharType="separate"/>
        </w:r>
        <w:r>
          <w:rPr>
            <w:noProof/>
            <w:webHidden/>
          </w:rPr>
          <w:t>323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21" w:history="1">
        <w:r w:rsidRPr="00B06067">
          <w:rPr>
            <w:rStyle w:val="Hyperlink"/>
            <w:noProof/>
          </w:rPr>
          <w:t>ContractLineItem</w:t>
        </w:r>
        <w:r>
          <w:rPr>
            <w:noProof/>
            <w:webHidden/>
          </w:rPr>
          <w:tab/>
        </w:r>
        <w:r>
          <w:rPr>
            <w:noProof/>
            <w:webHidden/>
          </w:rPr>
          <w:fldChar w:fldCharType="begin"/>
        </w:r>
        <w:r>
          <w:rPr>
            <w:noProof/>
            <w:webHidden/>
          </w:rPr>
          <w:instrText xml:space="preserve"> PAGEREF _Toc528564021 \h </w:instrText>
        </w:r>
        <w:r>
          <w:rPr>
            <w:noProof/>
            <w:webHidden/>
          </w:rPr>
        </w:r>
        <w:r>
          <w:rPr>
            <w:noProof/>
            <w:webHidden/>
          </w:rPr>
          <w:fldChar w:fldCharType="separate"/>
        </w:r>
        <w:r>
          <w:rPr>
            <w:noProof/>
            <w:webHidden/>
          </w:rPr>
          <w:t>326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22" w:history="1">
        <w:r w:rsidRPr="00B06067">
          <w:rPr>
            <w:rStyle w:val="Hyperlink"/>
            <w:noProof/>
          </w:rPr>
          <w:t>ContractLineItemNumber</w:t>
        </w:r>
        <w:r>
          <w:rPr>
            <w:noProof/>
            <w:webHidden/>
          </w:rPr>
          <w:tab/>
        </w:r>
        <w:r>
          <w:rPr>
            <w:noProof/>
            <w:webHidden/>
          </w:rPr>
          <w:fldChar w:fldCharType="begin"/>
        </w:r>
        <w:r>
          <w:rPr>
            <w:noProof/>
            <w:webHidden/>
          </w:rPr>
          <w:instrText xml:space="preserve"> PAGEREF _Toc528564022 \h </w:instrText>
        </w:r>
        <w:r>
          <w:rPr>
            <w:noProof/>
            <w:webHidden/>
          </w:rPr>
        </w:r>
        <w:r>
          <w:rPr>
            <w:noProof/>
            <w:webHidden/>
          </w:rPr>
          <w:fldChar w:fldCharType="separate"/>
        </w:r>
        <w:r>
          <w:rPr>
            <w:noProof/>
            <w:webHidden/>
          </w:rPr>
          <w:t>328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23" w:history="1">
        <w:r w:rsidRPr="00B06067">
          <w:rPr>
            <w:rStyle w:val="Hyperlink"/>
            <w:noProof/>
          </w:rPr>
          <w:t>ContractParagraph</w:t>
        </w:r>
        <w:r>
          <w:rPr>
            <w:noProof/>
            <w:webHidden/>
          </w:rPr>
          <w:tab/>
        </w:r>
        <w:r>
          <w:rPr>
            <w:noProof/>
            <w:webHidden/>
          </w:rPr>
          <w:fldChar w:fldCharType="begin"/>
        </w:r>
        <w:r>
          <w:rPr>
            <w:noProof/>
            <w:webHidden/>
          </w:rPr>
          <w:instrText xml:space="preserve"> PAGEREF _Toc528564023 \h </w:instrText>
        </w:r>
        <w:r>
          <w:rPr>
            <w:noProof/>
            <w:webHidden/>
          </w:rPr>
        </w:r>
        <w:r>
          <w:rPr>
            <w:noProof/>
            <w:webHidden/>
          </w:rPr>
          <w:fldChar w:fldCharType="separate"/>
        </w:r>
        <w:r>
          <w:rPr>
            <w:noProof/>
            <w:webHidden/>
          </w:rPr>
          <w:t>329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24" w:history="1">
        <w:r w:rsidRPr="00B06067">
          <w:rPr>
            <w:rStyle w:val="Hyperlink"/>
            <w:noProof/>
          </w:rPr>
          <w:t>ContractParagraphNumber</w:t>
        </w:r>
        <w:r>
          <w:rPr>
            <w:noProof/>
            <w:webHidden/>
          </w:rPr>
          <w:tab/>
        </w:r>
        <w:r>
          <w:rPr>
            <w:noProof/>
            <w:webHidden/>
          </w:rPr>
          <w:fldChar w:fldCharType="begin"/>
        </w:r>
        <w:r>
          <w:rPr>
            <w:noProof/>
            <w:webHidden/>
          </w:rPr>
          <w:instrText xml:space="preserve"> PAGEREF _Toc528564024 \h </w:instrText>
        </w:r>
        <w:r>
          <w:rPr>
            <w:noProof/>
            <w:webHidden/>
          </w:rPr>
        </w:r>
        <w:r>
          <w:rPr>
            <w:noProof/>
            <w:webHidden/>
          </w:rPr>
          <w:fldChar w:fldCharType="separate"/>
        </w:r>
        <w:r>
          <w:rPr>
            <w:noProof/>
            <w:webHidden/>
          </w:rPr>
          <w:t>329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25" w:history="1">
        <w:r w:rsidRPr="00B06067">
          <w:rPr>
            <w:rStyle w:val="Hyperlink"/>
            <w:noProof/>
          </w:rPr>
          <w:t>ContractParagraphText</w:t>
        </w:r>
        <w:r>
          <w:rPr>
            <w:noProof/>
            <w:webHidden/>
          </w:rPr>
          <w:tab/>
        </w:r>
        <w:r>
          <w:rPr>
            <w:noProof/>
            <w:webHidden/>
          </w:rPr>
          <w:fldChar w:fldCharType="begin"/>
        </w:r>
        <w:r>
          <w:rPr>
            <w:noProof/>
            <w:webHidden/>
          </w:rPr>
          <w:instrText xml:space="preserve"> PAGEREF _Toc528564025 \h </w:instrText>
        </w:r>
        <w:r>
          <w:rPr>
            <w:noProof/>
            <w:webHidden/>
          </w:rPr>
        </w:r>
        <w:r>
          <w:rPr>
            <w:noProof/>
            <w:webHidden/>
          </w:rPr>
          <w:fldChar w:fldCharType="separate"/>
        </w:r>
        <w:r>
          <w:rPr>
            <w:noProof/>
            <w:webHidden/>
          </w:rPr>
          <w:t>329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26" w:history="1">
        <w:r w:rsidRPr="00B06067">
          <w:rPr>
            <w:rStyle w:val="Hyperlink"/>
            <w:noProof/>
          </w:rPr>
          <w:t>ContractParty</w:t>
        </w:r>
        <w:r>
          <w:rPr>
            <w:noProof/>
            <w:webHidden/>
          </w:rPr>
          <w:tab/>
        </w:r>
        <w:r>
          <w:rPr>
            <w:noProof/>
            <w:webHidden/>
          </w:rPr>
          <w:fldChar w:fldCharType="begin"/>
        </w:r>
        <w:r>
          <w:rPr>
            <w:noProof/>
            <w:webHidden/>
          </w:rPr>
          <w:instrText xml:space="preserve"> PAGEREF _Toc528564026 \h </w:instrText>
        </w:r>
        <w:r>
          <w:rPr>
            <w:noProof/>
            <w:webHidden/>
          </w:rPr>
        </w:r>
        <w:r>
          <w:rPr>
            <w:noProof/>
            <w:webHidden/>
          </w:rPr>
          <w:fldChar w:fldCharType="separate"/>
        </w:r>
        <w:r>
          <w:rPr>
            <w:noProof/>
            <w:webHidden/>
          </w:rPr>
          <w:t>330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27" w:history="1">
        <w:r w:rsidRPr="00B06067">
          <w:rPr>
            <w:rStyle w:val="Hyperlink"/>
            <w:noProof/>
          </w:rPr>
          <w:t>ContractStatusType [attribute]</w:t>
        </w:r>
        <w:r>
          <w:rPr>
            <w:noProof/>
            <w:webHidden/>
          </w:rPr>
          <w:tab/>
        </w:r>
        <w:r>
          <w:rPr>
            <w:noProof/>
            <w:webHidden/>
          </w:rPr>
          <w:fldChar w:fldCharType="begin"/>
        </w:r>
        <w:r>
          <w:rPr>
            <w:noProof/>
            <w:webHidden/>
          </w:rPr>
          <w:instrText xml:space="preserve"> PAGEREF _Toc528564027 \h </w:instrText>
        </w:r>
        <w:r>
          <w:rPr>
            <w:noProof/>
            <w:webHidden/>
          </w:rPr>
        </w:r>
        <w:r>
          <w:rPr>
            <w:noProof/>
            <w:webHidden/>
          </w:rPr>
          <w:fldChar w:fldCharType="separate"/>
        </w:r>
        <w:r>
          <w:rPr>
            <w:noProof/>
            <w:webHidden/>
          </w:rPr>
          <w:t>330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28" w:history="1">
        <w:r w:rsidRPr="00B06067">
          <w:rPr>
            <w:rStyle w:val="Hyperlink"/>
            <w:noProof/>
          </w:rPr>
          <w:t>ContractSummary</w:t>
        </w:r>
        <w:r>
          <w:rPr>
            <w:noProof/>
            <w:webHidden/>
          </w:rPr>
          <w:tab/>
        </w:r>
        <w:r>
          <w:rPr>
            <w:noProof/>
            <w:webHidden/>
          </w:rPr>
          <w:fldChar w:fldCharType="begin"/>
        </w:r>
        <w:r>
          <w:rPr>
            <w:noProof/>
            <w:webHidden/>
          </w:rPr>
          <w:instrText xml:space="preserve"> PAGEREF _Toc528564028 \h </w:instrText>
        </w:r>
        <w:r>
          <w:rPr>
            <w:noProof/>
            <w:webHidden/>
          </w:rPr>
        </w:r>
        <w:r>
          <w:rPr>
            <w:noProof/>
            <w:webHidden/>
          </w:rPr>
          <w:fldChar w:fldCharType="separate"/>
        </w:r>
        <w:r>
          <w:rPr>
            <w:noProof/>
            <w:webHidden/>
          </w:rPr>
          <w:t>331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29" w:history="1">
        <w:r w:rsidRPr="00B06067">
          <w:rPr>
            <w:rStyle w:val="Hyperlink"/>
            <w:noProof/>
          </w:rPr>
          <w:t>ContractTitle</w:t>
        </w:r>
        <w:r>
          <w:rPr>
            <w:noProof/>
            <w:webHidden/>
          </w:rPr>
          <w:tab/>
        </w:r>
        <w:r>
          <w:rPr>
            <w:noProof/>
            <w:webHidden/>
          </w:rPr>
          <w:fldChar w:fldCharType="begin"/>
        </w:r>
        <w:r>
          <w:rPr>
            <w:noProof/>
            <w:webHidden/>
          </w:rPr>
          <w:instrText xml:space="preserve"> PAGEREF _Toc528564029 \h </w:instrText>
        </w:r>
        <w:r>
          <w:rPr>
            <w:noProof/>
            <w:webHidden/>
          </w:rPr>
        </w:r>
        <w:r>
          <w:rPr>
            <w:noProof/>
            <w:webHidden/>
          </w:rPr>
          <w:fldChar w:fldCharType="separate"/>
        </w:r>
        <w:r>
          <w:rPr>
            <w:noProof/>
            <w:webHidden/>
          </w:rPr>
          <w:t>332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30" w:history="1">
        <w:r w:rsidRPr="00B06067">
          <w:rPr>
            <w:rStyle w:val="Hyperlink"/>
            <w:noProof/>
          </w:rPr>
          <w:t>ContractType [attribute]</w:t>
        </w:r>
        <w:r>
          <w:rPr>
            <w:noProof/>
            <w:webHidden/>
          </w:rPr>
          <w:tab/>
        </w:r>
        <w:r>
          <w:rPr>
            <w:noProof/>
            <w:webHidden/>
          </w:rPr>
          <w:fldChar w:fldCharType="begin"/>
        </w:r>
        <w:r>
          <w:rPr>
            <w:noProof/>
            <w:webHidden/>
          </w:rPr>
          <w:instrText xml:space="preserve"> PAGEREF _Toc528564030 \h </w:instrText>
        </w:r>
        <w:r>
          <w:rPr>
            <w:noProof/>
            <w:webHidden/>
          </w:rPr>
        </w:r>
        <w:r>
          <w:rPr>
            <w:noProof/>
            <w:webHidden/>
          </w:rPr>
          <w:fldChar w:fldCharType="separate"/>
        </w:r>
        <w:r>
          <w:rPr>
            <w:noProof/>
            <w:webHidden/>
          </w:rPr>
          <w:t>332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31" w:history="1">
        <w:r w:rsidRPr="00B06067">
          <w:rPr>
            <w:rStyle w:val="Hyperlink"/>
            <w:noProof/>
          </w:rPr>
          <w:t>ContractValidityStatus [attribute]</w:t>
        </w:r>
        <w:r>
          <w:rPr>
            <w:noProof/>
            <w:webHidden/>
          </w:rPr>
          <w:tab/>
        </w:r>
        <w:r>
          <w:rPr>
            <w:noProof/>
            <w:webHidden/>
          </w:rPr>
          <w:fldChar w:fldCharType="begin"/>
        </w:r>
        <w:r>
          <w:rPr>
            <w:noProof/>
            <w:webHidden/>
          </w:rPr>
          <w:instrText xml:space="preserve"> PAGEREF _Toc528564031 \h </w:instrText>
        </w:r>
        <w:r>
          <w:rPr>
            <w:noProof/>
            <w:webHidden/>
          </w:rPr>
        </w:r>
        <w:r>
          <w:rPr>
            <w:noProof/>
            <w:webHidden/>
          </w:rPr>
          <w:fldChar w:fldCharType="separate"/>
        </w:r>
        <w:r>
          <w:rPr>
            <w:noProof/>
            <w:webHidden/>
          </w:rPr>
          <w:t>333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32" w:history="1">
        <w:r w:rsidRPr="00B06067">
          <w:rPr>
            <w:rStyle w:val="Hyperlink"/>
            <w:noProof/>
          </w:rPr>
          <w:t>ConversionCode</w:t>
        </w:r>
        <w:r>
          <w:rPr>
            <w:noProof/>
            <w:webHidden/>
          </w:rPr>
          <w:tab/>
        </w:r>
        <w:r>
          <w:rPr>
            <w:noProof/>
            <w:webHidden/>
          </w:rPr>
          <w:fldChar w:fldCharType="begin"/>
        </w:r>
        <w:r>
          <w:rPr>
            <w:noProof/>
            <w:webHidden/>
          </w:rPr>
          <w:instrText xml:space="preserve"> PAGEREF _Toc528564032 \h </w:instrText>
        </w:r>
        <w:r>
          <w:rPr>
            <w:noProof/>
            <w:webHidden/>
          </w:rPr>
        </w:r>
        <w:r>
          <w:rPr>
            <w:noProof/>
            <w:webHidden/>
          </w:rPr>
          <w:fldChar w:fldCharType="separate"/>
        </w:r>
        <w:r>
          <w:rPr>
            <w:noProof/>
            <w:webHidden/>
          </w:rPr>
          <w:t>333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33" w:history="1">
        <w:r w:rsidRPr="00B06067">
          <w:rPr>
            <w:rStyle w:val="Hyperlink"/>
            <w:noProof/>
          </w:rPr>
          <w:t>CoordinateDisplayOrder [attribute]</w:t>
        </w:r>
        <w:r>
          <w:rPr>
            <w:noProof/>
            <w:webHidden/>
          </w:rPr>
          <w:tab/>
        </w:r>
        <w:r>
          <w:rPr>
            <w:noProof/>
            <w:webHidden/>
          </w:rPr>
          <w:fldChar w:fldCharType="begin"/>
        </w:r>
        <w:r>
          <w:rPr>
            <w:noProof/>
            <w:webHidden/>
          </w:rPr>
          <w:instrText xml:space="preserve"> PAGEREF _Toc528564033 \h </w:instrText>
        </w:r>
        <w:r>
          <w:rPr>
            <w:noProof/>
            <w:webHidden/>
          </w:rPr>
        </w:r>
        <w:r>
          <w:rPr>
            <w:noProof/>
            <w:webHidden/>
          </w:rPr>
          <w:fldChar w:fldCharType="separate"/>
        </w:r>
        <w:r>
          <w:rPr>
            <w:noProof/>
            <w:webHidden/>
          </w:rPr>
          <w:t>333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34" w:history="1">
        <w:r w:rsidRPr="00B06067">
          <w:rPr>
            <w:rStyle w:val="Hyperlink"/>
            <w:noProof/>
          </w:rPr>
          <w:t>CoordinateFormatType [attribute]</w:t>
        </w:r>
        <w:r>
          <w:rPr>
            <w:noProof/>
            <w:webHidden/>
          </w:rPr>
          <w:tab/>
        </w:r>
        <w:r>
          <w:rPr>
            <w:noProof/>
            <w:webHidden/>
          </w:rPr>
          <w:fldChar w:fldCharType="begin"/>
        </w:r>
        <w:r>
          <w:rPr>
            <w:noProof/>
            <w:webHidden/>
          </w:rPr>
          <w:instrText xml:space="preserve"> PAGEREF _Toc528564034 \h </w:instrText>
        </w:r>
        <w:r>
          <w:rPr>
            <w:noProof/>
            <w:webHidden/>
          </w:rPr>
        </w:r>
        <w:r>
          <w:rPr>
            <w:noProof/>
            <w:webHidden/>
          </w:rPr>
          <w:fldChar w:fldCharType="separate"/>
        </w:r>
        <w:r>
          <w:rPr>
            <w:noProof/>
            <w:webHidden/>
          </w:rPr>
          <w:t>333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35" w:history="1">
        <w:r w:rsidRPr="00B06067">
          <w:rPr>
            <w:rStyle w:val="Hyperlink"/>
            <w:noProof/>
          </w:rPr>
          <w:t>Coordinates</w:t>
        </w:r>
        <w:r>
          <w:rPr>
            <w:noProof/>
            <w:webHidden/>
          </w:rPr>
          <w:tab/>
        </w:r>
        <w:r>
          <w:rPr>
            <w:noProof/>
            <w:webHidden/>
          </w:rPr>
          <w:fldChar w:fldCharType="begin"/>
        </w:r>
        <w:r>
          <w:rPr>
            <w:noProof/>
            <w:webHidden/>
          </w:rPr>
          <w:instrText xml:space="preserve"> PAGEREF _Toc528564035 \h </w:instrText>
        </w:r>
        <w:r>
          <w:rPr>
            <w:noProof/>
            <w:webHidden/>
          </w:rPr>
        </w:r>
        <w:r>
          <w:rPr>
            <w:noProof/>
            <w:webHidden/>
          </w:rPr>
          <w:fldChar w:fldCharType="separate"/>
        </w:r>
        <w:r>
          <w:rPr>
            <w:noProof/>
            <w:webHidden/>
          </w:rPr>
          <w:t>335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36" w:history="1">
        <w:r w:rsidRPr="00B06067">
          <w:rPr>
            <w:rStyle w:val="Hyperlink"/>
            <w:noProof/>
          </w:rPr>
          <w:t>CoreCharacteristics</w:t>
        </w:r>
        <w:r>
          <w:rPr>
            <w:noProof/>
            <w:webHidden/>
          </w:rPr>
          <w:tab/>
        </w:r>
        <w:r>
          <w:rPr>
            <w:noProof/>
            <w:webHidden/>
          </w:rPr>
          <w:fldChar w:fldCharType="begin"/>
        </w:r>
        <w:r>
          <w:rPr>
            <w:noProof/>
            <w:webHidden/>
          </w:rPr>
          <w:instrText xml:space="preserve"> PAGEREF _Toc528564036 \h </w:instrText>
        </w:r>
        <w:r>
          <w:rPr>
            <w:noProof/>
            <w:webHidden/>
          </w:rPr>
        </w:r>
        <w:r>
          <w:rPr>
            <w:noProof/>
            <w:webHidden/>
          </w:rPr>
          <w:fldChar w:fldCharType="separate"/>
        </w:r>
        <w:r>
          <w:rPr>
            <w:noProof/>
            <w:webHidden/>
          </w:rPr>
          <w:t>336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37" w:history="1">
        <w:r w:rsidRPr="00B06067">
          <w:rPr>
            <w:rStyle w:val="Hyperlink"/>
            <w:noProof/>
          </w:rPr>
          <w:t>CoreCode</w:t>
        </w:r>
        <w:r>
          <w:rPr>
            <w:noProof/>
            <w:webHidden/>
          </w:rPr>
          <w:tab/>
        </w:r>
        <w:r>
          <w:rPr>
            <w:noProof/>
            <w:webHidden/>
          </w:rPr>
          <w:fldChar w:fldCharType="begin"/>
        </w:r>
        <w:r>
          <w:rPr>
            <w:noProof/>
            <w:webHidden/>
          </w:rPr>
          <w:instrText xml:space="preserve"> PAGEREF _Toc528564037 \h </w:instrText>
        </w:r>
        <w:r>
          <w:rPr>
            <w:noProof/>
            <w:webHidden/>
          </w:rPr>
        </w:r>
        <w:r>
          <w:rPr>
            <w:noProof/>
            <w:webHidden/>
          </w:rPr>
          <w:fldChar w:fldCharType="separate"/>
        </w:r>
        <w:r>
          <w:rPr>
            <w:noProof/>
            <w:webHidden/>
          </w:rPr>
          <w:t>336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38" w:history="1">
        <w:r w:rsidRPr="00B06067">
          <w:rPr>
            <w:rStyle w:val="Hyperlink"/>
            <w:noProof/>
          </w:rPr>
          <w:t>CoreDiameterInside</w:t>
        </w:r>
        <w:r>
          <w:rPr>
            <w:noProof/>
            <w:webHidden/>
          </w:rPr>
          <w:tab/>
        </w:r>
        <w:r>
          <w:rPr>
            <w:noProof/>
            <w:webHidden/>
          </w:rPr>
          <w:fldChar w:fldCharType="begin"/>
        </w:r>
        <w:r>
          <w:rPr>
            <w:noProof/>
            <w:webHidden/>
          </w:rPr>
          <w:instrText xml:space="preserve"> PAGEREF _Toc528564038 \h </w:instrText>
        </w:r>
        <w:r>
          <w:rPr>
            <w:noProof/>
            <w:webHidden/>
          </w:rPr>
        </w:r>
        <w:r>
          <w:rPr>
            <w:noProof/>
            <w:webHidden/>
          </w:rPr>
          <w:fldChar w:fldCharType="separate"/>
        </w:r>
        <w:r>
          <w:rPr>
            <w:noProof/>
            <w:webHidden/>
          </w:rPr>
          <w:t>337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39" w:history="1">
        <w:r w:rsidRPr="00B06067">
          <w:rPr>
            <w:rStyle w:val="Hyperlink"/>
            <w:noProof/>
          </w:rPr>
          <w:t>CoreDiameterOutside</w:t>
        </w:r>
        <w:r>
          <w:rPr>
            <w:noProof/>
            <w:webHidden/>
          </w:rPr>
          <w:tab/>
        </w:r>
        <w:r>
          <w:rPr>
            <w:noProof/>
            <w:webHidden/>
          </w:rPr>
          <w:fldChar w:fldCharType="begin"/>
        </w:r>
        <w:r>
          <w:rPr>
            <w:noProof/>
            <w:webHidden/>
          </w:rPr>
          <w:instrText xml:space="preserve"> PAGEREF _Toc528564039 \h </w:instrText>
        </w:r>
        <w:r>
          <w:rPr>
            <w:noProof/>
            <w:webHidden/>
          </w:rPr>
        </w:r>
        <w:r>
          <w:rPr>
            <w:noProof/>
            <w:webHidden/>
          </w:rPr>
          <w:fldChar w:fldCharType="separate"/>
        </w:r>
        <w:r>
          <w:rPr>
            <w:noProof/>
            <w:webHidden/>
          </w:rPr>
          <w:t>337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40" w:history="1">
        <w:r w:rsidRPr="00B06067">
          <w:rPr>
            <w:rStyle w:val="Hyperlink"/>
            <w:noProof/>
          </w:rPr>
          <w:t>CoreEndType [attribute]</w:t>
        </w:r>
        <w:r>
          <w:rPr>
            <w:noProof/>
            <w:webHidden/>
          </w:rPr>
          <w:tab/>
        </w:r>
        <w:r>
          <w:rPr>
            <w:noProof/>
            <w:webHidden/>
          </w:rPr>
          <w:fldChar w:fldCharType="begin"/>
        </w:r>
        <w:r>
          <w:rPr>
            <w:noProof/>
            <w:webHidden/>
          </w:rPr>
          <w:instrText xml:space="preserve"> PAGEREF _Toc528564040 \h </w:instrText>
        </w:r>
        <w:r>
          <w:rPr>
            <w:noProof/>
            <w:webHidden/>
          </w:rPr>
        </w:r>
        <w:r>
          <w:rPr>
            <w:noProof/>
            <w:webHidden/>
          </w:rPr>
          <w:fldChar w:fldCharType="separate"/>
        </w:r>
        <w:r>
          <w:rPr>
            <w:noProof/>
            <w:webHidden/>
          </w:rPr>
          <w:t>338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41" w:history="1">
        <w:r w:rsidRPr="00B06067">
          <w:rPr>
            <w:rStyle w:val="Hyperlink"/>
            <w:noProof/>
          </w:rPr>
          <w:t>CoreMaterialType [attribute]</w:t>
        </w:r>
        <w:r>
          <w:rPr>
            <w:noProof/>
            <w:webHidden/>
          </w:rPr>
          <w:tab/>
        </w:r>
        <w:r>
          <w:rPr>
            <w:noProof/>
            <w:webHidden/>
          </w:rPr>
          <w:fldChar w:fldCharType="begin"/>
        </w:r>
        <w:r>
          <w:rPr>
            <w:noProof/>
            <w:webHidden/>
          </w:rPr>
          <w:instrText xml:space="preserve"> PAGEREF _Toc528564041 \h </w:instrText>
        </w:r>
        <w:r>
          <w:rPr>
            <w:noProof/>
            <w:webHidden/>
          </w:rPr>
        </w:r>
        <w:r>
          <w:rPr>
            <w:noProof/>
            <w:webHidden/>
          </w:rPr>
          <w:fldChar w:fldCharType="separate"/>
        </w:r>
        <w:r>
          <w:rPr>
            <w:noProof/>
            <w:webHidden/>
          </w:rPr>
          <w:t>338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42" w:history="1">
        <w:r w:rsidRPr="00B06067">
          <w:rPr>
            <w:rStyle w:val="Hyperlink"/>
            <w:noProof/>
          </w:rPr>
          <w:t>CorePlugs</w:t>
        </w:r>
        <w:r>
          <w:rPr>
            <w:noProof/>
            <w:webHidden/>
          </w:rPr>
          <w:tab/>
        </w:r>
        <w:r>
          <w:rPr>
            <w:noProof/>
            <w:webHidden/>
          </w:rPr>
          <w:fldChar w:fldCharType="begin"/>
        </w:r>
        <w:r>
          <w:rPr>
            <w:noProof/>
            <w:webHidden/>
          </w:rPr>
          <w:instrText xml:space="preserve"> PAGEREF _Toc528564042 \h </w:instrText>
        </w:r>
        <w:r>
          <w:rPr>
            <w:noProof/>
            <w:webHidden/>
          </w:rPr>
        </w:r>
        <w:r>
          <w:rPr>
            <w:noProof/>
            <w:webHidden/>
          </w:rPr>
          <w:fldChar w:fldCharType="separate"/>
        </w:r>
        <w:r>
          <w:rPr>
            <w:noProof/>
            <w:webHidden/>
          </w:rPr>
          <w:t>339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43" w:history="1">
        <w:r w:rsidRPr="00B06067">
          <w:rPr>
            <w:rStyle w:val="Hyperlink"/>
            <w:noProof/>
          </w:rPr>
          <w:t>CoreStrengthCode</w:t>
        </w:r>
        <w:r>
          <w:rPr>
            <w:noProof/>
            <w:webHidden/>
          </w:rPr>
          <w:tab/>
        </w:r>
        <w:r>
          <w:rPr>
            <w:noProof/>
            <w:webHidden/>
          </w:rPr>
          <w:fldChar w:fldCharType="begin"/>
        </w:r>
        <w:r>
          <w:rPr>
            <w:noProof/>
            <w:webHidden/>
          </w:rPr>
          <w:instrText xml:space="preserve"> PAGEREF _Toc528564043 \h </w:instrText>
        </w:r>
        <w:r>
          <w:rPr>
            <w:noProof/>
            <w:webHidden/>
          </w:rPr>
        </w:r>
        <w:r>
          <w:rPr>
            <w:noProof/>
            <w:webHidden/>
          </w:rPr>
          <w:fldChar w:fldCharType="separate"/>
        </w:r>
        <w:r>
          <w:rPr>
            <w:noProof/>
            <w:webHidden/>
          </w:rPr>
          <w:t>339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44" w:history="1">
        <w:r w:rsidRPr="00B06067">
          <w:rPr>
            <w:rStyle w:val="Hyperlink"/>
            <w:noProof/>
          </w:rPr>
          <w:t>CorrectiveAction</w:t>
        </w:r>
        <w:r>
          <w:rPr>
            <w:noProof/>
            <w:webHidden/>
          </w:rPr>
          <w:tab/>
        </w:r>
        <w:r>
          <w:rPr>
            <w:noProof/>
            <w:webHidden/>
          </w:rPr>
          <w:fldChar w:fldCharType="begin"/>
        </w:r>
        <w:r>
          <w:rPr>
            <w:noProof/>
            <w:webHidden/>
          </w:rPr>
          <w:instrText xml:space="preserve"> PAGEREF _Toc528564044 \h </w:instrText>
        </w:r>
        <w:r>
          <w:rPr>
            <w:noProof/>
            <w:webHidden/>
          </w:rPr>
        </w:r>
        <w:r>
          <w:rPr>
            <w:noProof/>
            <w:webHidden/>
          </w:rPr>
          <w:fldChar w:fldCharType="separate"/>
        </w:r>
        <w:r>
          <w:rPr>
            <w:noProof/>
            <w:webHidden/>
          </w:rPr>
          <w:t>340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45" w:history="1">
        <w:r w:rsidRPr="00B06067">
          <w:rPr>
            <w:rStyle w:val="Hyperlink"/>
            <w:noProof/>
          </w:rPr>
          <w:t>CostComponent</w:t>
        </w:r>
        <w:r>
          <w:rPr>
            <w:noProof/>
            <w:webHidden/>
          </w:rPr>
          <w:tab/>
        </w:r>
        <w:r>
          <w:rPr>
            <w:noProof/>
            <w:webHidden/>
          </w:rPr>
          <w:fldChar w:fldCharType="begin"/>
        </w:r>
        <w:r>
          <w:rPr>
            <w:noProof/>
            <w:webHidden/>
          </w:rPr>
          <w:instrText xml:space="preserve"> PAGEREF _Toc528564045 \h </w:instrText>
        </w:r>
        <w:r>
          <w:rPr>
            <w:noProof/>
            <w:webHidden/>
          </w:rPr>
        </w:r>
        <w:r>
          <w:rPr>
            <w:noProof/>
            <w:webHidden/>
          </w:rPr>
          <w:fldChar w:fldCharType="separate"/>
        </w:r>
        <w:r>
          <w:rPr>
            <w:noProof/>
            <w:webHidden/>
          </w:rPr>
          <w:t>340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46" w:history="1">
        <w:r w:rsidRPr="00B06067">
          <w:rPr>
            <w:rStyle w:val="Hyperlink"/>
            <w:noProof/>
          </w:rPr>
          <w:t>CostComponentCode</w:t>
        </w:r>
        <w:r>
          <w:rPr>
            <w:noProof/>
            <w:webHidden/>
          </w:rPr>
          <w:tab/>
        </w:r>
        <w:r>
          <w:rPr>
            <w:noProof/>
            <w:webHidden/>
          </w:rPr>
          <w:fldChar w:fldCharType="begin"/>
        </w:r>
        <w:r>
          <w:rPr>
            <w:noProof/>
            <w:webHidden/>
          </w:rPr>
          <w:instrText xml:space="preserve"> PAGEREF _Toc528564046 \h </w:instrText>
        </w:r>
        <w:r>
          <w:rPr>
            <w:noProof/>
            <w:webHidden/>
          </w:rPr>
        </w:r>
        <w:r>
          <w:rPr>
            <w:noProof/>
            <w:webHidden/>
          </w:rPr>
          <w:fldChar w:fldCharType="separate"/>
        </w:r>
        <w:r>
          <w:rPr>
            <w:noProof/>
            <w:webHidden/>
          </w:rPr>
          <w:t>341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47" w:history="1">
        <w:r w:rsidRPr="00B06067">
          <w:rPr>
            <w:rStyle w:val="Hyperlink"/>
            <w:noProof/>
          </w:rPr>
          <w:t>CostComponentCodeValue</w:t>
        </w:r>
        <w:r>
          <w:rPr>
            <w:noProof/>
            <w:webHidden/>
          </w:rPr>
          <w:tab/>
        </w:r>
        <w:r>
          <w:rPr>
            <w:noProof/>
            <w:webHidden/>
          </w:rPr>
          <w:fldChar w:fldCharType="begin"/>
        </w:r>
        <w:r>
          <w:rPr>
            <w:noProof/>
            <w:webHidden/>
          </w:rPr>
          <w:instrText xml:space="preserve"> PAGEREF _Toc528564047 \h </w:instrText>
        </w:r>
        <w:r>
          <w:rPr>
            <w:noProof/>
            <w:webHidden/>
          </w:rPr>
        </w:r>
        <w:r>
          <w:rPr>
            <w:noProof/>
            <w:webHidden/>
          </w:rPr>
          <w:fldChar w:fldCharType="separate"/>
        </w:r>
        <w:r>
          <w:rPr>
            <w:noProof/>
            <w:webHidden/>
          </w:rPr>
          <w:t>341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48" w:history="1">
        <w:r w:rsidRPr="00B06067">
          <w:rPr>
            <w:rStyle w:val="Hyperlink"/>
            <w:noProof/>
          </w:rPr>
          <w:t>CostComponentDescription</w:t>
        </w:r>
        <w:r>
          <w:rPr>
            <w:noProof/>
            <w:webHidden/>
          </w:rPr>
          <w:tab/>
        </w:r>
        <w:r>
          <w:rPr>
            <w:noProof/>
            <w:webHidden/>
          </w:rPr>
          <w:fldChar w:fldCharType="begin"/>
        </w:r>
        <w:r>
          <w:rPr>
            <w:noProof/>
            <w:webHidden/>
          </w:rPr>
          <w:instrText xml:space="preserve"> PAGEREF _Toc528564048 \h </w:instrText>
        </w:r>
        <w:r>
          <w:rPr>
            <w:noProof/>
            <w:webHidden/>
          </w:rPr>
        </w:r>
        <w:r>
          <w:rPr>
            <w:noProof/>
            <w:webHidden/>
          </w:rPr>
          <w:fldChar w:fldCharType="separate"/>
        </w:r>
        <w:r>
          <w:rPr>
            <w:noProof/>
            <w:webHidden/>
          </w:rPr>
          <w:t>341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49" w:history="1">
        <w:r w:rsidRPr="00B06067">
          <w:rPr>
            <w:rStyle w:val="Hyperlink"/>
            <w:noProof/>
          </w:rPr>
          <w:t>Country</w:t>
        </w:r>
        <w:r>
          <w:rPr>
            <w:noProof/>
            <w:webHidden/>
          </w:rPr>
          <w:tab/>
        </w:r>
        <w:r>
          <w:rPr>
            <w:noProof/>
            <w:webHidden/>
          </w:rPr>
          <w:fldChar w:fldCharType="begin"/>
        </w:r>
        <w:r>
          <w:rPr>
            <w:noProof/>
            <w:webHidden/>
          </w:rPr>
          <w:instrText xml:space="preserve"> PAGEREF _Toc528564049 \h </w:instrText>
        </w:r>
        <w:r>
          <w:rPr>
            <w:noProof/>
            <w:webHidden/>
          </w:rPr>
        </w:r>
        <w:r>
          <w:rPr>
            <w:noProof/>
            <w:webHidden/>
          </w:rPr>
          <w:fldChar w:fldCharType="separate"/>
        </w:r>
        <w:r>
          <w:rPr>
            <w:noProof/>
            <w:webHidden/>
          </w:rPr>
          <w:t>342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50" w:history="1">
        <w:r w:rsidRPr="00B06067">
          <w:rPr>
            <w:rStyle w:val="Hyperlink"/>
            <w:noProof/>
          </w:rPr>
          <w:t>CountryAssociatedWithProduct</w:t>
        </w:r>
        <w:r>
          <w:rPr>
            <w:noProof/>
            <w:webHidden/>
          </w:rPr>
          <w:tab/>
        </w:r>
        <w:r>
          <w:rPr>
            <w:noProof/>
            <w:webHidden/>
          </w:rPr>
          <w:fldChar w:fldCharType="begin"/>
        </w:r>
        <w:r>
          <w:rPr>
            <w:noProof/>
            <w:webHidden/>
          </w:rPr>
          <w:instrText xml:space="preserve"> PAGEREF _Toc528564050 \h </w:instrText>
        </w:r>
        <w:r>
          <w:rPr>
            <w:noProof/>
            <w:webHidden/>
          </w:rPr>
        </w:r>
        <w:r>
          <w:rPr>
            <w:noProof/>
            <w:webHidden/>
          </w:rPr>
          <w:fldChar w:fldCharType="separate"/>
        </w:r>
        <w:r>
          <w:rPr>
            <w:noProof/>
            <w:webHidden/>
          </w:rPr>
          <w:t>342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51" w:history="1">
        <w:r w:rsidRPr="00B06067">
          <w:rPr>
            <w:rStyle w:val="Hyperlink"/>
            <w:noProof/>
          </w:rPr>
          <w:t>CountryAssociatedWithProductContextType [attribute]</w:t>
        </w:r>
        <w:r>
          <w:rPr>
            <w:noProof/>
            <w:webHidden/>
          </w:rPr>
          <w:tab/>
        </w:r>
        <w:r>
          <w:rPr>
            <w:noProof/>
            <w:webHidden/>
          </w:rPr>
          <w:fldChar w:fldCharType="begin"/>
        </w:r>
        <w:r>
          <w:rPr>
            <w:noProof/>
            <w:webHidden/>
          </w:rPr>
          <w:instrText xml:space="preserve"> PAGEREF _Toc528564051 \h </w:instrText>
        </w:r>
        <w:r>
          <w:rPr>
            <w:noProof/>
            <w:webHidden/>
          </w:rPr>
        </w:r>
        <w:r>
          <w:rPr>
            <w:noProof/>
            <w:webHidden/>
          </w:rPr>
          <w:fldChar w:fldCharType="separate"/>
        </w:r>
        <w:r>
          <w:rPr>
            <w:noProof/>
            <w:webHidden/>
          </w:rPr>
          <w:t>343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52" w:history="1">
        <w:r w:rsidRPr="00B06067">
          <w:rPr>
            <w:rStyle w:val="Hyperlink"/>
            <w:noProof/>
          </w:rPr>
          <w:t>CountryAssociatedWithProductStatusType [attribute]</w:t>
        </w:r>
        <w:r>
          <w:rPr>
            <w:noProof/>
            <w:webHidden/>
          </w:rPr>
          <w:tab/>
        </w:r>
        <w:r>
          <w:rPr>
            <w:noProof/>
            <w:webHidden/>
          </w:rPr>
          <w:fldChar w:fldCharType="begin"/>
        </w:r>
        <w:r>
          <w:rPr>
            <w:noProof/>
            <w:webHidden/>
          </w:rPr>
          <w:instrText xml:space="preserve"> PAGEREF _Toc528564052 \h </w:instrText>
        </w:r>
        <w:r>
          <w:rPr>
            <w:noProof/>
            <w:webHidden/>
          </w:rPr>
        </w:r>
        <w:r>
          <w:rPr>
            <w:noProof/>
            <w:webHidden/>
          </w:rPr>
          <w:fldChar w:fldCharType="separate"/>
        </w:r>
        <w:r>
          <w:rPr>
            <w:noProof/>
            <w:webHidden/>
          </w:rPr>
          <w:t>343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53" w:history="1">
        <w:r w:rsidRPr="00B06067">
          <w:rPr>
            <w:rStyle w:val="Hyperlink"/>
            <w:noProof/>
          </w:rPr>
          <w:t>CountryOfConsumption</w:t>
        </w:r>
        <w:r>
          <w:rPr>
            <w:noProof/>
            <w:webHidden/>
          </w:rPr>
          <w:tab/>
        </w:r>
        <w:r>
          <w:rPr>
            <w:noProof/>
            <w:webHidden/>
          </w:rPr>
          <w:fldChar w:fldCharType="begin"/>
        </w:r>
        <w:r>
          <w:rPr>
            <w:noProof/>
            <w:webHidden/>
          </w:rPr>
          <w:instrText xml:space="preserve"> PAGEREF _Toc528564053 \h </w:instrText>
        </w:r>
        <w:r>
          <w:rPr>
            <w:noProof/>
            <w:webHidden/>
          </w:rPr>
        </w:r>
        <w:r>
          <w:rPr>
            <w:noProof/>
            <w:webHidden/>
          </w:rPr>
          <w:fldChar w:fldCharType="separate"/>
        </w:r>
        <w:r>
          <w:rPr>
            <w:noProof/>
            <w:webHidden/>
          </w:rPr>
          <w:t>344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54" w:history="1">
        <w:r w:rsidRPr="00B06067">
          <w:rPr>
            <w:rStyle w:val="Hyperlink"/>
            <w:noProof/>
          </w:rPr>
          <w:t>CountryOfDestination</w:t>
        </w:r>
        <w:r>
          <w:rPr>
            <w:noProof/>
            <w:webHidden/>
          </w:rPr>
          <w:tab/>
        </w:r>
        <w:r>
          <w:rPr>
            <w:noProof/>
            <w:webHidden/>
          </w:rPr>
          <w:fldChar w:fldCharType="begin"/>
        </w:r>
        <w:r>
          <w:rPr>
            <w:noProof/>
            <w:webHidden/>
          </w:rPr>
          <w:instrText xml:space="preserve"> PAGEREF _Toc528564054 \h </w:instrText>
        </w:r>
        <w:r>
          <w:rPr>
            <w:noProof/>
            <w:webHidden/>
          </w:rPr>
        </w:r>
        <w:r>
          <w:rPr>
            <w:noProof/>
            <w:webHidden/>
          </w:rPr>
          <w:fldChar w:fldCharType="separate"/>
        </w:r>
        <w:r>
          <w:rPr>
            <w:noProof/>
            <w:webHidden/>
          </w:rPr>
          <w:t>344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55" w:history="1">
        <w:r w:rsidRPr="00B06067">
          <w:rPr>
            <w:rStyle w:val="Hyperlink"/>
            <w:noProof/>
          </w:rPr>
          <w:t>CountryOfOrigin</w:t>
        </w:r>
        <w:r>
          <w:rPr>
            <w:noProof/>
            <w:webHidden/>
          </w:rPr>
          <w:tab/>
        </w:r>
        <w:r>
          <w:rPr>
            <w:noProof/>
            <w:webHidden/>
          </w:rPr>
          <w:fldChar w:fldCharType="begin"/>
        </w:r>
        <w:r>
          <w:rPr>
            <w:noProof/>
            <w:webHidden/>
          </w:rPr>
          <w:instrText xml:space="preserve"> PAGEREF _Toc528564055 \h </w:instrText>
        </w:r>
        <w:r>
          <w:rPr>
            <w:noProof/>
            <w:webHidden/>
          </w:rPr>
        </w:r>
        <w:r>
          <w:rPr>
            <w:noProof/>
            <w:webHidden/>
          </w:rPr>
          <w:fldChar w:fldCharType="separate"/>
        </w:r>
        <w:r>
          <w:rPr>
            <w:noProof/>
            <w:webHidden/>
          </w:rPr>
          <w:t>344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56" w:history="1">
        <w:r w:rsidRPr="00B06067">
          <w:rPr>
            <w:rStyle w:val="Hyperlink"/>
            <w:noProof/>
          </w:rPr>
          <w:t>County</w:t>
        </w:r>
        <w:r>
          <w:rPr>
            <w:noProof/>
            <w:webHidden/>
          </w:rPr>
          <w:tab/>
        </w:r>
        <w:r>
          <w:rPr>
            <w:noProof/>
            <w:webHidden/>
          </w:rPr>
          <w:fldChar w:fldCharType="begin"/>
        </w:r>
        <w:r>
          <w:rPr>
            <w:noProof/>
            <w:webHidden/>
          </w:rPr>
          <w:instrText xml:space="preserve"> PAGEREF _Toc528564056 \h </w:instrText>
        </w:r>
        <w:r>
          <w:rPr>
            <w:noProof/>
            <w:webHidden/>
          </w:rPr>
        </w:r>
        <w:r>
          <w:rPr>
            <w:noProof/>
            <w:webHidden/>
          </w:rPr>
          <w:fldChar w:fldCharType="separate"/>
        </w:r>
        <w:r>
          <w:rPr>
            <w:noProof/>
            <w:webHidden/>
          </w:rPr>
          <w:t>345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57" w:history="1">
        <w:r w:rsidRPr="00B06067">
          <w:rPr>
            <w:rStyle w:val="Hyperlink"/>
            <w:noProof/>
          </w:rPr>
          <w:t>CreditDebitNote</w:t>
        </w:r>
        <w:r>
          <w:rPr>
            <w:noProof/>
            <w:webHidden/>
          </w:rPr>
          <w:tab/>
        </w:r>
        <w:r>
          <w:rPr>
            <w:noProof/>
            <w:webHidden/>
          </w:rPr>
          <w:fldChar w:fldCharType="begin"/>
        </w:r>
        <w:r>
          <w:rPr>
            <w:noProof/>
            <w:webHidden/>
          </w:rPr>
          <w:instrText xml:space="preserve"> PAGEREF _Toc528564057 \h </w:instrText>
        </w:r>
        <w:r>
          <w:rPr>
            <w:noProof/>
            <w:webHidden/>
          </w:rPr>
        </w:r>
        <w:r>
          <w:rPr>
            <w:noProof/>
            <w:webHidden/>
          </w:rPr>
          <w:fldChar w:fldCharType="separate"/>
        </w:r>
        <w:r>
          <w:rPr>
            <w:noProof/>
            <w:webHidden/>
          </w:rPr>
          <w:t>345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58" w:history="1">
        <w:r w:rsidRPr="00B06067">
          <w:rPr>
            <w:rStyle w:val="Hyperlink"/>
            <w:noProof/>
          </w:rPr>
          <w:t>CreditDebitNoteAmountSubtotal</w:t>
        </w:r>
        <w:r>
          <w:rPr>
            <w:noProof/>
            <w:webHidden/>
          </w:rPr>
          <w:tab/>
        </w:r>
        <w:r>
          <w:rPr>
            <w:noProof/>
            <w:webHidden/>
          </w:rPr>
          <w:fldChar w:fldCharType="begin"/>
        </w:r>
        <w:r>
          <w:rPr>
            <w:noProof/>
            <w:webHidden/>
          </w:rPr>
          <w:instrText xml:space="preserve"> PAGEREF _Toc528564058 \h </w:instrText>
        </w:r>
        <w:r>
          <w:rPr>
            <w:noProof/>
            <w:webHidden/>
          </w:rPr>
        </w:r>
        <w:r>
          <w:rPr>
            <w:noProof/>
            <w:webHidden/>
          </w:rPr>
          <w:fldChar w:fldCharType="separate"/>
        </w:r>
        <w:r>
          <w:rPr>
            <w:noProof/>
            <w:webHidden/>
          </w:rPr>
          <w:t>346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59" w:history="1">
        <w:r w:rsidRPr="00B06067">
          <w:rPr>
            <w:rStyle w:val="Hyperlink"/>
            <w:noProof/>
          </w:rPr>
          <w:t>CreditDebitNoteBaseAmountInformation</w:t>
        </w:r>
        <w:r>
          <w:rPr>
            <w:noProof/>
            <w:webHidden/>
          </w:rPr>
          <w:tab/>
        </w:r>
        <w:r>
          <w:rPr>
            <w:noProof/>
            <w:webHidden/>
          </w:rPr>
          <w:fldChar w:fldCharType="begin"/>
        </w:r>
        <w:r>
          <w:rPr>
            <w:noProof/>
            <w:webHidden/>
          </w:rPr>
          <w:instrText xml:space="preserve"> PAGEREF _Toc528564059 \h </w:instrText>
        </w:r>
        <w:r>
          <w:rPr>
            <w:noProof/>
            <w:webHidden/>
          </w:rPr>
        </w:r>
        <w:r>
          <w:rPr>
            <w:noProof/>
            <w:webHidden/>
          </w:rPr>
          <w:fldChar w:fldCharType="separate"/>
        </w:r>
        <w:r>
          <w:rPr>
            <w:noProof/>
            <w:webHidden/>
          </w:rPr>
          <w:t>346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60" w:history="1">
        <w:r w:rsidRPr="00B06067">
          <w:rPr>
            <w:rStyle w:val="Hyperlink"/>
            <w:noProof/>
          </w:rPr>
          <w:t>CreditDebitNoteDate</w:t>
        </w:r>
        <w:r>
          <w:rPr>
            <w:noProof/>
            <w:webHidden/>
          </w:rPr>
          <w:tab/>
        </w:r>
        <w:r>
          <w:rPr>
            <w:noProof/>
            <w:webHidden/>
          </w:rPr>
          <w:fldChar w:fldCharType="begin"/>
        </w:r>
        <w:r>
          <w:rPr>
            <w:noProof/>
            <w:webHidden/>
          </w:rPr>
          <w:instrText xml:space="preserve"> PAGEREF _Toc528564060 \h </w:instrText>
        </w:r>
        <w:r>
          <w:rPr>
            <w:noProof/>
            <w:webHidden/>
          </w:rPr>
        </w:r>
        <w:r>
          <w:rPr>
            <w:noProof/>
            <w:webHidden/>
          </w:rPr>
          <w:fldChar w:fldCharType="separate"/>
        </w:r>
        <w:r>
          <w:rPr>
            <w:noProof/>
            <w:webHidden/>
          </w:rPr>
          <w:t>347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61" w:history="1">
        <w:r w:rsidRPr="00B06067">
          <w:rPr>
            <w:rStyle w:val="Hyperlink"/>
            <w:noProof/>
          </w:rPr>
          <w:t>CreditDebitNoteHeader</w:t>
        </w:r>
        <w:r>
          <w:rPr>
            <w:noProof/>
            <w:webHidden/>
          </w:rPr>
          <w:tab/>
        </w:r>
        <w:r>
          <w:rPr>
            <w:noProof/>
            <w:webHidden/>
          </w:rPr>
          <w:fldChar w:fldCharType="begin"/>
        </w:r>
        <w:r>
          <w:rPr>
            <w:noProof/>
            <w:webHidden/>
          </w:rPr>
          <w:instrText xml:space="preserve"> PAGEREF _Toc528564061 \h </w:instrText>
        </w:r>
        <w:r>
          <w:rPr>
            <w:noProof/>
            <w:webHidden/>
          </w:rPr>
        </w:r>
        <w:r>
          <w:rPr>
            <w:noProof/>
            <w:webHidden/>
          </w:rPr>
          <w:fldChar w:fldCharType="separate"/>
        </w:r>
        <w:r>
          <w:rPr>
            <w:noProof/>
            <w:webHidden/>
          </w:rPr>
          <w:t>348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62" w:history="1">
        <w:r w:rsidRPr="00B06067">
          <w:rPr>
            <w:rStyle w:val="Hyperlink"/>
            <w:noProof/>
          </w:rPr>
          <w:t>CreditDebitNoteLineAmount</w:t>
        </w:r>
        <w:r>
          <w:rPr>
            <w:noProof/>
            <w:webHidden/>
          </w:rPr>
          <w:tab/>
        </w:r>
        <w:r>
          <w:rPr>
            <w:noProof/>
            <w:webHidden/>
          </w:rPr>
          <w:fldChar w:fldCharType="begin"/>
        </w:r>
        <w:r>
          <w:rPr>
            <w:noProof/>
            <w:webHidden/>
          </w:rPr>
          <w:instrText xml:space="preserve"> PAGEREF _Toc528564062 \h </w:instrText>
        </w:r>
        <w:r>
          <w:rPr>
            <w:noProof/>
            <w:webHidden/>
          </w:rPr>
        </w:r>
        <w:r>
          <w:rPr>
            <w:noProof/>
            <w:webHidden/>
          </w:rPr>
          <w:fldChar w:fldCharType="separate"/>
        </w:r>
        <w:r>
          <w:rPr>
            <w:noProof/>
            <w:webHidden/>
          </w:rPr>
          <w:t>350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63" w:history="1">
        <w:r w:rsidRPr="00B06067">
          <w:rPr>
            <w:rStyle w:val="Hyperlink"/>
            <w:noProof/>
          </w:rPr>
          <w:t>CreditDebitNoteLineItem</w:t>
        </w:r>
        <w:r>
          <w:rPr>
            <w:noProof/>
            <w:webHidden/>
          </w:rPr>
          <w:tab/>
        </w:r>
        <w:r>
          <w:rPr>
            <w:noProof/>
            <w:webHidden/>
          </w:rPr>
          <w:fldChar w:fldCharType="begin"/>
        </w:r>
        <w:r>
          <w:rPr>
            <w:noProof/>
            <w:webHidden/>
          </w:rPr>
          <w:instrText xml:space="preserve"> PAGEREF _Toc528564063 \h </w:instrText>
        </w:r>
        <w:r>
          <w:rPr>
            <w:noProof/>
            <w:webHidden/>
          </w:rPr>
        </w:r>
        <w:r>
          <w:rPr>
            <w:noProof/>
            <w:webHidden/>
          </w:rPr>
          <w:fldChar w:fldCharType="separate"/>
        </w:r>
        <w:r>
          <w:rPr>
            <w:noProof/>
            <w:webHidden/>
          </w:rPr>
          <w:t>351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64" w:history="1">
        <w:r w:rsidRPr="00B06067">
          <w:rPr>
            <w:rStyle w:val="Hyperlink"/>
            <w:noProof/>
          </w:rPr>
          <w:t>CreditDebitNoteLineItemNumber</w:t>
        </w:r>
        <w:r>
          <w:rPr>
            <w:noProof/>
            <w:webHidden/>
          </w:rPr>
          <w:tab/>
        </w:r>
        <w:r>
          <w:rPr>
            <w:noProof/>
            <w:webHidden/>
          </w:rPr>
          <w:fldChar w:fldCharType="begin"/>
        </w:r>
        <w:r>
          <w:rPr>
            <w:noProof/>
            <w:webHidden/>
          </w:rPr>
          <w:instrText xml:space="preserve"> PAGEREF _Toc528564064 \h </w:instrText>
        </w:r>
        <w:r>
          <w:rPr>
            <w:noProof/>
            <w:webHidden/>
          </w:rPr>
        </w:r>
        <w:r>
          <w:rPr>
            <w:noProof/>
            <w:webHidden/>
          </w:rPr>
          <w:fldChar w:fldCharType="separate"/>
        </w:r>
        <w:r>
          <w:rPr>
            <w:noProof/>
            <w:webHidden/>
          </w:rPr>
          <w:t>354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65" w:history="1">
        <w:r w:rsidRPr="00B06067">
          <w:rPr>
            <w:rStyle w:val="Hyperlink"/>
            <w:noProof/>
          </w:rPr>
          <w:t>CreditDebitNoteNumber</w:t>
        </w:r>
        <w:r>
          <w:rPr>
            <w:noProof/>
            <w:webHidden/>
          </w:rPr>
          <w:tab/>
        </w:r>
        <w:r>
          <w:rPr>
            <w:noProof/>
            <w:webHidden/>
          </w:rPr>
          <w:fldChar w:fldCharType="begin"/>
        </w:r>
        <w:r>
          <w:rPr>
            <w:noProof/>
            <w:webHidden/>
          </w:rPr>
          <w:instrText xml:space="preserve"> PAGEREF _Toc528564065 \h </w:instrText>
        </w:r>
        <w:r>
          <w:rPr>
            <w:noProof/>
            <w:webHidden/>
          </w:rPr>
        </w:r>
        <w:r>
          <w:rPr>
            <w:noProof/>
            <w:webHidden/>
          </w:rPr>
          <w:fldChar w:fldCharType="separate"/>
        </w:r>
        <w:r>
          <w:rPr>
            <w:noProof/>
            <w:webHidden/>
          </w:rPr>
          <w:t>354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66" w:history="1">
        <w:r w:rsidRPr="00B06067">
          <w:rPr>
            <w:rStyle w:val="Hyperlink"/>
            <w:noProof/>
          </w:rPr>
          <w:t>CreditDebitNoteReason</w:t>
        </w:r>
        <w:r>
          <w:rPr>
            <w:noProof/>
            <w:webHidden/>
          </w:rPr>
          <w:tab/>
        </w:r>
        <w:r>
          <w:rPr>
            <w:noProof/>
            <w:webHidden/>
          </w:rPr>
          <w:fldChar w:fldCharType="begin"/>
        </w:r>
        <w:r>
          <w:rPr>
            <w:noProof/>
            <w:webHidden/>
          </w:rPr>
          <w:instrText xml:space="preserve"> PAGEREF _Toc528564066 \h </w:instrText>
        </w:r>
        <w:r>
          <w:rPr>
            <w:noProof/>
            <w:webHidden/>
          </w:rPr>
        </w:r>
        <w:r>
          <w:rPr>
            <w:noProof/>
            <w:webHidden/>
          </w:rPr>
          <w:fldChar w:fldCharType="separate"/>
        </w:r>
        <w:r>
          <w:rPr>
            <w:noProof/>
            <w:webHidden/>
          </w:rPr>
          <w:t>354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67" w:history="1">
        <w:r w:rsidRPr="00B06067">
          <w:rPr>
            <w:rStyle w:val="Hyperlink"/>
            <w:noProof/>
          </w:rPr>
          <w:t>CreditDebitNoteReasonCode</w:t>
        </w:r>
        <w:r>
          <w:rPr>
            <w:noProof/>
            <w:webHidden/>
          </w:rPr>
          <w:tab/>
        </w:r>
        <w:r>
          <w:rPr>
            <w:noProof/>
            <w:webHidden/>
          </w:rPr>
          <w:fldChar w:fldCharType="begin"/>
        </w:r>
        <w:r>
          <w:rPr>
            <w:noProof/>
            <w:webHidden/>
          </w:rPr>
          <w:instrText xml:space="preserve"> PAGEREF _Toc528564067 \h </w:instrText>
        </w:r>
        <w:r>
          <w:rPr>
            <w:noProof/>
            <w:webHidden/>
          </w:rPr>
        </w:r>
        <w:r>
          <w:rPr>
            <w:noProof/>
            <w:webHidden/>
          </w:rPr>
          <w:fldChar w:fldCharType="separate"/>
        </w:r>
        <w:r>
          <w:rPr>
            <w:noProof/>
            <w:webHidden/>
          </w:rPr>
          <w:t>354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68" w:history="1">
        <w:r w:rsidRPr="00B06067">
          <w:rPr>
            <w:rStyle w:val="Hyperlink"/>
            <w:noProof/>
          </w:rPr>
          <w:t>CreditDebitNoteReasonType [attribute]</w:t>
        </w:r>
        <w:r>
          <w:rPr>
            <w:noProof/>
            <w:webHidden/>
          </w:rPr>
          <w:tab/>
        </w:r>
        <w:r>
          <w:rPr>
            <w:noProof/>
            <w:webHidden/>
          </w:rPr>
          <w:fldChar w:fldCharType="begin"/>
        </w:r>
        <w:r>
          <w:rPr>
            <w:noProof/>
            <w:webHidden/>
          </w:rPr>
          <w:instrText xml:space="preserve"> PAGEREF _Toc528564068 \h </w:instrText>
        </w:r>
        <w:r>
          <w:rPr>
            <w:noProof/>
            <w:webHidden/>
          </w:rPr>
        </w:r>
        <w:r>
          <w:rPr>
            <w:noProof/>
            <w:webHidden/>
          </w:rPr>
          <w:fldChar w:fldCharType="separate"/>
        </w:r>
        <w:r>
          <w:rPr>
            <w:noProof/>
            <w:webHidden/>
          </w:rPr>
          <w:t>355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69" w:history="1">
        <w:r w:rsidRPr="00B06067">
          <w:rPr>
            <w:rStyle w:val="Hyperlink"/>
            <w:noProof/>
          </w:rPr>
          <w:t>CreditDebitNoteReference</w:t>
        </w:r>
        <w:r>
          <w:rPr>
            <w:noProof/>
            <w:webHidden/>
          </w:rPr>
          <w:tab/>
        </w:r>
        <w:r>
          <w:rPr>
            <w:noProof/>
            <w:webHidden/>
          </w:rPr>
          <w:fldChar w:fldCharType="begin"/>
        </w:r>
        <w:r>
          <w:rPr>
            <w:noProof/>
            <w:webHidden/>
          </w:rPr>
          <w:instrText xml:space="preserve"> PAGEREF _Toc528564069 \h </w:instrText>
        </w:r>
        <w:r>
          <w:rPr>
            <w:noProof/>
            <w:webHidden/>
          </w:rPr>
        </w:r>
        <w:r>
          <w:rPr>
            <w:noProof/>
            <w:webHidden/>
          </w:rPr>
          <w:fldChar w:fldCharType="separate"/>
        </w:r>
        <w:r>
          <w:rPr>
            <w:noProof/>
            <w:webHidden/>
          </w:rPr>
          <w:t>355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70" w:history="1">
        <w:r w:rsidRPr="00B06067">
          <w:rPr>
            <w:rStyle w:val="Hyperlink"/>
            <w:noProof/>
          </w:rPr>
          <w:t>CreditDebitNoteReferenceType [attribute]</w:t>
        </w:r>
        <w:r>
          <w:rPr>
            <w:noProof/>
            <w:webHidden/>
          </w:rPr>
          <w:tab/>
        </w:r>
        <w:r>
          <w:rPr>
            <w:noProof/>
            <w:webHidden/>
          </w:rPr>
          <w:fldChar w:fldCharType="begin"/>
        </w:r>
        <w:r>
          <w:rPr>
            <w:noProof/>
            <w:webHidden/>
          </w:rPr>
          <w:instrText xml:space="preserve"> PAGEREF _Toc528564070 \h </w:instrText>
        </w:r>
        <w:r>
          <w:rPr>
            <w:noProof/>
            <w:webHidden/>
          </w:rPr>
        </w:r>
        <w:r>
          <w:rPr>
            <w:noProof/>
            <w:webHidden/>
          </w:rPr>
          <w:fldChar w:fldCharType="separate"/>
        </w:r>
        <w:r>
          <w:rPr>
            <w:noProof/>
            <w:webHidden/>
          </w:rPr>
          <w:t>356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71" w:history="1">
        <w:r w:rsidRPr="00B06067">
          <w:rPr>
            <w:rStyle w:val="Hyperlink"/>
            <w:noProof/>
          </w:rPr>
          <w:t>CreditDebitNoteSummary</w:t>
        </w:r>
        <w:r>
          <w:rPr>
            <w:noProof/>
            <w:webHidden/>
          </w:rPr>
          <w:tab/>
        </w:r>
        <w:r>
          <w:rPr>
            <w:noProof/>
            <w:webHidden/>
          </w:rPr>
          <w:fldChar w:fldCharType="begin"/>
        </w:r>
        <w:r>
          <w:rPr>
            <w:noProof/>
            <w:webHidden/>
          </w:rPr>
          <w:instrText xml:space="preserve"> PAGEREF _Toc528564071 \h </w:instrText>
        </w:r>
        <w:r>
          <w:rPr>
            <w:noProof/>
            <w:webHidden/>
          </w:rPr>
        </w:r>
        <w:r>
          <w:rPr>
            <w:noProof/>
            <w:webHidden/>
          </w:rPr>
          <w:fldChar w:fldCharType="separate"/>
        </w:r>
        <w:r>
          <w:rPr>
            <w:noProof/>
            <w:webHidden/>
          </w:rPr>
          <w:t>357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72" w:history="1">
        <w:r w:rsidRPr="00B06067">
          <w:rPr>
            <w:rStyle w:val="Hyperlink"/>
            <w:noProof/>
          </w:rPr>
          <w:t>CreditDebitNoteType [attribute]</w:t>
        </w:r>
        <w:r>
          <w:rPr>
            <w:noProof/>
            <w:webHidden/>
          </w:rPr>
          <w:tab/>
        </w:r>
        <w:r>
          <w:rPr>
            <w:noProof/>
            <w:webHidden/>
          </w:rPr>
          <w:fldChar w:fldCharType="begin"/>
        </w:r>
        <w:r>
          <w:rPr>
            <w:noProof/>
            <w:webHidden/>
          </w:rPr>
          <w:instrText xml:space="preserve"> PAGEREF _Toc528564072 \h </w:instrText>
        </w:r>
        <w:r>
          <w:rPr>
            <w:noProof/>
            <w:webHidden/>
          </w:rPr>
        </w:r>
        <w:r>
          <w:rPr>
            <w:noProof/>
            <w:webHidden/>
          </w:rPr>
          <w:fldChar w:fldCharType="separate"/>
        </w:r>
        <w:r>
          <w:rPr>
            <w:noProof/>
            <w:webHidden/>
          </w:rPr>
          <w:t>359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73" w:history="1">
        <w:r w:rsidRPr="00B06067">
          <w:rPr>
            <w:rStyle w:val="Hyperlink"/>
            <w:noProof/>
          </w:rPr>
          <w:t>CurrencyFromType [attribute]</w:t>
        </w:r>
        <w:r>
          <w:rPr>
            <w:noProof/>
            <w:webHidden/>
          </w:rPr>
          <w:tab/>
        </w:r>
        <w:r>
          <w:rPr>
            <w:noProof/>
            <w:webHidden/>
          </w:rPr>
          <w:fldChar w:fldCharType="begin"/>
        </w:r>
        <w:r>
          <w:rPr>
            <w:noProof/>
            <w:webHidden/>
          </w:rPr>
          <w:instrText xml:space="preserve"> PAGEREF _Toc528564073 \h </w:instrText>
        </w:r>
        <w:r>
          <w:rPr>
            <w:noProof/>
            <w:webHidden/>
          </w:rPr>
        </w:r>
        <w:r>
          <w:rPr>
            <w:noProof/>
            <w:webHidden/>
          </w:rPr>
          <w:fldChar w:fldCharType="separate"/>
        </w:r>
        <w:r>
          <w:rPr>
            <w:noProof/>
            <w:webHidden/>
          </w:rPr>
          <w:t>359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74" w:history="1">
        <w:r w:rsidRPr="00B06067">
          <w:rPr>
            <w:rStyle w:val="Hyperlink"/>
            <w:noProof/>
          </w:rPr>
          <w:t>CurrencyType [attribute]</w:t>
        </w:r>
        <w:r>
          <w:rPr>
            <w:noProof/>
            <w:webHidden/>
          </w:rPr>
          <w:tab/>
        </w:r>
        <w:r>
          <w:rPr>
            <w:noProof/>
            <w:webHidden/>
          </w:rPr>
          <w:fldChar w:fldCharType="begin"/>
        </w:r>
        <w:r>
          <w:rPr>
            <w:noProof/>
            <w:webHidden/>
          </w:rPr>
          <w:instrText xml:space="preserve"> PAGEREF _Toc528564074 \h </w:instrText>
        </w:r>
        <w:r>
          <w:rPr>
            <w:noProof/>
            <w:webHidden/>
          </w:rPr>
        </w:r>
        <w:r>
          <w:rPr>
            <w:noProof/>
            <w:webHidden/>
          </w:rPr>
          <w:fldChar w:fldCharType="separate"/>
        </w:r>
        <w:r>
          <w:rPr>
            <w:noProof/>
            <w:webHidden/>
          </w:rPr>
          <w:t>359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75" w:history="1">
        <w:r w:rsidRPr="00B06067">
          <w:rPr>
            <w:rStyle w:val="Hyperlink"/>
            <w:noProof/>
          </w:rPr>
          <w:t>CurrencyValue</w:t>
        </w:r>
        <w:r>
          <w:rPr>
            <w:noProof/>
            <w:webHidden/>
          </w:rPr>
          <w:tab/>
        </w:r>
        <w:r>
          <w:rPr>
            <w:noProof/>
            <w:webHidden/>
          </w:rPr>
          <w:fldChar w:fldCharType="begin"/>
        </w:r>
        <w:r>
          <w:rPr>
            <w:noProof/>
            <w:webHidden/>
          </w:rPr>
          <w:instrText xml:space="preserve"> PAGEREF _Toc528564075 \h </w:instrText>
        </w:r>
        <w:r>
          <w:rPr>
            <w:noProof/>
            <w:webHidden/>
          </w:rPr>
        </w:r>
        <w:r>
          <w:rPr>
            <w:noProof/>
            <w:webHidden/>
          </w:rPr>
          <w:fldChar w:fldCharType="separate"/>
        </w:r>
        <w:r>
          <w:rPr>
            <w:noProof/>
            <w:webHidden/>
          </w:rPr>
          <w:t>359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76" w:history="1">
        <w:r w:rsidRPr="00B06067">
          <w:rPr>
            <w:rStyle w:val="Hyperlink"/>
            <w:noProof/>
          </w:rPr>
          <w:t>CustomerMarks</w:t>
        </w:r>
        <w:r>
          <w:rPr>
            <w:noProof/>
            <w:webHidden/>
          </w:rPr>
          <w:tab/>
        </w:r>
        <w:r>
          <w:rPr>
            <w:noProof/>
            <w:webHidden/>
          </w:rPr>
          <w:fldChar w:fldCharType="begin"/>
        </w:r>
        <w:r>
          <w:rPr>
            <w:noProof/>
            <w:webHidden/>
          </w:rPr>
          <w:instrText xml:space="preserve"> PAGEREF _Toc528564076 \h </w:instrText>
        </w:r>
        <w:r>
          <w:rPr>
            <w:noProof/>
            <w:webHidden/>
          </w:rPr>
        </w:r>
        <w:r>
          <w:rPr>
            <w:noProof/>
            <w:webHidden/>
          </w:rPr>
          <w:fldChar w:fldCharType="separate"/>
        </w:r>
        <w:r>
          <w:rPr>
            <w:noProof/>
            <w:webHidden/>
          </w:rPr>
          <w:t>360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77" w:history="1">
        <w:r w:rsidRPr="00B06067">
          <w:rPr>
            <w:rStyle w:val="Hyperlink"/>
            <w:noProof/>
          </w:rPr>
          <w:t>CustomerMarksType [attribute]</w:t>
        </w:r>
        <w:r>
          <w:rPr>
            <w:noProof/>
            <w:webHidden/>
          </w:rPr>
          <w:tab/>
        </w:r>
        <w:r>
          <w:rPr>
            <w:noProof/>
            <w:webHidden/>
          </w:rPr>
          <w:fldChar w:fldCharType="begin"/>
        </w:r>
        <w:r>
          <w:rPr>
            <w:noProof/>
            <w:webHidden/>
          </w:rPr>
          <w:instrText xml:space="preserve"> PAGEREF _Toc528564077 \h </w:instrText>
        </w:r>
        <w:r>
          <w:rPr>
            <w:noProof/>
            <w:webHidden/>
          </w:rPr>
        </w:r>
        <w:r>
          <w:rPr>
            <w:noProof/>
            <w:webHidden/>
          </w:rPr>
          <w:fldChar w:fldCharType="separate"/>
        </w:r>
        <w:r>
          <w:rPr>
            <w:noProof/>
            <w:webHidden/>
          </w:rPr>
          <w:t>360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78" w:history="1">
        <w:r w:rsidRPr="00B06067">
          <w:rPr>
            <w:rStyle w:val="Hyperlink"/>
            <w:noProof/>
          </w:rPr>
          <w:t>CustomsParty</w:t>
        </w:r>
        <w:r>
          <w:rPr>
            <w:noProof/>
            <w:webHidden/>
          </w:rPr>
          <w:tab/>
        </w:r>
        <w:r>
          <w:rPr>
            <w:noProof/>
            <w:webHidden/>
          </w:rPr>
          <w:fldChar w:fldCharType="begin"/>
        </w:r>
        <w:r>
          <w:rPr>
            <w:noProof/>
            <w:webHidden/>
          </w:rPr>
          <w:instrText xml:space="preserve"> PAGEREF _Toc528564078 \h </w:instrText>
        </w:r>
        <w:r>
          <w:rPr>
            <w:noProof/>
            <w:webHidden/>
          </w:rPr>
        </w:r>
        <w:r>
          <w:rPr>
            <w:noProof/>
            <w:webHidden/>
          </w:rPr>
          <w:fldChar w:fldCharType="separate"/>
        </w:r>
        <w:r>
          <w:rPr>
            <w:noProof/>
            <w:webHidden/>
          </w:rPr>
          <w:t>362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79" w:history="1">
        <w:r w:rsidRPr="00B06067">
          <w:rPr>
            <w:rStyle w:val="Hyperlink"/>
            <w:noProof/>
          </w:rPr>
          <w:t>CustomsReferenceNumber</w:t>
        </w:r>
        <w:r>
          <w:rPr>
            <w:noProof/>
            <w:webHidden/>
          </w:rPr>
          <w:tab/>
        </w:r>
        <w:r>
          <w:rPr>
            <w:noProof/>
            <w:webHidden/>
          </w:rPr>
          <w:fldChar w:fldCharType="begin"/>
        </w:r>
        <w:r>
          <w:rPr>
            <w:noProof/>
            <w:webHidden/>
          </w:rPr>
          <w:instrText xml:space="preserve"> PAGEREF _Toc528564079 \h </w:instrText>
        </w:r>
        <w:r>
          <w:rPr>
            <w:noProof/>
            <w:webHidden/>
          </w:rPr>
        </w:r>
        <w:r>
          <w:rPr>
            <w:noProof/>
            <w:webHidden/>
          </w:rPr>
          <w:fldChar w:fldCharType="separate"/>
        </w:r>
        <w:r>
          <w:rPr>
            <w:noProof/>
            <w:webHidden/>
          </w:rPr>
          <w:t>363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80" w:history="1">
        <w:r w:rsidRPr="00B06067">
          <w:rPr>
            <w:rStyle w:val="Hyperlink"/>
            <w:noProof/>
          </w:rPr>
          <w:t>CustomsReferenceNumberType [attribute]</w:t>
        </w:r>
        <w:r>
          <w:rPr>
            <w:noProof/>
            <w:webHidden/>
          </w:rPr>
          <w:tab/>
        </w:r>
        <w:r>
          <w:rPr>
            <w:noProof/>
            <w:webHidden/>
          </w:rPr>
          <w:fldChar w:fldCharType="begin"/>
        </w:r>
        <w:r>
          <w:rPr>
            <w:noProof/>
            <w:webHidden/>
          </w:rPr>
          <w:instrText xml:space="preserve"> PAGEREF _Toc528564080 \h </w:instrText>
        </w:r>
        <w:r>
          <w:rPr>
            <w:noProof/>
            <w:webHidden/>
          </w:rPr>
        </w:r>
        <w:r>
          <w:rPr>
            <w:noProof/>
            <w:webHidden/>
          </w:rPr>
          <w:fldChar w:fldCharType="separate"/>
        </w:r>
        <w:r>
          <w:rPr>
            <w:noProof/>
            <w:webHidden/>
          </w:rPr>
          <w:t>363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81" w:history="1">
        <w:r w:rsidRPr="00B06067">
          <w:rPr>
            <w:rStyle w:val="Hyperlink"/>
            <w:noProof/>
          </w:rPr>
          <w:t>CustomsStampDate</w:t>
        </w:r>
        <w:r>
          <w:rPr>
            <w:noProof/>
            <w:webHidden/>
          </w:rPr>
          <w:tab/>
        </w:r>
        <w:r>
          <w:rPr>
            <w:noProof/>
            <w:webHidden/>
          </w:rPr>
          <w:fldChar w:fldCharType="begin"/>
        </w:r>
        <w:r>
          <w:rPr>
            <w:noProof/>
            <w:webHidden/>
          </w:rPr>
          <w:instrText xml:space="preserve"> PAGEREF _Toc528564081 \h </w:instrText>
        </w:r>
        <w:r>
          <w:rPr>
            <w:noProof/>
            <w:webHidden/>
          </w:rPr>
        </w:r>
        <w:r>
          <w:rPr>
            <w:noProof/>
            <w:webHidden/>
          </w:rPr>
          <w:fldChar w:fldCharType="separate"/>
        </w:r>
        <w:r>
          <w:rPr>
            <w:noProof/>
            <w:webHidden/>
          </w:rPr>
          <w:t>363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82" w:history="1">
        <w:r w:rsidRPr="00B06067">
          <w:rPr>
            <w:rStyle w:val="Hyperlink"/>
            <w:noProof/>
          </w:rPr>
          <w:t>CustomsStampHeaderText</w:t>
        </w:r>
        <w:r>
          <w:rPr>
            <w:noProof/>
            <w:webHidden/>
          </w:rPr>
          <w:tab/>
        </w:r>
        <w:r>
          <w:rPr>
            <w:noProof/>
            <w:webHidden/>
          </w:rPr>
          <w:fldChar w:fldCharType="begin"/>
        </w:r>
        <w:r>
          <w:rPr>
            <w:noProof/>
            <w:webHidden/>
          </w:rPr>
          <w:instrText xml:space="preserve"> PAGEREF _Toc528564082 \h </w:instrText>
        </w:r>
        <w:r>
          <w:rPr>
            <w:noProof/>
            <w:webHidden/>
          </w:rPr>
        </w:r>
        <w:r>
          <w:rPr>
            <w:noProof/>
            <w:webHidden/>
          </w:rPr>
          <w:fldChar w:fldCharType="separate"/>
        </w:r>
        <w:r>
          <w:rPr>
            <w:noProof/>
            <w:webHidden/>
          </w:rPr>
          <w:t>364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83" w:history="1">
        <w:r w:rsidRPr="00B06067">
          <w:rPr>
            <w:rStyle w:val="Hyperlink"/>
            <w:noProof/>
          </w:rPr>
          <w:t>CustomsStampInformation</w:t>
        </w:r>
        <w:r>
          <w:rPr>
            <w:noProof/>
            <w:webHidden/>
          </w:rPr>
          <w:tab/>
        </w:r>
        <w:r>
          <w:rPr>
            <w:noProof/>
            <w:webHidden/>
          </w:rPr>
          <w:fldChar w:fldCharType="begin"/>
        </w:r>
        <w:r>
          <w:rPr>
            <w:noProof/>
            <w:webHidden/>
          </w:rPr>
          <w:instrText xml:space="preserve"> PAGEREF _Toc528564083 \h </w:instrText>
        </w:r>
        <w:r>
          <w:rPr>
            <w:noProof/>
            <w:webHidden/>
          </w:rPr>
        </w:r>
        <w:r>
          <w:rPr>
            <w:noProof/>
            <w:webHidden/>
          </w:rPr>
          <w:fldChar w:fldCharType="separate"/>
        </w:r>
        <w:r>
          <w:rPr>
            <w:noProof/>
            <w:webHidden/>
          </w:rPr>
          <w:t>364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84" w:history="1">
        <w:r w:rsidRPr="00B06067">
          <w:rPr>
            <w:rStyle w:val="Hyperlink"/>
            <w:noProof/>
          </w:rPr>
          <w:t>CustomsStampTrailerText</w:t>
        </w:r>
        <w:r>
          <w:rPr>
            <w:noProof/>
            <w:webHidden/>
          </w:rPr>
          <w:tab/>
        </w:r>
        <w:r>
          <w:rPr>
            <w:noProof/>
            <w:webHidden/>
          </w:rPr>
          <w:fldChar w:fldCharType="begin"/>
        </w:r>
        <w:r>
          <w:rPr>
            <w:noProof/>
            <w:webHidden/>
          </w:rPr>
          <w:instrText xml:space="preserve"> PAGEREF _Toc528564084 \h </w:instrText>
        </w:r>
        <w:r>
          <w:rPr>
            <w:noProof/>
            <w:webHidden/>
          </w:rPr>
        </w:r>
        <w:r>
          <w:rPr>
            <w:noProof/>
            <w:webHidden/>
          </w:rPr>
          <w:fldChar w:fldCharType="separate"/>
        </w:r>
        <w:r>
          <w:rPr>
            <w:noProof/>
            <w:webHidden/>
          </w:rPr>
          <w:t>365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85" w:history="1">
        <w:r w:rsidRPr="00B06067">
          <w:rPr>
            <w:rStyle w:val="Hyperlink"/>
            <w:noProof/>
          </w:rPr>
          <w:t>CustomsTariffCode</w:t>
        </w:r>
        <w:r>
          <w:rPr>
            <w:noProof/>
            <w:webHidden/>
          </w:rPr>
          <w:tab/>
        </w:r>
        <w:r>
          <w:rPr>
            <w:noProof/>
            <w:webHidden/>
          </w:rPr>
          <w:fldChar w:fldCharType="begin"/>
        </w:r>
        <w:r>
          <w:rPr>
            <w:noProof/>
            <w:webHidden/>
          </w:rPr>
          <w:instrText xml:space="preserve"> PAGEREF _Toc528564085 \h </w:instrText>
        </w:r>
        <w:r>
          <w:rPr>
            <w:noProof/>
            <w:webHidden/>
          </w:rPr>
        </w:r>
        <w:r>
          <w:rPr>
            <w:noProof/>
            <w:webHidden/>
          </w:rPr>
          <w:fldChar w:fldCharType="separate"/>
        </w:r>
        <w:r>
          <w:rPr>
            <w:noProof/>
            <w:webHidden/>
          </w:rPr>
          <w:t>365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86" w:history="1">
        <w:r w:rsidRPr="00B06067">
          <w:rPr>
            <w:rStyle w:val="Hyperlink"/>
            <w:noProof/>
          </w:rPr>
          <w:t>CustomsTotals</w:t>
        </w:r>
        <w:r>
          <w:rPr>
            <w:noProof/>
            <w:webHidden/>
          </w:rPr>
          <w:tab/>
        </w:r>
        <w:r>
          <w:rPr>
            <w:noProof/>
            <w:webHidden/>
          </w:rPr>
          <w:fldChar w:fldCharType="begin"/>
        </w:r>
        <w:r>
          <w:rPr>
            <w:noProof/>
            <w:webHidden/>
          </w:rPr>
          <w:instrText xml:space="preserve"> PAGEREF _Toc528564086 \h </w:instrText>
        </w:r>
        <w:r>
          <w:rPr>
            <w:noProof/>
            <w:webHidden/>
          </w:rPr>
        </w:r>
        <w:r>
          <w:rPr>
            <w:noProof/>
            <w:webHidden/>
          </w:rPr>
          <w:fldChar w:fldCharType="separate"/>
        </w:r>
        <w:r>
          <w:rPr>
            <w:noProof/>
            <w:webHidden/>
          </w:rPr>
          <w:t>365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87" w:history="1">
        <w:r w:rsidRPr="00B06067">
          <w:rPr>
            <w:rStyle w:val="Hyperlink"/>
            <w:noProof/>
          </w:rPr>
          <w:t>CuttingDetails</w:t>
        </w:r>
        <w:r>
          <w:rPr>
            <w:noProof/>
            <w:webHidden/>
          </w:rPr>
          <w:tab/>
        </w:r>
        <w:r>
          <w:rPr>
            <w:noProof/>
            <w:webHidden/>
          </w:rPr>
          <w:fldChar w:fldCharType="begin"/>
        </w:r>
        <w:r>
          <w:rPr>
            <w:noProof/>
            <w:webHidden/>
          </w:rPr>
          <w:instrText xml:space="preserve"> PAGEREF _Toc528564087 \h </w:instrText>
        </w:r>
        <w:r>
          <w:rPr>
            <w:noProof/>
            <w:webHidden/>
          </w:rPr>
        </w:r>
        <w:r>
          <w:rPr>
            <w:noProof/>
            <w:webHidden/>
          </w:rPr>
          <w:fldChar w:fldCharType="separate"/>
        </w:r>
        <w:r>
          <w:rPr>
            <w:noProof/>
            <w:webHidden/>
          </w:rPr>
          <w:t>365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88" w:history="1">
        <w:r w:rsidRPr="00B06067">
          <w:rPr>
            <w:rStyle w:val="Hyperlink"/>
            <w:noProof/>
          </w:rPr>
          <w:t>CuttingTemplateCode</w:t>
        </w:r>
        <w:r>
          <w:rPr>
            <w:noProof/>
            <w:webHidden/>
          </w:rPr>
          <w:tab/>
        </w:r>
        <w:r>
          <w:rPr>
            <w:noProof/>
            <w:webHidden/>
          </w:rPr>
          <w:fldChar w:fldCharType="begin"/>
        </w:r>
        <w:r>
          <w:rPr>
            <w:noProof/>
            <w:webHidden/>
          </w:rPr>
          <w:instrText xml:space="preserve"> PAGEREF _Toc528564088 \h </w:instrText>
        </w:r>
        <w:r>
          <w:rPr>
            <w:noProof/>
            <w:webHidden/>
          </w:rPr>
        </w:r>
        <w:r>
          <w:rPr>
            <w:noProof/>
            <w:webHidden/>
          </w:rPr>
          <w:fldChar w:fldCharType="separate"/>
        </w:r>
        <w:r>
          <w:rPr>
            <w:noProof/>
            <w:webHidden/>
          </w:rPr>
          <w:t>366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89" w:history="1">
        <w:r w:rsidRPr="00B06067">
          <w:rPr>
            <w:rStyle w:val="Hyperlink"/>
            <w:noProof/>
          </w:rPr>
          <w:t>Cyan</w:t>
        </w:r>
        <w:r>
          <w:rPr>
            <w:noProof/>
            <w:webHidden/>
          </w:rPr>
          <w:tab/>
        </w:r>
        <w:r>
          <w:rPr>
            <w:noProof/>
            <w:webHidden/>
          </w:rPr>
          <w:fldChar w:fldCharType="begin"/>
        </w:r>
        <w:r>
          <w:rPr>
            <w:noProof/>
            <w:webHidden/>
          </w:rPr>
          <w:instrText xml:space="preserve"> PAGEREF _Toc528564089 \h </w:instrText>
        </w:r>
        <w:r>
          <w:rPr>
            <w:noProof/>
            <w:webHidden/>
          </w:rPr>
        </w:r>
        <w:r>
          <w:rPr>
            <w:noProof/>
            <w:webHidden/>
          </w:rPr>
          <w:fldChar w:fldCharType="separate"/>
        </w:r>
        <w:r>
          <w:rPr>
            <w:noProof/>
            <w:webHidden/>
          </w:rPr>
          <w:t>367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90" w:history="1">
        <w:r w:rsidRPr="00B06067">
          <w:rPr>
            <w:rStyle w:val="Hyperlink"/>
            <w:noProof/>
          </w:rPr>
          <w:t>Date</w:t>
        </w:r>
        <w:r>
          <w:rPr>
            <w:noProof/>
            <w:webHidden/>
          </w:rPr>
          <w:tab/>
        </w:r>
        <w:r>
          <w:rPr>
            <w:noProof/>
            <w:webHidden/>
          </w:rPr>
          <w:fldChar w:fldCharType="begin"/>
        </w:r>
        <w:r>
          <w:rPr>
            <w:noProof/>
            <w:webHidden/>
          </w:rPr>
          <w:instrText xml:space="preserve"> PAGEREF _Toc528564090 \h </w:instrText>
        </w:r>
        <w:r>
          <w:rPr>
            <w:noProof/>
            <w:webHidden/>
          </w:rPr>
        </w:r>
        <w:r>
          <w:rPr>
            <w:noProof/>
            <w:webHidden/>
          </w:rPr>
          <w:fldChar w:fldCharType="separate"/>
        </w:r>
        <w:r>
          <w:rPr>
            <w:noProof/>
            <w:webHidden/>
          </w:rPr>
          <w:t>368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91" w:history="1">
        <w:r w:rsidRPr="00B06067">
          <w:rPr>
            <w:rStyle w:val="Hyperlink"/>
            <w:noProof/>
          </w:rPr>
          <w:t>DateFinished</w:t>
        </w:r>
        <w:r>
          <w:rPr>
            <w:noProof/>
            <w:webHidden/>
          </w:rPr>
          <w:tab/>
        </w:r>
        <w:r>
          <w:rPr>
            <w:noProof/>
            <w:webHidden/>
          </w:rPr>
          <w:fldChar w:fldCharType="begin"/>
        </w:r>
        <w:r>
          <w:rPr>
            <w:noProof/>
            <w:webHidden/>
          </w:rPr>
          <w:instrText xml:space="preserve"> PAGEREF _Toc528564091 \h </w:instrText>
        </w:r>
        <w:r>
          <w:rPr>
            <w:noProof/>
            <w:webHidden/>
          </w:rPr>
        </w:r>
        <w:r>
          <w:rPr>
            <w:noProof/>
            <w:webHidden/>
          </w:rPr>
          <w:fldChar w:fldCharType="separate"/>
        </w:r>
        <w:r>
          <w:rPr>
            <w:noProof/>
            <w:webHidden/>
          </w:rPr>
          <w:t>368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92" w:history="1">
        <w:r w:rsidRPr="00B06067">
          <w:rPr>
            <w:rStyle w:val="Hyperlink"/>
            <w:noProof/>
          </w:rPr>
          <w:t>DateMade</w:t>
        </w:r>
        <w:r>
          <w:rPr>
            <w:noProof/>
            <w:webHidden/>
          </w:rPr>
          <w:tab/>
        </w:r>
        <w:r>
          <w:rPr>
            <w:noProof/>
            <w:webHidden/>
          </w:rPr>
          <w:fldChar w:fldCharType="begin"/>
        </w:r>
        <w:r>
          <w:rPr>
            <w:noProof/>
            <w:webHidden/>
          </w:rPr>
          <w:instrText xml:space="preserve"> PAGEREF _Toc528564092 \h </w:instrText>
        </w:r>
        <w:r>
          <w:rPr>
            <w:noProof/>
            <w:webHidden/>
          </w:rPr>
        </w:r>
        <w:r>
          <w:rPr>
            <w:noProof/>
            <w:webHidden/>
          </w:rPr>
          <w:fldChar w:fldCharType="separate"/>
        </w:r>
        <w:r>
          <w:rPr>
            <w:noProof/>
            <w:webHidden/>
          </w:rPr>
          <w:t>369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93" w:history="1">
        <w:r w:rsidRPr="00B06067">
          <w:rPr>
            <w:rStyle w:val="Hyperlink"/>
            <w:noProof/>
          </w:rPr>
          <w:t>DateSheeted</w:t>
        </w:r>
        <w:r>
          <w:rPr>
            <w:noProof/>
            <w:webHidden/>
          </w:rPr>
          <w:tab/>
        </w:r>
        <w:r>
          <w:rPr>
            <w:noProof/>
            <w:webHidden/>
          </w:rPr>
          <w:fldChar w:fldCharType="begin"/>
        </w:r>
        <w:r>
          <w:rPr>
            <w:noProof/>
            <w:webHidden/>
          </w:rPr>
          <w:instrText xml:space="preserve"> PAGEREF _Toc528564093 \h </w:instrText>
        </w:r>
        <w:r>
          <w:rPr>
            <w:noProof/>
            <w:webHidden/>
          </w:rPr>
        </w:r>
        <w:r>
          <w:rPr>
            <w:noProof/>
            <w:webHidden/>
          </w:rPr>
          <w:fldChar w:fldCharType="separate"/>
        </w:r>
        <w:r>
          <w:rPr>
            <w:noProof/>
            <w:webHidden/>
          </w:rPr>
          <w:t>369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94" w:history="1">
        <w:r w:rsidRPr="00B06067">
          <w:rPr>
            <w:rStyle w:val="Hyperlink"/>
            <w:noProof/>
          </w:rPr>
          <w:t>DateTimeFrom</w:t>
        </w:r>
        <w:r>
          <w:rPr>
            <w:noProof/>
            <w:webHidden/>
          </w:rPr>
          <w:tab/>
        </w:r>
        <w:r>
          <w:rPr>
            <w:noProof/>
            <w:webHidden/>
          </w:rPr>
          <w:fldChar w:fldCharType="begin"/>
        </w:r>
        <w:r>
          <w:rPr>
            <w:noProof/>
            <w:webHidden/>
          </w:rPr>
          <w:instrText xml:space="preserve"> PAGEREF _Toc528564094 \h </w:instrText>
        </w:r>
        <w:r>
          <w:rPr>
            <w:noProof/>
            <w:webHidden/>
          </w:rPr>
        </w:r>
        <w:r>
          <w:rPr>
            <w:noProof/>
            <w:webHidden/>
          </w:rPr>
          <w:fldChar w:fldCharType="separate"/>
        </w:r>
        <w:r>
          <w:rPr>
            <w:noProof/>
            <w:webHidden/>
          </w:rPr>
          <w:t>370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95" w:history="1">
        <w:r w:rsidRPr="00B06067">
          <w:rPr>
            <w:rStyle w:val="Hyperlink"/>
            <w:noProof/>
          </w:rPr>
          <w:t>DateTimeRange</w:t>
        </w:r>
        <w:r>
          <w:rPr>
            <w:noProof/>
            <w:webHidden/>
          </w:rPr>
          <w:tab/>
        </w:r>
        <w:r>
          <w:rPr>
            <w:noProof/>
            <w:webHidden/>
          </w:rPr>
          <w:fldChar w:fldCharType="begin"/>
        </w:r>
        <w:r>
          <w:rPr>
            <w:noProof/>
            <w:webHidden/>
          </w:rPr>
          <w:instrText xml:space="preserve"> PAGEREF _Toc528564095 \h </w:instrText>
        </w:r>
        <w:r>
          <w:rPr>
            <w:noProof/>
            <w:webHidden/>
          </w:rPr>
        </w:r>
        <w:r>
          <w:rPr>
            <w:noProof/>
            <w:webHidden/>
          </w:rPr>
          <w:fldChar w:fldCharType="separate"/>
        </w:r>
        <w:r>
          <w:rPr>
            <w:noProof/>
            <w:webHidden/>
          </w:rPr>
          <w:t>370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96" w:history="1">
        <w:r w:rsidRPr="00B06067">
          <w:rPr>
            <w:rStyle w:val="Hyperlink"/>
            <w:noProof/>
          </w:rPr>
          <w:t>DateTimeTo</w:t>
        </w:r>
        <w:r>
          <w:rPr>
            <w:noProof/>
            <w:webHidden/>
          </w:rPr>
          <w:tab/>
        </w:r>
        <w:r>
          <w:rPr>
            <w:noProof/>
            <w:webHidden/>
          </w:rPr>
          <w:fldChar w:fldCharType="begin"/>
        </w:r>
        <w:r>
          <w:rPr>
            <w:noProof/>
            <w:webHidden/>
          </w:rPr>
          <w:instrText xml:space="preserve"> PAGEREF _Toc528564096 \h </w:instrText>
        </w:r>
        <w:r>
          <w:rPr>
            <w:noProof/>
            <w:webHidden/>
          </w:rPr>
        </w:r>
        <w:r>
          <w:rPr>
            <w:noProof/>
            <w:webHidden/>
          </w:rPr>
          <w:fldChar w:fldCharType="separate"/>
        </w:r>
        <w:r>
          <w:rPr>
            <w:noProof/>
            <w:webHidden/>
          </w:rPr>
          <w:t>371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97" w:history="1">
        <w:r w:rsidRPr="00B06067">
          <w:rPr>
            <w:rStyle w:val="Hyperlink"/>
            <w:noProof/>
          </w:rPr>
          <w:t>DateTimeValue</w:t>
        </w:r>
        <w:r>
          <w:rPr>
            <w:noProof/>
            <w:webHidden/>
          </w:rPr>
          <w:tab/>
        </w:r>
        <w:r>
          <w:rPr>
            <w:noProof/>
            <w:webHidden/>
          </w:rPr>
          <w:fldChar w:fldCharType="begin"/>
        </w:r>
        <w:r>
          <w:rPr>
            <w:noProof/>
            <w:webHidden/>
          </w:rPr>
          <w:instrText xml:space="preserve"> PAGEREF _Toc528564097 \h </w:instrText>
        </w:r>
        <w:r>
          <w:rPr>
            <w:noProof/>
            <w:webHidden/>
          </w:rPr>
        </w:r>
        <w:r>
          <w:rPr>
            <w:noProof/>
            <w:webHidden/>
          </w:rPr>
          <w:fldChar w:fldCharType="separate"/>
        </w:r>
        <w:r>
          <w:rPr>
            <w:noProof/>
            <w:webHidden/>
          </w:rPr>
          <w:t>371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98" w:history="1">
        <w:r w:rsidRPr="00B06067">
          <w:rPr>
            <w:rStyle w:val="Hyperlink"/>
            <w:noProof/>
          </w:rPr>
          <w:t>DateType [attribute]</w:t>
        </w:r>
        <w:r>
          <w:rPr>
            <w:noProof/>
            <w:webHidden/>
          </w:rPr>
          <w:tab/>
        </w:r>
        <w:r>
          <w:rPr>
            <w:noProof/>
            <w:webHidden/>
          </w:rPr>
          <w:fldChar w:fldCharType="begin"/>
        </w:r>
        <w:r>
          <w:rPr>
            <w:noProof/>
            <w:webHidden/>
          </w:rPr>
          <w:instrText xml:space="preserve"> PAGEREF _Toc528564098 \h </w:instrText>
        </w:r>
        <w:r>
          <w:rPr>
            <w:noProof/>
            <w:webHidden/>
          </w:rPr>
        </w:r>
        <w:r>
          <w:rPr>
            <w:noProof/>
            <w:webHidden/>
          </w:rPr>
          <w:fldChar w:fldCharType="separate"/>
        </w:r>
        <w:r>
          <w:rPr>
            <w:noProof/>
            <w:webHidden/>
          </w:rPr>
          <w:t>371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099" w:history="1">
        <w:r w:rsidRPr="00B06067">
          <w:rPr>
            <w:rStyle w:val="Hyperlink"/>
            <w:noProof/>
          </w:rPr>
          <w:t>DateWound</w:t>
        </w:r>
        <w:r>
          <w:rPr>
            <w:noProof/>
            <w:webHidden/>
          </w:rPr>
          <w:tab/>
        </w:r>
        <w:r>
          <w:rPr>
            <w:noProof/>
            <w:webHidden/>
          </w:rPr>
          <w:fldChar w:fldCharType="begin"/>
        </w:r>
        <w:r>
          <w:rPr>
            <w:noProof/>
            <w:webHidden/>
          </w:rPr>
          <w:instrText xml:space="preserve"> PAGEREF _Toc528564099 \h </w:instrText>
        </w:r>
        <w:r>
          <w:rPr>
            <w:noProof/>
            <w:webHidden/>
          </w:rPr>
        </w:r>
        <w:r>
          <w:rPr>
            <w:noProof/>
            <w:webHidden/>
          </w:rPr>
          <w:fldChar w:fldCharType="separate"/>
        </w:r>
        <w:r>
          <w:rPr>
            <w:noProof/>
            <w:webHidden/>
          </w:rPr>
          <w:t>376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00" w:history="1">
        <w:r w:rsidRPr="00B06067">
          <w:rPr>
            <w:rStyle w:val="Hyperlink"/>
            <w:noProof/>
          </w:rPr>
          <w:t>Day</w:t>
        </w:r>
        <w:r>
          <w:rPr>
            <w:noProof/>
            <w:webHidden/>
          </w:rPr>
          <w:tab/>
        </w:r>
        <w:r>
          <w:rPr>
            <w:noProof/>
            <w:webHidden/>
          </w:rPr>
          <w:fldChar w:fldCharType="begin"/>
        </w:r>
        <w:r>
          <w:rPr>
            <w:noProof/>
            <w:webHidden/>
          </w:rPr>
          <w:instrText xml:space="preserve"> PAGEREF _Toc528564100 \h </w:instrText>
        </w:r>
        <w:r>
          <w:rPr>
            <w:noProof/>
            <w:webHidden/>
          </w:rPr>
        </w:r>
        <w:r>
          <w:rPr>
            <w:noProof/>
            <w:webHidden/>
          </w:rPr>
          <w:fldChar w:fldCharType="separate"/>
        </w:r>
        <w:r>
          <w:rPr>
            <w:noProof/>
            <w:webHidden/>
          </w:rPr>
          <w:t>377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01" w:history="1">
        <w:r w:rsidRPr="00B06067">
          <w:rPr>
            <w:rStyle w:val="Hyperlink"/>
            <w:noProof/>
          </w:rPr>
          <w:t>Days</w:t>
        </w:r>
        <w:r>
          <w:rPr>
            <w:noProof/>
            <w:webHidden/>
          </w:rPr>
          <w:tab/>
        </w:r>
        <w:r>
          <w:rPr>
            <w:noProof/>
            <w:webHidden/>
          </w:rPr>
          <w:fldChar w:fldCharType="begin"/>
        </w:r>
        <w:r>
          <w:rPr>
            <w:noProof/>
            <w:webHidden/>
          </w:rPr>
          <w:instrText xml:space="preserve"> PAGEREF _Toc528564101 \h </w:instrText>
        </w:r>
        <w:r>
          <w:rPr>
            <w:noProof/>
            <w:webHidden/>
          </w:rPr>
        </w:r>
        <w:r>
          <w:rPr>
            <w:noProof/>
            <w:webHidden/>
          </w:rPr>
          <w:fldChar w:fldCharType="separate"/>
        </w:r>
        <w:r>
          <w:rPr>
            <w:noProof/>
            <w:webHidden/>
          </w:rPr>
          <w:t>377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02" w:history="1">
        <w:r w:rsidRPr="00B06067">
          <w:rPr>
            <w:rStyle w:val="Hyperlink"/>
            <w:noProof/>
          </w:rPr>
          <w:t>Debarked [attribute]</w:t>
        </w:r>
        <w:r>
          <w:rPr>
            <w:noProof/>
            <w:webHidden/>
          </w:rPr>
          <w:tab/>
        </w:r>
        <w:r>
          <w:rPr>
            <w:noProof/>
            <w:webHidden/>
          </w:rPr>
          <w:fldChar w:fldCharType="begin"/>
        </w:r>
        <w:r>
          <w:rPr>
            <w:noProof/>
            <w:webHidden/>
          </w:rPr>
          <w:instrText xml:space="preserve"> PAGEREF _Toc528564102 \h </w:instrText>
        </w:r>
        <w:r>
          <w:rPr>
            <w:noProof/>
            <w:webHidden/>
          </w:rPr>
        </w:r>
        <w:r>
          <w:rPr>
            <w:noProof/>
            <w:webHidden/>
          </w:rPr>
          <w:fldChar w:fldCharType="separate"/>
        </w:r>
        <w:r>
          <w:rPr>
            <w:noProof/>
            <w:webHidden/>
          </w:rPr>
          <w:t>377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03" w:history="1">
        <w:r w:rsidRPr="00B06067">
          <w:rPr>
            <w:rStyle w:val="Hyperlink"/>
            <w:noProof/>
          </w:rPr>
          <w:t>DeckAndPorchFlooringMaterials-NaturalWood</w:t>
        </w:r>
        <w:r>
          <w:rPr>
            <w:noProof/>
            <w:webHidden/>
          </w:rPr>
          <w:tab/>
        </w:r>
        <w:r>
          <w:rPr>
            <w:noProof/>
            <w:webHidden/>
          </w:rPr>
          <w:fldChar w:fldCharType="begin"/>
        </w:r>
        <w:r>
          <w:rPr>
            <w:noProof/>
            <w:webHidden/>
          </w:rPr>
          <w:instrText xml:space="preserve"> PAGEREF _Toc528564103 \h </w:instrText>
        </w:r>
        <w:r>
          <w:rPr>
            <w:noProof/>
            <w:webHidden/>
          </w:rPr>
        </w:r>
        <w:r>
          <w:rPr>
            <w:noProof/>
            <w:webHidden/>
          </w:rPr>
          <w:fldChar w:fldCharType="separate"/>
        </w:r>
        <w:r>
          <w:rPr>
            <w:noProof/>
            <w:webHidden/>
          </w:rPr>
          <w:t>377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04" w:history="1">
        <w:r w:rsidRPr="00B06067">
          <w:rPr>
            <w:rStyle w:val="Hyperlink"/>
            <w:noProof/>
          </w:rPr>
          <w:t>DeckAndPorchFlooringMaterials-NaturalWoodCharacteristics</w:t>
        </w:r>
        <w:r>
          <w:rPr>
            <w:noProof/>
            <w:webHidden/>
          </w:rPr>
          <w:tab/>
        </w:r>
        <w:r>
          <w:rPr>
            <w:noProof/>
            <w:webHidden/>
          </w:rPr>
          <w:fldChar w:fldCharType="begin"/>
        </w:r>
        <w:r>
          <w:rPr>
            <w:noProof/>
            <w:webHidden/>
          </w:rPr>
          <w:instrText xml:space="preserve"> PAGEREF _Toc528564104 \h </w:instrText>
        </w:r>
        <w:r>
          <w:rPr>
            <w:noProof/>
            <w:webHidden/>
          </w:rPr>
        </w:r>
        <w:r>
          <w:rPr>
            <w:noProof/>
            <w:webHidden/>
          </w:rPr>
          <w:fldChar w:fldCharType="separate"/>
        </w:r>
        <w:r>
          <w:rPr>
            <w:noProof/>
            <w:webHidden/>
          </w:rPr>
          <w:t>378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05" w:history="1">
        <w:r w:rsidRPr="00B06067">
          <w:rPr>
            <w:rStyle w:val="Hyperlink"/>
            <w:noProof/>
          </w:rPr>
          <w:t>DecorationCoverage</w:t>
        </w:r>
        <w:r>
          <w:rPr>
            <w:noProof/>
            <w:webHidden/>
          </w:rPr>
          <w:tab/>
        </w:r>
        <w:r>
          <w:rPr>
            <w:noProof/>
            <w:webHidden/>
          </w:rPr>
          <w:fldChar w:fldCharType="begin"/>
        </w:r>
        <w:r>
          <w:rPr>
            <w:noProof/>
            <w:webHidden/>
          </w:rPr>
          <w:instrText xml:space="preserve"> PAGEREF _Toc528564105 \h </w:instrText>
        </w:r>
        <w:r>
          <w:rPr>
            <w:noProof/>
            <w:webHidden/>
          </w:rPr>
        </w:r>
        <w:r>
          <w:rPr>
            <w:noProof/>
            <w:webHidden/>
          </w:rPr>
          <w:fldChar w:fldCharType="separate"/>
        </w:r>
        <w:r>
          <w:rPr>
            <w:noProof/>
            <w:webHidden/>
          </w:rPr>
          <w:t>380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06" w:history="1">
        <w:r w:rsidRPr="00B06067">
          <w:rPr>
            <w:rStyle w:val="Hyperlink"/>
            <w:noProof/>
          </w:rPr>
          <w:t>DecorationLocationType [attribute]</w:t>
        </w:r>
        <w:r>
          <w:rPr>
            <w:noProof/>
            <w:webHidden/>
          </w:rPr>
          <w:tab/>
        </w:r>
        <w:r>
          <w:rPr>
            <w:noProof/>
            <w:webHidden/>
          </w:rPr>
          <w:fldChar w:fldCharType="begin"/>
        </w:r>
        <w:r>
          <w:rPr>
            <w:noProof/>
            <w:webHidden/>
          </w:rPr>
          <w:instrText xml:space="preserve"> PAGEREF _Toc528564106 \h </w:instrText>
        </w:r>
        <w:r>
          <w:rPr>
            <w:noProof/>
            <w:webHidden/>
          </w:rPr>
        </w:r>
        <w:r>
          <w:rPr>
            <w:noProof/>
            <w:webHidden/>
          </w:rPr>
          <w:fldChar w:fldCharType="separate"/>
        </w:r>
        <w:r>
          <w:rPr>
            <w:noProof/>
            <w:webHidden/>
          </w:rPr>
          <w:t>381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07" w:history="1">
        <w:r w:rsidRPr="00B06067">
          <w:rPr>
            <w:rStyle w:val="Hyperlink"/>
            <w:noProof/>
          </w:rPr>
          <w:t>DecorationSpecs</w:t>
        </w:r>
        <w:r>
          <w:rPr>
            <w:noProof/>
            <w:webHidden/>
          </w:rPr>
          <w:tab/>
        </w:r>
        <w:r>
          <w:rPr>
            <w:noProof/>
            <w:webHidden/>
          </w:rPr>
          <w:fldChar w:fldCharType="begin"/>
        </w:r>
        <w:r>
          <w:rPr>
            <w:noProof/>
            <w:webHidden/>
          </w:rPr>
          <w:instrText xml:space="preserve"> PAGEREF _Toc528564107 \h </w:instrText>
        </w:r>
        <w:r>
          <w:rPr>
            <w:noProof/>
            <w:webHidden/>
          </w:rPr>
        </w:r>
        <w:r>
          <w:rPr>
            <w:noProof/>
            <w:webHidden/>
          </w:rPr>
          <w:fldChar w:fldCharType="separate"/>
        </w:r>
        <w:r>
          <w:rPr>
            <w:noProof/>
            <w:webHidden/>
          </w:rPr>
          <w:t>381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08" w:history="1">
        <w:r w:rsidRPr="00B06067">
          <w:rPr>
            <w:rStyle w:val="Hyperlink"/>
            <w:noProof/>
          </w:rPr>
          <w:t>DecorationType [attribute]</w:t>
        </w:r>
        <w:r>
          <w:rPr>
            <w:noProof/>
            <w:webHidden/>
          </w:rPr>
          <w:tab/>
        </w:r>
        <w:r>
          <w:rPr>
            <w:noProof/>
            <w:webHidden/>
          </w:rPr>
          <w:fldChar w:fldCharType="begin"/>
        </w:r>
        <w:r>
          <w:rPr>
            <w:noProof/>
            <w:webHidden/>
          </w:rPr>
          <w:instrText xml:space="preserve"> PAGEREF _Toc528564108 \h </w:instrText>
        </w:r>
        <w:r>
          <w:rPr>
            <w:noProof/>
            <w:webHidden/>
          </w:rPr>
        </w:r>
        <w:r>
          <w:rPr>
            <w:noProof/>
            <w:webHidden/>
          </w:rPr>
          <w:fldChar w:fldCharType="separate"/>
        </w:r>
        <w:r>
          <w:rPr>
            <w:noProof/>
            <w:webHidden/>
          </w:rPr>
          <w:t>382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09" w:history="1">
        <w:r w:rsidRPr="00B06067">
          <w:rPr>
            <w:rStyle w:val="Hyperlink"/>
            <w:noProof/>
          </w:rPr>
          <w:t>DeductionInfo</w:t>
        </w:r>
        <w:r>
          <w:rPr>
            <w:noProof/>
            <w:webHidden/>
          </w:rPr>
          <w:tab/>
        </w:r>
        <w:r>
          <w:rPr>
            <w:noProof/>
            <w:webHidden/>
          </w:rPr>
          <w:fldChar w:fldCharType="begin"/>
        </w:r>
        <w:r>
          <w:rPr>
            <w:noProof/>
            <w:webHidden/>
          </w:rPr>
          <w:instrText xml:space="preserve"> PAGEREF _Toc528564109 \h </w:instrText>
        </w:r>
        <w:r>
          <w:rPr>
            <w:noProof/>
            <w:webHidden/>
          </w:rPr>
        </w:r>
        <w:r>
          <w:rPr>
            <w:noProof/>
            <w:webHidden/>
          </w:rPr>
          <w:fldChar w:fldCharType="separate"/>
        </w:r>
        <w:r>
          <w:rPr>
            <w:noProof/>
            <w:webHidden/>
          </w:rPr>
          <w:t>382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10" w:history="1">
        <w:r w:rsidRPr="00B06067">
          <w:rPr>
            <w:rStyle w:val="Hyperlink"/>
            <w:noProof/>
          </w:rPr>
          <w:t>DeductionReason</w:t>
        </w:r>
        <w:r>
          <w:rPr>
            <w:noProof/>
            <w:webHidden/>
          </w:rPr>
          <w:tab/>
        </w:r>
        <w:r>
          <w:rPr>
            <w:noProof/>
            <w:webHidden/>
          </w:rPr>
          <w:fldChar w:fldCharType="begin"/>
        </w:r>
        <w:r>
          <w:rPr>
            <w:noProof/>
            <w:webHidden/>
          </w:rPr>
          <w:instrText xml:space="preserve"> PAGEREF _Toc528564110 \h </w:instrText>
        </w:r>
        <w:r>
          <w:rPr>
            <w:noProof/>
            <w:webHidden/>
          </w:rPr>
        </w:r>
        <w:r>
          <w:rPr>
            <w:noProof/>
            <w:webHidden/>
          </w:rPr>
          <w:fldChar w:fldCharType="separate"/>
        </w:r>
        <w:r>
          <w:rPr>
            <w:noProof/>
            <w:webHidden/>
          </w:rPr>
          <w:t>383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11" w:history="1">
        <w:r w:rsidRPr="00B06067">
          <w:rPr>
            <w:rStyle w:val="Hyperlink"/>
            <w:noProof/>
          </w:rPr>
          <w:t>DeliveryDate</w:t>
        </w:r>
        <w:r>
          <w:rPr>
            <w:noProof/>
            <w:webHidden/>
          </w:rPr>
          <w:tab/>
        </w:r>
        <w:r>
          <w:rPr>
            <w:noProof/>
            <w:webHidden/>
          </w:rPr>
          <w:fldChar w:fldCharType="begin"/>
        </w:r>
        <w:r>
          <w:rPr>
            <w:noProof/>
            <w:webHidden/>
          </w:rPr>
          <w:instrText xml:space="preserve"> PAGEREF _Toc528564111 \h </w:instrText>
        </w:r>
        <w:r>
          <w:rPr>
            <w:noProof/>
            <w:webHidden/>
          </w:rPr>
        </w:r>
        <w:r>
          <w:rPr>
            <w:noProof/>
            <w:webHidden/>
          </w:rPr>
          <w:fldChar w:fldCharType="separate"/>
        </w:r>
        <w:r>
          <w:rPr>
            <w:noProof/>
            <w:webHidden/>
          </w:rPr>
          <w:t>384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12" w:history="1">
        <w:r w:rsidRPr="00B06067">
          <w:rPr>
            <w:rStyle w:val="Hyperlink"/>
            <w:noProof/>
          </w:rPr>
          <w:t>DeliveryDateType [attribute]</w:t>
        </w:r>
        <w:r>
          <w:rPr>
            <w:noProof/>
            <w:webHidden/>
          </w:rPr>
          <w:tab/>
        </w:r>
        <w:r>
          <w:rPr>
            <w:noProof/>
            <w:webHidden/>
          </w:rPr>
          <w:fldChar w:fldCharType="begin"/>
        </w:r>
        <w:r>
          <w:rPr>
            <w:noProof/>
            <w:webHidden/>
          </w:rPr>
          <w:instrText xml:space="preserve"> PAGEREF _Toc528564112 \h </w:instrText>
        </w:r>
        <w:r>
          <w:rPr>
            <w:noProof/>
            <w:webHidden/>
          </w:rPr>
        </w:r>
        <w:r>
          <w:rPr>
            <w:noProof/>
            <w:webHidden/>
          </w:rPr>
          <w:fldChar w:fldCharType="separate"/>
        </w:r>
        <w:r>
          <w:rPr>
            <w:noProof/>
            <w:webHidden/>
          </w:rPr>
          <w:t>384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13" w:history="1">
        <w:r w:rsidRPr="00B06067">
          <w:rPr>
            <w:rStyle w:val="Hyperlink"/>
            <w:noProof/>
          </w:rPr>
          <w:t>DeliveryDateWindow</w:t>
        </w:r>
        <w:r>
          <w:rPr>
            <w:noProof/>
            <w:webHidden/>
          </w:rPr>
          <w:tab/>
        </w:r>
        <w:r>
          <w:rPr>
            <w:noProof/>
            <w:webHidden/>
          </w:rPr>
          <w:fldChar w:fldCharType="begin"/>
        </w:r>
        <w:r>
          <w:rPr>
            <w:noProof/>
            <w:webHidden/>
          </w:rPr>
          <w:instrText xml:space="preserve"> PAGEREF _Toc528564113 \h </w:instrText>
        </w:r>
        <w:r>
          <w:rPr>
            <w:noProof/>
            <w:webHidden/>
          </w:rPr>
        </w:r>
        <w:r>
          <w:rPr>
            <w:noProof/>
            <w:webHidden/>
          </w:rPr>
          <w:fldChar w:fldCharType="separate"/>
        </w:r>
        <w:r>
          <w:rPr>
            <w:noProof/>
            <w:webHidden/>
          </w:rPr>
          <w:t>387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14" w:history="1">
        <w:r w:rsidRPr="00B06067">
          <w:rPr>
            <w:rStyle w:val="Hyperlink"/>
            <w:noProof/>
          </w:rPr>
          <w:t>DeliveryDestination</w:t>
        </w:r>
        <w:r>
          <w:rPr>
            <w:noProof/>
            <w:webHidden/>
          </w:rPr>
          <w:tab/>
        </w:r>
        <w:r>
          <w:rPr>
            <w:noProof/>
            <w:webHidden/>
          </w:rPr>
          <w:fldChar w:fldCharType="begin"/>
        </w:r>
        <w:r>
          <w:rPr>
            <w:noProof/>
            <w:webHidden/>
          </w:rPr>
          <w:instrText xml:space="preserve"> PAGEREF _Toc528564114 \h </w:instrText>
        </w:r>
        <w:r>
          <w:rPr>
            <w:noProof/>
            <w:webHidden/>
          </w:rPr>
        </w:r>
        <w:r>
          <w:rPr>
            <w:noProof/>
            <w:webHidden/>
          </w:rPr>
          <w:fldChar w:fldCharType="separate"/>
        </w:r>
        <w:r>
          <w:rPr>
            <w:noProof/>
            <w:webHidden/>
          </w:rPr>
          <w:t>388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15" w:history="1">
        <w:r w:rsidRPr="00B06067">
          <w:rPr>
            <w:rStyle w:val="Hyperlink"/>
            <w:noProof/>
          </w:rPr>
          <w:t>DeliveryIndicator</w:t>
        </w:r>
        <w:r>
          <w:rPr>
            <w:noProof/>
            <w:webHidden/>
          </w:rPr>
          <w:tab/>
        </w:r>
        <w:r>
          <w:rPr>
            <w:noProof/>
            <w:webHidden/>
          </w:rPr>
          <w:fldChar w:fldCharType="begin"/>
        </w:r>
        <w:r>
          <w:rPr>
            <w:noProof/>
            <w:webHidden/>
          </w:rPr>
          <w:instrText xml:space="preserve"> PAGEREF _Toc528564115 \h </w:instrText>
        </w:r>
        <w:r>
          <w:rPr>
            <w:noProof/>
            <w:webHidden/>
          </w:rPr>
        </w:r>
        <w:r>
          <w:rPr>
            <w:noProof/>
            <w:webHidden/>
          </w:rPr>
          <w:fldChar w:fldCharType="separate"/>
        </w:r>
        <w:r>
          <w:rPr>
            <w:noProof/>
            <w:webHidden/>
          </w:rPr>
          <w:t>390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16" w:history="1">
        <w:r w:rsidRPr="00B06067">
          <w:rPr>
            <w:rStyle w:val="Hyperlink"/>
            <w:noProof/>
          </w:rPr>
          <w:t>DeliveryInfo</w:t>
        </w:r>
        <w:r>
          <w:rPr>
            <w:noProof/>
            <w:webHidden/>
          </w:rPr>
          <w:tab/>
        </w:r>
        <w:r>
          <w:rPr>
            <w:noProof/>
            <w:webHidden/>
          </w:rPr>
          <w:fldChar w:fldCharType="begin"/>
        </w:r>
        <w:r>
          <w:rPr>
            <w:noProof/>
            <w:webHidden/>
          </w:rPr>
          <w:instrText xml:space="preserve"> PAGEREF _Toc528564116 \h </w:instrText>
        </w:r>
        <w:r>
          <w:rPr>
            <w:noProof/>
            <w:webHidden/>
          </w:rPr>
        </w:r>
        <w:r>
          <w:rPr>
            <w:noProof/>
            <w:webHidden/>
          </w:rPr>
          <w:fldChar w:fldCharType="separate"/>
        </w:r>
        <w:r>
          <w:rPr>
            <w:noProof/>
            <w:webHidden/>
          </w:rPr>
          <w:t>390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17" w:history="1">
        <w:r w:rsidRPr="00B06067">
          <w:rPr>
            <w:rStyle w:val="Hyperlink"/>
            <w:noProof/>
          </w:rPr>
          <w:t>DeliveryInstruction</w:t>
        </w:r>
        <w:r>
          <w:rPr>
            <w:noProof/>
            <w:webHidden/>
          </w:rPr>
          <w:tab/>
        </w:r>
        <w:r>
          <w:rPr>
            <w:noProof/>
            <w:webHidden/>
          </w:rPr>
          <w:fldChar w:fldCharType="begin"/>
        </w:r>
        <w:r>
          <w:rPr>
            <w:noProof/>
            <w:webHidden/>
          </w:rPr>
          <w:instrText xml:space="preserve"> PAGEREF _Toc528564117 \h </w:instrText>
        </w:r>
        <w:r>
          <w:rPr>
            <w:noProof/>
            <w:webHidden/>
          </w:rPr>
        </w:r>
        <w:r>
          <w:rPr>
            <w:noProof/>
            <w:webHidden/>
          </w:rPr>
          <w:fldChar w:fldCharType="separate"/>
        </w:r>
        <w:r>
          <w:rPr>
            <w:noProof/>
            <w:webHidden/>
          </w:rPr>
          <w:t>391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18" w:history="1">
        <w:r w:rsidRPr="00B06067">
          <w:rPr>
            <w:rStyle w:val="Hyperlink"/>
            <w:noProof/>
          </w:rPr>
          <w:t>DeliveryInstructionDate</w:t>
        </w:r>
        <w:r>
          <w:rPr>
            <w:noProof/>
            <w:webHidden/>
          </w:rPr>
          <w:tab/>
        </w:r>
        <w:r>
          <w:rPr>
            <w:noProof/>
            <w:webHidden/>
          </w:rPr>
          <w:fldChar w:fldCharType="begin"/>
        </w:r>
        <w:r>
          <w:rPr>
            <w:noProof/>
            <w:webHidden/>
          </w:rPr>
          <w:instrText xml:space="preserve"> PAGEREF _Toc528564118 \h </w:instrText>
        </w:r>
        <w:r>
          <w:rPr>
            <w:noProof/>
            <w:webHidden/>
          </w:rPr>
        </w:r>
        <w:r>
          <w:rPr>
            <w:noProof/>
            <w:webHidden/>
          </w:rPr>
          <w:fldChar w:fldCharType="separate"/>
        </w:r>
        <w:r>
          <w:rPr>
            <w:noProof/>
            <w:webHidden/>
          </w:rPr>
          <w:t>392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19" w:history="1">
        <w:r w:rsidRPr="00B06067">
          <w:rPr>
            <w:rStyle w:val="Hyperlink"/>
            <w:noProof/>
          </w:rPr>
          <w:t>DeliveryInstructionHeader</w:t>
        </w:r>
        <w:r>
          <w:rPr>
            <w:noProof/>
            <w:webHidden/>
          </w:rPr>
          <w:tab/>
        </w:r>
        <w:r>
          <w:rPr>
            <w:noProof/>
            <w:webHidden/>
          </w:rPr>
          <w:fldChar w:fldCharType="begin"/>
        </w:r>
        <w:r>
          <w:rPr>
            <w:noProof/>
            <w:webHidden/>
          </w:rPr>
          <w:instrText xml:space="preserve"> PAGEREF _Toc528564119 \h </w:instrText>
        </w:r>
        <w:r>
          <w:rPr>
            <w:noProof/>
            <w:webHidden/>
          </w:rPr>
        </w:r>
        <w:r>
          <w:rPr>
            <w:noProof/>
            <w:webHidden/>
          </w:rPr>
          <w:fldChar w:fldCharType="separate"/>
        </w:r>
        <w:r>
          <w:rPr>
            <w:noProof/>
            <w:webHidden/>
          </w:rPr>
          <w:t>393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20" w:history="1">
        <w:r w:rsidRPr="00B06067">
          <w:rPr>
            <w:rStyle w:val="Hyperlink"/>
            <w:noProof/>
          </w:rPr>
          <w:t>DeliveryInstructionHeaderStatusType [attribute]</w:t>
        </w:r>
        <w:r>
          <w:rPr>
            <w:noProof/>
            <w:webHidden/>
          </w:rPr>
          <w:tab/>
        </w:r>
        <w:r>
          <w:rPr>
            <w:noProof/>
            <w:webHidden/>
          </w:rPr>
          <w:fldChar w:fldCharType="begin"/>
        </w:r>
        <w:r>
          <w:rPr>
            <w:noProof/>
            <w:webHidden/>
          </w:rPr>
          <w:instrText xml:space="preserve"> PAGEREF _Toc528564120 \h </w:instrText>
        </w:r>
        <w:r>
          <w:rPr>
            <w:noProof/>
            <w:webHidden/>
          </w:rPr>
        </w:r>
        <w:r>
          <w:rPr>
            <w:noProof/>
            <w:webHidden/>
          </w:rPr>
          <w:fldChar w:fldCharType="separate"/>
        </w:r>
        <w:r>
          <w:rPr>
            <w:noProof/>
            <w:webHidden/>
          </w:rPr>
          <w:t>395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21" w:history="1">
        <w:r w:rsidRPr="00B06067">
          <w:rPr>
            <w:rStyle w:val="Hyperlink"/>
            <w:noProof/>
          </w:rPr>
          <w:t>DeliveryInstructionNumber</w:t>
        </w:r>
        <w:r>
          <w:rPr>
            <w:noProof/>
            <w:webHidden/>
          </w:rPr>
          <w:tab/>
        </w:r>
        <w:r>
          <w:rPr>
            <w:noProof/>
            <w:webHidden/>
          </w:rPr>
          <w:fldChar w:fldCharType="begin"/>
        </w:r>
        <w:r>
          <w:rPr>
            <w:noProof/>
            <w:webHidden/>
          </w:rPr>
          <w:instrText xml:space="preserve"> PAGEREF _Toc528564121 \h </w:instrText>
        </w:r>
        <w:r>
          <w:rPr>
            <w:noProof/>
            <w:webHidden/>
          </w:rPr>
        </w:r>
        <w:r>
          <w:rPr>
            <w:noProof/>
            <w:webHidden/>
          </w:rPr>
          <w:fldChar w:fldCharType="separate"/>
        </w:r>
        <w:r>
          <w:rPr>
            <w:noProof/>
            <w:webHidden/>
          </w:rPr>
          <w:t>395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22" w:history="1">
        <w:r w:rsidRPr="00B06067">
          <w:rPr>
            <w:rStyle w:val="Hyperlink"/>
            <w:noProof/>
          </w:rPr>
          <w:t>DeliveryInstructionReference</w:t>
        </w:r>
        <w:r>
          <w:rPr>
            <w:noProof/>
            <w:webHidden/>
          </w:rPr>
          <w:tab/>
        </w:r>
        <w:r>
          <w:rPr>
            <w:noProof/>
            <w:webHidden/>
          </w:rPr>
          <w:fldChar w:fldCharType="begin"/>
        </w:r>
        <w:r>
          <w:rPr>
            <w:noProof/>
            <w:webHidden/>
          </w:rPr>
          <w:instrText xml:space="preserve"> PAGEREF _Toc528564122 \h </w:instrText>
        </w:r>
        <w:r>
          <w:rPr>
            <w:noProof/>
            <w:webHidden/>
          </w:rPr>
        </w:r>
        <w:r>
          <w:rPr>
            <w:noProof/>
            <w:webHidden/>
          </w:rPr>
          <w:fldChar w:fldCharType="separate"/>
        </w:r>
        <w:r>
          <w:rPr>
            <w:noProof/>
            <w:webHidden/>
          </w:rPr>
          <w:t>395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23" w:history="1">
        <w:r w:rsidRPr="00B06067">
          <w:rPr>
            <w:rStyle w:val="Hyperlink"/>
            <w:noProof/>
          </w:rPr>
          <w:t>DeliveryInstructionReferenceType [attribute]</w:t>
        </w:r>
        <w:r>
          <w:rPr>
            <w:noProof/>
            <w:webHidden/>
          </w:rPr>
          <w:tab/>
        </w:r>
        <w:r>
          <w:rPr>
            <w:noProof/>
            <w:webHidden/>
          </w:rPr>
          <w:fldChar w:fldCharType="begin"/>
        </w:r>
        <w:r>
          <w:rPr>
            <w:noProof/>
            <w:webHidden/>
          </w:rPr>
          <w:instrText xml:space="preserve"> PAGEREF _Toc528564123 \h </w:instrText>
        </w:r>
        <w:r>
          <w:rPr>
            <w:noProof/>
            <w:webHidden/>
          </w:rPr>
        </w:r>
        <w:r>
          <w:rPr>
            <w:noProof/>
            <w:webHidden/>
          </w:rPr>
          <w:fldChar w:fldCharType="separate"/>
        </w:r>
        <w:r>
          <w:rPr>
            <w:noProof/>
            <w:webHidden/>
          </w:rPr>
          <w:t>396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24" w:history="1">
        <w:r w:rsidRPr="00B06067">
          <w:rPr>
            <w:rStyle w:val="Hyperlink"/>
            <w:noProof/>
          </w:rPr>
          <w:t>DeliveryInstructionSequence</w:t>
        </w:r>
        <w:r>
          <w:rPr>
            <w:noProof/>
            <w:webHidden/>
          </w:rPr>
          <w:tab/>
        </w:r>
        <w:r>
          <w:rPr>
            <w:noProof/>
            <w:webHidden/>
          </w:rPr>
          <w:fldChar w:fldCharType="begin"/>
        </w:r>
        <w:r>
          <w:rPr>
            <w:noProof/>
            <w:webHidden/>
          </w:rPr>
          <w:instrText xml:space="preserve"> PAGEREF _Toc528564124 \h </w:instrText>
        </w:r>
        <w:r>
          <w:rPr>
            <w:noProof/>
            <w:webHidden/>
          </w:rPr>
        </w:r>
        <w:r>
          <w:rPr>
            <w:noProof/>
            <w:webHidden/>
          </w:rPr>
          <w:fldChar w:fldCharType="separate"/>
        </w:r>
        <w:r>
          <w:rPr>
            <w:noProof/>
            <w:webHidden/>
          </w:rPr>
          <w:t>397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25" w:history="1">
        <w:r w:rsidRPr="00B06067">
          <w:rPr>
            <w:rStyle w:val="Hyperlink"/>
            <w:noProof/>
          </w:rPr>
          <w:t>DeliveryInstructionSequenceLineItem</w:t>
        </w:r>
        <w:r>
          <w:rPr>
            <w:noProof/>
            <w:webHidden/>
          </w:rPr>
          <w:tab/>
        </w:r>
        <w:r>
          <w:rPr>
            <w:noProof/>
            <w:webHidden/>
          </w:rPr>
          <w:fldChar w:fldCharType="begin"/>
        </w:r>
        <w:r>
          <w:rPr>
            <w:noProof/>
            <w:webHidden/>
          </w:rPr>
          <w:instrText xml:space="preserve"> PAGEREF _Toc528564125 \h </w:instrText>
        </w:r>
        <w:r>
          <w:rPr>
            <w:noProof/>
            <w:webHidden/>
          </w:rPr>
        </w:r>
        <w:r>
          <w:rPr>
            <w:noProof/>
            <w:webHidden/>
          </w:rPr>
          <w:fldChar w:fldCharType="separate"/>
        </w:r>
        <w:r>
          <w:rPr>
            <w:noProof/>
            <w:webHidden/>
          </w:rPr>
          <w:t>400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26" w:history="1">
        <w:r w:rsidRPr="00B06067">
          <w:rPr>
            <w:rStyle w:val="Hyperlink"/>
            <w:noProof/>
          </w:rPr>
          <w:t>DeliveryInstructionSequenceLineItemNumber</w:t>
        </w:r>
        <w:r>
          <w:rPr>
            <w:noProof/>
            <w:webHidden/>
          </w:rPr>
          <w:tab/>
        </w:r>
        <w:r>
          <w:rPr>
            <w:noProof/>
            <w:webHidden/>
          </w:rPr>
          <w:fldChar w:fldCharType="begin"/>
        </w:r>
        <w:r>
          <w:rPr>
            <w:noProof/>
            <w:webHidden/>
          </w:rPr>
          <w:instrText xml:space="preserve"> PAGEREF _Toc528564126 \h </w:instrText>
        </w:r>
        <w:r>
          <w:rPr>
            <w:noProof/>
            <w:webHidden/>
          </w:rPr>
        </w:r>
        <w:r>
          <w:rPr>
            <w:noProof/>
            <w:webHidden/>
          </w:rPr>
          <w:fldChar w:fldCharType="separate"/>
        </w:r>
        <w:r>
          <w:rPr>
            <w:noProof/>
            <w:webHidden/>
          </w:rPr>
          <w:t>403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27" w:history="1">
        <w:r w:rsidRPr="00B06067">
          <w:rPr>
            <w:rStyle w:val="Hyperlink"/>
            <w:noProof/>
          </w:rPr>
          <w:t>DeliveryInstructionSequenceNumber</w:t>
        </w:r>
        <w:r>
          <w:rPr>
            <w:noProof/>
            <w:webHidden/>
          </w:rPr>
          <w:tab/>
        </w:r>
        <w:r>
          <w:rPr>
            <w:noProof/>
            <w:webHidden/>
          </w:rPr>
          <w:fldChar w:fldCharType="begin"/>
        </w:r>
        <w:r>
          <w:rPr>
            <w:noProof/>
            <w:webHidden/>
          </w:rPr>
          <w:instrText xml:space="preserve"> PAGEREF _Toc528564127 \h </w:instrText>
        </w:r>
        <w:r>
          <w:rPr>
            <w:noProof/>
            <w:webHidden/>
          </w:rPr>
        </w:r>
        <w:r>
          <w:rPr>
            <w:noProof/>
            <w:webHidden/>
          </w:rPr>
          <w:fldChar w:fldCharType="separate"/>
        </w:r>
        <w:r>
          <w:rPr>
            <w:noProof/>
            <w:webHidden/>
          </w:rPr>
          <w:t>403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28" w:history="1">
        <w:r w:rsidRPr="00B06067">
          <w:rPr>
            <w:rStyle w:val="Hyperlink"/>
            <w:noProof/>
          </w:rPr>
          <w:t>DeliveryInstructionSequenceStatusType [attribute]</w:t>
        </w:r>
        <w:r>
          <w:rPr>
            <w:noProof/>
            <w:webHidden/>
          </w:rPr>
          <w:tab/>
        </w:r>
        <w:r>
          <w:rPr>
            <w:noProof/>
            <w:webHidden/>
          </w:rPr>
          <w:fldChar w:fldCharType="begin"/>
        </w:r>
        <w:r>
          <w:rPr>
            <w:noProof/>
            <w:webHidden/>
          </w:rPr>
          <w:instrText xml:space="preserve"> PAGEREF _Toc528564128 \h </w:instrText>
        </w:r>
        <w:r>
          <w:rPr>
            <w:noProof/>
            <w:webHidden/>
          </w:rPr>
        </w:r>
        <w:r>
          <w:rPr>
            <w:noProof/>
            <w:webHidden/>
          </w:rPr>
          <w:fldChar w:fldCharType="separate"/>
        </w:r>
        <w:r>
          <w:rPr>
            <w:noProof/>
            <w:webHidden/>
          </w:rPr>
          <w:t>404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29" w:history="1">
        <w:r w:rsidRPr="00B06067">
          <w:rPr>
            <w:rStyle w:val="Hyperlink"/>
            <w:noProof/>
          </w:rPr>
          <w:t>DeliveryInstructionStatusType [attribute]</w:t>
        </w:r>
        <w:r>
          <w:rPr>
            <w:noProof/>
            <w:webHidden/>
          </w:rPr>
          <w:tab/>
        </w:r>
        <w:r>
          <w:rPr>
            <w:noProof/>
            <w:webHidden/>
          </w:rPr>
          <w:fldChar w:fldCharType="begin"/>
        </w:r>
        <w:r>
          <w:rPr>
            <w:noProof/>
            <w:webHidden/>
          </w:rPr>
          <w:instrText xml:space="preserve"> PAGEREF _Toc528564129 \h </w:instrText>
        </w:r>
        <w:r>
          <w:rPr>
            <w:noProof/>
            <w:webHidden/>
          </w:rPr>
        </w:r>
        <w:r>
          <w:rPr>
            <w:noProof/>
            <w:webHidden/>
          </w:rPr>
          <w:fldChar w:fldCharType="separate"/>
        </w:r>
        <w:r>
          <w:rPr>
            <w:noProof/>
            <w:webHidden/>
          </w:rPr>
          <w:t>404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30" w:history="1">
        <w:r w:rsidRPr="00B06067">
          <w:rPr>
            <w:rStyle w:val="Hyperlink"/>
            <w:noProof/>
          </w:rPr>
          <w:t>DeliveryInstructionSummary</w:t>
        </w:r>
        <w:r>
          <w:rPr>
            <w:noProof/>
            <w:webHidden/>
          </w:rPr>
          <w:tab/>
        </w:r>
        <w:r>
          <w:rPr>
            <w:noProof/>
            <w:webHidden/>
          </w:rPr>
          <w:fldChar w:fldCharType="begin"/>
        </w:r>
        <w:r>
          <w:rPr>
            <w:noProof/>
            <w:webHidden/>
          </w:rPr>
          <w:instrText xml:space="preserve"> PAGEREF _Toc528564130 \h </w:instrText>
        </w:r>
        <w:r>
          <w:rPr>
            <w:noProof/>
            <w:webHidden/>
          </w:rPr>
        </w:r>
        <w:r>
          <w:rPr>
            <w:noProof/>
            <w:webHidden/>
          </w:rPr>
          <w:fldChar w:fldCharType="separate"/>
        </w:r>
        <w:r>
          <w:rPr>
            <w:noProof/>
            <w:webHidden/>
          </w:rPr>
          <w:t>405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31" w:history="1">
        <w:r w:rsidRPr="00B06067">
          <w:rPr>
            <w:rStyle w:val="Hyperlink"/>
            <w:noProof/>
          </w:rPr>
          <w:t>DeliveryInstructionType [attribute]</w:t>
        </w:r>
        <w:r>
          <w:rPr>
            <w:noProof/>
            <w:webHidden/>
          </w:rPr>
          <w:tab/>
        </w:r>
        <w:r>
          <w:rPr>
            <w:noProof/>
            <w:webHidden/>
          </w:rPr>
          <w:fldChar w:fldCharType="begin"/>
        </w:r>
        <w:r>
          <w:rPr>
            <w:noProof/>
            <w:webHidden/>
          </w:rPr>
          <w:instrText xml:space="preserve"> PAGEREF _Toc528564131 \h </w:instrText>
        </w:r>
        <w:r>
          <w:rPr>
            <w:noProof/>
            <w:webHidden/>
          </w:rPr>
        </w:r>
        <w:r>
          <w:rPr>
            <w:noProof/>
            <w:webHidden/>
          </w:rPr>
          <w:fldChar w:fldCharType="separate"/>
        </w:r>
        <w:r>
          <w:rPr>
            <w:noProof/>
            <w:webHidden/>
          </w:rPr>
          <w:t>405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32" w:history="1">
        <w:r w:rsidRPr="00B06067">
          <w:rPr>
            <w:rStyle w:val="Hyperlink"/>
            <w:noProof/>
          </w:rPr>
          <w:t>DeliveryLastDateOfChange</w:t>
        </w:r>
        <w:r>
          <w:rPr>
            <w:noProof/>
            <w:webHidden/>
          </w:rPr>
          <w:tab/>
        </w:r>
        <w:r>
          <w:rPr>
            <w:noProof/>
            <w:webHidden/>
          </w:rPr>
          <w:fldChar w:fldCharType="begin"/>
        </w:r>
        <w:r>
          <w:rPr>
            <w:noProof/>
            <w:webHidden/>
          </w:rPr>
          <w:instrText xml:space="preserve"> PAGEREF _Toc528564132 \h </w:instrText>
        </w:r>
        <w:r>
          <w:rPr>
            <w:noProof/>
            <w:webHidden/>
          </w:rPr>
        </w:r>
        <w:r>
          <w:rPr>
            <w:noProof/>
            <w:webHidden/>
          </w:rPr>
          <w:fldChar w:fldCharType="separate"/>
        </w:r>
        <w:r>
          <w:rPr>
            <w:noProof/>
            <w:webHidden/>
          </w:rPr>
          <w:t>406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33" w:history="1">
        <w:r w:rsidRPr="00B06067">
          <w:rPr>
            <w:rStyle w:val="Hyperlink"/>
            <w:noProof/>
          </w:rPr>
          <w:t>DeliveryLeg</w:t>
        </w:r>
        <w:r>
          <w:rPr>
            <w:noProof/>
            <w:webHidden/>
          </w:rPr>
          <w:tab/>
        </w:r>
        <w:r>
          <w:rPr>
            <w:noProof/>
            <w:webHidden/>
          </w:rPr>
          <w:fldChar w:fldCharType="begin"/>
        </w:r>
        <w:r>
          <w:rPr>
            <w:noProof/>
            <w:webHidden/>
          </w:rPr>
          <w:instrText xml:space="preserve"> PAGEREF _Toc528564133 \h </w:instrText>
        </w:r>
        <w:r>
          <w:rPr>
            <w:noProof/>
            <w:webHidden/>
          </w:rPr>
        </w:r>
        <w:r>
          <w:rPr>
            <w:noProof/>
            <w:webHidden/>
          </w:rPr>
          <w:fldChar w:fldCharType="separate"/>
        </w:r>
        <w:r>
          <w:rPr>
            <w:noProof/>
            <w:webHidden/>
          </w:rPr>
          <w:t>407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34" w:history="1">
        <w:r w:rsidRPr="00B06067">
          <w:rPr>
            <w:rStyle w:val="Hyperlink"/>
            <w:noProof/>
          </w:rPr>
          <w:t>DeliveryLegReference</w:t>
        </w:r>
        <w:r>
          <w:rPr>
            <w:noProof/>
            <w:webHidden/>
          </w:rPr>
          <w:tab/>
        </w:r>
        <w:r>
          <w:rPr>
            <w:noProof/>
            <w:webHidden/>
          </w:rPr>
          <w:fldChar w:fldCharType="begin"/>
        </w:r>
        <w:r>
          <w:rPr>
            <w:noProof/>
            <w:webHidden/>
          </w:rPr>
          <w:instrText xml:space="preserve"> PAGEREF _Toc528564134 \h </w:instrText>
        </w:r>
        <w:r>
          <w:rPr>
            <w:noProof/>
            <w:webHidden/>
          </w:rPr>
        </w:r>
        <w:r>
          <w:rPr>
            <w:noProof/>
            <w:webHidden/>
          </w:rPr>
          <w:fldChar w:fldCharType="separate"/>
        </w:r>
        <w:r>
          <w:rPr>
            <w:noProof/>
            <w:webHidden/>
          </w:rPr>
          <w:t>410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35" w:history="1">
        <w:r w:rsidRPr="00B06067">
          <w:rPr>
            <w:rStyle w:val="Hyperlink"/>
            <w:noProof/>
          </w:rPr>
          <w:t>DeliveryLegReferenceType [attribute]</w:t>
        </w:r>
        <w:r>
          <w:rPr>
            <w:noProof/>
            <w:webHidden/>
          </w:rPr>
          <w:tab/>
        </w:r>
        <w:r>
          <w:rPr>
            <w:noProof/>
            <w:webHidden/>
          </w:rPr>
          <w:fldChar w:fldCharType="begin"/>
        </w:r>
        <w:r>
          <w:rPr>
            <w:noProof/>
            <w:webHidden/>
          </w:rPr>
          <w:instrText xml:space="preserve"> PAGEREF _Toc528564135 \h </w:instrText>
        </w:r>
        <w:r>
          <w:rPr>
            <w:noProof/>
            <w:webHidden/>
          </w:rPr>
        </w:r>
        <w:r>
          <w:rPr>
            <w:noProof/>
            <w:webHidden/>
          </w:rPr>
          <w:fldChar w:fldCharType="separate"/>
        </w:r>
        <w:r>
          <w:rPr>
            <w:noProof/>
            <w:webHidden/>
          </w:rPr>
          <w:t>410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36" w:history="1">
        <w:r w:rsidRPr="00B06067">
          <w:rPr>
            <w:rStyle w:val="Hyperlink"/>
            <w:noProof/>
          </w:rPr>
          <w:t>DeliveryLegSequenceNumber</w:t>
        </w:r>
        <w:r>
          <w:rPr>
            <w:noProof/>
            <w:webHidden/>
          </w:rPr>
          <w:tab/>
        </w:r>
        <w:r>
          <w:rPr>
            <w:noProof/>
            <w:webHidden/>
          </w:rPr>
          <w:fldChar w:fldCharType="begin"/>
        </w:r>
        <w:r>
          <w:rPr>
            <w:noProof/>
            <w:webHidden/>
          </w:rPr>
          <w:instrText xml:space="preserve"> PAGEREF _Toc528564136 \h </w:instrText>
        </w:r>
        <w:r>
          <w:rPr>
            <w:noProof/>
            <w:webHidden/>
          </w:rPr>
        </w:r>
        <w:r>
          <w:rPr>
            <w:noProof/>
            <w:webHidden/>
          </w:rPr>
          <w:fldChar w:fldCharType="separate"/>
        </w:r>
        <w:r>
          <w:rPr>
            <w:noProof/>
            <w:webHidden/>
          </w:rPr>
          <w:t>410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37" w:history="1">
        <w:r w:rsidRPr="00B06067">
          <w:rPr>
            <w:rStyle w:val="Hyperlink"/>
            <w:noProof/>
          </w:rPr>
          <w:t>DeliveryLegType [attribute]</w:t>
        </w:r>
        <w:r>
          <w:rPr>
            <w:noProof/>
            <w:webHidden/>
          </w:rPr>
          <w:tab/>
        </w:r>
        <w:r>
          <w:rPr>
            <w:noProof/>
            <w:webHidden/>
          </w:rPr>
          <w:fldChar w:fldCharType="begin"/>
        </w:r>
        <w:r>
          <w:rPr>
            <w:noProof/>
            <w:webHidden/>
          </w:rPr>
          <w:instrText xml:space="preserve"> PAGEREF _Toc528564137 \h </w:instrText>
        </w:r>
        <w:r>
          <w:rPr>
            <w:noProof/>
            <w:webHidden/>
          </w:rPr>
        </w:r>
        <w:r>
          <w:rPr>
            <w:noProof/>
            <w:webHidden/>
          </w:rPr>
          <w:fldChar w:fldCharType="separate"/>
        </w:r>
        <w:r>
          <w:rPr>
            <w:noProof/>
            <w:webHidden/>
          </w:rPr>
          <w:t>411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38" w:history="1">
        <w:r w:rsidRPr="00B06067">
          <w:rPr>
            <w:rStyle w:val="Hyperlink"/>
            <w:noProof/>
          </w:rPr>
          <w:t>DeliveryLineNumber</w:t>
        </w:r>
        <w:r>
          <w:rPr>
            <w:noProof/>
            <w:webHidden/>
          </w:rPr>
          <w:tab/>
        </w:r>
        <w:r>
          <w:rPr>
            <w:noProof/>
            <w:webHidden/>
          </w:rPr>
          <w:fldChar w:fldCharType="begin"/>
        </w:r>
        <w:r>
          <w:rPr>
            <w:noProof/>
            <w:webHidden/>
          </w:rPr>
          <w:instrText xml:space="preserve"> PAGEREF _Toc528564138 \h </w:instrText>
        </w:r>
        <w:r>
          <w:rPr>
            <w:noProof/>
            <w:webHidden/>
          </w:rPr>
        </w:r>
        <w:r>
          <w:rPr>
            <w:noProof/>
            <w:webHidden/>
          </w:rPr>
          <w:fldChar w:fldCharType="separate"/>
        </w:r>
        <w:r>
          <w:rPr>
            <w:noProof/>
            <w:webHidden/>
          </w:rPr>
          <w:t>411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39" w:history="1">
        <w:r w:rsidRPr="00B06067">
          <w:rPr>
            <w:rStyle w:val="Hyperlink"/>
            <w:noProof/>
          </w:rPr>
          <w:t>DeliveryMessage</w:t>
        </w:r>
        <w:r>
          <w:rPr>
            <w:noProof/>
            <w:webHidden/>
          </w:rPr>
          <w:tab/>
        </w:r>
        <w:r>
          <w:rPr>
            <w:noProof/>
            <w:webHidden/>
          </w:rPr>
          <w:fldChar w:fldCharType="begin"/>
        </w:r>
        <w:r>
          <w:rPr>
            <w:noProof/>
            <w:webHidden/>
          </w:rPr>
          <w:instrText xml:space="preserve"> PAGEREF _Toc528564139 \h </w:instrText>
        </w:r>
        <w:r>
          <w:rPr>
            <w:noProof/>
            <w:webHidden/>
          </w:rPr>
        </w:r>
        <w:r>
          <w:rPr>
            <w:noProof/>
            <w:webHidden/>
          </w:rPr>
          <w:fldChar w:fldCharType="separate"/>
        </w:r>
        <w:r>
          <w:rPr>
            <w:noProof/>
            <w:webHidden/>
          </w:rPr>
          <w:t>411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40" w:history="1">
        <w:r w:rsidRPr="00B06067">
          <w:rPr>
            <w:rStyle w:val="Hyperlink"/>
            <w:noProof/>
          </w:rPr>
          <w:t>DeliveryMessageBook</w:t>
        </w:r>
        <w:r>
          <w:rPr>
            <w:noProof/>
            <w:webHidden/>
          </w:rPr>
          <w:tab/>
        </w:r>
        <w:r>
          <w:rPr>
            <w:noProof/>
            <w:webHidden/>
          </w:rPr>
          <w:fldChar w:fldCharType="begin"/>
        </w:r>
        <w:r>
          <w:rPr>
            <w:noProof/>
            <w:webHidden/>
          </w:rPr>
          <w:instrText xml:space="preserve"> PAGEREF _Toc528564140 \h </w:instrText>
        </w:r>
        <w:r>
          <w:rPr>
            <w:noProof/>
            <w:webHidden/>
          </w:rPr>
        </w:r>
        <w:r>
          <w:rPr>
            <w:noProof/>
            <w:webHidden/>
          </w:rPr>
          <w:fldChar w:fldCharType="separate"/>
        </w:r>
        <w:r>
          <w:rPr>
            <w:noProof/>
            <w:webHidden/>
          </w:rPr>
          <w:t>413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41" w:history="1">
        <w:r w:rsidRPr="00B06067">
          <w:rPr>
            <w:rStyle w:val="Hyperlink"/>
            <w:noProof/>
          </w:rPr>
          <w:t>DeliveryMessageBookHeader</w:t>
        </w:r>
        <w:r>
          <w:rPr>
            <w:noProof/>
            <w:webHidden/>
          </w:rPr>
          <w:tab/>
        </w:r>
        <w:r>
          <w:rPr>
            <w:noProof/>
            <w:webHidden/>
          </w:rPr>
          <w:fldChar w:fldCharType="begin"/>
        </w:r>
        <w:r>
          <w:rPr>
            <w:noProof/>
            <w:webHidden/>
          </w:rPr>
          <w:instrText xml:space="preserve"> PAGEREF _Toc528564141 \h </w:instrText>
        </w:r>
        <w:r>
          <w:rPr>
            <w:noProof/>
            <w:webHidden/>
          </w:rPr>
        </w:r>
        <w:r>
          <w:rPr>
            <w:noProof/>
            <w:webHidden/>
          </w:rPr>
          <w:fldChar w:fldCharType="separate"/>
        </w:r>
        <w:r>
          <w:rPr>
            <w:noProof/>
            <w:webHidden/>
          </w:rPr>
          <w:t>415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42" w:history="1">
        <w:r w:rsidRPr="00B06067">
          <w:rPr>
            <w:rStyle w:val="Hyperlink"/>
            <w:noProof/>
          </w:rPr>
          <w:t>DeliveryMessageBookShipment</w:t>
        </w:r>
        <w:r>
          <w:rPr>
            <w:noProof/>
            <w:webHidden/>
          </w:rPr>
          <w:tab/>
        </w:r>
        <w:r>
          <w:rPr>
            <w:noProof/>
            <w:webHidden/>
          </w:rPr>
          <w:fldChar w:fldCharType="begin"/>
        </w:r>
        <w:r>
          <w:rPr>
            <w:noProof/>
            <w:webHidden/>
          </w:rPr>
          <w:instrText xml:space="preserve"> PAGEREF _Toc528564142 \h </w:instrText>
        </w:r>
        <w:r>
          <w:rPr>
            <w:noProof/>
            <w:webHidden/>
          </w:rPr>
        </w:r>
        <w:r>
          <w:rPr>
            <w:noProof/>
            <w:webHidden/>
          </w:rPr>
          <w:fldChar w:fldCharType="separate"/>
        </w:r>
        <w:r>
          <w:rPr>
            <w:noProof/>
            <w:webHidden/>
          </w:rPr>
          <w:t>417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43" w:history="1">
        <w:r w:rsidRPr="00B06067">
          <w:rPr>
            <w:rStyle w:val="Hyperlink"/>
            <w:noProof/>
          </w:rPr>
          <w:t>DeliveryMessageBookSummary</w:t>
        </w:r>
        <w:r>
          <w:rPr>
            <w:noProof/>
            <w:webHidden/>
          </w:rPr>
          <w:tab/>
        </w:r>
        <w:r>
          <w:rPr>
            <w:noProof/>
            <w:webHidden/>
          </w:rPr>
          <w:fldChar w:fldCharType="begin"/>
        </w:r>
        <w:r>
          <w:rPr>
            <w:noProof/>
            <w:webHidden/>
          </w:rPr>
          <w:instrText xml:space="preserve"> PAGEREF _Toc528564143 \h </w:instrText>
        </w:r>
        <w:r>
          <w:rPr>
            <w:noProof/>
            <w:webHidden/>
          </w:rPr>
        </w:r>
        <w:r>
          <w:rPr>
            <w:noProof/>
            <w:webHidden/>
          </w:rPr>
          <w:fldChar w:fldCharType="separate"/>
        </w:r>
        <w:r>
          <w:rPr>
            <w:noProof/>
            <w:webHidden/>
          </w:rPr>
          <w:t>418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44" w:history="1">
        <w:r w:rsidRPr="00B06067">
          <w:rPr>
            <w:rStyle w:val="Hyperlink"/>
            <w:noProof/>
          </w:rPr>
          <w:t>DeliveryMessageContextType [attribute]</w:t>
        </w:r>
        <w:r>
          <w:rPr>
            <w:noProof/>
            <w:webHidden/>
          </w:rPr>
          <w:tab/>
        </w:r>
        <w:r>
          <w:rPr>
            <w:noProof/>
            <w:webHidden/>
          </w:rPr>
          <w:fldChar w:fldCharType="begin"/>
        </w:r>
        <w:r>
          <w:rPr>
            <w:noProof/>
            <w:webHidden/>
          </w:rPr>
          <w:instrText xml:space="preserve"> PAGEREF _Toc528564144 \h </w:instrText>
        </w:r>
        <w:r>
          <w:rPr>
            <w:noProof/>
            <w:webHidden/>
          </w:rPr>
        </w:r>
        <w:r>
          <w:rPr>
            <w:noProof/>
            <w:webHidden/>
          </w:rPr>
          <w:fldChar w:fldCharType="separate"/>
        </w:r>
        <w:r>
          <w:rPr>
            <w:noProof/>
            <w:webHidden/>
          </w:rPr>
          <w:t>418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45" w:history="1">
        <w:r w:rsidRPr="00B06067">
          <w:rPr>
            <w:rStyle w:val="Hyperlink"/>
            <w:noProof/>
          </w:rPr>
          <w:t>DeliveryMessageDate</w:t>
        </w:r>
        <w:r>
          <w:rPr>
            <w:noProof/>
            <w:webHidden/>
          </w:rPr>
          <w:tab/>
        </w:r>
        <w:r>
          <w:rPr>
            <w:noProof/>
            <w:webHidden/>
          </w:rPr>
          <w:fldChar w:fldCharType="begin"/>
        </w:r>
        <w:r>
          <w:rPr>
            <w:noProof/>
            <w:webHidden/>
          </w:rPr>
          <w:instrText xml:space="preserve"> PAGEREF _Toc528564145 \h </w:instrText>
        </w:r>
        <w:r>
          <w:rPr>
            <w:noProof/>
            <w:webHidden/>
          </w:rPr>
        </w:r>
        <w:r>
          <w:rPr>
            <w:noProof/>
            <w:webHidden/>
          </w:rPr>
          <w:fldChar w:fldCharType="separate"/>
        </w:r>
        <w:r>
          <w:rPr>
            <w:noProof/>
            <w:webHidden/>
          </w:rPr>
          <w:t>419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46" w:history="1">
        <w:r w:rsidRPr="00B06067">
          <w:rPr>
            <w:rStyle w:val="Hyperlink"/>
            <w:noProof/>
          </w:rPr>
          <w:t>DeliveryMessageHeader</w:t>
        </w:r>
        <w:r>
          <w:rPr>
            <w:noProof/>
            <w:webHidden/>
          </w:rPr>
          <w:tab/>
        </w:r>
        <w:r>
          <w:rPr>
            <w:noProof/>
            <w:webHidden/>
          </w:rPr>
          <w:fldChar w:fldCharType="begin"/>
        </w:r>
        <w:r>
          <w:rPr>
            <w:noProof/>
            <w:webHidden/>
          </w:rPr>
          <w:instrText xml:space="preserve"> PAGEREF _Toc528564146 \h </w:instrText>
        </w:r>
        <w:r>
          <w:rPr>
            <w:noProof/>
            <w:webHidden/>
          </w:rPr>
        </w:r>
        <w:r>
          <w:rPr>
            <w:noProof/>
            <w:webHidden/>
          </w:rPr>
          <w:fldChar w:fldCharType="separate"/>
        </w:r>
        <w:r>
          <w:rPr>
            <w:noProof/>
            <w:webHidden/>
          </w:rPr>
          <w:t>420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47" w:history="1">
        <w:r w:rsidRPr="00B06067">
          <w:rPr>
            <w:rStyle w:val="Hyperlink"/>
            <w:noProof/>
          </w:rPr>
          <w:t>DeliveryMessageLineItem</w:t>
        </w:r>
        <w:r>
          <w:rPr>
            <w:noProof/>
            <w:webHidden/>
          </w:rPr>
          <w:tab/>
        </w:r>
        <w:r>
          <w:rPr>
            <w:noProof/>
            <w:webHidden/>
          </w:rPr>
          <w:fldChar w:fldCharType="begin"/>
        </w:r>
        <w:r>
          <w:rPr>
            <w:noProof/>
            <w:webHidden/>
          </w:rPr>
          <w:instrText xml:space="preserve"> PAGEREF _Toc528564147 \h </w:instrText>
        </w:r>
        <w:r>
          <w:rPr>
            <w:noProof/>
            <w:webHidden/>
          </w:rPr>
        </w:r>
        <w:r>
          <w:rPr>
            <w:noProof/>
            <w:webHidden/>
          </w:rPr>
          <w:fldChar w:fldCharType="separate"/>
        </w:r>
        <w:r>
          <w:rPr>
            <w:noProof/>
            <w:webHidden/>
          </w:rPr>
          <w:t>423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48" w:history="1">
        <w:r w:rsidRPr="00B06067">
          <w:rPr>
            <w:rStyle w:val="Hyperlink"/>
            <w:noProof/>
          </w:rPr>
          <w:t>DeliveryMessageLineItemNumber</w:t>
        </w:r>
        <w:r>
          <w:rPr>
            <w:noProof/>
            <w:webHidden/>
          </w:rPr>
          <w:tab/>
        </w:r>
        <w:r>
          <w:rPr>
            <w:noProof/>
            <w:webHidden/>
          </w:rPr>
          <w:fldChar w:fldCharType="begin"/>
        </w:r>
        <w:r>
          <w:rPr>
            <w:noProof/>
            <w:webHidden/>
          </w:rPr>
          <w:instrText xml:space="preserve"> PAGEREF _Toc528564148 \h </w:instrText>
        </w:r>
        <w:r>
          <w:rPr>
            <w:noProof/>
            <w:webHidden/>
          </w:rPr>
        </w:r>
        <w:r>
          <w:rPr>
            <w:noProof/>
            <w:webHidden/>
          </w:rPr>
          <w:fldChar w:fldCharType="separate"/>
        </w:r>
        <w:r>
          <w:rPr>
            <w:noProof/>
            <w:webHidden/>
          </w:rPr>
          <w:t>426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49" w:history="1">
        <w:r w:rsidRPr="00B06067">
          <w:rPr>
            <w:rStyle w:val="Hyperlink"/>
            <w:noProof/>
          </w:rPr>
          <w:t>DeliveryMessageNumber</w:t>
        </w:r>
        <w:r>
          <w:rPr>
            <w:noProof/>
            <w:webHidden/>
          </w:rPr>
          <w:tab/>
        </w:r>
        <w:r>
          <w:rPr>
            <w:noProof/>
            <w:webHidden/>
          </w:rPr>
          <w:fldChar w:fldCharType="begin"/>
        </w:r>
        <w:r>
          <w:rPr>
            <w:noProof/>
            <w:webHidden/>
          </w:rPr>
          <w:instrText xml:space="preserve"> PAGEREF _Toc528564149 \h </w:instrText>
        </w:r>
        <w:r>
          <w:rPr>
            <w:noProof/>
            <w:webHidden/>
          </w:rPr>
        </w:r>
        <w:r>
          <w:rPr>
            <w:noProof/>
            <w:webHidden/>
          </w:rPr>
          <w:fldChar w:fldCharType="separate"/>
        </w:r>
        <w:r>
          <w:rPr>
            <w:noProof/>
            <w:webHidden/>
          </w:rPr>
          <w:t>426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50" w:history="1">
        <w:r w:rsidRPr="00B06067">
          <w:rPr>
            <w:rStyle w:val="Hyperlink"/>
            <w:noProof/>
          </w:rPr>
          <w:t>DeliveryMessageProductGroup</w:t>
        </w:r>
        <w:r>
          <w:rPr>
            <w:noProof/>
            <w:webHidden/>
          </w:rPr>
          <w:tab/>
        </w:r>
        <w:r>
          <w:rPr>
            <w:noProof/>
            <w:webHidden/>
          </w:rPr>
          <w:fldChar w:fldCharType="begin"/>
        </w:r>
        <w:r>
          <w:rPr>
            <w:noProof/>
            <w:webHidden/>
          </w:rPr>
          <w:instrText xml:space="preserve"> PAGEREF _Toc528564150 \h </w:instrText>
        </w:r>
        <w:r>
          <w:rPr>
            <w:noProof/>
            <w:webHidden/>
          </w:rPr>
        </w:r>
        <w:r>
          <w:rPr>
            <w:noProof/>
            <w:webHidden/>
          </w:rPr>
          <w:fldChar w:fldCharType="separate"/>
        </w:r>
        <w:r>
          <w:rPr>
            <w:noProof/>
            <w:webHidden/>
          </w:rPr>
          <w:t>426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51" w:history="1">
        <w:r w:rsidRPr="00B06067">
          <w:rPr>
            <w:rStyle w:val="Hyperlink"/>
            <w:noProof/>
          </w:rPr>
          <w:t>DeliveryMessageReason</w:t>
        </w:r>
        <w:r>
          <w:rPr>
            <w:noProof/>
            <w:webHidden/>
          </w:rPr>
          <w:tab/>
        </w:r>
        <w:r>
          <w:rPr>
            <w:noProof/>
            <w:webHidden/>
          </w:rPr>
          <w:fldChar w:fldCharType="begin"/>
        </w:r>
        <w:r>
          <w:rPr>
            <w:noProof/>
            <w:webHidden/>
          </w:rPr>
          <w:instrText xml:space="preserve"> PAGEREF _Toc528564151 \h </w:instrText>
        </w:r>
        <w:r>
          <w:rPr>
            <w:noProof/>
            <w:webHidden/>
          </w:rPr>
        </w:r>
        <w:r>
          <w:rPr>
            <w:noProof/>
            <w:webHidden/>
          </w:rPr>
          <w:fldChar w:fldCharType="separate"/>
        </w:r>
        <w:r>
          <w:rPr>
            <w:noProof/>
            <w:webHidden/>
          </w:rPr>
          <w:t>427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52" w:history="1">
        <w:r w:rsidRPr="00B06067">
          <w:rPr>
            <w:rStyle w:val="Hyperlink"/>
            <w:noProof/>
          </w:rPr>
          <w:t>DeliveryMessageReasonCode</w:t>
        </w:r>
        <w:r>
          <w:rPr>
            <w:noProof/>
            <w:webHidden/>
          </w:rPr>
          <w:tab/>
        </w:r>
        <w:r>
          <w:rPr>
            <w:noProof/>
            <w:webHidden/>
          </w:rPr>
          <w:fldChar w:fldCharType="begin"/>
        </w:r>
        <w:r>
          <w:rPr>
            <w:noProof/>
            <w:webHidden/>
          </w:rPr>
          <w:instrText xml:space="preserve"> PAGEREF _Toc528564152 \h </w:instrText>
        </w:r>
        <w:r>
          <w:rPr>
            <w:noProof/>
            <w:webHidden/>
          </w:rPr>
        </w:r>
        <w:r>
          <w:rPr>
            <w:noProof/>
            <w:webHidden/>
          </w:rPr>
          <w:fldChar w:fldCharType="separate"/>
        </w:r>
        <w:r>
          <w:rPr>
            <w:noProof/>
            <w:webHidden/>
          </w:rPr>
          <w:t>427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53" w:history="1">
        <w:r w:rsidRPr="00B06067">
          <w:rPr>
            <w:rStyle w:val="Hyperlink"/>
            <w:noProof/>
          </w:rPr>
          <w:t>DeliveryMessageReasonDescription</w:t>
        </w:r>
        <w:r>
          <w:rPr>
            <w:noProof/>
            <w:webHidden/>
          </w:rPr>
          <w:tab/>
        </w:r>
        <w:r>
          <w:rPr>
            <w:noProof/>
            <w:webHidden/>
          </w:rPr>
          <w:fldChar w:fldCharType="begin"/>
        </w:r>
        <w:r>
          <w:rPr>
            <w:noProof/>
            <w:webHidden/>
          </w:rPr>
          <w:instrText xml:space="preserve"> PAGEREF _Toc528564153 \h </w:instrText>
        </w:r>
        <w:r>
          <w:rPr>
            <w:noProof/>
            <w:webHidden/>
          </w:rPr>
        </w:r>
        <w:r>
          <w:rPr>
            <w:noProof/>
            <w:webHidden/>
          </w:rPr>
          <w:fldChar w:fldCharType="separate"/>
        </w:r>
        <w:r>
          <w:rPr>
            <w:noProof/>
            <w:webHidden/>
          </w:rPr>
          <w:t>427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54" w:history="1">
        <w:r w:rsidRPr="00B06067">
          <w:rPr>
            <w:rStyle w:val="Hyperlink"/>
            <w:noProof/>
          </w:rPr>
          <w:t>DeliveryMessageReelCharacteristics</w:t>
        </w:r>
        <w:r>
          <w:rPr>
            <w:noProof/>
            <w:webHidden/>
          </w:rPr>
          <w:tab/>
        </w:r>
        <w:r>
          <w:rPr>
            <w:noProof/>
            <w:webHidden/>
          </w:rPr>
          <w:fldChar w:fldCharType="begin"/>
        </w:r>
        <w:r>
          <w:rPr>
            <w:noProof/>
            <w:webHidden/>
          </w:rPr>
          <w:instrText xml:space="preserve"> PAGEREF _Toc528564154 \h </w:instrText>
        </w:r>
        <w:r>
          <w:rPr>
            <w:noProof/>
            <w:webHidden/>
          </w:rPr>
        </w:r>
        <w:r>
          <w:rPr>
            <w:noProof/>
            <w:webHidden/>
          </w:rPr>
          <w:fldChar w:fldCharType="separate"/>
        </w:r>
        <w:r>
          <w:rPr>
            <w:noProof/>
            <w:webHidden/>
          </w:rPr>
          <w:t>428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55" w:history="1">
        <w:r w:rsidRPr="00B06067">
          <w:rPr>
            <w:rStyle w:val="Hyperlink"/>
            <w:noProof/>
          </w:rPr>
          <w:t>DeliveryMessageReference</w:t>
        </w:r>
        <w:r>
          <w:rPr>
            <w:noProof/>
            <w:webHidden/>
          </w:rPr>
          <w:tab/>
        </w:r>
        <w:r>
          <w:rPr>
            <w:noProof/>
            <w:webHidden/>
          </w:rPr>
          <w:fldChar w:fldCharType="begin"/>
        </w:r>
        <w:r>
          <w:rPr>
            <w:noProof/>
            <w:webHidden/>
          </w:rPr>
          <w:instrText xml:space="preserve"> PAGEREF _Toc528564155 \h </w:instrText>
        </w:r>
        <w:r>
          <w:rPr>
            <w:noProof/>
            <w:webHidden/>
          </w:rPr>
        </w:r>
        <w:r>
          <w:rPr>
            <w:noProof/>
            <w:webHidden/>
          </w:rPr>
          <w:fldChar w:fldCharType="separate"/>
        </w:r>
        <w:r>
          <w:rPr>
            <w:noProof/>
            <w:webHidden/>
          </w:rPr>
          <w:t>429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56" w:history="1">
        <w:r w:rsidRPr="00B06067">
          <w:rPr>
            <w:rStyle w:val="Hyperlink"/>
            <w:noProof/>
          </w:rPr>
          <w:t>DeliveryMessageReferenceType [attribute]</w:t>
        </w:r>
        <w:r>
          <w:rPr>
            <w:noProof/>
            <w:webHidden/>
          </w:rPr>
          <w:tab/>
        </w:r>
        <w:r>
          <w:rPr>
            <w:noProof/>
            <w:webHidden/>
          </w:rPr>
          <w:fldChar w:fldCharType="begin"/>
        </w:r>
        <w:r>
          <w:rPr>
            <w:noProof/>
            <w:webHidden/>
          </w:rPr>
          <w:instrText xml:space="preserve"> PAGEREF _Toc528564156 \h </w:instrText>
        </w:r>
        <w:r>
          <w:rPr>
            <w:noProof/>
            <w:webHidden/>
          </w:rPr>
        </w:r>
        <w:r>
          <w:rPr>
            <w:noProof/>
            <w:webHidden/>
          </w:rPr>
          <w:fldChar w:fldCharType="separate"/>
        </w:r>
        <w:r>
          <w:rPr>
            <w:noProof/>
            <w:webHidden/>
          </w:rPr>
          <w:t>430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57" w:history="1">
        <w:r w:rsidRPr="00B06067">
          <w:rPr>
            <w:rStyle w:val="Hyperlink"/>
            <w:noProof/>
          </w:rPr>
          <w:t>DeliveryMessageShipment</w:t>
        </w:r>
        <w:r>
          <w:rPr>
            <w:noProof/>
            <w:webHidden/>
          </w:rPr>
          <w:tab/>
        </w:r>
        <w:r>
          <w:rPr>
            <w:noProof/>
            <w:webHidden/>
          </w:rPr>
          <w:fldChar w:fldCharType="begin"/>
        </w:r>
        <w:r>
          <w:rPr>
            <w:noProof/>
            <w:webHidden/>
          </w:rPr>
          <w:instrText xml:space="preserve"> PAGEREF _Toc528564157 \h </w:instrText>
        </w:r>
        <w:r>
          <w:rPr>
            <w:noProof/>
            <w:webHidden/>
          </w:rPr>
        </w:r>
        <w:r>
          <w:rPr>
            <w:noProof/>
            <w:webHidden/>
          </w:rPr>
          <w:fldChar w:fldCharType="separate"/>
        </w:r>
        <w:r>
          <w:rPr>
            <w:noProof/>
            <w:webHidden/>
          </w:rPr>
          <w:t>430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58" w:history="1">
        <w:r w:rsidRPr="00B06067">
          <w:rPr>
            <w:rStyle w:val="Hyperlink"/>
            <w:noProof/>
          </w:rPr>
          <w:t>DeliveryMessageStatusType [attribute]</w:t>
        </w:r>
        <w:r>
          <w:rPr>
            <w:noProof/>
            <w:webHidden/>
          </w:rPr>
          <w:tab/>
        </w:r>
        <w:r>
          <w:rPr>
            <w:noProof/>
            <w:webHidden/>
          </w:rPr>
          <w:fldChar w:fldCharType="begin"/>
        </w:r>
        <w:r>
          <w:rPr>
            <w:noProof/>
            <w:webHidden/>
          </w:rPr>
          <w:instrText xml:space="preserve"> PAGEREF _Toc528564158 \h </w:instrText>
        </w:r>
        <w:r>
          <w:rPr>
            <w:noProof/>
            <w:webHidden/>
          </w:rPr>
        </w:r>
        <w:r>
          <w:rPr>
            <w:noProof/>
            <w:webHidden/>
          </w:rPr>
          <w:fldChar w:fldCharType="separate"/>
        </w:r>
        <w:r>
          <w:rPr>
            <w:noProof/>
            <w:webHidden/>
          </w:rPr>
          <w:t>431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59" w:history="1">
        <w:r w:rsidRPr="00B06067">
          <w:rPr>
            <w:rStyle w:val="Hyperlink"/>
            <w:noProof/>
          </w:rPr>
          <w:t>DeliveryMessageSummary</w:t>
        </w:r>
        <w:r>
          <w:rPr>
            <w:noProof/>
            <w:webHidden/>
          </w:rPr>
          <w:tab/>
        </w:r>
        <w:r>
          <w:rPr>
            <w:noProof/>
            <w:webHidden/>
          </w:rPr>
          <w:fldChar w:fldCharType="begin"/>
        </w:r>
        <w:r>
          <w:rPr>
            <w:noProof/>
            <w:webHidden/>
          </w:rPr>
          <w:instrText xml:space="preserve"> PAGEREF _Toc528564159 \h </w:instrText>
        </w:r>
        <w:r>
          <w:rPr>
            <w:noProof/>
            <w:webHidden/>
          </w:rPr>
        </w:r>
        <w:r>
          <w:rPr>
            <w:noProof/>
            <w:webHidden/>
          </w:rPr>
          <w:fldChar w:fldCharType="separate"/>
        </w:r>
        <w:r>
          <w:rPr>
            <w:noProof/>
            <w:webHidden/>
          </w:rPr>
          <w:t>431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60" w:history="1">
        <w:r w:rsidRPr="00B06067">
          <w:rPr>
            <w:rStyle w:val="Hyperlink"/>
            <w:noProof/>
          </w:rPr>
          <w:t>DeliveryMessageType (Book) [attribute]</w:t>
        </w:r>
        <w:r>
          <w:rPr>
            <w:noProof/>
            <w:webHidden/>
          </w:rPr>
          <w:tab/>
        </w:r>
        <w:r>
          <w:rPr>
            <w:noProof/>
            <w:webHidden/>
          </w:rPr>
          <w:fldChar w:fldCharType="begin"/>
        </w:r>
        <w:r>
          <w:rPr>
            <w:noProof/>
            <w:webHidden/>
          </w:rPr>
          <w:instrText xml:space="preserve"> PAGEREF _Toc528564160 \h </w:instrText>
        </w:r>
        <w:r>
          <w:rPr>
            <w:noProof/>
            <w:webHidden/>
          </w:rPr>
        </w:r>
        <w:r>
          <w:rPr>
            <w:noProof/>
            <w:webHidden/>
          </w:rPr>
          <w:fldChar w:fldCharType="separate"/>
        </w:r>
        <w:r>
          <w:rPr>
            <w:noProof/>
            <w:webHidden/>
          </w:rPr>
          <w:t>432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61" w:history="1">
        <w:r w:rsidRPr="00B06067">
          <w:rPr>
            <w:rStyle w:val="Hyperlink"/>
            <w:noProof/>
          </w:rPr>
          <w:t>DeliveryMessageType [attribute]</w:t>
        </w:r>
        <w:r>
          <w:rPr>
            <w:noProof/>
            <w:webHidden/>
          </w:rPr>
          <w:tab/>
        </w:r>
        <w:r>
          <w:rPr>
            <w:noProof/>
            <w:webHidden/>
          </w:rPr>
          <w:fldChar w:fldCharType="begin"/>
        </w:r>
        <w:r>
          <w:rPr>
            <w:noProof/>
            <w:webHidden/>
          </w:rPr>
          <w:instrText xml:space="preserve"> PAGEREF _Toc528564161 \h </w:instrText>
        </w:r>
        <w:r>
          <w:rPr>
            <w:noProof/>
            <w:webHidden/>
          </w:rPr>
        </w:r>
        <w:r>
          <w:rPr>
            <w:noProof/>
            <w:webHidden/>
          </w:rPr>
          <w:fldChar w:fldCharType="separate"/>
        </w:r>
        <w:r>
          <w:rPr>
            <w:noProof/>
            <w:webHidden/>
          </w:rPr>
          <w:t>433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62" w:history="1">
        <w:r w:rsidRPr="00B06067">
          <w:rPr>
            <w:rStyle w:val="Hyperlink"/>
            <w:noProof/>
          </w:rPr>
          <w:t>DeliveryMessageType (Wood) [attribute]</w:t>
        </w:r>
        <w:r>
          <w:rPr>
            <w:noProof/>
            <w:webHidden/>
          </w:rPr>
          <w:tab/>
        </w:r>
        <w:r>
          <w:rPr>
            <w:noProof/>
            <w:webHidden/>
          </w:rPr>
          <w:fldChar w:fldCharType="begin"/>
        </w:r>
        <w:r>
          <w:rPr>
            <w:noProof/>
            <w:webHidden/>
          </w:rPr>
          <w:instrText xml:space="preserve"> PAGEREF _Toc528564162 \h </w:instrText>
        </w:r>
        <w:r>
          <w:rPr>
            <w:noProof/>
            <w:webHidden/>
          </w:rPr>
        </w:r>
        <w:r>
          <w:rPr>
            <w:noProof/>
            <w:webHidden/>
          </w:rPr>
          <w:fldChar w:fldCharType="separate"/>
        </w:r>
        <w:r>
          <w:rPr>
            <w:noProof/>
            <w:webHidden/>
          </w:rPr>
          <w:t>433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63" w:history="1">
        <w:r w:rsidRPr="00B06067">
          <w:rPr>
            <w:rStyle w:val="Hyperlink"/>
            <w:noProof/>
          </w:rPr>
          <w:t>DeliveryMessageWood</w:t>
        </w:r>
        <w:r>
          <w:rPr>
            <w:noProof/>
            <w:webHidden/>
          </w:rPr>
          <w:tab/>
        </w:r>
        <w:r>
          <w:rPr>
            <w:noProof/>
            <w:webHidden/>
          </w:rPr>
          <w:fldChar w:fldCharType="begin"/>
        </w:r>
        <w:r>
          <w:rPr>
            <w:noProof/>
            <w:webHidden/>
          </w:rPr>
          <w:instrText xml:space="preserve"> PAGEREF _Toc528564163 \h </w:instrText>
        </w:r>
        <w:r>
          <w:rPr>
            <w:noProof/>
            <w:webHidden/>
          </w:rPr>
        </w:r>
        <w:r>
          <w:rPr>
            <w:noProof/>
            <w:webHidden/>
          </w:rPr>
          <w:fldChar w:fldCharType="separate"/>
        </w:r>
        <w:r>
          <w:rPr>
            <w:noProof/>
            <w:webHidden/>
          </w:rPr>
          <w:t>435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64" w:history="1">
        <w:r w:rsidRPr="00B06067">
          <w:rPr>
            <w:rStyle w:val="Hyperlink"/>
            <w:noProof/>
          </w:rPr>
          <w:t>DeliveryMessageWoodHeader</w:t>
        </w:r>
        <w:r>
          <w:rPr>
            <w:noProof/>
            <w:webHidden/>
          </w:rPr>
          <w:tab/>
        </w:r>
        <w:r>
          <w:rPr>
            <w:noProof/>
            <w:webHidden/>
          </w:rPr>
          <w:fldChar w:fldCharType="begin"/>
        </w:r>
        <w:r>
          <w:rPr>
            <w:noProof/>
            <w:webHidden/>
          </w:rPr>
          <w:instrText xml:space="preserve"> PAGEREF _Toc528564164 \h </w:instrText>
        </w:r>
        <w:r>
          <w:rPr>
            <w:noProof/>
            <w:webHidden/>
          </w:rPr>
        </w:r>
        <w:r>
          <w:rPr>
            <w:noProof/>
            <w:webHidden/>
          </w:rPr>
          <w:fldChar w:fldCharType="separate"/>
        </w:r>
        <w:r>
          <w:rPr>
            <w:noProof/>
            <w:webHidden/>
          </w:rPr>
          <w:t>437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65" w:history="1">
        <w:r w:rsidRPr="00B06067">
          <w:rPr>
            <w:rStyle w:val="Hyperlink"/>
            <w:noProof/>
          </w:rPr>
          <w:t>DeliveryMessageWoodSummary</w:t>
        </w:r>
        <w:r>
          <w:rPr>
            <w:noProof/>
            <w:webHidden/>
          </w:rPr>
          <w:tab/>
        </w:r>
        <w:r>
          <w:rPr>
            <w:noProof/>
            <w:webHidden/>
          </w:rPr>
          <w:fldChar w:fldCharType="begin"/>
        </w:r>
        <w:r>
          <w:rPr>
            <w:noProof/>
            <w:webHidden/>
          </w:rPr>
          <w:instrText xml:space="preserve"> PAGEREF _Toc528564165 \h </w:instrText>
        </w:r>
        <w:r>
          <w:rPr>
            <w:noProof/>
            <w:webHidden/>
          </w:rPr>
        </w:r>
        <w:r>
          <w:rPr>
            <w:noProof/>
            <w:webHidden/>
          </w:rPr>
          <w:fldChar w:fldCharType="separate"/>
        </w:r>
        <w:r>
          <w:rPr>
            <w:noProof/>
            <w:webHidden/>
          </w:rPr>
          <w:t>439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66" w:history="1">
        <w:r w:rsidRPr="00B06067">
          <w:rPr>
            <w:rStyle w:val="Hyperlink"/>
            <w:noProof/>
          </w:rPr>
          <w:t>DeliveryModeType [attribute]</w:t>
        </w:r>
        <w:r>
          <w:rPr>
            <w:noProof/>
            <w:webHidden/>
          </w:rPr>
          <w:tab/>
        </w:r>
        <w:r>
          <w:rPr>
            <w:noProof/>
            <w:webHidden/>
          </w:rPr>
          <w:fldChar w:fldCharType="begin"/>
        </w:r>
        <w:r>
          <w:rPr>
            <w:noProof/>
            <w:webHidden/>
          </w:rPr>
          <w:instrText xml:space="preserve"> PAGEREF _Toc528564166 \h </w:instrText>
        </w:r>
        <w:r>
          <w:rPr>
            <w:noProof/>
            <w:webHidden/>
          </w:rPr>
        </w:r>
        <w:r>
          <w:rPr>
            <w:noProof/>
            <w:webHidden/>
          </w:rPr>
          <w:fldChar w:fldCharType="separate"/>
        </w:r>
        <w:r>
          <w:rPr>
            <w:noProof/>
            <w:webHidden/>
          </w:rPr>
          <w:t>440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67" w:history="1">
        <w:r w:rsidRPr="00B06067">
          <w:rPr>
            <w:rStyle w:val="Hyperlink"/>
            <w:noProof/>
          </w:rPr>
          <w:t>DeliveryOrigin</w:t>
        </w:r>
        <w:r>
          <w:rPr>
            <w:noProof/>
            <w:webHidden/>
          </w:rPr>
          <w:tab/>
        </w:r>
        <w:r>
          <w:rPr>
            <w:noProof/>
            <w:webHidden/>
          </w:rPr>
          <w:fldChar w:fldCharType="begin"/>
        </w:r>
        <w:r>
          <w:rPr>
            <w:noProof/>
            <w:webHidden/>
          </w:rPr>
          <w:instrText xml:space="preserve"> PAGEREF _Toc528564167 \h </w:instrText>
        </w:r>
        <w:r>
          <w:rPr>
            <w:noProof/>
            <w:webHidden/>
          </w:rPr>
        </w:r>
        <w:r>
          <w:rPr>
            <w:noProof/>
            <w:webHidden/>
          </w:rPr>
          <w:fldChar w:fldCharType="separate"/>
        </w:r>
        <w:r>
          <w:rPr>
            <w:noProof/>
            <w:webHidden/>
          </w:rPr>
          <w:t>441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68" w:history="1">
        <w:r w:rsidRPr="00B06067">
          <w:rPr>
            <w:rStyle w:val="Hyperlink"/>
            <w:noProof/>
          </w:rPr>
          <w:t>DeliveryPlanning</w:t>
        </w:r>
        <w:r>
          <w:rPr>
            <w:noProof/>
            <w:webHidden/>
          </w:rPr>
          <w:tab/>
        </w:r>
        <w:r>
          <w:rPr>
            <w:noProof/>
            <w:webHidden/>
          </w:rPr>
          <w:fldChar w:fldCharType="begin"/>
        </w:r>
        <w:r>
          <w:rPr>
            <w:noProof/>
            <w:webHidden/>
          </w:rPr>
          <w:instrText xml:space="preserve"> PAGEREF _Toc528564168 \h </w:instrText>
        </w:r>
        <w:r>
          <w:rPr>
            <w:noProof/>
            <w:webHidden/>
          </w:rPr>
        </w:r>
        <w:r>
          <w:rPr>
            <w:noProof/>
            <w:webHidden/>
          </w:rPr>
          <w:fldChar w:fldCharType="separate"/>
        </w:r>
        <w:r>
          <w:rPr>
            <w:noProof/>
            <w:webHidden/>
          </w:rPr>
          <w:t>443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69" w:history="1">
        <w:r w:rsidRPr="00B06067">
          <w:rPr>
            <w:rStyle w:val="Hyperlink"/>
            <w:noProof/>
          </w:rPr>
          <w:t>DeliveryPlanningHeader</w:t>
        </w:r>
        <w:r>
          <w:rPr>
            <w:noProof/>
            <w:webHidden/>
          </w:rPr>
          <w:tab/>
        </w:r>
        <w:r>
          <w:rPr>
            <w:noProof/>
            <w:webHidden/>
          </w:rPr>
          <w:fldChar w:fldCharType="begin"/>
        </w:r>
        <w:r>
          <w:rPr>
            <w:noProof/>
            <w:webHidden/>
          </w:rPr>
          <w:instrText xml:space="preserve"> PAGEREF _Toc528564169 \h </w:instrText>
        </w:r>
        <w:r>
          <w:rPr>
            <w:noProof/>
            <w:webHidden/>
          </w:rPr>
        </w:r>
        <w:r>
          <w:rPr>
            <w:noProof/>
            <w:webHidden/>
          </w:rPr>
          <w:fldChar w:fldCharType="separate"/>
        </w:r>
        <w:r>
          <w:rPr>
            <w:noProof/>
            <w:webHidden/>
          </w:rPr>
          <w:t>445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70" w:history="1">
        <w:r w:rsidRPr="00B06067">
          <w:rPr>
            <w:rStyle w:val="Hyperlink"/>
            <w:noProof/>
          </w:rPr>
          <w:t>DeliveryPlanningIssueDate</w:t>
        </w:r>
        <w:r>
          <w:rPr>
            <w:noProof/>
            <w:webHidden/>
          </w:rPr>
          <w:tab/>
        </w:r>
        <w:r>
          <w:rPr>
            <w:noProof/>
            <w:webHidden/>
          </w:rPr>
          <w:fldChar w:fldCharType="begin"/>
        </w:r>
        <w:r>
          <w:rPr>
            <w:noProof/>
            <w:webHidden/>
          </w:rPr>
          <w:instrText xml:space="preserve"> PAGEREF _Toc528564170 \h </w:instrText>
        </w:r>
        <w:r>
          <w:rPr>
            <w:noProof/>
            <w:webHidden/>
          </w:rPr>
        </w:r>
        <w:r>
          <w:rPr>
            <w:noProof/>
            <w:webHidden/>
          </w:rPr>
          <w:fldChar w:fldCharType="separate"/>
        </w:r>
        <w:r>
          <w:rPr>
            <w:noProof/>
            <w:webHidden/>
          </w:rPr>
          <w:t>446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71" w:history="1">
        <w:r w:rsidRPr="00B06067">
          <w:rPr>
            <w:rStyle w:val="Hyperlink"/>
            <w:noProof/>
          </w:rPr>
          <w:t>DeliveryPlanningNumber</w:t>
        </w:r>
        <w:r>
          <w:rPr>
            <w:noProof/>
            <w:webHidden/>
          </w:rPr>
          <w:tab/>
        </w:r>
        <w:r>
          <w:rPr>
            <w:noProof/>
            <w:webHidden/>
          </w:rPr>
          <w:fldChar w:fldCharType="begin"/>
        </w:r>
        <w:r>
          <w:rPr>
            <w:noProof/>
            <w:webHidden/>
          </w:rPr>
          <w:instrText xml:space="preserve"> PAGEREF _Toc528564171 \h </w:instrText>
        </w:r>
        <w:r>
          <w:rPr>
            <w:noProof/>
            <w:webHidden/>
          </w:rPr>
        </w:r>
        <w:r>
          <w:rPr>
            <w:noProof/>
            <w:webHidden/>
          </w:rPr>
          <w:fldChar w:fldCharType="separate"/>
        </w:r>
        <w:r>
          <w:rPr>
            <w:noProof/>
            <w:webHidden/>
          </w:rPr>
          <w:t>447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72" w:history="1">
        <w:r w:rsidRPr="00B06067">
          <w:rPr>
            <w:rStyle w:val="Hyperlink"/>
            <w:noProof/>
          </w:rPr>
          <w:t>DeliveryPlanningPeriodType [attribute]</w:t>
        </w:r>
        <w:r>
          <w:rPr>
            <w:noProof/>
            <w:webHidden/>
          </w:rPr>
          <w:tab/>
        </w:r>
        <w:r>
          <w:rPr>
            <w:noProof/>
            <w:webHidden/>
          </w:rPr>
          <w:fldChar w:fldCharType="begin"/>
        </w:r>
        <w:r>
          <w:rPr>
            <w:noProof/>
            <w:webHidden/>
          </w:rPr>
          <w:instrText xml:space="preserve"> PAGEREF _Toc528564172 \h </w:instrText>
        </w:r>
        <w:r>
          <w:rPr>
            <w:noProof/>
            <w:webHidden/>
          </w:rPr>
        </w:r>
        <w:r>
          <w:rPr>
            <w:noProof/>
            <w:webHidden/>
          </w:rPr>
          <w:fldChar w:fldCharType="separate"/>
        </w:r>
        <w:r>
          <w:rPr>
            <w:noProof/>
            <w:webHidden/>
          </w:rPr>
          <w:t>447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73" w:history="1">
        <w:r w:rsidRPr="00B06067">
          <w:rPr>
            <w:rStyle w:val="Hyperlink"/>
            <w:noProof/>
          </w:rPr>
          <w:t>DeliveryPlanningSequence</w:t>
        </w:r>
        <w:r>
          <w:rPr>
            <w:noProof/>
            <w:webHidden/>
          </w:rPr>
          <w:tab/>
        </w:r>
        <w:r>
          <w:rPr>
            <w:noProof/>
            <w:webHidden/>
          </w:rPr>
          <w:fldChar w:fldCharType="begin"/>
        </w:r>
        <w:r>
          <w:rPr>
            <w:noProof/>
            <w:webHidden/>
          </w:rPr>
          <w:instrText xml:space="preserve"> PAGEREF _Toc528564173 \h </w:instrText>
        </w:r>
        <w:r>
          <w:rPr>
            <w:noProof/>
            <w:webHidden/>
          </w:rPr>
        </w:r>
        <w:r>
          <w:rPr>
            <w:noProof/>
            <w:webHidden/>
          </w:rPr>
          <w:fldChar w:fldCharType="separate"/>
        </w:r>
        <w:r>
          <w:rPr>
            <w:noProof/>
            <w:webHidden/>
          </w:rPr>
          <w:t>448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74" w:history="1">
        <w:r w:rsidRPr="00B06067">
          <w:rPr>
            <w:rStyle w:val="Hyperlink"/>
            <w:noProof/>
          </w:rPr>
          <w:t>DeliveryPlanningSequenceLineItem</w:t>
        </w:r>
        <w:r>
          <w:rPr>
            <w:noProof/>
            <w:webHidden/>
          </w:rPr>
          <w:tab/>
        </w:r>
        <w:r>
          <w:rPr>
            <w:noProof/>
            <w:webHidden/>
          </w:rPr>
          <w:fldChar w:fldCharType="begin"/>
        </w:r>
        <w:r>
          <w:rPr>
            <w:noProof/>
            <w:webHidden/>
          </w:rPr>
          <w:instrText xml:space="preserve"> PAGEREF _Toc528564174 \h </w:instrText>
        </w:r>
        <w:r>
          <w:rPr>
            <w:noProof/>
            <w:webHidden/>
          </w:rPr>
        </w:r>
        <w:r>
          <w:rPr>
            <w:noProof/>
            <w:webHidden/>
          </w:rPr>
          <w:fldChar w:fldCharType="separate"/>
        </w:r>
        <w:r>
          <w:rPr>
            <w:noProof/>
            <w:webHidden/>
          </w:rPr>
          <w:t>450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75" w:history="1">
        <w:r w:rsidRPr="00B06067">
          <w:rPr>
            <w:rStyle w:val="Hyperlink"/>
            <w:noProof/>
          </w:rPr>
          <w:t>DeliveryPlanningSequenceLineItemNumber</w:t>
        </w:r>
        <w:r>
          <w:rPr>
            <w:noProof/>
            <w:webHidden/>
          </w:rPr>
          <w:tab/>
        </w:r>
        <w:r>
          <w:rPr>
            <w:noProof/>
            <w:webHidden/>
          </w:rPr>
          <w:fldChar w:fldCharType="begin"/>
        </w:r>
        <w:r>
          <w:rPr>
            <w:noProof/>
            <w:webHidden/>
          </w:rPr>
          <w:instrText xml:space="preserve"> PAGEREF _Toc528564175 \h </w:instrText>
        </w:r>
        <w:r>
          <w:rPr>
            <w:noProof/>
            <w:webHidden/>
          </w:rPr>
        </w:r>
        <w:r>
          <w:rPr>
            <w:noProof/>
            <w:webHidden/>
          </w:rPr>
          <w:fldChar w:fldCharType="separate"/>
        </w:r>
        <w:r>
          <w:rPr>
            <w:noProof/>
            <w:webHidden/>
          </w:rPr>
          <w:t>451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76" w:history="1">
        <w:r w:rsidRPr="00B06067">
          <w:rPr>
            <w:rStyle w:val="Hyperlink"/>
            <w:noProof/>
          </w:rPr>
          <w:t>DeliveryPlanningSequenceNumber</w:t>
        </w:r>
        <w:r>
          <w:rPr>
            <w:noProof/>
            <w:webHidden/>
          </w:rPr>
          <w:tab/>
        </w:r>
        <w:r>
          <w:rPr>
            <w:noProof/>
            <w:webHidden/>
          </w:rPr>
          <w:fldChar w:fldCharType="begin"/>
        </w:r>
        <w:r>
          <w:rPr>
            <w:noProof/>
            <w:webHidden/>
          </w:rPr>
          <w:instrText xml:space="preserve"> PAGEREF _Toc528564176 \h </w:instrText>
        </w:r>
        <w:r>
          <w:rPr>
            <w:noProof/>
            <w:webHidden/>
          </w:rPr>
        </w:r>
        <w:r>
          <w:rPr>
            <w:noProof/>
            <w:webHidden/>
          </w:rPr>
          <w:fldChar w:fldCharType="separate"/>
        </w:r>
        <w:r>
          <w:rPr>
            <w:noProof/>
            <w:webHidden/>
          </w:rPr>
          <w:t>451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77" w:history="1">
        <w:r w:rsidRPr="00B06067">
          <w:rPr>
            <w:rStyle w:val="Hyperlink"/>
            <w:noProof/>
          </w:rPr>
          <w:t>DeliveryPlanningStatusType [attribute]</w:t>
        </w:r>
        <w:r>
          <w:rPr>
            <w:noProof/>
            <w:webHidden/>
          </w:rPr>
          <w:tab/>
        </w:r>
        <w:r>
          <w:rPr>
            <w:noProof/>
            <w:webHidden/>
          </w:rPr>
          <w:fldChar w:fldCharType="begin"/>
        </w:r>
        <w:r>
          <w:rPr>
            <w:noProof/>
            <w:webHidden/>
          </w:rPr>
          <w:instrText xml:space="preserve"> PAGEREF _Toc528564177 \h </w:instrText>
        </w:r>
        <w:r>
          <w:rPr>
            <w:noProof/>
            <w:webHidden/>
          </w:rPr>
        </w:r>
        <w:r>
          <w:rPr>
            <w:noProof/>
            <w:webHidden/>
          </w:rPr>
          <w:fldChar w:fldCharType="separate"/>
        </w:r>
        <w:r>
          <w:rPr>
            <w:noProof/>
            <w:webHidden/>
          </w:rPr>
          <w:t>451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78" w:history="1">
        <w:r w:rsidRPr="00B06067">
          <w:rPr>
            <w:rStyle w:val="Hyperlink"/>
            <w:noProof/>
          </w:rPr>
          <w:t>DeliveryPlanningSummary</w:t>
        </w:r>
        <w:r>
          <w:rPr>
            <w:noProof/>
            <w:webHidden/>
          </w:rPr>
          <w:tab/>
        </w:r>
        <w:r>
          <w:rPr>
            <w:noProof/>
            <w:webHidden/>
          </w:rPr>
          <w:fldChar w:fldCharType="begin"/>
        </w:r>
        <w:r>
          <w:rPr>
            <w:noProof/>
            <w:webHidden/>
          </w:rPr>
          <w:instrText xml:space="preserve"> PAGEREF _Toc528564178 \h </w:instrText>
        </w:r>
        <w:r>
          <w:rPr>
            <w:noProof/>
            <w:webHidden/>
          </w:rPr>
        </w:r>
        <w:r>
          <w:rPr>
            <w:noProof/>
            <w:webHidden/>
          </w:rPr>
          <w:fldChar w:fldCharType="separate"/>
        </w:r>
        <w:r>
          <w:rPr>
            <w:noProof/>
            <w:webHidden/>
          </w:rPr>
          <w:t>452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79" w:history="1">
        <w:r w:rsidRPr="00B06067">
          <w:rPr>
            <w:rStyle w:val="Hyperlink"/>
            <w:noProof/>
          </w:rPr>
          <w:t>DeliveryPlanningType [attribute]</w:t>
        </w:r>
        <w:r>
          <w:rPr>
            <w:noProof/>
            <w:webHidden/>
          </w:rPr>
          <w:tab/>
        </w:r>
        <w:r>
          <w:rPr>
            <w:noProof/>
            <w:webHidden/>
          </w:rPr>
          <w:fldChar w:fldCharType="begin"/>
        </w:r>
        <w:r>
          <w:rPr>
            <w:noProof/>
            <w:webHidden/>
          </w:rPr>
          <w:instrText xml:space="preserve"> PAGEREF _Toc528564179 \h </w:instrText>
        </w:r>
        <w:r>
          <w:rPr>
            <w:noProof/>
            <w:webHidden/>
          </w:rPr>
        </w:r>
        <w:r>
          <w:rPr>
            <w:noProof/>
            <w:webHidden/>
          </w:rPr>
          <w:fldChar w:fldCharType="separate"/>
        </w:r>
        <w:r>
          <w:rPr>
            <w:noProof/>
            <w:webHidden/>
          </w:rPr>
          <w:t>452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80" w:history="1">
        <w:r w:rsidRPr="00B06067">
          <w:rPr>
            <w:rStyle w:val="Hyperlink"/>
            <w:noProof/>
          </w:rPr>
          <w:t>DeliveryRouteCode</w:t>
        </w:r>
        <w:r>
          <w:rPr>
            <w:noProof/>
            <w:webHidden/>
          </w:rPr>
          <w:tab/>
        </w:r>
        <w:r>
          <w:rPr>
            <w:noProof/>
            <w:webHidden/>
          </w:rPr>
          <w:fldChar w:fldCharType="begin"/>
        </w:r>
        <w:r>
          <w:rPr>
            <w:noProof/>
            <w:webHidden/>
          </w:rPr>
          <w:instrText xml:space="preserve"> PAGEREF _Toc528564180 \h </w:instrText>
        </w:r>
        <w:r>
          <w:rPr>
            <w:noProof/>
            <w:webHidden/>
          </w:rPr>
        </w:r>
        <w:r>
          <w:rPr>
            <w:noProof/>
            <w:webHidden/>
          </w:rPr>
          <w:fldChar w:fldCharType="separate"/>
        </w:r>
        <w:r>
          <w:rPr>
            <w:noProof/>
            <w:webHidden/>
          </w:rPr>
          <w:t>453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81" w:history="1">
        <w:r w:rsidRPr="00B06067">
          <w:rPr>
            <w:rStyle w:val="Hyperlink"/>
            <w:noProof/>
          </w:rPr>
          <w:t>DeliverySchedule</w:t>
        </w:r>
        <w:r>
          <w:rPr>
            <w:noProof/>
            <w:webHidden/>
          </w:rPr>
          <w:tab/>
        </w:r>
        <w:r>
          <w:rPr>
            <w:noProof/>
            <w:webHidden/>
          </w:rPr>
          <w:fldChar w:fldCharType="begin"/>
        </w:r>
        <w:r>
          <w:rPr>
            <w:noProof/>
            <w:webHidden/>
          </w:rPr>
          <w:instrText xml:space="preserve"> PAGEREF _Toc528564181 \h </w:instrText>
        </w:r>
        <w:r>
          <w:rPr>
            <w:noProof/>
            <w:webHidden/>
          </w:rPr>
        </w:r>
        <w:r>
          <w:rPr>
            <w:noProof/>
            <w:webHidden/>
          </w:rPr>
          <w:fldChar w:fldCharType="separate"/>
        </w:r>
        <w:r>
          <w:rPr>
            <w:noProof/>
            <w:webHidden/>
          </w:rPr>
          <w:t>453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82" w:history="1">
        <w:r w:rsidRPr="00B06067">
          <w:rPr>
            <w:rStyle w:val="Hyperlink"/>
            <w:noProof/>
          </w:rPr>
          <w:t>DeliveryScheduleReference</w:t>
        </w:r>
        <w:r>
          <w:rPr>
            <w:noProof/>
            <w:webHidden/>
          </w:rPr>
          <w:tab/>
        </w:r>
        <w:r>
          <w:rPr>
            <w:noProof/>
            <w:webHidden/>
          </w:rPr>
          <w:fldChar w:fldCharType="begin"/>
        </w:r>
        <w:r>
          <w:rPr>
            <w:noProof/>
            <w:webHidden/>
          </w:rPr>
          <w:instrText xml:space="preserve"> PAGEREF _Toc528564182 \h </w:instrText>
        </w:r>
        <w:r>
          <w:rPr>
            <w:noProof/>
            <w:webHidden/>
          </w:rPr>
        </w:r>
        <w:r>
          <w:rPr>
            <w:noProof/>
            <w:webHidden/>
          </w:rPr>
          <w:fldChar w:fldCharType="separate"/>
        </w:r>
        <w:r>
          <w:rPr>
            <w:noProof/>
            <w:webHidden/>
          </w:rPr>
          <w:t>455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83" w:history="1">
        <w:r w:rsidRPr="00B06067">
          <w:rPr>
            <w:rStyle w:val="Hyperlink"/>
            <w:noProof/>
          </w:rPr>
          <w:t>DeliveryScheduleReferenceType [attribute]</w:t>
        </w:r>
        <w:r>
          <w:rPr>
            <w:noProof/>
            <w:webHidden/>
          </w:rPr>
          <w:tab/>
        </w:r>
        <w:r>
          <w:rPr>
            <w:noProof/>
            <w:webHidden/>
          </w:rPr>
          <w:fldChar w:fldCharType="begin"/>
        </w:r>
        <w:r>
          <w:rPr>
            <w:noProof/>
            <w:webHidden/>
          </w:rPr>
          <w:instrText xml:space="preserve"> PAGEREF _Toc528564183 \h </w:instrText>
        </w:r>
        <w:r>
          <w:rPr>
            <w:noProof/>
            <w:webHidden/>
          </w:rPr>
        </w:r>
        <w:r>
          <w:rPr>
            <w:noProof/>
            <w:webHidden/>
          </w:rPr>
          <w:fldChar w:fldCharType="separate"/>
        </w:r>
        <w:r>
          <w:rPr>
            <w:noProof/>
            <w:webHidden/>
          </w:rPr>
          <w:t>455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84" w:history="1">
        <w:r w:rsidRPr="00B06067">
          <w:rPr>
            <w:rStyle w:val="Hyperlink"/>
            <w:noProof/>
          </w:rPr>
          <w:t>DeliveryShipmentBookLineItem</w:t>
        </w:r>
        <w:r>
          <w:rPr>
            <w:noProof/>
            <w:webHidden/>
          </w:rPr>
          <w:tab/>
        </w:r>
        <w:r>
          <w:rPr>
            <w:noProof/>
            <w:webHidden/>
          </w:rPr>
          <w:fldChar w:fldCharType="begin"/>
        </w:r>
        <w:r>
          <w:rPr>
            <w:noProof/>
            <w:webHidden/>
          </w:rPr>
          <w:instrText xml:space="preserve"> PAGEREF _Toc528564184 \h </w:instrText>
        </w:r>
        <w:r>
          <w:rPr>
            <w:noProof/>
            <w:webHidden/>
          </w:rPr>
        </w:r>
        <w:r>
          <w:rPr>
            <w:noProof/>
            <w:webHidden/>
          </w:rPr>
          <w:fldChar w:fldCharType="separate"/>
        </w:r>
        <w:r>
          <w:rPr>
            <w:noProof/>
            <w:webHidden/>
          </w:rPr>
          <w:t>456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85" w:history="1">
        <w:r w:rsidRPr="00B06067">
          <w:rPr>
            <w:rStyle w:val="Hyperlink"/>
            <w:noProof/>
          </w:rPr>
          <w:t>DeliveryShipmentId</w:t>
        </w:r>
        <w:r>
          <w:rPr>
            <w:noProof/>
            <w:webHidden/>
          </w:rPr>
          <w:tab/>
        </w:r>
        <w:r>
          <w:rPr>
            <w:noProof/>
            <w:webHidden/>
          </w:rPr>
          <w:fldChar w:fldCharType="begin"/>
        </w:r>
        <w:r>
          <w:rPr>
            <w:noProof/>
            <w:webHidden/>
          </w:rPr>
          <w:instrText xml:space="preserve"> PAGEREF _Toc528564185 \h </w:instrText>
        </w:r>
        <w:r>
          <w:rPr>
            <w:noProof/>
            <w:webHidden/>
          </w:rPr>
        </w:r>
        <w:r>
          <w:rPr>
            <w:noProof/>
            <w:webHidden/>
          </w:rPr>
          <w:fldChar w:fldCharType="separate"/>
        </w:r>
        <w:r>
          <w:rPr>
            <w:noProof/>
            <w:webHidden/>
          </w:rPr>
          <w:t>458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86" w:history="1">
        <w:r w:rsidRPr="00B06067">
          <w:rPr>
            <w:rStyle w:val="Hyperlink"/>
            <w:noProof/>
          </w:rPr>
          <w:t>DeliveryShipmentLineItem</w:t>
        </w:r>
        <w:r>
          <w:rPr>
            <w:noProof/>
            <w:webHidden/>
          </w:rPr>
          <w:tab/>
        </w:r>
        <w:r>
          <w:rPr>
            <w:noProof/>
            <w:webHidden/>
          </w:rPr>
          <w:fldChar w:fldCharType="begin"/>
        </w:r>
        <w:r>
          <w:rPr>
            <w:noProof/>
            <w:webHidden/>
          </w:rPr>
          <w:instrText xml:space="preserve"> PAGEREF _Toc528564186 \h </w:instrText>
        </w:r>
        <w:r>
          <w:rPr>
            <w:noProof/>
            <w:webHidden/>
          </w:rPr>
        </w:r>
        <w:r>
          <w:rPr>
            <w:noProof/>
            <w:webHidden/>
          </w:rPr>
          <w:fldChar w:fldCharType="separate"/>
        </w:r>
        <w:r>
          <w:rPr>
            <w:noProof/>
            <w:webHidden/>
          </w:rPr>
          <w:t>459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87" w:history="1">
        <w:r w:rsidRPr="00B06067">
          <w:rPr>
            <w:rStyle w:val="Hyperlink"/>
            <w:noProof/>
          </w:rPr>
          <w:t>DeliveryShipmentLineItemNumber</w:t>
        </w:r>
        <w:r>
          <w:rPr>
            <w:noProof/>
            <w:webHidden/>
          </w:rPr>
          <w:tab/>
        </w:r>
        <w:r>
          <w:rPr>
            <w:noProof/>
            <w:webHidden/>
          </w:rPr>
          <w:fldChar w:fldCharType="begin"/>
        </w:r>
        <w:r>
          <w:rPr>
            <w:noProof/>
            <w:webHidden/>
          </w:rPr>
          <w:instrText xml:space="preserve"> PAGEREF _Toc528564187 \h </w:instrText>
        </w:r>
        <w:r>
          <w:rPr>
            <w:noProof/>
            <w:webHidden/>
          </w:rPr>
        </w:r>
        <w:r>
          <w:rPr>
            <w:noProof/>
            <w:webHidden/>
          </w:rPr>
          <w:fldChar w:fldCharType="separate"/>
        </w:r>
        <w:r>
          <w:rPr>
            <w:noProof/>
            <w:webHidden/>
          </w:rPr>
          <w:t>462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88" w:history="1">
        <w:r w:rsidRPr="00B06067">
          <w:rPr>
            <w:rStyle w:val="Hyperlink"/>
            <w:noProof/>
          </w:rPr>
          <w:t>DeliverySource</w:t>
        </w:r>
        <w:r>
          <w:rPr>
            <w:noProof/>
            <w:webHidden/>
          </w:rPr>
          <w:tab/>
        </w:r>
        <w:r>
          <w:rPr>
            <w:noProof/>
            <w:webHidden/>
          </w:rPr>
          <w:fldChar w:fldCharType="begin"/>
        </w:r>
        <w:r>
          <w:rPr>
            <w:noProof/>
            <w:webHidden/>
          </w:rPr>
          <w:instrText xml:space="preserve"> PAGEREF _Toc528564188 \h </w:instrText>
        </w:r>
        <w:r>
          <w:rPr>
            <w:noProof/>
            <w:webHidden/>
          </w:rPr>
        </w:r>
        <w:r>
          <w:rPr>
            <w:noProof/>
            <w:webHidden/>
          </w:rPr>
          <w:fldChar w:fldCharType="separate"/>
        </w:r>
        <w:r>
          <w:rPr>
            <w:noProof/>
            <w:webHidden/>
          </w:rPr>
          <w:t>463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89" w:history="1">
        <w:r w:rsidRPr="00B06067">
          <w:rPr>
            <w:rStyle w:val="Hyperlink"/>
            <w:noProof/>
          </w:rPr>
          <w:t>DeliverySourceCharacteristics</w:t>
        </w:r>
        <w:r>
          <w:rPr>
            <w:noProof/>
            <w:webHidden/>
          </w:rPr>
          <w:tab/>
        </w:r>
        <w:r>
          <w:rPr>
            <w:noProof/>
            <w:webHidden/>
          </w:rPr>
          <w:fldChar w:fldCharType="begin"/>
        </w:r>
        <w:r>
          <w:rPr>
            <w:noProof/>
            <w:webHidden/>
          </w:rPr>
          <w:instrText xml:space="preserve"> PAGEREF _Toc528564189 \h </w:instrText>
        </w:r>
        <w:r>
          <w:rPr>
            <w:noProof/>
            <w:webHidden/>
          </w:rPr>
        </w:r>
        <w:r>
          <w:rPr>
            <w:noProof/>
            <w:webHidden/>
          </w:rPr>
          <w:fldChar w:fldCharType="separate"/>
        </w:r>
        <w:r>
          <w:rPr>
            <w:noProof/>
            <w:webHidden/>
          </w:rPr>
          <w:t>465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90" w:history="1">
        <w:r w:rsidRPr="00B06067">
          <w:rPr>
            <w:rStyle w:val="Hyperlink"/>
            <w:noProof/>
          </w:rPr>
          <w:t>DeliverySourceDate</w:t>
        </w:r>
        <w:r>
          <w:rPr>
            <w:noProof/>
            <w:webHidden/>
          </w:rPr>
          <w:tab/>
        </w:r>
        <w:r>
          <w:rPr>
            <w:noProof/>
            <w:webHidden/>
          </w:rPr>
          <w:fldChar w:fldCharType="begin"/>
        </w:r>
        <w:r>
          <w:rPr>
            <w:noProof/>
            <w:webHidden/>
          </w:rPr>
          <w:instrText xml:space="preserve"> PAGEREF _Toc528564190 \h </w:instrText>
        </w:r>
        <w:r>
          <w:rPr>
            <w:noProof/>
            <w:webHidden/>
          </w:rPr>
        </w:r>
        <w:r>
          <w:rPr>
            <w:noProof/>
            <w:webHidden/>
          </w:rPr>
          <w:fldChar w:fldCharType="separate"/>
        </w:r>
        <w:r>
          <w:rPr>
            <w:noProof/>
            <w:webHidden/>
          </w:rPr>
          <w:t>466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91" w:history="1">
        <w:r w:rsidRPr="00B06067">
          <w:rPr>
            <w:rStyle w:val="Hyperlink"/>
            <w:noProof/>
          </w:rPr>
          <w:t>DeliverySourceNumber</w:t>
        </w:r>
        <w:r>
          <w:rPr>
            <w:noProof/>
            <w:webHidden/>
          </w:rPr>
          <w:tab/>
        </w:r>
        <w:r>
          <w:rPr>
            <w:noProof/>
            <w:webHidden/>
          </w:rPr>
          <w:fldChar w:fldCharType="begin"/>
        </w:r>
        <w:r>
          <w:rPr>
            <w:noProof/>
            <w:webHidden/>
          </w:rPr>
          <w:instrText xml:space="preserve"> PAGEREF _Toc528564191 \h </w:instrText>
        </w:r>
        <w:r>
          <w:rPr>
            <w:noProof/>
            <w:webHidden/>
          </w:rPr>
        </w:r>
        <w:r>
          <w:rPr>
            <w:noProof/>
            <w:webHidden/>
          </w:rPr>
          <w:fldChar w:fldCharType="separate"/>
        </w:r>
        <w:r>
          <w:rPr>
            <w:noProof/>
            <w:webHidden/>
          </w:rPr>
          <w:t>466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92" w:history="1">
        <w:r w:rsidRPr="00B06067">
          <w:rPr>
            <w:rStyle w:val="Hyperlink"/>
            <w:noProof/>
          </w:rPr>
          <w:t>DeliverySourceProperty</w:t>
        </w:r>
        <w:r>
          <w:rPr>
            <w:noProof/>
            <w:webHidden/>
          </w:rPr>
          <w:tab/>
        </w:r>
        <w:r>
          <w:rPr>
            <w:noProof/>
            <w:webHidden/>
          </w:rPr>
          <w:fldChar w:fldCharType="begin"/>
        </w:r>
        <w:r>
          <w:rPr>
            <w:noProof/>
            <w:webHidden/>
          </w:rPr>
          <w:instrText xml:space="preserve"> PAGEREF _Toc528564192 \h </w:instrText>
        </w:r>
        <w:r>
          <w:rPr>
            <w:noProof/>
            <w:webHidden/>
          </w:rPr>
        </w:r>
        <w:r>
          <w:rPr>
            <w:noProof/>
            <w:webHidden/>
          </w:rPr>
          <w:fldChar w:fldCharType="separate"/>
        </w:r>
        <w:r>
          <w:rPr>
            <w:noProof/>
            <w:webHidden/>
          </w:rPr>
          <w:t>467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93" w:history="1">
        <w:r w:rsidRPr="00B06067">
          <w:rPr>
            <w:rStyle w:val="Hyperlink"/>
            <w:noProof/>
          </w:rPr>
          <w:t>DeliverySourceStatusType [attribute]</w:t>
        </w:r>
        <w:r>
          <w:rPr>
            <w:noProof/>
            <w:webHidden/>
          </w:rPr>
          <w:tab/>
        </w:r>
        <w:r>
          <w:rPr>
            <w:noProof/>
            <w:webHidden/>
          </w:rPr>
          <w:fldChar w:fldCharType="begin"/>
        </w:r>
        <w:r>
          <w:rPr>
            <w:noProof/>
            <w:webHidden/>
          </w:rPr>
          <w:instrText xml:space="preserve"> PAGEREF _Toc528564193 \h </w:instrText>
        </w:r>
        <w:r>
          <w:rPr>
            <w:noProof/>
            <w:webHidden/>
          </w:rPr>
        </w:r>
        <w:r>
          <w:rPr>
            <w:noProof/>
            <w:webHidden/>
          </w:rPr>
          <w:fldChar w:fldCharType="separate"/>
        </w:r>
        <w:r>
          <w:rPr>
            <w:noProof/>
            <w:webHidden/>
          </w:rPr>
          <w:t>467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94" w:history="1">
        <w:r w:rsidRPr="00B06067">
          <w:rPr>
            <w:rStyle w:val="Hyperlink"/>
            <w:noProof/>
          </w:rPr>
          <w:t>DeliverySourceTitle</w:t>
        </w:r>
        <w:r>
          <w:rPr>
            <w:noProof/>
            <w:webHidden/>
          </w:rPr>
          <w:tab/>
        </w:r>
        <w:r>
          <w:rPr>
            <w:noProof/>
            <w:webHidden/>
          </w:rPr>
          <w:fldChar w:fldCharType="begin"/>
        </w:r>
        <w:r>
          <w:rPr>
            <w:noProof/>
            <w:webHidden/>
          </w:rPr>
          <w:instrText xml:space="preserve"> PAGEREF _Toc528564194 \h </w:instrText>
        </w:r>
        <w:r>
          <w:rPr>
            <w:noProof/>
            <w:webHidden/>
          </w:rPr>
        </w:r>
        <w:r>
          <w:rPr>
            <w:noProof/>
            <w:webHidden/>
          </w:rPr>
          <w:fldChar w:fldCharType="separate"/>
        </w:r>
        <w:r>
          <w:rPr>
            <w:noProof/>
            <w:webHidden/>
          </w:rPr>
          <w:t>468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95" w:history="1">
        <w:r w:rsidRPr="00B06067">
          <w:rPr>
            <w:rStyle w:val="Hyperlink"/>
            <w:noProof/>
          </w:rPr>
          <w:t>DeliverySourceValidityStatus [attribute]</w:t>
        </w:r>
        <w:r>
          <w:rPr>
            <w:noProof/>
            <w:webHidden/>
          </w:rPr>
          <w:tab/>
        </w:r>
        <w:r>
          <w:rPr>
            <w:noProof/>
            <w:webHidden/>
          </w:rPr>
          <w:fldChar w:fldCharType="begin"/>
        </w:r>
        <w:r>
          <w:rPr>
            <w:noProof/>
            <w:webHidden/>
          </w:rPr>
          <w:instrText xml:space="preserve"> PAGEREF _Toc528564195 \h </w:instrText>
        </w:r>
        <w:r>
          <w:rPr>
            <w:noProof/>
            <w:webHidden/>
          </w:rPr>
        </w:r>
        <w:r>
          <w:rPr>
            <w:noProof/>
            <w:webHidden/>
          </w:rPr>
          <w:fldChar w:fldCharType="separate"/>
        </w:r>
        <w:r>
          <w:rPr>
            <w:noProof/>
            <w:webHidden/>
          </w:rPr>
          <w:t>468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96" w:history="1">
        <w:r w:rsidRPr="00B06067">
          <w:rPr>
            <w:rStyle w:val="Hyperlink"/>
            <w:noProof/>
          </w:rPr>
          <w:t>DeliveryStatus</w:t>
        </w:r>
        <w:r>
          <w:rPr>
            <w:noProof/>
            <w:webHidden/>
          </w:rPr>
          <w:tab/>
        </w:r>
        <w:r>
          <w:rPr>
            <w:noProof/>
            <w:webHidden/>
          </w:rPr>
          <w:fldChar w:fldCharType="begin"/>
        </w:r>
        <w:r>
          <w:rPr>
            <w:noProof/>
            <w:webHidden/>
          </w:rPr>
          <w:instrText xml:space="preserve"> PAGEREF _Toc528564196 \h </w:instrText>
        </w:r>
        <w:r>
          <w:rPr>
            <w:noProof/>
            <w:webHidden/>
          </w:rPr>
        </w:r>
        <w:r>
          <w:rPr>
            <w:noProof/>
            <w:webHidden/>
          </w:rPr>
          <w:fldChar w:fldCharType="separate"/>
        </w:r>
        <w:r>
          <w:rPr>
            <w:noProof/>
            <w:webHidden/>
          </w:rPr>
          <w:t>468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97" w:history="1">
        <w:r w:rsidRPr="00B06067">
          <w:rPr>
            <w:rStyle w:val="Hyperlink"/>
            <w:noProof/>
          </w:rPr>
          <w:t>DeliveryStatusType [attribute]</w:t>
        </w:r>
        <w:r>
          <w:rPr>
            <w:noProof/>
            <w:webHidden/>
          </w:rPr>
          <w:tab/>
        </w:r>
        <w:r>
          <w:rPr>
            <w:noProof/>
            <w:webHidden/>
          </w:rPr>
          <w:fldChar w:fldCharType="begin"/>
        </w:r>
        <w:r>
          <w:rPr>
            <w:noProof/>
            <w:webHidden/>
          </w:rPr>
          <w:instrText xml:space="preserve"> PAGEREF _Toc528564197 \h </w:instrText>
        </w:r>
        <w:r>
          <w:rPr>
            <w:noProof/>
            <w:webHidden/>
          </w:rPr>
        </w:r>
        <w:r>
          <w:rPr>
            <w:noProof/>
            <w:webHidden/>
          </w:rPr>
          <w:fldChar w:fldCharType="separate"/>
        </w:r>
        <w:r>
          <w:rPr>
            <w:noProof/>
            <w:webHidden/>
          </w:rPr>
          <w:t>469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98" w:history="1">
        <w:r w:rsidRPr="00B06067">
          <w:rPr>
            <w:rStyle w:val="Hyperlink"/>
            <w:noProof/>
          </w:rPr>
          <w:t>DeliveryTransitTime</w:t>
        </w:r>
        <w:r>
          <w:rPr>
            <w:noProof/>
            <w:webHidden/>
          </w:rPr>
          <w:tab/>
        </w:r>
        <w:r>
          <w:rPr>
            <w:noProof/>
            <w:webHidden/>
          </w:rPr>
          <w:fldChar w:fldCharType="begin"/>
        </w:r>
        <w:r>
          <w:rPr>
            <w:noProof/>
            <w:webHidden/>
          </w:rPr>
          <w:instrText xml:space="preserve"> PAGEREF _Toc528564198 \h </w:instrText>
        </w:r>
        <w:r>
          <w:rPr>
            <w:noProof/>
            <w:webHidden/>
          </w:rPr>
        </w:r>
        <w:r>
          <w:rPr>
            <w:noProof/>
            <w:webHidden/>
          </w:rPr>
          <w:fldChar w:fldCharType="separate"/>
        </w:r>
        <w:r>
          <w:rPr>
            <w:noProof/>
            <w:webHidden/>
          </w:rPr>
          <w:t>469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199" w:history="1">
        <w:r w:rsidRPr="00B06067">
          <w:rPr>
            <w:rStyle w:val="Hyperlink"/>
            <w:noProof/>
          </w:rPr>
          <w:t>DelliverySourceNumber</w:t>
        </w:r>
        <w:r>
          <w:rPr>
            <w:noProof/>
            <w:webHidden/>
          </w:rPr>
          <w:tab/>
        </w:r>
        <w:r>
          <w:rPr>
            <w:noProof/>
            <w:webHidden/>
          </w:rPr>
          <w:fldChar w:fldCharType="begin"/>
        </w:r>
        <w:r>
          <w:rPr>
            <w:noProof/>
            <w:webHidden/>
          </w:rPr>
          <w:instrText xml:space="preserve"> PAGEREF _Toc528564199 \h </w:instrText>
        </w:r>
        <w:r>
          <w:rPr>
            <w:noProof/>
            <w:webHidden/>
          </w:rPr>
        </w:r>
        <w:r>
          <w:rPr>
            <w:noProof/>
            <w:webHidden/>
          </w:rPr>
          <w:fldChar w:fldCharType="separate"/>
        </w:r>
        <w:r>
          <w:rPr>
            <w:noProof/>
            <w:webHidden/>
          </w:rPr>
          <w:t>470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00" w:history="1">
        <w:r w:rsidRPr="00B06067">
          <w:rPr>
            <w:rStyle w:val="Hyperlink"/>
            <w:noProof/>
          </w:rPr>
          <w:t>Density</w:t>
        </w:r>
        <w:r>
          <w:rPr>
            <w:noProof/>
            <w:webHidden/>
          </w:rPr>
          <w:tab/>
        </w:r>
        <w:r>
          <w:rPr>
            <w:noProof/>
            <w:webHidden/>
          </w:rPr>
          <w:fldChar w:fldCharType="begin"/>
        </w:r>
        <w:r>
          <w:rPr>
            <w:noProof/>
            <w:webHidden/>
          </w:rPr>
          <w:instrText xml:space="preserve"> PAGEREF _Toc528564200 \h </w:instrText>
        </w:r>
        <w:r>
          <w:rPr>
            <w:noProof/>
            <w:webHidden/>
          </w:rPr>
        </w:r>
        <w:r>
          <w:rPr>
            <w:noProof/>
            <w:webHidden/>
          </w:rPr>
          <w:fldChar w:fldCharType="separate"/>
        </w:r>
        <w:r>
          <w:rPr>
            <w:noProof/>
            <w:webHidden/>
          </w:rPr>
          <w:t>470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01" w:history="1">
        <w:r w:rsidRPr="00B06067">
          <w:rPr>
            <w:rStyle w:val="Hyperlink"/>
            <w:noProof/>
          </w:rPr>
          <w:t>DepartureDate</w:t>
        </w:r>
        <w:r>
          <w:rPr>
            <w:noProof/>
            <w:webHidden/>
          </w:rPr>
          <w:tab/>
        </w:r>
        <w:r>
          <w:rPr>
            <w:noProof/>
            <w:webHidden/>
          </w:rPr>
          <w:fldChar w:fldCharType="begin"/>
        </w:r>
        <w:r>
          <w:rPr>
            <w:noProof/>
            <w:webHidden/>
          </w:rPr>
          <w:instrText xml:space="preserve"> PAGEREF _Toc528564201 \h </w:instrText>
        </w:r>
        <w:r>
          <w:rPr>
            <w:noProof/>
            <w:webHidden/>
          </w:rPr>
        </w:r>
        <w:r>
          <w:rPr>
            <w:noProof/>
            <w:webHidden/>
          </w:rPr>
          <w:fldChar w:fldCharType="separate"/>
        </w:r>
        <w:r>
          <w:rPr>
            <w:noProof/>
            <w:webHidden/>
          </w:rPr>
          <w:t>471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02" w:history="1">
        <w:r w:rsidRPr="00B06067">
          <w:rPr>
            <w:rStyle w:val="Hyperlink"/>
            <w:noProof/>
          </w:rPr>
          <w:t>DetailRangeMax</w:t>
        </w:r>
        <w:r>
          <w:rPr>
            <w:noProof/>
            <w:webHidden/>
          </w:rPr>
          <w:tab/>
        </w:r>
        <w:r>
          <w:rPr>
            <w:noProof/>
            <w:webHidden/>
          </w:rPr>
          <w:fldChar w:fldCharType="begin"/>
        </w:r>
        <w:r>
          <w:rPr>
            <w:noProof/>
            <w:webHidden/>
          </w:rPr>
          <w:instrText xml:space="preserve"> PAGEREF _Toc528564202 \h </w:instrText>
        </w:r>
        <w:r>
          <w:rPr>
            <w:noProof/>
            <w:webHidden/>
          </w:rPr>
        </w:r>
        <w:r>
          <w:rPr>
            <w:noProof/>
            <w:webHidden/>
          </w:rPr>
          <w:fldChar w:fldCharType="separate"/>
        </w:r>
        <w:r>
          <w:rPr>
            <w:noProof/>
            <w:webHidden/>
          </w:rPr>
          <w:t>472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03" w:history="1">
        <w:r w:rsidRPr="00B06067">
          <w:rPr>
            <w:rStyle w:val="Hyperlink"/>
            <w:noProof/>
          </w:rPr>
          <w:t>DetailRangeMin</w:t>
        </w:r>
        <w:r>
          <w:rPr>
            <w:noProof/>
            <w:webHidden/>
          </w:rPr>
          <w:tab/>
        </w:r>
        <w:r>
          <w:rPr>
            <w:noProof/>
            <w:webHidden/>
          </w:rPr>
          <w:fldChar w:fldCharType="begin"/>
        </w:r>
        <w:r>
          <w:rPr>
            <w:noProof/>
            <w:webHidden/>
          </w:rPr>
          <w:instrText xml:space="preserve"> PAGEREF _Toc528564203 \h </w:instrText>
        </w:r>
        <w:r>
          <w:rPr>
            <w:noProof/>
            <w:webHidden/>
          </w:rPr>
        </w:r>
        <w:r>
          <w:rPr>
            <w:noProof/>
            <w:webHidden/>
          </w:rPr>
          <w:fldChar w:fldCharType="separate"/>
        </w:r>
        <w:r>
          <w:rPr>
            <w:noProof/>
            <w:webHidden/>
          </w:rPr>
          <w:t>472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04" w:history="1">
        <w:r w:rsidRPr="00B06067">
          <w:rPr>
            <w:rStyle w:val="Hyperlink"/>
            <w:noProof/>
          </w:rPr>
          <w:t>DetailValue</w:t>
        </w:r>
        <w:r>
          <w:rPr>
            <w:noProof/>
            <w:webHidden/>
          </w:rPr>
          <w:tab/>
        </w:r>
        <w:r>
          <w:rPr>
            <w:noProof/>
            <w:webHidden/>
          </w:rPr>
          <w:fldChar w:fldCharType="begin"/>
        </w:r>
        <w:r>
          <w:rPr>
            <w:noProof/>
            <w:webHidden/>
          </w:rPr>
          <w:instrText xml:space="preserve"> PAGEREF _Toc528564204 \h </w:instrText>
        </w:r>
        <w:r>
          <w:rPr>
            <w:noProof/>
            <w:webHidden/>
          </w:rPr>
        </w:r>
        <w:r>
          <w:rPr>
            <w:noProof/>
            <w:webHidden/>
          </w:rPr>
          <w:fldChar w:fldCharType="separate"/>
        </w:r>
        <w:r>
          <w:rPr>
            <w:noProof/>
            <w:webHidden/>
          </w:rPr>
          <w:t>472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05" w:history="1">
        <w:r w:rsidRPr="00B06067">
          <w:rPr>
            <w:rStyle w:val="Hyperlink"/>
            <w:noProof/>
          </w:rPr>
          <w:t>DeviationReason</w:t>
        </w:r>
        <w:r>
          <w:rPr>
            <w:noProof/>
            <w:webHidden/>
          </w:rPr>
          <w:tab/>
        </w:r>
        <w:r>
          <w:rPr>
            <w:noProof/>
            <w:webHidden/>
          </w:rPr>
          <w:fldChar w:fldCharType="begin"/>
        </w:r>
        <w:r>
          <w:rPr>
            <w:noProof/>
            <w:webHidden/>
          </w:rPr>
          <w:instrText xml:space="preserve"> PAGEREF _Toc528564205 \h </w:instrText>
        </w:r>
        <w:r>
          <w:rPr>
            <w:noProof/>
            <w:webHidden/>
          </w:rPr>
        </w:r>
        <w:r>
          <w:rPr>
            <w:noProof/>
            <w:webHidden/>
          </w:rPr>
          <w:fldChar w:fldCharType="separate"/>
        </w:r>
        <w:r>
          <w:rPr>
            <w:noProof/>
            <w:webHidden/>
          </w:rPr>
          <w:t>472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06" w:history="1">
        <w:r w:rsidRPr="00B06067">
          <w:rPr>
            <w:rStyle w:val="Hyperlink"/>
            <w:noProof/>
          </w:rPr>
          <w:t>DeviationReasonCode</w:t>
        </w:r>
        <w:r>
          <w:rPr>
            <w:noProof/>
            <w:webHidden/>
          </w:rPr>
          <w:tab/>
        </w:r>
        <w:r>
          <w:rPr>
            <w:noProof/>
            <w:webHidden/>
          </w:rPr>
          <w:fldChar w:fldCharType="begin"/>
        </w:r>
        <w:r>
          <w:rPr>
            <w:noProof/>
            <w:webHidden/>
          </w:rPr>
          <w:instrText xml:space="preserve"> PAGEREF _Toc528564206 \h </w:instrText>
        </w:r>
        <w:r>
          <w:rPr>
            <w:noProof/>
            <w:webHidden/>
          </w:rPr>
        </w:r>
        <w:r>
          <w:rPr>
            <w:noProof/>
            <w:webHidden/>
          </w:rPr>
          <w:fldChar w:fldCharType="separate"/>
        </w:r>
        <w:r>
          <w:rPr>
            <w:noProof/>
            <w:webHidden/>
          </w:rPr>
          <w:t>473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07" w:history="1">
        <w:r w:rsidRPr="00B06067">
          <w:rPr>
            <w:rStyle w:val="Hyperlink"/>
            <w:noProof/>
          </w:rPr>
          <w:t>DeviationReasonDescription</w:t>
        </w:r>
        <w:r>
          <w:rPr>
            <w:noProof/>
            <w:webHidden/>
          </w:rPr>
          <w:tab/>
        </w:r>
        <w:r>
          <w:rPr>
            <w:noProof/>
            <w:webHidden/>
          </w:rPr>
          <w:fldChar w:fldCharType="begin"/>
        </w:r>
        <w:r>
          <w:rPr>
            <w:noProof/>
            <w:webHidden/>
          </w:rPr>
          <w:instrText xml:space="preserve"> PAGEREF _Toc528564207 \h </w:instrText>
        </w:r>
        <w:r>
          <w:rPr>
            <w:noProof/>
            <w:webHidden/>
          </w:rPr>
        </w:r>
        <w:r>
          <w:rPr>
            <w:noProof/>
            <w:webHidden/>
          </w:rPr>
          <w:fldChar w:fldCharType="separate"/>
        </w:r>
        <w:r>
          <w:rPr>
            <w:noProof/>
            <w:webHidden/>
          </w:rPr>
          <w:t>473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08" w:history="1">
        <w:r w:rsidRPr="00B06067">
          <w:rPr>
            <w:rStyle w:val="Hyperlink"/>
            <w:noProof/>
          </w:rPr>
          <w:t>DiameterBreastHeight</w:t>
        </w:r>
        <w:r>
          <w:rPr>
            <w:noProof/>
            <w:webHidden/>
          </w:rPr>
          <w:tab/>
        </w:r>
        <w:r>
          <w:rPr>
            <w:noProof/>
            <w:webHidden/>
          </w:rPr>
          <w:fldChar w:fldCharType="begin"/>
        </w:r>
        <w:r>
          <w:rPr>
            <w:noProof/>
            <w:webHidden/>
          </w:rPr>
          <w:instrText xml:space="preserve"> PAGEREF _Toc528564208 \h </w:instrText>
        </w:r>
        <w:r>
          <w:rPr>
            <w:noProof/>
            <w:webHidden/>
          </w:rPr>
        </w:r>
        <w:r>
          <w:rPr>
            <w:noProof/>
            <w:webHidden/>
          </w:rPr>
          <w:fldChar w:fldCharType="separate"/>
        </w:r>
        <w:r>
          <w:rPr>
            <w:noProof/>
            <w:webHidden/>
          </w:rPr>
          <w:t>473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09" w:history="1">
        <w:r w:rsidRPr="00B06067">
          <w:rPr>
            <w:rStyle w:val="Hyperlink"/>
            <w:noProof/>
          </w:rPr>
          <w:t>DieCut [attribute]</w:t>
        </w:r>
        <w:r>
          <w:rPr>
            <w:noProof/>
            <w:webHidden/>
          </w:rPr>
          <w:tab/>
        </w:r>
        <w:r>
          <w:rPr>
            <w:noProof/>
            <w:webHidden/>
          </w:rPr>
          <w:fldChar w:fldCharType="begin"/>
        </w:r>
        <w:r>
          <w:rPr>
            <w:noProof/>
            <w:webHidden/>
          </w:rPr>
          <w:instrText xml:space="preserve"> PAGEREF _Toc528564209 \h </w:instrText>
        </w:r>
        <w:r>
          <w:rPr>
            <w:noProof/>
            <w:webHidden/>
          </w:rPr>
        </w:r>
        <w:r>
          <w:rPr>
            <w:noProof/>
            <w:webHidden/>
          </w:rPr>
          <w:fldChar w:fldCharType="separate"/>
        </w:r>
        <w:r>
          <w:rPr>
            <w:noProof/>
            <w:webHidden/>
          </w:rPr>
          <w:t>474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10" w:history="1">
        <w:r w:rsidRPr="00B06067">
          <w:rPr>
            <w:rStyle w:val="Hyperlink"/>
            <w:noProof/>
          </w:rPr>
          <w:t>DieCutDescription</w:t>
        </w:r>
        <w:r>
          <w:rPr>
            <w:noProof/>
            <w:webHidden/>
          </w:rPr>
          <w:tab/>
        </w:r>
        <w:r>
          <w:rPr>
            <w:noProof/>
            <w:webHidden/>
          </w:rPr>
          <w:fldChar w:fldCharType="begin"/>
        </w:r>
        <w:r>
          <w:rPr>
            <w:noProof/>
            <w:webHidden/>
          </w:rPr>
          <w:instrText xml:space="preserve"> PAGEREF _Toc528564210 \h </w:instrText>
        </w:r>
        <w:r>
          <w:rPr>
            <w:noProof/>
            <w:webHidden/>
          </w:rPr>
        </w:r>
        <w:r>
          <w:rPr>
            <w:noProof/>
            <w:webHidden/>
          </w:rPr>
          <w:fldChar w:fldCharType="separate"/>
        </w:r>
        <w:r>
          <w:rPr>
            <w:noProof/>
            <w:webHidden/>
          </w:rPr>
          <w:t>474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11" w:history="1">
        <w:r w:rsidRPr="00B06067">
          <w:rPr>
            <w:rStyle w:val="Hyperlink"/>
            <w:noProof/>
          </w:rPr>
          <w:t>DirectLoading [attribute]</w:t>
        </w:r>
        <w:r>
          <w:rPr>
            <w:noProof/>
            <w:webHidden/>
          </w:rPr>
          <w:tab/>
        </w:r>
        <w:r>
          <w:rPr>
            <w:noProof/>
            <w:webHidden/>
          </w:rPr>
          <w:fldChar w:fldCharType="begin"/>
        </w:r>
        <w:r>
          <w:rPr>
            <w:noProof/>
            <w:webHidden/>
          </w:rPr>
          <w:instrText xml:space="preserve"> PAGEREF _Toc528564211 \h </w:instrText>
        </w:r>
        <w:r>
          <w:rPr>
            <w:noProof/>
            <w:webHidden/>
          </w:rPr>
        </w:r>
        <w:r>
          <w:rPr>
            <w:noProof/>
            <w:webHidden/>
          </w:rPr>
          <w:fldChar w:fldCharType="separate"/>
        </w:r>
        <w:r>
          <w:rPr>
            <w:noProof/>
            <w:webHidden/>
          </w:rPr>
          <w:t>474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12" w:history="1">
        <w:r w:rsidRPr="00B06067">
          <w:rPr>
            <w:rStyle w:val="Hyperlink"/>
            <w:noProof/>
          </w:rPr>
          <w:t>DirectUnloading [attribute]</w:t>
        </w:r>
        <w:r>
          <w:rPr>
            <w:noProof/>
            <w:webHidden/>
          </w:rPr>
          <w:tab/>
        </w:r>
        <w:r>
          <w:rPr>
            <w:noProof/>
            <w:webHidden/>
          </w:rPr>
          <w:fldChar w:fldCharType="begin"/>
        </w:r>
        <w:r>
          <w:rPr>
            <w:noProof/>
            <w:webHidden/>
          </w:rPr>
          <w:instrText xml:space="preserve"> PAGEREF _Toc528564212 \h </w:instrText>
        </w:r>
        <w:r>
          <w:rPr>
            <w:noProof/>
            <w:webHidden/>
          </w:rPr>
        </w:r>
        <w:r>
          <w:rPr>
            <w:noProof/>
            <w:webHidden/>
          </w:rPr>
          <w:fldChar w:fldCharType="separate"/>
        </w:r>
        <w:r>
          <w:rPr>
            <w:noProof/>
            <w:webHidden/>
          </w:rPr>
          <w:t>474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13" w:history="1">
        <w:r w:rsidRPr="00B06067">
          <w:rPr>
            <w:rStyle w:val="Hyperlink"/>
            <w:noProof/>
          </w:rPr>
          <w:t>Dirt</w:t>
        </w:r>
        <w:r>
          <w:rPr>
            <w:noProof/>
            <w:webHidden/>
          </w:rPr>
          <w:tab/>
        </w:r>
        <w:r>
          <w:rPr>
            <w:noProof/>
            <w:webHidden/>
          </w:rPr>
          <w:fldChar w:fldCharType="begin"/>
        </w:r>
        <w:r>
          <w:rPr>
            <w:noProof/>
            <w:webHidden/>
          </w:rPr>
          <w:instrText xml:space="preserve"> PAGEREF _Toc528564213 \h </w:instrText>
        </w:r>
        <w:r>
          <w:rPr>
            <w:noProof/>
            <w:webHidden/>
          </w:rPr>
        </w:r>
        <w:r>
          <w:rPr>
            <w:noProof/>
            <w:webHidden/>
          </w:rPr>
          <w:fldChar w:fldCharType="separate"/>
        </w:r>
        <w:r>
          <w:rPr>
            <w:noProof/>
            <w:webHidden/>
          </w:rPr>
          <w:t>475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14" w:history="1">
        <w:r w:rsidRPr="00B06067">
          <w:rPr>
            <w:rStyle w:val="Hyperlink"/>
            <w:noProof/>
          </w:rPr>
          <w:t>DiscPrinting [attribute]</w:t>
        </w:r>
        <w:r>
          <w:rPr>
            <w:noProof/>
            <w:webHidden/>
          </w:rPr>
          <w:tab/>
        </w:r>
        <w:r>
          <w:rPr>
            <w:noProof/>
            <w:webHidden/>
          </w:rPr>
          <w:fldChar w:fldCharType="begin"/>
        </w:r>
        <w:r>
          <w:rPr>
            <w:noProof/>
            <w:webHidden/>
          </w:rPr>
          <w:instrText xml:space="preserve"> PAGEREF _Toc528564214 \h </w:instrText>
        </w:r>
        <w:r>
          <w:rPr>
            <w:noProof/>
            <w:webHidden/>
          </w:rPr>
        </w:r>
        <w:r>
          <w:rPr>
            <w:noProof/>
            <w:webHidden/>
          </w:rPr>
          <w:fldChar w:fldCharType="separate"/>
        </w:r>
        <w:r>
          <w:rPr>
            <w:noProof/>
            <w:webHidden/>
          </w:rPr>
          <w:t>476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15" w:history="1">
        <w:r w:rsidRPr="00B06067">
          <w:rPr>
            <w:rStyle w:val="Hyperlink"/>
            <w:noProof/>
          </w:rPr>
          <w:t>DistanceFromCore</w:t>
        </w:r>
        <w:r>
          <w:rPr>
            <w:noProof/>
            <w:webHidden/>
          </w:rPr>
          <w:tab/>
        </w:r>
        <w:r>
          <w:rPr>
            <w:noProof/>
            <w:webHidden/>
          </w:rPr>
          <w:fldChar w:fldCharType="begin"/>
        </w:r>
        <w:r>
          <w:rPr>
            <w:noProof/>
            <w:webHidden/>
          </w:rPr>
          <w:instrText xml:space="preserve"> PAGEREF _Toc528564215 \h </w:instrText>
        </w:r>
        <w:r>
          <w:rPr>
            <w:noProof/>
            <w:webHidden/>
          </w:rPr>
        </w:r>
        <w:r>
          <w:rPr>
            <w:noProof/>
            <w:webHidden/>
          </w:rPr>
          <w:fldChar w:fldCharType="separate"/>
        </w:r>
        <w:r>
          <w:rPr>
            <w:noProof/>
            <w:webHidden/>
          </w:rPr>
          <w:t>476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16" w:history="1">
        <w:r w:rsidRPr="00B06067">
          <w:rPr>
            <w:rStyle w:val="Hyperlink"/>
            <w:noProof/>
          </w:rPr>
          <w:t>DistanceFromEdge</w:t>
        </w:r>
        <w:r>
          <w:rPr>
            <w:noProof/>
            <w:webHidden/>
          </w:rPr>
          <w:tab/>
        </w:r>
        <w:r>
          <w:rPr>
            <w:noProof/>
            <w:webHidden/>
          </w:rPr>
          <w:fldChar w:fldCharType="begin"/>
        </w:r>
        <w:r>
          <w:rPr>
            <w:noProof/>
            <w:webHidden/>
          </w:rPr>
          <w:instrText xml:space="preserve"> PAGEREF _Toc528564216 \h </w:instrText>
        </w:r>
        <w:r>
          <w:rPr>
            <w:noProof/>
            <w:webHidden/>
          </w:rPr>
        </w:r>
        <w:r>
          <w:rPr>
            <w:noProof/>
            <w:webHidden/>
          </w:rPr>
          <w:fldChar w:fldCharType="separate"/>
        </w:r>
        <w:r>
          <w:rPr>
            <w:noProof/>
            <w:webHidden/>
          </w:rPr>
          <w:t>477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17" w:history="1">
        <w:r w:rsidRPr="00B06067">
          <w:rPr>
            <w:rStyle w:val="Hyperlink"/>
            <w:noProof/>
          </w:rPr>
          <w:t>DistanceMeasuredTo [attribute]</w:t>
        </w:r>
        <w:r>
          <w:rPr>
            <w:noProof/>
            <w:webHidden/>
          </w:rPr>
          <w:tab/>
        </w:r>
        <w:r>
          <w:rPr>
            <w:noProof/>
            <w:webHidden/>
          </w:rPr>
          <w:fldChar w:fldCharType="begin"/>
        </w:r>
        <w:r>
          <w:rPr>
            <w:noProof/>
            <w:webHidden/>
          </w:rPr>
          <w:instrText xml:space="preserve"> PAGEREF _Toc528564217 \h </w:instrText>
        </w:r>
        <w:r>
          <w:rPr>
            <w:noProof/>
            <w:webHidden/>
          </w:rPr>
        </w:r>
        <w:r>
          <w:rPr>
            <w:noProof/>
            <w:webHidden/>
          </w:rPr>
          <w:fldChar w:fldCharType="separate"/>
        </w:r>
        <w:r>
          <w:rPr>
            <w:noProof/>
            <w:webHidden/>
          </w:rPr>
          <w:t>478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18" w:history="1">
        <w:r w:rsidRPr="00B06067">
          <w:rPr>
            <w:rStyle w:val="Hyperlink"/>
            <w:noProof/>
          </w:rPr>
          <w:t>DistanceToNextStop</w:t>
        </w:r>
        <w:r>
          <w:rPr>
            <w:noProof/>
            <w:webHidden/>
          </w:rPr>
          <w:tab/>
        </w:r>
        <w:r>
          <w:rPr>
            <w:noProof/>
            <w:webHidden/>
          </w:rPr>
          <w:fldChar w:fldCharType="begin"/>
        </w:r>
        <w:r>
          <w:rPr>
            <w:noProof/>
            <w:webHidden/>
          </w:rPr>
          <w:instrText xml:space="preserve"> PAGEREF _Toc528564218 \h </w:instrText>
        </w:r>
        <w:r>
          <w:rPr>
            <w:noProof/>
            <w:webHidden/>
          </w:rPr>
        </w:r>
        <w:r>
          <w:rPr>
            <w:noProof/>
            <w:webHidden/>
          </w:rPr>
          <w:fldChar w:fldCharType="separate"/>
        </w:r>
        <w:r>
          <w:rPr>
            <w:noProof/>
            <w:webHidden/>
          </w:rPr>
          <w:t>478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19" w:history="1">
        <w:r w:rsidRPr="00B06067">
          <w:rPr>
            <w:rStyle w:val="Hyperlink"/>
            <w:noProof/>
          </w:rPr>
          <w:t>Document</w:t>
        </w:r>
        <w:r>
          <w:rPr>
            <w:noProof/>
            <w:webHidden/>
          </w:rPr>
          <w:tab/>
        </w:r>
        <w:r>
          <w:rPr>
            <w:noProof/>
            <w:webHidden/>
          </w:rPr>
          <w:fldChar w:fldCharType="begin"/>
        </w:r>
        <w:r>
          <w:rPr>
            <w:noProof/>
            <w:webHidden/>
          </w:rPr>
          <w:instrText xml:space="preserve"> PAGEREF _Toc528564219 \h </w:instrText>
        </w:r>
        <w:r>
          <w:rPr>
            <w:noProof/>
            <w:webHidden/>
          </w:rPr>
        </w:r>
        <w:r>
          <w:rPr>
            <w:noProof/>
            <w:webHidden/>
          </w:rPr>
          <w:fldChar w:fldCharType="separate"/>
        </w:r>
        <w:r>
          <w:rPr>
            <w:noProof/>
            <w:webHidden/>
          </w:rPr>
          <w:t>479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20" w:history="1">
        <w:r w:rsidRPr="00B06067">
          <w:rPr>
            <w:rStyle w:val="Hyperlink"/>
            <w:noProof/>
          </w:rPr>
          <w:t>DocumentContent</w:t>
        </w:r>
        <w:r>
          <w:rPr>
            <w:noProof/>
            <w:webHidden/>
          </w:rPr>
          <w:tab/>
        </w:r>
        <w:r>
          <w:rPr>
            <w:noProof/>
            <w:webHidden/>
          </w:rPr>
          <w:fldChar w:fldCharType="begin"/>
        </w:r>
        <w:r>
          <w:rPr>
            <w:noProof/>
            <w:webHidden/>
          </w:rPr>
          <w:instrText xml:space="preserve"> PAGEREF _Toc528564220 \h </w:instrText>
        </w:r>
        <w:r>
          <w:rPr>
            <w:noProof/>
            <w:webHidden/>
          </w:rPr>
        </w:r>
        <w:r>
          <w:rPr>
            <w:noProof/>
            <w:webHidden/>
          </w:rPr>
          <w:fldChar w:fldCharType="separate"/>
        </w:r>
        <w:r>
          <w:rPr>
            <w:noProof/>
            <w:webHidden/>
          </w:rPr>
          <w:t>480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21" w:history="1">
        <w:r w:rsidRPr="00B06067">
          <w:rPr>
            <w:rStyle w:val="Hyperlink"/>
            <w:noProof/>
          </w:rPr>
          <w:t>DocumentContentText</w:t>
        </w:r>
        <w:r>
          <w:rPr>
            <w:noProof/>
            <w:webHidden/>
          </w:rPr>
          <w:tab/>
        </w:r>
        <w:r>
          <w:rPr>
            <w:noProof/>
            <w:webHidden/>
          </w:rPr>
          <w:fldChar w:fldCharType="begin"/>
        </w:r>
        <w:r>
          <w:rPr>
            <w:noProof/>
            <w:webHidden/>
          </w:rPr>
          <w:instrText xml:space="preserve"> PAGEREF _Toc528564221 \h </w:instrText>
        </w:r>
        <w:r>
          <w:rPr>
            <w:noProof/>
            <w:webHidden/>
          </w:rPr>
        </w:r>
        <w:r>
          <w:rPr>
            <w:noProof/>
            <w:webHidden/>
          </w:rPr>
          <w:fldChar w:fldCharType="separate"/>
        </w:r>
        <w:r>
          <w:rPr>
            <w:noProof/>
            <w:webHidden/>
          </w:rPr>
          <w:t>480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22" w:history="1">
        <w:r w:rsidRPr="00B06067">
          <w:rPr>
            <w:rStyle w:val="Hyperlink"/>
            <w:noProof/>
          </w:rPr>
          <w:t>DocumentContentType [attribute]</w:t>
        </w:r>
        <w:r>
          <w:rPr>
            <w:noProof/>
            <w:webHidden/>
          </w:rPr>
          <w:tab/>
        </w:r>
        <w:r>
          <w:rPr>
            <w:noProof/>
            <w:webHidden/>
          </w:rPr>
          <w:fldChar w:fldCharType="begin"/>
        </w:r>
        <w:r>
          <w:rPr>
            <w:noProof/>
            <w:webHidden/>
          </w:rPr>
          <w:instrText xml:space="preserve"> PAGEREF _Toc528564222 \h </w:instrText>
        </w:r>
        <w:r>
          <w:rPr>
            <w:noProof/>
            <w:webHidden/>
          </w:rPr>
        </w:r>
        <w:r>
          <w:rPr>
            <w:noProof/>
            <w:webHidden/>
          </w:rPr>
          <w:fldChar w:fldCharType="separate"/>
        </w:r>
        <w:r>
          <w:rPr>
            <w:noProof/>
            <w:webHidden/>
          </w:rPr>
          <w:t>480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23" w:history="1">
        <w:r w:rsidRPr="00B06067">
          <w:rPr>
            <w:rStyle w:val="Hyperlink"/>
            <w:noProof/>
          </w:rPr>
          <w:t>DocumentDate</w:t>
        </w:r>
        <w:r>
          <w:rPr>
            <w:noProof/>
            <w:webHidden/>
          </w:rPr>
          <w:tab/>
        </w:r>
        <w:r>
          <w:rPr>
            <w:noProof/>
            <w:webHidden/>
          </w:rPr>
          <w:fldChar w:fldCharType="begin"/>
        </w:r>
        <w:r>
          <w:rPr>
            <w:noProof/>
            <w:webHidden/>
          </w:rPr>
          <w:instrText xml:space="preserve"> PAGEREF _Toc528564223 \h </w:instrText>
        </w:r>
        <w:r>
          <w:rPr>
            <w:noProof/>
            <w:webHidden/>
          </w:rPr>
        </w:r>
        <w:r>
          <w:rPr>
            <w:noProof/>
            <w:webHidden/>
          </w:rPr>
          <w:fldChar w:fldCharType="separate"/>
        </w:r>
        <w:r>
          <w:rPr>
            <w:noProof/>
            <w:webHidden/>
          </w:rPr>
          <w:t>483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24" w:history="1">
        <w:r w:rsidRPr="00B06067">
          <w:rPr>
            <w:rStyle w:val="Hyperlink"/>
            <w:noProof/>
          </w:rPr>
          <w:t>DocumentExchangeType [attribute]</w:t>
        </w:r>
        <w:r>
          <w:rPr>
            <w:noProof/>
            <w:webHidden/>
          </w:rPr>
          <w:tab/>
        </w:r>
        <w:r>
          <w:rPr>
            <w:noProof/>
            <w:webHidden/>
          </w:rPr>
          <w:fldChar w:fldCharType="begin"/>
        </w:r>
        <w:r>
          <w:rPr>
            <w:noProof/>
            <w:webHidden/>
          </w:rPr>
          <w:instrText xml:space="preserve"> PAGEREF _Toc528564224 \h </w:instrText>
        </w:r>
        <w:r>
          <w:rPr>
            <w:noProof/>
            <w:webHidden/>
          </w:rPr>
        </w:r>
        <w:r>
          <w:rPr>
            <w:noProof/>
            <w:webHidden/>
          </w:rPr>
          <w:fldChar w:fldCharType="separate"/>
        </w:r>
        <w:r>
          <w:rPr>
            <w:noProof/>
            <w:webHidden/>
          </w:rPr>
          <w:t>483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25" w:history="1">
        <w:r w:rsidRPr="00B06067">
          <w:rPr>
            <w:rStyle w:val="Hyperlink"/>
            <w:noProof/>
          </w:rPr>
          <w:t>DocumentFormatType [attribute]</w:t>
        </w:r>
        <w:r>
          <w:rPr>
            <w:noProof/>
            <w:webHidden/>
          </w:rPr>
          <w:tab/>
        </w:r>
        <w:r>
          <w:rPr>
            <w:noProof/>
            <w:webHidden/>
          </w:rPr>
          <w:fldChar w:fldCharType="begin"/>
        </w:r>
        <w:r>
          <w:rPr>
            <w:noProof/>
            <w:webHidden/>
          </w:rPr>
          <w:instrText xml:space="preserve"> PAGEREF _Toc528564225 \h </w:instrText>
        </w:r>
        <w:r>
          <w:rPr>
            <w:noProof/>
            <w:webHidden/>
          </w:rPr>
        </w:r>
        <w:r>
          <w:rPr>
            <w:noProof/>
            <w:webHidden/>
          </w:rPr>
          <w:fldChar w:fldCharType="separate"/>
        </w:r>
        <w:r>
          <w:rPr>
            <w:noProof/>
            <w:webHidden/>
          </w:rPr>
          <w:t>484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26" w:history="1">
        <w:r w:rsidRPr="00B06067">
          <w:rPr>
            <w:rStyle w:val="Hyperlink"/>
            <w:noProof/>
          </w:rPr>
          <w:t>DocumentInformation</w:t>
        </w:r>
        <w:r>
          <w:rPr>
            <w:noProof/>
            <w:webHidden/>
          </w:rPr>
          <w:tab/>
        </w:r>
        <w:r>
          <w:rPr>
            <w:noProof/>
            <w:webHidden/>
          </w:rPr>
          <w:fldChar w:fldCharType="begin"/>
        </w:r>
        <w:r>
          <w:rPr>
            <w:noProof/>
            <w:webHidden/>
          </w:rPr>
          <w:instrText xml:space="preserve"> PAGEREF _Toc528564226 \h </w:instrText>
        </w:r>
        <w:r>
          <w:rPr>
            <w:noProof/>
            <w:webHidden/>
          </w:rPr>
        </w:r>
        <w:r>
          <w:rPr>
            <w:noProof/>
            <w:webHidden/>
          </w:rPr>
          <w:fldChar w:fldCharType="separate"/>
        </w:r>
        <w:r>
          <w:rPr>
            <w:noProof/>
            <w:webHidden/>
          </w:rPr>
          <w:t>484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27" w:history="1">
        <w:r w:rsidRPr="00B06067">
          <w:rPr>
            <w:rStyle w:val="Hyperlink"/>
            <w:noProof/>
          </w:rPr>
          <w:t>DocumentInstruction</w:t>
        </w:r>
        <w:r>
          <w:rPr>
            <w:noProof/>
            <w:webHidden/>
          </w:rPr>
          <w:tab/>
        </w:r>
        <w:r>
          <w:rPr>
            <w:noProof/>
            <w:webHidden/>
          </w:rPr>
          <w:fldChar w:fldCharType="begin"/>
        </w:r>
        <w:r>
          <w:rPr>
            <w:noProof/>
            <w:webHidden/>
          </w:rPr>
          <w:instrText xml:space="preserve"> PAGEREF _Toc528564227 \h </w:instrText>
        </w:r>
        <w:r>
          <w:rPr>
            <w:noProof/>
            <w:webHidden/>
          </w:rPr>
        </w:r>
        <w:r>
          <w:rPr>
            <w:noProof/>
            <w:webHidden/>
          </w:rPr>
          <w:fldChar w:fldCharType="separate"/>
        </w:r>
        <w:r>
          <w:rPr>
            <w:noProof/>
            <w:webHidden/>
          </w:rPr>
          <w:t>485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28" w:history="1">
        <w:r w:rsidRPr="00B06067">
          <w:rPr>
            <w:rStyle w:val="Hyperlink"/>
            <w:noProof/>
          </w:rPr>
          <w:t>DocumentInstructionText</w:t>
        </w:r>
        <w:r>
          <w:rPr>
            <w:noProof/>
            <w:webHidden/>
          </w:rPr>
          <w:tab/>
        </w:r>
        <w:r>
          <w:rPr>
            <w:noProof/>
            <w:webHidden/>
          </w:rPr>
          <w:fldChar w:fldCharType="begin"/>
        </w:r>
        <w:r>
          <w:rPr>
            <w:noProof/>
            <w:webHidden/>
          </w:rPr>
          <w:instrText xml:space="preserve"> PAGEREF _Toc528564228 \h </w:instrText>
        </w:r>
        <w:r>
          <w:rPr>
            <w:noProof/>
            <w:webHidden/>
          </w:rPr>
        </w:r>
        <w:r>
          <w:rPr>
            <w:noProof/>
            <w:webHidden/>
          </w:rPr>
          <w:fldChar w:fldCharType="separate"/>
        </w:r>
        <w:r>
          <w:rPr>
            <w:noProof/>
            <w:webHidden/>
          </w:rPr>
          <w:t>485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29" w:history="1">
        <w:r w:rsidRPr="00B06067">
          <w:rPr>
            <w:rStyle w:val="Hyperlink"/>
            <w:noProof/>
          </w:rPr>
          <w:t>DocumentIssueDate</w:t>
        </w:r>
        <w:r>
          <w:rPr>
            <w:noProof/>
            <w:webHidden/>
          </w:rPr>
          <w:tab/>
        </w:r>
        <w:r>
          <w:rPr>
            <w:noProof/>
            <w:webHidden/>
          </w:rPr>
          <w:fldChar w:fldCharType="begin"/>
        </w:r>
        <w:r>
          <w:rPr>
            <w:noProof/>
            <w:webHidden/>
          </w:rPr>
          <w:instrText xml:space="preserve"> PAGEREF _Toc528564229 \h </w:instrText>
        </w:r>
        <w:r>
          <w:rPr>
            <w:noProof/>
            <w:webHidden/>
          </w:rPr>
        </w:r>
        <w:r>
          <w:rPr>
            <w:noProof/>
            <w:webHidden/>
          </w:rPr>
          <w:fldChar w:fldCharType="separate"/>
        </w:r>
        <w:r>
          <w:rPr>
            <w:noProof/>
            <w:webHidden/>
          </w:rPr>
          <w:t>485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30" w:history="1">
        <w:r w:rsidRPr="00B06067">
          <w:rPr>
            <w:rStyle w:val="Hyperlink"/>
            <w:noProof/>
          </w:rPr>
          <w:t>DocumentName [attribute]</w:t>
        </w:r>
        <w:r>
          <w:rPr>
            <w:noProof/>
            <w:webHidden/>
          </w:rPr>
          <w:tab/>
        </w:r>
        <w:r>
          <w:rPr>
            <w:noProof/>
            <w:webHidden/>
          </w:rPr>
          <w:fldChar w:fldCharType="begin"/>
        </w:r>
        <w:r>
          <w:rPr>
            <w:noProof/>
            <w:webHidden/>
          </w:rPr>
          <w:instrText xml:space="preserve"> PAGEREF _Toc528564230 \h </w:instrText>
        </w:r>
        <w:r>
          <w:rPr>
            <w:noProof/>
            <w:webHidden/>
          </w:rPr>
        </w:r>
        <w:r>
          <w:rPr>
            <w:noProof/>
            <w:webHidden/>
          </w:rPr>
          <w:fldChar w:fldCharType="separate"/>
        </w:r>
        <w:r>
          <w:rPr>
            <w:noProof/>
            <w:webHidden/>
          </w:rPr>
          <w:t>486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31" w:history="1">
        <w:r w:rsidRPr="00B06067">
          <w:rPr>
            <w:rStyle w:val="Hyperlink"/>
            <w:noProof/>
          </w:rPr>
          <w:t>DocumentNumber</w:t>
        </w:r>
        <w:r>
          <w:rPr>
            <w:noProof/>
            <w:webHidden/>
          </w:rPr>
          <w:tab/>
        </w:r>
        <w:r>
          <w:rPr>
            <w:noProof/>
            <w:webHidden/>
          </w:rPr>
          <w:fldChar w:fldCharType="begin"/>
        </w:r>
        <w:r>
          <w:rPr>
            <w:noProof/>
            <w:webHidden/>
          </w:rPr>
          <w:instrText xml:space="preserve"> PAGEREF _Toc528564231 \h </w:instrText>
        </w:r>
        <w:r>
          <w:rPr>
            <w:noProof/>
            <w:webHidden/>
          </w:rPr>
        </w:r>
        <w:r>
          <w:rPr>
            <w:noProof/>
            <w:webHidden/>
          </w:rPr>
          <w:fldChar w:fldCharType="separate"/>
        </w:r>
        <w:r>
          <w:rPr>
            <w:noProof/>
            <w:webHidden/>
          </w:rPr>
          <w:t>492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32" w:history="1">
        <w:r w:rsidRPr="00B06067">
          <w:rPr>
            <w:rStyle w:val="Hyperlink"/>
            <w:noProof/>
          </w:rPr>
          <w:t>DocumentReference</w:t>
        </w:r>
        <w:r>
          <w:rPr>
            <w:noProof/>
            <w:webHidden/>
          </w:rPr>
          <w:tab/>
        </w:r>
        <w:r>
          <w:rPr>
            <w:noProof/>
            <w:webHidden/>
          </w:rPr>
          <w:fldChar w:fldCharType="begin"/>
        </w:r>
        <w:r>
          <w:rPr>
            <w:noProof/>
            <w:webHidden/>
          </w:rPr>
          <w:instrText xml:space="preserve"> PAGEREF _Toc528564232 \h </w:instrText>
        </w:r>
        <w:r>
          <w:rPr>
            <w:noProof/>
            <w:webHidden/>
          </w:rPr>
        </w:r>
        <w:r>
          <w:rPr>
            <w:noProof/>
            <w:webHidden/>
          </w:rPr>
          <w:fldChar w:fldCharType="separate"/>
        </w:r>
        <w:r>
          <w:rPr>
            <w:noProof/>
            <w:webHidden/>
          </w:rPr>
          <w:t>492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33" w:history="1">
        <w:r w:rsidRPr="00B06067">
          <w:rPr>
            <w:rStyle w:val="Hyperlink"/>
            <w:noProof/>
          </w:rPr>
          <w:t>DocumentReferenceID</w:t>
        </w:r>
        <w:r>
          <w:rPr>
            <w:noProof/>
            <w:webHidden/>
          </w:rPr>
          <w:tab/>
        </w:r>
        <w:r>
          <w:rPr>
            <w:noProof/>
            <w:webHidden/>
          </w:rPr>
          <w:fldChar w:fldCharType="begin"/>
        </w:r>
        <w:r>
          <w:rPr>
            <w:noProof/>
            <w:webHidden/>
          </w:rPr>
          <w:instrText xml:space="preserve"> PAGEREF _Toc528564233 \h </w:instrText>
        </w:r>
        <w:r>
          <w:rPr>
            <w:noProof/>
            <w:webHidden/>
          </w:rPr>
        </w:r>
        <w:r>
          <w:rPr>
            <w:noProof/>
            <w:webHidden/>
          </w:rPr>
          <w:fldChar w:fldCharType="separate"/>
        </w:r>
        <w:r>
          <w:rPr>
            <w:noProof/>
            <w:webHidden/>
          </w:rPr>
          <w:t>493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34" w:history="1">
        <w:r w:rsidRPr="00B06067">
          <w:rPr>
            <w:rStyle w:val="Hyperlink"/>
            <w:noProof/>
          </w:rPr>
          <w:t>DocumentReferenceIDLineItemNumber</w:t>
        </w:r>
        <w:r>
          <w:rPr>
            <w:noProof/>
            <w:webHidden/>
          </w:rPr>
          <w:tab/>
        </w:r>
        <w:r>
          <w:rPr>
            <w:noProof/>
            <w:webHidden/>
          </w:rPr>
          <w:fldChar w:fldCharType="begin"/>
        </w:r>
        <w:r>
          <w:rPr>
            <w:noProof/>
            <w:webHidden/>
          </w:rPr>
          <w:instrText xml:space="preserve"> PAGEREF _Toc528564234 \h </w:instrText>
        </w:r>
        <w:r>
          <w:rPr>
            <w:noProof/>
            <w:webHidden/>
          </w:rPr>
        </w:r>
        <w:r>
          <w:rPr>
            <w:noProof/>
            <w:webHidden/>
          </w:rPr>
          <w:fldChar w:fldCharType="separate"/>
        </w:r>
        <w:r>
          <w:rPr>
            <w:noProof/>
            <w:webHidden/>
          </w:rPr>
          <w:t>493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35" w:history="1">
        <w:r w:rsidRPr="00B06067">
          <w:rPr>
            <w:rStyle w:val="Hyperlink"/>
            <w:noProof/>
          </w:rPr>
          <w:t>DocumentReferenceIDType [attribute]</w:t>
        </w:r>
        <w:r>
          <w:rPr>
            <w:noProof/>
            <w:webHidden/>
          </w:rPr>
          <w:tab/>
        </w:r>
        <w:r>
          <w:rPr>
            <w:noProof/>
            <w:webHidden/>
          </w:rPr>
          <w:fldChar w:fldCharType="begin"/>
        </w:r>
        <w:r>
          <w:rPr>
            <w:noProof/>
            <w:webHidden/>
          </w:rPr>
          <w:instrText xml:space="preserve"> PAGEREF _Toc528564235 \h </w:instrText>
        </w:r>
        <w:r>
          <w:rPr>
            <w:noProof/>
            <w:webHidden/>
          </w:rPr>
        </w:r>
        <w:r>
          <w:rPr>
            <w:noProof/>
            <w:webHidden/>
          </w:rPr>
          <w:fldChar w:fldCharType="separate"/>
        </w:r>
        <w:r>
          <w:rPr>
            <w:noProof/>
            <w:webHidden/>
          </w:rPr>
          <w:t>494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36" w:history="1">
        <w:r w:rsidRPr="00B06067">
          <w:rPr>
            <w:rStyle w:val="Hyperlink"/>
            <w:noProof/>
          </w:rPr>
          <w:t>DocumentReferenceInformation</w:t>
        </w:r>
        <w:r>
          <w:rPr>
            <w:noProof/>
            <w:webHidden/>
          </w:rPr>
          <w:tab/>
        </w:r>
        <w:r>
          <w:rPr>
            <w:noProof/>
            <w:webHidden/>
          </w:rPr>
          <w:fldChar w:fldCharType="begin"/>
        </w:r>
        <w:r>
          <w:rPr>
            <w:noProof/>
            <w:webHidden/>
          </w:rPr>
          <w:instrText xml:space="preserve"> PAGEREF _Toc528564236 \h </w:instrText>
        </w:r>
        <w:r>
          <w:rPr>
            <w:noProof/>
            <w:webHidden/>
          </w:rPr>
        </w:r>
        <w:r>
          <w:rPr>
            <w:noProof/>
            <w:webHidden/>
          </w:rPr>
          <w:fldChar w:fldCharType="separate"/>
        </w:r>
        <w:r>
          <w:rPr>
            <w:noProof/>
            <w:webHidden/>
          </w:rPr>
          <w:t>494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37" w:history="1">
        <w:r w:rsidRPr="00B06067">
          <w:rPr>
            <w:rStyle w:val="Hyperlink"/>
            <w:noProof/>
          </w:rPr>
          <w:t>DocumentReferenceType [attribute]</w:t>
        </w:r>
        <w:r>
          <w:rPr>
            <w:noProof/>
            <w:webHidden/>
          </w:rPr>
          <w:tab/>
        </w:r>
        <w:r>
          <w:rPr>
            <w:noProof/>
            <w:webHidden/>
          </w:rPr>
          <w:fldChar w:fldCharType="begin"/>
        </w:r>
        <w:r>
          <w:rPr>
            <w:noProof/>
            <w:webHidden/>
          </w:rPr>
          <w:instrText xml:space="preserve"> PAGEREF _Toc528564237 \h </w:instrText>
        </w:r>
        <w:r>
          <w:rPr>
            <w:noProof/>
            <w:webHidden/>
          </w:rPr>
        </w:r>
        <w:r>
          <w:rPr>
            <w:noProof/>
            <w:webHidden/>
          </w:rPr>
          <w:fldChar w:fldCharType="separate"/>
        </w:r>
        <w:r>
          <w:rPr>
            <w:noProof/>
            <w:webHidden/>
          </w:rPr>
          <w:t>495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38" w:history="1">
        <w:r w:rsidRPr="00B06067">
          <w:rPr>
            <w:rStyle w:val="Hyperlink"/>
            <w:noProof/>
          </w:rPr>
          <w:t>DocumentRequired</w:t>
        </w:r>
        <w:r>
          <w:rPr>
            <w:noProof/>
            <w:webHidden/>
          </w:rPr>
          <w:tab/>
        </w:r>
        <w:r>
          <w:rPr>
            <w:noProof/>
            <w:webHidden/>
          </w:rPr>
          <w:fldChar w:fldCharType="begin"/>
        </w:r>
        <w:r>
          <w:rPr>
            <w:noProof/>
            <w:webHidden/>
          </w:rPr>
          <w:instrText xml:space="preserve"> PAGEREF _Toc528564238 \h </w:instrText>
        </w:r>
        <w:r>
          <w:rPr>
            <w:noProof/>
            <w:webHidden/>
          </w:rPr>
        </w:r>
        <w:r>
          <w:rPr>
            <w:noProof/>
            <w:webHidden/>
          </w:rPr>
          <w:fldChar w:fldCharType="separate"/>
        </w:r>
        <w:r>
          <w:rPr>
            <w:noProof/>
            <w:webHidden/>
          </w:rPr>
          <w:t>496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39" w:history="1">
        <w:r w:rsidRPr="00B06067">
          <w:rPr>
            <w:rStyle w:val="Hyperlink"/>
            <w:noProof/>
          </w:rPr>
          <w:t>DocumentRequiredInfo</w:t>
        </w:r>
        <w:r>
          <w:rPr>
            <w:noProof/>
            <w:webHidden/>
          </w:rPr>
          <w:tab/>
        </w:r>
        <w:r>
          <w:rPr>
            <w:noProof/>
            <w:webHidden/>
          </w:rPr>
          <w:fldChar w:fldCharType="begin"/>
        </w:r>
        <w:r>
          <w:rPr>
            <w:noProof/>
            <w:webHidden/>
          </w:rPr>
          <w:instrText xml:space="preserve"> PAGEREF _Toc528564239 \h </w:instrText>
        </w:r>
        <w:r>
          <w:rPr>
            <w:noProof/>
            <w:webHidden/>
          </w:rPr>
        </w:r>
        <w:r>
          <w:rPr>
            <w:noProof/>
            <w:webHidden/>
          </w:rPr>
          <w:fldChar w:fldCharType="separate"/>
        </w:r>
        <w:r>
          <w:rPr>
            <w:noProof/>
            <w:webHidden/>
          </w:rPr>
          <w:t>496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40" w:history="1">
        <w:r w:rsidRPr="00B06067">
          <w:rPr>
            <w:rStyle w:val="Hyperlink"/>
            <w:noProof/>
          </w:rPr>
          <w:t>DocumentRequiredType [attribute]</w:t>
        </w:r>
        <w:r>
          <w:rPr>
            <w:noProof/>
            <w:webHidden/>
          </w:rPr>
          <w:tab/>
        </w:r>
        <w:r>
          <w:rPr>
            <w:noProof/>
            <w:webHidden/>
          </w:rPr>
          <w:fldChar w:fldCharType="begin"/>
        </w:r>
        <w:r>
          <w:rPr>
            <w:noProof/>
            <w:webHidden/>
          </w:rPr>
          <w:instrText xml:space="preserve"> PAGEREF _Toc528564240 \h </w:instrText>
        </w:r>
        <w:r>
          <w:rPr>
            <w:noProof/>
            <w:webHidden/>
          </w:rPr>
        </w:r>
        <w:r>
          <w:rPr>
            <w:noProof/>
            <w:webHidden/>
          </w:rPr>
          <w:fldChar w:fldCharType="separate"/>
        </w:r>
        <w:r>
          <w:rPr>
            <w:noProof/>
            <w:webHidden/>
          </w:rPr>
          <w:t>497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41" w:history="1">
        <w:r w:rsidRPr="00B06067">
          <w:rPr>
            <w:rStyle w:val="Hyperlink"/>
            <w:noProof/>
          </w:rPr>
          <w:t>DocumentType [attribute]</w:t>
        </w:r>
        <w:r>
          <w:rPr>
            <w:noProof/>
            <w:webHidden/>
          </w:rPr>
          <w:tab/>
        </w:r>
        <w:r>
          <w:rPr>
            <w:noProof/>
            <w:webHidden/>
          </w:rPr>
          <w:fldChar w:fldCharType="begin"/>
        </w:r>
        <w:r>
          <w:rPr>
            <w:noProof/>
            <w:webHidden/>
          </w:rPr>
          <w:instrText xml:space="preserve"> PAGEREF _Toc528564241 \h </w:instrText>
        </w:r>
        <w:r>
          <w:rPr>
            <w:noProof/>
            <w:webHidden/>
          </w:rPr>
        </w:r>
        <w:r>
          <w:rPr>
            <w:noProof/>
            <w:webHidden/>
          </w:rPr>
          <w:fldChar w:fldCharType="separate"/>
        </w:r>
        <w:r>
          <w:rPr>
            <w:noProof/>
            <w:webHidden/>
          </w:rPr>
          <w:t>497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42" w:history="1">
        <w:r w:rsidRPr="00B06067">
          <w:rPr>
            <w:rStyle w:val="Hyperlink"/>
            <w:noProof/>
          </w:rPr>
          <w:t>DocumentType [attribute]</w:t>
        </w:r>
        <w:r>
          <w:rPr>
            <w:noProof/>
            <w:webHidden/>
          </w:rPr>
          <w:tab/>
        </w:r>
        <w:r>
          <w:rPr>
            <w:noProof/>
            <w:webHidden/>
          </w:rPr>
          <w:fldChar w:fldCharType="begin"/>
        </w:r>
        <w:r>
          <w:rPr>
            <w:noProof/>
            <w:webHidden/>
          </w:rPr>
          <w:instrText xml:space="preserve"> PAGEREF _Toc528564242 \h </w:instrText>
        </w:r>
        <w:r>
          <w:rPr>
            <w:noProof/>
            <w:webHidden/>
          </w:rPr>
        </w:r>
        <w:r>
          <w:rPr>
            <w:noProof/>
            <w:webHidden/>
          </w:rPr>
          <w:fldChar w:fldCharType="separate"/>
        </w:r>
        <w:r>
          <w:rPr>
            <w:noProof/>
            <w:webHidden/>
          </w:rPr>
          <w:t>498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43" w:history="1">
        <w:r w:rsidRPr="00B06067">
          <w:rPr>
            <w:rStyle w:val="Hyperlink"/>
            <w:noProof/>
          </w:rPr>
          <w:t>DocumentVersionNumber</w:t>
        </w:r>
        <w:r>
          <w:rPr>
            <w:noProof/>
            <w:webHidden/>
          </w:rPr>
          <w:tab/>
        </w:r>
        <w:r>
          <w:rPr>
            <w:noProof/>
            <w:webHidden/>
          </w:rPr>
          <w:fldChar w:fldCharType="begin"/>
        </w:r>
        <w:r>
          <w:rPr>
            <w:noProof/>
            <w:webHidden/>
          </w:rPr>
          <w:instrText xml:space="preserve"> PAGEREF _Toc528564243 \h </w:instrText>
        </w:r>
        <w:r>
          <w:rPr>
            <w:noProof/>
            <w:webHidden/>
          </w:rPr>
        </w:r>
        <w:r>
          <w:rPr>
            <w:noProof/>
            <w:webHidden/>
          </w:rPr>
          <w:fldChar w:fldCharType="separate"/>
        </w:r>
        <w:r>
          <w:rPr>
            <w:noProof/>
            <w:webHidden/>
          </w:rPr>
          <w:t>504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44" w:history="1">
        <w:r w:rsidRPr="00B06067">
          <w:rPr>
            <w:rStyle w:val="Hyperlink"/>
            <w:noProof/>
          </w:rPr>
          <w:t>DominantWavelength</w:t>
        </w:r>
        <w:r>
          <w:rPr>
            <w:noProof/>
            <w:webHidden/>
          </w:rPr>
          <w:tab/>
        </w:r>
        <w:r>
          <w:rPr>
            <w:noProof/>
            <w:webHidden/>
          </w:rPr>
          <w:fldChar w:fldCharType="begin"/>
        </w:r>
        <w:r>
          <w:rPr>
            <w:noProof/>
            <w:webHidden/>
          </w:rPr>
          <w:instrText xml:space="preserve"> PAGEREF _Toc528564244 \h </w:instrText>
        </w:r>
        <w:r>
          <w:rPr>
            <w:noProof/>
            <w:webHidden/>
          </w:rPr>
        </w:r>
        <w:r>
          <w:rPr>
            <w:noProof/>
            <w:webHidden/>
          </w:rPr>
          <w:fldChar w:fldCharType="separate"/>
        </w:r>
        <w:r>
          <w:rPr>
            <w:noProof/>
            <w:webHidden/>
          </w:rPr>
          <w:t>505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45" w:history="1">
        <w:r w:rsidRPr="00B06067">
          <w:rPr>
            <w:rStyle w:val="Hyperlink"/>
            <w:noProof/>
          </w:rPr>
          <w:t>DoubleBunked [attribute]</w:t>
        </w:r>
        <w:r>
          <w:rPr>
            <w:noProof/>
            <w:webHidden/>
          </w:rPr>
          <w:tab/>
        </w:r>
        <w:r>
          <w:rPr>
            <w:noProof/>
            <w:webHidden/>
          </w:rPr>
          <w:fldChar w:fldCharType="begin"/>
        </w:r>
        <w:r>
          <w:rPr>
            <w:noProof/>
            <w:webHidden/>
          </w:rPr>
          <w:instrText xml:space="preserve"> PAGEREF _Toc528564245 \h </w:instrText>
        </w:r>
        <w:r>
          <w:rPr>
            <w:noProof/>
            <w:webHidden/>
          </w:rPr>
        </w:r>
        <w:r>
          <w:rPr>
            <w:noProof/>
            <w:webHidden/>
          </w:rPr>
          <w:fldChar w:fldCharType="separate"/>
        </w:r>
        <w:r>
          <w:rPr>
            <w:noProof/>
            <w:webHidden/>
          </w:rPr>
          <w:t>506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46" w:history="1">
        <w:r w:rsidRPr="00B06067">
          <w:rPr>
            <w:rStyle w:val="Hyperlink"/>
            <w:noProof/>
          </w:rPr>
          <w:t>DownGradingInfo</w:t>
        </w:r>
        <w:r>
          <w:rPr>
            <w:noProof/>
            <w:webHidden/>
          </w:rPr>
          <w:tab/>
        </w:r>
        <w:r>
          <w:rPr>
            <w:noProof/>
            <w:webHidden/>
          </w:rPr>
          <w:fldChar w:fldCharType="begin"/>
        </w:r>
        <w:r>
          <w:rPr>
            <w:noProof/>
            <w:webHidden/>
          </w:rPr>
          <w:instrText xml:space="preserve"> PAGEREF _Toc528564246 \h </w:instrText>
        </w:r>
        <w:r>
          <w:rPr>
            <w:noProof/>
            <w:webHidden/>
          </w:rPr>
        </w:r>
        <w:r>
          <w:rPr>
            <w:noProof/>
            <w:webHidden/>
          </w:rPr>
          <w:fldChar w:fldCharType="separate"/>
        </w:r>
        <w:r>
          <w:rPr>
            <w:noProof/>
            <w:webHidden/>
          </w:rPr>
          <w:t>506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47" w:history="1">
        <w:r w:rsidRPr="00B06067">
          <w:rPr>
            <w:rStyle w:val="Hyperlink"/>
            <w:noProof/>
          </w:rPr>
          <w:t>DownGradingReason</w:t>
        </w:r>
        <w:r>
          <w:rPr>
            <w:noProof/>
            <w:webHidden/>
          </w:rPr>
          <w:tab/>
        </w:r>
        <w:r>
          <w:rPr>
            <w:noProof/>
            <w:webHidden/>
          </w:rPr>
          <w:fldChar w:fldCharType="begin"/>
        </w:r>
        <w:r>
          <w:rPr>
            <w:noProof/>
            <w:webHidden/>
          </w:rPr>
          <w:instrText xml:space="preserve"> PAGEREF _Toc528564247 \h </w:instrText>
        </w:r>
        <w:r>
          <w:rPr>
            <w:noProof/>
            <w:webHidden/>
          </w:rPr>
        </w:r>
        <w:r>
          <w:rPr>
            <w:noProof/>
            <w:webHidden/>
          </w:rPr>
          <w:fldChar w:fldCharType="separate"/>
        </w:r>
        <w:r>
          <w:rPr>
            <w:noProof/>
            <w:webHidden/>
          </w:rPr>
          <w:t>507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48" w:history="1">
        <w:r w:rsidRPr="00B06067">
          <w:rPr>
            <w:rStyle w:val="Hyperlink"/>
            <w:noProof/>
          </w:rPr>
          <w:t>DownGradingReasonCode</w:t>
        </w:r>
        <w:r>
          <w:rPr>
            <w:noProof/>
            <w:webHidden/>
          </w:rPr>
          <w:tab/>
        </w:r>
        <w:r>
          <w:rPr>
            <w:noProof/>
            <w:webHidden/>
          </w:rPr>
          <w:fldChar w:fldCharType="begin"/>
        </w:r>
        <w:r>
          <w:rPr>
            <w:noProof/>
            <w:webHidden/>
          </w:rPr>
          <w:instrText xml:space="preserve"> PAGEREF _Toc528564248 \h </w:instrText>
        </w:r>
        <w:r>
          <w:rPr>
            <w:noProof/>
            <w:webHidden/>
          </w:rPr>
        </w:r>
        <w:r>
          <w:rPr>
            <w:noProof/>
            <w:webHidden/>
          </w:rPr>
          <w:fldChar w:fldCharType="separate"/>
        </w:r>
        <w:r>
          <w:rPr>
            <w:noProof/>
            <w:webHidden/>
          </w:rPr>
          <w:t>507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49" w:history="1">
        <w:r w:rsidRPr="00B06067">
          <w:rPr>
            <w:rStyle w:val="Hyperlink"/>
            <w:noProof/>
          </w:rPr>
          <w:t>DownGradingReasonDescription</w:t>
        </w:r>
        <w:r>
          <w:rPr>
            <w:noProof/>
            <w:webHidden/>
          </w:rPr>
          <w:tab/>
        </w:r>
        <w:r>
          <w:rPr>
            <w:noProof/>
            <w:webHidden/>
          </w:rPr>
          <w:fldChar w:fldCharType="begin"/>
        </w:r>
        <w:r>
          <w:rPr>
            <w:noProof/>
            <w:webHidden/>
          </w:rPr>
          <w:instrText xml:space="preserve"> PAGEREF _Toc528564249 \h </w:instrText>
        </w:r>
        <w:r>
          <w:rPr>
            <w:noProof/>
            <w:webHidden/>
          </w:rPr>
        </w:r>
        <w:r>
          <w:rPr>
            <w:noProof/>
            <w:webHidden/>
          </w:rPr>
          <w:fldChar w:fldCharType="separate"/>
        </w:r>
        <w:r>
          <w:rPr>
            <w:noProof/>
            <w:webHidden/>
          </w:rPr>
          <w:t>507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50" w:history="1">
        <w:r w:rsidRPr="00B06067">
          <w:rPr>
            <w:rStyle w:val="Hyperlink"/>
            <w:noProof/>
          </w:rPr>
          <w:t>Downtime</w:t>
        </w:r>
        <w:r>
          <w:rPr>
            <w:noProof/>
            <w:webHidden/>
          </w:rPr>
          <w:tab/>
        </w:r>
        <w:r>
          <w:rPr>
            <w:noProof/>
            <w:webHidden/>
          </w:rPr>
          <w:fldChar w:fldCharType="begin"/>
        </w:r>
        <w:r>
          <w:rPr>
            <w:noProof/>
            <w:webHidden/>
          </w:rPr>
          <w:instrText xml:space="preserve"> PAGEREF _Toc528564250 \h </w:instrText>
        </w:r>
        <w:r>
          <w:rPr>
            <w:noProof/>
            <w:webHidden/>
          </w:rPr>
        </w:r>
        <w:r>
          <w:rPr>
            <w:noProof/>
            <w:webHidden/>
          </w:rPr>
          <w:fldChar w:fldCharType="separate"/>
        </w:r>
        <w:r>
          <w:rPr>
            <w:noProof/>
            <w:webHidden/>
          </w:rPr>
          <w:t>508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51" w:history="1">
        <w:r w:rsidRPr="00B06067">
          <w:rPr>
            <w:rStyle w:val="Hyperlink"/>
            <w:noProof/>
          </w:rPr>
          <w:t>DowntimeDescription</w:t>
        </w:r>
        <w:r>
          <w:rPr>
            <w:noProof/>
            <w:webHidden/>
          </w:rPr>
          <w:tab/>
        </w:r>
        <w:r>
          <w:rPr>
            <w:noProof/>
            <w:webHidden/>
          </w:rPr>
          <w:fldChar w:fldCharType="begin"/>
        </w:r>
        <w:r>
          <w:rPr>
            <w:noProof/>
            <w:webHidden/>
          </w:rPr>
          <w:instrText xml:space="preserve"> PAGEREF _Toc528564251 \h </w:instrText>
        </w:r>
        <w:r>
          <w:rPr>
            <w:noProof/>
            <w:webHidden/>
          </w:rPr>
        </w:r>
        <w:r>
          <w:rPr>
            <w:noProof/>
            <w:webHidden/>
          </w:rPr>
          <w:fldChar w:fldCharType="separate"/>
        </w:r>
        <w:r>
          <w:rPr>
            <w:noProof/>
            <w:webHidden/>
          </w:rPr>
          <w:t>508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52" w:history="1">
        <w:r w:rsidRPr="00B06067">
          <w:rPr>
            <w:rStyle w:val="Hyperlink"/>
            <w:noProof/>
          </w:rPr>
          <w:t>DowntimeReasonCode</w:t>
        </w:r>
        <w:r>
          <w:rPr>
            <w:noProof/>
            <w:webHidden/>
          </w:rPr>
          <w:tab/>
        </w:r>
        <w:r>
          <w:rPr>
            <w:noProof/>
            <w:webHidden/>
          </w:rPr>
          <w:fldChar w:fldCharType="begin"/>
        </w:r>
        <w:r>
          <w:rPr>
            <w:noProof/>
            <w:webHidden/>
          </w:rPr>
          <w:instrText xml:space="preserve"> PAGEREF _Toc528564252 \h </w:instrText>
        </w:r>
        <w:r>
          <w:rPr>
            <w:noProof/>
            <w:webHidden/>
          </w:rPr>
        </w:r>
        <w:r>
          <w:rPr>
            <w:noProof/>
            <w:webHidden/>
          </w:rPr>
          <w:fldChar w:fldCharType="separate"/>
        </w:r>
        <w:r>
          <w:rPr>
            <w:noProof/>
            <w:webHidden/>
          </w:rPr>
          <w:t>508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53" w:history="1">
        <w:r w:rsidRPr="00B06067">
          <w:rPr>
            <w:rStyle w:val="Hyperlink"/>
            <w:noProof/>
          </w:rPr>
          <w:t>DrainageResistance</w:t>
        </w:r>
        <w:r>
          <w:rPr>
            <w:noProof/>
            <w:webHidden/>
          </w:rPr>
          <w:tab/>
        </w:r>
        <w:r>
          <w:rPr>
            <w:noProof/>
            <w:webHidden/>
          </w:rPr>
          <w:fldChar w:fldCharType="begin"/>
        </w:r>
        <w:r>
          <w:rPr>
            <w:noProof/>
            <w:webHidden/>
          </w:rPr>
          <w:instrText xml:space="preserve"> PAGEREF _Toc528564253 \h </w:instrText>
        </w:r>
        <w:r>
          <w:rPr>
            <w:noProof/>
            <w:webHidden/>
          </w:rPr>
        </w:r>
        <w:r>
          <w:rPr>
            <w:noProof/>
            <w:webHidden/>
          </w:rPr>
          <w:fldChar w:fldCharType="separate"/>
        </w:r>
        <w:r>
          <w:rPr>
            <w:noProof/>
            <w:webHidden/>
          </w:rPr>
          <w:t>509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54" w:history="1">
        <w:r w:rsidRPr="00B06067">
          <w:rPr>
            <w:rStyle w:val="Hyperlink"/>
            <w:noProof/>
          </w:rPr>
          <w:t>Drilled [attribute]</w:t>
        </w:r>
        <w:r>
          <w:rPr>
            <w:noProof/>
            <w:webHidden/>
          </w:rPr>
          <w:tab/>
        </w:r>
        <w:r>
          <w:rPr>
            <w:noProof/>
            <w:webHidden/>
          </w:rPr>
          <w:fldChar w:fldCharType="begin"/>
        </w:r>
        <w:r>
          <w:rPr>
            <w:noProof/>
            <w:webHidden/>
          </w:rPr>
          <w:instrText xml:space="preserve"> PAGEREF _Toc528564254 \h </w:instrText>
        </w:r>
        <w:r>
          <w:rPr>
            <w:noProof/>
            <w:webHidden/>
          </w:rPr>
        </w:r>
        <w:r>
          <w:rPr>
            <w:noProof/>
            <w:webHidden/>
          </w:rPr>
          <w:fldChar w:fldCharType="separate"/>
        </w:r>
        <w:r>
          <w:rPr>
            <w:noProof/>
            <w:webHidden/>
          </w:rPr>
          <w:t>510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55" w:history="1">
        <w:r w:rsidRPr="00B06067">
          <w:rPr>
            <w:rStyle w:val="Hyperlink"/>
            <w:noProof/>
          </w:rPr>
          <w:t>DuplicationRatio [attribute]</w:t>
        </w:r>
        <w:r>
          <w:rPr>
            <w:noProof/>
            <w:webHidden/>
          </w:rPr>
          <w:tab/>
        </w:r>
        <w:r>
          <w:rPr>
            <w:noProof/>
            <w:webHidden/>
          </w:rPr>
          <w:fldChar w:fldCharType="begin"/>
        </w:r>
        <w:r>
          <w:rPr>
            <w:noProof/>
            <w:webHidden/>
          </w:rPr>
          <w:instrText xml:space="preserve"> PAGEREF _Toc528564255 \h </w:instrText>
        </w:r>
        <w:r>
          <w:rPr>
            <w:noProof/>
            <w:webHidden/>
          </w:rPr>
        </w:r>
        <w:r>
          <w:rPr>
            <w:noProof/>
            <w:webHidden/>
          </w:rPr>
          <w:fldChar w:fldCharType="separate"/>
        </w:r>
        <w:r>
          <w:rPr>
            <w:noProof/>
            <w:webHidden/>
          </w:rPr>
          <w:t>510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56" w:history="1">
        <w:r w:rsidRPr="00B06067">
          <w:rPr>
            <w:rStyle w:val="Hyperlink"/>
            <w:noProof/>
          </w:rPr>
          <w:t>DurationType [attribute]</w:t>
        </w:r>
        <w:r>
          <w:rPr>
            <w:noProof/>
            <w:webHidden/>
          </w:rPr>
          <w:tab/>
        </w:r>
        <w:r>
          <w:rPr>
            <w:noProof/>
            <w:webHidden/>
          </w:rPr>
          <w:fldChar w:fldCharType="begin"/>
        </w:r>
        <w:r>
          <w:rPr>
            <w:noProof/>
            <w:webHidden/>
          </w:rPr>
          <w:instrText xml:space="preserve"> PAGEREF _Toc528564256 \h </w:instrText>
        </w:r>
        <w:r>
          <w:rPr>
            <w:noProof/>
            <w:webHidden/>
          </w:rPr>
        </w:r>
        <w:r>
          <w:rPr>
            <w:noProof/>
            <w:webHidden/>
          </w:rPr>
          <w:fldChar w:fldCharType="separate"/>
        </w:r>
        <w:r>
          <w:rPr>
            <w:noProof/>
            <w:webHidden/>
          </w:rPr>
          <w:t>510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57" w:history="1">
        <w:r w:rsidRPr="00B06067">
          <w:rPr>
            <w:rStyle w:val="Hyperlink"/>
            <w:noProof/>
          </w:rPr>
          <w:t>DVD</w:t>
        </w:r>
        <w:r>
          <w:rPr>
            <w:noProof/>
            <w:webHidden/>
          </w:rPr>
          <w:tab/>
        </w:r>
        <w:r>
          <w:rPr>
            <w:noProof/>
            <w:webHidden/>
          </w:rPr>
          <w:fldChar w:fldCharType="begin"/>
        </w:r>
        <w:r>
          <w:rPr>
            <w:noProof/>
            <w:webHidden/>
          </w:rPr>
          <w:instrText xml:space="preserve"> PAGEREF _Toc528564257 \h </w:instrText>
        </w:r>
        <w:r>
          <w:rPr>
            <w:noProof/>
            <w:webHidden/>
          </w:rPr>
        </w:r>
        <w:r>
          <w:rPr>
            <w:noProof/>
            <w:webHidden/>
          </w:rPr>
          <w:fldChar w:fldCharType="separate"/>
        </w:r>
        <w:r>
          <w:rPr>
            <w:noProof/>
            <w:webHidden/>
          </w:rPr>
          <w:t>511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58" w:history="1">
        <w:r w:rsidRPr="00B06067">
          <w:rPr>
            <w:rStyle w:val="Hyperlink"/>
            <w:noProof/>
          </w:rPr>
          <w:t>DVDFormatType [attribute]</w:t>
        </w:r>
        <w:r>
          <w:rPr>
            <w:noProof/>
            <w:webHidden/>
          </w:rPr>
          <w:tab/>
        </w:r>
        <w:r>
          <w:rPr>
            <w:noProof/>
            <w:webHidden/>
          </w:rPr>
          <w:fldChar w:fldCharType="begin"/>
        </w:r>
        <w:r>
          <w:rPr>
            <w:noProof/>
            <w:webHidden/>
          </w:rPr>
          <w:instrText xml:space="preserve"> PAGEREF _Toc528564258 \h </w:instrText>
        </w:r>
        <w:r>
          <w:rPr>
            <w:noProof/>
            <w:webHidden/>
          </w:rPr>
        </w:r>
        <w:r>
          <w:rPr>
            <w:noProof/>
            <w:webHidden/>
          </w:rPr>
          <w:fldChar w:fldCharType="separate"/>
        </w:r>
        <w:r>
          <w:rPr>
            <w:noProof/>
            <w:webHidden/>
          </w:rPr>
          <w:t>512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59" w:history="1">
        <w:r w:rsidRPr="00B06067">
          <w:rPr>
            <w:rStyle w:val="Hyperlink"/>
            <w:noProof/>
          </w:rPr>
          <w:t>eAttachment</w:t>
        </w:r>
        <w:r>
          <w:rPr>
            <w:noProof/>
            <w:webHidden/>
          </w:rPr>
          <w:tab/>
        </w:r>
        <w:r>
          <w:rPr>
            <w:noProof/>
            <w:webHidden/>
          </w:rPr>
          <w:fldChar w:fldCharType="begin"/>
        </w:r>
        <w:r>
          <w:rPr>
            <w:noProof/>
            <w:webHidden/>
          </w:rPr>
          <w:instrText xml:space="preserve"> PAGEREF _Toc528564259 \h </w:instrText>
        </w:r>
        <w:r>
          <w:rPr>
            <w:noProof/>
            <w:webHidden/>
          </w:rPr>
        </w:r>
        <w:r>
          <w:rPr>
            <w:noProof/>
            <w:webHidden/>
          </w:rPr>
          <w:fldChar w:fldCharType="separate"/>
        </w:r>
        <w:r>
          <w:rPr>
            <w:noProof/>
            <w:webHidden/>
          </w:rPr>
          <w:t>512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60" w:history="1">
        <w:r w:rsidRPr="00B06067">
          <w:rPr>
            <w:rStyle w:val="Hyperlink"/>
            <w:noProof/>
          </w:rPr>
          <w:t>e-Attachment</w:t>
        </w:r>
        <w:r>
          <w:rPr>
            <w:noProof/>
            <w:webHidden/>
          </w:rPr>
          <w:tab/>
        </w:r>
        <w:r>
          <w:rPr>
            <w:noProof/>
            <w:webHidden/>
          </w:rPr>
          <w:fldChar w:fldCharType="begin"/>
        </w:r>
        <w:r>
          <w:rPr>
            <w:noProof/>
            <w:webHidden/>
          </w:rPr>
          <w:instrText xml:space="preserve"> PAGEREF _Toc528564260 \h </w:instrText>
        </w:r>
        <w:r>
          <w:rPr>
            <w:noProof/>
            <w:webHidden/>
          </w:rPr>
        </w:r>
        <w:r>
          <w:rPr>
            <w:noProof/>
            <w:webHidden/>
          </w:rPr>
          <w:fldChar w:fldCharType="separate"/>
        </w:r>
        <w:r>
          <w:rPr>
            <w:noProof/>
            <w:webHidden/>
          </w:rPr>
          <w:t>513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61" w:history="1">
        <w:r w:rsidRPr="00B06067">
          <w:rPr>
            <w:rStyle w:val="Hyperlink"/>
            <w:noProof/>
          </w:rPr>
          <w:t>Edge</w:t>
        </w:r>
        <w:r>
          <w:rPr>
            <w:noProof/>
            <w:webHidden/>
          </w:rPr>
          <w:tab/>
        </w:r>
        <w:r>
          <w:rPr>
            <w:noProof/>
            <w:webHidden/>
          </w:rPr>
          <w:fldChar w:fldCharType="begin"/>
        </w:r>
        <w:r>
          <w:rPr>
            <w:noProof/>
            <w:webHidden/>
          </w:rPr>
          <w:instrText xml:space="preserve"> PAGEREF _Toc528564261 \h </w:instrText>
        </w:r>
        <w:r>
          <w:rPr>
            <w:noProof/>
            <w:webHidden/>
          </w:rPr>
        </w:r>
        <w:r>
          <w:rPr>
            <w:noProof/>
            <w:webHidden/>
          </w:rPr>
          <w:fldChar w:fldCharType="separate"/>
        </w:r>
        <w:r>
          <w:rPr>
            <w:noProof/>
            <w:webHidden/>
          </w:rPr>
          <w:t>513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62" w:history="1">
        <w:r w:rsidRPr="00B06067">
          <w:rPr>
            <w:rStyle w:val="Hyperlink"/>
            <w:noProof/>
          </w:rPr>
          <w:t>Edge</w:t>
        </w:r>
        <w:r>
          <w:rPr>
            <w:noProof/>
            <w:webHidden/>
          </w:rPr>
          <w:tab/>
        </w:r>
        <w:r>
          <w:rPr>
            <w:noProof/>
            <w:webHidden/>
          </w:rPr>
          <w:fldChar w:fldCharType="begin"/>
        </w:r>
        <w:r>
          <w:rPr>
            <w:noProof/>
            <w:webHidden/>
          </w:rPr>
          <w:instrText xml:space="preserve"> PAGEREF _Toc528564262 \h </w:instrText>
        </w:r>
        <w:r>
          <w:rPr>
            <w:noProof/>
            <w:webHidden/>
          </w:rPr>
        </w:r>
        <w:r>
          <w:rPr>
            <w:noProof/>
            <w:webHidden/>
          </w:rPr>
          <w:fldChar w:fldCharType="separate"/>
        </w:r>
        <w:r>
          <w:rPr>
            <w:noProof/>
            <w:webHidden/>
          </w:rPr>
          <w:t>514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63" w:history="1">
        <w:r w:rsidRPr="00B06067">
          <w:rPr>
            <w:rStyle w:val="Hyperlink"/>
            <w:noProof/>
          </w:rPr>
          <w:t>EdgeFinish</w:t>
        </w:r>
        <w:r>
          <w:rPr>
            <w:noProof/>
            <w:webHidden/>
          </w:rPr>
          <w:tab/>
        </w:r>
        <w:r>
          <w:rPr>
            <w:noProof/>
            <w:webHidden/>
          </w:rPr>
          <w:fldChar w:fldCharType="begin"/>
        </w:r>
        <w:r>
          <w:rPr>
            <w:noProof/>
            <w:webHidden/>
          </w:rPr>
          <w:instrText xml:space="preserve"> PAGEREF _Toc528564263 \h </w:instrText>
        </w:r>
        <w:r>
          <w:rPr>
            <w:noProof/>
            <w:webHidden/>
          </w:rPr>
        </w:r>
        <w:r>
          <w:rPr>
            <w:noProof/>
            <w:webHidden/>
          </w:rPr>
          <w:fldChar w:fldCharType="separate"/>
        </w:r>
        <w:r>
          <w:rPr>
            <w:noProof/>
            <w:webHidden/>
          </w:rPr>
          <w:t>514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64" w:history="1">
        <w:r w:rsidRPr="00B06067">
          <w:rPr>
            <w:rStyle w:val="Hyperlink"/>
            <w:noProof/>
          </w:rPr>
          <w:t>EdgeLocation [attribute]</w:t>
        </w:r>
        <w:r>
          <w:rPr>
            <w:noProof/>
            <w:webHidden/>
          </w:rPr>
          <w:tab/>
        </w:r>
        <w:r>
          <w:rPr>
            <w:noProof/>
            <w:webHidden/>
          </w:rPr>
          <w:fldChar w:fldCharType="begin"/>
        </w:r>
        <w:r>
          <w:rPr>
            <w:noProof/>
            <w:webHidden/>
          </w:rPr>
          <w:instrText xml:space="preserve"> PAGEREF _Toc528564264 \h </w:instrText>
        </w:r>
        <w:r>
          <w:rPr>
            <w:noProof/>
            <w:webHidden/>
          </w:rPr>
        </w:r>
        <w:r>
          <w:rPr>
            <w:noProof/>
            <w:webHidden/>
          </w:rPr>
          <w:fldChar w:fldCharType="separate"/>
        </w:r>
        <w:r>
          <w:rPr>
            <w:noProof/>
            <w:webHidden/>
          </w:rPr>
          <w:t>515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65" w:history="1">
        <w:r w:rsidRPr="00B06067">
          <w:rPr>
            <w:rStyle w:val="Hyperlink"/>
            <w:noProof/>
          </w:rPr>
          <w:t>EdgeLocationType [attribute]</w:t>
        </w:r>
        <w:r>
          <w:rPr>
            <w:noProof/>
            <w:webHidden/>
          </w:rPr>
          <w:tab/>
        </w:r>
        <w:r>
          <w:rPr>
            <w:noProof/>
            <w:webHidden/>
          </w:rPr>
          <w:fldChar w:fldCharType="begin"/>
        </w:r>
        <w:r>
          <w:rPr>
            <w:noProof/>
            <w:webHidden/>
          </w:rPr>
          <w:instrText xml:space="preserve"> PAGEREF _Toc528564265 \h </w:instrText>
        </w:r>
        <w:r>
          <w:rPr>
            <w:noProof/>
            <w:webHidden/>
          </w:rPr>
        </w:r>
        <w:r>
          <w:rPr>
            <w:noProof/>
            <w:webHidden/>
          </w:rPr>
          <w:fldChar w:fldCharType="separate"/>
        </w:r>
        <w:r>
          <w:rPr>
            <w:noProof/>
            <w:webHidden/>
          </w:rPr>
          <w:t>515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66" w:history="1">
        <w:r w:rsidRPr="00B06067">
          <w:rPr>
            <w:rStyle w:val="Hyperlink"/>
            <w:noProof/>
          </w:rPr>
          <w:t>EdgeMachiningProfile</w:t>
        </w:r>
        <w:r>
          <w:rPr>
            <w:noProof/>
            <w:webHidden/>
          </w:rPr>
          <w:tab/>
        </w:r>
        <w:r>
          <w:rPr>
            <w:noProof/>
            <w:webHidden/>
          </w:rPr>
          <w:fldChar w:fldCharType="begin"/>
        </w:r>
        <w:r>
          <w:rPr>
            <w:noProof/>
            <w:webHidden/>
          </w:rPr>
          <w:instrText xml:space="preserve"> PAGEREF _Toc528564266 \h </w:instrText>
        </w:r>
        <w:r>
          <w:rPr>
            <w:noProof/>
            <w:webHidden/>
          </w:rPr>
        </w:r>
        <w:r>
          <w:rPr>
            <w:noProof/>
            <w:webHidden/>
          </w:rPr>
          <w:fldChar w:fldCharType="separate"/>
        </w:r>
        <w:r>
          <w:rPr>
            <w:noProof/>
            <w:webHidden/>
          </w:rPr>
          <w:t>515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67" w:history="1">
        <w:r w:rsidRPr="00B06067">
          <w:rPr>
            <w:rStyle w:val="Hyperlink"/>
            <w:noProof/>
          </w:rPr>
          <w:t>EdgePaddable [attribute]</w:t>
        </w:r>
        <w:r>
          <w:rPr>
            <w:noProof/>
            <w:webHidden/>
          </w:rPr>
          <w:tab/>
        </w:r>
        <w:r>
          <w:rPr>
            <w:noProof/>
            <w:webHidden/>
          </w:rPr>
          <w:fldChar w:fldCharType="begin"/>
        </w:r>
        <w:r>
          <w:rPr>
            <w:noProof/>
            <w:webHidden/>
          </w:rPr>
          <w:instrText xml:space="preserve"> PAGEREF _Toc528564267 \h </w:instrText>
        </w:r>
        <w:r>
          <w:rPr>
            <w:noProof/>
            <w:webHidden/>
          </w:rPr>
        </w:r>
        <w:r>
          <w:rPr>
            <w:noProof/>
            <w:webHidden/>
          </w:rPr>
          <w:fldChar w:fldCharType="separate"/>
        </w:r>
        <w:r>
          <w:rPr>
            <w:noProof/>
            <w:webHidden/>
          </w:rPr>
          <w:t>516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68" w:history="1">
        <w:r w:rsidRPr="00B06067">
          <w:rPr>
            <w:rStyle w:val="Hyperlink"/>
            <w:noProof/>
          </w:rPr>
          <w:t>EdgeType [attribute]</w:t>
        </w:r>
        <w:r>
          <w:rPr>
            <w:noProof/>
            <w:webHidden/>
          </w:rPr>
          <w:tab/>
        </w:r>
        <w:r>
          <w:rPr>
            <w:noProof/>
            <w:webHidden/>
          </w:rPr>
          <w:fldChar w:fldCharType="begin"/>
        </w:r>
        <w:r>
          <w:rPr>
            <w:noProof/>
            <w:webHidden/>
          </w:rPr>
          <w:instrText xml:space="preserve"> PAGEREF _Toc528564268 \h </w:instrText>
        </w:r>
        <w:r>
          <w:rPr>
            <w:noProof/>
            <w:webHidden/>
          </w:rPr>
        </w:r>
        <w:r>
          <w:rPr>
            <w:noProof/>
            <w:webHidden/>
          </w:rPr>
          <w:fldChar w:fldCharType="separate"/>
        </w:r>
        <w:r>
          <w:rPr>
            <w:noProof/>
            <w:webHidden/>
          </w:rPr>
          <w:t>516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69" w:history="1">
        <w:r w:rsidRPr="00B06067">
          <w:rPr>
            <w:rStyle w:val="Hyperlink"/>
            <w:noProof/>
          </w:rPr>
          <w:t>EdgeType [attribute]</w:t>
        </w:r>
        <w:r>
          <w:rPr>
            <w:noProof/>
            <w:webHidden/>
          </w:rPr>
          <w:tab/>
        </w:r>
        <w:r>
          <w:rPr>
            <w:noProof/>
            <w:webHidden/>
          </w:rPr>
          <w:fldChar w:fldCharType="begin"/>
        </w:r>
        <w:r>
          <w:rPr>
            <w:noProof/>
            <w:webHidden/>
          </w:rPr>
          <w:instrText xml:space="preserve"> PAGEREF _Toc528564269 \h </w:instrText>
        </w:r>
        <w:r>
          <w:rPr>
            <w:noProof/>
            <w:webHidden/>
          </w:rPr>
        </w:r>
        <w:r>
          <w:rPr>
            <w:noProof/>
            <w:webHidden/>
          </w:rPr>
          <w:fldChar w:fldCharType="separate"/>
        </w:r>
        <w:r>
          <w:rPr>
            <w:noProof/>
            <w:webHidden/>
          </w:rPr>
          <w:t>516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70" w:history="1">
        <w:r w:rsidRPr="00B06067">
          <w:rPr>
            <w:rStyle w:val="Hyperlink"/>
            <w:noProof/>
          </w:rPr>
          <w:t>ElapsedPercentageOfPlanningPeriod</w:t>
        </w:r>
        <w:r>
          <w:rPr>
            <w:noProof/>
            <w:webHidden/>
          </w:rPr>
          <w:tab/>
        </w:r>
        <w:r>
          <w:rPr>
            <w:noProof/>
            <w:webHidden/>
          </w:rPr>
          <w:fldChar w:fldCharType="begin"/>
        </w:r>
        <w:r>
          <w:rPr>
            <w:noProof/>
            <w:webHidden/>
          </w:rPr>
          <w:instrText xml:space="preserve"> PAGEREF _Toc528564270 \h </w:instrText>
        </w:r>
        <w:r>
          <w:rPr>
            <w:noProof/>
            <w:webHidden/>
          </w:rPr>
        </w:r>
        <w:r>
          <w:rPr>
            <w:noProof/>
            <w:webHidden/>
          </w:rPr>
          <w:fldChar w:fldCharType="separate"/>
        </w:r>
        <w:r>
          <w:rPr>
            <w:noProof/>
            <w:webHidden/>
          </w:rPr>
          <w:t>516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71" w:history="1">
        <w:r w:rsidRPr="00B06067">
          <w:rPr>
            <w:rStyle w:val="Hyperlink"/>
            <w:noProof/>
          </w:rPr>
          <w:t>ElapsedTimeOfPlanningPeriod</w:t>
        </w:r>
        <w:r>
          <w:rPr>
            <w:noProof/>
            <w:webHidden/>
          </w:rPr>
          <w:tab/>
        </w:r>
        <w:r>
          <w:rPr>
            <w:noProof/>
            <w:webHidden/>
          </w:rPr>
          <w:fldChar w:fldCharType="begin"/>
        </w:r>
        <w:r>
          <w:rPr>
            <w:noProof/>
            <w:webHidden/>
          </w:rPr>
          <w:instrText xml:space="preserve"> PAGEREF _Toc528564271 \h </w:instrText>
        </w:r>
        <w:r>
          <w:rPr>
            <w:noProof/>
            <w:webHidden/>
          </w:rPr>
        </w:r>
        <w:r>
          <w:rPr>
            <w:noProof/>
            <w:webHidden/>
          </w:rPr>
          <w:fldChar w:fldCharType="separate"/>
        </w:r>
        <w:r>
          <w:rPr>
            <w:noProof/>
            <w:webHidden/>
          </w:rPr>
          <w:t>517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72" w:history="1">
        <w:r w:rsidRPr="00B06067">
          <w:rPr>
            <w:rStyle w:val="Hyperlink"/>
            <w:noProof/>
          </w:rPr>
          <w:t>Email</w:t>
        </w:r>
        <w:r>
          <w:rPr>
            <w:noProof/>
            <w:webHidden/>
          </w:rPr>
          <w:tab/>
        </w:r>
        <w:r>
          <w:rPr>
            <w:noProof/>
            <w:webHidden/>
          </w:rPr>
          <w:fldChar w:fldCharType="begin"/>
        </w:r>
        <w:r>
          <w:rPr>
            <w:noProof/>
            <w:webHidden/>
          </w:rPr>
          <w:instrText xml:space="preserve"> PAGEREF _Toc528564272 \h </w:instrText>
        </w:r>
        <w:r>
          <w:rPr>
            <w:noProof/>
            <w:webHidden/>
          </w:rPr>
        </w:r>
        <w:r>
          <w:rPr>
            <w:noProof/>
            <w:webHidden/>
          </w:rPr>
          <w:fldChar w:fldCharType="separate"/>
        </w:r>
        <w:r>
          <w:rPr>
            <w:noProof/>
            <w:webHidden/>
          </w:rPr>
          <w:t>517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73" w:history="1">
        <w:r w:rsidRPr="00B06067">
          <w:rPr>
            <w:rStyle w:val="Hyperlink"/>
            <w:noProof/>
          </w:rPr>
          <w:t>Embossing</w:t>
        </w:r>
        <w:r>
          <w:rPr>
            <w:noProof/>
            <w:webHidden/>
          </w:rPr>
          <w:tab/>
        </w:r>
        <w:r>
          <w:rPr>
            <w:noProof/>
            <w:webHidden/>
          </w:rPr>
          <w:fldChar w:fldCharType="begin"/>
        </w:r>
        <w:r>
          <w:rPr>
            <w:noProof/>
            <w:webHidden/>
          </w:rPr>
          <w:instrText xml:space="preserve"> PAGEREF _Toc528564273 \h </w:instrText>
        </w:r>
        <w:r>
          <w:rPr>
            <w:noProof/>
            <w:webHidden/>
          </w:rPr>
        </w:r>
        <w:r>
          <w:rPr>
            <w:noProof/>
            <w:webHidden/>
          </w:rPr>
          <w:fldChar w:fldCharType="separate"/>
        </w:r>
        <w:r>
          <w:rPr>
            <w:noProof/>
            <w:webHidden/>
          </w:rPr>
          <w:t>517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74" w:history="1">
        <w:r w:rsidRPr="00B06067">
          <w:rPr>
            <w:rStyle w:val="Hyperlink"/>
            <w:noProof/>
          </w:rPr>
          <w:t>EmbossingCode</w:t>
        </w:r>
        <w:r>
          <w:rPr>
            <w:noProof/>
            <w:webHidden/>
          </w:rPr>
          <w:tab/>
        </w:r>
        <w:r>
          <w:rPr>
            <w:noProof/>
            <w:webHidden/>
          </w:rPr>
          <w:fldChar w:fldCharType="begin"/>
        </w:r>
        <w:r>
          <w:rPr>
            <w:noProof/>
            <w:webHidden/>
          </w:rPr>
          <w:instrText xml:space="preserve"> PAGEREF _Toc528564274 \h </w:instrText>
        </w:r>
        <w:r>
          <w:rPr>
            <w:noProof/>
            <w:webHidden/>
          </w:rPr>
        </w:r>
        <w:r>
          <w:rPr>
            <w:noProof/>
            <w:webHidden/>
          </w:rPr>
          <w:fldChar w:fldCharType="separate"/>
        </w:r>
        <w:r>
          <w:rPr>
            <w:noProof/>
            <w:webHidden/>
          </w:rPr>
          <w:t>517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75" w:history="1">
        <w:r w:rsidRPr="00B06067">
          <w:rPr>
            <w:rStyle w:val="Hyperlink"/>
            <w:noProof/>
          </w:rPr>
          <w:t>EmbossingDescription</w:t>
        </w:r>
        <w:r>
          <w:rPr>
            <w:noProof/>
            <w:webHidden/>
          </w:rPr>
          <w:tab/>
        </w:r>
        <w:r>
          <w:rPr>
            <w:noProof/>
            <w:webHidden/>
          </w:rPr>
          <w:fldChar w:fldCharType="begin"/>
        </w:r>
        <w:r>
          <w:rPr>
            <w:noProof/>
            <w:webHidden/>
          </w:rPr>
          <w:instrText xml:space="preserve"> PAGEREF _Toc528564275 \h </w:instrText>
        </w:r>
        <w:r>
          <w:rPr>
            <w:noProof/>
            <w:webHidden/>
          </w:rPr>
        </w:r>
        <w:r>
          <w:rPr>
            <w:noProof/>
            <w:webHidden/>
          </w:rPr>
          <w:fldChar w:fldCharType="separate"/>
        </w:r>
        <w:r>
          <w:rPr>
            <w:noProof/>
            <w:webHidden/>
          </w:rPr>
          <w:t>518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76" w:history="1">
        <w:r w:rsidRPr="00B06067">
          <w:rPr>
            <w:rStyle w:val="Hyperlink"/>
            <w:noProof/>
          </w:rPr>
          <w:t>EndCaps</w:t>
        </w:r>
        <w:r>
          <w:rPr>
            <w:noProof/>
            <w:webHidden/>
          </w:rPr>
          <w:tab/>
        </w:r>
        <w:r>
          <w:rPr>
            <w:noProof/>
            <w:webHidden/>
          </w:rPr>
          <w:fldChar w:fldCharType="begin"/>
        </w:r>
        <w:r>
          <w:rPr>
            <w:noProof/>
            <w:webHidden/>
          </w:rPr>
          <w:instrText xml:space="preserve"> PAGEREF _Toc528564276 \h </w:instrText>
        </w:r>
        <w:r>
          <w:rPr>
            <w:noProof/>
            <w:webHidden/>
          </w:rPr>
        </w:r>
        <w:r>
          <w:rPr>
            <w:noProof/>
            <w:webHidden/>
          </w:rPr>
          <w:fldChar w:fldCharType="separate"/>
        </w:r>
        <w:r>
          <w:rPr>
            <w:noProof/>
            <w:webHidden/>
          </w:rPr>
          <w:t>518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77" w:history="1">
        <w:r w:rsidRPr="00B06067">
          <w:rPr>
            <w:rStyle w:val="Hyperlink"/>
            <w:noProof/>
          </w:rPr>
          <w:t>EndIdentifierRange</w:t>
        </w:r>
        <w:r>
          <w:rPr>
            <w:noProof/>
            <w:webHidden/>
          </w:rPr>
          <w:tab/>
        </w:r>
        <w:r>
          <w:rPr>
            <w:noProof/>
            <w:webHidden/>
          </w:rPr>
          <w:fldChar w:fldCharType="begin"/>
        </w:r>
        <w:r>
          <w:rPr>
            <w:noProof/>
            <w:webHidden/>
          </w:rPr>
          <w:instrText xml:space="preserve"> PAGEREF _Toc528564277 \h </w:instrText>
        </w:r>
        <w:r>
          <w:rPr>
            <w:noProof/>
            <w:webHidden/>
          </w:rPr>
        </w:r>
        <w:r>
          <w:rPr>
            <w:noProof/>
            <w:webHidden/>
          </w:rPr>
          <w:fldChar w:fldCharType="separate"/>
        </w:r>
        <w:r>
          <w:rPr>
            <w:noProof/>
            <w:webHidden/>
          </w:rPr>
          <w:t>518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78" w:history="1">
        <w:r w:rsidRPr="00B06067">
          <w:rPr>
            <w:rStyle w:val="Hyperlink"/>
            <w:noProof/>
          </w:rPr>
          <w:t>EndsDiscountInformation</w:t>
        </w:r>
        <w:r>
          <w:rPr>
            <w:noProof/>
            <w:webHidden/>
          </w:rPr>
          <w:tab/>
        </w:r>
        <w:r>
          <w:rPr>
            <w:noProof/>
            <w:webHidden/>
          </w:rPr>
          <w:fldChar w:fldCharType="begin"/>
        </w:r>
        <w:r>
          <w:rPr>
            <w:noProof/>
            <w:webHidden/>
          </w:rPr>
          <w:instrText xml:space="preserve"> PAGEREF _Toc528564278 \h </w:instrText>
        </w:r>
        <w:r>
          <w:rPr>
            <w:noProof/>
            <w:webHidden/>
          </w:rPr>
        </w:r>
        <w:r>
          <w:rPr>
            <w:noProof/>
            <w:webHidden/>
          </w:rPr>
          <w:fldChar w:fldCharType="separate"/>
        </w:r>
        <w:r>
          <w:rPr>
            <w:noProof/>
            <w:webHidden/>
          </w:rPr>
          <w:t>519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79" w:history="1">
        <w:r w:rsidRPr="00B06067">
          <w:rPr>
            <w:rStyle w:val="Hyperlink"/>
            <w:noProof/>
          </w:rPr>
          <w:t>EndsDiscountPercent</w:t>
        </w:r>
        <w:r>
          <w:rPr>
            <w:noProof/>
            <w:webHidden/>
          </w:rPr>
          <w:tab/>
        </w:r>
        <w:r>
          <w:rPr>
            <w:noProof/>
            <w:webHidden/>
          </w:rPr>
          <w:fldChar w:fldCharType="begin"/>
        </w:r>
        <w:r>
          <w:rPr>
            <w:noProof/>
            <w:webHidden/>
          </w:rPr>
          <w:instrText xml:space="preserve"> PAGEREF _Toc528564279 \h </w:instrText>
        </w:r>
        <w:r>
          <w:rPr>
            <w:noProof/>
            <w:webHidden/>
          </w:rPr>
        </w:r>
        <w:r>
          <w:rPr>
            <w:noProof/>
            <w:webHidden/>
          </w:rPr>
          <w:fldChar w:fldCharType="separate"/>
        </w:r>
        <w:r>
          <w:rPr>
            <w:noProof/>
            <w:webHidden/>
          </w:rPr>
          <w:t>519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80" w:history="1">
        <w:r w:rsidRPr="00B06067">
          <w:rPr>
            <w:rStyle w:val="Hyperlink"/>
            <w:noProof/>
          </w:rPr>
          <w:t>EndsDiscountRule [attribute]</w:t>
        </w:r>
        <w:r>
          <w:rPr>
            <w:noProof/>
            <w:webHidden/>
          </w:rPr>
          <w:tab/>
        </w:r>
        <w:r>
          <w:rPr>
            <w:noProof/>
            <w:webHidden/>
          </w:rPr>
          <w:fldChar w:fldCharType="begin"/>
        </w:r>
        <w:r>
          <w:rPr>
            <w:noProof/>
            <w:webHidden/>
          </w:rPr>
          <w:instrText xml:space="preserve"> PAGEREF _Toc528564280 \h </w:instrText>
        </w:r>
        <w:r>
          <w:rPr>
            <w:noProof/>
            <w:webHidden/>
          </w:rPr>
        </w:r>
        <w:r>
          <w:rPr>
            <w:noProof/>
            <w:webHidden/>
          </w:rPr>
          <w:fldChar w:fldCharType="separate"/>
        </w:r>
        <w:r>
          <w:rPr>
            <w:noProof/>
            <w:webHidden/>
          </w:rPr>
          <w:t>520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81" w:history="1">
        <w:r w:rsidRPr="00B06067">
          <w:rPr>
            <w:rStyle w:val="Hyperlink"/>
            <w:noProof/>
          </w:rPr>
          <w:t>EndsheetCopyDescription</w:t>
        </w:r>
        <w:r>
          <w:rPr>
            <w:noProof/>
            <w:webHidden/>
          </w:rPr>
          <w:tab/>
        </w:r>
        <w:r>
          <w:rPr>
            <w:noProof/>
            <w:webHidden/>
          </w:rPr>
          <w:fldChar w:fldCharType="begin"/>
        </w:r>
        <w:r>
          <w:rPr>
            <w:noProof/>
            <w:webHidden/>
          </w:rPr>
          <w:instrText xml:space="preserve"> PAGEREF _Toc528564281 \h </w:instrText>
        </w:r>
        <w:r>
          <w:rPr>
            <w:noProof/>
            <w:webHidden/>
          </w:rPr>
        </w:r>
        <w:r>
          <w:rPr>
            <w:noProof/>
            <w:webHidden/>
          </w:rPr>
          <w:fldChar w:fldCharType="separate"/>
        </w:r>
        <w:r>
          <w:rPr>
            <w:noProof/>
            <w:webHidden/>
          </w:rPr>
          <w:t>520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82" w:history="1">
        <w:r w:rsidRPr="00B06067">
          <w:rPr>
            <w:rStyle w:val="Hyperlink"/>
            <w:noProof/>
          </w:rPr>
          <w:t>EndsheetInformation</w:t>
        </w:r>
        <w:r>
          <w:rPr>
            <w:noProof/>
            <w:webHidden/>
          </w:rPr>
          <w:tab/>
        </w:r>
        <w:r>
          <w:rPr>
            <w:noProof/>
            <w:webHidden/>
          </w:rPr>
          <w:fldChar w:fldCharType="begin"/>
        </w:r>
        <w:r>
          <w:rPr>
            <w:noProof/>
            <w:webHidden/>
          </w:rPr>
          <w:instrText xml:space="preserve"> PAGEREF _Toc528564282 \h </w:instrText>
        </w:r>
        <w:r>
          <w:rPr>
            <w:noProof/>
            <w:webHidden/>
          </w:rPr>
        </w:r>
        <w:r>
          <w:rPr>
            <w:noProof/>
            <w:webHidden/>
          </w:rPr>
          <w:fldChar w:fldCharType="separate"/>
        </w:r>
        <w:r>
          <w:rPr>
            <w:noProof/>
            <w:webHidden/>
          </w:rPr>
          <w:t>520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83" w:history="1">
        <w:r w:rsidRPr="00B06067">
          <w:rPr>
            <w:rStyle w:val="Hyperlink"/>
            <w:noProof/>
          </w:rPr>
          <w:t>EndsheetLocationType [attribute]</w:t>
        </w:r>
        <w:r>
          <w:rPr>
            <w:noProof/>
            <w:webHidden/>
          </w:rPr>
          <w:tab/>
        </w:r>
        <w:r>
          <w:rPr>
            <w:noProof/>
            <w:webHidden/>
          </w:rPr>
          <w:fldChar w:fldCharType="begin"/>
        </w:r>
        <w:r>
          <w:rPr>
            <w:noProof/>
            <w:webHidden/>
          </w:rPr>
          <w:instrText xml:space="preserve"> PAGEREF _Toc528564283 \h </w:instrText>
        </w:r>
        <w:r>
          <w:rPr>
            <w:noProof/>
            <w:webHidden/>
          </w:rPr>
        </w:r>
        <w:r>
          <w:rPr>
            <w:noProof/>
            <w:webHidden/>
          </w:rPr>
          <w:fldChar w:fldCharType="separate"/>
        </w:r>
        <w:r>
          <w:rPr>
            <w:noProof/>
            <w:webHidden/>
          </w:rPr>
          <w:t>521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84" w:history="1">
        <w:r w:rsidRPr="00B06067">
          <w:rPr>
            <w:rStyle w:val="Hyperlink"/>
            <w:noProof/>
          </w:rPr>
          <w:t>EndsheetMaterials</w:t>
        </w:r>
        <w:r>
          <w:rPr>
            <w:noProof/>
            <w:webHidden/>
          </w:rPr>
          <w:tab/>
        </w:r>
        <w:r>
          <w:rPr>
            <w:noProof/>
            <w:webHidden/>
          </w:rPr>
          <w:fldChar w:fldCharType="begin"/>
        </w:r>
        <w:r>
          <w:rPr>
            <w:noProof/>
            <w:webHidden/>
          </w:rPr>
          <w:instrText xml:space="preserve"> PAGEREF _Toc528564284 \h </w:instrText>
        </w:r>
        <w:r>
          <w:rPr>
            <w:noProof/>
            <w:webHidden/>
          </w:rPr>
        </w:r>
        <w:r>
          <w:rPr>
            <w:noProof/>
            <w:webHidden/>
          </w:rPr>
          <w:fldChar w:fldCharType="separate"/>
        </w:r>
        <w:r>
          <w:rPr>
            <w:noProof/>
            <w:webHidden/>
          </w:rPr>
          <w:t>521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85" w:history="1">
        <w:r w:rsidRPr="00B06067">
          <w:rPr>
            <w:rStyle w:val="Hyperlink"/>
            <w:noProof/>
          </w:rPr>
          <w:t>EndsheetReinforcementMaterials</w:t>
        </w:r>
        <w:r>
          <w:rPr>
            <w:noProof/>
            <w:webHidden/>
          </w:rPr>
          <w:tab/>
        </w:r>
        <w:r>
          <w:rPr>
            <w:noProof/>
            <w:webHidden/>
          </w:rPr>
          <w:fldChar w:fldCharType="begin"/>
        </w:r>
        <w:r>
          <w:rPr>
            <w:noProof/>
            <w:webHidden/>
          </w:rPr>
          <w:instrText xml:space="preserve"> PAGEREF _Toc528564285 \h </w:instrText>
        </w:r>
        <w:r>
          <w:rPr>
            <w:noProof/>
            <w:webHidden/>
          </w:rPr>
        </w:r>
        <w:r>
          <w:rPr>
            <w:noProof/>
            <w:webHidden/>
          </w:rPr>
          <w:fldChar w:fldCharType="separate"/>
        </w:r>
        <w:r>
          <w:rPr>
            <w:noProof/>
            <w:webHidden/>
          </w:rPr>
          <w:t>522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86" w:history="1">
        <w:r w:rsidRPr="00B06067">
          <w:rPr>
            <w:rStyle w:val="Hyperlink"/>
            <w:noProof/>
          </w:rPr>
          <w:t>EndsheetReinforcementType [attribute]</w:t>
        </w:r>
        <w:r>
          <w:rPr>
            <w:noProof/>
            <w:webHidden/>
          </w:rPr>
          <w:tab/>
        </w:r>
        <w:r>
          <w:rPr>
            <w:noProof/>
            <w:webHidden/>
          </w:rPr>
          <w:fldChar w:fldCharType="begin"/>
        </w:r>
        <w:r>
          <w:rPr>
            <w:noProof/>
            <w:webHidden/>
          </w:rPr>
          <w:instrText xml:space="preserve"> PAGEREF _Toc528564286 \h </w:instrText>
        </w:r>
        <w:r>
          <w:rPr>
            <w:noProof/>
            <w:webHidden/>
          </w:rPr>
        </w:r>
        <w:r>
          <w:rPr>
            <w:noProof/>
            <w:webHidden/>
          </w:rPr>
          <w:fldChar w:fldCharType="separate"/>
        </w:r>
        <w:r>
          <w:rPr>
            <w:noProof/>
            <w:webHidden/>
          </w:rPr>
          <w:t>522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87" w:history="1">
        <w:r w:rsidRPr="00B06067">
          <w:rPr>
            <w:rStyle w:val="Hyperlink"/>
            <w:noProof/>
          </w:rPr>
          <w:t>EndsheetType [attribute]</w:t>
        </w:r>
        <w:r>
          <w:rPr>
            <w:noProof/>
            <w:webHidden/>
          </w:rPr>
          <w:tab/>
        </w:r>
        <w:r>
          <w:rPr>
            <w:noProof/>
            <w:webHidden/>
          </w:rPr>
          <w:fldChar w:fldCharType="begin"/>
        </w:r>
        <w:r>
          <w:rPr>
            <w:noProof/>
            <w:webHidden/>
          </w:rPr>
          <w:instrText xml:space="preserve"> PAGEREF _Toc528564287 \h </w:instrText>
        </w:r>
        <w:r>
          <w:rPr>
            <w:noProof/>
            <w:webHidden/>
          </w:rPr>
        </w:r>
        <w:r>
          <w:rPr>
            <w:noProof/>
            <w:webHidden/>
          </w:rPr>
          <w:fldChar w:fldCharType="separate"/>
        </w:r>
        <w:r>
          <w:rPr>
            <w:noProof/>
            <w:webHidden/>
          </w:rPr>
          <w:t>522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88" w:history="1">
        <w:r w:rsidRPr="00B06067">
          <w:rPr>
            <w:rStyle w:val="Hyperlink"/>
            <w:noProof/>
          </w:rPr>
          <w:t>EndsLengthMax</w:t>
        </w:r>
        <w:r>
          <w:rPr>
            <w:noProof/>
            <w:webHidden/>
          </w:rPr>
          <w:tab/>
        </w:r>
        <w:r>
          <w:rPr>
            <w:noProof/>
            <w:webHidden/>
          </w:rPr>
          <w:fldChar w:fldCharType="begin"/>
        </w:r>
        <w:r>
          <w:rPr>
            <w:noProof/>
            <w:webHidden/>
          </w:rPr>
          <w:instrText xml:space="preserve"> PAGEREF _Toc528564288 \h </w:instrText>
        </w:r>
        <w:r>
          <w:rPr>
            <w:noProof/>
            <w:webHidden/>
          </w:rPr>
        </w:r>
        <w:r>
          <w:rPr>
            <w:noProof/>
            <w:webHidden/>
          </w:rPr>
          <w:fldChar w:fldCharType="separate"/>
        </w:r>
        <w:r>
          <w:rPr>
            <w:noProof/>
            <w:webHidden/>
          </w:rPr>
          <w:t>523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89" w:history="1">
        <w:r w:rsidRPr="00B06067">
          <w:rPr>
            <w:rStyle w:val="Hyperlink"/>
            <w:noProof/>
          </w:rPr>
          <w:t>EndsPermittedPercent</w:t>
        </w:r>
        <w:r>
          <w:rPr>
            <w:noProof/>
            <w:webHidden/>
          </w:rPr>
          <w:tab/>
        </w:r>
        <w:r>
          <w:rPr>
            <w:noProof/>
            <w:webHidden/>
          </w:rPr>
          <w:fldChar w:fldCharType="begin"/>
        </w:r>
        <w:r>
          <w:rPr>
            <w:noProof/>
            <w:webHidden/>
          </w:rPr>
          <w:instrText xml:space="preserve"> PAGEREF _Toc528564289 \h </w:instrText>
        </w:r>
        <w:r>
          <w:rPr>
            <w:noProof/>
            <w:webHidden/>
          </w:rPr>
        </w:r>
        <w:r>
          <w:rPr>
            <w:noProof/>
            <w:webHidden/>
          </w:rPr>
          <w:fldChar w:fldCharType="separate"/>
        </w:r>
        <w:r>
          <w:rPr>
            <w:noProof/>
            <w:webHidden/>
          </w:rPr>
          <w:t>523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90" w:history="1">
        <w:r w:rsidRPr="00B06067">
          <w:rPr>
            <w:rStyle w:val="Hyperlink"/>
            <w:noProof/>
          </w:rPr>
          <w:t>EndUserParty</w:t>
        </w:r>
        <w:r>
          <w:rPr>
            <w:noProof/>
            <w:webHidden/>
          </w:rPr>
          <w:tab/>
        </w:r>
        <w:r>
          <w:rPr>
            <w:noProof/>
            <w:webHidden/>
          </w:rPr>
          <w:fldChar w:fldCharType="begin"/>
        </w:r>
        <w:r>
          <w:rPr>
            <w:noProof/>
            <w:webHidden/>
          </w:rPr>
          <w:instrText xml:space="preserve"> PAGEREF _Toc528564290 \h </w:instrText>
        </w:r>
        <w:r>
          <w:rPr>
            <w:noProof/>
            <w:webHidden/>
          </w:rPr>
        </w:r>
        <w:r>
          <w:rPr>
            <w:noProof/>
            <w:webHidden/>
          </w:rPr>
          <w:fldChar w:fldCharType="separate"/>
        </w:r>
        <w:r>
          <w:rPr>
            <w:noProof/>
            <w:webHidden/>
          </w:rPr>
          <w:t>524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91" w:history="1">
        <w:r w:rsidRPr="00B06067">
          <w:rPr>
            <w:rStyle w:val="Hyperlink"/>
            <w:noProof/>
          </w:rPr>
          <w:t>EndUses</w:t>
        </w:r>
        <w:r>
          <w:rPr>
            <w:noProof/>
            <w:webHidden/>
          </w:rPr>
          <w:tab/>
        </w:r>
        <w:r>
          <w:rPr>
            <w:noProof/>
            <w:webHidden/>
          </w:rPr>
          <w:fldChar w:fldCharType="begin"/>
        </w:r>
        <w:r>
          <w:rPr>
            <w:noProof/>
            <w:webHidden/>
          </w:rPr>
          <w:instrText xml:space="preserve"> PAGEREF _Toc528564291 \h </w:instrText>
        </w:r>
        <w:r>
          <w:rPr>
            <w:noProof/>
            <w:webHidden/>
          </w:rPr>
        </w:r>
        <w:r>
          <w:rPr>
            <w:noProof/>
            <w:webHidden/>
          </w:rPr>
          <w:fldChar w:fldCharType="separate"/>
        </w:r>
        <w:r>
          <w:rPr>
            <w:noProof/>
            <w:webHidden/>
          </w:rPr>
          <w:t>524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92" w:history="1">
        <w:r w:rsidRPr="00B06067">
          <w:rPr>
            <w:rStyle w:val="Hyperlink"/>
            <w:noProof/>
          </w:rPr>
          <w:t>EquipmentPropertyValue</w:t>
        </w:r>
        <w:r>
          <w:rPr>
            <w:noProof/>
            <w:webHidden/>
          </w:rPr>
          <w:tab/>
        </w:r>
        <w:r>
          <w:rPr>
            <w:noProof/>
            <w:webHidden/>
          </w:rPr>
          <w:fldChar w:fldCharType="begin"/>
        </w:r>
        <w:r>
          <w:rPr>
            <w:noProof/>
            <w:webHidden/>
          </w:rPr>
          <w:instrText xml:space="preserve"> PAGEREF _Toc528564292 \h </w:instrText>
        </w:r>
        <w:r>
          <w:rPr>
            <w:noProof/>
            <w:webHidden/>
          </w:rPr>
        </w:r>
        <w:r>
          <w:rPr>
            <w:noProof/>
            <w:webHidden/>
          </w:rPr>
          <w:fldChar w:fldCharType="separate"/>
        </w:r>
        <w:r>
          <w:rPr>
            <w:noProof/>
            <w:webHidden/>
          </w:rPr>
          <w:t>525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93" w:history="1">
        <w:r w:rsidRPr="00B06067">
          <w:rPr>
            <w:rStyle w:val="Hyperlink"/>
            <w:noProof/>
          </w:rPr>
          <w:t>EquipmentPropertyType [attribute]</w:t>
        </w:r>
        <w:r>
          <w:rPr>
            <w:noProof/>
            <w:webHidden/>
          </w:rPr>
          <w:tab/>
        </w:r>
        <w:r>
          <w:rPr>
            <w:noProof/>
            <w:webHidden/>
          </w:rPr>
          <w:fldChar w:fldCharType="begin"/>
        </w:r>
        <w:r>
          <w:rPr>
            <w:noProof/>
            <w:webHidden/>
          </w:rPr>
          <w:instrText xml:space="preserve"> PAGEREF _Toc528564293 \h </w:instrText>
        </w:r>
        <w:r>
          <w:rPr>
            <w:noProof/>
            <w:webHidden/>
          </w:rPr>
        </w:r>
        <w:r>
          <w:rPr>
            <w:noProof/>
            <w:webHidden/>
          </w:rPr>
          <w:fldChar w:fldCharType="separate"/>
        </w:r>
        <w:r>
          <w:rPr>
            <w:noProof/>
            <w:webHidden/>
          </w:rPr>
          <w:t>526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94" w:history="1">
        <w:r w:rsidRPr="00B06067">
          <w:rPr>
            <w:rStyle w:val="Hyperlink"/>
            <w:noProof/>
          </w:rPr>
          <w:t>Error</w:t>
        </w:r>
        <w:r>
          <w:rPr>
            <w:noProof/>
            <w:webHidden/>
          </w:rPr>
          <w:tab/>
        </w:r>
        <w:r>
          <w:rPr>
            <w:noProof/>
            <w:webHidden/>
          </w:rPr>
          <w:fldChar w:fldCharType="begin"/>
        </w:r>
        <w:r>
          <w:rPr>
            <w:noProof/>
            <w:webHidden/>
          </w:rPr>
          <w:instrText xml:space="preserve"> PAGEREF _Toc528564294 \h </w:instrText>
        </w:r>
        <w:r>
          <w:rPr>
            <w:noProof/>
            <w:webHidden/>
          </w:rPr>
        </w:r>
        <w:r>
          <w:rPr>
            <w:noProof/>
            <w:webHidden/>
          </w:rPr>
          <w:fldChar w:fldCharType="separate"/>
        </w:r>
        <w:r>
          <w:rPr>
            <w:noProof/>
            <w:webHidden/>
          </w:rPr>
          <w:t>527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95" w:history="1">
        <w:r w:rsidRPr="00B06067">
          <w:rPr>
            <w:rStyle w:val="Hyperlink"/>
            <w:noProof/>
          </w:rPr>
          <w:t>ErrorCode</w:t>
        </w:r>
        <w:r>
          <w:rPr>
            <w:noProof/>
            <w:webHidden/>
          </w:rPr>
          <w:tab/>
        </w:r>
        <w:r>
          <w:rPr>
            <w:noProof/>
            <w:webHidden/>
          </w:rPr>
          <w:fldChar w:fldCharType="begin"/>
        </w:r>
        <w:r>
          <w:rPr>
            <w:noProof/>
            <w:webHidden/>
          </w:rPr>
          <w:instrText xml:space="preserve"> PAGEREF _Toc528564295 \h </w:instrText>
        </w:r>
        <w:r>
          <w:rPr>
            <w:noProof/>
            <w:webHidden/>
          </w:rPr>
        </w:r>
        <w:r>
          <w:rPr>
            <w:noProof/>
            <w:webHidden/>
          </w:rPr>
          <w:fldChar w:fldCharType="separate"/>
        </w:r>
        <w:r>
          <w:rPr>
            <w:noProof/>
            <w:webHidden/>
          </w:rPr>
          <w:t>527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96" w:history="1">
        <w:r w:rsidRPr="00B06067">
          <w:rPr>
            <w:rStyle w:val="Hyperlink"/>
            <w:noProof/>
          </w:rPr>
          <w:t>ErrorDescription</w:t>
        </w:r>
        <w:r>
          <w:rPr>
            <w:noProof/>
            <w:webHidden/>
          </w:rPr>
          <w:tab/>
        </w:r>
        <w:r>
          <w:rPr>
            <w:noProof/>
            <w:webHidden/>
          </w:rPr>
          <w:fldChar w:fldCharType="begin"/>
        </w:r>
        <w:r>
          <w:rPr>
            <w:noProof/>
            <w:webHidden/>
          </w:rPr>
          <w:instrText xml:space="preserve"> PAGEREF _Toc528564296 \h </w:instrText>
        </w:r>
        <w:r>
          <w:rPr>
            <w:noProof/>
            <w:webHidden/>
          </w:rPr>
        </w:r>
        <w:r>
          <w:rPr>
            <w:noProof/>
            <w:webHidden/>
          </w:rPr>
          <w:fldChar w:fldCharType="separate"/>
        </w:r>
        <w:r>
          <w:rPr>
            <w:noProof/>
            <w:webHidden/>
          </w:rPr>
          <w:t>527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97" w:history="1">
        <w:r w:rsidRPr="00B06067">
          <w:rPr>
            <w:rStyle w:val="Hyperlink"/>
            <w:noProof/>
          </w:rPr>
          <w:t>ErrorReference</w:t>
        </w:r>
        <w:r>
          <w:rPr>
            <w:noProof/>
            <w:webHidden/>
          </w:rPr>
          <w:tab/>
        </w:r>
        <w:r>
          <w:rPr>
            <w:noProof/>
            <w:webHidden/>
          </w:rPr>
          <w:fldChar w:fldCharType="begin"/>
        </w:r>
        <w:r>
          <w:rPr>
            <w:noProof/>
            <w:webHidden/>
          </w:rPr>
          <w:instrText xml:space="preserve"> PAGEREF _Toc528564297 \h </w:instrText>
        </w:r>
        <w:r>
          <w:rPr>
            <w:noProof/>
            <w:webHidden/>
          </w:rPr>
        </w:r>
        <w:r>
          <w:rPr>
            <w:noProof/>
            <w:webHidden/>
          </w:rPr>
          <w:fldChar w:fldCharType="separate"/>
        </w:r>
        <w:r>
          <w:rPr>
            <w:noProof/>
            <w:webHidden/>
          </w:rPr>
          <w:t>528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98" w:history="1">
        <w:r w:rsidRPr="00B06067">
          <w:rPr>
            <w:rStyle w:val="Hyperlink"/>
            <w:noProof/>
          </w:rPr>
          <w:t>ErrorReferenceType [attribute]</w:t>
        </w:r>
        <w:r>
          <w:rPr>
            <w:noProof/>
            <w:webHidden/>
          </w:rPr>
          <w:tab/>
        </w:r>
        <w:r>
          <w:rPr>
            <w:noProof/>
            <w:webHidden/>
          </w:rPr>
          <w:fldChar w:fldCharType="begin"/>
        </w:r>
        <w:r>
          <w:rPr>
            <w:noProof/>
            <w:webHidden/>
          </w:rPr>
          <w:instrText xml:space="preserve"> PAGEREF _Toc528564298 \h </w:instrText>
        </w:r>
        <w:r>
          <w:rPr>
            <w:noProof/>
            <w:webHidden/>
          </w:rPr>
        </w:r>
        <w:r>
          <w:rPr>
            <w:noProof/>
            <w:webHidden/>
          </w:rPr>
          <w:fldChar w:fldCharType="separate"/>
        </w:r>
        <w:r>
          <w:rPr>
            <w:noProof/>
            <w:webHidden/>
          </w:rPr>
          <w:t>528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299" w:history="1">
        <w:r w:rsidRPr="00B06067">
          <w:rPr>
            <w:rStyle w:val="Hyperlink"/>
            <w:noProof/>
          </w:rPr>
          <w:t>ErrorSeverity</w:t>
        </w:r>
        <w:r>
          <w:rPr>
            <w:noProof/>
            <w:webHidden/>
          </w:rPr>
          <w:tab/>
        </w:r>
        <w:r>
          <w:rPr>
            <w:noProof/>
            <w:webHidden/>
          </w:rPr>
          <w:fldChar w:fldCharType="begin"/>
        </w:r>
        <w:r>
          <w:rPr>
            <w:noProof/>
            <w:webHidden/>
          </w:rPr>
          <w:instrText xml:space="preserve"> PAGEREF _Toc528564299 \h </w:instrText>
        </w:r>
        <w:r>
          <w:rPr>
            <w:noProof/>
            <w:webHidden/>
          </w:rPr>
        </w:r>
        <w:r>
          <w:rPr>
            <w:noProof/>
            <w:webHidden/>
          </w:rPr>
          <w:fldChar w:fldCharType="separate"/>
        </w:r>
        <w:r>
          <w:rPr>
            <w:noProof/>
            <w:webHidden/>
          </w:rPr>
          <w:t>528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00" w:history="1">
        <w:r w:rsidRPr="00B06067">
          <w:rPr>
            <w:rStyle w:val="Hyperlink"/>
            <w:noProof/>
          </w:rPr>
          <w:t>EstimatedArrivalDate</w:t>
        </w:r>
        <w:r>
          <w:rPr>
            <w:noProof/>
            <w:webHidden/>
          </w:rPr>
          <w:tab/>
        </w:r>
        <w:r>
          <w:rPr>
            <w:noProof/>
            <w:webHidden/>
          </w:rPr>
          <w:fldChar w:fldCharType="begin"/>
        </w:r>
        <w:r>
          <w:rPr>
            <w:noProof/>
            <w:webHidden/>
          </w:rPr>
          <w:instrText xml:space="preserve"> PAGEREF _Toc528564300 \h </w:instrText>
        </w:r>
        <w:r>
          <w:rPr>
            <w:noProof/>
            <w:webHidden/>
          </w:rPr>
        </w:r>
        <w:r>
          <w:rPr>
            <w:noProof/>
            <w:webHidden/>
          </w:rPr>
          <w:fldChar w:fldCharType="separate"/>
        </w:r>
        <w:r>
          <w:rPr>
            <w:noProof/>
            <w:webHidden/>
          </w:rPr>
          <w:t>529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01" w:history="1">
        <w:r w:rsidRPr="00B06067">
          <w:rPr>
            <w:rStyle w:val="Hyperlink"/>
            <w:noProof/>
          </w:rPr>
          <w:t>EvenSpacing</w:t>
        </w:r>
        <w:r>
          <w:rPr>
            <w:noProof/>
            <w:webHidden/>
          </w:rPr>
          <w:tab/>
        </w:r>
        <w:r>
          <w:rPr>
            <w:noProof/>
            <w:webHidden/>
          </w:rPr>
          <w:fldChar w:fldCharType="begin"/>
        </w:r>
        <w:r>
          <w:rPr>
            <w:noProof/>
            <w:webHidden/>
          </w:rPr>
          <w:instrText xml:space="preserve"> PAGEREF _Toc528564301 \h </w:instrText>
        </w:r>
        <w:r>
          <w:rPr>
            <w:noProof/>
            <w:webHidden/>
          </w:rPr>
        </w:r>
        <w:r>
          <w:rPr>
            <w:noProof/>
            <w:webHidden/>
          </w:rPr>
          <w:fldChar w:fldCharType="separate"/>
        </w:r>
        <w:r>
          <w:rPr>
            <w:noProof/>
            <w:webHidden/>
          </w:rPr>
          <w:t>529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02" w:history="1">
        <w:r w:rsidRPr="00B06067">
          <w:rPr>
            <w:rStyle w:val="Hyperlink"/>
            <w:noProof/>
          </w:rPr>
          <w:t>EventDate</w:t>
        </w:r>
        <w:r>
          <w:rPr>
            <w:noProof/>
            <w:webHidden/>
          </w:rPr>
          <w:tab/>
        </w:r>
        <w:r>
          <w:rPr>
            <w:noProof/>
            <w:webHidden/>
          </w:rPr>
          <w:fldChar w:fldCharType="begin"/>
        </w:r>
        <w:r>
          <w:rPr>
            <w:noProof/>
            <w:webHidden/>
          </w:rPr>
          <w:instrText xml:space="preserve"> PAGEREF _Toc528564302 \h </w:instrText>
        </w:r>
        <w:r>
          <w:rPr>
            <w:noProof/>
            <w:webHidden/>
          </w:rPr>
        </w:r>
        <w:r>
          <w:rPr>
            <w:noProof/>
            <w:webHidden/>
          </w:rPr>
          <w:fldChar w:fldCharType="separate"/>
        </w:r>
        <w:r>
          <w:rPr>
            <w:noProof/>
            <w:webHidden/>
          </w:rPr>
          <w:t>529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03" w:history="1">
        <w:r w:rsidRPr="00B06067">
          <w:rPr>
            <w:rStyle w:val="Hyperlink"/>
            <w:noProof/>
          </w:rPr>
          <w:t>EventType [attribute]</w:t>
        </w:r>
        <w:r>
          <w:rPr>
            <w:noProof/>
            <w:webHidden/>
          </w:rPr>
          <w:tab/>
        </w:r>
        <w:r>
          <w:rPr>
            <w:noProof/>
            <w:webHidden/>
          </w:rPr>
          <w:fldChar w:fldCharType="begin"/>
        </w:r>
        <w:r>
          <w:rPr>
            <w:noProof/>
            <w:webHidden/>
          </w:rPr>
          <w:instrText xml:space="preserve"> PAGEREF _Toc528564303 \h </w:instrText>
        </w:r>
        <w:r>
          <w:rPr>
            <w:noProof/>
            <w:webHidden/>
          </w:rPr>
        </w:r>
        <w:r>
          <w:rPr>
            <w:noProof/>
            <w:webHidden/>
          </w:rPr>
          <w:fldChar w:fldCharType="separate"/>
        </w:r>
        <w:r>
          <w:rPr>
            <w:noProof/>
            <w:webHidden/>
          </w:rPr>
          <w:t>530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04" w:history="1">
        <w:r w:rsidRPr="00B06067">
          <w:rPr>
            <w:rStyle w:val="Hyperlink"/>
            <w:noProof/>
          </w:rPr>
          <w:t>ExchangeRate</w:t>
        </w:r>
        <w:r>
          <w:rPr>
            <w:noProof/>
            <w:webHidden/>
          </w:rPr>
          <w:tab/>
        </w:r>
        <w:r>
          <w:rPr>
            <w:noProof/>
            <w:webHidden/>
          </w:rPr>
          <w:fldChar w:fldCharType="begin"/>
        </w:r>
        <w:r>
          <w:rPr>
            <w:noProof/>
            <w:webHidden/>
          </w:rPr>
          <w:instrText xml:space="preserve"> PAGEREF _Toc528564304 \h </w:instrText>
        </w:r>
        <w:r>
          <w:rPr>
            <w:noProof/>
            <w:webHidden/>
          </w:rPr>
        </w:r>
        <w:r>
          <w:rPr>
            <w:noProof/>
            <w:webHidden/>
          </w:rPr>
          <w:fldChar w:fldCharType="separate"/>
        </w:r>
        <w:r>
          <w:rPr>
            <w:noProof/>
            <w:webHidden/>
          </w:rPr>
          <w:t>530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05" w:history="1">
        <w:r w:rsidRPr="00B06067">
          <w:rPr>
            <w:rStyle w:val="Hyperlink"/>
            <w:noProof/>
          </w:rPr>
          <w:t>ExchangeRateType [attribute]</w:t>
        </w:r>
        <w:r>
          <w:rPr>
            <w:noProof/>
            <w:webHidden/>
          </w:rPr>
          <w:tab/>
        </w:r>
        <w:r>
          <w:rPr>
            <w:noProof/>
            <w:webHidden/>
          </w:rPr>
          <w:fldChar w:fldCharType="begin"/>
        </w:r>
        <w:r>
          <w:rPr>
            <w:noProof/>
            <w:webHidden/>
          </w:rPr>
          <w:instrText xml:space="preserve"> PAGEREF _Toc528564305 \h </w:instrText>
        </w:r>
        <w:r>
          <w:rPr>
            <w:noProof/>
            <w:webHidden/>
          </w:rPr>
        </w:r>
        <w:r>
          <w:rPr>
            <w:noProof/>
            <w:webHidden/>
          </w:rPr>
          <w:fldChar w:fldCharType="separate"/>
        </w:r>
        <w:r>
          <w:rPr>
            <w:noProof/>
            <w:webHidden/>
          </w:rPr>
          <w:t>531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06" w:history="1">
        <w:r w:rsidRPr="00B06067">
          <w:rPr>
            <w:rStyle w:val="Hyperlink"/>
            <w:noProof/>
          </w:rPr>
          <w:t>ExcitationPurity</w:t>
        </w:r>
        <w:r>
          <w:rPr>
            <w:noProof/>
            <w:webHidden/>
          </w:rPr>
          <w:tab/>
        </w:r>
        <w:r>
          <w:rPr>
            <w:noProof/>
            <w:webHidden/>
          </w:rPr>
          <w:fldChar w:fldCharType="begin"/>
        </w:r>
        <w:r>
          <w:rPr>
            <w:noProof/>
            <w:webHidden/>
          </w:rPr>
          <w:instrText xml:space="preserve"> PAGEREF _Toc528564306 \h </w:instrText>
        </w:r>
        <w:r>
          <w:rPr>
            <w:noProof/>
            <w:webHidden/>
          </w:rPr>
        </w:r>
        <w:r>
          <w:rPr>
            <w:noProof/>
            <w:webHidden/>
          </w:rPr>
          <w:fldChar w:fldCharType="separate"/>
        </w:r>
        <w:r>
          <w:rPr>
            <w:noProof/>
            <w:webHidden/>
          </w:rPr>
          <w:t>532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07" w:history="1">
        <w:r w:rsidRPr="00B06067">
          <w:rPr>
            <w:rStyle w:val="Hyperlink"/>
            <w:noProof/>
          </w:rPr>
          <w:t>ExecutionType [attribute]</w:t>
        </w:r>
        <w:r>
          <w:rPr>
            <w:noProof/>
            <w:webHidden/>
          </w:rPr>
          <w:tab/>
        </w:r>
        <w:r>
          <w:rPr>
            <w:noProof/>
            <w:webHidden/>
          </w:rPr>
          <w:fldChar w:fldCharType="begin"/>
        </w:r>
        <w:r>
          <w:rPr>
            <w:noProof/>
            <w:webHidden/>
          </w:rPr>
          <w:instrText xml:space="preserve"> PAGEREF _Toc528564307 \h </w:instrText>
        </w:r>
        <w:r>
          <w:rPr>
            <w:noProof/>
            <w:webHidden/>
          </w:rPr>
        </w:r>
        <w:r>
          <w:rPr>
            <w:noProof/>
            <w:webHidden/>
          </w:rPr>
          <w:fldChar w:fldCharType="separate"/>
        </w:r>
        <w:r>
          <w:rPr>
            <w:noProof/>
            <w:webHidden/>
          </w:rPr>
          <w:t>533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08" w:history="1">
        <w:r w:rsidRPr="00B06067">
          <w:rPr>
            <w:rStyle w:val="Hyperlink"/>
            <w:noProof/>
          </w:rPr>
          <w:t>ExLog</w:t>
        </w:r>
        <w:r>
          <w:rPr>
            <w:noProof/>
            <w:webHidden/>
          </w:rPr>
          <w:tab/>
        </w:r>
        <w:r>
          <w:rPr>
            <w:noProof/>
            <w:webHidden/>
          </w:rPr>
          <w:fldChar w:fldCharType="begin"/>
        </w:r>
        <w:r>
          <w:rPr>
            <w:noProof/>
            <w:webHidden/>
          </w:rPr>
          <w:instrText xml:space="preserve"> PAGEREF _Toc528564308 \h </w:instrText>
        </w:r>
        <w:r>
          <w:rPr>
            <w:noProof/>
            <w:webHidden/>
          </w:rPr>
        </w:r>
        <w:r>
          <w:rPr>
            <w:noProof/>
            <w:webHidden/>
          </w:rPr>
          <w:fldChar w:fldCharType="separate"/>
        </w:r>
        <w:r>
          <w:rPr>
            <w:noProof/>
            <w:webHidden/>
          </w:rPr>
          <w:t>533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09" w:history="1">
        <w:r w:rsidRPr="00B06067">
          <w:rPr>
            <w:rStyle w:val="Hyperlink"/>
            <w:noProof/>
          </w:rPr>
          <w:t>ExtraFeature</w:t>
        </w:r>
        <w:r>
          <w:rPr>
            <w:noProof/>
            <w:webHidden/>
          </w:rPr>
          <w:tab/>
        </w:r>
        <w:r>
          <w:rPr>
            <w:noProof/>
            <w:webHidden/>
          </w:rPr>
          <w:fldChar w:fldCharType="begin"/>
        </w:r>
        <w:r>
          <w:rPr>
            <w:noProof/>
            <w:webHidden/>
          </w:rPr>
          <w:instrText xml:space="preserve"> PAGEREF _Toc528564309 \h </w:instrText>
        </w:r>
        <w:r>
          <w:rPr>
            <w:noProof/>
            <w:webHidden/>
          </w:rPr>
        </w:r>
        <w:r>
          <w:rPr>
            <w:noProof/>
            <w:webHidden/>
          </w:rPr>
          <w:fldChar w:fldCharType="separate"/>
        </w:r>
        <w:r>
          <w:rPr>
            <w:noProof/>
            <w:webHidden/>
          </w:rPr>
          <w:t>534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10" w:history="1">
        <w:r w:rsidRPr="00B06067">
          <w:rPr>
            <w:rStyle w:val="Hyperlink"/>
            <w:noProof/>
          </w:rPr>
          <w:t>ExtraFeatureDescription</w:t>
        </w:r>
        <w:r>
          <w:rPr>
            <w:noProof/>
            <w:webHidden/>
          </w:rPr>
          <w:tab/>
        </w:r>
        <w:r>
          <w:rPr>
            <w:noProof/>
            <w:webHidden/>
          </w:rPr>
          <w:fldChar w:fldCharType="begin"/>
        </w:r>
        <w:r>
          <w:rPr>
            <w:noProof/>
            <w:webHidden/>
          </w:rPr>
          <w:instrText xml:space="preserve"> PAGEREF _Toc528564310 \h </w:instrText>
        </w:r>
        <w:r>
          <w:rPr>
            <w:noProof/>
            <w:webHidden/>
          </w:rPr>
        </w:r>
        <w:r>
          <w:rPr>
            <w:noProof/>
            <w:webHidden/>
          </w:rPr>
          <w:fldChar w:fldCharType="separate"/>
        </w:r>
        <w:r>
          <w:rPr>
            <w:noProof/>
            <w:webHidden/>
          </w:rPr>
          <w:t>534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11" w:history="1">
        <w:r w:rsidRPr="00B06067">
          <w:rPr>
            <w:rStyle w:val="Hyperlink"/>
            <w:noProof/>
          </w:rPr>
          <w:t>Face [attribute]</w:t>
        </w:r>
        <w:r>
          <w:rPr>
            <w:noProof/>
            <w:webHidden/>
          </w:rPr>
          <w:tab/>
        </w:r>
        <w:r>
          <w:rPr>
            <w:noProof/>
            <w:webHidden/>
          </w:rPr>
          <w:fldChar w:fldCharType="begin"/>
        </w:r>
        <w:r>
          <w:rPr>
            <w:noProof/>
            <w:webHidden/>
          </w:rPr>
          <w:instrText xml:space="preserve"> PAGEREF _Toc528564311 \h </w:instrText>
        </w:r>
        <w:r>
          <w:rPr>
            <w:noProof/>
            <w:webHidden/>
          </w:rPr>
        </w:r>
        <w:r>
          <w:rPr>
            <w:noProof/>
            <w:webHidden/>
          </w:rPr>
          <w:fldChar w:fldCharType="separate"/>
        </w:r>
        <w:r>
          <w:rPr>
            <w:noProof/>
            <w:webHidden/>
          </w:rPr>
          <w:t>534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12" w:history="1">
        <w:r w:rsidRPr="00B06067">
          <w:rPr>
            <w:rStyle w:val="Hyperlink"/>
            <w:noProof/>
          </w:rPr>
          <w:t>Fax</w:t>
        </w:r>
        <w:r>
          <w:rPr>
            <w:noProof/>
            <w:webHidden/>
          </w:rPr>
          <w:tab/>
        </w:r>
        <w:r>
          <w:rPr>
            <w:noProof/>
            <w:webHidden/>
          </w:rPr>
          <w:fldChar w:fldCharType="begin"/>
        </w:r>
        <w:r>
          <w:rPr>
            <w:noProof/>
            <w:webHidden/>
          </w:rPr>
          <w:instrText xml:space="preserve"> PAGEREF _Toc528564312 \h </w:instrText>
        </w:r>
        <w:r>
          <w:rPr>
            <w:noProof/>
            <w:webHidden/>
          </w:rPr>
        </w:r>
        <w:r>
          <w:rPr>
            <w:noProof/>
            <w:webHidden/>
          </w:rPr>
          <w:fldChar w:fldCharType="separate"/>
        </w:r>
        <w:r>
          <w:rPr>
            <w:noProof/>
            <w:webHidden/>
          </w:rPr>
          <w:t>534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13" w:history="1">
        <w:r w:rsidRPr="00B06067">
          <w:rPr>
            <w:rStyle w:val="Hyperlink"/>
            <w:noProof/>
          </w:rPr>
          <w:t>FibreClassification</w:t>
        </w:r>
        <w:r>
          <w:rPr>
            <w:noProof/>
            <w:webHidden/>
          </w:rPr>
          <w:tab/>
        </w:r>
        <w:r>
          <w:rPr>
            <w:noProof/>
            <w:webHidden/>
          </w:rPr>
          <w:fldChar w:fldCharType="begin"/>
        </w:r>
        <w:r>
          <w:rPr>
            <w:noProof/>
            <w:webHidden/>
          </w:rPr>
          <w:instrText xml:space="preserve"> PAGEREF _Toc528564313 \h </w:instrText>
        </w:r>
        <w:r>
          <w:rPr>
            <w:noProof/>
            <w:webHidden/>
          </w:rPr>
        </w:r>
        <w:r>
          <w:rPr>
            <w:noProof/>
            <w:webHidden/>
          </w:rPr>
          <w:fldChar w:fldCharType="separate"/>
        </w:r>
        <w:r>
          <w:rPr>
            <w:noProof/>
            <w:webHidden/>
          </w:rPr>
          <w:t>535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14" w:history="1">
        <w:r w:rsidRPr="00B06067">
          <w:rPr>
            <w:rStyle w:val="Hyperlink"/>
            <w:noProof/>
          </w:rPr>
          <w:t>FibreLength</w:t>
        </w:r>
        <w:r>
          <w:rPr>
            <w:noProof/>
            <w:webHidden/>
          </w:rPr>
          <w:tab/>
        </w:r>
        <w:r>
          <w:rPr>
            <w:noProof/>
            <w:webHidden/>
          </w:rPr>
          <w:fldChar w:fldCharType="begin"/>
        </w:r>
        <w:r>
          <w:rPr>
            <w:noProof/>
            <w:webHidden/>
          </w:rPr>
          <w:instrText xml:space="preserve"> PAGEREF _Toc528564314 \h </w:instrText>
        </w:r>
        <w:r>
          <w:rPr>
            <w:noProof/>
            <w:webHidden/>
          </w:rPr>
        </w:r>
        <w:r>
          <w:rPr>
            <w:noProof/>
            <w:webHidden/>
          </w:rPr>
          <w:fldChar w:fldCharType="separate"/>
        </w:r>
        <w:r>
          <w:rPr>
            <w:noProof/>
            <w:webHidden/>
          </w:rPr>
          <w:t>537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15" w:history="1">
        <w:r w:rsidRPr="00B06067">
          <w:rPr>
            <w:rStyle w:val="Hyperlink"/>
            <w:noProof/>
          </w:rPr>
          <w:t>FibreSource [attribute]</w:t>
        </w:r>
        <w:r>
          <w:rPr>
            <w:noProof/>
            <w:webHidden/>
          </w:rPr>
          <w:tab/>
        </w:r>
        <w:r>
          <w:rPr>
            <w:noProof/>
            <w:webHidden/>
          </w:rPr>
          <w:fldChar w:fldCharType="begin"/>
        </w:r>
        <w:r>
          <w:rPr>
            <w:noProof/>
            <w:webHidden/>
          </w:rPr>
          <w:instrText xml:space="preserve"> PAGEREF _Toc528564315 \h </w:instrText>
        </w:r>
        <w:r>
          <w:rPr>
            <w:noProof/>
            <w:webHidden/>
          </w:rPr>
        </w:r>
        <w:r>
          <w:rPr>
            <w:noProof/>
            <w:webHidden/>
          </w:rPr>
          <w:fldChar w:fldCharType="separate"/>
        </w:r>
        <w:r>
          <w:rPr>
            <w:noProof/>
            <w:webHidden/>
          </w:rPr>
          <w:t>538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16" w:history="1">
        <w:r w:rsidRPr="00B06067">
          <w:rPr>
            <w:rStyle w:val="Hyperlink"/>
            <w:noProof/>
          </w:rPr>
          <w:t>FinishedSize</w:t>
        </w:r>
        <w:r>
          <w:rPr>
            <w:noProof/>
            <w:webHidden/>
          </w:rPr>
          <w:tab/>
        </w:r>
        <w:r>
          <w:rPr>
            <w:noProof/>
            <w:webHidden/>
          </w:rPr>
          <w:fldChar w:fldCharType="begin"/>
        </w:r>
        <w:r>
          <w:rPr>
            <w:noProof/>
            <w:webHidden/>
          </w:rPr>
          <w:instrText xml:space="preserve"> PAGEREF _Toc528564316 \h </w:instrText>
        </w:r>
        <w:r>
          <w:rPr>
            <w:noProof/>
            <w:webHidden/>
          </w:rPr>
        </w:r>
        <w:r>
          <w:rPr>
            <w:noProof/>
            <w:webHidden/>
          </w:rPr>
          <w:fldChar w:fldCharType="separate"/>
        </w:r>
        <w:r>
          <w:rPr>
            <w:noProof/>
            <w:webHidden/>
          </w:rPr>
          <w:t>540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17" w:history="1">
        <w:r w:rsidRPr="00B06067">
          <w:rPr>
            <w:rStyle w:val="Hyperlink"/>
            <w:noProof/>
          </w:rPr>
          <w:t>FinishPrep</w:t>
        </w:r>
        <w:r>
          <w:rPr>
            <w:noProof/>
            <w:webHidden/>
          </w:rPr>
          <w:tab/>
        </w:r>
        <w:r>
          <w:rPr>
            <w:noProof/>
            <w:webHidden/>
          </w:rPr>
          <w:fldChar w:fldCharType="begin"/>
        </w:r>
        <w:r>
          <w:rPr>
            <w:noProof/>
            <w:webHidden/>
          </w:rPr>
          <w:instrText xml:space="preserve"> PAGEREF _Toc528564317 \h </w:instrText>
        </w:r>
        <w:r>
          <w:rPr>
            <w:noProof/>
            <w:webHidden/>
          </w:rPr>
        </w:r>
        <w:r>
          <w:rPr>
            <w:noProof/>
            <w:webHidden/>
          </w:rPr>
          <w:fldChar w:fldCharType="separate"/>
        </w:r>
        <w:r>
          <w:rPr>
            <w:noProof/>
            <w:webHidden/>
          </w:rPr>
          <w:t>540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18" w:history="1">
        <w:r w:rsidRPr="00B06067">
          <w:rPr>
            <w:rStyle w:val="Hyperlink"/>
            <w:noProof/>
          </w:rPr>
          <w:t>FinishPrepInput</w:t>
        </w:r>
        <w:r>
          <w:rPr>
            <w:noProof/>
            <w:webHidden/>
          </w:rPr>
          <w:tab/>
        </w:r>
        <w:r>
          <w:rPr>
            <w:noProof/>
            <w:webHidden/>
          </w:rPr>
          <w:fldChar w:fldCharType="begin"/>
        </w:r>
        <w:r>
          <w:rPr>
            <w:noProof/>
            <w:webHidden/>
          </w:rPr>
          <w:instrText xml:space="preserve"> PAGEREF _Toc528564318 \h </w:instrText>
        </w:r>
        <w:r>
          <w:rPr>
            <w:noProof/>
            <w:webHidden/>
          </w:rPr>
        </w:r>
        <w:r>
          <w:rPr>
            <w:noProof/>
            <w:webHidden/>
          </w:rPr>
          <w:fldChar w:fldCharType="separate"/>
        </w:r>
        <w:r>
          <w:rPr>
            <w:noProof/>
            <w:webHidden/>
          </w:rPr>
          <w:t>541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19" w:history="1">
        <w:r w:rsidRPr="00B06067">
          <w:rPr>
            <w:rStyle w:val="Hyperlink"/>
            <w:noProof/>
          </w:rPr>
          <w:t>FinishPrepInputType</w:t>
        </w:r>
        <w:r>
          <w:rPr>
            <w:noProof/>
            <w:webHidden/>
          </w:rPr>
          <w:tab/>
        </w:r>
        <w:r>
          <w:rPr>
            <w:noProof/>
            <w:webHidden/>
          </w:rPr>
          <w:fldChar w:fldCharType="begin"/>
        </w:r>
        <w:r>
          <w:rPr>
            <w:noProof/>
            <w:webHidden/>
          </w:rPr>
          <w:instrText xml:space="preserve"> PAGEREF _Toc528564319 \h </w:instrText>
        </w:r>
        <w:r>
          <w:rPr>
            <w:noProof/>
            <w:webHidden/>
          </w:rPr>
        </w:r>
        <w:r>
          <w:rPr>
            <w:noProof/>
            <w:webHidden/>
          </w:rPr>
          <w:fldChar w:fldCharType="separate"/>
        </w:r>
        <w:r>
          <w:rPr>
            <w:noProof/>
            <w:webHidden/>
          </w:rPr>
          <w:t>541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20" w:history="1">
        <w:r w:rsidRPr="00B06067">
          <w:rPr>
            <w:rStyle w:val="Hyperlink"/>
            <w:noProof/>
          </w:rPr>
          <w:t>FinishPrepOutputType [attribute]</w:t>
        </w:r>
        <w:r>
          <w:rPr>
            <w:noProof/>
            <w:webHidden/>
          </w:rPr>
          <w:tab/>
        </w:r>
        <w:r>
          <w:rPr>
            <w:noProof/>
            <w:webHidden/>
          </w:rPr>
          <w:fldChar w:fldCharType="begin"/>
        </w:r>
        <w:r>
          <w:rPr>
            <w:noProof/>
            <w:webHidden/>
          </w:rPr>
          <w:instrText xml:space="preserve"> PAGEREF _Toc528564320 \h </w:instrText>
        </w:r>
        <w:r>
          <w:rPr>
            <w:noProof/>
            <w:webHidden/>
          </w:rPr>
        </w:r>
        <w:r>
          <w:rPr>
            <w:noProof/>
            <w:webHidden/>
          </w:rPr>
          <w:fldChar w:fldCharType="separate"/>
        </w:r>
        <w:r>
          <w:rPr>
            <w:noProof/>
            <w:webHidden/>
          </w:rPr>
          <w:t>542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21" w:history="1">
        <w:r w:rsidRPr="00B06067">
          <w:rPr>
            <w:rStyle w:val="Hyperlink"/>
            <w:noProof/>
          </w:rPr>
          <w:t>FinishSpecs</w:t>
        </w:r>
        <w:r>
          <w:rPr>
            <w:noProof/>
            <w:webHidden/>
          </w:rPr>
          <w:tab/>
        </w:r>
        <w:r>
          <w:rPr>
            <w:noProof/>
            <w:webHidden/>
          </w:rPr>
          <w:fldChar w:fldCharType="begin"/>
        </w:r>
        <w:r>
          <w:rPr>
            <w:noProof/>
            <w:webHidden/>
          </w:rPr>
          <w:instrText xml:space="preserve"> PAGEREF _Toc528564321 \h </w:instrText>
        </w:r>
        <w:r>
          <w:rPr>
            <w:noProof/>
            <w:webHidden/>
          </w:rPr>
        </w:r>
        <w:r>
          <w:rPr>
            <w:noProof/>
            <w:webHidden/>
          </w:rPr>
          <w:fldChar w:fldCharType="separate"/>
        </w:r>
        <w:r>
          <w:rPr>
            <w:noProof/>
            <w:webHidden/>
          </w:rPr>
          <w:t>542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22" w:history="1">
        <w:r w:rsidRPr="00B06067">
          <w:rPr>
            <w:rStyle w:val="Hyperlink"/>
            <w:noProof/>
          </w:rPr>
          <w:t>FinishTexture</w:t>
        </w:r>
        <w:r>
          <w:rPr>
            <w:noProof/>
            <w:webHidden/>
          </w:rPr>
          <w:tab/>
        </w:r>
        <w:r>
          <w:rPr>
            <w:noProof/>
            <w:webHidden/>
          </w:rPr>
          <w:fldChar w:fldCharType="begin"/>
        </w:r>
        <w:r>
          <w:rPr>
            <w:noProof/>
            <w:webHidden/>
          </w:rPr>
          <w:instrText xml:space="preserve"> PAGEREF _Toc528564322 \h </w:instrText>
        </w:r>
        <w:r>
          <w:rPr>
            <w:noProof/>
            <w:webHidden/>
          </w:rPr>
        </w:r>
        <w:r>
          <w:rPr>
            <w:noProof/>
            <w:webHidden/>
          </w:rPr>
          <w:fldChar w:fldCharType="separate"/>
        </w:r>
        <w:r>
          <w:rPr>
            <w:noProof/>
            <w:webHidden/>
          </w:rPr>
          <w:t>543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23" w:history="1">
        <w:r w:rsidRPr="00B06067">
          <w:rPr>
            <w:rStyle w:val="Hyperlink"/>
            <w:noProof/>
          </w:rPr>
          <w:t>FinishType [attribute]</w:t>
        </w:r>
        <w:r>
          <w:rPr>
            <w:noProof/>
            <w:webHidden/>
          </w:rPr>
          <w:tab/>
        </w:r>
        <w:r>
          <w:rPr>
            <w:noProof/>
            <w:webHidden/>
          </w:rPr>
          <w:fldChar w:fldCharType="begin"/>
        </w:r>
        <w:r>
          <w:rPr>
            <w:noProof/>
            <w:webHidden/>
          </w:rPr>
          <w:instrText xml:space="preserve"> PAGEREF _Toc528564323 \h </w:instrText>
        </w:r>
        <w:r>
          <w:rPr>
            <w:noProof/>
            <w:webHidden/>
          </w:rPr>
        </w:r>
        <w:r>
          <w:rPr>
            <w:noProof/>
            <w:webHidden/>
          </w:rPr>
          <w:fldChar w:fldCharType="separate"/>
        </w:r>
        <w:r>
          <w:rPr>
            <w:noProof/>
            <w:webHidden/>
          </w:rPr>
          <w:t>543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24" w:history="1">
        <w:r w:rsidRPr="00B06067">
          <w:rPr>
            <w:rStyle w:val="Hyperlink"/>
            <w:noProof/>
          </w:rPr>
          <w:t>FireTreatment</w:t>
        </w:r>
        <w:r>
          <w:rPr>
            <w:noProof/>
            <w:webHidden/>
          </w:rPr>
          <w:tab/>
        </w:r>
        <w:r>
          <w:rPr>
            <w:noProof/>
            <w:webHidden/>
          </w:rPr>
          <w:fldChar w:fldCharType="begin"/>
        </w:r>
        <w:r>
          <w:rPr>
            <w:noProof/>
            <w:webHidden/>
          </w:rPr>
          <w:instrText xml:space="preserve"> PAGEREF _Toc528564324 \h </w:instrText>
        </w:r>
        <w:r>
          <w:rPr>
            <w:noProof/>
            <w:webHidden/>
          </w:rPr>
        </w:r>
        <w:r>
          <w:rPr>
            <w:noProof/>
            <w:webHidden/>
          </w:rPr>
          <w:fldChar w:fldCharType="separate"/>
        </w:r>
        <w:r>
          <w:rPr>
            <w:noProof/>
            <w:webHidden/>
          </w:rPr>
          <w:t>545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25" w:history="1">
        <w:r w:rsidRPr="00B06067">
          <w:rPr>
            <w:rStyle w:val="Hyperlink"/>
            <w:noProof/>
          </w:rPr>
          <w:t>FireTreatmentType [attribute]</w:t>
        </w:r>
        <w:r>
          <w:rPr>
            <w:noProof/>
            <w:webHidden/>
          </w:rPr>
          <w:tab/>
        </w:r>
        <w:r>
          <w:rPr>
            <w:noProof/>
            <w:webHidden/>
          </w:rPr>
          <w:fldChar w:fldCharType="begin"/>
        </w:r>
        <w:r>
          <w:rPr>
            <w:noProof/>
            <w:webHidden/>
          </w:rPr>
          <w:instrText xml:space="preserve"> PAGEREF _Toc528564325 \h </w:instrText>
        </w:r>
        <w:r>
          <w:rPr>
            <w:noProof/>
            <w:webHidden/>
          </w:rPr>
        </w:r>
        <w:r>
          <w:rPr>
            <w:noProof/>
            <w:webHidden/>
          </w:rPr>
          <w:fldChar w:fldCharType="separate"/>
        </w:r>
        <w:r>
          <w:rPr>
            <w:noProof/>
            <w:webHidden/>
          </w:rPr>
          <w:t>545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26" w:history="1">
        <w:r w:rsidRPr="00B06067">
          <w:rPr>
            <w:rStyle w:val="Hyperlink"/>
            <w:noProof/>
          </w:rPr>
          <w:t>FlapLocation [attribute]</w:t>
        </w:r>
        <w:r>
          <w:rPr>
            <w:noProof/>
            <w:webHidden/>
          </w:rPr>
          <w:tab/>
        </w:r>
        <w:r>
          <w:rPr>
            <w:noProof/>
            <w:webHidden/>
          </w:rPr>
          <w:fldChar w:fldCharType="begin"/>
        </w:r>
        <w:r>
          <w:rPr>
            <w:noProof/>
            <w:webHidden/>
          </w:rPr>
          <w:instrText xml:space="preserve"> PAGEREF _Toc528564326 \h </w:instrText>
        </w:r>
        <w:r>
          <w:rPr>
            <w:noProof/>
            <w:webHidden/>
          </w:rPr>
        </w:r>
        <w:r>
          <w:rPr>
            <w:noProof/>
            <w:webHidden/>
          </w:rPr>
          <w:fldChar w:fldCharType="separate"/>
        </w:r>
        <w:r>
          <w:rPr>
            <w:noProof/>
            <w:webHidden/>
          </w:rPr>
          <w:t>546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27" w:history="1">
        <w:r w:rsidRPr="00B06067">
          <w:rPr>
            <w:rStyle w:val="Hyperlink"/>
            <w:noProof/>
          </w:rPr>
          <w:t>FlapWidth</w:t>
        </w:r>
        <w:r>
          <w:rPr>
            <w:noProof/>
            <w:webHidden/>
          </w:rPr>
          <w:tab/>
        </w:r>
        <w:r>
          <w:rPr>
            <w:noProof/>
            <w:webHidden/>
          </w:rPr>
          <w:fldChar w:fldCharType="begin"/>
        </w:r>
        <w:r>
          <w:rPr>
            <w:noProof/>
            <w:webHidden/>
          </w:rPr>
          <w:instrText xml:space="preserve"> PAGEREF _Toc528564327 \h </w:instrText>
        </w:r>
        <w:r>
          <w:rPr>
            <w:noProof/>
            <w:webHidden/>
          </w:rPr>
        </w:r>
        <w:r>
          <w:rPr>
            <w:noProof/>
            <w:webHidden/>
          </w:rPr>
          <w:fldChar w:fldCharType="separate"/>
        </w:r>
        <w:r>
          <w:rPr>
            <w:noProof/>
            <w:webHidden/>
          </w:rPr>
          <w:t>546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28" w:history="1">
        <w:r w:rsidRPr="00B06067">
          <w:rPr>
            <w:rStyle w:val="Hyperlink"/>
            <w:noProof/>
          </w:rPr>
          <w:t>FlatAmountAdjustment</w:t>
        </w:r>
        <w:r>
          <w:rPr>
            <w:noProof/>
            <w:webHidden/>
          </w:rPr>
          <w:tab/>
        </w:r>
        <w:r>
          <w:rPr>
            <w:noProof/>
            <w:webHidden/>
          </w:rPr>
          <w:fldChar w:fldCharType="begin"/>
        </w:r>
        <w:r>
          <w:rPr>
            <w:noProof/>
            <w:webHidden/>
          </w:rPr>
          <w:instrText xml:space="preserve"> PAGEREF _Toc528564328 \h </w:instrText>
        </w:r>
        <w:r>
          <w:rPr>
            <w:noProof/>
            <w:webHidden/>
          </w:rPr>
        </w:r>
        <w:r>
          <w:rPr>
            <w:noProof/>
            <w:webHidden/>
          </w:rPr>
          <w:fldChar w:fldCharType="separate"/>
        </w:r>
        <w:r>
          <w:rPr>
            <w:noProof/>
            <w:webHidden/>
          </w:rPr>
          <w:t>547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29" w:history="1">
        <w:r w:rsidRPr="00B06067">
          <w:rPr>
            <w:rStyle w:val="Hyperlink"/>
            <w:noProof/>
          </w:rPr>
          <w:t>FlatSize</w:t>
        </w:r>
        <w:r>
          <w:rPr>
            <w:noProof/>
            <w:webHidden/>
          </w:rPr>
          <w:tab/>
        </w:r>
        <w:r>
          <w:rPr>
            <w:noProof/>
            <w:webHidden/>
          </w:rPr>
          <w:fldChar w:fldCharType="begin"/>
        </w:r>
        <w:r>
          <w:rPr>
            <w:noProof/>
            <w:webHidden/>
          </w:rPr>
          <w:instrText xml:space="preserve"> PAGEREF _Toc528564329 \h </w:instrText>
        </w:r>
        <w:r>
          <w:rPr>
            <w:noProof/>
            <w:webHidden/>
          </w:rPr>
        </w:r>
        <w:r>
          <w:rPr>
            <w:noProof/>
            <w:webHidden/>
          </w:rPr>
          <w:fldChar w:fldCharType="separate"/>
        </w:r>
        <w:r>
          <w:rPr>
            <w:noProof/>
            <w:webHidden/>
          </w:rPr>
          <w:t>547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30" w:history="1">
        <w:r w:rsidRPr="00B06067">
          <w:rPr>
            <w:rStyle w:val="Hyperlink"/>
            <w:noProof/>
          </w:rPr>
          <w:t>Floor</w:t>
        </w:r>
        <w:r>
          <w:rPr>
            <w:noProof/>
            <w:webHidden/>
          </w:rPr>
          <w:tab/>
        </w:r>
        <w:r>
          <w:rPr>
            <w:noProof/>
            <w:webHidden/>
          </w:rPr>
          <w:fldChar w:fldCharType="begin"/>
        </w:r>
        <w:r>
          <w:rPr>
            <w:noProof/>
            <w:webHidden/>
          </w:rPr>
          <w:instrText xml:space="preserve"> PAGEREF _Toc528564330 \h </w:instrText>
        </w:r>
        <w:r>
          <w:rPr>
            <w:noProof/>
            <w:webHidden/>
          </w:rPr>
        </w:r>
        <w:r>
          <w:rPr>
            <w:noProof/>
            <w:webHidden/>
          </w:rPr>
          <w:fldChar w:fldCharType="separate"/>
        </w:r>
        <w:r>
          <w:rPr>
            <w:noProof/>
            <w:webHidden/>
          </w:rPr>
          <w:t>547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31" w:history="1">
        <w:r w:rsidRPr="00B06067">
          <w:rPr>
            <w:rStyle w:val="Hyperlink"/>
            <w:noProof/>
          </w:rPr>
          <w:t>FloorLocationType [attribute]</w:t>
        </w:r>
        <w:r>
          <w:rPr>
            <w:noProof/>
            <w:webHidden/>
          </w:rPr>
          <w:tab/>
        </w:r>
        <w:r>
          <w:rPr>
            <w:noProof/>
            <w:webHidden/>
          </w:rPr>
          <w:fldChar w:fldCharType="begin"/>
        </w:r>
        <w:r>
          <w:rPr>
            <w:noProof/>
            <w:webHidden/>
          </w:rPr>
          <w:instrText xml:space="preserve"> PAGEREF _Toc528564331 \h </w:instrText>
        </w:r>
        <w:r>
          <w:rPr>
            <w:noProof/>
            <w:webHidden/>
          </w:rPr>
        </w:r>
        <w:r>
          <w:rPr>
            <w:noProof/>
            <w:webHidden/>
          </w:rPr>
          <w:fldChar w:fldCharType="separate"/>
        </w:r>
        <w:r>
          <w:rPr>
            <w:noProof/>
            <w:webHidden/>
          </w:rPr>
          <w:t>548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32" w:history="1">
        <w:r w:rsidRPr="00B06067">
          <w:rPr>
            <w:rStyle w:val="Hyperlink"/>
            <w:noProof/>
          </w:rPr>
          <w:t>FloorPackage</w:t>
        </w:r>
        <w:r>
          <w:rPr>
            <w:noProof/>
            <w:webHidden/>
          </w:rPr>
          <w:tab/>
        </w:r>
        <w:r>
          <w:rPr>
            <w:noProof/>
            <w:webHidden/>
          </w:rPr>
          <w:fldChar w:fldCharType="begin"/>
        </w:r>
        <w:r>
          <w:rPr>
            <w:noProof/>
            <w:webHidden/>
          </w:rPr>
          <w:instrText xml:space="preserve"> PAGEREF _Toc528564332 \h </w:instrText>
        </w:r>
        <w:r>
          <w:rPr>
            <w:noProof/>
            <w:webHidden/>
          </w:rPr>
        </w:r>
        <w:r>
          <w:rPr>
            <w:noProof/>
            <w:webHidden/>
          </w:rPr>
          <w:fldChar w:fldCharType="separate"/>
        </w:r>
        <w:r>
          <w:rPr>
            <w:noProof/>
            <w:webHidden/>
          </w:rPr>
          <w:t>548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33" w:history="1">
        <w:r w:rsidRPr="00B06067">
          <w:rPr>
            <w:rStyle w:val="Hyperlink"/>
            <w:noProof/>
          </w:rPr>
          <w:t>FloorPanel</w:t>
        </w:r>
        <w:r>
          <w:rPr>
            <w:noProof/>
            <w:webHidden/>
          </w:rPr>
          <w:tab/>
        </w:r>
        <w:r>
          <w:rPr>
            <w:noProof/>
            <w:webHidden/>
          </w:rPr>
          <w:fldChar w:fldCharType="begin"/>
        </w:r>
        <w:r>
          <w:rPr>
            <w:noProof/>
            <w:webHidden/>
          </w:rPr>
          <w:instrText xml:space="preserve"> PAGEREF _Toc528564333 \h </w:instrText>
        </w:r>
        <w:r>
          <w:rPr>
            <w:noProof/>
            <w:webHidden/>
          </w:rPr>
        </w:r>
        <w:r>
          <w:rPr>
            <w:noProof/>
            <w:webHidden/>
          </w:rPr>
          <w:fldChar w:fldCharType="separate"/>
        </w:r>
        <w:r>
          <w:rPr>
            <w:noProof/>
            <w:webHidden/>
          </w:rPr>
          <w:t>548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34" w:history="1">
        <w:r w:rsidRPr="00B06067">
          <w:rPr>
            <w:rStyle w:val="Hyperlink"/>
            <w:noProof/>
          </w:rPr>
          <w:t>FloorTruss</w:t>
        </w:r>
        <w:r>
          <w:rPr>
            <w:noProof/>
            <w:webHidden/>
          </w:rPr>
          <w:tab/>
        </w:r>
        <w:r>
          <w:rPr>
            <w:noProof/>
            <w:webHidden/>
          </w:rPr>
          <w:fldChar w:fldCharType="begin"/>
        </w:r>
        <w:r>
          <w:rPr>
            <w:noProof/>
            <w:webHidden/>
          </w:rPr>
          <w:instrText xml:space="preserve"> PAGEREF _Toc528564334 \h </w:instrText>
        </w:r>
        <w:r>
          <w:rPr>
            <w:noProof/>
            <w:webHidden/>
          </w:rPr>
        </w:r>
        <w:r>
          <w:rPr>
            <w:noProof/>
            <w:webHidden/>
          </w:rPr>
          <w:fldChar w:fldCharType="separate"/>
        </w:r>
        <w:r>
          <w:rPr>
            <w:noProof/>
            <w:webHidden/>
          </w:rPr>
          <w:t>548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35" w:history="1">
        <w:r w:rsidRPr="00B06067">
          <w:rPr>
            <w:rStyle w:val="Hyperlink"/>
            <w:noProof/>
          </w:rPr>
          <w:t>Folded [attribute]</w:t>
        </w:r>
        <w:r>
          <w:rPr>
            <w:noProof/>
            <w:webHidden/>
          </w:rPr>
          <w:tab/>
        </w:r>
        <w:r>
          <w:rPr>
            <w:noProof/>
            <w:webHidden/>
          </w:rPr>
          <w:fldChar w:fldCharType="begin"/>
        </w:r>
        <w:r>
          <w:rPr>
            <w:noProof/>
            <w:webHidden/>
          </w:rPr>
          <w:instrText xml:space="preserve"> PAGEREF _Toc528564335 \h </w:instrText>
        </w:r>
        <w:r>
          <w:rPr>
            <w:noProof/>
            <w:webHidden/>
          </w:rPr>
        </w:r>
        <w:r>
          <w:rPr>
            <w:noProof/>
            <w:webHidden/>
          </w:rPr>
          <w:fldChar w:fldCharType="separate"/>
        </w:r>
        <w:r>
          <w:rPr>
            <w:noProof/>
            <w:webHidden/>
          </w:rPr>
          <w:t>548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36" w:history="1">
        <w:r w:rsidRPr="00B06067">
          <w:rPr>
            <w:rStyle w:val="Hyperlink"/>
            <w:noProof/>
          </w:rPr>
          <w:t>Folding</w:t>
        </w:r>
        <w:r>
          <w:rPr>
            <w:noProof/>
            <w:webHidden/>
          </w:rPr>
          <w:tab/>
        </w:r>
        <w:r>
          <w:rPr>
            <w:noProof/>
            <w:webHidden/>
          </w:rPr>
          <w:fldChar w:fldCharType="begin"/>
        </w:r>
        <w:r>
          <w:rPr>
            <w:noProof/>
            <w:webHidden/>
          </w:rPr>
          <w:instrText xml:space="preserve"> PAGEREF _Toc528564336 \h </w:instrText>
        </w:r>
        <w:r>
          <w:rPr>
            <w:noProof/>
            <w:webHidden/>
          </w:rPr>
        </w:r>
        <w:r>
          <w:rPr>
            <w:noProof/>
            <w:webHidden/>
          </w:rPr>
          <w:fldChar w:fldCharType="separate"/>
        </w:r>
        <w:r>
          <w:rPr>
            <w:noProof/>
            <w:webHidden/>
          </w:rPr>
          <w:t>549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37" w:history="1">
        <w:r w:rsidRPr="00B06067">
          <w:rPr>
            <w:rStyle w:val="Hyperlink"/>
            <w:noProof/>
          </w:rPr>
          <w:t>FolioNumber</w:t>
        </w:r>
        <w:r>
          <w:rPr>
            <w:noProof/>
            <w:webHidden/>
          </w:rPr>
          <w:tab/>
        </w:r>
        <w:r>
          <w:rPr>
            <w:noProof/>
            <w:webHidden/>
          </w:rPr>
          <w:fldChar w:fldCharType="begin"/>
        </w:r>
        <w:r>
          <w:rPr>
            <w:noProof/>
            <w:webHidden/>
          </w:rPr>
          <w:instrText xml:space="preserve"> PAGEREF _Toc528564337 \h </w:instrText>
        </w:r>
        <w:r>
          <w:rPr>
            <w:noProof/>
            <w:webHidden/>
          </w:rPr>
        </w:r>
        <w:r>
          <w:rPr>
            <w:noProof/>
            <w:webHidden/>
          </w:rPr>
          <w:fldChar w:fldCharType="separate"/>
        </w:r>
        <w:r>
          <w:rPr>
            <w:noProof/>
            <w:webHidden/>
          </w:rPr>
          <w:t>550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38" w:history="1">
        <w:r w:rsidRPr="00B06067">
          <w:rPr>
            <w:rStyle w:val="Hyperlink"/>
            <w:noProof/>
          </w:rPr>
          <w:t>FolioPosition [attribute]</w:t>
        </w:r>
        <w:r>
          <w:rPr>
            <w:noProof/>
            <w:webHidden/>
          </w:rPr>
          <w:tab/>
        </w:r>
        <w:r>
          <w:rPr>
            <w:noProof/>
            <w:webHidden/>
          </w:rPr>
          <w:fldChar w:fldCharType="begin"/>
        </w:r>
        <w:r>
          <w:rPr>
            <w:noProof/>
            <w:webHidden/>
          </w:rPr>
          <w:instrText xml:space="preserve"> PAGEREF _Toc528564338 \h </w:instrText>
        </w:r>
        <w:r>
          <w:rPr>
            <w:noProof/>
            <w:webHidden/>
          </w:rPr>
        </w:r>
        <w:r>
          <w:rPr>
            <w:noProof/>
            <w:webHidden/>
          </w:rPr>
          <w:fldChar w:fldCharType="separate"/>
        </w:r>
        <w:r>
          <w:rPr>
            <w:noProof/>
            <w:webHidden/>
          </w:rPr>
          <w:t>550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39" w:history="1">
        <w:r w:rsidRPr="00B06067">
          <w:rPr>
            <w:rStyle w:val="Hyperlink"/>
            <w:noProof/>
          </w:rPr>
          <w:t>Foot</w:t>
        </w:r>
        <w:r>
          <w:rPr>
            <w:noProof/>
            <w:webHidden/>
          </w:rPr>
          <w:tab/>
        </w:r>
        <w:r>
          <w:rPr>
            <w:noProof/>
            <w:webHidden/>
          </w:rPr>
          <w:fldChar w:fldCharType="begin"/>
        </w:r>
        <w:r>
          <w:rPr>
            <w:noProof/>
            <w:webHidden/>
          </w:rPr>
          <w:instrText xml:space="preserve"> PAGEREF _Toc528564339 \h </w:instrText>
        </w:r>
        <w:r>
          <w:rPr>
            <w:noProof/>
            <w:webHidden/>
          </w:rPr>
        </w:r>
        <w:r>
          <w:rPr>
            <w:noProof/>
            <w:webHidden/>
          </w:rPr>
          <w:fldChar w:fldCharType="separate"/>
        </w:r>
        <w:r>
          <w:rPr>
            <w:noProof/>
            <w:webHidden/>
          </w:rPr>
          <w:t>551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40" w:history="1">
        <w:r w:rsidRPr="00B06067">
          <w:rPr>
            <w:rStyle w:val="Hyperlink"/>
            <w:noProof/>
          </w:rPr>
          <w:t>ForestWood</w:t>
        </w:r>
        <w:r>
          <w:rPr>
            <w:noProof/>
            <w:webHidden/>
          </w:rPr>
          <w:tab/>
        </w:r>
        <w:r>
          <w:rPr>
            <w:noProof/>
            <w:webHidden/>
          </w:rPr>
          <w:fldChar w:fldCharType="begin"/>
        </w:r>
        <w:r>
          <w:rPr>
            <w:noProof/>
            <w:webHidden/>
          </w:rPr>
          <w:instrText xml:space="preserve"> PAGEREF _Toc528564340 \h </w:instrText>
        </w:r>
        <w:r>
          <w:rPr>
            <w:noProof/>
            <w:webHidden/>
          </w:rPr>
        </w:r>
        <w:r>
          <w:rPr>
            <w:noProof/>
            <w:webHidden/>
          </w:rPr>
          <w:fldChar w:fldCharType="separate"/>
        </w:r>
        <w:r>
          <w:rPr>
            <w:noProof/>
            <w:webHidden/>
          </w:rPr>
          <w:t>552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41" w:history="1">
        <w:r w:rsidRPr="00B06067">
          <w:rPr>
            <w:rStyle w:val="Hyperlink"/>
            <w:noProof/>
          </w:rPr>
          <w:t>ForestWoodCharacteristics</w:t>
        </w:r>
        <w:r>
          <w:rPr>
            <w:noProof/>
            <w:webHidden/>
          </w:rPr>
          <w:tab/>
        </w:r>
        <w:r>
          <w:rPr>
            <w:noProof/>
            <w:webHidden/>
          </w:rPr>
          <w:fldChar w:fldCharType="begin"/>
        </w:r>
        <w:r>
          <w:rPr>
            <w:noProof/>
            <w:webHidden/>
          </w:rPr>
          <w:instrText xml:space="preserve"> PAGEREF _Toc528564341 \h </w:instrText>
        </w:r>
        <w:r>
          <w:rPr>
            <w:noProof/>
            <w:webHidden/>
          </w:rPr>
        </w:r>
        <w:r>
          <w:rPr>
            <w:noProof/>
            <w:webHidden/>
          </w:rPr>
          <w:fldChar w:fldCharType="separate"/>
        </w:r>
        <w:r>
          <w:rPr>
            <w:noProof/>
            <w:webHidden/>
          </w:rPr>
          <w:t>553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42" w:history="1">
        <w:r w:rsidRPr="00B06067">
          <w:rPr>
            <w:rStyle w:val="Hyperlink"/>
            <w:noProof/>
          </w:rPr>
          <w:t>ForestWoodClass</w:t>
        </w:r>
        <w:r>
          <w:rPr>
            <w:noProof/>
            <w:webHidden/>
          </w:rPr>
          <w:tab/>
        </w:r>
        <w:r>
          <w:rPr>
            <w:noProof/>
            <w:webHidden/>
          </w:rPr>
          <w:fldChar w:fldCharType="begin"/>
        </w:r>
        <w:r>
          <w:rPr>
            <w:noProof/>
            <w:webHidden/>
          </w:rPr>
          <w:instrText xml:space="preserve"> PAGEREF _Toc528564342 \h </w:instrText>
        </w:r>
        <w:r>
          <w:rPr>
            <w:noProof/>
            <w:webHidden/>
          </w:rPr>
        </w:r>
        <w:r>
          <w:rPr>
            <w:noProof/>
            <w:webHidden/>
          </w:rPr>
          <w:fldChar w:fldCharType="separate"/>
        </w:r>
        <w:r>
          <w:rPr>
            <w:noProof/>
            <w:webHidden/>
          </w:rPr>
          <w:t>554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43" w:history="1">
        <w:r w:rsidRPr="00B06067">
          <w:rPr>
            <w:rStyle w:val="Hyperlink"/>
            <w:noProof/>
          </w:rPr>
          <w:t>ForestWoodClassCode</w:t>
        </w:r>
        <w:r>
          <w:rPr>
            <w:noProof/>
            <w:webHidden/>
          </w:rPr>
          <w:tab/>
        </w:r>
        <w:r>
          <w:rPr>
            <w:noProof/>
            <w:webHidden/>
          </w:rPr>
          <w:fldChar w:fldCharType="begin"/>
        </w:r>
        <w:r>
          <w:rPr>
            <w:noProof/>
            <w:webHidden/>
          </w:rPr>
          <w:instrText xml:space="preserve"> PAGEREF _Toc528564343 \h </w:instrText>
        </w:r>
        <w:r>
          <w:rPr>
            <w:noProof/>
            <w:webHidden/>
          </w:rPr>
        </w:r>
        <w:r>
          <w:rPr>
            <w:noProof/>
            <w:webHidden/>
          </w:rPr>
          <w:fldChar w:fldCharType="separate"/>
        </w:r>
        <w:r>
          <w:rPr>
            <w:noProof/>
            <w:webHidden/>
          </w:rPr>
          <w:t>554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44" w:history="1">
        <w:r w:rsidRPr="00B06067">
          <w:rPr>
            <w:rStyle w:val="Hyperlink"/>
            <w:noProof/>
          </w:rPr>
          <w:t>ForestWoodClassDescription</w:t>
        </w:r>
        <w:r>
          <w:rPr>
            <w:noProof/>
            <w:webHidden/>
          </w:rPr>
          <w:tab/>
        </w:r>
        <w:r>
          <w:rPr>
            <w:noProof/>
            <w:webHidden/>
          </w:rPr>
          <w:fldChar w:fldCharType="begin"/>
        </w:r>
        <w:r>
          <w:rPr>
            <w:noProof/>
            <w:webHidden/>
          </w:rPr>
          <w:instrText xml:space="preserve"> PAGEREF _Toc528564344 \h </w:instrText>
        </w:r>
        <w:r>
          <w:rPr>
            <w:noProof/>
            <w:webHidden/>
          </w:rPr>
        </w:r>
        <w:r>
          <w:rPr>
            <w:noProof/>
            <w:webHidden/>
          </w:rPr>
          <w:fldChar w:fldCharType="separate"/>
        </w:r>
        <w:r>
          <w:rPr>
            <w:noProof/>
            <w:webHidden/>
          </w:rPr>
          <w:t>554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45" w:history="1">
        <w:r w:rsidRPr="00B06067">
          <w:rPr>
            <w:rStyle w:val="Hyperlink"/>
            <w:noProof/>
          </w:rPr>
          <w:t>ForestWoodClassType [attribute]</w:t>
        </w:r>
        <w:r>
          <w:rPr>
            <w:noProof/>
            <w:webHidden/>
          </w:rPr>
          <w:tab/>
        </w:r>
        <w:r>
          <w:rPr>
            <w:noProof/>
            <w:webHidden/>
          </w:rPr>
          <w:fldChar w:fldCharType="begin"/>
        </w:r>
        <w:r>
          <w:rPr>
            <w:noProof/>
            <w:webHidden/>
          </w:rPr>
          <w:instrText xml:space="preserve"> PAGEREF _Toc528564345 \h </w:instrText>
        </w:r>
        <w:r>
          <w:rPr>
            <w:noProof/>
            <w:webHidden/>
          </w:rPr>
        </w:r>
        <w:r>
          <w:rPr>
            <w:noProof/>
            <w:webHidden/>
          </w:rPr>
          <w:fldChar w:fldCharType="separate"/>
        </w:r>
        <w:r>
          <w:rPr>
            <w:noProof/>
            <w:webHidden/>
          </w:rPr>
          <w:t>555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46" w:history="1">
        <w:r w:rsidRPr="00B06067">
          <w:rPr>
            <w:rStyle w:val="Hyperlink"/>
            <w:noProof/>
          </w:rPr>
          <w:t>ForestWoodItemType [attribute]</w:t>
        </w:r>
        <w:r>
          <w:rPr>
            <w:noProof/>
            <w:webHidden/>
          </w:rPr>
          <w:tab/>
        </w:r>
        <w:r>
          <w:rPr>
            <w:noProof/>
            <w:webHidden/>
          </w:rPr>
          <w:fldChar w:fldCharType="begin"/>
        </w:r>
        <w:r>
          <w:rPr>
            <w:noProof/>
            <w:webHidden/>
          </w:rPr>
          <w:instrText xml:space="preserve"> PAGEREF _Toc528564346 \h </w:instrText>
        </w:r>
        <w:r>
          <w:rPr>
            <w:noProof/>
            <w:webHidden/>
          </w:rPr>
        </w:r>
        <w:r>
          <w:rPr>
            <w:noProof/>
            <w:webHidden/>
          </w:rPr>
          <w:fldChar w:fldCharType="separate"/>
        </w:r>
        <w:r>
          <w:rPr>
            <w:noProof/>
            <w:webHidden/>
          </w:rPr>
          <w:t>555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47" w:history="1">
        <w:r w:rsidRPr="00B06067">
          <w:rPr>
            <w:rStyle w:val="Hyperlink"/>
            <w:noProof/>
          </w:rPr>
          <w:t>ForestWoodPackagingCharacteristics</w:t>
        </w:r>
        <w:r>
          <w:rPr>
            <w:noProof/>
            <w:webHidden/>
          </w:rPr>
          <w:tab/>
        </w:r>
        <w:r>
          <w:rPr>
            <w:noProof/>
            <w:webHidden/>
          </w:rPr>
          <w:fldChar w:fldCharType="begin"/>
        </w:r>
        <w:r>
          <w:rPr>
            <w:noProof/>
            <w:webHidden/>
          </w:rPr>
          <w:instrText xml:space="preserve"> PAGEREF _Toc528564347 \h </w:instrText>
        </w:r>
        <w:r>
          <w:rPr>
            <w:noProof/>
            <w:webHidden/>
          </w:rPr>
        </w:r>
        <w:r>
          <w:rPr>
            <w:noProof/>
            <w:webHidden/>
          </w:rPr>
          <w:fldChar w:fldCharType="separate"/>
        </w:r>
        <w:r>
          <w:rPr>
            <w:noProof/>
            <w:webHidden/>
          </w:rPr>
          <w:t>555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48" w:history="1">
        <w:r w:rsidRPr="00B06067">
          <w:rPr>
            <w:rStyle w:val="Hyperlink"/>
            <w:noProof/>
          </w:rPr>
          <w:t>ForestWoodProcessingCharacteristics</w:t>
        </w:r>
        <w:r>
          <w:rPr>
            <w:noProof/>
            <w:webHidden/>
          </w:rPr>
          <w:tab/>
        </w:r>
        <w:r>
          <w:rPr>
            <w:noProof/>
            <w:webHidden/>
          </w:rPr>
          <w:fldChar w:fldCharType="begin"/>
        </w:r>
        <w:r>
          <w:rPr>
            <w:noProof/>
            <w:webHidden/>
          </w:rPr>
          <w:instrText xml:space="preserve"> PAGEREF _Toc528564348 \h </w:instrText>
        </w:r>
        <w:r>
          <w:rPr>
            <w:noProof/>
            <w:webHidden/>
          </w:rPr>
        </w:r>
        <w:r>
          <w:rPr>
            <w:noProof/>
            <w:webHidden/>
          </w:rPr>
          <w:fldChar w:fldCharType="separate"/>
        </w:r>
        <w:r>
          <w:rPr>
            <w:noProof/>
            <w:webHidden/>
          </w:rPr>
          <w:t>556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49" w:history="1">
        <w:r w:rsidRPr="00B06067">
          <w:rPr>
            <w:rStyle w:val="Hyperlink"/>
            <w:noProof/>
          </w:rPr>
          <w:t>ForestWoodType [attribute]</w:t>
        </w:r>
        <w:r>
          <w:rPr>
            <w:noProof/>
            <w:webHidden/>
          </w:rPr>
          <w:tab/>
        </w:r>
        <w:r>
          <w:rPr>
            <w:noProof/>
            <w:webHidden/>
          </w:rPr>
          <w:fldChar w:fldCharType="begin"/>
        </w:r>
        <w:r>
          <w:rPr>
            <w:noProof/>
            <w:webHidden/>
          </w:rPr>
          <w:instrText xml:space="preserve"> PAGEREF _Toc528564349 \h </w:instrText>
        </w:r>
        <w:r>
          <w:rPr>
            <w:noProof/>
            <w:webHidden/>
          </w:rPr>
        </w:r>
        <w:r>
          <w:rPr>
            <w:noProof/>
            <w:webHidden/>
          </w:rPr>
          <w:fldChar w:fldCharType="separate"/>
        </w:r>
        <w:r>
          <w:rPr>
            <w:noProof/>
            <w:webHidden/>
          </w:rPr>
          <w:t>556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50" w:history="1">
        <w:r w:rsidRPr="00B06067">
          <w:rPr>
            <w:rStyle w:val="Hyperlink"/>
            <w:noProof/>
          </w:rPr>
          <w:t>Formation</w:t>
        </w:r>
        <w:r>
          <w:rPr>
            <w:noProof/>
            <w:webHidden/>
          </w:rPr>
          <w:tab/>
        </w:r>
        <w:r>
          <w:rPr>
            <w:noProof/>
            <w:webHidden/>
          </w:rPr>
          <w:fldChar w:fldCharType="begin"/>
        </w:r>
        <w:r>
          <w:rPr>
            <w:noProof/>
            <w:webHidden/>
          </w:rPr>
          <w:instrText xml:space="preserve"> PAGEREF _Toc528564350 \h </w:instrText>
        </w:r>
        <w:r>
          <w:rPr>
            <w:noProof/>
            <w:webHidden/>
          </w:rPr>
        </w:r>
        <w:r>
          <w:rPr>
            <w:noProof/>
            <w:webHidden/>
          </w:rPr>
          <w:fldChar w:fldCharType="separate"/>
        </w:r>
        <w:r>
          <w:rPr>
            <w:noProof/>
            <w:webHidden/>
          </w:rPr>
          <w:t>558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51" w:history="1">
        <w:r w:rsidRPr="00B06067">
          <w:rPr>
            <w:rStyle w:val="Hyperlink"/>
            <w:noProof/>
          </w:rPr>
          <w:t>ForwarderParty</w:t>
        </w:r>
        <w:r>
          <w:rPr>
            <w:noProof/>
            <w:webHidden/>
          </w:rPr>
          <w:tab/>
        </w:r>
        <w:r>
          <w:rPr>
            <w:noProof/>
            <w:webHidden/>
          </w:rPr>
          <w:fldChar w:fldCharType="begin"/>
        </w:r>
        <w:r>
          <w:rPr>
            <w:noProof/>
            <w:webHidden/>
          </w:rPr>
          <w:instrText xml:space="preserve"> PAGEREF _Toc528564351 \h </w:instrText>
        </w:r>
        <w:r>
          <w:rPr>
            <w:noProof/>
            <w:webHidden/>
          </w:rPr>
        </w:r>
        <w:r>
          <w:rPr>
            <w:noProof/>
            <w:webHidden/>
          </w:rPr>
          <w:fldChar w:fldCharType="separate"/>
        </w:r>
        <w:r>
          <w:rPr>
            <w:noProof/>
            <w:webHidden/>
          </w:rPr>
          <w:t>559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52" w:history="1">
        <w:r w:rsidRPr="00B06067">
          <w:rPr>
            <w:rStyle w:val="Hyperlink"/>
            <w:noProof/>
          </w:rPr>
          <w:t>FountainSolutionConductivity</w:t>
        </w:r>
        <w:r>
          <w:rPr>
            <w:noProof/>
            <w:webHidden/>
          </w:rPr>
          <w:tab/>
        </w:r>
        <w:r>
          <w:rPr>
            <w:noProof/>
            <w:webHidden/>
          </w:rPr>
          <w:fldChar w:fldCharType="begin"/>
        </w:r>
        <w:r>
          <w:rPr>
            <w:noProof/>
            <w:webHidden/>
          </w:rPr>
          <w:instrText xml:space="preserve"> PAGEREF _Toc528564352 \h </w:instrText>
        </w:r>
        <w:r>
          <w:rPr>
            <w:noProof/>
            <w:webHidden/>
          </w:rPr>
        </w:r>
        <w:r>
          <w:rPr>
            <w:noProof/>
            <w:webHidden/>
          </w:rPr>
          <w:fldChar w:fldCharType="separate"/>
        </w:r>
        <w:r>
          <w:rPr>
            <w:noProof/>
            <w:webHidden/>
          </w:rPr>
          <w:t>560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53" w:history="1">
        <w:r w:rsidRPr="00B06067">
          <w:rPr>
            <w:rStyle w:val="Hyperlink"/>
            <w:noProof/>
          </w:rPr>
          <w:t>FountainSolutionpH</w:t>
        </w:r>
        <w:r>
          <w:rPr>
            <w:noProof/>
            <w:webHidden/>
          </w:rPr>
          <w:tab/>
        </w:r>
        <w:r>
          <w:rPr>
            <w:noProof/>
            <w:webHidden/>
          </w:rPr>
          <w:fldChar w:fldCharType="begin"/>
        </w:r>
        <w:r>
          <w:rPr>
            <w:noProof/>
            <w:webHidden/>
          </w:rPr>
          <w:instrText xml:space="preserve"> PAGEREF _Toc528564353 \h </w:instrText>
        </w:r>
        <w:r>
          <w:rPr>
            <w:noProof/>
            <w:webHidden/>
          </w:rPr>
        </w:r>
        <w:r>
          <w:rPr>
            <w:noProof/>
            <w:webHidden/>
          </w:rPr>
          <w:fldChar w:fldCharType="separate"/>
        </w:r>
        <w:r>
          <w:rPr>
            <w:noProof/>
            <w:webHidden/>
          </w:rPr>
          <w:t>560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54" w:history="1">
        <w:r w:rsidRPr="00B06067">
          <w:rPr>
            <w:rStyle w:val="Hyperlink"/>
            <w:noProof/>
          </w:rPr>
          <w:t>Freeness</w:t>
        </w:r>
        <w:r>
          <w:rPr>
            <w:noProof/>
            <w:webHidden/>
          </w:rPr>
          <w:tab/>
        </w:r>
        <w:r>
          <w:rPr>
            <w:noProof/>
            <w:webHidden/>
          </w:rPr>
          <w:fldChar w:fldCharType="begin"/>
        </w:r>
        <w:r>
          <w:rPr>
            <w:noProof/>
            <w:webHidden/>
          </w:rPr>
          <w:instrText xml:space="preserve"> PAGEREF _Toc528564354 \h </w:instrText>
        </w:r>
        <w:r>
          <w:rPr>
            <w:noProof/>
            <w:webHidden/>
          </w:rPr>
        </w:r>
        <w:r>
          <w:rPr>
            <w:noProof/>
            <w:webHidden/>
          </w:rPr>
          <w:fldChar w:fldCharType="separate"/>
        </w:r>
        <w:r>
          <w:rPr>
            <w:noProof/>
            <w:webHidden/>
          </w:rPr>
          <w:t>561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55" w:history="1">
        <w:r w:rsidRPr="00B06067">
          <w:rPr>
            <w:rStyle w:val="Hyperlink"/>
            <w:noProof/>
          </w:rPr>
          <w:t>FreightPayableAt</w:t>
        </w:r>
        <w:r>
          <w:rPr>
            <w:noProof/>
            <w:webHidden/>
          </w:rPr>
          <w:tab/>
        </w:r>
        <w:r>
          <w:rPr>
            <w:noProof/>
            <w:webHidden/>
          </w:rPr>
          <w:fldChar w:fldCharType="begin"/>
        </w:r>
        <w:r>
          <w:rPr>
            <w:noProof/>
            <w:webHidden/>
          </w:rPr>
          <w:instrText xml:space="preserve"> PAGEREF _Toc528564355 \h </w:instrText>
        </w:r>
        <w:r>
          <w:rPr>
            <w:noProof/>
            <w:webHidden/>
          </w:rPr>
        </w:r>
        <w:r>
          <w:rPr>
            <w:noProof/>
            <w:webHidden/>
          </w:rPr>
          <w:fldChar w:fldCharType="separate"/>
        </w:r>
        <w:r>
          <w:rPr>
            <w:noProof/>
            <w:webHidden/>
          </w:rPr>
          <w:t>562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56" w:history="1">
        <w:r w:rsidRPr="00B06067">
          <w:rPr>
            <w:rStyle w:val="Hyperlink"/>
            <w:noProof/>
          </w:rPr>
          <w:t>Friction</w:t>
        </w:r>
        <w:r>
          <w:rPr>
            <w:noProof/>
            <w:webHidden/>
          </w:rPr>
          <w:tab/>
        </w:r>
        <w:r>
          <w:rPr>
            <w:noProof/>
            <w:webHidden/>
          </w:rPr>
          <w:fldChar w:fldCharType="begin"/>
        </w:r>
        <w:r>
          <w:rPr>
            <w:noProof/>
            <w:webHidden/>
          </w:rPr>
          <w:instrText xml:space="preserve"> PAGEREF _Toc528564356 \h </w:instrText>
        </w:r>
        <w:r>
          <w:rPr>
            <w:noProof/>
            <w:webHidden/>
          </w:rPr>
        </w:r>
        <w:r>
          <w:rPr>
            <w:noProof/>
            <w:webHidden/>
          </w:rPr>
          <w:fldChar w:fldCharType="separate"/>
        </w:r>
        <w:r>
          <w:rPr>
            <w:noProof/>
            <w:webHidden/>
          </w:rPr>
          <w:t>563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57" w:history="1">
        <w:r w:rsidRPr="00B06067">
          <w:rPr>
            <w:rStyle w:val="Hyperlink"/>
            <w:noProof/>
          </w:rPr>
          <w:t>From</w:t>
        </w:r>
        <w:r>
          <w:rPr>
            <w:noProof/>
            <w:webHidden/>
          </w:rPr>
          <w:tab/>
        </w:r>
        <w:r>
          <w:rPr>
            <w:noProof/>
            <w:webHidden/>
          </w:rPr>
          <w:fldChar w:fldCharType="begin"/>
        </w:r>
        <w:r>
          <w:rPr>
            <w:noProof/>
            <w:webHidden/>
          </w:rPr>
          <w:instrText xml:space="preserve"> PAGEREF _Toc528564357 \h </w:instrText>
        </w:r>
        <w:r>
          <w:rPr>
            <w:noProof/>
            <w:webHidden/>
          </w:rPr>
        </w:r>
        <w:r>
          <w:rPr>
            <w:noProof/>
            <w:webHidden/>
          </w:rPr>
          <w:fldChar w:fldCharType="separate"/>
        </w:r>
        <w:r>
          <w:rPr>
            <w:noProof/>
            <w:webHidden/>
          </w:rPr>
          <w:t>564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58" w:history="1">
        <w:r w:rsidRPr="00B06067">
          <w:rPr>
            <w:rStyle w:val="Hyperlink"/>
            <w:noProof/>
          </w:rPr>
          <w:t>FromProduct</w:t>
        </w:r>
        <w:r>
          <w:rPr>
            <w:noProof/>
            <w:webHidden/>
          </w:rPr>
          <w:tab/>
        </w:r>
        <w:r>
          <w:rPr>
            <w:noProof/>
            <w:webHidden/>
          </w:rPr>
          <w:fldChar w:fldCharType="begin"/>
        </w:r>
        <w:r>
          <w:rPr>
            <w:noProof/>
            <w:webHidden/>
          </w:rPr>
          <w:instrText xml:space="preserve"> PAGEREF _Toc528564358 \h </w:instrText>
        </w:r>
        <w:r>
          <w:rPr>
            <w:noProof/>
            <w:webHidden/>
          </w:rPr>
        </w:r>
        <w:r>
          <w:rPr>
            <w:noProof/>
            <w:webHidden/>
          </w:rPr>
          <w:fldChar w:fldCharType="separate"/>
        </w:r>
        <w:r>
          <w:rPr>
            <w:noProof/>
            <w:webHidden/>
          </w:rPr>
          <w:t>565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59" w:history="1">
        <w:r w:rsidRPr="00B06067">
          <w:rPr>
            <w:rStyle w:val="Hyperlink"/>
            <w:noProof/>
          </w:rPr>
          <w:t>GeneralLedgerAccount</w:t>
        </w:r>
        <w:r>
          <w:rPr>
            <w:noProof/>
            <w:webHidden/>
          </w:rPr>
          <w:tab/>
        </w:r>
        <w:r>
          <w:rPr>
            <w:noProof/>
            <w:webHidden/>
          </w:rPr>
          <w:fldChar w:fldCharType="begin"/>
        </w:r>
        <w:r>
          <w:rPr>
            <w:noProof/>
            <w:webHidden/>
          </w:rPr>
          <w:instrText xml:space="preserve"> PAGEREF _Toc528564359 \h </w:instrText>
        </w:r>
        <w:r>
          <w:rPr>
            <w:noProof/>
            <w:webHidden/>
          </w:rPr>
        </w:r>
        <w:r>
          <w:rPr>
            <w:noProof/>
            <w:webHidden/>
          </w:rPr>
          <w:fldChar w:fldCharType="separate"/>
        </w:r>
        <w:r>
          <w:rPr>
            <w:noProof/>
            <w:webHidden/>
          </w:rPr>
          <w:t>566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60" w:history="1">
        <w:r w:rsidRPr="00B06067">
          <w:rPr>
            <w:rStyle w:val="Hyperlink"/>
            <w:noProof/>
          </w:rPr>
          <w:t>Gimmick</w:t>
        </w:r>
        <w:r>
          <w:rPr>
            <w:noProof/>
            <w:webHidden/>
          </w:rPr>
          <w:tab/>
        </w:r>
        <w:r>
          <w:rPr>
            <w:noProof/>
            <w:webHidden/>
          </w:rPr>
          <w:fldChar w:fldCharType="begin"/>
        </w:r>
        <w:r>
          <w:rPr>
            <w:noProof/>
            <w:webHidden/>
          </w:rPr>
          <w:instrText xml:space="preserve"> PAGEREF _Toc528564360 \h </w:instrText>
        </w:r>
        <w:r>
          <w:rPr>
            <w:noProof/>
            <w:webHidden/>
          </w:rPr>
        </w:r>
        <w:r>
          <w:rPr>
            <w:noProof/>
            <w:webHidden/>
          </w:rPr>
          <w:fldChar w:fldCharType="separate"/>
        </w:r>
        <w:r>
          <w:rPr>
            <w:noProof/>
            <w:webHidden/>
          </w:rPr>
          <w:t>567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61" w:history="1">
        <w:r w:rsidRPr="00B06067">
          <w:rPr>
            <w:rStyle w:val="Hyperlink"/>
            <w:noProof/>
          </w:rPr>
          <w:t>Gloss</w:t>
        </w:r>
        <w:r>
          <w:rPr>
            <w:noProof/>
            <w:webHidden/>
          </w:rPr>
          <w:tab/>
        </w:r>
        <w:r>
          <w:rPr>
            <w:noProof/>
            <w:webHidden/>
          </w:rPr>
          <w:fldChar w:fldCharType="begin"/>
        </w:r>
        <w:r>
          <w:rPr>
            <w:noProof/>
            <w:webHidden/>
          </w:rPr>
          <w:instrText xml:space="preserve"> PAGEREF _Toc528564361 \h </w:instrText>
        </w:r>
        <w:r>
          <w:rPr>
            <w:noProof/>
            <w:webHidden/>
          </w:rPr>
        </w:r>
        <w:r>
          <w:rPr>
            <w:noProof/>
            <w:webHidden/>
          </w:rPr>
          <w:fldChar w:fldCharType="separate"/>
        </w:r>
        <w:r>
          <w:rPr>
            <w:noProof/>
            <w:webHidden/>
          </w:rPr>
          <w:t>567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62" w:history="1">
        <w:r w:rsidRPr="00B06067">
          <w:rPr>
            <w:rStyle w:val="Hyperlink"/>
            <w:noProof/>
          </w:rPr>
          <w:t>GlueExposure</w:t>
        </w:r>
        <w:r>
          <w:rPr>
            <w:noProof/>
            <w:webHidden/>
          </w:rPr>
          <w:tab/>
        </w:r>
        <w:r>
          <w:rPr>
            <w:noProof/>
            <w:webHidden/>
          </w:rPr>
          <w:fldChar w:fldCharType="begin"/>
        </w:r>
        <w:r>
          <w:rPr>
            <w:noProof/>
            <w:webHidden/>
          </w:rPr>
          <w:instrText xml:space="preserve"> PAGEREF _Toc528564362 \h </w:instrText>
        </w:r>
        <w:r>
          <w:rPr>
            <w:noProof/>
            <w:webHidden/>
          </w:rPr>
        </w:r>
        <w:r>
          <w:rPr>
            <w:noProof/>
            <w:webHidden/>
          </w:rPr>
          <w:fldChar w:fldCharType="separate"/>
        </w:r>
        <w:r>
          <w:rPr>
            <w:noProof/>
            <w:webHidden/>
          </w:rPr>
          <w:t>568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63" w:history="1">
        <w:r w:rsidRPr="00B06067">
          <w:rPr>
            <w:rStyle w:val="Hyperlink"/>
            <w:noProof/>
          </w:rPr>
          <w:t>GlueExposure</w:t>
        </w:r>
        <w:r>
          <w:rPr>
            <w:noProof/>
            <w:webHidden/>
          </w:rPr>
          <w:tab/>
        </w:r>
        <w:r>
          <w:rPr>
            <w:noProof/>
            <w:webHidden/>
          </w:rPr>
          <w:fldChar w:fldCharType="begin"/>
        </w:r>
        <w:r>
          <w:rPr>
            <w:noProof/>
            <w:webHidden/>
          </w:rPr>
          <w:instrText xml:space="preserve"> PAGEREF _Toc528564363 \h </w:instrText>
        </w:r>
        <w:r>
          <w:rPr>
            <w:noProof/>
            <w:webHidden/>
          </w:rPr>
        </w:r>
        <w:r>
          <w:rPr>
            <w:noProof/>
            <w:webHidden/>
          </w:rPr>
          <w:fldChar w:fldCharType="separate"/>
        </w:r>
        <w:r>
          <w:rPr>
            <w:noProof/>
            <w:webHidden/>
          </w:rPr>
          <w:t>569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64" w:history="1">
        <w:r w:rsidRPr="00B06067">
          <w:rPr>
            <w:rStyle w:val="Hyperlink"/>
            <w:noProof/>
          </w:rPr>
          <w:t>GlueExposureID</w:t>
        </w:r>
        <w:r>
          <w:rPr>
            <w:noProof/>
            <w:webHidden/>
          </w:rPr>
          <w:tab/>
        </w:r>
        <w:r>
          <w:rPr>
            <w:noProof/>
            <w:webHidden/>
          </w:rPr>
          <w:fldChar w:fldCharType="begin"/>
        </w:r>
        <w:r>
          <w:rPr>
            <w:noProof/>
            <w:webHidden/>
          </w:rPr>
          <w:instrText xml:space="preserve"> PAGEREF _Toc528564364 \h </w:instrText>
        </w:r>
        <w:r>
          <w:rPr>
            <w:noProof/>
            <w:webHidden/>
          </w:rPr>
        </w:r>
        <w:r>
          <w:rPr>
            <w:noProof/>
            <w:webHidden/>
          </w:rPr>
          <w:fldChar w:fldCharType="separate"/>
        </w:r>
        <w:r>
          <w:rPr>
            <w:noProof/>
            <w:webHidden/>
          </w:rPr>
          <w:t>569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65" w:history="1">
        <w:r w:rsidRPr="00B06067">
          <w:rPr>
            <w:rStyle w:val="Hyperlink"/>
            <w:noProof/>
          </w:rPr>
          <w:t>GoodsLoadingPrinciple [attribute]</w:t>
        </w:r>
        <w:r>
          <w:rPr>
            <w:noProof/>
            <w:webHidden/>
          </w:rPr>
          <w:tab/>
        </w:r>
        <w:r>
          <w:rPr>
            <w:noProof/>
            <w:webHidden/>
          </w:rPr>
          <w:fldChar w:fldCharType="begin"/>
        </w:r>
        <w:r>
          <w:rPr>
            <w:noProof/>
            <w:webHidden/>
          </w:rPr>
          <w:instrText xml:space="preserve"> PAGEREF _Toc528564365 \h </w:instrText>
        </w:r>
        <w:r>
          <w:rPr>
            <w:noProof/>
            <w:webHidden/>
          </w:rPr>
        </w:r>
        <w:r>
          <w:rPr>
            <w:noProof/>
            <w:webHidden/>
          </w:rPr>
          <w:fldChar w:fldCharType="separate"/>
        </w:r>
        <w:r>
          <w:rPr>
            <w:noProof/>
            <w:webHidden/>
          </w:rPr>
          <w:t>570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66" w:history="1">
        <w:r w:rsidRPr="00B06067">
          <w:rPr>
            <w:rStyle w:val="Hyperlink"/>
            <w:noProof/>
          </w:rPr>
          <w:t>GoodsReceipt</w:t>
        </w:r>
        <w:r>
          <w:rPr>
            <w:noProof/>
            <w:webHidden/>
          </w:rPr>
          <w:tab/>
        </w:r>
        <w:r>
          <w:rPr>
            <w:noProof/>
            <w:webHidden/>
          </w:rPr>
          <w:fldChar w:fldCharType="begin"/>
        </w:r>
        <w:r>
          <w:rPr>
            <w:noProof/>
            <w:webHidden/>
          </w:rPr>
          <w:instrText xml:space="preserve"> PAGEREF _Toc528564366 \h </w:instrText>
        </w:r>
        <w:r>
          <w:rPr>
            <w:noProof/>
            <w:webHidden/>
          </w:rPr>
        </w:r>
        <w:r>
          <w:rPr>
            <w:noProof/>
            <w:webHidden/>
          </w:rPr>
          <w:fldChar w:fldCharType="separate"/>
        </w:r>
        <w:r>
          <w:rPr>
            <w:noProof/>
            <w:webHidden/>
          </w:rPr>
          <w:t>570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67" w:history="1">
        <w:r w:rsidRPr="00B06067">
          <w:rPr>
            <w:rStyle w:val="Hyperlink"/>
            <w:noProof/>
          </w:rPr>
          <w:t>GoodsReceiptAcceptance [attribute]</w:t>
        </w:r>
        <w:r>
          <w:rPr>
            <w:noProof/>
            <w:webHidden/>
          </w:rPr>
          <w:tab/>
        </w:r>
        <w:r>
          <w:rPr>
            <w:noProof/>
            <w:webHidden/>
          </w:rPr>
          <w:fldChar w:fldCharType="begin"/>
        </w:r>
        <w:r>
          <w:rPr>
            <w:noProof/>
            <w:webHidden/>
          </w:rPr>
          <w:instrText xml:space="preserve"> PAGEREF _Toc528564367 \h </w:instrText>
        </w:r>
        <w:r>
          <w:rPr>
            <w:noProof/>
            <w:webHidden/>
          </w:rPr>
        </w:r>
        <w:r>
          <w:rPr>
            <w:noProof/>
            <w:webHidden/>
          </w:rPr>
          <w:fldChar w:fldCharType="separate"/>
        </w:r>
        <w:r>
          <w:rPr>
            <w:noProof/>
            <w:webHidden/>
          </w:rPr>
          <w:t>571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68" w:history="1">
        <w:r w:rsidRPr="00B06067">
          <w:rPr>
            <w:rStyle w:val="Hyperlink"/>
            <w:noProof/>
          </w:rPr>
          <w:t>GoodsReceiptAcceptance [attribute]</w:t>
        </w:r>
        <w:r>
          <w:rPr>
            <w:noProof/>
            <w:webHidden/>
          </w:rPr>
          <w:tab/>
        </w:r>
        <w:r>
          <w:rPr>
            <w:noProof/>
            <w:webHidden/>
          </w:rPr>
          <w:fldChar w:fldCharType="begin"/>
        </w:r>
        <w:r>
          <w:rPr>
            <w:noProof/>
            <w:webHidden/>
          </w:rPr>
          <w:instrText xml:space="preserve"> PAGEREF _Toc528564368 \h </w:instrText>
        </w:r>
        <w:r>
          <w:rPr>
            <w:noProof/>
            <w:webHidden/>
          </w:rPr>
        </w:r>
        <w:r>
          <w:rPr>
            <w:noProof/>
            <w:webHidden/>
          </w:rPr>
          <w:fldChar w:fldCharType="separate"/>
        </w:r>
        <w:r>
          <w:rPr>
            <w:noProof/>
            <w:webHidden/>
          </w:rPr>
          <w:t>572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69" w:history="1">
        <w:r w:rsidRPr="00B06067">
          <w:rPr>
            <w:rStyle w:val="Hyperlink"/>
            <w:noProof/>
          </w:rPr>
          <w:t>GoodsReceiptArrivalDate</w:t>
        </w:r>
        <w:r>
          <w:rPr>
            <w:noProof/>
            <w:webHidden/>
          </w:rPr>
          <w:tab/>
        </w:r>
        <w:r>
          <w:rPr>
            <w:noProof/>
            <w:webHidden/>
          </w:rPr>
          <w:fldChar w:fldCharType="begin"/>
        </w:r>
        <w:r>
          <w:rPr>
            <w:noProof/>
            <w:webHidden/>
          </w:rPr>
          <w:instrText xml:space="preserve"> PAGEREF _Toc528564369 \h </w:instrText>
        </w:r>
        <w:r>
          <w:rPr>
            <w:noProof/>
            <w:webHidden/>
          </w:rPr>
        </w:r>
        <w:r>
          <w:rPr>
            <w:noProof/>
            <w:webHidden/>
          </w:rPr>
          <w:fldChar w:fldCharType="separate"/>
        </w:r>
        <w:r>
          <w:rPr>
            <w:noProof/>
            <w:webHidden/>
          </w:rPr>
          <w:t>573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70" w:history="1">
        <w:r w:rsidRPr="00B06067">
          <w:rPr>
            <w:rStyle w:val="Hyperlink"/>
            <w:noProof/>
          </w:rPr>
          <w:t>GoodsReceiptHeader</w:t>
        </w:r>
        <w:r>
          <w:rPr>
            <w:noProof/>
            <w:webHidden/>
          </w:rPr>
          <w:tab/>
        </w:r>
        <w:r>
          <w:rPr>
            <w:noProof/>
            <w:webHidden/>
          </w:rPr>
          <w:fldChar w:fldCharType="begin"/>
        </w:r>
        <w:r>
          <w:rPr>
            <w:noProof/>
            <w:webHidden/>
          </w:rPr>
          <w:instrText xml:space="preserve"> PAGEREF _Toc528564370 \h </w:instrText>
        </w:r>
        <w:r>
          <w:rPr>
            <w:noProof/>
            <w:webHidden/>
          </w:rPr>
        </w:r>
        <w:r>
          <w:rPr>
            <w:noProof/>
            <w:webHidden/>
          </w:rPr>
          <w:fldChar w:fldCharType="separate"/>
        </w:r>
        <w:r>
          <w:rPr>
            <w:noProof/>
            <w:webHidden/>
          </w:rPr>
          <w:t>574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71" w:history="1">
        <w:r w:rsidRPr="00B06067">
          <w:rPr>
            <w:rStyle w:val="Hyperlink"/>
            <w:noProof/>
          </w:rPr>
          <w:t>GoodsReceiptHeaderAcceptance [attribute]</w:t>
        </w:r>
        <w:r>
          <w:rPr>
            <w:noProof/>
            <w:webHidden/>
          </w:rPr>
          <w:tab/>
        </w:r>
        <w:r>
          <w:rPr>
            <w:noProof/>
            <w:webHidden/>
          </w:rPr>
          <w:fldChar w:fldCharType="begin"/>
        </w:r>
        <w:r>
          <w:rPr>
            <w:noProof/>
            <w:webHidden/>
          </w:rPr>
          <w:instrText xml:space="preserve"> PAGEREF _Toc528564371 \h </w:instrText>
        </w:r>
        <w:r>
          <w:rPr>
            <w:noProof/>
            <w:webHidden/>
          </w:rPr>
        </w:r>
        <w:r>
          <w:rPr>
            <w:noProof/>
            <w:webHidden/>
          </w:rPr>
          <w:fldChar w:fldCharType="separate"/>
        </w:r>
        <w:r>
          <w:rPr>
            <w:noProof/>
            <w:webHidden/>
          </w:rPr>
          <w:t>576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72" w:history="1">
        <w:r w:rsidRPr="00B06067">
          <w:rPr>
            <w:rStyle w:val="Hyperlink"/>
            <w:noProof/>
          </w:rPr>
          <w:t>GoodsReceiptIssueDate</w:t>
        </w:r>
        <w:r>
          <w:rPr>
            <w:noProof/>
            <w:webHidden/>
          </w:rPr>
          <w:tab/>
        </w:r>
        <w:r>
          <w:rPr>
            <w:noProof/>
            <w:webHidden/>
          </w:rPr>
          <w:fldChar w:fldCharType="begin"/>
        </w:r>
        <w:r>
          <w:rPr>
            <w:noProof/>
            <w:webHidden/>
          </w:rPr>
          <w:instrText xml:space="preserve"> PAGEREF _Toc528564372 \h </w:instrText>
        </w:r>
        <w:r>
          <w:rPr>
            <w:noProof/>
            <w:webHidden/>
          </w:rPr>
        </w:r>
        <w:r>
          <w:rPr>
            <w:noProof/>
            <w:webHidden/>
          </w:rPr>
          <w:fldChar w:fldCharType="separate"/>
        </w:r>
        <w:r>
          <w:rPr>
            <w:noProof/>
            <w:webHidden/>
          </w:rPr>
          <w:t>577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73" w:history="1">
        <w:r w:rsidRPr="00B06067">
          <w:rPr>
            <w:rStyle w:val="Hyperlink"/>
            <w:noProof/>
          </w:rPr>
          <w:t>GoodsReceiptLineItem</w:t>
        </w:r>
        <w:r>
          <w:rPr>
            <w:noProof/>
            <w:webHidden/>
          </w:rPr>
          <w:tab/>
        </w:r>
        <w:r>
          <w:rPr>
            <w:noProof/>
            <w:webHidden/>
          </w:rPr>
          <w:fldChar w:fldCharType="begin"/>
        </w:r>
        <w:r>
          <w:rPr>
            <w:noProof/>
            <w:webHidden/>
          </w:rPr>
          <w:instrText xml:space="preserve"> PAGEREF _Toc528564373 \h </w:instrText>
        </w:r>
        <w:r>
          <w:rPr>
            <w:noProof/>
            <w:webHidden/>
          </w:rPr>
        </w:r>
        <w:r>
          <w:rPr>
            <w:noProof/>
            <w:webHidden/>
          </w:rPr>
          <w:fldChar w:fldCharType="separate"/>
        </w:r>
        <w:r>
          <w:rPr>
            <w:noProof/>
            <w:webHidden/>
          </w:rPr>
          <w:t>579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74" w:history="1">
        <w:r w:rsidRPr="00B06067">
          <w:rPr>
            <w:rStyle w:val="Hyperlink"/>
            <w:noProof/>
          </w:rPr>
          <w:t>GoodsReceiptLineItemNumber</w:t>
        </w:r>
        <w:r>
          <w:rPr>
            <w:noProof/>
            <w:webHidden/>
          </w:rPr>
          <w:tab/>
        </w:r>
        <w:r>
          <w:rPr>
            <w:noProof/>
            <w:webHidden/>
          </w:rPr>
          <w:fldChar w:fldCharType="begin"/>
        </w:r>
        <w:r>
          <w:rPr>
            <w:noProof/>
            <w:webHidden/>
          </w:rPr>
          <w:instrText xml:space="preserve"> PAGEREF _Toc528564374 \h </w:instrText>
        </w:r>
        <w:r>
          <w:rPr>
            <w:noProof/>
            <w:webHidden/>
          </w:rPr>
        </w:r>
        <w:r>
          <w:rPr>
            <w:noProof/>
            <w:webHidden/>
          </w:rPr>
          <w:fldChar w:fldCharType="separate"/>
        </w:r>
        <w:r>
          <w:rPr>
            <w:noProof/>
            <w:webHidden/>
          </w:rPr>
          <w:t>581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75" w:history="1">
        <w:r w:rsidRPr="00B06067">
          <w:rPr>
            <w:rStyle w:val="Hyperlink"/>
            <w:noProof/>
          </w:rPr>
          <w:t>GoodsReceiptNumber</w:t>
        </w:r>
        <w:r>
          <w:rPr>
            <w:noProof/>
            <w:webHidden/>
          </w:rPr>
          <w:tab/>
        </w:r>
        <w:r>
          <w:rPr>
            <w:noProof/>
            <w:webHidden/>
          </w:rPr>
          <w:fldChar w:fldCharType="begin"/>
        </w:r>
        <w:r>
          <w:rPr>
            <w:noProof/>
            <w:webHidden/>
          </w:rPr>
          <w:instrText xml:space="preserve"> PAGEREF _Toc528564375 \h </w:instrText>
        </w:r>
        <w:r>
          <w:rPr>
            <w:noProof/>
            <w:webHidden/>
          </w:rPr>
        </w:r>
        <w:r>
          <w:rPr>
            <w:noProof/>
            <w:webHidden/>
          </w:rPr>
          <w:fldChar w:fldCharType="separate"/>
        </w:r>
        <w:r>
          <w:rPr>
            <w:noProof/>
            <w:webHidden/>
          </w:rPr>
          <w:t>581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76" w:history="1">
        <w:r w:rsidRPr="00B06067">
          <w:rPr>
            <w:rStyle w:val="Hyperlink"/>
            <w:noProof/>
          </w:rPr>
          <w:t>GoodsReceiptPackage</w:t>
        </w:r>
        <w:r>
          <w:rPr>
            <w:noProof/>
            <w:webHidden/>
          </w:rPr>
          <w:tab/>
        </w:r>
        <w:r>
          <w:rPr>
            <w:noProof/>
            <w:webHidden/>
          </w:rPr>
          <w:fldChar w:fldCharType="begin"/>
        </w:r>
        <w:r>
          <w:rPr>
            <w:noProof/>
            <w:webHidden/>
          </w:rPr>
          <w:instrText xml:space="preserve"> PAGEREF _Toc528564376 \h </w:instrText>
        </w:r>
        <w:r>
          <w:rPr>
            <w:noProof/>
            <w:webHidden/>
          </w:rPr>
        </w:r>
        <w:r>
          <w:rPr>
            <w:noProof/>
            <w:webHidden/>
          </w:rPr>
          <w:fldChar w:fldCharType="separate"/>
        </w:r>
        <w:r>
          <w:rPr>
            <w:noProof/>
            <w:webHidden/>
          </w:rPr>
          <w:t>581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77" w:history="1">
        <w:r w:rsidRPr="00B06067">
          <w:rPr>
            <w:rStyle w:val="Hyperlink"/>
            <w:noProof/>
          </w:rPr>
          <w:t>GoodsReceiptReference</w:t>
        </w:r>
        <w:r>
          <w:rPr>
            <w:noProof/>
            <w:webHidden/>
          </w:rPr>
          <w:tab/>
        </w:r>
        <w:r>
          <w:rPr>
            <w:noProof/>
            <w:webHidden/>
          </w:rPr>
          <w:fldChar w:fldCharType="begin"/>
        </w:r>
        <w:r>
          <w:rPr>
            <w:noProof/>
            <w:webHidden/>
          </w:rPr>
          <w:instrText xml:space="preserve"> PAGEREF _Toc528564377 \h </w:instrText>
        </w:r>
        <w:r>
          <w:rPr>
            <w:noProof/>
            <w:webHidden/>
          </w:rPr>
        </w:r>
        <w:r>
          <w:rPr>
            <w:noProof/>
            <w:webHidden/>
          </w:rPr>
          <w:fldChar w:fldCharType="separate"/>
        </w:r>
        <w:r>
          <w:rPr>
            <w:noProof/>
            <w:webHidden/>
          </w:rPr>
          <w:t>582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78" w:history="1">
        <w:r w:rsidRPr="00B06067">
          <w:rPr>
            <w:rStyle w:val="Hyperlink"/>
            <w:noProof/>
          </w:rPr>
          <w:t>GoodsReceiptReferenceType [attribute]</w:t>
        </w:r>
        <w:r>
          <w:rPr>
            <w:noProof/>
            <w:webHidden/>
          </w:rPr>
          <w:tab/>
        </w:r>
        <w:r>
          <w:rPr>
            <w:noProof/>
            <w:webHidden/>
          </w:rPr>
          <w:fldChar w:fldCharType="begin"/>
        </w:r>
        <w:r>
          <w:rPr>
            <w:noProof/>
            <w:webHidden/>
          </w:rPr>
          <w:instrText xml:space="preserve"> PAGEREF _Toc528564378 \h </w:instrText>
        </w:r>
        <w:r>
          <w:rPr>
            <w:noProof/>
            <w:webHidden/>
          </w:rPr>
        </w:r>
        <w:r>
          <w:rPr>
            <w:noProof/>
            <w:webHidden/>
          </w:rPr>
          <w:fldChar w:fldCharType="separate"/>
        </w:r>
        <w:r>
          <w:rPr>
            <w:noProof/>
            <w:webHidden/>
          </w:rPr>
          <w:t>583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79" w:history="1">
        <w:r w:rsidRPr="00B06067">
          <w:rPr>
            <w:rStyle w:val="Hyperlink"/>
            <w:noProof/>
          </w:rPr>
          <w:t>GoodsReceiptStatusType [attribute]</w:t>
        </w:r>
        <w:r>
          <w:rPr>
            <w:noProof/>
            <w:webHidden/>
          </w:rPr>
          <w:tab/>
        </w:r>
        <w:r>
          <w:rPr>
            <w:noProof/>
            <w:webHidden/>
          </w:rPr>
          <w:fldChar w:fldCharType="begin"/>
        </w:r>
        <w:r>
          <w:rPr>
            <w:noProof/>
            <w:webHidden/>
          </w:rPr>
          <w:instrText xml:space="preserve"> PAGEREF _Toc528564379 \h </w:instrText>
        </w:r>
        <w:r>
          <w:rPr>
            <w:noProof/>
            <w:webHidden/>
          </w:rPr>
        </w:r>
        <w:r>
          <w:rPr>
            <w:noProof/>
            <w:webHidden/>
          </w:rPr>
          <w:fldChar w:fldCharType="separate"/>
        </w:r>
        <w:r>
          <w:rPr>
            <w:noProof/>
            <w:webHidden/>
          </w:rPr>
          <w:t>583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80" w:history="1">
        <w:r w:rsidRPr="00B06067">
          <w:rPr>
            <w:rStyle w:val="Hyperlink"/>
            <w:noProof/>
          </w:rPr>
          <w:t>GoodsReceiptSummary</w:t>
        </w:r>
        <w:r>
          <w:rPr>
            <w:noProof/>
            <w:webHidden/>
          </w:rPr>
          <w:tab/>
        </w:r>
        <w:r>
          <w:rPr>
            <w:noProof/>
            <w:webHidden/>
          </w:rPr>
          <w:fldChar w:fldCharType="begin"/>
        </w:r>
        <w:r>
          <w:rPr>
            <w:noProof/>
            <w:webHidden/>
          </w:rPr>
          <w:instrText xml:space="preserve"> PAGEREF _Toc528564380 \h </w:instrText>
        </w:r>
        <w:r>
          <w:rPr>
            <w:noProof/>
            <w:webHidden/>
          </w:rPr>
        </w:r>
        <w:r>
          <w:rPr>
            <w:noProof/>
            <w:webHidden/>
          </w:rPr>
          <w:fldChar w:fldCharType="separate"/>
        </w:r>
        <w:r>
          <w:rPr>
            <w:noProof/>
            <w:webHidden/>
          </w:rPr>
          <w:t>584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81" w:history="1">
        <w:r w:rsidRPr="00B06067">
          <w:rPr>
            <w:rStyle w:val="Hyperlink"/>
            <w:noProof/>
          </w:rPr>
          <w:t>GoodsReceiptUnloadDate</w:t>
        </w:r>
        <w:r>
          <w:rPr>
            <w:noProof/>
            <w:webHidden/>
          </w:rPr>
          <w:tab/>
        </w:r>
        <w:r>
          <w:rPr>
            <w:noProof/>
            <w:webHidden/>
          </w:rPr>
          <w:fldChar w:fldCharType="begin"/>
        </w:r>
        <w:r>
          <w:rPr>
            <w:noProof/>
            <w:webHidden/>
          </w:rPr>
          <w:instrText xml:space="preserve"> PAGEREF _Toc528564381 \h </w:instrText>
        </w:r>
        <w:r>
          <w:rPr>
            <w:noProof/>
            <w:webHidden/>
          </w:rPr>
        </w:r>
        <w:r>
          <w:rPr>
            <w:noProof/>
            <w:webHidden/>
          </w:rPr>
          <w:fldChar w:fldCharType="separate"/>
        </w:r>
        <w:r>
          <w:rPr>
            <w:noProof/>
            <w:webHidden/>
          </w:rPr>
          <w:t>584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82" w:history="1">
        <w:r w:rsidRPr="00B06067">
          <w:rPr>
            <w:rStyle w:val="Hyperlink"/>
            <w:noProof/>
          </w:rPr>
          <w:t>GoodsReceivedRejectedType [attribute]</w:t>
        </w:r>
        <w:r>
          <w:rPr>
            <w:noProof/>
            <w:webHidden/>
          </w:rPr>
          <w:tab/>
        </w:r>
        <w:r>
          <w:rPr>
            <w:noProof/>
            <w:webHidden/>
          </w:rPr>
          <w:fldChar w:fldCharType="begin"/>
        </w:r>
        <w:r>
          <w:rPr>
            <w:noProof/>
            <w:webHidden/>
          </w:rPr>
          <w:instrText xml:space="preserve"> PAGEREF _Toc528564382 \h </w:instrText>
        </w:r>
        <w:r>
          <w:rPr>
            <w:noProof/>
            <w:webHidden/>
          </w:rPr>
        </w:r>
        <w:r>
          <w:rPr>
            <w:noProof/>
            <w:webHidden/>
          </w:rPr>
          <w:fldChar w:fldCharType="separate"/>
        </w:r>
        <w:r>
          <w:rPr>
            <w:noProof/>
            <w:webHidden/>
          </w:rPr>
          <w:t>585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83" w:history="1">
        <w:r w:rsidRPr="00B06067">
          <w:rPr>
            <w:rStyle w:val="Hyperlink"/>
            <w:noProof/>
          </w:rPr>
          <w:t>GPSCoordinates</w:t>
        </w:r>
        <w:r>
          <w:rPr>
            <w:noProof/>
            <w:webHidden/>
          </w:rPr>
          <w:tab/>
        </w:r>
        <w:r>
          <w:rPr>
            <w:noProof/>
            <w:webHidden/>
          </w:rPr>
          <w:fldChar w:fldCharType="begin"/>
        </w:r>
        <w:r>
          <w:rPr>
            <w:noProof/>
            <w:webHidden/>
          </w:rPr>
          <w:instrText xml:space="preserve"> PAGEREF _Toc528564383 \h </w:instrText>
        </w:r>
        <w:r>
          <w:rPr>
            <w:noProof/>
            <w:webHidden/>
          </w:rPr>
        </w:r>
        <w:r>
          <w:rPr>
            <w:noProof/>
            <w:webHidden/>
          </w:rPr>
          <w:fldChar w:fldCharType="separate"/>
        </w:r>
        <w:r>
          <w:rPr>
            <w:noProof/>
            <w:webHidden/>
          </w:rPr>
          <w:t>586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84" w:history="1">
        <w:r w:rsidRPr="00B06067">
          <w:rPr>
            <w:rStyle w:val="Hyperlink"/>
            <w:noProof/>
          </w:rPr>
          <w:t>GPSSystem [attribute]</w:t>
        </w:r>
        <w:r>
          <w:rPr>
            <w:noProof/>
            <w:webHidden/>
          </w:rPr>
          <w:tab/>
        </w:r>
        <w:r>
          <w:rPr>
            <w:noProof/>
            <w:webHidden/>
          </w:rPr>
          <w:fldChar w:fldCharType="begin"/>
        </w:r>
        <w:r>
          <w:rPr>
            <w:noProof/>
            <w:webHidden/>
          </w:rPr>
          <w:instrText xml:space="preserve"> PAGEREF _Toc528564384 \h </w:instrText>
        </w:r>
        <w:r>
          <w:rPr>
            <w:noProof/>
            <w:webHidden/>
          </w:rPr>
        </w:r>
        <w:r>
          <w:rPr>
            <w:noProof/>
            <w:webHidden/>
          </w:rPr>
          <w:fldChar w:fldCharType="separate"/>
        </w:r>
        <w:r>
          <w:rPr>
            <w:noProof/>
            <w:webHidden/>
          </w:rPr>
          <w:t>587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85" w:history="1">
        <w:r w:rsidRPr="00B06067">
          <w:rPr>
            <w:rStyle w:val="Hyperlink"/>
            <w:noProof/>
          </w:rPr>
          <w:t>Grade</w:t>
        </w:r>
        <w:r>
          <w:rPr>
            <w:noProof/>
            <w:webHidden/>
          </w:rPr>
          <w:tab/>
        </w:r>
        <w:r>
          <w:rPr>
            <w:noProof/>
            <w:webHidden/>
          </w:rPr>
          <w:fldChar w:fldCharType="begin"/>
        </w:r>
        <w:r>
          <w:rPr>
            <w:noProof/>
            <w:webHidden/>
          </w:rPr>
          <w:instrText xml:space="preserve"> PAGEREF _Toc528564385 \h </w:instrText>
        </w:r>
        <w:r>
          <w:rPr>
            <w:noProof/>
            <w:webHidden/>
          </w:rPr>
        </w:r>
        <w:r>
          <w:rPr>
            <w:noProof/>
            <w:webHidden/>
          </w:rPr>
          <w:fldChar w:fldCharType="separate"/>
        </w:r>
        <w:r>
          <w:rPr>
            <w:noProof/>
            <w:webHidden/>
          </w:rPr>
          <w:t>587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86" w:history="1">
        <w:r w:rsidRPr="00B06067">
          <w:rPr>
            <w:rStyle w:val="Hyperlink"/>
            <w:noProof/>
          </w:rPr>
          <w:t>GradeAgency [attribute]</w:t>
        </w:r>
        <w:r>
          <w:rPr>
            <w:noProof/>
            <w:webHidden/>
          </w:rPr>
          <w:tab/>
        </w:r>
        <w:r>
          <w:rPr>
            <w:noProof/>
            <w:webHidden/>
          </w:rPr>
          <w:fldChar w:fldCharType="begin"/>
        </w:r>
        <w:r>
          <w:rPr>
            <w:noProof/>
            <w:webHidden/>
          </w:rPr>
          <w:instrText xml:space="preserve"> PAGEREF _Toc528564386 \h </w:instrText>
        </w:r>
        <w:r>
          <w:rPr>
            <w:noProof/>
            <w:webHidden/>
          </w:rPr>
        </w:r>
        <w:r>
          <w:rPr>
            <w:noProof/>
            <w:webHidden/>
          </w:rPr>
          <w:fldChar w:fldCharType="separate"/>
        </w:r>
        <w:r>
          <w:rPr>
            <w:noProof/>
            <w:webHidden/>
          </w:rPr>
          <w:t>587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87" w:history="1">
        <w:r w:rsidRPr="00B06067">
          <w:rPr>
            <w:rStyle w:val="Hyperlink"/>
            <w:noProof/>
          </w:rPr>
          <w:t>GradeAgency</w:t>
        </w:r>
        <w:r>
          <w:rPr>
            <w:noProof/>
            <w:webHidden/>
          </w:rPr>
          <w:tab/>
        </w:r>
        <w:r>
          <w:rPr>
            <w:noProof/>
            <w:webHidden/>
          </w:rPr>
          <w:fldChar w:fldCharType="begin"/>
        </w:r>
        <w:r>
          <w:rPr>
            <w:noProof/>
            <w:webHidden/>
          </w:rPr>
          <w:instrText xml:space="preserve"> PAGEREF _Toc528564387 \h </w:instrText>
        </w:r>
        <w:r>
          <w:rPr>
            <w:noProof/>
            <w:webHidden/>
          </w:rPr>
        </w:r>
        <w:r>
          <w:rPr>
            <w:noProof/>
            <w:webHidden/>
          </w:rPr>
          <w:fldChar w:fldCharType="separate"/>
        </w:r>
        <w:r>
          <w:rPr>
            <w:noProof/>
            <w:webHidden/>
          </w:rPr>
          <w:t>588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88" w:history="1">
        <w:r w:rsidRPr="00B06067">
          <w:rPr>
            <w:rStyle w:val="Hyperlink"/>
            <w:noProof/>
          </w:rPr>
          <w:t>GradeCode</w:t>
        </w:r>
        <w:r>
          <w:rPr>
            <w:noProof/>
            <w:webHidden/>
          </w:rPr>
          <w:tab/>
        </w:r>
        <w:r>
          <w:rPr>
            <w:noProof/>
            <w:webHidden/>
          </w:rPr>
          <w:fldChar w:fldCharType="begin"/>
        </w:r>
        <w:r>
          <w:rPr>
            <w:noProof/>
            <w:webHidden/>
          </w:rPr>
          <w:instrText xml:space="preserve"> PAGEREF _Toc528564388 \h </w:instrText>
        </w:r>
        <w:r>
          <w:rPr>
            <w:noProof/>
            <w:webHidden/>
          </w:rPr>
        </w:r>
        <w:r>
          <w:rPr>
            <w:noProof/>
            <w:webHidden/>
          </w:rPr>
          <w:fldChar w:fldCharType="separate"/>
        </w:r>
        <w:r>
          <w:rPr>
            <w:noProof/>
            <w:webHidden/>
          </w:rPr>
          <w:t>589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89" w:history="1">
        <w:r w:rsidRPr="00B06067">
          <w:rPr>
            <w:rStyle w:val="Hyperlink"/>
            <w:noProof/>
          </w:rPr>
          <w:t>GradeName</w:t>
        </w:r>
        <w:r>
          <w:rPr>
            <w:noProof/>
            <w:webHidden/>
          </w:rPr>
          <w:tab/>
        </w:r>
        <w:r>
          <w:rPr>
            <w:noProof/>
            <w:webHidden/>
          </w:rPr>
          <w:fldChar w:fldCharType="begin"/>
        </w:r>
        <w:r>
          <w:rPr>
            <w:noProof/>
            <w:webHidden/>
          </w:rPr>
          <w:instrText xml:space="preserve"> PAGEREF _Toc528564389 \h </w:instrText>
        </w:r>
        <w:r>
          <w:rPr>
            <w:noProof/>
            <w:webHidden/>
          </w:rPr>
        </w:r>
        <w:r>
          <w:rPr>
            <w:noProof/>
            <w:webHidden/>
          </w:rPr>
          <w:fldChar w:fldCharType="separate"/>
        </w:r>
        <w:r>
          <w:rPr>
            <w:noProof/>
            <w:webHidden/>
          </w:rPr>
          <w:t>589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90" w:history="1">
        <w:r w:rsidRPr="00B06067">
          <w:rPr>
            <w:rStyle w:val="Hyperlink"/>
            <w:noProof/>
          </w:rPr>
          <w:t>GradeStamp</w:t>
        </w:r>
        <w:r>
          <w:rPr>
            <w:noProof/>
            <w:webHidden/>
          </w:rPr>
          <w:tab/>
        </w:r>
        <w:r>
          <w:rPr>
            <w:noProof/>
            <w:webHidden/>
          </w:rPr>
          <w:fldChar w:fldCharType="begin"/>
        </w:r>
        <w:r>
          <w:rPr>
            <w:noProof/>
            <w:webHidden/>
          </w:rPr>
          <w:instrText xml:space="preserve"> PAGEREF _Toc528564390 \h </w:instrText>
        </w:r>
        <w:r>
          <w:rPr>
            <w:noProof/>
            <w:webHidden/>
          </w:rPr>
        </w:r>
        <w:r>
          <w:rPr>
            <w:noProof/>
            <w:webHidden/>
          </w:rPr>
          <w:fldChar w:fldCharType="separate"/>
        </w:r>
        <w:r>
          <w:rPr>
            <w:noProof/>
            <w:webHidden/>
          </w:rPr>
          <w:t>589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91" w:history="1">
        <w:r w:rsidRPr="00B06067">
          <w:rPr>
            <w:rStyle w:val="Hyperlink"/>
            <w:noProof/>
          </w:rPr>
          <w:t>GradeStamped [attribute]</w:t>
        </w:r>
        <w:r>
          <w:rPr>
            <w:noProof/>
            <w:webHidden/>
          </w:rPr>
          <w:tab/>
        </w:r>
        <w:r>
          <w:rPr>
            <w:noProof/>
            <w:webHidden/>
          </w:rPr>
          <w:fldChar w:fldCharType="begin"/>
        </w:r>
        <w:r>
          <w:rPr>
            <w:noProof/>
            <w:webHidden/>
          </w:rPr>
          <w:instrText xml:space="preserve"> PAGEREF _Toc528564391 \h </w:instrText>
        </w:r>
        <w:r>
          <w:rPr>
            <w:noProof/>
            <w:webHidden/>
          </w:rPr>
        </w:r>
        <w:r>
          <w:rPr>
            <w:noProof/>
            <w:webHidden/>
          </w:rPr>
          <w:fldChar w:fldCharType="separate"/>
        </w:r>
        <w:r>
          <w:rPr>
            <w:noProof/>
            <w:webHidden/>
          </w:rPr>
          <w:t>589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92" w:history="1">
        <w:r w:rsidRPr="00B06067">
          <w:rPr>
            <w:rStyle w:val="Hyperlink"/>
            <w:noProof/>
          </w:rPr>
          <w:t>GradeStampLocation</w:t>
        </w:r>
        <w:r>
          <w:rPr>
            <w:noProof/>
            <w:webHidden/>
          </w:rPr>
          <w:tab/>
        </w:r>
        <w:r>
          <w:rPr>
            <w:noProof/>
            <w:webHidden/>
          </w:rPr>
          <w:fldChar w:fldCharType="begin"/>
        </w:r>
        <w:r>
          <w:rPr>
            <w:noProof/>
            <w:webHidden/>
          </w:rPr>
          <w:instrText xml:space="preserve"> PAGEREF _Toc528564392 \h </w:instrText>
        </w:r>
        <w:r>
          <w:rPr>
            <w:noProof/>
            <w:webHidden/>
          </w:rPr>
        </w:r>
        <w:r>
          <w:rPr>
            <w:noProof/>
            <w:webHidden/>
          </w:rPr>
          <w:fldChar w:fldCharType="separate"/>
        </w:r>
        <w:r>
          <w:rPr>
            <w:noProof/>
            <w:webHidden/>
          </w:rPr>
          <w:t>590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93" w:history="1">
        <w:r w:rsidRPr="00B06067">
          <w:rPr>
            <w:rStyle w:val="Hyperlink"/>
            <w:noProof/>
          </w:rPr>
          <w:t>GradeStampMillNumber</w:t>
        </w:r>
        <w:r>
          <w:rPr>
            <w:noProof/>
            <w:webHidden/>
          </w:rPr>
          <w:tab/>
        </w:r>
        <w:r>
          <w:rPr>
            <w:noProof/>
            <w:webHidden/>
          </w:rPr>
          <w:fldChar w:fldCharType="begin"/>
        </w:r>
        <w:r>
          <w:rPr>
            <w:noProof/>
            <w:webHidden/>
          </w:rPr>
          <w:instrText xml:space="preserve"> PAGEREF _Toc528564393 \h </w:instrText>
        </w:r>
        <w:r>
          <w:rPr>
            <w:noProof/>
            <w:webHidden/>
          </w:rPr>
        </w:r>
        <w:r>
          <w:rPr>
            <w:noProof/>
            <w:webHidden/>
          </w:rPr>
          <w:fldChar w:fldCharType="separate"/>
        </w:r>
        <w:r>
          <w:rPr>
            <w:noProof/>
            <w:webHidden/>
          </w:rPr>
          <w:t>590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94" w:history="1">
        <w:r w:rsidRPr="00B06067">
          <w:rPr>
            <w:rStyle w:val="Hyperlink"/>
            <w:noProof/>
          </w:rPr>
          <w:t>GradeType [attribute]</w:t>
        </w:r>
        <w:r>
          <w:rPr>
            <w:noProof/>
            <w:webHidden/>
          </w:rPr>
          <w:tab/>
        </w:r>
        <w:r>
          <w:rPr>
            <w:noProof/>
            <w:webHidden/>
          </w:rPr>
          <w:fldChar w:fldCharType="begin"/>
        </w:r>
        <w:r>
          <w:rPr>
            <w:noProof/>
            <w:webHidden/>
          </w:rPr>
          <w:instrText xml:space="preserve"> PAGEREF _Toc528564394 \h </w:instrText>
        </w:r>
        <w:r>
          <w:rPr>
            <w:noProof/>
            <w:webHidden/>
          </w:rPr>
        </w:r>
        <w:r>
          <w:rPr>
            <w:noProof/>
            <w:webHidden/>
          </w:rPr>
          <w:fldChar w:fldCharType="separate"/>
        </w:r>
        <w:r>
          <w:rPr>
            <w:noProof/>
            <w:webHidden/>
          </w:rPr>
          <w:t>590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95" w:history="1">
        <w:r w:rsidRPr="00B06067">
          <w:rPr>
            <w:rStyle w:val="Hyperlink"/>
            <w:noProof/>
          </w:rPr>
          <w:t>GradingRule [attribute]</w:t>
        </w:r>
        <w:r>
          <w:rPr>
            <w:noProof/>
            <w:webHidden/>
          </w:rPr>
          <w:tab/>
        </w:r>
        <w:r>
          <w:rPr>
            <w:noProof/>
            <w:webHidden/>
          </w:rPr>
          <w:fldChar w:fldCharType="begin"/>
        </w:r>
        <w:r>
          <w:rPr>
            <w:noProof/>
            <w:webHidden/>
          </w:rPr>
          <w:instrText xml:space="preserve"> PAGEREF _Toc528564395 \h </w:instrText>
        </w:r>
        <w:r>
          <w:rPr>
            <w:noProof/>
            <w:webHidden/>
          </w:rPr>
        </w:r>
        <w:r>
          <w:rPr>
            <w:noProof/>
            <w:webHidden/>
          </w:rPr>
          <w:fldChar w:fldCharType="separate"/>
        </w:r>
        <w:r>
          <w:rPr>
            <w:noProof/>
            <w:webHidden/>
          </w:rPr>
          <w:t>598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96" w:history="1">
        <w:r w:rsidRPr="00B06067">
          <w:rPr>
            <w:rStyle w:val="Hyperlink"/>
            <w:noProof/>
          </w:rPr>
          <w:t>GrainDirection</w:t>
        </w:r>
        <w:r>
          <w:rPr>
            <w:noProof/>
            <w:webHidden/>
          </w:rPr>
          <w:tab/>
        </w:r>
        <w:r>
          <w:rPr>
            <w:noProof/>
            <w:webHidden/>
          </w:rPr>
          <w:fldChar w:fldCharType="begin"/>
        </w:r>
        <w:r>
          <w:rPr>
            <w:noProof/>
            <w:webHidden/>
          </w:rPr>
          <w:instrText xml:space="preserve"> PAGEREF _Toc528564396 \h </w:instrText>
        </w:r>
        <w:r>
          <w:rPr>
            <w:noProof/>
            <w:webHidden/>
          </w:rPr>
        </w:r>
        <w:r>
          <w:rPr>
            <w:noProof/>
            <w:webHidden/>
          </w:rPr>
          <w:fldChar w:fldCharType="separate"/>
        </w:r>
        <w:r>
          <w:rPr>
            <w:noProof/>
            <w:webHidden/>
          </w:rPr>
          <w:t>599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97" w:history="1">
        <w:r w:rsidRPr="00B06067">
          <w:rPr>
            <w:rStyle w:val="Hyperlink"/>
            <w:noProof/>
          </w:rPr>
          <w:t>Green</w:t>
        </w:r>
        <w:r>
          <w:rPr>
            <w:noProof/>
            <w:webHidden/>
          </w:rPr>
          <w:tab/>
        </w:r>
        <w:r>
          <w:rPr>
            <w:noProof/>
            <w:webHidden/>
          </w:rPr>
          <w:fldChar w:fldCharType="begin"/>
        </w:r>
        <w:r>
          <w:rPr>
            <w:noProof/>
            <w:webHidden/>
          </w:rPr>
          <w:instrText xml:space="preserve"> PAGEREF _Toc528564397 \h </w:instrText>
        </w:r>
        <w:r>
          <w:rPr>
            <w:noProof/>
            <w:webHidden/>
          </w:rPr>
        </w:r>
        <w:r>
          <w:rPr>
            <w:noProof/>
            <w:webHidden/>
          </w:rPr>
          <w:fldChar w:fldCharType="separate"/>
        </w:r>
        <w:r>
          <w:rPr>
            <w:noProof/>
            <w:webHidden/>
          </w:rPr>
          <w:t>599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98" w:history="1">
        <w:r w:rsidRPr="00B06067">
          <w:rPr>
            <w:rStyle w:val="Hyperlink"/>
            <w:noProof/>
          </w:rPr>
          <w:t>Gutter</w:t>
        </w:r>
        <w:r>
          <w:rPr>
            <w:noProof/>
            <w:webHidden/>
          </w:rPr>
          <w:tab/>
        </w:r>
        <w:r>
          <w:rPr>
            <w:noProof/>
            <w:webHidden/>
          </w:rPr>
          <w:fldChar w:fldCharType="begin"/>
        </w:r>
        <w:r>
          <w:rPr>
            <w:noProof/>
            <w:webHidden/>
          </w:rPr>
          <w:instrText xml:space="preserve"> PAGEREF _Toc528564398 \h </w:instrText>
        </w:r>
        <w:r>
          <w:rPr>
            <w:noProof/>
            <w:webHidden/>
          </w:rPr>
        </w:r>
        <w:r>
          <w:rPr>
            <w:noProof/>
            <w:webHidden/>
          </w:rPr>
          <w:fldChar w:fldCharType="separate"/>
        </w:r>
        <w:r>
          <w:rPr>
            <w:noProof/>
            <w:webHidden/>
          </w:rPr>
          <w:t>600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399" w:history="1">
        <w:r w:rsidRPr="00B06067">
          <w:rPr>
            <w:rStyle w:val="Hyperlink"/>
            <w:noProof/>
          </w:rPr>
          <w:t>Gypsum</w:t>
        </w:r>
        <w:r>
          <w:rPr>
            <w:noProof/>
            <w:webHidden/>
          </w:rPr>
          <w:tab/>
        </w:r>
        <w:r>
          <w:rPr>
            <w:noProof/>
            <w:webHidden/>
          </w:rPr>
          <w:fldChar w:fldCharType="begin"/>
        </w:r>
        <w:r>
          <w:rPr>
            <w:noProof/>
            <w:webHidden/>
          </w:rPr>
          <w:instrText xml:space="preserve"> PAGEREF _Toc528564399 \h </w:instrText>
        </w:r>
        <w:r>
          <w:rPr>
            <w:noProof/>
            <w:webHidden/>
          </w:rPr>
        </w:r>
        <w:r>
          <w:rPr>
            <w:noProof/>
            <w:webHidden/>
          </w:rPr>
          <w:fldChar w:fldCharType="separate"/>
        </w:r>
        <w:r>
          <w:rPr>
            <w:noProof/>
            <w:webHidden/>
          </w:rPr>
          <w:t>600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00" w:history="1">
        <w:r w:rsidRPr="00B06067">
          <w:rPr>
            <w:rStyle w:val="Hyperlink"/>
            <w:noProof/>
          </w:rPr>
          <w:t>Halftones</w:t>
        </w:r>
        <w:r>
          <w:rPr>
            <w:noProof/>
            <w:webHidden/>
          </w:rPr>
          <w:tab/>
        </w:r>
        <w:r>
          <w:rPr>
            <w:noProof/>
            <w:webHidden/>
          </w:rPr>
          <w:fldChar w:fldCharType="begin"/>
        </w:r>
        <w:r>
          <w:rPr>
            <w:noProof/>
            <w:webHidden/>
          </w:rPr>
          <w:instrText xml:space="preserve"> PAGEREF _Toc528564400 \h </w:instrText>
        </w:r>
        <w:r>
          <w:rPr>
            <w:noProof/>
            <w:webHidden/>
          </w:rPr>
        </w:r>
        <w:r>
          <w:rPr>
            <w:noProof/>
            <w:webHidden/>
          </w:rPr>
          <w:fldChar w:fldCharType="separate"/>
        </w:r>
        <w:r>
          <w:rPr>
            <w:noProof/>
            <w:webHidden/>
          </w:rPr>
          <w:t>601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01" w:history="1">
        <w:r w:rsidRPr="00B06067">
          <w:rPr>
            <w:rStyle w:val="Hyperlink"/>
            <w:noProof/>
          </w:rPr>
          <w:t>HardwoodLumber</w:t>
        </w:r>
        <w:r>
          <w:rPr>
            <w:noProof/>
            <w:webHidden/>
          </w:rPr>
          <w:tab/>
        </w:r>
        <w:r>
          <w:rPr>
            <w:noProof/>
            <w:webHidden/>
          </w:rPr>
          <w:fldChar w:fldCharType="begin"/>
        </w:r>
        <w:r>
          <w:rPr>
            <w:noProof/>
            <w:webHidden/>
          </w:rPr>
          <w:instrText xml:space="preserve"> PAGEREF _Toc528564401 \h </w:instrText>
        </w:r>
        <w:r>
          <w:rPr>
            <w:noProof/>
            <w:webHidden/>
          </w:rPr>
        </w:r>
        <w:r>
          <w:rPr>
            <w:noProof/>
            <w:webHidden/>
          </w:rPr>
          <w:fldChar w:fldCharType="separate"/>
        </w:r>
        <w:r>
          <w:rPr>
            <w:noProof/>
            <w:webHidden/>
          </w:rPr>
          <w:t>601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02" w:history="1">
        <w:r w:rsidRPr="00B06067">
          <w:rPr>
            <w:rStyle w:val="Hyperlink"/>
            <w:noProof/>
          </w:rPr>
          <w:t>HardwoodLumberCharacteristics</w:t>
        </w:r>
        <w:r>
          <w:rPr>
            <w:noProof/>
            <w:webHidden/>
          </w:rPr>
          <w:tab/>
        </w:r>
        <w:r>
          <w:rPr>
            <w:noProof/>
            <w:webHidden/>
          </w:rPr>
          <w:fldChar w:fldCharType="begin"/>
        </w:r>
        <w:r>
          <w:rPr>
            <w:noProof/>
            <w:webHidden/>
          </w:rPr>
          <w:instrText xml:space="preserve"> PAGEREF _Toc528564402 \h </w:instrText>
        </w:r>
        <w:r>
          <w:rPr>
            <w:noProof/>
            <w:webHidden/>
          </w:rPr>
        </w:r>
        <w:r>
          <w:rPr>
            <w:noProof/>
            <w:webHidden/>
          </w:rPr>
          <w:fldChar w:fldCharType="separate"/>
        </w:r>
        <w:r>
          <w:rPr>
            <w:noProof/>
            <w:webHidden/>
          </w:rPr>
          <w:t>602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03" w:history="1">
        <w:r w:rsidRPr="00B06067">
          <w:rPr>
            <w:rStyle w:val="Hyperlink"/>
            <w:noProof/>
          </w:rPr>
          <w:t>Head</w:t>
        </w:r>
        <w:r>
          <w:rPr>
            <w:noProof/>
            <w:webHidden/>
          </w:rPr>
          <w:tab/>
        </w:r>
        <w:r>
          <w:rPr>
            <w:noProof/>
            <w:webHidden/>
          </w:rPr>
          <w:fldChar w:fldCharType="begin"/>
        </w:r>
        <w:r>
          <w:rPr>
            <w:noProof/>
            <w:webHidden/>
          </w:rPr>
          <w:instrText xml:space="preserve"> PAGEREF _Toc528564403 \h </w:instrText>
        </w:r>
        <w:r>
          <w:rPr>
            <w:noProof/>
            <w:webHidden/>
          </w:rPr>
        </w:r>
        <w:r>
          <w:rPr>
            <w:noProof/>
            <w:webHidden/>
          </w:rPr>
          <w:fldChar w:fldCharType="separate"/>
        </w:r>
        <w:r>
          <w:rPr>
            <w:noProof/>
            <w:webHidden/>
          </w:rPr>
          <w:t>602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04" w:history="1">
        <w:r w:rsidRPr="00B06067">
          <w:rPr>
            <w:rStyle w:val="Hyperlink"/>
            <w:noProof/>
          </w:rPr>
          <w:t>Headband</w:t>
        </w:r>
        <w:r>
          <w:rPr>
            <w:noProof/>
            <w:webHidden/>
          </w:rPr>
          <w:tab/>
        </w:r>
        <w:r>
          <w:rPr>
            <w:noProof/>
            <w:webHidden/>
          </w:rPr>
          <w:fldChar w:fldCharType="begin"/>
        </w:r>
        <w:r>
          <w:rPr>
            <w:noProof/>
            <w:webHidden/>
          </w:rPr>
          <w:instrText xml:space="preserve"> PAGEREF _Toc528564404 \h </w:instrText>
        </w:r>
        <w:r>
          <w:rPr>
            <w:noProof/>
            <w:webHidden/>
          </w:rPr>
        </w:r>
        <w:r>
          <w:rPr>
            <w:noProof/>
            <w:webHidden/>
          </w:rPr>
          <w:fldChar w:fldCharType="separate"/>
        </w:r>
        <w:r>
          <w:rPr>
            <w:noProof/>
            <w:webHidden/>
          </w:rPr>
          <w:t>603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05" w:history="1">
        <w:r w:rsidRPr="00B06067">
          <w:rPr>
            <w:rStyle w:val="Hyperlink"/>
            <w:noProof/>
          </w:rPr>
          <w:t>HeatTreatment</w:t>
        </w:r>
        <w:r>
          <w:rPr>
            <w:noProof/>
            <w:webHidden/>
          </w:rPr>
          <w:tab/>
        </w:r>
        <w:r>
          <w:rPr>
            <w:noProof/>
            <w:webHidden/>
          </w:rPr>
          <w:fldChar w:fldCharType="begin"/>
        </w:r>
        <w:r>
          <w:rPr>
            <w:noProof/>
            <w:webHidden/>
          </w:rPr>
          <w:instrText xml:space="preserve"> PAGEREF _Toc528564405 \h </w:instrText>
        </w:r>
        <w:r>
          <w:rPr>
            <w:noProof/>
            <w:webHidden/>
          </w:rPr>
        </w:r>
        <w:r>
          <w:rPr>
            <w:noProof/>
            <w:webHidden/>
          </w:rPr>
          <w:fldChar w:fldCharType="separate"/>
        </w:r>
        <w:r>
          <w:rPr>
            <w:noProof/>
            <w:webHidden/>
          </w:rPr>
          <w:t>603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06" w:history="1">
        <w:r w:rsidRPr="00B06067">
          <w:rPr>
            <w:rStyle w:val="Hyperlink"/>
            <w:noProof/>
          </w:rPr>
          <w:t>HeatTreatmentType [attribute]</w:t>
        </w:r>
        <w:r>
          <w:rPr>
            <w:noProof/>
            <w:webHidden/>
          </w:rPr>
          <w:tab/>
        </w:r>
        <w:r>
          <w:rPr>
            <w:noProof/>
            <w:webHidden/>
          </w:rPr>
          <w:fldChar w:fldCharType="begin"/>
        </w:r>
        <w:r>
          <w:rPr>
            <w:noProof/>
            <w:webHidden/>
          </w:rPr>
          <w:instrText xml:space="preserve"> PAGEREF _Toc528564406 \h </w:instrText>
        </w:r>
        <w:r>
          <w:rPr>
            <w:noProof/>
            <w:webHidden/>
          </w:rPr>
        </w:r>
        <w:r>
          <w:rPr>
            <w:noProof/>
            <w:webHidden/>
          </w:rPr>
          <w:fldChar w:fldCharType="separate"/>
        </w:r>
        <w:r>
          <w:rPr>
            <w:noProof/>
            <w:webHidden/>
          </w:rPr>
          <w:t>604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07" w:history="1">
        <w:r w:rsidRPr="00B06067">
          <w:rPr>
            <w:rStyle w:val="Hyperlink"/>
            <w:noProof/>
          </w:rPr>
          <w:t>Height</w:t>
        </w:r>
        <w:r>
          <w:rPr>
            <w:noProof/>
            <w:webHidden/>
          </w:rPr>
          <w:tab/>
        </w:r>
        <w:r>
          <w:rPr>
            <w:noProof/>
            <w:webHidden/>
          </w:rPr>
          <w:fldChar w:fldCharType="begin"/>
        </w:r>
        <w:r>
          <w:rPr>
            <w:noProof/>
            <w:webHidden/>
          </w:rPr>
          <w:instrText xml:space="preserve"> PAGEREF _Toc528564407 \h </w:instrText>
        </w:r>
        <w:r>
          <w:rPr>
            <w:noProof/>
            <w:webHidden/>
          </w:rPr>
        </w:r>
        <w:r>
          <w:rPr>
            <w:noProof/>
            <w:webHidden/>
          </w:rPr>
          <w:fldChar w:fldCharType="separate"/>
        </w:r>
        <w:r>
          <w:rPr>
            <w:noProof/>
            <w:webHidden/>
          </w:rPr>
          <w:t>604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08" w:history="1">
        <w:r w:rsidRPr="00B06067">
          <w:rPr>
            <w:rStyle w:val="Hyperlink"/>
            <w:noProof/>
          </w:rPr>
          <w:t>Height</w:t>
        </w:r>
        <w:r>
          <w:rPr>
            <w:noProof/>
            <w:webHidden/>
          </w:rPr>
          <w:tab/>
        </w:r>
        <w:r>
          <w:rPr>
            <w:noProof/>
            <w:webHidden/>
          </w:rPr>
          <w:fldChar w:fldCharType="begin"/>
        </w:r>
        <w:r>
          <w:rPr>
            <w:noProof/>
            <w:webHidden/>
          </w:rPr>
          <w:instrText xml:space="preserve"> PAGEREF _Toc528564408 \h </w:instrText>
        </w:r>
        <w:r>
          <w:rPr>
            <w:noProof/>
            <w:webHidden/>
          </w:rPr>
        </w:r>
        <w:r>
          <w:rPr>
            <w:noProof/>
            <w:webHidden/>
          </w:rPr>
          <w:fldChar w:fldCharType="separate"/>
        </w:r>
        <w:r>
          <w:rPr>
            <w:noProof/>
            <w:webHidden/>
          </w:rPr>
          <w:t>605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09" w:history="1">
        <w:r w:rsidRPr="00B06067">
          <w:rPr>
            <w:rStyle w:val="Hyperlink"/>
            <w:noProof/>
          </w:rPr>
          <w:t>HighlightedPlanningBucket</w:t>
        </w:r>
        <w:r>
          <w:rPr>
            <w:noProof/>
            <w:webHidden/>
          </w:rPr>
          <w:tab/>
        </w:r>
        <w:r>
          <w:rPr>
            <w:noProof/>
            <w:webHidden/>
          </w:rPr>
          <w:fldChar w:fldCharType="begin"/>
        </w:r>
        <w:r>
          <w:rPr>
            <w:noProof/>
            <w:webHidden/>
          </w:rPr>
          <w:instrText xml:space="preserve"> PAGEREF _Toc528564409 \h </w:instrText>
        </w:r>
        <w:r>
          <w:rPr>
            <w:noProof/>
            <w:webHidden/>
          </w:rPr>
        </w:r>
        <w:r>
          <w:rPr>
            <w:noProof/>
            <w:webHidden/>
          </w:rPr>
          <w:fldChar w:fldCharType="separate"/>
        </w:r>
        <w:r>
          <w:rPr>
            <w:noProof/>
            <w:webHidden/>
          </w:rPr>
          <w:t>605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10" w:history="1">
        <w:r w:rsidRPr="00B06067">
          <w:rPr>
            <w:rStyle w:val="Hyperlink"/>
            <w:noProof/>
          </w:rPr>
          <w:t>HolePunchInformation</w:t>
        </w:r>
        <w:r>
          <w:rPr>
            <w:noProof/>
            <w:webHidden/>
          </w:rPr>
          <w:tab/>
        </w:r>
        <w:r>
          <w:rPr>
            <w:noProof/>
            <w:webHidden/>
          </w:rPr>
          <w:fldChar w:fldCharType="begin"/>
        </w:r>
        <w:r>
          <w:rPr>
            <w:noProof/>
            <w:webHidden/>
          </w:rPr>
          <w:instrText xml:space="preserve"> PAGEREF _Toc528564410 \h </w:instrText>
        </w:r>
        <w:r>
          <w:rPr>
            <w:noProof/>
            <w:webHidden/>
          </w:rPr>
        </w:r>
        <w:r>
          <w:rPr>
            <w:noProof/>
            <w:webHidden/>
          </w:rPr>
          <w:fldChar w:fldCharType="separate"/>
        </w:r>
        <w:r>
          <w:rPr>
            <w:noProof/>
            <w:webHidden/>
          </w:rPr>
          <w:t>606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11" w:history="1">
        <w:r w:rsidRPr="00B06067">
          <w:rPr>
            <w:rStyle w:val="Hyperlink"/>
            <w:noProof/>
          </w:rPr>
          <w:t>HolePunchTemplateReference</w:t>
        </w:r>
        <w:r>
          <w:rPr>
            <w:noProof/>
            <w:webHidden/>
          </w:rPr>
          <w:tab/>
        </w:r>
        <w:r>
          <w:rPr>
            <w:noProof/>
            <w:webHidden/>
          </w:rPr>
          <w:fldChar w:fldCharType="begin"/>
        </w:r>
        <w:r>
          <w:rPr>
            <w:noProof/>
            <w:webHidden/>
          </w:rPr>
          <w:instrText xml:space="preserve"> PAGEREF _Toc528564411 \h </w:instrText>
        </w:r>
        <w:r>
          <w:rPr>
            <w:noProof/>
            <w:webHidden/>
          </w:rPr>
        </w:r>
        <w:r>
          <w:rPr>
            <w:noProof/>
            <w:webHidden/>
          </w:rPr>
          <w:fldChar w:fldCharType="separate"/>
        </w:r>
        <w:r>
          <w:rPr>
            <w:noProof/>
            <w:webHidden/>
          </w:rPr>
          <w:t>606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12" w:history="1">
        <w:r w:rsidRPr="00B06067">
          <w:rPr>
            <w:rStyle w:val="Hyperlink"/>
            <w:noProof/>
          </w:rPr>
          <w:t>HolePunchThroughCover [attribute]</w:t>
        </w:r>
        <w:r>
          <w:rPr>
            <w:noProof/>
            <w:webHidden/>
          </w:rPr>
          <w:tab/>
        </w:r>
        <w:r>
          <w:rPr>
            <w:noProof/>
            <w:webHidden/>
          </w:rPr>
          <w:fldChar w:fldCharType="begin"/>
        </w:r>
        <w:r>
          <w:rPr>
            <w:noProof/>
            <w:webHidden/>
          </w:rPr>
          <w:instrText xml:space="preserve"> PAGEREF _Toc528564412 \h </w:instrText>
        </w:r>
        <w:r>
          <w:rPr>
            <w:noProof/>
            <w:webHidden/>
          </w:rPr>
        </w:r>
        <w:r>
          <w:rPr>
            <w:noProof/>
            <w:webHidden/>
          </w:rPr>
          <w:fldChar w:fldCharType="separate"/>
        </w:r>
        <w:r>
          <w:rPr>
            <w:noProof/>
            <w:webHidden/>
          </w:rPr>
          <w:t>606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13" w:history="1">
        <w:r w:rsidRPr="00B06067">
          <w:rPr>
            <w:rStyle w:val="Hyperlink"/>
            <w:noProof/>
          </w:rPr>
          <w:t>HolePunchType</w:t>
        </w:r>
        <w:r>
          <w:rPr>
            <w:noProof/>
            <w:webHidden/>
          </w:rPr>
          <w:tab/>
        </w:r>
        <w:r>
          <w:rPr>
            <w:noProof/>
            <w:webHidden/>
          </w:rPr>
          <w:fldChar w:fldCharType="begin"/>
        </w:r>
        <w:r>
          <w:rPr>
            <w:noProof/>
            <w:webHidden/>
          </w:rPr>
          <w:instrText xml:space="preserve"> PAGEREF _Toc528564413 \h </w:instrText>
        </w:r>
        <w:r>
          <w:rPr>
            <w:noProof/>
            <w:webHidden/>
          </w:rPr>
        </w:r>
        <w:r>
          <w:rPr>
            <w:noProof/>
            <w:webHidden/>
          </w:rPr>
          <w:fldChar w:fldCharType="separate"/>
        </w:r>
        <w:r>
          <w:rPr>
            <w:noProof/>
            <w:webHidden/>
          </w:rPr>
          <w:t>606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14" w:history="1">
        <w:r w:rsidRPr="00B06067">
          <w:rPr>
            <w:rStyle w:val="Hyperlink"/>
            <w:noProof/>
          </w:rPr>
          <w:t>HoleReinforcement</w:t>
        </w:r>
        <w:r>
          <w:rPr>
            <w:noProof/>
            <w:webHidden/>
          </w:rPr>
          <w:tab/>
        </w:r>
        <w:r>
          <w:rPr>
            <w:noProof/>
            <w:webHidden/>
          </w:rPr>
          <w:fldChar w:fldCharType="begin"/>
        </w:r>
        <w:r>
          <w:rPr>
            <w:noProof/>
            <w:webHidden/>
          </w:rPr>
          <w:instrText xml:space="preserve"> PAGEREF _Toc528564414 \h </w:instrText>
        </w:r>
        <w:r>
          <w:rPr>
            <w:noProof/>
            <w:webHidden/>
          </w:rPr>
        </w:r>
        <w:r>
          <w:rPr>
            <w:noProof/>
            <w:webHidden/>
          </w:rPr>
          <w:fldChar w:fldCharType="separate"/>
        </w:r>
        <w:r>
          <w:rPr>
            <w:noProof/>
            <w:webHidden/>
          </w:rPr>
          <w:t>607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15" w:history="1">
        <w:r w:rsidRPr="00B06067">
          <w:rPr>
            <w:rStyle w:val="Hyperlink"/>
            <w:noProof/>
          </w:rPr>
          <w:t>HoleSpacing</w:t>
        </w:r>
        <w:r>
          <w:rPr>
            <w:noProof/>
            <w:webHidden/>
          </w:rPr>
          <w:tab/>
        </w:r>
        <w:r>
          <w:rPr>
            <w:noProof/>
            <w:webHidden/>
          </w:rPr>
          <w:fldChar w:fldCharType="begin"/>
        </w:r>
        <w:r>
          <w:rPr>
            <w:noProof/>
            <w:webHidden/>
          </w:rPr>
          <w:instrText xml:space="preserve"> PAGEREF _Toc528564415 \h </w:instrText>
        </w:r>
        <w:r>
          <w:rPr>
            <w:noProof/>
            <w:webHidden/>
          </w:rPr>
        </w:r>
        <w:r>
          <w:rPr>
            <w:noProof/>
            <w:webHidden/>
          </w:rPr>
          <w:fldChar w:fldCharType="separate"/>
        </w:r>
        <w:r>
          <w:rPr>
            <w:noProof/>
            <w:webHidden/>
          </w:rPr>
          <w:t>607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16" w:history="1">
        <w:r w:rsidRPr="00B06067">
          <w:rPr>
            <w:rStyle w:val="Hyperlink"/>
            <w:noProof/>
          </w:rPr>
          <w:t>Hours</w:t>
        </w:r>
        <w:r>
          <w:rPr>
            <w:noProof/>
            <w:webHidden/>
          </w:rPr>
          <w:tab/>
        </w:r>
        <w:r>
          <w:rPr>
            <w:noProof/>
            <w:webHidden/>
          </w:rPr>
          <w:fldChar w:fldCharType="begin"/>
        </w:r>
        <w:r>
          <w:rPr>
            <w:noProof/>
            <w:webHidden/>
          </w:rPr>
          <w:instrText xml:space="preserve"> PAGEREF _Toc528564416 \h </w:instrText>
        </w:r>
        <w:r>
          <w:rPr>
            <w:noProof/>
            <w:webHidden/>
          </w:rPr>
        </w:r>
        <w:r>
          <w:rPr>
            <w:noProof/>
            <w:webHidden/>
          </w:rPr>
          <w:fldChar w:fldCharType="separate"/>
        </w:r>
        <w:r>
          <w:rPr>
            <w:noProof/>
            <w:webHidden/>
          </w:rPr>
          <w:t>607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17" w:history="1">
        <w:r w:rsidRPr="00B06067">
          <w:rPr>
            <w:rStyle w:val="Hyperlink"/>
            <w:noProof/>
          </w:rPr>
          <w:t>HSB</w:t>
        </w:r>
        <w:r>
          <w:rPr>
            <w:noProof/>
            <w:webHidden/>
          </w:rPr>
          <w:tab/>
        </w:r>
        <w:r>
          <w:rPr>
            <w:noProof/>
            <w:webHidden/>
          </w:rPr>
          <w:fldChar w:fldCharType="begin"/>
        </w:r>
        <w:r>
          <w:rPr>
            <w:noProof/>
            <w:webHidden/>
          </w:rPr>
          <w:instrText xml:space="preserve"> PAGEREF _Toc528564417 \h </w:instrText>
        </w:r>
        <w:r>
          <w:rPr>
            <w:noProof/>
            <w:webHidden/>
          </w:rPr>
        </w:r>
        <w:r>
          <w:rPr>
            <w:noProof/>
            <w:webHidden/>
          </w:rPr>
          <w:fldChar w:fldCharType="separate"/>
        </w:r>
        <w:r>
          <w:rPr>
            <w:noProof/>
            <w:webHidden/>
          </w:rPr>
          <w:t>608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18" w:history="1">
        <w:r w:rsidRPr="00B06067">
          <w:rPr>
            <w:rStyle w:val="Hyperlink"/>
            <w:noProof/>
          </w:rPr>
          <w:t>Hue</w:t>
        </w:r>
        <w:r>
          <w:rPr>
            <w:noProof/>
            <w:webHidden/>
          </w:rPr>
          <w:tab/>
        </w:r>
        <w:r>
          <w:rPr>
            <w:noProof/>
            <w:webHidden/>
          </w:rPr>
          <w:fldChar w:fldCharType="begin"/>
        </w:r>
        <w:r>
          <w:rPr>
            <w:noProof/>
            <w:webHidden/>
          </w:rPr>
          <w:instrText xml:space="preserve"> PAGEREF _Toc528564418 \h </w:instrText>
        </w:r>
        <w:r>
          <w:rPr>
            <w:noProof/>
            <w:webHidden/>
          </w:rPr>
        </w:r>
        <w:r>
          <w:rPr>
            <w:noProof/>
            <w:webHidden/>
          </w:rPr>
          <w:fldChar w:fldCharType="separate"/>
        </w:r>
        <w:r>
          <w:rPr>
            <w:noProof/>
            <w:webHidden/>
          </w:rPr>
          <w:t>609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19" w:history="1">
        <w:r w:rsidRPr="00B06067">
          <w:rPr>
            <w:rStyle w:val="Hyperlink"/>
            <w:noProof/>
          </w:rPr>
          <w:t>Humidity</w:t>
        </w:r>
        <w:r>
          <w:rPr>
            <w:noProof/>
            <w:webHidden/>
          </w:rPr>
          <w:tab/>
        </w:r>
        <w:r>
          <w:rPr>
            <w:noProof/>
            <w:webHidden/>
          </w:rPr>
          <w:fldChar w:fldCharType="begin"/>
        </w:r>
        <w:r>
          <w:rPr>
            <w:noProof/>
            <w:webHidden/>
          </w:rPr>
          <w:instrText xml:space="preserve"> PAGEREF _Toc528564419 \h </w:instrText>
        </w:r>
        <w:r>
          <w:rPr>
            <w:noProof/>
            <w:webHidden/>
          </w:rPr>
        </w:r>
        <w:r>
          <w:rPr>
            <w:noProof/>
            <w:webHidden/>
          </w:rPr>
          <w:fldChar w:fldCharType="separate"/>
        </w:r>
        <w:r>
          <w:rPr>
            <w:noProof/>
            <w:webHidden/>
          </w:rPr>
          <w:t>610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20" w:history="1">
        <w:r w:rsidRPr="00B06067">
          <w:rPr>
            <w:rStyle w:val="Hyperlink"/>
            <w:noProof/>
          </w:rPr>
          <w:t>Identifier</w:t>
        </w:r>
        <w:r>
          <w:rPr>
            <w:noProof/>
            <w:webHidden/>
          </w:rPr>
          <w:tab/>
        </w:r>
        <w:r>
          <w:rPr>
            <w:noProof/>
            <w:webHidden/>
          </w:rPr>
          <w:fldChar w:fldCharType="begin"/>
        </w:r>
        <w:r>
          <w:rPr>
            <w:noProof/>
            <w:webHidden/>
          </w:rPr>
          <w:instrText xml:space="preserve"> PAGEREF _Toc528564420 \h </w:instrText>
        </w:r>
        <w:r>
          <w:rPr>
            <w:noProof/>
            <w:webHidden/>
          </w:rPr>
        </w:r>
        <w:r>
          <w:rPr>
            <w:noProof/>
            <w:webHidden/>
          </w:rPr>
          <w:fldChar w:fldCharType="separate"/>
        </w:r>
        <w:r>
          <w:rPr>
            <w:noProof/>
            <w:webHidden/>
          </w:rPr>
          <w:t>610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21" w:history="1">
        <w:r w:rsidRPr="00B06067">
          <w:rPr>
            <w:rStyle w:val="Hyperlink"/>
            <w:noProof/>
          </w:rPr>
          <w:t>IdentifierCodeType [attribute]</w:t>
        </w:r>
        <w:r>
          <w:rPr>
            <w:noProof/>
            <w:webHidden/>
          </w:rPr>
          <w:tab/>
        </w:r>
        <w:r>
          <w:rPr>
            <w:noProof/>
            <w:webHidden/>
          </w:rPr>
          <w:fldChar w:fldCharType="begin"/>
        </w:r>
        <w:r>
          <w:rPr>
            <w:noProof/>
            <w:webHidden/>
          </w:rPr>
          <w:instrText xml:space="preserve"> PAGEREF _Toc528564421 \h </w:instrText>
        </w:r>
        <w:r>
          <w:rPr>
            <w:noProof/>
            <w:webHidden/>
          </w:rPr>
        </w:r>
        <w:r>
          <w:rPr>
            <w:noProof/>
            <w:webHidden/>
          </w:rPr>
          <w:fldChar w:fldCharType="separate"/>
        </w:r>
        <w:r>
          <w:rPr>
            <w:noProof/>
            <w:webHidden/>
          </w:rPr>
          <w:t>611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22" w:history="1">
        <w:r w:rsidRPr="00B06067">
          <w:rPr>
            <w:rStyle w:val="Hyperlink"/>
            <w:noProof/>
          </w:rPr>
          <w:t>IdentifierFormatType [attribute]</w:t>
        </w:r>
        <w:r>
          <w:rPr>
            <w:noProof/>
            <w:webHidden/>
          </w:rPr>
          <w:tab/>
        </w:r>
        <w:r>
          <w:rPr>
            <w:noProof/>
            <w:webHidden/>
          </w:rPr>
          <w:fldChar w:fldCharType="begin"/>
        </w:r>
        <w:r>
          <w:rPr>
            <w:noProof/>
            <w:webHidden/>
          </w:rPr>
          <w:instrText xml:space="preserve"> PAGEREF _Toc528564422 \h </w:instrText>
        </w:r>
        <w:r>
          <w:rPr>
            <w:noProof/>
            <w:webHidden/>
          </w:rPr>
        </w:r>
        <w:r>
          <w:rPr>
            <w:noProof/>
            <w:webHidden/>
          </w:rPr>
          <w:fldChar w:fldCharType="separate"/>
        </w:r>
        <w:r>
          <w:rPr>
            <w:noProof/>
            <w:webHidden/>
          </w:rPr>
          <w:t>615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23" w:history="1">
        <w:r w:rsidRPr="00B06067">
          <w:rPr>
            <w:rStyle w:val="Hyperlink"/>
            <w:noProof/>
          </w:rPr>
          <w:t>IdentifierType [attribute]</w:t>
        </w:r>
        <w:r>
          <w:rPr>
            <w:noProof/>
            <w:webHidden/>
          </w:rPr>
          <w:tab/>
        </w:r>
        <w:r>
          <w:rPr>
            <w:noProof/>
            <w:webHidden/>
          </w:rPr>
          <w:fldChar w:fldCharType="begin"/>
        </w:r>
        <w:r>
          <w:rPr>
            <w:noProof/>
            <w:webHidden/>
          </w:rPr>
          <w:instrText xml:space="preserve"> PAGEREF _Toc528564423 \h </w:instrText>
        </w:r>
        <w:r>
          <w:rPr>
            <w:noProof/>
            <w:webHidden/>
          </w:rPr>
        </w:r>
        <w:r>
          <w:rPr>
            <w:noProof/>
            <w:webHidden/>
          </w:rPr>
          <w:fldChar w:fldCharType="separate"/>
        </w:r>
        <w:r>
          <w:rPr>
            <w:noProof/>
            <w:webHidden/>
          </w:rPr>
          <w:t>620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24" w:history="1">
        <w:r w:rsidRPr="00B06067">
          <w:rPr>
            <w:rStyle w:val="Hyperlink"/>
            <w:noProof/>
          </w:rPr>
          <w:t>Impressions</w:t>
        </w:r>
        <w:r>
          <w:rPr>
            <w:noProof/>
            <w:webHidden/>
          </w:rPr>
          <w:tab/>
        </w:r>
        <w:r>
          <w:rPr>
            <w:noProof/>
            <w:webHidden/>
          </w:rPr>
          <w:fldChar w:fldCharType="begin"/>
        </w:r>
        <w:r>
          <w:rPr>
            <w:noProof/>
            <w:webHidden/>
          </w:rPr>
          <w:instrText xml:space="preserve"> PAGEREF _Toc528564424 \h </w:instrText>
        </w:r>
        <w:r>
          <w:rPr>
            <w:noProof/>
            <w:webHidden/>
          </w:rPr>
        </w:r>
        <w:r>
          <w:rPr>
            <w:noProof/>
            <w:webHidden/>
          </w:rPr>
          <w:fldChar w:fldCharType="separate"/>
        </w:r>
        <w:r>
          <w:rPr>
            <w:noProof/>
            <w:webHidden/>
          </w:rPr>
          <w:t>620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25" w:history="1">
        <w:r w:rsidRPr="00B06067">
          <w:rPr>
            <w:rStyle w:val="Hyperlink"/>
            <w:noProof/>
          </w:rPr>
          <w:t>Incoterms [attribute]</w:t>
        </w:r>
        <w:r>
          <w:rPr>
            <w:noProof/>
            <w:webHidden/>
          </w:rPr>
          <w:tab/>
        </w:r>
        <w:r>
          <w:rPr>
            <w:noProof/>
            <w:webHidden/>
          </w:rPr>
          <w:fldChar w:fldCharType="begin"/>
        </w:r>
        <w:r>
          <w:rPr>
            <w:noProof/>
            <w:webHidden/>
          </w:rPr>
          <w:instrText xml:space="preserve"> PAGEREF _Toc528564425 \h </w:instrText>
        </w:r>
        <w:r>
          <w:rPr>
            <w:noProof/>
            <w:webHidden/>
          </w:rPr>
        </w:r>
        <w:r>
          <w:rPr>
            <w:noProof/>
            <w:webHidden/>
          </w:rPr>
          <w:fldChar w:fldCharType="separate"/>
        </w:r>
        <w:r>
          <w:rPr>
            <w:noProof/>
            <w:webHidden/>
          </w:rPr>
          <w:t>621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26" w:history="1">
        <w:r w:rsidRPr="00B06067">
          <w:rPr>
            <w:rStyle w:val="Hyperlink"/>
            <w:noProof/>
          </w:rPr>
          <w:t>IncotermsLocation</w:t>
        </w:r>
        <w:r>
          <w:rPr>
            <w:noProof/>
            <w:webHidden/>
          </w:rPr>
          <w:tab/>
        </w:r>
        <w:r>
          <w:rPr>
            <w:noProof/>
            <w:webHidden/>
          </w:rPr>
          <w:fldChar w:fldCharType="begin"/>
        </w:r>
        <w:r>
          <w:rPr>
            <w:noProof/>
            <w:webHidden/>
          </w:rPr>
          <w:instrText xml:space="preserve"> PAGEREF _Toc528564426 \h </w:instrText>
        </w:r>
        <w:r>
          <w:rPr>
            <w:noProof/>
            <w:webHidden/>
          </w:rPr>
        </w:r>
        <w:r>
          <w:rPr>
            <w:noProof/>
            <w:webHidden/>
          </w:rPr>
          <w:fldChar w:fldCharType="separate"/>
        </w:r>
        <w:r>
          <w:rPr>
            <w:noProof/>
            <w:webHidden/>
          </w:rPr>
          <w:t>622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27" w:history="1">
        <w:r w:rsidRPr="00B06067">
          <w:rPr>
            <w:rStyle w:val="Hyperlink"/>
            <w:noProof/>
          </w:rPr>
          <w:t>IncotermsVersion [attribute]</w:t>
        </w:r>
        <w:r>
          <w:rPr>
            <w:noProof/>
            <w:webHidden/>
          </w:rPr>
          <w:tab/>
        </w:r>
        <w:r>
          <w:rPr>
            <w:noProof/>
            <w:webHidden/>
          </w:rPr>
          <w:fldChar w:fldCharType="begin"/>
        </w:r>
        <w:r>
          <w:rPr>
            <w:noProof/>
            <w:webHidden/>
          </w:rPr>
          <w:instrText xml:space="preserve"> PAGEREF _Toc528564427 \h </w:instrText>
        </w:r>
        <w:r>
          <w:rPr>
            <w:noProof/>
            <w:webHidden/>
          </w:rPr>
        </w:r>
        <w:r>
          <w:rPr>
            <w:noProof/>
            <w:webHidden/>
          </w:rPr>
          <w:fldChar w:fldCharType="separate"/>
        </w:r>
        <w:r>
          <w:rPr>
            <w:noProof/>
            <w:webHidden/>
          </w:rPr>
          <w:t>622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28" w:history="1">
        <w:r w:rsidRPr="00B06067">
          <w:rPr>
            <w:rStyle w:val="Hyperlink"/>
            <w:noProof/>
          </w:rPr>
          <w:t>IncrementalOrderQuantity</w:t>
        </w:r>
        <w:r>
          <w:rPr>
            <w:noProof/>
            <w:webHidden/>
          </w:rPr>
          <w:tab/>
        </w:r>
        <w:r>
          <w:rPr>
            <w:noProof/>
            <w:webHidden/>
          </w:rPr>
          <w:fldChar w:fldCharType="begin"/>
        </w:r>
        <w:r>
          <w:rPr>
            <w:noProof/>
            <w:webHidden/>
          </w:rPr>
          <w:instrText xml:space="preserve"> PAGEREF _Toc528564428 \h </w:instrText>
        </w:r>
        <w:r>
          <w:rPr>
            <w:noProof/>
            <w:webHidden/>
          </w:rPr>
        </w:r>
        <w:r>
          <w:rPr>
            <w:noProof/>
            <w:webHidden/>
          </w:rPr>
          <w:fldChar w:fldCharType="separate"/>
        </w:r>
        <w:r>
          <w:rPr>
            <w:noProof/>
            <w:webHidden/>
          </w:rPr>
          <w:t>623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29" w:history="1">
        <w:r w:rsidRPr="00B06067">
          <w:rPr>
            <w:rStyle w:val="Hyperlink"/>
            <w:noProof/>
          </w:rPr>
          <w:t>IncrementalValue</w:t>
        </w:r>
        <w:r>
          <w:rPr>
            <w:noProof/>
            <w:webHidden/>
          </w:rPr>
          <w:tab/>
        </w:r>
        <w:r>
          <w:rPr>
            <w:noProof/>
            <w:webHidden/>
          </w:rPr>
          <w:fldChar w:fldCharType="begin"/>
        </w:r>
        <w:r>
          <w:rPr>
            <w:noProof/>
            <w:webHidden/>
          </w:rPr>
          <w:instrText xml:space="preserve"> PAGEREF _Toc528564429 \h </w:instrText>
        </w:r>
        <w:r>
          <w:rPr>
            <w:noProof/>
            <w:webHidden/>
          </w:rPr>
        </w:r>
        <w:r>
          <w:rPr>
            <w:noProof/>
            <w:webHidden/>
          </w:rPr>
          <w:fldChar w:fldCharType="separate"/>
        </w:r>
        <w:r>
          <w:rPr>
            <w:noProof/>
            <w:webHidden/>
          </w:rPr>
          <w:t>623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30" w:history="1">
        <w:r w:rsidRPr="00B06067">
          <w:rPr>
            <w:rStyle w:val="Hyperlink"/>
            <w:noProof/>
          </w:rPr>
          <w:t>InfoRequest</w:t>
        </w:r>
        <w:r>
          <w:rPr>
            <w:noProof/>
            <w:webHidden/>
          </w:rPr>
          <w:tab/>
        </w:r>
        <w:r>
          <w:rPr>
            <w:noProof/>
            <w:webHidden/>
          </w:rPr>
          <w:fldChar w:fldCharType="begin"/>
        </w:r>
        <w:r>
          <w:rPr>
            <w:noProof/>
            <w:webHidden/>
          </w:rPr>
          <w:instrText xml:space="preserve"> PAGEREF _Toc528564430 \h </w:instrText>
        </w:r>
        <w:r>
          <w:rPr>
            <w:noProof/>
            <w:webHidden/>
          </w:rPr>
        </w:r>
        <w:r>
          <w:rPr>
            <w:noProof/>
            <w:webHidden/>
          </w:rPr>
          <w:fldChar w:fldCharType="separate"/>
        </w:r>
        <w:r>
          <w:rPr>
            <w:noProof/>
            <w:webHidden/>
          </w:rPr>
          <w:t>624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31" w:history="1">
        <w:r w:rsidRPr="00B06067">
          <w:rPr>
            <w:rStyle w:val="Hyperlink"/>
            <w:noProof/>
          </w:rPr>
          <w:t>InfoRequestIssueDate</w:t>
        </w:r>
        <w:r>
          <w:rPr>
            <w:noProof/>
            <w:webHidden/>
          </w:rPr>
          <w:tab/>
        </w:r>
        <w:r>
          <w:rPr>
            <w:noProof/>
            <w:webHidden/>
          </w:rPr>
          <w:fldChar w:fldCharType="begin"/>
        </w:r>
        <w:r>
          <w:rPr>
            <w:noProof/>
            <w:webHidden/>
          </w:rPr>
          <w:instrText xml:space="preserve"> PAGEREF _Toc528564431 \h </w:instrText>
        </w:r>
        <w:r>
          <w:rPr>
            <w:noProof/>
            <w:webHidden/>
          </w:rPr>
        </w:r>
        <w:r>
          <w:rPr>
            <w:noProof/>
            <w:webHidden/>
          </w:rPr>
          <w:fldChar w:fldCharType="separate"/>
        </w:r>
        <w:r>
          <w:rPr>
            <w:noProof/>
            <w:webHidden/>
          </w:rPr>
          <w:t>627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32" w:history="1">
        <w:r w:rsidRPr="00B06067">
          <w:rPr>
            <w:rStyle w:val="Hyperlink"/>
            <w:noProof/>
          </w:rPr>
          <w:t>InfoRequestType [attribute]</w:t>
        </w:r>
        <w:r>
          <w:rPr>
            <w:noProof/>
            <w:webHidden/>
          </w:rPr>
          <w:tab/>
        </w:r>
        <w:r>
          <w:rPr>
            <w:noProof/>
            <w:webHidden/>
          </w:rPr>
          <w:fldChar w:fldCharType="begin"/>
        </w:r>
        <w:r>
          <w:rPr>
            <w:noProof/>
            <w:webHidden/>
          </w:rPr>
          <w:instrText xml:space="preserve"> PAGEREF _Toc528564432 \h </w:instrText>
        </w:r>
        <w:r>
          <w:rPr>
            <w:noProof/>
            <w:webHidden/>
          </w:rPr>
        </w:r>
        <w:r>
          <w:rPr>
            <w:noProof/>
            <w:webHidden/>
          </w:rPr>
          <w:fldChar w:fldCharType="separate"/>
        </w:r>
        <w:r>
          <w:rPr>
            <w:noProof/>
            <w:webHidden/>
          </w:rPr>
          <w:t>627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33" w:history="1">
        <w:r w:rsidRPr="00B06067">
          <w:rPr>
            <w:rStyle w:val="Hyperlink"/>
            <w:noProof/>
          </w:rPr>
          <w:t>InformationalAmount</w:t>
        </w:r>
        <w:r>
          <w:rPr>
            <w:noProof/>
            <w:webHidden/>
          </w:rPr>
          <w:tab/>
        </w:r>
        <w:r>
          <w:rPr>
            <w:noProof/>
            <w:webHidden/>
          </w:rPr>
          <w:fldChar w:fldCharType="begin"/>
        </w:r>
        <w:r>
          <w:rPr>
            <w:noProof/>
            <w:webHidden/>
          </w:rPr>
          <w:instrText xml:space="preserve"> PAGEREF _Toc528564433 \h </w:instrText>
        </w:r>
        <w:r>
          <w:rPr>
            <w:noProof/>
            <w:webHidden/>
          </w:rPr>
        </w:r>
        <w:r>
          <w:rPr>
            <w:noProof/>
            <w:webHidden/>
          </w:rPr>
          <w:fldChar w:fldCharType="separate"/>
        </w:r>
        <w:r>
          <w:rPr>
            <w:noProof/>
            <w:webHidden/>
          </w:rPr>
          <w:t>628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34" w:history="1">
        <w:r w:rsidRPr="00B06067">
          <w:rPr>
            <w:rStyle w:val="Hyperlink"/>
            <w:noProof/>
          </w:rPr>
          <w:t>InformationalPricePerUnit</w:t>
        </w:r>
        <w:r>
          <w:rPr>
            <w:noProof/>
            <w:webHidden/>
          </w:rPr>
          <w:tab/>
        </w:r>
        <w:r>
          <w:rPr>
            <w:noProof/>
            <w:webHidden/>
          </w:rPr>
          <w:fldChar w:fldCharType="begin"/>
        </w:r>
        <w:r>
          <w:rPr>
            <w:noProof/>
            <w:webHidden/>
          </w:rPr>
          <w:instrText xml:space="preserve"> PAGEREF _Toc528564434 \h </w:instrText>
        </w:r>
        <w:r>
          <w:rPr>
            <w:noProof/>
            <w:webHidden/>
          </w:rPr>
        </w:r>
        <w:r>
          <w:rPr>
            <w:noProof/>
            <w:webHidden/>
          </w:rPr>
          <w:fldChar w:fldCharType="separate"/>
        </w:r>
        <w:r>
          <w:rPr>
            <w:noProof/>
            <w:webHidden/>
          </w:rPr>
          <w:t>629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35" w:history="1">
        <w:r w:rsidRPr="00B06067">
          <w:rPr>
            <w:rStyle w:val="Hyperlink"/>
            <w:noProof/>
          </w:rPr>
          <w:t>InformationalPricePerUnitType [attribute]</w:t>
        </w:r>
        <w:r>
          <w:rPr>
            <w:noProof/>
            <w:webHidden/>
          </w:rPr>
          <w:tab/>
        </w:r>
        <w:r>
          <w:rPr>
            <w:noProof/>
            <w:webHidden/>
          </w:rPr>
          <w:fldChar w:fldCharType="begin"/>
        </w:r>
        <w:r>
          <w:rPr>
            <w:noProof/>
            <w:webHidden/>
          </w:rPr>
          <w:instrText xml:space="preserve"> PAGEREF _Toc528564435 \h </w:instrText>
        </w:r>
        <w:r>
          <w:rPr>
            <w:noProof/>
            <w:webHidden/>
          </w:rPr>
        </w:r>
        <w:r>
          <w:rPr>
            <w:noProof/>
            <w:webHidden/>
          </w:rPr>
          <w:fldChar w:fldCharType="separate"/>
        </w:r>
        <w:r>
          <w:rPr>
            <w:noProof/>
            <w:webHidden/>
          </w:rPr>
          <w:t>630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36" w:history="1">
        <w:r w:rsidRPr="00B06067">
          <w:rPr>
            <w:rStyle w:val="Hyperlink"/>
            <w:noProof/>
          </w:rPr>
          <w:t>InformationalQuantity</w:t>
        </w:r>
        <w:r>
          <w:rPr>
            <w:noProof/>
            <w:webHidden/>
          </w:rPr>
          <w:tab/>
        </w:r>
        <w:r>
          <w:rPr>
            <w:noProof/>
            <w:webHidden/>
          </w:rPr>
          <w:fldChar w:fldCharType="begin"/>
        </w:r>
        <w:r>
          <w:rPr>
            <w:noProof/>
            <w:webHidden/>
          </w:rPr>
          <w:instrText xml:space="preserve"> PAGEREF _Toc528564436 \h </w:instrText>
        </w:r>
        <w:r>
          <w:rPr>
            <w:noProof/>
            <w:webHidden/>
          </w:rPr>
        </w:r>
        <w:r>
          <w:rPr>
            <w:noProof/>
            <w:webHidden/>
          </w:rPr>
          <w:fldChar w:fldCharType="separate"/>
        </w:r>
        <w:r>
          <w:rPr>
            <w:noProof/>
            <w:webHidden/>
          </w:rPr>
          <w:t>631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37" w:history="1">
        <w:r w:rsidRPr="00B06067">
          <w:rPr>
            <w:rStyle w:val="Hyperlink"/>
            <w:noProof/>
          </w:rPr>
          <w:t>Ink</w:t>
        </w:r>
        <w:r>
          <w:rPr>
            <w:noProof/>
            <w:webHidden/>
          </w:rPr>
          <w:tab/>
        </w:r>
        <w:r>
          <w:rPr>
            <w:noProof/>
            <w:webHidden/>
          </w:rPr>
          <w:fldChar w:fldCharType="begin"/>
        </w:r>
        <w:r>
          <w:rPr>
            <w:noProof/>
            <w:webHidden/>
          </w:rPr>
          <w:instrText xml:space="preserve"> PAGEREF _Toc528564437 \h </w:instrText>
        </w:r>
        <w:r>
          <w:rPr>
            <w:noProof/>
            <w:webHidden/>
          </w:rPr>
        </w:r>
        <w:r>
          <w:rPr>
            <w:noProof/>
            <w:webHidden/>
          </w:rPr>
          <w:fldChar w:fldCharType="separate"/>
        </w:r>
        <w:r>
          <w:rPr>
            <w:noProof/>
            <w:webHidden/>
          </w:rPr>
          <w:t>632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38" w:history="1">
        <w:r w:rsidRPr="00B06067">
          <w:rPr>
            <w:rStyle w:val="Hyperlink"/>
            <w:noProof/>
          </w:rPr>
          <w:t>InkCharacteristics</w:t>
        </w:r>
        <w:r>
          <w:rPr>
            <w:noProof/>
            <w:webHidden/>
          </w:rPr>
          <w:tab/>
        </w:r>
        <w:r>
          <w:rPr>
            <w:noProof/>
            <w:webHidden/>
          </w:rPr>
          <w:fldChar w:fldCharType="begin"/>
        </w:r>
        <w:r>
          <w:rPr>
            <w:noProof/>
            <w:webHidden/>
          </w:rPr>
          <w:instrText xml:space="preserve"> PAGEREF _Toc528564438 \h </w:instrText>
        </w:r>
        <w:r>
          <w:rPr>
            <w:noProof/>
            <w:webHidden/>
          </w:rPr>
        </w:r>
        <w:r>
          <w:rPr>
            <w:noProof/>
            <w:webHidden/>
          </w:rPr>
          <w:fldChar w:fldCharType="separate"/>
        </w:r>
        <w:r>
          <w:rPr>
            <w:noProof/>
            <w:webHidden/>
          </w:rPr>
          <w:t>633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39" w:history="1">
        <w:r w:rsidRPr="00B06067">
          <w:rPr>
            <w:rStyle w:val="Hyperlink"/>
            <w:noProof/>
          </w:rPr>
          <w:t>InkCoverage</w:t>
        </w:r>
        <w:r>
          <w:rPr>
            <w:noProof/>
            <w:webHidden/>
          </w:rPr>
          <w:tab/>
        </w:r>
        <w:r>
          <w:rPr>
            <w:noProof/>
            <w:webHidden/>
          </w:rPr>
          <w:fldChar w:fldCharType="begin"/>
        </w:r>
        <w:r>
          <w:rPr>
            <w:noProof/>
            <w:webHidden/>
          </w:rPr>
          <w:instrText xml:space="preserve"> PAGEREF _Toc528564439 \h </w:instrText>
        </w:r>
        <w:r>
          <w:rPr>
            <w:noProof/>
            <w:webHidden/>
          </w:rPr>
        </w:r>
        <w:r>
          <w:rPr>
            <w:noProof/>
            <w:webHidden/>
          </w:rPr>
          <w:fldChar w:fldCharType="separate"/>
        </w:r>
        <w:r>
          <w:rPr>
            <w:noProof/>
            <w:webHidden/>
          </w:rPr>
          <w:t>633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40" w:history="1">
        <w:r w:rsidRPr="00B06067">
          <w:rPr>
            <w:rStyle w:val="Hyperlink"/>
            <w:noProof/>
          </w:rPr>
          <w:t>InkCoverageType [attribute]</w:t>
        </w:r>
        <w:r>
          <w:rPr>
            <w:noProof/>
            <w:webHidden/>
          </w:rPr>
          <w:tab/>
        </w:r>
        <w:r>
          <w:rPr>
            <w:noProof/>
            <w:webHidden/>
          </w:rPr>
          <w:fldChar w:fldCharType="begin"/>
        </w:r>
        <w:r>
          <w:rPr>
            <w:noProof/>
            <w:webHidden/>
          </w:rPr>
          <w:instrText xml:space="preserve"> PAGEREF _Toc528564440 \h </w:instrText>
        </w:r>
        <w:r>
          <w:rPr>
            <w:noProof/>
            <w:webHidden/>
          </w:rPr>
        </w:r>
        <w:r>
          <w:rPr>
            <w:noProof/>
            <w:webHidden/>
          </w:rPr>
          <w:fldChar w:fldCharType="separate"/>
        </w:r>
        <w:r>
          <w:rPr>
            <w:noProof/>
            <w:webHidden/>
          </w:rPr>
          <w:t>634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41" w:history="1">
        <w:r w:rsidRPr="00B06067">
          <w:rPr>
            <w:rStyle w:val="Hyperlink"/>
            <w:noProof/>
          </w:rPr>
          <w:t>InkDelivery</w:t>
        </w:r>
        <w:r>
          <w:rPr>
            <w:noProof/>
            <w:webHidden/>
          </w:rPr>
          <w:tab/>
        </w:r>
        <w:r>
          <w:rPr>
            <w:noProof/>
            <w:webHidden/>
          </w:rPr>
          <w:fldChar w:fldCharType="begin"/>
        </w:r>
        <w:r>
          <w:rPr>
            <w:noProof/>
            <w:webHidden/>
          </w:rPr>
          <w:instrText xml:space="preserve"> PAGEREF _Toc528564441 \h </w:instrText>
        </w:r>
        <w:r>
          <w:rPr>
            <w:noProof/>
            <w:webHidden/>
          </w:rPr>
        </w:r>
        <w:r>
          <w:rPr>
            <w:noProof/>
            <w:webHidden/>
          </w:rPr>
          <w:fldChar w:fldCharType="separate"/>
        </w:r>
        <w:r>
          <w:rPr>
            <w:noProof/>
            <w:webHidden/>
          </w:rPr>
          <w:t>634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42" w:history="1">
        <w:r w:rsidRPr="00B06067">
          <w:rPr>
            <w:rStyle w:val="Hyperlink"/>
            <w:noProof/>
          </w:rPr>
          <w:t>InkManufacturer</w:t>
        </w:r>
        <w:r>
          <w:rPr>
            <w:noProof/>
            <w:webHidden/>
          </w:rPr>
          <w:tab/>
        </w:r>
        <w:r>
          <w:rPr>
            <w:noProof/>
            <w:webHidden/>
          </w:rPr>
          <w:fldChar w:fldCharType="begin"/>
        </w:r>
        <w:r>
          <w:rPr>
            <w:noProof/>
            <w:webHidden/>
          </w:rPr>
          <w:instrText xml:space="preserve"> PAGEREF _Toc528564442 \h </w:instrText>
        </w:r>
        <w:r>
          <w:rPr>
            <w:noProof/>
            <w:webHidden/>
          </w:rPr>
        </w:r>
        <w:r>
          <w:rPr>
            <w:noProof/>
            <w:webHidden/>
          </w:rPr>
          <w:fldChar w:fldCharType="separate"/>
        </w:r>
        <w:r>
          <w:rPr>
            <w:noProof/>
            <w:webHidden/>
          </w:rPr>
          <w:t>634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43" w:history="1">
        <w:r w:rsidRPr="00B06067">
          <w:rPr>
            <w:rStyle w:val="Hyperlink"/>
            <w:noProof/>
          </w:rPr>
          <w:t>InkTack</w:t>
        </w:r>
        <w:r>
          <w:rPr>
            <w:noProof/>
            <w:webHidden/>
          </w:rPr>
          <w:tab/>
        </w:r>
        <w:r>
          <w:rPr>
            <w:noProof/>
            <w:webHidden/>
          </w:rPr>
          <w:fldChar w:fldCharType="begin"/>
        </w:r>
        <w:r>
          <w:rPr>
            <w:noProof/>
            <w:webHidden/>
          </w:rPr>
          <w:instrText xml:space="preserve"> PAGEREF _Toc528564443 \h </w:instrText>
        </w:r>
        <w:r>
          <w:rPr>
            <w:noProof/>
            <w:webHidden/>
          </w:rPr>
        </w:r>
        <w:r>
          <w:rPr>
            <w:noProof/>
            <w:webHidden/>
          </w:rPr>
          <w:fldChar w:fldCharType="separate"/>
        </w:r>
        <w:r>
          <w:rPr>
            <w:noProof/>
            <w:webHidden/>
          </w:rPr>
          <w:t>634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44" w:history="1">
        <w:r w:rsidRPr="00B06067">
          <w:rPr>
            <w:rStyle w:val="Hyperlink"/>
            <w:noProof/>
          </w:rPr>
          <w:t>InkTypeDescription</w:t>
        </w:r>
        <w:r>
          <w:rPr>
            <w:noProof/>
            <w:webHidden/>
          </w:rPr>
          <w:tab/>
        </w:r>
        <w:r>
          <w:rPr>
            <w:noProof/>
            <w:webHidden/>
          </w:rPr>
          <w:fldChar w:fldCharType="begin"/>
        </w:r>
        <w:r>
          <w:rPr>
            <w:noProof/>
            <w:webHidden/>
          </w:rPr>
          <w:instrText xml:space="preserve"> PAGEREF _Toc528564444 \h </w:instrText>
        </w:r>
        <w:r>
          <w:rPr>
            <w:noProof/>
            <w:webHidden/>
          </w:rPr>
        </w:r>
        <w:r>
          <w:rPr>
            <w:noProof/>
            <w:webHidden/>
          </w:rPr>
          <w:fldChar w:fldCharType="separate"/>
        </w:r>
        <w:r>
          <w:rPr>
            <w:noProof/>
            <w:webHidden/>
          </w:rPr>
          <w:t>635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45" w:history="1">
        <w:r w:rsidRPr="00B06067">
          <w:rPr>
            <w:rStyle w:val="Hyperlink"/>
            <w:noProof/>
          </w:rPr>
          <w:t>InkViscosity</w:t>
        </w:r>
        <w:r>
          <w:rPr>
            <w:noProof/>
            <w:webHidden/>
          </w:rPr>
          <w:tab/>
        </w:r>
        <w:r>
          <w:rPr>
            <w:noProof/>
            <w:webHidden/>
          </w:rPr>
          <w:fldChar w:fldCharType="begin"/>
        </w:r>
        <w:r>
          <w:rPr>
            <w:noProof/>
            <w:webHidden/>
          </w:rPr>
          <w:instrText xml:space="preserve"> PAGEREF _Toc528564445 \h </w:instrText>
        </w:r>
        <w:r>
          <w:rPr>
            <w:noProof/>
            <w:webHidden/>
          </w:rPr>
        </w:r>
        <w:r>
          <w:rPr>
            <w:noProof/>
            <w:webHidden/>
          </w:rPr>
          <w:fldChar w:fldCharType="separate"/>
        </w:r>
        <w:r>
          <w:rPr>
            <w:noProof/>
            <w:webHidden/>
          </w:rPr>
          <w:t>635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46" w:history="1">
        <w:r w:rsidRPr="00B06067">
          <w:rPr>
            <w:rStyle w:val="Hyperlink"/>
            <w:noProof/>
          </w:rPr>
          <w:t>InlayCardQuantity [attribute]</w:t>
        </w:r>
        <w:r>
          <w:rPr>
            <w:noProof/>
            <w:webHidden/>
          </w:rPr>
          <w:tab/>
        </w:r>
        <w:r>
          <w:rPr>
            <w:noProof/>
            <w:webHidden/>
          </w:rPr>
          <w:fldChar w:fldCharType="begin"/>
        </w:r>
        <w:r>
          <w:rPr>
            <w:noProof/>
            <w:webHidden/>
          </w:rPr>
          <w:instrText xml:space="preserve"> PAGEREF _Toc528564446 \h </w:instrText>
        </w:r>
        <w:r>
          <w:rPr>
            <w:noProof/>
            <w:webHidden/>
          </w:rPr>
        </w:r>
        <w:r>
          <w:rPr>
            <w:noProof/>
            <w:webHidden/>
          </w:rPr>
          <w:fldChar w:fldCharType="separate"/>
        </w:r>
        <w:r>
          <w:rPr>
            <w:noProof/>
            <w:webHidden/>
          </w:rPr>
          <w:t>635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47" w:history="1">
        <w:r w:rsidRPr="00B06067">
          <w:rPr>
            <w:rStyle w:val="Hyperlink"/>
            <w:noProof/>
          </w:rPr>
          <w:t>InsertReference</w:t>
        </w:r>
        <w:r>
          <w:rPr>
            <w:noProof/>
            <w:webHidden/>
          </w:rPr>
          <w:tab/>
        </w:r>
        <w:r>
          <w:rPr>
            <w:noProof/>
            <w:webHidden/>
          </w:rPr>
          <w:fldChar w:fldCharType="begin"/>
        </w:r>
        <w:r>
          <w:rPr>
            <w:noProof/>
            <w:webHidden/>
          </w:rPr>
          <w:instrText xml:space="preserve"> PAGEREF _Toc528564447 \h </w:instrText>
        </w:r>
        <w:r>
          <w:rPr>
            <w:noProof/>
            <w:webHidden/>
          </w:rPr>
        </w:r>
        <w:r>
          <w:rPr>
            <w:noProof/>
            <w:webHidden/>
          </w:rPr>
          <w:fldChar w:fldCharType="separate"/>
        </w:r>
        <w:r>
          <w:rPr>
            <w:noProof/>
            <w:webHidden/>
          </w:rPr>
          <w:t>636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48" w:history="1">
        <w:r w:rsidRPr="00B06067">
          <w:rPr>
            <w:rStyle w:val="Hyperlink"/>
            <w:noProof/>
          </w:rPr>
          <w:t>InstructionByType [attribute]</w:t>
        </w:r>
        <w:r>
          <w:rPr>
            <w:noProof/>
            <w:webHidden/>
          </w:rPr>
          <w:tab/>
        </w:r>
        <w:r>
          <w:rPr>
            <w:noProof/>
            <w:webHidden/>
          </w:rPr>
          <w:fldChar w:fldCharType="begin"/>
        </w:r>
        <w:r>
          <w:rPr>
            <w:noProof/>
            <w:webHidden/>
          </w:rPr>
          <w:instrText xml:space="preserve"> PAGEREF _Toc528564448 \h </w:instrText>
        </w:r>
        <w:r>
          <w:rPr>
            <w:noProof/>
            <w:webHidden/>
          </w:rPr>
        </w:r>
        <w:r>
          <w:rPr>
            <w:noProof/>
            <w:webHidden/>
          </w:rPr>
          <w:fldChar w:fldCharType="separate"/>
        </w:r>
        <w:r>
          <w:rPr>
            <w:noProof/>
            <w:webHidden/>
          </w:rPr>
          <w:t>636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49" w:history="1">
        <w:r w:rsidRPr="00B06067">
          <w:rPr>
            <w:rStyle w:val="Hyperlink"/>
            <w:noProof/>
          </w:rPr>
          <w:t>Insurance</w:t>
        </w:r>
        <w:r>
          <w:rPr>
            <w:noProof/>
            <w:webHidden/>
          </w:rPr>
          <w:tab/>
        </w:r>
        <w:r>
          <w:rPr>
            <w:noProof/>
            <w:webHidden/>
          </w:rPr>
          <w:fldChar w:fldCharType="begin"/>
        </w:r>
        <w:r>
          <w:rPr>
            <w:noProof/>
            <w:webHidden/>
          </w:rPr>
          <w:instrText xml:space="preserve"> PAGEREF _Toc528564449 \h </w:instrText>
        </w:r>
        <w:r>
          <w:rPr>
            <w:noProof/>
            <w:webHidden/>
          </w:rPr>
        </w:r>
        <w:r>
          <w:rPr>
            <w:noProof/>
            <w:webHidden/>
          </w:rPr>
          <w:fldChar w:fldCharType="separate"/>
        </w:r>
        <w:r>
          <w:rPr>
            <w:noProof/>
            <w:webHidden/>
          </w:rPr>
          <w:t>636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50" w:history="1">
        <w:r w:rsidRPr="00B06067">
          <w:rPr>
            <w:rStyle w:val="Hyperlink"/>
            <w:noProof/>
          </w:rPr>
          <w:t>InsuranceContractNo</w:t>
        </w:r>
        <w:r>
          <w:rPr>
            <w:noProof/>
            <w:webHidden/>
          </w:rPr>
          <w:tab/>
        </w:r>
        <w:r>
          <w:rPr>
            <w:noProof/>
            <w:webHidden/>
          </w:rPr>
          <w:fldChar w:fldCharType="begin"/>
        </w:r>
        <w:r>
          <w:rPr>
            <w:noProof/>
            <w:webHidden/>
          </w:rPr>
          <w:instrText xml:space="preserve"> PAGEREF _Toc528564450 \h </w:instrText>
        </w:r>
        <w:r>
          <w:rPr>
            <w:noProof/>
            <w:webHidden/>
          </w:rPr>
        </w:r>
        <w:r>
          <w:rPr>
            <w:noProof/>
            <w:webHidden/>
          </w:rPr>
          <w:fldChar w:fldCharType="separate"/>
        </w:r>
        <w:r>
          <w:rPr>
            <w:noProof/>
            <w:webHidden/>
          </w:rPr>
          <w:t>637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51" w:history="1">
        <w:r w:rsidRPr="00B06067">
          <w:rPr>
            <w:rStyle w:val="Hyperlink"/>
            <w:noProof/>
          </w:rPr>
          <w:t>InsuranceInfo</w:t>
        </w:r>
        <w:r>
          <w:rPr>
            <w:noProof/>
            <w:webHidden/>
          </w:rPr>
          <w:tab/>
        </w:r>
        <w:r>
          <w:rPr>
            <w:noProof/>
            <w:webHidden/>
          </w:rPr>
          <w:fldChar w:fldCharType="begin"/>
        </w:r>
        <w:r>
          <w:rPr>
            <w:noProof/>
            <w:webHidden/>
          </w:rPr>
          <w:instrText xml:space="preserve"> PAGEREF _Toc528564451 \h </w:instrText>
        </w:r>
        <w:r>
          <w:rPr>
            <w:noProof/>
            <w:webHidden/>
          </w:rPr>
        </w:r>
        <w:r>
          <w:rPr>
            <w:noProof/>
            <w:webHidden/>
          </w:rPr>
          <w:fldChar w:fldCharType="separate"/>
        </w:r>
        <w:r>
          <w:rPr>
            <w:noProof/>
            <w:webHidden/>
          </w:rPr>
          <w:t>637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52" w:history="1">
        <w:r w:rsidRPr="00B06067">
          <w:rPr>
            <w:rStyle w:val="Hyperlink"/>
            <w:noProof/>
          </w:rPr>
          <w:t>InsuredValue</w:t>
        </w:r>
        <w:r>
          <w:rPr>
            <w:noProof/>
            <w:webHidden/>
          </w:rPr>
          <w:tab/>
        </w:r>
        <w:r>
          <w:rPr>
            <w:noProof/>
            <w:webHidden/>
          </w:rPr>
          <w:fldChar w:fldCharType="begin"/>
        </w:r>
        <w:r>
          <w:rPr>
            <w:noProof/>
            <w:webHidden/>
          </w:rPr>
          <w:instrText xml:space="preserve"> PAGEREF _Toc528564452 \h </w:instrText>
        </w:r>
        <w:r>
          <w:rPr>
            <w:noProof/>
            <w:webHidden/>
          </w:rPr>
        </w:r>
        <w:r>
          <w:rPr>
            <w:noProof/>
            <w:webHidden/>
          </w:rPr>
          <w:fldChar w:fldCharType="separate"/>
        </w:r>
        <w:r>
          <w:rPr>
            <w:noProof/>
            <w:webHidden/>
          </w:rPr>
          <w:t>637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53" w:history="1">
        <w:r w:rsidRPr="00B06067">
          <w:rPr>
            <w:rStyle w:val="Hyperlink"/>
            <w:noProof/>
          </w:rPr>
          <w:t>Insurer</w:t>
        </w:r>
        <w:r>
          <w:rPr>
            <w:noProof/>
            <w:webHidden/>
          </w:rPr>
          <w:tab/>
        </w:r>
        <w:r>
          <w:rPr>
            <w:noProof/>
            <w:webHidden/>
          </w:rPr>
          <w:fldChar w:fldCharType="begin"/>
        </w:r>
        <w:r>
          <w:rPr>
            <w:noProof/>
            <w:webHidden/>
          </w:rPr>
          <w:instrText xml:space="preserve"> PAGEREF _Toc528564453 \h </w:instrText>
        </w:r>
        <w:r>
          <w:rPr>
            <w:noProof/>
            <w:webHidden/>
          </w:rPr>
        </w:r>
        <w:r>
          <w:rPr>
            <w:noProof/>
            <w:webHidden/>
          </w:rPr>
          <w:fldChar w:fldCharType="separate"/>
        </w:r>
        <w:r>
          <w:rPr>
            <w:noProof/>
            <w:webHidden/>
          </w:rPr>
          <w:t>637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54" w:history="1">
        <w:r w:rsidRPr="00B06067">
          <w:rPr>
            <w:rStyle w:val="Hyperlink"/>
            <w:noProof/>
          </w:rPr>
          <w:t>InventoryChange</w:t>
        </w:r>
        <w:r>
          <w:rPr>
            <w:noProof/>
            <w:webHidden/>
          </w:rPr>
          <w:tab/>
        </w:r>
        <w:r>
          <w:rPr>
            <w:noProof/>
            <w:webHidden/>
          </w:rPr>
          <w:fldChar w:fldCharType="begin"/>
        </w:r>
        <w:r>
          <w:rPr>
            <w:noProof/>
            <w:webHidden/>
          </w:rPr>
          <w:instrText xml:space="preserve"> PAGEREF _Toc528564454 \h </w:instrText>
        </w:r>
        <w:r>
          <w:rPr>
            <w:noProof/>
            <w:webHidden/>
          </w:rPr>
        </w:r>
        <w:r>
          <w:rPr>
            <w:noProof/>
            <w:webHidden/>
          </w:rPr>
          <w:fldChar w:fldCharType="separate"/>
        </w:r>
        <w:r>
          <w:rPr>
            <w:noProof/>
            <w:webHidden/>
          </w:rPr>
          <w:t>638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55" w:history="1">
        <w:r w:rsidRPr="00B06067">
          <w:rPr>
            <w:rStyle w:val="Hyperlink"/>
            <w:noProof/>
          </w:rPr>
          <w:t>InventoryChangeHeader</w:t>
        </w:r>
        <w:r>
          <w:rPr>
            <w:noProof/>
            <w:webHidden/>
          </w:rPr>
          <w:tab/>
        </w:r>
        <w:r>
          <w:rPr>
            <w:noProof/>
            <w:webHidden/>
          </w:rPr>
          <w:fldChar w:fldCharType="begin"/>
        </w:r>
        <w:r>
          <w:rPr>
            <w:noProof/>
            <w:webHidden/>
          </w:rPr>
          <w:instrText xml:space="preserve"> PAGEREF _Toc528564455 \h </w:instrText>
        </w:r>
        <w:r>
          <w:rPr>
            <w:noProof/>
            <w:webHidden/>
          </w:rPr>
        </w:r>
        <w:r>
          <w:rPr>
            <w:noProof/>
            <w:webHidden/>
          </w:rPr>
          <w:fldChar w:fldCharType="separate"/>
        </w:r>
        <w:r>
          <w:rPr>
            <w:noProof/>
            <w:webHidden/>
          </w:rPr>
          <w:t>639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56" w:history="1">
        <w:r w:rsidRPr="00B06067">
          <w:rPr>
            <w:rStyle w:val="Hyperlink"/>
            <w:noProof/>
          </w:rPr>
          <w:t>InventoryChangeIssuedDate</w:t>
        </w:r>
        <w:r>
          <w:rPr>
            <w:noProof/>
            <w:webHidden/>
          </w:rPr>
          <w:tab/>
        </w:r>
        <w:r>
          <w:rPr>
            <w:noProof/>
            <w:webHidden/>
          </w:rPr>
          <w:fldChar w:fldCharType="begin"/>
        </w:r>
        <w:r>
          <w:rPr>
            <w:noProof/>
            <w:webHidden/>
          </w:rPr>
          <w:instrText xml:space="preserve"> PAGEREF _Toc528564456 \h </w:instrText>
        </w:r>
        <w:r>
          <w:rPr>
            <w:noProof/>
            <w:webHidden/>
          </w:rPr>
        </w:r>
        <w:r>
          <w:rPr>
            <w:noProof/>
            <w:webHidden/>
          </w:rPr>
          <w:fldChar w:fldCharType="separate"/>
        </w:r>
        <w:r>
          <w:rPr>
            <w:noProof/>
            <w:webHidden/>
          </w:rPr>
          <w:t>640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57" w:history="1">
        <w:r w:rsidRPr="00B06067">
          <w:rPr>
            <w:rStyle w:val="Hyperlink"/>
            <w:noProof/>
          </w:rPr>
          <w:t>InventoryChangeLineItem</w:t>
        </w:r>
        <w:r>
          <w:rPr>
            <w:noProof/>
            <w:webHidden/>
          </w:rPr>
          <w:tab/>
        </w:r>
        <w:r>
          <w:rPr>
            <w:noProof/>
            <w:webHidden/>
          </w:rPr>
          <w:fldChar w:fldCharType="begin"/>
        </w:r>
        <w:r>
          <w:rPr>
            <w:noProof/>
            <w:webHidden/>
          </w:rPr>
          <w:instrText xml:space="preserve"> PAGEREF _Toc528564457 \h </w:instrText>
        </w:r>
        <w:r>
          <w:rPr>
            <w:noProof/>
            <w:webHidden/>
          </w:rPr>
        </w:r>
        <w:r>
          <w:rPr>
            <w:noProof/>
            <w:webHidden/>
          </w:rPr>
          <w:fldChar w:fldCharType="separate"/>
        </w:r>
        <w:r>
          <w:rPr>
            <w:noProof/>
            <w:webHidden/>
          </w:rPr>
          <w:t>642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58" w:history="1">
        <w:r w:rsidRPr="00B06067">
          <w:rPr>
            <w:rStyle w:val="Hyperlink"/>
            <w:noProof/>
          </w:rPr>
          <w:t>InventoryChangeLineItemDetail</w:t>
        </w:r>
        <w:r>
          <w:rPr>
            <w:noProof/>
            <w:webHidden/>
          </w:rPr>
          <w:tab/>
        </w:r>
        <w:r>
          <w:rPr>
            <w:noProof/>
            <w:webHidden/>
          </w:rPr>
          <w:fldChar w:fldCharType="begin"/>
        </w:r>
        <w:r>
          <w:rPr>
            <w:noProof/>
            <w:webHidden/>
          </w:rPr>
          <w:instrText xml:space="preserve"> PAGEREF _Toc528564458 \h </w:instrText>
        </w:r>
        <w:r>
          <w:rPr>
            <w:noProof/>
            <w:webHidden/>
          </w:rPr>
        </w:r>
        <w:r>
          <w:rPr>
            <w:noProof/>
            <w:webHidden/>
          </w:rPr>
          <w:fldChar w:fldCharType="separate"/>
        </w:r>
        <w:r>
          <w:rPr>
            <w:noProof/>
            <w:webHidden/>
          </w:rPr>
          <w:t>644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59" w:history="1">
        <w:r w:rsidRPr="00B06067">
          <w:rPr>
            <w:rStyle w:val="Hyperlink"/>
            <w:noProof/>
          </w:rPr>
          <w:t>InventoryChangeLineItemDetailNumber</w:t>
        </w:r>
        <w:r>
          <w:rPr>
            <w:noProof/>
            <w:webHidden/>
          </w:rPr>
          <w:tab/>
        </w:r>
        <w:r>
          <w:rPr>
            <w:noProof/>
            <w:webHidden/>
          </w:rPr>
          <w:fldChar w:fldCharType="begin"/>
        </w:r>
        <w:r>
          <w:rPr>
            <w:noProof/>
            <w:webHidden/>
          </w:rPr>
          <w:instrText xml:space="preserve"> PAGEREF _Toc528564459 \h </w:instrText>
        </w:r>
        <w:r>
          <w:rPr>
            <w:noProof/>
            <w:webHidden/>
          </w:rPr>
        </w:r>
        <w:r>
          <w:rPr>
            <w:noProof/>
            <w:webHidden/>
          </w:rPr>
          <w:fldChar w:fldCharType="separate"/>
        </w:r>
        <w:r>
          <w:rPr>
            <w:noProof/>
            <w:webHidden/>
          </w:rPr>
          <w:t>645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60" w:history="1">
        <w:r w:rsidRPr="00B06067">
          <w:rPr>
            <w:rStyle w:val="Hyperlink"/>
            <w:noProof/>
          </w:rPr>
          <w:t>InventoryChangeLineItemNumber</w:t>
        </w:r>
        <w:r>
          <w:rPr>
            <w:noProof/>
            <w:webHidden/>
          </w:rPr>
          <w:tab/>
        </w:r>
        <w:r>
          <w:rPr>
            <w:noProof/>
            <w:webHidden/>
          </w:rPr>
          <w:fldChar w:fldCharType="begin"/>
        </w:r>
        <w:r>
          <w:rPr>
            <w:noProof/>
            <w:webHidden/>
          </w:rPr>
          <w:instrText xml:space="preserve"> PAGEREF _Toc528564460 \h </w:instrText>
        </w:r>
        <w:r>
          <w:rPr>
            <w:noProof/>
            <w:webHidden/>
          </w:rPr>
        </w:r>
        <w:r>
          <w:rPr>
            <w:noProof/>
            <w:webHidden/>
          </w:rPr>
          <w:fldChar w:fldCharType="separate"/>
        </w:r>
        <w:r>
          <w:rPr>
            <w:noProof/>
            <w:webHidden/>
          </w:rPr>
          <w:t>646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61" w:history="1">
        <w:r w:rsidRPr="00B06067">
          <w:rPr>
            <w:rStyle w:val="Hyperlink"/>
            <w:noProof/>
          </w:rPr>
          <w:t>InventoryChangeNumber</w:t>
        </w:r>
        <w:r>
          <w:rPr>
            <w:noProof/>
            <w:webHidden/>
          </w:rPr>
          <w:tab/>
        </w:r>
        <w:r>
          <w:rPr>
            <w:noProof/>
            <w:webHidden/>
          </w:rPr>
          <w:fldChar w:fldCharType="begin"/>
        </w:r>
        <w:r>
          <w:rPr>
            <w:noProof/>
            <w:webHidden/>
          </w:rPr>
          <w:instrText xml:space="preserve"> PAGEREF _Toc528564461 \h </w:instrText>
        </w:r>
        <w:r>
          <w:rPr>
            <w:noProof/>
            <w:webHidden/>
          </w:rPr>
        </w:r>
        <w:r>
          <w:rPr>
            <w:noProof/>
            <w:webHidden/>
          </w:rPr>
          <w:fldChar w:fldCharType="separate"/>
        </w:r>
        <w:r>
          <w:rPr>
            <w:noProof/>
            <w:webHidden/>
          </w:rPr>
          <w:t>646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62" w:history="1">
        <w:r w:rsidRPr="00B06067">
          <w:rPr>
            <w:rStyle w:val="Hyperlink"/>
            <w:noProof/>
          </w:rPr>
          <w:t>InventoryChangeReason</w:t>
        </w:r>
        <w:r>
          <w:rPr>
            <w:noProof/>
            <w:webHidden/>
          </w:rPr>
          <w:tab/>
        </w:r>
        <w:r>
          <w:rPr>
            <w:noProof/>
            <w:webHidden/>
          </w:rPr>
          <w:fldChar w:fldCharType="begin"/>
        </w:r>
        <w:r>
          <w:rPr>
            <w:noProof/>
            <w:webHidden/>
          </w:rPr>
          <w:instrText xml:space="preserve"> PAGEREF _Toc528564462 \h </w:instrText>
        </w:r>
        <w:r>
          <w:rPr>
            <w:noProof/>
            <w:webHidden/>
          </w:rPr>
        </w:r>
        <w:r>
          <w:rPr>
            <w:noProof/>
            <w:webHidden/>
          </w:rPr>
          <w:fldChar w:fldCharType="separate"/>
        </w:r>
        <w:r>
          <w:rPr>
            <w:noProof/>
            <w:webHidden/>
          </w:rPr>
          <w:t>646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63" w:history="1">
        <w:r w:rsidRPr="00B06067">
          <w:rPr>
            <w:rStyle w:val="Hyperlink"/>
            <w:noProof/>
          </w:rPr>
          <w:t>InventoryChangeReasonCode</w:t>
        </w:r>
        <w:r>
          <w:rPr>
            <w:noProof/>
            <w:webHidden/>
          </w:rPr>
          <w:tab/>
        </w:r>
        <w:r>
          <w:rPr>
            <w:noProof/>
            <w:webHidden/>
          </w:rPr>
          <w:fldChar w:fldCharType="begin"/>
        </w:r>
        <w:r>
          <w:rPr>
            <w:noProof/>
            <w:webHidden/>
          </w:rPr>
          <w:instrText xml:space="preserve"> PAGEREF _Toc528564463 \h </w:instrText>
        </w:r>
        <w:r>
          <w:rPr>
            <w:noProof/>
            <w:webHidden/>
          </w:rPr>
        </w:r>
        <w:r>
          <w:rPr>
            <w:noProof/>
            <w:webHidden/>
          </w:rPr>
          <w:fldChar w:fldCharType="separate"/>
        </w:r>
        <w:r>
          <w:rPr>
            <w:noProof/>
            <w:webHidden/>
          </w:rPr>
          <w:t>646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64" w:history="1">
        <w:r w:rsidRPr="00B06067">
          <w:rPr>
            <w:rStyle w:val="Hyperlink"/>
            <w:noProof/>
          </w:rPr>
          <w:t>InventoryChangeReference</w:t>
        </w:r>
        <w:r>
          <w:rPr>
            <w:noProof/>
            <w:webHidden/>
          </w:rPr>
          <w:tab/>
        </w:r>
        <w:r>
          <w:rPr>
            <w:noProof/>
            <w:webHidden/>
          </w:rPr>
          <w:fldChar w:fldCharType="begin"/>
        </w:r>
        <w:r>
          <w:rPr>
            <w:noProof/>
            <w:webHidden/>
          </w:rPr>
          <w:instrText xml:space="preserve"> PAGEREF _Toc528564464 \h </w:instrText>
        </w:r>
        <w:r>
          <w:rPr>
            <w:noProof/>
            <w:webHidden/>
          </w:rPr>
        </w:r>
        <w:r>
          <w:rPr>
            <w:noProof/>
            <w:webHidden/>
          </w:rPr>
          <w:fldChar w:fldCharType="separate"/>
        </w:r>
        <w:r>
          <w:rPr>
            <w:noProof/>
            <w:webHidden/>
          </w:rPr>
          <w:t>647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65" w:history="1">
        <w:r w:rsidRPr="00B06067">
          <w:rPr>
            <w:rStyle w:val="Hyperlink"/>
            <w:noProof/>
          </w:rPr>
          <w:t>InventoryChangeReferenceType [attribute]</w:t>
        </w:r>
        <w:r>
          <w:rPr>
            <w:noProof/>
            <w:webHidden/>
          </w:rPr>
          <w:tab/>
        </w:r>
        <w:r>
          <w:rPr>
            <w:noProof/>
            <w:webHidden/>
          </w:rPr>
          <w:fldChar w:fldCharType="begin"/>
        </w:r>
        <w:r>
          <w:rPr>
            <w:noProof/>
            <w:webHidden/>
          </w:rPr>
          <w:instrText xml:space="preserve"> PAGEREF _Toc528564465 \h </w:instrText>
        </w:r>
        <w:r>
          <w:rPr>
            <w:noProof/>
            <w:webHidden/>
          </w:rPr>
        </w:r>
        <w:r>
          <w:rPr>
            <w:noProof/>
            <w:webHidden/>
          </w:rPr>
          <w:fldChar w:fldCharType="separate"/>
        </w:r>
        <w:r>
          <w:rPr>
            <w:noProof/>
            <w:webHidden/>
          </w:rPr>
          <w:t>647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66" w:history="1">
        <w:r w:rsidRPr="00B06067">
          <w:rPr>
            <w:rStyle w:val="Hyperlink"/>
            <w:noProof/>
          </w:rPr>
          <w:t>InventoryChangeStatusType [attribute]</w:t>
        </w:r>
        <w:r>
          <w:rPr>
            <w:noProof/>
            <w:webHidden/>
          </w:rPr>
          <w:tab/>
        </w:r>
        <w:r>
          <w:rPr>
            <w:noProof/>
            <w:webHidden/>
          </w:rPr>
          <w:fldChar w:fldCharType="begin"/>
        </w:r>
        <w:r>
          <w:rPr>
            <w:noProof/>
            <w:webHidden/>
          </w:rPr>
          <w:instrText xml:space="preserve"> PAGEREF _Toc528564466 \h </w:instrText>
        </w:r>
        <w:r>
          <w:rPr>
            <w:noProof/>
            <w:webHidden/>
          </w:rPr>
        </w:r>
        <w:r>
          <w:rPr>
            <w:noProof/>
            <w:webHidden/>
          </w:rPr>
          <w:fldChar w:fldCharType="separate"/>
        </w:r>
        <w:r>
          <w:rPr>
            <w:noProof/>
            <w:webHidden/>
          </w:rPr>
          <w:t>647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67" w:history="1">
        <w:r w:rsidRPr="00B06067">
          <w:rPr>
            <w:rStyle w:val="Hyperlink"/>
            <w:noProof/>
          </w:rPr>
          <w:t>InventoryChangeSummary</w:t>
        </w:r>
        <w:r>
          <w:rPr>
            <w:noProof/>
            <w:webHidden/>
          </w:rPr>
          <w:tab/>
        </w:r>
        <w:r>
          <w:rPr>
            <w:noProof/>
            <w:webHidden/>
          </w:rPr>
          <w:fldChar w:fldCharType="begin"/>
        </w:r>
        <w:r>
          <w:rPr>
            <w:noProof/>
            <w:webHidden/>
          </w:rPr>
          <w:instrText xml:space="preserve"> PAGEREF _Toc528564467 \h </w:instrText>
        </w:r>
        <w:r>
          <w:rPr>
            <w:noProof/>
            <w:webHidden/>
          </w:rPr>
        </w:r>
        <w:r>
          <w:rPr>
            <w:noProof/>
            <w:webHidden/>
          </w:rPr>
          <w:fldChar w:fldCharType="separate"/>
        </w:r>
        <w:r>
          <w:rPr>
            <w:noProof/>
            <w:webHidden/>
          </w:rPr>
          <w:t>648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68" w:history="1">
        <w:r w:rsidRPr="00B06067">
          <w:rPr>
            <w:rStyle w:val="Hyperlink"/>
            <w:noProof/>
          </w:rPr>
          <w:t>InventoryChangeType [attribute]</w:t>
        </w:r>
        <w:r>
          <w:rPr>
            <w:noProof/>
            <w:webHidden/>
          </w:rPr>
          <w:tab/>
        </w:r>
        <w:r>
          <w:rPr>
            <w:noProof/>
            <w:webHidden/>
          </w:rPr>
          <w:fldChar w:fldCharType="begin"/>
        </w:r>
        <w:r>
          <w:rPr>
            <w:noProof/>
            <w:webHidden/>
          </w:rPr>
          <w:instrText xml:space="preserve"> PAGEREF _Toc528564468 \h </w:instrText>
        </w:r>
        <w:r>
          <w:rPr>
            <w:noProof/>
            <w:webHidden/>
          </w:rPr>
        </w:r>
        <w:r>
          <w:rPr>
            <w:noProof/>
            <w:webHidden/>
          </w:rPr>
          <w:fldChar w:fldCharType="separate"/>
        </w:r>
        <w:r>
          <w:rPr>
            <w:noProof/>
            <w:webHidden/>
          </w:rPr>
          <w:t>649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69" w:history="1">
        <w:r w:rsidRPr="00B06067">
          <w:rPr>
            <w:rStyle w:val="Hyperlink"/>
            <w:noProof/>
          </w:rPr>
          <w:t>InventoryClass</w:t>
        </w:r>
        <w:r>
          <w:rPr>
            <w:noProof/>
            <w:webHidden/>
          </w:rPr>
          <w:tab/>
        </w:r>
        <w:r>
          <w:rPr>
            <w:noProof/>
            <w:webHidden/>
          </w:rPr>
          <w:fldChar w:fldCharType="begin"/>
        </w:r>
        <w:r>
          <w:rPr>
            <w:noProof/>
            <w:webHidden/>
          </w:rPr>
          <w:instrText xml:space="preserve"> PAGEREF _Toc528564469 \h </w:instrText>
        </w:r>
        <w:r>
          <w:rPr>
            <w:noProof/>
            <w:webHidden/>
          </w:rPr>
        </w:r>
        <w:r>
          <w:rPr>
            <w:noProof/>
            <w:webHidden/>
          </w:rPr>
          <w:fldChar w:fldCharType="separate"/>
        </w:r>
        <w:r>
          <w:rPr>
            <w:noProof/>
            <w:webHidden/>
          </w:rPr>
          <w:t>650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70" w:history="1">
        <w:r w:rsidRPr="00B06067">
          <w:rPr>
            <w:rStyle w:val="Hyperlink"/>
            <w:noProof/>
          </w:rPr>
          <w:t>InventoryClassCode</w:t>
        </w:r>
        <w:r>
          <w:rPr>
            <w:noProof/>
            <w:webHidden/>
          </w:rPr>
          <w:tab/>
        </w:r>
        <w:r>
          <w:rPr>
            <w:noProof/>
            <w:webHidden/>
          </w:rPr>
          <w:fldChar w:fldCharType="begin"/>
        </w:r>
        <w:r>
          <w:rPr>
            <w:noProof/>
            <w:webHidden/>
          </w:rPr>
          <w:instrText xml:space="preserve"> PAGEREF _Toc528564470 \h </w:instrText>
        </w:r>
        <w:r>
          <w:rPr>
            <w:noProof/>
            <w:webHidden/>
          </w:rPr>
        </w:r>
        <w:r>
          <w:rPr>
            <w:noProof/>
            <w:webHidden/>
          </w:rPr>
          <w:fldChar w:fldCharType="separate"/>
        </w:r>
        <w:r>
          <w:rPr>
            <w:noProof/>
            <w:webHidden/>
          </w:rPr>
          <w:t>651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71" w:history="1">
        <w:r w:rsidRPr="00B06067">
          <w:rPr>
            <w:rStyle w:val="Hyperlink"/>
            <w:noProof/>
          </w:rPr>
          <w:t>InventoryClassDescription</w:t>
        </w:r>
        <w:r>
          <w:rPr>
            <w:noProof/>
            <w:webHidden/>
          </w:rPr>
          <w:tab/>
        </w:r>
        <w:r>
          <w:rPr>
            <w:noProof/>
            <w:webHidden/>
          </w:rPr>
          <w:fldChar w:fldCharType="begin"/>
        </w:r>
        <w:r>
          <w:rPr>
            <w:noProof/>
            <w:webHidden/>
          </w:rPr>
          <w:instrText xml:space="preserve"> PAGEREF _Toc528564471 \h </w:instrText>
        </w:r>
        <w:r>
          <w:rPr>
            <w:noProof/>
            <w:webHidden/>
          </w:rPr>
        </w:r>
        <w:r>
          <w:rPr>
            <w:noProof/>
            <w:webHidden/>
          </w:rPr>
          <w:fldChar w:fldCharType="separate"/>
        </w:r>
        <w:r>
          <w:rPr>
            <w:noProof/>
            <w:webHidden/>
          </w:rPr>
          <w:t>651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72" w:history="1">
        <w:r w:rsidRPr="00B06067">
          <w:rPr>
            <w:rStyle w:val="Hyperlink"/>
            <w:noProof/>
          </w:rPr>
          <w:t>InventoryClassLevel [attribute]</w:t>
        </w:r>
        <w:r>
          <w:rPr>
            <w:noProof/>
            <w:webHidden/>
          </w:rPr>
          <w:tab/>
        </w:r>
        <w:r>
          <w:rPr>
            <w:noProof/>
            <w:webHidden/>
          </w:rPr>
          <w:fldChar w:fldCharType="begin"/>
        </w:r>
        <w:r>
          <w:rPr>
            <w:noProof/>
            <w:webHidden/>
          </w:rPr>
          <w:instrText xml:space="preserve"> PAGEREF _Toc528564472 \h </w:instrText>
        </w:r>
        <w:r>
          <w:rPr>
            <w:noProof/>
            <w:webHidden/>
          </w:rPr>
        </w:r>
        <w:r>
          <w:rPr>
            <w:noProof/>
            <w:webHidden/>
          </w:rPr>
          <w:fldChar w:fldCharType="separate"/>
        </w:r>
        <w:r>
          <w:rPr>
            <w:noProof/>
            <w:webHidden/>
          </w:rPr>
          <w:t>651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73" w:history="1">
        <w:r w:rsidRPr="00B06067">
          <w:rPr>
            <w:rStyle w:val="Hyperlink"/>
            <w:noProof/>
          </w:rPr>
          <w:t>InventoryDispositionInstructions</w:t>
        </w:r>
        <w:r>
          <w:rPr>
            <w:noProof/>
            <w:webHidden/>
          </w:rPr>
          <w:tab/>
        </w:r>
        <w:r>
          <w:rPr>
            <w:noProof/>
            <w:webHidden/>
          </w:rPr>
          <w:fldChar w:fldCharType="begin"/>
        </w:r>
        <w:r>
          <w:rPr>
            <w:noProof/>
            <w:webHidden/>
          </w:rPr>
          <w:instrText xml:space="preserve"> PAGEREF _Toc528564473 \h </w:instrText>
        </w:r>
        <w:r>
          <w:rPr>
            <w:noProof/>
            <w:webHidden/>
          </w:rPr>
        </w:r>
        <w:r>
          <w:rPr>
            <w:noProof/>
            <w:webHidden/>
          </w:rPr>
          <w:fldChar w:fldCharType="separate"/>
        </w:r>
        <w:r>
          <w:rPr>
            <w:noProof/>
            <w:webHidden/>
          </w:rPr>
          <w:t>652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74" w:history="1">
        <w:r w:rsidRPr="00B06067">
          <w:rPr>
            <w:rStyle w:val="Hyperlink"/>
            <w:noProof/>
          </w:rPr>
          <w:t>InventoryDispositionInstructionsDetail</w:t>
        </w:r>
        <w:r>
          <w:rPr>
            <w:noProof/>
            <w:webHidden/>
          </w:rPr>
          <w:tab/>
        </w:r>
        <w:r>
          <w:rPr>
            <w:noProof/>
            <w:webHidden/>
          </w:rPr>
          <w:fldChar w:fldCharType="begin"/>
        </w:r>
        <w:r>
          <w:rPr>
            <w:noProof/>
            <w:webHidden/>
          </w:rPr>
          <w:instrText xml:space="preserve"> PAGEREF _Toc528564474 \h </w:instrText>
        </w:r>
        <w:r>
          <w:rPr>
            <w:noProof/>
            <w:webHidden/>
          </w:rPr>
        </w:r>
        <w:r>
          <w:rPr>
            <w:noProof/>
            <w:webHidden/>
          </w:rPr>
          <w:fldChar w:fldCharType="separate"/>
        </w:r>
        <w:r>
          <w:rPr>
            <w:noProof/>
            <w:webHidden/>
          </w:rPr>
          <w:t>653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75" w:history="1">
        <w:r w:rsidRPr="00B06067">
          <w:rPr>
            <w:rStyle w:val="Hyperlink"/>
            <w:noProof/>
          </w:rPr>
          <w:t>InventoryDispositionInstructionsHeader</w:t>
        </w:r>
        <w:r>
          <w:rPr>
            <w:noProof/>
            <w:webHidden/>
          </w:rPr>
          <w:tab/>
        </w:r>
        <w:r>
          <w:rPr>
            <w:noProof/>
            <w:webHidden/>
          </w:rPr>
          <w:fldChar w:fldCharType="begin"/>
        </w:r>
        <w:r>
          <w:rPr>
            <w:noProof/>
            <w:webHidden/>
          </w:rPr>
          <w:instrText xml:space="preserve"> PAGEREF _Toc528564475 \h </w:instrText>
        </w:r>
        <w:r>
          <w:rPr>
            <w:noProof/>
            <w:webHidden/>
          </w:rPr>
        </w:r>
        <w:r>
          <w:rPr>
            <w:noProof/>
            <w:webHidden/>
          </w:rPr>
          <w:fldChar w:fldCharType="separate"/>
        </w:r>
        <w:r>
          <w:rPr>
            <w:noProof/>
            <w:webHidden/>
          </w:rPr>
          <w:t>655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76" w:history="1">
        <w:r w:rsidRPr="00B06067">
          <w:rPr>
            <w:rStyle w:val="Hyperlink"/>
            <w:noProof/>
          </w:rPr>
          <w:t>InventoryDispositionInstructionsIssuedDate</w:t>
        </w:r>
        <w:r>
          <w:rPr>
            <w:noProof/>
            <w:webHidden/>
          </w:rPr>
          <w:tab/>
        </w:r>
        <w:r>
          <w:rPr>
            <w:noProof/>
            <w:webHidden/>
          </w:rPr>
          <w:fldChar w:fldCharType="begin"/>
        </w:r>
        <w:r>
          <w:rPr>
            <w:noProof/>
            <w:webHidden/>
          </w:rPr>
          <w:instrText xml:space="preserve"> PAGEREF _Toc528564476 \h </w:instrText>
        </w:r>
        <w:r>
          <w:rPr>
            <w:noProof/>
            <w:webHidden/>
          </w:rPr>
        </w:r>
        <w:r>
          <w:rPr>
            <w:noProof/>
            <w:webHidden/>
          </w:rPr>
          <w:fldChar w:fldCharType="separate"/>
        </w:r>
        <w:r>
          <w:rPr>
            <w:noProof/>
            <w:webHidden/>
          </w:rPr>
          <w:t>656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77" w:history="1">
        <w:r w:rsidRPr="00B06067">
          <w:rPr>
            <w:rStyle w:val="Hyperlink"/>
            <w:noProof/>
          </w:rPr>
          <w:t>InventoryDispositionInstructionsLineNumber</w:t>
        </w:r>
        <w:r>
          <w:rPr>
            <w:noProof/>
            <w:webHidden/>
          </w:rPr>
          <w:tab/>
        </w:r>
        <w:r>
          <w:rPr>
            <w:noProof/>
            <w:webHidden/>
          </w:rPr>
          <w:fldChar w:fldCharType="begin"/>
        </w:r>
        <w:r>
          <w:rPr>
            <w:noProof/>
            <w:webHidden/>
          </w:rPr>
          <w:instrText xml:space="preserve"> PAGEREF _Toc528564477 \h </w:instrText>
        </w:r>
        <w:r>
          <w:rPr>
            <w:noProof/>
            <w:webHidden/>
          </w:rPr>
        </w:r>
        <w:r>
          <w:rPr>
            <w:noProof/>
            <w:webHidden/>
          </w:rPr>
          <w:fldChar w:fldCharType="separate"/>
        </w:r>
        <w:r>
          <w:rPr>
            <w:noProof/>
            <w:webHidden/>
          </w:rPr>
          <w:t>657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78" w:history="1">
        <w:r w:rsidRPr="00B06067">
          <w:rPr>
            <w:rStyle w:val="Hyperlink"/>
            <w:noProof/>
          </w:rPr>
          <w:t>InventoryDispositionInstructionsNumber</w:t>
        </w:r>
        <w:r>
          <w:rPr>
            <w:noProof/>
            <w:webHidden/>
          </w:rPr>
          <w:tab/>
        </w:r>
        <w:r>
          <w:rPr>
            <w:noProof/>
            <w:webHidden/>
          </w:rPr>
          <w:fldChar w:fldCharType="begin"/>
        </w:r>
        <w:r>
          <w:rPr>
            <w:noProof/>
            <w:webHidden/>
          </w:rPr>
          <w:instrText xml:space="preserve"> PAGEREF _Toc528564478 \h </w:instrText>
        </w:r>
        <w:r>
          <w:rPr>
            <w:noProof/>
            <w:webHidden/>
          </w:rPr>
        </w:r>
        <w:r>
          <w:rPr>
            <w:noProof/>
            <w:webHidden/>
          </w:rPr>
          <w:fldChar w:fldCharType="separate"/>
        </w:r>
        <w:r>
          <w:rPr>
            <w:noProof/>
            <w:webHidden/>
          </w:rPr>
          <w:t>657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79" w:history="1">
        <w:r w:rsidRPr="00B06067">
          <w:rPr>
            <w:rStyle w:val="Hyperlink"/>
            <w:noProof/>
          </w:rPr>
          <w:t>InventoryDispositionInstructionsReference</w:t>
        </w:r>
        <w:r>
          <w:rPr>
            <w:noProof/>
            <w:webHidden/>
          </w:rPr>
          <w:tab/>
        </w:r>
        <w:r>
          <w:rPr>
            <w:noProof/>
            <w:webHidden/>
          </w:rPr>
          <w:fldChar w:fldCharType="begin"/>
        </w:r>
        <w:r>
          <w:rPr>
            <w:noProof/>
            <w:webHidden/>
          </w:rPr>
          <w:instrText xml:space="preserve"> PAGEREF _Toc528564479 \h </w:instrText>
        </w:r>
        <w:r>
          <w:rPr>
            <w:noProof/>
            <w:webHidden/>
          </w:rPr>
        </w:r>
        <w:r>
          <w:rPr>
            <w:noProof/>
            <w:webHidden/>
          </w:rPr>
          <w:fldChar w:fldCharType="separate"/>
        </w:r>
        <w:r>
          <w:rPr>
            <w:noProof/>
            <w:webHidden/>
          </w:rPr>
          <w:t>657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80" w:history="1">
        <w:r w:rsidRPr="00B06067">
          <w:rPr>
            <w:rStyle w:val="Hyperlink"/>
            <w:noProof/>
          </w:rPr>
          <w:t>InventoryDispositionInstructionsReferenceType [attribute]</w:t>
        </w:r>
        <w:r>
          <w:rPr>
            <w:noProof/>
            <w:webHidden/>
          </w:rPr>
          <w:tab/>
        </w:r>
        <w:r>
          <w:rPr>
            <w:noProof/>
            <w:webHidden/>
          </w:rPr>
          <w:fldChar w:fldCharType="begin"/>
        </w:r>
        <w:r>
          <w:rPr>
            <w:noProof/>
            <w:webHidden/>
          </w:rPr>
          <w:instrText xml:space="preserve"> PAGEREF _Toc528564480 \h </w:instrText>
        </w:r>
        <w:r>
          <w:rPr>
            <w:noProof/>
            <w:webHidden/>
          </w:rPr>
        </w:r>
        <w:r>
          <w:rPr>
            <w:noProof/>
            <w:webHidden/>
          </w:rPr>
          <w:fldChar w:fldCharType="separate"/>
        </w:r>
        <w:r>
          <w:rPr>
            <w:noProof/>
            <w:webHidden/>
          </w:rPr>
          <w:t>658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81" w:history="1">
        <w:r w:rsidRPr="00B06067">
          <w:rPr>
            <w:rStyle w:val="Hyperlink"/>
            <w:noProof/>
          </w:rPr>
          <w:t>InventoryDispositionInstructionsType [attribute]</w:t>
        </w:r>
        <w:r>
          <w:rPr>
            <w:noProof/>
            <w:webHidden/>
          </w:rPr>
          <w:tab/>
        </w:r>
        <w:r>
          <w:rPr>
            <w:noProof/>
            <w:webHidden/>
          </w:rPr>
          <w:fldChar w:fldCharType="begin"/>
        </w:r>
        <w:r>
          <w:rPr>
            <w:noProof/>
            <w:webHidden/>
          </w:rPr>
          <w:instrText xml:space="preserve"> PAGEREF _Toc528564481 \h </w:instrText>
        </w:r>
        <w:r>
          <w:rPr>
            <w:noProof/>
            <w:webHidden/>
          </w:rPr>
        </w:r>
        <w:r>
          <w:rPr>
            <w:noProof/>
            <w:webHidden/>
          </w:rPr>
          <w:fldChar w:fldCharType="separate"/>
        </w:r>
        <w:r>
          <w:rPr>
            <w:noProof/>
            <w:webHidden/>
          </w:rPr>
          <w:t>658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82" w:history="1">
        <w:r w:rsidRPr="00B06067">
          <w:rPr>
            <w:rStyle w:val="Hyperlink"/>
            <w:noProof/>
          </w:rPr>
          <w:t>InventoryInspectionDate</w:t>
        </w:r>
        <w:r>
          <w:rPr>
            <w:noProof/>
            <w:webHidden/>
          </w:rPr>
          <w:tab/>
        </w:r>
        <w:r>
          <w:rPr>
            <w:noProof/>
            <w:webHidden/>
          </w:rPr>
          <w:fldChar w:fldCharType="begin"/>
        </w:r>
        <w:r>
          <w:rPr>
            <w:noProof/>
            <w:webHidden/>
          </w:rPr>
          <w:instrText xml:space="preserve"> PAGEREF _Toc528564482 \h </w:instrText>
        </w:r>
        <w:r>
          <w:rPr>
            <w:noProof/>
            <w:webHidden/>
          </w:rPr>
        </w:r>
        <w:r>
          <w:rPr>
            <w:noProof/>
            <w:webHidden/>
          </w:rPr>
          <w:fldChar w:fldCharType="separate"/>
        </w:r>
        <w:r>
          <w:rPr>
            <w:noProof/>
            <w:webHidden/>
          </w:rPr>
          <w:t>658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83" w:history="1">
        <w:r w:rsidRPr="00B06067">
          <w:rPr>
            <w:rStyle w:val="Hyperlink"/>
            <w:noProof/>
          </w:rPr>
          <w:t>InventoryOwnedBy [attribute]</w:t>
        </w:r>
        <w:r>
          <w:rPr>
            <w:noProof/>
            <w:webHidden/>
          </w:rPr>
          <w:tab/>
        </w:r>
        <w:r>
          <w:rPr>
            <w:noProof/>
            <w:webHidden/>
          </w:rPr>
          <w:fldChar w:fldCharType="begin"/>
        </w:r>
        <w:r>
          <w:rPr>
            <w:noProof/>
            <w:webHidden/>
          </w:rPr>
          <w:instrText xml:space="preserve"> PAGEREF _Toc528564483 \h </w:instrText>
        </w:r>
        <w:r>
          <w:rPr>
            <w:noProof/>
            <w:webHidden/>
          </w:rPr>
        </w:r>
        <w:r>
          <w:rPr>
            <w:noProof/>
            <w:webHidden/>
          </w:rPr>
          <w:fldChar w:fldCharType="separate"/>
        </w:r>
        <w:r>
          <w:rPr>
            <w:noProof/>
            <w:webHidden/>
          </w:rPr>
          <w:t>659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84" w:history="1">
        <w:r w:rsidRPr="00B06067">
          <w:rPr>
            <w:rStyle w:val="Hyperlink"/>
            <w:noProof/>
          </w:rPr>
          <w:t>InventoryStatus</w:t>
        </w:r>
        <w:r>
          <w:rPr>
            <w:noProof/>
            <w:webHidden/>
          </w:rPr>
          <w:tab/>
        </w:r>
        <w:r>
          <w:rPr>
            <w:noProof/>
            <w:webHidden/>
          </w:rPr>
          <w:fldChar w:fldCharType="begin"/>
        </w:r>
        <w:r>
          <w:rPr>
            <w:noProof/>
            <w:webHidden/>
          </w:rPr>
          <w:instrText xml:space="preserve"> PAGEREF _Toc528564484 \h </w:instrText>
        </w:r>
        <w:r>
          <w:rPr>
            <w:noProof/>
            <w:webHidden/>
          </w:rPr>
        </w:r>
        <w:r>
          <w:rPr>
            <w:noProof/>
            <w:webHidden/>
          </w:rPr>
          <w:fldChar w:fldCharType="separate"/>
        </w:r>
        <w:r>
          <w:rPr>
            <w:noProof/>
            <w:webHidden/>
          </w:rPr>
          <w:t>659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85" w:history="1">
        <w:r w:rsidRPr="00B06067">
          <w:rPr>
            <w:rStyle w:val="Hyperlink"/>
            <w:noProof/>
          </w:rPr>
          <w:t>InventoryStatusHeader</w:t>
        </w:r>
        <w:r>
          <w:rPr>
            <w:noProof/>
            <w:webHidden/>
          </w:rPr>
          <w:tab/>
        </w:r>
        <w:r>
          <w:rPr>
            <w:noProof/>
            <w:webHidden/>
          </w:rPr>
          <w:fldChar w:fldCharType="begin"/>
        </w:r>
        <w:r>
          <w:rPr>
            <w:noProof/>
            <w:webHidden/>
          </w:rPr>
          <w:instrText xml:space="preserve"> PAGEREF _Toc528564485 \h </w:instrText>
        </w:r>
        <w:r>
          <w:rPr>
            <w:noProof/>
            <w:webHidden/>
          </w:rPr>
        </w:r>
        <w:r>
          <w:rPr>
            <w:noProof/>
            <w:webHidden/>
          </w:rPr>
          <w:fldChar w:fldCharType="separate"/>
        </w:r>
        <w:r>
          <w:rPr>
            <w:noProof/>
            <w:webHidden/>
          </w:rPr>
          <w:t>661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86" w:history="1">
        <w:r w:rsidRPr="00B06067">
          <w:rPr>
            <w:rStyle w:val="Hyperlink"/>
            <w:noProof/>
          </w:rPr>
          <w:t>InventoryStatusIssuedDate</w:t>
        </w:r>
        <w:r>
          <w:rPr>
            <w:noProof/>
            <w:webHidden/>
          </w:rPr>
          <w:tab/>
        </w:r>
        <w:r>
          <w:rPr>
            <w:noProof/>
            <w:webHidden/>
          </w:rPr>
          <w:fldChar w:fldCharType="begin"/>
        </w:r>
        <w:r>
          <w:rPr>
            <w:noProof/>
            <w:webHidden/>
          </w:rPr>
          <w:instrText xml:space="preserve"> PAGEREF _Toc528564486 \h </w:instrText>
        </w:r>
        <w:r>
          <w:rPr>
            <w:noProof/>
            <w:webHidden/>
          </w:rPr>
        </w:r>
        <w:r>
          <w:rPr>
            <w:noProof/>
            <w:webHidden/>
          </w:rPr>
          <w:fldChar w:fldCharType="separate"/>
        </w:r>
        <w:r>
          <w:rPr>
            <w:noProof/>
            <w:webHidden/>
          </w:rPr>
          <w:t>662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87" w:history="1">
        <w:r w:rsidRPr="00B06067">
          <w:rPr>
            <w:rStyle w:val="Hyperlink"/>
            <w:noProof/>
          </w:rPr>
          <w:t>InventoryStatusLineItem</w:t>
        </w:r>
        <w:r>
          <w:rPr>
            <w:noProof/>
            <w:webHidden/>
          </w:rPr>
          <w:tab/>
        </w:r>
        <w:r>
          <w:rPr>
            <w:noProof/>
            <w:webHidden/>
          </w:rPr>
          <w:fldChar w:fldCharType="begin"/>
        </w:r>
        <w:r>
          <w:rPr>
            <w:noProof/>
            <w:webHidden/>
          </w:rPr>
          <w:instrText xml:space="preserve"> PAGEREF _Toc528564487 \h </w:instrText>
        </w:r>
        <w:r>
          <w:rPr>
            <w:noProof/>
            <w:webHidden/>
          </w:rPr>
        </w:r>
        <w:r>
          <w:rPr>
            <w:noProof/>
            <w:webHidden/>
          </w:rPr>
          <w:fldChar w:fldCharType="separate"/>
        </w:r>
        <w:r>
          <w:rPr>
            <w:noProof/>
            <w:webHidden/>
          </w:rPr>
          <w:t>663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88" w:history="1">
        <w:r w:rsidRPr="00B06067">
          <w:rPr>
            <w:rStyle w:val="Hyperlink"/>
            <w:noProof/>
          </w:rPr>
          <w:t>InventoryStatusLineItemDetail</w:t>
        </w:r>
        <w:r>
          <w:rPr>
            <w:noProof/>
            <w:webHidden/>
          </w:rPr>
          <w:tab/>
        </w:r>
        <w:r>
          <w:rPr>
            <w:noProof/>
            <w:webHidden/>
          </w:rPr>
          <w:fldChar w:fldCharType="begin"/>
        </w:r>
        <w:r>
          <w:rPr>
            <w:noProof/>
            <w:webHidden/>
          </w:rPr>
          <w:instrText xml:space="preserve"> PAGEREF _Toc528564488 \h </w:instrText>
        </w:r>
        <w:r>
          <w:rPr>
            <w:noProof/>
            <w:webHidden/>
          </w:rPr>
        </w:r>
        <w:r>
          <w:rPr>
            <w:noProof/>
            <w:webHidden/>
          </w:rPr>
          <w:fldChar w:fldCharType="separate"/>
        </w:r>
        <w:r>
          <w:rPr>
            <w:noProof/>
            <w:webHidden/>
          </w:rPr>
          <w:t>666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89" w:history="1">
        <w:r w:rsidRPr="00B06067">
          <w:rPr>
            <w:rStyle w:val="Hyperlink"/>
            <w:noProof/>
          </w:rPr>
          <w:t>InventoryStatusLineItemDetailNumber</w:t>
        </w:r>
        <w:r>
          <w:rPr>
            <w:noProof/>
            <w:webHidden/>
          </w:rPr>
          <w:tab/>
        </w:r>
        <w:r>
          <w:rPr>
            <w:noProof/>
            <w:webHidden/>
          </w:rPr>
          <w:fldChar w:fldCharType="begin"/>
        </w:r>
        <w:r>
          <w:rPr>
            <w:noProof/>
            <w:webHidden/>
          </w:rPr>
          <w:instrText xml:space="preserve"> PAGEREF _Toc528564489 \h </w:instrText>
        </w:r>
        <w:r>
          <w:rPr>
            <w:noProof/>
            <w:webHidden/>
          </w:rPr>
        </w:r>
        <w:r>
          <w:rPr>
            <w:noProof/>
            <w:webHidden/>
          </w:rPr>
          <w:fldChar w:fldCharType="separate"/>
        </w:r>
        <w:r>
          <w:rPr>
            <w:noProof/>
            <w:webHidden/>
          </w:rPr>
          <w:t>666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90" w:history="1">
        <w:r w:rsidRPr="00B06067">
          <w:rPr>
            <w:rStyle w:val="Hyperlink"/>
            <w:noProof/>
          </w:rPr>
          <w:t>InventoryStatusLineItemNumber</w:t>
        </w:r>
        <w:r>
          <w:rPr>
            <w:noProof/>
            <w:webHidden/>
          </w:rPr>
          <w:tab/>
        </w:r>
        <w:r>
          <w:rPr>
            <w:noProof/>
            <w:webHidden/>
          </w:rPr>
          <w:fldChar w:fldCharType="begin"/>
        </w:r>
        <w:r>
          <w:rPr>
            <w:noProof/>
            <w:webHidden/>
          </w:rPr>
          <w:instrText xml:space="preserve"> PAGEREF _Toc528564490 \h </w:instrText>
        </w:r>
        <w:r>
          <w:rPr>
            <w:noProof/>
            <w:webHidden/>
          </w:rPr>
        </w:r>
        <w:r>
          <w:rPr>
            <w:noProof/>
            <w:webHidden/>
          </w:rPr>
          <w:fldChar w:fldCharType="separate"/>
        </w:r>
        <w:r>
          <w:rPr>
            <w:noProof/>
            <w:webHidden/>
          </w:rPr>
          <w:t>666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91" w:history="1">
        <w:r w:rsidRPr="00B06067">
          <w:rPr>
            <w:rStyle w:val="Hyperlink"/>
            <w:noProof/>
          </w:rPr>
          <w:t>InventoryStatusNumber</w:t>
        </w:r>
        <w:r>
          <w:rPr>
            <w:noProof/>
            <w:webHidden/>
          </w:rPr>
          <w:tab/>
        </w:r>
        <w:r>
          <w:rPr>
            <w:noProof/>
            <w:webHidden/>
          </w:rPr>
          <w:fldChar w:fldCharType="begin"/>
        </w:r>
        <w:r>
          <w:rPr>
            <w:noProof/>
            <w:webHidden/>
          </w:rPr>
          <w:instrText xml:space="preserve"> PAGEREF _Toc528564491 \h </w:instrText>
        </w:r>
        <w:r>
          <w:rPr>
            <w:noProof/>
            <w:webHidden/>
          </w:rPr>
        </w:r>
        <w:r>
          <w:rPr>
            <w:noProof/>
            <w:webHidden/>
          </w:rPr>
          <w:fldChar w:fldCharType="separate"/>
        </w:r>
        <w:r>
          <w:rPr>
            <w:noProof/>
            <w:webHidden/>
          </w:rPr>
          <w:t>666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92" w:history="1">
        <w:r w:rsidRPr="00B06067">
          <w:rPr>
            <w:rStyle w:val="Hyperlink"/>
            <w:noProof/>
          </w:rPr>
          <w:t>InventoryStatusReference</w:t>
        </w:r>
        <w:r>
          <w:rPr>
            <w:noProof/>
            <w:webHidden/>
          </w:rPr>
          <w:tab/>
        </w:r>
        <w:r>
          <w:rPr>
            <w:noProof/>
            <w:webHidden/>
          </w:rPr>
          <w:fldChar w:fldCharType="begin"/>
        </w:r>
        <w:r>
          <w:rPr>
            <w:noProof/>
            <w:webHidden/>
          </w:rPr>
          <w:instrText xml:space="preserve"> PAGEREF _Toc528564492 \h </w:instrText>
        </w:r>
        <w:r>
          <w:rPr>
            <w:noProof/>
            <w:webHidden/>
          </w:rPr>
        </w:r>
        <w:r>
          <w:rPr>
            <w:noProof/>
            <w:webHidden/>
          </w:rPr>
          <w:fldChar w:fldCharType="separate"/>
        </w:r>
        <w:r>
          <w:rPr>
            <w:noProof/>
            <w:webHidden/>
          </w:rPr>
          <w:t>667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93" w:history="1">
        <w:r w:rsidRPr="00B06067">
          <w:rPr>
            <w:rStyle w:val="Hyperlink"/>
            <w:noProof/>
          </w:rPr>
          <w:t>InventoryStatusReferenceType [attribute]</w:t>
        </w:r>
        <w:r>
          <w:rPr>
            <w:noProof/>
            <w:webHidden/>
          </w:rPr>
          <w:tab/>
        </w:r>
        <w:r>
          <w:rPr>
            <w:noProof/>
            <w:webHidden/>
          </w:rPr>
          <w:fldChar w:fldCharType="begin"/>
        </w:r>
        <w:r>
          <w:rPr>
            <w:noProof/>
            <w:webHidden/>
          </w:rPr>
          <w:instrText xml:space="preserve"> PAGEREF _Toc528564493 \h </w:instrText>
        </w:r>
        <w:r>
          <w:rPr>
            <w:noProof/>
            <w:webHidden/>
          </w:rPr>
        </w:r>
        <w:r>
          <w:rPr>
            <w:noProof/>
            <w:webHidden/>
          </w:rPr>
          <w:fldChar w:fldCharType="separate"/>
        </w:r>
        <w:r>
          <w:rPr>
            <w:noProof/>
            <w:webHidden/>
          </w:rPr>
          <w:t>667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94" w:history="1">
        <w:r w:rsidRPr="00B06067">
          <w:rPr>
            <w:rStyle w:val="Hyperlink"/>
            <w:noProof/>
          </w:rPr>
          <w:t>InventoryStatusReportingDetailType [attribute]</w:t>
        </w:r>
        <w:r>
          <w:rPr>
            <w:noProof/>
            <w:webHidden/>
          </w:rPr>
          <w:tab/>
        </w:r>
        <w:r>
          <w:rPr>
            <w:noProof/>
            <w:webHidden/>
          </w:rPr>
          <w:fldChar w:fldCharType="begin"/>
        </w:r>
        <w:r>
          <w:rPr>
            <w:noProof/>
            <w:webHidden/>
          </w:rPr>
          <w:instrText xml:space="preserve"> PAGEREF _Toc528564494 \h </w:instrText>
        </w:r>
        <w:r>
          <w:rPr>
            <w:noProof/>
            <w:webHidden/>
          </w:rPr>
        </w:r>
        <w:r>
          <w:rPr>
            <w:noProof/>
            <w:webHidden/>
          </w:rPr>
          <w:fldChar w:fldCharType="separate"/>
        </w:r>
        <w:r>
          <w:rPr>
            <w:noProof/>
            <w:webHidden/>
          </w:rPr>
          <w:t>667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95" w:history="1">
        <w:r w:rsidRPr="00B06067">
          <w:rPr>
            <w:rStyle w:val="Hyperlink"/>
            <w:noProof/>
          </w:rPr>
          <w:t>InventoryStatusRequestDetail</w:t>
        </w:r>
        <w:r>
          <w:rPr>
            <w:noProof/>
            <w:webHidden/>
          </w:rPr>
          <w:tab/>
        </w:r>
        <w:r>
          <w:rPr>
            <w:noProof/>
            <w:webHidden/>
          </w:rPr>
          <w:fldChar w:fldCharType="begin"/>
        </w:r>
        <w:r>
          <w:rPr>
            <w:noProof/>
            <w:webHidden/>
          </w:rPr>
          <w:instrText xml:space="preserve"> PAGEREF _Toc528564495 \h </w:instrText>
        </w:r>
        <w:r>
          <w:rPr>
            <w:noProof/>
            <w:webHidden/>
          </w:rPr>
        </w:r>
        <w:r>
          <w:rPr>
            <w:noProof/>
            <w:webHidden/>
          </w:rPr>
          <w:fldChar w:fldCharType="separate"/>
        </w:r>
        <w:r>
          <w:rPr>
            <w:noProof/>
            <w:webHidden/>
          </w:rPr>
          <w:t>668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96" w:history="1">
        <w:r w:rsidRPr="00B06067">
          <w:rPr>
            <w:rStyle w:val="Hyperlink"/>
            <w:noProof/>
          </w:rPr>
          <w:t>InventoryStatusRequestDetailType [attribute]</w:t>
        </w:r>
        <w:r>
          <w:rPr>
            <w:noProof/>
            <w:webHidden/>
          </w:rPr>
          <w:tab/>
        </w:r>
        <w:r>
          <w:rPr>
            <w:noProof/>
            <w:webHidden/>
          </w:rPr>
          <w:fldChar w:fldCharType="begin"/>
        </w:r>
        <w:r>
          <w:rPr>
            <w:noProof/>
            <w:webHidden/>
          </w:rPr>
          <w:instrText xml:space="preserve"> PAGEREF _Toc528564496 \h </w:instrText>
        </w:r>
        <w:r>
          <w:rPr>
            <w:noProof/>
            <w:webHidden/>
          </w:rPr>
        </w:r>
        <w:r>
          <w:rPr>
            <w:noProof/>
            <w:webHidden/>
          </w:rPr>
          <w:fldChar w:fldCharType="separate"/>
        </w:r>
        <w:r>
          <w:rPr>
            <w:noProof/>
            <w:webHidden/>
          </w:rPr>
          <w:t>670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97" w:history="1">
        <w:r w:rsidRPr="00B06067">
          <w:rPr>
            <w:rStyle w:val="Hyperlink"/>
            <w:noProof/>
          </w:rPr>
          <w:t>InventoryStatusSummary</w:t>
        </w:r>
        <w:r>
          <w:rPr>
            <w:noProof/>
            <w:webHidden/>
          </w:rPr>
          <w:tab/>
        </w:r>
        <w:r>
          <w:rPr>
            <w:noProof/>
            <w:webHidden/>
          </w:rPr>
          <w:fldChar w:fldCharType="begin"/>
        </w:r>
        <w:r>
          <w:rPr>
            <w:noProof/>
            <w:webHidden/>
          </w:rPr>
          <w:instrText xml:space="preserve"> PAGEREF _Toc528564497 \h </w:instrText>
        </w:r>
        <w:r>
          <w:rPr>
            <w:noProof/>
            <w:webHidden/>
          </w:rPr>
        </w:r>
        <w:r>
          <w:rPr>
            <w:noProof/>
            <w:webHidden/>
          </w:rPr>
          <w:fldChar w:fldCharType="separate"/>
        </w:r>
        <w:r>
          <w:rPr>
            <w:noProof/>
            <w:webHidden/>
          </w:rPr>
          <w:t>671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98" w:history="1">
        <w:r w:rsidRPr="00B06067">
          <w:rPr>
            <w:rStyle w:val="Hyperlink"/>
            <w:noProof/>
          </w:rPr>
          <w:t>InventoryStatusType [attribute]</w:t>
        </w:r>
        <w:r>
          <w:rPr>
            <w:noProof/>
            <w:webHidden/>
          </w:rPr>
          <w:tab/>
        </w:r>
        <w:r>
          <w:rPr>
            <w:noProof/>
            <w:webHidden/>
          </w:rPr>
          <w:fldChar w:fldCharType="begin"/>
        </w:r>
        <w:r>
          <w:rPr>
            <w:noProof/>
            <w:webHidden/>
          </w:rPr>
          <w:instrText xml:space="preserve"> PAGEREF _Toc528564498 \h </w:instrText>
        </w:r>
        <w:r>
          <w:rPr>
            <w:noProof/>
            <w:webHidden/>
          </w:rPr>
        </w:r>
        <w:r>
          <w:rPr>
            <w:noProof/>
            <w:webHidden/>
          </w:rPr>
          <w:fldChar w:fldCharType="separate"/>
        </w:r>
        <w:r>
          <w:rPr>
            <w:noProof/>
            <w:webHidden/>
          </w:rPr>
          <w:t>671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499" w:history="1">
        <w:r w:rsidRPr="00B06067">
          <w:rPr>
            <w:rStyle w:val="Hyperlink"/>
            <w:noProof/>
          </w:rPr>
          <w:t>Invoice</w:t>
        </w:r>
        <w:r>
          <w:rPr>
            <w:noProof/>
            <w:webHidden/>
          </w:rPr>
          <w:tab/>
        </w:r>
        <w:r>
          <w:rPr>
            <w:noProof/>
            <w:webHidden/>
          </w:rPr>
          <w:fldChar w:fldCharType="begin"/>
        </w:r>
        <w:r>
          <w:rPr>
            <w:noProof/>
            <w:webHidden/>
          </w:rPr>
          <w:instrText xml:space="preserve"> PAGEREF _Toc528564499 \h </w:instrText>
        </w:r>
        <w:r>
          <w:rPr>
            <w:noProof/>
            <w:webHidden/>
          </w:rPr>
        </w:r>
        <w:r>
          <w:rPr>
            <w:noProof/>
            <w:webHidden/>
          </w:rPr>
          <w:fldChar w:fldCharType="separate"/>
        </w:r>
        <w:r>
          <w:rPr>
            <w:noProof/>
            <w:webHidden/>
          </w:rPr>
          <w:t>672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00" w:history="1">
        <w:r w:rsidRPr="00B06067">
          <w:rPr>
            <w:rStyle w:val="Hyperlink"/>
            <w:noProof/>
          </w:rPr>
          <w:t>InvoiceContextType [attribute]</w:t>
        </w:r>
        <w:r>
          <w:rPr>
            <w:noProof/>
            <w:webHidden/>
          </w:rPr>
          <w:tab/>
        </w:r>
        <w:r>
          <w:rPr>
            <w:noProof/>
            <w:webHidden/>
          </w:rPr>
          <w:fldChar w:fldCharType="begin"/>
        </w:r>
        <w:r>
          <w:rPr>
            <w:noProof/>
            <w:webHidden/>
          </w:rPr>
          <w:instrText xml:space="preserve"> PAGEREF _Toc528564500 \h </w:instrText>
        </w:r>
        <w:r>
          <w:rPr>
            <w:noProof/>
            <w:webHidden/>
          </w:rPr>
        </w:r>
        <w:r>
          <w:rPr>
            <w:noProof/>
            <w:webHidden/>
          </w:rPr>
          <w:fldChar w:fldCharType="separate"/>
        </w:r>
        <w:r>
          <w:rPr>
            <w:noProof/>
            <w:webHidden/>
          </w:rPr>
          <w:t>673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01" w:history="1">
        <w:r w:rsidRPr="00B06067">
          <w:rPr>
            <w:rStyle w:val="Hyperlink"/>
            <w:noProof/>
          </w:rPr>
          <w:t>InvoiceDate</w:t>
        </w:r>
        <w:r>
          <w:rPr>
            <w:noProof/>
            <w:webHidden/>
          </w:rPr>
          <w:tab/>
        </w:r>
        <w:r>
          <w:rPr>
            <w:noProof/>
            <w:webHidden/>
          </w:rPr>
          <w:fldChar w:fldCharType="begin"/>
        </w:r>
        <w:r>
          <w:rPr>
            <w:noProof/>
            <w:webHidden/>
          </w:rPr>
          <w:instrText xml:space="preserve"> PAGEREF _Toc528564501 \h </w:instrText>
        </w:r>
        <w:r>
          <w:rPr>
            <w:noProof/>
            <w:webHidden/>
          </w:rPr>
        </w:r>
        <w:r>
          <w:rPr>
            <w:noProof/>
            <w:webHidden/>
          </w:rPr>
          <w:fldChar w:fldCharType="separate"/>
        </w:r>
        <w:r>
          <w:rPr>
            <w:noProof/>
            <w:webHidden/>
          </w:rPr>
          <w:t>673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02" w:history="1">
        <w:r w:rsidRPr="00B06067">
          <w:rPr>
            <w:rStyle w:val="Hyperlink"/>
            <w:noProof/>
          </w:rPr>
          <w:t>InvoiceDeliveryInformation</w:t>
        </w:r>
        <w:r>
          <w:rPr>
            <w:noProof/>
            <w:webHidden/>
          </w:rPr>
          <w:tab/>
        </w:r>
        <w:r>
          <w:rPr>
            <w:noProof/>
            <w:webHidden/>
          </w:rPr>
          <w:fldChar w:fldCharType="begin"/>
        </w:r>
        <w:r>
          <w:rPr>
            <w:noProof/>
            <w:webHidden/>
          </w:rPr>
          <w:instrText xml:space="preserve"> PAGEREF _Toc528564502 \h </w:instrText>
        </w:r>
        <w:r>
          <w:rPr>
            <w:noProof/>
            <w:webHidden/>
          </w:rPr>
        </w:r>
        <w:r>
          <w:rPr>
            <w:noProof/>
            <w:webHidden/>
          </w:rPr>
          <w:fldChar w:fldCharType="separate"/>
        </w:r>
        <w:r>
          <w:rPr>
            <w:noProof/>
            <w:webHidden/>
          </w:rPr>
          <w:t>675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03" w:history="1">
        <w:r w:rsidRPr="00B06067">
          <w:rPr>
            <w:rStyle w:val="Hyperlink"/>
            <w:noProof/>
          </w:rPr>
          <w:t>InvoiceHeader</w:t>
        </w:r>
        <w:r>
          <w:rPr>
            <w:noProof/>
            <w:webHidden/>
          </w:rPr>
          <w:tab/>
        </w:r>
        <w:r>
          <w:rPr>
            <w:noProof/>
            <w:webHidden/>
          </w:rPr>
          <w:fldChar w:fldCharType="begin"/>
        </w:r>
        <w:r>
          <w:rPr>
            <w:noProof/>
            <w:webHidden/>
          </w:rPr>
          <w:instrText xml:space="preserve"> PAGEREF _Toc528564503 \h </w:instrText>
        </w:r>
        <w:r>
          <w:rPr>
            <w:noProof/>
            <w:webHidden/>
          </w:rPr>
        </w:r>
        <w:r>
          <w:rPr>
            <w:noProof/>
            <w:webHidden/>
          </w:rPr>
          <w:fldChar w:fldCharType="separate"/>
        </w:r>
        <w:r>
          <w:rPr>
            <w:noProof/>
            <w:webHidden/>
          </w:rPr>
          <w:t>678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04" w:history="1">
        <w:r w:rsidRPr="00B06067">
          <w:rPr>
            <w:rStyle w:val="Hyperlink"/>
            <w:noProof/>
          </w:rPr>
          <w:t>InvoiceLineAmount</w:t>
        </w:r>
        <w:r>
          <w:rPr>
            <w:noProof/>
            <w:webHidden/>
          </w:rPr>
          <w:tab/>
        </w:r>
        <w:r>
          <w:rPr>
            <w:noProof/>
            <w:webHidden/>
          </w:rPr>
          <w:fldChar w:fldCharType="begin"/>
        </w:r>
        <w:r>
          <w:rPr>
            <w:noProof/>
            <w:webHidden/>
          </w:rPr>
          <w:instrText xml:space="preserve"> PAGEREF _Toc528564504 \h </w:instrText>
        </w:r>
        <w:r>
          <w:rPr>
            <w:noProof/>
            <w:webHidden/>
          </w:rPr>
        </w:r>
        <w:r>
          <w:rPr>
            <w:noProof/>
            <w:webHidden/>
          </w:rPr>
          <w:fldChar w:fldCharType="separate"/>
        </w:r>
        <w:r>
          <w:rPr>
            <w:noProof/>
            <w:webHidden/>
          </w:rPr>
          <w:t>680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05" w:history="1">
        <w:r w:rsidRPr="00B06067">
          <w:rPr>
            <w:rStyle w:val="Hyperlink"/>
            <w:noProof/>
          </w:rPr>
          <w:t>InvoiceLineBaseAmount</w:t>
        </w:r>
        <w:r>
          <w:rPr>
            <w:noProof/>
            <w:webHidden/>
          </w:rPr>
          <w:tab/>
        </w:r>
        <w:r>
          <w:rPr>
            <w:noProof/>
            <w:webHidden/>
          </w:rPr>
          <w:fldChar w:fldCharType="begin"/>
        </w:r>
        <w:r>
          <w:rPr>
            <w:noProof/>
            <w:webHidden/>
          </w:rPr>
          <w:instrText xml:space="preserve"> PAGEREF _Toc528564505 \h </w:instrText>
        </w:r>
        <w:r>
          <w:rPr>
            <w:noProof/>
            <w:webHidden/>
          </w:rPr>
        </w:r>
        <w:r>
          <w:rPr>
            <w:noProof/>
            <w:webHidden/>
          </w:rPr>
          <w:fldChar w:fldCharType="separate"/>
        </w:r>
        <w:r>
          <w:rPr>
            <w:noProof/>
            <w:webHidden/>
          </w:rPr>
          <w:t>680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06" w:history="1">
        <w:r w:rsidRPr="00B06067">
          <w:rPr>
            <w:rStyle w:val="Hyperlink"/>
            <w:noProof/>
          </w:rPr>
          <w:t>InvoiceLineBaseAmountInformation</w:t>
        </w:r>
        <w:r>
          <w:rPr>
            <w:noProof/>
            <w:webHidden/>
          </w:rPr>
          <w:tab/>
        </w:r>
        <w:r>
          <w:rPr>
            <w:noProof/>
            <w:webHidden/>
          </w:rPr>
          <w:fldChar w:fldCharType="begin"/>
        </w:r>
        <w:r>
          <w:rPr>
            <w:noProof/>
            <w:webHidden/>
          </w:rPr>
          <w:instrText xml:space="preserve"> PAGEREF _Toc528564506 \h </w:instrText>
        </w:r>
        <w:r>
          <w:rPr>
            <w:noProof/>
            <w:webHidden/>
          </w:rPr>
        </w:r>
        <w:r>
          <w:rPr>
            <w:noProof/>
            <w:webHidden/>
          </w:rPr>
          <w:fldChar w:fldCharType="separate"/>
        </w:r>
        <w:r>
          <w:rPr>
            <w:noProof/>
            <w:webHidden/>
          </w:rPr>
          <w:t>681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07" w:history="1">
        <w:r w:rsidRPr="00B06067">
          <w:rPr>
            <w:rStyle w:val="Hyperlink"/>
            <w:noProof/>
          </w:rPr>
          <w:t>InvoiceLineItem</w:t>
        </w:r>
        <w:r>
          <w:rPr>
            <w:noProof/>
            <w:webHidden/>
          </w:rPr>
          <w:tab/>
        </w:r>
        <w:r>
          <w:rPr>
            <w:noProof/>
            <w:webHidden/>
          </w:rPr>
          <w:fldChar w:fldCharType="begin"/>
        </w:r>
        <w:r>
          <w:rPr>
            <w:noProof/>
            <w:webHidden/>
          </w:rPr>
          <w:instrText xml:space="preserve"> PAGEREF _Toc528564507 \h </w:instrText>
        </w:r>
        <w:r>
          <w:rPr>
            <w:noProof/>
            <w:webHidden/>
          </w:rPr>
        </w:r>
        <w:r>
          <w:rPr>
            <w:noProof/>
            <w:webHidden/>
          </w:rPr>
          <w:fldChar w:fldCharType="separate"/>
        </w:r>
        <w:r>
          <w:rPr>
            <w:noProof/>
            <w:webHidden/>
          </w:rPr>
          <w:t>682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08" w:history="1">
        <w:r w:rsidRPr="00B06067">
          <w:rPr>
            <w:rStyle w:val="Hyperlink"/>
            <w:noProof/>
          </w:rPr>
          <w:t>InvoiceLineNumber</w:t>
        </w:r>
        <w:r>
          <w:rPr>
            <w:noProof/>
            <w:webHidden/>
          </w:rPr>
          <w:tab/>
        </w:r>
        <w:r>
          <w:rPr>
            <w:noProof/>
            <w:webHidden/>
          </w:rPr>
          <w:fldChar w:fldCharType="begin"/>
        </w:r>
        <w:r>
          <w:rPr>
            <w:noProof/>
            <w:webHidden/>
          </w:rPr>
          <w:instrText xml:space="preserve"> PAGEREF _Toc528564508 \h </w:instrText>
        </w:r>
        <w:r>
          <w:rPr>
            <w:noProof/>
            <w:webHidden/>
          </w:rPr>
        </w:r>
        <w:r>
          <w:rPr>
            <w:noProof/>
            <w:webHidden/>
          </w:rPr>
          <w:fldChar w:fldCharType="separate"/>
        </w:r>
        <w:r>
          <w:rPr>
            <w:noProof/>
            <w:webHidden/>
          </w:rPr>
          <w:t>685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09" w:history="1">
        <w:r w:rsidRPr="00B06067">
          <w:rPr>
            <w:rStyle w:val="Hyperlink"/>
            <w:noProof/>
          </w:rPr>
          <w:t>InvoiceNumber</w:t>
        </w:r>
        <w:r>
          <w:rPr>
            <w:noProof/>
            <w:webHidden/>
          </w:rPr>
          <w:tab/>
        </w:r>
        <w:r>
          <w:rPr>
            <w:noProof/>
            <w:webHidden/>
          </w:rPr>
          <w:fldChar w:fldCharType="begin"/>
        </w:r>
        <w:r>
          <w:rPr>
            <w:noProof/>
            <w:webHidden/>
          </w:rPr>
          <w:instrText xml:space="preserve"> PAGEREF _Toc528564509 \h </w:instrText>
        </w:r>
        <w:r>
          <w:rPr>
            <w:noProof/>
            <w:webHidden/>
          </w:rPr>
        </w:r>
        <w:r>
          <w:rPr>
            <w:noProof/>
            <w:webHidden/>
          </w:rPr>
          <w:fldChar w:fldCharType="separate"/>
        </w:r>
        <w:r>
          <w:rPr>
            <w:noProof/>
            <w:webHidden/>
          </w:rPr>
          <w:t>685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10" w:history="1">
        <w:r w:rsidRPr="00B06067">
          <w:rPr>
            <w:rStyle w:val="Hyperlink"/>
            <w:noProof/>
          </w:rPr>
          <w:t>InvoiceNumberMax</w:t>
        </w:r>
        <w:r>
          <w:rPr>
            <w:noProof/>
            <w:webHidden/>
          </w:rPr>
          <w:tab/>
        </w:r>
        <w:r>
          <w:rPr>
            <w:noProof/>
            <w:webHidden/>
          </w:rPr>
          <w:fldChar w:fldCharType="begin"/>
        </w:r>
        <w:r>
          <w:rPr>
            <w:noProof/>
            <w:webHidden/>
          </w:rPr>
          <w:instrText xml:space="preserve"> PAGEREF _Toc528564510 \h </w:instrText>
        </w:r>
        <w:r>
          <w:rPr>
            <w:noProof/>
            <w:webHidden/>
          </w:rPr>
        </w:r>
        <w:r>
          <w:rPr>
            <w:noProof/>
            <w:webHidden/>
          </w:rPr>
          <w:fldChar w:fldCharType="separate"/>
        </w:r>
        <w:r>
          <w:rPr>
            <w:noProof/>
            <w:webHidden/>
          </w:rPr>
          <w:t>686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11" w:history="1">
        <w:r w:rsidRPr="00B06067">
          <w:rPr>
            <w:rStyle w:val="Hyperlink"/>
            <w:noProof/>
          </w:rPr>
          <w:t>InvoiceNumberMin</w:t>
        </w:r>
        <w:r>
          <w:rPr>
            <w:noProof/>
            <w:webHidden/>
          </w:rPr>
          <w:tab/>
        </w:r>
        <w:r>
          <w:rPr>
            <w:noProof/>
            <w:webHidden/>
          </w:rPr>
          <w:fldChar w:fldCharType="begin"/>
        </w:r>
        <w:r>
          <w:rPr>
            <w:noProof/>
            <w:webHidden/>
          </w:rPr>
          <w:instrText xml:space="preserve"> PAGEREF _Toc528564511 \h </w:instrText>
        </w:r>
        <w:r>
          <w:rPr>
            <w:noProof/>
            <w:webHidden/>
          </w:rPr>
        </w:r>
        <w:r>
          <w:rPr>
            <w:noProof/>
            <w:webHidden/>
          </w:rPr>
          <w:fldChar w:fldCharType="separate"/>
        </w:r>
        <w:r>
          <w:rPr>
            <w:noProof/>
            <w:webHidden/>
          </w:rPr>
          <w:t>686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12" w:history="1">
        <w:r w:rsidRPr="00B06067">
          <w:rPr>
            <w:rStyle w:val="Hyperlink"/>
            <w:noProof/>
          </w:rPr>
          <w:t>InvoiceNumberRange</w:t>
        </w:r>
        <w:r>
          <w:rPr>
            <w:noProof/>
            <w:webHidden/>
          </w:rPr>
          <w:tab/>
        </w:r>
        <w:r>
          <w:rPr>
            <w:noProof/>
            <w:webHidden/>
          </w:rPr>
          <w:fldChar w:fldCharType="begin"/>
        </w:r>
        <w:r>
          <w:rPr>
            <w:noProof/>
            <w:webHidden/>
          </w:rPr>
          <w:instrText xml:space="preserve"> PAGEREF _Toc528564512 \h </w:instrText>
        </w:r>
        <w:r>
          <w:rPr>
            <w:noProof/>
            <w:webHidden/>
          </w:rPr>
        </w:r>
        <w:r>
          <w:rPr>
            <w:noProof/>
            <w:webHidden/>
          </w:rPr>
          <w:fldChar w:fldCharType="separate"/>
        </w:r>
        <w:r>
          <w:rPr>
            <w:noProof/>
            <w:webHidden/>
          </w:rPr>
          <w:t>686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13" w:history="1">
        <w:r w:rsidRPr="00B06067">
          <w:rPr>
            <w:rStyle w:val="Hyperlink"/>
            <w:noProof/>
          </w:rPr>
          <w:t>InvoicePrimaryStatus</w:t>
        </w:r>
        <w:r>
          <w:rPr>
            <w:noProof/>
            <w:webHidden/>
          </w:rPr>
          <w:tab/>
        </w:r>
        <w:r>
          <w:rPr>
            <w:noProof/>
            <w:webHidden/>
          </w:rPr>
          <w:fldChar w:fldCharType="begin"/>
        </w:r>
        <w:r>
          <w:rPr>
            <w:noProof/>
            <w:webHidden/>
          </w:rPr>
          <w:instrText xml:space="preserve"> PAGEREF _Toc528564513 \h </w:instrText>
        </w:r>
        <w:r>
          <w:rPr>
            <w:noProof/>
            <w:webHidden/>
          </w:rPr>
        </w:r>
        <w:r>
          <w:rPr>
            <w:noProof/>
            <w:webHidden/>
          </w:rPr>
          <w:fldChar w:fldCharType="separate"/>
        </w:r>
        <w:r>
          <w:rPr>
            <w:noProof/>
            <w:webHidden/>
          </w:rPr>
          <w:t>686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14" w:history="1">
        <w:r w:rsidRPr="00B06067">
          <w:rPr>
            <w:rStyle w:val="Hyperlink"/>
            <w:noProof/>
          </w:rPr>
          <w:t>InvoiceProductGroup</w:t>
        </w:r>
        <w:r>
          <w:rPr>
            <w:noProof/>
            <w:webHidden/>
          </w:rPr>
          <w:tab/>
        </w:r>
        <w:r>
          <w:rPr>
            <w:noProof/>
            <w:webHidden/>
          </w:rPr>
          <w:fldChar w:fldCharType="begin"/>
        </w:r>
        <w:r>
          <w:rPr>
            <w:noProof/>
            <w:webHidden/>
          </w:rPr>
          <w:instrText xml:space="preserve"> PAGEREF _Toc528564514 \h </w:instrText>
        </w:r>
        <w:r>
          <w:rPr>
            <w:noProof/>
            <w:webHidden/>
          </w:rPr>
        </w:r>
        <w:r>
          <w:rPr>
            <w:noProof/>
            <w:webHidden/>
          </w:rPr>
          <w:fldChar w:fldCharType="separate"/>
        </w:r>
        <w:r>
          <w:rPr>
            <w:noProof/>
            <w:webHidden/>
          </w:rPr>
          <w:t>687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15" w:history="1">
        <w:r w:rsidRPr="00B06067">
          <w:rPr>
            <w:rStyle w:val="Hyperlink"/>
            <w:noProof/>
          </w:rPr>
          <w:t>InvoiceReference</w:t>
        </w:r>
        <w:r>
          <w:rPr>
            <w:noProof/>
            <w:webHidden/>
          </w:rPr>
          <w:tab/>
        </w:r>
        <w:r>
          <w:rPr>
            <w:noProof/>
            <w:webHidden/>
          </w:rPr>
          <w:fldChar w:fldCharType="begin"/>
        </w:r>
        <w:r>
          <w:rPr>
            <w:noProof/>
            <w:webHidden/>
          </w:rPr>
          <w:instrText xml:space="preserve"> PAGEREF _Toc528564515 \h </w:instrText>
        </w:r>
        <w:r>
          <w:rPr>
            <w:noProof/>
            <w:webHidden/>
          </w:rPr>
        </w:r>
        <w:r>
          <w:rPr>
            <w:noProof/>
            <w:webHidden/>
          </w:rPr>
          <w:fldChar w:fldCharType="separate"/>
        </w:r>
        <w:r>
          <w:rPr>
            <w:noProof/>
            <w:webHidden/>
          </w:rPr>
          <w:t>687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16" w:history="1">
        <w:r w:rsidRPr="00B06067">
          <w:rPr>
            <w:rStyle w:val="Hyperlink"/>
            <w:noProof/>
          </w:rPr>
          <w:t>InvoiceReferenceType [attribute]</w:t>
        </w:r>
        <w:r>
          <w:rPr>
            <w:noProof/>
            <w:webHidden/>
          </w:rPr>
          <w:tab/>
        </w:r>
        <w:r>
          <w:rPr>
            <w:noProof/>
            <w:webHidden/>
          </w:rPr>
          <w:fldChar w:fldCharType="begin"/>
        </w:r>
        <w:r>
          <w:rPr>
            <w:noProof/>
            <w:webHidden/>
          </w:rPr>
          <w:instrText xml:space="preserve"> PAGEREF _Toc528564516 \h </w:instrText>
        </w:r>
        <w:r>
          <w:rPr>
            <w:noProof/>
            <w:webHidden/>
          </w:rPr>
        </w:r>
        <w:r>
          <w:rPr>
            <w:noProof/>
            <w:webHidden/>
          </w:rPr>
          <w:fldChar w:fldCharType="separate"/>
        </w:r>
        <w:r>
          <w:rPr>
            <w:noProof/>
            <w:webHidden/>
          </w:rPr>
          <w:t>688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17" w:history="1">
        <w:r w:rsidRPr="00B06067">
          <w:rPr>
            <w:rStyle w:val="Hyperlink"/>
            <w:noProof/>
          </w:rPr>
          <w:t>InvoiceSecondaryStatus</w:t>
        </w:r>
        <w:r>
          <w:rPr>
            <w:noProof/>
            <w:webHidden/>
          </w:rPr>
          <w:tab/>
        </w:r>
        <w:r>
          <w:rPr>
            <w:noProof/>
            <w:webHidden/>
          </w:rPr>
          <w:fldChar w:fldCharType="begin"/>
        </w:r>
        <w:r>
          <w:rPr>
            <w:noProof/>
            <w:webHidden/>
          </w:rPr>
          <w:instrText xml:space="preserve"> PAGEREF _Toc528564517 \h </w:instrText>
        </w:r>
        <w:r>
          <w:rPr>
            <w:noProof/>
            <w:webHidden/>
          </w:rPr>
        </w:r>
        <w:r>
          <w:rPr>
            <w:noProof/>
            <w:webHidden/>
          </w:rPr>
          <w:fldChar w:fldCharType="separate"/>
        </w:r>
        <w:r>
          <w:rPr>
            <w:noProof/>
            <w:webHidden/>
          </w:rPr>
          <w:t>688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18" w:history="1">
        <w:r w:rsidRPr="00B06067">
          <w:rPr>
            <w:rStyle w:val="Hyperlink"/>
            <w:noProof/>
          </w:rPr>
          <w:t>InvoiceShipment</w:t>
        </w:r>
        <w:r>
          <w:rPr>
            <w:noProof/>
            <w:webHidden/>
          </w:rPr>
          <w:tab/>
        </w:r>
        <w:r>
          <w:rPr>
            <w:noProof/>
            <w:webHidden/>
          </w:rPr>
          <w:fldChar w:fldCharType="begin"/>
        </w:r>
        <w:r>
          <w:rPr>
            <w:noProof/>
            <w:webHidden/>
          </w:rPr>
          <w:instrText xml:space="preserve"> PAGEREF _Toc528564518 \h </w:instrText>
        </w:r>
        <w:r>
          <w:rPr>
            <w:noProof/>
            <w:webHidden/>
          </w:rPr>
        </w:r>
        <w:r>
          <w:rPr>
            <w:noProof/>
            <w:webHidden/>
          </w:rPr>
          <w:fldChar w:fldCharType="separate"/>
        </w:r>
        <w:r>
          <w:rPr>
            <w:noProof/>
            <w:webHidden/>
          </w:rPr>
          <w:t>688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19" w:history="1">
        <w:r w:rsidRPr="00B06067">
          <w:rPr>
            <w:rStyle w:val="Hyperlink"/>
            <w:noProof/>
          </w:rPr>
          <w:t>InvoiceStatusCode [attribute]</w:t>
        </w:r>
        <w:r>
          <w:rPr>
            <w:noProof/>
            <w:webHidden/>
          </w:rPr>
          <w:tab/>
        </w:r>
        <w:r>
          <w:rPr>
            <w:noProof/>
            <w:webHidden/>
          </w:rPr>
          <w:fldChar w:fldCharType="begin"/>
        </w:r>
        <w:r>
          <w:rPr>
            <w:noProof/>
            <w:webHidden/>
          </w:rPr>
          <w:instrText xml:space="preserve"> PAGEREF _Toc528564519 \h </w:instrText>
        </w:r>
        <w:r>
          <w:rPr>
            <w:noProof/>
            <w:webHidden/>
          </w:rPr>
        </w:r>
        <w:r>
          <w:rPr>
            <w:noProof/>
            <w:webHidden/>
          </w:rPr>
          <w:fldChar w:fldCharType="separate"/>
        </w:r>
        <w:r>
          <w:rPr>
            <w:noProof/>
            <w:webHidden/>
          </w:rPr>
          <w:t>689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20" w:history="1">
        <w:r w:rsidRPr="00B06067">
          <w:rPr>
            <w:rStyle w:val="Hyperlink"/>
            <w:noProof/>
          </w:rPr>
          <w:t>InvoiceSummary</w:t>
        </w:r>
        <w:r>
          <w:rPr>
            <w:noProof/>
            <w:webHidden/>
          </w:rPr>
          <w:tab/>
        </w:r>
        <w:r>
          <w:rPr>
            <w:noProof/>
            <w:webHidden/>
          </w:rPr>
          <w:fldChar w:fldCharType="begin"/>
        </w:r>
        <w:r>
          <w:rPr>
            <w:noProof/>
            <w:webHidden/>
          </w:rPr>
          <w:instrText xml:space="preserve"> PAGEREF _Toc528564520 \h </w:instrText>
        </w:r>
        <w:r>
          <w:rPr>
            <w:noProof/>
            <w:webHidden/>
          </w:rPr>
        </w:r>
        <w:r>
          <w:rPr>
            <w:noProof/>
            <w:webHidden/>
          </w:rPr>
          <w:fldChar w:fldCharType="separate"/>
        </w:r>
        <w:r>
          <w:rPr>
            <w:noProof/>
            <w:webHidden/>
          </w:rPr>
          <w:t>690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21" w:history="1">
        <w:r w:rsidRPr="00B06067">
          <w:rPr>
            <w:rStyle w:val="Hyperlink"/>
            <w:noProof/>
          </w:rPr>
          <w:t>InvoiceType [attribute]</w:t>
        </w:r>
        <w:r>
          <w:rPr>
            <w:noProof/>
            <w:webHidden/>
          </w:rPr>
          <w:tab/>
        </w:r>
        <w:r>
          <w:rPr>
            <w:noProof/>
            <w:webHidden/>
          </w:rPr>
          <w:fldChar w:fldCharType="begin"/>
        </w:r>
        <w:r>
          <w:rPr>
            <w:noProof/>
            <w:webHidden/>
          </w:rPr>
          <w:instrText xml:space="preserve"> PAGEREF _Toc528564521 \h </w:instrText>
        </w:r>
        <w:r>
          <w:rPr>
            <w:noProof/>
            <w:webHidden/>
          </w:rPr>
        </w:r>
        <w:r>
          <w:rPr>
            <w:noProof/>
            <w:webHidden/>
          </w:rPr>
          <w:fldChar w:fldCharType="separate"/>
        </w:r>
        <w:r>
          <w:rPr>
            <w:noProof/>
            <w:webHidden/>
          </w:rPr>
          <w:t>692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22" w:history="1">
        <w:r w:rsidRPr="00B06067">
          <w:rPr>
            <w:rStyle w:val="Hyperlink"/>
            <w:noProof/>
          </w:rPr>
          <w:t>InvoiceWood</w:t>
        </w:r>
        <w:r>
          <w:rPr>
            <w:noProof/>
            <w:webHidden/>
          </w:rPr>
          <w:tab/>
        </w:r>
        <w:r>
          <w:rPr>
            <w:noProof/>
            <w:webHidden/>
          </w:rPr>
          <w:fldChar w:fldCharType="begin"/>
        </w:r>
        <w:r>
          <w:rPr>
            <w:noProof/>
            <w:webHidden/>
          </w:rPr>
          <w:instrText xml:space="preserve"> PAGEREF _Toc528564522 \h </w:instrText>
        </w:r>
        <w:r>
          <w:rPr>
            <w:noProof/>
            <w:webHidden/>
          </w:rPr>
        </w:r>
        <w:r>
          <w:rPr>
            <w:noProof/>
            <w:webHidden/>
          </w:rPr>
          <w:fldChar w:fldCharType="separate"/>
        </w:r>
        <w:r>
          <w:rPr>
            <w:noProof/>
            <w:webHidden/>
          </w:rPr>
          <w:t>694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23" w:history="1">
        <w:r w:rsidRPr="00B06067">
          <w:rPr>
            <w:rStyle w:val="Hyperlink"/>
            <w:noProof/>
          </w:rPr>
          <w:t>InvoiceWoodHeader</w:t>
        </w:r>
        <w:r>
          <w:rPr>
            <w:noProof/>
            <w:webHidden/>
          </w:rPr>
          <w:tab/>
        </w:r>
        <w:r>
          <w:rPr>
            <w:noProof/>
            <w:webHidden/>
          </w:rPr>
          <w:fldChar w:fldCharType="begin"/>
        </w:r>
        <w:r>
          <w:rPr>
            <w:noProof/>
            <w:webHidden/>
          </w:rPr>
          <w:instrText xml:space="preserve"> PAGEREF _Toc528564523 \h </w:instrText>
        </w:r>
        <w:r>
          <w:rPr>
            <w:noProof/>
            <w:webHidden/>
          </w:rPr>
        </w:r>
        <w:r>
          <w:rPr>
            <w:noProof/>
            <w:webHidden/>
          </w:rPr>
          <w:fldChar w:fldCharType="separate"/>
        </w:r>
        <w:r>
          <w:rPr>
            <w:noProof/>
            <w:webHidden/>
          </w:rPr>
          <w:t>696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24" w:history="1">
        <w:r w:rsidRPr="00B06067">
          <w:rPr>
            <w:rStyle w:val="Hyperlink"/>
            <w:noProof/>
          </w:rPr>
          <w:t>InvoiceWoodLineItem</w:t>
        </w:r>
        <w:r>
          <w:rPr>
            <w:noProof/>
            <w:webHidden/>
          </w:rPr>
          <w:tab/>
        </w:r>
        <w:r>
          <w:rPr>
            <w:noProof/>
            <w:webHidden/>
          </w:rPr>
          <w:fldChar w:fldCharType="begin"/>
        </w:r>
        <w:r>
          <w:rPr>
            <w:noProof/>
            <w:webHidden/>
          </w:rPr>
          <w:instrText xml:space="preserve"> PAGEREF _Toc528564524 \h </w:instrText>
        </w:r>
        <w:r>
          <w:rPr>
            <w:noProof/>
            <w:webHidden/>
          </w:rPr>
        </w:r>
        <w:r>
          <w:rPr>
            <w:noProof/>
            <w:webHidden/>
          </w:rPr>
          <w:fldChar w:fldCharType="separate"/>
        </w:r>
        <w:r>
          <w:rPr>
            <w:noProof/>
            <w:webHidden/>
          </w:rPr>
          <w:t>699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25" w:history="1">
        <w:r w:rsidRPr="00B06067">
          <w:rPr>
            <w:rStyle w:val="Hyperlink"/>
            <w:noProof/>
          </w:rPr>
          <w:t>InvoiceWoodSummary</w:t>
        </w:r>
        <w:r>
          <w:rPr>
            <w:noProof/>
            <w:webHidden/>
          </w:rPr>
          <w:tab/>
        </w:r>
        <w:r>
          <w:rPr>
            <w:noProof/>
            <w:webHidden/>
          </w:rPr>
          <w:fldChar w:fldCharType="begin"/>
        </w:r>
        <w:r>
          <w:rPr>
            <w:noProof/>
            <w:webHidden/>
          </w:rPr>
          <w:instrText xml:space="preserve"> PAGEREF _Toc528564525 \h </w:instrText>
        </w:r>
        <w:r>
          <w:rPr>
            <w:noProof/>
            <w:webHidden/>
          </w:rPr>
        </w:r>
        <w:r>
          <w:rPr>
            <w:noProof/>
            <w:webHidden/>
          </w:rPr>
          <w:fldChar w:fldCharType="separate"/>
        </w:r>
        <w:r>
          <w:rPr>
            <w:noProof/>
            <w:webHidden/>
          </w:rPr>
          <w:t>703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26" w:history="1">
        <w:r w:rsidRPr="00B06067">
          <w:rPr>
            <w:rStyle w:val="Hyperlink"/>
            <w:noProof/>
          </w:rPr>
          <w:t>IsAverageValue [attribute]</w:t>
        </w:r>
        <w:r>
          <w:rPr>
            <w:noProof/>
            <w:webHidden/>
          </w:rPr>
          <w:tab/>
        </w:r>
        <w:r>
          <w:rPr>
            <w:noProof/>
            <w:webHidden/>
          </w:rPr>
          <w:fldChar w:fldCharType="begin"/>
        </w:r>
        <w:r>
          <w:rPr>
            <w:noProof/>
            <w:webHidden/>
          </w:rPr>
          <w:instrText xml:space="preserve"> PAGEREF _Toc528564526 \h </w:instrText>
        </w:r>
        <w:r>
          <w:rPr>
            <w:noProof/>
            <w:webHidden/>
          </w:rPr>
        </w:r>
        <w:r>
          <w:rPr>
            <w:noProof/>
            <w:webHidden/>
          </w:rPr>
          <w:fldChar w:fldCharType="separate"/>
        </w:r>
        <w:r>
          <w:rPr>
            <w:noProof/>
            <w:webHidden/>
          </w:rPr>
          <w:t>705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27" w:history="1">
        <w:r w:rsidRPr="00B06067">
          <w:rPr>
            <w:rStyle w:val="Hyperlink"/>
            <w:noProof/>
          </w:rPr>
          <w:t>IsBindingHandSeparation [attribute]</w:t>
        </w:r>
        <w:r>
          <w:rPr>
            <w:noProof/>
            <w:webHidden/>
          </w:rPr>
          <w:tab/>
        </w:r>
        <w:r>
          <w:rPr>
            <w:noProof/>
            <w:webHidden/>
          </w:rPr>
          <w:fldChar w:fldCharType="begin"/>
        </w:r>
        <w:r>
          <w:rPr>
            <w:noProof/>
            <w:webHidden/>
          </w:rPr>
          <w:instrText xml:space="preserve"> PAGEREF _Toc528564527 \h </w:instrText>
        </w:r>
        <w:r>
          <w:rPr>
            <w:noProof/>
            <w:webHidden/>
          </w:rPr>
        </w:r>
        <w:r>
          <w:rPr>
            <w:noProof/>
            <w:webHidden/>
          </w:rPr>
          <w:fldChar w:fldCharType="separate"/>
        </w:r>
        <w:r>
          <w:rPr>
            <w:noProof/>
            <w:webHidden/>
          </w:rPr>
          <w:t>705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28" w:history="1">
        <w:r w:rsidRPr="00B06067">
          <w:rPr>
            <w:rStyle w:val="Hyperlink"/>
            <w:noProof/>
          </w:rPr>
          <w:t>IsBoxed [attribute]</w:t>
        </w:r>
        <w:r>
          <w:rPr>
            <w:noProof/>
            <w:webHidden/>
          </w:rPr>
          <w:tab/>
        </w:r>
        <w:r>
          <w:rPr>
            <w:noProof/>
            <w:webHidden/>
          </w:rPr>
          <w:fldChar w:fldCharType="begin"/>
        </w:r>
        <w:r>
          <w:rPr>
            <w:noProof/>
            <w:webHidden/>
          </w:rPr>
          <w:instrText xml:space="preserve"> PAGEREF _Toc528564528 \h </w:instrText>
        </w:r>
        <w:r>
          <w:rPr>
            <w:noProof/>
            <w:webHidden/>
          </w:rPr>
        </w:r>
        <w:r>
          <w:rPr>
            <w:noProof/>
            <w:webHidden/>
          </w:rPr>
          <w:fldChar w:fldCharType="separate"/>
        </w:r>
        <w:r>
          <w:rPr>
            <w:noProof/>
            <w:webHidden/>
          </w:rPr>
          <w:t>705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29" w:history="1">
        <w:r w:rsidRPr="00B06067">
          <w:rPr>
            <w:rStyle w:val="Hyperlink"/>
            <w:noProof/>
          </w:rPr>
          <w:t>IsBusinessChainSequenceApplicable [attribute]</w:t>
        </w:r>
        <w:r>
          <w:rPr>
            <w:noProof/>
            <w:webHidden/>
          </w:rPr>
          <w:tab/>
        </w:r>
        <w:r>
          <w:rPr>
            <w:noProof/>
            <w:webHidden/>
          </w:rPr>
          <w:fldChar w:fldCharType="begin"/>
        </w:r>
        <w:r>
          <w:rPr>
            <w:noProof/>
            <w:webHidden/>
          </w:rPr>
          <w:instrText xml:space="preserve"> PAGEREF _Toc528564529 \h </w:instrText>
        </w:r>
        <w:r>
          <w:rPr>
            <w:noProof/>
            <w:webHidden/>
          </w:rPr>
        </w:r>
        <w:r>
          <w:rPr>
            <w:noProof/>
            <w:webHidden/>
          </w:rPr>
          <w:fldChar w:fldCharType="separate"/>
        </w:r>
        <w:r>
          <w:rPr>
            <w:noProof/>
            <w:webHidden/>
          </w:rPr>
          <w:t>706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30" w:history="1">
        <w:r w:rsidRPr="00B06067">
          <w:rPr>
            <w:rStyle w:val="Hyperlink"/>
            <w:noProof/>
          </w:rPr>
          <w:t>IsCountryAllowed [attribute]</w:t>
        </w:r>
        <w:r>
          <w:rPr>
            <w:noProof/>
            <w:webHidden/>
          </w:rPr>
          <w:tab/>
        </w:r>
        <w:r>
          <w:rPr>
            <w:noProof/>
            <w:webHidden/>
          </w:rPr>
          <w:fldChar w:fldCharType="begin"/>
        </w:r>
        <w:r>
          <w:rPr>
            <w:noProof/>
            <w:webHidden/>
          </w:rPr>
          <w:instrText xml:space="preserve"> PAGEREF _Toc528564530 \h </w:instrText>
        </w:r>
        <w:r>
          <w:rPr>
            <w:noProof/>
            <w:webHidden/>
          </w:rPr>
        </w:r>
        <w:r>
          <w:rPr>
            <w:noProof/>
            <w:webHidden/>
          </w:rPr>
          <w:fldChar w:fldCharType="separate"/>
        </w:r>
        <w:r>
          <w:rPr>
            <w:noProof/>
            <w:webHidden/>
          </w:rPr>
          <w:t>706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31" w:history="1">
        <w:r w:rsidRPr="00B06067">
          <w:rPr>
            <w:rStyle w:val="Hyperlink"/>
            <w:noProof/>
          </w:rPr>
          <w:t>IsDeadEndRoad [attribute]</w:t>
        </w:r>
        <w:r>
          <w:rPr>
            <w:noProof/>
            <w:webHidden/>
          </w:rPr>
          <w:tab/>
        </w:r>
        <w:r>
          <w:rPr>
            <w:noProof/>
            <w:webHidden/>
          </w:rPr>
          <w:fldChar w:fldCharType="begin"/>
        </w:r>
        <w:r>
          <w:rPr>
            <w:noProof/>
            <w:webHidden/>
          </w:rPr>
          <w:instrText xml:space="preserve"> PAGEREF _Toc528564531 \h </w:instrText>
        </w:r>
        <w:r>
          <w:rPr>
            <w:noProof/>
            <w:webHidden/>
          </w:rPr>
        </w:r>
        <w:r>
          <w:rPr>
            <w:noProof/>
            <w:webHidden/>
          </w:rPr>
          <w:fldChar w:fldCharType="separate"/>
        </w:r>
        <w:r>
          <w:rPr>
            <w:noProof/>
            <w:webHidden/>
          </w:rPr>
          <w:t>706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32" w:history="1">
        <w:r w:rsidRPr="00B06067">
          <w:rPr>
            <w:rStyle w:val="Hyperlink"/>
            <w:noProof/>
          </w:rPr>
          <w:t>IsEaselBound [attribute]</w:t>
        </w:r>
        <w:r>
          <w:rPr>
            <w:noProof/>
            <w:webHidden/>
          </w:rPr>
          <w:tab/>
        </w:r>
        <w:r>
          <w:rPr>
            <w:noProof/>
            <w:webHidden/>
          </w:rPr>
          <w:fldChar w:fldCharType="begin"/>
        </w:r>
        <w:r>
          <w:rPr>
            <w:noProof/>
            <w:webHidden/>
          </w:rPr>
          <w:instrText xml:space="preserve"> PAGEREF _Toc528564532 \h </w:instrText>
        </w:r>
        <w:r>
          <w:rPr>
            <w:noProof/>
            <w:webHidden/>
          </w:rPr>
        </w:r>
        <w:r>
          <w:rPr>
            <w:noProof/>
            <w:webHidden/>
          </w:rPr>
          <w:fldChar w:fldCharType="separate"/>
        </w:r>
        <w:r>
          <w:rPr>
            <w:noProof/>
            <w:webHidden/>
          </w:rPr>
          <w:t>706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33" w:history="1">
        <w:r w:rsidRPr="00B06067">
          <w:rPr>
            <w:rStyle w:val="Hyperlink"/>
            <w:noProof/>
          </w:rPr>
          <w:t>IsFinalInvoice [attribute]</w:t>
        </w:r>
        <w:r>
          <w:rPr>
            <w:noProof/>
            <w:webHidden/>
          </w:rPr>
          <w:tab/>
        </w:r>
        <w:r>
          <w:rPr>
            <w:noProof/>
            <w:webHidden/>
          </w:rPr>
          <w:fldChar w:fldCharType="begin"/>
        </w:r>
        <w:r>
          <w:rPr>
            <w:noProof/>
            <w:webHidden/>
          </w:rPr>
          <w:instrText xml:space="preserve"> PAGEREF _Toc528564533 \h </w:instrText>
        </w:r>
        <w:r>
          <w:rPr>
            <w:noProof/>
            <w:webHidden/>
          </w:rPr>
        </w:r>
        <w:r>
          <w:rPr>
            <w:noProof/>
            <w:webHidden/>
          </w:rPr>
          <w:fldChar w:fldCharType="separate"/>
        </w:r>
        <w:r>
          <w:rPr>
            <w:noProof/>
            <w:webHidden/>
          </w:rPr>
          <w:t>707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34" w:history="1">
        <w:r w:rsidRPr="00B06067">
          <w:rPr>
            <w:rStyle w:val="Hyperlink"/>
            <w:noProof/>
          </w:rPr>
          <w:t>IsFolioPresent [attribute]</w:t>
        </w:r>
        <w:r>
          <w:rPr>
            <w:noProof/>
            <w:webHidden/>
          </w:rPr>
          <w:tab/>
        </w:r>
        <w:r>
          <w:rPr>
            <w:noProof/>
            <w:webHidden/>
          </w:rPr>
          <w:fldChar w:fldCharType="begin"/>
        </w:r>
        <w:r>
          <w:rPr>
            <w:noProof/>
            <w:webHidden/>
          </w:rPr>
          <w:instrText xml:space="preserve"> PAGEREF _Toc528564534 \h </w:instrText>
        </w:r>
        <w:r>
          <w:rPr>
            <w:noProof/>
            <w:webHidden/>
          </w:rPr>
        </w:r>
        <w:r>
          <w:rPr>
            <w:noProof/>
            <w:webHidden/>
          </w:rPr>
          <w:fldChar w:fldCharType="separate"/>
        </w:r>
        <w:r>
          <w:rPr>
            <w:noProof/>
            <w:webHidden/>
          </w:rPr>
          <w:t>707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35" w:history="1">
        <w:r w:rsidRPr="00B06067">
          <w:rPr>
            <w:rStyle w:val="Hyperlink"/>
            <w:noProof/>
          </w:rPr>
          <w:t>IsForestWoodReject [attribute]</w:t>
        </w:r>
        <w:r>
          <w:rPr>
            <w:noProof/>
            <w:webHidden/>
          </w:rPr>
          <w:tab/>
        </w:r>
        <w:r>
          <w:rPr>
            <w:noProof/>
            <w:webHidden/>
          </w:rPr>
          <w:fldChar w:fldCharType="begin"/>
        </w:r>
        <w:r>
          <w:rPr>
            <w:noProof/>
            <w:webHidden/>
          </w:rPr>
          <w:instrText xml:space="preserve"> PAGEREF _Toc528564535 \h </w:instrText>
        </w:r>
        <w:r>
          <w:rPr>
            <w:noProof/>
            <w:webHidden/>
          </w:rPr>
        </w:r>
        <w:r>
          <w:rPr>
            <w:noProof/>
            <w:webHidden/>
          </w:rPr>
          <w:fldChar w:fldCharType="separate"/>
        </w:r>
        <w:r>
          <w:rPr>
            <w:noProof/>
            <w:webHidden/>
          </w:rPr>
          <w:t>707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36" w:history="1">
        <w:r w:rsidRPr="00B06067">
          <w:rPr>
            <w:rStyle w:val="Hyperlink"/>
            <w:noProof/>
          </w:rPr>
          <w:t>IsHalftones [attribute]</w:t>
        </w:r>
        <w:r>
          <w:rPr>
            <w:noProof/>
            <w:webHidden/>
          </w:rPr>
          <w:tab/>
        </w:r>
        <w:r>
          <w:rPr>
            <w:noProof/>
            <w:webHidden/>
          </w:rPr>
          <w:fldChar w:fldCharType="begin"/>
        </w:r>
        <w:r>
          <w:rPr>
            <w:noProof/>
            <w:webHidden/>
          </w:rPr>
          <w:instrText xml:space="preserve"> PAGEREF _Toc528564536 \h </w:instrText>
        </w:r>
        <w:r>
          <w:rPr>
            <w:noProof/>
            <w:webHidden/>
          </w:rPr>
        </w:r>
        <w:r>
          <w:rPr>
            <w:noProof/>
            <w:webHidden/>
          </w:rPr>
          <w:fldChar w:fldCharType="separate"/>
        </w:r>
        <w:r>
          <w:rPr>
            <w:noProof/>
            <w:webHidden/>
          </w:rPr>
          <w:t>707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37" w:history="1">
        <w:r w:rsidRPr="00B06067">
          <w:rPr>
            <w:rStyle w:val="Hyperlink"/>
            <w:noProof/>
          </w:rPr>
          <w:t>IsLineCuts [attribute]</w:t>
        </w:r>
        <w:r>
          <w:rPr>
            <w:noProof/>
            <w:webHidden/>
          </w:rPr>
          <w:tab/>
        </w:r>
        <w:r>
          <w:rPr>
            <w:noProof/>
            <w:webHidden/>
          </w:rPr>
          <w:fldChar w:fldCharType="begin"/>
        </w:r>
        <w:r>
          <w:rPr>
            <w:noProof/>
            <w:webHidden/>
          </w:rPr>
          <w:instrText xml:space="preserve"> PAGEREF _Toc528564537 \h </w:instrText>
        </w:r>
        <w:r>
          <w:rPr>
            <w:noProof/>
            <w:webHidden/>
          </w:rPr>
        </w:r>
        <w:r>
          <w:rPr>
            <w:noProof/>
            <w:webHidden/>
          </w:rPr>
          <w:fldChar w:fldCharType="separate"/>
        </w:r>
        <w:r>
          <w:rPr>
            <w:noProof/>
            <w:webHidden/>
          </w:rPr>
          <w:t>707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38" w:history="1">
        <w:r w:rsidRPr="00B06067">
          <w:rPr>
            <w:rStyle w:val="Hyperlink"/>
            <w:noProof/>
          </w:rPr>
          <w:t>IsLoaded [attribute]</w:t>
        </w:r>
        <w:r>
          <w:rPr>
            <w:noProof/>
            <w:webHidden/>
          </w:rPr>
          <w:tab/>
        </w:r>
        <w:r>
          <w:rPr>
            <w:noProof/>
            <w:webHidden/>
          </w:rPr>
          <w:fldChar w:fldCharType="begin"/>
        </w:r>
        <w:r>
          <w:rPr>
            <w:noProof/>
            <w:webHidden/>
          </w:rPr>
          <w:instrText xml:space="preserve"> PAGEREF _Toc528564538 \h </w:instrText>
        </w:r>
        <w:r>
          <w:rPr>
            <w:noProof/>
            <w:webHidden/>
          </w:rPr>
        </w:r>
        <w:r>
          <w:rPr>
            <w:noProof/>
            <w:webHidden/>
          </w:rPr>
          <w:fldChar w:fldCharType="separate"/>
        </w:r>
        <w:r>
          <w:rPr>
            <w:noProof/>
            <w:webHidden/>
          </w:rPr>
          <w:t>708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39" w:history="1">
        <w:r w:rsidRPr="00B06067">
          <w:rPr>
            <w:rStyle w:val="Hyperlink"/>
            <w:noProof/>
          </w:rPr>
          <w:t>ISOCountryCode [attribute]</w:t>
        </w:r>
        <w:r>
          <w:rPr>
            <w:noProof/>
            <w:webHidden/>
          </w:rPr>
          <w:tab/>
        </w:r>
        <w:r>
          <w:rPr>
            <w:noProof/>
            <w:webHidden/>
          </w:rPr>
          <w:fldChar w:fldCharType="begin"/>
        </w:r>
        <w:r>
          <w:rPr>
            <w:noProof/>
            <w:webHidden/>
          </w:rPr>
          <w:instrText xml:space="preserve"> PAGEREF _Toc528564539 \h </w:instrText>
        </w:r>
        <w:r>
          <w:rPr>
            <w:noProof/>
            <w:webHidden/>
          </w:rPr>
        </w:r>
        <w:r>
          <w:rPr>
            <w:noProof/>
            <w:webHidden/>
          </w:rPr>
          <w:fldChar w:fldCharType="separate"/>
        </w:r>
        <w:r>
          <w:rPr>
            <w:noProof/>
            <w:webHidden/>
          </w:rPr>
          <w:t>708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40" w:history="1">
        <w:r w:rsidRPr="00B06067">
          <w:rPr>
            <w:rStyle w:val="Hyperlink"/>
            <w:noProof/>
          </w:rPr>
          <w:t>ISOCountryCodeAlfa3 [attribute]</w:t>
        </w:r>
        <w:r>
          <w:rPr>
            <w:noProof/>
            <w:webHidden/>
          </w:rPr>
          <w:tab/>
        </w:r>
        <w:r>
          <w:rPr>
            <w:noProof/>
            <w:webHidden/>
          </w:rPr>
          <w:fldChar w:fldCharType="begin"/>
        </w:r>
        <w:r>
          <w:rPr>
            <w:noProof/>
            <w:webHidden/>
          </w:rPr>
          <w:instrText xml:space="preserve"> PAGEREF _Toc528564540 \h </w:instrText>
        </w:r>
        <w:r>
          <w:rPr>
            <w:noProof/>
            <w:webHidden/>
          </w:rPr>
        </w:r>
        <w:r>
          <w:rPr>
            <w:noProof/>
            <w:webHidden/>
          </w:rPr>
          <w:fldChar w:fldCharType="separate"/>
        </w:r>
        <w:r>
          <w:rPr>
            <w:noProof/>
            <w:webHidden/>
          </w:rPr>
          <w:t>708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41" w:history="1">
        <w:r w:rsidRPr="00B06067">
          <w:rPr>
            <w:rStyle w:val="Hyperlink"/>
            <w:noProof/>
          </w:rPr>
          <w:t>ISOCountryCodeNumeric [attribute]</w:t>
        </w:r>
        <w:r>
          <w:rPr>
            <w:noProof/>
            <w:webHidden/>
          </w:rPr>
          <w:tab/>
        </w:r>
        <w:r>
          <w:rPr>
            <w:noProof/>
            <w:webHidden/>
          </w:rPr>
          <w:fldChar w:fldCharType="begin"/>
        </w:r>
        <w:r>
          <w:rPr>
            <w:noProof/>
            <w:webHidden/>
          </w:rPr>
          <w:instrText xml:space="preserve"> PAGEREF _Toc528564541 \h </w:instrText>
        </w:r>
        <w:r>
          <w:rPr>
            <w:noProof/>
            <w:webHidden/>
          </w:rPr>
        </w:r>
        <w:r>
          <w:rPr>
            <w:noProof/>
            <w:webHidden/>
          </w:rPr>
          <w:fldChar w:fldCharType="separate"/>
        </w:r>
        <w:r>
          <w:rPr>
            <w:noProof/>
            <w:webHidden/>
          </w:rPr>
          <w:t>708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42" w:history="1">
        <w:r w:rsidRPr="00B06067">
          <w:rPr>
            <w:rStyle w:val="Hyperlink"/>
            <w:noProof/>
          </w:rPr>
          <w:t>IsOptionalDeliveryOrigin [attribute]</w:t>
        </w:r>
        <w:r>
          <w:rPr>
            <w:noProof/>
            <w:webHidden/>
          </w:rPr>
          <w:tab/>
        </w:r>
        <w:r>
          <w:rPr>
            <w:noProof/>
            <w:webHidden/>
          </w:rPr>
          <w:fldChar w:fldCharType="begin"/>
        </w:r>
        <w:r>
          <w:rPr>
            <w:noProof/>
            <w:webHidden/>
          </w:rPr>
          <w:instrText xml:space="preserve"> PAGEREF _Toc528564542 \h </w:instrText>
        </w:r>
        <w:r>
          <w:rPr>
            <w:noProof/>
            <w:webHidden/>
          </w:rPr>
        </w:r>
        <w:r>
          <w:rPr>
            <w:noProof/>
            <w:webHidden/>
          </w:rPr>
          <w:fldChar w:fldCharType="separate"/>
        </w:r>
        <w:r>
          <w:rPr>
            <w:noProof/>
            <w:webHidden/>
          </w:rPr>
          <w:t>708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43" w:history="1">
        <w:r w:rsidRPr="00B06067">
          <w:rPr>
            <w:rStyle w:val="Hyperlink"/>
            <w:noProof/>
          </w:rPr>
          <w:t>IsOptionalDestination [attribute]</w:t>
        </w:r>
        <w:r>
          <w:rPr>
            <w:noProof/>
            <w:webHidden/>
          </w:rPr>
          <w:tab/>
        </w:r>
        <w:r>
          <w:rPr>
            <w:noProof/>
            <w:webHidden/>
          </w:rPr>
          <w:fldChar w:fldCharType="begin"/>
        </w:r>
        <w:r>
          <w:rPr>
            <w:noProof/>
            <w:webHidden/>
          </w:rPr>
          <w:instrText xml:space="preserve"> PAGEREF _Toc528564543 \h </w:instrText>
        </w:r>
        <w:r>
          <w:rPr>
            <w:noProof/>
            <w:webHidden/>
          </w:rPr>
        </w:r>
        <w:r>
          <w:rPr>
            <w:noProof/>
            <w:webHidden/>
          </w:rPr>
          <w:fldChar w:fldCharType="separate"/>
        </w:r>
        <w:r>
          <w:rPr>
            <w:noProof/>
            <w:webHidden/>
          </w:rPr>
          <w:t>709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44" w:history="1">
        <w:r w:rsidRPr="00B06067">
          <w:rPr>
            <w:rStyle w:val="Hyperlink"/>
            <w:noProof/>
          </w:rPr>
          <w:t>IsPageBlank [attribute]</w:t>
        </w:r>
        <w:r>
          <w:rPr>
            <w:noProof/>
            <w:webHidden/>
          </w:rPr>
          <w:tab/>
        </w:r>
        <w:r>
          <w:rPr>
            <w:noProof/>
            <w:webHidden/>
          </w:rPr>
          <w:fldChar w:fldCharType="begin"/>
        </w:r>
        <w:r>
          <w:rPr>
            <w:noProof/>
            <w:webHidden/>
          </w:rPr>
          <w:instrText xml:space="preserve"> PAGEREF _Toc528564544 \h </w:instrText>
        </w:r>
        <w:r>
          <w:rPr>
            <w:noProof/>
            <w:webHidden/>
          </w:rPr>
        </w:r>
        <w:r>
          <w:rPr>
            <w:noProof/>
            <w:webHidden/>
          </w:rPr>
          <w:fldChar w:fldCharType="separate"/>
        </w:r>
        <w:r>
          <w:rPr>
            <w:noProof/>
            <w:webHidden/>
          </w:rPr>
          <w:t>709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45" w:history="1">
        <w:r w:rsidRPr="00B06067">
          <w:rPr>
            <w:rStyle w:val="Hyperlink"/>
            <w:noProof/>
          </w:rPr>
          <w:t>IsPalletized [attribute]</w:t>
        </w:r>
        <w:r>
          <w:rPr>
            <w:noProof/>
            <w:webHidden/>
          </w:rPr>
          <w:tab/>
        </w:r>
        <w:r>
          <w:rPr>
            <w:noProof/>
            <w:webHidden/>
          </w:rPr>
          <w:fldChar w:fldCharType="begin"/>
        </w:r>
        <w:r>
          <w:rPr>
            <w:noProof/>
            <w:webHidden/>
          </w:rPr>
          <w:instrText xml:space="preserve"> PAGEREF _Toc528564545 \h </w:instrText>
        </w:r>
        <w:r>
          <w:rPr>
            <w:noProof/>
            <w:webHidden/>
          </w:rPr>
        </w:r>
        <w:r>
          <w:rPr>
            <w:noProof/>
            <w:webHidden/>
          </w:rPr>
          <w:fldChar w:fldCharType="separate"/>
        </w:r>
        <w:r>
          <w:rPr>
            <w:noProof/>
            <w:webHidden/>
          </w:rPr>
          <w:t>709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46" w:history="1">
        <w:r w:rsidRPr="00B06067">
          <w:rPr>
            <w:rStyle w:val="Hyperlink"/>
            <w:noProof/>
          </w:rPr>
          <w:t>IsPartialConfirmation [attribute]</w:t>
        </w:r>
        <w:r>
          <w:rPr>
            <w:noProof/>
            <w:webHidden/>
          </w:rPr>
          <w:tab/>
        </w:r>
        <w:r>
          <w:rPr>
            <w:noProof/>
            <w:webHidden/>
          </w:rPr>
          <w:fldChar w:fldCharType="begin"/>
        </w:r>
        <w:r>
          <w:rPr>
            <w:noProof/>
            <w:webHidden/>
          </w:rPr>
          <w:instrText xml:space="preserve"> PAGEREF _Toc528564546 \h </w:instrText>
        </w:r>
        <w:r>
          <w:rPr>
            <w:noProof/>
            <w:webHidden/>
          </w:rPr>
        </w:r>
        <w:r>
          <w:rPr>
            <w:noProof/>
            <w:webHidden/>
          </w:rPr>
          <w:fldChar w:fldCharType="separate"/>
        </w:r>
        <w:r>
          <w:rPr>
            <w:noProof/>
            <w:webHidden/>
          </w:rPr>
          <w:t>709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47" w:history="1">
        <w:r w:rsidRPr="00B06067">
          <w:rPr>
            <w:rStyle w:val="Hyperlink"/>
            <w:noProof/>
          </w:rPr>
          <w:t>IsPartialConfirmationsAllowed [attribute]</w:t>
        </w:r>
        <w:r>
          <w:rPr>
            <w:noProof/>
            <w:webHidden/>
          </w:rPr>
          <w:tab/>
        </w:r>
        <w:r>
          <w:rPr>
            <w:noProof/>
            <w:webHidden/>
          </w:rPr>
          <w:fldChar w:fldCharType="begin"/>
        </w:r>
        <w:r>
          <w:rPr>
            <w:noProof/>
            <w:webHidden/>
          </w:rPr>
          <w:instrText xml:space="preserve"> PAGEREF _Toc528564547 \h </w:instrText>
        </w:r>
        <w:r>
          <w:rPr>
            <w:noProof/>
            <w:webHidden/>
          </w:rPr>
        </w:r>
        <w:r>
          <w:rPr>
            <w:noProof/>
            <w:webHidden/>
          </w:rPr>
          <w:fldChar w:fldCharType="separate"/>
        </w:r>
        <w:r>
          <w:rPr>
            <w:noProof/>
            <w:webHidden/>
          </w:rPr>
          <w:t>710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48" w:history="1">
        <w:r w:rsidRPr="00B06067">
          <w:rPr>
            <w:rStyle w:val="Hyperlink"/>
            <w:noProof/>
          </w:rPr>
          <w:t>IsPartialIndicator [attribute]</w:t>
        </w:r>
        <w:r>
          <w:rPr>
            <w:noProof/>
            <w:webHidden/>
          </w:rPr>
          <w:tab/>
        </w:r>
        <w:r>
          <w:rPr>
            <w:noProof/>
            <w:webHidden/>
          </w:rPr>
          <w:fldChar w:fldCharType="begin"/>
        </w:r>
        <w:r>
          <w:rPr>
            <w:noProof/>
            <w:webHidden/>
          </w:rPr>
          <w:instrText xml:space="preserve"> PAGEREF _Toc528564548 \h </w:instrText>
        </w:r>
        <w:r>
          <w:rPr>
            <w:noProof/>
            <w:webHidden/>
          </w:rPr>
        </w:r>
        <w:r>
          <w:rPr>
            <w:noProof/>
            <w:webHidden/>
          </w:rPr>
          <w:fldChar w:fldCharType="separate"/>
        </w:r>
        <w:r>
          <w:rPr>
            <w:noProof/>
            <w:webHidden/>
          </w:rPr>
          <w:t>710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49" w:history="1">
        <w:r w:rsidRPr="00B06067">
          <w:rPr>
            <w:rStyle w:val="Hyperlink"/>
            <w:noProof/>
          </w:rPr>
          <w:t>IsPartialPalletsAllowed [attribute]</w:t>
        </w:r>
        <w:r>
          <w:rPr>
            <w:noProof/>
            <w:webHidden/>
          </w:rPr>
          <w:tab/>
        </w:r>
        <w:r>
          <w:rPr>
            <w:noProof/>
            <w:webHidden/>
          </w:rPr>
          <w:fldChar w:fldCharType="begin"/>
        </w:r>
        <w:r>
          <w:rPr>
            <w:noProof/>
            <w:webHidden/>
          </w:rPr>
          <w:instrText xml:space="preserve"> PAGEREF _Toc528564549 \h </w:instrText>
        </w:r>
        <w:r>
          <w:rPr>
            <w:noProof/>
            <w:webHidden/>
          </w:rPr>
        </w:r>
        <w:r>
          <w:rPr>
            <w:noProof/>
            <w:webHidden/>
          </w:rPr>
          <w:fldChar w:fldCharType="separate"/>
        </w:r>
        <w:r>
          <w:rPr>
            <w:noProof/>
            <w:webHidden/>
          </w:rPr>
          <w:t>710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50" w:history="1">
        <w:r w:rsidRPr="00B06067">
          <w:rPr>
            <w:rStyle w:val="Hyperlink"/>
            <w:noProof/>
          </w:rPr>
          <w:t>IsRFTagRequired [attribute]</w:t>
        </w:r>
        <w:r>
          <w:rPr>
            <w:noProof/>
            <w:webHidden/>
          </w:rPr>
          <w:tab/>
        </w:r>
        <w:r>
          <w:rPr>
            <w:noProof/>
            <w:webHidden/>
          </w:rPr>
          <w:fldChar w:fldCharType="begin"/>
        </w:r>
        <w:r>
          <w:rPr>
            <w:noProof/>
            <w:webHidden/>
          </w:rPr>
          <w:instrText xml:space="preserve"> PAGEREF _Toc528564550 \h </w:instrText>
        </w:r>
        <w:r>
          <w:rPr>
            <w:noProof/>
            <w:webHidden/>
          </w:rPr>
        </w:r>
        <w:r>
          <w:rPr>
            <w:noProof/>
            <w:webHidden/>
          </w:rPr>
          <w:fldChar w:fldCharType="separate"/>
        </w:r>
        <w:r>
          <w:rPr>
            <w:noProof/>
            <w:webHidden/>
          </w:rPr>
          <w:t>710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51" w:history="1">
        <w:r w:rsidRPr="00B06067">
          <w:rPr>
            <w:rStyle w:val="Hyperlink"/>
            <w:noProof/>
          </w:rPr>
          <w:t>IsRouteAsInstructed [attribute]</w:t>
        </w:r>
        <w:r>
          <w:rPr>
            <w:noProof/>
            <w:webHidden/>
          </w:rPr>
          <w:tab/>
        </w:r>
        <w:r>
          <w:rPr>
            <w:noProof/>
            <w:webHidden/>
          </w:rPr>
          <w:fldChar w:fldCharType="begin"/>
        </w:r>
        <w:r>
          <w:rPr>
            <w:noProof/>
            <w:webHidden/>
          </w:rPr>
          <w:instrText xml:space="preserve"> PAGEREF _Toc528564551 \h </w:instrText>
        </w:r>
        <w:r>
          <w:rPr>
            <w:noProof/>
            <w:webHidden/>
          </w:rPr>
        </w:r>
        <w:r>
          <w:rPr>
            <w:noProof/>
            <w:webHidden/>
          </w:rPr>
          <w:fldChar w:fldCharType="separate"/>
        </w:r>
        <w:r>
          <w:rPr>
            <w:noProof/>
            <w:webHidden/>
          </w:rPr>
          <w:t>710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52" w:history="1">
        <w:r w:rsidRPr="00B06067">
          <w:rPr>
            <w:rStyle w:val="Hyperlink"/>
            <w:noProof/>
          </w:rPr>
          <w:t>IsSlotManaged [attribute]</w:t>
        </w:r>
        <w:r>
          <w:rPr>
            <w:noProof/>
            <w:webHidden/>
          </w:rPr>
          <w:tab/>
        </w:r>
        <w:r>
          <w:rPr>
            <w:noProof/>
            <w:webHidden/>
          </w:rPr>
          <w:fldChar w:fldCharType="begin"/>
        </w:r>
        <w:r>
          <w:rPr>
            <w:noProof/>
            <w:webHidden/>
          </w:rPr>
          <w:instrText xml:space="preserve"> PAGEREF _Toc528564552 \h </w:instrText>
        </w:r>
        <w:r>
          <w:rPr>
            <w:noProof/>
            <w:webHidden/>
          </w:rPr>
        </w:r>
        <w:r>
          <w:rPr>
            <w:noProof/>
            <w:webHidden/>
          </w:rPr>
          <w:fldChar w:fldCharType="separate"/>
        </w:r>
        <w:r>
          <w:rPr>
            <w:noProof/>
            <w:webHidden/>
          </w:rPr>
          <w:t>711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53" w:history="1">
        <w:r w:rsidRPr="00B06067">
          <w:rPr>
            <w:rStyle w:val="Hyperlink"/>
            <w:noProof/>
          </w:rPr>
          <w:t>IssueOrEventID</w:t>
        </w:r>
        <w:r>
          <w:rPr>
            <w:noProof/>
            <w:webHidden/>
          </w:rPr>
          <w:tab/>
        </w:r>
        <w:r>
          <w:rPr>
            <w:noProof/>
            <w:webHidden/>
          </w:rPr>
          <w:fldChar w:fldCharType="begin"/>
        </w:r>
        <w:r>
          <w:rPr>
            <w:noProof/>
            <w:webHidden/>
          </w:rPr>
          <w:instrText xml:space="preserve"> PAGEREF _Toc528564553 \h </w:instrText>
        </w:r>
        <w:r>
          <w:rPr>
            <w:noProof/>
            <w:webHidden/>
          </w:rPr>
        </w:r>
        <w:r>
          <w:rPr>
            <w:noProof/>
            <w:webHidden/>
          </w:rPr>
          <w:fldChar w:fldCharType="separate"/>
        </w:r>
        <w:r>
          <w:rPr>
            <w:noProof/>
            <w:webHidden/>
          </w:rPr>
          <w:t>711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54" w:history="1">
        <w:r w:rsidRPr="00B06067">
          <w:rPr>
            <w:rStyle w:val="Hyperlink"/>
            <w:noProof/>
          </w:rPr>
          <w:t>IsThirdPartyAdvice [attribute]</w:t>
        </w:r>
        <w:r>
          <w:rPr>
            <w:noProof/>
            <w:webHidden/>
          </w:rPr>
          <w:tab/>
        </w:r>
        <w:r>
          <w:rPr>
            <w:noProof/>
            <w:webHidden/>
          </w:rPr>
          <w:fldChar w:fldCharType="begin"/>
        </w:r>
        <w:r>
          <w:rPr>
            <w:noProof/>
            <w:webHidden/>
          </w:rPr>
          <w:instrText xml:space="preserve"> PAGEREF _Toc528564554 \h </w:instrText>
        </w:r>
        <w:r>
          <w:rPr>
            <w:noProof/>
            <w:webHidden/>
          </w:rPr>
        </w:r>
        <w:r>
          <w:rPr>
            <w:noProof/>
            <w:webHidden/>
          </w:rPr>
          <w:fldChar w:fldCharType="separate"/>
        </w:r>
        <w:r>
          <w:rPr>
            <w:noProof/>
            <w:webHidden/>
          </w:rPr>
          <w:t>711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55" w:history="1">
        <w:r w:rsidRPr="00B06067">
          <w:rPr>
            <w:rStyle w:val="Hyperlink"/>
            <w:noProof/>
          </w:rPr>
          <w:t>IsThirdPartyShipment [attribute]</w:t>
        </w:r>
        <w:r>
          <w:rPr>
            <w:noProof/>
            <w:webHidden/>
          </w:rPr>
          <w:tab/>
        </w:r>
        <w:r>
          <w:rPr>
            <w:noProof/>
            <w:webHidden/>
          </w:rPr>
          <w:fldChar w:fldCharType="begin"/>
        </w:r>
        <w:r>
          <w:rPr>
            <w:noProof/>
            <w:webHidden/>
          </w:rPr>
          <w:instrText xml:space="preserve"> PAGEREF _Toc528564555 \h </w:instrText>
        </w:r>
        <w:r>
          <w:rPr>
            <w:noProof/>
            <w:webHidden/>
          </w:rPr>
        </w:r>
        <w:r>
          <w:rPr>
            <w:noProof/>
            <w:webHidden/>
          </w:rPr>
          <w:fldChar w:fldCharType="separate"/>
        </w:r>
        <w:r>
          <w:rPr>
            <w:noProof/>
            <w:webHidden/>
          </w:rPr>
          <w:t>711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56" w:history="1">
        <w:r w:rsidRPr="00B06067">
          <w:rPr>
            <w:rStyle w:val="Hyperlink"/>
            <w:noProof/>
          </w:rPr>
          <w:t>IsTimeSlotAvailable [attribute]</w:t>
        </w:r>
        <w:r>
          <w:rPr>
            <w:noProof/>
            <w:webHidden/>
          </w:rPr>
          <w:tab/>
        </w:r>
        <w:r>
          <w:rPr>
            <w:noProof/>
            <w:webHidden/>
          </w:rPr>
          <w:fldChar w:fldCharType="begin"/>
        </w:r>
        <w:r>
          <w:rPr>
            <w:noProof/>
            <w:webHidden/>
          </w:rPr>
          <w:instrText xml:space="preserve"> PAGEREF _Toc528564556 \h </w:instrText>
        </w:r>
        <w:r>
          <w:rPr>
            <w:noProof/>
            <w:webHidden/>
          </w:rPr>
        </w:r>
        <w:r>
          <w:rPr>
            <w:noProof/>
            <w:webHidden/>
          </w:rPr>
          <w:fldChar w:fldCharType="separate"/>
        </w:r>
        <w:r>
          <w:rPr>
            <w:noProof/>
            <w:webHidden/>
          </w:rPr>
          <w:t>711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57" w:history="1">
        <w:r w:rsidRPr="00B06067">
          <w:rPr>
            <w:rStyle w:val="Hyperlink"/>
            <w:noProof/>
          </w:rPr>
          <w:t>IsTotal [attribute]</w:t>
        </w:r>
        <w:r>
          <w:rPr>
            <w:noProof/>
            <w:webHidden/>
          </w:rPr>
          <w:tab/>
        </w:r>
        <w:r>
          <w:rPr>
            <w:noProof/>
            <w:webHidden/>
          </w:rPr>
          <w:fldChar w:fldCharType="begin"/>
        </w:r>
        <w:r>
          <w:rPr>
            <w:noProof/>
            <w:webHidden/>
          </w:rPr>
          <w:instrText xml:space="preserve"> PAGEREF _Toc528564557 \h </w:instrText>
        </w:r>
        <w:r>
          <w:rPr>
            <w:noProof/>
            <w:webHidden/>
          </w:rPr>
        </w:r>
        <w:r>
          <w:rPr>
            <w:noProof/>
            <w:webHidden/>
          </w:rPr>
          <w:fldChar w:fldCharType="separate"/>
        </w:r>
        <w:r>
          <w:rPr>
            <w:noProof/>
            <w:webHidden/>
          </w:rPr>
          <w:t>712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58" w:history="1">
        <w:r w:rsidRPr="00B06067">
          <w:rPr>
            <w:rStyle w:val="Hyperlink"/>
            <w:noProof/>
          </w:rPr>
          <w:t>IsTradeRegionAvailable [attribute]</w:t>
        </w:r>
        <w:r>
          <w:rPr>
            <w:noProof/>
            <w:webHidden/>
          </w:rPr>
          <w:tab/>
        </w:r>
        <w:r>
          <w:rPr>
            <w:noProof/>
            <w:webHidden/>
          </w:rPr>
          <w:fldChar w:fldCharType="begin"/>
        </w:r>
        <w:r>
          <w:rPr>
            <w:noProof/>
            <w:webHidden/>
          </w:rPr>
          <w:instrText xml:space="preserve"> PAGEREF _Toc528564558 \h </w:instrText>
        </w:r>
        <w:r>
          <w:rPr>
            <w:noProof/>
            <w:webHidden/>
          </w:rPr>
        </w:r>
        <w:r>
          <w:rPr>
            <w:noProof/>
            <w:webHidden/>
          </w:rPr>
          <w:fldChar w:fldCharType="separate"/>
        </w:r>
        <w:r>
          <w:rPr>
            <w:noProof/>
            <w:webHidden/>
          </w:rPr>
          <w:t>712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59" w:history="1">
        <w:r w:rsidRPr="00B06067">
          <w:rPr>
            <w:rStyle w:val="Hyperlink"/>
            <w:noProof/>
          </w:rPr>
          <w:t>IsVehicleTourComplete [attribute]</w:t>
        </w:r>
        <w:r>
          <w:rPr>
            <w:noProof/>
            <w:webHidden/>
          </w:rPr>
          <w:tab/>
        </w:r>
        <w:r>
          <w:rPr>
            <w:noProof/>
            <w:webHidden/>
          </w:rPr>
          <w:fldChar w:fldCharType="begin"/>
        </w:r>
        <w:r>
          <w:rPr>
            <w:noProof/>
            <w:webHidden/>
          </w:rPr>
          <w:instrText xml:space="preserve"> PAGEREF _Toc528564559 \h </w:instrText>
        </w:r>
        <w:r>
          <w:rPr>
            <w:noProof/>
            <w:webHidden/>
          </w:rPr>
        </w:r>
        <w:r>
          <w:rPr>
            <w:noProof/>
            <w:webHidden/>
          </w:rPr>
          <w:fldChar w:fldCharType="separate"/>
        </w:r>
        <w:r>
          <w:rPr>
            <w:noProof/>
            <w:webHidden/>
          </w:rPr>
          <w:t>712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60" w:history="1">
        <w:r w:rsidRPr="00B06067">
          <w:rPr>
            <w:rStyle w:val="Hyperlink"/>
            <w:noProof/>
          </w:rPr>
          <w:t>IsWithLoad [attribute]</w:t>
        </w:r>
        <w:r>
          <w:rPr>
            <w:noProof/>
            <w:webHidden/>
          </w:rPr>
          <w:tab/>
        </w:r>
        <w:r>
          <w:rPr>
            <w:noProof/>
            <w:webHidden/>
          </w:rPr>
          <w:fldChar w:fldCharType="begin"/>
        </w:r>
        <w:r>
          <w:rPr>
            <w:noProof/>
            <w:webHidden/>
          </w:rPr>
          <w:instrText xml:space="preserve"> PAGEREF _Toc528564560 \h </w:instrText>
        </w:r>
        <w:r>
          <w:rPr>
            <w:noProof/>
            <w:webHidden/>
          </w:rPr>
        </w:r>
        <w:r>
          <w:rPr>
            <w:noProof/>
            <w:webHidden/>
          </w:rPr>
          <w:fldChar w:fldCharType="separate"/>
        </w:r>
        <w:r>
          <w:rPr>
            <w:noProof/>
            <w:webHidden/>
          </w:rPr>
          <w:t>712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61" w:history="1">
        <w:r w:rsidRPr="00B06067">
          <w:rPr>
            <w:rStyle w:val="Hyperlink"/>
            <w:noProof/>
          </w:rPr>
          <w:t>ItemCount</w:t>
        </w:r>
        <w:r>
          <w:rPr>
            <w:noProof/>
            <w:webHidden/>
          </w:rPr>
          <w:tab/>
        </w:r>
        <w:r>
          <w:rPr>
            <w:noProof/>
            <w:webHidden/>
          </w:rPr>
          <w:fldChar w:fldCharType="begin"/>
        </w:r>
        <w:r>
          <w:rPr>
            <w:noProof/>
            <w:webHidden/>
          </w:rPr>
          <w:instrText xml:space="preserve"> PAGEREF _Toc528564561 \h </w:instrText>
        </w:r>
        <w:r>
          <w:rPr>
            <w:noProof/>
            <w:webHidden/>
          </w:rPr>
        </w:r>
        <w:r>
          <w:rPr>
            <w:noProof/>
            <w:webHidden/>
          </w:rPr>
          <w:fldChar w:fldCharType="separate"/>
        </w:r>
        <w:r>
          <w:rPr>
            <w:noProof/>
            <w:webHidden/>
          </w:rPr>
          <w:t>712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62" w:history="1">
        <w:r w:rsidRPr="00B06067">
          <w:rPr>
            <w:rStyle w:val="Hyperlink"/>
            <w:noProof/>
          </w:rPr>
          <w:t>ItemDetails</w:t>
        </w:r>
        <w:r>
          <w:rPr>
            <w:noProof/>
            <w:webHidden/>
          </w:rPr>
          <w:tab/>
        </w:r>
        <w:r>
          <w:rPr>
            <w:noProof/>
            <w:webHidden/>
          </w:rPr>
          <w:fldChar w:fldCharType="begin"/>
        </w:r>
        <w:r>
          <w:rPr>
            <w:noProof/>
            <w:webHidden/>
          </w:rPr>
          <w:instrText xml:space="preserve"> PAGEREF _Toc528564562 \h </w:instrText>
        </w:r>
        <w:r>
          <w:rPr>
            <w:noProof/>
            <w:webHidden/>
          </w:rPr>
        </w:r>
        <w:r>
          <w:rPr>
            <w:noProof/>
            <w:webHidden/>
          </w:rPr>
          <w:fldChar w:fldCharType="separate"/>
        </w:r>
        <w:r>
          <w:rPr>
            <w:noProof/>
            <w:webHidden/>
          </w:rPr>
          <w:t>713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63" w:history="1">
        <w:r w:rsidRPr="00B06067">
          <w:rPr>
            <w:rStyle w:val="Hyperlink"/>
            <w:noProof/>
          </w:rPr>
          <w:t>ItemInfo</w:t>
        </w:r>
        <w:r>
          <w:rPr>
            <w:noProof/>
            <w:webHidden/>
          </w:rPr>
          <w:tab/>
        </w:r>
        <w:r>
          <w:rPr>
            <w:noProof/>
            <w:webHidden/>
          </w:rPr>
          <w:fldChar w:fldCharType="begin"/>
        </w:r>
        <w:r>
          <w:rPr>
            <w:noProof/>
            <w:webHidden/>
          </w:rPr>
          <w:instrText xml:space="preserve"> PAGEREF _Toc528564563 \h </w:instrText>
        </w:r>
        <w:r>
          <w:rPr>
            <w:noProof/>
            <w:webHidden/>
          </w:rPr>
        </w:r>
        <w:r>
          <w:rPr>
            <w:noProof/>
            <w:webHidden/>
          </w:rPr>
          <w:fldChar w:fldCharType="separate"/>
        </w:r>
        <w:r>
          <w:rPr>
            <w:noProof/>
            <w:webHidden/>
          </w:rPr>
          <w:t>714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64" w:history="1">
        <w:r w:rsidRPr="00B06067">
          <w:rPr>
            <w:rStyle w:val="Hyperlink"/>
            <w:noProof/>
          </w:rPr>
          <w:t>ItemInformation</w:t>
        </w:r>
        <w:r>
          <w:rPr>
            <w:noProof/>
            <w:webHidden/>
          </w:rPr>
          <w:tab/>
        </w:r>
        <w:r>
          <w:rPr>
            <w:noProof/>
            <w:webHidden/>
          </w:rPr>
          <w:fldChar w:fldCharType="begin"/>
        </w:r>
        <w:r>
          <w:rPr>
            <w:noProof/>
            <w:webHidden/>
          </w:rPr>
          <w:instrText xml:space="preserve"> PAGEREF _Toc528564564 \h </w:instrText>
        </w:r>
        <w:r>
          <w:rPr>
            <w:noProof/>
            <w:webHidden/>
          </w:rPr>
        </w:r>
        <w:r>
          <w:rPr>
            <w:noProof/>
            <w:webHidden/>
          </w:rPr>
          <w:fldChar w:fldCharType="separate"/>
        </w:r>
        <w:r>
          <w:rPr>
            <w:noProof/>
            <w:webHidden/>
          </w:rPr>
          <w:t>716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65" w:history="1">
        <w:r w:rsidRPr="00B06067">
          <w:rPr>
            <w:rStyle w:val="Hyperlink"/>
            <w:noProof/>
          </w:rPr>
          <w:t>ItemisedUsageLineItem</w:t>
        </w:r>
        <w:r>
          <w:rPr>
            <w:noProof/>
            <w:webHidden/>
          </w:rPr>
          <w:tab/>
        </w:r>
        <w:r>
          <w:rPr>
            <w:noProof/>
            <w:webHidden/>
          </w:rPr>
          <w:fldChar w:fldCharType="begin"/>
        </w:r>
        <w:r>
          <w:rPr>
            <w:noProof/>
            <w:webHidden/>
          </w:rPr>
          <w:instrText xml:space="preserve"> PAGEREF _Toc528564565 \h </w:instrText>
        </w:r>
        <w:r>
          <w:rPr>
            <w:noProof/>
            <w:webHidden/>
          </w:rPr>
        </w:r>
        <w:r>
          <w:rPr>
            <w:noProof/>
            <w:webHidden/>
          </w:rPr>
          <w:fldChar w:fldCharType="separate"/>
        </w:r>
        <w:r>
          <w:rPr>
            <w:noProof/>
            <w:webHidden/>
          </w:rPr>
          <w:t>717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66" w:history="1">
        <w:r w:rsidRPr="00B06067">
          <w:rPr>
            <w:rStyle w:val="Hyperlink"/>
            <w:noProof/>
          </w:rPr>
          <w:t>ItemMeasuringInfo</w:t>
        </w:r>
        <w:r>
          <w:rPr>
            <w:noProof/>
            <w:webHidden/>
          </w:rPr>
          <w:tab/>
        </w:r>
        <w:r>
          <w:rPr>
            <w:noProof/>
            <w:webHidden/>
          </w:rPr>
          <w:fldChar w:fldCharType="begin"/>
        </w:r>
        <w:r>
          <w:rPr>
            <w:noProof/>
            <w:webHidden/>
          </w:rPr>
          <w:instrText xml:space="preserve"> PAGEREF _Toc528564566 \h </w:instrText>
        </w:r>
        <w:r>
          <w:rPr>
            <w:noProof/>
            <w:webHidden/>
          </w:rPr>
        </w:r>
        <w:r>
          <w:rPr>
            <w:noProof/>
            <w:webHidden/>
          </w:rPr>
          <w:fldChar w:fldCharType="separate"/>
        </w:r>
        <w:r>
          <w:rPr>
            <w:noProof/>
            <w:webHidden/>
          </w:rPr>
          <w:t>718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67" w:history="1">
        <w:r w:rsidRPr="00B06067">
          <w:rPr>
            <w:rStyle w:val="Hyperlink"/>
            <w:noProof/>
          </w:rPr>
          <w:t>ItemReference</w:t>
        </w:r>
        <w:r>
          <w:rPr>
            <w:noProof/>
            <w:webHidden/>
          </w:rPr>
          <w:tab/>
        </w:r>
        <w:r>
          <w:rPr>
            <w:noProof/>
            <w:webHidden/>
          </w:rPr>
          <w:fldChar w:fldCharType="begin"/>
        </w:r>
        <w:r>
          <w:rPr>
            <w:noProof/>
            <w:webHidden/>
          </w:rPr>
          <w:instrText xml:space="preserve"> PAGEREF _Toc528564567 \h </w:instrText>
        </w:r>
        <w:r>
          <w:rPr>
            <w:noProof/>
            <w:webHidden/>
          </w:rPr>
        </w:r>
        <w:r>
          <w:rPr>
            <w:noProof/>
            <w:webHidden/>
          </w:rPr>
          <w:fldChar w:fldCharType="separate"/>
        </w:r>
        <w:r>
          <w:rPr>
            <w:noProof/>
            <w:webHidden/>
          </w:rPr>
          <w:t>719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68" w:history="1">
        <w:r w:rsidRPr="00B06067">
          <w:rPr>
            <w:rStyle w:val="Hyperlink"/>
            <w:noProof/>
          </w:rPr>
          <w:t>ItemReferenceType [attribute]</w:t>
        </w:r>
        <w:r>
          <w:rPr>
            <w:noProof/>
            <w:webHidden/>
          </w:rPr>
          <w:tab/>
        </w:r>
        <w:r>
          <w:rPr>
            <w:noProof/>
            <w:webHidden/>
          </w:rPr>
          <w:fldChar w:fldCharType="begin"/>
        </w:r>
        <w:r>
          <w:rPr>
            <w:noProof/>
            <w:webHidden/>
          </w:rPr>
          <w:instrText xml:space="preserve"> PAGEREF _Toc528564568 \h </w:instrText>
        </w:r>
        <w:r>
          <w:rPr>
            <w:noProof/>
            <w:webHidden/>
          </w:rPr>
        </w:r>
        <w:r>
          <w:rPr>
            <w:noProof/>
            <w:webHidden/>
          </w:rPr>
          <w:fldChar w:fldCharType="separate"/>
        </w:r>
        <w:r>
          <w:rPr>
            <w:noProof/>
            <w:webHidden/>
          </w:rPr>
          <w:t>719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69" w:history="1">
        <w:r w:rsidRPr="00B06067">
          <w:rPr>
            <w:rStyle w:val="Hyperlink"/>
            <w:noProof/>
          </w:rPr>
          <w:t>ItemsPerPallet</w:t>
        </w:r>
        <w:r>
          <w:rPr>
            <w:noProof/>
            <w:webHidden/>
          </w:rPr>
          <w:tab/>
        </w:r>
        <w:r>
          <w:rPr>
            <w:noProof/>
            <w:webHidden/>
          </w:rPr>
          <w:fldChar w:fldCharType="begin"/>
        </w:r>
        <w:r>
          <w:rPr>
            <w:noProof/>
            <w:webHidden/>
          </w:rPr>
          <w:instrText xml:space="preserve"> PAGEREF _Toc528564569 \h </w:instrText>
        </w:r>
        <w:r>
          <w:rPr>
            <w:noProof/>
            <w:webHidden/>
          </w:rPr>
        </w:r>
        <w:r>
          <w:rPr>
            <w:noProof/>
            <w:webHidden/>
          </w:rPr>
          <w:fldChar w:fldCharType="separate"/>
        </w:r>
        <w:r>
          <w:rPr>
            <w:noProof/>
            <w:webHidden/>
          </w:rPr>
          <w:t>719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70" w:history="1">
        <w:r w:rsidRPr="00B06067">
          <w:rPr>
            <w:rStyle w:val="Hyperlink"/>
            <w:noProof/>
          </w:rPr>
          <w:t>ItemsPerTier</w:t>
        </w:r>
        <w:r>
          <w:rPr>
            <w:noProof/>
            <w:webHidden/>
          </w:rPr>
          <w:tab/>
        </w:r>
        <w:r>
          <w:rPr>
            <w:noProof/>
            <w:webHidden/>
          </w:rPr>
          <w:fldChar w:fldCharType="begin"/>
        </w:r>
        <w:r>
          <w:rPr>
            <w:noProof/>
            <w:webHidden/>
          </w:rPr>
          <w:instrText xml:space="preserve"> PAGEREF _Toc528564570 \h </w:instrText>
        </w:r>
        <w:r>
          <w:rPr>
            <w:noProof/>
            <w:webHidden/>
          </w:rPr>
        </w:r>
        <w:r>
          <w:rPr>
            <w:noProof/>
            <w:webHidden/>
          </w:rPr>
          <w:fldChar w:fldCharType="separate"/>
        </w:r>
        <w:r>
          <w:rPr>
            <w:noProof/>
            <w:webHidden/>
          </w:rPr>
          <w:t>720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71" w:history="1">
        <w:r w:rsidRPr="00B06067">
          <w:rPr>
            <w:rStyle w:val="Hyperlink"/>
            <w:noProof/>
          </w:rPr>
          <w:t>ItemType [attribute]</w:t>
        </w:r>
        <w:r>
          <w:rPr>
            <w:noProof/>
            <w:webHidden/>
          </w:rPr>
          <w:tab/>
        </w:r>
        <w:r>
          <w:rPr>
            <w:noProof/>
            <w:webHidden/>
          </w:rPr>
          <w:fldChar w:fldCharType="begin"/>
        </w:r>
        <w:r>
          <w:rPr>
            <w:noProof/>
            <w:webHidden/>
          </w:rPr>
          <w:instrText xml:space="preserve"> PAGEREF _Toc528564571 \h </w:instrText>
        </w:r>
        <w:r>
          <w:rPr>
            <w:noProof/>
            <w:webHidden/>
          </w:rPr>
        </w:r>
        <w:r>
          <w:rPr>
            <w:noProof/>
            <w:webHidden/>
          </w:rPr>
          <w:fldChar w:fldCharType="separate"/>
        </w:r>
        <w:r>
          <w:rPr>
            <w:noProof/>
            <w:webHidden/>
          </w:rPr>
          <w:t>720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72" w:history="1">
        <w:r w:rsidRPr="00B06067">
          <w:rPr>
            <w:rStyle w:val="Hyperlink"/>
            <w:noProof/>
          </w:rPr>
          <w:t>JewelBox</w:t>
        </w:r>
        <w:r>
          <w:rPr>
            <w:noProof/>
            <w:webHidden/>
          </w:rPr>
          <w:tab/>
        </w:r>
        <w:r>
          <w:rPr>
            <w:noProof/>
            <w:webHidden/>
          </w:rPr>
          <w:fldChar w:fldCharType="begin"/>
        </w:r>
        <w:r>
          <w:rPr>
            <w:noProof/>
            <w:webHidden/>
          </w:rPr>
          <w:instrText xml:space="preserve"> PAGEREF _Toc528564572 \h </w:instrText>
        </w:r>
        <w:r>
          <w:rPr>
            <w:noProof/>
            <w:webHidden/>
          </w:rPr>
        </w:r>
        <w:r>
          <w:rPr>
            <w:noProof/>
            <w:webHidden/>
          </w:rPr>
          <w:fldChar w:fldCharType="separate"/>
        </w:r>
        <w:r>
          <w:rPr>
            <w:noProof/>
            <w:webHidden/>
          </w:rPr>
          <w:t>721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73" w:history="1">
        <w:r w:rsidRPr="00B06067">
          <w:rPr>
            <w:rStyle w:val="Hyperlink"/>
            <w:noProof/>
          </w:rPr>
          <w:t>JewelBoxType [attribute]</w:t>
        </w:r>
        <w:r>
          <w:rPr>
            <w:noProof/>
            <w:webHidden/>
          </w:rPr>
          <w:tab/>
        </w:r>
        <w:r>
          <w:rPr>
            <w:noProof/>
            <w:webHidden/>
          </w:rPr>
          <w:fldChar w:fldCharType="begin"/>
        </w:r>
        <w:r>
          <w:rPr>
            <w:noProof/>
            <w:webHidden/>
          </w:rPr>
          <w:instrText xml:space="preserve"> PAGEREF _Toc528564573 \h </w:instrText>
        </w:r>
        <w:r>
          <w:rPr>
            <w:noProof/>
            <w:webHidden/>
          </w:rPr>
        </w:r>
        <w:r>
          <w:rPr>
            <w:noProof/>
            <w:webHidden/>
          </w:rPr>
          <w:fldChar w:fldCharType="separate"/>
        </w:r>
        <w:r>
          <w:rPr>
            <w:noProof/>
            <w:webHidden/>
          </w:rPr>
          <w:t>722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74" w:history="1">
        <w:r w:rsidRPr="00B06067">
          <w:rPr>
            <w:rStyle w:val="Hyperlink"/>
            <w:noProof/>
          </w:rPr>
          <w:t>JobCode</w:t>
        </w:r>
        <w:r>
          <w:rPr>
            <w:noProof/>
            <w:webHidden/>
          </w:rPr>
          <w:tab/>
        </w:r>
        <w:r>
          <w:rPr>
            <w:noProof/>
            <w:webHidden/>
          </w:rPr>
          <w:fldChar w:fldCharType="begin"/>
        </w:r>
        <w:r>
          <w:rPr>
            <w:noProof/>
            <w:webHidden/>
          </w:rPr>
          <w:instrText xml:space="preserve"> PAGEREF _Toc528564574 \h </w:instrText>
        </w:r>
        <w:r>
          <w:rPr>
            <w:noProof/>
            <w:webHidden/>
          </w:rPr>
        </w:r>
        <w:r>
          <w:rPr>
            <w:noProof/>
            <w:webHidden/>
          </w:rPr>
          <w:fldChar w:fldCharType="separate"/>
        </w:r>
        <w:r>
          <w:rPr>
            <w:noProof/>
            <w:webHidden/>
          </w:rPr>
          <w:t>722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75" w:history="1">
        <w:r w:rsidRPr="00B06067">
          <w:rPr>
            <w:rStyle w:val="Hyperlink"/>
            <w:noProof/>
          </w:rPr>
          <w:t>JobDateTimeRange</w:t>
        </w:r>
        <w:r>
          <w:rPr>
            <w:noProof/>
            <w:webHidden/>
          </w:rPr>
          <w:tab/>
        </w:r>
        <w:r>
          <w:rPr>
            <w:noProof/>
            <w:webHidden/>
          </w:rPr>
          <w:fldChar w:fldCharType="begin"/>
        </w:r>
        <w:r>
          <w:rPr>
            <w:noProof/>
            <w:webHidden/>
          </w:rPr>
          <w:instrText xml:space="preserve"> PAGEREF _Toc528564575 \h </w:instrText>
        </w:r>
        <w:r>
          <w:rPr>
            <w:noProof/>
            <w:webHidden/>
          </w:rPr>
        </w:r>
        <w:r>
          <w:rPr>
            <w:noProof/>
            <w:webHidden/>
          </w:rPr>
          <w:fldChar w:fldCharType="separate"/>
        </w:r>
        <w:r>
          <w:rPr>
            <w:noProof/>
            <w:webHidden/>
          </w:rPr>
          <w:t>723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76" w:history="1">
        <w:r w:rsidRPr="00B06067">
          <w:rPr>
            <w:rStyle w:val="Hyperlink"/>
            <w:noProof/>
          </w:rPr>
          <w:t>JobDescription</w:t>
        </w:r>
        <w:r>
          <w:rPr>
            <w:noProof/>
            <w:webHidden/>
          </w:rPr>
          <w:tab/>
        </w:r>
        <w:r>
          <w:rPr>
            <w:noProof/>
            <w:webHidden/>
          </w:rPr>
          <w:fldChar w:fldCharType="begin"/>
        </w:r>
        <w:r>
          <w:rPr>
            <w:noProof/>
            <w:webHidden/>
          </w:rPr>
          <w:instrText xml:space="preserve"> PAGEREF _Toc528564576 \h </w:instrText>
        </w:r>
        <w:r>
          <w:rPr>
            <w:noProof/>
            <w:webHidden/>
          </w:rPr>
        </w:r>
        <w:r>
          <w:rPr>
            <w:noProof/>
            <w:webHidden/>
          </w:rPr>
          <w:fldChar w:fldCharType="separate"/>
        </w:r>
        <w:r>
          <w:rPr>
            <w:noProof/>
            <w:webHidden/>
          </w:rPr>
          <w:t>723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77" w:history="1">
        <w:r w:rsidRPr="00B06067">
          <w:rPr>
            <w:rStyle w:val="Hyperlink"/>
            <w:noProof/>
          </w:rPr>
          <w:t>JobID</w:t>
        </w:r>
        <w:r>
          <w:rPr>
            <w:noProof/>
            <w:webHidden/>
          </w:rPr>
          <w:tab/>
        </w:r>
        <w:r>
          <w:rPr>
            <w:noProof/>
            <w:webHidden/>
          </w:rPr>
          <w:fldChar w:fldCharType="begin"/>
        </w:r>
        <w:r>
          <w:rPr>
            <w:noProof/>
            <w:webHidden/>
          </w:rPr>
          <w:instrText xml:space="preserve"> PAGEREF _Toc528564577 \h </w:instrText>
        </w:r>
        <w:r>
          <w:rPr>
            <w:noProof/>
            <w:webHidden/>
          </w:rPr>
        </w:r>
        <w:r>
          <w:rPr>
            <w:noProof/>
            <w:webHidden/>
          </w:rPr>
          <w:fldChar w:fldCharType="separate"/>
        </w:r>
        <w:r>
          <w:rPr>
            <w:noProof/>
            <w:webHidden/>
          </w:rPr>
          <w:t>723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78" w:history="1">
        <w:r w:rsidRPr="00B06067">
          <w:rPr>
            <w:rStyle w:val="Hyperlink"/>
            <w:noProof/>
          </w:rPr>
          <w:t>JobInformation</w:t>
        </w:r>
        <w:r>
          <w:rPr>
            <w:noProof/>
            <w:webHidden/>
          </w:rPr>
          <w:tab/>
        </w:r>
        <w:r>
          <w:rPr>
            <w:noProof/>
            <w:webHidden/>
          </w:rPr>
          <w:fldChar w:fldCharType="begin"/>
        </w:r>
        <w:r>
          <w:rPr>
            <w:noProof/>
            <w:webHidden/>
          </w:rPr>
          <w:instrText xml:space="preserve"> PAGEREF _Toc528564578 \h </w:instrText>
        </w:r>
        <w:r>
          <w:rPr>
            <w:noProof/>
            <w:webHidden/>
          </w:rPr>
        </w:r>
        <w:r>
          <w:rPr>
            <w:noProof/>
            <w:webHidden/>
          </w:rPr>
          <w:fldChar w:fldCharType="separate"/>
        </w:r>
        <w:r>
          <w:rPr>
            <w:noProof/>
            <w:webHidden/>
          </w:rPr>
          <w:t>723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79" w:history="1">
        <w:r w:rsidRPr="00B06067">
          <w:rPr>
            <w:rStyle w:val="Hyperlink"/>
            <w:noProof/>
          </w:rPr>
          <w:t>Joining</w:t>
        </w:r>
        <w:r>
          <w:rPr>
            <w:noProof/>
            <w:webHidden/>
          </w:rPr>
          <w:tab/>
        </w:r>
        <w:r>
          <w:rPr>
            <w:noProof/>
            <w:webHidden/>
          </w:rPr>
          <w:fldChar w:fldCharType="begin"/>
        </w:r>
        <w:r>
          <w:rPr>
            <w:noProof/>
            <w:webHidden/>
          </w:rPr>
          <w:instrText xml:space="preserve"> PAGEREF _Toc528564579 \h </w:instrText>
        </w:r>
        <w:r>
          <w:rPr>
            <w:noProof/>
            <w:webHidden/>
          </w:rPr>
        </w:r>
        <w:r>
          <w:rPr>
            <w:noProof/>
            <w:webHidden/>
          </w:rPr>
          <w:fldChar w:fldCharType="separate"/>
        </w:r>
        <w:r>
          <w:rPr>
            <w:noProof/>
            <w:webHidden/>
          </w:rPr>
          <w:t>724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80" w:history="1">
        <w:r w:rsidRPr="00B06067">
          <w:rPr>
            <w:rStyle w:val="Hyperlink"/>
            <w:noProof/>
          </w:rPr>
          <w:t>JoiningType [attribute]</w:t>
        </w:r>
        <w:r>
          <w:rPr>
            <w:noProof/>
            <w:webHidden/>
          </w:rPr>
          <w:tab/>
        </w:r>
        <w:r>
          <w:rPr>
            <w:noProof/>
            <w:webHidden/>
          </w:rPr>
          <w:fldChar w:fldCharType="begin"/>
        </w:r>
        <w:r>
          <w:rPr>
            <w:noProof/>
            <w:webHidden/>
          </w:rPr>
          <w:instrText xml:space="preserve"> PAGEREF _Toc528564580 \h </w:instrText>
        </w:r>
        <w:r>
          <w:rPr>
            <w:noProof/>
            <w:webHidden/>
          </w:rPr>
        </w:r>
        <w:r>
          <w:rPr>
            <w:noProof/>
            <w:webHidden/>
          </w:rPr>
          <w:fldChar w:fldCharType="separate"/>
        </w:r>
        <w:r>
          <w:rPr>
            <w:noProof/>
            <w:webHidden/>
          </w:rPr>
          <w:t>724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81" w:history="1">
        <w:r w:rsidRPr="00B06067">
          <w:rPr>
            <w:rStyle w:val="Hyperlink"/>
            <w:noProof/>
          </w:rPr>
          <w:t>L</w:t>
        </w:r>
        <w:r>
          <w:rPr>
            <w:noProof/>
            <w:webHidden/>
          </w:rPr>
          <w:tab/>
        </w:r>
        <w:r>
          <w:rPr>
            <w:noProof/>
            <w:webHidden/>
          </w:rPr>
          <w:fldChar w:fldCharType="begin"/>
        </w:r>
        <w:r>
          <w:rPr>
            <w:noProof/>
            <w:webHidden/>
          </w:rPr>
          <w:instrText xml:space="preserve"> PAGEREF _Toc528564581 \h </w:instrText>
        </w:r>
        <w:r>
          <w:rPr>
            <w:noProof/>
            <w:webHidden/>
          </w:rPr>
        </w:r>
        <w:r>
          <w:rPr>
            <w:noProof/>
            <w:webHidden/>
          </w:rPr>
          <w:fldChar w:fldCharType="separate"/>
        </w:r>
        <w:r>
          <w:rPr>
            <w:noProof/>
            <w:webHidden/>
          </w:rPr>
          <w:t>725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82" w:history="1">
        <w:r w:rsidRPr="00B06067">
          <w:rPr>
            <w:rStyle w:val="Hyperlink"/>
            <w:noProof/>
          </w:rPr>
          <w:t>Lab</w:t>
        </w:r>
        <w:r>
          <w:rPr>
            <w:noProof/>
            <w:webHidden/>
          </w:rPr>
          <w:tab/>
        </w:r>
        <w:r>
          <w:rPr>
            <w:noProof/>
            <w:webHidden/>
          </w:rPr>
          <w:fldChar w:fldCharType="begin"/>
        </w:r>
        <w:r>
          <w:rPr>
            <w:noProof/>
            <w:webHidden/>
          </w:rPr>
          <w:instrText xml:space="preserve"> PAGEREF _Toc528564582 \h </w:instrText>
        </w:r>
        <w:r>
          <w:rPr>
            <w:noProof/>
            <w:webHidden/>
          </w:rPr>
        </w:r>
        <w:r>
          <w:rPr>
            <w:noProof/>
            <w:webHidden/>
          </w:rPr>
          <w:fldChar w:fldCharType="separate"/>
        </w:r>
        <w:r>
          <w:rPr>
            <w:noProof/>
            <w:webHidden/>
          </w:rPr>
          <w:t>726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83" w:history="1">
        <w:r w:rsidRPr="00B06067">
          <w:rPr>
            <w:rStyle w:val="Hyperlink"/>
            <w:noProof/>
          </w:rPr>
          <w:t>LabelBrandName</w:t>
        </w:r>
        <w:r>
          <w:rPr>
            <w:noProof/>
            <w:webHidden/>
          </w:rPr>
          <w:tab/>
        </w:r>
        <w:r>
          <w:rPr>
            <w:noProof/>
            <w:webHidden/>
          </w:rPr>
          <w:fldChar w:fldCharType="begin"/>
        </w:r>
        <w:r>
          <w:rPr>
            <w:noProof/>
            <w:webHidden/>
          </w:rPr>
          <w:instrText xml:space="preserve"> PAGEREF _Toc528564583 \h </w:instrText>
        </w:r>
        <w:r>
          <w:rPr>
            <w:noProof/>
            <w:webHidden/>
          </w:rPr>
        </w:r>
        <w:r>
          <w:rPr>
            <w:noProof/>
            <w:webHidden/>
          </w:rPr>
          <w:fldChar w:fldCharType="separate"/>
        </w:r>
        <w:r>
          <w:rPr>
            <w:noProof/>
            <w:webHidden/>
          </w:rPr>
          <w:t>727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84" w:history="1">
        <w:r w:rsidRPr="00B06067">
          <w:rPr>
            <w:rStyle w:val="Hyperlink"/>
            <w:noProof/>
          </w:rPr>
          <w:t>LabelCharacteristics</w:t>
        </w:r>
        <w:r>
          <w:rPr>
            <w:noProof/>
            <w:webHidden/>
          </w:rPr>
          <w:tab/>
        </w:r>
        <w:r>
          <w:rPr>
            <w:noProof/>
            <w:webHidden/>
          </w:rPr>
          <w:fldChar w:fldCharType="begin"/>
        </w:r>
        <w:r>
          <w:rPr>
            <w:noProof/>
            <w:webHidden/>
          </w:rPr>
          <w:instrText xml:space="preserve"> PAGEREF _Toc528564584 \h </w:instrText>
        </w:r>
        <w:r>
          <w:rPr>
            <w:noProof/>
            <w:webHidden/>
          </w:rPr>
        </w:r>
        <w:r>
          <w:rPr>
            <w:noProof/>
            <w:webHidden/>
          </w:rPr>
          <w:fldChar w:fldCharType="separate"/>
        </w:r>
        <w:r>
          <w:rPr>
            <w:noProof/>
            <w:webHidden/>
          </w:rPr>
          <w:t>727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85" w:history="1">
        <w:r w:rsidRPr="00B06067">
          <w:rPr>
            <w:rStyle w:val="Hyperlink"/>
            <w:noProof/>
          </w:rPr>
          <w:t>LabelOrientation [attribute]</w:t>
        </w:r>
        <w:r>
          <w:rPr>
            <w:noProof/>
            <w:webHidden/>
          </w:rPr>
          <w:tab/>
        </w:r>
        <w:r>
          <w:rPr>
            <w:noProof/>
            <w:webHidden/>
          </w:rPr>
          <w:fldChar w:fldCharType="begin"/>
        </w:r>
        <w:r>
          <w:rPr>
            <w:noProof/>
            <w:webHidden/>
          </w:rPr>
          <w:instrText xml:space="preserve"> PAGEREF _Toc528564585 \h </w:instrText>
        </w:r>
        <w:r>
          <w:rPr>
            <w:noProof/>
            <w:webHidden/>
          </w:rPr>
        </w:r>
        <w:r>
          <w:rPr>
            <w:noProof/>
            <w:webHidden/>
          </w:rPr>
          <w:fldChar w:fldCharType="separate"/>
        </w:r>
        <w:r>
          <w:rPr>
            <w:noProof/>
            <w:webHidden/>
          </w:rPr>
          <w:t>728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86" w:history="1">
        <w:r w:rsidRPr="00B06067">
          <w:rPr>
            <w:rStyle w:val="Hyperlink"/>
            <w:noProof/>
          </w:rPr>
          <w:t>LabelPosition</w:t>
        </w:r>
        <w:r>
          <w:rPr>
            <w:noProof/>
            <w:webHidden/>
          </w:rPr>
          <w:tab/>
        </w:r>
        <w:r>
          <w:rPr>
            <w:noProof/>
            <w:webHidden/>
          </w:rPr>
          <w:fldChar w:fldCharType="begin"/>
        </w:r>
        <w:r>
          <w:rPr>
            <w:noProof/>
            <w:webHidden/>
          </w:rPr>
          <w:instrText xml:space="preserve"> PAGEREF _Toc528564586 \h </w:instrText>
        </w:r>
        <w:r>
          <w:rPr>
            <w:noProof/>
            <w:webHidden/>
          </w:rPr>
        </w:r>
        <w:r>
          <w:rPr>
            <w:noProof/>
            <w:webHidden/>
          </w:rPr>
          <w:fldChar w:fldCharType="separate"/>
        </w:r>
        <w:r>
          <w:rPr>
            <w:noProof/>
            <w:webHidden/>
          </w:rPr>
          <w:t>728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87" w:history="1">
        <w:r w:rsidRPr="00B06067">
          <w:rPr>
            <w:rStyle w:val="Hyperlink"/>
            <w:noProof/>
          </w:rPr>
          <w:t>LabelStock</w:t>
        </w:r>
        <w:r>
          <w:rPr>
            <w:noProof/>
            <w:webHidden/>
          </w:rPr>
          <w:tab/>
        </w:r>
        <w:r>
          <w:rPr>
            <w:noProof/>
            <w:webHidden/>
          </w:rPr>
          <w:fldChar w:fldCharType="begin"/>
        </w:r>
        <w:r>
          <w:rPr>
            <w:noProof/>
            <w:webHidden/>
          </w:rPr>
          <w:instrText xml:space="preserve"> PAGEREF _Toc528564587 \h </w:instrText>
        </w:r>
        <w:r>
          <w:rPr>
            <w:noProof/>
            <w:webHidden/>
          </w:rPr>
        </w:r>
        <w:r>
          <w:rPr>
            <w:noProof/>
            <w:webHidden/>
          </w:rPr>
          <w:fldChar w:fldCharType="separate"/>
        </w:r>
        <w:r>
          <w:rPr>
            <w:noProof/>
            <w:webHidden/>
          </w:rPr>
          <w:t>728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88" w:history="1">
        <w:r w:rsidRPr="00B06067">
          <w:rPr>
            <w:rStyle w:val="Hyperlink"/>
            <w:noProof/>
          </w:rPr>
          <w:t>LabelStockCharacteristics</w:t>
        </w:r>
        <w:r>
          <w:rPr>
            <w:noProof/>
            <w:webHidden/>
          </w:rPr>
          <w:tab/>
        </w:r>
        <w:r>
          <w:rPr>
            <w:noProof/>
            <w:webHidden/>
          </w:rPr>
          <w:fldChar w:fldCharType="begin"/>
        </w:r>
        <w:r>
          <w:rPr>
            <w:noProof/>
            <w:webHidden/>
          </w:rPr>
          <w:instrText xml:space="preserve"> PAGEREF _Toc528564588 \h </w:instrText>
        </w:r>
        <w:r>
          <w:rPr>
            <w:noProof/>
            <w:webHidden/>
          </w:rPr>
        </w:r>
        <w:r>
          <w:rPr>
            <w:noProof/>
            <w:webHidden/>
          </w:rPr>
          <w:fldChar w:fldCharType="separate"/>
        </w:r>
        <w:r>
          <w:rPr>
            <w:noProof/>
            <w:webHidden/>
          </w:rPr>
          <w:t>729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89" w:history="1">
        <w:r w:rsidRPr="00B06067">
          <w:rPr>
            <w:rStyle w:val="Hyperlink"/>
            <w:noProof/>
          </w:rPr>
          <w:t>LabelStockLayer</w:t>
        </w:r>
        <w:r>
          <w:rPr>
            <w:noProof/>
            <w:webHidden/>
          </w:rPr>
          <w:tab/>
        </w:r>
        <w:r>
          <w:rPr>
            <w:noProof/>
            <w:webHidden/>
          </w:rPr>
          <w:fldChar w:fldCharType="begin"/>
        </w:r>
        <w:r>
          <w:rPr>
            <w:noProof/>
            <w:webHidden/>
          </w:rPr>
          <w:instrText xml:space="preserve"> PAGEREF _Toc528564589 \h </w:instrText>
        </w:r>
        <w:r>
          <w:rPr>
            <w:noProof/>
            <w:webHidden/>
          </w:rPr>
        </w:r>
        <w:r>
          <w:rPr>
            <w:noProof/>
            <w:webHidden/>
          </w:rPr>
          <w:fldChar w:fldCharType="separate"/>
        </w:r>
        <w:r>
          <w:rPr>
            <w:noProof/>
            <w:webHidden/>
          </w:rPr>
          <w:t>729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90" w:history="1">
        <w:r w:rsidRPr="00B06067">
          <w:rPr>
            <w:rStyle w:val="Hyperlink"/>
            <w:noProof/>
          </w:rPr>
          <w:t>LabelStockLayerNumber</w:t>
        </w:r>
        <w:r>
          <w:rPr>
            <w:noProof/>
            <w:webHidden/>
          </w:rPr>
          <w:tab/>
        </w:r>
        <w:r>
          <w:rPr>
            <w:noProof/>
            <w:webHidden/>
          </w:rPr>
          <w:fldChar w:fldCharType="begin"/>
        </w:r>
        <w:r>
          <w:rPr>
            <w:noProof/>
            <w:webHidden/>
          </w:rPr>
          <w:instrText xml:space="preserve"> PAGEREF _Toc528564590 \h </w:instrText>
        </w:r>
        <w:r>
          <w:rPr>
            <w:noProof/>
            <w:webHidden/>
          </w:rPr>
        </w:r>
        <w:r>
          <w:rPr>
            <w:noProof/>
            <w:webHidden/>
          </w:rPr>
          <w:fldChar w:fldCharType="separate"/>
        </w:r>
        <w:r>
          <w:rPr>
            <w:noProof/>
            <w:webHidden/>
          </w:rPr>
          <w:t>730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91" w:history="1">
        <w:r w:rsidRPr="00B06067">
          <w:rPr>
            <w:rStyle w:val="Hyperlink"/>
            <w:noProof/>
          </w:rPr>
          <w:t>LabelStockLayerType</w:t>
        </w:r>
        <w:r>
          <w:rPr>
            <w:noProof/>
            <w:webHidden/>
          </w:rPr>
          <w:tab/>
        </w:r>
        <w:r>
          <w:rPr>
            <w:noProof/>
            <w:webHidden/>
          </w:rPr>
          <w:fldChar w:fldCharType="begin"/>
        </w:r>
        <w:r>
          <w:rPr>
            <w:noProof/>
            <w:webHidden/>
          </w:rPr>
          <w:instrText xml:space="preserve"> PAGEREF _Toc528564591 \h </w:instrText>
        </w:r>
        <w:r>
          <w:rPr>
            <w:noProof/>
            <w:webHidden/>
          </w:rPr>
        </w:r>
        <w:r>
          <w:rPr>
            <w:noProof/>
            <w:webHidden/>
          </w:rPr>
          <w:fldChar w:fldCharType="separate"/>
        </w:r>
        <w:r>
          <w:rPr>
            <w:noProof/>
            <w:webHidden/>
          </w:rPr>
          <w:t>730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92" w:history="1">
        <w:r w:rsidRPr="00B06067">
          <w:rPr>
            <w:rStyle w:val="Hyperlink"/>
            <w:noProof/>
          </w:rPr>
          <w:t>LabelStyle</w:t>
        </w:r>
        <w:r>
          <w:rPr>
            <w:noProof/>
            <w:webHidden/>
          </w:rPr>
          <w:tab/>
        </w:r>
        <w:r>
          <w:rPr>
            <w:noProof/>
            <w:webHidden/>
          </w:rPr>
          <w:fldChar w:fldCharType="begin"/>
        </w:r>
        <w:r>
          <w:rPr>
            <w:noProof/>
            <w:webHidden/>
          </w:rPr>
          <w:instrText xml:space="preserve"> PAGEREF _Toc528564592 \h </w:instrText>
        </w:r>
        <w:r>
          <w:rPr>
            <w:noProof/>
            <w:webHidden/>
          </w:rPr>
        </w:r>
        <w:r>
          <w:rPr>
            <w:noProof/>
            <w:webHidden/>
          </w:rPr>
          <w:fldChar w:fldCharType="separate"/>
        </w:r>
        <w:r>
          <w:rPr>
            <w:noProof/>
            <w:webHidden/>
          </w:rPr>
          <w:t>730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93" w:history="1">
        <w:r w:rsidRPr="00B06067">
          <w:rPr>
            <w:rStyle w:val="Hyperlink"/>
            <w:noProof/>
          </w:rPr>
          <w:t>Language [attribute]</w:t>
        </w:r>
        <w:r>
          <w:rPr>
            <w:noProof/>
            <w:webHidden/>
          </w:rPr>
          <w:tab/>
        </w:r>
        <w:r>
          <w:rPr>
            <w:noProof/>
            <w:webHidden/>
          </w:rPr>
          <w:fldChar w:fldCharType="begin"/>
        </w:r>
        <w:r>
          <w:rPr>
            <w:noProof/>
            <w:webHidden/>
          </w:rPr>
          <w:instrText xml:space="preserve"> PAGEREF _Toc528564593 \h </w:instrText>
        </w:r>
        <w:r>
          <w:rPr>
            <w:noProof/>
            <w:webHidden/>
          </w:rPr>
        </w:r>
        <w:r>
          <w:rPr>
            <w:noProof/>
            <w:webHidden/>
          </w:rPr>
          <w:fldChar w:fldCharType="separate"/>
        </w:r>
        <w:r>
          <w:rPr>
            <w:noProof/>
            <w:webHidden/>
          </w:rPr>
          <w:t>730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94" w:history="1">
        <w:r w:rsidRPr="00B06067">
          <w:rPr>
            <w:rStyle w:val="Hyperlink"/>
            <w:noProof/>
          </w:rPr>
          <w:t>LargeEndDiameter</w:t>
        </w:r>
        <w:r>
          <w:rPr>
            <w:noProof/>
            <w:webHidden/>
          </w:rPr>
          <w:tab/>
        </w:r>
        <w:r>
          <w:rPr>
            <w:noProof/>
            <w:webHidden/>
          </w:rPr>
          <w:fldChar w:fldCharType="begin"/>
        </w:r>
        <w:r>
          <w:rPr>
            <w:noProof/>
            <w:webHidden/>
          </w:rPr>
          <w:instrText xml:space="preserve"> PAGEREF _Toc528564594 \h </w:instrText>
        </w:r>
        <w:r>
          <w:rPr>
            <w:noProof/>
            <w:webHidden/>
          </w:rPr>
        </w:r>
        <w:r>
          <w:rPr>
            <w:noProof/>
            <w:webHidden/>
          </w:rPr>
          <w:fldChar w:fldCharType="separate"/>
        </w:r>
        <w:r>
          <w:rPr>
            <w:noProof/>
            <w:webHidden/>
          </w:rPr>
          <w:t>731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95" w:history="1">
        <w:r w:rsidRPr="00B06067">
          <w:rPr>
            <w:rStyle w:val="Hyperlink"/>
            <w:noProof/>
          </w:rPr>
          <w:t>LastDateOfChange</w:t>
        </w:r>
        <w:r>
          <w:rPr>
            <w:noProof/>
            <w:webHidden/>
          </w:rPr>
          <w:tab/>
        </w:r>
        <w:r>
          <w:rPr>
            <w:noProof/>
            <w:webHidden/>
          </w:rPr>
          <w:fldChar w:fldCharType="begin"/>
        </w:r>
        <w:r>
          <w:rPr>
            <w:noProof/>
            <w:webHidden/>
          </w:rPr>
          <w:instrText xml:space="preserve"> PAGEREF _Toc528564595 \h </w:instrText>
        </w:r>
        <w:r>
          <w:rPr>
            <w:noProof/>
            <w:webHidden/>
          </w:rPr>
        </w:r>
        <w:r>
          <w:rPr>
            <w:noProof/>
            <w:webHidden/>
          </w:rPr>
          <w:fldChar w:fldCharType="separate"/>
        </w:r>
        <w:r>
          <w:rPr>
            <w:noProof/>
            <w:webHidden/>
          </w:rPr>
          <w:t>731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96" w:history="1">
        <w:r w:rsidRPr="00B06067">
          <w:rPr>
            <w:rStyle w:val="Hyperlink"/>
            <w:noProof/>
          </w:rPr>
          <w:t>Latitude</w:t>
        </w:r>
        <w:r>
          <w:rPr>
            <w:noProof/>
            <w:webHidden/>
          </w:rPr>
          <w:tab/>
        </w:r>
        <w:r>
          <w:rPr>
            <w:noProof/>
            <w:webHidden/>
          </w:rPr>
          <w:fldChar w:fldCharType="begin"/>
        </w:r>
        <w:r>
          <w:rPr>
            <w:noProof/>
            <w:webHidden/>
          </w:rPr>
          <w:instrText xml:space="preserve"> PAGEREF _Toc528564596 \h </w:instrText>
        </w:r>
        <w:r>
          <w:rPr>
            <w:noProof/>
            <w:webHidden/>
          </w:rPr>
        </w:r>
        <w:r>
          <w:rPr>
            <w:noProof/>
            <w:webHidden/>
          </w:rPr>
          <w:fldChar w:fldCharType="separate"/>
        </w:r>
        <w:r>
          <w:rPr>
            <w:noProof/>
            <w:webHidden/>
          </w:rPr>
          <w:t>731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97" w:history="1">
        <w:r w:rsidRPr="00B06067">
          <w:rPr>
            <w:rStyle w:val="Hyperlink"/>
            <w:noProof/>
          </w:rPr>
          <w:t>LayerMaterial</w:t>
        </w:r>
        <w:r>
          <w:rPr>
            <w:noProof/>
            <w:webHidden/>
          </w:rPr>
          <w:tab/>
        </w:r>
        <w:r>
          <w:rPr>
            <w:noProof/>
            <w:webHidden/>
          </w:rPr>
          <w:fldChar w:fldCharType="begin"/>
        </w:r>
        <w:r>
          <w:rPr>
            <w:noProof/>
            <w:webHidden/>
          </w:rPr>
          <w:instrText xml:space="preserve"> PAGEREF _Toc528564597 \h </w:instrText>
        </w:r>
        <w:r>
          <w:rPr>
            <w:noProof/>
            <w:webHidden/>
          </w:rPr>
        </w:r>
        <w:r>
          <w:rPr>
            <w:noProof/>
            <w:webHidden/>
          </w:rPr>
          <w:fldChar w:fldCharType="separate"/>
        </w:r>
        <w:r>
          <w:rPr>
            <w:noProof/>
            <w:webHidden/>
          </w:rPr>
          <w:t>732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98" w:history="1">
        <w:r w:rsidRPr="00B06067">
          <w:rPr>
            <w:rStyle w:val="Hyperlink"/>
            <w:noProof/>
          </w:rPr>
          <w:t>LayerMaterialName</w:t>
        </w:r>
        <w:r>
          <w:rPr>
            <w:noProof/>
            <w:webHidden/>
          </w:rPr>
          <w:tab/>
        </w:r>
        <w:r>
          <w:rPr>
            <w:noProof/>
            <w:webHidden/>
          </w:rPr>
          <w:fldChar w:fldCharType="begin"/>
        </w:r>
        <w:r>
          <w:rPr>
            <w:noProof/>
            <w:webHidden/>
          </w:rPr>
          <w:instrText xml:space="preserve"> PAGEREF _Toc528564598 \h </w:instrText>
        </w:r>
        <w:r>
          <w:rPr>
            <w:noProof/>
            <w:webHidden/>
          </w:rPr>
        </w:r>
        <w:r>
          <w:rPr>
            <w:noProof/>
            <w:webHidden/>
          </w:rPr>
          <w:fldChar w:fldCharType="separate"/>
        </w:r>
        <w:r>
          <w:rPr>
            <w:noProof/>
            <w:webHidden/>
          </w:rPr>
          <w:t>732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599" w:history="1">
        <w:r w:rsidRPr="00B06067">
          <w:rPr>
            <w:rStyle w:val="Hyperlink"/>
            <w:noProof/>
          </w:rPr>
          <w:t>LayersPerUnit</w:t>
        </w:r>
        <w:r>
          <w:rPr>
            <w:noProof/>
            <w:webHidden/>
          </w:rPr>
          <w:tab/>
        </w:r>
        <w:r>
          <w:rPr>
            <w:noProof/>
            <w:webHidden/>
          </w:rPr>
          <w:fldChar w:fldCharType="begin"/>
        </w:r>
        <w:r>
          <w:rPr>
            <w:noProof/>
            <w:webHidden/>
          </w:rPr>
          <w:instrText xml:space="preserve"> PAGEREF _Toc528564599 \h </w:instrText>
        </w:r>
        <w:r>
          <w:rPr>
            <w:noProof/>
            <w:webHidden/>
          </w:rPr>
        </w:r>
        <w:r>
          <w:rPr>
            <w:noProof/>
            <w:webHidden/>
          </w:rPr>
          <w:fldChar w:fldCharType="separate"/>
        </w:r>
        <w:r>
          <w:rPr>
            <w:noProof/>
            <w:webHidden/>
          </w:rPr>
          <w:t>732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00" w:history="1">
        <w:r w:rsidRPr="00B06067">
          <w:rPr>
            <w:rStyle w:val="Hyperlink"/>
            <w:noProof/>
          </w:rPr>
          <w:t>LegStageType [attribute]</w:t>
        </w:r>
        <w:r>
          <w:rPr>
            <w:noProof/>
            <w:webHidden/>
          </w:rPr>
          <w:tab/>
        </w:r>
        <w:r>
          <w:rPr>
            <w:noProof/>
            <w:webHidden/>
          </w:rPr>
          <w:fldChar w:fldCharType="begin"/>
        </w:r>
        <w:r>
          <w:rPr>
            <w:noProof/>
            <w:webHidden/>
          </w:rPr>
          <w:instrText xml:space="preserve"> PAGEREF _Toc528564600 \h </w:instrText>
        </w:r>
        <w:r>
          <w:rPr>
            <w:noProof/>
            <w:webHidden/>
          </w:rPr>
        </w:r>
        <w:r>
          <w:rPr>
            <w:noProof/>
            <w:webHidden/>
          </w:rPr>
          <w:fldChar w:fldCharType="separate"/>
        </w:r>
        <w:r>
          <w:rPr>
            <w:noProof/>
            <w:webHidden/>
          </w:rPr>
          <w:t>732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01" w:history="1">
        <w:r w:rsidRPr="00B06067">
          <w:rPr>
            <w:rStyle w:val="Hyperlink"/>
            <w:noProof/>
          </w:rPr>
          <w:t>Length</w:t>
        </w:r>
        <w:r>
          <w:rPr>
            <w:noProof/>
            <w:webHidden/>
          </w:rPr>
          <w:tab/>
        </w:r>
        <w:r>
          <w:rPr>
            <w:noProof/>
            <w:webHidden/>
          </w:rPr>
          <w:fldChar w:fldCharType="begin"/>
        </w:r>
        <w:r>
          <w:rPr>
            <w:noProof/>
            <w:webHidden/>
          </w:rPr>
          <w:instrText xml:space="preserve"> PAGEREF _Toc528564601 \h </w:instrText>
        </w:r>
        <w:r>
          <w:rPr>
            <w:noProof/>
            <w:webHidden/>
          </w:rPr>
        </w:r>
        <w:r>
          <w:rPr>
            <w:noProof/>
            <w:webHidden/>
          </w:rPr>
          <w:fldChar w:fldCharType="separate"/>
        </w:r>
        <w:r>
          <w:rPr>
            <w:noProof/>
            <w:webHidden/>
          </w:rPr>
          <w:t>733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02" w:history="1">
        <w:r w:rsidRPr="00B06067">
          <w:rPr>
            <w:rStyle w:val="Hyperlink"/>
            <w:noProof/>
          </w:rPr>
          <w:t>Length</w:t>
        </w:r>
        <w:r>
          <w:rPr>
            <w:noProof/>
            <w:webHidden/>
          </w:rPr>
          <w:tab/>
        </w:r>
        <w:r>
          <w:rPr>
            <w:noProof/>
            <w:webHidden/>
          </w:rPr>
          <w:fldChar w:fldCharType="begin"/>
        </w:r>
        <w:r>
          <w:rPr>
            <w:noProof/>
            <w:webHidden/>
          </w:rPr>
          <w:instrText xml:space="preserve"> PAGEREF _Toc528564602 \h </w:instrText>
        </w:r>
        <w:r>
          <w:rPr>
            <w:noProof/>
            <w:webHidden/>
          </w:rPr>
        </w:r>
        <w:r>
          <w:rPr>
            <w:noProof/>
            <w:webHidden/>
          </w:rPr>
          <w:fldChar w:fldCharType="separate"/>
        </w:r>
        <w:r>
          <w:rPr>
            <w:noProof/>
            <w:webHidden/>
          </w:rPr>
          <w:t>734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03" w:history="1">
        <w:r w:rsidRPr="00B06067">
          <w:rPr>
            <w:rStyle w:val="Hyperlink"/>
            <w:noProof/>
          </w:rPr>
          <w:t>Length</w:t>
        </w:r>
        <w:r>
          <w:rPr>
            <w:noProof/>
            <w:webHidden/>
          </w:rPr>
          <w:tab/>
        </w:r>
        <w:r>
          <w:rPr>
            <w:noProof/>
            <w:webHidden/>
          </w:rPr>
          <w:fldChar w:fldCharType="begin"/>
        </w:r>
        <w:r>
          <w:rPr>
            <w:noProof/>
            <w:webHidden/>
          </w:rPr>
          <w:instrText xml:space="preserve"> PAGEREF _Toc528564603 \h </w:instrText>
        </w:r>
        <w:r>
          <w:rPr>
            <w:noProof/>
            <w:webHidden/>
          </w:rPr>
        </w:r>
        <w:r>
          <w:rPr>
            <w:noProof/>
            <w:webHidden/>
          </w:rPr>
          <w:fldChar w:fldCharType="separate"/>
        </w:r>
        <w:r>
          <w:rPr>
            <w:noProof/>
            <w:webHidden/>
          </w:rPr>
          <w:t>735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04" w:history="1">
        <w:r w:rsidRPr="00B06067">
          <w:rPr>
            <w:rStyle w:val="Hyperlink"/>
            <w:noProof/>
          </w:rPr>
          <w:t>LengthCategory</w:t>
        </w:r>
        <w:r>
          <w:rPr>
            <w:noProof/>
            <w:webHidden/>
          </w:rPr>
          <w:tab/>
        </w:r>
        <w:r>
          <w:rPr>
            <w:noProof/>
            <w:webHidden/>
          </w:rPr>
          <w:fldChar w:fldCharType="begin"/>
        </w:r>
        <w:r>
          <w:rPr>
            <w:noProof/>
            <w:webHidden/>
          </w:rPr>
          <w:instrText xml:space="preserve"> PAGEREF _Toc528564604 \h </w:instrText>
        </w:r>
        <w:r>
          <w:rPr>
            <w:noProof/>
            <w:webHidden/>
          </w:rPr>
        </w:r>
        <w:r>
          <w:rPr>
            <w:noProof/>
            <w:webHidden/>
          </w:rPr>
          <w:fldChar w:fldCharType="separate"/>
        </w:r>
        <w:r>
          <w:rPr>
            <w:noProof/>
            <w:webHidden/>
          </w:rPr>
          <w:t>735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05" w:history="1">
        <w:r w:rsidRPr="00B06067">
          <w:rPr>
            <w:rStyle w:val="Hyperlink"/>
            <w:noProof/>
          </w:rPr>
          <w:t>LengthCutDescription</w:t>
        </w:r>
        <w:r>
          <w:rPr>
            <w:noProof/>
            <w:webHidden/>
          </w:rPr>
          <w:tab/>
        </w:r>
        <w:r>
          <w:rPr>
            <w:noProof/>
            <w:webHidden/>
          </w:rPr>
          <w:fldChar w:fldCharType="begin"/>
        </w:r>
        <w:r>
          <w:rPr>
            <w:noProof/>
            <w:webHidden/>
          </w:rPr>
          <w:instrText xml:space="preserve"> PAGEREF _Toc528564605 \h </w:instrText>
        </w:r>
        <w:r>
          <w:rPr>
            <w:noProof/>
            <w:webHidden/>
          </w:rPr>
        </w:r>
        <w:r>
          <w:rPr>
            <w:noProof/>
            <w:webHidden/>
          </w:rPr>
          <w:fldChar w:fldCharType="separate"/>
        </w:r>
        <w:r>
          <w:rPr>
            <w:noProof/>
            <w:webHidden/>
          </w:rPr>
          <w:t>735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06" w:history="1">
        <w:r w:rsidRPr="00B06067">
          <w:rPr>
            <w:rStyle w:val="Hyperlink"/>
            <w:noProof/>
          </w:rPr>
          <w:t>LengthCutType [attribute]</w:t>
        </w:r>
        <w:r>
          <w:rPr>
            <w:noProof/>
            <w:webHidden/>
          </w:rPr>
          <w:tab/>
        </w:r>
        <w:r>
          <w:rPr>
            <w:noProof/>
            <w:webHidden/>
          </w:rPr>
          <w:fldChar w:fldCharType="begin"/>
        </w:r>
        <w:r>
          <w:rPr>
            <w:noProof/>
            <w:webHidden/>
          </w:rPr>
          <w:instrText xml:space="preserve"> PAGEREF _Toc528564606 \h </w:instrText>
        </w:r>
        <w:r>
          <w:rPr>
            <w:noProof/>
            <w:webHidden/>
          </w:rPr>
        </w:r>
        <w:r>
          <w:rPr>
            <w:noProof/>
            <w:webHidden/>
          </w:rPr>
          <w:fldChar w:fldCharType="separate"/>
        </w:r>
        <w:r>
          <w:rPr>
            <w:noProof/>
            <w:webHidden/>
          </w:rPr>
          <w:t>736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07" w:history="1">
        <w:r w:rsidRPr="00B06067">
          <w:rPr>
            <w:rStyle w:val="Hyperlink"/>
            <w:noProof/>
          </w:rPr>
          <w:t>LengthFromCore</w:t>
        </w:r>
        <w:r>
          <w:rPr>
            <w:noProof/>
            <w:webHidden/>
          </w:rPr>
          <w:tab/>
        </w:r>
        <w:r>
          <w:rPr>
            <w:noProof/>
            <w:webHidden/>
          </w:rPr>
          <w:fldChar w:fldCharType="begin"/>
        </w:r>
        <w:r>
          <w:rPr>
            <w:noProof/>
            <w:webHidden/>
          </w:rPr>
          <w:instrText xml:space="preserve"> PAGEREF _Toc528564607 \h </w:instrText>
        </w:r>
        <w:r>
          <w:rPr>
            <w:noProof/>
            <w:webHidden/>
          </w:rPr>
        </w:r>
        <w:r>
          <w:rPr>
            <w:noProof/>
            <w:webHidden/>
          </w:rPr>
          <w:fldChar w:fldCharType="separate"/>
        </w:r>
        <w:r>
          <w:rPr>
            <w:noProof/>
            <w:webHidden/>
          </w:rPr>
          <w:t>736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08" w:history="1">
        <w:r w:rsidRPr="00B06067">
          <w:rPr>
            <w:rStyle w:val="Hyperlink"/>
            <w:noProof/>
          </w:rPr>
          <w:t>LengthSpecification</w:t>
        </w:r>
        <w:r>
          <w:rPr>
            <w:noProof/>
            <w:webHidden/>
          </w:rPr>
          <w:tab/>
        </w:r>
        <w:r>
          <w:rPr>
            <w:noProof/>
            <w:webHidden/>
          </w:rPr>
          <w:fldChar w:fldCharType="begin"/>
        </w:r>
        <w:r>
          <w:rPr>
            <w:noProof/>
            <w:webHidden/>
          </w:rPr>
          <w:instrText xml:space="preserve"> PAGEREF _Toc528564608 \h </w:instrText>
        </w:r>
        <w:r>
          <w:rPr>
            <w:noProof/>
            <w:webHidden/>
          </w:rPr>
        </w:r>
        <w:r>
          <w:rPr>
            <w:noProof/>
            <w:webHidden/>
          </w:rPr>
          <w:fldChar w:fldCharType="separate"/>
        </w:r>
        <w:r>
          <w:rPr>
            <w:noProof/>
            <w:webHidden/>
          </w:rPr>
          <w:t>737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09" w:history="1">
        <w:r w:rsidRPr="00B06067">
          <w:rPr>
            <w:rStyle w:val="Hyperlink"/>
            <w:noProof/>
          </w:rPr>
          <w:t>LengthType [attribute]</w:t>
        </w:r>
        <w:r>
          <w:rPr>
            <w:noProof/>
            <w:webHidden/>
          </w:rPr>
          <w:tab/>
        </w:r>
        <w:r>
          <w:rPr>
            <w:noProof/>
            <w:webHidden/>
          </w:rPr>
          <w:fldChar w:fldCharType="begin"/>
        </w:r>
        <w:r>
          <w:rPr>
            <w:noProof/>
            <w:webHidden/>
          </w:rPr>
          <w:instrText xml:space="preserve"> PAGEREF _Toc528564609 \h </w:instrText>
        </w:r>
        <w:r>
          <w:rPr>
            <w:noProof/>
            <w:webHidden/>
          </w:rPr>
        </w:r>
        <w:r>
          <w:rPr>
            <w:noProof/>
            <w:webHidden/>
          </w:rPr>
          <w:fldChar w:fldCharType="separate"/>
        </w:r>
        <w:r>
          <w:rPr>
            <w:noProof/>
            <w:webHidden/>
          </w:rPr>
          <w:t>737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10" w:history="1">
        <w:r w:rsidRPr="00B06067">
          <w:rPr>
            <w:rStyle w:val="Hyperlink"/>
            <w:noProof/>
          </w:rPr>
          <w:t>LengthTypeVersion [attribute]</w:t>
        </w:r>
        <w:r>
          <w:rPr>
            <w:noProof/>
            <w:webHidden/>
          </w:rPr>
          <w:tab/>
        </w:r>
        <w:r>
          <w:rPr>
            <w:noProof/>
            <w:webHidden/>
          </w:rPr>
          <w:fldChar w:fldCharType="begin"/>
        </w:r>
        <w:r>
          <w:rPr>
            <w:noProof/>
            <w:webHidden/>
          </w:rPr>
          <w:instrText xml:space="preserve"> PAGEREF _Toc528564610 \h </w:instrText>
        </w:r>
        <w:r>
          <w:rPr>
            <w:noProof/>
            <w:webHidden/>
          </w:rPr>
        </w:r>
        <w:r>
          <w:rPr>
            <w:noProof/>
            <w:webHidden/>
          </w:rPr>
          <w:fldChar w:fldCharType="separate"/>
        </w:r>
        <w:r>
          <w:rPr>
            <w:noProof/>
            <w:webHidden/>
          </w:rPr>
          <w:t>737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11" w:history="1">
        <w:r w:rsidRPr="00B06067">
          <w:rPr>
            <w:rStyle w:val="Hyperlink"/>
            <w:noProof/>
          </w:rPr>
          <w:t>LicenceNumber</w:t>
        </w:r>
        <w:r>
          <w:rPr>
            <w:noProof/>
            <w:webHidden/>
          </w:rPr>
          <w:tab/>
        </w:r>
        <w:r>
          <w:rPr>
            <w:noProof/>
            <w:webHidden/>
          </w:rPr>
          <w:fldChar w:fldCharType="begin"/>
        </w:r>
        <w:r>
          <w:rPr>
            <w:noProof/>
            <w:webHidden/>
          </w:rPr>
          <w:instrText xml:space="preserve"> PAGEREF _Toc528564611 \h </w:instrText>
        </w:r>
        <w:r>
          <w:rPr>
            <w:noProof/>
            <w:webHidden/>
          </w:rPr>
        </w:r>
        <w:r>
          <w:rPr>
            <w:noProof/>
            <w:webHidden/>
          </w:rPr>
          <w:fldChar w:fldCharType="separate"/>
        </w:r>
        <w:r>
          <w:rPr>
            <w:noProof/>
            <w:webHidden/>
          </w:rPr>
          <w:t>738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12" w:history="1">
        <w:r w:rsidRPr="00B06067">
          <w:rPr>
            <w:rStyle w:val="Hyperlink"/>
            <w:noProof/>
          </w:rPr>
          <w:t>LightScattering</w:t>
        </w:r>
        <w:r>
          <w:rPr>
            <w:noProof/>
            <w:webHidden/>
          </w:rPr>
          <w:tab/>
        </w:r>
        <w:r>
          <w:rPr>
            <w:noProof/>
            <w:webHidden/>
          </w:rPr>
          <w:fldChar w:fldCharType="begin"/>
        </w:r>
        <w:r>
          <w:rPr>
            <w:noProof/>
            <w:webHidden/>
          </w:rPr>
          <w:instrText xml:space="preserve"> PAGEREF _Toc528564612 \h </w:instrText>
        </w:r>
        <w:r>
          <w:rPr>
            <w:noProof/>
            <w:webHidden/>
          </w:rPr>
        </w:r>
        <w:r>
          <w:rPr>
            <w:noProof/>
            <w:webHidden/>
          </w:rPr>
          <w:fldChar w:fldCharType="separate"/>
        </w:r>
        <w:r>
          <w:rPr>
            <w:noProof/>
            <w:webHidden/>
          </w:rPr>
          <w:t>738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13" w:history="1">
        <w:r w:rsidRPr="00B06067">
          <w:rPr>
            <w:rStyle w:val="Hyperlink"/>
            <w:noProof/>
          </w:rPr>
          <w:t>LineCuts</w:t>
        </w:r>
        <w:r>
          <w:rPr>
            <w:noProof/>
            <w:webHidden/>
          </w:rPr>
          <w:tab/>
        </w:r>
        <w:r>
          <w:rPr>
            <w:noProof/>
            <w:webHidden/>
          </w:rPr>
          <w:fldChar w:fldCharType="begin"/>
        </w:r>
        <w:r>
          <w:rPr>
            <w:noProof/>
            <w:webHidden/>
          </w:rPr>
          <w:instrText xml:space="preserve"> PAGEREF _Toc528564613 \h </w:instrText>
        </w:r>
        <w:r>
          <w:rPr>
            <w:noProof/>
            <w:webHidden/>
          </w:rPr>
        </w:r>
        <w:r>
          <w:rPr>
            <w:noProof/>
            <w:webHidden/>
          </w:rPr>
          <w:fldChar w:fldCharType="separate"/>
        </w:r>
        <w:r>
          <w:rPr>
            <w:noProof/>
            <w:webHidden/>
          </w:rPr>
          <w:t>739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14" w:history="1">
        <w:r w:rsidRPr="00B06067">
          <w:rPr>
            <w:rStyle w:val="Hyperlink"/>
            <w:noProof/>
          </w:rPr>
          <w:t>LineBaseAmount</w:t>
        </w:r>
        <w:r>
          <w:rPr>
            <w:noProof/>
            <w:webHidden/>
          </w:rPr>
          <w:tab/>
        </w:r>
        <w:r>
          <w:rPr>
            <w:noProof/>
            <w:webHidden/>
          </w:rPr>
          <w:fldChar w:fldCharType="begin"/>
        </w:r>
        <w:r>
          <w:rPr>
            <w:noProof/>
            <w:webHidden/>
          </w:rPr>
          <w:instrText xml:space="preserve"> PAGEREF _Toc528564614 \h </w:instrText>
        </w:r>
        <w:r>
          <w:rPr>
            <w:noProof/>
            <w:webHidden/>
          </w:rPr>
        </w:r>
        <w:r>
          <w:rPr>
            <w:noProof/>
            <w:webHidden/>
          </w:rPr>
          <w:fldChar w:fldCharType="separate"/>
        </w:r>
        <w:r>
          <w:rPr>
            <w:noProof/>
            <w:webHidden/>
          </w:rPr>
          <w:t>740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15" w:history="1">
        <w:r w:rsidRPr="00B06067">
          <w:rPr>
            <w:rStyle w:val="Hyperlink"/>
            <w:noProof/>
          </w:rPr>
          <w:t>LineItemNumber</w:t>
        </w:r>
        <w:r>
          <w:rPr>
            <w:noProof/>
            <w:webHidden/>
          </w:rPr>
          <w:tab/>
        </w:r>
        <w:r>
          <w:rPr>
            <w:noProof/>
            <w:webHidden/>
          </w:rPr>
          <w:fldChar w:fldCharType="begin"/>
        </w:r>
        <w:r>
          <w:rPr>
            <w:noProof/>
            <w:webHidden/>
          </w:rPr>
          <w:instrText xml:space="preserve"> PAGEREF _Toc528564615 \h </w:instrText>
        </w:r>
        <w:r>
          <w:rPr>
            <w:noProof/>
            <w:webHidden/>
          </w:rPr>
        </w:r>
        <w:r>
          <w:rPr>
            <w:noProof/>
            <w:webHidden/>
          </w:rPr>
          <w:fldChar w:fldCharType="separate"/>
        </w:r>
        <w:r>
          <w:rPr>
            <w:noProof/>
            <w:webHidden/>
          </w:rPr>
          <w:t>740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16" w:history="1">
        <w:r w:rsidRPr="00B06067">
          <w:rPr>
            <w:rStyle w:val="Hyperlink"/>
            <w:noProof/>
          </w:rPr>
          <w:t>LineItemSubTotal</w:t>
        </w:r>
        <w:r>
          <w:rPr>
            <w:noProof/>
            <w:webHidden/>
          </w:rPr>
          <w:tab/>
        </w:r>
        <w:r>
          <w:rPr>
            <w:noProof/>
            <w:webHidden/>
          </w:rPr>
          <w:fldChar w:fldCharType="begin"/>
        </w:r>
        <w:r>
          <w:rPr>
            <w:noProof/>
            <w:webHidden/>
          </w:rPr>
          <w:instrText xml:space="preserve"> PAGEREF _Toc528564616 \h </w:instrText>
        </w:r>
        <w:r>
          <w:rPr>
            <w:noProof/>
            <w:webHidden/>
          </w:rPr>
        </w:r>
        <w:r>
          <w:rPr>
            <w:noProof/>
            <w:webHidden/>
          </w:rPr>
          <w:fldChar w:fldCharType="separate"/>
        </w:r>
        <w:r>
          <w:rPr>
            <w:noProof/>
            <w:webHidden/>
          </w:rPr>
          <w:t>740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17" w:history="1">
        <w:r w:rsidRPr="00B06067">
          <w:rPr>
            <w:rStyle w:val="Hyperlink"/>
            <w:noProof/>
          </w:rPr>
          <w:t>LoadAvailable</w:t>
        </w:r>
        <w:r>
          <w:rPr>
            <w:noProof/>
            <w:webHidden/>
          </w:rPr>
          <w:tab/>
        </w:r>
        <w:r>
          <w:rPr>
            <w:noProof/>
            <w:webHidden/>
          </w:rPr>
          <w:fldChar w:fldCharType="begin"/>
        </w:r>
        <w:r>
          <w:rPr>
            <w:noProof/>
            <w:webHidden/>
          </w:rPr>
          <w:instrText xml:space="preserve"> PAGEREF _Toc528564617 \h </w:instrText>
        </w:r>
        <w:r>
          <w:rPr>
            <w:noProof/>
            <w:webHidden/>
          </w:rPr>
        </w:r>
        <w:r>
          <w:rPr>
            <w:noProof/>
            <w:webHidden/>
          </w:rPr>
          <w:fldChar w:fldCharType="separate"/>
        </w:r>
        <w:r>
          <w:rPr>
            <w:noProof/>
            <w:webHidden/>
          </w:rPr>
          <w:t>741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18" w:history="1">
        <w:r w:rsidRPr="00B06067">
          <w:rPr>
            <w:rStyle w:val="Hyperlink"/>
            <w:noProof/>
          </w:rPr>
          <w:t>LoadAvailableConfirmationIssuedDate</w:t>
        </w:r>
        <w:r>
          <w:rPr>
            <w:noProof/>
            <w:webHidden/>
          </w:rPr>
          <w:tab/>
        </w:r>
        <w:r>
          <w:rPr>
            <w:noProof/>
            <w:webHidden/>
          </w:rPr>
          <w:fldChar w:fldCharType="begin"/>
        </w:r>
        <w:r>
          <w:rPr>
            <w:noProof/>
            <w:webHidden/>
          </w:rPr>
          <w:instrText xml:space="preserve"> PAGEREF _Toc528564618 \h </w:instrText>
        </w:r>
        <w:r>
          <w:rPr>
            <w:noProof/>
            <w:webHidden/>
          </w:rPr>
        </w:r>
        <w:r>
          <w:rPr>
            <w:noProof/>
            <w:webHidden/>
          </w:rPr>
          <w:fldChar w:fldCharType="separate"/>
        </w:r>
        <w:r>
          <w:rPr>
            <w:noProof/>
            <w:webHidden/>
          </w:rPr>
          <w:t>742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19" w:history="1">
        <w:r w:rsidRPr="00B06067">
          <w:rPr>
            <w:rStyle w:val="Hyperlink"/>
            <w:noProof/>
          </w:rPr>
          <w:t>LoadAvailableHeader</w:t>
        </w:r>
        <w:r>
          <w:rPr>
            <w:noProof/>
            <w:webHidden/>
          </w:rPr>
          <w:tab/>
        </w:r>
        <w:r>
          <w:rPr>
            <w:noProof/>
            <w:webHidden/>
          </w:rPr>
          <w:fldChar w:fldCharType="begin"/>
        </w:r>
        <w:r>
          <w:rPr>
            <w:noProof/>
            <w:webHidden/>
          </w:rPr>
          <w:instrText xml:space="preserve"> PAGEREF _Toc528564619 \h </w:instrText>
        </w:r>
        <w:r>
          <w:rPr>
            <w:noProof/>
            <w:webHidden/>
          </w:rPr>
        </w:r>
        <w:r>
          <w:rPr>
            <w:noProof/>
            <w:webHidden/>
          </w:rPr>
          <w:fldChar w:fldCharType="separate"/>
        </w:r>
        <w:r>
          <w:rPr>
            <w:noProof/>
            <w:webHidden/>
          </w:rPr>
          <w:t>743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20" w:history="1">
        <w:r w:rsidRPr="00B06067">
          <w:rPr>
            <w:rStyle w:val="Hyperlink"/>
            <w:noProof/>
          </w:rPr>
          <w:t>LoadAvailableHeaderStatusType [attribute]</w:t>
        </w:r>
        <w:r>
          <w:rPr>
            <w:noProof/>
            <w:webHidden/>
          </w:rPr>
          <w:tab/>
        </w:r>
        <w:r>
          <w:rPr>
            <w:noProof/>
            <w:webHidden/>
          </w:rPr>
          <w:fldChar w:fldCharType="begin"/>
        </w:r>
        <w:r>
          <w:rPr>
            <w:noProof/>
            <w:webHidden/>
          </w:rPr>
          <w:instrText xml:space="preserve"> PAGEREF _Toc528564620 \h </w:instrText>
        </w:r>
        <w:r>
          <w:rPr>
            <w:noProof/>
            <w:webHidden/>
          </w:rPr>
        </w:r>
        <w:r>
          <w:rPr>
            <w:noProof/>
            <w:webHidden/>
          </w:rPr>
          <w:fldChar w:fldCharType="separate"/>
        </w:r>
        <w:r>
          <w:rPr>
            <w:noProof/>
            <w:webHidden/>
          </w:rPr>
          <w:t>745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21" w:history="1">
        <w:r w:rsidRPr="00B06067">
          <w:rPr>
            <w:rStyle w:val="Hyperlink"/>
            <w:noProof/>
          </w:rPr>
          <w:t>LoadAvailableInformation</w:t>
        </w:r>
        <w:r>
          <w:rPr>
            <w:noProof/>
            <w:webHidden/>
          </w:rPr>
          <w:tab/>
        </w:r>
        <w:r>
          <w:rPr>
            <w:noProof/>
            <w:webHidden/>
          </w:rPr>
          <w:fldChar w:fldCharType="begin"/>
        </w:r>
        <w:r>
          <w:rPr>
            <w:noProof/>
            <w:webHidden/>
          </w:rPr>
          <w:instrText xml:space="preserve"> PAGEREF _Toc528564621 \h </w:instrText>
        </w:r>
        <w:r>
          <w:rPr>
            <w:noProof/>
            <w:webHidden/>
          </w:rPr>
        </w:r>
        <w:r>
          <w:rPr>
            <w:noProof/>
            <w:webHidden/>
          </w:rPr>
          <w:fldChar w:fldCharType="separate"/>
        </w:r>
        <w:r>
          <w:rPr>
            <w:noProof/>
            <w:webHidden/>
          </w:rPr>
          <w:t>746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22" w:history="1">
        <w:r w:rsidRPr="00B06067">
          <w:rPr>
            <w:rStyle w:val="Hyperlink"/>
            <w:noProof/>
          </w:rPr>
          <w:t>LoadAvailableIssuedDate</w:t>
        </w:r>
        <w:r>
          <w:rPr>
            <w:noProof/>
            <w:webHidden/>
          </w:rPr>
          <w:tab/>
        </w:r>
        <w:r>
          <w:rPr>
            <w:noProof/>
            <w:webHidden/>
          </w:rPr>
          <w:fldChar w:fldCharType="begin"/>
        </w:r>
        <w:r>
          <w:rPr>
            <w:noProof/>
            <w:webHidden/>
          </w:rPr>
          <w:instrText xml:space="preserve"> PAGEREF _Toc528564622 \h </w:instrText>
        </w:r>
        <w:r>
          <w:rPr>
            <w:noProof/>
            <w:webHidden/>
          </w:rPr>
        </w:r>
        <w:r>
          <w:rPr>
            <w:noProof/>
            <w:webHidden/>
          </w:rPr>
          <w:fldChar w:fldCharType="separate"/>
        </w:r>
        <w:r>
          <w:rPr>
            <w:noProof/>
            <w:webHidden/>
          </w:rPr>
          <w:t>747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23" w:history="1">
        <w:r w:rsidRPr="00B06067">
          <w:rPr>
            <w:rStyle w:val="Hyperlink"/>
            <w:noProof/>
          </w:rPr>
          <w:t>LoadAvailableLineItem</w:t>
        </w:r>
        <w:r>
          <w:rPr>
            <w:noProof/>
            <w:webHidden/>
          </w:rPr>
          <w:tab/>
        </w:r>
        <w:r>
          <w:rPr>
            <w:noProof/>
            <w:webHidden/>
          </w:rPr>
          <w:fldChar w:fldCharType="begin"/>
        </w:r>
        <w:r>
          <w:rPr>
            <w:noProof/>
            <w:webHidden/>
          </w:rPr>
          <w:instrText xml:space="preserve"> PAGEREF _Toc528564623 \h </w:instrText>
        </w:r>
        <w:r>
          <w:rPr>
            <w:noProof/>
            <w:webHidden/>
          </w:rPr>
        </w:r>
        <w:r>
          <w:rPr>
            <w:noProof/>
            <w:webHidden/>
          </w:rPr>
          <w:fldChar w:fldCharType="separate"/>
        </w:r>
        <w:r>
          <w:rPr>
            <w:noProof/>
            <w:webHidden/>
          </w:rPr>
          <w:t>748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24" w:history="1">
        <w:r w:rsidRPr="00B06067">
          <w:rPr>
            <w:rStyle w:val="Hyperlink"/>
            <w:noProof/>
          </w:rPr>
          <w:t>LoadAvailableLineItemNumber</w:t>
        </w:r>
        <w:r>
          <w:rPr>
            <w:noProof/>
            <w:webHidden/>
          </w:rPr>
          <w:tab/>
        </w:r>
        <w:r>
          <w:rPr>
            <w:noProof/>
            <w:webHidden/>
          </w:rPr>
          <w:fldChar w:fldCharType="begin"/>
        </w:r>
        <w:r>
          <w:rPr>
            <w:noProof/>
            <w:webHidden/>
          </w:rPr>
          <w:instrText xml:space="preserve"> PAGEREF _Toc528564624 \h </w:instrText>
        </w:r>
        <w:r>
          <w:rPr>
            <w:noProof/>
            <w:webHidden/>
          </w:rPr>
        </w:r>
        <w:r>
          <w:rPr>
            <w:noProof/>
            <w:webHidden/>
          </w:rPr>
          <w:fldChar w:fldCharType="separate"/>
        </w:r>
        <w:r>
          <w:rPr>
            <w:noProof/>
            <w:webHidden/>
          </w:rPr>
          <w:t>750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25" w:history="1">
        <w:r w:rsidRPr="00B06067">
          <w:rPr>
            <w:rStyle w:val="Hyperlink"/>
            <w:noProof/>
          </w:rPr>
          <w:t>LoadAvailableLineItemStatusType [attribute]</w:t>
        </w:r>
        <w:r>
          <w:rPr>
            <w:noProof/>
            <w:webHidden/>
          </w:rPr>
          <w:tab/>
        </w:r>
        <w:r>
          <w:rPr>
            <w:noProof/>
            <w:webHidden/>
          </w:rPr>
          <w:fldChar w:fldCharType="begin"/>
        </w:r>
        <w:r>
          <w:rPr>
            <w:noProof/>
            <w:webHidden/>
          </w:rPr>
          <w:instrText xml:space="preserve"> PAGEREF _Toc528564625 \h </w:instrText>
        </w:r>
        <w:r>
          <w:rPr>
            <w:noProof/>
            <w:webHidden/>
          </w:rPr>
        </w:r>
        <w:r>
          <w:rPr>
            <w:noProof/>
            <w:webHidden/>
          </w:rPr>
          <w:fldChar w:fldCharType="separate"/>
        </w:r>
        <w:r>
          <w:rPr>
            <w:noProof/>
            <w:webHidden/>
          </w:rPr>
          <w:t>750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26" w:history="1">
        <w:r w:rsidRPr="00B06067">
          <w:rPr>
            <w:rStyle w:val="Hyperlink"/>
            <w:noProof/>
          </w:rPr>
          <w:t>LoadAvailableNumber</w:t>
        </w:r>
        <w:r>
          <w:rPr>
            <w:noProof/>
            <w:webHidden/>
          </w:rPr>
          <w:tab/>
        </w:r>
        <w:r>
          <w:rPr>
            <w:noProof/>
            <w:webHidden/>
          </w:rPr>
          <w:fldChar w:fldCharType="begin"/>
        </w:r>
        <w:r>
          <w:rPr>
            <w:noProof/>
            <w:webHidden/>
          </w:rPr>
          <w:instrText xml:space="preserve"> PAGEREF _Toc528564626 \h </w:instrText>
        </w:r>
        <w:r>
          <w:rPr>
            <w:noProof/>
            <w:webHidden/>
          </w:rPr>
        </w:r>
        <w:r>
          <w:rPr>
            <w:noProof/>
            <w:webHidden/>
          </w:rPr>
          <w:fldChar w:fldCharType="separate"/>
        </w:r>
        <w:r>
          <w:rPr>
            <w:noProof/>
            <w:webHidden/>
          </w:rPr>
          <w:t>751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27" w:history="1">
        <w:r w:rsidRPr="00B06067">
          <w:rPr>
            <w:rStyle w:val="Hyperlink"/>
            <w:noProof/>
          </w:rPr>
          <w:t>LoadAvailableReference</w:t>
        </w:r>
        <w:r>
          <w:rPr>
            <w:noProof/>
            <w:webHidden/>
          </w:rPr>
          <w:tab/>
        </w:r>
        <w:r>
          <w:rPr>
            <w:noProof/>
            <w:webHidden/>
          </w:rPr>
          <w:fldChar w:fldCharType="begin"/>
        </w:r>
        <w:r>
          <w:rPr>
            <w:noProof/>
            <w:webHidden/>
          </w:rPr>
          <w:instrText xml:space="preserve"> PAGEREF _Toc528564627 \h </w:instrText>
        </w:r>
        <w:r>
          <w:rPr>
            <w:noProof/>
            <w:webHidden/>
          </w:rPr>
        </w:r>
        <w:r>
          <w:rPr>
            <w:noProof/>
            <w:webHidden/>
          </w:rPr>
          <w:fldChar w:fldCharType="separate"/>
        </w:r>
        <w:r>
          <w:rPr>
            <w:noProof/>
            <w:webHidden/>
          </w:rPr>
          <w:t>751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28" w:history="1">
        <w:r w:rsidRPr="00B06067">
          <w:rPr>
            <w:rStyle w:val="Hyperlink"/>
            <w:noProof/>
          </w:rPr>
          <w:t>LoadAvailableReferenceType [attribute]</w:t>
        </w:r>
        <w:r>
          <w:rPr>
            <w:noProof/>
            <w:webHidden/>
          </w:rPr>
          <w:tab/>
        </w:r>
        <w:r>
          <w:rPr>
            <w:noProof/>
            <w:webHidden/>
          </w:rPr>
          <w:fldChar w:fldCharType="begin"/>
        </w:r>
        <w:r>
          <w:rPr>
            <w:noProof/>
            <w:webHidden/>
          </w:rPr>
          <w:instrText xml:space="preserve"> PAGEREF _Toc528564628 \h </w:instrText>
        </w:r>
        <w:r>
          <w:rPr>
            <w:noProof/>
            <w:webHidden/>
          </w:rPr>
        </w:r>
        <w:r>
          <w:rPr>
            <w:noProof/>
            <w:webHidden/>
          </w:rPr>
          <w:fldChar w:fldCharType="separate"/>
        </w:r>
        <w:r>
          <w:rPr>
            <w:noProof/>
            <w:webHidden/>
          </w:rPr>
          <w:t>751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29" w:history="1">
        <w:r w:rsidRPr="00B06067">
          <w:rPr>
            <w:rStyle w:val="Hyperlink"/>
            <w:noProof/>
          </w:rPr>
          <w:t>LoadAvailableStatusType [attribute]</w:t>
        </w:r>
        <w:r>
          <w:rPr>
            <w:noProof/>
            <w:webHidden/>
          </w:rPr>
          <w:tab/>
        </w:r>
        <w:r>
          <w:rPr>
            <w:noProof/>
            <w:webHidden/>
          </w:rPr>
          <w:fldChar w:fldCharType="begin"/>
        </w:r>
        <w:r>
          <w:rPr>
            <w:noProof/>
            <w:webHidden/>
          </w:rPr>
          <w:instrText xml:space="preserve"> PAGEREF _Toc528564629 \h </w:instrText>
        </w:r>
        <w:r>
          <w:rPr>
            <w:noProof/>
            <w:webHidden/>
          </w:rPr>
        </w:r>
        <w:r>
          <w:rPr>
            <w:noProof/>
            <w:webHidden/>
          </w:rPr>
          <w:fldChar w:fldCharType="separate"/>
        </w:r>
        <w:r>
          <w:rPr>
            <w:noProof/>
            <w:webHidden/>
          </w:rPr>
          <w:t>752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30" w:history="1">
        <w:r w:rsidRPr="00B06067">
          <w:rPr>
            <w:rStyle w:val="Hyperlink"/>
            <w:noProof/>
          </w:rPr>
          <w:t>LoadAvailableSummary</w:t>
        </w:r>
        <w:r>
          <w:rPr>
            <w:noProof/>
            <w:webHidden/>
          </w:rPr>
          <w:tab/>
        </w:r>
        <w:r>
          <w:rPr>
            <w:noProof/>
            <w:webHidden/>
          </w:rPr>
          <w:fldChar w:fldCharType="begin"/>
        </w:r>
        <w:r>
          <w:rPr>
            <w:noProof/>
            <w:webHidden/>
          </w:rPr>
          <w:instrText xml:space="preserve"> PAGEREF _Toc528564630 \h </w:instrText>
        </w:r>
        <w:r>
          <w:rPr>
            <w:noProof/>
            <w:webHidden/>
          </w:rPr>
        </w:r>
        <w:r>
          <w:rPr>
            <w:noProof/>
            <w:webHidden/>
          </w:rPr>
          <w:fldChar w:fldCharType="separate"/>
        </w:r>
        <w:r>
          <w:rPr>
            <w:noProof/>
            <w:webHidden/>
          </w:rPr>
          <w:t>752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31" w:history="1">
        <w:r w:rsidRPr="00B06067">
          <w:rPr>
            <w:rStyle w:val="Hyperlink"/>
            <w:noProof/>
          </w:rPr>
          <w:t>LoadAvailableType [attribute]</w:t>
        </w:r>
        <w:r>
          <w:rPr>
            <w:noProof/>
            <w:webHidden/>
          </w:rPr>
          <w:tab/>
        </w:r>
        <w:r>
          <w:rPr>
            <w:noProof/>
            <w:webHidden/>
          </w:rPr>
          <w:fldChar w:fldCharType="begin"/>
        </w:r>
        <w:r>
          <w:rPr>
            <w:noProof/>
            <w:webHidden/>
          </w:rPr>
          <w:instrText xml:space="preserve"> PAGEREF _Toc528564631 \h </w:instrText>
        </w:r>
        <w:r>
          <w:rPr>
            <w:noProof/>
            <w:webHidden/>
          </w:rPr>
        </w:r>
        <w:r>
          <w:rPr>
            <w:noProof/>
            <w:webHidden/>
          </w:rPr>
          <w:fldChar w:fldCharType="separate"/>
        </w:r>
        <w:r>
          <w:rPr>
            <w:noProof/>
            <w:webHidden/>
          </w:rPr>
          <w:t>753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32" w:history="1">
        <w:r w:rsidRPr="00B06067">
          <w:rPr>
            <w:rStyle w:val="Hyperlink"/>
            <w:noProof/>
          </w:rPr>
          <w:t>LoadingTolerance [attribute]</w:t>
        </w:r>
        <w:r>
          <w:rPr>
            <w:noProof/>
            <w:webHidden/>
          </w:rPr>
          <w:tab/>
        </w:r>
        <w:r>
          <w:rPr>
            <w:noProof/>
            <w:webHidden/>
          </w:rPr>
          <w:fldChar w:fldCharType="begin"/>
        </w:r>
        <w:r>
          <w:rPr>
            <w:noProof/>
            <w:webHidden/>
          </w:rPr>
          <w:instrText xml:space="preserve"> PAGEREF _Toc528564632 \h </w:instrText>
        </w:r>
        <w:r>
          <w:rPr>
            <w:noProof/>
            <w:webHidden/>
          </w:rPr>
        </w:r>
        <w:r>
          <w:rPr>
            <w:noProof/>
            <w:webHidden/>
          </w:rPr>
          <w:fldChar w:fldCharType="separate"/>
        </w:r>
        <w:r>
          <w:rPr>
            <w:noProof/>
            <w:webHidden/>
          </w:rPr>
          <w:t>753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33" w:history="1">
        <w:r w:rsidRPr="00B06067">
          <w:rPr>
            <w:rStyle w:val="Hyperlink"/>
            <w:noProof/>
          </w:rPr>
          <w:t>LoadNumber</w:t>
        </w:r>
        <w:r>
          <w:rPr>
            <w:noProof/>
            <w:webHidden/>
          </w:rPr>
          <w:tab/>
        </w:r>
        <w:r>
          <w:rPr>
            <w:noProof/>
            <w:webHidden/>
          </w:rPr>
          <w:fldChar w:fldCharType="begin"/>
        </w:r>
        <w:r>
          <w:rPr>
            <w:noProof/>
            <w:webHidden/>
          </w:rPr>
          <w:instrText xml:space="preserve"> PAGEREF _Toc528564633 \h </w:instrText>
        </w:r>
        <w:r>
          <w:rPr>
            <w:noProof/>
            <w:webHidden/>
          </w:rPr>
        </w:r>
        <w:r>
          <w:rPr>
            <w:noProof/>
            <w:webHidden/>
          </w:rPr>
          <w:fldChar w:fldCharType="separate"/>
        </w:r>
        <w:r>
          <w:rPr>
            <w:noProof/>
            <w:webHidden/>
          </w:rPr>
          <w:t>753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34" w:history="1">
        <w:r w:rsidRPr="00B06067">
          <w:rPr>
            <w:rStyle w:val="Hyperlink"/>
            <w:noProof/>
          </w:rPr>
          <w:t>LoadOpeningSide [attribute]</w:t>
        </w:r>
        <w:r>
          <w:rPr>
            <w:noProof/>
            <w:webHidden/>
          </w:rPr>
          <w:tab/>
        </w:r>
        <w:r>
          <w:rPr>
            <w:noProof/>
            <w:webHidden/>
          </w:rPr>
          <w:fldChar w:fldCharType="begin"/>
        </w:r>
        <w:r>
          <w:rPr>
            <w:noProof/>
            <w:webHidden/>
          </w:rPr>
          <w:instrText xml:space="preserve"> PAGEREF _Toc528564634 \h </w:instrText>
        </w:r>
        <w:r>
          <w:rPr>
            <w:noProof/>
            <w:webHidden/>
          </w:rPr>
        </w:r>
        <w:r>
          <w:rPr>
            <w:noProof/>
            <w:webHidden/>
          </w:rPr>
          <w:fldChar w:fldCharType="separate"/>
        </w:r>
        <w:r>
          <w:rPr>
            <w:noProof/>
            <w:webHidden/>
          </w:rPr>
          <w:t>754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35" w:history="1">
        <w:r w:rsidRPr="00B06067">
          <w:rPr>
            <w:rStyle w:val="Hyperlink"/>
            <w:noProof/>
          </w:rPr>
          <w:t>LoadReleaseNumber</w:t>
        </w:r>
        <w:r>
          <w:rPr>
            <w:noProof/>
            <w:webHidden/>
          </w:rPr>
          <w:tab/>
        </w:r>
        <w:r>
          <w:rPr>
            <w:noProof/>
            <w:webHidden/>
          </w:rPr>
          <w:fldChar w:fldCharType="begin"/>
        </w:r>
        <w:r>
          <w:rPr>
            <w:noProof/>
            <w:webHidden/>
          </w:rPr>
          <w:instrText xml:space="preserve"> PAGEREF _Toc528564635 \h </w:instrText>
        </w:r>
        <w:r>
          <w:rPr>
            <w:noProof/>
            <w:webHidden/>
          </w:rPr>
        </w:r>
        <w:r>
          <w:rPr>
            <w:noProof/>
            <w:webHidden/>
          </w:rPr>
          <w:fldChar w:fldCharType="separate"/>
        </w:r>
        <w:r>
          <w:rPr>
            <w:noProof/>
            <w:webHidden/>
          </w:rPr>
          <w:t>754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36" w:history="1">
        <w:r w:rsidRPr="00B06067">
          <w:rPr>
            <w:rStyle w:val="Hyperlink"/>
            <w:noProof/>
          </w:rPr>
          <w:t>LoadTender</w:t>
        </w:r>
        <w:r>
          <w:rPr>
            <w:noProof/>
            <w:webHidden/>
          </w:rPr>
          <w:tab/>
        </w:r>
        <w:r>
          <w:rPr>
            <w:noProof/>
            <w:webHidden/>
          </w:rPr>
          <w:fldChar w:fldCharType="begin"/>
        </w:r>
        <w:r>
          <w:rPr>
            <w:noProof/>
            <w:webHidden/>
          </w:rPr>
          <w:instrText xml:space="preserve"> PAGEREF _Toc528564636 \h </w:instrText>
        </w:r>
        <w:r>
          <w:rPr>
            <w:noProof/>
            <w:webHidden/>
          </w:rPr>
        </w:r>
        <w:r>
          <w:rPr>
            <w:noProof/>
            <w:webHidden/>
          </w:rPr>
          <w:fldChar w:fldCharType="separate"/>
        </w:r>
        <w:r>
          <w:rPr>
            <w:noProof/>
            <w:webHidden/>
          </w:rPr>
          <w:t>755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37" w:history="1">
        <w:r w:rsidRPr="00B06067">
          <w:rPr>
            <w:rStyle w:val="Hyperlink"/>
            <w:noProof/>
          </w:rPr>
          <w:t>LoadTenderAmount</w:t>
        </w:r>
        <w:r>
          <w:rPr>
            <w:noProof/>
            <w:webHidden/>
          </w:rPr>
          <w:tab/>
        </w:r>
        <w:r>
          <w:rPr>
            <w:noProof/>
            <w:webHidden/>
          </w:rPr>
          <w:fldChar w:fldCharType="begin"/>
        </w:r>
        <w:r>
          <w:rPr>
            <w:noProof/>
            <w:webHidden/>
          </w:rPr>
          <w:instrText xml:space="preserve"> PAGEREF _Toc528564637 \h </w:instrText>
        </w:r>
        <w:r>
          <w:rPr>
            <w:noProof/>
            <w:webHidden/>
          </w:rPr>
        </w:r>
        <w:r>
          <w:rPr>
            <w:noProof/>
            <w:webHidden/>
          </w:rPr>
          <w:fldChar w:fldCharType="separate"/>
        </w:r>
        <w:r>
          <w:rPr>
            <w:noProof/>
            <w:webHidden/>
          </w:rPr>
          <w:t>756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38" w:history="1">
        <w:r w:rsidRPr="00B06067">
          <w:rPr>
            <w:rStyle w:val="Hyperlink"/>
            <w:noProof/>
          </w:rPr>
          <w:t>LoadTenderHeader</w:t>
        </w:r>
        <w:r>
          <w:rPr>
            <w:noProof/>
            <w:webHidden/>
          </w:rPr>
          <w:tab/>
        </w:r>
        <w:r>
          <w:rPr>
            <w:noProof/>
            <w:webHidden/>
          </w:rPr>
          <w:fldChar w:fldCharType="begin"/>
        </w:r>
        <w:r>
          <w:rPr>
            <w:noProof/>
            <w:webHidden/>
          </w:rPr>
          <w:instrText xml:space="preserve"> PAGEREF _Toc528564638 \h </w:instrText>
        </w:r>
        <w:r>
          <w:rPr>
            <w:noProof/>
            <w:webHidden/>
          </w:rPr>
        </w:r>
        <w:r>
          <w:rPr>
            <w:noProof/>
            <w:webHidden/>
          </w:rPr>
          <w:fldChar w:fldCharType="separate"/>
        </w:r>
        <w:r>
          <w:rPr>
            <w:noProof/>
            <w:webHidden/>
          </w:rPr>
          <w:t>757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39" w:history="1">
        <w:r w:rsidRPr="00B06067">
          <w:rPr>
            <w:rStyle w:val="Hyperlink"/>
            <w:noProof/>
          </w:rPr>
          <w:t>LoadTenderHeaderStatusType [attribute]</w:t>
        </w:r>
        <w:r>
          <w:rPr>
            <w:noProof/>
            <w:webHidden/>
          </w:rPr>
          <w:tab/>
        </w:r>
        <w:r>
          <w:rPr>
            <w:noProof/>
            <w:webHidden/>
          </w:rPr>
          <w:fldChar w:fldCharType="begin"/>
        </w:r>
        <w:r>
          <w:rPr>
            <w:noProof/>
            <w:webHidden/>
          </w:rPr>
          <w:instrText xml:space="preserve"> PAGEREF _Toc528564639 \h </w:instrText>
        </w:r>
        <w:r>
          <w:rPr>
            <w:noProof/>
            <w:webHidden/>
          </w:rPr>
        </w:r>
        <w:r>
          <w:rPr>
            <w:noProof/>
            <w:webHidden/>
          </w:rPr>
          <w:fldChar w:fldCharType="separate"/>
        </w:r>
        <w:r>
          <w:rPr>
            <w:noProof/>
            <w:webHidden/>
          </w:rPr>
          <w:t>759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40" w:history="1">
        <w:r w:rsidRPr="00B06067">
          <w:rPr>
            <w:rStyle w:val="Hyperlink"/>
            <w:noProof/>
          </w:rPr>
          <w:t>LoadTenderIssueDate</w:t>
        </w:r>
        <w:r>
          <w:rPr>
            <w:noProof/>
            <w:webHidden/>
          </w:rPr>
          <w:tab/>
        </w:r>
        <w:r>
          <w:rPr>
            <w:noProof/>
            <w:webHidden/>
          </w:rPr>
          <w:fldChar w:fldCharType="begin"/>
        </w:r>
        <w:r>
          <w:rPr>
            <w:noProof/>
            <w:webHidden/>
          </w:rPr>
          <w:instrText xml:space="preserve"> PAGEREF _Toc528564640 \h </w:instrText>
        </w:r>
        <w:r>
          <w:rPr>
            <w:noProof/>
            <w:webHidden/>
          </w:rPr>
        </w:r>
        <w:r>
          <w:rPr>
            <w:noProof/>
            <w:webHidden/>
          </w:rPr>
          <w:fldChar w:fldCharType="separate"/>
        </w:r>
        <w:r>
          <w:rPr>
            <w:noProof/>
            <w:webHidden/>
          </w:rPr>
          <w:t>759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41" w:history="1">
        <w:r w:rsidRPr="00B06067">
          <w:rPr>
            <w:rStyle w:val="Hyperlink"/>
            <w:noProof/>
          </w:rPr>
          <w:t>LoadTenderLineItem</w:t>
        </w:r>
        <w:r>
          <w:rPr>
            <w:noProof/>
            <w:webHidden/>
          </w:rPr>
          <w:tab/>
        </w:r>
        <w:r>
          <w:rPr>
            <w:noProof/>
            <w:webHidden/>
          </w:rPr>
          <w:fldChar w:fldCharType="begin"/>
        </w:r>
        <w:r>
          <w:rPr>
            <w:noProof/>
            <w:webHidden/>
          </w:rPr>
          <w:instrText xml:space="preserve"> PAGEREF _Toc528564641 \h </w:instrText>
        </w:r>
        <w:r>
          <w:rPr>
            <w:noProof/>
            <w:webHidden/>
          </w:rPr>
        </w:r>
        <w:r>
          <w:rPr>
            <w:noProof/>
            <w:webHidden/>
          </w:rPr>
          <w:fldChar w:fldCharType="separate"/>
        </w:r>
        <w:r>
          <w:rPr>
            <w:noProof/>
            <w:webHidden/>
          </w:rPr>
          <w:t>761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42" w:history="1">
        <w:r w:rsidRPr="00B06067">
          <w:rPr>
            <w:rStyle w:val="Hyperlink"/>
            <w:noProof/>
          </w:rPr>
          <w:t>LoadTenderLineItemAmount</w:t>
        </w:r>
        <w:r>
          <w:rPr>
            <w:noProof/>
            <w:webHidden/>
          </w:rPr>
          <w:tab/>
        </w:r>
        <w:r>
          <w:rPr>
            <w:noProof/>
            <w:webHidden/>
          </w:rPr>
          <w:fldChar w:fldCharType="begin"/>
        </w:r>
        <w:r>
          <w:rPr>
            <w:noProof/>
            <w:webHidden/>
          </w:rPr>
          <w:instrText xml:space="preserve"> PAGEREF _Toc528564642 \h </w:instrText>
        </w:r>
        <w:r>
          <w:rPr>
            <w:noProof/>
            <w:webHidden/>
          </w:rPr>
        </w:r>
        <w:r>
          <w:rPr>
            <w:noProof/>
            <w:webHidden/>
          </w:rPr>
          <w:fldChar w:fldCharType="separate"/>
        </w:r>
        <w:r>
          <w:rPr>
            <w:noProof/>
            <w:webHidden/>
          </w:rPr>
          <w:t>764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43" w:history="1">
        <w:r w:rsidRPr="00B06067">
          <w:rPr>
            <w:rStyle w:val="Hyperlink"/>
            <w:noProof/>
          </w:rPr>
          <w:t>LoadTenderLineItemBaseAmountInformation</w:t>
        </w:r>
        <w:r>
          <w:rPr>
            <w:noProof/>
            <w:webHidden/>
          </w:rPr>
          <w:tab/>
        </w:r>
        <w:r>
          <w:rPr>
            <w:noProof/>
            <w:webHidden/>
          </w:rPr>
          <w:fldChar w:fldCharType="begin"/>
        </w:r>
        <w:r>
          <w:rPr>
            <w:noProof/>
            <w:webHidden/>
          </w:rPr>
          <w:instrText xml:space="preserve"> PAGEREF _Toc528564643 \h </w:instrText>
        </w:r>
        <w:r>
          <w:rPr>
            <w:noProof/>
            <w:webHidden/>
          </w:rPr>
        </w:r>
        <w:r>
          <w:rPr>
            <w:noProof/>
            <w:webHidden/>
          </w:rPr>
          <w:fldChar w:fldCharType="separate"/>
        </w:r>
        <w:r>
          <w:rPr>
            <w:noProof/>
            <w:webHidden/>
          </w:rPr>
          <w:t>764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44" w:history="1">
        <w:r w:rsidRPr="00B06067">
          <w:rPr>
            <w:rStyle w:val="Hyperlink"/>
            <w:noProof/>
          </w:rPr>
          <w:t>LoadTenderLineItemNumber</w:t>
        </w:r>
        <w:r>
          <w:rPr>
            <w:noProof/>
            <w:webHidden/>
          </w:rPr>
          <w:tab/>
        </w:r>
        <w:r>
          <w:rPr>
            <w:noProof/>
            <w:webHidden/>
          </w:rPr>
          <w:fldChar w:fldCharType="begin"/>
        </w:r>
        <w:r>
          <w:rPr>
            <w:noProof/>
            <w:webHidden/>
          </w:rPr>
          <w:instrText xml:space="preserve"> PAGEREF _Toc528564644 \h </w:instrText>
        </w:r>
        <w:r>
          <w:rPr>
            <w:noProof/>
            <w:webHidden/>
          </w:rPr>
        </w:r>
        <w:r>
          <w:rPr>
            <w:noProof/>
            <w:webHidden/>
          </w:rPr>
          <w:fldChar w:fldCharType="separate"/>
        </w:r>
        <w:r>
          <w:rPr>
            <w:noProof/>
            <w:webHidden/>
          </w:rPr>
          <w:t>764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45" w:history="1">
        <w:r w:rsidRPr="00B06067">
          <w:rPr>
            <w:rStyle w:val="Hyperlink"/>
            <w:noProof/>
          </w:rPr>
          <w:t>LoadTenderNumber</w:t>
        </w:r>
        <w:r>
          <w:rPr>
            <w:noProof/>
            <w:webHidden/>
          </w:rPr>
          <w:tab/>
        </w:r>
        <w:r>
          <w:rPr>
            <w:noProof/>
            <w:webHidden/>
          </w:rPr>
          <w:fldChar w:fldCharType="begin"/>
        </w:r>
        <w:r>
          <w:rPr>
            <w:noProof/>
            <w:webHidden/>
          </w:rPr>
          <w:instrText xml:space="preserve"> PAGEREF _Toc528564645 \h </w:instrText>
        </w:r>
        <w:r>
          <w:rPr>
            <w:noProof/>
            <w:webHidden/>
          </w:rPr>
        </w:r>
        <w:r>
          <w:rPr>
            <w:noProof/>
            <w:webHidden/>
          </w:rPr>
          <w:fldChar w:fldCharType="separate"/>
        </w:r>
        <w:r>
          <w:rPr>
            <w:noProof/>
            <w:webHidden/>
          </w:rPr>
          <w:t>764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46" w:history="1">
        <w:r w:rsidRPr="00B06067">
          <w:rPr>
            <w:rStyle w:val="Hyperlink"/>
            <w:noProof/>
          </w:rPr>
          <w:t>LoadTenderReference</w:t>
        </w:r>
        <w:r>
          <w:rPr>
            <w:noProof/>
            <w:webHidden/>
          </w:rPr>
          <w:tab/>
        </w:r>
        <w:r>
          <w:rPr>
            <w:noProof/>
            <w:webHidden/>
          </w:rPr>
          <w:fldChar w:fldCharType="begin"/>
        </w:r>
        <w:r>
          <w:rPr>
            <w:noProof/>
            <w:webHidden/>
          </w:rPr>
          <w:instrText xml:space="preserve"> PAGEREF _Toc528564646 \h </w:instrText>
        </w:r>
        <w:r>
          <w:rPr>
            <w:noProof/>
            <w:webHidden/>
          </w:rPr>
        </w:r>
        <w:r>
          <w:rPr>
            <w:noProof/>
            <w:webHidden/>
          </w:rPr>
          <w:fldChar w:fldCharType="separate"/>
        </w:r>
        <w:r>
          <w:rPr>
            <w:noProof/>
            <w:webHidden/>
          </w:rPr>
          <w:t>765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47" w:history="1">
        <w:r w:rsidRPr="00B06067">
          <w:rPr>
            <w:rStyle w:val="Hyperlink"/>
            <w:noProof/>
          </w:rPr>
          <w:t>LoadTenderReferenceType [attribute]</w:t>
        </w:r>
        <w:r>
          <w:rPr>
            <w:noProof/>
            <w:webHidden/>
          </w:rPr>
          <w:tab/>
        </w:r>
        <w:r>
          <w:rPr>
            <w:noProof/>
            <w:webHidden/>
          </w:rPr>
          <w:fldChar w:fldCharType="begin"/>
        </w:r>
        <w:r>
          <w:rPr>
            <w:noProof/>
            <w:webHidden/>
          </w:rPr>
          <w:instrText xml:space="preserve"> PAGEREF _Toc528564647 \h </w:instrText>
        </w:r>
        <w:r>
          <w:rPr>
            <w:noProof/>
            <w:webHidden/>
          </w:rPr>
        </w:r>
        <w:r>
          <w:rPr>
            <w:noProof/>
            <w:webHidden/>
          </w:rPr>
          <w:fldChar w:fldCharType="separate"/>
        </w:r>
        <w:r>
          <w:rPr>
            <w:noProof/>
            <w:webHidden/>
          </w:rPr>
          <w:t>765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48" w:history="1">
        <w:r w:rsidRPr="00B06067">
          <w:rPr>
            <w:rStyle w:val="Hyperlink"/>
            <w:noProof/>
          </w:rPr>
          <w:t>LoadTenderResponse</w:t>
        </w:r>
        <w:r>
          <w:rPr>
            <w:noProof/>
            <w:webHidden/>
          </w:rPr>
          <w:tab/>
        </w:r>
        <w:r>
          <w:rPr>
            <w:noProof/>
            <w:webHidden/>
          </w:rPr>
          <w:fldChar w:fldCharType="begin"/>
        </w:r>
        <w:r>
          <w:rPr>
            <w:noProof/>
            <w:webHidden/>
          </w:rPr>
          <w:instrText xml:space="preserve"> PAGEREF _Toc528564648 \h </w:instrText>
        </w:r>
        <w:r>
          <w:rPr>
            <w:noProof/>
            <w:webHidden/>
          </w:rPr>
        </w:r>
        <w:r>
          <w:rPr>
            <w:noProof/>
            <w:webHidden/>
          </w:rPr>
          <w:fldChar w:fldCharType="separate"/>
        </w:r>
        <w:r>
          <w:rPr>
            <w:noProof/>
            <w:webHidden/>
          </w:rPr>
          <w:t>766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49" w:history="1">
        <w:r w:rsidRPr="00B06067">
          <w:rPr>
            <w:rStyle w:val="Hyperlink"/>
            <w:noProof/>
          </w:rPr>
          <w:t>LoadTenderResponseHeader</w:t>
        </w:r>
        <w:r>
          <w:rPr>
            <w:noProof/>
            <w:webHidden/>
          </w:rPr>
          <w:tab/>
        </w:r>
        <w:r>
          <w:rPr>
            <w:noProof/>
            <w:webHidden/>
          </w:rPr>
          <w:fldChar w:fldCharType="begin"/>
        </w:r>
        <w:r>
          <w:rPr>
            <w:noProof/>
            <w:webHidden/>
          </w:rPr>
          <w:instrText xml:space="preserve"> PAGEREF _Toc528564649 \h </w:instrText>
        </w:r>
        <w:r>
          <w:rPr>
            <w:noProof/>
            <w:webHidden/>
          </w:rPr>
        </w:r>
        <w:r>
          <w:rPr>
            <w:noProof/>
            <w:webHidden/>
          </w:rPr>
          <w:fldChar w:fldCharType="separate"/>
        </w:r>
        <w:r>
          <w:rPr>
            <w:noProof/>
            <w:webHidden/>
          </w:rPr>
          <w:t>768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50" w:history="1">
        <w:r w:rsidRPr="00B06067">
          <w:rPr>
            <w:rStyle w:val="Hyperlink"/>
            <w:noProof/>
          </w:rPr>
          <w:t>LoadTenderResponseHeaderStatusType [attribute]</w:t>
        </w:r>
        <w:r>
          <w:rPr>
            <w:noProof/>
            <w:webHidden/>
          </w:rPr>
          <w:tab/>
        </w:r>
        <w:r>
          <w:rPr>
            <w:noProof/>
            <w:webHidden/>
          </w:rPr>
          <w:fldChar w:fldCharType="begin"/>
        </w:r>
        <w:r>
          <w:rPr>
            <w:noProof/>
            <w:webHidden/>
          </w:rPr>
          <w:instrText xml:space="preserve"> PAGEREF _Toc528564650 \h </w:instrText>
        </w:r>
        <w:r>
          <w:rPr>
            <w:noProof/>
            <w:webHidden/>
          </w:rPr>
        </w:r>
        <w:r>
          <w:rPr>
            <w:noProof/>
            <w:webHidden/>
          </w:rPr>
          <w:fldChar w:fldCharType="separate"/>
        </w:r>
        <w:r>
          <w:rPr>
            <w:noProof/>
            <w:webHidden/>
          </w:rPr>
          <w:t>771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51" w:history="1">
        <w:r w:rsidRPr="00B06067">
          <w:rPr>
            <w:rStyle w:val="Hyperlink"/>
            <w:noProof/>
          </w:rPr>
          <w:t>LoadTenderResponseIssueDate</w:t>
        </w:r>
        <w:r>
          <w:rPr>
            <w:noProof/>
            <w:webHidden/>
          </w:rPr>
          <w:tab/>
        </w:r>
        <w:r>
          <w:rPr>
            <w:noProof/>
            <w:webHidden/>
          </w:rPr>
          <w:fldChar w:fldCharType="begin"/>
        </w:r>
        <w:r>
          <w:rPr>
            <w:noProof/>
            <w:webHidden/>
          </w:rPr>
          <w:instrText xml:space="preserve"> PAGEREF _Toc528564651 \h </w:instrText>
        </w:r>
        <w:r>
          <w:rPr>
            <w:noProof/>
            <w:webHidden/>
          </w:rPr>
        </w:r>
        <w:r>
          <w:rPr>
            <w:noProof/>
            <w:webHidden/>
          </w:rPr>
          <w:fldChar w:fldCharType="separate"/>
        </w:r>
        <w:r>
          <w:rPr>
            <w:noProof/>
            <w:webHidden/>
          </w:rPr>
          <w:t>771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52" w:history="1">
        <w:r w:rsidRPr="00B06067">
          <w:rPr>
            <w:rStyle w:val="Hyperlink"/>
            <w:noProof/>
          </w:rPr>
          <w:t>LoadTenderResponseLineItem</w:t>
        </w:r>
        <w:r>
          <w:rPr>
            <w:noProof/>
            <w:webHidden/>
          </w:rPr>
          <w:tab/>
        </w:r>
        <w:r>
          <w:rPr>
            <w:noProof/>
            <w:webHidden/>
          </w:rPr>
          <w:fldChar w:fldCharType="begin"/>
        </w:r>
        <w:r>
          <w:rPr>
            <w:noProof/>
            <w:webHidden/>
          </w:rPr>
          <w:instrText xml:space="preserve"> PAGEREF _Toc528564652 \h </w:instrText>
        </w:r>
        <w:r>
          <w:rPr>
            <w:noProof/>
            <w:webHidden/>
          </w:rPr>
        </w:r>
        <w:r>
          <w:rPr>
            <w:noProof/>
            <w:webHidden/>
          </w:rPr>
          <w:fldChar w:fldCharType="separate"/>
        </w:r>
        <w:r>
          <w:rPr>
            <w:noProof/>
            <w:webHidden/>
          </w:rPr>
          <w:t>772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53" w:history="1">
        <w:r w:rsidRPr="00B06067">
          <w:rPr>
            <w:rStyle w:val="Hyperlink"/>
            <w:noProof/>
          </w:rPr>
          <w:t>LoadTenderResponseLineItemNumber</w:t>
        </w:r>
        <w:r>
          <w:rPr>
            <w:noProof/>
            <w:webHidden/>
          </w:rPr>
          <w:tab/>
        </w:r>
        <w:r>
          <w:rPr>
            <w:noProof/>
            <w:webHidden/>
          </w:rPr>
          <w:fldChar w:fldCharType="begin"/>
        </w:r>
        <w:r>
          <w:rPr>
            <w:noProof/>
            <w:webHidden/>
          </w:rPr>
          <w:instrText xml:space="preserve"> PAGEREF _Toc528564653 \h </w:instrText>
        </w:r>
        <w:r>
          <w:rPr>
            <w:noProof/>
            <w:webHidden/>
          </w:rPr>
        </w:r>
        <w:r>
          <w:rPr>
            <w:noProof/>
            <w:webHidden/>
          </w:rPr>
          <w:fldChar w:fldCharType="separate"/>
        </w:r>
        <w:r>
          <w:rPr>
            <w:noProof/>
            <w:webHidden/>
          </w:rPr>
          <w:t>775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54" w:history="1">
        <w:r w:rsidRPr="00B06067">
          <w:rPr>
            <w:rStyle w:val="Hyperlink"/>
            <w:noProof/>
          </w:rPr>
          <w:t>LoadTenderResponseNumber</w:t>
        </w:r>
        <w:r>
          <w:rPr>
            <w:noProof/>
            <w:webHidden/>
          </w:rPr>
          <w:tab/>
        </w:r>
        <w:r>
          <w:rPr>
            <w:noProof/>
            <w:webHidden/>
          </w:rPr>
          <w:fldChar w:fldCharType="begin"/>
        </w:r>
        <w:r>
          <w:rPr>
            <w:noProof/>
            <w:webHidden/>
          </w:rPr>
          <w:instrText xml:space="preserve"> PAGEREF _Toc528564654 \h </w:instrText>
        </w:r>
        <w:r>
          <w:rPr>
            <w:noProof/>
            <w:webHidden/>
          </w:rPr>
        </w:r>
        <w:r>
          <w:rPr>
            <w:noProof/>
            <w:webHidden/>
          </w:rPr>
          <w:fldChar w:fldCharType="separate"/>
        </w:r>
        <w:r>
          <w:rPr>
            <w:noProof/>
            <w:webHidden/>
          </w:rPr>
          <w:t>775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55" w:history="1">
        <w:r w:rsidRPr="00B06067">
          <w:rPr>
            <w:rStyle w:val="Hyperlink"/>
            <w:noProof/>
          </w:rPr>
          <w:t>LoadTenderResponseReference</w:t>
        </w:r>
        <w:r>
          <w:rPr>
            <w:noProof/>
            <w:webHidden/>
          </w:rPr>
          <w:tab/>
        </w:r>
        <w:r>
          <w:rPr>
            <w:noProof/>
            <w:webHidden/>
          </w:rPr>
          <w:fldChar w:fldCharType="begin"/>
        </w:r>
        <w:r>
          <w:rPr>
            <w:noProof/>
            <w:webHidden/>
          </w:rPr>
          <w:instrText xml:space="preserve"> PAGEREF _Toc528564655 \h </w:instrText>
        </w:r>
        <w:r>
          <w:rPr>
            <w:noProof/>
            <w:webHidden/>
          </w:rPr>
        </w:r>
        <w:r>
          <w:rPr>
            <w:noProof/>
            <w:webHidden/>
          </w:rPr>
          <w:fldChar w:fldCharType="separate"/>
        </w:r>
        <w:r>
          <w:rPr>
            <w:noProof/>
            <w:webHidden/>
          </w:rPr>
          <w:t>775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56" w:history="1">
        <w:r w:rsidRPr="00B06067">
          <w:rPr>
            <w:rStyle w:val="Hyperlink"/>
            <w:noProof/>
          </w:rPr>
          <w:t>LoadTenderResponseReferenceType [attribute]</w:t>
        </w:r>
        <w:r>
          <w:rPr>
            <w:noProof/>
            <w:webHidden/>
          </w:rPr>
          <w:tab/>
        </w:r>
        <w:r>
          <w:rPr>
            <w:noProof/>
            <w:webHidden/>
          </w:rPr>
          <w:fldChar w:fldCharType="begin"/>
        </w:r>
        <w:r>
          <w:rPr>
            <w:noProof/>
            <w:webHidden/>
          </w:rPr>
          <w:instrText xml:space="preserve"> PAGEREF _Toc528564656 \h </w:instrText>
        </w:r>
        <w:r>
          <w:rPr>
            <w:noProof/>
            <w:webHidden/>
          </w:rPr>
        </w:r>
        <w:r>
          <w:rPr>
            <w:noProof/>
            <w:webHidden/>
          </w:rPr>
          <w:fldChar w:fldCharType="separate"/>
        </w:r>
        <w:r>
          <w:rPr>
            <w:noProof/>
            <w:webHidden/>
          </w:rPr>
          <w:t>775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57" w:history="1">
        <w:r w:rsidRPr="00B06067">
          <w:rPr>
            <w:rStyle w:val="Hyperlink"/>
            <w:noProof/>
          </w:rPr>
          <w:t>LoadTenderResponseSegment</w:t>
        </w:r>
        <w:r>
          <w:rPr>
            <w:noProof/>
            <w:webHidden/>
          </w:rPr>
          <w:tab/>
        </w:r>
        <w:r>
          <w:rPr>
            <w:noProof/>
            <w:webHidden/>
          </w:rPr>
          <w:fldChar w:fldCharType="begin"/>
        </w:r>
        <w:r>
          <w:rPr>
            <w:noProof/>
            <w:webHidden/>
          </w:rPr>
          <w:instrText xml:space="preserve"> PAGEREF _Toc528564657 \h </w:instrText>
        </w:r>
        <w:r>
          <w:rPr>
            <w:noProof/>
            <w:webHidden/>
          </w:rPr>
        </w:r>
        <w:r>
          <w:rPr>
            <w:noProof/>
            <w:webHidden/>
          </w:rPr>
          <w:fldChar w:fldCharType="separate"/>
        </w:r>
        <w:r>
          <w:rPr>
            <w:noProof/>
            <w:webHidden/>
          </w:rPr>
          <w:t>777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58" w:history="1">
        <w:r w:rsidRPr="00B06067">
          <w:rPr>
            <w:rStyle w:val="Hyperlink"/>
            <w:noProof/>
          </w:rPr>
          <w:t>LoadTenderResponseSegmentDocumentStatus [attribute]</w:t>
        </w:r>
        <w:r>
          <w:rPr>
            <w:noProof/>
            <w:webHidden/>
          </w:rPr>
          <w:tab/>
        </w:r>
        <w:r>
          <w:rPr>
            <w:noProof/>
            <w:webHidden/>
          </w:rPr>
          <w:fldChar w:fldCharType="begin"/>
        </w:r>
        <w:r>
          <w:rPr>
            <w:noProof/>
            <w:webHidden/>
          </w:rPr>
          <w:instrText xml:space="preserve"> PAGEREF _Toc528564658 \h </w:instrText>
        </w:r>
        <w:r>
          <w:rPr>
            <w:noProof/>
            <w:webHidden/>
          </w:rPr>
        </w:r>
        <w:r>
          <w:rPr>
            <w:noProof/>
            <w:webHidden/>
          </w:rPr>
          <w:fldChar w:fldCharType="separate"/>
        </w:r>
        <w:r>
          <w:rPr>
            <w:noProof/>
            <w:webHidden/>
          </w:rPr>
          <w:t>780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59" w:history="1">
        <w:r w:rsidRPr="00B06067">
          <w:rPr>
            <w:rStyle w:val="Hyperlink"/>
            <w:noProof/>
          </w:rPr>
          <w:t>LoadTenderResponseSegmentNumber</w:t>
        </w:r>
        <w:r>
          <w:rPr>
            <w:noProof/>
            <w:webHidden/>
          </w:rPr>
          <w:tab/>
        </w:r>
        <w:r>
          <w:rPr>
            <w:noProof/>
            <w:webHidden/>
          </w:rPr>
          <w:fldChar w:fldCharType="begin"/>
        </w:r>
        <w:r>
          <w:rPr>
            <w:noProof/>
            <w:webHidden/>
          </w:rPr>
          <w:instrText xml:space="preserve"> PAGEREF _Toc528564659 \h </w:instrText>
        </w:r>
        <w:r>
          <w:rPr>
            <w:noProof/>
            <w:webHidden/>
          </w:rPr>
        </w:r>
        <w:r>
          <w:rPr>
            <w:noProof/>
            <w:webHidden/>
          </w:rPr>
          <w:fldChar w:fldCharType="separate"/>
        </w:r>
        <w:r>
          <w:rPr>
            <w:noProof/>
            <w:webHidden/>
          </w:rPr>
          <w:t>780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60" w:history="1">
        <w:r w:rsidRPr="00B06067">
          <w:rPr>
            <w:rStyle w:val="Hyperlink"/>
            <w:noProof/>
          </w:rPr>
          <w:t>LoadTenderResponseSegmentStatusType [attribute]</w:t>
        </w:r>
        <w:r>
          <w:rPr>
            <w:noProof/>
            <w:webHidden/>
          </w:rPr>
          <w:tab/>
        </w:r>
        <w:r>
          <w:rPr>
            <w:noProof/>
            <w:webHidden/>
          </w:rPr>
          <w:fldChar w:fldCharType="begin"/>
        </w:r>
        <w:r>
          <w:rPr>
            <w:noProof/>
            <w:webHidden/>
          </w:rPr>
          <w:instrText xml:space="preserve"> PAGEREF _Toc528564660 \h </w:instrText>
        </w:r>
        <w:r>
          <w:rPr>
            <w:noProof/>
            <w:webHidden/>
          </w:rPr>
        </w:r>
        <w:r>
          <w:rPr>
            <w:noProof/>
            <w:webHidden/>
          </w:rPr>
          <w:fldChar w:fldCharType="separate"/>
        </w:r>
        <w:r>
          <w:rPr>
            <w:noProof/>
            <w:webHidden/>
          </w:rPr>
          <w:t>780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61" w:history="1">
        <w:r w:rsidRPr="00B06067">
          <w:rPr>
            <w:rStyle w:val="Hyperlink"/>
            <w:noProof/>
          </w:rPr>
          <w:t>LoadTenderResponseStatusType [attribute]</w:t>
        </w:r>
        <w:r>
          <w:rPr>
            <w:noProof/>
            <w:webHidden/>
          </w:rPr>
          <w:tab/>
        </w:r>
        <w:r>
          <w:rPr>
            <w:noProof/>
            <w:webHidden/>
          </w:rPr>
          <w:fldChar w:fldCharType="begin"/>
        </w:r>
        <w:r>
          <w:rPr>
            <w:noProof/>
            <w:webHidden/>
          </w:rPr>
          <w:instrText xml:space="preserve"> PAGEREF _Toc528564661 \h </w:instrText>
        </w:r>
        <w:r>
          <w:rPr>
            <w:noProof/>
            <w:webHidden/>
          </w:rPr>
        </w:r>
        <w:r>
          <w:rPr>
            <w:noProof/>
            <w:webHidden/>
          </w:rPr>
          <w:fldChar w:fldCharType="separate"/>
        </w:r>
        <w:r>
          <w:rPr>
            <w:noProof/>
            <w:webHidden/>
          </w:rPr>
          <w:t>781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62" w:history="1">
        <w:r w:rsidRPr="00B06067">
          <w:rPr>
            <w:rStyle w:val="Hyperlink"/>
            <w:noProof/>
          </w:rPr>
          <w:t>LoadTenderResponseSummary</w:t>
        </w:r>
        <w:r>
          <w:rPr>
            <w:noProof/>
            <w:webHidden/>
          </w:rPr>
          <w:tab/>
        </w:r>
        <w:r>
          <w:rPr>
            <w:noProof/>
            <w:webHidden/>
          </w:rPr>
          <w:fldChar w:fldCharType="begin"/>
        </w:r>
        <w:r>
          <w:rPr>
            <w:noProof/>
            <w:webHidden/>
          </w:rPr>
          <w:instrText xml:space="preserve"> PAGEREF _Toc528564662 \h </w:instrText>
        </w:r>
        <w:r>
          <w:rPr>
            <w:noProof/>
            <w:webHidden/>
          </w:rPr>
        </w:r>
        <w:r>
          <w:rPr>
            <w:noProof/>
            <w:webHidden/>
          </w:rPr>
          <w:fldChar w:fldCharType="separate"/>
        </w:r>
        <w:r>
          <w:rPr>
            <w:noProof/>
            <w:webHidden/>
          </w:rPr>
          <w:t>782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63" w:history="1">
        <w:r w:rsidRPr="00B06067">
          <w:rPr>
            <w:rStyle w:val="Hyperlink"/>
            <w:noProof/>
          </w:rPr>
          <w:t>LoadTenderResponseType [attribute]</w:t>
        </w:r>
        <w:r>
          <w:rPr>
            <w:noProof/>
            <w:webHidden/>
          </w:rPr>
          <w:tab/>
        </w:r>
        <w:r>
          <w:rPr>
            <w:noProof/>
            <w:webHidden/>
          </w:rPr>
          <w:fldChar w:fldCharType="begin"/>
        </w:r>
        <w:r>
          <w:rPr>
            <w:noProof/>
            <w:webHidden/>
          </w:rPr>
          <w:instrText xml:space="preserve"> PAGEREF _Toc528564663 \h </w:instrText>
        </w:r>
        <w:r>
          <w:rPr>
            <w:noProof/>
            <w:webHidden/>
          </w:rPr>
        </w:r>
        <w:r>
          <w:rPr>
            <w:noProof/>
            <w:webHidden/>
          </w:rPr>
          <w:fldChar w:fldCharType="separate"/>
        </w:r>
        <w:r>
          <w:rPr>
            <w:noProof/>
            <w:webHidden/>
          </w:rPr>
          <w:t>783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64" w:history="1">
        <w:r w:rsidRPr="00B06067">
          <w:rPr>
            <w:rStyle w:val="Hyperlink"/>
            <w:noProof/>
          </w:rPr>
          <w:t>LoadTenderSegment</w:t>
        </w:r>
        <w:r>
          <w:rPr>
            <w:noProof/>
            <w:webHidden/>
          </w:rPr>
          <w:tab/>
        </w:r>
        <w:r>
          <w:rPr>
            <w:noProof/>
            <w:webHidden/>
          </w:rPr>
          <w:fldChar w:fldCharType="begin"/>
        </w:r>
        <w:r>
          <w:rPr>
            <w:noProof/>
            <w:webHidden/>
          </w:rPr>
          <w:instrText xml:space="preserve"> PAGEREF _Toc528564664 \h </w:instrText>
        </w:r>
        <w:r>
          <w:rPr>
            <w:noProof/>
            <w:webHidden/>
          </w:rPr>
        </w:r>
        <w:r>
          <w:rPr>
            <w:noProof/>
            <w:webHidden/>
          </w:rPr>
          <w:fldChar w:fldCharType="separate"/>
        </w:r>
        <w:r>
          <w:rPr>
            <w:noProof/>
            <w:webHidden/>
          </w:rPr>
          <w:t>784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65" w:history="1">
        <w:r w:rsidRPr="00B06067">
          <w:rPr>
            <w:rStyle w:val="Hyperlink"/>
            <w:noProof/>
          </w:rPr>
          <w:t>LoadTenderSegmentDocumentStatus [attribute]</w:t>
        </w:r>
        <w:r>
          <w:rPr>
            <w:noProof/>
            <w:webHidden/>
          </w:rPr>
          <w:tab/>
        </w:r>
        <w:r>
          <w:rPr>
            <w:noProof/>
            <w:webHidden/>
          </w:rPr>
          <w:fldChar w:fldCharType="begin"/>
        </w:r>
        <w:r>
          <w:rPr>
            <w:noProof/>
            <w:webHidden/>
          </w:rPr>
          <w:instrText xml:space="preserve"> PAGEREF _Toc528564665 \h </w:instrText>
        </w:r>
        <w:r>
          <w:rPr>
            <w:noProof/>
            <w:webHidden/>
          </w:rPr>
        </w:r>
        <w:r>
          <w:rPr>
            <w:noProof/>
            <w:webHidden/>
          </w:rPr>
          <w:fldChar w:fldCharType="separate"/>
        </w:r>
        <w:r>
          <w:rPr>
            <w:noProof/>
            <w:webHidden/>
          </w:rPr>
          <w:t>786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66" w:history="1">
        <w:r w:rsidRPr="00B06067">
          <w:rPr>
            <w:rStyle w:val="Hyperlink"/>
            <w:noProof/>
          </w:rPr>
          <w:t>LoadTenderSegmentNumber</w:t>
        </w:r>
        <w:r>
          <w:rPr>
            <w:noProof/>
            <w:webHidden/>
          </w:rPr>
          <w:tab/>
        </w:r>
        <w:r>
          <w:rPr>
            <w:noProof/>
            <w:webHidden/>
          </w:rPr>
          <w:fldChar w:fldCharType="begin"/>
        </w:r>
        <w:r>
          <w:rPr>
            <w:noProof/>
            <w:webHidden/>
          </w:rPr>
          <w:instrText xml:space="preserve"> PAGEREF _Toc528564666 \h </w:instrText>
        </w:r>
        <w:r>
          <w:rPr>
            <w:noProof/>
            <w:webHidden/>
          </w:rPr>
        </w:r>
        <w:r>
          <w:rPr>
            <w:noProof/>
            <w:webHidden/>
          </w:rPr>
          <w:fldChar w:fldCharType="separate"/>
        </w:r>
        <w:r>
          <w:rPr>
            <w:noProof/>
            <w:webHidden/>
          </w:rPr>
          <w:t>787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67" w:history="1">
        <w:r w:rsidRPr="00B06067">
          <w:rPr>
            <w:rStyle w:val="Hyperlink"/>
            <w:noProof/>
          </w:rPr>
          <w:t>LoadTenderSegmentStatusType [attribute]</w:t>
        </w:r>
        <w:r>
          <w:rPr>
            <w:noProof/>
            <w:webHidden/>
          </w:rPr>
          <w:tab/>
        </w:r>
        <w:r>
          <w:rPr>
            <w:noProof/>
            <w:webHidden/>
          </w:rPr>
          <w:fldChar w:fldCharType="begin"/>
        </w:r>
        <w:r>
          <w:rPr>
            <w:noProof/>
            <w:webHidden/>
          </w:rPr>
          <w:instrText xml:space="preserve"> PAGEREF _Toc528564667 \h </w:instrText>
        </w:r>
        <w:r>
          <w:rPr>
            <w:noProof/>
            <w:webHidden/>
          </w:rPr>
        </w:r>
        <w:r>
          <w:rPr>
            <w:noProof/>
            <w:webHidden/>
          </w:rPr>
          <w:fldChar w:fldCharType="separate"/>
        </w:r>
        <w:r>
          <w:rPr>
            <w:noProof/>
            <w:webHidden/>
          </w:rPr>
          <w:t>787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68" w:history="1">
        <w:r w:rsidRPr="00B06067">
          <w:rPr>
            <w:rStyle w:val="Hyperlink"/>
            <w:noProof/>
          </w:rPr>
          <w:t>LoadTenderStatusType [attribute]</w:t>
        </w:r>
        <w:r>
          <w:rPr>
            <w:noProof/>
            <w:webHidden/>
          </w:rPr>
          <w:tab/>
        </w:r>
        <w:r>
          <w:rPr>
            <w:noProof/>
            <w:webHidden/>
          </w:rPr>
          <w:fldChar w:fldCharType="begin"/>
        </w:r>
        <w:r>
          <w:rPr>
            <w:noProof/>
            <w:webHidden/>
          </w:rPr>
          <w:instrText xml:space="preserve"> PAGEREF _Toc528564668 \h </w:instrText>
        </w:r>
        <w:r>
          <w:rPr>
            <w:noProof/>
            <w:webHidden/>
          </w:rPr>
        </w:r>
        <w:r>
          <w:rPr>
            <w:noProof/>
            <w:webHidden/>
          </w:rPr>
          <w:fldChar w:fldCharType="separate"/>
        </w:r>
        <w:r>
          <w:rPr>
            <w:noProof/>
            <w:webHidden/>
          </w:rPr>
          <w:t>787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69" w:history="1">
        <w:r w:rsidRPr="00B06067">
          <w:rPr>
            <w:rStyle w:val="Hyperlink"/>
            <w:noProof/>
          </w:rPr>
          <w:t>LoadTenderSummary</w:t>
        </w:r>
        <w:r>
          <w:rPr>
            <w:noProof/>
            <w:webHidden/>
          </w:rPr>
          <w:tab/>
        </w:r>
        <w:r>
          <w:rPr>
            <w:noProof/>
            <w:webHidden/>
          </w:rPr>
          <w:fldChar w:fldCharType="begin"/>
        </w:r>
        <w:r>
          <w:rPr>
            <w:noProof/>
            <w:webHidden/>
          </w:rPr>
          <w:instrText xml:space="preserve"> PAGEREF _Toc528564669 \h </w:instrText>
        </w:r>
        <w:r>
          <w:rPr>
            <w:noProof/>
            <w:webHidden/>
          </w:rPr>
        </w:r>
        <w:r>
          <w:rPr>
            <w:noProof/>
            <w:webHidden/>
          </w:rPr>
          <w:fldChar w:fldCharType="separate"/>
        </w:r>
        <w:r>
          <w:rPr>
            <w:noProof/>
            <w:webHidden/>
          </w:rPr>
          <w:t>788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70" w:history="1">
        <w:r w:rsidRPr="00B06067">
          <w:rPr>
            <w:rStyle w:val="Hyperlink"/>
            <w:noProof/>
          </w:rPr>
          <w:t>LoadTenderType [attribute]</w:t>
        </w:r>
        <w:r>
          <w:rPr>
            <w:noProof/>
            <w:webHidden/>
          </w:rPr>
          <w:tab/>
        </w:r>
        <w:r>
          <w:rPr>
            <w:noProof/>
            <w:webHidden/>
          </w:rPr>
          <w:fldChar w:fldCharType="begin"/>
        </w:r>
        <w:r>
          <w:rPr>
            <w:noProof/>
            <w:webHidden/>
          </w:rPr>
          <w:instrText xml:space="preserve"> PAGEREF _Toc528564670 \h </w:instrText>
        </w:r>
        <w:r>
          <w:rPr>
            <w:noProof/>
            <w:webHidden/>
          </w:rPr>
        </w:r>
        <w:r>
          <w:rPr>
            <w:noProof/>
            <w:webHidden/>
          </w:rPr>
          <w:fldChar w:fldCharType="separate"/>
        </w:r>
        <w:r>
          <w:rPr>
            <w:noProof/>
            <w:webHidden/>
          </w:rPr>
          <w:t>788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71" w:history="1">
        <w:r w:rsidRPr="00B06067">
          <w:rPr>
            <w:rStyle w:val="Hyperlink"/>
            <w:noProof/>
          </w:rPr>
          <w:t>LocationCharacteristics</w:t>
        </w:r>
        <w:r>
          <w:rPr>
            <w:noProof/>
            <w:webHidden/>
          </w:rPr>
          <w:tab/>
        </w:r>
        <w:r>
          <w:rPr>
            <w:noProof/>
            <w:webHidden/>
          </w:rPr>
          <w:fldChar w:fldCharType="begin"/>
        </w:r>
        <w:r>
          <w:rPr>
            <w:noProof/>
            <w:webHidden/>
          </w:rPr>
          <w:instrText xml:space="preserve"> PAGEREF _Toc528564671 \h </w:instrText>
        </w:r>
        <w:r>
          <w:rPr>
            <w:noProof/>
            <w:webHidden/>
          </w:rPr>
        </w:r>
        <w:r>
          <w:rPr>
            <w:noProof/>
            <w:webHidden/>
          </w:rPr>
          <w:fldChar w:fldCharType="separate"/>
        </w:r>
        <w:r>
          <w:rPr>
            <w:noProof/>
            <w:webHidden/>
          </w:rPr>
          <w:t>789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72" w:history="1">
        <w:r w:rsidRPr="00B06067">
          <w:rPr>
            <w:rStyle w:val="Hyperlink"/>
            <w:noProof/>
          </w:rPr>
          <w:t>LocationCode</w:t>
        </w:r>
        <w:r>
          <w:rPr>
            <w:noProof/>
            <w:webHidden/>
          </w:rPr>
          <w:tab/>
        </w:r>
        <w:r>
          <w:rPr>
            <w:noProof/>
            <w:webHidden/>
          </w:rPr>
          <w:fldChar w:fldCharType="begin"/>
        </w:r>
        <w:r>
          <w:rPr>
            <w:noProof/>
            <w:webHidden/>
          </w:rPr>
          <w:instrText xml:space="preserve"> PAGEREF _Toc528564672 \h </w:instrText>
        </w:r>
        <w:r>
          <w:rPr>
            <w:noProof/>
            <w:webHidden/>
          </w:rPr>
        </w:r>
        <w:r>
          <w:rPr>
            <w:noProof/>
            <w:webHidden/>
          </w:rPr>
          <w:fldChar w:fldCharType="separate"/>
        </w:r>
        <w:r>
          <w:rPr>
            <w:noProof/>
            <w:webHidden/>
          </w:rPr>
          <w:t>790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73" w:history="1">
        <w:r w:rsidRPr="00B06067">
          <w:rPr>
            <w:rStyle w:val="Hyperlink"/>
            <w:noProof/>
          </w:rPr>
          <w:t>LocationIdentifier</w:t>
        </w:r>
        <w:r>
          <w:rPr>
            <w:noProof/>
            <w:webHidden/>
          </w:rPr>
          <w:tab/>
        </w:r>
        <w:r>
          <w:rPr>
            <w:noProof/>
            <w:webHidden/>
          </w:rPr>
          <w:fldChar w:fldCharType="begin"/>
        </w:r>
        <w:r>
          <w:rPr>
            <w:noProof/>
            <w:webHidden/>
          </w:rPr>
          <w:instrText xml:space="preserve"> PAGEREF _Toc528564673 \h </w:instrText>
        </w:r>
        <w:r>
          <w:rPr>
            <w:noProof/>
            <w:webHidden/>
          </w:rPr>
        </w:r>
        <w:r>
          <w:rPr>
            <w:noProof/>
            <w:webHidden/>
          </w:rPr>
          <w:fldChar w:fldCharType="separate"/>
        </w:r>
        <w:r>
          <w:rPr>
            <w:noProof/>
            <w:webHidden/>
          </w:rPr>
          <w:t>790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74" w:history="1">
        <w:r w:rsidRPr="00B06067">
          <w:rPr>
            <w:rStyle w:val="Hyperlink"/>
            <w:noProof/>
          </w:rPr>
          <w:t>LocationInfo</w:t>
        </w:r>
        <w:r>
          <w:rPr>
            <w:noProof/>
            <w:webHidden/>
          </w:rPr>
          <w:tab/>
        </w:r>
        <w:r>
          <w:rPr>
            <w:noProof/>
            <w:webHidden/>
          </w:rPr>
          <w:fldChar w:fldCharType="begin"/>
        </w:r>
        <w:r>
          <w:rPr>
            <w:noProof/>
            <w:webHidden/>
          </w:rPr>
          <w:instrText xml:space="preserve"> PAGEREF _Toc528564674 \h </w:instrText>
        </w:r>
        <w:r>
          <w:rPr>
            <w:noProof/>
            <w:webHidden/>
          </w:rPr>
        </w:r>
        <w:r>
          <w:rPr>
            <w:noProof/>
            <w:webHidden/>
          </w:rPr>
          <w:fldChar w:fldCharType="separate"/>
        </w:r>
        <w:r>
          <w:rPr>
            <w:noProof/>
            <w:webHidden/>
          </w:rPr>
          <w:t>791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75" w:history="1">
        <w:r w:rsidRPr="00B06067">
          <w:rPr>
            <w:rStyle w:val="Hyperlink"/>
            <w:noProof/>
          </w:rPr>
          <w:t>LocationInformation</w:t>
        </w:r>
        <w:r>
          <w:rPr>
            <w:noProof/>
            <w:webHidden/>
          </w:rPr>
          <w:tab/>
        </w:r>
        <w:r>
          <w:rPr>
            <w:noProof/>
            <w:webHidden/>
          </w:rPr>
          <w:fldChar w:fldCharType="begin"/>
        </w:r>
        <w:r>
          <w:rPr>
            <w:noProof/>
            <w:webHidden/>
          </w:rPr>
          <w:instrText xml:space="preserve"> PAGEREF _Toc528564675 \h </w:instrText>
        </w:r>
        <w:r>
          <w:rPr>
            <w:noProof/>
            <w:webHidden/>
          </w:rPr>
        </w:r>
        <w:r>
          <w:rPr>
            <w:noProof/>
            <w:webHidden/>
          </w:rPr>
          <w:fldChar w:fldCharType="separate"/>
        </w:r>
        <w:r>
          <w:rPr>
            <w:noProof/>
            <w:webHidden/>
          </w:rPr>
          <w:t>791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76" w:history="1">
        <w:r w:rsidRPr="00B06067">
          <w:rPr>
            <w:rStyle w:val="Hyperlink"/>
            <w:noProof/>
          </w:rPr>
          <w:t>LocationParty</w:t>
        </w:r>
        <w:r>
          <w:rPr>
            <w:noProof/>
            <w:webHidden/>
          </w:rPr>
          <w:tab/>
        </w:r>
        <w:r>
          <w:rPr>
            <w:noProof/>
            <w:webHidden/>
          </w:rPr>
          <w:fldChar w:fldCharType="begin"/>
        </w:r>
        <w:r>
          <w:rPr>
            <w:noProof/>
            <w:webHidden/>
          </w:rPr>
          <w:instrText xml:space="preserve"> PAGEREF _Toc528564676 \h </w:instrText>
        </w:r>
        <w:r>
          <w:rPr>
            <w:noProof/>
            <w:webHidden/>
          </w:rPr>
        </w:r>
        <w:r>
          <w:rPr>
            <w:noProof/>
            <w:webHidden/>
          </w:rPr>
          <w:fldChar w:fldCharType="separate"/>
        </w:r>
        <w:r>
          <w:rPr>
            <w:noProof/>
            <w:webHidden/>
          </w:rPr>
          <w:t>792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77" w:history="1">
        <w:r w:rsidRPr="00B06067">
          <w:rPr>
            <w:rStyle w:val="Hyperlink"/>
            <w:noProof/>
          </w:rPr>
          <w:t>LocationProperty</w:t>
        </w:r>
        <w:r>
          <w:rPr>
            <w:noProof/>
            <w:webHidden/>
          </w:rPr>
          <w:tab/>
        </w:r>
        <w:r>
          <w:rPr>
            <w:noProof/>
            <w:webHidden/>
          </w:rPr>
          <w:fldChar w:fldCharType="begin"/>
        </w:r>
        <w:r>
          <w:rPr>
            <w:noProof/>
            <w:webHidden/>
          </w:rPr>
          <w:instrText xml:space="preserve"> PAGEREF _Toc528564677 \h </w:instrText>
        </w:r>
        <w:r>
          <w:rPr>
            <w:noProof/>
            <w:webHidden/>
          </w:rPr>
        </w:r>
        <w:r>
          <w:rPr>
            <w:noProof/>
            <w:webHidden/>
          </w:rPr>
          <w:fldChar w:fldCharType="separate"/>
        </w:r>
        <w:r>
          <w:rPr>
            <w:noProof/>
            <w:webHidden/>
          </w:rPr>
          <w:t>793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78" w:history="1">
        <w:r w:rsidRPr="00B06067">
          <w:rPr>
            <w:rStyle w:val="Hyperlink"/>
            <w:noProof/>
          </w:rPr>
          <w:t>LocationQualifier [attribute]</w:t>
        </w:r>
        <w:r>
          <w:rPr>
            <w:noProof/>
            <w:webHidden/>
          </w:rPr>
          <w:tab/>
        </w:r>
        <w:r>
          <w:rPr>
            <w:noProof/>
            <w:webHidden/>
          </w:rPr>
          <w:fldChar w:fldCharType="begin"/>
        </w:r>
        <w:r>
          <w:rPr>
            <w:noProof/>
            <w:webHidden/>
          </w:rPr>
          <w:instrText xml:space="preserve"> PAGEREF _Toc528564678 \h </w:instrText>
        </w:r>
        <w:r>
          <w:rPr>
            <w:noProof/>
            <w:webHidden/>
          </w:rPr>
        </w:r>
        <w:r>
          <w:rPr>
            <w:noProof/>
            <w:webHidden/>
          </w:rPr>
          <w:fldChar w:fldCharType="separate"/>
        </w:r>
        <w:r>
          <w:rPr>
            <w:noProof/>
            <w:webHidden/>
          </w:rPr>
          <w:t>794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79" w:history="1">
        <w:r w:rsidRPr="00B06067">
          <w:rPr>
            <w:rStyle w:val="Hyperlink"/>
            <w:noProof/>
          </w:rPr>
          <w:t>LocationType [attribute]</w:t>
        </w:r>
        <w:r>
          <w:rPr>
            <w:noProof/>
            <w:webHidden/>
          </w:rPr>
          <w:tab/>
        </w:r>
        <w:r>
          <w:rPr>
            <w:noProof/>
            <w:webHidden/>
          </w:rPr>
          <w:fldChar w:fldCharType="begin"/>
        </w:r>
        <w:r>
          <w:rPr>
            <w:noProof/>
            <w:webHidden/>
          </w:rPr>
          <w:instrText xml:space="preserve"> PAGEREF _Toc528564679 \h </w:instrText>
        </w:r>
        <w:r>
          <w:rPr>
            <w:noProof/>
            <w:webHidden/>
          </w:rPr>
        </w:r>
        <w:r>
          <w:rPr>
            <w:noProof/>
            <w:webHidden/>
          </w:rPr>
          <w:fldChar w:fldCharType="separate"/>
        </w:r>
        <w:r>
          <w:rPr>
            <w:noProof/>
            <w:webHidden/>
          </w:rPr>
          <w:t>795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80" w:history="1">
        <w:r w:rsidRPr="00B06067">
          <w:rPr>
            <w:rStyle w:val="Hyperlink"/>
            <w:noProof/>
          </w:rPr>
          <w:t>LocationType [attribute]</w:t>
        </w:r>
        <w:r>
          <w:rPr>
            <w:noProof/>
            <w:webHidden/>
          </w:rPr>
          <w:tab/>
        </w:r>
        <w:r>
          <w:rPr>
            <w:noProof/>
            <w:webHidden/>
          </w:rPr>
          <w:fldChar w:fldCharType="begin"/>
        </w:r>
        <w:r>
          <w:rPr>
            <w:noProof/>
            <w:webHidden/>
          </w:rPr>
          <w:instrText xml:space="preserve"> PAGEREF _Toc528564680 \h </w:instrText>
        </w:r>
        <w:r>
          <w:rPr>
            <w:noProof/>
            <w:webHidden/>
          </w:rPr>
        </w:r>
        <w:r>
          <w:rPr>
            <w:noProof/>
            <w:webHidden/>
          </w:rPr>
          <w:fldChar w:fldCharType="separate"/>
        </w:r>
        <w:r>
          <w:rPr>
            <w:noProof/>
            <w:webHidden/>
          </w:rPr>
          <w:t>795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81" w:history="1">
        <w:r w:rsidRPr="00B06067">
          <w:rPr>
            <w:rStyle w:val="Hyperlink"/>
            <w:noProof/>
          </w:rPr>
          <w:t>Log</w:t>
        </w:r>
        <w:r>
          <w:rPr>
            <w:noProof/>
            <w:webHidden/>
          </w:rPr>
          <w:tab/>
        </w:r>
        <w:r>
          <w:rPr>
            <w:noProof/>
            <w:webHidden/>
          </w:rPr>
          <w:fldChar w:fldCharType="begin"/>
        </w:r>
        <w:r>
          <w:rPr>
            <w:noProof/>
            <w:webHidden/>
          </w:rPr>
          <w:instrText xml:space="preserve"> PAGEREF _Toc528564681 \h </w:instrText>
        </w:r>
        <w:r>
          <w:rPr>
            <w:noProof/>
            <w:webHidden/>
          </w:rPr>
        </w:r>
        <w:r>
          <w:rPr>
            <w:noProof/>
            <w:webHidden/>
          </w:rPr>
          <w:fldChar w:fldCharType="separate"/>
        </w:r>
        <w:r>
          <w:rPr>
            <w:noProof/>
            <w:webHidden/>
          </w:rPr>
          <w:t>796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82" w:history="1">
        <w:r w:rsidRPr="00B06067">
          <w:rPr>
            <w:rStyle w:val="Hyperlink"/>
            <w:noProof/>
          </w:rPr>
          <w:t>LogCharacteristics</w:t>
        </w:r>
        <w:r>
          <w:rPr>
            <w:noProof/>
            <w:webHidden/>
          </w:rPr>
          <w:tab/>
        </w:r>
        <w:r>
          <w:rPr>
            <w:noProof/>
            <w:webHidden/>
          </w:rPr>
          <w:fldChar w:fldCharType="begin"/>
        </w:r>
        <w:r>
          <w:rPr>
            <w:noProof/>
            <w:webHidden/>
          </w:rPr>
          <w:instrText xml:space="preserve"> PAGEREF _Toc528564682 \h </w:instrText>
        </w:r>
        <w:r>
          <w:rPr>
            <w:noProof/>
            <w:webHidden/>
          </w:rPr>
        </w:r>
        <w:r>
          <w:rPr>
            <w:noProof/>
            <w:webHidden/>
          </w:rPr>
          <w:fldChar w:fldCharType="separate"/>
        </w:r>
        <w:r>
          <w:rPr>
            <w:noProof/>
            <w:webHidden/>
          </w:rPr>
          <w:t>796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83" w:history="1">
        <w:r w:rsidRPr="00B06067">
          <w:rPr>
            <w:rStyle w:val="Hyperlink"/>
            <w:noProof/>
          </w:rPr>
          <w:t>LogConversionRule [attribute]</w:t>
        </w:r>
        <w:r>
          <w:rPr>
            <w:noProof/>
            <w:webHidden/>
          </w:rPr>
          <w:tab/>
        </w:r>
        <w:r>
          <w:rPr>
            <w:noProof/>
            <w:webHidden/>
          </w:rPr>
          <w:fldChar w:fldCharType="begin"/>
        </w:r>
        <w:r>
          <w:rPr>
            <w:noProof/>
            <w:webHidden/>
          </w:rPr>
          <w:instrText xml:space="preserve"> PAGEREF _Toc528564683 \h </w:instrText>
        </w:r>
        <w:r>
          <w:rPr>
            <w:noProof/>
            <w:webHidden/>
          </w:rPr>
        </w:r>
        <w:r>
          <w:rPr>
            <w:noProof/>
            <w:webHidden/>
          </w:rPr>
          <w:fldChar w:fldCharType="separate"/>
        </w:r>
        <w:r>
          <w:rPr>
            <w:noProof/>
            <w:webHidden/>
          </w:rPr>
          <w:t>797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84" w:history="1">
        <w:r w:rsidRPr="00B06067">
          <w:rPr>
            <w:rStyle w:val="Hyperlink"/>
            <w:noProof/>
          </w:rPr>
          <w:t>LogisticsRole [attribute]</w:t>
        </w:r>
        <w:r>
          <w:rPr>
            <w:noProof/>
            <w:webHidden/>
          </w:rPr>
          <w:tab/>
        </w:r>
        <w:r>
          <w:rPr>
            <w:noProof/>
            <w:webHidden/>
          </w:rPr>
          <w:fldChar w:fldCharType="begin"/>
        </w:r>
        <w:r>
          <w:rPr>
            <w:noProof/>
            <w:webHidden/>
          </w:rPr>
          <w:instrText xml:space="preserve"> PAGEREF _Toc528564684 \h </w:instrText>
        </w:r>
        <w:r>
          <w:rPr>
            <w:noProof/>
            <w:webHidden/>
          </w:rPr>
        </w:r>
        <w:r>
          <w:rPr>
            <w:noProof/>
            <w:webHidden/>
          </w:rPr>
          <w:fldChar w:fldCharType="separate"/>
        </w:r>
        <w:r>
          <w:rPr>
            <w:noProof/>
            <w:webHidden/>
          </w:rPr>
          <w:t>798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85" w:history="1">
        <w:r w:rsidRPr="00B06067">
          <w:rPr>
            <w:rStyle w:val="Hyperlink"/>
            <w:noProof/>
          </w:rPr>
          <w:t>LogLengthType [attribute]</w:t>
        </w:r>
        <w:r>
          <w:rPr>
            <w:noProof/>
            <w:webHidden/>
          </w:rPr>
          <w:tab/>
        </w:r>
        <w:r>
          <w:rPr>
            <w:noProof/>
            <w:webHidden/>
          </w:rPr>
          <w:fldChar w:fldCharType="begin"/>
        </w:r>
        <w:r>
          <w:rPr>
            <w:noProof/>
            <w:webHidden/>
          </w:rPr>
          <w:instrText xml:space="preserve"> PAGEREF _Toc528564685 \h </w:instrText>
        </w:r>
        <w:r>
          <w:rPr>
            <w:noProof/>
            <w:webHidden/>
          </w:rPr>
        </w:r>
        <w:r>
          <w:rPr>
            <w:noProof/>
            <w:webHidden/>
          </w:rPr>
          <w:fldChar w:fldCharType="separate"/>
        </w:r>
        <w:r>
          <w:rPr>
            <w:noProof/>
            <w:webHidden/>
          </w:rPr>
          <w:t>798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86" w:history="1">
        <w:r w:rsidRPr="00B06067">
          <w:rPr>
            <w:rStyle w:val="Hyperlink"/>
            <w:noProof/>
          </w:rPr>
          <w:t>LogPackagingCharacteristics</w:t>
        </w:r>
        <w:r>
          <w:rPr>
            <w:noProof/>
            <w:webHidden/>
          </w:rPr>
          <w:tab/>
        </w:r>
        <w:r>
          <w:rPr>
            <w:noProof/>
            <w:webHidden/>
          </w:rPr>
          <w:fldChar w:fldCharType="begin"/>
        </w:r>
        <w:r>
          <w:rPr>
            <w:noProof/>
            <w:webHidden/>
          </w:rPr>
          <w:instrText xml:space="preserve"> PAGEREF _Toc528564686 \h </w:instrText>
        </w:r>
        <w:r>
          <w:rPr>
            <w:noProof/>
            <w:webHidden/>
          </w:rPr>
        </w:r>
        <w:r>
          <w:rPr>
            <w:noProof/>
            <w:webHidden/>
          </w:rPr>
          <w:fldChar w:fldCharType="separate"/>
        </w:r>
        <w:r>
          <w:rPr>
            <w:noProof/>
            <w:webHidden/>
          </w:rPr>
          <w:t>799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87" w:history="1">
        <w:r w:rsidRPr="00B06067">
          <w:rPr>
            <w:rStyle w:val="Hyperlink"/>
            <w:noProof/>
          </w:rPr>
          <w:t>Longitude</w:t>
        </w:r>
        <w:r>
          <w:rPr>
            <w:noProof/>
            <w:webHidden/>
          </w:rPr>
          <w:tab/>
        </w:r>
        <w:r>
          <w:rPr>
            <w:noProof/>
            <w:webHidden/>
          </w:rPr>
          <w:fldChar w:fldCharType="begin"/>
        </w:r>
        <w:r>
          <w:rPr>
            <w:noProof/>
            <w:webHidden/>
          </w:rPr>
          <w:instrText xml:space="preserve"> PAGEREF _Toc528564687 \h </w:instrText>
        </w:r>
        <w:r>
          <w:rPr>
            <w:noProof/>
            <w:webHidden/>
          </w:rPr>
        </w:r>
        <w:r>
          <w:rPr>
            <w:noProof/>
            <w:webHidden/>
          </w:rPr>
          <w:fldChar w:fldCharType="separate"/>
        </w:r>
        <w:r>
          <w:rPr>
            <w:noProof/>
            <w:webHidden/>
          </w:rPr>
          <w:t>799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88" w:history="1">
        <w:r w:rsidRPr="00B06067">
          <w:rPr>
            <w:rStyle w:val="Hyperlink"/>
            <w:noProof/>
          </w:rPr>
          <w:t>LumberGrade</w:t>
        </w:r>
        <w:r>
          <w:rPr>
            <w:noProof/>
            <w:webHidden/>
          </w:rPr>
          <w:tab/>
        </w:r>
        <w:r>
          <w:rPr>
            <w:noProof/>
            <w:webHidden/>
          </w:rPr>
          <w:fldChar w:fldCharType="begin"/>
        </w:r>
        <w:r>
          <w:rPr>
            <w:noProof/>
            <w:webHidden/>
          </w:rPr>
          <w:instrText xml:space="preserve"> PAGEREF _Toc528564688 \h </w:instrText>
        </w:r>
        <w:r>
          <w:rPr>
            <w:noProof/>
            <w:webHidden/>
          </w:rPr>
        </w:r>
        <w:r>
          <w:rPr>
            <w:noProof/>
            <w:webHidden/>
          </w:rPr>
          <w:fldChar w:fldCharType="separate"/>
        </w:r>
        <w:r>
          <w:rPr>
            <w:noProof/>
            <w:webHidden/>
          </w:rPr>
          <w:t>800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89" w:history="1">
        <w:r w:rsidRPr="00B06067">
          <w:rPr>
            <w:rStyle w:val="Hyperlink"/>
            <w:noProof/>
          </w:rPr>
          <w:t>LumberSpecies</w:t>
        </w:r>
        <w:r>
          <w:rPr>
            <w:noProof/>
            <w:webHidden/>
          </w:rPr>
          <w:tab/>
        </w:r>
        <w:r>
          <w:rPr>
            <w:noProof/>
            <w:webHidden/>
          </w:rPr>
          <w:fldChar w:fldCharType="begin"/>
        </w:r>
        <w:r>
          <w:rPr>
            <w:noProof/>
            <w:webHidden/>
          </w:rPr>
          <w:instrText xml:space="preserve"> PAGEREF _Toc528564689 \h </w:instrText>
        </w:r>
        <w:r>
          <w:rPr>
            <w:noProof/>
            <w:webHidden/>
          </w:rPr>
        </w:r>
        <w:r>
          <w:rPr>
            <w:noProof/>
            <w:webHidden/>
          </w:rPr>
          <w:fldChar w:fldCharType="separate"/>
        </w:r>
        <w:r>
          <w:rPr>
            <w:noProof/>
            <w:webHidden/>
          </w:rPr>
          <w:t>801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90" w:history="1">
        <w:r w:rsidRPr="00B06067">
          <w:rPr>
            <w:rStyle w:val="Hyperlink"/>
            <w:noProof/>
          </w:rPr>
          <w:t>Luminance</w:t>
        </w:r>
        <w:r>
          <w:rPr>
            <w:noProof/>
            <w:webHidden/>
          </w:rPr>
          <w:tab/>
        </w:r>
        <w:r>
          <w:rPr>
            <w:noProof/>
            <w:webHidden/>
          </w:rPr>
          <w:fldChar w:fldCharType="begin"/>
        </w:r>
        <w:r>
          <w:rPr>
            <w:noProof/>
            <w:webHidden/>
          </w:rPr>
          <w:instrText xml:space="preserve"> PAGEREF _Toc528564690 \h </w:instrText>
        </w:r>
        <w:r>
          <w:rPr>
            <w:noProof/>
            <w:webHidden/>
          </w:rPr>
        </w:r>
        <w:r>
          <w:rPr>
            <w:noProof/>
            <w:webHidden/>
          </w:rPr>
          <w:fldChar w:fldCharType="separate"/>
        </w:r>
        <w:r>
          <w:rPr>
            <w:noProof/>
            <w:webHidden/>
          </w:rPr>
          <w:t>802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91" w:history="1">
        <w:r w:rsidRPr="00B06067">
          <w:rPr>
            <w:rStyle w:val="Hyperlink"/>
            <w:noProof/>
          </w:rPr>
          <w:t>Machine</w:t>
        </w:r>
        <w:r>
          <w:rPr>
            <w:noProof/>
            <w:webHidden/>
          </w:rPr>
          <w:tab/>
        </w:r>
        <w:r>
          <w:rPr>
            <w:noProof/>
            <w:webHidden/>
          </w:rPr>
          <w:fldChar w:fldCharType="begin"/>
        </w:r>
        <w:r>
          <w:rPr>
            <w:noProof/>
            <w:webHidden/>
          </w:rPr>
          <w:instrText xml:space="preserve"> PAGEREF _Toc528564691 \h </w:instrText>
        </w:r>
        <w:r>
          <w:rPr>
            <w:noProof/>
            <w:webHidden/>
          </w:rPr>
        </w:r>
        <w:r>
          <w:rPr>
            <w:noProof/>
            <w:webHidden/>
          </w:rPr>
          <w:fldChar w:fldCharType="separate"/>
        </w:r>
        <w:r>
          <w:rPr>
            <w:noProof/>
            <w:webHidden/>
          </w:rPr>
          <w:t>803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92" w:history="1">
        <w:r w:rsidRPr="00B06067">
          <w:rPr>
            <w:rStyle w:val="Hyperlink"/>
            <w:noProof/>
          </w:rPr>
          <w:t>MachineConditions</w:t>
        </w:r>
        <w:r>
          <w:rPr>
            <w:noProof/>
            <w:webHidden/>
          </w:rPr>
          <w:tab/>
        </w:r>
        <w:r>
          <w:rPr>
            <w:noProof/>
            <w:webHidden/>
          </w:rPr>
          <w:fldChar w:fldCharType="begin"/>
        </w:r>
        <w:r>
          <w:rPr>
            <w:noProof/>
            <w:webHidden/>
          </w:rPr>
          <w:instrText xml:space="preserve"> PAGEREF _Toc528564692 \h </w:instrText>
        </w:r>
        <w:r>
          <w:rPr>
            <w:noProof/>
            <w:webHidden/>
          </w:rPr>
        </w:r>
        <w:r>
          <w:rPr>
            <w:noProof/>
            <w:webHidden/>
          </w:rPr>
          <w:fldChar w:fldCharType="separate"/>
        </w:r>
        <w:r>
          <w:rPr>
            <w:noProof/>
            <w:webHidden/>
          </w:rPr>
          <w:t>804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93" w:history="1">
        <w:r w:rsidRPr="00B06067">
          <w:rPr>
            <w:rStyle w:val="Hyperlink"/>
            <w:noProof/>
          </w:rPr>
          <w:t>MachineDownTime</w:t>
        </w:r>
        <w:r>
          <w:rPr>
            <w:noProof/>
            <w:webHidden/>
          </w:rPr>
          <w:tab/>
        </w:r>
        <w:r>
          <w:rPr>
            <w:noProof/>
            <w:webHidden/>
          </w:rPr>
          <w:fldChar w:fldCharType="begin"/>
        </w:r>
        <w:r>
          <w:rPr>
            <w:noProof/>
            <w:webHidden/>
          </w:rPr>
          <w:instrText xml:space="preserve"> PAGEREF _Toc528564693 \h </w:instrText>
        </w:r>
        <w:r>
          <w:rPr>
            <w:noProof/>
            <w:webHidden/>
          </w:rPr>
        </w:r>
        <w:r>
          <w:rPr>
            <w:noProof/>
            <w:webHidden/>
          </w:rPr>
          <w:fldChar w:fldCharType="separate"/>
        </w:r>
        <w:r>
          <w:rPr>
            <w:noProof/>
            <w:webHidden/>
          </w:rPr>
          <w:t>804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94" w:history="1">
        <w:r w:rsidRPr="00B06067">
          <w:rPr>
            <w:rStyle w:val="Hyperlink"/>
            <w:noProof/>
          </w:rPr>
          <w:t>MachineID</w:t>
        </w:r>
        <w:r>
          <w:rPr>
            <w:noProof/>
            <w:webHidden/>
          </w:rPr>
          <w:tab/>
        </w:r>
        <w:r>
          <w:rPr>
            <w:noProof/>
            <w:webHidden/>
          </w:rPr>
          <w:fldChar w:fldCharType="begin"/>
        </w:r>
        <w:r>
          <w:rPr>
            <w:noProof/>
            <w:webHidden/>
          </w:rPr>
          <w:instrText xml:space="preserve"> PAGEREF _Toc528564694 \h </w:instrText>
        </w:r>
        <w:r>
          <w:rPr>
            <w:noProof/>
            <w:webHidden/>
          </w:rPr>
        </w:r>
        <w:r>
          <w:rPr>
            <w:noProof/>
            <w:webHidden/>
          </w:rPr>
          <w:fldChar w:fldCharType="separate"/>
        </w:r>
        <w:r>
          <w:rPr>
            <w:noProof/>
            <w:webHidden/>
          </w:rPr>
          <w:t>805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95" w:history="1">
        <w:r w:rsidRPr="00B06067">
          <w:rPr>
            <w:rStyle w:val="Hyperlink"/>
            <w:noProof/>
          </w:rPr>
          <w:t>MachineLocation</w:t>
        </w:r>
        <w:r>
          <w:rPr>
            <w:noProof/>
            <w:webHidden/>
          </w:rPr>
          <w:tab/>
        </w:r>
        <w:r>
          <w:rPr>
            <w:noProof/>
            <w:webHidden/>
          </w:rPr>
          <w:fldChar w:fldCharType="begin"/>
        </w:r>
        <w:r>
          <w:rPr>
            <w:noProof/>
            <w:webHidden/>
          </w:rPr>
          <w:instrText xml:space="preserve"> PAGEREF _Toc528564695 \h </w:instrText>
        </w:r>
        <w:r>
          <w:rPr>
            <w:noProof/>
            <w:webHidden/>
          </w:rPr>
        </w:r>
        <w:r>
          <w:rPr>
            <w:noProof/>
            <w:webHidden/>
          </w:rPr>
          <w:fldChar w:fldCharType="separate"/>
        </w:r>
        <w:r>
          <w:rPr>
            <w:noProof/>
            <w:webHidden/>
          </w:rPr>
          <w:t>805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96" w:history="1">
        <w:r w:rsidRPr="00B06067">
          <w:rPr>
            <w:rStyle w:val="Hyperlink"/>
            <w:noProof/>
          </w:rPr>
          <w:t>MachineSpeed</w:t>
        </w:r>
        <w:r>
          <w:rPr>
            <w:noProof/>
            <w:webHidden/>
          </w:rPr>
          <w:tab/>
        </w:r>
        <w:r>
          <w:rPr>
            <w:noProof/>
            <w:webHidden/>
          </w:rPr>
          <w:fldChar w:fldCharType="begin"/>
        </w:r>
        <w:r>
          <w:rPr>
            <w:noProof/>
            <w:webHidden/>
          </w:rPr>
          <w:instrText xml:space="preserve"> PAGEREF _Toc528564696 \h </w:instrText>
        </w:r>
        <w:r>
          <w:rPr>
            <w:noProof/>
            <w:webHidden/>
          </w:rPr>
        </w:r>
        <w:r>
          <w:rPr>
            <w:noProof/>
            <w:webHidden/>
          </w:rPr>
          <w:fldChar w:fldCharType="separate"/>
        </w:r>
        <w:r>
          <w:rPr>
            <w:noProof/>
            <w:webHidden/>
          </w:rPr>
          <w:t>805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97" w:history="1">
        <w:r w:rsidRPr="00B06067">
          <w:rPr>
            <w:rStyle w:val="Hyperlink"/>
            <w:noProof/>
          </w:rPr>
          <w:t>MachineStoppage [attribute]</w:t>
        </w:r>
        <w:r>
          <w:rPr>
            <w:noProof/>
            <w:webHidden/>
          </w:rPr>
          <w:tab/>
        </w:r>
        <w:r>
          <w:rPr>
            <w:noProof/>
            <w:webHidden/>
          </w:rPr>
          <w:fldChar w:fldCharType="begin"/>
        </w:r>
        <w:r>
          <w:rPr>
            <w:noProof/>
            <w:webHidden/>
          </w:rPr>
          <w:instrText xml:space="preserve"> PAGEREF _Toc528564697 \h </w:instrText>
        </w:r>
        <w:r>
          <w:rPr>
            <w:noProof/>
            <w:webHidden/>
          </w:rPr>
        </w:r>
        <w:r>
          <w:rPr>
            <w:noProof/>
            <w:webHidden/>
          </w:rPr>
          <w:fldChar w:fldCharType="separate"/>
        </w:r>
        <w:r>
          <w:rPr>
            <w:noProof/>
            <w:webHidden/>
          </w:rPr>
          <w:t>806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98" w:history="1">
        <w:r w:rsidRPr="00B06067">
          <w:rPr>
            <w:rStyle w:val="Hyperlink"/>
            <w:noProof/>
          </w:rPr>
          <w:t>Magenta</w:t>
        </w:r>
        <w:r>
          <w:rPr>
            <w:noProof/>
            <w:webHidden/>
          </w:rPr>
          <w:tab/>
        </w:r>
        <w:r>
          <w:rPr>
            <w:noProof/>
            <w:webHidden/>
          </w:rPr>
          <w:fldChar w:fldCharType="begin"/>
        </w:r>
        <w:r>
          <w:rPr>
            <w:noProof/>
            <w:webHidden/>
          </w:rPr>
          <w:instrText xml:space="preserve"> PAGEREF _Toc528564698 \h </w:instrText>
        </w:r>
        <w:r>
          <w:rPr>
            <w:noProof/>
            <w:webHidden/>
          </w:rPr>
        </w:r>
        <w:r>
          <w:rPr>
            <w:noProof/>
            <w:webHidden/>
          </w:rPr>
          <w:fldChar w:fldCharType="separate"/>
        </w:r>
        <w:r>
          <w:rPr>
            <w:noProof/>
            <w:webHidden/>
          </w:rPr>
          <w:t>806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699" w:history="1">
        <w:r w:rsidRPr="00B06067">
          <w:rPr>
            <w:rStyle w:val="Hyperlink"/>
            <w:noProof/>
          </w:rPr>
          <w:t>MailAttachment</w:t>
        </w:r>
        <w:r>
          <w:rPr>
            <w:noProof/>
            <w:webHidden/>
          </w:rPr>
          <w:tab/>
        </w:r>
        <w:r>
          <w:rPr>
            <w:noProof/>
            <w:webHidden/>
          </w:rPr>
          <w:fldChar w:fldCharType="begin"/>
        </w:r>
        <w:r>
          <w:rPr>
            <w:noProof/>
            <w:webHidden/>
          </w:rPr>
          <w:instrText xml:space="preserve"> PAGEREF _Toc528564699 \h </w:instrText>
        </w:r>
        <w:r>
          <w:rPr>
            <w:noProof/>
            <w:webHidden/>
          </w:rPr>
        </w:r>
        <w:r>
          <w:rPr>
            <w:noProof/>
            <w:webHidden/>
          </w:rPr>
          <w:fldChar w:fldCharType="separate"/>
        </w:r>
        <w:r>
          <w:rPr>
            <w:noProof/>
            <w:webHidden/>
          </w:rPr>
          <w:t>807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00" w:history="1">
        <w:r w:rsidRPr="00B06067">
          <w:rPr>
            <w:rStyle w:val="Hyperlink"/>
            <w:noProof/>
          </w:rPr>
          <w:t>MailAttachmentType [attribute]</w:t>
        </w:r>
        <w:r>
          <w:rPr>
            <w:noProof/>
            <w:webHidden/>
          </w:rPr>
          <w:tab/>
        </w:r>
        <w:r>
          <w:rPr>
            <w:noProof/>
            <w:webHidden/>
          </w:rPr>
          <w:fldChar w:fldCharType="begin"/>
        </w:r>
        <w:r>
          <w:rPr>
            <w:noProof/>
            <w:webHidden/>
          </w:rPr>
          <w:instrText xml:space="preserve"> PAGEREF _Toc528564700 \h </w:instrText>
        </w:r>
        <w:r>
          <w:rPr>
            <w:noProof/>
            <w:webHidden/>
          </w:rPr>
        </w:r>
        <w:r>
          <w:rPr>
            <w:noProof/>
            <w:webHidden/>
          </w:rPr>
          <w:fldChar w:fldCharType="separate"/>
        </w:r>
        <w:r>
          <w:rPr>
            <w:noProof/>
            <w:webHidden/>
          </w:rPr>
          <w:t>807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01" w:history="1">
        <w:r w:rsidRPr="00B06067">
          <w:rPr>
            <w:rStyle w:val="Hyperlink"/>
            <w:noProof/>
          </w:rPr>
          <w:t>MakeTo</w:t>
        </w:r>
        <w:r>
          <w:rPr>
            <w:noProof/>
            <w:webHidden/>
          </w:rPr>
          <w:tab/>
        </w:r>
        <w:r>
          <w:rPr>
            <w:noProof/>
            <w:webHidden/>
          </w:rPr>
          <w:fldChar w:fldCharType="begin"/>
        </w:r>
        <w:r>
          <w:rPr>
            <w:noProof/>
            <w:webHidden/>
          </w:rPr>
          <w:instrText xml:space="preserve"> PAGEREF _Toc528564701 \h </w:instrText>
        </w:r>
        <w:r>
          <w:rPr>
            <w:noProof/>
            <w:webHidden/>
          </w:rPr>
        </w:r>
        <w:r>
          <w:rPr>
            <w:noProof/>
            <w:webHidden/>
          </w:rPr>
          <w:fldChar w:fldCharType="separate"/>
        </w:r>
        <w:r>
          <w:rPr>
            <w:noProof/>
            <w:webHidden/>
          </w:rPr>
          <w:t>807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02" w:history="1">
        <w:r w:rsidRPr="00B06067">
          <w:rPr>
            <w:rStyle w:val="Hyperlink"/>
            <w:noProof/>
          </w:rPr>
          <w:t>ManufacturingProcess</w:t>
        </w:r>
        <w:r>
          <w:rPr>
            <w:noProof/>
            <w:webHidden/>
          </w:rPr>
          <w:tab/>
        </w:r>
        <w:r>
          <w:rPr>
            <w:noProof/>
            <w:webHidden/>
          </w:rPr>
          <w:fldChar w:fldCharType="begin"/>
        </w:r>
        <w:r>
          <w:rPr>
            <w:noProof/>
            <w:webHidden/>
          </w:rPr>
          <w:instrText xml:space="preserve"> PAGEREF _Toc528564702 \h </w:instrText>
        </w:r>
        <w:r>
          <w:rPr>
            <w:noProof/>
            <w:webHidden/>
          </w:rPr>
        </w:r>
        <w:r>
          <w:rPr>
            <w:noProof/>
            <w:webHidden/>
          </w:rPr>
          <w:fldChar w:fldCharType="separate"/>
        </w:r>
        <w:r>
          <w:rPr>
            <w:noProof/>
            <w:webHidden/>
          </w:rPr>
          <w:t>808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03" w:history="1">
        <w:r w:rsidRPr="00B06067">
          <w:rPr>
            <w:rStyle w:val="Hyperlink"/>
            <w:noProof/>
          </w:rPr>
          <w:t>ManufacturingProcessAgency [attribute]</w:t>
        </w:r>
        <w:r>
          <w:rPr>
            <w:noProof/>
            <w:webHidden/>
          </w:rPr>
          <w:tab/>
        </w:r>
        <w:r>
          <w:rPr>
            <w:noProof/>
            <w:webHidden/>
          </w:rPr>
          <w:fldChar w:fldCharType="begin"/>
        </w:r>
        <w:r>
          <w:rPr>
            <w:noProof/>
            <w:webHidden/>
          </w:rPr>
          <w:instrText xml:space="preserve"> PAGEREF _Toc528564703 \h </w:instrText>
        </w:r>
        <w:r>
          <w:rPr>
            <w:noProof/>
            <w:webHidden/>
          </w:rPr>
        </w:r>
        <w:r>
          <w:rPr>
            <w:noProof/>
            <w:webHidden/>
          </w:rPr>
          <w:fldChar w:fldCharType="separate"/>
        </w:r>
        <w:r>
          <w:rPr>
            <w:noProof/>
            <w:webHidden/>
          </w:rPr>
          <w:t>808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04" w:history="1">
        <w:r w:rsidRPr="00B06067">
          <w:rPr>
            <w:rStyle w:val="Hyperlink"/>
            <w:noProof/>
          </w:rPr>
          <w:t>ManufacturingProcessType [attribute]</w:t>
        </w:r>
        <w:r>
          <w:rPr>
            <w:noProof/>
            <w:webHidden/>
          </w:rPr>
          <w:tab/>
        </w:r>
        <w:r>
          <w:rPr>
            <w:noProof/>
            <w:webHidden/>
          </w:rPr>
          <w:fldChar w:fldCharType="begin"/>
        </w:r>
        <w:r>
          <w:rPr>
            <w:noProof/>
            <w:webHidden/>
          </w:rPr>
          <w:instrText xml:space="preserve"> PAGEREF _Toc528564704 \h </w:instrText>
        </w:r>
        <w:r>
          <w:rPr>
            <w:noProof/>
            <w:webHidden/>
          </w:rPr>
        </w:r>
        <w:r>
          <w:rPr>
            <w:noProof/>
            <w:webHidden/>
          </w:rPr>
          <w:fldChar w:fldCharType="separate"/>
        </w:r>
        <w:r>
          <w:rPr>
            <w:noProof/>
            <w:webHidden/>
          </w:rPr>
          <w:t>809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05" w:history="1">
        <w:r w:rsidRPr="00B06067">
          <w:rPr>
            <w:rStyle w:val="Hyperlink"/>
            <w:noProof/>
          </w:rPr>
          <w:t>ManufacturingSpecifications</w:t>
        </w:r>
        <w:r>
          <w:rPr>
            <w:noProof/>
            <w:webHidden/>
          </w:rPr>
          <w:tab/>
        </w:r>
        <w:r>
          <w:rPr>
            <w:noProof/>
            <w:webHidden/>
          </w:rPr>
          <w:fldChar w:fldCharType="begin"/>
        </w:r>
        <w:r>
          <w:rPr>
            <w:noProof/>
            <w:webHidden/>
          </w:rPr>
          <w:instrText xml:space="preserve"> PAGEREF _Toc528564705 \h </w:instrText>
        </w:r>
        <w:r>
          <w:rPr>
            <w:noProof/>
            <w:webHidden/>
          </w:rPr>
        </w:r>
        <w:r>
          <w:rPr>
            <w:noProof/>
            <w:webHidden/>
          </w:rPr>
          <w:fldChar w:fldCharType="separate"/>
        </w:r>
        <w:r>
          <w:rPr>
            <w:noProof/>
            <w:webHidden/>
          </w:rPr>
          <w:t>811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06" w:history="1">
        <w:r w:rsidRPr="00B06067">
          <w:rPr>
            <w:rStyle w:val="Hyperlink"/>
            <w:noProof/>
          </w:rPr>
          <w:t>MapAreaBorderType [attribute]</w:t>
        </w:r>
        <w:r>
          <w:rPr>
            <w:noProof/>
            <w:webHidden/>
          </w:rPr>
          <w:tab/>
        </w:r>
        <w:r>
          <w:rPr>
            <w:noProof/>
            <w:webHidden/>
          </w:rPr>
          <w:fldChar w:fldCharType="begin"/>
        </w:r>
        <w:r>
          <w:rPr>
            <w:noProof/>
            <w:webHidden/>
          </w:rPr>
          <w:instrText xml:space="preserve"> PAGEREF _Toc528564706 \h </w:instrText>
        </w:r>
        <w:r>
          <w:rPr>
            <w:noProof/>
            <w:webHidden/>
          </w:rPr>
        </w:r>
        <w:r>
          <w:rPr>
            <w:noProof/>
            <w:webHidden/>
          </w:rPr>
          <w:fldChar w:fldCharType="separate"/>
        </w:r>
        <w:r>
          <w:rPr>
            <w:noProof/>
            <w:webHidden/>
          </w:rPr>
          <w:t>812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07" w:history="1">
        <w:r w:rsidRPr="00B06067">
          <w:rPr>
            <w:rStyle w:val="Hyperlink"/>
            <w:noProof/>
          </w:rPr>
          <w:t>MapCoordinates</w:t>
        </w:r>
        <w:r>
          <w:rPr>
            <w:noProof/>
            <w:webHidden/>
          </w:rPr>
          <w:tab/>
        </w:r>
        <w:r>
          <w:rPr>
            <w:noProof/>
            <w:webHidden/>
          </w:rPr>
          <w:fldChar w:fldCharType="begin"/>
        </w:r>
        <w:r>
          <w:rPr>
            <w:noProof/>
            <w:webHidden/>
          </w:rPr>
          <w:instrText xml:space="preserve"> PAGEREF _Toc528564707 \h </w:instrText>
        </w:r>
        <w:r>
          <w:rPr>
            <w:noProof/>
            <w:webHidden/>
          </w:rPr>
        </w:r>
        <w:r>
          <w:rPr>
            <w:noProof/>
            <w:webHidden/>
          </w:rPr>
          <w:fldChar w:fldCharType="separate"/>
        </w:r>
        <w:r>
          <w:rPr>
            <w:noProof/>
            <w:webHidden/>
          </w:rPr>
          <w:t>812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08" w:history="1">
        <w:r w:rsidRPr="00B06067">
          <w:rPr>
            <w:rStyle w:val="Hyperlink"/>
            <w:noProof/>
          </w:rPr>
          <w:t>MapCoordinateType [attribute]</w:t>
        </w:r>
        <w:r>
          <w:rPr>
            <w:noProof/>
            <w:webHidden/>
          </w:rPr>
          <w:tab/>
        </w:r>
        <w:r>
          <w:rPr>
            <w:noProof/>
            <w:webHidden/>
          </w:rPr>
          <w:fldChar w:fldCharType="begin"/>
        </w:r>
        <w:r>
          <w:rPr>
            <w:noProof/>
            <w:webHidden/>
          </w:rPr>
          <w:instrText xml:space="preserve"> PAGEREF _Toc528564708 \h </w:instrText>
        </w:r>
        <w:r>
          <w:rPr>
            <w:noProof/>
            <w:webHidden/>
          </w:rPr>
        </w:r>
        <w:r>
          <w:rPr>
            <w:noProof/>
            <w:webHidden/>
          </w:rPr>
          <w:fldChar w:fldCharType="separate"/>
        </w:r>
        <w:r>
          <w:rPr>
            <w:noProof/>
            <w:webHidden/>
          </w:rPr>
          <w:t>813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09" w:history="1">
        <w:r w:rsidRPr="00B06067">
          <w:rPr>
            <w:rStyle w:val="Hyperlink"/>
            <w:noProof/>
          </w:rPr>
          <w:t>MapPoint</w:t>
        </w:r>
        <w:r>
          <w:rPr>
            <w:noProof/>
            <w:webHidden/>
          </w:rPr>
          <w:tab/>
        </w:r>
        <w:r>
          <w:rPr>
            <w:noProof/>
            <w:webHidden/>
          </w:rPr>
          <w:fldChar w:fldCharType="begin"/>
        </w:r>
        <w:r>
          <w:rPr>
            <w:noProof/>
            <w:webHidden/>
          </w:rPr>
          <w:instrText xml:space="preserve"> PAGEREF _Toc528564709 \h </w:instrText>
        </w:r>
        <w:r>
          <w:rPr>
            <w:noProof/>
            <w:webHidden/>
          </w:rPr>
        </w:r>
        <w:r>
          <w:rPr>
            <w:noProof/>
            <w:webHidden/>
          </w:rPr>
          <w:fldChar w:fldCharType="separate"/>
        </w:r>
        <w:r>
          <w:rPr>
            <w:noProof/>
            <w:webHidden/>
          </w:rPr>
          <w:t>815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10" w:history="1">
        <w:r w:rsidRPr="00B06067">
          <w:rPr>
            <w:rStyle w:val="Hyperlink"/>
            <w:noProof/>
          </w:rPr>
          <w:t>MapPointComment</w:t>
        </w:r>
        <w:r>
          <w:rPr>
            <w:noProof/>
            <w:webHidden/>
          </w:rPr>
          <w:tab/>
        </w:r>
        <w:r>
          <w:rPr>
            <w:noProof/>
            <w:webHidden/>
          </w:rPr>
          <w:fldChar w:fldCharType="begin"/>
        </w:r>
        <w:r>
          <w:rPr>
            <w:noProof/>
            <w:webHidden/>
          </w:rPr>
          <w:instrText xml:space="preserve"> PAGEREF _Toc528564710 \h </w:instrText>
        </w:r>
        <w:r>
          <w:rPr>
            <w:noProof/>
            <w:webHidden/>
          </w:rPr>
        </w:r>
        <w:r>
          <w:rPr>
            <w:noProof/>
            <w:webHidden/>
          </w:rPr>
          <w:fldChar w:fldCharType="separate"/>
        </w:r>
        <w:r>
          <w:rPr>
            <w:noProof/>
            <w:webHidden/>
          </w:rPr>
          <w:t>816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11" w:history="1">
        <w:r w:rsidRPr="00B06067">
          <w:rPr>
            <w:rStyle w:val="Hyperlink"/>
            <w:noProof/>
          </w:rPr>
          <w:t>MapPointDisplayType [attribute]</w:t>
        </w:r>
        <w:r>
          <w:rPr>
            <w:noProof/>
            <w:webHidden/>
          </w:rPr>
          <w:tab/>
        </w:r>
        <w:r>
          <w:rPr>
            <w:noProof/>
            <w:webHidden/>
          </w:rPr>
          <w:fldChar w:fldCharType="begin"/>
        </w:r>
        <w:r>
          <w:rPr>
            <w:noProof/>
            <w:webHidden/>
          </w:rPr>
          <w:instrText xml:space="preserve"> PAGEREF _Toc528564711 \h </w:instrText>
        </w:r>
        <w:r>
          <w:rPr>
            <w:noProof/>
            <w:webHidden/>
          </w:rPr>
        </w:r>
        <w:r>
          <w:rPr>
            <w:noProof/>
            <w:webHidden/>
          </w:rPr>
          <w:fldChar w:fldCharType="separate"/>
        </w:r>
        <w:r>
          <w:rPr>
            <w:noProof/>
            <w:webHidden/>
          </w:rPr>
          <w:t>816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12" w:history="1">
        <w:r w:rsidRPr="00B06067">
          <w:rPr>
            <w:rStyle w:val="Hyperlink"/>
            <w:noProof/>
          </w:rPr>
          <w:t>MapPointName</w:t>
        </w:r>
        <w:r>
          <w:rPr>
            <w:noProof/>
            <w:webHidden/>
          </w:rPr>
          <w:tab/>
        </w:r>
        <w:r>
          <w:rPr>
            <w:noProof/>
            <w:webHidden/>
          </w:rPr>
          <w:fldChar w:fldCharType="begin"/>
        </w:r>
        <w:r>
          <w:rPr>
            <w:noProof/>
            <w:webHidden/>
          </w:rPr>
          <w:instrText xml:space="preserve"> PAGEREF _Toc528564712 \h </w:instrText>
        </w:r>
        <w:r>
          <w:rPr>
            <w:noProof/>
            <w:webHidden/>
          </w:rPr>
        </w:r>
        <w:r>
          <w:rPr>
            <w:noProof/>
            <w:webHidden/>
          </w:rPr>
          <w:fldChar w:fldCharType="separate"/>
        </w:r>
        <w:r>
          <w:rPr>
            <w:noProof/>
            <w:webHidden/>
          </w:rPr>
          <w:t>816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13" w:history="1">
        <w:r w:rsidRPr="00B06067">
          <w:rPr>
            <w:rStyle w:val="Hyperlink"/>
            <w:noProof/>
          </w:rPr>
          <w:t>MapPointType [attribute]</w:t>
        </w:r>
        <w:r>
          <w:rPr>
            <w:noProof/>
            <w:webHidden/>
          </w:rPr>
          <w:tab/>
        </w:r>
        <w:r>
          <w:rPr>
            <w:noProof/>
            <w:webHidden/>
          </w:rPr>
          <w:fldChar w:fldCharType="begin"/>
        </w:r>
        <w:r>
          <w:rPr>
            <w:noProof/>
            <w:webHidden/>
          </w:rPr>
          <w:instrText xml:space="preserve"> PAGEREF _Toc528564713 \h </w:instrText>
        </w:r>
        <w:r>
          <w:rPr>
            <w:noProof/>
            <w:webHidden/>
          </w:rPr>
        </w:r>
        <w:r>
          <w:rPr>
            <w:noProof/>
            <w:webHidden/>
          </w:rPr>
          <w:fldChar w:fldCharType="separate"/>
        </w:r>
        <w:r>
          <w:rPr>
            <w:noProof/>
            <w:webHidden/>
          </w:rPr>
          <w:t>816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14" w:history="1">
        <w:r w:rsidRPr="00B06067">
          <w:rPr>
            <w:rStyle w:val="Hyperlink"/>
            <w:noProof/>
          </w:rPr>
          <w:t>MapReferenceSystem [attribute]</w:t>
        </w:r>
        <w:r>
          <w:rPr>
            <w:noProof/>
            <w:webHidden/>
          </w:rPr>
          <w:tab/>
        </w:r>
        <w:r>
          <w:rPr>
            <w:noProof/>
            <w:webHidden/>
          </w:rPr>
          <w:fldChar w:fldCharType="begin"/>
        </w:r>
        <w:r>
          <w:rPr>
            <w:noProof/>
            <w:webHidden/>
          </w:rPr>
          <w:instrText xml:space="preserve"> PAGEREF _Toc528564714 \h </w:instrText>
        </w:r>
        <w:r>
          <w:rPr>
            <w:noProof/>
            <w:webHidden/>
          </w:rPr>
        </w:r>
        <w:r>
          <w:rPr>
            <w:noProof/>
            <w:webHidden/>
          </w:rPr>
          <w:fldChar w:fldCharType="separate"/>
        </w:r>
        <w:r>
          <w:rPr>
            <w:noProof/>
            <w:webHidden/>
          </w:rPr>
          <w:t>819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15" w:history="1">
        <w:r w:rsidRPr="00B06067">
          <w:rPr>
            <w:rStyle w:val="Hyperlink"/>
            <w:noProof/>
          </w:rPr>
          <w:t>Margins</w:t>
        </w:r>
        <w:r>
          <w:rPr>
            <w:noProof/>
            <w:webHidden/>
          </w:rPr>
          <w:tab/>
        </w:r>
        <w:r>
          <w:rPr>
            <w:noProof/>
            <w:webHidden/>
          </w:rPr>
          <w:fldChar w:fldCharType="begin"/>
        </w:r>
        <w:r>
          <w:rPr>
            <w:noProof/>
            <w:webHidden/>
          </w:rPr>
          <w:instrText xml:space="preserve"> PAGEREF _Toc528564715 \h </w:instrText>
        </w:r>
        <w:r>
          <w:rPr>
            <w:noProof/>
            <w:webHidden/>
          </w:rPr>
        </w:r>
        <w:r>
          <w:rPr>
            <w:noProof/>
            <w:webHidden/>
          </w:rPr>
          <w:fldChar w:fldCharType="separate"/>
        </w:r>
        <w:r>
          <w:rPr>
            <w:noProof/>
            <w:webHidden/>
          </w:rPr>
          <w:t>820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16" w:history="1">
        <w:r w:rsidRPr="00B06067">
          <w:rPr>
            <w:rStyle w:val="Hyperlink"/>
            <w:noProof/>
          </w:rPr>
          <w:t>MasterReelWidth</w:t>
        </w:r>
        <w:r>
          <w:rPr>
            <w:noProof/>
            <w:webHidden/>
          </w:rPr>
          <w:tab/>
        </w:r>
        <w:r>
          <w:rPr>
            <w:noProof/>
            <w:webHidden/>
          </w:rPr>
          <w:fldChar w:fldCharType="begin"/>
        </w:r>
        <w:r>
          <w:rPr>
            <w:noProof/>
            <w:webHidden/>
          </w:rPr>
          <w:instrText xml:space="preserve"> PAGEREF _Toc528564716 \h </w:instrText>
        </w:r>
        <w:r>
          <w:rPr>
            <w:noProof/>
            <w:webHidden/>
          </w:rPr>
        </w:r>
        <w:r>
          <w:rPr>
            <w:noProof/>
            <w:webHidden/>
          </w:rPr>
          <w:fldChar w:fldCharType="separate"/>
        </w:r>
        <w:r>
          <w:rPr>
            <w:noProof/>
            <w:webHidden/>
          </w:rPr>
          <w:t>820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17" w:history="1">
        <w:r w:rsidRPr="00B06067">
          <w:rPr>
            <w:rStyle w:val="Hyperlink"/>
            <w:noProof/>
          </w:rPr>
          <w:t>MasterSource [attribute]</w:t>
        </w:r>
        <w:r>
          <w:rPr>
            <w:noProof/>
            <w:webHidden/>
          </w:rPr>
          <w:tab/>
        </w:r>
        <w:r>
          <w:rPr>
            <w:noProof/>
            <w:webHidden/>
          </w:rPr>
          <w:fldChar w:fldCharType="begin"/>
        </w:r>
        <w:r>
          <w:rPr>
            <w:noProof/>
            <w:webHidden/>
          </w:rPr>
          <w:instrText xml:space="preserve"> PAGEREF _Toc528564717 \h </w:instrText>
        </w:r>
        <w:r>
          <w:rPr>
            <w:noProof/>
            <w:webHidden/>
          </w:rPr>
        </w:r>
        <w:r>
          <w:rPr>
            <w:noProof/>
            <w:webHidden/>
          </w:rPr>
          <w:fldChar w:fldCharType="separate"/>
        </w:r>
        <w:r>
          <w:rPr>
            <w:noProof/>
            <w:webHidden/>
          </w:rPr>
          <w:t>821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18" w:history="1">
        <w:r w:rsidRPr="00B06067">
          <w:rPr>
            <w:rStyle w:val="Hyperlink"/>
            <w:noProof/>
          </w:rPr>
          <w:t>MasterStorageOption</w:t>
        </w:r>
        <w:r>
          <w:rPr>
            <w:noProof/>
            <w:webHidden/>
          </w:rPr>
          <w:tab/>
        </w:r>
        <w:r>
          <w:rPr>
            <w:noProof/>
            <w:webHidden/>
          </w:rPr>
          <w:fldChar w:fldCharType="begin"/>
        </w:r>
        <w:r>
          <w:rPr>
            <w:noProof/>
            <w:webHidden/>
          </w:rPr>
          <w:instrText xml:space="preserve"> PAGEREF _Toc528564718 \h </w:instrText>
        </w:r>
        <w:r>
          <w:rPr>
            <w:noProof/>
            <w:webHidden/>
          </w:rPr>
        </w:r>
        <w:r>
          <w:rPr>
            <w:noProof/>
            <w:webHidden/>
          </w:rPr>
          <w:fldChar w:fldCharType="separate"/>
        </w:r>
        <w:r>
          <w:rPr>
            <w:noProof/>
            <w:webHidden/>
          </w:rPr>
          <w:t>822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19" w:history="1">
        <w:r w:rsidRPr="00B06067">
          <w:rPr>
            <w:rStyle w:val="Hyperlink"/>
            <w:noProof/>
          </w:rPr>
          <w:t>MaterialCharacteristics</w:t>
        </w:r>
        <w:r>
          <w:rPr>
            <w:noProof/>
            <w:webHidden/>
          </w:rPr>
          <w:tab/>
        </w:r>
        <w:r>
          <w:rPr>
            <w:noProof/>
            <w:webHidden/>
          </w:rPr>
          <w:fldChar w:fldCharType="begin"/>
        </w:r>
        <w:r>
          <w:rPr>
            <w:noProof/>
            <w:webHidden/>
          </w:rPr>
          <w:instrText xml:space="preserve"> PAGEREF _Toc528564719 \h </w:instrText>
        </w:r>
        <w:r>
          <w:rPr>
            <w:noProof/>
            <w:webHidden/>
          </w:rPr>
        </w:r>
        <w:r>
          <w:rPr>
            <w:noProof/>
            <w:webHidden/>
          </w:rPr>
          <w:fldChar w:fldCharType="separate"/>
        </w:r>
        <w:r>
          <w:rPr>
            <w:noProof/>
            <w:webHidden/>
          </w:rPr>
          <w:t>822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20" w:history="1">
        <w:r w:rsidRPr="00B06067">
          <w:rPr>
            <w:rStyle w:val="Hyperlink"/>
            <w:noProof/>
          </w:rPr>
          <w:t>MaxCurrencyValue</w:t>
        </w:r>
        <w:r>
          <w:rPr>
            <w:noProof/>
            <w:webHidden/>
          </w:rPr>
          <w:tab/>
        </w:r>
        <w:r>
          <w:rPr>
            <w:noProof/>
            <w:webHidden/>
          </w:rPr>
          <w:fldChar w:fldCharType="begin"/>
        </w:r>
        <w:r>
          <w:rPr>
            <w:noProof/>
            <w:webHidden/>
          </w:rPr>
          <w:instrText xml:space="preserve"> PAGEREF _Toc528564720 \h </w:instrText>
        </w:r>
        <w:r>
          <w:rPr>
            <w:noProof/>
            <w:webHidden/>
          </w:rPr>
        </w:r>
        <w:r>
          <w:rPr>
            <w:noProof/>
            <w:webHidden/>
          </w:rPr>
          <w:fldChar w:fldCharType="separate"/>
        </w:r>
        <w:r>
          <w:rPr>
            <w:noProof/>
            <w:webHidden/>
          </w:rPr>
          <w:t>824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21" w:history="1">
        <w:r w:rsidRPr="00B06067">
          <w:rPr>
            <w:rStyle w:val="Hyperlink"/>
            <w:noProof/>
          </w:rPr>
          <w:t>MaximumClampingForce</w:t>
        </w:r>
        <w:r>
          <w:rPr>
            <w:noProof/>
            <w:webHidden/>
          </w:rPr>
          <w:tab/>
        </w:r>
        <w:r>
          <w:rPr>
            <w:noProof/>
            <w:webHidden/>
          </w:rPr>
          <w:fldChar w:fldCharType="begin"/>
        </w:r>
        <w:r>
          <w:rPr>
            <w:noProof/>
            <w:webHidden/>
          </w:rPr>
          <w:instrText xml:space="preserve"> PAGEREF _Toc528564721 \h </w:instrText>
        </w:r>
        <w:r>
          <w:rPr>
            <w:noProof/>
            <w:webHidden/>
          </w:rPr>
        </w:r>
        <w:r>
          <w:rPr>
            <w:noProof/>
            <w:webHidden/>
          </w:rPr>
          <w:fldChar w:fldCharType="separate"/>
        </w:r>
        <w:r>
          <w:rPr>
            <w:noProof/>
            <w:webHidden/>
          </w:rPr>
          <w:t>824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22" w:history="1">
        <w:r w:rsidRPr="00B06067">
          <w:rPr>
            <w:rStyle w:val="Hyperlink"/>
            <w:noProof/>
          </w:rPr>
          <w:t>MaximumGrossWeight</w:t>
        </w:r>
        <w:r>
          <w:rPr>
            <w:noProof/>
            <w:webHidden/>
          </w:rPr>
          <w:tab/>
        </w:r>
        <w:r>
          <w:rPr>
            <w:noProof/>
            <w:webHidden/>
          </w:rPr>
          <w:fldChar w:fldCharType="begin"/>
        </w:r>
        <w:r>
          <w:rPr>
            <w:noProof/>
            <w:webHidden/>
          </w:rPr>
          <w:instrText xml:space="preserve"> PAGEREF _Toc528564722 \h </w:instrText>
        </w:r>
        <w:r>
          <w:rPr>
            <w:noProof/>
            <w:webHidden/>
          </w:rPr>
        </w:r>
        <w:r>
          <w:rPr>
            <w:noProof/>
            <w:webHidden/>
          </w:rPr>
          <w:fldChar w:fldCharType="separate"/>
        </w:r>
        <w:r>
          <w:rPr>
            <w:noProof/>
            <w:webHidden/>
          </w:rPr>
          <w:t>825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23" w:history="1">
        <w:r w:rsidRPr="00B06067">
          <w:rPr>
            <w:rStyle w:val="Hyperlink"/>
            <w:noProof/>
          </w:rPr>
          <w:t>MaximumHeight</w:t>
        </w:r>
        <w:r>
          <w:rPr>
            <w:noProof/>
            <w:webHidden/>
          </w:rPr>
          <w:tab/>
        </w:r>
        <w:r>
          <w:rPr>
            <w:noProof/>
            <w:webHidden/>
          </w:rPr>
          <w:fldChar w:fldCharType="begin"/>
        </w:r>
        <w:r>
          <w:rPr>
            <w:noProof/>
            <w:webHidden/>
          </w:rPr>
          <w:instrText xml:space="preserve"> PAGEREF _Toc528564723 \h </w:instrText>
        </w:r>
        <w:r>
          <w:rPr>
            <w:noProof/>
            <w:webHidden/>
          </w:rPr>
        </w:r>
        <w:r>
          <w:rPr>
            <w:noProof/>
            <w:webHidden/>
          </w:rPr>
          <w:fldChar w:fldCharType="separate"/>
        </w:r>
        <w:r>
          <w:rPr>
            <w:noProof/>
            <w:webHidden/>
          </w:rPr>
          <w:t>825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24" w:history="1">
        <w:r w:rsidRPr="00B06067">
          <w:rPr>
            <w:rStyle w:val="Hyperlink"/>
            <w:noProof/>
          </w:rPr>
          <w:t>MaximumNumberOfJoins</w:t>
        </w:r>
        <w:r>
          <w:rPr>
            <w:noProof/>
            <w:webHidden/>
          </w:rPr>
          <w:tab/>
        </w:r>
        <w:r>
          <w:rPr>
            <w:noProof/>
            <w:webHidden/>
          </w:rPr>
          <w:fldChar w:fldCharType="begin"/>
        </w:r>
        <w:r>
          <w:rPr>
            <w:noProof/>
            <w:webHidden/>
          </w:rPr>
          <w:instrText xml:space="preserve"> PAGEREF _Toc528564724 \h </w:instrText>
        </w:r>
        <w:r>
          <w:rPr>
            <w:noProof/>
            <w:webHidden/>
          </w:rPr>
        </w:r>
        <w:r>
          <w:rPr>
            <w:noProof/>
            <w:webHidden/>
          </w:rPr>
          <w:fldChar w:fldCharType="separate"/>
        </w:r>
        <w:r>
          <w:rPr>
            <w:noProof/>
            <w:webHidden/>
          </w:rPr>
          <w:t>826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25" w:history="1">
        <w:r w:rsidRPr="00B06067">
          <w:rPr>
            <w:rStyle w:val="Hyperlink"/>
            <w:noProof/>
          </w:rPr>
          <w:t>MaximumOffcut</w:t>
        </w:r>
        <w:r>
          <w:rPr>
            <w:noProof/>
            <w:webHidden/>
          </w:rPr>
          <w:tab/>
        </w:r>
        <w:r>
          <w:rPr>
            <w:noProof/>
            <w:webHidden/>
          </w:rPr>
          <w:fldChar w:fldCharType="begin"/>
        </w:r>
        <w:r>
          <w:rPr>
            <w:noProof/>
            <w:webHidden/>
          </w:rPr>
          <w:instrText xml:space="preserve"> PAGEREF _Toc528564725 \h </w:instrText>
        </w:r>
        <w:r>
          <w:rPr>
            <w:noProof/>
            <w:webHidden/>
          </w:rPr>
        </w:r>
        <w:r>
          <w:rPr>
            <w:noProof/>
            <w:webHidden/>
          </w:rPr>
          <w:fldChar w:fldCharType="separate"/>
        </w:r>
        <w:r>
          <w:rPr>
            <w:noProof/>
            <w:webHidden/>
          </w:rPr>
          <w:t>826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26" w:history="1">
        <w:r w:rsidRPr="00B06067">
          <w:rPr>
            <w:rStyle w:val="Hyperlink"/>
            <w:noProof/>
          </w:rPr>
          <w:t>MaximumOrderQuantity</w:t>
        </w:r>
        <w:r>
          <w:rPr>
            <w:noProof/>
            <w:webHidden/>
          </w:rPr>
          <w:tab/>
        </w:r>
        <w:r>
          <w:rPr>
            <w:noProof/>
            <w:webHidden/>
          </w:rPr>
          <w:fldChar w:fldCharType="begin"/>
        </w:r>
        <w:r>
          <w:rPr>
            <w:noProof/>
            <w:webHidden/>
          </w:rPr>
          <w:instrText xml:space="preserve"> PAGEREF _Toc528564726 \h </w:instrText>
        </w:r>
        <w:r>
          <w:rPr>
            <w:noProof/>
            <w:webHidden/>
          </w:rPr>
        </w:r>
        <w:r>
          <w:rPr>
            <w:noProof/>
            <w:webHidden/>
          </w:rPr>
          <w:fldChar w:fldCharType="separate"/>
        </w:r>
        <w:r>
          <w:rPr>
            <w:noProof/>
            <w:webHidden/>
          </w:rPr>
          <w:t>826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27" w:history="1">
        <w:r w:rsidRPr="00B06067">
          <w:rPr>
            <w:rStyle w:val="Hyperlink"/>
            <w:noProof/>
          </w:rPr>
          <w:t>MeasurementModule</w:t>
        </w:r>
        <w:r>
          <w:rPr>
            <w:noProof/>
            <w:webHidden/>
          </w:rPr>
          <w:tab/>
        </w:r>
        <w:r>
          <w:rPr>
            <w:noProof/>
            <w:webHidden/>
          </w:rPr>
          <w:fldChar w:fldCharType="begin"/>
        </w:r>
        <w:r>
          <w:rPr>
            <w:noProof/>
            <w:webHidden/>
          </w:rPr>
          <w:instrText xml:space="preserve"> PAGEREF _Toc528564727 \h </w:instrText>
        </w:r>
        <w:r>
          <w:rPr>
            <w:noProof/>
            <w:webHidden/>
          </w:rPr>
        </w:r>
        <w:r>
          <w:rPr>
            <w:noProof/>
            <w:webHidden/>
          </w:rPr>
          <w:fldChar w:fldCharType="separate"/>
        </w:r>
        <w:r>
          <w:rPr>
            <w:noProof/>
            <w:webHidden/>
          </w:rPr>
          <w:t>827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28" w:history="1">
        <w:r w:rsidRPr="00B06067">
          <w:rPr>
            <w:rStyle w:val="Hyperlink"/>
            <w:noProof/>
          </w:rPr>
          <w:t>MeasurementsAre [attribute]</w:t>
        </w:r>
        <w:r>
          <w:rPr>
            <w:noProof/>
            <w:webHidden/>
          </w:rPr>
          <w:tab/>
        </w:r>
        <w:r>
          <w:rPr>
            <w:noProof/>
            <w:webHidden/>
          </w:rPr>
          <w:fldChar w:fldCharType="begin"/>
        </w:r>
        <w:r>
          <w:rPr>
            <w:noProof/>
            <w:webHidden/>
          </w:rPr>
          <w:instrText xml:space="preserve"> PAGEREF _Toc528564728 \h </w:instrText>
        </w:r>
        <w:r>
          <w:rPr>
            <w:noProof/>
            <w:webHidden/>
          </w:rPr>
        </w:r>
        <w:r>
          <w:rPr>
            <w:noProof/>
            <w:webHidden/>
          </w:rPr>
          <w:fldChar w:fldCharType="separate"/>
        </w:r>
        <w:r>
          <w:rPr>
            <w:noProof/>
            <w:webHidden/>
          </w:rPr>
          <w:t>827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29" w:history="1">
        <w:r w:rsidRPr="00B06067">
          <w:rPr>
            <w:rStyle w:val="Hyperlink"/>
            <w:noProof/>
          </w:rPr>
          <w:t>MeasurementSpecification</w:t>
        </w:r>
        <w:r>
          <w:rPr>
            <w:noProof/>
            <w:webHidden/>
          </w:rPr>
          <w:tab/>
        </w:r>
        <w:r>
          <w:rPr>
            <w:noProof/>
            <w:webHidden/>
          </w:rPr>
          <w:fldChar w:fldCharType="begin"/>
        </w:r>
        <w:r>
          <w:rPr>
            <w:noProof/>
            <w:webHidden/>
          </w:rPr>
          <w:instrText xml:space="preserve"> PAGEREF _Toc528564729 \h </w:instrText>
        </w:r>
        <w:r>
          <w:rPr>
            <w:noProof/>
            <w:webHidden/>
          </w:rPr>
        </w:r>
        <w:r>
          <w:rPr>
            <w:noProof/>
            <w:webHidden/>
          </w:rPr>
          <w:fldChar w:fldCharType="separate"/>
        </w:r>
        <w:r>
          <w:rPr>
            <w:noProof/>
            <w:webHidden/>
          </w:rPr>
          <w:t>827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30" w:history="1">
        <w:r w:rsidRPr="00B06067">
          <w:rPr>
            <w:rStyle w:val="Hyperlink"/>
            <w:noProof/>
          </w:rPr>
          <w:t>MeasurementSystem</w:t>
        </w:r>
        <w:r>
          <w:rPr>
            <w:noProof/>
            <w:webHidden/>
          </w:rPr>
          <w:tab/>
        </w:r>
        <w:r>
          <w:rPr>
            <w:noProof/>
            <w:webHidden/>
          </w:rPr>
          <w:fldChar w:fldCharType="begin"/>
        </w:r>
        <w:r>
          <w:rPr>
            <w:noProof/>
            <w:webHidden/>
          </w:rPr>
          <w:instrText xml:space="preserve"> PAGEREF _Toc528564730 \h </w:instrText>
        </w:r>
        <w:r>
          <w:rPr>
            <w:noProof/>
            <w:webHidden/>
          </w:rPr>
        </w:r>
        <w:r>
          <w:rPr>
            <w:noProof/>
            <w:webHidden/>
          </w:rPr>
          <w:fldChar w:fldCharType="separate"/>
        </w:r>
        <w:r>
          <w:rPr>
            <w:noProof/>
            <w:webHidden/>
          </w:rPr>
          <w:t>828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31" w:history="1">
        <w:r w:rsidRPr="00B06067">
          <w:rPr>
            <w:rStyle w:val="Hyperlink"/>
            <w:noProof/>
          </w:rPr>
          <w:t>MeasuringAgency [attribute]</w:t>
        </w:r>
        <w:r>
          <w:rPr>
            <w:noProof/>
            <w:webHidden/>
          </w:rPr>
          <w:tab/>
        </w:r>
        <w:r>
          <w:rPr>
            <w:noProof/>
            <w:webHidden/>
          </w:rPr>
          <w:fldChar w:fldCharType="begin"/>
        </w:r>
        <w:r>
          <w:rPr>
            <w:noProof/>
            <w:webHidden/>
          </w:rPr>
          <w:instrText xml:space="preserve"> PAGEREF _Toc528564731 \h </w:instrText>
        </w:r>
        <w:r>
          <w:rPr>
            <w:noProof/>
            <w:webHidden/>
          </w:rPr>
        </w:r>
        <w:r>
          <w:rPr>
            <w:noProof/>
            <w:webHidden/>
          </w:rPr>
          <w:fldChar w:fldCharType="separate"/>
        </w:r>
        <w:r>
          <w:rPr>
            <w:noProof/>
            <w:webHidden/>
          </w:rPr>
          <w:t>828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32" w:history="1">
        <w:r w:rsidRPr="00B06067">
          <w:rPr>
            <w:rStyle w:val="Hyperlink"/>
            <w:noProof/>
          </w:rPr>
          <w:t>MeasuringCode</w:t>
        </w:r>
        <w:r>
          <w:rPr>
            <w:noProof/>
            <w:webHidden/>
          </w:rPr>
          <w:tab/>
        </w:r>
        <w:r>
          <w:rPr>
            <w:noProof/>
            <w:webHidden/>
          </w:rPr>
          <w:fldChar w:fldCharType="begin"/>
        </w:r>
        <w:r>
          <w:rPr>
            <w:noProof/>
            <w:webHidden/>
          </w:rPr>
          <w:instrText xml:space="preserve"> PAGEREF _Toc528564732 \h </w:instrText>
        </w:r>
        <w:r>
          <w:rPr>
            <w:noProof/>
            <w:webHidden/>
          </w:rPr>
        </w:r>
        <w:r>
          <w:rPr>
            <w:noProof/>
            <w:webHidden/>
          </w:rPr>
          <w:fldChar w:fldCharType="separate"/>
        </w:r>
        <w:r>
          <w:rPr>
            <w:noProof/>
            <w:webHidden/>
          </w:rPr>
          <w:t>830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33" w:history="1">
        <w:r w:rsidRPr="00B06067">
          <w:rPr>
            <w:rStyle w:val="Hyperlink"/>
            <w:noProof/>
          </w:rPr>
          <w:t>MeasuringCodeInfo</w:t>
        </w:r>
        <w:r>
          <w:rPr>
            <w:noProof/>
            <w:webHidden/>
          </w:rPr>
          <w:tab/>
        </w:r>
        <w:r>
          <w:rPr>
            <w:noProof/>
            <w:webHidden/>
          </w:rPr>
          <w:fldChar w:fldCharType="begin"/>
        </w:r>
        <w:r>
          <w:rPr>
            <w:noProof/>
            <w:webHidden/>
          </w:rPr>
          <w:instrText xml:space="preserve"> PAGEREF _Toc528564733 \h </w:instrText>
        </w:r>
        <w:r>
          <w:rPr>
            <w:noProof/>
            <w:webHidden/>
          </w:rPr>
        </w:r>
        <w:r>
          <w:rPr>
            <w:noProof/>
            <w:webHidden/>
          </w:rPr>
          <w:fldChar w:fldCharType="separate"/>
        </w:r>
        <w:r>
          <w:rPr>
            <w:noProof/>
            <w:webHidden/>
          </w:rPr>
          <w:t>831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34" w:history="1">
        <w:r w:rsidRPr="00B06067">
          <w:rPr>
            <w:rStyle w:val="Hyperlink"/>
            <w:noProof/>
          </w:rPr>
          <w:t>MeasuringCodeType [attribute]</w:t>
        </w:r>
        <w:r>
          <w:rPr>
            <w:noProof/>
            <w:webHidden/>
          </w:rPr>
          <w:tab/>
        </w:r>
        <w:r>
          <w:rPr>
            <w:noProof/>
            <w:webHidden/>
          </w:rPr>
          <w:fldChar w:fldCharType="begin"/>
        </w:r>
        <w:r>
          <w:rPr>
            <w:noProof/>
            <w:webHidden/>
          </w:rPr>
          <w:instrText xml:space="preserve"> PAGEREF _Toc528564734 \h </w:instrText>
        </w:r>
        <w:r>
          <w:rPr>
            <w:noProof/>
            <w:webHidden/>
          </w:rPr>
        </w:r>
        <w:r>
          <w:rPr>
            <w:noProof/>
            <w:webHidden/>
          </w:rPr>
          <w:fldChar w:fldCharType="separate"/>
        </w:r>
        <w:r>
          <w:rPr>
            <w:noProof/>
            <w:webHidden/>
          </w:rPr>
          <w:t>832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35" w:history="1">
        <w:r w:rsidRPr="00B06067">
          <w:rPr>
            <w:rStyle w:val="Hyperlink"/>
            <w:noProof/>
          </w:rPr>
          <w:t>MeasuringComplete [attribute]</w:t>
        </w:r>
        <w:r>
          <w:rPr>
            <w:noProof/>
            <w:webHidden/>
          </w:rPr>
          <w:tab/>
        </w:r>
        <w:r>
          <w:rPr>
            <w:noProof/>
            <w:webHidden/>
          </w:rPr>
          <w:fldChar w:fldCharType="begin"/>
        </w:r>
        <w:r>
          <w:rPr>
            <w:noProof/>
            <w:webHidden/>
          </w:rPr>
          <w:instrText xml:space="preserve"> PAGEREF _Toc528564735 \h </w:instrText>
        </w:r>
        <w:r>
          <w:rPr>
            <w:noProof/>
            <w:webHidden/>
          </w:rPr>
        </w:r>
        <w:r>
          <w:rPr>
            <w:noProof/>
            <w:webHidden/>
          </w:rPr>
          <w:fldChar w:fldCharType="separate"/>
        </w:r>
        <w:r>
          <w:rPr>
            <w:noProof/>
            <w:webHidden/>
          </w:rPr>
          <w:t>832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36" w:history="1">
        <w:r w:rsidRPr="00B06067">
          <w:rPr>
            <w:rStyle w:val="Hyperlink"/>
            <w:noProof/>
          </w:rPr>
          <w:t>MeasuringDate</w:t>
        </w:r>
        <w:r>
          <w:rPr>
            <w:noProof/>
            <w:webHidden/>
          </w:rPr>
          <w:tab/>
        </w:r>
        <w:r>
          <w:rPr>
            <w:noProof/>
            <w:webHidden/>
          </w:rPr>
          <w:fldChar w:fldCharType="begin"/>
        </w:r>
        <w:r>
          <w:rPr>
            <w:noProof/>
            <w:webHidden/>
          </w:rPr>
          <w:instrText xml:space="preserve"> PAGEREF _Toc528564736 \h </w:instrText>
        </w:r>
        <w:r>
          <w:rPr>
            <w:noProof/>
            <w:webHidden/>
          </w:rPr>
        </w:r>
        <w:r>
          <w:rPr>
            <w:noProof/>
            <w:webHidden/>
          </w:rPr>
          <w:fldChar w:fldCharType="separate"/>
        </w:r>
        <w:r>
          <w:rPr>
            <w:noProof/>
            <w:webHidden/>
          </w:rPr>
          <w:t>833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37" w:history="1">
        <w:r w:rsidRPr="00B06067">
          <w:rPr>
            <w:rStyle w:val="Hyperlink"/>
            <w:noProof/>
          </w:rPr>
          <w:t>MeasuringDescription</w:t>
        </w:r>
        <w:r>
          <w:rPr>
            <w:noProof/>
            <w:webHidden/>
          </w:rPr>
          <w:tab/>
        </w:r>
        <w:r>
          <w:rPr>
            <w:noProof/>
            <w:webHidden/>
          </w:rPr>
          <w:fldChar w:fldCharType="begin"/>
        </w:r>
        <w:r>
          <w:rPr>
            <w:noProof/>
            <w:webHidden/>
          </w:rPr>
          <w:instrText xml:space="preserve"> PAGEREF _Toc528564737 \h </w:instrText>
        </w:r>
        <w:r>
          <w:rPr>
            <w:noProof/>
            <w:webHidden/>
          </w:rPr>
        </w:r>
        <w:r>
          <w:rPr>
            <w:noProof/>
            <w:webHidden/>
          </w:rPr>
          <w:fldChar w:fldCharType="separate"/>
        </w:r>
        <w:r>
          <w:rPr>
            <w:noProof/>
            <w:webHidden/>
          </w:rPr>
          <w:t>833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38" w:history="1">
        <w:r w:rsidRPr="00B06067">
          <w:rPr>
            <w:rStyle w:val="Hyperlink"/>
            <w:noProof/>
          </w:rPr>
          <w:t>MeasuringEquipment</w:t>
        </w:r>
        <w:r>
          <w:rPr>
            <w:noProof/>
            <w:webHidden/>
          </w:rPr>
          <w:tab/>
        </w:r>
        <w:r>
          <w:rPr>
            <w:noProof/>
            <w:webHidden/>
          </w:rPr>
          <w:fldChar w:fldCharType="begin"/>
        </w:r>
        <w:r>
          <w:rPr>
            <w:noProof/>
            <w:webHidden/>
          </w:rPr>
          <w:instrText xml:space="preserve"> PAGEREF _Toc528564738 \h </w:instrText>
        </w:r>
        <w:r>
          <w:rPr>
            <w:noProof/>
            <w:webHidden/>
          </w:rPr>
        </w:r>
        <w:r>
          <w:rPr>
            <w:noProof/>
            <w:webHidden/>
          </w:rPr>
          <w:fldChar w:fldCharType="separate"/>
        </w:r>
        <w:r>
          <w:rPr>
            <w:noProof/>
            <w:webHidden/>
          </w:rPr>
          <w:t>834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39" w:history="1">
        <w:r w:rsidRPr="00B06067">
          <w:rPr>
            <w:rStyle w:val="Hyperlink"/>
            <w:noProof/>
          </w:rPr>
          <w:t>MeasuringEquipmentCode</w:t>
        </w:r>
        <w:r>
          <w:rPr>
            <w:noProof/>
            <w:webHidden/>
          </w:rPr>
          <w:tab/>
        </w:r>
        <w:r>
          <w:rPr>
            <w:noProof/>
            <w:webHidden/>
          </w:rPr>
          <w:fldChar w:fldCharType="begin"/>
        </w:r>
        <w:r>
          <w:rPr>
            <w:noProof/>
            <w:webHidden/>
          </w:rPr>
          <w:instrText xml:space="preserve"> PAGEREF _Toc528564739 \h </w:instrText>
        </w:r>
        <w:r>
          <w:rPr>
            <w:noProof/>
            <w:webHidden/>
          </w:rPr>
        </w:r>
        <w:r>
          <w:rPr>
            <w:noProof/>
            <w:webHidden/>
          </w:rPr>
          <w:fldChar w:fldCharType="separate"/>
        </w:r>
        <w:r>
          <w:rPr>
            <w:noProof/>
            <w:webHidden/>
          </w:rPr>
          <w:t>835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40" w:history="1">
        <w:r w:rsidRPr="00B06067">
          <w:rPr>
            <w:rStyle w:val="Hyperlink"/>
            <w:noProof/>
          </w:rPr>
          <w:t>MeasuringEquipmentDescription</w:t>
        </w:r>
        <w:r>
          <w:rPr>
            <w:noProof/>
            <w:webHidden/>
          </w:rPr>
          <w:tab/>
        </w:r>
        <w:r>
          <w:rPr>
            <w:noProof/>
            <w:webHidden/>
          </w:rPr>
          <w:fldChar w:fldCharType="begin"/>
        </w:r>
        <w:r>
          <w:rPr>
            <w:noProof/>
            <w:webHidden/>
          </w:rPr>
          <w:instrText xml:space="preserve"> PAGEREF _Toc528564740 \h </w:instrText>
        </w:r>
        <w:r>
          <w:rPr>
            <w:noProof/>
            <w:webHidden/>
          </w:rPr>
        </w:r>
        <w:r>
          <w:rPr>
            <w:noProof/>
            <w:webHidden/>
          </w:rPr>
          <w:fldChar w:fldCharType="separate"/>
        </w:r>
        <w:r>
          <w:rPr>
            <w:noProof/>
            <w:webHidden/>
          </w:rPr>
          <w:t>835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41" w:history="1">
        <w:r w:rsidRPr="00B06067">
          <w:rPr>
            <w:rStyle w:val="Hyperlink"/>
            <w:noProof/>
          </w:rPr>
          <w:t>MeasuringInfoVersion</w:t>
        </w:r>
        <w:r>
          <w:rPr>
            <w:noProof/>
            <w:webHidden/>
          </w:rPr>
          <w:tab/>
        </w:r>
        <w:r>
          <w:rPr>
            <w:noProof/>
            <w:webHidden/>
          </w:rPr>
          <w:fldChar w:fldCharType="begin"/>
        </w:r>
        <w:r>
          <w:rPr>
            <w:noProof/>
            <w:webHidden/>
          </w:rPr>
          <w:instrText xml:space="preserve"> PAGEREF _Toc528564741 \h </w:instrText>
        </w:r>
        <w:r>
          <w:rPr>
            <w:noProof/>
            <w:webHidden/>
          </w:rPr>
        </w:r>
        <w:r>
          <w:rPr>
            <w:noProof/>
            <w:webHidden/>
          </w:rPr>
          <w:fldChar w:fldCharType="separate"/>
        </w:r>
        <w:r>
          <w:rPr>
            <w:noProof/>
            <w:webHidden/>
          </w:rPr>
          <w:t>835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42" w:history="1">
        <w:r w:rsidRPr="00B06067">
          <w:rPr>
            <w:rStyle w:val="Hyperlink"/>
            <w:noProof/>
          </w:rPr>
          <w:t>MeasuringInfoVersions [attribute]</w:t>
        </w:r>
        <w:r>
          <w:rPr>
            <w:noProof/>
            <w:webHidden/>
          </w:rPr>
          <w:tab/>
        </w:r>
        <w:r>
          <w:rPr>
            <w:noProof/>
            <w:webHidden/>
          </w:rPr>
          <w:fldChar w:fldCharType="begin"/>
        </w:r>
        <w:r>
          <w:rPr>
            <w:noProof/>
            <w:webHidden/>
          </w:rPr>
          <w:instrText xml:space="preserve"> PAGEREF _Toc528564742 \h </w:instrText>
        </w:r>
        <w:r>
          <w:rPr>
            <w:noProof/>
            <w:webHidden/>
          </w:rPr>
        </w:r>
        <w:r>
          <w:rPr>
            <w:noProof/>
            <w:webHidden/>
          </w:rPr>
          <w:fldChar w:fldCharType="separate"/>
        </w:r>
        <w:r>
          <w:rPr>
            <w:noProof/>
            <w:webHidden/>
          </w:rPr>
          <w:t>836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43" w:history="1">
        <w:r w:rsidRPr="00B06067">
          <w:rPr>
            <w:rStyle w:val="Hyperlink"/>
            <w:noProof/>
          </w:rPr>
          <w:t>MeasuringInfoInvoicingType [attribute]</w:t>
        </w:r>
        <w:r>
          <w:rPr>
            <w:noProof/>
            <w:webHidden/>
          </w:rPr>
          <w:tab/>
        </w:r>
        <w:r>
          <w:rPr>
            <w:noProof/>
            <w:webHidden/>
          </w:rPr>
          <w:fldChar w:fldCharType="begin"/>
        </w:r>
        <w:r>
          <w:rPr>
            <w:noProof/>
            <w:webHidden/>
          </w:rPr>
          <w:instrText xml:space="preserve"> PAGEREF _Toc528564743 \h </w:instrText>
        </w:r>
        <w:r>
          <w:rPr>
            <w:noProof/>
            <w:webHidden/>
          </w:rPr>
        </w:r>
        <w:r>
          <w:rPr>
            <w:noProof/>
            <w:webHidden/>
          </w:rPr>
          <w:fldChar w:fldCharType="separate"/>
        </w:r>
        <w:r>
          <w:rPr>
            <w:noProof/>
            <w:webHidden/>
          </w:rPr>
          <w:t>836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44" w:history="1">
        <w:r w:rsidRPr="00B06067">
          <w:rPr>
            <w:rStyle w:val="Hyperlink"/>
            <w:noProof/>
          </w:rPr>
          <w:t>MeasuringInstruction</w:t>
        </w:r>
        <w:r>
          <w:rPr>
            <w:noProof/>
            <w:webHidden/>
          </w:rPr>
          <w:tab/>
        </w:r>
        <w:r>
          <w:rPr>
            <w:noProof/>
            <w:webHidden/>
          </w:rPr>
          <w:fldChar w:fldCharType="begin"/>
        </w:r>
        <w:r>
          <w:rPr>
            <w:noProof/>
            <w:webHidden/>
          </w:rPr>
          <w:instrText xml:space="preserve"> PAGEREF _Toc528564744 \h </w:instrText>
        </w:r>
        <w:r>
          <w:rPr>
            <w:noProof/>
            <w:webHidden/>
          </w:rPr>
        </w:r>
        <w:r>
          <w:rPr>
            <w:noProof/>
            <w:webHidden/>
          </w:rPr>
          <w:fldChar w:fldCharType="separate"/>
        </w:r>
        <w:r>
          <w:rPr>
            <w:noProof/>
            <w:webHidden/>
          </w:rPr>
          <w:t>837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45" w:history="1">
        <w:r w:rsidRPr="00B06067">
          <w:rPr>
            <w:rStyle w:val="Hyperlink"/>
            <w:noProof/>
          </w:rPr>
          <w:t>MeasuringInstructionContentType [attribute]</w:t>
        </w:r>
        <w:r>
          <w:rPr>
            <w:noProof/>
            <w:webHidden/>
          </w:rPr>
          <w:tab/>
        </w:r>
        <w:r>
          <w:rPr>
            <w:noProof/>
            <w:webHidden/>
          </w:rPr>
          <w:fldChar w:fldCharType="begin"/>
        </w:r>
        <w:r>
          <w:rPr>
            <w:noProof/>
            <w:webHidden/>
          </w:rPr>
          <w:instrText xml:space="preserve"> PAGEREF _Toc528564745 \h </w:instrText>
        </w:r>
        <w:r>
          <w:rPr>
            <w:noProof/>
            <w:webHidden/>
          </w:rPr>
        </w:r>
        <w:r>
          <w:rPr>
            <w:noProof/>
            <w:webHidden/>
          </w:rPr>
          <w:fldChar w:fldCharType="separate"/>
        </w:r>
        <w:r>
          <w:rPr>
            <w:noProof/>
            <w:webHidden/>
          </w:rPr>
          <w:t>838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46" w:history="1">
        <w:r w:rsidRPr="00B06067">
          <w:rPr>
            <w:rStyle w:val="Hyperlink"/>
            <w:noProof/>
          </w:rPr>
          <w:t>MeasuringInstructionHeader</w:t>
        </w:r>
        <w:r>
          <w:rPr>
            <w:noProof/>
            <w:webHidden/>
          </w:rPr>
          <w:tab/>
        </w:r>
        <w:r>
          <w:rPr>
            <w:noProof/>
            <w:webHidden/>
          </w:rPr>
          <w:fldChar w:fldCharType="begin"/>
        </w:r>
        <w:r>
          <w:rPr>
            <w:noProof/>
            <w:webHidden/>
          </w:rPr>
          <w:instrText xml:space="preserve"> PAGEREF _Toc528564746 \h </w:instrText>
        </w:r>
        <w:r>
          <w:rPr>
            <w:noProof/>
            <w:webHidden/>
          </w:rPr>
        </w:r>
        <w:r>
          <w:rPr>
            <w:noProof/>
            <w:webHidden/>
          </w:rPr>
          <w:fldChar w:fldCharType="separate"/>
        </w:r>
        <w:r>
          <w:rPr>
            <w:noProof/>
            <w:webHidden/>
          </w:rPr>
          <w:t>839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47" w:history="1">
        <w:r w:rsidRPr="00B06067">
          <w:rPr>
            <w:rStyle w:val="Hyperlink"/>
            <w:noProof/>
          </w:rPr>
          <w:t>MeasuringInstructionSequence</w:t>
        </w:r>
        <w:r>
          <w:rPr>
            <w:noProof/>
            <w:webHidden/>
          </w:rPr>
          <w:tab/>
        </w:r>
        <w:r>
          <w:rPr>
            <w:noProof/>
            <w:webHidden/>
          </w:rPr>
          <w:fldChar w:fldCharType="begin"/>
        </w:r>
        <w:r>
          <w:rPr>
            <w:noProof/>
            <w:webHidden/>
          </w:rPr>
          <w:instrText xml:space="preserve"> PAGEREF _Toc528564747 \h </w:instrText>
        </w:r>
        <w:r>
          <w:rPr>
            <w:noProof/>
            <w:webHidden/>
          </w:rPr>
        </w:r>
        <w:r>
          <w:rPr>
            <w:noProof/>
            <w:webHidden/>
          </w:rPr>
          <w:fldChar w:fldCharType="separate"/>
        </w:r>
        <w:r>
          <w:rPr>
            <w:noProof/>
            <w:webHidden/>
          </w:rPr>
          <w:t>841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48" w:history="1">
        <w:r w:rsidRPr="00B06067">
          <w:rPr>
            <w:rStyle w:val="Hyperlink"/>
            <w:noProof/>
          </w:rPr>
          <w:t>MeasuringInstructionSequenceLineItem</w:t>
        </w:r>
        <w:r>
          <w:rPr>
            <w:noProof/>
            <w:webHidden/>
          </w:rPr>
          <w:tab/>
        </w:r>
        <w:r>
          <w:rPr>
            <w:noProof/>
            <w:webHidden/>
          </w:rPr>
          <w:fldChar w:fldCharType="begin"/>
        </w:r>
        <w:r>
          <w:rPr>
            <w:noProof/>
            <w:webHidden/>
          </w:rPr>
          <w:instrText xml:space="preserve"> PAGEREF _Toc528564748 \h </w:instrText>
        </w:r>
        <w:r>
          <w:rPr>
            <w:noProof/>
            <w:webHidden/>
          </w:rPr>
        </w:r>
        <w:r>
          <w:rPr>
            <w:noProof/>
            <w:webHidden/>
          </w:rPr>
          <w:fldChar w:fldCharType="separate"/>
        </w:r>
        <w:r>
          <w:rPr>
            <w:noProof/>
            <w:webHidden/>
          </w:rPr>
          <w:t>843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49" w:history="1">
        <w:r w:rsidRPr="00B06067">
          <w:rPr>
            <w:rStyle w:val="Hyperlink"/>
            <w:noProof/>
          </w:rPr>
          <w:t>MeasuringInstructionSequenceLineItemNumber</w:t>
        </w:r>
        <w:r>
          <w:rPr>
            <w:noProof/>
            <w:webHidden/>
          </w:rPr>
          <w:tab/>
        </w:r>
        <w:r>
          <w:rPr>
            <w:noProof/>
            <w:webHidden/>
          </w:rPr>
          <w:fldChar w:fldCharType="begin"/>
        </w:r>
        <w:r>
          <w:rPr>
            <w:noProof/>
            <w:webHidden/>
          </w:rPr>
          <w:instrText xml:space="preserve"> PAGEREF _Toc528564749 \h </w:instrText>
        </w:r>
        <w:r>
          <w:rPr>
            <w:noProof/>
            <w:webHidden/>
          </w:rPr>
        </w:r>
        <w:r>
          <w:rPr>
            <w:noProof/>
            <w:webHidden/>
          </w:rPr>
          <w:fldChar w:fldCharType="separate"/>
        </w:r>
        <w:r>
          <w:rPr>
            <w:noProof/>
            <w:webHidden/>
          </w:rPr>
          <w:t>844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50" w:history="1">
        <w:r w:rsidRPr="00B06067">
          <w:rPr>
            <w:rStyle w:val="Hyperlink"/>
            <w:noProof/>
          </w:rPr>
          <w:t>MeasuringInstructionSequenceNumber</w:t>
        </w:r>
        <w:r>
          <w:rPr>
            <w:noProof/>
            <w:webHidden/>
          </w:rPr>
          <w:tab/>
        </w:r>
        <w:r>
          <w:rPr>
            <w:noProof/>
            <w:webHidden/>
          </w:rPr>
          <w:fldChar w:fldCharType="begin"/>
        </w:r>
        <w:r>
          <w:rPr>
            <w:noProof/>
            <w:webHidden/>
          </w:rPr>
          <w:instrText xml:space="preserve"> PAGEREF _Toc528564750 \h </w:instrText>
        </w:r>
        <w:r>
          <w:rPr>
            <w:noProof/>
            <w:webHidden/>
          </w:rPr>
        </w:r>
        <w:r>
          <w:rPr>
            <w:noProof/>
            <w:webHidden/>
          </w:rPr>
          <w:fldChar w:fldCharType="separate"/>
        </w:r>
        <w:r>
          <w:rPr>
            <w:noProof/>
            <w:webHidden/>
          </w:rPr>
          <w:t>844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51" w:history="1">
        <w:r w:rsidRPr="00B06067">
          <w:rPr>
            <w:rStyle w:val="Hyperlink"/>
            <w:noProof/>
          </w:rPr>
          <w:t>MeasuringInstructionStatusType [attribute]</w:t>
        </w:r>
        <w:r>
          <w:rPr>
            <w:noProof/>
            <w:webHidden/>
          </w:rPr>
          <w:tab/>
        </w:r>
        <w:r>
          <w:rPr>
            <w:noProof/>
            <w:webHidden/>
          </w:rPr>
          <w:fldChar w:fldCharType="begin"/>
        </w:r>
        <w:r>
          <w:rPr>
            <w:noProof/>
            <w:webHidden/>
          </w:rPr>
          <w:instrText xml:space="preserve"> PAGEREF _Toc528564751 \h </w:instrText>
        </w:r>
        <w:r>
          <w:rPr>
            <w:noProof/>
            <w:webHidden/>
          </w:rPr>
        </w:r>
        <w:r>
          <w:rPr>
            <w:noProof/>
            <w:webHidden/>
          </w:rPr>
          <w:fldChar w:fldCharType="separate"/>
        </w:r>
        <w:r>
          <w:rPr>
            <w:noProof/>
            <w:webHidden/>
          </w:rPr>
          <w:t>844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52" w:history="1">
        <w:r w:rsidRPr="00B06067">
          <w:rPr>
            <w:rStyle w:val="Hyperlink"/>
            <w:noProof/>
          </w:rPr>
          <w:t>MeasuringInstructionSummary</w:t>
        </w:r>
        <w:r>
          <w:rPr>
            <w:noProof/>
            <w:webHidden/>
          </w:rPr>
          <w:tab/>
        </w:r>
        <w:r>
          <w:rPr>
            <w:noProof/>
            <w:webHidden/>
          </w:rPr>
          <w:fldChar w:fldCharType="begin"/>
        </w:r>
        <w:r>
          <w:rPr>
            <w:noProof/>
            <w:webHidden/>
          </w:rPr>
          <w:instrText xml:space="preserve"> PAGEREF _Toc528564752 \h </w:instrText>
        </w:r>
        <w:r>
          <w:rPr>
            <w:noProof/>
            <w:webHidden/>
          </w:rPr>
        </w:r>
        <w:r>
          <w:rPr>
            <w:noProof/>
            <w:webHidden/>
          </w:rPr>
          <w:fldChar w:fldCharType="separate"/>
        </w:r>
        <w:r>
          <w:rPr>
            <w:noProof/>
            <w:webHidden/>
          </w:rPr>
          <w:t>845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53" w:history="1">
        <w:r w:rsidRPr="00B06067">
          <w:rPr>
            <w:rStyle w:val="Hyperlink"/>
            <w:noProof/>
          </w:rPr>
          <w:t>MeasuringInstructionTitle</w:t>
        </w:r>
        <w:r>
          <w:rPr>
            <w:noProof/>
            <w:webHidden/>
          </w:rPr>
          <w:tab/>
        </w:r>
        <w:r>
          <w:rPr>
            <w:noProof/>
            <w:webHidden/>
          </w:rPr>
          <w:fldChar w:fldCharType="begin"/>
        </w:r>
        <w:r>
          <w:rPr>
            <w:noProof/>
            <w:webHidden/>
          </w:rPr>
          <w:instrText xml:space="preserve"> PAGEREF _Toc528564753 \h </w:instrText>
        </w:r>
        <w:r>
          <w:rPr>
            <w:noProof/>
            <w:webHidden/>
          </w:rPr>
        </w:r>
        <w:r>
          <w:rPr>
            <w:noProof/>
            <w:webHidden/>
          </w:rPr>
          <w:fldChar w:fldCharType="separate"/>
        </w:r>
        <w:r>
          <w:rPr>
            <w:noProof/>
            <w:webHidden/>
          </w:rPr>
          <w:t>845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54" w:history="1">
        <w:r w:rsidRPr="00B06067">
          <w:rPr>
            <w:rStyle w:val="Hyperlink"/>
            <w:noProof/>
          </w:rPr>
          <w:t>MeasuringInstructionType [attribute]</w:t>
        </w:r>
        <w:r>
          <w:rPr>
            <w:noProof/>
            <w:webHidden/>
          </w:rPr>
          <w:tab/>
        </w:r>
        <w:r>
          <w:rPr>
            <w:noProof/>
            <w:webHidden/>
          </w:rPr>
          <w:fldChar w:fldCharType="begin"/>
        </w:r>
        <w:r>
          <w:rPr>
            <w:noProof/>
            <w:webHidden/>
          </w:rPr>
          <w:instrText xml:space="preserve"> PAGEREF _Toc528564754 \h </w:instrText>
        </w:r>
        <w:r>
          <w:rPr>
            <w:noProof/>
            <w:webHidden/>
          </w:rPr>
        </w:r>
        <w:r>
          <w:rPr>
            <w:noProof/>
            <w:webHidden/>
          </w:rPr>
          <w:fldChar w:fldCharType="separate"/>
        </w:r>
        <w:r>
          <w:rPr>
            <w:noProof/>
            <w:webHidden/>
          </w:rPr>
          <w:t>845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55" w:history="1">
        <w:r w:rsidRPr="00B06067">
          <w:rPr>
            <w:rStyle w:val="Hyperlink"/>
            <w:noProof/>
          </w:rPr>
          <w:t>MeasuringLineID</w:t>
        </w:r>
        <w:r>
          <w:rPr>
            <w:noProof/>
            <w:webHidden/>
          </w:rPr>
          <w:tab/>
        </w:r>
        <w:r>
          <w:rPr>
            <w:noProof/>
            <w:webHidden/>
          </w:rPr>
          <w:fldChar w:fldCharType="begin"/>
        </w:r>
        <w:r>
          <w:rPr>
            <w:noProof/>
            <w:webHidden/>
          </w:rPr>
          <w:instrText xml:space="preserve"> PAGEREF _Toc528564755 \h </w:instrText>
        </w:r>
        <w:r>
          <w:rPr>
            <w:noProof/>
            <w:webHidden/>
          </w:rPr>
        </w:r>
        <w:r>
          <w:rPr>
            <w:noProof/>
            <w:webHidden/>
          </w:rPr>
          <w:fldChar w:fldCharType="separate"/>
        </w:r>
        <w:r>
          <w:rPr>
            <w:noProof/>
            <w:webHidden/>
          </w:rPr>
          <w:t>846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56" w:history="1">
        <w:r w:rsidRPr="00B06067">
          <w:rPr>
            <w:rStyle w:val="Hyperlink"/>
            <w:noProof/>
          </w:rPr>
          <w:t>MeasuringLocation</w:t>
        </w:r>
        <w:r>
          <w:rPr>
            <w:noProof/>
            <w:webHidden/>
          </w:rPr>
          <w:tab/>
        </w:r>
        <w:r>
          <w:rPr>
            <w:noProof/>
            <w:webHidden/>
          </w:rPr>
          <w:fldChar w:fldCharType="begin"/>
        </w:r>
        <w:r>
          <w:rPr>
            <w:noProof/>
            <w:webHidden/>
          </w:rPr>
          <w:instrText xml:space="preserve"> PAGEREF _Toc528564756 \h </w:instrText>
        </w:r>
        <w:r>
          <w:rPr>
            <w:noProof/>
            <w:webHidden/>
          </w:rPr>
        </w:r>
        <w:r>
          <w:rPr>
            <w:noProof/>
            <w:webHidden/>
          </w:rPr>
          <w:fldChar w:fldCharType="separate"/>
        </w:r>
        <w:r>
          <w:rPr>
            <w:noProof/>
            <w:webHidden/>
          </w:rPr>
          <w:t>846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57" w:history="1">
        <w:r w:rsidRPr="00B06067">
          <w:rPr>
            <w:rStyle w:val="Hyperlink"/>
            <w:noProof/>
          </w:rPr>
          <w:t>MeasuringMethod [attribute]</w:t>
        </w:r>
        <w:r>
          <w:rPr>
            <w:noProof/>
            <w:webHidden/>
          </w:rPr>
          <w:tab/>
        </w:r>
        <w:r>
          <w:rPr>
            <w:noProof/>
            <w:webHidden/>
          </w:rPr>
          <w:fldChar w:fldCharType="begin"/>
        </w:r>
        <w:r>
          <w:rPr>
            <w:noProof/>
            <w:webHidden/>
          </w:rPr>
          <w:instrText xml:space="preserve"> PAGEREF _Toc528564757 \h </w:instrText>
        </w:r>
        <w:r>
          <w:rPr>
            <w:noProof/>
            <w:webHidden/>
          </w:rPr>
        </w:r>
        <w:r>
          <w:rPr>
            <w:noProof/>
            <w:webHidden/>
          </w:rPr>
          <w:fldChar w:fldCharType="separate"/>
        </w:r>
        <w:r>
          <w:rPr>
            <w:noProof/>
            <w:webHidden/>
          </w:rPr>
          <w:t>847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58" w:history="1">
        <w:r w:rsidRPr="00B06067">
          <w:rPr>
            <w:rStyle w:val="Hyperlink"/>
            <w:noProof/>
          </w:rPr>
          <w:t>MeasuringMethodType [attribute]</w:t>
        </w:r>
        <w:r>
          <w:rPr>
            <w:noProof/>
            <w:webHidden/>
          </w:rPr>
          <w:tab/>
        </w:r>
        <w:r>
          <w:rPr>
            <w:noProof/>
            <w:webHidden/>
          </w:rPr>
          <w:fldChar w:fldCharType="begin"/>
        </w:r>
        <w:r>
          <w:rPr>
            <w:noProof/>
            <w:webHidden/>
          </w:rPr>
          <w:instrText xml:space="preserve"> PAGEREF _Toc528564758 \h </w:instrText>
        </w:r>
        <w:r>
          <w:rPr>
            <w:noProof/>
            <w:webHidden/>
          </w:rPr>
        </w:r>
        <w:r>
          <w:rPr>
            <w:noProof/>
            <w:webHidden/>
          </w:rPr>
          <w:fldChar w:fldCharType="separate"/>
        </w:r>
        <w:r>
          <w:rPr>
            <w:noProof/>
            <w:webHidden/>
          </w:rPr>
          <w:t>847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59" w:history="1">
        <w:r w:rsidRPr="00B06067">
          <w:rPr>
            <w:rStyle w:val="Hyperlink"/>
            <w:noProof/>
          </w:rPr>
          <w:t>MeasuringNumber</w:t>
        </w:r>
        <w:r>
          <w:rPr>
            <w:noProof/>
            <w:webHidden/>
          </w:rPr>
          <w:tab/>
        </w:r>
        <w:r>
          <w:rPr>
            <w:noProof/>
            <w:webHidden/>
          </w:rPr>
          <w:fldChar w:fldCharType="begin"/>
        </w:r>
        <w:r>
          <w:rPr>
            <w:noProof/>
            <w:webHidden/>
          </w:rPr>
          <w:instrText xml:space="preserve"> PAGEREF _Toc528564759 \h </w:instrText>
        </w:r>
        <w:r>
          <w:rPr>
            <w:noProof/>
            <w:webHidden/>
          </w:rPr>
        </w:r>
        <w:r>
          <w:rPr>
            <w:noProof/>
            <w:webHidden/>
          </w:rPr>
          <w:fldChar w:fldCharType="separate"/>
        </w:r>
        <w:r>
          <w:rPr>
            <w:noProof/>
            <w:webHidden/>
          </w:rPr>
          <w:t>847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60" w:history="1">
        <w:r w:rsidRPr="00B06067">
          <w:rPr>
            <w:rStyle w:val="Hyperlink"/>
            <w:noProof/>
          </w:rPr>
          <w:t>MeasuringParty</w:t>
        </w:r>
        <w:r>
          <w:rPr>
            <w:noProof/>
            <w:webHidden/>
          </w:rPr>
          <w:tab/>
        </w:r>
        <w:r>
          <w:rPr>
            <w:noProof/>
            <w:webHidden/>
          </w:rPr>
          <w:fldChar w:fldCharType="begin"/>
        </w:r>
        <w:r>
          <w:rPr>
            <w:noProof/>
            <w:webHidden/>
          </w:rPr>
          <w:instrText xml:space="preserve"> PAGEREF _Toc528564760 \h </w:instrText>
        </w:r>
        <w:r>
          <w:rPr>
            <w:noProof/>
            <w:webHidden/>
          </w:rPr>
        </w:r>
        <w:r>
          <w:rPr>
            <w:noProof/>
            <w:webHidden/>
          </w:rPr>
          <w:fldChar w:fldCharType="separate"/>
        </w:r>
        <w:r>
          <w:rPr>
            <w:noProof/>
            <w:webHidden/>
          </w:rPr>
          <w:t>848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61" w:history="1">
        <w:r w:rsidRPr="00B06067">
          <w:rPr>
            <w:rStyle w:val="Hyperlink"/>
            <w:noProof/>
          </w:rPr>
          <w:t>MeasuringProduct</w:t>
        </w:r>
        <w:r>
          <w:rPr>
            <w:noProof/>
            <w:webHidden/>
          </w:rPr>
          <w:tab/>
        </w:r>
        <w:r>
          <w:rPr>
            <w:noProof/>
            <w:webHidden/>
          </w:rPr>
          <w:fldChar w:fldCharType="begin"/>
        </w:r>
        <w:r>
          <w:rPr>
            <w:noProof/>
            <w:webHidden/>
          </w:rPr>
          <w:instrText xml:space="preserve"> PAGEREF _Toc528564761 \h </w:instrText>
        </w:r>
        <w:r>
          <w:rPr>
            <w:noProof/>
            <w:webHidden/>
          </w:rPr>
        </w:r>
        <w:r>
          <w:rPr>
            <w:noProof/>
            <w:webHidden/>
          </w:rPr>
          <w:fldChar w:fldCharType="separate"/>
        </w:r>
        <w:r>
          <w:rPr>
            <w:noProof/>
            <w:webHidden/>
          </w:rPr>
          <w:t>848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62" w:history="1">
        <w:r w:rsidRPr="00B06067">
          <w:rPr>
            <w:rStyle w:val="Hyperlink"/>
            <w:noProof/>
          </w:rPr>
          <w:t>MeasuringReference</w:t>
        </w:r>
        <w:r>
          <w:rPr>
            <w:noProof/>
            <w:webHidden/>
          </w:rPr>
          <w:tab/>
        </w:r>
        <w:r>
          <w:rPr>
            <w:noProof/>
            <w:webHidden/>
          </w:rPr>
          <w:fldChar w:fldCharType="begin"/>
        </w:r>
        <w:r>
          <w:rPr>
            <w:noProof/>
            <w:webHidden/>
          </w:rPr>
          <w:instrText xml:space="preserve"> PAGEREF _Toc528564762 \h </w:instrText>
        </w:r>
        <w:r>
          <w:rPr>
            <w:noProof/>
            <w:webHidden/>
          </w:rPr>
        </w:r>
        <w:r>
          <w:rPr>
            <w:noProof/>
            <w:webHidden/>
          </w:rPr>
          <w:fldChar w:fldCharType="separate"/>
        </w:r>
        <w:r>
          <w:rPr>
            <w:noProof/>
            <w:webHidden/>
          </w:rPr>
          <w:t>849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63" w:history="1">
        <w:r w:rsidRPr="00B06067">
          <w:rPr>
            <w:rStyle w:val="Hyperlink"/>
            <w:noProof/>
          </w:rPr>
          <w:t>MeasuringReferenceType [attribute]</w:t>
        </w:r>
        <w:r>
          <w:rPr>
            <w:noProof/>
            <w:webHidden/>
          </w:rPr>
          <w:tab/>
        </w:r>
        <w:r>
          <w:rPr>
            <w:noProof/>
            <w:webHidden/>
          </w:rPr>
          <w:fldChar w:fldCharType="begin"/>
        </w:r>
        <w:r>
          <w:rPr>
            <w:noProof/>
            <w:webHidden/>
          </w:rPr>
          <w:instrText xml:space="preserve"> PAGEREF _Toc528564763 \h </w:instrText>
        </w:r>
        <w:r>
          <w:rPr>
            <w:noProof/>
            <w:webHidden/>
          </w:rPr>
        </w:r>
        <w:r>
          <w:rPr>
            <w:noProof/>
            <w:webHidden/>
          </w:rPr>
          <w:fldChar w:fldCharType="separate"/>
        </w:r>
        <w:r>
          <w:rPr>
            <w:noProof/>
            <w:webHidden/>
          </w:rPr>
          <w:t>849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64" w:history="1">
        <w:r w:rsidRPr="00B06067">
          <w:rPr>
            <w:rStyle w:val="Hyperlink"/>
            <w:noProof/>
          </w:rPr>
          <w:t>MeasuringSpecification</w:t>
        </w:r>
        <w:r>
          <w:rPr>
            <w:noProof/>
            <w:webHidden/>
          </w:rPr>
          <w:tab/>
        </w:r>
        <w:r>
          <w:rPr>
            <w:noProof/>
            <w:webHidden/>
          </w:rPr>
          <w:fldChar w:fldCharType="begin"/>
        </w:r>
        <w:r>
          <w:rPr>
            <w:noProof/>
            <w:webHidden/>
          </w:rPr>
          <w:instrText xml:space="preserve"> PAGEREF _Toc528564764 \h </w:instrText>
        </w:r>
        <w:r>
          <w:rPr>
            <w:noProof/>
            <w:webHidden/>
          </w:rPr>
        </w:r>
        <w:r>
          <w:rPr>
            <w:noProof/>
            <w:webHidden/>
          </w:rPr>
          <w:fldChar w:fldCharType="separate"/>
        </w:r>
        <w:r>
          <w:rPr>
            <w:noProof/>
            <w:webHidden/>
          </w:rPr>
          <w:t>850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65" w:history="1">
        <w:r w:rsidRPr="00B06067">
          <w:rPr>
            <w:rStyle w:val="Hyperlink"/>
            <w:noProof/>
          </w:rPr>
          <w:t>MeasuringTicket</w:t>
        </w:r>
        <w:r>
          <w:rPr>
            <w:noProof/>
            <w:webHidden/>
          </w:rPr>
          <w:tab/>
        </w:r>
        <w:r>
          <w:rPr>
            <w:noProof/>
            <w:webHidden/>
          </w:rPr>
          <w:fldChar w:fldCharType="begin"/>
        </w:r>
        <w:r>
          <w:rPr>
            <w:noProof/>
            <w:webHidden/>
          </w:rPr>
          <w:instrText xml:space="preserve"> PAGEREF _Toc528564765 \h </w:instrText>
        </w:r>
        <w:r>
          <w:rPr>
            <w:noProof/>
            <w:webHidden/>
          </w:rPr>
        </w:r>
        <w:r>
          <w:rPr>
            <w:noProof/>
            <w:webHidden/>
          </w:rPr>
          <w:fldChar w:fldCharType="separate"/>
        </w:r>
        <w:r>
          <w:rPr>
            <w:noProof/>
            <w:webHidden/>
          </w:rPr>
          <w:t>852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66" w:history="1">
        <w:r w:rsidRPr="00B06067">
          <w:rPr>
            <w:rStyle w:val="Hyperlink"/>
            <w:noProof/>
          </w:rPr>
          <w:t>MeasuringTicketContextType [attribute]</w:t>
        </w:r>
        <w:r>
          <w:rPr>
            <w:noProof/>
            <w:webHidden/>
          </w:rPr>
          <w:tab/>
        </w:r>
        <w:r>
          <w:rPr>
            <w:noProof/>
            <w:webHidden/>
          </w:rPr>
          <w:fldChar w:fldCharType="begin"/>
        </w:r>
        <w:r>
          <w:rPr>
            <w:noProof/>
            <w:webHidden/>
          </w:rPr>
          <w:instrText xml:space="preserve"> PAGEREF _Toc528564766 \h </w:instrText>
        </w:r>
        <w:r>
          <w:rPr>
            <w:noProof/>
            <w:webHidden/>
          </w:rPr>
        </w:r>
        <w:r>
          <w:rPr>
            <w:noProof/>
            <w:webHidden/>
          </w:rPr>
          <w:fldChar w:fldCharType="separate"/>
        </w:r>
        <w:r>
          <w:rPr>
            <w:noProof/>
            <w:webHidden/>
          </w:rPr>
          <w:t>853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67" w:history="1">
        <w:r w:rsidRPr="00B06067">
          <w:rPr>
            <w:rStyle w:val="Hyperlink"/>
            <w:noProof/>
          </w:rPr>
          <w:t>MeasuringTicketHeader</w:t>
        </w:r>
        <w:r>
          <w:rPr>
            <w:noProof/>
            <w:webHidden/>
          </w:rPr>
          <w:tab/>
        </w:r>
        <w:r>
          <w:rPr>
            <w:noProof/>
            <w:webHidden/>
          </w:rPr>
          <w:fldChar w:fldCharType="begin"/>
        </w:r>
        <w:r>
          <w:rPr>
            <w:noProof/>
            <w:webHidden/>
          </w:rPr>
          <w:instrText xml:space="preserve"> PAGEREF _Toc528564767 \h </w:instrText>
        </w:r>
        <w:r>
          <w:rPr>
            <w:noProof/>
            <w:webHidden/>
          </w:rPr>
        </w:r>
        <w:r>
          <w:rPr>
            <w:noProof/>
            <w:webHidden/>
          </w:rPr>
          <w:fldChar w:fldCharType="separate"/>
        </w:r>
        <w:r>
          <w:rPr>
            <w:noProof/>
            <w:webHidden/>
          </w:rPr>
          <w:t>854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68" w:history="1">
        <w:r w:rsidRPr="00B06067">
          <w:rPr>
            <w:rStyle w:val="Hyperlink"/>
            <w:noProof/>
          </w:rPr>
          <w:t>MeasuringTicketIssueDate</w:t>
        </w:r>
        <w:r>
          <w:rPr>
            <w:noProof/>
            <w:webHidden/>
          </w:rPr>
          <w:tab/>
        </w:r>
        <w:r>
          <w:rPr>
            <w:noProof/>
            <w:webHidden/>
          </w:rPr>
          <w:fldChar w:fldCharType="begin"/>
        </w:r>
        <w:r>
          <w:rPr>
            <w:noProof/>
            <w:webHidden/>
          </w:rPr>
          <w:instrText xml:space="preserve"> PAGEREF _Toc528564768 \h </w:instrText>
        </w:r>
        <w:r>
          <w:rPr>
            <w:noProof/>
            <w:webHidden/>
          </w:rPr>
        </w:r>
        <w:r>
          <w:rPr>
            <w:noProof/>
            <w:webHidden/>
          </w:rPr>
          <w:fldChar w:fldCharType="separate"/>
        </w:r>
        <w:r>
          <w:rPr>
            <w:noProof/>
            <w:webHidden/>
          </w:rPr>
          <w:t>856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69" w:history="1">
        <w:r w:rsidRPr="00B06067">
          <w:rPr>
            <w:rStyle w:val="Hyperlink"/>
            <w:noProof/>
          </w:rPr>
          <w:t>MeasuringTicketNumber</w:t>
        </w:r>
        <w:r>
          <w:rPr>
            <w:noProof/>
            <w:webHidden/>
          </w:rPr>
          <w:tab/>
        </w:r>
        <w:r>
          <w:rPr>
            <w:noProof/>
            <w:webHidden/>
          </w:rPr>
          <w:fldChar w:fldCharType="begin"/>
        </w:r>
        <w:r>
          <w:rPr>
            <w:noProof/>
            <w:webHidden/>
          </w:rPr>
          <w:instrText xml:space="preserve"> PAGEREF _Toc528564769 \h </w:instrText>
        </w:r>
        <w:r>
          <w:rPr>
            <w:noProof/>
            <w:webHidden/>
          </w:rPr>
        </w:r>
        <w:r>
          <w:rPr>
            <w:noProof/>
            <w:webHidden/>
          </w:rPr>
          <w:fldChar w:fldCharType="separate"/>
        </w:r>
        <w:r>
          <w:rPr>
            <w:noProof/>
            <w:webHidden/>
          </w:rPr>
          <w:t>857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70" w:history="1">
        <w:r w:rsidRPr="00B06067">
          <w:rPr>
            <w:rStyle w:val="Hyperlink"/>
            <w:noProof/>
          </w:rPr>
          <w:t>MeasuringTicketReason</w:t>
        </w:r>
        <w:r>
          <w:rPr>
            <w:noProof/>
            <w:webHidden/>
          </w:rPr>
          <w:tab/>
        </w:r>
        <w:r>
          <w:rPr>
            <w:noProof/>
            <w:webHidden/>
          </w:rPr>
          <w:fldChar w:fldCharType="begin"/>
        </w:r>
        <w:r>
          <w:rPr>
            <w:noProof/>
            <w:webHidden/>
          </w:rPr>
          <w:instrText xml:space="preserve"> PAGEREF _Toc528564770 \h </w:instrText>
        </w:r>
        <w:r>
          <w:rPr>
            <w:noProof/>
            <w:webHidden/>
          </w:rPr>
        </w:r>
        <w:r>
          <w:rPr>
            <w:noProof/>
            <w:webHidden/>
          </w:rPr>
          <w:fldChar w:fldCharType="separate"/>
        </w:r>
        <w:r>
          <w:rPr>
            <w:noProof/>
            <w:webHidden/>
          </w:rPr>
          <w:t>857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71" w:history="1">
        <w:r w:rsidRPr="00B06067">
          <w:rPr>
            <w:rStyle w:val="Hyperlink"/>
            <w:noProof/>
          </w:rPr>
          <w:t>MeasuringTicketReasonCode</w:t>
        </w:r>
        <w:r>
          <w:rPr>
            <w:noProof/>
            <w:webHidden/>
          </w:rPr>
          <w:tab/>
        </w:r>
        <w:r>
          <w:rPr>
            <w:noProof/>
            <w:webHidden/>
          </w:rPr>
          <w:fldChar w:fldCharType="begin"/>
        </w:r>
        <w:r>
          <w:rPr>
            <w:noProof/>
            <w:webHidden/>
          </w:rPr>
          <w:instrText xml:space="preserve"> PAGEREF _Toc528564771 \h </w:instrText>
        </w:r>
        <w:r>
          <w:rPr>
            <w:noProof/>
            <w:webHidden/>
          </w:rPr>
        </w:r>
        <w:r>
          <w:rPr>
            <w:noProof/>
            <w:webHidden/>
          </w:rPr>
          <w:fldChar w:fldCharType="separate"/>
        </w:r>
        <w:r>
          <w:rPr>
            <w:noProof/>
            <w:webHidden/>
          </w:rPr>
          <w:t>857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72" w:history="1">
        <w:r w:rsidRPr="00B06067">
          <w:rPr>
            <w:rStyle w:val="Hyperlink"/>
            <w:noProof/>
          </w:rPr>
          <w:t>MeasuringTicketReasonDescription</w:t>
        </w:r>
        <w:r>
          <w:rPr>
            <w:noProof/>
            <w:webHidden/>
          </w:rPr>
          <w:tab/>
        </w:r>
        <w:r>
          <w:rPr>
            <w:noProof/>
            <w:webHidden/>
          </w:rPr>
          <w:fldChar w:fldCharType="begin"/>
        </w:r>
        <w:r>
          <w:rPr>
            <w:noProof/>
            <w:webHidden/>
          </w:rPr>
          <w:instrText xml:space="preserve"> PAGEREF _Toc528564772 \h </w:instrText>
        </w:r>
        <w:r>
          <w:rPr>
            <w:noProof/>
            <w:webHidden/>
          </w:rPr>
        </w:r>
        <w:r>
          <w:rPr>
            <w:noProof/>
            <w:webHidden/>
          </w:rPr>
          <w:fldChar w:fldCharType="separate"/>
        </w:r>
        <w:r>
          <w:rPr>
            <w:noProof/>
            <w:webHidden/>
          </w:rPr>
          <w:t>858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73" w:history="1">
        <w:r w:rsidRPr="00B06067">
          <w:rPr>
            <w:rStyle w:val="Hyperlink"/>
            <w:noProof/>
          </w:rPr>
          <w:t>MeasuringTicketReference</w:t>
        </w:r>
        <w:r>
          <w:rPr>
            <w:noProof/>
            <w:webHidden/>
          </w:rPr>
          <w:tab/>
        </w:r>
        <w:r>
          <w:rPr>
            <w:noProof/>
            <w:webHidden/>
          </w:rPr>
          <w:fldChar w:fldCharType="begin"/>
        </w:r>
        <w:r>
          <w:rPr>
            <w:noProof/>
            <w:webHidden/>
          </w:rPr>
          <w:instrText xml:space="preserve"> PAGEREF _Toc528564773 \h </w:instrText>
        </w:r>
        <w:r>
          <w:rPr>
            <w:noProof/>
            <w:webHidden/>
          </w:rPr>
        </w:r>
        <w:r>
          <w:rPr>
            <w:noProof/>
            <w:webHidden/>
          </w:rPr>
          <w:fldChar w:fldCharType="separate"/>
        </w:r>
        <w:r>
          <w:rPr>
            <w:noProof/>
            <w:webHidden/>
          </w:rPr>
          <w:t>858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74" w:history="1">
        <w:r w:rsidRPr="00B06067">
          <w:rPr>
            <w:rStyle w:val="Hyperlink"/>
            <w:noProof/>
          </w:rPr>
          <w:t>MeasuringTicketReferenceType [attribute]</w:t>
        </w:r>
        <w:r>
          <w:rPr>
            <w:noProof/>
            <w:webHidden/>
          </w:rPr>
          <w:tab/>
        </w:r>
        <w:r>
          <w:rPr>
            <w:noProof/>
            <w:webHidden/>
          </w:rPr>
          <w:fldChar w:fldCharType="begin"/>
        </w:r>
        <w:r>
          <w:rPr>
            <w:noProof/>
            <w:webHidden/>
          </w:rPr>
          <w:instrText xml:space="preserve"> PAGEREF _Toc528564774 \h </w:instrText>
        </w:r>
        <w:r>
          <w:rPr>
            <w:noProof/>
            <w:webHidden/>
          </w:rPr>
        </w:r>
        <w:r>
          <w:rPr>
            <w:noProof/>
            <w:webHidden/>
          </w:rPr>
          <w:fldChar w:fldCharType="separate"/>
        </w:r>
        <w:r>
          <w:rPr>
            <w:noProof/>
            <w:webHidden/>
          </w:rPr>
          <w:t>859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75" w:history="1">
        <w:r w:rsidRPr="00B06067">
          <w:rPr>
            <w:rStyle w:val="Hyperlink"/>
            <w:noProof/>
          </w:rPr>
          <w:t>MeasuringTicketRequestDetail</w:t>
        </w:r>
        <w:r>
          <w:rPr>
            <w:noProof/>
            <w:webHidden/>
          </w:rPr>
          <w:tab/>
        </w:r>
        <w:r>
          <w:rPr>
            <w:noProof/>
            <w:webHidden/>
          </w:rPr>
          <w:fldChar w:fldCharType="begin"/>
        </w:r>
        <w:r>
          <w:rPr>
            <w:noProof/>
            <w:webHidden/>
          </w:rPr>
          <w:instrText xml:space="preserve"> PAGEREF _Toc528564775 \h </w:instrText>
        </w:r>
        <w:r>
          <w:rPr>
            <w:noProof/>
            <w:webHidden/>
          </w:rPr>
        </w:r>
        <w:r>
          <w:rPr>
            <w:noProof/>
            <w:webHidden/>
          </w:rPr>
          <w:fldChar w:fldCharType="separate"/>
        </w:r>
        <w:r>
          <w:rPr>
            <w:noProof/>
            <w:webHidden/>
          </w:rPr>
          <w:t>859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76" w:history="1">
        <w:r w:rsidRPr="00B06067">
          <w:rPr>
            <w:rStyle w:val="Hyperlink"/>
            <w:noProof/>
          </w:rPr>
          <w:t>MeasuringTicketRequestDetailType [attribute]</w:t>
        </w:r>
        <w:r>
          <w:rPr>
            <w:noProof/>
            <w:webHidden/>
          </w:rPr>
          <w:tab/>
        </w:r>
        <w:r>
          <w:rPr>
            <w:noProof/>
            <w:webHidden/>
          </w:rPr>
          <w:fldChar w:fldCharType="begin"/>
        </w:r>
        <w:r>
          <w:rPr>
            <w:noProof/>
            <w:webHidden/>
          </w:rPr>
          <w:instrText xml:space="preserve"> PAGEREF _Toc528564776 \h </w:instrText>
        </w:r>
        <w:r>
          <w:rPr>
            <w:noProof/>
            <w:webHidden/>
          </w:rPr>
        </w:r>
        <w:r>
          <w:rPr>
            <w:noProof/>
            <w:webHidden/>
          </w:rPr>
          <w:fldChar w:fldCharType="separate"/>
        </w:r>
        <w:r>
          <w:rPr>
            <w:noProof/>
            <w:webHidden/>
          </w:rPr>
          <w:t>860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77" w:history="1">
        <w:r w:rsidRPr="00B06067">
          <w:rPr>
            <w:rStyle w:val="Hyperlink"/>
            <w:noProof/>
          </w:rPr>
          <w:t>MeasuringTicketSequence</w:t>
        </w:r>
        <w:r>
          <w:rPr>
            <w:noProof/>
            <w:webHidden/>
          </w:rPr>
          <w:tab/>
        </w:r>
        <w:r>
          <w:rPr>
            <w:noProof/>
            <w:webHidden/>
          </w:rPr>
          <w:fldChar w:fldCharType="begin"/>
        </w:r>
        <w:r>
          <w:rPr>
            <w:noProof/>
            <w:webHidden/>
          </w:rPr>
          <w:instrText xml:space="preserve"> PAGEREF _Toc528564777 \h </w:instrText>
        </w:r>
        <w:r>
          <w:rPr>
            <w:noProof/>
            <w:webHidden/>
          </w:rPr>
        </w:r>
        <w:r>
          <w:rPr>
            <w:noProof/>
            <w:webHidden/>
          </w:rPr>
          <w:fldChar w:fldCharType="separate"/>
        </w:r>
        <w:r>
          <w:rPr>
            <w:noProof/>
            <w:webHidden/>
          </w:rPr>
          <w:t>861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78" w:history="1">
        <w:r w:rsidRPr="00B06067">
          <w:rPr>
            <w:rStyle w:val="Hyperlink"/>
            <w:noProof/>
          </w:rPr>
          <w:t>MeasuringTicketSequenceLineItem</w:t>
        </w:r>
        <w:r>
          <w:rPr>
            <w:noProof/>
            <w:webHidden/>
          </w:rPr>
          <w:tab/>
        </w:r>
        <w:r>
          <w:rPr>
            <w:noProof/>
            <w:webHidden/>
          </w:rPr>
          <w:fldChar w:fldCharType="begin"/>
        </w:r>
        <w:r>
          <w:rPr>
            <w:noProof/>
            <w:webHidden/>
          </w:rPr>
          <w:instrText xml:space="preserve"> PAGEREF _Toc528564778 \h </w:instrText>
        </w:r>
        <w:r>
          <w:rPr>
            <w:noProof/>
            <w:webHidden/>
          </w:rPr>
        </w:r>
        <w:r>
          <w:rPr>
            <w:noProof/>
            <w:webHidden/>
          </w:rPr>
          <w:fldChar w:fldCharType="separate"/>
        </w:r>
        <w:r>
          <w:rPr>
            <w:noProof/>
            <w:webHidden/>
          </w:rPr>
          <w:t>865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79" w:history="1">
        <w:r w:rsidRPr="00B06067">
          <w:rPr>
            <w:rStyle w:val="Hyperlink"/>
            <w:noProof/>
          </w:rPr>
          <w:t>MeasuringTicketSequenceLineItemNumber</w:t>
        </w:r>
        <w:r>
          <w:rPr>
            <w:noProof/>
            <w:webHidden/>
          </w:rPr>
          <w:tab/>
        </w:r>
        <w:r>
          <w:rPr>
            <w:noProof/>
            <w:webHidden/>
          </w:rPr>
          <w:fldChar w:fldCharType="begin"/>
        </w:r>
        <w:r>
          <w:rPr>
            <w:noProof/>
            <w:webHidden/>
          </w:rPr>
          <w:instrText xml:space="preserve"> PAGEREF _Toc528564779 \h </w:instrText>
        </w:r>
        <w:r>
          <w:rPr>
            <w:noProof/>
            <w:webHidden/>
          </w:rPr>
        </w:r>
        <w:r>
          <w:rPr>
            <w:noProof/>
            <w:webHidden/>
          </w:rPr>
          <w:fldChar w:fldCharType="separate"/>
        </w:r>
        <w:r>
          <w:rPr>
            <w:noProof/>
            <w:webHidden/>
          </w:rPr>
          <w:t>867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80" w:history="1">
        <w:r w:rsidRPr="00B06067">
          <w:rPr>
            <w:rStyle w:val="Hyperlink"/>
            <w:noProof/>
          </w:rPr>
          <w:t>MeasuringTicketSequenceNumber</w:t>
        </w:r>
        <w:r>
          <w:rPr>
            <w:noProof/>
            <w:webHidden/>
          </w:rPr>
          <w:tab/>
        </w:r>
        <w:r>
          <w:rPr>
            <w:noProof/>
            <w:webHidden/>
          </w:rPr>
          <w:fldChar w:fldCharType="begin"/>
        </w:r>
        <w:r>
          <w:rPr>
            <w:noProof/>
            <w:webHidden/>
          </w:rPr>
          <w:instrText xml:space="preserve"> PAGEREF _Toc528564780 \h </w:instrText>
        </w:r>
        <w:r>
          <w:rPr>
            <w:noProof/>
            <w:webHidden/>
          </w:rPr>
        </w:r>
        <w:r>
          <w:rPr>
            <w:noProof/>
            <w:webHidden/>
          </w:rPr>
          <w:fldChar w:fldCharType="separate"/>
        </w:r>
        <w:r>
          <w:rPr>
            <w:noProof/>
            <w:webHidden/>
          </w:rPr>
          <w:t>867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81" w:history="1">
        <w:r w:rsidRPr="00B06067">
          <w:rPr>
            <w:rStyle w:val="Hyperlink"/>
            <w:noProof/>
          </w:rPr>
          <w:t>MeasuringTicketStatusType [attribute]</w:t>
        </w:r>
        <w:r>
          <w:rPr>
            <w:noProof/>
            <w:webHidden/>
          </w:rPr>
          <w:tab/>
        </w:r>
        <w:r>
          <w:rPr>
            <w:noProof/>
            <w:webHidden/>
          </w:rPr>
          <w:fldChar w:fldCharType="begin"/>
        </w:r>
        <w:r>
          <w:rPr>
            <w:noProof/>
            <w:webHidden/>
          </w:rPr>
          <w:instrText xml:space="preserve"> PAGEREF _Toc528564781 \h </w:instrText>
        </w:r>
        <w:r>
          <w:rPr>
            <w:noProof/>
            <w:webHidden/>
          </w:rPr>
        </w:r>
        <w:r>
          <w:rPr>
            <w:noProof/>
            <w:webHidden/>
          </w:rPr>
          <w:fldChar w:fldCharType="separate"/>
        </w:r>
        <w:r>
          <w:rPr>
            <w:noProof/>
            <w:webHidden/>
          </w:rPr>
          <w:t>868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82" w:history="1">
        <w:r w:rsidRPr="00B06067">
          <w:rPr>
            <w:rStyle w:val="Hyperlink"/>
            <w:noProof/>
          </w:rPr>
          <w:t>MeasuringTicketSummary</w:t>
        </w:r>
        <w:r>
          <w:rPr>
            <w:noProof/>
            <w:webHidden/>
          </w:rPr>
          <w:tab/>
        </w:r>
        <w:r>
          <w:rPr>
            <w:noProof/>
            <w:webHidden/>
          </w:rPr>
          <w:fldChar w:fldCharType="begin"/>
        </w:r>
        <w:r>
          <w:rPr>
            <w:noProof/>
            <w:webHidden/>
          </w:rPr>
          <w:instrText xml:space="preserve"> PAGEREF _Toc528564782 \h </w:instrText>
        </w:r>
        <w:r>
          <w:rPr>
            <w:noProof/>
            <w:webHidden/>
          </w:rPr>
        </w:r>
        <w:r>
          <w:rPr>
            <w:noProof/>
            <w:webHidden/>
          </w:rPr>
          <w:fldChar w:fldCharType="separate"/>
        </w:r>
        <w:r>
          <w:rPr>
            <w:noProof/>
            <w:webHidden/>
          </w:rPr>
          <w:t>868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83" w:history="1">
        <w:r w:rsidRPr="00B06067">
          <w:rPr>
            <w:rStyle w:val="Hyperlink"/>
            <w:noProof/>
          </w:rPr>
          <w:t>MeasuringTicketType [attribute]</w:t>
        </w:r>
        <w:r>
          <w:rPr>
            <w:noProof/>
            <w:webHidden/>
          </w:rPr>
          <w:tab/>
        </w:r>
        <w:r>
          <w:rPr>
            <w:noProof/>
            <w:webHidden/>
          </w:rPr>
          <w:fldChar w:fldCharType="begin"/>
        </w:r>
        <w:r>
          <w:rPr>
            <w:noProof/>
            <w:webHidden/>
          </w:rPr>
          <w:instrText xml:space="preserve"> PAGEREF _Toc528564783 \h </w:instrText>
        </w:r>
        <w:r>
          <w:rPr>
            <w:noProof/>
            <w:webHidden/>
          </w:rPr>
        </w:r>
        <w:r>
          <w:rPr>
            <w:noProof/>
            <w:webHidden/>
          </w:rPr>
          <w:fldChar w:fldCharType="separate"/>
        </w:r>
        <w:r>
          <w:rPr>
            <w:noProof/>
            <w:webHidden/>
          </w:rPr>
          <w:t>869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84" w:history="1">
        <w:r w:rsidRPr="00B06067">
          <w:rPr>
            <w:rStyle w:val="Hyperlink"/>
            <w:noProof/>
          </w:rPr>
          <w:t>MeasuringType [attribute]</w:t>
        </w:r>
        <w:r>
          <w:rPr>
            <w:noProof/>
            <w:webHidden/>
          </w:rPr>
          <w:tab/>
        </w:r>
        <w:r>
          <w:rPr>
            <w:noProof/>
            <w:webHidden/>
          </w:rPr>
          <w:fldChar w:fldCharType="begin"/>
        </w:r>
        <w:r>
          <w:rPr>
            <w:noProof/>
            <w:webHidden/>
          </w:rPr>
          <w:instrText xml:space="preserve"> PAGEREF _Toc528564784 \h </w:instrText>
        </w:r>
        <w:r>
          <w:rPr>
            <w:noProof/>
            <w:webHidden/>
          </w:rPr>
        </w:r>
        <w:r>
          <w:rPr>
            <w:noProof/>
            <w:webHidden/>
          </w:rPr>
          <w:fldChar w:fldCharType="separate"/>
        </w:r>
        <w:r>
          <w:rPr>
            <w:noProof/>
            <w:webHidden/>
          </w:rPr>
          <w:t>870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85" w:history="1">
        <w:r w:rsidRPr="00B06067">
          <w:rPr>
            <w:rStyle w:val="Hyperlink"/>
            <w:noProof/>
          </w:rPr>
          <w:t>MeasuringUnitBrandAndModel</w:t>
        </w:r>
        <w:r>
          <w:rPr>
            <w:noProof/>
            <w:webHidden/>
          </w:rPr>
          <w:tab/>
        </w:r>
        <w:r>
          <w:rPr>
            <w:noProof/>
            <w:webHidden/>
          </w:rPr>
          <w:fldChar w:fldCharType="begin"/>
        </w:r>
        <w:r>
          <w:rPr>
            <w:noProof/>
            <w:webHidden/>
          </w:rPr>
          <w:instrText xml:space="preserve"> PAGEREF _Toc528564785 \h </w:instrText>
        </w:r>
        <w:r>
          <w:rPr>
            <w:noProof/>
            <w:webHidden/>
          </w:rPr>
        </w:r>
        <w:r>
          <w:rPr>
            <w:noProof/>
            <w:webHidden/>
          </w:rPr>
          <w:fldChar w:fldCharType="separate"/>
        </w:r>
        <w:r>
          <w:rPr>
            <w:noProof/>
            <w:webHidden/>
          </w:rPr>
          <w:t>870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86" w:history="1">
        <w:r w:rsidRPr="00B06067">
          <w:rPr>
            <w:rStyle w:val="Hyperlink"/>
            <w:noProof/>
          </w:rPr>
          <w:t>MeasuringUnitIdentifier</w:t>
        </w:r>
        <w:r>
          <w:rPr>
            <w:noProof/>
            <w:webHidden/>
          </w:rPr>
          <w:tab/>
        </w:r>
        <w:r>
          <w:rPr>
            <w:noProof/>
            <w:webHidden/>
          </w:rPr>
          <w:fldChar w:fldCharType="begin"/>
        </w:r>
        <w:r>
          <w:rPr>
            <w:noProof/>
            <w:webHidden/>
          </w:rPr>
          <w:instrText xml:space="preserve"> PAGEREF _Toc528564786 \h </w:instrText>
        </w:r>
        <w:r>
          <w:rPr>
            <w:noProof/>
            <w:webHidden/>
          </w:rPr>
        </w:r>
        <w:r>
          <w:rPr>
            <w:noProof/>
            <w:webHidden/>
          </w:rPr>
          <w:fldChar w:fldCharType="separate"/>
        </w:r>
        <w:r>
          <w:rPr>
            <w:noProof/>
            <w:webHidden/>
          </w:rPr>
          <w:t>871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87" w:history="1">
        <w:r w:rsidRPr="00B06067">
          <w:rPr>
            <w:rStyle w:val="Hyperlink"/>
            <w:noProof/>
          </w:rPr>
          <w:t>MeasuringUnitIdentifierType [attribute]</w:t>
        </w:r>
        <w:r>
          <w:rPr>
            <w:noProof/>
            <w:webHidden/>
          </w:rPr>
          <w:tab/>
        </w:r>
        <w:r>
          <w:rPr>
            <w:noProof/>
            <w:webHidden/>
          </w:rPr>
          <w:fldChar w:fldCharType="begin"/>
        </w:r>
        <w:r>
          <w:rPr>
            <w:noProof/>
            <w:webHidden/>
          </w:rPr>
          <w:instrText xml:space="preserve"> PAGEREF _Toc528564787 \h </w:instrText>
        </w:r>
        <w:r>
          <w:rPr>
            <w:noProof/>
            <w:webHidden/>
          </w:rPr>
        </w:r>
        <w:r>
          <w:rPr>
            <w:noProof/>
            <w:webHidden/>
          </w:rPr>
          <w:fldChar w:fldCharType="separate"/>
        </w:r>
        <w:r>
          <w:rPr>
            <w:noProof/>
            <w:webHidden/>
          </w:rPr>
          <w:t>872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88" w:history="1">
        <w:r w:rsidRPr="00B06067">
          <w:rPr>
            <w:rStyle w:val="Hyperlink"/>
            <w:noProof/>
          </w:rPr>
          <w:t>MechanicalMaterial</w:t>
        </w:r>
        <w:r>
          <w:rPr>
            <w:noProof/>
            <w:webHidden/>
          </w:rPr>
          <w:tab/>
        </w:r>
        <w:r>
          <w:rPr>
            <w:noProof/>
            <w:webHidden/>
          </w:rPr>
          <w:fldChar w:fldCharType="begin"/>
        </w:r>
        <w:r>
          <w:rPr>
            <w:noProof/>
            <w:webHidden/>
          </w:rPr>
          <w:instrText xml:space="preserve"> PAGEREF _Toc528564788 \h </w:instrText>
        </w:r>
        <w:r>
          <w:rPr>
            <w:noProof/>
            <w:webHidden/>
          </w:rPr>
        </w:r>
        <w:r>
          <w:rPr>
            <w:noProof/>
            <w:webHidden/>
          </w:rPr>
          <w:fldChar w:fldCharType="separate"/>
        </w:r>
        <w:r>
          <w:rPr>
            <w:noProof/>
            <w:webHidden/>
          </w:rPr>
          <w:t>872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89" w:history="1">
        <w:r w:rsidRPr="00B06067">
          <w:rPr>
            <w:rStyle w:val="Hyperlink"/>
            <w:noProof/>
          </w:rPr>
          <w:t>MechanicalMaterialCharacteristics</w:t>
        </w:r>
        <w:r>
          <w:rPr>
            <w:noProof/>
            <w:webHidden/>
          </w:rPr>
          <w:tab/>
        </w:r>
        <w:r>
          <w:rPr>
            <w:noProof/>
            <w:webHidden/>
          </w:rPr>
          <w:fldChar w:fldCharType="begin"/>
        </w:r>
        <w:r>
          <w:rPr>
            <w:noProof/>
            <w:webHidden/>
          </w:rPr>
          <w:instrText xml:space="preserve"> PAGEREF _Toc528564789 \h </w:instrText>
        </w:r>
        <w:r>
          <w:rPr>
            <w:noProof/>
            <w:webHidden/>
          </w:rPr>
        </w:r>
        <w:r>
          <w:rPr>
            <w:noProof/>
            <w:webHidden/>
          </w:rPr>
          <w:fldChar w:fldCharType="separate"/>
        </w:r>
        <w:r>
          <w:rPr>
            <w:noProof/>
            <w:webHidden/>
          </w:rPr>
          <w:t>873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90" w:history="1">
        <w:r w:rsidRPr="00B06067">
          <w:rPr>
            <w:rStyle w:val="Hyperlink"/>
            <w:noProof/>
          </w:rPr>
          <w:t>MechanicalMaterialDescription</w:t>
        </w:r>
        <w:r>
          <w:rPr>
            <w:noProof/>
            <w:webHidden/>
          </w:rPr>
          <w:tab/>
        </w:r>
        <w:r>
          <w:rPr>
            <w:noProof/>
            <w:webHidden/>
          </w:rPr>
          <w:fldChar w:fldCharType="begin"/>
        </w:r>
        <w:r>
          <w:rPr>
            <w:noProof/>
            <w:webHidden/>
          </w:rPr>
          <w:instrText xml:space="preserve"> PAGEREF _Toc528564790 \h </w:instrText>
        </w:r>
        <w:r>
          <w:rPr>
            <w:noProof/>
            <w:webHidden/>
          </w:rPr>
        </w:r>
        <w:r>
          <w:rPr>
            <w:noProof/>
            <w:webHidden/>
          </w:rPr>
          <w:fldChar w:fldCharType="separate"/>
        </w:r>
        <w:r>
          <w:rPr>
            <w:noProof/>
            <w:webHidden/>
          </w:rPr>
          <w:t>873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91" w:history="1">
        <w:r w:rsidRPr="00B06067">
          <w:rPr>
            <w:rStyle w:val="Hyperlink"/>
            <w:noProof/>
          </w:rPr>
          <w:t>Media</w:t>
        </w:r>
        <w:r>
          <w:rPr>
            <w:noProof/>
            <w:webHidden/>
          </w:rPr>
          <w:tab/>
        </w:r>
        <w:r>
          <w:rPr>
            <w:noProof/>
            <w:webHidden/>
          </w:rPr>
          <w:fldChar w:fldCharType="begin"/>
        </w:r>
        <w:r>
          <w:rPr>
            <w:noProof/>
            <w:webHidden/>
          </w:rPr>
          <w:instrText xml:space="preserve"> PAGEREF _Toc528564791 \h </w:instrText>
        </w:r>
        <w:r>
          <w:rPr>
            <w:noProof/>
            <w:webHidden/>
          </w:rPr>
        </w:r>
        <w:r>
          <w:rPr>
            <w:noProof/>
            <w:webHidden/>
          </w:rPr>
          <w:fldChar w:fldCharType="separate"/>
        </w:r>
        <w:r>
          <w:rPr>
            <w:noProof/>
            <w:webHidden/>
          </w:rPr>
          <w:t>874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92" w:history="1">
        <w:r w:rsidRPr="00B06067">
          <w:rPr>
            <w:rStyle w:val="Hyperlink"/>
            <w:noProof/>
          </w:rPr>
          <w:t>MediaLength</w:t>
        </w:r>
        <w:r>
          <w:rPr>
            <w:noProof/>
            <w:webHidden/>
          </w:rPr>
          <w:tab/>
        </w:r>
        <w:r>
          <w:rPr>
            <w:noProof/>
            <w:webHidden/>
          </w:rPr>
          <w:fldChar w:fldCharType="begin"/>
        </w:r>
        <w:r>
          <w:rPr>
            <w:noProof/>
            <w:webHidden/>
          </w:rPr>
          <w:instrText xml:space="preserve"> PAGEREF _Toc528564792 \h </w:instrText>
        </w:r>
        <w:r>
          <w:rPr>
            <w:noProof/>
            <w:webHidden/>
          </w:rPr>
        </w:r>
        <w:r>
          <w:rPr>
            <w:noProof/>
            <w:webHidden/>
          </w:rPr>
          <w:fldChar w:fldCharType="separate"/>
        </w:r>
        <w:r>
          <w:rPr>
            <w:noProof/>
            <w:webHidden/>
          </w:rPr>
          <w:t>875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93" w:history="1">
        <w:r w:rsidRPr="00B06067">
          <w:rPr>
            <w:rStyle w:val="Hyperlink"/>
            <w:noProof/>
          </w:rPr>
          <w:t>MediaType [attribute]</w:t>
        </w:r>
        <w:r>
          <w:rPr>
            <w:noProof/>
            <w:webHidden/>
          </w:rPr>
          <w:tab/>
        </w:r>
        <w:r>
          <w:rPr>
            <w:noProof/>
            <w:webHidden/>
          </w:rPr>
          <w:fldChar w:fldCharType="begin"/>
        </w:r>
        <w:r>
          <w:rPr>
            <w:noProof/>
            <w:webHidden/>
          </w:rPr>
          <w:instrText xml:space="preserve"> PAGEREF _Toc528564793 \h </w:instrText>
        </w:r>
        <w:r>
          <w:rPr>
            <w:noProof/>
            <w:webHidden/>
          </w:rPr>
        </w:r>
        <w:r>
          <w:rPr>
            <w:noProof/>
            <w:webHidden/>
          </w:rPr>
          <w:fldChar w:fldCharType="separate"/>
        </w:r>
        <w:r>
          <w:rPr>
            <w:noProof/>
            <w:webHidden/>
          </w:rPr>
          <w:t>875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94" w:history="1">
        <w:r w:rsidRPr="00B06067">
          <w:rPr>
            <w:rStyle w:val="Hyperlink"/>
            <w:noProof/>
          </w:rPr>
          <w:t>MerchantParty</w:t>
        </w:r>
        <w:r>
          <w:rPr>
            <w:noProof/>
            <w:webHidden/>
          </w:rPr>
          <w:tab/>
        </w:r>
        <w:r>
          <w:rPr>
            <w:noProof/>
            <w:webHidden/>
          </w:rPr>
          <w:fldChar w:fldCharType="begin"/>
        </w:r>
        <w:r>
          <w:rPr>
            <w:noProof/>
            <w:webHidden/>
          </w:rPr>
          <w:instrText xml:space="preserve"> PAGEREF _Toc528564794 \h </w:instrText>
        </w:r>
        <w:r>
          <w:rPr>
            <w:noProof/>
            <w:webHidden/>
          </w:rPr>
        </w:r>
        <w:r>
          <w:rPr>
            <w:noProof/>
            <w:webHidden/>
          </w:rPr>
          <w:fldChar w:fldCharType="separate"/>
        </w:r>
        <w:r>
          <w:rPr>
            <w:noProof/>
            <w:webHidden/>
          </w:rPr>
          <w:t>876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95" w:history="1">
        <w:r w:rsidRPr="00B06067">
          <w:rPr>
            <w:rStyle w:val="Hyperlink"/>
            <w:noProof/>
          </w:rPr>
          <w:t>Method [attribute]</w:t>
        </w:r>
        <w:r>
          <w:rPr>
            <w:noProof/>
            <w:webHidden/>
          </w:rPr>
          <w:tab/>
        </w:r>
        <w:r>
          <w:rPr>
            <w:noProof/>
            <w:webHidden/>
          </w:rPr>
          <w:fldChar w:fldCharType="begin"/>
        </w:r>
        <w:r>
          <w:rPr>
            <w:noProof/>
            <w:webHidden/>
          </w:rPr>
          <w:instrText xml:space="preserve"> PAGEREF _Toc528564795 \h </w:instrText>
        </w:r>
        <w:r>
          <w:rPr>
            <w:noProof/>
            <w:webHidden/>
          </w:rPr>
        </w:r>
        <w:r>
          <w:rPr>
            <w:noProof/>
            <w:webHidden/>
          </w:rPr>
          <w:fldChar w:fldCharType="separate"/>
        </w:r>
        <w:r>
          <w:rPr>
            <w:noProof/>
            <w:webHidden/>
          </w:rPr>
          <w:t>876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96" w:history="1">
        <w:r w:rsidRPr="00B06067">
          <w:rPr>
            <w:rStyle w:val="Hyperlink"/>
            <w:noProof/>
          </w:rPr>
          <w:t>MethodOfPayment</w:t>
        </w:r>
        <w:r>
          <w:rPr>
            <w:noProof/>
            <w:webHidden/>
          </w:rPr>
          <w:tab/>
        </w:r>
        <w:r>
          <w:rPr>
            <w:noProof/>
            <w:webHidden/>
          </w:rPr>
          <w:fldChar w:fldCharType="begin"/>
        </w:r>
        <w:r>
          <w:rPr>
            <w:noProof/>
            <w:webHidden/>
          </w:rPr>
          <w:instrText xml:space="preserve"> PAGEREF _Toc528564796 \h </w:instrText>
        </w:r>
        <w:r>
          <w:rPr>
            <w:noProof/>
            <w:webHidden/>
          </w:rPr>
        </w:r>
        <w:r>
          <w:rPr>
            <w:noProof/>
            <w:webHidden/>
          </w:rPr>
          <w:fldChar w:fldCharType="separate"/>
        </w:r>
        <w:r>
          <w:rPr>
            <w:noProof/>
            <w:webHidden/>
          </w:rPr>
          <w:t>877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97" w:history="1">
        <w:r w:rsidRPr="00B06067">
          <w:rPr>
            <w:rStyle w:val="Hyperlink"/>
            <w:noProof/>
          </w:rPr>
          <w:t>MillCharacteristics</w:t>
        </w:r>
        <w:r>
          <w:rPr>
            <w:noProof/>
            <w:webHidden/>
          </w:rPr>
          <w:tab/>
        </w:r>
        <w:r>
          <w:rPr>
            <w:noProof/>
            <w:webHidden/>
          </w:rPr>
          <w:fldChar w:fldCharType="begin"/>
        </w:r>
        <w:r>
          <w:rPr>
            <w:noProof/>
            <w:webHidden/>
          </w:rPr>
          <w:instrText xml:space="preserve"> PAGEREF _Toc528564797 \h </w:instrText>
        </w:r>
        <w:r>
          <w:rPr>
            <w:noProof/>
            <w:webHidden/>
          </w:rPr>
        </w:r>
        <w:r>
          <w:rPr>
            <w:noProof/>
            <w:webHidden/>
          </w:rPr>
          <w:fldChar w:fldCharType="separate"/>
        </w:r>
        <w:r>
          <w:rPr>
            <w:noProof/>
            <w:webHidden/>
          </w:rPr>
          <w:t>877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98" w:history="1">
        <w:r w:rsidRPr="00B06067">
          <w:rPr>
            <w:rStyle w:val="Hyperlink"/>
            <w:noProof/>
          </w:rPr>
          <w:t>MillJoinLocation</w:t>
        </w:r>
        <w:r>
          <w:rPr>
            <w:noProof/>
            <w:webHidden/>
          </w:rPr>
          <w:tab/>
        </w:r>
        <w:r>
          <w:rPr>
            <w:noProof/>
            <w:webHidden/>
          </w:rPr>
          <w:fldChar w:fldCharType="begin"/>
        </w:r>
        <w:r>
          <w:rPr>
            <w:noProof/>
            <w:webHidden/>
          </w:rPr>
          <w:instrText xml:space="preserve"> PAGEREF _Toc528564798 \h </w:instrText>
        </w:r>
        <w:r>
          <w:rPr>
            <w:noProof/>
            <w:webHidden/>
          </w:rPr>
        </w:r>
        <w:r>
          <w:rPr>
            <w:noProof/>
            <w:webHidden/>
          </w:rPr>
          <w:fldChar w:fldCharType="separate"/>
        </w:r>
        <w:r>
          <w:rPr>
            <w:noProof/>
            <w:webHidden/>
          </w:rPr>
          <w:t>878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799" w:history="1">
        <w:r w:rsidRPr="00B06067">
          <w:rPr>
            <w:rStyle w:val="Hyperlink"/>
            <w:noProof/>
          </w:rPr>
          <w:t>MillJoinNumber</w:t>
        </w:r>
        <w:r>
          <w:rPr>
            <w:noProof/>
            <w:webHidden/>
          </w:rPr>
          <w:tab/>
        </w:r>
        <w:r>
          <w:rPr>
            <w:noProof/>
            <w:webHidden/>
          </w:rPr>
          <w:fldChar w:fldCharType="begin"/>
        </w:r>
        <w:r>
          <w:rPr>
            <w:noProof/>
            <w:webHidden/>
          </w:rPr>
          <w:instrText xml:space="preserve"> PAGEREF _Toc528564799 \h </w:instrText>
        </w:r>
        <w:r>
          <w:rPr>
            <w:noProof/>
            <w:webHidden/>
          </w:rPr>
        </w:r>
        <w:r>
          <w:rPr>
            <w:noProof/>
            <w:webHidden/>
          </w:rPr>
          <w:fldChar w:fldCharType="separate"/>
        </w:r>
        <w:r>
          <w:rPr>
            <w:noProof/>
            <w:webHidden/>
          </w:rPr>
          <w:t>878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00" w:history="1">
        <w:r w:rsidRPr="00B06067">
          <w:rPr>
            <w:rStyle w:val="Hyperlink"/>
            <w:noProof/>
          </w:rPr>
          <w:t>MillOrderInformation</w:t>
        </w:r>
        <w:r>
          <w:rPr>
            <w:noProof/>
            <w:webHidden/>
          </w:rPr>
          <w:tab/>
        </w:r>
        <w:r>
          <w:rPr>
            <w:noProof/>
            <w:webHidden/>
          </w:rPr>
          <w:fldChar w:fldCharType="begin"/>
        </w:r>
        <w:r>
          <w:rPr>
            <w:noProof/>
            <w:webHidden/>
          </w:rPr>
          <w:instrText xml:space="preserve"> PAGEREF _Toc528564800 \h </w:instrText>
        </w:r>
        <w:r>
          <w:rPr>
            <w:noProof/>
            <w:webHidden/>
          </w:rPr>
        </w:r>
        <w:r>
          <w:rPr>
            <w:noProof/>
            <w:webHidden/>
          </w:rPr>
          <w:fldChar w:fldCharType="separate"/>
        </w:r>
        <w:r>
          <w:rPr>
            <w:noProof/>
            <w:webHidden/>
          </w:rPr>
          <w:t>878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01" w:history="1">
        <w:r w:rsidRPr="00B06067">
          <w:rPr>
            <w:rStyle w:val="Hyperlink"/>
            <w:noProof/>
          </w:rPr>
          <w:t>MillOrderLineItemNumber</w:t>
        </w:r>
        <w:r>
          <w:rPr>
            <w:noProof/>
            <w:webHidden/>
          </w:rPr>
          <w:tab/>
        </w:r>
        <w:r>
          <w:rPr>
            <w:noProof/>
            <w:webHidden/>
          </w:rPr>
          <w:fldChar w:fldCharType="begin"/>
        </w:r>
        <w:r>
          <w:rPr>
            <w:noProof/>
            <w:webHidden/>
          </w:rPr>
          <w:instrText xml:space="preserve"> PAGEREF _Toc528564801 \h </w:instrText>
        </w:r>
        <w:r>
          <w:rPr>
            <w:noProof/>
            <w:webHidden/>
          </w:rPr>
        </w:r>
        <w:r>
          <w:rPr>
            <w:noProof/>
            <w:webHidden/>
          </w:rPr>
          <w:fldChar w:fldCharType="separate"/>
        </w:r>
        <w:r>
          <w:rPr>
            <w:noProof/>
            <w:webHidden/>
          </w:rPr>
          <w:t>879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02" w:history="1">
        <w:r w:rsidRPr="00B06067">
          <w:rPr>
            <w:rStyle w:val="Hyperlink"/>
            <w:noProof/>
          </w:rPr>
          <w:t>MillOrderNumber</w:t>
        </w:r>
        <w:r>
          <w:rPr>
            <w:noProof/>
            <w:webHidden/>
          </w:rPr>
          <w:tab/>
        </w:r>
        <w:r>
          <w:rPr>
            <w:noProof/>
            <w:webHidden/>
          </w:rPr>
          <w:fldChar w:fldCharType="begin"/>
        </w:r>
        <w:r>
          <w:rPr>
            <w:noProof/>
            <w:webHidden/>
          </w:rPr>
          <w:instrText xml:space="preserve"> PAGEREF _Toc528564802 \h </w:instrText>
        </w:r>
        <w:r>
          <w:rPr>
            <w:noProof/>
            <w:webHidden/>
          </w:rPr>
        </w:r>
        <w:r>
          <w:rPr>
            <w:noProof/>
            <w:webHidden/>
          </w:rPr>
          <w:fldChar w:fldCharType="separate"/>
        </w:r>
        <w:r>
          <w:rPr>
            <w:noProof/>
            <w:webHidden/>
          </w:rPr>
          <w:t>879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03" w:history="1">
        <w:r w:rsidRPr="00B06067">
          <w:rPr>
            <w:rStyle w:val="Hyperlink"/>
            <w:noProof/>
          </w:rPr>
          <w:t>MillParty</w:t>
        </w:r>
        <w:r>
          <w:rPr>
            <w:noProof/>
            <w:webHidden/>
          </w:rPr>
          <w:tab/>
        </w:r>
        <w:r>
          <w:rPr>
            <w:noProof/>
            <w:webHidden/>
          </w:rPr>
          <w:fldChar w:fldCharType="begin"/>
        </w:r>
        <w:r>
          <w:rPr>
            <w:noProof/>
            <w:webHidden/>
          </w:rPr>
          <w:instrText xml:space="preserve"> PAGEREF _Toc528564803 \h </w:instrText>
        </w:r>
        <w:r>
          <w:rPr>
            <w:noProof/>
            <w:webHidden/>
          </w:rPr>
        </w:r>
        <w:r>
          <w:rPr>
            <w:noProof/>
            <w:webHidden/>
          </w:rPr>
          <w:fldChar w:fldCharType="separate"/>
        </w:r>
        <w:r>
          <w:rPr>
            <w:noProof/>
            <w:webHidden/>
          </w:rPr>
          <w:t>879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04" w:history="1">
        <w:r w:rsidRPr="00B06067">
          <w:rPr>
            <w:rStyle w:val="Hyperlink"/>
            <w:noProof/>
          </w:rPr>
          <w:t>MillProductionInformation</w:t>
        </w:r>
        <w:r>
          <w:rPr>
            <w:noProof/>
            <w:webHidden/>
          </w:rPr>
          <w:tab/>
        </w:r>
        <w:r>
          <w:rPr>
            <w:noProof/>
            <w:webHidden/>
          </w:rPr>
          <w:fldChar w:fldCharType="begin"/>
        </w:r>
        <w:r>
          <w:rPr>
            <w:noProof/>
            <w:webHidden/>
          </w:rPr>
          <w:instrText xml:space="preserve"> PAGEREF _Toc528564804 \h </w:instrText>
        </w:r>
        <w:r>
          <w:rPr>
            <w:noProof/>
            <w:webHidden/>
          </w:rPr>
        </w:r>
        <w:r>
          <w:rPr>
            <w:noProof/>
            <w:webHidden/>
          </w:rPr>
          <w:fldChar w:fldCharType="separate"/>
        </w:r>
        <w:r>
          <w:rPr>
            <w:noProof/>
            <w:webHidden/>
          </w:rPr>
          <w:t>880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05" w:history="1">
        <w:r w:rsidRPr="00B06067">
          <w:rPr>
            <w:rStyle w:val="Hyperlink"/>
            <w:noProof/>
          </w:rPr>
          <w:t>Millwork</w:t>
        </w:r>
        <w:r>
          <w:rPr>
            <w:noProof/>
            <w:webHidden/>
          </w:rPr>
          <w:tab/>
        </w:r>
        <w:r>
          <w:rPr>
            <w:noProof/>
            <w:webHidden/>
          </w:rPr>
          <w:fldChar w:fldCharType="begin"/>
        </w:r>
        <w:r>
          <w:rPr>
            <w:noProof/>
            <w:webHidden/>
          </w:rPr>
          <w:instrText xml:space="preserve"> PAGEREF _Toc528564805 \h </w:instrText>
        </w:r>
        <w:r>
          <w:rPr>
            <w:noProof/>
            <w:webHidden/>
          </w:rPr>
        </w:r>
        <w:r>
          <w:rPr>
            <w:noProof/>
            <w:webHidden/>
          </w:rPr>
          <w:fldChar w:fldCharType="separate"/>
        </w:r>
        <w:r>
          <w:rPr>
            <w:noProof/>
            <w:webHidden/>
          </w:rPr>
          <w:t>880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06" w:history="1">
        <w:r w:rsidRPr="00B06067">
          <w:rPr>
            <w:rStyle w:val="Hyperlink"/>
            <w:noProof/>
          </w:rPr>
          <w:t>MinCurrencyValue</w:t>
        </w:r>
        <w:r>
          <w:rPr>
            <w:noProof/>
            <w:webHidden/>
          </w:rPr>
          <w:tab/>
        </w:r>
        <w:r>
          <w:rPr>
            <w:noProof/>
            <w:webHidden/>
          </w:rPr>
          <w:fldChar w:fldCharType="begin"/>
        </w:r>
        <w:r>
          <w:rPr>
            <w:noProof/>
            <w:webHidden/>
          </w:rPr>
          <w:instrText xml:space="preserve"> PAGEREF _Toc528564806 \h </w:instrText>
        </w:r>
        <w:r>
          <w:rPr>
            <w:noProof/>
            <w:webHidden/>
          </w:rPr>
        </w:r>
        <w:r>
          <w:rPr>
            <w:noProof/>
            <w:webHidden/>
          </w:rPr>
          <w:fldChar w:fldCharType="separate"/>
        </w:r>
        <w:r>
          <w:rPr>
            <w:noProof/>
            <w:webHidden/>
          </w:rPr>
          <w:t>881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07" w:history="1">
        <w:r w:rsidRPr="00B06067">
          <w:rPr>
            <w:rStyle w:val="Hyperlink"/>
            <w:noProof/>
          </w:rPr>
          <w:t>MinimumOrderQuantity</w:t>
        </w:r>
        <w:r>
          <w:rPr>
            <w:noProof/>
            <w:webHidden/>
          </w:rPr>
          <w:tab/>
        </w:r>
        <w:r>
          <w:rPr>
            <w:noProof/>
            <w:webHidden/>
          </w:rPr>
          <w:fldChar w:fldCharType="begin"/>
        </w:r>
        <w:r>
          <w:rPr>
            <w:noProof/>
            <w:webHidden/>
          </w:rPr>
          <w:instrText xml:space="preserve"> PAGEREF _Toc528564807 \h </w:instrText>
        </w:r>
        <w:r>
          <w:rPr>
            <w:noProof/>
            <w:webHidden/>
          </w:rPr>
        </w:r>
        <w:r>
          <w:rPr>
            <w:noProof/>
            <w:webHidden/>
          </w:rPr>
          <w:fldChar w:fldCharType="separate"/>
        </w:r>
        <w:r>
          <w:rPr>
            <w:noProof/>
            <w:webHidden/>
          </w:rPr>
          <w:t>881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08" w:history="1">
        <w:r w:rsidRPr="00B06067">
          <w:rPr>
            <w:rStyle w:val="Hyperlink"/>
            <w:noProof/>
          </w:rPr>
          <w:t>Minutes</w:t>
        </w:r>
        <w:r>
          <w:rPr>
            <w:noProof/>
            <w:webHidden/>
          </w:rPr>
          <w:tab/>
        </w:r>
        <w:r>
          <w:rPr>
            <w:noProof/>
            <w:webHidden/>
          </w:rPr>
          <w:fldChar w:fldCharType="begin"/>
        </w:r>
        <w:r>
          <w:rPr>
            <w:noProof/>
            <w:webHidden/>
          </w:rPr>
          <w:instrText xml:space="preserve"> PAGEREF _Toc528564808 \h </w:instrText>
        </w:r>
        <w:r>
          <w:rPr>
            <w:noProof/>
            <w:webHidden/>
          </w:rPr>
        </w:r>
        <w:r>
          <w:rPr>
            <w:noProof/>
            <w:webHidden/>
          </w:rPr>
          <w:fldChar w:fldCharType="separate"/>
        </w:r>
        <w:r>
          <w:rPr>
            <w:noProof/>
            <w:webHidden/>
          </w:rPr>
          <w:t>881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09" w:history="1">
        <w:r w:rsidRPr="00B06067">
          <w:rPr>
            <w:rStyle w:val="Hyperlink"/>
            <w:noProof/>
          </w:rPr>
          <w:t>MixedProductPalletIndicator [attribute]</w:t>
        </w:r>
        <w:r>
          <w:rPr>
            <w:noProof/>
            <w:webHidden/>
          </w:rPr>
          <w:tab/>
        </w:r>
        <w:r>
          <w:rPr>
            <w:noProof/>
            <w:webHidden/>
          </w:rPr>
          <w:fldChar w:fldCharType="begin"/>
        </w:r>
        <w:r>
          <w:rPr>
            <w:noProof/>
            <w:webHidden/>
          </w:rPr>
          <w:instrText xml:space="preserve"> PAGEREF _Toc528564809 \h </w:instrText>
        </w:r>
        <w:r>
          <w:rPr>
            <w:noProof/>
            <w:webHidden/>
          </w:rPr>
        </w:r>
        <w:r>
          <w:rPr>
            <w:noProof/>
            <w:webHidden/>
          </w:rPr>
          <w:fldChar w:fldCharType="separate"/>
        </w:r>
        <w:r>
          <w:rPr>
            <w:noProof/>
            <w:webHidden/>
          </w:rPr>
          <w:t>881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10" w:history="1">
        <w:r w:rsidRPr="00B06067">
          <w:rPr>
            <w:rStyle w:val="Hyperlink"/>
            <w:noProof/>
          </w:rPr>
          <w:t>MixProductIndicator [attribute]</w:t>
        </w:r>
        <w:r>
          <w:rPr>
            <w:noProof/>
            <w:webHidden/>
          </w:rPr>
          <w:tab/>
        </w:r>
        <w:r>
          <w:rPr>
            <w:noProof/>
            <w:webHidden/>
          </w:rPr>
          <w:fldChar w:fldCharType="begin"/>
        </w:r>
        <w:r>
          <w:rPr>
            <w:noProof/>
            <w:webHidden/>
          </w:rPr>
          <w:instrText xml:space="preserve"> PAGEREF _Toc528564810 \h </w:instrText>
        </w:r>
        <w:r>
          <w:rPr>
            <w:noProof/>
            <w:webHidden/>
          </w:rPr>
        </w:r>
        <w:r>
          <w:rPr>
            <w:noProof/>
            <w:webHidden/>
          </w:rPr>
          <w:fldChar w:fldCharType="separate"/>
        </w:r>
        <w:r>
          <w:rPr>
            <w:noProof/>
            <w:webHidden/>
          </w:rPr>
          <w:t>882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11" w:history="1">
        <w:r w:rsidRPr="00B06067">
          <w:rPr>
            <w:rStyle w:val="Hyperlink"/>
            <w:noProof/>
          </w:rPr>
          <w:t>MobilePhone</w:t>
        </w:r>
        <w:r>
          <w:rPr>
            <w:noProof/>
            <w:webHidden/>
          </w:rPr>
          <w:tab/>
        </w:r>
        <w:r>
          <w:rPr>
            <w:noProof/>
            <w:webHidden/>
          </w:rPr>
          <w:fldChar w:fldCharType="begin"/>
        </w:r>
        <w:r>
          <w:rPr>
            <w:noProof/>
            <w:webHidden/>
          </w:rPr>
          <w:instrText xml:space="preserve"> PAGEREF _Toc528564811 \h </w:instrText>
        </w:r>
        <w:r>
          <w:rPr>
            <w:noProof/>
            <w:webHidden/>
          </w:rPr>
        </w:r>
        <w:r>
          <w:rPr>
            <w:noProof/>
            <w:webHidden/>
          </w:rPr>
          <w:fldChar w:fldCharType="separate"/>
        </w:r>
        <w:r>
          <w:rPr>
            <w:noProof/>
            <w:webHidden/>
          </w:rPr>
          <w:t>882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12" w:history="1">
        <w:r w:rsidRPr="00B06067">
          <w:rPr>
            <w:rStyle w:val="Hyperlink"/>
            <w:noProof/>
          </w:rPr>
          <w:t>Model</w:t>
        </w:r>
        <w:r>
          <w:rPr>
            <w:noProof/>
            <w:webHidden/>
          </w:rPr>
          <w:tab/>
        </w:r>
        <w:r>
          <w:rPr>
            <w:noProof/>
            <w:webHidden/>
          </w:rPr>
          <w:fldChar w:fldCharType="begin"/>
        </w:r>
        <w:r>
          <w:rPr>
            <w:noProof/>
            <w:webHidden/>
          </w:rPr>
          <w:instrText xml:space="preserve"> PAGEREF _Toc528564812 \h </w:instrText>
        </w:r>
        <w:r>
          <w:rPr>
            <w:noProof/>
            <w:webHidden/>
          </w:rPr>
        </w:r>
        <w:r>
          <w:rPr>
            <w:noProof/>
            <w:webHidden/>
          </w:rPr>
          <w:fldChar w:fldCharType="separate"/>
        </w:r>
        <w:r>
          <w:rPr>
            <w:noProof/>
            <w:webHidden/>
          </w:rPr>
          <w:t>882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13" w:history="1">
        <w:r w:rsidRPr="00B06067">
          <w:rPr>
            <w:rStyle w:val="Hyperlink"/>
            <w:noProof/>
          </w:rPr>
          <w:t>ModelYear [attribute]</w:t>
        </w:r>
        <w:r>
          <w:rPr>
            <w:noProof/>
            <w:webHidden/>
          </w:rPr>
          <w:tab/>
        </w:r>
        <w:r>
          <w:rPr>
            <w:noProof/>
            <w:webHidden/>
          </w:rPr>
          <w:fldChar w:fldCharType="begin"/>
        </w:r>
        <w:r>
          <w:rPr>
            <w:noProof/>
            <w:webHidden/>
          </w:rPr>
          <w:instrText xml:space="preserve"> PAGEREF _Toc528564813 \h </w:instrText>
        </w:r>
        <w:r>
          <w:rPr>
            <w:noProof/>
            <w:webHidden/>
          </w:rPr>
        </w:r>
        <w:r>
          <w:rPr>
            <w:noProof/>
            <w:webHidden/>
          </w:rPr>
          <w:fldChar w:fldCharType="separate"/>
        </w:r>
        <w:r>
          <w:rPr>
            <w:noProof/>
            <w:webHidden/>
          </w:rPr>
          <w:t>882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14" w:history="1">
        <w:r w:rsidRPr="00B06067">
          <w:rPr>
            <w:rStyle w:val="Hyperlink"/>
            <w:noProof/>
          </w:rPr>
          <w:t>ModulusElasticity [attribute]</w:t>
        </w:r>
        <w:r>
          <w:rPr>
            <w:noProof/>
            <w:webHidden/>
          </w:rPr>
          <w:tab/>
        </w:r>
        <w:r>
          <w:rPr>
            <w:noProof/>
            <w:webHidden/>
          </w:rPr>
          <w:fldChar w:fldCharType="begin"/>
        </w:r>
        <w:r>
          <w:rPr>
            <w:noProof/>
            <w:webHidden/>
          </w:rPr>
          <w:instrText xml:space="preserve"> PAGEREF _Toc528564814 \h </w:instrText>
        </w:r>
        <w:r>
          <w:rPr>
            <w:noProof/>
            <w:webHidden/>
          </w:rPr>
        </w:r>
        <w:r>
          <w:rPr>
            <w:noProof/>
            <w:webHidden/>
          </w:rPr>
          <w:fldChar w:fldCharType="separate"/>
        </w:r>
        <w:r>
          <w:rPr>
            <w:noProof/>
            <w:webHidden/>
          </w:rPr>
          <w:t>882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15" w:history="1">
        <w:r w:rsidRPr="00B06067">
          <w:rPr>
            <w:rStyle w:val="Hyperlink"/>
            <w:noProof/>
          </w:rPr>
          <w:t>Moisture</w:t>
        </w:r>
        <w:r>
          <w:rPr>
            <w:noProof/>
            <w:webHidden/>
          </w:rPr>
          <w:tab/>
        </w:r>
        <w:r>
          <w:rPr>
            <w:noProof/>
            <w:webHidden/>
          </w:rPr>
          <w:fldChar w:fldCharType="begin"/>
        </w:r>
        <w:r>
          <w:rPr>
            <w:noProof/>
            <w:webHidden/>
          </w:rPr>
          <w:instrText xml:space="preserve"> PAGEREF _Toc528564815 \h </w:instrText>
        </w:r>
        <w:r>
          <w:rPr>
            <w:noProof/>
            <w:webHidden/>
          </w:rPr>
        </w:r>
        <w:r>
          <w:rPr>
            <w:noProof/>
            <w:webHidden/>
          </w:rPr>
          <w:fldChar w:fldCharType="separate"/>
        </w:r>
        <w:r>
          <w:rPr>
            <w:noProof/>
            <w:webHidden/>
          </w:rPr>
          <w:t>884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16" w:history="1">
        <w:r w:rsidRPr="00B06067">
          <w:rPr>
            <w:rStyle w:val="Hyperlink"/>
            <w:noProof/>
          </w:rPr>
          <w:t>MoistureContent</w:t>
        </w:r>
        <w:r>
          <w:rPr>
            <w:noProof/>
            <w:webHidden/>
          </w:rPr>
          <w:tab/>
        </w:r>
        <w:r>
          <w:rPr>
            <w:noProof/>
            <w:webHidden/>
          </w:rPr>
          <w:fldChar w:fldCharType="begin"/>
        </w:r>
        <w:r>
          <w:rPr>
            <w:noProof/>
            <w:webHidden/>
          </w:rPr>
          <w:instrText xml:space="preserve"> PAGEREF _Toc528564816 \h </w:instrText>
        </w:r>
        <w:r>
          <w:rPr>
            <w:noProof/>
            <w:webHidden/>
          </w:rPr>
        </w:r>
        <w:r>
          <w:rPr>
            <w:noProof/>
            <w:webHidden/>
          </w:rPr>
          <w:fldChar w:fldCharType="separate"/>
        </w:r>
        <w:r>
          <w:rPr>
            <w:noProof/>
            <w:webHidden/>
          </w:rPr>
          <w:t>885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17" w:history="1">
        <w:r w:rsidRPr="00B06067">
          <w:rPr>
            <w:rStyle w:val="Hyperlink"/>
            <w:noProof/>
          </w:rPr>
          <w:t>MoistureContentPercentage [attribute]</w:t>
        </w:r>
        <w:r>
          <w:rPr>
            <w:noProof/>
            <w:webHidden/>
          </w:rPr>
          <w:tab/>
        </w:r>
        <w:r>
          <w:rPr>
            <w:noProof/>
            <w:webHidden/>
          </w:rPr>
          <w:fldChar w:fldCharType="begin"/>
        </w:r>
        <w:r>
          <w:rPr>
            <w:noProof/>
            <w:webHidden/>
          </w:rPr>
          <w:instrText xml:space="preserve"> PAGEREF _Toc528564817 \h </w:instrText>
        </w:r>
        <w:r>
          <w:rPr>
            <w:noProof/>
            <w:webHidden/>
          </w:rPr>
        </w:r>
        <w:r>
          <w:rPr>
            <w:noProof/>
            <w:webHidden/>
          </w:rPr>
          <w:fldChar w:fldCharType="separate"/>
        </w:r>
        <w:r>
          <w:rPr>
            <w:noProof/>
            <w:webHidden/>
          </w:rPr>
          <w:t>886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18" w:history="1">
        <w:r w:rsidRPr="00B06067">
          <w:rPr>
            <w:rStyle w:val="Hyperlink"/>
            <w:noProof/>
          </w:rPr>
          <w:t>MonetaryAdjustment</w:t>
        </w:r>
        <w:r>
          <w:rPr>
            <w:noProof/>
            <w:webHidden/>
          </w:rPr>
          <w:tab/>
        </w:r>
        <w:r>
          <w:rPr>
            <w:noProof/>
            <w:webHidden/>
          </w:rPr>
          <w:fldChar w:fldCharType="begin"/>
        </w:r>
        <w:r>
          <w:rPr>
            <w:noProof/>
            <w:webHidden/>
          </w:rPr>
          <w:instrText xml:space="preserve"> PAGEREF _Toc528564818 \h </w:instrText>
        </w:r>
        <w:r>
          <w:rPr>
            <w:noProof/>
            <w:webHidden/>
          </w:rPr>
        </w:r>
        <w:r>
          <w:rPr>
            <w:noProof/>
            <w:webHidden/>
          </w:rPr>
          <w:fldChar w:fldCharType="separate"/>
        </w:r>
        <w:r>
          <w:rPr>
            <w:noProof/>
            <w:webHidden/>
          </w:rPr>
          <w:t>887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19" w:history="1">
        <w:r w:rsidRPr="00B06067">
          <w:rPr>
            <w:rStyle w:val="Hyperlink"/>
            <w:noProof/>
          </w:rPr>
          <w:t>MonetaryAdjustmentAmount</w:t>
        </w:r>
        <w:r>
          <w:rPr>
            <w:noProof/>
            <w:webHidden/>
          </w:rPr>
          <w:tab/>
        </w:r>
        <w:r>
          <w:rPr>
            <w:noProof/>
            <w:webHidden/>
          </w:rPr>
          <w:fldChar w:fldCharType="begin"/>
        </w:r>
        <w:r>
          <w:rPr>
            <w:noProof/>
            <w:webHidden/>
          </w:rPr>
          <w:instrText xml:space="preserve"> PAGEREF _Toc528564819 \h </w:instrText>
        </w:r>
        <w:r>
          <w:rPr>
            <w:noProof/>
            <w:webHidden/>
          </w:rPr>
        </w:r>
        <w:r>
          <w:rPr>
            <w:noProof/>
            <w:webHidden/>
          </w:rPr>
          <w:fldChar w:fldCharType="separate"/>
        </w:r>
        <w:r>
          <w:rPr>
            <w:noProof/>
            <w:webHidden/>
          </w:rPr>
          <w:t>889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20" w:history="1">
        <w:r w:rsidRPr="00B06067">
          <w:rPr>
            <w:rStyle w:val="Hyperlink"/>
            <w:noProof/>
          </w:rPr>
          <w:t>MonetaryAdjustmentComponent</w:t>
        </w:r>
        <w:r>
          <w:rPr>
            <w:noProof/>
            <w:webHidden/>
          </w:rPr>
          <w:tab/>
        </w:r>
        <w:r>
          <w:rPr>
            <w:noProof/>
            <w:webHidden/>
          </w:rPr>
          <w:fldChar w:fldCharType="begin"/>
        </w:r>
        <w:r>
          <w:rPr>
            <w:noProof/>
            <w:webHidden/>
          </w:rPr>
          <w:instrText xml:space="preserve"> PAGEREF _Toc528564820 \h </w:instrText>
        </w:r>
        <w:r>
          <w:rPr>
            <w:noProof/>
            <w:webHidden/>
          </w:rPr>
        </w:r>
        <w:r>
          <w:rPr>
            <w:noProof/>
            <w:webHidden/>
          </w:rPr>
          <w:fldChar w:fldCharType="separate"/>
        </w:r>
        <w:r>
          <w:rPr>
            <w:noProof/>
            <w:webHidden/>
          </w:rPr>
          <w:t>889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21" w:history="1">
        <w:r w:rsidRPr="00B06067">
          <w:rPr>
            <w:rStyle w:val="Hyperlink"/>
            <w:noProof/>
          </w:rPr>
          <w:t>MonetaryAdjustmentLine</w:t>
        </w:r>
        <w:r>
          <w:rPr>
            <w:noProof/>
            <w:webHidden/>
          </w:rPr>
          <w:tab/>
        </w:r>
        <w:r>
          <w:rPr>
            <w:noProof/>
            <w:webHidden/>
          </w:rPr>
          <w:fldChar w:fldCharType="begin"/>
        </w:r>
        <w:r>
          <w:rPr>
            <w:noProof/>
            <w:webHidden/>
          </w:rPr>
          <w:instrText xml:space="preserve"> PAGEREF _Toc528564821 \h </w:instrText>
        </w:r>
        <w:r>
          <w:rPr>
            <w:noProof/>
            <w:webHidden/>
          </w:rPr>
        </w:r>
        <w:r>
          <w:rPr>
            <w:noProof/>
            <w:webHidden/>
          </w:rPr>
          <w:fldChar w:fldCharType="separate"/>
        </w:r>
        <w:r>
          <w:rPr>
            <w:noProof/>
            <w:webHidden/>
          </w:rPr>
          <w:t>890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22" w:history="1">
        <w:r w:rsidRPr="00B06067">
          <w:rPr>
            <w:rStyle w:val="Hyperlink"/>
            <w:noProof/>
          </w:rPr>
          <w:t>MonetaryAdjustmentReference</w:t>
        </w:r>
        <w:r>
          <w:rPr>
            <w:noProof/>
            <w:webHidden/>
          </w:rPr>
          <w:tab/>
        </w:r>
        <w:r>
          <w:rPr>
            <w:noProof/>
            <w:webHidden/>
          </w:rPr>
          <w:fldChar w:fldCharType="begin"/>
        </w:r>
        <w:r>
          <w:rPr>
            <w:noProof/>
            <w:webHidden/>
          </w:rPr>
          <w:instrText xml:space="preserve"> PAGEREF _Toc528564822 \h </w:instrText>
        </w:r>
        <w:r>
          <w:rPr>
            <w:noProof/>
            <w:webHidden/>
          </w:rPr>
        </w:r>
        <w:r>
          <w:rPr>
            <w:noProof/>
            <w:webHidden/>
          </w:rPr>
          <w:fldChar w:fldCharType="separate"/>
        </w:r>
        <w:r>
          <w:rPr>
            <w:noProof/>
            <w:webHidden/>
          </w:rPr>
          <w:t>890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23" w:history="1">
        <w:r w:rsidRPr="00B06067">
          <w:rPr>
            <w:rStyle w:val="Hyperlink"/>
            <w:noProof/>
          </w:rPr>
          <w:t>MonetaryAdjustmentReferenceLine</w:t>
        </w:r>
        <w:r>
          <w:rPr>
            <w:noProof/>
            <w:webHidden/>
          </w:rPr>
          <w:tab/>
        </w:r>
        <w:r>
          <w:rPr>
            <w:noProof/>
            <w:webHidden/>
          </w:rPr>
          <w:fldChar w:fldCharType="begin"/>
        </w:r>
        <w:r>
          <w:rPr>
            <w:noProof/>
            <w:webHidden/>
          </w:rPr>
          <w:instrText xml:space="preserve"> PAGEREF _Toc528564823 \h </w:instrText>
        </w:r>
        <w:r>
          <w:rPr>
            <w:noProof/>
            <w:webHidden/>
          </w:rPr>
        </w:r>
        <w:r>
          <w:rPr>
            <w:noProof/>
            <w:webHidden/>
          </w:rPr>
          <w:fldChar w:fldCharType="separate"/>
        </w:r>
        <w:r>
          <w:rPr>
            <w:noProof/>
            <w:webHidden/>
          </w:rPr>
          <w:t>890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24" w:history="1">
        <w:r w:rsidRPr="00B06067">
          <w:rPr>
            <w:rStyle w:val="Hyperlink"/>
            <w:noProof/>
          </w:rPr>
          <w:t>MonetaryAdjustmentReferenceType [attribute]</w:t>
        </w:r>
        <w:r>
          <w:rPr>
            <w:noProof/>
            <w:webHidden/>
          </w:rPr>
          <w:tab/>
        </w:r>
        <w:r>
          <w:rPr>
            <w:noProof/>
            <w:webHidden/>
          </w:rPr>
          <w:fldChar w:fldCharType="begin"/>
        </w:r>
        <w:r>
          <w:rPr>
            <w:noProof/>
            <w:webHidden/>
          </w:rPr>
          <w:instrText xml:space="preserve"> PAGEREF _Toc528564824 \h </w:instrText>
        </w:r>
        <w:r>
          <w:rPr>
            <w:noProof/>
            <w:webHidden/>
          </w:rPr>
        </w:r>
        <w:r>
          <w:rPr>
            <w:noProof/>
            <w:webHidden/>
          </w:rPr>
          <w:fldChar w:fldCharType="separate"/>
        </w:r>
        <w:r>
          <w:rPr>
            <w:noProof/>
            <w:webHidden/>
          </w:rPr>
          <w:t>891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25" w:history="1">
        <w:r w:rsidRPr="00B06067">
          <w:rPr>
            <w:rStyle w:val="Hyperlink"/>
            <w:noProof/>
          </w:rPr>
          <w:t>MonetaryAdjustmentStartAmount</w:t>
        </w:r>
        <w:r>
          <w:rPr>
            <w:noProof/>
            <w:webHidden/>
          </w:rPr>
          <w:tab/>
        </w:r>
        <w:r>
          <w:rPr>
            <w:noProof/>
            <w:webHidden/>
          </w:rPr>
          <w:fldChar w:fldCharType="begin"/>
        </w:r>
        <w:r>
          <w:rPr>
            <w:noProof/>
            <w:webHidden/>
          </w:rPr>
          <w:instrText xml:space="preserve"> PAGEREF _Toc528564825 \h </w:instrText>
        </w:r>
        <w:r>
          <w:rPr>
            <w:noProof/>
            <w:webHidden/>
          </w:rPr>
        </w:r>
        <w:r>
          <w:rPr>
            <w:noProof/>
            <w:webHidden/>
          </w:rPr>
          <w:fldChar w:fldCharType="separate"/>
        </w:r>
        <w:r>
          <w:rPr>
            <w:noProof/>
            <w:webHidden/>
          </w:rPr>
          <w:t>891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26" w:history="1">
        <w:r w:rsidRPr="00B06067">
          <w:rPr>
            <w:rStyle w:val="Hyperlink"/>
            <w:noProof/>
          </w:rPr>
          <w:t>MonetaryAdjustmentStartQuantity</w:t>
        </w:r>
        <w:r>
          <w:rPr>
            <w:noProof/>
            <w:webHidden/>
          </w:rPr>
          <w:tab/>
        </w:r>
        <w:r>
          <w:rPr>
            <w:noProof/>
            <w:webHidden/>
          </w:rPr>
          <w:fldChar w:fldCharType="begin"/>
        </w:r>
        <w:r>
          <w:rPr>
            <w:noProof/>
            <w:webHidden/>
          </w:rPr>
          <w:instrText xml:space="preserve"> PAGEREF _Toc528564826 \h </w:instrText>
        </w:r>
        <w:r>
          <w:rPr>
            <w:noProof/>
            <w:webHidden/>
          </w:rPr>
        </w:r>
        <w:r>
          <w:rPr>
            <w:noProof/>
            <w:webHidden/>
          </w:rPr>
          <w:fldChar w:fldCharType="separate"/>
        </w:r>
        <w:r>
          <w:rPr>
            <w:noProof/>
            <w:webHidden/>
          </w:rPr>
          <w:t>892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27" w:history="1">
        <w:r w:rsidRPr="00B06067">
          <w:rPr>
            <w:rStyle w:val="Hyperlink"/>
            <w:noProof/>
          </w:rPr>
          <w:t>Month</w:t>
        </w:r>
        <w:r>
          <w:rPr>
            <w:noProof/>
            <w:webHidden/>
          </w:rPr>
          <w:tab/>
        </w:r>
        <w:r>
          <w:rPr>
            <w:noProof/>
            <w:webHidden/>
          </w:rPr>
          <w:fldChar w:fldCharType="begin"/>
        </w:r>
        <w:r>
          <w:rPr>
            <w:noProof/>
            <w:webHidden/>
          </w:rPr>
          <w:instrText xml:space="preserve"> PAGEREF _Toc528564827 \h </w:instrText>
        </w:r>
        <w:r>
          <w:rPr>
            <w:noProof/>
            <w:webHidden/>
          </w:rPr>
        </w:r>
        <w:r>
          <w:rPr>
            <w:noProof/>
            <w:webHidden/>
          </w:rPr>
          <w:fldChar w:fldCharType="separate"/>
        </w:r>
        <w:r>
          <w:rPr>
            <w:noProof/>
            <w:webHidden/>
          </w:rPr>
          <w:t>893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28" w:history="1">
        <w:r w:rsidRPr="00B06067">
          <w:rPr>
            <w:rStyle w:val="Hyperlink"/>
            <w:noProof/>
          </w:rPr>
          <w:t>Mullen</w:t>
        </w:r>
        <w:r>
          <w:rPr>
            <w:noProof/>
            <w:webHidden/>
          </w:rPr>
          <w:tab/>
        </w:r>
        <w:r>
          <w:rPr>
            <w:noProof/>
            <w:webHidden/>
          </w:rPr>
          <w:fldChar w:fldCharType="begin"/>
        </w:r>
        <w:r>
          <w:rPr>
            <w:noProof/>
            <w:webHidden/>
          </w:rPr>
          <w:instrText xml:space="preserve"> PAGEREF _Toc528564828 \h </w:instrText>
        </w:r>
        <w:r>
          <w:rPr>
            <w:noProof/>
            <w:webHidden/>
          </w:rPr>
        </w:r>
        <w:r>
          <w:rPr>
            <w:noProof/>
            <w:webHidden/>
          </w:rPr>
          <w:fldChar w:fldCharType="separate"/>
        </w:r>
        <w:r>
          <w:rPr>
            <w:noProof/>
            <w:webHidden/>
          </w:rPr>
          <w:t>894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29" w:history="1">
        <w:r w:rsidRPr="00B06067">
          <w:rPr>
            <w:rStyle w:val="Hyperlink"/>
            <w:noProof/>
          </w:rPr>
          <w:t>MWeight</w:t>
        </w:r>
        <w:r>
          <w:rPr>
            <w:noProof/>
            <w:webHidden/>
          </w:rPr>
          <w:tab/>
        </w:r>
        <w:r>
          <w:rPr>
            <w:noProof/>
            <w:webHidden/>
          </w:rPr>
          <w:fldChar w:fldCharType="begin"/>
        </w:r>
        <w:r>
          <w:rPr>
            <w:noProof/>
            <w:webHidden/>
          </w:rPr>
          <w:instrText xml:space="preserve"> PAGEREF _Toc528564829 \h </w:instrText>
        </w:r>
        <w:r>
          <w:rPr>
            <w:noProof/>
            <w:webHidden/>
          </w:rPr>
        </w:r>
        <w:r>
          <w:rPr>
            <w:noProof/>
            <w:webHidden/>
          </w:rPr>
          <w:fldChar w:fldCharType="separate"/>
        </w:r>
        <w:r>
          <w:rPr>
            <w:noProof/>
            <w:webHidden/>
          </w:rPr>
          <w:t>895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30" w:history="1">
        <w:r w:rsidRPr="00B06067">
          <w:rPr>
            <w:rStyle w:val="Hyperlink"/>
            <w:noProof/>
          </w:rPr>
          <w:t>Name1</w:t>
        </w:r>
        <w:r>
          <w:rPr>
            <w:noProof/>
            <w:webHidden/>
          </w:rPr>
          <w:tab/>
        </w:r>
        <w:r>
          <w:rPr>
            <w:noProof/>
            <w:webHidden/>
          </w:rPr>
          <w:fldChar w:fldCharType="begin"/>
        </w:r>
        <w:r>
          <w:rPr>
            <w:noProof/>
            <w:webHidden/>
          </w:rPr>
          <w:instrText xml:space="preserve"> PAGEREF _Toc528564830 \h </w:instrText>
        </w:r>
        <w:r>
          <w:rPr>
            <w:noProof/>
            <w:webHidden/>
          </w:rPr>
        </w:r>
        <w:r>
          <w:rPr>
            <w:noProof/>
            <w:webHidden/>
          </w:rPr>
          <w:fldChar w:fldCharType="separate"/>
        </w:r>
        <w:r>
          <w:rPr>
            <w:noProof/>
            <w:webHidden/>
          </w:rPr>
          <w:t>896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31" w:history="1">
        <w:r w:rsidRPr="00B06067">
          <w:rPr>
            <w:rStyle w:val="Hyperlink"/>
            <w:noProof/>
          </w:rPr>
          <w:t>Name2</w:t>
        </w:r>
        <w:r>
          <w:rPr>
            <w:noProof/>
            <w:webHidden/>
          </w:rPr>
          <w:tab/>
        </w:r>
        <w:r>
          <w:rPr>
            <w:noProof/>
            <w:webHidden/>
          </w:rPr>
          <w:fldChar w:fldCharType="begin"/>
        </w:r>
        <w:r>
          <w:rPr>
            <w:noProof/>
            <w:webHidden/>
          </w:rPr>
          <w:instrText xml:space="preserve"> PAGEREF _Toc528564831 \h </w:instrText>
        </w:r>
        <w:r>
          <w:rPr>
            <w:noProof/>
            <w:webHidden/>
          </w:rPr>
        </w:r>
        <w:r>
          <w:rPr>
            <w:noProof/>
            <w:webHidden/>
          </w:rPr>
          <w:fldChar w:fldCharType="separate"/>
        </w:r>
        <w:r>
          <w:rPr>
            <w:noProof/>
            <w:webHidden/>
          </w:rPr>
          <w:t>896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32" w:history="1">
        <w:r w:rsidRPr="00B06067">
          <w:rPr>
            <w:rStyle w:val="Hyperlink"/>
            <w:noProof/>
          </w:rPr>
          <w:t>Name3</w:t>
        </w:r>
        <w:r>
          <w:rPr>
            <w:noProof/>
            <w:webHidden/>
          </w:rPr>
          <w:tab/>
        </w:r>
        <w:r>
          <w:rPr>
            <w:noProof/>
            <w:webHidden/>
          </w:rPr>
          <w:fldChar w:fldCharType="begin"/>
        </w:r>
        <w:r>
          <w:rPr>
            <w:noProof/>
            <w:webHidden/>
          </w:rPr>
          <w:instrText xml:space="preserve"> PAGEREF _Toc528564832 \h </w:instrText>
        </w:r>
        <w:r>
          <w:rPr>
            <w:noProof/>
            <w:webHidden/>
          </w:rPr>
        </w:r>
        <w:r>
          <w:rPr>
            <w:noProof/>
            <w:webHidden/>
          </w:rPr>
          <w:fldChar w:fldCharType="separate"/>
        </w:r>
        <w:r>
          <w:rPr>
            <w:noProof/>
            <w:webHidden/>
          </w:rPr>
          <w:t>896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33" w:history="1">
        <w:r w:rsidRPr="00B06067">
          <w:rPr>
            <w:rStyle w:val="Hyperlink"/>
            <w:noProof/>
          </w:rPr>
          <w:t>NameAddress</w:t>
        </w:r>
        <w:r>
          <w:rPr>
            <w:noProof/>
            <w:webHidden/>
          </w:rPr>
          <w:tab/>
        </w:r>
        <w:r>
          <w:rPr>
            <w:noProof/>
            <w:webHidden/>
          </w:rPr>
          <w:fldChar w:fldCharType="begin"/>
        </w:r>
        <w:r>
          <w:rPr>
            <w:noProof/>
            <w:webHidden/>
          </w:rPr>
          <w:instrText xml:space="preserve"> PAGEREF _Toc528564833 \h </w:instrText>
        </w:r>
        <w:r>
          <w:rPr>
            <w:noProof/>
            <w:webHidden/>
          </w:rPr>
        </w:r>
        <w:r>
          <w:rPr>
            <w:noProof/>
            <w:webHidden/>
          </w:rPr>
          <w:fldChar w:fldCharType="separate"/>
        </w:r>
        <w:r>
          <w:rPr>
            <w:noProof/>
            <w:webHidden/>
          </w:rPr>
          <w:t>897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34" w:history="1">
        <w:r w:rsidRPr="00B06067">
          <w:rPr>
            <w:rStyle w:val="Hyperlink"/>
            <w:noProof/>
          </w:rPr>
          <w:t>NASTA [attribute]</w:t>
        </w:r>
        <w:r>
          <w:rPr>
            <w:noProof/>
            <w:webHidden/>
          </w:rPr>
          <w:tab/>
        </w:r>
        <w:r>
          <w:rPr>
            <w:noProof/>
            <w:webHidden/>
          </w:rPr>
          <w:fldChar w:fldCharType="begin"/>
        </w:r>
        <w:r>
          <w:rPr>
            <w:noProof/>
            <w:webHidden/>
          </w:rPr>
          <w:instrText xml:space="preserve"> PAGEREF _Toc528564834 \h </w:instrText>
        </w:r>
        <w:r>
          <w:rPr>
            <w:noProof/>
            <w:webHidden/>
          </w:rPr>
        </w:r>
        <w:r>
          <w:rPr>
            <w:noProof/>
            <w:webHidden/>
          </w:rPr>
          <w:fldChar w:fldCharType="separate"/>
        </w:r>
        <w:r>
          <w:rPr>
            <w:noProof/>
            <w:webHidden/>
          </w:rPr>
          <w:t>899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35" w:history="1">
        <w:r w:rsidRPr="00B06067">
          <w:rPr>
            <w:rStyle w:val="Hyperlink"/>
            <w:noProof/>
          </w:rPr>
          <w:t>NaturalWoodSiding</w:t>
        </w:r>
        <w:r>
          <w:rPr>
            <w:noProof/>
            <w:webHidden/>
          </w:rPr>
          <w:tab/>
        </w:r>
        <w:r>
          <w:rPr>
            <w:noProof/>
            <w:webHidden/>
          </w:rPr>
          <w:fldChar w:fldCharType="begin"/>
        </w:r>
        <w:r>
          <w:rPr>
            <w:noProof/>
            <w:webHidden/>
          </w:rPr>
          <w:instrText xml:space="preserve"> PAGEREF _Toc528564835 \h </w:instrText>
        </w:r>
        <w:r>
          <w:rPr>
            <w:noProof/>
            <w:webHidden/>
          </w:rPr>
        </w:r>
        <w:r>
          <w:rPr>
            <w:noProof/>
            <w:webHidden/>
          </w:rPr>
          <w:fldChar w:fldCharType="separate"/>
        </w:r>
        <w:r>
          <w:rPr>
            <w:noProof/>
            <w:webHidden/>
          </w:rPr>
          <w:t>899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36" w:history="1">
        <w:r w:rsidRPr="00B06067">
          <w:rPr>
            <w:rStyle w:val="Hyperlink"/>
            <w:noProof/>
          </w:rPr>
          <w:t>NaturalWoodSidingCharacteristics</w:t>
        </w:r>
        <w:r>
          <w:rPr>
            <w:noProof/>
            <w:webHidden/>
          </w:rPr>
          <w:tab/>
        </w:r>
        <w:r>
          <w:rPr>
            <w:noProof/>
            <w:webHidden/>
          </w:rPr>
          <w:fldChar w:fldCharType="begin"/>
        </w:r>
        <w:r>
          <w:rPr>
            <w:noProof/>
            <w:webHidden/>
          </w:rPr>
          <w:instrText xml:space="preserve"> PAGEREF _Toc528564836 \h </w:instrText>
        </w:r>
        <w:r>
          <w:rPr>
            <w:noProof/>
            <w:webHidden/>
          </w:rPr>
        </w:r>
        <w:r>
          <w:rPr>
            <w:noProof/>
            <w:webHidden/>
          </w:rPr>
          <w:fldChar w:fldCharType="separate"/>
        </w:r>
        <w:r>
          <w:rPr>
            <w:noProof/>
            <w:webHidden/>
          </w:rPr>
          <w:t>900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37" w:history="1">
        <w:r w:rsidRPr="00B06067">
          <w:rPr>
            <w:rStyle w:val="Hyperlink"/>
            <w:noProof/>
          </w:rPr>
          <w:t>NaturalWoodSiding-Other</w:t>
        </w:r>
        <w:r>
          <w:rPr>
            <w:noProof/>
            <w:webHidden/>
          </w:rPr>
          <w:tab/>
        </w:r>
        <w:r>
          <w:rPr>
            <w:noProof/>
            <w:webHidden/>
          </w:rPr>
          <w:fldChar w:fldCharType="begin"/>
        </w:r>
        <w:r>
          <w:rPr>
            <w:noProof/>
            <w:webHidden/>
          </w:rPr>
          <w:instrText xml:space="preserve"> PAGEREF _Toc528564837 \h </w:instrText>
        </w:r>
        <w:r>
          <w:rPr>
            <w:noProof/>
            <w:webHidden/>
          </w:rPr>
        </w:r>
        <w:r>
          <w:rPr>
            <w:noProof/>
            <w:webHidden/>
          </w:rPr>
          <w:fldChar w:fldCharType="separate"/>
        </w:r>
        <w:r>
          <w:rPr>
            <w:noProof/>
            <w:webHidden/>
          </w:rPr>
          <w:t>902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38" w:history="1">
        <w:r w:rsidRPr="00B06067">
          <w:rPr>
            <w:rStyle w:val="Hyperlink"/>
            <w:noProof/>
          </w:rPr>
          <w:t>NaturalWoodSiding-OtherCharacteristics</w:t>
        </w:r>
        <w:r>
          <w:rPr>
            <w:noProof/>
            <w:webHidden/>
          </w:rPr>
          <w:tab/>
        </w:r>
        <w:r>
          <w:rPr>
            <w:noProof/>
            <w:webHidden/>
          </w:rPr>
          <w:fldChar w:fldCharType="begin"/>
        </w:r>
        <w:r>
          <w:rPr>
            <w:noProof/>
            <w:webHidden/>
          </w:rPr>
          <w:instrText xml:space="preserve"> PAGEREF _Toc528564838 \h </w:instrText>
        </w:r>
        <w:r>
          <w:rPr>
            <w:noProof/>
            <w:webHidden/>
          </w:rPr>
        </w:r>
        <w:r>
          <w:rPr>
            <w:noProof/>
            <w:webHidden/>
          </w:rPr>
          <w:fldChar w:fldCharType="separate"/>
        </w:r>
        <w:r>
          <w:rPr>
            <w:noProof/>
            <w:webHidden/>
          </w:rPr>
          <w:t>903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39" w:history="1">
        <w:r w:rsidRPr="00B06067">
          <w:rPr>
            <w:rStyle w:val="Hyperlink"/>
            <w:noProof/>
          </w:rPr>
          <w:t>NetAmount</w:t>
        </w:r>
        <w:r>
          <w:rPr>
            <w:noProof/>
            <w:webHidden/>
          </w:rPr>
          <w:tab/>
        </w:r>
        <w:r>
          <w:rPr>
            <w:noProof/>
            <w:webHidden/>
          </w:rPr>
          <w:fldChar w:fldCharType="begin"/>
        </w:r>
        <w:r>
          <w:rPr>
            <w:noProof/>
            <w:webHidden/>
          </w:rPr>
          <w:instrText xml:space="preserve"> PAGEREF _Toc528564839 \h </w:instrText>
        </w:r>
        <w:r>
          <w:rPr>
            <w:noProof/>
            <w:webHidden/>
          </w:rPr>
        </w:r>
        <w:r>
          <w:rPr>
            <w:noProof/>
            <w:webHidden/>
          </w:rPr>
          <w:fldChar w:fldCharType="separate"/>
        </w:r>
        <w:r>
          <w:rPr>
            <w:noProof/>
            <w:webHidden/>
          </w:rPr>
          <w:t>905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40" w:history="1">
        <w:r w:rsidRPr="00B06067">
          <w:rPr>
            <w:rStyle w:val="Hyperlink"/>
            <w:noProof/>
          </w:rPr>
          <w:t>NetChargeAmount</w:t>
        </w:r>
        <w:r>
          <w:rPr>
            <w:noProof/>
            <w:webHidden/>
          </w:rPr>
          <w:tab/>
        </w:r>
        <w:r>
          <w:rPr>
            <w:noProof/>
            <w:webHidden/>
          </w:rPr>
          <w:fldChar w:fldCharType="begin"/>
        </w:r>
        <w:r>
          <w:rPr>
            <w:noProof/>
            <w:webHidden/>
          </w:rPr>
          <w:instrText xml:space="preserve"> PAGEREF _Toc528564840 \h </w:instrText>
        </w:r>
        <w:r>
          <w:rPr>
            <w:noProof/>
            <w:webHidden/>
          </w:rPr>
        </w:r>
        <w:r>
          <w:rPr>
            <w:noProof/>
            <w:webHidden/>
          </w:rPr>
          <w:fldChar w:fldCharType="separate"/>
        </w:r>
        <w:r>
          <w:rPr>
            <w:noProof/>
            <w:webHidden/>
          </w:rPr>
          <w:t>905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41" w:history="1">
        <w:r w:rsidRPr="00B06067">
          <w:rPr>
            <w:rStyle w:val="Hyperlink"/>
            <w:noProof/>
          </w:rPr>
          <w:t>NoiseReduction [attribute]</w:t>
        </w:r>
        <w:r>
          <w:rPr>
            <w:noProof/>
            <w:webHidden/>
          </w:rPr>
          <w:tab/>
        </w:r>
        <w:r>
          <w:rPr>
            <w:noProof/>
            <w:webHidden/>
          </w:rPr>
          <w:fldChar w:fldCharType="begin"/>
        </w:r>
        <w:r>
          <w:rPr>
            <w:noProof/>
            <w:webHidden/>
          </w:rPr>
          <w:instrText xml:space="preserve"> PAGEREF _Toc528564841 \h </w:instrText>
        </w:r>
        <w:r>
          <w:rPr>
            <w:noProof/>
            <w:webHidden/>
          </w:rPr>
        </w:r>
        <w:r>
          <w:rPr>
            <w:noProof/>
            <w:webHidden/>
          </w:rPr>
          <w:fldChar w:fldCharType="separate"/>
        </w:r>
        <w:r>
          <w:rPr>
            <w:noProof/>
            <w:webHidden/>
          </w:rPr>
          <w:t>905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42" w:history="1">
        <w:r w:rsidRPr="00B06067">
          <w:rPr>
            <w:rStyle w:val="Hyperlink"/>
            <w:noProof/>
          </w:rPr>
          <w:t>NonPressComponent</w:t>
        </w:r>
        <w:r>
          <w:rPr>
            <w:noProof/>
            <w:webHidden/>
          </w:rPr>
          <w:tab/>
        </w:r>
        <w:r>
          <w:rPr>
            <w:noProof/>
            <w:webHidden/>
          </w:rPr>
          <w:fldChar w:fldCharType="begin"/>
        </w:r>
        <w:r>
          <w:rPr>
            <w:noProof/>
            <w:webHidden/>
          </w:rPr>
          <w:instrText xml:space="preserve"> PAGEREF _Toc528564842 \h </w:instrText>
        </w:r>
        <w:r>
          <w:rPr>
            <w:noProof/>
            <w:webHidden/>
          </w:rPr>
        </w:r>
        <w:r>
          <w:rPr>
            <w:noProof/>
            <w:webHidden/>
          </w:rPr>
          <w:fldChar w:fldCharType="separate"/>
        </w:r>
        <w:r>
          <w:rPr>
            <w:noProof/>
            <w:webHidden/>
          </w:rPr>
          <w:t>906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43" w:history="1">
        <w:r w:rsidRPr="00B06067">
          <w:rPr>
            <w:rStyle w:val="Hyperlink"/>
            <w:noProof/>
          </w:rPr>
          <w:t>NonStandardPulp</w:t>
        </w:r>
        <w:r>
          <w:rPr>
            <w:noProof/>
            <w:webHidden/>
          </w:rPr>
          <w:tab/>
        </w:r>
        <w:r>
          <w:rPr>
            <w:noProof/>
            <w:webHidden/>
          </w:rPr>
          <w:fldChar w:fldCharType="begin"/>
        </w:r>
        <w:r>
          <w:rPr>
            <w:noProof/>
            <w:webHidden/>
          </w:rPr>
          <w:instrText xml:space="preserve"> PAGEREF _Toc528564843 \h </w:instrText>
        </w:r>
        <w:r>
          <w:rPr>
            <w:noProof/>
            <w:webHidden/>
          </w:rPr>
        </w:r>
        <w:r>
          <w:rPr>
            <w:noProof/>
            <w:webHidden/>
          </w:rPr>
          <w:fldChar w:fldCharType="separate"/>
        </w:r>
        <w:r>
          <w:rPr>
            <w:noProof/>
            <w:webHidden/>
          </w:rPr>
          <w:t>906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44" w:history="1">
        <w:r w:rsidRPr="00B06067">
          <w:rPr>
            <w:rStyle w:val="Hyperlink"/>
            <w:noProof/>
          </w:rPr>
          <w:t>NumberOfAttachments</w:t>
        </w:r>
        <w:r>
          <w:rPr>
            <w:noProof/>
            <w:webHidden/>
          </w:rPr>
          <w:tab/>
        </w:r>
        <w:r>
          <w:rPr>
            <w:noProof/>
            <w:webHidden/>
          </w:rPr>
          <w:fldChar w:fldCharType="begin"/>
        </w:r>
        <w:r>
          <w:rPr>
            <w:noProof/>
            <w:webHidden/>
          </w:rPr>
          <w:instrText xml:space="preserve"> PAGEREF _Toc528564844 \h </w:instrText>
        </w:r>
        <w:r>
          <w:rPr>
            <w:noProof/>
            <w:webHidden/>
          </w:rPr>
        </w:r>
        <w:r>
          <w:rPr>
            <w:noProof/>
            <w:webHidden/>
          </w:rPr>
          <w:fldChar w:fldCharType="separate"/>
        </w:r>
        <w:r>
          <w:rPr>
            <w:noProof/>
            <w:webHidden/>
          </w:rPr>
          <w:t>907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45" w:history="1">
        <w:r w:rsidRPr="00B06067">
          <w:rPr>
            <w:rStyle w:val="Hyperlink"/>
            <w:noProof/>
          </w:rPr>
          <w:t>NumberOfBands</w:t>
        </w:r>
        <w:r>
          <w:rPr>
            <w:noProof/>
            <w:webHidden/>
          </w:rPr>
          <w:tab/>
        </w:r>
        <w:r>
          <w:rPr>
            <w:noProof/>
            <w:webHidden/>
          </w:rPr>
          <w:fldChar w:fldCharType="begin"/>
        </w:r>
        <w:r>
          <w:rPr>
            <w:noProof/>
            <w:webHidden/>
          </w:rPr>
          <w:instrText xml:space="preserve"> PAGEREF _Toc528564845 \h </w:instrText>
        </w:r>
        <w:r>
          <w:rPr>
            <w:noProof/>
            <w:webHidden/>
          </w:rPr>
        </w:r>
        <w:r>
          <w:rPr>
            <w:noProof/>
            <w:webHidden/>
          </w:rPr>
          <w:fldChar w:fldCharType="separate"/>
        </w:r>
        <w:r>
          <w:rPr>
            <w:noProof/>
            <w:webHidden/>
          </w:rPr>
          <w:t>907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46" w:history="1">
        <w:r w:rsidRPr="00B06067">
          <w:rPr>
            <w:rStyle w:val="Hyperlink"/>
            <w:noProof/>
          </w:rPr>
          <w:t>NumberOfBindComponents</w:t>
        </w:r>
        <w:r>
          <w:rPr>
            <w:noProof/>
            <w:webHidden/>
          </w:rPr>
          <w:tab/>
        </w:r>
        <w:r>
          <w:rPr>
            <w:noProof/>
            <w:webHidden/>
          </w:rPr>
          <w:fldChar w:fldCharType="begin"/>
        </w:r>
        <w:r>
          <w:rPr>
            <w:noProof/>
            <w:webHidden/>
          </w:rPr>
          <w:instrText xml:space="preserve"> PAGEREF _Toc528564846 \h </w:instrText>
        </w:r>
        <w:r>
          <w:rPr>
            <w:noProof/>
            <w:webHidden/>
          </w:rPr>
        </w:r>
        <w:r>
          <w:rPr>
            <w:noProof/>
            <w:webHidden/>
          </w:rPr>
          <w:fldChar w:fldCharType="separate"/>
        </w:r>
        <w:r>
          <w:rPr>
            <w:noProof/>
            <w:webHidden/>
          </w:rPr>
          <w:t>907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47" w:history="1">
        <w:r w:rsidRPr="00B06067">
          <w:rPr>
            <w:rStyle w:val="Hyperlink"/>
            <w:noProof/>
          </w:rPr>
          <w:t>NumberOfColours</w:t>
        </w:r>
        <w:r>
          <w:rPr>
            <w:noProof/>
            <w:webHidden/>
          </w:rPr>
          <w:tab/>
        </w:r>
        <w:r>
          <w:rPr>
            <w:noProof/>
            <w:webHidden/>
          </w:rPr>
          <w:fldChar w:fldCharType="begin"/>
        </w:r>
        <w:r>
          <w:rPr>
            <w:noProof/>
            <w:webHidden/>
          </w:rPr>
          <w:instrText xml:space="preserve"> PAGEREF _Toc528564847 \h </w:instrText>
        </w:r>
        <w:r>
          <w:rPr>
            <w:noProof/>
            <w:webHidden/>
          </w:rPr>
        </w:r>
        <w:r>
          <w:rPr>
            <w:noProof/>
            <w:webHidden/>
          </w:rPr>
          <w:fldChar w:fldCharType="separate"/>
        </w:r>
        <w:r>
          <w:rPr>
            <w:noProof/>
            <w:webHidden/>
          </w:rPr>
          <w:t>907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48" w:history="1">
        <w:r w:rsidRPr="00B06067">
          <w:rPr>
            <w:rStyle w:val="Hyperlink"/>
            <w:noProof/>
          </w:rPr>
          <w:t>NumberOfComplaintLineItemDetail</w:t>
        </w:r>
        <w:r>
          <w:rPr>
            <w:noProof/>
            <w:webHidden/>
          </w:rPr>
          <w:tab/>
        </w:r>
        <w:r>
          <w:rPr>
            <w:noProof/>
            <w:webHidden/>
          </w:rPr>
          <w:fldChar w:fldCharType="begin"/>
        </w:r>
        <w:r>
          <w:rPr>
            <w:noProof/>
            <w:webHidden/>
          </w:rPr>
          <w:instrText xml:space="preserve"> PAGEREF _Toc528564848 \h </w:instrText>
        </w:r>
        <w:r>
          <w:rPr>
            <w:noProof/>
            <w:webHidden/>
          </w:rPr>
        </w:r>
        <w:r>
          <w:rPr>
            <w:noProof/>
            <w:webHidden/>
          </w:rPr>
          <w:fldChar w:fldCharType="separate"/>
        </w:r>
        <w:r>
          <w:rPr>
            <w:noProof/>
            <w:webHidden/>
          </w:rPr>
          <w:t>907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49" w:history="1">
        <w:r w:rsidRPr="00B06067">
          <w:rPr>
            <w:rStyle w:val="Hyperlink"/>
            <w:noProof/>
          </w:rPr>
          <w:t>NumberOfComplaintResponseLineItemDetail</w:t>
        </w:r>
        <w:r>
          <w:rPr>
            <w:noProof/>
            <w:webHidden/>
          </w:rPr>
          <w:tab/>
        </w:r>
        <w:r>
          <w:rPr>
            <w:noProof/>
            <w:webHidden/>
          </w:rPr>
          <w:fldChar w:fldCharType="begin"/>
        </w:r>
        <w:r>
          <w:rPr>
            <w:noProof/>
            <w:webHidden/>
          </w:rPr>
          <w:instrText xml:space="preserve"> PAGEREF _Toc528564849 \h </w:instrText>
        </w:r>
        <w:r>
          <w:rPr>
            <w:noProof/>
            <w:webHidden/>
          </w:rPr>
        </w:r>
        <w:r>
          <w:rPr>
            <w:noProof/>
            <w:webHidden/>
          </w:rPr>
          <w:fldChar w:fldCharType="separate"/>
        </w:r>
        <w:r>
          <w:rPr>
            <w:noProof/>
            <w:webHidden/>
          </w:rPr>
          <w:t>907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50" w:history="1">
        <w:r w:rsidRPr="00B06067">
          <w:rPr>
            <w:rStyle w:val="Hyperlink"/>
            <w:noProof/>
          </w:rPr>
          <w:t>NumberOfDocuments</w:t>
        </w:r>
        <w:r>
          <w:rPr>
            <w:noProof/>
            <w:webHidden/>
          </w:rPr>
          <w:tab/>
        </w:r>
        <w:r>
          <w:rPr>
            <w:noProof/>
            <w:webHidden/>
          </w:rPr>
          <w:fldChar w:fldCharType="begin"/>
        </w:r>
        <w:r>
          <w:rPr>
            <w:noProof/>
            <w:webHidden/>
          </w:rPr>
          <w:instrText xml:space="preserve"> PAGEREF _Toc528564850 \h </w:instrText>
        </w:r>
        <w:r>
          <w:rPr>
            <w:noProof/>
            <w:webHidden/>
          </w:rPr>
        </w:r>
        <w:r>
          <w:rPr>
            <w:noProof/>
            <w:webHidden/>
          </w:rPr>
          <w:fldChar w:fldCharType="separate"/>
        </w:r>
        <w:r>
          <w:rPr>
            <w:noProof/>
            <w:webHidden/>
          </w:rPr>
          <w:t>907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51" w:history="1">
        <w:r w:rsidRPr="00B06067">
          <w:rPr>
            <w:rStyle w:val="Hyperlink"/>
            <w:noProof/>
          </w:rPr>
          <w:t>NumberOfDocumentsRequired</w:t>
        </w:r>
        <w:r>
          <w:rPr>
            <w:noProof/>
            <w:webHidden/>
          </w:rPr>
          <w:tab/>
        </w:r>
        <w:r>
          <w:rPr>
            <w:noProof/>
            <w:webHidden/>
          </w:rPr>
          <w:fldChar w:fldCharType="begin"/>
        </w:r>
        <w:r>
          <w:rPr>
            <w:noProof/>
            <w:webHidden/>
          </w:rPr>
          <w:instrText xml:space="preserve"> PAGEREF _Toc528564851 \h </w:instrText>
        </w:r>
        <w:r>
          <w:rPr>
            <w:noProof/>
            <w:webHidden/>
          </w:rPr>
        </w:r>
        <w:r>
          <w:rPr>
            <w:noProof/>
            <w:webHidden/>
          </w:rPr>
          <w:fldChar w:fldCharType="separate"/>
        </w:r>
        <w:r>
          <w:rPr>
            <w:noProof/>
            <w:webHidden/>
          </w:rPr>
          <w:t>908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52" w:history="1">
        <w:r w:rsidRPr="00B06067">
          <w:rPr>
            <w:rStyle w:val="Hyperlink"/>
            <w:noProof/>
          </w:rPr>
          <w:t>NumberOfGoodsReceiptPackages</w:t>
        </w:r>
        <w:r>
          <w:rPr>
            <w:noProof/>
            <w:webHidden/>
          </w:rPr>
          <w:tab/>
        </w:r>
        <w:r>
          <w:rPr>
            <w:noProof/>
            <w:webHidden/>
          </w:rPr>
          <w:fldChar w:fldCharType="begin"/>
        </w:r>
        <w:r>
          <w:rPr>
            <w:noProof/>
            <w:webHidden/>
          </w:rPr>
          <w:instrText xml:space="preserve"> PAGEREF _Toc528564852 \h </w:instrText>
        </w:r>
        <w:r>
          <w:rPr>
            <w:noProof/>
            <w:webHidden/>
          </w:rPr>
        </w:r>
        <w:r>
          <w:rPr>
            <w:noProof/>
            <w:webHidden/>
          </w:rPr>
          <w:fldChar w:fldCharType="separate"/>
        </w:r>
        <w:r>
          <w:rPr>
            <w:noProof/>
            <w:webHidden/>
          </w:rPr>
          <w:t>908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53" w:history="1">
        <w:r w:rsidRPr="00B06067">
          <w:rPr>
            <w:rStyle w:val="Hyperlink"/>
            <w:noProof/>
          </w:rPr>
          <w:t>NumberOfHits</w:t>
        </w:r>
        <w:r>
          <w:rPr>
            <w:noProof/>
            <w:webHidden/>
          </w:rPr>
          <w:tab/>
        </w:r>
        <w:r>
          <w:rPr>
            <w:noProof/>
            <w:webHidden/>
          </w:rPr>
          <w:fldChar w:fldCharType="begin"/>
        </w:r>
        <w:r>
          <w:rPr>
            <w:noProof/>
            <w:webHidden/>
          </w:rPr>
          <w:instrText xml:space="preserve"> PAGEREF _Toc528564853 \h </w:instrText>
        </w:r>
        <w:r>
          <w:rPr>
            <w:noProof/>
            <w:webHidden/>
          </w:rPr>
        </w:r>
        <w:r>
          <w:rPr>
            <w:noProof/>
            <w:webHidden/>
          </w:rPr>
          <w:fldChar w:fldCharType="separate"/>
        </w:r>
        <w:r>
          <w:rPr>
            <w:noProof/>
            <w:webHidden/>
          </w:rPr>
          <w:t>908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54" w:history="1">
        <w:r w:rsidRPr="00B06067">
          <w:rPr>
            <w:rStyle w:val="Hyperlink"/>
            <w:noProof/>
          </w:rPr>
          <w:t>NumberOfHoles</w:t>
        </w:r>
        <w:r>
          <w:rPr>
            <w:noProof/>
            <w:webHidden/>
          </w:rPr>
          <w:tab/>
        </w:r>
        <w:r>
          <w:rPr>
            <w:noProof/>
            <w:webHidden/>
          </w:rPr>
          <w:fldChar w:fldCharType="begin"/>
        </w:r>
        <w:r>
          <w:rPr>
            <w:noProof/>
            <w:webHidden/>
          </w:rPr>
          <w:instrText xml:space="preserve"> PAGEREF _Toc528564854 \h </w:instrText>
        </w:r>
        <w:r>
          <w:rPr>
            <w:noProof/>
            <w:webHidden/>
          </w:rPr>
        </w:r>
        <w:r>
          <w:rPr>
            <w:noProof/>
            <w:webHidden/>
          </w:rPr>
          <w:fldChar w:fldCharType="separate"/>
        </w:r>
        <w:r>
          <w:rPr>
            <w:noProof/>
            <w:webHidden/>
          </w:rPr>
          <w:t>908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55" w:history="1">
        <w:r w:rsidRPr="00B06067">
          <w:rPr>
            <w:rStyle w:val="Hyperlink"/>
            <w:noProof/>
          </w:rPr>
          <w:t>NumberOfInventoryChangeLineItemDetails</w:t>
        </w:r>
        <w:r>
          <w:rPr>
            <w:noProof/>
            <w:webHidden/>
          </w:rPr>
          <w:tab/>
        </w:r>
        <w:r>
          <w:rPr>
            <w:noProof/>
            <w:webHidden/>
          </w:rPr>
          <w:fldChar w:fldCharType="begin"/>
        </w:r>
        <w:r>
          <w:rPr>
            <w:noProof/>
            <w:webHidden/>
          </w:rPr>
          <w:instrText xml:space="preserve"> PAGEREF _Toc528564855 \h </w:instrText>
        </w:r>
        <w:r>
          <w:rPr>
            <w:noProof/>
            <w:webHidden/>
          </w:rPr>
        </w:r>
        <w:r>
          <w:rPr>
            <w:noProof/>
            <w:webHidden/>
          </w:rPr>
          <w:fldChar w:fldCharType="separate"/>
        </w:r>
        <w:r>
          <w:rPr>
            <w:noProof/>
            <w:webHidden/>
          </w:rPr>
          <w:t>908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56" w:history="1">
        <w:r w:rsidRPr="00B06067">
          <w:rPr>
            <w:rStyle w:val="Hyperlink"/>
            <w:noProof/>
          </w:rPr>
          <w:t>NumberOfInventoryStatusLineItemDetails</w:t>
        </w:r>
        <w:r>
          <w:rPr>
            <w:noProof/>
            <w:webHidden/>
          </w:rPr>
          <w:tab/>
        </w:r>
        <w:r>
          <w:rPr>
            <w:noProof/>
            <w:webHidden/>
          </w:rPr>
          <w:fldChar w:fldCharType="begin"/>
        </w:r>
        <w:r>
          <w:rPr>
            <w:noProof/>
            <w:webHidden/>
          </w:rPr>
          <w:instrText xml:space="preserve"> PAGEREF _Toc528564856 \h </w:instrText>
        </w:r>
        <w:r>
          <w:rPr>
            <w:noProof/>
            <w:webHidden/>
          </w:rPr>
        </w:r>
        <w:r>
          <w:rPr>
            <w:noProof/>
            <w:webHidden/>
          </w:rPr>
          <w:fldChar w:fldCharType="separate"/>
        </w:r>
        <w:r>
          <w:rPr>
            <w:noProof/>
            <w:webHidden/>
          </w:rPr>
          <w:t>908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57" w:history="1">
        <w:r w:rsidRPr="00B06067">
          <w:rPr>
            <w:rStyle w:val="Hyperlink"/>
            <w:noProof/>
          </w:rPr>
          <w:t>NumberOfItemMeasuringInfo</w:t>
        </w:r>
        <w:r>
          <w:rPr>
            <w:noProof/>
            <w:webHidden/>
          </w:rPr>
          <w:tab/>
        </w:r>
        <w:r>
          <w:rPr>
            <w:noProof/>
            <w:webHidden/>
          </w:rPr>
          <w:fldChar w:fldCharType="begin"/>
        </w:r>
        <w:r>
          <w:rPr>
            <w:noProof/>
            <w:webHidden/>
          </w:rPr>
          <w:instrText xml:space="preserve"> PAGEREF _Toc528564857 \h </w:instrText>
        </w:r>
        <w:r>
          <w:rPr>
            <w:noProof/>
            <w:webHidden/>
          </w:rPr>
        </w:r>
        <w:r>
          <w:rPr>
            <w:noProof/>
            <w:webHidden/>
          </w:rPr>
          <w:fldChar w:fldCharType="separate"/>
        </w:r>
        <w:r>
          <w:rPr>
            <w:noProof/>
            <w:webHidden/>
          </w:rPr>
          <w:t>908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58" w:history="1">
        <w:r w:rsidRPr="00B06067">
          <w:rPr>
            <w:rStyle w:val="Hyperlink"/>
            <w:noProof/>
          </w:rPr>
          <w:t>NumberOfLabels</w:t>
        </w:r>
        <w:r>
          <w:rPr>
            <w:noProof/>
            <w:webHidden/>
          </w:rPr>
          <w:tab/>
        </w:r>
        <w:r>
          <w:rPr>
            <w:noProof/>
            <w:webHidden/>
          </w:rPr>
          <w:fldChar w:fldCharType="begin"/>
        </w:r>
        <w:r>
          <w:rPr>
            <w:noProof/>
            <w:webHidden/>
          </w:rPr>
          <w:instrText xml:space="preserve"> PAGEREF _Toc528564858 \h </w:instrText>
        </w:r>
        <w:r>
          <w:rPr>
            <w:noProof/>
            <w:webHidden/>
          </w:rPr>
        </w:r>
        <w:r>
          <w:rPr>
            <w:noProof/>
            <w:webHidden/>
          </w:rPr>
          <w:fldChar w:fldCharType="separate"/>
        </w:r>
        <w:r>
          <w:rPr>
            <w:noProof/>
            <w:webHidden/>
          </w:rPr>
          <w:t>908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59" w:history="1">
        <w:r w:rsidRPr="00B06067">
          <w:rPr>
            <w:rStyle w:val="Hyperlink"/>
            <w:noProof/>
          </w:rPr>
          <w:t>NumberOfMillJoins</w:t>
        </w:r>
        <w:r>
          <w:rPr>
            <w:noProof/>
            <w:webHidden/>
          </w:rPr>
          <w:tab/>
        </w:r>
        <w:r>
          <w:rPr>
            <w:noProof/>
            <w:webHidden/>
          </w:rPr>
          <w:fldChar w:fldCharType="begin"/>
        </w:r>
        <w:r>
          <w:rPr>
            <w:noProof/>
            <w:webHidden/>
          </w:rPr>
          <w:instrText xml:space="preserve"> PAGEREF _Toc528564859 \h </w:instrText>
        </w:r>
        <w:r>
          <w:rPr>
            <w:noProof/>
            <w:webHidden/>
          </w:rPr>
        </w:r>
        <w:r>
          <w:rPr>
            <w:noProof/>
            <w:webHidden/>
          </w:rPr>
          <w:fldChar w:fldCharType="separate"/>
        </w:r>
        <w:r>
          <w:rPr>
            <w:noProof/>
            <w:webHidden/>
          </w:rPr>
          <w:t>909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60" w:history="1">
        <w:r w:rsidRPr="00B06067">
          <w:rPr>
            <w:rStyle w:val="Hyperlink"/>
            <w:noProof/>
          </w:rPr>
          <w:t>NumberOfPackages</w:t>
        </w:r>
        <w:r>
          <w:rPr>
            <w:noProof/>
            <w:webHidden/>
          </w:rPr>
          <w:tab/>
        </w:r>
        <w:r>
          <w:rPr>
            <w:noProof/>
            <w:webHidden/>
          </w:rPr>
          <w:fldChar w:fldCharType="begin"/>
        </w:r>
        <w:r>
          <w:rPr>
            <w:noProof/>
            <w:webHidden/>
          </w:rPr>
          <w:instrText xml:space="preserve"> PAGEREF _Toc528564860 \h </w:instrText>
        </w:r>
        <w:r>
          <w:rPr>
            <w:noProof/>
            <w:webHidden/>
          </w:rPr>
        </w:r>
        <w:r>
          <w:rPr>
            <w:noProof/>
            <w:webHidden/>
          </w:rPr>
          <w:fldChar w:fldCharType="separate"/>
        </w:r>
        <w:r>
          <w:rPr>
            <w:noProof/>
            <w:webHidden/>
          </w:rPr>
          <w:t>909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61" w:history="1">
        <w:r w:rsidRPr="00B06067">
          <w:rPr>
            <w:rStyle w:val="Hyperlink"/>
            <w:noProof/>
          </w:rPr>
          <w:t>NumberOfPackingListItems</w:t>
        </w:r>
        <w:r>
          <w:rPr>
            <w:noProof/>
            <w:webHidden/>
          </w:rPr>
          <w:tab/>
        </w:r>
        <w:r>
          <w:rPr>
            <w:noProof/>
            <w:webHidden/>
          </w:rPr>
          <w:fldChar w:fldCharType="begin"/>
        </w:r>
        <w:r>
          <w:rPr>
            <w:noProof/>
            <w:webHidden/>
          </w:rPr>
          <w:instrText xml:space="preserve"> PAGEREF _Toc528564861 \h </w:instrText>
        </w:r>
        <w:r>
          <w:rPr>
            <w:noProof/>
            <w:webHidden/>
          </w:rPr>
        </w:r>
        <w:r>
          <w:rPr>
            <w:noProof/>
            <w:webHidden/>
          </w:rPr>
          <w:fldChar w:fldCharType="separate"/>
        </w:r>
        <w:r>
          <w:rPr>
            <w:noProof/>
            <w:webHidden/>
          </w:rPr>
          <w:t>909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62" w:history="1">
        <w:r w:rsidRPr="00B06067">
          <w:rPr>
            <w:rStyle w:val="Hyperlink"/>
            <w:noProof/>
          </w:rPr>
          <w:t>NumberOfPages</w:t>
        </w:r>
        <w:r>
          <w:rPr>
            <w:noProof/>
            <w:webHidden/>
          </w:rPr>
          <w:tab/>
        </w:r>
        <w:r>
          <w:rPr>
            <w:noProof/>
            <w:webHidden/>
          </w:rPr>
          <w:fldChar w:fldCharType="begin"/>
        </w:r>
        <w:r>
          <w:rPr>
            <w:noProof/>
            <w:webHidden/>
          </w:rPr>
          <w:instrText xml:space="preserve"> PAGEREF _Toc528564862 \h </w:instrText>
        </w:r>
        <w:r>
          <w:rPr>
            <w:noProof/>
            <w:webHidden/>
          </w:rPr>
        </w:r>
        <w:r>
          <w:rPr>
            <w:noProof/>
            <w:webHidden/>
          </w:rPr>
          <w:fldChar w:fldCharType="separate"/>
        </w:r>
        <w:r>
          <w:rPr>
            <w:noProof/>
            <w:webHidden/>
          </w:rPr>
          <w:t>909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63" w:history="1">
        <w:r w:rsidRPr="00B06067">
          <w:rPr>
            <w:rStyle w:val="Hyperlink"/>
            <w:noProof/>
          </w:rPr>
          <w:t>NumberOfPlies</w:t>
        </w:r>
        <w:r>
          <w:rPr>
            <w:noProof/>
            <w:webHidden/>
          </w:rPr>
          <w:tab/>
        </w:r>
        <w:r>
          <w:rPr>
            <w:noProof/>
            <w:webHidden/>
          </w:rPr>
          <w:fldChar w:fldCharType="begin"/>
        </w:r>
        <w:r>
          <w:rPr>
            <w:noProof/>
            <w:webHidden/>
          </w:rPr>
          <w:instrText xml:space="preserve"> PAGEREF _Toc528564863 \h </w:instrText>
        </w:r>
        <w:r>
          <w:rPr>
            <w:noProof/>
            <w:webHidden/>
          </w:rPr>
        </w:r>
        <w:r>
          <w:rPr>
            <w:noProof/>
            <w:webHidden/>
          </w:rPr>
          <w:fldChar w:fldCharType="separate"/>
        </w:r>
        <w:r>
          <w:rPr>
            <w:noProof/>
            <w:webHidden/>
          </w:rPr>
          <w:t>909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64" w:history="1">
        <w:r w:rsidRPr="00B06067">
          <w:rPr>
            <w:rStyle w:val="Hyperlink"/>
            <w:noProof/>
          </w:rPr>
          <w:t>NumberOfRibbons</w:t>
        </w:r>
        <w:r>
          <w:rPr>
            <w:noProof/>
            <w:webHidden/>
          </w:rPr>
          <w:tab/>
        </w:r>
        <w:r>
          <w:rPr>
            <w:noProof/>
            <w:webHidden/>
          </w:rPr>
          <w:fldChar w:fldCharType="begin"/>
        </w:r>
        <w:r>
          <w:rPr>
            <w:noProof/>
            <w:webHidden/>
          </w:rPr>
          <w:instrText xml:space="preserve"> PAGEREF _Toc528564864 \h </w:instrText>
        </w:r>
        <w:r>
          <w:rPr>
            <w:noProof/>
            <w:webHidden/>
          </w:rPr>
        </w:r>
        <w:r>
          <w:rPr>
            <w:noProof/>
            <w:webHidden/>
          </w:rPr>
          <w:fldChar w:fldCharType="separate"/>
        </w:r>
        <w:r>
          <w:rPr>
            <w:noProof/>
            <w:webHidden/>
          </w:rPr>
          <w:t>909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65" w:history="1">
        <w:r w:rsidRPr="00B06067">
          <w:rPr>
            <w:rStyle w:val="Hyperlink"/>
            <w:noProof/>
          </w:rPr>
          <w:t>NumberOfSides</w:t>
        </w:r>
        <w:r>
          <w:rPr>
            <w:noProof/>
            <w:webHidden/>
          </w:rPr>
          <w:tab/>
        </w:r>
        <w:r>
          <w:rPr>
            <w:noProof/>
            <w:webHidden/>
          </w:rPr>
          <w:fldChar w:fldCharType="begin"/>
        </w:r>
        <w:r>
          <w:rPr>
            <w:noProof/>
            <w:webHidden/>
          </w:rPr>
          <w:instrText xml:space="preserve"> PAGEREF _Toc528564865 \h </w:instrText>
        </w:r>
        <w:r>
          <w:rPr>
            <w:noProof/>
            <w:webHidden/>
          </w:rPr>
        </w:r>
        <w:r>
          <w:rPr>
            <w:noProof/>
            <w:webHidden/>
          </w:rPr>
          <w:fldChar w:fldCharType="separate"/>
        </w:r>
        <w:r>
          <w:rPr>
            <w:noProof/>
            <w:webHidden/>
          </w:rPr>
          <w:t>909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66" w:history="1">
        <w:r w:rsidRPr="00B06067">
          <w:rPr>
            <w:rStyle w:val="Hyperlink"/>
            <w:noProof/>
          </w:rPr>
          <w:t>NumberOfSignatures</w:t>
        </w:r>
        <w:r>
          <w:rPr>
            <w:noProof/>
            <w:webHidden/>
          </w:rPr>
          <w:tab/>
        </w:r>
        <w:r>
          <w:rPr>
            <w:noProof/>
            <w:webHidden/>
          </w:rPr>
          <w:fldChar w:fldCharType="begin"/>
        </w:r>
        <w:r>
          <w:rPr>
            <w:noProof/>
            <w:webHidden/>
          </w:rPr>
          <w:instrText xml:space="preserve"> PAGEREF _Toc528564866 \h </w:instrText>
        </w:r>
        <w:r>
          <w:rPr>
            <w:noProof/>
            <w:webHidden/>
          </w:rPr>
        </w:r>
        <w:r>
          <w:rPr>
            <w:noProof/>
            <w:webHidden/>
          </w:rPr>
          <w:fldChar w:fldCharType="separate"/>
        </w:r>
        <w:r>
          <w:rPr>
            <w:noProof/>
            <w:webHidden/>
          </w:rPr>
          <w:t>910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67" w:history="1">
        <w:r w:rsidRPr="00B06067">
          <w:rPr>
            <w:rStyle w:val="Hyperlink"/>
            <w:noProof/>
          </w:rPr>
          <w:t>NumberOfUncompletedMeasuredItems</w:t>
        </w:r>
        <w:r>
          <w:rPr>
            <w:noProof/>
            <w:webHidden/>
          </w:rPr>
          <w:tab/>
        </w:r>
        <w:r>
          <w:rPr>
            <w:noProof/>
            <w:webHidden/>
          </w:rPr>
          <w:fldChar w:fldCharType="begin"/>
        </w:r>
        <w:r>
          <w:rPr>
            <w:noProof/>
            <w:webHidden/>
          </w:rPr>
          <w:instrText xml:space="preserve"> PAGEREF _Toc528564867 \h </w:instrText>
        </w:r>
        <w:r>
          <w:rPr>
            <w:noProof/>
            <w:webHidden/>
          </w:rPr>
        </w:r>
        <w:r>
          <w:rPr>
            <w:noProof/>
            <w:webHidden/>
          </w:rPr>
          <w:fldChar w:fldCharType="separate"/>
        </w:r>
        <w:r>
          <w:rPr>
            <w:noProof/>
            <w:webHidden/>
          </w:rPr>
          <w:t>910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68" w:history="1">
        <w:r w:rsidRPr="00B06067">
          <w:rPr>
            <w:rStyle w:val="Hyperlink"/>
            <w:noProof/>
          </w:rPr>
          <w:t>NumberOfWraps</w:t>
        </w:r>
        <w:r>
          <w:rPr>
            <w:noProof/>
            <w:webHidden/>
          </w:rPr>
          <w:tab/>
        </w:r>
        <w:r>
          <w:rPr>
            <w:noProof/>
            <w:webHidden/>
          </w:rPr>
          <w:fldChar w:fldCharType="begin"/>
        </w:r>
        <w:r>
          <w:rPr>
            <w:noProof/>
            <w:webHidden/>
          </w:rPr>
          <w:instrText xml:space="preserve"> PAGEREF _Toc528564868 \h </w:instrText>
        </w:r>
        <w:r>
          <w:rPr>
            <w:noProof/>
            <w:webHidden/>
          </w:rPr>
        </w:r>
        <w:r>
          <w:rPr>
            <w:noProof/>
            <w:webHidden/>
          </w:rPr>
          <w:fldChar w:fldCharType="separate"/>
        </w:r>
        <w:r>
          <w:rPr>
            <w:noProof/>
            <w:webHidden/>
          </w:rPr>
          <w:t>910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69" w:history="1">
        <w:r w:rsidRPr="00B06067">
          <w:rPr>
            <w:rStyle w:val="Hyperlink"/>
            <w:noProof/>
          </w:rPr>
          <w:t>NumberOrderDocumentRequired</w:t>
        </w:r>
        <w:r>
          <w:rPr>
            <w:noProof/>
            <w:webHidden/>
          </w:rPr>
          <w:tab/>
        </w:r>
        <w:r>
          <w:rPr>
            <w:noProof/>
            <w:webHidden/>
          </w:rPr>
          <w:fldChar w:fldCharType="begin"/>
        </w:r>
        <w:r>
          <w:rPr>
            <w:noProof/>
            <w:webHidden/>
          </w:rPr>
          <w:instrText xml:space="preserve"> PAGEREF _Toc528564869 \h </w:instrText>
        </w:r>
        <w:r>
          <w:rPr>
            <w:noProof/>
            <w:webHidden/>
          </w:rPr>
        </w:r>
        <w:r>
          <w:rPr>
            <w:noProof/>
            <w:webHidden/>
          </w:rPr>
          <w:fldChar w:fldCharType="separate"/>
        </w:r>
        <w:r>
          <w:rPr>
            <w:noProof/>
            <w:webHidden/>
          </w:rPr>
          <w:t>910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70" w:history="1">
        <w:r w:rsidRPr="00B06067">
          <w:rPr>
            <w:rStyle w:val="Hyperlink"/>
            <w:noProof/>
          </w:rPr>
          <w:t>NumberPerProduct</w:t>
        </w:r>
        <w:r>
          <w:rPr>
            <w:noProof/>
            <w:webHidden/>
          </w:rPr>
          <w:tab/>
        </w:r>
        <w:r>
          <w:rPr>
            <w:noProof/>
            <w:webHidden/>
          </w:rPr>
          <w:fldChar w:fldCharType="begin"/>
        </w:r>
        <w:r>
          <w:rPr>
            <w:noProof/>
            <w:webHidden/>
          </w:rPr>
          <w:instrText xml:space="preserve"> PAGEREF _Toc528564870 \h </w:instrText>
        </w:r>
        <w:r>
          <w:rPr>
            <w:noProof/>
            <w:webHidden/>
          </w:rPr>
        </w:r>
        <w:r>
          <w:rPr>
            <w:noProof/>
            <w:webHidden/>
          </w:rPr>
          <w:fldChar w:fldCharType="separate"/>
        </w:r>
        <w:r>
          <w:rPr>
            <w:noProof/>
            <w:webHidden/>
          </w:rPr>
          <w:t>910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71" w:history="1">
        <w:r w:rsidRPr="00B06067">
          <w:rPr>
            <w:rStyle w:val="Hyperlink"/>
            <w:noProof/>
          </w:rPr>
          <w:t>NumericValue</w:t>
        </w:r>
        <w:r>
          <w:rPr>
            <w:noProof/>
            <w:webHidden/>
          </w:rPr>
          <w:tab/>
        </w:r>
        <w:r>
          <w:rPr>
            <w:noProof/>
            <w:webHidden/>
          </w:rPr>
          <w:fldChar w:fldCharType="begin"/>
        </w:r>
        <w:r>
          <w:rPr>
            <w:noProof/>
            <w:webHidden/>
          </w:rPr>
          <w:instrText xml:space="preserve"> PAGEREF _Toc528564871 \h </w:instrText>
        </w:r>
        <w:r>
          <w:rPr>
            <w:noProof/>
            <w:webHidden/>
          </w:rPr>
        </w:r>
        <w:r>
          <w:rPr>
            <w:noProof/>
            <w:webHidden/>
          </w:rPr>
          <w:fldChar w:fldCharType="separate"/>
        </w:r>
        <w:r>
          <w:rPr>
            <w:noProof/>
            <w:webHidden/>
          </w:rPr>
          <w:t>911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72" w:history="1">
        <w:r w:rsidRPr="00B06067">
          <w:rPr>
            <w:rStyle w:val="Hyperlink"/>
            <w:noProof/>
          </w:rPr>
          <w:t>OldInformationalQuantity</w:t>
        </w:r>
        <w:r>
          <w:rPr>
            <w:noProof/>
            <w:webHidden/>
          </w:rPr>
          <w:tab/>
        </w:r>
        <w:r>
          <w:rPr>
            <w:noProof/>
            <w:webHidden/>
          </w:rPr>
          <w:fldChar w:fldCharType="begin"/>
        </w:r>
        <w:r>
          <w:rPr>
            <w:noProof/>
            <w:webHidden/>
          </w:rPr>
          <w:instrText xml:space="preserve"> PAGEREF _Toc528564872 \h </w:instrText>
        </w:r>
        <w:r>
          <w:rPr>
            <w:noProof/>
            <w:webHidden/>
          </w:rPr>
        </w:r>
        <w:r>
          <w:rPr>
            <w:noProof/>
            <w:webHidden/>
          </w:rPr>
          <w:fldChar w:fldCharType="separate"/>
        </w:r>
        <w:r>
          <w:rPr>
            <w:noProof/>
            <w:webHidden/>
          </w:rPr>
          <w:t>912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73" w:history="1">
        <w:r w:rsidRPr="00B06067">
          <w:rPr>
            <w:rStyle w:val="Hyperlink"/>
            <w:noProof/>
          </w:rPr>
          <w:t>OldInventoryClass</w:t>
        </w:r>
        <w:r>
          <w:rPr>
            <w:noProof/>
            <w:webHidden/>
          </w:rPr>
          <w:tab/>
        </w:r>
        <w:r>
          <w:rPr>
            <w:noProof/>
            <w:webHidden/>
          </w:rPr>
          <w:fldChar w:fldCharType="begin"/>
        </w:r>
        <w:r>
          <w:rPr>
            <w:noProof/>
            <w:webHidden/>
          </w:rPr>
          <w:instrText xml:space="preserve"> PAGEREF _Toc528564873 \h </w:instrText>
        </w:r>
        <w:r>
          <w:rPr>
            <w:noProof/>
            <w:webHidden/>
          </w:rPr>
        </w:r>
        <w:r>
          <w:rPr>
            <w:noProof/>
            <w:webHidden/>
          </w:rPr>
          <w:fldChar w:fldCharType="separate"/>
        </w:r>
        <w:r>
          <w:rPr>
            <w:noProof/>
            <w:webHidden/>
          </w:rPr>
          <w:t>913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74" w:history="1">
        <w:r w:rsidRPr="00B06067">
          <w:rPr>
            <w:rStyle w:val="Hyperlink"/>
            <w:noProof/>
          </w:rPr>
          <w:t>OldQuantity</w:t>
        </w:r>
        <w:r>
          <w:rPr>
            <w:noProof/>
            <w:webHidden/>
          </w:rPr>
          <w:tab/>
        </w:r>
        <w:r>
          <w:rPr>
            <w:noProof/>
            <w:webHidden/>
          </w:rPr>
          <w:fldChar w:fldCharType="begin"/>
        </w:r>
        <w:r>
          <w:rPr>
            <w:noProof/>
            <w:webHidden/>
          </w:rPr>
          <w:instrText xml:space="preserve"> PAGEREF _Toc528564874 \h </w:instrText>
        </w:r>
        <w:r>
          <w:rPr>
            <w:noProof/>
            <w:webHidden/>
          </w:rPr>
        </w:r>
        <w:r>
          <w:rPr>
            <w:noProof/>
            <w:webHidden/>
          </w:rPr>
          <w:fldChar w:fldCharType="separate"/>
        </w:r>
        <w:r>
          <w:rPr>
            <w:noProof/>
            <w:webHidden/>
          </w:rPr>
          <w:t>914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75" w:history="1">
        <w:r w:rsidRPr="00B06067">
          <w:rPr>
            <w:rStyle w:val="Hyperlink"/>
            <w:noProof/>
          </w:rPr>
          <w:t>Opacity</w:t>
        </w:r>
        <w:r>
          <w:rPr>
            <w:noProof/>
            <w:webHidden/>
          </w:rPr>
          <w:tab/>
        </w:r>
        <w:r>
          <w:rPr>
            <w:noProof/>
            <w:webHidden/>
          </w:rPr>
          <w:fldChar w:fldCharType="begin"/>
        </w:r>
        <w:r>
          <w:rPr>
            <w:noProof/>
            <w:webHidden/>
          </w:rPr>
          <w:instrText xml:space="preserve"> PAGEREF _Toc528564875 \h </w:instrText>
        </w:r>
        <w:r>
          <w:rPr>
            <w:noProof/>
            <w:webHidden/>
          </w:rPr>
        </w:r>
        <w:r>
          <w:rPr>
            <w:noProof/>
            <w:webHidden/>
          </w:rPr>
          <w:fldChar w:fldCharType="separate"/>
        </w:r>
        <w:r>
          <w:rPr>
            <w:noProof/>
            <w:webHidden/>
          </w:rPr>
          <w:t>916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76" w:history="1">
        <w:r w:rsidRPr="00B06067">
          <w:rPr>
            <w:rStyle w:val="Hyperlink"/>
            <w:noProof/>
          </w:rPr>
          <w:t>OrderConfirmation</w:t>
        </w:r>
        <w:r>
          <w:rPr>
            <w:noProof/>
            <w:webHidden/>
          </w:rPr>
          <w:tab/>
        </w:r>
        <w:r>
          <w:rPr>
            <w:noProof/>
            <w:webHidden/>
          </w:rPr>
          <w:fldChar w:fldCharType="begin"/>
        </w:r>
        <w:r>
          <w:rPr>
            <w:noProof/>
            <w:webHidden/>
          </w:rPr>
          <w:instrText xml:space="preserve"> PAGEREF _Toc528564876 \h </w:instrText>
        </w:r>
        <w:r>
          <w:rPr>
            <w:noProof/>
            <w:webHidden/>
          </w:rPr>
        </w:r>
        <w:r>
          <w:rPr>
            <w:noProof/>
            <w:webHidden/>
          </w:rPr>
          <w:fldChar w:fldCharType="separate"/>
        </w:r>
        <w:r>
          <w:rPr>
            <w:noProof/>
            <w:webHidden/>
          </w:rPr>
          <w:t>917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77" w:history="1">
        <w:r w:rsidRPr="00B06067">
          <w:rPr>
            <w:rStyle w:val="Hyperlink"/>
            <w:noProof/>
          </w:rPr>
          <w:t>OrderConfirmationHeader</w:t>
        </w:r>
        <w:r>
          <w:rPr>
            <w:noProof/>
            <w:webHidden/>
          </w:rPr>
          <w:tab/>
        </w:r>
        <w:r>
          <w:rPr>
            <w:noProof/>
            <w:webHidden/>
          </w:rPr>
          <w:fldChar w:fldCharType="begin"/>
        </w:r>
        <w:r>
          <w:rPr>
            <w:noProof/>
            <w:webHidden/>
          </w:rPr>
          <w:instrText xml:space="preserve"> PAGEREF _Toc528564877 \h </w:instrText>
        </w:r>
        <w:r>
          <w:rPr>
            <w:noProof/>
            <w:webHidden/>
          </w:rPr>
        </w:r>
        <w:r>
          <w:rPr>
            <w:noProof/>
            <w:webHidden/>
          </w:rPr>
          <w:fldChar w:fldCharType="separate"/>
        </w:r>
        <w:r>
          <w:rPr>
            <w:noProof/>
            <w:webHidden/>
          </w:rPr>
          <w:t>919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78" w:history="1">
        <w:r w:rsidRPr="00B06067">
          <w:rPr>
            <w:rStyle w:val="Hyperlink"/>
            <w:noProof/>
          </w:rPr>
          <w:t>OrderConfirmationHeaderStatusType [attribute]</w:t>
        </w:r>
        <w:r>
          <w:rPr>
            <w:noProof/>
            <w:webHidden/>
          </w:rPr>
          <w:tab/>
        </w:r>
        <w:r>
          <w:rPr>
            <w:noProof/>
            <w:webHidden/>
          </w:rPr>
          <w:fldChar w:fldCharType="begin"/>
        </w:r>
        <w:r>
          <w:rPr>
            <w:noProof/>
            <w:webHidden/>
          </w:rPr>
          <w:instrText xml:space="preserve"> PAGEREF _Toc528564878 \h </w:instrText>
        </w:r>
        <w:r>
          <w:rPr>
            <w:noProof/>
            <w:webHidden/>
          </w:rPr>
        </w:r>
        <w:r>
          <w:rPr>
            <w:noProof/>
            <w:webHidden/>
          </w:rPr>
          <w:fldChar w:fldCharType="separate"/>
        </w:r>
        <w:r>
          <w:rPr>
            <w:noProof/>
            <w:webHidden/>
          </w:rPr>
          <w:t>922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79" w:history="1">
        <w:r w:rsidRPr="00B06067">
          <w:rPr>
            <w:rStyle w:val="Hyperlink"/>
            <w:noProof/>
          </w:rPr>
          <w:t>OrderConfirmationHeaderStatusTypeText</w:t>
        </w:r>
        <w:r>
          <w:rPr>
            <w:noProof/>
            <w:webHidden/>
          </w:rPr>
          <w:tab/>
        </w:r>
        <w:r>
          <w:rPr>
            <w:noProof/>
            <w:webHidden/>
          </w:rPr>
          <w:fldChar w:fldCharType="begin"/>
        </w:r>
        <w:r>
          <w:rPr>
            <w:noProof/>
            <w:webHidden/>
          </w:rPr>
          <w:instrText xml:space="preserve"> PAGEREF _Toc528564879 \h </w:instrText>
        </w:r>
        <w:r>
          <w:rPr>
            <w:noProof/>
            <w:webHidden/>
          </w:rPr>
        </w:r>
        <w:r>
          <w:rPr>
            <w:noProof/>
            <w:webHidden/>
          </w:rPr>
          <w:fldChar w:fldCharType="separate"/>
        </w:r>
        <w:r>
          <w:rPr>
            <w:noProof/>
            <w:webHidden/>
          </w:rPr>
          <w:t>922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80" w:history="1">
        <w:r w:rsidRPr="00B06067">
          <w:rPr>
            <w:rStyle w:val="Hyperlink"/>
            <w:noProof/>
          </w:rPr>
          <w:t>OrderConfirmationIssuedDate</w:t>
        </w:r>
        <w:r>
          <w:rPr>
            <w:noProof/>
            <w:webHidden/>
          </w:rPr>
          <w:tab/>
        </w:r>
        <w:r>
          <w:rPr>
            <w:noProof/>
            <w:webHidden/>
          </w:rPr>
          <w:fldChar w:fldCharType="begin"/>
        </w:r>
        <w:r>
          <w:rPr>
            <w:noProof/>
            <w:webHidden/>
          </w:rPr>
          <w:instrText xml:space="preserve"> PAGEREF _Toc528564880 \h </w:instrText>
        </w:r>
        <w:r>
          <w:rPr>
            <w:noProof/>
            <w:webHidden/>
          </w:rPr>
        </w:r>
        <w:r>
          <w:rPr>
            <w:noProof/>
            <w:webHidden/>
          </w:rPr>
          <w:fldChar w:fldCharType="separate"/>
        </w:r>
        <w:r>
          <w:rPr>
            <w:noProof/>
            <w:webHidden/>
          </w:rPr>
          <w:t>923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81" w:history="1">
        <w:r w:rsidRPr="00B06067">
          <w:rPr>
            <w:rStyle w:val="Hyperlink"/>
            <w:noProof/>
          </w:rPr>
          <w:t>OrderConfirmationLineItem</w:t>
        </w:r>
        <w:r>
          <w:rPr>
            <w:noProof/>
            <w:webHidden/>
          </w:rPr>
          <w:tab/>
        </w:r>
        <w:r>
          <w:rPr>
            <w:noProof/>
            <w:webHidden/>
          </w:rPr>
          <w:fldChar w:fldCharType="begin"/>
        </w:r>
        <w:r>
          <w:rPr>
            <w:noProof/>
            <w:webHidden/>
          </w:rPr>
          <w:instrText xml:space="preserve"> PAGEREF _Toc528564881 \h </w:instrText>
        </w:r>
        <w:r>
          <w:rPr>
            <w:noProof/>
            <w:webHidden/>
          </w:rPr>
        </w:r>
        <w:r>
          <w:rPr>
            <w:noProof/>
            <w:webHidden/>
          </w:rPr>
          <w:fldChar w:fldCharType="separate"/>
        </w:r>
        <w:r>
          <w:rPr>
            <w:noProof/>
            <w:webHidden/>
          </w:rPr>
          <w:t>924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82" w:history="1">
        <w:r w:rsidRPr="00B06067">
          <w:rPr>
            <w:rStyle w:val="Hyperlink"/>
            <w:noProof/>
          </w:rPr>
          <w:t>OrderConfirmationLineItemDocumentStatus [attribute]</w:t>
        </w:r>
        <w:r>
          <w:rPr>
            <w:noProof/>
            <w:webHidden/>
          </w:rPr>
          <w:tab/>
        </w:r>
        <w:r>
          <w:rPr>
            <w:noProof/>
            <w:webHidden/>
          </w:rPr>
          <w:fldChar w:fldCharType="begin"/>
        </w:r>
        <w:r>
          <w:rPr>
            <w:noProof/>
            <w:webHidden/>
          </w:rPr>
          <w:instrText xml:space="preserve"> PAGEREF _Toc528564882 \h </w:instrText>
        </w:r>
        <w:r>
          <w:rPr>
            <w:noProof/>
            <w:webHidden/>
          </w:rPr>
        </w:r>
        <w:r>
          <w:rPr>
            <w:noProof/>
            <w:webHidden/>
          </w:rPr>
          <w:fldChar w:fldCharType="separate"/>
        </w:r>
        <w:r>
          <w:rPr>
            <w:noProof/>
            <w:webHidden/>
          </w:rPr>
          <w:t>928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83" w:history="1">
        <w:r w:rsidRPr="00B06067">
          <w:rPr>
            <w:rStyle w:val="Hyperlink"/>
            <w:noProof/>
          </w:rPr>
          <w:t>OrderConfirmationLineItemDocumentStatus [attribute]</w:t>
        </w:r>
        <w:r>
          <w:rPr>
            <w:noProof/>
            <w:webHidden/>
          </w:rPr>
          <w:tab/>
        </w:r>
        <w:r>
          <w:rPr>
            <w:noProof/>
            <w:webHidden/>
          </w:rPr>
          <w:fldChar w:fldCharType="begin"/>
        </w:r>
        <w:r>
          <w:rPr>
            <w:noProof/>
            <w:webHidden/>
          </w:rPr>
          <w:instrText xml:space="preserve"> PAGEREF _Toc528564883 \h </w:instrText>
        </w:r>
        <w:r>
          <w:rPr>
            <w:noProof/>
            <w:webHidden/>
          </w:rPr>
        </w:r>
        <w:r>
          <w:rPr>
            <w:noProof/>
            <w:webHidden/>
          </w:rPr>
          <w:fldChar w:fldCharType="separate"/>
        </w:r>
        <w:r>
          <w:rPr>
            <w:noProof/>
            <w:webHidden/>
          </w:rPr>
          <w:t>929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84" w:history="1">
        <w:r w:rsidRPr="00B06067">
          <w:rPr>
            <w:rStyle w:val="Hyperlink"/>
            <w:noProof/>
          </w:rPr>
          <w:t>OrderConfirmationLineItemNumber</w:t>
        </w:r>
        <w:r>
          <w:rPr>
            <w:noProof/>
            <w:webHidden/>
          </w:rPr>
          <w:tab/>
        </w:r>
        <w:r>
          <w:rPr>
            <w:noProof/>
            <w:webHidden/>
          </w:rPr>
          <w:fldChar w:fldCharType="begin"/>
        </w:r>
        <w:r>
          <w:rPr>
            <w:noProof/>
            <w:webHidden/>
          </w:rPr>
          <w:instrText xml:space="preserve"> PAGEREF _Toc528564884 \h </w:instrText>
        </w:r>
        <w:r>
          <w:rPr>
            <w:noProof/>
            <w:webHidden/>
          </w:rPr>
        </w:r>
        <w:r>
          <w:rPr>
            <w:noProof/>
            <w:webHidden/>
          </w:rPr>
          <w:fldChar w:fldCharType="separate"/>
        </w:r>
        <w:r>
          <w:rPr>
            <w:noProof/>
            <w:webHidden/>
          </w:rPr>
          <w:t>929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85" w:history="1">
        <w:r w:rsidRPr="00B06067">
          <w:rPr>
            <w:rStyle w:val="Hyperlink"/>
            <w:noProof/>
          </w:rPr>
          <w:t>OrderConfirmationLineItemStatusType [attribute]</w:t>
        </w:r>
        <w:r>
          <w:rPr>
            <w:noProof/>
            <w:webHidden/>
          </w:rPr>
          <w:tab/>
        </w:r>
        <w:r>
          <w:rPr>
            <w:noProof/>
            <w:webHidden/>
          </w:rPr>
          <w:fldChar w:fldCharType="begin"/>
        </w:r>
        <w:r>
          <w:rPr>
            <w:noProof/>
            <w:webHidden/>
          </w:rPr>
          <w:instrText xml:space="preserve"> PAGEREF _Toc528564885 \h </w:instrText>
        </w:r>
        <w:r>
          <w:rPr>
            <w:noProof/>
            <w:webHidden/>
          </w:rPr>
        </w:r>
        <w:r>
          <w:rPr>
            <w:noProof/>
            <w:webHidden/>
          </w:rPr>
          <w:fldChar w:fldCharType="separate"/>
        </w:r>
        <w:r>
          <w:rPr>
            <w:noProof/>
            <w:webHidden/>
          </w:rPr>
          <w:t>929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86" w:history="1">
        <w:r w:rsidRPr="00B06067">
          <w:rPr>
            <w:rStyle w:val="Hyperlink"/>
            <w:noProof/>
          </w:rPr>
          <w:t>OrderConfirmationLineItemStatusTypeText</w:t>
        </w:r>
        <w:r>
          <w:rPr>
            <w:noProof/>
            <w:webHidden/>
          </w:rPr>
          <w:tab/>
        </w:r>
        <w:r>
          <w:rPr>
            <w:noProof/>
            <w:webHidden/>
          </w:rPr>
          <w:fldChar w:fldCharType="begin"/>
        </w:r>
        <w:r>
          <w:rPr>
            <w:noProof/>
            <w:webHidden/>
          </w:rPr>
          <w:instrText xml:space="preserve"> PAGEREF _Toc528564886 \h </w:instrText>
        </w:r>
        <w:r>
          <w:rPr>
            <w:noProof/>
            <w:webHidden/>
          </w:rPr>
        </w:r>
        <w:r>
          <w:rPr>
            <w:noProof/>
            <w:webHidden/>
          </w:rPr>
          <w:fldChar w:fldCharType="separate"/>
        </w:r>
        <w:r>
          <w:rPr>
            <w:noProof/>
            <w:webHidden/>
          </w:rPr>
          <w:t>930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87" w:history="1">
        <w:r w:rsidRPr="00B06067">
          <w:rPr>
            <w:rStyle w:val="Hyperlink"/>
            <w:noProof/>
          </w:rPr>
          <w:t>OrderConfirmationNumber</w:t>
        </w:r>
        <w:r>
          <w:rPr>
            <w:noProof/>
            <w:webHidden/>
          </w:rPr>
          <w:tab/>
        </w:r>
        <w:r>
          <w:rPr>
            <w:noProof/>
            <w:webHidden/>
          </w:rPr>
          <w:fldChar w:fldCharType="begin"/>
        </w:r>
        <w:r>
          <w:rPr>
            <w:noProof/>
            <w:webHidden/>
          </w:rPr>
          <w:instrText xml:space="preserve"> PAGEREF _Toc528564887 \h </w:instrText>
        </w:r>
        <w:r>
          <w:rPr>
            <w:noProof/>
            <w:webHidden/>
          </w:rPr>
        </w:r>
        <w:r>
          <w:rPr>
            <w:noProof/>
            <w:webHidden/>
          </w:rPr>
          <w:fldChar w:fldCharType="separate"/>
        </w:r>
        <w:r>
          <w:rPr>
            <w:noProof/>
            <w:webHidden/>
          </w:rPr>
          <w:t>930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88" w:history="1">
        <w:r w:rsidRPr="00B06067">
          <w:rPr>
            <w:rStyle w:val="Hyperlink"/>
            <w:noProof/>
          </w:rPr>
          <w:t>OrderConfirmationReference</w:t>
        </w:r>
        <w:r>
          <w:rPr>
            <w:noProof/>
            <w:webHidden/>
          </w:rPr>
          <w:tab/>
        </w:r>
        <w:r>
          <w:rPr>
            <w:noProof/>
            <w:webHidden/>
          </w:rPr>
          <w:fldChar w:fldCharType="begin"/>
        </w:r>
        <w:r>
          <w:rPr>
            <w:noProof/>
            <w:webHidden/>
          </w:rPr>
          <w:instrText xml:space="preserve"> PAGEREF _Toc528564888 \h </w:instrText>
        </w:r>
        <w:r>
          <w:rPr>
            <w:noProof/>
            <w:webHidden/>
          </w:rPr>
        </w:r>
        <w:r>
          <w:rPr>
            <w:noProof/>
            <w:webHidden/>
          </w:rPr>
          <w:fldChar w:fldCharType="separate"/>
        </w:r>
        <w:r>
          <w:rPr>
            <w:noProof/>
            <w:webHidden/>
          </w:rPr>
          <w:t>930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89" w:history="1">
        <w:r w:rsidRPr="00B06067">
          <w:rPr>
            <w:rStyle w:val="Hyperlink"/>
            <w:noProof/>
          </w:rPr>
          <w:t>OrderConfirmationReferenceType [attribute]</w:t>
        </w:r>
        <w:r>
          <w:rPr>
            <w:noProof/>
            <w:webHidden/>
          </w:rPr>
          <w:tab/>
        </w:r>
        <w:r>
          <w:rPr>
            <w:noProof/>
            <w:webHidden/>
          </w:rPr>
          <w:fldChar w:fldCharType="begin"/>
        </w:r>
        <w:r>
          <w:rPr>
            <w:noProof/>
            <w:webHidden/>
          </w:rPr>
          <w:instrText xml:space="preserve"> PAGEREF _Toc528564889 \h </w:instrText>
        </w:r>
        <w:r>
          <w:rPr>
            <w:noProof/>
            <w:webHidden/>
          </w:rPr>
        </w:r>
        <w:r>
          <w:rPr>
            <w:noProof/>
            <w:webHidden/>
          </w:rPr>
          <w:fldChar w:fldCharType="separate"/>
        </w:r>
        <w:r>
          <w:rPr>
            <w:noProof/>
            <w:webHidden/>
          </w:rPr>
          <w:t>931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90" w:history="1">
        <w:r w:rsidRPr="00B06067">
          <w:rPr>
            <w:rStyle w:val="Hyperlink"/>
            <w:noProof/>
          </w:rPr>
          <w:t>OrderConfirmationStatusType [attribute]</w:t>
        </w:r>
        <w:r>
          <w:rPr>
            <w:noProof/>
            <w:webHidden/>
          </w:rPr>
          <w:tab/>
        </w:r>
        <w:r>
          <w:rPr>
            <w:noProof/>
            <w:webHidden/>
          </w:rPr>
          <w:fldChar w:fldCharType="begin"/>
        </w:r>
        <w:r>
          <w:rPr>
            <w:noProof/>
            <w:webHidden/>
          </w:rPr>
          <w:instrText xml:space="preserve"> PAGEREF _Toc528564890 \h </w:instrText>
        </w:r>
        <w:r>
          <w:rPr>
            <w:noProof/>
            <w:webHidden/>
          </w:rPr>
        </w:r>
        <w:r>
          <w:rPr>
            <w:noProof/>
            <w:webHidden/>
          </w:rPr>
          <w:fldChar w:fldCharType="separate"/>
        </w:r>
        <w:r>
          <w:rPr>
            <w:noProof/>
            <w:webHidden/>
          </w:rPr>
          <w:t>931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91" w:history="1">
        <w:r w:rsidRPr="00B06067">
          <w:rPr>
            <w:rStyle w:val="Hyperlink"/>
            <w:noProof/>
          </w:rPr>
          <w:t>OrderConfirmationSummary</w:t>
        </w:r>
        <w:r>
          <w:rPr>
            <w:noProof/>
            <w:webHidden/>
          </w:rPr>
          <w:tab/>
        </w:r>
        <w:r>
          <w:rPr>
            <w:noProof/>
            <w:webHidden/>
          </w:rPr>
          <w:fldChar w:fldCharType="begin"/>
        </w:r>
        <w:r>
          <w:rPr>
            <w:noProof/>
            <w:webHidden/>
          </w:rPr>
          <w:instrText xml:space="preserve"> PAGEREF _Toc528564891 \h </w:instrText>
        </w:r>
        <w:r>
          <w:rPr>
            <w:noProof/>
            <w:webHidden/>
          </w:rPr>
        </w:r>
        <w:r>
          <w:rPr>
            <w:noProof/>
            <w:webHidden/>
          </w:rPr>
          <w:fldChar w:fldCharType="separate"/>
        </w:r>
        <w:r>
          <w:rPr>
            <w:noProof/>
            <w:webHidden/>
          </w:rPr>
          <w:t>932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92" w:history="1">
        <w:r w:rsidRPr="00B06067">
          <w:rPr>
            <w:rStyle w:val="Hyperlink"/>
            <w:noProof/>
          </w:rPr>
          <w:t>OrderConfirmationWood</w:t>
        </w:r>
        <w:r>
          <w:rPr>
            <w:noProof/>
            <w:webHidden/>
          </w:rPr>
          <w:tab/>
        </w:r>
        <w:r>
          <w:rPr>
            <w:noProof/>
            <w:webHidden/>
          </w:rPr>
          <w:fldChar w:fldCharType="begin"/>
        </w:r>
        <w:r>
          <w:rPr>
            <w:noProof/>
            <w:webHidden/>
          </w:rPr>
          <w:instrText xml:space="preserve"> PAGEREF _Toc528564892 \h </w:instrText>
        </w:r>
        <w:r>
          <w:rPr>
            <w:noProof/>
            <w:webHidden/>
          </w:rPr>
        </w:r>
        <w:r>
          <w:rPr>
            <w:noProof/>
            <w:webHidden/>
          </w:rPr>
          <w:fldChar w:fldCharType="separate"/>
        </w:r>
        <w:r>
          <w:rPr>
            <w:noProof/>
            <w:webHidden/>
          </w:rPr>
          <w:t>934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93" w:history="1">
        <w:r w:rsidRPr="00B06067">
          <w:rPr>
            <w:rStyle w:val="Hyperlink"/>
            <w:noProof/>
          </w:rPr>
          <w:t>OrderConfirmationWoodHeader</w:t>
        </w:r>
        <w:r>
          <w:rPr>
            <w:noProof/>
            <w:webHidden/>
          </w:rPr>
          <w:tab/>
        </w:r>
        <w:r>
          <w:rPr>
            <w:noProof/>
            <w:webHidden/>
          </w:rPr>
          <w:fldChar w:fldCharType="begin"/>
        </w:r>
        <w:r>
          <w:rPr>
            <w:noProof/>
            <w:webHidden/>
          </w:rPr>
          <w:instrText xml:space="preserve"> PAGEREF _Toc528564893 \h </w:instrText>
        </w:r>
        <w:r>
          <w:rPr>
            <w:noProof/>
            <w:webHidden/>
          </w:rPr>
        </w:r>
        <w:r>
          <w:rPr>
            <w:noProof/>
            <w:webHidden/>
          </w:rPr>
          <w:fldChar w:fldCharType="separate"/>
        </w:r>
        <w:r>
          <w:rPr>
            <w:noProof/>
            <w:webHidden/>
          </w:rPr>
          <w:t>936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94" w:history="1">
        <w:r w:rsidRPr="00B06067">
          <w:rPr>
            <w:rStyle w:val="Hyperlink"/>
            <w:noProof/>
          </w:rPr>
          <w:t>OrderConfirmationWoodLineItem</w:t>
        </w:r>
        <w:r>
          <w:rPr>
            <w:noProof/>
            <w:webHidden/>
          </w:rPr>
          <w:tab/>
        </w:r>
        <w:r>
          <w:rPr>
            <w:noProof/>
            <w:webHidden/>
          </w:rPr>
          <w:fldChar w:fldCharType="begin"/>
        </w:r>
        <w:r>
          <w:rPr>
            <w:noProof/>
            <w:webHidden/>
          </w:rPr>
          <w:instrText xml:space="preserve"> PAGEREF _Toc528564894 \h </w:instrText>
        </w:r>
        <w:r>
          <w:rPr>
            <w:noProof/>
            <w:webHidden/>
          </w:rPr>
        </w:r>
        <w:r>
          <w:rPr>
            <w:noProof/>
            <w:webHidden/>
          </w:rPr>
          <w:fldChar w:fldCharType="separate"/>
        </w:r>
        <w:r>
          <w:rPr>
            <w:noProof/>
            <w:webHidden/>
          </w:rPr>
          <w:t>939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95" w:history="1">
        <w:r w:rsidRPr="00B06067">
          <w:rPr>
            <w:rStyle w:val="Hyperlink"/>
            <w:noProof/>
          </w:rPr>
          <w:t>OrderConfirmationWoodProductGroup</w:t>
        </w:r>
        <w:r>
          <w:rPr>
            <w:noProof/>
            <w:webHidden/>
          </w:rPr>
          <w:tab/>
        </w:r>
        <w:r>
          <w:rPr>
            <w:noProof/>
            <w:webHidden/>
          </w:rPr>
          <w:fldChar w:fldCharType="begin"/>
        </w:r>
        <w:r>
          <w:rPr>
            <w:noProof/>
            <w:webHidden/>
          </w:rPr>
          <w:instrText xml:space="preserve"> PAGEREF _Toc528564895 \h </w:instrText>
        </w:r>
        <w:r>
          <w:rPr>
            <w:noProof/>
            <w:webHidden/>
          </w:rPr>
        </w:r>
        <w:r>
          <w:rPr>
            <w:noProof/>
            <w:webHidden/>
          </w:rPr>
          <w:fldChar w:fldCharType="separate"/>
        </w:r>
        <w:r>
          <w:rPr>
            <w:noProof/>
            <w:webHidden/>
          </w:rPr>
          <w:t>944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96" w:history="1">
        <w:r w:rsidRPr="00B06067">
          <w:rPr>
            <w:rStyle w:val="Hyperlink"/>
            <w:noProof/>
          </w:rPr>
          <w:t>OrderConfirmationWoodSummary</w:t>
        </w:r>
        <w:r>
          <w:rPr>
            <w:noProof/>
            <w:webHidden/>
          </w:rPr>
          <w:tab/>
        </w:r>
        <w:r>
          <w:rPr>
            <w:noProof/>
            <w:webHidden/>
          </w:rPr>
          <w:fldChar w:fldCharType="begin"/>
        </w:r>
        <w:r>
          <w:rPr>
            <w:noProof/>
            <w:webHidden/>
          </w:rPr>
          <w:instrText xml:space="preserve"> PAGEREF _Toc528564896 \h </w:instrText>
        </w:r>
        <w:r>
          <w:rPr>
            <w:noProof/>
            <w:webHidden/>
          </w:rPr>
        </w:r>
        <w:r>
          <w:rPr>
            <w:noProof/>
            <w:webHidden/>
          </w:rPr>
          <w:fldChar w:fldCharType="separate"/>
        </w:r>
        <w:r>
          <w:rPr>
            <w:noProof/>
            <w:webHidden/>
          </w:rPr>
          <w:t>945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97" w:history="1">
        <w:r w:rsidRPr="00B06067">
          <w:rPr>
            <w:rStyle w:val="Hyperlink"/>
            <w:noProof/>
          </w:rPr>
          <w:t>OrderContextType [attribute]</w:t>
        </w:r>
        <w:r>
          <w:rPr>
            <w:noProof/>
            <w:webHidden/>
          </w:rPr>
          <w:tab/>
        </w:r>
        <w:r>
          <w:rPr>
            <w:noProof/>
            <w:webHidden/>
          </w:rPr>
          <w:fldChar w:fldCharType="begin"/>
        </w:r>
        <w:r>
          <w:rPr>
            <w:noProof/>
            <w:webHidden/>
          </w:rPr>
          <w:instrText xml:space="preserve"> PAGEREF _Toc528564897 \h </w:instrText>
        </w:r>
        <w:r>
          <w:rPr>
            <w:noProof/>
            <w:webHidden/>
          </w:rPr>
        </w:r>
        <w:r>
          <w:rPr>
            <w:noProof/>
            <w:webHidden/>
          </w:rPr>
          <w:fldChar w:fldCharType="separate"/>
        </w:r>
        <w:r>
          <w:rPr>
            <w:noProof/>
            <w:webHidden/>
          </w:rPr>
          <w:t>947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98" w:history="1">
        <w:r w:rsidRPr="00B06067">
          <w:rPr>
            <w:rStyle w:val="Hyperlink"/>
            <w:noProof/>
          </w:rPr>
          <w:t>OrderDocumentRequired</w:t>
        </w:r>
        <w:r>
          <w:rPr>
            <w:noProof/>
            <w:webHidden/>
          </w:rPr>
          <w:tab/>
        </w:r>
        <w:r>
          <w:rPr>
            <w:noProof/>
            <w:webHidden/>
          </w:rPr>
          <w:fldChar w:fldCharType="begin"/>
        </w:r>
        <w:r>
          <w:rPr>
            <w:noProof/>
            <w:webHidden/>
          </w:rPr>
          <w:instrText xml:space="preserve"> PAGEREF _Toc528564898 \h </w:instrText>
        </w:r>
        <w:r>
          <w:rPr>
            <w:noProof/>
            <w:webHidden/>
          </w:rPr>
        </w:r>
        <w:r>
          <w:rPr>
            <w:noProof/>
            <w:webHidden/>
          </w:rPr>
          <w:fldChar w:fldCharType="separate"/>
        </w:r>
        <w:r>
          <w:rPr>
            <w:noProof/>
            <w:webHidden/>
          </w:rPr>
          <w:t>947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899" w:history="1">
        <w:r w:rsidRPr="00B06067">
          <w:rPr>
            <w:rStyle w:val="Hyperlink"/>
            <w:noProof/>
          </w:rPr>
          <w:t>OrderHeaderStatusType [attribute]</w:t>
        </w:r>
        <w:r>
          <w:rPr>
            <w:noProof/>
            <w:webHidden/>
          </w:rPr>
          <w:tab/>
        </w:r>
        <w:r>
          <w:rPr>
            <w:noProof/>
            <w:webHidden/>
          </w:rPr>
          <w:fldChar w:fldCharType="begin"/>
        </w:r>
        <w:r>
          <w:rPr>
            <w:noProof/>
            <w:webHidden/>
          </w:rPr>
          <w:instrText xml:space="preserve"> PAGEREF _Toc528564899 \h </w:instrText>
        </w:r>
        <w:r>
          <w:rPr>
            <w:noProof/>
            <w:webHidden/>
          </w:rPr>
        </w:r>
        <w:r>
          <w:rPr>
            <w:noProof/>
            <w:webHidden/>
          </w:rPr>
          <w:fldChar w:fldCharType="separate"/>
        </w:r>
        <w:r>
          <w:rPr>
            <w:noProof/>
            <w:webHidden/>
          </w:rPr>
          <w:t>948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00" w:history="1">
        <w:r w:rsidRPr="00B06067">
          <w:rPr>
            <w:rStyle w:val="Hyperlink"/>
            <w:noProof/>
          </w:rPr>
          <w:t>OrderLineItemDocumentStatus [attribute]</w:t>
        </w:r>
        <w:r>
          <w:rPr>
            <w:noProof/>
            <w:webHidden/>
          </w:rPr>
          <w:tab/>
        </w:r>
        <w:r>
          <w:rPr>
            <w:noProof/>
            <w:webHidden/>
          </w:rPr>
          <w:fldChar w:fldCharType="begin"/>
        </w:r>
        <w:r>
          <w:rPr>
            <w:noProof/>
            <w:webHidden/>
          </w:rPr>
          <w:instrText xml:space="preserve"> PAGEREF _Toc528564900 \h </w:instrText>
        </w:r>
        <w:r>
          <w:rPr>
            <w:noProof/>
            <w:webHidden/>
          </w:rPr>
        </w:r>
        <w:r>
          <w:rPr>
            <w:noProof/>
            <w:webHidden/>
          </w:rPr>
          <w:fldChar w:fldCharType="separate"/>
        </w:r>
        <w:r>
          <w:rPr>
            <w:noProof/>
            <w:webHidden/>
          </w:rPr>
          <w:t>948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01" w:history="1">
        <w:r w:rsidRPr="00B06067">
          <w:rPr>
            <w:rStyle w:val="Hyperlink"/>
            <w:noProof/>
          </w:rPr>
          <w:t>OrderLineItemStatusType [attribute]</w:t>
        </w:r>
        <w:r>
          <w:rPr>
            <w:noProof/>
            <w:webHidden/>
          </w:rPr>
          <w:tab/>
        </w:r>
        <w:r>
          <w:rPr>
            <w:noProof/>
            <w:webHidden/>
          </w:rPr>
          <w:fldChar w:fldCharType="begin"/>
        </w:r>
        <w:r>
          <w:rPr>
            <w:noProof/>
            <w:webHidden/>
          </w:rPr>
          <w:instrText xml:space="preserve"> PAGEREF _Toc528564901 \h </w:instrText>
        </w:r>
        <w:r>
          <w:rPr>
            <w:noProof/>
            <w:webHidden/>
          </w:rPr>
        </w:r>
        <w:r>
          <w:rPr>
            <w:noProof/>
            <w:webHidden/>
          </w:rPr>
          <w:fldChar w:fldCharType="separate"/>
        </w:r>
        <w:r>
          <w:rPr>
            <w:noProof/>
            <w:webHidden/>
          </w:rPr>
          <w:t>948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02" w:history="1">
        <w:r w:rsidRPr="00B06067">
          <w:rPr>
            <w:rStyle w:val="Hyperlink"/>
            <w:noProof/>
          </w:rPr>
          <w:t>OrderOfMatterAdditional</w:t>
        </w:r>
        <w:r>
          <w:rPr>
            <w:noProof/>
            <w:webHidden/>
          </w:rPr>
          <w:tab/>
        </w:r>
        <w:r>
          <w:rPr>
            <w:noProof/>
            <w:webHidden/>
          </w:rPr>
          <w:fldChar w:fldCharType="begin"/>
        </w:r>
        <w:r>
          <w:rPr>
            <w:noProof/>
            <w:webHidden/>
          </w:rPr>
          <w:instrText xml:space="preserve"> PAGEREF _Toc528564902 \h </w:instrText>
        </w:r>
        <w:r>
          <w:rPr>
            <w:noProof/>
            <w:webHidden/>
          </w:rPr>
        </w:r>
        <w:r>
          <w:rPr>
            <w:noProof/>
            <w:webHidden/>
          </w:rPr>
          <w:fldChar w:fldCharType="separate"/>
        </w:r>
        <w:r>
          <w:rPr>
            <w:noProof/>
            <w:webHidden/>
          </w:rPr>
          <w:t>949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03" w:history="1">
        <w:r w:rsidRPr="00B06067">
          <w:rPr>
            <w:rStyle w:val="Hyperlink"/>
            <w:noProof/>
          </w:rPr>
          <w:t>OrderOfMatterAdditionalProcess [attribute]</w:t>
        </w:r>
        <w:r>
          <w:rPr>
            <w:noProof/>
            <w:webHidden/>
          </w:rPr>
          <w:tab/>
        </w:r>
        <w:r>
          <w:rPr>
            <w:noProof/>
            <w:webHidden/>
          </w:rPr>
          <w:fldChar w:fldCharType="begin"/>
        </w:r>
        <w:r>
          <w:rPr>
            <w:noProof/>
            <w:webHidden/>
          </w:rPr>
          <w:instrText xml:space="preserve"> PAGEREF _Toc528564903 \h </w:instrText>
        </w:r>
        <w:r>
          <w:rPr>
            <w:noProof/>
            <w:webHidden/>
          </w:rPr>
        </w:r>
        <w:r>
          <w:rPr>
            <w:noProof/>
            <w:webHidden/>
          </w:rPr>
          <w:fldChar w:fldCharType="separate"/>
        </w:r>
        <w:r>
          <w:rPr>
            <w:noProof/>
            <w:webHidden/>
          </w:rPr>
          <w:t>950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04" w:history="1">
        <w:r w:rsidRPr="00B06067">
          <w:rPr>
            <w:rStyle w:val="Hyperlink"/>
            <w:noProof/>
          </w:rPr>
          <w:t>OrderOfMatterAdditionalType [attribute]</w:t>
        </w:r>
        <w:r>
          <w:rPr>
            <w:noProof/>
            <w:webHidden/>
          </w:rPr>
          <w:tab/>
        </w:r>
        <w:r>
          <w:rPr>
            <w:noProof/>
            <w:webHidden/>
          </w:rPr>
          <w:fldChar w:fldCharType="begin"/>
        </w:r>
        <w:r>
          <w:rPr>
            <w:noProof/>
            <w:webHidden/>
          </w:rPr>
          <w:instrText xml:space="preserve"> PAGEREF _Toc528564904 \h </w:instrText>
        </w:r>
        <w:r>
          <w:rPr>
            <w:noProof/>
            <w:webHidden/>
          </w:rPr>
        </w:r>
        <w:r>
          <w:rPr>
            <w:noProof/>
            <w:webHidden/>
          </w:rPr>
          <w:fldChar w:fldCharType="separate"/>
        </w:r>
        <w:r>
          <w:rPr>
            <w:noProof/>
            <w:webHidden/>
          </w:rPr>
          <w:t>950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05" w:history="1">
        <w:r w:rsidRPr="00B06067">
          <w:rPr>
            <w:rStyle w:val="Hyperlink"/>
            <w:noProof/>
          </w:rPr>
          <w:t>OrderOfMatterAdditionalValue</w:t>
        </w:r>
        <w:r>
          <w:rPr>
            <w:noProof/>
            <w:webHidden/>
          </w:rPr>
          <w:tab/>
        </w:r>
        <w:r>
          <w:rPr>
            <w:noProof/>
            <w:webHidden/>
          </w:rPr>
          <w:fldChar w:fldCharType="begin"/>
        </w:r>
        <w:r>
          <w:rPr>
            <w:noProof/>
            <w:webHidden/>
          </w:rPr>
          <w:instrText xml:space="preserve"> PAGEREF _Toc528564905 \h </w:instrText>
        </w:r>
        <w:r>
          <w:rPr>
            <w:noProof/>
            <w:webHidden/>
          </w:rPr>
        </w:r>
        <w:r>
          <w:rPr>
            <w:noProof/>
            <w:webHidden/>
          </w:rPr>
          <w:fldChar w:fldCharType="separate"/>
        </w:r>
        <w:r>
          <w:rPr>
            <w:noProof/>
            <w:webHidden/>
          </w:rPr>
          <w:t>950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06" w:history="1">
        <w:r w:rsidRPr="00B06067">
          <w:rPr>
            <w:rStyle w:val="Hyperlink"/>
            <w:noProof/>
          </w:rPr>
          <w:t>OrderPrimaryStatus</w:t>
        </w:r>
        <w:r>
          <w:rPr>
            <w:noProof/>
            <w:webHidden/>
          </w:rPr>
          <w:tab/>
        </w:r>
        <w:r>
          <w:rPr>
            <w:noProof/>
            <w:webHidden/>
          </w:rPr>
          <w:fldChar w:fldCharType="begin"/>
        </w:r>
        <w:r>
          <w:rPr>
            <w:noProof/>
            <w:webHidden/>
          </w:rPr>
          <w:instrText xml:space="preserve"> PAGEREF _Toc528564906 \h </w:instrText>
        </w:r>
        <w:r>
          <w:rPr>
            <w:noProof/>
            <w:webHidden/>
          </w:rPr>
        </w:r>
        <w:r>
          <w:rPr>
            <w:noProof/>
            <w:webHidden/>
          </w:rPr>
          <w:fldChar w:fldCharType="separate"/>
        </w:r>
        <w:r>
          <w:rPr>
            <w:noProof/>
            <w:webHidden/>
          </w:rPr>
          <w:t>950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07" w:history="1">
        <w:r w:rsidRPr="00B06067">
          <w:rPr>
            <w:rStyle w:val="Hyperlink"/>
            <w:noProof/>
          </w:rPr>
          <w:t>OrderQuantities</w:t>
        </w:r>
        <w:r>
          <w:rPr>
            <w:noProof/>
            <w:webHidden/>
          </w:rPr>
          <w:tab/>
        </w:r>
        <w:r>
          <w:rPr>
            <w:noProof/>
            <w:webHidden/>
          </w:rPr>
          <w:fldChar w:fldCharType="begin"/>
        </w:r>
        <w:r>
          <w:rPr>
            <w:noProof/>
            <w:webHidden/>
          </w:rPr>
          <w:instrText xml:space="preserve"> PAGEREF _Toc528564907 \h </w:instrText>
        </w:r>
        <w:r>
          <w:rPr>
            <w:noProof/>
            <w:webHidden/>
          </w:rPr>
        </w:r>
        <w:r>
          <w:rPr>
            <w:noProof/>
            <w:webHidden/>
          </w:rPr>
          <w:fldChar w:fldCharType="separate"/>
        </w:r>
        <w:r>
          <w:rPr>
            <w:noProof/>
            <w:webHidden/>
          </w:rPr>
          <w:t>951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08" w:history="1">
        <w:r w:rsidRPr="00B06067">
          <w:rPr>
            <w:rStyle w:val="Hyperlink"/>
            <w:noProof/>
          </w:rPr>
          <w:t>OrderSecondaryStatus</w:t>
        </w:r>
        <w:r>
          <w:rPr>
            <w:noProof/>
            <w:webHidden/>
          </w:rPr>
          <w:tab/>
        </w:r>
        <w:r>
          <w:rPr>
            <w:noProof/>
            <w:webHidden/>
          </w:rPr>
          <w:fldChar w:fldCharType="begin"/>
        </w:r>
        <w:r>
          <w:rPr>
            <w:noProof/>
            <w:webHidden/>
          </w:rPr>
          <w:instrText xml:space="preserve"> PAGEREF _Toc528564908 \h </w:instrText>
        </w:r>
        <w:r>
          <w:rPr>
            <w:noProof/>
            <w:webHidden/>
          </w:rPr>
        </w:r>
        <w:r>
          <w:rPr>
            <w:noProof/>
            <w:webHidden/>
          </w:rPr>
          <w:fldChar w:fldCharType="separate"/>
        </w:r>
        <w:r>
          <w:rPr>
            <w:noProof/>
            <w:webHidden/>
          </w:rPr>
          <w:t>951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09" w:history="1">
        <w:r w:rsidRPr="00B06067">
          <w:rPr>
            <w:rStyle w:val="Hyperlink"/>
            <w:noProof/>
          </w:rPr>
          <w:t>OrderStatus</w:t>
        </w:r>
        <w:r>
          <w:rPr>
            <w:noProof/>
            <w:webHidden/>
          </w:rPr>
          <w:tab/>
        </w:r>
        <w:r>
          <w:rPr>
            <w:noProof/>
            <w:webHidden/>
          </w:rPr>
          <w:fldChar w:fldCharType="begin"/>
        </w:r>
        <w:r>
          <w:rPr>
            <w:noProof/>
            <w:webHidden/>
          </w:rPr>
          <w:instrText xml:space="preserve"> PAGEREF _Toc528564909 \h </w:instrText>
        </w:r>
        <w:r>
          <w:rPr>
            <w:noProof/>
            <w:webHidden/>
          </w:rPr>
        </w:r>
        <w:r>
          <w:rPr>
            <w:noProof/>
            <w:webHidden/>
          </w:rPr>
          <w:fldChar w:fldCharType="separate"/>
        </w:r>
        <w:r>
          <w:rPr>
            <w:noProof/>
            <w:webHidden/>
          </w:rPr>
          <w:t>951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10" w:history="1">
        <w:r w:rsidRPr="00B06067">
          <w:rPr>
            <w:rStyle w:val="Hyperlink"/>
            <w:noProof/>
          </w:rPr>
          <w:t>OrderStatusCode [attribute]</w:t>
        </w:r>
        <w:r>
          <w:rPr>
            <w:noProof/>
            <w:webHidden/>
          </w:rPr>
          <w:tab/>
        </w:r>
        <w:r>
          <w:rPr>
            <w:noProof/>
            <w:webHidden/>
          </w:rPr>
          <w:fldChar w:fldCharType="begin"/>
        </w:r>
        <w:r>
          <w:rPr>
            <w:noProof/>
            <w:webHidden/>
          </w:rPr>
          <w:instrText xml:space="preserve"> PAGEREF _Toc528564910 \h </w:instrText>
        </w:r>
        <w:r>
          <w:rPr>
            <w:noProof/>
            <w:webHidden/>
          </w:rPr>
        </w:r>
        <w:r>
          <w:rPr>
            <w:noProof/>
            <w:webHidden/>
          </w:rPr>
          <w:fldChar w:fldCharType="separate"/>
        </w:r>
        <w:r>
          <w:rPr>
            <w:noProof/>
            <w:webHidden/>
          </w:rPr>
          <w:t>952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11" w:history="1">
        <w:r w:rsidRPr="00B06067">
          <w:rPr>
            <w:rStyle w:val="Hyperlink"/>
            <w:noProof/>
          </w:rPr>
          <w:t>OrderStatusDetail</w:t>
        </w:r>
        <w:r>
          <w:rPr>
            <w:noProof/>
            <w:webHidden/>
          </w:rPr>
          <w:tab/>
        </w:r>
        <w:r>
          <w:rPr>
            <w:noProof/>
            <w:webHidden/>
          </w:rPr>
          <w:fldChar w:fldCharType="begin"/>
        </w:r>
        <w:r>
          <w:rPr>
            <w:noProof/>
            <w:webHidden/>
          </w:rPr>
          <w:instrText xml:space="preserve"> PAGEREF _Toc528564911 \h </w:instrText>
        </w:r>
        <w:r>
          <w:rPr>
            <w:noProof/>
            <w:webHidden/>
          </w:rPr>
        </w:r>
        <w:r>
          <w:rPr>
            <w:noProof/>
            <w:webHidden/>
          </w:rPr>
          <w:fldChar w:fldCharType="separate"/>
        </w:r>
        <w:r>
          <w:rPr>
            <w:noProof/>
            <w:webHidden/>
          </w:rPr>
          <w:t>955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12" w:history="1">
        <w:r w:rsidRPr="00B06067">
          <w:rPr>
            <w:rStyle w:val="Hyperlink"/>
            <w:noProof/>
          </w:rPr>
          <w:t>OrderStatusHeader</w:t>
        </w:r>
        <w:r>
          <w:rPr>
            <w:noProof/>
            <w:webHidden/>
          </w:rPr>
          <w:tab/>
        </w:r>
        <w:r>
          <w:rPr>
            <w:noProof/>
            <w:webHidden/>
          </w:rPr>
          <w:fldChar w:fldCharType="begin"/>
        </w:r>
        <w:r>
          <w:rPr>
            <w:noProof/>
            <w:webHidden/>
          </w:rPr>
          <w:instrText xml:space="preserve"> PAGEREF _Toc528564912 \h </w:instrText>
        </w:r>
        <w:r>
          <w:rPr>
            <w:noProof/>
            <w:webHidden/>
          </w:rPr>
        </w:r>
        <w:r>
          <w:rPr>
            <w:noProof/>
            <w:webHidden/>
          </w:rPr>
          <w:fldChar w:fldCharType="separate"/>
        </w:r>
        <w:r>
          <w:rPr>
            <w:noProof/>
            <w:webHidden/>
          </w:rPr>
          <w:t>958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13" w:history="1">
        <w:r w:rsidRPr="00B06067">
          <w:rPr>
            <w:rStyle w:val="Hyperlink"/>
            <w:noProof/>
          </w:rPr>
          <w:t>OrderStatusInformation</w:t>
        </w:r>
        <w:r>
          <w:rPr>
            <w:noProof/>
            <w:webHidden/>
          </w:rPr>
          <w:tab/>
        </w:r>
        <w:r>
          <w:rPr>
            <w:noProof/>
            <w:webHidden/>
          </w:rPr>
          <w:fldChar w:fldCharType="begin"/>
        </w:r>
        <w:r>
          <w:rPr>
            <w:noProof/>
            <w:webHidden/>
          </w:rPr>
          <w:instrText xml:space="preserve"> PAGEREF _Toc528564913 \h </w:instrText>
        </w:r>
        <w:r>
          <w:rPr>
            <w:noProof/>
            <w:webHidden/>
          </w:rPr>
        </w:r>
        <w:r>
          <w:rPr>
            <w:noProof/>
            <w:webHidden/>
          </w:rPr>
          <w:fldChar w:fldCharType="separate"/>
        </w:r>
        <w:r>
          <w:rPr>
            <w:noProof/>
            <w:webHidden/>
          </w:rPr>
          <w:t>959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14" w:history="1">
        <w:r w:rsidRPr="00B06067">
          <w:rPr>
            <w:rStyle w:val="Hyperlink"/>
            <w:noProof/>
          </w:rPr>
          <w:t>OrderStatusInformationDate</w:t>
        </w:r>
        <w:r>
          <w:rPr>
            <w:noProof/>
            <w:webHidden/>
          </w:rPr>
          <w:tab/>
        </w:r>
        <w:r>
          <w:rPr>
            <w:noProof/>
            <w:webHidden/>
          </w:rPr>
          <w:fldChar w:fldCharType="begin"/>
        </w:r>
        <w:r>
          <w:rPr>
            <w:noProof/>
            <w:webHidden/>
          </w:rPr>
          <w:instrText xml:space="preserve"> PAGEREF _Toc528564914 \h </w:instrText>
        </w:r>
        <w:r>
          <w:rPr>
            <w:noProof/>
            <w:webHidden/>
          </w:rPr>
        </w:r>
        <w:r>
          <w:rPr>
            <w:noProof/>
            <w:webHidden/>
          </w:rPr>
          <w:fldChar w:fldCharType="separate"/>
        </w:r>
        <w:r>
          <w:rPr>
            <w:noProof/>
            <w:webHidden/>
          </w:rPr>
          <w:t>960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15" w:history="1">
        <w:r w:rsidRPr="00B06067">
          <w:rPr>
            <w:rStyle w:val="Hyperlink"/>
            <w:noProof/>
          </w:rPr>
          <w:t>OrderStatusNumber</w:t>
        </w:r>
        <w:r>
          <w:rPr>
            <w:noProof/>
            <w:webHidden/>
          </w:rPr>
          <w:tab/>
        </w:r>
        <w:r>
          <w:rPr>
            <w:noProof/>
            <w:webHidden/>
          </w:rPr>
          <w:fldChar w:fldCharType="begin"/>
        </w:r>
        <w:r>
          <w:rPr>
            <w:noProof/>
            <w:webHidden/>
          </w:rPr>
          <w:instrText xml:space="preserve"> PAGEREF _Toc528564915 \h </w:instrText>
        </w:r>
        <w:r>
          <w:rPr>
            <w:noProof/>
            <w:webHidden/>
          </w:rPr>
        </w:r>
        <w:r>
          <w:rPr>
            <w:noProof/>
            <w:webHidden/>
          </w:rPr>
          <w:fldChar w:fldCharType="separate"/>
        </w:r>
        <w:r>
          <w:rPr>
            <w:noProof/>
            <w:webHidden/>
          </w:rPr>
          <w:t>960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16" w:history="1">
        <w:r w:rsidRPr="00B06067">
          <w:rPr>
            <w:rStyle w:val="Hyperlink"/>
            <w:noProof/>
          </w:rPr>
          <w:t>OrderStatusReference</w:t>
        </w:r>
        <w:r>
          <w:rPr>
            <w:noProof/>
            <w:webHidden/>
          </w:rPr>
          <w:tab/>
        </w:r>
        <w:r>
          <w:rPr>
            <w:noProof/>
            <w:webHidden/>
          </w:rPr>
          <w:fldChar w:fldCharType="begin"/>
        </w:r>
        <w:r>
          <w:rPr>
            <w:noProof/>
            <w:webHidden/>
          </w:rPr>
          <w:instrText xml:space="preserve"> PAGEREF _Toc528564916 \h </w:instrText>
        </w:r>
        <w:r>
          <w:rPr>
            <w:noProof/>
            <w:webHidden/>
          </w:rPr>
        </w:r>
        <w:r>
          <w:rPr>
            <w:noProof/>
            <w:webHidden/>
          </w:rPr>
          <w:fldChar w:fldCharType="separate"/>
        </w:r>
        <w:r>
          <w:rPr>
            <w:noProof/>
            <w:webHidden/>
          </w:rPr>
          <w:t>960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17" w:history="1">
        <w:r w:rsidRPr="00B06067">
          <w:rPr>
            <w:rStyle w:val="Hyperlink"/>
            <w:noProof/>
          </w:rPr>
          <w:t>OrderStatusReferenceType [attribute]</w:t>
        </w:r>
        <w:r>
          <w:rPr>
            <w:noProof/>
            <w:webHidden/>
          </w:rPr>
          <w:tab/>
        </w:r>
        <w:r>
          <w:rPr>
            <w:noProof/>
            <w:webHidden/>
          </w:rPr>
          <w:fldChar w:fldCharType="begin"/>
        </w:r>
        <w:r>
          <w:rPr>
            <w:noProof/>
            <w:webHidden/>
          </w:rPr>
          <w:instrText xml:space="preserve"> PAGEREF _Toc528564917 \h </w:instrText>
        </w:r>
        <w:r>
          <w:rPr>
            <w:noProof/>
            <w:webHidden/>
          </w:rPr>
        </w:r>
        <w:r>
          <w:rPr>
            <w:noProof/>
            <w:webHidden/>
          </w:rPr>
          <w:fldChar w:fldCharType="separate"/>
        </w:r>
        <w:r>
          <w:rPr>
            <w:noProof/>
            <w:webHidden/>
          </w:rPr>
          <w:t>961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18" w:history="1">
        <w:r w:rsidRPr="00B06067">
          <w:rPr>
            <w:rStyle w:val="Hyperlink"/>
            <w:noProof/>
          </w:rPr>
          <w:t>OrderStatusRequestDetail</w:t>
        </w:r>
        <w:r>
          <w:rPr>
            <w:noProof/>
            <w:webHidden/>
          </w:rPr>
          <w:tab/>
        </w:r>
        <w:r>
          <w:rPr>
            <w:noProof/>
            <w:webHidden/>
          </w:rPr>
          <w:fldChar w:fldCharType="begin"/>
        </w:r>
        <w:r>
          <w:rPr>
            <w:noProof/>
            <w:webHidden/>
          </w:rPr>
          <w:instrText xml:space="preserve"> PAGEREF _Toc528564918 \h </w:instrText>
        </w:r>
        <w:r>
          <w:rPr>
            <w:noProof/>
            <w:webHidden/>
          </w:rPr>
        </w:r>
        <w:r>
          <w:rPr>
            <w:noProof/>
            <w:webHidden/>
          </w:rPr>
          <w:fldChar w:fldCharType="separate"/>
        </w:r>
        <w:r>
          <w:rPr>
            <w:noProof/>
            <w:webHidden/>
          </w:rPr>
          <w:t>962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19" w:history="1">
        <w:r w:rsidRPr="00B06067">
          <w:rPr>
            <w:rStyle w:val="Hyperlink"/>
            <w:noProof/>
          </w:rPr>
          <w:t>OrderStatusRequestDetailType [attribute]</w:t>
        </w:r>
        <w:r>
          <w:rPr>
            <w:noProof/>
            <w:webHidden/>
          </w:rPr>
          <w:tab/>
        </w:r>
        <w:r>
          <w:rPr>
            <w:noProof/>
            <w:webHidden/>
          </w:rPr>
          <w:fldChar w:fldCharType="begin"/>
        </w:r>
        <w:r>
          <w:rPr>
            <w:noProof/>
            <w:webHidden/>
          </w:rPr>
          <w:instrText xml:space="preserve"> PAGEREF _Toc528564919 \h </w:instrText>
        </w:r>
        <w:r>
          <w:rPr>
            <w:noProof/>
            <w:webHidden/>
          </w:rPr>
        </w:r>
        <w:r>
          <w:rPr>
            <w:noProof/>
            <w:webHidden/>
          </w:rPr>
          <w:fldChar w:fldCharType="separate"/>
        </w:r>
        <w:r>
          <w:rPr>
            <w:noProof/>
            <w:webHidden/>
          </w:rPr>
          <w:t>964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20" w:history="1">
        <w:r w:rsidRPr="00B06067">
          <w:rPr>
            <w:rStyle w:val="Hyperlink"/>
            <w:noProof/>
          </w:rPr>
          <w:t>OrderStatusResponseDate</w:t>
        </w:r>
        <w:r>
          <w:rPr>
            <w:noProof/>
            <w:webHidden/>
          </w:rPr>
          <w:tab/>
        </w:r>
        <w:r>
          <w:rPr>
            <w:noProof/>
            <w:webHidden/>
          </w:rPr>
          <w:fldChar w:fldCharType="begin"/>
        </w:r>
        <w:r>
          <w:rPr>
            <w:noProof/>
            <w:webHidden/>
          </w:rPr>
          <w:instrText xml:space="preserve"> PAGEREF _Toc528564920 \h </w:instrText>
        </w:r>
        <w:r>
          <w:rPr>
            <w:noProof/>
            <w:webHidden/>
          </w:rPr>
        </w:r>
        <w:r>
          <w:rPr>
            <w:noProof/>
            <w:webHidden/>
          </w:rPr>
          <w:fldChar w:fldCharType="separate"/>
        </w:r>
        <w:r>
          <w:rPr>
            <w:noProof/>
            <w:webHidden/>
          </w:rPr>
          <w:t>964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21" w:history="1">
        <w:r w:rsidRPr="00B06067">
          <w:rPr>
            <w:rStyle w:val="Hyperlink"/>
            <w:noProof/>
          </w:rPr>
          <w:t>OrderStatusType [attribute]</w:t>
        </w:r>
        <w:r>
          <w:rPr>
            <w:noProof/>
            <w:webHidden/>
          </w:rPr>
          <w:tab/>
        </w:r>
        <w:r>
          <w:rPr>
            <w:noProof/>
            <w:webHidden/>
          </w:rPr>
          <w:fldChar w:fldCharType="begin"/>
        </w:r>
        <w:r>
          <w:rPr>
            <w:noProof/>
            <w:webHidden/>
          </w:rPr>
          <w:instrText xml:space="preserve"> PAGEREF _Toc528564921 \h </w:instrText>
        </w:r>
        <w:r>
          <w:rPr>
            <w:noProof/>
            <w:webHidden/>
          </w:rPr>
        </w:r>
        <w:r>
          <w:rPr>
            <w:noProof/>
            <w:webHidden/>
          </w:rPr>
          <w:fldChar w:fldCharType="separate"/>
        </w:r>
        <w:r>
          <w:rPr>
            <w:noProof/>
            <w:webHidden/>
          </w:rPr>
          <w:t>965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22" w:history="1">
        <w:r w:rsidRPr="00B06067">
          <w:rPr>
            <w:rStyle w:val="Hyperlink"/>
            <w:noProof/>
          </w:rPr>
          <w:t>OrderStatusType [attribute]</w:t>
        </w:r>
        <w:r>
          <w:rPr>
            <w:noProof/>
            <w:webHidden/>
          </w:rPr>
          <w:tab/>
        </w:r>
        <w:r>
          <w:rPr>
            <w:noProof/>
            <w:webHidden/>
          </w:rPr>
          <w:fldChar w:fldCharType="begin"/>
        </w:r>
        <w:r>
          <w:rPr>
            <w:noProof/>
            <w:webHidden/>
          </w:rPr>
          <w:instrText xml:space="preserve"> PAGEREF _Toc528564922 \h </w:instrText>
        </w:r>
        <w:r>
          <w:rPr>
            <w:noProof/>
            <w:webHidden/>
          </w:rPr>
        </w:r>
        <w:r>
          <w:rPr>
            <w:noProof/>
            <w:webHidden/>
          </w:rPr>
          <w:fldChar w:fldCharType="separate"/>
        </w:r>
        <w:r>
          <w:rPr>
            <w:noProof/>
            <w:webHidden/>
          </w:rPr>
          <w:t>965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23" w:history="1">
        <w:r w:rsidRPr="00B06067">
          <w:rPr>
            <w:rStyle w:val="Hyperlink"/>
            <w:noProof/>
          </w:rPr>
          <w:t>OrderTitle</w:t>
        </w:r>
        <w:r>
          <w:rPr>
            <w:noProof/>
            <w:webHidden/>
          </w:rPr>
          <w:tab/>
        </w:r>
        <w:r>
          <w:rPr>
            <w:noProof/>
            <w:webHidden/>
          </w:rPr>
          <w:fldChar w:fldCharType="begin"/>
        </w:r>
        <w:r>
          <w:rPr>
            <w:noProof/>
            <w:webHidden/>
          </w:rPr>
          <w:instrText xml:space="preserve"> PAGEREF _Toc528564923 \h </w:instrText>
        </w:r>
        <w:r>
          <w:rPr>
            <w:noProof/>
            <w:webHidden/>
          </w:rPr>
        </w:r>
        <w:r>
          <w:rPr>
            <w:noProof/>
            <w:webHidden/>
          </w:rPr>
          <w:fldChar w:fldCharType="separate"/>
        </w:r>
        <w:r>
          <w:rPr>
            <w:noProof/>
            <w:webHidden/>
          </w:rPr>
          <w:t>965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24" w:history="1">
        <w:r w:rsidRPr="00B06067">
          <w:rPr>
            <w:rStyle w:val="Hyperlink"/>
            <w:noProof/>
          </w:rPr>
          <w:t>OrderType [attribute]</w:t>
        </w:r>
        <w:r>
          <w:rPr>
            <w:noProof/>
            <w:webHidden/>
          </w:rPr>
          <w:tab/>
        </w:r>
        <w:r>
          <w:rPr>
            <w:noProof/>
            <w:webHidden/>
          </w:rPr>
          <w:fldChar w:fldCharType="begin"/>
        </w:r>
        <w:r>
          <w:rPr>
            <w:noProof/>
            <w:webHidden/>
          </w:rPr>
          <w:instrText xml:space="preserve"> PAGEREF _Toc528564924 \h </w:instrText>
        </w:r>
        <w:r>
          <w:rPr>
            <w:noProof/>
            <w:webHidden/>
          </w:rPr>
        </w:r>
        <w:r>
          <w:rPr>
            <w:noProof/>
            <w:webHidden/>
          </w:rPr>
          <w:fldChar w:fldCharType="separate"/>
        </w:r>
        <w:r>
          <w:rPr>
            <w:noProof/>
            <w:webHidden/>
          </w:rPr>
          <w:t>966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25" w:history="1">
        <w:r w:rsidRPr="00B06067">
          <w:rPr>
            <w:rStyle w:val="Hyperlink"/>
            <w:noProof/>
          </w:rPr>
          <w:t>OrderType [attribute]</w:t>
        </w:r>
        <w:r>
          <w:rPr>
            <w:noProof/>
            <w:webHidden/>
          </w:rPr>
          <w:tab/>
        </w:r>
        <w:r>
          <w:rPr>
            <w:noProof/>
            <w:webHidden/>
          </w:rPr>
          <w:fldChar w:fldCharType="begin"/>
        </w:r>
        <w:r>
          <w:rPr>
            <w:noProof/>
            <w:webHidden/>
          </w:rPr>
          <w:instrText xml:space="preserve"> PAGEREF _Toc528564925 \h </w:instrText>
        </w:r>
        <w:r>
          <w:rPr>
            <w:noProof/>
            <w:webHidden/>
          </w:rPr>
        </w:r>
        <w:r>
          <w:rPr>
            <w:noProof/>
            <w:webHidden/>
          </w:rPr>
          <w:fldChar w:fldCharType="separate"/>
        </w:r>
        <w:r>
          <w:rPr>
            <w:noProof/>
            <w:webHidden/>
          </w:rPr>
          <w:t>967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26" w:history="1">
        <w:r w:rsidRPr="00B06067">
          <w:rPr>
            <w:rStyle w:val="Hyperlink"/>
            <w:noProof/>
          </w:rPr>
          <w:t>OrderType [attribute]</w:t>
        </w:r>
        <w:r>
          <w:rPr>
            <w:noProof/>
            <w:webHidden/>
          </w:rPr>
          <w:tab/>
        </w:r>
        <w:r>
          <w:rPr>
            <w:noProof/>
            <w:webHidden/>
          </w:rPr>
          <w:fldChar w:fldCharType="begin"/>
        </w:r>
        <w:r>
          <w:rPr>
            <w:noProof/>
            <w:webHidden/>
          </w:rPr>
          <w:instrText xml:space="preserve"> PAGEREF _Toc528564926 \h </w:instrText>
        </w:r>
        <w:r>
          <w:rPr>
            <w:noProof/>
            <w:webHidden/>
          </w:rPr>
        </w:r>
        <w:r>
          <w:rPr>
            <w:noProof/>
            <w:webHidden/>
          </w:rPr>
          <w:fldChar w:fldCharType="separate"/>
        </w:r>
        <w:r>
          <w:rPr>
            <w:noProof/>
            <w:webHidden/>
          </w:rPr>
          <w:t>967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27" w:history="1">
        <w:r w:rsidRPr="00B06067">
          <w:rPr>
            <w:rStyle w:val="Hyperlink"/>
            <w:noProof/>
          </w:rPr>
          <w:t>OrganisationUnit</w:t>
        </w:r>
        <w:r>
          <w:rPr>
            <w:noProof/>
            <w:webHidden/>
          </w:rPr>
          <w:tab/>
        </w:r>
        <w:r>
          <w:rPr>
            <w:noProof/>
            <w:webHidden/>
          </w:rPr>
          <w:fldChar w:fldCharType="begin"/>
        </w:r>
        <w:r>
          <w:rPr>
            <w:noProof/>
            <w:webHidden/>
          </w:rPr>
          <w:instrText xml:space="preserve"> PAGEREF _Toc528564927 \h </w:instrText>
        </w:r>
        <w:r>
          <w:rPr>
            <w:noProof/>
            <w:webHidden/>
          </w:rPr>
        </w:r>
        <w:r>
          <w:rPr>
            <w:noProof/>
            <w:webHidden/>
          </w:rPr>
          <w:fldChar w:fldCharType="separate"/>
        </w:r>
        <w:r>
          <w:rPr>
            <w:noProof/>
            <w:webHidden/>
          </w:rPr>
          <w:t>968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28" w:history="1">
        <w:r w:rsidRPr="00B06067">
          <w:rPr>
            <w:rStyle w:val="Hyperlink"/>
            <w:noProof/>
          </w:rPr>
          <w:t>OrganisationUnitCode</w:t>
        </w:r>
        <w:r>
          <w:rPr>
            <w:noProof/>
            <w:webHidden/>
          </w:rPr>
          <w:tab/>
        </w:r>
        <w:r>
          <w:rPr>
            <w:noProof/>
            <w:webHidden/>
          </w:rPr>
          <w:fldChar w:fldCharType="begin"/>
        </w:r>
        <w:r>
          <w:rPr>
            <w:noProof/>
            <w:webHidden/>
          </w:rPr>
          <w:instrText xml:space="preserve"> PAGEREF _Toc528564928 \h </w:instrText>
        </w:r>
        <w:r>
          <w:rPr>
            <w:noProof/>
            <w:webHidden/>
          </w:rPr>
        </w:r>
        <w:r>
          <w:rPr>
            <w:noProof/>
            <w:webHidden/>
          </w:rPr>
          <w:fldChar w:fldCharType="separate"/>
        </w:r>
        <w:r>
          <w:rPr>
            <w:noProof/>
            <w:webHidden/>
          </w:rPr>
          <w:t>968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29" w:history="1">
        <w:r w:rsidRPr="00B06067">
          <w:rPr>
            <w:rStyle w:val="Hyperlink"/>
            <w:noProof/>
          </w:rPr>
          <w:t>OrganisationUnitName</w:t>
        </w:r>
        <w:r>
          <w:rPr>
            <w:noProof/>
            <w:webHidden/>
          </w:rPr>
          <w:tab/>
        </w:r>
        <w:r>
          <w:rPr>
            <w:noProof/>
            <w:webHidden/>
          </w:rPr>
          <w:fldChar w:fldCharType="begin"/>
        </w:r>
        <w:r>
          <w:rPr>
            <w:noProof/>
            <w:webHidden/>
          </w:rPr>
          <w:instrText xml:space="preserve"> PAGEREF _Toc528564929 \h </w:instrText>
        </w:r>
        <w:r>
          <w:rPr>
            <w:noProof/>
            <w:webHidden/>
          </w:rPr>
        </w:r>
        <w:r>
          <w:rPr>
            <w:noProof/>
            <w:webHidden/>
          </w:rPr>
          <w:fldChar w:fldCharType="separate"/>
        </w:r>
        <w:r>
          <w:rPr>
            <w:noProof/>
            <w:webHidden/>
          </w:rPr>
          <w:t>969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30" w:history="1">
        <w:r w:rsidRPr="00B06067">
          <w:rPr>
            <w:rStyle w:val="Hyperlink"/>
            <w:noProof/>
          </w:rPr>
          <w:t>OrganisationUnitType [attribute]</w:t>
        </w:r>
        <w:r>
          <w:rPr>
            <w:noProof/>
            <w:webHidden/>
          </w:rPr>
          <w:tab/>
        </w:r>
        <w:r>
          <w:rPr>
            <w:noProof/>
            <w:webHidden/>
          </w:rPr>
          <w:fldChar w:fldCharType="begin"/>
        </w:r>
        <w:r>
          <w:rPr>
            <w:noProof/>
            <w:webHidden/>
          </w:rPr>
          <w:instrText xml:space="preserve"> PAGEREF _Toc528564930 \h </w:instrText>
        </w:r>
        <w:r>
          <w:rPr>
            <w:noProof/>
            <w:webHidden/>
          </w:rPr>
        </w:r>
        <w:r>
          <w:rPr>
            <w:noProof/>
            <w:webHidden/>
          </w:rPr>
          <w:fldChar w:fldCharType="separate"/>
        </w:r>
        <w:r>
          <w:rPr>
            <w:noProof/>
            <w:webHidden/>
          </w:rPr>
          <w:t>969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31" w:history="1">
        <w:r w:rsidRPr="00B06067">
          <w:rPr>
            <w:rStyle w:val="Hyperlink"/>
            <w:noProof/>
          </w:rPr>
          <w:t>OrientationWithFaceWoodPanelGrain [attribute]</w:t>
        </w:r>
        <w:r>
          <w:rPr>
            <w:noProof/>
            <w:webHidden/>
          </w:rPr>
          <w:tab/>
        </w:r>
        <w:r>
          <w:rPr>
            <w:noProof/>
            <w:webHidden/>
          </w:rPr>
          <w:fldChar w:fldCharType="begin"/>
        </w:r>
        <w:r>
          <w:rPr>
            <w:noProof/>
            <w:webHidden/>
          </w:rPr>
          <w:instrText xml:space="preserve"> PAGEREF _Toc528564931 \h </w:instrText>
        </w:r>
        <w:r>
          <w:rPr>
            <w:noProof/>
            <w:webHidden/>
          </w:rPr>
        </w:r>
        <w:r>
          <w:rPr>
            <w:noProof/>
            <w:webHidden/>
          </w:rPr>
          <w:fldChar w:fldCharType="separate"/>
        </w:r>
        <w:r>
          <w:rPr>
            <w:noProof/>
            <w:webHidden/>
          </w:rPr>
          <w:t>969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32" w:history="1">
        <w:r w:rsidRPr="00B06067">
          <w:rPr>
            <w:rStyle w:val="Hyperlink"/>
            <w:noProof/>
          </w:rPr>
          <w:t>Original [attribute]</w:t>
        </w:r>
        <w:r>
          <w:rPr>
            <w:noProof/>
            <w:webHidden/>
          </w:rPr>
          <w:tab/>
        </w:r>
        <w:r>
          <w:rPr>
            <w:noProof/>
            <w:webHidden/>
          </w:rPr>
          <w:fldChar w:fldCharType="begin"/>
        </w:r>
        <w:r>
          <w:rPr>
            <w:noProof/>
            <w:webHidden/>
          </w:rPr>
          <w:instrText xml:space="preserve"> PAGEREF _Toc528564932 \h </w:instrText>
        </w:r>
        <w:r>
          <w:rPr>
            <w:noProof/>
            <w:webHidden/>
          </w:rPr>
        </w:r>
        <w:r>
          <w:rPr>
            <w:noProof/>
            <w:webHidden/>
          </w:rPr>
          <w:fldChar w:fldCharType="separate"/>
        </w:r>
        <w:r>
          <w:rPr>
            <w:noProof/>
            <w:webHidden/>
          </w:rPr>
          <w:t>969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33" w:history="1">
        <w:r w:rsidRPr="00B06067">
          <w:rPr>
            <w:rStyle w:val="Hyperlink"/>
            <w:noProof/>
          </w:rPr>
          <w:t>OtherDate</w:t>
        </w:r>
        <w:r>
          <w:rPr>
            <w:noProof/>
            <w:webHidden/>
          </w:rPr>
          <w:tab/>
        </w:r>
        <w:r>
          <w:rPr>
            <w:noProof/>
            <w:webHidden/>
          </w:rPr>
          <w:fldChar w:fldCharType="begin"/>
        </w:r>
        <w:r>
          <w:rPr>
            <w:noProof/>
            <w:webHidden/>
          </w:rPr>
          <w:instrText xml:space="preserve"> PAGEREF _Toc528564933 \h </w:instrText>
        </w:r>
        <w:r>
          <w:rPr>
            <w:noProof/>
            <w:webHidden/>
          </w:rPr>
        </w:r>
        <w:r>
          <w:rPr>
            <w:noProof/>
            <w:webHidden/>
          </w:rPr>
          <w:fldChar w:fldCharType="separate"/>
        </w:r>
        <w:r>
          <w:rPr>
            <w:noProof/>
            <w:webHidden/>
          </w:rPr>
          <w:t>970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34" w:history="1">
        <w:r w:rsidRPr="00B06067">
          <w:rPr>
            <w:rStyle w:val="Hyperlink"/>
            <w:noProof/>
          </w:rPr>
          <w:t>OtherDocumentName [attribute]</w:t>
        </w:r>
        <w:r>
          <w:rPr>
            <w:noProof/>
            <w:webHidden/>
          </w:rPr>
          <w:tab/>
        </w:r>
        <w:r>
          <w:rPr>
            <w:noProof/>
            <w:webHidden/>
          </w:rPr>
          <w:fldChar w:fldCharType="begin"/>
        </w:r>
        <w:r>
          <w:rPr>
            <w:noProof/>
            <w:webHidden/>
          </w:rPr>
          <w:instrText xml:space="preserve"> PAGEREF _Toc528564934 \h </w:instrText>
        </w:r>
        <w:r>
          <w:rPr>
            <w:noProof/>
            <w:webHidden/>
          </w:rPr>
        </w:r>
        <w:r>
          <w:rPr>
            <w:noProof/>
            <w:webHidden/>
          </w:rPr>
          <w:fldChar w:fldCharType="separate"/>
        </w:r>
        <w:r>
          <w:rPr>
            <w:noProof/>
            <w:webHidden/>
          </w:rPr>
          <w:t>971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35" w:history="1">
        <w:r w:rsidRPr="00B06067">
          <w:rPr>
            <w:rStyle w:val="Hyperlink"/>
            <w:noProof/>
          </w:rPr>
          <w:t>OtherDocumentType [attribute]</w:t>
        </w:r>
        <w:r>
          <w:rPr>
            <w:noProof/>
            <w:webHidden/>
          </w:rPr>
          <w:tab/>
        </w:r>
        <w:r>
          <w:rPr>
            <w:noProof/>
            <w:webHidden/>
          </w:rPr>
          <w:fldChar w:fldCharType="begin"/>
        </w:r>
        <w:r>
          <w:rPr>
            <w:noProof/>
            <w:webHidden/>
          </w:rPr>
          <w:instrText xml:space="preserve"> PAGEREF _Toc528564935 \h </w:instrText>
        </w:r>
        <w:r>
          <w:rPr>
            <w:noProof/>
            <w:webHidden/>
          </w:rPr>
        </w:r>
        <w:r>
          <w:rPr>
            <w:noProof/>
            <w:webHidden/>
          </w:rPr>
          <w:fldChar w:fldCharType="separate"/>
        </w:r>
        <w:r>
          <w:rPr>
            <w:noProof/>
            <w:webHidden/>
          </w:rPr>
          <w:t>971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36" w:history="1">
        <w:r w:rsidRPr="00B06067">
          <w:rPr>
            <w:rStyle w:val="Hyperlink"/>
            <w:noProof/>
          </w:rPr>
          <w:t>OtherParty</w:t>
        </w:r>
        <w:r>
          <w:rPr>
            <w:noProof/>
            <w:webHidden/>
          </w:rPr>
          <w:tab/>
        </w:r>
        <w:r>
          <w:rPr>
            <w:noProof/>
            <w:webHidden/>
          </w:rPr>
          <w:fldChar w:fldCharType="begin"/>
        </w:r>
        <w:r>
          <w:rPr>
            <w:noProof/>
            <w:webHidden/>
          </w:rPr>
          <w:instrText xml:space="preserve"> PAGEREF _Toc528564936 \h </w:instrText>
        </w:r>
        <w:r>
          <w:rPr>
            <w:noProof/>
            <w:webHidden/>
          </w:rPr>
        </w:r>
        <w:r>
          <w:rPr>
            <w:noProof/>
            <w:webHidden/>
          </w:rPr>
          <w:fldChar w:fldCharType="separate"/>
        </w:r>
        <w:r>
          <w:rPr>
            <w:noProof/>
            <w:webHidden/>
          </w:rPr>
          <w:t>972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37" w:history="1">
        <w:r w:rsidRPr="00B06067">
          <w:rPr>
            <w:rStyle w:val="Hyperlink"/>
            <w:noProof/>
          </w:rPr>
          <w:t>OtherProducts</w:t>
        </w:r>
        <w:r>
          <w:rPr>
            <w:noProof/>
            <w:webHidden/>
          </w:rPr>
          <w:tab/>
        </w:r>
        <w:r>
          <w:rPr>
            <w:noProof/>
            <w:webHidden/>
          </w:rPr>
          <w:fldChar w:fldCharType="begin"/>
        </w:r>
        <w:r>
          <w:rPr>
            <w:noProof/>
            <w:webHidden/>
          </w:rPr>
          <w:instrText xml:space="preserve"> PAGEREF _Toc528564937 \h </w:instrText>
        </w:r>
        <w:r>
          <w:rPr>
            <w:noProof/>
            <w:webHidden/>
          </w:rPr>
        </w:r>
        <w:r>
          <w:rPr>
            <w:noProof/>
            <w:webHidden/>
          </w:rPr>
          <w:fldChar w:fldCharType="separate"/>
        </w:r>
        <w:r>
          <w:rPr>
            <w:noProof/>
            <w:webHidden/>
          </w:rPr>
          <w:t>973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38" w:history="1">
        <w:r w:rsidRPr="00B06067">
          <w:rPr>
            <w:rStyle w:val="Hyperlink"/>
            <w:noProof/>
          </w:rPr>
          <w:t>OtherProductsCharacteristics</w:t>
        </w:r>
        <w:r>
          <w:rPr>
            <w:noProof/>
            <w:webHidden/>
          </w:rPr>
          <w:tab/>
        </w:r>
        <w:r>
          <w:rPr>
            <w:noProof/>
            <w:webHidden/>
          </w:rPr>
          <w:fldChar w:fldCharType="begin"/>
        </w:r>
        <w:r>
          <w:rPr>
            <w:noProof/>
            <w:webHidden/>
          </w:rPr>
          <w:instrText xml:space="preserve"> PAGEREF _Toc528564938 \h </w:instrText>
        </w:r>
        <w:r>
          <w:rPr>
            <w:noProof/>
            <w:webHidden/>
          </w:rPr>
        </w:r>
        <w:r>
          <w:rPr>
            <w:noProof/>
            <w:webHidden/>
          </w:rPr>
          <w:fldChar w:fldCharType="separate"/>
        </w:r>
        <w:r>
          <w:rPr>
            <w:noProof/>
            <w:webHidden/>
          </w:rPr>
          <w:t>974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39" w:history="1">
        <w:r w:rsidRPr="00B06067">
          <w:rPr>
            <w:rStyle w:val="Hyperlink"/>
            <w:noProof/>
          </w:rPr>
          <w:t>OtherProductsClass</w:t>
        </w:r>
        <w:r>
          <w:rPr>
            <w:noProof/>
            <w:webHidden/>
          </w:rPr>
          <w:tab/>
        </w:r>
        <w:r>
          <w:rPr>
            <w:noProof/>
            <w:webHidden/>
          </w:rPr>
          <w:fldChar w:fldCharType="begin"/>
        </w:r>
        <w:r>
          <w:rPr>
            <w:noProof/>
            <w:webHidden/>
          </w:rPr>
          <w:instrText xml:space="preserve"> PAGEREF _Toc528564939 \h </w:instrText>
        </w:r>
        <w:r>
          <w:rPr>
            <w:noProof/>
            <w:webHidden/>
          </w:rPr>
        </w:r>
        <w:r>
          <w:rPr>
            <w:noProof/>
            <w:webHidden/>
          </w:rPr>
          <w:fldChar w:fldCharType="separate"/>
        </w:r>
        <w:r>
          <w:rPr>
            <w:noProof/>
            <w:webHidden/>
          </w:rPr>
          <w:t>974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40" w:history="1">
        <w:r w:rsidRPr="00B06067">
          <w:rPr>
            <w:rStyle w:val="Hyperlink"/>
            <w:noProof/>
          </w:rPr>
          <w:t>OtherProductsClassType [attribute]</w:t>
        </w:r>
        <w:r>
          <w:rPr>
            <w:noProof/>
            <w:webHidden/>
          </w:rPr>
          <w:tab/>
        </w:r>
        <w:r>
          <w:rPr>
            <w:noProof/>
            <w:webHidden/>
          </w:rPr>
          <w:fldChar w:fldCharType="begin"/>
        </w:r>
        <w:r>
          <w:rPr>
            <w:noProof/>
            <w:webHidden/>
          </w:rPr>
          <w:instrText xml:space="preserve"> PAGEREF _Toc528564940 \h </w:instrText>
        </w:r>
        <w:r>
          <w:rPr>
            <w:noProof/>
            <w:webHidden/>
          </w:rPr>
        </w:r>
        <w:r>
          <w:rPr>
            <w:noProof/>
            <w:webHidden/>
          </w:rPr>
          <w:fldChar w:fldCharType="separate"/>
        </w:r>
        <w:r>
          <w:rPr>
            <w:noProof/>
            <w:webHidden/>
          </w:rPr>
          <w:t>975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41" w:history="1">
        <w:r w:rsidRPr="00B06067">
          <w:rPr>
            <w:rStyle w:val="Hyperlink"/>
            <w:noProof/>
          </w:rPr>
          <w:t>OtherProductsItemCodeInfo</w:t>
        </w:r>
        <w:r>
          <w:rPr>
            <w:noProof/>
            <w:webHidden/>
          </w:rPr>
          <w:tab/>
        </w:r>
        <w:r>
          <w:rPr>
            <w:noProof/>
            <w:webHidden/>
          </w:rPr>
          <w:fldChar w:fldCharType="begin"/>
        </w:r>
        <w:r>
          <w:rPr>
            <w:noProof/>
            <w:webHidden/>
          </w:rPr>
          <w:instrText xml:space="preserve"> PAGEREF _Toc528564941 \h </w:instrText>
        </w:r>
        <w:r>
          <w:rPr>
            <w:noProof/>
            <w:webHidden/>
          </w:rPr>
        </w:r>
        <w:r>
          <w:rPr>
            <w:noProof/>
            <w:webHidden/>
          </w:rPr>
          <w:fldChar w:fldCharType="separate"/>
        </w:r>
        <w:r>
          <w:rPr>
            <w:noProof/>
            <w:webHidden/>
          </w:rPr>
          <w:t>975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42" w:history="1">
        <w:r w:rsidRPr="00B06067">
          <w:rPr>
            <w:rStyle w:val="Hyperlink"/>
            <w:noProof/>
          </w:rPr>
          <w:t>OtherProductsItemType [attribute]</w:t>
        </w:r>
        <w:r>
          <w:rPr>
            <w:noProof/>
            <w:webHidden/>
          </w:rPr>
          <w:tab/>
        </w:r>
        <w:r>
          <w:rPr>
            <w:noProof/>
            <w:webHidden/>
          </w:rPr>
          <w:fldChar w:fldCharType="begin"/>
        </w:r>
        <w:r>
          <w:rPr>
            <w:noProof/>
            <w:webHidden/>
          </w:rPr>
          <w:instrText xml:space="preserve"> PAGEREF _Toc528564942 \h </w:instrText>
        </w:r>
        <w:r>
          <w:rPr>
            <w:noProof/>
            <w:webHidden/>
          </w:rPr>
        </w:r>
        <w:r>
          <w:rPr>
            <w:noProof/>
            <w:webHidden/>
          </w:rPr>
          <w:fldChar w:fldCharType="separate"/>
        </w:r>
        <w:r>
          <w:rPr>
            <w:noProof/>
            <w:webHidden/>
          </w:rPr>
          <w:t>976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43" w:history="1">
        <w:r w:rsidRPr="00B06067">
          <w:rPr>
            <w:rStyle w:val="Hyperlink"/>
            <w:noProof/>
          </w:rPr>
          <w:t>OtherProductsPackagingCharacteristics</w:t>
        </w:r>
        <w:r>
          <w:rPr>
            <w:noProof/>
            <w:webHidden/>
          </w:rPr>
          <w:tab/>
        </w:r>
        <w:r>
          <w:rPr>
            <w:noProof/>
            <w:webHidden/>
          </w:rPr>
          <w:fldChar w:fldCharType="begin"/>
        </w:r>
        <w:r>
          <w:rPr>
            <w:noProof/>
            <w:webHidden/>
          </w:rPr>
          <w:instrText xml:space="preserve"> PAGEREF _Toc528564943 \h </w:instrText>
        </w:r>
        <w:r>
          <w:rPr>
            <w:noProof/>
            <w:webHidden/>
          </w:rPr>
        </w:r>
        <w:r>
          <w:rPr>
            <w:noProof/>
            <w:webHidden/>
          </w:rPr>
          <w:fldChar w:fldCharType="separate"/>
        </w:r>
        <w:r>
          <w:rPr>
            <w:noProof/>
            <w:webHidden/>
          </w:rPr>
          <w:t>978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44" w:history="1">
        <w:r w:rsidRPr="00B06067">
          <w:rPr>
            <w:rStyle w:val="Hyperlink"/>
            <w:noProof/>
          </w:rPr>
          <w:t>OtherProductsProcessingCharacteristics</w:t>
        </w:r>
        <w:r>
          <w:rPr>
            <w:noProof/>
            <w:webHidden/>
          </w:rPr>
          <w:tab/>
        </w:r>
        <w:r>
          <w:rPr>
            <w:noProof/>
            <w:webHidden/>
          </w:rPr>
          <w:fldChar w:fldCharType="begin"/>
        </w:r>
        <w:r>
          <w:rPr>
            <w:noProof/>
            <w:webHidden/>
          </w:rPr>
          <w:instrText xml:space="preserve"> PAGEREF _Toc528564944 \h </w:instrText>
        </w:r>
        <w:r>
          <w:rPr>
            <w:noProof/>
            <w:webHidden/>
          </w:rPr>
        </w:r>
        <w:r>
          <w:rPr>
            <w:noProof/>
            <w:webHidden/>
          </w:rPr>
          <w:fldChar w:fldCharType="separate"/>
        </w:r>
        <w:r>
          <w:rPr>
            <w:noProof/>
            <w:webHidden/>
          </w:rPr>
          <w:t>978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45" w:history="1">
        <w:r w:rsidRPr="00B06067">
          <w:rPr>
            <w:rStyle w:val="Hyperlink"/>
            <w:noProof/>
          </w:rPr>
          <w:t>OtherProductsType [attribute]</w:t>
        </w:r>
        <w:r>
          <w:rPr>
            <w:noProof/>
            <w:webHidden/>
          </w:rPr>
          <w:tab/>
        </w:r>
        <w:r>
          <w:rPr>
            <w:noProof/>
            <w:webHidden/>
          </w:rPr>
          <w:fldChar w:fldCharType="begin"/>
        </w:r>
        <w:r>
          <w:rPr>
            <w:noProof/>
            <w:webHidden/>
          </w:rPr>
          <w:instrText xml:space="preserve"> PAGEREF _Toc528564945 \h </w:instrText>
        </w:r>
        <w:r>
          <w:rPr>
            <w:noProof/>
            <w:webHidden/>
          </w:rPr>
        </w:r>
        <w:r>
          <w:rPr>
            <w:noProof/>
            <w:webHidden/>
          </w:rPr>
          <w:fldChar w:fldCharType="separate"/>
        </w:r>
        <w:r>
          <w:rPr>
            <w:noProof/>
            <w:webHidden/>
          </w:rPr>
          <w:t>979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46" w:history="1">
        <w:r w:rsidRPr="00B06067">
          <w:rPr>
            <w:rStyle w:val="Hyperlink"/>
            <w:noProof/>
          </w:rPr>
          <w:t>OtherTreatment</w:t>
        </w:r>
        <w:r>
          <w:rPr>
            <w:noProof/>
            <w:webHidden/>
          </w:rPr>
          <w:tab/>
        </w:r>
        <w:r>
          <w:rPr>
            <w:noProof/>
            <w:webHidden/>
          </w:rPr>
          <w:fldChar w:fldCharType="begin"/>
        </w:r>
        <w:r>
          <w:rPr>
            <w:noProof/>
            <w:webHidden/>
          </w:rPr>
          <w:instrText xml:space="preserve"> PAGEREF _Toc528564946 \h </w:instrText>
        </w:r>
        <w:r>
          <w:rPr>
            <w:noProof/>
            <w:webHidden/>
          </w:rPr>
        </w:r>
        <w:r>
          <w:rPr>
            <w:noProof/>
            <w:webHidden/>
          </w:rPr>
          <w:fldChar w:fldCharType="separate"/>
        </w:r>
        <w:r>
          <w:rPr>
            <w:noProof/>
            <w:webHidden/>
          </w:rPr>
          <w:t>979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47" w:history="1">
        <w:r w:rsidRPr="00B06067">
          <w:rPr>
            <w:rStyle w:val="Hyperlink"/>
            <w:noProof/>
          </w:rPr>
          <w:t>Overlay</w:t>
        </w:r>
        <w:r>
          <w:rPr>
            <w:noProof/>
            <w:webHidden/>
          </w:rPr>
          <w:tab/>
        </w:r>
        <w:r>
          <w:rPr>
            <w:noProof/>
            <w:webHidden/>
          </w:rPr>
          <w:fldChar w:fldCharType="begin"/>
        </w:r>
        <w:r>
          <w:rPr>
            <w:noProof/>
            <w:webHidden/>
          </w:rPr>
          <w:instrText xml:space="preserve"> PAGEREF _Toc528564947 \h </w:instrText>
        </w:r>
        <w:r>
          <w:rPr>
            <w:noProof/>
            <w:webHidden/>
          </w:rPr>
        </w:r>
        <w:r>
          <w:rPr>
            <w:noProof/>
            <w:webHidden/>
          </w:rPr>
          <w:fldChar w:fldCharType="separate"/>
        </w:r>
        <w:r>
          <w:rPr>
            <w:noProof/>
            <w:webHidden/>
          </w:rPr>
          <w:t>979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48" w:history="1">
        <w:r w:rsidRPr="00B06067">
          <w:rPr>
            <w:rStyle w:val="Hyperlink"/>
            <w:noProof/>
          </w:rPr>
          <w:t>OverlaySide [attribute]</w:t>
        </w:r>
        <w:r>
          <w:rPr>
            <w:noProof/>
            <w:webHidden/>
          </w:rPr>
          <w:tab/>
        </w:r>
        <w:r>
          <w:rPr>
            <w:noProof/>
            <w:webHidden/>
          </w:rPr>
          <w:fldChar w:fldCharType="begin"/>
        </w:r>
        <w:r>
          <w:rPr>
            <w:noProof/>
            <w:webHidden/>
          </w:rPr>
          <w:instrText xml:space="preserve"> PAGEREF _Toc528564948 \h </w:instrText>
        </w:r>
        <w:r>
          <w:rPr>
            <w:noProof/>
            <w:webHidden/>
          </w:rPr>
        </w:r>
        <w:r>
          <w:rPr>
            <w:noProof/>
            <w:webHidden/>
          </w:rPr>
          <w:fldChar w:fldCharType="separate"/>
        </w:r>
        <w:r>
          <w:rPr>
            <w:noProof/>
            <w:webHidden/>
          </w:rPr>
          <w:t>980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49" w:history="1">
        <w:r w:rsidRPr="00B06067">
          <w:rPr>
            <w:rStyle w:val="Hyperlink"/>
            <w:noProof/>
          </w:rPr>
          <w:t>PackageAgency [attribute]</w:t>
        </w:r>
        <w:r>
          <w:rPr>
            <w:noProof/>
            <w:webHidden/>
          </w:rPr>
          <w:tab/>
        </w:r>
        <w:r>
          <w:rPr>
            <w:noProof/>
            <w:webHidden/>
          </w:rPr>
          <w:fldChar w:fldCharType="begin"/>
        </w:r>
        <w:r>
          <w:rPr>
            <w:noProof/>
            <w:webHidden/>
          </w:rPr>
          <w:instrText xml:space="preserve"> PAGEREF _Toc528564949 \h </w:instrText>
        </w:r>
        <w:r>
          <w:rPr>
            <w:noProof/>
            <w:webHidden/>
          </w:rPr>
        </w:r>
        <w:r>
          <w:rPr>
            <w:noProof/>
            <w:webHidden/>
          </w:rPr>
          <w:fldChar w:fldCharType="separate"/>
        </w:r>
        <w:r>
          <w:rPr>
            <w:noProof/>
            <w:webHidden/>
          </w:rPr>
          <w:t>980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50" w:history="1">
        <w:r w:rsidRPr="00B06067">
          <w:rPr>
            <w:rStyle w:val="Hyperlink"/>
            <w:noProof/>
          </w:rPr>
          <w:t>PackageCharacteristics</w:t>
        </w:r>
        <w:r>
          <w:rPr>
            <w:noProof/>
            <w:webHidden/>
          </w:rPr>
          <w:tab/>
        </w:r>
        <w:r>
          <w:rPr>
            <w:noProof/>
            <w:webHidden/>
          </w:rPr>
          <w:fldChar w:fldCharType="begin"/>
        </w:r>
        <w:r>
          <w:rPr>
            <w:noProof/>
            <w:webHidden/>
          </w:rPr>
          <w:instrText xml:space="preserve"> PAGEREF _Toc528564950 \h </w:instrText>
        </w:r>
        <w:r>
          <w:rPr>
            <w:noProof/>
            <w:webHidden/>
          </w:rPr>
        </w:r>
        <w:r>
          <w:rPr>
            <w:noProof/>
            <w:webHidden/>
          </w:rPr>
          <w:fldChar w:fldCharType="separate"/>
        </w:r>
        <w:r>
          <w:rPr>
            <w:noProof/>
            <w:webHidden/>
          </w:rPr>
          <w:t>981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51" w:history="1">
        <w:r w:rsidRPr="00B06067">
          <w:rPr>
            <w:rStyle w:val="Hyperlink"/>
            <w:noProof/>
          </w:rPr>
          <w:t>PackageCode</w:t>
        </w:r>
        <w:r>
          <w:rPr>
            <w:noProof/>
            <w:webHidden/>
          </w:rPr>
          <w:tab/>
        </w:r>
        <w:r>
          <w:rPr>
            <w:noProof/>
            <w:webHidden/>
          </w:rPr>
          <w:fldChar w:fldCharType="begin"/>
        </w:r>
        <w:r>
          <w:rPr>
            <w:noProof/>
            <w:webHidden/>
          </w:rPr>
          <w:instrText xml:space="preserve"> PAGEREF _Toc528564951 \h </w:instrText>
        </w:r>
        <w:r>
          <w:rPr>
            <w:noProof/>
            <w:webHidden/>
          </w:rPr>
        </w:r>
        <w:r>
          <w:rPr>
            <w:noProof/>
            <w:webHidden/>
          </w:rPr>
          <w:fldChar w:fldCharType="separate"/>
        </w:r>
        <w:r>
          <w:rPr>
            <w:noProof/>
            <w:webHidden/>
          </w:rPr>
          <w:t>981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52" w:history="1">
        <w:r w:rsidRPr="00B06067">
          <w:rPr>
            <w:rStyle w:val="Hyperlink"/>
            <w:noProof/>
          </w:rPr>
          <w:t>PackageIdentifier</w:t>
        </w:r>
        <w:r>
          <w:rPr>
            <w:noProof/>
            <w:webHidden/>
          </w:rPr>
          <w:tab/>
        </w:r>
        <w:r>
          <w:rPr>
            <w:noProof/>
            <w:webHidden/>
          </w:rPr>
          <w:fldChar w:fldCharType="begin"/>
        </w:r>
        <w:r>
          <w:rPr>
            <w:noProof/>
            <w:webHidden/>
          </w:rPr>
          <w:instrText xml:space="preserve"> PAGEREF _Toc528564952 \h </w:instrText>
        </w:r>
        <w:r>
          <w:rPr>
            <w:noProof/>
            <w:webHidden/>
          </w:rPr>
        </w:r>
        <w:r>
          <w:rPr>
            <w:noProof/>
            <w:webHidden/>
          </w:rPr>
          <w:fldChar w:fldCharType="separate"/>
        </w:r>
        <w:r>
          <w:rPr>
            <w:noProof/>
            <w:webHidden/>
          </w:rPr>
          <w:t>981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53" w:history="1">
        <w:r w:rsidRPr="00B06067">
          <w:rPr>
            <w:rStyle w:val="Hyperlink"/>
            <w:noProof/>
          </w:rPr>
          <w:t>PackageIDInformation</w:t>
        </w:r>
        <w:r>
          <w:rPr>
            <w:noProof/>
            <w:webHidden/>
          </w:rPr>
          <w:tab/>
        </w:r>
        <w:r>
          <w:rPr>
            <w:noProof/>
            <w:webHidden/>
          </w:rPr>
          <w:fldChar w:fldCharType="begin"/>
        </w:r>
        <w:r>
          <w:rPr>
            <w:noProof/>
            <w:webHidden/>
          </w:rPr>
          <w:instrText xml:space="preserve"> PAGEREF _Toc528564953 \h </w:instrText>
        </w:r>
        <w:r>
          <w:rPr>
            <w:noProof/>
            <w:webHidden/>
          </w:rPr>
        </w:r>
        <w:r>
          <w:rPr>
            <w:noProof/>
            <w:webHidden/>
          </w:rPr>
          <w:fldChar w:fldCharType="separate"/>
        </w:r>
        <w:r>
          <w:rPr>
            <w:noProof/>
            <w:webHidden/>
          </w:rPr>
          <w:t>982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54" w:history="1">
        <w:r w:rsidRPr="00B06067">
          <w:rPr>
            <w:rStyle w:val="Hyperlink"/>
            <w:noProof/>
          </w:rPr>
          <w:t>PackageInformation</w:t>
        </w:r>
        <w:r>
          <w:rPr>
            <w:noProof/>
            <w:webHidden/>
          </w:rPr>
          <w:tab/>
        </w:r>
        <w:r>
          <w:rPr>
            <w:noProof/>
            <w:webHidden/>
          </w:rPr>
          <w:fldChar w:fldCharType="begin"/>
        </w:r>
        <w:r>
          <w:rPr>
            <w:noProof/>
            <w:webHidden/>
          </w:rPr>
          <w:instrText xml:space="preserve"> PAGEREF _Toc528564954 \h </w:instrText>
        </w:r>
        <w:r>
          <w:rPr>
            <w:noProof/>
            <w:webHidden/>
          </w:rPr>
        </w:r>
        <w:r>
          <w:rPr>
            <w:noProof/>
            <w:webHidden/>
          </w:rPr>
          <w:fldChar w:fldCharType="separate"/>
        </w:r>
        <w:r>
          <w:rPr>
            <w:noProof/>
            <w:webHidden/>
          </w:rPr>
          <w:t>983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55" w:history="1">
        <w:r w:rsidRPr="00B06067">
          <w:rPr>
            <w:rStyle w:val="Hyperlink"/>
            <w:noProof/>
          </w:rPr>
          <w:t>PackageLevel [attribute]</w:t>
        </w:r>
        <w:r>
          <w:rPr>
            <w:noProof/>
            <w:webHidden/>
          </w:rPr>
          <w:tab/>
        </w:r>
        <w:r>
          <w:rPr>
            <w:noProof/>
            <w:webHidden/>
          </w:rPr>
          <w:fldChar w:fldCharType="begin"/>
        </w:r>
        <w:r>
          <w:rPr>
            <w:noProof/>
            <w:webHidden/>
          </w:rPr>
          <w:instrText xml:space="preserve"> PAGEREF _Toc528564955 \h </w:instrText>
        </w:r>
        <w:r>
          <w:rPr>
            <w:noProof/>
            <w:webHidden/>
          </w:rPr>
        </w:r>
        <w:r>
          <w:rPr>
            <w:noProof/>
            <w:webHidden/>
          </w:rPr>
          <w:fldChar w:fldCharType="separate"/>
        </w:r>
        <w:r>
          <w:rPr>
            <w:noProof/>
            <w:webHidden/>
          </w:rPr>
          <w:t>986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56" w:history="1">
        <w:r w:rsidRPr="00B06067">
          <w:rPr>
            <w:rStyle w:val="Hyperlink"/>
            <w:noProof/>
          </w:rPr>
          <w:t>PackageMeasuringInfo</w:t>
        </w:r>
        <w:r>
          <w:rPr>
            <w:noProof/>
            <w:webHidden/>
          </w:rPr>
          <w:tab/>
        </w:r>
        <w:r>
          <w:rPr>
            <w:noProof/>
            <w:webHidden/>
          </w:rPr>
          <w:fldChar w:fldCharType="begin"/>
        </w:r>
        <w:r>
          <w:rPr>
            <w:noProof/>
            <w:webHidden/>
          </w:rPr>
          <w:instrText xml:space="preserve"> PAGEREF _Toc528564956 \h </w:instrText>
        </w:r>
        <w:r>
          <w:rPr>
            <w:noProof/>
            <w:webHidden/>
          </w:rPr>
        </w:r>
        <w:r>
          <w:rPr>
            <w:noProof/>
            <w:webHidden/>
          </w:rPr>
          <w:fldChar w:fldCharType="separate"/>
        </w:r>
        <w:r>
          <w:rPr>
            <w:noProof/>
            <w:webHidden/>
          </w:rPr>
          <w:t>986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57" w:history="1">
        <w:r w:rsidRPr="00B06067">
          <w:rPr>
            <w:rStyle w:val="Hyperlink"/>
            <w:noProof/>
          </w:rPr>
          <w:t>PackageName</w:t>
        </w:r>
        <w:r>
          <w:rPr>
            <w:noProof/>
            <w:webHidden/>
          </w:rPr>
          <w:tab/>
        </w:r>
        <w:r>
          <w:rPr>
            <w:noProof/>
            <w:webHidden/>
          </w:rPr>
          <w:fldChar w:fldCharType="begin"/>
        </w:r>
        <w:r>
          <w:rPr>
            <w:noProof/>
            <w:webHidden/>
          </w:rPr>
          <w:instrText xml:space="preserve"> PAGEREF _Toc528564957 \h </w:instrText>
        </w:r>
        <w:r>
          <w:rPr>
            <w:noProof/>
            <w:webHidden/>
          </w:rPr>
        </w:r>
        <w:r>
          <w:rPr>
            <w:noProof/>
            <w:webHidden/>
          </w:rPr>
          <w:fldChar w:fldCharType="separate"/>
        </w:r>
        <w:r>
          <w:rPr>
            <w:noProof/>
            <w:webHidden/>
          </w:rPr>
          <w:t>987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58" w:history="1">
        <w:r w:rsidRPr="00B06067">
          <w:rPr>
            <w:rStyle w:val="Hyperlink"/>
            <w:noProof/>
          </w:rPr>
          <w:t>PackageReference</w:t>
        </w:r>
        <w:r>
          <w:rPr>
            <w:noProof/>
            <w:webHidden/>
          </w:rPr>
          <w:tab/>
        </w:r>
        <w:r>
          <w:rPr>
            <w:noProof/>
            <w:webHidden/>
          </w:rPr>
          <w:fldChar w:fldCharType="begin"/>
        </w:r>
        <w:r>
          <w:rPr>
            <w:noProof/>
            <w:webHidden/>
          </w:rPr>
          <w:instrText xml:space="preserve"> PAGEREF _Toc528564958 \h </w:instrText>
        </w:r>
        <w:r>
          <w:rPr>
            <w:noProof/>
            <w:webHidden/>
          </w:rPr>
        </w:r>
        <w:r>
          <w:rPr>
            <w:noProof/>
            <w:webHidden/>
          </w:rPr>
          <w:fldChar w:fldCharType="separate"/>
        </w:r>
        <w:r>
          <w:rPr>
            <w:noProof/>
            <w:webHidden/>
          </w:rPr>
          <w:t>987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59" w:history="1">
        <w:r w:rsidRPr="00B06067">
          <w:rPr>
            <w:rStyle w:val="Hyperlink"/>
            <w:noProof/>
          </w:rPr>
          <w:t>PackageReferenceType [attribute]</w:t>
        </w:r>
        <w:r>
          <w:rPr>
            <w:noProof/>
            <w:webHidden/>
          </w:rPr>
          <w:tab/>
        </w:r>
        <w:r>
          <w:rPr>
            <w:noProof/>
            <w:webHidden/>
          </w:rPr>
          <w:fldChar w:fldCharType="begin"/>
        </w:r>
        <w:r>
          <w:rPr>
            <w:noProof/>
            <w:webHidden/>
          </w:rPr>
          <w:instrText xml:space="preserve"> PAGEREF _Toc528564959 \h </w:instrText>
        </w:r>
        <w:r>
          <w:rPr>
            <w:noProof/>
            <w:webHidden/>
          </w:rPr>
        </w:r>
        <w:r>
          <w:rPr>
            <w:noProof/>
            <w:webHidden/>
          </w:rPr>
          <w:fldChar w:fldCharType="separate"/>
        </w:r>
        <w:r>
          <w:rPr>
            <w:noProof/>
            <w:webHidden/>
          </w:rPr>
          <w:t>987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60" w:history="1">
        <w:r w:rsidRPr="00B06067">
          <w:rPr>
            <w:rStyle w:val="Hyperlink"/>
            <w:noProof/>
          </w:rPr>
          <w:t>PackagesPerWrap</w:t>
        </w:r>
        <w:r>
          <w:rPr>
            <w:noProof/>
            <w:webHidden/>
          </w:rPr>
          <w:tab/>
        </w:r>
        <w:r>
          <w:rPr>
            <w:noProof/>
            <w:webHidden/>
          </w:rPr>
          <w:fldChar w:fldCharType="begin"/>
        </w:r>
        <w:r>
          <w:rPr>
            <w:noProof/>
            <w:webHidden/>
          </w:rPr>
          <w:instrText xml:space="preserve"> PAGEREF _Toc528564960 \h </w:instrText>
        </w:r>
        <w:r>
          <w:rPr>
            <w:noProof/>
            <w:webHidden/>
          </w:rPr>
        </w:r>
        <w:r>
          <w:rPr>
            <w:noProof/>
            <w:webHidden/>
          </w:rPr>
          <w:fldChar w:fldCharType="separate"/>
        </w:r>
        <w:r>
          <w:rPr>
            <w:noProof/>
            <w:webHidden/>
          </w:rPr>
          <w:t>988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61" w:history="1">
        <w:r w:rsidRPr="00B06067">
          <w:rPr>
            <w:rStyle w:val="Hyperlink"/>
            <w:noProof/>
          </w:rPr>
          <w:t>PackageType [attribute]</w:t>
        </w:r>
        <w:r>
          <w:rPr>
            <w:noProof/>
            <w:webHidden/>
          </w:rPr>
          <w:tab/>
        </w:r>
        <w:r>
          <w:rPr>
            <w:noProof/>
            <w:webHidden/>
          </w:rPr>
          <w:fldChar w:fldCharType="begin"/>
        </w:r>
        <w:r>
          <w:rPr>
            <w:noProof/>
            <w:webHidden/>
          </w:rPr>
          <w:instrText xml:space="preserve"> PAGEREF _Toc528564961 \h </w:instrText>
        </w:r>
        <w:r>
          <w:rPr>
            <w:noProof/>
            <w:webHidden/>
          </w:rPr>
        </w:r>
        <w:r>
          <w:rPr>
            <w:noProof/>
            <w:webHidden/>
          </w:rPr>
          <w:fldChar w:fldCharType="separate"/>
        </w:r>
        <w:r>
          <w:rPr>
            <w:noProof/>
            <w:webHidden/>
          </w:rPr>
          <w:t>988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62" w:history="1">
        <w:r w:rsidRPr="00B06067">
          <w:rPr>
            <w:rStyle w:val="Hyperlink"/>
            <w:noProof/>
          </w:rPr>
          <w:t>PackageType</w:t>
        </w:r>
        <w:r>
          <w:rPr>
            <w:noProof/>
            <w:webHidden/>
          </w:rPr>
          <w:tab/>
        </w:r>
        <w:r>
          <w:rPr>
            <w:noProof/>
            <w:webHidden/>
          </w:rPr>
          <w:fldChar w:fldCharType="begin"/>
        </w:r>
        <w:r>
          <w:rPr>
            <w:noProof/>
            <w:webHidden/>
          </w:rPr>
          <w:instrText xml:space="preserve"> PAGEREF _Toc528564962 \h </w:instrText>
        </w:r>
        <w:r>
          <w:rPr>
            <w:noProof/>
            <w:webHidden/>
          </w:rPr>
        </w:r>
        <w:r>
          <w:rPr>
            <w:noProof/>
            <w:webHidden/>
          </w:rPr>
          <w:fldChar w:fldCharType="separate"/>
        </w:r>
        <w:r>
          <w:rPr>
            <w:noProof/>
            <w:webHidden/>
          </w:rPr>
          <w:t>989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63" w:history="1">
        <w:r w:rsidRPr="00B06067">
          <w:rPr>
            <w:rStyle w:val="Hyperlink"/>
            <w:noProof/>
          </w:rPr>
          <w:t>Packaging</w:t>
        </w:r>
        <w:r>
          <w:rPr>
            <w:noProof/>
            <w:webHidden/>
          </w:rPr>
          <w:tab/>
        </w:r>
        <w:r>
          <w:rPr>
            <w:noProof/>
            <w:webHidden/>
          </w:rPr>
          <w:fldChar w:fldCharType="begin"/>
        </w:r>
        <w:r>
          <w:rPr>
            <w:noProof/>
            <w:webHidden/>
          </w:rPr>
          <w:instrText xml:space="preserve"> PAGEREF _Toc528564963 \h </w:instrText>
        </w:r>
        <w:r>
          <w:rPr>
            <w:noProof/>
            <w:webHidden/>
          </w:rPr>
        </w:r>
        <w:r>
          <w:rPr>
            <w:noProof/>
            <w:webHidden/>
          </w:rPr>
          <w:fldChar w:fldCharType="separate"/>
        </w:r>
        <w:r>
          <w:rPr>
            <w:noProof/>
            <w:webHidden/>
          </w:rPr>
          <w:t>990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64" w:history="1">
        <w:r w:rsidRPr="00B06067">
          <w:rPr>
            <w:rStyle w:val="Hyperlink"/>
            <w:noProof/>
          </w:rPr>
          <w:t>PackagingCharacteristics</w:t>
        </w:r>
        <w:r>
          <w:rPr>
            <w:noProof/>
            <w:webHidden/>
          </w:rPr>
          <w:tab/>
        </w:r>
        <w:r>
          <w:rPr>
            <w:noProof/>
            <w:webHidden/>
          </w:rPr>
          <w:fldChar w:fldCharType="begin"/>
        </w:r>
        <w:r>
          <w:rPr>
            <w:noProof/>
            <w:webHidden/>
          </w:rPr>
          <w:instrText xml:space="preserve"> PAGEREF _Toc528564964 \h </w:instrText>
        </w:r>
        <w:r>
          <w:rPr>
            <w:noProof/>
            <w:webHidden/>
          </w:rPr>
        </w:r>
        <w:r>
          <w:rPr>
            <w:noProof/>
            <w:webHidden/>
          </w:rPr>
          <w:fldChar w:fldCharType="separate"/>
        </w:r>
        <w:r>
          <w:rPr>
            <w:noProof/>
            <w:webHidden/>
          </w:rPr>
          <w:t>991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65" w:history="1">
        <w:r w:rsidRPr="00B06067">
          <w:rPr>
            <w:rStyle w:val="Hyperlink"/>
            <w:noProof/>
          </w:rPr>
          <w:t>PackagingCode</w:t>
        </w:r>
        <w:r>
          <w:rPr>
            <w:noProof/>
            <w:webHidden/>
          </w:rPr>
          <w:tab/>
        </w:r>
        <w:r>
          <w:rPr>
            <w:noProof/>
            <w:webHidden/>
          </w:rPr>
          <w:fldChar w:fldCharType="begin"/>
        </w:r>
        <w:r>
          <w:rPr>
            <w:noProof/>
            <w:webHidden/>
          </w:rPr>
          <w:instrText xml:space="preserve"> PAGEREF _Toc528564965 \h </w:instrText>
        </w:r>
        <w:r>
          <w:rPr>
            <w:noProof/>
            <w:webHidden/>
          </w:rPr>
        </w:r>
        <w:r>
          <w:rPr>
            <w:noProof/>
            <w:webHidden/>
          </w:rPr>
          <w:fldChar w:fldCharType="separate"/>
        </w:r>
        <w:r>
          <w:rPr>
            <w:noProof/>
            <w:webHidden/>
          </w:rPr>
          <w:t>992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66" w:history="1">
        <w:r w:rsidRPr="00B06067">
          <w:rPr>
            <w:rStyle w:val="Hyperlink"/>
            <w:noProof/>
          </w:rPr>
          <w:t>PackagingCodeInfo</w:t>
        </w:r>
        <w:r>
          <w:rPr>
            <w:noProof/>
            <w:webHidden/>
          </w:rPr>
          <w:tab/>
        </w:r>
        <w:r>
          <w:rPr>
            <w:noProof/>
            <w:webHidden/>
          </w:rPr>
          <w:fldChar w:fldCharType="begin"/>
        </w:r>
        <w:r>
          <w:rPr>
            <w:noProof/>
            <w:webHidden/>
          </w:rPr>
          <w:instrText xml:space="preserve"> PAGEREF _Toc528564966 \h </w:instrText>
        </w:r>
        <w:r>
          <w:rPr>
            <w:noProof/>
            <w:webHidden/>
          </w:rPr>
        </w:r>
        <w:r>
          <w:rPr>
            <w:noProof/>
            <w:webHidden/>
          </w:rPr>
          <w:fldChar w:fldCharType="separate"/>
        </w:r>
        <w:r>
          <w:rPr>
            <w:noProof/>
            <w:webHidden/>
          </w:rPr>
          <w:t>992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67" w:history="1">
        <w:r w:rsidRPr="00B06067">
          <w:rPr>
            <w:rStyle w:val="Hyperlink"/>
            <w:noProof/>
          </w:rPr>
          <w:t>PackagingCodeSpecification</w:t>
        </w:r>
        <w:r>
          <w:rPr>
            <w:noProof/>
            <w:webHidden/>
          </w:rPr>
          <w:tab/>
        </w:r>
        <w:r>
          <w:rPr>
            <w:noProof/>
            <w:webHidden/>
          </w:rPr>
          <w:fldChar w:fldCharType="begin"/>
        </w:r>
        <w:r>
          <w:rPr>
            <w:noProof/>
            <w:webHidden/>
          </w:rPr>
          <w:instrText xml:space="preserve"> PAGEREF _Toc528564967 \h </w:instrText>
        </w:r>
        <w:r>
          <w:rPr>
            <w:noProof/>
            <w:webHidden/>
          </w:rPr>
        </w:r>
        <w:r>
          <w:rPr>
            <w:noProof/>
            <w:webHidden/>
          </w:rPr>
          <w:fldChar w:fldCharType="separate"/>
        </w:r>
        <w:r>
          <w:rPr>
            <w:noProof/>
            <w:webHidden/>
          </w:rPr>
          <w:t>993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68" w:history="1">
        <w:r w:rsidRPr="00B06067">
          <w:rPr>
            <w:rStyle w:val="Hyperlink"/>
            <w:noProof/>
          </w:rPr>
          <w:t>PackagingDescription</w:t>
        </w:r>
        <w:r>
          <w:rPr>
            <w:noProof/>
            <w:webHidden/>
          </w:rPr>
          <w:tab/>
        </w:r>
        <w:r>
          <w:rPr>
            <w:noProof/>
            <w:webHidden/>
          </w:rPr>
          <w:fldChar w:fldCharType="begin"/>
        </w:r>
        <w:r>
          <w:rPr>
            <w:noProof/>
            <w:webHidden/>
          </w:rPr>
          <w:instrText xml:space="preserve"> PAGEREF _Toc528564968 \h </w:instrText>
        </w:r>
        <w:r>
          <w:rPr>
            <w:noProof/>
            <w:webHidden/>
          </w:rPr>
        </w:r>
        <w:r>
          <w:rPr>
            <w:noProof/>
            <w:webHidden/>
          </w:rPr>
          <w:fldChar w:fldCharType="separate"/>
        </w:r>
        <w:r>
          <w:rPr>
            <w:noProof/>
            <w:webHidden/>
          </w:rPr>
          <w:t>993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69" w:history="1">
        <w:r w:rsidRPr="00B06067">
          <w:rPr>
            <w:rStyle w:val="Hyperlink"/>
            <w:noProof/>
          </w:rPr>
          <w:t>PackagingInformation</w:t>
        </w:r>
        <w:r>
          <w:rPr>
            <w:noProof/>
            <w:webHidden/>
          </w:rPr>
          <w:tab/>
        </w:r>
        <w:r>
          <w:rPr>
            <w:noProof/>
            <w:webHidden/>
          </w:rPr>
          <w:fldChar w:fldCharType="begin"/>
        </w:r>
        <w:r>
          <w:rPr>
            <w:noProof/>
            <w:webHidden/>
          </w:rPr>
          <w:instrText xml:space="preserve"> PAGEREF _Toc528564969 \h </w:instrText>
        </w:r>
        <w:r>
          <w:rPr>
            <w:noProof/>
            <w:webHidden/>
          </w:rPr>
        </w:r>
        <w:r>
          <w:rPr>
            <w:noProof/>
            <w:webHidden/>
          </w:rPr>
          <w:fldChar w:fldCharType="separate"/>
        </w:r>
        <w:r>
          <w:rPr>
            <w:noProof/>
            <w:webHidden/>
          </w:rPr>
          <w:t>994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70" w:history="1">
        <w:r w:rsidRPr="00B06067">
          <w:rPr>
            <w:rStyle w:val="Hyperlink"/>
            <w:noProof/>
          </w:rPr>
          <w:t>PackingList</w:t>
        </w:r>
        <w:r>
          <w:rPr>
            <w:noProof/>
            <w:webHidden/>
          </w:rPr>
          <w:tab/>
        </w:r>
        <w:r>
          <w:rPr>
            <w:noProof/>
            <w:webHidden/>
          </w:rPr>
          <w:fldChar w:fldCharType="begin"/>
        </w:r>
        <w:r>
          <w:rPr>
            <w:noProof/>
            <w:webHidden/>
          </w:rPr>
          <w:instrText xml:space="preserve"> PAGEREF _Toc528564970 \h </w:instrText>
        </w:r>
        <w:r>
          <w:rPr>
            <w:noProof/>
            <w:webHidden/>
          </w:rPr>
        </w:r>
        <w:r>
          <w:rPr>
            <w:noProof/>
            <w:webHidden/>
          </w:rPr>
          <w:fldChar w:fldCharType="separate"/>
        </w:r>
        <w:r>
          <w:rPr>
            <w:noProof/>
            <w:webHidden/>
          </w:rPr>
          <w:t>995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71" w:history="1">
        <w:r w:rsidRPr="00B06067">
          <w:rPr>
            <w:rStyle w:val="Hyperlink"/>
            <w:noProof/>
          </w:rPr>
          <w:t>PackingListDate</w:t>
        </w:r>
        <w:r>
          <w:rPr>
            <w:noProof/>
            <w:webHidden/>
          </w:rPr>
          <w:tab/>
        </w:r>
        <w:r>
          <w:rPr>
            <w:noProof/>
            <w:webHidden/>
          </w:rPr>
          <w:fldChar w:fldCharType="begin"/>
        </w:r>
        <w:r>
          <w:rPr>
            <w:noProof/>
            <w:webHidden/>
          </w:rPr>
          <w:instrText xml:space="preserve"> PAGEREF _Toc528564971 \h </w:instrText>
        </w:r>
        <w:r>
          <w:rPr>
            <w:noProof/>
            <w:webHidden/>
          </w:rPr>
        </w:r>
        <w:r>
          <w:rPr>
            <w:noProof/>
            <w:webHidden/>
          </w:rPr>
          <w:fldChar w:fldCharType="separate"/>
        </w:r>
        <w:r>
          <w:rPr>
            <w:noProof/>
            <w:webHidden/>
          </w:rPr>
          <w:t>996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72" w:history="1">
        <w:r w:rsidRPr="00B06067">
          <w:rPr>
            <w:rStyle w:val="Hyperlink"/>
            <w:noProof/>
          </w:rPr>
          <w:t>PackingListHeader</w:t>
        </w:r>
        <w:r>
          <w:rPr>
            <w:noProof/>
            <w:webHidden/>
          </w:rPr>
          <w:tab/>
        </w:r>
        <w:r>
          <w:rPr>
            <w:noProof/>
            <w:webHidden/>
          </w:rPr>
          <w:fldChar w:fldCharType="begin"/>
        </w:r>
        <w:r>
          <w:rPr>
            <w:noProof/>
            <w:webHidden/>
          </w:rPr>
          <w:instrText xml:space="preserve"> PAGEREF _Toc528564972 \h </w:instrText>
        </w:r>
        <w:r>
          <w:rPr>
            <w:noProof/>
            <w:webHidden/>
          </w:rPr>
        </w:r>
        <w:r>
          <w:rPr>
            <w:noProof/>
            <w:webHidden/>
          </w:rPr>
          <w:fldChar w:fldCharType="separate"/>
        </w:r>
        <w:r>
          <w:rPr>
            <w:noProof/>
            <w:webHidden/>
          </w:rPr>
          <w:t>997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73" w:history="1">
        <w:r w:rsidRPr="00B06067">
          <w:rPr>
            <w:rStyle w:val="Hyperlink"/>
            <w:noProof/>
          </w:rPr>
          <w:t>PackingListItem</w:t>
        </w:r>
        <w:r>
          <w:rPr>
            <w:noProof/>
            <w:webHidden/>
          </w:rPr>
          <w:tab/>
        </w:r>
        <w:r>
          <w:rPr>
            <w:noProof/>
            <w:webHidden/>
          </w:rPr>
          <w:fldChar w:fldCharType="begin"/>
        </w:r>
        <w:r>
          <w:rPr>
            <w:noProof/>
            <w:webHidden/>
          </w:rPr>
          <w:instrText xml:space="preserve"> PAGEREF _Toc528564973 \h </w:instrText>
        </w:r>
        <w:r>
          <w:rPr>
            <w:noProof/>
            <w:webHidden/>
          </w:rPr>
        </w:r>
        <w:r>
          <w:rPr>
            <w:noProof/>
            <w:webHidden/>
          </w:rPr>
          <w:fldChar w:fldCharType="separate"/>
        </w:r>
        <w:r>
          <w:rPr>
            <w:noProof/>
            <w:webHidden/>
          </w:rPr>
          <w:t>999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74" w:history="1">
        <w:r w:rsidRPr="00B06067">
          <w:rPr>
            <w:rStyle w:val="Hyperlink"/>
            <w:noProof/>
          </w:rPr>
          <w:t>PackingListItemNumber</w:t>
        </w:r>
        <w:r>
          <w:rPr>
            <w:noProof/>
            <w:webHidden/>
          </w:rPr>
          <w:tab/>
        </w:r>
        <w:r>
          <w:rPr>
            <w:noProof/>
            <w:webHidden/>
          </w:rPr>
          <w:fldChar w:fldCharType="begin"/>
        </w:r>
        <w:r>
          <w:rPr>
            <w:noProof/>
            <w:webHidden/>
          </w:rPr>
          <w:instrText xml:space="preserve"> PAGEREF _Toc528564974 \h </w:instrText>
        </w:r>
        <w:r>
          <w:rPr>
            <w:noProof/>
            <w:webHidden/>
          </w:rPr>
        </w:r>
        <w:r>
          <w:rPr>
            <w:noProof/>
            <w:webHidden/>
          </w:rPr>
          <w:fldChar w:fldCharType="separate"/>
        </w:r>
        <w:r>
          <w:rPr>
            <w:noProof/>
            <w:webHidden/>
          </w:rPr>
          <w:t>1000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75" w:history="1">
        <w:r w:rsidRPr="00B06067">
          <w:rPr>
            <w:rStyle w:val="Hyperlink"/>
            <w:noProof/>
          </w:rPr>
          <w:t>PackingListItemType [attribute]</w:t>
        </w:r>
        <w:r>
          <w:rPr>
            <w:noProof/>
            <w:webHidden/>
          </w:rPr>
          <w:tab/>
        </w:r>
        <w:r>
          <w:rPr>
            <w:noProof/>
            <w:webHidden/>
          </w:rPr>
          <w:fldChar w:fldCharType="begin"/>
        </w:r>
        <w:r>
          <w:rPr>
            <w:noProof/>
            <w:webHidden/>
          </w:rPr>
          <w:instrText xml:space="preserve"> PAGEREF _Toc528564975 \h </w:instrText>
        </w:r>
        <w:r>
          <w:rPr>
            <w:noProof/>
            <w:webHidden/>
          </w:rPr>
        </w:r>
        <w:r>
          <w:rPr>
            <w:noProof/>
            <w:webHidden/>
          </w:rPr>
          <w:fldChar w:fldCharType="separate"/>
        </w:r>
        <w:r>
          <w:rPr>
            <w:noProof/>
            <w:webHidden/>
          </w:rPr>
          <w:t>1001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76" w:history="1">
        <w:r w:rsidRPr="00B06067">
          <w:rPr>
            <w:rStyle w:val="Hyperlink"/>
            <w:noProof/>
          </w:rPr>
          <w:t>PackingListNumber</w:t>
        </w:r>
        <w:r>
          <w:rPr>
            <w:noProof/>
            <w:webHidden/>
          </w:rPr>
          <w:tab/>
        </w:r>
        <w:r>
          <w:rPr>
            <w:noProof/>
            <w:webHidden/>
          </w:rPr>
          <w:fldChar w:fldCharType="begin"/>
        </w:r>
        <w:r>
          <w:rPr>
            <w:noProof/>
            <w:webHidden/>
          </w:rPr>
          <w:instrText xml:space="preserve"> PAGEREF _Toc528564976 \h </w:instrText>
        </w:r>
        <w:r>
          <w:rPr>
            <w:noProof/>
            <w:webHidden/>
          </w:rPr>
        </w:r>
        <w:r>
          <w:rPr>
            <w:noProof/>
            <w:webHidden/>
          </w:rPr>
          <w:fldChar w:fldCharType="separate"/>
        </w:r>
        <w:r>
          <w:rPr>
            <w:noProof/>
            <w:webHidden/>
          </w:rPr>
          <w:t>1001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77" w:history="1">
        <w:r w:rsidRPr="00B06067">
          <w:rPr>
            <w:rStyle w:val="Hyperlink"/>
            <w:noProof/>
          </w:rPr>
          <w:t>PackingListReference</w:t>
        </w:r>
        <w:r>
          <w:rPr>
            <w:noProof/>
            <w:webHidden/>
          </w:rPr>
          <w:tab/>
        </w:r>
        <w:r>
          <w:rPr>
            <w:noProof/>
            <w:webHidden/>
          </w:rPr>
          <w:fldChar w:fldCharType="begin"/>
        </w:r>
        <w:r>
          <w:rPr>
            <w:noProof/>
            <w:webHidden/>
          </w:rPr>
          <w:instrText xml:space="preserve"> PAGEREF _Toc528564977 \h </w:instrText>
        </w:r>
        <w:r>
          <w:rPr>
            <w:noProof/>
            <w:webHidden/>
          </w:rPr>
        </w:r>
        <w:r>
          <w:rPr>
            <w:noProof/>
            <w:webHidden/>
          </w:rPr>
          <w:fldChar w:fldCharType="separate"/>
        </w:r>
        <w:r>
          <w:rPr>
            <w:noProof/>
            <w:webHidden/>
          </w:rPr>
          <w:t>1001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78" w:history="1">
        <w:r w:rsidRPr="00B06067">
          <w:rPr>
            <w:rStyle w:val="Hyperlink"/>
            <w:noProof/>
          </w:rPr>
          <w:t>PackingListReferenceType [attribute]</w:t>
        </w:r>
        <w:r>
          <w:rPr>
            <w:noProof/>
            <w:webHidden/>
          </w:rPr>
          <w:tab/>
        </w:r>
        <w:r>
          <w:rPr>
            <w:noProof/>
            <w:webHidden/>
          </w:rPr>
          <w:fldChar w:fldCharType="begin"/>
        </w:r>
        <w:r>
          <w:rPr>
            <w:noProof/>
            <w:webHidden/>
          </w:rPr>
          <w:instrText xml:space="preserve"> PAGEREF _Toc528564978 \h </w:instrText>
        </w:r>
        <w:r>
          <w:rPr>
            <w:noProof/>
            <w:webHidden/>
          </w:rPr>
        </w:r>
        <w:r>
          <w:rPr>
            <w:noProof/>
            <w:webHidden/>
          </w:rPr>
          <w:fldChar w:fldCharType="separate"/>
        </w:r>
        <w:r>
          <w:rPr>
            <w:noProof/>
            <w:webHidden/>
          </w:rPr>
          <w:t>1002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79" w:history="1">
        <w:r w:rsidRPr="00B06067">
          <w:rPr>
            <w:rStyle w:val="Hyperlink"/>
            <w:noProof/>
          </w:rPr>
          <w:t>PackingListStatusType [attribute]</w:t>
        </w:r>
        <w:r>
          <w:rPr>
            <w:noProof/>
            <w:webHidden/>
          </w:rPr>
          <w:tab/>
        </w:r>
        <w:r>
          <w:rPr>
            <w:noProof/>
            <w:webHidden/>
          </w:rPr>
          <w:fldChar w:fldCharType="begin"/>
        </w:r>
        <w:r>
          <w:rPr>
            <w:noProof/>
            <w:webHidden/>
          </w:rPr>
          <w:instrText xml:space="preserve"> PAGEREF _Toc528564979 \h </w:instrText>
        </w:r>
        <w:r>
          <w:rPr>
            <w:noProof/>
            <w:webHidden/>
          </w:rPr>
        </w:r>
        <w:r>
          <w:rPr>
            <w:noProof/>
            <w:webHidden/>
          </w:rPr>
          <w:fldChar w:fldCharType="separate"/>
        </w:r>
        <w:r>
          <w:rPr>
            <w:noProof/>
            <w:webHidden/>
          </w:rPr>
          <w:t>1002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80" w:history="1">
        <w:r w:rsidRPr="00B06067">
          <w:rPr>
            <w:rStyle w:val="Hyperlink"/>
            <w:noProof/>
          </w:rPr>
          <w:t>PackingListSummary</w:t>
        </w:r>
        <w:r>
          <w:rPr>
            <w:noProof/>
            <w:webHidden/>
          </w:rPr>
          <w:tab/>
        </w:r>
        <w:r>
          <w:rPr>
            <w:noProof/>
            <w:webHidden/>
          </w:rPr>
          <w:fldChar w:fldCharType="begin"/>
        </w:r>
        <w:r>
          <w:rPr>
            <w:noProof/>
            <w:webHidden/>
          </w:rPr>
          <w:instrText xml:space="preserve"> PAGEREF _Toc528564980 \h </w:instrText>
        </w:r>
        <w:r>
          <w:rPr>
            <w:noProof/>
            <w:webHidden/>
          </w:rPr>
        </w:r>
        <w:r>
          <w:rPr>
            <w:noProof/>
            <w:webHidden/>
          </w:rPr>
          <w:fldChar w:fldCharType="separate"/>
        </w:r>
        <w:r>
          <w:rPr>
            <w:noProof/>
            <w:webHidden/>
          </w:rPr>
          <w:t>1002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81" w:history="1">
        <w:r w:rsidRPr="00B06067">
          <w:rPr>
            <w:rStyle w:val="Hyperlink"/>
            <w:noProof/>
          </w:rPr>
          <w:t>PackingUnit</w:t>
        </w:r>
        <w:r>
          <w:rPr>
            <w:noProof/>
            <w:webHidden/>
          </w:rPr>
          <w:tab/>
        </w:r>
        <w:r>
          <w:rPr>
            <w:noProof/>
            <w:webHidden/>
          </w:rPr>
          <w:fldChar w:fldCharType="begin"/>
        </w:r>
        <w:r>
          <w:rPr>
            <w:noProof/>
            <w:webHidden/>
          </w:rPr>
          <w:instrText xml:space="preserve"> PAGEREF _Toc528564981 \h </w:instrText>
        </w:r>
        <w:r>
          <w:rPr>
            <w:noProof/>
            <w:webHidden/>
          </w:rPr>
        </w:r>
        <w:r>
          <w:rPr>
            <w:noProof/>
            <w:webHidden/>
          </w:rPr>
          <w:fldChar w:fldCharType="separate"/>
        </w:r>
        <w:r>
          <w:rPr>
            <w:noProof/>
            <w:webHidden/>
          </w:rPr>
          <w:t>1004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82" w:history="1">
        <w:r w:rsidRPr="00B06067">
          <w:rPr>
            <w:rStyle w:val="Hyperlink"/>
            <w:noProof/>
          </w:rPr>
          <w:t>PackingUnitMeasurements</w:t>
        </w:r>
        <w:r>
          <w:rPr>
            <w:noProof/>
            <w:webHidden/>
          </w:rPr>
          <w:tab/>
        </w:r>
        <w:r>
          <w:rPr>
            <w:noProof/>
            <w:webHidden/>
          </w:rPr>
          <w:fldChar w:fldCharType="begin"/>
        </w:r>
        <w:r>
          <w:rPr>
            <w:noProof/>
            <w:webHidden/>
          </w:rPr>
          <w:instrText xml:space="preserve"> PAGEREF _Toc528564982 \h </w:instrText>
        </w:r>
        <w:r>
          <w:rPr>
            <w:noProof/>
            <w:webHidden/>
          </w:rPr>
        </w:r>
        <w:r>
          <w:rPr>
            <w:noProof/>
            <w:webHidden/>
          </w:rPr>
          <w:fldChar w:fldCharType="separate"/>
        </w:r>
        <w:r>
          <w:rPr>
            <w:noProof/>
            <w:webHidden/>
          </w:rPr>
          <w:t>1005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83" w:history="1">
        <w:r w:rsidRPr="00B06067">
          <w:rPr>
            <w:rStyle w:val="Hyperlink"/>
            <w:noProof/>
          </w:rPr>
          <w:t>PackingUnitSerialNumber</w:t>
        </w:r>
        <w:r>
          <w:rPr>
            <w:noProof/>
            <w:webHidden/>
          </w:rPr>
          <w:tab/>
        </w:r>
        <w:r>
          <w:rPr>
            <w:noProof/>
            <w:webHidden/>
          </w:rPr>
          <w:fldChar w:fldCharType="begin"/>
        </w:r>
        <w:r>
          <w:rPr>
            <w:noProof/>
            <w:webHidden/>
          </w:rPr>
          <w:instrText xml:space="preserve"> PAGEREF _Toc528564983 \h </w:instrText>
        </w:r>
        <w:r>
          <w:rPr>
            <w:noProof/>
            <w:webHidden/>
          </w:rPr>
        </w:r>
        <w:r>
          <w:rPr>
            <w:noProof/>
            <w:webHidden/>
          </w:rPr>
          <w:fldChar w:fldCharType="separate"/>
        </w:r>
        <w:r>
          <w:rPr>
            <w:noProof/>
            <w:webHidden/>
          </w:rPr>
          <w:t>1005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84" w:history="1">
        <w:r w:rsidRPr="00B06067">
          <w:rPr>
            <w:rStyle w:val="Hyperlink"/>
            <w:noProof/>
          </w:rPr>
          <w:t>PackingUnitType [attribute]</w:t>
        </w:r>
        <w:r>
          <w:rPr>
            <w:noProof/>
            <w:webHidden/>
          </w:rPr>
          <w:tab/>
        </w:r>
        <w:r>
          <w:rPr>
            <w:noProof/>
            <w:webHidden/>
          </w:rPr>
          <w:fldChar w:fldCharType="begin"/>
        </w:r>
        <w:r>
          <w:rPr>
            <w:noProof/>
            <w:webHidden/>
          </w:rPr>
          <w:instrText xml:space="preserve"> PAGEREF _Toc528564984 \h </w:instrText>
        </w:r>
        <w:r>
          <w:rPr>
            <w:noProof/>
            <w:webHidden/>
          </w:rPr>
        </w:r>
        <w:r>
          <w:rPr>
            <w:noProof/>
            <w:webHidden/>
          </w:rPr>
          <w:fldChar w:fldCharType="separate"/>
        </w:r>
        <w:r>
          <w:rPr>
            <w:noProof/>
            <w:webHidden/>
          </w:rPr>
          <w:t>1006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85" w:history="1">
        <w:r w:rsidRPr="00B06067">
          <w:rPr>
            <w:rStyle w:val="Hyperlink"/>
            <w:noProof/>
          </w:rPr>
          <w:t>PageCountDetail</w:t>
        </w:r>
        <w:r>
          <w:rPr>
            <w:noProof/>
            <w:webHidden/>
          </w:rPr>
          <w:tab/>
        </w:r>
        <w:r>
          <w:rPr>
            <w:noProof/>
            <w:webHidden/>
          </w:rPr>
          <w:fldChar w:fldCharType="begin"/>
        </w:r>
        <w:r>
          <w:rPr>
            <w:noProof/>
            <w:webHidden/>
          </w:rPr>
          <w:instrText xml:space="preserve"> PAGEREF _Toc528564985 \h </w:instrText>
        </w:r>
        <w:r>
          <w:rPr>
            <w:noProof/>
            <w:webHidden/>
          </w:rPr>
        </w:r>
        <w:r>
          <w:rPr>
            <w:noProof/>
            <w:webHidden/>
          </w:rPr>
          <w:fldChar w:fldCharType="separate"/>
        </w:r>
        <w:r>
          <w:rPr>
            <w:noProof/>
            <w:webHidden/>
          </w:rPr>
          <w:t>1006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86" w:history="1">
        <w:r w:rsidRPr="00B06067">
          <w:rPr>
            <w:rStyle w:val="Hyperlink"/>
            <w:noProof/>
          </w:rPr>
          <w:t>PageSequenceNumber</w:t>
        </w:r>
        <w:r>
          <w:rPr>
            <w:noProof/>
            <w:webHidden/>
          </w:rPr>
          <w:tab/>
        </w:r>
        <w:r>
          <w:rPr>
            <w:noProof/>
            <w:webHidden/>
          </w:rPr>
          <w:fldChar w:fldCharType="begin"/>
        </w:r>
        <w:r>
          <w:rPr>
            <w:noProof/>
            <w:webHidden/>
          </w:rPr>
          <w:instrText xml:space="preserve"> PAGEREF _Toc528564986 \h </w:instrText>
        </w:r>
        <w:r>
          <w:rPr>
            <w:noProof/>
            <w:webHidden/>
          </w:rPr>
        </w:r>
        <w:r>
          <w:rPr>
            <w:noProof/>
            <w:webHidden/>
          </w:rPr>
          <w:fldChar w:fldCharType="separate"/>
        </w:r>
        <w:r>
          <w:rPr>
            <w:noProof/>
            <w:webHidden/>
          </w:rPr>
          <w:t>1006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87" w:history="1">
        <w:r w:rsidRPr="00B06067">
          <w:rPr>
            <w:rStyle w:val="Hyperlink"/>
            <w:noProof/>
          </w:rPr>
          <w:t>PagesPerSet</w:t>
        </w:r>
        <w:r>
          <w:rPr>
            <w:noProof/>
            <w:webHidden/>
          </w:rPr>
          <w:tab/>
        </w:r>
        <w:r>
          <w:rPr>
            <w:noProof/>
            <w:webHidden/>
          </w:rPr>
          <w:fldChar w:fldCharType="begin"/>
        </w:r>
        <w:r>
          <w:rPr>
            <w:noProof/>
            <w:webHidden/>
          </w:rPr>
          <w:instrText xml:space="preserve"> PAGEREF _Toc528564987 \h </w:instrText>
        </w:r>
        <w:r>
          <w:rPr>
            <w:noProof/>
            <w:webHidden/>
          </w:rPr>
        </w:r>
        <w:r>
          <w:rPr>
            <w:noProof/>
            <w:webHidden/>
          </w:rPr>
          <w:fldChar w:fldCharType="separate"/>
        </w:r>
        <w:r>
          <w:rPr>
            <w:noProof/>
            <w:webHidden/>
          </w:rPr>
          <w:t>1006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88" w:history="1">
        <w:r w:rsidRPr="00B06067">
          <w:rPr>
            <w:rStyle w:val="Hyperlink"/>
            <w:noProof/>
          </w:rPr>
          <w:t>PagesPerSignature</w:t>
        </w:r>
        <w:r>
          <w:rPr>
            <w:noProof/>
            <w:webHidden/>
          </w:rPr>
          <w:tab/>
        </w:r>
        <w:r>
          <w:rPr>
            <w:noProof/>
            <w:webHidden/>
          </w:rPr>
          <w:fldChar w:fldCharType="begin"/>
        </w:r>
        <w:r>
          <w:rPr>
            <w:noProof/>
            <w:webHidden/>
          </w:rPr>
          <w:instrText xml:space="preserve"> PAGEREF _Toc528564988 \h </w:instrText>
        </w:r>
        <w:r>
          <w:rPr>
            <w:noProof/>
            <w:webHidden/>
          </w:rPr>
        </w:r>
        <w:r>
          <w:rPr>
            <w:noProof/>
            <w:webHidden/>
          </w:rPr>
          <w:fldChar w:fldCharType="separate"/>
        </w:r>
        <w:r>
          <w:rPr>
            <w:noProof/>
            <w:webHidden/>
          </w:rPr>
          <w:t>1007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89" w:history="1">
        <w:r w:rsidRPr="00B06067">
          <w:rPr>
            <w:rStyle w:val="Hyperlink"/>
            <w:noProof/>
          </w:rPr>
          <w:t>Pagination</w:t>
        </w:r>
        <w:r>
          <w:rPr>
            <w:noProof/>
            <w:webHidden/>
          </w:rPr>
          <w:tab/>
        </w:r>
        <w:r>
          <w:rPr>
            <w:noProof/>
            <w:webHidden/>
          </w:rPr>
          <w:fldChar w:fldCharType="begin"/>
        </w:r>
        <w:r>
          <w:rPr>
            <w:noProof/>
            <w:webHidden/>
          </w:rPr>
          <w:instrText xml:space="preserve"> PAGEREF _Toc528564989 \h </w:instrText>
        </w:r>
        <w:r>
          <w:rPr>
            <w:noProof/>
            <w:webHidden/>
          </w:rPr>
        </w:r>
        <w:r>
          <w:rPr>
            <w:noProof/>
            <w:webHidden/>
          </w:rPr>
          <w:fldChar w:fldCharType="separate"/>
        </w:r>
        <w:r>
          <w:rPr>
            <w:noProof/>
            <w:webHidden/>
          </w:rPr>
          <w:t>1007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90" w:history="1">
        <w:r w:rsidRPr="00B06067">
          <w:rPr>
            <w:rStyle w:val="Hyperlink"/>
            <w:noProof/>
          </w:rPr>
          <w:t>PalletAdditionsType [attribute]</w:t>
        </w:r>
        <w:r>
          <w:rPr>
            <w:noProof/>
            <w:webHidden/>
          </w:rPr>
          <w:tab/>
        </w:r>
        <w:r>
          <w:rPr>
            <w:noProof/>
            <w:webHidden/>
          </w:rPr>
          <w:fldChar w:fldCharType="begin"/>
        </w:r>
        <w:r>
          <w:rPr>
            <w:noProof/>
            <w:webHidden/>
          </w:rPr>
          <w:instrText xml:space="preserve"> PAGEREF _Toc528564990 \h </w:instrText>
        </w:r>
        <w:r>
          <w:rPr>
            <w:noProof/>
            <w:webHidden/>
          </w:rPr>
        </w:r>
        <w:r>
          <w:rPr>
            <w:noProof/>
            <w:webHidden/>
          </w:rPr>
          <w:fldChar w:fldCharType="separate"/>
        </w:r>
        <w:r>
          <w:rPr>
            <w:noProof/>
            <w:webHidden/>
          </w:rPr>
          <w:t>1007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91" w:history="1">
        <w:r w:rsidRPr="00B06067">
          <w:rPr>
            <w:rStyle w:val="Hyperlink"/>
            <w:noProof/>
          </w:rPr>
          <w:t>PalletCharacteristics</w:t>
        </w:r>
        <w:r>
          <w:rPr>
            <w:noProof/>
            <w:webHidden/>
          </w:rPr>
          <w:tab/>
        </w:r>
        <w:r>
          <w:rPr>
            <w:noProof/>
            <w:webHidden/>
          </w:rPr>
          <w:fldChar w:fldCharType="begin"/>
        </w:r>
        <w:r>
          <w:rPr>
            <w:noProof/>
            <w:webHidden/>
          </w:rPr>
          <w:instrText xml:space="preserve"> PAGEREF _Toc528564991 \h </w:instrText>
        </w:r>
        <w:r>
          <w:rPr>
            <w:noProof/>
            <w:webHidden/>
          </w:rPr>
        </w:r>
        <w:r>
          <w:rPr>
            <w:noProof/>
            <w:webHidden/>
          </w:rPr>
          <w:fldChar w:fldCharType="separate"/>
        </w:r>
        <w:r>
          <w:rPr>
            <w:noProof/>
            <w:webHidden/>
          </w:rPr>
          <w:t>1008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92" w:history="1">
        <w:r w:rsidRPr="00B06067">
          <w:rPr>
            <w:rStyle w:val="Hyperlink"/>
            <w:noProof/>
          </w:rPr>
          <w:t>PalletCoverType [attribute]</w:t>
        </w:r>
        <w:r>
          <w:rPr>
            <w:noProof/>
            <w:webHidden/>
          </w:rPr>
          <w:tab/>
        </w:r>
        <w:r>
          <w:rPr>
            <w:noProof/>
            <w:webHidden/>
          </w:rPr>
          <w:fldChar w:fldCharType="begin"/>
        </w:r>
        <w:r>
          <w:rPr>
            <w:noProof/>
            <w:webHidden/>
          </w:rPr>
          <w:instrText xml:space="preserve"> PAGEREF _Toc528564992 \h </w:instrText>
        </w:r>
        <w:r>
          <w:rPr>
            <w:noProof/>
            <w:webHidden/>
          </w:rPr>
        </w:r>
        <w:r>
          <w:rPr>
            <w:noProof/>
            <w:webHidden/>
          </w:rPr>
          <w:fldChar w:fldCharType="separate"/>
        </w:r>
        <w:r>
          <w:rPr>
            <w:noProof/>
            <w:webHidden/>
          </w:rPr>
          <w:t>1010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93" w:history="1">
        <w:r w:rsidRPr="00B06067">
          <w:rPr>
            <w:rStyle w:val="Hyperlink"/>
            <w:noProof/>
          </w:rPr>
          <w:t>PalletHeight</w:t>
        </w:r>
        <w:r>
          <w:rPr>
            <w:noProof/>
            <w:webHidden/>
          </w:rPr>
          <w:tab/>
        </w:r>
        <w:r>
          <w:rPr>
            <w:noProof/>
            <w:webHidden/>
          </w:rPr>
          <w:fldChar w:fldCharType="begin"/>
        </w:r>
        <w:r>
          <w:rPr>
            <w:noProof/>
            <w:webHidden/>
          </w:rPr>
          <w:instrText xml:space="preserve"> PAGEREF _Toc528564993 \h </w:instrText>
        </w:r>
        <w:r>
          <w:rPr>
            <w:noProof/>
            <w:webHidden/>
          </w:rPr>
        </w:r>
        <w:r>
          <w:rPr>
            <w:noProof/>
            <w:webHidden/>
          </w:rPr>
          <w:fldChar w:fldCharType="separate"/>
        </w:r>
        <w:r>
          <w:rPr>
            <w:noProof/>
            <w:webHidden/>
          </w:rPr>
          <w:t>1010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94" w:history="1">
        <w:r w:rsidRPr="00B06067">
          <w:rPr>
            <w:rStyle w:val="Hyperlink"/>
            <w:noProof/>
          </w:rPr>
          <w:t>PalletLedgeType [attribute]</w:t>
        </w:r>
        <w:r>
          <w:rPr>
            <w:noProof/>
            <w:webHidden/>
          </w:rPr>
          <w:tab/>
        </w:r>
        <w:r>
          <w:rPr>
            <w:noProof/>
            <w:webHidden/>
          </w:rPr>
          <w:fldChar w:fldCharType="begin"/>
        </w:r>
        <w:r>
          <w:rPr>
            <w:noProof/>
            <w:webHidden/>
          </w:rPr>
          <w:instrText xml:space="preserve"> PAGEREF _Toc528564994 \h </w:instrText>
        </w:r>
        <w:r>
          <w:rPr>
            <w:noProof/>
            <w:webHidden/>
          </w:rPr>
        </w:r>
        <w:r>
          <w:rPr>
            <w:noProof/>
            <w:webHidden/>
          </w:rPr>
          <w:fldChar w:fldCharType="separate"/>
        </w:r>
        <w:r>
          <w:rPr>
            <w:noProof/>
            <w:webHidden/>
          </w:rPr>
          <w:t>1011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95" w:history="1">
        <w:r w:rsidRPr="00B06067">
          <w:rPr>
            <w:rStyle w:val="Hyperlink"/>
            <w:noProof/>
          </w:rPr>
          <w:t>PalletLength</w:t>
        </w:r>
        <w:r>
          <w:rPr>
            <w:noProof/>
            <w:webHidden/>
          </w:rPr>
          <w:tab/>
        </w:r>
        <w:r>
          <w:rPr>
            <w:noProof/>
            <w:webHidden/>
          </w:rPr>
          <w:fldChar w:fldCharType="begin"/>
        </w:r>
        <w:r>
          <w:rPr>
            <w:noProof/>
            <w:webHidden/>
          </w:rPr>
          <w:instrText xml:space="preserve"> PAGEREF _Toc528564995 \h </w:instrText>
        </w:r>
        <w:r>
          <w:rPr>
            <w:noProof/>
            <w:webHidden/>
          </w:rPr>
        </w:r>
        <w:r>
          <w:rPr>
            <w:noProof/>
            <w:webHidden/>
          </w:rPr>
          <w:fldChar w:fldCharType="separate"/>
        </w:r>
        <w:r>
          <w:rPr>
            <w:noProof/>
            <w:webHidden/>
          </w:rPr>
          <w:t>1011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96" w:history="1">
        <w:r w:rsidRPr="00B06067">
          <w:rPr>
            <w:rStyle w:val="Hyperlink"/>
            <w:noProof/>
          </w:rPr>
          <w:t>PalletMaterialType [attribute]</w:t>
        </w:r>
        <w:r>
          <w:rPr>
            <w:noProof/>
            <w:webHidden/>
          </w:rPr>
          <w:tab/>
        </w:r>
        <w:r>
          <w:rPr>
            <w:noProof/>
            <w:webHidden/>
          </w:rPr>
          <w:fldChar w:fldCharType="begin"/>
        </w:r>
        <w:r>
          <w:rPr>
            <w:noProof/>
            <w:webHidden/>
          </w:rPr>
          <w:instrText xml:space="preserve"> PAGEREF _Toc528564996 \h </w:instrText>
        </w:r>
        <w:r>
          <w:rPr>
            <w:noProof/>
            <w:webHidden/>
          </w:rPr>
        </w:r>
        <w:r>
          <w:rPr>
            <w:noProof/>
            <w:webHidden/>
          </w:rPr>
          <w:fldChar w:fldCharType="separate"/>
        </w:r>
        <w:r>
          <w:rPr>
            <w:noProof/>
            <w:webHidden/>
          </w:rPr>
          <w:t>1012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97" w:history="1">
        <w:r w:rsidRPr="00B06067">
          <w:rPr>
            <w:rStyle w:val="Hyperlink"/>
            <w:noProof/>
          </w:rPr>
          <w:t>PalletPackagingCharacteristics</w:t>
        </w:r>
        <w:r>
          <w:rPr>
            <w:noProof/>
            <w:webHidden/>
          </w:rPr>
          <w:tab/>
        </w:r>
        <w:r>
          <w:rPr>
            <w:noProof/>
            <w:webHidden/>
          </w:rPr>
          <w:fldChar w:fldCharType="begin"/>
        </w:r>
        <w:r>
          <w:rPr>
            <w:noProof/>
            <w:webHidden/>
          </w:rPr>
          <w:instrText xml:space="preserve"> PAGEREF _Toc528564997 \h </w:instrText>
        </w:r>
        <w:r>
          <w:rPr>
            <w:noProof/>
            <w:webHidden/>
          </w:rPr>
        </w:r>
        <w:r>
          <w:rPr>
            <w:noProof/>
            <w:webHidden/>
          </w:rPr>
          <w:fldChar w:fldCharType="separate"/>
        </w:r>
        <w:r>
          <w:rPr>
            <w:noProof/>
            <w:webHidden/>
          </w:rPr>
          <w:t>1012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98" w:history="1">
        <w:r w:rsidRPr="00B06067">
          <w:rPr>
            <w:rStyle w:val="Hyperlink"/>
            <w:noProof/>
          </w:rPr>
          <w:t>PalletTopType [attribute]</w:t>
        </w:r>
        <w:r>
          <w:rPr>
            <w:noProof/>
            <w:webHidden/>
          </w:rPr>
          <w:tab/>
        </w:r>
        <w:r>
          <w:rPr>
            <w:noProof/>
            <w:webHidden/>
          </w:rPr>
          <w:fldChar w:fldCharType="begin"/>
        </w:r>
        <w:r>
          <w:rPr>
            <w:noProof/>
            <w:webHidden/>
          </w:rPr>
          <w:instrText xml:space="preserve"> PAGEREF _Toc528564998 \h </w:instrText>
        </w:r>
        <w:r>
          <w:rPr>
            <w:noProof/>
            <w:webHidden/>
          </w:rPr>
        </w:r>
        <w:r>
          <w:rPr>
            <w:noProof/>
            <w:webHidden/>
          </w:rPr>
          <w:fldChar w:fldCharType="separate"/>
        </w:r>
        <w:r>
          <w:rPr>
            <w:noProof/>
            <w:webHidden/>
          </w:rPr>
          <w:t>1013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4999" w:history="1">
        <w:r w:rsidRPr="00B06067">
          <w:rPr>
            <w:rStyle w:val="Hyperlink"/>
            <w:noProof/>
          </w:rPr>
          <w:t>PalletType [attribute]</w:t>
        </w:r>
        <w:r>
          <w:rPr>
            <w:noProof/>
            <w:webHidden/>
          </w:rPr>
          <w:tab/>
        </w:r>
        <w:r>
          <w:rPr>
            <w:noProof/>
            <w:webHidden/>
          </w:rPr>
          <w:fldChar w:fldCharType="begin"/>
        </w:r>
        <w:r>
          <w:rPr>
            <w:noProof/>
            <w:webHidden/>
          </w:rPr>
          <w:instrText xml:space="preserve"> PAGEREF _Toc528564999 \h </w:instrText>
        </w:r>
        <w:r>
          <w:rPr>
            <w:noProof/>
            <w:webHidden/>
          </w:rPr>
        </w:r>
        <w:r>
          <w:rPr>
            <w:noProof/>
            <w:webHidden/>
          </w:rPr>
          <w:fldChar w:fldCharType="separate"/>
        </w:r>
        <w:r>
          <w:rPr>
            <w:noProof/>
            <w:webHidden/>
          </w:rPr>
          <w:t>1014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00" w:history="1">
        <w:r w:rsidRPr="00B06067">
          <w:rPr>
            <w:rStyle w:val="Hyperlink"/>
            <w:noProof/>
          </w:rPr>
          <w:t>PalletWidth</w:t>
        </w:r>
        <w:r>
          <w:rPr>
            <w:noProof/>
            <w:webHidden/>
          </w:rPr>
          <w:tab/>
        </w:r>
        <w:r>
          <w:rPr>
            <w:noProof/>
            <w:webHidden/>
          </w:rPr>
          <w:fldChar w:fldCharType="begin"/>
        </w:r>
        <w:r>
          <w:rPr>
            <w:noProof/>
            <w:webHidden/>
          </w:rPr>
          <w:instrText xml:space="preserve"> PAGEREF _Toc528565000 \h </w:instrText>
        </w:r>
        <w:r>
          <w:rPr>
            <w:noProof/>
            <w:webHidden/>
          </w:rPr>
        </w:r>
        <w:r>
          <w:rPr>
            <w:noProof/>
            <w:webHidden/>
          </w:rPr>
          <w:fldChar w:fldCharType="separate"/>
        </w:r>
        <w:r>
          <w:rPr>
            <w:noProof/>
            <w:webHidden/>
          </w:rPr>
          <w:t>1015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01" w:history="1">
        <w:r w:rsidRPr="00B06067">
          <w:rPr>
            <w:rStyle w:val="Hyperlink"/>
            <w:noProof/>
          </w:rPr>
          <w:t>Paper</w:t>
        </w:r>
        <w:r>
          <w:rPr>
            <w:noProof/>
            <w:webHidden/>
          </w:rPr>
          <w:tab/>
        </w:r>
        <w:r>
          <w:rPr>
            <w:noProof/>
            <w:webHidden/>
          </w:rPr>
          <w:fldChar w:fldCharType="begin"/>
        </w:r>
        <w:r>
          <w:rPr>
            <w:noProof/>
            <w:webHidden/>
          </w:rPr>
          <w:instrText xml:space="preserve"> PAGEREF _Toc528565001 \h </w:instrText>
        </w:r>
        <w:r>
          <w:rPr>
            <w:noProof/>
            <w:webHidden/>
          </w:rPr>
        </w:r>
        <w:r>
          <w:rPr>
            <w:noProof/>
            <w:webHidden/>
          </w:rPr>
          <w:fldChar w:fldCharType="separate"/>
        </w:r>
        <w:r>
          <w:rPr>
            <w:noProof/>
            <w:webHidden/>
          </w:rPr>
          <w:t>1015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02" w:history="1">
        <w:r w:rsidRPr="00B06067">
          <w:rPr>
            <w:rStyle w:val="Hyperlink"/>
            <w:noProof/>
          </w:rPr>
          <w:t>PaperCharacteristics</w:t>
        </w:r>
        <w:r>
          <w:rPr>
            <w:noProof/>
            <w:webHidden/>
          </w:rPr>
          <w:tab/>
        </w:r>
        <w:r>
          <w:rPr>
            <w:noProof/>
            <w:webHidden/>
          </w:rPr>
          <w:fldChar w:fldCharType="begin"/>
        </w:r>
        <w:r>
          <w:rPr>
            <w:noProof/>
            <w:webHidden/>
          </w:rPr>
          <w:instrText xml:space="preserve"> PAGEREF _Toc528565002 \h </w:instrText>
        </w:r>
        <w:r>
          <w:rPr>
            <w:noProof/>
            <w:webHidden/>
          </w:rPr>
        </w:r>
        <w:r>
          <w:rPr>
            <w:noProof/>
            <w:webHidden/>
          </w:rPr>
          <w:fldChar w:fldCharType="separate"/>
        </w:r>
        <w:r>
          <w:rPr>
            <w:noProof/>
            <w:webHidden/>
          </w:rPr>
          <w:t>1016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03" w:history="1">
        <w:r w:rsidRPr="00B06067">
          <w:rPr>
            <w:rStyle w:val="Hyperlink"/>
            <w:noProof/>
          </w:rPr>
          <w:t>PaperSizeType</w:t>
        </w:r>
        <w:r>
          <w:rPr>
            <w:noProof/>
            <w:webHidden/>
          </w:rPr>
          <w:tab/>
        </w:r>
        <w:r>
          <w:rPr>
            <w:noProof/>
            <w:webHidden/>
          </w:rPr>
          <w:fldChar w:fldCharType="begin"/>
        </w:r>
        <w:r>
          <w:rPr>
            <w:noProof/>
            <w:webHidden/>
          </w:rPr>
          <w:instrText xml:space="preserve"> PAGEREF _Toc528565003 \h </w:instrText>
        </w:r>
        <w:r>
          <w:rPr>
            <w:noProof/>
            <w:webHidden/>
          </w:rPr>
        </w:r>
        <w:r>
          <w:rPr>
            <w:noProof/>
            <w:webHidden/>
          </w:rPr>
          <w:fldChar w:fldCharType="separate"/>
        </w:r>
        <w:r>
          <w:rPr>
            <w:noProof/>
            <w:webHidden/>
          </w:rPr>
          <w:t>1022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04" w:history="1">
        <w:r w:rsidRPr="00B06067">
          <w:rPr>
            <w:rStyle w:val="Hyperlink"/>
            <w:noProof/>
          </w:rPr>
          <w:t>PartyIdentifier</w:t>
        </w:r>
        <w:r>
          <w:rPr>
            <w:noProof/>
            <w:webHidden/>
          </w:rPr>
          <w:tab/>
        </w:r>
        <w:r>
          <w:rPr>
            <w:noProof/>
            <w:webHidden/>
          </w:rPr>
          <w:fldChar w:fldCharType="begin"/>
        </w:r>
        <w:r>
          <w:rPr>
            <w:noProof/>
            <w:webHidden/>
          </w:rPr>
          <w:instrText xml:space="preserve"> PAGEREF _Toc528565004 \h </w:instrText>
        </w:r>
        <w:r>
          <w:rPr>
            <w:noProof/>
            <w:webHidden/>
          </w:rPr>
        </w:r>
        <w:r>
          <w:rPr>
            <w:noProof/>
            <w:webHidden/>
          </w:rPr>
          <w:fldChar w:fldCharType="separate"/>
        </w:r>
        <w:r>
          <w:rPr>
            <w:noProof/>
            <w:webHidden/>
          </w:rPr>
          <w:t>1022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05" w:history="1">
        <w:r w:rsidRPr="00B06067">
          <w:rPr>
            <w:rStyle w:val="Hyperlink"/>
            <w:noProof/>
          </w:rPr>
          <w:t>PartyIdentifierType [attribute]</w:t>
        </w:r>
        <w:r>
          <w:rPr>
            <w:noProof/>
            <w:webHidden/>
          </w:rPr>
          <w:tab/>
        </w:r>
        <w:r>
          <w:rPr>
            <w:noProof/>
            <w:webHidden/>
          </w:rPr>
          <w:fldChar w:fldCharType="begin"/>
        </w:r>
        <w:r>
          <w:rPr>
            <w:noProof/>
            <w:webHidden/>
          </w:rPr>
          <w:instrText xml:space="preserve"> PAGEREF _Toc528565005 \h </w:instrText>
        </w:r>
        <w:r>
          <w:rPr>
            <w:noProof/>
            <w:webHidden/>
          </w:rPr>
        </w:r>
        <w:r>
          <w:rPr>
            <w:noProof/>
            <w:webHidden/>
          </w:rPr>
          <w:fldChar w:fldCharType="separate"/>
        </w:r>
        <w:r>
          <w:rPr>
            <w:noProof/>
            <w:webHidden/>
          </w:rPr>
          <w:t>1022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06" w:history="1">
        <w:r w:rsidRPr="00B06067">
          <w:rPr>
            <w:rStyle w:val="Hyperlink"/>
            <w:noProof/>
          </w:rPr>
          <w:t>PartyType [attribute]</w:t>
        </w:r>
        <w:r>
          <w:rPr>
            <w:noProof/>
            <w:webHidden/>
          </w:rPr>
          <w:tab/>
        </w:r>
        <w:r>
          <w:rPr>
            <w:noProof/>
            <w:webHidden/>
          </w:rPr>
          <w:fldChar w:fldCharType="begin"/>
        </w:r>
        <w:r>
          <w:rPr>
            <w:noProof/>
            <w:webHidden/>
          </w:rPr>
          <w:instrText xml:space="preserve"> PAGEREF _Toc528565006 \h </w:instrText>
        </w:r>
        <w:r>
          <w:rPr>
            <w:noProof/>
            <w:webHidden/>
          </w:rPr>
        </w:r>
        <w:r>
          <w:rPr>
            <w:noProof/>
            <w:webHidden/>
          </w:rPr>
          <w:fldChar w:fldCharType="separate"/>
        </w:r>
        <w:r>
          <w:rPr>
            <w:noProof/>
            <w:webHidden/>
          </w:rPr>
          <w:t>1027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07" w:history="1">
        <w:r w:rsidRPr="00B06067">
          <w:rPr>
            <w:rStyle w:val="Hyperlink"/>
            <w:noProof/>
          </w:rPr>
          <w:t>PasteDiameter</w:t>
        </w:r>
        <w:r>
          <w:rPr>
            <w:noProof/>
            <w:webHidden/>
          </w:rPr>
          <w:tab/>
        </w:r>
        <w:r>
          <w:rPr>
            <w:noProof/>
            <w:webHidden/>
          </w:rPr>
          <w:fldChar w:fldCharType="begin"/>
        </w:r>
        <w:r>
          <w:rPr>
            <w:noProof/>
            <w:webHidden/>
          </w:rPr>
          <w:instrText xml:space="preserve"> PAGEREF _Toc528565007 \h </w:instrText>
        </w:r>
        <w:r>
          <w:rPr>
            <w:noProof/>
            <w:webHidden/>
          </w:rPr>
        </w:r>
        <w:r>
          <w:rPr>
            <w:noProof/>
            <w:webHidden/>
          </w:rPr>
          <w:fldChar w:fldCharType="separate"/>
        </w:r>
        <w:r>
          <w:rPr>
            <w:noProof/>
            <w:webHidden/>
          </w:rPr>
          <w:t>1035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08" w:history="1">
        <w:r w:rsidRPr="00B06067">
          <w:rPr>
            <w:rStyle w:val="Hyperlink"/>
            <w:noProof/>
          </w:rPr>
          <w:t>PatternProfile</w:t>
        </w:r>
        <w:r>
          <w:rPr>
            <w:noProof/>
            <w:webHidden/>
          </w:rPr>
          <w:tab/>
        </w:r>
        <w:r>
          <w:rPr>
            <w:noProof/>
            <w:webHidden/>
          </w:rPr>
          <w:fldChar w:fldCharType="begin"/>
        </w:r>
        <w:r>
          <w:rPr>
            <w:noProof/>
            <w:webHidden/>
          </w:rPr>
          <w:instrText xml:space="preserve"> PAGEREF _Toc528565008 \h </w:instrText>
        </w:r>
        <w:r>
          <w:rPr>
            <w:noProof/>
            <w:webHidden/>
          </w:rPr>
        </w:r>
        <w:r>
          <w:rPr>
            <w:noProof/>
            <w:webHidden/>
          </w:rPr>
          <w:fldChar w:fldCharType="separate"/>
        </w:r>
        <w:r>
          <w:rPr>
            <w:noProof/>
            <w:webHidden/>
          </w:rPr>
          <w:t>1035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09" w:history="1">
        <w:r w:rsidRPr="00B06067">
          <w:rPr>
            <w:rStyle w:val="Hyperlink"/>
            <w:noProof/>
          </w:rPr>
          <w:t>PatternProfileAgency [attribute]</w:t>
        </w:r>
        <w:r>
          <w:rPr>
            <w:noProof/>
            <w:webHidden/>
          </w:rPr>
          <w:tab/>
        </w:r>
        <w:r>
          <w:rPr>
            <w:noProof/>
            <w:webHidden/>
          </w:rPr>
          <w:fldChar w:fldCharType="begin"/>
        </w:r>
        <w:r>
          <w:rPr>
            <w:noProof/>
            <w:webHidden/>
          </w:rPr>
          <w:instrText xml:space="preserve"> PAGEREF _Toc528565009 \h </w:instrText>
        </w:r>
        <w:r>
          <w:rPr>
            <w:noProof/>
            <w:webHidden/>
          </w:rPr>
        </w:r>
        <w:r>
          <w:rPr>
            <w:noProof/>
            <w:webHidden/>
          </w:rPr>
          <w:fldChar w:fldCharType="separate"/>
        </w:r>
        <w:r>
          <w:rPr>
            <w:noProof/>
            <w:webHidden/>
          </w:rPr>
          <w:t>1036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10" w:history="1">
        <w:r w:rsidRPr="00B06067">
          <w:rPr>
            <w:rStyle w:val="Hyperlink"/>
            <w:noProof/>
          </w:rPr>
          <w:t>PatternProfileCode</w:t>
        </w:r>
        <w:r>
          <w:rPr>
            <w:noProof/>
            <w:webHidden/>
          </w:rPr>
          <w:tab/>
        </w:r>
        <w:r>
          <w:rPr>
            <w:noProof/>
            <w:webHidden/>
          </w:rPr>
          <w:fldChar w:fldCharType="begin"/>
        </w:r>
        <w:r>
          <w:rPr>
            <w:noProof/>
            <w:webHidden/>
          </w:rPr>
          <w:instrText xml:space="preserve"> PAGEREF _Toc528565010 \h </w:instrText>
        </w:r>
        <w:r>
          <w:rPr>
            <w:noProof/>
            <w:webHidden/>
          </w:rPr>
        </w:r>
        <w:r>
          <w:rPr>
            <w:noProof/>
            <w:webHidden/>
          </w:rPr>
          <w:fldChar w:fldCharType="separate"/>
        </w:r>
        <w:r>
          <w:rPr>
            <w:noProof/>
            <w:webHidden/>
          </w:rPr>
          <w:t>1037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11" w:history="1">
        <w:r w:rsidRPr="00B06067">
          <w:rPr>
            <w:rStyle w:val="Hyperlink"/>
            <w:noProof/>
          </w:rPr>
          <w:t>PatternProfileType [attribute]</w:t>
        </w:r>
        <w:r>
          <w:rPr>
            <w:noProof/>
            <w:webHidden/>
          </w:rPr>
          <w:tab/>
        </w:r>
        <w:r>
          <w:rPr>
            <w:noProof/>
            <w:webHidden/>
          </w:rPr>
          <w:fldChar w:fldCharType="begin"/>
        </w:r>
        <w:r>
          <w:rPr>
            <w:noProof/>
            <w:webHidden/>
          </w:rPr>
          <w:instrText xml:space="preserve"> PAGEREF _Toc528565011 \h </w:instrText>
        </w:r>
        <w:r>
          <w:rPr>
            <w:noProof/>
            <w:webHidden/>
          </w:rPr>
        </w:r>
        <w:r>
          <w:rPr>
            <w:noProof/>
            <w:webHidden/>
          </w:rPr>
          <w:fldChar w:fldCharType="separate"/>
        </w:r>
        <w:r>
          <w:rPr>
            <w:noProof/>
            <w:webHidden/>
          </w:rPr>
          <w:t>1037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12" w:history="1">
        <w:r w:rsidRPr="00B06067">
          <w:rPr>
            <w:rStyle w:val="Hyperlink"/>
            <w:noProof/>
          </w:rPr>
          <w:t>PerCarton</w:t>
        </w:r>
        <w:r>
          <w:rPr>
            <w:noProof/>
            <w:webHidden/>
          </w:rPr>
          <w:tab/>
        </w:r>
        <w:r>
          <w:rPr>
            <w:noProof/>
            <w:webHidden/>
          </w:rPr>
          <w:fldChar w:fldCharType="begin"/>
        </w:r>
        <w:r>
          <w:rPr>
            <w:noProof/>
            <w:webHidden/>
          </w:rPr>
          <w:instrText xml:space="preserve"> PAGEREF _Toc528565012 \h </w:instrText>
        </w:r>
        <w:r>
          <w:rPr>
            <w:noProof/>
            <w:webHidden/>
          </w:rPr>
        </w:r>
        <w:r>
          <w:rPr>
            <w:noProof/>
            <w:webHidden/>
          </w:rPr>
          <w:fldChar w:fldCharType="separate"/>
        </w:r>
        <w:r>
          <w:rPr>
            <w:noProof/>
            <w:webHidden/>
          </w:rPr>
          <w:t>1042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13" w:history="1">
        <w:r w:rsidRPr="00B06067">
          <w:rPr>
            <w:rStyle w:val="Hyperlink"/>
            <w:noProof/>
          </w:rPr>
          <w:t>Perforated [attribute]</w:t>
        </w:r>
        <w:r>
          <w:rPr>
            <w:noProof/>
            <w:webHidden/>
          </w:rPr>
          <w:tab/>
        </w:r>
        <w:r>
          <w:rPr>
            <w:noProof/>
            <w:webHidden/>
          </w:rPr>
          <w:fldChar w:fldCharType="begin"/>
        </w:r>
        <w:r>
          <w:rPr>
            <w:noProof/>
            <w:webHidden/>
          </w:rPr>
          <w:instrText xml:space="preserve"> PAGEREF _Toc528565013 \h </w:instrText>
        </w:r>
        <w:r>
          <w:rPr>
            <w:noProof/>
            <w:webHidden/>
          </w:rPr>
        </w:r>
        <w:r>
          <w:rPr>
            <w:noProof/>
            <w:webHidden/>
          </w:rPr>
          <w:fldChar w:fldCharType="separate"/>
        </w:r>
        <w:r>
          <w:rPr>
            <w:noProof/>
            <w:webHidden/>
          </w:rPr>
          <w:t>1042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14" w:history="1">
        <w:r w:rsidRPr="00B06067">
          <w:rPr>
            <w:rStyle w:val="Hyperlink"/>
            <w:noProof/>
          </w:rPr>
          <w:t>Perforation</w:t>
        </w:r>
        <w:r>
          <w:rPr>
            <w:noProof/>
            <w:webHidden/>
          </w:rPr>
          <w:tab/>
        </w:r>
        <w:r>
          <w:rPr>
            <w:noProof/>
            <w:webHidden/>
          </w:rPr>
          <w:fldChar w:fldCharType="begin"/>
        </w:r>
        <w:r>
          <w:rPr>
            <w:noProof/>
            <w:webHidden/>
          </w:rPr>
          <w:instrText xml:space="preserve"> PAGEREF _Toc528565014 \h </w:instrText>
        </w:r>
        <w:r>
          <w:rPr>
            <w:noProof/>
            <w:webHidden/>
          </w:rPr>
        </w:r>
        <w:r>
          <w:rPr>
            <w:noProof/>
            <w:webHidden/>
          </w:rPr>
          <w:fldChar w:fldCharType="separate"/>
        </w:r>
        <w:r>
          <w:rPr>
            <w:noProof/>
            <w:webHidden/>
          </w:rPr>
          <w:t>1043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15" w:history="1">
        <w:r w:rsidRPr="00B06067">
          <w:rPr>
            <w:rStyle w:val="Hyperlink"/>
            <w:noProof/>
          </w:rPr>
          <w:t>PerforationType [attribute]</w:t>
        </w:r>
        <w:r>
          <w:rPr>
            <w:noProof/>
            <w:webHidden/>
          </w:rPr>
          <w:tab/>
        </w:r>
        <w:r>
          <w:rPr>
            <w:noProof/>
            <w:webHidden/>
          </w:rPr>
          <w:fldChar w:fldCharType="begin"/>
        </w:r>
        <w:r>
          <w:rPr>
            <w:noProof/>
            <w:webHidden/>
          </w:rPr>
          <w:instrText xml:space="preserve"> PAGEREF _Toc528565015 \h </w:instrText>
        </w:r>
        <w:r>
          <w:rPr>
            <w:noProof/>
            <w:webHidden/>
          </w:rPr>
        </w:r>
        <w:r>
          <w:rPr>
            <w:noProof/>
            <w:webHidden/>
          </w:rPr>
          <w:fldChar w:fldCharType="separate"/>
        </w:r>
        <w:r>
          <w:rPr>
            <w:noProof/>
            <w:webHidden/>
          </w:rPr>
          <w:t>1043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16" w:history="1">
        <w:r w:rsidRPr="00B06067">
          <w:rPr>
            <w:rStyle w:val="Hyperlink"/>
            <w:noProof/>
          </w:rPr>
          <w:t>PeriodType [attribute]</w:t>
        </w:r>
        <w:r>
          <w:rPr>
            <w:noProof/>
            <w:webHidden/>
          </w:rPr>
          <w:tab/>
        </w:r>
        <w:r>
          <w:rPr>
            <w:noProof/>
            <w:webHidden/>
          </w:rPr>
          <w:fldChar w:fldCharType="begin"/>
        </w:r>
        <w:r>
          <w:rPr>
            <w:noProof/>
            <w:webHidden/>
          </w:rPr>
          <w:instrText xml:space="preserve"> PAGEREF _Toc528565016 \h </w:instrText>
        </w:r>
        <w:r>
          <w:rPr>
            <w:noProof/>
            <w:webHidden/>
          </w:rPr>
        </w:r>
        <w:r>
          <w:rPr>
            <w:noProof/>
            <w:webHidden/>
          </w:rPr>
          <w:fldChar w:fldCharType="separate"/>
        </w:r>
        <w:r>
          <w:rPr>
            <w:noProof/>
            <w:webHidden/>
          </w:rPr>
          <w:t>1044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17" w:history="1">
        <w:r w:rsidRPr="00B06067">
          <w:rPr>
            <w:rStyle w:val="Hyperlink"/>
            <w:noProof/>
          </w:rPr>
          <w:t>Permeability</w:t>
        </w:r>
        <w:r>
          <w:rPr>
            <w:noProof/>
            <w:webHidden/>
          </w:rPr>
          <w:tab/>
        </w:r>
        <w:r>
          <w:rPr>
            <w:noProof/>
            <w:webHidden/>
          </w:rPr>
          <w:fldChar w:fldCharType="begin"/>
        </w:r>
        <w:r>
          <w:rPr>
            <w:noProof/>
            <w:webHidden/>
          </w:rPr>
          <w:instrText xml:space="preserve"> PAGEREF _Toc528565017 \h </w:instrText>
        </w:r>
        <w:r>
          <w:rPr>
            <w:noProof/>
            <w:webHidden/>
          </w:rPr>
        </w:r>
        <w:r>
          <w:rPr>
            <w:noProof/>
            <w:webHidden/>
          </w:rPr>
          <w:fldChar w:fldCharType="separate"/>
        </w:r>
        <w:r>
          <w:rPr>
            <w:noProof/>
            <w:webHidden/>
          </w:rPr>
          <w:t>1045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18" w:history="1">
        <w:r w:rsidRPr="00B06067">
          <w:rPr>
            <w:rStyle w:val="Hyperlink"/>
            <w:noProof/>
          </w:rPr>
          <w:t>PerPallet</w:t>
        </w:r>
        <w:r>
          <w:rPr>
            <w:noProof/>
            <w:webHidden/>
          </w:rPr>
          <w:tab/>
        </w:r>
        <w:r>
          <w:rPr>
            <w:noProof/>
            <w:webHidden/>
          </w:rPr>
          <w:fldChar w:fldCharType="begin"/>
        </w:r>
        <w:r>
          <w:rPr>
            <w:noProof/>
            <w:webHidden/>
          </w:rPr>
          <w:instrText xml:space="preserve"> PAGEREF _Toc528565018 \h </w:instrText>
        </w:r>
        <w:r>
          <w:rPr>
            <w:noProof/>
            <w:webHidden/>
          </w:rPr>
        </w:r>
        <w:r>
          <w:rPr>
            <w:noProof/>
            <w:webHidden/>
          </w:rPr>
          <w:fldChar w:fldCharType="separate"/>
        </w:r>
        <w:r>
          <w:rPr>
            <w:noProof/>
            <w:webHidden/>
          </w:rPr>
          <w:t>1046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19" w:history="1">
        <w:r w:rsidRPr="00B06067">
          <w:rPr>
            <w:rStyle w:val="Hyperlink"/>
            <w:noProof/>
          </w:rPr>
          <w:t>PerReam</w:t>
        </w:r>
        <w:r>
          <w:rPr>
            <w:noProof/>
            <w:webHidden/>
          </w:rPr>
          <w:tab/>
        </w:r>
        <w:r>
          <w:rPr>
            <w:noProof/>
            <w:webHidden/>
          </w:rPr>
          <w:fldChar w:fldCharType="begin"/>
        </w:r>
        <w:r>
          <w:rPr>
            <w:noProof/>
            <w:webHidden/>
          </w:rPr>
          <w:instrText xml:space="preserve"> PAGEREF _Toc528565019 \h </w:instrText>
        </w:r>
        <w:r>
          <w:rPr>
            <w:noProof/>
            <w:webHidden/>
          </w:rPr>
        </w:r>
        <w:r>
          <w:rPr>
            <w:noProof/>
            <w:webHidden/>
          </w:rPr>
          <w:fldChar w:fldCharType="separate"/>
        </w:r>
        <w:r>
          <w:rPr>
            <w:noProof/>
            <w:webHidden/>
          </w:rPr>
          <w:t>1046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20" w:history="1">
        <w:r w:rsidRPr="00B06067">
          <w:rPr>
            <w:rStyle w:val="Hyperlink"/>
            <w:noProof/>
          </w:rPr>
          <w:t>PerTab</w:t>
        </w:r>
        <w:r>
          <w:rPr>
            <w:noProof/>
            <w:webHidden/>
          </w:rPr>
          <w:tab/>
        </w:r>
        <w:r>
          <w:rPr>
            <w:noProof/>
            <w:webHidden/>
          </w:rPr>
          <w:fldChar w:fldCharType="begin"/>
        </w:r>
        <w:r>
          <w:rPr>
            <w:noProof/>
            <w:webHidden/>
          </w:rPr>
          <w:instrText xml:space="preserve"> PAGEREF _Toc528565020 \h </w:instrText>
        </w:r>
        <w:r>
          <w:rPr>
            <w:noProof/>
            <w:webHidden/>
          </w:rPr>
        </w:r>
        <w:r>
          <w:rPr>
            <w:noProof/>
            <w:webHidden/>
          </w:rPr>
          <w:fldChar w:fldCharType="separate"/>
        </w:r>
        <w:r>
          <w:rPr>
            <w:noProof/>
            <w:webHidden/>
          </w:rPr>
          <w:t>1046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21" w:history="1">
        <w:r w:rsidRPr="00B06067">
          <w:rPr>
            <w:rStyle w:val="Hyperlink"/>
            <w:noProof/>
          </w:rPr>
          <w:t>pH</w:t>
        </w:r>
        <w:r>
          <w:rPr>
            <w:noProof/>
            <w:webHidden/>
          </w:rPr>
          <w:tab/>
        </w:r>
        <w:r>
          <w:rPr>
            <w:noProof/>
            <w:webHidden/>
          </w:rPr>
          <w:fldChar w:fldCharType="begin"/>
        </w:r>
        <w:r>
          <w:rPr>
            <w:noProof/>
            <w:webHidden/>
          </w:rPr>
          <w:instrText xml:space="preserve"> PAGEREF _Toc528565021 \h </w:instrText>
        </w:r>
        <w:r>
          <w:rPr>
            <w:noProof/>
            <w:webHidden/>
          </w:rPr>
        </w:r>
        <w:r>
          <w:rPr>
            <w:noProof/>
            <w:webHidden/>
          </w:rPr>
          <w:fldChar w:fldCharType="separate"/>
        </w:r>
        <w:r>
          <w:rPr>
            <w:noProof/>
            <w:webHidden/>
          </w:rPr>
          <w:t>1047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22" w:history="1">
        <w:r w:rsidRPr="00B06067">
          <w:rPr>
            <w:rStyle w:val="Hyperlink"/>
            <w:noProof/>
          </w:rPr>
          <w:t>PiecesPerRow</w:t>
        </w:r>
        <w:r>
          <w:rPr>
            <w:noProof/>
            <w:webHidden/>
          </w:rPr>
          <w:tab/>
        </w:r>
        <w:r>
          <w:rPr>
            <w:noProof/>
            <w:webHidden/>
          </w:rPr>
          <w:fldChar w:fldCharType="begin"/>
        </w:r>
        <w:r>
          <w:rPr>
            <w:noProof/>
            <w:webHidden/>
          </w:rPr>
          <w:instrText xml:space="preserve"> PAGEREF _Toc528565022 \h </w:instrText>
        </w:r>
        <w:r>
          <w:rPr>
            <w:noProof/>
            <w:webHidden/>
          </w:rPr>
        </w:r>
        <w:r>
          <w:rPr>
            <w:noProof/>
            <w:webHidden/>
          </w:rPr>
          <w:fldChar w:fldCharType="separate"/>
        </w:r>
        <w:r>
          <w:rPr>
            <w:noProof/>
            <w:webHidden/>
          </w:rPr>
          <w:t>1048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23" w:history="1">
        <w:r w:rsidRPr="00B06067">
          <w:rPr>
            <w:rStyle w:val="Hyperlink"/>
            <w:noProof/>
          </w:rPr>
          <w:t>PlacementInOrderOfMatter</w:t>
        </w:r>
        <w:r>
          <w:rPr>
            <w:noProof/>
            <w:webHidden/>
          </w:rPr>
          <w:tab/>
        </w:r>
        <w:r>
          <w:rPr>
            <w:noProof/>
            <w:webHidden/>
          </w:rPr>
          <w:fldChar w:fldCharType="begin"/>
        </w:r>
        <w:r>
          <w:rPr>
            <w:noProof/>
            <w:webHidden/>
          </w:rPr>
          <w:instrText xml:space="preserve"> PAGEREF _Toc528565023 \h </w:instrText>
        </w:r>
        <w:r>
          <w:rPr>
            <w:noProof/>
            <w:webHidden/>
          </w:rPr>
        </w:r>
        <w:r>
          <w:rPr>
            <w:noProof/>
            <w:webHidden/>
          </w:rPr>
          <w:fldChar w:fldCharType="separate"/>
        </w:r>
        <w:r>
          <w:rPr>
            <w:noProof/>
            <w:webHidden/>
          </w:rPr>
          <w:t>1048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24" w:history="1">
        <w:r w:rsidRPr="00B06067">
          <w:rPr>
            <w:rStyle w:val="Hyperlink"/>
            <w:noProof/>
          </w:rPr>
          <w:t>PlacementLocation [attribute]</w:t>
        </w:r>
        <w:r>
          <w:rPr>
            <w:noProof/>
            <w:webHidden/>
          </w:rPr>
          <w:tab/>
        </w:r>
        <w:r>
          <w:rPr>
            <w:noProof/>
            <w:webHidden/>
          </w:rPr>
          <w:fldChar w:fldCharType="begin"/>
        </w:r>
        <w:r>
          <w:rPr>
            <w:noProof/>
            <w:webHidden/>
          </w:rPr>
          <w:instrText xml:space="preserve"> PAGEREF _Toc528565024 \h </w:instrText>
        </w:r>
        <w:r>
          <w:rPr>
            <w:noProof/>
            <w:webHidden/>
          </w:rPr>
        </w:r>
        <w:r>
          <w:rPr>
            <w:noProof/>
            <w:webHidden/>
          </w:rPr>
          <w:fldChar w:fldCharType="separate"/>
        </w:r>
        <w:r>
          <w:rPr>
            <w:noProof/>
            <w:webHidden/>
          </w:rPr>
          <w:t>1049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25" w:history="1">
        <w:r w:rsidRPr="00B06067">
          <w:rPr>
            <w:rStyle w:val="Hyperlink"/>
            <w:noProof/>
          </w:rPr>
          <w:t>PlacementReference [attribute]</w:t>
        </w:r>
        <w:r>
          <w:rPr>
            <w:noProof/>
            <w:webHidden/>
          </w:rPr>
          <w:tab/>
        </w:r>
        <w:r>
          <w:rPr>
            <w:noProof/>
            <w:webHidden/>
          </w:rPr>
          <w:fldChar w:fldCharType="begin"/>
        </w:r>
        <w:r>
          <w:rPr>
            <w:noProof/>
            <w:webHidden/>
          </w:rPr>
          <w:instrText xml:space="preserve"> PAGEREF _Toc528565025 \h </w:instrText>
        </w:r>
        <w:r>
          <w:rPr>
            <w:noProof/>
            <w:webHidden/>
          </w:rPr>
        </w:r>
        <w:r>
          <w:rPr>
            <w:noProof/>
            <w:webHidden/>
          </w:rPr>
          <w:fldChar w:fldCharType="separate"/>
        </w:r>
        <w:r>
          <w:rPr>
            <w:noProof/>
            <w:webHidden/>
          </w:rPr>
          <w:t>1049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26" w:history="1">
        <w:r w:rsidRPr="00B06067">
          <w:rPr>
            <w:rStyle w:val="Hyperlink"/>
            <w:noProof/>
          </w:rPr>
          <w:t>PlacementSequence [attribute]</w:t>
        </w:r>
        <w:r>
          <w:rPr>
            <w:noProof/>
            <w:webHidden/>
          </w:rPr>
          <w:tab/>
        </w:r>
        <w:r>
          <w:rPr>
            <w:noProof/>
            <w:webHidden/>
          </w:rPr>
          <w:fldChar w:fldCharType="begin"/>
        </w:r>
        <w:r>
          <w:rPr>
            <w:noProof/>
            <w:webHidden/>
          </w:rPr>
          <w:instrText xml:space="preserve"> PAGEREF _Toc528565026 \h </w:instrText>
        </w:r>
        <w:r>
          <w:rPr>
            <w:noProof/>
            <w:webHidden/>
          </w:rPr>
        </w:r>
        <w:r>
          <w:rPr>
            <w:noProof/>
            <w:webHidden/>
          </w:rPr>
          <w:fldChar w:fldCharType="separate"/>
        </w:r>
        <w:r>
          <w:rPr>
            <w:noProof/>
            <w:webHidden/>
          </w:rPr>
          <w:t>1050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27" w:history="1">
        <w:r w:rsidRPr="00B06067">
          <w:rPr>
            <w:rStyle w:val="Hyperlink"/>
            <w:noProof/>
          </w:rPr>
          <w:t>Planning</w:t>
        </w:r>
        <w:r>
          <w:rPr>
            <w:noProof/>
            <w:webHidden/>
          </w:rPr>
          <w:tab/>
        </w:r>
        <w:r>
          <w:rPr>
            <w:noProof/>
            <w:webHidden/>
          </w:rPr>
          <w:fldChar w:fldCharType="begin"/>
        </w:r>
        <w:r>
          <w:rPr>
            <w:noProof/>
            <w:webHidden/>
          </w:rPr>
          <w:instrText xml:space="preserve"> PAGEREF _Toc528565027 \h </w:instrText>
        </w:r>
        <w:r>
          <w:rPr>
            <w:noProof/>
            <w:webHidden/>
          </w:rPr>
        </w:r>
        <w:r>
          <w:rPr>
            <w:noProof/>
            <w:webHidden/>
          </w:rPr>
          <w:fldChar w:fldCharType="separate"/>
        </w:r>
        <w:r>
          <w:rPr>
            <w:noProof/>
            <w:webHidden/>
          </w:rPr>
          <w:t>1050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28" w:history="1">
        <w:r w:rsidRPr="00B06067">
          <w:rPr>
            <w:rStyle w:val="Hyperlink"/>
            <w:noProof/>
          </w:rPr>
          <w:t>PlanningBucket</w:t>
        </w:r>
        <w:r>
          <w:rPr>
            <w:noProof/>
            <w:webHidden/>
          </w:rPr>
          <w:tab/>
        </w:r>
        <w:r>
          <w:rPr>
            <w:noProof/>
            <w:webHidden/>
          </w:rPr>
          <w:fldChar w:fldCharType="begin"/>
        </w:r>
        <w:r>
          <w:rPr>
            <w:noProof/>
            <w:webHidden/>
          </w:rPr>
          <w:instrText xml:space="preserve"> PAGEREF _Toc528565028 \h </w:instrText>
        </w:r>
        <w:r>
          <w:rPr>
            <w:noProof/>
            <w:webHidden/>
          </w:rPr>
        </w:r>
        <w:r>
          <w:rPr>
            <w:noProof/>
            <w:webHidden/>
          </w:rPr>
          <w:fldChar w:fldCharType="separate"/>
        </w:r>
        <w:r>
          <w:rPr>
            <w:noProof/>
            <w:webHidden/>
          </w:rPr>
          <w:t>1051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29" w:history="1">
        <w:r w:rsidRPr="00B06067">
          <w:rPr>
            <w:rStyle w:val="Hyperlink"/>
            <w:noProof/>
          </w:rPr>
          <w:t>PlanningBucketStatusType [attribute]</w:t>
        </w:r>
        <w:r>
          <w:rPr>
            <w:noProof/>
            <w:webHidden/>
          </w:rPr>
          <w:tab/>
        </w:r>
        <w:r>
          <w:rPr>
            <w:noProof/>
            <w:webHidden/>
          </w:rPr>
          <w:fldChar w:fldCharType="begin"/>
        </w:r>
        <w:r>
          <w:rPr>
            <w:noProof/>
            <w:webHidden/>
          </w:rPr>
          <w:instrText xml:space="preserve"> PAGEREF _Toc528565029 \h </w:instrText>
        </w:r>
        <w:r>
          <w:rPr>
            <w:noProof/>
            <w:webHidden/>
          </w:rPr>
        </w:r>
        <w:r>
          <w:rPr>
            <w:noProof/>
            <w:webHidden/>
          </w:rPr>
          <w:fldChar w:fldCharType="separate"/>
        </w:r>
        <w:r>
          <w:rPr>
            <w:noProof/>
            <w:webHidden/>
          </w:rPr>
          <w:t>1052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30" w:history="1">
        <w:r w:rsidRPr="00B06067">
          <w:rPr>
            <w:rStyle w:val="Hyperlink"/>
            <w:noProof/>
          </w:rPr>
          <w:t>PlanningDuration</w:t>
        </w:r>
        <w:r>
          <w:rPr>
            <w:noProof/>
            <w:webHidden/>
          </w:rPr>
          <w:tab/>
        </w:r>
        <w:r>
          <w:rPr>
            <w:noProof/>
            <w:webHidden/>
          </w:rPr>
          <w:fldChar w:fldCharType="begin"/>
        </w:r>
        <w:r>
          <w:rPr>
            <w:noProof/>
            <w:webHidden/>
          </w:rPr>
          <w:instrText xml:space="preserve"> PAGEREF _Toc528565030 \h </w:instrText>
        </w:r>
        <w:r>
          <w:rPr>
            <w:noProof/>
            <w:webHidden/>
          </w:rPr>
        </w:r>
        <w:r>
          <w:rPr>
            <w:noProof/>
            <w:webHidden/>
          </w:rPr>
          <w:fldChar w:fldCharType="separate"/>
        </w:r>
        <w:r>
          <w:rPr>
            <w:noProof/>
            <w:webHidden/>
          </w:rPr>
          <w:t>1053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31" w:history="1">
        <w:r w:rsidRPr="00B06067">
          <w:rPr>
            <w:rStyle w:val="Hyperlink"/>
            <w:noProof/>
          </w:rPr>
          <w:t>PlanningHeader</w:t>
        </w:r>
        <w:r>
          <w:rPr>
            <w:noProof/>
            <w:webHidden/>
          </w:rPr>
          <w:tab/>
        </w:r>
        <w:r>
          <w:rPr>
            <w:noProof/>
            <w:webHidden/>
          </w:rPr>
          <w:fldChar w:fldCharType="begin"/>
        </w:r>
        <w:r>
          <w:rPr>
            <w:noProof/>
            <w:webHidden/>
          </w:rPr>
          <w:instrText xml:space="preserve"> PAGEREF _Toc528565031 \h </w:instrText>
        </w:r>
        <w:r>
          <w:rPr>
            <w:noProof/>
            <w:webHidden/>
          </w:rPr>
        </w:r>
        <w:r>
          <w:rPr>
            <w:noProof/>
            <w:webHidden/>
          </w:rPr>
          <w:fldChar w:fldCharType="separate"/>
        </w:r>
        <w:r>
          <w:rPr>
            <w:noProof/>
            <w:webHidden/>
          </w:rPr>
          <w:t>1053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32" w:history="1">
        <w:r w:rsidRPr="00B06067">
          <w:rPr>
            <w:rStyle w:val="Hyperlink"/>
            <w:noProof/>
          </w:rPr>
          <w:t>PlanningIdentifier</w:t>
        </w:r>
        <w:r>
          <w:rPr>
            <w:noProof/>
            <w:webHidden/>
          </w:rPr>
          <w:tab/>
        </w:r>
        <w:r>
          <w:rPr>
            <w:noProof/>
            <w:webHidden/>
          </w:rPr>
          <w:fldChar w:fldCharType="begin"/>
        </w:r>
        <w:r>
          <w:rPr>
            <w:noProof/>
            <w:webHidden/>
          </w:rPr>
          <w:instrText xml:space="preserve"> PAGEREF _Toc528565032 \h </w:instrText>
        </w:r>
        <w:r>
          <w:rPr>
            <w:noProof/>
            <w:webHidden/>
          </w:rPr>
        </w:r>
        <w:r>
          <w:rPr>
            <w:noProof/>
            <w:webHidden/>
          </w:rPr>
          <w:fldChar w:fldCharType="separate"/>
        </w:r>
        <w:r>
          <w:rPr>
            <w:noProof/>
            <w:webHidden/>
          </w:rPr>
          <w:t>1054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33" w:history="1">
        <w:r w:rsidRPr="00B06067">
          <w:rPr>
            <w:rStyle w:val="Hyperlink"/>
            <w:noProof/>
          </w:rPr>
          <w:t>PlanningInformation</w:t>
        </w:r>
        <w:r>
          <w:rPr>
            <w:noProof/>
            <w:webHidden/>
          </w:rPr>
          <w:tab/>
        </w:r>
        <w:r>
          <w:rPr>
            <w:noProof/>
            <w:webHidden/>
          </w:rPr>
          <w:fldChar w:fldCharType="begin"/>
        </w:r>
        <w:r>
          <w:rPr>
            <w:noProof/>
            <w:webHidden/>
          </w:rPr>
          <w:instrText xml:space="preserve"> PAGEREF _Toc528565033 \h </w:instrText>
        </w:r>
        <w:r>
          <w:rPr>
            <w:noProof/>
            <w:webHidden/>
          </w:rPr>
        </w:r>
        <w:r>
          <w:rPr>
            <w:noProof/>
            <w:webHidden/>
          </w:rPr>
          <w:fldChar w:fldCharType="separate"/>
        </w:r>
        <w:r>
          <w:rPr>
            <w:noProof/>
            <w:webHidden/>
          </w:rPr>
          <w:t>1055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34" w:history="1">
        <w:r w:rsidRPr="00B06067">
          <w:rPr>
            <w:rStyle w:val="Hyperlink"/>
            <w:noProof/>
          </w:rPr>
          <w:t>PlanningIssueDate</w:t>
        </w:r>
        <w:r>
          <w:rPr>
            <w:noProof/>
            <w:webHidden/>
          </w:rPr>
          <w:tab/>
        </w:r>
        <w:r>
          <w:rPr>
            <w:noProof/>
            <w:webHidden/>
          </w:rPr>
          <w:fldChar w:fldCharType="begin"/>
        </w:r>
        <w:r>
          <w:rPr>
            <w:noProof/>
            <w:webHidden/>
          </w:rPr>
          <w:instrText xml:space="preserve"> PAGEREF _Toc528565034 \h </w:instrText>
        </w:r>
        <w:r>
          <w:rPr>
            <w:noProof/>
            <w:webHidden/>
          </w:rPr>
        </w:r>
        <w:r>
          <w:rPr>
            <w:noProof/>
            <w:webHidden/>
          </w:rPr>
          <w:fldChar w:fldCharType="separate"/>
        </w:r>
        <w:r>
          <w:rPr>
            <w:noProof/>
            <w:webHidden/>
          </w:rPr>
          <w:t>1055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35" w:history="1">
        <w:r w:rsidRPr="00B06067">
          <w:rPr>
            <w:rStyle w:val="Hyperlink"/>
            <w:noProof/>
          </w:rPr>
          <w:t>PlanningLineItem</w:t>
        </w:r>
        <w:r>
          <w:rPr>
            <w:noProof/>
            <w:webHidden/>
          </w:rPr>
          <w:tab/>
        </w:r>
        <w:r>
          <w:rPr>
            <w:noProof/>
            <w:webHidden/>
          </w:rPr>
          <w:fldChar w:fldCharType="begin"/>
        </w:r>
        <w:r>
          <w:rPr>
            <w:noProof/>
            <w:webHidden/>
          </w:rPr>
          <w:instrText xml:space="preserve"> PAGEREF _Toc528565035 \h </w:instrText>
        </w:r>
        <w:r>
          <w:rPr>
            <w:noProof/>
            <w:webHidden/>
          </w:rPr>
        </w:r>
        <w:r>
          <w:rPr>
            <w:noProof/>
            <w:webHidden/>
          </w:rPr>
          <w:fldChar w:fldCharType="separate"/>
        </w:r>
        <w:r>
          <w:rPr>
            <w:noProof/>
            <w:webHidden/>
          </w:rPr>
          <w:t>1056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36" w:history="1">
        <w:r w:rsidRPr="00B06067">
          <w:rPr>
            <w:rStyle w:val="Hyperlink"/>
            <w:noProof/>
          </w:rPr>
          <w:t>PlanningLineItemNumber</w:t>
        </w:r>
        <w:r>
          <w:rPr>
            <w:noProof/>
            <w:webHidden/>
          </w:rPr>
          <w:tab/>
        </w:r>
        <w:r>
          <w:rPr>
            <w:noProof/>
            <w:webHidden/>
          </w:rPr>
          <w:fldChar w:fldCharType="begin"/>
        </w:r>
        <w:r>
          <w:rPr>
            <w:noProof/>
            <w:webHidden/>
          </w:rPr>
          <w:instrText xml:space="preserve"> PAGEREF _Toc528565036 \h </w:instrText>
        </w:r>
        <w:r>
          <w:rPr>
            <w:noProof/>
            <w:webHidden/>
          </w:rPr>
        </w:r>
        <w:r>
          <w:rPr>
            <w:noProof/>
            <w:webHidden/>
          </w:rPr>
          <w:fldChar w:fldCharType="separate"/>
        </w:r>
        <w:r>
          <w:rPr>
            <w:noProof/>
            <w:webHidden/>
          </w:rPr>
          <w:t>1058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37" w:history="1">
        <w:r w:rsidRPr="00B06067">
          <w:rPr>
            <w:rStyle w:val="Hyperlink"/>
            <w:noProof/>
          </w:rPr>
          <w:t>PlanningMessageNumber</w:t>
        </w:r>
        <w:r>
          <w:rPr>
            <w:noProof/>
            <w:webHidden/>
          </w:rPr>
          <w:tab/>
        </w:r>
        <w:r>
          <w:rPr>
            <w:noProof/>
            <w:webHidden/>
          </w:rPr>
          <w:fldChar w:fldCharType="begin"/>
        </w:r>
        <w:r>
          <w:rPr>
            <w:noProof/>
            <w:webHidden/>
          </w:rPr>
          <w:instrText xml:space="preserve"> PAGEREF _Toc528565037 \h </w:instrText>
        </w:r>
        <w:r>
          <w:rPr>
            <w:noProof/>
            <w:webHidden/>
          </w:rPr>
        </w:r>
        <w:r>
          <w:rPr>
            <w:noProof/>
            <w:webHidden/>
          </w:rPr>
          <w:fldChar w:fldCharType="separate"/>
        </w:r>
        <w:r>
          <w:rPr>
            <w:noProof/>
            <w:webHidden/>
          </w:rPr>
          <w:t>1058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38" w:history="1">
        <w:r w:rsidRPr="00B06067">
          <w:rPr>
            <w:rStyle w:val="Hyperlink"/>
            <w:noProof/>
          </w:rPr>
          <w:t>PlanningOutcome</w:t>
        </w:r>
        <w:r>
          <w:rPr>
            <w:noProof/>
            <w:webHidden/>
          </w:rPr>
          <w:tab/>
        </w:r>
        <w:r>
          <w:rPr>
            <w:noProof/>
            <w:webHidden/>
          </w:rPr>
          <w:fldChar w:fldCharType="begin"/>
        </w:r>
        <w:r>
          <w:rPr>
            <w:noProof/>
            <w:webHidden/>
          </w:rPr>
          <w:instrText xml:space="preserve"> PAGEREF _Toc528565038 \h </w:instrText>
        </w:r>
        <w:r>
          <w:rPr>
            <w:noProof/>
            <w:webHidden/>
          </w:rPr>
        </w:r>
        <w:r>
          <w:rPr>
            <w:noProof/>
            <w:webHidden/>
          </w:rPr>
          <w:fldChar w:fldCharType="separate"/>
        </w:r>
        <w:r>
          <w:rPr>
            <w:noProof/>
            <w:webHidden/>
          </w:rPr>
          <w:t>1058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39" w:history="1">
        <w:r w:rsidRPr="00B06067">
          <w:rPr>
            <w:rStyle w:val="Hyperlink"/>
            <w:noProof/>
          </w:rPr>
          <w:t>PlanningOutcomeBucket</w:t>
        </w:r>
        <w:r>
          <w:rPr>
            <w:noProof/>
            <w:webHidden/>
          </w:rPr>
          <w:tab/>
        </w:r>
        <w:r>
          <w:rPr>
            <w:noProof/>
            <w:webHidden/>
          </w:rPr>
          <w:fldChar w:fldCharType="begin"/>
        </w:r>
        <w:r>
          <w:rPr>
            <w:noProof/>
            <w:webHidden/>
          </w:rPr>
          <w:instrText xml:space="preserve"> PAGEREF _Toc528565039 \h </w:instrText>
        </w:r>
        <w:r>
          <w:rPr>
            <w:noProof/>
            <w:webHidden/>
          </w:rPr>
        </w:r>
        <w:r>
          <w:rPr>
            <w:noProof/>
            <w:webHidden/>
          </w:rPr>
          <w:fldChar w:fldCharType="separate"/>
        </w:r>
        <w:r>
          <w:rPr>
            <w:noProof/>
            <w:webHidden/>
          </w:rPr>
          <w:t>1060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40" w:history="1">
        <w:r w:rsidRPr="00B06067">
          <w:rPr>
            <w:rStyle w:val="Hyperlink"/>
            <w:noProof/>
          </w:rPr>
          <w:t>PlanningOutcomeContextType [attribute]</w:t>
        </w:r>
        <w:r>
          <w:rPr>
            <w:noProof/>
            <w:webHidden/>
          </w:rPr>
          <w:tab/>
        </w:r>
        <w:r>
          <w:rPr>
            <w:noProof/>
            <w:webHidden/>
          </w:rPr>
          <w:fldChar w:fldCharType="begin"/>
        </w:r>
        <w:r>
          <w:rPr>
            <w:noProof/>
            <w:webHidden/>
          </w:rPr>
          <w:instrText xml:space="preserve"> PAGEREF _Toc528565040 \h </w:instrText>
        </w:r>
        <w:r>
          <w:rPr>
            <w:noProof/>
            <w:webHidden/>
          </w:rPr>
        </w:r>
        <w:r>
          <w:rPr>
            <w:noProof/>
            <w:webHidden/>
          </w:rPr>
          <w:fldChar w:fldCharType="separate"/>
        </w:r>
        <w:r>
          <w:rPr>
            <w:noProof/>
            <w:webHidden/>
          </w:rPr>
          <w:t>1061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41" w:history="1">
        <w:r w:rsidRPr="00B06067">
          <w:rPr>
            <w:rStyle w:val="Hyperlink"/>
            <w:noProof/>
          </w:rPr>
          <w:t>PlanningOutcomeDetailBucket</w:t>
        </w:r>
        <w:r>
          <w:rPr>
            <w:noProof/>
            <w:webHidden/>
          </w:rPr>
          <w:tab/>
        </w:r>
        <w:r>
          <w:rPr>
            <w:noProof/>
            <w:webHidden/>
          </w:rPr>
          <w:fldChar w:fldCharType="begin"/>
        </w:r>
        <w:r>
          <w:rPr>
            <w:noProof/>
            <w:webHidden/>
          </w:rPr>
          <w:instrText xml:space="preserve"> PAGEREF _Toc528565041 \h </w:instrText>
        </w:r>
        <w:r>
          <w:rPr>
            <w:noProof/>
            <w:webHidden/>
          </w:rPr>
        </w:r>
        <w:r>
          <w:rPr>
            <w:noProof/>
            <w:webHidden/>
          </w:rPr>
          <w:fldChar w:fldCharType="separate"/>
        </w:r>
        <w:r>
          <w:rPr>
            <w:noProof/>
            <w:webHidden/>
          </w:rPr>
          <w:t>1061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42" w:history="1">
        <w:r w:rsidRPr="00B06067">
          <w:rPr>
            <w:rStyle w:val="Hyperlink"/>
            <w:noProof/>
          </w:rPr>
          <w:t>PlanningOutcomePeriodType [attribute]</w:t>
        </w:r>
        <w:r>
          <w:rPr>
            <w:noProof/>
            <w:webHidden/>
          </w:rPr>
          <w:tab/>
        </w:r>
        <w:r>
          <w:rPr>
            <w:noProof/>
            <w:webHidden/>
          </w:rPr>
          <w:fldChar w:fldCharType="begin"/>
        </w:r>
        <w:r>
          <w:rPr>
            <w:noProof/>
            <w:webHidden/>
          </w:rPr>
          <w:instrText xml:space="preserve"> PAGEREF _Toc528565042 \h </w:instrText>
        </w:r>
        <w:r>
          <w:rPr>
            <w:noProof/>
            <w:webHidden/>
          </w:rPr>
        </w:r>
        <w:r>
          <w:rPr>
            <w:noProof/>
            <w:webHidden/>
          </w:rPr>
          <w:fldChar w:fldCharType="separate"/>
        </w:r>
        <w:r>
          <w:rPr>
            <w:noProof/>
            <w:webHidden/>
          </w:rPr>
          <w:t>1062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43" w:history="1">
        <w:r w:rsidRPr="00B06067">
          <w:rPr>
            <w:rStyle w:val="Hyperlink"/>
            <w:noProof/>
          </w:rPr>
          <w:t>PlanningOutcomeType [attribute]</w:t>
        </w:r>
        <w:r>
          <w:rPr>
            <w:noProof/>
            <w:webHidden/>
          </w:rPr>
          <w:tab/>
        </w:r>
        <w:r>
          <w:rPr>
            <w:noProof/>
            <w:webHidden/>
          </w:rPr>
          <w:fldChar w:fldCharType="begin"/>
        </w:r>
        <w:r>
          <w:rPr>
            <w:noProof/>
            <w:webHidden/>
          </w:rPr>
          <w:instrText xml:space="preserve"> PAGEREF _Toc528565043 \h </w:instrText>
        </w:r>
        <w:r>
          <w:rPr>
            <w:noProof/>
            <w:webHidden/>
          </w:rPr>
        </w:r>
        <w:r>
          <w:rPr>
            <w:noProof/>
            <w:webHidden/>
          </w:rPr>
          <w:fldChar w:fldCharType="separate"/>
        </w:r>
        <w:r>
          <w:rPr>
            <w:noProof/>
            <w:webHidden/>
          </w:rPr>
          <w:t>1062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44" w:history="1">
        <w:r w:rsidRPr="00B06067">
          <w:rPr>
            <w:rStyle w:val="Hyperlink"/>
            <w:noProof/>
          </w:rPr>
          <w:t>PlanningPeriodInfo</w:t>
        </w:r>
        <w:r>
          <w:rPr>
            <w:noProof/>
            <w:webHidden/>
          </w:rPr>
          <w:tab/>
        </w:r>
        <w:r>
          <w:rPr>
            <w:noProof/>
            <w:webHidden/>
          </w:rPr>
          <w:fldChar w:fldCharType="begin"/>
        </w:r>
        <w:r>
          <w:rPr>
            <w:noProof/>
            <w:webHidden/>
          </w:rPr>
          <w:instrText xml:space="preserve"> PAGEREF _Toc528565044 \h </w:instrText>
        </w:r>
        <w:r>
          <w:rPr>
            <w:noProof/>
            <w:webHidden/>
          </w:rPr>
        </w:r>
        <w:r>
          <w:rPr>
            <w:noProof/>
            <w:webHidden/>
          </w:rPr>
          <w:fldChar w:fldCharType="separate"/>
        </w:r>
        <w:r>
          <w:rPr>
            <w:noProof/>
            <w:webHidden/>
          </w:rPr>
          <w:t>1063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45" w:history="1">
        <w:r w:rsidRPr="00B06067">
          <w:rPr>
            <w:rStyle w:val="Hyperlink"/>
            <w:noProof/>
          </w:rPr>
          <w:t>PlanningProcessType [attribute]</w:t>
        </w:r>
        <w:r>
          <w:rPr>
            <w:noProof/>
            <w:webHidden/>
          </w:rPr>
          <w:tab/>
        </w:r>
        <w:r>
          <w:rPr>
            <w:noProof/>
            <w:webHidden/>
          </w:rPr>
          <w:fldChar w:fldCharType="begin"/>
        </w:r>
        <w:r>
          <w:rPr>
            <w:noProof/>
            <w:webHidden/>
          </w:rPr>
          <w:instrText xml:space="preserve"> PAGEREF _Toc528565045 \h </w:instrText>
        </w:r>
        <w:r>
          <w:rPr>
            <w:noProof/>
            <w:webHidden/>
          </w:rPr>
        </w:r>
        <w:r>
          <w:rPr>
            <w:noProof/>
            <w:webHidden/>
          </w:rPr>
          <w:fldChar w:fldCharType="separate"/>
        </w:r>
        <w:r>
          <w:rPr>
            <w:noProof/>
            <w:webHidden/>
          </w:rPr>
          <w:t>1063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46" w:history="1">
        <w:r w:rsidRPr="00B06067">
          <w:rPr>
            <w:rStyle w:val="Hyperlink"/>
            <w:noProof/>
          </w:rPr>
          <w:t>PlanningPropertyType [attribute]</w:t>
        </w:r>
        <w:r>
          <w:rPr>
            <w:noProof/>
            <w:webHidden/>
          </w:rPr>
          <w:tab/>
        </w:r>
        <w:r>
          <w:rPr>
            <w:noProof/>
            <w:webHidden/>
          </w:rPr>
          <w:fldChar w:fldCharType="begin"/>
        </w:r>
        <w:r>
          <w:rPr>
            <w:noProof/>
            <w:webHidden/>
          </w:rPr>
          <w:instrText xml:space="preserve"> PAGEREF _Toc528565046 \h </w:instrText>
        </w:r>
        <w:r>
          <w:rPr>
            <w:noProof/>
            <w:webHidden/>
          </w:rPr>
        </w:r>
        <w:r>
          <w:rPr>
            <w:noProof/>
            <w:webHidden/>
          </w:rPr>
          <w:fldChar w:fldCharType="separate"/>
        </w:r>
        <w:r>
          <w:rPr>
            <w:noProof/>
            <w:webHidden/>
          </w:rPr>
          <w:t>1064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47" w:history="1">
        <w:r w:rsidRPr="00B06067">
          <w:rPr>
            <w:rStyle w:val="Hyperlink"/>
            <w:noProof/>
          </w:rPr>
          <w:t>PlanningPropertyValue</w:t>
        </w:r>
        <w:r>
          <w:rPr>
            <w:noProof/>
            <w:webHidden/>
          </w:rPr>
          <w:tab/>
        </w:r>
        <w:r>
          <w:rPr>
            <w:noProof/>
            <w:webHidden/>
          </w:rPr>
          <w:fldChar w:fldCharType="begin"/>
        </w:r>
        <w:r>
          <w:rPr>
            <w:noProof/>
            <w:webHidden/>
          </w:rPr>
          <w:instrText xml:space="preserve"> PAGEREF _Toc528565047 \h </w:instrText>
        </w:r>
        <w:r>
          <w:rPr>
            <w:noProof/>
            <w:webHidden/>
          </w:rPr>
        </w:r>
        <w:r>
          <w:rPr>
            <w:noProof/>
            <w:webHidden/>
          </w:rPr>
          <w:fldChar w:fldCharType="separate"/>
        </w:r>
        <w:r>
          <w:rPr>
            <w:noProof/>
            <w:webHidden/>
          </w:rPr>
          <w:t>1064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48" w:history="1">
        <w:r w:rsidRPr="00B06067">
          <w:rPr>
            <w:rStyle w:val="Hyperlink"/>
            <w:noProof/>
          </w:rPr>
          <w:t>PlanningReference</w:t>
        </w:r>
        <w:r>
          <w:rPr>
            <w:noProof/>
            <w:webHidden/>
          </w:rPr>
          <w:tab/>
        </w:r>
        <w:r>
          <w:rPr>
            <w:noProof/>
            <w:webHidden/>
          </w:rPr>
          <w:fldChar w:fldCharType="begin"/>
        </w:r>
        <w:r>
          <w:rPr>
            <w:noProof/>
            <w:webHidden/>
          </w:rPr>
          <w:instrText xml:space="preserve"> PAGEREF _Toc528565048 \h </w:instrText>
        </w:r>
        <w:r>
          <w:rPr>
            <w:noProof/>
            <w:webHidden/>
          </w:rPr>
        </w:r>
        <w:r>
          <w:rPr>
            <w:noProof/>
            <w:webHidden/>
          </w:rPr>
          <w:fldChar w:fldCharType="separate"/>
        </w:r>
        <w:r>
          <w:rPr>
            <w:noProof/>
            <w:webHidden/>
          </w:rPr>
          <w:t>1065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49" w:history="1">
        <w:r w:rsidRPr="00B06067">
          <w:rPr>
            <w:rStyle w:val="Hyperlink"/>
            <w:noProof/>
          </w:rPr>
          <w:t>PlanningReferenceInformation</w:t>
        </w:r>
        <w:r>
          <w:rPr>
            <w:noProof/>
            <w:webHidden/>
          </w:rPr>
          <w:tab/>
        </w:r>
        <w:r>
          <w:rPr>
            <w:noProof/>
            <w:webHidden/>
          </w:rPr>
          <w:fldChar w:fldCharType="begin"/>
        </w:r>
        <w:r>
          <w:rPr>
            <w:noProof/>
            <w:webHidden/>
          </w:rPr>
          <w:instrText xml:space="preserve"> PAGEREF _Toc528565049 \h </w:instrText>
        </w:r>
        <w:r>
          <w:rPr>
            <w:noProof/>
            <w:webHidden/>
          </w:rPr>
        </w:r>
        <w:r>
          <w:rPr>
            <w:noProof/>
            <w:webHidden/>
          </w:rPr>
          <w:fldChar w:fldCharType="separate"/>
        </w:r>
        <w:r>
          <w:rPr>
            <w:noProof/>
            <w:webHidden/>
          </w:rPr>
          <w:t>1065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50" w:history="1">
        <w:r w:rsidRPr="00B06067">
          <w:rPr>
            <w:rStyle w:val="Hyperlink"/>
            <w:noProof/>
          </w:rPr>
          <w:t>PlanningReferenceType [attribute]</w:t>
        </w:r>
        <w:r>
          <w:rPr>
            <w:noProof/>
            <w:webHidden/>
          </w:rPr>
          <w:tab/>
        </w:r>
        <w:r>
          <w:rPr>
            <w:noProof/>
            <w:webHidden/>
          </w:rPr>
          <w:fldChar w:fldCharType="begin"/>
        </w:r>
        <w:r>
          <w:rPr>
            <w:noProof/>
            <w:webHidden/>
          </w:rPr>
          <w:instrText xml:space="preserve"> PAGEREF _Toc528565050 \h </w:instrText>
        </w:r>
        <w:r>
          <w:rPr>
            <w:noProof/>
            <w:webHidden/>
          </w:rPr>
        </w:r>
        <w:r>
          <w:rPr>
            <w:noProof/>
            <w:webHidden/>
          </w:rPr>
          <w:fldChar w:fldCharType="separate"/>
        </w:r>
        <w:r>
          <w:rPr>
            <w:noProof/>
            <w:webHidden/>
          </w:rPr>
          <w:t>1066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51" w:history="1">
        <w:r w:rsidRPr="00B06067">
          <w:rPr>
            <w:rStyle w:val="Hyperlink"/>
            <w:noProof/>
          </w:rPr>
          <w:t>PlanningRequestDetail</w:t>
        </w:r>
        <w:r>
          <w:rPr>
            <w:noProof/>
            <w:webHidden/>
          </w:rPr>
          <w:tab/>
        </w:r>
        <w:r>
          <w:rPr>
            <w:noProof/>
            <w:webHidden/>
          </w:rPr>
          <w:fldChar w:fldCharType="begin"/>
        </w:r>
        <w:r>
          <w:rPr>
            <w:noProof/>
            <w:webHidden/>
          </w:rPr>
          <w:instrText xml:space="preserve"> PAGEREF _Toc528565051 \h </w:instrText>
        </w:r>
        <w:r>
          <w:rPr>
            <w:noProof/>
            <w:webHidden/>
          </w:rPr>
        </w:r>
        <w:r>
          <w:rPr>
            <w:noProof/>
            <w:webHidden/>
          </w:rPr>
          <w:fldChar w:fldCharType="separate"/>
        </w:r>
        <w:r>
          <w:rPr>
            <w:noProof/>
            <w:webHidden/>
          </w:rPr>
          <w:t>1066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52" w:history="1">
        <w:r w:rsidRPr="00B06067">
          <w:rPr>
            <w:rStyle w:val="Hyperlink"/>
            <w:noProof/>
          </w:rPr>
          <w:t>PlasticMaterial</w:t>
        </w:r>
        <w:r>
          <w:rPr>
            <w:noProof/>
            <w:webHidden/>
          </w:rPr>
          <w:tab/>
        </w:r>
        <w:r>
          <w:rPr>
            <w:noProof/>
            <w:webHidden/>
          </w:rPr>
          <w:fldChar w:fldCharType="begin"/>
        </w:r>
        <w:r>
          <w:rPr>
            <w:noProof/>
            <w:webHidden/>
          </w:rPr>
          <w:instrText xml:space="preserve"> PAGEREF _Toc528565052 \h </w:instrText>
        </w:r>
        <w:r>
          <w:rPr>
            <w:noProof/>
            <w:webHidden/>
          </w:rPr>
        </w:r>
        <w:r>
          <w:rPr>
            <w:noProof/>
            <w:webHidden/>
          </w:rPr>
          <w:fldChar w:fldCharType="separate"/>
        </w:r>
        <w:r>
          <w:rPr>
            <w:noProof/>
            <w:webHidden/>
          </w:rPr>
          <w:t>1067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53" w:history="1">
        <w:r w:rsidRPr="00B06067">
          <w:rPr>
            <w:rStyle w:val="Hyperlink"/>
            <w:noProof/>
          </w:rPr>
          <w:t>PlasticMaterialType [attribute]</w:t>
        </w:r>
        <w:r>
          <w:rPr>
            <w:noProof/>
            <w:webHidden/>
          </w:rPr>
          <w:tab/>
        </w:r>
        <w:r>
          <w:rPr>
            <w:noProof/>
            <w:webHidden/>
          </w:rPr>
          <w:fldChar w:fldCharType="begin"/>
        </w:r>
        <w:r>
          <w:rPr>
            <w:noProof/>
            <w:webHidden/>
          </w:rPr>
          <w:instrText xml:space="preserve"> PAGEREF _Toc528565053 \h </w:instrText>
        </w:r>
        <w:r>
          <w:rPr>
            <w:noProof/>
            <w:webHidden/>
          </w:rPr>
        </w:r>
        <w:r>
          <w:rPr>
            <w:noProof/>
            <w:webHidden/>
          </w:rPr>
          <w:fldChar w:fldCharType="separate"/>
        </w:r>
        <w:r>
          <w:rPr>
            <w:noProof/>
            <w:webHidden/>
          </w:rPr>
          <w:t>1067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54" w:history="1">
        <w:r w:rsidRPr="00B06067">
          <w:rPr>
            <w:rStyle w:val="Hyperlink"/>
            <w:noProof/>
          </w:rPr>
          <w:t>PlasticPrinting [attribute]</w:t>
        </w:r>
        <w:r>
          <w:rPr>
            <w:noProof/>
            <w:webHidden/>
          </w:rPr>
          <w:tab/>
        </w:r>
        <w:r>
          <w:rPr>
            <w:noProof/>
            <w:webHidden/>
          </w:rPr>
          <w:fldChar w:fldCharType="begin"/>
        </w:r>
        <w:r>
          <w:rPr>
            <w:noProof/>
            <w:webHidden/>
          </w:rPr>
          <w:instrText xml:space="preserve"> PAGEREF _Toc528565054 \h </w:instrText>
        </w:r>
        <w:r>
          <w:rPr>
            <w:noProof/>
            <w:webHidden/>
          </w:rPr>
        </w:r>
        <w:r>
          <w:rPr>
            <w:noProof/>
            <w:webHidden/>
          </w:rPr>
          <w:fldChar w:fldCharType="separate"/>
        </w:r>
        <w:r>
          <w:rPr>
            <w:noProof/>
            <w:webHidden/>
          </w:rPr>
          <w:t>1068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55" w:history="1">
        <w:r w:rsidRPr="00B06067">
          <w:rPr>
            <w:rStyle w:val="Hyperlink"/>
            <w:noProof/>
          </w:rPr>
          <w:t>PlasticPrintingDescription</w:t>
        </w:r>
        <w:r>
          <w:rPr>
            <w:noProof/>
            <w:webHidden/>
          </w:rPr>
          <w:tab/>
        </w:r>
        <w:r>
          <w:rPr>
            <w:noProof/>
            <w:webHidden/>
          </w:rPr>
          <w:fldChar w:fldCharType="begin"/>
        </w:r>
        <w:r>
          <w:rPr>
            <w:noProof/>
            <w:webHidden/>
          </w:rPr>
          <w:instrText xml:space="preserve"> PAGEREF _Toc528565055 \h </w:instrText>
        </w:r>
        <w:r>
          <w:rPr>
            <w:noProof/>
            <w:webHidden/>
          </w:rPr>
        </w:r>
        <w:r>
          <w:rPr>
            <w:noProof/>
            <w:webHidden/>
          </w:rPr>
          <w:fldChar w:fldCharType="separate"/>
        </w:r>
        <w:r>
          <w:rPr>
            <w:noProof/>
            <w:webHidden/>
          </w:rPr>
          <w:t>1068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56" w:history="1">
        <w:r w:rsidRPr="00B06067">
          <w:rPr>
            <w:rStyle w:val="Hyperlink"/>
            <w:noProof/>
          </w:rPr>
          <w:t>Plate</w:t>
        </w:r>
        <w:r>
          <w:rPr>
            <w:noProof/>
            <w:webHidden/>
          </w:rPr>
          <w:tab/>
        </w:r>
        <w:r>
          <w:rPr>
            <w:noProof/>
            <w:webHidden/>
          </w:rPr>
          <w:fldChar w:fldCharType="begin"/>
        </w:r>
        <w:r>
          <w:rPr>
            <w:noProof/>
            <w:webHidden/>
          </w:rPr>
          <w:instrText xml:space="preserve"> PAGEREF _Toc528565056 \h </w:instrText>
        </w:r>
        <w:r>
          <w:rPr>
            <w:noProof/>
            <w:webHidden/>
          </w:rPr>
        </w:r>
        <w:r>
          <w:rPr>
            <w:noProof/>
            <w:webHidden/>
          </w:rPr>
          <w:fldChar w:fldCharType="separate"/>
        </w:r>
        <w:r>
          <w:rPr>
            <w:noProof/>
            <w:webHidden/>
          </w:rPr>
          <w:t>1068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57" w:history="1">
        <w:r w:rsidRPr="00B06067">
          <w:rPr>
            <w:rStyle w:val="Hyperlink"/>
            <w:noProof/>
          </w:rPr>
          <w:t>PlateType</w:t>
        </w:r>
        <w:r>
          <w:rPr>
            <w:noProof/>
            <w:webHidden/>
          </w:rPr>
          <w:tab/>
        </w:r>
        <w:r>
          <w:rPr>
            <w:noProof/>
            <w:webHidden/>
          </w:rPr>
          <w:fldChar w:fldCharType="begin"/>
        </w:r>
        <w:r>
          <w:rPr>
            <w:noProof/>
            <w:webHidden/>
          </w:rPr>
          <w:instrText xml:space="preserve"> PAGEREF _Toc528565057 \h </w:instrText>
        </w:r>
        <w:r>
          <w:rPr>
            <w:noProof/>
            <w:webHidden/>
          </w:rPr>
        </w:r>
        <w:r>
          <w:rPr>
            <w:noProof/>
            <w:webHidden/>
          </w:rPr>
          <w:fldChar w:fldCharType="separate"/>
        </w:r>
        <w:r>
          <w:rPr>
            <w:noProof/>
            <w:webHidden/>
          </w:rPr>
          <w:t>1068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58" w:history="1">
        <w:r w:rsidRPr="00B06067">
          <w:rPr>
            <w:rStyle w:val="Hyperlink"/>
            <w:noProof/>
          </w:rPr>
          <w:t>PlyAttributes</w:t>
        </w:r>
        <w:r>
          <w:rPr>
            <w:noProof/>
            <w:webHidden/>
          </w:rPr>
          <w:tab/>
        </w:r>
        <w:r>
          <w:rPr>
            <w:noProof/>
            <w:webHidden/>
          </w:rPr>
          <w:fldChar w:fldCharType="begin"/>
        </w:r>
        <w:r>
          <w:rPr>
            <w:noProof/>
            <w:webHidden/>
          </w:rPr>
          <w:instrText xml:space="preserve"> PAGEREF _Toc528565058 \h </w:instrText>
        </w:r>
        <w:r>
          <w:rPr>
            <w:noProof/>
            <w:webHidden/>
          </w:rPr>
        </w:r>
        <w:r>
          <w:rPr>
            <w:noProof/>
            <w:webHidden/>
          </w:rPr>
          <w:fldChar w:fldCharType="separate"/>
        </w:r>
        <w:r>
          <w:rPr>
            <w:noProof/>
            <w:webHidden/>
          </w:rPr>
          <w:t>1069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59" w:history="1">
        <w:r w:rsidRPr="00B06067">
          <w:rPr>
            <w:rStyle w:val="Hyperlink"/>
            <w:noProof/>
          </w:rPr>
          <w:t>PlyBond</w:t>
        </w:r>
        <w:r>
          <w:rPr>
            <w:noProof/>
            <w:webHidden/>
          </w:rPr>
          <w:tab/>
        </w:r>
        <w:r>
          <w:rPr>
            <w:noProof/>
            <w:webHidden/>
          </w:rPr>
          <w:fldChar w:fldCharType="begin"/>
        </w:r>
        <w:r>
          <w:rPr>
            <w:noProof/>
            <w:webHidden/>
          </w:rPr>
          <w:instrText xml:space="preserve"> PAGEREF _Toc528565059 \h </w:instrText>
        </w:r>
        <w:r>
          <w:rPr>
            <w:noProof/>
            <w:webHidden/>
          </w:rPr>
        </w:r>
        <w:r>
          <w:rPr>
            <w:noProof/>
            <w:webHidden/>
          </w:rPr>
          <w:fldChar w:fldCharType="separate"/>
        </w:r>
        <w:r>
          <w:rPr>
            <w:noProof/>
            <w:webHidden/>
          </w:rPr>
          <w:t>1074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60" w:history="1">
        <w:r w:rsidRPr="00B06067">
          <w:rPr>
            <w:rStyle w:val="Hyperlink"/>
            <w:noProof/>
          </w:rPr>
          <w:t>PlyNumber</w:t>
        </w:r>
        <w:r>
          <w:rPr>
            <w:noProof/>
            <w:webHidden/>
          </w:rPr>
          <w:tab/>
        </w:r>
        <w:r>
          <w:rPr>
            <w:noProof/>
            <w:webHidden/>
          </w:rPr>
          <w:fldChar w:fldCharType="begin"/>
        </w:r>
        <w:r>
          <w:rPr>
            <w:noProof/>
            <w:webHidden/>
          </w:rPr>
          <w:instrText xml:space="preserve"> PAGEREF _Toc528565060 \h </w:instrText>
        </w:r>
        <w:r>
          <w:rPr>
            <w:noProof/>
            <w:webHidden/>
          </w:rPr>
        </w:r>
        <w:r>
          <w:rPr>
            <w:noProof/>
            <w:webHidden/>
          </w:rPr>
          <w:fldChar w:fldCharType="separate"/>
        </w:r>
        <w:r>
          <w:rPr>
            <w:noProof/>
            <w:webHidden/>
          </w:rPr>
          <w:t>1075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61" w:history="1">
        <w:r w:rsidRPr="00B06067">
          <w:rPr>
            <w:rStyle w:val="Hyperlink"/>
            <w:noProof/>
          </w:rPr>
          <w:t>PlySet</w:t>
        </w:r>
        <w:r>
          <w:rPr>
            <w:noProof/>
            <w:webHidden/>
          </w:rPr>
          <w:tab/>
        </w:r>
        <w:r>
          <w:rPr>
            <w:noProof/>
            <w:webHidden/>
          </w:rPr>
          <w:fldChar w:fldCharType="begin"/>
        </w:r>
        <w:r>
          <w:rPr>
            <w:noProof/>
            <w:webHidden/>
          </w:rPr>
          <w:instrText xml:space="preserve"> PAGEREF _Toc528565061 \h </w:instrText>
        </w:r>
        <w:r>
          <w:rPr>
            <w:noProof/>
            <w:webHidden/>
          </w:rPr>
        </w:r>
        <w:r>
          <w:rPr>
            <w:noProof/>
            <w:webHidden/>
          </w:rPr>
          <w:fldChar w:fldCharType="separate"/>
        </w:r>
        <w:r>
          <w:rPr>
            <w:noProof/>
            <w:webHidden/>
          </w:rPr>
          <w:t>1076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62" w:history="1">
        <w:r w:rsidRPr="00B06067">
          <w:rPr>
            <w:rStyle w:val="Hyperlink"/>
            <w:noProof/>
          </w:rPr>
          <w:t>PlywoodLayupStructure</w:t>
        </w:r>
        <w:r>
          <w:rPr>
            <w:noProof/>
            <w:webHidden/>
          </w:rPr>
          <w:tab/>
        </w:r>
        <w:r>
          <w:rPr>
            <w:noProof/>
            <w:webHidden/>
          </w:rPr>
          <w:fldChar w:fldCharType="begin"/>
        </w:r>
        <w:r>
          <w:rPr>
            <w:noProof/>
            <w:webHidden/>
          </w:rPr>
          <w:instrText xml:space="preserve"> PAGEREF _Toc528565062 \h </w:instrText>
        </w:r>
        <w:r>
          <w:rPr>
            <w:noProof/>
            <w:webHidden/>
          </w:rPr>
        </w:r>
        <w:r>
          <w:rPr>
            <w:noProof/>
            <w:webHidden/>
          </w:rPr>
          <w:fldChar w:fldCharType="separate"/>
        </w:r>
        <w:r>
          <w:rPr>
            <w:noProof/>
            <w:webHidden/>
          </w:rPr>
          <w:t>1076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63" w:history="1">
        <w:r w:rsidRPr="00B06067">
          <w:rPr>
            <w:rStyle w:val="Hyperlink"/>
            <w:noProof/>
          </w:rPr>
          <w:t>PlywoodMachining</w:t>
        </w:r>
        <w:r>
          <w:rPr>
            <w:noProof/>
            <w:webHidden/>
          </w:rPr>
          <w:tab/>
        </w:r>
        <w:r>
          <w:rPr>
            <w:noProof/>
            <w:webHidden/>
          </w:rPr>
          <w:fldChar w:fldCharType="begin"/>
        </w:r>
        <w:r>
          <w:rPr>
            <w:noProof/>
            <w:webHidden/>
          </w:rPr>
          <w:instrText xml:space="preserve"> PAGEREF _Toc528565063 \h </w:instrText>
        </w:r>
        <w:r>
          <w:rPr>
            <w:noProof/>
            <w:webHidden/>
          </w:rPr>
        </w:r>
        <w:r>
          <w:rPr>
            <w:noProof/>
            <w:webHidden/>
          </w:rPr>
          <w:fldChar w:fldCharType="separate"/>
        </w:r>
        <w:r>
          <w:rPr>
            <w:noProof/>
            <w:webHidden/>
          </w:rPr>
          <w:t>1077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64" w:history="1">
        <w:r w:rsidRPr="00B06067">
          <w:rPr>
            <w:rStyle w:val="Hyperlink"/>
            <w:noProof/>
          </w:rPr>
          <w:t>PlywoodOSBGrade</w:t>
        </w:r>
        <w:r>
          <w:rPr>
            <w:noProof/>
            <w:webHidden/>
          </w:rPr>
          <w:tab/>
        </w:r>
        <w:r>
          <w:rPr>
            <w:noProof/>
            <w:webHidden/>
          </w:rPr>
          <w:fldChar w:fldCharType="begin"/>
        </w:r>
        <w:r>
          <w:rPr>
            <w:noProof/>
            <w:webHidden/>
          </w:rPr>
          <w:instrText xml:space="preserve"> PAGEREF _Toc528565064 \h </w:instrText>
        </w:r>
        <w:r>
          <w:rPr>
            <w:noProof/>
            <w:webHidden/>
          </w:rPr>
        </w:r>
        <w:r>
          <w:rPr>
            <w:noProof/>
            <w:webHidden/>
          </w:rPr>
          <w:fldChar w:fldCharType="separate"/>
        </w:r>
        <w:r>
          <w:rPr>
            <w:noProof/>
            <w:webHidden/>
          </w:rPr>
          <w:t>1077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65" w:history="1">
        <w:r w:rsidRPr="00B06067">
          <w:rPr>
            <w:rStyle w:val="Hyperlink"/>
            <w:noProof/>
          </w:rPr>
          <w:t>PlywoodOSBSpecies</w:t>
        </w:r>
        <w:r>
          <w:rPr>
            <w:noProof/>
            <w:webHidden/>
          </w:rPr>
          <w:tab/>
        </w:r>
        <w:r>
          <w:rPr>
            <w:noProof/>
            <w:webHidden/>
          </w:rPr>
          <w:fldChar w:fldCharType="begin"/>
        </w:r>
        <w:r>
          <w:rPr>
            <w:noProof/>
            <w:webHidden/>
          </w:rPr>
          <w:instrText xml:space="preserve"> PAGEREF _Toc528565065 \h </w:instrText>
        </w:r>
        <w:r>
          <w:rPr>
            <w:noProof/>
            <w:webHidden/>
          </w:rPr>
        </w:r>
        <w:r>
          <w:rPr>
            <w:noProof/>
            <w:webHidden/>
          </w:rPr>
          <w:fldChar w:fldCharType="separate"/>
        </w:r>
        <w:r>
          <w:rPr>
            <w:noProof/>
            <w:webHidden/>
          </w:rPr>
          <w:t>1078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66" w:history="1">
        <w:r w:rsidRPr="00B06067">
          <w:rPr>
            <w:rStyle w:val="Hyperlink"/>
            <w:noProof/>
          </w:rPr>
          <w:t>PlywoodPlyCharacteristics</w:t>
        </w:r>
        <w:r>
          <w:rPr>
            <w:noProof/>
            <w:webHidden/>
          </w:rPr>
          <w:tab/>
        </w:r>
        <w:r>
          <w:rPr>
            <w:noProof/>
            <w:webHidden/>
          </w:rPr>
          <w:fldChar w:fldCharType="begin"/>
        </w:r>
        <w:r>
          <w:rPr>
            <w:noProof/>
            <w:webHidden/>
          </w:rPr>
          <w:instrText xml:space="preserve"> PAGEREF _Toc528565066 \h </w:instrText>
        </w:r>
        <w:r>
          <w:rPr>
            <w:noProof/>
            <w:webHidden/>
          </w:rPr>
        </w:r>
        <w:r>
          <w:rPr>
            <w:noProof/>
            <w:webHidden/>
          </w:rPr>
          <w:fldChar w:fldCharType="separate"/>
        </w:r>
        <w:r>
          <w:rPr>
            <w:noProof/>
            <w:webHidden/>
          </w:rPr>
          <w:t>1078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67" w:history="1">
        <w:r w:rsidRPr="00B06067">
          <w:rPr>
            <w:rStyle w:val="Hyperlink"/>
            <w:noProof/>
          </w:rPr>
          <w:t>PlywoodPlyGrade</w:t>
        </w:r>
        <w:r>
          <w:rPr>
            <w:noProof/>
            <w:webHidden/>
          </w:rPr>
          <w:tab/>
        </w:r>
        <w:r>
          <w:rPr>
            <w:noProof/>
            <w:webHidden/>
          </w:rPr>
          <w:fldChar w:fldCharType="begin"/>
        </w:r>
        <w:r>
          <w:rPr>
            <w:noProof/>
            <w:webHidden/>
          </w:rPr>
          <w:instrText xml:space="preserve"> PAGEREF _Toc528565067 \h </w:instrText>
        </w:r>
        <w:r>
          <w:rPr>
            <w:noProof/>
            <w:webHidden/>
          </w:rPr>
        </w:r>
        <w:r>
          <w:rPr>
            <w:noProof/>
            <w:webHidden/>
          </w:rPr>
          <w:fldChar w:fldCharType="separate"/>
        </w:r>
        <w:r>
          <w:rPr>
            <w:noProof/>
            <w:webHidden/>
          </w:rPr>
          <w:t>1078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68" w:history="1">
        <w:r w:rsidRPr="00B06067">
          <w:rPr>
            <w:rStyle w:val="Hyperlink"/>
            <w:noProof/>
          </w:rPr>
          <w:t>PlywoodPlySet</w:t>
        </w:r>
        <w:r>
          <w:rPr>
            <w:noProof/>
            <w:webHidden/>
          </w:rPr>
          <w:tab/>
        </w:r>
        <w:r>
          <w:rPr>
            <w:noProof/>
            <w:webHidden/>
          </w:rPr>
          <w:fldChar w:fldCharType="begin"/>
        </w:r>
        <w:r>
          <w:rPr>
            <w:noProof/>
            <w:webHidden/>
          </w:rPr>
          <w:instrText xml:space="preserve"> PAGEREF _Toc528565068 \h </w:instrText>
        </w:r>
        <w:r>
          <w:rPr>
            <w:noProof/>
            <w:webHidden/>
          </w:rPr>
        </w:r>
        <w:r>
          <w:rPr>
            <w:noProof/>
            <w:webHidden/>
          </w:rPr>
          <w:fldChar w:fldCharType="separate"/>
        </w:r>
        <w:r>
          <w:rPr>
            <w:noProof/>
            <w:webHidden/>
          </w:rPr>
          <w:t>1079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69" w:history="1">
        <w:r w:rsidRPr="00B06067">
          <w:rPr>
            <w:rStyle w:val="Hyperlink"/>
            <w:noProof/>
          </w:rPr>
          <w:t>Porosity</w:t>
        </w:r>
        <w:r>
          <w:rPr>
            <w:noProof/>
            <w:webHidden/>
          </w:rPr>
          <w:tab/>
        </w:r>
        <w:r>
          <w:rPr>
            <w:noProof/>
            <w:webHidden/>
          </w:rPr>
          <w:fldChar w:fldCharType="begin"/>
        </w:r>
        <w:r>
          <w:rPr>
            <w:noProof/>
            <w:webHidden/>
          </w:rPr>
          <w:instrText xml:space="preserve"> PAGEREF _Toc528565069 \h </w:instrText>
        </w:r>
        <w:r>
          <w:rPr>
            <w:noProof/>
            <w:webHidden/>
          </w:rPr>
        </w:r>
        <w:r>
          <w:rPr>
            <w:noProof/>
            <w:webHidden/>
          </w:rPr>
          <w:fldChar w:fldCharType="separate"/>
        </w:r>
        <w:r>
          <w:rPr>
            <w:noProof/>
            <w:webHidden/>
          </w:rPr>
          <w:t>1080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70" w:history="1">
        <w:r w:rsidRPr="00B06067">
          <w:rPr>
            <w:rStyle w:val="Hyperlink"/>
            <w:noProof/>
          </w:rPr>
          <w:t>PositionInSheet</w:t>
        </w:r>
        <w:r>
          <w:rPr>
            <w:noProof/>
            <w:webHidden/>
          </w:rPr>
          <w:tab/>
        </w:r>
        <w:r>
          <w:rPr>
            <w:noProof/>
            <w:webHidden/>
          </w:rPr>
          <w:fldChar w:fldCharType="begin"/>
        </w:r>
        <w:r>
          <w:rPr>
            <w:noProof/>
            <w:webHidden/>
          </w:rPr>
          <w:instrText xml:space="preserve"> PAGEREF _Toc528565070 \h </w:instrText>
        </w:r>
        <w:r>
          <w:rPr>
            <w:noProof/>
            <w:webHidden/>
          </w:rPr>
        </w:r>
        <w:r>
          <w:rPr>
            <w:noProof/>
            <w:webHidden/>
          </w:rPr>
          <w:fldChar w:fldCharType="separate"/>
        </w:r>
        <w:r>
          <w:rPr>
            <w:noProof/>
            <w:webHidden/>
          </w:rPr>
          <w:t>1081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71" w:history="1">
        <w:r w:rsidRPr="00B06067">
          <w:rPr>
            <w:rStyle w:val="Hyperlink"/>
            <w:noProof/>
          </w:rPr>
          <w:t>PositionMeasuredFrom [attribute]</w:t>
        </w:r>
        <w:r>
          <w:rPr>
            <w:noProof/>
            <w:webHidden/>
          </w:rPr>
          <w:tab/>
        </w:r>
        <w:r>
          <w:rPr>
            <w:noProof/>
            <w:webHidden/>
          </w:rPr>
          <w:fldChar w:fldCharType="begin"/>
        </w:r>
        <w:r>
          <w:rPr>
            <w:noProof/>
            <w:webHidden/>
          </w:rPr>
          <w:instrText xml:space="preserve"> PAGEREF _Toc528565071 \h </w:instrText>
        </w:r>
        <w:r>
          <w:rPr>
            <w:noProof/>
            <w:webHidden/>
          </w:rPr>
        </w:r>
        <w:r>
          <w:rPr>
            <w:noProof/>
            <w:webHidden/>
          </w:rPr>
          <w:fldChar w:fldCharType="separate"/>
        </w:r>
        <w:r>
          <w:rPr>
            <w:noProof/>
            <w:webHidden/>
          </w:rPr>
          <w:t>1081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72" w:history="1">
        <w:r w:rsidRPr="00B06067">
          <w:rPr>
            <w:rStyle w:val="Hyperlink"/>
            <w:noProof/>
          </w:rPr>
          <w:t>PositionOnItem</w:t>
        </w:r>
        <w:r>
          <w:rPr>
            <w:noProof/>
            <w:webHidden/>
          </w:rPr>
          <w:tab/>
        </w:r>
        <w:r>
          <w:rPr>
            <w:noProof/>
            <w:webHidden/>
          </w:rPr>
          <w:fldChar w:fldCharType="begin"/>
        </w:r>
        <w:r>
          <w:rPr>
            <w:noProof/>
            <w:webHidden/>
          </w:rPr>
          <w:instrText xml:space="preserve"> PAGEREF _Toc528565072 \h </w:instrText>
        </w:r>
        <w:r>
          <w:rPr>
            <w:noProof/>
            <w:webHidden/>
          </w:rPr>
        </w:r>
        <w:r>
          <w:rPr>
            <w:noProof/>
            <w:webHidden/>
          </w:rPr>
          <w:fldChar w:fldCharType="separate"/>
        </w:r>
        <w:r>
          <w:rPr>
            <w:noProof/>
            <w:webHidden/>
          </w:rPr>
          <w:t>1082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73" w:history="1">
        <w:r w:rsidRPr="00B06067">
          <w:rPr>
            <w:rStyle w:val="Hyperlink"/>
            <w:noProof/>
          </w:rPr>
          <w:t>PostalCode</w:t>
        </w:r>
        <w:r>
          <w:rPr>
            <w:noProof/>
            <w:webHidden/>
          </w:rPr>
          <w:tab/>
        </w:r>
        <w:r>
          <w:rPr>
            <w:noProof/>
            <w:webHidden/>
          </w:rPr>
          <w:fldChar w:fldCharType="begin"/>
        </w:r>
        <w:r>
          <w:rPr>
            <w:noProof/>
            <w:webHidden/>
          </w:rPr>
          <w:instrText xml:space="preserve"> PAGEREF _Toc528565073 \h </w:instrText>
        </w:r>
        <w:r>
          <w:rPr>
            <w:noProof/>
            <w:webHidden/>
          </w:rPr>
        </w:r>
        <w:r>
          <w:rPr>
            <w:noProof/>
            <w:webHidden/>
          </w:rPr>
          <w:fldChar w:fldCharType="separate"/>
        </w:r>
        <w:r>
          <w:rPr>
            <w:noProof/>
            <w:webHidden/>
          </w:rPr>
          <w:t>1082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74" w:history="1">
        <w:r w:rsidRPr="00B06067">
          <w:rPr>
            <w:rStyle w:val="Hyperlink"/>
            <w:noProof/>
          </w:rPr>
          <w:t>PostConsumerWaste</w:t>
        </w:r>
        <w:r>
          <w:rPr>
            <w:noProof/>
            <w:webHidden/>
          </w:rPr>
          <w:tab/>
        </w:r>
        <w:r>
          <w:rPr>
            <w:noProof/>
            <w:webHidden/>
          </w:rPr>
          <w:fldChar w:fldCharType="begin"/>
        </w:r>
        <w:r>
          <w:rPr>
            <w:noProof/>
            <w:webHidden/>
          </w:rPr>
          <w:instrText xml:space="preserve"> PAGEREF _Toc528565074 \h </w:instrText>
        </w:r>
        <w:r>
          <w:rPr>
            <w:noProof/>
            <w:webHidden/>
          </w:rPr>
        </w:r>
        <w:r>
          <w:rPr>
            <w:noProof/>
            <w:webHidden/>
          </w:rPr>
          <w:fldChar w:fldCharType="separate"/>
        </w:r>
        <w:r>
          <w:rPr>
            <w:noProof/>
            <w:webHidden/>
          </w:rPr>
          <w:t>1083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75" w:history="1">
        <w:r w:rsidRPr="00B06067">
          <w:rPr>
            <w:rStyle w:val="Hyperlink"/>
            <w:noProof/>
          </w:rPr>
          <w:t>PPI</w:t>
        </w:r>
        <w:r>
          <w:rPr>
            <w:noProof/>
            <w:webHidden/>
          </w:rPr>
          <w:tab/>
        </w:r>
        <w:r>
          <w:rPr>
            <w:noProof/>
            <w:webHidden/>
          </w:rPr>
          <w:fldChar w:fldCharType="begin"/>
        </w:r>
        <w:r>
          <w:rPr>
            <w:noProof/>
            <w:webHidden/>
          </w:rPr>
          <w:instrText xml:space="preserve"> PAGEREF _Toc528565075 \h </w:instrText>
        </w:r>
        <w:r>
          <w:rPr>
            <w:noProof/>
            <w:webHidden/>
          </w:rPr>
        </w:r>
        <w:r>
          <w:rPr>
            <w:noProof/>
            <w:webHidden/>
          </w:rPr>
          <w:fldChar w:fldCharType="separate"/>
        </w:r>
        <w:r>
          <w:rPr>
            <w:noProof/>
            <w:webHidden/>
          </w:rPr>
          <w:t>1084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76" w:history="1">
        <w:r w:rsidRPr="00B06067">
          <w:rPr>
            <w:rStyle w:val="Hyperlink"/>
            <w:noProof/>
          </w:rPr>
          <w:t>PreConsumerWaste</w:t>
        </w:r>
        <w:r>
          <w:rPr>
            <w:noProof/>
            <w:webHidden/>
          </w:rPr>
          <w:tab/>
        </w:r>
        <w:r>
          <w:rPr>
            <w:noProof/>
            <w:webHidden/>
          </w:rPr>
          <w:fldChar w:fldCharType="begin"/>
        </w:r>
        <w:r>
          <w:rPr>
            <w:noProof/>
            <w:webHidden/>
          </w:rPr>
          <w:instrText xml:space="preserve"> PAGEREF _Toc528565076 \h </w:instrText>
        </w:r>
        <w:r>
          <w:rPr>
            <w:noProof/>
            <w:webHidden/>
          </w:rPr>
        </w:r>
        <w:r>
          <w:rPr>
            <w:noProof/>
            <w:webHidden/>
          </w:rPr>
          <w:fldChar w:fldCharType="separate"/>
        </w:r>
        <w:r>
          <w:rPr>
            <w:noProof/>
            <w:webHidden/>
          </w:rPr>
          <w:t>1085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77" w:history="1">
        <w:r w:rsidRPr="00B06067">
          <w:rPr>
            <w:rStyle w:val="Hyperlink"/>
            <w:noProof/>
          </w:rPr>
          <w:t>Preflight</w:t>
        </w:r>
        <w:r>
          <w:rPr>
            <w:noProof/>
            <w:webHidden/>
          </w:rPr>
          <w:tab/>
        </w:r>
        <w:r>
          <w:rPr>
            <w:noProof/>
            <w:webHidden/>
          </w:rPr>
          <w:fldChar w:fldCharType="begin"/>
        </w:r>
        <w:r>
          <w:rPr>
            <w:noProof/>
            <w:webHidden/>
          </w:rPr>
          <w:instrText xml:space="preserve"> PAGEREF _Toc528565077 \h </w:instrText>
        </w:r>
        <w:r>
          <w:rPr>
            <w:noProof/>
            <w:webHidden/>
          </w:rPr>
        </w:r>
        <w:r>
          <w:rPr>
            <w:noProof/>
            <w:webHidden/>
          </w:rPr>
          <w:fldChar w:fldCharType="separate"/>
        </w:r>
        <w:r>
          <w:rPr>
            <w:noProof/>
            <w:webHidden/>
          </w:rPr>
          <w:t>1086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78" w:history="1">
        <w:r w:rsidRPr="00B06067">
          <w:rPr>
            <w:rStyle w:val="Hyperlink"/>
            <w:noProof/>
          </w:rPr>
          <w:t>PreflightByPrepContentFile</w:t>
        </w:r>
        <w:r>
          <w:rPr>
            <w:noProof/>
            <w:webHidden/>
          </w:rPr>
          <w:tab/>
        </w:r>
        <w:r>
          <w:rPr>
            <w:noProof/>
            <w:webHidden/>
          </w:rPr>
          <w:fldChar w:fldCharType="begin"/>
        </w:r>
        <w:r>
          <w:rPr>
            <w:noProof/>
            <w:webHidden/>
          </w:rPr>
          <w:instrText xml:space="preserve"> PAGEREF _Toc528565078 \h </w:instrText>
        </w:r>
        <w:r>
          <w:rPr>
            <w:noProof/>
            <w:webHidden/>
          </w:rPr>
        </w:r>
        <w:r>
          <w:rPr>
            <w:noProof/>
            <w:webHidden/>
          </w:rPr>
          <w:fldChar w:fldCharType="separate"/>
        </w:r>
        <w:r>
          <w:rPr>
            <w:noProof/>
            <w:webHidden/>
          </w:rPr>
          <w:t>1088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79" w:history="1">
        <w:r w:rsidRPr="00B06067">
          <w:rPr>
            <w:rStyle w:val="Hyperlink"/>
            <w:noProof/>
          </w:rPr>
          <w:t>PreflightByProduct</w:t>
        </w:r>
        <w:r>
          <w:rPr>
            <w:noProof/>
            <w:webHidden/>
          </w:rPr>
          <w:tab/>
        </w:r>
        <w:r>
          <w:rPr>
            <w:noProof/>
            <w:webHidden/>
          </w:rPr>
          <w:fldChar w:fldCharType="begin"/>
        </w:r>
        <w:r>
          <w:rPr>
            <w:noProof/>
            <w:webHidden/>
          </w:rPr>
          <w:instrText xml:space="preserve"> PAGEREF _Toc528565079 \h </w:instrText>
        </w:r>
        <w:r>
          <w:rPr>
            <w:noProof/>
            <w:webHidden/>
          </w:rPr>
        </w:r>
        <w:r>
          <w:rPr>
            <w:noProof/>
            <w:webHidden/>
          </w:rPr>
          <w:fldChar w:fldCharType="separate"/>
        </w:r>
        <w:r>
          <w:rPr>
            <w:noProof/>
            <w:webHidden/>
          </w:rPr>
          <w:t>1089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80" w:history="1">
        <w:r w:rsidRPr="00B06067">
          <w:rPr>
            <w:rStyle w:val="Hyperlink"/>
            <w:noProof/>
          </w:rPr>
          <w:t>PreflightByPurchaseOrder</w:t>
        </w:r>
        <w:r>
          <w:rPr>
            <w:noProof/>
            <w:webHidden/>
          </w:rPr>
          <w:tab/>
        </w:r>
        <w:r>
          <w:rPr>
            <w:noProof/>
            <w:webHidden/>
          </w:rPr>
          <w:fldChar w:fldCharType="begin"/>
        </w:r>
        <w:r>
          <w:rPr>
            <w:noProof/>
            <w:webHidden/>
          </w:rPr>
          <w:instrText xml:space="preserve"> PAGEREF _Toc528565080 \h </w:instrText>
        </w:r>
        <w:r>
          <w:rPr>
            <w:noProof/>
            <w:webHidden/>
          </w:rPr>
        </w:r>
        <w:r>
          <w:rPr>
            <w:noProof/>
            <w:webHidden/>
          </w:rPr>
          <w:fldChar w:fldCharType="separate"/>
        </w:r>
        <w:r>
          <w:rPr>
            <w:noProof/>
            <w:webHidden/>
          </w:rPr>
          <w:t>1090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81" w:history="1">
        <w:r w:rsidRPr="00B06067">
          <w:rPr>
            <w:rStyle w:val="Hyperlink"/>
            <w:noProof/>
          </w:rPr>
          <w:t>PreflightContentType [attribute]</w:t>
        </w:r>
        <w:r>
          <w:rPr>
            <w:noProof/>
            <w:webHidden/>
          </w:rPr>
          <w:tab/>
        </w:r>
        <w:r>
          <w:rPr>
            <w:noProof/>
            <w:webHidden/>
          </w:rPr>
          <w:fldChar w:fldCharType="begin"/>
        </w:r>
        <w:r>
          <w:rPr>
            <w:noProof/>
            <w:webHidden/>
          </w:rPr>
          <w:instrText xml:space="preserve"> PAGEREF _Toc528565081 \h </w:instrText>
        </w:r>
        <w:r>
          <w:rPr>
            <w:noProof/>
            <w:webHidden/>
          </w:rPr>
        </w:r>
        <w:r>
          <w:rPr>
            <w:noProof/>
            <w:webHidden/>
          </w:rPr>
          <w:fldChar w:fldCharType="separate"/>
        </w:r>
        <w:r>
          <w:rPr>
            <w:noProof/>
            <w:webHidden/>
          </w:rPr>
          <w:t>1091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82" w:history="1">
        <w:r w:rsidRPr="00B06067">
          <w:rPr>
            <w:rStyle w:val="Hyperlink"/>
            <w:noProof/>
          </w:rPr>
          <w:t>PreflightHeader</w:t>
        </w:r>
        <w:r>
          <w:rPr>
            <w:noProof/>
            <w:webHidden/>
          </w:rPr>
          <w:tab/>
        </w:r>
        <w:r>
          <w:rPr>
            <w:noProof/>
            <w:webHidden/>
          </w:rPr>
          <w:fldChar w:fldCharType="begin"/>
        </w:r>
        <w:r>
          <w:rPr>
            <w:noProof/>
            <w:webHidden/>
          </w:rPr>
          <w:instrText xml:space="preserve"> PAGEREF _Toc528565082 \h </w:instrText>
        </w:r>
        <w:r>
          <w:rPr>
            <w:noProof/>
            <w:webHidden/>
          </w:rPr>
        </w:r>
        <w:r>
          <w:rPr>
            <w:noProof/>
            <w:webHidden/>
          </w:rPr>
          <w:fldChar w:fldCharType="separate"/>
        </w:r>
        <w:r>
          <w:rPr>
            <w:noProof/>
            <w:webHidden/>
          </w:rPr>
          <w:t>1092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83" w:history="1">
        <w:r w:rsidRPr="00B06067">
          <w:rPr>
            <w:rStyle w:val="Hyperlink"/>
            <w:noProof/>
          </w:rPr>
          <w:t>PreflightInformationDate</w:t>
        </w:r>
        <w:r>
          <w:rPr>
            <w:noProof/>
            <w:webHidden/>
          </w:rPr>
          <w:tab/>
        </w:r>
        <w:r>
          <w:rPr>
            <w:noProof/>
            <w:webHidden/>
          </w:rPr>
          <w:fldChar w:fldCharType="begin"/>
        </w:r>
        <w:r>
          <w:rPr>
            <w:noProof/>
            <w:webHidden/>
          </w:rPr>
          <w:instrText xml:space="preserve"> PAGEREF _Toc528565083 \h </w:instrText>
        </w:r>
        <w:r>
          <w:rPr>
            <w:noProof/>
            <w:webHidden/>
          </w:rPr>
        </w:r>
        <w:r>
          <w:rPr>
            <w:noProof/>
            <w:webHidden/>
          </w:rPr>
          <w:fldChar w:fldCharType="separate"/>
        </w:r>
        <w:r>
          <w:rPr>
            <w:noProof/>
            <w:webHidden/>
          </w:rPr>
          <w:t>1093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84" w:history="1">
        <w:r w:rsidRPr="00B06067">
          <w:rPr>
            <w:rStyle w:val="Hyperlink"/>
            <w:noProof/>
          </w:rPr>
          <w:t>PreflightIssueDate</w:t>
        </w:r>
        <w:r>
          <w:rPr>
            <w:noProof/>
            <w:webHidden/>
          </w:rPr>
          <w:tab/>
        </w:r>
        <w:r>
          <w:rPr>
            <w:noProof/>
            <w:webHidden/>
          </w:rPr>
          <w:fldChar w:fldCharType="begin"/>
        </w:r>
        <w:r>
          <w:rPr>
            <w:noProof/>
            <w:webHidden/>
          </w:rPr>
          <w:instrText xml:space="preserve"> PAGEREF _Toc528565084 \h </w:instrText>
        </w:r>
        <w:r>
          <w:rPr>
            <w:noProof/>
            <w:webHidden/>
          </w:rPr>
        </w:r>
        <w:r>
          <w:rPr>
            <w:noProof/>
            <w:webHidden/>
          </w:rPr>
          <w:fldChar w:fldCharType="separate"/>
        </w:r>
        <w:r>
          <w:rPr>
            <w:noProof/>
            <w:webHidden/>
          </w:rPr>
          <w:t>1093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85" w:history="1">
        <w:r w:rsidRPr="00B06067">
          <w:rPr>
            <w:rStyle w:val="Hyperlink"/>
            <w:noProof/>
          </w:rPr>
          <w:t>PreflightNumber</w:t>
        </w:r>
        <w:r>
          <w:rPr>
            <w:noProof/>
            <w:webHidden/>
          </w:rPr>
          <w:tab/>
        </w:r>
        <w:r>
          <w:rPr>
            <w:noProof/>
            <w:webHidden/>
          </w:rPr>
          <w:fldChar w:fldCharType="begin"/>
        </w:r>
        <w:r>
          <w:rPr>
            <w:noProof/>
            <w:webHidden/>
          </w:rPr>
          <w:instrText xml:space="preserve"> PAGEREF _Toc528565085 \h </w:instrText>
        </w:r>
        <w:r>
          <w:rPr>
            <w:noProof/>
            <w:webHidden/>
          </w:rPr>
        </w:r>
        <w:r>
          <w:rPr>
            <w:noProof/>
            <w:webHidden/>
          </w:rPr>
          <w:fldChar w:fldCharType="separate"/>
        </w:r>
        <w:r>
          <w:rPr>
            <w:noProof/>
            <w:webHidden/>
          </w:rPr>
          <w:t>1094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86" w:history="1">
        <w:r w:rsidRPr="00B06067">
          <w:rPr>
            <w:rStyle w:val="Hyperlink"/>
            <w:noProof/>
          </w:rPr>
          <w:t>PreflightPrimaryStatus</w:t>
        </w:r>
        <w:r>
          <w:rPr>
            <w:noProof/>
            <w:webHidden/>
          </w:rPr>
          <w:tab/>
        </w:r>
        <w:r>
          <w:rPr>
            <w:noProof/>
            <w:webHidden/>
          </w:rPr>
          <w:fldChar w:fldCharType="begin"/>
        </w:r>
        <w:r>
          <w:rPr>
            <w:noProof/>
            <w:webHidden/>
          </w:rPr>
          <w:instrText xml:space="preserve"> PAGEREF _Toc528565086 \h </w:instrText>
        </w:r>
        <w:r>
          <w:rPr>
            <w:noProof/>
            <w:webHidden/>
          </w:rPr>
        </w:r>
        <w:r>
          <w:rPr>
            <w:noProof/>
            <w:webHidden/>
          </w:rPr>
          <w:fldChar w:fldCharType="separate"/>
        </w:r>
        <w:r>
          <w:rPr>
            <w:noProof/>
            <w:webHidden/>
          </w:rPr>
          <w:t>1094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87" w:history="1">
        <w:r w:rsidRPr="00B06067">
          <w:rPr>
            <w:rStyle w:val="Hyperlink"/>
            <w:noProof/>
          </w:rPr>
          <w:t>PreflightPrimaryStatusCode [attribute]</w:t>
        </w:r>
        <w:r>
          <w:rPr>
            <w:noProof/>
            <w:webHidden/>
          </w:rPr>
          <w:tab/>
        </w:r>
        <w:r>
          <w:rPr>
            <w:noProof/>
            <w:webHidden/>
          </w:rPr>
          <w:fldChar w:fldCharType="begin"/>
        </w:r>
        <w:r>
          <w:rPr>
            <w:noProof/>
            <w:webHidden/>
          </w:rPr>
          <w:instrText xml:space="preserve"> PAGEREF _Toc528565087 \h </w:instrText>
        </w:r>
        <w:r>
          <w:rPr>
            <w:noProof/>
            <w:webHidden/>
          </w:rPr>
        </w:r>
        <w:r>
          <w:rPr>
            <w:noProof/>
            <w:webHidden/>
          </w:rPr>
          <w:fldChar w:fldCharType="separate"/>
        </w:r>
        <w:r>
          <w:rPr>
            <w:noProof/>
            <w:webHidden/>
          </w:rPr>
          <w:t>1094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88" w:history="1">
        <w:r w:rsidRPr="00B06067">
          <w:rPr>
            <w:rStyle w:val="Hyperlink"/>
            <w:noProof/>
          </w:rPr>
          <w:t>PreflightReference</w:t>
        </w:r>
        <w:r>
          <w:rPr>
            <w:noProof/>
            <w:webHidden/>
          </w:rPr>
          <w:tab/>
        </w:r>
        <w:r>
          <w:rPr>
            <w:noProof/>
            <w:webHidden/>
          </w:rPr>
          <w:fldChar w:fldCharType="begin"/>
        </w:r>
        <w:r>
          <w:rPr>
            <w:noProof/>
            <w:webHidden/>
          </w:rPr>
          <w:instrText xml:space="preserve"> PAGEREF _Toc528565088 \h </w:instrText>
        </w:r>
        <w:r>
          <w:rPr>
            <w:noProof/>
            <w:webHidden/>
          </w:rPr>
        </w:r>
        <w:r>
          <w:rPr>
            <w:noProof/>
            <w:webHidden/>
          </w:rPr>
          <w:fldChar w:fldCharType="separate"/>
        </w:r>
        <w:r>
          <w:rPr>
            <w:noProof/>
            <w:webHidden/>
          </w:rPr>
          <w:t>1095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89" w:history="1">
        <w:r w:rsidRPr="00B06067">
          <w:rPr>
            <w:rStyle w:val="Hyperlink"/>
            <w:noProof/>
          </w:rPr>
          <w:t>PreflightReferenceType [attribute]</w:t>
        </w:r>
        <w:r>
          <w:rPr>
            <w:noProof/>
            <w:webHidden/>
          </w:rPr>
          <w:tab/>
        </w:r>
        <w:r>
          <w:rPr>
            <w:noProof/>
            <w:webHidden/>
          </w:rPr>
          <w:fldChar w:fldCharType="begin"/>
        </w:r>
        <w:r>
          <w:rPr>
            <w:noProof/>
            <w:webHidden/>
          </w:rPr>
          <w:instrText xml:space="preserve"> PAGEREF _Toc528565089 \h </w:instrText>
        </w:r>
        <w:r>
          <w:rPr>
            <w:noProof/>
            <w:webHidden/>
          </w:rPr>
        </w:r>
        <w:r>
          <w:rPr>
            <w:noProof/>
            <w:webHidden/>
          </w:rPr>
          <w:fldChar w:fldCharType="separate"/>
        </w:r>
        <w:r>
          <w:rPr>
            <w:noProof/>
            <w:webHidden/>
          </w:rPr>
          <w:t>1095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90" w:history="1">
        <w:r w:rsidRPr="00B06067">
          <w:rPr>
            <w:rStyle w:val="Hyperlink"/>
            <w:noProof/>
          </w:rPr>
          <w:t>PreflightRequestDetail</w:t>
        </w:r>
        <w:r>
          <w:rPr>
            <w:noProof/>
            <w:webHidden/>
          </w:rPr>
          <w:tab/>
        </w:r>
        <w:r>
          <w:rPr>
            <w:noProof/>
            <w:webHidden/>
          </w:rPr>
          <w:fldChar w:fldCharType="begin"/>
        </w:r>
        <w:r>
          <w:rPr>
            <w:noProof/>
            <w:webHidden/>
          </w:rPr>
          <w:instrText xml:space="preserve"> PAGEREF _Toc528565090 \h </w:instrText>
        </w:r>
        <w:r>
          <w:rPr>
            <w:noProof/>
            <w:webHidden/>
          </w:rPr>
        </w:r>
        <w:r>
          <w:rPr>
            <w:noProof/>
            <w:webHidden/>
          </w:rPr>
          <w:fldChar w:fldCharType="separate"/>
        </w:r>
        <w:r>
          <w:rPr>
            <w:noProof/>
            <w:webHidden/>
          </w:rPr>
          <w:t>1096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91" w:history="1">
        <w:r w:rsidRPr="00B06067">
          <w:rPr>
            <w:rStyle w:val="Hyperlink"/>
            <w:noProof/>
          </w:rPr>
          <w:t>PreflightRequestDetailType [attribute]</w:t>
        </w:r>
        <w:r>
          <w:rPr>
            <w:noProof/>
            <w:webHidden/>
          </w:rPr>
          <w:tab/>
        </w:r>
        <w:r>
          <w:rPr>
            <w:noProof/>
            <w:webHidden/>
          </w:rPr>
          <w:fldChar w:fldCharType="begin"/>
        </w:r>
        <w:r>
          <w:rPr>
            <w:noProof/>
            <w:webHidden/>
          </w:rPr>
          <w:instrText xml:space="preserve"> PAGEREF _Toc528565091 \h </w:instrText>
        </w:r>
        <w:r>
          <w:rPr>
            <w:noProof/>
            <w:webHidden/>
          </w:rPr>
        </w:r>
        <w:r>
          <w:rPr>
            <w:noProof/>
            <w:webHidden/>
          </w:rPr>
          <w:fldChar w:fldCharType="separate"/>
        </w:r>
        <w:r>
          <w:rPr>
            <w:noProof/>
            <w:webHidden/>
          </w:rPr>
          <w:t>1097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92" w:history="1">
        <w:r w:rsidRPr="00B06067">
          <w:rPr>
            <w:rStyle w:val="Hyperlink"/>
            <w:noProof/>
          </w:rPr>
          <w:t>PreflightSecondaryStatus</w:t>
        </w:r>
        <w:r>
          <w:rPr>
            <w:noProof/>
            <w:webHidden/>
          </w:rPr>
          <w:tab/>
        </w:r>
        <w:r>
          <w:rPr>
            <w:noProof/>
            <w:webHidden/>
          </w:rPr>
          <w:fldChar w:fldCharType="begin"/>
        </w:r>
        <w:r>
          <w:rPr>
            <w:noProof/>
            <w:webHidden/>
          </w:rPr>
          <w:instrText xml:space="preserve"> PAGEREF _Toc528565092 \h </w:instrText>
        </w:r>
        <w:r>
          <w:rPr>
            <w:noProof/>
            <w:webHidden/>
          </w:rPr>
        </w:r>
        <w:r>
          <w:rPr>
            <w:noProof/>
            <w:webHidden/>
          </w:rPr>
          <w:fldChar w:fldCharType="separate"/>
        </w:r>
        <w:r>
          <w:rPr>
            <w:noProof/>
            <w:webHidden/>
          </w:rPr>
          <w:t>1097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93" w:history="1">
        <w:r w:rsidRPr="00B06067">
          <w:rPr>
            <w:rStyle w:val="Hyperlink"/>
            <w:noProof/>
          </w:rPr>
          <w:t>PreflightSecondaryStatusCode [attribute]</w:t>
        </w:r>
        <w:r>
          <w:rPr>
            <w:noProof/>
            <w:webHidden/>
          </w:rPr>
          <w:tab/>
        </w:r>
        <w:r>
          <w:rPr>
            <w:noProof/>
            <w:webHidden/>
          </w:rPr>
          <w:fldChar w:fldCharType="begin"/>
        </w:r>
        <w:r>
          <w:rPr>
            <w:noProof/>
            <w:webHidden/>
          </w:rPr>
          <w:instrText xml:space="preserve"> PAGEREF _Toc528565093 \h </w:instrText>
        </w:r>
        <w:r>
          <w:rPr>
            <w:noProof/>
            <w:webHidden/>
          </w:rPr>
        </w:r>
        <w:r>
          <w:rPr>
            <w:noProof/>
            <w:webHidden/>
          </w:rPr>
          <w:fldChar w:fldCharType="separate"/>
        </w:r>
        <w:r>
          <w:rPr>
            <w:noProof/>
            <w:webHidden/>
          </w:rPr>
          <w:t>1097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94" w:history="1">
        <w:r w:rsidRPr="00B06067">
          <w:rPr>
            <w:rStyle w:val="Hyperlink"/>
            <w:noProof/>
          </w:rPr>
          <w:t>PreflightStatusInformation</w:t>
        </w:r>
        <w:r>
          <w:rPr>
            <w:noProof/>
            <w:webHidden/>
          </w:rPr>
          <w:tab/>
        </w:r>
        <w:r>
          <w:rPr>
            <w:noProof/>
            <w:webHidden/>
          </w:rPr>
          <w:fldChar w:fldCharType="begin"/>
        </w:r>
        <w:r>
          <w:rPr>
            <w:noProof/>
            <w:webHidden/>
          </w:rPr>
          <w:instrText xml:space="preserve"> PAGEREF _Toc528565094 \h </w:instrText>
        </w:r>
        <w:r>
          <w:rPr>
            <w:noProof/>
            <w:webHidden/>
          </w:rPr>
        </w:r>
        <w:r>
          <w:rPr>
            <w:noProof/>
            <w:webHidden/>
          </w:rPr>
          <w:fldChar w:fldCharType="separate"/>
        </w:r>
        <w:r>
          <w:rPr>
            <w:noProof/>
            <w:webHidden/>
          </w:rPr>
          <w:t>1098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95" w:history="1">
        <w:r w:rsidRPr="00B06067">
          <w:rPr>
            <w:rStyle w:val="Hyperlink"/>
            <w:noProof/>
          </w:rPr>
          <w:t>PrepContent</w:t>
        </w:r>
        <w:r>
          <w:rPr>
            <w:noProof/>
            <w:webHidden/>
          </w:rPr>
          <w:tab/>
        </w:r>
        <w:r>
          <w:rPr>
            <w:noProof/>
            <w:webHidden/>
          </w:rPr>
          <w:fldChar w:fldCharType="begin"/>
        </w:r>
        <w:r>
          <w:rPr>
            <w:noProof/>
            <w:webHidden/>
          </w:rPr>
          <w:instrText xml:space="preserve"> PAGEREF _Toc528565095 \h </w:instrText>
        </w:r>
        <w:r>
          <w:rPr>
            <w:noProof/>
            <w:webHidden/>
          </w:rPr>
        </w:r>
        <w:r>
          <w:rPr>
            <w:noProof/>
            <w:webHidden/>
          </w:rPr>
          <w:fldChar w:fldCharType="separate"/>
        </w:r>
        <w:r>
          <w:rPr>
            <w:noProof/>
            <w:webHidden/>
          </w:rPr>
          <w:t>1099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96" w:history="1">
        <w:r w:rsidRPr="00B06067">
          <w:rPr>
            <w:rStyle w:val="Hyperlink"/>
            <w:noProof/>
          </w:rPr>
          <w:t>PrepContentDescription</w:t>
        </w:r>
        <w:r>
          <w:rPr>
            <w:noProof/>
            <w:webHidden/>
          </w:rPr>
          <w:tab/>
        </w:r>
        <w:r>
          <w:rPr>
            <w:noProof/>
            <w:webHidden/>
          </w:rPr>
          <w:fldChar w:fldCharType="begin"/>
        </w:r>
        <w:r>
          <w:rPr>
            <w:noProof/>
            <w:webHidden/>
          </w:rPr>
          <w:instrText xml:space="preserve"> PAGEREF _Toc528565096 \h </w:instrText>
        </w:r>
        <w:r>
          <w:rPr>
            <w:noProof/>
            <w:webHidden/>
          </w:rPr>
        </w:r>
        <w:r>
          <w:rPr>
            <w:noProof/>
            <w:webHidden/>
          </w:rPr>
          <w:fldChar w:fldCharType="separate"/>
        </w:r>
        <w:r>
          <w:rPr>
            <w:noProof/>
            <w:webHidden/>
          </w:rPr>
          <w:t>1099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97" w:history="1">
        <w:r w:rsidRPr="00B06067">
          <w:rPr>
            <w:rStyle w:val="Hyperlink"/>
            <w:noProof/>
          </w:rPr>
          <w:t>PrepContentName</w:t>
        </w:r>
        <w:r>
          <w:rPr>
            <w:noProof/>
            <w:webHidden/>
          </w:rPr>
          <w:tab/>
        </w:r>
        <w:r>
          <w:rPr>
            <w:noProof/>
            <w:webHidden/>
          </w:rPr>
          <w:fldChar w:fldCharType="begin"/>
        </w:r>
        <w:r>
          <w:rPr>
            <w:noProof/>
            <w:webHidden/>
          </w:rPr>
          <w:instrText xml:space="preserve"> PAGEREF _Toc528565097 \h </w:instrText>
        </w:r>
        <w:r>
          <w:rPr>
            <w:noProof/>
            <w:webHidden/>
          </w:rPr>
        </w:r>
        <w:r>
          <w:rPr>
            <w:noProof/>
            <w:webHidden/>
          </w:rPr>
          <w:fldChar w:fldCharType="separate"/>
        </w:r>
        <w:r>
          <w:rPr>
            <w:noProof/>
            <w:webHidden/>
          </w:rPr>
          <w:t>1099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98" w:history="1">
        <w:r w:rsidRPr="00B06067">
          <w:rPr>
            <w:rStyle w:val="Hyperlink"/>
            <w:noProof/>
          </w:rPr>
          <w:t>PrepContentOrderOfMatter</w:t>
        </w:r>
        <w:r>
          <w:rPr>
            <w:noProof/>
            <w:webHidden/>
          </w:rPr>
          <w:tab/>
        </w:r>
        <w:r>
          <w:rPr>
            <w:noProof/>
            <w:webHidden/>
          </w:rPr>
          <w:fldChar w:fldCharType="begin"/>
        </w:r>
        <w:r>
          <w:rPr>
            <w:noProof/>
            <w:webHidden/>
          </w:rPr>
          <w:instrText xml:space="preserve"> PAGEREF _Toc528565098 \h </w:instrText>
        </w:r>
        <w:r>
          <w:rPr>
            <w:noProof/>
            <w:webHidden/>
          </w:rPr>
        </w:r>
        <w:r>
          <w:rPr>
            <w:noProof/>
            <w:webHidden/>
          </w:rPr>
          <w:fldChar w:fldCharType="separate"/>
        </w:r>
        <w:r>
          <w:rPr>
            <w:noProof/>
            <w:webHidden/>
          </w:rPr>
          <w:t>1100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099" w:history="1">
        <w:r w:rsidRPr="00B06067">
          <w:rPr>
            <w:rStyle w:val="Hyperlink"/>
            <w:noProof/>
          </w:rPr>
          <w:t>PrepContentPagination</w:t>
        </w:r>
        <w:r>
          <w:rPr>
            <w:noProof/>
            <w:webHidden/>
          </w:rPr>
          <w:tab/>
        </w:r>
        <w:r>
          <w:rPr>
            <w:noProof/>
            <w:webHidden/>
          </w:rPr>
          <w:fldChar w:fldCharType="begin"/>
        </w:r>
        <w:r>
          <w:rPr>
            <w:noProof/>
            <w:webHidden/>
          </w:rPr>
          <w:instrText xml:space="preserve"> PAGEREF _Toc528565099 \h </w:instrText>
        </w:r>
        <w:r>
          <w:rPr>
            <w:noProof/>
            <w:webHidden/>
          </w:rPr>
        </w:r>
        <w:r>
          <w:rPr>
            <w:noProof/>
            <w:webHidden/>
          </w:rPr>
          <w:fldChar w:fldCharType="separate"/>
        </w:r>
        <w:r>
          <w:rPr>
            <w:noProof/>
            <w:webHidden/>
          </w:rPr>
          <w:t>1101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00" w:history="1">
        <w:r w:rsidRPr="00B06067">
          <w:rPr>
            <w:rStyle w:val="Hyperlink"/>
            <w:noProof/>
          </w:rPr>
          <w:t>PrepContentSequenceNumber</w:t>
        </w:r>
        <w:r>
          <w:rPr>
            <w:noProof/>
            <w:webHidden/>
          </w:rPr>
          <w:tab/>
        </w:r>
        <w:r>
          <w:rPr>
            <w:noProof/>
            <w:webHidden/>
          </w:rPr>
          <w:fldChar w:fldCharType="begin"/>
        </w:r>
        <w:r>
          <w:rPr>
            <w:noProof/>
            <w:webHidden/>
          </w:rPr>
          <w:instrText xml:space="preserve"> PAGEREF _Toc528565100 \h </w:instrText>
        </w:r>
        <w:r>
          <w:rPr>
            <w:noProof/>
            <w:webHidden/>
          </w:rPr>
        </w:r>
        <w:r>
          <w:rPr>
            <w:noProof/>
            <w:webHidden/>
          </w:rPr>
          <w:fldChar w:fldCharType="separate"/>
        </w:r>
        <w:r>
          <w:rPr>
            <w:noProof/>
            <w:webHidden/>
          </w:rPr>
          <w:t>1101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01" w:history="1">
        <w:r w:rsidRPr="00B06067">
          <w:rPr>
            <w:rStyle w:val="Hyperlink"/>
            <w:noProof/>
          </w:rPr>
          <w:t>PrepContentVersion</w:t>
        </w:r>
        <w:r>
          <w:rPr>
            <w:noProof/>
            <w:webHidden/>
          </w:rPr>
          <w:tab/>
        </w:r>
        <w:r>
          <w:rPr>
            <w:noProof/>
            <w:webHidden/>
          </w:rPr>
          <w:fldChar w:fldCharType="begin"/>
        </w:r>
        <w:r>
          <w:rPr>
            <w:noProof/>
            <w:webHidden/>
          </w:rPr>
          <w:instrText xml:space="preserve"> PAGEREF _Toc528565101 \h </w:instrText>
        </w:r>
        <w:r>
          <w:rPr>
            <w:noProof/>
            <w:webHidden/>
          </w:rPr>
        </w:r>
        <w:r>
          <w:rPr>
            <w:noProof/>
            <w:webHidden/>
          </w:rPr>
          <w:fldChar w:fldCharType="separate"/>
        </w:r>
        <w:r>
          <w:rPr>
            <w:noProof/>
            <w:webHidden/>
          </w:rPr>
          <w:t>1102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02" w:history="1">
        <w:r w:rsidRPr="00B06067">
          <w:rPr>
            <w:rStyle w:val="Hyperlink"/>
            <w:noProof/>
          </w:rPr>
          <w:t>PrepDueDate</w:t>
        </w:r>
        <w:r>
          <w:rPr>
            <w:noProof/>
            <w:webHidden/>
          </w:rPr>
          <w:tab/>
        </w:r>
        <w:r>
          <w:rPr>
            <w:noProof/>
            <w:webHidden/>
          </w:rPr>
          <w:fldChar w:fldCharType="begin"/>
        </w:r>
        <w:r>
          <w:rPr>
            <w:noProof/>
            <w:webHidden/>
          </w:rPr>
          <w:instrText xml:space="preserve"> PAGEREF _Toc528565102 \h </w:instrText>
        </w:r>
        <w:r>
          <w:rPr>
            <w:noProof/>
            <w:webHidden/>
          </w:rPr>
        </w:r>
        <w:r>
          <w:rPr>
            <w:noProof/>
            <w:webHidden/>
          </w:rPr>
          <w:fldChar w:fldCharType="separate"/>
        </w:r>
        <w:r>
          <w:rPr>
            <w:noProof/>
            <w:webHidden/>
          </w:rPr>
          <w:t>1102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03" w:history="1">
        <w:r w:rsidRPr="00B06067">
          <w:rPr>
            <w:rStyle w:val="Hyperlink"/>
            <w:noProof/>
          </w:rPr>
          <w:t>PrepInformation</w:t>
        </w:r>
        <w:r>
          <w:rPr>
            <w:noProof/>
            <w:webHidden/>
          </w:rPr>
          <w:tab/>
        </w:r>
        <w:r>
          <w:rPr>
            <w:noProof/>
            <w:webHidden/>
          </w:rPr>
          <w:fldChar w:fldCharType="begin"/>
        </w:r>
        <w:r>
          <w:rPr>
            <w:noProof/>
            <w:webHidden/>
          </w:rPr>
          <w:instrText xml:space="preserve"> PAGEREF _Toc528565103 \h </w:instrText>
        </w:r>
        <w:r>
          <w:rPr>
            <w:noProof/>
            <w:webHidden/>
          </w:rPr>
        </w:r>
        <w:r>
          <w:rPr>
            <w:noProof/>
            <w:webHidden/>
          </w:rPr>
          <w:fldChar w:fldCharType="separate"/>
        </w:r>
        <w:r>
          <w:rPr>
            <w:noProof/>
            <w:webHidden/>
          </w:rPr>
          <w:t>1103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04" w:history="1">
        <w:r w:rsidRPr="00B06067">
          <w:rPr>
            <w:rStyle w:val="Hyperlink"/>
            <w:noProof/>
          </w:rPr>
          <w:t>PrepNeededDate</w:t>
        </w:r>
        <w:r>
          <w:rPr>
            <w:noProof/>
            <w:webHidden/>
          </w:rPr>
          <w:tab/>
        </w:r>
        <w:r>
          <w:rPr>
            <w:noProof/>
            <w:webHidden/>
          </w:rPr>
          <w:fldChar w:fldCharType="begin"/>
        </w:r>
        <w:r>
          <w:rPr>
            <w:noProof/>
            <w:webHidden/>
          </w:rPr>
          <w:instrText xml:space="preserve"> PAGEREF _Toc528565104 \h </w:instrText>
        </w:r>
        <w:r>
          <w:rPr>
            <w:noProof/>
            <w:webHidden/>
          </w:rPr>
        </w:r>
        <w:r>
          <w:rPr>
            <w:noProof/>
            <w:webHidden/>
          </w:rPr>
          <w:fldChar w:fldCharType="separate"/>
        </w:r>
        <w:r>
          <w:rPr>
            <w:noProof/>
            <w:webHidden/>
          </w:rPr>
          <w:t>1104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05" w:history="1">
        <w:r w:rsidRPr="00B06067">
          <w:rPr>
            <w:rStyle w:val="Hyperlink"/>
            <w:noProof/>
          </w:rPr>
          <w:t>PrepReceivedDate</w:t>
        </w:r>
        <w:r>
          <w:rPr>
            <w:noProof/>
            <w:webHidden/>
          </w:rPr>
          <w:tab/>
        </w:r>
        <w:r>
          <w:rPr>
            <w:noProof/>
            <w:webHidden/>
          </w:rPr>
          <w:fldChar w:fldCharType="begin"/>
        </w:r>
        <w:r>
          <w:rPr>
            <w:noProof/>
            <w:webHidden/>
          </w:rPr>
          <w:instrText xml:space="preserve"> PAGEREF _Toc528565105 \h </w:instrText>
        </w:r>
        <w:r>
          <w:rPr>
            <w:noProof/>
            <w:webHidden/>
          </w:rPr>
        </w:r>
        <w:r>
          <w:rPr>
            <w:noProof/>
            <w:webHidden/>
          </w:rPr>
          <w:fldChar w:fldCharType="separate"/>
        </w:r>
        <w:r>
          <w:rPr>
            <w:noProof/>
            <w:webHidden/>
          </w:rPr>
          <w:t>1104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06" w:history="1">
        <w:r w:rsidRPr="00B06067">
          <w:rPr>
            <w:rStyle w:val="Hyperlink"/>
            <w:noProof/>
          </w:rPr>
          <w:t>PrepReference</w:t>
        </w:r>
        <w:r>
          <w:rPr>
            <w:noProof/>
            <w:webHidden/>
          </w:rPr>
          <w:tab/>
        </w:r>
        <w:r>
          <w:rPr>
            <w:noProof/>
            <w:webHidden/>
          </w:rPr>
          <w:fldChar w:fldCharType="begin"/>
        </w:r>
        <w:r>
          <w:rPr>
            <w:noProof/>
            <w:webHidden/>
          </w:rPr>
          <w:instrText xml:space="preserve"> PAGEREF _Toc528565106 \h </w:instrText>
        </w:r>
        <w:r>
          <w:rPr>
            <w:noProof/>
            <w:webHidden/>
          </w:rPr>
        </w:r>
        <w:r>
          <w:rPr>
            <w:noProof/>
            <w:webHidden/>
          </w:rPr>
          <w:fldChar w:fldCharType="separate"/>
        </w:r>
        <w:r>
          <w:rPr>
            <w:noProof/>
            <w:webHidden/>
          </w:rPr>
          <w:t>1105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07" w:history="1">
        <w:r w:rsidRPr="00B06067">
          <w:rPr>
            <w:rStyle w:val="Hyperlink"/>
            <w:noProof/>
          </w:rPr>
          <w:t>PrepReferenceType [attribute]</w:t>
        </w:r>
        <w:r>
          <w:rPr>
            <w:noProof/>
            <w:webHidden/>
          </w:rPr>
          <w:tab/>
        </w:r>
        <w:r>
          <w:rPr>
            <w:noProof/>
            <w:webHidden/>
          </w:rPr>
          <w:fldChar w:fldCharType="begin"/>
        </w:r>
        <w:r>
          <w:rPr>
            <w:noProof/>
            <w:webHidden/>
          </w:rPr>
          <w:instrText xml:space="preserve"> PAGEREF _Toc528565107 \h </w:instrText>
        </w:r>
        <w:r>
          <w:rPr>
            <w:noProof/>
            <w:webHidden/>
          </w:rPr>
        </w:r>
        <w:r>
          <w:rPr>
            <w:noProof/>
            <w:webHidden/>
          </w:rPr>
          <w:fldChar w:fldCharType="separate"/>
        </w:r>
        <w:r>
          <w:rPr>
            <w:noProof/>
            <w:webHidden/>
          </w:rPr>
          <w:t>1105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08" w:history="1">
        <w:r w:rsidRPr="00B06067">
          <w:rPr>
            <w:rStyle w:val="Hyperlink"/>
            <w:noProof/>
          </w:rPr>
          <w:t>PrepShipDate</w:t>
        </w:r>
        <w:r>
          <w:rPr>
            <w:noProof/>
            <w:webHidden/>
          </w:rPr>
          <w:tab/>
        </w:r>
        <w:r>
          <w:rPr>
            <w:noProof/>
            <w:webHidden/>
          </w:rPr>
          <w:fldChar w:fldCharType="begin"/>
        </w:r>
        <w:r>
          <w:rPr>
            <w:noProof/>
            <w:webHidden/>
          </w:rPr>
          <w:instrText xml:space="preserve"> PAGEREF _Toc528565108 \h </w:instrText>
        </w:r>
        <w:r>
          <w:rPr>
            <w:noProof/>
            <w:webHidden/>
          </w:rPr>
        </w:r>
        <w:r>
          <w:rPr>
            <w:noProof/>
            <w:webHidden/>
          </w:rPr>
          <w:fldChar w:fldCharType="separate"/>
        </w:r>
        <w:r>
          <w:rPr>
            <w:noProof/>
            <w:webHidden/>
          </w:rPr>
          <w:t>1106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09" w:history="1">
        <w:r w:rsidRPr="00B06067">
          <w:rPr>
            <w:rStyle w:val="Hyperlink"/>
            <w:noProof/>
          </w:rPr>
          <w:t>PrepType [attribute]</w:t>
        </w:r>
        <w:r>
          <w:rPr>
            <w:noProof/>
            <w:webHidden/>
          </w:rPr>
          <w:tab/>
        </w:r>
        <w:r>
          <w:rPr>
            <w:noProof/>
            <w:webHidden/>
          </w:rPr>
          <w:fldChar w:fldCharType="begin"/>
        </w:r>
        <w:r>
          <w:rPr>
            <w:noProof/>
            <w:webHidden/>
          </w:rPr>
          <w:instrText xml:space="preserve"> PAGEREF _Toc528565109 \h </w:instrText>
        </w:r>
        <w:r>
          <w:rPr>
            <w:noProof/>
            <w:webHidden/>
          </w:rPr>
        </w:r>
        <w:r>
          <w:rPr>
            <w:noProof/>
            <w:webHidden/>
          </w:rPr>
          <w:fldChar w:fldCharType="separate"/>
        </w:r>
        <w:r>
          <w:rPr>
            <w:noProof/>
            <w:webHidden/>
          </w:rPr>
          <w:t>1106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10" w:history="1">
        <w:r w:rsidRPr="00B06067">
          <w:rPr>
            <w:rStyle w:val="Hyperlink"/>
            <w:noProof/>
          </w:rPr>
          <w:t>PressBreakLocation</w:t>
        </w:r>
        <w:r>
          <w:rPr>
            <w:noProof/>
            <w:webHidden/>
          </w:rPr>
          <w:tab/>
        </w:r>
        <w:r>
          <w:rPr>
            <w:noProof/>
            <w:webHidden/>
          </w:rPr>
          <w:fldChar w:fldCharType="begin"/>
        </w:r>
        <w:r>
          <w:rPr>
            <w:noProof/>
            <w:webHidden/>
          </w:rPr>
          <w:instrText xml:space="preserve"> PAGEREF _Toc528565110 \h </w:instrText>
        </w:r>
        <w:r>
          <w:rPr>
            <w:noProof/>
            <w:webHidden/>
          </w:rPr>
        </w:r>
        <w:r>
          <w:rPr>
            <w:noProof/>
            <w:webHidden/>
          </w:rPr>
          <w:fldChar w:fldCharType="separate"/>
        </w:r>
        <w:r>
          <w:rPr>
            <w:noProof/>
            <w:webHidden/>
          </w:rPr>
          <w:t>1107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11" w:history="1">
        <w:r w:rsidRPr="00B06067">
          <w:rPr>
            <w:rStyle w:val="Hyperlink"/>
            <w:noProof/>
          </w:rPr>
          <w:t>PressComponent</w:t>
        </w:r>
        <w:r>
          <w:rPr>
            <w:noProof/>
            <w:webHidden/>
          </w:rPr>
          <w:tab/>
        </w:r>
        <w:r>
          <w:rPr>
            <w:noProof/>
            <w:webHidden/>
          </w:rPr>
          <w:fldChar w:fldCharType="begin"/>
        </w:r>
        <w:r>
          <w:rPr>
            <w:noProof/>
            <w:webHidden/>
          </w:rPr>
          <w:instrText xml:space="preserve"> PAGEREF _Toc528565111 \h </w:instrText>
        </w:r>
        <w:r>
          <w:rPr>
            <w:noProof/>
            <w:webHidden/>
          </w:rPr>
        </w:r>
        <w:r>
          <w:rPr>
            <w:noProof/>
            <w:webHidden/>
          </w:rPr>
          <w:fldChar w:fldCharType="separate"/>
        </w:r>
        <w:r>
          <w:rPr>
            <w:noProof/>
            <w:webHidden/>
          </w:rPr>
          <w:t>1108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12" w:history="1">
        <w:r w:rsidRPr="00B06067">
          <w:rPr>
            <w:rStyle w:val="Hyperlink"/>
            <w:noProof/>
          </w:rPr>
          <w:t>PressConditions</w:t>
        </w:r>
        <w:r>
          <w:rPr>
            <w:noProof/>
            <w:webHidden/>
          </w:rPr>
          <w:tab/>
        </w:r>
        <w:r>
          <w:rPr>
            <w:noProof/>
            <w:webHidden/>
          </w:rPr>
          <w:fldChar w:fldCharType="begin"/>
        </w:r>
        <w:r>
          <w:rPr>
            <w:noProof/>
            <w:webHidden/>
          </w:rPr>
          <w:instrText xml:space="preserve"> PAGEREF _Toc528565112 \h </w:instrText>
        </w:r>
        <w:r>
          <w:rPr>
            <w:noProof/>
            <w:webHidden/>
          </w:rPr>
        </w:r>
        <w:r>
          <w:rPr>
            <w:noProof/>
            <w:webHidden/>
          </w:rPr>
          <w:fldChar w:fldCharType="separate"/>
        </w:r>
        <w:r>
          <w:rPr>
            <w:noProof/>
            <w:webHidden/>
          </w:rPr>
          <w:t>1109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13" w:history="1">
        <w:r w:rsidRPr="00B06067">
          <w:rPr>
            <w:rStyle w:val="Hyperlink"/>
            <w:noProof/>
          </w:rPr>
          <w:t>PressFormType</w:t>
        </w:r>
        <w:r>
          <w:rPr>
            <w:noProof/>
            <w:webHidden/>
          </w:rPr>
          <w:tab/>
        </w:r>
        <w:r>
          <w:rPr>
            <w:noProof/>
            <w:webHidden/>
          </w:rPr>
          <w:fldChar w:fldCharType="begin"/>
        </w:r>
        <w:r>
          <w:rPr>
            <w:noProof/>
            <w:webHidden/>
          </w:rPr>
          <w:instrText xml:space="preserve"> PAGEREF _Toc528565113 \h </w:instrText>
        </w:r>
        <w:r>
          <w:rPr>
            <w:noProof/>
            <w:webHidden/>
          </w:rPr>
        </w:r>
        <w:r>
          <w:rPr>
            <w:noProof/>
            <w:webHidden/>
          </w:rPr>
          <w:fldChar w:fldCharType="separate"/>
        </w:r>
        <w:r>
          <w:rPr>
            <w:noProof/>
            <w:webHidden/>
          </w:rPr>
          <w:t>1110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14" w:history="1">
        <w:r w:rsidRPr="00B06067">
          <w:rPr>
            <w:rStyle w:val="Hyperlink"/>
            <w:noProof/>
          </w:rPr>
          <w:t>PressImpositionType [attribute]</w:t>
        </w:r>
        <w:r>
          <w:rPr>
            <w:noProof/>
            <w:webHidden/>
          </w:rPr>
          <w:tab/>
        </w:r>
        <w:r>
          <w:rPr>
            <w:noProof/>
            <w:webHidden/>
          </w:rPr>
          <w:fldChar w:fldCharType="begin"/>
        </w:r>
        <w:r>
          <w:rPr>
            <w:noProof/>
            <w:webHidden/>
          </w:rPr>
          <w:instrText xml:space="preserve"> PAGEREF _Toc528565114 \h </w:instrText>
        </w:r>
        <w:r>
          <w:rPr>
            <w:noProof/>
            <w:webHidden/>
          </w:rPr>
        </w:r>
        <w:r>
          <w:rPr>
            <w:noProof/>
            <w:webHidden/>
          </w:rPr>
          <w:fldChar w:fldCharType="separate"/>
        </w:r>
        <w:r>
          <w:rPr>
            <w:noProof/>
            <w:webHidden/>
          </w:rPr>
          <w:t>1110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15" w:history="1">
        <w:r w:rsidRPr="00B06067">
          <w:rPr>
            <w:rStyle w:val="Hyperlink"/>
            <w:noProof/>
          </w:rPr>
          <w:t>PressPrep</w:t>
        </w:r>
        <w:r>
          <w:rPr>
            <w:noProof/>
            <w:webHidden/>
          </w:rPr>
          <w:tab/>
        </w:r>
        <w:r>
          <w:rPr>
            <w:noProof/>
            <w:webHidden/>
          </w:rPr>
          <w:fldChar w:fldCharType="begin"/>
        </w:r>
        <w:r>
          <w:rPr>
            <w:noProof/>
            <w:webHidden/>
          </w:rPr>
          <w:instrText xml:space="preserve"> PAGEREF _Toc528565115 \h </w:instrText>
        </w:r>
        <w:r>
          <w:rPr>
            <w:noProof/>
            <w:webHidden/>
          </w:rPr>
        </w:r>
        <w:r>
          <w:rPr>
            <w:noProof/>
            <w:webHidden/>
          </w:rPr>
          <w:fldChar w:fldCharType="separate"/>
        </w:r>
        <w:r>
          <w:rPr>
            <w:noProof/>
            <w:webHidden/>
          </w:rPr>
          <w:t>1110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16" w:history="1">
        <w:r w:rsidRPr="00B06067">
          <w:rPr>
            <w:rStyle w:val="Hyperlink"/>
            <w:noProof/>
          </w:rPr>
          <w:t>PressPrepInput</w:t>
        </w:r>
        <w:r>
          <w:rPr>
            <w:noProof/>
            <w:webHidden/>
          </w:rPr>
          <w:tab/>
        </w:r>
        <w:r>
          <w:rPr>
            <w:noProof/>
            <w:webHidden/>
          </w:rPr>
          <w:fldChar w:fldCharType="begin"/>
        </w:r>
        <w:r>
          <w:rPr>
            <w:noProof/>
            <w:webHidden/>
          </w:rPr>
          <w:instrText xml:space="preserve"> PAGEREF _Toc528565116 \h </w:instrText>
        </w:r>
        <w:r>
          <w:rPr>
            <w:noProof/>
            <w:webHidden/>
          </w:rPr>
        </w:r>
        <w:r>
          <w:rPr>
            <w:noProof/>
            <w:webHidden/>
          </w:rPr>
          <w:fldChar w:fldCharType="separate"/>
        </w:r>
        <w:r>
          <w:rPr>
            <w:noProof/>
            <w:webHidden/>
          </w:rPr>
          <w:t>1110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17" w:history="1">
        <w:r w:rsidRPr="00B06067">
          <w:rPr>
            <w:rStyle w:val="Hyperlink"/>
            <w:noProof/>
          </w:rPr>
          <w:t>PressPrepInputType</w:t>
        </w:r>
        <w:r>
          <w:rPr>
            <w:noProof/>
            <w:webHidden/>
          </w:rPr>
          <w:tab/>
        </w:r>
        <w:r>
          <w:rPr>
            <w:noProof/>
            <w:webHidden/>
          </w:rPr>
          <w:fldChar w:fldCharType="begin"/>
        </w:r>
        <w:r>
          <w:rPr>
            <w:noProof/>
            <w:webHidden/>
          </w:rPr>
          <w:instrText xml:space="preserve"> PAGEREF _Toc528565117 \h </w:instrText>
        </w:r>
        <w:r>
          <w:rPr>
            <w:noProof/>
            <w:webHidden/>
          </w:rPr>
        </w:r>
        <w:r>
          <w:rPr>
            <w:noProof/>
            <w:webHidden/>
          </w:rPr>
          <w:fldChar w:fldCharType="separate"/>
        </w:r>
        <w:r>
          <w:rPr>
            <w:noProof/>
            <w:webHidden/>
          </w:rPr>
          <w:t>1111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18" w:history="1">
        <w:r w:rsidRPr="00B06067">
          <w:rPr>
            <w:rStyle w:val="Hyperlink"/>
            <w:noProof/>
          </w:rPr>
          <w:t>PressPrepOutputType [attribute]</w:t>
        </w:r>
        <w:r>
          <w:rPr>
            <w:noProof/>
            <w:webHidden/>
          </w:rPr>
          <w:tab/>
        </w:r>
        <w:r>
          <w:rPr>
            <w:noProof/>
            <w:webHidden/>
          </w:rPr>
          <w:fldChar w:fldCharType="begin"/>
        </w:r>
        <w:r>
          <w:rPr>
            <w:noProof/>
            <w:webHidden/>
          </w:rPr>
          <w:instrText xml:space="preserve"> PAGEREF _Toc528565118 \h </w:instrText>
        </w:r>
        <w:r>
          <w:rPr>
            <w:noProof/>
            <w:webHidden/>
          </w:rPr>
        </w:r>
        <w:r>
          <w:rPr>
            <w:noProof/>
            <w:webHidden/>
          </w:rPr>
          <w:fldChar w:fldCharType="separate"/>
        </w:r>
        <w:r>
          <w:rPr>
            <w:noProof/>
            <w:webHidden/>
          </w:rPr>
          <w:t>1112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19" w:history="1">
        <w:r w:rsidRPr="00B06067">
          <w:rPr>
            <w:rStyle w:val="Hyperlink"/>
            <w:noProof/>
          </w:rPr>
          <w:t>PressType [attribute]</w:t>
        </w:r>
        <w:r>
          <w:rPr>
            <w:noProof/>
            <w:webHidden/>
          </w:rPr>
          <w:tab/>
        </w:r>
        <w:r>
          <w:rPr>
            <w:noProof/>
            <w:webHidden/>
          </w:rPr>
          <w:fldChar w:fldCharType="begin"/>
        </w:r>
        <w:r>
          <w:rPr>
            <w:noProof/>
            <w:webHidden/>
          </w:rPr>
          <w:instrText xml:space="preserve"> PAGEREF _Toc528565119 \h </w:instrText>
        </w:r>
        <w:r>
          <w:rPr>
            <w:noProof/>
            <w:webHidden/>
          </w:rPr>
        </w:r>
        <w:r>
          <w:rPr>
            <w:noProof/>
            <w:webHidden/>
          </w:rPr>
          <w:fldChar w:fldCharType="separate"/>
        </w:r>
        <w:r>
          <w:rPr>
            <w:noProof/>
            <w:webHidden/>
          </w:rPr>
          <w:t>1112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20" w:history="1">
        <w:r w:rsidRPr="00B06067">
          <w:rPr>
            <w:rStyle w:val="Hyperlink"/>
            <w:noProof/>
          </w:rPr>
          <w:t>PressureTreatment</w:t>
        </w:r>
        <w:r>
          <w:rPr>
            <w:noProof/>
            <w:webHidden/>
          </w:rPr>
          <w:tab/>
        </w:r>
        <w:r>
          <w:rPr>
            <w:noProof/>
            <w:webHidden/>
          </w:rPr>
          <w:fldChar w:fldCharType="begin"/>
        </w:r>
        <w:r>
          <w:rPr>
            <w:noProof/>
            <w:webHidden/>
          </w:rPr>
          <w:instrText xml:space="preserve"> PAGEREF _Toc528565120 \h </w:instrText>
        </w:r>
        <w:r>
          <w:rPr>
            <w:noProof/>
            <w:webHidden/>
          </w:rPr>
        </w:r>
        <w:r>
          <w:rPr>
            <w:noProof/>
            <w:webHidden/>
          </w:rPr>
          <w:fldChar w:fldCharType="separate"/>
        </w:r>
        <w:r>
          <w:rPr>
            <w:noProof/>
            <w:webHidden/>
          </w:rPr>
          <w:t>1113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21" w:history="1">
        <w:r w:rsidRPr="00B06067">
          <w:rPr>
            <w:rStyle w:val="Hyperlink"/>
            <w:noProof/>
          </w:rPr>
          <w:t>PressureTreatmentCompound</w:t>
        </w:r>
        <w:r>
          <w:rPr>
            <w:noProof/>
            <w:webHidden/>
          </w:rPr>
          <w:tab/>
        </w:r>
        <w:r>
          <w:rPr>
            <w:noProof/>
            <w:webHidden/>
          </w:rPr>
          <w:fldChar w:fldCharType="begin"/>
        </w:r>
        <w:r>
          <w:rPr>
            <w:noProof/>
            <w:webHidden/>
          </w:rPr>
          <w:instrText xml:space="preserve"> PAGEREF _Toc528565121 \h </w:instrText>
        </w:r>
        <w:r>
          <w:rPr>
            <w:noProof/>
            <w:webHidden/>
          </w:rPr>
        </w:r>
        <w:r>
          <w:rPr>
            <w:noProof/>
            <w:webHidden/>
          </w:rPr>
          <w:fldChar w:fldCharType="separate"/>
        </w:r>
        <w:r>
          <w:rPr>
            <w:noProof/>
            <w:webHidden/>
          </w:rPr>
          <w:t>1114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22" w:history="1">
        <w:r w:rsidRPr="00B06067">
          <w:rPr>
            <w:rStyle w:val="Hyperlink"/>
            <w:noProof/>
          </w:rPr>
          <w:t>PressureTreatmentComStdorUseCategory</w:t>
        </w:r>
        <w:r>
          <w:rPr>
            <w:noProof/>
            <w:webHidden/>
          </w:rPr>
          <w:tab/>
        </w:r>
        <w:r>
          <w:rPr>
            <w:noProof/>
            <w:webHidden/>
          </w:rPr>
          <w:fldChar w:fldCharType="begin"/>
        </w:r>
        <w:r>
          <w:rPr>
            <w:noProof/>
            <w:webHidden/>
          </w:rPr>
          <w:instrText xml:space="preserve"> PAGEREF _Toc528565122 \h </w:instrText>
        </w:r>
        <w:r>
          <w:rPr>
            <w:noProof/>
            <w:webHidden/>
          </w:rPr>
        </w:r>
        <w:r>
          <w:rPr>
            <w:noProof/>
            <w:webHidden/>
          </w:rPr>
          <w:fldChar w:fldCharType="separate"/>
        </w:r>
        <w:r>
          <w:rPr>
            <w:noProof/>
            <w:webHidden/>
          </w:rPr>
          <w:t>1114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23" w:history="1">
        <w:r w:rsidRPr="00B06067">
          <w:rPr>
            <w:rStyle w:val="Hyperlink"/>
            <w:noProof/>
          </w:rPr>
          <w:t>PressureTreatmentConcentration</w:t>
        </w:r>
        <w:r>
          <w:rPr>
            <w:noProof/>
            <w:webHidden/>
          </w:rPr>
          <w:tab/>
        </w:r>
        <w:r>
          <w:rPr>
            <w:noProof/>
            <w:webHidden/>
          </w:rPr>
          <w:fldChar w:fldCharType="begin"/>
        </w:r>
        <w:r>
          <w:rPr>
            <w:noProof/>
            <w:webHidden/>
          </w:rPr>
          <w:instrText xml:space="preserve"> PAGEREF _Toc528565123 \h </w:instrText>
        </w:r>
        <w:r>
          <w:rPr>
            <w:noProof/>
            <w:webHidden/>
          </w:rPr>
        </w:r>
        <w:r>
          <w:rPr>
            <w:noProof/>
            <w:webHidden/>
          </w:rPr>
          <w:fldChar w:fldCharType="separate"/>
        </w:r>
        <w:r>
          <w:rPr>
            <w:noProof/>
            <w:webHidden/>
          </w:rPr>
          <w:t>1115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24" w:history="1">
        <w:r w:rsidRPr="00B06067">
          <w:rPr>
            <w:rStyle w:val="Hyperlink"/>
            <w:noProof/>
          </w:rPr>
          <w:t>PriceAdjustment</w:t>
        </w:r>
        <w:r>
          <w:rPr>
            <w:noProof/>
            <w:webHidden/>
          </w:rPr>
          <w:tab/>
        </w:r>
        <w:r>
          <w:rPr>
            <w:noProof/>
            <w:webHidden/>
          </w:rPr>
          <w:fldChar w:fldCharType="begin"/>
        </w:r>
        <w:r>
          <w:rPr>
            <w:noProof/>
            <w:webHidden/>
          </w:rPr>
          <w:instrText xml:space="preserve"> PAGEREF _Toc528565124 \h </w:instrText>
        </w:r>
        <w:r>
          <w:rPr>
            <w:noProof/>
            <w:webHidden/>
          </w:rPr>
        </w:r>
        <w:r>
          <w:rPr>
            <w:noProof/>
            <w:webHidden/>
          </w:rPr>
          <w:fldChar w:fldCharType="separate"/>
        </w:r>
        <w:r>
          <w:rPr>
            <w:noProof/>
            <w:webHidden/>
          </w:rPr>
          <w:t>1116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25" w:history="1">
        <w:r w:rsidRPr="00B06067">
          <w:rPr>
            <w:rStyle w:val="Hyperlink"/>
            <w:noProof/>
          </w:rPr>
          <w:t>PriceAndAmountInfo</w:t>
        </w:r>
        <w:r>
          <w:rPr>
            <w:noProof/>
            <w:webHidden/>
          </w:rPr>
          <w:tab/>
        </w:r>
        <w:r>
          <w:rPr>
            <w:noProof/>
            <w:webHidden/>
          </w:rPr>
          <w:fldChar w:fldCharType="begin"/>
        </w:r>
        <w:r>
          <w:rPr>
            <w:noProof/>
            <w:webHidden/>
          </w:rPr>
          <w:instrText xml:space="preserve"> PAGEREF _Toc528565125 \h </w:instrText>
        </w:r>
        <w:r>
          <w:rPr>
            <w:noProof/>
            <w:webHidden/>
          </w:rPr>
        </w:r>
        <w:r>
          <w:rPr>
            <w:noProof/>
            <w:webHidden/>
          </w:rPr>
          <w:fldChar w:fldCharType="separate"/>
        </w:r>
        <w:r>
          <w:rPr>
            <w:noProof/>
            <w:webHidden/>
          </w:rPr>
          <w:t>1116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26" w:history="1">
        <w:r w:rsidRPr="00B06067">
          <w:rPr>
            <w:rStyle w:val="Hyperlink"/>
            <w:noProof/>
          </w:rPr>
          <w:t>PriceDetails</w:t>
        </w:r>
        <w:r>
          <w:rPr>
            <w:noProof/>
            <w:webHidden/>
          </w:rPr>
          <w:tab/>
        </w:r>
        <w:r>
          <w:rPr>
            <w:noProof/>
            <w:webHidden/>
          </w:rPr>
          <w:fldChar w:fldCharType="begin"/>
        </w:r>
        <w:r>
          <w:rPr>
            <w:noProof/>
            <w:webHidden/>
          </w:rPr>
          <w:instrText xml:space="preserve"> PAGEREF _Toc528565126 \h </w:instrText>
        </w:r>
        <w:r>
          <w:rPr>
            <w:noProof/>
            <w:webHidden/>
          </w:rPr>
        </w:r>
        <w:r>
          <w:rPr>
            <w:noProof/>
            <w:webHidden/>
          </w:rPr>
          <w:fldChar w:fldCharType="separate"/>
        </w:r>
        <w:r>
          <w:rPr>
            <w:noProof/>
            <w:webHidden/>
          </w:rPr>
          <w:t>1117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27" w:history="1">
        <w:r w:rsidRPr="00B06067">
          <w:rPr>
            <w:rStyle w:val="Hyperlink"/>
            <w:noProof/>
          </w:rPr>
          <w:t>PricePerUnit</w:t>
        </w:r>
        <w:r>
          <w:rPr>
            <w:noProof/>
            <w:webHidden/>
          </w:rPr>
          <w:tab/>
        </w:r>
        <w:r>
          <w:rPr>
            <w:noProof/>
            <w:webHidden/>
          </w:rPr>
          <w:fldChar w:fldCharType="begin"/>
        </w:r>
        <w:r>
          <w:rPr>
            <w:noProof/>
            <w:webHidden/>
          </w:rPr>
          <w:instrText xml:space="preserve"> PAGEREF _Toc528565127 \h </w:instrText>
        </w:r>
        <w:r>
          <w:rPr>
            <w:noProof/>
            <w:webHidden/>
          </w:rPr>
        </w:r>
        <w:r>
          <w:rPr>
            <w:noProof/>
            <w:webHidden/>
          </w:rPr>
          <w:fldChar w:fldCharType="separate"/>
        </w:r>
        <w:r>
          <w:rPr>
            <w:noProof/>
            <w:webHidden/>
          </w:rPr>
          <w:t>1118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28" w:history="1">
        <w:r w:rsidRPr="00B06067">
          <w:rPr>
            <w:rStyle w:val="Hyperlink"/>
            <w:noProof/>
          </w:rPr>
          <w:t>PriceQuantityBasis [attribute]</w:t>
        </w:r>
        <w:r>
          <w:rPr>
            <w:noProof/>
            <w:webHidden/>
          </w:rPr>
          <w:tab/>
        </w:r>
        <w:r>
          <w:rPr>
            <w:noProof/>
            <w:webHidden/>
          </w:rPr>
          <w:fldChar w:fldCharType="begin"/>
        </w:r>
        <w:r>
          <w:rPr>
            <w:noProof/>
            <w:webHidden/>
          </w:rPr>
          <w:instrText xml:space="preserve"> PAGEREF _Toc528565128 \h </w:instrText>
        </w:r>
        <w:r>
          <w:rPr>
            <w:noProof/>
            <w:webHidden/>
          </w:rPr>
        </w:r>
        <w:r>
          <w:rPr>
            <w:noProof/>
            <w:webHidden/>
          </w:rPr>
          <w:fldChar w:fldCharType="separate"/>
        </w:r>
        <w:r>
          <w:rPr>
            <w:noProof/>
            <w:webHidden/>
          </w:rPr>
          <w:t>1119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29" w:history="1">
        <w:r w:rsidRPr="00B06067">
          <w:rPr>
            <w:rStyle w:val="Hyperlink"/>
            <w:noProof/>
          </w:rPr>
          <w:t>PriceSpecification</w:t>
        </w:r>
        <w:r>
          <w:rPr>
            <w:noProof/>
            <w:webHidden/>
          </w:rPr>
          <w:tab/>
        </w:r>
        <w:r>
          <w:rPr>
            <w:noProof/>
            <w:webHidden/>
          </w:rPr>
          <w:fldChar w:fldCharType="begin"/>
        </w:r>
        <w:r>
          <w:rPr>
            <w:noProof/>
            <w:webHidden/>
          </w:rPr>
          <w:instrText xml:space="preserve"> PAGEREF _Toc528565129 \h </w:instrText>
        </w:r>
        <w:r>
          <w:rPr>
            <w:noProof/>
            <w:webHidden/>
          </w:rPr>
        </w:r>
        <w:r>
          <w:rPr>
            <w:noProof/>
            <w:webHidden/>
          </w:rPr>
          <w:fldChar w:fldCharType="separate"/>
        </w:r>
        <w:r>
          <w:rPr>
            <w:noProof/>
            <w:webHidden/>
          </w:rPr>
          <w:t>1121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30" w:history="1">
        <w:r w:rsidRPr="00B06067">
          <w:rPr>
            <w:rStyle w:val="Hyperlink"/>
            <w:noProof/>
          </w:rPr>
          <w:t>PriceTaxBasis [attribute]</w:t>
        </w:r>
        <w:r>
          <w:rPr>
            <w:noProof/>
            <w:webHidden/>
          </w:rPr>
          <w:tab/>
        </w:r>
        <w:r>
          <w:rPr>
            <w:noProof/>
            <w:webHidden/>
          </w:rPr>
          <w:fldChar w:fldCharType="begin"/>
        </w:r>
        <w:r>
          <w:rPr>
            <w:noProof/>
            <w:webHidden/>
          </w:rPr>
          <w:instrText xml:space="preserve"> PAGEREF _Toc528565130 \h </w:instrText>
        </w:r>
        <w:r>
          <w:rPr>
            <w:noProof/>
            <w:webHidden/>
          </w:rPr>
        </w:r>
        <w:r>
          <w:rPr>
            <w:noProof/>
            <w:webHidden/>
          </w:rPr>
          <w:fldChar w:fldCharType="separate"/>
        </w:r>
        <w:r>
          <w:rPr>
            <w:noProof/>
            <w:webHidden/>
          </w:rPr>
          <w:t>1122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31" w:history="1">
        <w:r w:rsidRPr="00B06067">
          <w:rPr>
            <w:rStyle w:val="Hyperlink"/>
            <w:noProof/>
          </w:rPr>
          <w:t>PrintedMediaSpecs</w:t>
        </w:r>
        <w:r>
          <w:rPr>
            <w:noProof/>
            <w:webHidden/>
          </w:rPr>
          <w:tab/>
        </w:r>
        <w:r>
          <w:rPr>
            <w:noProof/>
            <w:webHidden/>
          </w:rPr>
          <w:fldChar w:fldCharType="begin"/>
        </w:r>
        <w:r>
          <w:rPr>
            <w:noProof/>
            <w:webHidden/>
          </w:rPr>
          <w:instrText xml:space="preserve"> PAGEREF _Toc528565131 \h </w:instrText>
        </w:r>
        <w:r>
          <w:rPr>
            <w:noProof/>
            <w:webHidden/>
          </w:rPr>
        </w:r>
        <w:r>
          <w:rPr>
            <w:noProof/>
            <w:webHidden/>
          </w:rPr>
          <w:fldChar w:fldCharType="separate"/>
        </w:r>
        <w:r>
          <w:rPr>
            <w:noProof/>
            <w:webHidden/>
          </w:rPr>
          <w:t>1122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32" w:history="1">
        <w:r w:rsidRPr="00B06067">
          <w:rPr>
            <w:rStyle w:val="Hyperlink"/>
            <w:noProof/>
          </w:rPr>
          <w:t>PrintingMaterials</w:t>
        </w:r>
        <w:r>
          <w:rPr>
            <w:noProof/>
            <w:webHidden/>
          </w:rPr>
          <w:tab/>
        </w:r>
        <w:r>
          <w:rPr>
            <w:noProof/>
            <w:webHidden/>
          </w:rPr>
          <w:fldChar w:fldCharType="begin"/>
        </w:r>
        <w:r>
          <w:rPr>
            <w:noProof/>
            <w:webHidden/>
          </w:rPr>
          <w:instrText xml:space="preserve"> PAGEREF _Toc528565132 \h </w:instrText>
        </w:r>
        <w:r>
          <w:rPr>
            <w:noProof/>
            <w:webHidden/>
          </w:rPr>
        </w:r>
        <w:r>
          <w:rPr>
            <w:noProof/>
            <w:webHidden/>
          </w:rPr>
          <w:fldChar w:fldCharType="separate"/>
        </w:r>
        <w:r>
          <w:rPr>
            <w:noProof/>
            <w:webHidden/>
          </w:rPr>
          <w:t>1123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33" w:history="1">
        <w:r w:rsidRPr="00B06067">
          <w:rPr>
            <w:rStyle w:val="Hyperlink"/>
            <w:noProof/>
          </w:rPr>
          <w:t>PrintParameters</w:t>
        </w:r>
        <w:r>
          <w:rPr>
            <w:noProof/>
            <w:webHidden/>
          </w:rPr>
          <w:tab/>
        </w:r>
        <w:r>
          <w:rPr>
            <w:noProof/>
            <w:webHidden/>
          </w:rPr>
          <w:fldChar w:fldCharType="begin"/>
        </w:r>
        <w:r>
          <w:rPr>
            <w:noProof/>
            <w:webHidden/>
          </w:rPr>
          <w:instrText xml:space="preserve"> PAGEREF _Toc528565133 \h </w:instrText>
        </w:r>
        <w:r>
          <w:rPr>
            <w:noProof/>
            <w:webHidden/>
          </w:rPr>
        </w:r>
        <w:r>
          <w:rPr>
            <w:noProof/>
            <w:webHidden/>
          </w:rPr>
          <w:fldChar w:fldCharType="separate"/>
        </w:r>
        <w:r>
          <w:rPr>
            <w:noProof/>
            <w:webHidden/>
          </w:rPr>
          <w:t>1124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34" w:history="1">
        <w:r w:rsidRPr="00B06067">
          <w:rPr>
            <w:rStyle w:val="Hyperlink"/>
            <w:noProof/>
          </w:rPr>
          <w:t>PrintType [attribute]</w:t>
        </w:r>
        <w:r>
          <w:rPr>
            <w:noProof/>
            <w:webHidden/>
          </w:rPr>
          <w:tab/>
        </w:r>
        <w:r>
          <w:rPr>
            <w:noProof/>
            <w:webHidden/>
          </w:rPr>
          <w:fldChar w:fldCharType="begin"/>
        </w:r>
        <w:r>
          <w:rPr>
            <w:noProof/>
            <w:webHidden/>
          </w:rPr>
          <w:instrText xml:space="preserve"> PAGEREF _Toc528565134 \h </w:instrText>
        </w:r>
        <w:r>
          <w:rPr>
            <w:noProof/>
            <w:webHidden/>
          </w:rPr>
        </w:r>
        <w:r>
          <w:rPr>
            <w:noProof/>
            <w:webHidden/>
          </w:rPr>
          <w:fldChar w:fldCharType="separate"/>
        </w:r>
        <w:r>
          <w:rPr>
            <w:noProof/>
            <w:webHidden/>
          </w:rPr>
          <w:t>1124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35" w:history="1">
        <w:r w:rsidRPr="00B06067">
          <w:rPr>
            <w:rStyle w:val="Hyperlink"/>
            <w:noProof/>
          </w:rPr>
          <w:t>PrintUnit</w:t>
        </w:r>
        <w:r>
          <w:rPr>
            <w:noProof/>
            <w:webHidden/>
          </w:rPr>
          <w:tab/>
        </w:r>
        <w:r>
          <w:rPr>
            <w:noProof/>
            <w:webHidden/>
          </w:rPr>
          <w:fldChar w:fldCharType="begin"/>
        </w:r>
        <w:r>
          <w:rPr>
            <w:noProof/>
            <w:webHidden/>
          </w:rPr>
          <w:instrText xml:space="preserve"> PAGEREF _Toc528565135 \h </w:instrText>
        </w:r>
        <w:r>
          <w:rPr>
            <w:noProof/>
            <w:webHidden/>
          </w:rPr>
        </w:r>
        <w:r>
          <w:rPr>
            <w:noProof/>
            <w:webHidden/>
          </w:rPr>
          <w:fldChar w:fldCharType="separate"/>
        </w:r>
        <w:r>
          <w:rPr>
            <w:noProof/>
            <w:webHidden/>
          </w:rPr>
          <w:t>1126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36" w:history="1">
        <w:r w:rsidRPr="00B06067">
          <w:rPr>
            <w:rStyle w:val="Hyperlink"/>
            <w:noProof/>
          </w:rPr>
          <w:t>PrintUnitNumber</w:t>
        </w:r>
        <w:r>
          <w:rPr>
            <w:noProof/>
            <w:webHidden/>
          </w:rPr>
          <w:tab/>
        </w:r>
        <w:r>
          <w:rPr>
            <w:noProof/>
            <w:webHidden/>
          </w:rPr>
          <w:fldChar w:fldCharType="begin"/>
        </w:r>
        <w:r>
          <w:rPr>
            <w:noProof/>
            <w:webHidden/>
          </w:rPr>
          <w:instrText xml:space="preserve"> PAGEREF _Toc528565136 \h </w:instrText>
        </w:r>
        <w:r>
          <w:rPr>
            <w:noProof/>
            <w:webHidden/>
          </w:rPr>
        </w:r>
        <w:r>
          <w:rPr>
            <w:noProof/>
            <w:webHidden/>
          </w:rPr>
          <w:fldChar w:fldCharType="separate"/>
        </w:r>
        <w:r>
          <w:rPr>
            <w:noProof/>
            <w:webHidden/>
          </w:rPr>
          <w:t>1126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37" w:history="1">
        <w:r w:rsidRPr="00B06067">
          <w:rPr>
            <w:rStyle w:val="Hyperlink"/>
            <w:noProof/>
          </w:rPr>
          <w:t>PrintUnitType [attribute]</w:t>
        </w:r>
        <w:r>
          <w:rPr>
            <w:noProof/>
            <w:webHidden/>
          </w:rPr>
          <w:tab/>
        </w:r>
        <w:r>
          <w:rPr>
            <w:noProof/>
            <w:webHidden/>
          </w:rPr>
          <w:fldChar w:fldCharType="begin"/>
        </w:r>
        <w:r>
          <w:rPr>
            <w:noProof/>
            <w:webHidden/>
          </w:rPr>
          <w:instrText xml:space="preserve"> PAGEREF _Toc528565137 \h </w:instrText>
        </w:r>
        <w:r>
          <w:rPr>
            <w:noProof/>
            <w:webHidden/>
          </w:rPr>
        </w:r>
        <w:r>
          <w:rPr>
            <w:noProof/>
            <w:webHidden/>
          </w:rPr>
          <w:fldChar w:fldCharType="separate"/>
        </w:r>
        <w:r>
          <w:rPr>
            <w:noProof/>
            <w:webHidden/>
          </w:rPr>
          <w:t>1126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38" w:history="1">
        <w:r w:rsidRPr="00B06067">
          <w:rPr>
            <w:rStyle w:val="Hyperlink"/>
            <w:noProof/>
          </w:rPr>
          <w:t>PriorityOrder [attribute]</w:t>
        </w:r>
        <w:r>
          <w:rPr>
            <w:noProof/>
            <w:webHidden/>
          </w:rPr>
          <w:tab/>
        </w:r>
        <w:r>
          <w:rPr>
            <w:noProof/>
            <w:webHidden/>
          </w:rPr>
          <w:fldChar w:fldCharType="begin"/>
        </w:r>
        <w:r>
          <w:rPr>
            <w:noProof/>
            <w:webHidden/>
          </w:rPr>
          <w:instrText xml:space="preserve"> PAGEREF _Toc528565138 \h </w:instrText>
        </w:r>
        <w:r>
          <w:rPr>
            <w:noProof/>
            <w:webHidden/>
          </w:rPr>
        </w:r>
        <w:r>
          <w:rPr>
            <w:noProof/>
            <w:webHidden/>
          </w:rPr>
          <w:fldChar w:fldCharType="separate"/>
        </w:r>
        <w:r>
          <w:rPr>
            <w:noProof/>
            <w:webHidden/>
          </w:rPr>
          <w:t>1127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39" w:history="1">
        <w:r w:rsidRPr="00B06067">
          <w:rPr>
            <w:rStyle w:val="Hyperlink"/>
            <w:noProof/>
          </w:rPr>
          <w:t>ProcessingCode</w:t>
        </w:r>
        <w:r>
          <w:rPr>
            <w:noProof/>
            <w:webHidden/>
          </w:rPr>
          <w:tab/>
        </w:r>
        <w:r>
          <w:rPr>
            <w:noProof/>
            <w:webHidden/>
          </w:rPr>
          <w:fldChar w:fldCharType="begin"/>
        </w:r>
        <w:r>
          <w:rPr>
            <w:noProof/>
            <w:webHidden/>
          </w:rPr>
          <w:instrText xml:space="preserve"> PAGEREF _Toc528565139 \h </w:instrText>
        </w:r>
        <w:r>
          <w:rPr>
            <w:noProof/>
            <w:webHidden/>
          </w:rPr>
        </w:r>
        <w:r>
          <w:rPr>
            <w:noProof/>
            <w:webHidden/>
          </w:rPr>
          <w:fldChar w:fldCharType="separate"/>
        </w:r>
        <w:r>
          <w:rPr>
            <w:noProof/>
            <w:webHidden/>
          </w:rPr>
          <w:t>1127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40" w:history="1">
        <w:r w:rsidRPr="00B06067">
          <w:rPr>
            <w:rStyle w:val="Hyperlink"/>
            <w:noProof/>
          </w:rPr>
          <w:t>ProcessingCodeInfo</w:t>
        </w:r>
        <w:r>
          <w:rPr>
            <w:noProof/>
            <w:webHidden/>
          </w:rPr>
          <w:tab/>
        </w:r>
        <w:r>
          <w:rPr>
            <w:noProof/>
            <w:webHidden/>
          </w:rPr>
          <w:fldChar w:fldCharType="begin"/>
        </w:r>
        <w:r>
          <w:rPr>
            <w:noProof/>
            <w:webHidden/>
          </w:rPr>
          <w:instrText xml:space="preserve"> PAGEREF _Toc528565140 \h </w:instrText>
        </w:r>
        <w:r>
          <w:rPr>
            <w:noProof/>
            <w:webHidden/>
          </w:rPr>
        </w:r>
        <w:r>
          <w:rPr>
            <w:noProof/>
            <w:webHidden/>
          </w:rPr>
          <w:fldChar w:fldCharType="separate"/>
        </w:r>
        <w:r>
          <w:rPr>
            <w:noProof/>
            <w:webHidden/>
          </w:rPr>
          <w:t>1127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41" w:history="1">
        <w:r w:rsidRPr="00B06067">
          <w:rPr>
            <w:rStyle w:val="Hyperlink"/>
            <w:noProof/>
          </w:rPr>
          <w:t>ProcessingCodeSpecification</w:t>
        </w:r>
        <w:r>
          <w:rPr>
            <w:noProof/>
            <w:webHidden/>
          </w:rPr>
          <w:tab/>
        </w:r>
        <w:r>
          <w:rPr>
            <w:noProof/>
            <w:webHidden/>
          </w:rPr>
          <w:fldChar w:fldCharType="begin"/>
        </w:r>
        <w:r>
          <w:rPr>
            <w:noProof/>
            <w:webHidden/>
          </w:rPr>
          <w:instrText xml:space="preserve"> PAGEREF _Toc528565141 \h </w:instrText>
        </w:r>
        <w:r>
          <w:rPr>
            <w:noProof/>
            <w:webHidden/>
          </w:rPr>
        </w:r>
        <w:r>
          <w:rPr>
            <w:noProof/>
            <w:webHidden/>
          </w:rPr>
          <w:fldChar w:fldCharType="separate"/>
        </w:r>
        <w:r>
          <w:rPr>
            <w:noProof/>
            <w:webHidden/>
          </w:rPr>
          <w:t>1128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42" w:history="1">
        <w:r w:rsidRPr="00B06067">
          <w:rPr>
            <w:rStyle w:val="Hyperlink"/>
            <w:noProof/>
          </w:rPr>
          <w:t>ProcessingDescription</w:t>
        </w:r>
        <w:r>
          <w:rPr>
            <w:noProof/>
            <w:webHidden/>
          </w:rPr>
          <w:tab/>
        </w:r>
        <w:r>
          <w:rPr>
            <w:noProof/>
            <w:webHidden/>
          </w:rPr>
          <w:fldChar w:fldCharType="begin"/>
        </w:r>
        <w:r>
          <w:rPr>
            <w:noProof/>
            <w:webHidden/>
          </w:rPr>
          <w:instrText xml:space="preserve"> PAGEREF _Toc528565142 \h </w:instrText>
        </w:r>
        <w:r>
          <w:rPr>
            <w:noProof/>
            <w:webHidden/>
          </w:rPr>
        </w:r>
        <w:r>
          <w:rPr>
            <w:noProof/>
            <w:webHidden/>
          </w:rPr>
          <w:fldChar w:fldCharType="separate"/>
        </w:r>
        <w:r>
          <w:rPr>
            <w:noProof/>
            <w:webHidden/>
          </w:rPr>
          <w:t>1128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43" w:history="1">
        <w:r w:rsidRPr="00B06067">
          <w:rPr>
            <w:rStyle w:val="Hyperlink"/>
            <w:noProof/>
          </w:rPr>
          <w:t>Product</w:t>
        </w:r>
        <w:r>
          <w:rPr>
            <w:noProof/>
            <w:webHidden/>
          </w:rPr>
          <w:tab/>
        </w:r>
        <w:r>
          <w:rPr>
            <w:noProof/>
            <w:webHidden/>
          </w:rPr>
          <w:fldChar w:fldCharType="begin"/>
        </w:r>
        <w:r>
          <w:rPr>
            <w:noProof/>
            <w:webHidden/>
          </w:rPr>
          <w:instrText xml:space="preserve"> PAGEREF _Toc528565143 \h </w:instrText>
        </w:r>
        <w:r>
          <w:rPr>
            <w:noProof/>
            <w:webHidden/>
          </w:rPr>
        </w:r>
        <w:r>
          <w:rPr>
            <w:noProof/>
            <w:webHidden/>
          </w:rPr>
          <w:fldChar w:fldCharType="separate"/>
        </w:r>
        <w:r>
          <w:rPr>
            <w:noProof/>
            <w:webHidden/>
          </w:rPr>
          <w:t>1129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44" w:history="1">
        <w:r w:rsidRPr="00B06067">
          <w:rPr>
            <w:rStyle w:val="Hyperlink"/>
            <w:noProof/>
          </w:rPr>
          <w:t>ProductAdaptedFor</w:t>
        </w:r>
        <w:r>
          <w:rPr>
            <w:noProof/>
            <w:webHidden/>
          </w:rPr>
          <w:tab/>
        </w:r>
        <w:r>
          <w:rPr>
            <w:noProof/>
            <w:webHidden/>
          </w:rPr>
          <w:fldChar w:fldCharType="begin"/>
        </w:r>
        <w:r>
          <w:rPr>
            <w:noProof/>
            <w:webHidden/>
          </w:rPr>
          <w:instrText xml:space="preserve"> PAGEREF _Toc528565144 \h </w:instrText>
        </w:r>
        <w:r>
          <w:rPr>
            <w:noProof/>
            <w:webHidden/>
          </w:rPr>
        </w:r>
        <w:r>
          <w:rPr>
            <w:noProof/>
            <w:webHidden/>
          </w:rPr>
          <w:fldChar w:fldCharType="separate"/>
        </w:r>
        <w:r>
          <w:rPr>
            <w:noProof/>
            <w:webHidden/>
          </w:rPr>
          <w:t>1130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45" w:history="1">
        <w:r w:rsidRPr="00B06067">
          <w:rPr>
            <w:rStyle w:val="Hyperlink"/>
            <w:noProof/>
          </w:rPr>
          <w:t>ProductAttributes</w:t>
        </w:r>
        <w:r>
          <w:rPr>
            <w:noProof/>
            <w:webHidden/>
          </w:rPr>
          <w:tab/>
        </w:r>
        <w:r>
          <w:rPr>
            <w:noProof/>
            <w:webHidden/>
          </w:rPr>
          <w:fldChar w:fldCharType="begin"/>
        </w:r>
        <w:r>
          <w:rPr>
            <w:noProof/>
            <w:webHidden/>
          </w:rPr>
          <w:instrText xml:space="preserve"> PAGEREF _Toc528565145 \h </w:instrText>
        </w:r>
        <w:r>
          <w:rPr>
            <w:noProof/>
            <w:webHidden/>
          </w:rPr>
        </w:r>
        <w:r>
          <w:rPr>
            <w:noProof/>
            <w:webHidden/>
          </w:rPr>
          <w:fldChar w:fldCharType="separate"/>
        </w:r>
        <w:r>
          <w:rPr>
            <w:noProof/>
            <w:webHidden/>
          </w:rPr>
          <w:t>1131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46" w:history="1">
        <w:r w:rsidRPr="00B06067">
          <w:rPr>
            <w:rStyle w:val="Hyperlink"/>
            <w:noProof/>
          </w:rPr>
          <w:t>ProductAttributesHeader</w:t>
        </w:r>
        <w:r>
          <w:rPr>
            <w:noProof/>
            <w:webHidden/>
          </w:rPr>
          <w:tab/>
        </w:r>
        <w:r>
          <w:rPr>
            <w:noProof/>
            <w:webHidden/>
          </w:rPr>
          <w:fldChar w:fldCharType="begin"/>
        </w:r>
        <w:r>
          <w:rPr>
            <w:noProof/>
            <w:webHidden/>
          </w:rPr>
          <w:instrText xml:space="preserve"> PAGEREF _Toc528565146 \h </w:instrText>
        </w:r>
        <w:r>
          <w:rPr>
            <w:noProof/>
            <w:webHidden/>
          </w:rPr>
        </w:r>
        <w:r>
          <w:rPr>
            <w:noProof/>
            <w:webHidden/>
          </w:rPr>
          <w:fldChar w:fldCharType="separate"/>
        </w:r>
        <w:r>
          <w:rPr>
            <w:noProof/>
            <w:webHidden/>
          </w:rPr>
          <w:t>1132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47" w:history="1">
        <w:r w:rsidRPr="00B06067">
          <w:rPr>
            <w:rStyle w:val="Hyperlink"/>
            <w:noProof/>
          </w:rPr>
          <w:t>ProductAttributesIssueDate</w:t>
        </w:r>
        <w:r>
          <w:rPr>
            <w:noProof/>
            <w:webHidden/>
          </w:rPr>
          <w:tab/>
        </w:r>
        <w:r>
          <w:rPr>
            <w:noProof/>
            <w:webHidden/>
          </w:rPr>
          <w:fldChar w:fldCharType="begin"/>
        </w:r>
        <w:r>
          <w:rPr>
            <w:noProof/>
            <w:webHidden/>
          </w:rPr>
          <w:instrText xml:space="preserve"> PAGEREF _Toc528565147 \h </w:instrText>
        </w:r>
        <w:r>
          <w:rPr>
            <w:noProof/>
            <w:webHidden/>
          </w:rPr>
        </w:r>
        <w:r>
          <w:rPr>
            <w:noProof/>
            <w:webHidden/>
          </w:rPr>
          <w:fldChar w:fldCharType="separate"/>
        </w:r>
        <w:r>
          <w:rPr>
            <w:noProof/>
            <w:webHidden/>
          </w:rPr>
          <w:t>1134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48" w:history="1">
        <w:r w:rsidRPr="00B06067">
          <w:rPr>
            <w:rStyle w:val="Hyperlink"/>
            <w:noProof/>
          </w:rPr>
          <w:t>ProductAttributesLineItem</w:t>
        </w:r>
        <w:r>
          <w:rPr>
            <w:noProof/>
            <w:webHidden/>
          </w:rPr>
          <w:tab/>
        </w:r>
        <w:r>
          <w:rPr>
            <w:noProof/>
            <w:webHidden/>
          </w:rPr>
          <w:fldChar w:fldCharType="begin"/>
        </w:r>
        <w:r>
          <w:rPr>
            <w:noProof/>
            <w:webHidden/>
          </w:rPr>
          <w:instrText xml:space="preserve"> PAGEREF _Toc528565148 \h </w:instrText>
        </w:r>
        <w:r>
          <w:rPr>
            <w:noProof/>
            <w:webHidden/>
          </w:rPr>
        </w:r>
        <w:r>
          <w:rPr>
            <w:noProof/>
            <w:webHidden/>
          </w:rPr>
          <w:fldChar w:fldCharType="separate"/>
        </w:r>
        <w:r>
          <w:rPr>
            <w:noProof/>
            <w:webHidden/>
          </w:rPr>
          <w:t>1135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49" w:history="1">
        <w:r w:rsidRPr="00B06067">
          <w:rPr>
            <w:rStyle w:val="Hyperlink"/>
            <w:noProof/>
          </w:rPr>
          <w:t>ProductAttributesLineItemStatusType [attribute]</w:t>
        </w:r>
        <w:r>
          <w:rPr>
            <w:noProof/>
            <w:webHidden/>
          </w:rPr>
          <w:tab/>
        </w:r>
        <w:r>
          <w:rPr>
            <w:noProof/>
            <w:webHidden/>
          </w:rPr>
          <w:fldChar w:fldCharType="begin"/>
        </w:r>
        <w:r>
          <w:rPr>
            <w:noProof/>
            <w:webHidden/>
          </w:rPr>
          <w:instrText xml:space="preserve"> PAGEREF _Toc528565149 \h </w:instrText>
        </w:r>
        <w:r>
          <w:rPr>
            <w:noProof/>
            <w:webHidden/>
          </w:rPr>
        </w:r>
        <w:r>
          <w:rPr>
            <w:noProof/>
            <w:webHidden/>
          </w:rPr>
          <w:fldChar w:fldCharType="separate"/>
        </w:r>
        <w:r>
          <w:rPr>
            <w:noProof/>
            <w:webHidden/>
          </w:rPr>
          <w:t>1138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50" w:history="1">
        <w:r w:rsidRPr="00B06067">
          <w:rPr>
            <w:rStyle w:val="Hyperlink"/>
            <w:noProof/>
          </w:rPr>
          <w:t>ProductAttributesNumber</w:t>
        </w:r>
        <w:r>
          <w:rPr>
            <w:noProof/>
            <w:webHidden/>
          </w:rPr>
          <w:tab/>
        </w:r>
        <w:r>
          <w:rPr>
            <w:noProof/>
            <w:webHidden/>
          </w:rPr>
          <w:fldChar w:fldCharType="begin"/>
        </w:r>
        <w:r>
          <w:rPr>
            <w:noProof/>
            <w:webHidden/>
          </w:rPr>
          <w:instrText xml:space="preserve"> PAGEREF _Toc528565150 \h </w:instrText>
        </w:r>
        <w:r>
          <w:rPr>
            <w:noProof/>
            <w:webHidden/>
          </w:rPr>
        </w:r>
        <w:r>
          <w:rPr>
            <w:noProof/>
            <w:webHidden/>
          </w:rPr>
          <w:fldChar w:fldCharType="separate"/>
        </w:r>
        <w:r>
          <w:rPr>
            <w:noProof/>
            <w:webHidden/>
          </w:rPr>
          <w:t>1138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51" w:history="1">
        <w:r w:rsidRPr="00B06067">
          <w:rPr>
            <w:rStyle w:val="Hyperlink"/>
            <w:noProof/>
          </w:rPr>
          <w:t>ProductAttributesProductURL</w:t>
        </w:r>
        <w:r>
          <w:rPr>
            <w:noProof/>
            <w:webHidden/>
          </w:rPr>
          <w:tab/>
        </w:r>
        <w:r>
          <w:rPr>
            <w:noProof/>
            <w:webHidden/>
          </w:rPr>
          <w:fldChar w:fldCharType="begin"/>
        </w:r>
        <w:r>
          <w:rPr>
            <w:noProof/>
            <w:webHidden/>
          </w:rPr>
          <w:instrText xml:space="preserve"> PAGEREF _Toc528565151 \h </w:instrText>
        </w:r>
        <w:r>
          <w:rPr>
            <w:noProof/>
            <w:webHidden/>
          </w:rPr>
        </w:r>
        <w:r>
          <w:rPr>
            <w:noProof/>
            <w:webHidden/>
          </w:rPr>
          <w:fldChar w:fldCharType="separate"/>
        </w:r>
        <w:r>
          <w:rPr>
            <w:noProof/>
            <w:webHidden/>
          </w:rPr>
          <w:t>1138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52" w:history="1">
        <w:r w:rsidRPr="00B06067">
          <w:rPr>
            <w:rStyle w:val="Hyperlink"/>
            <w:noProof/>
          </w:rPr>
          <w:t>ProductAttributesReference</w:t>
        </w:r>
        <w:r>
          <w:rPr>
            <w:noProof/>
            <w:webHidden/>
          </w:rPr>
          <w:tab/>
        </w:r>
        <w:r>
          <w:rPr>
            <w:noProof/>
            <w:webHidden/>
          </w:rPr>
          <w:fldChar w:fldCharType="begin"/>
        </w:r>
        <w:r>
          <w:rPr>
            <w:noProof/>
            <w:webHidden/>
          </w:rPr>
          <w:instrText xml:space="preserve"> PAGEREF _Toc528565152 \h </w:instrText>
        </w:r>
        <w:r>
          <w:rPr>
            <w:noProof/>
            <w:webHidden/>
          </w:rPr>
        </w:r>
        <w:r>
          <w:rPr>
            <w:noProof/>
            <w:webHidden/>
          </w:rPr>
          <w:fldChar w:fldCharType="separate"/>
        </w:r>
        <w:r>
          <w:rPr>
            <w:noProof/>
            <w:webHidden/>
          </w:rPr>
          <w:t>1138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53" w:history="1">
        <w:r w:rsidRPr="00B06067">
          <w:rPr>
            <w:rStyle w:val="Hyperlink"/>
            <w:noProof/>
          </w:rPr>
          <w:t>ProductAttributesReferenceType [attribute]</w:t>
        </w:r>
        <w:r>
          <w:rPr>
            <w:noProof/>
            <w:webHidden/>
          </w:rPr>
          <w:tab/>
        </w:r>
        <w:r>
          <w:rPr>
            <w:noProof/>
            <w:webHidden/>
          </w:rPr>
          <w:fldChar w:fldCharType="begin"/>
        </w:r>
        <w:r>
          <w:rPr>
            <w:noProof/>
            <w:webHidden/>
          </w:rPr>
          <w:instrText xml:space="preserve"> PAGEREF _Toc528565153 \h </w:instrText>
        </w:r>
        <w:r>
          <w:rPr>
            <w:noProof/>
            <w:webHidden/>
          </w:rPr>
        </w:r>
        <w:r>
          <w:rPr>
            <w:noProof/>
            <w:webHidden/>
          </w:rPr>
          <w:fldChar w:fldCharType="separate"/>
        </w:r>
        <w:r>
          <w:rPr>
            <w:noProof/>
            <w:webHidden/>
          </w:rPr>
          <w:t>1139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54" w:history="1">
        <w:r w:rsidRPr="00B06067">
          <w:rPr>
            <w:rStyle w:val="Hyperlink"/>
            <w:noProof/>
          </w:rPr>
          <w:t>ProductAttributesRequestDetail</w:t>
        </w:r>
        <w:r>
          <w:rPr>
            <w:noProof/>
            <w:webHidden/>
          </w:rPr>
          <w:tab/>
        </w:r>
        <w:r>
          <w:rPr>
            <w:noProof/>
            <w:webHidden/>
          </w:rPr>
          <w:fldChar w:fldCharType="begin"/>
        </w:r>
        <w:r>
          <w:rPr>
            <w:noProof/>
            <w:webHidden/>
          </w:rPr>
          <w:instrText xml:space="preserve"> PAGEREF _Toc528565154 \h </w:instrText>
        </w:r>
        <w:r>
          <w:rPr>
            <w:noProof/>
            <w:webHidden/>
          </w:rPr>
        </w:r>
        <w:r>
          <w:rPr>
            <w:noProof/>
            <w:webHidden/>
          </w:rPr>
          <w:fldChar w:fldCharType="separate"/>
        </w:r>
        <w:r>
          <w:rPr>
            <w:noProof/>
            <w:webHidden/>
          </w:rPr>
          <w:t>1139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55" w:history="1">
        <w:r w:rsidRPr="00B06067">
          <w:rPr>
            <w:rStyle w:val="Hyperlink"/>
            <w:noProof/>
          </w:rPr>
          <w:t>ProductAttributesRequestDetailType [attribute]</w:t>
        </w:r>
        <w:r>
          <w:rPr>
            <w:noProof/>
            <w:webHidden/>
          </w:rPr>
          <w:tab/>
        </w:r>
        <w:r>
          <w:rPr>
            <w:noProof/>
            <w:webHidden/>
          </w:rPr>
          <w:fldChar w:fldCharType="begin"/>
        </w:r>
        <w:r>
          <w:rPr>
            <w:noProof/>
            <w:webHidden/>
          </w:rPr>
          <w:instrText xml:space="preserve"> PAGEREF _Toc528565155 \h </w:instrText>
        </w:r>
        <w:r>
          <w:rPr>
            <w:noProof/>
            <w:webHidden/>
          </w:rPr>
        </w:r>
        <w:r>
          <w:rPr>
            <w:noProof/>
            <w:webHidden/>
          </w:rPr>
          <w:fldChar w:fldCharType="separate"/>
        </w:r>
        <w:r>
          <w:rPr>
            <w:noProof/>
            <w:webHidden/>
          </w:rPr>
          <w:t>1140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56" w:history="1">
        <w:r w:rsidRPr="00B06067">
          <w:rPr>
            <w:rStyle w:val="Hyperlink"/>
            <w:noProof/>
          </w:rPr>
          <w:t>ProductAttributesStatusType [attribute]</w:t>
        </w:r>
        <w:r>
          <w:rPr>
            <w:noProof/>
            <w:webHidden/>
          </w:rPr>
          <w:tab/>
        </w:r>
        <w:r>
          <w:rPr>
            <w:noProof/>
            <w:webHidden/>
          </w:rPr>
          <w:fldChar w:fldCharType="begin"/>
        </w:r>
        <w:r>
          <w:rPr>
            <w:noProof/>
            <w:webHidden/>
          </w:rPr>
          <w:instrText xml:space="preserve"> PAGEREF _Toc528565156 \h </w:instrText>
        </w:r>
        <w:r>
          <w:rPr>
            <w:noProof/>
            <w:webHidden/>
          </w:rPr>
        </w:r>
        <w:r>
          <w:rPr>
            <w:noProof/>
            <w:webHidden/>
          </w:rPr>
          <w:fldChar w:fldCharType="separate"/>
        </w:r>
        <w:r>
          <w:rPr>
            <w:noProof/>
            <w:webHidden/>
          </w:rPr>
          <w:t>1140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57" w:history="1">
        <w:r w:rsidRPr="00B06067">
          <w:rPr>
            <w:rStyle w:val="Hyperlink"/>
            <w:noProof/>
          </w:rPr>
          <w:t>ProductAttributesType [attribute]</w:t>
        </w:r>
        <w:r>
          <w:rPr>
            <w:noProof/>
            <w:webHidden/>
          </w:rPr>
          <w:tab/>
        </w:r>
        <w:r>
          <w:rPr>
            <w:noProof/>
            <w:webHidden/>
          </w:rPr>
          <w:fldChar w:fldCharType="begin"/>
        </w:r>
        <w:r>
          <w:rPr>
            <w:noProof/>
            <w:webHidden/>
          </w:rPr>
          <w:instrText xml:space="preserve"> PAGEREF _Toc528565157 \h </w:instrText>
        </w:r>
        <w:r>
          <w:rPr>
            <w:noProof/>
            <w:webHidden/>
          </w:rPr>
        </w:r>
        <w:r>
          <w:rPr>
            <w:noProof/>
            <w:webHidden/>
          </w:rPr>
          <w:fldChar w:fldCharType="separate"/>
        </w:r>
        <w:r>
          <w:rPr>
            <w:noProof/>
            <w:webHidden/>
          </w:rPr>
          <w:t>1141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58" w:history="1">
        <w:r w:rsidRPr="00B06067">
          <w:rPr>
            <w:rStyle w:val="Hyperlink"/>
            <w:noProof/>
          </w:rPr>
          <w:t>ProductBasisSizeType [attribute]</w:t>
        </w:r>
        <w:r>
          <w:rPr>
            <w:noProof/>
            <w:webHidden/>
          </w:rPr>
          <w:tab/>
        </w:r>
        <w:r>
          <w:rPr>
            <w:noProof/>
            <w:webHidden/>
          </w:rPr>
          <w:fldChar w:fldCharType="begin"/>
        </w:r>
        <w:r>
          <w:rPr>
            <w:noProof/>
            <w:webHidden/>
          </w:rPr>
          <w:instrText xml:space="preserve"> PAGEREF _Toc528565158 \h </w:instrText>
        </w:r>
        <w:r>
          <w:rPr>
            <w:noProof/>
            <w:webHidden/>
          </w:rPr>
        </w:r>
        <w:r>
          <w:rPr>
            <w:noProof/>
            <w:webHidden/>
          </w:rPr>
          <w:fldChar w:fldCharType="separate"/>
        </w:r>
        <w:r>
          <w:rPr>
            <w:noProof/>
            <w:webHidden/>
          </w:rPr>
          <w:t>1141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59" w:history="1">
        <w:r w:rsidRPr="00B06067">
          <w:rPr>
            <w:rStyle w:val="Hyperlink"/>
            <w:noProof/>
          </w:rPr>
          <w:t>ProductDescription</w:t>
        </w:r>
        <w:r>
          <w:rPr>
            <w:noProof/>
            <w:webHidden/>
          </w:rPr>
          <w:tab/>
        </w:r>
        <w:r>
          <w:rPr>
            <w:noProof/>
            <w:webHidden/>
          </w:rPr>
          <w:fldChar w:fldCharType="begin"/>
        </w:r>
        <w:r>
          <w:rPr>
            <w:noProof/>
            <w:webHidden/>
          </w:rPr>
          <w:instrText xml:space="preserve"> PAGEREF _Toc528565159 \h </w:instrText>
        </w:r>
        <w:r>
          <w:rPr>
            <w:noProof/>
            <w:webHidden/>
          </w:rPr>
        </w:r>
        <w:r>
          <w:rPr>
            <w:noProof/>
            <w:webHidden/>
          </w:rPr>
          <w:fldChar w:fldCharType="separate"/>
        </w:r>
        <w:r>
          <w:rPr>
            <w:noProof/>
            <w:webHidden/>
          </w:rPr>
          <w:t>1142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60" w:history="1">
        <w:r w:rsidRPr="00B06067">
          <w:rPr>
            <w:rStyle w:val="Hyperlink"/>
            <w:noProof/>
          </w:rPr>
          <w:t>ProductGroupID</w:t>
        </w:r>
        <w:r>
          <w:rPr>
            <w:noProof/>
            <w:webHidden/>
          </w:rPr>
          <w:tab/>
        </w:r>
        <w:r>
          <w:rPr>
            <w:noProof/>
            <w:webHidden/>
          </w:rPr>
          <w:fldChar w:fldCharType="begin"/>
        </w:r>
        <w:r>
          <w:rPr>
            <w:noProof/>
            <w:webHidden/>
          </w:rPr>
          <w:instrText xml:space="preserve"> PAGEREF _Toc528565160 \h </w:instrText>
        </w:r>
        <w:r>
          <w:rPr>
            <w:noProof/>
            <w:webHidden/>
          </w:rPr>
        </w:r>
        <w:r>
          <w:rPr>
            <w:noProof/>
            <w:webHidden/>
          </w:rPr>
          <w:fldChar w:fldCharType="separate"/>
        </w:r>
        <w:r>
          <w:rPr>
            <w:noProof/>
            <w:webHidden/>
          </w:rPr>
          <w:t>1143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61" w:history="1">
        <w:r w:rsidRPr="00B06067">
          <w:rPr>
            <w:rStyle w:val="Hyperlink"/>
            <w:noProof/>
          </w:rPr>
          <w:t>ProductGroupIDType [attribute]</w:t>
        </w:r>
        <w:r>
          <w:rPr>
            <w:noProof/>
            <w:webHidden/>
          </w:rPr>
          <w:tab/>
        </w:r>
        <w:r>
          <w:rPr>
            <w:noProof/>
            <w:webHidden/>
          </w:rPr>
          <w:fldChar w:fldCharType="begin"/>
        </w:r>
        <w:r>
          <w:rPr>
            <w:noProof/>
            <w:webHidden/>
          </w:rPr>
          <w:instrText xml:space="preserve"> PAGEREF _Toc528565161 \h </w:instrText>
        </w:r>
        <w:r>
          <w:rPr>
            <w:noProof/>
            <w:webHidden/>
          </w:rPr>
        </w:r>
        <w:r>
          <w:rPr>
            <w:noProof/>
            <w:webHidden/>
          </w:rPr>
          <w:fldChar w:fldCharType="separate"/>
        </w:r>
        <w:r>
          <w:rPr>
            <w:noProof/>
            <w:webHidden/>
          </w:rPr>
          <w:t>1143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62" w:history="1">
        <w:r w:rsidRPr="00B06067">
          <w:rPr>
            <w:rStyle w:val="Hyperlink"/>
            <w:noProof/>
          </w:rPr>
          <w:t>ProductGroupSummary</w:t>
        </w:r>
        <w:r>
          <w:rPr>
            <w:noProof/>
            <w:webHidden/>
          </w:rPr>
          <w:tab/>
        </w:r>
        <w:r>
          <w:rPr>
            <w:noProof/>
            <w:webHidden/>
          </w:rPr>
          <w:fldChar w:fldCharType="begin"/>
        </w:r>
        <w:r>
          <w:rPr>
            <w:noProof/>
            <w:webHidden/>
          </w:rPr>
          <w:instrText xml:space="preserve"> PAGEREF _Toc528565162 \h </w:instrText>
        </w:r>
        <w:r>
          <w:rPr>
            <w:noProof/>
            <w:webHidden/>
          </w:rPr>
        </w:r>
        <w:r>
          <w:rPr>
            <w:noProof/>
            <w:webHidden/>
          </w:rPr>
          <w:fldChar w:fldCharType="separate"/>
        </w:r>
        <w:r>
          <w:rPr>
            <w:noProof/>
            <w:webHidden/>
          </w:rPr>
          <w:t>1143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63" w:history="1">
        <w:r w:rsidRPr="00B06067">
          <w:rPr>
            <w:rStyle w:val="Hyperlink"/>
            <w:noProof/>
          </w:rPr>
          <w:t>ProductIdentification</w:t>
        </w:r>
        <w:r>
          <w:rPr>
            <w:noProof/>
            <w:webHidden/>
          </w:rPr>
          <w:tab/>
        </w:r>
        <w:r>
          <w:rPr>
            <w:noProof/>
            <w:webHidden/>
          </w:rPr>
          <w:fldChar w:fldCharType="begin"/>
        </w:r>
        <w:r>
          <w:rPr>
            <w:noProof/>
            <w:webHidden/>
          </w:rPr>
          <w:instrText xml:space="preserve"> PAGEREF _Toc528565163 \h </w:instrText>
        </w:r>
        <w:r>
          <w:rPr>
            <w:noProof/>
            <w:webHidden/>
          </w:rPr>
        </w:r>
        <w:r>
          <w:rPr>
            <w:noProof/>
            <w:webHidden/>
          </w:rPr>
          <w:fldChar w:fldCharType="separate"/>
        </w:r>
        <w:r>
          <w:rPr>
            <w:noProof/>
            <w:webHidden/>
          </w:rPr>
          <w:t>1144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64" w:history="1">
        <w:r w:rsidRPr="00B06067">
          <w:rPr>
            <w:rStyle w:val="Hyperlink"/>
            <w:noProof/>
          </w:rPr>
          <w:t>ProductIdentifier</w:t>
        </w:r>
        <w:r>
          <w:rPr>
            <w:noProof/>
            <w:webHidden/>
          </w:rPr>
          <w:tab/>
        </w:r>
        <w:r>
          <w:rPr>
            <w:noProof/>
            <w:webHidden/>
          </w:rPr>
          <w:fldChar w:fldCharType="begin"/>
        </w:r>
        <w:r>
          <w:rPr>
            <w:noProof/>
            <w:webHidden/>
          </w:rPr>
          <w:instrText xml:space="preserve"> PAGEREF _Toc528565164 \h </w:instrText>
        </w:r>
        <w:r>
          <w:rPr>
            <w:noProof/>
            <w:webHidden/>
          </w:rPr>
        </w:r>
        <w:r>
          <w:rPr>
            <w:noProof/>
            <w:webHidden/>
          </w:rPr>
          <w:fldChar w:fldCharType="separate"/>
        </w:r>
        <w:r>
          <w:rPr>
            <w:noProof/>
            <w:webHidden/>
          </w:rPr>
          <w:t>1144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65" w:history="1">
        <w:r w:rsidRPr="00B06067">
          <w:rPr>
            <w:rStyle w:val="Hyperlink"/>
            <w:noProof/>
          </w:rPr>
          <w:t>ProductIdentifierType [attribute]</w:t>
        </w:r>
        <w:r>
          <w:rPr>
            <w:noProof/>
            <w:webHidden/>
          </w:rPr>
          <w:tab/>
        </w:r>
        <w:r>
          <w:rPr>
            <w:noProof/>
            <w:webHidden/>
          </w:rPr>
          <w:fldChar w:fldCharType="begin"/>
        </w:r>
        <w:r>
          <w:rPr>
            <w:noProof/>
            <w:webHidden/>
          </w:rPr>
          <w:instrText xml:space="preserve"> PAGEREF _Toc528565165 \h </w:instrText>
        </w:r>
        <w:r>
          <w:rPr>
            <w:noProof/>
            <w:webHidden/>
          </w:rPr>
        </w:r>
        <w:r>
          <w:rPr>
            <w:noProof/>
            <w:webHidden/>
          </w:rPr>
          <w:fldChar w:fldCharType="separate"/>
        </w:r>
        <w:r>
          <w:rPr>
            <w:noProof/>
            <w:webHidden/>
          </w:rPr>
          <w:t>1145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66" w:history="1">
        <w:r w:rsidRPr="00B06067">
          <w:rPr>
            <w:rStyle w:val="Hyperlink"/>
            <w:noProof/>
          </w:rPr>
          <w:t>ProductionLastDateOfChange</w:t>
        </w:r>
        <w:r>
          <w:rPr>
            <w:noProof/>
            <w:webHidden/>
          </w:rPr>
          <w:tab/>
        </w:r>
        <w:r>
          <w:rPr>
            <w:noProof/>
            <w:webHidden/>
          </w:rPr>
          <w:fldChar w:fldCharType="begin"/>
        </w:r>
        <w:r>
          <w:rPr>
            <w:noProof/>
            <w:webHidden/>
          </w:rPr>
          <w:instrText xml:space="preserve"> PAGEREF _Toc528565166 \h </w:instrText>
        </w:r>
        <w:r>
          <w:rPr>
            <w:noProof/>
            <w:webHidden/>
          </w:rPr>
        </w:r>
        <w:r>
          <w:rPr>
            <w:noProof/>
            <w:webHidden/>
          </w:rPr>
          <w:fldChar w:fldCharType="separate"/>
        </w:r>
        <w:r>
          <w:rPr>
            <w:noProof/>
            <w:webHidden/>
          </w:rPr>
          <w:t>1148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67" w:history="1">
        <w:r w:rsidRPr="00B06067">
          <w:rPr>
            <w:rStyle w:val="Hyperlink"/>
            <w:noProof/>
          </w:rPr>
          <w:t>ProductionRunNumber</w:t>
        </w:r>
        <w:r>
          <w:rPr>
            <w:noProof/>
            <w:webHidden/>
          </w:rPr>
          <w:tab/>
        </w:r>
        <w:r>
          <w:rPr>
            <w:noProof/>
            <w:webHidden/>
          </w:rPr>
          <w:fldChar w:fldCharType="begin"/>
        </w:r>
        <w:r>
          <w:rPr>
            <w:noProof/>
            <w:webHidden/>
          </w:rPr>
          <w:instrText xml:space="preserve"> PAGEREF _Toc528565167 \h </w:instrText>
        </w:r>
        <w:r>
          <w:rPr>
            <w:noProof/>
            <w:webHidden/>
          </w:rPr>
        </w:r>
        <w:r>
          <w:rPr>
            <w:noProof/>
            <w:webHidden/>
          </w:rPr>
          <w:fldChar w:fldCharType="separate"/>
        </w:r>
        <w:r>
          <w:rPr>
            <w:noProof/>
            <w:webHidden/>
          </w:rPr>
          <w:t>1148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68" w:history="1">
        <w:r w:rsidRPr="00B06067">
          <w:rPr>
            <w:rStyle w:val="Hyperlink"/>
            <w:noProof/>
          </w:rPr>
          <w:t>ProductionStatus</w:t>
        </w:r>
        <w:r>
          <w:rPr>
            <w:noProof/>
            <w:webHidden/>
          </w:rPr>
          <w:tab/>
        </w:r>
        <w:r>
          <w:rPr>
            <w:noProof/>
            <w:webHidden/>
          </w:rPr>
          <w:fldChar w:fldCharType="begin"/>
        </w:r>
        <w:r>
          <w:rPr>
            <w:noProof/>
            <w:webHidden/>
          </w:rPr>
          <w:instrText xml:space="preserve"> PAGEREF _Toc528565168 \h </w:instrText>
        </w:r>
        <w:r>
          <w:rPr>
            <w:noProof/>
            <w:webHidden/>
          </w:rPr>
        </w:r>
        <w:r>
          <w:rPr>
            <w:noProof/>
            <w:webHidden/>
          </w:rPr>
          <w:fldChar w:fldCharType="separate"/>
        </w:r>
        <w:r>
          <w:rPr>
            <w:noProof/>
            <w:webHidden/>
          </w:rPr>
          <w:t>1148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69" w:history="1">
        <w:r w:rsidRPr="00B06067">
          <w:rPr>
            <w:rStyle w:val="Hyperlink"/>
            <w:noProof/>
          </w:rPr>
          <w:t>ProductionStatusType [attribute]</w:t>
        </w:r>
        <w:r>
          <w:rPr>
            <w:noProof/>
            <w:webHidden/>
          </w:rPr>
          <w:tab/>
        </w:r>
        <w:r>
          <w:rPr>
            <w:noProof/>
            <w:webHidden/>
          </w:rPr>
          <w:fldChar w:fldCharType="begin"/>
        </w:r>
        <w:r>
          <w:rPr>
            <w:noProof/>
            <w:webHidden/>
          </w:rPr>
          <w:instrText xml:space="preserve"> PAGEREF _Toc528565169 \h </w:instrText>
        </w:r>
        <w:r>
          <w:rPr>
            <w:noProof/>
            <w:webHidden/>
          </w:rPr>
        </w:r>
        <w:r>
          <w:rPr>
            <w:noProof/>
            <w:webHidden/>
          </w:rPr>
          <w:fldChar w:fldCharType="separate"/>
        </w:r>
        <w:r>
          <w:rPr>
            <w:noProof/>
            <w:webHidden/>
          </w:rPr>
          <w:t>1149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70" w:history="1">
        <w:r w:rsidRPr="00B06067">
          <w:rPr>
            <w:rStyle w:val="Hyperlink"/>
            <w:noProof/>
          </w:rPr>
          <w:t>ProductPackaging</w:t>
        </w:r>
        <w:r>
          <w:rPr>
            <w:noProof/>
            <w:webHidden/>
          </w:rPr>
          <w:tab/>
        </w:r>
        <w:r>
          <w:rPr>
            <w:noProof/>
            <w:webHidden/>
          </w:rPr>
          <w:fldChar w:fldCharType="begin"/>
        </w:r>
        <w:r>
          <w:rPr>
            <w:noProof/>
            <w:webHidden/>
          </w:rPr>
          <w:instrText xml:space="preserve"> PAGEREF _Toc528565170 \h </w:instrText>
        </w:r>
        <w:r>
          <w:rPr>
            <w:noProof/>
            <w:webHidden/>
          </w:rPr>
        </w:r>
        <w:r>
          <w:rPr>
            <w:noProof/>
            <w:webHidden/>
          </w:rPr>
          <w:fldChar w:fldCharType="separate"/>
        </w:r>
        <w:r>
          <w:rPr>
            <w:noProof/>
            <w:webHidden/>
          </w:rPr>
          <w:t>1150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71" w:history="1">
        <w:r w:rsidRPr="00B06067">
          <w:rPr>
            <w:rStyle w:val="Hyperlink"/>
            <w:noProof/>
          </w:rPr>
          <w:t>ProductPercentage</w:t>
        </w:r>
        <w:r>
          <w:rPr>
            <w:noProof/>
            <w:webHidden/>
          </w:rPr>
          <w:tab/>
        </w:r>
        <w:r>
          <w:rPr>
            <w:noProof/>
            <w:webHidden/>
          </w:rPr>
          <w:fldChar w:fldCharType="begin"/>
        </w:r>
        <w:r>
          <w:rPr>
            <w:noProof/>
            <w:webHidden/>
          </w:rPr>
          <w:instrText xml:space="preserve"> PAGEREF _Toc528565171 \h </w:instrText>
        </w:r>
        <w:r>
          <w:rPr>
            <w:noProof/>
            <w:webHidden/>
          </w:rPr>
        </w:r>
        <w:r>
          <w:rPr>
            <w:noProof/>
            <w:webHidden/>
          </w:rPr>
          <w:fldChar w:fldCharType="separate"/>
        </w:r>
        <w:r>
          <w:rPr>
            <w:noProof/>
            <w:webHidden/>
          </w:rPr>
          <w:t>1151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72" w:history="1">
        <w:r w:rsidRPr="00B06067">
          <w:rPr>
            <w:rStyle w:val="Hyperlink"/>
            <w:noProof/>
          </w:rPr>
          <w:t>ProductPerformance</w:t>
        </w:r>
        <w:r>
          <w:rPr>
            <w:noProof/>
            <w:webHidden/>
          </w:rPr>
          <w:tab/>
        </w:r>
        <w:r>
          <w:rPr>
            <w:noProof/>
            <w:webHidden/>
          </w:rPr>
          <w:fldChar w:fldCharType="begin"/>
        </w:r>
        <w:r>
          <w:rPr>
            <w:noProof/>
            <w:webHidden/>
          </w:rPr>
          <w:instrText xml:space="preserve"> PAGEREF _Toc528565172 \h </w:instrText>
        </w:r>
        <w:r>
          <w:rPr>
            <w:noProof/>
            <w:webHidden/>
          </w:rPr>
        </w:r>
        <w:r>
          <w:rPr>
            <w:noProof/>
            <w:webHidden/>
          </w:rPr>
          <w:fldChar w:fldCharType="separate"/>
        </w:r>
        <w:r>
          <w:rPr>
            <w:noProof/>
            <w:webHidden/>
          </w:rPr>
          <w:t>1152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73" w:history="1">
        <w:r w:rsidRPr="00B06067">
          <w:rPr>
            <w:rStyle w:val="Hyperlink"/>
            <w:noProof/>
          </w:rPr>
          <w:t>ProductPerformanceConcerns</w:t>
        </w:r>
        <w:r>
          <w:rPr>
            <w:noProof/>
            <w:webHidden/>
          </w:rPr>
          <w:tab/>
        </w:r>
        <w:r>
          <w:rPr>
            <w:noProof/>
            <w:webHidden/>
          </w:rPr>
          <w:fldChar w:fldCharType="begin"/>
        </w:r>
        <w:r>
          <w:rPr>
            <w:noProof/>
            <w:webHidden/>
          </w:rPr>
          <w:instrText xml:space="preserve"> PAGEREF _Toc528565173 \h </w:instrText>
        </w:r>
        <w:r>
          <w:rPr>
            <w:noProof/>
            <w:webHidden/>
          </w:rPr>
        </w:r>
        <w:r>
          <w:rPr>
            <w:noProof/>
            <w:webHidden/>
          </w:rPr>
          <w:fldChar w:fldCharType="separate"/>
        </w:r>
        <w:r>
          <w:rPr>
            <w:noProof/>
            <w:webHidden/>
          </w:rPr>
          <w:t>1153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74" w:history="1">
        <w:r w:rsidRPr="00B06067">
          <w:rPr>
            <w:rStyle w:val="Hyperlink"/>
            <w:noProof/>
          </w:rPr>
          <w:t>ProductPerformanceConditions</w:t>
        </w:r>
        <w:r>
          <w:rPr>
            <w:noProof/>
            <w:webHidden/>
          </w:rPr>
          <w:tab/>
        </w:r>
        <w:r>
          <w:rPr>
            <w:noProof/>
            <w:webHidden/>
          </w:rPr>
          <w:fldChar w:fldCharType="begin"/>
        </w:r>
        <w:r>
          <w:rPr>
            <w:noProof/>
            <w:webHidden/>
          </w:rPr>
          <w:instrText xml:space="preserve"> PAGEREF _Toc528565174 \h </w:instrText>
        </w:r>
        <w:r>
          <w:rPr>
            <w:noProof/>
            <w:webHidden/>
          </w:rPr>
        </w:r>
        <w:r>
          <w:rPr>
            <w:noProof/>
            <w:webHidden/>
          </w:rPr>
          <w:fldChar w:fldCharType="separate"/>
        </w:r>
        <w:r>
          <w:rPr>
            <w:noProof/>
            <w:webHidden/>
          </w:rPr>
          <w:t>1153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75" w:history="1">
        <w:r w:rsidRPr="00B06067">
          <w:rPr>
            <w:rStyle w:val="Hyperlink"/>
            <w:noProof/>
          </w:rPr>
          <w:t>ProductPerformanceDate</w:t>
        </w:r>
        <w:r>
          <w:rPr>
            <w:noProof/>
            <w:webHidden/>
          </w:rPr>
          <w:tab/>
        </w:r>
        <w:r>
          <w:rPr>
            <w:noProof/>
            <w:webHidden/>
          </w:rPr>
          <w:fldChar w:fldCharType="begin"/>
        </w:r>
        <w:r>
          <w:rPr>
            <w:noProof/>
            <w:webHidden/>
          </w:rPr>
          <w:instrText xml:space="preserve"> PAGEREF _Toc528565175 \h </w:instrText>
        </w:r>
        <w:r>
          <w:rPr>
            <w:noProof/>
            <w:webHidden/>
          </w:rPr>
        </w:r>
        <w:r>
          <w:rPr>
            <w:noProof/>
            <w:webHidden/>
          </w:rPr>
          <w:fldChar w:fldCharType="separate"/>
        </w:r>
        <w:r>
          <w:rPr>
            <w:noProof/>
            <w:webHidden/>
          </w:rPr>
          <w:t>1154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76" w:history="1">
        <w:r w:rsidRPr="00B06067">
          <w:rPr>
            <w:rStyle w:val="Hyperlink"/>
            <w:noProof/>
          </w:rPr>
          <w:t>ProductPerformanceHeader</w:t>
        </w:r>
        <w:r>
          <w:rPr>
            <w:noProof/>
            <w:webHidden/>
          </w:rPr>
          <w:tab/>
        </w:r>
        <w:r>
          <w:rPr>
            <w:noProof/>
            <w:webHidden/>
          </w:rPr>
          <w:fldChar w:fldCharType="begin"/>
        </w:r>
        <w:r>
          <w:rPr>
            <w:noProof/>
            <w:webHidden/>
          </w:rPr>
          <w:instrText xml:space="preserve"> PAGEREF _Toc528565176 \h </w:instrText>
        </w:r>
        <w:r>
          <w:rPr>
            <w:noProof/>
            <w:webHidden/>
          </w:rPr>
        </w:r>
        <w:r>
          <w:rPr>
            <w:noProof/>
            <w:webHidden/>
          </w:rPr>
          <w:fldChar w:fldCharType="separate"/>
        </w:r>
        <w:r>
          <w:rPr>
            <w:noProof/>
            <w:webHidden/>
          </w:rPr>
          <w:t>1155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77" w:history="1">
        <w:r w:rsidRPr="00B06067">
          <w:rPr>
            <w:rStyle w:val="Hyperlink"/>
            <w:noProof/>
          </w:rPr>
          <w:t>ProductPerformanceIssueDate</w:t>
        </w:r>
        <w:r>
          <w:rPr>
            <w:noProof/>
            <w:webHidden/>
          </w:rPr>
          <w:tab/>
        </w:r>
        <w:r>
          <w:rPr>
            <w:noProof/>
            <w:webHidden/>
          </w:rPr>
          <w:fldChar w:fldCharType="begin"/>
        </w:r>
        <w:r>
          <w:rPr>
            <w:noProof/>
            <w:webHidden/>
          </w:rPr>
          <w:instrText xml:space="preserve"> PAGEREF _Toc528565177 \h </w:instrText>
        </w:r>
        <w:r>
          <w:rPr>
            <w:noProof/>
            <w:webHidden/>
          </w:rPr>
        </w:r>
        <w:r>
          <w:rPr>
            <w:noProof/>
            <w:webHidden/>
          </w:rPr>
          <w:fldChar w:fldCharType="separate"/>
        </w:r>
        <w:r>
          <w:rPr>
            <w:noProof/>
            <w:webHidden/>
          </w:rPr>
          <w:t>1156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78" w:history="1">
        <w:r w:rsidRPr="00B06067">
          <w:rPr>
            <w:rStyle w:val="Hyperlink"/>
            <w:noProof/>
          </w:rPr>
          <w:t>ProductPerformanceLineItem</w:t>
        </w:r>
        <w:r>
          <w:rPr>
            <w:noProof/>
            <w:webHidden/>
          </w:rPr>
          <w:tab/>
        </w:r>
        <w:r>
          <w:rPr>
            <w:noProof/>
            <w:webHidden/>
          </w:rPr>
          <w:fldChar w:fldCharType="begin"/>
        </w:r>
        <w:r>
          <w:rPr>
            <w:noProof/>
            <w:webHidden/>
          </w:rPr>
          <w:instrText xml:space="preserve"> PAGEREF _Toc528565178 \h </w:instrText>
        </w:r>
        <w:r>
          <w:rPr>
            <w:noProof/>
            <w:webHidden/>
          </w:rPr>
        </w:r>
        <w:r>
          <w:rPr>
            <w:noProof/>
            <w:webHidden/>
          </w:rPr>
          <w:fldChar w:fldCharType="separate"/>
        </w:r>
        <w:r>
          <w:rPr>
            <w:noProof/>
            <w:webHidden/>
          </w:rPr>
          <w:t>1157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79" w:history="1">
        <w:r w:rsidRPr="00B06067">
          <w:rPr>
            <w:rStyle w:val="Hyperlink"/>
            <w:noProof/>
          </w:rPr>
          <w:t>ProductPerformanceLineItemNumber</w:t>
        </w:r>
        <w:r>
          <w:rPr>
            <w:noProof/>
            <w:webHidden/>
          </w:rPr>
          <w:tab/>
        </w:r>
        <w:r>
          <w:rPr>
            <w:noProof/>
            <w:webHidden/>
          </w:rPr>
          <w:fldChar w:fldCharType="begin"/>
        </w:r>
        <w:r>
          <w:rPr>
            <w:noProof/>
            <w:webHidden/>
          </w:rPr>
          <w:instrText xml:space="preserve"> PAGEREF _Toc528565179 \h </w:instrText>
        </w:r>
        <w:r>
          <w:rPr>
            <w:noProof/>
            <w:webHidden/>
          </w:rPr>
        </w:r>
        <w:r>
          <w:rPr>
            <w:noProof/>
            <w:webHidden/>
          </w:rPr>
          <w:fldChar w:fldCharType="separate"/>
        </w:r>
        <w:r>
          <w:rPr>
            <w:noProof/>
            <w:webHidden/>
          </w:rPr>
          <w:t>1158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80" w:history="1">
        <w:r w:rsidRPr="00B06067">
          <w:rPr>
            <w:rStyle w:val="Hyperlink"/>
            <w:noProof/>
          </w:rPr>
          <w:t>ProductPerformanceNumber</w:t>
        </w:r>
        <w:r>
          <w:rPr>
            <w:noProof/>
            <w:webHidden/>
          </w:rPr>
          <w:tab/>
        </w:r>
        <w:r>
          <w:rPr>
            <w:noProof/>
            <w:webHidden/>
          </w:rPr>
          <w:fldChar w:fldCharType="begin"/>
        </w:r>
        <w:r>
          <w:rPr>
            <w:noProof/>
            <w:webHidden/>
          </w:rPr>
          <w:instrText xml:space="preserve"> PAGEREF _Toc528565180 \h </w:instrText>
        </w:r>
        <w:r>
          <w:rPr>
            <w:noProof/>
            <w:webHidden/>
          </w:rPr>
        </w:r>
        <w:r>
          <w:rPr>
            <w:noProof/>
            <w:webHidden/>
          </w:rPr>
          <w:fldChar w:fldCharType="separate"/>
        </w:r>
        <w:r>
          <w:rPr>
            <w:noProof/>
            <w:webHidden/>
          </w:rPr>
          <w:t>1159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81" w:history="1">
        <w:r w:rsidRPr="00B06067">
          <w:rPr>
            <w:rStyle w:val="Hyperlink"/>
            <w:noProof/>
          </w:rPr>
          <w:t>ProductPerformanceReference</w:t>
        </w:r>
        <w:r>
          <w:rPr>
            <w:noProof/>
            <w:webHidden/>
          </w:rPr>
          <w:tab/>
        </w:r>
        <w:r>
          <w:rPr>
            <w:noProof/>
            <w:webHidden/>
          </w:rPr>
          <w:fldChar w:fldCharType="begin"/>
        </w:r>
        <w:r>
          <w:rPr>
            <w:noProof/>
            <w:webHidden/>
          </w:rPr>
          <w:instrText xml:space="preserve"> PAGEREF _Toc528565181 \h </w:instrText>
        </w:r>
        <w:r>
          <w:rPr>
            <w:noProof/>
            <w:webHidden/>
          </w:rPr>
        </w:r>
        <w:r>
          <w:rPr>
            <w:noProof/>
            <w:webHidden/>
          </w:rPr>
          <w:fldChar w:fldCharType="separate"/>
        </w:r>
        <w:r>
          <w:rPr>
            <w:noProof/>
            <w:webHidden/>
          </w:rPr>
          <w:t>1159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82" w:history="1">
        <w:r w:rsidRPr="00B06067">
          <w:rPr>
            <w:rStyle w:val="Hyperlink"/>
            <w:noProof/>
          </w:rPr>
          <w:t>ProductPerformanceReferenceType [attribute]</w:t>
        </w:r>
        <w:r>
          <w:rPr>
            <w:noProof/>
            <w:webHidden/>
          </w:rPr>
          <w:tab/>
        </w:r>
        <w:r>
          <w:rPr>
            <w:noProof/>
            <w:webHidden/>
          </w:rPr>
          <w:fldChar w:fldCharType="begin"/>
        </w:r>
        <w:r>
          <w:rPr>
            <w:noProof/>
            <w:webHidden/>
          </w:rPr>
          <w:instrText xml:space="preserve"> PAGEREF _Toc528565182 \h </w:instrText>
        </w:r>
        <w:r>
          <w:rPr>
            <w:noProof/>
            <w:webHidden/>
          </w:rPr>
        </w:r>
        <w:r>
          <w:rPr>
            <w:noProof/>
            <w:webHidden/>
          </w:rPr>
          <w:fldChar w:fldCharType="separate"/>
        </w:r>
        <w:r>
          <w:rPr>
            <w:noProof/>
            <w:webHidden/>
          </w:rPr>
          <w:t>1159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83" w:history="1">
        <w:r w:rsidRPr="00B06067">
          <w:rPr>
            <w:rStyle w:val="Hyperlink"/>
            <w:noProof/>
          </w:rPr>
          <w:t>ProductPerformanceStatusType [attribute]</w:t>
        </w:r>
        <w:r>
          <w:rPr>
            <w:noProof/>
            <w:webHidden/>
          </w:rPr>
          <w:tab/>
        </w:r>
        <w:r>
          <w:rPr>
            <w:noProof/>
            <w:webHidden/>
          </w:rPr>
          <w:fldChar w:fldCharType="begin"/>
        </w:r>
        <w:r>
          <w:rPr>
            <w:noProof/>
            <w:webHidden/>
          </w:rPr>
          <w:instrText xml:space="preserve"> PAGEREF _Toc528565183 \h </w:instrText>
        </w:r>
        <w:r>
          <w:rPr>
            <w:noProof/>
            <w:webHidden/>
          </w:rPr>
        </w:r>
        <w:r>
          <w:rPr>
            <w:noProof/>
            <w:webHidden/>
          </w:rPr>
          <w:fldChar w:fldCharType="separate"/>
        </w:r>
        <w:r>
          <w:rPr>
            <w:noProof/>
            <w:webHidden/>
          </w:rPr>
          <w:t>1160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84" w:history="1">
        <w:r w:rsidRPr="00B06067">
          <w:rPr>
            <w:rStyle w:val="Hyperlink"/>
            <w:noProof/>
          </w:rPr>
          <w:t>ProductPerformanceSummary</w:t>
        </w:r>
        <w:r>
          <w:rPr>
            <w:noProof/>
            <w:webHidden/>
          </w:rPr>
          <w:tab/>
        </w:r>
        <w:r>
          <w:rPr>
            <w:noProof/>
            <w:webHidden/>
          </w:rPr>
          <w:fldChar w:fldCharType="begin"/>
        </w:r>
        <w:r>
          <w:rPr>
            <w:noProof/>
            <w:webHidden/>
          </w:rPr>
          <w:instrText xml:space="preserve"> PAGEREF _Toc528565184 \h </w:instrText>
        </w:r>
        <w:r>
          <w:rPr>
            <w:noProof/>
            <w:webHidden/>
          </w:rPr>
        </w:r>
        <w:r>
          <w:rPr>
            <w:noProof/>
            <w:webHidden/>
          </w:rPr>
          <w:fldChar w:fldCharType="separate"/>
        </w:r>
        <w:r>
          <w:rPr>
            <w:noProof/>
            <w:webHidden/>
          </w:rPr>
          <w:t>1160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85" w:history="1">
        <w:r w:rsidRPr="00B06067">
          <w:rPr>
            <w:rStyle w:val="Hyperlink"/>
            <w:noProof/>
          </w:rPr>
          <w:t>ProductQuality</w:t>
        </w:r>
        <w:r>
          <w:rPr>
            <w:noProof/>
            <w:webHidden/>
          </w:rPr>
          <w:tab/>
        </w:r>
        <w:r>
          <w:rPr>
            <w:noProof/>
            <w:webHidden/>
          </w:rPr>
          <w:fldChar w:fldCharType="begin"/>
        </w:r>
        <w:r>
          <w:rPr>
            <w:noProof/>
            <w:webHidden/>
          </w:rPr>
          <w:instrText xml:space="preserve"> PAGEREF _Toc528565185 \h </w:instrText>
        </w:r>
        <w:r>
          <w:rPr>
            <w:noProof/>
            <w:webHidden/>
          </w:rPr>
        </w:r>
        <w:r>
          <w:rPr>
            <w:noProof/>
            <w:webHidden/>
          </w:rPr>
          <w:fldChar w:fldCharType="separate"/>
        </w:r>
        <w:r>
          <w:rPr>
            <w:noProof/>
            <w:webHidden/>
          </w:rPr>
          <w:t>1161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86" w:history="1">
        <w:r w:rsidRPr="00B06067">
          <w:rPr>
            <w:rStyle w:val="Hyperlink"/>
            <w:noProof/>
          </w:rPr>
          <w:t>ProductQualityHeader</w:t>
        </w:r>
        <w:r>
          <w:rPr>
            <w:noProof/>
            <w:webHidden/>
          </w:rPr>
          <w:tab/>
        </w:r>
        <w:r>
          <w:rPr>
            <w:noProof/>
            <w:webHidden/>
          </w:rPr>
          <w:fldChar w:fldCharType="begin"/>
        </w:r>
        <w:r>
          <w:rPr>
            <w:noProof/>
            <w:webHidden/>
          </w:rPr>
          <w:instrText xml:space="preserve"> PAGEREF _Toc528565186 \h </w:instrText>
        </w:r>
        <w:r>
          <w:rPr>
            <w:noProof/>
            <w:webHidden/>
          </w:rPr>
        </w:r>
        <w:r>
          <w:rPr>
            <w:noProof/>
            <w:webHidden/>
          </w:rPr>
          <w:fldChar w:fldCharType="separate"/>
        </w:r>
        <w:r>
          <w:rPr>
            <w:noProof/>
            <w:webHidden/>
          </w:rPr>
          <w:t>1162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87" w:history="1">
        <w:r w:rsidRPr="00B06067">
          <w:rPr>
            <w:rStyle w:val="Hyperlink"/>
            <w:noProof/>
          </w:rPr>
          <w:t>ProductQualityIssueDate</w:t>
        </w:r>
        <w:r>
          <w:rPr>
            <w:noProof/>
            <w:webHidden/>
          </w:rPr>
          <w:tab/>
        </w:r>
        <w:r>
          <w:rPr>
            <w:noProof/>
            <w:webHidden/>
          </w:rPr>
          <w:fldChar w:fldCharType="begin"/>
        </w:r>
        <w:r>
          <w:rPr>
            <w:noProof/>
            <w:webHidden/>
          </w:rPr>
          <w:instrText xml:space="preserve"> PAGEREF _Toc528565187 \h </w:instrText>
        </w:r>
        <w:r>
          <w:rPr>
            <w:noProof/>
            <w:webHidden/>
          </w:rPr>
        </w:r>
        <w:r>
          <w:rPr>
            <w:noProof/>
            <w:webHidden/>
          </w:rPr>
          <w:fldChar w:fldCharType="separate"/>
        </w:r>
        <w:r>
          <w:rPr>
            <w:noProof/>
            <w:webHidden/>
          </w:rPr>
          <w:t>1164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88" w:history="1">
        <w:r w:rsidRPr="00B06067">
          <w:rPr>
            <w:rStyle w:val="Hyperlink"/>
            <w:noProof/>
          </w:rPr>
          <w:t>ProductQualityMessageNumber</w:t>
        </w:r>
        <w:r>
          <w:rPr>
            <w:noProof/>
            <w:webHidden/>
          </w:rPr>
          <w:tab/>
        </w:r>
        <w:r>
          <w:rPr>
            <w:noProof/>
            <w:webHidden/>
          </w:rPr>
          <w:fldChar w:fldCharType="begin"/>
        </w:r>
        <w:r>
          <w:rPr>
            <w:noProof/>
            <w:webHidden/>
          </w:rPr>
          <w:instrText xml:space="preserve"> PAGEREF _Toc528565188 \h </w:instrText>
        </w:r>
        <w:r>
          <w:rPr>
            <w:noProof/>
            <w:webHidden/>
          </w:rPr>
        </w:r>
        <w:r>
          <w:rPr>
            <w:noProof/>
            <w:webHidden/>
          </w:rPr>
          <w:fldChar w:fldCharType="separate"/>
        </w:r>
        <w:r>
          <w:rPr>
            <w:noProof/>
            <w:webHidden/>
          </w:rPr>
          <w:t>1164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89" w:history="1">
        <w:r w:rsidRPr="00B06067">
          <w:rPr>
            <w:rStyle w:val="Hyperlink"/>
            <w:noProof/>
          </w:rPr>
          <w:t>ProductQualityPeriod</w:t>
        </w:r>
        <w:r>
          <w:rPr>
            <w:noProof/>
            <w:webHidden/>
          </w:rPr>
          <w:tab/>
        </w:r>
        <w:r>
          <w:rPr>
            <w:noProof/>
            <w:webHidden/>
          </w:rPr>
          <w:fldChar w:fldCharType="begin"/>
        </w:r>
        <w:r>
          <w:rPr>
            <w:noProof/>
            <w:webHidden/>
          </w:rPr>
          <w:instrText xml:space="preserve"> PAGEREF _Toc528565189 \h </w:instrText>
        </w:r>
        <w:r>
          <w:rPr>
            <w:noProof/>
            <w:webHidden/>
          </w:rPr>
        </w:r>
        <w:r>
          <w:rPr>
            <w:noProof/>
            <w:webHidden/>
          </w:rPr>
          <w:fldChar w:fldCharType="separate"/>
        </w:r>
        <w:r>
          <w:rPr>
            <w:noProof/>
            <w:webHidden/>
          </w:rPr>
          <w:t>1165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90" w:history="1">
        <w:r w:rsidRPr="00B06067">
          <w:rPr>
            <w:rStyle w:val="Hyperlink"/>
            <w:noProof/>
          </w:rPr>
          <w:t>ProductQualityPurchaseOrder</w:t>
        </w:r>
        <w:r>
          <w:rPr>
            <w:noProof/>
            <w:webHidden/>
          </w:rPr>
          <w:tab/>
        </w:r>
        <w:r>
          <w:rPr>
            <w:noProof/>
            <w:webHidden/>
          </w:rPr>
          <w:fldChar w:fldCharType="begin"/>
        </w:r>
        <w:r>
          <w:rPr>
            <w:noProof/>
            <w:webHidden/>
          </w:rPr>
          <w:instrText xml:space="preserve"> PAGEREF _Toc528565190 \h </w:instrText>
        </w:r>
        <w:r>
          <w:rPr>
            <w:noProof/>
            <w:webHidden/>
          </w:rPr>
        </w:r>
        <w:r>
          <w:rPr>
            <w:noProof/>
            <w:webHidden/>
          </w:rPr>
          <w:fldChar w:fldCharType="separate"/>
        </w:r>
        <w:r>
          <w:rPr>
            <w:noProof/>
            <w:webHidden/>
          </w:rPr>
          <w:t>1168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91" w:history="1">
        <w:r w:rsidRPr="00B06067">
          <w:rPr>
            <w:rStyle w:val="Hyperlink"/>
            <w:noProof/>
          </w:rPr>
          <w:t>ProductQualityReference</w:t>
        </w:r>
        <w:r>
          <w:rPr>
            <w:noProof/>
            <w:webHidden/>
          </w:rPr>
          <w:tab/>
        </w:r>
        <w:r>
          <w:rPr>
            <w:noProof/>
            <w:webHidden/>
          </w:rPr>
          <w:fldChar w:fldCharType="begin"/>
        </w:r>
        <w:r>
          <w:rPr>
            <w:noProof/>
            <w:webHidden/>
          </w:rPr>
          <w:instrText xml:space="preserve"> PAGEREF _Toc528565191 \h </w:instrText>
        </w:r>
        <w:r>
          <w:rPr>
            <w:noProof/>
            <w:webHidden/>
          </w:rPr>
        </w:r>
        <w:r>
          <w:rPr>
            <w:noProof/>
            <w:webHidden/>
          </w:rPr>
          <w:fldChar w:fldCharType="separate"/>
        </w:r>
        <w:r>
          <w:rPr>
            <w:noProof/>
            <w:webHidden/>
          </w:rPr>
          <w:t>1170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92" w:history="1">
        <w:r w:rsidRPr="00B06067">
          <w:rPr>
            <w:rStyle w:val="Hyperlink"/>
            <w:noProof/>
          </w:rPr>
          <w:t>ProductQualityReferenceType [attribute]</w:t>
        </w:r>
        <w:r>
          <w:rPr>
            <w:noProof/>
            <w:webHidden/>
          </w:rPr>
          <w:tab/>
        </w:r>
        <w:r>
          <w:rPr>
            <w:noProof/>
            <w:webHidden/>
          </w:rPr>
          <w:fldChar w:fldCharType="begin"/>
        </w:r>
        <w:r>
          <w:rPr>
            <w:noProof/>
            <w:webHidden/>
          </w:rPr>
          <w:instrText xml:space="preserve"> PAGEREF _Toc528565192 \h </w:instrText>
        </w:r>
        <w:r>
          <w:rPr>
            <w:noProof/>
            <w:webHidden/>
          </w:rPr>
        </w:r>
        <w:r>
          <w:rPr>
            <w:noProof/>
            <w:webHidden/>
          </w:rPr>
          <w:fldChar w:fldCharType="separate"/>
        </w:r>
        <w:r>
          <w:rPr>
            <w:noProof/>
            <w:webHidden/>
          </w:rPr>
          <w:t>1171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93" w:history="1">
        <w:r w:rsidRPr="00B06067">
          <w:rPr>
            <w:rStyle w:val="Hyperlink"/>
            <w:noProof/>
          </w:rPr>
          <w:t>ProductQualityRequestDetail</w:t>
        </w:r>
        <w:r>
          <w:rPr>
            <w:noProof/>
            <w:webHidden/>
          </w:rPr>
          <w:tab/>
        </w:r>
        <w:r>
          <w:rPr>
            <w:noProof/>
            <w:webHidden/>
          </w:rPr>
          <w:fldChar w:fldCharType="begin"/>
        </w:r>
        <w:r>
          <w:rPr>
            <w:noProof/>
            <w:webHidden/>
          </w:rPr>
          <w:instrText xml:space="preserve"> PAGEREF _Toc528565193 \h </w:instrText>
        </w:r>
        <w:r>
          <w:rPr>
            <w:noProof/>
            <w:webHidden/>
          </w:rPr>
        </w:r>
        <w:r>
          <w:rPr>
            <w:noProof/>
            <w:webHidden/>
          </w:rPr>
          <w:fldChar w:fldCharType="separate"/>
        </w:r>
        <w:r>
          <w:rPr>
            <w:noProof/>
            <w:webHidden/>
          </w:rPr>
          <w:t>1171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94" w:history="1">
        <w:r w:rsidRPr="00B06067">
          <w:rPr>
            <w:rStyle w:val="Hyperlink"/>
            <w:noProof/>
          </w:rPr>
          <w:t>ProductQualityRequestDetailType [attribute]</w:t>
        </w:r>
        <w:r>
          <w:rPr>
            <w:noProof/>
            <w:webHidden/>
          </w:rPr>
          <w:tab/>
        </w:r>
        <w:r>
          <w:rPr>
            <w:noProof/>
            <w:webHidden/>
          </w:rPr>
          <w:fldChar w:fldCharType="begin"/>
        </w:r>
        <w:r>
          <w:rPr>
            <w:noProof/>
            <w:webHidden/>
          </w:rPr>
          <w:instrText xml:space="preserve"> PAGEREF _Toc528565194 \h </w:instrText>
        </w:r>
        <w:r>
          <w:rPr>
            <w:noProof/>
            <w:webHidden/>
          </w:rPr>
        </w:r>
        <w:r>
          <w:rPr>
            <w:noProof/>
            <w:webHidden/>
          </w:rPr>
          <w:fldChar w:fldCharType="separate"/>
        </w:r>
        <w:r>
          <w:rPr>
            <w:noProof/>
            <w:webHidden/>
          </w:rPr>
          <w:t>1172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95" w:history="1">
        <w:r w:rsidRPr="00B06067">
          <w:rPr>
            <w:rStyle w:val="Hyperlink"/>
            <w:noProof/>
          </w:rPr>
          <w:t>ProductQualityShipment</w:t>
        </w:r>
        <w:r>
          <w:rPr>
            <w:noProof/>
            <w:webHidden/>
          </w:rPr>
          <w:tab/>
        </w:r>
        <w:r>
          <w:rPr>
            <w:noProof/>
            <w:webHidden/>
          </w:rPr>
          <w:fldChar w:fldCharType="begin"/>
        </w:r>
        <w:r>
          <w:rPr>
            <w:noProof/>
            <w:webHidden/>
          </w:rPr>
          <w:instrText xml:space="preserve"> PAGEREF _Toc528565195 \h </w:instrText>
        </w:r>
        <w:r>
          <w:rPr>
            <w:noProof/>
            <w:webHidden/>
          </w:rPr>
        </w:r>
        <w:r>
          <w:rPr>
            <w:noProof/>
            <w:webHidden/>
          </w:rPr>
          <w:fldChar w:fldCharType="separate"/>
        </w:r>
        <w:r>
          <w:rPr>
            <w:noProof/>
            <w:webHidden/>
          </w:rPr>
          <w:t>1173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96" w:history="1">
        <w:r w:rsidRPr="00B06067">
          <w:rPr>
            <w:rStyle w:val="Hyperlink"/>
            <w:noProof/>
          </w:rPr>
          <w:t>ProductQualityStatusType [attribute]</w:t>
        </w:r>
        <w:r>
          <w:rPr>
            <w:noProof/>
            <w:webHidden/>
          </w:rPr>
          <w:tab/>
        </w:r>
        <w:r>
          <w:rPr>
            <w:noProof/>
            <w:webHidden/>
          </w:rPr>
          <w:fldChar w:fldCharType="begin"/>
        </w:r>
        <w:r>
          <w:rPr>
            <w:noProof/>
            <w:webHidden/>
          </w:rPr>
          <w:instrText xml:space="preserve"> PAGEREF _Toc528565196 \h </w:instrText>
        </w:r>
        <w:r>
          <w:rPr>
            <w:noProof/>
            <w:webHidden/>
          </w:rPr>
        </w:r>
        <w:r>
          <w:rPr>
            <w:noProof/>
            <w:webHidden/>
          </w:rPr>
          <w:fldChar w:fldCharType="separate"/>
        </w:r>
        <w:r>
          <w:rPr>
            <w:noProof/>
            <w:webHidden/>
          </w:rPr>
          <w:t>1175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97" w:history="1">
        <w:r w:rsidRPr="00B06067">
          <w:rPr>
            <w:rStyle w:val="Hyperlink"/>
            <w:noProof/>
          </w:rPr>
          <w:t>ProductRankingOrder [attribute]</w:t>
        </w:r>
        <w:r>
          <w:rPr>
            <w:noProof/>
            <w:webHidden/>
          </w:rPr>
          <w:tab/>
        </w:r>
        <w:r>
          <w:rPr>
            <w:noProof/>
            <w:webHidden/>
          </w:rPr>
          <w:fldChar w:fldCharType="begin"/>
        </w:r>
        <w:r>
          <w:rPr>
            <w:noProof/>
            <w:webHidden/>
          </w:rPr>
          <w:instrText xml:space="preserve"> PAGEREF _Toc528565197 \h </w:instrText>
        </w:r>
        <w:r>
          <w:rPr>
            <w:noProof/>
            <w:webHidden/>
          </w:rPr>
        </w:r>
        <w:r>
          <w:rPr>
            <w:noProof/>
            <w:webHidden/>
          </w:rPr>
          <w:fldChar w:fldCharType="separate"/>
        </w:r>
        <w:r>
          <w:rPr>
            <w:noProof/>
            <w:webHidden/>
          </w:rPr>
          <w:t>1176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98" w:history="1">
        <w:r w:rsidRPr="00B06067">
          <w:rPr>
            <w:rStyle w:val="Hyperlink"/>
            <w:noProof/>
          </w:rPr>
          <w:t>ProductReference</w:t>
        </w:r>
        <w:r>
          <w:rPr>
            <w:noProof/>
            <w:webHidden/>
          </w:rPr>
          <w:tab/>
        </w:r>
        <w:r>
          <w:rPr>
            <w:noProof/>
            <w:webHidden/>
          </w:rPr>
          <w:fldChar w:fldCharType="begin"/>
        </w:r>
        <w:r>
          <w:rPr>
            <w:noProof/>
            <w:webHidden/>
          </w:rPr>
          <w:instrText xml:space="preserve"> PAGEREF _Toc528565198 \h </w:instrText>
        </w:r>
        <w:r>
          <w:rPr>
            <w:noProof/>
            <w:webHidden/>
          </w:rPr>
        </w:r>
        <w:r>
          <w:rPr>
            <w:noProof/>
            <w:webHidden/>
          </w:rPr>
          <w:fldChar w:fldCharType="separate"/>
        </w:r>
        <w:r>
          <w:rPr>
            <w:noProof/>
            <w:webHidden/>
          </w:rPr>
          <w:t>1176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199" w:history="1">
        <w:r w:rsidRPr="00B06067">
          <w:rPr>
            <w:rStyle w:val="Hyperlink"/>
            <w:noProof/>
          </w:rPr>
          <w:t>ProductReferenceType [attribute]</w:t>
        </w:r>
        <w:r>
          <w:rPr>
            <w:noProof/>
            <w:webHidden/>
          </w:rPr>
          <w:tab/>
        </w:r>
        <w:r>
          <w:rPr>
            <w:noProof/>
            <w:webHidden/>
          </w:rPr>
          <w:fldChar w:fldCharType="begin"/>
        </w:r>
        <w:r>
          <w:rPr>
            <w:noProof/>
            <w:webHidden/>
          </w:rPr>
          <w:instrText xml:space="preserve"> PAGEREF _Toc528565199 \h </w:instrText>
        </w:r>
        <w:r>
          <w:rPr>
            <w:noProof/>
            <w:webHidden/>
          </w:rPr>
        </w:r>
        <w:r>
          <w:rPr>
            <w:noProof/>
            <w:webHidden/>
          </w:rPr>
          <w:fldChar w:fldCharType="separate"/>
        </w:r>
        <w:r>
          <w:rPr>
            <w:noProof/>
            <w:webHidden/>
          </w:rPr>
          <w:t>1176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00" w:history="1">
        <w:r w:rsidRPr="00B06067">
          <w:rPr>
            <w:rStyle w:val="Hyperlink"/>
            <w:noProof/>
          </w:rPr>
          <w:t>ProductSummary</w:t>
        </w:r>
        <w:r>
          <w:rPr>
            <w:noProof/>
            <w:webHidden/>
          </w:rPr>
          <w:tab/>
        </w:r>
        <w:r>
          <w:rPr>
            <w:noProof/>
            <w:webHidden/>
          </w:rPr>
          <w:fldChar w:fldCharType="begin"/>
        </w:r>
        <w:r>
          <w:rPr>
            <w:noProof/>
            <w:webHidden/>
          </w:rPr>
          <w:instrText xml:space="preserve"> PAGEREF _Toc528565200 \h </w:instrText>
        </w:r>
        <w:r>
          <w:rPr>
            <w:noProof/>
            <w:webHidden/>
          </w:rPr>
        </w:r>
        <w:r>
          <w:rPr>
            <w:noProof/>
            <w:webHidden/>
          </w:rPr>
          <w:fldChar w:fldCharType="separate"/>
        </w:r>
        <w:r>
          <w:rPr>
            <w:noProof/>
            <w:webHidden/>
          </w:rPr>
          <w:t>1177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01" w:history="1">
        <w:r w:rsidRPr="00B06067">
          <w:rPr>
            <w:rStyle w:val="Hyperlink"/>
            <w:noProof/>
          </w:rPr>
          <w:t>ProductTradingRights</w:t>
        </w:r>
        <w:r>
          <w:rPr>
            <w:noProof/>
            <w:webHidden/>
          </w:rPr>
          <w:tab/>
        </w:r>
        <w:r>
          <w:rPr>
            <w:noProof/>
            <w:webHidden/>
          </w:rPr>
          <w:fldChar w:fldCharType="begin"/>
        </w:r>
        <w:r>
          <w:rPr>
            <w:noProof/>
            <w:webHidden/>
          </w:rPr>
          <w:instrText xml:space="preserve"> PAGEREF _Toc528565201 \h </w:instrText>
        </w:r>
        <w:r>
          <w:rPr>
            <w:noProof/>
            <w:webHidden/>
          </w:rPr>
        </w:r>
        <w:r>
          <w:rPr>
            <w:noProof/>
            <w:webHidden/>
          </w:rPr>
          <w:fldChar w:fldCharType="separate"/>
        </w:r>
        <w:r>
          <w:rPr>
            <w:noProof/>
            <w:webHidden/>
          </w:rPr>
          <w:t>1177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02" w:history="1">
        <w:r w:rsidRPr="00B06067">
          <w:rPr>
            <w:rStyle w:val="Hyperlink"/>
            <w:noProof/>
          </w:rPr>
          <w:t>ProofApprovalDate</w:t>
        </w:r>
        <w:r>
          <w:rPr>
            <w:noProof/>
            <w:webHidden/>
          </w:rPr>
          <w:tab/>
        </w:r>
        <w:r>
          <w:rPr>
            <w:noProof/>
            <w:webHidden/>
          </w:rPr>
          <w:fldChar w:fldCharType="begin"/>
        </w:r>
        <w:r>
          <w:rPr>
            <w:noProof/>
            <w:webHidden/>
          </w:rPr>
          <w:instrText xml:space="preserve"> PAGEREF _Toc528565202 \h </w:instrText>
        </w:r>
        <w:r>
          <w:rPr>
            <w:noProof/>
            <w:webHidden/>
          </w:rPr>
        </w:r>
        <w:r>
          <w:rPr>
            <w:noProof/>
            <w:webHidden/>
          </w:rPr>
          <w:fldChar w:fldCharType="separate"/>
        </w:r>
        <w:r>
          <w:rPr>
            <w:noProof/>
            <w:webHidden/>
          </w:rPr>
          <w:t>1178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03" w:history="1">
        <w:r w:rsidRPr="00B06067">
          <w:rPr>
            <w:rStyle w:val="Hyperlink"/>
            <w:noProof/>
          </w:rPr>
          <w:t>ProofColourType [attribute]</w:t>
        </w:r>
        <w:r>
          <w:rPr>
            <w:noProof/>
            <w:webHidden/>
          </w:rPr>
          <w:tab/>
        </w:r>
        <w:r>
          <w:rPr>
            <w:noProof/>
            <w:webHidden/>
          </w:rPr>
          <w:fldChar w:fldCharType="begin"/>
        </w:r>
        <w:r>
          <w:rPr>
            <w:noProof/>
            <w:webHidden/>
          </w:rPr>
          <w:instrText xml:space="preserve"> PAGEREF _Toc528565203 \h </w:instrText>
        </w:r>
        <w:r>
          <w:rPr>
            <w:noProof/>
            <w:webHidden/>
          </w:rPr>
        </w:r>
        <w:r>
          <w:rPr>
            <w:noProof/>
            <w:webHidden/>
          </w:rPr>
          <w:fldChar w:fldCharType="separate"/>
        </w:r>
        <w:r>
          <w:rPr>
            <w:noProof/>
            <w:webHidden/>
          </w:rPr>
          <w:t>1178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04" w:history="1">
        <w:r w:rsidRPr="00B06067">
          <w:rPr>
            <w:rStyle w:val="Hyperlink"/>
            <w:noProof/>
          </w:rPr>
          <w:t>ProofDueDate</w:t>
        </w:r>
        <w:r>
          <w:rPr>
            <w:noProof/>
            <w:webHidden/>
          </w:rPr>
          <w:tab/>
        </w:r>
        <w:r>
          <w:rPr>
            <w:noProof/>
            <w:webHidden/>
          </w:rPr>
          <w:fldChar w:fldCharType="begin"/>
        </w:r>
        <w:r>
          <w:rPr>
            <w:noProof/>
            <w:webHidden/>
          </w:rPr>
          <w:instrText xml:space="preserve"> PAGEREF _Toc528565204 \h </w:instrText>
        </w:r>
        <w:r>
          <w:rPr>
            <w:noProof/>
            <w:webHidden/>
          </w:rPr>
        </w:r>
        <w:r>
          <w:rPr>
            <w:noProof/>
            <w:webHidden/>
          </w:rPr>
          <w:fldChar w:fldCharType="separate"/>
        </w:r>
        <w:r>
          <w:rPr>
            <w:noProof/>
            <w:webHidden/>
          </w:rPr>
          <w:t>1179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05" w:history="1">
        <w:r w:rsidRPr="00B06067">
          <w:rPr>
            <w:rStyle w:val="Hyperlink"/>
            <w:noProof/>
          </w:rPr>
          <w:t>ProofInformationalQuantity</w:t>
        </w:r>
        <w:r>
          <w:rPr>
            <w:noProof/>
            <w:webHidden/>
          </w:rPr>
          <w:tab/>
        </w:r>
        <w:r>
          <w:rPr>
            <w:noProof/>
            <w:webHidden/>
          </w:rPr>
          <w:fldChar w:fldCharType="begin"/>
        </w:r>
        <w:r>
          <w:rPr>
            <w:noProof/>
            <w:webHidden/>
          </w:rPr>
          <w:instrText xml:space="preserve"> PAGEREF _Toc528565205 \h </w:instrText>
        </w:r>
        <w:r>
          <w:rPr>
            <w:noProof/>
            <w:webHidden/>
          </w:rPr>
        </w:r>
        <w:r>
          <w:rPr>
            <w:noProof/>
            <w:webHidden/>
          </w:rPr>
          <w:fldChar w:fldCharType="separate"/>
        </w:r>
        <w:r>
          <w:rPr>
            <w:noProof/>
            <w:webHidden/>
          </w:rPr>
          <w:t>1180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06" w:history="1">
        <w:r w:rsidRPr="00B06067">
          <w:rPr>
            <w:rStyle w:val="Hyperlink"/>
            <w:noProof/>
          </w:rPr>
          <w:t>ProofType [attribute]</w:t>
        </w:r>
        <w:r>
          <w:rPr>
            <w:noProof/>
            <w:webHidden/>
          </w:rPr>
          <w:tab/>
        </w:r>
        <w:r>
          <w:rPr>
            <w:noProof/>
            <w:webHidden/>
          </w:rPr>
          <w:fldChar w:fldCharType="begin"/>
        </w:r>
        <w:r>
          <w:rPr>
            <w:noProof/>
            <w:webHidden/>
          </w:rPr>
          <w:instrText xml:space="preserve"> PAGEREF _Toc528565206 \h </w:instrText>
        </w:r>
        <w:r>
          <w:rPr>
            <w:noProof/>
            <w:webHidden/>
          </w:rPr>
        </w:r>
        <w:r>
          <w:rPr>
            <w:noProof/>
            <w:webHidden/>
          </w:rPr>
          <w:fldChar w:fldCharType="separate"/>
        </w:r>
        <w:r>
          <w:rPr>
            <w:noProof/>
            <w:webHidden/>
          </w:rPr>
          <w:t>1181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07" w:history="1">
        <w:r w:rsidRPr="00B06067">
          <w:rPr>
            <w:rStyle w:val="Hyperlink"/>
            <w:noProof/>
          </w:rPr>
          <w:t>PropertyAverageValue</w:t>
        </w:r>
        <w:r>
          <w:rPr>
            <w:noProof/>
            <w:webHidden/>
          </w:rPr>
          <w:tab/>
        </w:r>
        <w:r>
          <w:rPr>
            <w:noProof/>
            <w:webHidden/>
          </w:rPr>
          <w:fldChar w:fldCharType="begin"/>
        </w:r>
        <w:r>
          <w:rPr>
            <w:noProof/>
            <w:webHidden/>
          </w:rPr>
          <w:instrText xml:space="preserve"> PAGEREF _Toc528565207 \h </w:instrText>
        </w:r>
        <w:r>
          <w:rPr>
            <w:noProof/>
            <w:webHidden/>
          </w:rPr>
        </w:r>
        <w:r>
          <w:rPr>
            <w:noProof/>
            <w:webHidden/>
          </w:rPr>
          <w:fldChar w:fldCharType="separate"/>
        </w:r>
        <w:r>
          <w:rPr>
            <w:noProof/>
            <w:webHidden/>
          </w:rPr>
          <w:t>1183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08" w:history="1">
        <w:r w:rsidRPr="00B06067">
          <w:rPr>
            <w:rStyle w:val="Hyperlink"/>
            <w:noProof/>
          </w:rPr>
          <w:t>PropertyCode</w:t>
        </w:r>
        <w:r>
          <w:rPr>
            <w:noProof/>
            <w:webHidden/>
          </w:rPr>
          <w:tab/>
        </w:r>
        <w:r>
          <w:rPr>
            <w:noProof/>
            <w:webHidden/>
          </w:rPr>
          <w:fldChar w:fldCharType="begin"/>
        </w:r>
        <w:r>
          <w:rPr>
            <w:noProof/>
            <w:webHidden/>
          </w:rPr>
          <w:instrText xml:space="preserve"> PAGEREF _Toc528565208 \h </w:instrText>
        </w:r>
        <w:r>
          <w:rPr>
            <w:noProof/>
            <w:webHidden/>
          </w:rPr>
        </w:r>
        <w:r>
          <w:rPr>
            <w:noProof/>
            <w:webHidden/>
          </w:rPr>
          <w:fldChar w:fldCharType="separate"/>
        </w:r>
        <w:r>
          <w:rPr>
            <w:noProof/>
            <w:webHidden/>
          </w:rPr>
          <w:t>1185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09" w:history="1">
        <w:r w:rsidRPr="00B06067">
          <w:rPr>
            <w:rStyle w:val="Hyperlink"/>
            <w:noProof/>
          </w:rPr>
          <w:t>PropertyDescription</w:t>
        </w:r>
        <w:r>
          <w:rPr>
            <w:noProof/>
            <w:webHidden/>
          </w:rPr>
          <w:tab/>
        </w:r>
        <w:r>
          <w:rPr>
            <w:noProof/>
            <w:webHidden/>
          </w:rPr>
          <w:fldChar w:fldCharType="begin"/>
        </w:r>
        <w:r>
          <w:rPr>
            <w:noProof/>
            <w:webHidden/>
          </w:rPr>
          <w:instrText xml:space="preserve"> PAGEREF _Toc528565209 \h </w:instrText>
        </w:r>
        <w:r>
          <w:rPr>
            <w:noProof/>
            <w:webHidden/>
          </w:rPr>
        </w:r>
        <w:r>
          <w:rPr>
            <w:noProof/>
            <w:webHidden/>
          </w:rPr>
          <w:fldChar w:fldCharType="separate"/>
        </w:r>
        <w:r>
          <w:rPr>
            <w:noProof/>
            <w:webHidden/>
          </w:rPr>
          <w:t>1185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10" w:history="1">
        <w:r w:rsidRPr="00B06067">
          <w:rPr>
            <w:rStyle w:val="Hyperlink"/>
            <w:noProof/>
          </w:rPr>
          <w:t>PropertySpecification</w:t>
        </w:r>
        <w:r>
          <w:rPr>
            <w:noProof/>
            <w:webHidden/>
          </w:rPr>
          <w:tab/>
        </w:r>
        <w:r>
          <w:rPr>
            <w:noProof/>
            <w:webHidden/>
          </w:rPr>
          <w:fldChar w:fldCharType="begin"/>
        </w:r>
        <w:r>
          <w:rPr>
            <w:noProof/>
            <w:webHidden/>
          </w:rPr>
          <w:instrText xml:space="preserve"> PAGEREF _Toc528565210 \h </w:instrText>
        </w:r>
        <w:r>
          <w:rPr>
            <w:noProof/>
            <w:webHidden/>
          </w:rPr>
        </w:r>
        <w:r>
          <w:rPr>
            <w:noProof/>
            <w:webHidden/>
          </w:rPr>
          <w:fldChar w:fldCharType="separate"/>
        </w:r>
        <w:r>
          <w:rPr>
            <w:noProof/>
            <w:webHidden/>
          </w:rPr>
          <w:t>1185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11" w:history="1">
        <w:r w:rsidRPr="00B06067">
          <w:rPr>
            <w:rStyle w:val="Hyperlink"/>
            <w:noProof/>
          </w:rPr>
          <w:t>PropertySubSpecification</w:t>
        </w:r>
        <w:r>
          <w:rPr>
            <w:noProof/>
            <w:webHidden/>
          </w:rPr>
          <w:tab/>
        </w:r>
        <w:r>
          <w:rPr>
            <w:noProof/>
            <w:webHidden/>
          </w:rPr>
          <w:fldChar w:fldCharType="begin"/>
        </w:r>
        <w:r>
          <w:rPr>
            <w:noProof/>
            <w:webHidden/>
          </w:rPr>
          <w:instrText xml:space="preserve"> PAGEREF _Toc528565211 \h </w:instrText>
        </w:r>
        <w:r>
          <w:rPr>
            <w:noProof/>
            <w:webHidden/>
          </w:rPr>
        </w:r>
        <w:r>
          <w:rPr>
            <w:noProof/>
            <w:webHidden/>
          </w:rPr>
          <w:fldChar w:fldCharType="separate"/>
        </w:r>
        <w:r>
          <w:rPr>
            <w:noProof/>
            <w:webHidden/>
          </w:rPr>
          <w:t>1187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12" w:history="1">
        <w:r w:rsidRPr="00B06067">
          <w:rPr>
            <w:rStyle w:val="Hyperlink"/>
            <w:noProof/>
          </w:rPr>
          <w:t>PropertySubValue</w:t>
        </w:r>
        <w:r>
          <w:rPr>
            <w:noProof/>
            <w:webHidden/>
          </w:rPr>
          <w:tab/>
        </w:r>
        <w:r>
          <w:rPr>
            <w:noProof/>
            <w:webHidden/>
          </w:rPr>
          <w:fldChar w:fldCharType="begin"/>
        </w:r>
        <w:r>
          <w:rPr>
            <w:noProof/>
            <w:webHidden/>
          </w:rPr>
          <w:instrText xml:space="preserve"> PAGEREF _Toc528565212 \h </w:instrText>
        </w:r>
        <w:r>
          <w:rPr>
            <w:noProof/>
            <w:webHidden/>
          </w:rPr>
        </w:r>
        <w:r>
          <w:rPr>
            <w:noProof/>
            <w:webHidden/>
          </w:rPr>
          <w:fldChar w:fldCharType="separate"/>
        </w:r>
        <w:r>
          <w:rPr>
            <w:noProof/>
            <w:webHidden/>
          </w:rPr>
          <w:t>1188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13" w:history="1">
        <w:r w:rsidRPr="00B06067">
          <w:rPr>
            <w:rStyle w:val="Hyperlink"/>
            <w:noProof/>
          </w:rPr>
          <w:t>PropertyType [attribute]</w:t>
        </w:r>
        <w:r>
          <w:rPr>
            <w:noProof/>
            <w:webHidden/>
          </w:rPr>
          <w:tab/>
        </w:r>
        <w:r>
          <w:rPr>
            <w:noProof/>
            <w:webHidden/>
          </w:rPr>
          <w:fldChar w:fldCharType="begin"/>
        </w:r>
        <w:r>
          <w:rPr>
            <w:noProof/>
            <w:webHidden/>
          </w:rPr>
          <w:instrText xml:space="preserve"> PAGEREF _Toc528565213 \h </w:instrText>
        </w:r>
        <w:r>
          <w:rPr>
            <w:noProof/>
            <w:webHidden/>
          </w:rPr>
        </w:r>
        <w:r>
          <w:rPr>
            <w:noProof/>
            <w:webHidden/>
          </w:rPr>
          <w:fldChar w:fldCharType="separate"/>
        </w:r>
        <w:r>
          <w:rPr>
            <w:noProof/>
            <w:webHidden/>
          </w:rPr>
          <w:t>1190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14" w:history="1">
        <w:r w:rsidRPr="00B06067">
          <w:rPr>
            <w:rStyle w:val="Hyperlink"/>
            <w:noProof/>
          </w:rPr>
          <w:t>PropertyValue</w:t>
        </w:r>
        <w:r>
          <w:rPr>
            <w:noProof/>
            <w:webHidden/>
          </w:rPr>
          <w:tab/>
        </w:r>
        <w:r>
          <w:rPr>
            <w:noProof/>
            <w:webHidden/>
          </w:rPr>
          <w:fldChar w:fldCharType="begin"/>
        </w:r>
        <w:r>
          <w:rPr>
            <w:noProof/>
            <w:webHidden/>
          </w:rPr>
          <w:instrText xml:space="preserve"> PAGEREF _Toc528565214 \h </w:instrText>
        </w:r>
        <w:r>
          <w:rPr>
            <w:noProof/>
            <w:webHidden/>
          </w:rPr>
        </w:r>
        <w:r>
          <w:rPr>
            <w:noProof/>
            <w:webHidden/>
          </w:rPr>
          <w:fldChar w:fldCharType="separate"/>
        </w:r>
        <w:r>
          <w:rPr>
            <w:noProof/>
            <w:webHidden/>
          </w:rPr>
          <w:t>1202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15" w:history="1">
        <w:r w:rsidRPr="00B06067">
          <w:rPr>
            <w:rStyle w:val="Hyperlink"/>
            <w:noProof/>
          </w:rPr>
          <w:t>PropertyValueOfWhichMax</w:t>
        </w:r>
        <w:r>
          <w:rPr>
            <w:noProof/>
            <w:webHidden/>
          </w:rPr>
          <w:tab/>
        </w:r>
        <w:r>
          <w:rPr>
            <w:noProof/>
            <w:webHidden/>
          </w:rPr>
          <w:fldChar w:fldCharType="begin"/>
        </w:r>
        <w:r>
          <w:rPr>
            <w:noProof/>
            <w:webHidden/>
          </w:rPr>
          <w:instrText xml:space="preserve"> PAGEREF _Toc528565215 \h </w:instrText>
        </w:r>
        <w:r>
          <w:rPr>
            <w:noProof/>
            <w:webHidden/>
          </w:rPr>
        </w:r>
        <w:r>
          <w:rPr>
            <w:noProof/>
            <w:webHidden/>
          </w:rPr>
          <w:fldChar w:fldCharType="separate"/>
        </w:r>
        <w:r>
          <w:rPr>
            <w:noProof/>
            <w:webHidden/>
          </w:rPr>
          <w:t>1205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16" w:history="1">
        <w:r w:rsidRPr="00B06067">
          <w:rPr>
            <w:rStyle w:val="Hyperlink"/>
            <w:noProof/>
          </w:rPr>
          <w:t>PropertyValueOfWhichMin</w:t>
        </w:r>
        <w:r>
          <w:rPr>
            <w:noProof/>
            <w:webHidden/>
          </w:rPr>
          <w:tab/>
        </w:r>
        <w:r>
          <w:rPr>
            <w:noProof/>
            <w:webHidden/>
          </w:rPr>
          <w:fldChar w:fldCharType="begin"/>
        </w:r>
        <w:r>
          <w:rPr>
            <w:noProof/>
            <w:webHidden/>
          </w:rPr>
          <w:instrText xml:space="preserve"> PAGEREF _Toc528565216 \h </w:instrText>
        </w:r>
        <w:r>
          <w:rPr>
            <w:noProof/>
            <w:webHidden/>
          </w:rPr>
        </w:r>
        <w:r>
          <w:rPr>
            <w:noProof/>
            <w:webHidden/>
          </w:rPr>
          <w:fldChar w:fldCharType="separate"/>
        </w:r>
        <w:r>
          <w:rPr>
            <w:noProof/>
            <w:webHidden/>
          </w:rPr>
          <w:t>1208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17" w:history="1">
        <w:r w:rsidRPr="00B06067">
          <w:rPr>
            <w:rStyle w:val="Hyperlink"/>
            <w:noProof/>
          </w:rPr>
          <w:t>Pulp</w:t>
        </w:r>
        <w:r>
          <w:rPr>
            <w:noProof/>
            <w:webHidden/>
          </w:rPr>
          <w:tab/>
        </w:r>
        <w:r>
          <w:rPr>
            <w:noProof/>
            <w:webHidden/>
          </w:rPr>
          <w:fldChar w:fldCharType="begin"/>
        </w:r>
        <w:r>
          <w:rPr>
            <w:noProof/>
            <w:webHidden/>
          </w:rPr>
          <w:instrText xml:space="preserve"> PAGEREF _Toc528565217 \h </w:instrText>
        </w:r>
        <w:r>
          <w:rPr>
            <w:noProof/>
            <w:webHidden/>
          </w:rPr>
        </w:r>
        <w:r>
          <w:rPr>
            <w:noProof/>
            <w:webHidden/>
          </w:rPr>
          <w:fldChar w:fldCharType="separate"/>
        </w:r>
        <w:r>
          <w:rPr>
            <w:noProof/>
            <w:webHidden/>
          </w:rPr>
          <w:t>1210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18" w:history="1">
        <w:r w:rsidRPr="00B06067">
          <w:rPr>
            <w:rStyle w:val="Hyperlink"/>
            <w:noProof/>
          </w:rPr>
          <w:t>PulpCharacteristics</w:t>
        </w:r>
        <w:r>
          <w:rPr>
            <w:noProof/>
            <w:webHidden/>
          </w:rPr>
          <w:tab/>
        </w:r>
        <w:r>
          <w:rPr>
            <w:noProof/>
            <w:webHidden/>
          </w:rPr>
          <w:fldChar w:fldCharType="begin"/>
        </w:r>
        <w:r>
          <w:rPr>
            <w:noProof/>
            <w:webHidden/>
          </w:rPr>
          <w:instrText xml:space="preserve"> PAGEREF _Toc528565218 \h </w:instrText>
        </w:r>
        <w:r>
          <w:rPr>
            <w:noProof/>
            <w:webHidden/>
          </w:rPr>
        </w:r>
        <w:r>
          <w:rPr>
            <w:noProof/>
            <w:webHidden/>
          </w:rPr>
          <w:fldChar w:fldCharType="separate"/>
        </w:r>
        <w:r>
          <w:rPr>
            <w:noProof/>
            <w:webHidden/>
          </w:rPr>
          <w:t>1212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19" w:history="1">
        <w:r w:rsidRPr="00B06067">
          <w:rPr>
            <w:rStyle w:val="Hyperlink"/>
            <w:noProof/>
          </w:rPr>
          <w:t>PulpConcernCode</w:t>
        </w:r>
        <w:r>
          <w:rPr>
            <w:noProof/>
            <w:webHidden/>
          </w:rPr>
          <w:tab/>
        </w:r>
        <w:r>
          <w:rPr>
            <w:noProof/>
            <w:webHidden/>
          </w:rPr>
          <w:fldChar w:fldCharType="begin"/>
        </w:r>
        <w:r>
          <w:rPr>
            <w:noProof/>
            <w:webHidden/>
          </w:rPr>
          <w:instrText xml:space="preserve"> PAGEREF _Toc528565219 \h </w:instrText>
        </w:r>
        <w:r>
          <w:rPr>
            <w:noProof/>
            <w:webHidden/>
          </w:rPr>
        </w:r>
        <w:r>
          <w:rPr>
            <w:noProof/>
            <w:webHidden/>
          </w:rPr>
          <w:fldChar w:fldCharType="separate"/>
        </w:r>
        <w:r>
          <w:rPr>
            <w:noProof/>
            <w:webHidden/>
          </w:rPr>
          <w:t>1215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20" w:history="1">
        <w:r w:rsidRPr="00B06067">
          <w:rPr>
            <w:rStyle w:val="Hyperlink"/>
            <w:noProof/>
          </w:rPr>
          <w:t>PulpConcernDescription</w:t>
        </w:r>
        <w:r>
          <w:rPr>
            <w:noProof/>
            <w:webHidden/>
          </w:rPr>
          <w:tab/>
        </w:r>
        <w:r>
          <w:rPr>
            <w:noProof/>
            <w:webHidden/>
          </w:rPr>
          <w:fldChar w:fldCharType="begin"/>
        </w:r>
        <w:r>
          <w:rPr>
            <w:noProof/>
            <w:webHidden/>
          </w:rPr>
          <w:instrText xml:space="preserve"> PAGEREF _Toc528565220 \h </w:instrText>
        </w:r>
        <w:r>
          <w:rPr>
            <w:noProof/>
            <w:webHidden/>
          </w:rPr>
        </w:r>
        <w:r>
          <w:rPr>
            <w:noProof/>
            <w:webHidden/>
          </w:rPr>
          <w:fldChar w:fldCharType="separate"/>
        </w:r>
        <w:r>
          <w:rPr>
            <w:noProof/>
            <w:webHidden/>
          </w:rPr>
          <w:t>1215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21" w:history="1">
        <w:r w:rsidRPr="00B06067">
          <w:rPr>
            <w:rStyle w:val="Hyperlink"/>
            <w:noProof/>
          </w:rPr>
          <w:t>PulpConcerns</w:t>
        </w:r>
        <w:r>
          <w:rPr>
            <w:noProof/>
            <w:webHidden/>
          </w:rPr>
          <w:tab/>
        </w:r>
        <w:r>
          <w:rPr>
            <w:noProof/>
            <w:webHidden/>
          </w:rPr>
          <w:fldChar w:fldCharType="begin"/>
        </w:r>
        <w:r>
          <w:rPr>
            <w:noProof/>
            <w:webHidden/>
          </w:rPr>
          <w:instrText xml:space="preserve"> PAGEREF _Toc528565221 \h </w:instrText>
        </w:r>
        <w:r>
          <w:rPr>
            <w:noProof/>
            <w:webHidden/>
          </w:rPr>
        </w:r>
        <w:r>
          <w:rPr>
            <w:noProof/>
            <w:webHidden/>
          </w:rPr>
          <w:fldChar w:fldCharType="separate"/>
        </w:r>
        <w:r>
          <w:rPr>
            <w:noProof/>
            <w:webHidden/>
          </w:rPr>
          <w:t>1215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22" w:history="1">
        <w:r w:rsidRPr="00B06067">
          <w:rPr>
            <w:rStyle w:val="Hyperlink"/>
            <w:noProof/>
          </w:rPr>
          <w:t>PulpingProcess [attribute]</w:t>
        </w:r>
        <w:r>
          <w:rPr>
            <w:noProof/>
            <w:webHidden/>
          </w:rPr>
          <w:tab/>
        </w:r>
        <w:r>
          <w:rPr>
            <w:noProof/>
            <w:webHidden/>
          </w:rPr>
          <w:fldChar w:fldCharType="begin"/>
        </w:r>
        <w:r>
          <w:rPr>
            <w:noProof/>
            <w:webHidden/>
          </w:rPr>
          <w:instrText xml:space="preserve"> PAGEREF _Toc528565222 \h </w:instrText>
        </w:r>
        <w:r>
          <w:rPr>
            <w:noProof/>
            <w:webHidden/>
          </w:rPr>
        </w:r>
        <w:r>
          <w:rPr>
            <w:noProof/>
            <w:webHidden/>
          </w:rPr>
          <w:fldChar w:fldCharType="separate"/>
        </w:r>
        <w:r>
          <w:rPr>
            <w:noProof/>
            <w:webHidden/>
          </w:rPr>
          <w:t>1216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23" w:history="1">
        <w:r w:rsidRPr="00B06067">
          <w:rPr>
            <w:rStyle w:val="Hyperlink"/>
            <w:noProof/>
          </w:rPr>
          <w:t>PulpUnitCharacteristics</w:t>
        </w:r>
        <w:r>
          <w:rPr>
            <w:noProof/>
            <w:webHidden/>
          </w:rPr>
          <w:tab/>
        </w:r>
        <w:r>
          <w:rPr>
            <w:noProof/>
            <w:webHidden/>
          </w:rPr>
          <w:fldChar w:fldCharType="begin"/>
        </w:r>
        <w:r>
          <w:rPr>
            <w:noProof/>
            <w:webHidden/>
          </w:rPr>
          <w:instrText xml:space="preserve"> PAGEREF _Toc528565223 \h </w:instrText>
        </w:r>
        <w:r>
          <w:rPr>
            <w:noProof/>
            <w:webHidden/>
          </w:rPr>
        </w:r>
        <w:r>
          <w:rPr>
            <w:noProof/>
            <w:webHidden/>
          </w:rPr>
          <w:fldChar w:fldCharType="separate"/>
        </w:r>
        <w:r>
          <w:rPr>
            <w:noProof/>
            <w:webHidden/>
          </w:rPr>
          <w:t>1217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24" w:history="1">
        <w:r w:rsidRPr="00B06067">
          <w:rPr>
            <w:rStyle w:val="Hyperlink"/>
            <w:noProof/>
          </w:rPr>
          <w:t>PunchedHoleDetails</w:t>
        </w:r>
        <w:r>
          <w:rPr>
            <w:noProof/>
            <w:webHidden/>
          </w:rPr>
          <w:tab/>
        </w:r>
        <w:r>
          <w:rPr>
            <w:noProof/>
            <w:webHidden/>
          </w:rPr>
          <w:fldChar w:fldCharType="begin"/>
        </w:r>
        <w:r>
          <w:rPr>
            <w:noProof/>
            <w:webHidden/>
          </w:rPr>
          <w:instrText xml:space="preserve"> PAGEREF _Toc528565224 \h </w:instrText>
        </w:r>
        <w:r>
          <w:rPr>
            <w:noProof/>
            <w:webHidden/>
          </w:rPr>
        </w:r>
        <w:r>
          <w:rPr>
            <w:noProof/>
            <w:webHidden/>
          </w:rPr>
          <w:fldChar w:fldCharType="separate"/>
        </w:r>
        <w:r>
          <w:rPr>
            <w:noProof/>
            <w:webHidden/>
          </w:rPr>
          <w:t>1218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25" w:history="1">
        <w:r w:rsidRPr="00B06067">
          <w:rPr>
            <w:rStyle w:val="Hyperlink"/>
            <w:noProof/>
          </w:rPr>
          <w:t>PurchaseOrder</w:t>
        </w:r>
        <w:r>
          <w:rPr>
            <w:noProof/>
            <w:webHidden/>
          </w:rPr>
          <w:tab/>
        </w:r>
        <w:r>
          <w:rPr>
            <w:noProof/>
            <w:webHidden/>
          </w:rPr>
          <w:fldChar w:fldCharType="begin"/>
        </w:r>
        <w:r>
          <w:rPr>
            <w:noProof/>
            <w:webHidden/>
          </w:rPr>
          <w:instrText xml:space="preserve"> PAGEREF _Toc528565225 \h </w:instrText>
        </w:r>
        <w:r>
          <w:rPr>
            <w:noProof/>
            <w:webHidden/>
          </w:rPr>
        </w:r>
        <w:r>
          <w:rPr>
            <w:noProof/>
            <w:webHidden/>
          </w:rPr>
          <w:fldChar w:fldCharType="separate"/>
        </w:r>
        <w:r>
          <w:rPr>
            <w:noProof/>
            <w:webHidden/>
          </w:rPr>
          <w:t>1219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26" w:history="1">
        <w:r w:rsidRPr="00B06067">
          <w:rPr>
            <w:rStyle w:val="Hyperlink"/>
            <w:noProof/>
          </w:rPr>
          <w:t>PurchaseOrderDetail</w:t>
        </w:r>
        <w:r>
          <w:rPr>
            <w:noProof/>
            <w:webHidden/>
          </w:rPr>
          <w:tab/>
        </w:r>
        <w:r>
          <w:rPr>
            <w:noProof/>
            <w:webHidden/>
          </w:rPr>
          <w:fldChar w:fldCharType="begin"/>
        </w:r>
        <w:r>
          <w:rPr>
            <w:noProof/>
            <w:webHidden/>
          </w:rPr>
          <w:instrText xml:space="preserve"> PAGEREF _Toc528565226 \h </w:instrText>
        </w:r>
        <w:r>
          <w:rPr>
            <w:noProof/>
            <w:webHidden/>
          </w:rPr>
        </w:r>
        <w:r>
          <w:rPr>
            <w:noProof/>
            <w:webHidden/>
          </w:rPr>
          <w:fldChar w:fldCharType="separate"/>
        </w:r>
        <w:r>
          <w:rPr>
            <w:noProof/>
            <w:webHidden/>
          </w:rPr>
          <w:t>1220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27" w:history="1">
        <w:r w:rsidRPr="00B06067">
          <w:rPr>
            <w:rStyle w:val="Hyperlink"/>
            <w:noProof/>
          </w:rPr>
          <w:t>PurchaseOrderHeader</w:t>
        </w:r>
        <w:r>
          <w:rPr>
            <w:noProof/>
            <w:webHidden/>
          </w:rPr>
          <w:tab/>
        </w:r>
        <w:r>
          <w:rPr>
            <w:noProof/>
            <w:webHidden/>
          </w:rPr>
          <w:fldChar w:fldCharType="begin"/>
        </w:r>
        <w:r>
          <w:rPr>
            <w:noProof/>
            <w:webHidden/>
          </w:rPr>
          <w:instrText xml:space="preserve"> PAGEREF _Toc528565227 \h </w:instrText>
        </w:r>
        <w:r>
          <w:rPr>
            <w:noProof/>
            <w:webHidden/>
          </w:rPr>
        </w:r>
        <w:r>
          <w:rPr>
            <w:noProof/>
            <w:webHidden/>
          </w:rPr>
          <w:fldChar w:fldCharType="separate"/>
        </w:r>
        <w:r>
          <w:rPr>
            <w:noProof/>
            <w:webHidden/>
          </w:rPr>
          <w:t>1222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28" w:history="1">
        <w:r w:rsidRPr="00B06067">
          <w:rPr>
            <w:rStyle w:val="Hyperlink"/>
            <w:noProof/>
          </w:rPr>
          <w:t>PurchaseOrderHeaderStatusType [attribute]</w:t>
        </w:r>
        <w:r>
          <w:rPr>
            <w:noProof/>
            <w:webHidden/>
          </w:rPr>
          <w:tab/>
        </w:r>
        <w:r>
          <w:rPr>
            <w:noProof/>
            <w:webHidden/>
          </w:rPr>
          <w:fldChar w:fldCharType="begin"/>
        </w:r>
        <w:r>
          <w:rPr>
            <w:noProof/>
            <w:webHidden/>
          </w:rPr>
          <w:instrText xml:space="preserve"> PAGEREF _Toc528565228 \h </w:instrText>
        </w:r>
        <w:r>
          <w:rPr>
            <w:noProof/>
            <w:webHidden/>
          </w:rPr>
        </w:r>
        <w:r>
          <w:rPr>
            <w:noProof/>
            <w:webHidden/>
          </w:rPr>
          <w:fldChar w:fldCharType="separate"/>
        </w:r>
        <w:r>
          <w:rPr>
            <w:noProof/>
            <w:webHidden/>
          </w:rPr>
          <w:t>1224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29" w:history="1">
        <w:r w:rsidRPr="00B06067">
          <w:rPr>
            <w:rStyle w:val="Hyperlink"/>
            <w:noProof/>
          </w:rPr>
          <w:t>PurchaseOrderInformation</w:t>
        </w:r>
        <w:r>
          <w:rPr>
            <w:noProof/>
            <w:webHidden/>
          </w:rPr>
          <w:tab/>
        </w:r>
        <w:r>
          <w:rPr>
            <w:noProof/>
            <w:webHidden/>
          </w:rPr>
          <w:fldChar w:fldCharType="begin"/>
        </w:r>
        <w:r>
          <w:rPr>
            <w:noProof/>
            <w:webHidden/>
          </w:rPr>
          <w:instrText xml:space="preserve"> PAGEREF _Toc528565229 \h </w:instrText>
        </w:r>
        <w:r>
          <w:rPr>
            <w:noProof/>
            <w:webHidden/>
          </w:rPr>
        </w:r>
        <w:r>
          <w:rPr>
            <w:noProof/>
            <w:webHidden/>
          </w:rPr>
          <w:fldChar w:fldCharType="separate"/>
        </w:r>
        <w:r>
          <w:rPr>
            <w:noProof/>
            <w:webHidden/>
          </w:rPr>
          <w:t>1225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30" w:history="1">
        <w:r w:rsidRPr="00B06067">
          <w:rPr>
            <w:rStyle w:val="Hyperlink"/>
            <w:noProof/>
          </w:rPr>
          <w:t>PurchaseOrderIssuedDate</w:t>
        </w:r>
        <w:r>
          <w:rPr>
            <w:noProof/>
            <w:webHidden/>
          </w:rPr>
          <w:tab/>
        </w:r>
        <w:r>
          <w:rPr>
            <w:noProof/>
            <w:webHidden/>
          </w:rPr>
          <w:fldChar w:fldCharType="begin"/>
        </w:r>
        <w:r>
          <w:rPr>
            <w:noProof/>
            <w:webHidden/>
          </w:rPr>
          <w:instrText xml:space="preserve"> PAGEREF _Toc528565230 \h </w:instrText>
        </w:r>
        <w:r>
          <w:rPr>
            <w:noProof/>
            <w:webHidden/>
          </w:rPr>
        </w:r>
        <w:r>
          <w:rPr>
            <w:noProof/>
            <w:webHidden/>
          </w:rPr>
          <w:fldChar w:fldCharType="separate"/>
        </w:r>
        <w:r>
          <w:rPr>
            <w:noProof/>
            <w:webHidden/>
          </w:rPr>
          <w:t>1226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31" w:history="1">
        <w:r w:rsidRPr="00B06067">
          <w:rPr>
            <w:rStyle w:val="Hyperlink"/>
            <w:noProof/>
          </w:rPr>
          <w:t>PurchaseOrderLineItem</w:t>
        </w:r>
        <w:r>
          <w:rPr>
            <w:noProof/>
            <w:webHidden/>
          </w:rPr>
          <w:tab/>
        </w:r>
        <w:r>
          <w:rPr>
            <w:noProof/>
            <w:webHidden/>
          </w:rPr>
          <w:fldChar w:fldCharType="begin"/>
        </w:r>
        <w:r>
          <w:rPr>
            <w:noProof/>
            <w:webHidden/>
          </w:rPr>
          <w:instrText xml:space="preserve"> PAGEREF _Toc528565231 \h </w:instrText>
        </w:r>
        <w:r>
          <w:rPr>
            <w:noProof/>
            <w:webHidden/>
          </w:rPr>
        </w:r>
        <w:r>
          <w:rPr>
            <w:noProof/>
            <w:webHidden/>
          </w:rPr>
          <w:fldChar w:fldCharType="separate"/>
        </w:r>
        <w:r>
          <w:rPr>
            <w:noProof/>
            <w:webHidden/>
          </w:rPr>
          <w:t>1227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32" w:history="1">
        <w:r w:rsidRPr="00B06067">
          <w:rPr>
            <w:rStyle w:val="Hyperlink"/>
            <w:noProof/>
          </w:rPr>
          <w:t>PurchaseOrderLineItemDocumentStatus [attribute]</w:t>
        </w:r>
        <w:r>
          <w:rPr>
            <w:noProof/>
            <w:webHidden/>
          </w:rPr>
          <w:tab/>
        </w:r>
        <w:r>
          <w:rPr>
            <w:noProof/>
            <w:webHidden/>
          </w:rPr>
          <w:fldChar w:fldCharType="begin"/>
        </w:r>
        <w:r>
          <w:rPr>
            <w:noProof/>
            <w:webHidden/>
          </w:rPr>
          <w:instrText xml:space="preserve"> PAGEREF _Toc528565232 \h </w:instrText>
        </w:r>
        <w:r>
          <w:rPr>
            <w:noProof/>
            <w:webHidden/>
          </w:rPr>
        </w:r>
        <w:r>
          <w:rPr>
            <w:noProof/>
            <w:webHidden/>
          </w:rPr>
          <w:fldChar w:fldCharType="separate"/>
        </w:r>
        <w:r>
          <w:rPr>
            <w:noProof/>
            <w:webHidden/>
          </w:rPr>
          <w:t>1231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33" w:history="1">
        <w:r w:rsidRPr="00B06067">
          <w:rPr>
            <w:rStyle w:val="Hyperlink"/>
            <w:noProof/>
          </w:rPr>
          <w:t>PurchaseOrderLineItemNumber</w:t>
        </w:r>
        <w:r>
          <w:rPr>
            <w:noProof/>
            <w:webHidden/>
          </w:rPr>
          <w:tab/>
        </w:r>
        <w:r>
          <w:rPr>
            <w:noProof/>
            <w:webHidden/>
          </w:rPr>
          <w:fldChar w:fldCharType="begin"/>
        </w:r>
        <w:r>
          <w:rPr>
            <w:noProof/>
            <w:webHidden/>
          </w:rPr>
          <w:instrText xml:space="preserve"> PAGEREF _Toc528565233 \h </w:instrText>
        </w:r>
        <w:r>
          <w:rPr>
            <w:noProof/>
            <w:webHidden/>
          </w:rPr>
        </w:r>
        <w:r>
          <w:rPr>
            <w:noProof/>
            <w:webHidden/>
          </w:rPr>
          <w:fldChar w:fldCharType="separate"/>
        </w:r>
        <w:r>
          <w:rPr>
            <w:noProof/>
            <w:webHidden/>
          </w:rPr>
          <w:t>1231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34" w:history="1">
        <w:r w:rsidRPr="00B06067">
          <w:rPr>
            <w:rStyle w:val="Hyperlink"/>
            <w:noProof/>
          </w:rPr>
          <w:t>PurchaseOrderLineItemStatusType [attribute]</w:t>
        </w:r>
        <w:r>
          <w:rPr>
            <w:noProof/>
            <w:webHidden/>
          </w:rPr>
          <w:tab/>
        </w:r>
        <w:r>
          <w:rPr>
            <w:noProof/>
            <w:webHidden/>
          </w:rPr>
          <w:fldChar w:fldCharType="begin"/>
        </w:r>
        <w:r>
          <w:rPr>
            <w:noProof/>
            <w:webHidden/>
          </w:rPr>
          <w:instrText xml:space="preserve"> PAGEREF _Toc528565234 \h </w:instrText>
        </w:r>
        <w:r>
          <w:rPr>
            <w:noProof/>
            <w:webHidden/>
          </w:rPr>
        </w:r>
        <w:r>
          <w:rPr>
            <w:noProof/>
            <w:webHidden/>
          </w:rPr>
          <w:fldChar w:fldCharType="separate"/>
        </w:r>
        <w:r>
          <w:rPr>
            <w:noProof/>
            <w:webHidden/>
          </w:rPr>
          <w:t>1231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35" w:history="1">
        <w:r w:rsidRPr="00B06067">
          <w:rPr>
            <w:rStyle w:val="Hyperlink"/>
            <w:noProof/>
          </w:rPr>
          <w:t>PurchaseOrderNumber</w:t>
        </w:r>
        <w:r>
          <w:rPr>
            <w:noProof/>
            <w:webHidden/>
          </w:rPr>
          <w:tab/>
        </w:r>
        <w:r>
          <w:rPr>
            <w:noProof/>
            <w:webHidden/>
          </w:rPr>
          <w:fldChar w:fldCharType="begin"/>
        </w:r>
        <w:r>
          <w:rPr>
            <w:noProof/>
            <w:webHidden/>
          </w:rPr>
          <w:instrText xml:space="preserve"> PAGEREF _Toc528565235 \h </w:instrText>
        </w:r>
        <w:r>
          <w:rPr>
            <w:noProof/>
            <w:webHidden/>
          </w:rPr>
        </w:r>
        <w:r>
          <w:rPr>
            <w:noProof/>
            <w:webHidden/>
          </w:rPr>
          <w:fldChar w:fldCharType="separate"/>
        </w:r>
        <w:r>
          <w:rPr>
            <w:noProof/>
            <w:webHidden/>
          </w:rPr>
          <w:t>1231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36" w:history="1">
        <w:r w:rsidRPr="00B06067">
          <w:rPr>
            <w:rStyle w:val="Hyperlink"/>
            <w:noProof/>
          </w:rPr>
          <w:t>PurchaseOrderReference</w:t>
        </w:r>
        <w:r>
          <w:rPr>
            <w:noProof/>
            <w:webHidden/>
          </w:rPr>
          <w:tab/>
        </w:r>
        <w:r>
          <w:rPr>
            <w:noProof/>
            <w:webHidden/>
          </w:rPr>
          <w:fldChar w:fldCharType="begin"/>
        </w:r>
        <w:r>
          <w:rPr>
            <w:noProof/>
            <w:webHidden/>
          </w:rPr>
          <w:instrText xml:space="preserve"> PAGEREF _Toc528565236 \h </w:instrText>
        </w:r>
        <w:r>
          <w:rPr>
            <w:noProof/>
            <w:webHidden/>
          </w:rPr>
        </w:r>
        <w:r>
          <w:rPr>
            <w:noProof/>
            <w:webHidden/>
          </w:rPr>
          <w:fldChar w:fldCharType="separate"/>
        </w:r>
        <w:r>
          <w:rPr>
            <w:noProof/>
            <w:webHidden/>
          </w:rPr>
          <w:t>1232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37" w:history="1">
        <w:r w:rsidRPr="00B06067">
          <w:rPr>
            <w:rStyle w:val="Hyperlink"/>
            <w:noProof/>
          </w:rPr>
          <w:t>PurchaseOrderReferenceType [attribute]</w:t>
        </w:r>
        <w:r>
          <w:rPr>
            <w:noProof/>
            <w:webHidden/>
          </w:rPr>
          <w:tab/>
        </w:r>
        <w:r>
          <w:rPr>
            <w:noProof/>
            <w:webHidden/>
          </w:rPr>
          <w:fldChar w:fldCharType="begin"/>
        </w:r>
        <w:r>
          <w:rPr>
            <w:noProof/>
            <w:webHidden/>
          </w:rPr>
          <w:instrText xml:space="preserve"> PAGEREF _Toc528565237 \h </w:instrText>
        </w:r>
        <w:r>
          <w:rPr>
            <w:noProof/>
            <w:webHidden/>
          </w:rPr>
        </w:r>
        <w:r>
          <w:rPr>
            <w:noProof/>
            <w:webHidden/>
          </w:rPr>
          <w:fldChar w:fldCharType="separate"/>
        </w:r>
        <w:r>
          <w:rPr>
            <w:noProof/>
            <w:webHidden/>
          </w:rPr>
          <w:t>1232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38" w:history="1">
        <w:r w:rsidRPr="00B06067">
          <w:rPr>
            <w:rStyle w:val="Hyperlink"/>
            <w:noProof/>
          </w:rPr>
          <w:t>PurchaseOrderReleaseNumber</w:t>
        </w:r>
        <w:r>
          <w:rPr>
            <w:noProof/>
            <w:webHidden/>
          </w:rPr>
          <w:tab/>
        </w:r>
        <w:r>
          <w:rPr>
            <w:noProof/>
            <w:webHidden/>
          </w:rPr>
          <w:fldChar w:fldCharType="begin"/>
        </w:r>
        <w:r>
          <w:rPr>
            <w:noProof/>
            <w:webHidden/>
          </w:rPr>
          <w:instrText xml:space="preserve"> PAGEREF _Toc528565238 \h </w:instrText>
        </w:r>
        <w:r>
          <w:rPr>
            <w:noProof/>
            <w:webHidden/>
          </w:rPr>
        </w:r>
        <w:r>
          <w:rPr>
            <w:noProof/>
            <w:webHidden/>
          </w:rPr>
          <w:fldChar w:fldCharType="separate"/>
        </w:r>
        <w:r>
          <w:rPr>
            <w:noProof/>
            <w:webHidden/>
          </w:rPr>
          <w:t>1232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39" w:history="1">
        <w:r w:rsidRPr="00B06067">
          <w:rPr>
            <w:rStyle w:val="Hyperlink"/>
            <w:noProof/>
          </w:rPr>
          <w:t>PurchaseOrderStatusType [attribute]</w:t>
        </w:r>
        <w:r>
          <w:rPr>
            <w:noProof/>
            <w:webHidden/>
          </w:rPr>
          <w:tab/>
        </w:r>
        <w:r>
          <w:rPr>
            <w:noProof/>
            <w:webHidden/>
          </w:rPr>
          <w:fldChar w:fldCharType="begin"/>
        </w:r>
        <w:r>
          <w:rPr>
            <w:noProof/>
            <w:webHidden/>
          </w:rPr>
          <w:instrText xml:space="preserve"> PAGEREF _Toc528565239 \h </w:instrText>
        </w:r>
        <w:r>
          <w:rPr>
            <w:noProof/>
            <w:webHidden/>
          </w:rPr>
        </w:r>
        <w:r>
          <w:rPr>
            <w:noProof/>
            <w:webHidden/>
          </w:rPr>
          <w:fldChar w:fldCharType="separate"/>
        </w:r>
        <w:r>
          <w:rPr>
            <w:noProof/>
            <w:webHidden/>
          </w:rPr>
          <w:t>1233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40" w:history="1">
        <w:r w:rsidRPr="00B06067">
          <w:rPr>
            <w:rStyle w:val="Hyperlink"/>
            <w:noProof/>
          </w:rPr>
          <w:t>PurchaseOrderSummary</w:t>
        </w:r>
        <w:r>
          <w:rPr>
            <w:noProof/>
            <w:webHidden/>
          </w:rPr>
          <w:tab/>
        </w:r>
        <w:r>
          <w:rPr>
            <w:noProof/>
            <w:webHidden/>
          </w:rPr>
          <w:fldChar w:fldCharType="begin"/>
        </w:r>
        <w:r>
          <w:rPr>
            <w:noProof/>
            <w:webHidden/>
          </w:rPr>
          <w:instrText xml:space="preserve"> PAGEREF _Toc528565240 \h </w:instrText>
        </w:r>
        <w:r>
          <w:rPr>
            <w:noProof/>
            <w:webHidden/>
          </w:rPr>
        </w:r>
        <w:r>
          <w:rPr>
            <w:noProof/>
            <w:webHidden/>
          </w:rPr>
          <w:fldChar w:fldCharType="separate"/>
        </w:r>
        <w:r>
          <w:rPr>
            <w:noProof/>
            <w:webHidden/>
          </w:rPr>
          <w:t>1233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41" w:history="1">
        <w:r w:rsidRPr="00B06067">
          <w:rPr>
            <w:rStyle w:val="Hyperlink"/>
            <w:noProof/>
          </w:rPr>
          <w:t>PurchaseOrderType [attribute]</w:t>
        </w:r>
        <w:r>
          <w:rPr>
            <w:noProof/>
            <w:webHidden/>
          </w:rPr>
          <w:tab/>
        </w:r>
        <w:r>
          <w:rPr>
            <w:noProof/>
            <w:webHidden/>
          </w:rPr>
          <w:fldChar w:fldCharType="begin"/>
        </w:r>
        <w:r>
          <w:rPr>
            <w:noProof/>
            <w:webHidden/>
          </w:rPr>
          <w:instrText xml:space="preserve"> PAGEREF _Toc528565241 \h </w:instrText>
        </w:r>
        <w:r>
          <w:rPr>
            <w:noProof/>
            <w:webHidden/>
          </w:rPr>
        </w:r>
        <w:r>
          <w:rPr>
            <w:noProof/>
            <w:webHidden/>
          </w:rPr>
          <w:fldChar w:fldCharType="separate"/>
        </w:r>
        <w:r>
          <w:rPr>
            <w:noProof/>
            <w:webHidden/>
          </w:rPr>
          <w:t>1234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42" w:history="1">
        <w:r w:rsidRPr="00B06067">
          <w:rPr>
            <w:rStyle w:val="Hyperlink"/>
            <w:noProof/>
          </w:rPr>
          <w:t>PurchaseOrderWood</w:t>
        </w:r>
        <w:r>
          <w:rPr>
            <w:noProof/>
            <w:webHidden/>
          </w:rPr>
          <w:tab/>
        </w:r>
        <w:r>
          <w:rPr>
            <w:noProof/>
            <w:webHidden/>
          </w:rPr>
          <w:fldChar w:fldCharType="begin"/>
        </w:r>
        <w:r>
          <w:rPr>
            <w:noProof/>
            <w:webHidden/>
          </w:rPr>
          <w:instrText xml:space="preserve"> PAGEREF _Toc528565242 \h </w:instrText>
        </w:r>
        <w:r>
          <w:rPr>
            <w:noProof/>
            <w:webHidden/>
          </w:rPr>
        </w:r>
        <w:r>
          <w:rPr>
            <w:noProof/>
            <w:webHidden/>
          </w:rPr>
          <w:fldChar w:fldCharType="separate"/>
        </w:r>
        <w:r>
          <w:rPr>
            <w:noProof/>
            <w:webHidden/>
          </w:rPr>
          <w:t>1235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43" w:history="1">
        <w:r w:rsidRPr="00B06067">
          <w:rPr>
            <w:rStyle w:val="Hyperlink"/>
            <w:noProof/>
          </w:rPr>
          <w:t>PurchaseOrderWoodHeader</w:t>
        </w:r>
        <w:r>
          <w:rPr>
            <w:noProof/>
            <w:webHidden/>
          </w:rPr>
          <w:tab/>
        </w:r>
        <w:r>
          <w:rPr>
            <w:noProof/>
            <w:webHidden/>
          </w:rPr>
          <w:fldChar w:fldCharType="begin"/>
        </w:r>
        <w:r>
          <w:rPr>
            <w:noProof/>
            <w:webHidden/>
          </w:rPr>
          <w:instrText xml:space="preserve"> PAGEREF _Toc528565243 \h </w:instrText>
        </w:r>
        <w:r>
          <w:rPr>
            <w:noProof/>
            <w:webHidden/>
          </w:rPr>
        </w:r>
        <w:r>
          <w:rPr>
            <w:noProof/>
            <w:webHidden/>
          </w:rPr>
          <w:fldChar w:fldCharType="separate"/>
        </w:r>
        <w:r>
          <w:rPr>
            <w:noProof/>
            <w:webHidden/>
          </w:rPr>
          <w:t>1237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44" w:history="1">
        <w:r w:rsidRPr="00B06067">
          <w:rPr>
            <w:rStyle w:val="Hyperlink"/>
            <w:noProof/>
          </w:rPr>
          <w:t>PurchaseOrderWoodLineItem</w:t>
        </w:r>
        <w:r>
          <w:rPr>
            <w:noProof/>
            <w:webHidden/>
          </w:rPr>
          <w:tab/>
        </w:r>
        <w:r>
          <w:rPr>
            <w:noProof/>
            <w:webHidden/>
          </w:rPr>
          <w:fldChar w:fldCharType="begin"/>
        </w:r>
        <w:r>
          <w:rPr>
            <w:noProof/>
            <w:webHidden/>
          </w:rPr>
          <w:instrText xml:space="preserve"> PAGEREF _Toc528565244 \h </w:instrText>
        </w:r>
        <w:r>
          <w:rPr>
            <w:noProof/>
            <w:webHidden/>
          </w:rPr>
        </w:r>
        <w:r>
          <w:rPr>
            <w:noProof/>
            <w:webHidden/>
          </w:rPr>
          <w:fldChar w:fldCharType="separate"/>
        </w:r>
        <w:r>
          <w:rPr>
            <w:noProof/>
            <w:webHidden/>
          </w:rPr>
          <w:t>1240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45" w:history="1">
        <w:r w:rsidRPr="00B06067">
          <w:rPr>
            <w:rStyle w:val="Hyperlink"/>
            <w:noProof/>
          </w:rPr>
          <w:t>PurchaseOrderWoodProductGroup</w:t>
        </w:r>
        <w:r>
          <w:rPr>
            <w:noProof/>
            <w:webHidden/>
          </w:rPr>
          <w:tab/>
        </w:r>
        <w:r>
          <w:rPr>
            <w:noProof/>
            <w:webHidden/>
          </w:rPr>
          <w:fldChar w:fldCharType="begin"/>
        </w:r>
        <w:r>
          <w:rPr>
            <w:noProof/>
            <w:webHidden/>
          </w:rPr>
          <w:instrText xml:space="preserve"> PAGEREF _Toc528565245 \h </w:instrText>
        </w:r>
        <w:r>
          <w:rPr>
            <w:noProof/>
            <w:webHidden/>
          </w:rPr>
        </w:r>
        <w:r>
          <w:rPr>
            <w:noProof/>
            <w:webHidden/>
          </w:rPr>
          <w:fldChar w:fldCharType="separate"/>
        </w:r>
        <w:r>
          <w:rPr>
            <w:noProof/>
            <w:webHidden/>
          </w:rPr>
          <w:t>1245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46" w:history="1">
        <w:r w:rsidRPr="00B06067">
          <w:rPr>
            <w:rStyle w:val="Hyperlink"/>
            <w:noProof/>
          </w:rPr>
          <w:t>PurchaseOrderWoodSummary</w:t>
        </w:r>
        <w:r>
          <w:rPr>
            <w:noProof/>
            <w:webHidden/>
          </w:rPr>
          <w:tab/>
        </w:r>
        <w:r>
          <w:rPr>
            <w:noProof/>
            <w:webHidden/>
          </w:rPr>
          <w:fldChar w:fldCharType="begin"/>
        </w:r>
        <w:r>
          <w:rPr>
            <w:noProof/>
            <w:webHidden/>
          </w:rPr>
          <w:instrText xml:space="preserve"> PAGEREF _Toc528565246 \h </w:instrText>
        </w:r>
        <w:r>
          <w:rPr>
            <w:noProof/>
            <w:webHidden/>
          </w:rPr>
        </w:r>
        <w:r>
          <w:rPr>
            <w:noProof/>
            <w:webHidden/>
          </w:rPr>
          <w:fldChar w:fldCharType="separate"/>
        </w:r>
        <w:r>
          <w:rPr>
            <w:noProof/>
            <w:webHidden/>
          </w:rPr>
          <w:t>1246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47" w:history="1">
        <w:r w:rsidRPr="00B06067">
          <w:rPr>
            <w:rStyle w:val="Hyperlink"/>
            <w:noProof/>
          </w:rPr>
          <w:t>Quantity</w:t>
        </w:r>
        <w:r>
          <w:rPr>
            <w:noProof/>
            <w:webHidden/>
          </w:rPr>
          <w:tab/>
        </w:r>
        <w:r>
          <w:rPr>
            <w:noProof/>
            <w:webHidden/>
          </w:rPr>
          <w:fldChar w:fldCharType="begin"/>
        </w:r>
        <w:r>
          <w:rPr>
            <w:noProof/>
            <w:webHidden/>
          </w:rPr>
          <w:instrText xml:space="preserve"> PAGEREF _Toc528565247 \h </w:instrText>
        </w:r>
        <w:r>
          <w:rPr>
            <w:noProof/>
            <w:webHidden/>
          </w:rPr>
        </w:r>
        <w:r>
          <w:rPr>
            <w:noProof/>
            <w:webHidden/>
          </w:rPr>
          <w:fldChar w:fldCharType="separate"/>
        </w:r>
        <w:r>
          <w:rPr>
            <w:noProof/>
            <w:webHidden/>
          </w:rPr>
          <w:t>1248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48" w:history="1">
        <w:r w:rsidRPr="00B06067">
          <w:rPr>
            <w:rStyle w:val="Hyperlink"/>
            <w:noProof/>
          </w:rPr>
          <w:t>QuantityByProperty</w:t>
        </w:r>
        <w:r>
          <w:rPr>
            <w:noProof/>
            <w:webHidden/>
          </w:rPr>
          <w:tab/>
        </w:r>
        <w:r>
          <w:rPr>
            <w:noProof/>
            <w:webHidden/>
          </w:rPr>
          <w:fldChar w:fldCharType="begin"/>
        </w:r>
        <w:r>
          <w:rPr>
            <w:noProof/>
            <w:webHidden/>
          </w:rPr>
          <w:instrText xml:space="preserve"> PAGEREF _Toc528565248 \h </w:instrText>
        </w:r>
        <w:r>
          <w:rPr>
            <w:noProof/>
            <w:webHidden/>
          </w:rPr>
        </w:r>
        <w:r>
          <w:rPr>
            <w:noProof/>
            <w:webHidden/>
          </w:rPr>
          <w:fldChar w:fldCharType="separate"/>
        </w:r>
        <w:r>
          <w:rPr>
            <w:noProof/>
            <w:webHidden/>
          </w:rPr>
          <w:t>1249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49" w:history="1">
        <w:r w:rsidRPr="00B06067">
          <w:rPr>
            <w:rStyle w:val="Hyperlink"/>
            <w:noProof/>
          </w:rPr>
          <w:t>QuantityDeviation</w:t>
        </w:r>
        <w:r>
          <w:rPr>
            <w:noProof/>
            <w:webHidden/>
          </w:rPr>
          <w:tab/>
        </w:r>
        <w:r>
          <w:rPr>
            <w:noProof/>
            <w:webHidden/>
          </w:rPr>
          <w:fldChar w:fldCharType="begin"/>
        </w:r>
        <w:r>
          <w:rPr>
            <w:noProof/>
            <w:webHidden/>
          </w:rPr>
          <w:instrText xml:space="preserve"> PAGEREF _Toc528565249 \h </w:instrText>
        </w:r>
        <w:r>
          <w:rPr>
            <w:noProof/>
            <w:webHidden/>
          </w:rPr>
        </w:r>
        <w:r>
          <w:rPr>
            <w:noProof/>
            <w:webHidden/>
          </w:rPr>
          <w:fldChar w:fldCharType="separate"/>
        </w:r>
        <w:r>
          <w:rPr>
            <w:noProof/>
            <w:webHidden/>
          </w:rPr>
          <w:t>1250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50" w:history="1">
        <w:r w:rsidRPr="00B06067">
          <w:rPr>
            <w:rStyle w:val="Hyperlink"/>
            <w:noProof/>
          </w:rPr>
          <w:t>QuantityInformation</w:t>
        </w:r>
        <w:r>
          <w:rPr>
            <w:noProof/>
            <w:webHidden/>
          </w:rPr>
          <w:tab/>
        </w:r>
        <w:r>
          <w:rPr>
            <w:noProof/>
            <w:webHidden/>
          </w:rPr>
          <w:fldChar w:fldCharType="begin"/>
        </w:r>
        <w:r>
          <w:rPr>
            <w:noProof/>
            <w:webHidden/>
          </w:rPr>
          <w:instrText xml:space="preserve"> PAGEREF _Toc528565250 \h </w:instrText>
        </w:r>
        <w:r>
          <w:rPr>
            <w:noProof/>
            <w:webHidden/>
          </w:rPr>
        </w:r>
        <w:r>
          <w:rPr>
            <w:noProof/>
            <w:webHidden/>
          </w:rPr>
          <w:fldChar w:fldCharType="separate"/>
        </w:r>
        <w:r>
          <w:rPr>
            <w:noProof/>
            <w:webHidden/>
          </w:rPr>
          <w:t>1250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51" w:history="1">
        <w:r w:rsidRPr="00B06067">
          <w:rPr>
            <w:rStyle w:val="Hyperlink"/>
            <w:noProof/>
          </w:rPr>
          <w:t>QuantityInUnit</w:t>
        </w:r>
        <w:r>
          <w:rPr>
            <w:noProof/>
            <w:webHidden/>
          </w:rPr>
          <w:tab/>
        </w:r>
        <w:r>
          <w:rPr>
            <w:noProof/>
            <w:webHidden/>
          </w:rPr>
          <w:fldChar w:fldCharType="begin"/>
        </w:r>
        <w:r>
          <w:rPr>
            <w:noProof/>
            <w:webHidden/>
          </w:rPr>
          <w:instrText xml:space="preserve"> PAGEREF _Toc528565251 \h </w:instrText>
        </w:r>
        <w:r>
          <w:rPr>
            <w:noProof/>
            <w:webHidden/>
          </w:rPr>
        </w:r>
        <w:r>
          <w:rPr>
            <w:noProof/>
            <w:webHidden/>
          </w:rPr>
          <w:fldChar w:fldCharType="separate"/>
        </w:r>
        <w:r>
          <w:rPr>
            <w:noProof/>
            <w:webHidden/>
          </w:rPr>
          <w:t>1251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52" w:history="1">
        <w:r w:rsidRPr="00B06067">
          <w:rPr>
            <w:rStyle w:val="Hyperlink"/>
            <w:noProof/>
          </w:rPr>
          <w:t>QuantityOrderedInformation</w:t>
        </w:r>
        <w:r>
          <w:rPr>
            <w:noProof/>
            <w:webHidden/>
          </w:rPr>
          <w:tab/>
        </w:r>
        <w:r>
          <w:rPr>
            <w:noProof/>
            <w:webHidden/>
          </w:rPr>
          <w:fldChar w:fldCharType="begin"/>
        </w:r>
        <w:r>
          <w:rPr>
            <w:noProof/>
            <w:webHidden/>
          </w:rPr>
          <w:instrText xml:space="preserve"> PAGEREF _Toc528565252 \h </w:instrText>
        </w:r>
        <w:r>
          <w:rPr>
            <w:noProof/>
            <w:webHidden/>
          </w:rPr>
        </w:r>
        <w:r>
          <w:rPr>
            <w:noProof/>
            <w:webHidden/>
          </w:rPr>
          <w:fldChar w:fldCharType="separate"/>
        </w:r>
        <w:r>
          <w:rPr>
            <w:noProof/>
            <w:webHidden/>
          </w:rPr>
          <w:t>1252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53" w:history="1">
        <w:r w:rsidRPr="00B06067">
          <w:rPr>
            <w:rStyle w:val="Hyperlink"/>
            <w:noProof/>
          </w:rPr>
          <w:t>QuantitySpecification</w:t>
        </w:r>
        <w:r>
          <w:rPr>
            <w:noProof/>
            <w:webHidden/>
          </w:rPr>
          <w:tab/>
        </w:r>
        <w:r>
          <w:rPr>
            <w:noProof/>
            <w:webHidden/>
          </w:rPr>
          <w:fldChar w:fldCharType="begin"/>
        </w:r>
        <w:r>
          <w:rPr>
            <w:noProof/>
            <w:webHidden/>
          </w:rPr>
          <w:instrText xml:space="preserve"> PAGEREF _Toc528565253 \h </w:instrText>
        </w:r>
        <w:r>
          <w:rPr>
            <w:noProof/>
            <w:webHidden/>
          </w:rPr>
        </w:r>
        <w:r>
          <w:rPr>
            <w:noProof/>
            <w:webHidden/>
          </w:rPr>
          <w:fldChar w:fldCharType="separate"/>
        </w:r>
        <w:r>
          <w:rPr>
            <w:noProof/>
            <w:webHidden/>
          </w:rPr>
          <w:t>1253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54" w:history="1">
        <w:r w:rsidRPr="00B06067">
          <w:rPr>
            <w:rStyle w:val="Hyperlink"/>
            <w:noProof/>
          </w:rPr>
          <w:t>QuantityType [attribute]</w:t>
        </w:r>
        <w:r>
          <w:rPr>
            <w:noProof/>
            <w:webHidden/>
          </w:rPr>
          <w:tab/>
        </w:r>
        <w:r>
          <w:rPr>
            <w:noProof/>
            <w:webHidden/>
          </w:rPr>
          <w:fldChar w:fldCharType="begin"/>
        </w:r>
        <w:r>
          <w:rPr>
            <w:noProof/>
            <w:webHidden/>
          </w:rPr>
          <w:instrText xml:space="preserve"> PAGEREF _Toc528565254 \h </w:instrText>
        </w:r>
        <w:r>
          <w:rPr>
            <w:noProof/>
            <w:webHidden/>
          </w:rPr>
        </w:r>
        <w:r>
          <w:rPr>
            <w:noProof/>
            <w:webHidden/>
          </w:rPr>
          <w:fldChar w:fldCharType="separate"/>
        </w:r>
        <w:r>
          <w:rPr>
            <w:noProof/>
            <w:webHidden/>
          </w:rPr>
          <w:t>1254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55" w:history="1">
        <w:r w:rsidRPr="00B06067">
          <w:rPr>
            <w:rStyle w:val="Hyperlink"/>
            <w:noProof/>
          </w:rPr>
          <w:t>QuantityTypeContext [attribute]</w:t>
        </w:r>
        <w:r>
          <w:rPr>
            <w:noProof/>
            <w:webHidden/>
          </w:rPr>
          <w:tab/>
        </w:r>
        <w:r>
          <w:rPr>
            <w:noProof/>
            <w:webHidden/>
          </w:rPr>
          <w:fldChar w:fldCharType="begin"/>
        </w:r>
        <w:r>
          <w:rPr>
            <w:noProof/>
            <w:webHidden/>
          </w:rPr>
          <w:instrText xml:space="preserve"> PAGEREF _Toc528565255 \h </w:instrText>
        </w:r>
        <w:r>
          <w:rPr>
            <w:noProof/>
            <w:webHidden/>
          </w:rPr>
        </w:r>
        <w:r>
          <w:rPr>
            <w:noProof/>
            <w:webHidden/>
          </w:rPr>
          <w:fldChar w:fldCharType="separate"/>
        </w:r>
        <w:r>
          <w:rPr>
            <w:noProof/>
            <w:webHidden/>
          </w:rPr>
          <w:t>1256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56" w:history="1">
        <w:r w:rsidRPr="00B06067">
          <w:rPr>
            <w:rStyle w:val="Hyperlink"/>
            <w:noProof/>
          </w:rPr>
          <w:t>QuantityValue</w:t>
        </w:r>
        <w:r>
          <w:rPr>
            <w:noProof/>
            <w:webHidden/>
          </w:rPr>
          <w:tab/>
        </w:r>
        <w:r>
          <w:rPr>
            <w:noProof/>
            <w:webHidden/>
          </w:rPr>
          <w:fldChar w:fldCharType="begin"/>
        </w:r>
        <w:r>
          <w:rPr>
            <w:noProof/>
            <w:webHidden/>
          </w:rPr>
          <w:instrText xml:space="preserve"> PAGEREF _Toc528565256 \h </w:instrText>
        </w:r>
        <w:r>
          <w:rPr>
            <w:noProof/>
            <w:webHidden/>
          </w:rPr>
        </w:r>
        <w:r>
          <w:rPr>
            <w:noProof/>
            <w:webHidden/>
          </w:rPr>
          <w:fldChar w:fldCharType="separate"/>
        </w:r>
        <w:r>
          <w:rPr>
            <w:noProof/>
            <w:webHidden/>
          </w:rPr>
          <w:t>1260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57" w:history="1">
        <w:r w:rsidRPr="00B06067">
          <w:rPr>
            <w:rStyle w:val="Hyperlink"/>
            <w:noProof/>
          </w:rPr>
          <w:t>QuoteInCurrency</w:t>
        </w:r>
        <w:r>
          <w:rPr>
            <w:noProof/>
            <w:webHidden/>
          </w:rPr>
          <w:tab/>
        </w:r>
        <w:r>
          <w:rPr>
            <w:noProof/>
            <w:webHidden/>
          </w:rPr>
          <w:fldChar w:fldCharType="begin"/>
        </w:r>
        <w:r>
          <w:rPr>
            <w:noProof/>
            <w:webHidden/>
          </w:rPr>
          <w:instrText xml:space="preserve"> PAGEREF _Toc528565257 \h </w:instrText>
        </w:r>
        <w:r>
          <w:rPr>
            <w:noProof/>
            <w:webHidden/>
          </w:rPr>
        </w:r>
        <w:r>
          <w:rPr>
            <w:noProof/>
            <w:webHidden/>
          </w:rPr>
          <w:fldChar w:fldCharType="separate"/>
        </w:r>
        <w:r>
          <w:rPr>
            <w:noProof/>
            <w:webHidden/>
          </w:rPr>
          <w:t>1261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58" w:history="1">
        <w:r w:rsidRPr="00B06067">
          <w:rPr>
            <w:rStyle w:val="Hyperlink"/>
            <w:noProof/>
          </w:rPr>
          <w:t>RangeMax</w:t>
        </w:r>
        <w:r>
          <w:rPr>
            <w:noProof/>
            <w:webHidden/>
          </w:rPr>
          <w:tab/>
        </w:r>
        <w:r>
          <w:rPr>
            <w:noProof/>
            <w:webHidden/>
          </w:rPr>
          <w:fldChar w:fldCharType="begin"/>
        </w:r>
        <w:r>
          <w:rPr>
            <w:noProof/>
            <w:webHidden/>
          </w:rPr>
          <w:instrText xml:space="preserve"> PAGEREF _Toc528565258 \h </w:instrText>
        </w:r>
        <w:r>
          <w:rPr>
            <w:noProof/>
            <w:webHidden/>
          </w:rPr>
        </w:r>
        <w:r>
          <w:rPr>
            <w:noProof/>
            <w:webHidden/>
          </w:rPr>
          <w:fldChar w:fldCharType="separate"/>
        </w:r>
        <w:r>
          <w:rPr>
            <w:noProof/>
            <w:webHidden/>
          </w:rPr>
          <w:t>1261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59" w:history="1">
        <w:r w:rsidRPr="00B06067">
          <w:rPr>
            <w:rStyle w:val="Hyperlink"/>
            <w:noProof/>
          </w:rPr>
          <w:t>RangeMin</w:t>
        </w:r>
        <w:r>
          <w:rPr>
            <w:noProof/>
            <w:webHidden/>
          </w:rPr>
          <w:tab/>
        </w:r>
        <w:r>
          <w:rPr>
            <w:noProof/>
            <w:webHidden/>
          </w:rPr>
          <w:fldChar w:fldCharType="begin"/>
        </w:r>
        <w:r>
          <w:rPr>
            <w:noProof/>
            <w:webHidden/>
          </w:rPr>
          <w:instrText xml:space="preserve"> PAGEREF _Toc528565259 \h </w:instrText>
        </w:r>
        <w:r>
          <w:rPr>
            <w:noProof/>
            <w:webHidden/>
          </w:rPr>
        </w:r>
        <w:r>
          <w:rPr>
            <w:noProof/>
            <w:webHidden/>
          </w:rPr>
          <w:fldChar w:fldCharType="separate"/>
        </w:r>
        <w:r>
          <w:rPr>
            <w:noProof/>
            <w:webHidden/>
          </w:rPr>
          <w:t>1261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60" w:history="1">
        <w:r w:rsidRPr="00B06067">
          <w:rPr>
            <w:rStyle w:val="Hyperlink"/>
            <w:noProof/>
          </w:rPr>
          <w:t>RawMaterialSet</w:t>
        </w:r>
        <w:r>
          <w:rPr>
            <w:noProof/>
            <w:webHidden/>
          </w:rPr>
          <w:tab/>
        </w:r>
        <w:r>
          <w:rPr>
            <w:noProof/>
            <w:webHidden/>
          </w:rPr>
          <w:fldChar w:fldCharType="begin"/>
        </w:r>
        <w:r>
          <w:rPr>
            <w:noProof/>
            <w:webHidden/>
          </w:rPr>
          <w:instrText xml:space="preserve"> PAGEREF _Toc528565260 \h </w:instrText>
        </w:r>
        <w:r>
          <w:rPr>
            <w:noProof/>
            <w:webHidden/>
          </w:rPr>
        </w:r>
        <w:r>
          <w:rPr>
            <w:noProof/>
            <w:webHidden/>
          </w:rPr>
          <w:fldChar w:fldCharType="separate"/>
        </w:r>
        <w:r>
          <w:rPr>
            <w:noProof/>
            <w:webHidden/>
          </w:rPr>
          <w:t>1262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61" w:history="1">
        <w:r w:rsidRPr="00B06067">
          <w:rPr>
            <w:rStyle w:val="Hyperlink"/>
            <w:noProof/>
          </w:rPr>
          <w:t>ReamItem</w:t>
        </w:r>
        <w:r>
          <w:rPr>
            <w:noProof/>
            <w:webHidden/>
          </w:rPr>
          <w:tab/>
        </w:r>
        <w:r>
          <w:rPr>
            <w:noProof/>
            <w:webHidden/>
          </w:rPr>
          <w:fldChar w:fldCharType="begin"/>
        </w:r>
        <w:r>
          <w:rPr>
            <w:noProof/>
            <w:webHidden/>
          </w:rPr>
          <w:instrText xml:space="preserve"> PAGEREF _Toc528565261 \h </w:instrText>
        </w:r>
        <w:r>
          <w:rPr>
            <w:noProof/>
            <w:webHidden/>
          </w:rPr>
        </w:r>
        <w:r>
          <w:rPr>
            <w:noProof/>
            <w:webHidden/>
          </w:rPr>
          <w:fldChar w:fldCharType="separate"/>
        </w:r>
        <w:r>
          <w:rPr>
            <w:noProof/>
            <w:webHidden/>
          </w:rPr>
          <w:t>1262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62" w:history="1">
        <w:r w:rsidRPr="00B06067">
          <w:rPr>
            <w:rStyle w:val="Hyperlink"/>
            <w:noProof/>
          </w:rPr>
          <w:t>ReamType</w:t>
        </w:r>
        <w:r>
          <w:rPr>
            <w:noProof/>
            <w:webHidden/>
          </w:rPr>
          <w:tab/>
        </w:r>
        <w:r>
          <w:rPr>
            <w:noProof/>
            <w:webHidden/>
          </w:rPr>
          <w:fldChar w:fldCharType="begin"/>
        </w:r>
        <w:r>
          <w:rPr>
            <w:noProof/>
            <w:webHidden/>
          </w:rPr>
          <w:instrText xml:space="preserve"> PAGEREF _Toc528565262 \h </w:instrText>
        </w:r>
        <w:r>
          <w:rPr>
            <w:noProof/>
            <w:webHidden/>
          </w:rPr>
        </w:r>
        <w:r>
          <w:rPr>
            <w:noProof/>
            <w:webHidden/>
          </w:rPr>
          <w:fldChar w:fldCharType="separate"/>
        </w:r>
        <w:r>
          <w:rPr>
            <w:noProof/>
            <w:webHidden/>
          </w:rPr>
          <w:t>1263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63" w:history="1">
        <w:r w:rsidRPr="00B06067">
          <w:rPr>
            <w:rStyle w:val="Hyperlink"/>
            <w:noProof/>
          </w:rPr>
          <w:t>ReamWeight</w:t>
        </w:r>
        <w:r>
          <w:rPr>
            <w:noProof/>
            <w:webHidden/>
          </w:rPr>
          <w:tab/>
        </w:r>
        <w:r>
          <w:rPr>
            <w:noProof/>
            <w:webHidden/>
          </w:rPr>
          <w:fldChar w:fldCharType="begin"/>
        </w:r>
        <w:r>
          <w:rPr>
            <w:noProof/>
            <w:webHidden/>
          </w:rPr>
          <w:instrText xml:space="preserve"> PAGEREF _Toc528565263 \h </w:instrText>
        </w:r>
        <w:r>
          <w:rPr>
            <w:noProof/>
            <w:webHidden/>
          </w:rPr>
        </w:r>
        <w:r>
          <w:rPr>
            <w:noProof/>
            <w:webHidden/>
          </w:rPr>
          <w:fldChar w:fldCharType="separate"/>
        </w:r>
        <w:r>
          <w:rPr>
            <w:noProof/>
            <w:webHidden/>
          </w:rPr>
          <w:t>1264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64" w:history="1">
        <w:r w:rsidRPr="00B06067">
          <w:rPr>
            <w:rStyle w:val="Hyperlink"/>
            <w:noProof/>
          </w:rPr>
          <w:t>ReasonCode [attribute]</w:t>
        </w:r>
        <w:r>
          <w:rPr>
            <w:noProof/>
            <w:webHidden/>
          </w:rPr>
          <w:tab/>
        </w:r>
        <w:r>
          <w:rPr>
            <w:noProof/>
            <w:webHidden/>
          </w:rPr>
          <w:fldChar w:fldCharType="begin"/>
        </w:r>
        <w:r>
          <w:rPr>
            <w:noProof/>
            <w:webHidden/>
          </w:rPr>
          <w:instrText xml:space="preserve"> PAGEREF _Toc528565264 \h </w:instrText>
        </w:r>
        <w:r>
          <w:rPr>
            <w:noProof/>
            <w:webHidden/>
          </w:rPr>
        </w:r>
        <w:r>
          <w:rPr>
            <w:noProof/>
            <w:webHidden/>
          </w:rPr>
          <w:fldChar w:fldCharType="separate"/>
        </w:r>
        <w:r>
          <w:rPr>
            <w:noProof/>
            <w:webHidden/>
          </w:rPr>
          <w:t>1264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65" w:history="1">
        <w:r w:rsidRPr="00B06067">
          <w:rPr>
            <w:rStyle w:val="Hyperlink"/>
            <w:noProof/>
          </w:rPr>
          <w:t>ReasonDescription</w:t>
        </w:r>
        <w:r>
          <w:rPr>
            <w:noProof/>
            <w:webHidden/>
          </w:rPr>
          <w:tab/>
        </w:r>
        <w:r>
          <w:rPr>
            <w:noProof/>
            <w:webHidden/>
          </w:rPr>
          <w:fldChar w:fldCharType="begin"/>
        </w:r>
        <w:r>
          <w:rPr>
            <w:noProof/>
            <w:webHidden/>
          </w:rPr>
          <w:instrText xml:space="preserve"> PAGEREF _Toc528565265 \h </w:instrText>
        </w:r>
        <w:r>
          <w:rPr>
            <w:noProof/>
            <w:webHidden/>
          </w:rPr>
        </w:r>
        <w:r>
          <w:rPr>
            <w:noProof/>
            <w:webHidden/>
          </w:rPr>
          <w:fldChar w:fldCharType="separate"/>
        </w:r>
        <w:r>
          <w:rPr>
            <w:noProof/>
            <w:webHidden/>
          </w:rPr>
          <w:t>1264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66" w:history="1">
        <w:r w:rsidRPr="00B06067">
          <w:rPr>
            <w:rStyle w:val="Hyperlink"/>
            <w:noProof/>
          </w:rPr>
          <w:t>ReceiverParty</w:t>
        </w:r>
        <w:r>
          <w:rPr>
            <w:noProof/>
            <w:webHidden/>
          </w:rPr>
          <w:tab/>
        </w:r>
        <w:r>
          <w:rPr>
            <w:noProof/>
            <w:webHidden/>
          </w:rPr>
          <w:fldChar w:fldCharType="begin"/>
        </w:r>
        <w:r>
          <w:rPr>
            <w:noProof/>
            <w:webHidden/>
          </w:rPr>
          <w:instrText xml:space="preserve"> PAGEREF _Toc528565266 \h </w:instrText>
        </w:r>
        <w:r>
          <w:rPr>
            <w:noProof/>
            <w:webHidden/>
          </w:rPr>
        </w:r>
        <w:r>
          <w:rPr>
            <w:noProof/>
            <w:webHidden/>
          </w:rPr>
          <w:fldChar w:fldCharType="separate"/>
        </w:r>
        <w:r>
          <w:rPr>
            <w:noProof/>
            <w:webHidden/>
          </w:rPr>
          <w:t>1265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67" w:history="1">
        <w:r w:rsidRPr="00B06067">
          <w:rPr>
            <w:rStyle w:val="Hyperlink"/>
            <w:noProof/>
          </w:rPr>
          <w:t>RecoveredPaper</w:t>
        </w:r>
        <w:r>
          <w:rPr>
            <w:noProof/>
            <w:webHidden/>
          </w:rPr>
          <w:tab/>
        </w:r>
        <w:r>
          <w:rPr>
            <w:noProof/>
            <w:webHidden/>
          </w:rPr>
          <w:fldChar w:fldCharType="begin"/>
        </w:r>
        <w:r>
          <w:rPr>
            <w:noProof/>
            <w:webHidden/>
          </w:rPr>
          <w:instrText xml:space="preserve"> PAGEREF _Toc528565267 \h </w:instrText>
        </w:r>
        <w:r>
          <w:rPr>
            <w:noProof/>
            <w:webHidden/>
          </w:rPr>
        </w:r>
        <w:r>
          <w:rPr>
            <w:noProof/>
            <w:webHidden/>
          </w:rPr>
          <w:fldChar w:fldCharType="separate"/>
        </w:r>
        <w:r>
          <w:rPr>
            <w:noProof/>
            <w:webHidden/>
          </w:rPr>
          <w:t>1266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68" w:history="1">
        <w:r w:rsidRPr="00B06067">
          <w:rPr>
            <w:rStyle w:val="Hyperlink"/>
            <w:noProof/>
          </w:rPr>
          <w:t>RecoveredPaperAttributes</w:t>
        </w:r>
        <w:r>
          <w:rPr>
            <w:noProof/>
            <w:webHidden/>
          </w:rPr>
          <w:tab/>
        </w:r>
        <w:r>
          <w:rPr>
            <w:noProof/>
            <w:webHidden/>
          </w:rPr>
          <w:fldChar w:fldCharType="begin"/>
        </w:r>
        <w:r>
          <w:rPr>
            <w:noProof/>
            <w:webHidden/>
          </w:rPr>
          <w:instrText xml:space="preserve"> PAGEREF _Toc528565268 \h </w:instrText>
        </w:r>
        <w:r>
          <w:rPr>
            <w:noProof/>
            <w:webHidden/>
          </w:rPr>
        </w:r>
        <w:r>
          <w:rPr>
            <w:noProof/>
            <w:webHidden/>
          </w:rPr>
          <w:fldChar w:fldCharType="separate"/>
        </w:r>
        <w:r>
          <w:rPr>
            <w:noProof/>
            <w:webHidden/>
          </w:rPr>
          <w:t>1266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69" w:history="1">
        <w:r w:rsidRPr="00B06067">
          <w:rPr>
            <w:rStyle w:val="Hyperlink"/>
            <w:noProof/>
          </w:rPr>
          <w:t>Recycled</w:t>
        </w:r>
        <w:r>
          <w:rPr>
            <w:noProof/>
            <w:webHidden/>
          </w:rPr>
          <w:tab/>
        </w:r>
        <w:r>
          <w:rPr>
            <w:noProof/>
            <w:webHidden/>
          </w:rPr>
          <w:fldChar w:fldCharType="begin"/>
        </w:r>
        <w:r>
          <w:rPr>
            <w:noProof/>
            <w:webHidden/>
          </w:rPr>
          <w:instrText xml:space="preserve"> PAGEREF _Toc528565269 \h </w:instrText>
        </w:r>
        <w:r>
          <w:rPr>
            <w:noProof/>
            <w:webHidden/>
          </w:rPr>
        </w:r>
        <w:r>
          <w:rPr>
            <w:noProof/>
            <w:webHidden/>
          </w:rPr>
          <w:fldChar w:fldCharType="separate"/>
        </w:r>
        <w:r>
          <w:rPr>
            <w:noProof/>
            <w:webHidden/>
          </w:rPr>
          <w:t>1267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70" w:history="1">
        <w:r w:rsidRPr="00B06067">
          <w:rPr>
            <w:rStyle w:val="Hyperlink"/>
            <w:noProof/>
          </w:rPr>
          <w:t>RecycledCharacteristics</w:t>
        </w:r>
        <w:r>
          <w:rPr>
            <w:noProof/>
            <w:webHidden/>
          </w:rPr>
          <w:tab/>
        </w:r>
        <w:r>
          <w:rPr>
            <w:noProof/>
            <w:webHidden/>
          </w:rPr>
          <w:fldChar w:fldCharType="begin"/>
        </w:r>
        <w:r>
          <w:rPr>
            <w:noProof/>
            <w:webHidden/>
          </w:rPr>
          <w:instrText xml:space="preserve"> PAGEREF _Toc528565270 \h </w:instrText>
        </w:r>
        <w:r>
          <w:rPr>
            <w:noProof/>
            <w:webHidden/>
          </w:rPr>
        </w:r>
        <w:r>
          <w:rPr>
            <w:noProof/>
            <w:webHidden/>
          </w:rPr>
          <w:fldChar w:fldCharType="separate"/>
        </w:r>
        <w:r>
          <w:rPr>
            <w:noProof/>
            <w:webHidden/>
          </w:rPr>
          <w:t>1268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71" w:history="1">
        <w:r w:rsidRPr="00B06067">
          <w:rPr>
            <w:rStyle w:val="Hyperlink"/>
            <w:noProof/>
          </w:rPr>
          <w:t>RecycledRequired [attribute]</w:t>
        </w:r>
        <w:r>
          <w:rPr>
            <w:noProof/>
            <w:webHidden/>
          </w:rPr>
          <w:tab/>
        </w:r>
        <w:r>
          <w:rPr>
            <w:noProof/>
            <w:webHidden/>
          </w:rPr>
          <w:fldChar w:fldCharType="begin"/>
        </w:r>
        <w:r>
          <w:rPr>
            <w:noProof/>
            <w:webHidden/>
          </w:rPr>
          <w:instrText xml:space="preserve"> PAGEREF _Toc528565271 \h </w:instrText>
        </w:r>
        <w:r>
          <w:rPr>
            <w:noProof/>
            <w:webHidden/>
          </w:rPr>
        </w:r>
        <w:r>
          <w:rPr>
            <w:noProof/>
            <w:webHidden/>
          </w:rPr>
          <w:fldChar w:fldCharType="separate"/>
        </w:r>
        <w:r>
          <w:rPr>
            <w:noProof/>
            <w:webHidden/>
          </w:rPr>
          <w:t>1269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72" w:history="1">
        <w:r w:rsidRPr="00B06067">
          <w:rPr>
            <w:rStyle w:val="Hyperlink"/>
            <w:noProof/>
          </w:rPr>
          <w:t>Red</w:t>
        </w:r>
        <w:r>
          <w:rPr>
            <w:noProof/>
            <w:webHidden/>
          </w:rPr>
          <w:tab/>
        </w:r>
        <w:r>
          <w:rPr>
            <w:noProof/>
            <w:webHidden/>
          </w:rPr>
          <w:fldChar w:fldCharType="begin"/>
        </w:r>
        <w:r>
          <w:rPr>
            <w:noProof/>
            <w:webHidden/>
          </w:rPr>
          <w:instrText xml:space="preserve"> PAGEREF _Toc528565272 \h </w:instrText>
        </w:r>
        <w:r>
          <w:rPr>
            <w:noProof/>
            <w:webHidden/>
          </w:rPr>
        </w:r>
        <w:r>
          <w:rPr>
            <w:noProof/>
            <w:webHidden/>
          </w:rPr>
          <w:fldChar w:fldCharType="separate"/>
        </w:r>
        <w:r>
          <w:rPr>
            <w:noProof/>
            <w:webHidden/>
          </w:rPr>
          <w:t>1269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73" w:history="1">
        <w:r w:rsidRPr="00B06067">
          <w:rPr>
            <w:rStyle w:val="Hyperlink"/>
            <w:noProof/>
          </w:rPr>
          <w:t>Reel</w:t>
        </w:r>
        <w:r>
          <w:rPr>
            <w:noProof/>
            <w:webHidden/>
          </w:rPr>
          <w:tab/>
        </w:r>
        <w:r>
          <w:rPr>
            <w:noProof/>
            <w:webHidden/>
          </w:rPr>
          <w:fldChar w:fldCharType="begin"/>
        </w:r>
        <w:r>
          <w:rPr>
            <w:noProof/>
            <w:webHidden/>
          </w:rPr>
          <w:instrText xml:space="preserve"> PAGEREF _Toc528565273 \h </w:instrText>
        </w:r>
        <w:r>
          <w:rPr>
            <w:noProof/>
            <w:webHidden/>
          </w:rPr>
        </w:r>
        <w:r>
          <w:rPr>
            <w:noProof/>
            <w:webHidden/>
          </w:rPr>
          <w:fldChar w:fldCharType="separate"/>
        </w:r>
        <w:r>
          <w:rPr>
            <w:noProof/>
            <w:webHidden/>
          </w:rPr>
          <w:t>1270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74" w:history="1">
        <w:r w:rsidRPr="00B06067">
          <w:rPr>
            <w:rStyle w:val="Hyperlink"/>
            <w:noProof/>
          </w:rPr>
          <w:t>ReelArm</w:t>
        </w:r>
        <w:r>
          <w:rPr>
            <w:noProof/>
            <w:webHidden/>
          </w:rPr>
          <w:tab/>
        </w:r>
        <w:r>
          <w:rPr>
            <w:noProof/>
            <w:webHidden/>
          </w:rPr>
          <w:fldChar w:fldCharType="begin"/>
        </w:r>
        <w:r>
          <w:rPr>
            <w:noProof/>
            <w:webHidden/>
          </w:rPr>
          <w:instrText xml:space="preserve"> PAGEREF _Toc528565274 \h </w:instrText>
        </w:r>
        <w:r>
          <w:rPr>
            <w:noProof/>
            <w:webHidden/>
          </w:rPr>
        </w:r>
        <w:r>
          <w:rPr>
            <w:noProof/>
            <w:webHidden/>
          </w:rPr>
          <w:fldChar w:fldCharType="separate"/>
        </w:r>
        <w:r>
          <w:rPr>
            <w:noProof/>
            <w:webHidden/>
          </w:rPr>
          <w:t>1270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75" w:history="1">
        <w:r w:rsidRPr="00B06067">
          <w:rPr>
            <w:rStyle w:val="Hyperlink"/>
            <w:noProof/>
          </w:rPr>
          <w:t>ReelBreakDiameter</w:t>
        </w:r>
        <w:r>
          <w:rPr>
            <w:noProof/>
            <w:webHidden/>
          </w:rPr>
          <w:tab/>
        </w:r>
        <w:r>
          <w:rPr>
            <w:noProof/>
            <w:webHidden/>
          </w:rPr>
          <w:fldChar w:fldCharType="begin"/>
        </w:r>
        <w:r>
          <w:rPr>
            <w:noProof/>
            <w:webHidden/>
          </w:rPr>
          <w:instrText xml:space="preserve"> PAGEREF _Toc528565275 \h </w:instrText>
        </w:r>
        <w:r>
          <w:rPr>
            <w:noProof/>
            <w:webHidden/>
          </w:rPr>
        </w:r>
        <w:r>
          <w:rPr>
            <w:noProof/>
            <w:webHidden/>
          </w:rPr>
          <w:fldChar w:fldCharType="separate"/>
        </w:r>
        <w:r>
          <w:rPr>
            <w:noProof/>
            <w:webHidden/>
          </w:rPr>
          <w:t>1270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76" w:history="1">
        <w:r w:rsidRPr="00B06067">
          <w:rPr>
            <w:rStyle w:val="Hyperlink"/>
            <w:noProof/>
          </w:rPr>
          <w:t>ReelConversionCharacteristics</w:t>
        </w:r>
        <w:r>
          <w:rPr>
            <w:noProof/>
            <w:webHidden/>
          </w:rPr>
          <w:tab/>
        </w:r>
        <w:r>
          <w:rPr>
            <w:noProof/>
            <w:webHidden/>
          </w:rPr>
          <w:fldChar w:fldCharType="begin"/>
        </w:r>
        <w:r>
          <w:rPr>
            <w:noProof/>
            <w:webHidden/>
          </w:rPr>
          <w:instrText xml:space="preserve"> PAGEREF _Toc528565276 \h </w:instrText>
        </w:r>
        <w:r>
          <w:rPr>
            <w:noProof/>
            <w:webHidden/>
          </w:rPr>
        </w:r>
        <w:r>
          <w:rPr>
            <w:noProof/>
            <w:webHidden/>
          </w:rPr>
          <w:fldChar w:fldCharType="separate"/>
        </w:r>
        <w:r>
          <w:rPr>
            <w:noProof/>
            <w:webHidden/>
          </w:rPr>
          <w:t>1271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77" w:history="1">
        <w:r w:rsidRPr="00B06067">
          <w:rPr>
            <w:rStyle w:val="Hyperlink"/>
            <w:noProof/>
          </w:rPr>
          <w:t>ReelDiameter</w:t>
        </w:r>
        <w:r>
          <w:rPr>
            <w:noProof/>
            <w:webHidden/>
          </w:rPr>
          <w:tab/>
        </w:r>
        <w:r>
          <w:rPr>
            <w:noProof/>
            <w:webHidden/>
          </w:rPr>
          <w:fldChar w:fldCharType="begin"/>
        </w:r>
        <w:r>
          <w:rPr>
            <w:noProof/>
            <w:webHidden/>
          </w:rPr>
          <w:instrText xml:space="preserve"> PAGEREF _Toc528565277 \h </w:instrText>
        </w:r>
        <w:r>
          <w:rPr>
            <w:noProof/>
            <w:webHidden/>
          </w:rPr>
        </w:r>
        <w:r>
          <w:rPr>
            <w:noProof/>
            <w:webHidden/>
          </w:rPr>
          <w:fldChar w:fldCharType="separate"/>
        </w:r>
        <w:r>
          <w:rPr>
            <w:noProof/>
            <w:webHidden/>
          </w:rPr>
          <w:t>1272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78" w:history="1">
        <w:r w:rsidRPr="00B06067">
          <w:rPr>
            <w:rStyle w:val="Hyperlink"/>
            <w:noProof/>
          </w:rPr>
          <w:t>ReelItem</w:t>
        </w:r>
        <w:r>
          <w:rPr>
            <w:noProof/>
            <w:webHidden/>
          </w:rPr>
          <w:tab/>
        </w:r>
        <w:r>
          <w:rPr>
            <w:noProof/>
            <w:webHidden/>
          </w:rPr>
          <w:fldChar w:fldCharType="begin"/>
        </w:r>
        <w:r>
          <w:rPr>
            <w:noProof/>
            <w:webHidden/>
          </w:rPr>
          <w:instrText xml:space="preserve"> PAGEREF _Toc528565278 \h </w:instrText>
        </w:r>
        <w:r>
          <w:rPr>
            <w:noProof/>
            <w:webHidden/>
          </w:rPr>
        </w:r>
        <w:r>
          <w:rPr>
            <w:noProof/>
            <w:webHidden/>
          </w:rPr>
          <w:fldChar w:fldCharType="separate"/>
        </w:r>
        <w:r>
          <w:rPr>
            <w:noProof/>
            <w:webHidden/>
          </w:rPr>
          <w:t>1273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79" w:history="1">
        <w:r w:rsidRPr="00B06067">
          <w:rPr>
            <w:rStyle w:val="Hyperlink"/>
            <w:noProof/>
          </w:rPr>
          <w:t>ReelLength</w:t>
        </w:r>
        <w:r>
          <w:rPr>
            <w:noProof/>
            <w:webHidden/>
          </w:rPr>
          <w:tab/>
        </w:r>
        <w:r>
          <w:rPr>
            <w:noProof/>
            <w:webHidden/>
          </w:rPr>
          <w:fldChar w:fldCharType="begin"/>
        </w:r>
        <w:r>
          <w:rPr>
            <w:noProof/>
            <w:webHidden/>
          </w:rPr>
          <w:instrText xml:space="preserve"> PAGEREF _Toc528565279 \h </w:instrText>
        </w:r>
        <w:r>
          <w:rPr>
            <w:noProof/>
            <w:webHidden/>
          </w:rPr>
        </w:r>
        <w:r>
          <w:rPr>
            <w:noProof/>
            <w:webHidden/>
          </w:rPr>
          <w:fldChar w:fldCharType="separate"/>
        </w:r>
        <w:r>
          <w:rPr>
            <w:noProof/>
            <w:webHidden/>
          </w:rPr>
          <w:t>1274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80" w:history="1">
        <w:r w:rsidRPr="00B06067">
          <w:rPr>
            <w:rStyle w:val="Hyperlink"/>
            <w:noProof/>
          </w:rPr>
          <w:t>ReelPackagingCharacteristics</w:t>
        </w:r>
        <w:r>
          <w:rPr>
            <w:noProof/>
            <w:webHidden/>
          </w:rPr>
          <w:tab/>
        </w:r>
        <w:r>
          <w:rPr>
            <w:noProof/>
            <w:webHidden/>
          </w:rPr>
          <w:fldChar w:fldCharType="begin"/>
        </w:r>
        <w:r>
          <w:rPr>
            <w:noProof/>
            <w:webHidden/>
          </w:rPr>
          <w:instrText xml:space="preserve"> PAGEREF _Toc528565280 \h </w:instrText>
        </w:r>
        <w:r>
          <w:rPr>
            <w:noProof/>
            <w:webHidden/>
          </w:rPr>
        </w:r>
        <w:r>
          <w:rPr>
            <w:noProof/>
            <w:webHidden/>
          </w:rPr>
          <w:fldChar w:fldCharType="separate"/>
        </w:r>
        <w:r>
          <w:rPr>
            <w:noProof/>
            <w:webHidden/>
          </w:rPr>
          <w:t>1275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81" w:history="1">
        <w:r w:rsidRPr="00B06067">
          <w:rPr>
            <w:rStyle w:val="Hyperlink"/>
            <w:noProof/>
          </w:rPr>
          <w:t>ReelsPerPack</w:t>
        </w:r>
        <w:r>
          <w:rPr>
            <w:noProof/>
            <w:webHidden/>
          </w:rPr>
          <w:tab/>
        </w:r>
        <w:r>
          <w:rPr>
            <w:noProof/>
            <w:webHidden/>
          </w:rPr>
          <w:fldChar w:fldCharType="begin"/>
        </w:r>
        <w:r>
          <w:rPr>
            <w:noProof/>
            <w:webHidden/>
          </w:rPr>
          <w:instrText xml:space="preserve"> PAGEREF _Toc528565281 \h </w:instrText>
        </w:r>
        <w:r>
          <w:rPr>
            <w:noProof/>
            <w:webHidden/>
          </w:rPr>
        </w:r>
        <w:r>
          <w:rPr>
            <w:noProof/>
            <w:webHidden/>
          </w:rPr>
          <w:fldChar w:fldCharType="separate"/>
        </w:r>
        <w:r>
          <w:rPr>
            <w:noProof/>
            <w:webHidden/>
          </w:rPr>
          <w:t>1276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82" w:history="1">
        <w:r w:rsidRPr="00B06067">
          <w:rPr>
            <w:rStyle w:val="Hyperlink"/>
            <w:noProof/>
          </w:rPr>
          <w:t>ReelStandUnit</w:t>
        </w:r>
        <w:r>
          <w:rPr>
            <w:noProof/>
            <w:webHidden/>
          </w:rPr>
          <w:tab/>
        </w:r>
        <w:r>
          <w:rPr>
            <w:noProof/>
            <w:webHidden/>
          </w:rPr>
          <w:fldChar w:fldCharType="begin"/>
        </w:r>
        <w:r>
          <w:rPr>
            <w:noProof/>
            <w:webHidden/>
          </w:rPr>
          <w:instrText xml:space="preserve"> PAGEREF _Toc528565282 \h </w:instrText>
        </w:r>
        <w:r>
          <w:rPr>
            <w:noProof/>
            <w:webHidden/>
          </w:rPr>
        </w:r>
        <w:r>
          <w:rPr>
            <w:noProof/>
            <w:webHidden/>
          </w:rPr>
          <w:fldChar w:fldCharType="separate"/>
        </w:r>
        <w:r>
          <w:rPr>
            <w:noProof/>
            <w:webHidden/>
          </w:rPr>
          <w:t>1277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83" w:history="1">
        <w:r w:rsidRPr="00B06067">
          <w:rPr>
            <w:rStyle w:val="Hyperlink"/>
            <w:noProof/>
          </w:rPr>
          <w:t>ReelWidth</w:t>
        </w:r>
        <w:r>
          <w:rPr>
            <w:noProof/>
            <w:webHidden/>
          </w:rPr>
          <w:tab/>
        </w:r>
        <w:r>
          <w:rPr>
            <w:noProof/>
            <w:webHidden/>
          </w:rPr>
          <w:fldChar w:fldCharType="begin"/>
        </w:r>
        <w:r>
          <w:rPr>
            <w:noProof/>
            <w:webHidden/>
          </w:rPr>
          <w:instrText xml:space="preserve"> PAGEREF _Toc528565283 \h </w:instrText>
        </w:r>
        <w:r>
          <w:rPr>
            <w:noProof/>
            <w:webHidden/>
          </w:rPr>
        </w:r>
        <w:r>
          <w:rPr>
            <w:noProof/>
            <w:webHidden/>
          </w:rPr>
          <w:fldChar w:fldCharType="separate"/>
        </w:r>
        <w:r>
          <w:rPr>
            <w:noProof/>
            <w:webHidden/>
          </w:rPr>
          <w:t>1277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84" w:history="1">
        <w:r w:rsidRPr="00B06067">
          <w:rPr>
            <w:rStyle w:val="Hyperlink"/>
            <w:noProof/>
          </w:rPr>
          <w:t>referenceType [simple type]</w:t>
        </w:r>
        <w:r>
          <w:rPr>
            <w:noProof/>
            <w:webHidden/>
          </w:rPr>
          <w:tab/>
        </w:r>
        <w:r>
          <w:rPr>
            <w:noProof/>
            <w:webHidden/>
          </w:rPr>
          <w:fldChar w:fldCharType="begin"/>
        </w:r>
        <w:r>
          <w:rPr>
            <w:noProof/>
            <w:webHidden/>
          </w:rPr>
          <w:instrText xml:space="preserve"> PAGEREF _Toc528565284 \h </w:instrText>
        </w:r>
        <w:r>
          <w:rPr>
            <w:noProof/>
            <w:webHidden/>
          </w:rPr>
        </w:r>
        <w:r>
          <w:rPr>
            <w:noProof/>
            <w:webHidden/>
          </w:rPr>
          <w:fldChar w:fldCharType="separate"/>
        </w:r>
        <w:r>
          <w:rPr>
            <w:noProof/>
            <w:webHidden/>
          </w:rPr>
          <w:t>1277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85" w:history="1">
        <w:r w:rsidRPr="00B06067">
          <w:rPr>
            <w:rStyle w:val="Hyperlink"/>
            <w:noProof/>
          </w:rPr>
          <w:t>Reissued [attribute]</w:t>
        </w:r>
        <w:r>
          <w:rPr>
            <w:noProof/>
            <w:webHidden/>
          </w:rPr>
          <w:tab/>
        </w:r>
        <w:r>
          <w:rPr>
            <w:noProof/>
            <w:webHidden/>
          </w:rPr>
          <w:fldChar w:fldCharType="begin"/>
        </w:r>
        <w:r>
          <w:rPr>
            <w:noProof/>
            <w:webHidden/>
          </w:rPr>
          <w:instrText xml:space="preserve"> PAGEREF _Toc528565285 \h </w:instrText>
        </w:r>
        <w:r>
          <w:rPr>
            <w:noProof/>
            <w:webHidden/>
          </w:rPr>
        </w:r>
        <w:r>
          <w:rPr>
            <w:noProof/>
            <w:webHidden/>
          </w:rPr>
          <w:fldChar w:fldCharType="separate"/>
        </w:r>
        <w:r>
          <w:rPr>
            <w:noProof/>
            <w:webHidden/>
          </w:rPr>
          <w:t>1295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86" w:history="1">
        <w:r w:rsidRPr="00B06067">
          <w:rPr>
            <w:rStyle w:val="Hyperlink"/>
            <w:noProof/>
          </w:rPr>
          <w:t>RelativeLocation [attribute]</w:t>
        </w:r>
        <w:r>
          <w:rPr>
            <w:noProof/>
            <w:webHidden/>
          </w:rPr>
          <w:tab/>
        </w:r>
        <w:r>
          <w:rPr>
            <w:noProof/>
            <w:webHidden/>
          </w:rPr>
          <w:fldChar w:fldCharType="begin"/>
        </w:r>
        <w:r>
          <w:rPr>
            <w:noProof/>
            <w:webHidden/>
          </w:rPr>
          <w:instrText xml:space="preserve"> PAGEREF _Toc528565286 \h </w:instrText>
        </w:r>
        <w:r>
          <w:rPr>
            <w:noProof/>
            <w:webHidden/>
          </w:rPr>
        </w:r>
        <w:r>
          <w:rPr>
            <w:noProof/>
            <w:webHidden/>
          </w:rPr>
          <w:fldChar w:fldCharType="separate"/>
        </w:r>
        <w:r>
          <w:rPr>
            <w:noProof/>
            <w:webHidden/>
          </w:rPr>
          <w:t>1296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87" w:history="1">
        <w:r w:rsidRPr="00B06067">
          <w:rPr>
            <w:rStyle w:val="Hyperlink"/>
            <w:noProof/>
          </w:rPr>
          <w:t>RemitToParty</w:t>
        </w:r>
        <w:r>
          <w:rPr>
            <w:noProof/>
            <w:webHidden/>
          </w:rPr>
          <w:tab/>
        </w:r>
        <w:r>
          <w:rPr>
            <w:noProof/>
            <w:webHidden/>
          </w:rPr>
          <w:fldChar w:fldCharType="begin"/>
        </w:r>
        <w:r>
          <w:rPr>
            <w:noProof/>
            <w:webHidden/>
          </w:rPr>
          <w:instrText xml:space="preserve"> PAGEREF _Toc528565287 \h </w:instrText>
        </w:r>
        <w:r>
          <w:rPr>
            <w:noProof/>
            <w:webHidden/>
          </w:rPr>
        </w:r>
        <w:r>
          <w:rPr>
            <w:noProof/>
            <w:webHidden/>
          </w:rPr>
          <w:fldChar w:fldCharType="separate"/>
        </w:r>
        <w:r>
          <w:rPr>
            <w:noProof/>
            <w:webHidden/>
          </w:rPr>
          <w:t>1296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88" w:history="1">
        <w:r w:rsidRPr="00B06067">
          <w:rPr>
            <w:rStyle w:val="Hyperlink"/>
            <w:noProof/>
          </w:rPr>
          <w:t>RequestedAction</w:t>
        </w:r>
        <w:r>
          <w:rPr>
            <w:noProof/>
            <w:webHidden/>
          </w:rPr>
          <w:tab/>
        </w:r>
        <w:r>
          <w:rPr>
            <w:noProof/>
            <w:webHidden/>
          </w:rPr>
          <w:fldChar w:fldCharType="begin"/>
        </w:r>
        <w:r>
          <w:rPr>
            <w:noProof/>
            <w:webHidden/>
          </w:rPr>
          <w:instrText xml:space="preserve"> PAGEREF _Toc528565288 \h </w:instrText>
        </w:r>
        <w:r>
          <w:rPr>
            <w:noProof/>
            <w:webHidden/>
          </w:rPr>
        </w:r>
        <w:r>
          <w:rPr>
            <w:noProof/>
            <w:webHidden/>
          </w:rPr>
          <w:fldChar w:fldCharType="separate"/>
        </w:r>
        <w:r>
          <w:rPr>
            <w:noProof/>
            <w:webHidden/>
          </w:rPr>
          <w:t>1296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89" w:history="1">
        <w:r w:rsidRPr="00B06067">
          <w:rPr>
            <w:rStyle w:val="Hyperlink"/>
            <w:noProof/>
          </w:rPr>
          <w:t>RequestingParty</w:t>
        </w:r>
        <w:r>
          <w:rPr>
            <w:noProof/>
            <w:webHidden/>
          </w:rPr>
          <w:tab/>
        </w:r>
        <w:r>
          <w:rPr>
            <w:noProof/>
            <w:webHidden/>
          </w:rPr>
          <w:fldChar w:fldCharType="begin"/>
        </w:r>
        <w:r>
          <w:rPr>
            <w:noProof/>
            <w:webHidden/>
          </w:rPr>
          <w:instrText xml:space="preserve"> PAGEREF _Toc528565289 \h </w:instrText>
        </w:r>
        <w:r>
          <w:rPr>
            <w:noProof/>
            <w:webHidden/>
          </w:rPr>
        </w:r>
        <w:r>
          <w:rPr>
            <w:noProof/>
            <w:webHidden/>
          </w:rPr>
          <w:fldChar w:fldCharType="separate"/>
        </w:r>
        <w:r>
          <w:rPr>
            <w:noProof/>
            <w:webHidden/>
          </w:rPr>
          <w:t>1297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90" w:history="1">
        <w:r w:rsidRPr="00B06067">
          <w:rPr>
            <w:rStyle w:val="Hyperlink"/>
            <w:noProof/>
          </w:rPr>
          <w:t>RequestNumber</w:t>
        </w:r>
        <w:r>
          <w:rPr>
            <w:noProof/>
            <w:webHidden/>
          </w:rPr>
          <w:tab/>
        </w:r>
        <w:r>
          <w:rPr>
            <w:noProof/>
            <w:webHidden/>
          </w:rPr>
          <w:fldChar w:fldCharType="begin"/>
        </w:r>
        <w:r>
          <w:rPr>
            <w:noProof/>
            <w:webHidden/>
          </w:rPr>
          <w:instrText xml:space="preserve"> PAGEREF _Toc528565290 \h </w:instrText>
        </w:r>
        <w:r>
          <w:rPr>
            <w:noProof/>
            <w:webHidden/>
          </w:rPr>
        </w:r>
        <w:r>
          <w:rPr>
            <w:noProof/>
            <w:webHidden/>
          </w:rPr>
          <w:fldChar w:fldCharType="separate"/>
        </w:r>
        <w:r>
          <w:rPr>
            <w:noProof/>
            <w:webHidden/>
          </w:rPr>
          <w:t>1297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91" w:history="1">
        <w:r w:rsidRPr="00B06067">
          <w:rPr>
            <w:rStyle w:val="Hyperlink"/>
            <w:noProof/>
          </w:rPr>
          <w:t>Resistance</w:t>
        </w:r>
        <w:r>
          <w:rPr>
            <w:noProof/>
            <w:webHidden/>
          </w:rPr>
          <w:tab/>
        </w:r>
        <w:r>
          <w:rPr>
            <w:noProof/>
            <w:webHidden/>
          </w:rPr>
          <w:fldChar w:fldCharType="begin"/>
        </w:r>
        <w:r>
          <w:rPr>
            <w:noProof/>
            <w:webHidden/>
          </w:rPr>
          <w:instrText xml:space="preserve"> PAGEREF _Toc528565291 \h </w:instrText>
        </w:r>
        <w:r>
          <w:rPr>
            <w:noProof/>
            <w:webHidden/>
          </w:rPr>
        </w:r>
        <w:r>
          <w:rPr>
            <w:noProof/>
            <w:webHidden/>
          </w:rPr>
          <w:fldChar w:fldCharType="separate"/>
        </w:r>
        <w:r>
          <w:rPr>
            <w:noProof/>
            <w:webHidden/>
          </w:rPr>
          <w:t>1298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92" w:history="1">
        <w:r w:rsidRPr="00B06067">
          <w:rPr>
            <w:rStyle w:val="Hyperlink"/>
            <w:noProof/>
          </w:rPr>
          <w:t>ResourceAvailability</w:t>
        </w:r>
        <w:r>
          <w:rPr>
            <w:noProof/>
            <w:webHidden/>
          </w:rPr>
          <w:tab/>
        </w:r>
        <w:r>
          <w:rPr>
            <w:noProof/>
            <w:webHidden/>
          </w:rPr>
          <w:fldChar w:fldCharType="begin"/>
        </w:r>
        <w:r>
          <w:rPr>
            <w:noProof/>
            <w:webHidden/>
          </w:rPr>
          <w:instrText xml:space="preserve"> PAGEREF _Toc528565292 \h </w:instrText>
        </w:r>
        <w:r>
          <w:rPr>
            <w:noProof/>
            <w:webHidden/>
          </w:rPr>
        </w:r>
        <w:r>
          <w:rPr>
            <w:noProof/>
            <w:webHidden/>
          </w:rPr>
          <w:fldChar w:fldCharType="separate"/>
        </w:r>
        <w:r>
          <w:rPr>
            <w:noProof/>
            <w:webHidden/>
          </w:rPr>
          <w:t>1299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93" w:history="1">
        <w:r w:rsidRPr="00B06067">
          <w:rPr>
            <w:rStyle w:val="Hyperlink"/>
            <w:noProof/>
          </w:rPr>
          <w:t>ResourceCharacteristics</w:t>
        </w:r>
        <w:r>
          <w:rPr>
            <w:noProof/>
            <w:webHidden/>
          </w:rPr>
          <w:tab/>
        </w:r>
        <w:r>
          <w:rPr>
            <w:noProof/>
            <w:webHidden/>
          </w:rPr>
          <w:fldChar w:fldCharType="begin"/>
        </w:r>
        <w:r>
          <w:rPr>
            <w:noProof/>
            <w:webHidden/>
          </w:rPr>
          <w:instrText xml:space="preserve"> PAGEREF _Toc528565293 \h </w:instrText>
        </w:r>
        <w:r>
          <w:rPr>
            <w:noProof/>
            <w:webHidden/>
          </w:rPr>
        </w:r>
        <w:r>
          <w:rPr>
            <w:noProof/>
            <w:webHidden/>
          </w:rPr>
          <w:fldChar w:fldCharType="separate"/>
        </w:r>
        <w:r>
          <w:rPr>
            <w:noProof/>
            <w:webHidden/>
          </w:rPr>
          <w:t>1300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94" w:history="1">
        <w:r w:rsidRPr="00B06067">
          <w:rPr>
            <w:rStyle w:val="Hyperlink"/>
            <w:noProof/>
          </w:rPr>
          <w:t>ResourceDescription</w:t>
        </w:r>
        <w:r>
          <w:rPr>
            <w:noProof/>
            <w:webHidden/>
          </w:rPr>
          <w:tab/>
        </w:r>
        <w:r>
          <w:rPr>
            <w:noProof/>
            <w:webHidden/>
          </w:rPr>
          <w:fldChar w:fldCharType="begin"/>
        </w:r>
        <w:r>
          <w:rPr>
            <w:noProof/>
            <w:webHidden/>
          </w:rPr>
          <w:instrText xml:space="preserve"> PAGEREF _Toc528565294 \h </w:instrText>
        </w:r>
        <w:r>
          <w:rPr>
            <w:noProof/>
            <w:webHidden/>
          </w:rPr>
        </w:r>
        <w:r>
          <w:rPr>
            <w:noProof/>
            <w:webHidden/>
          </w:rPr>
          <w:fldChar w:fldCharType="separate"/>
        </w:r>
        <w:r>
          <w:rPr>
            <w:noProof/>
            <w:webHidden/>
          </w:rPr>
          <w:t>1301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95" w:history="1">
        <w:r w:rsidRPr="00B06067">
          <w:rPr>
            <w:rStyle w:val="Hyperlink"/>
            <w:noProof/>
          </w:rPr>
          <w:t>ResourceIdentifier</w:t>
        </w:r>
        <w:r>
          <w:rPr>
            <w:noProof/>
            <w:webHidden/>
          </w:rPr>
          <w:tab/>
        </w:r>
        <w:r>
          <w:rPr>
            <w:noProof/>
            <w:webHidden/>
          </w:rPr>
          <w:fldChar w:fldCharType="begin"/>
        </w:r>
        <w:r>
          <w:rPr>
            <w:noProof/>
            <w:webHidden/>
          </w:rPr>
          <w:instrText xml:space="preserve"> PAGEREF _Toc528565295 \h </w:instrText>
        </w:r>
        <w:r>
          <w:rPr>
            <w:noProof/>
            <w:webHidden/>
          </w:rPr>
        </w:r>
        <w:r>
          <w:rPr>
            <w:noProof/>
            <w:webHidden/>
          </w:rPr>
          <w:fldChar w:fldCharType="separate"/>
        </w:r>
        <w:r>
          <w:rPr>
            <w:noProof/>
            <w:webHidden/>
          </w:rPr>
          <w:t>1301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96" w:history="1">
        <w:r w:rsidRPr="00B06067">
          <w:rPr>
            <w:rStyle w:val="Hyperlink"/>
            <w:noProof/>
          </w:rPr>
          <w:t>ResourceIdentifierType [attribute]</w:t>
        </w:r>
        <w:r>
          <w:rPr>
            <w:noProof/>
            <w:webHidden/>
          </w:rPr>
          <w:tab/>
        </w:r>
        <w:r>
          <w:rPr>
            <w:noProof/>
            <w:webHidden/>
          </w:rPr>
          <w:fldChar w:fldCharType="begin"/>
        </w:r>
        <w:r>
          <w:rPr>
            <w:noProof/>
            <w:webHidden/>
          </w:rPr>
          <w:instrText xml:space="preserve"> PAGEREF _Toc528565296 \h </w:instrText>
        </w:r>
        <w:r>
          <w:rPr>
            <w:noProof/>
            <w:webHidden/>
          </w:rPr>
        </w:r>
        <w:r>
          <w:rPr>
            <w:noProof/>
            <w:webHidden/>
          </w:rPr>
          <w:fldChar w:fldCharType="separate"/>
        </w:r>
        <w:r>
          <w:rPr>
            <w:noProof/>
            <w:webHidden/>
          </w:rPr>
          <w:t>1302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97" w:history="1">
        <w:r w:rsidRPr="00B06067">
          <w:rPr>
            <w:rStyle w:val="Hyperlink"/>
            <w:noProof/>
          </w:rPr>
          <w:t>ResourceIDInfo</w:t>
        </w:r>
        <w:r>
          <w:rPr>
            <w:noProof/>
            <w:webHidden/>
          </w:rPr>
          <w:tab/>
        </w:r>
        <w:r>
          <w:rPr>
            <w:noProof/>
            <w:webHidden/>
          </w:rPr>
          <w:fldChar w:fldCharType="begin"/>
        </w:r>
        <w:r>
          <w:rPr>
            <w:noProof/>
            <w:webHidden/>
          </w:rPr>
          <w:instrText xml:space="preserve"> PAGEREF _Toc528565297 \h </w:instrText>
        </w:r>
        <w:r>
          <w:rPr>
            <w:noProof/>
            <w:webHidden/>
          </w:rPr>
        </w:r>
        <w:r>
          <w:rPr>
            <w:noProof/>
            <w:webHidden/>
          </w:rPr>
          <w:fldChar w:fldCharType="separate"/>
        </w:r>
        <w:r>
          <w:rPr>
            <w:noProof/>
            <w:webHidden/>
          </w:rPr>
          <w:t>1303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98" w:history="1">
        <w:r w:rsidRPr="00B06067">
          <w:rPr>
            <w:rStyle w:val="Hyperlink"/>
            <w:noProof/>
          </w:rPr>
          <w:t>ResourceInformation</w:t>
        </w:r>
        <w:r>
          <w:rPr>
            <w:noProof/>
            <w:webHidden/>
          </w:rPr>
          <w:tab/>
        </w:r>
        <w:r>
          <w:rPr>
            <w:noProof/>
            <w:webHidden/>
          </w:rPr>
          <w:fldChar w:fldCharType="begin"/>
        </w:r>
        <w:r>
          <w:rPr>
            <w:noProof/>
            <w:webHidden/>
          </w:rPr>
          <w:instrText xml:space="preserve"> PAGEREF _Toc528565298 \h </w:instrText>
        </w:r>
        <w:r>
          <w:rPr>
            <w:noProof/>
            <w:webHidden/>
          </w:rPr>
        </w:r>
        <w:r>
          <w:rPr>
            <w:noProof/>
            <w:webHidden/>
          </w:rPr>
          <w:fldChar w:fldCharType="separate"/>
        </w:r>
        <w:r>
          <w:rPr>
            <w:noProof/>
            <w:webHidden/>
          </w:rPr>
          <w:t>1304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299" w:history="1">
        <w:r w:rsidRPr="00B06067">
          <w:rPr>
            <w:rStyle w:val="Hyperlink"/>
            <w:noProof/>
          </w:rPr>
          <w:t>ResourceInformationIssueDate</w:t>
        </w:r>
        <w:r>
          <w:rPr>
            <w:noProof/>
            <w:webHidden/>
          </w:rPr>
          <w:tab/>
        </w:r>
        <w:r>
          <w:rPr>
            <w:noProof/>
            <w:webHidden/>
          </w:rPr>
          <w:fldChar w:fldCharType="begin"/>
        </w:r>
        <w:r>
          <w:rPr>
            <w:noProof/>
            <w:webHidden/>
          </w:rPr>
          <w:instrText xml:space="preserve"> PAGEREF _Toc528565299 \h </w:instrText>
        </w:r>
        <w:r>
          <w:rPr>
            <w:noProof/>
            <w:webHidden/>
          </w:rPr>
        </w:r>
        <w:r>
          <w:rPr>
            <w:noProof/>
            <w:webHidden/>
          </w:rPr>
          <w:fldChar w:fldCharType="separate"/>
        </w:r>
        <w:r>
          <w:rPr>
            <w:noProof/>
            <w:webHidden/>
          </w:rPr>
          <w:t>1304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00" w:history="1">
        <w:r w:rsidRPr="00B06067">
          <w:rPr>
            <w:rStyle w:val="Hyperlink"/>
            <w:noProof/>
          </w:rPr>
          <w:t>ResourceInformationNumber</w:t>
        </w:r>
        <w:r>
          <w:rPr>
            <w:noProof/>
            <w:webHidden/>
          </w:rPr>
          <w:tab/>
        </w:r>
        <w:r>
          <w:rPr>
            <w:noProof/>
            <w:webHidden/>
          </w:rPr>
          <w:fldChar w:fldCharType="begin"/>
        </w:r>
        <w:r>
          <w:rPr>
            <w:noProof/>
            <w:webHidden/>
          </w:rPr>
          <w:instrText xml:space="preserve"> PAGEREF _Toc528565300 \h </w:instrText>
        </w:r>
        <w:r>
          <w:rPr>
            <w:noProof/>
            <w:webHidden/>
          </w:rPr>
        </w:r>
        <w:r>
          <w:rPr>
            <w:noProof/>
            <w:webHidden/>
          </w:rPr>
          <w:fldChar w:fldCharType="separate"/>
        </w:r>
        <w:r>
          <w:rPr>
            <w:noProof/>
            <w:webHidden/>
          </w:rPr>
          <w:t>1305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01" w:history="1">
        <w:r w:rsidRPr="00B06067">
          <w:rPr>
            <w:rStyle w:val="Hyperlink"/>
            <w:noProof/>
          </w:rPr>
          <w:t>ResourceIntroductionDate</w:t>
        </w:r>
        <w:r>
          <w:rPr>
            <w:noProof/>
            <w:webHidden/>
          </w:rPr>
          <w:tab/>
        </w:r>
        <w:r>
          <w:rPr>
            <w:noProof/>
            <w:webHidden/>
          </w:rPr>
          <w:fldChar w:fldCharType="begin"/>
        </w:r>
        <w:r>
          <w:rPr>
            <w:noProof/>
            <w:webHidden/>
          </w:rPr>
          <w:instrText xml:space="preserve"> PAGEREF _Toc528565301 \h </w:instrText>
        </w:r>
        <w:r>
          <w:rPr>
            <w:noProof/>
            <w:webHidden/>
          </w:rPr>
        </w:r>
        <w:r>
          <w:rPr>
            <w:noProof/>
            <w:webHidden/>
          </w:rPr>
          <w:fldChar w:fldCharType="separate"/>
        </w:r>
        <w:r>
          <w:rPr>
            <w:noProof/>
            <w:webHidden/>
          </w:rPr>
          <w:t>1305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02" w:history="1">
        <w:r w:rsidRPr="00B06067">
          <w:rPr>
            <w:rStyle w:val="Hyperlink"/>
            <w:noProof/>
          </w:rPr>
          <w:t>ResourcePropertyValue</w:t>
        </w:r>
        <w:r>
          <w:rPr>
            <w:noProof/>
            <w:webHidden/>
          </w:rPr>
          <w:tab/>
        </w:r>
        <w:r>
          <w:rPr>
            <w:noProof/>
            <w:webHidden/>
          </w:rPr>
          <w:fldChar w:fldCharType="begin"/>
        </w:r>
        <w:r>
          <w:rPr>
            <w:noProof/>
            <w:webHidden/>
          </w:rPr>
          <w:instrText xml:space="preserve"> PAGEREF _Toc528565302 \h </w:instrText>
        </w:r>
        <w:r>
          <w:rPr>
            <w:noProof/>
            <w:webHidden/>
          </w:rPr>
        </w:r>
        <w:r>
          <w:rPr>
            <w:noProof/>
            <w:webHidden/>
          </w:rPr>
          <w:fldChar w:fldCharType="separate"/>
        </w:r>
        <w:r>
          <w:rPr>
            <w:noProof/>
            <w:webHidden/>
          </w:rPr>
          <w:t>1305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03" w:history="1">
        <w:r w:rsidRPr="00B06067">
          <w:rPr>
            <w:rStyle w:val="Hyperlink"/>
            <w:noProof/>
          </w:rPr>
          <w:t>ResourceReference</w:t>
        </w:r>
        <w:r>
          <w:rPr>
            <w:noProof/>
            <w:webHidden/>
          </w:rPr>
          <w:tab/>
        </w:r>
        <w:r>
          <w:rPr>
            <w:noProof/>
            <w:webHidden/>
          </w:rPr>
          <w:fldChar w:fldCharType="begin"/>
        </w:r>
        <w:r>
          <w:rPr>
            <w:noProof/>
            <w:webHidden/>
          </w:rPr>
          <w:instrText xml:space="preserve"> PAGEREF _Toc528565303 \h </w:instrText>
        </w:r>
        <w:r>
          <w:rPr>
            <w:noProof/>
            <w:webHidden/>
          </w:rPr>
        </w:r>
        <w:r>
          <w:rPr>
            <w:noProof/>
            <w:webHidden/>
          </w:rPr>
          <w:fldChar w:fldCharType="separate"/>
        </w:r>
        <w:r>
          <w:rPr>
            <w:noProof/>
            <w:webHidden/>
          </w:rPr>
          <w:t>1306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04" w:history="1">
        <w:r w:rsidRPr="00B06067">
          <w:rPr>
            <w:rStyle w:val="Hyperlink"/>
            <w:noProof/>
          </w:rPr>
          <w:t>ResourceReferenceIDInfo</w:t>
        </w:r>
        <w:r>
          <w:rPr>
            <w:noProof/>
            <w:webHidden/>
          </w:rPr>
          <w:tab/>
        </w:r>
        <w:r>
          <w:rPr>
            <w:noProof/>
            <w:webHidden/>
          </w:rPr>
          <w:fldChar w:fldCharType="begin"/>
        </w:r>
        <w:r>
          <w:rPr>
            <w:noProof/>
            <w:webHidden/>
          </w:rPr>
          <w:instrText xml:space="preserve"> PAGEREF _Toc528565304 \h </w:instrText>
        </w:r>
        <w:r>
          <w:rPr>
            <w:noProof/>
            <w:webHidden/>
          </w:rPr>
        </w:r>
        <w:r>
          <w:rPr>
            <w:noProof/>
            <w:webHidden/>
          </w:rPr>
          <w:fldChar w:fldCharType="separate"/>
        </w:r>
        <w:r>
          <w:rPr>
            <w:noProof/>
            <w:webHidden/>
          </w:rPr>
          <w:t>1307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05" w:history="1">
        <w:r w:rsidRPr="00B06067">
          <w:rPr>
            <w:rStyle w:val="Hyperlink"/>
            <w:noProof/>
          </w:rPr>
          <w:t>ResourceReferenceIDType [attribute]</w:t>
        </w:r>
        <w:r>
          <w:rPr>
            <w:noProof/>
            <w:webHidden/>
          </w:rPr>
          <w:tab/>
        </w:r>
        <w:r>
          <w:rPr>
            <w:noProof/>
            <w:webHidden/>
          </w:rPr>
          <w:fldChar w:fldCharType="begin"/>
        </w:r>
        <w:r>
          <w:rPr>
            <w:noProof/>
            <w:webHidden/>
          </w:rPr>
          <w:instrText xml:space="preserve"> PAGEREF _Toc528565305 \h </w:instrText>
        </w:r>
        <w:r>
          <w:rPr>
            <w:noProof/>
            <w:webHidden/>
          </w:rPr>
        </w:r>
        <w:r>
          <w:rPr>
            <w:noProof/>
            <w:webHidden/>
          </w:rPr>
          <w:fldChar w:fldCharType="separate"/>
        </w:r>
        <w:r>
          <w:rPr>
            <w:noProof/>
            <w:webHidden/>
          </w:rPr>
          <w:t>1307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06" w:history="1">
        <w:r w:rsidRPr="00B06067">
          <w:rPr>
            <w:rStyle w:val="Hyperlink"/>
            <w:noProof/>
          </w:rPr>
          <w:t>ResourceReferenceType [attribute]</w:t>
        </w:r>
        <w:r>
          <w:rPr>
            <w:noProof/>
            <w:webHidden/>
          </w:rPr>
          <w:tab/>
        </w:r>
        <w:r>
          <w:rPr>
            <w:noProof/>
            <w:webHidden/>
          </w:rPr>
          <w:fldChar w:fldCharType="begin"/>
        </w:r>
        <w:r>
          <w:rPr>
            <w:noProof/>
            <w:webHidden/>
          </w:rPr>
          <w:instrText xml:space="preserve"> PAGEREF _Toc528565306 \h </w:instrText>
        </w:r>
        <w:r>
          <w:rPr>
            <w:noProof/>
            <w:webHidden/>
          </w:rPr>
        </w:r>
        <w:r>
          <w:rPr>
            <w:noProof/>
            <w:webHidden/>
          </w:rPr>
          <w:fldChar w:fldCharType="separate"/>
        </w:r>
        <w:r>
          <w:rPr>
            <w:noProof/>
            <w:webHidden/>
          </w:rPr>
          <w:t>1307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07" w:history="1">
        <w:r w:rsidRPr="00B06067">
          <w:rPr>
            <w:rStyle w:val="Hyperlink"/>
            <w:noProof/>
          </w:rPr>
          <w:t>ResourceShiftCode</w:t>
        </w:r>
        <w:r>
          <w:rPr>
            <w:noProof/>
            <w:webHidden/>
          </w:rPr>
          <w:tab/>
        </w:r>
        <w:r>
          <w:rPr>
            <w:noProof/>
            <w:webHidden/>
          </w:rPr>
          <w:fldChar w:fldCharType="begin"/>
        </w:r>
        <w:r>
          <w:rPr>
            <w:noProof/>
            <w:webHidden/>
          </w:rPr>
          <w:instrText xml:space="preserve"> PAGEREF _Toc528565307 \h </w:instrText>
        </w:r>
        <w:r>
          <w:rPr>
            <w:noProof/>
            <w:webHidden/>
          </w:rPr>
        </w:r>
        <w:r>
          <w:rPr>
            <w:noProof/>
            <w:webHidden/>
          </w:rPr>
          <w:fldChar w:fldCharType="separate"/>
        </w:r>
        <w:r>
          <w:rPr>
            <w:noProof/>
            <w:webHidden/>
          </w:rPr>
          <w:t>1308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08" w:history="1">
        <w:r w:rsidRPr="00B06067">
          <w:rPr>
            <w:rStyle w:val="Hyperlink"/>
            <w:noProof/>
          </w:rPr>
          <w:t>ResourceShiftDescription</w:t>
        </w:r>
        <w:r>
          <w:rPr>
            <w:noProof/>
            <w:webHidden/>
          </w:rPr>
          <w:tab/>
        </w:r>
        <w:r>
          <w:rPr>
            <w:noProof/>
            <w:webHidden/>
          </w:rPr>
          <w:fldChar w:fldCharType="begin"/>
        </w:r>
        <w:r>
          <w:rPr>
            <w:noProof/>
            <w:webHidden/>
          </w:rPr>
          <w:instrText xml:space="preserve"> PAGEREF _Toc528565308 \h </w:instrText>
        </w:r>
        <w:r>
          <w:rPr>
            <w:noProof/>
            <w:webHidden/>
          </w:rPr>
        </w:r>
        <w:r>
          <w:rPr>
            <w:noProof/>
            <w:webHidden/>
          </w:rPr>
          <w:fldChar w:fldCharType="separate"/>
        </w:r>
        <w:r>
          <w:rPr>
            <w:noProof/>
            <w:webHidden/>
          </w:rPr>
          <w:t>1308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09" w:history="1">
        <w:r w:rsidRPr="00B06067">
          <w:rPr>
            <w:rStyle w:val="Hyperlink"/>
            <w:noProof/>
          </w:rPr>
          <w:t>ResourceShiftInformation</w:t>
        </w:r>
        <w:r>
          <w:rPr>
            <w:noProof/>
            <w:webHidden/>
          </w:rPr>
          <w:tab/>
        </w:r>
        <w:r>
          <w:rPr>
            <w:noProof/>
            <w:webHidden/>
          </w:rPr>
          <w:fldChar w:fldCharType="begin"/>
        </w:r>
        <w:r>
          <w:rPr>
            <w:noProof/>
            <w:webHidden/>
          </w:rPr>
          <w:instrText xml:space="preserve"> PAGEREF _Toc528565309 \h </w:instrText>
        </w:r>
        <w:r>
          <w:rPr>
            <w:noProof/>
            <w:webHidden/>
          </w:rPr>
        </w:r>
        <w:r>
          <w:rPr>
            <w:noProof/>
            <w:webHidden/>
          </w:rPr>
          <w:fldChar w:fldCharType="separate"/>
        </w:r>
        <w:r>
          <w:rPr>
            <w:noProof/>
            <w:webHidden/>
          </w:rPr>
          <w:t>1308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10" w:history="1">
        <w:r w:rsidRPr="00B06067">
          <w:rPr>
            <w:rStyle w:val="Hyperlink"/>
            <w:noProof/>
          </w:rPr>
          <w:t>ResourceTypeCode</w:t>
        </w:r>
        <w:r>
          <w:rPr>
            <w:noProof/>
            <w:webHidden/>
          </w:rPr>
          <w:tab/>
        </w:r>
        <w:r>
          <w:rPr>
            <w:noProof/>
            <w:webHidden/>
          </w:rPr>
          <w:fldChar w:fldCharType="begin"/>
        </w:r>
        <w:r>
          <w:rPr>
            <w:noProof/>
            <w:webHidden/>
          </w:rPr>
          <w:instrText xml:space="preserve"> PAGEREF _Toc528565310 \h </w:instrText>
        </w:r>
        <w:r>
          <w:rPr>
            <w:noProof/>
            <w:webHidden/>
          </w:rPr>
        </w:r>
        <w:r>
          <w:rPr>
            <w:noProof/>
            <w:webHidden/>
          </w:rPr>
          <w:fldChar w:fldCharType="separate"/>
        </w:r>
        <w:r>
          <w:rPr>
            <w:noProof/>
            <w:webHidden/>
          </w:rPr>
          <w:t>1309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11" w:history="1">
        <w:r w:rsidRPr="00B06067">
          <w:rPr>
            <w:rStyle w:val="Hyperlink"/>
            <w:noProof/>
          </w:rPr>
          <w:t>ResourceTypeDescription</w:t>
        </w:r>
        <w:r>
          <w:rPr>
            <w:noProof/>
            <w:webHidden/>
          </w:rPr>
          <w:tab/>
        </w:r>
        <w:r>
          <w:rPr>
            <w:noProof/>
            <w:webHidden/>
          </w:rPr>
          <w:fldChar w:fldCharType="begin"/>
        </w:r>
        <w:r>
          <w:rPr>
            <w:noProof/>
            <w:webHidden/>
          </w:rPr>
          <w:instrText xml:space="preserve"> PAGEREF _Toc528565311 \h </w:instrText>
        </w:r>
        <w:r>
          <w:rPr>
            <w:noProof/>
            <w:webHidden/>
          </w:rPr>
        </w:r>
        <w:r>
          <w:rPr>
            <w:noProof/>
            <w:webHidden/>
          </w:rPr>
          <w:fldChar w:fldCharType="separate"/>
        </w:r>
        <w:r>
          <w:rPr>
            <w:noProof/>
            <w:webHidden/>
          </w:rPr>
          <w:t>1309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12" w:history="1">
        <w:r w:rsidRPr="00B06067">
          <w:rPr>
            <w:rStyle w:val="Hyperlink"/>
            <w:noProof/>
          </w:rPr>
          <w:t>RespondByDate</w:t>
        </w:r>
        <w:r>
          <w:rPr>
            <w:noProof/>
            <w:webHidden/>
          </w:rPr>
          <w:tab/>
        </w:r>
        <w:r>
          <w:rPr>
            <w:noProof/>
            <w:webHidden/>
          </w:rPr>
          <w:fldChar w:fldCharType="begin"/>
        </w:r>
        <w:r>
          <w:rPr>
            <w:noProof/>
            <w:webHidden/>
          </w:rPr>
          <w:instrText xml:space="preserve"> PAGEREF _Toc528565312 \h </w:instrText>
        </w:r>
        <w:r>
          <w:rPr>
            <w:noProof/>
            <w:webHidden/>
          </w:rPr>
        </w:r>
        <w:r>
          <w:rPr>
            <w:noProof/>
            <w:webHidden/>
          </w:rPr>
          <w:fldChar w:fldCharType="separate"/>
        </w:r>
        <w:r>
          <w:rPr>
            <w:noProof/>
            <w:webHidden/>
          </w:rPr>
          <w:t>1309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13" w:history="1">
        <w:r w:rsidRPr="00B06067">
          <w:rPr>
            <w:rStyle w:val="Hyperlink"/>
            <w:noProof/>
          </w:rPr>
          <w:t>RespondToParty</w:t>
        </w:r>
        <w:r>
          <w:rPr>
            <w:noProof/>
            <w:webHidden/>
          </w:rPr>
          <w:tab/>
        </w:r>
        <w:r>
          <w:rPr>
            <w:noProof/>
            <w:webHidden/>
          </w:rPr>
          <w:fldChar w:fldCharType="begin"/>
        </w:r>
        <w:r>
          <w:rPr>
            <w:noProof/>
            <w:webHidden/>
          </w:rPr>
          <w:instrText xml:space="preserve"> PAGEREF _Toc528565313 \h </w:instrText>
        </w:r>
        <w:r>
          <w:rPr>
            <w:noProof/>
            <w:webHidden/>
          </w:rPr>
        </w:r>
        <w:r>
          <w:rPr>
            <w:noProof/>
            <w:webHidden/>
          </w:rPr>
          <w:fldChar w:fldCharType="separate"/>
        </w:r>
        <w:r>
          <w:rPr>
            <w:noProof/>
            <w:webHidden/>
          </w:rPr>
          <w:t>1310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14" w:history="1">
        <w:r w:rsidRPr="00B06067">
          <w:rPr>
            <w:rStyle w:val="Hyperlink"/>
            <w:noProof/>
          </w:rPr>
          <w:t>ResultSource [attribute]</w:t>
        </w:r>
        <w:r>
          <w:rPr>
            <w:noProof/>
            <w:webHidden/>
          </w:rPr>
          <w:tab/>
        </w:r>
        <w:r>
          <w:rPr>
            <w:noProof/>
            <w:webHidden/>
          </w:rPr>
          <w:fldChar w:fldCharType="begin"/>
        </w:r>
        <w:r>
          <w:rPr>
            <w:noProof/>
            <w:webHidden/>
          </w:rPr>
          <w:instrText xml:space="preserve"> PAGEREF _Toc528565314 \h </w:instrText>
        </w:r>
        <w:r>
          <w:rPr>
            <w:noProof/>
            <w:webHidden/>
          </w:rPr>
        </w:r>
        <w:r>
          <w:rPr>
            <w:noProof/>
            <w:webHidden/>
          </w:rPr>
          <w:fldChar w:fldCharType="separate"/>
        </w:r>
        <w:r>
          <w:rPr>
            <w:noProof/>
            <w:webHidden/>
          </w:rPr>
          <w:t>1310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15" w:history="1">
        <w:r w:rsidRPr="00B06067">
          <w:rPr>
            <w:rStyle w:val="Hyperlink"/>
            <w:noProof/>
          </w:rPr>
          <w:t>ReturnReason</w:t>
        </w:r>
        <w:r>
          <w:rPr>
            <w:noProof/>
            <w:webHidden/>
          </w:rPr>
          <w:tab/>
        </w:r>
        <w:r>
          <w:rPr>
            <w:noProof/>
            <w:webHidden/>
          </w:rPr>
          <w:fldChar w:fldCharType="begin"/>
        </w:r>
        <w:r>
          <w:rPr>
            <w:noProof/>
            <w:webHidden/>
          </w:rPr>
          <w:instrText xml:space="preserve"> PAGEREF _Toc528565315 \h </w:instrText>
        </w:r>
        <w:r>
          <w:rPr>
            <w:noProof/>
            <w:webHidden/>
          </w:rPr>
        </w:r>
        <w:r>
          <w:rPr>
            <w:noProof/>
            <w:webHidden/>
          </w:rPr>
          <w:fldChar w:fldCharType="separate"/>
        </w:r>
        <w:r>
          <w:rPr>
            <w:noProof/>
            <w:webHidden/>
          </w:rPr>
          <w:t>1311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16" w:history="1">
        <w:r w:rsidRPr="00B06067">
          <w:rPr>
            <w:rStyle w:val="Hyperlink"/>
            <w:noProof/>
          </w:rPr>
          <w:t>ReturnReasonCode</w:t>
        </w:r>
        <w:r>
          <w:rPr>
            <w:noProof/>
            <w:webHidden/>
          </w:rPr>
          <w:tab/>
        </w:r>
        <w:r>
          <w:rPr>
            <w:noProof/>
            <w:webHidden/>
          </w:rPr>
          <w:fldChar w:fldCharType="begin"/>
        </w:r>
        <w:r>
          <w:rPr>
            <w:noProof/>
            <w:webHidden/>
          </w:rPr>
          <w:instrText xml:space="preserve"> PAGEREF _Toc528565316 \h </w:instrText>
        </w:r>
        <w:r>
          <w:rPr>
            <w:noProof/>
            <w:webHidden/>
          </w:rPr>
        </w:r>
        <w:r>
          <w:rPr>
            <w:noProof/>
            <w:webHidden/>
          </w:rPr>
          <w:fldChar w:fldCharType="separate"/>
        </w:r>
        <w:r>
          <w:rPr>
            <w:noProof/>
            <w:webHidden/>
          </w:rPr>
          <w:t>1312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17" w:history="1">
        <w:r w:rsidRPr="00B06067">
          <w:rPr>
            <w:rStyle w:val="Hyperlink"/>
            <w:noProof/>
          </w:rPr>
          <w:t>ReturnReasonDescription</w:t>
        </w:r>
        <w:r>
          <w:rPr>
            <w:noProof/>
            <w:webHidden/>
          </w:rPr>
          <w:tab/>
        </w:r>
        <w:r>
          <w:rPr>
            <w:noProof/>
            <w:webHidden/>
          </w:rPr>
          <w:fldChar w:fldCharType="begin"/>
        </w:r>
        <w:r>
          <w:rPr>
            <w:noProof/>
            <w:webHidden/>
          </w:rPr>
          <w:instrText xml:space="preserve"> PAGEREF _Toc528565317 \h </w:instrText>
        </w:r>
        <w:r>
          <w:rPr>
            <w:noProof/>
            <w:webHidden/>
          </w:rPr>
        </w:r>
        <w:r>
          <w:rPr>
            <w:noProof/>
            <w:webHidden/>
          </w:rPr>
          <w:fldChar w:fldCharType="separate"/>
        </w:r>
        <w:r>
          <w:rPr>
            <w:noProof/>
            <w:webHidden/>
          </w:rPr>
          <w:t>1312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18" w:history="1">
        <w:r w:rsidRPr="00B06067">
          <w:rPr>
            <w:rStyle w:val="Hyperlink"/>
            <w:noProof/>
          </w:rPr>
          <w:t>ReturnType [attribute]</w:t>
        </w:r>
        <w:r>
          <w:rPr>
            <w:noProof/>
            <w:webHidden/>
          </w:rPr>
          <w:tab/>
        </w:r>
        <w:r>
          <w:rPr>
            <w:noProof/>
            <w:webHidden/>
          </w:rPr>
          <w:fldChar w:fldCharType="begin"/>
        </w:r>
        <w:r>
          <w:rPr>
            <w:noProof/>
            <w:webHidden/>
          </w:rPr>
          <w:instrText xml:space="preserve"> PAGEREF _Toc528565318 \h </w:instrText>
        </w:r>
        <w:r>
          <w:rPr>
            <w:noProof/>
            <w:webHidden/>
          </w:rPr>
        </w:r>
        <w:r>
          <w:rPr>
            <w:noProof/>
            <w:webHidden/>
          </w:rPr>
          <w:fldChar w:fldCharType="separate"/>
        </w:r>
        <w:r>
          <w:rPr>
            <w:noProof/>
            <w:webHidden/>
          </w:rPr>
          <w:t>1312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19" w:history="1">
        <w:r w:rsidRPr="00B06067">
          <w:rPr>
            <w:rStyle w:val="Hyperlink"/>
            <w:noProof/>
          </w:rPr>
          <w:t>RewoundIndicator [attribute]</w:t>
        </w:r>
        <w:r>
          <w:rPr>
            <w:noProof/>
            <w:webHidden/>
          </w:rPr>
          <w:tab/>
        </w:r>
        <w:r>
          <w:rPr>
            <w:noProof/>
            <w:webHidden/>
          </w:rPr>
          <w:fldChar w:fldCharType="begin"/>
        </w:r>
        <w:r>
          <w:rPr>
            <w:noProof/>
            <w:webHidden/>
          </w:rPr>
          <w:instrText xml:space="preserve"> PAGEREF _Toc528565319 \h </w:instrText>
        </w:r>
        <w:r>
          <w:rPr>
            <w:noProof/>
            <w:webHidden/>
          </w:rPr>
        </w:r>
        <w:r>
          <w:rPr>
            <w:noProof/>
            <w:webHidden/>
          </w:rPr>
          <w:fldChar w:fldCharType="separate"/>
        </w:r>
        <w:r>
          <w:rPr>
            <w:noProof/>
            <w:webHidden/>
          </w:rPr>
          <w:t>1312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20" w:history="1">
        <w:r w:rsidRPr="00B06067">
          <w:rPr>
            <w:rStyle w:val="Hyperlink"/>
            <w:noProof/>
          </w:rPr>
          <w:t>RFQ</w:t>
        </w:r>
        <w:r>
          <w:rPr>
            <w:noProof/>
            <w:webHidden/>
          </w:rPr>
          <w:tab/>
        </w:r>
        <w:r>
          <w:rPr>
            <w:noProof/>
            <w:webHidden/>
          </w:rPr>
          <w:fldChar w:fldCharType="begin"/>
        </w:r>
        <w:r>
          <w:rPr>
            <w:noProof/>
            <w:webHidden/>
          </w:rPr>
          <w:instrText xml:space="preserve"> PAGEREF _Toc528565320 \h </w:instrText>
        </w:r>
        <w:r>
          <w:rPr>
            <w:noProof/>
            <w:webHidden/>
          </w:rPr>
        </w:r>
        <w:r>
          <w:rPr>
            <w:noProof/>
            <w:webHidden/>
          </w:rPr>
          <w:fldChar w:fldCharType="separate"/>
        </w:r>
        <w:r>
          <w:rPr>
            <w:noProof/>
            <w:webHidden/>
          </w:rPr>
          <w:t>1313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21" w:history="1">
        <w:r w:rsidRPr="00B06067">
          <w:rPr>
            <w:rStyle w:val="Hyperlink"/>
            <w:noProof/>
          </w:rPr>
          <w:t>RFQHeader</w:t>
        </w:r>
        <w:r>
          <w:rPr>
            <w:noProof/>
            <w:webHidden/>
          </w:rPr>
          <w:tab/>
        </w:r>
        <w:r>
          <w:rPr>
            <w:noProof/>
            <w:webHidden/>
          </w:rPr>
          <w:fldChar w:fldCharType="begin"/>
        </w:r>
        <w:r>
          <w:rPr>
            <w:noProof/>
            <w:webHidden/>
          </w:rPr>
          <w:instrText xml:space="preserve"> PAGEREF _Toc528565321 \h </w:instrText>
        </w:r>
        <w:r>
          <w:rPr>
            <w:noProof/>
            <w:webHidden/>
          </w:rPr>
        </w:r>
        <w:r>
          <w:rPr>
            <w:noProof/>
            <w:webHidden/>
          </w:rPr>
          <w:fldChar w:fldCharType="separate"/>
        </w:r>
        <w:r>
          <w:rPr>
            <w:noProof/>
            <w:webHidden/>
          </w:rPr>
          <w:t>1314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22" w:history="1">
        <w:r w:rsidRPr="00B06067">
          <w:rPr>
            <w:rStyle w:val="Hyperlink"/>
            <w:noProof/>
          </w:rPr>
          <w:t>RFQHeaderStatusType [attribute]</w:t>
        </w:r>
        <w:r>
          <w:rPr>
            <w:noProof/>
            <w:webHidden/>
          </w:rPr>
          <w:tab/>
        </w:r>
        <w:r>
          <w:rPr>
            <w:noProof/>
            <w:webHidden/>
          </w:rPr>
          <w:fldChar w:fldCharType="begin"/>
        </w:r>
        <w:r>
          <w:rPr>
            <w:noProof/>
            <w:webHidden/>
          </w:rPr>
          <w:instrText xml:space="preserve"> PAGEREF _Toc528565322 \h </w:instrText>
        </w:r>
        <w:r>
          <w:rPr>
            <w:noProof/>
            <w:webHidden/>
          </w:rPr>
        </w:r>
        <w:r>
          <w:rPr>
            <w:noProof/>
            <w:webHidden/>
          </w:rPr>
          <w:fldChar w:fldCharType="separate"/>
        </w:r>
        <w:r>
          <w:rPr>
            <w:noProof/>
            <w:webHidden/>
          </w:rPr>
          <w:t>1316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23" w:history="1">
        <w:r w:rsidRPr="00B06067">
          <w:rPr>
            <w:rStyle w:val="Hyperlink"/>
            <w:noProof/>
          </w:rPr>
          <w:t>RFQInformation</w:t>
        </w:r>
        <w:r>
          <w:rPr>
            <w:noProof/>
            <w:webHidden/>
          </w:rPr>
          <w:tab/>
        </w:r>
        <w:r>
          <w:rPr>
            <w:noProof/>
            <w:webHidden/>
          </w:rPr>
          <w:fldChar w:fldCharType="begin"/>
        </w:r>
        <w:r>
          <w:rPr>
            <w:noProof/>
            <w:webHidden/>
          </w:rPr>
          <w:instrText xml:space="preserve"> PAGEREF _Toc528565323 \h </w:instrText>
        </w:r>
        <w:r>
          <w:rPr>
            <w:noProof/>
            <w:webHidden/>
          </w:rPr>
        </w:r>
        <w:r>
          <w:rPr>
            <w:noProof/>
            <w:webHidden/>
          </w:rPr>
          <w:fldChar w:fldCharType="separate"/>
        </w:r>
        <w:r>
          <w:rPr>
            <w:noProof/>
            <w:webHidden/>
          </w:rPr>
          <w:t>1317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24" w:history="1">
        <w:r w:rsidRPr="00B06067">
          <w:rPr>
            <w:rStyle w:val="Hyperlink"/>
            <w:noProof/>
          </w:rPr>
          <w:t>RFQIssuedDate</w:t>
        </w:r>
        <w:r>
          <w:rPr>
            <w:noProof/>
            <w:webHidden/>
          </w:rPr>
          <w:tab/>
        </w:r>
        <w:r>
          <w:rPr>
            <w:noProof/>
            <w:webHidden/>
          </w:rPr>
          <w:fldChar w:fldCharType="begin"/>
        </w:r>
        <w:r>
          <w:rPr>
            <w:noProof/>
            <w:webHidden/>
          </w:rPr>
          <w:instrText xml:space="preserve"> PAGEREF _Toc528565324 \h </w:instrText>
        </w:r>
        <w:r>
          <w:rPr>
            <w:noProof/>
            <w:webHidden/>
          </w:rPr>
        </w:r>
        <w:r>
          <w:rPr>
            <w:noProof/>
            <w:webHidden/>
          </w:rPr>
          <w:fldChar w:fldCharType="separate"/>
        </w:r>
        <w:r>
          <w:rPr>
            <w:noProof/>
            <w:webHidden/>
          </w:rPr>
          <w:t>1317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25" w:history="1">
        <w:r w:rsidRPr="00B06067">
          <w:rPr>
            <w:rStyle w:val="Hyperlink"/>
            <w:noProof/>
          </w:rPr>
          <w:t>RFQLineItem</w:t>
        </w:r>
        <w:r>
          <w:rPr>
            <w:noProof/>
            <w:webHidden/>
          </w:rPr>
          <w:tab/>
        </w:r>
        <w:r>
          <w:rPr>
            <w:noProof/>
            <w:webHidden/>
          </w:rPr>
          <w:fldChar w:fldCharType="begin"/>
        </w:r>
        <w:r>
          <w:rPr>
            <w:noProof/>
            <w:webHidden/>
          </w:rPr>
          <w:instrText xml:space="preserve"> PAGEREF _Toc528565325 \h </w:instrText>
        </w:r>
        <w:r>
          <w:rPr>
            <w:noProof/>
            <w:webHidden/>
          </w:rPr>
        </w:r>
        <w:r>
          <w:rPr>
            <w:noProof/>
            <w:webHidden/>
          </w:rPr>
          <w:fldChar w:fldCharType="separate"/>
        </w:r>
        <w:r>
          <w:rPr>
            <w:noProof/>
            <w:webHidden/>
          </w:rPr>
          <w:t>1318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26" w:history="1">
        <w:r w:rsidRPr="00B06067">
          <w:rPr>
            <w:rStyle w:val="Hyperlink"/>
            <w:noProof/>
          </w:rPr>
          <w:t>RFQLineItemDocumentStatus [attribute]</w:t>
        </w:r>
        <w:r>
          <w:rPr>
            <w:noProof/>
            <w:webHidden/>
          </w:rPr>
          <w:tab/>
        </w:r>
        <w:r>
          <w:rPr>
            <w:noProof/>
            <w:webHidden/>
          </w:rPr>
          <w:fldChar w:fldCharType="begin"/>
        </w:r>
        <w:r>
          <w:rPr>
            <w:noProof/>
            <w:webHidden/>
          </w:rPr>
          <w:instrText xml:space="preserve"> PAGEREF _Toc528565326 \h </w:instrText>
        </w:r>
        <w:r>
          <w:rPr>
            <w:noProof/>
            <w:webHidden/>
          </w:rPr>
        </w:r>
        <w:r>
          <w:rPr>
            <w:noProof/>
            <w:webHidden/>
          </w:rPr>
          <w:fldChar w:fldCharType="separate"/>
        </w:r>
        <w:r>
          <w:rPr>
            <w:noProof/>
            <w:webHidden/>
          </w:rPr>
          <w:t>1321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27" w:history="1">
        <w:r w:rsidRPr="00B06067">
          <w:rPr>
            <w:rStyle w:val="Hyperlink"/>
            <w:noProof/>
          </w:rPr>
          <w:t>RFQLineItemNumber</w:t>
        </w:r>
        <w:r>
          <w:rPr>
            <w:noProof/>
            <w:webHidden/>
          </w:rPr>
          <w:tab/>
        </w:r>
        <w:r>
          <w:rPr>
            <w:noProof/>
            <w:webHidden/>
          </w:rPr>
          <w:fldChar w:fldCharType="begin"/>
        </w:r>
        <w:r>
          <w:rPr>
            <w:noProof/>
            <w:webHidden/>
          </w:rPr>
          <w:instrText xml:space="preserve"> PAGEREF _Toc528565327 \h </w:instrText>
        </w:r>
        <w:r>
          <w:rPr>
            <w:noProof/>
            <w:webHidden/>
          </w:rPr>
        </w:r>
        <w:r>
          <w:rPr>
            <w:noProof/>
            <w:webHidden/>
          </w:rPr>
          <w:fldChar w:fldCharType="separate"/>
        </w:r>
        <w:r>
          <w:rPr>
            <w:noProof/>
            <w:webHidden/>
          </w:rPr>
          <w:t>1321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28" w:history="1">
        <w:r w:rsidRPr="00B06067">
          <w:rPr>
            <w:rStyle w:val="Hyperlink"/>
            <w:noProof/>
          </w:rPr>
          <w:t>RFQLineItemStatusType [attribute]</w:t>
        </w:r>
        <w:r>
          <w:rPr>
            <w:noProof/>
            <w:webHidden/>
          </w:rPr>
          <w:tab/>
        </w:r>
        <w:r>
          <w:rPr>
            <w:noProof/>
            <w:webHidden/>
          </w:rPr>
          <w:fldChar w:fldCharType="begin"/>
        </w:r>
        <w:r>
          <w:rPr>
            <w:noProof/>
            <w:webHidden/>
          </w:rPr>
          <w:instrText xml:space="preserve"> PAGEREF _Toc528565328 \h </w:instrText>
        </w:r>
        <w:r>
          <w:rPr>
            <w:noProof/>
            <w:webHidden/>
          </w:rPr>
        </w:r>
        <w:r>
          <w:rPr>
            <w:noProof/>
            <w:webHidden/>
          </w:rPr>
          <w:fldChar w:fldCharType="separate"/>
        </w:r>
        <w:r>
          <w:rPr>
            <w:noProof/>
            <w:webHidden/>
          </w:rPr>
          <w:t>1321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29" w:history="1">
        <w:r w:rsidRPr="00B06067">
          <w:rPr>
            <w:rStyle w:val="Hyperlink"/>
            <w:noProof/>
          </w:rPr>
          <w:t>RFQNumber</w:t>
        </w:r>
        <w:r>
          <w:rPr>
            <w:noProof/>
            <w:webHidden/>
          </w:rPr>
          <w:tab/>
        </w:r>
        <w:r>
          <w:rPr>
            <w:noProof/>
            <w:webHidden/>
          </w:rPr>
          <w:fldChar w:fldCharType="begin"/>
        </w:r>
        <w:r>
          <w:rPr>
            <w:noProof/>
            <w:webHidden/>
          </w:rPr>
          <w:instrText xml:space="preserve"> PAGEREF _Toc528565329 \h </w:instrText>
        </w:r>
        <w:r>
          <w:rPr>
            <w:noProof/>
            <w:webHidden/>
          </w:rPr>
        </w:r>
        <w:r>
          <w:rPr>
            <w:noProof/>
            <w:webHidden/>
          </w:rPr>
          <w:fldChar w:fldCharType="separate"/>
        </w:r>
        <w:r>
          <w:rPr>
            <w:noProof/>
            <w:webHidden/>
          </w:rPr>
          <w:t>1321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30" w:history="1">
        <w:r w:rsidRPr="00B06067">
          <w:rPr>
            <w:rStyle w:val="Hyperlink"/>
            <w:noProof/>
          </w:rPr>
          <w:t>RFQReference</w:t>
        </w:r>
        <w:r>
          <w:rPr>
            <w:noProof/>
            <w:webHidden/>
          </w:rPr>
          <w:tab/>
        </w:r>
        <w:r>
          <w:rPr>
            <w:noProof/>
            <w:webHidden/>
          </w:rPr>
          <w:fldChar w:fldCharType="begin"/>
        </w:r>
        <w:r>
          <w:rPr>
            <w:noProof/>
            <w:webHidden/>
          </w:rPr>
          <w:instrText xml:space="preserve"> PAGEREF _Toc528565330 \h </w:instrText>
        </w:r>
        <w:r>
          <w:rPr>
            <w:noProof/>
            <w:webHidden/>
          </w:rPr>
        </w:r>
        <w:r>
          <w:rPr>
            <w:noProof/>
            <w:webHidden/>
          </w:rPr>
          <w:fldChar w:fldCharType="separate"/>
        </w:r>
        <w:r>
          <w:rPr>
            <w:noProof/>
            <w:webHidden/>
          </w:rPr>
          <w:t>1322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31" w:history="1">
        <w:r w:rsidRPr="00B06067">
          <w:rPr>
            <w:rStyle w:val="Hyperlink"/>
            <w:noProof/>
          </w:rPr>
          <w:t>RFQReferenceType [attribute]</w:t>
        </w:r>
        <w:r>
          <w:rPr>
            <w:noProof/>
            <w:webHidden/>
          </w:rPr>
          <w:tab/>
        </w:r>
        <w:r>
          <w:rPr>
            <w:noProof/>
            <w:webHidden/>
          </w:rPr>
          <w:fldChar w:fldCharType="begin"/>
        </w:r>
        <w:r>
          <w:rPr>
            <w:noProof/>
            <w:webHidden/>
          </w:rPr>
          <w:instrText xml:space="preserve"> PAGEREF _Toc528565331 \h </w:instrText>
        </w:r>
        <w:r>
          <w:rPr>
            <w:noProof/>
            <w:webHidden/>
          </w:rPr>
        </w:r>
        <w:r>
          <w:rPr>
            <w:noProof/>
            <w:webHidden/>
          </w:rPr>
          <w:fldChar w:fldCharType="separate"/>
        </w:r>
        <w:r>
          <w:rPr>
            <w:noProof/>
            <w:webHidden/>
          </w:rPr>
          <w:t>1322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32" w:history="1">
        <w:r w:rsidRPr="00B06067">
          <w:rPr>
            <w:rStyle w:val="Hyperlink"/>
            <w:noProof/>
          </w:rPr>
          <w:t>RFQRespondByDate</w:t>
        </w:r>
        <w:r>
          <w:rPr>
            <w:noProof/>
            <w:webHidden/>
          </w:rPr>
          <w:tab/>
        </w:r>
        <w:r>
          <w:rPr>
            <w:noProof/>
            <w:webHidden/>
          </w:rPr>
          <w:fldChar w:fldCharType="begin"/>
        </w:r>
        <w:r>
          <w:rPr>
            <w:noProof/>
            <w:webHidden/>
          </w:rPr>
          <w:instrText xml:space="preserve"> PAGEREF _Toc528565332 \h </w:instrText>
        </w:r>
        <w:r>
          <w:rPr>
            <w:noProof/>
            <w:webHidden/>
          </w:rPr>
        </w:r>
        <w:r>
          <w:rPr>
            <w:noProof/>
            <w:webHidden/>
          </w:rPr>
          <w:fldChar w:fldCharType="separate"/>
        </w:r>
        <w:r>
          <w:rPr>
            <w:noProof/>
            <w:webHidden/>
          </w:rPr>
          <w:t>1322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33" w:history="1">
        <w:r w:rsidRPr="00B06067">
          <w:rPr>
            <w:rStyle w:val="Hyperlink"/>
            <w:noProof/>
          </w:rPr>
          <w:t>RFQResponse</w:t>
        </w:r>
        <w:r>
          <w:rPr>
            <w:noProof/>
            <w:webHidden/>
          </w:rPr>
          <w:tab/>
        </w:r>
        <w:r>
          <w:rPr>
            <w:noProof/>
            <w:webHidden/>
          </w:rPr>
          <w:fldChar w:fldCharType="begin"/>
        </w:r>
        <w:r>
          <w:rPr>
            <w:noProof/>
            <w:webHidden/>
          </w:rPr>
          <w:instrText xml:space="preserve"> PAGEREF _Toc528565333 \h </w:instrText>
        </w:r>
        <w:r>
          <w:rPr>
            <w:noProof/>
            <w:webHidden/>
          </w:rPr>
        </w:r>
        <w:r>
          <w:rPr>
            <w:noProof/>
            <w:webHidden/>
          </w:rPr>
          <w:fldChar w:fldCharType="separate"/>
        </w:r>
        <w:r>
          <w:rPr>
            <w:noProof/>
            <w:webHidden/>
          </w:rPr>
          <w:t>1323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34" w:history="1">
        <w:r w:rsidRPr="00B06067">
          <w:rPr>
            <w:rStyle w:val="Hyperlink"/>
            <w:noProof/>
          </w:rPr>
          <w:t>RFQResponseHeader</w:t>
        </w:r>
        <w:r>
          <w:rPr>
            <w:noProof/>
            <w:webHidden/>
          </w:rPr>
          <w:tab/>
        </w:r>
        <w:r>
          <w:rPr>
            <w:noProof/>
            <w:webHidden/>
          </w:rPr>
          <w:fldChar w:fldCharType="begin"/>
        </w:r>
        <w:r>
          <w:rPr>
            <w:noProof/>
            <w:webHidden/>
          </w:rPr>
          <w:instrText xml:space="preserve"> PAGEREF _Toc528565334 \h </w:instrText>
        </w:r>
        <w:r>
          <w:rPr>
            <w:noProof/>
            <w:webHidden/>
          </w:rPr>
        </w:r>
        <w:r>
          <w:rPr>
            <w:noProof/>
            <w:webHidden/>
          </w:rPr>
          <w:fldChar w:fldCharType="separate"/>
        </w:r>
        <w:r>
          <w:rPr>
            <w:noProof/>
            <w:webHidden/>
          </w:rPr>
          <w:t>1325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35" w:history="1">
        <w:r w:rsidRPr="00B06067">
          <w:rPr>
            <w:rStyle w:val="Hyperlink"/>
            <w:noProof/>
          </w:rPr>
          <w:t>RFQResponseHeaderStatusType [attribute]</w:t>
        </w:r>
        <w:r>
          <w:rPr>
            <w:noProof/>
            <w:webHidden/>
          </w:rPr>
          <w:tab/>
        </w:r>
        <w:r>
          <w:rPr>
            <w:noProof/>
            <w:webHidden/>
          </w:rPr>
          <w:fldChar w:fldCharType="begin"/>
        </w:r>
        <w:r>
          <w:rPr>
            <w:noProof/>
            <w:webHidden/>
          </w:rPr>
          <w:instrText xml:space="preserve"> PAGEREF _Toc528565335 \h </w:instrText>
        </w:r>
        <w:r>
          <w:rPr>
            <w:noProof/>
            <w:webHidden/>
          </w:rPr>
        </w:r>
        <w:r>
          <w:rPr>
            <w:noProof/>
            <w:webHidden/>
          </w:rPr>
          <w:fldChar w:fldCharType="separate"/>
        </w:r>
        <w:r>
          <w:rPr>
            <w:noProof/>
            <w:webHidden/>
          </w:rPr>
          <w:t>1327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36" w:history="1">
        <w:r w:rsidRPr="00B06067">
          <w:rPr>
            <w:rStyle w:val="Hyperlink"/>
            <w:noProof/>
          </w:rPr>
          <w:t>RFQResponseHeaderStatusTypeText</w:t>
        </w:r>
        <w:r>
          <w:rPr>
            <w:noProof/>
            <w:webHidden/>
          </w:rPr>
          <w:tab/>
        </w:r>
        <w:r>
          <w:rPr>
            <w:noProof/>
            <w:webHidden/>
          </w:rPr>
          <w:fldChar w:fldCharType="begin"/>
        </w:r>
        <w:r>
          <w:rPr>
            <w:noProof/>
            <w:webHidden/>
          </w:rPr>
          <w:instrText xml:space="preserve"> PAGEREF _Toc528565336 \h </w:instrText>
        </w:r>
        <w:r>
          <w:rPr>
            <w:noProof/>
            <w:webHidden/>
          </w:rPr>
        </w:r>
        <w:r>
          <w:rPr>
            <w:noProof/>
            <w:webHidden/>
          </w:rPr>
          <w:fldChar w:fldCharType="separate"/>
        </w:r>
        <w:r>
          <w:rPr>
            <w:noProof/>
            <w:webHidden/>
          </w:rPr>
          <w:t>1328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37" w:history="1">
        <w:r w:rsidRPr="00B06067">
          <w:rPr>
            <w:rStyle w:val="Hyperlink"/>
            <w:noProof/>
          </w:rPr>
          <w:t>RFQResponseIssuedDate</w:t>
        </w:r>
        <w:r>
          <w:rPr>
            <w:noProof/>
            <w:webHidden/>
          </w:rPr>
          <w:tab/>
        </w:r>
        <w:r>
          <w:rPr>
            <w:noProof/>
            <w:webHidden/>
          </w:rPr>
          <w:fldChar w:fldCharType="begin"/>
        </w:r>
        <w:r>
          <w:rPr>
            <w:noProof/>
            <w:webHidden/>
          </w:rPr>
          <w:instrText xml:space="preserve"> PAGEREF _Toc528565337 \h </w:instrText>
        </w:r>
        <w:r>
          <w:rPr>
            <w:noProof/>
            <w:webHidden/>
          </w:rPr>
        </w:r>
        <w:r>
          <w:rPr>
            <w:noProof/>
            <w:webHidden/>
          </w:rPr>
          <w:fldChar w:fldCharType="separate"/>
        </w:r>
        <w:r>
          <w:rPr>
            <w:noProof/>
            <w:webHidden/>
          </w:rPr>
          <w:t>1328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38" w:history="1">
        <w:r w:rsidRPr="00B06067">
          <w:rPr>
            <w:rStyle w:val="Hyperlink"/>
            <w:noProof/>
          </w:rPr>
          <w:t>RFQResponseLineItem</w:t>
        </w:r>
        <w:r>
          <w:rPr>
            <w:noProof/>
            <w:webHidden/>
          </w:rPr>
          <w:tab/>
        </w:r>
        <w:r>
          <w:rPr>
            <w:noProof/>
            <w:webHidden/>
          </w:rPr>
          <w:fldChar w:fldCharType="begin"/>
        </w:r>
        <w:r>
          <w:rPr>
            <w:noProof/>
            <w:webHidden/>
          </w:rPr>
          <w:instrText xml:space="preserve"> PAGEREF _Toc528565338 \h </w:instrText>
        </w:r>
        <w:r>
          <w:rPr>
            <w:noProof/>
            <w:webHidden/>
          </w:rPr>
        </w:r>
        <w:r>
          <w:rPr>
            <w:noProof/>
            <w:webHidden/>
          </w:rPr>
          <w:fldChar w:fldCharType="separate"/>
        </w:r>
        <w:r>
          <w:rPr>
            <w:noProof/>
            <w:webHidden/>
          </w:rPr>
          <w:t>1329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39" w:history="1">
        <w:r w:rsidRPr="00B06067">
          <w:rPr>
            <w:rStyle w:val="Hyperlink"/>
            <w:noProof/>
          </w:rPr>
          <w:t>RFQResponseLineItemDocumentStatus [attribute]</w:t>
        </w:r>
        <w:r>
          <w:rPr>
            <w:noProof/>
            <w:webHidden/>
          </w:rPr>
          <w:tab/>
        </w:r>
        <w:r>
          <w:rPr>
            <w:noProof/>
            <w:webHidden/>
          </w:rPr>
          <w:fldChar w:fldCharType="begin"/>
        </w:r>
        <w:r>
          <w:rPr>
            <w:noProof/>
            <w:webHidden/>
          </w:rPr>
          <w:instrText xml:space="preserve"> PAGEREF _Toc528565339 \h </w:instrText>
        </w:r>
        <w:r>
          <w:rPr>
            <w:noProof/>
            <w:webHidden/>
          </w:rPr>
        </w:r>
        <w:r>
          <w:rPr>
            <w:noProof/>
            <w:webHidden/>
          </w:rPr>
          <w:fldChar w:fldCharType="separate"/>
        </w:r>
        <w:r>
          <w:rPr>
            <w:noProof/>
            <w:webHidden/>
          </w:rPr>
          <w:t>1332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40" w:history="1">
        <w:r w:rsidRPr="00B06067">
          <w:rPr>
            <w:rStyle w:val="Hyperlink"/>
            <w:noProof/>
          </w:rPr>
          <w:t>RFQResponseLineItemPriceDetail</w:t>
        </w:r>
        <w:r>
          <w:rPr>
            <w:noProof/>
            <w:webHidden/>
          </w:rPr>
          <w:tab/>
        </w:r>
        <w:r>
          <w:rPr>
            <w:noProof/>
            <w:webHidden/>
          </w:rPr>
          <w:fldChar w:fldCharType="begin"/>
        </w:r>
        <w:r>
          <w:rPr>
            <w:noProof/>
            <w:webHidden/>
          </w:rPr>
          <w:instrText xml:space="preserve"> PAGEREF _Toc528565340 \h </w:instrText>
        </w:r>
        <w:r>
          <w:rPr>
            <w:noProof/>
            <w:webHidden/>
          </w:rPr>
        </w:r>
        <w:r>
          <w:rPr>
            <w:noProof/>
            <w:webHidden/>
          </w:rPr>
          <w:fldChar w:fldCharType="separate"/>
        </w:r>
        <w:r>
          <w:rPr>
            <w:noProof/>
            <w:webHidden/>
          </w:rPr>
          <w:t>1332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41" w:history="1">
        <w:r w:rsidRPr="00B06067">
          <w:rPr>
            <w:rStyle w:val="Hyperlink"/>
            <w:noProof/>
          </w:rPr>
          <w:t>RFQResponseLineItemStatusType [attribute]</w:t>
        </w:r>
        <w:r>
          <w:rPr>
            <w:noProof/>
            <w:webHidden/>
          </w:rPr>
          <w:tab/>
        </w:r>
        <w:r>
          <w:rPr>
            <w:noProof/>
            <w:webHidden/>
          </w:rPr>
          <w:fldChar w:fldCharType="begin"/>
        </w:r>
        <w:r>
          <w:rPr>
            <w:noProof/>
            <w:webHidden/>
          </w:rPr>
          <w:instrText xml:space="preserve"> PAGEREF _Toc528565341 \h </w:instrText>
        </w:r>
        <w:r>
          <w:rPr>
            <w:noProof/>
            <w:webHidden/>
          </w:rPr>
        </w:r>
        <w:r>
          <w:rPr>
            <w:noProof/>
            <w:webHidden/>
          </w:rPr>
          <w:fldChar w:fldCharType="separate"/>
        </w:r>
        <w:r>
          <w:rPr>
            <w:noProof/>
            <w:webHidden/>
          </w:rPr>
          <w:t>1333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42" w:history="1">
        <w:r w:rsidRPr="00B06067">
          <w:rPr>
            <w:rStyle w:val="Hyperlink"/>
            <w:noProof/>
          </w:rPr>
          <w:t>RFQResponseLineItemStatusTypeText</w:t>
        </w:r>
        <w:r>
          <w:rPr>
            <w:noProof/>
            <w:webHidden/>
          </w:rPr>
          <w:tab/>
        </w:r>
        <w:r>
          <w:rPr>
            <w:noProof/>
            <w:webHidden/>
          </w:rPr>
          <w:fldChar w:fldCharType="begin"/>
        </w:r>
        <w:r>
          <w:rPr>
            <w:noProof/>
            <w:webHidden/>
          </w:rPr>
          <w:instrText xml:space="preserve"> PAGEREF _Toc528565342 \h </w:instrText>
        </w:r>
        <w:r>
          <w:rPr>
            <w:noProof/>
            <w:webHidden/>
          </w:rPr>
        </w:r>
        <w:r>
          <w:rPr>
            <w:noProof/>
            <w:webHidden/>
          </w:rPr>
          <w:fldChar w:fldCharType="separate"/>
        </w:r>
        <w:r>
          <w:rPr>
            <w:noProof/>
            <w:webHidden/>
          </w:rPr>
          <w:t>1333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43" w:history="1">
        <w:r w:rsidRPr="00B06067">
          <w:rPr>
            <w:rStyle w:val="Hyperlink"/>
            <w:noProof/>
          </w:rPr>
          <w:t>RFQResponseNumber</w:t>
        </w:r>
        <w:r>
          <w:rPr>
            <w:noProof/>
            <w:webHidden/>
          </w:rPr>
          <w:tab/>
        </w:r>
        <w:r>
          <w:rPr>
            <w:noProof/>
            <w:webHidden/>
          </w:rPr>
          <w:fldChar w:fldCharType="begin"/>
        </w:r>
        <w:r>
          <w:rPr>
            <w:noProof/>
            <w:webHidden/>
          </w:rPr>
          <w:instrText xml:space="preserve"> PAGEREF _Toc528565343 \h </w:instrText>
        </w:r>
        <w:r>
          <w:rPr>
            <w:noProof/>
            <w:webHidden/>
          </w:rPr>
        </w:r>
        <w:r>
          <w:rPr>
            <w:noProof/>
            <w:webHidden/>
          </w:rPr>
          <w:fldChar w:fldCharType="separate"/>
        </w:r>
        <w:r>
          <w:rPr>
            <w:noProof/>
            <w:webHidden/>
          </w:rPr>
          <w:t>1333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44" w:history="1">
        <w:r w:rsidRPr="00B06067">
          <w:rPr>
            <w:rStyle w:val="Hyperlink"/>
            <w:noProof/>
          </w:rPr>
          <w:t>RFQResponseReference</w:t>
        </w:r>
        <w:r>
          <w:rPr>
            <w:noProof/>
            <w:webHidden/>
          </w:rPr>
          <w:tab/>
        </w:r>
        <w:r>
          <w:rPr>
            <w:noProof/>
            <w:webHidden/>
          </w:rPr>
          <w:fldChar w:fldCharType="begin"/>
        </w:r>
        <w:r>
          <w:rPr>
            <w:noProof/>
            <w:webHidden/>
          </w:rPr>
          <w:instrText xml:space="preserve"> PAGEREF _Toc528565344 \h </w:instrText>
        </w:r>
        <w:r>
          <w:rPr>
            <w:noProof/>
            <w:webHidden/>
          </w:rPr>
        </w:r>
        <w:r>
          <w:rPr>
            <w:noProof/>
            <w:webHidden/>
          </w:rPr>
          <w:fldChar w:fldCharType="separate"/>
        </w:r>
        <w:r>
          <w:rPr>
            <w:noProof/>
            <w:webHidden/>
          </w:rPr>
          <w:t>1334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45" w:history="1">
        <w:r w:rsidRPr="00B06067">
          <w:rPr>
            <w:rStyle w:val="Hyperlink"/>
            <w:noProof/>
          </w:rPr>
          <w:t>RFQResponseReferenceType [attribute]</w:t>
        </w:r>
        <w:r>
          <w:rPr>
            <w:noProof/>
            <w:webHidden/>
          </w:rPr>
          <w:tab/>
        </w:r>
        <w:r>
          <w:rPr>
            <w:noProof/>
            <w:webHidden/>
          </w:rPr>
          <w:fldChar w:fldCharType="begin"/>
        </w:r>
        <w:r>
          <w:rPr>
            <w:noProof/>
            <w:webHidden/>
          </w:rPr>
          <w:instrText xml:space="preserve"> PAGEREF _Toc528565345 \h </w:instrText>
        </w:r>
        <w:r>
          <w:rPr>
            <w:noProof/>
            <w:webHidden/>
          </w:rPr>
        </w:r>
        <w:r>
          <w:rPr>
            <w:noProof/>
            <w:webHidden/>
          </w:rPr>
          <w:fldChar w:fldCharType="separate"/>
        </w:r>
        <w:r>
          <w:rPr>
            <w:noProof/>
            <w:webHidden/>
          </w:rPr>
          <w:t>1334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46" w:history="1">
        <w:r w:rsidRPr="00B06067">
          <w:rPr>
            <w:rStyle w:val="Hyperlink"/>
            <w:noProof/>
          </w:rPr>
          <w:t>RFQResponseStatusType [attribute]</w:t>
        </w:r>
        <w:r>
          <w:rPr>
            <w:noProof/>
            <w:webHidden/>
          </w:rPr>
          <w:tab/>
        </w:r>
        <w:r>
          <w:rPr>
            <w:noProof/>
            <w:webHidden/>
          </w:rPr>
          <w:fldChar w:fldCharType="begin"/>
        </w:r>
        <w:r>
          <w:rPr>
            <w:noProof/>
            <w:webHidden/>
          </w:rPr>
          <w:instrText xml:space="preserve"> PAGEREF _Toc528565346 \h </w:instrText>
        </w:r>
        <w:r>
          <w:rPr>
            <w:noProof/>
            <w:webHidden/>
          </w:rPr>
        </w:r>
        <w:r>
          <w:rPr>
            <w:noProof/>
            <w:webHidden/>
          </w:rPr>
          <w:fldChar w:fldCharType="separate"/>
        </w:r>
        <w:r>
          <w:rPr>
            <w:noProof/>
            <w:webHidden/>
          </w:rPr>
          <w:t>1335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47" w:history="1">
        <w:r w:rsidRPr="00B06067">
          <w:rPr>
            <w:rStyle w:val="Hyperlink"/>
            <w:noProof/>
          </w:rPr>
          <w:t>RFQResponseSummary</w:t>
        </w:r>
        <w:r>
          <w:rPr>
            <w:noProof/>
            <w:webHidden/>
          </w:rPr>
          <w:tab/>
        </w:r>
        <w:r>
          <w:rPr>
            <w:noProof/>
            <w:webHidden/>
          </w:rPr>
          <w:fldChar w:fldCharType="begin"/>
        </w:r>
        <w:r>
          <w:rPr>
            <w:noProof/>
            <w:webHidden/>
          </w:rPr>
          <w:instrText xml:space="preserve"> PAGEREF _Toc528565347 \h </w:instrText>
        </w:r>
        <w:r>
          <w:rPr>
            <w:noProof/>
            <w:webHidden/>
          </w:rPr>
        </w:r>
        <w:r>
          <w:rPr>
            <w:noProof/>
            <w:webHidden/>
          </w:rPr>
          <w:fldChar w:fldCharType="separate"/>
        </w:r>
        <w:r>
          <w:rPr>
            <w:noProof/>
            <w:webHidden/>
          </w:rPr>
          <w:t>1336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48" w:history="1">
        <w:r w:rsidRPr="00B06067">
          <w:rPr>
            <w:rStyle w:val="Hyperlink"/>
            <w:noProof/>
          </w:rPr>
          <w:t>RFQResponseValidityDate</w:t>
        </w:r>
        <w:r>
          <w:rPr>
            <w:noProof/>
            <w:webHidden/>
          </w:rPr>
          <w:tab/>
        </w:r>
        <w:r>
          <w:rPr>
            <w:noProof/>
            <w:webHidden/>
          </w:rPr>
          <w:fldChar w:fldCharType="begin"/>
        </w:r>
        <w:r>
          <w:rPr>
            <w:noProof/>
            <w:webHidden/>
          </w:rPr>
          <w:instrText xml:space="preserve"> PAGEREF _Toc528565348 \h </w:instrText>
        </w:r>
        <w:r>
          <w:rPr>
            <w:noProof/>
            <w:webHidden/>
          </w:rPr>
        </w:r>
        <w:r>
          <w:rPr>
            <w:noProof/>
            <w:webHidden/>
          </w:rPr>
          <w:fldChar w:fldCharType="separate"/>
        </w:r>
        <w:r>
          <w:rPr>
            <w:noProof/>
            <w:webHidden/>
          </w:rPr>
          <w:t>1338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49" w:history="1">
        <w:r w:rsidRPr="00B06067">
          <w:rPr>
            <w:rStyle w:val="Hyperlink"/>
            <w:noProof/>
          </w:rPr>
          <w:t>RFQStatusType [attribute]</w:t>
        </w:r>
        <w:r>
          <w:rPr>
            <w:noProof/>
            <w:webHidden/>
          </w:rPr>
          <w:tab/>
        </w:r>
        <w:r>
          <w:rPr>
            <w:noProof/>
            <w:webHidden/>
          </w:rPr>
          <w:fldChar w:fldCharType="begin"/>
        </w:r>
        <w:r>
          <w:rPr>
            <w:noProof/>
            <w:webHidden/>
          </w:rPr>
          <w:instrText xml:space="preserve"> PAGEREF _Toc528565349 \h </w:instrText>
        </w:r>
        <w:r>
          <w:rPr>
            <w:noProof/>
            <w:webHidden/>
          </w:rPr>
        </w:r>
        <w:r>
          <w:rPr>
            <w:noProof/>
            <w:webHidden/>
          </w:rPr>
          <w:fldChar w:fldCharType="separate"/>
        </w:r>
        <w:r>
          <w:rPr>
            <w:noProof/>
            <w:webHidden/>
          </w:rPr>
          <w:t>1338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50" w:history="1">
        <w:r w:rsidRPr="00B06067">
          <w:rPr>
            <w:rStyle w:val="Hyperlink"/>
            <w:noProof/>
          </w:rPr>
          <w:t>RFQSummary</w:t>
        </w:r>
        <w:r>
          <w:rPr>
            <w:noProof/>
            <w:webHidden/>
          </w:rPr>
          <w:tab/>
        </w:r>
        <w:r>
          <w:rPr>
            <w:noProof/>
            <w:webHidden/>
          </w:rPr>
          <w:fldChar w:fldCharType="begin"/>
        </w:r>
        <w:r>
          <w:rPr>
            <w:noProof/>
            <w:webHidden/>
          </w:rPr>
          <w:instrText xml:space="preserve"> PAGEREF _Toc528565350 \h </w:instrText>
        </w:r>
        <w:r>
          <w:rPr>
            <w:noProof/>
            <w:webHidden/>
          </w:rPr>
        </w:r>
        <w:r>
          <w:rPr>
            <w:noProof/>
            <w:webHidden/>
          </w:rPr>
          <w:fldChar w:fldCharType="separate"/>
        </w:r>
        <w:r>
          <w:rPr>
            <w:noProof/>
            <w:webHidden/>
          </w:rPr>
          <w:t>1339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51" w:history="1">
        <w:r w:rsidRPr="00B06067">
          <w:rPr>
            <w:rStyle w:val="Hyperlink"/>
            <w:noProof/>
          </w:rPr>
          <w:t>RFQType [attribute]</w:t>
        </w:r>
        <w:r>
          <w:rPr>
            <w:noProof/>
            <w:webHidden/>
          </w:rPr>
          <w:tab/>
        </w:r>
        <w:r>
          <w:rPr>
            <w:noProof/>
            <w:webHidden/>
          </w:rPr>
          <w:fldChar w:fldCharType="begin"/>
        </w:r>
        <w:r>
          <w:rPr>
            <w:noProof/>
            <w:webHidden/>
          </w:rPr>
          <w:instrText xml:space="preserve"> PAGEREF _Toc528565351 \h </w:instrText>
        </w:r>
        <w:r>
          <w:rPr>
            <w:noProof/>
            <w:webHidden/>
          </w:rPr>
        </w:r>
        <w:r>
          <w:rPr>
            <w:noProof/>
            <w:webHidden/>
          </w:rPr>
          <w:fldChar w:fldCharType="separate"/>
        </w:r>
        <w:r>
          <w:rPr>
            <w:noProof/>
            <w:webHidden/>
          </w:rPr>
          <w:t>1339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52" w:history="1">
        <w:r w:rsidRPr="00B06067">
          <w:rPr>
            <w:rStyle w:val="Hyperlink"/>
            <w:noProof/>
          </w:rPr>
          <w:t>RGB</w:t>
        </w:r>
        <w:r>
          <w:rPr>
            <w:noProof/>
            <w:webHidden/>
          </w:rPr>
          <w:tab/>
        </w:r>
        <w:r>
          <w:rPr>
            <w:noProof/>
            <w:webHidden/>
          </w:rPr>
          <w:fldChar w:fldCharType="begin"/>
        </w:r>
        <w:r>
          <w:rPr>
            <w:noProof/>
            <w:webHidden/>
          </w:rPr>
          <w:instrText xml:space="preserve"> PAGEREF _Toc528565352 \h </w:instrText>
        </w:r>
        <w:r>
          <w:rPr>
            <w:noProof/>
            <w:webHidden/>
          </w:rPr>
        </w:r>
        <w:r>
          <w:rPr>
            <w:noProof/>
            <w:webHidden/>
          </w:rPr>
          <w:fldChar w:fldCharType="separate"/>
        </w:r>
        <w:r>
          <w:rPr>
            <w:noProof/>
            <w:webHidden/>
          </w:rPr>
          <w:t>1340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53" w:history="1">
        <w:r w:rsidRPr="00B06067">
          <w:rPr>
            <w:rStyle w:val="Hyperlink"/>
            <w:noProof/>
          </w:rPr>
          <w:t>Ribbon</w:t>
        </w:r>
        <w:r>
          <w:rPr>
            <w:noProof/>
            <w:webHidden/>
          </w:rPr>
          <w:tab/>
        </w:r>
        <w:r>
          <w:rPr>
            <w:noProof/>
            <w:webHidden/>
          </w:rPr>
          <w:fldChar w:fldCharType="begin"/>
        </w:r>
        <w:r>
          <w:rPr>
            <w:noProof/>
            <w:webHidden/>
          </w:rPr>
          <w:instrText xml:space="preserve"> PAGEREF _Toc528565353 \h </w:instrText>
        </w:r>
        <w:r>
          <w:rPr>
            <w:noProof/>
            <w:webHidden/>
          </w:rPr>
        </w:r>
        <w:r>
          <w:rPr>
            <w:noProof/>
            <w:webHidden/>
          </w:rPr>
          <w:fldChar w:fldCharType="separate"/>
        </w:r>
        <w:r>
          <w:rPr>
            <w:noProof/>
            <w:webHidden/>
          </w:rPr>
          <w:t>1341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54" w:history="1">
        <w:r w:rsidRPr="00B06067">
          <w:rPr>
            <w:rStyle w:val="Hyperlink"/>
            <w:noProof/>
          </w:rPr>
          <w:t>RibbonExposure</w:t>
        </w:r>
        <w:r>
          <w:rPr>
            <w:noProof/>
            <w:webHidden/>
          </w:rPr>
          <w:tab/>
        </w:r>
        <w:r>
          <w:rPr>
            <w:noProof/>
            <w:webHidden/>
          </w:rPr>
          <w:fldChar w:fldCharType="begin"/>
        </w:r>
        <w:r>
          <w:rPr>
            <w:noProof/>
            <w:webHidden/>
          </w:rPr>
          <w:instrText xml:space="preserve"> PAGEREF _Toc528565354 \h </w:instrText>
        </w:r>
        <w:r>
          <w:rPr>
            <w:noProof/>
            <w:webHidden/>
          </w:rPr>
        </w:r>
        <w:r>
          <w:rPr>
            <w:noProof/>
            <w:webHidden/>
          </w:rPr>
          <w:fldChar w:fldCharType="separate"/>
        </w:r>
        <w:r>
          <w:rPr>
            <w:noProof/>
            <w:webHidden/>
          </w:rPr>
          <w:t>1341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55" w:history="1">
        <w:r w:rsidRPr="00B06067">
          <w:rPr>
            <w:rStyle w:val="Hyperlink"/>
            <w:noProof/>
          </w:rPr>
          <w:t>RibbonFacingType [attribute]</w:t>
        </w:r>
        <w:r>
          <w:rPr>
            <w:noProof/>
            <w:webHidden/>
          </w:rPr>
          <w:tab/>
        </w:r>
        <w:r>
          <w:rPr>
            <w:noProof/>
            <w:webHidden/>
          </w:rPr>
          <w:fldChar w:fldCharType="begin"/>
        </w:r>
        <w:r>
          <w:rPr>
            <w:noProof/>
            <w:webHidden/>
          </w:rPr>
          <w:instrText xml:space="preserve"> PAGEREF _Toc528565355 \h </w:instrText>
        </w:r>
        <w:r>
          <w:rPr>
            <w:noProof/>
            <w:webHidden/>
          </w:rPr>
        </w:r>
        <w:r>
          <w:rPr>
            <w:noProof/>
            <w:webHidden/>
          </w:rPr>
          <w:fldChar w:fldCharType="separate"/>
        </w:r>
        <w:r>
          <w:rPr>
            <w:noProof/>
            <w:webHidden/>
          </w:rPr>
          <w:t>1341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56" w:history="1">
        <w:r w:rsidRPr="00B06067">
          <w:rPr>
            <w:rStyle w:val="Hyperlink"/>
            <w:noProof/>
          </w:rPr>
          <w:t>RibbonMaterialCharacteristics</w:t>
        </w:r>
        <w:r>
          <w:rPr>
            <w:noProof/>
            <w:webHidden/>
          </w:rPr>
          <w:tab/>
        </w:r>
        <w:r>
          <w:rPr>
            <w:noProof/>
            <w:webHidden/>
          </w:rPr>
          <w:fldChar w:fldCharType="begin"/>
        </w:r>
        <w:r>
          <w:rPr>
            <w:noProof/>
            <w:webHidden/>
          </w:rPr>
          <w:instrText xml:space="preserve"> PAGEREF _Toc528565356 \h </w:instrText>
        </w:r>
        <w:r>
          <w:rPr>
            <w:noProof/>
            <w:webHidden/>
          </w:rPr>
        </w:r>
        <w:r>
          <w:rPr>
            <w:noProof/>
            <w:webHidden/>
          </w:rPr>
          <w:fldChar w:fldCharType="separate"/>
        </w:r>
        <w:r>
          <w:rPr>
            <w:noProof/>
            <w:webHidden/>
          </w:rPr>
          <w:t>1342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57" w:history="1">
        <w:r w:rsidRPr="00B06067">
          <w:rPr>
            <w:rStyle w:val="Hyperlink"/>
            <w:noProof/>
          </w:rPr>
          <w:t>RingCrush</w:t>
        </w:r>
        <w:r>
          <w:rPr>
            <w:noProof/>
            <w:webHidden/>
          </w:rPr>
          <w:tab/>
        </w:r>
        <w:r>
          <w:rPr>
            <w:noProof/>
            <w:webHidden/>
          </w:rPr>
          <w:fldChar w:fldCharType="begin"/>
        </w:r>
        <w:r>
          <w:rPr>
            <w:noProof/>
            <w:webHidden/>
          </w:rPr>
          <w:instrText xml:space="preserve"> PAGEREF _Toc528565357 \h </w:instrText>
        </w:r>
        <w:r>
          <w:rPr>
            <w:noProof/>
            <w:webHidden/>
          </w:rPr>
        </w:r>
        <w:r>
          <w:rPr>
            <w:noProof/>
            <w:webHidden/>
          </w:rPr>
          <w:fldChar w:fldCharType="separate"/>
        </w:r>
        <w:r>
          <w:rPr>
            <w:noProof/>
            <w:webHidden/>
          </w:rPr>
          <w:t>1343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58" w:history="1">
        <w:r w:rsidRPr="00B06067">
          <w:rPr>
            <w:rStyle w:val="Hyperlink"/>
            <w:noProof/>
          </w:rPr>
          <w:t>RoadAccessibilityType [attribute]</w:t>
        </w:r>
        <w:r>
          <w:rPr>
            <w:noProof/>
            <w:webHidden/>
          </w:rPr>
          <w:tab/>
        </w:r>
        <w:r>
          <w:rPr>
            <w:noProof/>
            <w:webHidden/>
          </w:rPr>
          <w:fldChar w:fldCharType="begin"/>
        </w:r>
        <w:r>
          <w:rPr>
            <w:noProof/>
            <w:webHidden/>
          </w:rPr>
          <w:instrText xml:space="preserve"> PAGEREF _Toc528565358 \h </w:instrText>
        </w:r>
        <w:r>
          <w:rPr>
            <w:noProof/>
            <w:webHidden/>
          </w:rPr>
        </w:r>
        <w:r>
          <w:rPr>
            <w:noProof/>
            <w:webHidden/>
          </w:rPr>
          <w:fldChar w:fldCharType="separate"/>
        </w:r>
        <w:r>
          <w:rPr>
            <w:noProof/>
            <w:webHidden/>
          </w:rPr>
          <w:t>1344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59" w:history="1">
        <w:r w:rsidRPr="00B06067">
          <w:rPr>
            <w:rStyle w:val="Hyperlink"/>
            <w:noProof/>
          </w:rPr>
          <w:t>RoadAvailability</w:t>
        </w:r>
        <w:r>
          <w:rPr>
            <w:noProof/>
            <w:webHidden/>
          </w:rPr>
          <w:tab/>
        </w:r>
        <w:r>
          <w:rPr>
            <w:noProof/>
            <w:webHidden/>
          </w:rPr>
          <w:fldChar w:fldCharType="begin"/>
        </w:r>
        <w:r>
          <w:rPr>
            <w:noProof/>
            <w:webHidden/>
          </w:rPr>
          <w:instrText xml:space="preserve"> PAGEREF _Toc528565359 \h </w:instrText>
        </w:r>
        <w:r>
          <w:rPr>
            <w:noProof/>
            <w:webHidden/>
          </w:rPr>
        </w:r>
        <w:r>
          <w:rPr>
            <w:noProof/>
            <w:webHidden/>
          </w:rPr>
          <w:fldChar w:fldCharType="separate"/>
        </w:r>
        <w:r>
          <w:rPr>
            <w:noProof/>
            <w:webHidden/>
          </w:rPr>
          <w:t>1344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60" w:history="1">
        <w:r w:rsidRPr="00B06067">
          <w:rPr>
            <w:rStyle w:val="Hyperlink"/>
            <w:noProof/>
          </w:rPr>
          <w:t>RoadBearingCapacity</w:t>
        </w:r>
        <w:r>
          <w:rPr>
            <w:noProof/>
            <w:webHidden/>
          </w:rPr>
          <w:tab/>
        </w:r>
        <w:r>
          <w:rPr>
            <w:noProof/>
            <w:webHidden/>
          </w:rPr>
          <w:fldChar w:fldCharType="begin"/>
        </w:r>
        <w:r>
          <w:rPr>
            <w:noProof/>
            <w:webHidden/>
          </w:rPr>
          <w:instrText xml:space="preserve"> PAGEREF _Toc528565360 \h </w:instrText>
        </w:r>
        <w:r>
          <w:rPr>
            <w:noProof/>
            <w:webHidden/>
          </w:rPr>
        </w:r>
        <w:r>
          <w:rPr>
            <w:noProof/>
            <w:webHidden/>
          </w:rPr>
          <w:fldChar w:fldCharType="separate"/>
        </w:r>
        <w:r>
          <w:rPr>
            <w:noProof/>
            <w:webHidden/>
          </w:rPr>
          <w:t>1345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61" w:history="1">
        <w:r w:rsidRPr="00B06067">
          <w:rPr>
            <w:rStyle w:val="Hyperlink"/>
            <w:noProof/>
          </w:rPr>
          <w:t>RoadBearingCapacityType [attribute]</w:t>
        </w:r>
        <w:r>
          <w:rPr>
            <w:noProof/>
            <w:webHidden/>
          </w:rPr>
          <w:tab/>
        </w:r>
        <w:r>
          <w:rPr>
            <w:noProof/>
            <w:webHidden/>
          </w:rPr>
          <w:fldChar w:fldCharType="begin"/>
        </w:r>
        <w:r>
          <w:rPr>
            <w:noProof/>
            <w:webHidden/>
          </w:rPr>
          <w:instrText xml:space="preserve"> PAGEREF _Toc528565361 \h </w:instrText>
        </w:r>
        <w:r>
          <w:rPr>
            <w:noProof/>
            <w:webHidden/>
          </w:rPr>
        </w:r>
        <w:r>
          <w:rPr>
            <w:noProof/>
            <w:webHidden/>
          </w:rPr>
          <w:fldChar w:fldCharType="separate"/>
        </w:r>
        <w:r>
          <w:rPr>
            <w:noProof/>
            <w:webHidden/>
          </w:rPr>
          <w:t>1346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62" w:history="1">
        <w:r w:rsidRPr="00B06067">
          <w:rPr>
            <w:rStyle w:val="Hyperlink"/>
            <w:noProof/>
          </w:rPr>
          <w:t>RoadCharacteristics</w:t>
        </w:r>
        <w:r>
          <w:rPr>
            <w:noProof/>
            <w:webHidden/>
          </w:rPr>
          <w:tab/>
        </w:r>
        <w:r>
          <w:rPr>
            <w:noProof/>
            <w:webHidden/>
          </w:rPr>
          <w:fldChar w:fldCharType="begin"/>
        </w:r>
        <w:r>
          <w:rPr>
            <w:noProof/>
            <w:webHidden/>
          </w:rPr>
          <w:instrText xml:space="preserve"> PAGEREF _Toc528565362 \h </w:instrText>
        </w:r>
        <w:r>
          <w:rPr>
            <w:noProof/>
            <w:webHidden/>
          </w:rPr>
        </w:r>
        <w:r>
          <w:rPr>
            <w:noProof/>
            <w:webHidden/>
          </w:rPr>
          <w:fldChar w:fldCharType="separate"/>
        </w:r>
        <w:r>
          <w:rPr>
            <w:noProof/>
            <w:webHidden/>
          </w:rPr>
          <w:t>1347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63" w:history="1">
        <w:r w:rsidRPr="00B06067">
          <w:rPr>
            <w:rStyle w:val="Hyperlink"/>
            <w:noProof/>
          </w:rPr>
          <w:t>RoadClassification</w:t>
        </w:r>
        <w:r>
          <w:rPr>
            <w:noProof/>
            <w:webHidden/>
          </w:rPr>
          <w:tab/>
        </w:r>
        <w:r>
          <w:rPr>
            <w:noProof/>
            <w:webHidden/>
          </w:rPr>
          <w:fldChar w:fldCharType="begin"/>
        </w:r>
        <w:r>
          <w:rPr>
            <w:noProof/>
            <w:webHidden/>
          </w:rPr>
          <w:instrText xml:space="preserve"> PAGEREF _Toc528565363 \h </w:instrText>
        </w:r>
        <w:r>
          <w:rPr>
            <w:noProof/>
            <w:webHidden/>
          </w:rPr>
        </w:r>
        <w:r>
          <w:rPr>
            <w:noProof/>
            <w:webHidden/>
          </w:rPr>
          <w:fldChar w:fldCharType="separate"/>
        </w:r>
        <w:r>
          <w:rPr>
            <w:noProof/>
            <w:webHidden/>
          </w:rPr>
          <w:t>1348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64" w:history="1">
        <w:r w:rsidRPr="00B06067">
          <w:rPr>
            <w:rStyle w:val="Hyperlink"/>
            <w:noProof/>
          </w:rPr>
          <w:t>RoadClassificationCode</w:t>
        </w:r>
        <w:r>
          <w:rPr>
            <w:noProof/>
            <w:webHidden/>
          </w:rPr>
          <w:tab/>
        </w:r>
        <w:r>
          <w:rPr>
            <w:noProof/>
            <w:webHidden/>
          </w:rPr>
          <w:fldChar w:fldCharType="begin"/>
        </w:r>
        <w:r>
          <w:rPr>
            <w:noProof/>
            <w:webHidden/>
          </w:rPr>
          <w:instrText xml:space="preserve"> PAGEREF _Toc528565364 \h </w:instrText>
        </w:r>
        <w:r>
          <w:rPr>
            <w:noProof/>
            <w:webHidden/>
          </w:rPr>
        </w:r>
        <w:r>
          <w:rPr>
            <w:noProof/>
            <w:webHidden/>
          </w:rPr>
          <w:fldChar w:fldCharType="separate"/>
        </w:r>
        <w:r>
          <w:rPr>
            <w:noProof/>
            <w:webHidden/>
          </w:rPr>
          <w:t>1349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65" w:history="1">
        <w:r w:rsidRPr="00B06067">
          <w:rPr>
            <w:rStyle w:val="Hyperlink"/>
            <w:noProof/>
          </w:rPr>
          <w:t>RoadClassificationDescription</w:t>
        </w:r>
        <w:r>
          <w:rPr>
            <w:noProof/>
            <w:webHidden/>
          </w:rPr>
          <w:tab/>
        </w:r>
        <w:r>
          <w:rPr>
            <w:noProof/>
            <w:webHidden/>
          </w:rPr>
          <w:fldChar w:fldCharType="begin"/>
        </w:r>
        <w:r>
          <w:rPr>
            <w:noProof/>
            <w:webHidden/>
          </w:rPr>
          <w:instrText xml:space="preserve"> PAGEREF _Toc528565365 \h </w:instrText>
        </w:r>
        <w:r>
          <w:rPr>
            <w:noProof/>
            <w:webHidden/>
          </w:rPr>
        </w:r>
        <w:r>
          <w:rPr>
            <w:noProof/>
            <w:webHidden/>
          </w:rPr>
          <w:fldChar w:fldCharType="separate"/>
        </w:r>
        <w:r>
          <w:rPr>
            <w:noProof/>
            <w:webHidden/>
          </w:rPr>
          <w:t>1349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66" w:history="1">
        <w:r w:rsidRPr="00B06067">
          <w:rPr>
            <w:rStyle w:val="Hyperlink"/>
            <w:noProof/>
          </w:rPr>
          <w:t>RoadKeeperType [attribute]</w:t>
        </w:r>
        <w:r>
          <w:rPr>
            <w:noProof/>
            <w:webHidden/>
          </w:rPr>
          <w:tab/>
        </w:r>
        <w:r>
          <w:rPr>
            <w:noProof/>
            <w:webHidden/>
          </w:rPr>
          <w:fldChar w:fldCharType="begin"/>
        </w:r>
        <w:r>
          <w:rPr>
            <w:noProof/>
            <w:webHidden/>
          </w:rPr>
          <w:instrText xml:space="preserve"> PAGEREF _Toc528565366 \h </w:instrText>
        </w:r>
        <w:r>
          <w:rPr>
            <w:noProof/>
            <w:webHidden/>
          </w:rPr>
        </w:r>
        <w:r>
          <w:rPr>
            <w:noProof/>
            <w:webHidden/>
          </w:rPr>
          <w:fldChar w:fldCharType="separate"/>
        </w:r>
        <w:r>
          <w:rPr>
            <w:noProof/>
            <w:webHidden/>
          </w:rPr>
          <w:t>1349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67" w:history="1">
        <w:r w:rsidRPr="00B06067">
          <w:rPr>
            <w:rStyle w:val="Hyperlink"/>
            <w:noProof/>
          </w:rPr>
          <w:t>RoadMaintenanceCodeInfo</w:t>
        </w:r>
        <w:r>
          <w:rPr>
            <w:noProof/>
            <w:webHidden/>
          </w:rPr>
          <w:tab/>
        </w:r>
        <w:r>
          <w:rPr>
            <w:noProof/>
            <w:webHidden/>
          </w:rPr>
          <w:fldChar w:fldCharType="begin"/>
        </w:r>
        <w:r>
          <w:rPr>
            <w:noProof/>
            <w:webHidden/>
          </w:rPr>
          <w:instrText xml:space="preserve"> PAGEREF _Toc528565367 \h </w:instrText>
        </w:r>
        <w:r>
          <w:rPr>
            <w:noProof/>
            <w:webHidden/>
          </w:rPr>
        </w:r>
        <w:r>
          <w:rPr>
            <w:noProof/>
            <w:webHidden/>
          </w:rPr>
          <w:fldChar w:fldCharType="separate"/>
        </w:r>
        <w:r>
          <w:rPr>
            <w:noProof/>
            <w:webHidden/>
          </w:rPr>
          <w:t>1350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68" w:history="1">
        <w:r w:rsidRPr="00B06067">
          <w:rPr>
            <w:rStyle w:val="Hyperlink"/>
            <w:noProof/>
          </w:rPr>
          <w:t>RoadMaintenanceInfo</w:t>
        </w:r>
        <w:r>
          <w:rPr>
            <w:noProof/>
            <w:webHidden/>
          </w:rPr>
          <w:tab/>
        </w:r>
        <w:r>
          <w:rPr>
            <w:noProof/>
            <w:webHidden/>
          </w:rPr>
          <w:fldChar w:fldCharType="begin"/>
        </w:r>
        <w:r>
          <w:rPr>
            <w:noProof/>
            <w:webHidden/>
          </w:rPr>
          <w:instrText xml:space="preserve"> PAGEREF _Toc528565368 \h </w:instrText>
        </w:r>
        <w:r>
          <w:rPr>
            <w:noProof/>
            <w:webHidden/>
          </w:rPr>
        </w:r>
        <w:r>
          <w:rPr>
            <w:noProof/>
            <w:webHidden/>
          </w:rPr>
          <w:fldChar w:fldCharType="separate"/>
        </w:r>
        <w:r>
          <w:rPr>
            <w:noProof/>
            <w:webHidden/>
          </w:rPr>
          <w:t>1350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69" w:history="1">
        <w:r w:rsidRPr="00B06067">
          <w:rPr>
            <w:rStyle w:val="Hyperlink"/>
            <w:noProof/>
          </w:rPr>
          <w:t>RoadName</w:t>
        </w:r>
        <w:r>
          <w:rPr>
            <w:noProof/>
            <w:webHidden/>
          </w:rPr>
          <w:tab/>
        </w:r>
        <w:r>
          <w:rPr>
            <w:noProof/>
            <w:webHidden/>
          </w:rPr>
          <w:fldChar w:fldCharType="begin"/>
        </w:r>
        <w:r>
          <w:rPr>
            <w:noProof/>
            <w:webHidden/>
          </w:rPr>
          <w:instrText xml:space="preserve"> PAGEREF _Toc528565369 \h </w:instrText>
        </w:r>
        <w:r>
          <w:rPr>
            <w:noProof/>
            <w:webHidden/>
          </w:rPr>
        </w:r>
        <w:r>
          <w:rPr>
            <w:noProof/>
            <w:webHidden/>
          </w:rPr>
          <w:fldChar w:fldCharType="separate"/>
        </w:r>
        <w:r>
          <w:rPr>
            <w:noProof/>
            <w:webHidden/>
          </w:rPr>
          <w:t>1351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70" w:history="1">
        <w:r w:rsidRPr="00B06067">
          <w:rPr>
            <w:rStyle w:val="Hyperlink"/>
            <w:noProof/>
          </w:rPr>
          <w:t>RoadNumber</w:t>
        </w:r>
        <w:r>
          <w:rPr>
            <w:noProof/>
            <w:webHidden/>
          </w:rPr>
          <w:tab/>
        </w:r>
        <w:r>
          <w:rPr>
            <w:noProof/>
            <w:webHidden/>
          </w:rPr>
          <w:fldChar w:fldCharType="begin"/>
        </w:r>
        <w:r>
          <w:rPr>
            <w:noProof/>
            <w:webHidden/>
          </w:rPr>
          <w:instrText xml:space="preserve"> PAGEREF _Toc528565370 \h </w:instrText>
        </w:r>
        <w:r>
          <w:rPr>
            <w:noProof/>
            <w:webHidden/>
          </w:rPr>
        </w:r>
        <w:r>
          <w:rPr>
            <w:noProof/>
            <w:webHidden/>
          </w:rPr>
          <w:fldChar w:fldCharType="separate"/>
        </w:r>
        <w:r>
          <w:rPr>
            <w:noProof/>
            <w:webHidden/>
          </w:rPr>
          <w:t>1351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71" w:history="1">
        <w:r w:rsidRPr="00B06067">
          <w:rPr>
            <w:rStyle w:val="Hyperlink"/>
            <w:noProof/>
          </w:rPr>
          <w:t>RoadObstruction</w:t>
        </w:r>
        <w:r>
          <w:rPr>
            <w:noProof/>
            <w:webHidden/>
          </w:rPr>
          <w:tab/>
        </w:r>
        <w:r>
          <w:rPr>
            <w:noProof/>
            <w:webHidden/>
          </w:rPr>
          <w:fldChar w:fldCharType="begin"/>
        </w:r>
        <w:r>
          <w:rPr>
            <w:noProof/>
            <w:webHidden/>
          </w:rPr>
          <w:instrText xml:space="preserve"> PAGEREF _Toc528565371 \h </w:instrText>
        </w:r>
        <w:r>
          <w:rPr>
            <w:noProof/>
            <w:webHidden/>
          </w:rPr>
        </w:r>
        <w:r>
          <w:rPr>
            <w:noProof/>
            <w:webHidden/>
          </w:rPr>
          <w:fldChar w:fldCharType="separate"/>
        </w:r>
        <w:r>
          <w:rPr>
            <w:noProof/>
            <w:webHidden/>
          </w:rPr>
          <w:t>1352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72" w:history="1">
        <w:r w:rsidRPr="00B06067">
          <w:rPr>
            <w:rStyle w:val="Hyperlink"/>
            <w:noProof/>
          </w:rPr>
          <w:t>RoadObstructionType [attribute]</w:t>
        </w:r>
        <w:r>
          <w:rPr>
            <w:noProof/>
            <w:webHidden/>
          </w:rPr>
          <w:tab/>
        </w:r>
        <w:r>
          <w:rPr>
            <w:noProof/>
            <w:webHidden/>
          </w:rPr>
          <w:fldChar w:fldCharType="begin"/>
        </w:r>
        <w:r>
          <w:rPr>
            <w:noProof/>
            <w:webHidden/>
          </w:rPr>
          <w:instrText xml:space="preserve"> PAGEREF _Toc528565372 \h </w:instrText>
        </w:r>
        <w:r>
          <w:rPr>
            <w:noProof/>
            <w:webHidden/>
          </w:rPr>
        </w:r>
        <w:r>
          <w:rPr>
            <w:noProof/>
            <w:webHidden/>
          </w:rPr>
          <w:fldChar w:fldCharType="separate"/>
        </w:r>
        <w:r>
          <w:rPr>
            <w:noProof/>
            <w:webHidden/>
          </w:rPr>
          <w:t>1353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73" w:history="1">
        <w:r w:rsidRPr="00B06067">
          <w:rPr>
            <w:rStyle w:val="Hyperlink"/>
            <w:noProof/>
          </w:rPr>
          <w:t>RoadOwnerType [attribute]</w:t>
        </w:r>
        <w:r>
          <w:rPr>
            <w:noProof/>
            <w:webHidden/>
          </w:rPr>
          <w:tab/>
        </w:r>
        <w:r>
          <w:rPr>
            <w:noProof/>
            <w:webHidden/>
          </w:rPr>
          <w:fldChar w:fldCharType="begin"/>
        </w:r>
        <w:r>
          <w:rPr>
            <w:noProof/>
            <w:webHidden/>
          </w:rPr>
          <w:instrText xml:space="preserve"> PAGEREF _Toc528565373 \h </w:instrText>
        </w:r>
        <w:r>
          <w:rPr>
            <w:noProof/>
            <w:webHidden/>
          </w:rPr>
        </w:r>
        <w:r>
          <w:rPr>
            <w:noProof/>
            <w:webHidden/>
          </w:rPr>
          <w:fldChar w:fldCharType="separate"/>
        </w:r>
        <w:r>
          <w:rPr>
            <w:noProof/>
            <w:webHidden/>
          </w:rPr>
          <w:t>1354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74" w:history="1">
        <w:r w:rsidRPr="00B06067">
          <w:rPr>
            <w:rStyle w:val="Hyperlink"/>
            <w:noProof/>
          </w:rPr>
          <w:t>RoadPassingPossibility [attribute]</w:t>
        </w:r>
        <w:r>
          <w:rPr>
            <w:noProof/>
            <w:webHidden/>
          </w:rPr>
          <w:tab/>
        </w:r>
        <w:r>
          <w:rPr>
            <w:noProof/>
            <w:webHidden/>
          </w:rPr>
          <w:fldChar w:fldCharType="begin"/>
        </w:r>
        <w:r>
          <w:rPr>
            <w:noProof/>
            <w:webHidden/>
          </w:rPr>
          <w:instrText xml:space="preserve"> PAGEREF _Toc528565374 \h </w:instrText>
        </w:r>
        <w:r>
          <w:rPr>
            <w:noProof/>
            <w:webHidden/>
          </w:rPr>
        </w:r>
        <w:r>
          <w:rPr>
            <w:noProof/>
            <w:webHidden/>
          </w:rPr>
          <w:fldChar w:fldCharType="separate"/>
        </w:r>
        <w:r>
          <w:rPr>
            <w:noProof/>
            <w:webHidden/>
          </w:rPr>
          <w:t>1354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75" w:history="1">
        <w:r w:rsidRPr="00B06067">
          <w:rPr>
            <w:rStyle w:val="Hyperlink"/>
            <w:noProof/>
          </w:rPr>
          <w:t>RoadSlopePercent</w:t>
        </w:r>
        <w:r>
          <w:rPr>
            <w:noProof/>
            <w:webHidden/>
          </w:rPr>
          <w:tab/>
        </w:r>
        <w:r>
          <w:rPr>
            <w:noProof/>
            <w:webHidden/>
          </w:rPr>
          <w:fldChar w:fldCharType="begin"/>
        </w:r>
        <w:r>
          <w:rPr>
            <w:noProof/>
            <w:webHidden/>
          </w:rPr>
          <w:instrText xml:space="preserve"> PAGEREF _Toc528565375 \h </w:instrText>
        </w:r>
        <w:r>
          <w:rPr>
            <w:noProof/>
            <w:webHidden/>
          </w:rPr>
        </w:r>
        <w:r>
          <w:rPr>
            <w:noProof/>
            <w:webHidden/>
          </w:rPr>
          <w:fldChar w:fldCharType="separate"/>
        </w:r>
        <w:r>
          <w:rPr>
            <w:noProof/>
            <w:webHidden/>
          </w:rPr>
          <w:t>1354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76" w:history="1">
        <w:r w:rsidRPr="00B06067">
          <w:rPr>
            <w:rStyle w:val="Hyperlink"/>
            <w:noProof/>
          </w:rPr>
          <w:t>RoadTurningPointType [attribute]</w:t>
        </w:r>
        <w:r>
          <w:rPr>
            <w:noProof/>
            <w:webHidden/>
          </w:rPr>
          <w:tab/>
        </w:r>
        <w:r>
          <w:rPr>
            <w:noProof/>
            <w:webHidden/>
          </w:rPr>
          <w:fldChar w:fldCharType="begin"/>
        </w:r>
        <w:r>
          <w:rPr>
            <w:noProof/>
            <w:webHidden/>
          </w:rPr>
          <w:instrText xml:space="preserve"> PAGEREF _Toc528565376 \h </w:instrText>
        </w:r>
        <w:r>
          <w:rPr>
            <w:noProof/>
            <w:webHidden/>
          </w:rPr>
        </w:r>
        <w:r>
          <w:rPr>
            <w:noProof/>
            <w:webHidden/>
          </w:rPr>
          <w:fldChar w:fldCharType="separate"/>
        </w:r>
        <w:r>
          <w:rPr>
            <w:noProof/>
            <w:webHidden/>
          </w:rPr>
          <w:t>1354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77" w:history="1">
        <w:r w:rsidRPr="00B06067">
          <w:rPr>
            <w:rStyle w:val="Hyperlink"/>
            <w:noProof/>
          </w:rPr>
          <w:t>RoadTurningPossibilityType [attribute]</w:t>
        </w:r>
        <w:r>
          <w:rPr>
            <w:noProof/>
            <w:webHidden/>
          </w:rPr>
          <w:tab/>
        </w:r>
        <w:r>
          <w:rPr>
            <w:noProof/>
            <w:webHidden/>
          </w:rPr>
          <w:fldChar w:fldCharType="begin"/>
        </w:r>
        <w:r>
          <w:rPr>
            <w:noProof/>
            <w:webHidden/>
          </w:rPr>
          <w:instrText xml:space="preserve"> PAGEREF _Toc528565377 \h </w:instrText>
        </w:r>
        <w:r>
          <w:rPr>
            <w:noProof/>
            <w:webHidden/>
          </w:rPr>
        </w:r>
        <w:r>
          <w:rPr>
            <w:noProof/>
            <w:webHidden/>
          </w:rPr>
          <w:fldChar w:fldCharType="separate"/>
        </w:r>
        <w:r>
          <w:rPr>
            <w:noProof/>
            <w:webHidden/>
          </w:rPr>
          <w:t>1354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78" w:history="1">
        <w:r w:rsidRPr="00B06067">
          <w:rPr>
            <w:rStyle w:val="Hyperlink"/>
            <w:noProof/>
          </w:rPr>
          <w:t>Roof</w:t>
        </w:r>
        <w:r>
          <w:rPr>
            <w:noProof/>
            <w:webHidden/>
          </w:rPr>
          <w:tab/>
        </w:r>
        <w:r>
          <w:rPr>
            <w:noProof/>
            <w:webHidden/>
          </w:rPr>
          <w:fldChar w:fldCharType="begin"/>
        </w:r>
        <w:r>
          <w:rPr>
            <w:noProof/>
            <w:webHidden/>
          </w:rPr>
          <w:instrText xml:space="preserve"> PAGEREF _Toc528565378 \h </w:instrText>
        </w:r>
        <w:r>
          <w:rPr>
            <w:noProof/>
            <w:webHidden/>
          </w:rPr>
        </w:r>
        <w:r>
          <w:rPr>
            <w:noProof/>
            <w:webHidden/>
          </w:rPr>
          <w:fldChar w:fldCharType="separate"/>
        </w:r>
        <w:r>
          <w:rPr>
            <w:noProof/>
            <w:webHidden/>
          </w:rPr>
          <w:t>1355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79" w:history="1">
        <w:r w:rsidRPr="00B06067">
          <w:rPr>
            <w:rStyle w:val="Hyperlink"/>
            <w:noProof/>
          </w:rPr>
          <w:t>RoofingSidingDeckingFencing</w:t>
        </w:r>
        <w:r>
          <w:rPr>
            <w:noProof/>
            <w:webHidden/>
          </w:rPr>
          <w:tab/>
        </w:r>
        <w:r>
          <w:rPr>
            <w:noProof/>
            <w:webHidden/>
          </w:rPr>
          <w:fldChar w:fldCharType="begin"/>
        </w:r>
        <w:r>
          <w:rPr>
            <w:noProof/>
            <w:webHidden/>
          </w:rPr>
          <w:instrText xml:space="preserve"> PAGEREF _Toc528565379 \h </w:instrText>
        </w:r>
        <w:r>
          <w:rPr>
            <w:noProof/>
            <w:webHidden/>
          </w:rPr>
        </w:r>
        <w:r>
          <w:rPr>
            <w:noProof/>
            <w:webHidden/>
          </w:rPr>
          <w:fldChar w:fldCharType="separate"/>
        </w:r>
        <w:r>
          <w:rPr>
            <w:noProof/>
            <w:webHidden/>
          </w:rPr>
          <w:t>1355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80" w:history="1">
        <w:r w:rsidRPr="00B06067">
          <w:rPr>
            <w:rStyle w:val="Hyperlink"/>
            <w:noProof/>
          </w:rPr>
          <w:t>RoofPackage</w:t>
        </w:r>
        <w:r>
          <w:rPr>
            <w:noProof/>
            <w:webHidden/>
          </w:rPr>
          <w:tab/>
        </w:r>
        <w:r>
          <w:rPr>
            <w:noProof/>
            <w:webHidden/>
          </w:rPr>
          <w:fldChar w:fldCharType="begin"/>
        </w:r>
        <w:r>
          <w:rPr>
            <w:noProof/>
            <w:webHidden/>
          </w:rPr>
          <w:instrText xml:space="preserve"> PAGEREF _Toc528565380 \h </w:instrText>
        </w:r>
        <w:r>
          <w:rPr>
            <w:noProof/>
            <w:webHidden/>
          </w:rPr>
        </w:r>
        <w:r>
          <w:rPr>
            <w:noProof/>
            <w:webHidden/>
          </w:rPr>
          <w:fldChar w:fldCharType="separate"/>
        </w:r>
        <w:r>
          <w:rPr>
            <w:noProof/>
            <w:webHidden/>
          </w:rPr>
          <w:t>1356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81" w:history="1">
        <w:r w:rsidRPr="00B06067">
          <w:rPr>
            <w:rStyle w:val="Hyperlink"/>
            <w:noProof/>
          </w:rPr>
          <w:t>RoofPanel</w:t>
        </w:r>
        <w:r>
          <w:rPr>
            <w:noProof/>
            <w:webHidden/>
          </w:rPr>
          <w:tab/>
        </w:r>
        <w:r>
          <w:rPr>
            <w:noProof/>
            <w:webHidden/>
          </w:rPr>
          <w:fldChar w:fldCharType="begin"/>
        </w:r>
        <w:r>
          <w:rPr>
            <w:noProof/>
            <w:webHidden/>
          </w:rPr>
          <w:instrText xml:space="preserve"> PAGEREF _Toc528565381 \h </w:instrText>
        </w:r>
        <w:r>
          <w:rPr>
            <w:noProof/>
            <w:webHidden/>
          </w:rPr>
        </w:r>
        <w:r>
          <w:rPr>
            <w:noProof/>
            <w:webHidden/>
          </w:rPr>
          <w:fldChar w:fldCharType="separate"/>
        </w:r>
        <w:r>
          <w:rPr>
            <w:noProof/>
            <w:webHidden/>
          </w:rPr>
          <w:t>1356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82" w:history="1">
        <w:r w:rsidRPr="00B06067">
          <w:rPr>
            <w:rStyle w:val="Hyperlink"/>
            <w:noProof/>
          </w:rPr>
          <w:t>RoofTruss</w:t>
        </w:r>
        <w:r>
          <w:rPr>
            <w:noProof/>
            <w:webHidden/>
          </w:rPr>
          <w:tab/>
        </w:r>
        <w:r>
          <w:rPr>
            <w:noProof/>
            <w:webHidden/>
          </w:rPr>
          <w:fldChar w:fldCharType="begin"/>
        </w:r>
        <w:r>
          <w:rPr>
            <w:noProof/>
            <w:webHidden/>
          </w:rPr>
          <w:instrText xml:space="preserve"> PAGEREF _Toc528565382 \h </w:instrText>
        </w:r>
        <w:r>
          <w:rPr>
            <w:noProof/>
            <w:webHidden/>
          </w:rPr>
        </w:r>
        <w:r>
          <w:rPr>
            <w:noProof/>
            <w:webHidden/>
          </w:rPr>
          <w:fldChar w:fldCharType="separate"/>
        </w:r>
        <w:r>
          <w:rPr>
            <w:noProof/>
            <w:webHidden/>
          </w:rPr>
          <w:t>1356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83" w:history="1">
        <w:r w:rsidRPr="00B06067">
          <w:rPr>
            <w:rStyle w:val="Hyperlink"/>
            <w:noProof/>
          </w:rPr>
          <w:t>Roughness</w:t>
        </w:r>
        <w:r>
          <w:rPr>
            <w:noProof/>
            <w:webHidden/>
          </w:rPr>
          <w:tab/>
        </w:r>
        <w:r>
          <w:rPr>
            <w:noProof/>
            <w:webHidden/>
          </w:rPr>
          <w:fldChar w:fldCharType="begin"/>
        </w:r>
        <w:r>
          <w:rPr>
            <w:noProof/>
            <w:webHidden/>
          </w:rPr>
          <w:instrText xml:space="preserve"> PAGEREF _Toc528565383 \h </w:instrText>
        </w:r>
        <w:r>
          <w:rPr>
            <w:noProof/>
            <w:webHidden/>
          </w:rPr>
        </w:r>
        <w:r>
          <w:rPr>
            <w:noProof/>
            <w:webHidden/>
          </w:rPr>
          <w:fldChar w:fldCharType="separate"/>
        </w:r>
        <w:r>
          <w:rPr>
            <w:noProof/>
            <w:webHidden/>
          </w:rPr>
          <w:t>1357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84" w:history="1">
        <w:r w:rsidRPr="00B06067">
          <w:rPr>
            <w:rStyle w:val="Hyperlink"/>
            <w:noProof/>
          </w:rPr>
          <w:t>RoundCornered [attribute]</w:t>
        </w:r>
        <w:r>
          <w:rPr>
            <w:noProof/>
            <w:webHidden/>
          </w:rPr>
          <w:tab/>
        </w:r>
        <w:r>
          <w:rPr>
            <w:noProof/>
            <w:webHidden/>
          </w:rPr>
          <w:fldChar w:fldCharType="begin"/>
        </w:r>
        <w:r>
          <w:rPr>
            <w:noProof/>
            <w:webHidden/>
          </w:rPr>
          <w:instrText xml:space="preserve"> PAGEREF _Toc528565384 \h </w:instrText>
        </w:r>
        <w:r>
          <w:rPr>
            <w:noProof/>
            <w:webHidden/>
          </w:rPr>
        </w:r>
        <w:r>
          <w:rPr>
            <w:noProof/>
            <w:webHidden/>
          </w:rPr>
          <w:fldChar w:fldCharType="separate"/>
        </w:r>
        <w:r>
          <w:rPr>
            <w:noProof/>
            <w:webHidden/>
          </w:rPr>
          <w:t>1358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85" w:history="1">
        <w:r w:rsidRPr="00B06067">
          <w:rPr>
            <w:rStyle w:val="Hyperlink"/>
            <w:noProof/>
          </w:rPr>
          <w:t>Route</w:t>
        </w:r>
        <w:r>
          <w:rPr>
            <w:noProof/>
            <w:webHidden/>
          </w:rPr>
          <w:tab/>
        </w:r>
        <w:r>
          <w:rPr>
            <w:noProof/>
            <w:webHidden/>
          </w:rPr>
          <w:fldChar w:fldCharType="begin"/>
        </w:r>
        <w:r>
          <w:rPr>
            <w:noProof/>
            <w:webHidden/>
          </w:rPr>
          <w:instrText xml:space="preserve"> PAGEREF _Toc528565385 \h </w:instrText>
        </w:r>
        <w:r>
          <w:rPr>
            <w:noProof/>
            <w:webHidden/>
          </w:rPr>
        </w:r>
        <w:r>
          <w:rPr>
            <w:noProof/>
            <w:webHidden/>
          </w:rPr>
          <w:fldChar w:fldCharType="separate"/>
        </w:r>
        <w:r>
          <w:rPr>
            <w:noProof/>
            <w:webHidden/>
          </w:rPr>
          <w:t>1359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86" w:history="1">
        <w:r w:rsidRPr="00B06067">
          <w:rPr>
            <w:rStyle w:val="Hyperlink"/>
            <w:noProof/>
          </w:rPr>
          <w:t>RouteComment</w:t>
        </w:r>
        <w:r>
          <w:rPr>
            <w:noProof/>
            <w:webHidden/>
          </w:rPr>
          <w:tab/>
        </w:r>
        <w:r>
          <w:rPr>
            <w:noProof/>
            <w:webHidden/>
          </w:rPr>
          <w:fldChar w:fldCharType="begin"/>
        </w:r>
        <w:r>
          <w:rPr>
            <w:noProof/>
            <w:webHidden/>
          </w:rPr>
          <w:instrText xml:space="preserve"> PAGEREF _Toc528565386 \h </w:instrText>
        </w:r>
        <w:r>
          <w:rPr>
            <w:noProof/>
            <w:webHidden/>
          </w:rPr>
        </w:r>
        <w:r>
          <w:rPr>
            <w:noProof/>
            <w:webHidden/>
          </w:rPr>
          <w:fldChar w:fldCharType="separate"/>
        </w:r>
        <w:r>
          <w:rPr>
            <w:noProof/>
            <w:webHidden/>
          </w:rPr>
          <w:t>1361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87" w:history="1">
        <w:r w:rsidRPr="00B06067">
          <w:rPr>
            <w:rStyle w:val="Hyperlink"/>
            <w:noProof/>
          </w:rPr>
          <w:t>RouteDefinition</w:t>
        </w:r>
        <w:r>
          <w:rPr>
            <w:noProof/>
            <w:webHidden/>
          </w:rPr>
          <w:tab/>
        </w:r>
        <w:r>
          <w:rPr>
            <w:noProof/>
            <w:webHidden/>
          </w:rPr>
          <w:fldChar w:fldCharType="begin"/>
        </w:r>
        <w:r>
          <w:rPr>
            <w:noProof/>
            <w:webHidden/>
          </w:rPr>
          <w:instrText xml:space="preserve"> PAGEREF _Toc528565387 \h </w:instrText>
        </w:r>
        <w:r>
          <w:rPr>
            <w:noProof/>
            <w:webHidden/>
          </w:rPr>
        </w:r>
        <w:r>
          <w:rPr>
            <w:noProof/>
            <w:webHidden/>
          </w:rPr>
          <w:fldChar w:fldCharType="separate"/>
        </w:r>
        <w:r>
          <w:rPr>
            <w:noProof/>
            <w:webHidden/>
          </w:rPr>
          <w:t>1361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88" w:history="1">
        <w:r w:rsidRPr="00B06067">
          <w:rPr>
            <w:rStyle w:val="Hyperlink"/>
            <w:noProof/>
          </w:rPr>
          <w:t>RouteDefinitionFormat [attribute]</w:t>
        </w:r>
        <w:r>
          <w:rPr>
            <w:noProof/>
            <w:webHidden/>
          </w:rPr>
          <w:tab/>
        </w:r>
        <w:r>
          <w:rPr>
            <w:noProof/>
            <w:webHidden/>
          </w:rPr>
          <w:fldChar w:fldCharType="begin"/>
        </w:r>
        <w:r>
          <w:rPr>
            <w:noProof/>
            <w:webHidden/>
          </w:rPr>
          <w:instrText xml:space="preserve"> PAGEREF _Toc528565388 \h </w:instrText>
        </w:r>
        <w:r>
          <w:rPr>
            <w:noProof/>
            <w:webHidden/>
          </w:rPr>
        </w:r>
        <w:r>
          <w:rPr>
            <w:noProof/>
            <w:webHidden/>
          </w:rPr>
          <w:fldChar w:fldCharType="separate"/>
        </w:r>
        <w:r>
          <w:rPr>
            <w:noProof/>
            <w:webHidden/>
          </w:rPr>
          <w:t>1361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89" w:history="1">
        <w:r w:rsidRPr="00B06067">
          <w:rPr>
            <w:rStyle w:val="Hyperlink"/>
            <w:noProof/>
          </w:rPr>
          <w:t>RouteLeg</w:t>
        </w:r>
        <w:r>
          <w:rPr>
            <w:noProof/>
            <w:webHidden/>
          </w:rPr>
          <w:tab/>
        </w:r>
        <w:r>
          <w:rPr>
            <w:noProof/>
            <w:webHidden/>
          </w:rPr>
          <w:fldChar w:fldCharType="begin"/>
        </w:r>
        <w:r>
          <w:rPr>
            <w:noProof/>
            <w:webHidden/>
          </w:rPr>
          <w:instrText xml:space="preserve"> PAGEREF _Toc528565389 \h </w:instrText>
        </w:r>
        <w:r>
          <w:rPr>
            <w:noProof/>
            <w:webHidden/>
          </w:rPr>
        </w:r>
        <w:r>
          <w:rPr>
            <w:noProof/>
            <w:webHidden/>
          </w:rPr>
          <w:fldChar w:fldCharType="separate"/>
        </w:r>
        <w:r>
          <w:rPr>
            <w:noProof/>
            <w:webHidden/>
          </w:rPr>
          <w:t>1362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90" w:history="1">
        <w:r w:rsidRPr="00B06067">
          <w:rPr>
            <w:rStyle w:val="Hyperlink"/>
            <w:noProof/>
          </w:rPr>
          <w:t>RouteLegLength</w:t>
        </w:r>
        <w:r>
          <w:rPr>
            <w:noProof/>
            <w:webHidden/>
          </w:rPr>
          <w:tab/>
        </w:r>
        <w:r>
          <w:rPr>
            <w:noProof/>
            <w:webHidden/>
          </w:rPr>
          <w:fldChar w:fldCharType="begin"/>
        </w:r>
        <w:r>
          <w:rPr>
            <w:noProof/>
            <w:webHidden/>
          </w:rPr>
          <w:instrText xml:space="preserve"> PAGEREF _Toc528565390 \h </w:instrText>
        </w:r>
        <w:r>
          <w:rPr>
            <w:noProof/>
            <w:webHidden/>
          </w:rPr>
        </w:r>
        <w:r>
          <w:rPr>
            <w:noProof/>
            <w:webHidden/>
          </w:rPr>
          <w:fldChar w:fldCharType="separate"/>
        </w:r>
        <w:r>
          <w:rPr>
            <w:noProof/>
            <w:webHidden/>
          </w:rPr>
          <w:t>1363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91" w:history="1">
        <w:r w:rsidRPr="00B06067">
          <w:rPr>
            <w:rStyle w:val="Hyperlink"/>
            <w:noProof/>
          </w:rPr>
          <w:t>RouteLegName</w:t>
        </w:r>
        <w:r>
          <w:rPr>
            <w:noProof/>
            <w:webHidden/>
          </w:rPr>
          <w:tab/>
        </w:r>
        <w:r>
          <w:rPr>
            <w:noProof/>
            <w:webHidden/>
          </w:rPr>
          <w:fldChar w:fldCharType="begin"/>
        </w:r>
        <w:r>
          <w:rPr>
            <w:noProof/>
            <w:webHidden/>
          </w:rPr>
          <w:instrText xml:space="preserve"> PAGEREF _Toc528565391 \h </w:instrText>
        </w:r>
        <w:r>
          <w:rPr>
            <w:noProof/>
            <w:webHidden/>
          </w:rPr>
        </w:r>
        <w:r>
          <w:rPr>
            <w:noProof/>
            <w:webHidden/>
          </w:rPr>
          <w:fldChar w:fldCharType="separate"/>
        </w:r>
        <w:r>
          <w:rPr>
            <w:noProof/>
            <w:webHidden/>
          </w:rPr>
          <w:t>1364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92" w:history="1">
        <w:r w:rsidRPr="00B06067">
          <w:rPr>
            <w:rStyle w:val="Hyperlink"/>
            <w:noProof/>
          </w:rPr>
          <w:t>RouteLegNumber</w:t>
        </w:r>
        <w:r>
          <w:rPr>
            <w:noProof/>
            <w:webHidden/>
          </w:rPr>
          <w:tab/>
        </w:r>
        <w:r>
          <w:rPr>
            <w:noProof/>
            <w:webHidden/>
          </w:rPr>
          <w:fldChar w:fldCharType="begin"/>
        </w:r>
        <w:r>
          <w:rPr>
            <w:noProof/>
            <w:webHidden/>
          </w:rPr>
          <w:instrText xml:space="preserve"> PAGEREF _Toc528565392 \h </w:instrText>
        </w:r>
        <w:r>
          <w:rPr>
            <w:noProof/>
            <w:webHidden/>
          </w:rPr>
        </w:r>
        <w:r>
          <w:rPr>
            <w:noProof/>
            <w:webHidden/>
          </w:rPr>
          <w:fldChar w:fldCharType="separate"/>
        </w:r>
        <w:r>
          <w:rPr>
            <w:noProof/>
            <w:webHidden/>
          </w:rPr>
          <w:t>1364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93" w:history="1">
        <w:r w:rsidRPr="00B06067">
          <w:rPr>
            <w:rStyle w:val="Hyperlink"/>
            <w:noProof/>
          </w:rPr>
          <w:t>RouteLength</w:t>
        </w:r>
        <w:r>
          <w:rPr>
            <w:noProof/>
            <w:webHidden/>
          </w:rPr>
          <w:tab/>
        </w:r>
        <w:r>
          <w:rPr>
            <w:noProof/>
            <w:webHidden/>
          </w:rPr>
          <w:fldChar w:fldCharType="begin"/>
        </w:r>
        <w:r>
          <w:rPr>
            <w:noProof/>
            <w:webHidden/>
          </w:rPr>
          <w:instrText xml:space="preserve"> PAGEREF _Toc528565393 \h </w:instrText>
        </w:r>
        <w:r>
          <w:rPr>
            <w:noProof/>
            <w:webHidden/>
          </w:rPr>
        </w:r>
        <w:r>
          <w:rPr>
            <w:noProof/>
            <w:webHidden/>
          </w:rPr>
          <w:fldChar w:fldCharType="separate"/>
        </w:r>
        <w:r>
          <w:rPr>
            <w:noProof/>
            <w:webHidden/>
          </w:rPr>
          <w:t>1364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94" w:history="1">
        <w:r w:rsidRPr="00B06067">
          <w:rPr>
            <w:rStyle w:val="Hyperlink"/>
            <w:noProof/>
          </w:rPr>
          <w:t>RouteLocation</w:t>
        </w:r>
        <w:r>
          <w:rPr>
            <w:noProof/>
            <w:webHidden/>
          </w:rPr>
          <w:tab/>
        </w:r>
        <w:r>
          <w:rPr>
            <w:noProof/>
            <w:webHidden/>
          </w:rPr>
          <w:fldChar w:fldCharType="begin"/>
        </w:r>
        <w:r>
          <w:rPr>
            <w:noProof/>
            <w:webHidden/>
          </w:rPr>
          <w:instrText xml:space="preserve"> PAGEREF _Toc528565394 \h </w:instrText>
        </w:r>
        <w:r>
          <w:rPr>
            <w:noProof/>
            <w:webHidden/>
          </w:rPr>
        </w:r>
        <w:r>
          <w:rPr>
            <w:noProof/>
            <w:webHidden/>
          </w:rPr>
          <w:fldChar w:fldCharType="separate"/>
        </w:r>
        <w:r>
          <w:rPr>
            <w:noProof/>
            <w:webHidden/>
          </w:rPr>
          <w:t>1365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95" w:history="1">
        <w:r w:rsidRPr="00B06067">
          <w:rPr>
            <w:rStyle w:val="Hyperlink"/>
            <w:noProof/>
          </w:rPr>
          <w:t>RouteName</w:t>
        </w:r>
        <w:r>
          <w:rPr>
            <w:noProof/>
            <w:webHidden/>
          </w:rPr>
          <w:tab/>
        </w:r>
        <w:r>
          <w:rPr>
            <w:noProof/>
            <w:webHidden/>
          </w:rPr>
          <w:fldChar w:fldCharType="begin"/>
        </w:r>
        <w:r>
          <w:rPr>
            <w:noProof/>
            <w:webHidden/>
          </w:rPr>
          <w:instrText xml:space="preserve"> PAGEREF _Toc528565395 \h </w:instrText>
        </w:r>
        <w:r>
          <w:rPr>
            <w:noProof/>
            <w:webHidden/>
          </w:rPr>
        </w:r>
        <w:r>
          <w:rPr>
            <w:noProof/>
            <w:webHidden/>
          </w:rPr>
          <w:fldChar w:fldCharType="separate"/>
        </w:r>
        <w:r>
          <w:rPr>
            <w:noProof/>
            <w:webHidden/>
          </w:rPr>
          <w:t>1365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96" w:history="1">
        <w:r w:rsidRPr="00B06067">
          <w:rPr>
            <w:rStyle w:val="Hyperlink"/>
            <w:noProof/>
          </w:rPr>
          <w:t>RouteReference</w:t>
        </w:r>
        <w:r>
          <w:rPr>
            <w:noProof/>
            <w:webHidden/>
          </w:rPr>
          <w:tab/>
        </w:r>
        <w:r>
          <w:rPr>
            <w:noProof/>
            <w:webHidden/>
          </w:rPr>
          <w:fldChar w:fldCharType="begin"/>
        </w:r>
        <w:r>
          <w:rPr>
            <w:noProof/>
            <w:webHidden/>
          </w:rPr>
          <w:instrText xml:space="preserve"> PAGEREF _Toc528565396 \h </w:instrText>
        </w:r>
        <w:r>
          <w:rPr>
            <w:noProof/>
            <w:webHidden/>
          </w:rPr>
        </w:r>
        <w:r>
          <w:rPr>
            <w:noProof/>
            <w:webHidden/>
          </w:rPr>
          <w:fldChar w:fldCharType="separate"/>
        </w:r>
        <w:r>
          <w:rPr>
            <w:noProof/>
            <w:webHidden/>
          </w:rPr>
          <w:t>1365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97" w:history="1">
        <w:r w:rsidRPr="00B06067">
          <w:rPr>
            <w:rStyle w:val="Hyperlink"/>
            <w:noProof/>
          </w:rPr>
          <w:t>RouteReferenceType [attribute]</w:t>
        </w:r>
        <w:r>
          <w:rPr>
            <w:noProof/>
            <w:webHidden/>
          </w:rPr>
          <w:tab/>
        </w:r>
        <w:r>
          <w:rPr>
            <w:noProof/>
            <w:webHidden/>
          </w:rPr>
          <w:fldChar w:fldCharType="begin"/>
        </w:r>
        <w:r>
          <w:rPr>
            <w:noProof/>
            <w:webHidden/>
          </w:rPr>
          <w:instrText xml:space="preserve"> PAGEREF _Toc528565397 \h </w:instrText>
        </w:r>
        <w:r>
          <w:rPr>
            <w:noProof/>
            <w:webHidden/>
          </w:rPr>
        </w:r>
        <w:r>
          <w:rPr>
            <w:noProof/>
            <w:webHidden/>
          </w:rPr>
          <w:fldChar w:fldCharType="separate"/>
        </w:r>
        <w:r>
          <w:rPr>
            <w:noProof/>
            <w:webHidden/>
          </w:rPr>
          <w:t>1366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98" w:history="1">
        <w:r w:rsidRPr="00B06067">
          <w:rPr>
            <w:rStyle w:val="Hyperlink"/>
            <w:noProof/>
          </w:rPr>
          <w:t>RouteSeasonType [attribute]</w:t>
        </w:r>
        <w:r>
          <w:rPr>
            <w:noProof/>
            <w:webHidden/>
          </w:rPr>
          <w:tab/>
        </w:r>
        <w:r>
          <w:rPr>
            <w:noProof/>
            <w:webHidden/>
          </w:rPr>
          <w:fldChar w:fldCharType="begin"/>
        </w:r>
        <w:r>
          <w:rPr>
            <w:noProof/>
            <w:webHidden/>
          </w:rPr>
          <w:instrText xml:space="preserve"> PAGEREF _Toc528565398 \h </w:instrText>
        </w:r>
        <w:r>
          <w:rPr>
            <w:noProof/>
            <w:webHidden/>
          </w:rPr>
        </w:r>
        <w:r>
          <w:rPr>
            <w:noProof/>
            <w:webHidden/>
          </w:rPr>
          <w:fldChar w:fldCharType="separate"/>
        </w:r>
        <w:r>
          <w:rPr>
            <w:noProof/>
            <w:webHidden/>
          </w:rPr>
          <w:t>1366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399" w:history="1">
        <w:r w:rsidRPr="00B06067">
          <w:rPr>
            <w:rStyle w:val="Hyperlink"/>
            <w:noProof/>
          </w:rPr>
          <w:t>RouteType [attribute]</w:t>
        </w:r>
        <w:r>
          <w:rPr>
            <w:noProof/>
            <w:webHidden/>
          </w:rPr>
          <w:tab/>
        </w:r>
        <w:r>
          <w:rPr>
            <w:noProof/>
            <w:webHidden/>
          </w:rPr>
          <w:fldChar w:fldCharType="begin"/>
        </w:r>
        <w:r>
          <w:rPr>
            <w:noProof/>
            <w:webHidden/>
          </w:rPr>
          <w:instrText xml:space="preserve"> PAGEREF _Toc528565399 \h </w:instrText>
        </w:r>
        <w:r>
          <w:rPr>
            <w:noProof/>
            <w:webHidden/>
          </w:rPr>
        </w:r>
        <w:r>
          <w:rPr>
            <w:noProof/>
            <w:webHidden/>
          </w:rPr>
          <w:fldChar w:fldCharType="separate"/>
        </w:r>
        <w:r>
          <w:rPr>
            <w:noProof/>
            <w:webHidden/>
          </w:rPr>
          <w:t>1367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00" w:history="1">
        <w:r w:rsidRPr="00B06067">
          <w:rPr>
            <w:rStyle w:val="Hyperlink"/>
            <w:noProof/>
          </w:rPr>
          <w:t>RowsPerUnit</w:t>
        </w:r>
        <w:r>
          <w:rPr>
            <w:noProof/>
            <w:webHidden/>
          </w:rPr>
          <w:tab/>
        </w:r>
        <w:r>
          <w:rPr>
            <w:noProof/>
            <w:webHidden/>
          </w:rPr>
          <w:fldChar w:fldCharType="begin"/>
        </w:r>
        <w:r>
          <w:rPr>
            <w:noProof/>
            <w:webHidden/>
          </w:rPr>
          <w:instrText xml:space="preserve"> PAGEREF _Toc528565400 \h </w:instrText>
        </w:r>
        <w:r>
          <w:rPr>
            <w:noProof/>
            <w:webHidden/>
          </w:rPr>
        </w:r>
        <w:r>
          <w:rPr>
            <w:noProof/>
            <w:webHidden/>
          </w:rPr>
          <w:fldChar w:fldCharType="separate"/>
        </w:r>
        <w:r>
          <w:rPr>
            <w:noProof/>
            <w:webHidden/>
          </w:rPr>
          <w:t>1368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01" w:history="1">
        <w:r w:rsidRPr="00B06067">
          <w:rPr>
            <w:rStyle w:val="Hyperlink"/>
            <w:noProof/>
          </w:rPr>
          <w:t>RunnabilityIndex</w:t>
        </w:r>
        <w:r>
          <w:rPr>
            <w:noProof/>
            <w:webHidden/>
          </w:rPr>
          <w:tab/>
        </w:r>
        <w:r>
          <w:rPr>
            <w:noProof/>
            <w:webHidden/>
          </w:rPr>
          <w:fldChar w:fldCharType="begin"/>
        </w:r>
        <w:r>
          <w:rPr>
            <w:noProof/>
            <w:webHidden/>
          </w:rPr>
          <w:instrText xml:space="preserve"> PAGEREF _Toc528565401 \h </w:instrText>
        </w:r>
        <w:r>
          <w:rPr>
            <w:noProof/>
            <w:webHidden/>
          </w:rPr>
        </w:r>
        <w:r>
          <w:rPr>
            <w:noProof/>
            <w:webHidden/>
          </w:rPr>
          <w:fldChar w:fldCharType="separate"/>
        </w:r>
        <w:r>
          <w:rPr>
            <w:noProof/>
            <w:webHidden/>
          </w:rPr>
          <w:t>1369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02" w:history="1">
        <w:r w:rsidRPr="00B06067">
          <w:rPr>
            <w:rStyle w:val="Hyperlink"/>
            <w:noProof/>
          </w:rPr>
          <w:t>SafetyAndEnvironmentalCertification</w:t>
        </w:r>
        <w:r>
          <w:rPr>
            <w:noProof/>
            <w:webHidden/>
          </w:rPr>
          <w:tab/>
        </w:r>
        <w:r>
          <w:rPr>
            <w:noProof/>
            <w:webHidden/>
          </w:rPr>
          <w:fldChar w:fldCharType="begin"/>
        </w:r>
        <w:r>
          <w:rPr>
            <w:noProof/>
            <w:webHidden/>
          </w:rPr>
          <w:instrText xml:space="preserve"> PAGEREF _Toc528565402 \h </w:instrText>
        </w:r>
        <w:r>
          <w:rPr>
            <w:noProof/>
            <w:webHidden/>
          </w:rPr>
        </w:r>
        <w:r>
          <w:rPr>
            <w:noProof/>
            <w:webHidden/>
          </w:rPr>
          <w:fldChar w:fldCharType="separate"/>
        </w:r>
        <w:r>
          <w:rPr>
            <w:noProof/>
            <w:webHidden/>
          </w:rPr>
          <w:t>1370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03" w:history="1">
        <w:r w:rsidRPr="00B06067">
          <w:rPr>
            <w:rStyle w:val="Hyperlink"/>
            <w:noProof/>
          </w:rPr>
          <w:t>SafetyAndEnvironmentalInformation</w:t>
        </w:r>
        <w:r>
          <w:rPr>
            <w:noProof/>
            <w:webHidden/>
          </w:rPr>
          <w:tab/>
        </w:r>
        <w:r>
          <w:rPr>
            <w:noProof/>
            <w:webHidden/>
          </w:rPr>
          <w:fldChar w:fldCharType="begin"/>
        </w:r>
        <w:r>
          <w:rPr>
            <w:noProof/>
            <w:webHidden/>
          </w:rPr>
          <w:instrText xml:space="preserve"> PAGEREF _Toc528565403 \h </w:instrText>
        </w:r>
        <w:r>
          <w:rPr>
            <w:noProof/>
            <w:webHidden/>
          </w:rPr>
        </w:r>
        <w:r>
          <w:rPr>
            <w:noProof/>
            <w:webHidden/>
          </w:rPr>
          <w:fldChar w:fldCharType="separate"/>
        </w:r>
        <w:r>
          <w:rPr>
            <w:noProof/>
            <w:webHidden/>
          </w:rPr>
          <w:t>1371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04" w:history="1">
        <w:r w:rsidRPr="00B06067">
          <w:rPr>
            <w:rStyle w:val="Hyperlink"/>
            <w:noProof/>
          </w:rPr>
          <w:t>SafetyAndEnvironmentalType [attribute]</w:t>
        </w:r>
        <w:r>
          <w:rPr>
            <w:noProof/>
            <w:webHidden/>
          </w:rPr>
          <w:tab/>
        </w:r>
        <w:r>
          <w:rPr>
            <w:noProof/>
            <w:webHidden/>
          </w:rPr>
          <w:fldChar w:fldCharType="begin"/>
        </w:r>
        <w:r>
          <w:rPr>
            <w:noProof/>
            <w:webHidden/>
          </w:rPr>
          <w:instrText xml:space="preserve"> PAGEREF _Toc528565404 \h </w:instrText>
        </w:r>
        <w:r>
          <w:rPr>
            <w:noProof/>
            <w:webHidden/>
          </w:rPr>
        </w:r>
        <w:r>
          <w:rPr>
            <w:noProof/>
            <w:webHidden/>
          </w:rPr>
          <w:fldChar w:fldCharType="separate"/>
        </w:r>
        <w:r>
          <w:rPr>
            <w:noProof/>
            <w:webHidden/>
          </w:rPr>
          <w:t>1372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05" w:history="1">
        <w:r w:rsidRPr="00B06067">
          <w:rPr>
            <w:rStyle w:val="Hyperlink"/>
            <w:noProof/>
          </w:rPr>
          <w:t>SalesOfficeParty</w:t>
        </w:r>
        <w:r>
          <w:rPr>
            <w:noProof/>
            <w:webHidden/>
          </w:rPr>
          <w:tab/>
        </w:r>
        <w:r>
          <w:rPr>
            <w:noProof/>
            <w:webHidden/>
          </w:rPr>
          <w:fldChar w:fldCharType="begin"/>
        </w:r>
        <w:r>
          <w:rPr>
            <w:noProof/>
            <w:webHidden/>
          </w:rPr>
          <w:instrText xml:space="preserve"> PAGEREF _Toc528565405 \h </w:instrText>
        </w:r>
        <w:r>
          <w:rPr>
            <w:noProof/>
            <w:webHidden/>
          </w:rPr>
        </w:r>
        <w:r>
          <w:rPr>
            <w:noProof/>
            <w:webHidden/>
          </w:rPr>
          <w:fldChar w:fldCharType="separate"/>
        </w:r>
        <w:r>
          <w:rPr>
            <w:noProof/>
            <w:webHidden/>
          </w:rPr>
          <w:t>1375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06" w:history="1">
        <w:r w:rsidRPr="00B06067">
          <w:rPr>
            <w:rStyle w:val="Hyperlink"/>
            <w:noProof/>
          </w:rPr>
          <w:t>SampleSize</w:t>
        </w:r>
        <w:r>
          <w:rPr>
            <w:noProof/>
            <w:webHidden/>
          </w:rPr>
          <w:tab/>
        </w:r>
        <w:r>
          <w:rPr>
            <w:noProof/>
            <w:webHidden/>
          </w:rPr>
          <w:fldChar w:fldCharType="begin"/>
        </w:r>
        <w:r>
          <w:rPr>
            <w:noProof/>
            <w:webHidden/>
          </w:rPr>
          <w:instrText xml:space="preserve"> PAGEREF _Toc528565406 \h </w:instrText>
        </w:r>
        <w:r>
          <w:rPr>
            <w:noProof/>
            <w:webHidden/>
          </w:rPr>
        </w:r>
        <w:r>
          <w:rPr>
            <w:noProof/>
            <w:webHidden/>
          </w:rPr>
          <w:fldChar w:fldCharType="separate"/>
        </w:r>
        <w:r>
          <w:rPr>
            <w:noProof/>
            <w:webHidden/>
          </w:rPr>
          <w:t>1376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07" w:history="1">
        <w:r w:rsidRPr="00B06067">
          <w:rPr>
            <w:rStyle w:val="Hyperlink"/>
            <w:noProof/>
          </w:rPr>
          <w:t>SampleType [attribute]</w:t>
        </w:r>
        <w:r>
          <w:rPr>
            <w:noProof/>
            <w:webHidden/>
          </w:rPr>
          <w:tab/>
        </w:r>
        <w:r>
          <w:rPr>
            <w:noProof/>
            <w:webHidden/>
          </w:rPr>
          <w:fldChar w:fldCharType="begin"/>
        </w:r>
        <w:r>
          <w:rPr>
            <w:noProof/>
            <w:webHidden/>
          </w:rPr>
          <w:instrText xml:space="preserve"> PAGEREF _Toc528565407 \h </w:instrText>
        </w:r>
        <w:r>
          <w:rPr>
            <w:noProof/>
            <w:webHidden/>
          </w:rPr>
        </w:r>
        <w:r>
          <w:rPr>
            <w:noProof/>
            <w:webHidden/>
          </w:rPr>
          <w:fldChar w:fldCharType="separate"/>
        </w:r>
        <w:r>
          <w:rPr>
            <w:noProof/>
            <w:webHidden/>
          </w:rPr>
          <w:t>1376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08" w:history="1">
        <w:r w:rsidRPr="00B06067">
          <w:rPr>
            <w:rStyle w:val="Hyperlink"/>
            <w:noProof/>
          </w:rPr>
          <w:t>Saturation</w:t>
        </w:r>
        <w:r>
          <w:rPr>
            <w:noProof/>
            <w:webHidden/>
          </w:rPr>
          <w:tab/>
        </w:r>
        <w:r>
          <w:rPr>
            <w:noProof/>
            <w:webHidden/>
          </w:rPr>
          <w:fldChar w:fldCharType="begin"/>
        </w:r>
        <w:r>
          <w:rPr>
            <w:noProof/>
            <w:webHidden/>
          </w:rPr>
          <w:instrText xml:space="preserve"> PAGEREF _Toc528565408 \h </w:instrText>
        </w:r>
        <w:r>
          <w:rPr>
            <w:noProof/>
            <w:webHidden/>
          </w:rPr>
        </w:r>
        <w:r>
          <w:rPr>
            <w:noProof/>
            <w:webHidden/>
          </w:rPr>
          <w:fldChar w:fldCharType="separate"/>
        </w:r>
        <w:r>
          <w:rPr>
            <w:noProof/>
            <w:webHidden/>
          </w:rPr>
          <w:t>1377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09" w:history="1">
        <w:r w:rsidRPr="00B06067">
          <w:rPr>
            <w:rStyle w:val="Hyperlink"/>
            <w:noProof/>
          </w:rPr>
          <w:t>Sawdust</w:t>
        </w:r>
        <w:r>
          <w:rPr>
            <w:noProof/>
            <w:webHidden/>
          </w:rPr>
          <w:tab/>
        </w:r>
        <w:r>
          <w:rPr>
            <w:noProof/>
            <w:webHidden/>
          </w:rPr>
          <w:fldChar w:fldCharType="begin"/>
        </w:r>
        <w:r>
          <w:rPr>
            <w:noProof/>
            <w:webHidden/>
          </w:rPr>
          <w:instrText xml:space="preserve"> PAGEREF _Toc528565409 \h </w:instrText>
        </w:r>
        <w:r>
          <w:rPr>
            <w:noProof/>
            <w:webHidden/>
          </w:rPr>
        </w:r>
        <w:r>
          <w:rPr>
            <w:noProof/>
            <w:webHidden/>
          </w:rPr>
          <w:fldChar w:fldCharType="separate"/>
        </w:r>
        <w:r>
          <w:rPr>
            <w:noProof/>
            <w:webHidden/>
          </w:rPr>
          <w:t>1378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10" w:history="1">
        <w:r w:rsidRPr="00B06067">
          <w:rPr>
            <w:rStyle w:val="Hyperlink"/>
            <w:noProof/>
          </w:rPr>
          <w:t>ScaleHouseID</w:t>
        </w:r>
        <w:r>
          <w:rPr>
            <w:noProof/>
            <w:webHidden/>
          </w:rPr>
          <w:tab/>
        </w:r>
        <w:r>
          <w:rPr>
            <w:noProof/>
            <w:webHidden/>
          </w:rPr>
          <w:fldChar w:fldCharType="begin"/>
        </w:r>
        <w:r>
          <w:rPr>
            <w:noProof/>
            <w:webHidden/>
          </w:rPr>
          <w:instrText xml:space="preserve"> PAGEREF _Toc528565410 \h </w:instrText>
        </w:r>
        <w:r>
          <w:rPr>
            <w:noProof/>
            <w:webHidden/>
          </w:rPr>
        </w:r>
        <w:r>
          <w:rPr>
            <w:noProof/>
            <w:webHidden/>
          </w:rPr>
          <w:fldChar w:fldCharType="separate"/>
        </w:r>
        <w:r>
          <w:rPr>
            <w:noProof/>
            <w:webHidden/>
          </w:rPr>
          <w:t>1379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11" w:history="1">
        <w:r w:rsidRPr="00B06067">
          <w:rPr>
            <w:rStyle w:val="Hyperlink"/>
            <w:noProof/>
          </w:rPr>
          <w:t>ScaleHouseIn</w:t>
        </w:r>
        <w:r>
          <w:rPr>
            <w:noProof/>
            <w:webHidden/>
          </w:rPr>
          <w:tab/>
        </w:r>
        <w:r>
          <w:rPr>
            <w:noProof/>
            <w:webHidden/>
          </w:rPr>
          <w:fldChar w:fldCharType="begin"/>
        </w:r>
        <w:r>
          <w:rPr>
            <w:noProof/>
            <w:webHidden/>
          </w:rPr>
          <w:instrText xml:space="preserve"> PAGEREF _Toc528565411 \h </w:instrText>
        </w:r>
        <w:r>
          <w:rPr>
            <w:noProof/>
            <w:webHidden/>
          </w:rPr>
        </w:r>
        <w:r>
          <w:rPr>
            <w:noProof/>
            <w:webHidden/>
          </w:rPr>
          <w:fldChar w:fldCharType="separate"/>
        </w:r>
        <w:r>
          <w:rPr>
            <w:noProof/>
            <w:webHidden/>
          </w:rPr>
          <w:t>1379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12" w:history="1">
        <w:r w:rsidRPr="00B06067">
          <w:rPr>
            <w:rStyle w:val="Hyperlink"/>
            <w:noProof/>
          </w:rPr>
          <w:t>ScaleHouseInfo</w:t>
        </w:r>
        <w:r>
          <w:rPr>
            <w:noProof/>
            <w:webHidden/>
          </w:rPr>
          <w:tab/>
        </w:r>
        <w:r>
          <w:rPr>
            <w:noProof/>
            <w:webHidden/>
          </w:rPr>
          <w:fldChar w:fldCharType="begin"/>
        </w:r>
        <w:r>
          <w:rPr>
            <w:noProof/>
            <w:webHidden/>
          </w:rPr>
          <w:instrText xml:space="preserve"> PAGEREF _Toc528565412 \h </w:instrText>
        </w:r>
        <w:r>
          <w:rPr>
            <w:noProof/>
            <w:webHidden/>
          </w:rPr>
        </w:r>
        <w:r>
          <w:rPr>
            <w:noProof/>
            <w:webHidden/>
          </w:rPr>
          <w:fldChar w:fldCharType="separate"/>
        </w:r>
        <w:r>
          <w:rPr>
            <w:noProof/>
            <w:webHidden/>
          </w:rPr>
          <w:t>1380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13" w:history="1">
        <w:r w:rsidRPr="00B06067">
          <w:rPr>
            <w:rStyle w:val="Hyperlink"/>
            <w:noProof/>
          </w:rPr>
          <w:t>ScaleHouseName</w:t>
        </w:r>
        <w:r>
          <w:rPr>
            <w:noProof/>
            <w:webHidden/>
          </w:rPr>
          <w:tab/>
        </w:r>
        <w:r>
          <w:rPr>
            <w:noProof/>
            <w:webHidden/>
          </w:rPr>
          <w:fldChar w:fldCharType="begin"/>
        </w:r>
        <w:r>
          <w:rPr>
            <w:noProof/>
            <w:webHidden/>
          </w:rPr>
          <w:instrText xml:space="preserve"> PAGEREF _Toc528565413 \h </w:instrText>
        </w:r>
        <w:r>
          <w:rPr>
            <w:noProof/>
            <w:webHidden/>
          </w:rPr>
        </w:r>
        <w:r>
          <w:rPr>
            <w:noProof/>
            <w:webHidden/>
          </w:rPr>
          <w:fldChar w:fldCharType="separate"/>
        </w:r>
        <w:r>
          <w:rPr>
            <w:noProof/>
            <w:webHidden/>
          </w:rPr>
          <w:t>1381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14" w:history="1">
        <w:r w:rsidRPr="00B06067">
          <w:rPr>
            <w:rStyle w:val="Hyperlink"/>
            <w:noProof/>
          </w:rPr>
          <w:t>ScaleHouseOut</w:t>
        </w:r>
        <w:r>
          <w:rPr>
            <w:noProof/>
            <w:webHidden/>
          </w:rPr>
          <w:tab/>
        </w:r>
        <w:r>
          <w:rPr>
            <w:noProof/>
            <w:webHidden/>
          </w:rPr>
          <w:fldChar w:fldCharType="begin"/>
        </w:r>
        <w:r>
          <w:rPr>
            <w:noProof/>
            <w:webHidden/>
          </w:rPr>
          <w:instrText xml:space="preserve"> PAGEREF _Toc528565414 \h </w:instrText>
        </w:r>
        <w:r>
          <w:rPr>
            <w:noProof/>
            <w:webHidden/>
          </w:rPr>
        </w:r>
        <w:r>
          <w:rPr>
            <w:noProof/>
            <w:webHidden/>
          </w:rPr>
          <w:fldChar w:fldCharType="separate"/>
        </w:r>
        <w:r>
          <w:rPr>
            <w:noProof/>
            <w:webHidden/>
          </w:rPr>
          <w:t>1381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15" w:history="1">
        <w:r w:rsidRPr="00B06067">
          <w:rPr>
            <w:rStyle w:val="Hyperlink"/>
            <w:noProof/>
          </w:rPr>
          <w:t>ScaleHouseTicketNumber</w:t>
        </w:r>
        <w:r>
          <w:rPr>
            <w:noProof/>
            <w:webHidden/>
          </w:rPr>
          <w:tab/>
        </w:r>
        <w:r>
          <w:rPr>
            <w:noProof/>
            <w:webHidden/>
          </w:rPr>
          <w:fldChar w:fldCharType="begin"/>
        </w:r>
        <w:r>
          <w:rPr>
            <w:noProof/>
            <w:webHidden/>
          </w:rPr>
          <w:instrText xml:space="preserve"> PAGEREF _Toc528565415 \h </w:instrText>
        </w:r>
        <w:r>
          <w:rPr>
            <w:noProof/>
            <w:webHidden/>
          </w:rPr>
        </w:r>
        <w:r>
          <w:rPr>
            <w:noProof/>
            <w:webHidden/>
          </w:rPr>
          <w:fldChar w:fldCharType="separate"/>
        </w:r>
        <w:r>
          <w:rPr>
            <w:noProof/>
            <w:webHidden/>
          </w:rPr>
          <w:t>1382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16" w:history="1">
        <w:r w:rsidRPr="00B06067">
          <w:rPr>
            <w:rStyle w:val="Hyperlink"/>
            <w:noProof/>
          </w:rPr>
          <w:t>ScalerID</w:t>
        </w:r>
        <w:r>
          <w:rPr>
            <w:noProof/>
            <w:webHidden/>
          </w:rPr>
          <w:tab/>
        </w:r>
        <w:r>
          <w:rPr>
            <w:noProof/>
            <w:webHidden/>
          </w:rPr>
          <w:fldChar w:fldCharType="begin"/>
        </w:r>
        <w:r>
          <w:rPr>
            <w:noProof/>
            <w:webHidden/>
          </w:rPr>
          <w:instrText xml:space="preserve"> PAGEREF _Toc528565416 \h </w:instrText>
        </w:r>
        <w:r>
          <w:rPr>
            <w:noProof/>
            <w:webHidden/>
          </w:rPr>
        </w:r>
        <w:r>
          <w:rPr>
            <w:noProof/>
            <w:webHidden/>
          </w:rPr>
          <w:fldChar w:fldCharType="separate"/>
        </w:r>
        <w:r>
          <w:rPr>
            <w:noProof/>
            <w:webHidden/>
          </w:rPr>
          <w:t>1382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17" w:history="1">
        <w:r w:rsidRPr="00B06067">
          <w:rPr>
            <w:rStyle w:val="Hyperlink"/>
            <w:noProof/>
          </w:rPr>
          <w:t>ScalerName</w:t>
        </w:r>
        <w:r>
          <w:rPr>
            <w:noProof/>
            <w:webHidden/>
          </w:rPr>
          <w:tab/>
        </w:r>
        <w:r>
          <w:rPr>
            <w:noProof/>
            <w:webHidden/>
          </w:rPr>
          <w:fldChar w:fldCharType="begin"/>
        </w:r>
        <w:r>
          <w:rPr>
            <w:noProof/>
            <w:webHidden/>
          </w:rPr>
          <w:instrText xml:space="preserve"> PAGEREF _Toc528565417 \h </w:instrText>
        </w:r>
        <w:r>
          <w:rPr>
            <w:noProof/>
            <w:webHidden/>
          </w:rPr>
        </w:r>
        <w:r>
          <w:rPr>
            <w:noProof/>
            <w:webHidden/>
          </w:rPr>
          <w:fldChar w:fldCharType="separate"/>
        </w:r>
        <w:r>
          <w:rPr>
            <w:noProof/>
            <w:webHidden/>
          </w:rPr>
          <w:t>1382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18" w:history="1">
        <w:r w:rsidRPr="00B06067">
          <w:rPr>
            <w:rStyle w:val="Hyperlink"/>
            <w:noProof/>
          </w:rPr>
          <w:t>ScaleTicket</w:t>
        </w:r>
        <w:r>
          <w:rPr>
            <w:noProof/>
            <w:webHidden/>
          </w:rPr>
          <w:tab/>
        </w:r>
        <w:r>
          <w:rPr>
            <w:noProof/>
            <w:webHidden/>
          </w:rPr>
          <w:fldChar w:fldCharType="begin"/>
        </w:r>
        <w:r>
          <w:rPr>
            <w:noProof/>
            <w:webHidden/>
          </w:rPr>
          <w:instrText xml:space="preserve"> PAGEREF _Toc528565418 \h </w:instrText>
        </w:r>
        <w:r>
          <w:rPr>
            <w:noProof/>
            <w:webHidden/>
          </w:rPr>
        </w:r>
        <w:r>
          <w:rPr>
            <w:noProof/>
            <w:webHidden/>
          </w:rPr>
          <w:fldChar w:fldCharType="separate"/>
        </w:r>
        <w:r>
          <w:rPr>
            <w:noProof/>
            <w:webHidden/>
          </w:rPr>
          <w:t>1383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19" w:history="1">
        <w:r w:rsidRPr="00B06067">
          <w:rPr>
            <w:rStyle w:val="Hyperlink"/>
            <w:noProof/>
          </w:rPr>
          <w:t>ScaleTicketAcceptance [attribute]</w:t>
        </w:r>
        <w:r>
          <w:rPr>
            <w:noProof/>
            <w:webHidden/>
          </w:rPr>
          <w:tab/>
        </w:r>
        <w:r>
          <w:rPr>
            <w:noProof/>
            <w:webHidden/>
          </w:rPr>
          <w:fldChar w:fldCharType="begin"/>
        </w:r>
        <w:r>
          <w:rPr>
            <w:noProof/>
            <w:webHidden/>
          </w:rPr>
          <w:instrText xml:space="preserve"> PAGEREF _Toc528565419 \h </w:instrText>
        </w:r>
        <w:r>
          <w:rPr>
            <w:noProof/>
            <w:webHidden/>
          </w:rPr>
        </w:r>
        <w:r>
          <w:rPr>
            <w:noProof/>
            <w:webHidden/>
          </w:rPr>
          <w:fldChar w:fldCharType="separate"/>
        </w:r>
        <w:r>
          <w:rPr>
            <w:noProof/>
            <w:webHidden/>
          </w:rPr>
          <w:t>1384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20" w:history="1">
        <w:r w:rsidRPr="00B06067">
          <w:rPr>
            <w:rStyle w:val="Hyperlink"/>
            <w:noProof/>
          </w:rPr>
          <w:t>ScaleTicketHeader</w:t>
        </w:r>
        <w:r>
          <w:rPr>
            <w:noProof/>
            <w:webHidden/>
          </w:rPr>
          <w:tab/>
        </w:r>
        <w:r>
          <w:rPr>
            <w:noProof/>
            <w:webHidden/>
          </w:rPr>
          <w:fldChar w:fldCharType="begin"/>
        </w:r>
        <w:r>
          <w:rPr>
            <w:noProof/>
            <w:webHidden/>
          </w:rPr>
          <w:instrText xml:space="preserve"> PAGEREF _Toc528565420 \h </w:instrText>
        </w:r>
        <w:r>
          <w:rPr>
            <w:noProof/>
            <w:webHidden/>
          </w:rPr>
        </w:r>
        <w:r>
          <w:rPr>
            <w:noProof/>
            <w:webHidden/>
          </w:rPr>
          <w:fldChar w:fldCharType="separate"/>
        </w:r>
        <w:r>
          <w:rPr>
            <w:noProof/>
            <w:webHidden/>
          </w:rPr>
          <w:t>1385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21" w:history="1">
        <w:r w:rsidRPr="00B06067">
          <w:rPr>
            <w:rStyle w:val="Hyperlink"/>
            <w:noProof/>
          </w:rPr>
          <w:t>ScaleTicketIssueDate</w:t>
        </w:r>
        <w:r>
          <w:rPr>
            <w:noProof/>
            <w:webHidden/>
          </w:rPr>
          <w:tab/>
        </w:r>
        <w:r>
          <w:rPr>
            <w:noProof/>
            <w:webHidden/>
          </w:rPr>
          <w:fldChar w:fldCharType="begin"/>
        </w:r>
        <w:r>
          <w:rPr>
            <w:noProof/>
            <w:webHidden/>
          </w:rPr>
          <w:instrText xml:space="preserve"> PAGEREF _Toc528565421 \h </w:instrText>
        </w:r>
        <w:r>
          <w:rPr>
            <w:noProof/>
            <w:webHidden/>
          </w:rPr>
        </w:r>
        <w:r>
          <w:rPr>
            <w:noProof/>
            <w:webHidden/>
          </w:rPr>
          <w:fldChar w:fldCharType="separate"/>
        </w:r>
        <w:r>
          <w:rPr>
            <w:noProof/>
            <w:webHidden/>
          </w:rPr>
          <w:t>1387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22" w:history="1">
        <w:r w:rsidRPr="00B06067">
          <w:rPr>
            <w:rStyle w:val="Hyperlink"/>
            <w:noProof/>
          </w:rPr>
          <w:t>ScaleTicketLineItem</w:t>
        </w:r>
        <w:r>
          <w:rPr>
            <w:noProof/>
            <w:webHidden/>
          </w:rPr>
          <w:tab/>
        </w:r>
        <w:r>
          <w:rPr>
            <w:noProof/>
            <w:webHidden/>
          </w:rPr>
          <w:fldChar w:fldCharType="begin"/>
        </w:r>
        <w:r>
          <w:rPr>
            <w:noProof/>
            <w:webHidden/>
          </w:rPr>
          <w:instrText xml:space="preserve"> PAGEREF _Toc528565422 \h </w:instrText>
        </w:r>
        <w:r>
          <w:rPr>
            <w:noProof/>
            <w:webHidden/>
          </w:rPr>
        </w:r>
        <w:r>
          <w:rPr>
            <w:noProof/>
            <w:webHidden/>
          </w:rPr>
          <w:fldChar w:fldCharType="separate"/>
        </w:r>
        <w:r>
          <w:rPr>
            <w:noProof/>
            <w:webHidden/>
          </w:rPr>
          <w:t>1388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23" w:history="1">
        <w:r w:rsidRPr="00B06067">
          <w:rPr>
            <w:rStyle w:val="Hyperlink"/>
            <w:noProof/>
          </w:rPr>
          <w:t>ScaleTicketLineNumber</w:t>
        </w:r>
        <w:r>
          <w:rPr>
            <w:noProof/>
            <w:webHidden/>
          </w:rPr>
          <w:tab/>
        </w:r>
        <w:r>
          <w:rPr>
            <w:noProof/>
            <w:webHidden/>
          </w:rPr>
          <w:fldChar w:fldCharType="begin"/>
        </w:r>
        <w:r>
          <w:rPr>
            <w:noProof/>
            <w:webHidden/>
          </w:rPr>
          <w:instrText xml:space="preserve"> PAGEREF _Toc528565423 \h </w:instrText>
        </w:r>
        <w:r>
          <w:rPr>
            <w:noProof/>
            <w:webHidden/>
          </w:rPr>
        </w:r>
        <w:r>
          <w:rPr>
            <w:noProof/>
            <w:webHidden/>
          </w:rPr>
          <w:fldChar w:fldCharType="separate"/>
        </w:r>
        <w:r>
          <w:rPr>
            <w:noProof/>
            <w:webHidden/>
          </w:rPr>
          <w:t>1389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24" w:history="1">
        <w:r w:rsidRPr="00B06067">
          <w:rPr>
            <w:rStyle w:val="Hyperlink"/>
            <w:noProof/>
          </w:rPr>
          <w:t>ScaleTicketNumber</w:t>
        </w:r>
        <w:r>
          <w:rPr>
            <w:noProof/>
            <w:webHidden/>
          </w:rPr>
          <w:tab/>
        </w:r>
        <w:r>
          <w:rPr>
            <w:noProof/>
            <w:webHidden/>
          </w:rPr>
          <w:fldChar w:fldCharType="begin"/>
        </w:r>
        <w:r>
          <w:rPr>
            <w:noProof/>
            <w:webHidden/>
          </w:rPr>
          <w:instrText xml:space="preserve"> PAGEREF _Toc528565424 \h </w:instrText>
        </w:r>
        <w:r>
          <w:rPr>
            <w:noProof/>
            <w:webHidden/>
          </w:rPr>
        </w:r>
        <w:r>
          <w:rPr>
            <w:noProof/>
            <w:webHidden/>
          </w:rPr>
          <w:fldChar w:fldCharType="separate"/>
        </w:r>
        <w:r>
          <w:rPr>
            <w:noProof/>
            <w:webHidden/>
          </w:rPr>
          <w:t>1389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25" w:history="1">
        <w:r w:rsidRPr="00B06067">
          <w:rPr>
            <w:rStyle w:val="Hyperlink"/>
            <w:noProof/>
          </w:rPr>
          <w:t>ScaleTicketReference</w:t>
        </w:r>
        <w:r>
          <w:rPr>
            <w:noProof/>
            <w:webHidden/>
          </w:rPr>
          <w:tab/>
        </w:r>
        <w:r>
          <w:rPr>
            <w:noProof/>
            <w:webHidden/>
          </w:rPr>
          <w:fldChar w:fldCharType="begin"/>
        </w:r>
        <w:r>
          <w:rPr>
            <w:noProof/>
            <w:webHidden/>
          </w:rPr>
          <w:instrText xml:space="preserve"> PAGEREF _Toc528565425 \h </w:instrText>
        </w:r>
        <w:r>
          <w:rPr>
            <w:noProof/>
            <w:webHidden/>
          </w:rPr>
        </w:r>
        <w:r>
          <w:rPr>
            <w:noProof/>
            <w:webHidden/>
          </w:rPr>
          <w:fldChar w:fldCharType="separate"/>
        </w:r>
        <w:r>
          <w:rPr>
            <w:noProof/>
            <w:webHidden/>
          </w:rPr>
          <w:t>1389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26" w:history="1">
        <w:r w:rsidRPr="00B06067">
          <w:rPr>
            <w:rStyle w:val="Hyperlink"/>
            <w:noProof/>
          </w:rPr>
          <w:t>ScaleTicketReferenceType [attribute]</w:t>
        </w:r>
        <w:r>
          <w:rPr>
            <w:noProof/>
            <w:webHidden/>
          </w:rPr>
          <w:tab/>
        </w:r>
        <w:r>
          <w:rPr>
            <w:noProof/>
            <w:webHidden/>
          </w:rPr>
          <w:fldChar w:fldCharType="begin"/>
        </w:r>
        <w:r>
          <w:rPr>
            <w:noProof/>
            <w:webHidden/>
          </w:rPr>
          <w:instrText xml:space="preserve"> PAGEREF _Toc528565426 \h </w:instrText>
        </w:r>
        <w:r>
          <w:rPr>
            <w:noProof/>
            <w:webHidden/>
          </w:rPr>
        </w:r>
        <w:r>
          <w:rPr>
            <w:noProof/>
            <w:webHidden/>
          </w:rPr>
          <w:fldChar w:fldCharType="separate"/>
        </w:r>
        <w:r>
          <w:rPr>
            <w:noProof/>
            <w:webHidden/>
          </w:rPr>
          <w:t>1390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27" w:history="1">
        <w:r w:rsidRPr="00B06067">
          <w:rPr>
            <w:rStyle w:val="Hyperlink"/>
            <w:noProof/>
          </w:rPr>
          <w:t>ScaleTicketRejectedType [attribute]</w:t>
        </w:r>
        <w:r>
          <w:rPr>
            <w:noProof/>
            <w:webHidden/>
          </w:rPr>
          <w:tab/>
        </w:r>
        <w:r>
          <w:rPr>
            <w:noProof/>
            <w:webHidden/>
          </w:rPr>
          <w:fldChar w:fldCharType="begin"/>
        </w:r>
        <w:r>
          <w:rPr>
            <w:noProof/>
            <w:webHidden/>
          </w:rPr>
          <w:instrText xml:space="preserve"> PAGEREF _Toc528565427 \h </w:instrText>
        </w:r>
        <w:r>
          <w:rPr>
            <w:noProof/>
            <w:webHidden/>
          </w:rPr>
        </w:r>
        <w:r>
          <w:rPr>
            <w:noProof/>
            <w:webHidden/>
          </w:rPr>
          <w:fldChar w:fldCharType="separate"/>
        </w:r>
        <w:r>
          <w:rPr>
            <w:noProof/>
            <w:webHidden/>
          </w:rPr>
          <w:t>1390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28" w:history="1">
        <w:r w:rsidRPr="00B06067">
          <w:rPr>
            <w:rStyle w:val="Hyperlink"/>
            <w:noProof/>
          </w:rPr>
          <w:t>ScaleTicketStatusType [attribute]</w:t>
        </w:r>
        <w:r>
          <w:rPr>
            <w:noProof/>
            <w:webHidden/>
          </w:rPr>
          <w:tab/>
        </w:r>
        <w:r>
          <w:rPr>
            <w:noProof/>
            <w:webHidden/>
          </w:rPr>
          <w:fldChar w:fldCharType="begin"/>
        </w:r>
        <w:r>
          <w:rPr>
            <w:noProof/>
            <w:webHidden/>
          </w:rPr>
          <w:instrText xml:space="preserve"> PAGEREF _Toc528565428 \h </w:instrText>
        </w:r>
        <w:r>
          <w:rPr>
            <w:noProof/>
            <w:webHidden/>
          </w:rPr>
        </w:r>
        <w:r>
          <w:rPr>
            <w:noProof/>
            <w:webHidden/>
          </w:rPr>
          <w:fldChar w:fldCharType="separate"/>
        </w:r>
        <w:r>
          <w:rPr>
            <w:noProof/>
            <w:webHidden/>
          </w:rPr>
          <w:t>1391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29" w:history="1">
        <w:r w:rsidRPr="00B06067">
          <w:rPr>
            <w:rStyle w:val="Hyperlink"/>
            <w:noProof/>
          </w:rPr>
          <w:t>ScaleTicketSummary</w:t>
        </w:r>
        <w:r>
          <w:rPr>
            <w:noProof/>
            <w:webHidden/>
          </w:rPr>
          <w:tab/>
        </w:r>
        <w:r>
          <w:rPr>
            <w:noProof/>
            <w:webHidden/>
          </w:rPr>
          <w:fldChar w:fldCharType="begin"/>
        </w:r>
        <w:r>
          <w:rPr>
            <w:noProof/>
            <w:webHidden/>
          </w:rPr>
          <w:instrText xml:space="preserve"> PAGEREF _Toc528565429 \h </w:instrText>
        </w:r>
        <w:r>
          <w:rPr>
            <w:noProof/>
            <w:webHidden/>
          </w:rPr>
        </w:r>
        <w:r>
          <w:rPr>
            <w:noProof/>
            <w:webHidden/>
          </w:rPr>
          <w:fldChar w:fldCharType="separate"/>
        </w:r>
        <w:r>
          <w:rPr>
            <w:noProof/>
            <w:webHidden/>
          </w:rPr>
          <w:t>1392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30" w:history="1">
        <w:r w:rsidRPr="00B06067">
          <w:rPr>
            <w:rStyle w:val="Hyperlink"/>
            <w:noProof/>
          </w:rPr>
          <w:t>Scored [attribute]</w:t>
        </w:r>
        <w:r>
          <w:rPr>
            <w:noProof/>
            <w:webHidden/>
          </w:rPr>
          <w:tab/>
        </w:r>
        <w:r>
          <w:rPr>
            <w:noProof/>
            <w:webHidden/>
          </w:rPr>
          <w:fldChar w:fldCharType="begin"/>
        </w:r>
        <w:r>
          <w:rPr>
            <w:noProof/>
            <w:webHidden/>
          </w:rPr>
          <w:instrText xml:space="preserve"> PAGEREF _Toc528565430 \h </w:instrText>
        </w:r>
        <w:r>
          <w:rPr>
            <w:noProof/>
            <w:webHidden/>
          </w:rPr>
        </w:r>
        <w:r>
          <w:rPr>
            <w:noProof/>
            <w:webHidden/>
          </w:rPr>
          <w:fldChar w:fldCharType="separate"/>
        </w:r>
        <w:r>
          <w:rPr>
            <w:noProof/>
            <w:webHidden/>
          </w:rPr>
          <w:t>1392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31" w:history="1">
        <w:r w:rsidRPr="00B06067">
          <w:rPr>
            <w:rStyle w:val="Hyperlink"/>
            <w:noProof/>
          </w:rPr>
          <w:t>Screened [attribute]</w:t>
        </w:r>
        <w:r>
          <w:rPr>
            <w:noProof/>
            <w:webHidden/>
          </w:rPr>
          <w:tab/>
        </w:r>
        <w:r>
          <w:rPr>
            <w:noProof/>
            <w:webHidden/>
          </w:rPr>
          <w:fldChar w:fldCharType="begin"/>
        </w:r>
        <w:r>
          <w:rPr>
            <w:noProof/>
            <w:webHidden/>
          </w:rPr>
          <w:instrText xml:space="preserve"> PAGEREF _Toc528565431 \h </w:instrText>
        </w:r>
        <w:r>
          <w:rPr>
            <w:noProof/>
            <w:webHidden/>
          </w:rPr>
        </w:r>
        <w:r>
          <w:rPr>
            <w:noProof/>
            <w:webHidden/>
          </w:rPr>
          <w:fldChar w:fldCharType="separate"/>
        </w:r>
        <w:r>
          <w:rPr>
            <w:noProof/>
            <w:webHidden/>
          </w:rPr>
          <w:t>1393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32" w:history="1">
        <w:r w:rsidRPr="00B06067">
          <w:rPr>
            <w:rStyle w:val="Hyperlink"/>
            <w:noProof/>
          </w:rPr>
          <w:t>Seasoning</w:t>
        </w:r>
        <w:r>
          <w:rPr>
            <w:noProof/>
            <w:webHidden/>
          </w:rPr>
          <w:tab/>
        </w:r>
        <w:r>
          <w:rPr>
            <w:noProof/>
            <w:webHidden/>
          </w:rPr>
          <w:fldChar w:fldCharType="begin"/>
        </w:r>
        <w:r>
          <w:rPr>
            <w:noProof/>
            <w:webHidden/>
          </w:rPr>
          <w:instrText xml:space="preserve"> PAGEREF _Toc528565432 \h </w:instrText>
        </w:r>
        <w:r>
          <w:rPr>
            <w:noProof/>
            <w:webHidden/>
          </w:rPr>
        </w:r>
        <w:r>
          <w:rPr>
            <w:noProof/>
            <w:webHidden/>
          </w:rPr>
          <w:fldChar w:fldCharType="separate"/>
        </w:r>
        <w:r>
          <w:rPr>
            <w:noProof/>
            <w:webHidden/>
          </w:rPr>
          <w:t>1393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33" w:history="1">
        <w:r w:rsidRPr="00B06067">
          <w:rPr>
            <w:rStyle w:val="Hyperlink"/>
            <w:noProof/>
          </w:rPr>
          <w:t>SeasoningType [attribute]</w:t>
        </w:r>
        <w:r>
          <w:rPr>
            <w:noProof/>
            <w:webHidden/>
          </w:rPr>
          <w:tab/>
        </w:r>
        <w:r>
          <w:rPr>
            <w:noProof/>
            <w:webHidden/>
          </w:rPr>
          <w:fldChar w:fldCharType="begin"/>
        </w:r>
        <w:r>
          <w:rPr>
            <w:noProof/>
            <w:webHidden/>
          </w:rPr>
          <w:instrText xml:space="preserve"> PAGEREF _Toc528565433 \h </w:instrText>
        </w:r>
        <w:r>
          <w:rPr>
            <w:noProof/>
            <w:webHidden/>
          </w:rPr>
        </w:r>
        <w:r>
          <w:rPr>
            <w:noProof/>
            <w:webHidden/>
          </w:rPr>
          <w:fldChar w:fldCharType="separate"/>
        </w:r>
        <w:r>
          <w:rPr>
            <w:noProof/>
            <w:webHidden/>
          </w:rPr>
          <w:t>1393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34" w:history="1">
        <w:r w:rsidRPr="00B06067">
          <w:rPr>
            <w:rStyle w:val="Hyperlink"/>
            <w:noProof/>
          </w:rPr>
          <w:t>Secure [attribute]</w:t>
        </w:r>
        <w:r>
          <w:rPr>
            <w:noProof/>
            <w:webHidden/>
          </w:rPr>
          <w:tab/>
        </w:r>
        <w:r>
          <w:rPr>
            <w:noProof/>
            <w:webHidden/>
          </w:rPr>
          <w:fldChar w:fldCharType="begin"/>
        </w:r>
        <w:r>
          <w:rPr>
            <w:noProof/>
            <w:webHidden/>
          </w:rPr>
          <w:instrText xml:space="preserve"> PAGEREF _Toc528565434 \h </w:instrText>
        </w:r>
        <w:r>
          <w:rPr>
            <w:noProof/>
            <w:webHidden/>
          </w:rPr>
        </w:r>
        <w:r>
          <w:rPr>
            <w:noProof/>
            <w:webHidden/>
          </w:rPr>
          <w:fldChar w:fldCharType="separate"/>
        </w:r>
        <w:r>
          <w:rPr>
            <w:noProof/>
            <w:webHidden/>
          </w:rPr>
          <w:t>1394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35" w:history="1">
        <w:r w:rsidRPr="00B06067">
          <w:rPr>
            <w:rStyle w:val="Hyperlink"/>
            <w:noProof/>
          </w:rPr>
          <w:t>SenderParty</w:t>
        </w:r>
        <w:r>
          <w:rPr>
            <w:noProof/>
            <w:webHidden/>
          </w:rPr>
          <w:tab/>
        </w:r>
        <w:r>
          <w:rPr>
            <w:noProof/>
            <w:webHidden/>
          </w:rPr>
          <w:fldChar w:fldCharType="begin"/>
        </w:r>
        <w:r>
          <w:rPr>
            <w:noProof/>
            <w:webHidden/>
          </w:rPr>
          <w:instrText xml:space="preserve"> PAGEREF _Toc528565435 \h </w:instrText>
        </w:r>
        <w:r>
          <w:rPr>
            <w:noProof/>
            <w:webHidden/>
          </w:rPr>
        </w:r>
        <w:r>
          <w:rPr>
            <w:noProof/>
            <w:webHidden/>
          </w:rPr>
          <w:fldChar w:fldCharType="separate"/>
        </w:r>
        <w:r>
          <w:rPr>
            <w:noProof/>
            <w:webHidden/>
          </w:rPr>
          <w:t>1394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36" w:history="1">
        <w:r w:rsidRPr="00B06067">
          <w:rPr>
            <w:rStyle w:val="Hyperlink"/>
            <w:noProof/>
          </w:rPr>
          <w:t>SenderProductAttributesDescription</w:t>
        </w:r>
        <w:r>
          <w:rPr>
            <w:noProof/>
            <w:webHidden/>
          </w:rPr>
          <w:tab/>
        </w:r>
        <w:r>
          <w:rPr>
            <w:noProof/>
            <w:webHidden/>
          </w:rPr>
          <w:fldChar w:fldCharType="begin"/>
        </w:r>
        <w:r>
          <w:rPr>
            <w:noProof/>
            <w:webHidden/>
          </w:rPr>
          <w:instrText xml:space="preserve"> PAGEREF _Toc528565436 \h </w:instrText>
        </w:r>
        <w:r>
          <w:rPr>
            <w:noProof/>
            <w:webHidden/>
          </w:rPr>
        </w:r>
        <w:r>
          <w:rPr>
            <w:noProof/>
            <w:webHidden/>
          </w:rPr>
          <w:fldChar w:fldCharType="separate"/>
        </w:r>
        <w:r>
          <w:rPr>
            <w:noProof/>
            <w:webHidden/>
          </w:rPr>
          <w:t>1395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37" w:history="1">
        <w:r w:rsidRPr="00B06067">
          <w:rPr>
            <w:rStyle w:val="Hyperlink"/>
            <w:noProof/>
          </w:rPr>
          <w:t>SenderProductAttributesIdentifier</w:t>
        </w:r>
        <w:r>
          <w:rPr>
            <w:noProof/>
            <w:webHidden/>
          </w:rPr>
          <w:tab/>
        </w:r>
        <w:r>
          <w:rPr>
            <w:noProof/>
            <w:webHidden/>
          </w:rPr>
          <w:fldChar w:fldCharType="begin"/>
        </w:r>
        <w:r>
          <w:rPr>
            <w:noProof/>
            <w:webHidden/>
          </w:rPr>
          <w:instrText xml:space="preserve"> PAGEREF _Toc528565437 \h </w:instrText>
        </w:r>
        <w:r>
          <w:rPr>
            <w:noProof/>
            <w:webHidden/>
          </w:rPr>
        </w:r>
        <w:r>
          <w:rPr>
            <w:noProof/>
            <w:webHidden/>
          </w:rPr>
          <w:fldChar w:fldCharType="separate"/>
        </w:r>
        <w:r>
          <w:rPr>
            <w:noProof/>
            <w:webHidden/>
          </w:rPr>
          <w:t>1395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38" w:history="1">
        <w:r w:rsidRPr="00B06067">
          <w:rPr>
            <w:rStyle w:val="Hyperlink"/>
            <w:noProof/>
          </w:rPr>
          <w:t>SenderProductAttributesName</w:t>
        </w:r>
        <w:r>
          <w:rPr>
            <w:noProof/>
            <w:webHidden/>
          </w:rPr>
          <w:tab/>
        </w:r>
        <w:r>
          <w:rPr>
            <w:noProof/>
            <w:webHidden/>
          </w:rPr>
          <w:fldChar w:fldCharType="begin"/>
        </w:r>
        <w:r>
          <w:rPr>
            <w:noProof/>
            <w:webHidden/>
          </w:rPr>
          <w:instrText xml:space="preserve"> PAGEREF _Toc528565438 \h </w:instrText>
        </w:r>
        <w:r>
          <w:rPr>
            <w:noProof/>
            <w:webHidden/>
          </w:rPr>
        </w:r>
        <w:r>
          <w:rPr>
            <w:noProof/>
            <w:webHidden/>
          </w:rPr>
          <w:fldChar w:fldCharType="separate"/>
        </w:r>
        <w:r>
          <w:rPr>
            <w:noProof/>
            <w:webHidden/>
          </w:rPr>
          <w:t>1395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39" w:history="1">
        <w:r w:rsidRPr="00B06067">
          <w:rPr>
            <w:rStyle w:val="Hyperlink"/>
            <w:noProof/>
          </w:rPr>
          <w:t>SequenceNumber</w:t>
        </w:r>
        <w:r>
          <w:rPr>
            <w:noProof/>
            <w:webHidden/>
          </w:rPr>
          <w:tab/>
        </w:r>
        <w:r>
          <w:rPr>
            <w:noProof/>
            <w:webHidden/>
          </w:rPr>
          <w:fldChar w:fldCharType="begin"/>
        </w:r>
        <w:r>
          <w:rPr>
            <w:noProof/>
            <w:webHidden/>
          </w:rPr>
          <w:instrText xml:space="preserve"> PAGEREF _Toc528565439 \h </w:instrText>
        </w:r>
        <w:r>
          <w:rPr>
            <w:noProof/>
            <w:webHidden/>
          </w:rPr>
        </w:r>
        <w:r>
          <w:rPr>
            <w:noProof/>
            <w:webHidden/>
          </w:rPr>
          <w:fldChar w:fldCharType="separate"/>
        </w:r>
        <w:r>
          <w:rPr>
            <w:noProof/>
            <w:webHidden/>
          </w:rPr>
          <w:t>1396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40" w:history="1">
        <w:r w:rsidRPr="00B06067">
          <w:rPr>
            <w:rStyle w:val="Hyperlink"/>
            <w:noProof/>
          </w:rPr>
          <w:t>ServiceCharacteristics</w:t>
        </w:r>
        <w:r>
          <w:rPr>
            <w:noProof/>
            <w:webHidden/>
          </w:rPr>
          <w:tab/>
        </w:r>
        <w:r>
          <w:rPr>
            <w:noProof/>
            <w:webHidden/>
          </w:rPr>
          <w:fldChar w:fldCharType="begin"/>
        </w:r>
        <w:r>
          <w:rPr>
            <w:noProof/>
            <w:webHidden/>
          </w:rPr>
          <w:instrText xml:space="preserve"> PAGEREF _Toc528565440 \h </w:instrText>
        </w:r>
        <w:r>
          <w:rPr>
            <w:noProof/>
            <w:webHidden/>
          </w:rPr>
        </w:r>
        <w:r>
          <w:rPr>
            <w:noProof/>
            <w:webHidden/>
          </w:rPr>
          <w:fldChar w:fldCharType="separate"/>
        </w:r>
        <w:r>
          <w:rPr>
            <w:noProof/>
            <w:webHidden/>
          </w:rPr>
          <w:t>1396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41" w:history="1">
        <w:r w:rsidRPr="00B06067">
          <w:rPr>
            <w:rStyle w:val="Hyperlink"/>
            <w:noProof/>
          </w:rPr>
          <w:t>ServiceCodeInfo</w:t>
        </w:r>
        <w:r>
          <w:rPr>
            <w:noProof/>
            <w:webHidden/>
          </w:rPr>
          <w:tab/>
        </w:r>
        <w:r>
          <w:rPr>
            <w:noProof/>
            <w:webHidden/>
          </w:rPr>
          <w:fldChar w:fldCharType="begin"/>
        </w:r>
        <w:r>
          <w:rPr>
            <w:noProof/>
            <w:webHidden/>
          </w:rPr>
          <w:instrText xml:space="preserve"> PAGEREF _Toc528565441 \h </w:instrText>
        </w:r>
        <w:r>
          <w:rPr>
            <w:noProof/>
            <w:webHidden/>
          </w:rPr>
        </w:r>
        <w:r>
          <w:rPr>
            <w:noProof/>
            <w:webHidden/>
          </w:rPr>
          <w:fldChar w:fldCharType="separate"/>
        </w:r>
        <w:r>
          <w:rPr>
            <w:noProof/>
            <w:webHidden/>
          </w:rPr>
          <w:t>1396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42" w:history="1">
        <w:r w:rsidRPr="00B06067">
          <w:rPr>
            <w:rStyle w:val="Hyperlink"/>
            <w:noProof/>
          </w:rPr>
          <w:t>ServiceInstruction</w:t>
        </w:r>
        <w:r>
          <w:rPr>
            <w:noProof/>
            <w:webHidden/>
          </w:rPr>
          <w:tab/>
        </w:r>
        <w:r>
          <w:rPr>
            <w:noProof/>
            <w:webHidden/>
          </w:rPr>
          <w:fldChar w:fldCharType="begin"/>
        </w:r>
        <w:r>
          <w:rPr>
            <w:noProof/>
            <w:webHidden/>
          </w:rPr>
          <w:instrText xml:space="preserve"> PAGEREF _Toc528565442 \h </w:instrText>
        </w:r>
        <w:r>
          <w:rPr>
            <w:noProof/>
            <w:webHidden/>
          </w:rPr>
        </w:r>
        <w:r>
          <w:rPr>
            <w:noProof/>
            <w:webHidden/>
          </w:rPr>
          <w:fldChar w:fldCharType="separate"/>
        </w:r>
        <w:r>
          <w:rPr>
            <w:noProof/>
            <w:webHidden/>
          </w:rPr>
          <w:t>1397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43" w:history="1">
        <w:r w:rsidRPr="00B06067">
          <w:rPr>
            <w:rStyle w:val="Hyperlink"/>
            <w:noProof/>
          </w:rPr>
          <w:t>ServiceInstructionHeader</w:t>
        </w:r>
        <w:r>
          <w:rPr>
            <w:noProof/>
            <w:webHidden/>
          </w:rPr>
          <w:tab/>
        </w:r>
        <w:r>
          <w:rPr>
            <w:noProof/>
            <w:webHidden/>
          </w:rPr>
          <w:fldChar w:fldCharType="begin"/>
        </w:r>
        <w:r>
          <w:rPr>
            <w:noProof/>
            <w:webHidden/>
          </w:rPr>
          <w:instrText xml:space="preserve"> PAGEREF _Toc528565443 \h </w:instrText>
        </w:r>
        <w:r>
          <w:rPr>
            <w:noProof/>
            <w:webHidden/>
          </w:rPr>
        </w:r>
        <w:r>
          <w:rPr>
            <w:noProof/>
            <w:webHidden/>
          </w:rPr>
          <w:fldChar w:fldCharType="separate"/>
        </w:r>
        <w:r>
          <w:rPr>
            <w:noProof/>
            <w:webHidden/>
          </w:rPr>
          <w:t>1399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44" w:history="1">
        <w:r w:rsidRPr="00B06067">
          <w:rPr>
            <w:rStyle w:val="Hyperlink"/>
            <w:noProof/>
          </w:rPr>
          <w:t>ServiceInstructionLineItem</w:t>
        </w:r>
        <w:r>
          <w:rPr>
            <w:noProof/>
            <w:webHidden/>
          </w:rPr>
          <w:tab/>
        </w:r>
        <w:r>
          <w:rPr>
            <w:noProof/>
            <w:webHidden/>
          </w:rPr>
          <w:fldChar w:fldCharType="begin"/>
        </w:r>
        <w:r>
          <w:rPr>
            <w:noProof/>
            <w:webHidden/>
          </w:rPr>
          <w:instrText xml:space="preserve"> PAGEREF _Toc528565444 \h </w:instrText>
        </w:r>
        <w:r>
          <w:rPr>
            <w:noProof/>
            <w:webHidden/>
          </w:rPr>
        </w:r>
        <w:r>
          <w:rPr>
            <w:noProof/>
            <w:webHidden/>
          </w:rPr>
          <w:fldChar w:fldCharType="separate"/>
        </w:r>
        <w:r>
          <w:rPr>
            <w:noProof/>
            <w:webHidden/>
          </w:rPr>
          <w:t>1401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45" w:history="1">
        <w:r w:rsidRPr="00B06067">
          <w:rPr>
            <w:rStyle w:val="Hyperlink"/>
            <w:noProof/>
          </w:rPr>
          <w:t>ServiceInstructionNumber</w:t>
        </w:r>
        <w:r>
          <w:rPr>
            <w:noProof/>
            <w:webHidden/>
          </w:rPr>
          <w:tab/>
        </w:r>
        <w:r>
          <w:rPr>
            <w:noProof/>
            <w:webHidden/>
          </w:rPr>
          <w:fldChar w:fldCharType="begin"/>
        </w:r>
        <w:r>
          <w:rPr>
            <w:noProof/>
            <w:webHidden/>
          </w:rPr>
          <w:instrText xml:space="preserve"> PAGEREF _Toc528565445 \h </w:instrText>
        </w:r>
        <w:r>
          <w:rPr>
            <w:noProof/>
            <w:webHidden/>
          </w:rPr>
        </w:r>
        <w:r>
          <w:rPr>
            <w:noProof/>
            <w:webHidden/>
          </w:rPr>
          <w:fldChar w:fldCharType="separate"/>
        </w:r>
        <w:r>
          <w:rPr>
            <w:noProof/>
            <w:webHidden/>
          </w:rPr>
          <w:t>1403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46" w:history="1">
        <w:r w:rsidRPr="00B06067">
          <w:rPr>
            <w:rStyle w:val="Hyperlink"/>
            <w:noProof/>
          </w:rPr>
          <w:t>ServiceInstructionStatusType [attribute]</w:t>
        </w:r>
        <w:r>
          <w:rPr>
            <w:noProof/>
            <w:webHidden/>
          </w:rPr>
          <w:tab/>
        </w:r>
        <w:r>
          <w:rPr>
            <w:noProof/>
            <w:webHidden/>
          </w:rPr>
          <w:fldChar w:fldCharType="begin"/>
        </w:r>
        <w:r>
          <w:rPr>
            <w:noProof/>
            <w:webHidden/>
          </w:rPr>
          <w:instrText xml:space="preserve"> PAGEREF _Toc528565446 \h </w:instrText>
        </w:r>
        <w:r>
          <w:rPr>
            <w:noProof/>
            <w:webHidden/>
          </w:rPr>
        </w:r>
        <w:r>
          <w:rPr>
            <w:noProof/>
            <w:webHidden/>
          </w:rPr>
          <w:fldChar w:fldCharType="separate"/>
        </w:r>
        <w:r>
          <w:rPr>
            <w:noProof/>
            <w:webHidden/>
          </w:rPr>
          <w:t>1403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47" w:history="1">
        <w:r w:rsidRPr="00B06067">
          <w:rPr>
            <w:rStyle w:val="Hyperlink"/>
            <w:noProof/>
          </w:rPr>
          <w:t>ServiceInstructionSummary</w:t>
        </w:r>
        <w:r>
          <w:rPr>
            <w:noProof/>
            <w:webHidden/>
          </w:rPr>
          <w:tab/>
        </w:r>
        <w:r>
          <w:rPr>
            <w:noProof/>
            <w:webHidden/>
          </w:rPr>
          <w:fldChar w:fldCharType="begin"/>
        </w:r>
        <w:r>
          <w:rPr>
            <w:noProof/>
            <w:webHidden/>
          </w:rPr>
          <w:instrText xml:space="preserve"> PAGEREF _Toc528565447 \h </w:instrText>
        </w:r>
        <w:r>
          <w:rPr>
            <w:noProof/>
            <w:webHidden/>
          </w:rPr>
        </w:r>
        <w:r>
          <w:rPr>
            <w:noProof/>
            <w:webHidden/>
          </w:rPr>
          <w:fldChar w:fldCharType="separate"/>
        </w:r>
        <w:r>
          <w:rPr>
            <w:noProof/>
            <w:webHidden/>
          </w:rPr>
          <w:t>1403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48" w:history="1">
        <w:r w:rsidRPr="00B06067">
          <w:rPr>
            <w:rStyle w:val="Hyperlink"/>
            <w:noProof/>
          </w:rPr>
          <w:t>ServiceInstructionTitle</w:t>
        </w:r>
        <w:r>
          <w:rPr>
            <w:noProof/>
            <w:webHidden/>
          </w:rPr>
          <w:tab/>
        </w:r>
        <w:r>
          <w:rPr>
            <w:noProof/>
            <w:webHidden/>
          </w:rPr>
          <w:fldChar w:fldCharType="begin"/>
        </w:r>
        <w:r>
          <w:rPr>
            <w:noProof/>
            <w:webHidden/>
          </w:rPr>
          <w:instrText xml:space="preserve"> PAGEREF _Toc528565448 \h </w:instrText>
        </w:r>
        <w:r>
          <w:rPr>
            <w:noProof/>
            <w:webHidden/>
          </w:rPr>
        </w:r>
        <w:r>
          <w:rPr>
            <w:noProof/>
            <w:webHidden/>
          </w:rPr>
          <w:fldChar w:fldCharType="separate"/>
        </w:r>
        <w:r>
          <w:rPr>
            <w:noProof/>
            <w:webHidden/>
          </w:rPr>
          <w:t>1404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49" w:history="1">
        <w:r w:rsidRPr="00B06067">
          <w:rPr>
            <w:rStyle w:val="Hyperlink"/>
            <w:noProof/>
          </w:rPr>
          <w:t>ServiceInstructionType [attribute]</w:t>
        </w:r>
        <w:r>
          <w:rPr>
            <w:noProof/>
            <w:webHidden/>
          </w:rPr>
          <w:tab/>
        </w:r>
        <w:r>
          <w:rPr>
            <w:noProof/>
            <w:webHidden/>
          </w:rPr>
          <w:fldChar w:fldCharType="begin"/>
        </w:r>
        <w:r>
          <w:rPr>
            <w:noProof/>
            <w:webHidden/>
          </w:rPr>
          <w:instrText xml:space="preserve"> PAGEREF _Toc528565449 \h </w:instrText>
        </w:r>
        <w:r>
          <w:rPr>
            <w:noProof/>
            <w:webHidden/>
          </w:rPr>
        </w:r>
        <w:r>
          <w:rPr>
            <w:noProof/>
            <w:webHidden/>
          </w:rPr>
          <w:fldChar w:fldCharType="separate"/>
        </w:r>
        <w:r>
          <w:rPr>
            <w:noProof/>
            <w:webHidden/>
          </w:rPr>
          <w:t>1404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50" w:history="1">
        <w:r w:rsidRPr="00B06067">
          <w:rPr>
            <w:rStyle w:val="Hyperlink"/>
            <w:noProof/>
          </w:rPr>
          <w:t>ServiceLevel</w:t>
        </w:r>
        <w:r>
          <w:rPr>
            <w:noProof/>
            <w:webHidden/>
          </w:rPr>
          <w:tab/>
        </w:r>
        <w:r>
          <w:rPr>
            <w:noProof/>
            <w:webHidden/>
          </w:rPr>
          <w:fldChar w:fldCharType="begin"/>
        </w:r>
        <w:r>
          <w:rPr>
            <w:noProof/>
            <w:webHidden/>
          </w:rPr>
          <w:instrText xml:space="preserve"> PAGEREF _Toc528565450 \h </w:instrText>
        </w:r>
        <w:r>
          <w:rPr>
            <w:noProof/>
            <w:webHidden/>
          </w:rPr>
        </w:r>
        <w:r>
          <w:rPr>
            <w:noProof/>
            <w:webHidden/>
          </w:rPr>
          <w:fldChar w:fldCharType="separate"/>
        </w:r>
        <w:r>
          <w:rPr>
            <w:noProof/>
            <w:webHidden/>
          </w:rPr>
          <w:t>1404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51" w:history="1">
        <w:r w:rsidRPr="00B06067">
          <w:rPr>
            <w:rStyle w:val="Hyperlink"/>
            <w:noProof/>
          </w:rPr>
          <w:t>ServiceLevelContextType [attribute]</w:t>
        </w:r>
        <w:r>
          <w:rPr>
            <w:noProof/>
            <w:webHidden/>
          </w:rPr>
          <w:tab/>
        </w:r>
        <w:r>
          <w:rPr>
            <w:noProof/>
            <w:webHidden/>
          </w:rPr>
          <w:fldChar w:fldCharType="begin"/>
        </w:r>
        <w:r>
          <w:rPr>
            <w:noProof/>
            <w:webHidden/>
          </w:rPr>
          <w:instrText xml:space="preserve"> PAGEREF _Toc528565451 \h </w:instrText>
        </w:r>
        <w:r>
          <w:rPr>
            <w:noProof/>
            <w:webHidden/>
          </w:rPr>
        </w:r>
        <w:r>
          <w:rPr>
            <w:noProof/>
            <w:webHidden/>
          </w:rPr>
          <w:fldChar w:fldCharType="separate"/>
        </w:r>
        <w:r>
          <w:rPr>
            <w:noProof/>
            <w:webHidden/>
          </w:rPr>
          <w:t>1405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52" w:history="1">
        <w:r w:rsidRPr="00B06067">
          <w:rPr>
            <w:rStyle w:val="Hyperlink"/>
            <w:noProof/>
          </w:rPr>
          <w:t>ServiceLevelReference</w:t>
        </w:r>
        <w:r>
          <w:rPr>
            <w:noProof/>
            <w:webHidden/>
          </w:rPr>
          <w:tab/>
        </w:r>
        <w:r>
          <w:rPr>
            <w:noProof/>
            <w:webHidden/>
          </w:rPr>
          <w:fldChar w:fldCharType="begin"/>
        </w:r>
        <w:r>
          <w:rPr>
            <w:noProof/>
            <w:webHidden/>
          </w:rPr>
          <w:instrText xml:space="preserve"> PAGEREF _Toc528565452 \h </w:instrText>
        </w:r>
        <w:r>
          <w:rPr>
            <w:noProof/>
            <w:webHidden/>
          </w:rPr>
        </w:r>
        <w:r>
          <w:rPr>
            <w:noProof/>
            <w:webHidden/>
          </w:rPr>
          <w:fldChar w:fldCharType="separate"/>
        </w:r>
        <w:r>
          <w:rPr>
            <w:noProof/>
            <w:webHidden/>
          </w:rPr>
          <w:t>1405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53" w:history="1">
        <w:r w:rsidRPr="00B06067">
          <w:rPr>
            <w:rStyle w:val="Hyperlink"/>
            <w:noProof/>
          </w:rPr>
          <w:t>ServiceLevelReferenceType [attribute]</w:t>
        </w:r>
        <w:r>
          <w:rPr>
            <w:noProof/>
            <w:webHidden/>
          </w:rPr>
          <w:tab/>
        </w:r>
        <w:r>
          <w:rPr>
            <w:noProof/>
            <w:webHidden/>
          </w:rPr>
          <w:fldChar w:fldCharType="begin"/>
        </w:r>
        <w:r>
          <w:rPr>
            <w:noProof/>
            <w:webHidden/>
          </w:rPr>
          <w:instrText xml:space="preserve"> PAGEREF _Toc528565453 \h </w:instrText>
        </w:r>
        <w:r>
          <w:rPr>
            <w:noProof/>
            <w:webHidden/>
          </w:rPr>
        </w:r>
        <w:r>
          <w:rPr>
            <w:noProof/>
            <w:webHidden/>
          </w:rPr>
          <w:fldChar w:fldCharType="separate"/>
        </w:r>
        <w:r>
          <w:rPr>
            <w:noProof/>
            <w:webHidden/>
          </w:rPr>
          <w:t>1405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54" w:history="1">
        <w:r w:rsidRPr="00B06067">
          <w:rPr>
            <w:rStyle w:val="Hyperlink"/>
            <w:noProof/>
          </w:rPr>
          <w:t>ServiceLevelText</w:t>
        </w:r>
        <w:r>
          <w:rPr>
            <w:noProof/>
            <w:webHidden/>
          </w:rPr>
          <w:tab/>
        </w:r>
        <w:r>
          <w:rPr>
            <w:noProof/>
            <w:webHidden/>
          </w:rPr>
          <w:fldChar w:fldCharType="begin"/>
        </w:r>
        <w:r>
          <w:rPr>
            <w:noProof/>
            <w:webHidden/>
          </w:rPr>
          <w:instrText xml:space="preserve"> PAGEREF _Toc528565454 \h </w:instrText>
        </w:r>
        <w:r>
          <w:rPr>
            <w:noProof/>
            <w:webHidden/>
          </w:rPr>
        </w:r>
        <w:r>
          <w:rPr>
            <w:noProof/>
            <w:webHidden/>
          </w:rPr>
          <w:fldChar w:fldCharType="separate"/>
        </w:r>
        <w:r>
          <w:rPr>
            <w:noProof/>
            <w:webHidden/>
          </w:rPr>
          <w:t>1406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55" w:history="1">
        <w:r w:rsidRPr="00B06067">
          <w:rPr>
            <w:rStyle w:val="Hyperlink"/>
            <w:noProof/>
          </w:rPr>
          <w:t>ShapeOfHole [attribute]</w:t>
        </w:r>
        <w:r>
          <w:rPr>
            <w:noProof/>
            <w:webHidden/>
          </w:rPr>
          <w:tab/>
        </w:r>
        <w:r>
          <w:rPr>
            <w:noProof/>
            <w:webHidden/>
          </w:rPr>
          <w:fldChar w:fldCharType="begin"/>
        </w:r>
        <w:r>
          <w:rPr>
            <w:noProof/>
            <w:webHidden/>
          </w:rPr>
          <w:instrText xml:space="preserve"> PAGEREF _Toc528565455 \h </w:instrText>
        </w:r>
        <w:r>
          <w:rPr>
            <w:noProof/>
            <w:webHidden/>
          </w:rPr>
        </w:r>
        <w:r>
          <w:rPr>
            <w:noProof/>
            <w:webHidden/>
          </w:rPr>
          <w:fldChar w:fldCharType="separate"/>
        </w:r>
        <w:r>
          <w:rPr>
            <w:noProof/>
            <w:webHidden/>
          </w:rPr>
          <w:t>1406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56" w:history="1">
        <w:r w:rsidRPr="00B06067">
          <w:rPr>
            <w:rStyle w:val="Hyperlink"/>
            <w:noProof/>
          </w:rPr>
          <w:t>SetNumber</w:t>
        </w:r>
        <w:r>
          <w:rPr>
            <w:noProof/>
            <w:webHidden/>
          </w:rPr>
          <w:tab/>
        </w:r>
        <w:r>
          <w:rPr>
            <w:noProof/>
            <w:webHidden/>
          </w:rPr>
          <w:fldChar w:fldCharType="begin"/>
        </w:r>
        <w:r>
          <w:rPr>
            <w:noProof/>
            <w:webHidden/>
          </w:rPr>
          <w:instrText xml:space="preserve"> PAGEREF _Toc528565456 \h </w:instrText>
        </w:r>
        <w:r>
          <w:rPr>
            <w:noProof/>
            <w:webHidden/>
          </w:rPr>
        </w:r>
        <w:r>
          <w:rPr>
            <w:noProof/>
            <w:webHidden/>
          </w:rPr>
          <w:fldChar w:fldCharType="separate"/>
        </w:r>
        <w:r>
          <w:rPr>
            <w:noProof/>
            <w:webHidden/>
          </w:rPr>
          <w:t>1406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57" w:history="1">
        <w:r w:rsidRPr="00B06067">
          <w:rPr>
            <w:rStyle w:val="Hyperlink"/>
            <w:noProof/>
          </w:rPr>
          <w:t>SetPosition</w:t>
        </w:r>
        <w:r>
          <w:rPr>
            <w:noProof/>
            <w:webHidden/>
          </w:rPr>
          <w:tab/>
        </w:r>
        <w:r>
          <w:rPr>
            <w:noProof/>
            <w:webHidden/>
          </w:rPr>
          <w:fldChar w:fldCharType="begin"/>
        </w:r>
        <w:r>
          <w:rPr>
            <w:noProof/>
            <w:webHidden/>
          </w:rPr>
          <w:instrText xml:space="preserve"> PAGEREF _Toc528565457 \h </w:instrText>
        </w:r>
        <w:r>
          <w:rPr>
            <w:noProof/>
            <w:webHidden/>
          </w:rPr>
        </w:r>
        <w:r>
          <w:rPr>
            <w:noProof/>
            <w:webHidden/>
          </w:rPr>
          <w:fldChar w:fldCharType="separate"/>
        </w:r>
        <w:r>
          <w:rPr>
            <w:noProof/>
            <w:webHidden/>
          </w:rPr>
          <w:t>1406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58" w:history="1">
        <w:r w:rsidRPr="00B06067">
          <w:rPr>
            <w:rStyle w:val="Hyperlink"/>
            <w:noProof/>
          </w:rPr>
          <w:t>ShapeOfHole [attribute]</w:t>
        </w:r>
        <w:r>
          <w:rPr>
            <w:noProof/>
            <w:webHidden/>
          </w:rPr>
          <w:tab/>
        </w:r>
        <w:r>
          <w:rPr>
            <w:noProof/>
            <w:webHidden/>
          </w:rPr>
          <w:fldChar w:fldCharType="begin"/>
        </w:r>
        <w:r>
          <w:rPr>
            <w:noProof/>
            <w:webHidden/>
          </w:rPr>
          <w:instrText xml:space="preserve"> PAGEREF _Toc528565458 \h </w:instrText>
        </w:r>
        <w:r>
          <w:rPr>
            <w:noProof/>
            <w:webHidden/>
          </w:rPr>
        </w:r>
        <w:r>
          <w:rPr>
            <w:noProof/>
            <w:webHidden/>
          </w:rPr>
          <w:fldChar w:fldCharType="separate"/>
        </w:r>
        <w:r>
          <w:rPr>
            <w:noProof/>
            <w:webHidden/>
          </w:rPr>
          <w:t>1406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59" w:history="1">
        <w:r w:rsidRPr="00B06067">
          <w:rPr>
            <w:rStyle w:val="Hyperlink"/>
            <w:noProof/>
          </w:rPr>
          <w:t>Sheet</w:t>
        </w:r>
        <w:r>
          <w:rPr>
            <w:noProof/>
            <w:webHidden/>
          </w:rPr>
          <w:tab/>
        </w:r>
        <w:r>
          <w:rPr>
            <w:noProof/>
            <w:webHidden/>
          </w:rPr>
          <w:fldChar w:fldCharType="begin"/>
        </w:r>
        <w:r>
          <w:rPr>
            <w:noProof/>
            <w:webHidden/>
          </w:rPr>
          <w:instrText xml:space="preserve"> PAGEREF _Toc528565459 \h </w:instrText>
        </w:r>
        <w:r>
          <w:rPr>
            <w:noProof/>
            <w:webHidden/>
          </w:rPr>
        </w:r>
        <w:r>
          <w:rPr>
            <w:noProof/>
            <w:webHidden/>
          </w:rPr>
          <w:fldChar w:fldCharType="separate"/>
        </w:r>
        <w:r>
          <w:rPr>
            <w:noProof/>
            <w:webHidden/>
          </w:rPr>
          <w:t>1407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60" w:history="1">
        <w:r w:rsidRPr="00B06067">
          <w:rPr>
            <w:rStyle w:val="Hyperlink"/>
            <w:noProof/>
          </w:rPr>
          <w:t>SheetConcern</w:t>
        </w:r>
        <w:r>
          <w:rPr>
            <w:noProof/>
            <w:webHidden/>
          </w:rPr>
          <w:tab/>
        </w:r>
        <w:r>
          <w:rPr>
            <w:noProof/>
            <w:webHidden/>
          </w:rPr>
          <w:fldChar w:fldCharType="begin"/>
        </w:r>
        <w:r>
          <w:rPr>
            <w:noProof/>
            <w:webHidden/>
          </w:rPr>
          <w:instrText xml:space="preserve"> PAGEREF _Toc528565460 \h </w:instrText>
        </w:r>
        <w:r>
          <w:rPr>
            <w:noProof/>
            <w:webHidden/>
          </w:rPr>
        </w:r>
        <w:r>
          <w:rPr>
            <w:noProof/>
            <w:webHidden/>
          </w:rPr>
          <w:fldChar w:fldCharType="separate"/>
        </w:r>
        <w:r>
          <w:rPr>
            <w:noProof/>
            <w:webHidden/>
          </w:rPr>
          <w:t>1407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61" w:history="1">
        <w:r w:rsidRPr="00B06067">
          <w:rPr>
            <w:rStyle w:val="Hyperlink"/>
            <w:noProof/>
          </w:rPr>
          <w:t>SheetConcernCode</w:t>
        </w:r>
        <w:r>
          <w:rPr>
            <w:noProof/>
            <w:webHidden/>
          </w:rPr>
          <w:tab/>
        </w:r>
        <w:r>
          <w:rPr>
            <w:noProof/>
            <w:webHidden/>
          </w:rPr>
          <w:fldChar w:fldCharType="begin"/>
        </w:r>
        <w:r>
          <w:rPr>
            <w:noProof/>
            <w:webHidden/>
          </w:rPr>
          <w:instrText xml:space="preserve"> PAGEREF _Toc528565461 \h </w:instrText>
        </w:r>
        <w:r>
          <w:rPr>
            <w:noProof/>
            <w:webHidden/>
          </w:rPr>
        </w:r>
        <w:r>
          <w:rPr>
            <w:noProof/>
            <w:webHidden/>
          </w:rPr>
          <w:fldChar w:fldCharType="separate"/>
        </w:r>
        <w:r>
          <w:rPr>
            <w:noProof/>
            <w:webHidden/>
          </w:rPr>
          <w:t>1408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62" w:history="1">
        <w:r w:rsidRPr="00B06067">
          <w:rPr>
            <w:rStyle w:val="Hyperlink"/>
            <w:noProof/>
          </w:rPr>
          <w:t>SheetConcernDescription</w:t>
        </w:r>
        <w:r>
          <w:rPr>
            <w:noProof/>
            <w:webHidden/>
          </w:rPr>
          <w:tab/>
        </w:r>
        <w:r>
          <w:rPr>
            <w:noProof/>
            <w:webHidden/>
          </w:rPr>
          <w:fldChar w:fldCharType="begin"/>
        </w:r>
        <w:r>
          <w:rPr>
            <w:noProof/>
            <w:webHidden/>
          </w:rPr>
          <w:instrText xml:space="preserve"> PAGEREF _Toc528565462 \h </w:instrText>
        </w:r>
        <w:r>
          <w:rPr>
            <w:noProof/>
            <w:webHidden/>
          </w:rPr>
        </w:r>
        <w:r>
          <w:rPr>
            <w:noProof/>
            <w:webHidden/>
          </w:rPr>
          <w:fldChar w:fldCharType="separate"/>
        </w:r>
        <w:r>
          <w:rPr>
            <w:noProof/>
            <w:webHidden/>
          </w:rPr>
          <w:t>1408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63" w:history="1">
        <w:r w:rsidRPr="00B06067">
          <w:rPr>
            <w:rStyle w:val="Hyperlink"/>
            <w:noProof/>
          </w:rPr>
          <w:t>SheetConcernType [attribute]</w:t>
        </w:r>
        <w:r>
          <w:rPr>
            <w:noProof/>
            <w:webHidden/>
          </w:rPr>
          <w:tab/>
        </w:r>
        <w:r>
          <w:rPr>
            <w:noProof/>
            <w:webHidden/>
          </w:rPr>
          <w:fldChar w:fldCharType="begin"/>
        </w:r>
        <w:r>
          <w:rPr>
            <w:noProof/>
            <w:webHidden/>
          </w:rPr>
          <w:instrText xml:space="preserve"> PAGEREF _Toc528565463 \h </w:instrText>
        </w:r>
        <w:r>
          <w:rPr>
            <w:noProof/>
            <w:webHidden/>
          </w:rPr>
        </w:r>
        <w:r>
          <w:rPr>
            <w:noProof/>
            <w:webHidden/>
          </w:rPr>
          <w:fldChar w:fldCharType="separate"/>
        </w:r>
        <w:r>
          <w:rPr>
            <w:noProof/>
            <w:webHidden/>
          </w:rPr>
          <w:t>1408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64" w:history="1">
        <w:r w:rsidRPr="00B06067">
          <w:rPr>
            <w:rStyle w:val="Hyperlink"/>
            <w:noProof/>
          </w:rPr>
          <w:t>SheetConversionCharacteristics</w:t>
        </w:r>
        <w:r>
          <w:rPr>
            <w:noProof/>
            <w:webHidden/>
          </w:rPr>
          <w:tab/>
        </w:r>
        <w:r>
          <w:rPr>
            <w:noProof/>
            <w:webHidden/>
          </w:rPr>
          <w:fldChar w:fldCharType="begin"/>
        </w:r>
        <w:r>
          <w:rPr>
            <w:noProof/>
            <w:webHidden/>
          </w:rPr>
          <w:instrText xml:space="preserve"> PAGEREF _Toc528565464 \h </w:instrText>
        </w:r>
        <w:r>
          <w:rPr>
            <w:noProof/>
            <w:webHidden/>
          </w:rPr>
        </w:r>
        <w:r>
          <w:rPr>
            <w:noProof/>
            <w:webHidden/>
          </w:rPr>
          <w:fldChar w:fldCharType="separate"/>
        </w:r>
        <w:r>
          <w:rPr>
            <w:noProof/>
            <w:webHidden/>
          </w:rPr>
          <w:t>1409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65" w:history="1">
        <w:r w:rsidRPr="00B06067">
          <w:rPr>
            <w:rStyle w:val="Hyperlink"/>
            <w:noProof/>
          </w:rPr>
          <w:t>SheetCount</w:t>
        </w:r>
        <w:r>
          <w:rPr>
            <w:noProof/>
            <w:webHidden/>
          </w:rPr>
          <w:tab/>
        </w:r>
        <w:r>
          <w:rPr>
            <w:noProof/>
            <w:webHidden/>
          </w:rPr>
          <w:fldChar w:fldCharType="begin"/>
        </w:r>
        <w:r>
          <w:rPr>
            <w:noProof/>
            <w:webHidden/>
          </w:rPr>
          <w:instrText xml:space="preserve"> PAGEREF _Toc528565465 \h </w:instrText>
        </w:r>
        <w:r>
          <w:rPr>
            <w:noProof/>
            <w:webHidden/>
          </w:rPr>
        </w:r>
        <w:r>
          <w:rPr>
            <w:noProof/>
            <w:webHidden/>
          </w:rPr>
          <w:fldChar w:fldCharType="separate"/>
        </w:r>
        <w:r>
          <w:rPr>
            <w:noProof/>
            <w:webHidden/>
          </w:rPr>
          <w:t>1411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66" w:history="1">
        <w:r w:rsidRPr="00B06067">
          <w:rPr>
            <w:rStyle w:val="Hyperlink"/>
            <w:noProof/>
          </w:rPr>
          <w:t>SheetCountMethodType [attribute]</w:t>
        </w:r>
        <w:r>
          <w:rPr>
            <w:noProof/>
            <w:webHidden/>
          </w:rPr>
          <w:tab/>
        </w:r>
        <w:r>
          <w:rPr>
            <w:noProof/>
            <w:webHidden/>
          </w:rPr>
          <w:fldChar w:fldCharType="begin"/>
        </w:r>
        <w:r>
          <w:rPr>
            <w:noProof/>
            <w:webHidden/>
          </w:rPr>
          <w:instrText xml:space="preserve"> PAGEREF _Toc528565466 \h </w:instrText>
        </w:r>
        <w:r>
          <w:rPr>
            <w:noProof/>
            <w:webHidden/>
          </w:rPr>
        </w:r>
        <w:r>
          <w:rPr>
            <w:noProof/>
            <w:webHidden/>
          </w:rPr>
          <w:fldChar w:fldCharType="separate"/>
        </w:r>
        <w:r>
          <w:rPr>
            <w:noProof/>
            <w:webHidden/>
          </w:rPr>
          <w:t>1411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67" w:history="1">
        <w:r w:rsidRPr="00B06067">
          <w:rPr>
            <w:rStyle w:val="Hyperlink"/>
            <w:noProof/>
          </w:rPr>
          <w:t>SheeterConcerns</w:t>
        </w:r>
        <w:r>
          <w:rPr>
            <w:noProof/>
            <w:webHidden/>
          </w:rPr>
          <w:tab/>
        </w:r>
        <w:r>
          <w:rPr>
            <w:noProof/>
            <w:webHidden/>
          </w:rPr>
          <w:fldChar w:fldCharType="begin"/>
        </w:r>
        <w:r>
          <w:rPr>
            <w:noProof/>
            <w:webHidden/>
          </w:rPr>
          <w:instrText xml:space="preserve"> PAGEREF _Toc528565467 \h </w:instrText>
        </w:r>
        <w:r>
          <w:rPr>
            <w:noProof/>
            <w:webHidden/>
          </w:rPr>
        </w:r>
        <w:r>
          <w:rPr>
            <w:noProof/>
            <w:webHidden/>
          </w:rPr>
          <w:fldChar w:fldCharType="separate"/>
        </w:r>
        <w:r>
          <w:rPr>
            <w:noProof/>
            <w:webHidden/>
          </w:rPr>
          <w:t>1412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68" w:history="1">
        <w:r w:rsidRPr="00B06067">
          <w:rPr>
            <w:rStyle w:val="Hyperlink"/>
            <w:noProof/>
          </w:rPr>
          <w:t>SheeterConditions</w:t>
        </w:r>
        <w:r>
          <w:rPr>
            <w:noProof/>
            <w:webHidden/>
          </w:rPr>
          <w:tab/>
        </w:r>
        <w:r>
          <w:rPr>
            <w:noProof/>
            <w:webHidden/>
          </w:rPr>
          <w:fldChar w:fldCharType="begin"/>
        </w:r>
        <w:r>
          <w:rPr>
            <w:noProof/>
            <w:webHidden/>
          </w:rPr>
          <w:instrText xml:space="preserve"> PAGEREF _Toc528565468 \h </w:instrText>
        </w:r>
        <w:r>
          <w:rPr>
            <w:noProof/>
            <w:webHidden/>
          </w:rPr>
        </w:r>
        <w:r>
          <w:rPr>
            <w:noProof/>
            <w:webHidden/>
          </w:rPr>
          <w:fldChar w:fldCharType="separate"/>
        </w:r>
        <w:r>
          <w:rPr>
            <w:noProof/>
            <w:webHidden/>
          </w:rPr>
          <w:t>1413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69" w:history="1">
        <w:r w:rsidRPr="00B06067">
          <w:rPr>
            <w:rStyle w:val="Hyperlink"/>
            <w:noProof/>
          </w:rPr>
          <w:t>SheetItem</w:t>
        </w:r>
        <w:r>
          <w:rPr>
            <w:noProof/>
            <w:webHidden/>
          </w:rPr>
          <w:tab/>
        </w:r>
        <w:r>
          <w:rPr>
            <w:noProof/>
            <w:webHidden/>
          </w:rPr>
          <w:fldChar w:fldCharType="begin"/>
        </w:r>
        <w:r>
          <w:rPr>
            <w:noProof/>
            <w:webHidden/>
          </w:rPr>
          <w:instrText xml:space="preserve"> PAGEREF _Toc528565469 \h </w:instrText>
        </w:r>
        <w:r>
          <w:rPr>
            <w:noProof/>
            <w:webHidden/>
          </w:rPr>
        </w:r>
        <w:r>
          <w:rPr>
            <w:noProof/>
            <w:webHidden/>
          </w:rPr>
          <w:fldChar w:fldCharType="separate"/>
        </w:r>
        <w:r>
          <w:rPr>
            <w:noProof/>
            <w:webHidden/>
          </w:rPr>
          <w:t>1413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70" w:history="1">
        <w:r w:rsidRPr="00B06067">
          <w:rPr>
            <w:rStyle w:val="Hyperlink"/>
            <w:noProof/>
          </w:rPr>
          <w:t>SheetPackagingCharacteristics</w:t>
        </w:r>
        <w:r>
          <w:rPr>
            <w:noProof/>
            <w:webHidden/>
          </w:rPr>
          <w:tab/>
        </w:r>
        <w:r>
          <w:rPr>
            <w:noProof/>
            <w:webHidden/>
          </w:rPr>
          <w:fldChar w:fldCharType="begin"/>
        </w:r>
        <w:r>
          <w:rPr>
            <w:noProof/>
            <w:webHidden/>
          </w:rPr>
          <w:instrText xml:space="preserve"> PAGEREF _Toc528565470 \h </w:instrText>
        </w:r>
        <w:r>
          <w:rPr>
            <w:noProof/>
            <w:webHidden/>
          </w:rPr>
        </w:r>
        <w:r>
          <w:rPr>
            <w:noProof/>
            <w:webHidden/>
          </w:rPr>
          <w:fldChar w:fldCharType="separate"/>
        </w:r>
        <w:r>
          <w:rPr>
            <w:noProof/>
            <w:webHidden/>
          </w:rPr>
          <w:t>1414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71" w:history="1">
        <w:r w:rsidRPr="00B06067">
          <w:rPr>
            <w:rStyle w:val="Hyperlink"/>
            <w:noProof/>
          </w:rPr>
          <w:t>SheetSize</w:t>
        </w:r>
        <w:r>
          <w:rPr>
            <w:noProof/>
            <w:webHidden/>
          </w:rPr>
          <w:tab/>
        </w:r>
        <w:r>
          <w:rPr>
            <w:noProof/>
            <w:webHidden/>
          </w:rPr>
          <w:fldChar w:fldCharType="begin"/>
        </w:r>
        <w:r>
          <w:rPr>
            <w:noProof/>
            <w:webHidden/>
          </w:rPr>
          <w:instrText xml:space="preserve"> PAGEREF _Toc528565471 \h </w:instrText>
        </w:r>
        <w:r>
          <w:rPr>
            <w:noProof/>
            <w:webHidden/>
          </w:rPr>
        </w:r>
        <w:r>
          <w:rPr>
            <w:noProof/>
            <w:webHidden/>
          </w:rPr>
          <w:fldChar w:fldCharType="separate"/>
        </w:r>
        <w:r>
          <w:rPr>
            <w:noProof/>
            <w:webHidden/>
          </w:rPr>
          <w:t>1415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72" w:history="1">
        <w:r w:rsidRPr="00B06067">
          <w:rPr>
            <w:rStyle w:val="Hyperlink"/>
            <w:noProof/>
          </w:rPr>
          <w:t>ShellColour</w:t>
        </w:r>
        <w:r>
          <w:rPr>
            <w:noProof/>
            <w:webHidden/>
          </w:rPr>
          <w:tab/>
        </w:r>
        <w:r>
          <w:rPr>
            <w:noProof/>
            <w:webHidden/>
          </w:rPr>
          <w:fldChar w:fldCharType="begin"/>
        </w:r>
        <w:r>
          <w:rPr>
            <w:noProof/>
            <w:webHidden/>
          </w:rPr>
          <w:instrText xml:space="preserve"> PAGEREF _Toc528565472 \h </w:instrText>
        </w:r>
        <w:r>
          <w:rPr>
            <w:noProof/>
            <w:webHidden/>
          </w:rPr>
        </w:r>
        <w:r>
          <w:rPr>
            <w:noProof/>
            <w:webHidden/>
          </w:rPr>
          <w:fldChar w:fldCharType="separate"/>
        </w:r>
        <w:r>
          <w:rPr>
            <w:noProof/>
            <w:webHidden/>
          </w:rPr>
          <w:t>1416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73" w:history="1">
        <w:r w:rsidRPr="00B06067">
          <w:rPr>
            <w:rStyle w:val="Hyperlink"/>
            <w:noProof/>
          </w:rPr>
          <w:t>ShellType [attribute]</w:t>
        </w:r>
        <w:r>
          <w:rPr>
            <w:noProof/>
            <w:webHidden/>
          </w:rPr>
          <w:tab/>
        </w:r>
        <w:r>
          <w:rPr>
            <w:noProof/>
            <w:webHidden/>
          </w:rPr>
          <w:fldChar w:fldCharType="begin"/>
        </w:r>
        <w:r>
          <w:rPr>
            <w:noProof/>
            <w:webHidden/>
          </w:rPr>
          <w:instrText xml:space="preserve"> PAGEREF _Toc528565473 \h </w:instrText>
        </w:r>
        <w:r>
          <w:rPr>
            <w:noProof/>
            <w:webHidden/>
          </w:rPr>
        </w:r>
        <w:r>
          <w:rPr>
            <w:noProof/>
            <w:webHidden/>
          </w:rPr>
          <w:fldChar w:fldCharType="separate"/>
        </w:r>
        <w:r>
          <w:rPr>
            <w:noProof/>
            <w:webHidden/>
          </w:rPr>
          <w:t>1416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74" w:history="1">
        <w:r w:rsidRPr="00B06067">
          <w:rPr>
            <w:rStyle w:val="Hyperlink"/>
            <w:noProof/>
          </w:rPr>
          <w:t>ShipFromCharacteristics</w:t>
        </w:r>
        <w:r>
          <w:rPr>
            <w:noProof/>
            <w:webHidden/>
          </w:rPr>
          <w:tab/>
        </w:r>
        <w:r>
          <w:rPr>
            <w:noProof/>
            <w:webHidden/>
          </w:rPr>
          <w:fldChar w:fldCharType="begin"/>
        </w:r>
        <w:r>
          <w:rPr>
            <w:noProof/>
            <w:webHidden/>
          </w:rPr>
          <w:instrText xml:space="preserve"> PAGEREF _Toc528565474 \h </w:instrText>
        </w:r>
        <w:r>
          <w:rPr>
            <w:noProof/>
            <w:webHidden/>
          </w:rPr>
        </w:r>
        <w:r>
          <w:rPr>
            <w:noProof/>
            <w:webHidden/>
          </w:rPr>
          <w:fldChar w:fldCharType="separate"/>
        </w:r>
        <w:r>
          <w:rPr>
            <w:noProof/>
            <w:webHidden/>
          </w:rPr>
          <w:t>1416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75" w:history="1">
        <w:r w:rsidRPr="00B06067">
          <w:rPr>
            <w:rStyle w:val="Hyperlink"/>
            <w:noProof/>
          </w:rPr>
          <w:t>ShipFromParty</w:t>
        </w:r>
        <w:r>
          <w:rPr>
            <w:noProof/>
            <w:webHidden/>
          </w:rPr>
          <w:tab/>
        </w:r>
        <w:r>
          <w:rPr>
            <w:noProof/>
            <w:webHidden/>
          </w:rPr>
          <w:fldChar w:fldCharType="begin"/>
        </w:r>
        <w:r>
          <w:rPr>
            <w:noProof/>
            <w:webHidden/>
          </w:rPr>
          <w:instrText xml:space="preserve"> PAGEREF _Toc528565475 \h </w:instrText>
        </w:r>
        <w:r>
          <w:rPr>
            <w:noProof/>
            <w:webHidden/>
          </w:rPr>
        </w:r>
        <w:r>
          <w:rPr>
            <w:noProof/>
            <w:webHidden/>
          </w:rPr>
          <w:fldChar w:fldCharType="separate"/>
        </w:r>
        <w:r>
          <w:rPr>
            <w:noProof/>
            <w:webHidden/>
          </w:rPr>
          <w:t>1417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76" w:history="1">
        <w:r w:rsidRPr="00B06067">
          <w:rPr>
            <w:rStyle w:val="Hyperlink"/>
            <w:noProof/>
          </w:rPr>
          <w:t>ShipmentComplete [attribute]</w:t>
        </w:r>
        <w:r>
          <w:rPr>
            <w:noProof/>
            <w:webHidden/>
          </w:rPr>
          <w:tab/>
        </w:r>
        <w:r>
          <w:rPr>
            <w:noProof/>
            <w:webHidden/>
          </w:rPr>
          <w:fldChar w:fldCharType="begin"/>
        </w:r>
        <w:r>
          <w:rPr>
            <w:noProof/>
            <w:webHidden/>
          </w:rPr>
          <w:instrText xml:space="preserve"> PAGEREF _Toc528565476 \h </w:instrText>
        </w:r>
        <w:r>
          <w:rPr>
            <w:noProof/>
            <w:webHidden/>
          </w:rPr>
        </w:r>
        <w:r>
          <w:rPr>
            <w:noProof/>
            <w:webHidden/>
          </w:rPr>
          <w:fldChar w:fldCharType="separate"/>
        </w:r>
        <w:r>
          <w:rPr>
            <w:noProof/>
            <w:webHidden/>
          </w:rPr>
          <w:t>1418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77" w:history="1">
        <w:r w:rsidRPr="00B06067">
          <w:rPr>
            <w:rStyle w:val="Hyperlink"/>
            <w:noProof/>
          </w:rPr>
          <w:t>ShipmentDetails</w:t>
        </w:r>
        <w:r>
          <w:rPr>
            <w:noProof/>
            <w:webHidden/>
          </w:rPr>
          <w:tab/>
        </w:r>
        <w:r>
          <w:rPr>
            <w:noProof/>
            <w:webHidden/>
          </w:rPr>
          <w:fldChar w:fldCharType="begin"/>
        </w:r>
        <w:r>
          <w:rPr>
            <w:noProof/>
            <w:webHidden/>
          </w:rPr>
          <w:instrText xml:space="preserve"> PAGEREF _Toc528565477 \h </w:instrText>
        </w:r>
        <w:r>
          <w:rPr>
            <w:noProof/>
            <w:webHidden/>
          </w:rPr>
        </w:r>
        <w:r>
          <w:rPr>
            <w:noProof/>
            <w:webHidden/>
          </w:rPr>
          <w:fldChar w:fldCharType="separate"/>
        </w:r>
        <w:r>
          <w:rPr>
            <w:noProof/>
            <w:webHidden/>
          </w:rPr>
          <w:t>1418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78" w:history="1">
        <w:r w:rsidRPr="00B06067">
          <w:rPr>
            <w:rStyle w:val="Hyperlink"/>
            <w:noProof/>
          </w:rPr>
          <w:t>ShipmentDetailsType [attribute]</w:t>
        </w:r>
        <w:r>
          <w:rPr>
            <w:noProof/>
            <w:webHidden/>
          </w:rPr>
          <w:tab/>
        </w:r>
        <w:r>
          <w:rPr>
            <w:noProof/>
            <w:webHidden/>
          </w:rPr>
          <w:fldChar w:fldCharType="begin"/>
        </w:r>
        <w:r>
          <w:rPr>
            <w:noProof/>
            <w:webHidden/>
          </w:rPr>
          <w:instrText xml:space="preserve"> PAGEREF _Toc528565478 \h </w:instrText>
        </w:r>
        <w:r>
          <w:rPr>
            <w:noProof/>
            <w:webHidden/>
          </w:rPr>
        </w:r>
        <w:r>
          <w:rPr>
            <w:noProof/>
            <w:webHidden/>
          </w:rPr>
          <w:fldChar w:fldCharType="separate"/>
        </w:r>
        <w:r>
          <w:rPr>
            <w:noProof/>
            <w:webHidden/>
          </w:rPr>
          <w:t>1419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79" w:history="1">
        <w:r w:rsidRPr="00B06067">
          <w:rPr>
            <w:rStyle w:val="Hyperlink"/>
            <w:noProof/>
          </w:rPr>
          <w:t>ShipmentEventDate</w:t>
        </w:r>
        <w:r>
          <w:rPr>
            <w:noProof/>
            <w:webHidden/>
          </w:rPr>
          <w:tab/>
        </w:r>
        <w:r>
          <w:rPr>
            <w:noProof/>
            <w:webHidden/>
          </w:rPr>
          <w:fldChar w:fldCharType="begin"/>
        </w:r>
        <w:r>
          <w:rPr>
            <w:noProof/>
            <w:webHidden/>
          </w:rPr>
          <w:instrText xml:space="preserve"> PAGEREF _Toc528565479 \h </w:instrText>
        </w:r>
        <w:r>
          <w:rPr>
            <w:noProof/>
            <w:webHidden/>
          </w:rPr>
        </w:r>
        <w:r>
          <w:rPr>
            <w:noProof/>
            <w:webHidden/>
          </w:rPr>
          <w:fldChar w:fldCharType="separate"/>
        </w:r>
        <w:r>
          <w:rPr>
            <w:noProof/>
            <w:webHidden/>
          </w:rPr>
          <w:t>1419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80" w:history="1">
        <w:r w:rsidRPr="00B06067">
          <w:rPr>
            <w:rStyle w:val="Hyperlink"/>
            <w:noProof/>
          </w:rPr>
          <w:t>ShipmentEventDuration</w:t>
        </w:r>
        <w:r>
          <w:rPr>
            <w:noProof/>
            <w:webHidden/>
          </w:rPr>
          <w:tab/>
        </w:r>
        <w:r>
          <w:rPr>
            <w:noProof/>
            <w:webHidden/>
          </w:rPr>
          <w:fldChar w:fldCharType="begin"/>
        </w:r>
        <w:r>
          <w:rPr>
            <w:noProof/>
            <w:webHidden/>
          </w:rPr>
          <w:instrText xml:space="preserve"> PAGEREF _Toc528565480 \h </w:instrText>
        </w:r>
        <w:r>
          <w:rPr>
            <w:noProof/>
            <w:webHidden/>
          </w:rPr>
        </w:r>
        <w:r>
          <w:rPr>
            <w:noProof/>
            <w:webHidden/>
          </w:rPr>
          <w:fldChar w:fldCharType="separate"/>
        </w:r>
        <w:r>
          <w:rPr>
            <w:noProof/>
            <w:webHidden/>
          </w:rPr>
          <w:t>1420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81" w:history="1">
        <w:r w:rsidRPr="00B06067">
          <w:rPr>
            <w:rStyle w:val="Hyperlink"/>
            <w:noProof/>
          </w:rPr>
          <w:t>ShipmentEventIdentifier</w:t>
        </w:r>
        <w:r>
          <w:rPr>
            <w:noProof/>
            <w:webHidden/>
          </w:rPr>
          <w:tab/>
        </w:r>
        <w:r>
          <w:rPr>
            <w:noProof/>
            <w:webHidden/>
          </w:rPr>
          <w:fldChar w:fldCharType="begin"/>
        </w:r>
        <w:r>
          <w:rPr>
            <w:noProof/>
            <w:webHidden/>
          </w:rPr>
          <w:instrText xml:space="preserve"> PAGEREF _Toc528565481 \h </w:instrText>
        </w:r>
        <w:r>
          <w:rPr>
            <w:noProof/>
            <w:webHidden/>
          </w:rPr>
        </w:r>
        <w:r>
          <w:rPr>
            <w:noProof/>
            <w:webHidden/>
          </w:rPr>
          <w:fldChar w:fldCharType="separate"/>
        </w:r>
        <w:r>
          <w:rPr>
            <w:noProof/>
            <w:webHidden/>
          </w:rPr>
          <w:t>1420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82" w:history="1">
        <w:r w:rsidRPr="00B06067">
          <w:rPr>
            <w:rStyle w:val="Hyperlink"/>
            <w:noProof/>
          </w:rPr>
          <w:t>ShipmentEventInformation</w:t>
        </w:r>
        <w:r>
          <w:rPr>
            <w:noProof/>
            <w:webHidden/>
          </w:rPr>
          <w:tab/>
        </w:r>
        <w:r>
          <w:rPr>
            <w:noProof/>
            <w:webHidden/>
          </w:rPr>
          <w:fldChar w:fldCharType="begin"/>
        </w:r>
        <w:r>
          <w:rPr>
            <w:noProof/>
            <w:webHidden/>
          </w:rPr>
          <w:instrText xml:space="preserve"> PAGEREF _Toc528565482 \h </w:instrText>
        </w:r>
        <w:r>
          <w:rPr>
            <w:noProof/>
            <w:webHidden/>
          </w:rPr>
        </w:r>
        <w:r>
          <w:rPr>
            <w:noProof/>
            <w:webHidden/>
          </w:rPr>
          <w:fldChar w:fldCharType="separate"/>
        </w:r>
        <w:r>
          <w:rPr>
            <w:noProof/>
            <w:webHidden/>
          </w:rPr>
          <w:t>1421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83" w:history="1">
        <w:r w:rsidRPr="00B06067">
          <w:rPr>
            <w:rStyle w:val="Hyperlink"/>
            <w:noProof/>
          </w:rPr>
          <w:t>ShipmentEventQualifierType [attribute]</w:t>
        </w:r>
        <w:r>
          <w:rPr>
            <w:noProof/>
            <w:webHidden/>
          </w:rPr>
          <w:tab/>
        </w:r>
        <w:r>
          <w:rPr>
            <w:noProof/>
            <w:webHidden/>
          </w:rPr>
          <w:fldChar w:fldCharType="begin"/>
        </w:r>
        <w:r>
          <w:rPr>
            <w:noProof/>
            <w:webHidden/>
          </w:rPr>
          <w:instrText xml:space="preserve"> PAGEREF _Toc528565483 \h </w:instrText>
        </w:r>
        <w:r>
          <w:rPr>
            <w:noProof/>
            <w:webHidden/>
          </w:rPr>
        </w:r>
        <w:r>
          <w:rPr>
            <w:noProof/>
            <w:webHidden/>
          </w:rPr>
          <w:fldChar w:fldCharType="separate"/>
        </w:r>
        <w:r>
          <w:rPr>
            <w:noProof/>
            <w:webHidden/>
          </w:rPr>
          <w:t>1422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84" w:history="1">
        <w:r w:rsidRPr="00B06067">
          <w:rPr>
            <w:rStyle w:val="Hyperlink"/>
            <w:noProof/>
          </w:rPr>
          <w:t>ShipmentEventReference</w:t>
        </w:r>
        <w:r>
          <w:rPr>
            <w:noProof/>
            <w:webHidden/>
          </w:rPr>
          <w:tab/>
        </w:r>
        <w:r>
          <w:rPr>
            <w:noProof/>
            <w:webHidden/>
          </w:rPr>
          <w:fldChar w:fldCharType="begin"/>
        </w:r>
        <w:r>
          <w:rPr>
            <w:noProof/>
            <w:webHidden/>
          </w:rPr>
          <w:instrText xml:space="preserve"> PAGEREF _Toc528565484 \h </w:instrText>
        </w:r>
        <w:r>
          <w:rPr>
            <w:noProof/>
            <w:webHidden/>
          </w:rPr>
        </w:r>
        <w:r>
          <w:rPr>
            <w:noProof/>
            <w:webHidden/>
          </w:rPr>
          <w:fldChar w:fldCharType="separate"/>
        </w:r>
        <w:r>
          <w:rPr>
            <w:noProof/>
            <w:webHidden/>
          </w:rPr>
          <w:t>1423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85" w:history="1">
        <w:r w:rsidRPr="00B06067">
          <w:rPr>
            <w:rStyle w:val="Hyperlink"/>
            <w:noProof/>
          </w:rPr>
          <w:t>ShipmentEventReferenceType [attribute]</w:t>
        </w:r>
        <w:r>
          <w:rPr>
            <w:noProof/>
            <w:webHidden/>
          </w:rPr>
          <w:tab/>
        </w:r>
        <w:r>
          <w:rPr>
            <w:noProof/>
            <w:webHidden/>
          </w:rPr>
          <w:fldChar w:fldCharType="begin"/>
        </w:r>
        <w:r>
          <w:rPr>
            <w:noProof/>
            <w:webHidden/>
          </w:rPr>
          <w:instrText xml:space="preserve"> PAGEREF _Toc528565485 \h </w:instrText>
        </w:r>
        <w:r>
          <w:rPr>
            <w:noProof/>
            <w:webHidden/>
          </w:rPr>
        </w:r>
        <w:r>
          <w:rPr>
            <w:noProof/>
            <w:webHidden/>
          </w:rPr>
          <w:fldChar w:fldCharType="separate"/>
        </w:r>
        <w:r>
          <w:rPr>
            <w:noProof/>
            <w:webHidden/>
          </w:rPr>
          <w:t>1423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86" w:history="1">
        <w:r w:rsidRPr="00B06067">
          <w:rPr>
            <w:rStyle w:val="Hyperlink"/>
            <w:noProof/>
          </w:rPr>
          <w:t>ShipmentEventStatusType [attribute]</w:t>
        </w:r>
        <w:r>
          <w:rPr>
            <w:noProof/>
            <w:webHidden/>
          </w:rPr>
          <w:tab/>
        </w:r>
        <w:r>
          <w:rPr>
            <w:noProof/>
            <w:webHidden/>
          </w:rPr>
          <w:fldChar w:fldCharType="begin"/>
        </w:r>
        <w:r>
          <w:rPr>
            <w:noProof/>
            <w:webHidden/>
          </w:rPr>
          <w:instrText xml:space="preserve"> PAGEREF _Toc528565486 \h </w:instrText>
        </w:r>
        <w:r>
          <w:rPr>
            <w:noProof/>
            <w:webHidden/>
          </w:rPr>
        </w:r>
        <w:r>
          <w:rPr>
            <w:noProof/>
            <w:webHidden/>
          </w:rPr>
          <w:fldChar w:fldCharType="separate"/>
        </w:r>
        <w:r>
          <w:rPr>
            <w:noProof/>
            <w:webHidden/>
          </w:rPr>
          <w:t>1424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87" w:history="1">
        <w:r w:rsidRPr="00B06067">
          <w:rPr>
            <w:rStyle w:val="Hyperlink"/>
            <w:noProof/>
          </w:rPr>
          <w:t>ShipmentEventType [attribute]</w:t>
        </w:r>
        <w:r>
          <w:rPr>
            <w:noProof/>
            <w:webHidden/>
          </w:rPr>
          <w:tab/>
        </w:r>
        <w:r>
          <w:rPr>
            <w:noProof/>
            <w:webHidden/>
          </w:rPr>
          <w:fldChar w:fldCharType="begin"/>
        </w:r>
        <w:r>
          <w:rPr>
            <w:noProof/>
            <w:webHidden/>
          </w:rPr>
          <w:instrText xml:space="preserve"> PAGEREF _Toc528565487 \h </w:instrText>
        </w:r>
        <w:r>
          <w:rPr>
            <w:noProof/>
            <w:webHidden/>
          </w:rPr>
        </w:r>
        <w:r>
          <w:rPr>
            <w:noProof/>
            <w:webHidden/>
          </w:rPr>
          <w:fldChar w:fldCharType="separate"/>
        </w:r>
        <w:r>
          <w:rPr>
            <w:noProof/>
            <w:webHidden/>
          </w:rPr>
          <w:t>1424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88" w:history="1">
        <w:r w:rsidRPr="00B06067">
          <w:rPr>
            <w:rStyle w:val="Hyperlink"/>
            <w:noProof/>
          </w:rPr>
          <w:t>ShipmentID</w:t>
        </w:r>
        <w:r>
          <w:rPr>
            <w:noProof/>
            <w:webHidden/>
          </w:rPr>
          <w:tab/>
        </w:r>
        <w:r>
          <w:rPr>
            <w:noProof/>
            <w:webHidden/>
          </w:rPr>
          <w:fldChar w:fldCharType="begin"/>
        </w:r>
        <w:r>
          <w:rPr>
            <w:noProof/>
            <w:webHidden/>
          </w:rPr>
          <w:instrText xml:space="preserve"> PAGEREF _Toc528565488 \h </w:instrText>
        </w:r>
        <w:r>
          <w:rPr>
            <w:noProof/>
            <w:webHidden/>
          </w:rPr>
        </w:r>
        <w:r>
          <w:rPr>
            <w:noProof/>
            <w:webHidden/>
          </w:rPr>
          <w:fldChar w:fldCharType="separate"/>
        </w:r>
        <w:r>
          <w:rPr>
            <w:noProof/>
            <w:webHidden/>
          </w:rPr>
          <w:t>1424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89" w:history="1">
        <w:r w:rsidRPr="00B06067">
          <w:rPr>
            <w:rStyle w:val="Hyperlink"/>
            <w:noProof/>
          </w:rPr>
          <w:t>ShipmentIDType [attribute]</w:t>
        </w:r>
        <w:r>
          <w:rPr>
            <w:noProof/>
            <w:webHidden/>
          </w:rPr>
          <w:tab/>
        </w:r>
        <w:r>
          <w:rPr>
            <w:noProof/>
            <w:webHidden/>
          </w:rPr>
          <w:fldChar w:fldCharType="begin"/>
        </w:r>
        <w:r>
          <w:rPr>
            <w:noProof/>
            <w:webHidden/>
          </w:rPr>
          <w:instrText xml:space="preserve"> PAGEREF _Toc528565489 \h </w:instrText>
        </w:r>
        <w:r>
          <w:rPr>
            <w:noProof/>
            <w:webHidden/>
          </w:rPr>
        </w:r>
        <w:r>
          <w:rPr>
            <w:noProof/>
            <w:webHidden/>
          </w:rPr>
          <w:fldChar w:fldCharType="separate"/>
        </w:r>
        <w:r>
          <w:rPr>
            <w:noProof/>
            <w:webHidden/>
          </w:rPr>
          <w:t>1425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90" w:history="1">
        <w:r w:rsidRPr="00B06067">
          <w:rPr>
            <w:rStyle w:val="Hyperlink"/>
            <w:noProof/>
          </w:rPr>
          <w:t>ShipmentIncident</w:t>
        </w:r>
        <w:r>
          <w:rPr>
            <w:noProof/>
            <w:webHidden/>
          </w:rPr>
          <w:tab/>
        </w:r>
        <w:r>
          <w:rPr>
            <w:noProof/>
            <w:webHidden/>
          </w:rPr>
          <w:fldChar w:fldCharType="begin"/>
        </w:r>
        <w:r>
          <w:rPr>
            <w:noProof/>
            <w:webHidden/>
          </w:rPr>
          <w:instrText xml:space="preserve"> PAGEREF _Toc528565490 \h </w:instrText>
        </w:r>
        <w:r>
          <w:rPr>
            <w:noProof/>
            <w:webHidden/>
          </w:rPr>
        </w:r>
        <w:r>
          <w:rPr>
            <w:noProof/>
            <w:webHidden/>
          </w:rPr>
          <w:fldChar w:fldCharType="separate"/>
        </w:r>
        <w:r>
          <w:rPr>
            <w:noProof/>
            <w:webHidden/>
          </w:rPr>
          <w:t>1425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91" w:history="1">
        <w:r w:rsidRPr="00B06067">
          <w:rPr>
            <w:rStyle w:val="Hyperlink"/>
            <w:noProof/>
          </w:rPr>
          <w:t>ShipmentIncidentAccountability</w:t>
        </w:r>
        <w:r>
          <w:rPr>
            <w:noProof/>
            <w:webHidden/>
          </w:rPr>
          <w:tab/>
        </w:r>
        <w:r>
          <w:rPr>
            <w:noProof/>
            <w:webHidden/>
          </w:rPr>
          <w:fldChar w:fldCharType="begin"/>
        </w:r>
        <w:r>
          <w:rPr>
            <w:noProof/>
            <w:webHidden/>
          </w:rPr>
          <w:instrText xml:space="preserve"> PAGEREF _Toc528565491 \h </w:instrText>
        </w:r>
        <w:r>
          <w:rPr>
            <w:noProof/>
            <w:webHidden/>
          </w:rPr>
        </w:r>
        <w:r>
          <w:rPr>
            <w:noProof/>
            <w:webHidden/>
          </w:rPr>
          <w:fldChar w:fldCharType="separate"/>
        </w:r>
        <w:r>
          <w:rPr>
            <w:noProof/>
            <w:webHidden/>
          </w:rPr>
          <w:t>1426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92" w:history="1">
        <w:r w:rsidRPr="00B06067">
          <w:rPr>
            <w:rStyle w:val="Hyperlink"/>
            <w:noProof/>
          </w:rPr>
          <w:t>ShipmentIncidentCategory</w:t>
        </w:r>
        <w:r>
          <w:rPr>
            <w:noProof/>
            <w:webHidden/>
          </w:rPr>
          <w:tab/>
        </w:r>
        <w:r>
          <w:rPr>
            <w:noProof/>
            <w:webHidden/>
          </w:rPr>
          <w:fldChar w:fldCharType="begin"/>
        </w:r>
        <w:r>
          <w:rPr>
            <w:noProof/>
            <w:webHidden/>
          </w:rPr>
          <w:instrText xml:space="preserve"> PAGEREF _Toc528565492 \h </w:instrText>
        </w:r>
        <w:r>
          <w:rPr>
            <w:noProof/>
            <w:webHidden/>
          </w:rPr>
        </w:r>
        <w:r>
          <w:rPr>
            <w:noProof/>
            <w:webHidden/>
          </w:rPr>
          <w:fldChar w:fldCharType="separate"/>
        </w:r>
        <w:r>
          <w:rPr>
            <w:noProof/>
            <w:webHidden/>
          </w:rPr>
          <w:t>1427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93" w:history="1">
        <w:r w:rsidRPr="00B06067">
          <w:rPr>
            <w:rStyle w:val="Hyperlink"/>
            <w:noProof/>
          </w:rPr>
          <w:t>ShipmentIncidentCause</w:t>
        </w:r>
        <w:r>
          <w:rPr>
            <w:noProof/>
            <w:webHidden/>
          </w:rPr>
          <w:tab/>
        </w:r>
        <w:r>
          <w:rPr>
            <w:noProof/>
            <w:webHidden/>
          </w:rPr>
          <w:fldChar w:fldCharType="begin"/>
        </w:r>
        <w:r>
          <w:rPr>
            <w:noProof/>
            <w:webHidden/>
          </w:rPr>
          <w:instrText xml:space="preserve"> PAGEREF _Toc528565493 \h </w:instrText>
        </w:r>
        <w:r>
          <w:rPr>
            <w:noProof/>
            <w:webHidden/>
          </w:rPr>
        </w:r>
        <w:r>
          <w:rPr>
            <w:noProof/>
            <w:webHidden/>
          </w:rPr>
          <w:fldChar w:fldCharType="separate"/>
        </w:r>
        <w:r>
          <w:rPr>
            <w:noProof/>
            <w:webHidden/>
          </w:rPr>
          <w:t>1427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94" w:history="1">
        <w:r w:rsidRPr="00B06067">
          <w:rPr>
            <w:rStyle w:val="Hyperlink"/>
            <w:noProof/>
          </w:rPr>
          <w:t>ShipmentIncidentCode</w:t>
        </w:r>
        <w:r>
          <w:rPr>
            <w:noProof/>
            <w:webHidden/>
          </w:rPr>
          <w:tab/>
        </w:r>
        <w:r>
          <w:rPr>
            <w:noProof/>
            <w:webHidden/>
          </w:rPr>
          <w:fldChar w:fldCharType="begin"/>
        </w:r>
        <w:r>
          <w:rPr>
            <w:noProof/>
            <w:webHidden/>
          </w:rPr>
          <w:instrText xml:space="preserve"> PAGEREF _Toc528565494 \h </w:instrText>
        </w:r>
        <w:r>
          <w:rPr>
            <w:noProof/>
            <w:webHidden/>
          </w:rPr>
        </w:r>
        <w:r>
          <w:rPr>
            <w:noProof/>
            <w:webHidden/>
          </w:rPr>
          <w:fldChar w:fldCharType="separate"/>
        </w:r>
        <w:r>
          <w:rPr>
            <w:noProof/>
            <w:webHidden/>
          </w:rPr>
          <w:t>1429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95" w:history="1">
        <w:r w:rsidRPr="00B06067">
          <w:rPr>
            <w:rStyle w:val="Hyperlink"/>
            <w:noProof/>
          </w:rPr>
          <w:t>ShipmentIncidentDate</w:t>
        </w:r>
        <w:r>
          <w:rPr>
            <w:noProof/>
            <w:webHidden/>
          </w:rPr>
          <w:tab/>
        </w:r>
        <w:r>
          <w:rPr>
            <w:noProof/>
            <w:webHidden/>
          </w:rPr>
          <w:fldChar w:fldCharType="begin"/>
        </w:r>
        <w:r>
          <w:rPr>
            <w:noProof/>
            <w:webHidden/>
          </w:rPr>
          <w:instrText xml:space="preserve"> PAGEREF _Toc528565495 \h </w:instrText>
        </w:r>
        <w:r>
          <w:rPr>
            <w:noProof/>
            <w:webHidden/>
          </w:rPr>
        </w:r>
        <w:r>
          <w:rPr>
            <w:noProof/>
            <w:webHidden/>
          </w:rPr>
          <w:fldChar w:fldCharType="separate"/>
        </w:r>
        <w:r>
          <w:rPr>
            <w:noProof/>
            <w:webHidden/>
          </w:rPr>
          <w:t>1429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96" w:history="1">
        <w:r w:rsidRPr="00B06067">
          <w:rPr>
            <w:rStyle w:val="Hyperlink"/>
            <w:noProof/>
          </w:rPr>
          <w:t>ShipmentIncidentPartOfSupplyChain</w:t>
        </w:r>
        <w:r>
          <w:rPr>
            <w:noProof/>
            <w:webHidden/>
          </w:rPr>
          <w:tab/>
        </w:r>
        <w:r>
          <w:rPr>
            <w:noProof/>
            <w:webHidden/>
          </w:rPr>
          <w:fldChar w:fldCharType="begin"/>
        </w:r>
        <w:r>
          <w:rPr>
            <w:noProof/>
            <w:webHidden/>
          </w:rPr>
          <w:instrText xml:space="preserve"> PAGEREF _Toc528565496 \h </w:instrText>
        </w:r>
        <w:r>
          <w:rPr>
            <w:noProof/>
            <w:webHidden/>
          </w:rPr>
        </w:r>
        <w:r>
          <w:rPr>
            <w:noProof/>
            <w:webHidden/>
          </w:rPr>
          <w:fldChar w:fldCharType="separate"/>
        </w:r>
        <w:r>
          <w:rPr>
            <w:noProof/>
            <w:webHidden/>
          </w:rPr>
          <w:t>1430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97" w:history="1">
        <w:r w:rsidRPr="00B06067">
          <w:rPr>
            <w:rStyle w:val="Hyperlink"/>
            <w:noProof/>
          </w:rPr>
          <w:t>ShipmentLoadDetails</w:t>
        </w:r>
        <w:r>
          <w:rPr>
            <w:noProof/>
            <w:webHidden/>
          </w:rPr>
          <w:tab/>
        </w:r>
        <w:r>
          <w:rPr>
            <w:noProof/>
            <w:webHidden/>
          </w:rPr>
          <w:fldChar w:fldCharType="begin"/>
        </w:r>
        <w:r>
          <w:rPr>
            <w:noProof/>
            <w:webHidden/>
          </w:rPr>
          <w:instrText xml:space="preserve"> PAGEREF _Toc528565497 \h </w:instrText>
        </w:r>
        <w:r>
          <w:rPr>
            <w:noProof/>
            <w:webHidden/>
          </w:rPr>
        </w:r>
        <w:r>
          <w:rPr>
            <w:noProof/>
            <w:webHidden/>
          </w:rPr>
          <w:fldChar w:fldCharType="separate"/>
        </w:r>
        <w:r>
          <w:rPr>
            <w:noProof/>
            <w:webHidden/>
          </w:rPr>
          <w:t>1431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98" w:history="1">
        <w:r w:rsidRPr="00B06067">
          <w:rPr>
            <w:rStyle w:val="Hyperlink"/>
            <w:noProof/>
          </w:rPr>
          <w:t>ShipmentMethodOfPayment</w:t>
        </w:r>
        <w:r>
          <w:rPr>
            <w:noProof/>
            <w:webHidden/>
          </w:rPr>
          <w:tab/>
        </w:r>
        <w:r>
          <w:rPr>
            <w:noProof/>
            <w:webHidden/>
          </w:rPr>
          <w:fldChar w:fldCharType="begin"/>
        </w:r>
        <w:r>
          <w:rPr>
            <w:noProof/>
            <w:webHidden/>
          </w:rPr>
          <w:instrText xml:space="preserve"> PAGEREF _Toc528565498 \h </w:instrText>
        </w:r>
        <w:r>
          <w:rPr>
            <w:noProof/>
            <w:webHidden/>
          </w:rPr>
        </w:r>
        <w:r>
          <w:rPr>
            <w:noProof/>
            <w:webHidden/>
          </w:rPr>
          <w:fldChar w:fldCharType="separate"/>
        </w:r>
        <w:r>
          <w:rPr>
            <w:noProof/>
            <w:webHidden/>
          </w:rPr>
          <w:t>1433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499" w:history="1">
        <w:r w:rsidRPr="00B06067">
          <w:rPr>
            <w:rStyle w:val="Hyperlink"/>
            <w:noProof/>
          </w:rPr>
          <w:t>ShipmentStatus</w:t>
        </w:r>
        <w:r>
          <w:rPr>
            <w:noProof/>
            <w:webHidden/>
          </w:rPr>
          <w:tab/>
        </w:r>
        <w:r>
          <w:rPr>
            <w:noProof/>
            <w:webHidden/>
          </w:rPr>
          <w:fldChar w:fldCharType="begin"/>
        </w:r>
        <w:r>
          <w:rPr>
            <w:noProof/>
            <w:webHidden/>
          </w:rPr>
          <w:instrText xml:space="preserve"> PAGEREF _Toc528565499 \h </w:instrText>
        </w:r>
        <w:r>
          <w:rPr>
            <w:noProof/>
            <w:webHidden/>
          </w:rPr>
        </w:r>
        <w:r>
          <w:rPr>
            <w:noProof/>
            <w:webHidden/>
          </w:rPr>
          <w:fldChar w:fldCharType="separate"/>
        </w:r>
        <w:r>
          <w:rPr>
            <w:noProof/>
            <w:webHidden/>
          </w:rPr>
          <w:t>1433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00" w:history="1">
        <w:r w:rsidRPr="00B06067">
          <w:rPr>
            <w:rStyle w:val="Hyperlink"/>
            <w:noProof/>
          </w:rPr>
          <w:t>ShipmentStatusDate</w:t>
        </w:r>
        <w:r>
          <w:rPr>
            <w:noProof/>
            <w:webHidden/>
          </w:rPr>
          <w:tab/>
        </w:r>
        <w:r>
          <w:rPr>
            <w:noProof/>
            <w:webHidden/>
          </w:rPr>
          <w:fldChar w:fldCharType="begin"/>
        </w:r>
        <w:r>
          <w:rPr>
            <w:noProof/>
            <w:webHidden/>
          </w:rPr>
          <w:instrText xml:space="preserve"> PAGEREF _Toc528565500 \h </w:instrText>
        </w:r>
        <w:r>
          <w:rPr>
            <w:noProof/>
            <w:webHidden/>
          </w:rPr>
        </w:r>
        <w:r>
          <w:rPr>
            <w:noProof/>
            <w:webHidden/>
          </w:rPr>
          <w:fldChar w:fldCharType="separate"/>
        </w:r>
        <w:r>
          <w:rPr>
            <w:noProof/>
            <w:webHidden/>
          </w:rPr>
          <w:t>1434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01" w:history="1">
        <w:r w:rsidRPr="00B06067">
          <w:rPr>
            <w:rStyle w:val="Hyperlink"/>
            <w:noProof/>
          </w:rPr>
          <w:t>ShipmentStatusDescription</w:t>
        </w:r>
        <w:r>
          <w:rPr>
            <w:noProof/>
            <w:webHidden/>
          </w:rPr>
          <w:tab/>
        </w:r>
        <w:r>
          <w:rPr>
            <w:noProof/>
            <w:webHidden/>
          </w:rPr>
          <w:fldChar w:fldCharType="begin"/>
        </w:r>
        <w:r>
          <w:rPr>
            <w:noProof/>
            <w:webHidden/>
          </w:rPr>
          <w:instrText xml:space="preserve"> PAGEREF _Toc528565501 \h </w:instrText>
        </w:r>
        <w:r>
          <w:rPr>
            <w:noProof/>
            <w:webHidden/>
          </w:rPr>
        </w:r>
        <w:r>
          <w:rPr>
            <w:noProof/>
            <w:webHidden/>
          </w:rPr>
          <w:fldChar w:fldCharType="separate"/>
        </w:r>
        <w:r>
          <w:rPr>
            <w:noProof/>
            <w:webHidden/>
          </w:rPr>
          <w:t>1434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02" w:history="1">
        <w:r w:rsidRPr="00B06067">
          <w:rPr>
            <w:rStyle w:val="Hyperlink"/>
            <w:noProof/>
          </w:rPr>
          <w:t>ShipmentStatusHeader</w:t>
        </w:r>
        <w:r>
          <w:rPr>
            <w:noProof/>
            <w:webHidden/>
          </w:rPr>
          <w:tab/>
        </w:r>
        <w:r>
          <w:rPr>
            <w:noProof/>
            <w:webHidden/>
          </w:rPr>
          <w:fldChar w:fldCharType="begin"/>
        </w:r>
        <w:r>
          <w:rPr>
            <w:noProof/>
            <w:webHidden/>
          </w:rPr>
          <w:instrText xml:space="preserve"> PAGEREF _Toc528565502 \h </w:instrText>
        </w:r>
        <w:r>
          <w:rPr>
            <w:noProof/>
            <w:webHidden/>
          </w:rPr>
        </w:r>
        <w:r>
          <w:rPr>
            <w:noProof/>
            <w:webHidden/>
          </w:rPr>
          <w:fldChar w:fldCharType="separate"/>
        </w:r>
        <w:r>
          <w:rPr>
            <w:noProof/>
            <w:webHidden/>
          </w:rPr>
          <w:t>1435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03" w:history="1">
        <w:r w:rsidRPr="00B06067">
          <w:rPr>
            <w:rStyle w:val="Hyperlink"/>
            <w:noProof/>
          </w:rPr>
          <w:t>ShipmentStatusIdentifier</w:t>
        </w:r>
        <w:r>
          <w:rPr>
            <w:noProof/>
            <w:webHidden/>
          </w:rPr>
          <w:tab/>
        </w:r>
        <w:r>
          <w:rPr>
            <w:noProof/>
            <w:webHidden/>
          </w:rPr>
          <w:fldChar w:fldCharType="begin"/>
        </w:r>
        <w:r>
          <w:rPr>
            <w:noProof/>
            <w:webHidden/>
          </w:rPr>
          <w:instrText xml:space="preserve"> PAGEREF _Toc528565503 \h </w:instrText>
        </w:r>
        <w:r>
          <w:rPr>
            <w:noProof/>
            <w:webHidden/>
          </w:rPr>
        </w:r>
        <w:r>
          <w:rPr>
            <w:noProof/>
            <w:webHidden/>
          </w:rPr>
          <w:fldChar w:fldCharType="separate"/>
        </w:r>
        <w:r>
          <w:rPr>
            <w:noProof/>
            <w:webHidden/>
          </w:rPr>
          <w:t>1436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04" w:history="1">
        <w:r w:rsidRPr="00B06067">
          <w:rPr>
            <w:rStyle w:val="Hyperlink"/>
            <w:noProof/>
          </w:rPr>
          <w:t>ShipmentStatusIssueDate</w:t>
        </w:r>
        <w:r>
          <w:rPr>
            <w:noProof/>
            <w:webHidden/>
          </w:rPr>
          <w:tab/>
        </w:r>
        <w:r>
          <w:rPr>
            <w:noProof/>
            <w:webHidden/>
          </w:rPr>
          <w:fldChar w:fldCharType="begin"/>
        </w:r>
        <w:r>
          <w:rPr>
            <w:noProof/>
            <w:webHidden/>
          </w:rPr>
          <w:instrText xml:space="preserve"> PAGEREF _Toc528565504 \h </w:instrText>
        </w:r>
        <w:r>
          <w:rPr>
            <w:noProof/>
            <w:webHidden/>
          </w:rPr>
        </w:r>
        <w:r>
          <w:rPr>
            <w:noProof/>
            <w:webHidden/>
          </w:rPr>
          <w:fldChar w:fldCharType="separate"/>
        </w:r>
        <w:r>
          <w:rPr>
            <w:noProof/>
            <w:webHidden/>
          </w:rPr>
          <w:t>1436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05" w:history="1">
        <w:r w:rsidRPr="00B06067">
          <w:rPr>
            <w:rStyle w:val="Hyperlink"/>
            <w:noProof/>
          </w:rPr>
          <w:t>ShipmentStatusNumber</w:t>
        </w:r>
        <w:r>
          <w:rPr>
            <w:noProof/>
            <w:webHidden/>
          </w:rPr>
          <w:tab/>
        </w:r>
        <w:r>
          <w:rPr>
            <w:noProof/>
            <w:webHidden/>
          </w:rPr>
          <w:fldChar w:fldCharType="begin"/>
        </w:r>
        <w:r>
          <w:rPr>
            <w:noProof/>
            <w:webHidden/>
          </w:rPr>
          <w:instrText xml:space="preserve"> PAGEREF _Toc528565505 \h </w:instrText>
        </w:r>
        <w:r>
          <w:rPr>
            <w:noProof/>
            <w:webHidden/>
          </w:rPr>
        </w:r>
        <w:r>
          <w:rPr>
            <w:noProof/>
            <w:webHidden/>
          </w:rPr>
          <w:fldChar w:fldCharType="separate"/>
        </w:r>
        <w:r>
          <w:rPr>
            <w:noProof/>
            <w:webHidden/>
          </w:rPr>
          <w:t>1437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06" w:history="1">
        <w:r w:rsidRPr="00B06067">
          <w:rPr>
            <w:rStyle w:val="Hyperlink"/>
            <w:noProof/>
          </w:rPr>
          <w:t>ShipmentStatusReference</w:t>
        </w:r>
        <w:r>
          <w:rPr>
            <w:noProof/>
            <w:webHidden/>
          </w:rPr>
          <w:tab/>
        </w:r>
        <w:r>
          <w:rPr>
            <w:noProof/>
            <w:webHidden/>
          </w:rPr>
          <w:fldChar w:fldCharType="begin"/>
        </w:r>
        <w:r>
          <w:rPr>
            <w:noProof/>
            <w:webHidden/>
          </w:rPr>
          <w:instrText xml:space="preserve"> PAGEREF _Toc528565506 \h </w:instrText>
        </w:r>
        <w:r>
          <w:rPr>
            <w:noProof/>
            <w:webHidden/>
          </w:rPr>
        </w:r>
        <w:r>
          <w:rPr>
            <w:noProof/>
            <w:webHidden/>
          </w:rPr>
          <w:fldChar w:fldCharType="separate"/>
        </w:r>
        <w:r>
          <w:rPr>
            <w:noProof/>
            <w:webHidden/>
          </w:rPr>
          <w:t>1437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07" w:history="1">
        <w:r w:rsidRPr="00B06067">
          <w:rPr>
            <w:rStyle w:val="Hyperlink"/>
            <w:noProof/>
          </w:rPr>
          <w:t>ShipmentStatusReferenceType [attribute]</w:t>
        </w:r>
        <w:r>
          <w:rPr>
            <w:noProof/>
            <w:webHidden/>
          </w:rPr>
          <w:tab/>
        </w:r>
        <w:r>
          <w:rPr>
            <w:noProof/>
            <w:webHidden/>
          </w:rPr>
          <w:fldChar w:fldCharType="begin"/>
        </w:r>
        <w:r>
          <w:rPr>
            <w:noProof/>
            <w:webHidden/>
          </w:rPr>
          <w:instrText xml:space="preserve"> PAGEREF _Toc528565507 \h </w:instrText>
        </w:r>
        <w:r>
          <w:rPr>
            <w:noProof/>
            <w:webHidden/>
          </w:rPr>
        </w:r>
        <w:r>
          <w:rPr>
            <w:noProof/>
            <w:webHidden/>
          </w:rPr>
          <w:fldChar w:fldCharType="separate"/>
        </w:r>
        <w:r>
          <w:rPr>
            <w:noProof/>
            <w:webHidden/>
          </w:rPr>
          <w:t>1437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08" w:history="1">
        <w:r w:rsidRPr="00B06067">
          <w:rPr>
            <w:rStyle w:val="Hyperlink"/>
            <w:noProof/>
          </w:rPr>
          <w:t>ShipmentStatusRequestDetail</w:t>
        </w:r>
        <w:r>
          <w:rPr>
            <w:noProof/>
            <w:webHidden/>
          </w:rPr>
          <w:tab/>
        </w:r>
        <w:r>
          <w:rPr>
            <w:noProof/>
            <w:webHidden/>
          </w:rPr>
          <w:fldChar w:fldCharType="begin"/>
        </w:r>
        <w:r>
          <w:rPr>
            <w:noProof/>
            <w:webHidden/>
          </w:rPr>
          <w:instrText xml:space="preserve"> PAGEREF _Toc528565508 \h </w:instrText>
        </w:r>
        <w:r>
          <w:rPr>
            <w:noProof/>
            <w:webHidden/>
          </w:rPr>
        </w:r>
        <w:r>
          <w:rPr>
            <w:noProof/>
            <w:webHidden/>
          </w:rPr>
          <w:fldChar w:fldCharType="separate"/>
        </w:r>
        <w:r>
          <w:rPr>
            <w:noProof/>
            <w:webHidden/>
          </w:rPr>
          <w:t>1438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09" w:history="1">
        <w:r w:rsidRPr="00B06067">
          <w:rPr>
            <w:rStyle w:val="Hyperlink"/>
            <w:noProof/>
          </w:rPr>
          <w:t>ShipmentStatusSearchReference</w:t>
        </w:r>
        <w:r>
          <w:rPr>
            <w:noProof/>
            <w:webHidden/>
          </w:rPr>
          <w:tab/>
        </w:r>
        <w:r>
          <w:rPr>
            <w:noProof/>
            <w:webHidden/>
          </w:rPr>
          <w:fldChar w:fldCharType="begin"/>
        </w:r>
        <w:r>
          <w:rPr>
            <w:noProof/>
            <w:webHidden/>
          </w:rPr>
          <w:instrText xml:space="preserve"> PAGEREF _Toc528565509 \h </w:instrText>
        </w:r>
        <w:r>
          <w:rPr>
            <w:noProof/>
            <w:webHidden/>
          </w:rPr>
        </w:r>
        <w:r>
          <w:rPr>
            <w:noProof/>
            <w:webHidden/>
          </w:rPr>
          <w:fldChar w:fldCharType="separate"/>
        </w:r>
        <w:r>
          <w:rPr>
            <w:noProof/>
            <w:webHidden/>
          </w:rPr>
          <w:t>1439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10" w:history="1">
        <w:r w:rsidRPr="00B06067">
          <w:rPr>
            <w:rStyle w:val="Hyperlink"/>
            <w:noProof/>
          </w:rPr>
          <w:t>ShipmentStatusSearchReferenceType [attribute]</w:t>
        </w:r>
        <w:r>
          <w:rPr>
            <w:noProof/>
            <w:webHidden/>
          </w:rPr>
          <w:tab/>
        </w:r>
        <w:r>
          <w:rPr>
            <w:noProof/>
            <w:webHidden/>
          </w:rPr>
          <w:fldChar w:fldCharType="begin"/>
        </w:r>
        <w:r>
          <w:rPr>
            <w:noProof/>
            <w:webHidden/>
          </w:rPr>
          <w:instrText xml:space="preserve"> PAGEREF _Toc528565510 \h </w:instrText>
        </w:r>
        <w:r>
          <w:rPr>
            <w:noProof/>
            <w:webHidden/>
          </w:rPr>
        </w:r>
        <w:r>
          <w:rPr>
            <w:noProof/>
            <w:webHidden/>
          </w:rPr>
          <w:fldChar w:fldCharType="separate"/>
        </w:r>
        <w:r>
          <w:rPr>
            <w:noProof/>
            <w:webHidden/>
          </w:rPr>
          <w:t>1439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11" w:history="1">
        <w:r w:rsidRPr="00B06067">
          <w:rPr>
            <w:rStyle w:val="Hyperlink"/>
            <w:noProof/>
          </w:rPr>
          <w:t>ShipmentStatusShipment</w:t>
        </w:r>
        <w:r>
          <w:rPr>
            <w:noProof/>
            <w:webHidden/>
          </w:rPr>
          <w:tab/>
        </w:r>
        <w:r>
          <w:rPr>
            <w:noProof/>
            <w:webHidden/>
          </w:rPr>
          <w:fldChar w:fldCharType="begin"/>
        </w:r>
        <w:r>
          <w:rPr>
            <w:noProof/>
            <w:webHidden/>
          </w:rPr>
          <w:instrText xml:space="preserve"> PAGEREF _Toc528565511 \h </w:instrText>
        </w:r>
        <w:r>
          <w:rPr>
            <w:noProof/>
            <w:webHidden/>
          </w:rPr>
        </w:r>
        <w:r>
          <w:rPr>
            <w:noProof/>
            <w:webHidden/>
          </w:rPr>
          <w:fldChar w:fldCharType="separate"/>
        </w:r>
        <w:r>
          <w:rPr>
            <w:noProof/>
            <w:webHidden/>
          </w:rPr>
          <w:t>1440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12" w:history="1">
        <w:r w:rsidRPr="00B06067">
          <w:rPr>
            <w:rStyle w:val="Hyperlink"/>
            <w:noProof/>
          </w:rPr>
          <w:t>ShipmentStatusType [attribute]</w:t>
        </w:r>
        <w:r>
          <w:rPr>
            <w:noProof/>
            <w:webHidden/>
          </w:rPr>
          <w:tab/>
        </w:r>
        <w:r>
          <w:rPr>
            <w:noProof/>
            <w:webHidden/>
          </w:rPr>
          <w:fldChar w:fldCharType="begin"/>
        </w:r>
        <w:r>
          <w:rPr>
            <w:noProof/>
            <w:webHidden/>
          </w:rPr>
          <w:instrText xml:space="preserve"> PAGEREF _Toc528565512 \h </w:instrText>
        </w:r>
        <w:r>
          <w:rPr>
            <w:noProof/>
            <w:webHidden/>
          </w:rPr>
        </w:r>
        <w:r>
          <w:rPr>
            <w:noProof/>
            <w:webHidden/>
          </w:rPr>
          <w:fldChar w:fldCharType="separate"/>
        </w:r>
        <w:r>
          <w:rPr>
            <w:noProof/>
            <w:webHidden/>
          </w:rPr>
          <w:t>1441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13" w:history="1">
        <w:r w:rsidRPr="00B06067">
          <w:rPr>
            <w:rStyle w:val="Hyperlink"/>
            <w:noProof/>
          </w:rPr>
          <w:t>ShipmentSummary</w:t>
        </w:r>
        <w:r>
          <w:rPr>
            <w:noProof/>
            <w:webHidden/>
          </w:rPr>
          <w:tab/>
        </w:r>
        <w:r>
          <w:rPr>
            <w:noProof/>
            <w:webHidden/>
          </w:rPr>
          <w:fldChar w:fldCharType="begin"/>
        </w:r>
        <w:r>
          <w:rPr>
            <w:noProof/>
            <w:webHidden/>
          </w:rPr>
          <w:instrText xml:space="preserve"> PAGEREF _Toc528565513 \h </w:instrText>
        </w:r>
        <w:r>
          <w:rPr>
            <w:noProof/>
            <w:webHidden/>
          </w:rPr>
        </w:r>
        <w:r>
          <w:rPr>
            <w:noProof/>
            <w:webHidden/>
          </w:rPr>
          <w:fldChar w:fldCharType="separate"/>
        </w:r>
        <w:r>
          <w:rPr>
            <w:noProof/>
            <w:webHidden/>
          </w:rPr>
          <w:t>1442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14" w:history="1">
        <w:r w:rsidRPr="00B06067">
          <w:rPr>
            <w:rStyle w:val="Hyperlink"/>
            <w:noProof/>
          </w:rPr>
          <w:t>ShippingInstructions</w:t>
        </w:r>
        <w:r>
          <w:rPr>
            <w:noProof/>
            <w:webHidden/>
          </w:rPr>
          <w:tab/>
        </w:r>
        <w:r>
          <w:rPr>
            <w:noProof/>
            <w:webHidden/>
          </w:rPr>
          <w:fldChar w:fldCharType="begin"/>
        </w:r>
        <w:r>
          <w:rPr>
            <w:noProof/>
            <w:webHidden/>
          </w:rPr>
          <w:instrText xml:space="preserve"> PAGEREF _Toc528565514 \h </w:instrText>
        </w:r>
        <w:r>
          <w:rPr>
            <w:noProof/>
            <w:webHidden/>
          </w:rPr>
        </w:r>
        <w:r>
          <w:rPr>
            <w:noProof/>
            <w:webHidden/>
          </w:rPr>
          <w:fldChar w:fldCharType="separate"/>
        </w:r>
        <w:r>
          <w:rPr>
            <w:noProof/>
            <w:webHidden/>
          </w:rPr>
          <w:t>1443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15" w:history="1">
        <w:r w:rsidRPr="00B06067">
          <w:rPr>
            <w:rStyle w:val="Hyperlink"/>
            <w:noProof/>
          </w:rPr>
          <w:t>ShippingInstructionsConfirmationIssuedDate</w:t>
        </w:r>
        <w:r>
          <w:rPr>
            <w:noProof/>
            <w:webHidden/>
          </w:rPr>
          <w:tab/>
        </w:r>
        <w:r>
          <w:rPr>
            <w:noProof/>
            <w:webHidden/>
          </w:rPr>
          <w:fldChar w:fldCharType="begin"/>
        </w:r>
        <w:r>
          <w:rPr>
            <w:noProof/>
            <w:webHidden/>
          </w:rPr>
          <w:instrText xml:space="preserve"> PAGEREF _Toc528565515 \h </w:instrText>
        </w:r>
        <w:r>
          <w:rPr>
            <w:noProof/>
            <w:webHidden/>
          </w:rPr>
        </w:r>
        <w:r>
          <w:rPr>
            <w:noProof/>
            <w:webHidden/>
          </w:rPr>
          <w:fldChar w:fldCharType="separate"/>
        </w:r>
        <w:r>
          <w:rPr>
            <w:noProof/>
            <w:webHidden/>
          </w:rPr>
          <w:t>1444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16" w:history="1">
        <w:r w:rsidRPr="00B06067">
          <w:rPr>
            <w:rStyle w:val="Hyperlink"/>
            <w:noProof/>
          </w:rPr>
          <w:t>ShippingInstructionsHeader</w:t>
        </w:r>
        <w:r>
          <w:rPr>
            <w:noProof/>
            <w:webHidden/>
          </w:rPr>
          <w:tab/>
        </w:r>
        <w:r>
          <w:rPr>
            <w:noProof/>
            <w:webHidden/>
          </w:rPr>
          <w:fldChar w:fldCharType="begin"/>
        </w:r>
        <w:r>
          <w:rPr>
            <w:noProof/>
            <w:webHidden/>
          </w:rPr>
          <w:instrText xml:space="preserve"> PAGEREF _Toc528565516 \h </w:instrText>
        </w:r>
        <w:r>
          <w:rPr>
            <w:noProof/>
            <w:webHidden/>
          </w:rPr>
        </w:r>
        <w:r>
          <w:rPr>
            <w:noProof/>
            <w:webHidden/>
          </w:rPr>
          <w:fldChar w:fldCharType="separate"/>
        </w:r>
        <w:r>
          <w:rPr>
            <w:noProof/>
            <w:webHidden/>
          </w:rPr>
          <w:t>1445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17" w:history="1">
        <w:r w:rsidRPr="00B06067">
          <w:rPr>
            <w:rStyle w:val="Hyperlink"/>
            <w:noProof/>
          </w:rPr>
          <w:t>ShippingInstructionsHeaderStatusType [attribute]</w:t>
        </w:r>
        <w:r>
          <w:rPr>
            <w:noProof/>
            <w:webHidden/>
          </w:rPr>
          <w:tab/>
        </w:r>
        <w:r>
          <w:rPr>
            <w:noProof/>
            <w:webHidden/>
          </w:rPr>
          <w:fldChar w:fldCharType="begin"/>
        </w:r>
        <w:r>
          <w:rPr>
            <w:noProof/>
            <w:webHidden/>
          </w:rPr>
          <w:instrText xml:space="preserve"> PAGEREF _Toc528565517 \h </w:instrText>
        </w:r>
        <w:r>
          <w:rPr>
            <w:noProof/>
            <w:webHidden/>
          </w:rPr>
        </w:r>
        <w:r>
          <w:rPr>
            <w:noProof/>
            <w:webHidden/>
          </w:rPr>
          <w:fldChar w:fldCharType="separate"/>
        </w:r>
        <w:r>
          <w:rPr>
            <w:noProof/>
            <w:webHidden/>
          </w:rPr>
          <w:t>1446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18" w:history="1">
        <w:r w:rsidRPr="00B06067">
          <w:rPr>
            <w:rStyle w:val="Hyperlink"/>
            <w:noProof/>
          </w:rPr>
          <w:t>ShippingInstructionsInformation</w:t>
        </w:r>
        <w:r>
          <w:rPr>
            <w:noProof/>
            <w:webHidden/>
          </w:rPr>
          <w:tab/>
        </w:r>
        <w:r>
          <w:rPr>
            <w:noProof/>
            <w:webHidden/>
          </w:rPr>
          <w:fldChar w:fldCharType="begin"/>
        </w:r>
        <w:r>
          <w:rPr>
            <w:noProof/>
            <w:webHidden/>
          </w:rPr>
          <w:instrText xml:space="preserve"> PAGEREF _Toc528565518 \h </w:instrText>
        </w:r>
        <w:r>
          <w:rPr>
            <w:noProof/>
            <w:webHidden/>
          </w:rPr>
        </w:r>
        <w:r>
          <w:rPr>
            <w:noProof/>
            <w:webHidden/>
          </w:rPr>
          <w:fldChar w:fldCharType="separate"/>
        </w:r>
        <w:r>
          <w:rPr>
            <w:noProof/>
            <w:webHidden/>
          </w:rPr>
          <w:t>1447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19" w:history="1">
        <w:r w:rsidRPr="00B06067">
          <w:rPr>
            <w:rStyle w:val="Hyperlink"/>
            <w:noProof/>
          </w:rPr>
          <w:t>ShippingInstructionsIssuedDate</w:t>
        </w:r>
        <w:r>
          <w:rPr>
            <w:noProof/>
            <w:webHidden/>
          </w:rPr>
          <w:tab/>
        </w:r>
        <w:r>
          <w:rPr>
            <w:noProof/>
            <w:webHidden/>
          </w:rPr>
          <w:fldChar w:fldCharType="begin"/>
        </w:r>
        <w:r>
          <w:rPr>
            <w:noProof/>
            <w:webHidden/>
          </w:rPr>
          <w:instrText xml:space="preserve"> PAGEREF _Toc528565519 \h </w:instrText>
        </w:r>
        <w:r>
          <w:rPr>
            <w:noProof/>
            <w:webHidden/>
          </w:rPr>
        </w:r>
        <w:r>
          <w:rPr>
            <w:noProof/>
            <w:webHidden/>
          </w:rPr>
          <w:fldChar w:fldCharType="separate"/>
        </w:r>
        <w:r>
          <w:rPr>
            <w:noProof/>
            <w:webHidden/>
          </w:rPr>
          <w:t>1448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20" w:history="1">
        <w:r w:rsidRPr="00B06067">
          <w:rPr>
            <w:rStyle w:val="Hyperlink"/>
            <w:noProof/>
          </w:rPr>
          <w:t>ShippingInstructionsLineItemByProduct</w:t>
        </w:r>
        <w:r>
          <w:rPr>
            <w:noProof/>
            <w:webHidden/>
          </w:rPr>
          <w:tab/>
        </w:r>
        <w:r>
          <w:rPr>
            <w:noProof/>
            <w:webHidden/>
          </w:rPr>
          <w:fldChar w:fldCharType="begin"/>
        </w:r>
        <w:r>
          <w:rPr>
            <w:noProof/>
            <w:webHidden/>
          </w:rPr>
          <w:instrText xml:space="preserve"> PAGEREF _Toc528565520 \h </w:instrText>
        </w:r>
        <w:r>
          <w:rPr>
            <w:noProof/>
            <w:webHidden/>
          </w:rPr>
        </w:r>
        <w:r>
          <w:rPr>
            <w:noProof/>
            <w:webHidden/>
          </w:rPr>
          <w:fldChar w:fldCharType="separate"/>
        </w:r>
        <w:r>
          <w:rPr>
            <w:noProof/>
            <w:webHidden/>
          </w:rPr>
          <w:t>1449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21" w:history="1">
        <w:r w:rsidRPr="00B06067">
          <w:rPr>
            <w:rStyle w:val="Hyperlink"/>
            <w:noProof/>
          </w:rPr>
          <w:t>ShippingInstructionsLineItemByShipTo</w:t>
        </w:r>
        <w:r>
          <w:rPr>
            <w:noProof/>
            <w:webHidden/>
          </w:rPr>
          <w:tab/>
        </w:r>
        <w:r>
          <w:rPr>
            <w:noProof/>
            <w:webHidden/>
          </w:rPr>
          <w:fldChar w:fldCharType="begin"/>
        </w:r>
        <w:r>
          <w:rPr>
            <w:noProof/>
            <w:webHidden/>
          </w:rPr>
          <w:instrText xml:space="preserve"> PAGEREF _Toc528565521 \h </w:instrText>
        </w:r>
        <w:r>
          <w:rPr>
            <w:noProof/>
            <w:webHidden/>
          </w:rPr>
        </w:r>
        <w:r>
          <w:rPr>
            <w:noProof/>
            <w:webHidden/>
          </w:rPr>
          <w:fldChar w:fldCharType="separate"/>
        </w:r>
        <w:r>
          <w:rPr>
            <w:noProof/>
            <w:webHidden/>
          </w:rPr>
          <w:t>1451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22" w:history="1">
        <w:r w:rsidRPr="00B06067">
          <w:rPr>
            <w:rStyle w:val="Hyperlink"/>
            <w:noProof/>
          </w:rPr>
          <w:t>ShippingInstructionsLineItemNumber</w:t>
        </w:r>
        <w:r>
          <w:rPr>
            <w:noProof/>
            <w:webHidden/>
          </w:rPr>
          <w:tab/>
        </w:r>
        <w:r>
          <w:rPr>
            <w:noProof/>
            <w:webHidden/>
          </w:rPr>
          <w:fldChar w:fldCharType="begin"/>
        </w:r>
        <w:r>
          <w:rPr>
            <w:noProof/>
            <w:webHidden/>
          </w:rPr>
          <w:instrText xml:space="preserve"> PAGEREF _Toc528565522 \h </w:instrText>
        </w:r>
        <w:r>
          <w:rPr>
            <w:noProof/>
            <w:webHidden/>
          </w:rPr>
        </w:r>
        <w:r>
          <w:rPr>
            <w:noProof/>
            <w:webHidden/>
          </w:rPr>
          <w:fldChar w:fldCharType="separate"/>
        </w:r>
        <w:r>
          <w:rPr>
            <w:noProof/>
            <w:webHidden/>
          </w:rPr>
          <w:t>1452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23" w:history="1">
        <w:r w:rsidRPr="00B06067">
          <w:rPr>
            <w:rStyle w:val="Hyperlink"/>
            <w:noProof/>
          </w:rPr>
          <w:t>ShippingInstructionsLineItemStatusType [attribute]</w:t>
        </w:r>
        <w:r>
          <w:rPr>
            <w:noProof/>
            <w:webHidden/>
          </w:rPr>
          <w:tab/>
        </w:r>
        <w:r>
          <w:rPr>
            <w:noProof/>
            <w:webHidden/>
          </w:rPr>
          <w:fldChar w:fldCharType="begin"/>
        </w:r>
        <w:r>
          <w:rPr>
            <w:noProof/>
            <w:webHidden/>
          </w:rPr>
          <w:instrText xml:space="preserve"> PAGEREF _Toc528565523 \h </w:instrText>
        </w:r>
        <w:r>
          <w:rPr>
            <w:noProof/>
            <w:webHidden/>
          </w:rPr>
        </w:r>
        <w:r>
          <w:rPr>
            <w:noProof/>
            <w:webHidden/>
          </w:rPr>
          <w:fldChar w:fldCharType="separate"/>
        </w:r>
        <w:r>
          <w:rPr>
            <w:noProof/>
            <w:webHidden/>
          </w:rPr>
          <w:t>1453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24" w:history="1">
        <w:r w:rsidRPr="00B06067">
          <w:rPr>
            <w:rStyle w:val="Hyperlink"/>
            <w:noProof/>
          </w:rPr>
          <w:t>ShippingInstructionsNumber</w:t>
        </w:r>
        <w:r>
          <w:rPr>
            <w:noProof/>
            <w:webHidden/>
          </w:rPr>
          <w:tab/>
        </w:r>
        <w:r>
          <w:rPr>
            <w:noProof/>
            <w:webHidden/>
          </w:rPr>
          <w:fldChar w:fldCharType="begin"/>
        </w:r>
        <w:r>
          <w:rPr>
            <w:noProof/>
            <w:webHidden/>
          </w:rPr>
          <w:instrText xml:space="preserve"> PAGEREF _Toc528565524 \h </w:instrText>
        </w:r>
        <w:r>
          <w:rPr>
            <w:noProof/>
            <w:webHidden/>
          </w:rPr>
        </w:r>
        <w:r>
          <w:rPr>
            <w:noProof/>
            <w:webHidden/>
          </w:rPr>
          <w:fldChar w:fldCharType="separate"/>
        </w:r>
        <w:r>
          <w:rPr>
            <w:noProof/>
            <w:webHidden/>
          </w:rPr>
          <w:t>1453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25" w:history="1">
        <w:r w:rsidRPr="00B06067">
          <w:rPr>
            <w:rStyle w:val="Hyperlink"/>
            <w:noProof/>
          </w:rPr>
          <w:t>ShippingInstructionsPurchaseOrderLineItem</w:t>
        </w:r>
        <w:r>
          <w:rPr>
            <w:noProof/>
            <w:webHidden/>
          </w:rPr>
          <w:tab/>
        </w:r>
        <w:r>
          <w:rPr>
            <w:noProof/>
            <w:webHidden/>
          </w:rPr>
          <w:fldChar w:fldCharType="begin"/>
        </w:r>
        <w:r>
          <w:rPr>
            <w:noProof/>
            <w:webHidden/>
          </w:rPr>
          <w:instrText xml:space="preserve"> PAGEREF _Toc528565525 \h </w:instrText>
        </w:r>
        <w:r>
          <w:rPr>
            <w:noProof/>
            <w:webHidden/>
          </w:rPr>
        </w:r>
        <w:r>
          <w:rPr>
            <w:noProof/>
            <w:webHidden/>
          </w:rPr>
          <w:fldChar w:fldCharType="separate"/>
        </w:r>
        <w:r>
          <w:rPr>
            <w:noProof/>
            <w:webHidden/>
          </w:rPr>
          <w:t>1453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26" w:history="1">
        <w:r w:rsidRPr="00B06067">
          <w:rPr>
            <w:rStyle w:val="Hyperlink"/>
            <w:noProof/>
          </w:rPr>
          <w:t>ShippingInstructionsReference</w:t>
        </w:r>
        <w:r>
          <w:rPr>
            <w:noProof/>
            <w:webHidden/>
          </w:rPr>
          <w:tab/>
        </w:r>
        <w:r>
          <w:rPr>
            <w:noProof/>
            <w:webHidden/>
          </w:rPr>
          <w:fldChar w:fldCharType="begin"/>
        </w:r>
        <w:r>
          <w:rPr>
            <w:noProof/>
            <w:webHidden/>
          </w:rPr>
          <w:instrText xml:space="preserve"> PAGEREF _Toc528565526 \h </w:instrText>
        </w:r>
        <w:r>
          <w:rPr>
            <w:noProof/>
            <w:webHidden/>
          </w:rPr>
        </w:r>
        <w:r>
          <w:rPr>
            <w:noProof/>
            <w:webHidden/>
          </w:rPr>
          <w:fldChar w:fldCharType="separate"/>
        </w:r>
        <w:r>
          <w:rPr>
            <w:noProof/>
            <w:webHidden/>
          </w:rPr>
          <w:t>1454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27" w:history="1">
        <w:r w:rsidRPr="00B06067">
          <w:rPr>
            <w:rStyle w:val="Hyperlink"/>
            <w:noProof/>
          </w:rPr>
          <w:t>ShippingInstructionsReferenceType [attribute]</w:t>
        </w:r>
        <w:r>
          <w:rPr>
            <w:noProof/>
            <w:webHidden/>
          </w:rPr>
          <w:tab/>
        </w:r>
        <w:r>
          <w:rPr>
            <w:noProof/>
            <w:webHidden/>
          </w:rPr>
          <w:fldChar w:fldCharType="begin"/>
        </w:r>
        <w:r>
          <w:rPr>
            <w:noProof/>
            <w:webHidden/>
          </w:rPr>
          <w:instrText xml:space="preserve"> PAGEREF _Toc528565527 \h </w:instrText>
        </w:r>
        <w:r>
          <w:rPr>
            <w:noProof/>
            <w:webHidden/>
          </w:rPr>
        </w:r>
        <w:r>
          <w:rPr>
            <w:noProof/>
            <w:webHidden/>
          </w:rPr>
          <w:fldChar w:fldCharType="separate"/>
        </w:r>
        <w:r>
          <w:rPr>
            <w:noProof/>
            <w:webHidden/>
          </w:rPr>
          <w:t>1455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28" w:history="1">
        <w:r w:rsidRPr="00B06067">
          <w:rPr>
            <w:rStyle w:val="Hyperlink"/>
            <w:noProof/>
          </w:rPr>
          <w:t>ShippingInstructionsRequestDetail</w:t>
        </w:r>
        <w:r>
          <w:rPr>
            <w:noProof/>
            <w:webHidden/>
          </w:rPr>
          <w:tab/>
        </w:r>
        <w:r>
          <w:rPr>
            <w:noProof/>
            <w:webHidden/>
          </w:rPr>
          <w:fldChar w:fldCharType="begin"/>
        </w:r>
        <w:r>
          <w:rPr>
            <w:noProof/>
            <w:webHidden/>
          </w:rPr>
          <w:instrText xml:space="preserve"> PAGEREF _Toc528565528 \h </w:instrText>
        </w:r>
        <w:r>
          <w:rPr>
            <w:noProof/>
            <w:webHidden/>
          </w:rPr>
        </w:r>
        <w:r>
          <w:rPr>
            <w:noProof/>
            <w:webHidden/>
          </w:rPr>
          <w:fldChar w:fldCharType="separate"/>
        </w:r>
        <w:r>
          <w:rPr>
            <w:noProof/>
            <w:webHidden/>
          </w:rPr>
          <w:t>1455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29" w:history="1">
        <w:r w:rsidRPr="00B06067">
          <w:rPr>
            <w:rStyle w:val="Hyperlink"/>
            <w:noProof/>
          </w:rPr>
          <w:t>ShippingInstructionsStatusType [attribute]</w:t>
        </w:r>
        <w:r>
          <w:rPr>
            <w:noProof/>
            <w:webHidden/>
          </w:rPr>
          <w:tab/>
        </w:r>
        <w:r>
          <w:rPr>
            <w:noProof/>
            <w:webHidden/>
          </w:rPr>
          <w:fldChar w:fldCharType="begin"/>
        </w:r>
        <w:r>
          <w:rPr>
            <w:noProof/>
            <w:webHidden/>
          </w:rPr>
          <w:instrText xml:space="preserve"> PAGEREF _Toc528565529 \h </w:instrText>
        </w:r>
        <w:r>
          <w:rPr>
            <w:noProof/>
            <w:webHidden/>
          </w:rPr>
        </w:r>
        <w:r>
          <w:rPr>
            <w:noProof/>
            <w:webHidden/>
          </w:rPr>
          <w:fldChar w:fldCharType="separate"/>
        </w:r>
        <w:r>
          <w:rPr>
            <w:noProof/>
            <w:webHidden/>
          </w:rPr>
          <w:t>1456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30" w:history="1">
        <w:r w:rsidRPr="00B06067">
          <w:rPr>
            <w:rStyle w:val="Hyperlink"/>
            <w:noProof/>
          </w:rPr>
          <w:t>ShippingInstructionsSummary</w:t>
        </w:r>
        <w:r>
          <w:rPr>
            <w:noProof/>
            <w:webHidden/>
          </w:rPr>
          <w:tab/>
        </w:r>
        <w:r>
          <w:rPr>
            <w:noProof/>
            <w:webHidden/>
          </w:rPr>
          <w:fldChar w:fldCharType="begin"/>
        </w:r>
        <w:r>
          <w:rPr>
            <w:noProof/>
            <w:webHidden/>
          </w:rPr>
          <w:instrText xml:space="preserve"> PAGEREF _Toc528565530 \h </w:instrText>
        </w:r>
        <w:r>
          <w:rPr>
            <w:noProof/>
            <w:webHidden/>
          </w:rPr>
        </w:r>
        <w:r>
          <w:rPr>
            <w:noProof/>
            <w:webHidden/>
          </w:rPr>
          <w:fldChar w:fldCharType="separate"/>
        </w:r>
        <w:r>
          <w:rPr>
            <w:noProof/>
            <w:webHidden/>
          </w:rPr>
          <w:t>1457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31" w:history="1">
        <w:r w:rsidRPr="00B06067">
          <w:rPr>
            <w:rStyle w:val="Hyperlink"/>
            <w:noProof/>
          </w:rPr>
          <w:t>ShippingInstructionsType [attribute]</w:t>
        </w:r>
        <w:r>
          <w:rPr>
            <w:noProof/>
            <w:webHidden/>
          </w:rPr>
          <w:tab/>
        </w:r>
        <w:r>
          <w:rPr>
            <w:noProof/>
            <w:webHidden/>
          </w:rPr>
          <w:fldChar w:fldCharType="begin"/>
        </w:r>
        <w:r>
          <w:rPr>
            <w:noProof/>
            <w:webHidden/>
          </w:rPr>
          <w:instrText xml:space="preserve"> PAGEREF _Toc528565531 \h </w:instrText>
        </w:r>
        <w:r>
          <w:rPr>
            <w:noProof/>
            <w:webHidden/>
          </w:rPr>
        </w:r>
        <w:r>
          <w:rPr>
            <w:noProof/>
            <w:webHidden/>
          </w:rPr>
          <w:fldChar w:fldCharType="separate"/>
        </w:r>
        <w:r>
          <w:rPr>
            <w:noProof/>
            <w:webHidden/>
          </w:rPr>
          <w:t>1457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32" w:history="1">
        <w:r w:rsidRPr="00B06067">
          <w:rPr>
            <w:rStyle w:val="Hyperlink"/>
            <w:noProof/>
          </w:rPr>
          <w:t>ShippingMark</w:t>
        </w:r>
        <w:r>
          <w:rPr>
            <w:noProof/>
            <w:webHidden/>
          </w:rPr>
          <w:tab/>
        </w:r>
        <w:r>
          <w:rPr>
            <w:noProof/>
            <w:webHidden/>
          </w:rPr>
          <w:fldChar w:fldCharType="begin"/>
        </w:r>
        <w:r>
          <w:rPr>
            <w:noProof/>
            <w:webHidden/>
          </w:rPr>
          <w:instrText xml:space="preserve"> PAGEREF _Toc528565532 \h </w:instrText>
        </w:r>
        <w:r>
          <w:rPr>
            <w:noProof/>
            <w:webHidden/>
          </w:rPr>
        </w:r>
        <w:r>
          <w:rPr>
            <w:noProof/>
            <w:webHidden/>
          </w:rPr>
          <w:fldChar w:fldCharType="separate"/>
        </w:r>
        <w:r>
          <w:rPr>
            <w:noProof/>
            <w:webHidden/>
          </w:rPr>
          <w:t>1458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33" w:history="1">
        <w:r w:rsidRPr="00B06067">
          <w:rPr>
            <w:rStyle w:val="Hyperlink"/>
            <w:noProof/>
          </w:rPr>
          <w:t>ShipToCharacteristics</w:t>
        </w:r>
        <w:r>
          <w:rPr>
            <w:noProof/>
            <w:webHidden/>
          </w:rPr>
          <w:tab/>
        </w:r>
        <w:r>
          <w:rPr>
            <w:noProof/>
            <w:webHidden/>
          </w:rPr>
          <w:fldChar w:fldCharType="begin"/>
        </w:r>
        <w:r>
          <w:rPr>
            <w:noProof/>
            <w:webHidden/>
          </w:rPr>
          <w:instrText xml:space="preserve"> PAGEREF _Toc528565533 \h </w:instrText>
        </w:r>
        <w:r>
          <w:rPr>
            <w:noProof/>
            <w:webHidden/>
          </w:rPr>
        </w:r>
        <w:r>
          <w:rPr>
            <w:noProof/>
            <w:webHidden/>
          </w:rPr>
          <w:fldChar w:fldCharType="separate"/>
        </w:r>
        <w:r>
          <w:rPr>
            <w:noProof/>
            <w:webHidden/>
          </w:rPr>
          <w:t>1458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34" w:history="1">
        <w:r w:rsidRPr="00B06067">
          <w:rPr>
            <w:rStyle w:val="Hyperlink"/>
            <w:noProof/>
          </w:rPr>
          <w:t>ShipToInformation</w:t>
        </w:r>
        <w:r>
          <w:rPr>
            <w:noProof/>
            <w:webHidden/>
          </w:rPr>
          <w:tab/>
        </w:r>
        <w:r>
          <w:rPr>
            <w:noProof/>
            <w:webHidden/>
          </w:rPr>
          <w:fldChar w:fldCharType="begin"/>
        </w:r>
        <w:r>
          <w:rPr>
            <w:noProof/>
            <w:webHidden/>
          </w:rPr>
          <w:instrText xml:space="preserve"> PAGEREF _Toc528565534 \h </w:instrText>
        </w:r>
        <w:r>
          <w:rPr>
            <w:noProof/>
            <w:webHidden/>
          </w:rPr>
        </w:r>
        <w:r>
          <w:rPr>
            <w:noProof/>
            <w:webHidden/>
          </w:rPr>
          <w:fldChar w:fldCharType="separate"/>
        </w:r>
        <w:r>
          <w:rPr>
            <w:noProof/>
            <w:webHidden/>
          </w:rPr>
          <w:t>1459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35" w:history="1">
        <w:r w:rsidRPr="00B06067">
          <w:rPr>
            <w:rStyle w:val="Hyperlink"/>
            <w:noProof/>
          </w:rPr>
          <w:t>ShipToParty</w:t>
        </w:r>
        <w:r>
          <w:rPr>
            <w:noProof/>
            <w:webHidden/>
          </w:rPr>
          <w:tab/>
        </w:r>
        <w:r>
          <w:rPr>
            <w:noProof/>
            <w:webHidden/>
          </w:rPr>
          <w:fldChar w:fldCharType="begin"/>
        </w:r>
        <w:r>
          <w:rPr>
            <w:noProof/>
            <w:webHidden/>
          </w:rPr>
          <w:instrText xml:space="preserve"> PAGEREF _Toc528565535 \h </w:instrText>
        </w:r>
        <w:r>
          <w:rPr>
            <w:noProof/>
            <w:webHidden/>
          </w:rPr>
        </w:r>
        <w:r>
          <w:rPr>
            <w:noProof/>
            <w:webHidden/>
          </w:rPr>
          <w:fldChar w:fldCharType="separate"/>
        </w:r>
        <w:r>
          <w:rPr>
            <w:noProof/>
            <w:webHidden/>
          </w:rPr>
          <w:t>1460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36" w:history="1">
        <w:r w:rsidRPr="00B06067">
          <w:rPr>
            <w:rStyle w:val="Hyperlink"/>
            <w:noProof/>
          </w:rPr>
          <w:t>ShowThrough</w:t>
        </w:r>
        <w:r>
          <w:rPr>
            <w:noProof/>
            <w:webHidden/>
          </w:rPr>
          <w:tab/>
        </w:r>
        <w:r>
          <w:rPr>
            <w:noProof/>
            <w:webHidden/>
          </w:rPr>
          <w:fldChar w:fldCharType="begin"/>
        </w:r>
        <w:r>
          <w:rPr>
            <w:noProof/>
            <w:webHidden/>
          </w:rPr>
          <w:instrText xml:space="preserve"> PAGEREF _Toc528565536 \h </w:instrText>
        </w:r>
        <w:r>
          <w:rPr>
            <w:noProof/>
            <w:webHidden/>
          </w:rPr>
        </w:r>
        <w:r>
          <w:rPr>
            <w:noProof/>
            <w:webHidden/>
          </w:rPr>
          <w:fldChar w:fldCharType="separate"/>
        </w:r>
        <w:r>
          <w:rPr>
            <w:noProof/>
            <w:webHidden/>
          </w:rPr>
          <w:t>1461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37" w:history="1">
        <w:r w:rsidRPr="00B06067">
          <w:rPr>
            <w:rStyle w:val="Hyperlink"/>
            <w:noProof/>
          </w:rPr>
          <w:t>Side</w:t>
        </w:r>
        <w:r>
          <w:rPr>
            <w:noProof/>
            <w:webHidden/>
          </w:rPr>
          <w:tab/>
        </w:r>
        <w:r>
          <w:rPr>
            <w:noProof/>
            <w:webHidden/>
          </w:rPr>
          <w:fldChar w:fldCharType="begin"/>
        </w:r>
        <w:r>
          <w:rPr>
            <w:noProof/>
            <w:webHidden/>
          </w:rPr>
          <w:instrText xml:space="preserve"> PAGEREF _Toc528565537 \h </w:instrText>
        </w:r>
        <w:r>
          <w:rPr>
            <w:noProof/>
            <w:webHidden/>
          </w:rPr>
        </w:r>
        <w:r>
          <w:rPr>
            <w:noProof/>
            <w:webHidden/>
          </w:rPr>
          <w:fldChar w:fldCharType="separate"/>
        </w:r>
        <w:r>
          <w:rPr>
            <w:noProof/>
            <w:webHidden/>
          </w:rPr>
          <w:t>1462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38" w:history="1">
        <w:r w:rsidRPr="00B06067">
          <w:rPr>
            <w:rStyle w:val="Hyperlink"/>
            <w:noProof/>
          </w:rPr>
          <w:t>SideOneTime</w:t>
        </w:r>
        <w:r>
          <w:rPr>
            <w:noProof/>
            <w:webHidden/>
          </w:rPr>
          <w:tab/>
        </w:r>
        <w:r>
          <w:rPr>
            <w:noProof/>
            <w:webHidden/>
          </w:rPr>
          <w:fldChar w:fldCharType="begin"/>
        </w:r>
        <w:r>
          <w:rPr>
            <w:noProof/>
            <w:webHidden/>
          </w:rPr>
          <w:instrText xml:space="preserve"> PAGEREF _Toc528565538 \h </w:instrText>
        </w:r>
        <w:r>
          <w:rPr>
            <w:noProof/>
            <w:webHidden/>
          </w:rPr>
        </w:r>
        <w:r>
          <w:rPr>
            <w:noProof/>
            <w:webHidden/>
          </w:rPr>
          <w:fldChar w:fldCharType="separate"/>
        </w:r>
        <w:r>
          <w:rPr>
            <w:noProof/>
            <w:webHidden/>
          </w:rPr>
          <w:t>1463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39" w:history="1">
        <w:r w:rsidRPr="00B06067">
          <w:rPr>
            <w:rStyle w:val="Hyperlink"/>
            <w:noProof/>
          </w:rPr>
          <w:t>SideTwoTime</w:t>
        </w:r>
        <w:r>
          <w:rPr>
            <w:noProof/>
            <w:webHidden/>
          </w:rPr>
          <w:tab/>
        </w:r>
        <w:r>
          <w:rPr>
            <w:noProof/>
            <w:webHidden/>
          </w:rPr>
          <w:fldChar w:fldCharType="begin"/>
        </w:r>
        <w:r>
          <w:rPr>
            <w:noProof/>
            <w:webHidden/>
          </w:rPr>
          <w:instrText xml:space="preserve"> PAGEREF _Toc528565539 \h </w:instrText>
        </w:r>
        <w:r>
          <w:rPr>
            <w:noProof/>
            <w:webHidden/>
          </w:rPr>
        </w:r>
        <w:r>
          <w:rPr>
            <w:noProof/>
            <w:webHidden/>
          </w:rPr>
          <w:fldChar w:fldCharType="separate"/>
        </w:r>
        <w:r>
          <w:rPr>
            <w:noProof/>
            <w:webHidden/>
          </w:rPr>
          <w:t>1463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40" w:history="1">
        <w:r w:rsidRPr="00B06067">
          <w:rPr>
            <w:rStyle w:val="Hyperlink"/>
            <w:noProof/>
          </w:rPr>
          <w:t>SignatureID</w:t>
        </w:r>
        <w:r>
          <w:rPr>
            <w:noProof/>
            <w:webHidden/>
          </w:rPr>
          <w:tab/>
        </w:r>
        <w:r>
          <w:rPr>
            <w:noProof/>
            <w:webHidden/>
          </w:rPr>
          <w:fldChar w:fldCharType="begin"/>
        </w:r>
        <w:r>
          <w:rPr>
            <w:noProof/>
            <w:webHidden/>
          </w:rPr>
          <w:instrText xml:space="preserve"> PAGEREF _Toc528565540 \h </w:instrText>
        </w:r>
        <w:r>
          <w:rPr>
            <w:noProof/>
            <w:webHidden/>
          </w:rPr>
        </w:r>
        <w:r>
          <w:rPr>
            <w:noProof/>
            <w:webHidden/>
          </w:rPr>
          <w:fldChar w:fldCharType="separate"/>
        </w:r>
        <w:r>
          <w:rPr>
            <w:noProof/>
            <w:webHidden/>
          </w:rPr>
          <w:t>1463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41" w:history="1">
        <w:r w:rsidRPr="00B06067">
          <w:rPr>
            <w:rStyle w:val="Hyperlink"/>
            <w:noProof/>
          </w:rPr>
          <w:t>Signatures</w:t>
        </w:r>
        <w:r>
          <w:rPr>
            <w:noProof/>
            <w:webHidden/>
          </w:rPr>
          <w:tab/>
        </w:r>
        <w:r>
          <w:rPr>
            <w:noProof/>
            <w:webHidden/>
          </w:rPr>
          <w:fldChar w:fldCharType="begin"/>
        </w:r>
        <w:r>
          <w:rPr>
            <w:noProof/>
            <w:webHidden/>
          </w:rPr>
          <w:instrText xml:space="preserve"> PAGEREF _Toc528565541 \h </w:instrText>
        </w:r>
        <w:r>
          <w:rPr>
            <w:noProof/>
            <w:webHidden/>
          </w:rPr>
        </w:r>
        <w:r>
          <w:rPr>
            <w:noProof/>
            <w:webHidden/>
          </w:rPr>
          <w:fldChar w:fldCharType="separate"/>
        </w:r>
        <w:r>
          <w:rPr>
            <w:noProof/>
            <w:webHidden/>
          </w:rPr>
          <w:t>1463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42" w:history="1">
        <w:r w:rsidRPr="00B06067">
          <w:rPr>
            <w:rStyle w:val="Hyperlink"/>
            <w:noProof/>
          </w:rPr>
          <w:t>SingleWidthReel</w:t>
        </w:r>
        <w:r>
          <w:rPr>
            <w:noProof/>
            <w:webHidden/>
          </w:rPr>
          <w:tab/>
        </w:r>
        <w:r>
          <w:rPr>
            <w:noProof/>
            <w:webHidden/>
          </w:rPr>
          <w:fldChar w:fldCharType="begin"/>
        </w:r>
        <w:r>
          <w:rPr>
            <w:noProof/>
            <w:webHidden/>
          </w:rPr>
          <w:instrText xml:space="preserve"> PAGEREF _Toc528565542 \h </w:instrText>
        </w:r>
        <w:r>
          <w:rPr>
            <w:noProof/>
            <w:webHidden/>
          </w:rPr>
        </w:r>
        <w:r>
          <w:rPr>
            <w:noProof/>
            <w:webHidden/>
          </w:rPr>
          <w:fldChar w:fldCharType="separate"/>
        </w:r>
        <w:r>
          <w:rPr>
            <w:noProof/>
            <w:webHidden/>
          </w:rPr>
          <w:t>1464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43" w:history="1">
        <w:r w:rsidRPr="00B06067">
          <w:rPr>
            <w:rStyle w:val="Hyperlink"/>
            <w:noProof/>
          </w:rPr>
          <w:t>SingleWidthReelConversionCharacteristics</w:t>
        </w:r>
        <w:r>
          <w:rPr>
            <w:noProof/>
            <w:webHidden/>
          </w:rPr>
          <w:tab/>
        </w:r>
        <w:r>
          <w:rPr>
            <w:noProof/>
            <w:webHidden/>
          </w:rPr>
          <w:fldChar w:fldCharType="begin"/>
        </w:r>
        <w:r>
          <w:rPr>
            <w:noProof/>
            <w:webHidden/>
          </w:rPr>
          <w:instrText xml:space="preserve"> PAGEREF _Toc528565543 \h </w:instrText>
        </w:r>
        <w:r>
          <w:rPr>
            <w:noProof/>
            <w:webHidden/>
          </w:rPr>
        </w:r>
        <w:r>
          <w:rPr>
            <w:noProof/>
            <w:webHidden/>
          </w:rPr>
          <w:fldChar w:fldCharType="separate"/>
        </w:r>
        <w:r>
          <w:rPr>
            <w:noProof/>
            <w:webHidden/>
          </w:rPr>
          <w:t>1464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44" w:history="1">
        <w:r w:rsidRPr="00B06067">
          <w:rPr>
            <w:rStyle w:val="Hyperlink"/>
            <w:noProof/>
          </w:rPr>
          <w:t>SizeOfHolePunch</w:t>
        </w:r>
        <w:r>
          <w:rPr>
            <w:noProof/>
            <w:webHidden/>
          </w:rPr>
          <w:tab/>
        </w:r>
        <w:r>
          <w:rPr>
            <w:noProof/>
            <w:webHidden/>
          </w:rPr>
          <w:fldChar w:fldCharType="begin"/>
        </w:r>
        <w:r>
          <w:rPr>
            <w:noProof/>
            <w:webHidden/>
          </w:rPr>
          <w:instrText xml:space="preserve"> PAGEREF _Toc528565544 \h </w:instrText>
        </w:r>
        <w:r>
          <w:rPr>
            <w:noProof/>
            <w:webHidden/>
          </w:rPr>
        </w:r>
        <w:r>
          <w:rPr>
            <w:noProof/>
            <w:webHidden/>
          </w:rPr>
          <w:fldChar w:fldCharType="separate"/>
        </w:r>
        <w:r>
          <w:rPr>
            <w:noProof/>
            <w:webHidden/>
          </w:rPr>
          <w:t>1465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45" w:history="1">
        <w:r w:rsidRPr="00B06067">
          <w:rPr>
            <w:rStyle w:val="Hyperlink"/>
            <w:noProof/>
          </w:rPr>
          <w:t>Sizing</w:t>
        </w:r>
        <w:r>
          <w:rPr>
            <w:noProof/>
            <w:webHidden/>
          </w:rPr>
          <w:tab/>
        </w:r>
        <w:r>
          <w:rPr>
            <w:noProof/>
            <w:webHidden/>
          </w:rPr>
          <w:fldChar w:fldCharType="begin"/>
        </w:r>
        <w:r>
          <w:rPr>
            <w:noProof/>
            <w:webHidden/>
          </w:rPr>
          <w:instrText xml:space="preserve"> PAGEREF _Toc528565545 \h </w:instrText>
        </w:r>
        <w:r>
          <w:rPr>
            <w:noProof/>
            <w:webHidden/>
          </w:rPr>
        </w:r>
        <w:r>
          <w:rPr>
            <w:noProof/>
            <w:webHidden/>
          </w:rPr>
          <w:fldChar w:fldCharType="separate"/>
        </w:r>
        <w:r>
          <w:rPr>
            <w:noProof/>
            <w:webHidden/>
          </w:rPr>
          <w:t>1466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46" w:history="1">
        <w:r w:rsidRPr="00B06067">
          <w:rPr>
            <w:rStyle w:val="Hyperlink"/>
            <w:noProof/>
          </w:rPr>
          <w:t>Sleeve</w:t>
        </w:r>
        <w:r>
          <w:rPr>
            <w:noProof/>
            <w:webHidden/>
          </w:rPr>
          <w:tab/>
        </w:r>
        <w:r>
          <w:rPr>
            <w:noProof/>
            <w:webHidden/>
          </w:rPr>
          <w:fldChar w:fldCharType="begin"/>
        </w:r>
        <w:r>
          <w:rPr>
            <w:noProof/>
            <w:webHidden/>
          </w:rPr>
          <w:instrText xml:space="preserve"> PAGEREF _Toc528565546 \h </w:instrText>
        </w:r>
        <w:r>
          <w:rPr>
            <w:noProof/>
            <w:webHidden/>
          </w:rPr>
        </w:r>
        <w:r>
          <w:rPr>
            <w:noProof/>
            <w:webHidden/>
          </w:rPr>
          <w:fldChar w:fldCharType="separate"/>
        </w:r>
        <w:r>
          <w:rPr>
            <w:noProof/>
            <w:webHidden/>
          </w:rPr>
          <w:t>1467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47" w:history="1">
        <w:r w:rsidRPr="00B06067">
          <w:rPr>
            <w:rStyle w:val="Hyperlink"/>
            <w:noProof/>
          </w:rPr>
          <w:t>SleeveInsertType</w:t>
        </w:r>
        <w:r>
          <w:rPr>
            <w:noProof/>
            <w:webHidden/>
          </w:rPr>
          <w:tab/>
        </w:r>
        <w:r>
          <w:rPr>
            <w:noProof/>
            <w:webHidden/>
          </w:rPr>
          <w:fldChar w:fldCharType="begin"/>
        </w:r>
        <w:r>
          <w:rPr>
            <w:noProof/>
            <w:webHidden/>
          </w:rPr>
          <w:instrText xml:space="preserve"> PAGEREF _Toc528565547 \h </w:instrText>
        </w:r>
        <w:r>
          <w:rPr>
            <w:noProof/>
            <w:webHidden/>
          </w:rPr>
        </w:r>
        <w:r>
          <w:rPr>
            <w:noProof/>
            <w:webHidden/>
          </w:rPr>
          <w:fldChar w:fldCharType="separate"/>
        </w:r>
        <w:r>
          <w:rPr>
            <w:noProof/>
            <w:webHidden/>
          </w:rPr>
          <w:t>1467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48" w:history="1">
        <w:r w:rsidRPr="00B06067">
          <w:rPr>
            <w:rStyle w:val="Hyperlink"/>
            <w:noProof/>
          </w:rPr>
          <w:t>Slide</w:t>
        </w:r>
        <w:r>
          <w:rPr>
            <w:noProof/>
            <w:webHidden/>
          </w:rPr>
          <w:tab/>
        </w:r>
        <w:r>
          <w:rPr>
            <w:noProof/>
            <w:webHidden/>
          </w:rPr>
          <w:fldChar w:fldCharType="begin"/>
        </w:r>
        <w:r>
          <w:rPr>
            <w:noProof/>
            <w:webHidden/>
          </w:rPr>
          <w:instrText xml:space="preserve"> PAGEREF _Toc528565548 \h </w:instrText>
        </w:r>
        <w:r>
          <w:rPr>
            <w:noProof/>
            <w:webHidden/>
          </w:rPr>
        </w:r>
        <w:r>
          <w:rPr>
            <w:noProof/>
            <w:webHidden/>
          </w:rPr>
          <w:fldChar w:fldCharType="separate"/>
        </w:r>
        <w:r>
          <w:rPr>
            <w:noProof/>
            <w:webHidden/>
          </w:rPr>
          <w:t>1468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49" w:history="1">
        <w:r w:rsidRPr="00B06067">
          <w:rPr>
            <w:rStyle w:val="Hyperlink"/>
            <w:noProof/>
          </w:rPr>
          <w:t>SlideContainerDescription</w:t>
        </w:r>
        <w:r>
          <w:rPr>
            <w:noProof/>
            <w:webHidden/>
          </w:rPr>
          <w:tab/>
        </w:r>
        <w:r>
          <w:rPr>
            <w:noProof/>
            <w:webHidden/>
          </w:rPr>
          <w:fldChar w:fldCharType="begin"/>
        </w:r>
        <w:r>
          <w:rPr>
            <w:noProof/>
            <w:webHidden/>
          </w:rPr>
          <w:instrText xml:space="preserve"> PAGEREF _Toc528565549 \h </w:instrText>
        </w:r>
        <w:r>
          <w:rPr>
            <w:noProof/>
            <w:webHidden/>
          </w:rPr>
        </w:r>
        <w:r>
          <w:rPr>
            <w:noProof/>
            <w:webHidden/>
          </w:rPr>
          <w:fldChar w:fldCharType="separate"/>
        </w:r>
        <w:r>
          <w:rPr>
            <w:noProof/>
            <w:webHidden/>
          </w:rPr>
          <w:t>1469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50" w:history="1">
        <w:r w:rsidRPr="00B06067">
          <w:rPr>
            <w:rStyle w:val="Hyperlink"/>
            <w:noProof/>
          </w:rPr>
          <w:t>SlideContainerMail</w:t>
        </w:r>
        <w:r>
          <w:rPr>
            <w:noProof/>
            <w:webHidden/>
          </w:rPr>
          <w:tab/>
        </w:r>
        <w:r>
          <w:rPr>
            <w:noProof/>
            <w:webHidden/>
          </w:rPr>
          <w:fldChar w:fldCharType="begin"/>
        </w:r>
        <w:r>
          <w:rPr>
            <w:noProof/>
            <w:webHidden/>
          </w:rPr>
          <w:instrText xml:space="preserve"> PAGEREF _Toc528565550 \h </w:instrText>
        </w:r>
        <w:r>
          <w:rPr>
            <w:noProof/>
            <w:webHidden/>
          </w:rPr>
        </w:r>
        <w:r>
          <w:rPr>
            <w:noProof/>
            <w:webHidden/>
          </w:rPr>
          <w:fldChar w:fldCharType="separate"/>
        </w:r>
        <w:r>
          <w:rPr>
            <w:noProof/>
            <w:webHidden/>
          </w:rPr>
          <w:t>1469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51" w:history="1">
        <w:r w:rsidRPr="00B06067">
          <w:rPr>
            <w:rStyle w:val="Hyperlink"/>
            <w:noProof/>
          </w:rPr>
          <w:t>SlideMailerSizeDescription</w:t>
        </w:r>
        <w:r>
          <w:rPr>
            <w:noProof/>
            <w:webHidden/>
          </w:rPr>
          <w:tab/>
        </w:r>
        <w:r>
          <w:rPr>
            <w:noProof/>
            <w:webHidden/>
          </w:rPr>
          <w:fldChar w:fldCharType="begin"/>
        </w:r>
        <w:r>
          <w:rPr>
            <w:noProof/>
            <w:webHidden/>
          </w:rPr>
          <w:instrText xml:space="preserve"> PAGEREF _Toc528565551 \h </w:instrText>
        </w:r>
        <w:r>
          <w:rPr>
            <w:noProof/>
            <w:webHidden/>
          </w:rPr>
        </w:r>
        <w:r>
          <w:rPr>
            <w:noProof/>
            <w:webHidden/>
          </w:rPr>
          <w:fldChar w:fldCharType="separate"/>
        </w:r>
        <w:r>
          <w:rPr>
            <w:noProof/>
            <w:webHidden/>
          </w:rPr>
          <w:t>1470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52" w:history="1">
        <w:r w:rsidRPr="00B06067">
          <w:rPr>
            <w:rStyle w:val="Hyperlink"/>
            <w:noProof/>
          </w:rPr>
          <w:t>SlideMountCaptions [attribute]</w:t>
        </w:r>
        <w:r>
          <w:rPr>
            <w:noProof/>
            <w:webHidden/>
          </w:rPr>
          <w:tab/>
        </w:r>
        <w:r>
          <w:rPr>
            <w:noProof/>
            <w:webHidden/>
          </w:rPr>
          <w:fldChar w:fldCharType="begin"/>
        </w:r>
        <w:r>
          <w:rPr>
            <w:noProof/>
            <w:webHidden/>
          </w:rPr>
          <w:instrText xml:space="preserve"> PAGEREF _Toc528565552 \h </w:instrText>
        </w:r>
        <w:r>
          <w:rPr>
            <w:noProof/>
            <w:webHidden/>
          </w:rPr>
        </w:r>
        <w:r>
          <w:rPr>
            <w:noProof/>
            <w:webHidden/>
          </w:rPr>
          <w:fldChar w:fldCharType="separate"/>
        </w:r>
        <w:r>
          <w:rPr>
            <w:noProof/>
            <w:webHidden/>
          </w:rPr>
          <w:t>1470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53" w:history="1">
        <w:r w:rsidRPr="00B06067">
          <w:rPr>
            <w:rStyle w:val="Hyperlink"/>
            <w:noProof/>
          </w:rPr>
          <w:t>SlideMountDescription</w:t>
        </w:r>
        <w:r>
          <w:rPr>
            <w:noProof/>
            <w:webHidden/>
          </w:rPr>
          <w:tab/>
        </w:r>
        <w:r>
          <w:rPr>
            <w:noProof/>
            <w:webHidden/>
          </w:rPr>
          <w:fldChar w:fldCharType="begin"/>
        </w:r>
        <w:r>
          <w:rPr>
            <w:noProof/>
            <w:webHidden/>
          </w:rPr>
          <w:instrText xml:space="preserve"> PAGEREF _Toc528565553 \h </w:instrText>
        </w:r>
        <w:r>
          <w:rPr>
            <w:noProof/>
            <w:webHidden/>
          </w:rPr>
        </w:r>
        <w:r>
          <w:rPr>
            <w:noProof/>
            <w:webHidden/>
          </w:rPr>
          <w:fldChar w:fldCharType="separate"/>
        </w:r>
        <w:r>
          <w:rPr>
            <w:noProof/>
            <w:webHidden/>
          </w:rPr>
          <w:t>1470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54" w:history="1">
        <w:r w:rsidRPr="00B06067">
          <w:rPr>
            <w:rStyle w:val="Hyperlink"/>
            <w:noProof/>
          </w:rPr>
          <w:t>SlideMountMaterial</w:t>
        </w:r>
        <w:r>
          <w:rPr>
            <w:noProof/>
            <w:webHidden/>
          </w:rPr>
          <w:tab/>
        </w:r>
        <w:r>
          <w:rPr>
            <w:noProof/>
            <w:webHidden/>
          </w:rPr>
          <w:fldChar w:fldCharType="begin"/>
        </w:r>
        <w:r>
          <w:rPr>
            <w:noProof/>
            <w:webHidden/>
          </w:rPr>
          <w:instrText xml:space="preserve"> PAGEREF _Toc528565554 \h </w:instrText>
        </w:r>
        <w:r>
          <w:rPr>
            <w:noProof/>
            <w:webHidden/>
          </w:rPr>
        </w:r>
        <w:r>
          <w:rPr>
            <w:noProof/>
            <w:webHidden/>
          </w:rPr>
          <w:fldChar w:fldCharType="separate"/>
        </w:r>
        <w:r>
          <w:rPr>
            <w:noProof/>
            <w:webHidden/>
          </w:rPr>
          <w:t>1470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55" w:history="1">
        <w:r w:rsidRPr="00B06067">
          <w:rPr>
            <w:rStyle w:val="Hyperlink"/>
            <w:noProof/>
          </w:rPr>
          <w:t>SlideMountNumbering [attribute]</w:t>
        </w:r>
        <w:r>
          <w:rPr>
            <w:noProof/>
            <w:webHidden/>
          </w:rPr>
          <w:tab/>
        </w:r>
        <w:r>
          <w:rPr>
            <w:noProof/>
            <w:webHidden/>
          </w:rPr>
          <w:fldChar w:fldCharType="begin"/>
        </w:r>
        <w:r>
          <w:rPr>
            <w:noProof/>
            <w:webHidden/>
          </w:rPr>
          <w:instrText xml:space="preserve"> PAGEREF _Toc528565555 \h </w:instrText>
        </w:r>
        <w:r>
          <w:rPr>
            <w:noProof/>
            <w:webHidden/>
          </w:rPr>
        </w:r>
        <w:r>
          <w:rPr>
            <w:noProof/>
            <w:webHidden/>
          </w:rPr>
          <w:fldChar w:fldCharType="separate"/>
        </w:r>
        <w:r>
          <w:rPr>
            <w:noProof/>
            <w:webHidden/>
          </w:rPr>
          <w:t>1470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56" w:history="1">
        <w:r w:rsidRPr="00B06067">
          <w:rPr>
            <w:rStyle w:val="Hyperlink"/>
            <w:noProof/>
          </w:rPr>
          <w:t>SlidesPerPage</w:t>
        </w:r>
        <w:r>
          <w:rPr>
            <w:noProof/>
            <w:webHidden/>
          </w:rPr>
          <w:tab/>
        </w:r>
        <w:r>
          <w:rPr>
            <w:noProof/>
            <w:webHidden/>
          </w:rPr>
          <w:fldChar w:fldCharType="begin"/>
        </w:r>
        <w:r>
          <w:rPr>
            <w:noProof/>
            <w:webHidden/>
          </w:rPr>
          <w:instrText xml:space="preserve"> PAGEREF _Toc528565556 \h </w:instrText>
        </w:r>
        <w:r>
          <w:rPr>
            <w:noProof/>
            <w:webHidden/>
          </w:rPr>
        </w:r>
        <w:r>
          <w:rPr>
            <w:noProof/>
            <w:webHidden/>
          </w:rPr>
          <w:fldChar w:fldCharType="separate"/>
        </w:r>
        <w:r>
          <w:rPr>
            <w:noProof/>
            <w:webHidden/>
          </w:rPr>
          <w:t>1470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57" w:history="1">
        <w:r w:rsidRPr="00B06067">
          <w:rPr>
            <w:rStyle w:val="Hyperlink"/>
            <w:noProof/>
          </w:rPr>
          <w:t>SlitReel</w:t>
        </w:r>
        <w:r>
          <w:rPr>
            <w:noProof/>
            <w:webHidden/>
          </w:rPr>
          <w:tab/>
        </w:r>
        <w:r>
          <w:rPr>
            <w:noProof/>
            <w:webHidden/>
          </w:rPr>
          <w:fldChar w:fldCharType="begin"/>
        </w:r>
        <w:r>
          <w:rPr>
            <w:noProof/>
            <w:webHidden/>
          </w:rPr>
          <w:instrText xml:space="preserve"> PAGEREF _Toc528565557 \h </w:instrText>
        </w:r>
        <w:r>
          <w:rPr>
            <w:noProof/>
            <w:webHidden/>
          </w:rPr>
        </w:r>
        <w:r>
          <w:rPr>
            <w:noProof/>
            <w:webHidden/>
          </w:rPr>
          <w:fldChar w:fldCharType="separate"/>
        </w:r>
        <w:r>
          <w:rPr>
            <w:noProof/>
            <w:webHidden/>
          </w:rPr>
          <w:t>1471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58" w:history="1">
        <w:r w:rsidRPr="00B06067">
          <w:rPr>
            <w:rStyle w:val="Hyperlink"/>
            <w:noProof/>
          </w:rPr>
          <w:t>SlitReelLineNumber</w:t>
        </w:r>
        <w:r>
          <w:rPr>
            <w:noProof/>
            <w:webHidden/>
          </w:rPr>
          <w:tab/>
        </w:r>
        <w:r>
          <w:rPr>
            <w:noProof/>
            <w:webHidden/>
          </w:rPr>
          <w:fldChar w:fldCharType="begin"/>
        </w:r>
        <w:r>
          <w:rPr>
            <w:noProof/>
            <w:webHidden/>
          </w:rPr>
          <w:instrText xml:space="preserve"> PAGEREF _Toc528565558 \h </w:instrText>
        </w:r>
        <w:r>
          <w:rPr>
            <w:noProof/>
            <w:webHidden/>
          </w:rPr>
        </w:r>
        <w:r>
          <w:rPr>
            <w:noProof/>
            <w:webHidden/>
          </w:rPr>
          <w:fldChar w:fldCharType="separate"/>
        </w:r>
        <w:r>
          <w:rPr>
            <w:noProof/>
            <w:webHidden/>
          </w:rPr>
          <w:t>1471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59" w:history="1">
        <w:r w:rsidRPr="00B06067">
          <w:rPr>
            <w:rStyle w:val="Hyperlink"/>
            <w:noProof/>
          </w:rPr>
          <w:t>SlitReelOrderQuantity</w:t>
        </w:r>
        <w:r>
          <w:rPr>
            <w:noProof/>
            <w:webHidden/>
          </w:rPr>
          <w:tab/>
        </w:r>
        <w:r>
          <w:rPr>
            <w:noProof/>
            <w:webHidden/>
          </w:rPr>
          <w:fldChar w:fldCharType="begin"/>
        </w:r>
        <w:r>
          <w:rPr>
            <w:noProof/>
            <w:webHidden/>
          </w:rPr>
          <w:instrText xml:space="preserve"> PAGEREF _Toc528565559 \h </w:instrText>
        </w:r>
        <w:r>
          <w:rPr>
            <w:noProof/>
            <w:webHidden/>
          </w:rPr>
        </w:r>
        <w:r>
          <w:rPr>
            <w:noProof/>
            <w:webHidden/>
          </w:rPr>
          <w:fldChar w:fldCharType="separate"/>
        </w:r>
        <w:r>
          <w:rPr>
            <w:noProof/>
            <w:webHidden/>
          </w:rPr>
          <w:t>1472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60" w:history="1">
        <w:r w:rsidRPr="00B06067">
          <w:rPr>
            <w:rStyle w:val="Hyperlink"/>
            <w:noProof/>
          </w:rPr>
          <w:t>SlitReelReference</w:t>
        </w:r>
        <w:r>
          <w:rPr>
            <w:noProof/>
            <w:webHidden/>
          </w:rPr>
          <w:tab/>
        </w:r>
        <w:r>
          <w:rPr>
            <w:noProof/>
            <w:webHidden/>
          </w:rPr>
          <w:fldChar w:fldCharType="begin"/>
        </w:r>
        <w:r>
          <w:rPr>
            <w:noProof/>
            <w:webHidden/>
          </w:rPr>
          <w:instrText xml:space="preserve"> PAGEREF _Toc528565560 \h </w:instrText>
        </w:r>
        <w:r>
          <w:rPr>
            <w:noProof/>
            <w:webHidden/>
          </w:rPr>
        </w:r>
        <w:r>
          <w:rPr>
            <w:noProof/>
            <w:webHidden/>
          </w:rPr>
          <w:fldChar w:fldCharType="separate"/>
        </w:r>
        <w:r>
          <w:rPr>
            <w:noProof/>
            <w:webHidden/>
          </w:rPr>
          <w:t>1473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61" w:history="1">
        <w:r w:rsidRPr="00B06067">
          <w:rPr>
            <w:rStyle w:val="Hyperlink"/>
            <w:noProof/>
          </w:rPr>
          <w:t>SlitReelReferenceType [attribute]</w:t>
        </w:r>
        <w:r>
          <w:rPr>
            <w:noProof/>
            <w:webHidden/>
          </w:rPr>
          <w:tab/>
        </w:r>
        <w:r>
          <w:rPr>
            <w:noProof/>
            <w:webHidden/>
          </w:rPr>
          <w:fldChar w:fldCharType="begin"/>
        </w:r>
        <w:r>
          <w:rPr>
            <w:noProof/>
            <w:webHidden/>
          </w:rPr>
          <w:instrText xml:space="preserve"> PAGEREF _Toc528565561 \h </w:instrText>
        </w:r>
        <w:r>
          <w:rPr>
            <w:noProof/>
            <w:webHidden/>
          </w:rPr>
        </w:r>
        <w:r>
          <w:rPr>
            <w:noProof/>
            <w:webHidden/>
          </w:rPr>
          <w:fldChar w:fldCharType="separate"/>
        </w:r>
        <w:r>
          <w:rPr>
            <w:noProof/>
            <w:webHidden/>
          </w:rPr>
          <w:t>1473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62" w:history="1">
        <w:r w:rsidRPr="00B06067">
          <w:rPr>
            <w:rStyle w:val="Hyperlink"/>
            <w:noProof/>
          </w:rPr>
          <w:t>SlitReelsInSet</w:t>
        </w:r>
        <w:r>
          <w:rPr>
            <w:noProof/>
            <w:webHidden/>
          </w:rPr>
          <w:tab/>
        </w:r>
        <w:r>
          <w:rPr>
            <w:noProof/>
            <w:webHidden/>
          </w:rPr>
          <w:fldChar w:fldCharType="begin"/>
        </w:r>
        <w:r>
          <w:rPr>
            <w:noProof/>
            <w:webHidden/>
          </w:rPr>
          <w:instrText xml:space="preserve"> PAGEREF _Toc528565562 \h </w:instrText>
        </w:r>
        <w:r>
          <w:rPr>
            <w:noProof/>
            <w:webHidden/>
          </w:rPr>
        </w:r>
        <w:r>
          <w:rPr>
            <w:noProof/>
            <w:webHidden/>
          </w:rPr>
          <w:fldChar w:fldCharType="separate"/>
        </w:r>
        <w:r>
          <w:rPr>
            <w:noProof/>
            <w:webHidden/>
          </w:rPr>
          <w:t>1473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63" w:history="1">
        <w:r w:rsidRPr="00B06067">
          <w:rPr>
            <w:rStyle w:val="Hyperlink"/>
            <w:noProof/>
          </w:rPr>
          <w:t>SlitReelWidth</w:t>
        </w:r>
        <w:r>
          <w:rPr>
            <w:noProof/>
            <w:webHidden/>
          </w:rPr>
          <w:tab/>
        </w:r>
        <w:r>
          <w:rPr>
            <w:noProof/>
            <w:webHidden/>
          </w:rPr>
          <w:fldChar w:fldCharType="begin"/>
        </w:r>
        <w:r>
          <w:rPr>
            <w:noProof/>
            <w:webHidden/>
          </w:rPr>
          <w:instrText xml:space="preserve"> PAGEREF _Toc528565563 \h </w:instrText>
        </w:r>
        <w:r>
          <w:rPr>
            <w:noProof/>
            <w:webHidden/>
          </w:rPr>
        </w:r>
        <w:r>
          <w:rPr>
            <w:noProof/>
            <w:webHidden/>
          </w:rPr>
          <w:fldChar w:fldCharType="separate"/>
        </w:r>
        <w:r>
          <w:rPr>
            <w:noProof/>
            <w:webHidden/>
          </w:rPr>
          <w:t>1474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64" w:history="1">
        <w:r w:rsidRPr="00B06067">
          <w:rPr>
            <w:rStyle w:val="Hyperlink"/>
            <w:noProof/>
          </w:rPr>
          <w:t>Slurry</w:t>
        </w:r>
        <w:r>
          <w:rPr>
            <w:noProof/>
            <w:webHidden/>
          </w:rPr>
          <w:tab/>
        </w:r>
        <w:r>
          <w:rPr>
            <w:noProof/>
            <w:webHidden/>
          </w:rPr>
          <w:fldChar w:fldCharType="begin"/>
        </w:r>
        <w:r>
          <w:rPr>
            <w:noProof/>
            <w:webHidden/>
          </w:rPr>
          <w:instrText xml:space="preserve"> PAGEREF _Toc528565564 \h </w:instrText>
        </w:r>
        <w:r>
          <w:rPr>
            <w:noProof/>
            <w:webHidden/>
          </w:rPr>
        </w:r>
        <w:r>
          <w:rPr>
            <w:noProof/>
            <w:webHidden/>
          </w:rPr>
          <w:fldChar w:fldCharType="separate"/>
        </w:r>
        <w:r>
          <w:rPr>
            <w:noProof/>
            <w:webHidden/>
          </w:rPr>
          <w:t>1474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65" w:history="1">
        <w:r w:rsidRPr="00B06067">
          <w:rPr>
            <w:rStyle w:val="Hyperlink"/>
            <w:noProof/>
          </w:rPr>
          <w:t>SmallEndDiameter</w:t>
        </w:r>
        <w:r>
          <w:rPr>
            <w:noProof/>
            <w:webHidden/>
          </w:rPr>
          <w:tab/>
        </w:r>
        <w:r>
          <w:rPr>
            <w:noProof/>
            <w:webHidden/>
          </w:rPr>
          <w:fldChar w:fldCharType="begin"/>
        </w:r>
        <w:r>
          <w:rPr>
            <w:noProof/>
            <w:webHidden/>
          </w:rPr>
          <w:instrText xml:space="preserve"> PAGEREF _Toc528565565 \h </w:instrText>
        </w:r>
        <w:r>
          <w:rPr>
            <w:noProof/>
            <w:webHidden/>
          </w:rPr>
        </w:r>
        <w:r>
          <w:rPr>
            <w:noProof/>
            <w:webHidden/>
          </w:rPr>
          <w:fldChar w:fldCharType="separate"/>
        </w:r>
        <w:r>
          <w:rPr>
            <w:noProof/>
            <w:webHidden/>
          </w:rPr>
          <w:t>1475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66" w:history="1">
        <w:r w:rsidRPr="00B06067">
          <w:rPr>
            <w:rStyle w:val="Hyperlink"/>
            <w:noProof/>
          </w:rPr>
          <w:t>Smoothness</w:t>
        </w:r>
        <w:r>
          <w:rPr>
            <w:noProof/>
            <w:webHidden/>
          </w:rPr>
          <w:tab/>
        </w:r>
        <w:r>
          <w:rPr>
            <w:noProof/>
            <w:webHidden/>
          </w:rPr>
          <w:fldChar w:fldCharType="begin"/>
        </w:r>
        <w:r>
          <w:rPr>
            <w:noProof/>
            <w:webHidden/>
          </w:rPr>
          <w:instrText xml:space="preserve"> PAGEREF _Toc528565566 \h </w:instrText>
        </w:r>
        <w:r>
          <w:rPr>
            <w:noProof/>
            <w:webHidden/>
          </w:rPr>
        </w:r>
        <w:r>
          <w:rPr>
            <w:noProof/>
            <w:webHidden/>
          </w:rPr>
          <w:fldChar w:fldCharType="separate"/>
        </w:r>
        <w:r>
          <w:rPr>
            <w:noProof/>
            <w:webHidden/>
          </w:rPr>
          <w:t>1476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67" w:history="1">
        <w:r w:rsidRPr="00B06067">
          <w:rPr>
            <w:rStyle w:val="Hyperlink"/>
            <w:noProof/>
          </w:rPr>
          <w:t>SoftwoodLumber</w:t>
        </w:r>
        <w:r>
          <w:rPr>
            <w:noProof/>
            <w:webHidden/>
          </w:rPr>
          <w:tab/>
        </w:r>
        <w:r>
          <w:rPr>
            <w:noProof/>
            <w:webHidden/>
          </w:rPr>
          <w:fldChar w:fldCharType="begin"/>
        </w:r>
        <w:r>
          <w:rPr>
            <w:noProof/>
            <w:webHidden/>
          </w:rPr>
          <w:instrText xml:space="preserve"> PAGEREF _Toc528565567 \h </w:instrText>
        </w:r>
        <w:r>
          <w:rPr>
            <w:noProof/>
            <w:webHidden/>
          </w:rPr>
        </w:r>
        <w:r>
          <w:rPr>
            <w:noProof/>
            <w:webHidden/>
          </w:rPr>
          <w:fldChar w:fldCharType="separate"/>
        </w:r>
        <w:r>
          <w:rPr>
            <w:noProof/>
            <w:webHidden/>
          </w:rPr>
          <w:t>1477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68" w:history="1">
        <w:r w:rsidRPr="00B06067">
          <w:rPr>
            <w:rStyle w:val="Hyperlink"/>
            <w:noProof/>
          </w:rPr>
          <w:t>SoftwoodLumberCharacteristics</w:t>
        </w:r>
        <w:r>
          <w:rPr>
            <w:noProof/>
            <w:webHidden/>
          </w:rPr>
          <w:tab/>
        </w:r>
        <w:r>
          <w:rPr>
            <w:noProof/>
            <w:webHidden/>
          </w:rPr>
          <w:fldChar w:fldCharType="begin"/>
        </w:r>
        <w:r>
          <w:rPr>
            <w:noProof/>
            <w:webHidden/>
          </w:rPr>
          <w:instrText xml:space="preserve"> PAGEREF _Toc528565568 \h </w:instrText>
        </w:r>
        <w:r>
          <w:rPr>
            <w:noProof/>
            <w:webHidden/>
          </w:rPr>
        </w:r>
        <w:r>
          <w:rPr>
            <w:noProof/>
            <w:webHidden/>
          </w:rPr>
          <w:fldChar w:fldCharType="separate"/>
        </w:r>
        <w:r>
          <w:rPr>
            <w:noProof/>
            <w:webHidden/>
          </w:rPr>
          <w:t>1478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69" w:history="1">
        <w:r w:rsidRPr="00B06067">
          <w:rPr>
            <w:rStyle w:val="Hyperlink"/>
            <w:noProof/>
          </w:rPr>
          <w:t>SoftwoodPlywood</w:t>
        </w:r>
        <w:r>
          <w:rPr>
            <w:noProof/>
            <w:webHidden/>
          </w:rPr>
          <w:tab/>
        </w:r>
        <w:r>
          <w:rPr>
            <w:noProof/>
            <w:webHidden/>
          </w:rPr>
          <w:fldChar w:fldCharType="begin"/>
        </w:r>
        <w:r>
          <w:rPr>
            <w:noProof/>
            <w:webHidden/>
          </w:rPr>
          <w:instrText xml:space="preserve"> PAGEREF _Toc528565569 \h </w:instrText>
        </w:r>
        <w:r>
          <w:rPr>
            <w:noProof/>
            <w:webHidden/>
          </w:rPr>
        </w:r>
        <w:r>
          <w:rPr>
            <w:noProof/>
            <w:webHidden/>
          </w:rPr>
          <w:fldChar w:fldCharType="separate"/>
        </w:r>
        <w:r>
          <w:rPr>
            <w:noProof/>
            <w:webHidden/>
          </w:rPr>
          <w:t>1481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70" w:history="1">
        <w:r w:rsidRPr="00B06067">
          <w:rPr>
            <w:rStyle w:val="Hyperlink"/>
            <w:noProof/>
          </w:rPr>
          <w:t>SourceProduct</w:t>
        </w:r>
        <w:r>
          <w:rPr>
            <w:noProof/>
            <w:webHidden/>
          </w:rPr>
          <w:tab/>
        </w:r>
        <w:r>
          <w:rPr>
            <w:noProof/>
            <w:webHidden/>
          </w:rPr>
          <w:fldChar w:fldCharType="begin"/>
        </w:r>
        <w:r>
          <w:rPr>
            <w:noProof/>
            <w:webHidden/>
          </w:rPr>
          <w:instrText xml:space="preserve"> PAGEREF _Toc528565570 \h </w:instrText>
        </w:r>
        <w:r>
          <w:rPr>
            <w:noProof/>
            <w:webHidden/>
          </w:rPr>
        </w:r>
        <w:r>
          <w:rPr>
            <w:noProof/>
            <w:webHidden/>
          </w:rPr>
          <w:fldChar w:fldCharType="separate"/>
        </w:r>
        <w:r>
          <w:rPr>
            <w:noProof/>
            <w:webHidden/>
          </w:rPr>
          <w:t>1483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71" w:history="1">
        <w:r w:rsidRPr="00B06067">
          <w:rPr>
            <w:rStyle w:val="Hyperlink"/>
            <w:noProof/>
          </w:rPr>
          <w:t>SpanRating</w:t>
        </w:r>
        <w:r>
          <w:rPr>
            <w:noProof/>
            <w:webHidden/>
          </w:rPr>
          <w:tab/>
        </w:r>
        <w:r>
          <w:rPr>
            <w:noProof/>
            <w:webHidden/>
          </w:rPr>
          <w:fldChar w:fldCharType="begin"/>
        </w:r>
        <w:r>
          <w:rPr>
            <w:noProof/>
            <w:webHidden/>
          </w:rPr>
          <w:instrText xml:space="preserve"> PAGEREF _Toc528565571 \h </w:instrText>
        </w:r>
        <w:r>
          <w:rPr>
            <w:noProof/>
            <w:webHidden/>
          </w:rPr>
        </w:r>
        <w:r>
          <w:rPr>
            <w:noProof/>
            <w:webHidden/>
          </w:rPr>
          <w:fldChar w:fldCharType="separate"/>
        </w:r>
        <w:r>
          <w:rPr>
            <w:noProof/>
            <w:webHidden/>
          </w:rPr>
          <w:t>1483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72" w:history="1">
        <w:r w:rsidRPr="00B06067">
          <w:rPr>
            <w:rStyle w:val="Hyperlink"/>
            <w:noProof/>
          </w:rPr>
          <w:t>SpecAssembly</w:t>
        </w:r>
        <w:r>
          <w:rPr>
            <w:noProof/>
            <w:webHidden/>
          </w:rPr>
          <w:tab/>
        </w:r>
        <w:r>
          <w:rPr>
            <w:noProof/>
            <w:webHidden/>
          </w:rPr>
          <w:fldChar w:fldCharType="begin"/>
        </w:r>
        <w:r>
          <w:rPr>
            <w:noProof/>
            <w:webHidden/>
          </w:rPr>
          <w:instrText xml:space="preserve"> PAGEREF _Toc528565572 \h </w:instrText>
        </w:r>
        <w:r>
          <w:rPr>
            <w:noProof/>
            <w:webHidden/>
          </w:rPr>
        </w:r>
        <w:r>
          <w:rPr>
            <w:noProof/>
            <w:webHidden/>
          </w:rPr>
          <w:fldChar w:fldCharType="separate"/>
        </w:r>
        <w:r>
          <w:rPr>
            <w:noProof/>
            <w:webHidden/>
          </w:rPr>
          <w:t>1484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73" w:history="1">
        <w:r w:rsidRPr="00B06067">
          <w:rPr>
            <w:rStyle w:val="Hyperlink"/>
            <w:noProof/>
          </w:rPr>
          <w:t>SpecAssemblyType [attribute]</w:t>
        </w:r>
        <w:r>
          <w:rPr>
            <w:noProof/>
            <w:webHidden/>
          </w:rPr>
          <w:tab/>
        </w:r>
        <w:r>
          <w:rPr>
            <w:noProof/>
            <w:webHidden/>
          </w:rPr>
          <w:fldChar w:fldCharType="begin"/>
        </w:r>
        <w:r>
          <w:rPr>
            <w:noProof/>
            <w:webHidden/>
          </w:rPr>
          <w:instrText xml:space="preserve"> PAGEREF _Toc528565573 \h </w:instrText>
        </w:r>
        <w:r>
          <w:rPr>
            <w:noProof/>
            <w:webHidden/>
          </w:rPr>
        </w:r>
        <w:r>
          <w:rPr>
            <w:noProof/>
            <w:webHidden/>
          </w:rPr>
          <w:fldChar w:fldCharType="separate"/>
        </w:r>
        <w:r>
          <w:rPr>
            <w:noProof/>
            <w:webHidden/>
          </w:rPr>
          <w:t>1485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74" w:history="1">
        <w:r w:rsidRPr="00B06067">
          <w:rPr>
            <w:rStyle w:val="Hyperlink"/>
            <w:noProof/>
          </w:rPr>
          <w:t>SpecBinding</w:t>
        </w:r>
        <w:r>
          <w:rPr>
            <w:noProof/>
            <w:webHidden/>
          </w:rPr>
          <w:tab/>
        </w:r>
        <w:r>
          <w:rPr>
            <w:noProof/>
            <w:webHidden/>
          </w:rPr>
          <w:fldChar w:fldCharType="begin"/>
        </w:r>
        <w:r>
          <w:rPr>
            <w:noProof/>
            <w:webHidden/>
          </w:rPr>
          <w:instrText xml:space="preserve"> PAGEREF _Toc528565574 \h </w:instrText>
        </w:r>
        <w:r>
          <w:rPr>
            <w:noProof/>
            <w:webHidden/>
          </w:rPr>
        </w:r>
        <w:r>
          <w:rPr>
            <w:noProof/>
            <w:webHidden/>
          </w:rPr>
          <w:fldChar w:fldCharType="separate"/>
        </w:r>
        <w:r>
          <w:rPr>
            <w:noProof/>
            <w:webHidden/>
          </w:rPr>
          <w:t>1486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75" w:history="1">
        <w:r w:rsidRPr="00B06067">
          <w:rPr>
            <w:rStyle w:val="Hyperlink"/>
            <w:noProof/>
          </w:rPr>
          <w:t>SpecComponent</w:t>
        </w:r>
        <w:r>
          <w:rPr>
            <w:noProof/>
            <w:webHidden/>
          </w:rPr>
          <w:tab/>
        </w:r>
        <w:r>
          <w:rPr>
            <w:noProof/>
            <w:webHidden/>
          </w:rPr>
          <w:fldChar w:fldCharType="begin"/>
        </w:r>
        <w:r>
          <w:rPr>
            <w:noProof/>
            <w:webHidden/>
          </w:rPr>
          <w:instrText xml:space="preserve"> PAGEREF _Toc528565575 \h </w:instrText>
        </w:r>
        <w:r>
          <w:rPr>
            <w:noProof/>
            <w:webHidden/>
          </w:rPr>
        </w:r>
        <w:r>
          <w:rPr>
            <w:noProof/>
            <w:webHidden/>
          </w:rPr>
          <w:fldChar w:fldCharType="separate"/>
        </w:r>
        <w:r>
          <w:rPr>
            <w:noProof/>
            <w:webHidden/>
          </w:rPr>
          <w:t>1489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76" w:history="1">
        <w:r w:rsidRPr="00B06067">
          <w:rPr>
            <w:rStyle w:val="Hyperlink"/>
            <w:noProof/>
          </w:rPr>
          <w:t>SpecGeneral</w:t>
        </w:r>
        <w:r>
          <w:rPr>
            <w:noProof/>
            <w:webHidden/>
          </w:rPr>
          <w:tab/>
        </w:r>
        <w:r>
          <w:rPr>
            <w:noProof/>
            <w:webHidden/>
          </w:rPr>
          <w:fldChar w:fldCharType="begin"/>
        </w:r>
        <w:r>
          <w:rPr>
            <w:noProof/>
            <w:webHidden/>
          </w:rPr>
          <w:instrText xml:space="preserve"> PAGEREF _Toc528565576 \h </w:instrText>
        </w:r>
        <w:r>
          <w:rPr>
            <w:noProof/>
            <w:webHidden/>
          </w:rPr>
        </w:r>
        <w:r>
          <w:rPr>
            <w:noProof/>
            <w:webHidden/>
          </w:rPr>
          <w:fldChar w:fldCharType="separate"/>
        </w:r>
        <w:r>
          <w:rPr>
            <w:noProof/>
            <w:webHidden/>
          </w:rPr>
          <w:t>1491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77" w:history="1">
        <w:r w:rsidRPr="00B06067">
          <w:rPr>
            <w:rStyle w:val="Hyperlink"/>
            <w:noProof/>
          </w:rPr>
          <w:t>SpecGroupingID</w:t>
        </w:r>
        <w:r>
          <w:rPr>
            <w:noProof/>
            <w:webHidden/>
          </w:rPr>
          <w:tab/>
        </w:r>
        <w:r>
          <w:rPr>
            <w:noProof/>
            <w:webHidden/>
          </w:rPr>
          <w:fldChar w:fldCharType="begin"/>
        </w:r>
        <w:r>
          <w:rPr>
            <w:noProof/>
            <w:webHidden/>
          </w:rPr>
          <w:instrText xml:space="preserve"> PAGEREF _Toc528565577 \h </w:instrText>
        </w:r>
        <w:r>
          <w:rPr>
            <w:noProof/>
            <w:webHidden/>
          </w:rPr>
        </w:r>
        <w:r>
          <w:rPr>
            <w:noProof/>
            <w:webHidden/>
          </w:rPr>
          <w:fldChar w:fldCharType="separate"/>
        </w:r>
        <w:r>
          <w:rPr>
            <w:noProof/>
            <w:webHidden/>
          </w:rPr>
          <w:t>1493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78" w:history="1">
        <w:r w:rsidRPr="00B06067">
          <w:rPr>
            <w:rStyle w:val="Hyperlink"/>
            <w:noProof/>
          </w:rPr>
          <w:t>SpeciesAgency [attribute]</w:t>
        </w:r>
        <w:r>
          <w:rPr>
            <w:noProof/>
            <w:webHidden/>
          </w:rPr>
          <w:tab/>
        </w:r>
        <w:r>
          <w:rPr>
            <w:noProof/>
            <w:webHidden/>
          </w:rPr>
          <w:fldChar w:fldCharType="begin"/>
        </w:r>
        <w:r>
          <w:rPr>
            <w:noProof/>
            <w:webHidden/>
          </w:rPr>
          <w:instrText xml:space="preserve"> PAGEREF _Toc528565578 \h </w:instrText>
        </w:r>
        <w:r>
          <w:rPr>
            <w:noProof/>
            <w:webHidden/>
          </w:rPr>
        </w:r>
        <w:r>
          <w:rPr>
            <w:noProof/>
            <w:webHidden/>
          </w:rPr>
          <w:fldChar w:fldCharType="separate"/>
        </w:r>
        <w:r>
          <w:rPr>
            <w:noProof/>
            <w:webHidden/>
          </w:rPr>
          <w:t>1493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79" w:history="1">
        <w:r w:rsidRPr="00B06067">
          <w:rPr>
            <w:rStyle w:val="Hyperlink"/>
            <w:noProof/>
          </w:rPr>
          <w:t>SpeciesCode</w:t>
        </w:r>
        <w:r>
          <w:rPr>
            <w:noProof/>
            <w:webHidden/>
          </w:rPr>
          <w:tab/>
        </w:r>
        <w:r>
          <w:rPr>
            <w:noProof/>
            <w:webHidden/>
          </w:rPr>
          <w:fldChar w:fldCharType="begin"/>
        </w:r>
        <w:r>
          <w:rPr>
            <w:noProof/>
            <w:webHidden/>
          </w:rPr>
          <w:instrText xml:space="preserve"> PAGEREF _Toc528565579 \h </w:instrText>
        </w:r>
        <w:r>
          <w:rPr>
            <w:noProof/>
            <w:webHidden/>
          </w:rPr>
        </w:r>
        <w:r>
          <w:rPr>
            <w:noProof/>
            <w:webHidden/>
          </w:rPr>
          <w:fldChar w:fldCharType="separate"/>
        </w:r>
        <w:r>
          <w:rPr>
            <w:noProof/>
            <w:webHidden/>
          </w:rPr>
          <w:t>1493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80" w:history="1">
        <w:r w:rsidRPr="00B06067">
          <w:rPr>
            <w:rStyle w:val="Hyperlink"/>
            <w:noProof/>
          </w:rPr>
          <w:t>SpeciesOrigin [attribute]</w:t>
        </w:r>
        <w:r>
          <w:rPr>
            <w:noProof/>
            <w:webHidden/>
          </w:rPr>
          <w:tab/>
        </w:r>
        <w:r>
          <w:rPr>
            <w:noProof/>
            <w:webHidden/>
          </w:rPr>
          <w:fldChar w:fldCharType="begin"/>
        </w:r>
        <w:r>
          <w:rPr>
            <w:noProof/>
            <w:webHidden/>
          </w:rPr>
          <w:instrText xml:space="preserve"> PAGEREF _Toc528565580 \h </w:instrText>
        </w:r>
        <w:r>
          <w:rPr>
            <w:noProof/>
            <w:webHidden/>
          </w:rPr>
        </w:r>
        <w:r>
          <w:rPr>
            <w:noProof/>
            <w:webHidden/>
          </w:rPr>
          <w:fldChar w:fldCharType="separate"/>
        </w:r>
        <w:r>
          <w:rPr>
            <w:noProof/>
            <w:webHidden/>
          </w:rPr>
          <w:t>1493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81" w:history="1">
        <w:r w:rsidRPr="00B06067">
          <w:rPr>
            <w:rStyle w:val="Hyperlink"/>
            <w:noProof/>
          </w:rPr>
          <w:t>SpeciesType [attribute]</w:t>
        </w:r>
        <w:r>
          <w:rPr>
            <w:noProof/>
            <w:webHidden/>
          </w:rPr>
          <w:tab/>
        </w:r>
        <w:r>
          <w:rPr>
            <w:noProof/>
            <w:webHidden/>
          </w:rPr>
          <w:fldChar w:fldCharType="begin"/>
        </w:r>
        <w:r>
          <w:rPr>
            <w:noProof/>
            <w:webHidden/>
          </w:rPr>
          <w:instrText xml:space="preserve"> PAGEREF _Toc528565581 \h </w:instrText>
        </w:r>
        <w:r>
          <w:rPr>
            <w:noProof/>
            <w:webHidden/>
          </w:rPr>
        </w:r>
        <w:r>
          <w:rPr>
            <w:noProof/>
            <w:webHidden/>
          </w:rPr>
          <w:fldChar w:fldCharType="separate"/>
        </w:r>
        <w:r>
          <w:rPr>
            <w:noProof/>
            <w:webHidden/>
          </w:rPr>
          <w:t>1494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82" w:history="1">
        <w:r w:rsidRPr="00B06067">
          <w:rPr>
            <w:rStyle w:val="Hyperlink"/>
            <w:noProof/>
          </w:rPr>
          <w:t>SpecificationNumber</w:t>
        </w:r>
        <w:r>
          <w:rPr>
            <w:noProof/>
            <w:webHidden/>
          </w:rPr>
          <w:tab/>
        </w:r>
        <w:r>
          <w:rPr>
            <w:noProof/>
            <w:webHidden/>
          </w:rPr>
          <w:fldChar w:fldCharType="begin"/>
        </w:r>
        <w:r>
          <w:rPr>
            <w:noProof/>
            <w:webHidden/>
          </w:rPr>
          <w:instrText xml:space="preserve"> PAGEREF _Toc528565582 \h </w:instrText>
        </w:r>
        <w:r>
          <w:rPr>
            <w:noProof/>
            <w:webHidden/>
          </w:rPr>
        </w:r>
        <w:r>
          <w:rPr>
            <w:noProof/>
            <w:webHidden/>
          </w:rPr>
          <w:fldChar w:fldCharType="separate"/>
        </w:r>
        <w:r>
          <w:rPr>
            <w:noProof/>
            <w:webHidden/>
          </w:rPr>
          <w:t>1499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83" w:history="1">
        <w:r w:rsidRPr="00B06067">
          <w:rPr>
            <w:rStyle w:val="Hyperlink"/>
            <w:noProof/>
          </w:rPr>
          <w:t>SpecInformation</w:t>
        </w:r>
        <w:r>
          <w:rPr>
            <w:noProof/>
            <w:webHidden/>
          </w:rPr>
          <w:tab/>
        </w:r>
        <w:r>
          <w:rPr>
            <w:noProof/>
            <w:webHidden/>
          </w:rPr>
          <w:fldChar w:fldCharType="begin"/>
        </w:r>
        <w:r>
          <w:rPr>
            <w:noProof/>
            <w:webHidden/>
          </w:rPr>
          <w:instrText xml:space="preserve"> PAGEREF _Toc528565583 \h </w:instrText>
        </w:r>
        <w:r>
          <w:rPr>
            <w:noProof/>
            <w:webHidden/>
          </w:rPr>
        </w:r>
        <w:r>
          <w:rPr>
            <w:noProof/>
            <w:webHidden/>
          </w:rPr>
          <w:fldChar w:fldCharType="separate"/>
        </w:r>
        <w:r>
          <w:rPr>
            <w:noProof/>
            <w:webHidden/>
          </w:rPr>
          <w:t>1499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84" w:history="1">
        <w:r w:rsidRPr="00B06067">
          <w:rPr>
            <w:rStyle w:val="Hyperlink"/>
            <w:noProof/>
          </w:rPr>
          <w:t>SpecIssueDate</w:t>
        </w:r>
        <w:r>
          <w:rPr>
            <w:noProof/>
            <w:webHidden/>
          </w:rPr>
          <w:tab/>
        </w:r>
        <w:r>
          <w:rPr>
            <w:noProof/>
            <w:webHidden/>
          </w:rPr>
          <w:fldChar w:fldCharType="begin"/>
        </w:r>
        <w:r>
          <w:rPr>
            <w:noProof/>
            <w:webHidden/>
          </w:rPr>
          <w:instrText xml:space="preserve"> PAGEREF _Toc528565584 \h </w:instrText>
        </w:r>
        <w:r>
          <w:rPr>
            <w:noProof/>
            <w:webHidden/>
          </w:rPr>
        </w:r>
        <w:r>
          <w:rPr>
            <w:noProof/>
            <w:webHidden/>
          </w:rPr>
          <w:fldChar w:fldCharType="separate"/>
        </w:r>
        <w:r>
          <w:rPr>
            <w:noProof/>
            <w:webHidden/>
          </w:rPr>
          <w:t>1500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85" w:history="1">
        <w:r w:rsidRPr="00B06067">
          <w:rPr>
            <w:rStyle w:val="Hyperlink"/>
            <w:noProof/>
          </w:rPr>
          <w:t>SpecPacking</w:t>
        </w:r>
        <w:r>
          <w:rPr>
            <w:noProof/>
            <w:webHidden/>
          </w:rPr>
          <w:tab/>
        </w:r>
        <w:r>
          <w:rPr>
            <w:noProof/>
            <w:webHidden/>
          </w:rPr>
          <w:fldChar w:fldCharType="begin"/>
        </w:r>
        <w:r>
          <w:rPr>
            <w:noProof/>
            <w:webHidden/>
          </w:rPr>
          <w:instrText xml:space="preserve"> PAGEREF _Toc528565585 \h </w:instrText>
        </w:r>
        <w:r>
          <w:rPr>
            <w:noProof/>
            <w:webHidden/>
          </w:rPr>
        </w:r>
        <w:r>
          <w:rPr>
            <w:noProof/>
            <w:webHidden/>
          </w:rPr>
          <w:fldChar w:fldCharType="separate"/>
        </w:r>
        <w:r>
          <w:rPr>
            <w:noProof/>
            <w:webHidden/>
          </w:rPr>
          <w:t>1501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86" w:history="1">
        <w:r w:rsidRPr="00B06067">
          <w:rPr>
            <w:rStyle w:val="Hyperlink"/>
            <w:noProof/>
          </w:rPr>
          <w:t>SpecReference</w:t>
        </w:r>
        <w:r>
          <w:rPr>
            <w:noProof/>
            <w:webHidden/>
          </w:rPr>
          <w:tab/>
        </w:r>
        <w:r>
          <w:rPr>
            <w:noProof/>
            <w:webHidden/>
          </w:rPr>
          <w:fldChar w:fldCharType="begin"/>
        </w:r>
        <w:r>
          <w:rPr>
            <w:noProof/>
            <w:webHidden/>
          </w:rPr>
          <w:instrText xml:space="preserve"> PAGEREF _Toc528565586 \h </w:instrText>
        </w:r>
        <w:r>
          <w:rPr>
            <w:noProof/>
            <w:webHidden/>
          </w:rPr>
        </w:r>
        <w:r>
          <w:rPr>
            <w:noProof/>
            <w:webHidden/>
          </w:rPr>
          <w:fldChar w:fldCharType="separate"/>
        </w:r>
        <w:r>
          <w:rPr>
            <w:noProof/>
            <w:webHidden/>
          </w:rPr>
          <w:t>1502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87" w:history="1">
        <w:r w:rsidRPr="00B06067">
          <w:rPr>
            <w:rStyle w:val="Hyperlink"/>
            <w:noProof/>
          </w:rPr>
          <w:t>SpecReferenceType [attribute]</w:t>
        </w:r>
        <w:r>
          <w:rPr>
            <w:noProof/>
            <w:webHidden/>
          </w:rPr>
          <w:tab/>
        </w:r>
        <w:r>
          <w:rPr>
            <w:noProof/>
            <w:webHidden/>
          </w:rPr>
          <w:fldChar w:fldCharType="begin"/>
        </w:r>
        <w:r>
          <w:rPr>
            <w:noProof/>
            <w:webHidden/>
          </w:rPr>
          <w:instrText xml:space="preserve"> PAGEREF _Toc528565587 \h </w:instrText>
        </w:r>
        <w:r>
          <w:rPr>
            <w:noProof/>
            <w:webHidden/>
          </w:rPr>
        </w:r>
        <w:r>
          <w:rPr>
            <w:noProof/>
            <w:webHidden/>
          </w:rPr>
          <w:fldChar w:fldCharType="separate"/>
        </w:r>
        <w:r>
          <w:rPr>
            <w:noProof/>
            <w:webHidden/>
          </w:rPr>
          <w:t>1502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88" w:history="1">
        <w:r w:rsidRPr="00B06067">
          <w:rPr>
            <w:rStyle w:val="Hyperlink"/>
            <w:noProof/>
          </w:rPr>
          <w:t>SpecStatusType [attribute]</w:t>
        </w:r>
        <w:r>
          <w:rPr>
            <w:noProof/>
            <w:webHidden/>
          </w:rPr>
          <w:tab/>
        </w:r>
        <w:r>
          <w:rPr>
            <w:noProof/>
            <w:webHidden/>
          </w:rPr>
          <w:fldChar w:fldCharType="begin"/>
        </w:r>
        <w:r>
          <w:rPr>
            <w:noProof/>
            <w:webHidden/>
          </w:rPr>
          <w:instrText xml:space="preserve"> PAGEREF _Toc528565588 \h </w:instrText>
        </w:r>
        <w:r>
          <w:rPr>
            <w:noProof/>
            <w:webHidden/>
          </w:rPr>
        </w:r>
        <w:r>
          <w:rPr>
            <w:noProof/>
            <w:webHidden/>
          </w:rPr>
          <w:fldChar w:fldCharType="separate"/>
        </w:r>
        <w:r>
          <w:rPr>
            <w:noProof/>
            <w:webHidden/>
          </w:rPr>
          <w:t>1502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89" w:history="1">
        <w:r w:rsidRPr="00B06067">
          <w:rPr>
            <w:rStyle w:val="Hyperlink"/>
            <w:noProof/>
          </w:rPr>
          <w:t>SpecType [attribute]</w:t>
        </w:r>
        <w:r>
          <w:rPr>
            <w:noProof/>
            <w:webHidden/>
          </w:rPr>
          <w:tab/>
        </w:r>
        <w:r>
          <w:rPr>
            <w:noProof/>
            <w:webHidden/>
          </w:rPr>
          <w:fldChar w:fldCharType="begin"/>
        </w:r>
        <w:r>
          <w:rPr>
            <w:noProof/>
            <w:webHidden/>
          </w:rPr>
          <w:instrText xml:space="preserve"> PAGEREF _Toc528565589 \h </w:instrText>
        </w:r>
        <w:r>
          <w:rPr>
            <w:noProof/>
            <w:webHidden/>
          </w:rPr>
        </w:r>
        <w:r>
          <w:rPr>
            <w:noProof/>
            <w:webHidden/>
          </w:rPr>
          <w:fldChar w:fldCharType="separate"/>
        </w:r>
        <w:r>
          <w:rPr>
            <w:noProof/>
            <w:webHidden/>
          </w:rPr>
          <w:t>1503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90" w:history="1">
        <w:r w:rsidRPr="00B06067">
          <w:rPr>
            <w:rStyle w:val="Hyperlink"/>
            <w:noProof/>
          </w:rPr>
          <w:t>SpecVersion</w:t>
        </w:r>
        <w:r>
          <w:rPr>
            <w:noProof/>
            <w:webHidden/>
          </w:rPr>
          <w:tab/>
        </w:r>
        <w:r>
          <w:rPr>
            <w:noProof/>
            <w:webHidden/>
          </w:rPr>
          <w:fldChar w:fldCharType="begin"/>
        </w:r>
        <w:r>
          <w:rPr>
            <w:noProof/>
            <w:webHidden/>
          </w:rPr>
          <w:instrText xml:space="preserve"> PAGEREF _Toc528565590 \h </w:instrText>
        </w:r>
        <w:r>
          <w:rPr>
            <w:noProof/>
            <w:webHidden/>
          </w:rPr>
        </w:r>
        <w:r>
          <w:rPr>
            <w:noProof/>
            <w:webHidden/>
          </w:rPr>
          <w:fldChar w:fldCharType="separate"/>
        </w:r>
        <w:r>
          <w:rPr>
            <w:noProof/>
            <w:webHidden/>
          </w:rPr>
          <w:t>1503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91" w:history="1">
        <w:r w:rsidRPr="00B06067">
          <w:rPr>
            <w:rStyle w:val="Hyperlink"/>
            <w:noProof/>
          </w:rPr>
          <w:t>SpeedType [attribute]</w:t>
        </w:r>
        <w:r>
          <w:rPr>
            <w:noProof/>
            <w:webHidden/>
          </w:rPr>
          <w:tab/>
        </w:r>
        <w:r>
          <w:rPr>
            <w:noProof/>
            <w:webHidden/>
          </w:rPr>
          <w:fldChar w:fldCharType="begin"/>
        </w:r>
        <w:r>
          <w:rPr>
            <w:noProof/>
            <w:webHidden/>
          </w:rPr>
          <w:instrText xml:space="preserve"> PAGEREF _Toc528565591 \h </w:instrText>
        </w:r>
        <w:r>
          <w:rPr>
            <w:noProof/>
            <w:webHidden/>
          </w:rPr>
        </w:r>
        <w:r>
          <w:rPr>
            <w:noProof/>
            <w:webHidden/>
          </w:rPr>
          <w:fldChar w:fldCharType="separate"/>
        </w:r>
        <w:r>
          <w:rPr>
            <w:noProof/>
            <w:webHidden/>
          </w:rPr>
          <w:t>1504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92" w:history="1">
        <w:r w:rsidRPr="00B06067">
          <w:rPr>
            <w:rStyle w:val="Hyperlink"/>
            <w:noProof/>
          </w:rPr>
          <w:t>SpineLabel [attribute]</w:t>
        </w:r>
        <w:r>
          <w:rPr>
            <w:noProof/>
            <w:webHidden/>
          </w:rPr>
          <w:tab/>
        </w:r>
        <w:r>
          <w:rPr>
            <w:noProof/>
            <w:webHidden/>
          </w:rPr>
          <w:fldChar w:fldCharType="begin"/>
        </w:r>
        <w:r>
          <w:rPr>
            <w:noProof/>
            <w:webHidden/>
          </w:rPr>
          <w:instrText xml:space="preserve"> PAGEREF _Toc528565592 \h </w:instrText>
        </w:r>
        <w:r>
          <w:rPr>
            <w:noProof/>
            <w:webHidden/>
          </w:rPr>
        </w:r>
        <w:r>
          <w:rPr>
            <w:noProof/>
            <w:webHidden/>
          </w:rPr>
          <w:fldChar w:fldCharType="separate"/>
        </w:r>
        <w:r>
          <w:rPr>
            <w:noProof/>
            <w:webHidden/>
          </w:rPr>
          <w:t>1504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93" w:history="1">
        <w:r w:rsidRPr="00B06067">
          <w:rPr>
            <w:rStyle w:val="Hyperlink"/>
            <w:noProof/>
          </w:rPr>
          <w:t>SpineLabel [attribute]</w:t>
        </w:r>
        <w:r>
          <w:rPr>
            <w:noProof/>
            <w:webHidden/>
          </w:rPr>
          <w:tab/>
        </w:r>
        <w:r>
          <w:rPr>
            <w:noProof/>
            <w:webHidden/>
          </w:rPr>
          <w:fldChar w:fldCharType="begin"/>
        </w:r>
        <w:r>
          <w:rPr>
            <w:noProof/>
            <w:webHidden/>
          </w:rPr>
          <w:instrText xml:space="preserve"> PAGEREF _Toc528565593 \h </w:instrText>
        </w:r>
        <w:r>
          <w:rPr>
            <w:noProof/>
            <w:webHidden/>
          </w:rPr>
        </w:r>
        <w:r>
          <w:rPr>
            <w:noProof/>
            <w:webHidden/>
          </w:rPr>
          <w:fldChar w:fldCharType="separate"/>
        </w:r>
        <w:r>
          <w:rPr>
            <w:noProof/>
            <w:webHidden/>
          </w:rPr>
          <w:t>1504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94" w:history="1">
        <w:r w:rsidRPr="00B06067">
          <w:rPr>
            <w:rStyle w:val="Hyperlink"/>
            <w:noProof/>
          </w:rPr>
          <w:t>SpineSize</w:t>
        </w:r>
        <w:r>
          <w:rPr>
            <w:noProof/>
            <w:webHidden/>
          </w:rPr>
          <w:tab/>
        </w:r>
        <w:r>
          <w:rPr>
            <w:noProof/>
            <w:webHidden/>
          </w:rPr>
          <w:fldChar w:fldCharType="begin"/>
        </w:r>
        <w:r>
          <w:rPr>
            <w:noProof/>
            <w:webHidden/>
          </w:rPr>
          <w:instrText xml:space="preserve"> PAGEREF _Toc528565594 \h </w:instrText>
        </w:r>
        <w:r>
          <w:rPr>
            <w:noProof/>
            <w:webHidden/>
          </w:rPr>
        </w:r>
        <w:r>
          <w:rPr>
            <w:noProof/>
            <w:webHidden/>
          </w:rPr>
          <w:fldChar w:fldCharType="separate"/>
        </w:r>
        <w:r>
          <w:rPr>
            <w:noProof/>
            <w:webHidden/>
          </w:rPr>
          <w:t>1504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95" w:history="1">
        <w:r w:rsidRPr="00B06067">
          <w:rPr>
            <w:rStyle w:val="Hyperlink"/>
            <w:noProof/>
          </w:rPr>
          <w:t>StackingMethod</w:t>
        </w:r>
        <w:r>
          <w:rPr>
            <w:noProof/>
            <w:webHidden/>
          </w:rPr>
          <w:tab/>
        </w:r>
        <w:r>
          <w:rPr>
            <w:noProof/>
            <w:webHidden/>
          </w:rPr>
          <w:fldChar w:fldCharType="begin"/>
        </w:r>
        <w:r>
          <w:rPr>
            <w:noProof/>
            <w:webHidden/>
          </w:rPr>
          <w:instrText xml:space="preserve"> PAGEREF _Toc528565595 \h </w:instrText>
        </w:r>
        <w:r>
          <w:rPr>
            <w:noProof/>
            <w:webHidden/>
          </w:rPr>
        </w:r>
        <w:r>
          <w:rPr>
            <w:noProof/>
            <w:webHidden/>
          </w:rPr>
          <w:fldChar w:fldCharType="separate"/>
        </w:r>
        <w:r>
          <w:rPr>
            <w:noProof/>
            <w:webHidden/>
          </w:rPr>
          <w:t>1504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96" w:history="1">
        <w:r w:rsidRPr="00B06067">
          <w:rPr>
            <w:rStyle w:val="Hyperlink"/>
            <w:noProof/>
          </w:rPr>
          <w:t>StacksPerPallet</w:t>
        </w:r>
        <w:r>
          <w:rPr>
            <w:noProof/>
            <w:webHidden/>
          </w:rPr>
          <w:tab/>
        </w:r>
        <w:r>
          <w:rPr>
            <w:noProof/>
            <w:webHidden/>
          </w:rPr>
          <w:fldChar w:fldCharType="begin"/>
        </w:r>
        <w:r>
          <w:rPr>
            <w:noProof/>
            <w:webHidden/>
          </w:rPr>
          <w:instrText xml:space="preserve"> PAGEREF _Toc528565596 \h </w:instrText>
        </w:r>
        <w:r>
          <w:rPr>
            <w:noProof/>
            <w:webHidden/>
          </w:rPr>
        </w:r>
        <w:r>
          <w:rPr>
            <w:noProof/>
            <w:webHidden/>
          </w:rPr>
          <w:fldChar w:fldCharType="separate"/>
        </w:r>
        <w:r>
          <w:rPr>
            <w:noProof/>
            <w:webHidden/>
          </w:rPr>
          <w:t>1504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97" w:history="1">
        <w:r w:rsidRPr="00B06067">
          <w:rPr>
            <w:rStyle w:val="Hyperlink"/>
            <w:noProof/>
          </w:rPr>
          <w:t>StandardDeviation</w:t>
        </w:r>
        <w:r>
          <w:rPr>
            <w:noProof/>
            <w:webHidden/>
          </w:rPr>
          <w:tab/>
        </w:r>
        <w:r>
          <w:rPr>
            <w:noProof/>
            <w:webHidden/>
          </w:rPr>
          <w:fldChar w:fldCharType="begin"/>
        </w:r>
        <w:r>
          <w:rPr>
            <w:noProof/>
            <w:webHidden/>
          </w:rPr>
          <w:instrText xml:space="preserve"> PAGEREF _Toc528565597 \h </w:instrText>
        </w:r>
        <w:r>
          <w:rPr>
            <w:noProof/>
            <w:webHidden/>
          </w:rPr>
        </w:r>
        <w:r>
          <w:rPr>
            <w:noProof/>
            <w:webHidden/>
          </w:rPr>
          <w:fldChar w:fldCharType="separate"/>
        </w:r>
        <w:r>
          <w:rPr>
            <w:noProof/>
            <w:webHidden/>
          </w:rPr>
          <w:t>1505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98" w:history="1">
        <w:r w:rsidRPr="00B06067">
          <w:rPr>
            <w:rStyle w:val="Hyperlink"/>
            <w:noProof/>
          </w:rPr>
          <w:t>StandardSpacing</w:t>
        </w:r>
        <w:r>
          <w:rPr>
            <w:noProof/>
            <w:webHidden/>
          </w:rPr>
          <w:tab/>
        </w:r>
        <w:r>
          <w:rPr>
            <w:noProof/>
            <w:webHidden/>
          </w:rPr>
          <w:fldChar w:fldCharType="begin"/>
        </w:r>
        <w:r>
          <w:rPr>
            <w:noProof/>
            <w:webHidden/>
          </w:rPr>
          <w:instrText xml:space="preserve"> PAGEREF _Toc528565598 \h </w:instrText>
        </w:r>
        <w:r>
          <w:rPr>
            <w:noProof/>
            <w:webHidden/>
          </w:rPr>
        </w:r>
        <w:r>
          <w:rPr>
            <w:noProof/>
            <w:webHidden/>
          </w:rPr>
          <w:fldChar w:fldCharType="separate"/>
        </w:r>
        <w:r>
          <w:rPr>
            <w:noProof/>
            <w:webHidden/>
          </w:rPr>
          <w:t>1505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599" w:history="1">
        <w:r w:rsidRPr="00B06067">
          <w:rPr>
            <w:rStyle w:val="Hyperlink"/>
            <w:noProof/>
          </w:rPr>
          <w:t>StartIdentifierRange</w:t>
        </w:r>
        <w:r>
          <w:rPr>
            <w:noProof/>
            <w:webHidden/>
          </w:rPr>
          <w:tab/>
        </w:r>
        <w:r>
          <w:rPr>
            <w:noProof/>
            <w:webHidden/>
          </w:rPr>
          <w:fldChar w:fldCharType="begin"/>
        </w:r>
        <w:r>
          <w:rPr>
            <w:noProof/>
            <w:webHidden/>
          </w:rPr>
          <w:instrText xml:space="preserve"> PAGEREF _Toc528565599 \h </w:instrText>
        </w:r>
        <w:r>
          <w:rPr>
            <w:noProof/>
            <w:webHidden/>
          </w:rPr>
        </w:r>
        <w:r>
          <w:rPr>
            <w:noProof/>
            <w:webHidden/>
          </w:rPr>
          <w:fldChar w:fldCharType="separate"/>
        </w:r>
        <w:r>
          <w:rPr>
            <w:noProof/>
            <w:webHidden/>
          </w:rPr>
          <w:t>1505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00" w:history="1">
        <w:r w:rsidRPr="00B06067">
          <w:rPr>
            <w:rStyle w:val="Hyperlink"/>
            <w:noProof/>
          </w:rPr>
          <w:t>Statement</w:t>
        </w:r>
        <w:r>
          <w:rPr>
            <w:noProof/>
            <w:webHidden/>
          </w:rPr>
          <w:tab/>
        </w:r>
        <w:r>
          <w:rPr>
            <w:noProof/>
            <w:webHidden/>
          </w:rPr>
          <w:fldChar w:fldCharType="begin"/>
        </w:r>
        <w:r>
          <w:rPr>
            <w:noProof/>
            <w:webHidden/>
          </w:rPr>
          <w:instrText xml:space="preserve"> PAGEREF _Toc528565600 \h </w:instrText>
        </w:r>
        <w:r>
          <w:rPr>
            <w:noProof/>
            <w:webHidden/>
          </w:rPr>
        </w:r>
        <w:r>
          <w:rPr>
            <w:noProof/>
            <w:webHidden/>
          </w:rPr>
          <w:fldChar w:fldCharType="separate"/>
        </w:r>
        <w:r>
          <w:rPr>
            <w:noProof/>
            <w:webHidden/>
          </w:rPr>
          <w:t>1506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01" w:history="1">
        <w:r w:rsidRPr="00B06067">
          <w:rPr>
            <w:rStyle w:val="Hyperlink"/>
            <w:noProof/>
          </w:rPr>
          <w:t>StatementDetail</w:t>
        </w:r>
        <w:r>
          <w:rPr>
            <w:noProof/>
            <w:webHidden/>
          </w:rPr>
          <w:tab/>
        </w:r>
        <w:r>
          <w:rPr>
            <w:noProof/>
            <w:webHidden/>
          </w:rPr>
          <w:fldChar w:fldCharType="begin"/>
        </w:r>
        <w:r>
          <w:rPr>
            <w:noProof/>
            <w:webHidden/>
          </w:rPr>
          <w:instrText xml:space="preserve"> PAGEREF _Toc528565601 \h </w:instrText>
        </w:r>
        <w:r>
          <w:rPr>
            <w:noProof/>
            <w:webHidden/>
          </w:rPr>
        </w:r>
        <w:r>
          <w:rPr>
            <w:noProof/>
            <w:webHidden/>
          </w:rPr>
          <w:fldChar w:fldCharType="separate"/>
        </w:r>
        <w:r>
          <w:rPr>
            <w:noProof/>
            <w:webHidden/>
          </w:rPr>
          <w:t>1507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02" w:history="1">
        <w:r w:rsidRPr="00B06067">
          <w:rPr>
            <w:rStyle w:val="Hyperlink"/>
            <w:noProof/>
          </w:rPr>
          <w:t>StatementHeader</w:t>
        </w:r>
        <w:r>
          <w:rPr>
            <w:noProof/>
            <w:webHidden/>
          </w:rPr>
          <w:tab/>
        </w:r>
        <w:r>
          <w:rPr>
            <w:noProof/>
            <w:webHidden/>
          </w:rPr>
          <w:fldChar w:fldCharType="begin"/>
        </w:r>
        <w:r>
          <w:rPr>
            <w:noProof/>
            <w:webHidden/>
          </w:rPr>
          <w:instrText xml:space="preserve"> PAGEREF _Toc528565602 \h </w:instrText>
        </w:r>
        <w:r>
          <w:rPr>
            <w:noProof/>
            <w:webHidden/>
          </w:rPr>
        </w:r>
        <w:r>
          <w:rPr>
            <w:noProof/>
            <w:webHidden/>
          </w:rPr>
          <w:fldChar w:fldCharType="separate"/>
        </w:r>
        <w:r>
          <w:rPr>
            <w:noProof/>
            <w:webHidden/>
          </w:rPr>
          <w:t>1509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03" w:history="1">
        <w:r w:rsidRPr="00B06067">
          <w:rPr>
            <w:rStyle w:val="Hyperlink"/>
            <w:noProof/>
          </w:rPr>
          <w:t>StatementInformation</w:t>
        </w:r>
        <w:r>
          <w:rPr>
            <w:noProof/>
            <w:webHidden/>
          </w:rPr>
          <w:tab/>
        </w:r>
        <w:r>
          <w:rPr>
            <w:noProof/>
            <w:webHidden/>
          </w:rPr>
          <w:fldChar w:fldCharType="begin"/>
        </w:r>
        <w:r>
          <w:rPr>
            <w:noProof/>
            <w:webHidden/>
          </w:rPr>
          <w:instrText xml:space="preserve"> PAGEREF _Toc528565603 \h </w:instrText>
        </w:r>
        <w:r>
          <w:rPr>
            <w:noProof/>
            <w:webHidden/>
          </w:rPr>
        </w:r>
        <w:r>
          <w:rPr>
            <w:noProof/>
            <w:webHidden/>
          </w:rPr>
          <w:fldChar w:fldCharType="separate"/>
        </w:r>
        <w:r>
          <w:rPr>
            <w:noProof/>
            <w:webHidden/>
          </w:rPr>
          <w:t>1510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04" w:history="1">
        <w:r w:rsidRPr="00B06067">
          <w:rPr>
            <w:rStyle w:val="Hyperlink"/>
            <w:noProof/>
          </w:rPr>
          <w:t>StatementNumber</w:t>
        </w:r>
        <w:r>
          <w:rPr>
            <w:noProof/>
            <w:webHidden/>
          </w:rPr>
          <w:tab/>
        </w:r>
        <w:r>
          <w:rPr>
            <w:noProof/>
            <w:webHidden/>
          </w:rPr>
          <w:fldChar w:fldCharType="begin"/>
        </w:r>
        <w:r>
          <w:rPr>
            <w:noProof/>
            <w:webHidden/>
          </w:rPr>
          <w:instrText xml:space="preserve"> PAGEREF _Toc528565604 \h </w:instrText>
        </w:r>
        <w:r>
          <w:rPr>
            <w:noProof/>
            <w:webHidden/>
          </w:rPr>
        </w:r>
        <w:r>
          <w:rPr>
            <w:noProof/>
            <w:webHidden/>
          </w:rPr>
          <w:fldChar w:fldCharType="separate"/>
        </w:r>
        <w:r>
          <w:rPr>
            <w:noProof/>
            <w:webHidden/>
          </w:rPr>
          <w:t>1511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05" w:history="1">
        <w:r w:rsidRPr="00B06067">
          <w:rPr>
            <w:rStyle w:val="Hyperlink"/>
            <w:noProof/>
          </w:rPr>
          <w:t>StatementRequestDetail</w:t>
        </w:r>
        <w:r>
          <w:rPr>
            <w:noProof/>
            <w:webHidden/>
          </w:rPr>
          <w:tab/>
        </w:r>
        <w:r>
          <w:rPr>
            <w:noProof/>
            <w:webHidden/>
          </w:rPr>
          <w:fldChar w:fldCharType="begin"/>
        </w:r>
        <w:r>
          <w:rPr>
            <w:noProof/>
            <w:webHidden/>
          </w:rPr>
          <w:instrText xml:space="preserve"> PAGEREF _Toc528565605 \h </w:instrText>
        </w:r>
        <w:r>
          <w:rPr>
            <w:noProof/>
            <w:webHidden/>
          </w:rPr>
        </w:r>
        <w:r>
          <w:rPr>
            <w:noProof/>
            <w:webHidden/>
          </w:rPr>
          <w:fldChar w:fldCharType="separate"/>
        </w:r>
        <w:r>
          <w:rPr>
            <w:noProof/>
            <w:webHidden/>
          </w:rPr>
          <w:t>1511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06" w:history="1">
        <w:r w:rsidRPr="00B06067">
          <w:rPr>
            <w:rStyle w:val="Hyperlink"/>
            <w:noProof/>
          </w:rPr>
          <w:t>StatementRequestType [attribute]</w:t>
        </w:r>
        <w:r>
          <w:rPr>
            <w:noProof/>
            <w:webHidden/>
          </w:rPr>
          <w:tab/>
        </w:r>
        <w:r>
          <w:rPr>
            <w:noProof/>
            <w:webHidden/>
          </w:rPr>
          <w:fldChar w:fldCharType="begin"/>
        </w:r>
        <w:r>
          <w:rPr>
            <w:noProof/>
            <w:webHidden/>
          </w:rPr>
          <w:instrText xml:space="preserve"> PAGEREF _Toc528565606 \h </w:instrText>
        </w:r>
        <w:r>
          <w:rPr>
            <w:noProof/>
            <w:webHidden/>
          </w:rPr>
        </w:r>
        <w:r>
          <w:rPr>
            <w:noProof/>
            <w:webHidden/>
          </w:rPr>
          <w:fldChar w:fldCharType="separate"/>
        </w:r>
        <w:r>
          <w:rPr>
            <w:noProof/>
            <w:webHidden/>
          </w:rPr>
          <w:t>1512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07" w:history="1">
        <w:r w:rsidRPr="00B06067">
          <w:rPr>
            <w:rStyle w:val="Hyperlink"/>
            <w:noProof/>
          </w:rPr>
          <w:t>StatementResponseDate</w:t>
        </w:r>
        <w:r>
          <w:rPr>
            <w:noProof/>
            <w:webHidden/>
          </w:rPr>
          <w:tab/>
        </w:r>
        <w:r>
          <w:rPr>
            <w:noProof/>
            <w:webHidden/>
          </w:rPr>
          <w:fldChar w:fldCharType="begin"/>
        </w:r>
        <w:r>
          <w:rPr>
            <w:noProof/>
            <w:webHidden/>
          </w:rPr>
          <w:instrText xml:space="preserve"> PAGEREF _Toc528565607 \h </w:instrText>
        </w:r>
        <w:r>
          <w:rPr>
            <w:noProof/>
            <w:webHidden/>
          </w:rPr>
        </w:r>
        <w:r>
          <w:rPr>
            <w:noProof/>
            <w:webHidden/>
          </w:rPr>
          <w:fldChar w:fldCharType="separate"/>
        </w:r>
        <w:r>
          <w:rPr>
            <w:noProof/>
            <w:webHidden/>
          </w:rPr>
          <w:t>1512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08" w:history="1">
        <w:r w:rsidRPr="00B06067">
          <w:rPr>
            <w:rStyle w:val="Hyperlink"/>
            <w:noProof/>
          </w:rPr>
          <w:t>StatementType [attribute]</w:t>
        </w:r>
        <w:r>
          <w:rPr>
            <w:noProof/>
            <w:webHidden/>
          </w:rPr>
          <w:tab/>
        </w:r>
        <w:r>
          <w:rPr>
            <w:noProof/>
            <w:webHidden/>
          </w:rPr>
          <w:fldChar w:fldCharType="begin"/>
        </w:r>
        <w:r>
          <w:rPr>
            <w:noProof/>
            <w:webHidden/>
          </w:rPr>
          <w:instrText xml:space="preserve"> PAGEREF _Toc528565608 \h </w:instrText>
        </w:r>
        <w:r>
          <w:rPr>
            <w:noProof/>
            <w:webHidden/>
          </w:rPr>
        </w:r>
        <w:r>
          <w:rPr>
            <w:noProof/>
            <w:webHidden/>
          </w:rPr>
          <w:fldChar w:fldCharType="separate"/>
        </w:r>
        <w:r>
          <w:rPr>
            <w:noProof/>
            <w:webHidden/>
          </w:rPr>
          <w:t>1513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09" w:history="1">
        <w:r w:rsidRPr="00B06067">
          <w:rPr>
            <w:rStyle w:val="Hyperlink"/>
            <w:noProof/>
          </w:rPr>
          <w:t>StateOrProvince</w:t>
        </w:r>
        <w:r>
          <w:rPr>
            <w:noProof/>
            <w:webHidden/>
          </w:rPr>
          <w:tab/>
        </w:r>
        <w:r>
          <w:rPr>
            <w:noProof/>
            <w:webHidden/>
          </w:rPr>
          <w:fldChar w:fldCharType="begin"/>
        </w:r>
        <w:r>
          <w:rPr>
            <w:noProof/>
            <w:webHidden/>
          </w:rPr>
          <w:instrText xml:space="preserve"> PAGEREF _Toc528565609 \h </w:instrText>
        </w:r>
        <w:r>
          <w:rPr>
            <w:noProof/>
            <w:webHidden/>
          </w:rPr>
        </w:r>
        <w:r>
          <w:rPr>
            <w:noProof/>
            <w:webHidden/>
          </w:rPr>
          <w:fldChar w:fldCharType="separate"/>
        </w:r>
        <w:r>
          <w:rPr>
            <w:noProof/>
            <w:webHidden/>
          </w:rPr>
          <w:t>1513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10" w:history="1">
        <w:r w:rsidRPr="00B06067">
          <w:rPr>
            <w:rStyle w:val="Hyperlink"/>
            <w:noProof/>
          </w:rPr>
          <w:t>StateOrProvince [attribute]</w:t>
        </w:r>
        <w:r>
          <w:rPr>
            <w:noProof/>
            <w:webHidden/>
          </w:rPr>
          <w:tab/>
        </w:r>
        <w:r>
          <w:rPr>
            <w:noProof/>
            <w:webHidden/>
          </w:rPr>
          <w:fldChar w:fldCharType="begin"/>
        </w:r>
        <w:r>
          <w:rPr>
            <w:noProof/>
            <w:webHidden/>
          </w:rPr>
          <w:instrText xml:space="preserve"> PAGEREF _Toc528565610 \h </w:instrText>
        </w:r>
        <w:r>
          <w:rPr>
            <w:noProof/>
            <w:webHidden/>
          </w:rPr>
        </w:r>
        <w:r>
          <w:rPr>
            <w:noProof/>
            <w:webHidden/>
          </w:rPr>
          <w:fldChar w:fldCharType="separate"/>
        </w:r>
        <w:r>
          <w:rPr>
            <w:noProof/>
            <w:webHidden/>
          </w:rPr>
          <w:t>1513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11" w:history="1">
        <w:r w:rsidRPr="00B06067">
          <w:rPr>
            <w:rStyle w:val="Hyperlink"/>
            <w:noProof/>
          </w:rPr>
          <w:t>StatisticalGoodsInformation</w:t>
        </w:r>
        <w:r>
          <w:rPr>
            <w:noProof/>
            <w:webHidden/>
          </w:rPr>
          <w:tab/>
        </w:r>
        <w:r>
          <w:rPr>
            <w:noProof/>
            <w:webHidden/>
          </w:rPr>
          <w:fldChar w:fldCharType="begin"/>
        </w:r>
        <w:r>
          <w:rPr>
            <w:noProof/>
            <w:webHidden/>
          </w:rPr>
          <w:instrText xml:space="preserve"> PAGEREF _Toc528565611 \h </w:instrText>
        </w:r>
        <w:r>
          <w:rPr>
            <w:noProof/>
            <w:webHidden/>
          </w:rPr>
        </w:r>
        <w:r>
          <w:rPr>
            <w:noProof/>
            <w:webHidden/>
          </w:rPr>
          <w:fldChar w:fldCharType="separate"/>
        </w:r>
        <w:r>
          <w:rPr>
            <w:noProof/>
            <w:webHidden/>
          </w:rPr>
          <w:t>1513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12" w:history="1">
        <w:r w:rsidRPr="00B06067">
          <w:rPr>
            <w:rStyle w:val="Hyperlink"/>
            <w:noProof/>
          </w:rPr>
          <w:t>Status [attribute]</w:t>
        </w:r>
        <w:r>
          <w:rPr>
            <w:noProof/>
            <w:webHidden/>
          </w:rPr>
          <w:tab/>
        </w:r>
        <w:r>
          <w:rPr>
            <w:noProof/>
            <w:webHidden/>
          </w:rPr>
          <w:fldChar w:fldCharType="begin"/>
        </w:r>
        <w:r>
          <w:rPr>
            <w:noProof/>
            <w:webHidden/>
          </w:rPr>
          <w:instrText xml:space="preserve"> PAGEREF _Toc528565612 \h </w:instrText>
        </w:r>
        <w:r>
          <w:rPr>
            <w:noProof/>
            <w:webHidden/>
          </w:rPr>
        </w:r>
        <w:r>
          <w:rPr>
            <w:noProof/>
            <w:webHidden/>
          </w:rPr>
          <w:fldChar w:fldCharType="separate"/>
        </w:r>
        <w:r>
          <w:rPr>
            <w:noProof/>
            <w:webHidden/>
          </w:rPr>
          <w:t>1514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13" w:history="1">
        <w:r w:rsidRPr="00B06067">
          <w:rPr>
            <w:rStyle w:val="Hyperlink"/>
            <w:noProof/>
          </w:rPr>
          <w:t>StatusAsOfDate</w:t>
        </w:r>
        <w:r>
          <w:rPr>
            <w:noProof/>
            <w:webHidden/>
          </w:rPr>
          <w:tab/>
        </w:r>
        <w:r>
          <w:rPr>
            <w:noProof/>
            <w:webHidden/>
          </w:rPr>
          <w:fldChar w:fldCharType="begin"/>
        </w:r>
        <w:r>
          <w:rPr>
            <w:noProof/>
            <w:webHidden/>
          </w:rPr>
          <w:instrText xml:space="preserve"> PAGEREF _Toc528565613 \h </w:instrText>
        </w:r>
        <w:r>
          <w:rPr>
            <w:noProof/>
            <w:webHidden/>
          </w:rPr>
        </w:r>
        <w:r>
          <w:rPr>
            <w:noProof/>
            <w:webHidden/>
          </w:rPr>
          <w:fldChar w:fldCharType="separate"/>
        </w:r>
        <w:r>
          <w:rPr>
            <w:noProof/>
            <w:webHidden/>
          </w:rPr>
          <w:t>1514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14" w:history="1">
        <w:r w:rsidRPr="00B06067">
          <w:rPr>
            <w:rStyle w:val="Hyperlink"/>
            <w:noProof/>
          </w:rPr>
          <w:t>StencilCharacteristics</w:t>
        </w:r>
        <w:r>
          <w:rPr>
            <w:noProof/>
            <w:webHidden/>
          </w:rPr>
          <w:tab/>
        </w:r>
        <w:r>
          <w:rPr>
            <w:noProof/>
            <w:webHidden/>
          </w:rPr>
          <w:fldChar w:fldCharType="begin"/>
        </w:r>
        <w:r>
          <w:rPr>
            <w:noProof/>
            <w:webHidden/>
          </w:rPr>
          <w:instrText xml:space="preserve"> PAGEREF _Toc528565614 \h </w:instrText>
        </w:r>
        <w:r>
          <w:rPr>
            <w:noProof/>
            <w:webHidden/>
          </w:rPr>
        </w:r>
        <w:r>
          <w:rPr>
            <w:noProof/>
            <w:webHidden/>
          </w:rPr>
          <w:fldChar w:fldCharType="separate"/>
        </w:r>
        <w:r>
          <w:rPr>
            <w:noProof/>
            <w:webHidden/>
          </w:rPr>
          <w:t>1515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15" w:history="1">
        <w:r w:rsidRPr="00B06067">
          <w:rPr>
            <w:rStyle w:val="Hyperlink"/>
            <w:noProof/>
          </w:rPr>
          <w:t>StencilContent [attribute]</w:t>
        </w:r>
        <w:r>
          <w:rPr>
            <w:noProof/>
            <w:webHidden/>
          </w:rPr>
          <w:tab/>
        </w:r>
        <w:r>
          <w:rPr>
            <w:noProof/>
            <w:webHidden/>
          </w:rPr>
          <w:fldChar w:fldCharType="begin"/>
        </w:r>
        <w:r>
          <w:rPr>
            <w:noProof/>
            <w:webHidden/>
          </w:rPr>
          <w:instrText xml:space="preserve"> PAGEREF _Toc528565615 \h </w:instrText>
        </w:r>
        <w:r>
          <w:rPr>
            <w:noProof/>
            <w:webHidden/>
          </w:rPr>
        </w:r>
        <w:r>
          <w:rPr>
            <w:noProof/>
            <w:webHidden/>
          </w:rPr>
          <w:fldChar w:fldCharType="separate"/>
        </w:r>
        <w:r>
          <w:rPr>
            <w:noProof/>
            <w:webHidden/>
          </w:rPr>
          <w:t>1516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16" w:history="1">
        <w:r w:rsidRPr="00B06067">
          <w:rPr>
            <w:rStyle w:val="Hyperlink"/>
            <w:noProof/>
          </w:rPr>
          <w:t>StencilFormat [attribute]</w:t>
        </w:r>
        <w:r>
          <w:rPr>
            <w:noProof/>
            <w:webHidden/>
          </w:rPr>
          <w:tab/>
        </w:r>
        <w:r>
          <w:rPr>
            <w:noProof/>
            <w:webHidden/>
          </w:rPr>
          <w:fldChar w:fldCharType="begin"/>
        </w:r>
        <w:r>
          <w:rPr>
            <w:noProof/>
            <w:webHidden/>
          </w:rPr>
          <w:instrText xml:space="preserve"> PAGEREF _Toc528565616 \h </w:instrText>
        </w:r>
        <w:r>
          <w:rPr>
            <w:noProof/>
            <w:webHidden/>
          </w:rPr>
        </w:r>
        <w:r>
          <w:rPr>
            <w:noProof/>
            <w:webHidden/>
          </w:rPr>
          <w:fldChar w:fldCharType="separate"/>
        </w:r>
        <w:r>
          <w:rPr>
            <w:noProof/>
            <w:webHidden/>
          </w:rPr>
          <w:t>1518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17" w:history="1">
        <w:r w:rsidRPr="00B06067">
          <w:rPr>
            <w:rStyle w:val="Hyperlink"/>
            <w:noProof/>
          </w:rPr>
          <w:t>StencilInkType [attribute]</w:t>
        </w:r>
        <w:r>
          <w:rPr>
            <w:noProof/>
            <w:webHidden/>
          </w:rPr>
          <w:tab/>
        </w:r>
        <w:r>
          <w:rPr>
            <w:noProof/>
            <w:webHidden/>
          </w:rPr>
          <w:fldChar w:fldCharType="begin"/>
        </w:r>
        <w:r>
          <w:rPr>
            <w:noProof/>
            <w:webHidden/>
          </w:rPr>
          <w:instrText xml:space="preserve"> PAGEREF _Toc528565617 \h </w:instrText>
        </w:r>
        <w:r>
          <w:rPr>
            <w:noProof/>
            <w:webHidden/>
          </w:rPr>
        </w:r>
        <w:r>
          <w:rPr>
            <w:noProof/>
            <w:webHidden/>
          </w:rPr>
          <w:fldChar w:fldCharType="separate"/>
        </w:r>
        <w:r>
          <w:rPr>
            <w:noProof/>
            <w:webHidden/>
          </w:rPr>
          <w:t>1518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18" w:history="1">
        <w:r w:rsidRPr="00B06067">
          <w:rPr>
            <w:rStyle w:val="Hyperlink"/>
            <w:noProof/>
          </w:rPr>
          <w:t>StencilLocation [attribute]</w:t>
        </w:r>
        <w:r>
          <w:rPr>
            <w:noProof/>
            <w:webHidden/>
          </w:rPr>
          <w:tab/>
        </w:r>
        <w:r>
          <w:rPr>
            <w:noProof/>
            <w:webHidden/>
          </w:rPr>
          <w:fldChar w:fldCharType="begin"/>
        </w:r>
        <w:r>
          <w:rPr>
            <w:noProof/>
            <w:webHidden/>
          </w:rPr>
          <w:instrText xml:space="preserve"> PAGEREF _Toc528565618 \h </w:instrText>
        </w:r>
        <w:r>
          <w:rPr>
            <w:noProof/>
            <w:webHidden/>
          </w:rPr>
        </w:r>
        <w:r>
          <w:rPr>
            <w:noProof/>
            <w:webHidden/>
          </w:rPr>
          <w:fldChar w:fldCharType="separate"/>
        </w:r>
        <w:r>
          <w:rPr>
            <w:noProof/>
            <w:webHidden/>
          </w:rPr>
          <w:t>1519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19" w:history="1">
        <w:r w:rsidRPr="00B06067">
          <w:rPr>
            <w:rStyle w:val="Hyperlink"/>
            <w:noProof/>
          </w:rPr>
          <w:t>StencilText</w:t>
        </w:r>
        <w:r>
          <w:rPr>
            <w:noProof/>
            <w:webHidden/>
          </w:rPr>
          <w:tab/>
        </w:r>
        <w:r>
          <w:rPr>
            <w:noProof/>
            <w:webHidden/>
          </w:rPr>
          <w:fldChar w:fldCharType="begin"/>
        </w:r>
        <w:r>
          <w:rPr>
            <w:noProof/>
            <w:webHidden/>
          </w:rPr>
          <w:instrText xml:space="preserve"> PAGEREF _Toc528565619 \h </w:instrText>
        </w:r>
        <w:r>
          <w:rPr>
            <w:noProof/>
            <w:webHidden/>
          </w:rPr>
        </w:r>
        <w:r>
          <w:rPr>
            <w:noProof/>
            <w:webHidden/>
          </w:rPr>
          <w:fldChar w:fldCharType="separate"/>
        </w:r>
        <w:r>
          <w:rPr>
            <w:noProof/>
            <w:webHidden/>
          </w:rPr>
          <w:t>1519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20" w:history="1">
        <w:r w:rsidRPr="00B06067">
          <w:rPr>
            <w:rStyle w:val="Hyperlink"/>
            <w:noProof/>
          </w:rPr>
          <w:t>StencilType [attribute]</w:t>
        </w:r>
        <w:r>
          <w:rPr>
            <w:noProof/>
            <w:webHidden/>
          </w:rPr>
          <w:tab/>
        </w:r>
        <w:r>
          <w:rPr>
            <w:noProof/>
            <w:webHidden/>
          </w:rPr>
          <w:fldChar w:fldCharType="begin"/>
        </w:r>
        <w:r>
          <w:rPr>
            <w:noProof/>
            <w:webHidden/>
          </w:rPr>
          <w:instrText xml:space="preserve"> PAGEREF _Toc528565620 \h </w:instrText>
        </w:r>
        <w:r>
          <w:rPr>
            <w:noProof/>
            <w:webHidden/>
          </w:rPr>
        </w:r>
        <w:r>
          <w:rPr>
            <w:noProof/>
            <w:webHidden/>
          </w:rPr>
          <w:fldChar w:fldCharType="separate"/>
        </w:r>
        <w:r>
          <w:rPr>
            <w:noProof/>
            <w:webHidden/>
          </w:rPr>
          <w:t>1519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21" w:history="1">
        <w:r w:rsidRPr="00B06067">
          <w:rPr>
            <w:rStyle w:val="Hyperlink"/>
            <w:noProof/>
          </w:rPr>
          <w:t>Stiffness</w:t>
        </w:r>
        <w:r>
          <w:rPr>
            <w:noProof/>
            <w:webHidden/>
          </w:rPr>
          <w:tab/>
        </w:r>
        <w:r>
          <w:rPr>
            <w:noProof/>
            <w:webHidden/>
          </w:rPr>
          <w:fldChar w:fldCharType="begin"/>
        </w:r>
        <w:r>
          <w:rPr>
            <w:noProof/>
            <w:webHidden/>
          </w:rPr>
          <w:instrText xml:space="preserve"> PAGEREF _Toc528565621 \h </w:instrText>
        </w:r>
        <w:r>
          <w:rPr>
            <w:noProof/>
            <w:webHidden/>
          </w:rPr>
        </w:r>
        <w:r>
          <w:rPr>
            <w:noProof/>
            <w:webHidden/>
          </w:rPr>
          <w:fldChar w:fldCharType="separate"/>
        </w:r>
        <w:r>
          <w:rPr>
            <w:noProof/>
            <w:webHidden/>
          </w:rPr>
          <w:t>1520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22" w:history="1">
        <w:r w:rsidRPr="00B06067">
          <w:rPr>
            <w:rStyle w:val="Hyperlink"/>
            <w:noProof/>
          </w:rPr>
          <w:t>StopOffInformation</w:t>
        </w:r>
        <w:r>
          <w:rPr>
            <w:noProof/>
            <w:webHidden/>
          </w:rPr>
          <w:tab/>
        </w:r>
        <w:r>
          <w:rPr>
            <w:noProof/>
            <w:webHidden/>
          </w:rPr>
          <w:fldChar w:fldCharType="begin"/>
        </w:r>
        <w:r>
          <w:rPr>
            <w:noProof/>
            <w:webHidden/>
          </w:rPr>
          <w:instrText xml:space="preserve"> PAGEREF _Toc528565622 \h </w:instrText>
        </w:r>
        <w:r>
          <w:rPr>
            <w:noProof/>
            <w:webHidden/>
          </w:rPr>
        </w:r>
        <w:r>
          <w:rPr>
            <w:noProof/>
            <w:webHidden/>
          </w:rPr>
          <w:fldChar w:fldCharType="separate"/>
        </w:r>
        <w:r>
          <w:rPr>
            <w:noProof/>
            <w:webHidden/>
          </w:rPr>
          <w:t>1521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23" w:history="1">
        <w:r w:rsidRPr="00B06067">
          <w:rPr>
            <w:rStyle w:val="Hyperlink"/>
            <w:noProof/>
          </w:rPr>
          <w:t>StrengthGroup</w:t>
        </w:r>
        <w:r>
          <w:rPr>
            <w:noProof/>
            <w:webHidden/>
          </w:rPr>
          <w:tab/>
        </w:r>
        <w:r>
          <w:rPr>
            <w:noProof/>
            <w:webHidden/>
          </w:rPr>
          <w:fldChar w:fldCharType="begin"/>
        </w:r>
        <w:r>
          <w:rPr>
            <w:noProof/>
            <w:webHidden/>
          </w:rPr>
          <w:instrText xml:space="preserve"> PAGEREF _Toc528565623 \h </w:instrText>
        </w:r>
        <w:r>
          <w:rPr>
            <w:noProof/>
            <w:webHidden/>
          </w:rPr>
        </w:r>
        <w:r>
          <w:rPr>
            <w:noProof/>
            <w:webHidden/>
          </w:rPr>
          <w:fldChar w:fldCharType="separate"/>
        </w:r>
        <w:r>
          <w:rPr>
            <w:noProof/>
            <w:webHidden/>
          </w:rPr>
          <w:t>1521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24" w:history="1">
        <w:r w:rsidRPr="00B06067">
          <w:rPr>
            <w:rStyle w:val="Hyperlink"/>
            <w:noProof/>
          </w:rPr>
          <w:t>Stretch</w:t>
        </w:r>
        <w:r>
          <w:rPr>
            <w:noProof/>
            <w:webHidden/>
          </w:rPr>
          <w:tab/>
        </w:r>
        <w:r>
          <w:rPr>
            <w:noProof/>
            <w:webHidden/>
          </w:rPr>
          <w:fldChar w:fldCharType="begin"/>
        </w:r>
        <w:r>
          <w:rPr>
            <w:noProof/>
            <w:webHidden/>
          </w:rPr>
          <w:instrText xml:space="preserve"> PAGEREF _Toc528565624 \h </w:instrText>
        </w:r>
        <w:r>
          <w:rPr>
            <w:noProof/>
            <w:webHidden/>
          </w:rPr>
        </w:r>
        <w:r>
          <w:rPr>
            <w:noProof/>
            <w:webHidden/>
          </w:rPr>
          <w:fldChar w:fldCharType="separate"/>
        </w:r>
        <w:r>
          <w:rPr>
            <w:noProof/>
            <w:webHidden/>
          </w:rPr>
          <w:t>1522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25" w:history="1">
        <w:r w:rsidRPr="00B06067">
          <w:rPr>
            <w:rStyle w:val="Hyperlink"/>
            <w:noProof/>
          </w:rPr>
          <w:t>SubClassification</w:t>
        </w:r>
        <w:r>
          <w:rPr>
            <w:noProof/>
            <w:webHidden/>
          </w:rPr>
          <w:tab/>
        </w:r>
        <w:r>
          <w:rPr>
            <w:noProof/>
            <w:webHidden/>
          </w:rPr>
          <w:fldChar w:fldCharType="begin"/>
        </w:r>
        <w:r>
          <w:rPr>
            <w:noProof/>
            <w:webHidden/>
          </w:rPr>
          <w:instrText xml:space="preserve"> PAGEREF _Toc528565625 \h </w:instrText>
        </w:r>
        <w:r>
          <w:rPr>
            <w:noProof/>
            <w:webHidden/>
          </w:rPr>
        </w:r>
        <w:r>
          <w:rPr>
            <w:noProof/>
            <w:webHidden/>
          </w:rPr>
          <w:fldChar w:fldCharType="separate"/>
        </w:r>
        <w:r>
          <w:rPr>
            <w:noProof/>
            <w:webHidden/>
          </w:rPr>
          <w:t>1523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26" w:history="1">
        <w:r w:rsidRPr="00B06067">
          <w:rPr>
            <w:rStyle w:val="Hyperlink"/>
            <w:noProof/>
          </w:rPr>
          <w:t>SubClassificationCode</w:t>
        </w:r>
        <w:r>
          <w:rPr>
            <w:noProof/>
            <w:webHidden/>
          </w:rPr>
          <w:tab/>
        </w:r>
        <w:r>
          <w:rPr>
            <w:noProof/>
            <w:webHidden/>
          </w:rPr>
          <w:fldChar w:fldCharType="begin"/>
        </w:r>
        <w:r>
          <w:rPr>
            <w:noProof/>
            <w:webHidden/>
          </w:rPr>
          <w:instrText xml:space="preserve"> PAGEREF _Toc528565626 \h </w:instrText>
        </w:r>
        <w:r>
          <w:rPr>
            <w:noProof/>
            <w:webHidden/>
          </w:rPr>
        </w:r>
        <w:r>
          <w:rPr>
            <w:noProof/>
            <w:webHidden/>
          </w:rPr>
          <w:fldChar w:fldCharType="separate"/>
        </w:r>
        <w:r>
          <w:rPr>
            <w:noProof/>
            <w:webHidden/>
          </w:rPr>
          <w:t>1524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27" w:history="1">
        <w:r w:rsidRPr="00B06067">
          <w:rPr>
            <w:rStyle w:val="Hyperlink"/>
            <w:noProof/>
          </w:rPr>
          <w:t>SupersType [attribute]</w:t>
        </w:r>
        <w:r>
          <w:rPr>
            <w:noProof/>
            <w:webHidden/>
          </w:rPr>
          <w:tab/>
        </w:r>
        <w:r>
          <w:rPr>
            <w:noProof/>
            <w:webHidden/>
          </w:rPr>
          <w:fldChar w:fldCharType="begin"/>
        </w:r>
        <w:r>
          <w:rPr>
            <w:noProof/>
            <w:webHidden/>
          </w:rPr>
          <w:instrText xml:space="preserve"> PAGEREF _Toc528565627 \h </w:instrText>
        </w:r>
        <w:r>
          <w:rPr>
            <w:noProof/>
            <w:webHidden/>
          </w:rPr>
        </w:r>
        <w:r>
          <w:rPr>
            <w:noProof/>
            <w:webHidden/>
          </w:rPr>
          <w:fldChar w:fldCharType="separate"/>
        </w:r>
        <w:r>
          <w:rPr>
            <w:noProof/>
            <w:webHidden/>
          </w:rPr>
          <w:t>1524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28" w:history="1">
        <w:r w:rsidRPr="00B06067">
          <w:rPr>
            <w:rStyle w:val="Hyperlink"/>
            <w:noProof/>
          </w:rPr>
          <w:t>Supplemental</w:t>
        </w:r>
        <w:r>
          <w:rPr>
            <w:noProof/>
            <w:webHidden/>
          </w:rPr>
          <w:tab/>
        </w:r>
        <w:r>
          <w:rPr>
            <w:noProof/>
            <w:webHidden/>
          </w:rPr>
          <w:fldChar w:fldCharType="begin"/>
        </w:r>
        <w:r>
          <w:rPr>
            <w:noProof/>
            <w:webHidden/>
          </w:rPr>
          <w:instrText xml:space="preserve"> PAGEREF _Toc528565628 \h </w:instrText>
        </w:r>
        <w:r>
          <w:rPr>
            <w:noProof/>
            <w:webHidden/>
          </w:rPr>
        </w:r>
        <w:r>
          <w:rPr>
            <w:noProof/>
            <w:webHidden/>
          </w:rPr>
          <w:fldChar w:fldCharType="separate"/>
        </w:r>
        <w:r>
          <w:rPr>
            <w:noProof/>
            <w:webHidden/>
          </w:rPr>
          <w:t>1524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29" w:history="1">
        <w:r w:rsidRPr="00B06067">
          <w:rPr>
            <w:rStyle w:val="Hyperlink"/>
            <w:noProof/>
          </w:rPr>
          <w:t>SupplementalSpecification [attribute]</w:t>
        </w:r>
        <w:r>
          <w:rPr>
            <w:noProof/>
            <w:webHidden/>
          </w:rPr>
          <w:tab/>
        </w:r>
        <w:r>
          <w:rPr>
            <w:noProof/>
            <w:webHidden/>
          </w:rPr>
          <w:fldChar w:fldCharType="begin"/>
        </w:r>
        <w:r>
          <w:rPr>
            <w:noProof/>
            <w:webHidden/>
          </w:rPr>
          <w:instrText xml:space="preserve"> PAGEREF _Toc528565629 \h </w:instrText>
        </w:r>
        <w:r>
          <w:rPr>
            <w:noProof/>
            <w:webHidden/>
          </w:rPr>
        </w:r>
        <w:r>
          <w:rPr>
            <w:noProof/>
            <w:webHidden/>
          </w:rPr>
          <w:fldChar w:fldCharType="separate"/>
        </w:r>
        <w:r>
          <w:rPr>
            <w:noProof/>
            <w:webHidden/>
          </w:rPr>
          <w:t>1525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30" w:history="1">
        <w:r w:rsidRPr="00B06067">
          <w:rPr>
            <w:rStyle w:val="Hyperlink"/>
            <w:noProof/>
          </w:rPr>
          <w:t>SuppliedComponentFinishSpecs</w:t>
        </w:r>
        <w:r>
          <w:rPr>
            <w:noProof/>
            <w:webHidden/>
          </w:rPr>
          <w:tab/>
        </w:r>
        <w:r>
          <w:rPr>
            <w:noProof/>
            <w:webHidden/>
          </w:rPr>
          <w:fldChar w:fldCharType="begin"/>
        </w:r>
        <w:r>
          <w:rPr>
            <w:noProof/>
            <w:webHidden/>
          </w:rPr>
          <w:instrText xml:space="preserve"> PAGEREF _Toc528565630 \h </w:instrText>
        </w:r>
        <w:r>
          <w:rPr>
            <w:noProof/>
            <w:webHidden/>
          </w:rPr>
        </w:r>
        <w:r>
          <w:rPr>
            <w:noProof/>
            <w:webHidden/>
          </w:rPr>
          <w:fldChar w:fldCharType="separate"/>
        </w:r>
        <w:r>
          <w:rPr>
            <w:noProof/>
            <w:webHidden/>
          </w:rPr>
          <w:t>1525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31" w:history="1">
        <w:r w:rsidRPr="00B06067">
          <w:rPr>
            <w:rStyle w:val="Hyperlink"/>
            <w:noProof/>
          </w:rPr>
          <w:t>SuppliedComponentInformation</w:t>
        </w:r>
        <w:r>
          <w:rPr>
            <w:noProof/>
            <w:webHidden/>
          </w:rPr>
          <w:tab/>
        </w:r>
        <w:r>
          <w:rPr>
            <w:noProof/>
            <w:webHidden/>
          </w:rPr>
          <w:fldChar w:fldCharType="begin"/>
        </w:r>
        <w:r>
          <w:rPr>
            <w:noProof/>
            <w:webHidden/>
          </w:rPr>
          <w:instrText xml:space="preserve"> PAGEREF _Toc528565631 \h </w:instrText>
        </w:r>
        <w:r>
          <w:rPr>
            <w:noProof/>
            <w:webHidden/>
          </w:rPr>
        </w:r>
        <w:r>
          <w:rPr>
            <w:noProof/>
            <w:webHidden/>
          </w:rPr>
          <w:fldChar w:fldCharType="separate"/>
        </w:r>
        <w:r>
          <w:rPr>
            <w:noProof/>
            <w:webHidden/>
          </w:rPr>
          <w:t>1526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32" w:history="1">
        <w:r w:rsidRPr="00B06067">
          <w:rPr>
            <w:rStyle w:val="Hyperlink"/>
            <w:noProof/>
          </w:rPr>
          <w:t>SuppliedComponentReference</w:t>
        </w:r>
        <w:r>
          <w:rPr>
            <w:noProof/>
            <w:webHidden/>
          </w:rPr>
          <w:tab/>
        </w:r>
        <w:r>
          <w:rPr>
            <w:noProof/>
            <w:webHidden/>
          </w:rPr>
          <w:fldChar w:fldCharType="begin"/>
        </w:r>
        <w:r>
          <w:rPr>
            <w:noProof/>
            <w:webHidden/>
          </w:rPr>
          <w:instrText xml:space="preserve"> PAGEREF _Toc528565632 \h </w:instrText>
        </w:r>
        <w:r>
          <w:rPr>
            <w:noProof/>
            <w:webHidden/>
          </w:rPr>
        </w:r>
        <w:r>
          <w:rPr>
            <w:noProof/>
            <w:webHidden/>
          </w:rPr>
          <w:fldChar w:fldCharType="separate"/>
        </w:r>
        <w:r>
          <w:rPr>
            <w:noProof/>
            <w:webHidden/>
          </w:rPr>
          <w:t>1528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33" w:history="1">
        <w:r w:rsidRPr="00B06067">
          <w:rPr>
            <w:rStyle w:val="Hyperlink"/>
            <w:noProof/>
          </w:rPr>
          <w:t>SuppliedComponentReferenceType [attribute]</w:t>
        </w:r>
        <w:r>
          <w:rPr>
            <w:noProof/>
            <w:webHidden/>
          </w:rPr>
          <w:tab/>
        </w:r>
        <w:r>
          <w:rPr>
            <w:noProof/>
            <w:webHidden/>
          </w:rPr>
          <w:fldChar w:fldCharType="begin"/>
        </w:r>
        <w:r>
          <w:rPr>
            <w:noProof/>
            <w:webHidden/>
          </w:rPr>
          <w:instrText xml:space="preserve"> PAGEREF _Toc528565633 \h </w:instrText>
        </w:r>
        <w:r>
          <w:rPr>
            <w:noProof/>
            <w:webHidden/>
          </w:rPr>
        </w:r>
        <w:r>
          <w:rPr>
            <w:noProof/>
            <w:webHidden/>
          </w:rPr>
          <w:fldChar w:fldCharType="separate"/>
        </w:r>
        <w:r>
          <w:rPr>
            <w:noProof/>
            <w:webHidden/>
          </w:rPr>
          <w:t>1528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34" w:history="1">
        <w:r w:rsidRPr="00B06067">
          <w:rPr>
            <w:rStyle w:val="Hyperlink"/>
            <w:noProof/>
          </w:rPr>
          <w:t>SuppliedComponentType [attribute]</w:t>
        </w:r>
        <w:r>
          <w:rPr>
            <w:noProof/>
            <w:webHidden/>
          </w:rPr>
          <w:tab/>
        </w:r>
        <w:r>
          <w:rPr>
            <w:noProof/>
            <w:webHidden/>
          </w:rPr>
          <w:fldChar w:fldCharType="begin"/>
        </w:r>
        <w:r>
          <w:rPr>
            <w:noProof/>
            <w:webHidden/>
          </w:rPr>
          <w:instrText xml:space="preserve"> PAGEREF _Toc528565634 \h </w:instrText>
        </w:r>
        <w:r>
          <w:rPr>
            <w:noProof/>
            <w:webHidden/>
          </w:rPr>
        </w:r>
        <w:r>
          <w:rPr>
            <w:noProof/>
            <w:webHidden/>
          </w:rPr>
          <w:fldChar w:fldCharType="separate"/>
        </w:r>
        <w:r>
          <w:rPr>
            <w:noProof/>
            <w:webHidden/>
          </w:rPr>
          <w:t>1528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35" w:history="1">
        <w:r w:rsidRPr="00B06067">
          <w:rPr>
            <w:rStyle w:val="Hyperlink"/>
            <w:noProof/>
          </w:rPr>
          <w:t>SupplierCustomsReference</w:t>
        </w:r>
        <w:r>
          <w:rPr>
            <w:noProof/>
            <w:webHidden/>
          </w:rPr>
          <w:tab/>
        </w:r>
        <w:r>
          <w:rPr>
            <w:noProof/>
            <w:webHidden/>
          </w:rPr>
          <w:fldChar w:fldCharType="begin"/>
        </w:r>
        <w:r>
          <w:rPr>
            <w:noProof/>
            <w:webHidden/>
          </w:rPr>
          <w:instrText xml:space="preserve"> PAGEREF _Toc528565635 \h </w:instrText>
        </w:r>
        <w:r>
          <w:rPr>
            <w:noProof/>
            <w:webHidden/>
          </w:rPr>
        </w:r>
        <w:r>
          <w:rPr>
            <w:noProof/>
            <w:webHidden/>
          </w:rPr>
          <w:fldChar w:fldCharType="separate"/>
        </w:r>
        <w:r>
          <w:rPr>
            <w:noProof/>
            <w:webHidden/>
          </w:rPr>
          <w:t>1529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36" w:history="1">
        <w:r w:rsidRPr="00B06067">
          <w:rPr>
            <w:rStyle w:val="Hyperlink"/>
            <w:noProof/>
          </w:rPr>
          <w:t>SupplierCustomsReferenceType [attribute]</w:t>
        </w:r>
        <w:r>
          <w:rPr>
            <w:noProof/>
            <w:webHidden/>
          </w:rPr>
          <w:tab/>
        </w:r>
        <w:r>
          <w:rPr>
            <w:noProof/>
            <w:webHidden/>
          </w:rPr>
          <w:fldChar w:fldCharType="begin"/>
        </w:r>
        <w:r>
          <w:rPr>
            <w:noProof/>
            <w:webHidden/>
          </w:rPr>
          <w:instrText xml:space="preserve"> PAGEREF _Toc528565636 \h </w:instrText>
        </w:r>
        <w:r>
          <w:rPr>
            <w:noProof/>
            <w:webHidden/>
          </w:rPr>
        </w:r>
        <w:r>
          <w:rPr>
            <w:noProof/>
            <w:webHidden/>
          </w:rPr>
          <w:fldChar w:fldCharType="separate"/>
        </w:r>
        <w:r>
          <w:rPr>
            <w:noProof/>
            <w:webHidden/>
          </w:rPr>
          <w:t>1529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37" w:history="1">
        <w:r w:rsidRPr="00B06067">
          <w:rPr>
            <w:rStyle w:val="Hyperlink"/>
            <w:noProof/>
          </w:rPr>
          <w:t>SupplierMarks</w:t>
        </w:r>
        <w:r>
          <w:rPr>
            <w:noProof/>
            <w:webHidden/>
          </w:rPr>
          <w:tab/>
        </w:r>
        <w:r>
          <w:rPr>
            <w:noProof/>
            <w:webHidden/>
          </w:rPr>
          <w:fldChar w:fldCharType="begin"/>
        </w:r>
        <w:r>
          <w:rPr>
            <w:noProof/>
            <w:webHidden/>
          </w:rPr>
          <w:instrText xml:space="preserve"> PAGEREF _Toc528565637 \h </w:instrText>
        </w:r>
        <w:r>
          <w:rPr>
            <w:noProof/>
            <w:webHidden/>
          </w:rPr>
        </w:r>
        <w:r>
          <w:rPr>
            <w:noProof/>
            <w:webHidden/>
          </w:rPr>
          <w:fldChar w:fldCharType="separate"/>
        </w:r>
        <w:r>
          <w:rPr>
            <w:noProof/>
            <w:webHidden/>
          </w:rPr>
          <w:t>1529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38" w:history="1">
        <w:r w:rsidRPr="00B06067">
          <w:rPr>
            <w:rStyle w:val="Hyperlink"/>
            <w:noProof/>
          </w:rPr>
          <w:t>SupplierOrderLineItemNumber</w:t>
        </w:r>
        <w:r>
          <w:rPr>
            <w:noProof/>
            <w:webHidden/>
          </w:rPr>
          <w:tab/>
        </w:r>
        <w:r>
          <w:rPr>
            <w:noProof/>
            <w:webHidden/>
          </w:rPr>
          <w:fldChar w:fldCharType="begin"/>
        </w:r>
        <w:r>
          <w:rPr>
            <w:noProof/>
            <w:webHidden/>
          </w:rPr>
          <w:instrText xml:space="preserve"> PAGEREF _Toc528565638 \h </w:instrText>
        </w:r>
        <w:r>
          <w:rPr>
            <w:noProof/>
            <w:webHidden/>
          </w:rPr>
        </w:r>
        <w:r>
          <w:rPr>
            <w:noProof/>
            <w:webHidden/>
          </w:rPr>
          <w:fldChar w:fldCharType="separate"/>
        </w:r>
        <w:r>
          <w:rPr>
            <w:noProof/>
            <w:webHidden/>
          </w:rPr>
          <w:t>1530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39" w:history="1">
        <w:r w:rsidRPr="00B06067">
          <w:rPr>
            <w:rStyle w:val="Hyperlink"/>
            <w:noProof/>
          </w:rPr>
          <w:t>SupplierOrderNumber</w:t>
        </w:r>
        <w:r>
          <w:rPr>
            <w:noProof/>
            <w:webHidden/>
          </w:rPr>
          <w:tab/>
        </w:r>
        <w:r>
          <w:rPr>
            <w:noProof/>
            <w:webHidden/>
          </w:rPr>
          <w:fldChar w:fldCharType="begin"/>
        </w:r>
        <w:r>
          <w:rPr>
            <w:noProof/>
            <w:webHidden/>
          </w:rPr>
          <w:instrText xml:space="preserve"> PAGEREF _Toc528565639 \h </w:instrText>
        </w:r>
        <w:r>
          <w:rPr>
            <w:noProof/>
            <w:webHidden/>
          </w:rPr>
        </w:r>
        <w:r>
          <w:rPr>
            <w:noProof/>
            <w:webHidden/>
          </w:rPr>
          <w:fldChar w:fldCharType="separate"/>
        </w:r>
        <w:r>
          <w:rPr>
            <w:noProof/>
            <w:webHidden/>
          </w:rPr>
          <w:t>1530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40" w:history="1">
        <w:r w:rsidRPr="00B06067">
          <w:rPr>
            <w:rStyle w:val="Hyperlink"/>
            <w:noProof/>
          </w:rPr>
          <w:t>SupplierParty</w:t>
        </w:r>
        <w:r>
          <w:rPr>
            <w:noProof/>
            <w:webHidden/>
          </w:rPr>
          <w:tab/>
        </w:r>
        <w:r>
          <w:rPr>
            <w:noProof/>
            <w:webHidden/>
          </w:rPr>
          <w:fldChar w:fldCharType="begin"/>
        </w:r>
        <w:r>
          <w:rPr>
            <w:noProof/>
            <w:webHidden/>
          </w:rPr>
          <w:instrText xml:space="preserve"> PAGEREF _Toc528565640 \h </w:instrText>
        </w:r>
        <w:r>
          <w:rPr>
            <w:noProof/>
            <w:webHidden/>
          </w:rPr>
        </w:r>
        <w:r>
          <w:rPr>
            <w:noProof/>
            <w:webHidden/>
          </w:rPr>
          <w:fldChar w:fldCharType="separate"/>
        </w:r>
        <w:r>
          <w:rPr>
            <w:noProof/>
            <w:webHidden/>
          </w:rPr>
          <w:t>1530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41" w:history="1">
        <w:r w:rsidRPr="00B06067">
          <w:rPr>
            <w:rStyle w:val="Hyperlink"/>
            <w:noProof/>
          </w:rPr>
          <w:t>SupplyPoint</w:t>
        </w:r>
        <w:r>
          <w:rPr>
            <w:noProof/>
            <w:webHidden/>
          </w:rPr>
          <w:tab/>
        </w:r>
        <w:r>
          <w:rPr>
            <w:noProof/>
            <w:webHidden/>
          </w:rPr>
          <w:fldChar w:fldCharType="begin"/>
        </w:r>
        <w:r>
          <w:rPr>
            <w:noProof/>
            <w:webHidden/>
          </w:rPr>
          <w:instrText xml:space="preserve"> PAGEREF _Toc528565641 \h </w:instrText>
        </w:r>
        <w:r>
          <w:rPr>
            <w:noProof/>
            <w:webHidden/>
          </w:rPr>
        </w:r>
        <w:r>
          <w:rPr>
            <w:noProof/>
            <w:webHidden/>
          </w:rPr>
          <w:fldChar w:fldCharType="separate"/>
        </w:r>
        <w:r>
          <w:rPr>
            <w:noProof/>
            <w:webHidden/>
          </w:rPr>
          <w:t>1531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42" w:history="1">
        <w:r w:rsidRPr="00B06067">
          <w:rPr>
            <w:rStyle w:val="Hyperlink"/>
            <w:noProof/>
          </w:rPr>
          <w:t>SupplyPointCharacteristics</w:t>
        </w:r>
        <w:r>
          <w:rPr>
            <w:noProof/>
            <w:webHidden/>
          </w:rPr>
          <w:tab/>
        </w:r>
        <w:r>
          <w:rPr>
            <w:noProof/>
            <w:webHidden/>
          </w:rPr>
          <w:fldChar w:fldCharType="begin"/>
        </w:r>
        <w:r>
          <w:rPr>
            <w:noProof/>
            <w:webHidden/>
          </w:rPr>
          <w:instrText xml:space="preserve"> PAGEREF _Toc528565642 \h </w:instrText>
        </w:r>
        <w:r>
          <w:rPr>
            <w:noProof/>
            <w:webHidden/>
          </w:rPr>
        </w:r>
        <w:r>
          <w:rPr>
            <w:noProof/>
            <w:webHidden/>
          </w:rPr>
          <w:fldChar w:fldCharType="separate"/>
        </w:r>
        <w:r>
          <w:rPr>
            <w:noProof/>
            <w:webHidden/>
          </w:rPr>
          <w:t>1532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43" w:history="1">
        <w:r w:rsidRPr="00B06067">
          <w:rPr>
            <w:rStyle w:val="Hyperlink"/>
            <w:noProof/>
          </w:rPr>
          <w:t>SupplyPointCode</w:t>
        </w:r>
        <w:r>
          <w:rPr>
            <w:noProof/>
            <w:webHidden/>
          </w:rPr>
          <w:tab/>
        </w:r>
        <w:r>
          <w:rPr>
            <w:noProof/>
            <w:webHidden/>
          </w:rPr>
          <w:fldChar w:fldCharType="begin"/>
        </w:r>
        <w:r>
          <w:rPr>
            <w:noProof/>
            <w:webHidden/>
          </w:rPr>
          <w:instrText xml:space="preserve"> PAGEREF _Toc528565643 \h </w:instrText>
        </w:r>
        <w:r>
          <w:rPr>
            <w:noProof/>
            <w:webHidden/>
          </w:rPr>
        </w:r>
        <w:r>
          <w:rPr>
            <w:noProof/>
            <w:webHidden/>
          </w:rPr>
          <w:fldChar w:fldCharType="separate"/>
        </w:r>
        <w:r>
          <w:rPr>
            <w:noProof/>
            <w:webHidden/>
          </w:rPr>
          <w:t>1532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44" w:history="1">
        <w:r w:rsidRPr="00B06067">
          <w:rPr>
            <w:rStyle w:val="Hyperlink"/>
            <w:noProof/>
          </w:rPr>
          <w:t>SupplyPointDescription</w:t>
        </w:r>
        <w:r>
          <w:rPr>
            <w:noProof/>
            <w:webHidden/>
          </w:rPr>
          <w:tab/>
        </w:r>
        <w:r>
          <w:rPr>
            <w:noProof/>
            <w:webHidden/>
          </w:rPr>
          <w:fldChar w:fldCharType="begin"/>
        </w:r>
        <w:r>
          <w:rPr>
            <w:noProof/>
            <w:webHidden/>
          </w:rPr>
          <w:instrText xml:space="preserve"> PAGEREF _Toc528565644 \h </w:instrText>
        </w:r>
        <w:r>
          <w:rPr>
            <w:noProof/>
            <w:webHidden/>
          </w:rPr>
        </w:r>
        <w:r>
          <w:rPr>
            <w:noProof/>
            <w:webHidden/>
          </w:rPr>
          <w:fldChar w:fldCharType="separate"/>
        </w:r>
        <w:r>
          <w:rPr>
            <w:noProof/>
            <w:webHidden/>
          </w:rPr>
          <w:t>1533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45" w:history="1">
        <w:r w:rsidRPr="00B06067">
          <w:rPr>
            <w:rStyle w:val="Hyperlink"/>
            <w:noProof/>
          </w:rPr>
          <w:t>SupplyPointProperty</w:t>
        </w:r>
        <w:r>
          <w:rPr>
            <w:noProof/>
            <w:webHidden/>
          </w:rPr>
          <w:tab/>
        </w:r>
        <w:r>
          <w:rPr>
            <w:noProof/>
            <w:webHidden/>
          </w:rPr>
          <w:fldChar w:fldCharType="begin"/>
        </w:r>
        <w:r>
          <w:rPr>
            <w:noProof/>
            <w:webHidden/>
          </w:rPr>
          <w:instrText xml:space="preserve"> PAGEREF _Toc528565645 \h </w:instrText>
        </w:r>
        <w:r>
          <w:rPr>
            <w:noProof/>
            <w:webHidden/>
          </w:rPr>
        </w:r>
        <w:r>
          <w:rPr>
            <w:noProof/>
            <w:webHidden/>
          </w:rPr>
          <w:fldChar w:fldCharType="separate"/>
        </w:r>
        <w:r>
          <w:rPr>
            <w:noProof/>
            <w:webHidden/>
          </w:rPr>
          <w:t>1533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46" w:history="1">
        <w:r w:rsidRPr="00B06067">
          <w:rPr>
            <w:rStyle w:val="Hyperlink"/>
            <w:noProof/>
          </w:rPr>
          <w:t>SupplyPointPropertyCode</w:t>
        </w:r>
        <w:r>
          <w:rPr>
            <w:noProof/>
            <w:webHidden/>
          </w:rPr>
          <w:tab/>
        </w:r>
        <w:r>
          <w:rPr>
            <w:noProof/>
            <w:webHidden/>
          </w:rPr>
          <w:fldChar w:fldCharType="begin"/>
        </w:r>
        <w:r>
          <w:rPr>
            <w:noProof/>
            <w:webHidden/>
          </w:rPr>
          <w:instrText xml:space="preserve"> PAGEREF _Toc528565646 \h </w:instrText>
        </w:r>
        <w:r>
          <w:rPr>
            <w:noProof/>
            <w:webHidden/>
          </w:rPr>
        </w:r>
        <w:r>
          <w:rPr>
            <w:noProof/>
            <w:webHidden/>
          </w:rPr>
          <w:fldChar w:fldCharType="separate"/>
        </w:r>
        <w:r>
          <w:rPr>
            <w:noProof/>
            <w:webHidden/>
          </w:rPr>
          <w:t>1533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47" w:history="1">
        <w:r w:rsidRPr="00B06067">
          <w:rPr>
            <w:rStyle w:val="Hyperlink"/>
            <w:noProof/>
          </w:rPr>
          <w:t>SupplyPointPropertyCodeValue</w:t>
        </w:r>
        <w:r>
          <w:rPr>
            <w:noProof/>
            <w:webHidden/>
          </w:rPr>
          <w:tab/>
        </w:r>
        <w:r>
          <w:rPr>
            <w:noProof/>
            <w:webHidden/>
          </w:rPr>
          <w:fldChar w:fldCharType="begin"/>
        </w:r>
        <w:r>
          <w:rPr>
            <w:noProof/>
            <w:webHidden/>
          </w:rPr>
          <w:instrText xml:space="preserve"> PAGEREF _Toc528565647 \h </w:instrText>
        </w:r>
        <w:r>
          <w:rPr>
            <w:noProof/>
            <w:webHidden/>
          </w:rPr>
        </w:r>
        <w:r>
          <w:rPr>
            <w:noProof/>
            <w:webHidden/>
          </w:rPr>
          <w:fldChar w:fldCharType="separate"/>
        </w:r>
        <w:r>
          <w:rPr>
            <w:noProof/>
            <w:webHidden/>
          </w:rPr>
          <w:t>1534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48" w:history="1">
        <w:r w:rsidRPr="00B06067">
          <w:rPr>
            <w:rStyle w:val="Hyperlink"/>
            <w:noProof/>
          </w:rPr>
          <w:t>SupplyPointPropertyDescription</w:t>
        </w:r>
        <w:r>
          <w:rPr>
            <w:noProof/>
            <w:webHidden/>
          </w:rPr>
          <w:tab/>
        </w:r>
        <w:r>
          <w:rPr>
            <w:noProof/>
            <w:webHidden/>
          </w:rPr>
          <w:fldChar w:fldCharType="begin"/>
        </w:r>
        <w:r>
          <w:rPr>
            <w:noProof/>
            <w:webHidden/>
          </w:rPr>
          <w:instrText xml:space="preserve"> PAGEREF _Toc528565648 \h </w:instrText>
        </w:r>
        <w:r>
          <w:rPr>
            <w:noProof/>
            <w:webHidden/>
          </w:rPr>
        </w:r>
        <w:r>
          <w:rPr>
            <w:noProof/>
            <w:webHidden/>
          </w:rPr>
          <w:fldChar w:fldCharType="separate"/>
        </w:r>
        <w:r>
          <w:rPr>
            <w:noProof/>
            <w:webHidden/>
          </w:rPr>
          <w:t>1534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49" w:history="1">
        <w:r w:rsidRPr="00B06067">
          <w:rPr>
            <w:rStyle w:val="Hyperlink"/>
            <w:noProof/>
          </w:rPr>
          <w:t>Surface</w:t>
        </w:r>
        <w:r>
          <w:rPr>
            <w:noProof/>
            <w:webHidden/>
          </w:rPr>
          <w:tab/>
        </w:r>
        <w:r>
          <w:rPr>
            <w:noProof/>
            <w:webHidden/>
          </w:rPr>
          <w:fldChar w:fldCharType="begin"/>
        </w:r>
        <w:r>
          <w:rPr>
            <w:noProof/>
            <w:webHidden/>
          </w:rPr>
          <w:instrText xml:space="preserve"> PAGEREF _Toc528565649 \h </w:instrText>
        </w:r>
        <w:r>
          <w:rPr>
            <w:noProof/>
            <w:webHidden/>
          </w:rPr>
        </w:r>
        <w:r>
          <w:rPr>
            <w:noProof/>
            <w:webHidden/>
          </w:rPr>
          <w:fldChar w:fldCharType="separate"/>
        </w:r>
        <w:r>
          <w:rPr>
            <w:noProof/>
            <w:webHidden/>
          </w:rPr>
          <w:t>1534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50" w:history="1">
        <w:r w:rsidRPr="00B06067">
          <w:rPr>
            <w:rStyle w:val="Hyperlink"/>
            <w:noProof/>
          </w:rPr>
          <w:t>SurfaceStrength</w:t>
        </w:r>
        <w:r>
          <w:rPr>
            <w:noProof/>
            <w:webHidden/>
          </w:rPr>
          <w:tab/>
        </w:r>
        <w:r>
          <w:rPr>
            <w:noProof/>
            <w:webHidden/>
          </w:rPr>
          <w:fldChar w:fldCharType="begin"/>
        </w:r>
        <w:r>
          <w:rPr>
            <w:noProof/>
            <w:webHidden/>
          </w:rPr>
          <w:instrText xml:space="preserve"> PAGEREF _Toc528565650 \h </w:instrText>
        </w:r>
        <w:r>
          <w:rPr>
            <w:noProof/>
            <w:webHidden/>
          </w:rPr>
        </w:r>
        <w:r>
          <w:rPr>
            <w:noProof/>
            <w:webHidden/>
          </w:rPr>
          <w:fldChar w:fldCharType="separate"/>
        </w:r>
        <w:r>
          <w:rPr>
            <w:noProof/>
            <w:webHidden/>
          </w:rPr>
          <w:t>1535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51" w:history="1">
        <w:r w:rsidRPr="00B06067">
          <w:rPr>
            <w:rStyle w:val="Hyperlink"/>
            <w:noProof/>
          </w:rPr>
          <w:t>SurfaceType [attribute]</w:t>
        </w:r>
        <w:r>
          <w:rPr>
            <w:noProof/>
            <w:webHidden/>
          </w:rPr>
          <w:tab/>
        </w:r>
        <w:r>
          <w:rPr>
            <w:noProof/>
            <w:webHidden/>
          </w:rPr>
          <w:fldChar w:fldCharType="begin"/>
        </w:r>
        <w:r>
          <w:rPr>
            <w:noProof/>
            <w:webHidden/>
          </w:rPr>
          <w:instrText xml:space="preserve"> PAGEREF _Toc528565651 \h </w:instrText>
        </w:r>
        <w:r>
          <w:rPr>
            <w:noProof/>
            <w:webHidden/>
          </w:rPr>
        </w:r>
        <w:r>
          <w:rPr>
            <w:noProof/>
            <w:webHidden/>
          </w:rPr>
          <w:fldChar w:fldCharType="separate"/>
        </w:r>
        <w:r>
          <w:rPr>
            <w:noProof/>
            <w:webHidden/>
          </w:rPr>
          <w:t>1536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52" w:history="1">
        <w:r w:rsidRPr="00B06067">
          <w:rPr>
            <w:rStyle w:val="Hyperlink"/>
            <w:noProof/>
          </w:rPr>
          <w:t>Tabs [attribute]</w:t>
        </w:r>
        <w:r>
          <w:rPr>
            <w:noProof/>
            <w:webHidden/>
          </w:rPr>
          <w:tab/>
        </w:r>
        <w:r>
          <w:rPr>
            <w:noProof/>
            <w:webHidden/>
          </w:rPr>
          <w:fldChar w:fldCharType="begin"/>
        </w:r>
        <w:r>
          <w:rPr>
            <w:noProof/>
            <w:webHidden/>
          </w:rPr>
          <w:instrText xml:space="preserve"> PAGEREF _Toc528565652 \h </w:instrText>
        </w:r>
        <w:r>
          <w:rPr>
            <w:noProof/>
            <w:webHidden/>
          </w:rPr>
        </w:r>
        <w:r>
          <w:rPr>
            <w:noProof/>
            <w:webHidden/>
          </w:rPr>
          <w:fldChar w:fldCharType="separate"/>
        </w:r>
        <w:r>
          <w:rPr>
            <w:noProof/>
            <w:webHidden/>
          </w:rPr>
          <w:t>1537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53" w:history="1">
        <w:r w:rsidRPr="00B06067">
          <w:rPr>
            <w:rStyle w:val="Hyperlink"/>
            <w:noProof/>
          </w:rPr>
          <w:t>TambourID</w:t>
        </w:r>
        <w:r>
          <w:rPr>
            <w:noProof/>
            <w:webHidden/>
          </w:rPr>
          <w:tab/>
        </w:r>
        <w:r>
          <w:rPr>
            <w:noProof/>
            <w:webHidden/>
          </w:rPr>
          <w:fldChar w:fldCharType="begin"/>
        </w:r>
        <w:r>
          <w:rPr>
            <w:noProof/>
            <w:webHidden/>
          </w:rPr>
          <w:instrText xml:space="preserve"> PAGEREF _Toc528565653 \h </w:instrText>
        </w:r>
        <w:r>
          <w:rPr>
            <w:noProof/>
            <w:webHidden/>
          </w:rPr>
        </w:r>
        <w:r>
          <w:rPr>
            <w:noProof/>
            <w:webHidden/>
          </w:rPr>
          <w:fldChar w:fldCharType="separate"/>
        </w:r>
        <w:r>
          <w:rPr>
            <w:noProof/>
            <w:webHidden/>
          </w:rPr>
          <w:t>1537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54" w:history="1">
        <w:r w:rsidRPr="00B06067">
          <w:rPr>
            <w:rStyle w:val="Hyperlink"/>
            <w:noProof/>
          </w:rPr>
          <w:t>TapeDescription</w:t>
        </w:r>
        <w:r>
          <w:rPr>
            <w:noProof/>
            <w:webHidden/>
          </w:rPr>
          <w:tab/>
        </w:r>
        <w:r>
          <w:rPr>
            <w:noProof/>
            <w:webHidden/>
          </w:rPr>
          <w:fldChar w:fldCharType="begin"/>
        </w:r>
        <w:r>
          <w:rPr>
            <w:noProof/>
            <w:webHidden/>
          </w:rPr>
          <w:instrText xml:space="preserve"> PAGEREF _Toc528565654 \h </w:instrText>
        </w:r>
        <w:r>
          <w:rPr>
            <w:noProof/>
            <w:webHidden/>
          </w:rPr>
        </w:r>
        <w:r>
          <w:rPr>
            <w:noProof/>
            <w:webHidden/>
          </w:rPr>
          <w:fldChar w:fldCharType="separate"/>
        </w:r>
        <w:r>
          <w:rPr>
            <w:noProof/>
            <w:webHidden/>
          </w:rPr>
          <w:t>1537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55" w:history="1">
        <w:r w:rsidRPr="00B06067">
          <w:rPr>
            <w:rStyle w:val="Hyperlink"/>
            <w:noProof/>
          </w:rPr>
          <w:t>TargetMoisture</w:t>
        </w:r>
        <w:r>
          <w:rPr>
            <w:noProof/>
            <w:webHidden/>
          </w:rPr>
          <w:tab/>
        </w:r>
        <w:r>
          <w:rPr>
            <w:noProof/>
            <w:webHidden/>
          </w:rPr>
          <w:fldChar w:fldCharType="begin"/>
        </w:r>
        <w:r>
          <w:rPr>
            <w:noProof/>
            <w:webHidden/>
          </w:rPr>
          <w:instrText xml:space="preserve"> PAGEREF _Toc528565655 \h </w:instrText>
        </w:r>
        <w:r>
          <w:rPr>
            <w:noProof/>
            <w:webHidden/>
          </w:rPr>
        </w:r>
        <w:r>
          <w:rPr>
            <w:noProof/>
            <w:webHidden/>
          </w:rPr>
          <w:fldChar w:fldCharType="separate"/>
        </w:r>
        <w:r>
          <w:rPr>
            <w:noProof/>
            <w:webHidden/>
          </w:rPr>
          <w:t>1537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56" w:history="1">
        <w:r w:rsidRPr="00B06067">
          <w:rPr>
            <w:rStyle w:val="Hyperlink"/>
            <w:noProof/>
          </w:rPr>
          <w:t>TargetProductWeight</w:t>
        </w:r>
        <w:r>
          <w:rPr>
            <w:noProof/>
            <w:webHidden/>
          </w:rPr>
          <w:tab/>
        </w:r>
        <w:r>
          <w:rPr>
            <w:noProof/>
            <w:webHidden/>
          </w:rPr>
          <w:fldChar w:fldCharType="begin"/>
        </w:r>
        <w:r>
          <w:rPr>
            <w:noProof/>
            <w:webHidden/>
          </w:rPr>
          <w:instrText xml:space="preserve"> PAGEREF _Toc528565656 \h </w:instrText>
        </w:r>
        <w:r>
          <w:rPr>
            <w:noProof/>
            <w:webHidden/>
          </w:rPr>
        </w:r>
        <w:r>
          <w:rPr>
            <w:noProof/>
            <w:webHidden/>
          </w:rPr>
          <w:fldChar w:fldCharType="separate"/>
        </w:r>
        <w:r>
          <w:rPr>
            <w:noProof/>
            <w:webHidden/>
          </w:rPr>
          <w:t>1538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57" w:history="1">
        <w:r w:rsidRPr="00B06067">
          <w:rPr>
            <w:rStyle w:val="Hyperlink"/>
            <w:noProof/>
          </w:rPr>
          <w:t>TargetSolidsContent</w:t>
        </w:r>
        <w:r>
          <w:rPr>
            <w:noProof/>
            <w:webHidden/>
          </w:rPr>
          <w:tab/>
        </w:r>
        <w:r>
          <w:rPr>
            <w:noProof/>
            <w:webHidden/>
          </w:rPr>
          <w:fldChar w:fldCharType="begin"/>
        </w:r>
        <w:r>
          <w:rPr>
            <w:noProof/>
            <w:webHidden/>
          </w:rPr>
          <w:instrText xml:space="preserve"> PAGEREF _Toc528565657 \h </w:instrText>
        </w:r>
        <w:r>
          <w:rPr>
            <w:noProof/>
            <w:webHidden/>
          </w:rPr>
        </w:r>
        <w:r>
          <w:rPr>
            <w:noProof/>
            <w:webHidden/>
          </w:rPr>
          <w:fldChar w:fldCharType="separate"/>
        </w:r>
        <w:r>
          <w:rPr>
            <w:noProof/>
            <w:webHidden/>
          </w:rPr>
          <w:t>1538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58" w:history="1">
        <w:r w:rsidRPr="00B06067">
          <w:rPr>
            <w:rStyle w:val="Hyperlink"/>
            <w:noProof/>
          </w:rPr>
          <w:t>TaxAdjustment</w:t>
        </w:r>
        <w:r>
          <w:rPr>
            <w:noProof/>
            <w:webHidden/>
          </w:rPr>
          <w:tab/>
        </w:r>
        <w:r>
          <w:rPr>
            <w:noProof/>
            <w:webHidden/>
          </w:rPr>
          <w:fldChar w:fldCharType="begin"/>
        </w:r>
        <w:r>
          <w:rPr>
            <w:noProof/>
            <w:webHidden/>
          </w:rPr>
          <w:instrText xml:space="preserve"> PAGEREF _Toc528565658 \h </w:instrText>
        </w:r>
        <w:r>
          <w:rPr>
            <w:noProof/>
            <w:webHidden/>
          </w:rPr>
        </w:r>
        <w:r>
          <w:rPr>
            <w:noProof/>
            <w:webHidden/>
          </w:rPr>
          <w:fldChar w:fldCharType="separate"/>
        </w:r>
        <w:r>
          <w:rPr>
            <w:noProof/>
            <w:webHidden/>
          </w:rPr>
          <w:t>1539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59" w:history="1">
        <w:r w:rsidRPr="00B06067">
          <w:rPr>
            <w:rStyle w:val="Hyperlink"/>
            <w:noProof/>
          </w:rPr>
          <w:t>TaxAmount</w:t>
        </w:r>
        <w:r>
          <w:rPr>
            <w:noProof/>
            <w:webHidden/>
          </w:rPr>
          <w:tab/>
        </w:r>
        <w:r>
          <w:rPr>
            <w:noProof/>
            <w:webHidden/>
          </w:rPr>
          <w:fldChar w:fldCharType="begin"/>
        </w:r>
        <w:r>
          <w:rPr>
            <w:noProof/>
            <w:webHidden/>
          </w:rPr>
          <w:instrText xml:space="preserve"> PAGEREF _Toc528565659 \h </w:instrText>
        </w:r>
        <w:r>
          <w:rPr>
            <w:noProof/>
            <w:webHidden/>
          </w:rPr>
        </w:r>
        <w:r>
          <w:rPr>
            <w:noProof/>
            <w:webHidden/>
          </w:rPr>
          <w:fldChar w:fldCharType="separate"/>
        </w:r>
        <w:r>
          <w:rPr>
            <w:noProof/>
            <w:webHidden/>
          </w:rPr>
          <w:t>1540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60" w:history="1">
        <w:r w:rsidRPr="00B06067">
          <w:rPr>
            <w:rStyle w:val="Hyperlink"/>
            <w:noProof/>
          </w:rPr>
          <w:t>TaxCategoryType [attribute]</w:t>
        </w:r>
        <w:r>
          <w:rPr>
            <w:noProof/>
            <w:webHidden/>
          </w:rPr>
          <w:tab/>
        </w:r>
        <w:r>
          <w:rPr>
            <w:noProof/>
            <w:webHidden/>
          </w:rPr>
          <w:fldChar w:fldCharType="begin"/>
        </w:r>
        <w:r>
          <w:rPr>
            <w:noProof/>
            <w:webHidden/>
          </w:rPr>
          <w:instrText xml:space="preserve"> PAGEREF _Toc528565660 \h </w:instrText>
        </w:r>
        <w:r>
          <w:rPr>
            <w:noProof/>
            <w:webHidden/>
          </w:rPr>
        </w:r>
        <w:r>
          <w:rPr>
            <w:noProof/>
            <w:webHidden/>
          </w:rPr>
          <w:fldChar w:fldCharType="separate"/>
        </w:r>
        <w:r>
          <w:rPr>
            <w:noProof/>
            <w:webHidden/>
          </w:rPr>
          <w:t>1540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61" w:history="1">
        <w:r w:rsidRPr="00B06067">
          <w:rPr>
            <w:rStyle w:val="Hyperlink"/>
            <w:noProof/>
          </w:rPr>
          <w:t>TaxLocation</w:t>
        </w:r>
        <w:r>
          <w:rPr>
            <w:noProof/>
            <w:webHidden/>
          </w:rPr>
          <w:tab/>
        </w:r>
        <w:r>
          <w:rPr>
            <w:noProof/>
            <w:webHidden/>
          </w:rPr>
          <w:fldChar w:fldCharType="begin"/>
        </w:r>
        <w:r>
          <w:rPr>
            <w:noProof/>
            <w:webHidden/>
          </w:rPr>
          <w:instrText xml:space="preserve"> PAGEREF _Toc528565661 \h </w:instrText>
        </w:r>
        <w:r>
          <w:rPr>
            <w:noProof/>
            <w:webHidden/>
          </w:rPr>
        </w:r>
        <w:r>
          <w:rPr>
            <w:noProof/>
            <w:webHidden/>
          </w:rPr>
          <w:fldChar w:fldCharType="separate"/>
        </w:r>
        <w:r>
          <w:rPr>
            <w:noProof/>
            <w:webHidden/>
          </w:rPr>
          <w:t>1540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62" w:history="1">
        <w:r w:rsidRPr="00B06067">
          <w:rPr>
            <w:rStyle w:val="Hyperlink"/>
            <w:noProof/>
          </w:rPr>
          <w:t>TaxPercent</w:t>
        </w:r>
        <w:r>
          <w:rPr>
            <w:noProof/>
            <w:webHidden/>
          </w:rPr>
          <w:tab/>
        </w:r>
        <w:r>
          <w:rPr>
            <w:noProof/>
            <w:webHidden/>
          </w:rPr>
          <w:fldChar w:fldCharType="begin"/>
        </w:r>
        <w:r>
          <w:rPr>
            <w:noProof/>
            <w:webHidden/>
          </w:rPr>
          <w:instrText xml:space="preserve"> PAGEREF _Toc528565662 \h </w:instrText>
        </w:r>
        <w:r>
          <w:rPr>
            <w:noProof/>
            <w:webHidden/>
          </w:rPr>
        </w:r>
        <w:r>
          <w:rPr>
            <w:noProof/>
            <w:webHidden/>
          </w:rPr>
          <w:fldChar w:fldCharType="separate"/>
        </w:r>
        <w:r>
          <w:rPr>
            <w:noProof/>
            <w:webHidden/>
          </w:rPr>
          <w:t>1540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63" w:history="1">
        <w:r w:rsidRPr="00B06067">
          <w:rPr>
            <w:rStyle w:val="Hyperlink"/>
            <w:noProof/>
          </w:rPr>
          <w:t>TaxStatement</w:t>
        </w:r>
        <w:r>
          <w:rPr>
            <w:noProof/>
            <w:webHidden/>
          </w:rPr>
          <w:tab/>
        </w:r>
        <w:r>
          <w:rPr>
            <w:noProof/>
            <w:webHidden/>
          </w:rPr>
          <w:fldChar w:fldCharType="begin"/>
        </w:r>
        <w:r>
          <w:rPr>
            <w:noProof/>
            <w:webHidden/>
          </w:rPr>
          <w:instrText xml:space="preserve"> PAGEREF _Toc528565663 \h </w:instrText>
        </w:r>
        <w:r>
          <w:rPr>
            <w:noProof/>
            <w:webHidden/>
          </w:rPr>
        </w:r>
        <w:r>
          <w:rPr>
            <w:noProof/>
            <w:webHidden/>
          </w:rPr>
          <w:fldChar w:fldCharType="separate"/>
        </w:r>
        <w:r>
          <w:rPr>
            <w:noProof/>
            <w:webHidden/>
          </w:rPr>
          <w:t>1541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64" w:history="1">
        <w:r w:rsidRPr="00B06067">
          <w:rPr>
            <w:rStyle w:val="Hyperlink"/>
            <w:noProof/>
          </w:rPr>
          <w:t>TaxStatementCode</w:t>
        </w:r>
        <w:r>
          <w:rPr>
            <w:noProof/>
            <w:webHidden/>
          </w:rPr>
          <w:tab/>
        </w:r>
        <w:r>
          <w:rPr>
            <w:noProof/>
            <w:webHidden/>
          </w:rPr>
          <w:fldChar w:fldCharType="begin"/>
        </w:r>
        <w:r>
          <w:rPr>
            <w:noProof/>
            <w:webHidden/>
          </w:rPr>
          <w:instrText xml:space="preserve"> PAGEREF _Toc528565664 \h </w:instrText>
        </w:r>
        <w:r>
          <w:rPr>
            <w:noProof/>
            <w:webHidden/>
          </w:rPr>
        </w:r>
        <w:r>
          <w:rPr>
            <w:noProof/>
            <w:webHidden/>
          </w:rPr>
          <w:fldChar w:fldCharType="separate"/>
        </w:r>
        <w:r>
          <w:rPr>
            <w:noProof/>
            <w:webHidden/>
          </w:rPr>
          <w:t>1541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65" w:history="1">
        <w:r w:rsidRPr="00B06067">
          <w:rPr>
            <w:rStyle w:val="Hyperlink"/>
            <w:noProof/>
          </w:rPr>
          <w:t>TaxStatementDescription</w:t>
        </w:r>
        <w:r>
          <w:rPr>
            <w:noProof/>
            <w:webHidden/>
          </w:rPr>
          <w:tab/>
        </w:r>
        <w:r>
          <w:rPr>
            <w:noProof/>
            <w:webHidden/>
          </w:rPr>
          <w:fldChar w:fldCharType="begin"/>
        </w:r>
        <w:r>
          <w:rPr>
            <w:noProof/>
            <w:webHidden/>
          </w:rPr>
          <w:instrText xml:space="preserve"> PAGEREF _Toc528565665 \h </w:instrText>
        </w:r>
        <w:r>
          <w:rPr>
            <w:noProof/>
            <w:webHidden/>
          </w:rPr>
        </w:r>
        <w:r>
          <w:rPr>
            <w:noProof/>
            <w:webHidden/>
          </w:rPr>
          <w:fldChar w:fldCharType="separate"/>
        </w:r>
        <w:r>
          <w:rPr>
            <w:noProof/>
            <w:webHidden/>
          </w:rPr>
          <w:t>1541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66" w:history="1">
        <w:r w:rsidRPr="00B06067">
          <w:rPr>
            <w:rStyle w:val="Hyperlink"/>
            <w:noProof/>
          </w:rPr>
          <w:t>TaxType [attribute]</w:t>
        </w:r>
        <w:r>
          <w:rPr>
            <w:noProof/>
            <w:webHidden/>
          </w:rPr>
          <w:tab/>
        </w:r>
        <w:r>
          <w:rPr>
            <w:noProof/>
            <w:webHidden/>
          </w:rPr>
          <w:fldChar w:fldCharType="begin"/>
        </w:r>
        <w:r>
          <w:rPr>
            <w:noProof/>
            <w:webHidden/>
          </w:rPr>
          <w:instrText xml:space="preserve"> PAGEREF _Toc528565666 \h </w:instrText>
        </w:r>
        <w:r>
          <w:rPr>
            <w:noProof/>
            <w:webHidden/>
          </w:rPr>
        </w:r>
        <w:r>
          <w:rPr>
            <w:noProof/>
            <w:webHidden/>
          </w:rPr>
          <w:fldChar w:fldCharType="separate"/>
        </w:r>
        <w:r>
          <w:rPr>
            <w:noProof/>
            <w:webHidden/>
          </w:rPr>
          <w:t>1542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67" w:history="1">
        <w:r w:rsidRPr="00B06067">
          <w:rPr>
            <w:rStyle w:val="Hyperlink"/>
            <w:noProof/>
          </w:rPr>
          <w:t>TEA</w:t>
        </w:r>
        <w:r>
          <w:rPr>
            <w:noProof/>
            <w:webHidden/>
          </w:rPr>
          <w:tab/>
        </w:r>
        <w:r>
          <w:rPr>
            <w:noProof/>
            <w:webHidden/>
          </w:rPr>
          <w:fldChar w:fldCharType="begin"/>
        </w:r>
        <w:r>
          <w:rPr>
            <w:noProof/>
            <w:webHidden/>
          </w:rPr>
          <w:instrText xml:space="preserve"> PAGEREF _Toc528565667 \h </w:instrText>
        </w:r>
        <w:r>
          <w:rPr>
            <w:noProof/>
            <w:webHidden/>
          </w:rPr>
        </w:r>
        <w:r>
          <w:rPr>
            <w:noProof/>
            <w:webHidden/>
          </w:rPr>
          <w:fldChar w:fldCharType="separate"/>
        </w:r>
        <w:r>
          <w:rPr>
            <w:noProof/>
            <w:webHidden/>
          </w:rPr>
          <w:t>1543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68" w:history="1">
        <w:r w:rsidRPr="00B06067">
          <w:rPr>
            <w:rStyle w:val="Hyperlink"/>
            <w:noProof/>
          </w:rPr>
          <w:t>Tear</w:t>
        </w:r>
        <w:r>
          <w:rPr>
            <w:noProof/>
            <w:webHidden/>
          </w:rPr>
          <w:tab/>
        </w:r>
        <w:r>
          <w:rPr>
            <w:noProof/>
            <w:webHidden/>
          </w:rPr>
          <w:fldChar w:fldCharType="begin"/>
        </w:r>
        <w:r>
          <w:rPr>
            <w:noProof/>
            <w:webHidden/>
          </w:rPr>
          <w:instrText xml:space="preserve"> PAGEREF _Toc528565668 \h </w:instrText>
        </w:r>
        <w:r>
          <w:rPr>
            <w:noProof/>
            <w:webHidden/>
          </w:rPr>
        </w:r>
        <w:r>
          <w:rPr>
            <w:noProof/>
            <w:webHidden/>
          </w:rPr>
          <w:fldChar w:fldCharType="separate"/>
        </w:r>
        <w:r>
          <w:rPr>
            <w:noProof/>
            <w:webHidden/>
          </w:rPr>
          <w:t>1545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69" w:history="1">
        <w:r w:rsidRPr="00B06067">
          <w:rPr>
            <w:rStyle w:val="Hyperlink"/>
            <w:noProof/>
          </w:rPr>
          <w:t>TearIndex</w:t>
        </w:r>
        <w:r>
          <w:rPr>
            <w:noProof/>
            <w:webHidden/>
          </w:rPr>
          <w:tab/>
        </w:r>
        <w:r>
          <w:rPr>
            <w:noProof/>
            <w:webHidden/>
          </w:rPr>
          <w:fldChar w:fldCharType="begin"/>
        </w:r>
        <w:r>
          <w:rPr>
            <w:noProof/>
            <w:webHidden/>
          </w:rPr>
          <w:instrText xml:space="preserve"> PAGEREF _Toc528565669 \h </w:instrText>
        </w:r>
        <w:r>
          <w:rPr>
            <w:noProof/>
            <w:webHidden/>
          </w:rPr>
        </w:r>
        <w:r>
          <w:rPr>
            <w:noProof/>
            <w:webHidden/>
          </w:rPr>
          <w:fldChar w:fldCharType="separate"/>
        </w:r>
        <w:r>
          <w:rPr>
            <w:noProof/>
            <w:webHidden/>
          </w:rPr>
          <w:t>1547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70" w:history="1">
        <w:r w:rsidRPr="00B06067">
          <w:rPr>
            <w:rStyle w:val="Hyperlink"/>
            <w:noProof/>
          </w:rPr>
          <w:t>TearStripType [attribute]</w:t>
        </w:r>
        <w:r>
          <w:rPr>
            <w:noProof/>
            <w:webHidden/>
          </w:rPr>
          <w:tab/>
        </w:r>
        <w:r>
          <w:rPr>
            <w:noProof/>
            <w:webHidden/>
          </w:rPr>
          <w:fldChar w:fldCharType="begin"/>
        </w:r>
        <w:r>
          <w:rPr>
            <w:noProof/>
            <w:webHidden/>
          </w:rPr>
          <w:instrText xml:space="preserve"> PAGEREF _Toc528565670 \h </w:instrText>
        </w:r>
        <w:r>
          <w:rPr>
            <w:noProof/>
            <w:webHidden/>
          </w:rPr>
        </w:r>
        <w:r>
          <w:rPr>
            <w:noProof/>
            <w:webHidden/>
          </w:rPr>
          <w:fldChar w:fldCharType="separate"/>
        </w:r>
        <w:r>
          <w:rPr>
            <w:noProof/>
            <w:webHidden/>
          </w:rPr>
          <w:t>1548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71" w:history="1">
        <w:r w:rsidRPr="00B06067">
          <w:rPr>
            <w:rStyle w:val="Hyperlink"/>
            <w:noProof/>
          </w:rPr>
          <w:t>Telephone</w:t>
        </w:r>
        <w:r>
          <w:rPr>
            <w:noProof/>
            <w:webHidden/>
          </w:rPr>
          <w:tab/>
        </w:r>
        <w:r>
          <w:rPr>
            <w:noProof/>
            <w:webHidden/>
          </w:rPr>
          <w:fldChar w:fldCharType="begin"/>
        </w:r>
        <w:r>
          <w:rPr>
            <w:noProof/>
            <w:webHidden/>
          </w:rPr>
          <w:instrText xml:space="preserve"> PAGEREF _Toc528565671 \h </w:instrText>
        </w:r>
        <w:r>
          <w:rPr>
            <w:noProof/>
            <w:webHidden/>
          </w:rPr>
        </w:r>
        <w:r>
          <w:rPr>
            <w:noProof/>
            <w:webHidden/>
          </w:rPr>
          <w:fldChar w:fldCharType="separate"/>
        </w:r>
        <w:r>
          <w:rPr>
            <w:noProof/>
            <w:webHidden/>
          </w:rPr>
          <w:t>1548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72" w:history="1">
        <w:r w:rsidRPr="00B06067">
          <w:rPr>
            <w:rStyle w:val="Hyperlink"/>
            <w:noProof/>
          </w:rPr>
          <w:t>Tensile</w:t>
        </w:r>
        <w:r>
          <w:rPr>
            <w:noProof/>
            <w:webHidden/>
          </w:rPr>
          <w:tab/>
        </w:r>
        <w:r>
          <w:rPr>
            <w:noProof/>
            <w:webHidden/>
          </w:rPr>
          <w:fldChar w:fldCharType="begin"/>
        </w:r>
        <w:r>
          <w:rPr>
            <w:noProof/>
            <w:webHidden/>
          </w:rPr>
          <w:instrText xml:space="preserve"> PAGEREF _Toc528565672 \h </w:instrText>
        </w:r>
        <w:r>
          <w:rPr>
            <w:noProof/>
            <w:webHidden/>
          </w:rPr>
        </w:r>
        <w:r>
          <w:rPr>
            <w:noProof/>
            <w:webHidden/>
          </w:rPr>
          <w:fldChar w:fldCharType="separate"/>
        </w:r>
        <w:r>
          <w:rPr>
            <w:noProof/>
            <w:webHidden/>
          </w:rPr>
          <w:t>1549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73" w:history="1">
        <w:r w:rsidRPr="00B06067">
          <w:rPr>
            <w:rStyle w:val="Hyperlink"/>
            <w:noProof/>
          </w:rPr>
          <w:t>TensileIndex</w:t>
        </w:r>
        <w:r>
          <w:rPr>
            <w:noProof/>
            <w:webHidden/>
          </w:rPr>
          <w:tab/>
        </w:r>
        <w:r>
          <w:rPr>
            <w:noProof/>
            <w:webHidden/>
          </w:rPr>
          <w:fldChar w:fldCharType="begin"/>
        </w:r>
        <w:r>
          <w:rPr>
            <w:noProof/>
            <w:webHidden/>
          </w:rPr>
          <w:instrText xml:space="preserve"> PAGEREF _Toc528565673 \h </w:instrText>
        </w:r>
        <w:r>
          <w:rPr>
            <w:noProof/>
            <w:webHidden/>
          </w:rPr>
        </w:r>
        <w:r>
          <w:rPr>
            <w:noProof/>
            <w:webHidden/>
          </w:rPr>
          <w:fldChar w:fldCharType="separate"/>
        </w:r>
        <w:r>
          <w:rPr>
            <w:noProof/>
            <w:webHidden/>
          </w:rPr>
          <w:t>1551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74" w:history="1">
        <w:r w:rsidRPr="00B06067">
          <w:rPr>
            <w:rStyle w:val="Hyperlink"/>
            <w:noProof/>
          </w:rPr>
          <w:t>Tension</w:t>
        </w:r>
        <w:r>
          <w:rPr>
            <w:noProof/>
            <w:webHidden/>
          </w:rPr>
          <w:tab/>
        </w:r>
        <w:r>
          <w:rPr>
            <w:noProof/>
            <w:webHidden/>
          </w:rPr>
          <w:fldChar w:fldCharType="begin"/>
        </w:r>
        <w:r>
          <w:rPr>
            <w:noProof/>
            <w:webHidden/>
          </w:rPr>
          <w:instrText xml:space="preserve"> PAGEREF _Toc528565674 \h </w:instrText>
        </w:r>
        <w:r>
          <w:rPr>
            <w:noProof/>
            <w:webHidden/>
          </w:rPr>
        </w:r>
        <w:r>
          <w:rPr>
            <w:noProof/>
            <w:webHidden/>
          </w:rPr>
          <w:fldChar w:fldCharType="separate"/>
        </w:r>
        <w:r>
          <w:rPr>
            <w:noProof/>
            <w:webHidden/>
          </w:rPr>
          <w:t>1552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75" w:history="1">
        <w:r w:rsidRPr="00B06067">
          <w:rPr>
            <w:rStyle w:val="Hyperlink"/>
            <w:noProof/>
          </w:rPr>
          <w:t>TermsAndDisclaimers</w:t>
        </w:r>
        <w:r>
          <w:rPr>
            <w:noProof/>
            <w:webHidden/>
          </w:rPr>
          <w:tab/>
        </w:r>
        <w:r>
          <w:rPr>
            <w:noProof/>
            <w:webHidden/>
          </w:rPr>
          <w:fldChar w:fldCharType="begin"/>
        </w:r>
        <w:r>
          <w:rPr>
            <w:noProof/>
            <w:webHidden/>
          </w:rPr>
          <w:instrText xml:space="preserve"> PAGEREF _Toc528565675 \h </w:instrText>
        </w:r>
        <w:r>
          <w:rPr>
            <w:noProof/>
            <w:webHidden/>
          </w:rPr>
        </w:r>
        <w:r>
          <w:rPr>
            <w:noProof/>
            <w:webHidden/>
          </w:rPr>
          <w:fldChar w:fldCharType="separate"/>
        </w:r>
        <w:r>
          <w:rPr>
            <w:noProof/>
            <w:webHidden/>
          </w:rPr>
          <w:t>1552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76" w:history="1">
        <w:r w:rsidRPr="00B06067">
          <w:rPr>
            <w:rStyle w:val="Hyperlink"/>
            <w:noProof/>
          </w:rPr>
          <w:t>TermsBasisDate</w:t>
        </w:r>
        <w:r>
          <w:rPr>
            <w:noProof/>
            <w:webHidden/>
          </w:rPr>
          <w:tab/>
        </w:r>
        <w:r>
          <w:rPr>
            <w:noProof/>
            <w:webHidden/>
          </w:rPr>
          <w:fldChar w:fldCharType="begin"/>
        </w:r>
        <w:r>
          <w:rPr>
            <w:noProof/>
            <w:webHidden/>
          </w:rPr>
          <w:instrText xml:space="preserve"> PAGEREF _Toc528565676 \h </w:instrText>
        </w:r>
        <w:r>
          <w:rPr>
            <w:noProof/>
            <w:webHidden/>
          </w:rPr>
        </w:r>
        <w:r>
          <w:rPr>
            <w:noProof/>
            <w:webHidden/>
          </w:rPr>
          <w:fldChar w:fldCharType="separate"/>
        </w:r>
        <w:r>
          <w:rPr>
            <w:noProof/>
            <w:webHidden/>
          </w:rPr>
          <w:t>1553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77" w:history="1">
        <w:r w:rsidRPr="00B06067">
          <w:rPr>
            <w:rStyle w:val="Hyperlink"/>
            <w:noProof/>
          </w:rPr>
          <w:t>TermsBasisDateType [attribute]</w:t>
        </w:r>
        <w:r>
          <w:rPr>
            <w:noProof/>
            <w:webHidden/>
          </w:rPr>
          <w:tab/>
        </w:r>
        <w:r>
          <w:rPr>
            <w:noProof/>
            <w:webHidden/>
          </w:rPr>
          <w:fldChar w:fldCharType="begin"/>
        </w:r>
        <w:r>
          <w:rPr>
            <w:noProof/>
            <w:webHidden/>
          </w:rPr>
          <w:instrText xml:space="preserve"> PAGEREF _Toc528565677 \h </w:instrText>
        </w:r>
        <w:r>
          <w:rPr>
            <w:noProof/>
            <w:webHidden/>
          </w:rPr>
        </w:r>
        <w:r>
          <w:rPr>
            <w:noProof/>
            <w:webHidden/>
          </w:rPr>
          <w:fldChar w:fldCharType="separate"/>
        </w:r>
        <w:r>
          <w:rPr>
            <w:noProof/>
            <w:webHidden/>
          </w:rPr>
          <w:t>1553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78" w:history="1">
        <w:r w:rsidRPr="00B06067">
          <w:rPr>
            <w:rStyle w:val="Hyperlink"/>
            <w:noProof/>
          </w:rPr>
          <w:t>TermsDescription</w:t>
        </w:r>
        <w:r>
          <w:rPr>
            <w:noProof/>
            <w:webHidden/>
          </w:rPr>
          <w:tab/>
        </w:r>
        <w:r>
          <w:rPr>
            <w:noProof/>
            <w:webHidden/>
          </w:rPr>
          <w:fldChar w:fldCharType="begin"/>
        </w:r>
        <w:r>
          <w:rPr>
            <w:noProof/>
            <w:webHidden/>
          </w:rPr>
          <w:instrText xml:space="preserve"> PAGEREF _Toc528565678 \h </w:instrText>
        </w:r>
        <w:r>
          <w:rPr>
            <w:noProof/>
            <w:webHidden/>
          </w:rPr>
        </w:r>
        <w:r>
          <w:rPr>
            <w:noProof/>
            <w:webHidden/>
          </w:rPr>
          <w:fldChar w:fldCharType="separate"/>
        </w:r>
        <w:r>
          <w:rPr>
            <w:noProof/>
            <w:webHidden/>
          </w:rPr>
          <w:t>1555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79" w:history="1">
        <w:r w:rsidRPr="00B06067">
          <w:rPr>
            <w:rStyle w:val="Hyperlink"/>
            <w:noProof/>
          </w:rPr>
          <w:t>TermsDiscountDaysDue</w:t>
        </w:r>
        <w:r>
          <w:rPr>
            <w:noProof/>
            <w:webHidden/>
          </w:rPr>
          <w:tab/>
        </w:r>
        <w:r>
          <w:rPr>
            <w:noProof/>
            <w:webHidden/>
          </w:rPr>
          <w:fldChar w:fldCharType="begin"/>
        </w:r>
        <w:r>
          <w:rPr>
            <w:noProof/>
            <w:webHidden/>
          </w:rPr>
          <w:instrText xml:space="preserve"> PAGEREF _Toc528565679 \h </w:instrText>
        </w:r>
        <w:r>
          <w:rPr>
            <w:noProof/>
            <w:webHidden/>
          </w:rPr>
        </w:r>
        <w:r>
          <w:rPr>
            <w:noProof/>
            <w:webHidden/>
          </w:rPr>
          <w:fldChar w:fldCharType="separate"/>
        </w:r>
        <w:r>
          <w:rPr>
            <w:noProof/>
            <w:webHidden/>
          </w:rPr>
          <w:t>1555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80" w:history="1">
        <w:r w:rsidRPr="00B06067">
          <w:rPr>
            <w:rStyle w:val="Hyperlink"/>
            <w:noProof/>
          </w:rPr>
          <w:t>TermsDiscountDueDate</w:t>
        </w:r>
        <w:r>
          <w:rPr>
            <w:noProof/>
            <w:webHidden/>
          </w:rPr>
          <w:tab/>
        </w:r>
        <w:r>
          <w:rPr>
            <w:noProof/>
            <w:webHidden/>
          </w:rPr>
          <w:fldChar w:fldCharType="begin"/>
        </w:r>
        <w:r>
          <w:rPr>
            <w:noProof/>
            <w:webHidden/>
          </w:rPr>
          <w:instrText xml:space="preserve"> PAGEREF _Toc528565680 \h </w:instrText>
        </w:r>
        <w:r>
          <w:rPr>
            <w:noProof/>
            <w:webHidden/>
          </w:rPr>
        </w:r>
        <w:r>
          <w:rPr>
            <w:noProof/>
            <w:webHidden/>
          </w:rPr>
          <w:fldChar w:fldCharType="separate"/>
        </w:r>
        <w:r>
          <w:rPr>
            <w:noProof/>
            <w:webHidden/>
          </w:rPr>
          <w:t>1555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81" w:history="1">
        <w:r w:rsidRPr="00B06067">
          <w:rPr>
            <w:rStyle w:val="Hyperlink"/>
            <w:noProof/>
          </w:rPr>
          <w:t>TermsDiscountPercent</w:t>
        </w:r>
        <w:r>
          <w:rPr>
            <w:noProof/>
            <w:webHidden/>
          </w:rPr>
          <w:tab/>
        </w:r>
        <w:r>
          <w:rPr>
            <w:noProof/>
            <w:webHidden/>
          </w:rPr>
          <w:fldChar w:fldCharType="begin"/>
        </w:r>
        <w:r>
          <w:rPr>
            <w:noProof/>
            <w:webHidden/>
          </w:rPr>
          <w:instrText xml:space="preserve"> PAGEREF _Toc528565681 \h </w:instrText>
        </w:r>
        <w:r>
          <w:rPr>
            <w:noProof/>
            <w:webHidden/>
          </w:rPr>
        </w:r>
        <w:r>
          <w:rPr>
            <w:noProof/>
            <w:webHidden/>
          </w:rPr>
          <w:fldChar w:fldCharType="separate"/>
        </w:r>
        <w:r>
          <w:rPr>
            <w:noProof/>
            <w:webHidden/>
          </w:rPr>
          <w:t>1556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82" w:history="1">
        <w:r w:rsidRPr="00B06067">
          <w:rPr>
            <w:rStyle w:val="Hyperlink"/>
            <w:noProof/>
          </w:rPr>
          <w:t>TermsInformation</w:t>
        </w:r>
        <w:r>
          <w:rPr>
            <w:noProof/>
            <w:webHidden/>
          </w:rPr>
          <w:tab/>
        </w:r>
        <w:r>
          <w:rPr>
            <w:noProof/>
            <w:webHidden/>
          </w:rPr>
          <w:fldChar w:fldCharType="begin"/>
        </w:r>
        <w:r>
          <w:rPr>
            <w:noProof/>
            <w:webHidden/>
          </w:rPr>
          <w:instrText xml:space="preserve"> PAGEREF _Toc528565682 \h </w:instrText>
        </w:r>
        <w:r>
          <w:rPr>
            <w:noProof/>
            <w:webHidden/>
          </w:rPr>
        </w:r>
        <w:r>
          <w:rPr>
            <w:noProof/>
            <w:webHidden/>
          </w:rPr>
          <w:fldChar w:fldCharType="separate"/>
        </w:r>
        <w:r>
          <w:rPr>
            <w:noProof/>
            <w:webHidden/>
          </w:rPr>
          <w:t>1556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83" w:history="1">
        <w:r w:rsidRPr="00B06067">
          <w:rPr>
            <w:rStyle w:val="Hyperlink"/>
            <w:noProof/>
          </w:rPr>
          <w:t>TermsInterestPenaltyPercent</w:t>
        </w:r>
        <w:r>
          <w:rPr>
            <w:noProof/>
            <w:webHidden/>
          </w:rPr>
          <w:tab/>
        </w:r>
        <w:r>
          <w:rPr>
            <w:noProof/>
            <w:webHidden/>
          </w:rPr>
          <w:fldChar w:fldCharType="begin"/>
        </w:r>
        <w:r>
          <w:rPr>
            <w:noProof/>
            <w:webHidden/>
          </w:rPr>
          <w:instrText xml:space="preserve"> PAGEREF _Toc528565683 \h </w:instrText>
        </w:r>
        <w:r>
          <w:rPr>
            <w:noProof/>
            <w:webHidden/>
          </w:rPr>
        </w:r>
        <w:r>
          <w:rPr>
            <w:noProof/>
            <w:webHidden/>
          </w:rPr>
          <w:fldChar w:fldCharType="separate"/>
        </w:r>
        <w:r>
          <w:rPr>
            <w:noProof/>
            <w:webHidden/>
          </w:rPr>
          <w:t>1557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84" w:history="1">
        <w:r w:rsidRPr="00B06067">
          <w:rPr>
            <w:rStyle w:val="Hyperlink"/>
            <w:noProof/>
          </w:rPr>
          <w:t>TermsNetDaysDue</w:t>
        </w:r>
        <w:r>
          <w:rPr>
            <w:noProof/>
            <w:webHidden/>
          </w:rPr>
          <w:tab/>
        </w:r>
        <w:r>
          <w:rPr>
            <w:noProof/>
            <w:webHidden/>
          </w:rPr>
          <w:fldChar w:fldCharType="begin"/>
        </w:r>
        <w:r>
          <w:rPr>
            <w:noProof/>
            <w:webHidden/>
          </w:rPr>
          <w:instrText xml:space="preserve"> PAGEREF _Toc528565684 \h </w:instrText>
        </w:r>
        <w:r>
          <w:rPr>
            <w:noProof/>
            <w:webHidden/>
          </w:rPr>
        </w:r>
        <w:r>
          <w:rPr>
            <w:noProof/>
            <w:webHidden/>
          </w:rPr>
          <w:fldChar w:fldCharType="separate"/>
        </w:r>
        <w:r>
          <w:rPr>
            <w:noProof/>
            <w:webHidden/>
          </w:rPr>
          <w:t>1557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85" w:history="1">
        <w:r w:rsidRPr="00B06067">
          <w:rPr>
            <w:rStyle w:val="Hyperlink"/>
            <w:noProof/>
          </w:rPr>
          <w:t>TermsNetDueDate</w:t>
        </w:r>
        <w:r>
          <w:rPr>
            <w:noProof/>
            <w:webHidden/>
          </w:rPr>
          <w:tab/>
        </w:r>
        <w:r>
          <w:rPr>
            <w:noProof/>
            <w:webHidden/>
          </w:rPr>
          <w:fldChar w:fldCharType="begin"/>
        </w:r>
        <w:r>
          <w:rPr>
            <w:noProof/>
            <w:webHidden/>
          </w:rPr>
          <w:instrText xml:space="preserve"> PAGEREF _Toc528565685 \h </w:instrText>
        </w:r>
        <w:r>
          <w:rPr>
            <w:noProof/>
            <w:webHidden/>
          </w:rPr>
        </w:r>
        <w:r>
          <w:rPr>
            <w:noProof/>
            <w:webHidden/>
          </w:rPr>
          <w:fldChar w:fldCharType="separate"/>
        </w:r>
        <w:r>
          <w:rPr>
            <w:noProof/>
            <w:webHidden/>
          </w:rPr>
          <w:t>1557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86" w:history="1">
        <w:r w:rsidRPr="00B06067">
          <w:rPr>
            <w:rStyle w:val="Hyperlink"/>
            <w:noProof/>
          </w:rPr>
          <w:t>TermsOfChartering</w:t>
        </w:r>
        <w:r>
          <w:rPr>
            <w:noProof/>
            <w:webHidden/>
          </w:rPr>
          <w:tab/>
        </w:r>
        <w:r>
          <w:rPr>
            <w:noProof/>
            <w:webHidden/>
          </w:rPr>
          <w:fldChar w:fldCharType="begin"/>
        </w:r>
        <w:r>
          <w:rPr>
            <w:noProof/>
            <w:webHidden/>
          </w:rPr>
          <w:instrText xml:space="preserve"> PAGEREF _Toc528565686 \h </w:instrText>
        </w:r>
        <w:r>
          <w:rPr>
            <w:noProof/>
            <w:webHidden/>
          </w:rPr>
        </w:r>
        <w:r>
          <w:rPr>
            <w:noProof/>
            <w:webHidden/>
          </w:rPr>
          <w:fldChar w:fldCharType="separate"/>
        </w:r>
        <w:r>
          <w:rPr>
            <w:noProof/>
            <w:webHidden/>
          </w:rPr>
          <w:t>1557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87" w:history="1">
        <w:r w:rsidRPr="00B06067">
          <w:rPr>
            <w:rStyle w:val="Hyperlink"/>
            <w:noProof/>
          </w:rPr>
          <w:t>TermsOfCharteringType [attribute]</w:t>
        </w:r>
        <w:r>
          <w:rPr>
            <w:noProof/>
            <w:webHidden/>
          </w:rPr>
          <w:tab/>
        </w:r>
        <w:r>
          <w:rPr>
            <w:noProof/>
            <w:webHidden/>
          </w:rPr>
          <w:fldChar w:fldCharType="begin"/>
        </w:r>
        <w:r>
          <w:rPr>
            <w:noProof/>
            <w:webHidden/>
          </w:rPr>
          <w:instrText xml:space="preserve"> PAGEREF _Toc528565687 \h </w:instrText>
        </w:r>
        <w:r>
          <w:rPr>
            <w:noProof/>
            <w:webHidden/>
          </w:rPr>
        </w:r>
        <w:r>
          <w:rPr>
            <w:noProof/>
            <w:webHidden/>
          </w:rPr>
          <w:fldChar w:fldCharType="separate"/>
        </w:r>
        <w:r>
          <w:rPr>
            <w:noProof/>
            <w:webHidden/>
          </w:rPr>
          <w:t>1558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88" w:history="1">
        <w:r w:rsidRPr="00B06067">
          <w:rPr>
            <w:rStyle w:val="Hyperlink"/>
            <w:noProof/>
          </w:rPr>
          <w:t>TermsOfDelivery</w:t>
        </w:r>
        <w:r>
          <w:rPr>
            <w:noProof/>
            <w:webHidden/>
          </w:rPr>
          <w:tab/>
        </w:r>
        <w:r>
          <w:rPr>
            <w:noProof/>
            <w:webHidden/>
          </w:rPr>
          <w:fldChar w:fldCharType="begin"/>
        </w:r>
        <w:r>
          <w:rPr>
            <w:noProof/>
            <w:webHidden/>
          </w:rPr>
          <w:instrText xml:space="preserve"> PAGEREF _Toc528565688 \h </w:instrText>
        </w:r>
        <w:r>
          <w:rPr>
            <w:noProof/>
            <w:webHidden/>
          </w:rPr>
        </w:r>
        <w:r>
          <w:rPr>
            <w:noProof/>
            <w:webHidden/>
          </w:rPr>
          <w:fldChar w:fldCharType="separate"/>
        </w:r>
        <w:r>
          <w:rPr>
            <w:noProof/>
            <w:webHidden/>
          </w:rPr>
          <w:t>1558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89" w:history="1">
        <w:r w:rsidRPr="00B06067">
          <w:rPr>
            <w:rStyle w:val="Hyperlink"/>
            <w:noProof/>
          </w:rPr>
          <w:t>TermsOfPayment</w:t>
        </w:r>
        <w:r>
          <w:rPr>
            <w:noProof/>
            <w:webHidden/>
          </w:rPr>
          <w:tab/>
        </w:r>
        <w:r>
          <w:rPr>
            <w:noProof/>
            <w:webHidden/>
          </w:rPr>
          <w:fldChar w:fldCharType="begin"/>
        </w:r>
        <w:r>
          <w:rPr>
            <w:noProof/>
            <w:webHidden/>
          </w:rPr>
          <w:instrText xml:space="preserve"> PAGEREF _Toc528565689 \h </w:instrText>
        </w:r>
        <w:r>
          <w:rPr>
            <w:noProof/>
            <w:webHidden/>
          </w:rPr>
        </w:r>
        <w:r>
          <w:rPr>
            <w:noProof/>
            <w:webHidden/>
          </w:rPr>
          <w:fldChar w:fldCharType="separate"/>
        </w:r>
        <w:r>
          <w:rPr>
            <w:noProof/>
            <w:webHidden/>
          </w:rPr>
          <w:t>1559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90" w:history="1">
        <w:r w:rsidRPr="00B06067">
          <w:rPr>
            <w:rStyle w:val="Hyperlink"/>
            <w:noProof/>
          </w:rPr>
          <w:t>TermsOfPaymentCode</w:t>
        </w:r>
        <w:r>
          <w:rPr>
            <w:noProof/>
            <w:webHidden/>
          </w:rPr>
          <w:tab/>
        </w:r>
        <w:r>
          <w:rPr>
            <w:noProof/>
            <w:webHidden/>
          </w:rPr>
          <w:fldChar w:fldCharType="begin"/>
        </w:r>
        <w:r>
          <w:rPr>
            <w:noProof/>
            <w:webHidden/>
          </w:rPr>
          <w:instrText xml:space="preserve"> PAGEREF _Toc528565690 \h </w:instrText>
        </w:r>
        <w:r>
          <w:rPr>
            <w:noProof/>
            <w:webHidden/>
          </w:rPr>
        </w:r>
        <w:r>
          <w:rPr>
            <w:noProof/>
            <w:webHidden/>
          </w:rPr>
          <w:fldChar w:fldCharType="separate"/>
        </w:r>
        <w:r>
          <w:rPr>
            <w:noProof/>
            <w:webHidden/>
          </w:rPr>
          <w:t>1560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91" w:history="1">
        <w:r w:rsidRPr="00B06067">
          <w:rPr>
            <w:rStyle w:val="Hyperlink"/>
            <w:noProof/>
          </w:rPr>
          <w:t>TestAgency [attribute]</w:t>
        </w:r>
        <w:r>
          <w:rPr>
            <w:noProof/>
            <w:webHidden/>
          </w:rPr>
          <w:tab/>
        </w:r>
        <w:r>
          <w:rPr>
            <w:noProof/>
            <w:webHidden/>
          </w:rPr>
          <w:fldChar w:fldCharType="begin"/>
        </w:r>
        <w:r>
          <w:rPr>
            <w:noProof/>
            <w:webHidden/>
          </w:rPr>
          <w:instrText xml:space="preserve"> PAGEREF _Toc528565691 \h </w:instrText>
        </w:r>
        <w:r>
          <w:rPr>
            <w:noProof/>
            <w:webHidden/>
          </w:rPr>
        </w:r>
        <w:r>
          <w:rPr>
            <w:noProof/>
            <w:webHidden/>
          </w:rPr>
          <w:fldChar w:fldCharType="separate"/>
        </w:r>
        <w:r>
          <w:rPr>
            <w:noProof/>
            <w:webHidden/>
          </w:rPr>
          <w:t>1561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92" w:history="1">
        <w:r w:rsidRPr="00B06067">
          <w:rPr>
            <w:rStyle w:val="Hyperlink"/>
            <w:noProof/>
          </w:rPr>
          <w:t>TestMethod [attribute]</w:t>
        </w:r>
        <w:r>
          <w:rPr>
            <w:noProof/>
            <w:webHidden/>
          </w:rPr>
          <w:tab/>
        </w:r>
        <w:r>
          <w:rPr>
            <w:noProof/>
            <w:webHidden/>
          </w:rPr>
          <w:fldChar w:fldCharType="begin"/>
        </w:r>
        <w:r>
          <w:rPr>
            <w:noProof/>
            <w:webHidden/>
          </w:rPr>
          <w:instrText xml:space="preserve"> PAGEREF _Toc528565692 \h </w:instrText>
        </w:r>
        <w:r>
          <w:rPr>
            <w:noProof/>
            <w:webHidden/>
          </w:rPr>
        </w:r>
        <w:r>
          <w:rPr>
            <w:noProof/>
            <w:webHidden/>
          </w:rPr>
          <w:fldChar w:fldCharType="separate"/>
        </w:r>
        <w:r>
          <w:rPr>
            <w:noProof/>
            <w:webHidden/>
          </w:rPr>
          <w:t>1563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93" w:history="1">
        <w:r w:rsidRPr="00B06067">
          <w:rPr>
            <w:rStyle w:val="Hyperlink"/>
            <w:noProof/>
          </w:rPr>
          <w:t>TextValue</w:t>
        </w:r>
        <w:r>
          <w:rPr>
            <w:noProof/>
            <w:webHidden/>
          </w:rPr>
          <w:tab/>
        </w:r>
        <w:r>
          <w:rPr>
            <w:noProof/>
            <w:webHidden/>
          </w:rPr>
          <w:fldChar w:fldCharType="begin"/>
        </w:r>
        <w:r>
          <w:rPr>
            <w:noProof/>
            <w:webHidden/>
          </w:rPr>
          <w:instrText xml:space="preserve"> PAGEREF _Toc528565693 \h </w:instrText>
        </w:r>
        <w:r>
          <w:rPr>
            <w:noProof/>
            <w:webHidden/>
          </w:rPr>
        </w:r>
        <w:r>
          <w:rPr>
            <w:noProof/>
            <w:webHidden/>
          </w:rPr>
          <w:fldChar w:fldCharType="separate"/>
        </w:r>
        <w:r>
          <w:rPr>
            <w:noProof/>
            <w:webHidden/>
          </w:rPr>
          <w:t>1563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94" w:history="1">
        <w:r w:rsidRPr="00B06067">
          <w:rPr>
            <w:rStyle w:val="Hyperlink"/>
            <w:noProof/>
          </w:rPr>
          <w:t>Thickness</w:t>
        </w:r>
        <w:r>
          <w:rPr>
            <w:noProof/>
            <w:webHidden/>
          </w:rPr>
          <w:tab/>
        </w:r>
        <w:r>
          <w:rPr>
            <w:noProof/>
            <w:webHidden/>
          </w:rPr>
          <w:fldChar w:fldCharType="begin"/>
        </w:r>
        <w:r>
          <w:rPr>
            <w:noProof/>
            <w:webHidden/>
          </w:rPr>
          <w:instrText xml:space="preserve"> PAGEREF _Toc528565694 \h </w:instrText>
        </w:r>
        <w:r>
          <w:rPr>
            <w:noProof/>
            <w:webHidden/>
          </w:rPr>
        </w:r>
        <w:r>
          <w:rPr>
            <w:noProof/>
            <w:webHidden/>
          </w:rPr>
          <w:fldChar w:fldCharType="separate"/>
        </w:r>
        <w:r>
          <w:rPr>
            <w:noProof/>
            <w:webHidden/>
          </w:rPr>
          <w:t>1563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95" w:history="1">
        <w:r w:rsidRPr="00B06067">
          <w:rPr>
            <w:rStyle w:val="Hyperlink"/>
            <w:noProof/>
          </w:rPr>
          <w:t>Thickness</w:t>
        </w:r>
        <w:r>
          <w:rPr>
            <w:noProof/>
            <w:webHidden/>
          </w:rPr>
          <w:tab/>
        </w:r>
        <w:r>
          <w:rPr>
            <w:noProof/>
            <w:webHidden/>
          </w:rPr>
          <w:fldChar w:fldCharType="begin"/>
        </w:r>
        <w:r>
          <w:rPr>
            <w:noProof/>
            <w:webHidden/>
          </w:rPr>
          <w:instrText xml:space="preserve"> PAGEREF _Toc528565695 \h </w:instrText>
        </w:r>
        <w:r>
          <w:rPr>
            <w:noProof/>
            <w:webHidden/>
          </w:rPr>
        </w:r>
        <w:r>
          <w:rPr>
            <w:noProof/>
            <w:webHidden/>
          </w:rPr>
          <w:fldChar w:fldCharType="separate"/>
        </w:r>
        <w:r>
          <w:rPr>
            <w:noProof/>
            <w:webHidden/>
          </w:rPr>
          <w:t>1564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96" w:history="1">
        <w:r w:rsidRPr="00B06067">
          <w:rPr>
            <w:rStyle w:val="Hyperlink"/>
            <w:noProof/>
          </w:rPr>
          <w:t>Thumb</w:t>
        </w:r>
        <w:r>
          <w:rPr>
            <w:noProof/>
            <w:webHidden/>
          </w:rPr>
          <w:tab/>
        </w:r>
        <w:r>
          <w:rPr>
            <w:noProof/>
            <w:webHidden/>
          </w:rPr>
          <w:fldChar w:fldCharType="begin"/>
        </w:r>
        <w:r>
          <w:rPr>
            <w:noProof/>
            <w:webHidden/>
          </w:rPr>
          <w:instrText xml:space="preserve"> PAGEREF _Toc528565696 \h </w:instrText>
        </w:r>
        <w:r>
          <w:rPr>
            <w:noProof/>
            <w:webHidden/>
          </w:rPr>
        </w:r>
        <w:r>
          <w:rPr>
            <w:noProof/>
            <w:webHidden/>
          </w:rPr>
          <w:fldChar w:fldCharType="separate"/>
        </w:r>
        <w:r>
          <w:rPr>
            <w:noProof/>
            <w:webHidden/>
          </w:rPr>
          <w:t>1565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97" w:history="1">
        <w:r w:rsidRPr="00B06067">
          <w:rPr>
            <w:rStyle w:val="Hyperlink"/>
            <w:noProof/>
          </w:rPr>
          <w:t>TiersPerPallet</w:t>
        </w:r>
        <w:r>
          <w:rPr>
            <w:noProof/>
            <w:webHidden/>
          </w:rPr>
          <w:tab/>
        </w:r>
        <w:r>
          <w:rPr>
            <w:noProof/>
            <w:webHidden/>
          </w:rPr>
          <w:fldChar w:fldCharType="begin"/>
        </w:r>
        <w:r>
          <w:rPr>
            <w:noProof/>
            <w:webHidden/>
          </w:rPr>
          <w:instrText xml:space="preserve"> PAGEREF _Toc528565697 \h </w:instrText>
        </w:r>
        <w:r>
          <w:rPr>
            <w:noProof/>
            <w:webHidden/>
          </w:rPr>
        </w:r>
        <w:r>
          <w:rPr>
            <w:noProof/>
            <w:webHidden/>
          </w:rPr>
          <w:fldChar w:fldCharType="separate"/>
        </w:r>
        <w:r>
          <w:rPr>
            <w:noProof/>
            <w:webHidden/>
          </w:rPr>
          <w:t>1565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98" w:history="1">
        <w:r w:rsidRPr="00B06067">
          <w:rPr>
            <w:rStyle w:val="Hyperlink"/>
            <w:noProof/>
          </w:rPr>
          <w:t>TimberCharacteristics</w:t>
        </w:r>
        <w:r>
          <w:rPr>
            <w:noProof/>
            <w:webHidden/>
          </w:rPr>
          <w:tab/>
        </w:r>
        <w:r>
          <w:rPr>
            <w:noProof/>
            <w:webHidden/>
          </w:rPr>
          <w:fldChar w:fldCharType="begin"/>
        </w:r>
        <w:r>
          <w:rPr>
            <w:noProof/>
            <w:webHidden/>
          </w:rPr>
          <w:instrText xml:space="preserve"> PAGEREF _Toc528565698 \h </w:instrText>
        </w:r>
        <w:r>
          <w:rPr>
            <w:noProof/>
            <w:webHidden/>
          </w:rPr>
        </w:r>
        <w:r>
          <w:rPr>
            <w:noProof/>
            <w:webHidden/>
          </w:rPr>
          <w:fldChar w:fldCharType="separate"/>
        </w:r>
        <w:r>
          <w:rPr>
            <w:noProof/>
            <w:webHidden/>
          </w:rPr>
          <w:t>1566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699" w:history="1">
        <w:r w:rsidRPr="00B06067">
          <w:rPr>
            <w:rStyle w:val="Hyperlink"/>
            <w:noProof/>
          </w:rPr>
          <w:t>Time</w:t>
        </w:r>
        <w:r>
          <w:rPr>
            <w:noProof/>
            <w:webHidden/>
          </w:rPr>
          <w:tab/>
        </w:r>
        <w:r>
          <w:rPr>
            <w:noProof/>
            <w:webHidden/>
          </w:rPr>
          <w:fldChar w:fldCharType="begin"/>
        </w:r>
        <w:r>
          <w:rPr>
            <w:noProof/>
            <w:webHidden/>
          </w:rPr>
          <w:instrText xml:space="preserve"> PAGEREF _Toc528565699 \h </w:instrText>
        </w:r>
        <w:r>
          <w:rPr>
            <w:noProof/>
            <w:webHidden/>
          </w:rPr>
        </w:r>
        <w:r>
          <w:rPr>
            <w:noProof/>
            <w:webHidden/>
          </w:rPr>
          <w:fldChar w:fldCharType="separate"/>
        </w:r>
        <w:r>
          <w:rPr>
            <w:noProof/>
            <w:webHidden/>
          </w:rPr>
          <w:t>1566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00" w:history="1">
        <w:r w:rsidRPr="00B06067">
          <w:rPr>
            <w:rStyle w:val="Hyperlink"/>
            <w:noProof/>
          </w:rPr>
          <w:t>TimePeriod</w:t>
        </w:r>
        <w:r>
          <w:rPr>
            <w:noProof/>
            <w:webHidden/>
          </w:rPr>
          <w:tab/>
        </w:r>
        <w:r>
          <w:rPr>
            <w:noProof/>
            <w:webHidden/>
          </w:rPr>
          <w:fldChar w:fldCharType="begin"/>
        </w:r>
        <w:r>
          <w:rPr>
            <w:noProof/>
            <w:webHidden/>
          </w:rPr>
          <w:instrText xml:space="preserve"> PAGEREF _Toc528565700 \h </w:instrText>
        </w:r>
        <w:r>
          <w:rPr>
            <w:noProof/>
            <w:webHidden/>
          </w:rPr>
        </w:r>
        <w:r>
          <w:rPr>
            <w:noProof/>
            <w:webHidden/>
          </w:rPr>
          <w:fldChar w:fldCharType="separate"/>
        </w:r>
        <w:r>
          <w:rPr>
            <w:noProof/>
            <w:webHidden/>
          </w:rPr>
          <w:t>1567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01" w:history="1">
        <w:r w:rsidRPr="00B06067">
          <w:rPr>
            <w:rStyle w:val="Hyperlink"/>
            <w:noProof/>
          </w:rPr>
          <w:t>TimeSlot</w:t>
        </w:r>
        <w:r>
          <w:rPr>
            <w:noProof/>
            <w:webHidden/>
          </w:rPr>
          <w:tab/>
        </w:r>
        <w:r>
          <w:rPr>
            <w:noProof/>
            <w:webHidden/>
          </w:rPr>
          <w:fldChar w:fldCharType="begin"/>
        </w:r>
        <w:r>
          <w:rPr>
            <w:noProof/>
            <w:webHidden/>
          </w:rPr>
          <w:instrText xml:space="preserve"> PAGEREF _Toc528565701 \h </w:instrText>
        </w:r>
        <w:r>
          <w:rPr>
            <w:noProof/>
            <w:webHidden/>
          </w:rPr>
        </w:r>
        <w:r>
          <w:rPr>
            <w:noProof/>
            <w:webHidden/>
          </w:rPr>
          <w:fldChar w:fldCharType="separate"/>
        </w:r>
        <w:r>
          <w:rPr>
            <w:noProof/>
            <w:webHidden/>
          </w:rPr>
          <w:t>1568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02" w:history="1">
        <w:r w:rsidRPr="00B06067">
          <w:rPr>
            <w:rStyle w:val="Hyperlink"/>
            <w:noProof/>
          </w:rPr>
          <w:t>TimeSlotAvailability [attribute]</w:t>
        </w:r>
        <w:r>
          <w:rPr>
            <w:noProof/>
            <w:webHidden/>
          </w:rPr>
          <w:tab/>
        </w:r>
        <w:r>
          <w:rPr>
            <w:noProof/>
            <w:webHidden/>
          </w:rPr>
          <w:fldChar w:fldCharType="begin"/>
        </w:r>
        <w:r>
          <w:rPr>
            <w:noProof/>
            <w:webHidden/>
          </w:rPr>
          <w:instrText xml:space="preserve"> PAGEREF _Toc528565702 \h </w:instrText>
        </w:r>
        <w:r>
          <w:rPr>
            <w:noProof/>
            <w:webHidden/>
          </w:rPr>
        </w:r>
        <w:r>
          <w:rPr>
            <w:noProof/>
            <w:webHidden/>
          </w:rPr>
          <w:fldChar w:fldCharType="separate"/>
        </w:r>
        <w:r>
          <w:rPr>
            <w:noProof/>
            <w:webHidden/>
          </w:rPr>
          <w:t>1568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03" w:history="1">
        <w:r w:rsidRPr="00B06067">
          <w:rPr>
            <w:rStyle w:val="Hyperlink"/>
            <w:noProof/>
          </w:rPr>
          <w:t>TimeSlotCharacteristics</w:t>
        </w:r>
        <w:r>
          <w:rPr>
            <w:noProof/>
            <w:webHidden/>
          </w:rPr>
          <w:tab/>
        </w:r>
        <w:r>
          <w:rPr>
            <w:noProof/>
            <w:webHidden/>
          </w:rPr>
          <w:fldChar w:fldCharType="begin"/>
        </w:r>
        <w:r>
          <w:rPr>
            <w:noProof/>
            <w:webHidden/>
          </w:rPr>
          <w:instrText xml:space="preserve"> PAGEREF _Toc528565703 \h </w:instrText>
        </w:r>
        <w:r>
          <w:rPr>
            <w:noProof/>
            <w:webHidden/>
          </w:rPr>
        </w:r>
        <w:r>
          <w:rPr>
            <w:noProof/>
            <w:webHidden/>
          </w:rPr>
          <w:fldChar w:fldCharType="separate"/>
        </w:r>
        <w:r>
          <w:rPr>
            <w:noProof/>
            <w:webHidden/>
          </w:rPr>
          <w:t>1568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04" w:history="1">
        <w:r w:rsidRPr="00B06067">
          <w:rPr>
            <w:rStyle w:val="Hyperlink"/>
            <w:noProof/>
          </w:rPr>
          <w:t>TimeSlotInformation</w:t>
        </w:r>
        <w:r>
          <w:rPr>
            <w:noProof/>
            <w:webHidden/>
          </w:rPr>
          <w:tab/>
        </w:r>
        <w:r>
          <w:rPr>
            <w:noProof/>
            <w:webHidden/>
          </w:rPr>
          <w:fldChar w:fldCharType="begin"/>
        </w:r>
        <w:r>
          <w:rPr>
            <w:noProof/>
            <w:webHidden/>
          </w:rPr>
          <w:instrText xml:space="preserve"> PAGEREF _Toc528565704 \h </w:instrText>
        </w:r>
        <w:r>
          <w:rPr>
            <w:noProof/>
            <w:webHidden/>
          </w:rPr>
        </w:r>
        <w:r>
          <w:rPr>
            <w:noProof/>
            <w:webHidden/>
          </w:rPr>
          <w:fldChar w:fldCharType="separate"/>
        </w:r>
        <w:r>
          <w:rPr>
            <w:noProof/>
            <w:webHidden/>
          </w:rPr>
          <w:t>1569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05" w:history="1">
        <w:r w:rsidRPr="00B06067">
          <w:rPr>
            <w:rStyle w:val="Hyperlink"/>
            <w:noProof/>
          </w:rPr>
          <w:t>To</w:t>
        </w:r>
        <w:r>
          <w:rPr>
            <w:noProof/>
            <w:webHidden/>
          </w:rPr>
          <w:tab/>
        </w:r>
        <w:r>
          <w:rPr>
            <w:noProof/>
            <w:webHidden/>
          </w:rPr>
          <w:fldChar w:fldCharType="begin"/>
        </w:r>
        <w:r>
          <w:rPr>
            <w:noProof/>
            <w:webHidden/>
          </w:rPr>
          <w:instrText xml:space="preserve"> PAGEREF _Toc528565705 \h </w:instrText>
        </w:r>
        <w:r>
          <w:rPr>
            <w:noProof/>
            <w:webHidden/>
          </w:rPr>
        </w:r>
        <w:r>
          <w:rPr>
            <w:noProof/>
            <w:webHidden/>
          </w:rPr>
          <w:fldChar w:fldCharType="separate"/>
        </w:r>
        <w:r>
          <w:rPr>
            <w:noProof/>
            <w:webHidden/>
          </w:rPr>
          <w:t>1569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06" w:history="1">
        <w:r w:rsidRPr="00B06067">
          <w:rPr>
            <w:rStyle w:val="Hyperlink"/>
            <w:noProof/>
          </w:rPr>
          <w:t>ToProduct</w:t>
        </w:r>
        <w:r>
          <w:rPr>
            <w:noProof/>
            <w:webHidden/>
          </w:rPr>
          <w:tab/>
        </w:r>
        <w:r>
          <w:rPr>
            <w:noProof/>
            <w:webHidden/>
          </w:rPr>
          <w:fldChar w:fldCharType="begin"/>
        </w:r>
        <w:r>
          <w:rPr>
            <w:noProof/>
            <w:webHidden/>
          </w:rPr>
          <w:instrText xml:space="preserve"> PAGEREF _Toc528565706 \h </w:instrText>
        </w:r>
        <w:r>
          <w:rPr>
            <w:noProof/>
            <w:webHidden/>
          </w:rPr>
        </w:r>
        <w:r>
          <w:rPr>
            <w:noProof/>
            <w:webHidden/>
          </w:rPr>
          <w:fldChar w:fldCharType="separate"/>
        </w:r>
        <w:r>
          <w:rPr>
            <w:noProof/>
            <w:webHidden/>
          </w:rPr>
          <w:t>1570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07" w:history="1">
        <w:r w:rsidRPr="00B06067">
          <w:rPr>
            <w:rStyle w:val="Hyperlink"/>
            <w:noProof/>
          </w:rPr>
          <w:t>TopSide [attribute]</w:t>
        </w:r>
        <w:r>
          <w:rPr>
            <w:noProof/>
            <w:webHidden/>
          </w:rPr>
          <w:tab/>
        </w:r>
        <w:r>
          <w:rPr>
            <w:noProof/>
            <w:webHidden/>
          </w:rPr>
          <w:fldChar w:fldCharType="begin"/>
        </w:r>
        <w:r>
          <w:rPr>
            <w:noProof/>
            <w:webHidden/>
          </w:rPr>
          <w:instrText xml:space="preserve"> PAGEREF _Toc528565707 \h </w:instrText>
        </w:r>
        <w:r>
          <w:rPr>
            <w:noProof/>
            <w:webHidden/>
          </w:rPr>
        </w:r>
        <w:r>
          <w:rPr>
            <w:noProof/>
            <w:webHidden/>
          </w:rPr>
          <w:fldChar w:fldCharType="separate"/>
        </w:r>
        <w:r>
          <w:rPr>
            <w:noProof/>
            <w:webHidden/>
          </w:rPr>
          <w:t>1571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08" w:history="1">
        <w:r w:rsidRPr="00B06067">
          <w:rPr>
            <w:rStyle w:val="Hyperlink"/>
            <w:noProof/>
          </w:rPr>
          <w:t>TotalAdjustments</w:t>
        </w:r>
        <w:r>
          <w:rPr>
            <w:noProof/>
            <w:webHidden/>
          </w:rPr>
          <w:tab/>
        </w:r>
        <w:r>
          <w:rPr>
            <w:noProof/>
            <w:webHidden/>
          </w:rPr>
          <w:fldChar w:fldCharType="begin"/>
        </w:r>
        <w:r>
          <w:rPr>
            <w:noProof/>
            <w:webHidden/>
          </w:rPr>
          <w:instrText xml:space="preserve"> PAGEREF _Toc528565708 \h </w:instrText>
        </w:r>
        <w:r>
          <w:rPr>
            <w:noProof/>
            <w:webHidden/>
          </w:rPr>
        </w:r>
        <w:r>
          <w:rPr>
            <w:noProof/>
            <w:webHidden/>
          </w:rPr>
          <w:fldChar w:fldCharType="separate"/>
        </w:r>
        <w:r>
          <w:rPr>
            <w:noProof/>
            <w:webHidden/>
          </w:rPr>
          <w:t>1571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09" w:history="1">
        <w:r w:rsidRPr="00B06067">
          <w:rPr>
            <w:rStyle w:val="Hyperlink"/>
            <w:noProof/>
          </w:rPr>
          <w:t>TotalAmount</w:t>
        </w:r>
        <w:r>
          <w:rPr>
            <w:noProof/>
            <w:webHidden/>
          </w:rPr>
          <w:tab/>
        </w:r>
        <w:r>
          <w:rPr>
            <w:noProof/>
            <w:webHidden/>
          </w:rPr>
          <w:fldChar w:fldCharType="begin"/>
        </w:r>
        <w:r>
          <w:rPr>
            <w:noProof/>
            <w:webHidden/>
          </w:rPr>
          <w:instrText xml:space="preserve"> PAGEREF _Toc528565709 \h </w:instrText>
        </w:r>
        <w:r>
          <w:rPr>
            <w:noProof/>
            <w:webHidden/>
          </w:rPr>
        </w:r>
        <w:r>
          <w:rPr>
            <w:noProof/>
            <w:webHidden/>
          </w:rPr>
          <w:fldChar w:fldCharType="separate"/>
        </w:r>
        <w:r>
          <w:rPr>
            <w:noProof/>
            <w:webHidden/>
          </w:rPr>
          <w:t>1572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10" w:history="1">
        <w:r w:rsidRPr="00B06067">
          <w:rPr>
            <w:rStyle w:val="Hyperlink"/>
            <w:noProof/>
          </w:rPr>
          <w:t>TotalBlanketOrderValue</w:t>
        </w:r>
        <w:r>
          <w:rPr>
            <w:noProof/>
            <w:webHidden/>
          </w:rPr>
          <w:tab/>
        </w:r>
        <w:r>
          <w:rPr>
            <w:noProof/>
            <w:webHidden/>
          </w:rPr>
          <w:fldChar w:fldCharType="begin"/>
        </w:r>
        <w:r>
          <w:rPr>
            <w:noProof/>
            <w:webHidden/>
          </w:rPr>
          <w:instrText xml:space="preserve"> PAGEREF _Toc528565710 \h </w:instrText>
        </w:r>
        <w:r>
          <w:rPr>
            <w:noProof/>
            <w:webHidden/>
          </w:rPr>
        </w:r>
        <w:r>
          <w:rPr>
            <w:noProof/>
            <w:webHidden/>
          </w:rPr>
          <w:fldChar w:fldCharType="separate"/>
        </w:r>
        <w:r>
          <w:rPr>
            <w:noProof/>
            <w:webHidden/>
          </w:rPr>
          <w:t>1572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11" w:history="1">
        <w:r w:rsidRPr="00B06067">
          <w:rPr>
            <w:rStyle w:val="Hyperlink"/>
            <w:noProof/>
          </w:rPr>
          <w:t>TotalFASAmount</w:t>
        </w:r>
        <w:r>
          <w:rPr>
            <w:noProof/>
            <w:webHidden/>
          </w:rPr>
          <w:tab/>
        </w:r>
        <w:r>
          <w:rPr>
            <w:noProof/>
            <w:webHidden/>
          </w:rPr>
          <w:fldChar w:fldCharType="begin"/>
        </w:r>
        <w:r>
          <w:rPr>
            <w:noProof/>
            <w:webHidden/>
          </w:rPr>
          <w:instrText xml:space="preserve"> PAGEREF _Toc528565711 \h </w:instrText>
        </w:r>
        <w:r>
          <w:rPr>
            <w:noProof/>
            <w:webHidden/>
          </w:rPr>
        </w:r>
        <w:r>
          <w:rPr>
            <w:noProof/>
            <w:webHidden/>
          </w:rPr>
          <w:fldChar w:fldCharType="separate"/>
        </w:r>
        <w:r>
          <w:rPr>
            <w:noProof/>
            <w:webHidden/>
          </w:rPr>
          <w:t>1572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12" w:history="1">
        <w:r w:rsidRPr="00B06067">
          <w:rPr>
            <w:rStyle w:val="Hyperlink"/>
            <w:noProof/>
          </w:rPr>
          <w:t>TotalInformationalAmount</w:t>
        </w:r>
        <w:r>
          <w:rPr>
            <w:noProof/>
            <w:webHidden/>
          </w:rPr>
          <w:tab/>
        </w:r>
        <w:r>
          <w:rPr>
            <w:noProof/>
            <w:webHidden/>
          </w:rPr>
          <w:fldChar w:fldCharType="begin"/>
        </w:r>
        <w:r>
          <w:rPr>
            <w:noProof/>
            <w:webHidden/>
          </w:rPr>
          <w:instrText xml:space="preserve"> PAGEREF _Toc528565712 \h </w:instrText>
        </w:r>
        <w:r>
          <w:rPr>
            <w:noProof/>
            <w:webHidden/>
          </w:rPr>
        </w:r>
        <w:r>
          <w:rPr>
            <w:noProof/>
            <w:webHidden/>
          </w:rPr>
          <w:fldChar w:fldCharType="separate"/>
        </w:r>
        <w:r>
          <w:rPr>
            <w:noProof/>
            <w:webHidden/>
          </w:rPr>
          <w:t>1573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13" w:history="1">
        <w:r w:rsidRPr="00B06067">
          <w:rPr>
            <w:rStyle w:val="Hyperlink"/>
            <w:noProof/>
          </w:rPr>
          <w:t>TotalInformationalQuantity</w:t>
        </w:r>
        <w:r>
          <w:rPr>
            <w:noProof/>
            <w:webHidden/>
          </w:rPr>
          <w:tab/>
        </w:r>
        <w:r>
          <w:rPr>
            <w:noProof/>
            <w:webHidden/>
          </w:rPr>
          <w:fldChar w:fldCharType="begin"/>
        </w:r>
        <w:r>
          <w:rPr>
            <w:noProof/>
            <w:webHidden/>
          </w:rPr>
          <w:instrText xml:space="preserve"> PAGEREF _Toc528565713 \h </w:instrText>
        </w:r>
        <w:r>
          <w:rPr>
            <w:noProof/>
            <w:webHidden/>
          </w:rPr>
        </w:r>
        <w:r>
          <w:rPr>
            <w:noProof/>
            <w:webHidden/>
          </w:rPr>
          <w:fldChar w:fldCharType="separate"/>
        </w:r>
        <w:r>
          <w:rPr>
            <w:noProof/>
            <w:webHidden/>
          </w:rPr>
          <w:t>1574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14" w:history="1">
        <w:r w:rsidRPr="00B06067">
          <w:rPr>
            <w:rStyle w:val="Hyperlink"/>
            <w:noProof/>
          </w:rPr>
          <w:t>TotalNetAmount</w:t>
        </w:r>
        <w:r>
          <w:rPr>
            <w:noProof/>
            <w:webHidden/>
          </w:rPr>
          <w:tab/>
        </w:r>
        <w:r>
          <w:rPr>
            <w:noProof/>
            <w:webHidden/>
          </w:rPr>
          <w:fldChar w:fldCharType="begin"/>
        </w:r>
        <w:r>
          <w:rPr>
            <w:noProof/>
            <w:webHidden/>
          </w:rPr>
          <w:instrText xml:space="preserve"> PAGEREF _Toc528565714 \h </w:instrText>
        </w:r>
        <w:r>
          <w:rPr>
            <w:noProof/>
            <w:webHidden/>
          </w:rPr>
        </w:r>
        <w:r>
          <w:rPr>
            <w:noProof/>
            <w:webHidden/>
          </w:rPr>
          <w:fldChar w:fldCharType="separate"/>
        </w:r>
        <w:r>
          <w:rPr>
            <w:noProof/>
            <w:webHidden/>
          </w:rPr>
          <w:t>1575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15" w:history="1">
        <w:r w:rsidRPr="00B06067">
          <w:rPr>
            <w:rStyle w:val="Hyperlink"/>
            <w:noProof/>
          </w:rPr>
          <w:t>TotalNetOfTermsDiscount</w:t>
        </w:r>
        <w:r>
          <w:rPr>
            <w:noProof/>
            <w:webHidden/>
          </w:rPr>
          <w:tab/>
        </w:r>
        <w:r>
          <w:rPr>
            <w:noProof/>
            <w:webHidden/>
          </w:rPr>
          <w:fldChar w:fldCharType="begin"/>
        </w:r>
        <w:r>
          <w:rPr>
            <w:noProof/>
            <w:webHidden/>
          </w:rPr>
          <w:instrText xml:space="preserve"> PAGEREF _Toc528565715 \h </w:instrText>
        </w:r>
        <w:r>
          <w:rPr>
            <w:noProof/>
            <w:webHidden/>
          </w:rPr>
        </w:r>
        <w:r>
          <w:rPr>
            <w:noProof/>
            <w:webHidden/>
          </w:rPr>
          <w:fldChar w:fldCharType="separate"/>
        </w:r>
        <w:r>
          <w:rPr>
            <w:noProof/>
            <w:webHidden/>
          </w:rPr>
          <w:t>1576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16" w:history="1">
        <w:r w:rsidRPr="00B06067">
          <w:rPr>
            <w:rStyle w:val="Hyperlink"/>
            <w:noProof/>
          </w:rPr>
          <w:t>TotalNumberOfLineItems</w:t>
        </w:r>
        <w:r>
          <w:rPr>
            <w:noProof/>
            <w:webHidden/>
          </w:rPr>
          <w:tab/>
        </w:r>
        <w:r>
          <w:rPr>
            <w:noProof/>
            <w:webHidden/>
          </w:rPr>
          <w:fldChar w:fldCharType="begin"/>
        </w:r>
        <w:r>
          <w:rPr>
            <w:noProof/>
            <w:webHidden/>
          </w:rPr>
          <w:instrText xml:space="preserve"> PAGEREF _Toc528565716 \h </w:instrText>
        </w:r>
        <w:r>
          <w:rPr>
            <w:noProof/>
            <w:webHidden/>
          </w:rPr>
        </w:r>
        <w:r>
          <w:rPr>
            <w:noProof/>
            <w:webHidden/>
          </w:rPr>
          <w:fldChar w:fldCharType="separate"/>
        </w:r>
        <w:r>
          <w:rPr>
            <w:noProof/>
            <w:webHidden/>
          </w:rPr>
          <w:t>1577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17" w:history="1">
        <w:r w:rsidRPr="00B06067">
          <w:rPr>
            <w:rStyle w:val="Hyperlink"/>
            <w:noProof/>
          </w:rPr>
          <w:t>TotalNumberOfPackingListItems</w:t>
        </w:r>
        <w:r>
          <w:rPr>
            <w:noProof/>
            <w:webHidden/>
          </w:rPr>
          <w:tab/>
        </w:r>
        <w:r>
          <w:rPr>
            <w:noProof/>
            <w:webHidden/>
          </w:rPr>
          <w:fldChar w:fldCharType="begin"/>
        </w:r>
        <w:r>
          <w:rPr>
            <w:noProof/>
            <w:webHidden/>
          </w:rPr>
          <w:instrText xml:space="preserve"> PAGEREF _Toc528565717 \h </w:instrText>
        </w:r>
        <w:r>
          <w:rPr>
            <w:noProof/>
            <w:webHidden/>
          </w:rPr>
        </w:r>
        <w:r>
          <w:rPr>
            <w:noProof/>
            <w:webHidden/>
          </w:rPr>
          <w:fldChar w:fldCharType="separate"/>
        </w:r>
        <w:r>
          <w:rPr>
            <w:noProof/>
            <w:webHidden/>
          </w:rPr>
          <w:t>1577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18" w:history="1">
        <w:r w:rsidRPr="00B06067">
          <w:rPr>
            <w:rStyle w:val="Hyperlink"/>
            <w:noProof/>
          </w:rPr>
          <w:t>TotalNumberOfPackingListPackingUnits</w:t>
        </w:r>
        <w:r>
          <w:rPr>
            <w:noProof/>
            <w:webHidden/>
          </w:rPr>
          <w:tab/>
        </w:r>
        <w:r>
          <w:rPr>
            <w:noProof/>
            <w:webHidden/>
          </w:rPr>
          <w:fldChar w:fldCharType="begin"/>
        </w:r>
        <w:r>
          <w:rPr>
            <w:noProof/>
            <w:webHidden/>
          </w:rPr>
          <w:instrText xml:space="preserve"> PAGEREF _Toc528565718 \h </w:instrText>
        </w:r>
        <w:r>
          <w:rPr>
            <w:noProof/>
            <w:webHidden/>
          </w:rPr>
        </w:r>
        <w:r>
          <w:rPr>
            <w:noProof/>
            <w:webHidden/>
          </w:rPr>
          <w:fldChar w:fldCharType="separate"/>
        </w:r>
        <w:r>
          <w:rPr>
            <w:noProof/>
            <w:webHidden/>
          </w:rPr>
          <w:t>1577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19" w:history="1">
        <w:r w:rsidRPr="00B06067">
          <w:rPr>
            <w:rStyle w:val="Hyperlink"/>
            <w:noProof/>
          </w:rPr>
          <w:t>TotalNumberOfSequences</w:t>
        </w:r>
        <w:r>
          <w:rPr>
            <w:noProof/>
            <w:webHidden/>
          </w:rPr>
          <w:tab/>
        </w:r>
        <w:r>
          <w:rPr>
            <w:noProof/>
            <w:webHidden/>
          </w:rPr>
          <w:fldChar w:fldCharType="begin"/>
        </w:r>
        <w:r>
          <w:rPr>
            <w:noProof/>
            <w:webHidden/>
          </w:rPr>
          <w:instrText xml:space="preserve"> PAGEREF _Toc528565719 \h </w:instrText>
        </w:r>
        <w:r>
          <w:rPr>
            <w:noProof/>
            <w:webHidden/>
          </w:rPr>
        </w:r>
        <w:r>
          <w:rPr>
            <w:noProof/>
            <w:webHidden/>
          </w:rPr>
          <w:fldChar w:fldCharType="separate"/>
        </w:r>
        <w:r>
          <w:rPr>
            <w:noProof/>
            <w:webHidden/>
          </w:rPr>
          <w:t>1577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20" w:history="1">
        <w:r w:rsidRPr="00B06067">
          <w:rPr>
            <w:rStyle w:val="Hyperlink"/>
            <w:noProof/>
          </w:rPr>
          <w:t>TotalNumberOfShipments</w:t>
        </w:r>
        <w:r>
          <w:rPr>
            <w:noProof/>
            <w:webHidden/>
          </w:rPr>
          <w:tab/>
        </w:r>
        <w:r>
          <w:rPr>
            <w:noProof/>
            <w:webHidden/>
          </w:rPr>
          <w:fldChar w:fldCharType="begin"/>
        </w:r>
        <w:r>
          <w:rPr>
            <w:noProof/>
            <w:webHidden/>
          </w:rPr>
          <w:instrText xml:space="preserve"> PAGEREF _Toc528565720 \h </w:instrText>
        </w:r>
        <w:r>
          <w:rPr>
            <w:noProof/>
            <w:webHidden/>
          </w:rPr>
        </w:r>
        <w:r>
          <w:rPr>
            <w:noProof/>
            <w:webHidden/>
          </w:rPr>
          <w:fldChar w:fldCharType="separate"/>
        </w:r>
        <w:r>
          <w:rPr>
            <w:noProof/>
            <w:webHidden/>
          </w:rPr>
          <w:t>1577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21" w:history="1">
        <w:r w:rsidRPr="00B06067">
          <w:rPr>
            <w:rStyle w:val="Hyperlink"/>
            <w:noProof/>
          </w:rPr>
          <w:t>TotalNumberOfUnits</w:t>
        </w:r>
        <w:r>
          <w:rPr>
            <w:noProof/>
            <w:webHidden/>
          </w:rPr>
          <w:tab/>
        </w:r>
        <w:r>
          <w:rPr>
            <w:noProof/>
            <w:webHidden/>
          </w:rPr>
          <w:fldChar w:fldCharType="begin"/>
        </w:r>
        <w:r>
          <w:rPr>
            <w:noProof/>
            <w:webHidden/>
          </w:rPr>
          <w:instrText xml:space="preserve"> PAGEREF _Toc528565721 \h </w:instrText>
        </w:r>
        <w:r>
          <w:rPr>
            <w:noProof/>
            <w:webHidden/>
          </w:rPr>
        </w:r>
        <w:r>
          <w:rPr>
            <w:noProof/>
            <w:webHidden/>
          </w:rPr>
          <w:fldChar w:fldCharType="separate"/>
        </w:r>
        <w:r>
          <w:rPr>
            <w:noProof/>
            <w:webHidden/>
          </w:rPr>
          <w:t>1577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22" w:history="1">
        <w:r w:rsidRPr="00B06067">
          <w:rPr>
            <w:rStyle w:val="Hyperlink"/>
            <w:noProof/>
          </w:rPr>
          <w:t>TotalOldInformationalQuantity</w:t>
        </w:r>
        <w:r>
          <w:rPr>
            <w:noProof/>
            <w:webHidden/>
          </w:rPr>
          <w:tab/>
        </w:r>
        <w:r>
          <w:rPr>
            <w:noProof/>
            <w:webHidden/>
          </w:rPr>
          <w:fldChar w:fldCharType="begin"/>
        </w:r>
        <w:r>
          <w:rPr>
            <w:noProof/>
            <w:webHidden/>
          </w:rPr>
          <w:instrText xml:space="preserve"> PAGEREF _Toc528565722 \h </w:instrText>
        </w:r>
        <w:r>
          <w:rPr>
            <w:noProof/>
            <w:webHidden/>
          </w:rPr>
        </w:r>
        <w:r>
          <w:rPr>
            <w:noProof/>
            <w:webHidden/>
          </w:rPr>
          <w:fldChar w:fldCharType="separate"/>
        </w:r>
        <w:r>
          <w:rPr>
            <w:noProof/>
            <w:webHidden/>
          </w:rPr>
          <w:t>1578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23" w:history="1">
        <w:r w:rsidRPr="00B06067">
          <w:rPr>
            <w:rStyle w:val="Hyperlink"/>
            <w:noProof/>
          </w:rPr>
          <w:t>TotalOldQuantity</w:t>
        </w:r>
        <w:r>
          <w:rPr>
            <w:noProof/>
            <w:webHidden/>
          </w:rPr>
          <w:tab/>
        </w:r>
        <w:r>
          <w:rPr>
            <w:noProof/>
            <w:webHidden/>
          </w:rPr>
          <w:fldChar w:fldCharType="begin"/>
        </w:r>
        <w:r>
          <w:rPr>
            <w:noProof/>
            <w:webHidden/>
          </w:rPr>
          <w:instrText xml:space="preserve"> PAGEREF _Toc528565723 \h </w:instrText>
        </w:r>
        <w:r>
          <w:rPr>
            <w:noProof/>
            <w:webHidden/>
          </w:rPr>
        </w:r>
        <w:r>
          <w:rPr>
            <w:noProof/>
            <w:webHidden/>
          </w:rPr>
          <w:fldChar w:fldCharType="separate"/>
        </w:r>
        <w:r>
          <w:rPr>
            <w:noProof/>
            <w:webHidden/>
          </w:rPr>
          <w:t>1580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24" w:history="1">
        <w:r w:rsidRPr="00B06067">
          <w:rPr>
            <w:rStyle w:val="Hyperlink"/>
            <w:noProof/>
          </w:rPr>
          <w:t>TotalOpenAmount</w:t>
        </w:r>
        <w:r>
          <w:rPr>
            <w:noProof/>
            <w:webHidden/>
          </w:rPr>
          <w:tab/>
        </w:r>
        <w:r>
          <w:rPr>
            <w:noProof/>
            <w:webHidden/>
          </w:rPr>
          <w:fldChar w:fldCharType="begin"/>
        </w:r>
        <w:r>
          <w:rPr>
            <w:noProof/>
            <w:webHidden/>
          </w:rPr>
          <w:instrText xml:space="preserve"> PAGEREF _Toc528565724 \h </w:instrText>
        </w:r>
        <w:r>
          <w:rPr>
            <w:noProof/>
            <w:webHidden/>
          </w:rPr>
        </w:r>
        <w:r>
          <w:rPr>
            <w:noProof/>
            <w:webHidden/>
          </w:rPr>
          <w:fldChar w:fldCharType="separate"/>
        </w:r>
        <w:r>
          <w:rPr>
            <w:noProof/>
            <w:webHidden/>
          </w:rPr>
          <w:t>1581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25" w:history="1">
        <w:r w:rsidRPr="00B06067">
          <w:rPr>
            <w:rStyle w:val="Hyperlink"/>
            <w:noProof/>
          </w:rPr>
          <w:t>TotalPageCount</w:t>
        </w:r>
        <w:r>
          <w:rPr>
            <w:noProof/>
            <w:webHidden/>
          </w:rPr>
          <w:tab/>
        </w:r>
        <w:r>
          <w:rPr>
            <w:noProof/>
            <w:webHidden/>
          </w:rPr>
          <w:fldChar w:fldCharType="begin"/>
        </w:r>
        <w:r>
          <w:rPr>
            <w:noProof/>
            <w:webHidden/>
          </w:rPr>
          <w:instrText xml:space="preserve"> PAGEREF _Toc528565725 \h </w:instrText>
        </w:r>
        <w:r>
          <w:rPr>
            <w:noProof/>
            <w:webHidden/>
          </w:rPr>
        </w:r>
        <w:r>
          <w:rPr>
            <w:noProof/>
            <w:webHidden/>
          </w:rPr>
          <w:fldChar w:fldCharType="separate"/>
        </w:r>
        <w:r>
          <w:rPr>
            <w:noProof/>
            <w:webHidden/>
          </w:rPr>
          <w:t>1581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26" w:history="1">
        <w:r w:rsidRPr="00B06067">
          <w:rPr>
            <w:rStyle w:val="Hyperlink"/>
            <w:noProof/>
          </w:rPr>
          <w:t>TotalPaymentAmount</w:t>
        </w:r>
        <w:r>
          <w:rPr>
            <w:noProof/>
            <w:webHidden/>
          </w:rPr>
          <w:tab/>
        </w:r>
        <w:r>
          <w:rPr>
            <w:noProof/>
            <w:webHidden/>
          </w:rPr>
          <w:fldChar w:fldCharType="begin"/>
        </w:r>
        <w:r>
          <w:rPr>
            <w:noProof/>
            <w:webHidden/>
          </w:rPr>
          <w:instrText xml:space="preserve"> PAGEREF _Toc528565726 \h </w:instrText>
        </w:r>
        <w:r>
          <w:rPr>
            <w:noProof/>
            <w:webHidden/>
          </w:rPr>
        </w:r>
        <w:r>
          <w:rPr>
            <w:noProof/>
            <w:webHidden/>
          </w:rPr>
          <w:fldChar w:fldCharType="separate"/>
        </w:r>
        <w:r>
          <w:rPr>
            <w:noProof/>
            <w:webHidden/>
          </w:rPr>
          <w:t>1581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27" w:history="1">
        <w:r w:rsidRPr="00B06067">
          <w:rPr>
            <w:rStyle w:val="Hyperlink"/>
            <w:noProof/>
          </w:rPr>
          <w:t>TotalQuantity</w:t>
        </w:r>
        <w:r>
          <w:rPr>
            <w:noProof/>
            <w:webHidden/>
          </w:rPr>
          <w:tab/>
        </w:r>
        <w:r>
          <w:rPr>
            <w:noProof/>
            <w:webHidden/>
          </w:rPr>
          <w:fldChar w:fldCharType="begin"/>
        </w:r>
        <w:r>
          <w:rPr>
            <w:noProof/>
            <w:webHidden/>
          </w:rPr>
          <w:instrText xml:space="preserve"> PAGEREF _Toc528565727 \h </w:instrText>
        </w:r>
        <w:r>
          <w:rPr>
            <w:noProof/>
            <w:webHidden/>
          </w:rPr>
        </w:r>
        <w:r>
          <w:rPr>
            <w:noProof/>
            <w:webHidden/>
          </w:rPr>
          <w:fldChar w:fldCharType="separate"/>
        </w:r>
        <w:r>
          <w:rPr>
            <w:noProof/>
            <w:webHidden/>
          </w:rPr>
          <w:t>1582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28" w:history="1">
        <w:r w:rsidRPr="00B06067">
          <w:rPr>
            <w:rStyle w:val="Hyperlink"/>
            <w:noProof/>
          </w:rPr>
          <w:t>TotalQuantityInformation</w:t>
        </w:r>
        <w:r>
          <w:rPr>
            <w:noProof/>
            <w:webHidden/>
          </w:rPr>
          <w:tab/>
        </w:r>
        <w:r>
          <w:rPr>
            <w:noProof/>
            <w:webHidden/>
          </w:rPr>
          <w:fldChar w:fldCharType="begin"/>
        </w:r>
        <w:r>
          <w:rPr>
            <w:noProof/>
            <w:webHidden/>
          </w:rPr>
          <w:instrText xml:space="preserve"> PAGEREF _Toc528565728 \h </w:instrText>
        </w:r>
        <w:r>
          <w:rPr>
            <w:noProof/>
            <w:webHidden/>
          </w:rPr>
        </w:r>
        <w:r>
          <w:rPr>
            <w:noProof/>
            <w:webHidden/>
          </w:rPr>
          <w:fldChar w:fldCharType="separate"/>
        </w:r>
        <w:r>
          <w:rPr>
            <w:noProof/>
            <w:webHidden/>
          </w:rPr>
          <w:t>1583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29" w:history="1">
        <w:r w:rsidRPr="00B06067">
          <w:rPr>
            <w:rStyle w:val="Hyperlink"/>
            <w:noProof/>
          </w:rPr>
          <w:t>TotalRunningLength</w:t>
        </w:r>
        <w:r>
          <w:rPr>
            <w:noProof/>
            <w:webHidden/>
          </w:rPr>
          <w:tab/>
        </w:r>
        <w:r>
          <w:rPr>
            <w:noProof/>
            <w:webHidden/>
          </w:rPr>
          <w:fldChar w:fldCharType="begin"/>
        </w:r>
        <w:r>
          <w:rPr>
            <w:noProof/>
            <w:webHidden/>
          </w:rPr>
          <w:instrText xml:space="preserve"> PAGEREF _Toc528565729 \h </w:instrText>
        </w:r>
        <w:r>
          <w:rPr>
            <w:noProof/>
            <w:webHidden/>
          </w:rPr>
        </w:r>
        <w:r>
          <w:rPr>
            <w:noProof/>
            <w:webHidden/>
          </w:rPr>
          <w:fldChar w:fldCharType="separate"/>
        </w:r>
        <w:r>
          <w:rPr>
            <w:noProof/>
            <w:webHidden/>
          </w:rPr>
          <w:t>1584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30" w:history="1">
        <w:r w:rsidRPr="00B06067">
          <w:rPr>
            <w:rStyle w:val="Hyperlink"/>
            <w:noProof/>
          </w:rPr>
          <w:t>TotalSetNumbers</w:t>
        </w:r>
        <w:r>
          <w:rPr>
            <w:noProof/>
            <w:webHidden/>
          </w:rPr>
          <w:tab/>
        </w:r>
        <w:r>
          <w:rPr>
            <w:noProof/>
            <w:webHidden/>
          </w:rPr>
          <w:fldChar w:fldCharType="begin"/>
        </w:r>
        <w:r>
          <w:rPr>
            <w:noProof/>
            <w:webHidden/>
          </w:rPr>
          <w:instrText xml:space="preserve"> PAGEREF _Toc528565730 \h </w:instrText>
        </w:r>
        <w:r>
          <w:rPr>
            <w:noProof/>
            <w:webHidden/>
          </w:rPr>
        </w:r>
        <w:r>
          <w:rPr>
            <w:noProof/>
            <w:webHidden/>
          </w:rPr>
          <w:fldChar w:fldCharType="separate"/>
        </w:r>
        <w:r>
          <w:rPr>
            <w:noProof/>
            <w:webHidden/>
          </w:rPr>
          <w:t>1585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31" w:history="1">
        <w:r w:rsidRPr="00B06067">
          <w:rPr>
            <w:rStyle w:val="Hyperlink"/>
            <w:noProof/>
          </w:rPr>
          <w:t>TotalSetPositions</w:t>
        </w:r>
        <w:r>
          <w:rPr>
            <w:noProof/>
            <w:webHidden/>
          </w:rPr>
          <w:tab/>
        </w:r>
        <w:r>
          <w:rPr>
            <w:noProof/>
            <w:webHidden/>
          </w:rPr>
          <w:fldChar w:fldCharType="begin"/>
        </w:r>
        <w:r>
          <w:rPr>
            <w:noProof/>
            <w:webHidden/>
          </w:rPr>
          <w:instrText xml:space="preserve"> PAGEREF _Toc528565731 \h </w:instrText>
        </w:r>
        <w:r>
          <w:rPr>
            <w:noProof/>
            <w:webHidden/>
          </w:rPr>
        </w:r>
        <w:r>
          <w:rPr>
            <w:noProof/>
            <w:webHidden/>
          </w:rPr>
          <w:fldChar w:fldCharType="separate"/>
        </w:r>
        <w:r>
          <w:rPr>
            <w:noProof/>
            <w:webHidden/>
          </w:rPr>
          <w:t>1585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32" w:history="1">
        <w:r w:rsidRPr="00B06067">
          <w:rPr>
            <w:rStyle w:val="Hyperlink"/>
            <w:noProof/>
          </w:rPr>
          <w:t>TotalTaxAmount</w:t>
        </w:r>
        <w:r>
          <w:rPr>
            <w:noProof/>
            <w:webHidden/>
          </w:rPr>
          <w:tab/>
        </w:r>
        <w:r>
          <w:rPr>
            <w:noProof/>
            <w:webHidden/>
          </w:rPr>
          <w:fldChar w:fldCharType="begin"/>
        </w:r>
        <w:r>
          <w:rPr>
            <w:noProof/>
            <w:webHidden/>
          </w:rPr>
          <w:instrText xml:space="preserve"> PAGEREF _Toc528565732 \h </w:instrText>
        </w:r>
        <w:r>
          <w:rPr>
            <w:noProof/>
            <w:webHidden/>
          </w:rPr>
        </w:r>
        <w:r>
          <w:rPr>
            <w:noProof/>
            <w:webHidden/>
          </w:rPr>
          <w:fldChar w:fldCharType="separate"/>
        </w:r>
        <w:r>
          <w:rPr>
            <w:noProof/>
            <w:webHidden/>
          </w:rPr>
          <w:t>1585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33" w:history="1">
        <w:r w:rsidRPr="00B06067">
          <w:rPr>
            <w:rStyle w:val="Hyperlink"/>
            <w:noProof/>
          </w:rPr>
          <w:t>TotalTermsDiscountAmount</w:t>
        </w:r>
        <w:r>
          <w:rPr>
            <w:noProof/>
            <w:webHidden/>
          </w:rPr>
          <w:tab/>
        </w:r>
        <w:r>
          <w:rPr>
            <w:noProof/>
            <w:webHidden/>
          </w:rPr>
          <w:fldChar w:fldCharType="begin"/>
        </w:r>
        <w:r>
          <w:rPr>
            <w:noProof/>
            <w:webHidden/>
          </w:rPr>
          <w:instrText xml:space="preserve"> PAGEREF _Toc528565733 \h </w:instrText>
        </w:r>
        <w:r>
          <w:rPr>
            <w:noProof/>
            <w:webHidden/>
          </w:rPr>
        </w:r>
        <w:r>
          <w:rPr>
            <w:noProof/>
            <w:webHidden/>
          </w:rPr>
          <w:fldChar w:fldCharType="separate"/>
        </w:r>
        <w:r>
          <w:rPr>
            <w:noProof/>
            <w:webHidden/>
          </w:rPr>
          <w:t>1585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34" w:history="1">
        <w:r w:rsidRPr="00B06067">
          <w:rPr>
            <w:rStyle w:val="Hyperlink"/>
            <w:noProof/>
          </w:rPr>
          <w:t>TotalTermsDiscountAmountDue</w:t>
        </w:r>
        <w:r>
          <w:rPr>
            <w:noProof/>
            <w:webHidden/>
          </w:rPr>
          <w:tab/>
        </w:r>
        <w:r>
          <w:rPr>
            <w:noProof/>
            <w:webHidden/>
          </w:rPr>
          <w:fldChar w:fldCharType="begin"/>
        </w:r>
        <w:r>
          <w:rPr>
            <w:noProof/>
            <w:webHidden/>
          </w:rPr>
          <w:instrText xml:space="preserve"> PAGEREF _Toc528565734 \h </w:instrText>
        </w:r>
        <w:r>
          <w:rPr>
            <w:noProof/>
            <w:webHidden/>
          </w:rPr>
        </w:r>
        <w:r>
          <w:rPr>
            <w:noProof/>
            <w:webHidden/>
          </w:rPr>
          <w:fldChar w:fldCharType="separate"/>
        </w:r>
        <w:r>
          <w:rPr>
            <w:noProof/>
            <w:webHidden/>
          </w:rPr>
          <w:t>1585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35" w:history="1">
        <w:r w:rsidRPr="00B06067">
          <w:rPr>
            <w:rStyle w:val="Hyperlink"/>
            <w:noProof/>
          </w:rPr>
          <w:t>TotalTermsDiscountNetAmount</w:t>
        </w:r>
        <w:r>
          <w:rPr>
            <w:noProof/>
            <w:webHidden/>
          </w:rPr>
          <w:tab/>
        </w:r>
        <w:r>
          <w:rPr>
            <w:noProof/>
            <w:webHidden/>
          </w:rPr>
          <w:fldChar w:fldCharType="begin"/>
        </w:r>
        <w:r>
          <w:rPr>
            <w:noProof/>
            <w:webHidden/>
          </w:rPr>
          <w:instrText xml:space="preserve"> PAGEREF _Toc528565735 \h </w:instrText>
        </w:r>
        <w:r>
          <w:rPr>
            <w:noProof/>
            <w:webHidden/>
          </w:rPr>
        </w:r>
        <w:r>
          <w:rPr>
            <w:noProof/>
            <w:webHidden/>
          </w:rPr>
          <w:fldChar w:fldCharType="separate"/>
        </w:r>
        <w:r>
          <w:rPr>
            <w:noProof/>
            <w:webHidden/>
          </w:rPr>
          <w:t>1586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36" w:history="1">
        <w:r w:rsidRPr="00B06067">
          <w:rPr>
            <w:rStyle w:val="Hyperlink"/>
            <w:noProof/>
          </w:rPr>
          <w:t>TotalTermsDiscountNetAmountDue</w:t>
        </w:r>
        <w:r>
          <w:rPr>
            <w:noProof/>
            <w:webHidden/>
          </w:rPr>
          <w:tab/>
        </w:r>
        <w:r>
          <w:rPr>
            <w:noProof/>
            <w:webHidden/>
          </w:rPr>
          <w:fldChar w:fldCharType="begin"/>
        </w:r>
        <w:r>
          <w:rPr>
            <w:noProof/>
            <w:webHidden/>
          </w:rPr>
          <w:instrText xml:space="preserve"> PAGEREF _Toc528565736 \h </w:instrText>
        </w:r>
        <w:r>
          <w:rPr>
            <w:noProof/>
            <w:webHidden/>
          </w:rPr>
        </w:r>
        <w:r>
          <w:rPr>
            <w:noProof/>
            <w:webHidden/>
          </w:rPr>
          <w:fldChar w:fldCharType="separate"/>
        </w:r>
        <w:r>
          <w:rPr>
            <w:noProof/>
            <w:webHidden/>
          </w:rPr>
          <w:t>1586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37" w:history="1">
        <w:r w:rsidRPr="00B06067">
          <w:rPr>
            <w:rStyle w:val="Hyperlink"/>
            <w:noProof/>
          </w:rPr>
          <w:t>TotalTermsDiscountNetAmountTax</w:t>
        </w:r>
        <w:r>
          <w:rPr>
            <w:noProof/>
            <w:webHidden/>
          </w:rPr>
          <w:tab/>
        </w:r>
        <w:r>
          <w:rPr>
            <w:noProof/>
            <w:webHidden/>
          </w:rPr>
          <w:fldChar w:fldCharType="begin"/>
        </w:r>
        <w:r>
          <w:rPr>
            <w:noProof/>
            <w:webHidden/>
          </w:rPr>
          <w:instrText xml:space="preserve"> PAGEREF _Toc528565737 \h </w:instrText>
        </w:r>
        <w:r>
          <w:rPr>
            <w:noProof/>
            <w:webHidden/>
          </w:rPr>
        </w:r>
        <w:r>
          <w:rPr>
            <w:noProof/>
            <w:webHidden/>
          </w:rPr>
          <w:fldChar w:fldCharType="separate"/>
        </w:r>
        <w:r>
          <w:rPr>
            <w:noProof/>
            <w:webHidden/>
          </w:rPr>
          <w:t>1586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38" w:history="1">
        <w:r w:rsidRPr="00B06067">
          <w:rPr>
            <w:rStyle w:val="Hyperlink"/>
            <w:noProof/>
          </w:rPr>
          <w:t>TotalTermsDiscountTaxAmount</w:t>
        </w:r>
        <w:r>
          <w:rPr>
            <w:noProof/>
            <w:webHidden/>
          </w:rPr>
          <w:tab/>
        </w:r>
        <w:r>
          <w:rPr>
            <w:noProof/>
            <w:webHidden/>
          </w:rPr>
          <w:fldChar w:fldCharType="begin"/>
        </w:r>
        <w:r>
          <w:rPr>
            <w:noProof/>
            <w:webHidden/>
          </w:rPr>
          <w:instrText xml:space="preserve"> PAGEREF _Toc528565738 \h </w:instrText>
        </w:r>
        <w:r>
          <w:rPr>
            <w:noProof/>
            <w:webHidden/>
          </w:rPr>
        </w:r>
        <w:r>
          <w:rPr>
            <w:noProof/>
            <w:webHidden/>
          </w:rPr>
          <w:fldChar w:fldCharType="separate"/>
        </w:r>
        <w:r>
          <w:rPr>
            <w:noProof/>
            <w:webHidden/>
          </w:rPr>
          <w:t>1587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39" w:history="1">
        <w:r w:rsidRPr="00B06067">
          <w:rPr>
            <w:rStyle w:val="Hyperlink"/>
            <w:noProof/>
          </w:rPr>
          <w:t>TotalTime</w:t>
        </w:r>
        <w:r>
          <w:rPr>
            <w:noProof/>
            <w:webHidden/>
          </w:rPr>
          <w:tab/>
        </w:r>
        <w:r>
          <w:rPr>
            <w:noProof/>
            <w:webHidden/>
          </w:rPr>
          <w:fldChar w:fldCharType="begin"/>
        </w:r>
        <w:r>
          <w:rPr>
            <w:noProof/>
            <w:webHidden/>
          </w:rPr>
          <w:instrText xml:space="preserve"> PAGEREF _Toc528565739 \h </w:instrText>
        </w:r>
        <w:r>
          <w:rPr>
            <w:noProof/>
            <w:webHidden/>
          </w:rPr>
        </w:r>
        <w:r>
          <w:rPr>
            <w:noProof/>
            <w:webHidden/>
          </w:rPr>
          <w:fldChar w:fldCharType="separate"/>
        </w:r>
        <w:r>
          <w:rPr>
            <w:noProof/>
            <w:webHidden/>
          </w:rPr>
          <w:t>1587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40" w:history="1">
        <w:r w:rsidRPr="00B06067">
          <w:rPr>
            <w:rStyle w:val="Hyperlink"/>
            <w:noProof/>
          </w:rPr>
          <w:t>TrackingReferenceID</w:t>
        </w:r>
        <w:r>
          <w:rPr>
            <w:noProof/>
            <w:webHidden/>
          </w:rPr>
          <w:tab/>
        </w:r>
        <w:r>
          <w:rPr>
            <w:noProof/>
            <w:webHidden/>
          </w:rPr>
          <w:fldChar w:fldCharType="begin"/>
        </w:r>
        <w:r>
          <w:rPr>
            <w:noProof/>
            <w:webHidden/>
          </w:rPr>
          <w:instrText xml:space="preserve"> PAGEREF _Toc528565740 \h </w:instrText>
        </w:r>
        <w:r>
          <w:rPr>
            <w:noProof/>
            <w:webHidden/>
          </w:rPr>
        </w:r>
        <w:r>
          <w:rPr>
            <w:noProof/>
            <w:webHidden/>
          </w:rPr>
          <w:fldChar w:fldCharType="separate"/>
        </w:r>
        <w:r>
          <w:rPr>
            <w:noProof/>
            <w:webHidden/>
          </w:rPr>
          <w:t>1587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41" w:history="1">
        <w:r w:rsidRPr="00B06067">
          <w:rPr>
            <w:rStyle w:val="Hyperlink"/>
            <w:noProof/>
          </w:rPr>
          <w:t>TrackingReferenceIDType [attribute]</w:t>
        </w:r>
        <w:r>
          <w:rPr>
            <w:noProof/>
            <w:webHidden/>
          </w:rPr>
          <w:tab/>
        </w:r>
        <w:r>
          <w:rPr>
            <w:noProof/>
            <w:webHidden/>
          </w:rPr>
          <w:fldChar w:fldCharType="begin"/>
        </w:r>
        <w:r>
          <w:rPr>
            <w:noProof/>
            <w:webHidden/>
          </w:rPr>
          <w:instrText xml:space="preserve"> PAGEREF _Toc528565741 \h </w:instrText>
        </w:r>
        <w:r>
          <w:rPr>
            <w:noProof/>
            <w:webHidden/>
          </w:rPr>
        </w:r>
        <w:r>
          <w:rPr>
            <w:noProof/>
            <w:webHidden/>
          </w:rPr>
          <w:fldChar w:fldCharType="separate"/>
        </w:r>
        <w:r>
          <w:rPr>
            <w:noProof/>
            <w:webHidden/>
          </w:rPr>
          <w:t>1588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42" w:history="1">
        <w:r w:rsidRPr="00B06067">
          <w:rPr>
            <w:rStyle w:val="Hyperlink"/>
            <w:noProof/>
          </w:rPr>
          <w:t>TrackType [attribute]</w:t>
        </w:r>
        <w:r>
          <w:rPr>
            <w:noProof/>
            <w:webHidden/>
          </w:rPr>
          <w:tab/>
        </w:r>
        <w:r>
          <w:rPr>
            <w:noProof/>
            <w:webHidden/>
          </w:rPr>
          <w:fldChar w:fldCharType="begin"/>
        </w:r>
        <w:r>
          <w:rPr>
            <w:noProof/>
            <w:webHidden/>
          </w:rPr>
          <w:instrText xml:space="preserve"> PAGEREF _Toc528565742 \h </w:instrText>
        </w:r>
        <w:r>
          <w:rPr>
            <w:noProof/>
            <w:webHidden/>
          </w:rPr>
        </w:r>
        <w:r>
          <w:rPr>
            <w:noProof/>
            <w:webHidden/>
          </w:rPr>
          <w:fldChar w:fldCharType="separate"/>
        </w:r>
        <w:r>
          <w:rPr>
            <w:noProof/>
            <w:webHidden/>
          </w:rPr>
          <w:t>1588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43" w:history="1">
        <w:r w:rsidRPr="00B06067">
          <w:rPr>
            <w:rStyle w:val="Hyperlink"/>
            <w:noProof/>
          </w:rPr>
          <w:t>TradeRegion</w:t>
        </w:r>
        <w:r>
          <w:rPr>
            <w:noProof/>
            <w:webHidden/>
          </w:rPr>
          <w:tab/>
        </w:r>
        <w:r>
          <w:rPr>
            <w:noProof/>
            <w:webHidden/>
          </w:rPr>
          <w:fldChar w:fldCharType="begin"/>
        </w:r>
        <w:r>
          <w:rPr>
            <w:noProof/>
            <w:webHidden/>
          </w:rPr>
          <w:instrText xml:space="preserve"> PAGEREF _Toc528565743 \h </w:instrText>
        </w:r>
        <w:r>
          <w:rPr>
            <w:noProof/>
            <w:webHidden/>
          </w:rPr>
        </w:r>
        <w:r>
          <w:rPr>
            <w:noProof/>
            <w:webHidden/>
          </w:rPr>
          <w:fldChar w:fldCharType="separate"/>
        </w:r>
        <w:r>
          <w:rPr>
            <w:noProof/>
            <w:webHidden/>
          </w:rPr>
          <w:t>1588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44" w:history="1">
        <w:r w:rsidRPr="00B06067">
          <w:rPr>
            <w:rStyle w:val="Hyperlink"/>
            <w:noProof/>
          </w:rPr>
          <w:t>TransactionHistoryConfirmationNumber</w:t>
        </w:r>
        <w:r>
          <w:rPr>
            <w:noProof/>
            <w:webHidden/>
          </w:rPr>
          <w:tab/>
        </w:r>
        <w:r>
          <w:rPr>
            <w:noProof/>
            <w:webHidden/>
          </w:rPr>
          <w:fldChar w:fldCharType="begin"/>
        </w:r>
        <w:r>
          <w:rPr>
            <w:noProof/>
            <w:webHidden/>
          </w:rPr>
          <w:instrText xml:space="preserve"> PAGEREF _Toc528565744 \h </w:instrText>
        </w:r>
        <w:r>
          <w:rPr>
            <w:noProof/>
            <w:webHidden/>
          </w:rPr>
        </w:r>
        <w:r>
          <w:rPr>
            <w:noProof/>
            <w:webHidden/>
          </w:rPr>
          <w:fldChar w:fldCharType="separate"/>
        </w:r>
        <w:r>
          <w:rPr>
            <w:noProof/>
            <w:webHidden/>
          </w:rPr>
          <w:t>1588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45" w:history="1">
        <w:r w:rsidRPr="00B06067">
          <w:rPr>
            <w:rStyle w:val="Hyperlink"/>
            <w:noProof/>
          </w:rPr>
          <w:t>TransactionHistoryNumber</w:t>
        </w:r>
        <w:r>
          <w:rPr>
            <w:noProof/>
            <w:webHidden/>
          </w:rPr>
          <w:tab/>
        </w:r>
        <w:r>
          <w:rPr>
            <w:noProof/>
            <w:webHidden/>
          </w:rPr>
          <w:fldChar w:fldCharType="begin"/>
        </w:r>
        <w:r>
          <w:rPr>
            <w:noProof/>
            <w:webHidden/>
          </w:rPr>
          <w:instrText xml:space="preserve"> PAGEREF _Toc528565745 \h </w:instrText>
        </w:r>
        <w:r>
          <w:rPr>
            <w:noProof/>
            <w:webHidden/>
          </w:rPr>
        </w:r>
        <w:r>
          <w:rPr>
            <w:noProof/>
            <w:webHidden/>
          </w:rPr>
          <w:fldChar w:fldCharType="separate"/>
        </w:r>
        <w:r>
          <w:rPr>
            <w:noProof/>
            <w:webHidden/>
          </w:rPr>
          <w:t>1589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46" w:history="1">
        <w:r w:rsidRPr="00B06067">
          <w:rPr>
            <w:rStyle w:val="Hyperlink"/>
            <w:noProof/>
          </w:rPr>
          <w:t>TransportationComment</w:t>
        </w:r>
        <w:r>
          <w:rPr>
            <w:noProof/>
            <w:webHidden/>
          </w:rPr>
          <w:tab/>
        </w:r>
        <w:r>
          <w:rPr>
            <w:noProof/>
            <w:webHidden/>
          </w:rPr>
          <w:fldChar w:fldCharType="begin"/>
        </w:r>
        <w:r>
          <w:rPr>
            <w:noProof/>
            <w:webHidden/>
          </w:rPr>
          <w:instrText xml:space="preserve"> PAGEREF _Toc528565746 \h </w:instrText>
        </w:r>
        <w:r>
          <w:rPr>
            <w:noProof/>
            <w:webHidden/>
          </w:rPr>
        </w:r>
        <w:r>
          <w:rPr>
            <w:noProof/>
            <w:webHidden/>
          </w:rPr>
          <w:fldChar w:fldCharType="separate"/>
        </w:r>
        <w:r>
          <w:rPr>
            <w:noProof/>
            <w:webHidden/>
          </w:rPr>
          <w:t>1589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47" w:history="1">
        <w:r w:rsidRPr="00B06067">
          <w:rPr>
            <w:rStyle w:val="Hyperlink"/>
            <w:noProof/>
          </w:rPr>
          <w:t>TransportContextType [attribute]</w:t>
        </w:r>
        <w:r>
          <w:rPr>
            <w:noProof/>
            <w:webHidden/>
          </w:rPr>
          <w:tab/>
        </w:r>
        <w:r>
          <w:rPr>
            <w:noProof/>
            <w:webHidden/>
          </w:rPr>
          <w:fldChar w:fldCharType="begin"/>
        </w:r>
        <w:r>
          <w:rPr>
            <w:noProof/>
            <w:webHidden/>
          </w:rPr>
          <w:instrText xml:space="preserve"> PAGEREF _Toc528565747 \h </w:instrText>
        </w:r>
        <w:r>
          <w:rPr>
            <w:noProof/>
            <w:webHidden/>
          </w:rPr>
        </w:r>
        <w:r>
          <w:rPr>
            <w:noProof/>
            <w:webHidden/>
          </w:rPr>
          <w:fldChar w:fldCharType="separate"/>
        </w:r>
        <w:r>
          <w:rPr>
            <w:noProof/>
            <w:webHidden/>
          </w:rPr>
          <w:t>1589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48" w:history="1">
        <w:r w:rsidRPr="00B06067">
          <w:rPr>
            <w:rStyle w:val="Hyperlink"/>
            <w:noProof/>
          </w:rPr>
          <w:t>TransportDeckOption [attribute]</w:t>
        </w:r>
        <w:r>
          <w:rPr>
            <w:noProof/>
            <w:webHidden/>
          </w:rPr>
          <w:tab/>
        </w:r>
        <w:r>
          <w:rPr>
            <w:noProof/>
            <w:webHidden/>
          </w:rPr>
          <w:fldChar w:fldCharType="begin"/>
        </w:r>
        <w:r>
          <w:rPr>
            <w:noProof/>
            <w:webHidden/>
          </w:rPr>
          <w:instrText xml:space="preserve"> PAGEREF _Toc528565748 \h </w:instrText>
        </w:r>
        <w:r>
          <w:rPr>
            <w:noProof/>
            <w:webHidden/>
          </w:rPr>
        </w:r>
        <w:r>
          <w:rPr>
            <w:noProof/>
            <w:webHidden/>
          </w:rPr>
          <w:fldChar w:fldCharType="separate"/>
        </w:r>
        <w:r>
          <w:rPr>
            <w:noProof/>
            <w:webHidden/>
          </w:rPr>
          <w:t>1589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49" w:history="1">
        <w:r w:rsidRPr="00B06067">
          <w:rPr>
            <w:rStyle w:val="Hyperlink"/>
            <w:noProof/>
          </w:rPr>
          <w:t>TransportInformation</w:t>
        </w:r>
        <w:r>
          <w:rPr>
            <w:noProof/>
            <w:webHidden/>
          </w:rPr>
          <w:tab/>
        </w:r>
        <w:r>
          <w:rPr>
            <w:noProof/>
            <w:webHidden/>
          </w:rPr>
          <w:fldChar w:fldCharType="begin"/>
        </w:r>
        <w:r>
          <w:rPr>
            <w:noProof/>
            <w:webHidden/>
          </w:rPr>
          <w:instrText xml:space="preserve"> PAGEREF _Toc528565749 \h </w:instrText>
        </w:r>
        <w:r>
          <w:rPr>
            <w:noProof/>
            <w:webHidden/>
          </w:rPr>
        </w:r>
        <w:r>
          <w:rPr>
            <w:noProof/>
            <w:webHidden/>
          </w:rPr>
          <w:fldChar w:fldCharType="separate"/>
        </w:r>
        <w:r>
          <w:rPr>
            <w:noProof/>
            <w:webHidden/>
          </w:rPr>
          <w:t>1590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50" w:history="1">
        <w:r w:rsidRPr="00B06067">
          <w:rPr>
            <w:rStyle w:val="Hyperlink"/>
            <w:noProof/>
          </w:rPr>
          <w:t>TransportInstructionCode</w:t>
        </w:r>
        <w:r>
          <w:rPr>
            <w:noProof/>
            <w:webHidden/>
          </w:rPr>
          <w:tab/>
        </w:r>
        <w:r>
          <w:rPr>
            <w:noProof/>
            <w:webHidden/>
          </w:rPr>
          <w:fldChar w:fldCharType="begin"/>
        </w:r>
        <w:r>
          <w:rPr>
            <w:noProof/>
            <w:webHidden/>
          </w:rPr>
          <w:instrText xml:space="preserve"> PAGEREF _Toc528565750 \h </w:instrText>
        </w:r>
        <w:r>
          <w:rPr>
            <w:noProof/>
            <w:webHidden/>
          </w:rPr>
        </w:r>
        <w:r>
          <w:rPr>
            <w:noProof/>
            <w:webHidden/>
          </w:rPr>
          <w:fldChar w:fldCharType="separate"/>
        </w:r>
        <w:r>
          <w:rPr>
            <w:noProof/>
            <w:webHidden/>
          </w:rPr>
          <w:t>1592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51" w:history="1">
        <w:r w:rsidRPr="00B06067">
          <w:rPr>
            <w:rStyle w:val="Hyperlink"/>
            <w:noProof/>
          </w:rPr>
          <w:t>TransportInstructionText</w:t>
        </w:r>
        <w:r>
          <w:rPr>
            <w:noProof/>
            <w:webHidden/>
          </w:rPr>
          <w:tab/>
        </w:r>
        <w:r>
          <w:rPr>
            <w:noProof/>
            <w:webHidden/>
          </w:rPr>
          <w:fldChar w:fldCharType="begin"/>
        </w:r>
        <w:r>
          <w:rPr>
            <w:noProof/>
            <w:webHidden/>
          </w:rPr>
          <w:instrText xml:space="preserve"> PAGEREF _Toc528565751 \h </w:instrText>
        </w:r>
        <w:r>
          <w:rPr>
            <w:noProof/>
            <w:webHidden/>
          </w:rPr>
        </w:r>
        <w:r>
          <w:rPr>
            <w:noProof/>
            <w:webHidden/>
          </w:rPr>
          <w:fldChar w:fldCharType="separate"/>
        </w:r>
        <w:r>
          <w:rPr>
            <w:noProof/>
            <w:webHidden/>
          </w:rPr>
          <w:t>1592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52" w:history="1">
        <w:r w:rsidRPr="00B06067">
          <w:rPr>
            <w:rStyle w:val="Hyperlink"/>
            <w:noProof/>
          </w:rPr>
          <w:t>TransportInstructionType [attribute]</w:t>
        </w:r>
        <w:r>
          <w:rPr>
            <w:noProof/>
            <w:webHidden/>
          </w:rPr>
          <w:tab/>
        </w:r>
        <w:r>
          <w:rPr>
            <w:noProof/>
            <w:webHidden/>
          </w:rPr>
          <w:fldChar w:fldCharType="begin"/>
        </w:r>
        <w:r>
          <w:rPr>
            <w:noProof/>
            <w:webHidden/>
          </w:rPr>
          <w:instrText xml:space="preserve"> PAGEREF _Toc528565752 \h </w:instrText>
        </w:r>
        <w:r>
          <w:rPr>
            <w:noProof/>
            <w:webHidden/>
          </w:rPr>
        </w:r>
        <w:r>
          <w:rPr>
            <w:noProof/>
            <w:webHidden/>
          </w:rPr>
          <w:fldChar w:fldCharType="separate"/>
        </w:r>
        <w:r>
          <w:rPr>
            <w:noProof/>
            <w:webHidden/>
          </w:rPr>
          <w:t>1592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53" w:history="1">
        <w:r w:rsidRPr="00B06067">
          <w:rPr>
            <w:rStyle w:val="Hyperlink"/>
            <w:noProof/>
          </w:rPr>
          <w:t>TransportLoadingCharacteristics</w:t>
        </w:r>
        <w:r>
          <w:rPr>
            <w:noProof/>
            <w:webHidden/>
          </w:rPr>
          <w:tab/>
        </w:r>
        <w:r>
          <w:rPr>
            <w:noProof/>
            <w:webHidden/>
          </w:rPr>
          <w:fldChar w:fldCharType="begin"/>
        </w:r>
        <w:r>
          <w:rPr>
            <w:noProof/>
            <w:webHidden/>
          </w:rPr>
          <w:instrText xml:space="preserve"> PAGEREF _Toc528565753 \h </w:instrText>
        </w:r>
        <w:r>
          <w:rPr>
            <w:noProof/>
            <w:webHidden/>
          </w:rPr>
        </w:r>
        <w:r>
          <w:rPr>
            <w:noProof/>
            <w:webHidden/>
          </w:rPr>
          <w:fldChar w:fldCharType="separate"/>
        </w:r>
        <w:r>
          <w:rPr>
            <w:noProof/>
            <w:webHidden/>
          </w:rPr>
          <w:t>1593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54" w:history="1">
        <w:r w:rsidRPr="00B06067">
          <w:rPr>
            <w:rStyle w:val="Hyperlink"/>
            <w:noProof/>
          </w:rPr>
          <w:t>TransportLoadingCode</w:t>
        </w:r>
        <w:r>
          <w:rPr>
            <w:noProof/>
            <w:webHidden/>
          </w:rPr>
          <w:tab/>
        </w:r>
        <w:r>
          <w:rPr>
            <w:noProof/>
            <w:webHidden/>
          </w:rPr>
          <w:fldChar w:fldCharType="begin"/>
        </w:r>
        <w:r>
          <w:rPr>
            <w:noProof/>
            <w:webHidden/>
          </w:rPr>
          <w:instrText xml:space="preserve"> PAGEREF _Toc528565754 \h </w:instrText>
        </w:r>
        <w:r>
          <w:rPr>
            <w:noProof/>
            <w:webHidden/>
          </w:rPr>
        </w:r>
        <w:r>
          <w:rPr>
            <w:noProof/>
            <w:webHidden/>
          </w:rPr>
          <w:fldChar w:fldCharType="separate"/>
        </w:r>
        <w:r>
          <w:rPr>
            <w:noProof/>
            <w:webHidden/>
          </w:rPr>
          <w:t>1594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55" w:history="1">
        <w:r w:rsidRPr="00B06067">
          <w:rPr>
            <w:rStyle w:val="Hyperlink"/>
            <w:noProof/>
          </w:rPr>
          <w:t>TransportLoadingCodeDescription</w:t>
        </w:r>
        <w:r>
          <w:rPr>
            <w:noProof/>
            <w:webHidden/>
          </w:rPr>
          <w:tab/>
        </w:r>
        <w:r>
          <w:rPr>
            <w:noProof/>
            <w:webHidden/>
          </w:rPr>
          <w:fldChar w:fldCharType="begin"/>
        </w:r>
        <w:r>
          <w:rPr>
            <w:noProof/>
            <w:webHidden/>
          </w:rPr>
          <w:instrText xml:space="preserve"> PAGEREF _Toc528565755 \h </w:instrText>
        </w:r>
        <w:r>
          <w:rPr>
            <w:noProof/>
            <w:webHidden/>
          </w:rPr>
        </w:r>
        <w:r>
          <w:rPr>
            <w:noProof/>
            <w:webHidden/>
          </w:rPr>
          <w:fldChar w:fldCharType="separate"/>
        </w:r>
        <w:r>
          <w:rPr>
            <w:noProof/>
            <w:webHidden/>
          </w:rPr>
          <w:t>1595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56" w:history="1">
        <w:r w:rsidRPr="00B06067">
          <w:rPr>
            <w:rStyle w:val="Hyperlink"/>
            <w:noProof/>
          </w:rPr>
          <w:t>TransportLoadingText</w:t>
        </w:r>
        <w:r>
          <w:rPr>
            <w:noProof/>
            <w:webHidden/>
          </w:rPr>
          <w:tab/>
        </w:r>
        <w:r>
          <w:rPr>
            <w:noProof/>
            <w:webHidden/>
          </w:rPr>
          <w:fldChar w:fldCharType="begin"/>
        </w:r>
        <w:r>
          <w:rPr>
            <w:noProof/>
            <w:webHidden/>
          </w:rPr>
          <w:instrText xml:space="preserve"> PAGEREF _Toc528565756 \h </w:instrText>
        </w:r>
        <w:r>
          <w:rPr>
            <w:noProof/>
            <w:webHidden/>
          </w:rPr>
        </w:r>
        <w:r>
          <w:rPr>
            <w:noProof/>
            <w:webHidden/>
          </w:rPr>
          <w:fldChar w:fldCharType="separate"/>
        </w:r>
        <w:r>
          <w:rPr>
            <w:noProof/>
            <w:webHidden/>
          </w:rPr>
          <w:t>1595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57" w:history="1">
        <w:r w:rsidRPr="00B06067">
          <w:rPr>
            <w:rStyle w:val="Hyperlink"/>
            <w:noProof/>
          </w:rPr>
          <w:t>TransportLoadingType [attribute]</w:t>
        </w:r>
        <w:r>
          <w:rPr>
            <w:noProof/>
            <w:webHidden/>
          </w:rPr>
          <w:tab/>
        </w:r>
        <w:r>
          <w:rPr>
            <w:noProof/>
            <w:webHidden/>
          </w:rPr>
          <w:fldChar w:fldCharType="begin"/>
        </w:r>
        <w:r>
          <w:rPr>
            <w:noProof/>
            <w:webHidden/>
          </w:rPr>
          <w:instrText xml:space="preserve"> PAGEREF _Toc528565757 \h </w:instrText>
        </w:r>
        <w:r>
          <w:rPr>
            <w:noProof/>
            <w:webHidden/>
          </w:rPr>
        </w:r>
        <w:r>
          <w:rPr>
            <w:noProof/>
            <w:webHidden/>
          </w:rPr>
          <w:fldChar w:fldCharType="separate"/>
        </w:r>
        <w:r>
          <w:rPr>
            <w:noProof/>
            <w:webHidden/>
          </w:rPr>
          <w:t>1595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58" w:history="1">
        <w:r w:rsidRPr="00B06067">
          <w:rPr>
            <w:rStyle w:val="Hyperlink"/>
            <w:noProof/>
          </w:rPr>
          <w:t>TransportModeCharacteristics</w:t>
        </w:r>
        <w:r>
          <w:rPr>
            <w:noProof/>
            <w:webHidden/>
          </w:rPr>
          <w:tab/>
        </w:r>
        <w:r>
          <w:rPr>
            <w:noProof/>
            <w:webHidden/>
          </w:rPr>
          <w:fldChar w:fldCharType="begin"/>
        </w:r>
        <w:r>
          <w:rPr>
            <w:noProof/>
            <w:webHidden/>
          </w:rPr>
          <w:instrText xml:space="preserve"> PAGEREF _Toc528565758 \h </w:instrText>
        </w:r>
        <w:r>
          <w:rPr>
            <w:noProof/>
            <w:webHidden/>
          </w:rPr>
        </w:r>
        <w:r>
          <w:rPr>
            <w:noProof/>
            <w:webHidden/>
          </w:rPr>
          <w:fldChar w:fldCharType="separate"/>
        </w:r>
        <w:r>
          <w:rPr>
            <w:noProof/>
            <w:webHidden/>
          </w:rPr>
          <w:t>1596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59" w:history="1">
        <w:r w:rsidRPr="00B06067">
          <w:rPr>
            <w:rStyle w:val="Hyperlink"/>
            <w:noProof/>
          </w:rPr>
          <w:t>TransportModeCode</w:t>
        </w:r>
        <w:r>
          <w:rPr>
            <w:noProof/>
            <w:webHidden/>
          </w:rPr>
          <w:tab/>
        </w:r>
        <w:r>
          <w:rPr>
            <w:noProof/>
            <w:webHidden/>
          </w:rPr>
          <w:fldChar w:fldCharType="begin"/>
        </w:r>
        <w:r>
          <w:rPr>
            <w:noProof/>
            <w:webHidden/>
          </w:rPr>
          <w:instrText xml:space="preserve"> PAGEREF _Toc528565759 \h </w:instrText>
        </w:r>
        <w:r>
          <w:rPr>
            <w:noProof/>
            <w:webHidden/>
          </w:rPr>
        </w:r>
        <w:r>
          <w:rPr>
            <w:noProof/>
            <w:webHidden/>
          </w:rPr>
          <w:fldChar w:fldCharType="separate"/>
        </w:r>
        <w:r>
          <w:rPr>
            <w:noProof/>
            <w:webHidden/>
          </w:rPr>
          <w:t>1596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60" w:history="1">
        <w:r w:rsidRPr="00B06067">
          <w:rPr>
            <w:rStyle w:val="Hyperlink"/>
            <w:noProof/>
          </w:rPr>
          <w:t>TransportModeText</w:t>
        </w:r>
        <w:r>
          <w:rPr>
            <w:noProof/>
            <w:webHidden/>
          </w:rPr>
          <w:tab/>
        </w:r>
        <w:r>
          <w:rPr>
            <w:noProof/>
            <w:webHidden/>
          </w:rPr>
          <w:fldChar w:fldCharType="begin"/>
        </w:r>
        <w:r>
          <w:rPr>
            <w:noProof/>
            <w:webHidden/>
          </w:rPr>
          <w:instrText xml:space="preserve"> PAGEREF _Toc528565760 \h </w:instrText>
        </w:r>
        <w:r>
          <w:rPr>
            <w:noProof/>
            <w:webHidden/>
          </w:rPr>
        </w:r>
        <w:r>
          <w:rPr>
            <w:noProof/>
            <w:webHidden/>
          </w:rPr>
          <w:fldChar w:fldCharType="separate"/>
        </w:r>
        <w:r>
          <w:rPr>
            <w:noProof/>
            <w:webHidden/>
          </w:rPr>
          <w:t>1597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61" w:history="1">
        <w:r w:rsidRPr="00B06067">
          <w:rPr>
            <w:rStyle w:val="Hyperlink"/>
            <w:noProof/>
          </w:rPr>
          <w:t>TransportModeType [attribute]</w:t>
        </w:r>
        <w:r>
          <w:rPr>
            <w:noProof/>
            <w:webHidden/>
          </w:rPr>
          <w:tab/>
        </w:r>
        <w:r>
          <w:rPr>
            <w:noProof/>
            <w:webHidden/>
          </w:rPr>
          <w:fldChar w:fldCharType="begin"/>
        </w:r>
        <w:r>
          <w:rPr>
            <w:noProof/>
            <w:webHidden/>
          </w:rPr>
          <w:instrText xml:space="preserve"> PAGEREF _Toc528565761 \h </w:instrText>
        </w:r>
        <w:r>
          <w:rPr>
            <w:noProof/>
            <w:webHidden/>
          </w:rPr>
        </w:r>
        <w:r>
          <w:rPr>
            <w:noProof/>
            <w:webHidden/>
          </w:rPr>
          <w:fldChar w:fldCharType="separate"/>
        </w:r>
        <w:r>
          <w:rPr>
            <w:noProof/>
            <w:webHidden/>
          </w:rPr>
          <w:t>1597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62" w:history="1">
        <w:r w:rsidRPr="00B06067">
          <w:rPr>
            <w:rStyle w:val="Hyperlink"/>
            <w:noProof/>
          </w:rPr>
          <w:t>TransportOtherInstructions</w:t>
        </w:r>
        <w:r>
          <w:rPr>
            <w:noProof/>
            <w:webHidden/>
          </w:rPr>
          <w:tab/>
        </w:r>
        <w:r>
          <w:rPr>
            <w:noProof/>
            <w:webHidden/>
          </w:rPr>
          <w:fldChar w:fldCharType="begin"/>
        </w:r>
        <w:r>
          <w:rPr>
            <w:noProof/>
            <w:webHidden/>
          </w:rPr>
          <w:instrText xml:space="preserve"> PAGEREF _Toc528565762 \h </w:instrText>
        </w:r>
        <w:r>
          <w:rPr>
            <w:noProof/>
            <w:webHidden/>
          </w:rPr>
        </w:r>
        <w:r>
          <w:rPr>
            <w:noProof/>
            <w:webHidden/>
          </w:rPr>
          <w:fldChar w:fldCharType="separate"/>
        </w:r>
        <w:r>
          <w:rPr>
            <w:noProof/>
            <w:webHidden/>
          </w:rPr>
          <w:t>1598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63" w:history="1">
        <w:r w:rsidRPr="00B06067">
          <w:rPr>
            <w:rStyle w:val="Hyperlink"/>
            <w:noProof/>
          </w:rPr>
          <w:t>TransportPackageInformation</w:t>
        </w:r>
        <w:r>
          <w:rPr>
            <w:noProof/>
            <w:webHidden/>
          </w:rPr>
          <w:tab/>
        </w:r>
        <w:r>
          <w:rPr>
            <w:noProof/>
            <w:webHidden/>
          </w:rPr>
          <w:fldChar w:fldCharType="begin"/>
        </w:r>
        <w:r>
          <w:rPr>
            <w:noProof/>
            <w:webHidden/>
          </w:rPr>
          <w:instrText xml:space="preserve"> PAGEREF _Toc528565763 \h </w:instrText>
        </w:r>
        <w:r>
          <w:rPr>
            <w:noProof/>
            <w:webHidden/>
          </w:rPr>
        </w:r>
        <w:r>
          <w:rPr>
            <w:noProof/>
            <w:webHidden/>
          </w:rPr>
          <w:fldChar w:fldCharType="separate"/>
        </w:r>
        <w:r>
          <w:rPr>
            <w:noProof/>
            <w:webHidden/>
          </w:rPr>
          <w:t>1599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64" w:history="1">
        <w:r w:rsidRPr="00B06067">
          <w:rPr>
            <w:rStyle w:val="Hyperlink"/>
            <w:noProof/>
          </w:rPr>
          <w:t>TransportPropertyType [attribute]</w:t>
        </w:r>
        <w:r>
          <w:rPr>
            <w:noProof/>
            <w:webHidden/>
          </w:rPr>
          <w:tab/>
        </w:r>
        <w:r>
          <w:rPr>
            <w:noProof/>
            <w:webHidden/>
          </w:rPr>
          <w:fldChar w:fldCharType="begin"/>
        </w:r>
        <w:r>
          <w:rPr>
            <w:noProof/>
            <w:webHidden/>
          </w:rPr>
          <w:instrText xml:space="preserve"> PAGEREF _Toc528565764 \h </w:instrText>
        </w:r>
        <w:r>
          <w:rPr>
            <w:noProof/>
            <w:webHidden/>
          </w:rPr>
        </w:r>
        <w:r>
          <w:rPr>
            <w:noProof/>
            <w:webHidden/>
          </w:rPr>
          <w:fldChar w:fldCharType="separate"/>
        </w:r>
        <w:r>
          <w:rPr>
            <w:noProof/>
            <w:webHidden/>
          </w:rPr>
          <w:t>1602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65" w:history="1">
        <w:r w:rsidRPr="00B06067">
          <w:rPr>
            <w:rStyle w:val="Hyperlink"/>
            <w:noProof/>
          </w:rPr>
          <w:t>TransportPropertyValue</w:t>
        </w:r>
        <w:r>
          <w:rPr>
            <w:noProof/>
            <w:webHidden/>
          </w:rPr>
          <w:tab/>
        </w:r>
        <w:r>
          <w:rPr>
            <w:noProof/>
            <w:webHidden/>
          </w:rPr>
          <w:fldChar w:fldCharType="begin"/>
        </w:r>
        <w:r>
          <w:rPr>
            <w:noProof/>
            <w:webHidden/>
          </w:rPr>
          <w:instrText xml:space="preserve"> PAGEREF _Toc528565765 \h </w:instrText>
        </w:r>
        <w:r>
          <w:rPr>
            <w:noProof/>
            <w:webHidden/>
          </w:rPr>
        </w:r>
        <w:r>
          <w:rPr>
            <w:noProof/>
            <w:webHidden/>
          </w:rPr>
          <w:fldChar w:fldCharType="separate"/>
        </w:r>
        <w:r>
          <w:rPr>
            <w:noProof/>
            <w:webHidden/>
          </w:rPr>
          <w:t>1603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66" w:history="1">
        <w:r w:rsidRPr="00B06067">
          <w:rPr>
            <w:rStyle w:val="Hyperlink"/>
            <w:noProof/>
          </w:rPr>
          <w:t>TransportStatus</w:t>
        </w:r>
        <w:r>
          <w:rPr>
            <w:noProof/>
            <w:webHidden/>
          </w:rPr>
          <w:tab/>
        </w:r>
        <w:r>
          <w:rPr>
            <w:noProof/>
            <w:webHidden/>
          </w:rPr>
          <w:fldChar w:fldCharType="begin"/>
        </w:r>
        <w:r>
          <w:rPr>
            <w:noProof/>
            <w:webHidden/>
          </w:rPr>
          <w:instrText xml:space="preserve"> PAGEREF _Toc528565766 \h </w:instrText>
        </w:r>
        <w:r>
          <w:rPr>
            <w:noProof/>
            <w:webHidden/>
          </w:rPr>
        </w:r>
        <w:r>
          <w:rPr>
            <w:noProof/>
            <w:webHidden/>
          </w:rPr>
          <w:fldChar w:fldCharType="separate"/>
        </w:r>
        <w:r>
          <w:rPr>
            <w:noProof/>
            <w:webHidden/>
          </w:rPr>
          <w:t>1603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67" w:history="1">
        <w:r w:rsidRPr="00B06067">
          <w:rPr>
            <w:rStyle w:val="Hyperlink"/>
            <w:noProof/>
          </w:rPr>
          <w:t>TransportStatusIssueDate</w:t>
        </w:r>
        <w:r>
          <w:rPr>
            <w:noProof/>
            <w:webHidden/>
          </w:rPr>
          <w:tab/>
        </w:r>
        <w:r>
          <w:rPr>
            <w:noProof/>
            <w:webHidden/>
          </w:rPr>
          <w:fldChar w:fldCharType="begin"/>
        </w:r>
        <w:r>
          <w:rPr>
            <w:noProof/>
            <w:webHidden/>
          </w:rPr>
          <w:instrText xml:space="preserve"> PAGEREF _Toc528565767 \h </w:instrText>
        </w:r>
        <w:r>
          <w:rPr>
            <w:noProof/>
            <w:webHidden/>
          </w:rPr>
        </w:r>
        <w:r>
          <w:rPr>
            <w:noProof/>
            <w:webHidden/>
          </w:rPr>
          <w:fldChar w:fldCharType="separate"/>
        </w:r>
        <w:r>
          <w:rPr>
            <w:noProof/>
            <w:webHidden/>
          </w:rPr>
          <w:t>1604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68" w:history="1">
        <w:r w:rsidRPr="00B06067">
          <w:rPr>
            <w:rStyle w:val="Hyperlink"/>
            <w:noProof/>
          </w:rPr>
          <w:t>TransportUnitCapacity</w:t>
        </w:r>
        <w:r>
          <w:rPr>
            <w:noProof/>
            <w:webHidden/>
          </w:rPr>
          <w:tab/>
        </w:r>
        <w:r>
          <w:rPr>
            <w:noProof/>
            <w:webHidden/>
          </w:rPr>
          <w:fldChar w:fldCharType="begin"/>
        </w:r>
        <w:r>
          <w:rPr>
            <w:noProof/>
            <w:webHidden/>
          </w:rPr>
          <w:instrText xml:space="preserve"> PAGEREF _Toc528565768 \h </w:instrText>
        </w:r>
        <w:r>
          <w:rPr>
            <w:noProof/>
            <w:webHidden/>
          </w:rPr>
        </w:r>
        <w:r>
          <w:rPr>
            <w:noProof/>
            <w:webHidden/>
          </w:rPr>
          <w:fldChar w:fldCharType="separate"/>
        </w:r>
        <w:r>
          <w:rPr>
            <w:noProof/>
            <w:webHidden/>
          </w:rPr>
          <w:t>1604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69" w:history="1">
        <w:r w:rsidRPr="00B06067">
          <w:rPr>
            <w:rStyle w:val="Hyperlink"/>
            <w:noProof/>
          </w:rPr>
          <w:t>TransportUnitCharacteristics</w:t>
        </w:r>
        <w:r>
          <w:rPr>
            <w:noProof/>
            <w:webHidden/>
          </w:rPr>
          <w:tab/>
        </w:r>
        <w:r>
          <w:rPr>
            <w:noProof/>
            <w:webHidden/>
          </w:rPr>
          <w:fldChar w:fldCharType="begin"/>
        </w:r>
        <w:r>
          <w:rPr>
            <w:noProof/>
            <w:webHidden/>
          </w:rPr>
          <w:instrText xml:space="preserve"> PAGEREF _Toc528565769 \h </w:instrText>
        </w:r>
        <w:r>
          <w:rPr>
            <w:noProof/>
            <w:webHidden/>
          </w:rPr>
        </w:r>
        <w:r>
          <w:rPr>
            <w:noProof/>
            <w:webHidden/>
          </w:rPr>
          <w:fldChar w:fldCharType="separate"/>
        </w:r>
        <w:r>
          <w:rPr>
            <w:noProof/>
            <w:webHidden/>
          </w:rPr>
          <w:t>1605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70" w:history="1">
        <w:r w:rsidRPr="00B06067">
          <w:rPr>
            <w:rStyle w:val="Hyperlink"/>
            <w:noProof/>
          </w:rPr>
          <w:t>TransportUnitCode</w:t>
        </w:r>
        <w:r>
          <w:rPr>
            <w:noProof/>
            <w:webHidden/>
          </w:rPr>
          <w:tab/>
        </w:r>
        <w:r>
          <w:rPr>
            <w:noProof/>
            <w:webHidden/>
          </w:rPr>
          <w:fldChar w:fldCharType="begin"/>
        </w:r>
        <w:r>
          <w:rPr>
            <w:noProof/>
            <w:webHidden/>
          </w:rPr>
          <w:instrText xml:space="preserve"> PAGEREF _Toc528565770 \h </w:instrText>
        </w:r>
        <w:r>
          <w:rPr>
            <w:noProof/>
            <w:webHidden/>
          </w:rPr>
        </w:r>
        <w:r>
          <w:rPr>
            <w:noProof/>
            <w:webHidden/>
          </w:rPr>
          <w:fldChar w:fldCharType="separate"/>
        </w:r>
        <w:r>
          <w:rPr>
            <w:noProof/>
            <w:webHidden/>
          </w:rPr>
          <w:t>1606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71" w:history="1">
        <w:r w:rsidRPr="00B06067">
          <w:rPr>
            <w:rStyle w:val="Hyperlink"/>
            <w:noProof/>
          </w:rPr>
          <w:t>TransportUnitCount</w:t>
        </w:r>
        <w:r>
          <w:rPr>
            <w:noProof/>
            <w:webHidden/>
          </w:rPr>
          <w:tab/>
        </w:r>
        <w:r>
          <w:rPr>
            <w:noProof/>
            <w:webHidden/>
          </w:rPr>
          <w:fldChar w:fldCharType="begin"/>
        </w:r>
        <w:r>
          <w:rPr>
            <w:noProof/>
            <w:webHidden/>
          </w:rPr>
          <w:instrText xml:space="preserve"> PAGEREF _Toc528565771 \h </w:instrText>
        </w:r>
        <w:r>
          <w:rPr>
            <w:noProof/>
            <w:webHidden/>
          </w:rPr>
        </w:r>
        <w:r>
          <w:rPr>
            <w:noProof/>
            <w:webHidden/>
          </w:rPr>
          <w:fldChar w:fldCharType="separate"/>
        </w:r>
        <w:r>
          <w:rPr>
            <w:noProof/>
            <w:webHidden/>
          </w:rPr>
          <w:t>1607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72" w:history="1">
        <w:r w:rsidRPr="00B06067">
          <w:rPr>
            <w:rStyle w:val="Hyperlink"/>
            <w:noProof/>
          </w:rPr>
          <w:t>TransportUnitDetail</w:t>
        </w:r>
        <w:r>
          <w:rPr>
            <w:noProof/>
            <w:webHidden/>
          </w:rPr>
          <w:tab/>
        </w:r>
        <w:r>
          <w:rPr>
            <w:noProof/>
            <w:webHidden/>
          </w:rPr>
          <w:fldChar w:fldCharType="begin"/>
        </w:r>
        <w:r>
          <w:rPr>
            <w:noProof/>
            <w:webHidden/>
          </w:rPr>
          <w:instrText xml:space="preserve"> PAGEREF _Toc528565772 \h </w:instrText>
        </w:r>
        <w:r>
          <w:rPr>
            <w:noProof/>
            <w:webHidden/>
          </w:rPr>
        </w:r>
        <w:r>
          <w:rPr>
            <w:noProof/>
            <w:webHidden/>
          </w:rPr>
          <w:fldChar w:fldCharType="separate"/>
        </w:r>
        <w:r>
          <w:rPr>
            <w:noProof/>
            <w:webHidden/>
          </w:rPr>
          <w:t>1607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73" w:history="1">
        <w:r w:rsidRPr="00B06067">
          <w:rPr>
            <w:rStyle w:val="Hyperlink"/>
            <w:noProof/>
          </w:rPr>
          <w:t>TransportUnitDetailCode</w:t>
        </w:r>
        <w:r>
          <w:rPr>
            <w:noProof/>
            <w:webHidden/>
          </w:rPr>
          <w:tab/>
        </w:r>
        <w:r>
          <w:rPr>
            <w:noProof/>
            <w:webHidden/>
          </w:rPr>
          <w:fldChar w:fldCharType="begin"/>
        </w:r>
        <w:r>
          <w:rPr>
            <w:noProof/>
            <w:webHidden/>
          </w:rPr>
          <w:instrText xml:space="preserve"> PAGEREF _Toc528565773 \h </w:instrText>
        </w:r>
        <w:r>
          <w:rPr>
            <w:noProof/>
            <w:webHidden/>
          </w:rPr>
        </w:r>
        <w:r>
          <w:rPr>
            <w:noProof/>
            <w:webHidden/>
          </w:rPr>
          <w:fldChar w:fldCharType="separate"/>
        </w:r>
        <w:r>
          <w:rPr>
            <w:noProof/>
            <w:webHidden/>
          </w:rPr>
          <w:t>1608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74" w:history="1">
        <w:r w:rsidRPr="00B06067">
          <w:rPr>
            <w:rStyle w:val="Hyperlink"/>
            <w:noProof/>
          </w:rPr>
          <w:t>TransportUnitDetailType [attribute]</w:t>
        </w:r>
        <w:r>
          <w:rPr>
            <w:noProof/>
            <w:webHidden/>
          </w:rPr>
          <w:tab/>
        </w:r>
        <w:r>
          <w:rPr>
            <w:noProof/>
            <w:webHidden/>
          </w:rPr>
          <w:fldChar w:fldCharType="begin"/>
        </w:r>
        <w:r>
          <w:rPr>
            <w:noProof/>
            <w:webHidden/>
          </w:rPr>
          <w:instrText xml:space="preserve"> PAGEREF _Toc528565774 \h </w:instrText>
        </w:r>
        <w:r>
          <w:rPr>
            <w:noProof/>
            <w:webHidden/>
          </w:rPr>
        </w:r>
        <w:r>
          <w:rPr>
            <w:noProof/>
            <w:webHidden/>
          </w:rPr>
          <w:fldChar w:fldCharType="separate"/>
        </w:r>
        <w:r>
          <w:rPr>
            <w:noProof/>
            <w:webHidden/>
          </w:rPr>
          <w:t>1608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75" w:history="1">
        <w:r w:rsidRPr="00B06067">
          <w:rPr>
            <w:rStyle w:val="Hyperlink"/>
            <w:noProof/>
          </w:rPr>
          <w:t>TransportUnitEquipment</w:t>
        </w:r>
        <w:r>
          <w:rPr>
            <w:noProof/>
            <w:webHidden/>
          </w:rPr>
          <w:tab/>
        </w:r>
        <w:r>
          <w:rPr>
            <w:noProof/>
            <w:webHidden/>
          </w:rPr>
          <w:fldChar w:fldCharType="begin"/>
        </w:r>
        <w:r>
          <w:rPr>
            <w:noProof/>
            <w:webHidden/>
          </w:rPr>
          <w:instrText xml:space="preserve"> PAGEREF _Toc528565775 \h </w:instrText>
        </w:r>
        <w:r>
          <w:rPr>
            <w:noProof/>
            <w:webHidden/>
          </w:rPr>
        </w:r>
        <w:r>
          <w:rPr>
            <w:noProof/>
            <w:webHidden/>
          </w:rPr>
          <w:fldChar w:fldCharType="separate"/>
        </w:r>
        <w:r>
          <w:rPr>
            <w:noProof/>
            <w:webHidden/>
          </w:rPr>
          <w:t>1611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76" w:history="1">
        <w:r w:rsidRPr="00B06067">
          <w:rPr>
            <w:rStyle w:val="Hyperlink"/>
            <w:noProof/>
          </w:rPr>
          <w:t>TransportUnitEquipmentCode</w:t>
        </w:r>
        <w:r>
          <w:rPr>
            <w:noProof/>
            <w:webHidden/>
          </w:rPr>
          <w:tab/>
        </w:r>
        <w:r>
          <w:rPr>
            <w:noProof/>
            <w:webHidden/>
          </w:rPr>
          <w:fldChar w:fldCharType="begin"/>
        </w:r>
        <w:r>
          <w:rPr>
            <w:noProof/>
            <w:webHidden/>
          </w:rPr>
          <w:instrText xml:space="preserve"> PAGEREF _Toc528565776 \h </w:instrText>
        </w:r>
        <w:r>
          <w:rPr>
            <w:noProof/>
            <w:webHidden/>
          </w:rPr>
        </w:r>
        <w:r>
          <w:rPr>
            <w:noProof/>
            <w:webHidden/>
          </w:rPr>
          <w:fldChar w:fldCharType="separate"/>
        </w:r>
        <w:r>
          <w:rPr>
            <w:noProof/>
            <w:webHidden/>
          </w:rPr>
          <w:t>1612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77" w:history="1">
        <w:r w:rsidRPr="00B06067">
          <w:rPr>
            <w:rStyle w:val="Hyperlink"/>
            <w:noProof/>
          </w:rPr>
          <w:t>TransportUnitEquipmentDescription</w:t>
        </w:r>
        <w:r>
          <w:rPr>
            <w:noProof/>
            <w:webHidden/>
          </w:rPr>
          <w:tab/>
        </w:r>
        <w:r>
          <w:rPr>
            <w:noProof/>
            <w:webHidden/>
          </w:rPr>
          <w:fldChar w:fldCharType="begin"/>
        </w:r>
        <w:r>
          <w:rPr>
            <w:noProof/>
            <w:webHidden/>
          </w:rPr>
          <w:instrText xml:space="preserve"> PAGEREF _Toc528565777 \h </w:instrText>
        </w:r>
        <w:r>
          <w:rPr>
            <w:noProof/>
            <w:webHidden/>
          </w:rPr>
        </w:r>
        <w:r>
          <w:rPr>
            <w:noProof/>
            <w:webHidden/>
          </w:rPr>
          <w:fldChar w:fldCharType="separate"/>
        </w:r>
        <w:r>
          <w:rPr>
            <w:noProof/>
            <w:webHidden/>
          </w:rPr>
          <w:t>1612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78" w:history="1">
        <w:r w:rsidRPr="00B06067">
          <w:rPr>
            <w:rStyle w:val="Hyperlink"/>
            <w:noProof/>
          </w:rPr>
          <w:t>TransportUnitEquipmentType [attribute]</w:t>
        </w:r>
        <w:r>
          <w:rPr>
            <w:noProof/>
            <w:webHidden/>
          </w:rPr>
          <w:tab/>
        </w:r>
        <w:r>
          <w:rPr>
            <w:noProof/>
            <w:webHidden/>
          </w:rPr>
          <w:fldChar w:fldCharType="begin"/>
        </w:r>
        <w:r>
          <w:rPr>
            <w:noProof/>
            <w:webHidden/>
          </w:rPr>
          <w:instrText xml:space="preserve"> PAGEREF _Toc528565778 \h </w:instrText>
        </w:r>
        <w:r>
          <w:rPr>
            <w:noProof/>
            <w:webHidden/>
          </w:rPr>
        </w:r>
        <w:r>
          <w:rPr>
            <w:noProof/>
            <w:webHidden/>
          </w:rPr>
          <w:fldChar w:fldCharType="separate"/>
        </w:r>
        <w:r>
          <w:rPr>
            <w:noProof/>
            <w:webHidden/>
          </w:rPr>
          <w:t>1612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79" w:history="1">
        <w:r w:rsidRPr="00B06067">
          <w:rPr>
            <w:rStyle w:val="Hyperlink"/>
            <w:noProof/>
          </w:rPr>
          <w:t>TransportUnitHeight</w:t>
        </w:r>
        <w:r>
          <w:rPr>
            <w:noProof/>
            <w:webHidden/>
          </w:rPr>
          <w:tab/>
        </w:r>
        <w:r>
          <w:rPr>
            <w:noProof/>
            <w:webHidden/>
          </w:rPr>
          <w:fldChar w:fldCharType="begin"/>
        </w:r>
        <w:r>
          <w:rPr>
            <w:noProof/>
            <w:webHidden/>
          </w:rPr>
          <w:instrText xml:space="preserve"> PAGEREF _Toc528565779 \h </w:instrText>
        </w:r>
        <w:r>
          <w:rPr>
            <w:noProof/>
            <w:webHidden/>
          </w:rPr>
        </w:r>
        <w:r>
          <w:rPr>
            <w:noProof/>
            <w:webHidden/>
          </w:rPr>
          <w:fldChar w:fldCharType="separate"/>
        </w:r>
        <w:r>
          <w:rPr>
            <w:noProof/>
            <w:webHidden/>
          </w:rPr>
          <w:t>1613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80" w:history="1">
        <w:r w:rsidRPr="00B06067">
          <w:rPr>
            <w:rStyle w:val="Hyperlink"/>
            <w:noProof/>
          </w:rPr>
          <w:t>TransportUnitIdentifier</w:t>
        </w:r>
        <w:r>
          <w:rPr>
            <w:noProof/>
            <w:webHidden/>
          </w:rPr>
          <w:tab/>
        </w:r>
        <w:r>
          <w:rPr>
            <w:noProof/>
            <w:webHidden/>
          </w:rPr>
          <w:fldChar w:fldCharType="begin"/>
        </w:r>
        <w:r>
          <w:rPr>
            <w:noProof/>
            <w:webHidden/>
          </w:rPr>
          <w:instrText xml:space="preserve"> PAGEREF _Toc528565780 \h </w:instrText>
        </w:r>
        <w:r>
          <w:rPr>
            <w:noProof/>
            <w:webHidden/>
          </w:rPr>
        </w:r>
        <w:r>
          <w:rPr>
            <w:noProof/>
            <w:webHidden/>
          </w:rPr>
          <w:fldChar w:fldCharType="separate"/>
        </w:r>
        <w:r>
          <w:rPr>
            <w:noProof/>
            <w:webHidden/>
          </w:rPr>
          <w:t>1613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81" w:history="1">
        <w:r w:rsidRPr="00B06067">
          <w:rPr>
            <w:rStyle w:val="Hyperlink"/>
            <w:noProof/>
          </w:rPr>
          <w:t>TransportUnitIdentifierType [attribute]</w:t>
        </w:r>
        <w:r>
          <w:rPr>
            <w:noProof/>
            <w:webHidden/>
          </w:rPr>
          <w:tab/>
        </w:r>
        <w:r>
          <w:rPr>
            <w:noProof/>
            <w:webHidden/>
          </w:rPr>
          <w:fldChar w:fldCharType="begin"/>
        </w:r>
        <w:r>
          <w:rPr>
            <w:noProof/>
            <w:webHidden/>
          </w:rPr>
          <w:instrText xml:space="preserve"> PAGEREF _Toc528565781 \h </w:instrText>
        </w:r>
        <w:r>
          <w:rPr>
            <w:noProof/>
            <w:webHidden/>
          </w:rPr>
        </w:r>
        <w:r>
          <w:rPr>
            <w:noProof/>
            <w:webHidden/>
          </w:rPr>
          <w:fldChar w:fldCharType="separate"/>
        </w:r>
        <w:r>
          <w:rPr>
            <w:noProof/>
            <w:webHidden/>
          </w:rPr>
          <w:t>1614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82" w:history="1">
        <w:r w:rsidRPr="00B06067">
          <w:rPr>
            <w:rStyle w:val="Hyperlink"/>
            <w:noProof/>
          </w:rPr>
          <w:t>TransportUnitLength</w:t>
        </w:r>
        <w:r>
          <w:rPr>
            <w:noProof/>
            <w:webHidden/>
          </w:rPr>
          <w:tab/>
        </w:r>
        <w:r>
          <w:rPr>
            <w:noProof/>
            <w:webHidden/>
          </w:rPr>
          <w:fldChar w:fldCharType="begin"/>
        </w:r>
        <w:r>
          <w:rPr>
            <w:noProof/>
            <w:webHidden/>
          </w:rPr>
          <w:instrText xml:space="preserve"> PAGEREF _Toc528565782 \h </w:instrText>
        </w:r>
        <w:r>
          <w:rPr>
            <w:noProof/>
            <w:webHidden/>
          </w:rPr>
        </w:r>
        <w:r>
          <w:rPr>
            <w:noProof/>
            <w:webHidden/>
          </w:rPr>
          <w:fldChar w:fldCharType="separate"/>
        </w:r>
        <w:r>
          <w:rPr>
            <w:noProof/>
            <w:webHidden/>
          </w:rPr>
          <w:t>1616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83" w:history="1">
        <w:r w:rsidRPr="00B06067">
          <w:rPr>
            <w:rStyle w:val="Hyperlink"/>
            <w:noProof/>
          </w:rPr>
          <w:t>TransportUnitLevel [attribute]</w:t>
        </w:r>
        <w:r>
          <w:rPr>
            <w:noProof/>
            <w:webHidden/>
          </w:rPr>
          <w:tab/>
        </w:r>
        <w:r>
          <w:rPr>
            <w:noProof/>
            <w:webHidden/>
          </w:rPr>
          <w:fldChar w:fldCharType="begin"/>
        </w:r>
        <w:r>
          <w:rPr>
            <w:noProof/>
            <w:webHidden/>
          </w:rPr>
          <w:instrText xml:space="preserve"> PAGEREF _Toc528565783 \h </w:instrText>
        </w:r>
        <w:r>
          <w:rPr>
            <w:noProof/>
            <w:webHidden/>
          </w:rPr>
        </w:r>
        <w:r>
          <w:rPr>
            <w:noProof/>
            <w:webHidden/>
          </w:rPr>
          <w:fldChar w:fldCharType="separate"/>
        </w:r>
        <w:r>
          <w:rPr>
            <w:noProof/>
            <w:webHidden/>
          </w:rPr>
          <w:t>1616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84" w:history="1">
        <w:r w:rsidRPr="00B06067">
          <w:rPr>
            <w:rStyle w:val="Hyperlink"/>
            <w:noProof/>
          </w:rPr>
          <w:t>TransportUnitMeasurements</w:t>
        </w:r>
        <w:r>
          <w:rPr>
            <w:noProof/>
            <w:webHidden/>
          </w:rPr>
          <w:tab/>
        </w:r>
        <w:r>
          <w:rPr>
            <w:noProof/>
            <w:webHidden/>
          </w:rPr>
          <w:fldChar w:fldCharType="begin"/>
        </w:r>
        <w:r>
          <w:rPr>
            <w:noProof/>
            <w:webHidden/>
          </w:rPr>
          <w:instrText xml:space="preserve"> PAGEREF _Toc528565784 \h </w:instrText>
        </w:r>
        <w:r>
          <w:rPr>
            <w:noProof/>
            <w:webHidden/>
          </w:rPr>
        </w:r>
        <w:r>
          <w:rPr>
            <w:noProof/>
            <w:webHidden/>
          </w:rPr>
          <w:fldChar w:fldCharType="separate"/>
        </w:r>
        <w:r>
          <w:rPr>
            <w:noProof/>
            <w:webHidden/>
          </w:rPr>
          <w:t>1617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85" w:history="1">
        <w:r w:rsidRPr="00B06067">
          <w:rPr>
            <w:rStyle w:val="Hyperlink"/>
            <w:noProof/>
          </w:rPr>
          <w:t>TransportUnitReferenceIDInfo</w:t>
        </w:r>
        <w:r>
          <w:rPr>
            <w:noProof/>
            <w:webHidden/>
          </w:rPr>
          <w:tab/>
        </w:r>
        <w:r>
          <w:rPr>
            <w:noProof/>
            <w:webHidden/>
          </w:rPr>
          <w:fldChar w:fldCharType="begin"/>
        </w:r>
        <w:r>
          <w:rPr>
            <w:noProof/>
            <w:webHidden/>
          </w:rPr>
          <w:instrText xml:space="preserve"> PAGEREF _Toc528565785 \h </w:instrText>
        </w:r>
        <w:r>
          <w:rPr>
            <w:noProof/>
            <w:webHidden/>
          </w:rPr>
        </w:r>
        <w:r>
          <w:rPr>
            <w:noProof/>
            <w:webHidden/>
          </w:rPr>
          <w:fldChar w:fldCharType="separate"/>
        </w:r>
        <w:r>
          <w:rPr>
            <w:noProof/>
            <w:webHidden/>
          </w:rPr>
          <w:t>1618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86" w:history="1">
        <w:r w:rsidRPr="00B06067">
          <w:rPr>
            <w:rStyle w:val="Hyperlink"/>
            <w:noProof/>
          </w:rPr>
          <w:t>TransportUnitText</w:t>
        </w:r>
        <w:r>
          <w:rPr>
            <w:noProof/>
            <w:webHidden/>
          </w:rPr>
          <w:tab/>
        </w:r>
        <w:r>
          <w:rPr>
            <w:noProof/>
            <w:webHidden/>
          </w:rPr>
          <w:fldChar w:fldCharType="begin"/>
        </w:r>
        <w:r>
          <w:rPr>
            <w:noProof/>
            <w:webHidden/>
          </w:rPr>
          <w:instrText xml:space="preserve"> PAGEREF _Toc528565786 \h </w:instrText>
        </w:r>
        <w:r>
          <w:rPr>
            <w:noProof/>
            <w:webHidden/>
          </w:rPr>
        </w:r>
        <w:r>
          <w:rPr>
            <w:noProof/>
            <w:webHidden/>
          </w:rPr>
          <w:fldChar w:fldCharType="separate"/>
        </w:r>
        <w:r>
          <w:rPr>
            <w:noProof/>
            <w:webHidden/>
          </w:rPr>
          <w:t>1618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87" w:history="1">
        <w:r w:rsidRPr="00B06067">
          <w:rPr>
            <w:rStyle w:val="Hyperlink"/>
            <w:noProof/>
          </w:rPr>
          <w:t>TransportUnitType [attribute]</w:t>
        </w:r>
        <w:r>
          <w:rPr>
            <w:noProof/>
            <w:webHidden/>
          </w:rPr>
          <w:tab/>
        </w:r>
        <w:r>
          <w:rPr>
            <w:noProof/>
            <w:webHidden/>
          </w:rPr>
          <w:fldChar w:fldCharType="begin"/>
        </w:r>
        <w:r>
          <w:rPr>
            <w:noProof/>
            <w:webHidden/>
          </w:rPr>
          <w:instrText xml:space="preserve"> PAGEREF _Toc528565787 \h </w:instrText>
        </w:r>
        <w:r>
          <w:rPr>
            <w:noProof/>
            <w:webHidden/>
          </w:rPr>
        </w:r>
        <w:r>
          <w:rPr>
            <w:noProof/>
            <w:webHidden/>
          </w:rPr>
          <w:fldChar w:fldCharType="separate"/>
        </w:r>
        <w:r>
          <w:rPr>
            <w:noProof/>
            <w:webHidden/>
          </w:rPr>
          <w:t>1618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88" w:history="1">
        <w:r w:rsidRPr="00B06067">
          <w:rPr>
            <w:rStyle w:val="Hyperlink"/>
            <w:noProof/>
          </w:rPr>
          <w:t>TransportUnitVariable [attribute]</w:t>
        </w:r>
        <w:r>
          <w:rPr>
            <w:noProof/>
            <w:webHidden/>
          </w:rPr>
          <w:tab/>
        </w:r>
        <w:r>
          <w:rPr>
            <w:noProof/>
            <w:webHidden/>
          </w:rPr>
          <w:fldChar w:fldCharType="begin"/>
        </w:r>
        <w:r>
          <w:rPr>
            <w:noProof/>
            <w:webHidden/>
          </w:rPr>
          <w:instrText xml:space="preserve"> PAGEREF _Toc528565788 \h </w:instrText>
        </w:r>
        <w:r>
          <w:rPr>
            <w:noProof/>
            <w:webHidden/>
          </w:rPr>
        </w:r>
        <w:r>
          <w:rPr>
            <w:noProof/>
            <w:webHidden/>
          </w:rPr>
          <w:fldChar w:fldCharType="separate"/>
        </w:r>
        <w:r>
          <w:rPr>
            <w:noProof/>
            <w:webHidden/>
          </w:rPr>
          <w:t>1620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89" w:history="1">
        <w:r w:rsidRPr="00B06067">
          <w:rPr>
            <w:rStyle w:val="Hyperlink"/>
            <w:noProof/>
          </w:rPr>
          <w:t>TransportUnitWeight</w:t>
        </w:r>
        <w:r>
          <w:rPr>
            <w:noProof/>
            <w:webHidden/>
          </w:rPr>
          <w:tab/>
        </w:r>
        <w:r>
          <w:rPr>
            <w:noProof/>
            <w:webHidden/>
          </w:rPr>
          <w:fldChar w:fldCharType="begin"/>
        </w:r>
        <w:r>
          <w:rPr>
            <w:noProof/>
            <w:webHidden/>
          </w:rPr>
          <w:instrText xml:space="preserve"> PAGEREF _Toc528565789 \h </w:instrText>
        </w:r>
        <w:r>
          <w:rPr>
            <w:noProof/>
            <w:webHidden/>
          </w:rPr>
        </w:r>
        <w:r>
          <w:rPr>
            <w:noProof/>
            <w:webHidden/>
          </w:rPr>
          <w:fldChar w:fldCharType="separate"/>
        </w:r>
        <w:r>
          <w:rPr>
            <w:noProof/>
            <w:webHidden/>
          </w:rPr>
          <w:t>1620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90" w:history="1">
        <w:r w:rsidRPr="00B06067">
          <w:rPr>
            <w:rStyle w:val="Hyperlink"/>
            <w:noProof/>
          </w:rPr>
          <w:t>TransportUnitWidth</w:t>
        </w:r>
        <w:r>
          <w:rPr>
            <w:noProof/>
            <w:webHidden/>
          </w:rPr>
          <w:tab/>
        </w:r>
        <w:r>
          <w:rPr>
            <w:noProof/>
            <w:webHidden/>
          </w:rPr>
          <w:fldChar w:fldCharType="begin"/>
        </w:r>
        <w:r>
          <w:rPr>
            <w:noProof/>
            <w:webHidden/>
          </w:rPr>
          <w:instrText xml:space="preserve"> PAGEREF _Toc528565790 \h </w:instrText>
        </w:r>
        <w:r>
          <w:rPr>
            <w:noProof/>
            <w:webHidden/>
          </w:rPr>
        </w:r>
        <w:r>
          <w:rPr>
            <w:noProof/>
            <w:webHidden/>
          </w:rPr>
          <w:fldChar w:fldCharType="separate"/>
        </w:r>
        <w:r>
          <w:rPr>
            <w:noProof/>
            <w:webHidden/>
          </w:rPr>
          <w:t>1621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91" w:history="1">
        <w:r w:rsidRPr="00B06067">
          <w:rPr>
            <w:rStyle w:val="Hyperlink"/>
            <w:noProof/>
          </w:rPr>
          <w:t>TransportUnloadingCharacteristics</w:t>
        </w:r>
        <w:r>
          <w:rPr>
            <w:noProof/>
            <w:webHidden/>
          </w:rPr>
          <w:tab/>
        </w:r>
        <w:r>
          <w:rPr>
            <w:noProof/>
            <w:webHidden/>
          </w:rPr>
          <w:fldChar w:fldCharType="begin"/>
        </w:r>
        <w:r>
          <w:rPr>
            <w:noProof/>
            <w:webHidden/>
          </w:rPr>
          <w:instrText xml:space="preserve"> PAGEREF _Toc528565791 \h </w:instrText>
        </w:r>
        <w:r>
          <w:rPr>
            <w:noProof/>
            <w:webHidden/>
          </w:rPr>
        </w:r>
        <w:r>
          <w:rPr>
            <w:noProof/>
            <w:webHidden/>
          </w:rPr>
          <w:fldChar w:fldCharType="separate"/>
        </w:r>
        <w:r>
          <w:rPr>
            <w:noProof/>
            <w:webHidden/>
          </w:rPr>
          <w:t>1621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92" w:history="1">
        <w:r w:rsidRPr="00B06067">
          <w:rPr>
            <w:rStyle w:val="Hyperlink"/>
            <w:noProof/>
          </w:rPr>
          <w:t>TransportUnloadingCode</w:t>
        </w:r>
        <w:r>
          <w:rPr>
            <w:noProof/>
            <w:webHidden/>
          </w:rPr>
          <w:tab/>
        </w:r>
        <w:r>
          <w:rPr>
            <w:noProof/>
            <w:webHidden/>
          </w:rPr>
          <w:fldChar w:fldCharType="begin"/>
        </w:r>
        <w:r>
          <w:rPr>
            <w:noProof/>
            <w:webHidden/>
          </w:rPr>
          <w:instrText xml:space="preserve"> PAGEREF _Toc528565792 \h </w:instrText>
        </w:r>
        <w:r>
          <w:rPr>
            <w:noProof/>
            <w:webHidden/>
          </w:rPr>
        </w:r>
        <w:r>
          <w:rPr>
            <w:noProof/>
            <w:webHidden/>
          </w:rPr>
          <w:fldChar w:fldCharType="separate"/>
        </w:r>
        <w:r>
          <w:rPr>
            <w:noProof/>
            <w:webHidden/>
          </w:rPr>
          <w:t>1622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93" w:history="1">
        <w:r w:rsidRPr="00B06067">
          <w:rPr>
            <w:rStyle w:val="Hyperlink"/>
            <w:noProof/>
          </w:rPr>
          <w:t>TransportUnloadingCodeDescription</w:t>
        </w:r>
        <w:r>
          <w:rPr>
            <w:noProof/>
            <w:webHidden/>
          </w:rPr>
          <w:tab/>
        </w:r>
        <w:r>
          <w:rPr>
            <w:noProof/>
            <w:webHidden/>
          </w:rPr>
          <w:fldChar w:fldCharType="begin"/>
        </w:r>
        <w:r>
          <w:rPr>
            <w:noProof/>
            <w:webHidden/>
          </w:rPr>
          <w:instrText xml:space="preserve"> PAGEREF _Toc528565793 \h </w:instrText>
        </w:r>
        <w:r>
          <w:rPr>
            <w:noProof/>
            <w:webHidden/>
          </w:rPr>
        </w:r>
        <w:r>
          <w:rPr>
            <w:noProof/>
            <w:webHidden/>
          </w:rPr>
          <w:fldChar w:fldCharType="separate"/>
        </w:r>
        <w:r>
          <w:rPr>
            <w:noProof/>
            <w:webHidden/>
          </w:rPr>
          <w:t>1623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94" w:history="1">
        <w:r w:rsidRPr="00B06067">
          <w:rPr>
            <w:rStyle w:val="Hyperlink"/>
            <w:noProof/>
          </w:rPr>
          <w:t>TransportUnloadingText</w:t>
        </w:r>
        <w:r>
          <w:rPr>
            <w:noProof/>
            <w:webHidden/>
          </w:rPr>
          <w:tab/>
        </w:r>
        <w:r>
          <w:rPr>
            <w:noProof/>
            <w:webHidden/>
          </w:rPr>
          <w:fldChar w:fldCharType="begin"/>
        </w:r>
        <w:r>
          <w:rPr>
            <w:noProof/>
            <w:webHidden/>
          </w:rPr>
          <w:instrText xml:space="preserve"> PAGEREF _Toc528565794 \h </w:instrText>
        </w:r>
        <w:r>
          <w:rPr>
            <w:noProof/>
            <w:webHidden/>
          </w:rPr>
        </w:r>
        <w:r>
          <w:rPr>
            <w:noProof/>
            <w:webHidden/>
          </w:rPr>
          <w:fldChar w:fldCharType="separate"/>
        </w:r>
        <w:r>
          <w:rPr>
            <w:noProof/>
            <w:webHidden/>
          </w:rPr>
          <w:t>1623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95" w:history="1">
        <w:r w:rsidRPr="00B06067">
          <w:rPr>
            <w:rStyle w:val="Hyperlink"/>
            <w:noProof/>
          </w:rPr>
          <w:t>TransportUnloadingType [attribute]</w:t>
        </w:r>
        <w:r>
          <w:rPr>
            <w:noProof/>
            <w:webHidden/>
          </w:rPr>
          <w:tab/>
        </w:r>
        <w:r>
          <w:rPr>
            <w:noProof/>
            <w:webHidden/>
          </w:rPr>
          <w:fldChar w:fldCharType="begin"/>
        </w:r>
        <w:r>
          <w:rPr>
            <w:noProof/>
            <w:webHidden/>
          </w:rPr>
          <w:instrText xml:space="preserve"> PAGEREF _Toc528565795 \h </w:instrText>
        </w:r>
        <w:r>
          <w:rPr>
            <w:noProof/>
            <w:webHidden/>
          </w:rPr>
        </w:r>
        <w:r>
          <w:rPr>
            <w:noProof/>
            <w:webHidden/>
          </w:rPr>
          <w:fldChar w:fldCharType="separate"/>
        </w:r>
        <w:r>
          <w:rPr>
            <w:noProof/>
            <w:webHidden/>
          </w:rPr>
          <w:t>1623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96" w:history="1">
        <w:r w:rsidRPr="00B06067">
          <w:rPr>
            <w:rStyle w:val="Hyperlink"/>
            <w:noProof/>
          </w:rPr>
          <w:t>TransportVehicleCharacteristics</w:t>
        </w:r>
        <w:r>
          <w:rPr>
            <w:noProof/>
            <w:webHidden/>
          </w:rPr>
          <w:tab/>
        </w:r>
        <w:r>
          <w:rPr>
            <w:noProof/>
            <w:webHidden/>
          </w:rPr>
          <w:fldChar w:fldCharType="begin"/>
        </w:r>
        <w:r>
          <w:rPr>
            <w:noProof/>
            <w:webHidden/>
          </w:rPr>
          <w:instrText xml:space="preserve"> PAGEREF _Toc528565796 \h </w:instrText>
        </w:r>
        <w:r>
          <w:rPr>
            <w:noProof/>
            <w:webHidden/>
          </w:rPr>
        </w:r>
        <w:r>
          <w:rPr>
            <w:noProof/>
            <w:webHidden/>
          </w:rPr>
          <w:fldChar w:fldCharType="separate"/>
        </w:r>
        <w:r>
          <w:rPr>
            <w:noProof/>
            <w:webHidden/>
          </w:rPr>
          <w:t>1624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97" w:history="1">
        <w:r w:rsidRPr="00B06067">
          <w:rPr>
            <w:rStyle w:val="Hyperlink"/>
            <w:noProof/>
          </w:rPr>
          <w:t>TransportVehicleCode</w:t>
        </w:r>
        <w:r>
          <w:rPr>
            <w:noProof/>
            <w:webHidden/>
          </w:rPr>
          <w:tab/>
        </w:r>
        <w:r>
          <w:rPr>
            <w:noProof/>
            <w:webHidden/>
          </w:rPr>
          <w:fldChar w:fldCharType="begin"/>
        </w:r>
        <w:r>
          <w:rPr>
            <w:noProof/>
            <w:webHidden/>
          </w:rPr>
          <w:instrText xml:space="preserve"> PAGEREF _Toc528565797 \h </w:instrText>
        </w:r>
        <w:r>
          <w:rPr>
            <w:noProof/>
            <w:webHidden/>
          </w:rPr>
        </w:r>
        <w:r>
          <w:rPr>
            <w:noProof/>
            <w:webHidden/>
          </w:rPr>
          <w:fldChar w:fldCharType="separate"/>
        </w:r>
        <w:r>
          <w:rPr>
            <w:noProof/>
            <w:webHidden/>
          </w:rPr>
          <w:t>1625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98" w:history="1">
        <w:r w:rsidRPr="00B06067">
          <w:rPr>
            <w:rStyle w:val="Hyperlink"/>
            <w:noProof/>
          </w:rPr>
          <w:t>TransportVehicleCount</w:t>
        </w:r>
        <w:r>
          <w:rPr>
            <w:noProof/>
            <w:webHidden/>
          </w:rPr>
          <w:tab/>
        </w:r>
        <w:r>
          <w:rPr>
            <w:noProof/>
            <w:webHidden/>
          </w:rPr>
          <w:fldChar w:fldCharType="begin"/>
        </w:r>
        <w:r>
          <w:rPr>
            <w:noProof/>
            <w:webHidden/>
          </w:rPr>
          <w:instrText xml:space="preserve"> PAGEREF _Toc528565798 \h </w:instrText>
        </w:r>
        <w:r>
          <w:rPr>
            <w:noProof/>
            <w:webHidden/>
          </w:rPr>
        </w:r>
        <w:r>
          <w:rPr>
            <w:noProof/>
            <w:webHidden/>
          </w:rPr>
          <w:fldChar w:fldCharType="separate"/>
        </w:r>
        <w:r>
          <w:rPr>
            <w:noProof/>
            <w:webHidden/>
          </w:rPr>
          <w:t>1625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799" w:history="1">
        <w:r w:rsidRPr="00B06067">
          <w:rPr>
            <w:rStyle w:val="Hyperlink"/>
            <w:noProof/>
          </w:rPr>
          <w:t>TransportVehicleEquipment</w:t>
        </w:r>
        <w:r>
          <w:rPr>
            <w:noProof/>
            <w:webHidden/>
          </w:rPr>
          <w:tab/>
        </w:r>
        <w:r>
          <w:rPr>
            <w:noProof/>
            <w:webHidden/>
          </w:rPr>
          <w:fldChar w:fldCharType="begin"/>
        </w:r>
        <w:r>
          <w:rPr>
            <w:noProof/>
            <w:webHidden/>
          </w:rPr>
          <w:instrText xml:space="preserve"> PAGEREF _Toc528565799 \h </w:instrText>
        </w:r>
        <w:r>
          <w:rPr>
            <w:noProof/>
            <w:webHidden/>
          </w:rPr>
        </w:r>
        <w:r>
          <w:rPr>
            <w:noProof/>
            <w:webHidden/>
          </w:rPr>
          <w:fldChar w:fldCharType="separate"/>
        </w:r>
        <w:r>
          <w:rPr>
            <w:noProof/>
            <w:webHidden/>
          </w:rPr>
          <w:t>1626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00" w:history="1">
        <w:r w:rsidRPr="00B06067">
          <w:rPr>
            <w:rStyle w:val="Hyperlink"/>
            <w:noProof/>
          </w:rPr>
          <w:t>TransportVehicleEquipmentCode</w:t>
        </w:r>
        <w:r>
          <w:rPr>
            <w:noProof/>
            <w:webHidden/>
          </w:rPr>
          <w:tab/>
        </w:r>
        <w:r>
          <w:rPr>
            <w:noProof/>
            <w:webHidden/>
          </w:rPr>
          <w:fldChar w:fldCharType="begin"/>
        </w:r>
        <w:r>
          <w:rPr>
            <w:noProof/>
            <w:webHidden/>
          </w:rPr>
          <w:instrText xml:space="preserve"> PAGEREF _Toc528565800 \h </w:instrText>
        </w:r>
        <w:r>
          <w:rPr>
            <w:noProof/>
            <w:webHidden/>
          </w:rPr>
        </w:r>
        <w:r>
          <w:rPr>
            <w:noProof/>
            <w:webHidden/>
          </w:rPr>
          <w:fldChar w:fldCharType="separate"/>
        </w:r>
        <w:r>
          <w:rPr>
            <w:noProof/>
            <w:webHidden/>
          </w:rPr>
          <w:t>1626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01" w:history="1">
        <w:r w:rsidRPr="00B06067">
          <w:rPr>
            <w:rStyle w:val="Hyperlink"/>
            <w:noProof/>
          </w:rPr>
          <w:t>TransportVehicleEquipmentDescription</w:t>
        </w:r>
        <w:r>
          <w:rPr>
            <w:noProof/>
            <w:webHidden/>
          </w:rPr>
          <w:tab/>
        </w:r>
        <w:r>
          <w:rPr>
            <w:noProof/>
            <w:webHidden/>
          </w:rPr>
          <w:fldChar w:fldCharType="begin"/>
        </w:r>
        <w:r>
          <w:rPr>
            <w:noProof/>
            <w:webHidden/>
          </w:rPr>
          <w:instrText xml:space="preserve"> PAGEREF _Toc528565801 \h </w:instrText>
        </w:r>
        <w:r>
          <w:rPr>
            <w:noProof/>
            <w:webHidden/>
          </w:rPr>
        </w:r>
        <w:r>
          <w:rPr>
            <w:noProof/>
            <w:webHidden/>
          </w:rPr>
          <w:fldChar w:fldCharType="separate"/>
        </w:r>
        <w:r>
          <w:rPr>
            <w:noProof/>
            <w:webHidden/>
          </w:rPr>
          <w:t>1627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02" w:history="1">
        <w:r w:rsidRPr="00B06067">
          <w:rPr>
            <w:rStyle w:val="Hyperlink"/>
            <w:noProof/>
          </w:rPr>
          <w:t>TransportVehicleHeight</w:t>
        </w:r>
        <w:r>
          <w:rPr>
            <w:noProof/>
            <w:webHidden/>
          </w:rPr>
          <w:tab/>
        </w:r>
        <w:r>
          <w:rPr>
            <w:noProof/>
            <w:webHidden/>
          </w:rPr>
          <w:fldChar w:fldCharType="begin"/>
        </w:r>
        <w:r>
          <w:rPr>
            <w:noProof/>
            <w:webHidden/>
          </w:rPr>
          <w:instrText xml:space="preserve"> PAGEREF _Toc528565802 \h </w:instrText>
        </w:r>
        <w:r>
          <w:rPr>
            <w:noProof/>
            <w:webHidden/>
          </w:rPr>
        </w:r>
        <w:r>
          <w:rPr>
            <w:noProof/>
            <w:webHidden/>
          </w:rPr>
          <w:fldChar w:fldCharType="separate"/>
        </w:r>
        <w:r>
          <w:rPr>
            <w:noProof/>
            <w:webHidden/>
          </w:rPr>
          <w:t>1627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03" w:history="1">
        <w:r w:rsidRPr="00B06067">
          <w:rPr>
            <w:rStyle w:val="Hyperlink"/>
            <w:noProof/>
          </w:rPr>
          <w:t>TransportVehicleIdentifier</w:t>
        </w:r>
        <w:r>
          <w:rPr>
            <w:noProof/>
            <w:webHidden/>
          </w:rPr>
          <w:tab/>
        </w:r>
        <w:r>
          <w:rPr>
            <w:noProof/>
            <w:webHidden/>
          </w:rPr>
          <w:fldChar w:fldCharType="begin"/>
        </w:r>
        <w:r>
          <w:rPr>
            <w:noProof/>
            <w:webHidden/>
          </w:rPr>
          <w:instrText xml:space="preserve"> PAGEREF _Toc528565803 \h </w:instrText>
        </w:r>
        <w:r>
          <w:rPr>
            <w:noProof/>
            <w:webHidden/>
          </w:rPr>
        </w:r>
        <w:r>
          <w:rPr>
            <w:noProof/>
            <w:webHidden/>
          </w:rPr>
          <w:fldChar w:fldCharType="separate"/>
        </w:r>
        <w:r>
          <w:rPr>
            <w:noProof/>
            <w:webHidden/>
          </w:rPr>
          <w:t>1628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04" w:history="1">
        <w:r w:rsidRPr="00B06067">
          <w:rPr>
            <w:rStyle w:val="Hyperlink"/>
            <w:noProof/>
          </w:rPr>
          <w:t>TransportVehicleIdentifierType [attribute]</w:t>
        </w:r>
        <w:r>
          <w:rPr>
            <w:noProof/>
            <w:webHidden/>
          </w:rPr>
          <w:tab/>
        </w:r>
        <w:r>
          <w:rPr>
            <w:noProof/>
            <w:webHidden/>
          </w:rPr>
          <w:fldChar w:fldCharType="begin"/>
        </w:r>
        <w:r>
          <w:rPr>
            <w:noProof/>
            <w:webHidden/>
          </w:rPr>
          <w:instrText xml:space="preserve"> PAGEREF _Toc528565804 \h </w:instrText>
        </w:r>
        <w:r>
          <w:rPr>
            <w:noProof/>
            <w:webHidden/>
          </w:rPr>
        </w:r>
        <w:r>
          <w:rPr>
            <w:noProof/>
            <w:webHidden/>
          </w:rPr>
          <w:fldChar w:fldCharType="separate"/>
        </w:r>
        <w:r>
          <w:rPr>
            <w:noProof/>
            <w:webHidden/>
          </w:rPr>
          <w:t>1629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05" w:history="1">
        <w:r w:rsidRPr="00B06067">
          <w:rPr>
            <w:rStyle w:val="Hyperlink"/>
            <w:noProof/>
          </w:rPr>
          <w:t>TransportVehicleLength</w:t>
        </w:r>
        <w:r>
          <w:rPr>
            <w:noProof/>
            <w:webHidden/>
          </w:rPr>
          <w:tab/>
        </w:r>
        <w:r>
          <w:rPr>
            <w:noProof/>
            <w:webHidden/>
          </w:rPr>
          <w:fldChar w:fldCharType="begin"/>
        </w:r>
        <w:r>
          <w:rPr>
            <w:noProof/>
            <w:webHidden/>
          </w:rPr>
          <w:instrText xml:space="preserve"> PAGEREF _Toc528565805 \h </w:instrText>
        </w:r>
        <w:r>
          <w:rPr>
            <w:noProof/>
            <w:webHidden/>
          </w:rPr>
        </w:r>
        <w:r>
          <w:rPr>
            <w:noProof/>
            <w:webHidden/>
          </w:rPr>
          <w:fldChar w:fldCharType="separate"/>
        </w:r>
        <w:r>
          <w:rPr>
            <w:noProof/>
            <w:webHidden/>
          </w:rPr>
          <w:t>1630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06" w:history="1">
        <w:r w:rsidRPr="00B06067">
          <w:rPr>
            <w:rStyle w:val="Hyperlink"/>
            <w:noProof/>
          </w:rPr>
          <w:t>TransportVehicleMeasurements</w:t>
        </w:r>
        <w:r>
          <w:rPr>
            <w:noProof/>
            <w:webHidden/>
          </w:rPr>
          <w:tab/>
        </w:r>
        <w:r>
          <w:rPr>
            <w:noProof/>
            <w:webHidden/>
          </w:rPr>
          <w:fldChar w:fldCharType="begin"/>
        </w:r>
        <w:r>
          <w:rPr>
            <w:noProof/>
            <w:webHidden/>
          </w:rPr>
          <w:instrText xml:space="preserve"> PAGEREF _Toc528565806 \h </w:instrText>
        </w:r>
        <w:r>
          <w:rPr>
            <w:noProof/>
            <w:webHidden/>
          </w:rPr>
        </w:r>
        <w:r>
          <w:rPr>
            <w:noProof/>
            <w:webHidden/>
          </w:rPr>
          <w:fldChar w:fldCharType="separate"/>
        </w:r>
        <w:r>
          <w:rPr>
            <w:noProof/>
            <w:webHidden/>
          </w:rPr>
          <w:t>1630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07" w:history="1">
        <w:r w:rsidRPr="00B06067">
          <w:rPr>
            <w:rStyle w:val="Hyperlink"/>
            <w:noProof/>
          </w:rPr>
          <w:t>TransportVehicleText</w:t>
        </w:r>
        <w:r>
          <w:rPr>
            <w:noProof/>
            <w:webHidden/>
          </w:rPr>
          <w:tab/>
        </w:r>
        <w:r>
          <w:rPr>
            <w:noProof/>
            <w:webHidden/>
          </w:rPr>
          <w:fldChar w:fldCharType="begin"/>
        </w:r>
        <w:r>
          <w:rPr>
            <w:noProof/>
            <w:webHidden/>
          </w:rPr>
          <w:instrText xml:space="preserve"> PAGEREF _Toc528565807 \h </w:instrText>
        </w:r>
        <w:r>
          <w:rPr>
            <w:noProof/>
            <w:webHidden/>
          </w:rPr>
        </w:r>
        <w:r>
          <w:rPr>
            <w:noProof/>
            <w:webHidden/>
          </w:rPr>
          <w:fldChar w:fldCharType="separate"/>
        </w:r>
        <w:r>
          <w:rPr>
            <w:noProof/>
            <w:webHidden/>
          </w:rPr>
          <w:t>1631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08" w:history="1">
        <w:r w:rsidRPr="00B06067">
          <w:rPr>
            <w:rStyle w:val="Hyperlink"/>
            <w:noProof/>
          </w:rPr>
          <w:t>TransportVehicleType [attribute]</w:t>
        </w:r>
        <w:r>
          <w:rPr>
            <w:noProof/>
            <w:webHidden/>
          </w:rPr>
          <w:tab/>
        </w:r>
        <w:r>
          <w:rPr>
            <w:noProof/>
            <w:webHidden/>
          </w:rPr>
          <w:fldChar w:fldCharType="begin"/>
        </w:r>
        <w:r>
          <w:rPr>
            <w:noProof/>
            <w:webHidden/>
          </w:rPr>
          <w:instrText xml:space="preserve"> PAGEREF _Toc528565808 \h </w:instrText>
        </w:r>
        <w:r>
          <w:rPr>
            <w:noProof/>
            <w:webHidden/>
          </w:rPr>
        </w:r>
        <w:r>
          <w:rPr>
            <w:noProof/>
            <w:webHidden/>
          </w:rPr>
          <w:fldChar w:fldCharType="separate"/>
        </w:r>
        <w:r>
          <w:rPr>
            <w:noProof/>
            <w:webHidden/>
          </w:rPr>
          <w:t>1631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09" w:history="1">
        <w:r w:rsidRPr="00B06067">
          <w:rPr>
            <w:rStyle w:val="Hyperlink"/>
            <w:noProof/>
          </w:rPr>
          <w:t>TransportVehicleWeight</w:t>
        </w:r>
        <w:r>
          <w:rPr>
            <w:noProof/>
            <w:webHidden/>
          </w:rPr>
          <w:tab/>
        </w:r>
        <w:r>
          <w:rPr>
            <w:noProof/>
            <w:webHidden/>
          </w:rPr>
          <w:fldChar w:fldCharType="begin"/>
        </w:r>
        <w:r>
          <w:rPr>
            <w:noProof/>
            <w:webHidden/>
          </w:rPr>
          <w:instrText xml:space="preserve"> PAGEREF _Toc528565809 \h </w:instrText>
        </w:r>
        <w:r>
          <w:rPr>
            <w:noProof/>
            <w:webHidden/>
          </w:rPr>
        </w:r>
        <w:r>
          <w:rPr>
            <w:noProof/>
            <w:webHidden/>
          </w:rPr>
          <w:fldChar w:fldCharType="separate"/>
        </w:r>
        <w:r>
          <w:rPr>
            <w:noProof/>
            <w:webHidden/>
          </w:rPr>
          <w:t>1632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10" w:history="1">
        <w:r w:rsidRPr="00B06067">
          <w:rPr>
            <w:rStyle w:val="Hyperlink"/>
            <w:noProof/>
          </w:rPr>
          <w:t>TransportVehicleWidth</w:t>
        </w:r>
        <w:r>
          <w:rPr>
            <w:noProof/>
            <w:webHidden/>
          </w:rPr>
          <w:tab/>
        </w:r>
        <w:r>
          <w:rPr>
            <w:noProof/>
            <w:webHidden/>
          </w:rPr>
          <w:fldChar w:fldCharType="begin"/>
        </w:r>
        <w:r>
          <w:rPr>
            <w:noProof/>
            <w:webHidden/>
          </w:rPr>
          <w:instrText xml:space="preserve"> PAGEREF _Toc528565810 \h </w:instrText>
        </w:r>
        <w:r>
          <w:rPr>
            <w:noProof/>
            <w:webHidden/>
          </w:rPr>
        </w:r>
        <w:r>
          <w:rPr>
            <w:noProof/>
            <w:webHidden/>
          </w:rPr>
          <w:fldChar w:fldCharType="separate"/>
        </w:r>
        <w:r>
          <w:rPr>
            <w:noProof/>
            <w:webHidden/>
          </w:rPr>
          <w:t>1633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11" w:history="1">
        <w:r w:rsidRPr="00B06067">
          <w:rPr>
            <w:rStyle w:val="Hyperlink"/>
            <w:noProof/>
          </w:rPr>
          <w:t>TrayColourType [attribute]</w:t>
        </w:r>
        <w:r>
          <w:rPr>
            <w:noProof/>
            <w:webHidden/>
          </w:rPr>
          <w:tab/>
        </w:r>
        <w:r>
          <w:rPr>
            <w:noProof/>
            <w:webHidden/>
          </w:rPr>
          <w:fldChar w:fldCharType="begin"/>
        </w:r>
        <w:r>
          <w:rPr>
            <w:noProof/>
            <w:webHidden/>
          </w:rPr>
          <w:instrText xml:space="preserve"> PAGEREF _Toc528565811 \h </w:instrText>
        </w:r>
        <w:r>
          <w:rPr>
            <w:noProof/>
            <w:webHidden/>
          </w:rPr>
        </w:r>
        <w:r>
          <w:rPr>
            <w:noProof/>
            <w:webHidden/>
          </w:rPr>
          <w:fldChar w:fldCharType="separate"/>
        </w:r>
        <w:r>
          <w:rPr>
            <w:noProof/>
            <w:webHidden/>
          </w:rPr>
          <w:t>1633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12" w:history="1">
        <w:r w:rsidRPr="00B06067">
          <w:rPr>
            <w:rStyle w:val="Hyperlink"/>
            <w:noProof/>
          </w:rPr>
          <w:t>TreeSpeciesGroup</w:t>
        </w:r>
        <w:r>
          <w:rPr>
            <w:noProof/>
            <w:webHidden/>
          </w:rPr>
          <w:tab/>
        </w:r>
        <w:r>
          <w:rPr>
            <w:noProof/>
            <w:webHidden/>
          </w:rPr>
          <w:fldChar w:fldCharType="begin"/>
        </w:r>
        <w:r>
          <w:rPr>
            <w:noProof/>
            <w:webHidden/>
          </w:rPr>
          <w:instrText xml:space="preserve"> PAGEREF _Toc528565812 \h </w:instrText>
        </w:r>
        <w:r>
          <w:rPr>
            <w:noProof/>
            <w:webHidden/>
          </w:rPr>
        </w:r>
        <w:r>
          <w:rPr>
            <w:noProof/>
            <w:webHidden/>
          </w:rPr>
          <w:fldChar w:fldCharType="separate"/>
        </w:r>
        <w:r>
          <w:rPr>
            <w:noProof/>
            <w:webHidden/>
          </w:rPr>
          <w:t>1634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13" w:history="1">
        <w:r w:rsidRPr="00B06067">
          <w:rPr>
            <w:rStyle w:val="Hyperlink"/>
            <w:noProof/>
          </w:rPr>
          <w:t>TreeSpeciesGroupCode</w:t>
        </w:r>
        <w:r>
          <w:rPr>
            <w:noProof/>
            <w:webHidden/>
          </w:rPr>
          <w:tab/>
        </w:r>
        <w:r>
          <w:rPr>
            <w:noProof/>
            <w:webHidden/>
          </w:rPr>
          <w:fldChar w:fldCharType="begin"/>
        </w:r>
        <w:r>
          <w:rPr>
            <w:noProof/>
            <w:webHidden/>
          </w:rPr>
          <w:instrText xml:space="preserve"> PAGEREF _Toc528565813 \h </w:instrText>
        </w:r>
        <w:r>
          <w:rPr>
            <w:noProof/>
            <w:webHidden/>
          </w:rPr>
        </w:r>
        <w:r>
          <w:rPr>
            <w:noProof/>
            <w:webHidden/>
          </w:rPr>
          <w:fldChar w:fldCharType="separate"/>
        </w:r>
        <w:r>
          <w:rPr>
            <w:noProof/>
            <w:webHidden/>
          </w:rPr>
          <w:t>1634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14" w:history="1">
        <w:r w:rsidRPr="00B06067">
          <w:rPr>
            <w:rStyle w:val="Hyperlink"/>
            <w:noProof/>
          </w:rPr>
          <w:t>TreeSpeciesGroupDescription</w:t>
        </w:r>
        <w:r>
          <w:rPr>
            <w:noProof/>
            <w:webHidden/>
          </w:rPr>
          <w:tab/>
        </w:r>
        <w:r>
          <w:rPr>
            <w:noProof/>
            <w:webHidden/>
          </w:rPr>
          <w:fldChar w:fldCharType="begin"/>
        </w:r>
        <w:r>
          <w:rPr>
            <w:noProof/>
            <w:webHidden/>
          </w:rPr>
          <w:instrText xml:space="preserve"> PAGEREF _Toc528565814 \h </w:instrText>
        </w:r>
        <w:r>
          <w:rPr>
            <w:noProof/>
            <w:webHidden/>
          </w:rPr>
        </w:r>
        <w:r>
          <w:rPr>
            <w:noProof/>
            <w:webHidden/>
          </w:rPr>
          <w:fldChar w:fldCharType="separate"/>
        </w:r>
        <w:r>
          <w:rPr>
            <w:noProof/>
            <w:webHidden/>
          </w:rPr>
          <w:t>1634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15" w:history="1">
        <w:r w:rsidRPr="00B06067">
          <w:rPr>
            <w:rStyle w:val="Hyperlink"/>
            <w:noProof/>
          </w:rPr>
          <w:t>Trim</w:t>
        </w:r>
        <w:r>
          <w:rPr>
            <w:noProof/>
            <w:webHidden/>
          </w:rPr>
          <w:tab/>
        </w:r>
        <w:r>
          <w:rPr>
            <w:noProof/>
            <w:webHidden/>
          </w:rPr>
          <w:fldChar w:fldCharType="begin"/>
        </w:r>
        <w:r>
          <w:rPr>
            <w:noProof/>
            <w:webHidden/>
          </w:rPr>
          <w:instrText xml:space="preserve"> PAGEREF _Toc528565815 \h </w:instrText>
        </w:r>
        <w:r>
          <w:rPr>
            <w:noProof/>
            <w:webHidden/>
          </w:rPr>
        </w:r>
        <w:r>
          <w:rPr>
            <w:noProof/>
            <w:webHidden/>
          </w:rPr>
          <w:fldChar w:fldCharType="separate"/>
        </w:r>
        <w:r>
          <w:rPr>
            <w:noProof/>
            <w:webHidden/>
          </w:rPr>
          <w:t>1634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16" w:history="1">
        <w:r w:rsidRPr="00B06067">
          <w:rPr>
            <w:rStyle w:val="Hyperlink"/>
            <w:noProof/>
          </w:rPr>
          <w:t>TrimmedOrderType</w:t>
        </w:r>
        <w:r>
          <w:rPr>
            <w:noProof/>
            <w:webHidden/>
          </w:rPr>
          <w:tab/>
        </w:r>
        <w:r>
          <w:rPr>
            <w:noProof/>
            <w:webHidden/>
          </w:rPr>
          <w:fldChar w:fldCharType="begin"/>
        </w:r>
        <w:r>
          <w:rPr>
            <w:noProof/>
            <w:webHidden/>
          </w:rPr>
          <w:instrText xml:space="preserve"> PAGEREF _Toc528565816 \h </w:instrText>
        </w:r>
        <w:r>
          <w:rPr>
            <w:noProof/>
            <w:webHidden/>
          </w:rPr>
        </w:r>
        <w:r>
          <w:rPr>
            <w:noProof/>
            <w:webHidden/>
          </w:rPr>
          <w:fldChar w:fldCharType="separate"/>
        </w:r>
        <w:r>
          <w:rPr>
            <w:noProof/>
            <w:webHidden/>
          </w:rPr>
          <w:t>1635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17" w:history="1">
        <w:r w:rsidRPr="00B06067">
          <w:rPr>
            <w:rStyle w:val="Hyperlink"/>
            <w:noProof/>
          </w:rPr>
          <w:t>TrimmedReel</w:t>
        </w:r>
        <w:r>
          <w:rPr>
            <w:noProof/>
            <w:webHidden/>
          </w:rPr>
          <w:tab/>
        </w:r>
        <w:r>
          <w:rPr>
            <w:noProof/>
            <w:webHidden/>
          </w:rPr>
          <w:fldChar w:fldCharType="begin"/>
        </w:r>
        <w:r>
          <w:rPr>
            <w:noProof/>
            <w:webHidden/>
          </w:rPr>
          <w:instrText xml:space="preserve"> PAGEREF _Toc528565817 \h </w:instrText>
        </w:r>
        <w:r>
          <w:rPr>
            <w:noProof/>
            <w:webHidden/>
          </w:rPr>
        </w:r>
        <w:r>
          <w:rPr>
            <w:noProof/>
            <w:webHidden/>
          </w:rPr>
          <w:fldChar w:fldCharType="separate"/>
        </w:r>
        <w:r>
          <w:rPr>
            <w:noProof/>
            <w:webHidden/>
          </w:rPr>
          <w:t>1635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18" w:history="1">
        <w:r w:rsidRPr="00B06067">
          <w:rPr>
            <w:rStyle w:val="Hyperlink"/>
            <w:noProof/>
          </w:rPr>
          <w:t>TrimmedReelConversionCharacteristics</w:t>
        </w:r>
        <w:r>
          <w:rPr>
            <w:noProof/>
            <w:webHidden/>
          </w:rPr>
          <w:tab/>
        </w:r>
        <w:r>
          <w:rPr>
            <w:noProof/>
            <w:webHidden/>
          </w:rPr>
          <w:fldChar w:fldCharType="begin"/>
        </w:r>
        <w:r>
          <w:rPr>
            <w:noProof/>
            <w:webHidden/>
          </w:rPr>
          <w:instrText xml:space="preserve"> PAGEREF _Toc528565818 \h </w:instrText>
        </w:r>
        <w:r>
          <w:rPr>
            <w:noProof/>
            <w:webHidden/>
          </w:rPr>
        </w:r>
        <w:r>
          <w:rPr>
            <w:noProof/>
            <w:webHidden/>
          </w:rPr>
          <w:fldChar w:fldCharType="separate"/>
        </w:r>
        <w:r>
          <w:rPr>
            <w:noProof/>
            <w:webHidden/>
          </w:rPr>
          <w:t>1636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19" w:history="1">
        <w:r w:rsidRPr="00B06067">
          <w:rPr>
            <w:rStyle w:val="Hyperlink"/>
            <w:noProof/>
          </w:rPr>
          <w:t>TrimSize</w:t>
        </w:r>
        <w:r>
          <w:rPr>
            <w:noProof/>
            <w:webHidden/>
          </w:rPr>
          <w:tab/>
        </w:r>
        <w:r>
          <w:rPr>
            <w:noProof/>
            <w:webHidden/>
          </w:rPr>
          <w:fldChar w:fldCharType="begin"/>
        </w:r>
        <w:r>
          <w:rPr>
            <w:noProof/>
            <w:webHidden/>
          </w:rPr>
          <w:instrText xml:space="preserve"> PAGEREF _Toc528565819 \h </w:instrText>
        </w:r>
        <w:r>
          <w:rPr>
            <w:noProof/>
            <w:webHidden/>
          </w:rPr>
        </w:r>
        <w:r>
          <w:rPr>
            <w:noProof/>
            <w:webHidden/>
          </w:rPr>
          <w:fldChar w:fldCharType="separate"/>
        </w:r>
        <w:r>
          <w:rPr>
            <w:noProof/>
            <w:webHidden/>
          </w:rPr>
          <w:t>1637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20" w:history="1">
        <w:r w:rsidRPr="00B06067">
          <w:rPr>
            <w:rStyle w:val="Hyperlink"/>
            <w:noProof/>
          </w:rPr>
          <w:t>TrimType [attribute]</w:t>
        </w:r>
        <w:r>
          <w:rPr>
            <w:noProof/>
            <w:webHidden/>
          </w:rPr>
          <w:tab/>
        </w:r>
        <w:r>
          <w:rPr>
            <w:noProof/>
            <w:webHidden/>
          </w:rPr>
          <w:fldChar w:fldCharType="begin"/>
        </w:r>
        <w:r>
          <w:rPr>
            <w:noProof/>
            <w:webHidden/>
          </w:rPr>
          <w:instrText xml:space="preserve"> PAGEREF _Toc528565820 \h </w:instrText>
        </w:r>
        <w:r>
          <w:rPr>
            <w:noProof/>
            <w:webHidden/>
          </w:rPr>
        </w:r>
        <w:r>
          <w:rPr>
            <w:noProof/>
            <w:webHidden/>
          </w:rPr>
          <w:fldChar w:fldCharType="separate"/>
        </w:r>
        <w:r>
          <w:rPr>
            <w:noProof/>
            <w:webHidden/>
          </w:rPr>
          <w:t>1637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21" w:history="1">
        <w:r w:rsidRPr="00B06067">
          <w:rPr>
            <w:rStyle w:val="Hyperlink"/>
            <w:noProof/>
          </w:rPr>
          <w:t>TwoSigmaLower</w:t>
        </w:r>
        <w:r>
          <w:rPr>
            <w:noProof/>
            <w:webHidden/>
          </w:rPr>
          <w:tab/>
        </w:r>
        <w:r>
          <w:rPr>
            <w:noProof/>
            <w:webHidden/>
          </w:rPr>
          <w:fldChar w:fldCharType="begin"/>
        </w:r>
        <w:r>
          <w:rPr>
            <w:noProof/>
            <w:webHidden/>
          </w:rPr>
          <w:instrText xml:space="preserve"> PAGEREF _Toc528565821 \h </w:instrText>
        </w:r>
        <w:r>
          <w:rPr>
            <w:noProof/>
            <w:webHidden/>
          </w:rPr>
        </w:r>
        <w:r>
          <w:rPr>
            <w:noProof/>
            <w:webHidden/>
          </w:rPr>
          <w:fldChar w:fldCharType="separate"/>
        </w:r>
        <w:r>
          <w:rPr>
            <w:noProof/>
            <w:webHidden/>
          </w:rPr>
          <w:t>1638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22" w:history="1">
        <w:r w:rsidRPr="00B06067">
          <w:rPr>
            <w:rStyle w:val="Hyperlink"/>
            <w:noProof/>
          </w:rPr>
          <w:t>TwoSigmaUpper</w:t>
        </w:r>
        <w:r>
          <w:rPr>
            <w:noProof/>
            <w:webHidden/>
          </w:rPr>
          <w:tab/>
        </w:r>
        <w:r>
          <w:rPr>
            <w:noProof/>
            <w:webHidden/>
          </w:rPr>
          <w:fldChar w:fldCharType="begin"/>
        </w:r>
        <w:r>
          <w:rPr>
            <w:noProof/>
            <w:webHidden/>
          </w:rPr>
          <w:instrText xml:space="preserve"> PAGEREF _Toc528565822 \h </w:instrText>
        </w:r>
        <w:r>
          <w:rPr>
            <w:noProof/>
            <w:webHidden/>
          </w:rPr>
        </w:r>
        <w:r>
          <w:rPr>
            <w:noProof/>
            <w:webHidden/>
          </w:rPr>
          <w:fldChar w:fldCharType="separate"/>
        </w:r>
        <w:r>
          <w:rPr>
            <w:noProof/>
            <w:webHidden/>
          </w:rPr>
          <w:t>1638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23" w:history="1">
        <w:r w:rsidRPr="00B06067">
          <w:rPr>
            <w:rStyle w:val="Hyperlink"/>
            <w:noProof/>
          </w:rPr>
          <w:t>TypePageSize</w:t>
        </w:r>
        <w:r>
          <w:rPr>
            <w:noProof/>
            <w:webHidden/>
          </w:rPr>
          <w:tab/>
        </w:r>
        <w:r>
          <w:rPr>
            <w:noProof/>
            <w:webHidden/>
          </w:rPr>
          <w:fldChar w:fldCharType="begin"/>
        </w:r>
        <w:r>
          <w:rPr>
            <w:noProof/>
            <w:webHidden/>
          </w:rPr>
          <w:instrText xml:space="preserve"> PAGEREF _Toc528565823 \h </w:instrText>
        </w:r>
        <w:r>
          <w:rPr>
            <w:noProof/>
            <w:webHidden/>
          </w:rPr>
        </w:r>
        <w:r>
          <w:rPr>
            <w:noProof/>
            <w:webHidden/>
          </w:rPr>
          <w:fldChar w:fldCharType="separate"/>
        </w:r>
        <w:r>
          <w:rPr>
            <w:noProof/>
            <w:webHidden/>
          </w:rPr>
          <w:t>1638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24" w:history="1">
        <w:r w:rsidRPr="00B06067">
          <w:rPr>
            <w:rStyle w:val="Hyperlink"/>
            <w:noProof/>
          </w:rPr>
          <w:t>UnCompletedMeasurement [attribute]</w:t>
        </w:r>
        <w:r>
          <w:rPr>
            <w:noProof/>
            <w:webHidden/>
          </w:rPr>
          <w:tab/>
        </w:r>
        <w:r>
          <w:rPr>
            <w:noProof/>
            <w:webHidden/>
          </w:rPr>
          <w:fldChar w:fldCharType="begin"/>
        </w:r>
        <w:r>
          <w:rPr>
            <w:noProof/>
            <w:webHidden/>
          </w:rPr>
          <w:instrText xml:space="preserve"> PAGEREF _Toc528565824 \h </w:instrText>
        </w:r>
        <w:r>
          <w:rPr>
            <w:noProof/>
            <w:webHidden/>
          </w:rPr>
        </w:r>
        <w:r>
          <w:rPr>
            <w:noProof/>
            <w:webHidden/>
          </w:rPr>
          <w:fldChar w:fldCharType="separate"/>
        </w:r>
        <w:r>
          <w:rPr>
            <w:noProof/>
            <w:webHidden/>
          </w:rPr>
          <w:t>1638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25" w:history="1">
        <w:r w:rsidRPr="00B06067">
          <w:rPr>
            <w:rStyle w:val="Hyperlink"/>
            <w:noProof/>
          </w:rPr>
          <w:t>UnevenSpacing</w:t>
        </w:r>
        <w:r>
          <w:rPr>
            <w:noProof/>
            <w:webHidden/>
          </w:rPr>
          <w:tab/>
        </w:r>
        <w:r>
          <w:rPr>
            <w:noProof/>
            <w:webHidden/>
          </w:rPr>
          <w:fldChar w:fldCharType="begin"/>
        </w:r>
        <w:r>
          <w:rPr>
            <w:noProof/>
            <w:webHidden/>
          </w:rPr>
          <w:instrText xml:space="preserve"> PAGEREF _Toc528565825 \h </w:instrText>
        </w:r>
        <w:r>
          <w:rPr>
            <w:noProof/>
            <w:webHidden/>
          </w:rPr>
        </w:r>
        <w:r>
          <w:rPr>
            <w:noProof/>
            <w:webHidden/>
          </w:rPr>
          <w:fldChar w:fldCharType="separate"/>
        </w:r>
        <w:r>
          <w:rPr>
            <w:noProof/>
            <w:webHidden/>
          </w:rPr>
          <w:t>1639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26" w:history="1">
        <w:r w:rsidRPr="00B06067">
          <w:rPr>
            <w:rStyle w:val="Hyperlink"/>
            <w:noProof/>
          </w:rPr>
          <w:t>UnitCharacteristics</w:t>
        </w:r>
        <w:r>
          <w:rPr>
            <w:noProof/>
            <w:webHidden/>
          </w:rPr>
          <w:tab/>
        </w:r>
        <w:r>
          <w:rPr>
            <w:noProof/>
            <w:webHidden/>
          </w:rPr>
          <w:fldChar w:fldCharType="begin"/>
        </w:r>
        <w:r>
          <w:rPr>
            <w:noProof/>
            <w:webHidden/>
          </w:rPr>
          <w:instrText xml:space="preserve"> PAGEREF _Toc528565826 \h </w:instrText>
        </w:r>
        <w:r>
          <w:rPr>
            <w:noProof/>
            <w:webHidden/>
          </w:rPr>
        </w:r>
        <w:r>
          <w:rPr>
            <w:noProof/>
            <w:webHidden/>
          </w:rPr>
          <w:fldChar w:fldCharType="separate"/>
        </w:r>
        <w:r>
          <w:rPr>
            <w:noProof/>
            <w:webHidden/>
          </w:rPr>
          <w:t>1639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27" w:history="1">
        <w:r w:rsidRPr="00B06067">
          <w:rPr>
            <w:rStyle w:val="Hyperlink"/>
            <w:noProof/>
          </w:rPr>
          <w:t>UnitDimension</w:t>
        </w:r>
        <w:r>
          <w:rPr>
            <w:noProof/>
            <w:webHidden/>
          </w:rPr>
          <w:tab/>
        </w:r>
        <w:r>
          <w:rPr>
            <w:noProof/>
            <w:webHidden/>
          </w:rPr>
          <w:fldChar w:fldCharType="begin"/>
        </w:r>
        <w:r>
          <w:rPr>
            <w:noProof/>
            <w:webHidden/>
          </w:rPr>
          <w:instrText xml:space="preserve"> PAGEREF _Toc528565827 \h </w:instrText>
        </w:r>
        <w:r>
          <w:rPr>
            <w:noProof/>
            <w:webHidden/>
          </w:rPr>
        </w:r>
        <w:r>
          <w:rPr>
            <w:noProof/>
            <w:webHidden/>
          </w:rPr>
          <w:fldChar w:fldCharType="separate"/>
        </w:r>
        <w:r>
          <w:rPr>
            <w:noProof/>
            <w:webHidden/>
          </w:rPr>
          <w:t>1640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28" w:history="1">
        <w:r w:rsidRPr="00B06067">
          <w:rPr>
            <w:rStyle w:val="Hyperlink"/>
            <w:noProof/>
          </w:rPr>
          <w:t>UnitItem</w:t>
        </w:r>
        <w:r>
          <w:rPr>
            <w:noProof/>
            <w:webHidden/>
          </w:rPr>
          <w:tab/>
        </w:r>
        <w:r>
          <w:rPr>
            <w:noProof/>
            <w:webHidden/>
          </w:rPr>
          <w:fldChar w:fldCharType="begin"/>
        </w:r>
        <w:r>
          <w:rPr>
            <w:noProof/>
            <w:webHidden/>
          </w:rPr>
          <w:instrText xml:space="preserve"> PAGEREF _Toc528565828 \h </w:instrText>
        </w:r>
        <w:r>
          <w:rPr>
            <w:noProof/>
            <w:webHidden/>
          </w:rPr>
        </w:r>
        <w:r>
          <w:rPr>
            <w:noProof/>
            <w:webHidden/>
          </w:rPr>
          <w:fldChar w:fldCharType="separate"/>
        </w:r>
        <w:r>
          <w:rPr>
            <w:noProof/>
            <w:webHidden/>
          </w:rPr>
          <w:t>1641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29" w:history="1">
        <w:r w:rsidRPr="00B06067">
          <w:rPr>
            <w:rStyle w:val="Hyperlink"/>
            <w:noProof/>
          </w:rPr>
          <w:t>UnitReference</w:t>
        </w:r>
        <w:r>
          <w:rPr>
            <w:noProof/>
            <w:webHidden/>
          </w:rPr>
          <w:tab/>
        </w:r>
        <w:r>
          <w:rPr>
            <w:noProof/>
            <w:webHidden/>
          </w:rPr>
          <w:fldChar w:fldCharType="begin"/>
        </w:r>
        <w:r>
          <w:rPr>
            <w:noProof/>
            <w:webHidden/>
          </w:rPr>
          <w:instrText xml:space="preserve"> PAGEREF _Toc528565829 \h </w:instrText>
        </w:r>
        <w:r>
          <w:rPr>
            <w:noProof/>
            <w:webHidden/>
          </w:rPr>
        </w:r>
        <w:r>
          <w:rPr>
            <w:noProof/>
            <w:webHidden/>
          </w:rPr>
          <w:fldChar w:fldCharType="separate"/>
        </w:r>
        <w:r>
          <w:rPr>
            <w:noProof/>
            <w:webHidden/>
          </w:rPr>
          <w:t>1642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30" w:history="1">
        <w:r w:rsidRPr="00B06067">
          <w:rPr>
            <w:rStyle w:val="Hyperlink"/>
            <w:noProof/>
          </w:rPr>
          <w:t>UnitReferenceType [attribute]</w:t>
        </w:r>
        <w:r>
          <w:rPr>
            <w:noProof/>
            <w:webHidden/>
          </w:rPr>
          <w:tab/>
        </w:r>
        <w:r>
          <w:rPr>
            <w:noProof/>
            <w:webHidden/>
          </w:rPr>
          <w:fldChar w:fldCharType="begin"/>
        </w:r>
        <w:r>
          <w:rPr>
            <w:noProof/>
            <w:webHidden/>
          </w:rPr>
          <w:instrText xml:space="preserve"> PAGEREF _Toc528565830 \h </w:instrText>
        </w:r>
        <w:r>
          <w:rPr>
            <w:noProof/>
            <w:webHidden/>
          </w:rPr>
        </w:r>
        <w:r>
          <w:rPr>
            <w:noProof/>
            <w:webHidden/>
          </w:rPr>
          <w:fldChar w:fldCharType="separate"/>
        </w:r>
        <w:r>
          <w:rPr>
            <w:noProof/>
            <w:webHidden/>
          </w:rPr>
          <w:t>1642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31" w:history="1">
        <w:r w:rsidRPr="00B06067">
          <w:rPr>
            <w:rStyle w:val="Hyperlink"/>
            <w:noProof/>
          </w:rPr>
          <w:t>UnitsPerCarton</w:t>
        </w:r>
        <w:r>
          <w:rPr>
            <w:noProof/>
            <w:webHidden/>
          </w:rPr>
          <w:tab/>
        </w:r>
        <w:r>
          <w:rPr>
            <w:noProof/>
            <w:webHidden/>
          </w:rPr>
          <w:fldChar w:fldCharType="begin"/>
        </w:r>
        <w:r>
          <w:rPr>
            <w:noProof/>
            <w:webHidden/>
          </w:rPr>
          <w:instrText xml:space="preserve"> PAGEREF _Toc528565831 \h </w:instrText>
        </w:r>
        <w:r>
          <w:rPr>
            <w:noProof/>
            <w:webHidden/>
          </w:rPr>
        </w:r>
        <w:r>
          <w:rPr>
            <w:noProof/>
            <w:webHidden/>
          </w:rPr>
          <w:fldChar w:fldCharType="separate"/>
        </w:r>
        <w:r>
          <w:rPr>
            <w:noProof/>
            <w:webHidden/>
          </w:rPr>
          <w:t>1643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32" w:history="1">
        <w:r w:rsidRPr="00B06067">
          <w:rPr>
            <w:rStyle w:val="Hyperlink"/>
            <w:noProof/>
          </w:rPr>
          <w:t>UOM [attribute]</w:t>
        </w:r>
        <w:r>
          <w:rPr>
            <w:noProof/>
            <w:webHidden/>
          </w:rPr>
          <w:tab/>
        </w:r>
        <w:r>
          <w:rPr>
            <w:noProof/>
            <w:webHidden/>
          </w:rPr>
          <w:fldChar w:fldCharType="begin"/>
        </w:r>
        <w:r>
          <w:rPr>
            <w:noProof/>
            <w:webHidden/>
          </w:rPr>
          <w:instrText xml:space="preserve"> PAGEREF _Toc528565832 \h </w:instrText>
        </w:r>
        <w:r>
          <w:rPr>
            <w:noProof/>
            <w:webHidden/>
          </w:rPr>
        </w:r>
        <w:r>
          <w:rPr>
            <w:noProof/>
            <w:webHidden/>
          </w:rPr>
          <w:fldChar w:fldCharType="separate"/>
        </w:r>
        <w:r>
          <w:rPr>
            <w:noProof/>
            <w:webHidden/>
          </w:rPr>
          <w:t>1643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33" w:history="1">
        <w:r w:rsidRPr="00B06067">
          <w:rPr>
            <w:rStyle w:val="Hyperlink"/>
            <w:noProof/>
          </w:rPr>
          <w:t>URL</w:t>
        </w:r>
        <w:r>
          <w:rPr>
            <w:noProof/>
            <w:webHidden/>
          </w:rPr>
          <w:tab/>
        </w:r>
        <w:r>
          <w:rPr>
            <w:noProof/>
            <w:webHidden/>
          </w:rPr>
          <w:fldChar w:fldCharType="begin"/>
        </w:r>
        <w:r>
          <w:rPr>
            <w:noProof/>
            <w:webHidden/>
          </w:rPr>
          <w:instrText xml:space="preserve"> PAGEREF _Toc528565833 \h </w:instrText>
        </w:r>
        <w:r>
          <w:rPr>
            <w:noProof/>
            <w:webHidden/>
          </w:rPr>
        </w:r>
        <w:r>
          <w:rPr>
            <w:noProof/>
            <w:webHidden/>
          </w:rPr>
          <w:fldChar w:fldCharType="separate"/>
        </w:r>
        <w:r>
          <w:rPr>
            <w:noProof/>
            <w:webHidden/>
          </w:rPr>
          <w:t>1652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34" w:history="1">
        <w:r w:rsidRPr="00B06067">
          <w:rPr>
            <w:rStyle w:val="Hyperlink"/>
            <w:noProof/>
          </w:rPr>
          <w:t>URLContext [attribute]</w:t>
        </w:r>
        <w:r>
          <w:rPr>
            <w:noProof/>
            <w:webHidden/>
          </w:rPr>
          <w:tab/>
        </w:r>
        <w:r>
          <w:rPr>
            <w:noProof/>
            <w:webHidden/>
          </w:rPr>
          <w:fldChar w:fldCharType="begin"/>
        </w:r>
        <w:r>
          <w:rPr>
            <w:noProof/>
            <w:webHidden/>
          </w:rPr>
          <w:instrText xml:space="preserve"> PAGEREF _Toc528565834 \h </w:instrText>
        </w:r>
        <w:r>
          <w:rPr>
            <w:noProof/>
            <w:webHidden/>
          </w:rPr>
        </w:r>
        <w:r>
          <w:rPr>
            <w:noProof/>
            <w:webHidden/>
          </w:rPr>
          <w:fldChar w:fldCharType="separate"/>
        </w:r>
        <w:r>
          <w:rPr>
            <w:noProof/>
            <w:webHidden/>
          </w:rPr>
          <w:t>1652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35" w:history="1">
        <w:r w:rsidRPr="00B06067">
          <w:rPr>
            <w:rStyle w:val="Hyperlink"/>
            <w:noProof/>
          </w:rPr>
          <w:t>Usage</w:t>
        </w:r>
        <w:r>
          <w:rPr>
            <w:noProof/>
            <w:webHidden/>
          </w:rPr>
          <w:tab/>
        </w:r>
        <w:r>
          <w:rPr>
            <w:noProof/>
            <w:webHidden/>
          </w:rPr>
          <w:fldChar w:fldCharType="begin"/>
        </w:r>
        <w:r>
          <w:rPr>
            <w:noProof/>
            <w:webHidden/>
          </w:rPr>
          <w:instrText xml:space="preserve"> PAGEREF _Toc528565835 \h </w:instrText>
        </w:r>
        <w:r>
          <w:rPr>
            <w:noProof/>
            <w:webHidden/>
          </w:rPr>
        </w:r>
        <w:r>
          <w:rPr>
            <w:noProof/>
            <w:webHidden/>
          </w:rPr>
          <w:fldChar w:fldCharType="separate"/>
        </w:r>
        <w:r>
          <w:rPr>
            <w:noProof/>
            <w:webHidden/>
          </w:rPr>
          <w:t>1653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36" w:history="1">
        <w:r w:rsidRPr="00B06067">
          <w:rPr>
            <w:rStyle w:val="Hyperlink"/>
            <w:noProof/>
          </w:rPr>
          <w:t>UsageHeader</w:t>
        </w:r>
        <w:r>
          <w:rPr>
            <w:noProof/>
            <w:webHidden/>
          </w:rPr>
          <w:tab/>
        </w:r>
        <w:r>
          <w:rPr>
            <w:noProof/>
            <w:webHidden/>
          </w:rPr>
          <w:fldChar w:fldCharType="begin"/>
        </w:r>
        <w:r>
          <w:rPr>
            <w:noProof/>
            <w:webHidden/>
          </w:rPr>
          <w:instrText xml:space="preserve"> PAGEREF _Toc528565836 \h </w:instrText>
        </w:r>
        <w:r>
          <w:rPr>
            <w:noProof/>
            <w:webHidden/>
          </w:rPr>
        </w:r>
        <w:r>
          <w:rPr>
            <w:noProof/>
            <w:webHidden/>
          </w:rPr>
          <w:fldChar w:fldCharType="separate"/>
        </w:r>
        <w:r>
          <w:rPr>
            <w:noProof/>
            <w:webHidden/>
          </w:rPr>
          <w:t>1654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37" w:history="1">
        <w:r w:rsidRPr="00B06067">
          <w:rPr>
            <w:rStyle w:val="Hyperlink"/>
            <w:noProof/>
          </w:rPr>
          <w:t>UsageHeaderReference</w:t>
        </w:r>
        <w:r>
          <w:rPr>
            <w:noProof/>
            <w:webHidden/>
          </w:rPr>
          <w:tab/>
        </w:r>
        <w:r>
          <w:rPr>
            <w:noProof/>
            <w:webHidden/>
          </w:rPr>
          <w:fldChar w:fldCharType="begin"/>
        </w:r>
        <w:r>
          <w:rPr>
            <w:noProof/>
            <w:webHidden/>
          </w:rPr>
          <w:instrText xml:space="preserve"> PAGEREF _Toc528565837 \h </w:instrText>
        </w:r>
        <w:r>
          <w:rPr>
            <w:noProof/>
            <w:webHidden/>
          </w:rPr>
        </w:r>
        <w:r>
          <w:rPr>
            <w:noProof/>
            <w:webHidden/>
          </w:rPr>
          <w:fldChar w:fldCharType="separate"/>
        </w:r>
        <w:r>
          <w:rPr>
            <w:noProof/>
            <w:webHidden/>
          </w:rPr>
          <w:t>1655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38" w:history="1">
        <w:r w:rsidRPr="00B06067">
          <w:rPr>
            <w:rStyle w:val="Hyperlink"/>
            <w:noProof/>
          </w:rPr>
          <w:t>UsageIssuedDate</w:t>
        </w:r>
        <w:r>
          <w:rPr>
            <w:noProof/>
            <w:webHidden/>
          </w:rPr>
          <w:tab/>
        </w:r>
        <w:r>
          <w:rPr>
            <w:noProof/>
            <w:webHidden/>
          </w:rPr>
          <w:fldChar w:fldCharType="begin"/>
        </w:r>
        <w:r>
          <w:rPr>
            <w:noProof/>
            <w:webHidden/>
          </w:rPr>
          <w:instrText xml:space="preserve"> PAGEREF _Toc528565838 \h </w:instrText>
        </w:r>
        <w:r>
          <w:rPr>
            <w:noProof/>
            <w:webHidden/>
          </w:rPr>
        </w:r>
        <w:r>
          <w:rPr>
            <w:noProof/>
            <w:webHidden/>
          </w:rPr>
          <w:fldChar w:fldCharType="separate"/>
        </w:r>
        <w:r>
          <w:rPr>
            <w:noProof/>
            <w:webHidden/>
          </w:rPr>
          <w:t>1656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39" w:history="1">
        <w:r w:rsidRPr="00B06067">
          <w:rPr>
            <w:rStyle w:val="Hyperlink"/>
            <w:noProof/>
          </w:rPr>
          <w:t>UsageLineItem</w:t>
        </w:r>
        <w:r>
          <w:rPr>
            <w:noProof/>
            <w:webHidden/>
          </w:rPr>
          <w:tab/>
        </w:r>
        <w:r>
          <w:rPr>
            <w:noProof/>
            <w:webHidden/>
          </w:rPr>
          <w:fldChar w:fldCharType="begin"/>
        </w:r>
        <w:r>
          <w:rPr>
            <w:noProof/>
            <w:webHidden/>
          </w:rPr>
          <w:instrText xml:space="preserve"> PAGEREF _Toc528565839 \h </w:instrText>
        </w:r>
        <w:r>
          <w:rPr>
            <w:noProof/>
            <w:webHidden/>
          </w:rPr>
        </w:r>
        <w:r>
          <w:rPr>
            <w:noProof/>
            <w:webHidden/>
          </w:rPr>
          <w:fldChar w:fldCharType="separate"/>
        </w:r>
        <w:r>
          <w:rPr>
            <w:noProof/>
            <w:webHidden/>
          </w:rPr>
          <w:t>1657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40" w:history="1">
        <w:r w:rsidRPr="00B06067">
          <w:rPr>
            <w:rStyle w:val="Hyperlink"/>
            <w:noProof/>
          </w:rPr>
          <w:t>UsageLineItemDetail</w:t>
        </w:r>
        <w:r>
          <w:rPr>
            <w:noProof/>
            <w:webHidden/>
          </w:rPr>
          <w:tab/>
        </w:r>
        <w:r>
          <w:rPr>
            <w:noProof/>
            <w:webHidden/>
          </w:rPr>
          <w:fldChar w:fldCharType="begin"/>
        </w:r>
        <w:r>
          <w:rPr>
            <w:noProof/>
            <w:webHidden/>
          </w:rPr>
          <w:instrText xml:space="preserve"> PAGEREF _Toc528565840 \h </w:instrText>
        </w:r>
        <w:r>
          <w:rPr>
            <w:noProof/>
            <w:webHidden/>
          </w:rPr>
        </w:r>
        <w:r>
          <w:rPr>
            <w:noProof/>
            <w:webHidden/>
          </w:rPr>
          <w:fldChar w:fldCharType="separate"/>
        </w:r>
        <w:r>
          <w:rPr>
            <w:noProof/>
            <w:webHidden/>
          </w:rPr>
          <w:t>1658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41" w:history="1">
        <w:r w:rsidRPr="00B06067">
          <w:rPr>
            <w:rStyle w:val="Hyperlink"/>
            <w:noProof/>
          </w:rPr>
          <w:t>UsageLineItemNumber</w:t>
        </w:r>
        <w:r>
          <w:rPr>
            <w:noProof/>
            <w:webHidden/>
          </w:rPr>
          <w:tab/>
        </w:r>
        <w:r>
          <w:rPr>
            <w:noProof/>
            <w:webHidden/>
          </w:rPr>
          <w:fldChar w:fldCharType="begin"/>
        </w:r>
        <w:r>
          <w:rPr>
            <w:noProof/>
            <w:webHidden/>
          </w:rPr>
          <w:instrText xml:space="preserve"> PAGEREF _Toc528565841 \h </w:instrText>
        </w:r>
        <w:r>
          <w:rPr>
            <w:noProof/>
            <w:webHidden/>
          </w:rPr>
        </w:r>
        <w:r>
          <w:rPr>
            <w:noProof/>
            <w:webHidden/>
          </w:rPr>
          <w:fldChar w:fldCharType="separate"/>
        </w:r>
        <w:r>
          <w:rPr>
            <w:noProof/>
            <w:webHidden/>
          </w:rPr>
          <w:t>1659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42" w:history="1">
        <w:r w:rsidRPr="00B06067">
          <w:rPr>
            <w:rStyle w:val="Hyperlink"/>
            <w:noProof/>
          </w:rPr>
          <w:t>UsageNumber</w:t>
        </w:r>
        <w:r>
          <w:rPr>
            <w:noProof/>
            <w:webHidden/>
          </w:rPr>
          <w:tab/>
        </w:r>
        <w:r>
          <w:rPr>
            <w:noProof/>
            <w:webHidden/>
          </w:rPr>
          <w:fldChar w:fldCharType="begin"/>
        </w:r>
        <w:r>
          <w:rPr>
            <w:noProof/>
            <w:webHidden/>
          </w:rPr>
          <w:instrText xml:space="preserve"> PAGEREF _Toc528565842 \h </w:instrText>
        </w:r>
        <w:r>
          <w:rPr>
            <w:noProof/>
            <w:webHidden/>
          </w:rPr>
        </w:r>
        <w:r>
          <w:rPr>
            <w:noProof/>
            <w:webHidden/>
          </w:rPr>
          <w:fldChar w:fldCharType="separate"/>
        </w:r>
        <w:r>
          <w:rPr>
            <w:noProof/>
            <w:webHidden/>
          </w:rPr>
          <w:t>1659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43" w:history="1">
        <w:r w:rsidRPr="00B06067">
          <w:rPr>
            <w:rStyle w:val="Hyperlink"/>
            <w:noProof/>
          </w:rPr>
          <w:t>UsageReference</w:t>
        </w:r>
        <w:r>
          <w:rPr>
            <w:noProof/>
            <w:webHidden/>
          </w:rPr>
          <w:tab/>
        </w:r>
        <w:r>
          <w:rPr>
            <w:noProof/>
            <w:webHidden/>
          </w:rPr>
          <w:fldChar w:fldCharType="begin"/>
        </w:r>
        <w:r>
          <w:rPr>
            <w:noProof/>
            <w:webHidden/>
          </w:rPr>
          <w:instrText xml:space="preserve"> PAGEREF _Toc528565843 \h </w:instrText>
        </w:r>
        <w:r>
          <w:rPr>
            <w:noProof/>
            <w:webHidden/>
          </w:rPr>
        </w:r>
        <w:r>
          <w:rPr>
            <w:noProof/>
            <w:webHidden/>
          </w:rPr>
          <w:fldChar w:fldCharType="separate"/>
        </w:r>
        <w:r>
          <w:rPr>
            <w:noProof/>
            <w:webHidden/>
          </w:rPr>
          <w:t>1660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44" w:history="1">
        <w:r w:rsidRPr="00B06067">
          <w:rPr>
            <w:rStyle w:val="Hyperlink"/>
            <w:noProof/>
          </w:rPr>
          <w:t>UsageReferenceType [attribute]</w:t>
        </w:r>
        <w:r>
          <w:rPr>
            <w:noProof/>
            <w:webHidden/>
          </w:rPr>
          <w:tab/>
        </w:r>
        <w:r>
          <w:rPr>
            <w:noProof/>
            <w:webHidden/>
          </w:rPr>
          <w:fldChar w:fldCharType="begin"/>
        </w:r>
        <w:r>
          <w:rPr>
            <w:noProof/>
            <w:webHidden/>
          </w:rPr>
          <w:instrText xml:space="preserve"> PAGEREF _Toc528565844 \h </w:instrText>
        </w:r>
        <w:r>
          <w:rPr>
            <w:noProof/>
            <w:webHidden/>
          </w:rPr>
        </w:r>
        <w:r>
          <w:rPr>
            <w:noProof/>
            <w:webHidden/>
          </w:rPr>
          <w:fldChar w:fldCharType="separate"/>
        </w:r>
        <w:r>
          <w:rPr>
            <w:noProof/>
            <w:webHidden/>
          </w:rPr>
          <w:t>1660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45" w:history="1">
        <w:r w:rsidRPr="00B06067">
          <w:rPr>
            <w:rStyle w:val="Hyperlink"/>
            <w:noProof/>
          </w:rPr>
          <w:t>UsageStatus [attribute]</w:t>
        </w:r>
        <w:r>
          <w:rPr>
            <w:noProof/>
            <w:webHidden/>
          </w:rPr>
          <w:tab/>
        </w:r>
        <w:r>
          <w:rPr>
            <w:noProof/>
            <w:webHidden/>
          </w:rPr>
          <w:fldChar w:fldCharType="begin"/>
        </w:r>
        <w:r>
          <w:rPr>
            <w:noProof/>
            <w:webHidden/>
          </w:rPr>
          <w:instrText xml:space="preserve"> PAGEREF _Toc528565845 \h </w:instrText>
        </w:r>
        <w:r>
          <w:rPr>
            <w:noProof/>
            <w:webHidden/>
          </w:rPr>
        </w:r>
        <w:r>
          <w:rPr>
            <w:noProof/>
            <w:webHidden/>
          </w:rPr>
          <w:fldChar w:fldCharType="separate"/>
        </w:r>
        <w:r>
          <w:rPr>
            <w:noProof/>
            <w:webHidden/>
          </w:rPr>
          <w:t>1660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46" w:history="1">
        <w:r w:rsidRPr="00B06067">
          <w:rPr>
            <w:rStyle w:val="Hyperlink"/>
            <w:noProof/>
          </w:rPr>
          <w:t>UsageStatusType [attribute]</w:t>
        </w:r>
        <w:r>
          <w:rPr>
            <w:noProof/>
            <w:webHidden/>
          </w:rPr>
          <w:tab/>
        </w:r>
        <w:r>
          <w:rPr>
            <w:noProof/>
            <w:webHidden/>
          </w:rPr>
          <w:fldChar w:fldCharType="begin"/>
        </w:r>
        <w:r>
          <w:rPr>
            <w:noProof/>
            <w:webHidden/>
          </w:rPr>
          <w:instrText xml:space="preserve"> PAGEREF _Toc528565846 \h </w:instrText>
        </w:r>
        <w:r>
          <w:rPr>
            <w:noProof/>
            <w:webHidden/>
          </w:rPr>
        </w:r>
        <w:r>
          <w:rPr>
            <w:noProof/>
            <w:webHidden/>
          </w:rPr>
          <w:fldChar w:fldCharType="separate"/>
        </w:r>
        <w:r>
          <w:rPr>
            <w:noProof/>
            <w:webHidden/>
          </w:rPr>
          <w:t>1661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47" w:history="1">
        <w:r w:rsidRPr="00B06067">
          <w:rPr>
            <w:rStyle w:val="Hyperlink"/>
            <w:noProof/>
          </w:rPr>
          <w:t>UsageSummary</w:t>
        </w:r>
        <w:r>
          <w:rPr>
            <w:noProof/>
            <w:webHidden/>
          </w:rPr>
          <w:tab/>
        </w:r>
        <w:r>
          <w:rPr>
            <w:noProof/>
            <w:webHidden/>
          </w:rPr>
          <w:fldChar w:fldCharType="begin"/>
        </w:r>
        <w:r>
          <w:rPr>
            <w:noProof/>
            <w:webHidden/>
          </w:rPr>
          <w:instrText xml:space="preserve"> PAGEREF _Toc528565847 \h </w:instrText>
        </w:r>
        <w:r>
          <w:rPr>
            <w:noProof/>
            <w:webHidden/>
          </w:rPr>
        </w:r>
        <w:r>
          <w:rPr>
            <w:noProof/>
            <w:webHidden/>
          </w:rPr>
          <w:fldChar w:fldCharType="separate"/>
        </w:r>
        <w:r>
          <w:rPr>
            <w:noProof/>
            <w:webHidden/>
          </w:rPr>
          <w:t>1662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48" w:history="1">
        <w:r w:rsidRPr="00B06067">
          <w:rPr>
            <w:rStyle w:val="Hyperlink"/>
            <w:noProof/>
          </w:rPr>
          <w:t>ValidityPeriod</w:t>
        </w:r>
        <w:r>
          <w:rPr>
            <w:noProof/>
            <w:webHidden/>
          </w:rPr>
          <w:tab/>
        </w:r>
        <w:r>
          <w:rPr>
            <w:noProof/>
            <w:webHidden/>
          </w:rPr>
          <w:fldChar w:fldCharType="begin"/>
        </w:r>
        <w:r>
          <w:rPr>
            <w:noProof/>
            <w:webHidden/>
          </w:rPr>
          <w:instrText xml:space="preserve"> PAGEREF _Toc528565848 \h </w:instrText>
        </w:r>
        <w:r>
          <w:rPr>
            <w:noProof/>
            <w:webHidden/>
          </w:rPr>
        </w:r>
        <w:r>
          <w:rPr>
            <w:noProof/>
            <w:webHidden/>
          </w:rPr>
          <w:fldChar w:fldCharType="separate"/>
        </w:r>
        <w:r>
          <w:rPr>
            <w:noProof/>
            <w:webHidden/>
          </w:rPr>
          <w:t>1662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49" w:history="1">
        <w:r w:rsidRPr="00B06067">
          <w:rPr>
            <w:rStyle w:val="Hyperlink"/>
            <w:noProof/>
          </w:rPr>
          <w:t>ValidityStatus [attribute]</w:t>
        </w:r>
        <w:r>
          <w:rPr>
            <w:noProof/>
            <w:webHidden/>
          </w:rPr>
          <w:tab/>
        </w:r>
        <w:r>
          <w:rPr>
            <w:noProof/>
            <w:webHidden/>
          </w:rPr>
          <w:fldChar w:fldCharType="begin"/>
        </w:r>
        <w:r>
          <w:rPr>
            <w:noProof/>
            <w:webHidden/>
          </w:rPr>
          <w:instrText xml:space="preserve"> PAGEREF _Toc528565849 \h </w:instrText>
        </w:r>
        <w:r>
          <w:rPr>
            <w:noProof/>
            <w:webHidden/>
          </w:rPr>
        </w:r>
        <w:r>
          <w:rPr>
            <w:noProof/>
            <w:webHidden/>
          </w:rPr>
          <w:fldChar w:fldCharType="separate"/>
        </w:r>
        <w:r>
          <w:rPr>
            <w:noProof/>
            <w:webHidden/>
          </w:rPr>
          <w:t>1663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50" w:history="1">
        <w:r w:rsidRPr="00B06067">
          <w:rPr>
            <w:rStyle w:val="Hyperlink"/>
            <w:noProof/>
          </w:rPr>
          <w:t>Value</w:t>
        </w:r>
        <w:r>
          <w:rPr>
            <w:noProof/>
            <w:webHidden/>
          </w:rPr>
          <w:tab/>
        </w:r>
        <w:r>
          <w:rPr>
            <w:noProof/>
            <w:webHidden/>
          </w:rPr>
          <w:fldChar w:fldCharType="begin"/>
        </w:r>
        <w:r>
          <w:rPr>
            <w:noProof/>
            <w:webHidden/>
          </w:rPr>
          <w:instrText xml:space="preserve"> PAGEREF _Toc528565850 \h </w:instrText>
        </w:r>
        <w:r>
          <w:rPr>
            <w:noProof/>
            <w:webHidden/>
          </w:rPr>
        </w:r>
        <w:r>
          <w:rPr>
            <w:noProof/>
            <w:webHidden/>
          </w:rPr>
          <w:fldChar w:fldCharType="separate"/>
        </w:r>
        <w:r>
          <w:rPr>
            <w:noProof/>
            <w:webHidden/>
          </w:rPr>
          <w:t>1663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51" w:history="1">
        <w:r w:rsidRPr="00B06067">
          <w:rPr>
            <w:rStyle w:val="Hyperlink"/>
            <w:noProof/>
          </w:rPr>
          <w:t>ValueType [attribute]</w:t>
        </w:r>
        <w:r>
          <w:rPr>
            <w:noProof/>
            <w:webHidden/>
          </w:rPr>
          <w:tab/>
        </w:r>
        <w:r>
          <w:rPr>
            <w:noProof/>
            <w:webHidden/>
          </w:rPr>
          <w:fldChar w:fldCharType="begin"/>
        </w:r>
        <w:r>
          <w:rPr>
            <w:noProof/>
            <w:webHidden/>
          </w:rPr>
          <w:instrText xml:space="preserve"> PAGEREF _Toc528565851 \h </w:instrText>
        </w:r>
        <w:r>
          <w:rPr>
            <w:noProof/>
            <w:webHidden/>
          </w:rPr>
        </w:r>
        <w:r>
          <w:rPr>
            <w:noProof/>
            <w:webHidden/>
          </w:rPr>
          <w:fldChar w:fldCharType="separate"/>
        </w:r>
        <w:r>
          <w:rPr>
            <w:noProof/>
            <w:webHidden/>
          </w:rPr>
          <w:t>1663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52" w:history="1">
        <w:r w:rsidRPr="00B06067">
          <w:rPr>
            <w:rStyle w:val="Hyperlink"/>
            <w:noProof/>
          </w:rPr>
          <w:t>VarianceType [attribute]</w:t>
        </w:r>
        <w:r>
          <w:rPr>
            <w:noProof/>
            <w:webHidden/>
          </w:rPr>
          <w:tab/>
        </w:r>
        <w:r>
          <w:rPr>
            <w:noProof/>
            <w:webHidden/>
          </w:rPr>
          <w:fldChar w:fldCharType="begin"/>
        </w:r>
        <w:r>
          <w:rPr>
            <w:noProof/>
            <w:webHidden/>
          </w:rPr>
          <w:instrText xml:space="preserve"> PAGEREF _Toc528565852 \h </w:instrText>
        </w:r>
        <w:r>
          <w:rPr>
            <w:noProof/>
            <w:webHidden/>
          </w:rPr>
        </w:r>
        <w:r>
          <w:rPr>
            <w:noProof/>
            <w:webHidden/>
          </w:rPr>
          <w:fldChar w:fldCharType="separate"/>
        </w:r>
        <w:r>
          <w:rPr>
            <w:noProof/>
            <w:webHidden/>
          </w:rPr>
          <w:t>1664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53" w:history="1">
        <w:r w:rsidRPr="00B06067">
          <w:rPr>
            <w:rStyle w:val="Hyperlink"/>
            <w:noProof/>
          </w:rPr>
          <w:t>VersionDate</w:t>
        </w:r>
        <w:r>
          <w:rPr>
            <w:noProof/>
            <w:webHidden/>
          </w:rPr>
          <w:tab/>
        </w:r>
        <w:r>
          <w:rPr>
            <w:noProof/>
            <w:webHidden/>
          </w:rPr>
          <w:fldChar w:fldCharType="begin"/>
        </w:r>
        <w:r>
          <w:rPr>
            <w:noProof/>
            <w:webHidden/>
          </w:rPr>
          <w:instrText xml:space="preserve"> PAGEREF _Toc528565853 \h </w:instrText>
        </w:r>
        <w:r>
          <w:rPr>
            <w:noProof/>
            <w:webHidden/>
          </w:rPr>
        </w:r>
        <w:r>
          <w:rPr>
            <w:noProof/>
            <w:webHidden/>
          </w:rPr>
          <w:fldChar w:fldCharType="separate"/>
        </w:r>
        <w:r>
          <w:rPr>
            <w:noProof/>
            <w:webHidden/>
          </w:rPr>
          <w:t>1664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54" w:history="1">
        <w:r w:rsidRPr="00B06067">
          <w:rPr>
            <w:rStyle w:val="Hyperlink"/>
            <w:noProof/>
          </w:rPr>
          <w:t>VersionNumber</w:t>
        </w:r>
        <w:r>
          <w:rPr>
            <w:noProof/>
            <w:webHidden/>
          </w:rPr>
          <w:tab/>
        </w:r>
        <w:r>
          <w:rPr>
            <w:noProof/>
            <w:webHidden/>
          </w:rPr>
          <w:fldChar w:fldCharType="begin"/>
        </w:r>
        <w:r>
          <w:rPr>
            <w:noProof/>
            <w:webHidden/>
          </w:rPr>
          <w:instrText xml:space="preserve"> PAGEREF _Toc528565854 \h </w:instrText>
        </w:r>
        <w:r>
          <w:rPr>
            <w:noProof/>
            <w:webHidden/>
          </w:rPr>
        </w:r>
        <w:r>
          <w:rPr>
            <w:noProof/>
            <w:webHidden/>
          </w:rPr>
          <w:fldChar w:fldCharType="separate"/>
        </w:r>
        <w:r>
          <w:rPr>
            <w:noProof/>
            <w:webHidden/>
          </w:rPr>
          <w:t>1664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55" w:history="1">
        <w:r w:rsidRPr="00B06067">
          <w:rPr>
            <w:rStyle w:val="Hyperlink"/>
            <w:noProof/>
          </w:rPr>
          <w:t>VersionReason</w:t>
        </w:r>
        <w:r>
          <w:rPr>
            <w:noProof/>
            <w:webHidden/>
          </w:rPr>
          <w:tab/>
        </w:r>
        <w:r>
          <w:rPr>
            <w:noProof/>
            <w:webHidden/>
          </w:rPr>
          <w:fldChar w:fldCharType="begin"/>
        </w:r>
        <w:r>
          <w:rPr>
            <w:noProof/>
            <w:webHidden/>
          </w:rPr>
          <w:instrText xml:space="preserve"> PAGEREF _Toc528565855 \h </w:instrText>
        </w:r>
        <w:r>
          <w:rPr>
            <w:noProof/>
            <w:webHidden/>
          </w:rPr>
        </w:r>
        <w:r>
          <w:rPr>
            <w:noProof/>
            <w:webHidden/>
          </w:rPr>
          <w:fldChar w:fldCharType="separate"/>
        </w:r>
        <w:r>
          <w:rPr>
            <w:noProof/>
            <w:webHidden/>
          </w:rPr>
          <w:t>1665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56" w:history="1">
        <w:r w:rsidRPr="00B06067">
          <w:rPr>
            <w:rStyle w:val="Hyperlink"/>
            <w:noProof/>
          </w:rPr>
          <w:t>VideoCassette</w:t>
        </w:r>
        <w:r>
          <w:rPr>
            <w:noProof/>
            <w:webHidden/>
          </w:rPr>
          <w:tab/>
        </w:r>
        <w:r>
          <w:rPr>
            <w:noProof/>
            <w:webHidden/>
          </w:rPr>
          <w:fldChar w:fldCharType="begin"/>
        </w:r>
        <w:r>
          <w:rPr>
            <w:noProof/>
            <w:webHidden/>
          </w:rPr>
          <w:instrText xml:space="preserve"> PAGEREF _Toc528565856 \h </w:instrText>
        </w:r>
        <w:r>
          <w:rPr>
            <w:noProof/>
            <w:webHidden/>
          </w:rPr>
        </w:r>
        <w:r>
          <w:rPr>
            <w:noProof/>
            <w:webHidden/>
          </w:rPr>
          <w:fldChar w:fldCharType="separate"/>
        </w:r>
        <w:r>
          <w:rPr>
            <w:noProof/>
            <w:webHidden/>
          </w:rPr>
          <w:t>1666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57" w:history="1">
        <w:r w:rsidRPr="00B06067">
          <w:rPr>
            <w:rStyle w:val="Hyperlink"/>
            <w:noProof/>
          </w:rPr>
          <w:t>VideoCassetteCaseType [attribute]</w:t>
        </w:r>
        <w:r>
          <w:rPr>
            <w:noProof/>
            <w:webHidden/>
          </w:rPr>
          <w:tab/>
        </w:r>
        <w:r>
          <w:rPr>
            <w:noProof/>
            <w:webHidden/>
          </w:rPr>
          <w:fldChar w:fldCharType="begin"/>
        </w:r>
        <w:r>
          <w:rPr>
            <w:noProof/>
            <w:webHidden/>
          </w:rPr>
          <w:instrText xml:space="preserve"> PAGEREF _Toc528565857 \h </w:instrText>
        </w:r>
        <w:r>
          <w:rPr>
            <w:noProof/>
            <w:webHidden/>
          </w:rPr>
        </w:r>
        <w:r>
          <w:rPr>
            <w:noProof/>
            <w:webHidden/>
          </w:rPr>
          <w:fldChar w:fldCharType="separate"/>
        </w:r>
        <w:r>
          <w:rPr>
            <w:noProof/>
            <w:webHidden/>
          </w:rPr>
          <w:t>1667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58" w:history="1">
        <w:r w:rsidRPr="00B06067">
          <w:rPr>
            <w:rStyle w:val="Hyperlink"/>
            <w:noProof/>
          </w:rPr>
          <w:t>VideoFormatType [attribute]</w:t>
        </w:r>
        <w:r>
          <w:rPr>
            <w:noProof/>
            <w:webHidden/>
          </w:rPr>
          <w:tab/>
        </w:r>
        <w:r>
          <w:rPr>
            <w:noProof/>
            <w:webHidden/>
          </w:rPr>
          <w:fldChar w:fldCharType="begin"/>
        </w:r>
        <w:r>
          <w:rPr>
            <w:noProof/>
            <w:webHidden/>
          </w:rPr>
          <w:instrText xml:space="preserve"> PAGEREF _Toc528565858 \h </w:instrText>
        </w:r>
        <w:r>
          <w:rPr>
            <w:noProof/>
            <w:webHidden/>
          </w:rPr>
        </w:r>
        <w:r>
          <w:rPr>
            <w:noProof/>
            <w:webHidden/>
          </w:rPr>
          <w:fldChar w:fldCharType="separate"/>
        </w:r>
        <w:r>
          <w:rPr>
            <w:noProof/>
            <w:webHidden/>
          </w:rPr>
          <w:t>1667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59" w:history="1">
        <w:r w:rsidRPr="00B06067">
          <w:rPr>
            <w:rStyle w:val="Hyperlink"/>
            <w:noProof/>
          </w:rPr>
          <w:t>VirginFibre</w:t>
        </w:r>
        <w:r>
          <w:rPr>
            <w:noProof/>
            <w:webHidden/>
          </w:rPr>
          <w:tab/>
        </w:r>
        <w:r>
          <w:rPr>
            <w:noProof/>
            <w:webHidden/>
          </w:rPr>
          <w:fldChar w:fldCharType="begin"/>
        </w:r>
        <w:r>
          <w:rPr>
            <w:noProof/>
            <w:webHidden/>
          </w:rPr>
          <w:instrText xml:space="preserve"> PAGEREF _Toc528565859 \h </w:instrText>
        </w:r>
        <w:r>
          <w:rPr>
            <w:noProof/>
            <w:webHidden/>
          </w:rPr>
        </w:r>
        <w:r>
          <w:rPr>
            <w:noProof/>
            <w:webHidden/>
          </w:rPr>
          <w:fldChar w:fldCharType="separate"/>
        </w:r>
        <w:r>
          <w:rPr>
            <w:noProof/>
            <w:webHidden/>
          </w:rPr>
          <w:t>1668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60" w:history="1">
        <w:r w:rsidRPr="00B06067">
          <w:rPr>
            <w:rStyle w:val="Hyperlink"/>
            <w:noProof/>
          </w:rPr>
          <w:t>Viscosity</w:t>
        </w:r>
        <w:r>
          <w:rPr>
            <w:noProof/>
            <w:webHidden/>
          </w:rPr>
          <w:tab/>
        </w:r>
        <w:r>
          <w:rPr>
            <w:noProof/>
            <w:webHidden/>
          </w:rPr>
          <w:fldChar w:fldCharType="begin"/>
        </w:r>
        <w:r>
          <w:rPr>
            <w:noProof/>
            <w:webHidden/>
          </w:rPr>
          <w:instrText xml:space="preserve"> PAGEREF _Toc528565860 \h </w:instrText>
        </w:r>
        <w:r>
          <w:rPr>
            <w:noProof/>
            <w:webHidden/>
          </w:rPr>
        </w:r>
        <w:r>
          <w:rPr>
            <w:noProof/>
            <w:webHidden/>
          </w:rPr>
          <w:fldChar w:fldCharType="separate"/>
        </w:r>
        <w:r>
          <w:rPr>
            <w:noProof/>
            <w:webHidden/>
          </w:rPr>
          <w:t>1669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61" w:history="1">
        <w:r w:rsidRPr="00B06067">
          <w:rPr>
            <w:rStyle w:val="Hyperlink"/>
            <w:noProof/>
          </w:rPr>
          <w:t>Wall</w:t>
        </w:r>
        <w:r>
          <w:rPr>
            <w:noProof/>
            <w:webHidden/>
          </w:rPr>
          <w:tab/>
        </w:r>
        <w:r>
          <w:rPr>
            <w:noProof/>
            <w:webHidden/>
          </w:rPr>
          <w:fldChar w:fldCharType="begin"/>
        </w:r>
        <w:r>
          <w:rPr>
            <w:noProof/>
            <w:webHidden/>
          </w:rPr>
          <w:instrText xml:space="preserve"> PAGEREF _Toc528565861 \h </w:instrText>
        </w:r>
        <w:r>
          <w:rPr>
            <w:noProof/>
            <w:webHidden/>
          </w:rPr>
        </w:r>
        <w:r>
          <w:rPr>
            <w:noProof/>
            <w:webHidden/>
          </w:rPr>
          <w:fldChar w:fldCharType="separate"/>
        </w:r>
        <w:r>
          <w:rPr>
            <w:noProof/>
            <w:webHidden/>
          </w:rPr>
          <w:t>1670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62" w:history="1">
        <w:r w:rsidRPr="00B06067">
          <w:rPr>
            <w:rStyle w:val="Hyperlink"/>
            <w:noProof/>
          </w:rPr>
          <w:t>WallPackage</w:t>
        </w:r>
        <w:r>
          <w:rPr>
            <w:noProof/>
            <w:webHidden/>
          </w:rPr>
          <w:tab/>
        </w:r>
        <w:r>
          <w:rPr>
            <w:noProof/>
            <w:webHidden/>
          </w:rPr>
          <w:fldChar w:fldCharType="begin"/>
        </w:r>
        <w:r>
          <w:rPr>
            <w:noProof/>
            <w:webHidden/>
          </w:rPr>
          <w:instrText xml:space="preserve"> PAGEREF _Toc528565862 \h </w:instrText>
        </w:r>
        <w:r>
          <w:rPr>
            <w:noProof/>
            <w:webHidden/>
          </w:rPr>
        </w:r>
        <w:r>
          <w:rPr>
            <w:noProof/>
            <w:webHidden/>
          </w:rPr>
          <w:fldChar w:fldCharType="separate"/>
        </w:r>
        <w:r>
          <w:rPr>
            <w:noProof/>
            <w:webHidden/>
          </w:rPr>
          <w:t>1670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63" w:history="1">
        <w:r w:rsidRPr="00B06067">
          <w:rPr>
            <w:rStyle w:val="Hyperlink"/>
            <w:noProof/>
          </w:rPr>
          <w:t>WallPanel</w:t>
        </w:r>
        <w:r>
          <w:rPr>
            <w:noProof/>
            <w:webHidden/>
          </w:rPr>
          <w:tab/>
        </w:r>
        <w:r>
          <w:rPr>
            <w:noProof/>
            <w:webHidden/>
          </w:rPr>
          <w:fldChar w:fldCharType="begin"/>
        </w:r>
        <w:r>
          <w:rPr>
            <w:noProof/>
            <w:webHidden/>
          </w:rPr>
          <w:instrText xml:space="preserve"> PAGEREF _Toc528565863 \h </w:instrText>
        </w:r>
        <w:r>
          <w:rPr>
            <w:noProof/>
            <w:webHidden/>
          </w:rPr>
        </w:r>
        <w:r>
          <w:rPr>
            <w:noProof/>
            <w:webHidden/>
          </w:rPr>
          <w:fldChar w:fldCharType="separate"/>
        </w:r>
        <w:r>
          <w:rPr>
            <w:noProof/>
            <w:webHidden/>
          </w:rPr>
          <w:t>1670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64" w:history="1">
        <w:r w:rsidRPr="00B06067">
          <w:rPr>
            <w:rStyle w:val="Hyperlink"/>
            <w:noProof/>
          </w:rPr>
          <w:t>WasteImpressions</w:t>
        </w:r>
        <w:r>
          <w:rPr>
            <w:noProof/>
            <w:webHidden/>
          </w:rPr>
          <w:tab/>
        </w:r>
        <w:r>
          <w:rPr>
            <w:noProof/>
            <w:webHidden/>
          </w:rPr>
          <w:fldChar w:fldCharType="begin"/>
        </w:r>
        <w:r>
          <w:rPr>
            <w:noProof/>
            <w:webHidden/>
          </w:rPr>
          <w:instrText xml:space="preserve"> PAGEREF _Toc528565864 \h </w:instrText>
        </w:r>
        <w:r>
          <w:rPr>
            <w:noProof/>
            <w:webHidden/>
          </w:rPr>
        </w:r>
        <w:r>
          <w:rPr>
            <w:noProof/>
            <w:webHidden/>
          </w:rPr>
          <w:fldChar w:fldCharType="separate"/>
        </w:r>
        <w:r>
          <w:rPr>
            <w:noProof/>
            <w:webHidden/>
          </w:rPr>
          <w:t>1671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65" w:history="1">
        <w:r w:rsidRPr="00B06067">
          <w:rPr>
            <w:rStyle w:val="Hyperlink"/>
            <w:noProof/>
          </w:rPr>
          <w:t>WasteQuantity</w:t>
        </w:r>
        <w:r>
          <w:rPr>
            <w:noProof/>
            <w:webHidden/>
          </w:rPr>
          <w:tab/>
        </w:r>
        <w:r>
          <w:rPr>
            <w:noProof/>
            <w:webHidden/>
          </w:rPr>
          <w:fldChar w:fldCharType="begin"/>
        </w:r>
        <w:r>
          <w:rPr>
            <w:noProof/>
            <w:webHidden/>
          </w:rPr>
          <w:instrText xml:space="preserve"> PAGEREF _Toc528565865 \h </w:instrText>
        </w:r>
        <w:r>
          <w:rPr>
            <w:noProof/>
            <w:webHidden/>
          </w:rPr>
        </w:r>
        <w:r>
          <w:rPr>
            <w:noProof/>
            <w:webHidden/>
          </w:rPr>
          <w:fldChar w:fldCharType="separate"/>
        </w:r>
        <w:r>
          <w:rPr>
            <w:noProof/>
            <w:webHidden/>
          </w:rPr>
          <w:t>1671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66" w:history="1">
        <w:r w:rsidRPr="00B06067">
          <w:rPr>
            <w:rStyle w:val="Hyperlink"/>
            <w:noProof/>
          </w:rPr>
          <w:t>WasteType [attribute]</w:t>
        </w:r>
        <w:r>
          <w:rPr>
            <w:noProof/>
            <w:webHidden/>
          </w:rPr>
          <w:tab/>
        </w:r>
        <w:r>
          <w:rPr>
            <w:noProof/>
            <w:webHidden/>
          </w:rPr>
          <w:fldChar w:fldCharType="begin"/>
        </w:r>
        <w:r>
          <w:rPr>
            <w:noProof/>
            <w:webHidden/>
          </w:rPr>
          <w:instrText xml:space="preserve"> PAGEREF _Toc528565866 \h </w:instrText>
        </w:r>
        <w:r>
          <w:rPr>
            <w:noProof/>
            <w:webHidden/>
          </w:rPr>
        </w:r>
        <w:r>
          <w:rPr>
            <w:noProof/>
            <w:webHidden/>
          </w:rPr>
          <w:fldChar w:fldCharType="separate"/>
        </w:r>
        <w:r>
          <w:rPr>
            <w:noProof/>
            <w:webHidden/>
          </w:rPr>
          <w:t>1671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67" w:history="1">
        <w:r w:rsidRPr="00B06067">
          <w:rPr>
            <w:rStyle w:val="Hyperlink"/>
            <w:noProof/>
          </w:rPr>
          <w:t>Watermark</w:t>
        </w:r>
        <w:r>
          <w:rPr>
            <w:noProof/>
            <w:webHidden/>
          </w:rPr>
          <w:tab/>
        </w:r>
        <w:r>
          <w:rPr>
            <w:noProof/>
            <w:webHidden/>
          </w:rPr>
          <w:fldChar w:fldCharType="begin"/>
        </w:r>
        <w:r>
          <w:rPr>
            <w:noProof/>
            <w:webHidden/>
          </w:rPr>
          <w:instrText xml:space="preserve"> PAGEREF _Toc528565867 \h </w:instrText>
        </w:r>
        <w:r>
          <w:rPr>
            <w:noProof/>
            <w:webHidden/>
          </w:rPr>
        </w:r>
        <w:r>
          <w:rPr>
            <w:noProof/>
            <w:webHidden/>
          </w:rPr>
          <w:fldChar w:fldCharType="separate"/>
        </w:r>
        <w:r>
          <w:rPr>
            <w:noProof/>
            <w:webHidden/>
          </w:rPr>
          <w:t>1672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68" w:history="1">
        <w:r w:rsidRPr="00B06067">
          <w:rPr>
            <w:rStyle w:val="Hyperlink"/>
            <w:noProof/>
          </w:rPr>
          <w:t>WatermarkCode</w:t>
        </w:r>
        <w:r>
          <w:rPr>
            <w:noProof/>
            <w:webHidden/>
          </w:rPr>
          <w:tab/>
        </w:r>
        <w:r>
          <w:rPr>
            <w:noProof/>
            <w:webHidden/>
          </w:rPr>
          <w:fldChar w:fldCharType="begin"/>
        </w:r>
        <w:r>
          <w:rPr>
            <w:noProof/>
            <w:webHidden/>
          </w:rPr>
          <w:instrText xml:space="preserve"> PAGEREF _Toc528565868 \h </w:instrText>
        </w:r>
        <w:r>
          <w:rPr>
            <w:noProof/>
            <w:webHidden/>
          </w:rPr>
        </w:r>
        <w:r>
          <w:rPr>
            <w:noProof/>
            <w:webHidden/>
          </w:rPr>
          <w:fldChar w:fldCharType="separate"/>
        </w:r>
        <w:r>
          <w:rPr>
            <w:noProof/>
            <w:webHidden/>
          </w:rPr>
          <w:t>1672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69" w:history="1">
        <w:r w:rsidRPr="00B06067">
          <w:rPr>
            <w:rStyle w:val="Hyperlink"/>
            <w:noProof/>
          </w:rPr>
          <w:t>WatermarkDescription</w:t>
        </w:r>
        <w:r>
          <w:rPr>
            <w:noProof/>
            <w:webHidden/>
          </w:rPr>
          <w:tab/>
        </w:r>
        <w:r>
          <w:rPr>
            <w:noProof/>
            <w:webHidden/>
          </w:rPr>
          <w:fldChar w:fldCharType="begin"/>
        </w:r>
        <w:r>
          <w:rPr>
            <w:noProof/>
            <w:webHidden/>
          </w:rPr>
          <w:instrText xml:space="preserve"> PAGEREF _Toc528565869 \h </w:instrText>
        </w:r>
        <w:r>
          <w:rPr>
            <w:noProof/>
            <w:webHidden/>
          </w:rPr>
        </w:r>
        <w:r>
          <w:rPr>
            <w:noProof/>
            <w:webHidden/>
          </w:rPr>
          <w:fldChar w:fldCharType="separate"/>
        </w:r>
        <w:r>
          <w:rPr>
            <w:noProof/>
            <w:webHidden/>
          </w:rPr>
          <w:t>1672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70" w:history="1">
        <w:r w:rsidRPr="00B06067">
          <w:rPr>
            <w:rStyle w:val="Hyperlink"/>
            <w:noProof/>
          </w:rPr>
          <w:t>Webbing</w:t>
        </w:r>
        <w:r>
          <w:rPr>
            <w:noProof/>
            <w:webHidden/>
          </w:rPr>
          <w:tab/>
        </w:r>
        <w:r>
          <w:rPr>
            <w:noProof/>
            <w:webHidden/>
          </w:rPr>
          <w:fldChar w:fldCharType="begin"/>
        </w:r>
        <w:r>
          <w:rPr>
            <w:noProof/>
            <w:webHidden/>
          </w:rPr>
          <w:instrText xml:space="preserve"> PAGEREF _Toc528565870 \h </w:instrText>
        </w:r>
        <w:r>
          <w:rPr>
            <w:noProof/>
            <w:webHidden/>
          </w:rPr>
        </w:r>
        <w:r>
          <w:rPr>
            <w:noProof/>
            <w:webHidden/>
          </w:rPr>
          <w:fldChar w:fldCharType="separate"/>
        </w:r>
        <w:r>
          <w:rPr>
            <w:noProof/>
            <w:webHidden/>
          </w:rPr>
          <w:t>1673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71" w:history="1">
        <w:r w:rsidRPr="00B06067">
          <w:rPr>
            <w:rStyle w:val="Hyperlink"/>
            <w:noProof/>
          </w:rPr>
          <w:t>WebBreak</w:t>
        </w:r>
        <w:r>
          <w:rPr>
            <w:noProof/>
            <w:webHidden/>
          </w:rPr>
          <w:tab/>
        </w:r>
        <w:r>
          <w:rPr>
            <w:noProof/>
            <w:webHidden/>
          </w:rPr>
          <w:fldChar w:fldCharType="begin"/>
        </w:r>
        <w:r>
          <w:rPr>
            <w:noProof/>
            <w:webHidden/>
          </w:rPr>
          <w:instrText xml:space="preserve"> PAGEREF _Toc528565871 \h </w:instrText>
        </w:r>
        <w:r>
          <w:rPr>
            <w:noProof/>
            <w:webHidden/>
          </w:rPr>
        </w:r>
        <w:r>
          <w:rPr>
            <w:noProof/>
            <w:webHidden/>
          </w:rPr>
          <w:fldChar w:fldCharType="separate"/>
        </w:r>
        <w:r>
          <w:rPr>
            <w:noProof/>
            <w:webHidden/>
          </w:rPr>
          <w:t>1673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72" w:history="1">
        <w:r w:rsidRPr="00B06067">
          <w:rPr>
            <w:rStyle w:val="Hyperlink"/>
            <w:noProof/>
          </w:rPr>
          <w:t>WebBreakCause</w:t>
        </w:r>
        <w:r>
          <w:rPr>
            <w:noProof/>
            <w:webHidden/>
          </w:rPr>
          <w:tab/>
        </w:r>
        <w:r>
          <w:rPr>
            <w:noProof/>
            <w:webHidden/>
          </w:rPr>
          <w:fldChar w:fldCharType="begin"/>
        </w:r>
        <w:r>
          <w:rPr>
            <w:noProof/>
            <w:webHidden/>
          </w:rPr>
          <w:instrText xml:space="preserve"> PAGEREF _Toc528565872 \h </w:instrText>
        </w:r>
        <w:r>
          <w:rPr>
            <w:noProof/>
            <w:webHidden/>
          </w:rPr>
        </w:r>
        <w:r>
          <w:rPr>
            <w:noProof/>
            <w:webHidden/>
          </w:rPr>
          <w:fldChar w:fldCharType="separate"/>
        </w:r>
        <w:r>
          <w:rPr>
            <w:noProof/>
            <w:webHidden/>
          </w:rPr>
          <w:t>1674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73" w:history="1">
        <w:r w:rsidRPr="00B06067">
          <w:rPr>
            <w:rStyle w:val="Hyperlink"/>
            <w:noProof/>
          </w:rPr>
          <w:t>WebBreakCauseAgency [attribute]</w:t>
        </w:r>
        <w:r>
          <w:rPr>
            <w:noProof/>
            <w:webHidden/>
          </w:rPr>
          <w:tab/>
        </w:r>
        <w:r>
          <w:rPr>
            <w:noProof/>
            <w:webHidden/>
          </w:rPr>
          <w:fldChar w:fldCharType="begin"/>
        </w:r>
        <w:r>
          <w:rPr>
            <w:noProof/>
            <w:webHidden/>
          </w:rPr>
          <w:instrText xml:space="preserve"> PAGEREF _Toc528565873 \h </w:instrText>
        </w:r>
        <w:r>
          <w:rPr>
            <w:noProof/>
            <w:webHidden/>
          </w:rPr>
        </w:r>
        <w:r>
          <w:rPr>
            <w:noProof/>
            <w:webHidden/>
          </w:rPr>
          <w:fldChar w:fldCharType="separate"/>
        </w:r>
        <w:r>
          <w:rPr>
            <w:noProof/>
            <w:webHidden/>
          </w:rPr>
          <w:t>1674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74" w:history="1">
        <w:r w:rsidRPr="00B06067">
          <w:rPr>
            <w:rStyle w:val="Hyperlink"/>
            <w:noProof/>
          </w:rPr>
          <w:t>WebBreakCauseCode</w:t>
        </w:r>
        <w:r>
          <w:rPr>
            <w:noProof/>
            <w:webHidden/>
          </w:rPr>
          <w:tab/>
        </w:r>
        <w:r>
          <w:rPr>
            <w:noProof/>
            <w:webHidden/>
          </w:rPr>
          <w:fldChar w:fldCharType="begin"/>
        </w:r>
        <w:r>
          <w:rPr>
            <w:noProof/>
            <w:webHidden/>
          </w:rPr>
          <w:instrText xml:space="preserve"> PAGEREF _Toc528565874 \h </w:instrText>
        </w:r>
        <w:r>
          <w:rPr>
            <w:noProof/>
            <w:webHidden/>
          </w:rPr>
        </w:r>
        <w:r>
          <w:rPr>
            <w:noProof/>
            <w:webHidden/>
          </w:rPr>
          <w:fldChar w:fldCharType="separate"/>
        </w:r>
        <w:r>
          <w:rPr>
            <w:noProof/>
            <w:webHidden/>
          </w:rPr>
          <w:t>1679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75" w:history="1">
        <w:r w:rsidRPr="00B06067">
          <w:rPr>
            <w:rStyle w:val="Hyperlink"/>
            <w:noProof/>
          </w:rPr>
          <w:t>WebBreakCauseType [attribute]</w:t>
        </w:r>
        <w:r>
          <w:rPr>
            <w:noProof/>
            <w:webHidden/>
          </w:rPr>
          <w:tab/>
        </w:r>
        <w:r>
          <w:rPr>
            <w:noProof/>
            <w:webHidden/>
          </w:rPr>
          <w:fldChar w:fldCharType="begin"/>
        </w:r>
        <w:r>
          <w:rPr>
            <w:noProof/>
            <w:webHidden/>
          </w:rPr>
          <w:instrText xml:space="preserve"> PAGEREF _Toc528565875 \h </w:instrText>
        </w:r>
        <w:r>
          <w:rPr>
            <w:noProof/>
            <w:webHidden/>
          </w:rPr>
        </w:r>
        <w:r>
          <w:rPr>
            <w:noProof/>
            <w:webHidden/>
          </w:rPr>
          <w:fldChar w:fldCharType="separate"/>
        </w:r>
        <w:r>
          <w:rPr>
            <w:noProof/>
            <w:webHidden/>
          </w:rPr>
          <w:t>1679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76" w:history="1">
        <w:r w:rsidRPr="00B06067">
          <w:rPr>
            <w:rStyle w:val="Hyperlink"/>
            <w:noProof/>
          </w:rPr>
          <w:t>WebBreakDate</w:t>
        </w:r>
        <w:r>
          <w:rPr>
            <w:noProof/>
            <w:webHidden/>
          </w:rPr>
          <w:tab/>
        </w:r>
        <w:r>
          <w:rPr>
            <w:noProof/>
            <w:webHidden/>
          </w:rPr>
          <w:fldChar w:fldCharType="begin"/>
        </w:r>
        <w:r>
          <w:rPr>
            <w:noProof/>
            <w:webHidden/>
          </w:rPr>
          <w:instrText xml:space="preserve"> PAGEREF _Toc528565876 \h </w:instrText>
        </w:r>
        <w:r>
          <w:rPr>
            <w:noProof/>
            <w:webHidden/>
          </w:rPr>
        </w:r>
        <w:r>
          <w:rPr>
            <w:noProof/>
            <w:webHidden/>
          </w:rPr>
          <w:fldChar w:fldCharType="separate"/>
        </w:r>
        <w:r>
          <w:rPr>
            <w:noProof/>
            <w:webHidden/>
          </w:rPr>
          <w:t>1680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77" w:history="1">
        <w:r w:rsidRPr="00B06067">
          <w:rPr>
            <w:rStyle w:val="Hyperlink"/>
            <w:noProof/>
          </w:rPr>
          <w:t>WebBreakDescription</w:t>
        </w:r>
        <w:r>
          <w:rPr>
            <w:noProof/>
            <w:webHidden/>
          </w:rPr>
          <w:tab/>
        </w:r>
        <w:r>
          <w:rPr>
            <w:noProof/>
            <w:webHidden/>
          </w:rPr>
          <w:fldChar w:fldCharType="begin"/>
        </w:r>
        <w:r>
          <w:rPr>
            <w:noProof/>
            <w:webHidden/>
          </w:rPr>
          <w:instrText xml:space="preserve"> PAGEREF _Toc528565877 \h </w:instrText>
        </w:r>
        <w:r>
          <w:rPr>
            <w:noProof/>
            <w:webHidden/>
          </w:rPr>
        </w:r>
        <w:r>
          <w:rPr>
            <w:noProof/>
            <w:webHidden/>
          </w:rPr>
          <w:fldChar w:fldCharType="separate"/>
        </w:r>
        <w:r>
          <w:rPr>
            <w:noProof/>
            <w:webHidden/>
          </w:rPr>
          <w:t>1681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78" w:history="1">
        <w:r w:rsidRPr="00B06067">
          <w:rPr>
            <w:rStyle w:val="Hyperlink"/>
            <w:noProof/>
          </w:rPr>
          <w:t>WebBreaks</w:t>
        </w:r>
        <w:r>
          <w:rPr>
            <w:noProof/>
            <w:webHidden/>
          </w:rPr>
          <w:tab/>
        </w:r>
        <w:r>
          <w:rPr>
            <w:noProof/>
            <w:webHidden/>
          </w:rPr>
          <w:fldChar w:fldCharType="begin"/>
        </w:r>
        <w:r>
          <w:rPr>
            <w:noProof/>
            <w:webHidden/>
          </w:rPr>
          <w:instrText xml:space="preserve"> PAGEREF _Toc528565878 \h </w:instrText>
        </w:r>
        <w:r>
          <w:rPr>
            <w:noProof/>
            <w:webHidden/>
          </w:rPr>
        </w:r>
        <w:r>
          <w:rPr>
            <w:noProof/>
            <w:webHidden/>
          </w:rPr>
          <w:fldChar w:fldCharType="separate"/>
        </w:r>
        <w:r>
          <w:rPr>
            <w:noProof/>
            <w:webHidden/>
          </w:rPr>
          <w:t>1681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79" w:history="1">
        <w:r w:rsidRPr="00B06067">
          <w:rPr>
            <w:rStyle w:val="Hyperlink"/>
            <w:noProof/>
          </w:rPr>
          <w:t>WebBreakType [attribute]</w:t>
        </w:r>
        <w:r>
          <w:rPr>
            <w:noProof/>
            <w:webHidden/>
          </w:rPr>
          <w:tab/>
        </w:r>
        <w:r>
          <w:rPr>
            <w:noProof/>
            <w:webHidden/>
          </w:rPr>
          <w:fldChar w:fldCharType="begin"/>
        </w:r>
        <w:r>
          <w:rPr>
            <w:noProof/>
            <w:webHidden/>
          </w:rPr>
          <w:instrText xml:space="preserve"> PAGEREF _Toc528565879 \h </w:instrText>
        </w:r>
        <w:r>
          <w:rPr>
            <w:noProof/>
            <w:webHidden/>
          </w:rPr>
        </w:r>
        <w:r>
          <w:rPr>
            <w:noProof/>
            <w:webHidden/>
          </w:rPr>
          <w:fldChar w:fldCharType="separate"/>
        </w:r>
        <w:r>
          <w:rPr>
            <w:noProof/>
            <w:webHidden/>
          </w:rPr>
          <w:t>1681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80" w:history="1">
        <w:r w:rsidRPr="00B06067">
          <w:rPr>
            <w:rStyle w:val="Hyperlink"/>
            <w:noProof/>
          </w:rPr>
          <w:t>WebConcerns</w:t>
        </w:r>
        <w:r>
          <w:rPr>
            <w:noProof/>
            <w:webHidden/>
          </w:rPr>
          <w:tab/>
        </w:r>
        <w:r>
          <w:rPr>
            <w:noProof/>
            <w:webHidden/>
          </w:rPr>
          <w:fldChar w:fldCharType="begin"/>
        </w:r>
        <w:r>
          <w:rPr>
            <w:noProof/>
            <w:webHidden/>
          </w:rPr>
          <w:instrText xml:space="preserve"> PAGEREF _Toc528565880 \h </w:instrText>
        </w:r>
        <w:r>
          <w:rPr>
            <w:noProof/>
            <w:webHidden/>
          </w:rPr>
        </w:r>
        <w:r>
          <w:rPr>
            <w:noProof/>
            <w:webHidden/>
          </w:rPr>
          <w:fldChar w:fldCharType="separate"/>
        </w:r>
        <w:r>
          <w:rPr>
            <w:noProof/>
            <w:webHidden/>
          </w:rPr>
          <w:t>1682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81" w:history="1">
        <w:r w:rsidRPr="00B06067">
          <w:rPr>
            <w:rStyle w:val="Hyperlink"/>
            <w:noProof/>
          </w:rPr>
          <w:t>WebConfiguration</w:t>
        </w:r>
        <w:r>
          <w:rPr>
            <w:noProof/>
            <w:webHidden/>
          </w:rPr>
          <w:tab/>
        </w:r>
        <w:r>
          <w:rPr>
            <w:noProof/>
            <w:webHidden/>
          </w:rPr>
          <w:fldChar w:fldCharType="begin"/>
        </w:r>
        <w:r>
          <w:rPr>
            <w:noProof/>
            <w:webHidden/>
          </w:rPr>
          <w:instrText xml:space="preserve"> PAGEREF _Toc528565881 \h </w:instrText>
        </w:r>
        <w:r>
          <w:rPr>
            <w:noProof/>
            <w:webHidden/>
          </w:rPr>
        </w:r>
        <w:r>
          <w:rPr>
            <w:noProof/>
            <w:webHidden/>
          </w:rPr>
          <w:fldChar w:fldCharType="separate"/>
        </w:r>
        <w:r>
          <w:rPr>
            <w:noProof/>
            <w:webHidden/>
          </w:rPr>
          <w:t>1682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82" w:history="1">
        <w:r w:rsidRPr="00B06067">
          <w:rPr>
            <w:rStyle w:val="Hyperlink"/>
            <w:noProof/>
          </w:rPr>
          <w:t>Week</w:t>
        </w:r>
        <w:r>
          <w:rPr>
            <w:noProof/>
            <w:webHidden/>
          </w:rPr>
          <w:tab/>
        </w:r>
        <w:r>
          <w:rPr>
            <w:noProof/>
            <w:webHidden/>
          </w:rPr>
          <w:fldChar w:fldCharType="begin"/>
        </w:r>
        <w:r>
          <w:rPr>
            <w:noProof/>
            <w:webHidden/>
          </w:rPr>
          <w:instrText xml:space="preserve"> PAGEREF _Toc528565882 \h </w:instrText>
        </w:r>
        <w:r>
          <w:rPr>
            <w:noProof/>
            <w:webHidden/>
          </w:rPr>
        </w:r>
        <w:r>
          <w:rPr>
            <w:noProof/>
            <w:webHidden/>
          </w:rPr>
          <w:fldChar w:fldCharType="separate"/>
        </w:r>
        <w:r>
          <w:rPr>
            <w:noProof/>
            <w:webHidden/>
          </w:rPr>
          <w:t>1682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83" w:history="1">
        <w:r w:rsidRPr="00B06067">
          <w:rPr>
            <w:rStyle w:val="Hyperlink"/>
            <w:noProof/>
          </w:rPr>
          <w:t>Weight</w:t>
        </w:r>
        <w:r>
          <w:rPr>
            <w:noProof/>
            <w:webHidden/>
          </w:rPr>
          <w:tab/>
        </w:r>
        <w:r>
          <w:rPr>
            <w:noProof/>
            <w:webHidden/>
          </w:rPr>
          <w:fldChar w:fldCharType="begin"/>
        </w:r>
        <w:r>
          <w:rPr>
            <w:noProof/>
            <w:webHidden/>
          </w:rPr>
          <w:instrText xml:space="preserve"> PAGEREF _Toc528565883 \h </w:instrText>
        </w:r>
        <w:r>
          <w:rPr>
            <w:noProof/>
            <w:webHidden/>
          </w:rPr>
        </w:r>
        <w:r>
          <w:rPr>
            <w:noProof/>
            <w:webHidden/>
          </w:rPr>
          <w:fldChar w:fldCharType="separate"/>
        </w:r>
        <w:r>
          <w:rPr>
            <w:noProof/>
            <w:webHidden/>
          </w:rPr>
          <w:t>1682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84" w:history="1">
        <w:r w:rsidRPr="00B06067">
          <w:rPr>
            <w:rStyle w:val="Hyperlink"/>
            <w:noProof/>
          </w:rPr>
          <w:t>Whiteness</w:t>
        </w:r>
        <w:r>
          <w:rPr>
            <w:noProof/>
            <w:webHidden/>
          </w:rPr>
          <w:tab/>
        </w:r>
        <w:r>
          <w:rPr>
            <w:noProof/>
            <w:webHidden/>
          </w:rPr>
          <w:fldChar w:fldCharType="begin"/>
        </w:r>
        <w:r>
          <w:rPr>
            <w:noProof/>
            <w:webHidden/>
          </w:rPr>
          <w:instrText xml:space="preserve"> PAGEREF _Toc528565884 \h </w:instrText>
        </w:r>
        <w:r>
          <w:rPr>
            <w:noProof/>
            <w:webHidden/>
          </w:rPr>
        </w:r>
        <w:r>
          <w:rPr>
            <w:noProof/>
            <w:webHidden/>
          </w:rPr>
          <w:fldChar w:fldCharType="separate"/>
        </w:r>
        <w:r>
          <w:rPr>
            <w:noProof/>
            <w:webHidden/>
          </w:rPr>
          <w:t>1683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85" w:history="1">
        <w:r w:rsidRPr="00B06067">
          <w:rPr>
            <w:rStyle w:val="Hyperlink"/>
            <w:noProof/>
          </w:rPr>
          <w:t>Width</w:t>
        </w:r>
        <w:r>
          <w:rPr>
            <w:noProof/>
            <w:webHidden/>
          </w:rPr>
          <w:tab/>
        </w:r>
        <w:r>
          <w:rPr>
            <w:noProof/>
            <w:webHidden/>
          </w:rPr>
          <w:fldChar w:fldCharType="begin"/>
        </w:r>
        <w:r>
          <w:rPr>
            <w:noProof/>
            <w:webHidden/>
          </w:rPr>
          <w:instrText xml:space="preserve"> PAGEREF _Toc528565885 \h </w:instrText>
        </w:r>
        <w:r>
          <w:rPr>
            <w:noProof/>
            <w:webHidden/>
          </w:rPr>
        </w:r>
        <w:r>
          <w:rPr>
            <w:noProof/>
            <w:webHidden/>
          </w:rPr>
          <w:fldChar w:fldCharType="separate"/>
        </w:r>
        <w:r>
          <w:rPr>
            <w:noProof/>
            <w:webHidden/>
          </w:rPr>
          <w:t>1684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86" w:history="1">
        <w:r w:rsidRPr="00B06067">
          <w:rPr>
            <w:rStyle w:val="Hyperlink"/>
            <w:noProof/>
          </w:rPr>
          <w:t>Width</w:t>
        </w:r>
        <w:r>
          <w:rPr>
            <w:noProof/>
            <w:webHidden/>
          </w:rPr>
          <w:tab/>
        </w:r>
        <w:r>
          <w:rPr>
            <w:noProof/>
            <w:webHidden/>
          </w:rPr>
          <w:fldChar w:fldCharType="begin"/>
        </w:r>
        <w:r>
          <w:rPr>
            <w:noProof/>
            <w:webHidden/>
          </w:rPr>
          <w:instrText xml:space="preserve"> PAGEREF _Toc528565886 \h </w:instrText>
        </w:r>
        <w:r>
          <w:rPr>
            <w:noProof/>
            <w:webHidden/>
          </w:rPr>
        </w:r>
        <w:r>
          <w:rPr>
            <w:noProof/>
            <w:webHidden/>
          </w:rPr>
          <w:fldChar w:fldCharType="separate"/>
        </w:r>
        <w:r>
          <w:rPr>
            <w:noProof/>
            <w:webHidden/>
          </w:rPr>
          <w:t>1685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87" w:history="1">
        <w:r w:rsidRPr="00B06067">
          <w:rPr>
            <w:rStyle w:val="Hyperlink"/>
            <w:noProof/>
          </w:rPr>
          <w:t>Width</w:t>
        </w:r>
        <w:r>
          <w:rPr>
            <w:noProof/>
            <w:webHidden/>
          </w:rPr>
          <w:tab/>
        </w:r>
        <w:r>
          <w:rPr>
            <w:noProof/>
            <w:webHidden/>
          </w:rPr>
          <w:fldChar w:fldCharType="begin"/>
        </w:r>
        <w:r>
          <w:rPr>
            <w:noProof/>
            <w:webHidden/>
          </w:rPr>
          <w:instrText xml:space="preserve"> PAGEREF _Toc528565887 \h </w:instrText>
        </w:r>
        <w:r>
          <w:rPr>
            <w:noProof/>
            <w:webHidden/>
          </w:rPr>
        </w:r>
        <w:r>
          <w:rPr>
            <w:noProof/>
            <w:webHidden/>
          </w:rPr>
          <w:fldChar w:fldCharType="separate"/>
        </w:r>
        <w:r>
          <w:rPr>
            <w:noProof/>
            <w:webHidden/>
          </w:rPr>
          <w:t>1686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88" w:history="1">
        <w:r w:rsidRPr="00B06067">
          <w:rPr>
            <w:rStyle w:val="Hyperlink"/>
            <w:noProof/>
          </w:rPr>
          <w:t>WindingDirection</w:t>
        </w:r>
        <w:r>
          <w:rPr>
            <w:noProof/>
            <w:webHidden/>
          </w:rPr>
          <w:tab/>
        </w:r>
        <w:r>
          <w:rPr>
            <w:noProof/>
            <w:webHidden/>
          </w:rPr>
          <w:fldChar w:fldCharType="begin"/>
        </w:r>
        <w:r>
          <w:rPr>
            <w:noProof/>
            <w:webHidden/>
          </w:rPr>
          <w:instrText xml:space="preserve"> PAGEREF _Toc528565888 \h </w:instrText>
        </w:r>
        <w:r>
          <w:rPr>
            <w:noProof/>
            <w:webHidden/>
          </w:rPr>
        </w:r>
        <w:r>
          <w:rPr>
            <w:noProof/>
            <w:webHidden/>
          </w:rPr>
          <w:fldChar w:fldCharType="separate"/>
        </w:r>
        <w:r>
          <w:rPr>
            <w:noProof/>
            <w:webHidden/>
          </w:rPr>
          <w:t>1687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89" w:history="1">
        <w:r w:rsidRPr="00B06067">
          <w:rPr>
            <w:rStyle w:val="Hyperlink"/>
            <w:noProof/>
          </w:rPr>
          <w:t>WireCoating [attribute]</w:t>
        </w:r>
        <w:r>
          <w:rPr>
            <w:noProof/>
            <w:webHidden/>
          </w:rPr>
          <w:tab/>
        </w:r>
        <w:r>
          <w:rPr>
            <w:noProof/>
            <w:webHidden/>
          </w:rPr>
          <w:fldChar w:fldCharType="begin"/>
        </w:r>
        <w:r>
          <w:rPr>
            <w:noProof/>
            <w:webHidden/>
          </w:rPr>
          <w:instrText xml:space="preserve"> PAGEREF _Toc528565889 \h </w:instrText>
        </w:r>
        <w:r>
          <w:rPr>
            <w:noProof/>
            <w:webHidden/>
          </w:rPr>
        </w:r>
        <w:r>
          <w:rPr>
            <w:noProof/>
            <w:webHidden/>
          </w:rPr>
          <w:fldChar w:fldCharType="separate"/>
        </w:r>
        <w:r>
          <w:rPr>
            <w:noProof/>
            <w:webHidden/>
          </w:rPr>
          <w:t>1687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90" w:history="1">
        <w:r w:rsidRPr="00B06067">
          <w:rPr>
            <w:rStyle w:val="Hyperlink"/>
            <w:noProof/>
          </w:rPr>
          <w:t>WireGauge</w:t>
        </w:r>
        <w:r>
          <w:rPr>
            <w:noProof/>
            <w:webHidden/>
          </w:rPr>
          <w:tab/>
        </w:r>
        <w:r>
          <w:rPr>
            <w:noProof/>
            <w:webHidden/>
          </w:rPr>
          <w:fldChar w:fldCharType="begin"/>
        </w:r>
        <w:r>
          <w:rPr>
            <w:noProof/>
            <w:webHidden/>
          </w:rPr>
          <w:instrText xml:space="preserve"> PAGEREF _Toc528565890 \h </w:instrText>
        </w:r>
        <w:r>
          <w:rPr>
            <w:noProof/>
            <w:webHidden/>
          </w:rPr>
        </w:r>
        <w:r>
          <w:rPr>
            <w:noProof/>
            <w:webHidden/>
          </w:rPr>
          <w:fldChar w:fldCharType="separate"/>
        </w:r>
        <w:r>
          <w:rPr>
            <w:noProof/>
            <w:webHidden/>
          </w:rPr>
          <w:t>1687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91" w:history="1">
        <w:r w:rsidRPr="00B06067">
          <w:rPr>
            <w:rStyle w:val="Hyperlink"/>
            <w:noProof/>
          </w:rPr>
          <w:t>WireMaterial</w:t>
        </w:r>
        <w:r>
          <w:rPr>
            <w:noProof/>
            <w:webHidden/>
          </w:rPr>
          <w:tab/>
        </w:r>
        <w:r>
          <w:rPr>
            <w:noProof/>
            <w:webHidden/>
          </w:rPr>
          <w:fldChar w:fldCharType="begin"/>
        </w:r>
        <w:r>
          <w:rPr>
            <w:noProof/>
            <w:webHidden/>
          </w:rPr>
          <w:instrText xml:space="preserve"> PAGEREF _Toc528565891 \h </w:instrText>
        </w:r>
        <w:r>
          <w:rPr>
            <w:noProof/>
            <w:webHidden/>
          </w:rPr>
        </w:r>
        <w:r>
          <w:rPr>
            <w:noProof/>
            <w:webHidden/>
          </w:rPr>
          <w:fldChar w:fldCharType="separate"/>
        </w:r>
        <w:r>
          <w:rPr>
            <w:noProof/>
            <w:webHidden/>
          </w:rPr>
          <w:t>1688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92" w:history="1">
        <w:r w:rsidRPr="00B06067">
          <w:rPr>
            <w:rStyle w:val="Hyperlink"/>
            <w:noProof/>
          </w:rPr>
          <w:t>WithGrain [attribute]</w:t>
        </w:r>
        <w:r>
          <w:rPr>
            <w:noProof/>
            <w:webHidden/>
          </w:rPr>
          <w:tab/>
        </w:r>
        <w:r>
          <w:rPr>
            <w:noProof/>
            <w:webHidden/>
          </w:rPr>
          <w:fldChar w:fldCharType="begin"/>
        </w:r>
        <w:r>
          <w:rPr>
            <w:noProof/>
            <w:webHidden/>
          </w:rPr>
          <w:instrText xml:space="preserve"> PAGEREF _Toc528565892 \h </w:instrText>
        </w:r>
        <w:r>
          <w:rPr>
            <w:noProof/>
            <w:webHidden/>
          </w:rPr>
        </w:r>
        <w:r>
          <w:rPr>
            <w:noProof/>
            <w:webHidden/>
          </w:rPr>
          <w:fldChar w:fldCharType="separate"/>
        </w:r>
        <w:r>
          <w:rPr>
            <w:noProof/>
            <w:webHidden/>
          </w:rPr>
          <w:t>1688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93" w:history="1">
        <w:r w:rsidRPr="00B06067">
          <w:rPr>
            <w:rStyle w:val="Hyperlink"/>
            <w:noProof/>
          </w:rPr>
          <w:t>WoodBasedPanelGrade</w:t>
        </w:r>
        <w:r>
          <w:rPr>
            <w:noProof/>
            <w:webHidden/>
          </w:rPr>
          <w:tab/>
        </w:r>
        <w:r>
          <w:rPr>
            <w:noProof/>
            <w:webHidden/>
          </w:rPr>
          <w:fldChar w:fldCharType="begin"/>
        </w:r>
        <w:r>
          <w:rPr>
            <w:noProof/>
            <w:webHidden/>
          </w:rPr>
          <w:instrText xml:space="preserve"> PAGEREF _Toc528565893 \h </w:instrText>
        </w:r>
        <w:r>
          <w:rPr>
            <w:noProof/>
            <w:webHidden/>
          </w:rPr>
        </w:r>
        <w:r>
          <w:rPr>
            <w:noProof/>
            <w:webHidden/>
          </w:rPr>
          <w:fldChar w:fldCharType="separate"/>
        </w:r>
        <w:r>
          <w:rPr>
            <w:noProof/>
            <w:webHidden/>
          </w:rPr>
          <w:t>1688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94" w:history="1">
        <w:r w:rsidRPr="00B06067">
          <w:rPr>
            <w:rStyle w:val="Hyperlink"/>
            <w:noProof/>
          </w:rPr>
          <w:t>WoodItem</w:t>
        </w:r>
        <w:r>
          <w:rPr>
            <w:noProof/>
            <w:webHidden/>
          </w:rPr>
          <w:tab/>
        </w:r>
        <w:r>
          <w:rPr>
            <w:noProof/>
            <w:webHidden/>
          </w:rPr>
          <w:fldChar w:fldCharType="begin"/>
        </w:r>
        <w:r>
          <w:rPr>
            <w:noProof/>
            <w:webHidden/>
          </w:rPr>
          <w:instrText xml:space="preserve"> PAGEREF _Toc528565894 \h </w:instrText>
        </w:r>
        <w:r>
          <w:rPr>
            <w:noProof/>
            <w:webHidden/>
          </w:rPr>
        </w:r>
        <w:r>
          <w:rPr>
            <w:noProof/>
            <w:webHidden/>
          </w:rPr>
          <w:fldChar w:fldCharType="separate"/>
        </w:r>
        <w:r>
          <w:rPr>
            <w:noProof/>
            <w:webHidden/>
          </w:rPr>
          <w:t>1689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95" w:history="1">
        <w:r w:rsidRPr="00B06067">
          <w:rPr>
            <w:rStyle w:val="Hyperlink"/>
            <w:noProof/>
          </w:rPr>
          <w:t>WoodPanelChracteristics</w:t>
        </w:r>
        <w:r>
          <w:rPr>
            <w:noProof/>
            <w:webHidden/>
          </w:rPr>
          <w:tab/>
        </w:r>
        <w:r>
          <w:rPr>
            <w:noProof/>
            <w:webHidden/>
          </w:rPr>
          <w:fldChar w:fldCharType="begin"/>
        </w:r>
        <w:r>
          <w:rPr>
            <w:noProof/>
            <w:webHidden/>
          </w:rPr>
          <w:instrText xml:space="preserve"> PAGEREF _Toc528565895 \h </w:instrText>
        </w:r>
        <w:r>
          <w:rPr>
            <w:noProof/>
            <w:webHidden/>
          </w:rPr>
        </w:r>
        <w:r>
          <w:rPr>
            <w:noProof/>
            <w:webHidden/>
          </w:rPr>
          <w:fldChar w:fldCharType="separate"/>
        </w:r>
        <w:r>
          <w:rPr>
            <w:noProof/>
            <w:webHidden/>
          </w:rPr>
          <w:t>1690</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96" w:history="1">
        <w:r w:rsidRPr="00B06067">
          <w:rPr>
            <w:rStyle w:val="Hyperlink"/>
            <w:noProof/>
          </w:rPr>
          <w:t>WoodPanelManufacturingMethod</w:t>
        </w:r>
        <w:r>
          <w:rPr>
            <w:noProof/>
            <w:webHidden/>
          </w:rPr>
          <w:tab/>
        </w:r>
        <w:r>
          <w:rPr>
            <w:noProof/>
            <w:webHidden/>
          </w:rPr>
          <w:fldChar w:fldCharType="begin"/>
        </w:r>
        <w:r>
          <w:rPr>
            <w:noProof/>
            <w:webHidden/>
          </w:rPr>
          <w:instrText xml:space="preserve"> PAGEREF _Toc528565896 \h </w:instrText>
        </w:r>
        <w:r>
          <w:rPr>
            <w:noProof/>
            <w:webHidden/>
          </w:rPr>
        </w:r>
        <w:r>
          <w:rPr>
            <w:noProof/>
            <w:webHidden/>
          </w:rPr>
          <w:fldChar w:fldCharType="separate"/>
        </w:r>
        <w:r>
          <w:rPr>
            <w:noProof/>
            <w:webHidden/>
          </w:rPr>
          <w:t>1691</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97" w:history="1">
        <w:r w:rsidRPr="00B06067">
          <w:rPr>
            <w:rStyle w:val="Hyperlink"/>
            <w:noProof/>
          </w:rPr>
          <w:t>WoodPanelProducts</w:t>
        </w:r>
        <w:r>
          <w:rPr>
            <w:noProof/>
            <w:webHidden/>
          </w:rPr>
          <w:tab/>
        </w:r>
        <w:r>
          <w:rPr>
            <w:noProof/>
            <w:webHidden/>
          </w:rPr>
          <w:fldChar w:fldCharType="begin"/>
        </w:r>
        <w:r>
          <w:rPr>
            <w:noProof/>
            <w:webHidden/>
          </w:rPr>
          <w:instrText xml:space="preserve"> PAGEREF _Toc528565897 \h </w:instrText>
        </w:r>
        <w:r>
          <w:rPr>
            <w:noProof/>
            <w:webHidden/>
          </w:rPr>
        </w:r>
        <w:r>
          <w:rPr>
            <w:noProof/>
            <w:webHidden/>
          </w:rPr>
          <w:fldChar w:fldCharType="separate"/>
        </w:r>
        <w:r>
          <w:rPr>
            <w:noProof/>
            <w:webHidden/>
          </w:rPr>
          <w:t>1692</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98" w:history="1">
        <w:r w:rsidRPr="00B06067">
          <w:rPr>
            <w:rStyle w:val="Hyperlink"/>
            <w:noProof/>
          </w:rPr>
          <w:t>WoodPanelSpecies</w:t>
        </w:r>
        <w:r>
          <w:rPr>
            <w:noProof/>
            <w:webHidden/>
          </w:rPr>
          <w:tab/>
        </w:r>
        <w:r>
          <w:rPr>
            <w:noProof/>
            <w:webHidden/>
          </w:rPr>
          <w:fldChar w:fldCharType="begin"/>
        </w:r>
        <w:r>
          <w:rPr>
            <w:noProof/>
            <w:webHidden/>
          </w:rPr>
          <w:instrText xml:space="preserve"> PAGEREF _Toc528565898 \h </w:instrText>
        </w:r>
        <w:r>
          <w:rPr>
            <w:noProof/>
            <w:webHidden/>
          </w:rPr>
        </w:r>
        <w:r>
          <w:rPr>
            <w:noProof/>
            <w:webHidden/>
          </w:rPr>
          <w:fldChar w:fldCharType="separate"/>
        </w:r>
        <w:r>
          <w:rPr>
            <w:noProof/>
            <w:webHidden/>
          </w:rPr>
          <w:t>1693</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899" w:history="1">
        <w:r w:rsidRPr="00B06067">
          <w:rPr>
            <w:rStyle w:val="Hyperlink"/>
            <w:noProof/>
          </w:rPr>
          <w:t>WoodProducts</w:t>
        </w:r>
        <w:r>
          <w:rPr>
            <w:noProof/>
            <w:webHidden/>
          </w:rPr>
          <w:tab/>
        </w:r>
        <w:r>
          <w:rPr>
            <w:noProof/>
            <w:webHidden/>
          </w:rPr>
          <w:fldChar w:fldCharType="begin"/>
        </w:r>
        <w:r>
          <w:rPr>
            <w:noProof/>
            <w:webHidden/>
          </w:rPr>
          <w:instrText xml:space="preserve"> PAGEREF _Toc528565899 \h </w:instrText>
        </w:r>
        <w:r>
          <w:rPr>
            <w:noProof/>
            <w:webHidden/>
          </w:rPr>
        </w:r>
        <w:r>
          <w:rPr>
            <w:noProof/>
            <w:webHidden/>
          </w:rPr>
          <w:fldChar w:fldCharType="separate"/>
        </w:r>
        <w:r>
          <w:rPr>
            <w:noProof/>
            <w:webHidden/>
          </w:rPr>
          <w:t>1694</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900" w:history="1">
        <w:r w:rsidRPr="00B06067">
          <w:rPr>
            <w:rStyle w:val="Hyperlink"/>
            <w:noProof/>
          </w:rPr>
          <w:t>WoodTimbersDimensionalLumberBoards</w:t>
        </w:r>
        <w:r>
          <w:rPr>
            <w:noProof/>
            <w:webHidden/>
          </w:rPr>
          <w:tab/>
        </w:r>
        <w:r>
          <w:rPr>
            <w:noProof/>
            <w:webHidden/>
          </w:rPr>
          <w:fldChar w:fldCharType="begin"/>
        </w:r>
        <w:r>
          <w:rPr>
            <w:noProof/>
            <w:webHidden/>
          </w:rPr>
          <w:instrText xml:space="preserve"> PAGEREF _Toc528565900 \h </w:instrText>
        </w:r>
        <w:r>
          <w:rPr>
            <w:noProof/>
            <w:webHidden/>
          </w:rPr>
        </w:r>
        <w:r>
          <w:rPr>
            <w:noProof/>
            <w:webHidden/>
          </w:rPr>
          <w:fldChar w:fldCharType="separate"/>
        </w:r>
        <w:r>
          <w:rPr>
            <w:noProof/>
            <w:webHidden/>
          </w:rPr>
          <w:t>1695</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901" w:history="1">
        <w:r w:rsidRPr="00B06067">
          <w:rPr>
            <w:rStyle w:val="Hyperlink"/>
            <w:noProof/>
          </w:rPr>
          <w:t>Wrap</w:t>
        </w:r>
        <w:r>
          <w:rPr>
            <w:noProof/>
            <w:webHidden/>
          </w:rPr>
          <w:tab/>
        </w:r>
        <w:r>
          <w:rPr>
            <w:noProof/>
            <w:webHidden/>
          </w:rPr>
          <w:fldChar w:fldCharType="begin"/>
        </w:r>
        <w:r>
          <w:rPr>
            <w:noProof/>
            <w:webHidden/>
          </w:rPr>
          <w:instrText xml:space="preserve"> PAGEREF _Toc528565901 \h </w:instrText>
        </w:r>
        <w:r>
          <w:rPr>
            <w:noProof/>
            <w:webHidden/>
          </w:rPr>
        </w:r>
        <w:r>
          <w:rPr>
            <w:noProof/>
            <w:webHidden/>
          </w:rPr>
          <w:fldChar w:fldCharType="separate"/>
        </w:r>
        <w:r>
          <w:rPr>
            <w:noProof/>
            <w:webHidden/>
          </w:rPr>
          <w:t>1696</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902" w:history="1">
        <w:r w:rsidRPr="00B06067">
          <w:rPr>
            <w:rStyle w:val="Hyperlink"/>
            <w:noProof/>
          </w:rPr>
          <w:t>WrapCharacteristics</w:t>
        </w:r>
        <w:r>
          <w:rPr>
            <w:noProof/>
            <w:webHidden/>
          </w:rPr>
          <w:tab/>
        </w:r>
        <w:r>
          <w:rPr>
            <w:noProof/>
            <w:webHidden/>
          </w:rPr>
          <w:fldChar w:fldCharType="begin"/>
        </w:r>
        <w:r>
          <w:rPr>
            <w:noProof/>
            <w:webHidden/>
          </w:rPr>
          <w:instrText xml:space="preserve"> PAGEREF _Toc528565902 \h </w:instrText>
        </w:r>
        <w:r>
          <w:rPr>
            <w:noProof/>
            <w:webHidden/>
          </w:rPr>
        </w:r>
        <w:r>
          <w:rPr>
            <w:noProof/>
            <w:webHidden/>
          </w:rPr>
          <w:fldChar w:fldCharType="separate"/>
        </w:r>
        <w:r>
          <w:rPr>
            <w:noProof/>
            <w:webHidden/>
          </w:rPr>
          <w:t>1697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903" w:history="1">
        <w:r w:rsidRPr="00B06067">
          <w:rPr>
            <w:rStyle w:val="Hyperlink"/>
            <w:noProof/>
          </w:rPr>
          <w:t>WrapLocation [attribute]</w:t>
        </w:r>
        <w:r>
          <w:rPr>
            <w:noProof/>
            <w:webHidden/>
          </w:rPr>
          <w:tab/>
        </w:r>
        <w:r>
          <w:rPr>
            <w:noProof/>
            <w:webHidden/>
          </w:rPr>
          <w:fldChar w:fldCharType="begin"/>
        </w:r>
        <w:r>
          <w:rPr>
            <w:noProof/>
            <w:webHidden/>
          </w:rPr>
          <w:instrText xml:space="preserve"> PAGEREF _Toc528565903 \h </w:instrText>
        </w:r>
        <w:r>
          <w:rPr>
            <w:noProof/>
            <w:webHidden/>
          </w:rPr>
        </w:r>
        <w:r>
          <w:rPr>
            <w:noProof/>
            <w:webHidden/>
          </w:rPr>
          <w:fldChar w:fldCharType="separate"/>
        </w:r>
        <w:r>
          <w:rPr>
            <w:noProof/>
            <w:webHidden/>
          </w:rPr>
          <w:t>1697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904" w:history="1">
        <w:r w:rsidRPr="00B06067">
          <w:rPr>
            <w:rStyle w:val="Hyperlink"/>
            <w:noProof/>
          </w:rPr>
          <w:t>WrapProperties [attribute]</w:t>
        </w:r>
        <w:r>
          <w:rPr>
            <w:noProof/>
            <w:webHidden/>
          </w:rPr>
          <w:tab/>
        </w:r>
        <w:r>
          <w:rPr>
            <w:noProof/>
            <w:webHidden/>
          </w:rPr>
          <w:fldChar w:fldCharType="begin"/>
        </w:r>
        <w:r>
          <w:rPr>
            <w:noProof/>
            <w:webHidden/>
          </w:rPr>
          <w:instrText xml:space="preserve"> PAGEREF _Toc528565904 \h </w:instrText>
        </w:r>
        <w:r>
          <w:rPr>
            <w:noProof/>
            <w:webHidden/>
          </w:rPr>
        </w:r>
        <w:r>
          <w:rPr>
            <w:noProof/>
            <w:webHidden/>
          </w:rPr>
          <w:fldChar w:fldCharType="separate"/>
        </w:r>
        <w:r>
          <w:rPr>
            <w:noProof/>
            <w:webHidden/>
          </w:rPr>
          <w:t>1697</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905" w:history="1">
        <w:r w:rsidRPr="00B06067">
          <w:rPr>
            <w:rStyle w:val="Hyperlink"/>
            <w:noProof/>
          </w:rPr>
          <w:t>WrapType [attribute]</w:t>
        </w:r>
        <w:r>
          <w:rPr>
            <w:noProof/>
            <w:webHidden/>
          </w:rPr>
          <w:tab/>
        </w:r>
        <w:r>
          <w:rPr>
            <w:noProof/>
            <w:webHidden/>
          </w:rPr>
          <w:fldChar w:fldCharType="begin"/>
        </w:r>
        <w:r>
          <w:rPr>
            <w:noProof/>
            <w:webHidden/>
          </w:rPr>
          <w:instrText xml:space="preserve"> PAGEREF _Toc528565905 \h </w:instrText>
        </w:r>
        <w:r>
          <w:rPr>
            <w:noProof/>
            <w:webHidden/>
          </w:rPr>
        </w:r>
        <w:r>
          <w:rPr>
            <w:noProof/>
            <w:webHidden/>
          </w:rPr>
          <w:fldChar w:fldCharType="separate"/>
        </w:r>
        <w:r>
          <w:rPr>
            <w:noProof/>
            <w:webHidden/>
          </w:rPr>
          <w:t>1698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906" w:history="1">
        <w:r w:rsidRPr="00B06067">
          <w:rPr>
            <w:rStyle w:val="Hyperlink"/>
            <w:noProof/>
          </w:rPr>
          <w:t>Year</w:t>
        </w:r>
        <w:r>
          <w:rPr>
            <w:noProof/>
            <w:webHidden/>
          </w:rPr>
          <w:tab/>
        </w:r>
        <w:r>
          <w:rPr>
            <w:noProof/>
            <w:webHidden/>
          </w:rPr>
          <w:fldChar w:fldCharType="begin"/>
        </w:r>
        <w:r>
          <w:rPr>
            <w:noProof/>
            <w:webHidden/>
          </w:rPr>
          <w:instrText xml:space="preserve"> PAGEREF _Toc528565906 \h </w:instrText>
        </w:r>
        <w:r>
          <w:rPr>
            <w:noProof/>
            <w:webHidden/>
          </w:rPr>
        </w:r>
        <w:r>
          <w:rPr>
            <w:noProof/>
            <w:webHidden/>
          </w:rPr>
          <w:fldChar w:fldCharType="separate"/>
        </w:r>
        <w:r>
          <w:rPr>
            <w:noProof/>
            <w:webHidden/>
          </w:rPr>
          <w:t>1698</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907" w:history="1">
        <w:r w:rsidRPr="00B06067">
          <w:rPr>
            <w:rStyle w:val="Hyperlink"/>
            <w:noProof/>
          </w:rPr>
          <w:t>YearMonth</w:t>
        </w:r>
        <w:r>
          <w:rPr>
            <w:noProof/>
            <w:webHidden/>
          </w:rPr>
          <w:tab/>
        </w:r>
        <w:r>
          <w:rPr>
            <w:noProof/>
            <w:webHidden/>
          </w:rPr>
          <w:fldChar w:fldCharType="begin"/>
        </w:r>
        <w:r>
          <w:rPr>
            <w:noProof/>
            <w:webHidden/>
          </w:rPr>
          <w:instrText xml:space="preserve"> PAGEREF _Toc528565907 \h </w:instrText>
        </w:r>
        <w:r>
          <w:rPr>
            <w:noProof/>
            <w:webHidden/>
          </w:rPr>
        </w:r>
        <w:r>
          <w:rPr>
            <w:noProof/>
            <w:webHidden/>
          </w:rPr>
          <w:fldChar w:fldCharType="separate"/>
        </w:r>
        <w:r>
          <w:rPr>
            <w:noProof/>
            <w:webHidden/>
          </w:rPr>
          <w:t>1699</w:t>
        </w:r>
        <w:r>
          <w:rPr>
            <w:noProof/>
            <w:webHidden/>
          </w:rPr>
          <w:fldChar w:fldCharType="end"/>
        </w:r>
      </w:hyperlink>
    </w:p>
    <w:p w:rsidR="009201C3" w:rsidRDefault="009201C3">
      <w:pPr>
        <w:pStyle w:val="TOC2"/>
        <w:tabs>
          <w:tab w:val="right" w:leader="dot" w:pos="9344"/>
        </w:tabs>
        <w:rPr>
          <w:rFonts w:asciiTheme="minorHAnsi" w:eastAsiaTheme="minorEastAsia" w:hAnsiTheme="minorHAnsi" w:cstheme="minorBidi"/>
          <w:noProof/>
          <w:snapToGrid/>
          <w:sz w:val="22"/>
          <w:szCs w:val="22"/>
          <w:lang w:val="sv-SE" w:eastAsia="sv-SE"/>
        </w:rPr>
      </w:pPr>
      <w:hyperlink w:anchor="_Toc528565908" w:history="1">
        <w:r w:rsidRPr="00B06067">
          <w:rPr>
            <w:rStyle w:val="Hyperlink"/>
            <w:noProof/>
          </w:rPr>
          <w:t>Yellow</w:t>
        </w:r>
        <w:r>
          <w:rPr>
            <w:noProof/>
            <w:webHidden/>
          </w:rPr>
          <w:tab/>
        </w:r>
        <w:r>
          <w:rPr>
            <w:noProof/>
            <w:webHidden/>
          </w:rPr>
          <w:fldChar w:fldCharType="begin"/>
        </w:r>
        <w:r>
          <w:rPr>
            <w:noProof/>
            <w:webHidden/>
          </w:rPr>
          <w:instrText xml:space="preserve"> PAGEREF _Toc528565908 \h </w:instrText>
        </w:r>
        <w:r>
          <w:rPr>
            <w:noProof/>
            <w:webHidden/>
          </w:rPr>
        </w:r>
        <w:r>
          <w:rPr>
            <w:noProof/>
            <w:webHidden/>
          </w:rPr>
          <w:fldChar w:fldCharType="separate"/>
        </w:r>
        <w:r>
          <w:rPr>
            <w:noProof/>
            <w:webHidden/>
          </w:rPr>
          <w:t>1699</w:t>
        </w:r>
        <w:r>
          <w:rPr>
            <w:noProof/>
            <w:webHidden/>
          </w:rPr>
          <w:fldChar w:fldCharType="end"/>
        </w:r>
      </w:hyperlink>
    </w:p>
    <w:p w:rsidR="009201C3" w:rsidRDefault="009201C3" w:rsidP="009201C3">
      <w:pPr>
        <w:tabs>
          <w:tab w:val="right" w:leader="dot" w:pos="9000"/>
        </w:tabs>
      </w:pPr>
      <w:r>
        <w:fldChar w:fldCharType="end"/>
      </w:r>
    </w:p>
    <w:p w:rsidR="009201C3" w:rsidRDefault="009201C3" w:rsidP="00D9463A"/>
    <w:p w:rsidR="00503198" w:rsidRDefault="00503198" w:rsidP="00503198">
      <w:pPr>
        <w:pStyle w:val="Heading1"/>
      </w:pPr>
      <w:bookmarkStart w:id="20" w:name="_Toc259721324"/>
      <w:bookmarkStart w:id="21" w:name="_Toc275501671"/>
      <w:bookmarkStart w:id="22" w:name="_Toc371377182"/>
      <w:bookmarkStart w:id="23" w:name="_Toc528563660"/>
      <w:r>
        <w:t>Data Dictionary: papiNet Version 2.31</w:t>
      </w:r>
      <w:bookmarkEnd w:id="20"/>
      <w:bookmarkEnd w:id="21"/>
      <w:bookmarkEnd w:id="22"/>
      <w:bookmarkEnd w:id="23"/>
    </w:p>
    <w:p w:rsidR="00503198" w:rsidRDefault="00503198" w:rsidP="00503198">
      <w:pPr>
        <w:pStyle w:val="Heading2"/>
      </w:pPr>
      <w:bookmarkStart w:id="24" w:name="_Toc259721325"/>
      <w:bookmarkStart w:id="25" w:name="_Toc275501672"/>
      <w:bookmarkStart w:id="26" w:name="_Toc371377183"/>
      <w:bookmarkStart w:id="27" w:name="a"/>
      <w:bookmarkStart w:id="28" w:name="_Toc528563661"/>
      <w:r>
        <w:t>a</w:t>
      </w:r>
      <w:bookmarkEnd w:id="24"/>
      <w:bookmarkEnd w:id="25"/>
      <w:bookmarkEnd w:id="26"/>
      <w:bookmarkEnd w:id="27"/>
      <w:bookmarkEnd w:id="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 o:spid="_x0000_s1027" style="position:absolute;left:0;text-align:left;margin-left:0;margin-top:0;width:50pt;height:50pt;z-index:249579008;visibility:hidden" coordsize="429,465" o:spt="100" o:preferrelative="t" adj="0,,0" path="">
                  <v:stroke joinstyle="round"/>
                  <v:formulas/>
                  <v:path o:connecttype="segments"/>
                  <o:lock v:ext="edit" selection="t"/>
                </v:shape>
              </w:pict>
            </w:r>
            <w:r w:rsidRPr="00557255">
              <w:pict>
                <v:shape id="_x0000_s1985" style="position:absolute;left:0;text-align:left;margin-left:6931pt;margin-top:7.2pt;width:279pt;height:257.25pt;z-index:-252770816;mso-wrap-edited:t;mso-position-horizontal:right" coordsize="" o:spt="100" wrapcoords="-30 473 352 473 608 473 608 48 608 48 608 0 1000 0 1000 0 1000 1017 608 1017 608 630 352 630 -30 630 -30 473" adj="0,,0" path="">
                  <v:stroke joinstyle="round"/>
                  <v:imagedata r:id="rId10" o:title="dc_2"/>
                  <v:formulas/>
                  <v:path o:connecttype="segments"/>
                  <w10:wrap type="tight"/>
                </v:shape>
              </w:pict>
            </w:r>
            <w:r w:rsidR="00503198">
              <w:t>The “a” portion of the method of colour represented by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6701F8">
            <w:pPr>
              <w:pStyle w:val="Italic4"/>
            </w:pPr>
            <w:r>
              <w:t>DetailRangeMin is optional. A single instance might exist.</w:t>
            </w:r>
          </w:p>
          <w:p w:rsidR="00503198" w:rsidRDefault="00503198" w:rsidP="006701F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9" w:name="_Toc259721326"/>
      <w:bookmarkStart w:id="30" w:name="_Toc275501673"/>
      <w:bookmarkStart w:id="31" w:name="_Toc371377184"/>
      <w:bookmarkStart w:id="32" w:name="Abrasion"/>
      <w:bookmarkStart w:id="33" w:name="_Toc528563662"/>
      <w:r>
        <w:t>Abrasion</w:t>
      </w:r>
      <w:bookmarkEnd w:id="29"/>
      <w:bookmarkEnd w:id="30"/>
      <w:bookmarkEnd w:id="31"/>
      <w:bookmarkEnd w:id="32"/>
      <w:bookmarkEnd w:id="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 o:spid="_x0000_s1028" style="position:absolute;left:0;text-align:left;margin-left:0;margin-top:0;width:50pt;height:50pt;z-index:249580032;visibility:hidden" coordsize="678,465" o:spt="100" o:preferrelative="t" adj="0,,0" path="">
                  <v:stroke joinstyle="round"/>
                  <v:formulas/>
                  <v:path o:connecttype="segments"/>
                  <o:lock v:ext="edit" selection="t"/>
                </v:shape>
              </w:pict>
            </w:r>
            <w:r>
              <w:rPr>
                <w:noProof/>
                <w:snapToGrid/>
                <w:lang w:val="sv-SE" w:eastAsia="sv-S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6952" type="#_x0000_t75" style="position:absolute;left:0;text-align:left;margin-left:1047.3pt;margin-top:7.05pt;width:326.25pt;height:495.75pt;z-index:-249552384;mso-wrap-edited:t;mso-position-horizontal:right;mso-position-horizontal-relative:text;mso-position-vertical:absolute;mso-position-vertical-relative:text" wrapcoords="232 5821 152 7651 8296 7677 8812 21637 21600 21567 21600 0 8494 44 8494 5821 232 5821" filled="t">
                  <v:imagedata r:id="rId11" o:title="Abrasion"/>
                  <w10:wrap type="tight"/>
                </v:shape>
              </w:pict>
            </w:r>
            <w:r w:rsidR="00503198">
              <w:t>A group item used to communicate abrasion loss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4" w:name="_Toc259721327"/>
      <w:bookmarkStart w:id="35" w:name="_Toc275501674"/>
      <w:bookmarkStart w:id="36" w:name="_Toc371377185"/>
      <w:bookmarkStart w:id="37" w:name="AbsorptionInk"/>
      <w:bookmarkStart w:id="38" w:name="_Toc528563663"/>
      <w:r>
        <w:t>AbsorptionInk</w:t>
      </w:r>
      <w:bookmarkEnd w:id="34"/>
      <w:bookmarkEnd w:id="35"/>
      <w:bookmarkEnd w:id="36"/>
      <w:bookmarkEnd w:id="37"/>
      <w:bookmarkEnd w:id="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 o:spid="_x0000_s1029" style="position:absolute;left:0;text-align:left;margin-left:0;margin-top:0;width:50pt;height:50pt;z-index:249581056;visibility:hidden" coordsize="678,465" o:spt="100" o:preferrelative="t" adj="0,,0" path="">
                  <v:stroke joinstyle="round"/>
                  <v:formulas/>
                  <v:path o:connecttype="segments"/>
                  <o:lock v:ext="edit" selection="t"/>
                </v:shape>
              </w:pict>
            </w:r>
            <w:r>
              <w:rPr>
                <w:noProof/>
                <w:snapToGrid/>
                <w:lang w:val="sv-SE" w:eastAsia="sv-SE"/>
              </w:rPr>
              <w:pict>
                <v:shape id="_x0000_s6953" type="#_x0000_t75" style="position:absolute;left:0;text-align:left;margin-left:1047.3pt;margin-top:7.05pt;width:326.25pt;height:495.75pt;z-index:-249551360;mso-wrap-edited:t;mso-position-horizontal:right;mso-position-horizontal-relative:text;mso-position-vertical:absolute;mso-position-vertical-relative:text" wrapcoords="232 5973 351 7673 8534 7751 8653 21267 21600 21567 21600 0 8415 -39 8455 5869 232 5973" filled="t">
                  <v:imagedata r:id="rId12" o:title="AbsorptionInk"/>
                  <w10:wrap type="tight"/>
                </v:shape>
              </w:pict>
            </w:r>
            <w:r w:rsidR="00503198">
              <w:t>A group item used to communicate ink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9" w:name="_Toc259721328"/>
      <w:bookmarkStart w:id="40" w:name="_Toc275501675"/>
      <w:bookmarkStart w:id="41" w:name="_Toc371377186"/>
      <w:bookmarkStart w:id="42" w:name="AbsorptionLight"/>
      <w:bookmarkStart w:id="43" w:name="_Toc528563664"/>
      <w:r>
        <w:t>AbsorptionLight</w:t>
      </w:r>
      <w:bookmarkEnd w:id="39"/>
      <w:bookmarkEnd w:id="40"/>
      <w:bookmarkEnd w:id="41"/>
      <w:bookmarkEnd w:id="42"/>
      <w:bookmarkEnd w:id="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 o:spid="_x0000_s1030" style="position:absolute;left:0;text-align:left;margin-left:0;margin-top:0;width:50pt;height:50pt;z-index:249582080;visibility:hidden" coordsize="678,465" o:spt="100" o:preferrelative="t" adj="0,,0" path="">
                  <v:stroke joinstyle="round"/>
                  <v:formulas/>
                  <v:path o:connecttype="segments"/>
                  <o:lock v:ext="edit" selection="t"/>
                </v:shape>
              </w:pict>
            </w:r>
            <w:r>
              <w:rPr>
                <w:noProof/>
                <w:snapToGrid/>
                <w:lang w:val="sv-SE" w:eastAsia="sv-SE"/>
              </w:rPr>
              <w:pict>
                <v:shape id="_x0000_s6954" type="#_x0000_t75" style="position:absolute;left:0;text-align:left;margin-left:1047.3pt;margin-top:7.05pt;width:326.25pt;height:495.75pt;z-index:-249550336;mso-wrap-edited:t;mso-position-horizontal:right;mso-position-horizontal-relative:text;mso-position-vertical:absolute;mso-position-vertical-relative:text" wrapcoords="192 6000 391 7594 8614 7594 8335 21607 21600 21567 21600 0 8216 91 8455 5921 192 6000" filled="t">
                  <v:imagedata r:id="rId13" o:title="AbsorptionLight"/>
                  <w10:wrap type="tight"/>
                </v:shape>
              </w:pict>
            </w:r>
            <w:r w:rsidR="00503198">
              <w:t>A group item used to communicate light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4" w:name="_Toc259721329"/>
      <w:bookmarkStart w:id="45" w:name="_Toc275501676"/>
      <w:bookmarkStart w:id="46" w:name="_Toc371377187"/>
      <w:bookmarkStart w:id="47" w:name="AbsorptionWater"/>
      <w:bookmarkStart w:id="48" w:name="_Toc528563665"/>
      <w:r>
        <w:t>AbsorptionWater</w:t>
      </w:r>
      <w:bookmarkEnd w:id="44"/>
      <w:bookmarkEnd w:id="45"/>
      <w:bookmarkEnd w:id="46"/>
      <w:bookmarkEnd w:id="47"/>
      <w:bookmarkEnd w:id="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 o:spid="_x0000_s1031" style="position:absolute;left:0;text-align:left;margin-left:0;margin-top:0;width:50pt;height:50pt;z-index:249583104;visibility:hidden" coordsize="678,465" o:spt="100" o:preferrelative="t" adj="0,,0" path="">
                  <v:stroke joinstyle="round"/>
                  <v:formulas/>
                  <v:path o:connecttype="segments"/>
                  <o:lock v:ext="edit" selection="t"/>
                </v:shape>
              </w:pict>
            </w:r>
            <w:r>
              <w:rPr>
                <w:noProof/>
                <w:snapToGrid/>
                <w:lang w:val="sv-SE" w:eastAsia="sv-SE"/>
              </w:rPr>
              <w:pict>
                <v:shape id="_x0000_s6955" type="#_x0000_t75" style="position:absolute;left:0;text-align:left;margin-left:1047.3pt;margin-top:7.05pt;width:326.25pt;height:495.75pt;z-index:-249549312;mso-wrap-edited:t;mso-position-horizontal:right;mso-position-horizontal-relative:text;mso-position-vertical:absolute;mso-position-vertical-relative:text" wrapcoords="311 5790 33 7620 8455 7699 8574 21554 21600 21567 21600 0 8375 13 8375 6026 311 5790" filled="t">
                  <v:imagedata r:id="rId14" o:title="AbsorptionWater"/>
                  <w10:wrap type="tight"/>
                </v:shape>
              </w:pict>
            </w:r>
            <w:r w:rsidR="00503198">
              <w:t>A group item used to communicate water absorption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 w:name="_Toc259721330"/>
      <w:bookmarkStart w:id="50" w:name="_Toc275501677"/>
      <w:bookmarkStart w:id="51" w:name="_Toc371377188"/>
      <w:bookmarkStart w:id="52" w:name="ActionType_a"/>
      <w:bookmarkStart w:id="53" w:name="_Toc528563666"/>
      <w:r>
        <w:t>ActionType [attribute]</w:t>
      </w:r>
      <w:bookmarkEnd w:id="49"/>
      <w:bookmarkEnd w:id="50"/>
      <w:bookmarkEnd w:id="51"/>
      <w:bookmarkEnd w:id="52"/>
      <w:bookmarkEnd w:id="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 o:spid="_x0000_s1032" style="position:absolute;left:0;text-align:left;margin-left:0;margin-top:0;width:50pt;height:50pt;z-index:249584128;visibility:hidden" coordsize="110,164" o:spt="100" o:preferrelative="t" adj="0,,0" path="">
                  <v:stroke joinstyle="round"/>
                  <v:formulas/>
                  <v:path o:connecttype="segments"/>
                  <o:lock v:ext="edit" selection="t"/>
                </v:shape>
              </w:pict>
            </w:r>
            <w:r w:rsidRPr="00557255">
              <w:pict>
                <v:shape id="_x0000_s1990" style="position:absolute;left:0;text-align:left;margin-left:1689.25pt;margin-top:7.2pt;width:98.25pt;height:66pt;z-index:-252765696;mso-wrap-edited:t;mso-position-horizontal:right" coordsize="" o:spt="100" wrapcoords="-30 0 1000 0 1000 1064 1000 1064 -30 1064 -30 0" adj="0,,0" path="">
                  <v:stroke joinstyle="round"/>
                  <v:imagedata r:id="rId15" o:title="dc_7"/>
                  <v:formulas/>
                  <v:path o:connecttype="segments"/>
                  <w10:wrap type="tight"/>
                </v:shape>
              </w:pict>
            </w:r>
            <w:r w:rsidR="00503198">
              <w:t>Used to trigger an action concerning the element to which it refers.</w:t>
            </w:r>
          </w:p>
          <w:p w:rsidR="00503198" w:rsidRDefault="00503198" w:rsidP="00503198">
            <w:pPr>
              <w:pStyle w:val="Italic2"/>
            </w:pPr>
            <w:r>
              <w:t>This item is restricted to the following list.</w:t>
            </w:r>
          </w:p>
          <w:p w:rsidR="00503198" w:rsidRDefault="00503198" w:rsidP="00503198">
            <w:pPr>
              <w:pStyle w:val="Bold3"/>
            </w:pPr>
            <w:r>
              <w:t>Special</w:t>
            </w:r>
          </w:p>
          <w:p w:rsidR="00503198" w:rsidRDefault="00503198" w:rsidP="00503198">
            <w:pPr>
              <w:pStyle w:val="Normal3"/>
            </w:pPr>
            <w:r>
              <w:t>Specifies that an action is required.</w:t>
            </w:r>
          </w:p>
          <w:p w:rsidR="00503198" w:rsidRDefault="00503198" w:rsidP="00503198">
            <w:pPr>
              <w:pStyle w:val="Bold3"/>
            </w:pPr>
            <w:r>
              <w:t>Standard</w:t>
            </w:r>
          </w:p>
          <w:p w:rsidR="00503198" w:rsidRDefault="00503198" w:rsidP="00503198">
            <w:pPr>
              <w:pStyle w:val="Normal3"/>
            </w:pPr>
            <w:r>
              <w:t>Specifies that no action is required.</w:t>
            </w:r>
          </w:p>
        </w:tc>
      </w:tr>
    </w:tbl>
    <w:p w:rsidR="00503198" w:rsidRDefault="00503198" w:rsidP="00503198"/>
    <w:p w:rsidR="00503198" w:rsidRDefault="00503198" w:rsidP="00503198">
      <w:pPr>
        <w:pStyle w:val="Heading2"/>
      </w:pPr>
      <w:bookmarkStart w:id="54" w:name="_Toc259721331"/>
      <w:bookmarkStart w:id="55" w:name="_Toc275501678"/>
      <w:bookmarkStart w:id="56" w:name="_Toc371377189"/>
      <w:bookmarkStart w:id="57" w:name="ActualNominal_a"/>
      <w:bookmarkStart w:id="58" w:name="_Toc528563667"/>
      <w:r>
        <w:t>ActualNominal [attribute]</w:t>
      </w:r>
      <w:bookmarkEnd w:id="54"/>
      <w:bookmarkEnd w:id="55"/>
      <w:bookmarkEnd w:id="56"/>
      <w:bookmarkEnd w:id="57"/>
      <w:bookmarkEnd w:id="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 o:spid="_x0000_s1033" style="position:absolute;left:0;text-align:left;margin-left:0;margin-top:0;width:50pt;height:50pt;z-index:249585152;visibility:hidden" coordsize="89,200" o:spt="100" o:preferrelative="t" adj="0,,0" path="">
                  <v:stroke joinstyle="round"/>
                  <v:formulas/>
                  <v:path o:connecttype="segments"/>
                  <o:lock v:ext="edit" selection="t"/>
                </v:shape>
              </w:pict>
            </w:r>
            <w:r w:rsidRPr="00557255">
              <w:pict>
                <v:shape id="_x0000_s1991" style="position:absolute;left:0;text-align:left;margin-left:2320pt;margin-top:7.2pt;width:120pt;height:53.25pt;z-index:-252764672;mso-wrap-edited:t;mso-position-horizontal:right" coordsize="" o:spt="100" wrapcoords="-30 0 1000 0 1000 1079 1000 1079 -30 1079 -30 0" adj="0,,0" path="">
                  <v:stroke joinstyle="round"/>
                  <v:imagedata r:id="rId16" o:title="dc_8"/>
                  <v:formulas/>
                  <v:path o:connecttype="segments"/>
                  <w10:wrap type="tight"/>
                </v:shape>
              </w:pict>
            </w:r>
            <w:r w:rsidR="00503198">
              <w:t>Indicates the measurement approach used to communicate the dimensions of the individual pieces.</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measurement approach is based on the actual dimensions of the piece.</w:t>
            </w:r>
          </w:p>
          <w:p w:rsidR="00503198" w:rsidRDefault="00503198" w:rsidP="00503198">
            <w:pPr>
              <w:pStyle w:val="Bold3"/>
            </w:pPr>
            <w:r>
              <w:t>Covering</w:t>
            </w:r>
          </w:p>
          <w:p w:rsidR="00503198" w:rsidRDefault="00503198" w:rsidP="00503198">
            <w:pPr>
              <w:pStyle w:val="Normal3"/>
            </w:pPr>
            <w:r>
              <w:t>The measurement approach is based on an overlay of the piece.</w:t>
            </w:r>
          </w:p>
          <w:p w:rsidR="00503198" w:rsidRDefault="00503198" w:rsidP="00503198">
            <w:pPr>
              <w:pStyle w:val="Bold3"/>
            </w:pPr>
            <w:r>
              <w:t>Modal</w:t>
            </w:r>
          </w:p>
          <w:p w:rsidR="00503198" w:rsidRDefault="00503198" w:rsidP="00503198">
            <w:pPr>
              <w:pStyle w:val="Normal3"/>
            </w:pPr>
            <w:r>
              <w:t>The measurement approach is based on statistical data.</w:t>
            </w:r>
          </w:p>
          <w:p w:rsidR="00503198" w:rsidRDefault="00503198" w:rsidP="00503198">
            <w:pPr>
              <w:pStyle w:val="Bold3"/>
            </w:pPr>
            <w:r>
              <w:t>Nominal</w:t>
            </w:r>
          </w:p>
          <w:p w:rsidR="00503198" w:rsidRDefault="00503198" w:rsidP="00503198">
            <w:pPr>
              <w:pStyle w:val="Normal3"/>
            </w:pPr>
            <w:r>
              <w:t>A stated value rather than the actual value.</w:t>
            </w:r>
          </w:p>
        </w:tc>
      </w:tr>
    </w:tbl>
    <w:p w:rsidR="00503198" w:rsidRDefault="00503198" w:rsidP="00503198"/>
    <w:p w:rsidR="007600BE" w:rsidRDefault="007600BE" w:rsidP="007600BE">
      <w:pPr>
        <w:pStyle w:val="Heading2"/>
      </w:pPr>
      <w:bookmarkStart w:id="59" w:name="_Toc371377190"/>
      <w:bookmarkStart w:id="60" w:name="AdditionalItemInfo"/>
      <w:bookmarkStart w:id="61" w:name="_Toc528563668"/>
      <w:r>
        <w:t>AdditionalItemInfo</w:t>
      </w:r>
      <w:bookmarkEnd w:id="59"/>
      <w:bookmarkEnd w:id="60"/>
      <w:bookmarkEnd w:id="61"/>
    </w:p>
    <w:tbl>
      <w:tblPr>
        <w:tblW w:w="5000" w:type="pct"/>
        <w:tblCellMar>
          <w:top w:w="144" w:type="dxa"/>
          <w:left w:w="115" w:type="dxa"/>
          <w:right w:w="115" w:type="dxa"/>
        </w:tblCellMar>
        <w:tblLook w:val="01E0"/>
      </w:tblPr>
      <w:tblGrid>
        <w:gridCol w:w="9584"/>
      </w:tblGrid>
      <w:tr w:rsidR="007600BE" w:rsidRPr="0048117C" w:rsidTr="00C97B2C">
        <w:tc>
          <w:tcPr>
            <w:tcW w:w="5000" w:type="pct"/>
          </w:tcPr>
          <w:p w:rsidR="007600BE" w:rsidRDefault="00557255" w:rsidP="00C97B2C">
            <w:pPr>
              <w:pStyle w:val="Normal2"/>
            </w:pPr>
            <w:r w:rsidRPr="00557255">
              <w:rPr>
                <w:noProof/>
              </w:rPr>
              <w:pict>
                <v:shape id="_x0000_s6138" type="#_x0000_t75" style="position:absolute;left:0;text-align:left;margin-left:7514.55pt;margin-top:7.05pt;width:282.75pt;height:209.25pt;z-index:-250041856;mso-wrap-edited:t;mso-position-horizontal:right" wrapcoords="8174 8274 325 8506 153 11990 8002 11757 8117 21435 21600 21523 21600 0 8174 67 8174 8274" filled="t">
                  <v:imagedata r:id="rId17" o:title="AdditionalItemInfo"/>
                  <w10:wrap type="tight"/>
                </v:shape>
              </w:pict>
            </w:r>
            <w:r w:rsidR="007600BE" w:rsidRPr="007600BE">
              <w:rPr>
                <w:noProof/>
              </w:rPr>
              <w:t>A grouping element that contains information about additional items specified by an agency. Restricted use of this element is recommended</w:t>
            </w:r>
            <w:r w:rsidR="007600BE" w:rsidRPr="009F1A40">
              <w:t xml:space="preserve">. </w:t>
            </w:r>
          </w:p>
          <w:p w:rsidR="007600BE" w:rsidRDefault="007600BE" w:rsidP="00C97B2C">
            <w:pPr>
              <w:pStyle w:val="Bold3"/>
            </w:pPr>
            <w:r>
              <w:t>Agency [attribute]</w:t>
            </w:r>
          </w:p>
          <w:p w:rsidR="007600BE" w:rsidRDefault="007600BE" w:rsidP="00C97B2C">
            <w:pPr>
              <w:pStyle w:val="Italic3"/>
            </w:pPr>
            <w:r>
              <w:t>Agency is mandatory. A single instance is required.</w:t>
            </w:r>
          </w:p>
          <w:p w:rsidR="007600BE" w:rsidRDefault="007600BE" w:rsidP="00C97B2C">
            <w:pPr>
              <w:pStyle w:val="Normal3"/>
            </w:pPr>
            <w:r>
              <w:t>Describes the agency maintaining the list of codes. To be included in this list the agency must be a recognized standards body or industry organisation.</w:t>
            </w:r>
          </w:p>
          <w:p w:rsidR="007600BE" w:rsidRDefault="007600BE" w:rsidP="008D25AE">
            <w:pPr>
              <w:pStyle w:val="ListBullet3"/>
              <w:numPr>
                <w:ilvl w:val="0"/>
                <w:numId w:val="2"/>
              </w:numPr>
            </w:pPr>
            <w:r>
              <w:t xml:space="preserve">For the element that owns this attribute. </w:t>
            </w:r>
          </w:p>
          <w:p w:rsidR="007600BE" w:rsidRDefault="007600BE" w:rsidP="008D25AE">
            <w:pPr>
              <w:pStyle w:val="ListBullet3"/>
              <w:numPr>
                <w:ilvl w:val="0"/>
                <w:numId w:val="2"/>
              </w:numPr>
            </w:pPr>
            <w:r>
              <w:t xml:space="preserve">For another attribute in the list of attributes associated with the parent element. </w:t>
            </w:r>
          </w:p>
          <w:p w:rsidR="007600BE" w:rsidRDefault="007600BE" w:rsidP="00C97B2C">
            <w:pPr>
              <w:pStyle w:val="Normal3"/>
            </w:pPr>
            <w:r>
              <w:t>Refer to Agency definition for any enumerations.</w:t>
            </w:r>
          </w:p>
          <w:p w:rsidR="007600BE" w:rsidRDefault="00134DC2" w:rsidP="00C97B2C">
            <w:pPr>
              <w:pStyle w:val="Bold3"/>
            </w:pPr>
            <w:r>
              <w:t xml:space="preserve"> </w:t>
            </w:r>
            <w:r w:rsidR="007600BE">
              <w:t>(sequence)</w:t>
            </w:r>
          </w:p>
          <w:p w:rsidR="007600BE" w:rsidRDefault="007600BE" w:rsidP="00C97B2C">
            <w:pPr>
              <w:pStyle w:val="Italic3"/>
            </w:pPr>
            <w:r>
              <w:t>The sequence of items below is mandatory. A single instance is required.</w:t>
            </w:r>
          </w:p>
          <w:p w:rsidR="007600BE" w:rsidRDefault="007600BE" w:rsidP="00C97B2C">
            <w:pPr>
              <w:pStyle w:val="Bold4"/>
            </w:pPr>
            <w:r>
              <w:t>Code</w:t>
            </w:r>
          </w:p>
          <w:p w:rsidR="007600BE" w:rsidRDefault="007600BE" w:rsidP="00C97B2C">
            <w:pPr>
              <w:pStyle w:val="Italic4"/>
            </w:pPr>
            <w:r>
              <w:t>Code is mandatory. A single instance is required.</w:t>
            </w:r>
          </w:p>
          <w:p w:rsidR="007600BE" w:rsidRDefault="007600BE" w:rsidP="00C97B2C">
            <w:pPr>
              <w:pStyle w:val="Normal4"/>
            </w:pPr>
            <w:r w:rsidRPr="003B59F8">
              <w:t>Specifies a code that is defined by an agency. The agency is given for the whole construct containing the code</w:t>
            </w:r>
            <w:r>
              <w:t>.</w:t>
            </w:r>
          </w:p>
          <w:p w:rsidR="007600BE" w:rsidRDefault="007600BE" w:rsidP="00C97B2C">
            <w:pPr>
              <w:pStyle w:val="Bold4"/>
            </w:pPr>
            <w:r>
              <w:t>CodeValue</w:t>
            </w:r>
          </w:p>
          <w:p w:rsidR="007600BE" w:rsidRDefault="007600BE" w:rsidP="00C97B2C">
            <w:pPr>
              <w:pStyle w:val="Italic4"/>
            </w:pPr>
            <w:r w:rsidRPr="003B59F8">
              <w:t>CodeValue</w:t>
            </w:r>
            <w:r>
              <w:t xml:space="preserve"> is optional. A single instance might exist.</w:t>
            </w:r>
          </w:p>
          <w:p w:rsidR="007600BE" w:rsidRDefault="007600BE" w:rsidP="00C97B2C">
            <w:pPr>
              <w:pStyle w:val="Normal4"/>
            </w:pPr>
            <w:r w:rsidRPr="003B59F8">
              <w:t>A grouping element specifying a value belonging to a code that is defined by an agency</w:t>
            </w:r>
            <w:r>
              <w:t>.</w:t>
            </w:r>
          </w:p>
          <w:p w:rsidR="007600BE" w:rsidRDefault="007600BE" w:rsidP="00C97B2C">
            <w:pPr>
              <w:pStyle w:val="Bold4"/>
            </w:pPr>
            <w:r>
              <w:t>CodeDescription</w:t>
            </w:r>
          </w:p>
          <w:p w:rsidR="007600BE" w:rsidRDefault="007600BE" w:rsidP="00C97B2C">
            <w:pPr>
              <w:pStyle w:val="Italic4"/>
            </w:pPr>
            <w:r w:rsidRPr="003B59F8">
              <w:t>CodeDescription</w:t>
            </w:r>
            <w:r>
              <w:t xml:space="preserve"> is optional. Multiple instances might exist.</w:t>
            </w:r>
          </w:p>
          <w:p w:rsidR="007600BE" w:rsidRDefault="009F4A0D" w:rsidP="00C97B2C">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7600BE" w:rsidRDefault="007600BE" w:rsidP="00503198"/>
    <w:p w:rsidR="00503198" w:rsidRDefault="00503198" w:rsidP="00503198">
      <w:pPr>
        <w:pStyle w:val="Heading2"/>
      </w:pPr>
      <w:bookmarkStart w:id="62" w:name="_Toc259721332"/>
      <w:bookmarkStart w:id="63" w:name="_Toc275501679"/>
      <w:bookmarkStart w:id="64" w:name="_Toc371377191"/>
      <w:bookmarkStart w:id="65" w:name="AdditionalTest"/>
      <w:bookmarkStart w:id="66" w:name="_Toc528563669"/>
      <w:r>
        <w:t>AdditionalTest</w:t>
      </w:r>
      <w:bookmarkEnd w:id="62"/>
      <w:bookmarkEnd w:id="63"/>
      <w:bookmarkEnd w:id="64"/>
      <w:bookmarkEnd w:id="65"/>
      <w:bookmarkEnd w:id="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 o:spid="_x0000_s1034" style="position:absolute;left:0;text-align:left;margin-left:0;margin-top:0;width:50pt;height:50pt;z-index:249586176;visibility:hidden" coordsize="736,427" o:spt="100" o:preferrelative="t" adj="0,,0" path="">
                  <v:stroke joinstyle="round"/>
                  <v:formulas/>
                  <v:path o:connecttype="segments"/>
                  <o:lock v:ext="edit" selection="t"/>
                </v:shape>
              </w:pict>
            </w:r>
            <w:r>
              <w:rPr>
                <w:noProof/>
                <w:snapToGrid/>
                <w:lang w:val="sv-SE" w:eastAsia="sv-SE"/>
              </w:rPr>
              <w:pict>
                <v:shape id="_x0000_s6956" type="#_x0000_t75" style="position:absolute;left:0;text-align:left;margin-left:960.3pt;margin-top:7.05pt;width:282.75pt;height:487.5pt;z-index:-249548288;mso-wrap-edited:t;mso-position-horizontal:right;mso-position-horizontal-relative:text;mso-position-vertical:absolute;mso-position-vertical-relative:text" wrapcoords="313 8999 267 10169 7326 10275 7509 15459 11405 15539 11314 21547 21600 21567 21600 0 7234 40 7418 9052 313 8999" filled="t">
                  <v:imagedata r:id="rId18" o:title="AdditionalTest"/>
                  <w10:wrap type="tight"/>
                </v:shape>
              </w:pict>
            </w:r>
            <w:r w:rsidR="00503198">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AdditionalTestName</w:t>
            </w:r>
          </w:p>
          <w:p w:rsidR="00503198" w:rsidRDefault="00503198" w:rsidP="00503198">
            <w:pPr>
              <w:pStyle w:val="Italic4"/>
            </w:pPr>
            <w:r>
              <w:t>AdditionalTestName is mandatory. A single instance is required.</w:t>
            </w:r>
          </w:p>
          <w:p w:rsidR="00503198" w:rsidRDefault="00503198" w:rsidP="00503198">
            <w:pPr>
              <w:pStyle w:val="Normal4"/>
            </w:pPr>
            <w:r>
              <w:t>The name of the additional test being communicated in the product definition.</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7" w:name="_Toc259721333"/>
      <w:bookmarkStart w:id="68" w:name="_Toc275501680"/>
      <w:bookmarkStart w:id="69" w:name="_Toc371377192"/>
      <w:bookmarkStart w:id="70" w:name="AdditionalTestName"/>
      <w:bookmarkStart w:id="71" w:name="_Toc528563670"/>
      <w:r>
        <w:t>AdditionalTestName</w:t>
      </w:r>
      <w:bookmarkEnd w:id="67"/>
      <w:bookmarkEnd w:id="68"/>
      <w:bookmarkEnd w:id="69"/>
      <w:bookmarkEnd w:id="70"/>
      <w:bookmarkEnd w:id="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 o:spid="_x0000_s1035" style="position:absolute;left:0;text-align:left;margin-left:0;margin-top:0;width:50pt;height:50pt;z-index:249587200;visibility:hidden" coordsize="67,166" o:spt="100" o:preferrelative="t" adj="0,,0" path="">
                  <v:stroke joinstyle="round"/>
                  <v:formulas/>
                  <v:path o:connecttype="segments"/>
                  <o:lock v:ext="edit" selection="t"/>
                </v:shape>
              </w:pict>
            </w:r>
            <w:r w:rsidRPr="00557255">
              <w:pict>
                <v:shape id="_x0000_s1993" style="position:absolute;left:0;text-align:left;margin-left:1732.75pt;margin-top:7.2pt;width:99.75pt;height:40.5pt;z-index:-252762624;mso-wrap-edited:t;mso-position-horizontal:right" coordsize="" o:spt="100" wrapcoords="-30 104 1000 104 1000 1105 1000 1105 -30 1105 -30 104" adj="0,,0" path="">
                  <v:stroke joinstyle="round"/>
                  <v:imagedata r:id="rId19" o:title="dc_10"/>
                  <v:formulas/>
                  <v:path o:connecttype="segments"/>
                  <w10:wrap type="tight"/>
                </v:shape>
              </w:pict>
            </w:r>
            <w:r w:rsidR="00503198">
              <w:t>The name of the additional test being communicated in the product definition.</w:t>
            </w:r>
          </w:p>
        </w:tc>
      </w:tr>
    </w:tbl>
    <w:p w:rsidR="00503198" w:rsidRDefault="00503198" w:rsidP="00503198"/>
    <w:p w:rsidR="00503198" w:rsidRDefault="00503198" w:rsidP="00503198">
      <w:pPr>
        <w:pStyle w:val="Heading2"/>
      </w:pPr>
      <w:bookmarkStart w:id="72" w:name="_Toc259721334"/>
      <w:bookmarkStart w:id="73" w:name="_Toc275501681"/>
      <w:bookmarkStart w:id="74" w:name="_Toc371377193"/>
      <w:bookmarkStart w:id="75" w:name="AdditionalText"/>
      <w:bookmarkStart w:id="76" w:name="_Toc528563671"/>
      <w:r>
        <w:t>AdditionalText</w:t>
      </w:r>
      <w:bookmarkEnd w:id="72"/>
      <w:bookmarkEnd w:id="73"/>
      <w:bookmarkEnd w:id="74"/>
      <w:bookmarkEnd w:id="75"/>
      <w:bookmarkEnd w:id="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1" o:spid="_x0000_s1036" style="position:absolute;left:0;text-align:left;margin-left:0;margin-top:0;width:50pt;height:50pt;z-index:249588224;visibility:hidden" coordsize="89,127" o:spt="100" o:preferrelative="t" adj="0,,0" path="">
                  <v:stroke joinstyle="round"/>
                  <v:formulas/>
                  <v:path o:connecttype="segments"/>
                  <o:lock v:ext="edit" selection="t"/>
                </v:shape>
              </w:pict>
            </w:r>
            <w:r w:rsidRPr="00557255">
              <w:pict>
                <v:shape id="_x0000_s1994" style="position:absolute;left:0;text-align:left;margin-left:1058.5pt;margin-top:7.2pt;width:76.5pt;height:53.25pt;z-index:-252761600;mso-wrap-edited:t;mso-position-horizontal:right" coordsize="" o:spt="100" wrapcoords="-30 78 1000 78 1000 1079 1000 1079 -30 1079 -30 78" adj="0,,0" path="">
                  <v:stroke joinstyle="round"/>
                  <v:imagedata r:id="rId20" o:title="dc_11"/>
                  <v:formulas/>
                  <v:path o:connecttype="segments"/>
                  <w10:wrap type="tight"/>
                </v:shape>
              </w:pict>
            </w:r>
            <w:r w:rsidR="00503198">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77" w:name="_Toc259721335"/>
      <w:bookmarkStart w:id="78" w:name="_Toc275501682"/>
      <w:bookmarkStart w:id="79" w:name="_Toc371377194"/>
      <w:bookmarkStart w:id="80" w:name="Address1"/>
      <w:bookmarkStart w:id="81" w:name="_Toc528563672"/>
      <w:r>
        <w:t>Address1</w:t>
      </w:r>
      <w:bookmarkEnd w:id="77"/>
      <w:bookmarkEnd w:id="78"/>
      <w:bookmarkEnd w:id="79"/>
      <w:bookmarkEnd w:id="80"/>
      <w:bookmarkEnd w:id="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2" o:spid="_x0000_s1037" style="position:absolute;left:0;text-align:left;margin-left:0;margin-top:0;width:50pt;height:50pt;z-index:249589248;visibility:hidden" coordsize="67,93" o:spt="100" o:preferrelative="t" adj="0,,0" path="">
                  <v:stroke joinstyle="round"/>
                  <v:formulas/>
                  <v:path o:connecttype="segments"/>
                  <o:lock v:ext="edit" selection="t"/>
                </v:shape>
              </w:pict>
            </w:r>
            <w:r w:rsidRPr="00557255">
              <w:pict>
                <v:shape id="_x0000_s1995" style="position:absolute;left:0;text-align:left;margin-left:449.5pt;margin-top:7.2pt;width:55.5pt;height:40.5pt;z-index:-252760576;mso-wrap-edited:t;mso-position-horizontal:right" coordsize="" o:spt="100" wrapcoords="-30 104 1000 104 1000 1105 1000 1105 -30 1105 -30 104" adj="0,,0" path="">
                  <v:stroke joinstyle="round"/>
                  <v:imagedata r:id="rId21" o:title="dc_12"/>
                  <v:formulas/>
                  <v:path o:connecttype="segments"/>
                  <w10:wrap type="tight"/>
                </v:shape>
              </w:pict>
            </w:r>
            <w:r w:rsidR="00503198">
              <w:t>The primary-level address of an organisation or business entity (for example, street name, and number).</w:t>
            </w:r>
          </w:p>
        </w:tc>
      </w:tr>
    </w:tbl>
    <w:p w:rsidR="00503198" w:rsidRDefault="00503198" w:rsidP="00503198"/>
    <w:p w:rsidR="00503198" w:rsidRDefault="00503198" w:rsidP="00503198">
      <w:pPr>
        <w:pStyle w:val="Heading2"/>
      </w:pPr>
      <w:bookmarkStart w:id="82" w:name="_Toc259721336"/>
      <w:bookmarkStart w:id="83" w:name="_Toc275501683"/>
      <w:bookmarkStart w:id="84" w:name="_Toc371377195"/>
      <w:bookmarkStart w:id="85" w:name="Address2"/>
      <w:bookmarkStart w:id="86" w:name="_Toc528563673"/>
      <w:r>
        <w:t>Address2</w:t>
      </w:r>
      <w:bookmarkEnd w:id="82"/>
      <w:bookmarkEnd w:id="83"/>
      <w:bookmarkEnd w:id="84"/>
      <w:bookmarkEnd w:id="85"/>
      <w:bookmarkEnd w:id="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3" o:spid="_x0000_s1038" style="position:absolute;left:0;text-align:left;margin-left:0;margin-top:0;width:50pt;height:50pt;z-index:249590272;visibility:hidden" coordsize="67,93" o:spt="100" o:preferrelative="t" adj="0,,0" path="">
                  <v:stroke joinstyle="round"/>
                  <v:formulas/>
                  <v:path o:connecttype="segments"/>
                  <o:lock v:ext="edit" selection="t"/>
                </v:shape>
              </w:pict>
            </w:r>
            <w:r w:rsidRPr="00557255">
              <w:pict>
                <v:shape id="_x0000_s1996" style="position:absolute;left:0;text-align:left;margin-left:449.5pt;margin-top:7.2pt;width:55.5pt;height:40.5pt;z-index:-252759552;mso-wrap-edited:t;mso-position-horizontal:right" coordsize="" o:spt="100" wrapcoords="-30 104 1000 104 1000 1105 1000 1105 -30 1105 -30 104" adj="0,,0" path="">
                  <v:stroke joinstyle="round"/>
                  <v:imagedata r:id="rId22" o:title="dc_13"/>
                  <v:formulas/>
                  <v:path o:connecttype="segments"/>
                  <w10:wrap type="tight"/>
                </v:shape>
              </w:pict>
            </w:r>
            <w:r w:rsidR="00503198">
              <w:t>The second-level address of an organisation or business entity.</w:t>
            </w:r>
          </w:p>
        </w:tc>
      </w:tr>
    </w:tbl>
    <w:p w:rsidR="00503198" w:rsidRDefault="00503198" w:rsidP="00503198"/>
    <w:p w:rsidR="00503198" w:rsidRDefault="00503198" w:rsidP="00503198">
      <w:pPr>
        <w:pStyle w:val="Heading2"/>
      </w:pPr>
      <w:bookmarkStart w:id="87" w:name="_Toc259721337"/>
      <w:bookmarkStart w:id="88" w:name="_Toc275501684"/>
      <w:bookmarkStart w:id="89" w:name="_Toc371377196"/>
      <w:bookmarkStart w:id="90" w:name="Address3"/>
      <w:bookmarkStart w:id="91" w:name="_Toc528563674"/>
      <w:r>
        <w:t>Address3</w:t>
      </w:r>
      <w:bookmarkEnd w:id="87"/>
      <w:bookmarkEnd w:id="88"/>
      <w:bookmarkEnd w:id="89"/>
      <w:bookmarkEnd w:id="90"/>
      <w:bookmarkEnd w:id="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4" o:spid="_x0000_s1039" style="position:absolute;left:0;text-align:left;margin-left:0;margin-top:0;width:50pt;height:50pt;z-index:249591296;visibility:hidden" coordsize="67,93" o:spt="100" o:preferrelative="t" adj="0,,0" path="">
                  <v:stroke joinstyle="round"/>
                  <v:formulas/>
                  <v:path o:connecttype="segments"/>
                  <o:lock v:ext="edit" selection="t"/>
                </v:shape>
              </w:pict>
            </w:r>
            <w:r w:rsidRPr="00557255">
              <w:pict>
                <v:shape id="_x0000_s1997" style="position:absolute;left:0;text-align:left;margin-left:449.5pt;margin-top:7.2pt;width:55.5pt;height:40.5pt;z-index:-252758528;mso-wrap-edited:t;mso-position-horizontal:right" coordsize="" o:spt="100" wrapcoords="-30 104 1000 104 1000 1105 1000 1105 -30 1105 -30 104" adj="0,,0" path="">
                  <v:stroke joinstyle="round"/>
                  <v:imagedata r:id="rId23" o:title="dc_14"/>
                  <v:formulas/>
                  <v:path o:connecttype="segments"/>
                  <w10:wrap type="tight"/>
                </v:shape>
              </w:pict>
            </w:r>
            <w:r w:rsidR="00503198">
              <w:t>The third-level address of an organisation or business entity.</w:t>
            </w:r>
          </w:p>
        </w:tc>
      </w:tr>
    </w:tbl>
    <w:p w:rsidR="00503198" w:rsidRDefault="00503198" w:rsidP="00503198"/>
    <w:p w:rsidR="00503198" w:rsidRDefault="00503198" w:rsidP="00503198">
      <w:pPr>
        <w:pStyle w:val="Heading2"/>
      </w:pPr>
      <w:bookmarkStart w:id="92" w:name="_Toc259721338"/>
      <w:bookmarkStart w:id="93" w:name="_Toc275501685"/>
      <w:bookmarkStart w:id="94" w:name="_Toc371377197"/>
      <w:bookmarkStart w:id="95" w:name="Address4"/>
      <w:bookmarkStart w:id="96" w:name="_Toc528563675"/>
      <w:r>
        <w:t>Address4</w:t>
      </w:r>
      <w:bookmarkEnd w:id="92"/>
      <w:bookmarkEnd w:id="93"/>
      <w:bookmarkEnd w:id="94"/>
      <w:bookmarkEnd w:id="95"/>
      <w:bookmarkEnd w:id="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5" o:spid="_x0000_s1040" style="position:absolute;left:0;text-align:left;margin-left:0;margin-top:0;width:50pt;height:50pt;z-index:249592320;visibility:hidden" coordsize="67,93" o:spt="100" o:preferrelative="t" adj="0,,0" path="">
                  <v:stroke joinstyle="round"/>
                  <v:formulas/>
                  <v:path o:connecttype="segments"/>
                  <o:lock v:ext="edit" selection="t"/>
                </v:shape>
              </w:pict>
            </w:r>
            <w:r w:rsidRPr="00557255">
              <w:pict>
                <v:shape id="_x0000_s1998" style="position:absolute;left:0;text-align:left;margin-left:449.5pt;margin-top:7.2pt;width:55.5pt;height:40.5pt;z-index:-252757504;mso-wrap-edited:t;mso-position-horizontal:right" coordsize="" o:spt="100" wrapcoords="-30 104 1000 104 1000 1105 1000 1105 -30 1105 -30 104" adj="0,,0" path="">
                  <v:stroke joinstyle="round"/>
                  <v:imagedata r:id="rId24" o:title="dc_15"/>
                  <v:formulas/>
                  <v:path o:connecttype="segments"/>
                  <w10:wrap type="tight"/>
                </v:shape>
              </w:pict>
            </w:r>
            <w:r w:rsidR="00503198">
              <w:t>The fourth-level address of an organisation or business entity.</w:t>
            </w:r>
          </w:p>
        </w:tc>
      </w:tr>
    </w:tbl>
    <w:p w:rsidR="00503198" w:rsidRDefault="00503198" w:rsidP="00503198"/>
    <w:p w:rsidR="00FF61B8" w:rsidRDefault="00FF61B8" w:rsidP="00FF61B8">
      <w:pPr>
        <w:pStyle w:val="Heading2"/>
      </w:pPr>
      <w:bookmarkStart w:id="97" w:name="_Toc371377198"/>
      <w:bookmarkStart w:id="98" w:name="AddressRoleType"/>
      <w:bookmarkStart w:id="99" w:name="_Toc528563676"/>
      <w:r>
        <w:t>AddressRoleType</w:t>
      </w:r>
      <w:bookmarkEnd w:id="97"/>
      <w:bookmarkEnd w:id="98"/>
      <w:bookmarkEnd w:id="99"/>
    </w:p>
    <w:tbl>
      <w:tblPr>
        <w:tblW w:w="5000" w:type="pct"/>
        <w:tblCellMar>
          <w:top w:w="144" w:type="dxa"/>
          <w:left w:w="115" w:type="dxa"/>
          <w:right w:w="115" w:type="dxa"/>
        </w:tblCellMar>
        <w:tblLook w:val="01E0"/>
      </w:tblPr>
      <w:tblGrid>
        <w:gridCol w:w="9584"/>
      </w:tblGrid>
      <w:tr w:rsidR="00FF61B8" w:rsidTr="005A6987">
        <w:tc>
          <w:tcPr>
            <w:tcW w:w="5000" w:type="pct"/>
          </w:tcPr>
          <w:p w:rsidR="00FF61B8" w:rsidRDefault="00557255" w:rsidP="005A6987">
            <w:pPr>
              <w:pStyle w:val="Normal2"/>
            </w:pPr>
            <w:r w:rsidRPr="00557255">
              <w:rPr>
                <w:noProof/>
              </w:rPr>
              <w:pict>
                <v:shape id="_x0000_s6404" type="#_x0000_t75" style="position:absolute;left:0;text-align:left;margin-left:2642.55pt;margin-top:7.05pt;width:114.75pt;height:60.75pt;z-index:-249914880;mso-wrap-edited:t;mso-position-horizontal:right" wrapcoords="-141 0 -141 21333 21600 21333 21600 0 16612 -71 -141 0" filled="t">
                  <v:imagedata r:id="rId25" o:title=""/>
                  <w10:wrap type="tight"/>
                </v:shape>
              </w:pict>
            </w:r>
            <w:r w:rsidR="00FF61B8" w:rsidRPr="00FF61B8">
              <w:t xml:space="preserve"> Specifies the role of an address</w:t>
            </w:r>
            <w:r w:rsidR="00FF61B8">
              <w:t>.</w:t>
            </w:r>
          </w:p>
          <w:p w:rsidR="00FF61B8" w:rsidRDefault="00FF61B8" w:rsidP="00FF61B8">
            <w:pPr>
              <w:pStyle w:val="Italic2"/>
            </w:pPr>
            <w:r>
              <w:t>This item is restricted to the following list.</w:t>
            </w:r>
          </w:p>
          <w:p w:rsidR="00972F56" w:rsidRDefault="00972F56" w:rsidP="00972F56">
            <w:pPr>
              <w:pStyle w:val="Bold3"/>
            </w:pPr>
            <w:r>
              <w:t>Commercial</w:t>
            </w:r>
          </w:p>
          <w:p w:rsidR="00972F56" w:rsidRDefault="00972F56" w:rsidP="00972F56">
            <w:pPr>
              <w:pStyle w:val="Normal3"/>
            </w:pPr>
            <w:r>
              <w:t>Address serves as a business location.</w:t>
            </w:r>
          </w:p>
          <w:p w:rsidR="00972F56" w:rsidRDefault="00972F56" w:rsidP="00972F56">
            <w:pPr>
              <w:pStyle w:val="Bold3"/>
            </w:pPr>
            <w:r>
              <w:t>PostOfficeBox</w:t>
            </w:r>
          </w:p>
          <w:p w:rsidR="00972F56" w:rsidRDefault="00972F56" w:rsidP="00972F56">
            <w:pPr>
              <w:pStyle w:val="Normal3"/>
            </w:pPr>
            <w:r>
              <w:t>Address is a post office box.</w:t>
            </w:r>
          </w:p>
          <w:p w:rsidR="00972F56" w:rsidRDefault="00972F56" w:rsidP="00972F56">
            <w:pPr>
              <w:pStyle w:val="Bold3"/>
            </w:pPr>
            <w:r>
              <w:t>Residential</w:t>
            </w:r>
          </w:p>
          <w:p w:rsidR="00FF61B8" w:rsidRDefault="00972F56" w:rsidP="00972F56">
            <w:pPr>
              <w:pStyle w:val="Normal3"/>
            </w:pPr>
            <w:r>
              <w:t>Address serves as a residence.</w:t>
            </w:r>
          </w:p>
        </w:tc>
      </w:tr>
    </w:tbl>
    <w:p w:rsidR="00FF61B8" w:rsidRDefault="00FF61B8" w:rsidP="00503198"/>
    <w:p w:rsidR="00503198" w:rsidRDefault="00503198" w:rsidP="00503198">
      <w:pPr>
        <w:pStyle w:val="Heading2"/>
      </w:pPr>
      <w:bookmarkStart w:id="100" w:name="_Toc259721339"/>
      <w:bookmarkStart w:id="101" w:name="_Toc275501686"/>
      <w:bookmarkStart w:id="102" w:name="_Toc371377199"/>
      <w:bookmarkStart w:id="103" w:name="AdjustmentFixedAmount"/>
      <w:bookmarkStart w:id="104" w:name="_Toc528563677"/>
      <w:r>
        <w:t>AdjustmentFixedAmount</w:t>
      </w:r>
      <w:bookmarkEnd w:id="100"/>
      <w:bookmarkEnd w:id="101"/>
      <w:bookmarkEnd w:id="102"/>
      <w:bookmarkEnd w:id="103"/>
      <w:bookmarkEnd w:id="1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6" o:spid="_x0000_s1041" style="position:absolute;left:0;text-align:left;margin-left:0;margin-top:0;width:50pt;height:50pt;z-index:249593344;visibility:hidden" coordsize="81,460" o:spt="100" o:preferrelative="t" adj="0,,0" path="">
                  <v:stroke joinstyle="round"/>
                  <v:formulas/>
                  <v:path o:connecttype="segments"/>
                  <o:lock v:ext="edit" selection="t"/>
                </v:shape>
              </w:pict>
            </w:r>
            <w:r w:rsidRPr="00557255">
              <w:pict>
                <v:shape id="_x0000_s1999" style="position:absolute;left:0;text-align:left;margin-left:6844pt;margin-top:7.2pt;width:276pt;height:48.75pt;z-index:-252756480;mso-wrap-edited:t;mso-position-horizontal:right" coordsize="" o:spt="100" wrapcoords="-30 358 400 358 658 358 658 259 658 259 658 0 1000 0 1000 0 1000 1087 658 1087 658 939 400 939 400 926 -30 926 -30 358" adj="0,,0" path="">
                  <v:stroke joinstyle="round"/>
                  <v:imagedata r:id="rId26" o:title="dc_16"/>
                  <v:formulas/>
                  <v:path o:connecttype="segments"/>
                  <w10:wrap type="tight"/>
                </v:shape>
              </w:pict>
            </w:r>
            <w:r w:rsidR="00503198">
              <w:t>A fixed monetary amount, either negative or positive, that is the value of the adjustment being applied in an instance of the MonetaryAdjustment structure.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05" w:name="_Toc259721340"/>
      <w:bookmarkStart w:id="106" w:name="_Toc275501687"/>
      <w:bookmarkStart w:id="107" w:name="_Toc371377200"/>
      <w:bookmarkStart w:id="108" w:name="AdjustmentPercentage"/>
      <w:bookmarkStart w:id="109" w:name="_Toc528563678"/>
      <w:r>
        <w:t>AdjustmentPercentage</w:t>
      </w:r>
      <w:bookmarkEnd w:id="105"/>
      <w:bookmarkEnd w:id="106"/>
      <w:bookmarkEnd w:id="107"/>
      <w:bookmarkEnd w:id="108"/>
      <w:bookmarkEnd w:id="1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7" o:spid="_x0000_s1042" style="position:absolute;left:0;text-align:left;margin-left:0;margin-top:0;width:50pt;height:50pt;z-index:249594368;visibility:hidden" coordsize="197,425" o:spt="100" o:preferrelative="t" adj="0,,0" path="">
                  <v:stroke joinstyle="round"/>
                  <v:formulas/>
                  <v:path o:connecttype="segments"/>
                  <o:lock v:ext="edit" selection="t"/>
                </v:shape>
              </w:pict>
            </w:r>
            <w:r w:rsidRPr="00557255">
              <w:pict>
                <v:shape id="_x0000_s2000" style="position:absolute;left:0;text-align:left;margin-left:6235pt;margin-top:7.2pt;width:255pt;height:118.5pt;z-index:-252755456;mso-wrap-edited:t;mso-position-horizontal:right" coordsize="" o:spt="100" wrapcoords="-30 441 400 441 680 441 680 106 680 106 680 0 1000 0 1000 0 1000 1036 680 1036 680 782 400 782 -30 782 -30 441" adj="0,,0" path="">
                  <v:stroke joinstyle="round"/>
                  <v:imagedata r:id="rId27" o:title="dc_17"/>
                  <v:formulas/>
                  <v:path o:connecttype="segments"/>
                  <w10:wrap type="tight"/>
                </v:shape>
              </w:pict>
            </w:r>
            <w:r w:rsidR="00503198">
              <w:t>A percentage, either negative or positive, that is applied to either the price, or a starting amount to determine the value of the particular MonetaryAdjustment.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10" w:name="_Toc259721341"/>
      <w:bookmarkStart w:id="111" w:name="_Toc275501688"/>
      <w:bookmarkStart w:id="112" w:name="_Toc371377201"/>
      <w:bookmarkStart w:id="113" w:name="_Toc528563679"/>
      <w:r>
        <w:t>AdjustmentType (Financial) [attribute]</w:t>
      </w:r>
      <w:bookmarkEnd w:id="110"/>
      <w:bookmarkEnd w:id="111"/>
      <w:bookmarkEnd w:id="112"/>
      <w:bookmarkEnd w:id="1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8" o:spid="_x0000_s1043" style="position:absolute;left:0;text-align:left;margin-left:0;margin-top:0;width:50pt;height:50pt;z-index:249595392;visibility:hidden" coordsize="89,236" o:spt="100" o:preferrelative="t" adj="0,,0" path="">
                  <v:stroke joinstyle="round"/>
                  <v:formulas/>
                  <v:path o:connecttype="segments"/>
                  <o:lock v:ext="edit" selection="t"/>
                </v:shape>
              </w:pict>
            </w:r>
            <w:r w:rsidRPr="00557255">
              <w:pict>
                <v:shape id="_x0000_s2001" style="position:absolute;left:0;text-align:left;margin-left:2950.75pt;margin-top:7.2pt;width:141.75pt;height:53.25pt;z-index:-252754432;mso-wrap-edited:t;mso-position-horizontal:right" coordsize="" o:spt="100" wrapcoords="-30 0 1000 0 1000 1079 1000 1079 -30 1079 -30 0" adj="0,,0" path="">
                  <v:stroke joinstyle="round"/>
                  <v:imagedata r:id="rId28" o:title="dc_18"/>
                  <v:formulas/>
                  <v:path o:connecttype="segments"/>
                  <w10:wrap type="tight"/>
                </v:shape>
              </w:pict>
            </w:r>
            <w:r w:rsidR="00503198">
              <w:t xml:space="preserve">Describes the type of adjustment applied to a monetary oriented element. Adjustment values should always be given as negative or positive adjustments even if AdjustmentType indicates the sign. For example, a rebate of 1% on an </w:t>
            </w:r>
            <w:r w:rsidR="00884E32">
              <w:t>Invoice</w:t>
            </w:r>
            <w:r w:rsidR="00503198">
              <w:t xml:space="preserve"> should be given as an adjustment percentage of -1%.</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AD7526" w:rsidRDefault="00AD7526" w:rsidP="00AD7526">
            <w:pPr>
              <w:pStyle w:val="Normal3"/>
            </w:pPr>
            <w:r>
              <w:t>Adjustments for rounding of amounts to fit the business agreement or national monetary legislation. This adjustment is typically used for decimal rounding of amounts not including tax.</w:t>
            </w:r>
          </w:p>
          <w:p w:rsidR="00503198" w:rsidRDefault="00AD7526" w:rsidP="00AD7526">
            <w:pPr>
              <w:pStyle w:val="Normal3"/>
            </w:pPr>
            <w:r>
              <w:t>N.B. Use InformationalAmount with AmountType “DecimalRounding” for specification of decimal rounding of amounts including tax.</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114" w:name="_Toc259721342"/>
      <w:bookmarkStart w:id="115" w:name="_Toc275501689"/>
      <w:bookmarkStart w:id="116" w:name="_Toc371377202"/>
      <w:bookmarkStart w:id="117" w:name="AdjustmentType_a"/>
      <w:bookmarkStart w:id="118" w:name="_Toc528563680"/>
      <w:r>
        <w:t>AdjustmentType (Tare) [attribute]</w:t>
      </w:r>
      <w:bookmarkEnd w:id="114"/>
      <w:bookmarkEnd w:id="115"/>
      <w:bookmarkEnd w:id="116"/>
      <w:bookmarkEnd w:id="117"/>
      <w:bookmarkEnd w:id="1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4075" style="position:absolute;left:0;text-align:left;margin-left:2925.3pt;margin-top:7.05pt;width:124.5pt;height:53.25pt;z-index:-251810304;mso-wrap-edited:t;mso-position-horizontal:right" coordsize="" o:spt="100" wrapcoords="-30 0 1000 0 1000 1079 1000 1079 -30 1079 -30 0" adj="0,,0" path="" stroked="f">
                  <v:stroke joinstyle="round"/>
                  <v:imagedata r:id="rId29" o:title="dc_19"/>
                  <v:formulas/>
                  <v:path o:connecttype="segments"/>
                  <o:lock v:ext="edit" aspectratio="t"/>
                  <w10:wrap type="tight"/>
                </v:shape>
              </w:pict>
            </w:r>
            <w:r w:rsidRPr="00557255">
              <w:pict>
                <v:shape id="dc_19" o:spid="_x0000_s4074" style="position:absolute;left:0;text-align:left;margin-left:0;margin-top:0;width:50pt;height:50pt;z-index:251505152;visibility:hidden" coordsize="89,208" o:spt="100" o:preferrelative="t" adj="0,,0" path="">
                  <v:stroke joinstyle="round"/>
                  <v:formulas/>
                  <v:path o:connecttype="segments"/>
                  <o:lock v:ext="edit" selection="t"/>
                </v:shape>
              </w:pict>
            </w:r>
            <w:r w:rsidR="00503198">
              <w:t>Describes the type of adjustment associated with a quantity.</w:t>
            </w:r>
          </w:p>
          <w:p w:rsidR="00503198" w:rsidRDefault="00503198" w:rsidP="00503198">
            <w:pPr>
              <w:pStyle w:val="Italic2"/>
            </w:pPr>
            <w:r>
              <w:t>This item is restricted to the following list.</w:t>
            </w:r>
          </w:p>
          <w:p w:rsidR="00503198" w:rsidRDefault="00503198" w:rsidP="00503198">
            <w:pPr>
              <w:pStyle w:val="Bold3"/>
            </w:pPr>
            <w:r>
              <w:t>Advances</w:t>
            </w:r>
          </w:p>
          <w:p w:rsidR="00503198" w:rsidRDefault="00503198" w:rsidP="00503198">
            <w:pPr>
              <w:pStyle w:val="Normal3"/>
            </w:pPr>
            <w:r>
              <w:t>Product samples that are typically used by the Publisher sales people as product samples in the selling cycle.</w:t>
            </w:r>
          </w:p>
          <w:p w:rsidR="00503198" w:rsidRDefault="00503198" w:rsidP="00503198">
            <w:pPr>
              <w:pStyle w:val="Bold3"/>
            </w:pPr>
            <w:r>
              <w:t>Core</w:t>
            </w:r>
          </w:p>
          <w:p w:rsidR="00503198" w:rsidRDefault="00503198" w:rsidP="00503198">
            <w:pPr>
              <w:pStyle w:val="Normal3"/>
            </w:pPr>
            <w:r>
              <w:t>The adjustment is describing the core.</w:t>
            </w:r>
          </w:p>
          <w:p w:rsidR="00503198" w:rsidRDefault="00503198" w:rsidP="00503198">
            <w:pPr>
              <w:pStyle w:val="Bold3"/>
            </w:pPr>
            <w:r>
              <w:t>Ends</w:t>
            </w:r>
          </w:p>
          <w:p w:rsidR="00503198" w:rsidRDefault="00503198" w:rsidP="00503198">
            <w:pPr>
              <w:pStyle w:val="Normal3"/>
            </w:pPr>
            <w:r>
              <w:t xml:space="preserve">The volume of short pieces for calculation of the “ends discount”. In the timber business traditionally 'ends' refers to a time when ships were stowed tightly. Short timber pieces were used in this job and customers were given a discount because of the possible damage to these pieces. Today short lengths are in some cases sold for lower price because folks can't use these efficiently (short lengths are between 1.8 - 2.4 m). </w:t>
            </w:r>
          </w:p>
          <w:p w:rsidR="00503198" w:rsidRPr="00616873" w:rsidRDefault="00503198" w:rsidP="00503198">
            <w:pPr>
              <w:pStyle w:val="Bold3"/>
            </w:pPr>
            <w:r>
              <w:t>Excess</w:t>
            </w:r>
          </w:p>
          <w:p w:rsidR="00503198" w:rsidRDefault="00503198" w:rsidP="00503198">
            <w:pPr>
              <w:pStyle w:val="Normal3"/>
            </w:pPr>
            <w:r>
              <w:t>The adjustment is describing a quantity that is the difference between the actual quantity and the contractual quantity. An Excess quantity can e.g. occur when actual dimensions are greater than contractual dimensions.</w:t>
            </w:r>
          </w:p>
          <w:p w:rsidR="00503198" w:rsidRDefault="00503198" w:rsidP="00503198">
            <w:pPr>
              <w:pStyle w:val="Bold3"/>
            </w:pPr>
            <w:r>
              <w:t>IncludesOverage</w:t>
            </w:r>
          </w:p>
          <w:p w:rsidR="00503198" w:rsidRDefault="00503198" w:rsidP="00503198">
            <w:pPr>
              <w:pStyle w:val="Normal3"/>
            </w:pPr>
            <w:r>
              <w:t>Quantity contains an amount over the order quantity for purposes of spoilage and contractual overproduction.</w:t>
            </w:r>
          </w:p>
          <w:p w:rsidR="00503198" w:rsidRDefault="00503198" w:rsidP="00503198">
            <w:pPr>
              <w:pStyle w:val="Normal3"/>
            </w:pPr>
            <w:r>
              <w:t xml:space="preserve">Example: </w:t>
            </w:r>
            <w:smartTag w:uri="urn:schemas-microsoft-com:office:smarttags" w:element="place">
              <w:r>
                <w:t>PO</w:t>
              </w:r>
            </w:smartTag>
            <w:r>
              <w:t xml:space="preserve"> to Printer/Binder has an order quantity of 10,000 and there is a supplied component for the cover under one of the line-items with a quantity of 10,800. Including the AdjustmentType attribute with a setting of IncludesOverage explains the difference in the order quantity for the book vs. the supplied component quantity.</w:t>
            </w:r>
          </w:p>
          <w:p w:rsidR="007410C1" w:rsidRPr="007410C1" w:rsidRDefault="007410C1" w:rsidP="007410C1">
            <w:pPr>
              <w:pStyle w:val="Bold3"/>
              <w:rPr>
                <w:lang w:val="en-US"/>
              </w:rPr>
            </w:pPr>
            <w:r w:rsidRPr="007410C1">
              <w:rPr>
                <w:lang w:val="en-US"/>
              </w:rPr>
              <w:t>IncludesPlannedOverProduction</w:t>
            </w:r>
          </w:p>
          <w:p w:rsidR="007410C1" w:rsidRPr="007410C1" w:rsidRDefault="007410C1" w:rsidP="007410C1">
            <w:pPr>
              <w:pStyle w:val="Normal3"/>
              <w:rPr>
                <w:lang w:val="en-US"/>
              </w:rPr>
            </w:pPr>
            <w:r w:rsidRPr="007410C1">
              <w:rPr>
                <w:lang w:val="en-US"/>
              </w:rPr>
              <w:t>The adjustment is describing a quantity that is a planned overrun production of the component or product.</w:t>
            </w:r>
          </w:p>
          <w:p w:rsidR="00503198" w:rsidRDefault="00503198" w:rsidP="00503198">
            <w:pPr>
              <w:pStyle w:val="Bold3"/>
            </w:pPr>
            <w:r>
              <w:t>Me</w:t>
            </w:r>
            <w:r w:rsidRPr="00ED00C3">
              <w:t>asuringCorrection</w:t>
            </w:r>
            <w:r>
              <w:t xml:space="preserve"> </w:t>
            </w:r>
          </w:p>
          <w:p w:rsidR="00503198" w:rsidRDefault="00503198" w:rsidP="00503198">
            <w:pPr>
              <w:pStyle w:val="Normal3"/>
            </w:pPr>
            <w:r>
              <w:t>The adjustment is describing a correction that is based on measuring statistics for populations of products.</w:t>
            </w:r>
          </w:p>
          <w:p w:rsidR="00503198" w:rsidRDefault="00503198" w:rsidP="00503198">
            <w:pPr>
              <w:pStyle w:val="Bold3"/>
            </w:pPr>
            <w:r>
              <w:t>None</w:t>
            </w:r>
          </w:p>
          <w:p w:rsidR="00503198" w:rsidRDefault="00503198" w:rsidP="00503198">
            <w:pPr>
              <w:pStyle w:val="Normal3"/>
            </w:pPr>
            <w:r>
              <w:t>Used to indicate that there is no adjustment. (Typically used in the scenario where trading partners always want to communicate an adjustment type attribute.)</w:t>
            </w:r>
          </w:p>
          <w:p w:rsidR="00503198" w:rsidRDefault="00503198" w:rsidP="00503198">
            <w:pPr>
              <w:pStyle w:val="Bold3"/>
            </w:pPr>
            <w:r>
              <w:t>Pallet</w:t>
            </w:r>
          </w:p>
          <w:p w:rsidR="00503198" w:rsidRDefault="00503198" w:rsidP="00503198">
            <w:pPr>
              <w:pStyle w:val="Normal3"/>
            </w:pPr>
            <w:r>
              <w:t>The adjustment is describing the pallet.</w:t>
            </w:r>
          </w:p>
          <w:p w:rsidR="00302280" w:rsidRDefault="00302280" w:rsidP="00302280">
            <w:pPr>
              <w:pStyle w:val="Bold3"/>
            </w:pPr>
            <w:r>
              <w:t>QualityRejectsAndDeductions</w:t>
            </w:r>
          </w:p>
          <w:p w:rsidR="00302280" w:rsidRDefault="00302280" w:rsidP="00302280">
            <w:pPr>
              <w:pStyle w:val="Normal3"/>
            </w:pPr>
            <w:r>
              <w:t>The adjustment is describing a quantity consisting of rejects and other deductions from the product quantity.</w:t>
            </w:r>
          </w:p>
          <w:p w:rsidR="00503198" w:rsidRDefault="00503198" w:rsidP="00503198">
            <w:pPr>
              <w:pStyle w:val="Bold3"/>
            </w:pPr>
            <w:r>
              <w:t>Reduction</w:t>
            </w:r>
          </w:p>
          <w:p w:rsidR="00503198" w:rsidRDefault="007B1B1B" w:rsidP="007B1B1B">
            <w:pPr>
              <w:pStyle w:val="Normal3"/>
            </w:pPr>
            <w:r>
              <w:t>The adjustment is describing a quantity that is deducted from the actual quantity because of inappropriate content, e.g. a log pile containing snow, ice or logging residues</w:t>
            </w:r>
            <w:r w:rsidR="00503198">
              <w:t>.</w:t>
            </w:r>
          </w:p>
          <w:p w:rsidR="00503198" w:rsidRDefault="00503198" w:rsidP="00503198">
            <w:pPr>
              <w:pStyle w:val="Bold3"/>
            </w:pPr>
            <w:r>
              <w:t>Samples</w:t>
            </w:r>
          </w:p>
          <w:p w:rsidR="00503198" w:rsidRDefault="00503198" w:rsidP="00503198">
            <w:pPr>
              <w:pStyle w:val="Normal3"/>
            </w:pPr>
            <w:r>
              <w:t>Product samples that are sent to the buyer as an example of the production.</w:t>
            </w:r>
          </w:p>
          <w:p w:rsidR="00503198" w:rsidRPr="003B29F2" w:rsidRDefault="00503198" w:rsidP="00503198">
            <w:pPr>
              <w:pStyle w:val="Bold3"/>
            </w:pPr>
            <w:r w:rsidRPr="003B29F2">
              <w:t>SchoolAdoption</w:t>
            </w:r>
          </w:p>
          <w:p w:rsidR="00503198" w:rsidRDefault="00503198" w:rsidP="00503198">
            <w:pPr>
              <w:pStyle w:val="Normal3"/>
            </w:pPr>
            <w:r w:rsidRPr="009A4479">
              <w:t>The adjustment is describing t</w:t>
            </w:r>
            <w:r w:rsidRPr="003B29F2">
              <w:t>ext books that will be used by the school districts in that state</w:t>
            </w:r>
            <w:r w:rsidRPr="009A4479">
              <w:t>.</w:t>
            </w:r>
          </w:p>
          <w:p w:rsidR="00503198" w:rsidRDefault="00503198" w:rsidP="00503198">
            <w:pPr>
              <w:pStyle w:val="Bold3"/>
            </w:pPr>
            <w:r>
              <w:t>Straps</w:t>
            </w:r>
          </w:p>
          <w:p w:rsidR="00503198" w:rsidRDefault="00503198" w:rsidP="00503198">
            <w:pPr>
              <w:pStyle w:val="Normal3"/>
            </w:pPr>
            <w:r>
              <w:t>The adjustment is describing the straps.</w:t>
            </w:r>
          </w:p>
          <w:p w:rsidR="00503198" w:rsidRDefault="00503198" w:rsidP="00503198">
            <w:pPr>
              <w:pStyle w:val="Bold3"/>
            </w:pPr>
            <w:r>
              <w:t>Total</w:t>
            </w:r>
          </w:p>
          <w:p w:rsidR="00503198" w:rsidRDefault="00503198" w:rsidP="00503198">
            <w:pPr>
              <w:pStyle w:val="Normal3"/>
            </w:pPr>
            <w:r>
              <w:t>The adjustment is describing the total adjustments.</w:t>
            </w:r>
          </w:p>
          <w:p w:rsidR="00503198" w:rsidRDefault="00503198" w:rsidP="00503198">
            <w:pPr>
              <w:pStyle w:val="Bold3"/>
            </w:pPr>
            <w:r>
              <w:t>Wrap</w:t>
            </w:r>
          </w:p>
          <w:p w:rsidR="00503198" w:rsidRDefault="00503198" w:rsidP="00503198">
            <w:pPr>
              <w:pStyle w:val="Normal3"/>
            </w:pPr>
            <w:r>
              <w:t>The weight adjustment value is the weight of the wrapper for a reel, the weight of a box for a box of reams, or the weight of any wrapping applied to a pallet.</w:t>
            </w:r>
          </w:p>
          <w:p w:rsidR="00503198" w:rsidRDefault="00503198" w:rsidP="00503198">
            <w:pPr>
              <w:pStyle w:val="Bold3"/>
            </w:pPr>
            <w:r>
              <w:t>WrapCore</w:t>
            </w:r>
          </w:p>
          <w:p w:rsidR="00503198" w:rsidRDefault="00503198" w:rsidP="00503198">
            <w:pPr>
              <w:pStyle w:val="Normal3"/>
            </w:pPr>
            <w:r>
              <w:t>The adjustment is describing the wrapping plus the core</w:t>
            </w:r>
          </w:p>
        </w:tc>
      </w:tr>
    </w:tbl>
    <w:p w:rsidR="00503198" w:rsidRDefault="00503198" w:rsidP="00503198"/>
    <w:p w:rsidR="00503198" w:rsidRDefault="00503198" w:rsidP="00503198">
      <w:pPr>
        <w:pStyle w:val="Heading2"/>
      </w:pPr>
      <w:bookmarkStart w:id="119" w:name="_Toc259721343"/>
      <w:bookmarkStart w:id="120" w:name="_Toc275501690"/>
      <w:bookmarkStart w:id="121" w:name="_Toc371377203"/>
      <w:bookmarkStart w:id="122" w:name="AdjustmentTypeReason"/>
      <w:bookmarkStart w:id="123" w:name="_Toc528563681"/>
      <w:r>
        <w:t>AdjustmentTypeReason</w:t>
      </w:r>
      <w:bookmarkEnd w:id="119"/>
      <w:bookmarkEnd w:id="120"/>
      <w:bookmarkEnd w:id="121"/>
      <w:bookmarkEnd w:id="122"/>
      <w:bookmarkEnd w:id="1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0" o:spid="_x0000_s1044" style="position:absolute;left:0;text-align:left;margin-left:0;margin-top:0;width:50pt;height:50pt;z-index:249596416;visibility:hidden" coordsize="67,191" o:spt="100" o:preferrelative="t" adj="0,,0" path="">
                  <v:stroke joinstyle="round"/>
                  <v:formulas/>
                  <v:path o:connecttype="segments"/>
                  <o:lock v:ext="edit" selection="t"/>
                </v:shape>
              </w:pict>
            </w:r>
            <w:r w:rsidRPr="00557255">
              <w:pict>
                <v:shape id="_x0000_s2002" style="position:absolute;left:0;text-align:left;margin-left:2167.75pt;margin-top:7.2pt;width:114.75pt;height:40.5pt;z-index:-252753408;mso-wrap-edited:t;mso-position-horizontal:right" coordsize="" o:spt="100" wrapcoords="-30 104 1000 104 1000 1105 1000 1105 -30 1105 -30 104" adj="0,,0" path="">
                  <v:stroke joinstyle="round"/>
                  <v:imagedata r:id="rId30" o:title="dc_20"/>
                  <v:formulas/>
                  <v:path o:connecttype="segments"/>
                  <w10:wrap type="tight"/>
                </v:shape>
              </w:pict>
            </w:r>
            <w:r w:rsidR="00503198">
              <w:t>Provides additional information about the type of adjustment. Can be viewed as a sub-classification of the adjustment type attribute or as a textual explanation.</w:t>
            </w:r>
          </w:p>
        </w:tc>
      </w:tr>
    </w:tbl>
    <w:p w:rsidR="00503198" w:rsidRDefault="00503198" w:rsidP="00503198"/>
    <w:p w:rsidR="00503198" w:rsidRDefault="00503198" w:rsidP="00503198">
      <w:pPr>
        <w:pStyle w:val="Heading2"/>
      </w:pPr>
      <w:bookmarkStart w:id="124" w:name="_Toc259721344"/>
      <w:bookmarkStart w:id="125" w:name="_Toc275501691"/>
      <w:bookmarkStart w:id="126" w:name="_Toc371377204"/>
      <w:bookmarkStart w:id="127" w:name="AdjustmentValue"/>
      <w:bookmarkStart w:id="128" w:name="_Toc528563682"/>
      <w:r>
        <w:t>AdjustmentValue</w:t>
      </w:r>
      <w:bookmarkEnd w:id="124"/>
      <w:bookmarkEnd w:id="125"/>
      <w:bookmarkEnd w:id="126"/>
      <w:bookmarkEnd w:id="127"/>
      <w:bookmarkEnd w:id="1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1" o:spid="_x0000_s1045" style="position:absolute;left:0;text-align:left;margin-left:0;margin-top:0;width:50pt;height:50pt;z-index:249597440;visibility:hidden" coordsize="255,408" o:spt="100" o:preferrelative="t" adj="0,,0" path="">
                  <v:stroke joinstyle="round"/>
                  <v:formulas/>
                  <v:path o:connecttype="segments"/>
                  <o:lock v:ext="edit" selection="t"/>
                </v:shape>
              </w:pict>
            </w:r>
            <w:r w:rsidRPr="00557255">
              <w:pict>
                <v:shape id="_x0000_s2003" style="position:absolute;left:0;text-align:left;margin-left:5930.5pt;margin-top:7.2pt;width:244.5pt;height:153pt;z-index:-252752384;mso-wrap-edited:t;mso-position-horizontal:right" coordsize="" o:spt="100" wrapcoords="-30 458 323 458 615 458 615 82 615 82 615 0 1000 0 1000 0 1000 1028 615 1028 615 722 323 722 -30 722 -30 458" adj="0,,0" path="">
                  <v:stroke joinstyle="round"/>
                  <v:imagedata r:id="rId31" o:title="dc_21"/>
                  <v:formulas/>
                  <v:path o:connecttype="segments"/>
                  <w10:wrap type="tight"/>
                </v:shape>
              </w:pict>
            </w:r>
            <w:r w:rsidR="00503198">
              <w:t>A group element that contains a currency value, either positive or negative, and a measurement value (in other words a price per unit structure) that will be used in the price adjustment AdjustmentValue.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29" w:name="_Toc259721345"/>
      <w:bookmarkStart w:id="130" w:name="_Toc275501692"/>
      <w:bookmarkStart w:id="131" w:name="_Toc371377205"/>
      <w:bookmarkStart w:id="132" w:name="Age"/>
      <w:bookmarkStart w:id="133" w:name="_Toc528563683"/>
      <w:r>
        <w:t>Age</w:t>
      </w:r>
      <w:bookmarkEnd w:id="129"/>
      <w:bookmarkEnd w:id="130"/>
      <w:bookmarkEnd w:id="131"/>
      <w:bookmarkEnd w:id="132"/>
      <w:bookmarkEnd w:id="1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2" o:spid="_x0000_s1046" style="position:absolute;left:0;text-align:left;margin-left:0;margin-top:0;width:50pt;height:50pt;z-index:249598464;visibility:hidden" coordsize="197,385" o:spt="100" o:preferrelative="t" adj="0,,0" path="">
                  <v:stroke joinstyle="round"/>
                  <v:formulas/>
                  <v:path o:connecttype="segments"/>
                  <o:lock v:ext="edit" selection="t"/>
                </v:shape>
              </w:pict>
            </w:r>
            <w:r w:rsidRPr="00557255">
              <w:pict>
                <v:shape id="_x0000_s2004" style="position:absolute;left:0;text-align:left;margin-left:5539pt;margin-top:7.2pt;width:231pt;height:118.5pt;z-index:-252751360;mso-wrap-edited:t;mso-position-horizontal:right" coordsize="" o:spt="100" wrapcoords="-30 441 337 441 646 441 646 106 646 106 646 0 1000 0 1000 0 1000 1036 646 1036 646 782 337 782 -30 782 -30 441" adj="0,,0" path="">
                  <v:stroke joinstyle="round"/>
                  <v:imagedata r:id="rId32" o:title="dc_22"/>
                  <v:formulas/>
                  <v:path o:connecttype="segments"/>
                  <w10:wrap type="tight"/>
                </v:shape>
              </w:pict>
            </w:r>
            <w:r w:rsidR="00503198">
              <w:t>Used to report the age of the 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34" w:name="_Toc259721346"/>
      <w:bookmarkStart w:id="135" w:name="_Toc275501693"/>
      <w:bookmarkStart w:id="136" w:name="_Toc371377206"/>
      <w:bookmarkStart w:id="137" w:name="Agency_a"/>
      <w:bookmarkStart w:id="138" w:name="_Toc528563684"/>
      <w:r>
        <w:t>Agency [attribute]</w:t>
      </w:r>
      <w:bookmarkEnd w:id="134"/>
      <w:bookmarkEnd w:id="135"/>
      <w:bookmarkEnd w:id="136"/>
      <w:bookmarkEnd w:id="137"/>
      <w:bookmarkEnd w:id="1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3" o:spid="_x0000_s1047" style="position:absolute;left:0;text-align:left;margin-left:0;margin-top:0;width:50pt;height:50pt;z-index:249599488;visibility:hidden" coordsize="89,158" o:spt="100" o:preferrelative="t" adj="0,,0" path="">
                  <v:stroke joinstyle="round"/>
                  <v:formulas/>
                  <v:path o:connecttype="segments"/>
                  <o:lock v:ext="edit" selection="t"/>
                </v:shape>
              </w:pict>
            </w:r>
            <w:r w:rsidRPr="00557255">
              <w:pict>
                <v:shape id="_x0000_s2005" style="position:absolute;left:0;text-align:left;margin-left:1580.5pt;margin-top:7.2pt;width:94.5pt;height:53.25pt;z-index:-252750336;mso-wrap-edited:t;mso-position-horizontal:right" coordsize="" o:spt="100" wrapcoords="-30 0 1000 0 1000 1079 1000 1079 -30 1079 -30 0" adj="0,,0" path="">
                  <v:stroke joinstyle="round"/>
                  <v:imagedata r:id="rId33" o:title="dc_23"/>
                  <v:formulas/>
                  <v:path o:connecttype="segments"/>
                  <w10:wrap type="tight"/>
                </v:shape>
              </w:pict>
            </w:r>
            <w:r w:rsidR="00503198">
              <w:t>Describes the agency maintaining the list of codes. To be included in this list the agency must be a recognized standards body or industry organisation.</w:t>
            </w:r>
          </w:p>
          <w:p w:rsidR="00503198" w:rsidRDefault="00503198" w:rsidP="008D25AE">
            <w:pPr>
              <w:pStyle w:val="Normal2"/>
              <w:numPr>
                <w:ilvl w:val="0"/>
                <w:numId w:val="11"/>
              </w:numPr>
            </w:pPr>
            <w:r>
              <w:t xml:space="preserve">For the element that owns this attribute. </w:t>
            </w:r>
          </w:p>
          <w:p w:rsidR="00503198" w:rsidRDefault="00503198" w:rsidP="008D25AE">
            <w:pPr>
              <w:pStyle w:val="Normal2"/>
              <w:numPr>
                <w:ilvl w:val="0"/>
                <w:numId w:val="11"/>
              </w:numPr>
            </w:pPr>
            <w:r>
              <w:t xml:space="preserve">For another attribute in the list of attributes associated with the parent element. </w:t>
            </w:r>
          </w:p>
          <w:p w:rsidR="00503198" w:rsidRDefault="00503198" w:rsidP="00503198">
            <w:pPr>
              <w:pStyle w:val="Italic2"/>
            </w:pPr>
            <w:r>
              <w:t>This item is restricted to the following list.</w:t>
            </w:r>
          </w:p>
          <w:p w:rsidR="00503198" w:rsidRDefault="00503198" w:rsidP="00503198">
            <w:pPr>
              <w:pStyle w:val="Bold3"/>
            </w:pPr>
            <w:r>
              <w:t>AFPA</w:t>
            </w:r>
          </w:p>
          <w:p w:rsidR="00503198" w:rsidRDefault="00503198" w:rsidP="00503198">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124B7B" w:rsidRDefault="00124B7B" w:rsidP="00124B7B">
            <w:pPr>
              <w:pStyle w:val="Bold3"/>
            </w:pPr>
            <w:r>
              <w:t>AFNOR</w:t>
            </w:r>
          </w:p>
          <w:p w:rsidR="00124B7B" w:rsidRDefault="00124B7B" w:rsidP="00124B7B">
            <w:pPr>
              <w:pStyle w:val="Normal3"/>
            </w:pPr>
            <w:r>
              <w:t xml:space="preserve">AFNOR is an association specialized in standardization and certification in France.  </w:t>
            </w:r>
            <w:hyperlink r:id="rId34" w:history="1">
              <w:r w:rsidRPr="00CC7056">
                <w:rPr>
                  <w:rStyle w:val="Hyperlink"/>
                </w:rPr>
                <w:t>http://www.afnor.org/en</w:t>
              </w:r>
            </w:hyperlink>
          </w:p>
          <w:p w:rsidR="00E94EF5" w:rsidRDefault="00E94EF5" w:rsidP="00E94EF5">
            <w:pPr>
              <w:pStyle w:val="Bold3"/>
            </w:pPr>
            <w:r>
              <w:t>AmericanChemicalSociety</w:t>
            </w:r>
          </w:p>
          <w:p w:rsidR="00E94EF5" w:rsidRDefault="00E94EF5" w:rsidP="00E94EF5">
            <w:pPr>
              <w:pStyle w:val="Normal3"/>
            </w:pPr>
            <w:r>
              <w:t>The American Chemical Society is a scientific society based in the United States that supports scientific inquiry in the field of chemistry. (www.acs.org)</w:t>
            </w:r>
          </w:p>
          <w:p w:rsidR="00503198" w:rsidRDefault="00503198" w:rsidP="00503198">
            <w:pPr>
              <w:pStyle w:val="Bold3"/>
            </w:pPr>
            <w:smartTag w:uri="urn:schemas-microsoft-com:office:smarttags" w:element="stockticker">
              <w:r>
                <w:t>ANSI</w:t>
              </w:r>
            </w:smartTag>
          </w:p>
          <w:p w:rsidR="00503198" w:rsidRDefault="00503198" w:rsidP="00503198">
            <w:pPr>
              <w:pStyle w:val="Normal3"/>
            </w:pPr>
            <w:r>
              <w:t>American National Standards Institute.</w:t>
            </w:r>
          </w:p>
          <w:p w:rsidR="00503198" w:rsidRDefault="00503198" w:rsidP="00503198">
            <w:pPr>
              <w:pStyle w:val="Bold3"/>
            </w:pPr>
            <w:r>
              <w:t>APPITA</w:t>
            </w:r>
          </w:p>
          <w:p w:rsidR="00E94EF5" w:rsidRDefault="00503198" w:rsidP="00E94EF5">
            <w:pPr>
              <w:pStyle w:val="Normal3"/>
            </w:pPr>
            <w:r>
              <w:t>Technical Association of the Australian and NZ Pulp and Paper Industry</w:t>
            </w:r>
            <w:r w:rsidR="00E94EF5">
              <w:t>.</w:t>
            </w:r>
          </w:p>
          <w:p w:rsidR="00E94EF5" w:rsidRDefault="00E94EF5" w:rsidP="00E94EF5">
            <w:pPr>
              <w:pStyle w:val="Bold3"/>
            </w:pPr>
            <w:r>
              <w:t xml:space="preserve">ASTM </w:t>
            </w:r>
          </w:p>
          <w:p w:rsidR="00E94EF5" w:rsidRDefault="00E94EF5" w:rsidP="00E94EF5">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1666D5" w:rsidRPr="001666D5" w:rsidRDefault="001666D5" w:rsidP="001666D5">
            <w:pPr>
              <w:pStyle w:val="Bold3"/>
              <w:rPr>
                <w:b w:val="0"/>
              </w:rPr>
            </w:pPr>
            <w:r>
              <w:t xml:space="preserve">ASTM </w:t>
            </w:r>
            <w:r w:rsidRPr="001666D5">
              <w:rPr>
                <w:b w:val="0"/>
              </w:rPr>
              <w:t>(misspelt with an ending space)</w:t>
            </w:r>
          </w:p>
          <w:p w:rsidR="001666D5" w:rsidRDefault="001666D5" w:rsidP="00E94EF5">
            <w:pPr>
              <w:pStyle w:val="Normal3"/>
            </w:pPr>
            <w:r>
              <w:t>The item is misspelt ending with a space. It will be deprecated in next version. Use instead the correctly spelt enumeration ASTM.</w:t>
            </w:r>
          </w:p>
          <w:p w:rsidR="00503198" w:rsidRDefault="00503198" w:rsidP="00503198">
            <w:pPr>
              <w:pStyle w:val="Bold3"/>
            </w:pPr>
            <w:r>
              <w:t>ATA</w:t>
            </w:r>
          </w:p>
          <w:p w:rsidR="00503198" w:rsidRDefault="00503198" w:rsidP="00503198">
            <w:pPr>
              <w:pStyle w:val="Normal3"/>
            </w:pPr>
            <w:r>
              <w:t xml:space="preserve">ATA (American Truckers Association) </w:t>
            </w:r>
          </w:p>
          <w:p w:rsidR="00503198" w:rsidRDefault="00503198" w:rsidP="00503198">
            <w:pPr>
              <w:pStyle w:val="Bold3"/>
            </w:pPr>
            <w:r>
              <w:t>BISAC</w:t>
            </w:r>
          </w:p>
          <w:p w:rsidR="00503198" w:rsidRDefault="00503198" w:rsidP="00503198">
            <w:pPr>
              <w:pStyle w:val="Normal3"/>
            </w:pPr>
            <w:r>
              <w:t>Book Industry Study Group</w:t>
            </w:r>
          </w:p>
          <w:p w:rsidR="00503198" w:rsidRDefault="00503198" w:rsidP="00503198">
            <w:pPr>
              <w:pStyle w:val="Bold3"/>
            </w:pPr>
            <w:r>
              <w:t>Bowker</w:t>
            </w:r>
          </w:p>
          <w:p w:rsidR="00503198" w:rsidRDefault="00503198" w:rsidP="00503198">
            <w:pPr>
              <w:pStyle w:val="Normal3"/>
            </w:pPr>
            <w:r>
              <w:t>The agency that issues the StandardAddressNumber (www.bowker.com).</w:t>
            </w:r>
          </w:p>
          <w:p w:rsidR="00503198" w:rsidRDefault="00503198" w:rsidP="00503198">
            <w:pPr>
              <w:pStyle w:val="Bold3"/>
            </w:pPr>
            <w:smartTag w:uri="urn:schemas-microsoft-com:office:smarttags" w:element="stockticker">
              <w:r>
                <w:t>BSI</w:t>
              </w:r>
            </w:smartTag>
          </w:p>
          <w:p w:rsidR="00503198" w:rsidRDefault="00503198" w:rsidP="00503198">
            <w:pPr>
              <w:pStyle w:val="Normal3"/>
            </w:pPr>
            <w:r>
              <w:t>British Standards Institute (refer to bsi-global.com for more information).</w:t>
            </w:r>
          </w:p>
          <w:p w:rsidR="00503198" w:rsidRDefault="00503198" w:rsidP="00503198">
            <w:pPr>
              <w:pStyle w:val="Bold3"/>
            </w:pPr>
            <w:r>
              <w:t>Buyer</w:t>
            </w:r>
          </w:p>
          <w:p w:rsidR="00C459A0" w:rsidRDefault="00C459A0" w:rsidP="00C459A0">
            <w:pPr>
              <w:pStyle w:val="Normal3"/>
            </w:pPr>
            <w:r>
              <w:t xml:space="preserve">The buyer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buyer, see LogisticsBuyer.)</w:t>
            </w:r>
          </w:p>
          <w:p w:rsidR="00503198" w:rsidRDefault="00503198" w:rsidP="00C459A0">
            <w:pPr>
              <w:pStyle w:val="Bold3"/>
            </w:pPr>
            <w:r>
              <w:t>Carrier</w:t>
            </w:r>
          </w:p>
          <w:p w:rsidR="00503198" w:rsidRDefault="00503198" w:rsidP="00503198">
            <w:pPr>
              <w:pStyle w:val="Normal3"/>
            </w:pPr>
            <w:r>
              <w:t xml:space="preserve">The carrier has defined the codes used in the particular element of the transaction. Care must be used when using this agency to assure that the recipient of the </w:t>
            </w:r>
            <w:r w:rsidR="00ED105B">
              <w:t>e-Document</w:t>
            </w:r>
            <w:r>
              <w:t xml:space="preserve"> understands what is being communicated.</w:t>
            </w:r>
          </w:p>
          <w:p w:rsidR="00503198" w:rsidRDefault="00503198" w:rsidP="00503198">
            <w:pPr>
              <w:pStyle w:val="Bold3"/>
            </w:pPr>
            <w:r>
              <w:t>CCTI</w:t>
            </w:r>
          </w:p>
          <w:p w:rsidR="00503198" w:rsidRDefault="00503198" w:rsidP="00503198">
            <w:pPr>
              <w:pStyle w:val="Normal3"/>
            </w:pPr>
            <w:r>
              <w:t>Composite Can and Tube Institute</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 xml:space="preserve">European Committee for Standardisation </w:t>
            </w:r>
            <w:r w:rsidR="00AA15F1" w:rsidRPr="00AA15F1">
              <w:t>(http://www.cen.eu)</w:t>
            </w:r>
          </w:p>
          <w:p w:rsidR="00503198" w:rsidRDefault="00503198" w:rsidP="00503198">
            <w:pPr>
              <w:pStyle w:val="Bold3"/>
            </w:pPr>
            <w:r>
              <w:t>CEPI</w:t>
            </w:r>
          </w:p>
          <w:p w:rsidR="00503198" w:rsidRDefault="00503198" w:rsidP="00503198">
            <w:pPr>
              <w:pStyle w:val="Normal3"/>
            </w:pPr>
            <w:r>
              <w:t>Confederation of European Paper Industries.</w:t>
            </w:r>
          </w:p>
          <w:p w:rsidR="00B212C9" w:rsidRDefault="00B212C9" w:rsidP="00B212C9">
            <w:pPr>
              <w:pStyle w:val="Bold3"/>
            </w:pPr>
            <w:r>
              <w:t>ContractParty</w:t>
            </w:r>
          </w:p>
          <w:p w:rsidR="00B212C9" w:rsidRDefault="00B212C9" w:rsidP="00B212C9">
            <w:pPr>
              <w:pStyle w:val="Normal3"/>
            </w:pPr>
            <w:r>
              <w:t>The organisation or business entity responsible for managing the contract between business partners.</w:t>
            </w:r>
          </w:p>
          <w:p w:rsidR="00C459A0" w:rsidRDefault="00C459A0" w:rsidP="00C459A0">
            <w:pPr>
              <w:pStyle w:val="Bold3"/>
            </w:pPr>
            <w:r>
              <w:t>CoSe</w:t>
            </w:r>
          </w:p>
          <w:p w:rsidR="00C459A0" w:rsidRDefault="00C459A0" w:rsidP="00C459A0">
            <w:pPr>
              <w:pStyle w:val="Normal3"/>
            </w:pPr>
            <w:r>
              <w:t>Agency for the the wood processing industry. (www.commonsense.at)</w:t>
            </w:r>
          </w:p>
          <w:p w:rsidR="00503198" w:rsidRDefault="00503198" w:rsidP="00503198">
            <w:pPr>
              <w:pStyle w:val="Bold3"/>
            </w:pPr>
            <w:r>
              <w:t>Customs</w:t>
            </w:r>
          </w:p>
          <w:p w:rsidR="00503198" w:rsidRDefault="00503198" w:rsidP="00503198">
            <w:pPr>
              <w:pStyle w:val="Normal3"/>
            </w:pPr>
            <w:r>
              <w:t>Any customs agency.</w:t>
            </w:r>
          </w:p>
          <w:p w:rsidR="00503198" w:rsidRDefault="00503198" w:rsidP="00503198">
            <w:pPr>
              <w:pStyle w:val="Bold3"/>
            </w:pPr>
            <w:r>
              <w:t>DUNS</w:t>
            </w:r>
          </w:p>
          <w:p w:rsidR="00503198" w:rsidRDefault="00503198" w:rsidP="00503198">
            <w:pPr>
              <w:pStyle w:val="Normal3"/>
            </w:pPr>
            <w:r>
              <w:t>Dun &amp; Bradstreet.</w:t>
            </w:r>
          </w:p>
          <w:p w:rsidR="00503198" w:rsidRDefault="00503198" w:rsidP="00503198">
            <w:pPr>
              <w:pStyle w:val="Bold3"/>
            </w:pPr>
            <w:r>
              <w:t>EAN</w:t>
            </w:r>
          </w:p>
          <w:p w:rsidR="00503198" w:rsidRDefault="0084796D" w:rsidP="0084796D">
            <w:pPr>
              <w:pStyle w:val="Normal3"/>
            </w:pPr>
            <w:r>
              <w:t xml:space="preserve">To be deprecated in next version. In 2005 the EAN organisation changed its name to GS1. Use GS1 instead. </w:t>
            </w:r>
            <w:hyperlink r:id="rId35" w:history="1">
              <w:r w:rsidRPr="002669FF">
                <w:rPr>
                  <w:rStyle w:val="Hyperlink"/>
                </w:rPr>
                <w:t>http://www.gs1.org/</w:t>
              </w:r>
            </w:hyperlink>
          </w:p>
          <w:p w:rsidR="00503198" w:rsidRDefault="00503198" w:rsidP="00503198">
            <w:pPr>
              <w:pStyle w:val="Bold3"/>
            </w:pPr>
            <w:r>
              <w:t>ECTA-EPCA-CEFIC</w:t>
            </w:r>
          </w:p>
          <w:p w:rsidR="00503198" w:rsidRDefault="00503198" w:rsidP="00503198">
            <w:pPr>
              <w:pStyle w:val="Normal3"/>
            </w:pPr>
            <w:r>
              <w:t xml:space="preserve">European Chemical Transport Association, European Petrochemical Association, European Chemical Council. Information about the joint guidelines developed by these agencies can be found at </w:t>
            </w:r>
            <w:hyperlink r:id="rId36" w:history="1">
              <w:r w:rsidR="00124B7B" w:rsidRPr="00CC7056">
                <w:rPr>
                  <w:rStyle w:val="Hyperlink"/>
                </w:rPr>
                <w:t>www.ecta.be</w:t>
              </w:r>
            </w:hyperlink>
            <w:r>
              <w:t>.</w:t>
            </w:r>
          </w:p>
          <w:p w:rsidR="00124B7B" w:rsidRDefault="00124B7B" w:rsidP="00124B7B">
            <w:pPr>
              <w:pStyle w:val="Bold3"/>
            </w:pPr>
            <w:r>
              <w:t>eMOBOIS</w:t>
            </w:r>
          </w:p>
          <w:p w:rsidR="00124B7B" w:rsidRDefault="00124B7B" w:rsidP="00124B7B">
            <w:pPr>
              <w:pStyle w:val="Normal3"/>
            </w:pPr>
            <w:r>
              <w:t xml:space="preserve">French Forest Wood Supply User Group managed by FCBA. </w:t>
            </w:r>
          </w:p>
          <w:p w:rsidR="00124B7B" w:rsidRDefault="00557255" w:rsidP="00124B7B">
            <w:pPr>
              <w:pStyle w:val="Normal3"/>
            </w:pPr>
            <w:hyperlink r:id="rId37" w:history="1">
              <w:r w:rsidR="00124B7B" w:rsidRPr="00CC7056">
                <w:rPr>
                  <w:rStyle w:val="Hyperlink"/>
                </w:rPr>
                <w:t>http://www.fcba.fr/catalogue/1ere-transformation-approvisionnement/actions-collectives/emobois-un-projet-qui-relie-les-entreprises-de-la-mobilisation-et-de-lapprovisionnement-des</w:t>
              </w:r>
            </w:hyperlink>
          </w:p>
          <w:p w:rsidR="00503198" w:rsidRDefault="00503198" w:rsidP="00503198">
            <w:pPr>
              <w:pStyle w:val="Bold3"/>
            </w:pPr>
            <w:r>
              <w:t>EndUser</w:t>
            </w:r>
          </w:p>
          <w:p w:rsidR="00503198" w:rsidRDefault="00503198" w:rsidP="00503198">
            <w:pPr>
              <w:pStyle w:val="Normal3"/>
            </w:pPr>
            <w:r>
              <w:t xml:space="preserve">The end-user has defined the codes used in the particular element of the transaction. Care must be used when using this agency to assure that the recipient of the </w:t>
            </w:r>
            <w:r w:rsidR="00ED105B">
              <w:t>e-Document</w:t>
            </w:r>
            <w:r>
              <w:t xml:space="preserve"> understands what is being communicated</w:t>
            </w:r>
            <w:r w:rsidR="007A7795">
              <w:t>.</w:t>
            </w:r>
          </w:p>
          <w:p w:rsidR="007A7795" w:rsidRDefault="007A7795" w:rsidP="007A7795">
            <w:pPr>
              <w:pStyle w:val="Bold3"/>
            </w:pPr>
            <w:r>
              <w:t>EU</w:t>
            </w:r>
          </w:p>
          <w:p w:rsidR="007A7795" w:rsidRDefault="007A7795" w:rsidP="007A7795">
            <w:pPr>
              <w:pStyle w:val="Normal3"/>
            </w:pPr>
            <w:r>
              <w:t>European Union</w:t>
            </w:r>
          </w:p>
          <w:p w:rsidR="00503198" w:rsidRDefault="00503198" w:rsidP="00503198">
            <w:pPr>
              <w:pStyle w:val="Bold3"/>
            </w:pPr>
            <w:r>
              <w:t>FINFO</w:t>
            </w:r>
          </w:p>
          <w:p w:rsidR="00503198" w:rsidRDefault="00503198" w:rsidP="00503198">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463504">
            <w:pPr>
              <w:pStyle w:val="Normal3"/>
            </w:pPr>
            <w:r>
              <w:t>The party requesting forest harvesting services.</w:t>
            </w:r>
          </w:p>
          <w:p w:rsidR="00E7784F" w:rsidRDefault="00E7784F" w:rsidP="00E7784F">
            <w:pPr>
              <w:pStyle w:val="Bold3"/>
            </w:pPr>
            <w:r>
              <w:t>ForestHub</w:t>
            </w:r>
          </w:p>
          <w:p w:rsidR="00E7784F" w:rsidRDefault="00E7784F" w:rsidP="00E7784F">
            <w:pPr>
              <w:pStyle w:val="Normal3"/>
            </w:pPr>
            <w:r>
              <w:t>An agency for Forest Wood Supply &amp; Bioproducts industries.</w:t>
            </w:r>
          </w:p>
          <w:p w:rsidR="00463504" w:rsidRDefault="00463504" w:rsidP="00463504">
            <w:pPr>
              <w:pStyle w:val="Bold3"/>
            </w:pPr>
            <w:r>
              <w:t>Forwarder</w:t>
            </w:r>
          </w:p>
          <w:p w:rsidR="00463504" w:rsidRDefault="00463504" w:rsidP="00463504">
            <w:pPr>
              <w:pStyle w:val="Normal3"/>
            </w:pPr>
            <w:r>
              <w:t>The OtherParty indicated by party type “Forwarder” or when communicating OrderStatus the party indicated by ForwarderParty.</w:t>
            </w:r>
          </w:p>
          <w:p w:rsidR="00503198" w:rsidRDefault="00503198" w:rsidP="00503198">
            <w:pPr>
              <w:pStyle w:val="Bold3"/>
            </w:pPr>
            <w:r>
              <w:t>FSC</w:t>
            </w:r>
          </w:p>
          <w:p w:rsidR="00503198" w:rsidRDefault="00503198" w:rsidP="00503198">
            <w:pPr>
              <w:pStyle w:val="Normal3"/>
            </w:pPr>
            <w:smartTag w:uri="urn:schemas-microsoft-com:office:smarttags" w:element="place">
              <w:r>
                <w:t>Forest</w:t>
              </w:r>
            </w:smartTag>
            <w:r>
              <w:t xml:space="preserve"> Stewardship Council</w:t>
            </w:r>
          </w:p>
          <w:p w:rsidR="00503198" w:rsidRDefault="00503198" w:rsidP="00503198">
            <w:pPr>
              <w:pStyle w:val="Bold3"/>
            </w:pPr>
            <w:r>
              <w:t>GCA</w:t>
            </w:r>
          </w:p>
          <w:p w:rsidR="00503198" w:rsidRDefault="00503198" w:rsidP="00503198">
            <w:pPr>
              <w:pStyle w:val="Normal3"/>
            </w:pPr>
            <w:r>
              <w:t>Graphic Communications Association. (This agency now calls itself IDEAlliance.)</w:t>
            </w:r>
          </w:p>
          <w:p w:rsidR="00503198" w:rsidRDefault="00503198" w:rsidP="00503198">
            <w:pPr>
              <w:pStyle w:val="Bold3"/>
            </w:pPr>
            <w:r>
              <w:t>GCA-CCTI</w:t>
            </w:r>
          </w:p>
          <w:p w:rsidR="00503198" w:rsidRDefault="00503198" w:rsidP="00503198">
            <w:pPr>
              <w:pStyle w:val="Normal3"/>
            </w:pPr>
            <w:r>
              <w:t>The GCA and CCTI combined coding</w:t>
            </w:r>
          </w:p>
          <w:p w:rsidR="00503198" w:rsidRDefault="00503198" w:rsidP="00503198">
            <w:pPr>
              <w:pStyle w:val="Bold3"/>
            </w:pPr>
            <w:r>
              <w:t>GOST</w:t>
            </w:r>
          </w:p>
          <w:p w:rsidR="00503198" w:rsidRDefault="00503198" w:rsidP="00503198">
            <w:pPr>
              <w:pStyle w:val="Normal3"/>
            </w:pPr>
            <w:r>
              <w:t>Russian federal agency on tec</w:t>
            </w:r>
            <w:r w:rsidR="00BD271E">
              <w:t xml:space="preserve">hnical regulating and metrology. </w:t>
            </w:r>
            <w:r>
              <w:t>(</w:t>
            </w:r>
            <w:hyperlink r:id="rId38" w:history="1">
              <w:r w:rsidR="00BD271E" w:rsidRPr="002669FF">
                <w:rPr>
                  <w:rStyle w:val="Hyperlink"/>
                </w:rPr>
                <w:t>http://www.gost.ru</w:t>
              </w:r>
            </w:hyperlink>
            <w:r>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39" w:history="1">
              <w:r w:rsidRPr="002669FF">
                <w:rPr>
                  <w:rStyle w:val="Hyperlink"/>
                </w:rPr>
                <w:t>http://www.gs1.org/</w:t>
              </w:r>
            </w:hyperlink>
          </w:p>
          <w:p w:rsidR="00503198" w:rsidRDefault="00503198" w:rsidP="00503198">
            <w:pPr>
              <w:pStyle w:val="Bold3"/>
            </w:pPr>
            <w:r>
              <w:t>IFRA</w:t>
            </w:r>
          </w:p>
          <w:p w:rsidR="00503198" w:rsidRDefault="00503198" w:rsidP="00503198">
            <w:pPr>
              <w:pStyle w:val="Normal3"/>
            </w:pPr>
            <w:r>
              <w:t>INCA FIEJ Research Association (Technical Research and Consulting Association for the Newspaper Industry).</w:t>
            </w:r>
          </w:p>
          <w:p w:rsidR="00503198" w:rsidRDefault="00503198" w:rsidP="00503198">
            <w:pPr>
              <w:pStyle w:val="Bold3"/>
            </w:pPr>
            <w:r>
              <w:t>Intrastat</w:t>
            </w:r>
          </w:p>
          <w:p w:rsidR="00503198" w:rsidRDefault="00503198" w:rsidP="00503198">
            <w:pPr>
              <w:pStyle w:val="Normal3"/>
            </w:pPr>
            <w:r>
              <w:t>The agency responsible for collecting statistics on the physical trade of goods between the members of the EU.</w:t>
            </w:r>
          </w:p>
          <w:p w:rsidR="00503198" w:rsidRDefault="00503198" w:rsidP="00503198">
            <w:pPr>
              <w:pStyle w:val="Bold3"/>
            </w:pPr>
            <w:r>
              <w:t>ISO</w:t>
            </w:r>
          </w:p>
          <w:p w:rsidR="00503198" w:rsidRDefault="00503198" w:rsidP="00503198">
            <w:pPr>
              <w:pStyle w:val="Normal3"/>
            </w:pPr>
            <w:r>
              <w:t>InternationalOrganisationforStandardisation.</w:t>
            </w:r>
          </w:p>
          <w:p w:rsidR="00503198" w:rsidRDefault="00503198" w:rsidP="00503198">
            <w:pPr>
              <w:pStyle w:val="Bold3"/>
            </w:pPr>
            <w:r>
              <w:t>ISRI</w:t>
            </w:r>
          </w:p>
          <w:p w:rsidR="00503198" w:rsidRDefault="00503198" w:rsidP="00503198">
            <w:pPr>
              <w:pStyle w:val="Normal3"/>
            </w:pPr>
            <w:smartTag w:uri="urn:schemas-microsoft-com:office:smarttags" w:element="place">
              <w:smartTag w:uri="urn:schemas-microsoft-com:office:smarttags" w:element="PlaceType">
                <w:r>
                  <w:t>Institute</w:t>
                </w:r>
              </w:smartTag>
              <w:r>
                <w:t xml:space="preserve"> of </w:t>
              </w:r>
              <w:smartTag w:uri="urn:schemas-microsoft-com:office:smarttags" w:element="PlaceName">
                <w:r>
                  <w:t>Scrap</w:t>
                </w:r>
              </w:smartTag>
            </w:smartTag>
            <w:r>
              <w:t xml:space="preserve"> Recycling Industries</w:t>
            </w:r>
          </w:p>
          <w:p w:rsidR="00C459A0" w:rsidRDefault="00C459A0" w:rsidP="00C459A0">
            <w:pPr>
              <w:pStyle w:val="Bold3"/>
            </w:pPr>
            <w:r>
              <w:t>LogisticsBuyer</w:t>
            </w:r>
          </w:p>
          <w:p w:rsidR="00C459A0" w:rsidRDefault="00C459A0" w:rsidP="00C459A0">
            <w:pPr>
              <w:pStyle w:val="Normal3"/>
            </w:pPr>
            <w:r>
              <w:t xml:space="preserve">The buyer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LogisticsSeller</w:t>
            </w:r>
          </w:p>
          <w:p w:rsidR="00C459A0" w:rsidRDefault="00C459A0" w:rsidP="00C459A0">
            <w:pPr>
              <w:pStyle w:val="Normal3"/>
            </w:pPr>
            <w:r>
              <w:t xml:space="preserve">The seller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C459A0" w:rsidRDefault="00C459A0" w:rsidP="00C459A0">
            <w:pPr>
              <w:pStyle w:val="Bold3"/>
            </w:pPr>
            <w:r>
              <w:t>LogisticsSupplier</w:t>
            </w:r>
          </w:p>
          <w:p w:rsidR="00C459A0" w:rsidRDefault="00C459A0" w:rsidP="00C459A0">
            <w:pPr>
              <w:pStyle w:val="Normal3"/>
            </w:pPr>
            <w:r>
              <w:t xml:space="preserve">The supplier of the logistics service has defined the codes used in the particular element of the transaction. Care must be used when using this agency to assure that the recipient of the </w:t>
            </w:r>
            <w:r w:rsidR="001F3E70">
              <w:t>e-Document</w:t>
            </w:r>
            <w:r>
              <w:t xml:space="preserve"> understands what is being communicated.</w:t>
            </w:r>
          </w:p>
          <w:p w:rsidR="006B2B07" w:rsidRDefault="00E85FB8" w:rsidP="006B2B07">
            <w:pPr>
              <w:pStyle w:val="Bold3"/>
            </w:pPr>
            <w:r>
              <w:t>Measuring</w:t>
            </w:r>
            <w:r w:rsidR="006B2B07">
              <w:t>Party</w:t>
            </w:r>
          </w:p>
          <w:p w:rsidR="006B2B07" w:rsidRDefault="006B2B07" w:rsidP="006B2B07">
            <w:pPr>
              <w:pStyle w:val="Normal3"/>
            </w:pPr>
            <w:r>
              <w:t>The party that is responsible for the measurements at the measuring location.</w:t>
            </w:r>
          </w:p>
          <w:p w:rsidR="00503198" w:rsidRDefault="00503198" w:rsidP="00503198">
            <w:pPr>
              <w:pStyle w:val="Bold3"/>
            </w:pPr>
            <w:r>
              <w:t>Mill</w:t>
            </w:r>
          </w:p>
          <w:p w:rsidR="00503198" w:rsidRDefault="00503198" w:rsidP="00503198">
            <w:pPr>
              <w:pStyle w:val="Normal3"/>
            </w:pPr>
            <w:r>
              <w:t>The OtherParty indicated by party type “Mill” or when available the party indicated by MillParty.</w:t>
            </w:r>
          </w:p>
          <w:p w:rsidR="00503198" w:rsidRDefault="00503198" w:rsidP="00503198">
            <w:pPr>
              <w:pStyle w:val="Bold3"/>
            </w:pPr>
            <w:r>
              <w:t>NMFTA</w:t>
            </w:r>
          </w:p>
          <w:p w:rsidR="00503198" w:rsidRDefault="00503198" w:rsidP="00503198">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503198" w:rsidRDefault="00503198" w:rsidP="00503198">
            <w:pPr>
              <w:pStyle w:val="Bold3"/>
            </w:pPr>
            <w:r>
              <w:t>NPTA</w:t>
            </w:r>
          </w:p>
          <w:p w:rsidR="00503198" w:rsidRDefault="00503198" w:rsidP="00503198">
            <w:pPr>
              <w:pStyle w:val="Normal3"/>
            </w:pPr>
            <w:r>
              <w:t>National Paper Trade Association.</w:t>
            </w:r>
          </w:p>
          <w:p w:rsidR="00503198" w:rsidRDefault="00503198" w:rsidP="00503198">
            <w:pPr>
              <w:pStyle w:val="Bold3"/>
            </w:pPr>
            <w:r>
              <w:t>Ondule</w:t>
            </w:r>
          </w:p>
          <w:p w:rsidR="00503198" w:rsidRDefault="00503198" w:rsidP="00503198">
            <w:pPr>
              <w:pStyle w:val="Normal3"/>
            </w:pPr>
            <w:r>
              <w:t>European Association of Corrugated Base Papers Manufacturers (actually Óndule).</w:t>
            </w:r>
          </w:p>
          <w:p w:rsidR="00503198" w:rsidRDefault="00503198" w:rsidP="00503198">
            <w:pPr>
              <w:pStyle w:val="Bold3"/>
            </w:pPr>
            <w:r>
              <w:t>PEFC</w:t>
            </w:r>
          </w:p>
          <w:p w:rsidR="00503198" w:rsidRDefault="00503198" w:rsidP="00503198">
            <w:pPr>
              <w:pStyle w:val="Normal3"/>
            </w:pPr>
            <w:r>
              <w:t>www.pefc.org</w:t>
            </w:r>
          </w:p>
          <w:p w:rsidR="00503198" w:rsidRDefault="00503198" w:rsidP="00503198">
            <w:pPr>
              <w:pStyle w:val="Bold3"/>
            </w:pPr>
            <w:r>
              <w:t>PMS</w:t>
            </w:r>
          </w:p>
          <w:p w:rsidR="00503198" w:rsidRDefault="00503198" w:rsidP="00503198">
            <w:pPr>
              <w:pStyle w:val="Normal3"/>
            </w:pPr>
            <w:r>
              <w:t>Pantone Matching System is a colour matching system that is widely used in the book industry. See www.pantone.com for more information.</w:t>
            </w:r>
          </w:p>
          <w:p w:rsidR="00503198" w:rsidRDefault="00503198" w:rsidP="00503198">
            <w:pPr>
              <w:pStyle w:val="Bold3"/>
            </w:pPr>
            <w:r>
              <w:t>PPPC</w:t>
            </w:r>
          </w:p>
          <w:p w:rsidR="00503198" w:rsidRDefault="00503198" w:rsidP="00503198">
            <w:pPr>
              <w:pStyle w:val="Normal3"/>
            </w:pPr>
            <w:r>
              <w:t>Pulp and Paper Products Council</w:t>
            </w:r>
          </w:p>
          <w:p w:rsidR="00503198" w:rsidRDefault="00503198" w:rsidP="00503198">
            <w:pPr>
              <w:pStyle w:val="Bold3"/>
            </w:pPr>
            <w:r>
              <w:t>Publisher</w:t>
            </w:r>
          </w:p>
          <w:p w:rsidR="00503198" w:rsidRDefault="00503198" w:rsidP="00503198">
            <w:pPr>
              <w:pStyle w:val="Normal3"/>
            </w:pPr>
            <w:r>
              <w:t>The person, company or organization responsible for placing a book, journal, or other publication on the market (as opposed to the printer or bookseller); also referred to as the "buyer".</w:t>
            </w:r>
          </w:p>
          <w:p w:rsidR="00503198" w:rsidRDefault="00503198" w:rsidP="00503198">
            <w:pPr>
              <w:pStyle w:val="Bold3"/>
            </w:pPr>
            <w:r>
              <w:t>RASI</w:t>
            </w:r>
          </w:p>
          <w:p w:rsidR="00503198" w:rsidRDefault="00503198" w:rsidP="00503198">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503198" w:rsidRDefault="00503198" w:rsidP="00503198">
            <w:pPr>
              <w:pStyle w:val="Bold3"/>
            </w:pPr>
            <w:r>
              <w:t>RevenueCanada</w:t>
            </w:r>
          </w:p>
          <w:p w:rsidR="00503198" w:rsidRDefault="00503198" w:rsidP="00503198">
            <w:pPr>
              <w:pStyle w:val="Normal3"/>
            </w:pPr>
            <w:r w:rsidRPr="000C7218">
              <w:rPr>
                <w:rFonts w:cs="Arial"/>
              </w:rPr>
              <w:t>Canadian Revenue Agency.  See www.cra.gc.ca</w:t>
            </w:r>
          </w:p>
          <w:p w:rsidR="00503198" w:rsidRDefault="00503198" w:rsidP="00503198">
            <w:pPr>
              <w:pStyle w:val="Bold3"/>
            </w:pPr>
            <w:r>
              <w:t>RVR</w:t>
            </w:r>
          </w:p>
          <w:p w:rsidR="00503198" w:rsidRPr="007B7EC8" w:rsidRDefault="00503198" w:rsidP="00503198">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40" w:tooltip="blocked::http://www.rvr-deutschland.de/" w:history="1">
              <w:r w:rsidRPr="008C7CE2">
                <w:rPr>
                  <w:rStyle w:val="Hyperlink"/>
                  <w:rFonts w:cs="Arial"/>
                  <w:szCs w:val="22"/>
                  <w:lang w:val="en-US"/>
                </w:rPr>
                <w:t>www.rvr-deutschland.de</w:t>
              </w:r>
            </w:hyperlink>
            <w:r w:rsidRPr="008C7CE2">
              <w:rPr>
                <w:lang w:val="en-US"/>
              </w:rPr>
              <w:t>).</w:t>
            </w:r>
          </w:p>
          <w:p w:rsidR="00503198" w:rsidRPr="008C7CE2" w:rsidRDefault="00503198" w:rsidP="00503198">
            <w:pPr>
              <w:pStyle w:val="Bold3"/>
              <w:rPr>
                <w:lang w:val="en-US"/>
              </w:rPr>
            </w:pPr>
            <w:r w:rsidRPr="008C7CE2">
              <w:rPr>
                <w:lang w:val="en-US"/>
              </w:rPr>
              <w:t>SD</w:t>
            </w:r>
          </w:p>
          <w:p w:rsidR="00503198" w:rsidRDefault="00503198" w:rsidP="00503198">
            <w:pPr>
              <w:pStyle w:val="Normal3"/>
            </w:pPr>
            <w:r>
              <w:t>Agency maintaining codes for the Norwegian wood supply segment (www.skogdata.no).</w:t>
            </w:r>
          </w:p>
          <w:p w:rsidR="00503198" w:rsidRDefault="00503198" w:rsidP="00503198">
            <w:pPr>
              <w:pStyle w:val="Bold3"/>
            </w:pPr>
            <w:smartTag w:uri="urn:schemas-microsoft-com:office:smarttags" w:element="stockticker">
              <w:r>
                <w:t>SDC</w:t>
              </w:r>
            </w:smartTag>
          </w:p>
          <w:p w:rsidR="00503198" w:rsidRDefault="00503198" w:rsidP="00503198">
            <w:pPr>
              <w:pStyle w:val="Normal3"/>
            </w:pPr>
            <w:r>
              <w:t>Agency maintaining codes for the Swedish wood supply segment (www.sdc.se).</w:t>
            </w:r>
          </w:p>
          <w:p w:rsidR="00503198" w:rsidRDefault="00503198" w:rsidP="00503198">
            <w:pPr>
              <w:pStyle w:val="Bold3"/>
            </w:pPr>
            <w:r>
              <w:t>Seller</w:t>
            </w:r>
          </w:p>
          <w:p w:rsidR="00C459A0" w:rsidRDefault="00C459A0" w:rsidP="00C459A0">
            <w:pPr>
              <w:pStyle w:val="Normal3"/>
            </w:pPr>
            <w:r>
              <w:t xml:space="preserve">The seller of the product has defined the codes used in the particular element of the transaction. Care must be used when using this agency to assure that the recipient of the </w:t>
            </w:r>
            <w:r w:rsidR="001F3E70">
              <w:t>e-Document</w:t>
            </w:r>
            <w:r>
              <w:t xml:space="preserve"> understands what is being communicated.</w:t>
            </w:r>
            <w:r>
              <w:br/>
              <w:t>(Not to be used for logistics seller, see LogisticsSeller.)</w:t>
            </w:r>
          </w:p>
          <w:p w:rsidR="00503198" w:rsidRDefault="00503198" w:rsidP="00C459A0">
            <w:pPr>
              <w:pStyle w:val="Bold3"/>
            </w:pPr>
            <w:r>
              <w:t>Supplier</w:t>
            </w:r>
          </w:p>
          <w:p w:rsidR="00503198" w:rsidRDefault="00C459A0" w:rsidP="00C459A0">
            <w:pPr>
              <w:pStyle w:val="Normal3"/>
            </w:pPr>
            <w:r>
              <w:t xml:space="preserve">The supplier has defined the codes used in the particular element of the transaction. Care must be used when using this agency to assure that the recipient of the </w:t>
            </w:r>
            <w:r w:rsidR="001F3E70">
              <w:t>e-Document</w:t>
            </w:r>
            <w:r>
              <w:t xml:space="preserve"> understands what is being communicated. </w:t>
            </w:r>
            <w:r>
              <w:br/>
              <w:t>(Not to be used for logistics supplier, see LogisticsSupplier.)</w:t>
            </w:r>
            <w:r w:rsidR="00503198">
              <w:t>.</w:t>
            </w:r>
          </w:p>
          <w:p w:rsidR="00503198" w:rsidRDefault="00503198" w:rsidP="00503198">
            <w:pPr>
              <w:pStyle w:val="Bold3"/>
            </w:pPr>
            <w:r>
              <w:t>TAPPI</w:t>
            </w:r>
          </w:p>
          <w:p w:rsidR="00503198" w:rsidRDefault="00503198" w:rsidP="00503198">
            <w:pPr>
              <w:pStyle w:val="Normal3"/>
            </w:pPr>
            <w:r>
              <w:t>Technical Association for the Paper and Pulp Industry</w:t>
            </w:r>
          </w:p>
          <w:p w:rsidR="0084796D" w:rsidRDefault="00503198" w:rsidP="0084796D">
            <w:pPr>
              <w:pStyle w:val="Bold3"/>
            </w:pPr>
            <w:r>
              <w:t>UCC</w:t>
            </w:r>
          </w:p>
          <w:p w:rsidR="0084796D" w:rsidRDefault="0084796D" w:rsidP="0084796D">
            <w:pPr>
              <w:pStyle w:val="Normal3"/>
            </w:pPr>
            <w:r>
              <w:t xml:space="preserve">To be deprecated in next version. In 2005 the Uniform Code Council (UCC) changed its name to GS1 US as a member organisation of GS1 in United States of America. Use GS1 instead. </w:t>
            </w:r>
            <w:r>
              <w:br/>
            </w:r>
            <w:hyperlink r:id="rId41" w:history="1">
              <w:r w:rsidRPr="002669FF">
                <w:rPr>
                  <w:rStyle w:val="Hyperlink"/>
                </w:rPr>
                <w:t>http://www.gs1.org/</w:t>
              </w:r>
            </w:hyperlink>
          </w:p>
          <w:p w:rsidR="0084796D" w:rsidRDefault="00557255" w:rsidP="0084796D">
            <w:pPr>
              <w:pStyle w:val="Normal3"/>
            </w:pPr>
            <w:hyperlink r:id="rId42" w:history="1">
              <w:r w:rsidR="0084796D" w:rsidRPr="002669FF">
                <w:rPr>
                  <w:rStyle w:val="Hyperlink"/>
                </w:rPr>
                <w:t>http://www.gs1us.org/</w:t>
              </w:r>
            </w:hyperlink>
          </w:p>
          <w:p w:rsidR="002114B1" w:rsidRDefault="002114B1" w:rsidP="002114B1">
            <w:pPr>
              <w:pStyle w:val="Bold3"/>
            </w:pPr>
            <w:r>
              <w:t>UIC</w:t>
            </w:r>
          </w:p>
          <w:p w:rsidR="002114B1" w:rsidRPr="002114B1" w:rsidRDefault="002114B1" w:rsidP="002114B1">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503198" w:rsidRDefault="00503198" w:rsidP="00503198">
            <w:pPr>
              <w:pStyle w:val="Bold3"/>
            </w:pPr>
            <w:r>
              <w:t>UN/ECE</w:t>
            </w:r>
          </w:p>
          <w:p w:rsidR="00503198" w:rsidRDefault="00503198" w:rsidP="00503198">
            <w:pPr>
              <w:pStyle w:val="Normal3"/>
            </w:pPr>
            <w:r>
              <w:t xml:space="preserve">The United Nations – Economic Commission for </w:t>
            </w:r>
            <w:smartTag w:uri="urn:schemas-microsoft-com:office:smarttags" w:element="place">
              <w:r>
                <w:t>Europe</w:t>
              </w:r>
            </w:smartTag>
          </w:p>
          <w:p w:rsidR="00503198" w:rsidRDefault="00503198" w:rsidP="00503198">
            <w:pPr>
              <w:pStyle w:val="Bold3"/>
            </w:pPr>
            <w:r>
              <w:t>WarehouseOperator</w:t>
            </w:r>
          </w:p>
          <w:p w:rsidR="00842F91" w:rsidRDefault="00842F91" w:rsidP="00842F91">
            <w:pPr>
              <w:pStyle w:val="Normal3"/>
            </w:pPr>
            <w:r>
              <w:t>The party operating a warehouse.</w:t>
            </w:r>
          </w:p>
          <w:p w:rsidR="00503198" w:rsidRDefault="00503198" w:rsidP="00503198">
            <w:pPr>
              <w:pStyle w:val="Bold3"/>
            </w:pPr>
            <w:r>
              <w:t>WCO</w:t>
            </w:r>
          </w:p>
          <w:p w:rsidR="00503198" w:rsidRDefault="00503198" w:rsidP="00503198">
            <w:pPr>
              <w:pStyle w:val="Normal3"/>
            </w:pPr>
            <w:r>
              <w:t>World Customs Organization (refer to wcoomd.org for more information).</w:t>
            </w:r>
          </w:p>
          <w:p w:rsidR="00503198" w:rsidRDefault="00503198" w:rsidP="00503198">
            <w:pPr>
              <w:pStyle w:val="Bold3"/>
            </w:pPr>
            <w:r>
              <w:t>XBITS</w:t>
            </w:r>
          </w:p>
          <w:p w:rsidR="00503198" w:rsidRDefault="00503198" w:rsidP="00503198">
            <w:pPr>
              <w:pStyle w:val="Normal3"/>
            </w:pPr>
            <w:r>
              <w:t>XML Book Industry Transaction Standards</w:t>
            </w:r>
          </w:p>
          <w:p w:rsidR="00503198" w:rsidRDefault="00503198" w:rsidP="00503198">
            <w:pPr>
              <w:pStyle w:val="Bold3"/>
            </w:pPr>
            <w:r>
              <w:t>Other</w:t>
            </w:r>
          </w:p>
          <w:p w:rsidR="00503198" w:rsidRDefault="00503198" w:rsidP="00503198">
            <w:pPr>
              <w:pStyle w:val="Normal3"/>
            </w:pPr>
            <w:r>
              <w:t>Used when the agency responsible for a coding system is not defined in the attribute list, or there is no agency responsible for the codes used.</w:t>
            </w:r>
          </w:p>
        </w:tc>
      </w:tr>
    </w:tbl>
    <w:p w:rsidR="00503198" w:rsidRDefault="00503198" w:rsidP="00503198"/>
    <w:p w:rsidR="00503198" w:rsidRDefault="00503198" w:rsidP="00503198">
      <w:pPr>
        <w:pStyle w:val="Heading2"/>
      </w:pPr>
      <w:bookmarkStart w:id="139" w:name="_Toc259721347"/>
      <w:bookmarkStart w:id="140" w:name="_Toc275501694"/>
      <w:bookmarkStart w:id="141" w:name="_Toc371377207"/>
      <w:bookmarkStart w:id="142" w:name="AggregatedUsageLineItem"/>
      <w:bookmarkStart w:id="143" w:name="_Toc528563685"/>
      <w:r>
        <w:t>AggregatedUsageLineItem</w:t>
      </w:r>
      <w:bookmarkEnd w:id="139"/>
      <w:bookmarkEnd w:id="140"/>
      <w:bookmarkEnd w:id="141"/>
      <w:bookmarkEnd w:id="142"/>
      <w:bookmarkEnd w:id="1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4" o:spid="_x0000_s1048" style="position:absolute;left:0;text-align:left;margin-left:0;margin-top:0;width:50pt;height:50pt;z-index:249600512;visibility:hidden" coordsize="473,585" o:spt="100" o:preferrelative="t" adj="0,,0" path="">
                  <v:stroke joinstyle="round"/>
                  <v:formulas/>
                  <v:path o:connecttype="segments"/>
                  <o:lock v:ext="edit" selection="t"/>
                </v:shape>
              </w:pict>
            </w:r>
            <w:r w:rsidRPr="00557255">
              <w:pict>
                <v:shape id="_x0000_s2006" style="position:absolute;left:0;text-align:left;margin-left:9019pt;margin-top:7.2pt;width:351pt;height:283.5pt;z-index:-252749312;mso-wrap-edited:t;mso-position-horizontal:right" coordsize="" o:spt="100" wrapcoords="-30 475 333 475 536 475 536 44 536 44 536 0 1000 0 1000 0 1000 1015 536 1015 536 576 333 576 333 573 -30 573 -30 475" adj="0,,0" path="">
                  <v:stroke joinstyle="round"/>
                  <v:imagedata r:id="rId43" o:title="dc_24"/>
                  <v:formulas/>
                  <v:path o:connecttype="segments"/>
                  <w10:wrap type="tight"/>
                </v:shape>
              </w:pict>
            </w:r>
            <w:r w:rsidR="00503198">
              <w:t>A group item that summarises item usage at the Product level or at the Product plus PurchaseOrder level. Details concerning the individual items used are not included.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tc>
      </w:tr>
    </w:tbl>
    <w:p w:rsidR="00503198" w:rsidRDefault="00503198" w:rsidP="00503198"/>
    <w:p w:rsidR="00503198" w:rsidRDefault="00503198" w:rsidP="00503198">
      <w:pPr>
        <w:pStyle w:val="Heading2"/>
      </w:pPr>
      <w:bookmarkStart w:id="144" w:name="_Toc259721348"/>
      <w:bookmarkStart w:id="145" w:name="_Toc275501695"/>
      <w:bookmarkStart w:id="146" w:name="_Toc371377208"/>
      <w:bookmarkStart w:id="147" w:name="Alignment"/>
      <w:bookmarkStart w:id="148" w:name="_Toc528563686"/>
      <w:r>
        <w:t>Alignment</w:t>
      </w:r>
      <w:bookmarkEnd w:id="144"/>
      <w:bookmarkEnd w:id="145"/>
      <w:bookmarkEnd w:id="146"/>
      <w:bookmarkEnd w:id="147"/>
      <w:bookmarkEnd w:id="1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5" o:spid="_x0000_s1049" style="position:absolute;left:0;text-align:left;margin-left:0;margin-top:0;width:50pt;height:50pt;z-index:249601536;visibility:hidden" coordsize="197,385" o:spt="100" o:preferrelative="t" adj="0,,0" path="">
                  <v:stroke joinstyle="round"/>
                  <v:formulas/>
                  <v:path o:connecttype="segments"/>
                  <o:lock v:ext="edit" selection="t"/>
                </v:shape>
              </w:pict>
            </w:r>
            <w:r w:rsidRPr="00557255">
              <w:pict>
                <v:shape id="_x0000_s2007" style="position:absolute;left:0;text-align:left;margin-left:5539pt;margin-top:7.2pt;width:231pt;height:118.5pt;z-index:-252748288;mso-wrap-edited:t;mso-position-horizontal:right" coordsize="" o:spt="100" wrapcoords="-30 441 337 441 646 441 646 106 646 106 646 0 1000 0 1000 0 1000 1036 646 1036 646 894 337 894 -30 894 -30 441" adj="0,,0" path="">
                  <v:stroke joinstyle="round"/>
                  <v:imagedata r:id="rId44" o:title="dc_25"/>
                  <v:formulas/>
                  <v:path o:connecttype="segments"/>
                  <w10:wrap type="tight"/>
                </v:shape>
              </w:pict>
            </w:r>
            <w:r w:rsidR="00503198">
              <w:t>A measurement of how the reel is aligned on printing press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49" w:name="_Toc259721349"/>
      <w:bookmarkStart w:id="150" w:name="_Toc275501696"/>
      <w:bookmarkStart w:id="151" w:name="_Toc371377209"/>
      <w:bookmarkStart w:id="152" w:name="Altitude"/>
      <w:bookmarkStart w:id="153" w:name="_Toc528563687"/>
      <w:r>
        <w:t>Altitude</w:t>
      </w:r>
      <w:bookmarkEnd w:id="149"/>
      <w:bookmarkEnd w:id="150"/>
      <w:bookmarkEnd w:id="151"/>
      <w:bookmarkEnd w:id="152"/>
      <w:bookmarkEnd w:id="1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6" o:spid="_x0000_s1050" style="position:absolute;left:0;text-align:left;margin-left:0;margin-top:0;width:50pt;height:50pt;z-index:249602560;visibility:hidden" coordsize="197,385" o:spt="100" o:preferrelative="t" adj="0,,0" path="">
                  <v:stroke joinstyle="round"/>
                  <v:formulas/>
                  <v:path o:connecttype="segments"/>
                  <o:lock v:ext="edit" selection="t"/>
                </v:shape>
              </w:pict>
            </w:r>
            <w:r w:rsidRPr="00557255">
              <w:pict>
                <v:shape id="_x0000_s2008" style="position:absolute;left:0;text-align:left;margin-left:5539pt;margin-top:7.2pt;width:231pt;height:118.5pt;z-index:-252747264;mso-wrap-edited:t;mso-position-horizontal:right" coordsize="" o:spt="100" wrapcoords="-30 441 337 441 646 441 646 106 646 106 646 0 1000 0 1000 0 1000 1036 646 1036 646 782 337 782 -30 782 -30 441" adj="0,,0" path="">
                  <v:stroke joinstyle="round"/>
                  <v:imagedata r:id="rId45" o:title="dc_26"/>
                  <v:formulas/>
                  <v:path o:connecttype="segments"/>
                  <w10:wrap type="tight"/>
                </v:shape>
              </w:pict>
            </w:r>
            <w:r w:rsidR="00503198">
              <w:t>The height of a location above a ground reference point as specified by the map reference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54" w:name="_Toc259721350"/>
      <w:bookmarkStart w:id="155" w:name="_Toc275501697"/>
      <w:bookmarkStart w:id="156" w:name="_Toc371377210"/>
      <w:bookmarkStart w:id="157" w:name="AmbientTemperature"/>
      <w:bookmarkStart w:id="158" w:name="_Toc528563688"/>
      <w:r>
        <w:t>AmbientTemperature</w:t>
      </w:r>
      <w:bookmarkEnd w:id="154"/>
      <w:bookmarkEnd w:id="155"/>
      <w:bookmarkEnd w:id="156"/>
      <w:bookmarkEnd w:id="157"/>
      <w:bookmarkEnd w:id="1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7" o:spid="_x0000_s1051" style="position:absolute;left:0;text-align:left;margin-left:0;margin-top:0;width:50pt;height:50pt;z-index:249603584;visibility:hidden" coordsize="197,413" o:spt="100" o:preferrelative="t" adj="0,,0" path="">
                  <v:stroke joinstyle="round"/>
                  <v:formulas/>
                  <v:path o:connecttype="segments"/>
                  <o:lock v:ext="edit" selection="t"/>
                </v:shape>
              </w:pict>
            </w:r>
            <w:r w:rsidRPr="00557255">
              <w:pict>
                <v:shape id="_x0000_s2009" style="position:absolute;left:0;text-align:left;margin-left:6017.5pt;margin-top:7.2pt;width:247.5pt;height:118.5pt;z-index:-252746240;mso-wrap-edited:t;mso-position-horizontal:right" coordsize="" o:spt="100" wrapcoords="-30 441 382 441 670 441 670 106 670 106 670 0 1000 0 1000 0 1000 1036 670 1036 670 894 382 894 -30 894 -30 441" adj="0,,0" path="">
                  <v:stroke joinstyle="round"/>
                  <v:imagedata r:id="rId46" o:title="dc_27"/>
                  <v:formulas/>
                  <v:path o:connecttype="segments"/>
                  <w10:wrap type="tight"/>
                </v:shape>
              </w:pict>
            </w:r>
            <w:r w:rsidR="00503198">
              <w:t>The temperature of the surrounding environment.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59" w:name="_Toc259721351"/>
      <w:bookmarkStart w:id="160" w:name="_Toc275501698"/>
      <w:bookmarkStart w:id="161" w:name="_Toc371377211"/>
      <w:bookmarkStart w:id="162" w:name="Amount"/>
      <w:bookmarkStart w:id="163" w:name="_Toc528563689"/>
      <w:r>
        <w:t>Amount</w:t>
      </w:r>
      <w:bookmarkEnd w:id="159"/>
      <w:bookmarkEnd w:id="160"/>
      <w:bookmarkEnd w:id="161"/>
      <w:bookmarkEnd w:id="162"/>
      <w:bookmarkEnd w:id="163"/>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557255" w:rsidP="00503198">
            <w:pPr>
              <w:pStyle w:val="Normal2"/>
            </w:pPr>
            <w:r>
              <w:rPr>
                <w:noProof/>
                <w:snapToGrid/>
                <w:lang w:val="sv-SE" w:eastAsia="sv-SE"/>
              </w:rPr>
              <w:pict>
                <v:shape id="_x0000_s4013" type="#_x0000_t75" style="position:absolute;left:0;text-align:left;margin-left:5035.05pt;margin-top:7.05pt;width:197.25pt;height:37.5pt;z-index:-251858432;mso-position-horizontal:right" wrapcoords="-82 0 -82 21168 21600 21168 21600 0 -82 0" filled="t">
                  <v:imagedata r:id="rId47" o:title="Amount"/>
                  <w10:wrap type="tight"/>
                </v:shape>
              </w:pict>
            </w:r>
            <w:r w:rsidR="00503198" w:rsidRPr="00F005BA">
              <w:t>An element that contains the amount including tax. The 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64" w:name="_Toc259721352"/>
      <w:bookmarkStart w:id="165" w:name="_Toc275501699"/>
      <w:bookmarkStart w:id="166" w:name="_Toc371377212"/>
      <w:bookmarkStart w:id="167" w:name="AmountSubjectToTermsDiscount"/>
      <w:bookmarkStart w:id="168" w:name="_Toc528563690"/>
      <w:r>
        <w:t>AmountSubjectToTermsDiscount</w:t>
      </w:r>
      <w:bookmarkEnd w:id="164"/>
      <w:bookmarkEnd w:id="165"/>
      <w:bookmarkEnd w:id="166"/>
      <w:bookmarkEnd w:id="167"/>
      <w:bookmarkEnd w:id="1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8" o:spid="_x0000_s1052" style="position:absolute;left:0;text-align:left;margin-left:0;margin-top:0;width:50pt;height:50pt;z-index:249604608;visibility:hidden" coordsize="81,517" o:spt="100" o:preferrelative="t" adj="0,,0" path="">
                  <v:stroke joinstyle="round"/>
                  <v:formulas/>
                  <v:path o:connecttype="segments"/>
                  <o:lock v:ext="edit" selection="t"/>
                </v:shape>
              </w:pict>
            </w:r>
            <w:r w:rsidRPr="00557255">
              <w:pict>
                <v:shape id="_x0000_s2010" style="position:absolute;left:0;text-align:left;margin-left:7844.5pt;margin-top:7.2pt;width:310.5pt;height:48.75pt;z-index:-252745216;mso-wrap-edited:t;mso-position-horizontal:right" coordsize="" o:spt="100" wrapcoords="-30 358 466 358 696 358 696 259 696 259 696 0 1000 0 1000 0 1000 1087 696 1087 696 939 466 939 466 926 -30 926 -30 358" adj="0,,0" path="">
                  <v:stroke joinstyle="round"/>
                  <v:imagedata r:id="rId48" o:title="dc_28"/>
                  <v:formulas/>
                  <v:path o:connecttype="segments"/>
                  <w10:wrap type="tight"/>
                </v:shape>
              </w:pict>
            </w:r>
            <w:r w:rsidR="00503198">
              <w:t>The amount against which prompt payment terms can be applied.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69" w:name="_Toc259721353"/>
      <w:bookmarkStart w:id="170" w:name="_Toc275501700"/>
      <w:bookmarkStart w:id="171" w:name="_Toc371377213"/>
      <w:bookmarkStart w:id="172" w:name="AmountType_a"/>
      <w:bookmarkStart w:id="173" w:name="_Toc528563691"/>
      <w:r>
        <w:t>AmountType [attribute]</w:t>
      </w:r>
      <w:bookmarkEnd w:id="169"/>
      <w:bookmarkEnd w:id="170"/>
      <w:bookmarkEnd w:id="171"/>
      <w:bookmarkEnd w:id="172"/>
      <w:bookmarkEnd w:id="1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9" o:spid="_x0000_s1053" style="position:absolute;left:0;text-align:left;margin-left:0;margin-top:0;width:50pt;height:50pt;z-index:249605632;visibility:hidden" coordsize="89,157" o:spt="100" o:preferrelative="t" adj="0,,0" path="">
                  <v:stroke joinstyle="round"/>
                  <v:formulas/>
                  <v:path o:connecttype="segments"/>
                  <o:lock v:ext="edit" selection="t"/>
                </v:shape>
              </w:pict>
            </w:r>
            <w:r w:rsidRPr="00557255">
              <w:pict>
                <v:shape id="_x0000_s2011" style="position:absolute;left:0;text-align:left;margin-left:1580.5pt;margin-top:7.2pt;width:94.5pt;height:53.25pt;z-index:-252744192;mso-wrap-edited:t;mso-position-horizontal:right" coordsize="" o:spt="100" wrapcoords="-30 0 1000 0 1000 1079 1000 1079 -30 1079 -30 0" adj="0,,0" path="">
                  <v:stroke joinstyle="round"/>
                  <v:imagedata r:id="rId49" o:title="dc_29"/>
                  <v:formulas/>
                  <v:path o:connecttype="segments"/>
                  <w10:wrap type="tight"/>
                </v:shape>
              </w:pict>
            </w:r>
            <w:r w:rsidR="00503198">
              <w:t>Defines the type of amount.</w:t>
            </w:r>
          </w:p>
          <w:p w:rsidR="00503198" w:rsidRDefault="00503198" w:rsidP="00503198">
            <w:pPr>
              <w:pStyle w:val="Italic2"/>
            </w:pPr>
            <w:r>
              <w:t>This item is restricted to the following list.</w:t>
            </w:r>
          </w:p>
          <w:p w:rsidR="00503198" w:rsidRDefault="00503198" w:rsidP="00503198">
            <w:pPr>
              <w:pStyle w:val="Bold3"/>
            </w:pPr>
            <w:r>
              <w:t>Adjustment</w:t>
            </w:r>
          </w:p>
          <w:p w:rsidR="00503198" w:rsidRDefault="00503198" w:rsidP="00503198">
            <w:pPr>
              <w:pStyle w:val="Normal3"/>
            </w:pPr>
            <w:r>
              <w:t>Adjustment amount, i.e. the sum of all instances of PriceAdjustment and FlatAmountAdjustment but excluding tax amounts.</w:t>
            </w:r>
          </w:p>
          <w:p w:rsidR="00C9477C" w:rsidRDefault="00C9477C" w:rsidP="00C9477C">
            <w:pPr>
              <w:pStyle w:val="Bold3"/>
            </w:pPr>
            <w:r>
              <w:t>DecimalRounding</w:t>
            </w:r>
          </w:p>
          <w:p w:rsidR="007B4D3A" w:rsidRDefault="00C9477C" w:rsidP="00C9477C">
            <w:pPr>
              <w:pStyle w:val="Normal3"/>
            </w:pPr>
            <w:r>
              <w:t>Amount applied for decimal rounding of amounts due for payment.</w:t>
            </w:r>
          </w:p>
          <w:p w:rsidR="00C9477C" w:rsidRDefault="00C9477C" w:rsidP="00C9477C">
            <w:pPr>
              <w:pStyle w:val="Normal3"/>
            </w:pPr>
            <w:r>
              <w:t>For example, Finland does not use smaller than 5 cent coins. All cash</w:t>
            </w:r>
          </w:p>
          <w:p w:rsidR="00C9477C" w:rsidRDefault="00C9477C" w:rsidP="00C9477C">
            <w:pPr>
              <w:pStyle w:val="Normal3"/>
            </w:pPr>
            <w:r>
              <w:t>payments are rounded to a 5 cent divisible amount according to national</w:t>
            </w:r>
          </w:p>
          <w:p w:rsidR="00C9477C" w:rsidRDefault="00C9477C" w:rsidP="00C9477C">
            <w:pPr>
              <w:pStyle w:val="Normal3"/>
            </w:pPr>
            <w:r>
              <w:t>legislation. Alternatively, certain market segments prefer to remove all</w:t>
            </w:r>
          </w:p>
          <w:p w:rsidR="00C9477C" w:rsidRDefault="00C9477C" w:rsidP="00C9477C">
            <w:pPr>
              <w:pStyle w:val="Normal3"/>
            </w:pPr>
            <w:r>
              <w:t>decimals.</w:t>
            </w:r>
          </w:p>
          <w:p w:rsidR="00503198" w:rsidRDefault="00503198" w:rsidP="00503198">
            <w:pPr>
              <w:pStyle w:val="Bold3"/>
            </w:pPr>
            <w:r>
              <w:t>Net</w:t>
            </w:r>
          </w:p>
          <w:p w:rsidR="00503198" w:rsidRDefault="00503198" w:rsidP="00503198">
            <w:pPr>
              <w:pStyle w:val="Normal3"/>
            </w:pPr>
            <w:r>
              <w:t>Net amount, i.e. an amount excluding tax</w:t>
            </w:r>
          </w:p>
          <w:p w:rsidR="00503198" w:rsidRDefault="00503198" w:rsidP="00503198">
            <w:pPr>
              <w:pStyle w:val="Bold3"/>
            </w:pPr>
            <w:r>
              <w:t>Tax</w:t>
            </w:r>
          </w:p>
          <w:p w:rsidR="00503198" w:rsidRDefault="00503198" w:rsidP="00503198">
            <w:pPr>
              <w:pStyle w:val="Normal3"/>
            </w:pPr>
            <w:r>
              <w:t>Tax amount</w:t>
            </w:r>
          </w:p>
          <w:p w:rsidR="00503198" w:rsidRDefault="00503198" w:rsidP="00503198">
            <w:pPr>
              <w:pStyle w:val="Bold3"/>
            </w:pPr>
            <w:r>
              <w:t>TermsDiscountNet</w:t>
            </w:r>
          </w:p>
          <w:p w:rsidR="00503198" w:rsidRDefault="00503198" w:rsidP="00503198">
            <w:pPr>
              <w:pStyle w:val="Normal3"/>
            </w:pPr>
            <w:r>
              <w:t>The prompt payment discount amount excluding tax.</w:t>
            </w:r>
          </w:p>
          <w:p w:rsidR="00503198" w:rsidRDefault="00503198" w:rsidP="00503198">
            <w:pPr>
              <w:pStyle w:val="Bold3"/>
            </w:pPr>
            <w:r>
              <w:t>Total</w:t>
            </w:r>
          </w:p>
          <w:p w:rsidR="00503198" w:rsidRDefault="00503198" w:rsidP="00503198">
            <w:pPr>
              <w:pStyle w:val="Normal3"/>
            </w:pPr>
            <w:r>
              <w:t>Total amount, i.e. an amount including tax.</w:t>
            </w:r>
          </w:p>
        </w:tc>
      </w:tr>
    </w:tbl>
    <w:p w:rsidR="00503198" w:rsidRDefault="00503198" w:rsidP="00503198"/>
    <w:p w:rsidR="00503198" w:rsidRDefault="00503198" w:rsidP="00503198">
      <w:pPr>
        <w:pStyle w:val="Heading2"/>
      </w:pPr>
      <w:bookmarkStart w:id="174" w:name="_Toc259721354"/>
      <w:bookmarkStart w:id="175" w:name="_Toc275501701"/>
      <w:bookmarkStart w:id="176" w:name="_Toc371377214"/>
      <w:bookmarkStart w:id="177" w:name="Appearance"/>
      <w:bookmarkStart w:id="178" w:name="_Toc528563692"/>
      <w:r>
        <w:t>Appearance</w:t>
      </w:r>
      <w:bookmarkEnd w:id="174"/>
      <w:bookmarkEnd w:id="175"/>
      <w:bookmarkEnd w:id="176"/>
      <w:bookmarkEnd w:id="177"/>
      <w:bookmarkEnd w:id="1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0" o:spid="_x0000_s1054" style="position:absolute;left:0;text-align:left;margin-left:0;margin-top:0;width:50pt;height:50pt;z-index:249606656;visibility:hidden" coordsize="678,465" o:spt="100" o:preferrelative="t" adj="0,,0" path="">
                  <v:stroke joinstyle="round"/>
                  <v:formulas/>
                  <v:path o:connecttype="segments"/>
                  <o:lock v:ext="edit" selection="t"/>
                </v:shape>
              </w:pict>
            </w:r>
            <w:r>
              <w:rPr>
                <w:noProof/>
                <w:snapToGrid/>
                <w:lang w:val="sv-SE" w:eastAsia="sv-SE"/>
              </w:rPr>
              <w:pict>
                <v:shape id="_x0000_s6957" type="#_x0000_t75" style="position:absolute;left:0;text-align:left;margin-left:1047.3pt;margin-top:7.05pt;width:326.25pt;height:495.75pt;z-index:-249547264;mso-wrap-edited:t;mso-position-horizontal:right;mso-position-horizontal-relative:text;mso-position-vertical:absolute;mso-position-vertical-relative:text" wrapcoords="232 5821 271 7546 8455 7599 9011 21585 21600 21567 21600 0 8494 -35 8494 6004 232 5821" filled="t">
                  <v:imagedata r:id="rId50" o:title="Appearance"/>
                  <w10:wrap type="tight"/>
                </v:shape>
              </w:pict>
            </w:r>
            <w:r w:rsidR="00503198">
              <w:t>A group item used to communicate appearance.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79" w:name="_Toc259721355"/>
      <w:bookmarkStart w:id="180" w:name="_Toc275501702"/>
      <w:bookmarkStart w:id="181" w:name="_Toc371377215"/>
      <w:bookmarkStart w:id="182" w:name="AppliesTo_a"/>
      <w:bookmarkStart w:id="183" w:name="_Toc528563693"/>
      <w:r>
        <w:t>AppliesTo [attribute]</w:t>
      </w:r>
      <w:bookmarkEnd w:id="179"/>
      <w:bookmarkEnd w:id="180"/>
      <w:bookmarkEnd w:id="181"/>
      <w:bookmarkEnd w:id="182"/>
      <w:bookmarkEnd w:id="1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1" o:spid="_x0000_s1055" style="position:absolute;left:0;text-align:left;margin-left:0;margin-top:0;width:50pt;height:50pt;z-index:249607680;visibility:hidden" coordsize="89,194" o:spt="100" o:preferrelative="t" adj="0,,0" path="">
                  <v:stroke joinstyle="round"/>
                  <v:formulas/>
                  <v:path o:connecttype="segments"/>
                  <o:lock v:ext="edit" selection="t"/>
                </v:shape>
              </w:pict>
            </w:r>
            <w:r w:rsidRPr="00557255">
              <w:rPr>
                <w:noProof/>
              </w:rPr>
              <w:pict>
                <v:shape id="_x0000_s6249" type="#_x0000_t75" style="position:absolute;left:0;text-align:left;margin-left:1837.8pt;margin-top:7.05pt;width:87pt;height:60.75pt;z-index:-249998848;mso-wrap-edited:t;mso-position-horizontal:right" wrapcoords="-186 0 -186 21333 21600 21333 21600 0 17069 -36 -186 0" filled="t">
                  <v:imagedata r:id="rId51" o:title=""/>
                  <w10:wrap type="tight"/>
                </v:shape>
              </w:pict>
            </w:r>
            <w:r w:rsidR="00503198">
              <w:t>Specifies the type of item to which measurements apply to.</w:t>
            </w:r>
          </w:p>
          <w:p w:rsidR="00503198" w:rsidRDefault="00503198" w:rsidP="00503198">
            <w:pPr>
              <w:pStyle w:val="Italic2"/>
            </w:pPr>
            <w:r>
              <w:t>This item is restricted to the following list.</w:t>
            </w:r>
          </w:p>
          <w:p w:rsidR="00A543B3" w:rsidRDefault="00A543B3" w:rsidP="00A543B3">
            <w:pPr>
              <w:pStyle w:val="Bold3"/>
            </w:pPr>
            <w:r>
              <w:t>Dunnage</w:t>
            </w:r>
          </w:p>
          <w:p w:rsidR="00A543B3" w:rsidRDefault="00A543B3" w:rsidP="00A543B3">
            <w:pPr>
              <w:pStyle w:val="Normal3"/>
            </w:pPr>
            <w:r>
              <w:t>Material used for securing and protection of goods loaded in a transport unit during transportation.</w:t>
            </w:r>
          </w:p>
          <w:p w:rsidR="00503198" w:rsidRDefault="00503198" w:rsidP="00503198">
            <w:pPr>
              <w:pStyle w:val="Bold3"/>
            </w:pPr>
            <w:r>
              <w:t>Payload</w:t>
            </w:r>
          </w:p>
          <w:p w:rsidR="00503198" w:rsidRDefault="00503198" w:rsidP="00503198">
            <w:pPr>
              <w:pStyle w:val="Normal3"/>
            </w:pPr>
            <w:r>
              <w:t>Measurements apply to the payload.</w:t>
            </w:r>
          </w:p>
          <w:p w:rsidR="00503198" w:rsidRDefault="00503198" w:rsidP="00503198">
            <w:pPr>
              <w:pStyle w:val="Bold3"/>
            </w:pPr>
            <w:r>
              <w:t>Unit</w:t>
            </w:r>
          </w:p>
          <w:p w:rsidR="00503198" w:rsidRDefault="00503198" w:rsidP="00503198">
            <w:pPr>
              <w:pStyle w:val="Normal3"/>
            </w:pPr>
            <w:r>
              <w:t xml:space="preserve">Measurements apply to the </w:t>
            </w:r>
            <w:r w:rsidR="006A541A" w:rsidRPr="006A541A">
              <w:t>physical</w:t>
            </w:r>
            <w:r>
              <w:t xml:space="preserve"> unit.</w:t>
            </w:r>
          </w:p>
          <w:p w:rsidR="00A543B3" w:rsidRDefault="00A543B3" w:rsidP="00A543B3">
            <w:pPr>
              <w:pStyle w:val="Bold3"/>
            </w:pPr>
            <w:r>
              <w:t>VerifiedGrossMass</w:t>
            </w:r>
          </w:p>
          <w:p w:rsidR="00A543B3" w:rsidRDefault="00A543B3" w:rsidP="00A543B3">
            <w:pPr>
              <w:pStyle w:val="Normal3"/>
            </w:pPr>
            <w:r>
              <w:t>The total Verified Gross Mass of a packed transport unit is the transport unit tare weight plus the weight of the payload plus the weight of the dunnage used for securing and  protection of the goods.</w:t>
            </w:r>
          </w:p>
          <w:p w:rsidR="00A543B3" w:rsidRDefault="00A543B3" w:rsidP="00A543B3">
            <w:pPr>
              <w:pStyle w:val="Normal3"/>
            </w:pPr>
            <w:r>
              <w:t>The International Maritime Organisation (IMO) has amended the Safety of Life at Sea Convention (SOLAS) in Chapter VI, Part A Regulation 2, requiring the shipper to verify Gross Mass of packed containers. As from 1 July 2016 according to this regulation the shipper is obliged to provide the Verified Gross Mass of each container prior to shipment on a vessel.</w:t>
            </w:r>
          </w:p>
        </w:tc>
      </w:tr>
    </w:tbl>
    <w:p w:rsidR="00503198" w:rsidRDefault="00503198" w:rsidP="00503198"/>
    <w:p w:rsidR="00390B98" w:rsidRDefault="00390B98" w:rsidP="00390B98">
      <w:pPr>
        <w:pStyle w:val="Heading2"/>
      </w:pPr>
      <w:bookmarkStart w:id="184" w:name="_Toc371377216"/>
      <w:bookmarkStart w:id="185" w:name="AreaInfo"/>
      <w:bookmarkStart w:id="186" w:name="_Toc528563694"/>
      <w:r>
        <w:t>AreaInfo</w:t>
      </w:r>
      <w:bookmarkEnd w:id="184"/>
      <w:bookmarkEnd w:id="185"/>
      <w:bookmarkEnd w:id="186"/>
    </w:p>
    <w:tbl>
      <w:tblPr>
        <w:tblW w:w="5000" w:type="pct"/>
        <w:tblCellMar>
          <w:top w:w="144" w:type="dxa"/>
          <w:left w:w="115" w:type="dxa"/>
          <w:right w:w="115" w:type="dxa"/>
        </w:tblCellMar>
        <w:tblLook w:val="01E0"/>
      </w:tblPr>
      <w:tblGrid>
        <w:gridCol w:w="9584"/>
      </w:tblGrid>
      <w:tr w:rsidR="00390B98" w:rsidTr="00776573">
        <w:tc>
          <w:tcPr>
            <w:tcW w:w="5000" w:type="pct"/>
          </w:tcPr>
          <w:p w:rsidR="00390B98" w:rsidRDefault="00557255" w:rsidP="00776573">
            <w:pPr>
              <w:pStyle w:val="Normal2"/>
            </w:pPr>
            <w:r w:rsidRPr="00557255">
              <w:rPr>
                <w:noProof/>
              </w:rPr>
              <w:pict>
                <v:shape id="_x0000_s6331" type="#_x0000_t75" style="position:absolute;left:0;text-align:left;margin-left:5665.8pt;margin-top:7.05pt;width:219pt;height:3in;z-index:-249964032;mso-wrap-edited:t;mso-position-horizontal:right" wrapcoords="10184 8880 271 8955 345 11580 10405 11805 10184 21330 21600 21525 21600 0 10258 255 10184 8880" filled="t">
                  <v:imagedata r:id="rId52" o:title="AreaInfo"/>
                  <w10:wrap type="tight"/>
                </v:shape>
              </w:pict>
            </w:r>
            <w:r w:rsidR="00390B98" w:rsidRPr="00390B98">
              <w:rPr>
                <w:noProof/>
              </w:rPr>
              <w:t>A grouping element that contains information about an area, e.g. an area belonging to a location</w:t>
            </w:r>
            <w:r w:rsidR="00390B98">
              <w:t>.</w:t>
            </w:r>
          </w:p>
          <w:p w:rsidR="00390B98" w:rsidRDefault="00390B98" w:rsidP="00776573">
            <w:pPr>
              <w:pStyle w:val="Bold3"/>
            </w:pPr>
            <w:r>
              <w:t>(sequence)</w:t>
            </w:r>
          </w:p>
          <w:p w:rsidR="00390B98" w:rsidRDefault="00390B98" w:rsidP="00776573">
            <w:pPr>
              <w:pStyle w:val="Italic3"/>
            </w:pPr>
            <w:r>
              <w:t>The sequence of items below is mandatory. A single instance is required.</w:t>
            </w:r>
          </w:p>
          <w:p w:rsidR="00390B98" w:rsidRDefault="00390B98" w:rsidP="00776573">
            <w:pPr>
              <w:pStyle w:val="Bold4"/>
            </w:pPr>
            <w:r>
              <w:t>AreaProperty</w:t>
            </w:r>
          </w:p>
          <w:p w:rsidR="00390B98" w:rsidRDefault="00390B98" w:rsidP="00776573">
            <w:pPr>
              <w:pStyle w:val="Italic4"/>
            </w:pPr>
            <w:r>
              <w:t>AreaProperty is optional. Multiple instances might exist.</w:t>
            </w:r>
          </w:p>
          <w:p w:rsidR="00390B98" w:rsidRDefault="00E6265F" w:rsidP="00776573">
            <w:pPr>
              <w:pStyle w:val="Normal4"/>
            </w:pPr>
            <w:r w:rsidRPr="00E6265F">
              <w:t>A grouping element that contains a specification of a property for an area</w:t>
            </w:r>
            <w:r w:rsidR="00390B98">
              <w:t>.</w:t>
            </w:r>
          </w:p>
          <w:p w:rsidR="00390B98" w:rsidRDefault="00390B98" w:rsidP="00776573">
            <w:pPr>
              <w:pStyle w:val="Bold4"/>
            </w:pPr>
            <w:r>
              <w:t>MapPoint</w:t>
            </w:r>
          </w:p>
          <w:p w:rsidR="00390B98" w:rsidRDefault="00390B98" w:rsidP="00776573">
            <w:pPr>
              <w:pStyle w:val="Normal4"/>
            </w:pPr>
            <w:r>
              <w:t>MapPoint is optional. Multiple instances might exist.</w:t>
            </w:r>
          </w:p>
          <w:p w:rsidR="00390B98" w:rsidRDefault="00390B98" w:rsidP="00776573">
            <w:pPr>
              <w:pStyle w:val="Normal4"/>
            </w:pPr>
            <w:r>
              <w:t>A grouping element for items describing a point on a map. A mappoint is normally named waypoint in a GPS.</w:t>
            </w:r>
          </w:p>
          <w:p w:rsidR="00E6265F" w:rsidRDefault="00E6265F" w:rsidP="00E6265F">
            <w:pPr>
              <w:pStyle w:val="Bold4"/>
            </w:pPr>
            <w:r>
              <w:t>PropertyValue</w:t>
            </w:r>
          </w:p>
          <w:p w:rsidR="00E6265F" w:rsidRPr="00D35498" w:rsidRDefault="00E6265F" w:rsidP="00E6265F">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E6265F"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E6265F" w:rsidRPr="004332B9">
              <w:t>.</w:t>
            </w:r>
          </w:p>
          <w:p w:rsidR="00390B98" w:rsidRDefault="00390B98" w:rsidP="00776573">
            <w:pPr>
              <w:pStyle w:val="Bold4"/>
            </w:pPr>
            <w:r>
              <w:t>eAttachment</w:t>
            </w:r>
          </w:p>
          <w:p w:rsidR="00390B98" w:rsidRDefault="00390B98" w:rsidP="00776573">
            <w:pPr>
              <w:pStyle w:val="Italic4"/>
            </w:pPr>
            <w:r w:rsidRPr="00BC36E5">
              <w:t>eAttachment</w:t>
            </w:r>
            <w:r>
              <w:t xml:space="preserve"> is </w:t>
            </w:r>
            <w:r w:rsidRPr="00A35E87">
              <w:t>optional. A single instance might exist</w:t>
            </w:r>
            <w:r>
              <w:t>.</w:t>
            </w:r>
          </w:p>
          <w:p w:rsidR="00390B98" w:rsidRDefault="00557255" w:rsidP="00776573">
            <w:pPr>
              <w:pStyle w:val="Normal4"/>
            </w:pPr>
            <w:r w:rsidRPr="00557255">
              <w:pict>
                <v:shape id="_x0000_s6330" style="position:absolute;left:0;text-align:left;margin-left:0;margin-top:0;width:50pt;height:50pt;z-index:253351424;visibility:hidden" coordsize="241,433" o:spt="100" o:preferrelative="t" adj="0,,0" path="">
                  <v:stroke joinstyle="round"/>
                  <v:formulas/>
                  <v:path o:connecttype="segments"/>
                  <o:lock v:ext="edit" selection="t"/>
                </v:shape>
              </w:pict>
            </w:r>
            <w:r w:rsidR="00390B98">
              <w:t>eAttachment enables the sender to provide information about attachments to the document.</w:t>
            </w:r>
          </w:p>
          <w:p w:rsidR="00390B98" w:rsidRDefault="00390B98" w:rsidP="00776573">
            <w:pPr>
              <w:pStyle w:val="ListBullet4"/>
              <w:numPr>
                <w:ilvl w:val="0"/>
                <w:numId w:val="2"/>
              </w:numPr>
            </w:pPr>
            <w:r w:rsidRPr="00BC36E5">
              <w:t>Note: An element "e-Attachment" also exists. papiNet will no longer use hyphens in our element and attribute names as this causes issues with BizTalk</w:t>
            </w:r>
            <w:r>
              <w:t>.</w:t>
            </w:r>
          </w:p>
          <w:p w:rsidR="00390B98" w:rsidRDefault="00390B98" w:rsidP="00776573">
            <w:pPr>
              <w:pStyle w:val="Bold4"/>
            </w:pPr>
            <w:r>
              <w:t>AdditionalText</w:t>
            </w:r>
          </w:p>
          <w:p w:rsidR="00390B98" w:rsidRDefault="00390B98" w:rsidP="00776573">
            <w:pPr>
              <w:pStyle w:val="Italic4"/>
            </w:pPr>
            <w:r>
              <w:t>AdditionalText is optional. Multiple instances might exist.</w:t>
            </w:r>
          </w:p>
          <w:p w:rsidR="00390B98" w:rsidRDefault="00390B98" w:rsidP="00776573">
            <w:pPr>
              <w:pStyle w:val="Normal4"/>
            </w:pPr>
            <w:r>
              <w:t>A text field that is used to communicate information not previously defined or for special instructions. To be used only for circumstances not covered by specific elements.</w:t>
            </w:r>
          </w:p>
        </w:tc>
      </w:tr>
    </w:tbl>
    <w:p w:rsidR="00390B98" w:rsidRDefault="00390B98" w:rsidP="00503198"/>
    <w:p w:rsidR="00DF768E" w:rsidRDefault="00DF768E" w:rsidP="00DF768E">
      <w:pPr>
        <w:pStyle w:val="Heading2"/>
      </w:pPr>
      <w:bookmarkStart w:id="187" w:name="_Toc371377217"/>
      <w:bookmarkStart w:id="188" w:name="AreaProperty"/>
      <w:bookmarkStart w:id="189" w:name="_Toc528563695"/>
      <w:r>
        <w:t>AreaProperty</w:t>
      </w:r>
      <w:bookmarkEnd w:id="187"/>
      <w:bookmarkEnd w:id="188"/>
      <w:bookmarkEnd w:id="189"/>
    </w:p>
    <w:tbl>
      <w:tblPr>
        <w:tblW w:w="5000" w:type="pct"/>
        <w:tblCellMar>
          <w:top w:w="144" w:type="dxa"/>
          <w:left w:w="115" w:type="dxa"/>
          <w:right w:w="115" w:type="dxa"/>
        </w:tblCellMar>
        <w:tblLook w:val="01E0"/>
      </w:tblPr>
      <w:tblGrid>
        <w:gridCol w:w="9584"/>
      </w:tblGrid>
      <w:tr w:rsidR="00DF768E" w:rsidTr="00776573">
        <w:tc>
          <w:tcPr>
            <w:tcW w:w="5000" w:type="pct"/>
          </w:tcPr>
          <w:p w:rsidR="00DF768E" w:rsidRDefault="00557255" w:rsidP="00776573">
            <w:pPr>
              <w:pStyle w:val="Normal2"/>
            </w:pPr>
            <w:r w:rsidRPr="00557255">
              <w:rPr>
                <w:noProof/>
              </w:rPr>
              <w:pict>
                <v:shape id="_x0000_s6334" type="#_x0000_t75" style="position:absolute;left:0;text-align:left;margin-left:6927.3pt;margin-top:7.05pt;width:262.5pt;height:209.25pt;z-index:-249963008;mso-wrap-edited:t;mso-position-horizontal:right" wrapcoords="6830 7964 41 8119 350 12067 7200 12454 6891 21357 21600 21523 21600 0 6768 -10 6830 7964" filled="t">
                  <v:imagedata r:id="rId53" o:title="AreaProperty"/>
                  <w10:wrap type="tight"/>
                </v:shape>
              </w:pict>
            </w:r>
            <w:r w:rsidR="00DF768E" w:rsidRPr="00DF768E">
              <w:rPr>
                <w:noProof/>
              </w:rPr>
              <w:t>A grouping element that contains a specification of a property for an area</w:t>
            </w:r>
            <w:r w:rsidR="00DF768E">
              <w:t>.</w:t>
            </w:r>
          </w:p>
          <w:p w:rsidR="00DF768E" w:rsidRDefault="00DF768E" w:rsidP="00DF768E">
            <w:pPr>
              <w:pStyle w:val="Bold3"/>
            </w:pPr>
            <w:r>
              <w:t>Agency [attribute]</w:t>
            </w:r>
          </w:p>
          <w:p w:rsidR="00DF768E" w:rsidRDefault="00DF768E" w:rsidP="00DF768E">
            <w:pPr>
              <w:pStyle w:val="Italic3"/>
            </w:pPr>
            <w:r>
              <w:t>Agency is mandatory. A single instance is required.</w:t>
            </w:r>
          </w:p>
          <w:p w:rsidR="00DF768E" w:rsidRDefault="00DF768E" w:rsidP="00DF768E">
            <w:pPr>
              <w:pStyle w:val="Normal3"/>
            </w:pPr>
            <w:r>
              <w:t>Describes the agency maintaining the list of codes. To be included in this list the agency must be a recognized standards body or industry organisation.</w:t>
            </w:r>
          </w:p>
          <w:p w:rsidR="00DF768E" w:rsidRDefault="00DF768E" w:rsidP="00DF768E">
            <w:pPr>
              <w:pStyle w:val="Normal3"/>
              <w:numPr>
                <w:ilvl w:val="0"/>
                <w:numId w:val="24"/>
              </w:numPr>
            </w:pPr>
            <w:r>
              <w:t xml:space="preserve">For the element that owns this attribute. </w:t>
            </w:r>
          </w:p>
          <w:p w:rsidR="00DF768E" w:rsidRDefault="00DF768E" w:rsidP="00DF768E">
            <w:pPr>
              <w:pStyle w:val="Normal3"/>
              <w:numPr>
                <w:ilvl w:val="0"/>
                <w:numId w:val="24"/>
              </w:numPr>
            </w:pPr>
            <w:r>
              <w:t xml:space="preserve">For another attribute in the list of attributes associated with the parent element. </w:t>
            </w:r>
          </w:p>
          <w:p w:rsidR="00DF768E" w:rsidRDefault="00DF768E" w:rsidP="00DF768E">
            <w:pPr>
              <w:pStyle w:val="Normal3"/>
            </w:pPr>
            <w:r>
              <w:t>Refer to Agency definition for any enumerations.</w:t>
            </w:r>
          </w:p>
          <w:p w:rsidR="00DF768E" w:rsidRDefault="00DF768E" w:rsidP="00DF768E">
            <w:pPr>
              <w:pStyle w:val="Bold3"/>
            </w:pPr>
            <w:r>
              <w:t>(sequence)</w:t>
            </w:r>
          </w:p>
          <w:p w:rsidR="00DF768E" w:rsidRDefault="00DF768E" w:rsidP="00DF768E">
            <w:pPr>
              <w:pStyle w:val="Italic3"/>
            </w:pPr>
            <w:r>
              <w:t>The sequence of items below is mandatory. A single instance is required.</w:t>
            </w:r>
          </w:p>
          <w:p w:rsidR="00DF768E" w:rsidRDefault="00DF768E" w:rsidP="00DF768E">
            <w:pPr>
              <w:pStyle w:val="Bold4"/>
            </w:pPr>
            <w:r>
              <w:t>Code</w:t>
            </w:r>
          </w:p>
          <w:p w:rsidR="00DF768E" w:rsidRDefault="00DF768E" w:rsidP="00DF768E">
            <w:pPr>
              <w:pStyle w:val="Italic4"/>
            </w:pPr>
            <w:r>
              <w:t>Code is mandatory. A single instance is required.</w:t>
            </w:r>
          </w:p>
          <w:p w:rsidR="00DF768E" w:rsidRDefault="00DF768E" w:rsidP="00DF768E">
            <w:pPr>
              <w:pStyle w:val="Normal4"/>
            </w:pPr>
            <w:r w:rsidRPr="003B59F8">
              <w:t>Specifies a code that is defined by an agency. The agency is given for the whole construct containing the code</w:t>
            </w:r>
            <w:r>
              <w:t>.</w:t>
            </w:r>
          </w:p>
          <w:p w:rsidR="00DF768E" w:rsidRDefault="00DF768E" w:rsidP="00DF768E">
            <w:pPr>
              <w:pStyle w:val="Bold4"/>
            </w:pPr>
            <w:r>
              <w:t>CodeValue</w:t>
            </w:r>
          </w:p>
          <w:p w:rsidR="00DF768E" w:rsidRDefault="00DF768E" w:rsidP="00DF768E">
            <w:pPr>
              <w:pStyle w:val="Italic4"/>
            </w:pPr>
            <w:r w:rsidRPr="003B59F8">
              <w:t>CodeValue</w:t>
            </w:r>
            <w:r>
              <w:t xml:space="preserve"> is optional. A single instance might exist.</w:t>
            </w:r>
          </w:p>
          <w:p w:rsidR="00DF768E" w:rsidRDefault="00DF768E" w:rsidP="00DF768E">
            <w:pPr>
              <w:pStyle w:val="Normal4"/>
            </w:pPr>
            <w:r w:rsidRPr="003B59F8">
              <w:t>A grouping element specifying a value belonging to a code that is defined by an agency</w:t>
            </w:r>
            <w:r>
              <w:t>.</w:t>
            </w:r>
          </w:p>
          <w:p w:rsidR="00DF768E" w:rsidRDefault="00DF768E" w:rsidP="00DF768E">
            <w:pPr>
              <w:pStyle w:val="Bold4"/>
            </w:pPr>
            <w:r>
              <w:t>CodeDescription</w:t>
            </w:r>
          </w:p>
          <w:p w:rsidR="00DF768E" w:rsidRDefault="00DF768E" w:rsidP="00DF768E">
            <w:pPr>
              <w:pStyle w:val="Italic4"/>
            </w:pPr>
            <w:r w:rsidRPr="003B59F8">
              <w:t>CodeDescription</w:t>
            </w:r>
            <w:r>
              <w:t xml:space="preserve"> is optional. Multiple instances might exist.</w:t>
            </w:r>
          </w:p>
          <w:p w:rsidR="00DF768E" w:rsidRDefault="009F4A0D" w:rsidP="00DF768E">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DF768E" w:rsidRDefault="00DF768E" w:rsidP="00503198"/>
    <w:p w:rsidR="00503198" w:rsidRDefault="00503198" w:rsidP="00503198">
      <w:pPr>
        <w:pStyle w:val="Heading2"/>
      </w:pPr>
      <w:bookmarkStart w:id="190" w:name="_Toc259721356"/>
      <w:bookmarkStart w:id="191" w:name="_Toc275501703"/>
      <w:bookmarkStart w:id="192" w:name="_Toc371377218"/>
      <w:bookmarkStart w:id="193" w:name="ArrivalDate"/>
      <w:bookmarkStart w:id="194" w:name="_Toc528563696"/>
      <w:r>
        <w:t>ArrivalDate</w:t>
      </w:r>
      <w:bookmarkEnd w:id="190"/>
      <w:bookmarkEnd w:id="191"/>
      <w:bookmarkEnd w:id="192"/>
      <w:bookmarkEnd w:id="193"/>
      <w:bookmarkEnd w:id="1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2" o:spid="_x0000_s1056" style="position:absolute;left:0;text-align:left;margin-left:0;margin-top:0;width:50pt;height:50pt;z-index:249608704;visibility:hidden" coordsize="139,357" o:spt="100" o:preferrelative="t" adj="0,,0" path="">
                  <v:stroke joinstyle="round"/>
                  <v:formulas/>
                  <v:path o:connecttype="segments"/>
                  <o:lock v:ext="edit" selection="t"/>
                </v:shape>
              </w:pict>
            </w:r>
            <w:r w:rsidRPr="00557255">
              <w:pict>
                <v:shape id="_x0000_s2014" style="position:absolute;left:0;text-align:left;margin-left:5060.5pt;margin-top:7.2pt;width:214.5pt;height:83.25pt;z-index:-252742144;mso-wrap-edited:t;mso-position-horizontal:right" coordsize="" o:spt="100" wrapcoords="-30 424 254 424 588 424 588 151 588 151 588 0 1000 0 1000 0 1000 1051 588 1051 588 763 254 763 254 756 -30 756 -30 424" adj="0,,0" path="">
                  <v:stroke joinstyle="round"/>
                  <v:imagedata r:id="rId54" o:title="dc_32"/>
                  <v:formulas/>
                  <v:path o:connecttype="segments"/>
                  <w10:wrap type="tight"/>
                </v:shape>
              </w:pict>
            </w:r>
            <w:r w:rsidR="00503198">
              <w:t>The date of arrival.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95" w:name="_Toc259721357"/>
      <w:bookmarkStart w:id="196" w:name="_Toc275501704"/>
      <w:bookmarkStart w:id="197" w:name="_Toc371377219"/>
      <w:bookmarkStart w:id="198" w:name="Ash"/>
      <w:bookmarkStart w:id="199" w:name="_Toc528563697"/>
      <w:r>
        <w:t>Ash</w:t>
      </w:r>
      <w:bookmarkEnd w:id="195"/>
      <w:bookmarkEnd w:id="196"/>
      <w:bookmarkEnd w:id="197"/>
      <w:bookmarkEnd w:id="198"/>
      <w:bookmarkEnd w:id="1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3" o:spid="_x0000_s1057" style="position:absolute;left:0;text-align:left;margin-left:0;margin-top:0;width:50pt;height:50pt;z-index:249609728;visibility:hidden" coordsize="678,465" o:spt="100" o:preferrelative="t" adj="0,,0" path="">
                  <v:stroke joinstyle="round"/>
                  <v:formulas/>
                  <v:path o:connecttype="segments"/>
                  <o:lock v:ext="edit" selection="t"/>
                </v:shape>
              </w:pict>
            </w:r>
            <w:r>
              <w:rPr>
                <w:noProof/>
                <w:snapToGrid/>
                <w:lang w:val="sv-SE" w:eastAsia="sv-SE"/>
              </w:rPr>
              <w:pict>
                <v:shape id="_x0000_s6958" type="#_x0000_t75" style="position:absolute;left:0;text-align:left;margin-left:1047.3pt;margin-top:7.05pt;width:326.25pt;height:495.75pt;z-index:-249546240;mso-wrap-edited:t;mso-position-horizontal:right;mso-position-horizontal-relative:text;mso-position-vertical:absolute;mso-position-vertical-relative:text" wrapcoords="-46 5895 192 7673 8375 7777 8534 21476 21600 21567 21600 0 8574 -39 8415 5973 192 5895 -46 5895" filled="t">
                  <v:imagedata r:id="rId55" o:title="Ash"/>
                  <w10:wrap type="tight"/>
                </v:shape>
              </w:pict>
            </w:r>
            <w:r w:rsidR="00503198">
              <w:t>A group item used to communicate the ash content of the product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00" w:name="_Toc259721358"/>
      <w:bookmarkStart w:id="201" w:name="_Toc275501705"/>
      <w:bookmarkStart w:id="202" w:name="_Toc371377220"/>
      <w:bookmarkStart w:id="203" w:name="AssemblyInstructions"/>
      <w:bookmarkStart w:id="204" w:name="_Toc528563698"/>
      <w:r>
        <w:t>AssemblyInstructions</w:t>
      </w:r>
      <w:bookmarkEnd w:id="200"/>
      <w:bookmarkEnd w:id="201"/>
      <w:bookmarkEnd w:id="202"/>
      <w:bookmarkEnd w:id="203"/>
      <w:bookmarkEnd w:id="2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4" o:spid="_x0000_s1058" style="position:absolute;left:0;text-align:left;margin-left:0;margin-top:0;width:50pt;height:50pt;z-index:249610752;visibility:hidden" coordsize="89,177" o:spt="100" o:preferrelative="t" adj="0,,0" path="">
                  <v:stroke joinstyle="round"/>
                  <v:formulas/>
                  <v:path o:connecttype="segments"/>
                  <o:lock v:ext="edit" selection="t"/>
                </v:shape>
              </w:pict>
            </w:r>
            <w:r w:rsidRPr="00557255">
              <w:pict>
                <v:shape id="_x0000_s2016" style="position:absolute;left:0;text-align:left;margin-left:1928.5pt;margin-top:7.2pt;width:106.5pt;height:53.25pt;z-index:-252740096;mso-wrap-edited:t;mso-position-horizontal:right" coordsize="" o:spt="100" wrapcoords="-30 78 1000 78 1000 1079 1000 1079 -30 1079 -30 78" adj="0,,0" path="">
                  <v:stroke joinstyle="round"/>
                  <v:imagedata r:id="rId56" o:title="dc_34"/>
                  <v:formulas/>
                  <v:path o:connecttype="segments"/>
                  <w10:wrap type="tight"/>
                </v:shape>
              </w:pict>
            </w:r>
            <w:r w:rsidR="00503198">
              <w:t>Instructions for assembly.</w:t>
            </w:r>
          </w:p>
        </w:tc>
      </w:tr>
    </w:tbl>
    <w:p w:rsidR="00503198" w:rsidRDefault="00503198" w:rsidP="00503198"/>
    <w:p w:rsidR="00503198" w:rsidRDefault="00503198" w:rsidP="00503198">
      <w:pPr>
        <w:pStyle w:val="Heading2"/>
      </w:pPr>
      <w:bookmarkStart w:id="205" w:name="_Toc259721359"/>
      <w:bookmarkStart w:id="206" w:name="_Toc275501706"/>
      <w:bookmarkStart w:id="207" w:name="_Toc371377221"/>
      <w:bookmarkStart w:id="208" w:name="AssemblyType_a"/>
      <w:bookmarkStart w:id="209" w:name="_Toc528563699"/>
      <w:r>
        <w:t>AssemblyType [attribute]</w:t>
      </w:r>
      <w:bookmarkEnd w:id="205"/>
      <w:bookmarkEnd w:id="206"/>
      <w:bookmarkEnd w:id="207"/>
      <w:bookmarkEnd w:id="208"/>
      <w:bookmarkEnd w:id="2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5" o:spid="_x0000_s1059" style="position:absolute;left:0;text-align:left;margin-left:0;margin-top:0;width:50pt;height:50pt;z-index:249611776;visibility:hidden" coordsize="89,170" o:spt="100" o:preferrelative="t" adj="0,,0" path="">
                  <v:stroke joinstyle="round"/>
                  <v:formulas/>
                  <v:path o:connecttype="segments"/>
                  <o:lock v:ext="edit" selection="t"/>
                </v:shape>
              </w:pict>
            </w:r>
            <w:r w:rsidRPr="00557255">
              <w:pict>
                <v:shape id="_x0000_s2017" style="position:absolute;left:0;text-align:left;margin-left:1798pt;margin-top:7.2pt;width:102pt;height:53.25pt;z-index:-252739072;mso-wrap-edited:t;mso-position-horizontal:right" coordsize="" o:spt="100" wrapcoords="-30 0 1000 0 1000 1079 1000 1079 -30 1079 -30 0" adj="0,,0" path="">
                  <v:stroke joinstyle="round"/>
                  <v:imagedata r:id="rId57" o:title="dc_35"/>
                  <v:formulas/>
                  <v:path o:connecttype="segments"/>
                  <w10:wrap type="tight"/>
                </v:shape>
              </w:pict>
            </w:r>
            <w:r w:rsidR="00503198">
              <w:t>Assembly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AVC</w:t>
              </w:r>
            </w:smartTag>
          </w:p>
          <w:p w:rsidR="00503198" w:rsidRDefault="00503198" w:rsidP="00503198">
            <w:pPr>
              <w:pStyle w:val="Bold3"/>
            </w:pPr>
            <w:r>
              <w:t>BulkPack</w:t>
            </w:r>
          </w:p>
          <w:p w:rsidR="00503198" w:rsidRDefault="00503198" w:rsidP="00503198">
            <w:pPr>
              <w:pStyle w:val="Bold3"/>
            </w:pPr>
            <w:r>
              <w:t>Capsule</w:t>
            </w:r>
          </w:p>
          <w:p w:rsidR="00503198" w:rsidRDefault="00503198" w:rsidP="00503198">
            <w:pPr>
              <w:pStyle w:val="Bold3"/>
            </w:pPr>
            <w:r>
              <w:t>CDBookStyle</w:t>
            </w:r>
          </w:p>
          <w:p w:rsidR="00503198" w:rsidRDefault="00503198" w:rsidP="00503198">
            <w:pPr>
              <w:pStyle w:val="Bold3"/>
            </w:pPr>
            <w:r>
              <w:t>CDOSleeve</w:t>
            </w:r>
          </w:p>
          <w:p w:rsidR="00503198" w:rsidRDefault="00503198" w:rsidP="00503198">
            <w:pPr>
              <w:pStyle w:val="Bold3"/>
            </w:pPr>
            <w:r>
              <w:t>CDWallet</w:t>
            </w:r>
          </w:p>
          <w:p w:rsidR="00503198" w:rsidRDefault="00503198" w:rsidP="00503198">
            <w:pPr>
              <w:pStyle w:val="Bold3"/>
            </w:pPr>
            <w:r>
              <w:t>CO/CR/CF-1</w:t>
            </w:r>
          </w:p>
          <w:p w:rsidR="00503198" w:rsidRDefault="00503198" w:rsidP="00503198">
            <w:pPr>
              <w:pStyle w:val="Bold3"/>
            </w:pPr>
            <w:r>
              <w:t>CO/CR/CF-2</w:t>
            </w:r>
          </w:p>
          <w:p w:rsidR="00503198" w:rsidRDefault="00503198" w:rsidP="00503198">
            <w:pPr>
              <w:pStyle w:val="Bold3"/>
            </w:pPr>
            <w:r>
              <w:t>CO/CR/CF-3</w:t>
            </w:r>
          </w:p>
          <w:p w:rsidR="00503198" w:rsidRDefault="00503198" w:rsidP="00503198">
            <w:pPr>
              <w:pStyle w:val="Bold3"/>
            </w:pPr>
            <w:r>
              <w:t>CO/CR/CF-4</w:t>
            </w:r>
          </w:p>
          <w:p w:rsidR="00503198" w:rsidRDefault="00503198" w:rsidP="00503198">
            <w:pPr>
              <w:pStyle w:val="Bold3"/>
            </w:pPr>
            <w:smartTag w:uri="urn:schemas-microsoft-com:office:smarttags" w:element="stockticker">
              <w:r>
                <w:t>CPN</w:t>
              </w:r>
            </w:smartTag>
            <w:r>
              <w:t>1</w:t>
            </w:r>
          </w:p>
          <w:p w:rsidR="00503198" w:rsidRDefault="00503198" w:rsidP="00503198">
            <w:pPr>
              <w:pStyle w:val="Bold3"/>
            </w:pPr>
            <w:smartTag w:uri="urn:schemas-microsoft-com:office:smarttags" w:element="stockticker">
              <w:r>
                <w:t>CPN</w:t>
              </w:r>
            </w:smartTag>
            <w:r>
              <w:t>2</w:t>
            </w:r>
          </w:p>
          <w:p w:rsidR="00503198" w:rsidRDefault="00503198" w:rsidP="00503198">
            <w:pPr>
              <w:pStyle w:val="Bold3"/>
            </w:pPr>
            <w:smartTag w:uri="urn:schemas-microsoft-com:office:smarttags" w:element="stockticker">
              <w:r>
                <w:t>CPN</w:t>
              </w:r>
            </w:smartTag>
            <w:r>
              <w:t>3</w:t>
            </w:r>
          </w:p>
          <w:p w:rsidR="00503198" w:rsidRDefault="00503198" w:rsidP="00503198">
            <w:pPr>
              <w:pStyle w:val="Bold3"/>
            </w:pPr>
            <w:smartTag w:uri="urn:schemas-microsoft-com:office:smarttags" w:element="stockticker">
              <w:r>
                <w:t>CPN</w:t>
              </w:r>
            </w:smartTag>
            <w:r>
              <w:t>4</w:t>
            </w:r>
          </w:p>
          <w:p w:rsidR="00503198" w:rsidRDefault="00503198" w:rsidP="00503198">
            <w:pPr>
              <w:pStyle w:val="Bold3"/>
            </w:pPr>
            <w:smartTag w:uri="urn:schemas-microsoft-com:office:smarttags" w:element="stockticker">
              <w:r>
                <w:t>DCN</w:t>
              </w:r>
            </w:smartTag>
            <w:r>
              <w:t>1</w:t>
            </w:r>
          </w:p>
          <w:p w:rsidR="00503198" w:rsidRDefault="00503198" w:rsidP="00503198">
            <w:pPr>
              <w:pStyle w:val="Bold3"/>
            </w:pPr>
            <w:smartTag w:uri="urn:schemas-microsoft-com:office:smarttags" w:element="stockticker">
              <w:r>
                <w:t>DCN</w:t>
              </w:r>
            </w:smartTag>
            <w:r>
              <w:t>2</w:t>
            </w:r>
          </w:p>
          <w:p w:rsidR="00503198" w:rsidRDefault="00503198" w:rsidP="00503198">
            <w:pPr>
              <w:pStyle w:val="Bold3"/>
            </w:pPr>
            <w:r>
              <w:t>ICanRead</w:t>
            </w:r>
          </w:p>
          <w:p w:rsidR="00503198" w:rsidRDefault="00503198" w:rsidP="00503198">
            <w:pPr>
              <w:pStyle w:val="Bold3"/>
            </w:pPr>
            <w:r>
              <w:t>OCard</w:t>
            </w:r>
          </w:p>
          <w:p w:rsidR="00503198" w:rsidRDefault="00503198" w:rsidP="00503198">
            <w:pPr>
              <w:pStyle w:val="Bold3"/>
            </w:pPr>
            <w:r>
              <w:t>PVCBag</w:t>
            </w:r>
          </w:p>
          <w:p w:rsidR="00503198" w:rsidRDefault="00503198" w:rsidP="00503198">
            <w:pPr>
              <w:pStyle w:val="Bold3"/>
            </w:pPr>
            <w:r>
              <w:t>UAB</w:t>
            </w:r>
          </w:p>
          <w:p w:rsidR="00503198" w:rsidRDefault="00503198" w:rsidP="00503198">
            <w:pPr>
              <w:pStyle w:val="Bold3"/>
            </w:pPr>
            <w:r>
              <w:t>UAS6</w:t>
            </w:r>
          </w:p>
          <w:p w:rsidR="00503198" w:rsidRDefault="00503198" w:rsidP="00503198">
            <w:pPr>
              <w:pStyle w:val="Bold3"/>
            </w:pPr>
            <w:r>
              <w:t>UAS8</w:t>
            </w:r>
          </w:p>
        </w:tc>
      </w:tr>
    </w:tbl>
    <w:p w:rsidR="00503198" w:rsidRDefault="00503198" w:rsidP="00503198"/>
    <w:p w:rsidR="00503198" w:rsidRDefault="00503198" w:rsidP="00503198">
      <w:pPr>
        <w:pStyle w:val="Heading2"/>
      </w:pPr>
      <w:bookmarkStart w:id="210" w:name="_Toc259721360"/>
      <w:bookmarkStart w:id="211" w:name="_Toc275501707"/>
      <w:bookmarkStart w:id="212" w:name="_Toc371377222"/>
      <w:bookmarkStart w:id="213" w:name="AssignedBy_a"/>
      <w:bookmarkStart w:id="214" w:name="_Toc528563700"/>
      <w:r>
        <w:t>AssignedBy [attribute]</w:t>
      </w:r>
      <w:bookmarkEnd w:id="210"/>
      <w:bookmarkEnd w:id="211"/>
      <w:bookmarkEnd w:id="212"/>
      <w:bookmarkEnd w:id="213"/>
      <w:bookmarkEnd w:id="2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615F62" w:rsidRDefault="00557255" w:rsidP="00503198">
            <w:pPr>
              <w:pStyle w:val="Normal2"/>
              <w:rPr>
                <w:rFonts w:ascii="Tahoma" w:hAnsi="Tahoma" w:cs="Tahoma"/>
                <w:bCs/>
              </w:rPr>
            </w:pPr>
            <w:r w:rsidRPr="00557255">
              <w:pict>
                <v:shape id="dc_36" o:spid="_x0000_s4076" style="position:absolute;left:0;text-align:left;margin-left:0;margin-top:0;width:50pt;height:50pt;z-index:251507200;visibility:hidden" coordsize="89,142" o:spt="100" o:preferrelative="t" adj="0,,0" path="">
                  <v:stroke joinstyle="round"/>
                  <v:formulas/>
                  <v:path o:connecttype="segments"/>
                  <o:lock v:ext="edit" selection="t"/>
                </v:shape>
              </w:pict>
            </w:r>
            <w:r w:rsidRPr="00557255">
              <w:pict>
                <v:shape id="_x0000_s4077" style="position:absolute;left:0;text-align:left;margin-left:1319.5pt;margin-top:7.2pt;width:85.5pt;height:53.25pt;z-index:-251808256;mso-wrap-edited:t;mso-position-horizontal:right" coordsize="" o:spt="100" wrapcoords="-30 0 1000 0 1000 1079 1000 1079 -30 1079 -30 0" adj="0,,0" path="">
                  <v:stroke joinstyle="round"/>
                  <v:imagedata r:id="rId58" o:title="dc_36"/>
                  <v:formulas/>
                  <v:path o:connecttype="segments"/>
                  <w10:wrap type="tight"/>
                </v:shape>
              </w:pict>
            </w:r>
            <w:r w:rsidR="00503198">
              <w:t>Identifies the type of party that has assigned the associated item, e.g. a reference of type OrderNumber.</w:t>
            </w:r>
          </w:p>
          <w:p w:rsidR="00503198" w:rsidRDefault="00503198" w:rsidP="00503198">
            <w:pPr>
              <w:pStyle w:val="Italic2"/>
            </w:pPr>
            <w:r>
              <w:t>This item is restricted to the following list.</w:t>
            </w:r>
          </w:p>
          <w:p w:rsidR="00FB214D" w:rsidRDefault="00FB214D" w:rsidP="00FB214D">
            <w:pPr>
              <w:pStyle w:val="Bold3"/>
            </w:pPr>
            <w:r>
              <w:t xml:space="preserve">Auditor </w:t>
            </w:r>
          </w:p>
          <w:p w:rsidR="00FB214D" w:rsidRDefault="00FB214D" w:rsidP="00FB214D">
            <w:pPr>
              <w:pStyle w:val="Normal3"/>
            </w:pPr>
            <w:r>
              <w:t>A third party that is authorized for making audits and checkings.</w:t>
            </w:r>
          </w:p>
          <w:p w:rsidR="00FB214D" w:rsidRDefault="00FB214D" w:rsidP="00FB214D">
            <w:pPr>
              <w:pStyle w:val="Bold3"/>
            </w:pPr>
            <w:r>
              <w:t>Bank</w:t>
            </w:r>
          </w:p>
          <w:p w:rsidR="00FB214D" w:rsidRDefault="00FB214D" w:rsidP="00FB214D">
            <w:pPr>
              <w:pStyle w:val="Normal3"/>
            </w:pPr>
            <w:r>
              <w:t>The banking representative.</w:t>
            </w:r>
          </w:p>
          <w:p w:rsidR="00FB214D" w:rsidRDefault="00FB214D" w:rsidP="00FB214D">
            <w:pPr>
              <w:pStyle w:val="Bold3"/>
            </w:pPr>
            <w:r>
              <w:t>BillTo</w:t>
            </w:r>
          </w:p>
          <w:p w:rsidR="00FB214D" w:rsidRDefault="00FB214D" w:rsidP="00FB214D">
            <w:pPr>
              <w:pStyle w:val="Bold3"/>
              <w:rPr>
                <w:b w:val="0"/>
              </w:rPr>
            </w:pPr>
            <w:r w:rsidRPr="00D36647">
              <w:rPr>
                <w:b w:val="0"/>
              </w:rPr>
              <w:t>The address where the invoice is to be sent. (Not to be used for logistics BillTo, see LogisticsBillTo.)</w:t>
            </w:r>
          </w:p>
          <w:p w:rsidR="00FB214D" w:rsidRDefault="00FB214D" w:rsidP="00FB214D">
            <w:pPr>
              <w:pStyle w:val="Bold3"/>
            </w:pPr>
            <w:r>
              <w:t>BorderCrossing</w:t>
            </w:r>
          </w:p>
          <w:p w:rsidR="00FB214D" w:rsidRDefault="00FB214D" w:rsidP="00FB214D">
            <w:pPr>
              <w:pStyle w:val="Normal3"/>
            </w:pPr>
            <w:r>
              <w:t xml:space="preserve">A geographic location separating two countries authorised to validate customs documentation. </w:t>
            </w:r>
          </w:p>
          <w:p w:rsidR="00FB214D" w:rsidRDefault="00FB214D" w:rsidP="00FB214D">
            <w:pPr>
              <w:pStyle w:val="Bold3"/>
            </w:pPr>
            <w:r>
              <w:t>Broker</w:t>
            </w:r>
          </w:p>
          <w:p w:rsidR="00FB214D" w:rsidRDefault="00FB214D" w:rsidP="00FB214D">
            <w:pPr>
              <w:pStyle w:val="Normal3"/>
            </w:pPr>
            <w:r>
              <w:t>The organisation acting as a broker for the buyer or supplier.</w:t>
            </w:r>
          </w:p>
          <w:p w:rsidR="00FB214D" w:rsidRDefault="00FB214D" w:rsidP="00FB214D">
            <w:pPr>
              <w:pStyle w:val="Bold3"/>
            </w:pPr>
            <w:r>
              <w:t xml:space="preserve">BusinessChainParty  </w:t>
            </w:r>
          </w:p>
          <w:p w:rsidR="00FB214D" w:rsidRDefault="00FB214D" w:rsidP="00FB214D">
            <w:pPr>
              <w:pStyle w:val="Normal3"/>
            </w:pPr>
            <w:r>
              <w:t>The organisation or business entity responsible for managing the business chain between business partners when trading of products in many levels of trade.</w:t>
            </w:r>
          </w:p>
          <w:p w:rsidR="00FB214D" w:rsidRDefault="00FB214D" w:rsidP="00FB214D">
            <w:pPr>
              <w:pStyle w:val="Bold3"/>
            </w:pPr>
            <w:r>
              <w:t>Buyer</w:t>
            </w:r>
          </w:p>
          <w:p w:rsidR="00FB214D" w:rsidRDefault="00FB214D" w:rsidP="00FB214D">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FB214D" w:rsidRDefault="00FB214D" w:rsidP="00FB214D">
            <w:pPr>
              <w:pStyle w:val="Bold3"/>
            </w:pPr>
            <w:r>
              <w:t>BuyerAgent</w:t>
            </w:r>
          </w:p>
          <w:p w:rsidR="00FB214D" w:rsidRPr="00D36647" w:rsidRDefault="00FB214D" w:rsidP="00FB214D">
            <w:pPr>
              <w:pStyle w:val="Normal3"/>
            </w:pPr>
            <w:r>
              <w:t xml:space="preserve">The entity acting for the buyer in the transaction. </w:t>
            </w:r>
            <w:r w:rsidRPr="00D36647">
              <w:t>(Not to be used for logistics BuyerAgent, see LogisticsBuyerAgent.)</w:t>
            </w:r>
          </w:p>
          <w:p w:rsidR="00FB214D" w:rsidRDefault="00FB214D" w:rsidP="00FB214D">
            <w:pPr>
              <w:pStyle w:val="Bold3"/>
            </w:pPr>
            <w:r>
              <w:t>Carrier</w:t>
            </w:r>
          </w:p>
          <w:p w:rsidR="00FB214D" w:rsidRDefault="00FB214D" w:rsidP="00FB214D">
            <w:pPr>
              <w:pStyle w:val="Normal3"/>
            </w:pPr>
            <w:r>
              <w:t>The organisation or business entity that transports goods.</w:t>
            </w:r>
          </w:p>
          <w:p w:rsidR="00FB214D" w:rsidRDefault="00FB214D" w:rsidP="00FB214D">
            <w:pPr>
              <w:pStyle w:val="Bold3"/>
            </w:pPr>
            <w:r>
              <w:t>CarrierAssignmentResponsible</w:t>
            </w:r>
          </w:p>
          <w:p w:rsidR="00FB214D" w:rsidRDefault="00FB214D" w:rsidP="00FB214D">
            <w:pPr>
              <w:pStyle w:val="Normal3"/>
            </w:pPr>
            <w:r>
              <w:t>The organisation to which the carrier has assigned some task.</w:t>
            </w:r>
          </w:p>
          <w:p w:rsidR="00FB214D" w:rsidRDefault="00FB214D" w:rsidP="00FB214D">
            <w:pPr>
              <w:pStyle w:val="Bold3"/>
            </w:pPr>
            <w:r>
              <w:t>ComponentVendor</w:t>
            </w:r>
          </w:p>
          <w:p w:rsidR="00FB214D" w:rsidRDefault="00FB214D" w:rsidP="00FB214D">
            <w:pPr>
              <w:pStyle w:val="Normal3"/>
            </w:pPr>
            <w:r>
              <w:t>Vendor producing supplied components.</w:t>
            </w:r>
          </w:p>
          <w:p w:rsidR="00FB214D" w:rsidRDefault="00FB214D" w:rsidP="00FB214D">
            <w:pPr>
              <w:pStyle w:val="Bold3"/>
            </w:pPr>
            <w:r>
              <w:t>Compositor</w:t>
            </w:r>
          </w:p>
          <w:p w:rsidR="00FB214D" w:rsidRDefault="00FB214D" w:rsidP="00FB214D">
            <w:pPr>
              <w:pStyle w:val="Normal3"/>
            </w:pPr>
            <w:r>
              <w:t>Party that formats written material and illustrations for printing or electronic display.</w:t>
            </w:r>
          </w:p>
          <w:p w:rsidR="00FB214D" w:rsidRDefault="00FB214D" w:rsidP="00FB214D">
            <w:pPr>
              <w:pStyle w:val="Bold3"/>
            </w:pPr>
            <w:r>
              <w:t>Consignee</w:t>
            </w:r>
          </w:p>
          <w:p w:rsidR="00FB214D" w:rsidRDefault="00FB214D" w:rsidP="00FB214D">
            <w:pPr>
              <w:pStyle w:val="Normal3"/>
            </w:pPr>
            <w:r>
              <w:t>To be deprecated in version 3.0 (no date determined). Use LogisticsRole attribute to communicate this information.</w:t>
            </w:r>
          </w:p>
          <w:p w:rsidR="00FB214D" w:rsidRDefault="00FB214D" w:rsidP="00FB214D">
            <w:pPr>
              <w:pStyle w:val="Bold3"/>
            </w:pPr>
            <w:r>
              <w:t>Consignor</w:t>
            </w:r>
          </w:p>
          <w:p w:rsidR="00FB214D" w:rsidRDefault="00FB214D" w:rsidP="00FB214D">
            <w:pPr>
              <w:pStyle w:val="Normal3"/>
            </w:pPr>
            <w:r>
              <w:t>To be deprecated in version 3.0 (no date determined). Use LogisticsRole attribute to communicate this information.</w:t>
            </w:r>
          </w:p>
          <w:p w:rsidR="00FB214D" w:rsidRDefault="00FB214D" w:rsidP="00FB214D">
            <w:pPr>
              <w:pStyle w:val="Bold3"/>
            </w:pPr>
            <w:r>
              <w:t>Consuming</w:t>
            </w:r>
          </w:p>
          <w:p w:rsidR="00FB214D" w:rsidRDefault="00FB214D" w:rsidP="00FB214D">
            <w:pPr>
              <w:pStyle w:val="Normal3"/>
            </w:pPr>
            <w:r>
              <w:t>The eventual consumer of the material</w:t>
            </w:r>
          </w:p>
          <w:p w:rsidR="00FB214D" w:rsidRDefault="00FB214D" w:rsidP="00FB214D">
            <w:pPr>
              <w:pStyle w:val="Bold3"/>
            </w:pPr>
            <w:r>
              <w:t>ContractParty</w:t>
            </w:r>
          </w:p>
          <w:p w:rsidR="00FB214D" w:rsidRDefault="00FB214D" w:rsidP="00FB214D">
            <w:pPr>
              <w:pStyle w:val="Normal3"/>
            </w:pPr>
            <w:r>
              <w:t>The organisation or business entity responsible for managing the contract between business partners.</w:t>
            </w:r>
          </w:p>
          <w:p w:rsidR="00FB214D" w:rsidRDefault="00FB214D" w:rsidP="00FB214D">
            <w:pPr>
              <w:pStyle w:val="Bold3"/>
            </w:pPr>
            <w:r>
              <w:t>Converter</w:t>
            </w:r>
          </w:p>
          <w:p w:rsidR="00FB214D" w:rsidRDefault="00FB214D" w:rsidP="00FB214D">
            <w:pPr>
              <w:pStyle w:val="Normal3"/>
            </w:pPr>
            <w:r>
              <w:t>The organisation responsible for changing one form of paper into another form, providing specialised functions not available to the supplier.</w:t>
            </w:r>
          </w:p>
          <w:p w:rsidR="00FB214D" w:rsidRDefault="00FB214D" w:rsidP="00FB214D">
            <w:pPr>
              <w:pStyle w:val="Bold3"/>
            </w:pPr>
            <w:r>
              <w:t>CreditDepartment</w:t>
            </w:r>
          </w:p>
          <w:p w:rsidR="00FB214D" w:rsidRDefault="00FB214D" w:rsidP="00FB214D">
            <w:pPr>
              <w:pStyle w:val="Normal3"/>
            </w:pPr>
            <w:r>
              <w:t>The party responsible for credit authorization.</w:t>
            </w:r>
          </w:p>
          <w:p w:rsidR="00FB214D" w:rsidRDefault="00FB214D" w:rsidP="00FB214D">
            <w:pPr>
              <w:pStyle w:val="Bold3"/>
            </w:pPr>
            <w:r>
              <w:t>CrossDock</w:t>
            </w:r>
          </w:p>
          <w:p w:rsidR="00FB214D" w:rsidRDefault="00FB214D" w:rsidP="00FB214D">
            <w:pPr>
              <w:pStyle w:val="Normal3"/>
            </w:pPr>
            <w:r>
              <w:t>A third party involved in the transport of goods.</w:t>
            </w:r>
          </w:p>
          <w:p w:rsidR="00FB214D" w:rsidRDefault="00FB214D" w:rsidP="00FB214D">
            <w:pPr>
              <w:pStyle w:val="Bold3"/>
            </w:pPr>
            <w:r>
              <w:t>CustomerFacility</w:t>
            </w:r>
          </w:p>
          <w:p w:rsidR="00FB214D" w:rsidRDefault="00FB214D" w:rsidP="00FB214D">
            <w:pPr>
              <w:pStyle w:val="Normal3"/>
            </w:pPr>
            <w:r>
              <w:t>The type of the origin or destination location of a transport leg in a route is a buyer facility, usually a print site, or a warehouse owned by the buyer.</w:t>
            </w:r>
          </w:p>
          <w:p w:rsidR="00FB214D" w:rsidRDefault="00FB214D" w:rsidP="00FB214D">
            <w:pPr>
              <w:pStyle w:val="Bold3"/>
            </w:pPr>
            <w:r>
              <w:t>CustomerStock</w:t>
            </w:r>
          </w:p>
          <w:p w:rsidR="00FB214D" w:rsidRDefault="00FB214D" w:rsidP="00FB214D">
            <w:pPr>
              <w:pStyle w:val="Normal3"/>
            </w:pPr>
            <w:r>
              <w:t>A “virtual” location that indicates that the material is owned by the customer.</w:t>
            </w:r>
          </w:p>
          <w:p w:rsidR="00FB214D" w:rsidRDefault="00FB214D" w:rsidP="00FB214D">
            <w:pPr>
              <w:pStyle w:val="Bold3"/>
            </w:pPr>
            <w:r>
              <w:t>Customs</w:t>
            </w:r>
          </w:p>
          <w:p w:rsidR="00FB214D" w:rsidRDefault="00FB214D" w:rsidP="00FB214D">
            <w:pPr>
              <w:pStyle w:val="Normal3"/>
            </w:pPr>
            <w:r>
              <w:t>Any customs agency.</w:t>
            </w:r>
          </w:p>
          <w:p w:rsidR="00FB214D" w:rsidRDefault="00FB214D" w:rsidP="00FB214D">
            <w:pPr>
              <w:pStyle w:val="Bold3"/>
            </w:pPr>
            <w:r>
              <w:t>CustomsForwarder</w:t>
            </w:r>
          </w:p>
          <w:p w:rsidR="00FB214D" w:rsidRDefault="00FB214D" w:rsidP="00FB214D">
            <w:pPr>
              <w:pStyle w:val="Normal3"/>
            </w:pPr>
            <w:r>
              <w:t>A forwarder responsible for managing the transfer of goods through customs.</w:t>
            </w:r>
          </w:p>
          <w:p w:rsidR="003A6F85" w:rsidRDefault="003A6F85" w:rsidP="003A6F85">
            <w:pPr>
              <w:pStyle w:val="Bold3"/>
            </w:pPr>
            <w:r>
              <w:t>DeliveryPlanningParty</w:t>
            </w:r>
          </w:p>
          <w:p w:rsidR="003A6F85" w:rsidRDefault="003A6F85" w:rsidP="00FB214D">
            <w:pPr>
              <w:pStyle w:val="Normal3"/>
            </w:pPr>
            <w:r>
              <w:t>The organisation responsible for planning of deliveries to delivery destinations.</w:t>
            </w:r>
          </w:p>
          <w:p w:rsidR="00FB214D" w:rsidRDefault="00FB214D" w:rsidP="00FB214D">
            <w:pPr>
              <w:pStyle w:val="Bold3"/>
            </w:pPr>
            <w:r>
              <w:t>DomesticForwarder</w:t>
            </w:r>
          </w:p>
          <w:p w:rsidR="00FB214D" w:rsidRDefault="00FB214D" w:rsidP="00FB214D">
            <w:pPr>
              <w:pStyle w:val="Normal3"/>
            </w:pPr>
            <w:r>
              <w:t>A forwarder responsible for managing the transfer of goods.</w:t>
            </w:r>
          </w:p>
          <w:p w:rsidR="00FB214D" w:rsidRDefault="00FB214D" w:rsidP="00FB214D">
            <w:pPr>
              <w:pStyle w:val="Bold3"/>
            </w:pPr>
            <w:r>
              <w:t>EndUser</w:t>
            </w:r>
          </w:p>
          <w:p w:rsidR="00FB214D" w:rsidRDefault="00FB214D" w:rsidP="00FB214D">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FB214D" w:rsidRDefault="00FB214D" w:rsidP="00FB214D">
            <w:pPr>
              <w:pStyle w:val="Bold3"/>
            </w:pPr>
            <w:r>
              <w:t>ExportForwarder</w:t>
            </w:r>
          </w:p>
          <w:p w:rsidR="00FB214D" w:rsidRDefault="00FB214D" w:rsidP="00FB214D">
            <w:pPr>
              <w:pStyle w:val="Normal3"/>
            </w:pPr>
            <w:r>
              <w:t>A forwarder responsible for managing the export process.</w:t>
            </w:r>
          </w:p>
          <w:p w:rsidR="00FB214D" w:rsidRDefault="00FB214D" w:rsidP="00FB214D">
            <w:pPr>
              <w:pStyle w:val="Bold3"/>
            </w:pPr>
            <w:r w:rsidRPr="00616873">
              <w:t xml:space="preserve">ForestForwarder </w:t>
            </w:r>
          </w:p>
          <w:p w:rsidR="00FB214D" w:rsidRDefault="00FB214D" w:rsidP="00FB214D">
            <w:pPr>
              <w:pStyle w:val="Normal3"/>
            </w:pPr>
            <w:r w:rsidRPr="00737E19">
              <w:t>The party that transports forest wood products from logging areas to roadside landings</w:t>
            </w:r>
            <w:r>
              <w:t>.</w:t>
            </w:r>
          </w:p>
          <w:p w:rsidR="00FB214D" w:rsidRDefault="00FB214D" w:rsidP="00FB214D">
            <w:pPr>
              <w:pStyle w:val="Bold3"/>
            </w:pPr>
            <w:r>
              <w:t>ForestForwardingRequestor</w:t>
            </w:r>
          </w:p>
          <w:p w:rsidR="00FB214D" w:rsidRDefault="00FB214D" w:rsidP="00FB214D">
            <w:pPr>
              <w:pStyle w:val="Normal3"/>
            </w:pPr>
            <w:r>
              <w:t>The party requesting forest forwarding services.</w:t>
            </w:r>
          </w:p>
          <w:p w:rsidR="00FB214D" w:rsidRDefault="00FB214D" w:rsidP="00FB214D">
            <w:pPr>
              <w:pStyle w:val="Bold3"/>
            </w:pPr>
            <w:r>
              <w:t>ForestHarvester</w:t>
            </w:r>
          </w:p>
          <w:p w:rsidR="00FB214D" w:rsidRPr="00F52A34" w:rsidRDefault="00FB214D" w:rsidP="00FB214D">
            <w:pPr>
              <w:pStyle w:val="Normal3"/>
            </w:pPr>
            <w:r w:rsidRPr="00737E19">
              <w:t>The party that harvests forest wood products at logging areas</w:t>
            </w:r>
            <w:r>
              <w:t>.</w:t>
            </w:r>
          </w:p>
          <w:p w:rsidR="00FB214D" w:rsidRDefault="00FB214D" w:rsidP="00FB214D">
            <w:pPr>
              <w:pStyle w:val="Bold3"/>
            </w:pPr>
            <w:r>
              <w:t>ForestHarvestingRequestor</w:t>
            </w:r>
          </w:p>
          <w:p w:rsidR="00FB214D" w:rsidRDefault="00FB214D" w:rsidP="00FB214D">
            <w:pPr>
              <w:pStyle w:val="Normal3"/>
            </w:pPr>
            <w:r>
              <w:t>The party requesting forest harvesting services.</w:t>
            </w:r>
          </w:p>
          <w:p w:rsidR="00FB214D" w:rsidRDefault="00FB214D" w:rsidP="00FB214D">
            <w:pPr>
              <w:pStyle w:val="Bold3"/>
            </w:pPr>
            <w:r>
              <w:t>Forwarder</w:t>
            </w:r>
          </w:p>
          <w:p w:rsidR="00FB214D" w:rsidRDefault="00FB214D" w:rsidP="00FB214D">
            <w:pPr>
              <w:pStyle w:val="Normal3"/>
            </w:pPr>
            <w:r>
              <w:t>The party responsible for shipping arrangements.</w:t>
            </w:r>
          </w:p>
          <w:p w:rsidR="00FB214D" w:rsidRDefault="00FB214D" w:rsidP="00FB214D">
            <w:pPr>
              <w:pStyle w:val="Bold3"/>
            </w:pPr>
            <w:r>
              <w:t>FreightPayer</w:t>
            </w:r>
          </w:p>
          <w:p w:rsidR="00FB214D" w:rsidRDefault="00FB214D" w:rsidP="00FB214D">
            <w:pPr>
              <w:pStyle w:val="Normal3"/>
            </w:pPr>
            <w:r>
              <w:t>The party responsible for paying freight.</w:t>
            </w:r>
          </w:p>
          <w:p w:rsidR="00FB214D" w:rsidRDefault="00FB214D" w:rsidP="00FB214D">
            <w:pPr>
              <w:pStyle w:val="Bold3"/>
            </w:pPr>
            <w:r>
              <w:t>Insurer</w:t>
            </w:r>
          </w:p>
          <w:p w:rsidR="00FB214D" w:rsidRDefault="00FB214D" w:rsidP="00FB214D">
            <w:pPr>
              <w:pStyle w:val="Normal3"/>
            </w:pPr>
            <w:r>
              <w:t>The party providing insurance coverage for the goods.</w:t>
            </w:r>
          </w:p>
          <w:p w:rsidR="00FB214D" w:rsidRDefault="00FB214D" w:rsidP="00FB214D">
            <w:pPr>
              <w:pStyle w:val="Bold3"/>
            </w:pPr>
            <w:r>
              <w:t>Laboratory</w:t>
            </w:r>
          </w:p>
          <w:p w:rsidR="00FB214D" w:rsidRDefault="00FB214D" w:rsidP="00FB214D">
            <w:pPr>
              <w:pStyle w:val="Normal3"/>
            </w:pPr>
            <w:r>
              <w:t>Laboratory is where analysis is done.</w:t>
            </w:r>
          </w:p>
          <w:p w:rsidR="00FB214D" w:rsidRDefault="00FB214D" w:rsidP="00FB214D">
            <w:pPr>
              <w:pStyle w:val="Bold3"/>
            </w:pPr>
            <w:r>
              <w:t>Landowner</w:t>
            </w:r>
          </w:p>
          <w:p w:rsidR="00FB214D" w:rsidRDefault="00FB214D" w:rsidP="00FB214D">
            <w:pPr>
              <w:pStyle w:val="Normal3"/>
            </w:pPr>
            <w:r>
              <w:t>The party who owns the land upon which the product was produced.</w:t>
            </w:r>
          </w:p>
          <w:p w:rsidR="00FB214D" w:rsidRDefault="00FB214D" w:rsidP="00FB214D">
            <w:pPr>
              <w:pStyle w:val="Bold3"/>
            </w:pPr>
            <w:r>
              <w:t>LoadingOperator</w:t>
            </w:r>
          </w:p>
          <w:p w:rsidR="00FB214D" w:rsidRDefault="00FB214D" w:rsidP="00FB214D">
            <w:pPr>
              <w:pStyle w:val="Normal3"/>
            </w:pPr>
            <w:r>
              <w:t>A party that is carrying out loading of transport units.</w:t>
            </w:r>
          </w:p>
          <w:p w:rsidR="00FB214D" w:rsidRDefault="00FB214D" w:rsidP="00FB214D">
            <w:pPr>
              <w:pStyle w:val="Bold3"/>
            </w:pPr>
            <w:r>
              <w:t>LoggingArea</w:t>
            </w:r>
          </w:p>
          <w:p w:rsidR="00FB214D" w:rsidRDefault="00FB214D" w:rsidP="00FB214D">
            <w:pPr>
              <w:pStyle w:val="Normal3"/>
            </w:pPr>
            <w:r>
              <w:t>A geographic location in the forest where logging takes place.</w:t>
            </w:r>
          </w:p>
          <w:p w:rsidR="00FB214D" w:rsidRDefault="00FB214D" w:rsidP="00FB214D">
            <w:pPr>
              <w:pStyle w:val="Bold3"/>
            </w:pPr>
            <w:r>
              <w:t>LogisticsBillTo</w:t>
            </w:r>
          </w:p>
          <w:p w:rsidR="00FB214D" w:rsidRDefault="00FB214D" w:rsidP="00FB214D">
            <w:pPr>
              <w:pStyle w:val="Normal3"/>
            </w:pPr>
            <w:r>
              <w:t>The address where the logistics invoice is to be sent.</w:t>
            </w:r>
          </w:p>
          <w:p w:rsidR="00FB214D" w:rsidRDefault="00FB214D" w:rsidP="00FB214D">
            <w:pPr>
              <w:pStyle w:val="Bold3"/>
            </w:pPr>
            <w:r>
              <w:t>LogisticsBuyer</w:t>
            </w:r>
          </w:p>
          <w:p w:rsidR="00FB214D" w:rsidRDefault="00FB214D" w:rsidP="00FB214D">
            <w:pPr>
              <w:pStyle w:val="Normal3"/>
            </w:pPr>
            <w:r>
              <w:t>The buyer of logistics services. The legal entity to which the service is sold. Also commonly referred to as the sold-to party or customer. If no OtherParty is defined as the “LogisticsPayer”, the “LogisticsBuyer” is the payer.</w:t>
            </w:r>
          </w:p>
          <w:p w:rsidR="00FB214D" w:rsidRDefault="00FB214D" w:rsidP="00FB214D">
            <w:pPr>
              <w:pStyle w:val="Bold3"/>
            </w:pPr>
            <w:r>
              <w:t>LogisticsBuyerAgent</w:t>
            </w:r>
          </w:p>
          <w:p w:rsidR="00FB214D" w:rsidRDefault="00FB214D" w:rsidP="00FB214D">
            <w:pPr>
              <w:pStyle w:val="Normal3"/>
            </w:pPr>
            <w:r>
              <w:t>The entity acting for the logistics buyer in the transaction.</w:t>
            </w:r>
          </w:p>
          <w:p w:rsidR="00FB214D" w:rsidRPr="00336A29" w:rsidRDefault="00FB214D" w:rsidP="00FB214D">
            <w:pPr>
              <w:pStyle w:val="Bold3"/>
            </w:pPr>
            <w:r w:rsidRPr="00336A29">
              <w:t>LogisticsPayee</w:t>
            </w:r>
          </w:p>
          <w:p w:rsidR="00FB214D" w:rsidRDefault="00FB214D" w:rsidP="00FB214D">
            <w:pPr>
              <w:pStyle w:val="Normal3"/>
            </w:pPr>
            <w:r>
              <w:t>The party handling and receiving logistics payments on behalf of another party.</w:t>
            </w:r>
          </w:p>
          <w:p w:rsidR="00FB214D" w:rsidRPr="00336A29" w:rsidRDefault="00FB214D" w:rsidP="00FB214D">
            <w:pPr>
              <w:pStyle w:val="Bold3"/>
            </w:pPr>
            <w:r w:rsidRPr="00336A29">
              <w:t>LogisticsPayer</w:t>
            </w:r>
          </w:p>
          <w:p w:rsidR="00FB214D" w:rsidRDefault="00FB214D" w:rsidP="00FB214D">
            <w:pPr>
              <w:pStyle w:val="Normal3"/>
            </w:pPr>
            <w:r>
              <w:t>The party handling and sending logistics payments of behalf of another party.</w:t>
            </w:r>
          </w:p>
          <w:p w:rsidR="00FB214D" w:rsidRDefault="00FB214D" w:rsidP="00FB214D">
            <w:pPr>
              <w:pStyle w:val="Bold3"/>
            </w:pPr>
            <w:r>
              <w:t>LogisticsSeller</w:t>
            </w:r>
          </w:p>
          <w:p w:rsidR="00FB214D" w:rsidRDefault="00FB214D" w:rsidP="00FB214D">
            <w:pPr>
              <w:pStyle w:val="Normal3"/>
            </w:pPr>
            <w:r>
              <w:t>The seller of logistics services. LogisticsSupplier is the seller of the service, if logistics seller is not specified as OtherParty = LogisticsSeller.</w:t>
            </w:r>
          </w:p>
          <w:p w:rsidR="00FB214D" w:rsidRDefault="00FB214D" w:rsidP="00FB214D">
            <w:pPr>
              <w:pStyle w:val="Bold3"/>
            </w:pPr>
            <w:r>
              <w:t>LogisticsServiceProvider</w:t>
            </w:r>
          </w:p>
          <w:p w:rsidR="00FB214D" w:rsidRDefault="00FB214D" w:rsidP="00FB214D">
            <w:pPr>
              <w:pStyle w:val="Normal3"/>
            </w:pPr>
            <w:r>
              <w:t>A party that is responsible for a service in logistics business.</w:t>
            </w:r>
          </w:p>
          <w:p w:rsidR="00FB214D" w:rsidRPr="00F44556" w:rsidRDefault="00FB214D" w:rsidP="00FB214D">
            <w:pPr>
              <w:pStyle w:val="Bold3"/>
              <w:rPr>
                <w:b w:val="0"/>
              </w:rPr>
            </w:pPr>
            <w:r>
              <w:t xml:space="preserve">LogisticsServiceProvider </w:t>
            </w:r>
            <w:r w:rsidRPr="00F44556">
              <w:rPr>
                <w:b w:val="0"/>
              </w:rPr>
              <w:t>(misspelt with an ending space)</w:t>
            </w:r>
          </w:p>
          <w:p w:rsidR="00FB214D" w:rsidRDefault="00FB214D" w:rsidP="00FB214D">
            <w:pPr>
              <w:pStyle w:val="Normal3"/>
            </w:pPr>
            <w:r>
              <w:t>The item is misspelt ending with a space. It will be deprecated in next version.</w:t>
            </w:r>
            <w:r>
              <w:br/>
              <w:t>Use instead the correctly spelt enumeration LogisticsServiceProvider.</w:t>
            </w:r>
          </w:p>
          <w:p w:rsidR="00FB214D" w:rsidRDefault="00FB214D" w:rsidP="00FB214D">
            <w:pPr>
              <w:pStyle w:val="Bold3"/>
            </w:pPr>
            <w:r>
              <w:t>LogisticsSupplier</w:t>
            </w:r>
          </w:p>
          <w:p w:rsidR="00FB214D" w:rsidRDefault="00FB214D" w:rsidP="00FB214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FB214D" w:rsidRDefault="00FB214D" w:rsidP="00FB214D">
            <w:pPr>
              <w:pStyle w:val="Bold3"/>
            </w:pPr>
            <w:r>
              <w:t>MainCarrier</w:t>
            </w:r>
          </w:p>
          <w:p w:rsidR="00FB214D" w:rsidRDefault="00FB214D" w:rsidP="00FB214D">
            <w:pPr>
              <w:pStyle w:val="Normal3"/>
            </w:pPr>
            <w:r>
              <w:t>The primary carrier involved in the movement of goods.</w:t>
            </w:r>
          </w:p>
          <w:p w:rsidR="00FB214D" w:rsidRDefault="00FB214D" w:rsidP="00FB214D">
            <w:pPr>
              <w:pStyle w:val="Bold3"/>
            </w:pPr>
            <w:r>
              <w:t>MainForestForwarder</w:t>
            </w:r>
          </w:p>
          <w:p w:rsidR="00FB214D" w:rsidRDefault="00FB214D" w:rsidP="00FB214D">
            <w:pPr>
              <w:pStyle w:val="Normal3"/>
            </w:pPr>
            <w:r>
              <w:t>The party responsible for transporting forest wood products from logging areas to roadside landings.</w:t>
            </w:r>
          </w:p>
          <w:p w:rsidR="00FB214D" w:rsidRDefault="00FB214D" w:rsidP="00FB214D">
            <w:pPr>
              <w:pStyle w:val="Bold3"/>
            </w:pPr>
            <w:r>
              <w:t>MainForestHarvester</w:t>
            </w:r>
          </w:p>
          <w:p w:rsidR="00FB214D" w:rsidRDefault="00FB214D" w:rsidP="00FB214D">
            <w:pPr>
              <w:pStyle w:val="Normal3"/>
            </w:pPr>
            <w:r>
              <w:t>The party responsible for harvesting of forest wood products at logging areas.</w:t>
            </w:r>
          </w:p>
          <w:p w:rsidR="00FB214D" w:rsidRDefault="00FB214D" w:rsidP="00FB214D">
            <w:pPr>
              <w:pStyle w:val="Bold3"/>
            </w:pPr>
            <w:r>
              <w:t>Measurer</w:t>
            </w:r>
          </w:p>
          <w:p w:rsidR="00FB214D" w:rsidRDefault="00FB214D" w:rsidP="00FB214D">
            <w:pPr>
              <w:pStyle w:val="Normal3"/>
            </w:pPr>
            <w:r w:rsidRPr="00414C42">
              <w:t>The party that that is carrying out the measurement of the quantity and/or quality of the products. It can be a person, a piece of equipment or a device</w:t>
            </w:r>
            <w:r>
              <w:t>.</w:t>
            </w:r>
          </w:p>
          <w:p w:rsidR="00FB214D" w:rsidRDefault="00FB214D" w:rsidP="00FB214D">
            <w:pPr>
              <w:pStyle w:val="Bold3"/>
            </w:pPr>
            <w:r>
              <w:t>MeasuringParty</w:t>
            </w:r>
          </w:p>
          <w:p w:rsidR="00FB214D" w:rsidRDefault="00FB214D" w:rsidP="00FB214D">
            <w:pPr>
              <w:pStyle w:val="Normal3"/>
            </w:pPr>
            <w:r>
              <w:t>The party that is responsible for the measurements at the measuring location.</w:t>
            </w:r>
          </w:p>
          <w:p w:rsidR="00FB214D" w:rsidRDefault="00FB214D" w:rsidP="00FB214D">
            <w:pPr>
              <w:pStyle w:val="Bold3"/>
            </w:pPr>
            <w:r>
              <w:t>Merchant</w:t>
            </w:r>
          </w:p>
          <w:p w:rsidR="00FB214D" w:rsidRDefault="00FB214D" w:rsidP="00FB214D">
            <w:pPr>
              <w:pStyle w:val="Normal3"/>
            </w:pPr>
            <w:r>
              <w:t>A third party buying and reselling products.</w:t>
            </w:r>
          </w:p>
          <w:p w:rsidR="00FB214D" w:rsidRDefault="00FB214D" w:rsidP="00FB214D">
            <w:pPr>
              <w:pStyle w:val="Bold3"/>
            </w:pPr>
            <w:r>
              <w:t>Mill</w:t>
            </w:r>
          </w:p>
          <w:p w:rsidR="00FB214D" w:rsidRDefault="00FB214D" w:rsidP="00FB214D">
            <w:pPr>
              <w:pStyle w:val="Normal3"/>
            </w:pPr>
            <w:r>
              <w:t>A production facility.</w:t>
            </w:r>
          </w:p>
          <w:p w:rsidR="00FB214D" w:rsidRDefault="00FB214D" w:rsidP="00FB214D">
            <w:pPr>
              <w:pStyle w:val="Bold3"/>
            </w:pPr>
            <w:r>
              <w:t>NotifyParty</w:t>
            </w:r>
          </w:p>
          <w:p w:rsidR="00FB214D" w:rsidRDefault="00FB214D" w:rsidP="00FB214D">
            <w:pPr>
              <w:pStyle w:val="Normal3"/>
            </w:pPr>
            <w:r>
              <w:t>A party that needs to be notified of the status of the transaction.</w:t>
            </w:r>
          </w:p>
          <w:p w:rsidR="00FB214D" w:rsidRDefault="00FB214D" w:rsidP="00FB214D">
            <w:pPr>
              <w:pStyle w:val="Bold3"/>
            </w:pPr>
            <w:r>
              <w:t>OnBehalfOf</w:t>
            </w:r>
          </w:p>
          <w:p w:rsidR="00FB214D" w:rsidRDefault="00FB214D" w:rsidP="00FB214D">
            <w:pPr>
              <w:pStyle w:val="Normal3"/>
            </w:pPr>
            <w:r>
              <w:t>The activity in question is being made on behalf of this party.</w:t>
            </w:r>
          </w:p>
          <w:p w:rsidR="00FB214D" w:rsidRDefault="00FB214D" w:rsidP="00FB214D">
            <w:pPr>
              <w:pStyle w:val="Bold3"/>
            </w:pPr>
            <w:r>
              <w:t>OrderParty</w:t>
            </w:r>
          </w:p>
          <w:p w:rsidR="00FB214D" w:rsidRDefault="00FB214D" w:rsidP="00FB214D">
            <w:pPr>
              <w:pStyle w:val="Normal3"/>
            </w:pPr>
            <w:r>
              <w:t>The organisation or business entity placing the order if different from the buyer party.</w:t>
            </w:r>
          </w:p>
          <w:p w:rsidR="00FB214D" w:rsidRDefault="00FB214D" w:rsidP="00FB214D">
            <w:pPr>
              <w:pStyle w:val="Bold3"/>
            </w:pPr>
            <w:r>
              <w:t>OriginalBuyer</w:t>
            </w:r>
          </w:p>
          <w:p w:rsidR="00FB214D" w:rsidRDefault="00FB214D" w:rsidP="00FB214D">
            <w:pPr>
              <w:pStyle w:val="Normal3"/>
            </w:pPr>
            <w:r>
              <w:t xml:space="preserve">The first buyer in a supply chain. </w:t>
            </w:r>
            <w:r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FB214D" w:rsidRDefault="00FB214D" w:rsidP="00FB214D">
            <w:pPr>
              <w:pStyle w:val="Bold3"/>
            </w:pPr>
            <w:r>
              <w:t>OriginalBuyerAgent</w:t>
            </w:r>
          </w:p>
          <w:p w:rsidR="00FB214D" w:rsidRDefault="00FB214D" w:rsidP="00FB214D">
            <w:pPr>
              <w:pStyle w:val="Normal3"/>
            </w:pPr>
            <w:r>
              <w:t xml:space="preserve">The entity acting for the OriginalBuyer in the transaction. </w:t>
            </w:r>
            <w:r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FB214D" w:rsidRDefault="00FB214D" w:rsidP="00FB214D">
            <w:pPr>
              <w:pStyle w:val="Bold3"/>
            </w:pPr>
            <w:r>
              <w:t xml:space="preserve">OriginalLogisticsBuyer </w:t>
            </w:r>
          </w:p>
          <w:p w:rsidR="00FB214D" w:rsidRDefault="00FB214D" w:rsidP="00FB214D">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FB214D" w:rsidRDefault="00FB214D" w:rsidP="00FB214D">
            <w:pPr>
              <w:pStyle w:val="Bold3"/>
            </w:pPr>
            <w:r>
              <w:t xml:space="preserve">OriginalLogisticsBuyerAgent </w:t>
            </w:r>
          </w:p>
          <w:p w:rsidR="00FB214D" w:rsidRDefault="00FB214D" w:rsidP="00FB214D">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FB214D" w:rsidRDefault="00FB214D" w:rsidP="00FB214D">
            <w:pPr>
              <w:pStyle w:val="Bold3"/>
            </w:pPr>
            <w:r>
              <w:t xml:space="preserve">OriginalLogisticsSeller </w:t>
            </w:r>
          </w:p>
          <w:p w:rsidR="00FB214D" w:rsidRDefault="00FB214D" w:rsidP="00FB214D">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FB214D" w:rsidRDefault="00FB214D" w:rsidP="00FB214D">
            <w:pPr>
              <w:pStyle w:val="Bold3"/>
            </w:pPr>
            <w:r>
              <w:t xml:space="preserve">OriginalLogisticsSupplier </w:t>
            </w:r>
          </w:p>
          <w:p w:rsidR="00FB214D" w:rsidRDefault="00FB214D" w:rsidP="00FB214D">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FB214D" w:rsidRDefault="00FB214D" w:rsidP="00FB214D">
            <w:pPr>
              <w:pStyle w:val="Bold3"/>
            </w:pPr>
            <w:r>
              <w:t>OriginalOrderParty</w:t>
            </w:r>
          </w:p>
          <w:p w:rsidR="00FB214D" w:rsidRDefault="00FB214D" w:rsidP="00FB214D">
            <w:pPr>
              <w:pStyle w:val="Normal3"/>
            </w:pPr>
            <w:r>
              <w:t>Party which ordered the product from the Party sending the first level PurchaseOrder in an indirect purchase order process.</w:t>
            </w:r>
          </w:p>
          <w:p w:rsidR="00FB214D" w:rsidRDefault="00FB214D" w:rsidP="00FB214D">
            <w:pPr>
              <w:pStyle w:val="Bold3"/>
            </w:pPr>
            <w:r>
              <w:t>OriginalSeller</w:t>
            </w:r>
          </w:p>
          <w:p w:rsidR="00FB214D" w:rsidRDefault="00FB214D" w:rsidP="00FB214D">
            <w:pPr>
              <w:pStyle w:val="Normal3"/>
            </w:pPr>
            <w:r>
              <w:t xml:space="preserve">The first seller in a supply chain. OriginalSupplier is the OriginalSeller of the product, if OriginalSeller is not specified as OtherParty = OriginalSeller. </w:t>
            </w:r>
            <w:r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FB214D" w:rsidRDefault="00FB214D" w:rsidP="00FB214D">
            <w:pPr>
              <w:pStyle w:val="Bold3"/>
            </w:pPr>
            <w:r>
              <w:t>OriginalSupplier</w:t>
            </w:r>
          </w:p>
          <w:p w:rsidR="00FB214D" w:rsidRDefault="00FB214D" w:rsidP="00FB214D">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 xml:space="preserve">duct. </w:t>
            </w:r>
            <w:r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FB214D" w:rsidRDefault="00FB214D" w:rsidP="00FB214D">
            <w:pPr>
              <w:pStyle w:val="Bold3"/>
            </w:pPr>
            <w:r>
              <w:t>Payee</w:t>
            </w:r>
          </w:p>
          <w:p w:rsidR="00FB214D" w:rsidRPr="00810BE9" w:rsidRDefault="00FB214D" w:rsidP="00FB214D">
            <w:pPr>
              <w:pStyle w:val="Normal3"/>
            </w:pPr>
            <w:r>
              <w:t xml:space="preserve">The party handling and receiving payments on behalf of another party. </w:t>
            </w:r>
            <w:r w:rsidRPr="00810BE9">
              <w:t>(Not to be used for logistics payee, see LogisticsPayee.)</w:t>
            </w:r>
          </w:p>
          <w:p w:rsidR="00FB214D" w:rsidRDefault="00FB214D" w:rsidP="00FB214D">
            <w:pPr>
              <w:pStyle w:val="Bold3"/>
            </w:pPr>
            <w:r>
              <w:t>Payer</w:t>
            </w:r>
          </w:p>
          <w:p w:rsidR="00FB214D" w:rsidRPr="00810BE9" w:rsidRDefault="00FB214D" w:rsidP="00FB214D">
            <w:pPr>
              <w:pStyle w:val="Normal3"/>
            </w:pPr>
            <w:r>
              <w:t xml:space="preserve">The party handling and sending payments of behalf of another party. </w:t>
            </w:r>
            <w:r w:rsidRPr="00810BE9">
              <w:t>(Not to be used for logistics payer, see LogisticsPayer.)</w:t>
            </w:r>
          </w:p>
          <w:p w:rsidR="00FB214D" w:rsidRDefault="00FB214D" w:rsidP="00FB214D">
            <w:pPr>
              <w:pStyle w:val="Bold3"/>
            </w:pPr>
            <w:r>
              <w:t>PlaceFinalDestination</w:t>
            </w:r>
          </w:p>
          <w:p w:rsidR="00FB214D" w:rsidRDefault="00FB214D" w:rsidP="00FB214D">
            <w:pPr>
              <w:pStyle w:val="Normal3"/>
            </w:pPr>
            <w:r>
              <w:t>The final destination of the goods.</w:t>
            </w:r>
          </w:p>
          <w:p w:rsidR="00FB214D" w:rsidRDefault="00FB214D" w:rsidP="00FB214D">
            <w:pPr>
              <w:pStyle w:val="Bold3"/>
            </w:pPr>
            <w:r>
              <w:t>PlaceOfAccept</w:t>
            </w:r>
          </w:p>
          <w:p w:rsidR="00FB214D" w:rsidRDefault="00FB214D" w:rsidP="00FB214D">
            <w:pPr>
              <w:pStyle w:val="Normal3"/>
            </w:pPr>
            <w:r>
              <w:t>The location where acceptance of the goods is to take place.</w:t>
            </w:r>
          </w:p>
          <w:p w:rsidR="00FB214D" w:rsidRDefault="00FB214D" w:rsidP="00FB214D">
            <w:pPr>
              <w:pStyle w:val="Bold3"/>
            </w:pPr>
            <w:r>
              <w:t>PlaceOfDespatch</w:t>
            </w:r>
          </w:p>
          <w:p w:rsidR="00FB214D" w:rsidRDefault="00FB214D" w:rsidP="00FB214D">
            <w:pPr>
              <w:pStyle w:val="Normal3"/>
            </w:pPr>
            <w:r>
              <w:t>The location where despatch took place.</w:t>
            </w:r>
          </w:p>
          <w:p w:rsidR="00FB214D" w:rsidRDefault="00FB214D" w:rsidP="00FB214D">
            <w:pPr>
              <w:pStyle w:val="Bold3"/>
            </w:pPr>
            <w:r>
              <w:t>PlaceOfDischarge</w:t>
            </w:r>
          </w:p>
          <w:p w:rsidR="00FB214D" w:rsidRDefault="00FB214D" w:rsidP="00FB214D">
            <w:pPr>
              <w:pStyle w:val="Normal3"/>
            </w:pPr>
            <w:r>
              <w:t>The location where the goods were unloaded.</w:t>
            </w:r>
          </w:p>
          <w:p w:rsidR="00FB214D" w:rsidRDefault="00FB214D" w:rsidP="00FB214D">
            <w:pPr>
              <w:pStyle w:val="Bold3"/>
            </w:pPr>
            <w:r>
              <w:t>PlaceOfLoading</w:t>
            </w:r>
          </w:p>
          <w:p w:rsidR="00FB214D" w:rsidRDefault="00FB214D" w:rsidP="00FB214D">
            <w:pPr>
              <w:pStyle w:val="Normal3"/>
            </w:pPr>
            <w:r>
              <w:t>The location where loading is to or took place.</w:t>
            </w:r>
          </w:p>
          <w:p w:rsidR="00FB214D" w:rsidRDefault="00FB214D" w:rsidP="00FB214D">
            <w:pPr>
              <w:pStyle w:val="Bold3"/>
            </w:pPr>
            <w:r>
              <w:t>PlaceOfMeasuring</w:t>
            </w:r>
          </w:p>
          <w:p w:rsidR="00FB214D" w:rsidRDefault="00FB214D" w:rsidP="00FB214D">
            <w:pPr>
              <w:pStyle w:val="Normal3"/>
            </w:pPr>
            <w:r>
              <w:t>The location where the products are measured.</w:t>
            </w:r>
          </w:p>
          <w:p w:rsidR="00FB214D" w:rsidRDefault="00FB214D" w:rsidP="00FB214D">
            <w:pPr>
              <w:pStyle w:val="Bold3"/>
            </w:pPr>
            <w:r>
              <w:t>PlaceOfPassingThrough</w:t>
            </w:r>
          </w:p>
          <w:p w:rsidR="00FB214D" w:rsidRDefault="00FB214D" w:rsidP="00FB214D">
            <w:pPr>
              <w:pStyle w:val="Normal3"/>
            </w:pPr>
            <w:r>
              <w:t>A location to be passed by a vehicle, e.g. a main intersection on a Route.</w:t>
            </w:r>
          </w:p>
          <w:p w:rsidR="00FB214D" w:rsidRDefault="00FB214D" w:rsidP="00FB214D">
            <w:pPr>
              <w:pStyle w:val="Bold3"/>
            </w:pPr>
            <w:r>
              <w:t>PlaceOfReloading</w:t>
            </w:r>
          </w:p>
          <w:p w:rsidR="00FB214D" w:rsidRDefault="00FB214D" w:rsidP="00FB214D">
            <w:pPr>
              <w:pStyle w:val="Normal3"/>
            </w:pPr>
            <w:r>
              <w:t>A location where the goods where transferred from one transport type to another.</w:t>
            </w:r>
          </w:p>
          <w:p w:rsidR="00FB214D" w:rsidRDefault="00FB214D" w:rsidP="00FB214D">
            <w:pPr>
              <w:pStyle w:val="Bold3"/>
            </w:pPr>
            <w:r>
              <w:t>Port</w:t>
            </w:r>
          </w:p>
          <w:p w:rsidR="00FB214D" w:rsidRDefault="00FB214D" w:rsidP="00FB214D">
            <w:pPr>
              <w:pStyle w:val="Normal3"/>
            </w:pPr>
            <w:r>
              <w:t>The type of the origin or destination location of a transport leg in a route. It is a maritime location.</w:t>
            </w:r>
          </w:p>
          <w:p w:rsidR="00FB214D" w:rsidRDefault="00FB214D" w:rsidP="00FB214D">
            <w:pPr>
              <w:pStyle w:val="Bold3"/>
            </w:pPr>
            <w:r>
              <w:t>PreCarrier</w:t>
            </w:r>
          </w:p>
          <w:p w:rsidR="00FB214D" w:rsidRDefault="00FB214D" w:rsidP="00FB214D">
            <w:pPr>
              <w:pStyle w:val="Normal3"/>
            </w:pPr>
            <w:r>
              <w:t>The party responsible for activities prior to carrier accepting the goods (but after shipping has taken place).</w:t>
            </w:r>
          </w:p>
          <w:p w:rsidR="00FB214D" w:rsidRDefault="00FB214D" w:rsidP="00FB214D">
            <w:pPr>
              <w:pStyle w:val="Bold3"/>
            </w:pPr>
            <w:r>
              <w:t>PriceListParty</w:t>
            </w:r>
          </w:p>
          <w:p w:rsidR="00FB214D" w:rsidRDefault="00FB214D" w:rsidP="00FB214D">
            <w:pPr>
              <w:pStyle w:val="Normal3"/>
            </w:pPr>
            <w:r>
              <w:t>The organization or business entity responsible managing for the price list between business partners.</w:t>
            </w:r>
          </w:p>
          <w:p w:rsidR="00FB214D" w:rsidRDefault="00FB214D" w:rsidP="00FB214D">
            <w:pPr>
              <w:pStyle w:val="Bold3"/>
            </w:pPr>
            <w:r>
              <w:t>PrinterFacility</w:t>
            </w:r>
          </w:p>
          <w:p w:rsidR="00FB214D" w:rsidRDefault="00FB214D" w:rsidP="00FB214D">
            <w:pPr>
              <w:pStyle w:val="Normal3"/>
            </w:pPr>
            <w:r>
              <w:t>The location of the printer who will be using the product.</w:t>
            </w:r>
          </w:p>
          <w:p w:rsidR="00FB214D" w:rsidRDefault="00FB214D" w:rsidP="00FB214D">
            <w:pPr>
              <w:pStyle w:val="Bold3"/>
            </w:pPr>
            <w:r>
              <w:t>Producer</w:t>
            </w:r>
          </w:p>
          <w:p w:rsidR="00FB214D" w:rsidRDefault="00FB214D" w:rsidP="00FB214D">
            <w:pPr>
              <w:pStyle w:val="Normal3"/>
            </w:pPr>
            <w:r>
              <w:t>The manufacturer of the goods.</w:t>
            </w:r>
          </w:p>
          <w:p w:rsidR="00FB214D" w:rsidRDefault="00FB214D" w:rsidP="00FB214D">
            <w:pPr>
              <w:pStyle w:val="Bold3"/>
            </w:pPr>
            <w:r>
              <w:t>ProductAgency</w:t>
            </w:r>
          </w:p>
          <w:p w:rsidR="00FB214D" w:rsidRDefault="00FB214D" w:rsidP="00FB214D">
            <w:pPr>
              <w:pStyle w:val="Normal3"/>
            </w:pPr>
            <w:r>
              <w:t>Organization responsible for defining unique product identifiers.</w:t>
            </w:r>
          </w:p>
          <w:p w:rsidR="00FB214D" w:rsidRDefault="00FB214D" w:rsidP="00FB214D">
            <w:pPr>
              <w:pStyle w:val="Bold3"/>
            </w:pPr>
            <w:r>
              <w:t>ProFormaInvoice</w:t>
            </w:r>
          </w:p>
          <w:p w:rsidR="00FB214D" w:rsidRDefault="00FB214D" w:rsidP="00FB214D">
            <w:pPr>
              <w:pStyle w:val="Normal3"/>
            </w:pPr>
            <w:r>
              <w:t>The organisation or business entity to which the pro-forma invoice will be sent.</w:t>
            </w:r>
          </w:p>
          <w:p w:rsidR="00FB214D" w:rsidRDefault="00FB214D" w:rsidP="00FB214D">
            <w:pPr>
              <w:pStyle w:val="Bold3"/>
            </w:pPr>
            <w:r>
              <w:t>Publisher</w:t>
            </w:r>
          </w:p>
          <w:p w:rsidR="00FB214D" w:rsidRDefault="00FB214D" w:rsidP="00FB214D">
            <w:pPr>
              <w:pStyle w:val="Normal3"/>
            </w:pPr>
            <w:r>
              <w:t>Individual or corporation responsible for the printing and distribution of digital or printed publications.</w:t>
            </w:r>
          </w:p>
          <w:p w:rsidR="00FB214D" w:rsidRDefault="00FB214D" w:rsidP="00FB214D">
            <w:pPr>
              <w:pStyle w:val="Bold3"/>
            </w:pPr>
            <w:r>
              <w:t>RemitTo</w:t>
            </w:r>
          </w:p>
          <w:p w:rsidR="00FB214D" w:rsidRDefault="00FB214D" w:rsidP="00FB214D">
            <w:pPr>
              <w:pStyle w:val="Normal3"/>
            </w:pPr>
            <w:r>
              <w:t>The organisation or business entity to which payment will be made.</w:t>
            </w:r>
          </w:p>
          <w:p w:rsidR="00FB214D" w:rsidRDefault="00FB214D" w:rsidP="00FB214D">
            <w:pPr>
              <w:pStyle w:val="Bold3"/>
            </w:pPr>
            <w:r>
              <w:t>Requestor</w:t>
            </w:r>
          </w:p>
          <w:p w:rsidR="00FB214D" w:rsidRDefault="00FB214D" w:rsidP="00FB214D">
            <w:pPr>
              <w:pStyle w:val="Normal3"/>
            </w:pPr>
            <w:r>
              <w:t>The originator of the original PurchaseOrder requisition (for example, a printing plant ordering through a central purchasing organisation).</w:t>
            </w:r>
          </w:p>
          <w:p w:rsidR="00FB214D" w:rsidRDefault="00FB214D" w:rsidP="00FB214D">
            <w:pPr>
              <w:pStyle w:val="Bold3"/>
            </w:pPr>
            <w:r>
              <w:t>RoadKeeper</w:t>
            </w:r>
          </w:p>
          <w:p w:rsidR="00FB214D" w:rsidRDefault="00FB214D" w:rsidP="00FB214D">
            <w:pPr>
              <w:pStyle w:val="Normal3"/>
            </w:pPr>
            <w:r>
              <w:t>The party who is responsible for the maintenance of the road.</w:t>
            </w:r>
          </w:p>
          <w:p w:rsidR="00FB214D" w:rsidRDefault="00FB214D" w:rsidP="00FB214D">
            <w:pPr>
              <w:pStyle w:val="Bold3"/>
            </w:pPr>
            <w:r>
              <w:t>RoadOwner</w:t>
            </w:r>
          </w:p>
          <w:p w:rsidR="00FB214D" w:rsidRDefault="00FB214D" w:rsidP="00FB214D">
            <w:pPr>
              <w:pStyle w:val="Normal3"/>
            </w:pPr>
            <w:r>
              <w:t>The party who is the legal owner of the road.</w:t>
            </w:r>
          </w:p>
          <w:p w:rsidR="00FB214D" w:rsidRDefault="00FB214D" w:rsidP="00FB214D">
            <w:pPr>
              <w:pStyle w:val="Bold3"/>
            </w:pPr>
            <w:r>
              <w:t>SalesAgent</w:t>
            </w:r>
          </w:p>
          <w:p w:rsidR="00FB214D" w:rsidRDefault="00FB214D" w:rsidP="00FB214D">
            <w:pPr>
              <w:pStyle w:val="Normal3"/>
            </w:pPr>
            <w:r>
              <w:t>The organisation or person responsible for product sales acting on behalf of the seller.</w:t>
            </w:r>
          </w:p>
          <w:p w:rsidR="00FB214D" w:rsidRDefault="00FB214D" w:rsidP="00FB214D">
            <w:pPr>
              <w:pStyle w:val="Bold3"/>
            </w:pPr>
            <w:r>
              <w:t>SalesOffice</w:t>
            </w:r>
          </w:p>
          <w:p w:rsidR="00FB214D" w:rsidRDefault="00FB214D" w:rsidP="00FB214D">
            <w:pPr>
              <w:pStyle w:val="Normal3"/>
            </w:pPr>
            <w:r>
              <w:t>The functional unit in an organisation or business entity that is responsible for product sales.</w:t>
            </w:r>
          </w:p>
          <w:p w:rsidR="00FB214D" w:rsidRDefault="00FB214D" w:rsidP="00FB214D">
            <w:pPr>
              <w:pStyle w:val="Bold3"/>
            </w:pPr>
            <w:r>
              <w:t>Seller</w:t>
            </w:r>
          </w:p>
          <w:p w:rsidR="00FB214D" w:rsidRDefault="00FB214D" w:rsidP="00FB214D">
            <w:pPr>
              <w:pStyle w:val="Normal3"/>
            </w:pPr>
            <w:r>
              <w:t xml:space="preserve">The seller of the product. SupplierParty is the seller of the product, if Seller is not specified as OtherParty = Seller. </w:t>
            </w:r>
            <w:r w:rsidRPr="00D36647">
              <w:t>(Not to be used for logistics seller, see LogisticsSeller.)</w:t>
            </w:r>
          </w:p>
          <w:p w:rsidR="00FB214D" w:rsidRDefault="00FB214D" w:rsidP="00FB214D">
            <w:pPr>
              <w:pStyle w:val="Bold3"/>
            </w:pPr>
            <w:r>
              <w:t>ServiceProvider</w:t>
            </w:r>
          </w:p>
          <w:p w:rsidR="00FB214D" w:rsidRPr="00D36647" w:rsidRDefault="00FB214D" w:rsidP="00FB214D">
            <w:pPr>
              <w:pStyle w:val="Normal3"/>
            </w:pPr>
            <w:r w:rsidRPr="00DC5944">
              <w:t>The party that is responsible for a service in product business</w:t>
            </w:r>
            <w:r>
              <w:t>.</w:t>
            </w:r>
          </w:p>
          <w:p w:rsidR="00FB214D" w:rsidRDefault="00FB214D" w:rsidP="00FB214D">
            <w:pPr>
              <w:pStyle w:val="Bold3"/>
            </w:pPr>
            <w:r>
              <w:t>ShipFromLocation</w:t>
            </w:r>
          </w:p>
          <w:p w:rsidR="00FB214D" w:rsidRDefault="00FB214D" w:rsidP="00FB214D">
            <w:pPr>
              <w:pStyle w:val="Normal3"/>
            </w:pPr>
            <w:r>
              <w:t>The location the goods were shipped from.</w:t>
            </w:r>
          </w:p>
          <w:p w:rsidR="00FB214D" w:rsidRDefault="00FB214D" w:rsidP="00FB214D">
            <w:pPr>
              <w:pStyle w:val="Bold3"/>
            </w:pPr>
            <w:r>
              <w:t>ShipOwner</w:t>
            </w:r>
          </w:p>
          <w:p w:rsidR="00FB214D" w:rsidRDefault="00FB214D" w:rsidP="00FB214D">
            <w:pPr>
              <w:pStyle w:val="Normal3"/>
            </w:pPr>
            <w:r>
              <w:t>The owner of the vessel used to ship the goods.</w:t>
            </w:r>
          </w:p>
          <w:p w:rsidR="00FB214D" w:rsidRDefault="00FB214D" w:rsidP="00FB214D">
            <w:pPr>
              <w:pStyle w:val="Bold3"/>
            </w:pPr>
            <w:r>
              <w:t>ShipTo</w:t>
            </w:r>
          </w:p>
          <w:p w:rsidR="00FB214D" w:rsidRDefault="00FB214D" w:rsidP="00FB214D">
            <w:pPr>
              <w:pStyle w:val="Normal3"/>
            </w:pPr>
            <w:r>
              <w:t>The address the material should be shipped to.</w:t>
            </w:r>
          </w:p>
          <w:p w:rsidR="00FB214D" w:rsidRDefault="00FB214D" w:rsidP="00FB214D">
            <w:pPr>
              <w:pStyle w:val="Bold3"/>
            </w:pPr>
            <w:r>
              <w:t>SubCarrier</w:t>
            </w:r>
          </w:p>
          <w:p w:rsidR="00FB214D" w:rsidRDefault="00FB214D" w:rsidP="00FB214D">
            <w:pPr>
              <w:pStyle w:val="Normal3"/>
            </w:pPr>
            <w:r>
              <w:t>A sub carrier of another the shipping company.</w:t>
            </w:r>
          </w:p>
          <w:p w:rsidR="00FB214D" w:rsidRDefault="00FB214D" w:rsidP="00FB214D">
            <w:pPr>
              <w:pStyle w:val="Bold3"/>
            </w:pPr>
            <w:r>
              <w:t>Supplier</w:t>
            </w:r>
          </w:p>
          <w:p w:rsidR="00FB214D" w:rsidRDefault="00FB214D" w:rsidP="00FB214D">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3A6F85" w:rsidRDefault="003A6F85" w:rsidP="003A6F85">
            <w:pPr>
              <w:pStyle w:val="Bold3"/>
            </w:pPr>
            <w:r>
              <w:t>SupplyRequirementPlanningParty</w:t>
            </w:r>
          </w:p>
          <w:p w:rsidR="003A6F85" w:rsidRPr="00D36647" w:rsidRDefault="003A6F85" w:rsidP="003A6F85">
            <w:pPr>
              <w:pStyle w:val="Normal3"/>
            </w:pPr>
            <w:r>
              <w:t>The organisation responsible for planning of supply requirements for industries depending on their needs.</w:t>
            </w:r>
          </w:p>
          <w:p w:rsidR="00FB214D" w:rsidRDefault="00FB214D" w:rsidP="00FB214D">
            <w:pPr>
              <w:pStyle w:val="Bold3"/>
            </w:pPr>
            <w:r>
              <w:t>Terminal</w:t>
            </w:r>
          </w:p>
          <w:p w:rsidR="00FB214D" w:rsidRDefault="00FB214D" w:rsidP="00FB214D">
            <w:pPr>
              <w:pStyle w:val="Normal3"/>
            </w:pPr>
            <w:r>
              <w:t>The type of the origin or destination location of a transport leg in a route. It can be a sea, road or rail terminal.</w:t>
            </w:r>
          </w:p>
          <w:p w:rsidR="00FB214D" w:rsidRDefault="00FB214D" w:rsidP="00FB214D">
            <w:pPr>
              <w:pStyle w:val="Bold3"/>
            </w:pPr>
            <w:r>
              <w:t>TerminalOperator</w:t>
            </w:r>
          </w:p>
          <w:p w:rsidR="00FB214D" w:rsidRDefault="00FB214D" w:rsidP="00FB214D">
            <w:pPr>
              <w:pStyle w:val="Normal3"/>
            </w:pPr>
            <w:r>
              <w:t>The party providing facilities such as loading, unloading, or warehousing.</w:t>
            </w:r>
          </w:p>
          <w:p w:rsidR="00FB214D" w:rsidRDefault="00FB214D" w:rsidP="00FB214D">
            <w:pPr>
              <w:pStyle w:val="Bold3"/>
            </w:pPr>
            <w:r>
              <w:t>UnloadingOperator</w:t>
            </w:r>
          </w:p>
          <w:p w:rsidR="00FB214D" w:rsidRDefault="00FB214D" w:rsidP="00FB214D">
            <w:pPr>
              <w:pStyle w:val="Normal3"/>
            </w:pPr>
            <w:r>
              <w:t>A party that is carrying out unloading of transport units.</w:t>
            </w:r>
          </w:p>
          <w:p w:rsidR="00FB214D" w:rsidRDefault="00FB214D" w:rsidP="00FB214D">
            <w:pPr>
              <w:pStyle w:val="Bold3"/>
            </w:pPr>
            <w:r>
              <w:t>Warehouse</w:t>
            </w:r>
          </w:p>
          <w:p w:rsidR="00FB214D" w:rsidRDefault="00FB214D" w:rsidP="00FB214D">
            <w:pPr>
              <w:pStyle w:val="Normal3"/>
            </w:pPr>
            <w:r>
              <w:t>A storage location. It can be the origin or destination location of a transport leg in a route.</w:t>
            </w:r>
          </w:p>
          <w:p w:rsidR="00FB214D" w:rsidRDefault="00FB214D" w:rsidP="00FB214D">
            <w:pPr>
              <w:pStyle w:val="Bold3"/>
            </w:pPr>
            <w:r>
              <w:t xml:space="preserve">WarehouseOperator </w:t>
            </w:r>
          </w:p>
          <w:p w:rsidR="00FB214D" w:rsidRDefault="00FB214D" w:rsidP="00FB214D">
            <w:pPr>
              <w:pStyle w:val="Normal3"/>
            </w:pPr>
            <w:r>
              <w:t>The party operating a warehouse.</w:t>
            </w:r>
          </w:p>
          <w:p w:rsidR="00FB214D" w:rsidRDefault="00FB214D" w:rsidP="00FB214D">
            <w:pPr>
              <w:pStyle w:val="Bold3"/>
            </w:pPr>
            <w:r>
              <w:t>WillAdvise</w:t>
            </w:r>
          </w:p>
          <w:p w:rsidR="00FB214D" w:rsidRDefault="00FB214D" w:rsidP="00FB214D">
            <w:pPr>
              <w:pStyle w:val="Normal3"/>
            </w:pPr>
            <w:r>
              <w:t>Indicates that party will be identified at a later time</w:t>
            </w:r>
          </w:p>
          <w:p w:rsidR="00FB214D" w:rsidRDefault="00FB214D" w:rsidP="00FB214D">
            <w:pPr>
              <w:pStyle w:val="Bold3"/>
            </w:pPr>
            <w:r>
              <w:t>Other</w:t>
            </w:r>
          </w:p>
          <w:p w:rsidR="00503198" w:rsidRDefault="00FB214D" w:rsidP="00FB214D">
            <w:pPr>
              <w:pStyle w:val="Normal3"/>
            </w:pPr>
            <w:r>
              <w:t>Any other organisation or business entity that may get involved in the transaction and that is not covered by the list.</w:t>
            </w:r>
          </w:p>
        </w:tc>
      </w:tr>
    </w:tbl>
    <w:p w:rsidR="00503198" w:rsidRDefault="00503198" w:rsidP="00503198"/>
    <w:p w:rsidR="007D450C" w:rsidRDefault="007D450C" w:rsidP="007D450C">
      <w:pPr>
        <w:pStyle w:val="Heading2"/>
      </w:pPr>
      <w:bookmarkStart w:id="215" w:name="_Toc371377223"/>
      <w:bookmarkStart w:id="216" w:name="AttachmentContext_a"/>
      <w:bookmarkStart w:id="217" w:name="_Toc528563701"/>
      <w:r w:rsidRPr="007D450C">
        <w:t>AttachmentContext</w:t>
      </w:r>
      <w:r>
        <w:t xml:space="preserve"> [attribute]</w:t>
      </w:r>
      <w:bookmarkEnd w:id="215"/>
      <w:bookmarkEnd w:id="216"/>
      <w:bookmarkEnd w:id="217"/>
    </w:p>
    <w:tbl>
      <w:tblPr>
        <w:tblW w:w="5000" w:type="pct"/>
        <w:tblCellMar>
          <w:top w:w="144" w:type="dxa"/>
          <w:left w:w="115" w:type="dxa"/>
          <w:right w:w="115" w:type="dxa"/>
        </w:tblCellMar>
        <w:tblLook w:val="01E0"/>
      </w:tblPr>
      <w:tblGrid>
        <w:gridCol w:w="9584"/>
      </w:tblGrid>
      <w:tr w:rsidR="007D450C" w:rsidTr="00776573">
        <w:tc>
          <w:tcPr>
            <w:tcW w:w="5000" w:type="pct"/>
          </w:tcPr>
          <w:p w:rsidR="007D450C" w:rsidRDefault="00557255" w:rsidP="00776573">
            <w:pPr>
              <w:pStyle w:val="Normal2"/>
            </w:pPr>
            <w:r w:rsidRPr="00557255">
              <w:rPr>
                <w:noProof/>
              </w:rPr>
              <w:pict>
                <v:shape id="_x0000_s6341" type="#_x0000_t75" style="position:absolute;left:0;text-align:left;margin-left:2773.05pt;margin-top:7.05pt;width:119.25pt;height:66pt;z-index:-249959936;mso-wrap-edited:t;mso-position-horizontal:right" wrapcoords="-136 0 -136 21355 21600 21355 21600 0 18792 1227 -136 0" filled="t">
                  <v:imagedata r:id="rId59" o:title=""/>
                  <w10:wrap type="tight"/>
                </v:shape>
              </w:pict>
            </w:r>
            <w:r w:rsidR="00BF5BFB" w:rsidRPr="00BF5BFB">
              <w:rPr>
                <w:noProof/>
              </w:rPr>
              <w:t>The purpose of the attachment</w:t>
            </w:r>
            <w:r w:rsidR="007D450C" w:rsidRPr="00AE3CF4">
              <w:rPr>
                <w:noProof/>
              </w:rPr>
              <w:t>.</w:t>
            </w:r>
          </w:p>
          <w:p w:rsidR="007D450C" w:rsidRDefault="007D450C" w:rsidP="00BE3F05">
            <w:pPr>
              <w:pStyle w:val="Normal3"/>
              <w:ind w:left="0"/>
            </w:pPr>
          </w:p>
        </w:tc>
      </w:tr>
    </w:tbl>
    <w:p w:rsidR="007D450C" w:rsidRDefault="007D450C" w:rsidP="00503198"/>
    <w:p w:rsidR="00503198" w:rsidRDefault="00503198" w:rsidP="00503198">
      <w:pPr>
        <w:pStyle w:val="Heading2"/>
      </w:pPr>
      <w:bookmarkStart w:id="218" w:name="_Toc259721361"/>
      <w:bookmarkStart w:id="219" w:name="_Toc275501708"/>
      <w:bookmarkStart w:id="220" w:name="_Toc371377224"/>
      <w:bookmarkStart w:id="221" w:name="AttachmentFileName"/>
      <w:bookmarkStart w:id="222" w:name="_Toc528563702"/>
      <w:r>
        <w:t>AttachmentFileName</w:t>
      </w:r>
      <w:bookmarkEnd w:id="218"/>
      <w:bookmarkEnd w:id="219"/>
      <w:bookmarkEnd w:id="220"/>
      <w:bookmarkEnd w:id="221"/>
      <w:bookmarkEnd w:id="2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7" o:spid="_x0000_s1060" style="position:absolute;left:0;text-align:left;margin-left:0;margin-top:0;width:50pt;height:50pt;z-index:249612800;visibility:hidden" coordsize="89,170" o:spt="100" o:preferrelative="t" adj="0,,0" path="">
                  <v:stroke joinstyle="round"/>
                  <v:formulas/>
                  <v:path o:connecttype="segments"/>
                  <o:lock v:ext="edit" selection="t"/>
                </v:shape>
              </w:pict>
            </w:r>
            <w:r w:rsidRPr="00557255">
              <w:rPr>
                <w:noProof/>
              </w:rPr>
              <w:pict>
                <v:shape id="_x0000_s6342" type="#_x0000_t75" style="position:absolute;left:0;text-align:left;margin-left:6296.55pt;margin-top:7.05pt;width:240.75pt;height:63.75pt;z-index:-249958912;mso-wrap-edited:t;mso-position-horizontal:right" wrapcoords="10340 5269 381 5269 381 16450 10407 16196 10273 21278 21600 21346 21600 0 10206 440 10340 5269" filled="t">
                  <v:imagedata r:id="rId60" o:title="AttachmentFileName"/>
                  <w10:wrap type="tight"/>
                </v:shape>
              </w:pict>
            </w:r>
            <w:r w:rsidR="00503198">
              <w:t>The name of the attached file.</w:t>
            </w:r>
          </w:p>
          <w:p w:rsidR="00BE3F05" w:rsidRDefault="00BE3F05" w:rsidP="00BE3F05">
            <w:pPr>
              <w:pStyle w:val="Bold3"/>
            </w:pPr>
            <w:r w:rsidRPr="00BE3F05">
              <w:t>AttachmentContext</w:t>
            </w:r>
            <w:r>
              <w:t xml:space="preserve"> [attribute]</w:t>
            </w:r>
          </w:p>
          <w:p w:rsidR="00BE3F05" w:rsidRDefault="00BE3F05" w:rsidP="00BE3F05">
            <w:pPr>
              <w:pStyle w:val="Italic3"/>
            </w:pPr>
            <w:r w:rsidRPr="00BE3F05">
              <w:t>AttachmentContext</w:t>
            </w:r>
            <w:r>
              <w:t xml:space="preserve"> is optional. A single instance might exist.</w:t>
            </w:r>
          </w:p>
          <w:p w:rsidR="00BE3F05" w:rsidRDefault="00BE3F05" w:rsidP="00BE3F05">
            <w:pPr>
              <w:pStyle w:val="Normal3"/>
            </w:pPr>
            <w:r w:rsidRPr="00BE3F05">
              <w:t xml:space="preserve">The purpose of the attachment </w:t>
            </w:r>
          </w:p>
          <w:p w:rsidR="00BE3F05" w:rsidRDefault="00BE3F05" w:rsidP="00BE3F05">
            <w:pPr>
              <w:pStyle w:val="Normal3"/>
            </w:pPr>
            <w:r>
              <w:t xml:space="preserve">Refer to </w:t>
            </w:r>
            <w:r w:rsidRPr="00BE3F05">
              <w:t>AttachmentContext</w:t>
            </w:r>
            <w:r>
              <w:t xml:space="preserve"> definition for any enumerations.</w:t>
            </w:r>
          </w:p>
        </w:tc>
      </w:tr>
    </w:tbl>
    <w:p w:rsidR="00503198" w:rsidRDefault="00503198" w:rsidP="00503198"/>
    <w:p w:rsidR="00503198" w:rsidRDefault="00503198" w:rsidP="00503198">
      <w:pPr>
        <w:pStyle w:val="Heading2"/>
      </w:pPr>
      <w:bookmarkStart w:id="223" w:name="_Toc259721362"/>
      <w:bookmarkStart w:id="224" w:name="_Toc275501709"/>
      <w:bookmarkStart w:id="225" w:name="_Toc371377225"/>
      <w:bookmarkStart w:id="226" w:name="AudioCassette"/>
      <w:bookmarkStart w:id="227" w:name="_Toc528563703"/>
      <w:r>
        <w:t>AudioCassette</w:t>
      </w:r>
      <w:bookmarkEnd w:id="223"/>
      <w:bookmarkEnd w:id="224"/>
      <w:bookmarkEnd w:id="225"/>
      <w:bookmarkEnd w:id="226"/>
      <w:bookmarkEnd w:id="2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8" o:spid="_x0000_s1061" style="position:absolute;left:0;text-align:left;margin-left:0;margin-top:0;width:50pt;height:50pt;z-index:249613824;visibility:hidden" coordsize="1028,489" o:spt="100" o:preferrelative="t" adj="0,,0" path="">
                  <v:stroke joinstyle="round"/>
                  <v:formulas/>
                  <v:path o:connecttype="segments"/>
                  <o:lock v:ext="edit" selection="t"/>
                </v:shape>
              </w:pict>
            </w:r>
            <w:r w:rsidRPr="00557255">
              <w:pict>
                <v:shape id="_x0000_s2019" style="position:absolute;left:0;text-align:left;margin-left:6713.5pt;margin-top:7.2pt;width:271.5pt;height:571.5pt;z-index:-252738048;mso-wrap-edited:t;mso-position-horizontal:right" coordsize="" o:spt="100" wrapcoords="-30 389 235 389 235 6 478 6 478 6 478 0 1000 0 1000 0 1000 1007 478 1007 478 818 235 818 235 456 -30 456 -30 389" adj="0,,0" path="">
                  <v:stroke joinstyle="round"/>
                  <v:imagedata r:id="rId61" o:title="dc_38"/>
                  <v:formulas/>
                  <v:path o:connecttype="segments"/>
                  <w10:wrap type="tight"/>
                </v:shape>
              </w:pict>
            </w:r>
            <w:r w:rsidR="00503198">
              <w:t>Audio cassette</w:t>
            </w:r>
          </w:p>
          <w:p w:rsidR="00503198" w:rsidRDefault="00503198" w:rsidP="00503198">
            <w:pPr>
              <w:pStyle w:val="Bold3"/>
            </w:pPr>
            <w:r>
              <w:t>SpineLabel [attribute]</w:t>
            </w:r>
          </w:p>
          <w:p w:rsidR="00503198" w:rsidRDefault="00503198" w:rsidP="00503198">
            <w:pPr>
              <w:pStyle w:val="Italic3"/>
            </w:pPr>
            <w:r>
              <w:t>SpineLabel is optional. A single instance might exist.</w:t>
            </w:r>
          </w:p>
          <w:p w:rsidR="00503198" w:rsidRDefault="00503198" w:rsidP="00503198">
            <w:pPr>
              <w:pStyle w:val="Normal3"/>
            </w:pPr>
            <w:r>
              <w:t>Is there a spine label?</w:t>
            </w:r>
          </w:p>
          <w:p w:rsidR="00503198" w:rsidRDefault="00503198" w:rsidP="00503198">
            <w:pPr>
              <w:pStyle w:val="Normal3"/>
            </w:pPr>
            <w:r>
              <w:t>Refer to SpineLabel definition for any enumerations.</w:t>
            </w:r>
          </w:p>
          <w:p w:rsidR="00503198" w:rsidRDefault="00503198" w:rsidP="00503198">
            <w:pPr>
              <w:pStyle w:val="Bold3"/>
            </w:pPr>
            <w:r>
              <w:t>NoiseReduction [attribute]</w:t>
            </w:r>
          </w:p>
          <w:p w:rsidR="00503198" w:rsidRDefault="00503198" w:rsidP="00503198">
            <w:pPr>
              <w:pStyle w:val="Italic3"/>
            </w:pPr>
            <w:r>
              <w:t>NoiseReduction is optional. A single instance might exist.</w:t>
            </w:r>
          </w:p>
          <w:p w:rsidR="00503198" w:rsidRDefault="00503198" w:rsidP="00503198">
            <w:pPr>
              <w:pStyle w:val="Normal3"/>
            </w:pPr>
            <w:r>
              <w:t>The noise reduction method</w:t>
            </w:r>
          </w:p>
          <w:p w:rsidR="00503198" w:rsidRDefault="00503198" w:rsidP="00503198">
            <w:pPr>
              <w:pStyle w:val="Normal3"/>
            </w:pPr>
            <w:r>
              <w:t>Refer to NoiseReduction definition for any enumerations.</w:t>
            </w:r>
          </w:p>
          <w:p w:rsidR="00503198" w:rsidRDefault="00503198" w:rsidP="00503198">
            <w:pPr>
              <w:pStyle w:val="Bold3"/>
            </w:pPr>
            <w:r>
              <w:t>DuplicationRatio [attribute]</w:t>
            </w:r>
          </w:p>
          <w:p w:rsidR="00503198" w:rsidRDefault="00503198" w:rsidP="00503198">
            <w:pPr>
              <w:pStyle w:val="Italic3"/>
            </w:pPr>
            <w:r>
              <w:t>DuplicationRatio is optional. A single instance might exist.</w:t>
            </w:r>
          </w:p>
          <w:p w:rsidR="00503198" w:rsidRDefault="00503198" w:rsidP="00503198">
            <w:pPr>
              <w:pStyle w:val="Normal3"/>
            </w:pPr>
            <w:r>
              <w:t>Duplication ratio</w:t>
            </w:r>
          </w:p>
          <w:p w:rsidR="00503198" w:rsidRDefault="00503198" w:rsidP="00503198">
            <w:pPr>
              <w:pStyle w:val="ListBullet3"/>
            </w:pPr>
            <w:r>
              <w:t>Any valid string</w:t>
            </w:r>
          </w:p>
          <w:p w:rsidR="00503198" w:rsidRDefault="00503198" w:rsidP="00503198">
            <w:pPr>
              <w:pStyle w:val="Bold3"/>
            </w:pPr>
            <w:r>
              <w:t>TrackType [attribute]</w:t>
            </w:r>
          </w:p>
          <w:p w:rsidR="00503198" w:rsidRDefault="00503198" w:rsidP="00503198">
            <w:pPr>
              <w:pStyle w:val="Italic3"/>
            </w:pPr>
            <w:r>
              <w:t>TrackType is optional. A single instance might exist.</w:t>
            </w:r>
          </w:p>
          <w:p w:rsidR="00503198" w:rsidRDefault="00503198" w:rsidP="00503198">
            <w:pPr>
              <w:pStyle w:val="Normal3"/>
            </w:pPr>
            <w:r>
              <w:t>The type of track</w:t>
            </w:r>
          </w:p>
          <w:p w:rsidR="00503198" w:rsidRDefault="00503198" w:rsidP="00503198">
            <w:pPr>
              <w:pStyle w:val="Normal3"/>
            </w:pPr>
            <w:r>
              <w:t>Refer to TrackType definition for any enumerations.</w:t>
            </w:r>
          </w:p>
          <w:p w:rsidR="00503198" w:rsidRDefault="00503198" w:rsidP="00503198">
            <w:pPr>
              <w:pStyle w:val="Bold3"/>
            </w:pPr>
            <w:r>
              <w:t>Tabs [attribute]</w:t>
            </w:r>
          </w:p>
          <w:p w:rsidR="00503198" w:rsidRDefault="00503198" w:rsidP="00503198">
            <w:pPr>
              <w:pStyle w:val="Italic3"/>
            </w:pPr>
            <w:r>
              <w:t>Tabs is optional. A single instance might exist.</w:t>
            </w:r>
          </w:p>
          <w:p w:rsidR="00503198" w:rsidRDefault="00503198" w:rsidP="00503198">
            <w:pPr>
              <w:pStyle w:val="Normal3"/>
            </w:pPr>
            <w:r>
              <w:t>The type of tabs</w:t>
            </w:r>
          </w:p>
          <w:p w:rsidR="00503198" w:rsidRDefault="00503198" w:rsidP="00503198">
            <w:pPr>
              <w:pStyle w:val="Normal3"/>
            </w:pPr>
            <w:r>
              <w:t>Refer to Tabs definition for any enumerations.</w:t>
            </w:r>
          </w:p>
          <w:p w:rsidR="00503198" w:rsidRDefault="00503198" w:rsidP="00503198">
            <w:pPr>
              <w:pStyle w:val="Bold3"/>
            </w:pPr>
            <w:r>
              <w:t>AudioCassetteCaseType [attribute]</w:t>
            </w:r>
          </w:p>
          <w:p w:rsidR="00503198" w:rsidRDefault="00503198" w:rsidP="00503198">
            <w:pPr>
              <w:pStyle w:val="Italic3"/>
            </w:pPr>
            <w:r>
              <w:t>AudioCassetteCaseType is optional. A single instance might exist.</w:t>
            </w:r>
          </w:p>
          <w:p w:rsidR="00503198" w:rsidRDefault="00503198" w:rsidP="00503198">
            <w:pPr>
              <w:pStyle w:val="Normal3"/>
            </w:pPr>
            <w:r>
              <w:t>Describes the type of audio cassette case.</w:t>
            </w:r>
          </w:p>
          <w:p w:rsidR="00503198" w:rsidRDefault="00503198" w:rsidP="00503198">
            <w:pPr>
              <w:pStyle w:val="Normal3"/>
            </w:pPr>
            <w:r>
              <w:t>Refer to AudioCassetteCaseType definition for any enumerations.</w:t>
            </w:r>
          </w:p>
          <w:p w:rsidR="00503198" w:rsidRDefault="00503198" w:rsidP="00503198">
            <w:pPr>
              <w:pStyle w:val="Bold3"/>
            </w:pPr>
            <w:r>
              <w:t>AudioCassetteTapeLengthType [attribute]</w:t>
            </w:r>
          </w:p>
          <w:p w:rsidR="00503198" w:rsidRDefault="00503198" w:rsidP="00503198">
            <w:pPr>
              <w:pStyle w:val="Italic3"/>
            </w:pPr>
            <w:r>
              <w:t>AudioCassetteTapeLengthType is optional. A single instance might exist.</w:t>
            </w:r>
          </w:p>
          <w:p w:rsidR="00503198" w:rsidRDefault="00503198" w:rsidP="00503198">
            <w:pPr>
              <w:pStyle w:val="Normal3"/>
            </w:pPr>
            <w:r>
              <w:t>Describes the length of the tape used in the audio cassette. The number indicates the expected number of minutes the tape will run.</w:t>
            </w:r>
          </w:p>
          <w:p w:rsidR="00503198" w:rsidRDefault="00503198" w:rsidP="00503198">
            <w:pPr>
              <w:pStyle w:val="Normal3"/>
            </w:pPr>
            <w:r>
              <w:t>Refer to AudioCassetteTapeLengthType definition for any enumerations.</w:t>
            </w:r>
          </w:p>
          <w:p w:rsidR="00503198" w:rsidRDefault="00503198" w:rsidP="00503198">
            <w:pPr>
              <w:pStyle w:val="Bold3"/>
            </w:pPr>
            <w:r>
              <w:t>ShellType [attribute]</w:t>
            </w:r>
          </w:p>
          <w:p w:rsidR="00503198" w:rsidRDefault="00503198" w:rsidP="00503198">
            <w:pPr>
              <w:pStyle w:val="Italic3"/>
            </w:pPr>
            <w:r>
              <w:t>ShellType is optional. A single instance might exist.</w:t>
            </w:r>
          </w:p>
          <w:p w:rsidR="00503198" w:rsidRDefault="00503198" w:rsidP="00503198">
            <w:pPr>
              <w:pStyle w:val="Normal3"/>
            </w:pPr>
            <w:r>
              <w:t>The type of shell</w:t>
            </w:r>
          </w:p>
          <w:p w:rsidR="00503198" w:rsidRDefault="00503198" w:rsidP="00503198">
            <w:pPr>
              <w:pStyle w:val="Normal3"/>
            </w:pPr>
            <w:r>
              <w:t>Refer to ShellType definition for any enumerations.</w:t>
            </w:r>
          </w:p>
          <w:p w:rsidR="00503198" w:rsidRDefault="00503198" w:rsidP="00503198">
            <w:pPr>
              <w:pStyle w:val="Bold3"/>
            </w:pPr>
            <w:r>
              <w:t>AssemblyType [attribute]</w:t>
            </w:r>
          </w:p>
          <w:p w:rsidR="00503198" w:rsidRDefault="00503198" w:rsidP="00503198">
            <w:pPr>
              <w:pStyle w:val="Italic3"/>
            </w:pPr>
            <w:r>
              <w:t>AssemblyType is optional. A single instance might exist.</w:t>
            </w:r>
          </w:p>
          <w:p w:rsidR="00503198" w:rsidRDefault="00503198" w:rsidP="00503198">
            <w:pPr>
              <w:pStyle w:val="Normal3"/>
            </w:pPr>
            <w:r>
              <w:t>Assembly type</w:t>
            </w:r>
          </w:p>
          <w:p w:rsidR="00503198" w:rsidRDefault="00503198" w:rsidP="00503198">
            <w:pPr>
              <w:pStyle w:val="Normal3"/>
            </w:pPr>
            <w:r>
              <w:t>Refer to AssemblyType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503198" w:rsidP="00503198">
            <w:pPr>
              <w:pStyle w:val="Normal4"/>
            </w:pPr>
          </w:p>
          <w:p w:rsidR="00503198" w:rsidRDefault="00503198" w:rsidP="00503198">
            <w:pPr>
              <w:pStyle w:val="Bold4"/>
            </w:pPr>
            <w:r>
              <w:t>ShellColour</w:t>
            </w:r>
          </w:p>
          <w:p w:rsidR="00503198" w:rsidRDefault="00503198" w:rsidP="00503198">
            <w:pPr>
              <w:pStyle w:val="Italic4"/>
            </w:pPr>
            <w:r>
              <w:t>ShellColour is optional. A single instance might exist.</w:t>
            </w:r>
          </w:p>
          <w:p w:rsidR="00503198" w:rsidRDefault="00503198" w:rsidP="00503198">
            <w:pPr>
              <w:pStyle w:val="Normal4"/>
            </w:pPr>
            <w:r>
              <w:t>Shell colour</w:t>
            </w:r>
          </w:p>
          <w:p w:rsidR="00503198" w:rsidRDefault="00503198" w:rsidP="00503198">
            <w:pPr>
              <w:pStyle w:val="Bold4"/>
            </w:pPr>
            <w:r>
              <w:t>TapeDescription</w:t>
            </w:r>
          </w:p>
          <w:p w:rsidR="00503198" w:rsidRDefault="00503198" w:rsidP="00503198">
            <w:pPr>
              <w:pStyle w:val="Italic4"/>
            </w:pPr>
            <w:r>
              <w:t>TapeDescription is optional. A single instance might exist.</w:t>
            </w:r>
          </w:p>
          <w:p w:rsidR="00503198" w:rsidRDefault="00503198" w:rsidP="00503198">
            <w:pPr>
              <w:pStyle w:val="Normal4"/>
            </w:pPr>
            <w:r>
              <w:t>Tape description</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CassetteLabelCharacteristics</w:t>
            </w:r>
          </w:p>
          <w:p w:rsidR="00503198" w:rsidRDefault="00503198" w:rsidP="00503198">
            <w:pPr>
              <w:pStyle w:val="Italic4"/>
            </w:pPr>
            <w:r>
              <w:t xml:space="preserve">CassetteLabelCharacteristics is optional. </w:t>
            </w:r>
          </w:p>
          <w:p w:rsidR="00503198" w:rsidRDefault="00503198" w:rsidP="00503198">
            <w:pPr>
              <w:pStyle w:val="Normal4"/>
            </w:pPr>
            <w:r>
              <w:t>Cassette label characteristics</w:t>
            </w:r>
          </w:p>
          <w:p w:rsidR="00503198" w:rsidRDefault="00503198" w:rsidP="00503198">
            <w:pPr>
              <w:pStyle w:val="Bold4"/>
            </w:pPr>
            <w:r>
              <w:t>CassetteCardReference</w:t>
            </w:r>
          </w:p>
          <w:p w:rsidR="00503198" w:rsidRDefault="00503198" w:rsidP="00503198">
            <w:pPr>
              <w:pStyle w:val="Italic4"/>
            </w:pPr>
            <w:r>
              <w:t>CassetteCardReference is optional. A single instance might exist.</w:t>
            </w:r>
          </w:p>
          <w:p w:rsidR="00503198" w:rsidRDefault="00503198" w:rsidP="00503198">
            <w:pPr>
              <w:pStyle w:val="Normal4"/>
            </w:pPr>
            <w:r>
              <w:t>Cassette card reference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28" w:name="_Toc259721363"/>
      <w:bookmarkStart w:id="229" w:name="_Toc275501710"/>
      <w:bookmarkStart w:id="230" w:name="_Toc371377226"/>
      <w:bookmarkStart w:id="231" w:name="AudioCassetteCaseType_a"/>
      <w:bookmarkStart w:id="232" w:name="_Toc528563704"/>
      <w:r>
        <w:t>AudioCassetteCaseType [attribute]</w:t>
      </w:r>
      <w:bookmarkEnd w:id="228"/>
      <w:bookmarkEnd w:id="229"/>
      <w:bookmarkEnd w:id="230"/>
      <w:bookmarkEnd w:id="231"/>
      <w:bookmarkEnd w:id="2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9" o:spid="_x0000_s1062" style="position:absolute;left:0;text-align:left;margin-left:0;margin-top:0;width:50pt;height:50pt;z-index:249614848;visibility:hidden" coordsize="89,234" o:spt="100" o:preferrelative="t" adj="0,,0" path="">
                  <v:stroke joinstyle="round"/>
                  <v:formulas/>
                  <v:path o:connecttype="segments"/>
                  <o:lock v:ext="edit" selection="t"/>
                </v:shape>
              </w:pict>
            </w:r>
            <w:r w:rsidRPr="00557255">
              <w:pict>
                <v:shape id="_x0000_s2020" style="position:absolute;left:0;text-align:left;margin-left:2907.25pt;margin-top:7.2pt;width:140.25pt;height:53.25pt;z-index:-252737024;mso-wrap-edited:t;mso-position-horizontal:right" coordsize="" o:spt="100" wrapcoords="-30 0 1000 0 1000 1079 1000 1079 -30 1079 -30 0" adj="0,,0" path="">
                  <v:stroke joinstyle="round"/>
                  <v:imagedata r:id="rId62" o:title="dc_39"/>
                  <v:formulas/>
                  <v:path o:connecttype="segments"/>
                  <w10:wrap type="tight"/>
                </v:shape>
              </w:pict>
            </w:r>
            <w:r w:rsidR="00503198">
              <w:t>Describes the type of audio cassette case.</w:t>
            </w:r>
          </w:p>
          <w:p w:rsidR="00503198" w:rsidRDefault="00503198" w:rsidP="00503198">
            <w:pPr>
              <w:pStyle w:val="Italic2"/>
            </w:pPr>
            <w:r>
              <w:t>This item is restricted to the following list.</w:t>
            </w:r>
          </w:p>
          <w:p w:rsidR="00503198" w:rsidRDefault="00503198" w:rsidP="00503198">
            <w:pPr>
              <w:pStyle w:val="Bold3"/>
            </w:pPr>
            <w:r>
              <w:t>PolyBox</w:t>
            </w:r>
          </w:p>
          <w:p w:rsidR="00503198" w:rsidRDefault="00503198" w:rsidP="00503198">
            <w:pPr>
              <w:pStyle w:val="Bold3"/>
            </w:pPr>
            <w:r>
              <w:t>BlackClearNorelco</w:t>
            </w:r>
          </w:p>
          <w:p w:rsidR="00503198" w:rsidRDefault="00503198" w:rsidP="00503198">
            <w:pPr>
              <w:pStyle w:val="Bold3"/>
            </w:pPr>
            <w:r>
              <w:t>ClearClearNorelco</w:t>
            </w:r>
          </w:p>
          <w:p w:rsidR="00503198" w:rsidRDefault="00503198" w:rsidP="00503198">
            <w:pPr>
              <w:pStyle w:val="Bold3"/>
            </w:pPr>
            <w:r>
              <w:t>OCard</w:t>
            </w:r>
          </w:p>
        </w:tc>
      </w:tr>
    </w:tbl>
    <w:p w:rsidR="00503198" w:rsidRDefault="00503198" w:rsidP="00503198"/>
    <w:p w:rsidR="00503198" w:rsidRDefault="00503198" w:rsidP="00503198">
      <w:pPr>
        <w:pStyle w:val="Heading2"/>
      </w:pPr>
      <w:bookmarkStart w:id="233" w:name="_Toc259721364"/>
      <w:bookmarkStart w:id="234" w:name="_Toc275501711"/>
      <w:bookmarkStart w:id="235" w:name="_Toc371377227"/>
      <w:bookmarkStart w:id="236" w:name="AudioCassetteTapeLengthType_a"/>
      <w:bookmarkStart w:id="237" w:name="_Toc528563705"/>
      <w:r>
        <w:t>AudioCassetteTapeLengthType [attribute]</w:t>
      </w:r>
      <w:bookmarkEnd w:id="233"/>
      <w:bookmarkEnd w:id="234"/>
      <w:bookmarkEnd w:id="235"/>
      <w:bookmarkEnd w:id="236"/>
      <w:bookmarkEnd w:id="2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0" o:spid="_x0000_s1063" style="position:absolute;left:0;text-align:left;margin-left:0;margin-top:0;width:50pt;height:50pt;z-index:249615872;visibility:hidden" coordsize="89,276" o:spt="100" o:preferrelative="t" adj="0,,0" path="">
                  <v:stroke joinstyle="round"/>
                  <v:formulas/>
                  <v:path o:connecttype="segments"/>
                  <o:lock v:ext="edit" selection="t"/>
                </v:shape>
              </w:pict>
            </w:r>
            <w:r w:rsidRPr="00557255">
              <w:pict>
                <v:shape id="_x0000_s2021" style="position:absolute;left:0;text-align:left;margin-left:3646.75pt;margin-top:7.2pt;width:165.75pt;height:53.25pt;z-index:-252736000;mso-wrap-edited:t;mso-position-horizontal:right" coordsize="" o:spt="100" wrapcoords="-30 0 1000 0 1000 1079 1000 1079 -30 1079 -30 0" adj="0,,0" path="">
                  <v:stroke joinstyle="round"/>
                  <v:imagedata r:id="rId63" o:title="dc_40"/>
                  <v:formulas/>
                  <v:path o:connecttype="segments"/>
                  <w10:wrap type="tight"/>
                </v:shape>
              </w:pict>
            </w:r>
            <w:r w:rsidR="00503198">
              <w:t>Describes the length of the tape used in the audio cassette. The number indicates the expected number of minutes the tape will run.</w:t>
            </w:r>
          </w:p>
          <w:p w:rsidR="00503198" w:rsidRDefault="00503198" w:rsidP="00503198">
            <w:pPr>
              <w:pStyle w:val="Italic2"/>
            </w:pPr>
            <w:r>
              <w:t>This item is restricted to the following list.</w:t>
            </w:r>
          </w:p>
          <w:p w:rsidR="00503198" w:rsidRDefault="00503198" w:rsidP="00503198">
            <w:pPr>
              <w:pStyle w:val="Bold3"/>
            </w:pPr>
            <w:r>
              <w:t>C-10</w:t>
            </w:r>
          </w:p>
          <w:p w:rsidR="00503198" w:rsidRDefault="00503198" w:rsidP="00503198">
            <w:pPr>
              <w:pStyle w:val="Normal3"/>
            </w:pPr>
            <w:r>
              <w:t>A tape length of 10 minutes.</w:t>
            </w:r>
          </w:p>
          <w:p w:rsidR="00503198" w:rsidRDefault="00503198" w:rsidP="00503198">
            <w:pPr>
              <w:pStyle w:val="Bold3"/>
            </w:pPr>
            <w:r>
              <w:t>C-15</w:t>
            </w:r>
          </w:p>
          <w:p w:rsidR="00503198" w:rsidRDefault="00503198" w:rsidP="00503198">
            <w:pPr>
              <w:pStyle w:val="Normal3"/>
            </w:pPr>
            <w:r>
              <w:t>A tape length of 15 minutes.</w:t>
            </w:r>
          </w:p>
          <w:p w:rsidR="00503198" w:rsidRDefault="00503198" w:rsidP="00503198">
            <w:pPr>
              <w:pStyle w:val="Bold3"/>
            </w:pPr>
            <w:r>
              <w:t>C-20</w:t>
            </w:r>
          </w:p>
          <w:p w:rsidR="00503198" w:rsidRDefault="00503198" w:rsidP="00503198">
            <w:pPr>
              <w:pStyle w:val="Normal3"/>
            </w:pPr>
            <w:r>
              <w:t>A tape length of 20 minutes.</w:t>
            </w:r>
          </w:p>
          <w:p w:rsidR="00503198" w:rsidRDefault="00503198" w:rsidP="00503198">
            <w:pPr>
              <w:pStyle w:val="Bold3"/>
            </w:pPr>
            <w:r>
              <w:t>C-25</w:t>
            </w:r>
          </w:p>
          <w:p w:rsidR="00503198" w:rsidRDefault="00503198" w:rsidP="00503198">
            <w:pPr>
              <w:pStyle w:val="Normal3"/>
            </w:pPr>
            <w:r>
              <w:t>A tape length of 25 minutes.</w:t>
            </w:r>
          </w:p>
          <w:p w:rsidR="00503198" w:rsidRDefault="00503198" w:rsidP="00503198">
            <w:pPr>
              <w:pStyle w:val="Bold3"/>
            </w:pPr>
            <w:r>
              <w:t>C-30</w:t>
            </w:r>
          </w:p>
          <w:p w:rsidR="00503198" w:rsidRDefault="00503198" w:rsidP="00503198">
            <w:pPr>
              <w:pStyle w:val="Normal3"/>
            </w:pPr>
            <w:r>
              <w:t>A tape length of 30 minutes.</w:t>
            </w:r>
          </w:p>
          <w:p w:rsidR="00503198" w:rsidRDefault="00503198" w:rsidP="00503198">
            <w:pPr>
              <w:pStyle w:val="Bold3"/>
            </w:pPr>
            <w:r>
              <w:t>C-35</w:t>
            </w:r>
          </w:p>
          <w:p w:rsidR="00503198" w:rsidRDefault="00503198" w:rsidP="00503198">
            <w:pPr>
              <w:pStyle w:val="Normal3"/>
            </w:pPr>
            <w:r>
              <w:t>A tape length of 35 minutes.</w:t>
            </w:r>
          </w:p>
          <w:p w:rsidR="00503198" w:rsidRDefault="00503198" w:rsidP="00503198">
            <w:pPr>
              <w:pStyle w:val="Bold3"/>
            </w:pPr>
            <w:r>
              <w:t>C-40</w:t>
            </w:r>
          </w:p>
          <w:p w:rsidR="00503198" w:rsidRDefault="00503198" w:rsidP="00503198">
            <w:pPr>
              <w:pStyle w:val="Normal3"/>
            </w:pPr>
            <w:r>
              <w:t>A tape length of 40 minutes.</w:t>
            </w:r>
          </w:p>
          <w:p w:rsidR="00503198" w:rsidRDefault="00503198" w:rsidP="00503198">
            <w:pPr>
              <w:pStyle w:val="Bold3"/>
            </w:pPr>
            <w:r>
              <w:t>C-45</w:t>
            </w:r>
          </w:p>
          <w:p w:rsidR="00503198" w:rsidRDefault="00503198" w:rsidP="00503198">
            <w:pPr>
              <w:pStyle w:val="Normal3"/>
            </w:pPr>
            <w:r>
              <w:t>A tape length of 45 minutes.</w:t>
            </w:r>
          </w:p>
          <w:p w:rsidR="00503198" w:rsidRDefault="00503198" w:rsidP="00503198">
            <w:pPr>
              <w:pStyle w:val="Bold3"/>
            </w:pPr>
            <w:r>
              <w:t>C-50</w:t>
            </w:r>
          </w:p>
          <w:p w:rsidR="00503198" w:rsidRDefault="00503198" w:rsidP="00503198">
            <w:pPr>
              <w:pStyle w:val="Normal3"/>
            </w:pPr>
            <w:r>
              <w:t>A tape length of 50 minutes.</w:t>
            </w:r>
          </w:p>
          <w:p w:rsidR="00503198" w:rsidRDefault="00503198" w:rsidP="00503198">
            <w:pPr>
              <w:pStyle w:val="Bold3"/>
            </w:pPr>
            <w:r>
              <w:t>C-55</w:t>
            </w:r>
          </w:p>
          <w:p w:rsidR="00503198" w:rsidRDefault="00503198" w:rsidP="00503198">
            <w:pPr>
              <w:pStyle w:val="Normal3"/>
            </w:pPr>
            <w:r>
              <w:t>A tape length of 55 minutes.</w:t>
            </w:r>
          </w:p>
          <w:p w:rsidR="00503198" w:rsidRDefault="00503198" w:rsidP="00503198">
            <w:pPr>
              <w:pStyle w:val="Bold3"/>
            </w:pPr>
            <w:r>
              <w:t>C-60</w:t>
            </w:r>
          </w:p>
          <w:p w:rsidR="00503198" w:rsidRDefault="00503198" w:rsidP="00503198">
            <w:pPr>
              <w:pStyle w:val="Normal3"/>
            </w:pPr>
            <w:r>
              <w:t>A tape length of 60 minutes.</w:t>
            </w:r>
          </w:p>
          <w:p w:rsidR="00503198" w:rsidRDefault="00503198" w:rsidP="00503198">
            <w:pPr>
              <w:pStyle w:val="Bold3"/>
            </w:pPr>
            <w:r>
              <w:t>C-65</w:t>
            </w:r>
          </w:p>
          <w:p w:rsidR="00503198" w:rsidRDefault="00503198" w:rsidP="00503198">
            <w:pPr>
              <w:pStyle w:val="Normal3"/>
            </w:pPr>
            <w:r>
              <w:t>A tape length of 65 minutes.</w:t>
            </w:r>
          </w:p>
          <w:p w:rsidR="00503198" w:rsidRDefault="00503198" w:rsidP="00503198">
            <w:pPr>
              <w:pStyle w:val="Bold3"/>
            </w:pPr>
            <w:r>
              <w:t>C-70</w:t>
            </w:r>
          </w:p>
          <w:p w:rsidR="00503198" w:rsidRDefault="00503198" w:rsidP="00503198">
            <w:pPr>
              <w:pStyle w:val="Normal3"/>
            </w:pPr>
            <w:r>
              <w:t>A tape length of 70 minutes.</w:t>
            </w:r>
          </w:p>
          <w:p w:rsidR="00503198" w:rsidRDefault="00503198" w:rsidP="00503198">
            <w:pPr>
              <w:pStyle w:val="Bold3"/>
            </w:pPr>
            <w:r>
              <w:t>C-75</w:t>
            </w:r>
          </w:p>
          <w:p w:rsidR="00503198" w:rsidRDefault="00503198" w:rsidP="00503198">
            <w:pPr>
              <w:pStyle w:val="Normal3"/>
            </w:pPr>
            <w:r>
              <w:t>A tape length of 75 minutes.</w:t>
            </w:r>
          </w:p>
          <w:p w:rsidR="00503198" w:rsidRDefault="00503198" w:rsidP="00503198">
            <w:pPr>
              <w:pStyle w:val="Bold3"/>
            </w:pPr>
            <w:r>
              <w:t>C-80</w:t>
            </w:r>
          </w:p>
          <w:p w:rsidR="00503198" w:rsidRDefault="00503198" w:rsidP="00503198">
            <w:pPr>
              <w:pStyle w:val="Normal3"/>
            </w:pPr>
            <w:r>
              <w:t>A tape length of 80 minutes.</w:t>
            </w:r>
          </w:p>
          <w:p w:rsidR="00503198" w:rsidRDefault="00503198" w:rsidP="00503198">
            <w:pPr>
              <w:pStyle w:val="Bold3"/>
            </w:pPr>
            <w:r>
              <w:t>C-85</w:t>
            </w:r>
          </w:p>
          <w:p w:rsidR="00503198" w:rsidRDefault="00503198" w:rsidP="00503198">
            <w:pPr>
              <w:pStyle w:val="Normal3"/>
            </w:pPr>
            <w:r>
              <w:t>A tape length of 85 minutes.</w:t>
            </w:r>
          </w:p>
          <w:p w:rsidR="00503198" w:rsidRDefault="00503198" w:rsidP="00503198">
            <w:pPr>
              <w:pStyle w:val="Bold3"/>
            </w:pPr>
            <w:r>
              <w:t>C-90</w:t>
            </w:r>
          </w:p>
          <w:p w:rsidR="00503198" w:rsidRDefault="00503198" w:rsidP="00503198">
            <w:pPr>
              <w:pStyle w:val="Normal3"/>
            </w:pPr>
            <w:r>
              <w:t>A tape length of 90 minutes.</w:t>
            </w:r>
          </w:p>
          <w:p w:rsidR="00503198" w:rsidRDefault="00503198" w:rsidP="00503198">
            <w:pPr>
              <w:pStyle w:val="Bold3"/>
            </w:pPr>
            <w:r>
              <w:t>C-95</w:t>
            </w:r>
          </w:p>
          <w:p w:rsidR="00503198" w:rsidRDefault="00503198" w:rsidP="00503198">
            <w:pPr>
              <w:pStyle w:val="Normal3"/>
            </w:pPr>
            <w:r>
              <w:t>A tape length of 95 minutes.</w:t>
            </w:r>
          </w:p>
          <w:p w:rsidR="00503198" w:rsidRDefault="00503198" w:rsidP="00503198">
            <w:pPr>
              <w:pStyle w:val="Bold3"/>
            </w:pPr>
            <w:r>
              <w:t>C-100</w:t>
            </w:r>
          </w:p>
          <w:p w:rsidR="00503198" w:rsidRDefault="00503198" w:rsidP="00503198">
            <w:pPr>
              <w:pStyle w:val="Normal3"/>
            </w:pPr>
            <w:r>
              <w:t>A tape length of 100 minutes.</w:t>
            </w:r>
          </w:p>
          <w:p w:rsidR="00503198" w:rsidRDefault="00503198" w:rsidP="00503198">
            <w:pPr>
              <w:pStyle w:val="Bold3"/>
            </w:pPr>
            <w:r>
              <w:t>C-105</w:t>
            </w:r>
          </w:p>
          <w:p w:rsidR="00503198" w:rsidRDefault="00503198" w:rsidP="00503198">
            <w:pPr>
              <w:pStyle w:val="Normal3"/>
            </w:pPr>
            <w:r>
              <w:t>A tape length of 105 minutes.</w:t>
            </w:r>
          </w:p>
          <w:p w:rsidR="00503198" w:rsidRDefault="00503198" w:rsidP="00503198">
            <w:pPr>
              <w:pStyle w:val="Bold3"/>
            </w:pPr>
            <w:r>
              <w:t>C-110</w:t>
            </w:r>
          </w:p>
          <w:p w:rsidR="00503198" w:rsidRDefault="00503198" w:rsidP="00503198">
            <w:pPr>
              <w:pStyle w:val="Normal3"/>
            </w:pPr>
            <w:r>
              <w:t>A tape length of 110 minutes.</w:t>
            </w:r>
          </w:p>
          <w:p w:rsidR="00503198" w:rsidRDefault="00503198" w:rsidP="00503198">
            <w:pPr>
              <w:pStyle w:val="Bold3"/>
            </w:pPr>
            <w:r>
              <w:t>C-115</w:t>
            </w:r>
          </w:p>
          <w:p w:rsidR="00503198" w:rsidRDefault="00503198" w:rsidP="00503198">
            <w:pPr>
              <w:pStyle w:val="Normal3"/>
            </w:pPr>
            <w:r>
              <w:t>A tape length of 115 minutes.</w:t>
            </w:r>
          </w:p>
          <w:p w:rsidR="00503198" w:rsidRDefault="00503198" w:rsidP="00503198">
            <w:pPr>
              <w:pStyle w:val="Bold3"/>
            </w:pPr>
            <w:r>
              <w:t>C-120</w:t>
            </w:r>
          </w:p>
          <w:p w:rsidR="00503198" w:rsidRDefault="00503198" w:rsidP="00503198">
            <w:pPr>
              <w:pStyle w:val="Normal3"/>
            </w:pPr>
            <w:r>
              <w:t>A tape length of 120 minutes.</w:t>
            </w:r>
          </w:p>
        </w:tc>
      </w:tr>
    </w:tbl>
    <w:p w:rsidR="00503198" w:rsidRDefault="00503198" w:rsidP="00503198"/>
    <w:p w:rsidR="00503198" w:rsidRDefault="00503198" w:rsidP="00503198">
      <w:pPr>
        <w:pStyle w:val="Heading2"/>
      </w:pPr>
      <w:bookmarkStart w:id="238" w:name="_Toc259721365"/>
      <w:bookmarkStart w:id="239" w:name="_Toc275501712"/>
      <w:bookmarkStart w:id="240" w:name="_Toc371377228"/>
      <w:bookmarkStart w:id="241" w:name="Availability"/>
      <w:bookmarkStart w:id="242" w:name="_Toc528563706"/>
      <w:r>
        <w:t>Availability</w:t>
      </w:r>
      <w:bookmarkEnd w:id="238"/>
      <w:bookmarkEnd w:id="239"/>
      <w:bookmarkEnd w:id="240"/>
      <w:bookmarkEnd w:id="241"/>
      <w:bookmarkEnd w:id="242"/>
    </w:p>
    <w:tbl>
      <w:tblPr>
        <w:tblW w:w="5000" w:type="pct"/>
        <w:tblCellMar>
          <w:top w:w="144" w:type="dxa"/>
          <w:left w:w="115" w:type="dxa"/>
          <w:right w:w="115" w:type="dxa"/>
        </w:tblCellMar>
        <w:tblLook w:val="01E0"/>
      </w:tblPr>
      <w:tblGrid>
        <w:gridCol w:w="9584"/>
      </w:tblGrid>
      <w:tr w:rsidR="00503198" w:rsidTr="00503198">
        <w:tc>
          <w:tcPr>
            <w:tcW w:w="5000" w:type="pct"/>
          </w:tcPr>
          <w:p w:rsidR="00CA568E" w:rsidRDefault="00557255" w:rsidP="00CA568E">
            <w:pPr>
              <w:pStyle w:val="Normal2"/>
            </w:pPr>
            <w:r w:rsidRPr="00557255">
              <w:pict>
                <v:shape id="dc_41" o:spid="_x0000_s1064" style="position:absolute;left:0;text-align:left;margin-left:0;margin-top:0;width:50pt;height:50pt;z-index:249616896;visibility:hidden" coordsize="215,390" o:spt="100" o:preferrelative="t" adj="0,,0" path="">
                  <v:stroke joinstyle="round"/>
                  <v:formulas/>
                  <v:path o:connecttype="segments"/>
                  <o:lock v:ext="edit" selection="t"/>
                </v:shape>
              </w:pict>
            </w:r>
            <w:r w:rsidRPr="00557255">
              <w:pict>
                <v:shape id="_x0000_s2022" style="position:absolute;left:0;text-align:left;margin-left:5626pt;margin-top:7.2pt;width:234pt;height:129pt;z-index:-252734976;mso-wrap-edited:t;mso-position-horizontal:right" coordsize="" o:spt="100" wrapcoords="-30 325 233 325 233 32 538 32 538 32 538 0 1000 0 1000 0 1000 1033 538 1033 538 847 233 847 233 540 -30 540 -30 325" adj="0,,0" path="">
                  <v:stroke joinstyle="round"/>
                  <v:imagedata r:id="rId64" o:title="dc_41"/>
                  <v:formulas/>
                  <v:path o:connecttype="segments"/>
                  <w10:wrap type="tight"/>
                </v:shape>
              </w:pict>
            </w:r>
            <w:r w:rsidR="00503198">
              <w:t xml:space="preserve">The </w:t>
            </w:r>
            <w:r w:rsidR="00CA568E">
              <w:t xml:space="preserve">Availability element is the root element </w:t>
            </w:r>
            <w:r w:rsidR="001E7C43">
              <w:t>for the Availability e-Document</w:t>
            </w:r>
            <w:r w:rsidR="00CA568E">
              <w:t>.</w:t>
            </w:r>
          </w:p>
          <w:p w:rsidR="00503198" w:rsidRDefault="00CA568E" w:rsidP="00CA568E">
            <w:pPr>
              <w:pStyle w:val="Normal2"/>
            </w:pPr>
            <w:r>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AvailabilityHeader</w:t>
            </w:r>
          </w:p>
          <w:p w:rsidR="00503198" w:rsidRDefault="00503198" w:rsidP="00503198">
            <w:pPr>
              <w:pStyle w:val="Italic4"/>
            </w:pPr>
            <w:r>
              <w:t>AvailabilityHeader is mandatory. A single instance is required.</w:t>
            </w:r>
          </w:p>
          <w:p w:rsidR="00503198" w:rsidRDefault="00503198" w:rsidP="00503198">
            <w:pPr>
              <w:pStyle w:val="Normal4"/>
            </w:pPr>
            <w:r>
              <w:t xml:space="preserve">The AvailabilityHeader contains items that apply to the entire Availability </w:t>
            </w:r>
            <w:r w:rsidR="001F3E70">
              <w:t>e-Document</w:t>
            </w:r>
            <w:r>
              <w:t>.</w:t>
            </w:r>
          </w:p>
          <w:p w:rsidR="00503198" w:rsidRDefault="00503198" w:rsidP="00503198">
            <w:pPr>
              <w:pStyle w:val="Bold4"/>
            </w:pPr>
            <w:r>
              <w:t>AvailabilityDetail</w:t>
            </w:r>
          </w:p>
          <w:p w:rsidR="00503198" w:rsidRDefault="00503198" w:rsidP="00503198">
            <w:pPr>
              <w:pStyle w:val="Italic4"/>
            </w:pPr>
            <w:r>
              <w:t>AvailabilityDetail is mandatory. One instance is required, multiple instances might exist.</w:t>
            </w:r>
          </w:p>
          <w:p w:rsidR="00503198" w:rsidRDefault="00503198" w:rsidP="00503198">
            <w:pPr>
              <w:pStyle w:val="Normal4"/>
            </w:pPr>
            <w:r>
              <w:t>AvailabilityDetail provides the detailed availability information for the requested product.</w:t>
            </w:r>
          </w:p>
        </w:tc>
      </w:tr>
    </w:tbl>
    <w:p w:rsidR="00503198" w:rsidRDefault="00503198" w:rsidP="00503198"/>
    <w:p w:rsidR="00503198" w:rsidRDefault="00503198" w:rsidP="00503198">
      <w:pPr>
        <w:pStyle w:val="Heading2"/>
      </w:pPr>
      <w:bookmarkStart w:id="243" w:name="_Toc259721366"/>
      <w:bookmarkStart w:id="244" w:name="_Toc275501713"/>
      <w:bookmarkStart w:id="245" w:name="_Toc371377229"/>
      <w:bookmarkStart w:id="246" w:name="AvailabilityDetail"/>
      <w:bookmarkStart w:id="247" w:name="_Toc528563707"/>
      <w:r>
        <w:t>AvailabilityDetail</w:t>
      </w:r>
      <w:bookmarkEnd w:id="243"/>
      <w:bookmarkEnd w:id="244"/>
      <w:bookmarkEnd w:id="245"/>
      <w:bookmarkEnd w:id="246"/>
      <w:bookmarkEnd w:id="2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4079" style="position:absolute;left:0;text-align:left;margin-left:9624.3pt;margin-top:7.05pt;width:355.5pt;height:442.5pt;z-index:-251806208;mso-wrap-edited:t;mso-position-horizontal:right" coordsize="" o:spt="100" wrapcoords="-30 473 217 473 418 473 418 28 619 28 1000 28 1000 566 1000 1010 619 1010 418 1010 418 566 217 566 -30 566 -30 473" adj="0,,0" path="" stroked="f">
                  <v:stroke joinstyle="round"/>
                  <v:imagedata r:id="rId65" o:title="dc_42"/>
                  <v:formulas/>
                  <v:path o:connecttype="segments"/>
                  <o:lock v:ext="edit" aspectratio="t"/>
                  <w10:wrap type="tight"/>
                </v:shape>
              </w:pict>
            </w:r>
            <w:r w:rsidRPr="00557255">
              <w:pict>
                <v:shape id="dc_42" o:spid="_x0000_s4078" style="position:absolute;left:0;text-align:left;margin-left:0;margin-top:0;width:50pt;height:50pt;z-index:251509248;visibility:hidden" coordsize="737,592" o:spt="100" o:preferrelative="t" adj="0,,0" path="">
                  <v:stroke joinstyle="round"/>
                  <v:formulas/>
                  <v:path o:connecttype="segments"/>
                  <o:lock v:ext="edit" selection="t"/>
                </v:shape>
              </w:pict>
            </w:r>
            <w:r w:rsidR="00503198">
              <w:t>AvailabilityDetail provides the detailed availability information for the requested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LocationParty</w:t>
            </w:r>
          </w:p>
          <w:p w:rsidR="00503198" w:rsidRDefault="00503198" w:rsidP="00503198">
            <w:pPr>
              <w:pStyle w:val="Italic5"/>
            </w:pPr>
            <w:r>
              <w:t>LocationParty is mandatory. A single instance is required.</w:t>
            </w:r>
          </w:p>
          <w:p w:rsidR="00503198" w:rsidRDefault="00503198" w:rsidP="00503198">
            <w:pPr>
              <w:pStyle w:val="Normal5"/>
            </w:pPr>
            <w:r>
              <w:t>The organization or business entity where the business event took place or will take place.</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248" w:name="_Toc259721367"/>
      <w:bookmarkStart w:id="249" w:name="_Toc275501714"/>
      <w:bookmarkStart w:id="250" w:name="_Toc371377230"/>
      <w:bookmarkStart w:id="251" w:name="AvailabilityHeader"/>
      <w:bookmarkStart w:id="252" w:name="_Toc528563708"/>
      <w:r>
        <w:t>AvailabilityHeader</w:t>
      </w:r>
      <w:bookmarkEnd w:id="248"/>
      <w:bookmarkEnd w:id="249"/>
      <w:bookmarkEnd w:id="250"/>
      <w:bookmarkEnd w:id="251"/>
      <w:bookmarkEnd w:id="2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3" o:spid="_x0000_s1065" style="position:absolute;left:0;text-align:left;margin-left:0;margin-top:0;width:50pt;height:50pt;z-index:249617920;visibility:hidden" coordsize="772,457" o:spt="100" o:preferrelative="t" adj="0,,0" path="">
                  <v:stroke joinstyle="round"/>
                  <v:formulas/>
                  <v:path o:connecttype="segments"/>
                  <o:lock v:ext="edit" selection="t"/>
                </v:shape>
              </w:pict>
            </w:r>
            <w:r w:rsidRPr="00557255">
              <w:pict>
                <v:shape id="_x0000_s2023" style="position:absolute;left:0;text-align:left;margin-left:6800.5pt;margin-top:7.2pt;width:274.5pt;height:463.5pt;z-index:-252733952;mso-wrap-edited:t;mso-position-horizontal:right" coordsize="" o:spt="100" wrapcoords="-30 474 304 474 564 474 564 27 564 27 564 0 1000 0 1000 0 1000 1010 564 1010 564 535 304 535 304 534 -30 534 -30 474" adj="0,,0" path="">
                  <v:stroke joinstyle="round"/>
                  <v:imagedata r:id="rId66" o:title="dc_43"/>
                  <v:formulas/>
                  <v:path o:connecttype="segments"/>
                  <w10:wrap type="tight"/>
                </v:shape>
              </w:pict>
            </w:r>
            <w:r w:rsidR="00503198">
              <w:t xml:space="preserve">The AvailabilityHeader contains items that apply to the entire Availability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AvailabilityNumber</w:t>
            </w:r>
          </w:p>
          <w:p w:rsidR="00503198" w:rsidRDefault="00503198" w:rsidP="00503198">
            <w:pPr>
              <w:pStyle w:val="Italic4"/>
            </w:pPr>
            <w:r>
              <w:t>AvailabilityNumber is mandatory. A single instance is required.</w:t>
            </w:r>
          </w:p>
          <w:p w:rsidR="00503198" w:rsidRDefault="00503198" w:rsidP="00503198">
            <w:pPr>
              <w:pStyle w:val="Normal4"/>
            </w:pPr>
            <w:r>
              <w:t xml:space="preserve">An element that contains the unique identifying number of the Availability </w:t>
            </w:r>
            <w:r w:rsidR="00ED105B">
              <w:t>e-Document</w:t>
            </w:r>
            <w:r>
              <w:t>.</w:t>
            </w:r>
          </w:p>
          <w:p w:rsidR="00503198" w:rsidRDefault="00503198" w:rsidP="00503198">
            <w:pPr>
              <w:pStyle w:val="Bold4"/>
            </w:pPr>
            <w:r>
              <w:t>AvailabilityIssueDate</w:t>
            </w:r>
          </w:p>
          <w:p w:rsidR="00503198" w:rsidRDefault="00503198" w:rsidP="00503198">
            <w:pPr>
              <w:pStyle w:val="Italic4"/>
            </w:pPr>
            <w:r>
              <w:t>AvailabilityIssueDate is mandatory. A single instance is required.</w:t>
            </w:r>
          </w:p>
          <w:p w:rsidR="00503198" w:rsidRDefault="00503198" w:rsidP="00503198">
            <w:pPr>
              <w:pStyle w:val="Normal4"/>
            </w:pPr>
            <w:r>
              <w:t>The date and time that the Availability was issued.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53" w:name="_Toc259721368"/>
      <w:bookmarkStart w:id="254" w:name="_Toc275501715"/>
      <w:bookmarkStart w:id="255" w:name="_Toc371377231"/>
      <w:bookmarkStart w:id="256" w:name="AvailabilityIssueDate"/>
      <w:bookmarkStart w:id="257" w:name="_Toc528563709"/>
      <w:r>
        <w:t>AvailabilityIssueDate</w:t>
      </w:r>
      <w:bookmarkEnd w:id="253"/>
      <w:bookmarkEnd w:id="254"/>
      <w:bookmarkEnd w:id="255"/>
      <w:bookmarkEnd w:id="256"/>
      <w:bookmarkEnd w:id="2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4" o:spid="_x0000_s1066" style="position:absolute;left:0;text-align:left;margin-left:0;margin-top:0;width:50pt;height:50pt;z-index:249618944;visibility:hidden" coordsize="139,424" o:spt="100" o:preferrelative="t" adj="0,,0" path="">
                  <v:stroke joinstyle="round"/>
                  <v:formulas/>
                  <v:path o:connecttype="segments"/>
                  <o:lock v:ext="edit" selection="t"/>
                </v:shape>
              </w:pict>
            </w:r>
            <w:r w:rsidRPr="00557255">
              <w:pict>
                <v:shape id="_x0000_s2024" style="position:absolute;left:0;text-align:left;margin-left:6213.25pt;margin-top:7.2pt;width:254.25pt;height:83.25pt;z-index:-252732928;mso-wrap-edited:t;mso-position-horizontal:right" coordsize="" o:spt="100" wrapcoords="-30 424 372 424 653 424 653 151 653 151 653 0 1000 0 1000 0 1000 1051 653 1051 653 763 372 763 372 756 -30 756 -30 424" adj="0,,0" path="">
                  <v:stroke joinstyle="round"/>
                  <v:imagedata r:id="rId67" o:title="dc_44"/>
                  <v:formulas/>
                  <v:path o:connecttype="segments"/>
                  <w10:wrap type="tight"/>
                </v:shape>
              </w:pict>
            </w:r>
            <w:r w:rsidR="00503198">
              <w:t>The date and time that the Availability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58" w:name="_Toc259721369"/>
      <w:bookmarkStart w:id="259" w:name="_Toc275501716"/>
      <w:bookmarkStart w:id="260" w:name="_Toc371377232"/>
      <w:bookmarkStart w:id="261" w:name="AvailabilityNumber"/>
      <w:bookmarkStart w:id="262" w:name="_Toc528563710"/>
      <w:r>
        <w:t>AvailabilityNumber</w:t>
      </w:r>
      <w:bookmarkEnd w:id="258"/>
      <w:bookmarkEnd w:id="259"/>
      <w:bookmarkEnd w:id="260"/>
      <w:bookmarkEnd w:id="261"/>
      <w:bookmarkEnd w:id="2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5" o:spid="_x0000_s1067" style="position:absolute;left:0;text-align:left;margin-left:0;margin-top:0;width:50pt;height:50pt;z-index:249619968;visibility:hidden" coordsize="67,157" o:spt="100" o:preferrelative="t" adj="0,,0" path="">
                  <v:stroke joinstyle="round"/>
                  <v:formulas/>
                  <v:path o:connecttype="segments"/>
                  <o:lock v:ext="edit" selection="t"/>
                </v:shape>
              </w:pict>
            </w:r>
            <w:r w:rsidRPr="00557255">
              <w:pict>
                <v:shape id="_x0000_s2025" style="position:absolute;left:0;text-align:left;margin-left:1580.5pt;margin-top:7.2pt;width:94.5pt;height:40.5pt;z-index:-252731904;mso-wrap-edited:t;mso-position-horizontal:right" coordsize="" o:spt="100" wrapcoords="-30 104 1000 104 1000 1105 1000 1105 -30 1105 -30 104" adj="0,,0" path="">
                  <v:stroke joinstyle="round"/>
                  <v:imagedata r:id="rId68" o:title="dc_45"/>
                  <v:formulas/>
                  <v:path o:connecttype="segments"/>
                  <w10:wrap type="tight"/>
                </v:shape>
              </w:pict>
            </w:r>
            <w:r w:rsidR="00503198">
              <w:t xml:space="preserve">An element that contains the unique identifying number of the Availability </w:t>
            </w:r>
            <w:r w:rsidR="00ED105B">
              <w:t>e-Document</w:t>
            </w:r>
            <w:r w:rsidR="00503198">
              <w:t>.</w:t>
            </w:r>
          </w:p>
        </w:tc>
      </w:tr>
    </w:tbl>
    <w:p w:rsidR="00503198" w:rsidRDefault="00503198" w:rsidP="00503198"/>
    <w:p w:rsidR="00503198" w:rsidRDefault="00503198" w:rsidP="00503198">
      <w:pPr>
        <w:pStyle w:val="Heading2"/>
      </w:pPr>
      <w:bookmarkStart w:id="263" w:name="_Toc259721370"/>
      <w:bookmarkStart w:id="264" w:name="_Toc275501717"/>
      <w:bookmarkStart w:id="265" w:name="_Toc371377233"/>
      <w:bookmarkStart w:id="266" w:name="AvailabilityStatusRequestDetail"/>
      <w:bookmarkStart w:id="267" w:name="_Toc528563711"/>
      <w:r>
        <w:t>AvailabilityStatusRequestDetail</w:t>
      </w:r>
      <w:bookmarkEnd w:id="263"/>
      <w:bookmarkEnd w:id="264"/>
      <w:bookmarkEnd w:id="265"/>
      <w:bookmarkEnd w:id="266"/>
      <w:bookmarkEnd w:id="2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26" type="#_x0000_t75" style="position:absolute;left:0;text-align:left;margin-left:9954.9pt;margin-top:7.05pt;width:366.9pt;height:355.6pt;z-index:-249713152;mso-wrap-edited:t;mso-position-horizontal:right" wrapcoords="215 9479 103 11000 12931 11189 12819 21609 21600 21554 21600 0 12563 197 12858 9479 215 9479" filled="t">
                  <v:imagedata r:id="rId69" o:title="AvailabilityStatusRequestDetail"/>
                  <w10:wrap type="tight"/>
                </v:shape>
              </w:pict>
            </w:r>
            <w:r w:rsidR="00215790" w:rsidRPr="00215790">
              <w:t xml:space="preserve">A grouping element that provides the parameters to be used when responding </w:t>
            </w:r>
            <w:r w:rsidR="00215790">
              <w:t>with an Availability 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tc>
      </w:tr>
    </w:tbl>
    <w:p w:rsidR="00503198" w:rsidRDefault="00503198" w:rsidP="00503198"/>
    <w:p w:rsidR="00503198" w:rsidRDefault="00503198" w:rsidP="00503198">
      <w:pPr>
        <w:pStyle w:val="Heading2"/>
      </w:pPr>
      <w:bookmarkStart w:id="268" w:name="_Toc259721371"/>
      <w:bookmarkStart w:id="269" w:name="_Toc275501718"/>
      <w:bookmarkStart w:id="270" w:name="_Toc371377234"/>
      <w:bookmarkStart w:id="271" w:name="b"/>
      <w:bookmarkStart w:id="272" w:name="_Toc528563712"/>
      <w:r>
        <w:t>b</w:t>
      </w:r>
      <w:bookmarkEnd w:id="268"/>
      <w:bookmarkEnd w:id="269"/>
      <w:bookmarkEnd w:id="270"/>
      <w:bookmarkEnd w:id="271"/>
      <w:bookmarkEnd w:id="2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7" o:spid="_x0000_s1069" style="position:absolute;left:0;text-align:left;margin-left:0;margin-top:0;width:50pt;height:50pt;z-index:249620992;visibility:hidden" coordsize="429,465" o:spt="100" o:preferrelative="t" adj="0,,0" path="">
                  <v:stroke joinstyle="round"/>
                  <v:formulas/>
                  <v:path o:connecttype="segments"/>
                  <o:lock v:ext="edit" selection="t"/>
                </v:shape>
              </w:pict>
            </w:r>
            <w:r w:rsidRPr="00557255">
              <w:pict>
                <v:shape id="_x0000_s2027" style="position:absolute;left:0;text-align:left;margin-left:6931pt;margin-top:7.2pt;width:279pt;height:257.25pt;z-index:-252730880;mso-wrap-edited:t;mso-position-horizontal:right" coordsize="" o:spt="100" wrapcoords="-30 473 352 473 608 473 608 48 608 48 608 0 1000 0 1000 0 1000 1017 608 1017 608 630 352 630 -30 630 -30 473" adj="0,,0" path="">
                  <v:stroke joinstyle="round"/>
                  <v:imagedata r:id="rId70" o:title="dc_47"/>
                  <v:formulas/>
                  <v:path o:connecttype="segments"/>
                  <w10:wrap type="tight"/>
                </v:shape>
              </w:pict>
            </w:r>
            <w:r w:rsidR="00503198">
              <w:t>The “b”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73" w:name="_Toc259721372"/>
      <w:bookmarkStart w:id="274" w:name="_Toc275501719"/>
      <w:bookmarkStart w:id="275" w:name="_Toc371377235"/>
      <w:bookmarkStart w:id="276" w:name="Bale"/>
      <w:bookmarkStart w:id="277" w:name="_Toc528563713"/>
      <w:r>
        <w:t>Bale</w:t>
      </w:r>
      <w:bookmarkEnd w:id="273"/>
      <w:bookmarkEnd w:id="274"/>
      <w:bookmarkEnd w:id="275"/>
      <w:bookmarkEnd w:id="276"/>
      <w:bookmarkEnd w:id="2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8" o:spid="_x0000_s1070" style="position:absolute;left:0;text-align:left;margin-left:0;margin-top:0;width:50pt;height:50pt;z-index:249622016;visibility:hidden" coordsize="172,466" o:spt="100" o:preferrelative="t" adj="0,,0" path="">
                  <v:stroke joinstyle="round"/>
                  <v:formulas/>
                  <v:path o:connecttype="segments"/>
                  <o:lock v:ext="edit" selection="t"/>
                </v:shape>
              </w:pict>
            </w:r>
            <w:r w:rsidRPr="00557255">
              <w:pict>
                <v:shape id="_x0000_s2028" style="position:absolute;left:0;text-align:left;margin-left:6952.75pt;margin-top:7.2pt;width:279.75pt;height:103.5pt;z-index:-252729856;mso-wrap-edited:t;mso-position-horizontal:right" coordsize="" o:spt="100" wrapcoords="-30 348 171 348 171 40 427 40 427 40 427 0 1000 0 1000 0 1000 1041 427 1041 427 931 171 931 171 617 -30 617 -30 348" adj="0,,0" path="">
                  <v:stroke joinstyle="round"/>
                  <v:imagedata r:id="rId71" o:title="dc_48"/>
                  <v:formulas/>
                  <v:path o:connecttype="segments"/>
                  <w10:wrap type="tight"/>
                </v:shape>
              </w:pict>
            </w:r>
            <w:r w:rsidR="00503198">
              <w:t>A single or rectangular grouping of product</w:t>
            </w:r>
          </w:p>
          <w:p w:rsidR="00503198" w:rsidRDefault="00503198" w:rsidP="00503198">
            <w:pPr>
              <w:pStyle w:val="Bold3"/>
            </w:pPr>
            <w:r>
              <w:t>BaleType [attribute]</w:t>
            </w:r>
          </w:p>
          <w:p w:rsidR="00503198" w:rsidRDefault="00503198" w:rsidP="00503198">
            <w:pPr>
              <w:pStyle w:val="Italic3"/>
            </w:pPr>
            <w:r>
              <w:t>BaleType is mandatory. A single instance is required.</w:t>
            </w:r>
          </w:p>
          <w:p w:rsidR="00503198" w:rsidRDefault="00503198" w:rsidP="00503198">
            <w:pPr>
              <w:pStyle w:val="Normal3"/>
            </w:pPr>
            <w:r>
              <w:t>Defines the type of bale being produced. A different production process is indicated by each type.</w:t>
            </w:r>
          </w:p>
          <w:p w:rsidR="00503198" w:rsidRDefault="00503198" w:rsidP="00503198">
            <w:pPr>
              <w:pStyle w:val="Normal3"/>
            </w:pPr>
            <w:r>
              <w:t>Refer to BaleType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BaleConversionCharacteristics</w:t>
            </w:r>
          </w:p>
          <w:p w:rsidR="00503198" w:rsidRDefault="00503198" w:rsidP="00503198">
            <w:pPr>
              <w:pStyle w:val="Italic4"/>
            </w:pPr>
            <w:r>
              <w:t>BaleConversionCharacteristics is mandatory. A single instance is required.</w:t>
            </w:r>
          </w:p>
          <w:p w:rsidR="00503198" w:rsidRDefault="00503198" w:rsidP="00503198">
            <w:pPr>
              <w:pStyle w:val="Normal4"/>
            </w:pPr>
            <w:r>
              <w:t>A group element that contains data relevant to the physical characteristics of a bale of product.</w:t>
            </w:r>
          </w:p>
          <w:p w:rsidR="00503198" w:rsidRDefault="00503198" w:rsidP="00503198">
            <w:pPr>
              <w:pStyle w:val="Bold4"/>
            </w:pPr>
            <w:r>
              <w:t>BalePackagingCharacteristics</w:t>
            </w:r>
          </w:p>
          <w:p w:rsidR="00503198" w:rsidRDefault="00503198" w:rsidP="00503198">
            <w:pPr>
              <w:pStyle w:val="Italic4"/>
            </w:pPr>
            <w:r>
              <w:t>BalePackagingCharacteristics is optional. A single instance might exist.</w:t>
            </w:r>
          </w:p>
          <w:p w:rsidR="00503198" w:rsidRDefault="00503198" w:rsidP="00503198">
            <w:pPr>
              <w:pStyle w:val="Normal4"/>
            </w:pPr>
            <w:r>
              <w:t>A group element containing information relating to packaging of a bale.</w:t>
            </w:r>
          </w:p>
        </w:tc>
      </w:tr>
    </w:tbl>
    <w:p w:rsidR="00503198" w:rsidRDefault="00503198" w:rsidP="00503198"/>
    <w:p w:rsidR="00503198" w:rsidRDefault="00503198" w:rsidP="00503198">
      <w:pPr>
        <w:pStyle w:val="Heading2"/>
      </w:pPr>
      <w:bookmarkStart w:id="278" w:name="_Toc259721373"/>
      <w:bookmarkStart w:id="279" w:name="_Toc275501720"/>
      <w:bookmarkStart w:id="280" w:name="_Toc371377236"/>
      <w:bookmarkStart w:id="281" w:name="BaleCharacteristics"/>
      <w:bookmarkStart w:id="282" w:name="_Toc528563714"/>
      <w:r>
        <w:t>BaleCharacteristics</w:t>
      </w:r>
      <w:bookmarkEnd w:id="278"/>
      <w:bookmarkEnd w:id="279"/>
      <w:bookmarkEnd w:id="280"/>
      <w:bookmarkEnd w:id="281"/>
      <w:bookmarkEnd w:id="2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9" o:spid="_x0000_s1071" style="position:absolute;left:0;text-align:left;margin-left:0;margin-top:0;width:50pt;height:50pt;z-index:249623040;visibility:hidden" coordsize="271,438" o:spt="100" o:preferrelative="t" adj="0,,0" path="">
                  <v:stroke joinstyle="round"/>
                  <v:formulas/>
                  <v:path o:connecttype="segments"/>
                  <o:lock v:ext="edit" selection="t"/>
                </v:shape>
              </w:pict>
            </w:r>
            <w:r w:rsidRPr="00557255">
              <w:pict>
                <v:shape id="_x0000_s2029" style="position:absolute;left:0;text-align:left;margin-left:6452.5pt;margin-top:7.2pt;width:262.5pt;height:162.75pt;z-index:-252728832;mso-wrap-edited:t;mso-position-horizontal:right" coordsize="" o:spt="100" wrapcoords="-30 461 337 461 609 461 609 77 609 77 609 0 1000 0 1000 0 1000 1026 609 1026 609 635 337 635 337 631 -30 631 -30 461" adj="0,,0" path="">
                  <v:stroke joinstyle="round"/>
                  <v:imagedata r:id="rId72" o:title="dc_49"/>
                  <v:formulas/>
                  <v:path o:connecttype="segments"/>
                  <w10:wrap type="tight"/>
                </v:shape>
              </w:pict>
            </w:r>
            <w:r w:rsidR="00503198">
              <w:t>A group item for actual measurement and manufacturing characteristics for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DateMade</w:t>
            </w:r>
          </w:p>
          <w:p w:rsidR="00503198" w:rsidRDefault="00503198" w:rsidP="00503198">
            <w:pPr>
              <w:pStyle w:val="Italic4"/>
            </w:pPr>
            <w:r>
              <w:t>DateMade is optional. A single instance might exist.</w:t>
            </w:r>
          </w:p>
          <w:p w:rsidR="00503198" w:rsidRDefault="00503198" w:rsidP="00503198">
            <w:pPr>
              <w:pStyle w:val="Normal4"/>
            </w:pPr>
            <w:r>
              <w:t>The Date and optionally the Time when an item was produced. DateMade is normally a date before the wrapping and labelling date of the item.</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tc>
      </w:tr>
    </w:tbl>
    <w:p w:rsidR="00503198" w:rsidRDefault="00503198" w:rsidP="00503198"/>
    <w:p w:rsidR="00503198" w:rsidRDefault="00503198" w:rsidP="00503198">
      <w:pPr>
        <w:pStyle w:val="Heading2"/>
      </w:pPr>
      <w:bookmarkStart w:id="283" w:name="_Toc259721374"/>
      <w:bookmarkStart w:id="284" w:name="_Toc275501721"/>
      <w:bookmarkStart w:id="285" w:name="_Toc371377237"/>
      <w:bookmarkStart w:id="286" w:name="BaleConversionCharacteristics"/>
      <w:bookmarkStart w:id="287" w:name="_Toc528563715"/>
      <w:r>
        <w:t>BaleConversionCharacteristics</w:t>
      </w:r>
      <w:bookmarkEnd w:id="283"/>
      <w:bookmarkEnd w:id="284"/>
      <w:bookmarkEnd w:id="285"/>
      <w:bookmarkEnd w:id="286"/>
      <w:bookmarkEnd w:id="2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0" o:spid="_x0000_s1072" style="position:absolute;left:0;text-align:left;margin-left:0;margin-top:0;width:50pt;height:50pt;z-index:249624064;visibility:hidden" coordsize="313,540" o:spt="100" o:preferrelative="t" adj="0,,0" path="">
                  <v:stroke joinstyle="round"/>
                  <v:formulas/>
                  <v:path o:connecttype="segments"/>
                  <o:lock v:ext="edit" selection="t"/>
                </v:shape>
              </w:pict>
            </w:r>
            <w:r w:rsidRPr="00557255">
              <w:pict>
                <v:shape id="_x0000_s2030" style="position:absolute;left:0;text-align:left;margin-left:8236pt;margin-top:7.2pt;width:324pt;height:187.5pt;z-index:-252727808;mso-wrap-edited:t;mso-position-horizontal:right" coordsize="" o:spt="100" wrapcoords="-30 463 418 463 638 463 638 67 638 67 638 0 1000 0 1000 0 1000 1023 638 1023 638 614 418 614 418 611 -30 611 -30 463" adj="0,,0" path="">
                  <v:stroke joinstyle="round"/>
                  <v:imagedata r:id="rId73" o:title="dc_50"/>
                  <v:formulas/>
                  <v:path o:connecttype="segments"/>
                  <w10:wrap type="tight"/>
                </v:shape>
              </w:pict>
            </w:r>
            <w:r w:rsidR="00503198">
              <w:t>A group element that contains data relevant to the physical characteristics of a bale of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ConversionCode</w:t>
            </w:r>
          </w:p>
          <w:p w:rsidR="00503198" w:rsidRDefault="00503198" w:rsidP="00503198">
            <w:pPr>
              <w:pStyle w:val="Italic4"/>
            </w:pPr>
            <w:r>
              <w:t>ConversionCode is optional. A single instance might exist.</w:t>
            </w:r>
          </w:p>
          <w:p w:rsidR="00503198" w:rsidRDefault="00503198" w:rsidP="00503198">
            <w:pPr>
              <w:pStyle w:val="Normal4"/>
            </w:pPr>
            <w:r>
              <w:t>A code, as assigned by an Agency, used to identify a group of conversion characteristics.</w:t>
            </w:r>
          </w:p>
          <w:p w:rsidR="00503198" w:rsidRDefault="00503198" w:rsidP="00503198">
            <w:pPr>
              <w:pStyle w:val="Bold4"/>
            </w:pPr>
            <w:r>
              <w:t>BaleHeight</w:t>
            </w:r>
          </w:p>
          <w:p w:rsidR="00503198" w:rsidRDefault="00503198" w:rsidP="00503198">
            <w:pPr>
              <w:pStyle w:val="Italic4"/>
            </w:pPr>
            <w:r>
              <w:t>BaleHeight is optional. A single instance might exist.</w:t>
            </w:r>
          </w:p>
          <w:p w:rsidR="00503198" w:rsidRDefault="00503198" w:rsidP="00503198">
            <w:pPr>
              <w:pStyle w:val="Normal4"/>
            </w:pPr>
            <w:r>
              <w:t>A measurement of one side of the bale, which, in conjunction with the BaleDepth a BaleWidth make up the three measurements of the bale.</w:t>
            </w:r>
          </w:p>
          <w:p w:rsidR="00503198" w:rsidRDefault="00503198" w:rsidP="00503198">
            <w:pPr>
              <w:pStyle w:val="Bold4"/>
            </w:pPr>
            <w:r>
              <w:t>BaleWidth</w:t>
            </w:r>
          </w:p>
          <w:p w:rsidR="00503198" w:rsidRDefault="00503198" w:rsidP="00503198">
            <w:pPr>
              <w:pStyle w:val="Italic4"/>
            </w:pPr>
            <w:r>
              <w:t>BaleWidth is optional. A single instance might exist.</w:t>
            </w:r>
          </w:p>
          <w:p w:rsidR="00503198" w:rsidRDefault="00503198" w:rsidP="00503198">
            <w:pPr>
              <w:pStyle w:val="Normal4"/>
            </w:pPr>
            <w:r>
              <w:t>A measurement of one side of the bale, which, in conjunction with the BaleDepth and BaleHeight make up the three measurements of the bale.</w:t>
            </w:r>
          </w:p>
          <w:p w:rsidR="00503198" w:rsidRDefault="00503198" w:rsidP="00503198">
            <w:pPr>
              <w:pStyle w:val="Bold4"/>
            </w:pPr>
            <w:r>
              <w:t>BaleDepth</w:t>
            </w:r>
          </w:p>
          <w:p w:rsidR="00503198" w:rsidRDefault="00503198" w:rsidP="00503198">
            <w:pPr>
              <w:pStyle w:val="Italic4"/>
            </w:pPr>
            <w:r>
              <w:t>BaleDepth is optional. A single instance might exist.</w:t>
            </w:r>
          </w:p>
          <w:p w:rsidR="00503198" w:rsidRDefault="00503198" w:rsidP="00503198">
            <w:pPr>
              <w:pStyle w:val="Normal4"/>
            </w:pPr>
            <w:r>
              <w:t>A measurement of one side of the bale, in conjunction with BaleHeight and BaleWidth makes up the three measurements of the bale.</w:t>
            </w:r>
          </w:p>
          <w:p w:rsidR="00503198" w:rsidRDefault="00503198" w:rsidP="00503198">
            <w:pPr>
              <w:pStyle w:val="Bold4"/>
            </w:pPr>
            <w:r>
              <w:t>BaleStandardWeight</w:t>
            </w:r>
          </w:p>
          <w:p w:rsidR="00503198" w:rsidRDefault="00503198" w:rsidP="00503198">
            <w:pPr>
              <w:pStyle w:val="Italic4"/>
            </w:pPr>
            <w:r>
              <w:t>BaleStandardWeight is optional. A single instance might exist.</w:t>
            </w:r>
          </w:p>
          <w:p w:rsidR="00503198" w:rsidRDefault="00503198" w:rsidP="00503198">
            <w:pPr>
              <w:pStyle w:val="Normal4"/>
            </w:pPr>
            <w:r>
              <w:t>An individual mill usually produces bales of a target uniform weight to facilitate storage and stowage.</w:t>
            </w:r>
          </w:p>
        </w:tc>
      </w:tr>
    </w:tbl>
    <w:p w:rsidR="00503198" w:rsidRDefault="00503198" w:rsidP="00503198"/>
    <w:p w:rsidR="00503198" w:rsidRDefault="00503198" w:rsidP="00503198">
      <w:pPr>
        <w:pStyle w:val="Heading2"/>
      </w:pPr>
      <w:bookmarkStart w:id="288" w:name="_Toc259721375"/>
      <w:bookmarkStart w:id="289" w:name="_Toc275501722"/>
      <w:bookmarkStart w:id="290" w:name="_Toc371377238"/>
      <w:bookmarkStart w:id="291" w:name="BaleDepth"/>
      <w:bookmarkStart w:id="292" w:name="_Toc528563716"/>
      <w:r>
        <w:t>BaleDepth</w:t>
      </w:r>
      <w:bookmarkEnd w:id="288"/>
      <w:bookmarkEnd w:id="289"/>
      <w:bookmarkEnd w:id="290"/>
      <w:bookmarkEnd w:id="291"/>
      <w:bookmarkEnd w:id="2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1" o:spid="_x0000_s1073" style="position:absolute;left:0;text-align:left;margin-left:0;margin-top:0;width:50pt;height:50pt;z-index:249625088;visibility:hidden" coordsize="197,385" o:spt="100" o:preferrelative="t" adj="0,,0" path="">
                  <v:stroke joinstyle="round"/>
                  <v:formulas/>
                  <v:path o:connecttype="segments"/>
                  <o:lock v:ext="edit" selection="t"/>
                </v:shape>
              </w:pict>
            </w:r>
            <w:r w:rsidRPr="00557255">
              <w:pict>
                <v:shape id="_x0000_s2031" style="position:absolute;left:0;text-align:left;margin-left:5539pt;margin-top:7.2pt;width:231pt;height:118.5pt;z-index:-252726784;mso-wrap-edited:t;mso-position-horizontal:right" coordsize="" o:spt="100" wrapcoords="-30 441 337 441 646 441 646 106 646 106 646 0 1000 0 1000 0 1000 1036 646 1036 646 782 337 782 -30 782 -30 441" adj="0,,0" path="">
                  <v:stroke joinstyle="round"/>
                  <v:imagedata r:id="rId74" o:title="dc_51"/>
                  <v:formulas/>
                  <v:path o:connecttype="segments"/>
                  <w10:wrap type="tight"/>
                </v:shape>
              </w:pict>
            </w:r>
            <w:r w:rsidR="00503198">
              <w:t>A measurement of one side of the bale, in conjunction with BaleHeight and BaleWidth makes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3" w:name="_Toc259721376"/>
      <w:bookmarkStart w:id="294" w:name="_Toc275501723"/>
      <w:bookmarkStart w:id="295" w:name="_Toc371377239"/>
      <w:bookmarkStart w:id="296" w:name="BaleHeight"/>
      <w:bookmarkStart w:id="297" w:name="_Toc528563717"/>
      <w:r>
        <w:t>BaleHeight</w:t>
      </w:r>
      <w:bookmarkEnd w:id="293"/>
      <w:bookmarkEnd w:id="294"/>
      <w:bookmarkEnd w:id="295"/>
      <w:bookmarkEnd w:id="296"/>
      <w:bookmarkEnd w:id="2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2" o:spid="_x0000_s1074" style="position:absolute;left:0;text-align:left;margin-left:0;margin-top:0;width:50pt;height:50pt;z-index:249626112;visibility:hidden" coordsize="197,385" o:spt="100" o:preferrelative="t" adj="0,,0" path="">
                  <v:stroke joinstyle="round"/>
                  <v:formulas/>
                  <v:path o:connecttype="segments"/>
                  <o:lock v:ext="edit" selection="t"/>
                </v:shape>
              </w:pict>
            </w:r>
            <w:r w:rsidRPr="00557255">
              <w:pict>
                <v:shape id="_x0000_s2032" style="position:absolute;left:0;text-align:left;margin-left:5539pt;margin-top:7.2pt;width:231pt;height:118.5pt;z-index:-252725760;mso-wrap-edited:t;mso-position-horizontal:right" coordsize="" o:spt="100" wrapcoords="-30 441 337 441 646 441 646 106 646 106 646 0 1000 0 1000 0 1000 1036 646 1036 646 782 337 782 -30 782 -30 441" adj="0,,0" path="">
                  <v:stroke joinstyle="round"/>
                  <v:imagedata r:id="rId75" o:title="dc_52"/>
                  <v:formulas/>
                  <v:path o:connecttype="segments"/>
                  <w10:wrap type="tight"/>
                </v:shape>
              </w:pict>
            </w:r>
            <w:r w:rsidR="00503198">
              <w:t>A measurement of one side of the bale, which, in conjunction with the BaleDepth a BaleWidth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8" w:name="_Toc259721377"/>
      <w:bookmarkStart w:id="299" w:name="_Toc275501724"/>
      <w:bookmarkStart w:id="300" w:name="_Toc371377240"/>
      <w:bookmarkStart w:id="301" w:name="BaleItem"/>
      <w:bookmarkStart w:id="302" w:name="_Toc528563718"/>
      <w:r>
        <w:t>BaleItem</w:t>
      </w:r>
      <w:bookmarkEnd w:id="298"/>
      <w:bookmarkEnd w:id="299"/>
      <w:bookmarkEnd w:id="300"/>
      <w:bookmarkEnd w:id="301"/>
      <w:bookmarkEnd w:id="302"/>
    </w:p>
    <w:tbl>
      <w:tblPr>
        <w:tblW w:w="5000" w:type="pct"/>
        <w:tblCellMar>
          <w:top w:w="144" w:type="dxa"/>
          <w:left w:w="115" w:type="dxa"/>
          <w:right w:w="115" w:type="dxa"/>
        </w:tblCellMar>
        <w:tblLook w:val="01E0"/>
      </w:tblPr>
      <w:tblGrid>
        <w:gridCol w:w="9584"/>
      </w:tblGrid>
      <w:tr w:rsidR="00503198" w:rsidRPr="002F0355" w:rsidTr="00503198">
        <w:tc>
          <w:tcPr>
            <w:tcW w:w="5000" w:type="pct"/>
          </w:tcPr>
          <w:p w:rsidR="00503198" w:rsidRDefault="00557255" w:rsidP="00503198">
            <w:pPr>
              <w:pStyle w:val="Normal2"/>
            </w:pPr>
            <w:r w:rsidRPr="00557255">
              <w:pict>
                <v:shape id="dc_53" o:spid="_x0000_s3977" style="position:absolute;left:0;text-align:left;margin-left:0;margin-top:0;width:50pt;height:50pt;z-index:251426304;visibility:hidden" coordsize="525,578" o:spt="100" o:preferrelative="t" adj="0,,0" path="">
                  <v:stroke joinstyle="round"/>
                  <v:formulas/>
                  <v:path o:connecttype="segments"/>
                  <o:lock v:ext="edit" selection="t"/>
                </v:shape>
              </w:pict>
            </w:r>
            <w:r w:rsidRPr="00557255">
              <w:rPr>
                <w:noProof/>
              </w:rPr>
              <w:pict>
                <v:shape id="_x0000_s6747" type="#_x0000_t75" style="position:absolute;left:0;text-align:left;margin-left:9356.05pt;margin-top:7.05pt;width:346.25pt;height:457.05pt;z-index:-249696768;mso-wrap-edited:t;mso-position-horizontal:right" wrapcoords="125 9863 162 11047 7037 11106 7115 21550 21600 21565 21600 0 6803 9 6959 9981 125 9863" filled="t">
                  <v:imagedata r:id="rId76" o:title="BaleItem"/>
                  <w10:wrap type="tight"/>
                </v:shape>
              </w:pict>
            </w:r>
            <w:r w:rsidR="00503198">
              <w:t>An individual bale included as part of a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4D2DF0" w:rsidRPr="00795610">
              <w:t>optional. A single instance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PartyIdentifier</w:t>
            </w:r>
          </w:p>
          <w:p w:rsidR="00503198" w:rsidRDefault="00503198" w:rsidP="00503198">
            <w:pPr>
              <w:pStyle w:val="Italic6"/>
            </w:pPr>
            <w:r>
              <w:t>Part</w:t>
            </w:r>
            <w:r w:rsidRPr="002F0355">
              <w:t>y</w:t>
            </w:r>
            <w:r>
              <w:t>Identifier is mandatory. One instance is required, multiple instances might exist.</w:t>
            </w:r>
          </w:p>
          <w:p w:rsidR="00503198" w:rsidRDefault="00503198" w:rsidP="00503198">
            <w:pPr>
              <w:pStyle w:val="Normal6"/>
            </w:pPr>
            <w:r>
              <w:t>A unique identifier of a specific party. This element contains an attribute PartyIdentifierType that indicates the type of party.</w:t>
            </w:r>
          </w:p>
          <w:p w:rsidR="00503198" w:rsidRDefault="00503198" w:rsidP="00503198">
            <w:pPr>
              <w:pStyle w:val="Bold6"/>
            </w:pPr>
            <w:r>
              <w:t>MachineID</w:t>
            </w:r>
          </w:p>
          <w:p w:rsidR="00503198" w:rsidRPr="00795610" w:rsidRDefault="00503198" w:rsidP="00503198">
            <w:pPr>
              <w:pStyle w:val="Italic6"/>
            </w:pPr>
            <w:r w:rsidRPr="00795610">
              <w:t>MachineID is optional. A single instance might exist.</w:t>
            </w:r>
          </w:p>
          <w:p w:rsidR="00503198" w:rsidRDefault="00503198" w:rsidP="00503198">
            <w:pPr>
              <w:pStyle w:val="Normal6"/>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5"/>
            </w:pPr>
            <w:r>
              <w:t>Product</w:t>
            </w:r>
          </w:p>
          <w:p w:rsidR="00503198" w:rsidRDefault="00503198" w:rsidP="00503198">
            <w:pPr>
              <w:pStyle w:val="Italic5"/>
            </w:pPr>
            <w:r>
              <w:t xml:space="preserve">Product is </w:t>
            </w:r>
            <w:r w:rsidR="004D2DF0">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BaleCharacteristics</w:t>
            </w:r>
          </w:p>
          <w:p w:rsidR="00503198" w:rsidRDefault="00503198" w:rsidP="00503198">
            <w:pPr>
              <w:pStyle w:val="Italic4"/>
            </w:pPr>
            <w:r>
              <w:t>BaleCharacteristics is optional. A single instance might exist.</w:t>
            </w:r>
          </w:p>
          <w:p w:rsidR="00503198" w:rsidRDefault="00503198" w:rsidP="00503198">
            <w:pPr>
              <w:pStyle w:val="Normal4"/>
            </w:pPr>
            <w:r>
              <w:t>A group item for actual measurement and manufacturing characteristics for a bale.</w:t>
            </w:r>
          </w:p>
          <w:p w:rsidR="00503198" w:rsidRDefault="00503198" w:rsidP="00503198">
            <w:pPr>
              <w:pStyle w:val="Bold4"/>
            </w:pPr>
            <w:r>
              <w:t>BaleReference</w:t>
            </w:r>
          </w:p>
          <w:p w:rsidR="00503198" w:rsidRDefault="00503198" w:rsidP="00503198">
            <w:pPr>
              <w:pStyle w:val="Italic4"/>
            </w:pPr>
            <w:r w:rsidRPr="00795610">
              <w:t>BaleReference</w:t>
            </w:r>
            <w:r>
              <w:t xml:space="preserve"> is optional. Multiple instances might exist.</w:t>
            </w:r>
          </w:p>
          <w:p w:rsidR="00503198" w:rsidRDefault="00503198" w:rsidP="00503198">
            <w:pPr>
              <w:pStyle w:val="Normal4"/>
            </w:pPr>
            <w:r w:rsidRPr="00795610">
              <w:t>An element detailing relevant references pertaining to the Bale. The type of reference i</w:t>
            </w:r>
            <w:r>
              <w:t xml:space="preserve">s identified by the attributes </w:t>
            </w:r>
            <w:r w:rsidRPr="00795610">
              <w:t>BaleReferenceType and AssignedBy</w:t>
            </w:r>
            <w:r>
              <w:t>.</w:t>
            </w:r>
          </w:p>
          <w:p w:rsidR="00503198" w:rsidRDefault="00503198" w:rsidP="00503198">
            <w:pPr>
              <w:pStyle w:val="Bold4"/>
            </w:pPr>
            <w:r>
              <w:t xml:space="preserve"> OtherDate</w:t>
            </w:r>
          </w:p>
          <w:p w:rsidR="00503198" w:rsidRDefault="00503198" w:rsidP="00503198">
            <w:pPr>
              <w:pStyle w:val="Italic4"/>
            </w:pPr>
            <w:r>
              <w:t>OtherDate is optional. Multiple instances might exist.</w:t>
            </w:r>
          </w:p>
          <w:p w:rsidR="00503198" w:rsidRDefault="00503198" w:rsidP="00503198">
            <w:pPr>
              <w:pStyle w:val="Normal4"/>
            </w:pPr>
            <w:r w:rsidRPr="00795610">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Normal4"/>
            </w:pPr>
          </w:p>
        </w:tc>
      </w:tr>
    </w:tbl>
    <w:p w:rsidR="00503198" w:rsidRDefault="00503198" w:rsidP="00503198"/>
    <w:p w:rsidR="00503198" w:rsidRDefault="00503198" w:rsidP="00503198">
      <w:pPr>
        <w:pStyle w:val="Heading2"/>
      </w:pPr>
      <w:bookmarkStart w:id="303" w:name="_Toc259721378"/>
      <w:bookmarkStart w:id="304" w:name="_Toc275501725"/>
      <w:bookmarkStart w:id="305" w:name="_Toc371377241"/>
      <w:bookmarkStart w:id="306" w:name="BalePackagingCharacteristics"/>
      <w:bookmarkStart w:id="307" w:name="_Toc528563719"/>
      <w:r>
        <w:t>BalePackagingCharacteristics</w:t>
      </w:r>
      <w:bookmarkEnd w:id="303"/>
      <w:bookmarkEnd w:id="304"/>
      <w:bookmarkEnd w:id="305"/>
      <w:bookmarkEnd w:id="306"/>
      <w:bookmarkEnd w:id="3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4" o:spid="_x0000_s1075" style="position:absolute;left:0;text-align:left;margin-left:0;margin-top:0;width:50pt;height:50pt;z-index:249627136;visibility:hidden" coordsize="235,556" o:spt="100" o:preferrelative="t" adj="0,,0" path="">
                  <v:stroke joinstyle="round"/>
                  <v:formulas/>
                  <v:path o:connecttype="segments"/>
                  <o:lock v:ext="edit" selection="t"/>
                </v:shape>
              </w:pict>
            </w:r>
            <w:r w:rsidRPr="00557255">
              <w:pict>
                <v:shape id="_x0000_s2033" style="position:absolute;left:0;text-align:left;margin-left:8518.75pt;margin-top:7.2pt;width:333.75pt;height:141pt;z-index:-252724736;mso-wrap-edited:t;mso-position-horizontal:right" coordsize="" o:spt="100" wrapcoords="-30 455 393 455 607 455 607 89 607 89 607 0 1000 0 1000 0 1000 1030 607 1030 607 656 393 656 393 652 -30 652 -30 455" adj="0,,0" path="">
                  <v:stroke joinstyle="round"/>
                  <v:imagedata r:id="rId77" o:title="dc_54"/>
                  <v:formulas/>
                  <v:path o:connecttype="segments"/>
                  <w10:wrap type="tight"/>
                </v:shape>
              </w:pict>
            </w:r>
            <w:r w:rsidR="00503198">
              <w:t>A group element containing information relating to packaging of a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PackagingCode</w:t>
            </w:r>
          </w:p>
          <w:p w:rsidR="00503198" w:rsidRDefault="00503198" w:rsidP="00503198">
            <w:pPr>
              <w:pStyle w:val="Italic4"/>
            </w:pPr>
            <w:r>
              <w:t>PackagingCode is optional. A single instance might exist.</w:t>
            </w:r>
          </w:p>
          <w:p w:rsidR="00503198" w:rsidRDefault="00503198" w:rsidP="00503198">
            <w:pPr>
              <w:pStyle w:val="Normal4"/>
            </w:pPr>
            <w:r>
              <w:t>PackagingCode is a code describing the packaging of the product.</w:t>
            </w:r>
          </w:p>
          <w:p w:rsidR="00503198" w:rsidRDefault="00503198" w:rsidP="00503198">
            <w:pPr>
              <w:pStyle w:val="Bold4"/>
            </w:pPr>
            <w:r>
              <w:t>CustomerMarks</w:t>
            </w:r>
          </w:p>
          <w:p w:rsidR="00503198" w:rsidRDefault="00503198" w:rsidP="00503198">
            <w:pPr>
              <w:pStyle w:val="Italic4"/>
            </w:pPr>
            <w:r>
              <w:t>CustomerMarks is optional. A single instance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PulpUnitCharacteristics</w:t>
            </w:r>
          </w:p>
          <w:p w:rsidR="00503198" w:rsidRDefault="00503198" w:rsidP="00503198">
            <w:pPr>
              <w:pStyle w:val="Italic4"/>
            </w:pPr>
            <w:r>
              <w:t>PulpUnitCharacteristics is optional. A single instance might exist.</w:t>
            </w:r>
          </w:p>
          <w:p w:rsidR="00503198" w:rsidRDefault="00503198" w:rsidP="00503198">
            <w:pPr>
              <w:pStyle w:val="Normal4"/>
            </w:pPr>
            <w:r>
              <w:t>A group element that contains information primarily of use for ordering.</w:t>
            </w:r>
          </w:p>
        </w:tc>
      </w:tr>
    </w:tbl>
    <w:p w:rsidR="00503198" w:rsidRDefault="00503198" w:rsidP="00503198"/>
    <w:p w:rsidR="00503198" w:rsidRDefault="00503198" w:rsidP="00503198">
      <w:pPr>
        <w:pStyle w:val="Heading2"/>
      </w:pPr>
      <w:bookmarkStart w:id="308" w:name="_Toc259721379"/>
      <w:bookmarkStart w:id="309" w:name="_Toc275501726"/>
      <w:bookmarkStart w:id="310" w:name="_Toc371377242"/>
      <w:bookmarkStart w:id="311" w:name="BaleReference"/>
      <w:bookmarkStart w:id="312" w:name="_Toc528563720"/>
      <w:r>
        <w:t>Bale</w:t>
      </w:r>
      <w:r w:rsidRPr="003B6F76">
        <w:t>Reference</w:t>
      </w:r>
      <w:bookmarkEnd w:id="308"/>
      <w:bookmarkEnd w:id="309"/>
      <w:bookmarkEnd w:id="310"/>
      <w:bookmarkEnd w:id="311"/>
      <w:bookmarkEnd w:id="312"/>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557255" w:rsidP="00503198">
            <w:pPr>
              <w:pStyle w:val="Normal2"/>
            </w:pPr>
            <w:r w:rsidRPr="00557255">
              <w:rPr>
                <w:noProof/>
              </w:rPr>
              <w:pict>
                <v:shape id="_x0000_s3973" type="#_x0000_t75" style="position:absolute;left:0;text-align:left;margin-left:5513.55pt;margin-top:7.05pt;width:213.75pt;height:96pt;z-index:-251894272;mso-wrap-edited:t;mso-position-horizontal:right" wrapcoords="9176 6739 5 6908 5 14332 8872 14670 8872 21420 21600 21431 21600 0 9100 -11 9176 6739" filled="t">
                  <v:imagedata r:id="rId78" o:title="BaleReference"/>
                  <w10:wrap type="tight"/>
                </v:shape>
              </w:pict>
            </w:r>
            <w:r w:rsidR="00503198" w:rsidRPr="00CB095C">
              <w:rPr>
                <w:noProof/>
              </w:rPr>
              <w:t>An element detailing relevant references pertaining to the Bale. The type of reference is identified by the attributes  BaleReferenceType and AssignedBy</w:t>
            </w:r>
            <w:r w:rsidR="00503198" w:rsidRPr="003B6F76">
              <w:t>.</w:t>
            </w:r>
          </w:p>
          <w:p w:rsidR="00503198" w:rsidRDefault="00503198" w:rsidP="00503198">
            <w:pPr>
              <w:pStyle w:val="Bold3"/>
            </w:pPr>
            <w:r>
              <w:t>BaleReferenceType [attribute]</w:t>
            </w:r>
          </w:p>
          <w:p w:rsidR="00503198" w:rsidRDefault="00503198" w:rsidP="00503198">
            <w:pPr>
              <w:pStyle w:val="Italic3"/>
            </w:pPr>
            <w:r w:rsidRPr="00A0363A">
              <w:t>BaleReference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A0363A">
              <w:t>BaleReference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313" w:name="_Toc259721380"/>
      <w:bookmarkStart w:id="314" w:name="_Toc275501727"/>
      <w:bookmarkStart w:id="315" w:name="_Toc371377243"/>
      <w:bookmarkStart w:id="316" w:name="BaleReferenceType_a"/>
      <w:bookmarkStart w:id="317" w:name="_Toc528563721"/>
      <w:r>
        <w:t>BaleReferenceType [attribute]</w:t>
      </w:r>
      <w:bookmarkEnd w:id="313"/>
      <w:bookmarkEnd w:id="314"/>
      <w:bookmarkEnd w:id="315"/>
      <w:bookmarkEnd w:id="316"/>
      <w:bookmarkEnd w:id="317"/>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57255" w:rsidP="00503198">
            <w:pPr>
              <w:pStyle w:val="Normal2"/>
            </w:pPr>
            <w:r w:rsidRPr="00557255">
              <w:rPr>
                <w:noProof/>
              </w:rPr>
              <w:pict>
                <v:shape id="_x0000_s3975" type="#_x0000_t75" style="position:absolute;left:0;text-align:left;margin-left:2185.8pt;margin-top:7.05pt;width:99pt;height:35.25pt;z-index:-251892224;mso-position-horizontal:right" wrapcoords="-164 0 -164 21140 21600 21140 21600 0 -164 0" filled="t">
                  <v:imagedata r:id="rId79" o:title="Bale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9D110E" w:rsidRDefault="00174C68" w:rsidP="00174C68">
            <w:pPr>
              <w:pStyle w:val="Normal2"/>
            </w:pPr>
            <w:r>
              <w:t xml:space="preserve">Refer to the </w:t>
            </w:r>
            <w:hyperlink w:anchor="referenceType_s" w:history="1">
              <w:r w:rsidR="00192C44">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18" w:name="_Toc259721381"/>
      <w:bookmarkStart w:id="319" w:name="_Toc275501728"/>
      <w:bookmarkStart w:id="320" w:name="_Toc371377244"/>
      <w:bookmarkStart w:id="321" w:name="BalesPerUnit"/>
      <w:bookmarkStart w:id="322" w:name="_Toc528563722"/>
      <w:r>
        <w:t>BalesPerUnit</w:t>
      </w:r>
      <w:bookmarkEnd w:id="318"/>
      <w:bookmarkEnd w:id="319"/>
      <w:bookmarkEnd w:id="320"/>
      <w:bookmarkEnd w:id="321"/>
      <w:bookmarkEnd w:id="3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5" o:spid="_x0000_s1076" style="position:absolute;left:0;text-align:left;margin-left:0;margin-top:0;width:50pt;height:50pt;z-index:249628160;visibility:hidden" coordsize="67,117" o:spt="100" o:preferrelative="t" adj="0,,0" path="">
                  <v:stroke joinstyle="round"/>
                  <v:formulas/>
                  <v:path o:connecttype="segments"/>
                  <o:lock v:ext="edit" selection="t"/>
                </v:shape>
              </w:pict>
            </w:r>
            <w:r w:rsidRPr="00557255">
              <w:pict>
                <v:shape id="_x0000_s2034" style="position:absolute;left:0;text-align:left;margin-left:884.5pt;margin-top:7.2pt;width:70.5pt;height:40.5pt;z-index:-252723712;mso-wrap-edited:t;mso-position-horizontal:right" coordsize="" o:spt="100" wrapcoords="-30 104 1000 104 1000 1105 1000 1105 -30 1105 -30 104" adj="0,,0" path="">
                  <v:stroke joinstyle="round"/>
                  <v:imagedata r:id="rId80" o:title="dc_55"/>
                  <v:formulas/>
                  <v:path o:connecttype="segments"/>
                  <w10:wrap type="tight"/>
                </v:shape>
              </w:pict>
            </w:r>
            <w:r w:rsidR="00503198">
              <w:t>The number of bales included on the shipping, handling, or delivery unit.</w:t>
            </w:r>
          </w:p>
        </w:tc>
      </w:tr>
    </w:tbl>
    <w:p w:rsidR="00503198" w:rsidRDefault="00503198" w:rsidP="00503198"/>
    <w:p w:rsidR="00503198" w:rsidRDefault="00503198" w:rsidP="00503198">
      <w:pPr>
        <w:pStyle w:val="Heading2"/>
      </w:pPr>
      <w:bookmarkStart w:id="323" w:name="_Toc259721382"/>
      <w:bookmarkStart w:id="324" w:name="_Toc275501729"/>
      <w:bookmarkStart w:id="325" w:name="_Toc371377245"/>
      <w:bookmarkStart w:id="326" w:name="BaleStandardWeight"/>
      <w:bookmarkStart w:id="327" w:name="_Toc528563723"/>
      <w:r>
        <w:t>BaleStandardWeight</w:t>
      </w:r>
      <w:bookmarkEnd w:id="323"/>
      <w:bookmarkEnd w:id="324"/>
      <w:bookmarkEnd w:id="325"/>
      <w:bookmarkEnd w:id="326"/>
      <w:bookmarkEnd w:id="3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6" o:spid="_x0000_s1077" style="position:absolute;left:0;text-align:left;margin-left:0;margin-top:0;width:50pt;height:50pt;z-index:249629184;visibility:hidden" coordsize="197,409" o:spt="100" o:preferrelative="t" adj="0,,0" path="">
                  <v:stroke joinstyle="round"/>
                  <v:formulas/>
                  <v:path o:connecttype="segments"/>
                  <o:lock v:ext="edit" selection="t"/>
                </v:shape>
              </w:pict>
            </w:r>
            <w:r w:rsidRPr="00557255">
              <w:pict>
                <v:shape id="_x0000_s2035" style="position:absolute;left:0;text-align:left;margin-left:5952.25pt;margin-top:7.2pt;width:245.25pt;height:118.5pt;z-index:-252722688;mso-wrap-edited:t;mso-position-horizontal:right" coordsize="" o:spt="100" wrapcoords="-30 441 376 441 667 441 667 106 667 106 667 0 1000 0 1000 0 1000 1036 667 1036 667 782 376 782 -30 782 -30 441" adj="0,,0" path="">
                  <v:stroke joinstyle="round"/>
                  <v:imagedata r:id="rId81" o:title="dc_56"/>
                  <v:formulas/>
                  <v:path o:connecttype="segments"/>
                  <w10:wrap type="tight"/>
                </v:shape>
              </w:pict>
            </w:r>
            <w:r w:rsidR="00503198">
              <w:t>An individual mill usually produces bales of a target uniform weight to facilitate storage and stowage.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28" w:name="_Toc259721383"/>
      <w:bookmarkStart w:id="329" w:name="_Toc275501730"/>
      <w:bookmarkStart w:id="330" w:name="_Toc371377246"/>
      <w:bookmarkStart w:id="331" w:name="BaleType_a"/>
      <w:bookmarkStart w:id="332" w:name="_Toc528563724"/>
      <w:r>
        <w:t>BaleType [attribute]</w:t>
      </w:r>
      <w:bookmarkEnd w:id="328"/>
      <w:bookmarkEnd w:id="329"/>
      <w:bookmarkEnd w:id="330"/>
      <w:bookmarkEnd w:id="331"/>
      <w:bookmarkEnd w:id="3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7" o:spid="_x0000_s1078" style="position:absolute;left:0;text-align:left;margin-left:0;margin-top:0;width:50pt;height:50pt;z-index:249630208;visibility:hidden" coordsize="89,137" o:spt="100" o:preferrelative="t" adj="0,,0" path="">
                  <v:stroke joinstyle="round"/>
                  <v:formulas/>
                  <v:path o:connecttype="segments"/>
                  <o:lock v:ext="edit" selection="t"/>
                </v:shape>
              </w:pict>
            </w:r>
            <w:r w:rsidRPr="00557255">
              <w:pict>
                <v:shape id="_x0000_s2036" style="position:absolute;left:0;text-align:left;margin-left:1232.5pt;margin-top:7.2pt;width:82.5pt;height:53.25pt;z-index:-252721664;mso-wrap-edited:t;mso-position-horizontal:right" coordsize="" o:spt="100" wrapcoords="-30 0 1000 0 1000 1079 1000 1079 -30 1079 -30 0" adj="0,,0" path="">
                  <v:stroke joinstyle="round"/>
                  <v:imagedata r:id="rId82" o:title="dc_57"/>
                  <v:formulas/>
                  <v:path o:connecttype="segments"/>
                  <w10:wrap type="tight"/>
                </v:shape>
              </w:pict>
            </w:r>
            <w:r w:rsidR="00503198">
              <w:t>Defines the type of bale being produced. A different production process is indicated by each type.</w:t>
            </w:r>
          </w:p>
          <w:p w:rsidR="00503198" w:rsidRDefault="00503198" w:rsidP="00503198">
            <w:pPr>
              <w:pStyle w:val="Italic2"/>
            </w:pPr>
            <w:r>
              <w:t>This item is restricted to the following list.</w:t>
            </w:r>
          </w:p>
          <w:p w:rsidR="00503198" w:rsidRDefault="00503198" w:rsidP="00503198">
            <w:pPr>
              <w:pStyle w:val="Bold3"/>
            </w:pPr>
            <w:r>
              <w:t>FlashDried</w:t>
            </w:r>
          </w:p>
          <w:p w:rsidR="00503198" w:rsidRDefault="00503198" w:rsidP="00503198">
            <w:pPr>
              <w:pStyle w:val="Normal3"/>
            </w:pPr>
            <w:r>
              <w:t>Fibres pressed together to form a bale.</w:t>
            </w:r>
          </w:p>
          <w:p w:rsidR="00503198" w:rsidRDefault="00503198" w:rsidP="00503198">
            <w:pPr>
              <w:pStyle w:val="Bold3"/>
            </w:pPr>
            <w:r>
              <w:t>Sheet</w:t>
            </w:r>
          </w:p>
          <w:p w:rsidR="00503198" w:rsidRDefault="00503198" w:rsidP="00503198">
            <w:pPr>
              <w:pStyle w:val="Normal3"/>
            </w:pPr>
            <w:r>
              <w:t>A dried and cut product, stacked, pressed, and packaged together.</w:t>
            </w:r>
          </w:p>
          <w:p w:rsidR="00503198" w:rsidRDefault="00503198" w:rsidP="00503198">
            <w:pPr>
              <w:pStyle w:val="Bold3"/>
            </w:pPr>
            <w:r>
              <w:t>WetLap</w:t>
            </w:r>
          </w:p>
          <w:p w:rsidR="00503198" w:rsidRDefault="00503198" w:rsidP="00503198">
            <w:pPr>
              <w:pStyle w:val="Normal3"/>
            </w:pPr>
            <w:r>
              <w:t>A pressed sheet stacked and usually placed on pallets.</w:t>
            </w:r>
          </w:p>
        </w:tc>
      </w:tr>
    </w:tbl>
    <w:p w:rsidR="00503198" w:rsidRDefault="00503198" w:rsidP="00503198"/>
    <w:p w:rsidR="00503198" w:rsidRDefault="00503198" w:rsidP="00503198">
      <w:pPr>
        <w:pStyle w:val="Heading2"/>
      </w:pPr>
      <w:bookmarkStart w:id="333" w:name="_Toc259721384"/>
      <w:bookmarkStart w:id="334" w:name="_Toc275501731"/>
      <w:bookmarkStart w:id="335" w:name="_Toc371377247"/>
      <w:bookmarkStart w:id="336" w:name="BaleWidth"/>
      <w:bookmarkStart w:id="337" w:name="_Toc528563725"/>
      <w:r>
        <w:t>BaleWidth</w:t>
      </w:r>
      <w:bookmarkEnd w:id="333"/>
      <w:bookmarkEnd w:id="334"/>
      <w:bookmarkEnd w:id="335"/>
      <w:bookmarkEnd w:id="336"/>
      <w:bookmarkEnd w:id="3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8" o:spid="_x0000_s1079" style="position:absolute;left:0;text-align:left;margin-left:0;margin-top:0;width:50pt;height:50pt;z-index:249631232;visibility:hidden" coordsize="197,385" o:spt="100" o:preferrelative="t" adj="0,,0" path="">
                  <v:stroke joinstyle="round"/>
                  <v:formulas/>
                  <v:path o:connecttype="segments"/>
                  <o:lock v:ext="edit" selection="t"/>
                </v:shape>
              </w:pict>
            </w:r>
            <w:r w:rsidRPr="00557255">
              <w:pict>
                <v:shape id="_x0000_s2037" style="position:absolute;left:0;text-align:left;margin-left:5539pt;margin-top:7.2pt;width:231pt;height:118.5pt;z-index:-252720640;mso-wrap-edited:t;mso-position-horizontal:right" coordsize="" o:spt="100" wrapcoords="-30 441 337 441 646 441 646 106 646 106 646 0 1000 0 1000 0 1000 1036 646 1036 646 782 337 782 -30 782 -30 441" adj="0,,0" path="">
                  <v:stroke joinstyle="round"/>
                  <v:imagedata r:id="rId83" o:title="dc_58"/>
                  <v:formulas/>
                  <v:path o:connecttype="segments"/>
                  <w10:wrap type="tight"/>
                </v:shape>
              </w:pict>
            </w:r>
            <w:r w:rsidR="00503198">
              <w:t>A measurement of one side of the bale, which, in conjunction with the BaleDepth and BaleHeight make up the three measurements of the bale.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8" w:name="_Toc259721385"/>
      <w:bookmarkStart w:id="339" w:name="_Toc275501732"/>
      <w:bookmarkStart w:id="340" w:name="_Toc371377248"/>
      <w:bookmarkStart w:id="341" w:name="BandCharacteristics"/>
      <w:bookmarkStart w:id="342" w:name="_Toc528563726"/>
      <w:r>
        <w:t>BandCharacteristics</w:t>
      </w:r>
      <w:bookmarkEnd w:id="338"/>
      <w:bookmarkEnd w:id="339"/>
      <w:bookmarkEnd w:id="340"/>
      <w:bookmarkEnd w:id="341"/>
      <w:bookmarkEnd w:id="3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9" o:spid="_x0000_s1080" style="position:absolute;left:0;text-align:left;margin-left:0;margin-top:0;width:50pt;height:50pt;z-index:249632256;visibility:hidden" coordsize="352,442" o:spt="100" o:preferrelative="t" adj="0,,0" path="">
                  <v:stroke joinstyle="round"/>
                  <v:formulas/>
                  <v:path o:connecttype="segments"/>
                  <o:lock v:ext="edit" selection="t"/>
                </v:shape>
              </w:pict>
            </w:r>
            <w:r w:rsidRPr="00557255">
              <w:pict>
                <v:shape id="_x0000_s2038" style="position:absolute;left:0;text-align:left;margin-left:6539.5pt;margin-top:7.2pt;width:265.5pt;height:211.5pt;z-index:-252719616;mso-wrap-edited:t;mso-position-horizontal:right" coordsize="" o:spt="100" wrapcoords="-30 363 348 363 348 19 617 19 617 19 617 0 1000 0 1000 0 1000 1020 617 1020 617 847 348 847 348 557 -30 557 -30 363" adj="0,,0" path="">
                  <v:stroke joinstyle="round"/>
                  <v:imagedata r:id="rId84" o:title="dc_59"/>
                  <v:formulas/>
                  <v:path o:connecttype="segments"/>
                  <w10:wrap type="tight"/>
                </v:shape>
              </w:pict>
            </w:r>
            <w:r w:rsidR="00503198">
              <w:t>A group item that organises the packaging band detail information.</w:t>
            </w:r>
          </w:p>
          <w:p w:rsidR="00503198" w:rsidRDefault="00503198" w:rsidP="00503198">
            <w:pPr>
              <w:pStyle w:val="Bold3"/>
            </w:pPr>
            <w:r>
              <w:t>BandType [attribute]</w:t>
            </w:r>
          </w:p>
          <w:p w:rsidR="00503198" w:rsidRDefault="00503198" w:rsidP="00503198">
            <w:pPr>
              <w:pStyle w:val="Italic3"/>
            </w:pPr>
            <w:r>
              <w:t>BandType is optional. A single instance might exist.</w:t>
            </w:r>
          </w:p>
          <w:p w:rsidR="00503198" w:rsidRDefault="00503198" w:rsidP="00503198">
            <w:pPr>
              <w:pStyle w:val="Normal3"/>
            </w:pPr>
            <w:r>
              <w:t>Communicates the type of band to be used on the product package (metal, nylon, plastic)</w:t>
            </w:r>
          </w:p>
          <w:p w:rsidR="00503198" w:rsidRDefault="00503198" w:rsidP="00503198">
            <w:pPr>
              <w:pStyle w:val="Normal3"/>
            </w:pPr>
            <w:r>
              <w:t>Refer to BandType definition for any enumerations.</w:t>
            </w:r>
          </w:p>
          <w:p w:rsidR="00503198" w:rsidRDefault="00503198" w:rsidP="00503198">
            <w:pPr>
              <w:pStyle w:val="Bold3"/>
            </w:pPr>
            <w:r>
              <w:t>BandsRequired [attribute]</w:t>
            </w:r>
          </w:p>
          <w:p w:rsidR="00503198" w:rsidRDefault="00503198" w:rsidP="00503198">
            <w:pPr>
              <w:pStyle w:val="Italic3"/>
            </w:pPr>
            <w:r>
              <w:t>BandsRequired is optional. A single instance might exist.</w:t>
            </w:r>
          </w:p>
          <w:p w:rsidR="00503198" w:rsidRDefault="00503198" w:rsidP="00503198">
            <w:pPr>
              <w:pStyle w:val="Normal3"/>
            </w:pPr>
            <w:r>
              <w:t>Communicates whether or not bands are required or not on the product. When this optional element is not included bands are assumed not to be required.</w:t>
            </w:r>
          </w:p>
          <w:p w:rsidR="00503198" w:rsidRDefault="00503198" w:rsidP="00503198">
            <w:pPr>
              <w:pStyle w:val="Normal3"/>
            </w:pPr>
            <w:r>
              <w:t>Refer to BandsRequired definition for any enumerations.</w:t>
            </w:r>
          </w:p>
          <w:p w:rsidR="00503198" w:rsidRDefault="00503198" w:rsidP="00503198">
            <w:pPr>
              <w:pStyle w:val="Bold3"/>
            </w:pPr>
            <w:r>
              <w:t>BandDirection [attribute]</w:t>
            </w:r>
          </w:p>
          <w:p w:rsidR="00503198" w:rsidRDefault="00503198" w:rsidP="00503198">
            <w:pPr>
              <w:pStyle w:val="Italic3"/>
            </w:pPr>
            <w:r>
              <w:t>BandDirection is optional. A single instance might exist.</w:t>
            </w:r>
          </w:p>
          <w:p w:rsidR="00503198" w:rsidRDefault="00503198" w:rsidP="00503198">
            <w:pPr>
              <w:pStyle w:val="Normal3"/>
            </w:pPr>
            <w:r>
              <w:t>The direction of the binding material.</w:t>
            </w:r>
          </w:p>
          <w:p w:rsidR="00503198" w:rsidRDefault="00503198" w:rsidP="00503198">
            <w:pPr>
              <w:pStyle w:val="Normal3"/>
            </w:pPr>
            <w:r>
              <w:t>Refer to BandDirection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NumberOfBands</w:t>
            </w:r>
          </w:p>
          <w:p w:rsidR="00503198" w:rsidRDefault="00503198" w:rsidP="00503198">
            <w:pPr>
              <w:pStyle w:val="Italic4"/>
            </w:pPr>
            <w:r>
              <w:t>NumberOfBands is optional. A single instance might exist.</w:t>
            </w:r>
          </w:p>
          <w:p w:rsidR="00503198" w:rsidRDefault="00503198" w:rsidP="00503198">
            <w:pPr>
              <w:pStyle w:val="Normal4"/>
            </w:pPr>
            <w:r>
              <w:t>The number of bands to be applied to the package.</w:t>
            </w:r>
          </w:p>
          <w:p w:rsidR="00503198" w:rsidRDefault="00503198" w:rsidP="00503198">
            <w:pPr>
              <w:pStyle w:val="Bold4"/>
            </w:pPr>
            <w:r>
              <w:t>BandColour</w:t>
            </w:r>
          </w:p>
          <w:p w:rsidR="00503198" w:rsidRDefault="00503198" w:rsidP="00503198">
            <w:pPr>
              <w:pStyle w:val="Italic4"/>
            </w:pPr>
            <w:r>
              <w:t>BandColour is optional. Multiple instances might exist.</w:t>
            </w:r>
          </w:p>
          <w:p w:rsidR="00503198" w:rsidRDefault="00503198" w:rsidP="00503198">
            <w:pPr>
              <w:pStyle w:val="Normal4"/>
            </w:pPr>
            <w:r>
              <w:t>The colour of the packaging bands to be applied to the package.</w:t>
            </w:r>
          </w:p>
        </w:tc>
      </w:tr>
    </w:tbl>
    <w:p w:rsidR="00503198" w:rsidRDefault="00503198" w:rsidP="00503198"/>
    <w:p w:rsidR="00503198" w:rsidRDefault="00503198" w:rsidP="00503198">
      <w:pPr>
        <w:pStyle w:val="Heading2"/>
      </w:pPr>
      <w:bookmarkStart w:id="343" w:name="_Toc259721386"/>
      <w:bookmarkStart w:id="344" w:name="_Toc275501733"/>
      <w:bookmarkStart w:id="345" w:name="_Toc371377249"/>
      <w:bookmarkStart w:id="346" w:name="BandColour"/>
      <w:bookmarkStart w:id="347" w:name="_Toc528563727"/>
      <w:r>
        <w:t>BandColour</w:t>
      </w:r>
      <w:bookmarkEnd w:id="343"/>
      <w:bookmarkEnd w:id="344"/>
      <w:bookmarkEnd w:id="345"/>
      <w:bookmarkEnd w:id="346"/>
      <w:bookmarkEnd w:id="3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0" o:spid="_x0000_s1081" style="position:absolute;left:0;text-align:left;margin-left:0;margin-top:0;width:50pt;height:50pt;z-index:249633280;visibility:hidden" coordsize="89,110" o:spt="100" o:preferrelative="t" adj="0,,0" path="">
                  <v:stroke joinstyle="round"/>
                  <v:formulas/>
                  <v:path o:connecttype="segments"/>
                  <o:lock v:ext="edit" selection="t"/>
                </v:shape>
              </w:pict>
            </w:r>
            <w:r w:rsidRPr="00557255">
              <w:pict>
                <v:shape id="_x0000_s2039" style="position:absolute;left:0;text-align:left;margin-left:754pt;margin-top:7.2pt;width:66pt;height:53.25pt;z-index:-252718592;mso-wrap-edited:t;mso-position-horizontal:right" coordsize="" o:spt="100" wrapcoords="-30 78 1000 78 1000 1079 1000 1079 -30 1079 -30 78" adj="0,,0" path="">
                  <v:stroke joinstyle="round"/>
                  <v:imagedata r:id="rId85" o:title="dc_60"/>
                  <v:formulas/>
                  <v:path o:connecttype="segments"/>
                  <w10:wrap type="tight"/>
                </v:shape>
              </w:pict>
            </w:r>
            <w:r w:rsidR="00503198">
              <w:t>The colour of the packaging bands to be applied to the package.</w:t>
            </w:r>
          </w:p>
        </w:tc>
      </w:tr>
    </w:tbl>
    <w:p w:rsidR="00503198" w:rsidRDefault="00503198" w:rsidP="00503198"/>
    <w:p w:rsidR="00503198" w:rsidRDefault="00503198" w:rsidP="00503198">
      <w:pPr>
        <w:pStyle w:val="Heading2"/>
      </w:pPr>
      <w:bookmarkStart w:id="348" w:name="_Toc259721387"/>
      <w:bookmarkStart w:id="349" w:name="_Toc275501734"/>
      <w:bookmarkStart w:id="350" w:name="_Toc371377250"/>
      <w:bookmarkStart w:id="351" w:name="BandDirection_a"/>
      <w:bookmarkStart w:id="352" w:name="_Toc528563728"/>
      <w:r>
        <w:t>BandDirection [attribute]</w:t>
      </w:r>
      <w:bookmarkEnd w:id="348"/>
      <w:bookmarkEnd w:id="349"/>
      <w:bookmarkEnd w:id="350"/>
      <w:bookmarkEnd w:id="351"/>
      <w:bookmarkEnd w:id="3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1" o:spid="_x0000_s1082" style="position:absolute;left:0;text-align:left;margin-left:0;margin-top:0;width:50pt;height:50pt;z-index:249634304;visibility:hidden" coordsize="89,197" o:spt="100" o:preferrelative="t" adj="0,,0" path="">
                  <v:stroke joinstyle="round"/>
                  <v:formulas/>
                  <v:path o:connecttype="segments"/>
                  <o:lock v:ext="edit" selection="t"/>
                </v:shape>
              </w:pict>
            </w:r>
            <w:r w:rsidRPr="00557255">
              <w:pict>
                <v:shape id="_x0000_s2040" style="position:absolute;left:0;text-align:left;margin-left:2276.5pt;margin-top:7.2pt;width:118.5pt;height:53.25pt;z-index:-252717568;mso-wrap-edited:t;mso-position-horizontal:right" coordsize="" o:spt="100" wrapcoords="-30 0 1000 0 1000 1079 1000 1079 -30 1079 -30 0" adj="0,,0" path="">
                  <v:stroke joinstyle="round"/>
                  <v:imagedata r:id="rId86" o:title="dc_61"/>
                  <v:formulas/>
                  <v:path o:connecttype="segments"/>
                  <w10:wrap type="tight"/>
                </v:shape>
              </w:pict>
            </w:r>
            <w:r w:rsidR="00503198">
              <w:t>The direction of the binding material.</w:t>
            </w:r>
          </w:p>
          <w:p w:rsidR="00503198" w:rsidRDefault="00503198" w:rsidP="00503198">
            <w:pPr>
              <w:pStyle w:val="Italic2"/>
            </w:pPr>
            <w:r>
              <w:t>This item is restricted to the following list.</w:t>
            </w:r>
          </w:p>
          <w:p w:rsidR="00503198" w:rsidRDefault="00503198" w:rsidP="00503198">
            <w:pPr>
              <w:pStyle w:val="Bold3"/>
            </w:pPr>
            <w:r>
              <w:t>Long</w:t>
            </w:r>
          </w:p>
          <w:p w:rsidR="00503198" w:rsidRDefault="00503198" w:rsidP="00503198">
            <w:pPr>
              <w:pStyle w:val="Normal3"/>
            </w:pPr>
            <w:r>
              <w:t>The binding material is on the long side.</w:t>
            </w:r>
          </w:p>
          <w:p w:rsidR="00503198" w:rsidRDefault="00503198" w:rsidP="00503198">
            <w:pPr>
              <w:pStyle w:val="Bold3"/>
            </w:pPr>
            <w:r>
              <w:t>Short</w:t>
            </w:r>
          </w:p>
          <w:p w:rsidR="00503198" w:rsidRDefault="00503198" w:rsidP="00503198">
            <w:pPr>
              <w:pStyle w:val="Normal3"/>
            </w:pPr>
            <w:r>
              <w:t>The binding material is on the short side.</w:t>
            </w:r>
          </w:p>
          <w:p w:rsidR="00503198" w:rsidRDefault="00503198" w:rsidP="00503198">
            <w:pPr>
              <w:pStyle w:val="Bold3"/>
            </w:pPr>
            <w:r>
              <w:t>Both</w:t>
            </w:r>
          </w:p>
          <w:p w:rsidR="00503198" w:rsidRDefault="00503198" w:rsidP="00503198">
            <w:pPr>
              <w:pStyle w:val="Normal3"/>
            </w:pPr>
            <w:r>
              <w:t>The binding material is on both the long and the short sides.</w:t>
            </w:r>
          </w:p>
        </w:tc>
      </w:tr>
    </w:tbl>
    <w:p w:rsidR="00503198" w:rsidRDefault="00503198" w:rsidP="00503198"/>
    <w:p w:rsidR="00503198" w:rsidRDefault="00503198" w:rsidP="00503198">
      <w:pPr>
        <w:pStyle w:val="Heading2"/>
      </w:pPr>
      <w:bookmarkStart w:id="353" w:name="_Toc259721388"/>
      <w:bookmarkStart w:id="354" w:name="_Toc275501735"/>
      <w:bookmarkStart w:id="355" w:name="_Toc371377251"/>
      <w:bookmarkStart w:id="356" w:name="BandLocationType_a"/>
      <w:bookmarkStart w:id="357" w:name="_Toc528563729"/>
      <w:r>
        <w:t>BandLocationType [attribute]</w:t>
      </w:r>
      <w:bookmarkEnd w:id="353"/>
      <w:bookmarkEnd w:id="354"/>
      <w:bookmarkEnd w:id="355"/>
      <w:bookmarkEnd w:id="356"/>
      <w:bookmarkEnd w:id="3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2" o:spid="_x0000_s1083" style="position:absolute;left:0;text-align:left;margin-left:0;margin-top:0;width:50pt;height:50pt;z-index:249635328;visibility:hidden" coordsize="89,195" o:spt="100" o:preferrelative="t" adj="0,,0" path="">
                  <v:stroke joinstyle="round"/>
                  <v:formulas/>
                  <v:path o:connecttype="segments"/>
                  <o:lock v:ext="edit" selection="t"/>
                </v:shape>
              </w:pict>
            </w:r>
            <w:r w:rsidRPr="00557255">
              <w:pict>
                <v:shape id="_x0000_s2041" style="position:absolute;left:0;text-align:left;margin-left:2233pt;margin-top:7.2pt;width:117pt;height:53.25pt;z-index:-252716544;mso-wrap-edited:t;mso-position-horizontal:right" coordsize="" o:spt="100" wrapcoords="-30 0 1000 0 1000 1079 1000 1079 -30 1079 -30 0" adj="0,,0" path="">
                  <v:stroke joinstyle="round"/>
                  <v:imagedata r:id="rId87" o:title="dc_62"/>
                  <v:formulas/>
                  <v:path o:connecttype="segments"/>
                  <w10:wrap type="tight"/>
                </v:shape>
              </w:pict>
            </w:r>
            <w:r w:rsidR="00503198">
              <w:t>Band location type</w:t>
            </w:r>
          </w:p>
          <w:p w:rsidR="00503198" w:rsidRDefault="00503198" w:rsidP="00503198">
            <w:pPr>
              <w:pStyle w:val="Italic2"/>
            </w:pPr>
            <w:r>
              <w:t>This item is restricted to the following list.</w:t>
            </w:r>
          </w:p>
          <w:p w:rsidR="00503198" w:rsidRDefault="00503198" w:rsidP="00503198">
            <w:pPr>
              <w:pStyle w:val="Bold3"/>
            </w:pPr>
            <w:r>
              <w:t>Head</w:t>
            </w:r>
          </w:p>
          <w:p w:rsidR="00503198" w:rsidRDefault="00503198" w:rsidP="00503198">
            <w:pPr>
              <w:pStyle w:val="Normal3"/>
            </w:pPr>
            <w:r>
              <w:t>The band is located on the top.</w:t>
            </w:r>
          </w:p>
          <w:p w:rsidR="00503198" w:rsidRDefault="00503198" w:rsidP="00503198">
            <w:pPr>
              <w:pStyle w:val="Bold3"/>
            </w:pPr>
            <w:r>
              <w:t>Foot</w:t>
            </w:r>
          </w:p>
          <w:p w:rsidR="00503198" w:rsidRDefault="00503198" w:rsidP="00503198">
            <w:pPr>
              <w:pStyle w:val="Normal3"/>
            </w:pPr>
            <w:r>
              <w:t>The band is located on the bottom.</w:t>
            </w:r>
          </w:p>
          <w:p w:rsidR="00503198" w:rsidRDefault="00503198" w:rsidP="00503198">
            <w:pPr>
              <w:pStyle w:val="Bold3"/>
            </w:pPr>
            <w:r>
              <w:t>Both</w:t>
            </w:r>
          </w:p>
          <w:p w:rsidR="00503198" w:rsidRDefault="00503198" w:rsidP="00503198">
            <w:pPr>
              <w:pStyle w:val="Normal3"/>
            </w:pPr>
            <w:r>
              <w:t>The band is located on the top and on the bottom.</w:t>
            </w:r>
          </w:p>
          <w:p w:rsidR="00503198" w:rsidRDefault="00503198" w:rsidP="00503198">
            <w:pPr>
              <w:pStyle w:val="Bold3"/>
            </w:pPr>
            <w:r>
              <w:t>None</w:t>
            </w:r>
          </w:p>
          <w:p w:rsidR="00503198" w:rsidRDefault="00503198" w:rsidP="00503198">
            <w:pPr>
              <w:pStyle w:val="Normal3"/>
            </w:pPr>
            <w:r>
              <w:t>There is no band.</w:t>
            </w:r>
          </w:p>
        </w:tc>
      </w:tr>
    </w:tbl>
    <w:p w:rsidR="00503198" w:rsidRDefault="00503198" w:rsidP="00503198"/>
    <w:p w:rsidR="00503198" w:rsidRDefault="00503198" w:rsidP="00503198">
      <w:pPr>
        <w:pStyle w:val="Heading2"/>
      </w:pPr>
      <w:bookmarkStart w:id="358" w:name="_Toc259721389"/>
      <w:bookmarkStart w:id="359" w:name="_Toc275501736"/>
      <w:bookmarkStart w:id="360" w:name="_Toc371377252"/>
      <w:bookmarkStart w:id="361" w:name="BandMaterial"/>
      <w:bookmarkStart w:id="362" w:name="_Toc528563730"/>
      <w:r>
        <w:t>BandMaterial</w:t>
      </w:r>
      <w:bookmarkEnd w:id="358"/>
      <w:bookmarkEnd w:id="359"/>
      <w:bookmarkEnd w:id="360"/>
      <w:bookmarkEnd w:id="361"/>
      <w:bookmarkEnd w:id="3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3" o:spid="_x0000_s1084" style="position:absolute;left:0;text-align:left;margin-left:0;margin-top:0;width:50pt;height:50pt;z-index:249636352;visibility:hidden" coordsize="67,118" o:spt="100" o:preferrelative="t" adj="0,,0" path="">
                  <v:stroke joinstyle="round"/>
                  <v:formulas/>
                  <v:path o:connecttype="segments"/>
                  <o:lock v:ext="edit" selection="t"/>
                </v:shape>
              </w:pict>
            </w:r>
            <w:r w:rsidRPr="00557255">
              <w:pict>
                <v:shape id="_x0000_s2042" style="position:absolute;left:0;text-align:left;margin-left:884.5pt;margin-top:7.2pt;width:70.5pt;height:40.5pt;z-index:-252715520;mso-wrap-edited:t;mso-position-horizontal:right" coordsize="" o:spt="100" wrapcoords="-30 104 1000 104 1000 1105 1000 1105 -30 1105 -30 104" adj="0,,0" path="">
                  <v:stroke joinstyle="round"/>
                  <v:imagedata r:id="rId88" o:title="dc_63"/>
                  <v:formulas/>
                  <v:path o:connecttype="segments"/>
                  <w10:wrap type="tight"/>
                </v:shape>
              </w:pict>
            </w:r>
            <w:r w:rsidR="00503198">
              <w:t>Band material</w:t>
            </w:r>
          </w:p>
        </w:tc>
      </w:tr>
    </w:tbl>
    <w:p w:rsidR="00503198" w:rsidRDefault="00503198" w:rsidP="00503198"/>
    <w:p w:rsidR="00503198" w:rsidRDefault="00503198" w:rsidP="00503198">
      <w:pPr>
        <w:pStyle w:val="Heading2"/>
      </w:pPr>
      <w:bookmarkStart w:id="363" w:name="_Toc259721390"/>
      <w:bookmarkStart w:id="364" w:name="_Toc275501737"/>
      <w:bookmarkStart w:id="365" w:name="_Toc371377253"/>
      <w:bookmarkStart w:id="366" w:name="BandsRequired_a"/>
      <w:bookmarkStart w:id="367" w:name="_Toc528563731"/>
      <w:r>
        <w:t>BandsRequired [attribute]</w:t>
      </w:r>
      <w:bookmarkEnd w:id="363"/>
      <w:bookmarkEnd w:id="364"/>
      <w:bookmarkEnd w:id="365"/>
      <w:bookmarkEnd w:id="366"/>
      <w:bookmarkEnd w:id="3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4" o:spid="_x0000_s1085" style="position:absolute;left:0;text-align:left;margin-left:0;margin-top:0;width:50pt;height:50pt;z-index:249637376;visibility:hidden" coordsize="89,155" o:spt="100" o:preferrelative="t" adj="0,,0" path="">
                  <v:stroke joinstyle="round"/>
                  <v:formulas/>
                  <v:path o:connecttype="segments"/>
                  <o:lock v:ext="edit" selection="t"/>
                </v:shape>
              </w:pict>
            </w:r>
            <w:r w:rsidRPr="00557255">
              <w:pict>
                <v:shape id="_x0000_s2043" style="position:absolute;left:0;text-align:left;margin-left:1537pt;margin-top:7.2pt;width:93pt;height:53.25pt;z-index:-252714496;mso-wrap-edited:t;mso-position-horizontal:right" coordsize="" o:spt="100" wrapcoords="-30 0 1000 0 1000 1079 1000 1079 -30 1079 -30 0" adj="0,,0" path="">
                  <v:stroke joinstyle="round"/>
                  <v:imagedata r:id="rId89" o:title="dc_64"/>
                  <v:formulas/>
                  <v:path o:connecttype="segments"/>
                  <w10:wrap type="tight"/>
                </v:shape>
              </w:pict>
            </w:r>
            <w:r w:rsidR="00503198">
              <w:t>Communicates whether or not bands are required or not on the product. When this optional element is not included bands are assumed not to be required.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68" w:name="_Toc259721391"/>
      <w:bookmarkStart w:id="369" w:name="_Toc275501738"/>
      <w:bookmarkStart w:id="370" w:name="_Toc371377254"/>
      <w:bookmarkStart w:id="371" w:name="BandType_a"/>
      <w:bookmarkStart w:id="372" w:name="_Toc528563732"/>
      <w:r>
        <w:t>BandType [attribute]</w:t>
      </w:r>
      <w:bookmarkEnd w:id="368"/>
      <w:bookmarkEnd w:id="369"/>
      <w:bookmarkEnd w:id="370"/>
      <w:bookmarkEnd w:id="371"/>
      <w:bookmarkEnd w:id="3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5" o:spid="_x0000_s1086" style="position:absolute;left:0;text-align:left;margin-left:0;margin-top:0;width:50pt;height:50pt;z-index:249638400;visibility:hidden" coordsize="89,142" o:spt="100" o:preferrelative="t" adj="0,,0" path="">
                  <v:stroke joinstyle="round"/>
                  <v:formulas/>
                  <v:path o:connecttype="segments"/>
                  <o:lock v:ext="edit" selection="t"/>
                </v:shape>
              </w:pict>
            </w:r>
            <w:r w:rsidRPr="00557255">
              <w:pict>
                <v:shape id="_x0000_s2044" style="position:absolute;left:0;text-align:left;margin-left:1319.5pt;margin-top:7.2pt;width:85.5pt;height:53.25pt;z-index:-252713472;mso-wrap-edited:t;mso-position-horizontal:right" coordsize="" o:spt="100" wrapcoords="-30 0 1000 0 1000 1079 1000 1079 -30 1079 -30 0" adj="0,,0" path="">
                  <v:stroke joinstyle="round"/>
                  <v:imagedata r:id="rId90" o:title="dc_65"/>
                  <v:formulas/>
                  <v:path o:connecttype="segments"/>
                  <w10:wrap type="tight"/>
                </v:shape>
              </w:pict>
            </w:r>
            <w:r w:rsidR="00503198">
              <w:t>Communicates the type of band to be used on the product package (metal, nylon, plastic)</w:t>
            </w:r>
          </w:p>
          <w:p w:rsidR="00503198" w:rsidRDefault="00503198" w:rsidP="00503198">
            <w:pPr>
              <w:pStyle w:val="Italic2"/>
            </w:pPr>
            <w:r>
              <w:t>This item is restricted to the following list.</w:t>
            </w:r>
          </w:p>
          <w:p w:rsidR="00503198" w:rsidRDefault="00503198" w:rsidP="00503198">
            <w:pPr>
              <w:pStyle w:val="Bold3"/>
            </w:pPr>
            <w:r>
              <w:t>Metal</w:t>
            </w:r>
          </w:p>
          <w:p w:rsidR="00503198" w:rsidRDefault="00503198" w:rsidP="00503198">
            <w:pPr>
              <w:pStyle w:val="Normal3"/>
            </w:pPr>
            <w:r>
              <w:t xml:space="preserve">The band(s) applied to the packaging on the article is/are made of metal. </w:t>
            </w:r>
          </w:p>
          <w:p w:rsidR="00503198" w:rsidRDefault="00503198" w:rsidP="00503198">
            <w:pPr>
              <w:pStyle w:val="Bold3"/>
            </w:pPr>
            <w:r>
              <w:t>Nylon</w:t>
            </w:r>
          </w:p>
          <w:p w:rsidR="00503198" w:rsidRDefault="00503198" w:rsidP="00503198">
            <w:pPr>
              <w:pStyle w:val="Normal3"/>
            </w:pPr>
            <w:r>
              <w:t>The band(s) applied to the packaging on the article is/are made of nylon.</w:t>
            </w:r>
          </w:p>
          <w:p w:rsidR="00503198" w:rsidRDefault="00503198" w:rsidP="00503198">
            <w:pPr>
              <w:pStyle w:val="Bold3"/>
            </w:pPr>
            <w:r>
              <w:t>Plastic</w:t>
            </w:r>
          </w:p>
          <w:p w:rsidR="00503198" w:rsidRDefault="00503198" w:rsidP="00503198">
            <w:pPr>
              <w:pStyle w:val="Normal3"/>
            </w:pPr>
            <w:r>
              <w:t>The band(s) applied to the packaging on the article is/are made of plastic.</w:t>
            </w:r>
          </w:p>
          <w:p w:rsidR="00503198" w:rsidRDefault="00503198" w:rsidP="00503198">
            <w:pPr>
              <w:pStyle w:val="Bold3"/>
            </w:pPr>
            <w:r>
              <w:t>Standard</w:t>
            </w:r>
          </w:p>
          <w:p w:rsidR="00503198" w:rsidRDefault="00503198" w:rsidP="00503198">
            <w:pPr>
              <w:pStyle w:val="Normal3"/>
            </w:pPr>
            <w:r>
              <w:t>The bands used are agreed to by the trading partners involved.</w:t>
            </w:r>
          </w:p>
        </w:tc>
      </w:tr>
    </w:tbl>
    <w:p w:rsidR="00503198" w:rsidRDefault="00503198" w:rsidP="00503198"/>
    <w:p w:rsidR="00503198" w:rsidRDefault="00503198" w:rsidP="00503198">
      <w:pPr>
        <w:pStyle w:val="Heading2"/>
      </w:pPr>
      <w:bookmarkStart w:id="373" w:name="_Toc259721392"/>
      <w:bookmarkStart w:id="374" w:name="_Toc275501739"/>
      <w:bookmarkStart w:id="375" w:name="_Toc371377255"/>
      <w:bookmarkStart w:id="376" w:name="BarcodeSuppliedByPublisher_a"/>
      <w:bookmarkStart w:id="377" w:name="_Toc528563733"/>
      <w:r>
        <w:t>BarcodeSuppliedByPublisher [attribute]</w:t>
      </w:r>
      <w:bookmarkEnd w:id="373"/>
      <w:bookmarkEnd w:id="374"/>
      <w:bookmarkEnd w:id="375"/>
      <w:bookmarkEnd w:id="376"/>
      <w:bookmarkEnd w:id="3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6" o:spid="_x0000_s1087" style="position:absolute;left:0;text-align:left;margin-left:0;margin-top:0;width:50pt;height:50pt;z-index:249639424;visibility:hidden" coordsize="89,250" o:spt="100" o:preferrelative="t" adj="0,,0" path="">
                  <v:stroke joinstyle="round"/>
                  <v:formulas/>
                  <v:path o:connecttype="segments"/>
                  <o:lock v:ext="edit" selection="t"/>
                </v:shape>
              </w:pict>
            </w:r>
            <w:r w:rsidRPr="00557255">
              <w:pict>
                <v:shape id="_x0000_s2045" style="position:absolute;left:0;text-align:left;margin-left:3190pt;margin-top:7.2pt;width:150pt;height:53.25pt;z-index:-252712448;mso-wrap-edited:t;mso-position-horizontal:right" coordsize="" o:spt="100" wrapcoords="-30 0 1000 0 1000 1079 1000 1079 -30 1079 -30 0" adj="0,,0" path="">
                  <v:stroke joinstyle="round"/>
                  <v:imagedata r:id="rId91" o:title="dc_66"/>
                  <v:formulas/>
                  <v:path o:connecttype="segments"/>
                  <w10:wrap type="tight"/>
                </v:shape>
              </w:pict>
            </w:r>
            <w:r w:rsidR="00503198">
              <w:t>Barcode supplied by publisher</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78" w:name="_Toc259721393"/>
      <w:bookmarkStart w:id="379" w:name="_Toc275501740"/>
      <w:bookmarkStart w:id="380" w:name="_Toc371377256"/>
      <w:bookmarkStart w:id="381" w:name="Bark"/>
      <w:bookmarkStart w:id="382" w:name="_Toc528563734"/>
      <w:r>
        <w:t>Bark</w:t>
      </w:r>
      <w:bookmarkEnd w:id="378"/>
      <w:bookmarkEnd w:id="379"/>
      <w:bookmarkEnd w:id="380"/>
      <w:bookmarkEnd w:id="381"/>
      <w:bookmarkEnd w:id="3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7" o:spid="_x0000_s1088" style="position:absolute;left:0;text-align:left;margin-left:0;margin-top:0;width:50pt;height:50pt;z-index:249640448;visibility:hidden" coordsize="678,465" o:spt="100" o:preferrelative="t" adj="0,,0" path="">
                  <v:stroke joinstyle="round"/>
                  <v:formulas/>
                  <v:path o:connecttype="segments"/>
                  <o:lock v:ext="edit" selection="t"/>
                </v:shape>
              </w:pict>
            </w:r>
            <w:r>
              <w:rPr>
                <w:noProof/>
                <w:snapToGrid/>
                <w:lang w:val="sv-SE" w:eastAsia="sv-SE"/>
              </w:rPr>
              <w:pict>
                <v:shape id="_x0000_s6959" type="#_x0000_t75" style="position:absolute;left:0;text-align:left;margin-left:1047.3pt;margin-top:7.05pt;width:326.25pt;height:495.75pt;z-index:-249545216;mso-wrap-edited:t;mso-position-horizontal:right;mso-position-horizontal-relative:text;mso-position-vertical:absolute;mso-position-vertical-relative:text" wrapcoords="73 5895 192 7568 8614 7777 8296 21528 21600 21567 21600 0 8455 65 8455 6078 73 5895" filled="t">
                  <v:imagedata r:id="rId92" o:title="Bark"/>
                  <w10:wrap type="tight"/>
                </v:shape>
              </w:pict>
            </w:r>
            <w:r w:rsidR="00503198">
              <w:t>Used to report bark content in chips as a detail 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83" w:name="_Toc252546440"/>
      <w:bookmarkStart w:id="384" w:name="_Toc259721394"/>
      <w:bookmarkStart w:id="385" w:name="_Toc275501741"/>
      <w:bookmarkStart w:id="386" w:name="_Toc371377257"/>
      <w:bookmarkStart w:id="387" w:name="BaseAmountInfo"/>
      <w:bookmarkStart w:id="388" w:name="_Toc528563735"/>
      <w:r>
        <w:t>BaseAmountInfo</w:t>
      </w:r>
      <w:bookmarkEnd w:id="383"/>
      <w:bookmarkEnd w:id="384"/>
      <w:bookmarkEnd w:id="385"/>
      <w:bookmarkEnd w:id="386"/>
      <w:bookmarkEnd w:id="387"/>
      <w:bookmarkEnd w:id="388"/>
    </w:p>
    <w:tbl>
      <w:tblPr>
        <w:tblW w:w="5000" w:type="pct"/>
        <w:tblCellMar>
          <w:top w:w="144" w:type="dxa"/>
          <w:left w:w="115" w:type="dxa"/>
          <w:right w:w="115" w:type="dxa"/>
        </w:tblCellMar>
        <w:tblLook w:val="01E0"/>
      </w:tblPr>
      <w:tblGrid>
        <w:gridCol w:w="9584"/>
      </w:tblGrid>
      <w:tr w:rsidR="00503198" w:rsidRPr="00812324" w:rsidTr="00503198">
        <w:tc>
          <w:tcPr>
            <w:tcW w:w="5000" w:type="pct"/>
          </w:tcPr>
          <w:p w:rsidR="00503198" w:rsidRDefault="00557255" w:rsidP="00503198">
            <w:pPr>
              <w:pStyle w:val="Normal2"/>
            </w:pPr>
            <w:r w:rsidRPr="00557255">
              <w:rPr>
                <w:noProof/>
              </w:rPr>
              <w:pict>
                <v:shape id="_x0000_s4014" type="#_x0000_t75" style="position:absolute;left:0;text-align:left;margin-left:6514.05pt;margin-top:7.05pt;width:248.25pt;height:51pt;z-index:-251857408;mso-wrap-edited:t;mso-position-horizontal:right" wrapcoords="11881 4849 265 4849 200 15649 11946 15014 12207 20732 21600 21282 21600 0 12077 720 11881 4849" filled="t">
                  <v:imagedata r:id="rId93" o:title="BaseAmountInfo"/>
                  <w10:wrap type="tight"/>
                </v:shape>
              </w:pict>
            </w:r>
            <w:r w:rsidR="00503198" w:rsidRPr="00F005BA">
              <w:t>A grouping element that contains information about price and base amount without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BaseNetAmount</w:t>
            </w:r>
          </w:p>
          <w:p w:rsidR="00503198" w:rsidRDefault="00503198" w:rsidP="00503198">
            <w:pPr>
              <w:pStyle w:val="Italic4"/>
            </w:pPr>
            <w:r>
              <w:t>BaseNetAmount is mandatory. A single instance is required.</w:t>
            </w:r>
          </w:p>
          <w:p w:rsidR="00503198" w:rsidRDefault="00503198" w:rsidP="00503198">
            <w:pPr>
              <w:pStyle w:val="Normal4"/>
            </w:pPr>
            <w:r w:rsidRPr="00812324">
              <w:t>An element that contains the result of the calculation Quantity times the PricePerUnit. As such it does not include any taxes. The BaseNetAmount encapsulates CurrencyValue</w:t>
            </w:r>
            <w:r>
              <w:t>.</w:t>
            </w:r>
          </w:p>
        </w:tc>
      </w:tr>
    </w:tbl>
    <w:p w:rsidR="00503198" w:rsidRDefault="00503198" w:rsidP="00503198"/>
    <w:p w:rsidR="00503198" w:rsidRDefault="00503198" w:rsidP="00503198">
      <w:pPr>
        <w:pStyle w:val="Heading2"/>
      </w:pPr>
      <w:bookmarkStart w:id="389" w:name="_Toc259721395"/>
      <w:bookmarkStart w:id="390" w:name="_Toc275501742"/>
      <w:bookmarkStart w:id="391" w:name="_Toc371377258"/>
      <w:bookmarkStart w:id="392" w:name="BaseNetAmount"/>
      <w:bookmarkStart w:id="393" w:name="_Toc528563736"/>
      <w:r w:rsidRPr="00F005BA">
        <w:t>BaseNet</w:t>
      </w:r>
      <w:r>
        <w:t>Amount</w:t>
      </w:r>
      <w:bookmarkEnd w:id="389"/>
      <w:bookmarkEnd w:id="390"/>
      <w:bookmarkEnd w:id="391"/>
      <w:bookmarkEnd w:id="392"/>
      <w:bookmarkEnd w:id="393"/>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557255" w:rsidP="00503198">
            <w:pPr>
              <w:pStyle w:val="Normal2"/>
            </w:pPr>
            <w:r w:rsidRPr="00557255">
              <w:rPr>
                <w:noProof/>
              </w:rPr>
              <w:pict>
                <v:shape id="_x0000_s4015" type="#_x0000_t75" style="position:absolute;left:0;text-align:left;margin-left:5992.05pt;margin-top:7.05pt;width:230.25pt;height:37.5pt;z-index:-251856384;mso-position-horizontal:right" wrapcoords="-70 0 -70 21168 21600 21168 21600 0 -70 0" filled="t">
                  <v:imagedata r:id="rId94" o:title="BaseNetAmount"/>
                  <w10:wrap type="tight"/>
                </v:shape>
              </w:pict>
            </w:r>
            <w:r w:rsidR="00503198" w:rsidRPr="00F005BA">
              <w:rPr>
                <w:noProof/>
              </w:rPr>
              <w:t>An element that contains the result of the calculation Quantity times the PricePerUnit. As such it does not include any taxes. The BaseNetAmount encapsulates CurrencyValue</w:t>
            </w:r>
            <w:r w:rsidR="00503198">
              <w:t>.</w:t>
            </w:r>
          </w:p>
          <w:p w:rsidR="00503198" w:rsidRDefault="00503198" w:rsidP="00503198">
            <w:pPr>
              <w:pStyle w:val="Bold3"/>
            </w:pPr>
            <w:r>
              <w:t xml:space="preserve"> (sequence)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94" w:name="_Toc259721396"/>
      <w:bookmarkStart w:id="395" w:name="_Toc275501743"/>
      <w:bookmarkStart w:id="396" w:name="_Toc371377259"/>
      <w:bookmarkStart w:id="397" w:name="BasisWeight"/>
      <w:bookmarkStart w:id="398" w:name="_Toc528563737"/>
      <w:r>
        <w:t>BasisWeight</w:t>
      </w:r>
      <w:bookmarkEnd w:id="394"/>
      <w:bookmarkEnd w:id="395"/>
      <w:bookmarkEnd w:id="396"/>
      <w:bookmarkEnd w:id="397"/>
      <w:bookmarkEnd w:id="3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6960" type="#_x0000_t75" style="position:absolute;left:0;text-align:left;margin-left:991.8pt;margin-top:7.05pt;width:298.5pt;height:610.5pt;z-index:-249544192;mso-wrap-edited:t;mso-position-horizontal:right;mso-position-horizontal-relative:text;mso-position-vertical:absolute;mso-position-vertical-relative:text" wrapcoords="253 4644 297 5981 7200 5960 7764 21520 21600 21573 21600 0 7157 16 7287 4686 253 4644" filled="t">
                  <v:imagedata r:id="rId95" o:title="BasisWeight"/>
                  <w10:wrap type="tight"/>
                </v:shape>
              </w:pict>
            </w:r>
            <w:r w:rsidRPr="00557255">
              <w:pict>
                <v:shape id="dc_68" o:spid="_x0000_s1089" style="position:absolute;left:0;text-align:left;margin-left:0;margin-top:0;width:50pt;height:50pt;z-index:249641472;visibility:hidden" coordsize="816,422" o:spt="100" o:preferrelative="t" adj="0,,0" path="">
                  <v:stroke joinstyle="round"/>
                  <v:formulas/>
                  <v:path o:connecttype="segments"/>
                  <o:lock v:ext="edit" selection="t"/>
                </v:shape>
              </w:pict>
            </w:r>
            <w:r w:rsidR="00503198">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ProductBasisSizeType [attribute]</w:t>
            </w:r>
          </w:p>
          <w:p w:rsidR="00503198" w:rsidRDefault="00503198" w:rsidP="00503198">
            <w:pPr>
              <w:pStyle w:val="Italic3"/>
            </w:pPr>
            <w:r>
              <w:t>ProductBasisSizeType is optional. A single instance might exist.</w:t>
            </w:r>
          </w:p>
          <w:p w:rsidR="00503198" w:rsidRDefault="00503198" w:rsidP="00503198">
            <w:pPr>
              <w:pStyle w:val="Normal3"/>
            </w:pPr>
            <w:r>
              <w:t>An attribute list that indicates the size of paper used as the base for the basis weight calculation</w:t>
            </w:r>
          </w:p>
          <w:p w:rsidR="00503198" w:rsidRDefault="00503198" w:rsidP="00503198">
            <w:pPr>
              <w:pStyle w:val="Normal3"/>
            </w:pPr>
            <w:r>
              <w:t>Refer to ProductBasisSizeType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p w:rsidR="00503198" w:rsidRDefault="00503198" w:rsidP="00503198">
            <w:pPr>
              <w:pStyle w:val="Bold4"/>
            </w:pPr>
            <w:r>
              <w:t>IncrementalValue</w:t>
            </w:r>
          </w:p>
          <w:p w:rsidR="00503198" w:rsidRDefault="00503198" w:rsidP="00503198">
            <w:pPr>
              <w:pStyle w:val="Italic4"/>
            </w:pPr>
            <w:r>
              <w:t>IncrementalValue is optional. Multiple instances might exist.</w:t>
            </w:r>
          </w:p>
          <w:p w:rsidR="00503198" w:rsidRDefault="00503198" w:rsidP="00503198">
            <w:pPr>
              <w:pStyle w:val="Normal4"/>
            </w:pPr>
            <w:r>
              <w:t>Many times paper is produce in BasisWeights of discreet values. This element permits the expression of those increments.</w:t>
            </w:r>
          </w:p>
        </w:tc>
      </w:tr>
    </w:tbl>
    <w:p w:rsidR="00503198" w:rsidRDefault="00503198" w:rsidP="00503198"/>
    <w:p w:rsidR="00503198" w:rsidRDefault="00503198" w:rsidP="00503198">
      <w:pPr>
        <w:pStyle w:val="Heading2"/>
      </w:pPr>
      <w:bookmarkStart w:id="399" w:name="_Toc259721397"/>
      <w:bookmarkStart w:id="400" w:name="_Toc275501744"/>
      <w:bookmarkStart w:id="401" w:name="_Toc371377260"/>
      <w:bookmarkStart w:id="402" w:name="BasisWeightVariation"/>
      <w:bookmarkStart w:id="403" w:name="_Toc528563738"/>
      <w:r>
        <w:t>BasisWeightVariation</w:t>
      </w:r>
      <w:bookmarkEnd w:id="399"/>
      <w:bookmarkEnd w:id="400"/>
      <w:bookmarkEnd w:id="401"/>
      <w:bookmarkEnd w:id="402"/>
      <w:bookmarkEnd w:id="4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9" o:spid="_x0000_s1090" style="position:absolute;left:0;text-align:left;margin-left:0;margin-top:0;width:50pt;height:50pt;z-index:249642496;visibility:hidden" coordsize="197,417" o:spt="100" o:preferrelative="t" adj="0,,0" path="">
                  <v:stroke joinstyle="round"/>
                  <v:formulas/>
                  <v:path o:connecttype="segments"/>
                  <o:lock v:ext="edit" selection="t"/>
                </v:shape>
              </w:pict>
            </w:r>
            <w:r w:rsidRPr="00557255">
              <w:pict>
                <v:shape id="_x0000_s3072" style="position:absolute;left:0;text-align:left;margin-left:6104.5pt;margin-top:7.2pt;width:250.5pt;height:118.5pt;z-index:-252709376;mso-wrap-edited:t;mso-position-horizontal:right" coordsize="" o:spt="100" wrapcoords="-30 441 388 441 673 441 673 106 673 106 673 0 1000 0 1000 0 1000 1036 673 1036 673 782 388 782 -30 782 -30 441" adj="0,,0" path="">
                  <v:stroke joinstyle="round"/>
                  <v:imagedata r:id="rId96" o:title="dc_69"/>
                  <v:formulas/>
                  <v:path o:connecttype="segments"/>
                  <w10:wrap type="tight"/>
                </v:shape>
              </w:pict>
            </w:r>
            <w:r w:rsidR="00503198">
              <w:t>BasisWeightVariation is the measured difference between the mill target basis weight and the mill actual basis weight.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04" w:name="_Toc259721398"/>
      <w:bookmarkStart w:id="405" w:name="_Toc275501745"/>
      <w:bookmarkStart w:id="406" w:name="_Toc371377261"/>
      <w:bookmarkStart w:id="407" w:name="BendingResistance"/>
      <w:bookmarkStart w:id="408" w:name="_Toc528563739"/>
      <w:r>
        <w:t>BendingResistance</w:t>
      </w:r>
      <w:bookmarkEnd w:id="404"/>
      <w:bookmarkEnd w:id="405"/>
      <w:bookmarkEnd w:id="406"/>
      <w:bookmarkEnd w:id="407"/>
      <w:bookmarkEnd w:id="4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0" o:spid="_x0000_s1091" style="position:absolute;left:0;text-align:left;margin-left:0;margin-top:0;width:50pt;height:50pt;z-index:249643520;visibility:hidden" coordsize="678,465" o:spt="100" o:preferrelative="t" adj="0,,0" path="">
                  <v:stroke joinstyle="round"/>
                  <v:formulas/>
                  <v:path o:connecttype="segments"/>
                  <o:lock v:ext="edit" selection="t"/>
                </v:shape>
              </w:pict>
            </w:r>
            <w:r>
              <w:rPr>
                <w:noProof/>
                <w:snapToGrid/>
                <w:lang w:val="sv-SE" w:eastAsia="sv-SE"/>
              </w:rPr>
              <w:pict>
                <v:shape id="_x0000_s6961" type="#_x0000_t75" style="position:absolute;left:0;text-align:left;margin-left:1047.3pt;margin-top:7.05pt;width:326.25pt;height:495.75pt;z-index:-249543168;mso-wrap-edited:t;mso-position-horizontal:right;mso-position-horizontal-relative:text;mso-position-vertical:absolute;mso-position-vertical-relative:text" wrapcoords="152 5869 152 7699 8534 7777 8494 21502 21600 21567 21600 0 8614 170 8415 5973 152 5869" filled="t">
                  <v:imagedata r:id="rId97" o:title="BendingResistance"/>
                  <w10:wrap type="tight"/>
                </v:shape>
              </w:pict>
            </w:r>
            <w:r w:rsidR="00503198">
              <w:t>Bending resistance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09" w:name="_Toc259721399"/>
      <w:bookmarkStart w:id="410" w:name="_Toc275501746"/>
      <w:bookmarkStart w:id="411" w:name="_Toc371377262"/>
      <w:bookmarkStart w:id="412" w:name="BendingStiffness"/>
      <w:bookmarkStart w:id="413" w:name="_Toc528563740"/>
      <w:r>
        <w:t>BendingStiffness</w:t>
      </w:r>
      <w:bookmarkEnd w:id="409"/>
      <w:bookmarkEnd w:id="410"/>
      <w:bookmarkEnd w:id="411"/>
      <w:bookmarkEnd w:id="412"/>
      <w:bookmarkEnd w:id="4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1" o:spid="_x0000_s1092" style="position:absolute;left:0;text-align:left;margin-left:0;margin-top:0;width:50pt;height:50pt;z-index:249644544;visibility:hidden" coordsize="678,465" o:spt="100" o:preferrelative="t" adj="0,,0" path="">
                  <v:stroke joinstyle="round"/>
                  <v:formulas/>
                  <v:path o:connecttype="segments"/>
                  <o:lock v:ext="edit" selection="t"/>
                </v:shape>
              </w:pict>
            </w:r>
            <w:r>
              <w:rPr>
                <w:noProof/>
                <w:snapToGrid/>
                <w:lang w:val="sv-SE" w:eastAsia="sv-SE"/>
              </w:rPr>
              <w:pict>
                <v:shape id="_x0000_s6962" type="#_x0000_t75" style="position:absolute;left:0;text-align:left;margin-left:1047.3pt;margin-top:7.05pt;width:326.25pt;height:495.75pt;z-index:-249542144;mso-wrap-edited:t;mso-position-horizontal:right;mso-position-horizontal-relative:text;mso-position-vertical:absolute;mso-position-vertical-relative:text" wrapcoords="113 5921 113 7673 8494 7594 8216 21607 21600 21567 21600 0 8653 91 8534 5947 113 5921" filled="t">
                  <v:imagedata r:id="rId98" o:title="BendingStiffness"/>
                  <w10:wrap type="tight"/>
                </v:shape>
              </w:pict>
            </w:r>
            <w:r w:rsidR="00503198">
              <w:t>BendingStiffness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14" w:name="_Toc259721400"/>
      <w:bookmarkStart w:id="415" w:name="_Toc275501747"/>
      <w:bookmarkStart w:id="416" w:name="_Toc371377263"/>
      <w:bookmarkStart w:id="417" w:name="BestBeforeDate"/>
      <w:bookmarkStart w:id="418" w:name="_Toc528563741"/>
      <w:r>
        <w:t>BestBeforeDate</w:t>
      </w:r>
      <w:bookmarkEnd w:id="414"/>
      <w:bookmarkEnd w:id="415"/>
      <w:bookmarkEnd w:id="416"/>
      <w:bookmarkEnd w:id="417"/>
      <w:bookmarkEnd w:id="4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2" o:spid="_x0000_s1093" style="position:absolute;left:0;text-align:left;margin-left:0;margin-top:0;width:50pt;height:50pt;z-index:249645568;visibility:hidden" coordsize="81,388" o:spt="100" o:preferrelative="t" adj="0,,0" path="">
                  <v:stroke joinstyle="round"/>
                  <v:formulas/>
                  <v:path o:connecttype="segments"/>
                  <o:lock v:ext="edit" selection="t"/>
                </v:shape>
              </w:pict>
            </w:r>
            <w:r w:rsidRPr="00557255">
              <w:pict>
                <v:shape id="_x0000_s3075" style="position:absolute;left:0;text-align:left;margin-left:5582.5pt;margin-top:7.2pt;width:232.5pt;height:48.75pt;z-index:-252706304;mso-wrap-edited:t;mso-position-horizontal:right" coordsize="" o:spt="100" wrapcoords="-30 358 314 358 621 358 621 259 621 259 621 0 1000 0 1000 0 1000 1087 621 1087 621 939 314 939 314 926 -30 926 -30 358" adj="0,,0" path="">
                  <v:stroke joinstyle="round"/>
                  <v:imagedata r:id="rId99" o:title="dc_72"/>
                  <v:formulas/>
                  <v:path o:connecttype="segments"/>
                  <w10:wrap type="tight"/>
                </v:shape>
              </w:pict>
            </w:r>
            <w:r w:rsidR="00503198">
              <w:t>The date, prior to which, the product is suggested to be used.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419" w:name="_Toc259721401"/>
      <w:bookmarkStart w:id="420" w:name="_Toc275501748"/>
      <w:bookmarkStart w:id="421" w:name="_Toc371377264"/>
      <w:bookmarkStart w:id="422" w:name="Billable_a"/>
      <w:bookmarkStart w:id="423" w:name="_Toc528563742"/>
      <w:r>
        <w:t>Billable [attribute]</w:t>
      </w:r>
      <w:bookmarkEnd w:id="419"/>
      <w:bookmarkEnd w:id="420"/>
      <w:bookmarkEnd w:id="421"/>
      <w:bookmarkEnd w:id="422"/>
      <w:bookmarkEnd w:id="4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3" o:spid="_x0000_s1094" style="position:absolute;left:0;text-align:left;margin-left:0;margin-top:0;width:50pt;height:50pt;z-index:249646592;visibility:hidden" coordsize="89,119" o:spt="100" o:preferrelative="t" adj="0,,0" path="">
                  <v:stroke joinstyle="round"/>
                  <v:formulas/>
                  <v:path o:connecttype="segments"/>
                  <o:lock v:ext="edit" selection="t"/>
                </v:shape>
              </w:pict>
            </w:r>
            <w:r w:rsidRPr="00557255">
              <w:pict>
                <v:shape id="_x0000_s3076" style="position:absolute;left:0;text-align:left;margin-left:906.25pt;margin-top:7.2pt;width:71.25pt;height:53.25pt;z-index:-252705280;mso-wrap-edited:t;mso-position-horizontal:right" coordsize="" o:spt="100" wrapcoords="-30 0 1000 0 1000 1079 1000 1079 -30 1079 -30 0" adj="0,,0" path="">
                  <v:stroke joinstyle="round"/>
                  <v:imagedata r:id="rId100" o:title="dc_73"/>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24" w:name="_Toc259721402"/>
      <w:bookmarkStart w:id="425" w:name="_Toc275501749"/>
      <w:bookmarkStart w:id="426" w:name="_Toc371377265"/>
      <w:bookmarkStart w:id="427" w:name="BillOfMaterials"/>
      <w:bookmarkStart w:id="428" w:name="_Toc528563743"/>
      <w:r>
        <w:t>BillOfMaterials</w:t>
      </w:r>
      <w:bookmarkEnd w:id="424"/>
      <w:bookmarkEnd w:id="425"/>
      <w:bookmarkEnd w:id="426"/>
      <w:bookmarkEnd w:id="427"/>
      <w:bookmarkEnd w:id="4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4" o:spid="_x0000_s1095" style="position:absolute;left:0;text-align:left;margin-left:0;margin-top:0;width:50pt;height:50pt;z-index:249647616;visibility:hidden" coordsize="219,422" o:spt="100" o:preferrelative="t" adj="0,,0" path="">
                  <v:stroke joinstyle="round"/>
                  <v:formulas/>
                  <v:path o:connecttype="segments"/>
                  <o:lock v:ext="edit" selection="t"/>
                </v:shape>
              </w:pict>
            </w:r>
            <w:r w:rsidRPr="00557255">
              <w:rPr>
                <w:noProof/>
              </w:rPr>
              <w:pict>
                <v:shape id="_x0000_s6226" type="#_x0000_t75" style="position:absolute;left:0;text-align:left;margin-left:6666.3pt;margin-top:7.05pt;width:253.5pt;height:212.25pt;z-index:-250010112;mso-wrap-edited:t;mso-position-horizontal:right" wrapcoords="170 8635 298 12604 11034 12375 11034 21152 21600 21524 21600 0 11034 87 11034 8864 170 8635" filled="t">
                  <v:imagedata r:id="rId101" o:title="BillOfMaterials"/>
                  <w10:wrap type="tight"/>
                </v:shape>
              </w:pict>
            </w:r>
            <w:r w:rsidR="00503198">
              <w:t>A specification of the components and other items that are used to produced the item in question.</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ProductIdentifier</w:t>
            </w:r>
          </w:p>
          <w:p w:rsidR="00503198" w:rsidRDefault="00503198" w:rsidP="00503198">
            <w:pPr>
              <w:pStyle w:val="Italic4"/>
            </w:pPr>
            <w:r>
              <w:t>ProductIdentifier is mandatory. A single instance is required.</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ProductDescription</w:t>
            </w:r>
          </w:p>
          <w:p w:rsidR="00503198" w:rsidRDefault="00503198" w:rsidP="00503198">
            <w:pPr>
              <w:pStyle w:val="Italic4"/>
            </w:pPr>
            <w:r>
              <w:t>ProductDescription is optional. Multiple instances might exist.</w:t>
            </w:r>
          </w:p>
          <w:p w:rsidR="00503198" w:rsidRDefault="00503198" w:rsidP="00503198">
            <w:pPr>
              <w:pStyle w:val="Normal4"/>
            </w:pPr>
            <w:r>
              <w:t>An element used to communicate a human readable description of the product in the language specified by the Language attribute.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95182D" w:rsidRDefault="0095182D" w:rsidP="0095182D">
            <w:pPr>
              <w:pStyle w:val="Bold4"/>
            </w:pPr>
            <w:r>
              <w:t>BookClassification</w:t>
            </w:r>
          </w:p>
          <w:p w:rsidR="0095182D" w:rsidRDefault="0095182D" w:rsidP="0095182D">
            <w:pPr>
              <w:pStyle w:val="Italic4"/>
            </w:pPr>
            <w:r w:rsidRPr="00DB4BA6">
              <w:t>BookClassification</w:t>
            </w:r>
            <w:r>
              <w:t>t is optional. Multiple instances might exist.</w:t>
            </w:r>
          </w:p>
          <w:p w:rsidR="0095182D" w:rsidRPr="00DB4BA6" w:rsidRDefault="0095182D" w:rsidP="0095182D">
            <w:pPr>
              <w:pStyle w:val="Normal4"/>
            </w:pPr>
            <w:r w:rsidRPr="00DB4BA6">
              <w:t>Category under which the product or a component within the product is classified.</w:t>
            </w:r>
          </w:p>
          <w:p w:rsidR="0095182D" w:rsidRDefault="0095182D" w:rsidP="0095182D">
            <w:pPr>
              <w:pStyle w:val="Bold4"/>
            </w:pPr>
            <w:r>
              <w:t>SpecReference</w:t>
            </w:r>
          </w:p>
          <w:p w:rsidR="0095182D" w:rsidRDefault="0095182D" w:rsidP="0095182D">
            <w:pPr>
              <w:pStyle w:val="Italic4"/>
            </w:pPr>
            <w:r>
              <w:t>SpecReference is optional. Multiple instances might exist.</w:t>
            </w:r>
          </w:p>
          <w:p w:rsidR="0095182D" w:rsidRDefault="0095182D" w:rsidP="0095182D">
            <w:pPr>
              <w:pStyle w:val="Normal4"/>
            </w:pPr>
            <w:r>
              <w:t>Used to identify any external or associated documents, identifiers, etc.</w:t>
            </w:r>
          </w:p>
        </w:tc>
      </w:tr>
    </w:tbl>
    <w:p w:rsidR="00503198" w:rsidRDefault="00503198" w:rsidP="00503198"/>
    <w:p w:rsidR="00503198" w:rsidRDefault="00503198" w:rsidP="00503198">
      <w:pPr>
        <w:pStyle w:val="Heading2"/>
      </w:pPr>
      <w:bookmarkStart w:id="429" w:name="_Toc259721403"/>
      <w:bookmarkStart w:id="430" w:name="_Toc275501750"/>
      <w:bookmarkStart w:id="431" w:name="_Toc371377266"/>
      <w:bookmarkStart w:id="432" w:name="BillToParty"/>
      <w:bookmarkStart w:id="433" w:name="_Toc528563744"/>
      <w:r>
        <w:t>BillToParty</w:t>
      </w:r>
      <w:bookmarkEnd w:id="429"/>
      <w:bookmarkEnd w:id="430"/>
      <w:bookmarkEnd w:id="431"/>
      <w:bookmarkEnd w:id="432"/>
      <w:bookmarkEnd w:id="4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5" o:spid="_x0000_s1096" style="position:absolute;left:0;text-align:left;margin-left:0;margin-top:0;width:50pt;height:50pt;z-index:249648640;visibility:hidden" coordsize="374,398" o:spt="100" o:preferrelative="t" adj="0,,0" path="">
                  <v:stroke joinstyle="round"/>
                  <v:formulas/>
                  <v:path o:connecttype="segments"/>
                  <o:lock v:ext="edit" selection="t"/>
                </v:shape>
              </w:pict>
            </w:r>
            <w:r w:rsidRPr="00557255">
              <w:pict>
                <v:shape id="_x0000_s3078" style="position:absolute;left:0;text-align:left;margin-left:5756.5pt;margin-top:7.2pt;width:238.5pt;height:224.25pt;z-index:-252704256;mso-wrap-edited:t;mso-position-horizontal:right" coordsize="" o:spt="100" wrapcoords="-30 283 228 283 228 18 527 18 527 18 527 0 1000 0 1000 0 1000 1019 527 1019 527 674 228 674 228 463 -30 463 -30 283" adj="0,,0" path="">
                  <v:stroke joinstyle="round"/>
                  <v:imagedata r:id="rId102" o:title="dc_75"/>
                  <v:formulas/>
                  <v:path o:connecttype="segments"/>
                  <w10:wrap type="tight"/>
                </v:shape>
              </w:pict>
            </w:r>
            <w:r w:rsidR="00503198">
              <w:t xml:space="preserve">The address where the </w:t>
            </w:r>
            <w:r w:rsidR="00884E32">
              <w:t>Invoice</w:t>
            </w:r>
            <w:r w:rsidR="00503198">
              <w:t xml:space="preserve"> is to be sent.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Pr="00DA30EB" w:rsidRDefault="00503198" w:rsidP="00503198">
      <w:pPr>
        <w:pStyle w:val="Heading2"/>
      </w:pPr>
      <w:bookmarkStart w:id="434" w:name="_Toc259721404"/>
      <w:bookmarkStart w:id="435" w:name="_Toc275501751"/>
      <w:bookmarkStart w:id="436" w:name="_Toc371377267"/>
      <w:bookmarkStart w:id="437" w:name="BinaryValue"/>
      <w:bookmarkStart w:id="438" w:name="_Toc528563745"/>
      <w:r w:rsidRPr="00DA30EB">
        <w:t>BinaryValue</w:t>
      </w:r>
      <w:bookmarkEnd w:id="434"/>
      <w:bookmarkEnd w:id="435"/>
      <w:bookmarkEnd w:id="436"/>
      <w:bookmarkEnd w:id="437"/>
      <w:bookmarkEnd w:id="43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03198" w:rsidP="00503198">
            <w:pPr>
              <w:pStyle w:val="Normal2"/>
              <w:rPr>
                <w:noProof/>
              </w:rPr>
            </w:pPr>
            <w:r w:rsidRPr="00DA30EB">
              <w:rPr>
                <w:noProof/>
              </w:rPr>
              <w:t>A value in base-64-encoded binary format.</w:t>
            </w:r>
            <w:r w:rsidR="00557255" w:rsidRPr="00557255">
              <w:rPr>
                <w:noProof/>
              </w:rPr>
              <w:pict>
                <v:shape id="_x0000_s4064" type="#_x0000_t75" style="position:absolute;left:0;text-align:left;margin-left:2446.8pt;margin-top:7.05pt;width:108pt;height:37.5pt;z-index:-251818496;mso-position-horizontal:right;mso-position-horizontal-relative:text;mso-position-vertical-relative:text" wrapcoords="-150 0 -150 21168 21600 21168 21600 0 -150 0" filled="t">
                  <v:imagedata r:id="rId103" o:title="BinaryValue"/>
                  <w10:wrap type="tight"/>
                </v:shape>
              </w:pict>
            </w:r>
          </w:p>
        </w:tc>
      </w:tr>
    </w:tbl>
    <w:p w:rsidR="00503198" w:rsidRDefault="00503198" w:rsidP="00503198"/>
    <w:p w:rsidR="00503198" w:rsidRDefault="00503198" w:rsidP="00503198">
      <w:pPr>
        <w:pStyle w:val="Heading2"/>
      </w:pPr>
      <w:bookmarkStart w:id="439" w:name="_Toc259721405"/>
      <w:bookmarkStart w:id="440" w:name="_Toc275501752"/>
      <w:bookmarkStart w:id="441" w:name="_Toc371377268"/>
      <w:bookmarkStart w:id="442" w:name="BindingBackingType_a"/>
      <w:bookmarkStart w:id="443" w:name="_Toc528563746"/>
      <w:r>
        <w:t>BindingBackingType [attribute]</w:t>
      </w:r>
      <w:bookmarkEnd w:id="439"/>
      <w:bookmarkEnd w:id="440"/>
      <w:bookmarkEnd w:id="441"/>
      <w:bookmarkEnd w:id="442"/>
      <w:bookmarkEnd w:id="4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14" type="#_x0000_t75" style="position:absolute;left:0;text-align:left;margin-left:3309.55pt;margin-top:7.05pt;width:137.75pt;height:62pt;z-index:-249725440;mso-wrap-edited:t;mso-position-horizontal:right" wrapcoords="-118 0 -118 21339 21600 21339 21600 0 16574 749 -118 0" filled="t">
                  <v:imagedata r:id="rId104" o:title=""/>
                  <w10:wrap type="tight"/>
                </v:shape>
              </w:pict>
            </w:r>
            <w:r w:rsidR="00F31462" w:rsidRPr="00F31462">
              <w:t>Specifies the shape of the book spine during the binding operation</w:t>
            </w:r>
            <w:r w:rsidR="00F31462">
              <w:t>.</w:t>
            </w:r>
          </w:p>
          <w:p w:rsidR="00503198" w:rsidRDefault="00503198" w:rsidP="00503198">
            <w:pPr>
              <w:pStyle w:val="Italic2"/>
            </w:pPr>
            <w:r>
              <w:t>This item is restricted to the following list.</w:t>
            </w:r>
          </w:p>
          <w:p w:rsidR="00503198" w:rsidRDefault="00503198" w:rsidP="00503198">
            <w:pPr>
              <w:pStyle w:val="Bold3"/>
            </w:pPr>
            <w:r>
              <w:t>Round</w:t>
            </w:r>
          </w:p>
          <w:p w:rsidR="00F31462" w:rsidRPr="00F31462" w:rsidRDefault="00F31462" w:rsidP="00F31462">
            <w:pPr>
              <w:pStyle w:val="Normal3"/>
            </w:pPr>
            <w:r w:rsidRPr="00F31462">
              <w:t>Spine shape is rounded before cover is applied; used primarily for hardcover books.</w:t>
            </w:r>
          </w:p>
          <w:p w:rsidR="00503198" w:rsidRDefault="00503198" w:rsidP="00503198">
            <w:pPr>
              <w:pStyle w:val="Bold3"/>
            </w:pPr>
            <w:r>
              <w:t>Flat</w:t>
            </w:r>
          </w:p>
          <w:p w:rsidR="00F31462" w:rsidRDefault="00F31462" w:rsidP="00F31462">
            <w:pPr>
              <w:pStyle w:val="Normal3"/>
            </w:pPr>
            <w:r>
              <w:rPr>
                <w:rFonts w:cs="Arial"/>
                <w:bCs/>
              </w:rPr>
              <w:t>S</w:t>
            </w:r>
            <w:r w:rsidRPr="008206CA">
              <w:rPr>
                <w:rFonts w:cs="Arial"/>
                <w:bCs/>
              </w:rPr>
              <w:t>pine shape is flattened before cover is applied, used primarily for softcover books</w:t>
            </w:r>
            <w:r w:rsidRPr="00F31462">
              <w:t>.</w:t>
            </w:r>
          </w:p>
        </w:tc>
      </w:tr>
    </w:tbl>
    <w:p w:rsidR="00503198" w:rsidRDefault="00503198" w:rsidP="00503198"/>
    <w:p w:rsidR="00503198" w:rsidRDefault="00503198" w:rsidP="00503198">
      <w:pPr>
        <w:pStyle w:val="Heading2"/>
      </w:pPr>
      <w:bookmarkStart w:id="444" w:name="_Toc259721406"/>
      <w:bookmarkStart w:id="445" w:name="_Toc275501753"/>
      <w:bookmarkStart w:id="446" w:name="_Toc371377269"/>
      <w:bookmarkStart w:id="447" w:name="BindingBackStyleType_a"/>
      <w:bookmarkStart w:id="448" w:name="_Toc528563747"/>
      <w:r>
        <w:t>BindingBackStyleType [attribute]</w:t>
      </w:r>
      <w:bookmarkEnd w:id="444"/>
      <w:bookmarkEnd w:id="445"/>
      <w:bookmarkEnd w:id="446"/>
      <w:bookmarkEnd w:id="447"/>
      <w:bookmarkEnd w:id="4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15" type="#_x0000_t75" style="position:absolute;left:0;text-align:left;margin-left:3418.3pt;margin-top:7.05pt;width:141.5pt;height:60.75pt;z-index:-249724416;mso-wrap-edited:t;mso-position-horizontal:right" wrapcoords="-114 0 -114 21333 21600 21333 21600 0 17379 107 -114 0" filled="t">
                  <v:imagedata r:id="rId105" o:title=""/>
                  <w10:wrap type="tight"/>
                </v:shape>
              </w:pict>
            </w:r>
            <w:r w:rsidR="00B45722" w:rsidRPr="00B45722">
              <w:t>Specifies that the book cover is either attached or detached from the spine</w:t>
            </w:r>
            <w:r w:rsidR="00B45722">
              <w:t>.</w:t>
            </w:r>
          </w:p>
          <w:p w:rsidR="00503198" w:rsidRDefault="00503198" w:rsidP="00503198">
            <w:pPr>
              <w:pStyle w:val="Italic2"/>
            </w:pPr>
            <w:r>
              <w:t>This item is restricted to the following list.</w:t>
            </w:r>
          </w:p>
          <w:p w:rsidR="00503198" w:rsidRDefault="00503198" w:rsidP="00503198">
            <w:pPr>
              <w:pStyle w:val="Bold3"/>
            </w:pPr>
            <w:r>
              <w:t>Tight</w:t>
            </w:r>
          </w:p>
          <w:p w:rsidR="00B45722" w:rsidRPr="00B45722" w:rsidRDefault="00B45722" w:rsidP="00B45722">
            <w:pPr>
              <w:pStyle w:val="Normal3"/>
            </w:pPr>
            <w:r w:rsidRPr="00B45722">
              <w:t>Specifies the book cover is attached to the spine</w:t>
            </w:r>
            <w:r>
              <w:t>.</w:t>
            </w:r>
          </w:p>
          <w:p w:rsidR="00503198" w:rsidRDefault="00503198" w:rsidP="00503198">
            <w:pPr>
              <w:pStyle w:val="Bold3"/>
            </w:pPr>
            <w:r>
              <w:t>Loose</w:t>
            </w:r>
          </w:p>
          <w:p w:rsidR="00B45722" w:rsidRPr="00B45722" w:rsidRDefault="00B45722" w:rsidP="00B45722">
            <w:pPr>
              <w:pStyle w:val="Normal3"/>
            </w:pPr>
            <w:r w:rsidRPr="00B45722">
              <w:t>Specifies the book cover is detached from the spine</w:t>
            </w:r>
            <w:r>
              <w:t>.</w:t>
            </w:r>
          </w:p>
        </w:tc>
      </w:tr>
    </w:tbl>
    <w:p w:rsidR="00503198" w:rsidRDefault="00503198" w:rsidP="00503198"/>
    <w:p w:rsidR="00503198" w:rsidRDefault="00503198" w:rsidP="00503198">
      <w:pPr>
        <w:pStyle w:val="Heading2"/>
      </w:pPr>
      <w:bookmarkStart w:id="449" w:name="_Toc259721407"/>
      <w:bookmarkStart w:id="450" w:name="_Toc275501754"/>
      <w:bookmarkStart w:id="451" w:name="_Toc371377270"/>
      <w:bookmarkStart w:id="452" w:name="BindingCoverScoring_a"/>
      <w:bookmarkStart w:id="453" w:name="_Toc528563748"/>
      <w:r>
        <w:t>BindingCoverScoring [attribute]</w:t>
      </w:r>
      <w:bookmarkEnd w:id="449"/>
      <w:bookmarkEnd w:id="450"/>
      <w:bookmarkEnd w:id="451"/>
      <w:bookmarkEnd w:id="452"/>
      <w:bookmarkEnd w:id="4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16" type="#_x0000_t75" style="position:absolute;left:0;text-align:left;margin-left:3237.05pt;margin-top:7.05pt;width:135.25pt;height:61.35pt;z-index:-249723392;mso-wrap-edited:t;mso-position-horizontal:right" wrapcoords="-120 0 -120 21336 21600 21336 21600 0 18278 792 -120 0" filled="t">
                  <v:imagedata r:id="rId106" o:title=""/>
                  <w10:wrap type="tight"/>
                </v:shape>
              </w:pict>
            </w:r>
            <w:r w:rsidR="00EA708F" w:rsidRPr="00EA708F">
              <w:t>Indicates if scoring of the front cover close to the spine allowing the cover to easily stay open is required</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Scoring is required</w:t>
            </w:r>
            <w:r>
              <w:t>.</w:t>
            </w:r>
          </w:p>
          <w:p w:rsidR="00503198" w:rsidRDefault="00503198" w:rsidP="00503198">
            <w:pPr>
              <w:pStyle w:val="Bold3"/>
            </w:pPr>
            <w:r>
              <w:t>No</w:t>
            </w:r>
          </w:p>
          <w:p w:rsidR="00EA708F" w:rsidRPr="00EA708F" w:rsidRDefault="00EA708F" w:rsidP="00EA708F">
            <w:pPr>
              <w:pStyle w:val="Normal3"/>
            </w:pPr>
            <w:r w:rsidRPr="00EA708F">
              <w:t>Scoring is</w:t>
            </w:r>
            <w:r>
              <w:t xml:space="preserve"> not</w:t>
            </w:r>
            <w:r w:rsidRPr="00EA708F">
              <w:t xml:space="preserve"> required</w:t>
            </w:r>
            <w:r>
              <w:t>.</w:t>
            </w:r>
          </w:p>
          <w:p w:rsidR="00EA708F" w:rsidRDefault="00EA708F" w:rsidP="00503198">
            <w:pPr>
              <w:pStyle w:val="Bold3"/>
            </w:pPr>
          </w:p>
        </w:tc>
      </w:tr>
    </w:tbl>
    <w:p w:rsidR="00503198" w:rsidRDefault="00503198" w:rsidP="00503198"/>
    <w:p w:rsidR="00503198" w:rsidRDefault="00503198" w:rsidP="00503198">
      <w:pPr>
        <w:pStyle w:val="Heading2"/>
      </w:pPr>
      <w:bookmarkStart w:id="454" w:name="_Toc259721408"/>
      <w:bookmarkStart w:id="455" w:name="_Toc275501755"/>
      <w:bookmarkStart w:id="456" w:name="_Toc371377271"/>
      <w:bookmarkStart w:id="457" w:name="BindingExtras"/>
      <w:bookmarkStart w:id="458" w:name="_Toc528563749"/>
      <w:r>
        <w:t>BindingExtras</w:t>
      </w:r>
      <w:bookmarkEnd w:id="454"/>
      <w:bookmarkEnd w:id="455"/>
      <w:bookmarkEnd w:id="456"/>
      <w:bookmarkEnd w:id="457"/>
      <w:bookmarkEnd w:id="4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9" o:spid="_x0000_s1100" style="position:absolute;left:0;text-align:left;margin-left:0;margin-top:0;width:50pt;height:50pt;z-index:249649664;visibility:hidden" coordsize="390,497" o:spt="100" o:preferrelative="t" adj="0,,0" path="">
                  <v:stroke joinstyle="round"/>
                  <v:formulas/>
                  <v:path o:connecttype="segments"/>
                  <o:lock v:ext="edit" selection="t"/>
                </v:shape>
              </w:pict>
            </w:r>
            <w:r w:rsidRPr="00557255">
              <w:pict>
                <v:shape id="_x0000_s3082" style="position:absolute;left:0;text-align:left;margin-left:7496.5pt;margin-top:7.2pt;width:298.5pt;height:234pt;z-index:-252703232;mso-wrap-edited:t;mso-position-horizontal:right" coordsize="" o:spt="100" wrapcoords="-30 282 225 282 225 17 464 17 464 17 464 0 1000 0 1000 0 1000 1018 464 1018 464 667 225 667 225 457 -30 457 -30 282" adj="0,,0" path="">
                  <v:stroke joinstyle="round"/>
                  <v:imagedata r:id="rId107" o:title="dc_79"/>
                  <v:formulas/>
                  <v:path o:connecttype="segments"/>
                  <w10:wrap type="tight"/>
                </v:shape>
              </w:pict>
            </w:r>
            <w:r w:rsidR="00503198">
              <w:t>Binding extras</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BindingExtrasDescription</w:t>
            </w:r>
          </w:p>
          <w:p w:rsidR="00503198" w:rsidRDefault="00503198" w:rsidP="00503198">
            <w:pPr>
              <w:pStyle w:val="Italic4"/>
            </w:pPr>
            <w:r>
              <w:t>BindingExtrasDescription is mandatory. A single instance is required.</w:t>
            </w:r>
          </w:p>
          <w:p w:rsidR="00503198" w:rsidRDefault="00503198" w:rsidP="00503198">
            <w:pPr>
              <w:pStyle w:val="Normal4"/>
            </w:pPr>
            <w:r>
              <w:t>Binding Extras Description</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BindingMaterialCharacteristics</w:t>
            </w:r>
          </w:p>
          <w:p w:rsidR="00503198" w:rsidRDefault="00503198" w:rsidP="00503198">
            <w:pPr>
              <w:pStyle w:val="Italic4"/>
            </w:pPr>
            <w:r>
              <w:t>BindingMaterialCharacteristics is optional. Multiple instances might exist.</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9" w:name="_Toc259721409"/>
      <w:bookmarkStart w:id="460" w:name="_Toc275501756"/>
      <w:bookmarkStart w:id="461" w:name="_Toc371377272"/>
      <w:bookmarkStart w:id="462" w:name="BindingExtrasDescription"/>
      <w:bookmarkStart w:id="463" w:name="_Toc528563750"/>
      <w:r>
        <w:t>BindingExtrasDescription</w:t>
      </w:r>
      <w:bookmarkEnd w:id="459"/>
      <w:bookmarkEnd w:id="460"/>
      <w:bookmarkEnd w:id="461"/>
      <w:bookmarkEnd w:id="462"/>
      <w:bookmarkEnd w:id="4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0" o:spid="_x0000_s1101" style="position:absolute;left:0;text-align:left;margin-left:0;margin-top:0;width:50pt;height:50pt;z-index:249650688;visibility:hidden" coordsize="67,203" o:spt="100" o:preferrelative="t" adj="0,,0" path="">
                  <v:stroke joinstyle="round"/>
                  <v:formulas/>
                  <v:path o:connecttype="segments"/>
                  <o:lock v:ext="edit" selection="t"/>
                </v:shape>
              </w:pict>
            </w:r>
            <w:r w:rsidRPr="00557255">
              <w:pict>
                <v:shape id="_x0000_s3083" style="position:absolute;left:0;text-align:left;margin-left:2363.5pt;margin-top:7.2pt;width:121.5pt;height:40.5pt;z-index:-252702208;mso-wrap-edited:t;mso-position-horizontal:right" coordsize="" o:spt="100" wrapcoords="-30 104 1000 104 1000 1105 1000 1105 -30 1105 -30 104" adj="0,,0" path="">
                  <v:stroke joinstyle="round"/>
                  <v:imagedata r:id="rId108" o:title="dc_80"/>
                  <v:formulas/>
                  <v:path o:connecttype="segments"/>
                  <w10:wrap type="tight"/>
                </v:shape>
              </w:pict>
            </w:r>
            <w:r w:rsidR="00503198">
              <w:t>Binding Extras Description</w:t>
            </w:r>
          </w:p>
        </w:tc>
      </w:tr>
    </w:tbl>
    <w:p w:rsidR="00503198" w:rsidRDefault="00503198" w:rsidP="00503198"/>
    <w:p w:rsidR="00503198" w:rsidRDefault="00503198" w:rsidP="00503198">
      <w:pPr>
        <w:pStyle w:val="Heading2"/>
      </w:pPr>
      <w:bookmarkStart w:id="464" w:name="_Toc259721410"/>
      <w:bookmarkStart w:id="465" w:name="_Toc275501757"/>
      <w:bookmarkStart w:id="466" w:name="_Toc371377273"/>
      <w:bookmarkStart w:id="467" w:name="BindingMaterialCharacteristics"/>
      <w:bookmarkStart w:id="468" w:name="_Toc528563751"/>
      <w:r>
        <w:t>BindingMaterialCharacteristics</w:t>
      </w:r>
      <w:bookmarkEnd w:id="464"/>
      <w:bookmarkEnd w:id="465"/>
      <w:bookmarkEnd w:id="466"/>
      <w:bookmarkEnd w:id="467"/>
      <w:bookmarkEnd w:id="4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1" o:spid="_x0000_s1102" style="position:absolute;left:0;text-align:left;margin-left:0;margin-top:0;width:50pt;height:50pt;z-index:249651712;visibility:hidden" coordsize="389,585" o:spt="100" o:preferrelative="t" adj="0,,0" path="">
                  <v:stroke joinstyle="round"/>
                  <v:formulas/>
                  <v:path o:connecttype="segments"/>
                  <o:lock v:ext="edit" selection="t"/>
                </v:shape>
              </w:pict>
            </w:r>
            <w:r>
              <w:rPr>
                <w:noProof/>
                <w:snapToGrid/>
                <w:lang w:val="sv-SE" w:eastAsia="sv-SE"/>
              </w:rPr>
              <w:pict>
                <v:shape id="_x0000_s5849" type="#_x0000_t75" style="position:absolute;left:0;text-align:left;margin-left:9667.8pt;margin-top:7.05pt;width:357pt;height:322.5pt;z-index:-250123776;mso-wrap-edited:t;mso-position-horizontal:right" wrapcoords="9478 6668 130 6768 266 8426 9478 8325 9523 13650 12518 13700 12473 21386 21600 21550 21600 0 9433 -114 9478 6668" filled="t">
                  <v:imagedata r:id="rId109" o:title="BindingMaterialCharacteristics"/>
                  <w10:wrap type="tight"/>
                </v:shape>
              </w:pict>
            </w:r>
            <w:r w:rsidR="00503198">
              <w:t>Binding 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BindingMaterialDescription</w:t>
            </w:r>
          </w:p>
          <w:p w:rsidR="00503198" w:rsidRDefault="00503198" w:rsidP="00503198">
            <w:pPr>
              <w:pStyle w:val="Italic4"/>
            </w:pPr>
            <w:r>
              <w:t>BindingMaterialDescription is mandatory. A single instance is required.</w:t>
            </w:r>
          </w:p>
          <w:p w:rsidR="00503198" w:rsidRDefault="004916E5" w:rsidP="00503198">
            <w:pPr>
              <w:pStyle w:val="Normal4"/>
            </w:pPr>
            <w:r w:rsidRPr="004916E5">
              <w:t>Specifications for the materials used in binding.</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8745E5" w:rsidRDefault="008745E5" w:rsidP="008745E5">
            <w:pPr>
              <w:pStyle w:val="Bold4"/>
            </w:pPr>
            <w:r>
              <w:t>Length</w:t>
            </w:r>
          </w:p>
          <w:p w:rsidR="008745E5" w:rsidRDefault="008745E5" w:rsidP="008745E5">
            <w:pPr>
              <w:pStyle w:val="Italic4"/>
            </w:pPr>
            <w:r>
              <w:t>Length is optional. A single instance might exist</w:t>
            </w:r>
          </w:p>
          <w:p w:rsidR="008745E5" w:rsidRDefault="008745E5" w:rsidP="00503198">
            <w:pPr>
              <w:pStyle w:val="Normal4"/>
            </w:pPr>
            <w:r>
              <w:t>T</w:t>
            </w:r>
            <w:r w:rsidRPr="008745E5">
              <w:t>he length of the object.</w:t>
            </w:r>
          </w:p>
          <w:p w:rsidR="008745E5" w:rsidRDefault="008745E5" w:rsidP="008745E5">
            <w:pPr>
              <w:pStyle w:val="Bold4"/>
            </w:pPr>
            <w:r>
              <w:t>Width</w:t>
            </w:r>
          </w:p>
          <w:p w:rsidR="008745E5" w:rsidRDefault="008745E5" w:rsidP="008745E5">
            <w:pPr>
              <w:pStyle w:val="Italic4"/>
            </w:pPr>
            <w:r>
              <w:t>Width is optional. A single instance might exist</w:t>
            </w:r>
          </w:p>
          <w:p w:rsidR="008745E5" w:rsidRPr="008745E5" w:rsidRDefault="008745E5" w:rsidP="008745E5">
            <w:pPr>
              <w:pStyle w:val="Normal4"/>
            </w:pPr>
            <w:r>
              <w:t>The width</w:t>
            </w:r>
            <w:r w:rsidRPr="008745E5">
              <w:t xml:space="preserve"> of the object.</w:t>
            </w:r>
          </w:p>
        </w:tc>
      </w:tr>
    </w:tbl>
    <w:p w:rsidR="00503198" w:rsidRDefault="00503198" w:rsidP="00503198"/>
    <w:p w:rsidR="00503198" w:rsidRDefault="00503198" w:rsidP="00503198">
      <w:pPr>
        <w:pStyle w:val="Heading2"/>
      </w:pPr>
      <w:bookmarkStart w:id="469" w:name="_Toc259721411"/>
      <w:bookmarkStart w:id="470" w:name="_Toc275501758"/>
      <w:bookmarkStart w:id="471" w:name="_Toc371377274"/>
      <w:bookmarkStart w:id="472" w:name="BindingMaterialDescription"/>
      <w:bookmarkStart w:id="473" w:name="_Toc528563752"/>
      <w:r>
        <w:t>BindingMaterialDescription</w:t>
      </w:r>
      <w:bookmarkEnd w:id="469"/>
      <w:bookmarkEnd w:id="470"/>
      <w:bookmarkEnd w:id="471"/>
      <w:bookmarkEnd w:id="472"/>
      <w:bookmarkEnd w:id="4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27" type="#_x0000_t75" style="position:absolute;left:0;text-align:left;margin-left:3927.25pt;margin-top:7.05pt;width:159.05pt;height:38.2pt;z-index:-249712128;mso-wrap-edited:t;mso-position-horizontal:right" wrapcoords="-102 0 -102 21176 21600 21176 21159 11450 21600 0 -102 0" filled="t">
                  <v:imagedata r:id="rId110" o:title="BindingMaterialDescription"/>
                  <w10:wrap type="tight"/>
                </v:shape>
              </w:pict>
            </w:r>
            <w:r w:rsidR="004916E5" w:rsidRPr="004916E5">
              <w:t>Specifications for the materials used in binding.</w:t>
            </w:r>
          </w:p>
        </w:tc>
      </w:tr>
    </w:tbl>
    <w:p w:rsidR="00503198" w:rsidRDefault="00503198" w:rsidP="00503198"/>
    <w:p w:rsidR="00503198" w:rsidRDefault="00503198" w:rsidP="00503198">
      <w:pPr>
        <w:pStyle w:val="Heading2"/>
      </w:pPr>
      <w:bookmarkStart w:id="474" w:name="_Toc259721412"/>
      <w:bookmarkStart w:id="475" w:name="_Toc275501759"/>
      <w:bookmarkStart w:id="476" w:name="_Toc371377275"/>
      <w:bookmarkStart w:id="477" w:name="BindingReinforcement_a"/>
      <w:bookmarkStart w:id="478" w:name="_Toc528563753"/>
      <w:r>
        <w:t>BindingReinforcement [attribute]</w:t>
      </w:r>
      <w:bookmarkEnd w:id="474"/>
      <w:bookmarkEnd w:id="475"/>
      <w:bookmarkEnd w:id="476"/>
      <w:bookmarkEnd w:id="477"/>
      <w:bookmarkEnd w:id="4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17" type="#_x0000_t75" style="position:absolute;left:0;text-align:left;margin-left:3509.65pt;margin-top:7.05pt;width:144.65pt;height:61.35pt;z-index:-249722368;mso-wrap-edited:t;mso-position-horizontal:right" wrapcoords="-112 0 -112 21336 21600 21336 21600 0 17561 299 -112 0" filled="t">
                  <v:imagedata r:id="rId111" o:title=""/>
                  <w10:wrap type="tight"/>
                </v:shape>
              </w:pict>
            </w:r>
            <w:r w:rsidR="00EA708F" w:rsidRPr="00EA708F">
              <w:t>Specifies if spine reinforcement materials are included in the binding operation</w:t>
            </w:r>
            <w:r w:rsidR="00EA708F">
              <w:t>.</w:t>
            </w:r>
          </w:p>
          <w:p w:rsidR="00503198" w:rsidRDefault="00503198" w:rsidP="00503198">
            <w:pPr>
              <w:pStyle w:val="Italic2"/>
            </w:pPr>
            <w:r>
              <w:t>This item is restricted to the following list.</w:t>
            </w:r>
          </w:p>
          <w:p w:rsidR="00503198" w:rsidRDefault="00503198" w:rsidP="00503198">
            <w:pPr>
              <w:pStyle w:val="Bold3"/>
            </w:pPr>
            <w:r>
              <w:t>Yes</w:t>
            </w:r>
          </w:p>
          <w:p w:rsidR="00EA708F" w:rsidRPr="00EA708F" w:rsidRDefault="00EA708F" w:rsidP="00EA708F">
            <w:pPr>
              <w:pStyle w:val="Normal3"/>
            </w:pPr>
            <w:r w:rsidRPr="00EA708F">
              <w:t>Reinforcement materials are required</w:t>
            </w:r>
            <w:r>
              <w:t>.</w:t>
            </w:r>
          </w:p>
          <w:p w:rsidR="00503198" w:rsidRDefault="00503198" w:rsidP="00503198">
            <w:pPr>
              <w:pStyle w:val="Bold3"/>
            </w:pPr>
            <w:r>
              <w:t>No</w:t>
            </w:r>
          </w:p>
          <w:p w:rsidR="00EA708F" w:rsidRPr="00EA708F" w:rsidRDefault="00EA708F" w:rsidP="00EA708F">
            <w:pPr>
              <w:pStyle w:val="Normal3"/>
            </w:pPr>
            <w:r w:rsidRPr="00EA708F">
              <w:t>Reinforcement materials are not required</w:t>
            </w:r>
            <w:r>
              <w:t>.</w:t>
            </w:r>
          </w:p>
        </w:tc>
      </w:tr>
    </w:tbl>
    <w:p w:rsidR="00503198" w:rsidRDefault="00503198" w:rsidP="00503198"/>
    <w:p w:rsidR="00503198" w:rsidRDefault="00503198" w:rsidP="00503198">
      <w:pPr>
        <w:pStyle w:val="Heading2"/>
      </w:pPr>
      <w:bookmarkStart w:id="479" w:name="_Toc259721413"/>
      <w:bookmarkStart w:id="480" w:name="_Toc275501760"/>
      <w:bookmarkStart w:id="481" w:name="_Toc371377276"/>
      <w:bookmarkStart w:id="482" w:name="BindingRibbon_a"/>
      <w:bookmarkStart w:id="483" w:name="_Toc528563754"/>
      <w:r>
        <w:t>BindingRibbon [attribute]</w:t>
      </w:r>
      <w:bookmarkEnd w:id="479"/>
      <w:bookmarkEnd w:id="480"/>
      <w:bookmarkEnd w:id="481"/>
      <w:bookmarkEnd w:id="482"/>
      <w:bookmarkEnd w:id="4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18" type="#_x0000_t75" style="position:absolute;left:0;text-align:left;margin-left:2365.6pt;margin-top:7.05pt;width:105.2pt;height:63.25pt;z-index:-249721344;mso-wrap-edited:t;mso-position-horizontal:right" wrapcoords="-154 0 -154 21344 21600 21344 21600 0 17329 1161 -154 0" filled="t">
                  <v:imagedata r:id="rId112" o:title=""/>
                  <w10:wrap type="tight"/>
                </v:shape>
              </w:pict>
            </w:r>
            <w:r w:rsidR="00F44188" w:rsidRPr="00F44188">
              <w:t>Specifies if a ribbon (bookmark) is to be included in the binding</w:t>
            </w:r>
            <w:r w:rsidR="00F44188">
              <w:t>.</w:t>
            </w:r>
          </w:p>
          <w:p w:rsidR="00503198" w:rsidRDefault="00503198" w:rsidP="00503198">
            <w:pPr>
              <w:pStyle w:val="Italic2"/>
            </w:pPr>
            <w:r>
              <w:t>This item is restricted to the following list.</w:t>
            </w:r>
          </w:p>
          <w:p w:rsidR="00F44188" w:rsidRDefault="00F44188" w:rsidP="00F44188">
            <w:pPr>
              <w:pStyle w:val="Bold3"/>
            </w:pPr>
            <w:r>
              <w:t>Yes</w:t>
            </w:r>
          </w:p>
          <w:p w:rsidR="00F44188" w:rsidRDefault="00F44188" w:rsidP="00F44188">
            <w:pPr>
              <w:pStyle w:val="Normal3"/>
            </w:pPr>
            <w:r>
              <w:t>Ribbons are included.</w:t>
            </w:r>
          </w:p>
          <w:p w:rsidR="00F44188" w:rsidRDefault="00F44188" w:rsidP="00F44188">
            <w:pPr>
              <w:pStyle w:val="Bold3"/>
            </w:pPr>
            <w:r>
              <w:t>No</w:t>
            </w:r>
          </w:p>
          <w:p w:rsidR="00503198" w:rsidRDefault="00F44188" w:rsidP="00F44188">
            <w:pPr>
              <w:pStyle w:val="Normal3"/>
            </w:pPr>
            <w:r>
              <w:t>Ribbons are not included.</w:t>
            </w:r>
          </w:p>
        </w:tc>
      </w:tr>
    </w:tbl>
    <w:p w:rsidR="00503198" w:rsidRDefault="00503198" w:rsidP="00503198"/>
    <w:p w:rsidR="00503198" w:rsidRDefault="00503198" w:rsidP="00503198">
      <w:pPr>
        <w:pStyle w:val="Heading2"/>
      </w:pPr>
      <w:bookmarkStart w:id="484" w:name="_Toc259721414"/>
      <w:bookmarkStart w:id="485" w:name="_Toc275501761"/>
      <w:bookmarkStart w:id="486" w:name="_Toc371377277"/>
      <w:bookmarkStart w:id="487" w:name="BindingStyleType_a"/>
      <w:bookmarkStart w:id="488" w:name="_Toc528563755"/>
      <w:r>
        <w:t>BindingStyleType [attribute]</w:t>
      </w:r>
      <w:bookmarkEnd w:id="484"/>
      <w:bookmarkEnd w:id="485"/>
      <w:bookmarkEnd w:id="486"/>
      <w:bookmarkEnd w:id="487"/>
      <w:bookmarkEnd w:id="4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5" o:spid="_x0000_s1106" style="position:absolute;left:0;text-align:left;margin-left:0;margin-top:0;width:50pt;height:50pt;z-index:249652736;visibility:hidden" coordsize="89,187" o:spt="100" o:preferrelative="t" adj="0,,0" path="">
                  <v:stroke joinstyle="round"/>
                  <v:formulas/>
                  <v:path o:connecttype="segments"/>
                  <o:lock v:ext="edit" selection="t"/>
                </v:shape>
              </w:pict>
            </w:r>
            <w:r w:rsidRPr="00557255">
              <w:pict>
                <v:shape id="_x0000_s3088" style="position:absolute;left:0;text-align:left;margin-left:2102.5pt;margin-top:7.2pt;width:112.5pt;height:53.25pt;z-index:-252701184;mso-wrap-edited:t;mso-position-horizontal:right" coordsize="" o:spt="100" wrapcoords="-30 0 1000 0 1000 1079 1000 1079 -30 1079 -30 0" adj="0,,0" path="">
                  <v:stroke joinstyle="round"/>
                  <v:imagedata r:id="rId113" o:title="dc_85"/>
                  <v:formulas/>
                  <v:path o:connecttype="segments"/>
                  <w10:wrap type="tight"/>
                </v:shape>
              </w:pict>
            </w:r>
            <w:r w:rsidR="00503198">
              <w:t>Indicates the style of binding used.</w:t>
            </w:r>
          </w:p>
          <w:p w:rsidR="00503198" w:rsidRDefault="00503198" w:rsidP="00503198">
            <w:pPr>
              <w:pStyle w:val="Italic2"/>
            </w:pPr>
            <w:r>
              <w:t>This item is restricted to the following list.</w:t>
            </w:r>
          </w:p>
          <w:p w:rsidR="00C14156" w:rsidRDefault="00C14156" w:rsidP="00C14156">
            <w:pPr>
              <w:pStyle w:val="Bold3"/>
            </w:pPr>
            <w:r>
              <w:t>Accordion</w:t>
            </w:r>
          </w:p>
          <w:p w:rsidR="00C14156" w:rsidRDefault="00C14156" w:rsidP="00C14156">
            <w:pPr>
              <w:pStyle w:val="Normal3"/>
            </w:pPr>
            <w:r>
              <w:t>Pages of the book are formed by folding the paper in zig-zag form and the cover is applied to each end; this type of binding allows the book to stand firmly on the head or foot edges.</w:t>
            </w:r>
          </w:p>
          <w:p w:rsidR="00C14156" w:rsidRDefault="00C14156" w:rsidP="00C14156">
            <w:pPr>
              <w:pStyle w:val="Bold3"/>
            </w:pPr>
            <w:r>
              <w:t>Adhesive</w:t>
            </w:r>
          </w:p>
          <w:p w:rsidR="00C14156" w:rsidRDefault="00C14156" w:rsidP="00C14156">
            <w:pPr>
              <w:pStyle w:val="Normal3"/>
            </w:pPr>
            <w:r>
              <w:t>Type of binding in which single leaves are secured together solely with an adhesive applied to the spine.</w:t>
            </w:r>
          </w:p>
          <w:p w:rsidR="00C14156" w:rsidRDefault="00C14156" w:rsidP="00C14156">
            <w:pPr>
              <w:pStyle w:val="Bold3"/>
            </w:pPr>
            <w:r>
              <w:t>AdhesiveBurst</w:t>
            </w:r>
          </w:p>
          <w:p w:rsidR="00C14156" w:rsidRDefault="00C14156" w:rsidP="00C14156">
            <w:pPr>
              <w:pStyle w:val="Normal3"/>
            </w:pPr>
            <w:r>
              <w:t>A line of slots is cut from the spine at the fold so that the glue adheres to the cut edge of each slot; sections are not milled before gluing.</w:t>
            </w:r>
          </w:p>
          <w:p w:rsidR="00C14156" w:rsidRDefault="00C14156" w:rsidP="00C14156">
            <w:pPr>
              <w:pStyle w:val="Normal3"/>
            </w:pPr>
            <w:r>
              <w:t>Will be deprecated in version V3R00.</w:t>
            </w:r>
          </w:p>
          <w:p w:rsidR="00C14156" w:rsidRDefault="00C14156" w:rsidP="00C14156">
            <w:pPr>
              <w:pStyle w:val="Bold3"/>
            </w:pPr>
            <w:r>
              <w:t xml:space="preserve">AdhesiveSewn </w:t>
            </w:r>
          </w:p>
          <w:p w:rsidR="00C14156" w:rsidRDefault="00C14156" w:rsidP="00C14156">
            <w:pPr>
              <w:pStyle w:val="Normal3"/>
            </w:pPr>
            <w:r>
              <w:t>Softcover book where the pages are sewn prior to the cover being applied using with adhesives.</w:t>
            </w:r>
          </w:p>
          <w:p w:rsidR="00C14156" w:rsidRDefault="00C14156" w:rsidP="00C14156">
            <w:pPr>
              <w:pStyle w:val="Bold3"/>
            </w:pPr>
            <w:r>
              <w:t>BoardBook</w:t>
            </w:r>
          </w:p>
          <w:p w:rsidR="00C14156" w:rsidRDefault="00C14156" w:rsidP="00C14156">
            <w:pPr>
              <w:pStyle w:val="Normal3"/>
            </w:pPr>
            <w:r>
              <w:t>Cover and pages of the book printed on thick paperboard.</w:t>
            </w:r>
          </w:p>
          <w:p w:rsidR="00C14156" w:rsidRDefault="00C14156" w:rsidP="00C14156">
            <w:pPr>
              <w:pStyle w:val="Bold3"/>
            </w:pPr>
            <w:r>
              <w:t>BookLock</w:t>
            </w:r>
          </w:p>
          <w:p w:rsidR="00C14156" w:rsidRDefault="00C14156" w:rsidP="00C14156">
            <w:pPr>
              <w:pStyle w:val="Normal3"/>
            </w:pPr>
            <w:r>
              <w:t>Alternating left-right perforations along the sides of the spine, the alternating protruding flaps along the spine when the signature is folded and the casting of these alternating flaps into the spine glue.</w:t>
            </w:r>
          </w:p>
          <w:p w:rsidR="00C14156" w:rsidRDefault="00C14156" w:rsidP="00C14156">
            <w:pPr>
              <w:pStyle w:val="Bold3"/>
            </w:pPr>
            <w:r>
              <w:t>Burst</w:t>
            </w:r>
          </w:p>
          <w:p w:rsidR="00C14156" w:rsidRDefault="00C14156" w:rsidP="00C14156">
            <w:pPr>
              <w:pStyle w:val="Normal3"/>
            </w:pPr>
            <w:r>
              <w:t>The spine of each section is slotted or perforated during the folding operation. Glue is pushed up between the perforations during binding and the cover is then drawn on.</w:t>
            </w:r>
          </w:p>
          <w:p w:rsidR="00C14156" w:rsidRDefault="00C14156" w:rsidP="00C14156">
            <w:pPr>
              <w:pStyle w:val="Bold3"/>
            </w:pPr>
            <w:r>
              <w:t>CombinationBinding</w:t>
            </w:r>
          </w:p>
          <w:p w:rsidR="00C14156" w:rsidRDefault="00C14156" w:rsidP="00C14156">
            <w:pPr>
              <w:pStyle w:val="Normal3"/>
            </w:pPr>
            <w:r>
              <w:t>Will be deprecated in version V3R00.</w:t>
            </w:r>
          </w:p>
          <w:p w:rsidR="00C14156" w:rsidRDefault="00C14156" w:rsidP="00C14156">
            <w:pPr>
              <w:pStyle w:val="Bold3"/>
            </w:pPr>
            <w:r>
              <w:t>Custom</w:t>
            </w:r>
          </w:p>
          <w:p w:rsidR="00C14156" w:rsidRDefault="00C14156" w:rsidP="00C14156">
            <w:pPr>
              <w:pStyle w:val="Normal3"/>
            </w:pPr>
            <w:r>
              <w:t>Highly stylized binding in an unusual way compared to standard manufacturing.</w:t>
            </w:r>
          </w:p>
          <w:p w:rsidR="00C14156" w:rsidRDefault="00C14156" w:rsidP="00C14156">
            <w:pPr>
              <w:pStyle w:val="Bold3"/>
            </w:pPr>
            <w:r>
              <w:t>Durasew</w:t>
            </w:r>
          </w:p>
          <w:p w:rsidR="00C14156" w:rsidRDefault="00C14156" w:rsidP="00C14156">
            <w:pPr>
              <w:pStyle w:val="Normal3"/>
            </w:pPr>
            <w:r>
              <w:t>Will be deprecated in version V3R00.</w:t>
            </w:r>
          </w:p>
          <w:p w:rsidR="00C14156" w:rsidRDefault="00C14156" w:rsidP="00C14156">
            <w:pPr>
              <w:pStyle w:val="Bold3"/>
            </w:pPr>
            <w:r>
              <w:t>FlexiBind</w:t>
            </w:r>
          </w:p>
          <w:p w:rsidR="00C14156" w:rsidRDefault="00C14156" w:rsidP="00C14156">
            <w:pPr>
              <w:pStyle w:val="Normal3"/>
            </w:pPr>
            <w:r>
              <w:t>A system for binding books includes a flexible binding material in the form of a stud having top and bottom caps.</w:t>
            </w:r>
          </w:p>
          <w:p w:rsidR="00C14156" w:rsidRDefault="00C14156" w:rsidP="00C14156">
            <w:pPr>
              <w:pStyle w:val="Bold3"/>
            </w:pPr>
            <w:r>
              <w:t>IMS</w:t>
            </w:r>
          </w:p>
          <w:p w:rsidR="00C14156" w:rsidRDefault="00C14156" w:rsidP="00C14156">
            <w:pPr>
              <w:pStyle w:val="Normal3"/>
            </w:pPr>
            <w:r>
              <w:t>Will be deprecated in version V3R00.</w:t>
            </w:r>
          </w:p>
          <w:p w:rsidR="00C14156" w:rsidRDefault="00C14156" w:rsidP="00C14156">
            <w:pPr>
              <w:pStyle w:val="Bold3"/>
            </w:pPr>
            <w:r>
              <w:t xml:space="preserve">LayFlatSoft </w:t>
            </w:r>
          </w:p>
          <w:p w:rsidR="00C14156" w:rsidRDefault="00C14156" w:rsidP="00C14156">
            <w:pPr>
              <w:pStyle w:val="Normal3"/>
            </w:pPr>
            <w:r>
              <w:t>Will be deprecated in version V3R00.</w:t>
            </w:r>
          </w:p>
          <w:p w:rsidR="00C14156" w:rsidRDefault="00C14156" w:rsidP="00C14156">
            <w:pPr>
              <w:pStyle w:val="Normal3"/>
            </w:pPr>
            <w:r>
              <w:t>See LayFlatBind</w:t>
            </w:r>
          </w:p>
          <w:p w:rsidR="00C14156" w:rsidRDefault="00C14156" w:rsidP="00C14156">
            <w:pPr>
              <w:pStyle w:val="Bold3"/>
            </w:pPr>
            <w:r>
              <w:t>LayflatBind</w:t>
            </w:r>
          </w:p>
          <w:p w:rsidR="00C14156" w:rsidRDefault="00C14156" w:rsidP="00C14156">
            <w:pPr>
              <w:pStyle w:val="Normal3"/>
            </w:pPr>
            <w:r>
              <w:t>Softcover book where the cover is glued only to the sides of the spine so that the book can lay flat when open. A strip of gauze is glued to the spine edge of the book block to hold the signatures or pages together.</w:t>
            </w:r>
          </w:p>
          <w:p w:rsidR="00C14156" w:rsidRDefault="00C14156" w:rsidP="00C14156">
            <w:pPr>
              <w:pStyle w:val="Bold3"/>
            </w:pPr>
            <w:r>
              <w:t>LooseLeaf</w:t>
            </w:r>
          </w:p>
          <w:p w:rsidR="00C14156" w:rsidRDefault="00C14156" w:rsidP="00C14156">
            <w:pPr>
              <w:pStyle w:val="Normal3"/>
            </w:pPr>
            <w:r>
              <w:t>Consisting of loose leaves (pages), often collected in a binder, rather than being bound like a book or stap.</w:t>
            </w:r>
          </w:p>
          <w:p w:rsidR="00C14156" w:rsidRDefault="00C14156" w:rsidP="00C14156">
            <w:pPr>
              <w:pStyle w:val="Bold3"/>
            </w:pPr>
            <w:r>
              <w:t>McCainSideSewn</w:t>
            </w:r>
          </w:p>
          <w:p w:rsidR="00C14156" w:rsidRDefault="00C14156" w:rsidP="00C14156">
            <w:pPr>
              <w:pStyle w:val="Normal3"/>
            </w:pPr>
            <w:r>
              <w:t>Brand Name of the machine used for Sidesewn bookbinding; see SideSewn</w:t>
            </w:r>
          </w:p>
          <w:p w:rsidR="00C14156" w:rsidRDefault="00C14156" w:rsidP="00C14156">
            <w:pPr>
              <w:pStyle w:val="Normal3"/>
            </w:pPr>
            <w:r>
              <w:t>Will be deprecated in version V3R00.</w:t>
            </w:r>
          </w:p>
          <w:p w:rsidR="00C14156" w:rsidRDefault="00C14156" w:rsidP="00C14156">
            <w:pPr>
              <w:pStyle w:val="Bold3"/>
            </w:pPr>
            <w:r>
              <w:t>Notch</w:t>
            </w:r>
          </w:p>
          <w:p w:rsidR="00C14156" w:rsidRDefault="00C14156" w:rsidP="00C14156">
            <w:pPr>
              <w:pStyle w:val="Normal3"/>
            </w:pPr>
            <w:r>
              <w:t>The gouging of grooves (commonly G inch wide) in the spine of a book block to facilitate the penetration of adhesive during subsequent perfect binding.</w:t>
            </w:r>
          </w:p>
          <w:p w:rsidR="00C14156" w:rsidRDefault="00C14156" w:rsidP="00C14156">
            <w:pPr>
              <w:pStyle w:val="Bold3"/>
            </w:pPr>
            <w:r>
              <w:t>Pad</w:t>
            </w:r>
          </w:p>
          <w:p w:rsidR="00C14156" w:rsidRDefault="00C14156" w:rsidP="00C14156">
            <w:pPr>
              <w:pStyle w:val="Normal3"/>
            </w:pPr>
            <w:r>
              <w:t>A number of sheets of paper fastened together along one edge.</w:t>
            </w:r>
          </w:p>
          <w:p w:rsidR="00C14156" w:rsidRDefault="00C14156" w:rsidP="00C14156">
            <w:pPr>
              <w:pStyle w:val="Bold3"/>
            </w:pPr>
            <w:r>
              <w:t xml:space="preserve">Patent </w:t>
            </w:r>
          </w:p>
          <w:p w:rsidR="00C14156" w:rsidRDefault="00C14156" w:rsidP="00C14156">
            <w:pPr>
              <w:pStyle w:val="Normal3"/>
            </w:pPr>
            <w:r>
              <w:t>Will be deprecated in version V3R00.</w:t>
            </w:r>
          </w:p>
          <w:p w:rsidR="00C14156" w:rsidRDefault="00C14156" w:rsidP="00C14156">
            <w:pPr>
              <w:pStyle w:val="Bold3"/>
            </w:pPr>
            <w:r>
              <w:t>PerfectAdhesive</w:t>
            </w:r>
          </w:p>
          <w:p w:rsidR="00C14156" w:rsidRDefault="00C14156" w:rsidP="00C14156">
            <w:pPr>
              <w:pStyle w:val="Normal3"/>
            </w:pPr>
            <w:r>
              <w:t>Will be deprecated in version V3R00.</w:t>
            </w:r>
          </w:p>
          <w:p w:rsidR="00C14156" w:rsidRDefault="00C14156" w:rsidP="00C14156">
            <w:pPr>
              <w:pStyle w:val="Normal3"/>
            </w:pPr>
            <w:r>
              <w:t>See PerfectBound</w:t>
            </w:r>
          </w:p>
          <w:p w:rsidR="00C14156" w:rsidRDefault="00C14156" w:rsidP="00C14156">
            <w:pPr>
              <w:pStyle w:val="Bold3"/>
            </w:pPr>
            <w:r>
              <w:t>PerfectBound</w:t>
            </w:r>
          </w:p>
          <w:p w:rsidR="00C14156" w:rsidRDefault="00C14156" w:rsidP="00C14156">
            <w:pPr>
              <w:pStyle w:val="Normal3"/>
            </w:pPr>
            <w:r>
              <w:t>A process in which the binding edge of the folded sections of a book are trimmed (to separate the leaves) before being glued to the cover's spine.</w:t>
            </w:r>
          </w:p>
          <w:p w:rsidR="00C14156" w:rsidRDefault="00C14156" w:rsidP="00C14156">
            <w:pPr>
              <w:pStyle w:val="Bold3"/>
            </w:pPr>
            <w:r>
              <w:t>PlasticComb</w:t>
            </w:r>
          </w:p>
          <w:p w:rsidR="00C14156" w:rsidRDefault="00C14156" w:rsidP="00C14156">
            <w:pPr>
              <w:pStyle w:val="Normal3"/>
            </w:pPr>
            <w:r>
              <w:t>Mechanical binding in which the pages are bound together by means of a plastic comb consisting of a plastic strip off which extend a series of curved plastic prongs, which are inserted into drilled or punched holes along the binding edge of the pages.</w:t>
            </w:r>
          </w:p>
          <w:p w:rsidR="00C14156" w:rsidRDefault="00C14156" w:rsidP="00C14156">
            <w:pPr>
              <w:pStyle w:val="Bold3"/>
            </w:pPr>
            <w:r>
              <w:t>Repkover</w:t>
            </w:r>
          </w:p>
          <w:p w:rsidR="00C14156" w:rsidRDefault="00C14156" w:rsidP="00C14156">
            <w:pPr>
              <w:pStyle w:val="Normal3"/>
            </w:pPr>
            <w:r>
              <w:t>Brand Name of the machine used for layflat bookbinding; see LayflatBind</w:t>
            </w:r>
          </w:p>
          <w:p w:rsidR="00C14156" w:rsidRDefault="00C14156" w:rsidP="00C14156">
            <w:pPr>
              <w:pStyle w:val="Normal3"/>
            </w:pPr>
            <w:r>
              <w:t>Will be deprecated in version V3R00.</w:t>
            </w:r>
          </w:p>
          <w:p w:rsidR="00C14156" w:rsidRDefault="00C14156" w:rsidP="00C14156">
            <w:pPr>
              <w:pStyle w:val="Bold3"/>
            </w:pPr>
            <w:r>
              <w:t>Ring</w:t>
            </w:r>
          </w:p>
          <w:p w:rsidR="00C14156" w:rsidRDefault="00232007" w:rsidP="00C14156">
            <w:pPr>
              <w:pStyle w:val="Normal3"/>
            </w:pPr>
            <w:r w:rsidRPr="00232007">
              <w:t>Binding technique where the book block is trimmed on all four sides, punched or drilled at one edge and inserted into two or more metal rings held inside a stiff cover</w:t>
            </w:r>
            <w:r w:rsidR="00C14156">
              <w:t>.</w:t>
            </w:r>
          </w:p>
          <w:p w:rsidR="00C14156" w:rsidRDefault="00C14156" w:rsidP="00C14156">
            <w:pPr>
              <w:pStyle w:val="Bold3"/>
            </w:pPr>
            <w:r>
              <w:t>RoundBound</w:t>
            </w:r>
          </w:p>
          <w:p w:rsidR="00C14156" w:rsidRDefault="00C14156" w:rsidP="00C14156">
            <w:pPr>
              <w:pStyle w:val="Normal3"/>
            </w:pPr>
            <w:r>
              <w:t>Will be deprecated in version V3R00.</w:t>
            </w:r>
          </w:p>
          <w:p w:rsidR="00C14156" w:rsidRDefault="00C14156" w:rsidP="00C14156">
            <w:pPr>
              <w:pStyle w:val="Bold3"/>
            </w:pPr>
            <w:r>
              <w:t>SaddleStitch</w:t>
            </w:r>
          </w:p>
          <w:p w:rsidR="00C14156" w:rsidRDefault="00C14156" w:rsidP="00C14156">
            <w:pPr>
              <w:pStyle w:val="Normal3"/>
            </w:pPr>
            <w:r>
              <w:t>Method of binding a small booklet by stitching it through the center fold of the sheets that comprise its pages; stitching materials can be regular binding thread, saddle wire, or staples.</w:t>
            </w:r>
          </w:p>
          <w:p w:rsidR="00C14156" w:rsidRDefault="00C14156" w:rsidP="00C14156">
            <w:pPr>
              <w:pStyle w:val="Bold3"/>
            </w:pPr>
            <w:r>
              <w:t>SaddleWire</w:t>
            </w:r>
          </w:p>
          <w:p w:rsidR="00C14156" w:rsidRDefault="00C14156" w:rsidP="00C14156">
            <w:pPr>
              <w:pStyle w:val="Normal3"/>
            </w:pPr>
            <w:r>
              <w:t xml:space="preserve">SaddleStitch bindng using wire staples. </w:t>
            </w:r>
          </w:p>
          <w:p w:rsidR="00C14156" w:rsidRDefault="00C14156" w:rsidP="00C14156">
            <w:pPr>
              <w:pStyle w:val="Bold3"/>
            </w:pPr>
            <w:r>
              <w:t>SelfCover</w:t>
            </w:r>
          </w:p>
          <w:p w:rsidR="00C14156" w:rsidRDefault="00C14156" w:rsidP="00C14156">
            <w:pPr>
              <w:pStyle w:val="Normal3"/>
            </w:pPr>
            <w:r>
              <w:t>Will be deprecated in version V3R00.</w:t>
            </w:r>
          </w:p>
          <w:p w:rsidR="00C14156" w:rsidRDefault="00C14156" w:rsidP="00C14156">
            <w:pPr>
              <w:pStyle w:val="Bold3"/>
            </w:pPr>
            <w:r>
              <w:t>SemiConcealedWireO</w:t>
            </w:r>
          </w:p>
          <w:p w:rsidR="00C14156" w:rsidRDefault="00C14156" w:rsidP="00C14156">
            <w:pPr>
              <w:pStyle w:val="Normal3"/>
            </w:pPr>
            <w:r>
              <w:t>WireO binding where the wire is partially visible in the spine of the book.</w:t>
            </w:r>
          </w:p>
          <w:p w:rsidR="00C14156" w:rsidRDefault="00C14156" w:rsidP="00C14156">
            <w:pPr>
              <w:pStyle w:val="Bold3"/>
            </w:pPr>
            <w:r>
              <w:t>SideSewn</w:t>
            </w:r>
          </w:p>
          <w:p w:rsidR="00C14156" w:rsidRDefault="00C14156" w:rsidP="00C14156">
            <w:pPr>
              <w:pStyle w:val="Normal3"/>
            </w:pPr>
            <w:r>
              <w:t>Compiled signatures are sewn together with stitches running top down through the book block and parallel to the binding edge.</w:t>
            </w:r>
          </w:p>
          <w:p w:rsidR="00C14156" w:rsidRDefault="00C14156" w:rsidP="00C14156">
            <w:pPr>
              <w:pStyle w:val="Bold3"/>
            </w:pPr>
            <w:r>
              <w:t>Sidewire</w:t>
            </w:r>
          </w:p>
          <w:p w:rsidR="00C14156" w:rsidRDefault="00C14156" w:rsidP="00C14156">
            <w:pPr>
              <w:pStyle w:val="Normal3"/>
            </w:pPr>
            <w:r>
              <w:t>Stapling through the sides of the folded sheets.</w:t>
            </w:r>
          </w:p>
          <w:p w:rsidR="00C14156" w:rsidRDefault="00C14156" w:rsidP="00C14156">
            <w:pPr>
              <w:pStyle w:val="Bold3"/>
            </w:pPr>
            <w:r>
              <w:t>SmythSewn</w:t>
            </w:r>
          </w:p>
          <w:p w:rsidR="00C14156" w:rsidRDefault="00C14156" w:rsidP="00C14156">
            <w:pPr>
              <w:pStyle w:val="Normal3"/>
            </w:pPr>
            <w:r>
              <w:t xml:space="preserve">Brand name for ThreadSewing equipment: see ThreadSewn. </w:t>
            </w:r>
          </w:p>
          <w:p w:rsidR="00C14156" w:rsidRDefault="00C14156" w:rsidP="00C14156">
            <w:pPr>
              <w:pStyle w:val="Bold3"/>
            </w:pPr>
            <w:r>
              <w:t>Spiral</w:t>
            </w:r>
          </w:p>
          <w:p w:rsidR="00C14156" w:rsidRDefault="00C14156" w:rsidP="00C14156">
            <w:pPr>
              <w:pStyle w:val="Normal3"/>
            </w:pPr>
            <w:r>
              <w:t>A continuous wire or plastic coil is threaded through holes drilled or punched along the binding side of the book including the separate front and back covers.</w:t>
            </w:r>
          </w:p>
          <w:p w:rsidR="00C14156" w:rsidRDefault="00C14156" w:rsidP="00C14156">
            <w:pPr>
              <w:pStyle w:val="Bold3"/>
            </w:pPr>
            <w:r>
              <w:t>SpiralHardFrontHardBack</w:t>
            </w:r>
          </w:p>
          <w:p w:rsidR="00C14156" w:rsidRDefault="00C14156" w:rsidP="00C14156">
            <w:pPr>
              <w:pStyle w:val="Normal3"/>
            </w:pPr>
            <w:r>
              <w:t>Spiral binding with separate case covers on the front and back of the book.</w:t>
            </w:r>
          </w:p>
          <w:p w:rsidR="00C14156" w:rsidRDefault="00C14156" w:rsidP="00C14156">
            <w:pPr>
              <w:pStyle w:val="Bold3"/>
            </w:pPr>
            <w:r>
              <w:t>SpiralSoftFrontHardBack</w:t>
            </w:r>
          </w:p>
          <w:p w:rsidR="00C14156" w:rsidRDefault="00C14156" w:rsidP="00C14156">
            <w:pPr>
              <w:pStyle w:val="Normal3"/>
            </w:pPr>
            <w:r>
              <w:t>Spiral binding with a soft /paper cover on the front and a case cover on the back.</w:t>
            </w:r>
          </w:p>
          <w:p w:rsidR="00C14156" w:rsidRDefault="00C14156" w:rsidP="00C14156">
            <w:pPr>
              <w:pStyle w:val="Bold3"/>
            </w:pPr>
            <w:r>
              <w:t>SpiralSoftFrontSoftBack</w:t>
            </w:r>
          </w:p>
          <w:p w:rsidR="00C14156" w:rsidRDefault="00C14156" w:rsidP="00C14156">
            <w:pPr>
              <w:pStyle w:val="Normal3"/>
            </w:pPr>
            <w:r>
              <w:t>Spiral binding with separate soft /paper covers on the front and back</w:t>
            </w:r>
          </w:p>
          <w:p w:rsidR="00883B11" w:rsidRDefault="00883B11" w:rsidP="00883B11">
            <w:pPr>
              <w:pStyle w:val="Bold3"/>
            </w:pPr>
            <w:r>
              <w:t>SquareBackSaddleWire</w:t>
            </w:r>
          </w:p>
          <w:p w:rsidR="00883B11" w:rsidRDefault="00883B11" w:rsidP="00883B11">
            <w:pPr>
              <w:pStyle w:val="Normal3"/>
            </w:pPr>
            <w:r>
              <w:t>Saddlewire binding method where the spine is flattened rather than folded.</w:t>
            </w:r>
          </w:p>
          <w:p w:rsidR="00883B11" w:rsidRDefault="00883B11" w:rsidP="00883B11">
            <w:pPr>
              <w:pStyle w:val="Bold3"/>
            </w:pPr>
            <w:r>
              <w:t>Thermal</w:t>
            </w:r>
          </w:p>
          <w:p w:rsidR="00883B11" w:rsidRDefault="00883B11" w:rsidP="00883B11">
            <w:pPr>
              <w:pStyle w:val="Normal3"/>
            </w:pPr>
            <w:r>
              <w:t>Binding method that uses a one piece cover with glue down the spine to quickly and easily bind documents.</w:t>
            </w:r>
          </w:p>
          <w:p w:rsidR="00C14156" w:rsidRDefault="00C14156" w:rsidP="00C14156">
            <w:pPr>
              <w:pStyle w:val="Bold3"/>
            </w:pPr>
            <w:r>
              <w:t>Threadseal</w:t>
            </w:r>
          </w:p>
          <w:p w:rsidR="00C14156" w:rsidRDefault="00C14156" w:rsidP="00C14156">
            <w:pPr>
              <w:pStyle w:val="Normal3"/>
            </w:pPr>
            <w:r>
              <w:t>The spine of each individual signature is stitched or stapled with a plastic coated thread, then the threads are sealed with an application of heat.</w:t>
            </w:r>
          </w:p>
          <w:p w:rsidR="00C14156" w:rsidRDefault="00C14156" w:rsidP="00C14156">
            <w:pPr>
              <w:pStyle w:val="Bold3"/>
            </w:pPr>
            <w:r>
              <w:t>ThreadSewn</w:t>
            </w:r>
          </w:p>
          <w:p w:rsidR="00C14156" w:rsidRDefault="00C14156" w:rsidP="00C14156">
            <w:pPr>
              <w:pStyle w:val="Normal3"/>
            </w:pPr>
            <w:r>
              <w:t>Binding process where all of the signatures are sewn individually together with threads going through each page several times.</w:t>
            </w:r>
          </w:p>
          <w:p w:rsidR="00C14156" w:rsidRDefault="00C14156" w:rsidP="00C14156">
            <w:pPr>
              <w:pStyle w:val="Bold3"/>
            </w:pPr>
            <w:r>
              <w:t>Trim4SideDrill</w:t>
            </w:r>
          </w:p>
          <w:p w:rsidR="00C14156" w:rsidRDefault="00C14156" w:rsidP="00C14156">
            <w:pPr>
              <w:pStyle w:val="Normal3"/>
            </w:pPr>
            <w:r>
              <w:t>All 4 sides of the book block are trimmed and then holepunched.</w:t>
            </w:r>
          </w:p>
          <w:p w:rsidR="00C14156" w:rsidRDefault="00C14156" w:rsidP="00C14156">
            <w:pPr>
              <w:pStyle w:val="Normal3"/>
            </w:pPr>
            <w:r>
              <w:t>Will be deprecated in version V3R00.</w:t>
            </w:r>
          </w:p>
          <w:p w:rsidR="00C14156" w:rsidRDefault="00C14156" w:rsidP="00C14156">
            <w:pPr>
              <w:pStyle w:val="Bold3"/>
            </w:pPr>
            <w:r>
              <w:t>TrimFourSides</w:t>
            </w:r>
          </w:p>
          <w:p w:rsidR="00C14156" w:rsidRDefault="00C14156" w:rsidP="00C14156">
            <w:pPr>
              <w:pStyle w:val="Normal3"/>
            </w:pPr>
            <w:r>
              <w:t>All 4 sides of the book block are trimmed.</w:t>
            </w:r>
          </w:p>
          <w:p w:rsidR="00C14156" w:rsidRDefault="00C14156" w:rsidP="00C14156">
            <w:pPr>
              <w:pStyle w:val="Normal3"/>
            </w:pPr>
            <w:r>
              <w:t>Will be deprecated in version V3R00.</w:t>
            </w:r>
          </w:p>
          <w:p w:rsidR="00C14156" w:rsidRDefault="00C14156" w:rsidP="00C14156">
            <w:pPr>
              <w:pStyle w:val="Bold3"/>
            </w:pPr>
            <w:r>
              <w:t>UltraFan</w:t>
            </w:r>
          </w:p>
          <w:p w:rsidR="00C14156" w:rsidRDefault="00C14156" w:rsidP="00C14156">
            <w:pPr>
              <w:pStyle w:val="Normal3"/>
            </w:pPr>
            <w:r>
              <w:t>Will be deprecated in version V3R00.</w:t>
            </w:r>
          </w:p>
          <w:p w:rsidR="00C14156" w:rsidRDefault="00C14156" w:rsidP="00C14156">
            <w:pPr>
              <w:pStyle w:val="Bold3"/>
            </w:pPr>
            <w:r>
              <w:t>WireO</w:t>
            </w:r>
          </w:p>
          <w:p w:rsidR="00C14156" w:rsidRDefault="00C14156" w:rsidP="00C14156">
            <w:pPr>
              <w:pStyle w:val="Normal3"/>
            </w:pPr>
            <w:r>
              <w:t>Punch-and-bind spiral wire binding where there are twin-loops of wire as opposed to single-loop in typical spiral binding.</w:t>
            </w:r>
          </w:p>
          <w:p w:rsidR="00C14156" w:rsidRDefault="00C14156" w:rsidP="00C14156">
            <w:pPr>
              <w:pStyle w:val="Bold3"/>
            </w:pPr>
            <w:r>
              <w:t xml:space="preserve">WireOConcealed </w:t>
            </w:r>
          </w:p>
          <w:p w:rsidR="00C14156" w:rsidRDefault="00C14156" w:rsidP="00C14156">
            <w:pPr>
              <w:pStyle w:val="Normal3"/>
            </w:pPr>
            <w:r>
              <w:t>WireO binding where the wire is concealed in the spine of the book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89" w:name="_Toc259721415"/>
      <w:bookmarkStart w:id="490" w:name="_Toc275501762"/>
      <w:bookmarkStart w:id="491" w:name="_Toc371377278"/>
      <w:bookmarkStart w:id="492" w:name="BindingType_a"/>
      <w:bookmarkStart w:id="493" w:name="_Toc528563756"/>
      <w:r>
        <w:t>BindingType [attribute]</w:t>
      </w:r>
      <w:bookmarkEnd w:id="489"/>
      <w:bookmarkEnd w:id="490"/>
      <w:bookmarkEnd w:id="491"/>
      <w:bookmarkEnd w:id="492"/>
      <w:bookmarkEnd w:id="4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19" type="#_x0000_t75" style="position:absolute;left:0;text-align:left;margin-left:2365.6pt;margin-top:7.05pt;width:105.2pt;height:61.35pt;z-index:-249720320;mso-wrap-edited:t;mso-position-horizontal:right" wrapcoords="-154 0 -154 21336 21600 21336 21600 0 17976 827 -154 0" filled="t">
                  <v:imagedata r:id="rId114" o:title=""/>
                  <w10:wrap type="tight"/>
                </v:shape>
              </w:pict>
            </w:r>
            <w:r w:rsidR="00AE0A51" w:rsidRPr="00AE0A51">
              <w:t>Identifies the primary binding category of the book</w:t>
            </w:r>
            <w:r w:rsidR="00AE0A51">
              <w:t>.</w:t>
            </w:r>
          </w:p>
          <w:p w:rsidR="00503198" w:rsidRDefault="00503198" w:rsidP="00503198">
            <w:pPr>
              <w:pStyle w:val="Italic2"/>
            </w:pPr>
            <w:r>
              <w:t>This item is restricted to the following list.</w:t>
            </w:r>
          </w:p>
          <w:p w:rsidR="00503198" w:rsidRDefault="00503198" w:rsidP="00503198">
            <w:pPr>
              <w:pStyle w:val="Bold3"/>
            </w:pPr>
            <w:r>
              <w:t>Hardcover</w:t>
            </w:r>
          </w:p>
          <w:p w:rsidR="00AE0A51" w:rsidRPr="00AE0A51" w:rsidRDefault="00AE0A51" w:rsidP="00AE0A51">
            <w:pPr>
              <w:pStyle w:val="Normal3"/>
            </w:pPr>
            <w:r w:rsidRPr="00AE0A51">
              <w:t>Method of binding where the pages are bound between rigid boards covered in cloth, paper, leather, or film.</w:t>
            </w:r>
          </w:p>
          <w:p w:rsidR="00503198" w:rsidRDefault="00503198" w:rsidP="00503198">
            <w:pPr>
              <w:pStyle w:val="Bold3"/>
            </w:pPr>
            <w:r>
              <w:t>Softcover</w:t>
            </w:r>
          </w:p>
          <w:p w:rsidR="00AE0A51" w:rsidRPr="00AE0A51" w:rsidRDefault="00AE0A51" w:rsidP="00AE0A51">
            <w:pPr>
              <w:pStyle w:val="Normal3"/>
            </w:pPr>
            <w:r w:rsidRPr="00AE0A51">
              <w:t>Having covers made of paper or thin cardboard.</w:t>
            </w:r>
          </w:p>
          <w:p w:rsidR="00503198" w:rsidRDefault="00503198" w:rsidP="00503198">
            <w:pPr>
              <w:pStyle w:val="Bold3"/>
            </w:pPr>
            <w:r>
              <w:t>Layflat</w:t>
            </w:r>
          </w:p>
          <w:p w:rsidR="00AE0A51" w:rsidRPr="00AE0A51" w:rsidRDefault="00AE0A51" w:rsidP="00AE0A51">
            <w:pPr>
              <w:pStyle w:val="Normal3"/>
            </w:pPr>
            <w:r w:rsidRPr="00AE0A51">
              <w:t>Method of perfect binding that allows a publication to lie fully open.</w:t>
            </w:r>
          </w:p>
          <w:p w:rsidR="00883B11" w:rsidRDefault="00883B11" w:rsidP="00503198">
            <w:pPr>
              <w:pStyle w:val="Bold3"/>
            </w:pPr>
            <w:r>
              <w:t>Loose</w:t>
            </w:r>
          </w:p>
          <w:p w:rsidR="00883B11" w:rsidRPr="00883B11" w:rsidRDefault="00AE0A51" w:rsidP="00883B11">
            <w:pPr>
              <w:pStyle w:val="Normal3"/>
            </w:pPr>
            <w:r w:rsidRPr="00AE0A51">
              <w:t>Finished product consists of loose pages or signatures rather than bound; example is a packet of loose leaf pages that are drilled for insertion into a ring binder</w:t>
            </w:r>
            <w:r w:rsidR="00883B11" w:rsidRPr="00883B11">
              <w:t>.</w:t>
            </w:r>
          </w:p>
          <w:p w:rsidR="00503198" w:rsidRDefault="00503198" w:rsidP="00503198">
            <w:pPr>
              <w:pStyle w:val="Bold3"/>
            </w:pPr>
            <w:r>
              <w:t>Mechanical</w:t>
            </w:r>
          </w:p>
          <w:p w:rsidR="00AE0A51" w:rsidRPr="00AE0A51" w:rsidRDefault="00AE0A51" w:rsidP="00AE0A51">
            <w:pPr>
              <w:pStyle w:val="Normal3"/>
            </w:pPr>
            <w:r w:rsidRPr="00AE0A51">
              <w:t>Method of binding which secures pre-trimmed leaves by the insertion of wire or plastic spirals through holes drilled in the binding edge.</w:t>
            </w:r>
          </w:p>
          <w:p w:rsidR="00503198" w:rsidRDefault="00503198" w:rsidP="00503198">
            <w:pPr>
              <w:pStyle w:val="Bold3"/>
            </w:pPr>
            <w:r>
              <w:t>Self</w:t>
            </w:r>
          </w:p>
          <w:p w:rsidR="00AE0A51" w:rsidRPr="00AE0A51" w:rsidRDefault="00AE0A51" w:rsidP="00AE0A51">
            <w:pPr>
              <w:pStyle w:val="Normal3"/>
            </w:pPr>
            <w:r w:rsidRPr="00AE0A51">
              <w:t>Method of binding where the cover is comprised of the outside pages of the text.</w:t>
            </w:r>
          </w:p>
        </w:tc>
      </w:tr>
    </w:tbl>
    <w:p w:rsidR="00503198" w:rsidRDefault="00503198" w:rsidP="00503198"/>
    <w:p w:rsidR="00503198" w:rsidRDefault="00503198" w:rsidP="00503198">
      <w:pPr>
        <w:pStyle w:val="Heading2"/>
      </w:pPr>
      <w:bookmarkStart w:id="494" w:name="_Toc259721416"/>
      <w:bookmarkStart w:id="495" w:name="_Toc275501763"/>
      <w:bookmarkStart w:id="496" w:name="_Toc371377279"/>
      <w:bookmarkStart w:id="497" w:name="Black"/>
      <w:bookmarkStart w:id="498" w:name="_Toc528563757"/>
      <w:r>
        <w:t>Black</w:t>
      </w:r>
      <w:bookmarkEnd w:id="494"/>
      <w:bookmarkEnd w:id="495"/>
      <w:bookmarkEnd w:id="496"/>
      <w:bookmarkEnd w:id="497"/>
      <w:bookmarkEnd w:id="4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7" o:spid="_x0000_s1108" style="position:absolute;left:0;text-align:left;margin-left:0;margin-top:0;width:50pt;height:50pt;z-index:249653760;visibility:hidden" coordsize="429,465" o:spt="100" o:preferrelative="t" adj="0,,0" path="">
                  <v:stroke joinstyle="round"/>
                  <v:formulas/>
                  <v:path o:connecttype="segments"/>
                  <o:lock v:ext="edit" selection="t"/>
                </v:shape>
              </w:pict>
            </w:r>
            <w:r w:rsidRPr="00557255">
              <w:pict>
                <v:shape id="_x0000_s3090" style="position:absolute;left:0;text-align:left;margin-left:6931pt;margin-top:7.2pt;width:279pt;height:257.25pt;z-index:-252700160;mso-wrap-edited:t;mso-position-horizontal:right" coordsize="" o:spt="100" wrapcoords="-30 473 352 473 608 473 608 48 608 48 608 0 1000 0 1000 0 1000 1017 608 1017 608 630 352 630 -30 630 -30 473" adj="0,,0" path="">
                  <v:stroke joinstyle="round"/>
                  <v:imagedata r:id="rId115" o:title="dc_87"/>
                  <v:formulas/>
                  <v:path o:connecttype="segments"/>
                  <w10:wrap type="tight"/>
                </v:shape>
              </w:pict>
            </w:r>
            <w:r w:rsidR="00503198">
              <w:t>The Black component of a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9" w:name="_Toc259721417"/>
      <w:bookmarkStart w:id="500" w:name="_Toc275501764"/>
      <w:bookmarkStart w:id="501" w:name="_Toc371377280"/>
      <w:bookmarkStart w:id="502" w:name="Blanket"/>
      <w:bookmarkStart w:id="503" w:name="_Toc528563758"/>
      <w:r>
        <w:t>Blanket</w:t>
      </w:r>
      <w:bookmarkEnd w:id="499"/>
      <w:bookmarkEnd w:id="500"/>
      <w:bookmarkEnd w:id="501"/>
      <w:bookmarkEnd w:id="502"/>
      <w:bookmarkEnd w:id="5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8" o:spid="_x0000_s1109" style="position:absolute;left:0;text-align:left;margin-left:0;margin-top:0;width:50pt;height:50pt;z-index:249654784;visibility:hidden" coordsize="139,361" o:spt="100" o:preferrelative="t" adj="0,,0" path="">
                  <v:stroke joinstyle="round"/>
                  <v:formulas/>
                  <v:path o:connecttype="segments"/>
                  <o:lock v:ext="edit" selection="t"/>
                </v:shape>
              </w:pict>
            </w:r>
            <w:r w:rsidRPr="00557255">
              <w:pict>
                <v:shape id="_x0000_s3091" style="position:absolute;left:0;text-align:left;margin-left:5125.75pt;margin-top:7.2pt;width:216.75pt;height:83.25pt;z-index:-252699136;mso-wrap-edited:t;mso-position-horizontal:right" coordsize="" o:spt="100" wrapcoords="-30 424 221 424 551 424 551 151 551 151 551 0 1000 0 1000 0 1000 1051 551 1051 551 914 221 914 -30 914 -30 424" adj="0,,0" path="">
                  <v:stroke joinstyle="round"/>
                  <v:imagedata r:id="rId116" o:title="dc_88"/>
                  <v:formulas/>
                  <v:path o:connecttype="segments"/>
                  <w10:wrap type="tight"/>
                </v:shape>
              </w:pict>
            </w:r>
            <w:r w:rsidR="00503198">
              <w:t>Blanket is a group element that contains elements that describe this component of the printing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BlanketType</w:t>
            </w:r>
          </w:p>
          <w:p w:rsidR="00503198" w:rsidRDefault="00503198" w:rsidP="00503198">
            <w:pPr>
              <w:pStyle w:val="Italic4"/>
            </w:pPr>
            <w:r>
              <w:t>BlanketType is optional. A single instance might exist.</w:t>
            </w:r>
          </w:p>
          <w:p w:rsidR="00503198" w:rsidRDefault="00503198" w:rsidP="00503198">
            <w:pPr>
              <w:pStyle w:val="Normal4"/>
            </w:pPr>
            <w:r>
              <w:t>Rubber coated pad mounted on the cylinder of an offset press that receives the inked image and transfers it to the print surface.</w:t>
            </w:r>
          </w:p>
          <w:p w:rsidR="00503198" w:rsidRDefault="00503198" w:rsidP="00503198">
            <w:pPr>
              <w:pStyle w:val="Bold4"/>
            </w:pPr>
            <w:r>
              <w:t>BlanketPacking</w:t>
            </w:r>
          </w:p>
          <w:p w:rsidR="00503198" w:rsidRDefault="00503198" w:rsidP="00503198">
            <w:pPr>
              <w:pStyle w:val="Italic4"/>
            </w:pPr>
            <w:r>
              <w:t>BlanketPacking is optional. A single instance might exist.</w:t>
            </w:r>
          </w:p>
          <w:p w:rsidR="00503198" w:rsidRDefault="00503198" w:rsidP="00503198">
            <w:pPr>
              <w:pStyle w:val="Normal4"/>
            </w:pPr>
            <w:r>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504" w:name="_Toc259721418"/>
      <w:bookmarkStart w:id="505" w:name="_Toc275501765"/>
      <w:bookmarkStart w:id="506" w:name="_Toc371377281"/>
      <w:bookmarkStart w:id="507" w:name="BlanketPacking"/>
      <w:bookmarkStart w:id="508" w:name="_Toc528563759"/>
      <w:r>
        <w:t>BlanketPacking</w:t>
      </w:r>
      <w:bookmarkEnd w:id="504"/>
      <w:bookmarkEnd w:id="505"/>
      <w:bookmarkEnd w:id="506"/>
      <w:bookmarkEnd w:id="507"/>
      <w:bookmarkEnd w:id="5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9" o:spid="_x0000_s1110" style="position:absolute;left:0;text-align:left;margin-left:0;margin-top:0;width:50pt;height:50pt;z-index:249655808;visibility:hidden" coordsize="67,134" o:spt="100" o:preferrelative="t" adj="0,,0" path="">
                  <v:stroke joinstyle="round"/>
                  <v:formulas/>
                  <v:path o:connecttype="segments"/>
                  <o:lock v:ext="edit" selection="t"/>
                </v:shape>
              </w:pict>
            </w:r>
            <w:r w:rsidRPr="00557255">
              <w:pict>
                <v:shape id="_x0000_s3092" style="position:absolute;left:0;text-align:left;margin-left:1167.25pt;margin-top:7.2pt;width:80.25pt;height:40.5pt;z-index:-252698112;mso-wrap-edited:t;mso-position-horizontal:right" coordsize="" o:spt="100" wrapcoords="-30 104 1000 104 1000 1105 1000 1105 -30 1105 -30 104" adj="0,,0" path="">
                  <v:stroke joinstyle="round"/>
                  <v:imagedata r:id="rId117" o:title="dc_89"/>
                  <v:formulas/>
                  <v:path o:connecttype="segments"/>
                  <w10:wrap type="tight"/>
                </v:shape>
              </w:pict>
            </w:r>
            <w:r w:rsidR="00503198">
              <w:t>The thickness of the paper that is placed between the cylinder and the blanket to obtain the proper pressure for printing. Usually this ranges from .010 to .008 inches.</w:t>
            </w:r>
          </w:p>
        </w:tc>
      </w:tr>
    </w:tbl>
    <w:p w:rsidR="00503198" w:rsidRDefault="00503198" w:rsidP="00503198"/>
    <w:p w:rsidR="00503198" w:rsidRDefault="00503198" w:rsidP="00503198">
      <w:pPr>
        <w:pStyle w:val="Heading2"/>
      </w:pPr>
      <w:bookmarkStart w:id="509" w:name="_Toc259721419"/>
      <w:bookmarkStart w:id="510" w:name="_Toc275501766"/>
      <w:bookmarkStart w:id="511" w:name="_Toc371377282"/>
      <w:bookmarkStart w:id="512" w:name="BlanketType"/>
      <w:bookmarkStart w:id="513" w:name="_Toc528563760"/>
      <w:r>
        <w:t>BlanketType</w:t>
      </w:r>
      <w:bookmarkEnd w:id="509"/>
      <w:bookmarkEnd w:id="510"/>
      <w:bookmarkEnd w:id="511"/>
      <w:bookmarkEnd w:id="512"/>
      <w:bookmarkEnd w:id="5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0" o:spid="_x0000_s1111" style="position:absolute;left:0;text-align:left;margin-left:0;margin-top:0;width:50pt;height:50pt;z-index:249656832;visibility:hidden" coordsize="67,113" o:spt="100" o:preferrelative="t" adj="0,,0" path="">
                  <v:stroke joinstyle="round"/>
                  <v:formulas/>
                  <v:path o:connecttype="segments"/>
                  <o:lock v:ext="edit" selection="t"/>
                </v:shape>
              </w:pict>
            </w:r>
            <w:r w:rsidRPr="00557255">
              <w:pict>
                <v:shape id="_x0000_s3093" style="position:absolute;left:0;text-align:left;margin-left:797.5pt;margin-top:7.2pt;width:67.5pt;height:40.5pt;z-index:-252697088;mso-wrap-edited:t;mso-position-horizontal:right" coordsize="" o:spt="100" wrapcoords="-30 104 1000 104 1000 1105 1000 1105 -30 1105 -30 104" adj="0,,0" path="">
                  <v:stroke joinstyle="round"/>
                  <v:imagedata r:id="rId118" o:title="dc_90"/>
                  <v:formulas/>
                  <v:path o:connecttype="segments"/>
                  <w10:wrap type="tight"/>
                </v:shape>
              </w:pict>
            </w:r>
            <w:r w:rsidR="00503198">
              <w:t>Rubber coated pad mounted on the cylinder of an offset press that receives the inked image and transfers it to the print surface.</w:t>
            </w:r>
          </w:p>
        </w:tc>
      </w:tr>
    </w:tbl>
    <w:p w:rsidR="00503198" w:rsidRDefault="00503198" w:rsidP="00503198"/>
    <w:p w:rsidR="00503198" w:rsidRDefault="00503198" w:rsidP="00503198">
      <w:pPr>
        <w:pStyle w:val="Heading2"/>
      </w:pPr>
      <w:bookmarkStart w:id="514" w:name="_Toc259721420"/>
      <w:bookmarkStart w:id="515" w:name="_Toc275501767"/>
      <w:bookmarkStart w:id="516" w:name="_Toc371377283"/>
      <w:bookmarkStart w:id="517" w:name="BleachingProcess_a"/>
      <w:bookmarkStart w:id="518" w:name="_Toc528563761"/>
      <w:r>
        <w:t>BleachingProcess [attribute]</w:t>
      </w:r>
      <w:bookmarkEnd w:id="514"/>
      <w:bookmarkEnd w:id="515"/>
      <w:bookmarkEnd w:id="516"/>
      <w:bookmarkEnd w:id="517"/>
      <w:bookmarkEnd w:id="5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1" o:spid="_x0000_s1112" style="position:absolute;left:0;text-align:left;margin-left:0;margin-top:0;width:50pt;height:50pt;z-index:249657856;visibility:hidden" coordsize="89,190" o:spt="100" o:preferrelative="t" adj="0,,0" path="">
                  <v:stroke joinstyle="round"/>
                  <v:formulas/>
                  <v:path o:connecttype="segments"/>
                  <o:lock v:ext="edit" selection="t"/>
                </v:shape>
              </w:pict>
            </w:r>
            <w:r w:rsidRPr="00557255">
              <w:pict>
                <v:shape id="_x0000_s3094" style="position:absolute;left:0;text-align:left;margin-left:2146pt;margin-top:7.2pt;width:114pt;height:53.25pt;z-index:-252696064;mso-wrap-edited:t;mso-position-horizontal:right" coordsize="" o:spt="100" wrapcoords="-30 0 1000 0 1000 1079 1000 1079 -30 1079 -30 0" adj="0,,0" path="">
                  <v:stroke joinstyle="round"/>
                  <v:imagedata r:id="rId119" o:title="dc_91"/>
                  <v:formulas/>
                  <v:path o:connecttype="segments"/>
                  <w10:wrap type="tight"/>
                </v:shape>
              </w:pict>
            </w:r>
            <w:r w:rsidR="00503198">
              <w:t>Communicates the type of bleaching process used to make the pulp fibre</w:t>
            </w:r>
          </w:p>
          <w:p w:rsidR="00503198" w:rsidRDefault="00503198" w:rsidP="00503198">
            <w:pPr>
              <w:pStyle w:val="Italic2"/>
            </w:pPr>
            <w:r>
              <w:t>This item is restricted to the following list.</w:t>
            </w:r>
          </w:p>
          <w:p w:rsidR="00503198" w:rsidRDefault="00503198" w:rsidP="00503198">
            <w:pPr>
              <w:pStyle w:val="Bold3"/>
            </w:pPr>
            <w:r>
              <w:t>ChlorineBleached</w:t>
            </w:r>
          </w:p>
          <w:p w:rsidR="00503198" w:rsidRDefault="00503198" w:rsidP="00503198">
            <w:pPr>
              <w:pStyle w:val="Normal3"/>
            </w:pPr>
            <w:r>
              <w:t>The product is bleached using chlorine.</w:t>
            </w:r>
          </w:p>
          <w:p w:rsidR="00503198" w:rsidRDefault="00503198" w:rsidP="00503198">
            <w:pPr>
              <w:pStyle w:val="Bold3"/>
            </w:pPr>
            <w:r>
              <w:t>ElementaryChlorineFree</w:t>
            </w:r>
          </w:p>
          <w:p w:rsidR="00503198" w:rsidRDefault="00503198" w:rsidP="00503198">
            <w:pPr>
              <w:pStyle w:val="Normal3"/>
            </w:pPr>
            <w:r>
              <w:t>The product is bleached using a process that does not use chlorine in its basic or elementary form.</w:t>
            </w:r>
          </w:p>
          <w:p w:rsidR="00503198" w:rsidRDefault="00503198" w:rsidP="00503198">
            <w:pPr>
              <w:pStyle w:val="Bold3"/>
            </w:pPr>
            <w:r>
              <w:t>TotallyChlorineFree</w:t>
            </w:r>
          </w:p>
          <w:p w:rsidR="00503198" w:rsidRDefault="00503198" w:rsidP="00503198">
            <w:pPr>
              <w:pStyle w:val="Normal3"/>
            </w:pPr>
            <w:r>
              <w:t>The product is bleached using a process that does not use chlorine in either its basic (elementary form) or in its bound (compound form),</w:t>
            </w:r>
          </w:p>
          <w:p w:rsidR="00503198" w:rsidRDefault="00503198" w:rsidP="00503198">
            <w:pPr>
              <w:pStyle w:val="Bold3"/>
            </w:pPr>
            <w:r>
              <w:t>Unbleached</w:t>
            </w:r>
          </w:p>
          <w:p w:rsidR="00503198" w:rsidRDefault="00503198" w:rsidP="00503198">
            <w:pPr>
              <w:pStyle w:val="Normal3"/>
            </w:pPr>
            <w:r>
              <w:t>The product has not gone through a bleaching process.</w:t>
            </w:r>
          </w:p>
        </w:tc>
      </w:tr>
    </w:tbl>
    <w:p w:rsidR="00503198" w:rsidRDefault="00503198" w:rsidP="00503198"/>
    <w:p w:rsidR="00503198" w:rsidRDefault="00503198" w:rsidP="00503198">
      <w:pPr>
        <w:pStyle w:val="Heading2"/>
      </w:pPr>
      <w:bookmarkStart w:id="519" w:name="_Toc259721421"/>
      <w:bookmarkStart w:id="520" w:name="_Toc275501768"/>
      <w:bookmarkStart w:id="521" w:name="_Toc371377284"/>
      <w:bookmarkStart w:id="522" w:name="Bleed_a"/>
      <w:bookmarkStart w:id="523" w:name="_Toc528563762"/>
      <w:r>
        <w:t>Bleed [attribute]</w:t>
      </w:r>
      <w:bookmarkEnd w:id="519"/>
      <w:bookmarkEnd w:id="520"/>
      <w:bookmarkEnd w:id="521"/>
      <w:bookmarkEnd w:id="522"/>
      <w:bookmarkEnd w:id="5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20" type="#_x0000_t75" style="position:absolute;left:0;text-align:left;margin-left:1656.55pt;margin-top:7.05pt;width:80.75pt;height:63.85pt;z-index:-249719296;mso-wrap-edited:t;mso-position-horizontal:right" wrapcoords="-201 0 -201 21346 21600 21346 21600 0 19233 1252 -201 0" filled="t">
                  <v:imagedata r:id="rId120" o:title=""/>
                  <w10:wrap type="tight"/>
                </v:shape>
              </w:pict>
            </w:r>
            <w:r w:rsidR="00D5394B" w:rsidRPr="00D5394B">
              <w:t>Specifies if the printing of an illustration, design, or text to the edge of the page</w:t>
            </w:r>
            <w:r w:rsidR="00503198">
              <w:t>.</w:t>
            </w:r>
          </w:p>
          <w:p w:rsidR="00503198" w:rsidRDefault="00503198" w:rsidP="00503198">
            <w:pPr>
              <w:pStyle w:val="Italic2"/>
            </w:pPr>
            <w:r>
              <w:t>This item is restricted to the following list.</w:t>
            </w:r>
          </w:p>
          <w:p w:rsidR="00D5394B" w:rsidRDefault="00D5394B" w:rsidP="00D5394B">
            <w:pPr>
              <w:pStyle w:val="Bold3"/>
            </w:pPr>
            <w:r>
              <w:t>Yes</w:t>
            </w:r>
          </w:p>
          <w:p w:rsidR="00D5394B" w:rsidRDefault="00D5394B" w:rsidP="00D5394B">
            <w:pPr>
              <w:pStyle w:val="Normal3"/>
            </w:pPr>
            <w:r>
              <w:t>Bleeds are present in the printing.</w:t>
            </w:r>
          </w:p>
          <w:p w:rsidR="00D5394B" w:rsidRDefault="00D5394B" w:rsidP="00D5394B">
            <w:pPr>
              <w:pStyle w:val="Bold3"/>
            </w:pPr>
            <w:r>
              <w:t>No</w:t>
            </w:r>
          </w:p>
          <w:p w:rsidR="00503198" w:rsidRDefault="00D5394B" w:rsidP="00D5394B">
            <w:pPr>
              <w:pStyle w:val="Normal3"/>
            </w:pPr>
            <w:r>
              <w:t>Bleeds are not present in the printing.</w:t>
            </w:r>
          </w:p>
        </w:tc>
      </w:tr>
    </w:tbl>
    <w:p w:rsidR="00503198" w:rsidRDefault="00503198" w:rsidP="00503198"/>
    <w:p w:rsidR="00503198" w:rsidRDefault="00503198" w:rsidP="00503198">
      <w:pPr>
        <w:pStyle w:val="Heading2"/>
      </w:pPr>
      <w:bookmarkStart w:id="524" w:name="_Toc259721422"/>
      <w:bookmarkStart w:id="525" w:name="_Toc275501769"/>
      <w:bookmarkStart w:id="526" w:name="_Toc371377285"/>
      <w:bookmarkStart w:id="527" w:name="Blue"/>
      <w:bookmarkStart w:id="528" w:name="_Toc528563763"/>
      <w:r>
        <w:t>Blue</w:t>
      </w:r>
      <w:bookmarkEnd w:id="524"/>
      <w:bookmarkEnd w:id="525"/>
      <w:bookmarkEnd w:id="526"/>
      <w:bookmarkEnd w:id="527"/>
      <w:bookmarkEnd w:id="5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3" o:spid="_x0000_s1114" style="position:absolute;left:0;text-align:left;margin-left:0;margin-top:0;width:50pt;height:50pt;z-index:249658880;visibility:hidden" coordsize="429,465" o:spt="100" o:preferrelative="t" adj="0,,0" path="">
                  <v:stroke joinstyle="round"/>
                  <v:formulas/>
                  <v:path o:connecttype="segments"/>
                  <o:lock v:ext="edit" selection="t"/>
                </v:shape>
              </w:pict>
            </w:r>
            <w:r w:rsidRPr="00557255">
              <w:pict>
                <v:shape id="_x0000_s3096" style="position:absolute;left:0;text-align:left;margin-left:6931pt;margin-top:7.2pt;width:279pt;height:257.25pt;z-index:-252695040;mso-wrap-edited:t;mso-position-horizontal:right" coordsize="" o:spt="100" wrapcoords="-30 473 352 473 608 473 608 48 608 48 608 0 1000 0 1000 0 1000 1017 608 1017 608 630 352 630 -30 630 -30 473" adj="0,,0" path="">
                  <v:stroke joinstyle="round"/>
                  <v:imagedata r:id="rId121" o:title="dc_93"/>
                  <v:formulas/>
                  <v:path o:connecttype="segments"/>
                  <w10:wrap type="tight"/>
                </v:shape>
              </w:pict>
            </w:r>
            <w:r w:rsidR="00503198">
              <w:t xml:space="preserve">The “Blue” portion of the method of representing colour termed </w:t>
            </w:r>
            <w:smartTag w:uri="urn:schemas-microsoft-com:office:smarttags" w:element="stockticker">
              <w:r w:rsidR="00503198">
                <w:t>RGB</w:t>
              </w:r>
            </w:smartTag>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29" w:name="_Toc259721423"/>
      <w:bookmarkStart w:id="530" w:name="_Toc275501770"/>
      <w:bookmarkStart w:id="531" w:name="_Toc371377286"/>
      <w:bookmarkStart w:id="532" w:name="BookBlock"/>
      <w:bookmarkStart w:id="533" w:name="_Toc528563764"/>
      <w:r>
        <w:t>BookBlock</w:t>
      </w:r>
      <w:bookmarkEnd w:id="529"/>
      <w:bookmarkEnd w:id="530"/>
      <w:bookmarkEnd w:id="531"/>
      <w:bookmarkEnd w:id="532"/>
      <w:bookmarkEnd w:id="5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4" o:spid="_x0000_s1115" style="position:absolute;left:0;text-align:left;margin-left:0;margin-top:0;width:50pt;height:50pt;z-index:249659904;visibility:hidden" coordsize="199,425" o:spt="100" o:preferrelative="t" adj="0,,0" path="">
                  <v:stroke joinstyle="round"/>
                  <v:formulas/>
                  <v:path o:connecttype="segments"/>
                  <o:lock v:ext="edit" selection="t"/>
                </v:shape>
              </w:pict>
            </w:r>
            <w:r>
              <w:rPr>
                <w:noProof/>
                <w:snapToGrid/>
                <w:lang w:val="sv-SE" w:eastAsia="sv-SE"/>
              </w:rPr>
              <w:pict>
                <v:shape id="_x0000_s5869" type="#_x0000_t75" style="position:absolute;left:0;text-align:left;margin-left:7036.05pt;margin-top:7.05pt;width:266.25pt;height:153pt;z-index:-250114560;mso-wrap-edited:t;mso-position-horizontal:right" wrapcoords="9119 8548 235 8654 479 11831 9058 11936 9240 21254 21600 21494 21600 0 9058 -28 9119 8548" filled="t">
                  <v:imagedata r:id="rId122" o:title="BookBlock"/>
                  <w10:wrap type="tight"/>
                </v:shape>
              </w:pict>
            </w:r>
            <w:r w:rsidR="00770479" w:rsidRPr="00770479">
              <w:t>The text block plus the endpapers and other materials added by the binder before cover is applied</w:t>
            </w:r>
            <w:r w:rsidR="00DD442D">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BookBlockBulk</w:t>
            </w:r>
          </w:p>
          <w:p w:rsidR="00503198" w:rsidRDefault="00503198" w:rsidP="00503198">
            <w:pPr>
              <w:pStyle w:val="Italic4"/>
            </w:pPr>
            <w:r>
              <w:t>BookBlockBulk is optional. A single instance might exist.</w:t>
            </w:r>
          </w:p>
          <w:p w:rsidR="00503198" w:rsidRDefault="00444A4F" w:rsidP="00503198">
            <w:pPr>
              <w:pStyle w:val="Normal4"/>
            </w:pPr>
            <w:r w:rsidRPr="00444A4F">
              <w:t>Measurement of the thickness of the book block</w:t>
            </w:r>
            <w:r>
              <w:t>.</w:t>
            </w:r>
          </w:p>
          <w:p w:rsidR="00503198" w:rsidRDefault="00503198" w:rsidP="00503198">
            <w:pPr>
              <w:pStyle w:val="Bold4"/>
            </w:pPr>
            <w:r>
              <w:t>BookBlockEdgeTrim</w:t>
            </w:r>
          </w:p>
          <w:p w:rsidR="00503198" w:rsidRDefault="00503198" w:rsidP="00503198">
            <w:pPr>
              <w:pStyle w:val="Italic4"/>
            </w:pPr>
            <w:r>
              <w:t>BookBlockEdgeTrim is optional. Multiple instances might exist.</w:t>
            </w:r>
          </w:p>
          <w:p w:rsidR="00503198" w:rsidRDefault="006D6775" w:rsidP="00503198">
            <w:pPr>
              <w:pStyle w:val="Normal4"/>
            </w:pPr>
            <w:r w:rsidRPr="006D6775">
              <w:t>Specifications for the trimming the edges of the book</w:t>
            </w:r>
            <w:r>
              <w:t>.</w:t>
            </w:r>
          </w:p>
          <w:p w:rsidR="00503198" w:rsidRDefault="00503198" w:rsidP="00503198">
            <w:pPr>
              <w:pStyle w:val="Bold4"/>
            </w:pPr>
            <w:r>
              <w:t>BookBlockFinishExtras</w:t>
            </w:r>
          </w:p>
          <w:p w:rsidR="00503198" w:rsidRDefault="00503198" w:rsidP="00503198">
            <w:pPr>
              <w:pStyle w:val="Italic4"/>
            </w:pPr>
            <w:r>
              <w:t>BookBlockFinishExtras is optional. Multiple instances might exist.</w:t>
            </w:r>
          </w:p>
          <w:p w:rsidR="00503198" w:rsidRDefault="00384DBC" w:rsidP="00503198">
            <w:pPr>
              <w:pStyle w:val="Normal4"/>
            </w:pPr>
            <w:r w:rsidRPr="00384DBC">
              <w:t>Additional instructions for finishing</w:t>
            </w:r>
            <w:r>
              <w:t>.</w:t>
            </w:r>
          </w:p>
          <w:p w:rsidR="00503198" w:rsidRDefault="00503198" w:rsidP="00503198">
            <w:pPr>
              <w:pStyle w:val="Normal4"/>
            </w:pPr>
            <w:r>
              <w:t>Refer to BookBlockFinishExtras definition for any enumerations.</w:t>
            </w:r>
          </w:p>
          <w:p w:rsidR="00DD442D" w:rsidRDefault="00DD442D" w:rsidP="00DD442D">
            <w:pPr>
              <w:pStyle w:val="Bold4"/>
            </w:pPr>
            <w:r>
              <w:t>NumberOfBindComponents</w:t>
            </w:r>
          </w:p>
          <w:p w:rsidR="00DD442D" w:rsidRDefault="00DD442D" w:rsidP="00DD442D">
            <w:pPr>
              <w:pStyle w:val="Italic4"/>
            </w:pPr>
            <w:r w:rsidRPr="00DD442D">
              <w:t>NumberOfBindComponents</w:t>
            </w:r>
            <w:r>
              <w:t xml:space="preserve"> is optional. A single instance might exist.</w:t>
            </w:r>
          </w:p>
          <w:p w:rsidR="00DD442D" w:rsidRDefault="00DD442D" w:rsidP="00DD442D">
            <w:pPr>
              <w:pStyle w:val="Normal4"/>
            </w:pPr>
            <w:r>
              <w:t>Total number of components contained in the book block.</w:t>
            </w:r>
          </w:p>
        </w:tc>
      </w:tr>
    </w:tbl>
    <w:p w:rsidR="00503198" w:rsidRDefault="00503198" w:rsidP="00503198"/>
    <w:p w:rsidR="00503198" w:rsidRDefault="00503198" w:rsidP="00503198">
      <w:pPr>
        <w:pStyle w:val="Heading2"/>
      </w:pPr>
      <w:bookmarkStart w:id="534" w:name="_Toc259721424"/>
      <w:bookmarkStart w:id="535" w:name="_Toc275501771"/>
      <w:bookmarkStart w:id="536" w:name="_Toc371377287"/>
      <w:bookmarkStart w:id="537" w:name="BookBlockBulk"/>
      <w:bookmarkStart w:id="538" w:name="_Toc528563765"/>
      <w:r>
        <w:t>BookBlockBulk</w:t>
      </w:r>
      <w:bookmarkEnd w:id="534"/>
      <w:bookmarkEnd w:id="535"/>
      <w:bookmarkEnd w:id="536"/>
      <w:bookmarkEnd w:id="537"/>
      <w:bookmarkEnd w:id="5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5" o:spid="_x0000_s1116" style="position:absolute;left:0;text-align:left;margin-left:0;margin-top:0;width:50pt;height:50pt;z-index:249660928;visibility:hidden" coordsize="81,375" o:spt="100" o:preferrelative="t" adj="0,,0" path="">
                  <v:stroke joinstyle="round"/>
                  <v:formulas/>
                  <v:path o:connecttype="segments"/>
                  <o:lock v:ext="edit" selection="t"/>
                </v:shape>
              </w:pict>
            </w:r>
            <w:r w:rsidRPr="00557255">
              <w:pict>
                <v:shape id="_x0000_s3098" style="position:absolute;left:0;text-align:left;margin-left:5365pt;margin-top:7.2pt;width:225pt;height:48.75pt;z-index:-252694016;mso-wrap-edited:t;mso-position-horizontal:right" coordsize="" o:spt="100" wrapcoords="-30 358 320 358 637 358 637 259 637 259 637 0 1000 0 1000 0 1000 1087 637 1087 637 939 320 939 320 926 -30 926 -30 358" adj="0,,0" path="">
                  <v:stroke joinstyle="round"/>
                  <v:imagedata r:id="rId123" o:title="dc_95"/>
                  <v:formulas/>
                  <v:path o:connecttype="segments"/>
                  <w10:wrap type="tight"/>
                </v:shape>
              </w:pict>
            </w:r>
            <w:r w:rsidR="00444A4F" w:rsidRPr="00444A4F">
              <w:t>Measurement of the thickness of the book block</w:t>
            </w:r>
            <w:r w:rsidR="00444A4F">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539" w:name="_Toc259721425"/>
      <w:bookmarkStart w:id="540" w:name="_Toc275501772"/>
      <w:bookmarkStart w:id="541" w:name="_Toc371377288"/>
      <w:bookmarkStart w:id="542" w:name="BookBlockEdgeTrim"/>
      <w:bookmarkStart w:id="543" w:name="_Toc528563766"/>
      <w:r>
        <w:t>BookBlockEdgeTrim</w:t>
      </w:r>
      <w:bookmarkEnd w:id="539"/>
      <w:bookmarkEnd w:id="540"/>
      <w:bookmarkEnd w:id="541"/>
      <w:bookmarkEnd w:id="542"/>
      <w:bookmarkEnd w:id="5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6" o:spid="_x0000_s1117" style="position:absolute;left:0;text-align:left;margin-left:0;margin-top:0;width:50pt;height:50pt;z-index:249661952;visibility:hidden" coordsize="273,429" o:spt="100" o:preferrelative="t" adj="0,,0" path="">
                  <v:stroke joinstyle="round"/>
                  <v:formulas/>
                  <v:path o:connecttype="segments"/>
                  <o:lock v:ext="edit" selection="t"/>
                </v:shape>
              </w:pict>
            </w:r>
            <w:r w:rsidRPr="00557255">
              <w:pict>
                <v:shape id="_x0000_s3099" style="position:absolute;left:0;text-align:left;margin-left:6300.25pt;margin-top:7.2pt;width:257.25pt;height:163.5pt;z-index:-252692992;mso-wrap-edited:t;mso-position-horizontal:right" coordsize="" o:spt="100" wrapcoords="-30 300 361 300 361 25 638 25 638 25 638 0 1000 0 1000 0 1000 1026 638 1026 638 817 361 817 361 550 -30 550 -30 300" adj="0,,0" path="">
                  <v:stroke joinstyle="round"/>
                  <v:imagedata r:id="rId124" o:title="dc_96"/>
                  <v:formulas/>
                  <v:path o:connecttype="segments"/>
                  <w10:wrap type="tight"/>
                </v:shape>
              </w:pict>
            </w:r>
            <w:r w:rsidR="006D6775" w:rsidRPr="006D6775">
              <w:t>Specifications for the trimming the edges of the book</w:t>
            </w:r>
            <w:r w:rsidR="006D6775">
              <w:t>.</w:t>
            </w:r>
          </w:p>
          <w:p w:rsidR="00503198" w:rsidRDefault="00503198" w:rsidP="00503198">
            <w:pPr>
              <w:pStyle w:val="Bold3"/>
            </w:pPr>
            <w:r>
              <w:t>EdgeLocationType [attribute]</w:t>
            </w:r>
          </w:p>
          <w:p w:rsidR="00503198" w:rsidRDefault="00503198" w:rsidP="00503198">
            <w:pPr>
              <w:pStyle w:val="Italic3"/>
            </w:pPr>
            <w:r>
              <w:t>EdgeLocationType is optional. A single instance might exist.</w:t>
            </w:r>
          </w:p>
          <w:p w:rsidR="00503198" w:rsidRDefault="00503198" w:rsidP="00503198">
            <w:pPr>
              <w:pStyle w:val="Normal3"/>
            </w:pPr>
            <w:r>
              <w:t>Edge location type.</w:t>
            </w:r>
          </w:p>
          <w:p w:rsidR="00503198" w:rsidRDefault="00503198" w:rsidP="00503198">
            <w:pPr>
              <w:pStyle w:val="Normal3"/>
            </w:pPr>
            <w:r>
              <w:t>Refer to EdgeLocationType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One instance is required, multiple instances might exist.</w:t>
            </w:r>
          </w:p>
          <w:p w:rsidR="00503198" w:rsidRDefault="00503198" w:rsidP="00503198">
            <w:pPr>
              <w:pStyle w:val="Bold4"/>
            </w:pPr>
            <w:r>
              <w:t>EdgeFinish</w:t>
            </w:r>
          </w:p>
          <w:p w:rsidR="00503198" w:rsidRDefault="00503198" w:rsidP="00503198">
            <w:pPr>
              <w:pStyle w:val="Italic4"/>
            </w:pPr>
            <w:r>
              <w:t>EdgeFinish is mandatory. A single instance is required.</w:t>
            </w:r>
          </w:p>
          <w:p w:rsidR="00503198" w:rsidRDefault="00503198" w:rsidP="00503198">
            <w:pPr>
              <w:pStyle w:val="Normal4"/>
            </w:pPr>
            <w:r>
              <w:t>The finish applied to the edge.</w:t>
            </w:r>
          </w:p>
          <w:p w:rsidR="00503198" w:rsidRDefault="00503198" w:rsidP="00503198">
            <w:pPr>
              <w:pStyle w:val="Normal4"/>
            </w:pPr>
            <w:r>
              <w:t>Refer to EdgeFinish definition for any enumerations.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44" w:name="_Toc259721426"/>
      <w:bookmarkStart w:id="545" w:name="_Toc275501773"/>
      <w:bookmarkStart w:id="546" w:name="_Toc371377289"/>
      <w:bookmarkStart w:id="547" w:name="BookBlockFinishExtras"/>
      <w:bookmarkStart w:id="548" w:name="_Toc528563767"/>
      <w:r>
        <w:t>BookBlockFinishExtras</w:t>
      </w:r>
      <w:bookmarkEnd w:id="544"/>
      <w:bookmarkEnd w:id="545"/>
      <w:bookmarkEnd w:id="546"/>
      <w:bookmarkEnd w:id="547"/>
      <w:bookmarkEnd w:id="5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7" o:spid="_x0000_s1118" style="position:absolute;left:0;text-align:left;margin-left:0;margin-top:0;width:50pt;height:50pt;z-index:249662976;visibility:hidden" coordsize="89,188" o:spt="100" o:preferrelative="t" adj="0,,0" path="">
                  <v:stroke joinstyle="round"/>
                  <v:formulas/>
                  <v:path o:connecttype="segments"/>
                  <o:lock v:ext="edit" selection="t"/>
                </v:shape>
              </w:pict>
            </w:r>
            <w:r w:rsidRPr="00557255">
              <w:pict>
                <v:shape id="_x0000_s3100" style="position:absolute;left:0;text-align:left;margin-left:2102.5pt;margin-top:7.2pt;width:112.5pt;height:53.25pt;z-index:-252691968;mso-wrap-edited:t;mso-position-horizontal:right" coordsize="" o:spt="100" wrapcoords="-30 78 1000 78 1000 1079 1000 1079 -30 1079 -30 78" adj="0,,0" path="">
                  <v:stroke joinstyle="round"/>
                  <v:imagedata r:id="rId125" o:title="dc_97"/>
                  <v:formulas/>
                  <v:path o:connecttype="segments"/>
                  <w10:wrap type="tight"/>
                </v:shape>
              </w:pict>
            </w:r>
            <w:r w:rsidR="00384DBC" w:rsidRPr="00384DBC">
              <w:t>Additional instructions for finishing</w:t>
            </w:r>
            <w:r w:rsidR="00384DBC">
              <w:t>.</w:t>
            </w:r>
          </w:p>
          <w:p w:rsidR="00503198" w:rsidRDefault="00503198" w:rsidP="00503198">
            <w:pPr>
              <w:pStyle w:val="Italic2"/>
            </w:pPr>
            <w:r>
              <w:t>This item is restricted to the following list.</w:t>
            </w:r>
          </w:p>
          <w:p w:rsidR="00384DBC" w:rsidRDefault="00384DBC" w:rsidP="00384DBC">
            <w:pPr>
              <w:pStyle w:val="Bold3"/>
            </w:pPr>
            <w:r>
              <w:t>DieCut</w:t>
            </w:r>
          </w:p>
          <w:p w:rsidR="00384DBC" w:rsidRDefault="00384DBC" w:rsidP="00384DBC">
            <w:pPr>
              <w:pStyle w:val="Normal3"/>
            </w:pPr>
            <w:r>
              <w:t>Cut irregular shapes in paper or paperboard using a die.</w:t>
            </w:r>
          </w:p>
          <w:p w:rsidR="00384DBC" w:rsidRDefault="00384DBC" w:rsidP="00384DBC">
            <w:pPr>
              <w:pStyle w:val="Bold3"/>
            </w:pPr>
            <w:r>
              <w:t>RoundedCorners</w:t>
            </w:r>
          </w:p>
          <w:p w:rsidR="00384DBC" w:rsidRDefault="00384DBC" w:rsidP="00384DBC">
            <w:pPr>
              <w:pStyle w:val="Normal3"/>
            </w:pPr>
            <w:r>
              <w:t>Process of using a die to cut the thumb-edge corners into a rounded shape.</w:t>
            </w:r>
          </w:p>
          <w:p w:rsidR="00384DBC" w:rsidRDefault="00384DBC" w:rsidP="00384DBC">
            <w:pPr>
              <w:pStyle w:val="Bold3"/>
            </w:pPr>
            <w:r>
              <w:t>ThumbCuts</w:t>
            </w:r>
          </w:p>
          <w:p w:rsidR="00384DBC" w:rsidRDefault="00384DBC" w:rsidP="00384DBC">
            <w:pPr>
              <w:pStyle w:val="Normal3"/>
            </w:pPr>
            <w:r>
              <w:t>Notch on the open ends of a page making it easy to grasp.</w:t>
            </w:r>
            <w:r w:rsidR="00503198">
              <w:t>ThumbCuts</w:t>
            </w:r>
            <w:r>
              <w:t>.</w:t>
            </w:r>
          </w:p>
        </w:tc>
      </w:tr>
    </w:tbl>
    <w:p w:rsidR="00503198" w:rsidRDefault="00503198" w:rsidP="00503198"/>
    <w:p w:rsidR="00503198" w:rsidRDefault="00503198" w:rsidP="00503198">
      <w:pPr>
        <w:pStyle w:val="Heading2"/>
      </w:pPr>
      <w:bookmarkStart w:id="549" w:name="_Toc259721427"/>
      <w:bookmarkStart w:id="550" w:name="_Toc275501774"/>
      <w:bookmarkStart w:id="551" w:name="_Toc371377290"/>
      <w:bookmarkStart w:id="552" w:name="BookClassification"/>
      <w:bookmarkStart w:id="553" w:name="_Toc528563768"/>
      <w:r>
        <w:t>BookClassification</w:t>
      </w:r>
      <w:bookmarkEnd w:id="549"/>
      <w:bookmarkEnd w:id="550"/>
      <w:bookmarkEnd w:id="551"/>
      <w:bookmarkEnd w:id="552"/>
      <w:bookmarkEnd w:id="5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8" o:spid="_x0000_s1119" style="position:absolute;left:0;text-align:left;margin-left:0;margin-top:0;width:50pt;height:50pt;z-index:249664000;visibility:hidden" coordsize="237,489" o:spt="100" o:preferrelative="t" adj="0,,0" path="">
                  <v:stroke joinstyle="round"/>
                  <v:formulas/>
                  <v:path o:connecttype="segments"/>
                  <o:lock v:ext="edit" selection="t"/>
                </v:shape>
              </w:pict>
            </w:r>
            <w:r w:rsidRPr="00557255">
              <w:pict>
                <v:shape id="_x0000_s3101" style="position:absolute;left:0;text-align:left;margin-left:7344.25pt;margin-top:7.2pt;width:293.25pt;height:142.5pt;z-index:-252690944;mso-wrap-edited:t;mso-position-horizontal:right" coordsize="" o:spt="100" wrapcoords="-30 299 292 299 292 29 535 29 535 29 535 0 1000 0 1000 0 1000 1030 535 1030 535 773 292 773 292 587 -30 587 -30 299" adj="0,,0" path="">
                  <v:stroke joinstyle="round"/>
                  <v:imagedata r:id="rId126" o:title="dc_98"/>
                  <v:formulas/>
                  <v:path o:connecttype="segments"/>
                  <w10:wrap type="tight"/>
                </v:shape>
              </w:pict>
            </w:r>
            <w:r w:rsidR="00503198">
              <w:t>Category under which the product or a component within the product is classified.</w:t>
            </w:r>
          </w:p>
          <w:p w:rsidR="00503198" w:rsidRDefault="00503198" w:rsidP="00503198">
            <w:pPr>
              <w:pStyle w:val="Bold3"/>
            </w:pPr>
            <w:r>
              <w:t>BookClassificationType [attribute]</w:t>
            </w:r>
          </w:p>
          <w:p w:rsidR="00503198" w:rsidRDefault="00503198" w:rsidP="00503198">
            <w:pPr>
              <w:pStyle w:val="Italic3"/>
            </w:pPr>
            <w:r>
              <w:t>BookClassificationType is mandatory. A single instance is required.</w:t>
            </w:r>
          </w:p>
          <w:p w:rsidR="00503198" w:rsidRDefault="009866BD" w:rsidP="00503198">
            <w:pPr>
              <w:pStyle w:val="Normal3"/>
            </w:pPr>
            <w:r w:rsidRPr="009866BD">
              <w:t>Category under which the product or a component w</w:t>
            </w:r>
            <w:r>
              <w:t>ithin the product is classified</w:t>
            </w:r>
            <w:r w:rsidR="00503198">
              <w:t>.</w:t>
            </w:r>
          </w:p>
          <w:p w:rsidR="00503198" w:rsidRDefault="00503198" w:rsidP="00503198">
            <w:pPr>
              <w:pStyle w:val="Normal3"/>
            </w:pPr>
            <w:r>
              <w:t>Refer to BookClassificationType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p w:rsidR="00503198" w:rsidRDefault="00503198" w:rsidP="00503198">
            <w:pPr>
              <w:pStyle w:val="Bold4"/>
            </w:pPr>
            <w:r>
              <w:t>BookSubClassification</w:t>
            </w:r>
          </w:p>
          <w:p w:rsidR="00503198" w:rsidRDefault="00503198" w:rsidP="00503198">
            <w:pPr>
              <w:pStyle w:val="Italic4"/>
            </w:pPr>
            <w:r>
              <w:t>BookSubClassification is optional. Multiple instances might exist.</w:t>
            </w:r>
          </w:p>
          <w:p w:rsidR="00503198" w:rsidRDefault="00503198" w:rsidP="00503198">
            <w:pPr>
              <w:pStyle w:val="Normal4"/>
            </w:pPr>
            <w:r>
              <w:t>Sub Category of the BookClassification under which the product or a component within the product is classified.</w:t>
            </w:r>
          </w:p>
        </w:tc>
      </w:tr>
    </w:tbl>
    <w:p w:rsidR="00503198" w:rsidRDefault="00503198" w:rsidP="00503198"/>
    <w:p w:rsidR="00503198" w:rsidRDefault="00503198" w:rsidP="00503198">
      <w:pPr>
        <w:pStyle w:val="Heading2"/>
      </w:pPr>
      <w:bookmarkStart w:id="554" w:name="_Toc259721428"/>
      <w:bookmarkStart w:id="555" w:name="_Toc275501775"/>
      <w:bookmarkStart w:id="556" w:name="_Toc371377291"/>
      <w:bookmarkStart w:id="557" w:name="BookClassificationType_a"/>
      <w:bookmarkStart w:id="558" w:name="_Toc528563769"/>
      <w:r>
        <w:t>BookClassificationType [attribute]</w:t>
      </w:r>
      <w:bookmarkEnd w:id="554"/>
      <w:bookmarkEnd w:id="555"/>
      <w:bookmarkEnd w:id="556"/>
      <w:bookmarkEnd w:id="557"/>
      <w:bookmarkEnd w:id="5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9" o:spid="_x0000_s1120" style="position:absolute;left:0;text-align:left;margin-left:0;margin-top:0;width:50pt;height:50pt;z-index:249665024;visibility:hidden" coordsize="89,227" o:spt="100" o:preferrelative="t" adj="0,,0" path="">
                  <v:stroke joinstyle="round"/>
                  <v:formulas/>
                  <v:path o:connecttype="segments"/>
                  <o:lock v:ext="edit" selection="t"/>
                </v:shape>
              </w:pict>
            </w:r>
            <w:r w:rsidRPr="00557255">
              <w:pict>
                <v:shape id="_x0000_s3102" style="position:absolute;left:0;text-align:left;margin-left:2798.5pt;margin-top:7.2pt;width:136.5pt;height:53.25pt;z-index:-252689920;mso-wrap-edited:t;mso-position-horizontal:right" coordsize="" o:spt="100" wrapcoords="-30 0 1000 0 1000 1079 1000 1079 -30 1079 -30 0" adj="0,,0" path="">
                  <v:stroke joinstyle="round"/>
                  <v:imagedata r:id="rId127" o:title="dc_99"/>
                  <v:formulas/>
                  <v:path o:connecttype="segments"/>
                  <w10:wrap type="tight"/>
                </v:shape>
              </w:pict>
            </w:r>
            <w:r w:rsidR="00503198">
              <w:t>Category under which the product or a component within the product is classified.</w:t>
            </w:r>
          </w:p>
          <w:p w:rsidR="00503198" w:rsidRDefault="00503198" w:rsidP="00503198">
            <w:pPr>
              <w:pStyle w:val="Italic2"/>
            </w:pPr>
            <w:r>
              <w:t>This item is restricted to the following list.</w:t>
            </w:r>
          </w:p>
          <w:p w:rsidR="009866BD" w:rsidRDefault="009866BD" w:rsidP="009866BD">
            <w:pPr>
              <w:pStyle w:val="Bold3"/>
            </w:pPr>
            <w:r>
              <w:t>Assembly</w:t>
            </w:r>
          </w:p>
          <w:p w:rsidR="009866BD" w:rsidRDefault="009866BD" w:rsidP="009866BD">
            <w:pPr>
              <w:pStyle w:val="Normal3"/>
            </w:pPr>
            <w:r>
              <w:t>A finished product or component consisting of components that have been fitted together.</w:t>
            </w:r>
          </w:p>
          <w:p w:rsidR="009866BD" w:rsidRDefault="009866BD" w:rsidP="009866BD">
            <w:pPr>
              <w:pStyle w:val="Bold3"/>
            </w:pPr>
            <w:r>
              <w:t>Audio</w:t>
            </w:r>
          </w:p>
          <w:p w:rsidR="009866BD" w:rsidRDefault="009866BD" w:rsidP="009866BD">
            <w:pPr>
              <w:pStyle w:val="Normal3"/>
            </w:pPr>
            <w:r>
              <w:t>Audio component such as an audio CD or DVD containing recording of acoustic signals.</w:t>
            </w:r>
          </w:p>
          <w:p w:rsidR="009866BD" w:rsidRDefault="009866BD" w:rsidP="009866BD">
            <w:pPr>
              <w:pStyle w:val="Bold3"/>
            </w:pPr>
            <w:r>
              <w:t>Binding</w:t>
            </w:r>
          </w:p>
          <w:p w:rsidR="009866BD" w:rsidRDefault="009866BD" w:rsidP="009866BD">
            <w:pPr>
              <w:pStyle w:val="Normal3"/>
            </w:pPr>
            <w:r>
              <w:t>Component used in the book binding process.</w:t>
            </w:r>
          </w:p>
          <w:p w:rsidR="009866BD" w:rsidRDefault="009866BD" w:rsidP="009866BD">
            <w:pPr>
              <w:pStyle w:val="Bold3"/>
            </w:pPr>
            <w:r>
              <w:t>Book</w:t>
            </w:r>
          </w:p>
          <w:p w:rsidR="009866BD" w:rsidRDefault="009866BD" w:rsidP="009866BD">
            <w:pPr>
              <w:pStyle w:val="Normal3"/>
            </w:pPr>
            <w:r>
              <w:t>Written work or composition printed on pages bound together that have been published.</w:t>
            </w:r>
          </w:p>
          <w:p w:rsidR="009866BD" w:rsidRDefault="009866BD" w:rsidP="009866BD">
            <w:pPr>
              <w:pStyle w:val="Bold3"/>
            </w:pPr>
            <w:r>
              <w:t>Box</w:t>
            </w:r>
          </w:p>
          <w:p w:rsidR="009866BD" w:rsidRDefault="009866BD" w:rsidP="009866BD">
            <w:pPr>
              <w:pStyle w:val="Normal3"/>
            </w:pPr>
            <w:r>
              <w:t>A container with a flat base and sides, typically square or rectangular and having a lid or flaps that close.</w:t>
            </w:r>
          </w:p>
          <w:p w:rsidR="009866BD" w:rsidRDefault="009866BD" w:rsidP="009866BD">
            <w:pPr>
              <w:pStyle w:val="Bold3"/>
            </w:pPr>
            <w:r>
              <w:t xml:space="preserve">Cover </w:t>
            </w:r>
          </w:p>
          <w:p w:rsidR="009866BD" w:rsidRDefault="009866BD" w:rsidP="009866BD">
            <w:pPr>
              <w:pStyle w:val="Normal3"/>
            </w:pPr>
            <w:r>
              <w:t>Component used as a protective covering to bind together the pages of a book.</w:t>
            </w:r>
          </w:p>
          <w:p w:rsidR="00E76668" w:rsidRDefault="00E76668" w:rsidP="00E76668">
            <w:pPr>
              <w:pStyle w:val="Bold3"/>
            </w:pPr>
            <w:r>
              <w:t>Electronic</w:t>
            </w:r>
          </w:p>
          <w:p w:rsidR="00E76668" w:rsidRDefault="00E76668" w:rsidP="00E76668">
            <w:pPr>
              <w:pStyle w:val="Normal3"/>
            </w:pPr>
            <w:r>
              <w:t>Device or technology associated with or employing low voltage current and solid state integrated circuits or components, usually for transmission and/or processing of analog or digital data</w:t>
            </w:r>
          </w:p>
          <w:p w:rsidR="009866BD" w:rsidRDefault="009866BD" w:rsidP="009866BD">
            <w:pPr>
              <w:pStyle w:val="Bold3"/>
            </w:pPr>
            <w:r>
              <w:t>Endsheet</w:t>
            </w:r>
          </w:p>
          <w:p w:rsidR="009866BD" w:rsidRDefault="009866BD" w:rsidP="009866BD">
            <w:pPr>
              <w:pStyle w:val="Normal3"/>
            </w:pPr>
            <w:r>
              <w:t>The pages at the beginning and end of a volume are added to both protect the textblock and to secure it into the cover.</w:t>
            </w:r>
          </w:p>
          <w:p w:rsidR="009866BD" w:rsidRDefault="009866BD" w:rsidP="009866BD">
            <w:pPr>
              <w:pStyle w:val="Bold3"/>
            </w:pPr>
            <w:r>
              <w:t>Envelope</w:t>
            </w:r>
          </w:p>
          <w:p w:rsidR="009866BD" w:rsidRDefault="009866BD" w:rsidP="009866BD">
            <w:pPr>
              <w:pStyle w:val="Normal3"/>
            </w:pPr>
            <w:r>
              <w:t>A paper or cardboard wrapper used to enclose and small, flat items such as a letter for mailing.</w:t>
            </w:r>
          </w:p>
          <w:p w:rsidR="009866BD" w:rsidRDefault="009866BD" w:rsidP="009866BD">
            <w:pPr>
              <w:pStyle w:val="Bold3"/>
            </w:pPr>
            <w:r>
              <w:t>FinishedGoods</w:t>
            </w:r>
          </w:p>
          <w:p w:rsidR="009866BD" w:rsidRDefault="009866BD" w:rsidP="009866BD">
            <w:pPr>
              <w:pStyle w:val="Normal3"/>
            </w:pPr>
            <w:r>
              <w:t>Goods that have completed the manufacturing process but have not yet been sold or distributed to the end user.</w:t>
            </w:r>
          </w:p>
          <w:p w:rsidR="009866BD" w:rsidRDefault="009866BD" w:rsidP="009866BD">
            <w:pPr>
              <w:pStyle w:val="Bold3"/>
            </w:pPr>
            <w:r>
              <w:t>Insert</w:t>
            </w:r>
          </w:p>
          <w:p w:rsidR="009866BD" w:rsidRDefault="009866BD" w:rsidP="009866BD">
            <w:pPr>
              <w:pStyle w:val="Normal3"/>
            </w:pPr>
            <w:r>
              <w:t>A loose page or section that is manufactured separately from the text pages.</w:t>
            </w:r>
          </w:p>
          <w:p w:rsidR="009866BD" w:rsidRPr="00B050DD" w:rsidRDefault="009866BD" w:rsidP="00B050DD">
            <w:pPr>
              <w:pStyle w:val="Bold3"/>
            </w:pPr>
            <w:r w:rsidRPr="00B050DD">
              <w:t>Jacket</w:t>
            </w:r>
          </w:p>
          <w:p w:rsidR="009866BD" w:rsidRDefault="009866BD" w:rsidP="009866BD">
            <w:pPr>
              <w:pStyle w:val="Normal3"/>
            </w:pPr>
            <w:r>
              <w:t>A paper cover sometimes called the "dust cover" of a hardbound book.</w:t>
            </w:r>
          </w:p>
          <w:p w:rsidR="009866BD" w:rsidRDefault="009866BD" w:rsidP="009866BD">
            <w:pPr>
              <w:pStyle w:val="Bold3"/>
            </w:pPr>
            <w:r>
              <w:t>Kit</w:t>
            </w:r>
          </w:p>
          <w:p w:rsidR="009866BD" w:rsidRDefault="009866BD" w:rsidP="009866BD">
            <w:pPr>
              <w:pStyle w:val="Normal3"/>
            </w:pPr>
            <w:r>
              <w:t>Assembled components that comprise a finished product or package.</w:t>
            </w:r>
          </w:p>
          <w:p w:rsidR="009866BD" w:rsidRDefault="009866BD" w:rsidP="009866BD">
            <w:pPr>
              <w:pStyle w:val="Bold3"/>
            </w:pPr>
            <w:r>
              <w:t>Label</w:t>
            </w:r>
          </w:p>
          <w:p w:rsidR="009866BD" w:rsidRDefault="009866BD" w:rsidP="009866BD">
            <w:pPr>
              <w:pStyle w:val="Normal3"/>
            </w:pPr>
            <w:r>
              <w:t>A piece of paper, polymer, cloth, metal, or other material affixed to a container or article, on which is printed a legend, information concerning the product, addresses, etc.  A label may also be printed directly on the container or article.</w:t>
            </w:r>
          </w:p>
          <w:p w:rsidR="009866BD" w:rsidRDefault="009866BD" w:rsidP="009866BD">
            <w:pPr>
              <w:pStyle w:val="Bold3"/>
            </w:pPr>
            <w:r>
              <w:t>Material</w:t>
            </w:r>
          </w:p>
          <w:p w:rsidR="009866BD" w:rsidRDefault="009866BD" w:rsidP="009866BD">
            <w:pPr>
              <w:pStyle w:val="Normal3"/>
            </w:pPr>
            <w:r>
              <w:t>Tangible substance that goes into the makeup of the finished product.</w:t>
            </w:r>
          </w:p>
          <w:p w:rsidR="009866BD" w:rsidRDefault="009866BD" w:rsidP="009866BD">
            <w:pPr>
              <w:pStyle w:val="Bold3"/>
            </w:pPr>
            <w:r>
              <w:t>Media</w:t>
            </w:r>
          </w:p>
          <w:p w:rsidR="009866BD" w:rsidRDefault="009866BD" w:rsidP="009866BD">
            <w:pPr>
              <w:pStyle w:val="Normal3"/>
            </w:pPr>
            <w:r>
              <w:t>Films, tapes, and other audio-visual materials that require the use of special listening or viewing equipment.</w:t>
            </w:r>
          </w:p>
          <w:p w:rsidR="009866BD" w:rsidRDefault="009866BD" w:rsidP="009866BD">
            <w:pPr>
              <w:pStyle w:val="Bold3"/>
            </w:pPr>
            <w:r>
              <w:t>MediaHolder</w:t>
            </w:r>
          </w:p>
          <w:p w:rsidR="009866BD" w:rsidRDefault="009866BD" w:rsidP="009866BD">
            <w:pPr>
              <w:pStyle w:val="Normal3"/>
            </w:pPr>
            <w:r>
              <w:t>Device specifically designed to hold the media material.</w:t>
            </w:r>
          </w:p>
          <w:p w:rsidR="009866BD" w:rsidRDefault="009866BD" w:rsidP="009866BD">
            <w:pPr>
              <w:pStyle w:val="Bold3"/>
            </w:pPr>
            <w:r>
              <w:t>MultiVolumeSet</w:t>
            </w:r>
          </w:p>
          <w:p w:rsidR="009866BD" w:rsidRDefault="009866BD" w:rsidP="009866BD">
            <w:pPr>
              <w:pStyle w:val="Normal3"/>
            </w:pPr>
            <w:r>
              <w:t>Product that is comprised of multiple books/volumes.</w:t>
            </w:r>
          </w:p>
          <w:p w:rsidR="009866BD" w:rsidRDefault="009866BD" w:rsidP="009866BD">
            <w:pPr>
              <w:pStyle w:val="Bold3"/>
            </w:pPr>
            <w:r>
              <w:t>Other</w:t>
            </w:r>
          </w:p>
          <w:p w:rsidR="009866BD" w:rsidRDefault="009866BD" w:rsidP="009866BD">
            <w:pPr>
              <w:pStyle w:val="Normal3"/>
            </w:pPr>
            <w:r>
              <w:t>Part of a finished product that is not a book component such as a toy. The ClassificationDescription can be used to describe the part in more detail.</w:t>
            </w:r>
          </w:p>
          <w:p w:rsidR="009866BD" w:rsidRDefault="009866BD" w:rsidP="009866BD">
            <w:pPr>
              <w:pStyle w:val="Bold3"/>
            </w:pPr>
            <w:r>
              <w:t>Packaging</w:t>
            </w:r>
          </w:p>
          <w:p w:rsidR="009866BD" w:rsidRDefault="009866BD" w:rsidP="009866BD">
            <w:pPr>
              <w:pStyle w:val="Normal3"/>
            </w:pPr>
            <w:r>
              <w:t>Materials used for the containment, protection, handling, delivery and presentation of goods and the activities of placing and securing goods in those materials.</w:t>
            </w:r>
          </w:p>
          <w:p w:rsidR="009866BD" w:rsidRDefault="009866BD" w:rsidP="009866BD">
            <w:pPr>
              <w:pStyle w:val="Bold3"/>
            </w:pPr>
            <w:r>
              <w:t>Prep</w:t>
            </w:r>
          </w:p>
          <w:p w:rsidR="009866BD" w:rsidRDefault="009866BD" w:rsidP="009866BD">
            <w:pPr>
              <w:pStyle w:val="Normal3"/>
            </w:pPr>
            <w:r>
              <w:t>Materials or files required in the preparation for printing.</w:t>
            </w:r>
          </w:p>
          <w:p w:rsidR="009866BD" w:rsidRDefault="009866BD" w:rsidP="009866BD">
            <w:pPr>
              <w:pStyle w:val="Bold3"/>
            </w:pPr>
            <w:r>
              <w:t>SlipCase</w:t>
            </w:r>
          </w:p>
          <w:p w:rsidR="009866BD" w:rsidRDefault="009866BD" w:rsidP="009866BD">
            <w:pPr>
              <w:pStyle w:val="Normal3"/>
            </w:pPr>
            <w:r>
              <w:t>Four or five-sided box, usually made of high-quality cardboard, into which binders, books or book sets are slipped for protection.</w:t>
            </w:r>
          </w:p>
          <w:p w:rsidR="009866BD" w:rsidRDefault="009866BD" w:rsidP="009866BD">
            <w:pPr>
              <w:pStyle w:val="Bold3"/>
            </w:pPr>
            <w:r>
              <w:t>Text</w:t>
            </w:r>
          </w:p>
          <w:p w:rsidR="009866BD" w:rsidRDefault="009866BD" w:rsidP="009866BD">
            <w:pPr>
              <w:pStyle w:val="Normal3"/>
            </w:pPr>
            <w:r>
              <w:t>The main body of a book or other piece of writing.</w:t>
            </w:r>
          </w:p>
          <w:p w:rsidR="009866BD" w:rsidRDefault="009866BD" w:rsidP="009866BD">
            <w:pPr>
              <w:pStyle w:val="Bold3"/>
            </w:pPr>
            <w:r>
              <w:t>Video</w:t>
            </w:r>
          </w:p>
          <w:p w:rsidR="009866BD" w:rsidRDefault="009866BD" w:rsidP="009866BD">
            <w:pPr>
              <w:pStyle w:val="Normal3"/>
            </w:pPr>
            <w:r>
              <w:t>Video component such as a CD or DVD containing moving visual images.</w:t>
            </w:r>
          </w:p>
          <w:p w:rsidR="009866BD" w:rsidRDefault="009866BD" w:rsidP="009866BD">
            <w:pPr>
              <w:pStyle w:val="Bold3"/>
            </w:pPr>
            <w:r>
              <w:t>Wrap</w:t>
            </w:r>
          </w:p>
          <w:p w:rsidR="00503198" w:rsidRDefault="009866BD" w:rsidP="009866BD">
            <w:pPr>
              <w:pStyle w:val="Normal3"/>
            </w:pPr>
            <w:r>
              <w:t>The covering (usually paper or cellophane) in which something is wrapped.</w:t>
            </w:r>
          </w:p>
        </w:tc>
      </w:tr>
    </w:tbl>
    <w:p w:rsidR="00503198" w:rsidRDefault="00503198" w:rsidP="00503198"/>
    <w:p w:rsidR="00503198" w:rsidRDefault="00503198" w:rsidP="00503198">
      <w:pPr>
        <w:pStyle w:val="Heading2"/>
      </w:pPr>
      <w:bookmarkStart w:id="559" w:name="_Toc259721429"/>
      <w:bookmarkStart w:id="560" w:name="_Toc275501776"/>
      <w:bookmarkStart w:id="561" w:name="_Toc371377292"/>
      <w:bookmarkStart w:id="562" w:name="BookManufacturing"/>
      <w:bookmarkStart w:id="563" w:name="_Toc528563770"/>
      <w:r>
        <w:t>BookManufacturing</w:t>
      </w:r>
      <w:bookmarkEnd w:id="559"/>
      <w:bookmarkEnd w:id="560"/>
      <w:bookmarkEnd w:id="561"/>
      <w:bookmarkEnd w:id="562"/>
      <w:bookmarkEnd w:id="5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0" o:spid="_x0000_s1121" style="position:absolute;left:0;text-align:left;margin-left:0;margin-top:0;width:50pt;height:50pt;z-index:249666048;visibility:hidden" coordsize="296,541" o:spt="100" o:preferrelative="t" adj="0,,0" path="">
                  <v:stroke joinstyle="round"/>
                  <v:formulas/>
                  <v:path o:connecttype="segments"/>
                  <o:lock v:ext="edit" selection="t"/>
                </v:shape>
              </w:pict>
            </w:r>
            <w:r w:rsidR="00503198">
              <w:t>BookManufacturing is a group element that contains the elements that describe the book manufacturing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BookClassification</w:t>
            </w:r>
          </w:p>
          <w:p w:rsidR="00503198" w:rsidRDefault="00503198" w:rsidP="00503198">
            <w:pPr>
              <w:pStyle w:val="Italic4"/>
            </w:pPr>
            <w:r>
              <w:t>BookClassification is optional. Multiple instances might exist.</w:t>
            </w:r>
          </w:p>
          <w:p w:rsidR="00503198" w:rsidRDefault="00557255" w:rsidP="00503198">
            <w:pPr>
              <w:pStyle w:val="Normal4"/>
            </w:pPr>
            <w:r w:rsidRPr="00557255">
              <w:rPr>
                <w:noProof/>
              </w:rPr>
              <w:pict>
                <v:shape id="_x0000_s3955" type="#_x0000_t75" style="position:absolute;left:0;text-align:left;margin-left:144.25pt;margin-top:-180.75pt;width:329pt;height:183pt;z-index:-251909632;mso-wrap-edited:t" wrapcoords="9700 8327 -49 8345 -49 12458 10422 12694 10610 21511 21600 21511 21600 0 9766 -171 9700 8327">
                  <v:imagedata r:id="rId128" o:title="papinet"/>
                  <w10:wrap type="tight"/>
                </v:shape>
              </w:pict>
            </w:r>
            <w:r w:rsidR="00503198">
              <w:t>Category under which the product or a component within the product is classified.</w:t>
            </w:r>
          </w:p>
          <w:p w:rsidR="00503198" w:rsidRDefault="00503198" w:rsidP="00503198">
            <w:pPr>
              <w:pStyle w:val="Bold4"/>
            </w:pPr>
            <w:r>
              <w:t>ProofInformationalQuantity</w:t>
            </w:r>
          </w:p>
          <w:p w:rsidR="00503198" w:rsidRDefault="00503198" w:rsidP="00503198">
            <w:pPr>
              <w:pStyle w:val="Italic4"/>
            </w:pPr>
            <w:r>
              <w:t>ProofInformationalQuantity is optional. Multiple instances might exist.</w:t>
            </w:r>
          </w:p>
          <w:p w:rsidR="00503198" w:rsidRDefault="00503198" w:rsidP="00503198">
            <w:pPr>
              <w:pStyle w:val="Normal4"/>
            </w:pPr>
            <w:r>
              <w:t>ProofInformationalQuantity</w:t>
            </w:r>
          </w:p>
          <w:p w:rsidR="00503198" w:rsidRDefault="00503198" w:rsidP="00503198">
            <w:pPr>
              <w:pStyle w:val="Bold4"/>
            </w:pPr>
            <w:r>
              <w:t>PrepInformation</w:t>
            </w:r>
          </w:p>
          <w:p w:rsidR="00503198" w:rsidRDefault="00503198" w:rsidP="00503198">
            <w:pPr>
              <w:pStyle w:val="Italic4"/>
            </w:pPr>
            <w:r>
              <w:t>PrepInformation is optional. Multiple instances might exist.</w:t>
            </w:r>
          </w:p>
          <w:p w:rsidR="00503198" w:rsidRDefault="00503198" w:rsidP="00503198">
            <w:pPr>
              <w:pStyle w:val="Normal4"/>
            </w:pPr>
            <w:r>
              <w:t>Information related to the preparation of the Book.</w:t>
            </w:r>
          </w:p>
          <w:p w:rsidR="00503198" w:rsidRDefault="00503198" w:rsidP="00503198">
            <w:pPr>
              <w:pStyle w:val="Bold4"/>
            </w:pPr>
            <w:r>
              <w:t>SuppliedComponentInformation</w:t>
            </w:r>
          </w:p>
          <w:p w:rsidR="00503198" w:rsidRDefault="00503198" w:rsidP="00503198">
            <w:pPr>
              <w:pStyle w:val="Italic4"/>
            </w:pPr>
            <w:r>
              <w:t>SuppliedComponentInformation is optional. Multiple instances might exist.</w:t>
            </w:r>
          </w:p>
          <w:p w:rsidR="00503198" w:rsidRDefault="00503198" w:rsidP="00503198">
            <w:pPr>
              <w:pStyle w:val="Normal4"/>
            </w:pPr>
            <w:r>
              <w:t>Information about components supplied by the publisher to the vendor i.e. paper supplied to the print vendor or jackets supplied to the bind vendor.</w:t>
            </w:r>
          </w:p>
          <w:p w:rsidR="00503198" w:rsidRDefault="00503198" w:rsidP="00503198">
            <w:pPr>
              <w:pStyle w:val="Bold4"/>
            </w:pPr>
            <w:r>
              <w:t>PackagingCharacteristics</w:t>
            </w:r>
          </w:p>
          <w:p w:rsidR="00503198" w:rsidRDefault="00503198" w:rsidP="00503198">
            <w:pPr>
              <w:pStyle w:val="Italic4"/>
            </w:pPr>
            <w:r>
              <w:t xml:space="preserve">PackagingCharacteristics is optional and repeatable. </w:t>
            </w:r>
          </w:p>
          <w:p w:rsidR="00503198" w:rsidRDefault="00503198" w:rsidP="00503198">
            <w:pPr>
              <w:pStyle w:val="Normal4"/>
            </w:pPr>
            <w:r>
              <w:t>An element containing carton or pallet packing information. PackagingCharacteristics can either have the BoxCharacteristics or PalletPackagingCharacteristics element not both.</w:t>
            </w:r>
          </w:p>
        </w:tc>
      </w:tr>
    </w:tbl>
    <w:p w:rsidR="00503198" w:rsidRDefault="00503198" w:rsidP="00503198"/>
    <w:p w:rsidR="00503198" w:rsidRDefault="00503198" w:rsidP="00503198">
      <w:pPr>
        <w:pStyle w:val="Heading2"/>
      </w:pPr>
      <w:bookmarkStart w:id="564" w:name="_Toc259721430"/>
      <w:bookmarkStart w:id="565" w:name="_Toc275501777"/>
      <w:bookmarkStart w:id="566" w:name="_Toc371377293"/>
      <w:bookmarkStart w:id="567" w:name="BookPackageInformation"/>
      <w:bookmarkStart w:id="568" w:name="_Toc528563771"/>
      <w:r>
        <w:t>BookPackageInformation</w:t>
      </w:r>
      <w:bookmarkEnd w:id="564"/>
      <w:bookmarkEnd w:id="565"/>
      <w:bookmarkEnd w:id="566"/>
      <w:bookmarkEnd w:id="567"/>
      <w:bookmarkEnd w:id="568"/>
    </w:p>
    <w:tbl>
      <w:tblPr>
        <w:tblW w:w="5000" w:type="pct"/>
        <w:tblCellMar>
          <w:top w:w="144" w:type="dxa"/>
          <w:left w:w="115" w:type="dxa"/>
          <w:right w:w="115" w:type="dxa"/>
        </w:tblCellMar>
        <w:tblLook w:val="01E0"/>
      </w:tblPr>
      <w:tblGrid>
        <w:gridCol w:w="9584"/>
      </w:tblGrid>
      <w:tr w:rsidR="00503198" w:rsidTr="00503198">
        <w:tc>
          <w:tcPr>
            <w:tcW w:w="5000" w:type="pct"/>
          </w:tcPr>
          <w:p w:rsidR="00652882" w:rsidRDefault="00557255" w:rsidP="00652882">
            <w:pPr>
              <w:pStyle w:val="Normal2"/>
            </w:pPr>
            <w:r>
              <w:rPr>
                <w:noProof/>
                <w:snapToGrid/>
                <w:lang w:val="sv-SE" w:eastAsia="sv-SE"/>
              </w:rPr>
              <w:pict>
                <v:shape id="_x0000_s5827" type="#_x0000_t75" style="position:absolute;left:0;text-align:left;margin-left:8515.05pt;margin-top:7.05pt;width:317.25pt;height:568.5pt;z-index:-250132992;mso-wrap-edited:t;mso-position-horizontal:right" wrapcoords="8991 7420 54 7534 310 8560 8735 8617 9093 13775 12310 13718 12667 21440 21600 21572 21600 0 9859 11 9757 2633 8940 2633 8991 7420" filled="t">
                  <v:imagedata r:id="rId129" o:title="BookPackageInformation"/>
                  <w10:wrap type="tight"/>
                </v:shape>
              </w:pict>
            </w:r>
            <w:r w:rsidR="00652882">
              <w:t>The purpose of the BookPackageInformation structure is to clearly identify physical handling items that constitute the delivery.</w:t>
            </w:r>
          </w:p>
          <w:p w:rsidR="00503198" w:rsidRDefault="00652882" w:rsidP="00652882">
            <w:pPr>
              <w:pStyle w:val="Normal2"/>
            </w:pPr>
            <w:r>
              <w:t>BookPackageInformation is the highest level of product packaging and describes the shipping or warehousing unit.</w:t>
            </w:r>
            <w:r w:rsidR="00557255" w:rsidRPr="00557255">
              <w:pict>
                <v:shape id="dc_101" o:spid="_x0000_s3969" style="position:absolute;left:0;text-align:left;margin-left:0;margin-top:0;width:50pt;height:50pt;z-index:251420160;visibility:hidden;mso-position-horizontal-relative:text;mso-position-vertical-relative:text" coordsize="731,535" o:spt="100" o:preferrelative="t" adj="0,,0" path="">
                  <v:stroke joinstyle="round"/>
                  <v:formulas/>
                  <v:path o:connecttype="segments"/>
                  <o:lock v:ext="edit" selection="t"/>
                </v:shape>
              </w:pict>
            </w:r>
          </w:p>
          <w:p w:rsidR="00503198" w:rsidRDefault="00503198" w:rsidP="00503198">
            <w:pPr>
              <w:pStyle w:val="Bold3"/>
            </w:pPr>
            <w:r>
              <w:t>PackageType [attribute]</w:t>
            </w:r>
          </w:p>
          <w:p w:rsidR="00503198" w:rsidRDefault="00503198" w:rsidP="00503198">
            <w:pPr>
              <w:pStyle w:val="Italic3"/>
            </w:pPr>
            <w:r>
              <w:t>PackageType is mandatory. A single instance is required.</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MixedProductPalletIndicator [attribute]</w:t>
            </w:r>
          </w:p>
          <w:p w:rsidR="00503198" w:rsidRDefault="00503198" w:rsidP="00503198">
            <w:pPr>
              <w:pStyle w:val="Italic3"/>
            </w:pPr>
            <w:r>
              <w:t>MixedProductPalletIndicator is optional. A single instance might exist.</w:t>
            </w:r>
          </w:p>
          <w:p w:rsidR="00503198" w:rsidRDefault="00503198" w:rsidP="00503198">
            <w:pPr>
              <w:pStyle w:val="Normal3"/>
            </w:pPr>
            <w:r>
              <w:t>Specifies whether a product can be mixed with other products on the same pallet</w:t>
            </w:r>
          </w:p>
          <w:p w:rsidR="00503198" w:rsidRDefault="00503198" w:rsidP="00503198">
            <w:pPr>
              <w:pStyle w:val="Normal3"/>
            </w:pPr>
            <w:r>
              <w:t>Refer to MixedProductPalletIndicator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RawMaterialSet</w:t>
            </w:r>
          </w:p>
          <w:p w:rsidR="00503198" w:rsidRDefault="00503198" w:rsidP="00503198">
            <w:pPr>
              <w:pStyle w:val="Italic4"/>
            </w:pPr>
            <w:r>
              <w:t>RawMaterialSet is optional. Multiple instances might exist.</w:t>
            </w:r>
          </w:p>
          <w:p w:rsidR="00503198" w:rsidRDefault="00503198" w:rsidP="00503198">
            <w:pPr>
              <w:pStyle w:val="Normal4"/>
            </w:pPr>
            <w:r>
              <w:t>This identifier derived element indicates a grouping of raw materials that were used to manufacture the product.</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PackageReference</w:t>
            </w:r>
          </w:p>
          <w:p w:rsidR="00503198" w:rsidRDefault="00503198" w:rsidP="00503198">
            <w:pPr>
              <w:pStyle w:val="Italic4"/>
            </w:pPr>
            <w:r>
              <w:t>PackageReference is optional. Multiple instances might exist.</w:t>
            </w:r>
          </w:p>
          <w:p w:rsidR="00503198" w:rsidRDefault="00503198" w:rsidP="00503198">
            <w:pPr>
              <w:pStyle w:val="Normal4"/>
            </w:pPr>
            <w:r>
              <w:t>An element detailing the relevant references pertaining to a package. The type of reference is identified by the attributes PackageReferenceType and AssignedBy.</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PalletCharacteristics</w:t>
            </w:r>
          </w:p>
          <w:p w:rsidR="00503198" w:rsidRDefault="00503198" w:rsidP="00503198">
            <w:pPr>
              <w:pStyle w:val="Italic4"/>
            </w:pPr>
            <w:r w:rsidRPr="00E9374D">
              <w:t>PalletCharacteristics</w:t>
            </w:r>
            <w:r>
              <w:t xml:space="preserve"> is optional. A single instance might exist.</w:t>
            </w:r>
          </w:p>
          <w:p w:rsidR="00503198" w:rsidRDefault="00503198" w:rsidP="00503198">
            <w:pPr>
              <w:pStyle w:val="Normal4"/>
            </w:pPr>
            <w:r w:rsidRPr="00E9374D">
              <w:t>A group item that provides pallet detail information</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503198" w:rsidRDefault="00503198" w:rsidP="00503198">
            <w:pPr>
              <w:pStyle w:val="Bold4"/>
            </w:pPr>
            <w:r>
              <w:t>(choice)</w:t>
            </w:r>
          </w:p>
          <w:p w:rsidR="00503198" w:rsidRDefault="00503198" w:rsidP="00503198">
            <w:pPr>
              <w:pStyle w:val="Italic4"/>
            </w:pPr>
            <w:r>
              <w:t xml:space="preserve">[choice] is </w:t>
            </w:r>
            <w:r w:rsidR="004D23A1" w:rsidRPr="004D23A1">
              <w:t>optional. Multiple instances might exist</w:t>
            </w:r>
            <w:r>
              <w:t xml:space="preserve">. </w:t>
            </w:r>
          </w:p>
          <w:p w:rsidR="00503198" w:rsidRDefault="00503198" w:rsidP="00503198">
            <w:pPr>
              <w:pStyle w:val="Bold5"/>
            </w:pPr>
            <w:r>
              <w:t>BaleItem</w:t>
            </w:r>
          </w:p>
          <w:p w:rsidR="00503198" w:rsidRDefault="00503198" w:rsidP="00503198">
            <w:pPr>
              <w:pStyle w:val="Italic5"/>
            </w:pPr>
            <w:r>
              <w:t xml:space="preserve">BaleItem is </w:t>
            </w:r>
            <w:r w:rsidR="004D23A1" w:rsidRPr="004D23A1">
              <w:t>mandatory. A single instance is required</w:t>
            </w:r>
            <w:r>
              <w:t xml:space="preserve">. </w:t>
            </w:r>
          </w:p>
          <w:p w:rsidR="00503198" w:rsidRDefault="00503198" w:rsidP="00503198">
            <w:pPr>
              <w:pStyle w:val="Normal5"/>
            </w:pPr>
            <w:r>
              <w:t>An individual bale included as part of a delivery.</w:t>
            </w:r>
          </w:p>
          <w:p w:rsidR="00503198" w:rsidRDefault="00503198" w:rsidP="00503198">
            <w:pPr>
              <w:pStyle w:val="Bold5"/>
            </w:pPr>
            <w:r>
              <w:t>BoxItem</w:t>
            </w:r>
          </w:p>
          <w:p w:rsidR="00503198" w:rsidRDefault="00503198" w:rsidP="00503198">
            <w:pPr>
              <w:pStyle w:val="Italic5"/>
            </w:pPr>
            <w:r>
              <w:t xml:space="preserve">BoxItem is </w:t>
            </w:r>
            <w:r w:rsidR="004D23A1" w:rsidRPr="004D23A1">
              <w:t>mandatory. A single instance is required</w:t>
            </w:r>
            <w:r>
              <w:t xml:space="preserve">. </w:t>
            </w:r>
          </w:p>
          <w:p w:rsidR="00503198" w:rsidRDefault="00503198" w:rsidP="00503198">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5"/>
            </w:pPr>
            <w:r>
              <w:t>UnitItem</w:t>
            </w:r>
          </w:p>
          <w:p w:rsidR="00503198" w:rsidRDefault="00503198" w:rsidP="00503198">
            <w:pPr>
              <w:pStyle w:val="Italic5"/>
            </w:pPr>
            <w:r>
              <w:t xml:space="preserve">UnitItem is </w:t>
            </w:r>
            <w:r w:rsidR="004D23A1" w:rsidRPr="004D23A1">
              <w:t>mandatory. A single instance is required</w:t>
            </w:r>
            <w:r>
              <w:t xml:space="preserve">. </w:t>
            </w:r>
          </w:p>
          <w:p w:rsidR="00503198" w:rsidRDefault="00503198" w:rsidP="00503198">
            <w:pPr>
              <w:pStyle w:val="Normal5"/>
            </w:pPr>
            <w:r>
              <w:t>Unit Item.</w:t>
            </w:r>
          </w:p>
        </w:tc>
      </w:tr>
    </w:tbl>
    <w:p w:rsidR="00503198" w:rsidRDefault="00503198" w:rsidP="00503198"/>
    <w:p w:rsidR="00DC1B97" w:rsidRDefault="00DC1B97" w:rsidP="00DC1B97">
      <w:pPr>
        <w:pStyle w:val="Heading2"/>
      </w:pPr>
      <w:bookmarkStart w:id="569" w:name="_Toc371377294"/>
      <w:bookmarkStart w:id="570" w:name="BookSpecIdentification"/>
      <w:bookmarkStart w:id="571" w:name="_Toc528563772"/>
      <w:r>
        <w:t>BookSpecIdentification</w:t>
      </w:r>
      <w:bookmarkEnd w:id="569"/>
      <w:bookmarkEnd w:id="570"/>
      <w:bookmarkEnd w:id="571"/>
    </w:p>
    <w:tbl>
      <w:tblPr>
        <w:tblW w:w="5000" w:type="pct"/>
        <w:tblCellMar>
          <w:top w:w="144" w:type="dxa"/>
          <w:left w:w="115" w:type="dxa"/>
          <w:right w:w="115" w:type="dxa"/>
        </w:tblCellMar>
        <w:tblLook w:val="01E0"/>
      </w:tblPr>
      <w:tblGrid>
        <w:gridCol w:w="9584"/>
      </w:tblGrid>
      <w:tr w:rsidR="00DC1B97" w:rsidTr="008D25AE">
        <w:tc>
          <w:tcPr>
            <w:tcW w:w="5000" w:type="pct"/>
          </w:tcPr>
          <w:p w:rsidR="00DC1B97" w:rsidRDefault="00557255" w:rsidP="00DC1B97">
            <w:pPr>
              <w:pStyle w:val="Normal2"/>
              <w:rPr>
                <w:b/>
              </w:rPr>
            </w:pPr>
            <w:r w:rsidRPr="00557255">
              <w:rPr>
                <w:noProof/>
              </w:rPr>
              <w:pict>
                <v:shape id="_x0000_s6232" type="#_x0000_t75" style="position:absolute;left:0;text-align:left;margin-left:7688.55pt;margin-top:7.05pt;width:288.75pt;height:109.5pt;z-index:-250007040;mso-wrap-edited:t;mso-position-horizontal:right" wrapcoords="150 8985 150 13719 12212 13572 12324 20821 21600 21452 21600 0 12268 -631 12324 8837 150 8985" filled="t">
                  <v:imagedata r:id="rId130" o:title="BookSpecIdentification"/>
                  <w10:wrap type="tight"/>
                </v:shape>
              </w:pict>
            </w:r>
            <w:r w:rsidR="00DC1B97" w:rsidRPr="00DC1B97">
              <w:rPr>
                <w:noProof/>
              </w:rPr>
              <w:t>A grouping element that contains information identifying a book specification</w:t>
            </w:r>
            <w:r w:rsidR="00DC1B97">
              <w:rPr>
                <w:b/>
              </w:rPr>
              <w:t>.</w:t>
            </w:r>
            <w:r w:rsidR="00DC1B97" w:rsidRPr="00E57048">
              <w:t xml:space="preserve"> </w:t>
            </w:r>
          </w:p>
          <w:p w:rsidR="00DC1B97" w:rsidRDefault="00DC1B97" w:rsidP="008D25AE">
            <w:pPr>
              <w:pStyle w:val="Bold3"/>
            </w:pPr>
            <w:r>
              <w:t>(sequence)</w:t>
            </w:r>
          </w:p>
          <w:p w:rsidR="00DC1B97" w:rsidRDefault="00DC1B97" w:rsidP="008D25AE">
            <w:pPr>
              <w:pStyle w:val="Italic3"/>
            </w:pPr>
            <w:r>
              <w:t>The sequence of items below is mandatory. A single instance is required.</w:t>
            </w:r>
          </w:p>
          <w:p w:rsidR="00B345C3" w:rsidRDefault="00B345C3" w:rsidP="00B345C3">
            <w:pPr>
              <w:pStyle w:val="Bold4"/>
            </w:pPr>
            <w:r>
              <w:t>SpecificationNumber</w:t>
            </w:r>
          </w:p>
          <w:p w:rsidR="00B345C3" w:rsidRDefault="00B345C3" w:rsidP="00B345C3">
            <w:pPr>
              <w:pStyle w:val="Italic4"/>
            </w:pPr>
            <w:r>
              <w:t>SpecificationNumber is mandatory. A single instance is required.</w:t>
            </w:r>
          </w:p>
          <w:p w:rsidR="00B345C3" w:rsidRDefault="00B345C3" w:rsidP="00B345C3">
            <w:pPr>
              <w:pStyle w:val="Normal4"/>
            </w:pPr>
            <w:r w:rsidRPr="00B345C3">
              <w:t>The unique identifier for the BookSpecification e-Document</w:t>
            </w:r>
            <w:r>
              <w:t>.</w:t>
            </w:r>
          </w:p>
          <w:p w:rsidR="00B345C3" w:rsidRDefault="00B345C3" w:rsidP="00B345C3">
            <w:pPr>
              <w:pStyle w:val="Bold4"/>
            </w:pPr>
            <w:r>
              <w:t>SpecVersion</w:t>
            </w:r>
          </w:p>
          <w:p w:rsidR="00B345C3" w:rsidRDefault="00B345C3" w:rsidP="00B345C3">
            <w:pPr>
              <w:pStyle w:val="Italic4"/>
            </w:pPr>
            <w:r>
              <w:t>SpecVersion is mandatory. A single instance is required.</w:t>
            </w:r>
          </w:p>
          <w:p w:rsidR="00B345C3" w:rsidRDefault="00B345C3" w:rsidP="00B345C3">
            <w:pPr>
              <w:pStyle w:val="Bold4"/>
              <w:rPr>
                <w:b w:val="0"/>
              </w:rPr>
            </w:pPr>
            <w:r w:rsidRPr="00B345C3">
              <w:rPr>
                <w:b w:val="0"/>
              </w:rPr>
              <w:t>A value  that keeps track of the version of the BookSpecification e-Document</w:t>
            </w:r>
            <w:r>
              <w:rPr>
                <w:b w:val="0"/>
              </w:rPr>
              <w:t>.</w:t>
            </w:r>
          </w:p>
          <w:p w:rsidR="00B345C3" w:rsidRPr="00B345C3" w:rsidRDefault="00B345C3" w:rsidP="00B345C3">
            <w:pPr>
              <w:pStyle w:val="Bold4"/>
              <w:rPr>
                <w:b w:val="0"/>
              </w:rPr>
            </w:pPr>
            <w:r>
              <w:t>SpecIssueDate</w:t>
            </w:r>
          </w:p>
          <w:p w:rsidR="00B345C3" w:rsidRDefault="00B345C3" w:rsidP="00B345C3">
            <w:pPr>
              <w:pStyle w:val="Italic4"/>
            </w:pPr>
            <w:r>
              <w:t>SpecIssueDate is mandatory. A single instance is required.</w:t>
            </w:r>
          </w:p>
          <w:p w:rsidR="00DC1B97" w:rsidRPr="00DC1B97" w:rsidRDefault="00B345C3" w:rsidP="00B345C3">
            <w:pPr>
              <w:pStyle w:val="Normal4"/>
            </w:pPr>
            <w:r w:rsidRPr="00B345C3">
              <w:t>The date and time when the BookSpecification e-Document was issued</w:t>
            </w:r>
            <w:r w:rsidR="00DC1B97">
              <w:t>.</w:t>
            </w:r>
          </w:p>
        </w:tc>
      </w:tr>
    </w:tbl>
    <w:p w:rsidR="00DC1B97" w:rsidRDefault="00DC1B97" w:rsidP="00503198"/>
    <w:p w:rsidR="00503198" w:rsidRDefault="00503198" w:rsidP="00503198">
      <w:pPr>
        <w:pStyle w:val="Heading2"/>
      </w:pPr>
      <w:bookmarkStart w:id="572" w:name="_Toc259721431"/>
      <w:bookmarkStart w:id="573" w:name="_Toc275501778"/>
      <w:bookmarkStart w:id="574" w:name="_Toc371377295"/>
      <w:bookmarkStart w:id="575" w:name="BookSpecification"/>
      <w:bookmarkStart w:id="576" w:name="_Toc528563773"/>
      <w:r>
        <w:t>BookSpecification</w:t>
      </w:r>
      <w:bookmarkEnd w:id="572"/>
      <w:bookmarkEnd w:id="573"/>
      <w:bookmarkEnd w:id="574"/>
      <w:bookmarkEnd w:id="575"/>
      <w:bookmarkEnd w:id="576"/>
    </w:p>
    <w:tbl>
      <w:tblPr>
        <w:tblW w:w="5000" w:type="pct"/>
        <w:tblCellMar>
          <w:top w:w="144" w:type="dxa"/>
          <w:left w:w="115" w:type="dxa"/>
          <w:right w:w="115" w:type="dxa"/>
        </w:tblCellMar>
        <w:tblLook w:val="01E0"/>
      </w:tblPr>
      <w:tblGrid>
        <w:gridCol w:w="9584"/>
      </w:tblGrid>
      <w:tr w:rsidR="00503198" w:rsidTr="00503198">
        <w:tc>
          <w:tcPr>
            <w:tcW w:w="5000" w:type="pct"/>
          </w:tcPr>
          <w:p w:rsidR="009F59A2" w:rsidRDefault="00557255" w:rsidP="009F59A2">
            <w:pPr>
              <w:pStyle w:val="Normal2"/>
            </w:pPr>
            <w:r w:rsidRPr="00557255">
              <w:rPr>
                <w:noProof/>
                <w:snapToGrid/>
                <w:lang w:val="en-US" w:eastAsia="en-US"/>
              </w:rPr>
              <w:pict>
                <v:shape id="_x0000_s5943" type="#_x0000_t75" style="position:absolute;left:0;text-align:left;margin-left:7405.8pt;margin-top:7.05pt;width:279pt;height:459.75pt;z-index:-250091008;mso-wrap-edited:t;mso-position-horizontal:right" wrapcoords="7897 11522 116 11558 232 12685 7897 12685 8013 17900 11903 17794 11961 21565 21600 21565 21600 0 8535 35 8884 6624 8129 6765 7897 11522" filled="t">
                  <v:imagedata r:id="rId131" o:title="BookSpecification"/>
                  <w10:wrap type="tight"/>
                </v:shape>
              </w:pict>
            </w:r>
            <w:r w:rsidRPr="00557255">
              <w:pict>
                <v:shape id="dc_102" o:spid="_x0000_s4080" style="position:absolute;left:0;text-align:left;margin-left:0;margin-top:0;width:50pt;height:50pt;z-index:251511296;visibility:hidden" coordsize="680,428" o:spt="100" o:preferrelative="t" adj="0,,0" path="">
                  <v:stroke joinstyle="round"/>
                  <v:formulas/>
                  <v:path o:connecttype="segments"/>
                  <o:lock v:ext="edit" selection="t"/>
                </v:shape>
              </w:pict>
            </w:r>
            <w:r w:rsidR="00503198">
              <w:t xml:space="preserve">The </w:t>
            </w:r>
            <w:r w:rsidR="009F59A2">
              <w:t xml:space="preserve">BookSpecification element is the root element for the BookSpecification </w:t>
            </w:r>
            <w:r w:rsidR="001F3E70">
              <w:t>e-Document</w:t>
            </w:r>
            <w:r w:rsidR="009F59A2">
              <w:t>.</w:t>
            </w:r>
          </w:p>
          <w:p w:rsidR="00503198" w:rsidRDefault="009F59A2" w:rsidP="009F59A2">
            <w:pPr>
              <w:pStyle w:val="Normal2"/>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r w:rsidR="00503198">
              <w:t>.</w:t>
            </w:r>
          </w:p>
          <w:p w:rsidR="00503198" w:rsidRDefault="00503198" w:rsidP="00503198">
            <w:pPr>
              <w:pStyle w:val="Bold3"/>
            </w:pPr>
            <w:r>
              <w:t>SpecType [attribute]</w:t>
            </w:r>
          </w:p>
          <w:p w:rsidR="00503198" w:rsidRDefault="00503198" w:rsidP="00503198">
            <w:pPr>
              <w:pStyle w:val="Italic3"/>
            </w:pPr>
            <w:r>
              <w:t>SpecType is optional. A single instance might exist.</w:t>
            </w:r>
          </w:p>
          <w:p w:rsidR="00503198" w:rsidRDefault="00503198" w:rsidP="00503198">
            <w:pPr>
              <w:pStyle w:val="Normal3"/>
            </w:pPr>
            <w:r>
              <w:t xml:space="preserve">Used to identify what type of BookSpecification </w:t>
            </w:r>
            <w:r w:rsidR="00ED105B">
              <w:t>e-Document</w:t>
            </w:r>
            <w:r>
              <w:t xml:space="preserve"> this transaction is.</w:t>
            </w:r>
          </w:p>
          <w:p w:rsidR="00503198" w:rsidRDefault="00503198" w:rsidP="00503198">
            <w:pPr>
              <w:pStyle w:val="Normal3"/>
            </w:pPr>
            <w:r>
              <w:t>Refer to SpecType definition for any enumerations.</w:t>
            </w:r>
          </w:p>
          <w:p w:rsidR="00503198" w:rsidRDefault="00503198" w:rsidP="00503198">
            <w:pPr>
              <w:pStyle w:val="Bold3"/>
            </w:pPr>
            <w:r>
              <w:t>SpecStatusType [attribute]</w:t>
            </w:r>
          </w:p>
          <w:p w:rsidR="00503198" w:rsidRDefault="00503198" w:rsidP="00503198">
            <w:pPr>
              <w:pStyle w:val="Italic3"/>
            </w:pPr>
            <w:r>
              <w:t>SpecStatusType is optional. A single instance might exist.</w:t>
            </w:r>
          </w:p>
          <w:p w:rsidR="00503198" w:rsidRDefault="00503198" w:rsidP="00503198">
            <w:pPr>
              <w:pStyle w:val="Normal3"/>
            </w:pPr>
            <w:r>
              <w:t xml:space="preserve">Identifies the status of the entire BookSpecification </w:t>
            </w:r>
            <w:r w:rsidR="00ED105B">
              <w:t>e-Document</w:t>
            </w:r>
            <w:r>
              <w:t xml:space="preserve"> (in other words, at the root level).</w:t>
            </w:r>
          </w:p>
          <w:p w:rsidR="00503198" w:rsidRDefault="00503198" w:rsidP="00503198">
            <w:pPr>
              <w:pStyle w:val="Normal3"/>
            </w:pPr>
            <w:r>
              <w:t>Refer to SpecStatusType definition for any enumerations.</w:t>
            </w:r>
          </w:p>
          <w:p w:rsidR="00503198" w:rsidRPr="00987F3B" w:rsidRDefault="00503198" w:rsidP="00503198">
            <w:pPr>
              <w:pStyle w:val="Bold3"/>
              <w:rPr>
                <w:lang w:val="en-US"/>
              </w:rPr>
            </w:pPr>
            <w:r w:rsidRPr="00987F3B">
              <w:rPr>
                <w:lang w:val="en-US"/>
              </w:rPr>
              <w:t>NASTA [attribute]</w:t>
            </w:r>
          </w:p>
          <w:p w:rsidR="00503198" w:rsidRDefault="00503198" w:rsidP="00503198">
            <w:pPr>
              <w:pStyle w:val="Italic3"/>
            </w:pPr>
            <w:r w:rsidRPr="00987F3B">
              <w:rPr>
                <w:lang w:val="en-US"/>
              </w:rPr>
              <w:t xml:space="preserve">NASTA is optional. </w:t>
            </w:r>
            <w:r>
              <w:t>A single instance might exist.</w:t>
            </w:r>
          </w:p>
          <w:p w:rsidR="00503198" w:rsidRDefault="00112299" w:rsidP="00503198">
            <w:pPr>
              <w:pStyle w:val="Normal3"/>
            </w:pPr>
            <w:r w:rsidRPr="00112299">
              <w:t>Indicates if the specification must conform to the NASTA (National Association of State Textbo</w:t>
            </w:r>
            <w:r w:rsidR="00FE0B7E">
              <w:t>ok Administrators) requirements</w:t>
            </w:r>
            <w:r w:rsidR="00503198">
              <w:t>.</w:t>
            </w:r>
          </w:p>
          <w:p w:rsidR="00503198" w:rsidRDefault="00503198" w:rsidP="00503198">
            <w:pPr>
              <w:pStyle w:val="Normal3"/>
            </w:pPr>
            <w:r>
              <w:t>Refer to NASTA definition for any enumerations.</w:t>
            </w:r>
          </w:p>
          <w:p w:rsidR="00503198" w:rsidRDefault="00503198" w:rsidP="00503198">
            <w:pPr>
              <w:pStyle w:val="Bold3"/>
            </w:pPr>
            <w:r>
              <w:t>ChildrensTitle [attribute]</w:t>
            </w:r>
          </w:p>
          <w:p w:rsidR="00503198" w:rsidRDefault="00503198" w:rsidP="00503198">
            <w:pPr>
              <w:pStyle w:val="Italic3"/>
            </w:pPr>
            <w:r>
              <w:t>ChildrensTitle is optional.  A single instance might exist.</w:t>
            </w:r>
          </w:p>
          <w:p w:rsidR="00503198" w:rsidRDefault="00503198" w:rsidP="00503198">
            <w:pPr>
              <w:pStyle w:val="Normal3"/>
            </w:pPr>
            <w:r>
              <w:t>Specifies if the book product is designated for use by children 12 and under or not.</w:t>
            </w:r>
          </w:p>
          <w:p w:rsidR="00503198" w:rsidRDefault="00503198" w:rsidP="00503198">
            <w:pPr>
              <w:pStyle w:val="Normal3"/>
            </w:pPr>
            <w:r>
              <w:t>Refer to ChildrensTitle definition for any enumerations.</w:t>
            </w:r>
          </w:p>
          <w:p w:rsidR="00503198" w:rsidRDefault="00503198" w:rsidP="00503198">
            <w:pPr>
              <w:pStyle w:val="Bold3"/>
              <w:keepNext/>
            </w:pPr>
            <w:r>
              <w:t>Secure [attribute]</w:t>
            </w:r>
          </w:p>
          <w:p w:rsidR="00503198" w:rsidRDefault="00503198" w:rsidP="00503198">
            <w:pPr>
              <w:pStyle w:val="Italic3"/>
            </w:pPr>
            <w:r>
              <w:t>Secure is optional. A single instance might exist.</w:t>
            </w:r>
          </w:p>
          <w:p w:rsidR="00503198" w:rsidRDefault="00503198" w:rsidP="00503198">
            <w:pPr>
              <w:pStyle w:val="Normal3"/>
            </w:pPr>
            <w:r>
              <w:t>This attribute indicates that the product requires a secure manufacturing plant. For example when manufacturing ACT booklets and other testing products.</w:t>
            </w:r>
          </w:p>
          <w:p w:rsidR="00503198" w:rsidRDefault="00503198" w:rsidP="00503198">
            <w:pPr>
              <w:pStyle w:val="Normal3"/>
            </w:pPr>
            <w:r>
              <w:t>Refer to Secure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SpecGeneral</w:t>
            </w:r>
          </w:p>
          <w:p w:rsidR="00503198" w:rsidRDefault="00503198" w:rsidP="00503198">
            <w:pPr>
              <w:pStyle w:val="Italic4"/>
            </w:pPr>
            <w:r>
              <w:t>SpecGeneral is mandatory. A single instance is required.</w:t>
            </w:r>
          </w:p>
          <w:p w:rsidR="00503198" w:rsidRDefault="00503198" w:rsidP="00503198">
            <w:pPr>
              <w:pStyle w:val="Normal4"/>
            </w:pPr>
            <w:r>
              <w:t>Spec General</w:t>
            </w:r>
          </w:p>
          <w:p w:rsidR="00503198" w:rsidRDefault="00503198" w:rsidP="00503198">
            <w:pPr>
              <w:pStyle w:val="Bold4"/>
            </w:pPr>
            <w:r>
              <w:t>SpecComponent</w:t>
            </w:r>
          </w:p>
          <w:p w:rsidR="00503198" w:rsidRDefault="00503198" w:rsidP="00503198">
            <w:pPr>
              <w:pStyle w:val="Italic4"/>
            </w:pPr>
            <w:r>
              <w:t>SpecComponent is optional. Multiple instances might exist.</w:t>
            </w:r>
          </w:p>
          <w:p w:rsidR="00503198" w:rsidRDefault="00503198" w:rsidP="00503198">
            <w:pPr>
              <w:pStyle w:val="Normal4"/>
            </w:pPr>
            <w:r>
              <w:t xml:space="preserve">Group element used to identify all the necessary component information for this </w:t>
            </w:r>
            <w:r w:rsidR="00FA46AA">
              <w:t>BookSpecification</w:t>
            </w:r>
            <w:r>
              <w:t>.</w:t>
            </w:r>
          </w:p>
          <w:p w:rsidR="00503198" w:rsidRDefault="00503198" w:rsidP="00503198">
            <w:pPr>
              <w:pStyle w:val="ListBullet4"/>
            </w:pPr>
            <w:r>
              <w:t>Each occurrence of this construct identifies a single component.</w:t>
            </w:r>
          </w:p>
          <w:p w:rsidR="00503198" w:rsidRDefault="00503198" w:rsidP="00503198">
            <w:pPr>
              <w:pStyle w:val="Bold4"/>
            </w:pPr>
            <w:r>
              <w:t>SpecAssembly</w:t>
            </w:r>
          </w:p>
          <w:p w:rsidR="00503198" w:rsidRDefault="00503198" w:rsidP="00503198">
            <w:pPr>
              <w:pStyle w:val="Italic4"/>
            </w:pPr>
            <w:r>
              <w:t xml:space="preserve">SpecAssembly is optional. </w:t>
            </w:r>
            <w:r w:rsidR="00B25A40">
              <w:t>Multiple instances might exist</w:t>
            </w:r>
            <w:r>
              <w:t>.</w:t>
            </w:r>
          </w:p>
          <w:p w:rsidR="00503198" w:rsidRDefault="00503198" w:rsidP="00503198">
            <w:pPr>
              <w:pStyle w:val="Normal4"/>
            </w:pPr>
            <w:r>
              <w:t>SpecAssembly contains assemblies that are used in the manufacturing of books.</w:t>
            </w:r>
          </w:p>
          <w:p w:rsidR="00503198" w:rsidRDefault="00503198" w:rsidP="00503198">
            <w:pPr>
              <w:pStyle w:val="Bold4"/>
            </w:pPr>
            <w:r>
              <w:t>SpecBinding</w:t>
            </w:r>
          </w:p>
          <w:p w:rsidR="00503198" w:rsidRDefault="00503198" w:rsidP="00503198">
            <w:pPr>
              <w:pStyle w:val="Italic4"/>
            </w:pPr>
            <w:r>
              <w:t>SpecBinding is optional. A single instance might exist.</w:t>
            </w:r>
          </w:p>
          <w:p w:rsidR="00503198" w:rsidRDefault="00503198" w:rsidP="00503198">
            <w:pPr>
              <w:pStyle w:val="Normal4"/>
            </w:pPr>
            <w:r>
              <w:t>SpecBinding describes the binding process.</w:t>
            </w:r>
          </w:p>
          <w:p w:rsidR="00503198" w:rsidRDefault="00503198" w:rsidP="00503198">
            <w:pPr>
              <w:pStyle w:val="Bold4"/>
            </w:pPr>
            <w:r>
              <w:t>SpecPacking</w:t>
            </w:r>
          </w:p>
          <w:p w:rsidR="00503198" w:rsidRDefault="00503198" w:rsidP="00503198">
            <w:pPr>
              <w:pStyle w:val="Italic4"/>
            </w:pPr>
            <w:r>
              <w:t>SpecPacking is optional. Multiple instances might exist.</w:t>
            </w:r>
          </w:p>
          <w:p w:rsidR="00503198" w:rsidRDefault="00503198" w:rsidP="00503198">
            <w:pPr>
              <w:pStyle w:val="Normal4"/>
            </w:pPr>
            <w:r>
              <w:t>SpecPacking defines the book packaging parameters.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577" w:name="_Toc259721432"/>
      <w:bookmarkStart w:id="578" w:name="_Toc275501779"/>
      <w:bookmarkStart w:id="579" w:name="_Toc371377296"/>
      <w:bookmarkStart w:id="580" w:name="BookSubClassification"/>
      <w:bookmarkStart w:id="581" w:name="_Toc528563774"/>
      <w:r>
        <w:t>BookSubClassification</w:t>
      </w:r>
      <w:bookmarkEnd w:id="577"/>
      <w:bookmarkEnd w:id="578"/>
      <w:bookmarkEnd w:id="579"/>
      <w:bookmarkEnd w:id="580"/>
      <w:bookmarkEnd w:id="5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3" o:spid="_x0000_s1122" style="position:absolute;left:0;text-align:left;margin-left:0;margin-top:0;width:50pt;height:50pt;z-index:249667072;visibility:hidden" coordsize="178,516" o:spt="100" o:preferrelative="t" adj="0,,0" path="">
                  <v:stroke joinstyle="round"/>
                  <v:formulas/>
                  <v:path o:connecttype="segments"/>
                  <o:lock v:ext="edit" selection="t"/>
                </v:shape>
              </w:pict>
            </w:r>
            <w:r w:rsidRPr="00557255">
              <w:pict>
                <v:shape id="_x0000_s3103" style="position:absolute;left:0;text-align:left;margin-left:7822.75pt;margin-top:7.2pt;width:309.75pt;height:106.5pt;z-index:-252688896;mso-wrap-edited:t;mso-position-horizontal:right" coordsize="" o:spt="100" wrapcoords="-30 314 329 314 329 39 560 39 560 39 560 0 1000 0 1000 0 1000 1040 560 1040 560 866 329 866 329 697 -30 697 -30 314" adj="0,,0" path="">
                  <v:stroke joinstyle="round"/>
                  <v:imagedata r:id="rId132" o:title="dc_103"/>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Bold3"/>
            </w:pPr>
            <w:r>
              <w:t>BookSubClassificationType [attribute]</w:t>
            </w:r>
          </w:p>
          <w:p w:rsidR="00503198" w:rsidRDefault="00503198" w:rsidP="00503198">
            <w:pPr>
              <w:pStyle w:val="Italic3"/>
            </w:pPr>
            <w:r>
              <w:t>BookSubClassificationType is mandatory. A single instance is required.</w:t>
            </w:r>
          </w:p>
          <w:p w:rsidR="00503198" w:rsidRDefault="00503198" w:rsidP="00503198">
            <w:pPr>
              <w:pStyle w:val="Normal3"/>
            </w:pPr>
            <w:r>
              <w:t>Sub Category of the BookClassification under which the product or a component within the product is classified.</w:t>
            </w:r>
          </w:p>
          <w:p w:rsidR="00503198" w:rsidRDefault="00503198" w:rsidP="00503198">
            <w:pPr>
              <w:pStyle w:val="Normal3"/>
            </w:pPr>
            <w:r>
              <w:t>Refer to BookSubClassificationType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582" w:name="_Toc259721433"/>
      <w:bookmarkStart w:id="583" w:name="_Toc275501780"/>
      <w:bookmarkStart w:id="584" w:name="_Toc371377297"/>
      <w:bookmarkStart w:id="585" w:name="BookSubClassificationType_a"/>
      <w:bookmarkStart w:id="586" w:name="_Toc528563775"/>
      <w:r>
        <w:t>BookSubClassificationType [attribute]</w:t>
      </w:r>
      <w:bookmarkEnd w:id="582"/>
      <w:bookmarkEnd w:id="583"/>
      <w:bookmarkEnd w:id="584"/>
      <w:bookmarkEnd w:id="585"/>
      <w:bookmarkEnd w:id="5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4" o:spid="_x0000_s1123" style="position:absolute;left:0;text-align:left;margin-left:0;margin-top:0;width:50pt;height:50pt;z-index:249668096;visibility:hidden" coordsize="89,253" o:spt="100" o:preferrelative="t" adj="0,,0" path="">
                  <v:stroke joinstyle="round"/>
                  <v:formulas/>
                  <v:path o:connecttype="segments"/>
                  <o:lock v:ext="edit" selection="t"/>
                </v:shape>
              </w:pict>
            </w:r>
            <w:r w:rsidRPr="00557255">
              <w:pict>
                <v:shape id="_x0000_s3104" style="position:absolute;left:0;text-align:left;margin-left:3233.5pt;margin-top:7.2pt;width:151.5pt;height:53.25pt;z-index:-252687872;mso-wrap-edited:t;mso-position-horizontal:right" coordsize="" o:spt="100" wrapcoords="-30 0 1000 0 1000 1079 1000 1079 -30 1079 -30 0" adj="0,,0" path="">
                  <v:stroke joinstyle="round"/>
                  <v:imagedata r:id="rId133" o:title="dc_104"/>
                  <v:formulas/>
                  <v:path o:connecttype="segments"/>
                  <w10:wrap type="tight"/>
                </v:shape>
              </w:pict>
            </w:r>
            <w:r w:rsidR="00503198">
              <w:t>Sub Category of the BookClassification under which the product or a component within the product is classified.</w:t>
            </w:r>
          </w:p>
          <w:p w:rsidR="00503198" w:rsidRDefault="00503198" w:rsidP="00503198">
            <w:pPr>
              <w:pStyle w:val="Italic2"/>
            </w:pPr>
            <w:r>
              <w:t>This item is restricted to the following list.</w:t>
            </w:r>
          </w:p>
          <w:p w:rsidR="00503198" w:rsidRDefault="00503198" w:rsidP="00503198">
            <w:pPr>
              <w:pStyle w:val="Bold3"/>
            </w:pPr>
            <w:r>
              <w:t>2PieceCarton</w:t>
            </w:r>
          </w:p>
          <w:p w:rsidR="00503198" w:rsidRDefault="00503198" w:rsidP="00503198">
            <w:pPr>
              <w:pStyle w:val="Normal3"/>
            </w:pPr>
            <w:r>
              <w:t>Type of box where there is a lid that is separate from the bottom.</w:t>
            </w:r>
          </w:p>
          <w:p w:rsidR="00503198" w:rsidRDefault="00503198" w:rsidP="00503198">
            <w:pPr>
              <w:pStyle w:val="Bold3"/>
            </w:pPr>
            <w:r>
              <w:t>AccessCode</w:t>
            </w:r>
          </w:p>
          <w:p w:rsidR="00503198" w:rsidRPr="00D7107C" w:rsidRDefault="00503198" w:rsidP="00503198">
            <w:pPr>
              <w:pStyle w:val="Normal3"/>
            </w:pPr>
            <w:r>
              <w:t>A</w:t>
            </w:r>
            <w:r w:rsidRPr="00D7107C">
              <w:t xml:space="preserve"> printed card or page that contains a unique code for the purpose of accessing a secure service or device</w:t>
            </w:r>
          </w:p>
          <w:p w:rsidR="00503198" w:rsidRDefault="00503198" w:rsidP="00503198">
            <w:pPr>
              <w:pStyle w:val="Bold3"/>
            </w:pPr>
            <w:r>
              <w:t>Acetate</w:t>
            </w:r>
          </w:p>
          <w:p w:rsidR="00503198" w:rsidRDefault="00503198" w:rsidP="00503198">
            <w:pPr>
              <w:pStyle w:val="Normal3"/>
            </w:pPr>
            <w:r>
              <w:t>Component produced with Acetate material which is a transparent or translucent plastic sheet material of a variety of colors, used as a basis for artwork and overlays.</w:t>
            </w:r>
          </w:p>
          <w:p w:rsidR="00503198" w:rsidRDefault="00503198" w:rsidP="00503198">
            <w:pPr>
              <w:pStyle w:val="Bold3"/>
            </w:pPr>
            <w:r>
              <w:t>AdvertisingBrochure</w:t>
            </w:r>
          </w:p>
          <w:p w:rsidR="00503198" w:rsidRDefault="00503198" w:rsidP="00503198">
            <w:pPr>
              <w:pStyle w:val="Normal3"/>
            </w:pPr>
            <w:r>
              <w:t>Component printed for purpose of advertising.</w:t>
            </w:r>
          </w:p>
          <w:p w:rsidR="00503198" w:rsidRDefault="00503198" w:rsidP="00503198">
            <w:pPr>
              <w:pStyle w:val="Bold3"/>
            </w:pPr>
            <w:r>
              <w:t>Album</w:t>
            </w:r>
          </w:p>
          <w:p w:rsidR="00503198" w:rsidRDefault="00503198" w:rsidP="00503198">
            <w:pPr>
              <w:pStyle w:val="Normal3"/>
            </w:pPr>
            <w:r>
              <w:t>Product manufactured with loose-leaf pages bound by drilling (hole punching).</w:t>
            </w:r>
          </w:p>
          <w:p w:rsidR="00503198" w:rsidRDefault="00503198" w:rsidP="00503198">
            <w:pPr>
              <w:pStyle w:val="Bold3"/>
            </w:pPr>
            <w:r>
              <w:t>Assembly</w:t>
            </w:r>
          </w:p>
          <w:p w:rsidR="00503198" w:rsidRDefault="00503198" w:rsidP="00503198">
            <w:pPr>
              <w:pStyle w:val="Normal3"/>
            </w:pPr>
            <w:r>
              <w:t>Product that requires assembly to complete the finished good that usually includes the book and other items such as CDs, toys, etc.</w:t>
            </w:r>
          </w:p>
          <w:p w:rsidR="00503198" w:rsidRDefault="00503198" w:rsidP="00503198">
            <w:pPr>
              <w:pStyle w:val="Bold3"/>
            </w:pPr>
            <w:r>
              <w:t>Audio</w:t>
            </w:r>
          </w:p>
          <w:p w:rsidR="00503198" w:rsidRDefault="00503198" w:rsidP="00503198">
            <w:pPr>
              <w:pStyle w:val="Normal3"/>
            </w:pPr>
            <w:r>
              <w:t>Audio is a form of multimedia that allows the listener to hear information.</w:t>
            </w:r>
          </w:p>
          <w:p w:rsidR="00503198" w:rsidRDefault="00503198" w:rsidP="00503198">
            <w:pPr>
              <w:pStyle w:val="Bold3"/>
            </w:pPr>
            <w:r>
              <w:t>BackCoverPanelwShrinkwrap</w:t>
            </w:r>
          </w:p>
          <w:p w:rsidR="00503198" w:rsidRDefault="00503198" w:rsidP="00503198">
            <w:pPr>
              <w:pStyle w:val="Normal3"/>
            </w:pPr>
            <w:r>
              <w:t>Component packaged on the back cover of the book by shrinkwrapping.</w:t>
            </w:r>
          </w:p>
          <w:p w:rsidR="00503198" w:rsidRDefault="00503198" w:rsidP="00503198">
            <w:pPr>
              <w:pStyle w:val="Bold3"/>
            </w:pPr>
            <w:r>
              <w:t>BackMatter</w:t>
            </w:r>
          </w:p>
          <w:p w:rsidR="00503198" w:rsidRDefault="00503198" w:rsidP="00503198">
            <w:pPr>
              <w:pStyle w:val="Normal3"/>
            </w:pPr>
            <w:r>
              <w:t>Printed matter (usually explanatory) following the main body text of a book, e.g. appendices, bibliography, index etc.</w:t>
            </w:r>
          </w:p>
          <w:p w:rsidR="00503198" w:rsidRDefault="00503198" w:rsidP="00503198">
            <w:pPr>
              <w:pStyle w:val="Bold3"/>
            </w:pPr>
            <w:r>
              <w:t>BarCode</w:t>
            </w:r>
          </w:p>
          <w:p w:rsidR="00503198" w:rsidRDefault="00232007" w:rsidP="00503198">
            <w:pPr>
              <w:pStyle w:val="Normal3"/>
            </w:pPr>
            <w:r w:rsidRPr="00232007">
              <w:t>A machine-readable code in the form of a pattern of parallel lines of varying widths identifying an item</w:t>
            </w:r>
            <w:r w:rsidR="00503198">
              <w:t>.</w:t>
            </w:r>
          </w:p>
          <w:p w:rsidR="00503198" w:rsidRDefault="00503198" w:rsidP="00503198">
            <w:pPr>
              <w:pStyle w:val="Bold3"/>
            </w:pPr>
            <w:r>
              <w:t>BellyBand</w:t>
            </w:r>
          </w:p>
          <w:p w:rsidR="00503198" w:rsidRDefault="00503198" w:rsidP="00503198">
            <w:pPr>
              <w:pStyle w:val="Normal3"/>
            </w:pPr>
            <w:r>
              <w:t>Small strip of paper that wraps around the cover of a book like a dust jacket that usually contains brief publishing information, such as price, printing statement, etc.</w:t>
            </w:r>
          </w:p>
          <w:p w:rsidR="00503198" w:rsidRDefault="00503198" w:rsidP="00503198">
            <w:pPr>
              <w:pStyle w:val="Normal3"/>
            </w:pPr>
            <w:r>
              <w:t>also known as a "book band" or "jacket band".</w:t>
            </w:r>
          </w:p>
          <w:p w:rsidR="00503198" w:rsidRDefault="00503198" w:rsidP="00503198">
            <w:pPr>
              <w:pStyle w:val="Bold3"/>
            </w:pPr>
            <w:r>
              <w:t>Binder</w:t>
            </w:r>
          </w:p>
          <w:p w:rsidR="00503198" w:rsidRDefault="00503198" w:rsidP="00503198">
            <w:pPr>
              <w:pStyle w:val="Normal3"/>
            </w:pPr>
            <w:r>
              <w:t>A cover or holder for unbound papers, pages etc.</w:t>
            </w:r>
          </w:p>
          <w:p w:rsidR="00503198" w:rsidRDefault="00503198" w:rsidP="00503198">
            <w:pPr>
              <w:pStyle w:val="Bold3"/>
            </w:pPr>
            <w:r>
              <w:t>Binding</w:t>
            </w:r>
          </w:p>
          <w:p w:rsidR="00503198" w:rsidRDefault="00503198" w:rsidP="00503198">
            <w:pPr>
              <w:pStyle w:val="Normal3"/>
            </w:pPr>
            <w:r>
              <w:t>Process of physically assembling a book from a number of folded or unfolded sheets of paper or other material; it also usually involves attaching covers to the resulting book-block.</w:t>
            </w:r>
          </w:p>
          <w:p w:rsidR="00503198" w:rsidRDefault="00503198" w:rsidP="00503198">
            <w:pPr>
              <w:pStyle w:val="Bold3"/>
            </w:pPr>
            <w:r>
              <w:t>Bind-inSleeve</w:t>
            </w:r>
          </w:p>
          <w:p w:rsidR="00503198" w:rsidRDefault="00503198" w:rsidP="00503198">
            <w:pPr>
              <w:pStyle w:val="Normal3"/>
            </w:pPr>
            <w:r>
              <w:t xml:space="preserve">Plastic or paper insert that contains a pocket for holding a CD or </w:t>
            </w:r>
            <w:smartTag w:uri="urn:schemas-microsoft-com:office:smarttags" w:element="stockticker">
              <w:r>
                <w:t>DVD</w:t>
              </w:r>
            </w:smartTag>
            <w:r>
              <w:t xml:space="preserve"> and is bound inside of the book.</w:t>
            </w:r>
          </w:p>
          <w:p w:rsidR="00503198" w:rsidRDefault="00503198" w:rsidP="00503198">
            <w:pPr>
              <w:pStyle w:val="Bold3"/>
            </w:pPr>
            <w:r>
              <w:t>BlisterPak</w:t>
            </w:r>
          </w:p>
          <w:p w:rsidR="00503198" w:rsidRDefault="00503198" w:rsidP="00503198">
            <w:pPr>
              <w:pStyle w:val="Normal3"/>
            </w:pPr>
            <w:r>
              <w:t>Pre-formed clear plastic packaging.</w:t>
            </w:r>
          </w:p>
          <w:p w:rsidR="00503198" w:rsidRDefault="00503198" w:rsidP="00503198">
            <w:pPr>
              <w:pStyle w:val="Bold3"/>
            </w:pPr>
            <w:r>
              <w:t>BlownIn</w:t>
            </w:r>
          </w:p>
          <w:p w:rsidR="00503198" w:rsidRDefault="00503198" w:rsidP="00503198">
            <w:pPr>
              <w:pStyle w:val="Normal3"/>
            </w:pPr>
            <w:r>
              <w:t>Printed promotional piece that is inserted by machine using a "fanning" process during the final production stage of a publication.</w:t>
            </w:r>
          </w:p>
          <w:p w:rsidR="00503198" w:rsidRDefault="00503198" w:rsidP="00503198">
            <w:pPr>
              <w:pStyle w:val="Bold3"/>
            </w:pPr>
            <w:r>
              <w:t>BluRay</w:t>
            </w:r>
          </w:p>
          <w:p w:rsidR="00503198" w:rsidRPr="00D7107C" w:rsidRDefault="00503198" w:rsidP="00503198">
            <w:pPr>
              <w:pStyle w:val="Normal3"/>
            </w:pPr>
            <w:r>
              <w:t>A</w:t>
            </w:r>
            <w:r w:rsidRPr="00D7107C">
              <w:t>n optical disc storage medium designed to supersede the standard DVD format</w:t>
            </w:r>
            <w:r>
              <w:t>.</w:t>
            </w:r>
          </w:p>
          <w:p w:rsidR="00503198" w:rsidRDefault="00503198" w:rsidP="00503198">
            <w:pPr>
              <w:pStyle w:val="Bold3"/>
            </w:pPr>
            <w:r>
              <w:t>Book</w:t>
            </w:r>
          </w:p>
          <w:p w:rsidR="00503198" w:rsidRDefault="00503198" w:rsidP="00503198">
            <w:pPr>
              <w:pStyle w:val="Normal3"/>
            </w:pPr>
            <w:r>
              <w:t>A written work or composition that has been published (printed on pages bound together).</w:t>
            </w:r>
          </w:p>
          <w:p w:rsidR="00503198" w:rsidRDefault="00503198" w:rsidP="00503198">
            <w:pPr>
              <w:pStyle w:val="Bold3"/>
            </w:pPr>
            <w:r>
              <w:t>Bookblock</w:t>
            </w:r>
          </w:p>
          <w:p w:rsidR="00503198" w:rsidRDefault="00503198" w:rsidP="00503198">
            <w:pPr>
              <w:pStyle w:val="Normal3"/>
            </w:pPr>
            <w:r>
              <w:t>The gathered and glued or sewn signatures, inserts and other components of the book before the cover is added.</w:t>
            </w:r>
          </w:p>
          <w:p w:rsidR="00503198" w:rsidRDefault="00503198" w:rsidP="00503198">
            <w:pPr>
              <w:pStyle w:val="Bold3"/>
            </w:pPr>
            <w:r>
              <w:t>Bookmark</w:t>
            </w:r>
          </w:p>
          <w:p w:rsidR="00503198" w:rsidRDefault="00503198" w:rsidP="00503198">
            <w:pPr>
              <w:pStyle w:val="Normal3"/>
            </w:pPr>
            <w:r>
              <w:t>A marker (a piece of paper or ribbon) placed between the pages of a book to mark the reader's place.</w:t>
            </w:r>
          </w:p>
          <w:p w:rsidR="00503198" w:rsidRDefault="00503198" w:rsidP="00503198">
            <w:pPr>
              <w:pStyle w:val="Bold3"/>
            </w:pPr>
            <w:r>
              <w:t>Bound</w:t>
            </w:r>
          </w:p>
          <w:p w:rsidR="00503198" w:rsidRDefault="00503198" w:rsidP="00503198">
            <w:pPr>
              <w:pStyle w:val="Normal3"/>
            </w:pPr>
            <w:r>
              <w:t>Secured with a cover or binding.</w:t>
            </w:r>
          </w:p>
          <w:p w:rsidR="00503198" w:rsidRDefault="00503198" w:rsidP="00503198">
            <w:pPr>
              <w:pStyle w:val="Bold3"/>
            </w:pPr>
            <w:r>
              <w:t>Box</w:t>
            </w:r>
          </w:p>
          <w:p w:rsidR="00503198" w:rsidRDefault="00503198" w:rsidP="00503198">
            <w:pPr>
              <w:pStyle w:val="Normal3"/>
            </w:pPr>
            <w:r>
              <w:t>Box describes a variety of containers and receptacles.</w:t>
            </w:r>
          </w:p>
          <w:p w:rsidR="00503198" w:rsidRDefault="00503198" w:rsidP="00503198">
            <w:pPr>
              <w:pStyle w:val="Bold3"/>
            </w:pPr>
            <w:r>
              <w:t>BoxWrap</w:t>
            </w:r>
          </w:p>
          <w:p w:rsidR="00503198" w:rsidRDefault="00503198" w:rsidP="00503198">
            <w:pPr>
              <w:pStyle w:val="Normal3"/>
            </w:pPr>
            <w:r>
              <w:t>Material for wrapping the box.</w:t>
            </w:r>
          </w:p>
          <w:p w:rsidR="00503198" w:rsidRDefault="00503198" w:rsidP="00503198">
            <w:pPr>
              <w:pStyle w:val="Bold3"/>
            </w:pPr>
            <w:r>
              <w:t>Brochure</w:t>
            </w:r>
          </w:p>
          <w:p w:rsidR="00503198" w:rsidRPr="00D7107C" w:rsidRDefault="00503198" w:rsidP="00503198">
            <w:pPr>
              <w:pStyle w:val="Normal3"/>
            </w:pPr>
            <w:r>
              <w:t xml:space="preserve">A </w:t>
            </w:r>
            <w:r w:rsidRPr="00D7107C">
              <w:t>booklet of printed informational matter, like a pamphlet, often for promotional purposes</w:t>
            </w:r>
            <w:r>
              <w:t>.</w:t>
            </w:r>
          </w:p>
          <w:p w:rsidR="00503198" w:rsidRDefault="00503198" w:rsidP="00503198">
            <w:pPr>
              <w:pStyle w:val="Bold3"/>
            </w:pPr>
            <w:r>
              <w:t>BubbleBag</w:t>
            </w:r>
          </w:p>
          <w:p w:rsidR="00503198" w:rsidRDefault="00503198" w:rsidP="00503198">
            <w:pPr>
              <w:pStyle w:val="Normal3"/>
            </w:pPr>
            <w:r>
              <w:t>Bags made from bubble cushioning material constructed of pockets of air locked between a top and bottom layer of linear low density polyethylene film.</w:t>
            </w:r>
          </w:p>
          <w:p w:rsidR="00503198" w:rsidRDefault="00503198" w:rsidP="00503198">
            <w:pPr>
              <w:pStyle w:val="Bold3"/>
            </w:pPr>
            <w:r>
              <w:t>Card</w:t>
            </w:r>
          </w:p>
          <w:p w:rsidR="00503198" w:rsidRDefault="00503198" w:rsidP="00503198">
            <w:pPr>
              <w:pStyle w:val="Normal3"/>
            </w:pPr>
            <w:r>
              <w:t>Type of insert that is ususally printed on heavy card stock and placed somewhere in the finished product.</w:t>
            </w:r>
          </w:p>
          <w:p w:rsidR="00503198" w:rsidRDefault="00503198" w:rsidP="00503198">
            <w:pPr>
              <w:pStyle w:val="Bold3"/>
            </w:pPr>
            <w:r>
              <w:t>Carton</w:t>
            </w:r>
          </w:p>
          <w:p w:rsidR="00503198" w:rsidRDefault="00503198" w:rsidP="00503198">
            <w:pPr>
              <w:pStyle w:val="Normal3"/>
            </w:pPr>
            <w:r>
              <w:t>A specific type of box or container usually made of paperboard and often of corrugated paperboard in which the finished product is packaged.</w:t>
            </w:r>
          </w:p>
          <w:p w:rsidR="00503198" w:rsidRDefault="00503198" w:rsidP="00503198">
            <w:pPr>
              <w:pStyle w:val="Bold3"/>
            </w:pPr>
            <w:r>
              <w:t>CaseCover</w:t>
            </w:r>
          </w:p>
          <w:p w:rsidR="00503198" w:rsidRDefault="00503198" w:rsidP="00503198">
            <w:pPr>
              <w:pStyle w:val="Normal3"/>
            </w:pPr>
            <w:r>
              <w:t>The cover of a Hardback (casebound) book, usually made of cloth or similar material and boards.</w:t>
            </w:r>
          </w:p>
          <w:p w:rsidR="00503198" w:rsidRDefault="00503198" w:rsidP="00503198">
            <w:pPr>
              <w:pStyle w:val="Bold3"/>
            </w:pPr>
            <w:r>
              <w:t>Cassette</w:t>
            </w:r>
          </w:p>
          <w:p w:rsidR="00503198" w:rsidRDefault="00503198" w:rsidP="00503198">
            <w:pPr>
              <w:pStyle w:val="Normal3"/>
            </w:pPr>
            <w:r>
              <w:t>A container that holds a magnetic tape used for recording or playing sound or video.</w:t>
            </w:r>
          </w:p>
          <w:p w:rsidR="00503198" w:rsidRDefault="00503198" w:rsidP="00503198">
            <w:pPr>
              <w:pStyle w:val="Bold3"/>
            </w:pPr>
            <w:r>
              <w:t>CassetteHolder</w:t>
            </w:r>
          </w:p>
          <w:p w:rsidR="00503198" w:rsidRDefault="00503198" w:rsidP="00503198">
            <w:pPr>
              <w:pStyle w:val="Normal3"/>
            </w:pPr>
            <w:r>
              <w:t>A holder ususally made of plastic designed to hold the cassette.</w:t>
            </w:r>
          </w:p>
          <w:p w:rsidR="00503198" w:rsidRDefault="00503198" w:rsidP="00503198">
            <w:pPr>
              <w:pStyle w:val="Bold3"/>
            </w:pPr>
            <w:r>
              <w:t>CD</w:t>
            </w:r>
          </w:p>
          <w:p w:rsidR="00503198" w:rsidRDefault="00503198" w:rsidP="00503198">
            <w:pPr>
              <w:pStyle w:val="Normal3"/>
            </w:pPr>
            <w:r>
              <w:t>Compact Disc; High density storage media based on a 4.75" reflective optical disc.</w:t>
            </w:r>
          </w:p>
          <w:p w:rsidR="00503198" w:rsidRDefault="00503198" w:rsidP="00503198">
            <w:pPr>
              <w:pStyle w:val="Bold3"/>
            </w:pPr>
            <w:r>
              <w:t>CD-ROM</w:t>
            </w:r>
          </w:p>
          <w:p w:rsidR="00503198" w:rsidRDefault="00503198" w:rsidP="00503198">
            <w:pPr>
              <w:pStyle w:val="Normal3"/>
            </w:pPr>
            <w:r>
              <w:t>Version of the CD that allows the information to be stored and retrieved; once a CD-ROM is pressed, new data cannot be stored and the disc cannot be erased for reuse.</w:t>
            </w:r>
          </w:p>
          <w:p w:rsidR="00503198" w:rsidRDefault="00503198" w:rsidP="00503198">
            <w:pPr>
              <w:pStyle w:val="Bold3"/>
            </w:pPr>
            <w:r>
              <w:t>Cloth</w:t>
            </w:r>
          </w:p>
          <w:p w:rsidR="00503198" w:rsidRDefault="00503198" w:rsidP="00503198">
            <w:pPr>
              <w:pStyle w:val="Normal3"/>
            </w:pPr>
            <w:r>
              <w:t>Material used for making a casecover.</w:t>
            </w:r>
          </w:p>
          <w:p w:rsidR="00503198" w:rsidRDefault="00503198" w:rsidP="00503198">
            <w:pPr>
              <w:pStyle w:val="Bold3"/>
            </w:pPr>
            <w:r>
              <w:t>CompanyOwnedStock</w:t>
            </w:r>
          </w:p>
          <w:p w:rsidR="00503198" w:rsidRDefault="00503198" w:rsidP="00503198">
            <w:pPr>
              <w:pStyle w:val="Normal3"/>
            </w:pPr>
            <w:r>
              <w:t>Refers to material that is owned by the publisher.</w:t>
            </w:r>
          </w:p>
          <w:p w:rsidR="00503198" w:rsidRDefault="00503198" w:rsidP="00503198">
            <w:pPr>
              <w:pStyle w:val="Bold3"/>
            </w:pPr>
            <w:r>
              <w:t>Cover</w:t>
            </w:r>
          </w:p>
          <w:p w:rsidR="00503198" w:rsidRDefault="00503198" w:rsidP="00503198">
            <w:pPr>
              <w:pStyle w:val="Normal3"/>
            </w:pPr>
            <w:r>
              <w:t>Material used on the outside of the book block; refers to the front, back and spine of the book.</w:t>
            </w:r>
          </w:p>
          <w:p w:rsidR="00503198" w:rsidRDefault="00503198" w:rsidP="00503198">
            <w:pPr>
              <w:pStyle w:val="Bold3"/>
            </w:pPr>
            <w:r>
              <w:t>CoverBack</w:t>
            </w:r>
          </w:p>
          <w:p w:rsidR="00503198" w:rsidRDefault="00503198" w:rsidP="00503198">
            <w:pPr>
              <w:pStyle w:val="Normal3"/>
            </w:pPr>
            <w:r>
              <w:t>Indicates the back cover location.</w:t>
            </w:r>
          </w:p>
          <w:p w:rsidR="00503198" w:rsidRDefault="00503198" w:rsidP="00503198">
            <w:pPr>
              <w:pStyle w:val="Bold3"/>
            </w:pPr>
            <w:r>
              <w:t>CoverFront</w:t>
            </w:r>
          </w:p>
          <w:p w:rsidR="00503198" w:rsidRDefault="00503198" w:rsidP="00503198">
            <w:pPr>
              <w:pStyle w:val="Normal3"/>
            </w:pPr>
            <w:r>
              <w:t>Indicates the front cover location.</w:t>
            </w:r>
          </w:p>
          <w:p w:rsidR="00503198" w:rsidRDefault="00503198" w:rsidP="00503198">
            <w:pPr>
              <w:pStyle w:val="Bold3"/>
            </w:pPr>
            <w:r>
              <w:t>Disk</w:t>
            </w:r>
          </w:p>
          <w:p w:rsidR="00503198" w:rsidRDefault="00503198" w:rsidP="00503198">
            <w:pPr>
              <w:pStyle w:val="Normal3"/>
            </w:pPr>
            <w:r>
              <w:t>Generic term for Diskettes, CDs, DVDs.</w:t>
            </w:r>
          </w:p>
          <w:p w:rsidR="00503198" w:rsidRDefault="00503198" w:rsidP="00503198">
            <w:pPr>
              <w:pStyle w:val="Bold3"/>
            </w:pPr>
            <w:r>
              <w:t>Diskette</w:t>
            </w:r>
          </w:p>
          <w:p w:rsidR="00503198" w:rsidRDefault="00503198" w:rsidP="00503198">
            <w:pPr>
              <w:pStyle w:val="Normal3"/>
            </w:pPr>
            <w:r>
              <w:t>A flexible, oxide-coated disk used to store data.</w:t>
            </w:r>
          </w:p>
          <w:p w:rsidR="00503198" w:rsidRDefault="00503198" w:rsidP="00503198">
            <w:pPr>
              <w:pStyle w:val="Bold3"/>
            </w:pPr>
            <w:r>
              <w:t>DisketteSleeve</w:t>
            </w:r>
          </w:p>
          <w:p w:rsidR="00503198" w:rsidRDefault="00503198" w:rsidP="00503198">
            <w:pPr>
              <w:pStyle w:val="Normal3"/>
            </w:pPr>
            <w:r>
              <w:t>Plastic or paper insert that contains a pocket for holding the diskette.</w:t>
            </w:r>
          </w:p>
          <w:p w:rsidR="00503198" w:rsidRDefault="00503198" w:rsidP="00503198">
            <w:pPr>
              <w:pStyle w:val="Bold3"/>
            </w:pPr>
            <w:r>
              <w:t>Divider</w:t>
            </w:r>
          </w:p>
          <w:p w:rsidR="00503198" w:rsidRDefault="00503198" w:rsidP="00503198">
            <w:pPr>
              <w:pStyle w:val="Normal3"/>
            </w:pPr>
            <w:r>
              <w:t>Type of insert that is ususally printed on heavy paper and used to divide sections or chapters of a book.</w:t>
            </w:r>
          </w:p>
          <w:p w:rsidR="00503198" w:rsidRDefault="00503198" w:rsidP="00503198">
            <w:pPr>
              <w:pStyle w:val="Bold3"/>
            </w:pPr>
            <w:r>
              <w:t>Documentation</w:t>
            </w:r>
          </w:p>
          <w:p w:rsidR="00503198" w:rsidRDefault="00503198" w:rsidP="00503198">
            <w:pPr>
              <w:pStyle w:val="Normal3"/>
            </w:pPr>
            <w:r>
              <w:t>The systematic collection of research materials via writing, interviewing, audio and video recording, and photography.</w:t>
            </w:r>
          </w:p>
          <w:p w:rsidR="00503198" w:rsidRDefault="00503198" w:rsidP="00503198">
            <w:pPr>
              <w:pStyle w:val="Bold3"/>
            </w:pPr>
            <w:r>
              <w:t>DoubleWallCarton</w:t>
            </w:r>
          </w:p>
          <w:p w:rsidR="00503198" w:rsidRDefault="00503198" w:rsidP="00503198">
            <w:pPr>
              <w:pStyle w:val="Normal3"/>
            </w:pPr>
            <w:r>
              <w:t>Corrugated card consisting of a layer of paper / corrugated paper / paper / corrugated paper and finally another layer of paper.</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Versatile Disk; high-capacity optical disk that looks like a CD, but can store much more information.</w:t>
            </w:r>
          </w:p>
          <w:p w:rsidR="00503198" w:rsidRDefault="00503198" w:rsidP="00503198">
            <w:pPr>
              <w:pStyle w:val="Bold3"/>
            </w:pPr>
            <w:r>
              <w:t>EconoWrap</w:t>
            </w:r>
          </w:p>
          <w:p w:rsidR="00503198" w:rsidRDefault="00503198" w:rsidP="00503198">
            <w:pPr>
              <w:pStyle w:val="Normal3"/>
            </w:pPr>
            <w:r>
              <w:t>A 'fit to book size' low cost thin layer paper container used to package a single book.</w:t>
            </w:r>
          </w:p>
          <w:p w:rsidR="00503198" w:rsidRDefault="00503198" w:rsidP="00503198">
            <w:pPr>
              <w:pStyle w:val="Bold3"/>
            </w:pPr>
            <w:r>
              <w:t>EndSheet</w:t>
            </w:r>
          </w:p>
          <w:p w:rsidR="00503198" w:rsidRDefault="008800C8" w:rsidP="00503198">
            <w:pPr>
              <w:pStyle w:val="Normal3"/>
            </w:pPr>
            <w:r w:rsidRPr="008800C8">
              <w:t>Four pages each at the beginning and end of a casebound book, one leaf of each being solidly pasted against the inside board of the case; stock is stronger and heavier than text stock and may be white or colored stock, printed or unprinted.  Also called Endpape</w:t>
            </w:r>
            <w:r>
              <w:t>rs, End-leaves or Lining Papers</w:t>
            </w:r>
            <w:r w:rsidR="00503198">
              <w:t>.</w:t>
            </w:r>
          </w:p>
          <w:p w:rsidR="008800C8" w:rsidRDefault="008800C8" w:rsidP="008800C8">
            <w:pPr>
              <w:pStyle w:val="Bold3"/>
            </w:pPr>
            <w:r>
              <w:t>EndsheetBack</w:t>
            </w:r>
          </w:p>
          <w:p w:rsidR="008800C8" w:rsidRDefault="008800C8" w:rsidP="008800C8">
            <w:pPr>
              <w:pStyle w:val="Normal3"/>
            </w:pPr>
            <w:r>
              <w:t>Specifies the Endsheet that is used to attach the back cover to the book block.</w:t>
            </w:r>
          </w:p>
          <w:p w:rsidR="008800C8" w:rsidRDefault="008800C8" w:rsidP="008800C8">
            <w:pPr>
              <w:pStyle w:val="Bold3"/>
            </w:pPr>
            <w:r>
              <w:t>EndsheetFront</w:t>
            </w:r>
          </w:p>
          <w:p w:rsidR="008800C8" w:rsidRDefault="008800C8" w:rsidP="008800C8">
            <w:pPr>
              <w:pStyle w:val="Normal3"/>
            </w:pPr>
            <w:r>
              <w:t>Specifies the Endsheet that is used to attach the front cover to the book block.</w:t>
            </w:r>
          </w:p>
          <w:p w:rsidR="00503198" w:rsidRDefault="00503198" w:rsidP="00503198">
            <w:pPr>
              <w:pStyle w:val="Bold3"/>
            </w:pPr>
            <w:r>
              <w:t>Envelope</w:t>
            </w:r>
          </w:p>
          <w:p w:rsidR="00503198" w:rsidRDefault="00503198" w:rsidP="00503198">
            <w:pPr>
              <w:pStyle w:val="Normal3"/>
            </w:pPr>
            <w:r>
              <w:t>Packaging product, usually made of flat, planar material such as paper or cardboard, and designed to contain a flat object, which in a postal-service context is usually a letter, card or bills.</w:t>
            </w:r>
          </w:p>
          <w:p w:rsidR="00503198" w:rsidRDefault="00503198" w:rsidP="00503198">
            <w:pPr>
              <w:pStyle w:val="Bold3"/>
            </w:pPr>
            <w:r>
              <w:t>FinishedGood</w:t>
            </w:r>
          </w:p>
          <w:p w:rsidR="00503198" w:rsidRDefault="00503198" w:rsidP="00503198">
            <w:pPr>
              <w:pStyle w:val="Normal3"/>
            </w:pPr>
            <w:r>
              <w:t>Completed products awaiting sale.</w:t>
            </w:r>
          </w:p>
          <w:p w:rsidR="00503198" w:rsidRDefault="00503198" w:rsidP="00503198">
            <w:pPr>
              <w:pStyle w:val="Bold3"/>
            </w:pPr>
            <w:r>
              <w:t>FlatSheet</w:t>
            </w:r>
          </w:p>
          <w:p w:rsidR="00503198" w:rsidRDefault="00503198" w:rsidP="00503198">
            <w:pPr>
              <w:pStyle w:val="Normal3"/>
            </w:pPr>
            <w:r>
              <w:t>State of a printed sheetfed component before the flatcut/trimming process.</w:t>
            </w:r>
          </w:p>
          <w:p w:rsidR="00503198" w:rsidRDefault="00503198" w:rsidP="00503198">
            <w:pPr>
              <w:pStyle w:val="Bold3"/>
            </w:pPr>
            <w:r>
              <w:t>FoldedAndGatheredSig</w:t>
            </w:r>
          </w:p>
          <w:p w:rsidR="00503198" w:rsidRDefault="00503198" w:rsidP="00503198">
            <w:pPr>
              <w:pStyle w:val="Normal3"/>
            </w:pPr>
            <w:r>
              <w:t>State of the signature before the trimming process.</w:t>
            </w:r>
          </w:p>
          <w:p w:rsidR="00503198" w:rsidRDefault="00503198" w:rsidP="00503198">
            <w:pPr>
              <w:pStyle w:val="Bold3"/>
            </w:pPr>
            <w:r>
              <w:t>FrontMatter</w:t>
            </w:r>
          </w:p>
          <w:p w:rsidR="00503198" w:rsidRDefault="00503198" w:rsidP="00503198">
            <w:pPr>
              <w:pStyle w:val="Normal3"/>
            </w:pPr>
            <w:r>
              <w:t>Printed matter preceding the main body text of a book, e.g. teacher's guide.</w:t>
            </w:r>
          </w:p>
          <w:p w:rsidR="00503198" w:rsidRDefault="00503198" w:rsidP="00503198">
            <w:pPr>
              <w:pStyle w:val="Bold3"/>
            </w:pPr>
            <w:r>
              <w:t>Gatefold</w:t>
            </w:r>
          </w:p>
          <w:p w:rsidR="00503198" w:rsidRDefault="00503198" w:rsidP="00503198">
            <w:pPr>
              <w:pStyle w:val="Normal3"/>
            </w:pPr>
            <w:r>
              <w:t>Flap from the fore-edge, with a fold running parallel to the spine of the book. The finished page is marginally smaller than the normal trimmed page. A double fold, usually of card or heavy board, from the two outside edges of a folder. The two folded pages meet in the centre of the page, edge to edge, rather like a double gate.</w:t>
            </w:r>
          </w:p>
          <w:p w:rsidR="00503198" w:rsidRDefault="00503198" w:rsidP="00503198">
            <w:pPr>
              <w:pStyle w:val="Bold3"/>
            </w:pPr>
            <w:r>
              <w:t>HalfJacket</w:t>
            </w:r>
          </w:p>
          <w:p w:rsidR="00503198" w:rsidRDefault="00503198" w:rsidP="00503198">
            <w:pPr>
              <w:pStyle w:val="Normal3"/>
            </w:pPr>
            <w:r>
              <w:t>Component, similar to a Jacket, placed around a book to protect the cover; the difference is that this component only partially covers the cover and is glued inside.</w:t>
            </w:r>
          </w:p>
          <w:p w:rsidR="00503198" w:rsidRDefault="00503198" w:rsidP="00503198">
            <w:pPr>
              <w:pStyle w:val="Bold3"/>
            </w:pPr>
            <w:r>
              <w:t>Handbook</w:t>
            </w:r>
          </w:p>
          <w:p w:rsidR="00503198" w:rsidRDefault="00503198" w:rsidP="00503198">
            <w:pPr>
              <w:pStyle w:val="Normal3"/>
            </w:pPr>
            <w:r>
              <w:t>A reference book that provides concise, useful data and other information on a specific subject.</w:t>
            </w:r>
          </w:p>
          <w:p w:rsidR="00503198" w:rsidRDefault="00503198" w:rsidP="00503198">
            <w:pPr>
              <w:pStyle w:val="Bold3"/>
            </w:pPr>
            <w:r>
              <w:t>HollowWrap</w:t>
            </w:r>
          </w:p>
          <w:p w:rsidR="00503198" w:rsidRDefault="00503198" w:rsidP="00503198">
            <w:pPr>
              <w:pStyle w:val="Normal3"/>
            </w:pPr>
            <w:r>
              <w:t>A 'fit to book size' low cost paperboard and fluted material container used to package a single book.</w:t>
            </w:r>
          </w:p>
          <w:p w:rsidR="00503198" w:rsidRDefault="00503198" w:rsidP="00503198">
            <w:pPr>
              <w:pStyle w:val="Bold3"/>
            </w:pPr>
            <w:r>
              <w:t>Insert</w:t>
            </w:r>
          </w:p>
          <w:p w:rsidR="00503198" w:rsidRDefault="00503198" w:rsidP="00503198">
            <w:pPr>
              <w:pStyle w:val="Normal3"/>
            </w:pPr>
            <w:r>
              <w:t>Specially printed piece for insertion in a publication.</w:t>
            </w:r>
          </w:p>
          <w:p w:rsidR="00503198" w:rsidRDefault="00503198" w:rsidP="00503198">
            <w:pPr>
              <w:pStyle w:val="Bold3"/>
            </w:pPr>
            <w:r>
              <w:t>Jacket</w:t>
            </w:r>
          </w:p>
          <w:p w:rsidR="00503198" w:rsidRDefault="00503198" w:rsidP="00503198">
            <w:pPr>
              <w:pStyle w:val="Normal3"/>
            </w:pPr>
            <w:r>
              <w:t>Component placed around a case-bound book to protect the cover.</w:t>
            </w:r>
          </w:p>
          <w:p w:rsidR="00503198" w:rsidRDefault="00503198" w:rsidP="00503198">
            <w:pPr>
              <w:pStyle w:val="Bold3"/>
            </w:pPr>
            <w:r>
              <w:t>Jcard</w:t>
            </w:r>
          </w:p>
          <w:p w:rsidR="00503198" w:rsidRDefault="00503198" w:rsidP="00503198">
            <w:pPr>
              <w:pStyle w:val="Normal3"/>
            </w:pPr>
            <w:r w:rsidRPr="00D7107C">
              <w:t>Paper card that forms a “J” shape when folded, similar to a Ucard, that is inserted in the plastic storage case of mostpre-recorded audio cassette releases; the j-card usually contains an image of the album cover, a track listing, credits, and copyright information</w:t>
            </w:r>
            <w:r>
              <w:t>.</w:t>
            </w:r>
          </w:p>
          <w:p w:rsidR="00503198" w:rsidRDefault="00503198" w:rsidP="00503198">
            <w:pPr>
              <w:pStyle w:val="Bold3"/>
            </w:pPr>
            <w:r>
              <w:t>JewelCase</w:t>
            </w:r>
          </w:p>
          <w:p w:rsidR="00503198" w:rsidRDefault="00503198" w:rsidP="00503198">
            <w:pPr>
              <w:pStyle w:val="Normal3"/>
            </w:pPr>
            <w:r>
              <w:t>The hinged plastic case in which most CDs are often stored.</w:t>
            </w:r>
          </w:p>
          <w:p w:rsidR="00503198" w:rsidRDefault="00503198" w:rsidP="00503198">
            <w:pPr>
              <w:pStyle w:val="Bold3"/>
            </w:pPr>
            <w:r>
              <w:t>Jiffy</w:t>
            </w:r>
          </w:p>
          <w:p w:rsidR="00503198" w:rsidRDefault="00503198" w:rsidP="00503198">
            <w:pPr>
              <w:pStyle w:val="Normal3"/>
            </w:pPr>
            <w:r>
              <w:t>Thick envelope.</w:t>
            </w:r>
          </w:p>
          <w:p w:rsidR="00503198" w:rsidRDefault="00503198" w:rsidP="00503198">
            <w:pPr>
              <w:pStyle w:val="Bold3"/>
            </w:pPr>
            <w:r>
              <w:t>Jwrap</w:t>
            </w:r>
          </w:p>
          <w:p w:rsidR="00503198" w:rsidRDefault="00503198" w:rsidP="00503198">
            <w:pPr>
              <w:pStyle w:val="Normal3"/>
            </w:pPr>
            <w:r>
              <w:t>Cover-like wrapper that is used to wrap gathered and trimmed signatures.</w:t>
            </w:r>
          </w:p>
          <w:p w:rsidR="00503198" w:rsidRDefault="00503198" w:rsidP="00503198">
            <w:pPr>
              <w:pStyle w:val="Bold3"/>
            </w:pPr>
            <w:r>
              <w:t>Label</w:t>
            </w:r>
          </w:p>
          <w:p w:rsidR="00503198" w:rsidRDefault="00503198" w:rsidP="00503198">
            <w:pPr>
              <w:pStyle w:val="Normal3"/>
            </w:pPr>
            <w:r>
              <w:t>Piece of paper, polymer, cloth, metal, or other material affixed to a container or article, on which is printed a legend, information concerning the product, addresses, etc.; a label may also be printed directly on the container or article.</w:t>
            </w:r>
          </w:p>
          <w:p w:rsidR="00503198" w:rsidRDefault="00503198" w:rsidP="00503198">
            <w:pPr>
              <w:pStyle w:val="Bold3"/>
            </w:pPr>
            <w:r>
              <w:t>LaserDisc</w:t>
            </w:r>
          </w:p>
          <w:p w:rsidR="00503198" w:rsidRDefault="00503198" w:rsidP="00503198">
            <w:pPr>
              <w:pStyle w:val="Normal3"/>
            </w:pPr>
            <w:r>
              <w:t>A record-like storage medium that uses analogue and laser optical technology to store images.</w:t>
            </w:r>
          </w:p>
          <w:p w:rsidR="00503198" w:rsidRDefault="00503198" w:rsidP="00503198">
            <w:pPr>
              <w:pStyle w:val="Bold3"/>
            </w:pPr>
            <w:r>
              <w:t>Liner-Corrugation</w:t>
            </w:r>
          </w:p>
          <w:p w:rsidR="00503198" w:rsidRDefault="00503198" w:rsidP="00503198">
            <w:pPr>
              <w:pStyle w:val="Normal3"/>
            </w:pPr>
            <w:r>
              <w:t>Generic term for any paper that functions as a covering for other paper or board material through adhesion, making it a part of the finished product.</w:t>
            </w:r>
          </w:p>
          <w:p w:rsidR="00503198" w:rsidRDefault="00503198" w:rsidP="00503198">
            <w:pPr>
              <w:pStyle w:val="Bold3"/>
            </w:pPr>
            <w:r>
              <w:t>Loose</w:t>
            </w:r>
          </w:p>
          <w:p w:rsidR="00503198" w:rsidRDefault="00503198" w:rsidP="00503198">
            <w:pPr>
              <w:pStyle w:val="Normal3"/>
            </w:pPr>
            <w:r>
              <w:t>Insert that is not bound into the book.</w:t>
            </w:r>
          </w:p>
          <w:p w:rsidR="00503198" w:rsidRDefault="00503198" w:rsidP="00503198">
            <w:pPr>
              <w:pStyle w:val="Bold3"/>
            </w:pPr>
            <w:r>
              <w:t>MakeReady</w:t>
            </w:r>
          </w:p>
          <w:p w:rsidR="00503198" w:rsidRDefault="00503198" w:rsidP="00503198">
            <w:pPr>
              <w:pStyle w:val="Normal3"/>
            </w:pPr>
            <w:r>
              <w:t>Machine preparation for each operation in the manufacturing process.</w:t>
            </w:r>
          </w:p>
          <w:p w:rsidR="00503198" w:rsidRDefault="00503198" w:rsidP="00503198">
            <w:pPr>
              <w:pStyle w:val="Bold3"/>
            </w:pPr>
            <w:r>
              <w:t>Map</w:t>
            </w:r>
          </w:p>
          <w:p w:rsidR="00503198" w:rsidRDefault="00503198" w:rsidP="00503198">
            <w:pPr>
              <w:pStyle w:val="Normal3"/>
            </w:pPr>
            <w:r>
              <w:t>Visual representation of an area.</w:t>
            </w:r>
          </w:p>
          <w:p w:rsidR="00503198" w:rsidRDefault="00503198" w:rsidP="00503198">
            <w:pPr>
              <w:pStyle w:val="Bold3"/>
            </w:pPr>
            <w:r>
              <w:t>Material</w:t>
            </w:r>
          </w:p>
          <w:p w:rsidR="00503198" w:rsidRDefault="00503198" w:rsidP="00503198">
            <w:pPr>
              <w:pStyle w:val="Normal3"/>
            </w:pPr>
            <w:r>
              <w:t>Refers to paper, cloth or other tangible substance used in the manufacturing of the component or finished good.</w:t>
            </w:r>
          </w:p>
          <w:p w:rsidR="00503198" w:rsidRDefault="00503198" w:rsidP="00503198">
            <w:pPr>
              <w:pStyle w:val="Bold3"/>
            </w:pPr>
            <w:r>
              <w:t>Media</w:t>
            </w:r>
          </w:p>
          <w:p w:rsidR="00503198" w:rsidRDefault="00503198" w:rsidP="00503198">
            <w:pPr>
              <w:pStyle w:val="Normal3"/>
            </w:pPr>
            <w:r>
              <w:t>Storage devices for audio, video.</w:t>
            </w:r>
          </w:p>
          <w:p w:rsidR="00503198" w:rsidRDefault="00503198" w:rsidP="00503198">
            <w:pPr>
              <w:pStyle w:val="Bold3"/>
            </w:pPr>
            <w:r>
              <w:t>MediaHolder</w:t>
            </w:r>
          </w:p>
          <w:p w:rsidR="00503198" w:rsidRDefault="00503198" w:rsidP="00503198">
            <w:pPr>
              <w:pStyle w:val="Normal3"/>
            </w:pPr>
            <w:r>
              <w:t>Holder designed for storing/protection of the media.</w:t>
            </w:r>
          </w:p>
          <w:p w:rsidR="00503198" w:rsidRDefault="00503198" w:rsidP="00503198">
            <w:pPr>
              <w:pStyle w:val="Bold3"/>
            </w:pPr>
            <w:r>
              <w:t>OWrap</w:t>
            </w:r>
          </w:p>
          <w:p w:rsidR="00503198" w:rsidRDefault="00503198" w:rsidP="00503198">
            <w:pPr>
              <w:pStyle w:val="Normal3"/>
            </w:pPr>
            <w:r>
              <w:t>Wrap that fully circles the book (head to foot) and is usually used on shrinkwrapped products.</w:t>
            </w:r>
          </w:p>
          <w:p w:rsidR="00503198" w:rsidRDefault="00503198" w:rsidP="00503198">
            <w:pPr>
              <w:pStyle w:val="Bold3"/>
            </w:pPr>
            <w:r>
              <w:t>Packaging</w:t>
            </w:r>
          </w:p>
          <w:p w:rsidR="00503198" w:rsidRDefault="00503198" w:rsidP="00503198">
            <w:pPr>
              <w:pStyle w:val="Normal3"/>
            </w:pPr>
            <w:r>
              <w:t>Enclosing or protecting products for distribution, storage, sale, and use.</w:t>
            </w:r>
          </w:p>
          <w:p w:rsidR="00503198" w:rsidRDefault="00503198" w:rsidP="00503198">
            <w:pPr>
              <w:pStyle w:val="Bold3"/>
            </w:pPr>
            <w:r>
              <w:t>Paper</w:t>
            </w:r>
          </w:p>
          <w:p w:rsidR="00503198" w:rsidRDefault="00503198" w:rsidP="00503198">
            <w:pPr>
              <w:pStyle w:val="Normal3"/>
            </w:pPr>
            <w:r>
              <w:t>Material made of cellulose pulp derived mainly from wood used for the printing process.</w:t>
            </w:r>
          </w:p>
          <w:p w:rsidR="00503198" w:rsidRDefault="00503198" w:rsidP="00503198">
            <w:pPr>
              <w:pStyle w:val="Bold3"/>
            </w:pPr>
            <w:r>
              <w:t>PaperCover</w:t>
            </w:r>
          </w:p>
          <w:p w:rsidR="00503198" w:rsidRDefault="00503198" w:rsidP="00503198">
            <w:pPr>
              <w:pStyle w:val="Normal3"/>
            </w:pPr>
            <w:r>
              <w:t>Printed sheet used for the outside cover of the book.</w:t>
            </w:r>
          </w:p>
          <w:p w:rsidR="00503198" w:rsidRDefault="00503198" w:rsidP="00503198">
            <w:pPr>
              <w:pStyle w:val="Bold3"/>
            </w:pPr>
            <w:r>
              <w:t>PeelStickCD</w:t>
            </w:r>
          </w:p>
          <w:p w:rsidR="00503198" w:rsidRDefault="00503198" w:rsidP="00503198">
            <w:pPr>
              <w:pStyle w:val="Normal3"/>
            </w:pPr>
            <w:r>
              <w:t>CD package is made from an adhesive paper-backed material that is applied by removing the paper and exposing the adhesive.</w:t>
            </w:r>
          </w:p>
          <w:p w:rsidR="00503198" w:rsidRDefault="00503198" w:rsidP="00503198">
            <w:pPr>
              <w:pStyle w:val="Bold3"/>
            </w:pPr>
            <w:r>
              <w:t>Pocket</w:t>
            </w:r>
          </w:p>
          <w:p w:rsidR="00503198" w:rsidRDefault="00503198" w:rsidP="00503198">
            <w:pPr>
              <w:pStyle w:val="Normal3"/>
            </w:pPr>
            <w:r>
              <w:t>Paper, cloth, vinyl or other material made into a pocket either with or without gussets and afixxed inside the front or back cover of the book.</w:t>
            </w:r>
          </w:p>
          <w:p w:rsidR="00503198" w:rsidRDefault="00503198" w:rsidP="00503198">
            <w:pPr>
              <w:pStyle w:val="Bold3"/>
            </w:pPr>
            <w:r>
              <w:t>PolyBag</w:t>
            </w:r>
          </w:p>
          <w:p w:rsidR="00503198" w:rsidRDefault="00503198" w:rsidP="00503198">
            <w:pPr>
              <w:pStyle w:val="Normal3"/>
            </w:pPr>
            <w:r>
              <w:t>Bags are made from 100% virgin polyethylene resin.</w:t>
            </w:r>
          </w:p>
          <w:p w:rsidR="00503198" w:rsidRDefault="00503198" w:rsidP="00503198">
            <w:pPr>
              <w:pStyle w:val="Bold3"/>
            </w:pPr>
            <w:r>
              <w:t>Prep</w:t>
            </w:r>
          </w:p>
          <w:p w:rsidR="00503198" w:rsidRDefault="00232007" w:rsidP="00503198">
            <w:pPr>
              <w:pStyle w:val="Normal3"/>
            </w:pPr>
            <w:r w:rsidRPr="00232007">
              <w:t>The process of preparing electronic files for print production such as creation of printing plates or downloading to digital presses</w:t>
            </w:r>
            <w:r w:rsidR="00503198">
              <w:t>.</w:t>
            </w:r>
          </w:p>
          <w:p w:rsidR="00503198" w:rsidRDefault="00503198" w:rsidP="00503198">
            <w:pPr>
              <w:pStyle w:val="Bold3"/>
            </w:pPr>
            <w:r>
              <w:t>Preprinted</w:t>
            </w:r>
          </w:p>
          <w:p w:rsidR="00503198" w:rsidRDefault="00503198" w:rsidP="00503198">
            <w:pPr>
              <w:pStyle w:val="Normal3"/>
            </w:pPr>
            <w:r>
              <w:t>Component is printed prior to the manufacturing step.</w:t>
            </w:r>
          </w:p>
          <w:p w:rsidR="00503198" w:rsidRDefault="00503198" w:rsidP="00503198">
            <w:pPr>
              <w:pStyle w:val="Bold3"/>
            </w:pPr>
            <w:r>
              <w:t>PreprintedCaseside</w:t>
            </w:r>
          </w:p>
          <w:p w:rsidR="00503198" w:rsidRDefault="00503198" w:rsidP="00503198">
            <w:pPr>
              <w:pStyle w:val="Normal3"/>
            </w:pPr>
            <w:r>
              <w:t>Indicates a hardcover created from a printed cover vs. case material.</w:t>
            </w:r>
          </w:p>
          <w:p w:rsidR="00503198" w:rsidRDefault="00503198" w:rsidP="00503198">
            <w:pPr>
              <w:pStyle w:val="Bold3"/>
            </w:pPr>
            <w:r>
              <w:t>Proof</w:t>
            </w:r>
          </w:p>
          <w:p w:rsidR="00503198" w:rsidRPr="00D7107C" w:rsidRDefault="00503198" w:rsidP="00503198">
            <w:pPr>
              <w:pStyle w:val="Normal3"/>
            </w:pPr>
            <w:r>
              <w:t xml:space="preserve">A </w:t>
            </w:r>
            <w:r w:rsidRPr="00D7107C">
              <w:t>facsimile of press pages for review</w:t>
            </w:r>
          </w:p>
          <w:p w:rsidR="00503198" w:rsidRDefault="00503198" w:rsidP="00503198">
            <w:pPr>
              <w:pStyle w:val="Bold3"/>
            </w:pPr>
            <w:r>
              <w:t>ReplyCard</w:t>
            </w:r>
          </w:p>
          <w:p w:rsidR="00503198" w:rsidRDefault="00503198" w:rsidP="00503198">
            <w:pPr>
              <w:pStyle w:val="Normal3"/>
            </w:pPr>
            <w:r>
              <w:t>Sender-addressed card included in a mailing on which the recipient indicates a response (positive or negative) to an offer.</w:t>
            </w:r>
          </w:p>
          <w:p w:rsidR="00E76668" w:rsidRDefault="00E76668" w:rsidP="00E76668">
            <w:pPr>
              <w:pStyle w:val="Bold3"/>
            </w:pPr>
            <w:r>
              <w:t>RFTag</w:t>
            </w:r>
          </w:p>
          <w:p w:rsidR="00E76668" w:rsidRDefault="00E76668" w:rsidP="00E76668">
            <w:pPr>
              <w:pStyle w:val="Normal3"/>
            </w:pPr>
            <w:r>
              <w:t>A electronic tag attached to an antenna that is packaged in a way that it can be applied to an object.</w:t>
            </w:r>
          </w:p>
          <w:p w:rsidR="00503198" w:rsidRDefault="00503198" w:rsidP="00503198">
            <w:pPr>
              <w:pStyle w:val="Bold3"/>
            </w:pPr>
            <w:r>
              <w:t>Run</w:t>
            </w:r>
          </w:p>
          <w:p w:rsidR="00503198" w:rsidRDefault="00503198" w:rsidP="00503198">
            <w:pPr>
              <w:pStyle w:val="Normal3"/>
            </w:pPr>
            <w:r>
              <w:t>"Good" copies produced in each operation in the manufacturing process.</w:t>
            </w:r>
          </w:p>
          <w:p w:rsidR="00503198" w:rsidRDefault="00503198" w:rsidP="00503198">
            <w:pPr>
              <w:pStyle w:val="Bold3"/>
            </w:pPr>
            <w:r>
              <w:t>SheetSignature</w:t>
            </w:r>
          </w:p>
          <w:p w:rsidR="00503198" w:rsidRDefault="00503198" w:rsidP="00503198">
            <w:pPr>
              <w:pStyle w:val="Normal3"/>
            </w:pPr>
            <w:r>
              <w:t>Refers to the printing of a signature on a sheetfed press.</w:t>
            </w:r>
          </w:p>
          <w:p w:rsidR="00503198" w:rsidRDefault="00503198" w:rsidP="00503198">
            <w:pPr>
              <w:pStyle w:val="Bold3"/>
            </w:pPr>
            <w:r>
              <w:t>SheetWise</w:t>
            </w:r>
          </w:p>
          <w:p w:rsidR="00503198" w:rsidRDefault="00503198" w:rsidP="00503198">
            <w:pPr>
              <w:pStyle w:val="Normal3"/>
            </w:pPr>
            <w:r>
              <w:t>Sheetfed process where the frontside of all of the components are imposed on one side of the sheet and printed; the plates are changed and then the sheets are then turned over and run back through the press thus completing both sides of the components.</w:t>
            </w:r>
          </w:p>
          <w:p w:rsidR="00503198" w:rsidRDefault="00503198" w:rsidP="00503198">
            <w:pPr>
              <w:pStyle w:val="Bold3"/>
            </w:pPr>
            <w:r>
              <w:t>Shrinkwrapping</w:t>
            </w:r>
          </w:p>
          <w:p w:rsidR="00503198" w:rsidRDefault="00503198" w:rsidP="00503198">
            <w:pPr>
              <w:pStyle w:val="Normal3"/>
            </w:pPr>
            <w:r>
              <w:t>Protective wrapping for the product made from heat-shrink polyfilm.</w:t>
            </w:r>
          </w:p>
          <w:p w:rsidR="00503198" w:rsidRDefault="00503198" w:rsidP="00503198">
            <w:pPr>
              <w:pStyle w:val="Bold3"/>
            </w:pPr>
            <w:r>
              <w:t>Signature</w:t>
            </w:r>
          </w:p>
          <w:p w:rsidR="00503198" w:rsidRDefault="00503198" w:rsidP="00503198">
            <w:pPr>
              <w:pStyle w:val="Normal3"/>
            </w:pPr>
            <w:r>
              <w:t>Folded, printed sheet or part of a sheet which forms a section of multiple pages of a book or publication in numerical sequence.</w:t>
            </w:r>
          </w:p>
          <w:p w:rsidR="00503198" w:rsidRDefault="00503198" w:rsidP="00503198">
            <w:pPr>
              <w:pStyle w:val="Bold3"/>
            </w:pPr>
            <w:r>
              <w:t>SingleWallCarton</w:t>
            </w:r>
          </w:p>
          <w:p w:rsidR="00503198" w:rsidRDefault="00503198" w:rsidP="00503198">
            <w:pPr>
              <w:pStyle w:val="Normal3"/>
            </w:pPr>
            <w:r>
              <w:t>Corrugated card consisting of an outer paper (usually kraft), a single layer of corrugated paper followed by a further layer of paper (usually test).</w:t>
            </w:r>
          </w:p>
          <w:p w:rsidR="00503198" w:rsidRDefault="00503198" w:rsidP="00503198">
            <w:pPr>
              <w:pStyle w:val="Bold3"/>
            </w:pPr>
            <w:r>
              <w:t>Skagg</w:t>
            </w:r>
          </w:p>
          <w:p w:rsidR="00503198" w:rsidRDefault="00503198" w:rsidP="00503198">
            <w:pPr>
              <w:pStyle w:val="Normal3"/>
            </w:pPr>
            <w:r>
              <w:t>A low cost thin layer paper container used to package a single book.</w:t>
            </w:r>
          </w:p>
          <w:p w:rsidR="00503198" w:rsidRDefault="00503198" w:rsidP="00503198">
            <w:pPr>
              <w:pStyle w:val="Bold3"/>
            </w:pPr>
            <w:r>
              <w:t>Sleeve</w:t>
            </w:r>
          </w:p>
          <w:p w:rsidR="00503198" w:rsidRDefault="00503198" w:rsidP="00503198">
            <w:pPr>
              <w:pStyle w:val="Normal3"/>
            </w:pPr>
            <w:r>
              <w:t>Plastic or paper insert that contains a pocket for holding another component, ususally a type of media.</w:t>
            </w:r>
          </w:p>
          <w:p w:rsidR="00503198" w:rsidRDefault="00503198" w:rsidP="00503198">
            <w:pPr>
              <w:pStyle w:val="Bold3"/>
            </w:pPr>
            <w:r>
              <w:t>Slide</w:t>
            </w:r>
          </w:p>
          <w:p w:rsidR="00503198" w:rsidRDefault="00503198" w:rsidP="00503198">
            <w:pPr>
              <w:pStyle w:val="Normal3"/>
            </w:pPr>
            <w:r>
              <w:t>Still, positive image created on a transparent base using photochemical means.</w:t>
            </w:r>
          </w:p>
          <w:p w:rsidR="00503198" w:rsidRDefault="00503198" w:rsidP="00503198">
            <w:pPr>
              <w:pStyle w:val="Bold3"/>
            </w:pPr>
            <w:r>
              <w:t>SlimPack</w:t>
            </w:r>
          </w:p>
          <w:p w:rsidR="00503198" w:rsidRDefault="00503198" w:rsidP="00503198">
            <w:pPr>
              <w:pStyle w:val="Normal3"/>
            </w:pPr>
            <w:r>
              <w:t xml:space="preserve">CD or </w:t>
            </w:r>
            <w:smartTag w:uri="urn:schemas-microsoft-com:office:smarttags" w:element="stockticker">
              <w:r>
                <w:t>DVD</w:t>
              </w:r>
            </w:smartTag>
            <w:r>
              <w:t xml:space="preserve"> slim hinged plastic case in which CDs are stored.</w:t>
            </w:r>
          </w:p>
          <w:p w:rsidR="00503198" w:rsidRDefault="00503198" w:rsidP="00503198">
            <w:pPr>
              <w:pStyle w:val="Bold3"/>
            </w:pPr>
            <w:r>
              <w:t>SlipCase</w:t>
            </w:r>
          </w:p>
          <w:p w:rsidR="00503198" w:rsidRDefault="00503198" w:rsidP="00503198">
            <w:pPr>
              <w:pStyle w:val="Normal3"/>
            </w:pPr>
            <w:r>
              <w:t>Protective box that holds a book or set of books; slip cases can be made from any material, most often cloth or paper covered cardboard.</w:t>
            </w:r>
          </w:p>
          <w:p w:rsidR="00503198" w:rsidRDefault="00503198" w:rsidP="00503198">
            <w:pPr>
              <w:pStyle w:val="Bold3"/>
            </w:pPr>
            <w:r>
              <w:t>SlipCaseWrap</w:t>
            </w:r>
          </w:p>
          <w:p w:rsidR="00503198" w:rsidRDefault="00503198" w:rsidP="00503198">
            <w:pPr>
              <w:pStyle w:val="Normal3"/>
            </w:pPr>
            <w:r>
              <w:t>Protective wrapping for a slipcase.</w:t>
            </w:r>
          </w:p>
          <w:p w:rsidR="00503198" w:rsidRDefault="00503198" w:rsidP="00503198">
            <w:pPr>
              <w:pStyle w:val="Bold3"/>
            </w:pPr>
            <w:r>
              <w:t>SoftwareAccessCode</w:t>
            </w:r>
          </w:p>
          <w:p w:rsidR="00503198" w:rsidRPr="00D7107C" w:rsidRDefault="00503198" w:rsidP="00503198">
            <w:pPr>
              <w:pStyle w:val="Normal3"/>
            </w:pPr>
            <w:r>
              <w:t xml:space="preserve">A </w:t>
            </w:r>
            <w:r w:rsidRPr="00D7107C">
              <w:t>printed card or page that contains a unique code for the purpose of accessing protected software</w:t>
            </w:r>
            <w:r>
              <w:t>.</w:t>
            </w:r>
          </w:p>
          <w:p w:rsidR="00503198" w:rsidRDefault="00503198" w:rsidP="00503198">
            <w:pPr>
              <w:pStyle w:val="Bold3"/>
            </w:pPr>
            <w:r>
              <w:t>SoftwareStyle</w:t>
            </w:r>
          </w:p>
          <w:p w:rsidR="00503198" w:rsidRDefault="00503198" w:rsidP="00503198">
            <w:pPr>
              <w:pStyle w:val="Normal3"/>
            </w:pPr>
            <w:r>
              <w:t>A folding carton with top &amp; bottom flaps that includes a "door" on the front of the package with a velcro closure; the purpose is to allow 4 complete surfaces to hold marketing copy.</w:t>
            </w:r>
          </w:p>
          <w:p w:rsidR="00503198" w:rsidRDefault="00503198" w:rsidP="00503198">
            <w:pPr>
              <w:pStyle w:val="Bold3"/>
            </w:pPr>
            <w:r>
              <w:t>Spine</w:t>
            </w:r>
          </w:p>
          <w:p w:rsidR="00503198" w:rsidRDefault="00232007" w:rsidP="00503198">
            <w:pPr>
              <w:pStyle w:val="Normal3"/>
            </w:pPr>
            <w:r w:rsidRPr="00232007">
              <w:t>Refers to the outside edge of the book where the pages are gathered and bound, providing an anchor point and hinge that allows the book’s cover and pages to open and close</w:t>
            </w:r>
            <w:r w:rsidR="00503198">
              <w:t>.</w:t>
            </w:r>
          </w:p>
          <w:p w:rsidR="00503198" w:rsidRDefault="00503198" w:rsidP="00503198">
            <w:pPr>
              <w:pStyle w:val="Bold3"/>
            </w:pPr>
            <w:r>
              <w:t>Sticker</w:t>
            </w:r>
          </w:p>
          <w:p w:rsidR="00503198" w:rsidRDefault="00503198" w:rsidP="00503198">
            <w:pPr>
              <w:pStyle w:val="Normal3"/>
            </w:pPr>
            <w:r>
              <w:t>Gummed or adhesive label.</w:t>
            </w:r>
          </w:p>
          <w:p w:rsidR="00503198" w:rsidRDefault="00503198" w:rsidP="00503198">
            <w:pPr>
              <w:pStyle w:val="Bold3"/>
            </w:pPr>
            <w:r>
              <w:t>SubAssembly</w:t>
            </w:r>
          </w:p>
          <w:p w:rsidR="00503198" w:rsidRDefault="00503198" w:rsidP="00503198">
            <w:pPr>
              <w:pStyle w:val="Normal3"/>
            </w:pPr>
            <w:r>
              <w:t>Group of components that is part of the completed project.</w:t>
            </w:r>
          </w:p>
          <w:p w:rsidR="00503198" w:rsidRDefault="00503198" w:rsidP="00503198">
            <w:pPr>
              <w:pStyle w:val="Bold3"/>
            </w:pPr>
            <w:r>
              <w:t>SuperJWrap</w:t>
            </w:r>
          </w:p>
          <w:p w:rsidR="00503198" w:rsidRDefault="00503198" w:rsidP="00503198">
            <w:pPr>
              <w:pStyle w:val="Normal3"/>
            </w:pPr>
            <w:r>
              <w:t>Same as Jwrap with the addition of a scored tab which covers the bottom portion of the spine of the book.</w:t>
            </w:r>
          </w:p>
          <w:p w:rsidR="00503198" w:rsidRDefault="00503198" w:rsidP="00503198">
            <w:pPr>
              <w:pStyle w:val="Bold3"/>
            </w:pPr>
            <w:r>
              <w:t>TCarton</w:t>
            </w:r>
          </w:p>
          <w:p w:rsidR="00503198" w:rsidRDefault="00503198" w:rsidP="00503198">
            <w:pPr>
              <w:pStyle w:val="Normal3"/>
            </w:pPr>
            <w:r>
              <w:t>A carton including a wraparound corner locking flap construction comprising a T-shaped first element joined to part of the carton and two other elements joined to another part of the carton.</w:t>
            </w:r>
          </w:p>
          <w:p w:rsidR="00503198" w:rsidRDefault="00503198" w:rsidP="00503198">
            <w:pPr>
              <w:pStyle w:val="Bold3"/>
            </w:pPr>
            <w:r>
              <w:t>Tab</w:t>
            </w:r>
          </w:p>
          <w:p w:rsidR="00503198" w:rsidRDefault="00503198" w:rsidP="00503198">
            <w:pPr>
              <w:pStyle w:val="Normal3"/>
            </w:pPr>
            <w:r>
              <w:t>Insert form where a small flap projects out from the thumb edge used for quick access.</w:t>
            </w:r>
          </w:p>
          <w:p w:rsidR="00503198" w:rsidRDefault="00503198" w:rsidP="00503198">
            <w:pPr>
              <w:pStyle w:val="Bold3"/>
            </w:pPr>
            <w:r>
              <w:t>Text</w:t>
            </w:r>
          </w:p>
          <w:p w:rsidR="00503198" w:rsidRDefault="00503198" w:rsidP="00503198">
            <w:pPr>
              <w:pStyle w:val="Normal3"/>
            </w:pPr>
            <w:r>
              <w:t>The written or printed material which forms the main body of a book.</w:t>
            </w:r>
          </w:p>
          <w:p w:rsidR="00503198" w:rsidRDefault="00503198" w:rsidP="00503198">
            <w:pPr>
              <w:pStyle w:val="Bold3"/>
            </w:pPr>
            <w:r>
              <w:t>Transparency</w:t>
            </w:r>
          </w:p>
          <w:p w:rsidR="00503198" w:rsidRDefault="00503198" w:rsidP="00503198">
            <w:pPr>
              <w:pStyle w:val="Normal3"/>
            </w:pPr>
            <w:r>
              <w:t>Piece of clear or colored plastic or film used with an overhead projector to make presentations.</w:t>
            </w:r>
          </w:p>
          <w:p w:rsidR="00503198" w:rsidRDefault="00503198" w:rsidP="00503198">
            <w:pPr>
              <w:pStyle w:val="Bold3"/>
            </w:pPr>
            <w:r>
              <w:t>Transvision</w:t>
            </w:r>
          </w:p>
          <w:p w:rsidR="00503198" w:rsidRDefault="00503198" w:rsidP="00503198">
            <w:pPr>
              <w:pStyle w:val="Normal3"/>
            </w:pPr>
            <w:r>
              <w:t>Set of transparencies that are placed together to create a "full" image but individually contain separate images such as the human body systems.</w:t>
            </w:r>
          </w:p>
          <w:p w:rsidR="00503198" w:rsidRDefault="00503198" w:rsidP="00503198">
            <w:pPr>
              <w:pStyle w:val="Bold3"/>
            </w:pPr>
            <w:r>
              <w:t>Ucard</w:t>
            </w:r>
          </w:p>
          <w:p w:rsidR="00503198" w:rsidRPr="00D7107C" w:rsidRDefault="00503198" w:rsidP="00503198">
            <w:pPr>
              <w:pStyle w:val="Normal3"/>
            </w:pPr>
            <w:r w:rsidRPr="00D7107C">
              <w:t>Paper card that forms a “U” shape when folded, similar to a Jcard, that is inserted in the plastic storage case of mostpre-recorded audio cassette releases; the j-card usually contains an image of the album cover, a track listing, credits, and copyright information</w:t>
            </w:r>
          </w:p>
          <w:p w:rsidR="00503198" w:rsidRDefault="00503198" w:rsidP="00503198">
            <w:pPr>
              <w:pStyle w:val="Bold3"/>
            </w:pPr>
            <w:r>
              <w:t>Video</w:t>
            </w:r>
          </w:p>
          <w:p w:rsidR="00503198" w:rsidRDefault="00503198" w:rsidP="00503198">
            <w:pPr>
              <w:pStyle w:val="Normal3"/>
            </w:pPr>
            <w:r>
              <w:t>Series of framed images put together, one after another, to simulate motion and interactivity.</w:t>
            </w:r>
          </w:p>
          <w:p w:rsidR="00503198" w:rsidRDefault="00503198" w:rsidP="00503198">
            <w:pPr>
              <w:pStyle w:val="Bold3"/>
            </w:pPr>
            <w:r>
              <w:t>VinylPack</w:t>
            </w:r>
          </w:p>
          <w:p w:rsidR="00503198" w:rsidRDefault="00503198" w:rsidP="00503198">
            <w:pPr>
              <w:pStyle w:val="Normal3"/>
            </w:pPr>
            <w:r>
              <w:t>Vinyl material for vacuum packing.</w:t>
            </w:r>
          </w:p>
          <w:p w:rsidR="00503198" w:rsidRDefault="00503198" w:rsidP="00503198">
            <w:pPr>
              <w:pStyle w:val="Bold3"/>
            </w:pPr>
            <w:r>
              <w:t>WebSignature</w:t>
            </w:r>
          </w:p>
          <w:p w:rsidR="00503198" w:rsidRDefault="00503198" w:rsidP="00503198">
            <w:pPr>
              <w:pStyle w:val="Normal3"/>
            </w:pPr>
            <w:r>
              <w:t>Component printed on a web press.</w:t>
            </w:r>
          </w:p>
          <w:p w:rsidR="00503198" w:rsidRDefault="00503198" w:rsidP="00503198">
            <w:pPr>
              <w:pStyle w:val="Bold3"/>
            </w:pPr>
            <w:r>
              <w:t>WorkAndBack</w:t>
            </w:r>
          </w:p>
          <w:p w:rsidR="00503198" w:rsidRDefault="00503198" w:rsidP="00503198">
            <w:pPr>
              <w:pStyle w:val="Normal3"/>
            </w:pPr>
            <w:r>
              <w:t>Sheetfed process where the press contains enough units to print the front and back of each component in one press run.</w:t>
            </w:r>
          </w:p>
          <w:p w:rsidR="00503198" w:rsidRDefault="00503198" w:rsidP="00503198">
            <w:pPr>
              <w:pStyle w:val="Bold3"/>
            </w:pPr>
            <w:r>
              <w:t>WorkAndTurn</w:t>
            </w:r>
          </w:p>
          <w:p w:rsidR="00503198" w:rsidRDefault="00503198" w:rsidP="00503198">
            <w:pPr>
              <w:pStyle w:val="Normal3"/>
            </w:pPr>
            <w:r>
              <w:t>Sheetfed process where the frontside of half of the components and the backside of the remaining components are imposed on one side of the sheet and printed; the sheets are then turned over and run back through the press in the exact same position thus completing both sides of the components without changing the plates.</w:t>
            </w:r>
          </w:p>
          <w:p w:rsidR="00503198" w:rsidRDefault="00503198" w:rsidP="00503198">
            <w:pPr>
              <w:pStyle w:val="Bold3"/>
            </w:pPr>
            <w:r>
              <w:t>Wrap</w:t>
            </w:r>
          </w:p>
          <w:p w:rsidR="00503198" w:rsidRDefault="00503198" w:rsidP="00503198">
            <w:pPr>
              <w:pStyle w:val="Normal3"/>
            </w:pPr>
            <w:r>
              <w:t>The cover of a paperback book or covers of a magazine, often printed on colored paper.</w:t>
            </w:r>
          </w:p>
          <w:p w:rsidR="00503198" w:rsidRDefault="00503198" w:rsidP="00503198">
            <w:pPr>
              <w:pStyle w:val="Bold3"/>
            </w:pPr>
            <w:r>
              <w:t>ZipLockBag</w:t>
            </w:r>
          </w:p>
          <w:p w:rsidR="00503198" w:rsidRDefault="00503198" w:rsidP="00503198">
            <w:pPr>
              <w:pStyle w:val="Normal3"/>
            </w:pPr>
            <w:r>
              <w:t>Disposable, re-sealable zipper storage bags and containers.</w:t>
            </w:r>
          </w:p>
        </w:tc>
      </w:tr>
    </w:tbl>
    <w:p w:rsidR="00503198" w:rsidRDefault="00503198" w:rsidP="00503198"/>
    <w:p w:rsidR="00503198" w:rsidRDefault="00503198" w:rsidP="00503198">
      <w:pPr>
        <w:pStyle w:val="Heading2"/>
      </w:pPr>
      <w:bookmarkStart w:id="587" w:name="_Toc259721434"/>
      <w:bookmarkStart w:id="588" w:name="_Toc275501781"/>
      <w:bookmarkStart w:id="589" w:name="_Toc371377298"/>
      <w:bookmarkStart w:id="590" w:name="BookUnitPacking"/>
      <w:bookmarkStart w:id="591" w:name="_Toc528563776"/>
      <w:r>
        <w:t>BookUnitPacking</w:t>
      </w:r>
      <w:bookmarkEnd w:id="587"/>
      <w:bookmarkEnd w:id="588"/>
      <w:bookmarkEnd w:id="589"/>
      <w:bookmarkEnd w:id="590"/>
      <w:bookmarkEnd w:id="591"/>
    </w:p>
    <w:tbl>
      <w:tblPr>
        <w:tblW w:w="5000" w:type="pct"/>
        <w:tblCellMar>
          <w:top w:w="144" w:type="dxa"/>
          <w:left w:w="115" w:type="dxa"/>
          <w:right w:w="115" w:type="dxa"/>
        </w:tblCellMar>
        <w:tblLook w:val="01E0"/>
      </w:tblPr>
      <w:tblGrid>
        <w:gridCol w:w="9584"/>
      </w:tblGrid>
      <w:tr w:rsidR="00503198" w:rsidTr="00503198">
        <w:tc>
          <w:tcPr>
            <w:tcW w:w="5000" w:type="pct"/>
            <w:shd w:val="clear" w:color="auto" w:fill="auto"/>
          </w:tcPr>
          <w:p w:rsidR="00503198" w:rsidRDefault="00557255" w:rsidP="00503198">
            <w:pPr>
              <w:pStyle w:val="Normal2"/>
            </w:pPr>
            <w:r>
              <w:rPr>
                <w:noProof/>
                <w:snapToGrid/>
                <w:lang w:val="sv-SE" w:eastAsia="sv-SE"/>
              </w:rPr>
              <w:pict>
                <v:shape id="_x0000_s4082" type="#_x0000_t75" style="position:absolute;left:0;text-align:left;margin-left:7579.8pt;margin-top:7.05pt;width:285pt;height:276pt;z-index:-251804160;mso-wrap-edited:t;mso-position-horizontal:right" wrapcoords="7431 7775 440 7775 383 10123 7431 10064 7431 14877 11183 14877 11296 21569 21600 21541 21600 0 7488 203 7431 7775" filled="t">
                  <v:imagedata r:id="rId134" o:title="BookUnitPacking"/>
                  <w10:wrap type="tight"/>
                </v:shape>
              </w:pict>
            </w:r>
            <w:r w:rsidRPr="00557255">
              <w:pict>
                <v:shape id="dc_105" o:spid="_x0000_s1124" style="position:absolute;left:0;text-align:left;margin-left:0;margin-top:0;width:50pt;height:50pt;z-index:249669120;visibility:hidden" coordsize="406,458" o:spt="100" o:preferrelative="t" adj="0,,0" path="">
                  <v:stroke joinstyle="round"/>
                  <v:formulas/>
                  <v:path o:connecttype="segments"/>
                  <o:lock v:ext="edit" selection="t"/>
                </v:shape>
              </w:pict>
            </w:r>
            <w:r w:rsidR="00503198">
              <w:t>Book unit packing information</w:t>
            </w:r>
          </w:p>
          <w:p w:rsidR="00503198" w:rsidRDefault="00503198" w:rsidP="00503198">
            <w:pPr>
              <w:pStyle w:val="Bold3"/>
            </w:pPr>
            <w:r>
              <w:t xml:space="preserve">BookUnitType [attribute] </w:t>
            </w:r>
          </w:p>
          <w:p w:rsidR="00503198" w:rsidRDefault="00503198" w:rsidP="00503198">
            <w:pPr>
              <w:pStyle w:val="Italic3"/>
            </w:pPr>
            <w:r>
              <w:t>BookUnitType is optional. A single instance might exist.</w:t>
            </w:r>
          </w:p>
          <w:p w:rsidR="00503198" w:rsidRDefault="00503198" w:rsidP="00503198">
            <w:pPr>
              <w:pStyle w:val="Normal3"/>
            </w:pPr>
            <w:r>
              <w:t>Book unit type</w:t>
            </w:r>
          </w:p>
          <w:p w:rsidR="00503198" w:rsidRDefault="00503198" w:rsidP="00503198">
            <w:pPr>
              <w:pStyle w:val="Normal3"/>
            </w:pPr>
            <w:r>
              <w:t>Refer to BookUnitType definition for any enumerations.</w:t>
            </w:r>
          </w:p>
          <w:p w:rsidR="00503198" w:rsidRDefault="00503198" w:rsidP="00503198">
            <w:pPr>
              <w:pStyle w:val="Bold3"/>
            </w:pPr>
            <w:r>
              <w:t>PackageType [attribute]</w:t>
            </w:r>
          </w:p>
          <w:p w:rsidR="00503198" w:rsidRDefault="00503198" w:rsidP="00503198">
            <w:pPr>
              <w:pStyle w:val="Italic3"/>
            </w:pPr>
            <w:r>
              <w:t>PackageType is optional. A single instance might exist.</w:t>
            </w:r>
          </w:p>
          <w:p w:rsidR="00503198" w:rsidRDefault="00503198" w:rsidP="00503198">
            <w:pPr>
              <w:pStyle w:val="Normal3"/>
            </w:pPr>
            <w:r>
              <w:t>Communicates the configuration of the item being reported.</w:t>
            </w:r>
          </w:p>
          <w:p w:rsidR="00503198" w:rsidRDefault="00503198" w:rsidP="00503198">
            <w:pPr>
              <w:pStyle w:val="Normal3"/>
            </w:pPr>
            <w:r>
              <w:t>Refer to PackageType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UnitCharacteristics</w:t>
            </w:r>
          </w:p>
          <w:p w:rsidR="00503198" w:rsidRDefault="00503198" w:rsidP="00503198">
            <w:pPr>
              <w:pStyle w:val="Italic4"/>
            </w:pPr>
            <w:r>
              <w:t>UnitCharacteristics is optional. A single instance might exist.</w:t>
            </w:r>
          </w:p>
          <w:p w:rsidR="00503198" w:rsidRDefault="00503198" w:rsidP="00503198">
            <w:pPr>
              <w:pStyle w:val="Normal4"/>
            </w:pPr>
            <w:r>
              <w:t>Unit characteristics.</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 the manner in which the item is wrapped.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92" w:name="_Toc259721435"/>
      <w:bookmarkStart w:id="593" w:name="_Toc275501782"/>
      <w:bookmarkStart w:id="594" w:name="_Toc371377299"/>
      <w:bookmarkStart w:id="595" w:name="BookUnitType_a"/>
      <w:bookmarkStart w:id="596" w:name="_Toc528563777"/>
      <w:r>
        <w:t>BookUnitType [attribute]</w:t>
      </w:r>
      <w:bookmarkEnd w:id="592"/>
      <w:bookmarkEnd w:id="593"/>
      <w:bookmarkEnd w:id="594"/>
      <w:bookmarkEnd w:id="595"/>
      <w:bookmarkEnd w:id="5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6" o:spid="_x0000_s1125" style="position:absolute;left:0;text-align:left;margin-left:0;margin-top:0;width:50pt;height:50pt;z-index:249670144;visibility:hidden" coordsize="89,166" o:spt="100" o:preferrelative="t" adj="0,,0" path="">
                  <v:stroke joinstyle="round"/>
                  <v:formulas/>
                  <v:path o:connecttype="segments"/>
                  <o:lock v:ext="edit" selection="t"/>
                </v:shape>
              </w:pict>
            </w:r>
            <w:r w:rsidRPr="00557255">
              <w:pict>
                <v:shape id="_x0000_s3105" style="position:absolute;left:0;text-align:left;margin-left:1732.75pt;margin-top:7.2pt;width:99.75pt;height:53.25pt;z-index:-252686848;mso-wrap-edited:t;mso-position-horizontal:right" coordsize="" o:spt="100" wrapcoords="-30 0 1000 0 1000 1079 1000 1079 -30 1079 -30 0" adj="0,,0" path="">
                  <v:stroke joinstyle="round"/>
                  <v:imagedata r:id="rId135" o:title="dc_106"/>
                  <v:formulas/>
                  <v:path o:connecttype="segments"/>
                  <w10:wrap type="tight"/>
                </v:shape>
              </w:pict>
            </w:r>
            <w:r w:rsidR="00503198">
              <w:t>Book unit type</w:t>
            </w:r>
          </w:p>
          <w:p w:rsidR="00503198" w:rsidRDefault="00503198" w:rsidP="00503198">
            <w:pPr>
              <w:pStyle w:val="Italic2"/>
            </w:pPr>
            <w:r>
              <w:t>This item is restricted to the following list.</w:t>
            </w:r>
          </w:p>
          <w:p w:rsidR="00503198" w:rsidRDefault="00503198" w:rsidP="00503198">
            <w:pPr>
              <w:pStyle w:val="Bold3"/>
            </w:pPr>
            <w:r>
              <w:t>Unit</w:t>
            </w:r>
          </w:p>
          <w:p w:rsidR="00503198" w:rsidRDefault="00503198" w:rsidP="00503198">
            <w:pPr>
              <w:pStyle w:val="Normal3"/>
            </w:pPr>
            <w:r>
              <w:t>The book unit is free standing.</w:t>
            </w:r>
          </w:p>
          <w:p w:rsidR="00503198" w:rsidRDefault="00503198" w:rsidP="00503198">
            <w:pPr>
              <w:pStyle w:val="Bold3"/>
            </w:pPr>
            <w:r>
              <w:t>Unit pre-Assembly</w:t>
            </w:r>
          </w:p>
          <w:p w:rsidR="00503198" w:rsidRDefault="00503198" w:rsidP="00503198">
            <w:pPr>
              <w:pStyle w:val="Normal3"/>
            </w:pPr>
            <w:r>
              <w:t>The book unit requires previous assembly.</w:t>
            </w:r>
          </w:p>
          <w:p w:rsidR="00503198" w:rsidRDefault="00503198" w:rsidP="00503198">
            <w:pPr>
              <w:pStyle w:val="Bold3"/>
            </w:pPr>
            <w:r>
              <w:t>Unit post-Assembly</w:t>
            </w:r>
          </w:p>
          <w:p w:rsidR="00503198" w:rsidRDefault="00503198" w:rsidP="00503198">
            <w:pPr>
              <w:pStyle w:val="Normal3"/>
            </w:pPr>
            <w:r>
              <w:t>The book unit requires post assembly.</w:t>
            </w:r>
          </w:p>
        </w:tc>
      </w:tr>
    </w:tbl>
    <w:p w:rsidR="00503198" w:rsidRDefault="00503198" w:rsidP="00503198"/>
    <w:p w:rsidR="00503198" w:rsidRPr="00DA30EB" w:rsidRDefault="00503198" w:rsidP="00503198">
      <w:pPr>
        <w:pStyle w:val="Heading2"/>
      </w:pPr>
      <w:bookmarkStart w:id="597" w:name="_Toc259721436"/>
      <w:bookmarkStart w:id="598" w:name="_Toc275501783"/>
      <w:bookmarkStart w:id="599" w:name="_Toc371377300"/>
      <w:bookmarkStart w:id="600" w:name="BooleanValue"/>
      <w:bookmarkStart w:id="601" w:name="_Toc528563778"/>
      <w:r w:rsidRPr="00103B26">
        <w:t>Boolean</w:t>
      </w:r>
      <w:r w:rsidRPr="00DA30EB">
        <w:t>Value</w:t>
      </w:r>
      <w:bookmarkEnd w:id="597"/>
      <w:bookmarkEnd w:id="598"/>
      <w:bookmarkEnd w:id="599"/>
      <w:bookmarkEnd w:id="600"/>
      <w:bookmarkEnd w:id="60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03198" w:rsidP="00503198">
            <w:pPr>
              <w:pStyle w:val="Normal2"/>
              <w:rPr>
                <w:noProof/>
              </w:rPr>
            </w:pPr>
            <w:r w:rsidRPr="00103B26">
              <w:rPr>
                <w:noProof/>
              </w:rPr>
              <w:t>A value in boolean format</w:t>
            </w:r>
            <w:r>
              <w:rPr>
                <w:noProof/>
              </w:rPr>
              <w:t>.</w:t>
            </w:r>
            <w:r w:rsidR="00557255" w:rsidRPr="00557255">
              <w:rPr>
                <w:noProof/>
              </w:rPr>
              <w:pict>
                <v:shape id="_x0000_s4073" type="#_x0000_t75" style="position:absolute;left:0;text-align:left;margin-left:1816.05pt;margin-top:7.05pt;width:86.25pt;height:37.5pt;z-index:-251812352;mso-position-horizontal:right;mso-position-horizontal-relative:text;mso-position-vertical-relative:text" wrapcoords="-188 0 -188 21168 21600 21168 21600 0 -188 0" filled="t">
                  <v:imagedata r:id="rId136" o:title="BooleanValue"/>
                  <w10:wrap type="tight"/>
                </v:shape>
              </w:pict>
            </w:r>
          </w:p>
        </w:tc>
      </w:tr>
    </w:tbl>
    <w:p w:rsidR="00503198" w:rsidRDefault="00503198" w:rsidP="00503198"/>
    <w:p w:rsidR="00503198" w:rsidRDefault="00503198" w:rsidP="00503198">
      <w:pPr>
        <w:pStyle w:val="Heading2"/>
      </w:pPr>
      <w:bookmarkStart w:id="602" w:name="_Toc259721437"/>
      <w:bookmarkStart w:id="603" w:name="_Toc275501784"/>
      <w:bookmarkStart w:id="604" w:name="_Toc371377301"/>
      <w:bookmarkStart w:id="605" w:name="BoxCharacteristics"/>
      <w:bookmarkStart w:id="606" w:name="_Toc528563779"/>
      <w:r>
        <w:t>BoxCharacteristics</w:t>
      </w:r>
      <w:bookmarkEnd w:id="602"/>
      <w:bookmarkEnd w:id="603"/>
      <w:bookmarkEnd w:id="604"/>
      <w:bookmarkEnd w:id="605"/>
      <w:bookmarkEnd w:id="6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7" o:spid="_x0000_s1126" style="position:absolute;left:0;text-align:left;margin-left:0;margin-top:0;width:50pt;height:50pt;z-index:249671168;visibility:hidden" coordsize="871,470" o:spt="100" o:preferrelative="t" adj="0,,0" path="">
                  <v:stroke joinstyle="round"/>
                  <v:formulas/>
                  <v:path o:connecttype="segments"/>
                  <o:lock v:ext="edit" selection="t"/>
                </v:shape>
              </w:pict>
            </w:r>
            <w:r w:rsidRPr="00557255">
              <w:rPr>
                <w:noProof/>
              </w:rPr>
              <w:pict>
                <v:shape id="_x0000_s6501" type="#_x0000_t75" style="position:absolute;left:0;text-align:left;margin-left:7840.8pt;margin-top:7.05pt;width:294pt;height:596.2pt;z-index:-249868800;mso-wrap-edited:t;mso-position-horizontal:right" wrapcoords="7674 7244 261 7324 422 8193 7876 8271 7795 13331 11762 13488 11362 21571 21600 21573 21600 0 7836 91 7674 7244" filled="t">
                  <v:imagedata r:id="rId137" o:title="BoxCharacteristics"/>
                  <w10:wrap type="tight"/>
                </v:shape>
              </w:pict>
            </w:r>
            <w:r w:rsidR="00503198">
              <w:t>BoxCharacteristics is a group element that contains information about the box (or carton)</w:t>
            </w:r>
          </w:p>
          <w:p w:rsidR="00503198" w:rsidRDefault="00503198" w:rsidP="00503198">
            <w:pPr>
              <w:pStyle w:val="Bold3"/>
            </w:pPr>
            <w:r>
              <w:t>BoxType [attribute]</w:t>
            </w:r>
          </w:p>
          <w:p w:rsidR="00503198" w:rsidRDefault="00503198" w:rsidP="00503198">
            <w:pPr>
              <w:pStyle w:val="Italic3"/>
            </w:pPr>
            <w:r>
              <w:t>BoxType is optional. A single instance might exist.</w:t>
            </w:r>
          </w:p>
          <w:p w:rsidR="00503198" w:rsidRDefault="00503198" w:rsidP="00503198">
            <w:pPr>
              <w:pStyle w:val="Normal3"/>
            </w:pPr>
            <w:r>
              <w:t>Communicates the type of carton to use</w:t>
            </w:r>
            <w:r w:rsidR="00D32A64">
              <w:t>.</w:t>
            </w:r>
          </w:p>
          <w:p w:rsidR="00503198" w:rsidRDefault="00503198" w:rsidP="00503198">
            <w:pPr>
              <w:pStyle w:val="Normal3"/>
            </w:pPr>
            <w:r>
              <w:t>Refer to BoxType definition for any enumerations.</w:t>
            </w:r>
          </w:p>
          <w:p w:rsidR="00503198" w:rsidRDefault="00503198" w:rsidP="00503198">
            <w:pPr>
              <w:pStyle w:val="Bold3"/>
            </w:pPr>
            <w:r>
              <w:t>BoxMeasurementsAppliesTo [attribute]</w:t>
            </w:r>
          </w:p>
          <w:p w:rsidR="00503198" w:rsidRDefault="00503198" w:rsidP="00503198">
            <w:pPr>
              <w:pStyle w:val="Italic3"/>
            </w:pPr>
            <w:r>
              <w:t>BoxMeasurementsAppliesTo is optional. A single instance might exist.</w:t>
            </w:r>
          </w:p>
          <w:p w:rsidR="00503198" w:rsidRDefault="00503198" w:rsidP="00503198">
            <w:pPr>
              <w:pStyle w:val="Normal3"/>
            </w:pPr>
            <w:r>
              <w:t>Used to indicate the nature of the endpoints of the measurement type.</w:t>
            </w:r>
          </w:p>
          <w:p w:rsidR="00503198" w:rsidRDefault="00503198" w:rsidP="00503198">
            <w:pPr>
              <w:pStyle w:val="Normal3"/>
            </w:pPr>
            <w:r>
              <w:t>Refer to BoxMeasurementsAppliesTo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503198">
            <w:pPr>
              <w:pStyle w:val="Normal3"/>
            </w:pPr>
            <w:r>
              <w:t xml:space="preserve">Refer to </w:t>
            </w:r>
            <w:r w:rsidRPr="00D32A64">
              <w:t>IsRFTagRequired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ProductIdentification</w:t>
            </w:r>
          </w:p>
          <w:p w:rsidR="00503198" w:rsidRDefault="00503198" w:rsidP="00503198">
            <w:pPr>
              <w:pStyle w:val="Italic4"/>
            </w:pPr>
            <w:r>
              <w:t>ProductIdentification is optional. A single instance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Burst</w:t>
            </w:r>
          </w:p>
          <w:p w:rsidR="00503198" w:rsidRDefault="00503198" w:rsidP="00503198">
            <w:pPr>
              <w:pStyle w:val="Italic4"/>
            </w:pPr>
            <w:r>
              <w:t>Burst is optional. A single instance might exist.</w:t>
            </w:r>
          </w:p>
          <w:p w:rsidR="00503198" w:rsidRDefault="00503198" w:rsidP="00503198">
            <w:pPr>
              <w:pStyle w:val="Normal4"/>
            </w:pPr>
            <w:r>
              <w:t>A group item used to communicate bursting strength target or test value according to a particular TestMethod.</w:t>
            </w:r>
          </w:p>
          <w:p w:rsidR="00503198" w:rsidRDefault="00503198" w:rsidP="00503198">
            <w:pPr>
              <w:pStyle w:val="Bold4"/>
            </w:pPr>
            <w:r>
              <w:t>BurstIndex</w:t>
            </w:r>
          </w:p>
          <w:p w:rsidR="00503198" w:rsidRDefault="00503198" w:rsidP="00503198">
            <w:pPr>
              <w:pStyle w:val="Italic4"/>
            </w:pPr>
            <w:r>
              <w:t>BurstIndex is optional. A single instance might exist.</w:t>
            </w:r>
          </w:p>
          <w:p w:rsidR="00503198" w:rsidRDefault="00503198" w:rsidP="00503198">
            <w:pPr>
              <w:pStyle w:val="Normal4"/>
            </w:pPr>
            <w:r>
              <w:t>The burst index.</w:t>
            </w:r>
          </w:p>
          <w:p w:rsidR="00503198" w:rsidRDefault="00503198" w:rsidP="00503198">
            <w:pPr>
              <w:pStyle w:val="Bold4"/>
            </w:pPr>
            <w:r>
              <w:t>UnitsPerCarton</w:t>
            </w:r>
          </w:p>
          <w:p w:rsidR="00503198" w:rsidRDefault="00503198" w:rsidP="00503198">
            <w:pPr>
              <w:pStyle w:val="Italic4"/>
            </w:pPr>
            <w:r>
              <w:t>UnitsPerCarton is optional. A single instance might exist.</w:t>
            </w:r>
          </w:p>
          <w:p w:rsidR="00503198" w:rsidRDefault="00503198" w:rsidP="00503198">
            <w:pPr>
              <w:pStyle w:val="Normal4"/>
            </w:pPr>
            <w:r>
              <w:t>The number of units per box.</w:t>
            </w:r>
          </w:p>
          <w:p w:rsidR="00503198" w:rsidRDefault="00503198" w:rsidP="00503198">
            <w:pPr>
              <w:pStyle w:val="Bold4"/>
            </w:pPr>
            <w:r>
              <w:t>LabelCharacteristics</w:t>
            </w:r>
          </w:p>
          <w:p w:rsidR="00503198" w:rsidRDefault="00503198" w:rsidP="00503198">
            <w:pPr>
              <w:pStyle w:val="Italic4"/>
            </w:pPr>
            <w:r>
              <w:t>LabelCharacteristics is optional. Multiple instances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Multiple instances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WrapCharacteristics</w:t>
            </w:r>
          </w:p>
          <w:p w:rsidR="00503198" w:rsidRDefault="00503198" w:rsidP="00503198">
            <w:pPr>
              <w:pStyle w:val="Italic4"/>
            </w:pPr>
            <w:r>
              <w:t>WrapCharacteristics is optional. A single instance might exist.</w:t>
            </w:r>
          </w:p>
          <w:p w:rsidR="00503198" w:rsidRDefault="00503198" w:rsidP="00503198">
            <w:pPr>
              <w:pStyle w:val="Normal4"/>
            </w:pPr>
            <w:r>
              <w:t>A group element that contains elements that describes the manner in which the item is wrapped.</w:t>
            </w:r>
          </w:p>
          <w:p w:rsidR="00503198" w:rsidRDefault="00503198" w:rsidP="00503198">
            <w:pPr>
              <w:pStyle w:val="Bold4"/>
            </w:pPr>
            <w:r>
              <w:t>BandCharacteristics</w:t>
            </w:r>
          </w:p>
          <w:p w:rsidR="00503198" w:rsidRDefault="00503198" w:rsidP="00503198">
            <w:pPr>
              <w:pStyle w:val="Italic4"/>
            </w:pPr>
            <w:r>
              <w:t>BandCharacteristics is optional. A single instance might exist.</w:t>
            </w:r>
          </w:p>
          <w:p w:rsidR="00503198" w:rsidRDefault="00503198" w:rsidP="00503198">
            <w:pPr>
              <w:pStyle w:val="Normal4"/>
            </w:pPr>
            <w:r>
              <w:t>A group item that organises the packaging band detail information.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07" w:name="_Toc259721438"/>
      <w:bookmarkStart w:id="608" w:name="_Toc275501785"/>
      <w:bookmarkStart w:id="609" w:name="_Toc371377302"/>
      <w:bookmarkStart w:id="610" w:name="BoxItem"/>
      <w:bookmarkStart w:id="611" w:name="_Toc528563780"/>
      <w:r>
        <w:t>BoxItem</w:t>
      </w:r>
      <w:bookmarkEnd w:id="607"/>
      <w:bookmarkEnd w:id="608"/>
      <w:bookmarkEnd w:id="609"/>
      <w:bookmarkEnd w:id="610"/>
      <w:bookmarkEnd w:id="611"/>
    </w:p>
    <w:tbl>
      <w:tblPr>
        <w:tblW w:w="5000" w:type="pct"/>
        <w:tblCellMar>
          <w:top w:w="144" w:type="dxa"/>
          <w:left w:w="115" w:type="dxa"/>
          <w:right w:w="115" w:type="dxa"/>
        </w:tblCellMar>
        <w:tblLook w:val="01E0"/>
      </w:tblPr>
      <w:tblGrid>
        <w:gridCol w:w="9584"/>
      </w:tblGrid>
      <w:tr w:rsidR="00503198" w:rsidRPr="00DC0D89" w:rsidTr="00503198">
        <w:tc>
          <w:tcPr>
            <w:tcW w:w="5000" w:type="pct"/>
          </w:tcPr>
          <w:p w:rsidR="00503198" w:rsidRDefault="00557255" w:rsidP="00503198">
            <w:pPr>
              <w:pStyle w:val="Normal2"/>
            </w:pPr>
            <w:r w:rsidRPr="00557255">
              <w:rPr>
                <w:noProof/>
              </w:rPr>
              <w:pict>
                <v:shape id="_x0000_s6748" type="#_x0000_t75" style="position:absolute;left:0;text-align:left;margin-left:9573.55pt;margin-top:7.05pt;width:353.75pt;height:586pt;z-index:-249695744;mso-wrap-edited:t;mso-position-horizontal:right" wrapcoords="156 5221 385 6259 4170 6259 4131 11475 7342 11382 7342 21443 21600 21572 21600 0 4131 74 4170 5243 156 5221" filled="t">
                  <v:imagedata r:id="rId138" o:title="BoxItem"/>
                  <w10:wrap type="tight"/>
                </v:shape>
              </w:pict>
            </w:r>
            <w:r w:rsidRPr="00557255">
              <w:pict>
                <v:shape id="dc_108" o:spid="_x0000_s3971" style="position:absolute;left:0;text-align:left;margin-left:0;margin-top:0;width:50pt;height:50pt;z-index:251421184;visibility:hidden" coordsize="776,470" o:spt="100" o:preferrelative="t" adj="0,,0" path="">
                  <v:stroke joinstyle="round"/>
                  <v:formulas/>
                  <v:path o:connecttype="segments"/>
                  <o:lock v:ext="edit" selection="t"/>
                </v:shape>
              </w:pict>
            </w:r>
            <w:r w:rsidR="00503198">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503198" w:rsidRDefault="00503198" w:rsidP="00503198">
            <w:pPr>
              <w:pStyle w:val="Bold3"/>
            </w:pPr>
            <w:r>
              <w:t>MixProductIndicator [attribute]</w:t>
            </w:r>
          </w:p>
          <w:p w:rsidR="00503198" w:rsidRDefault="00503198" w:rsidP="00503198">
            <w:pPr>
              <w:pStyle w:val="Italic3"/>
            </w:pPr>
            <w:r>
              <w:t>MixProductIndicator is optional. A single instance might exist.</w:t>
            </w:r>
          </w:p>
          <w:p w:rsidR="00503198" w:rsidRDefault="00503198" w:rsidP="00503198">
            <w:pPr>
              <w:pStyle w:val="Normal3"/>
            </w:pPr>
            <w:r>
              <w:t>Specifies whether a product can be mixed with other products on the same shipment.</w:t>
            </w:r>
          </w:p>
          <w:p w:rsidR="00503198" w:rsidRDefault="00503198" w:rsidP="00503198">
            <w:pPr>
              <w:pStyle w:val="Normal3"/>
            </w:pPr>
            <w:r>
              <w:t>Refer to MixProductIndicator definition for any enumerations.</w:t>
            </w:r>
          </w:p>
          <w:p w:rsidR="00503198" w:rsidRDefault="00503198" w:rsidP="00503198">
            <w:pPr>
              <w:pStyle w:val="Bold3"/>
            </w:pPr>
            <w:r w:rsidRPr="008F00BE">
              <w:t>IsPartialIndicator</w:t>
            </w:r>
            <w:r>
              <w:t xml:space="preserve"> [attribute]</w:t>
            </w:r>
          </w:p>
          <w:p w:rsidR="00503198" w:rsidRDefault="00503198" w:rsidP="00503198">
            <w:pPr>
              <w:pStyle w:val="Italic3"/>
            </w:pPr>
            <w:r w:rsidRPr="008F00BE">
              <w:t>IsPartialIndicator</w:t>
            </w:r>
            <w:r>
              <w:t xml:space="preserve"> is optional. A single instance might exist.</w:t>
            </w:r>
          </w:p>
          <w:p w:rsidR="00503198" w:rsidRDefault="00503198" w:rsidP="00503198">
            <w:pPr>
              <w:pStyle w:val="Normal3"/>
            </w:pPr>
            <w:r w:rsidRPr="001B2693">
              <w:t>Specifies if the container (e.g. pallet, box) is partially full or not</w:t>
            </w:r>
            <w:r>
              <w:t>.</w:t>
            </w:r>
          </w:p>
          <w:p w:rsidR="00503198" w:rsidRDefault="00503198" w:rsidP="00503198">
            <w:pPr>
              <w:pStyle w:val="Normal3"/>
            </w:pPr>
            <w:r>
              <w:t xml:space="preserve">Refer to </w:t>
            </w:r>
            <w:r w:rsidRPr="001B2693">
              <w:t>IsPartialIndicator</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optional.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PartyIdentifier</w:t>
            </w:r>
          </w:p>
          <w:p w:rsidR="00503198" w:rsidRDefault="00503198" w:rsidP="00503198">
            <w:pPr>
              <w:pStyle w:val="Italic5"/>
            </w:pPr>
            <w:r>
              <w:t>PartyIdentifier is mandatory. One instance is required, multiple instances might exist.</w:t>
            </w:r>
          </w:p>
          <w:p w:rsidR="00503198" w:rsidRDefault="00503198" w:rsidP="00503198">
            <w:pPr>
              <w:pStyle w:val="Normal5"/>
            </w:pPr>
            <w:r>
              <w:t>A unique identifier of a specific party. This element contains an attribute PartyIdentifierType that indicates the type of party.</w:t>
            </w:r>
          </w:p>
          <w:p w:rsidR="00503198" w:rsidRDefault="00503198" w:rsidP="00503198">
            <w:pPr>
              <w:pStyle w:val="Bold5"/>
            </w:pPr>
            <w:r>
              <w:t>MachineID</w:t>
            </w:r>
          </w:p>
          <w:p w:rsidR="00503198" w:rsidRDefault="00503198" w:rsidP="00503198">
            <w:pPr>
              <w:pStyle w:val="Italic5"/>
            </w:pPr>
            <w:r>
              <w:t>MachineID is optional. A single instance might exist.</w:t>
            </w:r>
          </w:p>
          <w:p w:rsidR="00503198" w:rsidRDefault="00503198" w:rsidP="00503198">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ItemCount</w:t>
            </w:r>
          </w:p>
          <w:p w:rsidR="00503198" w:rsidRDefault="00503198" w:rsidP="00503198">
            <w:pPr>
              <w:pStyle w:val="Italic4"/>
            </w:pPr>
            <w:r>
              <w:t>ItemCount is mandatory. A single instance is required.</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(choice)</w:t>
            </w:r>
          </w:p>
          <w:p w:rsidR="00503198" w:rsidRDefault="00503198" w:rsidP="00503198">
            <w:pPr>
              <w:pStyle w:val="Italic4"/>
            </w:pPr>
            <w:r>
              <w:t xml:space="preserve">[choice] is </w:t>
            </w:r>
            <w:r w:rsidR="003707E6" w:rsidRPr="003707E6">
              <w:t>optional. A single instance might exist</w:t>
            </w:r>
            <w:r>
              <w:t xml:space="preserve">. </w:t>
            </w:r>
          </w:p>
          <w:p w:rsidR="00503198" w:rsidRDefault="00503198" w:rsidP="00503198">
            <w:pPr>
              <w:pStyle w:val="Bold5"/>
            </w:pPr>
            <w:r>
              <w:t>ReamItem</w:t>
            </w:r>
          </w:p>
          <w:p w:rsidR="00503198" w:rsidRDefault="00503198" w:rsidP="00503198">
            <w:pPr>
              <w:pStyle w:val="Italic5"/>
            </w:pPr>
            <w:r>
              <w:t xml:space="preserve">ReamItem is </w:t>
            </w:r>
            <w:r w:rsidR="00A729A9" w:rsidRPr="00A729A9">
              <w:t>mandatory. One instance is required, multiple instances might exist</w:t>
            </w:r>
            <w:r>
              <w:t xml:space="preserve">. </w:t>
            </w:r>
          </w:p>
          <w:p w:rsidR="00503198" w:rsidRDefault="00503198" w:rsidP="00503198">
            <w:pPr>
              <w:pStyle w:val="Normal5"/>
            </w:pPr>
            <w:r>
              <w:t>A wrapped quantity of SheetItem(s).</w:t>
            </w:r>
          </w:p>
          <w:p w:rsidR="00503198" w:rsidRDefault="00503198" w:rsidP="00503198">
            <w:pPr>
              <w:pStyle w:val="Bold5"/>
            </w:pPr>
            <w:r>
              <w:t>SheetItem</w:t>
            </w:r>
          </w:p>
          <w:p w:rsidR="00503198" w:rsidRDefault="00503198" w:rsidP="00503198">
            <w:pPr>
              <w:pStyle w:val="Italic5"/>
            </w:pPr>
            <w:r>
              <w:t xml:space="preserve">SheetItem is </w:t>
            </w:r>
            <w:r w:rsidR="003707E6" w:rsidRPr="003707E6">
              <w:t>mandatory. A single instance is required</w:t>
            </w:r>
            <w:r>
              <w:t xml:space="preserve">. </w:t>
            </w:r>
          </w:p>
          <w:p w:rsidR="00503198" w:rsidRDefault="00503198" w:rsidP="00503198">
            <w:pPr>
              <w:pStyle w:val="Normal5"/>
            </w:pPr>
            <w:r>
              <w:t>A group item consisting potentially of the date the sheets were converted into sheets and/or packaged or finished.</w:t>
            </w:r>
          </w:p>
          <w:p w:rsidR="00503198" w:rsidRDefault="00503198" w:rsidP="00503198">
            <w:pPr>
              <w:pStyle w:val="Bold5"/>
            </w:pPr>
            <w:r>
              <w:t>UnitItem</w:t>
            </w:r>
          </w:p>
          <w:p w:rsidR="00503198" w:rsidRDefault="00503198" w:rsidP="00503198">
            <w:pPr>
              <w:pStyle w:val="Italic5"/>
            </w:pPr>
            <w:r>
              <w:t xml:space="preserve">UnitItem is </w:t>
            </w:r>
            <w:r w:rsidR="00A729A9" w:rsidRPr="00A729A9">
              <w:t>mandatory. One instance is required, multiple instances might exist</w:t>
            </w:r>
            <w:r>
              <w:t xml:space="preserve">. </w:t>
            </w:r>
          </w:p>
          <w:p w:rsidR="00503198" w:rsidRDefault="00503198" w:rsidP="00503198">
            <w:pPr>
              <w:pStyle w:val="Normal5"/>
            </w:pPr>
            <w:r>
              <w:t>Unit Item.</w:t>
            </w:r>
          </w:p>
          <w:p w:rsidR="00503198" w:rsidRDefault="00503198" w:rsidP="00503198">
            <w:pPr>
              <w:pStyle w:val="Bold4"/>
            </w:pPr>
            <w:r>
              <w:t>BoxCharacteristics</w:t>
            </w:r>
          </w:p>
          <w:p w:rsidR="00503198" w:rsidRDefault="00503198" w:rsidP="00503198">
            <w:pPr>
              <w:pStyle w:val="Italic4"/>
            </w:pPr>
            <w:r>
              <w:t>BoxCharacteristics is optional. A single instance might exist.</w:t>
            </w:r>
          </w:p>
          <w:p w:rsidR="00503198" w:rsidRDefault="00503198" w:rsidP="00503198">
            <w:pPr>
              <w:pStyle w:val="Normal4"/>
            </w:pPr>
            <w:r>
              <w:t>BoxCharacteristics is a group element that contains information about the box (or carton)</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BoxReference</w:t>
            </w:r>
          </w:p>
          <w:p w:rsidR="00503198" w:rsidRDefault="00503198" w:rsidP="00503198">
            <w:pPr>
              <w:pStyle w:val="Italic4"/>
            </w:pPr>
            <w:r w:rsidRPr="00DC0D89">
              <w:t>BoxReference</w:t>
            </w:r>
            <w:r>
              <w:t xml:space="preserve"> is optional. Multiple instances might exist.</w:t>
            </w:r>
          </w:p>
          <w:p w:rsidR="00503198" w:rsidRDefault="00503198" w:rsidP="00503198">
            <w:pPr>
              <w:pStyle w:val="Normal4"/>
            </w:pPr>
            <w:r w:rsidRPr="007D7D3C">
              <w:t>An element detailing relevant references pertaining to the Box. The type of reference is identified by the attributes  BoxReferenceType and AssignedBy</w:t>
            </w:r>
            <w:r>
              <w:t>.</w:t>
            </w:r>
          </w:p>
          <w:p w:rsidR="00503198" w:rsidRDefault="00503198" w:rsidP="00503198">
            <w:pPr>
              <w:pStyle w:val="Bold4"/>
            </w:pPr>
            <w:r>
              <w:t>OtherDate</w:t>
            </w:r>
          </w:p>
          <w:p w:rsidR="00503198" w:rsidRDefault="00503198" w:rsidP="00503198">
            <w:pPr>
              <w:pStyle w:val="Italic4"/>
            </w:pPr>
            <w:r>
              <w:t>O</w:t>
            </w:r>
            <w:r w:rsidRPr="00E9374D">
              <w:t>therDate</w:t>
            </w:r>
            <w:r>
              <w:t xml:space="preserve">  is optional. Multiple instances might exist.</w:t>
            </w:r>
          </w:p>
          <w:p w:rsidR="00503198" w:rsidRDefault="00503198" w:rsidP="00503198">
            <w:pPr>
              <w:pStyle w:val="Normal4"/>
            </w:pPr>
            <w:r w:rsidRPr="00E9374D">
              <w:t>A date that may not be specifically detailed within a document (example: print date at the PurchaseOrderLineItem)</w:t>
            </w:r>
            <w:r>
              <w:t>.</w:t>
            </w:r>
          </w:p>
          <w:p w:rsidR="00894CE8" w:rsidRDefault="00894CE8" w:rsidP="00894CE8">
            <w:pPr>
              <w:pStyle w:val="Bold4"/>
            </w:pPr>
            <w:r>
              <w:t>SafetyAndEnvironmentalInformation</w:t>
            </w:r>
          </w:p>
          <w:p w:rsidR="00894CE8" w:rsidRDefault="00894CE8" w:rsidP="00894CE8">
            <w:pPr>
              <w:pStyle w:val="Italic4"/>
            </w:pPr>
            <w:r>
              <w:t>SafetyAndEnvironmentalInformation is optional. Multiple instances might exist.</w:t>
            </w:r>
          </w:p>
          <w:p w:rsidR="00894CE8" w:rsidRDefault="00894CE8" w:rsidP="00894CE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612" w:name="_Toc259721439"/>
      <w:bookmarkStart w:id="613" w:name="_Toc275501786"/>
      <w:bookmarkStart w:id="614" w:name="_Toc371377303"/>
      <w:bookmarkStart w:id="615" w:name="BoxMeasurementsAppliesTo_a"/>
      <w:bookmarkStart w:id="616" w:name="_Toc528563781"/>
      <w:r>
        <w:t>BoxMeasurementsAppliesTo [attribute]</w:t>
      </w:r>
      <w:bookmarkEnd w:id="612"/>
      <w:bookmarkEnd w:id="613"/>
      <w:bookmarkEnd w:id="614"/>
      <w:bookmarkEnd w:id="615"/>
      <w:bookmarkEnd w:id="6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9" o:spid="_x0000_s1127" style="position:absolute;left:0;text-align:left;margin-left:0;margin-top:0;width:50pt;height:50pt;z-index:249672192;visibility:hidden" coordsize="89,258" o:spt="100" o:preferrelative="t" adj="0,,0" path="">
                  <v:stroke joinstyle="round"/>
                  <v:formulas/>
                  <v:path o:connecttype="segments"/>
                  <o:lock v:ext="edit" selection="t"/>
                </v:shape>
              </w:pict>
            </w:r>
            <w:r w:rsidRPr="00557255">
              <w:pict>
                <v:shape id="_x0000_s3107" style="position:absolute;left:0;text-align:left;margin-left:3320.5pt;margin-top:7.2pt;width:154.5pt;height:53.25pt;z-index:-252685824;mso-wrap-edited:t;mso-position-horizontal:right" coordsize="" o:spt="100" wrapcoords="-30 0 1000 0 1000 1079 1000 1079 -30 1079 -30 0" adj="0,,0" path="">
                  <v:stroke joinstyle="round"/>
                  <v:imagedata r:id="rId139" o:title="dc_109"/>
                  <v:formulas/>
                  <v:path o:connecttype="segments"/>
                  <w10:wrap type="tight"/>
                </v:shape>
              </w:pict>
            </w:r>
            <w:r w:rsidR="00503198">
              <w:t>Used to indicate the nature of the endpoints of the measurement type.</w:t>
            </w:r>
          </w:p>
          <w:p w:rsidR="00503198" w:rsidRDefault="00503198" w:rsidP="00503198">
            <w:pPr>
              <w:pStyle w:val="Italic2"/>
            </w:pPr>
            <w:r>
              <w:t>This item is restricted to the following list.</w:t>
            </w:r>
          </w:p>
          <w:p w:rsidR="00503198" w:rsidRDefault="00503198" w:rsidP="00503198">
            <w:pPr>
              <w:pStyle w:val="Bold3"/>
            </w:pPr>
            <w:r>
              <w:t>Inside</w:t>
            </w:r>
          </w:p>
          <w:p w:rsidR="00503198" w:rsidRDefault="00503198" w:rsidP="00503198">
            <w:pPr>
              <w:pStyle w:val="Normal3"/>
            </w:pPr>
            <w:r>
              <w:t>The measurements provided are for the inside of the box.</w:t>
            </w:r>
          </w:p>
          <w:p w:rsidR="00503198" w:rsidRDefault="00503198" w:rsidP="00503198">
            <w:pPr>
              <w:pStyle w:val="Bold3"/>
            </w:pPr>
            <w:r>
              <w:t>Outside</w:t>
            </w:r>
          </w:p>
          <w:p w:rsidR="00503198" w:rsidRDefault="00503198" w:rsidP="00503198">
            <w:pPr>
              <w:pStyle w:val="Normal3"/>
            </w:pPr>
            <w:r>
              <w:t>The measurements provided apply to the outside of the box.</w:t>
            </w:r>
          </w:p>
        </w:tc>
      </w:tr>
    </w:tbl>
    <w:p w:rsidR="00503198" w:rsidRDefault="00503198" w:rsidP="00503198"/>
    <w:p w:rsidR="00503198" w:rsidRDefault="00503198" w:rsidP="00503198">
      <w:pPr>
        <w:pStyle w:val="Heading2"/>
      </w:pPr>
      <w:bookmarkStart w:id="617" w:name="_Toc259721440"/>
      <w:bookmarkStart w:id="618" w:name="_Toc275501787"/>
      <w:bookmarkStart w:id="619" w:name="_Toc371377304"/>
      <w:bookmarkStart w:id="620" w:name="BoxReference"/>
      <w:bookmarkStart w:id="621" w:name="_Toc528563782"/>
      <w:r>
        <w:t>Box</w:t>
      </w:r>
      <w:r w:rsidRPr="003B6F76">
        <w:t>Reference</w:t>
      </w:r>
      <w:bookmarkEnd w:id="617"/>
      <w:bookmarkEnd w:id="618"/>
      <w:bookmarkEnd w:id="619"/>
      <w:bookmarkEnd w:id="620"/>
      <w:bookmarkEnd w:id="621"/>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557255" w:rsidP="00503198">
            <w:pPr>
              <w:pStyle w:val="Normal2"/>
            </w:pPr>
            <w:r w:rsidRPr="00557255">
              <w:rPr>
                <w:noProof/>
              </w:rPr>
              <w:pict>
                <v:shape id="_x0000_s3974" type="#_x0000_t75" style="position:absolute;left:0;text-align:left;margin-left:5383.05pt;margin-top:7.05pt;width:209.25pt;height:96pt;z-index:-251893248;mso-wrap-edited:t;mso-position-horizontal:right" wrapcoords="9063 7324 160 7324 392 15086 8986 14918 9063 21330 21600 21431 21600 0 8986 68 9063 7324" filled="t">
                  <v:imagedata r:id="rId140" o:title="BoxReference"/>
                  <w10:wrap type="tight"/>
                </v:shape>
              </w:pict>
            </w:r>
            <w:r w:rsidR="00503198" w:rsidRPr="00CB095C">
              <w:rPr>
                <w:noProof/>
              </w:rPr>
              <w:t xml:space="preserve">An element detailing relevant references pertaining to the </w:t>
            </w:r>
            <w:r w:rsidR="00503198">
              <w:rPr>
                <w:noProof/>
              </w:rPr>
              <w:t>Box</w:t>
            </w:r>
            <w:r w:rsidR="00503198" w:rsidRPr="00CB095C">
              <w:rPr>
                <w:noProof/>
              </w:rPr>
              <w:t xml:space="preserve">. The type of reference is identified by the attributes  </w:t>
            </w:r>
            <w:r w:rsidR="00503198">
              <w:rPr>
                <w:noProof/>
              </w:rPr>
              <w:t>Box</w:t>
            </w:r>
            <w:r w:rsidR="00503198" w:rsidRPr="00CB095C">
              <w:rPr>
                <w:noProof/>
              </w:rPr>
              <w:t>ReferenceType and AssignedBy</w:t>
            </w:r>
            <w:r w:rsidR="00503198" w:rsidRPr="003B6F76">
              <w:t>.</w:t>
            </w:r>
          </w:p>
          <w:p w:rsidR="00503198" w:rsidRDefault="00503198" w:rsidP="00503198">
            <w:pPr>
              <w:pStyle w:val="Bold3"/>
            </w:pPr>
            <w:r>
              <w:t>BoxReferenceType [attribute]</w:t>
            </w:r>
          </w:p>
          <w:p w:rsidR="00503198" w:rsidRDefault="00503198" w:rsidP="00503198">
            <w:pPr>
              <w:pStyle w:val="Italic3"/>
            </w:pPr>
            <w:r>
              <w:t>Box</w:t>
            </w:r>
            <w:r w:rsidRPr="00A0363A">
              <w: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Box</w:t>
            </w:r>
            <w:r w:rsidRPr="00A0363A">
              <w: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622" w:name="_Toc259721441"/>
      <w:bookmarkStart w:id="623" w:name="_Toc275501788"/>
      <w:bookmarkStart w:id="624" w:name="_Toc371377305"/>
      <w:bookmarkStart w:id="625" w:name="BoxReferenceType_a"/>
      <w:bookmarkStart w:id="626" w:name="_Toc528563783"/>
      <w:r>
        <w:t>BoxReferenceType [attribute]</w:t>
      </w:r>
      <w:bookmarkEnd w:id="622"/>
      <w:bookmarkEnd w:id="623"/>
      <w:bookmarkEnd w:id="624"/>
      <w:bookmarkEnd w:id="625"/>
      <w:bookmarkEnd w:id="626"/>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57255" w:rsidP="00503198">
            <w:pPr>
              <w:pStyle w:val="Normal2"/>
            </w:pPr>
            <w:r w:rsidRPr="00557255">
              <w:rPr>
                <w:noProof/>
              </w:rPr>
              <w:pict>
                <v:shape id="_x0000_s3976" type="#_x0000_t75" style="position:absolute;left:0;text-align:left;margin-left:2120.55pt;margin-top:7.05pt;width:96.75pt;height:36pt;z-index:-251891200;mso-position-horizontal:right" wrapcoords="-167 0 -167 21150 21600 21150 21600 0 -167 0" filled="t">
                  <v:imagedata r:id="rId141" o:title="Box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627" w:name="_Toc259721442"/>
      <w:bookmarkStart w:id="628" w:name="_Toc275501789"/>
      <w:bookmarkStart w:id="629" w:name="_Toc371377306"/>
      <w:bookmarkStart w:id="630" w:name="BoxType_a"/>
      <w:bookmarkStart w:id="631" w:name="_Toc528563784"/>
      <w:r>
        <w:t>BoxType [attribute]</w:t>
      </w:r>
      <w:bookmarkEnd w:id="627"/>
      <w:bookmarkEnd w:id="628"/>
      <w:bookmarkEnd w:id="629"/>
      <w:bookmarkEnd w:id="630"/>
      <w:bookmarkEnd w:id="6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10" o:spid="_x0000_s1128" style="position:absolute;left:0;text-align:left;margin-left:0;margin-top:0;width:50pt;height:50pt;z-index:249673216;visibility:hidden" coordsize="89,133" o:spt="100" o:preferrelative="t" adj="0,,0" path="">
                  <v:stroke joinstyle="round"/>
                  <v:formulas/>
                  <v:path o:connecttype="segments"/>
                  <o:lock v:ext="edit" selection="t"/>
                </v:shape>
              </w:pict>
            </w:r>
            <w:r w:rsidRPr="00557255">
              <w:pict>
                <v:shape id="_x0000_s3108" style="position:absolute;left:0;text-align:left;margin-left:1145.5pt;margin-top:7.2pt;width:79.5pt;height:53.25pt;z-index:-252684800;mso-wrap-edited:t;mso-position-horizontal:right" coordsize="" o:spt="100" wrapcoords="-30 0 1000 0 1000 1079 1000 1079 -30 1079 -30 0" adj="0,,0" path="">
                  <v:stroke joinstyle="round"/>
                  <v:imagedata r:id="rId142" o:title="dc_110"/>
                  <v:formulas/>
                  <v:path o:connecttype="segments"/>
                  <w10:wrap type="tight"/>
                </v:shape>
              </w:pict>
            </w:r>
            <w:r w:rsidR="00503198">
              <w:t>Communicates the type of carton to use</w:t>
            </w:r>
          </w:p>
          <w:p w:rsidR="00503198" w:rsidRDefault="00503198" w:rsidP="00503198">
            <w:pPr>
              <w:pStyle w:val="Italic2"/>
            </w:pPr>
            <w:r>
              <w:t>This item is restricted to the following list.</w:t>
            </w:r>
          </w:p>
          <w:p w:rsidR="00503198" w:rsidRDefault="00503198" w:rsidP="00503198">
            <w:pPr>
              <w:pStyle w:val="Bold3"/>
            </w:pPr>
            <w:r>
              <w:t>Corrugated</w:t>
            </w:r>
          </w:p>
          <w:p w:rsidR="00503198" w:rsidRDefault="00503198" w:rsidP="00503198">
            <w:pPr>
              <w:pStyle w:val="Normal3"/>
            </w:pPr>
            <w:r>
              <w:t>The carton type is grooved.</w:t>
            </w:r>
          </w:p>
          <w:p w:rsidR="00503198" w:rsidRDefault="00503198" w:rsidP="00503198">
            <w:pPr>
              <w:pStyle w:val="Bold3"/>
            </w:pPr>
            <w:r>
              <w:t>DoubleWall</w:t>
            </w:r>
          </w:p>
          <w:p w:rsidR="00503198" w:rsidRDefault="00503198" w:rsidP="00503198">
            <w:pPr>
              <w:pStyle w:val="Normal3"/>
            </w:pPr>
            <w:r>
              <w:t>The carton type has a double wall.</w:t>
            </w:r>
          </w:p>
          <w:p w:rsidR="00503198" w:rsidRDefault="00503198" w:rsidP="00503198">
            <w:pPr>
              <w:pStyle w:val="Bold3"/>
            </w:pPr>
            <w:r>
              <w:t>SingleWall</w:t>
            </w:r>
          </w:p>
          <w:p w:rsidR="00503198" w:rsidRDefault="00503198" w:rsidP="00503198">
            <w:pPr>
              <w:pStyle w:val="Normal3"/>
            </w:pPr>
            <w:r>
              <w:t>The carton type has a single wall.</w:t>
            </w:r>
          </w:p>
          <w:p w:rsidR="00503198" w:rsidRDefault="00503198" w:rsidP="00503198">
            <w:pPr>
              <w:pStyle w:val="Bold3"/>
            </w:pPr>
            <w:r>
              <w:t>TripleWall</w:t>
            </w:r>
          </w:p>
          <w:p w:rsidR="00503198" w:rsidRDefault="00503198" w:rsidP="00503198">
            <w:pPr>
              <w:pStyle w:val="Normal3"/>
            </w:pPr>
            <w:r>
              <w:t>The carton type has a triple wall.</w:t>
            </w:r>
          </w:p>
        </w:tc>
      </w:tr>
    </w:tbl>
    <w:p w:rsidR="00503198" w:rsidRDefault="00503198" w:rsidP="00503198"/>
    <w:p w:rsidR="00503198" w:rsidRDefault="00503198" w:rsidP="00503198">
      <w:pPr>
        <w:pStyle w:val="Heading2"/>
      </w:pPr>
      <w:bookmarkStart w:id="632" w:name="_Toc259721443"/>
      <w:bookmarkStart w:id="633" w:name="_Toc275501790"/>
      <w:bookmarkStart w:id="634" w:name="_Toc371377307"/>
      <w:bookmarkStart w:id="635" w:name="Brand"/>
      <w:bookmarkStart w:id="636" w:name="_Toc528563785"/>
      <w:r>
        <w:t>Brand</w:t>
      </w:r>
      <w:bookmarkEnd w:id="632"/>
      <w:bookmarkEnd w:id="633"/>
      <w:bookmarkEnd w:id="634"/>
      <w:bookmarkEnd w:id="635"/>
      <w:bookmarkEnd w:id="6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11" o:spid="_x0000_s1129" style="position:absolute;left:0;text-align:left;margin-left:0;margin-top:0;width:50pt;height:50pt;z-index:249674240;visibility:hidden" coordsize="67,93" o:spt="100" o:preferrelative="t" adj="0,,0" path="">
                  <v:stroke joinstyle="round"/>
                  <v:formulas/>
                  <v:path o:connecttype="segments"/>
                  <o:lock v:ext="edit" selection="t"/>
                </v:shape>
              </w:pict>
            </w:r>
            <w:r w:rsidRPr="00557255">
              <w:pict>
                <v:shape id="_x0000_s3109" style="position:absolute;left:0;text-align:left;margin-left:449.5pt;margin-top:7.2pt;width:55.5pt;height:40.5pt;z-index:-252683776;mso-wrap-edited:t;mso-position-horizontal:right" coordsize="" o:spt="100" wrapcoords="-30 104 1000 104 1000 1105 1000 1105 -30 1105 -30 104" adj="0,,0" path="">
                  <v:stroke joinstyle="round"/>
                  <v:imagedata r:id="rId143" o:title="dc_111"/>
                  <v:formulas/>
                  <v:path o:connecttype="segments"/>
                  <w10:wrap type="tight"/>
                </v:shape>
              </w:pict>
            </w:r>
            <w:r w:rsidR="00EA794C">
              <w:t>Specifies</w:t>
            </w:r>
            <w:r w:rsidR="00EA794C" w:rsidRPr="00EA794C">
              <w:t xml:space="preserve"> </w:t>
            </w:r>
            <w:r w:rsidR="00813F17">
              <w:t xml:space="preserve">a </w:t>
            </w:r>
            <w:r w:rsidR="00EA794C" w:rsidRPr="00EA794C">
              <w:t>trade name for an item. E.g. the brand name of a transport vehicle, t</w:t>
            </w:r>
            <w:r w:rsidR="00BA5689">
              <w:t>he brand name of a material etc</w:t>
            </w:r>
            <w:r w:rsidR="00503198">
              <w:t>.</w:t>
            </w:r>
          </w:p>
        </w:tc>
      </w:tr>
    </w:tbl>
    <w:p w:rsidR="00503198" w:rsidRDefault="00503198" w:rsidP="00503198"/>
    <w:p w:rsidR="00C33CAE" w:rsidRDefault="00C33CAE" w:rsidP="00C33CAE">
      <w:pPr>
        <w:pStyle w:val="Heading2"/>
      </w:pPr>
      <w:bookmarkStart w:id="637" w:name="BrandAndModel"/>
      <w:bookmarkStart w:id="638" w:name="_Toc528563786"/>
      <w:r>
        <w:t>BrandAndModel</w:t>
      </w:r>
      <w:bookmarkEnd w:id="637"/>
      <w:bookmarkEnd w:id="638"/>
    </w:p>
    <w:tbl>
      <w:tblPr>
        <w:tblW w:w="5000" w:type="pct"/>
        <w:tblCellMar>
          <w:top w:w="144" w:type="dxa"/>
          <w:left w:w="115" w:type="dxa"/>
          <w:right w:w="115" w:type="dxa"/>
        </w:tblCellMar>
        <w:tblLook w:val="01E0"/>
      </w:tblPr>
      <w:tblGrid>
        <w:gridCol w:w="9584"/>
      </w:tblGrid>
      <w:tr w:rsidR="00C33CAE" w:rsidTr="00D93D3B">
        <w:tc>
          <w:tcPr>
            <w:tcW w:w="5000" w:type="pct"/>
          </w:tcPr>
          <w:p w:rsidR="00C33CAE" w:rsidRDefault="00557255" w:rsidP="00D93D3B">
            <w:pPr>
              <w:pStyle w:val="Normal2"/>
            </w:pPr>
            <w:r>
              <w:rPr>
                <w:noProof/>
                <w:snapToGrid/>
                <w:lang w:val="sv-SE" w:eastAsia="sv-SE"/>
              </w:rPr>
              <w:pict>
                <v:shape id="_x0000_s6889" type="#_x0000_t75" style="position:absolute;left:0;text-align:left;margin-left:2309.8pt;margin-top:7.05pt;width:223.5pt;height:75pt;z-index:-249595392;mso-wrap-edited:t;mso-position-horizontal:right" wrapcoords="164 6998 454 14429 14139 13910 14661 20995 21600 21384 21600 0 14835 -86 14139 6998 164 6998" filled="t">
                  <v:imagedata r:id="rId144" o:title="BrandAndModel"/>
                  <w10:wrap type="tight"/>
                </v:shape>
              </w:pict>
            </w:r>
            <w:r w:rsidR="00C33CAE" w:rsidRPr="00C33CAE">
              <w:t>A grouping element containing information about brand and model for an item.</w:t>
            </w:r>
          </w:p>
          <w:p w:rsidR="00C33CAE" w:rsidRDefault="00C33CAE" w:rsidP="00D93D3B">
            <w:pPr>
              <w:pStyle w:val="Bold3"/>
            </w:pPr>
            <w:r>
              <w:t>(sequence)</w:t>
            </w:r>
          </w:p>
          <w:p w:rsidR="00C33CAE" w:rsidRDefault="00C33CAE" w:rsidP="00D93D3B">
            <w:pPr>
              <w:pStyle w:val="Italic3"/>
            </w:pPr>
            <w:r>
              <w:t>The sequence of items below is mandatory. A single instance is required.</w:t>
            </w:r>
          </w:p>
          <w:p w:rsidR="00C33CAE" w:rsidRDefault="00C33CAE" w:rsidP="00C33CAE">
            <w:pPr>
              <w:pStyle w:val="Bold4"/>
            </w:pPr>
            <w:r>
              <w:t>Brand</w:t>
            </w:r>
          </w:p>
          <w:p w:rsidR="00C33CAE" w:rsidRDefault="00C33CAE" w:rsidP="00C33CAE">
            <w:pPr>
              <w:pStyle w:val="Italic4"/>
            </w:pPr>
            <w:r>
              <w:t>Brand is optional. A single instance might exist.</w:t>
            </w:r>
          </w:p>
          <w:p w:rsidR="00C33CAE" w:rsidRDefault="00C33CAE" w:rsidP="00C33CAE">
            <w:pPr>
              <w:pStyle w:val="Normal4"/>
            </w:pPr>
            <w:r>
              <w:t xml:space="preserve">Specifies a </w:t>
            </w:r>
            <w:r w:rsidRPr="00813F17">
              <w:t>trade name for an item. E.g. the brand name of a transport vehicle, the brand name of a material etc</w:t>
            </w:r>
            <w:r>
              <w:t>.</w:t>
            </w:r>
          </w:p>
          <w:p w:rsidR="00C33CAE" w:rsidRDefault="00C33CAE" w:rsidP="00C33CAE">
            <w:pPr>
              <w:pStyle w:val="Bold4"/>
            </w:pPr>
            <w:r>
              <w:t>Model</w:t>
            </w:r>
          </w:p>
          <w:p w:rsidR="00C33CAE" w:rsidRDefault="00C33CAE" w:rsidP="00C33CAE">
            <w:pPr>
              <w:pStyle w:val="Italic4"/>
            </w:pPr>
            <w:r>
              <w:t>Model is optional. A single instance might exist.</w:t>
            </w:r>
          </w:p>
          <w:p w:rsidR="00C33CAE" w:rsidRDefault="00C33CAE" w:rsidP="00D93D3B">
            <w:pPr>
              <w:pStyle w:val="Normal4"/>
            </w:pPr>
            <w:r w:rsidRPr="00C33CAE">
              <w:t>Specifies the model of an item. E.g. the model of a transport vehicle</w:t>
            </w:r>
            <w:r>
              <w:t>.</w:t>
            </w:r>
          </w:p>
        </w:tc>
      </w:tr>
    </w:tbl>
    <w:p w:rsidR="00C33CAE" w:rsidRDefault="00C33CAE" w:rsidP="00503198"/>
    <w:p w:rsidR="00B350BA" w:rsidRDefault="00B350BA" w:rsidP="00B350BA">
      <w:pPr>
        <w:pStyle w:val="Heading2"/>
      </w:pPr>
      <w:bookmarkStart w:id="639" w:name="BrandName_a"/>
      <w:bookmarkStart w:id="640" w:name="_Toc528563787"/>
      <w:r>
        <w:t>BrandName</w:t>
      </w:r>
      <w:r w:rsidRPr="00DC2BF9">
        <w:t xml:space="preserve"> </w:t>
      </w:r>
      <w:r>
        <w:t>[attribute]</w:t>
      </w:r>
      <w:bookmarkEnd w:id="639"/>
      <w:bookmarkEnd w:id="640"/>
    </w:p>
    <w:tbl>
      <w:tblPr>
        <w:tblW w:w="5000" w:type="pct"/>
        <w:tblCellMar>
          <w:top w:w="144" w:type="dxa"/>
          <w:left w:w="115" w:type="dxa"/>
          <w:right w:w="115" w:type="dxa"/>
        </w:tblCellMar>
        <w:tblLook w:val="01E0"/>
      </w:tblPr>
      <w:tblGrid>
        <w:gridCol w:w="9584"/>
      </w:tblGrid>
      <w:tr w:rsidR="00B350BA" w:rsidRPr="000F7C27" w:rsidTr="00D93D3B">
        <w:tc>
          <w:tcPr>
            <w:tcW w:w="5000" w:type="pct"/>
          </w:tcPr>
          <w:p w:rsidR="00B350BA" w:rsidRDefault="00557255" w:rsidP="00B350BA">
            <w:pPr>
              <w:pStyle w:val="Normal2"/>
            </w:pPr>
            <w:r>
              <w:rPr>
                <w:noProof/>
                <w:snapToGrid/>
                <w:lang w:val="sv-SE" w:eastAsia="sv-SE"/>
              </w:rPr>
              <w:pict>
                <v:shape id="_x0000_s6901" type="#_x0000_t75" style="position:absolute;left:0;text-align:left;margin-left:980.8pt;margin-top:7.05pt;width:90.6pt;height:60pt;z-index:-249589248;mso-wrap-edited:t;mso-position-horizontal:right" wrapcoords="-179 0 -179 21330 21600 21330 21600 0 19574 468 -179 0" filled="t">
                  <v:imagedata r:id="rId145" o:title="BrandName"/>
                  <w10:wrap type="tight"/>
                </v:shape>
              </w:pict>
            </w:r>
            <w:r w:rsidR="00B350BA" w:rsidRPr="00B350BA">
              <w:rPr>
                <w:noProof/>
                <w:snapToGrid/>
                <w:lang w:eastAsia="sv-SE"/>
              </w:rPr>
              <w:t>Specifies the trade name for the associated item</w:t>
            </w:r>
            <w:r w:rsidR="00B350BA" w:rsidRPr="000F7C27">
              <w:t>.</w:t>
            </w:r>
          </w:p>
        </w:tc>
      </w:tr>
    </w:tbl>
    <w:p w:rsidR="00B350BA" w:rsidRDefault="00B350BA" w:rsidP="00503198"/>
    <w:p w:rsidR="00503198" w:rsidRDefault="00503198" w:rsidP="00503198">
      <w:pPr>
        <w:pStyle w:val="Heading2"/>
      </w:pPr>
      <w:bookmarkStart w:id="641" w:name="_Toc259721444"/>
      <w:bookmarkStart w:id="642" w:name="_Toc275501791"/>
      <w:bookmarkStart w:id="643" w:name="_Toc371377308"/>
      <w:bookmarkStart w:id="644" w:name="Brightness"/>
      <w:bookmarkStart w:id="645" w:name="_Toc528563788"/>
      <w:r>
        <w:t>Brightness</w:t>
      </w:r>
      <w:bookmarkEnd w:id="641"/>
      <w:bookmarkEnd w:id="642"/>
      <w:bookmarkEnd w:id="643"/>
      <w:bookmarkEnd w:id="644"/>
      <w:bookmarkEnd w:id="6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12" o:spid="_x0000_s1130" style="position:absolute;left:0;text-align:left;margin-left:0;margin-top:0;width:50pt;height:50pt;z-index:249675264;visibility:hidden" coordsize="678,465" o:spt="100" o:preferrelative="t" adj="0,,0" path="">
                  <v:stroke joinstyle="round"/>
                  <v:formulas/>
                  <v:path o:connecttype="segments"/>
                  <o:lock v:ext="edit" selection="t"/>
                </v:shape>
              </w:pict>
            </w:r>
            <w:r>
              <w:rPr>
                <w:noProof/>
                <w:snapToGrid/>
                <w:lang w:val="sv-SE" w:eastAsia="sv-SE"/>
              </w:rPr>
              <w:pict>
                <v:shape id="_x0000_s6963" type="#_x0000_t75" style="position:absolute;left:0;text-align:left;margin-left:1047.3pt;margin-top:7.05pt;width:326.25pt;height:495.75pt;z-index:-249541120;mso-wrap-edited:t;mso-position-horizontal:right;mso-position-horizontal-relative:text;mso-position-vertical:absolute;mso-position-vertical-relative:text" wrapcoords="192 5973 351 7673 8614 7751 8733 21580 21600 21567 21600 0 8296 13 8415 5947 192 5973" filled="t">
                  <v:imagedata r:id="rId146" o:title="Brightness"/>
                  <w10:wrap type="tight"/>
                </v:shape>
              </w:pict>
            </w:r>
            <w:r w:rsidR="00503198">
              <w:t>A measurement of the degree of light reflectivity of the product.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46" w:name="_Toc259721445"/>
      <w:bookmarkStart w:id="647" w:name="_Toc275501792"/>
      <w:bookmarkStart w:id="648" w:name="_Toc371377309"/>
      <w:bookmarkStart w:id="649" w:name="Brilliance"/>
      <w:bookmarkStart w:id="650" w:name="_Toc528563789"/>
      <w:r>
        <w:t>Brilliance</w:t>
      </w:r>
      <w:bookmarkEnd w:id="646"/>
      <w:bookmarkEnd w:id="647"/>
      <w:bookmarkEnd w:id="648"/>
      <w:bookmarkEnd w:id="649"/>
      <w:bookmarkEnd w:id="6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13" o:spid="_x0000_s1131" style="position:absolute;left:0;text-align:left;margin-left:0;margin-top:0;width:50pt;height:50pt;z-index:249676288;visibility:hidden" coordsize="429,465" o:spt="100" o:preferrelative="t" adj="0,,0" path="">
                  <v:stroke joinstyle="round"/>
                  <v:formulas/>
                  <v:path o:connecttype="segments"/>
                  <o:lock v:ext="edit" selection="t"/>
                </v:shape>
              </w:pict>
            </w:r>
            <w:r w:rsidRPr="00557255">
              <w:pict>
                <v:shape id="_x0000_s3111" style="position:absolute;left:0;text-align:left;margin-left:6931pt;margin-top:7.2pt;width:279pt;height:257.25pt;z-index:-252681728;mso-wrap-edited:t;mso-position-horizontal:right" coordsize="" o:spt="100" wrapcoords="-30 473 352 473 608 473 608 48 608 48 608 0 1000 0 1000 0 1000 1017 608 1017 608 630 352 630 -30 630 -30 473" adj="0,,0" path="">
                  <v:stroke joinstyle="round"/>
                  <v:imagedata r:id="rId147" o:title="dc_113"/>
                  <v:formulas/>
                  <v:path o:connecttype="segments"/>
                  <w10:wrap type="tight"/>
                </v:shape>
              </w:pict>
            </w:r>
            <w:r w:rsidR="00503198">
              <w:t xml:space="preserve">Measure of brilliance in the </w:t>
            </w:r>
            <w:smartTag w:uri="urn:schemas-microsoft-com:office:smarttags" w:element="stockticker">
              <w:r w:rsidR="00503198">
                <w:t>HSB</w:t>
              </w:r>
            </w:smartTag>
            <w:r w:rsidR="00503198">
              <w:t xml:space="preserve"> colour approach.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357464" w:rsidRDefault="00357464" w:rsidP="00357464">
      <w:pPr>
        <w:pStyle w:val="Heading2"/>
      </w:pPr>
      <w:bookmarkStart w:id="651" w:name="_Toc369617796"/>
      <w:bookmarkStart w:id="652" w:name="_Toc371377310"/>
      <w:bookmarkStart w:id="653" w:name="BucketStatusType_a"/>
      <w:bookmarkStart w:id="654" w:name="_Toc528563790"/>
      <w:r w:rsidRPr="000775FF">
        <w:t>BucketStatusType</w:t>
      </w:r>
      <w:r w:rsidRPr="00DC2BF9">
        <w:t xml:space="preserve"> </w:t>
      </w:r>
      <w:r>
        <w:t>[attribute]</w:t>
      </w:r>
      <w:bookmarkEnd w:id="651"/>
      <w:bookmarkEnd w:id="652"/>
      <w:bookmarkEnd w:id="653"/>
      <w:bookmarkEnd w:id="654"/>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557255" w:rsidP="00363965">
            <w:pPr>
              <w:pStyle w:val="Normal2"/>
            </w:pPr>
            <w:r>
              <w:rPr>
                <w:noProof/>
                <w:snapToGrid/>
                <w:lang w:val="sv-SE" w:eastAsia="sv-SE"/>
              </w:rPr>
              <w:pict>
                <v:shape id="_x0000_s6372" type="#_x0000_t75" style="position:absolute;left:0;text-align:left;margin-left:2881.8pt;margin-top:7.05pt;width:123pt;height:72.75pt;z-index:-249932288;mso-position-horizontal:right" wrapcoords="-132 0 -132 21377 21600 21377 21600 0 -132 0" filled="t">
                  <v:imagedata r:id="rId148" o:title=""/>
                  <w10:wrap type="tight"/>
                </v:shape>
              </w:pict>
            </w:r>
            <w:r w:rsidR="00357464" w:rsidRPr="000775FF">
              <w:rPr>
                <w:noProof/>
                <w:snapToGrid/>
                <w:lang w:eastAsia="sv-SE"/>
              </w:rPr>
              <w:t>BucketStatusType defines the availability status of the location during the indicated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Closed</w:t>
            </w:r>
          </w:p>
          <w:p w:rsidR="00357464" w:rsidRPr="000775FF" w:rsidRDefault="00357464" w:rsidP="00363965">
            <w:pPr>
              <w:pStyle w:val="Normal3"/>
            </w:pPr>
            <w:r w:rsidRPr="000775FF">
              <w:t>The location is closed during the indicated period.</w:t>
            </w:r>
          </w:p>
          <w:p w:rsidR="00357464" w:rsidRDefault="00357464" w:rsidP="00363965">
            <w:pPr>
              <w:pStyle w:val="Bold3"/>
            </w:pPr>
            <w:r>
              <w:t>LimitedService</w:t>
            </w:r>
          </w:p>
          <w:p w:rsidR="00357464" w:rsidRDefault="00357464" w:rsidP="00363965">
            <w:pPr>
              <w:pStyle w:val="Normal3"/>
            </w:pPr>
            <w:r>
              <w:t>The location has limited service during the indicated period.</w:t>
            </w:r>
          </w:p>
          <w:p w:rsidR="00357464" w:rsidRDefault="00357464" w:rsidP="00363965">
            <w:pPr>
              <w:pStyle w:val="Bold3"/>
            </w:pPr>
            <w:r>
              <w:t>Open</w:t>
            </w:r>
          </w:p>
          <w:p w:rsidR="00357464" w:rsidRDefault="00357464" w:rsidP="00363965">
            <w:pPr>
              <w:pStyle w:val="Normal3"/>
            </w:pPr>
            <w:r>
              <w:t>The location is open during the indicated period.</w:t>
            </w:r>
          </w:p>
        </w:tc>
      </w:tr>
    </w:tbl>
    <w:p w:rsidR="00357464" w:rsidRDefault="00357464" w:rsidP="00503198"/>
    <w:p w:rsidR="00503198" w:rsidRDefault="00503198" w:rsidP="00503198">
      <w:pPr>
        <w:pStyle w:val="Heading2"/>
      </w:pPr>
      <w:bookmarkStart w:id="655" w:name="_Toc259721446"/>
      <w:bookmarkStart w:id="656" w:name="_Toc275501793"/>
      <w:bookmarkStart w:id="657" w:name="_Toc371377311"/>
      <w:bookmarkStart w:id="658" w:name="BucketType_a"/>
      <w:bookmarkStart w:id="659" w:name="_Toc528563791"/>
      <w:r>
        <w:t>BucketType [attribute]</w:t>
      </w:r>
      <w:bookmarkEnd w:id="655"/>
      <w:bookmarkEnd w:id="656"/>
      <w:bookmarkEnd w:id="657"/>
      <w:bookmarkEnd w:id="658"/>
      <w:bookmarkEnd w:id="6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14" o:spid="_x0000_s1132" style="position:absolute;left:0;text-align:left;margin-left:0;margin-top:0;width:50pt;height:50pt;z-index:249677312;visibility:hidden" coordsize="89,207" o:spt="100" o:preferrelative="t" adj="0,,0" path="">
                  <v:stroke joinstyle="round"/>
                  <v:formulas/>
                  <v:path o:connecttype="segments"/>
                  <o:lock v:ext="edit" selection="t"/>
                </v:shape>
              </w:pict>
            </w:r>
            <w:r w:rsidRPr="00557255">
              <w:pict>
                <v:shape id="_x0000_s3112" style="position:absolute;left:0;text-align:left;margin-left:2450.5pt;margin-top:7.2pt;width:124.5pt;height:53.25pt;z-index:-252680704;mso-wrap-edited:t;mso-position-horizontal:right" coordsize="" o:spt="100" wrapcoords="-30 0 1000 0 1000 1079 1000 1079 -30 1079 -30 0" adj="0,,0" path="">
                  <v:stroke joinstyle="round"/>
                  <v:imagedata r:id="rId149" o:title="dc_114"/>
                  <v:formulas/>
                  <v:path o:connecttype="segments"/>
                  <w10:wrap type="tight"/>
                </v:shape>
              </w:pict>
            </w:r>
            <w:r w:rsidR="00503198">
              <w:t>The type of planning information being communicated in the bucket.</w:t>
            </w:r>
          </w:p>
          <w:p w:rsidR="00503198" w:rsidRDefault="00503198" w:rsidP="00503198">
            <w:pPr>
              <w:pStyle w:val="Italic2"/>
            </w:pPr>
            <w:r>
              <w:t>This item is restricted to the following list.</w:t>
            </w:r>
          </w:p>
          <w:p w:rsidR="00503198" w:rsidRDefault="00503198" w:rsidP="00503198">
            <w:pPr>
              <w:pStyle w:val="Bold3"/>
            </w:pPr>
            <w:r>
              <w:t>Actual</w:t>
            </w:r>
          </w:p>
          <w:p w:rsidR="00503198" w:rsidRDefault="00503198" w:rsidP="00503198">
            <w:pPr>
              <w:pStyle w:val="Normal3"/>
            </w:pPr>
            <w:r>
              <w:t>The planning information communicates incurred values.</w:t>
            </w:r>
          </w:p>
          <w:p w:rsidR="00503198" w:rsidRDefault="00503198" w:rsidP="00503198">
            <w:pPr>
              <w:pStyle w:val="Bold3"/>
            </w:pPr>
            <w:r>
              <w:t>Demand</w:t>
            </w:r>
          </w:p>
          <w:p w:rsidR="00503198" w:rsidRDefault="00503198" w:rsidP="00503198">
            <w:pPr>
              <w:pStyle w:val="Normal3"/>
            </w:pPr>
            <w:r>
              <w:t>The planning information communicates requested values.</w:t>
            </w:r>
          </w:p>
          <w:p w:rsidR="00503198" w:rsidRDefault="00503198" w:rsidP="00503198">
            <w:pPr>
              <w:pStyle w:val="Bold3"/>
            </w:pPr>
            <w:r>
              <w:t>Forecast</w:t>
            </w:r>
          </w:p>
          <w:p w:rsidR="00503198" w:rsidRDefault="00503198" w:rsidP="00503198">
            <w:pPr>
              <w:pStyle w:val="Normal3"/>
            </w:pPr>
            <w:r>
              <w:t>The planning information communicates estimated values.</w:t>
            </w:r>
          </w:p>
          <w:p w:rsidR="00503198" w:rsidRDefault="00503198" w:rsidP="00503198">
            <w:pPr>
              <w:pStyle w:val="Bold3"/>
            </w:pPr>
            <w:r>
              <w:t>Budget</w:t>
            </w:r>
          </w:p>
          <w:p w:rsidR="00503198" w:rsidRDefault="00503198" w:rsidP="00503198">
            <w:pPr>
              <w:pStyle w:val="Normal3"/>
            </w:pPr>
            <w:r>
              <w:t>The planning information communicates budgeted values.</w:t>
            </w:r>
          </w:p>
        </w:tc>
      </w:tr>
    </w:tbl>
    <w:p w:rsidR="00503198" w:rsidRDefault="00503198" w:rsidP="00503198"/>
    <w:p w:rsidR="00503198" w:rsidRDefault="00503198" w:rsidP="00503198">
      <w:pPr>
        <w:pStyle w:val="Heading2"/>
      </w:pPr>
      <w:bookmarkStart w:id="660" w:name="_Toc259721447"/>
      <w:bookmarkStart w:id="661" w:name="_Toc275501794"/>
      <w:bookmarkStart w:id="662" w:name="_Toc371377312"/>
      <w:bookmarkStart w:id="663" w:name="Bulk"/>
      <w:bookmarkStart w:id="664" w:name="_Toc528563792"/>
      <w:r>
        <w:t>Bulk</w:t>
      </w:r>
      <w:bookmarkEnd w:id="660"/>
      <w:bookmarkEnd w:id="661"/>
      <w:bookmarkEnd w:id="662"/>
      <w:bookmarkEnd w:id="663"/>
      <w:bookmarkEnd w:id="6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15" o:spid="_x0000_s1133" style="position:absolute;left:0;text-align:left;margin-left:0;margin-top:0;width:50pt;height:50pt;z-index:249678336;visibility:hidden" coordsize="678,465" o:spt="100" o:preferrelative="t" adj="0,,0" path="">
                  <v:stroke joinstyle="round"/>
                  <v:formulas/>
                  <v:path o:connecttype="segments"/>
                  <o:lock v:ext="edit" selection="t"/>
                </v:shape>
              </w:pict>
            </w:r>
            <w:r>
              <w:rPr>
                <w:noProof/>
                <w:snapToGrid/>
                <w:lang w:val="sv-SE" w:eastAsia="sv-SE"/>
              </w:rPr>
              <w:pict>
                <v:shape id="_x0000_s6964" type="#_x0000_t75" style="position:absolute;left:0;text-align:left;margin-left:1047.3pt;margin-top:7.05pt;width:326.25pt;height:495.75pt;z-index:-249540096;mso-wrap-edited:t;mso-position-horizontal:right;mso-position-horizontal-relative:text;mso-position-vertical:absolute;mso-position-vertical-relative:text" wrapcoords="271 5973 430 7647 8574 7777 8455 21580 21600 21567 21600 0 8534 39 8614 6078 271 5973" filled="t">
                  <v:imagedata r:id="rId150" o:title="Bulk"/>
                  <w10:wrap type="tight"/>
                </v:shape>
              </w:pict>
            </w:r>
            <w:r w:rsidR="00503198">
              <w:t>A group item used to communicate bulking thickness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65" w:name="_Toc259721448"/>
      <w:bookmarkStart w:id="666" w:name="_Toc275501795"/>
      <w:bookmarkStart w:id="667" w:name="_Toc371377313"/>
      <w:bookmarkStart w:id="668" w:name="BulkNumberOfUnits"/>
      <w:bookmarkStart w:id="669" w:name="_Toc528563793"/>
      <w:r>
        <w:t>BulkNumberOfUnits</w:t>
      </w:r>
      <w:bookmarkEnd w:id="665"/>
      <w:bookmarkEnd w:id="666"/>
      <w:bookmarkEnd w:id="667"/>
      <w:bookmarkEnd w:id="668"/>
      <w:bookmarkEnd w:id="6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16" o:spid="_x0000_s1134" style="position:absolute;left:0;text-align:left;margin-left:0;margin-top:0;width:50pt;height:50pt;z-index:249679360;visibility:hidden" coordsize="67,164" o:spt="100" o:preferrelative="t" adj="0,,0" path="">
                  <v:stroke joinstyle="round"/>
                  <v:formulas/>
                  <v:path o:connecttype="segments"/>
                  <o:lock v:ext="edit" selection="t"/>
                </v:shape>
              </w:pict>
            </w:r>
            <w:r w:rsidRPr="00557255">
              <w:pict>
                <v:shape id="_x0000_s3114" style="position:absolute;left:0;text-align:left;margin-left:1689.25pt;margin-top:7.2pt;width:98.25pt;height:40.5pt;z-index:-252678656;mso-wrap-edited:t;mso-position-horizontal:right" coordsize="" o:spt="100" wrapcoords="-30 104 1000 104 1000 1105 1000 1105 -30 1105 -30 104" adj="0,,0" path="">
                  <v:stroke joinstyle="round"/>
                  <v:imagedata r:id="rId151" o:title="dc_116"/>
                  <v:formulas/>
                  <v:path o:connecttype="segments"/>
                  <w10:wrap type="tight"/>
                </v:shape>
              </w:pict>
            </w:r>
            <w:r w:rsidR="00503198">
              <w:t>Bulk number of units</w:t>
            </w:r>
          </w:p>
        </w:tc>
      </w:tr>
    </w:tbl>
    <w:p w:rsidR="00503198" w:rsidRDefault="00503198" w:rsidP="00503198"/>
    <w:p w:rsidR="00503198" w:rsidRDefault="00503198" w:rsidP="00503198">
      <w:pPr>
        <w:pStyle w:val="Heading2"/>
      </w:pPr>
      <w:bookmarkStart w:id="670" w:name="_Toc259721449"/>
      <w:bookmarkStart w:id="671" w:name="_Toc275501796"/>
      <w:bookmarkStart w:id="672" w:name="_Toc371377314"/>
      <w:bookmarkStart w:id="673" w:name="Burst"/>
      <w:bookmarkStart w:id="674" w:name="_Toc528563794"/>
      <w:r>
        <w:t>Burst</w:t>
      </w:r>
      <w:bookmarkEnd w:id="670"/>
      <w:bookmarkEnd w:id="671"/>
      <w:bookmarkEnd w:id="672"/>
      <w:bookmarkEnd w:id="673"/>
      <w:bookmarkEnd w:id="6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17" o:spid="_x0000_s1135" style="position:absolute;left:0;text-align:left;margin-left:0;margin-top:0;width:50pt;height:50pt;z-index:249680384;visibility:hidden" coordsize="678,465" o:spt="100" o:preferrelative="t" adj="0,,0" path="">
                  <v:stroke joinstyle="round"/>
                  <v:formulas/>
                  <v:path o:connecttype="segments"/>
                  <o:lock v:ext="edit" selection="t"/>
                </v:shape>
              </w:pict>
            </w:r>
            <w:r>
              <w:rPr>
                <w:noProof/>
                <w:snapToGrid/>
                <w:lang w:val="sv-SE" w:eastAsia="sv-SE"/>
              </w:rPr>
              <w:pict>
                <v:shape id="_x0000_s6965" type="#_x0000_t75" style="position:absolute;left:0;text-align:left;margin-left:1047.3pt;margin-top:7.05pt;width:326.25pt;height:495.75pt;z-index:-249539072;mso-wrap-edited:t;mso-position-horizontal:right;mso-position-horizontal-relative:text;mso-position-vertical:absolute;mso-position-vertical-relative:text" wrapcoords="152 5869 430 7594 8455 7725 8455 21607 21600 21567 21600 0 8455 39 8494 6052 152 5869" filled="t">
                  <v:imagedata r:id="rId152" o:title="Burst"/>
                  <w10:wrap type="tight"/>
                </v:shape>
              </w:pict>
            </w:r>
            <w:r w:rsidR="00503198">
              <w:t>A group item used to communicate bursting strength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75" w:name="_Toc259721450"/>
      <w:bookmarkStart w:id="676" w:name="_Toc275501797"/>
      <w:bookmarkStart w:id="677" w:name="_Toc371377315"/>
      <w:bookmarkStart w:id="678" w:name="BurstIndex"/>
      <w:bookmarkStart w:id="679" w:name="_Toc528563795"/>
      <w:r>
        <w:t>BurstIndex</w:t>
      </w:r>
      <w:bookmarkEnd w:id="675"/>
      <w:bookmarkEnd w:id="676"/>
      <w:bookmarkEnd w:id="677"/>
      <w:bookmarkEnd w:id="678"/>
      <w:bookmarkEnd w:id="6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6966" type="#_x0000_t75" style="position:absolute;left:0;text-align:left;margin-left:1047.3pt;margin-top:7.05pt;width:326.25pt;height:495.75pt;z-index:-249538048;mso-wrap-edited:t;mso-position-horizontal:right;mso-position-horizontal-relative:text;mso-position-vertical:absolute;mso-position-vertical-relative:text" wrapcoords="271 6052 391 7777 8335 7699 8375 21607 21600 21567 21600 0 8415 -39 8494 5973 271 6052" filled="t">
                  <v:imagedata r:id="rId153" o:title="BurstIndex"/>
                  <w10:wrap type="tight"/>
                </v:shape>
              </w:pict>
            </w:r>
            <w:r w:rsidRPr="00557255">
              <w:pict>
                <v:shape id="dc_118" o:spid="_x0000_s1136" style="position:absolute;left:0;text-align:left;margin-left:0;margin-top:0;width:50pt;height:50pt;z-index:249681408;visibility:hidden" coordsize="678,465" o:spt="100" o:preferrelative="t" adj="0,,0" path="">
                  <v:stroke joinstyle="round"/>
                  <v:formulas/>
                  <v:path o:connecttype="segments"/>
                  <o:lock v:ext="edit" selection="t"/>
                </v:shape>
              </w:pict>
            </w:r>
            <w:r w:rsidR="00503198">
              <w:t>The burst index.</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680" w:name="_Toc259721451"/>
      <w:bookmarkStart w:id="681" w:name="_Toc275501798"/>
      <w:bookmarkStart w:id="682" w:name="_Toc371377316"/>
      <w:bookmarkStart w:id="683" w:name="BusinessAcceptance"/>
      <w:bookmarkStart w:id="684" w:name="_Toc528563796"/>
      <w:r>
        <w:t>BusinessAcceptance</w:t>
      </w:r>
      <w:bookmarkEnd w:id="680"/>
      <w:bookmarkEnd w:id="681"/>
      <w:bookmarkEnd w:id="682"/>
      <w:bookmarkEnd w:id="683"/>
      <w:bookmarkEnd w:id="684"/>
    </w:p>
    <w:tbl>
      <w:tblPr>
        <w:tblW w:w="5000" w:type="pct"/>
        <w:tblCellMar>
          <w:top w:w="144" w:type="dxa"/>
          <w:left w:w="115" w:type="dxa"/>
          <w:right w:w="115" w:type="dxa"/>
        </w:tblCellMar>
        <w:tblLook w:val="01E0"/>
      </w:tblPr>
      <w:tblGrid>
        <w:gridCol w:w="9584"/>
      </w:tblGrid>
      <w:tr w:rsidR="00503198" w:rsidTr="00503198">
        <w:tc>
          <w:tcPr>
            <w:tcW w:w="5000" w:type="pct"/>
          </w:tcPr>
          <w:p w:rsidR="00500B86" w:rsidRDefault="00557255" w:rsidP="00500B86">
            <w:pPr>
              <w:pStyle w:val="Normal2"/>
            </w:pPr>
            <w:r w:rsidRPr="00557255">
              <w:pict>
                <v:shape id="dc_119" o:spid="_x0000_s1137" style="position:absolute;left:0;text-align:left;margin-left:0;margin-top:0;width:50pt;height:50pt;z-index:249682432;visibility:hidden" coordsize="563,530" o:spt="100" o:preferrelative="t" adj="0,,0" path="">
                  <v:stroke joinstyle="round"/>
                  <v:formulas/>
                  <v:path o:connecttype="segments"/>
                  <o:lock v:ext="edit" selection="t"/>
                </v:shape>
              </w:pict>
            </w:r>
            <w:r w:rsidRPr="00557255">
              <w:rPr>
                <w:noProof/>
              </w:rPr>
              <w:pict>
                <v:shape id="_x0000_s3981" type="#_x0000_t75" style="position:absolute;left:0;text-align:left;margin-left:8776.05pt;margin-top:7.05pt;width:326.25pt;height:351.75pt;z-index:-251887104;mso-wrap-edited:t;mso-position-horizontal:right" wrapcoords="7548 7799 348 7661 348 9411 7597 9411 7697 14293 11023 14431 10974 21615 21600 21554 21600 0 7548 61 7548 7799" filled="t">
                  <v:imagedata r:id="rId154" o:title="BusinessAcceptance"/>
                  <w10:wrap type="tight"/>
                </v:shape>
              </w:pict>
            </w:r>
            <w:r w:rsidR="00503198">
              <w:t xml:space="preserve">The </w:t>
            </w:r>
            <w:r w:rsidR="00500B86">
              <w:t>BusinessAcceptance element is the root element for the BusinessAcceptance e-Document.</w:t>
            </w:r>
          </w:p>
          <w:p w:rsidR="00503198" w:rsidRDefault="00500B86" w:rsidP="00500B86">
            <w:pPr>
              <w:pStyle w:val="Normal2"/>
            </w:pPr>
            <w:r>
              <w:t xml:space="preserve">The receiver of a document uses the BusinessAcceptance to confirm to the sender that the document is accepted or rejected. The BusinessAcceptance can be used as a confirmation of acceptance when there is not a papiNet-designed confirmation e-Document available. Although the BusinessAcceptance is optional between two trading partners, its use is strongly recommended when it is important to get a </w:t>
            </w:r>
            <w:r w:rsidR="00FA46AA">
              <w:t>BusinessAcceptance</w:t>
            </w:r>
            <w:r w:rsidR="00503198">
              <w:t>.</w:t>
            </w:r>
          </w:p>
          <w:p w:rsidR="00503198" w:rsidRDefault="00503198" w:rsidP="00503198">
            <w:pPr>
              <w:pStyle w:val="Bold3"/>
            </w:pPr>
            <w:r>
              <w:t>BusinessAcceptanceStatus [attribute]</w:t>
            </w:r>
          </w:p>
          <w:p w:rsidR="00503198" w:rsidRDefault="00503198" w:rsidP="00503198">
            <w:pPr>
              <w:pStyle w:val="Italic3"/>
            </w:pPr>
            <w:r>
              <w:t>BusinessAcceptanceStatus is mandatory. A single instance is required.</w:t>
            </w:r>
          </w:p>
          <w:p w:rsidR="00503198" w:rsidRDefault="00503198" w:rsidP="00503198">
            <w:pPr>
              <w:pStyle w:val="Normal3"/>
            </w:pPr>
            <w:r>
              <w:t xml:space="preserve">Identifies the status of the </w:t>
            </w:r>
            <w:r w:rsidR="00FA46AA">
              <w:t>BusinessAcceptance</w:t>
            </w:r>
            <w:r>
              <w:t>.</w:t>
            </w:r>
          </w:p>
          <w:p w:rsidR="00503198" w:rsidRDefault="00503198" w:rsidP="00503198">
            <w:pPr>
              <w:pStyle w:val="Normal3"/>
            </w:pPr>
            <w:r>
              <w:t>Refer to BusinessAcceptanceStatus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BusinessAcceptanceNumber</w:t>
            </w:r>
          </w:p>
          <w:p w:rsidR="00503198" w:rsidRDefault="00503198" w:rsidP="00503198">
            <w:pPr>
              <w:pStyle w:val="Italic4"/>
            </w:pPr>
            <w:r>
              <w:t>BusinessAcceptanceNumber is mandatory. A single instance is required.</w:t>
            </w:r>
          </w:p>
          <w:p w:rsidR="00503198" w:rsidRDefault="00503198" w:rsidP="00503198">
            <w:pPr>
              <w:pStyle w:val="Normal4"/>
            </w:pPr>
            <w:r>
              <w:t>The unique identifier for the BusinessAcceptance.</w:t>
            </w:r>
          </w:p>
          <w:p w:rsidR="00503198" w:rsidRDefault="00503198" w:rsidP="00503198">
            <w:pPr>
              <w:pStyle w:val="Bold4"/>
            </w:pPr>
            <w:r>
              <w:t>BusinessAcceptanceDate</w:t>
            </w:r>
          </w:p>
          <w:p w:rsidR="00503198" w:rsidRDefault="00503198" w:rsidP="00503198">
            <w:pPr>
              <w:pStyle w:val="Italic4"/>
            </w:pPr>
            <w:r>
              <w:t>BusinessAcceptanceDate is mandatory. A single instance is required.</w:t>
            </w:r>
          </w:p>
          <w:p w:rsidR="00503198" w:rsidRDefault="00503198" w:rsidP="00503198">
            <w:pPr>
              <w:pStyle w:val="Normal4"/>
            </w:pPr>
            <w:r>
              <w:t>The Date and Time when the BusinessAcceptance was issued.</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503198" w:rsidRDefault="00503198" w:rsidP="00503198">
            <w:pPr>
              <w:pStyle w:val="Bold4"/>
            </w:pPr>
            <w:r>
              <w:t>BusinessAcceptanceParty</w:t>
            </w:r>
          </w:p>
          <w:p w:rsidR="00503198" w:rsidRDefault="00503198" w:rsidP="00503198">
            <w:pPr>
              <w:pStyle w:val="Italic4"/>
            </w:pPr>
            <w:r>
              <w:t>BusinessAcceptanceParty is mandatory. A single instance is required.</w:t>
            </w:r>
          </w:p>
          <w:p w:rsidR="00503198" w:rsidRDefault="00503198" w:rsidP="00503198">
            <w:pPr>
              <w:pStyle w:val="Normal4"/>
            </w:pPr>
            <w:r>
              <w:t xml:space="preserve">The organisation or legal entity authorised to accept or reject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85" w:name="_Toc259721452"/>
      <w:bookmarkStart w:id="686" w:name="_Toc275501799"/>
      <w:bookmarkStart w:id="687" w:name="_Toc371377317"/>
      <w:bookmarkStart w:id="688" w:name="BusinessAcceptanceDate"/>
      <w:bookmarkStart w:id="689" w:name="_Toc528563797"/>
      <w:r>
        <w:t>BusinessAcceptanceDate</w:t>
      </w:r>
      <w:bookmarkEnd w:id="685"/>
      <w:bookmarkEnd w:id="686"/>
      <w:bookmarkEnd w:id="687"/>
      <w:bookmarkEnd w:id="688"/>
      <w:bookmarkEnd w:id="6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20" o:spid="_x0000_s1138" style="position:absolute;left:0;text-align:left;margin-left:0;margin-top:0;width:50pt;height:50pt;z-index:249683456;visibility:hidden" coordsize="139,455" o:spt="100" o:preferrelative="t" adj="0,,0" path="">
                  <v:stroke joinstyle="round"/>
                  <v:formulas/>
                  <v:path o:connecttype="segments"/>
                  <o:lock v:ext="edit" selection="t"/>
                </v:shape>
              </w:pict>
            </w:r>
            <w:r w:rsidRPr="00557255">
              <w:pict>
                <v:shape id="_x0000_s3117" style="position:absolute;left:0;text-align:left;margin-left:6757pt;margin-top:7.2pt;width:273pt;height:83.25pt;z-index:-252675584;mso-wrap-edited:t;mso-position-horizontal:right" coordsize="" o:spt="100" wrapcoords="-30 424 415 424 676 424 676 151 676 151 676 0 1000 0 1000 0 1000 1051 676 1051 676 763 415 763 415 756 -30 756 -30 424" adj="0,,0" path="">
                  <v:stroke joinstyle="round"/>
                  <v:imagedata r:id="rId155" o:title="dc_120"/>
                  <v:formulas/>
                  <v:path o:connecttype="segments"/>
                  <w10:wrap type="tight"/>
                </v:shape>
              </w:pict>
            </w:r>
            <w:r w:rsidR="00503198">
              <w:t>The Date and Time when the BusinessAcceptance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690" w:name="_Toc259721453"/>
      <w:bookmarkStart w:id="691" w:name="_Toc275501800"/>
      <w:bookmarkStart w:id="692" w:name="_Toc371377318"/>
      <w:bookmarkStart w:id="693" w:name="BusinessAcceptanceNumber"/>
      <w:bookmarkStart w:id="694" w:name="_Toc528563798"/>
      <w:r>
        <w:t>BusinessAcceptanceNumber</w:t>
      </w:r>
      <w:bookmarkEnd w:id="690"/>
      <w:bookmarkEnd w:id="691"/>
      <w:bookmarkEnd w:id="692"/>
      <w:bookmarkEnd w:id="693"/>
      <w:bookmarkEnd w:id="6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21" o:spid="_x0000_s1139" style="position:absolute;left:0;text-align:left;margin-left:0;margin-top:0;width:50pt;height:50pt;z-index:249684480;visibility:hidden" coordsize="67,225" o:spt="100" o:preferrelative="t" adj="0,,0" path="">
                  <v:stroke joinstyle="round"/>
                  <v:formulas/>
                  <v:path o:connecttype="segments"/>
                  <o:lock v:ext="edit" selection="t"/>
                </v:shape>
              </w:pict>
            </w:r>
            <w:r w:rsidRPr="00557255">
              <w:pict>
                <v:shape id="_x0000_s3118" style="position:absolute;left:0;text-align:left;margin-left:2755pt;margin-top:7.2pt;width:135pt;height:40.5pt;z-index:-252674560;mso-wrap-edited:t;mso-position-horizontal:right" coordsize="" o:spt="100" wrapcoords="-30 104 1000 104 1000 1105 1000 1105 -30 1105 -30 104" adj="0,,0" path="">
                  <v:stroke joinstyle="round"/>
                  <v:imagedata r:id="rId156" o:title="dc_121"/>
                  <v:formulas/>
                  <v:path o:connecttype="segments"/>
                  <w10:wrap type="tight"/>
                </v:shape>
              </w:pict>
            </w:r>
            <w:r w:rsidR="00503198">
              <w:t>The unique identifier for the BusinessAcceptance.</w:t>
            </w:r>
          </w:p>
        </w:tc>
      </w:tr>
    </w:tbl>
    <w:p w:rsidR="00503198" w:rsidRDefault="00503198" w:rsidP="00503198"/>
    <w:p w:rsidR="00503198" w:rsidRDefault="00503198" w:rsidP="00503198">
      <w:pPr>
        <w:pStyle w:val="Heading2"/>
      </w:pPr>
      <w:bookmarkStart w:id="695" w:name="_Toc259721454"/>
      <w:bookmarkStart w:id="696" w:name="_Toc275501801"/>
      <w:bookmarkStart w:id="697" w:name="_Toc371377319"/>
      <w:bookmarkStart w:id="698" w:name="BusinessAcceptanceParty"/>
      <w:bookmarkStart w:id="699" w:name="_Toc528563799"/>
      <w:r>
        <w:t>BusinessAcceptanceParty</w:t>
      </w:r>
      <w:bookmarkEnd w:id="695"/>
      <w:bookmarkEnd w:id="696"/>
      <w:bookmarkEnd w:id="697"/>
      <w:bookmarkEnd w:id="698"/>
      <w:bookmarkEnd w:id="6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22" o:spid="_x0000_s1140" style="position:absolute;left:0;text-align:left;margin-left:0;margin-top:0;width:50pt;height:50pt;z-index:249685504;visibility:hidden" coordsize="374,501" o:spt="100" o:preferrelative="t" adj="0,,0" path="">
                  <v:stroke joinstyle="round"/>
                  <v:formulas/>
                  <v:path o:connecttype="segments"/>
                  <o:lock v:ext="edit" selection="t"/>
                </v:shape>
              </w:pict>
            </w:r>
            <w:r w:rsidRPr="00557255">
              <w:pict>
                <v:shape id="_x0000_s3119" style="position:absolute;left:0;text-align:left;margin-left:7561.75pt;margin-top:7.2pt;width:300.75pt;height:224.25pt;z-index:-252673536;mso-wrap-edited:t;mso-position-horizontal:right" coordsize="" o:spt="100" wrapcoords="-30 283 387 283 387 18 624 18 624 18 624 0 1000 0 1000 0 1000 1019 624 1019 624 674 387 674 387 463 -30 463 -30 283" adj="0,,0" path="">
                  <v:stroke joinstyle="round"/>
                  <v:imagedata r:id="rId157" o:title="dc_122"/>
                  <v:formulas/>
                  <v:path o:connecttype="segments"/>
                  <w10:wrap type="tight"/>
                </v:shape>
              </w:pict>
            </w:r>
            <w:r w:rsidR="00503198">
              <w:t xml:space="preserve">The organisation or legal entity authorised to accept or reject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mandatory. One instance is required,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mandatory. One instance is required,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700" w:name="_Toc259721455"/>
      <w:bookmarkStart w:id="701" w:name="_Toc275501802"/>
      <w:bookmarkStart w:id="702" w:name="_Toc371377320"/>
      <w:bookmarkStart w:id="703" w:name="BusinessAcceptanceStatus_a"/>
      <w:bookmarkStart w:id="704" w:name="_Toc528563800"/>
      <w:r>
        <w:t>BusinessAcceptanceStatus [attribute]</w:t>
      </w:r>
      <w:bookmarkEnd w:id="700"/>
      <w:bookmarkEnd w:id="701"/>
      <w:bookmarkEnd w:id="702"/>
      <w:bookmarkEnd w:id="703"/>
      <w:bookmarkEnd w:id="7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23" o:spid="_x0000_s1141" style="position:absolute;left:0;text-align:left;margin-left:0;margin-top:0;width:50pt;height:50pt;z-index:249686528;visibility:hidden" coordsize="89,280" o:spt="100" o:preferrelative="t" adj="0,,0" path="">
                  <v:stroke joinstyle="round"/>
                  <v:formulas/>
                  <v:path o:connecttype="segments"/>
                  <o:lock v:ext="edit" selection="t"/>
                </v:shape>
              </w:pict>
            </w:r>
            <w:r w:rsidRPr="00557255">
              <w:rPr>
                <w:noProof/>
              </w:rPr>
              <w:pict>
                <v:shape id="_x0000_s3982" type="#_x0000_t75" style="position:absolute;left:0;text-align:left;margin-left:3273.3pt;margin-top:7.05pt;width:136.5pt;height:34.5pt;z-index:-251886080;mso-position-horizontal:right" wrapcoords="-119 0 -119 21130 21600 21130 21600 0 -119 0" filled="t">
                  <v:imagedata r:id="rId158" o:title="BusinessAcceptanceStatus_a"/>
                  <w10:wrap type="tight"/>
                </v:shape>
              </w:pict>
            </w:r>
            <w:r w:rsidR="00503198">
              <w:t xml:space="preserve">Identifies the status of the </w:t>
            </w:r>
            <w:r w:rsidR="00FA46AA">
              <w:t>BusinessAcceptance</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 xml:space="preserve">Content of the </w:t>
            </w:r>
            <w:r w:rsidR="00C633B3">
              <w:t>e-Document</w:t>
            </w:r>
            <w:r>
              <w:t xml:space="preserve"> is accepted. The receiver has got a Confirmation of Acceptance for an earlier sent </w:t>
            </w:r>
            <w:r w:rsidR="00C633B3">
              <w:t>e-Document</w:t>
            </w:r>
          </w:p>
          <w:p w:rsidR="00503198" w:rsidRDefault="00503198" w:rsidP="00503198">
            <w:pPr>
              <w:pStyle w:val="Bold3"/>
            </w:pPr>
            <w:r>
              <w:t>Rejected</w:t>
            </w:r>
          </w:p>
          <w:p w:rsidR="00503198" w:rsidRDefault="00503198" w:rsidP="00503198">
            <w:pPr>
              <w:pStyle w:val="Normal3"/>
            </w:pPr>
            <w:r>
              <w:t xml:space="preserve">Content of the </w:t>
            </w:r>
            <w:r w:rsidR="00C633B3">
              <w:t>e-Document</w:t>
            </w:r>
            <w:r>
              <w:t xml:space="preserve"> is rejected. The receiver of a </w:t>
            </w:r>
            <w:r w:rsidR="00FA46AA">
              <w:t>BusinessAcceptance</w:t>
            </w:r>
            <w:r>
              <w:t xml:space="preserve"> should have in place a resolution process. The resolution process is typically based on manual actions when the content is rejected.</w:t>
            </w:r>
          </w:p>
        </w:tc>
      </w:tr>
    </w:tbl>
    <w:p w:rsidR="00503198" w:rsidRDefault="00503198" w:rsidP="00503198"/>
    <w:p w:rsidR="00503198" w:rsidRDefault="00503198" w:rsidP="00503198">
      <w:pPr>
        <w:pStyle w:val="Heading2"/>
      </w:pPr>
      <w:bookmarkStart w:id="705" w:name="_Toc259721456"/>
      <w:bookmarkStart w:id="706" w:name="_Toc275501803"/>
      <w:bookmarkStart w:id="707" w:name="_Toc371377321"/>
      <w:bookmarkStart w:id="708" w:name="BusinessAcknowledgement"/>
      <w:bookmarkStart w:id="709" w:name="_Toc528563801"/>
      <w:r>
        <w:t>BusinessAcknowledgement</w:t>
      </w:r>
      <w:bookmarkEnd w:id="705"/>
      <w:bookmarkEnd w:id="706"/>
      <w:bookmarkEnd w:id="707"/>
      <w:bookmarkEnd w:id="708"/>
      <w:bookmarkEnd w:id="709"/>
    </w:p>
    <w:tbl>
      <w:tblPr>
        <w:tblW w:w="5000" w:type="pct"/>
        <w:tblCellMar>
          <w:top w:w="144" w:type="dxa"/>
          <w:left w:w="115" w:type="dxa"/>
          <w:right w:w="115" w:type="dxa"/>
        </w:tblCellMar>
        <w:tblLook w:val="01E0"/>
      </w:tblPr>
      <w:tblGrid>
        <w:gridCol w:w="9584"/>
      </w:tblGrid>
      <w:tr w:rsidR="00503198" w:rsidTr="00503198">
        <w:tc>
          <w:tcPr>
            <w:tcW w:w="5000" w:type="pct"/>
          </w:tcPr>
          <w:p w:rsidR="004C402A" w:rsidRDefault="00557255" w:rsidP="004C402A">
            <w:pPr>
              <w:pStyle w:val="Normal2"/>
            </w:pPr>
            <w:r w:rsidRPr="00557255">
              <w:rPr>
                <w:noProof/>
              </w:rPr>
              <w:pict>
                <v:shape id="_x0000_s3994" type="#_x0000_t75" style="position:absolute;left:0;text-align:left;margin-left:10559.55pt;margin-top:7.05pt;width:387.75pt;height:355.5pt;z-index:-251874816;mso-wrap-edited:t;mso-position-horizontal:right" wrapcoords="8147 7583 167 7674 292 9360 8189 9223 8272 14418 11030 14464 11072 21390 21600 21554 21600 0 8105 -27 8147 7583" filled="t">
                  <v:imagedata r:id="rId159" o:title="BusinessAcknowledgement"/>
                  <w10:wrap type="tight"/>
                </v:shape>
              </w:pict>
            </w:r>
            <w:r w:rsidRPr="00557255">
              <w:pict>
                <v:shape id="dc_124" o:spid="_x0000_s1142" style="position:absolute;left:0;text-align:left;margin-left:0;margin-top:0;width:50pt;height:50pt;z-index:249687552;visibility:hidden" coordsize="564,622" o:spt="100" o:preferrelative="t" adj="0,,0" path="">
                  <v:stroke joinstyle="round"/>
                  <v:formulas/>
                  <v:path o:connecttype="segments"/>
                  <o:lock v:ext="edit" selection="t"/>
                </v:shape>
              </w:pict>
            </w:r>
            <w:r w:rsidR="00503198">
              <w:t xml:space="preserve">The </w:t>
            </w:r>
            <w:r w:rsidR="004C402A">
              <w:t>BusinessAcknowledgement element is the root element for the BusinessAcknowledgement e-Document.</w:t>
            </w:r>
          </w:p>
          <w:p w:rsidR="00503198" w:rsidRDefault="004C402A" w:rsidP="004C402A">
            <w:pPr>
              <w:pStyle w:val="Normal2"/>
            </w:pPr>
            <w:r>
              <w:t>An e-Document receiver uses the BusinessAcknowledgement to notify the sender that a document has been successfully presented to the receiver's ERP system. The BusinessAcknowledgement can be used to acknowledge any papiNet e-Document. Although the BusinessAcknowledgement is optional between two trading partners, its use is strongly recommended since it provides positive verification of the beginning of the transaction by the receiver</w:t>
            </w:r>
            <w:r w:rsidR="00503198">
              <w:t>.</w:t>
            </w:r>
          </w:p>
          <w:p w:rsidR="00503198" w:rsidRDefault="00503198" w:rsidP="00503198">
            <w:pPr>
              <w:pStyle w:val="Bold3"/>
            </w:pPr>
            <w:r>
              <w:t>Status [attribute]</w:t>
            </w:r>
          </w:p>
          <w:p w:rsidR="00503198" w:rsidRDefault="00503198" w:rsidP="00503198">
            <w:pPr>
              <w:pStyle w:val="Italic3"/>
            </w:pPr>
            <w:r>
              <w:t>Status is mandatory. A single instance is required.</w:t>
            </w:r>
          </w:p>
          <w:p w:rsidR="00503198" w:rsidRDefault="00503198" w:rsidP="00503198">
            <w:pPr>
              <w:pStyle w:val="Normal3"/>
            </w:pPr>
            <w:r>
              <w:t>Defines whether or not the electronic transaction successfully processed in the receiver ERP system.</w:t>
            </w:r>
          </w:p>
          <w:p w:rsidR="00503198" w:rsidRDefault="00503198" w:rsidP="00503198">
            <w:pPr>
              <w:pStyle w:val="Normal3"/>
            </w:pPr>
            <w:r>
              <w:t>Refer to 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BusinessAcknowledgementNumber</w:t>
            </w:r>
          </w:p>
          <w:p w:rsidR="00503198" w:rsidRDefault="00503198" w:rsidP="00503198">
            <w:pPr>
              <w:pStyle w:val="Italic4"/>
            </w:pPr>
            <w:r>
              <w:t>BusinessAcknowledgementNumber is mandatory. A single instance is required.</w:t>
            </w:r>
          </w:p>
          <w:p w:rsidR="00503198" w:rsidRDefault="00503198" w:rsidP="00503198">
            <w:pPr>
              <w:pStyle w:val="Normal4"/>
            </w:pPr>
            <w:r>
              <w:t>The unique identifier for the BusinessAcknowledgement.</w:t>
            </w:r>
          </w:p>
          <w:p w:rsidR="00503198" w:rsidRDefault="00503198" w:rsidP="00503198">
            <w:pPr>
              <w:pStyle w:val="Bold4"/>
            </w:pPr>
            <w:r>
              <w:t>BusinessAcknowledgementDate</w:t>
            </w:r>
          </w:p>
          <w:p w:rsidR="00503198" w:rsidRDefault="00503198" w:rsidP="00503198">
            <w:pPr>
              <w:pStyle w:val="Italic4"/>
            </w:pPr>
            <w:r>
              <w:t>BusinessAcknowledgementDate is mandatory. A single instance is required.</w:t>
            </w:r>
          </w:p>
          <w:p w:rsidR="00503198" w:rsidRDefault="00503198" w:rsidP="00503198">
            <w:pPr>
              <w:pStyle w:val="Normal4"/>
            </w:pPr>
            <w:r>
              <w:t>The Date and Time when the BusinessAcknowledgement was issued.</w:t>
            </w:r>
          </w:p>
          <w:p w:rsidR="00503198" w:rsidRDefault="00503198" w:rsidP="00503198">
            <w:pPr>
              <w:pStyle w:val="Bold4"/>
            </w:pPr>
            <w:r>
              <w:t>Document</w:t>
            </w:r>
          </w:p>
          <w:p w:rsidR="00503198" w:rsidRDefault="00503198" w:rsidP="00503198">
            <w:pPr>
              <w:pStyle w:val="Italic4"/>
            </w:pPr>
            <w:r>
              <w:t>Document is mandatory. A single instance is required.</w:t>
            </w:r>
          </w:p>
          <w:p w:rsidR="00503198" w:rsidRDefault="00503198" w:rsidP="00503198">
            <w:pPr>
              <w:pStyle w:val="Normal4"/>
            </w:pPr>
            <w:r>
              <w:t>A group item containing information applicable to the original document.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993D1E" w:rsidP="00503198">
            <w:pPr>
              <w:pStyle w:val="Normal4"/>
            </w:pPr>
            <w:r w:rsidRPr="00993D1E">
              <w:t xml:space="preserve">This element </w:t>
            </w:r>
            <w:r w:rsidR="00A7354C" w:rsidRPr="00A7354C">
              <w:t xml:space="preserve">in BusinessAcknowledgement </w:t>
            </w:r>
            <w:r w:rsidRPr="00993D1E">
              <w:t>will be deprecated in next version and should not</w:t>
            </w:r>
            <w:r>
              <w:t xml:space="preserve"> be used in new implementations</w:t>
            </w:r>
            <w:r w:rsidR="00503198">
              <w:t>.</w:t>
            </w:r>
          </w:p>
          <w:p w:rsidR="00503198" w:rsidRDefault="00503198" w:rsidP="00503198">
            <w:pPr>
              <w:pStyle w:val="Bold4"/>
            </w:pPr>
            <w:r>
              <w:t>Error</w:t>
            </w:r>
          </w:p>
          <w:p w:rsidR="00503198" w:rsidRDefault="00503198" w:rsidP="00503198">
            <w:pPr>
              <w:pStyle w:val="Italic4"/>
            </w:pPr>
            <w:r>
              <w:t>Error is optional. Multiple instances might exist.</w:t>
            </w:r>
          </w:p>
          <w:p w:rsidR="00503198" w:rsidRDefault="00503198" w:rsidP="00503198">
            <w:pPr>
              <w:pStyle w:val="Normal4"/>
            </w:pPr>
            <w:r>
              <w:t>A group item that details the errors that are delaying processing on an original document.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tc>
      </w:tr>
    </w:tbl>
    <w:p w:rsidR="00503198" w:rsidRDefault="00503198" w:rsidP="00503198"/>
    <w:p w:rsidR="00503198" w:rsidRDefault="00503198" w:rsidP="00503198">
      <w:pPr>
        <w:pStyle w:val="Heading2"/>
      </w:pPr>
      <w:bookmarkStart w:id="710" w:name="_Toc259721457"/>
      <w:bookmarkStart w:id="711" w:name="_Toc275501804"/>
      <w:bookmarkStart w:id="712" w:name="_Toc371377322"/>
      <w:bookmarkStart w:id="713" w:name="BusinessAcknowledgementDate"/>
      <w:bookmarkStart w:id="714" w:name="_Toc528563802"/>
      <w:r>
        <w:t>BusinessAcknowledgementDate</w:t>
      </w:r>
      <w:bookmarkEnd w:id="710"/>
      <w:bookmarkEnd w:id="711"/>
      <w:bookmarkEnd w:id="712"/>
      <w:bookmarkEnd w:id="713"/>
      <w:bookmarkEnd w:id="7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25" o:spid="_x0000_s1143" style="position:absolute;left:0;text-align:left;margin-left:0;margin-top:0;width:50pt;height:50pt;z-index:249688576;visibility:hidden" coordsize="139,501" o:spt="100" o:preferrelative="t" adj="0,,0" path="">
                  <v:stroke joinstyle="round"/>
                  <v:formulas/>
                  <v:path o:connecttype="segments"/>
                  <o:lock v:ext="edit" selection="t"/>
                </v:shape>
              </w:pict>
            </w:r>
            <w:r w:rsidRPr="00557255">
              <w:pict>
                <v:shape id="_x0000_s3120" style="position:absolute;left:0;text-align:left;margin-left:7561.75pt;margin-top:7.2pt;width:300.75pt;height:83.25pt;z-index:-252672512;mso-wrap-edited:t;mso-position-horizontal:right" coordsize="" o:spt="100" wrapcoords="-30 424 469 424 706 424 706 151 706 151 706 0 1000 0 1000 0 1000 1051 706 1051 706 763 469 763 469 756 -30 756 -30 424" adj="0,,0" path="">
                  <v:stroke joinstyle="round"/>
                  <v:imagedata r:id="rId160" o:title="dc_125"/>
                  <v:formulas/>
                  <v:path o:connecttype="segments"/>
                  <w10:wrap type="tight"/>
                </v:shape>
              </w:pict>
            </w:r>
            <w:r w:rsidR="00503198">
              <w:t>The Date and Time when the BusinessAcknowledgement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715" w:name="_Toc259721458"/>
      <w:bookmarkStart w:id="716" w:name="_Toc275501805"/>
      <w:bookmarkStart w:id="717" w:name="_Toc371377323"/>
      <w:bookmarkStart w:id="718" w:name="BusinessAcknowledgementNumber"/>
      <w:bookmarkStart w:id="719" w:name="_Toc528563803"/>
      <w:r>
        <w:t>BusinessAcknowledgementNumber</w:t>
      </w:r>
      <w:bookmarkEnd w:id="715"/>
      <w:bookmarkEnd w:id="716"/>
      <w:bookmarkEnd w:id="717"/>
      <w:bookmarkEnd w:id="718"/>
      <w:bookmarkEnd w:id="7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26" o:spid="_x0000_s1144" style="position:absolute;left:0;text-align:left;margin-left:0;margin-top:0;width:50pt;height:50pt;z-index:249689600;visibility:hidden" coordsize="67,271" o:spt="100" o:preferrelative="t" adj="0,,0" path="">
                  <v:stroke joinstyle="round"/>
                  <v:formulas/>
                  <v:path o:connecttype="segments"/>
                  <o:lock v:ext="edit" selection="t"/>
                </v:shape>
              </w:pict>
            </w:r>
            <w:r w:rsidRPr="00557255">
              <w:rPr>
                <w:noProof/>
              </w:rPr>
              <w:pict>
                <v:shape id="_x0000_s3993" type="#_x0000_t75" style="position:absolute;left:0;text-align:left;margin-left:4081.75pt;margin-top:0;width:180.75pt;height:37.5pt;z-index:-251875840;mso-position-horizontal:right" wrapcoords="-90 0 -90 21168 21600 21168 21600 0 -90 0">
                  <v:imagedata r:id="rId161" o:title="BusinessAcknowledgementNumber"/>
                  <w10:wrap type="tight"/>
                </v:shape>
              </w:pict>
            </w:r>
            <w:r w:rsidR="00503198">
              <w:t>The unique identifier for the BusinessAcknowledgement.</w:t>
            </w:r>
          </w:p>
        </w:tc>
      </w:tr>
    </w:tbl>
    <w:p w:rsidR="00503198" w:rsidRDefault="00503198" w:rsidP="00503198"/>
    <w:p w:rsidR="0010533E" w:rsidRPr="00430BA5" w:rsidRDefault="0010533E" w:rsidP="0010533E">
      <w:pPr>
        <w:pStyle w:val="Heading2"/>
      </w:pPr>
      <w:bookmarkStart w:id="720" w:name="_Toc461895541"/>
      <w:bookmarkStart w:id="721" w:name="BusinessChainContextType_a"/>
      <w:bookmarkStart w:id="722" w:name="_Toc528563804"/>
      <w:r w:rsidRPr="00414881">
        <w:t>BusinessChainContextType</w:t>
      </w:r>
      <w:r w:rsidRPr="00430BA5">
        <w:t xml:space="preserve"> </w:t>
      </w:r>
      <w:r w:rsidR="00BD626F">
        <w:t>[attribute]</w:t>
      </w:r>
      <w:bookmarkEnd w:id="720"/>
      <w:bookmarkEnd w:id="721"/>
      <w:bookmarkEnd w:id="722"/>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557255" w:rsidP="008708D1">
            <w:pPr>
              <w:pStyle w:val="Normal2"/>
            </w:pPr>
            <w:r w:rsidRPr="00557255">
              <w:rPr>
                <w:noProof/>
              </w:rPr>
              <w:pict>
                <v:shape id="_x0000_s6657" type="#_x0000_t75" style="position:absolute;left:0;text-align:left;margin-left:4217.25pt;margin-top:7.05pt;width:169.05pt;height:60.1pt;z-index:-249760256;mso-wrap-edited:t;mso-position-horizontal:right" wrapcoords="-96 0 -96 21330 21600 21330 21824 12220 21600 0 -96 0" filled="t">
                  <v:imagedata r:id="rId162" o:title=""/>
                  <w10:wrap type="tight"/>
                </v:shape>
              </w:pict>
            </w:r>
            <w:r w:rsidR="0010533E" w:rsidRPr="00414881">
              <w:rPr>
                <w:noProof/>
              </w:rPr>
              <w:t xml:space="preserve"> Indicates the nature of what is included in the business chain</w:t>
            </w:r>
            <w:r w:rsidR="0010533E" w:rsidRPr="00430BA5">
              <w:t>.</w:t>
            </w:r>
          </w:p>
          <w:p w:rsidR="0010533E" w:rsidRPr="00430BA5" w:rsidRDefault="0010533E" w:rsidP="008708D1">
            <w:pPr>
              <w:pStyle w:val="Italic2"/>
            </w:pPr>
            <w:r w:rsidRPr="00430BA5">
              <w:t>This item is restricted to the following list.</w:t>
            </w:r>
          </w:p>
          <w:p w:rsidR="0010533E" w:rsidRDefault="0010533E" w:rsidP="008708D1">
            <w:pPr>
              <w:pStyle w:val="Bold3"/>
            </w:pPr>
            <w:r>
              <w:t>LogisticsService</w:t>
            </w:r>
          </w:p>
          <w:p w:rsidR="0010533E" w:rsidRDefault="0010533E" w:rsidP="008708D1">
            <w:pPr>
              <w:pStyle w:val="Normal3"/>
            </w:pPr>
            <w:r>
              <w:t>The business chain is exclusively for logistics business.</w:t>
            </w:r>
          </w:p>
          <w:p w:rsidR="0010533E" w:rsidRDefault="0010533E" w:rsidP="008708D1">
            <w:pPr>
              <w:pStyle w:val="Bold3"/>
            </w:pPr>
            <w:r>
              <w:t>Product</w:t>
            </w:r>
          </w:p>
          <w:p w:rsidR="0010533E" w:rsidRPr="00430BA5" w:rsidRDefault="0010533E" w:rsidP="008708D1">
            <w:pPr>
              <w:pStyle w:val="Normal3"/>
            </w:pPr>
            <w:r>
              <w:t>The business chain is exclusively for product business.</w:t>
            </w:r>
          </w:p>
        </w:tc>
      </w:tr>
    </w:tbl>
    <w:p w:rsidR="0010533E" w:rsidRDefault="0010533E" w:rsidP="0010533E"/>
    <w:p w:rsidR="0010533E" w:rsidRPr="00430BA5" w:rsidRDefault="0010533E" w:rsidP="0010533E">
      <w:pPr>
        <w:pStyle w:val="Heading2"/>
      </w:pPr>
      <w:bookmarkStart w:id="723" w:name="_Toc461895542"/>
      <w:bookmarkStart w:id="724" w:name="BusinessChainDescription"/>
      <w:bookmarkStart w:id="725" w:name="_Toc528563805"/>
      <w:r w:rsidRPr="00670416">
        <w:t>BusinessChainDescription</w:t>
      </w:r>
      <w:bookmarkEnd w:id="723"/>
      <w:bookmarkEnd w:id="724"/>
      <w:bookmarkEnd w:id="725"/>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557255" w:rsidP="008708D1">
            <w:pPr>
              <w:pStyle w:val="Normal2"/>
            </w:pPr>
            <w:r w:rsidRPr="00557255">
              <w:rPr>
                <w:noProof/>
              </w:rPr>
              <w:pict>
                <v:shape id="_x0000_s6658" type="#_x0000_t75" style="position:absolute;left:0;text-align:left;margin-left:3727.15pt;margin-top:7.05pt;width:152.15pt;height:38.2pt;z-index:-249759232;mso-wrap-edited:t;mso-position-horizontal:right" wrapcoords="-106 0 -106 21176 21600 21176 21692 7916 21600 0 -106 0" filled="t">
                  <v:imagedata r:id="rId163" o:title="BusinessChainDescription"/>
                  <w10:wrap type="tight"/>
                </v:shape>
              </w:pict>
            </w:r>
            <w:r w:rsidR="0010533E" w:rsidRPr="00670416">
              <w:t>A text describing a business chain</w:t>
            </w:r>
            <w:r w:rsidR="0010533E" w:rsidRPr="00430BA5">
              <w:t>.</w:t>
            </w:r>
          </w:p>
        </w:tc>
      </w:tr>
    </w:tbl>
    <w:p w:rsidR="0010533E" w:rsidRDefault="0010533E" w:rsidP="0010533E"/>
    <w:p w:rsidR="0010533E" w:rsidRDefault="0010533E" w:rsidP="0010533E">
      <w:pPr>
        <w:pStyle w:val="Heading2"/>
      </w:pPr>
      <w:bookmarkStart w:id="726" w:name="_Toc461895543"/>
      <w:bookmarkStart w:id="727" w:name="BusinessChainInfo"/>
      <w:bookmarkStart w:id="728" w:name="_Toc528563806"/>
      <w:r>
        <w:t>BusinessChainInfo</w:t>
      </w:r>
      <w:bookmarkEnd w:id="726"/>
      <w:bookmarkEnd w:id="727"/>
      <w:bookmarkEnd w:id="728"/>
    </w:p>
    <w:tbl>
      <w:tblPr>
        <w:tblW w:w="5000" w:type="pct"/>
        <w:tblCellMar>
          <w:top w:w="144" w:type="dxa"/>
          <w:left w:w="115" w:type="dxa"/>
          <w:right w:w="115" w:type="dxa"/>
        </w:tblCellMar>
        <w:tblLook w:val="01E0"/>
      </w:tblPr>
      <w:tblGrid>
        <w:gridCol w:w="9584"/>
      </w:tblGrid>
      <w:tr w:rsidR="0010533E" w:rsidTr="008708D1">
        <w:tc>
          <w:tcPr>
            <w:tcW w:w="5000" w:type="pct"/>
          </w:tcPr>
          <w:p w:rsidR="0010533E" w:rsidRDefault="00557255" w:rsidP="008708D1">
            <w:pPr>
              <w:pStyle w:val="Normal2"/>
            </w:pPr>
            <w:r w:rsidRPr="00557255">
              <w:rPr>
                <w:noProof/>
              </w:rPr>
              <w:pict>
                <v:shape id="_x0000_s6812" type="#_x0000_t75" style="position:absolute;left:0;text-align:left;margin-left:8900.75pt;margin-top:7.05pt;width:330.55pt;height:334.95pt;z-index:-249638400;mso-wrap-edited:t;mso-position-horizontal:right" wrapcoords="376 8432 333 10489 7492 10408 7616 15738 10972 15780 10847 21432 21600 21552 21600 0 7534 32 7492 8551 376 8432" filled="t">
                  <v:imagedata r:id="rId164" o:title="BusinessChainInfo"/>
                  <w10:wrap type="tight"/>
                </v:shape>
              </w:pict>
            </w:r>
            <w:r w:rsidR="0010533E" w:rsidRPr="00E2255C">
              <w:t>A grouping element that contains information about parties in the business chain when products or services are traded in many levels. The business c</w:t>
            </w:r>
            <w:r w:rsidR="0010533E">
              <w:t>hain starts at the sourcing end</w:t>
            </w:r>
            <w:r w:rsidR="0010533E" w:rsidRPr="00E2255C">
              <w:t xml:space="preserve"> where products are provided</w:t>
            </w:r>
            <w:r w:rsidR="0010533E">
              <w:t>.</w:t>
            </w:r>
          </w:p>
          <w:p w:rsidR="0010533E" w:rsidRDefault="0010533E" w:rsidP="008708D1">
            <w:pPr>
              <w:pStyle w:val="Bold3"/>
            </w:pPr>
            <w:r w:rsidRPr="00E2255C">
              <w:t>BusinessChain</w:t>
            </w:r>
            <w:r>
              <w:t>ContextType [attribute]</w:t>
            </w:r>
          </w:p>
          <w:p w:rsidR="0010533E" w:rsidRDefault="0010533E" w:rsidP="008708D1">
            <w:pPr>
              <w:pStyle w:val="Italic3"/>
            </w:pPr>
            <w:r w:rsidRPr="00E2255C">
              <w:t>BusinessChainContextType is mandatory. A single instance is required</w:t>
            </w:r>
            <w:r>
              <w:t>.</w:t>
            </w:r>
          </w:p>
          <w:p w:rsidR="0010533E" w:rsidRDefault="0010533E" w:rsidP="008708D1">
            <w:pPr>
              <w:pStyle w:val="Normal3"/>
            </w:pPr>
            <w:r w:rsidRPr="00E2255C">
              <w:t xml:space="preserve">Indicates the nature of what is </w:t>
            </w:r>
            <w:r>
              <w:t>included in the business chain.</w:t>
            </w:r>
          </w:p>
          <w:p w:rsidR="0010533E" w:rsidRDefault="0010533E" w:rsidP="008708D1">
            <w:pPr>
              <w:pStyle w:val="Normal3"/>
            </w:pPr>
            <w:r>
              <w:t xml:space="preserve">Refer to </w:t>
            </w:r>
            <w:r w:rsidRPr="00E2255C">
              <w:t>BusinessChainContextType</w:t>
            </w:r>
            <w:r>
              <w:t xml:space="preserve"> definition for any enumerations.</w:t>
            </w:r>
          </w:p>
          <w:p w:rsidR="0010533E" w:rsidRDefault="0010533E" w:rsidP="008708D1">
            <w:pPr>
              <w:pStyle w:val="Bold3"/>
            </w:pPr>
            <w:r>
              <w:t>AssignedBy [attribute]</w:t>
            </w:r>
          </w:p>
          <w:p w:rsidR="0010533E" w:rsidRDefault="0010533E" w:rsidP="008708D1">
            <w:pPr>
              <w:pStyle w:val="Italic3"/>
            </w:pPr>
            <w:r>
              <w:t xml:space="preserve">AssignedBy </w:t>
            </w:r>
            <w:r w:rsidR="007E27CB" w:rsidRPr="007E27CB">
              <w:t>is optional. A single instance might exist</w:t>
            </w:r>
            <w:r>
              <w:t>.</w:t>
            </w:r>
          </w:p>
          <w:p w:rsidR="0010533E" w:rsidRDefault="0010533E" w:rsidP="008708D1">
            <w:pPr>
              <w:pStyle w:val="Normal3"/>
            </w:pPr>
            <w:r>
              <w:t>Identifies the type of party that has assigned the associated item, e.g. a reference of type OrderNumber.</w:t>
            </w:r>
          </w:p>
          <w:p w:rsidR="0010533E" w:rsidRDefault="0010533E" w:rsidP="008708D1">
            <w:pPr>
              <w:pStyle w:val="Normal3"/>
            </w:pPr>
            <w:r>
              <w:t>Refer to AssignedBy for any enumerations.</w:t>
            </w:r>
          </w:p>
          <w:p w:rsidR="007E27CB" w:rsidRDefault="007E27CB" w:rsidP="007E27CB">
            <w:pPr>
              <w:pStyle w:val="Bold3"/>
            </w:pPr>
            <w:r>
              <w:t>ValidityStatus [attribute]</w:t>
            </w:r>
          </w:p>
          <w:p w:rsidR="007E27CB" w:rsidRDefault="007E27CB" w:rsidP="007E27CB">
            <w:pPr>
              <w:pStyle w:val="Italic3"/>
            </w:pPr>
            <w:r w:rsidRPr="007E27CB">
              <w:t>ValidityStatus</w:t>
            </w:r>
            <w:r>
              <w:t xml:space="preserve"> is</w:t>
            </w:r>
            <w:r w:rsidRPr="00E2255C">
              <w:t xml:space="preserve"> mandatory. A single instance is required</w:t>
            </w:r>
            <w:r>
              <w:t>.</w:t>
            </w:r>
          </w:p>
          <w:p w:rsidR="007E27CB" w:rsidRDefault="007E27CB" w:rsidP="007E27CB">
            <w:pPr>
              <w:pStyle w:val="Normal3"/>
            </w:pPr>
            <w:r w:rsidRPr="007E27CB">
              <w:t>The validity status for a specific item</w:t>
            </w:r>
            <w:r>
              <w:t>.</w:t>
            </w:r>
          </w:p>
          <w:p w:rsidR="007E27CB" w:rsidRDefault="007E27CB" w:rsidP="008708D1">
            <w:pPr>
              <w:pStyle w:val="Normal3"/>
            </w:pPr>
            <w:r>
              <w:t xml:space="preserve">Refer to </w:t>
            </w:r>
            <w:r w:rsidRPr="007E27CB">
              <w:t>ValidityStatus</w:t>
            </w:r>
            <w:r>
              <w:t xml:space="preserve"> for any enumerations.</w:t>
            </w:r>
          </w:p>
          <w:p w:rsidR="0010533E" w:rsidRDefault="0010533E" w:rsidP="008708D1">
            <w:pPr>
              <w:pStyle w:val="Bold3"/>
            </w:pPr>
            <w:r>
              <w:t xml:space="preserve"> (sequence)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Number</w:t>
            </w:r>
          </w:p>
          <w:p w:rsidR="0010533E" w:rsidRDefault="0010533E" w:rsidP="008708D1">
            <w:pPr>
              <w:pStyle w:val="Italic4"/>
            </w:pPr>
            <w:r w:rsidRPr="009333F0">
              <w:t>BusinessChainNumber</w:t>
            </w:r>
            <w:r>
              <w:t xml:space="preserve"> is optional. A single instance might exist.</w:t>
            </w:r>
          </w:p>
          <w:p w:rsidR="0010533E" w:rsidRDefault="0010533E" w:rsidP="008708D1">
            <w:pPr>
              <w:pStyle w:val="Normal4"/>
            </w:pPr>
            <w:r w:rsidRPr="009333F0">
              <w:t>The unique identifier of a business chain</w:t>
            </w:r>
            <w:r>
              <w:t>.</w:t>
            </w:r>
          </w:p>
          <w:p w:rsidR="0010533E" w:rsidRDefault="0010533E" w:rsidP="008708D1">
            <w:pPr>
              <w:pStyle w:val="Italic4"/>
              <w:rPr>
                <w:b/>
                <w:i w:val="0"/>
              </w:rPr>
            </w:pPr>
            <w:r w:rsidRPr="00E2255C">
              <w:rPr>
                <w:b/>
                <w:i w:val="0"/>
              </w:rPr>
              <w:t>BusinessChain</w:t>
            </w:r>
            <w:r>
              <w:rPr>
                <w:b/>
                <w:i w:val="0"/>
              </w:rPr>
              <w:t>Description</w:t>
            </w:r>
          </w:p>
          <w:p w:rsidR="0010533E" w:rsidRDefault="0010533E" w:rsidP="008708D1">
            <w:pPr>
              <w:pStyle w:val="Italic4"/>
            </w:pPr>
            <w:r w:rsidRPr="009333F0">
              <w:t>BusinessChainDescription</w:t>
            </w:r>
            <w:r>
              <w:t xml:space="preserve"> is </w:t>
            </w:r>
            <w:r w:rsidRPr="009333F0">
              <w:t>optional. Multiple instances might exist</w:t>
            </w:r>
            <w:r>
              <w:t>.</w:t>
            </w:r>
          </w:p>
          <w:p w:rsidR="0010533E" w:rsidRDefault="0010533E" w:rsidP="008708D1">
            <w:pPr>
              <w:pStyle w:val="Normal4"/>
            </w:pPr>
            <w:r w:rsidRPr="009333F0">
              <w:t>A text describing a business chain</w:t>
            </w:r>
            <w:r>
              <w:t>.</w:t>
            </w:r>
          </w:p>
          <w:p w:rsidR="007E27CB" w:rsidRDefault="007E27CB" w:rsidP="007E27CB">
            <w:pPr>
              <w:pStyle w:val="Bold4"/>
            </w:pPr>
            <w:r>
              <w:t>OtherParty</w:t>
            </w:r>
          </w:p>
          <w:p w:rsidR="007E27CB" w:rsidRDefault="007E27CB" w:rsidP="007E27CB">
            <w:pPr>
              <w:pStyle w:val="Italic4"/>
            </w:pPr>
            <w:r>
              <w:t>OtherParty is optional. Multiple instances might exist.</w:t>
            </w:r>
          </w:p>
          <w:p w:rsidR="007E27CB" w:rsidRDefault="007E27CB" w:rsidP="007E27CB">
            <w:pPr>
              <w:pStyle w:val="Normal4"/>
            </w:pPr>
            <w:r>
              <w:t>An organisation or business entity other than those specifically detailed within a e-Document.</w:t>
            </w:r>
          </w:p>
          <w:p w:rsidR="007E27CB" w:rsidRDefault="007E27CB" w:rsidP="007E27CB">
            <w:pPr>
              <w:pStyle w:val="Bold4"/>
            </w:pPr>
            <w:r>
              <w:t>ValidityPeriod</w:t>
            </w:r>
          </w:p>
          <w:p w:rsidR="007E27CB" w:rsidRDefault="007E27CB" w:rsidP="007E27CB">
            <w:pPr>
              <w:pStyle w:val="Italic4"/>
            </w:pPr>
            <w:r>
              <w:t>ValidityPeriod is optional. A single instance might exist.</w:t>
            </w:r>
          </w:p>
          <w:p w:rsidR="007E27CB" w:rsidRDefault="007E27CB" w:rsidP="008708D1">
            <w:pPr>
              <w:pStyle w:val="Normal4"/>
            </w:pPr>
            <w:r>
              <w:t>The validity period for a specific item, e.g. the validity period for an e-Document.</w:t>
            </w:r>
          </w:p>
          <w:p w:rsidR="0010533E" w:rsidRDefault="0010533E" w:rsidP="008708D1">
            <w:pPr>
              <w:pStyle w:val="Italic4"/>
              <w:rPr>
                <w:b/>
                <w:i w:val="0"/>
              </w:rPr>
            </w:pPr>
            <w:r w:rsidRPr="00E2255C">
              <w:rPr>
                <w:b/>
                <w:i w:val="0"/>
              </w:rPr>
              <w:t>BusinessChain</w:t>
            </w:r>
            <w:r>
              <w:rPr>
                <w:b/>
                <w:i w:val="0"/>
              </w:rPr>
              <w:t>Sequence</w:t>
            </w:r>
          </w:p>
          <w:p w:rsidR="0010533E" w:rsidRDefault="0010533E" w:rsidP="008708D1">
            <w:pPr>
              <w:pStyle w:val="Italic4"/>
            </w:pPr>
            <w:r w:rsidRPr="009333F0">
              <w:t>BusinessChainSequence</w:t>
            </w:r>
            <w:r>
              <w:t xml:space="preserve"> is mandatory. One instance is required, multiple instances might exist.</w:t>
            </w:r>
          </w:p>
          <w:p w:rsidR="0010533E" w:rsidRDefault="0010533E" w:rsidP="008708D1">
            <w:pPr>
              <w:pStyle w:val="Normal4"/>
            </w:pPr>
            <w:r w:rsidRPr="009333F0">
              <w:t>A grouping element that specifies parties in a level of trade</w:t>
            </w:r>
            <w:r>
              <w:t>.</w:t>
            </w:r>
          </w:p>
        </w:tc>
      </w:tr>
    </w:tbl>
    <w:p w:rsidR="0010533E" w:rsidRDefault="0010533E" w:rsidP="0010533E"/>
    <w:p w:rsidR="0010533E" w:rsidRPr="00430BA5" w:rsidRDefault="0010533E" w:rsidP="0010533E">
      <w:pPr>
        <w:pStyle w:val="Heading2"/>
      </w:pPr>
      <w:bookmarkStart w:id="729" w:name="_Toc461895544"/>
      <w:bookmarkStart w:id="730" w:name="BusinessChainNumber"/>
      <w:bookmarkStart w:id="731" w:name="_Toc528563807"/>
      <w:r>
        <w:t>BusinessChainNumber</w:t>
      </w:r>
      <w:bookmarkEnd w:id="729"/>
      <w:bookmarkEnd w:id="730"/>
      <w:bookmarkEnd w:id="731"/>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557255" w:rsidP="008708D1">
            <w:pPr>
              <w:pStyle w:val="Normal2"/>
            </w:pPr>
            <w:r w:rsidRPr="00557255">
              <w:rPr>
                <w:noProof/>
              </w:rPr>
              <w:pict>
                <v:shape id="_x0000_s6659" type="#_x0000_t75" style="position:absolute;left:0;text-align:left;margin-left:3290.7pt;margin-top:7.05pt;width:137.1pt;height:38.2pt;z-index:-249758208;mso-wrap-edited:t;mso-position-horizontal:right" wrapcoords="-118 0 -118 21176 21600 21176 21679 12496 21600 0 -118 0" filled="t">
                  <v:imagedata r:id="rId165" o:title="BusinessChainNumber"/>
                  <w10:wrap type="tight"/>
                </v:shape>
              </w:pict>
            </w:r>
            <w:r w:rsidR="0010533E" w:rsidRPr="00670416">
              <w:rPr>
                <w:noProof/>
              </w:rPr>
              <w:t>The unique identifier of a business chain</w:t>
            </w:r>
            <w:r w:rsidR="0010533E" w:rsidRPr="00430BA5">
              <w:t>.</w:t>
            </w:r>
          </w:p>
        </w:tc>
      </w:tr>
    </w:tbl>
    <w:p w:rsidR="0010533E" w:rsidRDefault="0010533E" w:rsidP="0010533E"/>
    <w:p w:rsidR="0010533E" w:rsidRDefault="0010533E" w:rsidP="0010533E">
      <w:pPr>
        <w:pStyle w:val="Heading2"/>
      </w:pPr>
      <w:bookmarkStart w:id="732" w:name="_Toc461895545"/>
      <w:bookmarkStart w:id="733" w:name="BusinessChainSequence"/>
      <w:bookmarkStart w:id="734" w:name="_Toc528563808"/>
      <w:r>
        <w:t>BusinessChainSequence</w:t>
      </w:r>
      <w:bookmarkEnd w:id="732"/>
      <w:bookmarkEnd w:id="733"/>
      <w:bookmarkEnd w:id="734"/>
    </w:p>
    <w:tbl>
      <w:tblPr>
        <w:tblW w:w="5000" w:type="pct"/>
        <w:tblCellMar>
          <w:top w:w="144" w:type="dxa"/>
          <w:left w:w="115" w:type="dxa"/>
          <w:right w:w="115" w:type="dxa"/>
        </w:tblCellMar>
        <w:tblLook w:val="01E0"/>
      </w:tblPr>
      <w:tblGrid>
        <w:gridCol w:w="9584"/>
      </w:tblGrid>
      <w:tr w:rsidR="0010533E" w:rsidTr="008708D1">
        <w:tc>
          <w:tcPr>
            <w:tcW w:w="5000" w:type="pct"/>
          </w:tcPr>
          <w:p w:rsidR="0010533E" w:rsidRDefault="00557255" w:rsidP="008708D1">
            <w:pPr>
              <w:pStyle w:val="Normal2"/>
            </w:pPr>
            <w:r w:rsidRPr="00557255">
              <w:rPr>
                <w:noProof/>
              </w:rPr>
              <w:pict>
                <v:shape id="_x0000_s6660" type="#_x0000_t75" style="position:absolute;left:0;text-align:left;margin-left:10735pt;margin-top:7.05pt;width:393.8pt;height:269.2pt;z-index:-249757184;mso-wrap-edited:t;mso-position-horizontal:right" wrapcoords="302 7382 337 9392 7962 9392 8099 14463 10880 14768 10880 21395 21600 21540 21600 0 7789 -4 7962 7229 302 7382" filled="t">
                  <v:imagedata r:id="rId166" o:title="BusinessChainSequence"/>
                  <w10:wrap type="tight"/>
                </v:shape>
              </w:pict>
            </w:r>
            <w:r w:rsidR="0010533E" w:rsidRPr="00670416">
              <w:t>A grouping element that specifies parties in a level of trade</w:t>
            </w:r>
            <w:r w:rsidR="0010533E">
              <w:t>.</w:t>
            </w:r>
          </w:p>
          <w:p w:rsidR="0010533E" w:rsidRDefault="0010533E" w:rsidP="008708D1">
            <w:pPr>
              <w:pStyle w:val="Bold3"/>
            </w:pPr>
            <w:r w:rsidRPr="00670416">
              <w:t>IsBusinessChainSequenceApplicable</w:t>
            </w:r>
            <w:r>
              <w:t xml:space="preserve"> [attribute]</w:t>
            </w:r>
          </w:p>
          <w:p w:rsidR="0010533E" w:rsidRDefault="0010533E" w:rsidP="008708D1">
            <w:pPr>
              <w:pStyle w:val="Italic3"/>
            </w:pPr>
            <w:r w:rsidRPr="00670416">
              <w:t>IsBusinessChainSequenceApplicable</w:t>
            </w:r>
            <w:r w:rsidRPr="00E2255C">
              <w:t xml:space="preserve"> </w:t>
            </w:r>
            <w:r>
              <w:t>is optional</w:t>
            </w:r>
            <w:r w:rsidRPr="00E2255C">
              <w:t>. A single instance</w:t>
            </w:r>
            <w:r>
              <w:t xml:space="preserve"> might exist.</w:t>
            </w:r>
          </w:p>
          <w:p w:rsidR="0010533E" w:rsidRDefault="0010533E" w:rsidP="008708D1">
            <w:pPr>
              <w:pStyle w:val="Normal3"/>
            </w:pPr>
            <w:r w:rsidRPr="00BA34F7">
              <w:t>Defines if the information supplied applies to the BusinessChainSequence or not</w:t>
            </w:r>
            <w:r>
              <w:t>.</w:t>
            </w:r>
          </w:p>
          <w:p w:rsidR="0010533E" w:rsidRDefault="0010533E" w:rsidP="008708D1">
            <w:pPr>
              <w:pStyle w:val="Normal3"/>
            </w:pPr>
            <w:r>
              <w:t xml:space="preserve">Refer to </w:t>
            </w:r>
            <w:r w:rsidRPr="00BA34F7">
              <w:t>IsBusinessChainSequenceApplicable</w:t>
            </w:r>
            <w:r>
              <w:t xml:space="preserve"> definition for any enumerations.</w:t>
            </w:r>
          </w:p>
          <w:p w:rsidR="0010533E" w:rsidRDefault="0010533E" w:rsidP="008708D1">
            <w:pPr>
              <w:pStyle w:val="Bold3"/>
            </w:pPr>
            <w:r>
              <w:t>(sequence)</w:t>
            </w:r>
          </w:p>
          <w:p w:rsidR="0010533E" w:rsidRDefault="0010533E" w:rsidP="008708D1">
            <w:pPr>
              <w:pStyle w:val="Italic3"/>
            </w:pPr>
            <w:r>
              <w:t>The sequence of items below is mandatory. A single instance is required.</w:t>
            </w:r>
          </w:p>
          <w:p w:rsidR="0010533E" w:rsidRDefault="0010533E" w:rsidP="008708D1">
            <w:pPr>
              <w:pStyle w:val="Italic4"/>
              <w:rPr>
                <w:b/>
                <w:i w:val="0"/>
              </w:rPr>
            </w:pPr>
            <w:r w:rsidRPr="00E2255C">
              <w:rPr>
                <w:b/>
                <w:i w:val="0"/>
              </w:rPr>
              <w:t>BusinessChain</w:t>
            </w:r>
            <w:r>
              <w:rPr>
                <w:b/>
                <w:i w:val="0"/>
              </w:rPr>
              <w:t>SequenceNumber</w:t>
            </w:r>
          </w:p>
          <w:p w:rsidR="0010533E" w:rsidRDefault="0010533E" w:rsidP="008708D1">
            <w:pPr>
              <w:pStyle w:val="Italic4"/>
            </w:pPr>
            <w:r w:rsidRPr="009333F0">
              <w:t>BusinessChain</w:t>
            </w:r>
            <w:r w:rsidRPr="00BA34F7">
              <w:t>Sequence</w:t>
            </w:r>
            <w:r w:rsidRPr="009333F0">
              <w:t>Number</w:t>
            </w:r>
            <w:r>
              <w:t xml:space="preserve"> </w:t>
            </w:r>
            <w:r w:rsidRPr="00BA34F7">
              <w:t>is mandatory. A single instance is required</w:t>
            </w:r>
            <w:r>
              <w:t>.</w:t>
            </w:r>
          </w:p>
          <w:p w:rsidR="0010533E" w:rsidRDefault="0010533E" w:rsidP="008708D1">
            <w:pPr>
              <w:pStyle w:val="Normal4"/>
            </w:pPr>
            <w:r w:rsidRPr="00BA34F7">
              <w:t>A sequential number that uniquely identifies the sequence of a business chain. BusinessChainSequenceNumber has values 1, 2, 3, 4 etc.. The business chain starts at the sourcing end where products are provided</w:t>
            </w:r>
            <w:r>
              <w:t>.</w:t>
            </w:r>
          </w:p>
          <w:p w:rsidR="0010533E" w:rsidRDefault="0010533E" w:rsidP="008708D1">
            <w:pPr>
              <w:pStyle w:val="Bold4"/>
            </w:pPr>
            <w:r>
              <w:t>OtherParty</w:t>
            </w:r>
          </w:p>
          <w:p w:rsidR="0010533E" w:rsidRDefault="0010533E" w:rsidP="008708D1">
            <w:pPr>
              <w:pStyle w:val="Italic4"/>
            </w:pPr>
            <w:r>
              <w:t xml:space="preserve">OtherParty </w:t>
            </w:r>
            <w:r w:rsidRPr="00BA34F7">
              <w:t>is mandatory. One instance is required,</w:t>
            </w:r>
            <w:r>
              <w:t xml:space="preserve"> multiple instances might exist.</w:t>
            </w:r>
          </w:p>
          <w:p w:rsidR="0010533E" w:rsidRDefault="0010533E" w:rsidP="008708D1">
            <w:pPr>
              <w:pStyle w:val="Normal4"/>
            </w:pPr>
            <w:r>
              <w:t>An organisation or business entity other than those specifically detailed within a e-Document.</w:t>
            </w:r>
          </w:p>
          <w:p w:rsidR="0010533E" w:rsidRDefault="0010533E" w:rsidP="008708D1">
            <w:pPr>
              <w:pStyle w:val="Bold4"/>
            </w:pPr>
            <w:r>
              <w:t>ShipToCharacteristics</w:t>
            </w:r>
          </w:p>
          <w:p w:rsidR="0010533E" w:rsidRDefault="0010533E" w:rsidP="008708D1">
            <w:pPr>
              <w:pStyle w:val="Italic4"/>
            </w:pPr>
            <w:r>
              <w:t>ShipToCharacteristics is optonal. A single instance might exist.</w:t>
            </w:r>
          </w:p>
          <w:p w:rsidR="0010533E" w:rsidRDefault="0010533E" w:rsidP="008708D1">
            <w:pPr>
              <w:pStyle w:val="Normal4"/>
            </w:pPr>
            <w:r>
              <w:t>A group item that provides information important for the Ship-To Party.</w:t>
            </w:r>
          </w:p>
          <w:p w:rsidR="0010533E" w:rsidRDefault="0010533E" w:rsidP="008708D1">
            <w:pPr>
              <w:pStyle w:val="Normal4"/>
            </w:pPr>
            <w:r>
              <w:t>ShipToCharacteristics may be referenced at both the header and line item level. The reference at the header is required and acts as a default for the value at the line level, unless overridden at the line level.</w:t>
            </w:r>
          </w:p>
          <w:p w:rsidR="0010533E" w:rsidRDefault="0010533E" w:rsidP="008708D1">
            <w:pPr>
              <w:pStyle w:val="Bold4"/>
            </w:pPr>
            <w:r>
              <w:t>DocumentReferenceInformation</w:t>
            </w:r>
          </w:p>
          <w:p w:rsidR="0010533E" w:rsidRDefault="0010533E" w:rsidP="008708D1">
            <w:pPr>
              <w:pStyle w:val="Italic4"/>
            </w:pPr>
            <w:r>
              <w:t>DocumentReferenceInformation is optional. Multiple instances might exist.</w:t>
            </w:r>
          </w:p>
          <w:p w:rsidR="0010533E" w:rsidRDefault="0010533E" w:rsidP="008708D1">
            <w:pPr>
              <w:pStyle w:val="Normal4"/>
            </w:pPr>
            <w:r>
              <w:t>A group item containing reference information applicable to a document.</w:t>
            </w:r>
          </w:p>
          <w:p w:rsidR="0010533E" w:rsidRDefault="0010533E" w:rsidP="008708D1">
            <w:pPr>
              <w:pStyle w:val="Bold4"/>
            </w:pPr>
            <w:r>
              <w:t>DocumentRequiredInfo</w:t>
            </w:r>
          </w:p>
          <w:p w:rsidR="0010533E" w:rsidRDefault="0010533E" w:rsidP="008708D1">
            <w:pPr>
              <w:pStyle w:val="Italic4"/>
            </w:pPr>
            <w:r w:rsidRPr="007F0D48">
              <w:t>DocumentRequiredInfo</w:t>
            </w:r>
            <w:r>
              <w:t xml:space="preserve"> is optional. Multiple instances might exist.</w:t>
            </w:r>
          </w:p>
          <w:p w:rsidR="0010533E" w:rsidRDefault="0010533E" w:rsidP="008708D1">
            <w:pPr>
              <w:pStyle w:val="Normal4"/>
            </w:pPr>
            <w:r w:rsidRPr="007F0D48">
              <w:t>A group element that contains information about documents needed by parties in the business process</w:t>
            </w:r>
            <w:r>
              <w:t>.</w:t>
            </w:r>
          </w:p>
        </w:tc>
      </w:tr>
    </w:tbl>
    <w:p w:rsidR="0010533E" w:rsidRDefault="0010533E" w:rsidP="0010533E"/>
    <w:p w:rsidR="0010533E" w:rsidRPr="00430BA5" w:rsidRDefault="0010533E" w:rsidP="0010533E">
      <w:pPr>
        <w:pStyle w:val="Heading2"/>
      </w:pPr>
      <w:bookmarkStart w:id="735" w:name="_Toc461895546"/>
      <w:bookmarkStart w:id="736" w:name="BusinessChainSequenceNumber"/>
      <w:bookmarkStart w:id="737" w:name="_Toc528563809"/>
      <w:r>
        <w:t>BusinessChainSequenceNumber</w:t>
      </w:r>
      <w:bookmarkEnd w:id="735"/>
      <w:bookmarkEnd w:id="736"/>
      <w:bookmarkEnd w:id="737"/>
    </w:p>
    <w:tbl>
      <w:tblPr>
        <w:tblW w:w="5000" w:type="pct"/>
        <w:tblCellMar>
          <w:top w:w="144" w:type="dxa"/>
          <w:left w:w="115" w:type="dxa"/>
          <w:right w:w="115" w:type="dxa"/>
        </w:tblCellMar>
        <w:tblLook w:val="01E0"/>
      </w:tblPr>
      <w:tblGrid>
        <w:gridCol w:w="9584"/>
      </w:tblGrid>
      <w:tr w:rsidR="0010533E" w:rsidRPr="00430BA5" w:rsidTr="008708D1">
        <w:tc>
          <w:tcPr>
            <w:tcW w:w="5000" w:type="pct"/>
          </w:tcPr>
          <w:p w:rsidR="0010533E" w:rsidRPr="00430BA5" w:rsidRDefault="00557255" w:rsidP="008708D1">
            <w:pPr>
              <w:pStyle w:val="Normal2"/>
            </w:pPr>
            <w:r w:rsidRPr="00557255">
              <w:rPr>
                <w:noProof/>
              </w:rPr>
              <w:pict>
                <v:shape id="_x0000_s6661" type="#_x0000_t75" style="position:absolute;left:0;text-align:left;margin-left:4688.5pt;margin-top:7.05pt;width:185.3pt;height:38.2pt;z-index:-249756160;mso-wrap-edited:t;mso-position-horizontal:right" wrapcoords="-87 0 -87 21176 21600 21176 21518 12016 21600 0 -87 0" filled="t">
                  <v:imagedata r:id="rId167" o:title="BusinessChainSequenceNumber"/>
                  <w10:wrap type="tight"/>
                </v:shape>
              </w:pict>
            </w:r>
            <w:r w:rsidR="0010533E" w:rsidRPr="00517695">
              <w:rPr>
                <w:noProof/>
              </w:rPr>
              <w:t>A sequential number that uniquely identifies the sequence of a business chain. BusinessChainSequenceNumber has values 1, 2, 3, 4 etc.. The business chain starts at the sourcing end where products are provided</w:t>
            </w:r>
            <w:r w:rsidR="0010533E" w:rsidRPr="00430BA5">
              <w:t>.</w:t>
            </w:r>
          </w:p>
        </w:tc>
      </w:tr>
    </w:tbl>
    <w:p w:rsidR="0010533E" w:rsidRDefault="0010533E" w:rsidP="00503198"/>
    <w:p w:rsidR="00503198" w:rsidRDefault="00503198" w:rsidP="00503198">
      <w:pPr>
        <w:pStyle w:val="Heading2"/>
      </w:pPr>
      <w:bookmarkStart w:id="738" w:name="_Toc259721459"/>
      <w:bookmarkStart w:id="739" w:name="_Toc275501806"/>
      <w:bookmarkStart w:id="740" w:name="_Toc371377324"/>
      <w:bookmarkStart w:id="741" w:name="BuyerParty"/>
      <w:bookmarkStart w:id="742" w:name="_Toc528563810"/>
      <w:r>
        <w:t>BuyerParty</w:t>
      </w:r>
      <w:bookmarkEnd w:id="738"/>
      <w:bookmarkEnd w:id="739"/>
      <w:bookmarkEnd w:id="740"/>
      <w:bookmarkEnd w:id="741"/>
      <w:bookmarkEnd w:id="7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27" o:spid="_x0000_s1145" style="position:absolute;left:0;text-align:left;margin-left:0;margin-top:0;width:50pt;height:50pt;z-index:249690624;visibility:hidden" coordsize="374,398" o:spt="100" o:preferrelative="t" adj="0,,0" path="">
                  <v:stroke joinstyle="round"/>
                  <v:formulas/>
                  <v:path o:connecttype="segments"/>
                  <o:lock v:ext="edit" selection="t"/>
                </v:shape>
              </w:pict>
            </w:r>
            <w:r w:rsidRPr="00557255">
              <w:pict>
                <v:shape id="_x0000_s3121" style="position:absolute;left:0;text-align:left;margin-left:5756.5pt;margin-top:7.2pt;width:238.5pt;height:224.25pt;z-index:-252671488;mso-wrap-edited:t;mso-position-horizontal:right" coordsize="" o:spt="100" wrapcoords="-30 283 228 283 228 18 527 18 527 18 527 0 1000 0 1000 0 1000 1019 527 1019 527 674 228 674 228 522 -30 522 -30 283" adj="0,,0" path="">
                  <v:stroke joinstyle="round"/>
                  <v:imagedata r:id="rId168" o:title="dc_127"/>
                  <v:formulas/>
                  <v:path o:connecttype="segments"/>
                  <w10:wrap type="tight"/>
                </v:shape>
              </w:pict>
            </w:r>
            <w:r w:rsidR="00503198">
              <w:t>The legal entity to which the product is sold. Also commonly referred to as the sold-to party or customer. If no OtherParty is defined as the Payer, the Buyer is the Payer.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743" w:name="_Toc259721460"/>
      <w:bookmarkStart w:id="744" w:name="_Toc275501807"/>
      <w:bookmarkStart w:id="745" w:name="_Toc371377325"/>
      <w:bookmarkStart w:id="746" w:name="ByInvoice"/>
      <w:bookmarkStart w:id="747" w:name="_Toc528563811"/>
      <w:r>
        <w:t>ByInvoice</w:t>
      </w:r>
      <w:bookmarkEnd w:id="743"/>
      <w:bookmarkEnd w:id="744"/>
      <w:bookmarkEnd w:id="745"/>
      <w:bookmarkEnd w:id="746"/>
      <w:bookmarkEnd w:id="7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28" o:spid="_x0000_s1146" style="position:absolute;left:0;text-align:left;margin-left:0;margin-top:0;width:50pt;height:50pt;z-index:249691648;visibility:hidden" coordsize="118,394" o:spt="100" o:preferrelative="t" adj="0,,0" path="">
                  <v:stroke joinstyle="round"/>
                  <v:formulas/>
                  <v:path o:connecttype="segments"/>
                  <o:lock v:ext="edit" selection="t"/>
                </v:shape>
              </w:pict>
            </w:r>
            <w:r w:rsidRPr="00557255">
              <w:rPr>
                <w:noProof/>
              </w:rPr>
              <w:pict>
                <v:shape id="_x0000_s6762" type="#_x0000_t75" style="position:absolute;left:0;text-align:left;margin-left:6904.1pt;margin-top:7.05pt;width:261.7pt;height:63.25pt;z-index:-249686528;mso-wrap-edited:t;mso-position-horizontal:right" wrapcoords="-301 7001 58 16631 6260 15777 7139 20046 21600 21344 21600 0 10548 -256 9413 6796 -301 7001" filled="t">
                  <v:imagedata r:id="rId169" o:title="ByInvoice"/>
                  <w10:wrap type="tight"/>
                </v:shape>
              </w:pict>
            </w:r>
            <w:r w:rsidR="00503198">
              <w:t>Selection criteria for invoice information.</w:t>
            </w:r>
          </w:p>
          <w:p w:rsidR="00503198" w:rsidRDefault="00503198" w:rsidP="00503198">
            <w:pPr>
              <w:pStyle w:val="Bold3"/>
            </w:pPr>
            <w:r>
              <w:t>(choice)</w:t>
            </w:r>
          </w:p>
          <w:p w:rsidR="00503198" w:rsidRDefault="00503198" w:rsidP="00503198">
            <w:pPr>
              <w:pStyle w:val="Italic3"/>
            </w:pPr>
            <w:r>
              <w:t xml:space="preserve">[choice] is </w:t>
            </w:r>
            <w:r w:rsidR="004D23A1" w:rsidRPr="004D23A1">
              <w:t>optional. Multiple instances might exist</w:t>
            </w:r>
            <w:r>
              <w:t xml:space="preserve">. </w:t>
            </w:r>
          </w:p>
          <w:p w:rsidR="00503198" w:rsidRDefault="00503198" w:rsidP="00503198">
            <w:pPr>
              <w:pStyle w:val="Bold4"/>
            </w:pPr>
            <w:r>
              <w:t>InvoiceNumber</w:t>
            </w:r>
          </w:p>
          <w:p w:rsidR="00503198" w:rsidRDefault="00503198" w:rsidP="00503198">
            <w:pPr>
              <w:pStyle w:val="Italic4"/>
            </w:pPr>
            <w:r>
              <w:t xml:space="preserve">InvoiceNumber is </w:t>
            </w:r>
            <w:r w:rsidR="004D23A1" w:rsidRPr="004D23A1">
              <w:t>mandatory. A single instance is required</w:t>
            </w:r>
            <w:r>
              <w:t xml:space="preserve">. </w:t>
            </w:r>
          </w:p>
          <w:p w:rsidR="00503198" w:rsidRDefault="00503198" w:rsidP="00503198">
            <w:pPr>
              <w:pStyle w:val="Normal4"/>
            </w:pPr>
            <w:r>
              <w:t xml:space="preserve">The identification number of the </w:t>
            </w:r>
            <w:r w:rsidR="00884E32">
              <w:t>Invoice</w:t>
            </w:r>
            <w:r>
              <w:t>, generated by the seller.</w:t>
            </w:r>
          </w:p>
          <w:p w:rsidR="00503198" w:rsidRDefault="00503198" w:rsidP="00503198">
            <w:pPr>
              <w:pStyle w:val="Bold4"/>
            </w:pPr>
            <w:r>
              <w:t>InvoiceNumberRange</w:t>
            </w:r>
          </w:p>
          <w:p w:rsidR="00503198" w:rsidRDefault="00503198" w:rsidP="00503198">
            <w:pPr>
              <w:pStyle w:val="Italic4"/>
            </w:pPr>
            <w:r>
              <w:t xml:space="preserve">InvoiceNumberRange is </w:t>
            </w:r>
            <w:r w:rsidR="004D23A1" w:rsidRPr="004D23A1">
              <w:t>mandatory. A single instance is required</w:t>
            </w:r>
            <w:r>
              <w:t xml:space="preserve">. </w:t>
            </w:r>
          </w:p>
          <w:p w:rsidR="00503198" w:rsidRDefault="00503198" w:rsidP="00503198">
            <w:pPr>
              <w:pStyle w:val="Normal4"/>
            </w:pPr>
            <w:r>
              <w:t>A range of invoices to be considered or reported on.</w:t>
            </w:r>
          </w:p>
        </w:tc>
      </w:tr>
    </w:tbl>
    <w:p w:rsidR="00503198" w:rsidRDefault="00503198" w:rsidP="00503198"/>
    <w:p w:rsidR="00503198" w:rsidRDefault="00503198" w:rsidP="00503198">
      <w:pPr>
        <w:pStyle w:val="Heading2"/>
      </w:pPr>
      <w:bookmarkStart w:id="748" w:name="_Toc259721461"/>
      <w:bookmarkStart w:id="749" w:name="_Toc275501808"/>
      <w:bookmarkStart w:id="750" w:name="_Toc371377326"/>
      <w:bookmarkStart w:id="751" w:name="ByJob"/>
      <w:bookmarkStart w:id="752" w:name="_Toc528563812"/>
      <w:r>
        <w:t>ByJob</w:t>
      </w:r>
      <w:bookmarkEnd w:id="748"/>
      <w:bookmarkEnd w:id="749"/>
      <w:bookmarkEnd w:id="750"/>
      <w:bookmarkEnd w:id="751"/>
      <w:bookmarkEnd w:id="7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29" o:spid="_x0000_s1147" style="position:absolute;left:0;text-align:left;margin-left:0;margin-top:0;width:50pt;height:50pt;z-index:249692672;visibility:hidden" coordsize="489,403" o:spt="100" o:preferrelative="t" adj="0,,0" path="">
                  <v:stroke joinstyle="round"/>
                  <v:formulas/>
                  <v:path o:connecttype="segments"/>
                  <o:lock v:ext="edit" selection="t"/>
                </v:shape>
              </w:pict>
            </w:r>
            <w:r w:rsidRPr="00557255">
              <w:pict>
                <v:shape id="_x0000_s3123" style="position:absolute;left:0;text-align:left;margin-left:5843.5pt;margin-top:7.2pt;width:241.5pt;height:293.25pt;z-index:-252670464;mso-wrap-edited:t;mso-position-horizontal:right" coordsize="" o:spt="100" wrapcoords="-30 460 198 460 493 460 493 42 493 42 493 0 1000 0 1000 0 1000 1015 493 1015 493 557 198 557 198 555 -30 555 -30 460" adj="0,,0" path="">
                  <v:stroke joinstyle="round"/>
                  <v:imagedata r:id="rId170" o:title="dc_129"/>
                  <v:formulas/>
                  <v:path o:connecttype="segments"/>
                  <w10:wrap type="tight"/>
                </v:shape>
              </w:pict>
            </w:r>
            <w:r w:rsidR="00503198">
              <w:t>Information about the job being communicated.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JobID</w:t>
            </w:r>
          </w:p>
          <w:p w:rsidR="00503198" w:rsidRDefault="00503198" w:rsidP="00503198">
            <w:pPr>
              <w:pStyle w:val="Italic4"/>
            </w:pPr>
            <w:r>
              <w:t>JobID is optional. A single instance might exist.</w:t>
            </w:r>
          </w:p>
          <w:p w:rsidR="00503198" w:rsidRDefault="00503198" w:rsidP="00503198">
            <w:pPr>
              <w:pStyle w:val="Normal4"/>
            </w:pPr>
            <w:r>
              <w:t>An element used to communicate the unique identifier of the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IssueOrEventID</w:t>
            </w:r>
          </w:p>
          <w:p w:rsidR="00503198" w:rsidRDefault="00503198" w:rsidP="00503198">
            <w:pPr>
              <w:pStyle w:val="Italic4"/>
            </w:pPr>
            <w:r>
              <w:t>IssueOrEventID is optional. A single instance might exist.</w:t>
            </w:r>
          </w:p>
          <w:p w:rsidR="00503198" w:rsidRDefault="00503198" w:rsidP="00503198">
            <w:pPr>
              <w:pStyle w:val="Normal4"/>
            </w:pPr>
            <w:r>
              <w:t>Used to communicate the identifier for a job.</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JobDateTimeRange</w:t>
            </w:r>
          </w:p>
          <w:p w:rsidR="00503198" w:rsidRDefault="00503198" w:rsidP="00503198">
            <w:pPr>
              <w:pStyle w:val="Italic4"/>
            </w:pPr>
            <w:r>
              <w:t>JobDateTimeRange is optional. A single instance might exist.</w:t>
            </w:r>
          </w:p>
          <w:p w:rsidR="00503198" w:rsidRDefault="00503198" w:rsidP="00503198">
            <w:pPr>
              <w:pStyle w:val="Normal4"/>
            </w:pPr>
            <w:r>
              <w:t>The specification of the date range for the job.</w:t>
            </w:r>
          </w:p>
          <w:p w:rsidR="00503198" w:rsidRDefault="00503198" w:rsidP="00503198">
            <w:pPr>
              <w:pStyle w:val="Bold4"/>
            </w:pPr>
            <w:r>
              <w:t>PurchaseOrderDetail</w:t>
            </w:r>
          </w:p>
          <w:p w:rsidR="00503198" w:rsidRDefault="00503198" w:rsidP="00503198">
            <w:pPr>
              <w:pStyle w:val="Italic4"/>
            </w:pPr>
            <w:r>
              <w:t>PurchaseOrderDetail is optional. Multiple instances might exist.</w:t>
            </w:r>
          </w:p>
          <w:p w:rsidR="00503198" w:rsidRDefault="00503198" w:rsidP="00503198">
            <w:pPr>
              <w:pStyle w:val="Normal4"/>
            </w:pPr>
            <w:r>
              <w:t>Multiple PurchaseOrderDetail instances are allowed.</w:t>
            </w:r>
          </w:p>
        </w:tc>
      </w:tr>
    </w:tbl>
    <w:p w:rsidR="00503198" w:rsidRDefault="00503198" w:rsidP="00503198"/>
    <w:p w:rsidR="00503198" w:rsidRDefault="00503198" w:rsidP="00503198">
      <w:pPr>
        <w:pStyle w:val="Heading2"/>
      </w:pPr>
      <w:bookmarkStart w:id="753" w:name="_Toc259721462"/>
      <w:bookmarkStart w:id="754" w:name="_Toc275501809"/>
      <w:bookmarkStart w:id="755" w:name="_Toc371377327"/>
      <w:bookmarkStart w:id="756" w:name="ByLoad"/>
      <w:bookmarkStart w:id="757" w:name="_Toc528563813"/>
      <w:r>
        <w:t>ByLoad</w:t>
      </w:r>
      <w:bookmarkEnd w:id="753"/>
      <w:bookmarkEnd w:id="754"/>
      <w:bookmarkEnd w:id="755"/>
      <w:bookmarkEnd w:id="756"/>
      <w:bookmarkEnd w:id="7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30" o:spid="_x0000_s1148" style="position:absolute;left:0;text-align:left;margin-left:0;margin-top:0;width:50pt;height:50pt;z-index:249693696;visibility:hidden" coordsize="353,403" o:spt="100" o:preferrelative="t" adj="0,,0" path="">
                  <v:stroke joinstyle="round"/>
                  <v:formulas/>
                  <v:path o:connecttype="segments"/>
                  <o:lock v:ext="edit" selection="t"/>
                </v:shape>
              </w:pict>
            </w:r>
            <w:r w:rsidRPr="00557255">
              <w:pict>
                <v:shape id="_x0000_s3124" style="position:absolute;left:0;text-align:left;margin-left:5843.5pt;margin-top:7.2pt;width:241.5pt;height:211.5pt;z-index:-252669440;mso-wrap-edited:t;mso-position-horizontal:right" coordsize="" o:spt="100" wrapcoords="-30 283 198 283 198 19 493 19 493 19 493 0 1000 0 1000 0 1000 1020 493 1020 493 683 198 683 198 414 -30 414 -30 283" adj="0,,0" path="">
                  <v:stroke joinstyle="round"/>
                  <v:imagedata r:id="rId171" o:title="dc_130"/>
                  <v:formulas/>
                  <v:path o:connecttype="segments"/>
                  <w10:wrap type="tight"/>
                </v:shape>
              </w:pict>
            </w:r>
            <w:r w:rsidR="00503198">
              <w:t>By Load</w:t>
            </w:r>
          </w:p>
          <w:p w:rsidR="00503198" w:rsidRDefault="00503198" w:rsidP="00503198">
            <w:pPr>
              <w:pStyle w:val="Bold3"/>
            </w:pPr>
            <w:r>
              <w:t>ByLoadType [attribute]</w:t>
            </w:r>
          </w:p>
          <w:p w:rsidR="00503198" w:rsidRDefault="00503198" w:rsidP="00503198">
            <w:pPr>
              <w:pStyle w:val="Italic3"/>
            </w:pPr>
            <w:r>
              <w:t>ByLoadType is mandatory. A single instance is required.</w:t>
            </w:r>
          </w:p>
          <w:p w:rsidR="00503198" w:rsidRDefault="00503198" w:rsidP="00503198">
            <w:pPr>
              <w:pStyle w:val="Normal3"/>
            </w:pPr>
            <w:r>
              <w:t>By Load Type</w:t>
            </w:r>
          </w:p>
          <w:p w:rsidR="00503198" w:rsidRDefault="00503198" w:rsidP="00503198">
            <w:pPr>
              <w:pStyle w:val="Normal3"/>
            </w:pPr>
            <w:r>
              <w:t>Refer to ByLoadType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LoadNumber</w:t>
            </w:r>
          </w:p>
          <w:p w:rsidR="00503198" w:rsidRDefault="00503198" w:rsidP="00503198">
            <w:pPr>
              <w:pStyle w:val="Italic4"/>
            </w:pPr>
            <w:r>
              <w:t>LoadNumber is mandatory. A single instance is required.</w:t>
            </w:r>
          </w:p>
          <w:p w:rsidR="00503198" w:rsidRDefault="00503198" w:rsidP="00503198">
            <w:pPr>
              <w:pStyle w:val="Normal4"/>
            </w:pPr>
            <w:r>
              <w:t>An element used to communicate the unique identifier of the LoadNumber.</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758" w:name="_Toc259721463"/>
      <w:bookmarkStart w:id="759" w:name="_Toc275501810"/>
      <w:bookmarkStart w:id="760" w:name="_Toc371377328"/>
      <w:bookmarkStart w:id="761" w:name="ByLoadType_a"/>
      <w:bookmarkStart w:id="762" w:name="_Toc528563814"/>
      <w:r>
        <w:t>ByLoadType [attribute]</w:t>
      </w:r>
      <w:bookmarkEnd w:id="758"/>
      <w:bookmarkEnd w:id="759"/>
      <w:bookmarkEnd w:id="760"/>
      <w:bookmarkEnd w:id="761"/>
      <w:bookmarkEnd w:id="7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31" o:spid="_x0000_s1149" style="position:absolute;left:0;text-align:left;margin-left:0;margin-top:0;width:50pt;height:50pt;z-index:249694720;visibility:hidden" coordsize="89,157" o:spt="100" o:preferrelative="t" adj="0,,0" path="">
                  <v:stroke joinstyle="round"/>
                  <v:formulas/>
                  <v:path o:connecttype="segments"/>
                  <o:lock v:ext="edit" selection="t"/>
                </v:shape>
              </w:pict>
            </w:r>
            <w:r w:rsidRPr="00557255">
              <w:pict>
                <v:shape id="_x0000_s3125" style="position:absolute;left:0;text-align:left;margin-left:1580.5pt;margin-top:7.2pt;width:94.5pt;height:53.25pt;z-index:-252668416;mso-wrap-edited:t;mso-position-horizontal:right" coordsize="" o:spt="100" wrapcoords="-30 0 1000 0 1000 1079 1000 1079 -30 1079 -30 0" adj="0,,0" path="">
                  <v:stroke joinstyle="round"/>
                  <v:imagedata r:id="rId172" o:title="dc_131"/>
                  <v:formulas/>
                  <v:path o:connecttype="segments"/>
                  <w10:wrap type="tight"/>
                </v:shape>
              </w:pict>
            </w:r>
            <w:r w:rsidR="00503198">
              <w:t>By Load Type</w:t>
            </w:r>
          </w:p>
          <w:p w:rsidR="00503198" w:rsidRDefault="00503198" w:rsidP="00503198">
            <w:pPr>
              <w:pStyle w:val="Italic2"/>
            </w:pPr>
            <w:r>
              <w:t>This item is restricted to the following list.</w:t>
            </w:r>
          </w:p>
          <w:p w:rsidR="00503198" w:rsidRDefault="00503198" w:rsidP="00503198">
            <w:pPr>
              <w:pStyle w:val="Bold3"/>
            </w:pPr>
            <w:r>
              <w:t>Forecast</w:t>
            </w:r>
          </w:p>
          <w:p w:rsidR="00503198" w:rsidRDefault="00503198" w:rsidP="00503198">
            <w:pPr>
              <w:pStyle w:val="Normal3"/>
            </w:pPr>
            <w:r>
              <w:t>The load is projected.</w:t>
            </w:r>
          </w:p>
          <w:p w:rsidR="00503198" w:rsidRDefault="00503198" w:rsidP="00503198">
            <w:pPr>
              <w:pStyle w:val="Bold3"/>
            </w:pPr>
            <w:r>
              <w:t>Shipment</w:t>
            </w:r>
          </w:p>
          <w:p w:rsidR="00503198" w:rsidRDefault="00503198" w:rsidP="00503198">
            <w:pPr>
              <w:pStyle w:val="Normal3"/>
            </w:pPr>
            <w:r>
              <w:t>The load is actually shipped.</w:t>
            </w:r>
          </w:p>
        </w:tc>
      </w:tr>
    </w:tbl>
    <w:p w:rsidR="00503198" w:rsidRDefault="00503198" w:rsidP="00503198"/>
    <w:p w:rsidR="00503198" w:rsidRDefault="00503198" w:rsidP="00503198">
      <w:pPr>
        <w:pStyle w:val="Heading2"/>
      </w:pPr>
      <w:bookmarkStart w:id="763" w:name="_Toc259721464"/>
      <w:bookmarkStart w:id="764" w:name="_Toc275501811"/>
      <w:bookmarkStart w:id="765" w:name="_Toc371377329"/>
      <w:bookmarkStart w:id="766" w:name="ByPeriod"/>
      <w:bookmarkStart w:id="767" w:name="_Toc528563815"/>
      <w:r>
        <w:t>ByPeriod</w:t>
      </w:r>
      <w:bookmarkEnd w:id="763"/>
      <w:bookmarkEnd w:id="764"/>
      <w:bookmarkEnd w:id="765"/>
      <w:bookmarkEnd w:id="766"/>
      <w:bookmarkEnd w:id="7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28" type="#_x0000_t75" style="position:absolute;left:0;text-align:left;margin-left:6051.5pt;margin-top:7.05pt;width:232.3pt;height:75.15pt;z-index:-249711104;mso-wrap-edited:t;mso-position-horizontal:right" wrapcoords="163 4469 107 11497 10409 12029 11748 20853 21600 21384 21600 0 10935 517 10642 4297 163 4469" filled="t">
                  <v:imagedata r:id="rId173" o:title="ByPeriod"/>
                  <w10:wrap type="tight"/>
                </v:shape>
              </w:pict>
            </w:r>
            <w:r w:rsidR="00514BE9" w:rsidRPr="00514BE9">
              <w:t>Specifies that the information is supplied by a period</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TimePeriod</w:t>
            </w:r>
          </w:p>
          <w:p w:rsidR="00503198" w:rsidRDefault="00503198" w:rsidP="00503198">
            <w:pPr>
              <w:pStyle w:val="Italic4"/>
            </w:pPr>
            <w:r>
              <w:t>TimePeriod is mandatory. A single instance is required.</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D66B7" w:rsidRDefault="005D66B7" w:rsidP="005D66B7">
      <w:bookmarkStart w:id="768" w:name="_Toc259721465"/>
      <w:bookmarkStart w:id="769" w:name="_Toc275501812"/>
    </w:p>
    <w:p w:rsidR="00503198" w:rsidRPr="00C02BD9" w:rsidRDefault="00503198" w:rsidP="00C02BD9">
      <w:pPr>
        <w:pStyle w:val="Heading2"/>
      </w:pPr>
      <w:bookmarkStart w:id="770" w:name="_Toc371377330"/>
      <w:bookmarkStart w:id="771" w:name="ByProduct"/>
      <w:bookmarkStart w:id="772" w:name="_Toc528563816"/>
      <w:r w:rsidRPr="00C02BD9">
        <w:t>ByProduct</w:t>
      </w:r>
      <w:bookmarkEnd w:id="768"/>
      <w:bookmarkEnd w:id="769"/>
      <w:bookmarkEnd w:id="770"/>
      <w:bookmarkEnd w:id="771"/>
      <w:bookmarkEnd w:id="7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63" type="#_x0000_t75" style="position:absolute;left:0;text-align:left;margin-left:11606.45pt;margin-top:7.05pt;width:423.85pt;height:151.5pt;z-index:-249685504;mso-wrap-edited:t;mso-position-horizontal:right" wrapcoords="69 8141 260 13053 6131 12696 6164 18228 7247 21536 21600 21493 21600 0 9002 285 8778 3236 6227 3500 6067 8768 69 8141" filled="t">
                  <v:imagedata r:id="rId174" o:title="ByProduct"/>
                  <w10:wrap type="tight"/>
                </v:shape>
              </w:pict>
            </w:r>
            <w:r w:rsidRPr="00557255">
              <w:pict>
                <v:shape id="dc_133" o:spid="_x0000_s1151" style="position:absolute;left:0;text-align:left;margin-left:0;margin-top:0;width:50pt;height:50pt;z-index:249695744;visibility:hidden" coordsize="205,674" o:spt="100" o:preferrelative="t" adj="0,,0" path="">
                  <v:stroke joinstyle="round"/>
                  <v:formulas/>
                  <v:path o:connecttype="segments"/>
                  <o:lock v:ext="edit" selection="t"/>
                </v:shape>
              </w:pict>
            </w:r>
            <w:r w:rsidR="00503198">
              <w:t>Identification takes place by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E584F" w:rsidRPr="00AE584F">
              <w:t>mandatory. A single instance is required</w:t>
            </w:r>
            <w:r>
              <w:t xml:space="preserve">. </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ShippingInstructionsPurchaseOrderLineItem</w:t>
            </w:r>
          </w:p>
          <w:p w:rsidR="00503198" w:rsidRDefault="00503198" w:rsidP="00503198">
            <w:pPr>
              <w:pStyle w:val="Italic5"/>
            </w:pPr>
            <w:r>
              <w:t xml:space="preserve">ShippingInstructionsPurchaseOrderLineItem is </w:t>
            </w:r>
            <w:r w:rsidR="00AE584F" w:rsidRPr="00AE584F">
              <w:t>mandatory. A single instance is required</w:t>
            </w:r>
            <w:r>
              <w:t xml:space="preserve">. </w:t>
            </w:r>
          </w:p>
          <w:p w:rsidR="00503198" w:rsidRDefault="00D41641" w:rsidP="00503198">
            <w:pPr>
              <w:pStyle w:val="Normal5"/>
            </w:pPr>
            <w:r>
              <w:t>PurchaseOrder</w:t>
            </w:r>
            <w:r w:rsidR="00503198">
              <w:t xml:space="preserve"> line item information for purchase order being referenced in </w:t>
            </w:r>
            <w:r w:rsidR="00FE00BC">
              <w:t>ShippingInstructions</w:t>
            </w:r>
            <w:r w:rsidR="00503198">
              <w:t>.</w:t>
            </w:r>
          </w:p>
          <w:p w:rsidR="00503198" w:rsidRDefault="00503198" w:rsidP="00503198">
            <w:pPr>
              <w:pStyle w:val="Bold4"/>
            </w:pPr>
            <w:r>
              <w:t>OtherDate</w:t>
            </w:r>
          </w:p>
          <w:p w:rsidR="00503198" w:rsidRDefault="00503198" w:rsidP="00503198">
            <w:pPr>
              <w:pStyle w:val="Italic4"/>
            </w:pPr>
            <w:r>
              <w:t>OtherDate is optional.  More than one instance can occur.</w:t>
            </w:r>
          </w:p>
          <w:p w:rsidR="00503198" w:rsidRDefault="00557255" w:rsidP="00503198">
            <w:pPr>
              <w:pStyle w:val="Normal4"/>
            </w:pPr>
            <w:r w:rsidRPr="00557255">
              <w:pict>
                <v:shape id="_x0000_s3957" style="position:absolute;left:0;text-align:left;margin-left:0;margin-top:0;width:50pt;height:50pt;z-index:251408896;visibility:hidden" coordsize="316,458" o:spt="100" o:preferrelative="t" adj="0,,0" path="">
                  <v:stroke joinstyle="round"/>
                  <v:formulas/>
                  <v:path o:connecttype="segments"/>
                  <o:lock v:ext="edit" selection="t"/>
                </v:shape>
              </w:pict>
            </w:r>
            <w:r w:rsidR="00503198">
              <w:t>A date that may not be specifically detailed within a document (example: print date at the PurchaseOrderLineItem).</w:t>
            </w:r>
          </w:p>
          <w:p w:rsidR="00503198" w:rsidRDefault="00503198" w:rsidP="00503198">
            <w:pPr>
              <w:pStyle w:val="Bold4"/>
            </w:pPr>
            <w:r>
              <w:t>ShippingInstructionsLineItemByProduct</w:t>
            </w:r>
          </w:p>
          <w:p w:rsidR="00503198" w:rsidRDefault="00503198" w:rsidP="00503198">
            <w:pPr>
              <w:pStyle w:val="Italic4"/>
            </w:pPr>
            <w:r>
              <w:t>ShippingInstructionsLineItemByProduct is mandatory. One instance is required, multiple instances might exist.</w:t>
            </w:r>
          </w:p>
          <w:p w:rsidR="00503198" w:rsidRDefault="00503198" w:rsidP="00503198">
            <w:pPr>
              <w:pStyle w:val="Normal4"/>
            </w:pPr>
            <w:r>
              <w:t xml:space="preserve"> ShippingInstructionsLineItemByProduct</w:t>
            </w:r>
          </w:p>
        </w:tc>
      </w:tr>
    </w:tbl>
    <w:p w:rsidR="00503198" w:rsidRDefault="00503198" w:rsidP="00503198"/>
    <w:p w:rsidR="00503198" w:rsidRDefault="00503198" w:rsidP="00503198">
      <w:pPr>
        <w:pStyle w:val="Heading2"/>
      </w:pPr>
      <w:bookmarkStart w:id="773" w:name="_Toc259721466"/>
      <w:bookmarkStart w:id="774" w:name="_Toc275501813"/>
      <w:bookmarkStart w:id="775" w:name="_Toc371377331"/>
      <w:bookmarkStart w:id="776" w:name="ByPurchaseOrder"/>
      <w:bookmarkStart w:id="777" w:name="_Toc528563817"/>
      <w:r>
        <w:t>ByPurchaseOrder</w:t>
      </w:r>
      <w:bookmarkEnd w:id="773"/>
      <w:bookmarkEnd w:id="774"/>
      <w:bookmarkEnd w:id="775"/>
      <w:bookmarkEnd w:id="776"/>
      <w:bookmarkEnd w:id="7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64" type="#_x0000_t75" style="position:absolute;left:0;text-align:left;margin-left:10807.5pt;margin-top:7.05pt;width:396.3pt;height:111.45pt;z-index:-249684480;mso-wrap-edited:t;mso-position-horizontal:right" wrapcoords="109 5863 177 12006 8366 11328 8399 17879 11402 21154 21600 21455 21600 0 8980 523 8094 6105 109 5863" filled="t">
                  <v:imagedata r:id="rId175" o:title="ByPurchaseOrder"/>
                  <w10:wrap type="tight"/>
                </v:shape>
              </w:pict>
            </w:r>
            <w:r w:rsidRPr="00557255">
              <w:pict>
                <v:shape id="dc_134" o:spid="_x0000_s1152" style="position:absolute;left:0;text-align:left;margin-left:0;margin-top:0;width:50pt;height:50pt;z-index:249696768;visibility:hidden" coordsize="204,634" o:spt="100" o:preferrelative="t" adj="0,,0" path="">
                  <v:stroke joinstyle="round"/>
                  <v:formulas/>
                  <v:path o:connecttype="segments"/>
                  <o:lock v:ext="edit" selection="t"/>
                </v:shape>
              </w:pict>
            </w:r>
            <w:r w:rsidR="00503198">
              <w:t>Selection criter</w:t>
            </w:r>
            <w:r w:rsidR="00D41641">
              <w:t>ia for communicating purchase o</w:t>
            </w:r>
            <w:r w:rsidR="00503198">
              <w:t>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(choice)</w:t>
            </w:r>
          </w:p>
          <w:p w:rsidR="00503198" w:rsidRDefault="00503198" w:rsidP="00503198">
            <w:pPr>
              <w:pStyle w:val="Italic4"/>
            </w:pPr>
            <w:r>
              <w:t xml:space="preserve">[choice] is </w:t>
            </w:r>
            <w:r w:rsidR="00AE584F" w:rsidRPr="00AE584F">
              <w:t>optional. Multiple instances might exist</w:t>
            </w:r>
            <w:r>
              <w:t xml:space="preserve">. </w:t>
            </w:r>
          </w:p>
          <w:p w:rsidR="00503198" w:rsidRDefault="00503198" w:rsidP="00503198">
            <w:pPr>
              <w:pStyle w:val="Bold5"/>
            </w:pPr>
            <w:r>
              <w:t>PurchaseOrderLineItemNumber</w:t>
            </w:r>
          </w:p>
          <w:p w:rsidR="00503198" w:rsidRDefault="00503198" w:rsidP="00503198">
            <w:pPr>
              <w:pStyle w:val="Italic5"/>
            </w:pPr>
            <w:r>
              <w:t xml:space="preserve">PurchaseOrderLineItemNumber is </w:t>
            </w:r>
            <w:r w:rsidR="00AE584F" w:rsidRPr="00AE584F">
              <w:t>mandatory. A single instance is required</w:t>
            </w:r>
            <w:r>
              <w:t xml:space="preserve">. </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AE584F" w:rsidRPr="00AE584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778" w:name="_Toc259721467"/>
      <w:bookmarkStart w:id="779" w:name="_Toc275501814"/>
      <w:bookmarkStart w:id="780" w:name="_Toc371377332"/>
      <w:bookmarkStart w:id="781" w:name="ByQualifiedDeliveryMessage"/>
      <w:bookmarkStart w:id="782" w:name="_Toc528563818"/>
      <w:r>
        <w:t>ByQualifiedDeliveryMessage</w:t>
      </w:r>
      <w:bookmarkEnd w:id="778"/>
      <w:bookmarkEnd w:id="779"/>
      <w:bookmarkEnd w:id="780"/>
      <w:bookmarkEnd w:id="781"/>
      <w:bookmarkEnd w:id="7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35" o:spid="_x0000_s1153" style="position:absolute;left:0;text-align:left;margin-left:0;margin-top:0;width:50pt;height:50pt;z-index:249697792;visibility:hidden" coordsize="161,613" o:spt="100" o:preferrelative="t" adj="0,,0" path="">
                  <v:stroke joinstyle="round"/>
                  <v:formulas/>
                  <v:path o:connecttype="segments"/>
                  <o:lock v:ext="edit" selection="t"/>
                </v:shape>
              </w:pict>
            </w:r>
            <w:r w:rsidRPr="00557255">
              <w:pict>
                <v:shape id="_x0000_s3128" style="position:absolute;left:0;text-align:left;margin-left:9497.5pt;margin-top:7.2pt;width:367.5pt;height:96.75pt;z-index:-252667392;mso-wrap-edited:t;mso-position-horizontal:right" coordsize="" o:spt="100" wrapcoords="-30 378 342 378 536 378 536 130 536 130 536 0 1000 0 1000 0 1000 1044 536 1044 536 671 342 671 342 665 -30 665 -30 378" adj="0,,0" path="">
                  <v:stroke joinstyle="round"/>
                  <v:imagedata r:id="rId176" o:title="dc_135"/>
                  <v:formulas/>
                  <v:path o:connecttype="segments"/>
                  <w10:wrap type="tight"/>
                </v:shape>
              </w:pict>
            </w:r>
            <w:r w:rsidR="00514BE9" w:rsidRPr="00514BE9">
              <w:t>Specifies that the information is supplied by a DeliveryMessage. The use of the term “qualified” is to indicate that DeliveryMessageNumber is qualified by the use of DeliveryMessageLineItemNumber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Multiple instances might exist.</w:t>
            </w:r>
          </w:p>
          <w:p w:rsidR="00503198" w:rsidRDefault="00503198" w:rsidP="00503198">
            <w:pPr>
              <w:pStyle w:val="Normal4"/>
            </w:pPr>
            <w:r>
              <w:t>The sequential number that uniquely identifies the delivery line item.</w:t>
            </w:r>
          </w:p>
        </w:tc>
      </w:tr>
    </w:tbl>
    <w:p w:rsidR="00503198" w:rsidRDefault="00503198" w:rsidP="00503198"/>
    <w:p w:rsidR="00503198" w:rsidRDefault="00503198" w:rsidP="00503198">
      <w:pPr>
        <w:pStyle w:val="Heading2"/>
      </w:pPr>
      <w:bookmarkStart w:id="783" w:name="_Toc259721468"/>
      <w:bookmarkStart w:id="784" w:name="_Toc275501815"/>
      <w:bookmarkStart w:id="785" w:name="_Toc371377333"/>
      <w:bookmarkStart w:id="786" w:name="ByQualifiedPurchaseOrderInformation"/>
      <w:bookmarkStart w:id="787" w:name="_Toc528563819"/>
      <w:r>
        <w:t>ByQualifiedPurchaseOrderInformation</w:t>
      </w:r>
      <w:bookmarkEnd w:id="783"/>
      <w:bookmarkEnd w:id="784"/>
      <w:bookmarkEnd w:id="785"/>
      <w:bookmarkEnd w:id="786"/>
      <w:bookmarkEnd w:id="7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36" o:spid="_x0000_s1154" style="position:absolute;left:0;text-align:left;margin-left:0;margin-top:0;width:50pt;height:50pt;z-index:249698816;visibility:hidden" coordsize="161,665" o:spt="100" o:preferrelative="t" adj="0,,0" path="">
                  <v:stroke joinstyle="round"/>
                  <v:formulas/>
                  <v:path o:connecttype="segments"/>
                  <o:lock v:ext="edit" selection="t"/>
                </v:shape>
              </w:pict>
            </w:r>
            <w:r w:rsidRPr="00557255">
              <w:pict>
                <v:shape id="_x0000_s3129" style="position:absolute;left:0;text-align:left;margin-left:10411pt;margin-top:7.2pt;width:399pt;height:96.75pt;z-index:-252666368;mso-wrap-edited:t;mso-position-horizontal:right" coordsize="" o:spt="100" wrapcoords="-30 378 413 378 592 378 592 130 592 130 592 0 1000 0 1000 0 1000 1044 592 1044 592 671 413 671 413 665 -30 665 -30 378" adj="0,,0" path="">
                  <v:stroke joinstyle="round"/>
                  <v:imagedata r:id="rId177" o:title="dc_136"/>
                  <v:formulas/>
                  <v:path o:connecttype="segments"/>
                  <w10:wrap type="tight"/>
                </v:shape>
              </w:pict>
            </w:r>
            <w:r w:rsidR="00514BE9" w:rsidRPr="00514BE9">
              <w:t>Specifies that the information is supplied by a PurchaseOrder. The use of the term “qualified” is to indicate that PurchaseOrderInformation is qualified by the use of PurchaseOrderLineItemNumber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Multiple instances might exist.</w:t>
            </w:r>
          </w:p>
          <w:p w:rsidR="00503198" w:rsidRDefault="00503198" w:rsidP="00503198">
            <w:pPr>
              <w:pStyle w:val="Normal4"/>
            </w:pPr>
            <w:r>
              <w:t xml:space="preserve">The sequential number that uniquely identifies the </w:t>
            </w:r>
            <w:r w:rsidR="00D41641">
              <w:t>PurchaseOrder</w:t>
            </w:r>
            <w:r>
              <w:t xml:space="preserve"> line item.</w:t>
            </w:r>
          </w:p>
        </w:tc>
      </w:tr>
    </w:tbl>
    <w:p w:rsidR="00503198" w:rsidRDefault="00503198" w:rsidP="00503198"/>
    <w:p w:rsidR="00503198" w:rsidRDefault="00503198" w:rsidP="00503198">
      <w:pPr>
        <w:pStyle w:val="Heading2"/>
      </w:pPr>
      <w:bookmarkStart w:id="788" w:name="_Toc259721469"/>
      <w:bookmarkStart w:id="789" w:name="_Toc275501816"/>
      <w:bookmarkStart w:id="790" w:name="_Toc371377334"/>
      <w:bookmarkStart w:id="791" w:name="ByShipTo"/>
      <w:bookmarkStart w:id="792" w:name="_Toc528563820"/>
      <w:r>
        <w:t>ByShipTo</w:t>
      </w:r>
      <w:bookmarkEnd w:id="788"/>
      <w:bookmarkEnd w:id="789"/>
      <w:bookmarkEnd w:id="790"/>
      <w:bookmarkEnd w:id="791"/>
      <w:bookmarkEnd w:id="7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37" o:spid="_x0000_s1155" style="position:absolute;left:0;text-align:left;margin-left:0;margin-top:0;width:50pt;height:50pt;z-index:249699840;visibility:hidden" coordsize="236,526" o:spt="100" o:preferrelative="t" adj="0,,0" path="">
                  <v:stroke joinstyle="round"/>
                  <v:formulas/>
                  <v:path o:connecttype="segments"/>
                  <o:lock v:ext="edit" selection="t"/>
                </v:shape>
              </w:pict>
            </w:r>
            <w:r w:rsidRPr="00557255">
              <w:pict>
                <v:shape id="_x0000_s3130" style="position:absolute;left:0;text-align:left;margin-left:7996.75pt;margin-top:7.2pt;width:315.75pt;height:141.75pt;z-index:-252665344;mso-wrap-edited:t;mso-position-horizontal:right" coordsize="" o:spt="100" wrapcoords="-30 415 155 415 382 415 382 88 382 88 382 0 1000 0 1000 0 1000 1030 382 1030 382 615 155 615 155 611 -30 611 -30 415" adj="0,,0" path="">
                  <v:stroke joinstyle="round"/>
                  <v:imagedata r:id="rId178" o:title="dc_137"/>
                  <v:formulas/>
                  <v:path o:connecttype="segments"/>
                  <w10:wrap type="tight"/>
                </v:shape>
              </w:pict>
            </w:r>
            <w:r w:rsidR="00503198">
              <w:t>ByShipTo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ShippingInstructionsLineItemByShipTo</w:t>
            </w:r>
          </w:p>
          <w:p w:rsidR="00503198" w:rsidRDefault="00503198" w:rsidP="00503198">
            <w:pPr>
              <w:pStyle w:val="Italic4"/>
            </w:pPr>
            <w:r>
              <w:t>ShippingInstructionsLineItemByShipTo is mandatory. One instance is required, multiple instances might exist.</w:t>
            </w:r>
          </w:p>
          <w:p w:rsidR="00503198" w:rsidRDefault="00FE00BC" w:rsidP="00503198">
            <w:pPr>
              <w:pStyle w:val="Normal4"/>
            </w:pPr>
            <w:r>
              <w:t>ShippingInstructions</w:t>
            </w:r>
            <w:r w:rsidR="00503198">
              <w:t xml:space="preserve"> Line Item By Ship To</w:t>
            </w:r>
          </w:p>
        </w:tc>
      </w:tr>
    </w:tbl>
    <w:p w:rsidR="00503198" w:rsidRDefault="00503198" w:rsidP="00503198"/>
    <w:p w:rsidR="00503198" w:rsidRDefault="00503198" w:rsidP="00503198">
      <w:pPr>
        <w:pStyle w:val="Heading2"/>
      </w:pPr>
      <w:bookmarkStart w:id="793" w:name="_Toc259721470"/>
      <w:bookmarkStart w:id="794" w:name="_Toc275501817"/>
      <w:bookmarkStart w:id="795" w:name="_Toc371377335"/>
      <w:bookmarkStart w:id="796" w:name="BySupplierOrder"/>
      <w:bookmarkStart w:id="797" w:name="_Toc528563821"/>
      <w:r>
        <w:t>BySupplierOrder</w:t>
      </w:r>
      <w:bookmarkEnd w:id="793"/>
      <w:bookmarkEnd w:id="794"/>
      <w:bookmarkEnd w:id="795"/>
      <w:bookmarkEnd w:id="796"/>
      <w:bookmarkEnd w:id="7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38" o:spid="_x0000_s1156" style="position:absolute;left:0;text-align:left;margin-left:0;margin-top:0;width:50pt;height:50pt;z-index:249700864;visibility:hidden" coordsize="459,638" o:spt="100" o:preferrelative="t" adj="0,,0" path="">
                  <v:stroke joinstyle="round"/>
                  <v:formulas/>
                  <v:path o:connecttype="segments"/>
                  <o:lock v:ext="edit" selection="t"/>
                </v:shape>
              </w:pict>
            </w:r>
            <w:r w:rsidRPr="00557255">
              <w:pict>
                <v:shape id="_x0000_s3131" style="position:absolute;left:0;text-align:left;margin-left:9932.5pt;margin-top:7.2pt;width:382.5pt;height:275.25pt;z-index:-252664320;mso-wrap-edited:t;mso-position-horizontal:right" coordsize="" o:spt="100" wrapcoords="-30 455 202 455 388 455 388 45 575 45 1000 45 1000 587 1000 1016 575 1016 388 1016 388 558 202 558 202 556 -30 556 -30 455" adj="0,,0" path="">
                  <v:stroke joinstyle="round"/>
                  <v:imagedata r:id="rId179" o:title="dc_138"/>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SupplierOrderLineItemNumber</w:t>
            </w:r>
          </w:p>
          <w:p w:rsidR="00503198" w:rsidRDefault="00503198" w:rsidP="00503198">
            <w:pPr>
              <w:pStyle w:val="Italic4"/>
            </w:pPr>
            <w:r>
              <w:t>SupplierOrderLineItemNumber is mandatory. A single instance is required.</w:t>
            </w:r>
          </w:p>
          <w:p w:rsidR="00503198" w:rsidRDefault="00503198" w:rsidP="00503198">
            <w:pPr>
              <w:pStyle w:val="Normal4"/>
            </w:pPr>
            <w:r>
              <w:t>The number of the line item on the supplier order.</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PurchaseOrderNumber</w:t>
            </w:r>
          </w:p>
          <w:p w:rsidR="00503198" w:rsidRDefault="00503198" w:rsidP="00503198">
            <w:pPr>
              <w:pStyle w:val="Italic5"/>
            </w:pPr>
            <w:r>
              <w:t>PurchaseOrderNumber is mandatory. A single instance is required.</w:t>
            </w:r>
          </w:p>
          <w:p w:rsidR="00503198" w:rsidRDefault="00503198" w:rsidP="00503198">
            <w:pPr>
              <w:pStyle w:val="Normal5"/>
            </w:pPr>
            <w:r>
              <w:t>The unique order identifier as designated by the customer.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ShipmentLoadDetails</w:t>
            </w:r>
          </w:p>
          <w:p w:rsidR="00503198" w:rsidRDefault="00503198" w:rsidP="00503198">
            <w:pPr>
              <w:pStyle w:val="Italic4"/>
            </w:pPr>
            <w:r>
              <w:t>ShipmentLoadDetails is optional. Multiple instances might exist.</w:t>
            </w:r>
          </w:p>
          <w:p w:rsidR="00503198" w:rsidRDefault="00503198" w:rsidP="00503198">
            <w:pPr>
              <w:pStyle w:val="Normal4"/>
            </w:pPr>
            <w:r>
              <w:t>A group element that containing information that relates to the shipment load details for the line item. Carrier and transport information may be detailed.</w:t>
            </w:r>
          </w:p>
        </w:tc>
      </w:tr>
    </w:tbl>
    <w:p w:rsidR="00503198" w:rsidRDefault="00503198" w:rsidP="00503198"/>
    <w:p w:rsidR="00503198" w:rsidRDefault="00503198" w:rsidP="00503198">
      <w:pPr>
        <w:pStyle w:val="Heading2"/>
      </w:pPr>
      <w:bookmarkStart w:id="798" w:name="_Toc259721471"/>
      <w:bookmarkStart w:id="799" w:name="_Toc275501818"/>
      <w:bookmarkStart w:id="800" w:name="_Toc371377336"/>
      <w:bookmarkStart w:id="801" w:name="BySupplierOrderNumber"/>
      <w:bookmarkStart w:id="802" w:name="_Toc528563822"/>
      <w:r>
        <w:t>BySupplierOrderNumber</w:t>
      </w:r>
      <w:bookmarkEnd w:id="798"/>
      <w:bookmarkEnd w:id="799"/>
      <w:bookmarkEnd w:id="800"/>
      <w:bookmarkEnd w:id="801"/>
      <w:bookmarkEnd w:id="8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3"/>
            </w:pPr>
            <w:r w:rsidRPr="00557255">
              <w:pict>
                <v:shape id="dc_139" o:spid="_x0000_s1157" style="position:absolute;left:0;text-align:left;margin-left:0;margin-top:0;width:50pt;height:50pt;z-index:249701888;visibility:hidden" coordsize="161,508" o:spt="100" o:preferrelative="t" adj="0,,0" path="">
                  <v:stroke joinstyle="round"/>
                  <v:formulas/>
                  <v:path o:connecttype="segments"/>
                  <o:lock v:ext="edit" selection="t"/>
                </v:shape>
              </w:pict>
            </w:r>
            <w:r w:rsidRPr="00557255">
              <w:pict>
                <v:shape id="_x0000_s3132" style="position:absolute;left:0;text-align:left;margin-left:7670.5pt;margin-top:7.2pt;width:304.5pt;height:96.75pt;z-index:-252663296;mso-wrap-edited:t;mso-position-horizontal:right" coordsize="" o:spt="100" wrapcoords="-30 378 360 378 594 378 594 130 594 130 594 0 1000 0 1000 0 1000 1044 594 1044 594 671 360 671 360 665 -30 665 -30 378" adj="0,,0" path="">
                  <v:stroke joinstyle="round"/>
                  <v:imagedata r:id="rId180" o:title="dc_139"/>
                  <v:formulas/>
                  <v:path o:connecttype="segments"/>
                  <w10:wrap type="tight"/>
                </v:shape>
              </w:pict>
            </w:r>
            <w:r w:rsidR="00503198">
              <w:t>Selection criteria for communicating Supplier Order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SupplierOrderNumber</w:t>
            </w:r>
          </w:p>
          <w:p w:rsidR="00503198" w:rsidRDefault="00503198" w:rsidP="00503198">
            <w:pPr>
              <w:pStyle w:val="Italic4"/>
            </w:pPr>
            <w:r>
              <w:t>SupplierOrderNumber is mandatory. A single instance is required.</w:t>
            </w:r>
          </w:p>
          <w:p w:rsidR="00503198" w:rsidRDefault="00503198" w:rsidP="00503198">
            <w:pPr>
              <w:pStyle w:val="Normal4"/>
            </w:pPr>
            <w:r>
              <w:t>The number of the supplier order.</w:t>
            </w:r>
          </w:p>
          <w:p w:rsidR="00503198" w:rsidRDefault="00503198" w:rsidP="00503198">
            <w:pPr>
              <w:pStyle w:val="Bold4"/>
            </w:pPr>
            <w:r>
              <w:t>Product</w:t>
            </w:r>
          </w:p>
          <w:p w:rsidR="00503198" w:rsidRDefault="00503198" w:rsidP="00503198">
            <w:pPr>
              <w:pStyle w:val="Italic4"/>
            </w:pPr>
            <w:r>
              <w:t>Product is optional. Multiple instances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803" w:name="_Toc259721472"/>
      <w:bookmarkStart w:id="804" w:name="_Toc275501819"/>
      <w:bookmarkStart w:id="805" w:name="_Toc371377337"/>
      <w:bookmarkStart w:id="806" w:name="Calendar"/>
      <w:bookmarkStart w:id="807" w:name="_Toc528563823"/>
      <w:r>
        <w:t>Calendar</w:t>
      </w:r>
      <w:bookmarkEnd w:id="803"/>
      <w:bookmarkEnd w:id="804"/>
      <w:bookmarkEnd w:id="805"/>
      <w:bookmarkEnd w:id="806"/>
      <w:bookmarkEnd w:id="807"/>
    </w:p>
    <w:tbl>
      <w:tblPr>
        <w:tblW w:w="5000" w:type="pct"/>
        <w:tblCellMar>
          <w:top w:w="144" w:type="dxa"/>
          <w:left w:w="115" w:type="dxa"/>
          <w:right w:w="115" w:type="dxa"/>
        </w:tblCellMar>
        <w:tblLook w:val="01E0"/>
      </w:tblPr>
      <w:tblGrid>
        <w:gridCol w:w="9584"/>
      </w:tblGrid>
      <w:tr w:rsidR="00503198" w:rsidTr="00503198">
        <w:tc>
          <w:tcPr>
            <w:tcW w:w="5000" w:type="pct"/>
          </w:tcPr>
          <w:p w:rsidR="008A5C32" w:rsidRDefault="00557255" w:rsidP="008A5C32">
            <w:pPr>
              <w:pStyle w:val="Normal2"/>
            </w:pPr>
            <w:r w:rsidRPr="00557255">
              <w:pict>
                <v:shape id="dc_140" o:spid="_x0000_s1158" style="position:absolute;left:0;text-align:left;margin-left:0;margin-top:0;width:50pt;height:50pt;z-index:249702912;visibility:hidden" coordsize="331,383" o:spt="100" o:preferrelative="t" adj="0,,0" path="">
                  <v:stroke joinstyle="round"/>
                  <v:formulas/>
                  <v:path o:connecttype="segments"/>
                  <o:lock v:ext="edit" selection="t"/>
                </v:shape>
              </w:pict>
            </w:r>
            <w:r w:rsidRPr="00557255">
              <w:pict>
                <v:shape id="_x0000_s3133" style="position:absolute;left:0;text-align:left;margin-left:5495.5pt;margin-top:7.2pt;width:229.5pt;height:198.75pt;z-index:-252662272;mso-wrap-edited:t;mso-position-horizontal:right" coordsize="" o:spt="100" wrapcoords="-30 386 208 386 208 21 519 21 519 21 519 0 1000 0 1000 0 1000 1022 519 1022 519 901 208 901 208 526 -30 526 -30 386" adj="0,,0" path="">
                  <v:stroke joinstyle="round"/>
                  <v:imagedata r:id="rId181" o:title="dc_140"/>
                  <v:formulas/>
                  <v:path o:connecttype="segments"/>
                  <w10:wrap type="tight"/>
                </v:shape>
              </w:pict>
            </w:r>
            <w:r w:rsidR="00503198">
              <w:t xml:space="preserve">The </w:t>
            </w:r>
            <w:r w:rsidR="008A5C32">
              <w:t>Calendar element is the root element for the Calendar e-Document.</w:t>
            </w:r>
          </w:p>
          <w:p w:rsidR="00503198" w:rsidRDefault="008A5C32" w:rsidP="008A5C32">
            <w:pPr>
              <w:pStyle w:val="Normal2"/>
            </w:pPr>
            <w:r>
              <w:t>The Calendar e-Document is intended to communicate opening times or other details for a location or locations</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Identifi</w:t>
            </w:r>
            <w:r w:rsidR="008A5C32">
              <w:t>es the intention of the entire C</w:t>
            </w:r>
            <w:r>
              <w:t xml:space="preserve">alendar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CalendarStatus [attribute]</w:t>
            </w:r>
          </w:p>
          <w:p w:rsidR="00503198" w:rsidRDefault="00503198" w:rsidP="00503198">
            <w:pPr>
              <w:pStyle w:val="Italic3"/>
            </w:pPr>
            <w:r>
              <w:t>CalendarStatus is optional. A single instance might exist.</w:t>
            </w:r>
          </w:p>
          <w:p w:rsidR="00503198" w:rsidRDefault="00503198" w:rsidP="00503198">
            <w:pPr>
              <w:pStyle w:val="Normal3"/>
            </w:pPr>
            <w:r>
              <w:t>Ident</w:t>
            </w:r>
            <w:r w:rsidR="008A5C32">
              <w:t>ifies the status of the entire C</w:t>
            </w:r>
            <w:r>
              <w:t xml:space="preserve">alendar </w:t>
            </w:r>
            <w:r w:rsidR="00ED105B">
              <w:t>e-Document</w:t>
            </w:r>
            <w:r>
              <w:t>.</w:t>
            </w:r>
          </w:p>
          <w:p w:rsidR="00503198" w:rsidRDefault="00503198" w:rsidP="00503198">
            <w:pPr>
              <w:pStyle w:val="Normal3"/>
            </w:pPr>
            <w:r>
              <w:t>Refer to CalendarStatus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CalendarHeader</w:t>
            </w:r>
          </w:p>
          <w:p w:rsidR="00503198" w:rsidRDefault="00503198" w:rsidP="00503198">
            <w:pPr>
              <w:pStyle w:val="Italic4"/>
            </w:pPr>
            <w:r>
              <w:t>CalendarHeader is mandatory. A single instance is required.</w:t>
            </w:r>
          </w:p>
          <w:p w:rsidR="00503198" w:rsidRDefault="00503198" w:rsidP="00503198">
            <w:pPr>
              <w:pStyle w:val="Normal4"/>
            </w:pPr>
            <w:r>
              <w:t xml:space="preserve">A group item containing generic information applicable to the entire </w:t>
            </w:r>
            <w:r w:rsidR="00C34614">
              <w:t>Calendar</w:t>
            </w:r>
            <w:r>
              <w:t>.</w:t>
            </w:r>
          </w:p>
          <w:p w:rsidR="00503198" w:rsidRDefault="00503198" w:rsidP="00503198">
            <w:pPr>
              <w:pStyle w:val="Bold4"/>
            </w:pPr>
            <w:r>
              <w:t>CalendarSequence</w:t>
            </w:r>
          </w:p>
          <w:p w:rsidR="00503198" w:rsidRDefault="00503198" w:rsidP="00503198">
            <w:pPr>
              <w:pStyle w:val="Italic4"/>
            </w:pPr>
            <w:r>
              <w:t>CalendarSequence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Calendar</w:t>
            </w:r>
            <w:r>
              <w:t>.</w:t>
            </w:r>
          </w:p>
        </w:tc>
      </w:tr>
    </w:tbl>
    <w:p w:rsidR="00503198" w:rsidRDefault="00503198" w:rsidP="00503198"/>
    <w:p w:rsidR="00503198" w:rsidRDefault="00503198" w:rsidP="00503198">
      <w:pPr>
        <w:pStyle w:val="Heading2"/>
      </w:pPr>
      <w:bookmarkStart w:id="808" w:name="_Toc259721473"/>
      <w:bookmarkStart w:id="809" w:name="_Toc275501820"/>
      <w:bookmarkStart w:id="810" w:name="_Toc371377338"/>
      <w:bookmarkStart w:id="811" w:name="CalendarEntry"/>
      <w:bookmarkStart w:id="812" w:name="_Toc528563824"/>
      <w:r>
        <w:t>CalendarEntry</w:t>
      </w:r>
      <w:bookmarkEnd w:id="808"/>
      <w:bookmarkEnd w:id="809"/>
      <w:bookmarkEnd w:id="810"/>
      <w:bookmarkEnd w:id="811"/>
      <w:bookmarkEnd w:id="8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41" o:spid="_x0000_s1159" style="position:absolute;left:0;text-align:left;margin-left:0;margin-top:0;width:50pt;height:50pt;z-index:249703936;visibility:hidden" coordsize="296,427" o:spt="100" o:preferrelative="t" adj="0,,0" path="">
                  <v:stroke joinstyle="round"/>
                  <v:formulas/>
                  <v:path o:connecttype="segments"/>
                  <o:lock v:ext="edit" selection="t"/>
                </v:shape>
              </w:pict>
            </w:r>
            <w:r w:rsidRPr="00557255">
              <w:rPr>
                <w:noProof/>
              </w:rPr>
              <w:pict>
                <v:shape id="_x0000_s6734" type="#_x0000_t75" style="position:absolute;left:0;text-align:left;margin-left:7739.3pt;margin-top:7.05pt;width:290.5pt;height:195.95pt;z-index:-249707008;mso-wrap-edited:t;mso-position-horizontal:right" wrapcoords="100 6851 335 10026 7175 10235 7224 14446 10949 14308 10900 18310 12622 21275 21600 21517 21600 0 8060 88 8015 2916 7361 2916 7268 7127 100 6851" filled="t">
                  <v:imagedata r:id="rId182" o:title="CalendarEntry"/>
                  <w10:wrap type="tight"/>
                </v:shape>
              </w:pict>
            </w:r>
            <w:r w:rsidR="00503198">
              <w:t xml:space="preserve">Detailed description of the times and contingencies for the given LocationParty. </w:t>
            </w:r>
          </w:p>
          <w:p w:rsidR="00503198" w:rsidRDefault="00503198" w:rsidP="00503198">
            <w:pPr>
              <w:pStyle w:val="Bold3"/>
            </w:pPr>
            <w:r>
              <w:t>CalendarEntryPeriod [attribute]</w:t>
            </w:r>
          </w:p>
          <w:p w:rsidR="00503198" w:rsidRDefault="00503198" w:rsidP="00503198">
            <w:pPr>
              <w:pStyle w:val="Italic3"/>
            </w:pPr>
            <w:r>
              <w:t>CalendarEntryPeriod is mandatory. A single instance is required.</w:t>
            </w:r>
          </w:p>
          <w:p w:rsidR="00503198" w:rsidRDefault="00503198" w:rsidP="00503198">
            <w:pPr>
              <w:pStyle w:val="Normal3"/>
            </w:pPr>
            <w:r>
              <w:t>Describes the period to which the given times and contingencies apply. This can be either a weekday or a date range. If it is a date range, the DateTimeRange element is used to specify the range.</w:t>
            </w:r>
          </w:p>
          <w:p w:rsidR="00503198" w:rsidRDefault="00503198" w:rsidP="00503198">
            <w:pPr>
              <w:pStyle w:val="Normal3"/>
            </w:pPr>
            <w:r>
              <w:t>Refer to CalendarEntryPeriod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TimeSlotInformation</w:t>
            </w:r>
          </w:p>
          <w:p w:rsidR="00503198" w:rsidRDefault="00503198" w:rsidP="00503198">
            <w:pPr>
              <w:pStyle w:val="Italic4"/>
            </w:pPr>
            <w:r>
              <w:t>TimeSlotInformation is mandatory. One instance is required, multiple instances might exist.</w:t>
            </w:r>
          </w:p>
          <w:p w:rsidR="00503198" w:rsidRDefault="00503198" w:rsidP="00503198">
            <w:pPr>
              <w:pStyle w:val="Normal4"/>
            </w:pPr>
            <w:r>
              <w:t xml:space="preserve">Description of the beginning and end of a time slot and the contingencies it contains. </w:t>
            </w:r>
          </w:p>
          <w:p w:rsidR="00503198" w:rsidRDefault="00503198" w:rsidP="00503198">
            <w:pPr>
              <w:pStyle w:val="Bold4"/>
            </w:pPr>
            <w:r>
              <w:t>DateTimeRange</w:t>
            </w:r>
          </w:p>
          <w:p w:rsidR="00503198" w:rsidRDefault="00503198" w:rsidP="00503198">
            <w:pPr>
              <w:pStyle w:val="Italic4"/>
            </w:pPr>
            <w:r>
              <w:t xml:space="preserve">DateTimeRange is </w:t>
            </w:r>
            <w:r w:rsidR="00F70769">
              <w:t>optional. Multiple instances might exist</w:t>
            </w:r>
            <w:r>
              <w: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13" w:name="_Toc259721474"/>
      <w:bookmarkStart w:id="814" w:name="_Toc275501821"/>
      <w:bookmarkStart w:id="815" w:name="_Toc371377339"/>
      <w:bookmarkStart w:id="816" w:name="CalendarEntryPeriod_a"/>
      <w:bookmarkStart w:id="817" w:name="_Toc528563825"/>
      <w:r>
        <w:t>CalendarEntryPeriod [attribute]</w:t>
      </w:r>
      <w:bookmarkEnd w:id="813"/>
      <w:bookmarkEnd w:id="814"/>
      <w:bookmarkEnd w:id="815"/>
      <w:bookmarkEnd w:id="816"/>
      <w:bookmarkEnd w:id="8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42" o:spid="_x0000_s1160" style="position:absolute;left:0;text-align:left;margin-left:0;margin-top:0;width:50pt;height:50pt;z-index:249704960;visibility:hidden" coordsize="89,192" o:spt="100" o:preferrelative="t" adj="0,,0" path="">
                  <v:stroke joinstyle="round"/>
                  <v:formulas/>
                  <v:path o:connecttype="segments"/>
                  <o:lock v:ext="edit" selection="t"/>
                </v:shape>
              </w:pict>
            </w:r>
            <w:r w:rsidRPr="00557255">
              <w:pict>
                <v:shape id="_x0000_s3135" style="position:absolute;left:0;text-align:left;margin-left:2189.5pt;margin-top:7.2pt;width:115.5pt;height:53.25pt;z-index:-252661248;mso-wrap-edited:t;mso-position-horizontal:right" coordsize="" o:spt="100" wrapcoords="-30 0 1000 0 1000 1079 1000 1079 -30 1079 -30 0" adj="0,,0" path="">
                  <v:stroke joinstyle="round"/>
                  <v:imagedata r:id="rId183" o:title="dc_142"/>
                  <v:formulas/>
                  <v:path o:connecttype="segments"/>
                  <w10:wrap type="tight"/>
                </v:shape>
              </w:pict>
            </w:r>
            <w:r w:rsidR="004706FD">
              <w:t>Describes</w:t>
            </w:r>
            <w:r w:rsidR="004706FD" w:rsidRPr="004706FD">
              <w:t xml:space="preserve"> the period applicable to a time slot to which the give</w:t>
            </w:r>
            <w:r w:rsidR="004706FD">
              <w:t>n times and contingencies apply</w:t>
            </w:r>
            <w:r w:rsidR="00503198">
              <w:t>.</w:t>
            </w:r>
          </w:p>
          <w:p w:rsidR="00503198" w:rsidRDefault="00503198" w:rsidP="00503198">
            <w:pPr>
              <w:pStyle w:val="Italic2"/>
            </w:pPr>
            <w:r>
              <w:t>This item is restricted to the following list.</w:t>
            </w:r>
          </w:p>
          <w:p w:rsidR="004706FD" w:rsidRDefault="004706FD" w:rsidP="004706FD">
            <w:pPr>
              <w:pStyle w:val="Bold3"/>
            </w:pPr>
            <w:r>
              <w:t>AllDays</w:t>
            </w:r>
          </w:p>
          <w:p w:rsidR="004706FD" w:rsidRDefault="004706FD" w:rsidP="004706FD">
            <w:pPr>
              <w:pStyle w:val="Normal3"/>
            </w:pPr>
            <w:r>
              <w:t>All days</w:t>
            </w:r>
          </w:p>
          <w:p w:rsidR="004706FD" w:rsidRDefault="004706FD" w:rsidP="004706FD">
            <w:pPr>
              <w:pStyle w:val="Bold3"/>
            </w:pPr>
            <w:r>
              <w:t>Monday</w:t>
            </w:r>
          </w:p>
          <w:p w:rsidR="004706FD" w:rsidRDefault="004706FD" w:rsidP="004706FD">
            <w:pPr>
              <w:pStyle w:val="Normal3"/>
            </w:pPr>
            <w:r>
              <w:t>Monday</w:t>
            </w:r>
          </w:p>
          <w:p w:rsidR="004706FD" w:rsidRDefault="004706FD" w:rsidP="004706FD">
            <w:pPr>
              <w:pStyle w:val="Bold3"/>
            </w:pPr>
            <w:r>
              <w:t>Tuesday</w:t>
            </w:r>
          </w:p>
          <w:p w:rsidR="004706FD" w:rsidRDefault="004706FD" w:rsidP="004706FD">
            <w:pPr>
              <w:pStyle w:val="Normal3"/>
            </w:pPr>
            <w:r>
              <w:t>Tuesday</w:t>
            </w:r>
          </w:p>
          <w:p w:rsidR="004706FD" w:rsidRDefault="004706FD" w:rsidP="004706FD">
            <w:pPr>
              <w:pStyle w:val="Bold3"/>
            </w:pPr>
            <w:r>
              <w:t>Wednesday</w:t>
            </w:r>
          </w:p>
          <w:p w:rsidR="004706FD" w:rsidRDefault="004706FD" w:rsidP="004706FD">
            <w:pPr>
              <w:pStyle w:val="Normal3"/>
            </w:pPr>
            <w:r>
              <w:t>Wednesday</w:t>
            </w:r>
          </w:p>
          <w:p w:rsidR="004706FD" w:rsidRDefault="004706FD" w:rsidP="004706FD">
            <w:pPr>
              <w:pStyle w:val="Bold3"/>
            </w:pPr>
            <w:r>
              <w:t>Thursday</w:t>
            </w:r>
          </w:p>
          <w:p w:rsidR="004706FD" w:rsidRDefault="004706FD" w:rsidP="004706FD">
            <w:pPr>
              <w:pStyle w:val="Normal3"/>
            </w:pPr>
            <w:r>
              <w:t>Thursday</w:t>
            </w:r>
          </w:p>
          <w:p w:rsidR="004706FD" w:rsidRDefault="004706FD" w:rsidP="004706FD">
            <w:pPr>
              <w:pStyle w:val="Bold3"/>
            </w:pPr>
            <w:r>
              <w:t>Friday</w:t>
            </w:r>
          </w:p>
          <w:p w:rsidR="004706FD" w:rsidRDefault="004706FD" w:rsidP="004706FD">
            <w:pPr>
              <w:pStyle w:val="Normal3"/>
            </w:pPr>
            <w:r>
              <w:t>Friday</w:t>
            </w:r>
          </w:p>
          <w:p w:rsidR="004706FD" w:rsidRDefault="004706FD" w:rsidP="004706FD">
            <w:pPr>
              <w:pStyle w:val="Bold3"/>
            </w:pPr>
            <w:r>
              <w:t>Saturday</w:t>
            </w:r>
          </w:p>
          <w:p w:rsidR="004706FD" w:rsidRDefault="004706FD" w:rsidP="004706FD">
            <w:pPr>
              <w:pStyle w:val="Normal3"/>
            </w:pPr>
            <w:r>
              <w:t>Saturday</w:t>
            </w:r>
          </w:p>
          <w:p w:rsidR="004706FD" w:rsidRDefault="004706FD" w:rsidP="004706FD">
            <w:pPr>
              <w:pStyle w:val="Bold3"/>
            </w:pPr>
            <w:r>
              <w:t>Sunday</w:t>
            </w:r>
          </w:p>
          <w:p w:rsidR="004706FD" w:rsidRDefault="004706FD" w:rsidP="004706FD">
            <w:pPr>
              <w:pStyle w:val="Normal3"/>
            </w:pPr>
            <w:r>
              <w:t>Sunday</w:t>
            </w:r>
          </w:p>
          <w:p w:rsidR="004706FD" w:rsidRDefault="004706FD" w:rsidP="004706FD">
            <w:pPr>
              <w:pStyle w:val="Bold3"/>
            </w:pPr>
            <w:r>
              <w:t>Workdays</w:t>
            </w:r>
          </w:p>
          <w:p w:rsidR="004706FD" w:rsidRDefault="004706FD" w:rsidP="004706FD">
            <w:pPr>
              <w:pStyle w:val="Normal3"/>
            </w:pPr>
            <w:r>
              <w:t>Monday, Tuesday, Wednesday, Thursday and Friday excluding bank holidays (red days in the local calendar).</w:t>
            </w:r>
          </w:p>
          <w:p w:rsidR="004706FD" w:rsidRDefault="004706FD" w:rsidP="004706FD">
            <w:pPr>
              <w:pStyle w:val="Bold3"/>
            </w:pPr>
            <w:r>
              <w:t>Weekend</w:t>
            </w:r>
          </w:p>
          <w:p w:rsidR="004706FD" w:rsidRDefault="004706FD" w:rsidP="004706FD">
            <w:pPr>
              <w:pStyle w:val="Normal3"/>
            </w:pPr>
            <w:r>
              <w:t>Saturday and Sunday and bank holidays (red days in the local calendar).</w:t>
            </w:r>
          </w:p>
          <w:p w:rsidR="004706FD" w:rsidRDefault="004706FD" w:rsidP="004706FD">
            <w:pPr>
              <w:pStyle w:val="Bold3"/>
            </w:pPr>
            <w:r>
              <w:t>DateTimeRange</w:t>
            </w:r>
          </w:p>
          <w:p w:rsidR="00503198" w:rsidRDefault="004706FD" w:rsidP="004706FD">
            <w:pPr>
              <w:pStyle w:val="Normal3"/>
            </w:pPr>
            <w:r>
              <w:t>To be deprecated in next version. Use enumeration AllDays instead.</w:t>
            </w:r>
          </w:p>
        </w:tc>
      </w:tr>
    </w:tbl>
    <w:p w:rsidR="00503198" w:rsidRDefault="00503198" w:rsidP="00503198"/>
    <w:p w:rsidR="00503198" w:rsidRDefault="00503198" w:rsidP="00503198">
      <w:pPr>
        <w:pStyle w:val="Heading2"/>
      </w:pPr>
      <w:bookmarkStart w:id="818" w:name="_Toc259721475"/>
      <w:bookmarkStart w:id="819" w:name="_Toc275501822"/>
      <w:bookmarkStart w:id="820" w:name="_Toc371377340"/>
      <w:bookmarkStart w:id="821" w:name="CalendarHeader"/>
      <w:bookmarkStart w:id="822" w:name="_Toc528563826"/>
      <w:r>
        <w:t>CalendarHeader</w:t>
      </w:r>
      <w:bookmarkEnd w:id="818"/>
      <w:bookmarkEnd w:id="819"/>
      <w:bookmarkEnd w:id="820"/>
      <w:bookmarkEnd w:id="821"/>
      <w:bookmarkEnd w:id="8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43" o:spid="_x0000_s1161" style="position:absolute;left:0;text-align:left;margin-left:0;margin-top:0;width:50pt;height:50pt;z-index:249705984;visibility:hidden" coordsize="474,427" o:spt="100" o:preferrelative="t" adj="0,,0" path="">
                  <v:stroke joinstyle="round"/>
                  <v:formulas/>
                  <v:path o:connecttype="segments"/>
                  <o:lock v:ext="edit" selection="t"/>
                </v:shape>
              </w:pict>
            </w:r>
            <w:r w:rsidRPr="00557255">
              <w:rPr>
                <w:noProof/>
              </w:rPr>
              <w:pict>
                <v:shape id="_x0000_s6592" type="#_x0000_t75" style="position:absolute;left:0;text-align:left;margin-left:8393.25pt;margin-top:7.05pt;width:313.05pt;height:325.55pt;z-index:-249806336;mso-wrap-edited:t;mso-position-horizontal:right" wrapcoords="138 9574 -79 11442 10333 11319 9984 21454 21600 21550 21600 0 10201 143 10160 9491 138 9574" filled="t">
                  <v:imagedata r:id="rId184" o:title="CalendarHeader"/>
                  <w10:wrap type="tight"/>
                </v:shape>
              </w:pict>
            </w:r>
            <w:r w:rsidR="00503198">
              <w:t xml:space="preserve">A group item containing generic information applicable to the entire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CalendarNumber</w:t>
            </w:r>
          </w:p>
          <w:p w:rsidR="00503198" w:rsidRDefault="00503198" w:rsidP="00503198">
            <w:pPr>
              <w:pStyle w:val="Italic4"/>
            </w:pPr>
            <w:r>
              <w:t>CalendarNumber is mandatory. A single instance is required.</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mandatory. A single instance is required.</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2B2AD0" w:rsidRDefault="002B2AD0" w:rsidP="002B2AD0">
            <w:pPr>
              <w:pStyle w:val="Bold4"/>
            </w:pPr>
            <w:r>
              <w:t>TransactionHistoryNumber</w:t>
            </w:r>
          </w:p>
          <w:p w:rsidR="002B2AD0" w:rsidRDefault="002B2AD0" w:rsidP="002B2AD0">
            <w:pPr>
              <w:pStyle w:val="Italic4"/>
            </w:pPr>
            <w:r>
              <w:t>TransactionHistoryNumber is optional. A single instance might exist.</w:t>
            </w:r>
          </w:p>
          <w:p w:rsidR="002006CB" w:rsidRDefault="002006CB" w:rsidP="00503198">
            <w:pPr>
              <w:pStyle w:val="Bold4"/>
              <w:rPr>
                <w:b w:val="0"/>
              </w:rPr>
            </w:pPr>
            <w:r w:rsidRPr="002006CB">
              <w:rPr>
                <w:b w:val="0"/>
              </w:rPr>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One instance is required,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23" w:name="_Toc259721476"/>
      <w:bookmarkStart w:id="824" w:name="_Toc275501823"/>
      <w:bookmarkStart w:id="825" w:name="_Toc371377341"/>
      <w:bookmarkStart w:id="826" w:name="CalendarIssueDate"/>
      <w:bookmarkStart w:id="827" w:name="_Toc528563827"/>
      <w:r>
        <w:t>CalendarIssueDate</w:t>
      </w:r>
      <w:bookmarkEnd w:id="823"/>
      <w:bookmarkEnd w:id="824"/>
      <w:bookmarkEnd w:id="825"/>
      <w:bookmarkEnd w:id="826"/>
      <w:bookmarkEnd w:id="8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44" o:spid="_x0000_s1162" style="position:absolute;left:0;text-align:left;margin-left:0;margin-top:0;width:50pt;height:50pt;z-index:249707008;visibility:hidden" coordsize="139,409" o:spt="100" o:preferrelative="t" adj="0,,0" path="">
                  <v:stroke joinstyle="round"/>
                  <v:formulas/>
                  <v:path o:connecttype="segments"/>
                  <o:lock v:ext="edit" selection="t"/>
                </v:shape>
              </w:pict>
            </w:r>
            <w:r w:rsidRPr="00557255">
              <w:pict>
                <v:shape id="_x0000_s3137" style="position:absolute;left:0;text-align:left;margin-left:5952.25pt;margin-top:7.2pt;width:245.25pt;height:83.25pt;z-index:-252660224;mso-wrap-edited:t;mso-position-horizontal:right" coordsize="" o:spt="100" wrapcoords="-30 424 349 424 640 424 640 151 640 151 640 0 1000 0 1000 0 1000 1051 640 1051 640 763 349 763 349 756 -30 756 -30 424" adj="0,,0" path="">
                  <v:stroke joinstyle="round"/>
                  <v:imagedata r:id="rId185" o:title="dc_144"/>
                  <v:formulas/>
                  <v:path o:connecttype="segments"/>
                  <w10:wrap type="tight"/>
                </v:shape>
              </w:pict>
            </w:r>
            <w:r w:rsidR="00503198">
              <w:t xml:space="preserve">The date and optionally time when the </w:t>
            </w:r>
            <w:r w:rsidR="00C34614">
              <w:t>Calendar</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828" w:name="_Toc259721477"/>
      <w:bookmarkStart w:id="829" w:name="_Toc275501824"/>
      <w:bookmarkStart w:id="830" w:name="_Toc371377342"/>
      <w:bookmarkStart w:id="831" w:name="CalendarNumber"/>
      <w:bookmarkStart w:id="832" w:name="_Toc528563828"/>
      <w:r>
        <w:t>CalendarNumber</w:t>
      </w:r>
      <w:bookmarkEnd w:id="828"/>
      <w:bookmarkEnd w:id="829"/>
      <w:bookmarkEnd w:id="830"/>
      <w:bookmarkEnd w:id="831"/>
      <w:bookmarkEnd w:id="8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45" o:spid="_x0000_s1163" style="position:absolute;left:0;text-align:left;margin-left:0;margin-top:0;width:50pt;height:50pt;z-index:249708032;visibility:hidden" coordsize="67,143" o:spt="100" o:preferrelative="t" adj="0,,0" path="">
                  <v:stroke joinstyle="round"/>
                  <v:formulas/>
                  <v:path o:connecttype="segments"/>
                  <o:lock v:ext="edit" selection="t"/>
                </v:shape>
              </w:pict>
            </w:r>
            <w:r w:rsidRPr="00557255">
              <w:pict>
                <v:shape id="_x0000_s3138" style="position:absolute;left:0;text-align:left;margin-left:1319.5pt;margin-top:7.2pt;width:85.5pt;height:40.5pt;z-index:-252659200;mso-wrap-edited:t;mso-position-horizontal:right" coordsize="" o:spt="100" wrapcoords="-30 104 1000 104 1000 1105 1000 1105 -30 1105 -30 104" adj="0,,0" path="">
                  <v:stroke joinstyle="round"/>
                  <v:imagedata r:id="rId186" o:title="dc_145"/>
                  <v:formulas/>
                  <v:path o:connecttype="segments"/>
                  <w10:wrap type="tight"/>
                </v:shape>
              </w:pict>
            </w:r>
            <w:r w:rsidR="00503198">
              <w:t xml:space="preserve">The sequential number that uniquely identifies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833" w:name="_Toc259721478"/>
      <w:bookmarkStart w:id="834" w:name="_Toc275501825"/>
      <w:bookmarkStart w:id="835" w:name="_Toc371377343"/>
      <w:bookmarkStart w:id="836" w:name="CalendarRequestDetail"/>
      <w:bookmarkStart w:id="837" w:name="_Toc528563829"/>
      <w:r>
        <w:t>CalendarRequestDetail</w:t>
      </w:r>
      <w:bookmarkEnd w:id="833"/>
      <w:bookmarkEnd w:id="834"/>
      <w:bookmarkEnd w:id="835"/>
      <w:bookmarkEnd w:id="836"/>
      <w:bookmarkEnd w:id="8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6732" type="#_x0000_t75" style="position:absolute;left:0;text-align:left;margin-left:8647pt;margin-top:7.05pt;width:321.8pt;height:257.3pt;z-index:-249709056;mso-wrap-edited:t;mso-position-horizontal:right" wrapcoords="342 7131 638 9600 638 9600 9293 9339 9253 14594 12783 14645 12783 19585 12908 21478 21600 21537 21600 0 9209 -71 9337 7131 342 7131" filled="t">
                  <v:imagedata r:id="rId187" o:title="CalendarRequestDetail"/>
                  <w10:wrap type="tight"/>
                </v:shape>
              </w:pict>
            </w:r>
            <w:r w:rsidRPr="00557255">
              <w:pict>
                <v:shape id="dc_146" o:spid="_x0000_s1164" style="position:absolute;left:0;text-align:left;margin-left:0;margin-top:0;width:50pt;height:50pt;z-index:249709056;visibility:hidden" coordsize="310,474" o:spt="100" o:preferrelative="t" adj="0,,0" path="">
                  <v:stroke joinstyle="round"/>
                  <v:formulas/>
                  <v:path o:connecttype="segments"/>
                  <o:lock v:ext="edit" selection="t"/>
                </v:shape>
              </w:pict>
            </w:r>
            <w:r w:rsidR="00A06269" w:rsidRPr="00A06269">
              <w:t>A grouping element that provides the parameters to be used when responding with a Calendar e-Document</w:t>
            </w:r>
            <w:r w:rsidR="00503198">
              <w:t>.</w:t>
            </w:r>
          </w:p>
          <w:p w:rsidR="00503198" w:rsidRDefault="00503198" w:rsidP="00503198">
            <w:pPr>
              <w:pStyle w:val="Bold3"/>
            </w:pPr>
            <w:r>
              <w:t>CalendarType [attribute]</w:t>
            </w:r>
          </w:p>
          <w:p w:rsidR="00503198" w:rsidRDefault="00503198" w:rsidP="00503198">
            <w:pPr>
              <w:pStyle w:val="Italic3"/>
            </w:pPr>
            <w:r>
              <w:t>CalendarType is mandatory. A single instance is required.</w:t>
            </w:r>
          </w:p>
          <w:p w:rsidR="00503198" w:rsidRDefault="00503198" w:rsidP="00503198">
            <w:pPr>
              <w:pStyle w:val="Normal3"/>
            </w:pPr>
            <w:r>
              <w:t xml:space="preserve">Identifies the intention of the entire </w:t>
            </w:r>
            <w:r w:rsidR="00C34614">
              <w:t>Calendar</w:t>
            </w:r>
            <w:r>
              <w:t xml:space="preserve"> </w:t>
            </w:r>
            <w:r w:rsidR="00ED105B">
              <w:t>e-Document</w:t>
            </w:r>
            <w:r>
              <w:t>.</w:t>
            </w:r>
          </w:p>
          <w:p w:rsidR="00503198" w:rsidRDefault="00503198" w:rsidP="00503198">
            <w:pPr>
              <w:pStyle w:val="Normal3"/>
            </w:pPr>
            <w:r>
              <w:t>Refer to CalendarType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6B0355" w:rsidRDefault="006B0355" w:rsidP="006B0355">
            <w:pPr>
              <w:pStyle w:val="Bold4"/>
            </w:pPr>
            <w:r>
              <w:t>LocationParty</w:t>
            </w:r>
          </w:p>
          <w:p w:rsidR="006B0355" w:rsidRDefault="006B0355" w:rsidP="006B0355">
            <w:pPr>
              <w:pStyle w:val="Italic4"/>
            </w:pPr>
            <w:r>
              <w:t>LocationParty is optional. Multiple instances might exist.</w:t>
            </w:r>
          </w:p>
          <w:p w:rsidR="006B0355" w:rsidRDefault="006B0355" w:rsidP="006B0355">
            <w:pPr>
              <w:pStyle w:val="Normal4"/>
            </w:pPr>
            <w:r>
              <w:t>The organization or business entity where the business event took place or will take place.</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CalendarNumber</w:t>
            </w:r>
          </w:p>
          <w:p w:rsidR="00503198" w:rsidRDefault="00503198" w:rsidP="00503198">
            <w:pPr>
              <w:pStyle w:val="Italic4"/>
            </w:pPr>
            <w:r>
              <w:t>CalendarNumber is optional. A single instance might exist.</w:t>
            </w:r>
          </w:p>
          <w:p w:rsidR="00503198" w:rsidRDefault="00503198" w:rsidP="00503198">
            <w:pPr>
              <w:pStyle w:val="Normal4"/>
            </w:pPr>
            <w:r>
              <w:t xml:space="preserve">The sequential number that uniquely identifies the </w:t>
            </w:r>
            <w:r w:rsidR="00C34614">
              <w:t>Calendar</w:t>
            </w:r>
            <w:r>
              <w:t xml:space="preserve"> </w:t>
            </w:r>
            <w:r w:rsidR="00ED105B">
              <w:t>e-Document</w:t>
            </w:r>
            <w:r>
              <w:t>.</w:t>
            </w:r>
          </w:p>
          <w:p w:rsidR="00503198" w:rsidRDefault="00503198" w:rsidP="00503198">
            <w:pPr>
              <w:pStyle w:val="Bold4"/>
            </w:pPr>
            <w:r>
              <w:t>CalendarIssueDate</w:t>
            </w:r>
          </w:p>
          <w:p w:rsidR="00503198" w:rsidRDefault="00503198" w:rsidP="00503198">
            <w:pPr>
              <w:pStyle w:val="Italic4"/>
            </w:pPr>
            <w:r>
              <w:t>CalendarIssueDate is optional. A single instance might exist.</w:t>
            </w:r>
          </w:p>
          <w:p w:rsidR="00503198" w:rsidRDefault="00503198" w:rsidP="00503198">
            <w:pPr>
              <w:pStyle w:val="Normal4"/>
            </w:pPr>
            <w:r>
              <w:t xml:space="preserve">The date and optionally time when the </w:t>
            </w:r>
            <w:r w:rsidR="00C34614">
              <w:t>Calendar</w:t>
            </w:r>
            <w:r>
              <w:t xml:space="preserve"> </w:t>
            </w:r>
            <w:r w:rsidR="00ED105B">
              <w:t>e-Document</w:t>
            </w:r>
            <w:r>
              <w:t xml:space="preserve"> was created.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4457D7" w:rsidRDefault="004457D7" w:rsidP="004457D7">
      <w:pPr>
        <w:pStyle w:val="Heading2"/>
      </w:pPr>
      <w:bookmarkStart w:id="838" w:name="CalendarPeriod"/>
      <w:bookmarkStart w:id="839" w:name="_Toc528563830"/>
      <w:r>
        <w:t>CalendarPeriod</w:t>
      </w:r>
      <w:bookmarkEnd w:id="838"/>
      <w:bookmarkEnd w:id="839"/>
    </w:p>
    <w:tbl>
      <w:tblPr>
        <w:tblW w:w="5000" w:type="pct"/>
        <w:tblCellMar>
          <w:top w:w="144" w:type="dxa"/>
          <w:left w:w="115" w:type="dxa"/>
          <w:right w:w="115" w:type="dxa"/>
        </w:tblCellMar>
        <w:tblLook w:val="01E0"/>
      </w:tblPr>
      <w:tblGrid>
        <w:gridCol w:w="9584"/>
      </w:tblGrid>
      <w:tr w:rsidR="004457D7" w:rsidTr="00BF1DA2">
        <w:tc>
          <w:tcPr>
            <w:tcW w:w="5000" w:type="pct"/>
          </w:tcPr>
          <w:p w:rsidR="004457D7" w:rsidRDefault="00557255" w:rsidP="00BF1DA2">
            <w:pPr>
              <w:pStyle w:val="Normal2"/>
            </w:pPr>
            <w:r w:rsidRPr="00557255">
              <w:rPr>
                <w:noProof/>
              </w:rPr>
              <w:pict>
                <v:shape id="_x0000_s6705" type="#_x0000_t75" style="position:absolute;left:0;text-align:left;margin-left:2889.05pt;margin-top:7.05pt;width:123.25pt;height:62.8pt;z-index:-249729536;mso-wrap-edited:t;mso-position-horizontal:right" wrapcoords="-131 0 -131 21342 21600 21342 21600 0 16754 1169 -131 0" filled="t">
                  <v:imagedata r:id="rId188" o:title="CalendarPeriod"/>
                  <w10:wrap type="tight"/>
                </v:shape>
              </w:pict>
            </w:r>
            <w:r w:rsidR="004457D7" w:rsidRPr="004457D7">
              <w:t>Defines the calendar period applicable to a time slot</w:t>
            </w:r>
            <w:r w:rsidR="004457D7">
              <w:t>.</w:t>
            </w:r>
          </w:p>
          <w:p w:rsidR="004457D7" w:rsidRDefault="004457D7" w:rsidP="00BF1DA2">
            <w:pPr>
              <w:pStyle w:val="Italic2"/>
            </w:pPr>
            <w:r>
              <w:t>This item is restricted to the following list.</w:t>
            </w:r>
          </w:p>
          <w:p w:rsidR="004457D7" w:rsidRDefault="004457D7" w:rsidP="004457D7">
            <w:pPr>
              <w:pStyle w:val="Bold3"/>
            </w:pPr>
            <w:r>
              <w:t>AllDays</w:t>
            </w:r>
          </w:p>
          <w:p w:rsidR="004457D7" w:rsidRDefault="004457D7" w:rsidP="004457D7">
            <w:pPr>
              <w:pStyle w:val="Normal3"/>
            </w:pPr>
            <w:r>
              <w:t>All days</w:t>
            </w:r>
          </w:p>
          <w:p w:rsidR="004457D7" w:rsidRDefault="004457D7" w:rsidP="004457D7">
            <w:pPr>
              <w:pStyle w:val="Bold3"/>
            </w:pPr>
            <w:r>
              <w:t>Monday</w:t>
            </w:r>
          </w:p>
          <w:p w:rsidR="004457D7" w:rsidRDefault="004457D7" w:rsidP="004457D7">
            <w:pPr>
              <w:pStyle w:val="Normal3"/>
            </w:pPr>
            <w:r>
              <w:t>Monday</w:t>
            </w:r>
          </w:p>
          <w:p w:rsidR="004457D7" w:rsidRDefault="004457D7" w:rsidP="004457D7">
            <w:pPr>
              <w:pStyle w:val="Bold3"/>
            </w:pPr>
            <w:r>
              <w:t>Tuesday</w:t>
            </w:r>
          </w:p>
          <w:p w:rsidR="004457D7" w:rsidRDefault="004457D7" w:rsidP="004457D7">
            <w:pPr>
              <w:pStyle w:val="Normal3"/>
            </w:pPr>
            <w:r>
              <w:t>Tuesday</w:t>
            </w:r>
          </w:p>
          <w:p w:rsidR="004457D7" w:rsidRDefault="004457D7" w:rsidP="004457D7">
            <w:pPr>
              <w:pStyle w:val="Bold3"/>
            </w:pPr>
            <w:r>
              <w:t>Wednesday</w:t>
            </w:r>
          </w:p>
          <w:p w:rsidR="004457D7" w:rsidRDefault="004457D7" w:rsidP="004457D7">
            <w:pPr>
              <w:pStyle w:val="Normal3"/>
            </w:pPr>
            <w:r>
              <w:t>Wednesday</w:t>
            </w:r>
          </w:p>
          <w:p w:rsidR="004457D7" w:rsidRDefault="004457D7" w:rsidP="004457D7">
            <w:pPr>
              <w:pStyle w:val="Bold3"/>
            </w:pPr>
            <w:r>
              <w:t>Thursday</w:t>
            </w:r>
          </w:p>
          <w:p w:rsidR="004457D7" w:rsidRDefault="004457D7" w:rsidP="004457D7">
            <w:pPr>
              <w:pStyle w:val="Normal3"/>
            </w:pPr>
            <w:r>
              <w:t>Thursday</w:t>
            </w:r>
          </w:p>
          <w:p w:rsidR="004457D7" w:rsidRDefault="004457D7" w:rsidP="004457D7">
            <w:pPr>
              <w:pStyle w:val="Bold3"/>
            </w:pPr>
            <w:r>
              <w:t>Friday</w:t>
            </w:r>
          </w:p>
          <w:p w:rsidR="004457D7" w:rsidRDefault="004457D7" w:rsidP="004457D7">
            <w:pPr>
              <w:pStyle w:val="Normal3"/>
            </w:pPr>
            <w:r>
              <w:t>Friday</w:t>
            </w:r>
          </w:p>
          <w:p w:rsidR="004457D7" w:rsidRDefault="004457D7" w:rsidP="004457D7">
            <w:pPr>
              <w:pStyle w:val="Bold3"/>
            </w:pPr>
            <w:r>
              <w:t>Saturday</w:t>
            </w:r>
          </w:p>
          <w:p w:rsidR="004457D7" w:rsidRDefault="004457D7" w:rsidP="004457D7">
            <w:pPr>
              <w:pStyle w:val="Normal3"/>
            </w:pPr>
            <w:r>
              <w:t>Saturday</w:t>
            </w:r>
          </w:p>
          <w:p w:rsidR="004457D7" w:rsidRDefault="004457D7" w:rsidP="004457D7">
            <w:pPr>
              <w:pStyle w:val="Bold3"/>
            </w:pPr>
            <w:r>
              <w:t>Sunday</w:t>
            </w:r>
          </w:p>
          <w:p w:rsidR="004457D7" w:rsidRDefault="004457D7" w:rsidP="004457D7">
            <w:pPr>
              <w:pStyle w:val="Normal3"/>
            </w:pPr>
            <w:r>
              <w:t>Sunday</w:t>
            </w:r>
          </w:p>
          <w:p w:rsidR="004457D7" w:rsidRDefault="004457D7" w:rsidP="004457D7">
            <w:pPr>
              <w:pStyle w:val="Bold3"/>
            </w:pPr>
            <w:r>
              <w:t>Workdays</w:t>
            </w:r>
          </w:p>
          <w:p w:rsidR="004457D7" w:rsidRDefault="004457D7" w:rsidP="004457D7">
            <w:pPr>
              <w:pStyle w:val="Normal3"/>
            </w:pPr>
            <w:r>
              <w:t>Monday , Tuesday, Wednesday, Thursday and Friday excluding bank holidays (red days in the local calendar).</w:t>
            </w:r>
          </w:p>
          <w:p w:rsidR="004457D7" w:rsidRDefault="004457D7" w:rsidP="004457D7">
            <w:pPr>
              <w:pStyle w:val="Bold3"/>
            </w:pPr>
            <w:r>
              <w:t>Weekend</w:t>
            </w:r>
          </w:p>
          <w:p w:rsidR="004457D7" w:rsidRDefault="004457D7" w:rsidP="004457D7">
            <w:pPr>
              <w:pStyle w:val="Normal3"/>
            </w:pPr>
            <w:r>
              <w:t>Saturday and Sunday and bank holidays (red days in the local calendar).</w:t>
            </w:r>
          </w:p>
        </w:tc>
      </w:tr>
    </w:tbl>
    <w:p w:rsidR="004457D7" w:rsidRDefault="004457D7" w:rsidP="00503198"/>
    <w:p w:rsidR="00503198" w:rsidRDefault="00503198" w:rsidP="00503198">
      <w:pPr>
        <w:pStyle w:val="Heading2"/>
      </w:pPr>
      <w:bookmarkStart w:id="840" w:name="_Toc259721479"/>
      <w:bookmarkStart w:id="841" w:name="_Toc275501826"/>
      <w:bookmarkStart w:id="842" w:name="_Toc371377344"/>
      <w:bookmarkStart w:id="843" w:name="CalendarSequence"/>
      <w:bookmarkStart w:id="844" w:name="_Toc528563831"/>
      <w:r>
        <w:t>CalendarSequence</w:t>
      </w:r>
      <w:bookmarkEnd w:id="840"/>
      <w:bookmarkEnd w:id="841"/>
      <w:bookmarkEnd w:id="842"/>
      <w:bookmarkEnd w:id="843"/>
      <w:bookmarkEnd w:id="8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47" o:spid="_x0000_s1165" style="position:absolute;left:0;text-align:left;margin-left:0;margin-top:0;width:50pt;height:50pt;z-index:249710080;visibility:hidden" coordsize="395,500" o:spt="100" o:preferrelative="t" adj="0,,0" path="">
                  <v:stroke joinstyle="round"/>
                  <v:formulas/>
                  <v:path o:connecttype="segments"/>
                  <o:lock v:ext="edit" selection="t"/>
                </v:shape>
              </w:pict>
            </w:r>
            <w:r w:rsidRPr="00557255">
              <w:rPr>
                <w:noProof/>
              </w:rPr>
              <w:pict>
                <v:shape id="_x0000_s6735" type="#_x0000_t75" style="position:absolute;left:0;text-align:left;margin-left:8883.35pt;margin-top:7.05pt;width:329.95pt;height:304.3pt;z-index:-249705984;mso-wrap-edited:t;mso-position-horizontal:right" wrapcoords="128 9398 331 11176 10373 11265 10743 12017 10537 21398 21600 21547 21600 0 10618 64 10537 9174 128 9398" filled="t">
                  <v:imagedata r:id="rId189" o:title="CalendarSequence"/>
                  <w10:wrap type="tight"/>
                </v:shape>
              </w:pict>
            </w:r>
            <w:r w:rsidR="00503198">
              <w:t xml:space="preserve">A group item containing information that relates to a line on the </w:t>
            </w:r>
            <w:r w:rsidR="00C34614">
              <w:t>Calendar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CalendarSequenceNumber</w:t>
            </w:r>
          </w:p>
          <w:p w:rsidR="00503198" w:rsidRDefault="00503198" w:rsidP="00503198">
            <w:pPr>
              <w:pStyle w:val="Italic4"/>
            </w:pPr>
            <w:r>
              <w:t>CalendarSequenceNumber is mandatory. A single instance is required.</w:t>
            </w:r>
          </w:p>
          <w:p w:rsidR="00503198" w:rsidRDefault="00503198" w:rsidP="00503198">
            <w:pPr>
              <w:pStyle w:val="Normal4"/>
            </w:pPr>
            <w:r>
              <w:t xml:space="preserve">The sequential number that uniquely identifies the </w:t>
            </w:r>
            <w:r w:rsidR="00C34614">
              <w:t>Calendar</w:t>
            </w:r>
            <w:r>
              <w:t xml:space="preserve"> sequence within the </w:t>
            </w:r>
            <w:r w:rsidR="00C34614">
              <w:t>Calendar</w:t>
            </w:r>
            <w:r>
              <w:t xml:space="preserve"> </w:t>
            </w:r>
            <w:r w:rsidR="00ED105B">
              <w:t>e-Document</w:t>
            </w:r>
            <w:r>
              <w:t>.</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4A2865" w:rsidRPr="004A2865">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7D0B45" w:rsidRPr="007D0B45">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7D0B45" w:rsidRPr="007D0B45">
              <w:t>mandatory. One instance is required, multiple instances might exist</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F83A2E" w:rsidRDefault="00F83A2E" w:rsidP="00F83A2E">
            <w:pPr>
              <w:pStyle w:val="Bold4"/>
            </w:pPr>
            <w:r>
              <w:t>ValidityPeriod</w:t>
            </w:r>
          </w:p>
          <w:p w:rsidR="00F83A2E" w:rsidRDefault="00F83A2E" w:rsidP="00F83A2E">
            <w:pPr>
              <w:pStyle w:val="Italic4"/>
            </w:pPr>
            <w:r>
              <w:t>ValidityPeriod is optional. A single instance might exist.</w:t>
            </w:r>
          </w:p>
          <w:p w:rsidR="00F83A2E" w:rsidRDefault="00F83A2E" w:rsidP="00503198">
            <w:pPr>
              <w:pStyle w:val="Normal4"/>
            </w:pPr>
            <w:r>
              <w:t>The validity period for a specific item, e.g. the validity period for an e-Document.</w:t>
            </w:r>
          </w:p>
          <w:p w:rsidR="00503198" w:rsidRDefault="00503198" w:rsidP="00503198">
            <w:pPr>
              <w:pStyle w:val="Bold4"/>
            </w:pPr>
            <w:r>
              <w:t>CalendarEntry</w:t>
            </w:r>
          </w:p>
          <w:p w:rsidR="00503198" w:rsidRDefault="00503198" w:rsidP="00503198">
            <w:pPr>
              <w:pStyle w:val="Italic4"/>
            </w:pPr>
            <w:r>
              <w:t>CalendarEntry is mandatory. One instance is required, multiple instances might exist.</w:t>
            </w:r>
          </w:p>
          <w:p w:rsidR="00503198" w:rsidRDefault="00503198" w:rsidP="00503198">
            <w:pPr>
              <w:pStyle w:val="Normal4"/>
            </w:pPr>
            <w:r>
              <w:t xml:space="preserve">Detailed description of the times and contingencies for the given LocationParty. </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845" w:name="_Toc259721480"/>
      <w:bookmarkStart w:id="846" w:name="_Toc275501827"/>
      <w:bookmarkStart w:id="847" w:name="_Toc371377345"/>
      <w:bookmarkStart w:id="848" w:name="CalendarSequenceNumber"/>
      <w:bookmarkStart w:id="849" w:name="_Toc528563832"/>
      <w:r>
        <w:t>CalendarSequenceNumber</w:t>
      </w:r>
      <w:bookmarkEnd w:id="845"/>
      <w:bookmarkEnd w:id="846"/>
      <w:bookmarkEnd w:id="847"/>
      <w:bookmarkEnd w:id="848"/>
      <w:bookmarkEnd w:id="8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48" o:spid="_x0000_s1166" style="position:absolute;left:0;text-align:left;margin-left:0;margin-top:0;width:50pt;height:50pt;z-index:249711104;visibility:hidden" coordsize="67,210" o:spt="100" o:preferrelative="t" adj="0,,0" path="">
                  <v:stroke joinstyle="round"/>
                  <v:formulas/>
                  <v:path o:connecttype="segments"/>
                  <o:lock v:ext="edit" selection="t"/>
                </v:shape>
              </w:pict>
            </w:r>
            <w:r w:rsidRPr="00557255">
              <w:pict>
                <v:shape id="_x0000_s3141" style="position:absolute;left:0;text-align:left;margin-left:2494pt;margin-top:7.2pt;width:126pt;height:40.5pt;z-index:-252658176;mso-wrap-edited:t;mso-position-horizontal:right" coordsize="" o:spt="100" wrapcoords="-30 104 1000 104 1000 1105 1000 1105 -30 1105 -30 104" adj="0,,0" path="">
                  <v:stroke joinstyle="round"/>
                  <v:imagedata r:id="rId190" o:title="dc_148"/>
                  <v:formulas/>
                  <v:path o:connecttype="segments"/>
                  <w10:wrap type="tight"/>
                </v:shape>
              </w:pict>
            </w:r>
            <w:r w:rsidR="00503198">
              <w:t xml:space="preserve">The sequential number that uniquely identifies the </w:t>
            </w:r>
            <w:r w:rsidR="00C34614">
              <w:t>Calendar</w:t>
            </w:r>
            <w:r w:rsidR="00503198">
              <w:t xml:space="preserve"> sequence within the </w:t>
            </w:r>
            <w:r w:rsidR="00C34614">
              <w:t>Calendar</w:t>
            </w:r>
            <w:r w:rsidR="00503198">
              <w:t xml:space="preserve"> </w:t>
            </w:r>
            <w:r w:rsidR="00ED105B">
              <w:t>e-Document</w:t>
            </w:r>
            <w:r w:rsidR="00503198">
              <w:t>.</w:t>
            </w:r>
          </w:p>
        </w:tc>
      </w:tr>
    </w:tbl>
    <w:p w:rsidR="00503198" w:rsidRDefault="00503198" w:rsidP="00503198"/>
    <w:p w:rsidR="00503198" w:rsidRDefault="00503198" w:rsidP="00503198">
      <w:pPr>
        <w:pStyle w:val="Heading2"/>
      </w:pPr>
      <w:bookmarkStart w:id="850" w:name="_Toc259721481"/>
      <w:bookmarkStart w:id="851" w:name="_Toc275501828"/>
      <w:bookmarkStart w:id="852" w:name="_Toc371377346"/>
      <w:bookmarkStart w:id="853" w:name="CalendarStatus_a"/>
      <w:bookmarkStart w:id="854" w:name="_Toc528563833"/>
      <w:r>
        <w:t>CalendarStatus [attribute]</w:t>
      </w:r>
      <w:bookmarkEnd w:id="850"/>
      <w:bookmarkEnd w:id="851"/>
      <w:bookmarkEnd w:id="852"/>
      <w:bookmarkEnd w:id="853"/>
      <w:bookmarkEnd w:id="8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49" o:spid="_x0000_s1167" style="position:absolute;left:0;text-align:left;margin-left:0;margin-top:0;width:50pt;height:50pt;z-index:249712128;visibility:hidden" coordsize="89,205" o:spt="100" o:preferrelative="t" adj="0,,0" path="">
                  <v:stroke joinstyle="round"/>
                  <v:formulas/>
                  <v:path o:connecttype="segments"/>
                  <o:lock v:ext="edit" selection="t"/>
                </v:shape>
              </w:pict>
            </w:r>
            <w:r w:rsidRPr="00557255">
              <w:pict>
                <v:shape id="_x0000_s3142" style="position:absolute;left:0;text-align:left;margin-left:2407pt;margin-top:7.2pt;width:123pt;height:53.25pt;z-index:-252657152;mso-wrap-edited:t;mso-position-horizontal:right" coordsize="" o:spt="100" wrapcoords="-30 0 1000 0 1000 1079 1000 1079 -30 1079 -30 0" adj="0,,0" path="">
                  <v:stroke joinstyle="round"/>
                  <v:imagedata r:id="rId191" o:title="dc_149"/>
                  <v:formulas/>
                  <v:path o:connecttype="segments"/>
                  <w10:wrap type="tight"/>
                </v:shape>
              </w:pict>
            </w:r>
            <w:r w:rsidR="00503198">
              <w:t xml:space="preserve">Identifies the status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w:t>
            </w:r>
            <w:r>
              <w:t>st version of that information.</w:t>
            </w:r>
          </w:p>
        </w:tc>
      </w:tr>
    </w:tbl>
    <w:p w:rsidR="00503198" w:rsidRDefault="00503198" w:rsidP="00503198"/>
    <w:p w:rsidR="00503198" w:rsidRDefault="00503198" w:rsidP="00503198">
      <w:pPr>
        <w:pStyle w:val="Heading2"/>
      </w:pPr>
      <w:bookmarkStart w:id="855" w:name="_Toc259721482"/>
      <w:bookmarkStart w:id="856" w:name="_Toc275501829"/>
      <w:bookmarkStart w:id="857" w:name="_Toc371377347"/>
      <w:bookmarkStart w:id="858" w:name="CalendarType_a"/>
      <w:bookmarkStart w:id="859" w:name="_Toc528563834"/>
      <w:r>
        <w:t>CalendarType [attribute]</w:t>
      </w:r>
      <w:bookmarkEnd w:id="855"/>
      <w:bookmarkEnd w:id="856"/>
      <w:bookmarkEnd w:id="857"/>
      <w:bookmarkEnd w:id="858"/>
      <w:bookmarkEnd w:id="8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50" o:spid="_x0000_s1168" style="position:absolute;left:0;text-align:left;margin-left:0;margin-top:0;width:50pt;height:50pt;z-index:249713152;visibility:hidden" coordsize="89,164" o:spt="100" o:preferrelative="t" adj="0,,0" path="">
                  <v:stroke joinstyle="round"/>
                  <v:formulas/>
                  <v:path o:connecttype="segments"/>
                  <o:lock v:ext="edit" selection="t"/>
                </v:shape>
              </w:pict>
            </w:r>
            <w:r w:rsidRPr="00557255">
              <w:pict>
                <v:shape id="_x0000_s3143" style="position:absolute;left:0;text-align:left;margin-left:1689.25pt;margin-top:7.2pt;width:98.25pt;height:53.25pt;z-index:-252656128;mso-wrap-edited:t;mso-position-horizontal:right" coordsize="" o:spt="100" wrapcoords="-30 0 1000 0 1000 1079 1000 1079 -30 1079 -30 0" adj="0,,0" path="">
                  <v:stroke joinstyle="round"/>
                  <v:imagedata r:id="rId192" o:title="dc_150"/>
                  <v:formulas/>
                  <v:path o:connecttype="segments"/>
                  <w10:wrap type="tight"/>
                </v:shape>
              </w:pict>
            </w:r>
            <w:r w:rsidR="00503198">
              <w:t xml:space="preserve">Identifies the intention of the entire </w:t>
            </w:r>
            <w:r w:rsidR="00C34614">
              <w:t>Calendar</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OfficeSchedule</w:t>
            </w:r>
          </w:p>
          <w:p w:rsidR="00503198" w:rsidRDefault="00503198" w:rsidP="00503198">
            <w:pPr>
              <w:pStyle w:val="Normal3"/>
            </w:pPr>
            <w:r>
              <w:t>The schedule for office personnel.</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UnloadingSchedule</w:t>
            </w:r>
          </w:p>
          <w:p w:rsidR="00503198" w:rsidRDefault="00503198" w:rsidP="00503198">
            <w:pPr>
              <w:pStyle w:val="Normal3"/>
            </w:pPr>
            <w:r>
              <w:t>The schedule for transport verhicle unloading.</w:t>
            </w:r>
          </w:p>
        </w:tc>
      </w:tr>
    </w:tbl>
    <w:p w:rsidR="00503198" w:rsidRDefault="00503198" w:rsidP="00503198"/>
    <w:p w:rsidR="00503198" w:rsidRDefault="00503198" w:rsidP="00503198">
      <w:pPr>
        <w:pStyle w:val="Heading2"/>
      </w:pPr>
      <w:bookmarkStart w:id="860" w:name="_Toc259721483"/>
      <w:bookmarkStart w:id="861" w:name="_Toc275501830"/>
      <w:bookmarkStart w:id="862" w:name="_Toc371377348"/>
      <w:bookmarkStart w:id="863" w:name="Calibration"/>
      <w:bookmarkStart w:id="864" w:name="_Toc528563835"/>
      <w:r w:rsidRPr="00D15AE7">
        <w:t>Calibration</w:t>
      </w:r>
      <w:bookmarkEnd w:id="860"/>
      <w:bookmarkEnd w:id="861"/>
      <w:bookmarkEnd w:id="862"/>
      <w:bookmarkEnd w:id="863"/>
      <w:bookmarkEnd w:id="86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57255" w:rsidP="00503198">
            <w:pPr>
              <w:pStyle w:val="Normal2"/>
            </w:pPr>
            <w:r w:rsidRPr="00557255">
              <w:rPr>
                <w:noProof/>
              </w:rPr>
              <w:pict>
                <v:shape id="_x0000_s4018" type="#_x0000_t75" style="position:absolute;left:0;text-align:left;margin-left:6470.55pt;margin-top:7.05pt;width:246.75pt;height:113.25pt;z-index:-251853312;mso-wrap-edited:t;mso-position-horizontal:right" wrapcoords="9909 8650 333 8859 267 14295 10041 14228 10172 21810 21600 21457 21600 0 9909 496 9909 8650" filled="t">
                  <v:imagedata r:id="rId193" o:title="Calibration"/>
                  <w10:wrap type="tight"/>
                </v:shape>
              </w:pict>
            </w:r>
            <w:r w:rsidR="00503198" w:rsidRPr="00DC0DEF">
              <w:rPr>
                <w:noProof/>
              </w:rPr>
              <w:t>A grouping element that contains information about calibration of the measuring equipment</w:t>
            </w:r>
            <w:r w:rsidR="00503198">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C02BD9">
            <w:pPr>
              <w:pStyle w:val="Bold4"/>
            </w:pPr>
            <w:r w:rsidRPr="00DC0DEF">
              <w:t>CalibrationNumber</w:t>
            </w:r>
          </w:p>
          <w:p w:rsidR="00503198" w:rsidRDefault="00503198" w:rsidP="00503198">
            <w:pPr>
              <w:pStyle w:val="Italic4"/>
            </w:pPr>
            <w:r w:rsidRPr="00DC0DEF">
              <w:t>CalibrationNumbe</w:t>
            </w:r>
            <w:r>
              <w:t>r is mandatory. A single instance is required.</w:t>
            </w:r>
          </w:p>
          <w:p w:rsidR="00503198" w:rsidRDefault="00503198" w:rsidP="00503198">
            <w:pPr>
              <w:pStyle w:val="Normal4"/>
            </w:pPr>
            <w:r w:rsidRPr="00DC0DEF">
              <w:t>A unique identifier for the calibration event</w:t>
            </w:r>
            <w:r>
              <w:t>.</w:t>
            </w:r>
          </w:p>
          <w:p w:rsidR="00503198" w:rsidRDefault="00503198" w:rsidP="00C02BD9">
            <w:pPr>
              <w:pStyle w:val="Bold4"/>
            </w:pPr>
            <w:r w:rsidRPr="00DC0DEF">
              <w:t xml:space="preserve">CalibrationDescription </w:t>
            </w:r>
          </w:p>
          <w:p w:rsidR="00503198" w:rsidRDefault="00503198" w:rsidP="00C02BD9">
            <w:pPr>
              <w:pStyle w:val="Italic4"/>
            </w:pPr>
            <w:r w:rsidRPr="008074C9">
              <w:t>CalibrationDescription is optional. Multiple instances might exist.</w:t>
            </w:r>
          </w:p>
          <w:p w:rsidR="00503198" w:rsidRPr="00C02BD9" w:rsidRDefault="00503198" w:rsidP="00C02BD9">
            <w:pPr>
              <w:pStyle w:val="Normal4"/>
            </w:pPr>
            <w:r w:rsidRPr="00C02BD9">
              <w:t>A text element describing the calibration event.</w:t>
            </w:r>
          </w:p>
          <w:p w:rsidR="00503198" w:rsidRDefault="00503198" w:rsidP="00C02BD9">
            <w:pPr>
              <w:pStyle w:val="Bold4"/>
            </w:pPr>
            <w:r>
              <w:t>CalibrationDate</w:t>
            </w:r>
            <w:r w:rsidRPr="00DC0DEF">
              <w:t xml:space="preserve"> </w:t>
            </w:r>
          </w:p>
          <w:p w:rsidR="00503198" w:rsidRDefault="00503198" w:rsidP="00C02BD9">
            <w:pPr>
              <w:pStyle w:val="Italic4"/>
            </w:pPr>
            <w:r w:rsidRPr="008074C9">
              <w:t>Calibrat</w:t>
            </w:r>
            <w:r>
              <w:t>ionDate</w:t>
            </w:r>
            <w:r w:rsidRPr="008074C9">
              <w:t xml:space="preserve"> is optional</w:t>
            </w:r>
            <w:r>
              <w:t xml:space="preserve"> </w:t>
            </w:r>
            <w:r w:rsidRPr="008074C9">
              <w:t>A single instance is required.</w:t>
            </w:r>
          </w:p>
          <w:p w:rsidR="00503198" w:rsidRPr="00C02BD9" w:rsidRDefault="00503198" w:rsidP="00C02BD9">
            <w:pPr>
              <w:pStyle w:val="Normal4"/>
            </w:pPr>
            <w:r w:rsidRPr="00C02BD9">
              <w:t>The date when calibration of the measuring equipment was done.</w:t>
            </w:r>
          </w:p>
        </w:tc>
      </w:tr>
    </w:tbl>
    <w:p w:rsidR="00503198" w:rsidRPr="00A466D0" w:rsidRDefault="00503198" w:rsidP="00503198"/>
    <w:p w:rsidR="00503198" w:rsidRDefault="00503198" w:rsidP="00503198">
      <w:pPr>
        <w:pStyle w:val="Heading2"/>
      </w:pPr>
      <w:bookmarkStart w:id="865" w:name="_Toc259721484"/>
      <w:bookmarkStart w:id="866" w:name="_Toc275501831"/>
      <w:bookmarkStart w:id="867" w:name="_Toc371377349"/>
      <w:bookmarkStart w:id="868" w:name="CalibrationDate"/>
      <w:bookmarkStart w:id="869" w:name="_Toc528563836"/>
      <w:r w:rsidRPr="00D15AE7">
        <w:t>Calibration</w:t>
      </w:r>
      <w:r w:rsidRPr="004C0154">
        <w:t>Date</w:t>
      </w:r>
      <w:bookmarkEnd w:id="865"/>
      <w:bookmarkEnd w:id="866"/>
      <w:bookmarkEnd w:id="867"/>
      <w:bookmarkEnd w:id="868"/>
      <w:bookmarkEnd w:id="86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57255" w:rsidP="00503198">
            <w:pPr>
              <w:pStyle w:val="Normal2"/>
            </w:pPr>
            <w:r>
              <w:rPr>
                <w:noProof/>
                <w:snapToGrid/>
                <w:lang w:val="sv-SE" w:eastAsia="sv-SE"/>
              </w:rPr>
              <w:pict>
                <v:shape id="_x0000_s4019" type="#_x0000_t75" style="position:absolute;left:0;text-align:left;margin-left:5905.05pt;margin-top:7.05pt;width:227.25pt;height:73.5pt;z-index:-251852288;mso-wrap-edited:t;mso-position-horizontal:right" wrapcoords="12623 6906 361 7567 432 14180 12623 13959 12765 20792 21600 21380 21600 0 12480 294 12623 6906" filled="t">
                  <v:imagedata r:id="rId194" o:title="CalibrationDate"/>
                  <w10:wrap type="tight"/>
                </v:shape>
              </w:pict>
            </w:r>
            <w:r w:rsidR="00503198" w:rsidRPr="00DC0DEF">
              <w:rPr>
                <w:noProof/>
              </w:rPr>
              <w:t>The date when calibration of the measuring equipment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8D25AE">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r>
              <w:br/>
            </w:r>
          </w:p>
        </w:tc>
      </w:tr>
    </w:tbl>
    <w:p w:rsidR="00503198" w:rsidRPr="00A466D0" w:rsidRDefault="00503198" w:rsidP="00503198"/>
    <w:p w:rsidR="00503198" w:rsidRDefault="00503198" w:rsidP="00503198">
      <w:pPr>
        <w:pStyle w:val="Heading2"/>
      </w:pPr>
      <w:bookmarkStart w:id="870" w:name="_Toc259721485"/>
      <w:bookmarkStart w:id="871" w:name="_Toc275501832"/>
      <w:bookmarkStart w:id="872" w:name="_Toc371377350"/>
      <w:bookmarkStart w:id="873" w:name="CalibrationDescription"/>
      <w:bookmarkStart w:id="874" w:name="_Toc528563837"/>
      <w:r w:rsidRPr="00D44EF5">
        <w:t>Calibration</w:t>
      </w:r>
      <w:r w:rsidRPr="00D15AE7">
        <w:t>Description</w:t>
      </w:r>
      <w:bookmarkEnd w:id="870"/>
      <w:bookmarkEnd w:id="871"/>
      <w:bookmarkEnd w:id="872"/>
      <w:bookmarkEnd w:id="873"/>
      <w:bookmarkEnd w:id="87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D15AE7">
              <w:t>A text element describing the calibration event</w:t>
            </w:r>
            <w:r w:rsidRPr="00076276">
              <w:t>.</w:t>
            </w:r>
            <w:r w:rsidR="00557255" w:rsidRPr="00557255">
              <w:rPr>
                <w:noProof/>
              </w:rPr>
              <w:pict>
                <v:shape id="_x0000_s4017" type="#_x0000_t75" style="position:absolute;left:0;text-align:left;margin-left:2838.3pt;margin-top:7.05pt;width:121.5pt;height:37.5pt;z-index:-251854336;mso-position-horizontal:right;mso-position-horizontal-relative:text;mso-position-vertical-relative:text" wrapcoords="-133 0 -133 21168 21600 21168 21600 0 -133 0" filled="t">
                  <v:imagedata r:id="rId195" o:title="CalibrationDescription"/>
                  <w10:wrap type="tight"/>
                </v:shape>
              </w:pict>
            </w:r>
          </w:p>
        </w:tc>
      </w:tr>
    </w:tbl>
    <w:p w:rsidR="00503198" w:rsidRPr="00A466D0" w:rsidRDefault="00503198" w:rsidP="00503198"/>
    <w:p w:rsidR="00503198" w:rsidRPr="00906C80" w:rsidRDefault="00503198" w:rsidP="00906C80">
      <w:pPr>
        <w:pStyle w:val="Heading2"/>
      </w:pPr>
      <w:bookmarkStart w:id="875" w:name="_Toc259721486"/>
      <w:bookmarkStart w:id="876" w:name="_Toc275501833"/>
      <w:bookmarkStart w:id="877" w:name="_Toc371377351"/>
      <w:bookmarkStart w:id="878" w:name="CalibrationNumber"/>
      <w:bookmarkStart w:id="879" w:name="_Toc528563838"/>
      <w:r w:rsidRPr="00906C80">
        <w:t>CalibrationNumber</w:t>
      </w:r>
      <w:bookmarkEnd w:id="875"/>
      <w:bookmarkEnd w:id="876"/>
      <w:bookmarkEnd w:id="877"/>
      <w:bookmarkEnd w:id="878"/>
      <w:bookmarkEnd w:id="87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D44EF5">
              <w:t>A unique identifier for the calibration event</w:t>
            </w:r>
            <w:r w:rsidRPr="00076276">
              <w:t>.</w:t>
            </w:r>
            <w:r w:rsidR="00557255" w:rsidRPr="00557255">
              <w:rPr>
                <w:noProof/>
              </w:rPr>
              <w:pict>
                <v:shape id="_x0000_s4016" type="#_x0000_t75" style="position:absolute;left:0;text-align:left;margin-left:2425.05pt;margin-top:7.05pt;width:107.25pt;height:37.5pt;z-index:-251855360;mso-position-horizontal:right;mso-position-horizontal-relative:text;mso-position-vertical-relative:text" wrapcoords="-151 0 -151 21168 21600 21168 21600 0 -151 0" filled="t">
                  <v:imagedata r:id="rId196" o:title="CalibrationNumber"/>
                  <w10:wrap type="tight"/>
                </v:shape>
              </w:pict>
            </w:r>
          </w:p>
        </w:tc>
      </w:tr>
    </w:tbl>
    <w:p w:rsidR="00503198" w:rsidRDefault="00503198" w:rsidP="00503198"/>
    <w:p w:rsidR="00503198" w:rsidRDefault="00503198" w:rsidP="00503198">
      <w:pPr>
        <w:pStyle w:val="Heading2"/>
      </w:pPr>
      <w:bookmarkStart w:id="880" w:name="_Toc259721487"/>
      <w:bookmarkStart w:id="881" w:name="_Toc275501834"/>
      <w:bookmarkStart w:id="882" w:name="_Toc371377352"/>
      <w:bookmarkStart w:id="883" w:name="Caliper"/>
      <w:bookmarkStart w:id="884" w:name="_Toc528563839"/>
      <w:r>
        <w:t>Caliper</w:t>
      </w:r>
      <w:bookmarkEnd w:id="880"/>
      <w:bookmarkEnd w:id="881"/>
      <w:bookmarkEnd w:id="882"/>
      <w:bookmarkEnd w:id="883"/>
      <w:bookmarkEnd w:id="8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51" o:spid="_x0000_s1169" style="position:absolute;left:0;text-align:left;margin-left:0;margin-top:0;width:50pt;height:50pt;z-index:249714176;visibility:hidden" coordsize="678,465" o:spt="100" o:preferrelative="t" adj="0,,0" path="">
                  <v:stroke joinstyle="round"/>
                  <v:formulas/>
                  <v:path o:connecttype="segments"/>
                  <o:lock v:ext="edit" selection="t"/>
                </v:shape>
              </w:pict>
            </w:r>
            <w:r>
              <w:rPr>
                <w:noProof/>
                <w:snapToGrid/>
                <w:lang w:val="sv-SE" w:eastAsia="sv-SE"/>
              </w:rPr>
              <w:pict>
                <v:shape id="_x0000_s6967" type="#_x0000_t75" style="position:absolute;left:0;text-align:left;margin-left:1047.3pt;margin-top:7.05pt;width:326.25pt;height:495.75pt;z-index:-249537024;mso-wrap-edited:t;mso-position-horizontal:right;mso-position-horizontal-relative:text;mso-position-vertical:absolute;mso-position-vertical-relative:text" wrapcoords="351 5947 391 7725 8494 7647 8137 21528 21600 21567 21600 0 8494 13 8455 6026 351 5947" filled="t">
                  <v:imagedata r:id="rId197" o:title="Caliper"/>
                  <w10:wrap type="tight"/>
                </v:shape>
              </w:pict>
            </w:r>
            <w:r w:rsidR="00503198">
              <w:t>The thickness of a sheet of paper under standard test conditions.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885" w:name="_Toc259721488"/>
      <w:bookmarkStart w:id="886" w:name="_Toc275501835"/>
      <w:bookmarkStart w:id="887" w:name="_Toc371377353"/>
      <w:bookmarkStart w:id="888" w:name="CallOff"/>
      <w:bookmarkStart w:id="889" w:name="_Toc528563840"/>
      <w:r>
        <w:t>CallOff</w:t>
      </w:r>
      <w:bookmarkEnd w:id="885"/>
      <w:bookmarkEnd w:id="886"/>
      <w:bookmarkEnd w:id="887"/>
      <w:bookmarkEnd w:id="888"/>
      <w:bookmarkEnd w:id="889"/>
    </w:p>
    <w:tbl>
      <w:tblPr>
        <w:tblW w:w="5000" w:type="pct"/>
        <w:tblCellMar>
          <w:top w:w="144" w:type="dxa"/>
          <w:left w:w="115" w:type="dxa"/>
          <w:right w:w="115" w:type="dxa"/>
        </w:tblCellMar>
        <w:tblLook w:val="01E0"/>
      </w:tblPr>
      <w:tblGrid>
        <w:gridCol w:w="9584"/>
      </w:tblGrid>
      <w:tr w:rsidR="00503198" w:rsidTr="00503198">
        <w:tc>
          <w:tcPr>
            <w:tcW w:w="5000" w:type="pct"/>
          </w:tcPr>
          <w:p w:rsidR="00D71892" w:rsidRDefault="00557255" w:rsidP="00D71892">
            <w:pPr>
              <w:pStyle w:val="Normal2"/>
            </w:pPr>
            <w:r w:rsidRPr="00557255">
              <w:pict>
                <v:shape id="_x0000_s3145" style="position:absolute;left:0;text-align:left;margin-left:5347.55pt;margin-top:7pt;width:215.7pt;height:264.7pt;z-index:-252654080;mso-wrap-edited:t;mso-position-horizontal:right" coordsize="" o:spt="100" wrapcoords="-30 407 217 407 217 15 542 15 542 15 542 0 1000 0 1000 0 1000 1016 542 1016 542 907 217 907 217 511 -30 511 -30 407" adj="0,,0" path="">
                  <v:stroke joinstyle="round"/>
                  <v:imagedata r:id="rId198" o:title="dc_152"/>
                  <v:formulas/>
                  <v:path o:connecttype="segments"/>
                  <w10:wrap type="tight"/>
                </v:shape>
              </w:pict>
            </w:r>
            <w:r w:rsidRPr="00557255">
              <w:pict>
                <v:shape id="dc_152" o:spid="_x0000_s1170" style="position:absolute;left:0;text-align:left;margin-left:0;margin-top:0;width:50pt;height:50pt;z-index:249715200;visibility:hidden" coordsize="447,367" o:spt="100" o:preferrelative="t" adj="0,,0" path="">
                  <v:stroke joinstyle="round"/>
                  <v:formulas/>
                  <v:path o:connecttype="segments"/>
                  <o:lock v:ext="edit" selection="t"/>
                </v:shape>
              </w:pict>
            </w:r>
            <w:r w:rsidR="00503198">
              <w:t xml:space="preserve">The </w:t>
            </w:r>
            <w:r w:rsidR="00D71892">
              <w:t>CallOff element is the root element for the CallOff e-Document.</w:t>
            </w:r>
          </w:p>
          <w:p w:rsidR="00450C40" w:rsidRDefault="00D71892" w:rsidP="00450C40">
            <w:pPr>
              <w:pStyle w:val="Normal2"/>
            </w:pPr>
            <w:r>
              <w:t xml:space="preserve">A </w:t>
            </w:r>
            <w:r w:rsidR="00C34614">
              <w:t xml:space="preserve">CallOff </w:t>
            </w:r>
            <w:r>
              <w:t>is a delivery schedule for product(s). Products to be delivered can be specified by product specifications or by purchase orders. Any party as agreed in a Trading Par</w:t>
            </w:r>
            <w:r w:rsidR="00C34614">
              <w:t>tner Agreement can send a CallO</w:t>
            </w:r>
            <w:r>
              <w:t xml:space="preserve">ff. Each line item in a </w:t>
            </w:r>
            <w:r w:rsidR="00C34614">
              <w:t xml:space="preserve">CallOff </w:t>
            </w:r>
            <w:r>
              <w:t xml:space="preserve">refers either to a product included in a </w:t>
            </w:r>
            <w:r w:rsidR="00D41641">
              <w:t>PurchaseOrder</w:t>
            </w:r>
            <w:r>
              <w:t xml:space="preserve"> or to the product specifications contained in the line item. The </w:t>
            </w:r>
            <w:r w:rsidR="00C34614">
              <w:t xml:space="preserve">CallOff </w:t>
            </w:r>
            <w:r>
              <w:t xml:space="preserve">specifies delivery schedule(s) and quantities for product(s) to be delivered. The schedule may define a specific date and/or time for delivery or include a time range. All products covered by a </w:t>
            </w:r>
            <w:r w:rsidR="00C34614">
              <w:t xml:space="preserve">CallOff </w:t>
            </w:r>
            <w:r>
              <w:t>must be delivered to a single location</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CallOffHeader</w:t>
            </w:r>
          </w:p>
          <w:p w:rsidR="00503198" w:rsidRDefault="00503198" w:rsidP="00503198">
            <w:pPr>
              <w:pStyle w:val="Italic4"/>
            </w:pPr>
            <w:r>
              <w:t>CallOffHeader is mandatory. A single instance is required.</w:t>
            </w:r>
          </w:p>
          <w:p w:rsidR="00503198" w:rsidRDefault="00503198" w:rsidP="00503198">
            <w:pPr>
              <w:pStyle w:val="Normal4"/>
            </w:pPr>
            <w:r>
              <w:t xml:space="preserve">A group item containing generic information applicable to the entire </w:t>
            </w:r>
            <w:r w:rsidR="00C34614">
              <w:t>CallOff</w:t>
            </w:r>
            <w:r>
              <w:t>.</w:t>
            </w:r>
          </w:p>
          <w:p w:rsidR="00503198" w:rsidRDefault="00503198" w:rsidP="00503198">
            <w:pPr>
              <w:pStyle w:val="Bold4"/>
            </w:pPr>
            <w:r>
              <w:t>CallOffLineItem</w:t>
            </w:r>
          </w:p>
          <w:p w:rsidR="00503198" w:rsidRDefault="00503198" w:rsidP="00503198">
            <w:pPr>
              <w:pStyle w:val="Italic4"/>
            </w:pPr>
            <w:r>
              <w:t>CallOffLineItem is mandatory. One instance is required, multiple instances might exist.</w:t>
            </w:r>
          </w:p>
          <w:p w:rsidR="00503198" w:rsidRDefault="00503198" w:rsidP="00503198">
            <w:pPr>
              <w:pStyle w:val="Normal4"/>
            </w:pPr>
            <w:r>
              <w:t xml:space="preserve">A group item containing information that relates to a line on the </w:t>
            </w:r>
            <w:r w:rsidR="00C34614">
              <w:t>CallOff</w:t>
            </w:r>
            <w:r>
              <w:t>.</w:t>
            </w:r>
          </w:p>
          <w:p w:rsidR="00503198" w:rsidRDefault="00503198" w:rsidP="00503198">
            <w:pPr>
              <w:pStyle w:val="Bold4"/>
            </w:pPr>
            <w:r>
              <w:t>CallOffSummary</w:t>
            </w:r>
          </w:p>
          <w:p w:rsidR="00503198" w:rsidRDefault="00503198" w:rsidP="00503198">
            <w:pPr>
              <w:pStyle w:val="Italic4"/>
            </w:pPr>
            <w:r>
              <w:t>CallOffSummary is optional. A single instance might exist.</w:t>
            </w:r>
          </w:p>
          <w:p w:rsidR="00503198" w:rsidRDefault="00503198" w:rsidP="00503198">
            <w:pPr>
              <w:pStyle w:val="Normal4"/>
            </w:pPr>
            <w:r>
              <w:t xml:space="preserve">Contains summary information that applies to the </w:t>
            </w:r>
            <w:r w:rsidR="00C34614">
              <w:t>CallOff</w:t>
            </w:r>
            <w:r>
              <w:t>.</w:t>
            </w:r>
          </w:p>
        </w:tc>
      </w:tr>
    </w:tbl>
    <w:p w:rsidR="00503198" w:rsidRDefault="00503198" w:rsidP="00503198"/>
    <w:p w:rsidR="00503198" w:rsidRDefault="00503198" w:rsidP="00503198">
      <w:pPr>
        <w:pStyle w:val="Heading2"/>
      </w:pPr>
      <w:bookmarkStart w:id="890" w:name="_Toc259721489"/>
      <w:bookmarkStart w:id="891" w:name="_Toc275501836"/>
      <w:bookmarkStart w:id="892" w:name="_Toc371377354"/>
      <w:bookmarkStart w:id="893" w:name="CallOffConfirmationIssuedDate"/>
      <w:bookmarkStart w:id="894" w:name="_Toc528563841"/>
      <w:r>
        <w:t>CallOffConfirmationIssuedDate</w:t>
      </w:r>
      <w:bookmarkEnd w:id="890"/>
      <w:bookmarkEnd w:id="891"/>
      <w:bookmarkEnd w:id="892"/>
      <w:bookmarkEnd w:id="893"/>
      <w:bookmarkEnd w:id="8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53" o:spid="_x0000_s1171" style="position:absolute;left:0;text-align:left;margin-left:0;margin-top:0;width:50pt;height:50pt;z-index:249716224;visibility:hidden" coordsize="139,492" o:spt="100" o:preferrelative="t" adj="0,,0" path="">
                  <v:stroke joinstyle="round"/>
                  <v:formulas/>
                  <v:path o:connecttype="segments"/>
                  <o:lock v:ext="edit" selection="t"/>
                </v:shape>
              </w:pict>
            </w:r>
            <w:r w:rsidRPr="00557255">
              <w:pict>
                <v:shape id="_x0000_s3146" style="position:absolute;left:0;text-align:left;margin-left:7409.5pt;margin-top:7.2pt;width:295.5pt;height:83.25pt;z-index:-252653056;mso-wrap-edited:t;mso-position-horizontal:right" coordsize="" o:spt="100" wrapcoords="-30 424 459 424 701 424 701 151 701 151 701 0 1000 0 1000 0 1000 1051 701 1051 701 763 459 763 459 756 -30 756 -30 424" adj="0,,0" path="">
                  <v:stroke joinstyle="round"/>
                  <v:imagedata r:id="rId199" o:title="dc_153"/>
                  <v:formulas/>
                  <v:path o:connecttype="segments"/>
                  <w10:wrap type="tight"/>
                </v:shape>
              </w:pict>
            </w:r>
            <w:r w:rsidR="00503198">
              <w:t xml:space="preserve">The Date and Time on which the </w:t>
            </w:r>
            <w:r w:rsidR="00C34614">
              <w:t>CallOff</w:t>
            </w:r>
            <w:r w:rsidR="00503198">
              <w:t xml:space="preserve"> confirmation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895" w:name="_Toc259721490"/>
      <w:bookmarkStart w:id="896" w:name="_Toc275501837"/>
      <w:bookmarkStart w:id="897" w:name="_Toc371377355"/>
      <w:bookmarkStart w:id="898" w:name="CallOffConfirmationLineItemNumber"/>
      <w:bookmarkStart w:id="899" w:name="_Toc528563842"/>
      <w:r>
        <w:t>CallOffConfirmationLineItemNumber</w:t>
      </w:r>
      <w:bookmarkEnd w:id="895"/>
      <w:bookmarkEnd w:id="896"/>
      <w:bookmarkEnd w:id="897"/>
      <w:bookmarkEnd w:id="898"/>
      <w:bookmarkEnd w:id="8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54" o:spid="_x0000_s1172" style="position:absolute;left:0;text-align:left;margin-left:0;margin-top:0;width:50pt;height:50pt;z-index:249717248;visibility:hidden" coordsize="67,275" o:spt="100" o:preferrelative="t" adj="0,,0" path="">
                  <v:stroke joinstyle="round"/>
                  <v:formulas/>
                  <v:path o:connecttype="segments"/>
                  <o:lock v:ext="edit" selection="t"/>
                </v:shape>
              </w:pict>
            </w:r>
            <w:r w:rsidRPr="00557255">
              <w:pict>
                <v:shape id="_x0000_s3147" style="position:absolute;left:0;text-align:left;margin-left:3625pt;margin-top:7.2pt;width:165pt;height:40.5pt;z-index:-252652032;mso-wrap-edited:t;mso-position-horizontal:right" coordsize="" o:spt="100" wrapcoords="-30 104 1000 104 1000 1105 1000 1105 -30 1105 -30 104" adj="0,,0" path="">
                  <v:stroke joinstyle="round"/>
                  <v:imagedata r:id="rId200" o:title="dc_154"/>
                  <v:formulas/>
                  <v:path o:connecttype="segments"/>
                  <w10:wrap type="tight"/>
                </v:shape>
              </w:pict>
            </w:r>
            <w:r w:rsidR="00503198">
              <w:t xml:space="preserve">The sequential number that uniquely identifies the </w:t>
            </w:r>
            <w:r w:rsidR="00C34614">
              <w:t>CallOff</w:t>
            </w:r>
            <w:r w:rsidR="00503198">
              <w:t xml:space="preserve"> confirmation line item.</w:t>
            </w:r>
          </w:p>
        </w:tc>
      </w:tr>
    </w:tbl>
    <w:p w:rsidR="00503198" w:rsidRDefault="00503198" w:rsidP="00503198"/>
    <w:p w:rsidR="00503198" w:rsidRDefault="00503198" w:rsidP="00503198">
      <w:pPr>
        <w:pStyle w:val="Heading2"/>
      </w:pPr>
      <w:bookmarkStart w:id="900" w:name="_Toc259721491"/>
      <w:bookmarkStart w:id="901" w:name="_Toc275501838"/>
      <w:bookmarkStart w:id="902" w:name="_Toc371377356"/>
      <w:bookmarkStart w:id="903" w:name="CallOffConfirmationNumber"/>
      <w:bookmarkStart w:id="904" w:name="_Toc528563843"/>
      <w:r>
        <w:t>CallOffConfirmationNumber</w:t>
      </w:r>
      <w:bookmarkEnd w:id="900"/>
      <w:bookmarkEnd w:id="901"/>
      <w:bookmarkEnd w:id="902"/>
      <w:bookmarkEnd w:id="903"/>
      <w:bookmarkEnd w:id="9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55" o:spid="_x0000_s1173" style="position:absolute;left:0;text-align:left;margin-left:0;margin-top:0;width:50pt;height:50pt;z-index:249718272;visibility:hidden" coordsize="67,217" o:spt="100" o:preferrelative="t" adj="0,,0" path="">
                  <v:stroke joinstyle="round"/>
                  <v:formulas/>
                  <v:path o:connecttype="segments"/>
                  <o:lock v:ext="edit" selection="t"/>
                </v:shape>
              </w:pict>
            </w:r>
            <w:r w:rsidRPr="00557255">
              <w:pict>
                <v:shape id="_x0000_s3148" style="position:absolute;left:0;text-align:left;margin-left:2624.5pt;margin-top:7.2pt;width:130.5pt;height:40.5pt;z-index:-252651008;mso-wrap-edited:t;mso-position-horizontal:right" coordsize="" o:spt="100" wrapcoords="-30 104 1000 104 1000 1105 1000 1105 -30 1105 -30 104" adj="0,,0" path="">
                  <v:stroke joinstyle="round"/>
                  <v:imagedata r:id="rId201" o:title="dc_155"/>
                  <v:formulas/>
                  <v:path o:connecttype="segments"/>
                  <w10:wrap type="tight"/>
                </v:shape>
              </w:pict>
            </w:r>
            <w:r w:rsidR="00503198">
              <w:t xml:space="preserve">The unique identifier given to the </w:t>
            </w:r>
            <w:r w:rsidR="00C34614">
              <w:t>CallOff</w:t>
            </w:r>
            <w:r w:rsidR="00503198">
              <w:t xml:space="preserve"> confirmation.</w:t>
            </w:r>
          </w:p>
        </w:tc>
      </w:tr>
    </w:tbl>
    <w:p w:rsidR="00503198" w:rsidRDefault="00503198" w:rsidP="00503198"/>
    <w:p w:rsidR="00503198" w:rsidRDefault="00503198" w:rsidP="00503198">
      <w:pPr>
        <w:pStyle w:val="Heading2"/>
      </w:pPr>
      <w:bookmarkStart w:id="905" w:name="_Toc259721492"/>
      <w:bookmarkStart w:id="906" w:name="_Toc275501839"/>
      <w:bookmarkStart w:id="907" w:name="_Toc371377357"/>
      <w:bookmarkStart w:id="908" w:name="CallOffHeader"/>
      <w:bookmarkStart w:id="909" w:name="_Toc528563844"/>
      <w:r>
        <w:t>CallOffHeader</w:t>
      </w:r>
      <w:bookmarkEnd w:id="905"/>
      <w:bookmarkEnd w:id="906"/>
      <w:bookmarkEnd w:id="907"/>
      <w:bookmarkEnd w:id="908"/>
      <w:bookmarkEnd w:id="9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56" o:spid="_x0000_s1174" style="position:absolute;left:0;text-align:left;margin-left:0;margin-top:0;width:50pt;height:50pt;z-index:249719296;visibility:hidden" coordsize="946,524" o:spt="100" o:preferrelative="t" adj="0,,0" path="">
                  <v:stroke joinstyle="round"/>
                  <v:formulas/>
                  <v:path o:connecttype="segments"/>
                  <o:lock v:ext="edit" selection="t"/>
                </v:shape>
              </w:pict>
            </w:r>
            <w:r>
              <w:rPr>
                <w:noProof/>
                <w:snapToGrid/>
                <w:lang w:val="sv-SE" w:eastAsia="sv-SE"/>
              </w:rPr>
              <w:pict>
                <v:shape id="_x0000_s6867" type="#_x0000_t75" style="position:absolute;left:0;text-align:left;margin-left:6113.3pt;margin-top:7.05pt;width:353.25pt;height:616.5pt;z-index:-249608704;mso-wrap-edited:t;mso-position-horizontal:right" wrapcoords="214 5816 361 6741 5937 6846 6084 11996 9056 12102 8872 21540 21600 21574 21600 0 5754 -49 5827 5774 214 5816" filled="t">
                  <v:imagedata r:id="rId202" o:title="CallOffHeader"/>
                  <w10:wrap type="tight"/>
                </v:shape>
              </w:pict>
            </w:r>
            <w:r w:rsidR="00503198">
              <w:t xml:space="preserve">A group item containing generic information applicable to the entire </w:t>
            </w:r>
            <w:r w:rsidR="00C34614">
              <w:t>CallOff</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 xml:space="preserve">BuyerParty </w:t>
            </w:r>
            <w:r w:rsidR="00210AC6">
              <w:t>is optional. A single instance might exist</w:t>
            </w:r>
            <w:r>
              <w: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mandatory. A single instance is required.</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910" w:name="_Toc259721493"/>
      <w:bookmarkStart w:id="911" w:name="_Toc275501840"/>
      <w:bookmarkStart w:id="912" w:name="_Toc371377358"/>
      <w:bookmarkStart w:id="913" w:name="CallOffHeaderStatusType_a"/>
      <w:bookmarkStart w:id="914" w:name="_Toc528563845"/>
      <w:r>
        <w:t>CallOffHeaderStatusType [attribute]</w:t>
      </w:r>
      <w:bookmarkEnd w:id="910"/>
      <w:bookmarkEnd w:id="911"/>
      <w:bookmarkEnd w:id="912"/>
      <w:bookmarkEnd w:id="914"/>
    </w:p>
    <w:bookmarkEnd w:id="913"/>
    <w:p w:rsidR="00503198" w:rsidRDefault="00557255" w:rsidP="00503198">
      <w:pPr>
        <w:pStyle w:val="Normal2"/>
      </w:pPr>
      <w:r w:rsidRPr="00557255">
        <w:pict>
          <v:shape id="dc_157" o:spid="_x0000_s3958" style="position:absolute;left:0;text-align:left;margin-left:0;margin-top:0;width:50pt;height:50pt;z-index:251409920;visibility:hidden" coordsize="89,237" o:spt="100" o:preferrelative="t" adj="0,,0" path="">
            <v:stroke joinstyle="round"/>
            <v:formulas/>
            <v:path o:connecttype="segments"/>
            <o:lock v:ext="edit" selection="t"/>
          </v:shape>
        </w:pict>
      </w:r>
      <w:r w:rsidRPr="00557255">
        <w:pict>
          <v:shape id="_x0000_s3959" style="position:absolute;left:0;text-align:left;margin-left:2972.5pt;margin-top:7.2pt;width:142.5pt;height:53.25pt;z-index:-251905536;mso-wrap-edited:t;mso-position-horizontal:right" coordsize="" o:spt="100" wrapcoords="-30 0 1000 0 1000 1079 1000 1079 -30 1079 -30 0" adj="0,,0" path="">
            <v:stroke joinstyle="round"/>
            <v:imagedata r:id="rId203" o:title="dc_157"/>
            <v:formulas/>
            <v:path o:connecttype="segments"/>
            <w10:wrap type="tight"/>
          </v:shape>
        </w:pict>
      </w:r>
      <w:r w:rsidR="00503198">
        <w:t xml:space="preserve">CallOffHeaderStatusType defines the status of the </w:t>
      </w:r>
      <w:r w:rsidR="00C34614">
        <w:t>CallOff</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p w:rsidR="00503198" w:rsidRDefault="00503198" w:rsidP="00503198"/>
    <w:p w:rsidR="00503198" w:rsidRDefault="00503198" w:rsidP="00503198">
      <w:pPr>
        <w:pStyle w:val="Heading2"/>
      </w:pPr>
      <w:bookmarkStart w:id="915" w:name="_Toc259721494"/>
      <w:bookmarkStart w:id="916" w:name="_Toc275501841"/>
      <w:bookmarkStart w:id="917" w:name="_Toc371377359"/>
      <w:bookmarkStart w:id="918" w:name="CallOffInformation"/>
      <w:bookmarkStart w:id="919" w:name="_Toc528563846"/>
      <w:r>
        <w:t>CallOffInformation</w:t>
      </w:r>
      <w:bookmarkEnd w:id="915"/>
      <w:bookmarkEnd w:id="916"/>
      <w:bookmarkEnd w:id="917"/>
      <w:bookmarkEnd w:id="918"/>
      <w:bookmarkEnd w:id="9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58" o:spid="_x0000_s1175" style="position:absolute;left:0;text-align:left;margin-left:0;margin-top:0;width:50pt;height:50pt;z-index:249720320;visibility:hidden" coordsize="409,587" o:spt="100" o:preferrelative="t" adj="0,,0" path="">
                  <v:stroke joinstyle="round"/>
                  <v:formulas/>
                  <v:path o:connecttype="segments"/>
                  <o:lock v:ext="edit" selection="t"/>
                </v:shape>
              </w:pict>
            </w:r>
            <w:r w:rsidRPr="00557255">
              <w:pict>
                <v:shape id="_x0000_s3150" style="position:absolute;left:0;text-align:left;margin-left:9062.5pt;margin-top:7.2pt;width:352.5pt;height:245.25pt;z-index:-252649984;mso-wrap-edited:t;mso-position-horizontal:right" coordsize="" o:spt="100" wrapcoords="-30 471 238 471 441 471 441 51 441 51 441 0 1000 0 1000 0 1000 1018 441 1018 441 587 238 587 238 585 -30 585 -30 471" adj="0,,0" path="">
                  <v:stroke joinstyle="round"/>
                  <v:imagedata r:id="rId204" o:title="dc_158"/>
                  <v:formulas/>
                  <v:path o:connecttype="segments"/>
                  <w10:wrap type="tight"/>
                </v:shape>
              </w:pict>
            </w:r>
            <w:r w:rsidR="00503198">
              <w:t xml:space="preserve">A group item containing information unique to the </w:t>
            </w:r>
            <w:r w:rsidR="00C34614">
              <w:t>CallOff</w:t>
            </w:r>
            <w:r w:rsidR="00503198">
              <w:t xml:space="preserve"> which is generated and supplied by the buyer, seller, or any party involved.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CallOffNumber</w:t>
            </w:r>
          </w:p>
          <w:p w:rsidR="00503198" w:rsidRDefault="00503198" w:rsidP="00503198">
            <w:pPr>
              <w:pStyle w:val="Italic4"/>
            </w:pPr>
            <w:r>
              <w:t>CallOffNumber is mandatory. A single instance is required.</w:t>
            </w:r>
          </w:p>
          <w:p w:rsidR="00503198" w:rsidRDefault="00503198" w:rsidP="00503198">
            <w:pPr>
              <w:pStyle w:val="Normal4"/>
            </w:pPr>
            <w:r>
              <w:t xml:space="preserve">The unique identifier given to a </w:t>
            </w:r>
            <w:r w:rsidR="00C34614">
              <w:t>CallOff</w:t>
            </w:r>
            <w:r>
              <w:t xml:space="preserve">. The </w:t>
            </w:r>
            <w:r w:rsidR="00C34614">
              <w:t>CallOff</w:t>
            </w:r>
            <w:r>
              <w:t xml:space="preserve"> number of a previously sent </w:t>
            </w:r>
            <w:r w:rsidR="00C34614">
              <w:t>CallOff</w:t>
            </w:r>
            <w:r>
              <w:t xml:space="preserve"> can be referenced. For example, a seller can refer to a </w:t>
            </w:r>
            <w:r w:rsidR="00C34614">
              <w:t>CallOff</w:t>
            </w:r>
            <w:r>
              <w:t xml:space="preserve"> number in a </w:t>
            </w:r>
            <w:r w:rsidR="00660C89">
              <w:t>DeliveryMessage</w:t>
            </w:r>
            <w:r>
              <w:t>.</w:t>
            </w:r>
          </w:p>
          <w:p w:rsidR="00503198" w:rsidRDefault="00503198" w:rsidP="00503198">
            <w:pPr>
              <w:pStyle w:val="Bold4"/>
            </w:pPr>
            <w:r>
              <w:t>CallOffIssuedDate</w:t>
            </w:r>
          </w:p>
          <w:p w:rsidR="00503198" w:rsidRDefault="00503198" w:rsidP="00503198">
            <w:pPr>
              <w:pStyle w:val="Italic4"/>
            </w:pPr>
            <w:r>
              <w:t>CallOffIssuedDate is mandatory. A single instance is required.</w:t>
            </w:r>
          </w:p>
          <w:p w:rsidR="00503198" w:rsidRDefault="00503198" w:rsidP="00503198">
            <w:pPr>
              <w:pStyle w:val="Normal4"/>
            </w:pPr>
            <w:r>
              <w:t>The Date and Time when the CallOoff was issued.</w:t>
            </w:r>
          </w:p>
          <w:p w:rsidR="00503198" w:rsidRDefault="00503198" w:rsidP="00503198">
            <w:pPr>
              <w:pStyle w:val="Bold4"/>
            </w:pPr>
            <w:r>
              <w:t>CallOffConfirmationIssuedDate</w:t>
            </w:r>
          </w:p>
          <w:p w:rsidR="00503198" w:rsidRDefault="00503198" w:rsidP="00503198">
            <w:pPr>
              <w:pStyle w:val="Italic4"/>
            </w:pPr>
            <w:r>
              <w:t>CallOffConfirmationIssuedDate is optional. A single instance might exist.</w:t>
            </w:r>
          </w:p>
          <w:p w:rsidR="00503198" w:rsidRDefault="00503198" w:rsidP="00503198">
            <w:pPr>
              <w:pStyle w:val="Normal4"/>
            </w:pPr>
            <w:r>
              <w:t xml:space="preserve">The Date and Time on which the </w:t>
            </w:r>
            <w:r w:rsidR="00C34614">
              <w:t>CallOff</w:t>
            </w:r>
            <w:r>
              <w:t xml:space="preserve"> confirmation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CallOffConfirmationNumber</w:t>
            </w:r>
          </w:p>
          <w:p w:rsidR="00503198" w:rsidRDefault="00503198" w:rsidP="00503198">
            <w:pPr>
              <w:pStyle w:val="Italic4"/>
            </w:pPr>
            <w:r>
              <w:t>CallOffConfirmationNumber is optional. A single instance might exist.</w:t>
            </w:r>
          </w:p>
          <w:p w:rsidR="00503198" w:rsidRDefault="00503198" w:rsidP="00503198">
            <w:pPr>
              <w:pStyle w:val="Normal4"/>
            </w:pPr>
            <w:r>
              <w:t xml:space="preserve">The unique identifier given to the </w:t>
            </w:r>
            <w:r w:rsidR="00C34614">
              <w:t>CallOff</w:t>
            </w:r>
            <w:r>
              <w:t xml:space="preserve"> confirmation.</w:t>
            </w:r>
          </w:p>
        </w:tc>
      </w:tr>
    </w:tbl>
    <w:p w:rsidR="00503198" w:rsidRDefault="00503198" w:rsidP="00503198"/>
    <w:p w:rsidR="00503198" w:rsidRDefault="00503198" w:rsidP="00503198">
      <w:pPr>
        <w:pStyle w:val="Heading2"/>
      </w:pPr>
      <w:bookmarkStart w:id="920" w:name="_Toc259721495"/>
      <w:bookmarkStart w:id="921" w:name="_Toc275501842"/>
      <w:bookmarkStart w:id="922" w:name="_Toc371377360"/>
      <w:bookmarkStart w:id="923" w:name="CallOffIssuedDate"/>
      <w:bookmarkStart w:id="924" w:name="_Toc528563847"/>
      <w:r>
        <w:t>CallOffIssuedDate</w:t>
      </w:r>
      <w:bookmarkEnd w:id="920"/>
      <w:bookmarkEnd w:id="921"/>
      <w:bookmarkEnd w:id="922"/>
      <w:bookmarkEnd w:id="923"/>
      <w:bookmarkEnd w:id="92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59" o:spid="_x0000_s1176" style="position:absolute;left:0;text-align:left;margin-left:0;margin-top:0;width:50pt;height:50pt;z-index:249721344;visibility:hidden" coordsize="139,404" o:spt="100" o:preferrelative="t" adj="0,,0" path="">
                  <v:stroke joinstyle="round"/>
                  <v:formulas/>
                  <v:path o:connecttype="segments"/>
                  <o:lock v:ext="edit" selection="t"/>
                </v:shape>
              </w:pict>
            </w:r>
            <w:r w:rsidRPr="00557255">
              <w:pict>
                <v:shape id="_x0000_s3151" style="position:absolute;left:0;text-align:left;margin-left:5865.25pt;margin-top:7.2pt;width:242.25pt;height:83.25pt;z-index:-252648960;mso-wrap-edited:t;mso-position-horizontal:right" coordsize="" o:spt="100" wrapcoords="-30 424 341 424 636 424 636 151 636 151 636 0 1000 0 1000 0 1000 1051 636 1051 636 763 341 763 341 756 -30 756 -30 424" adj="0,,0" path="">
                  <v:stroke joinstyle="round"/>
                  <v:imagedata r:id="rId205" o:title="dc_159"/>
                  <v:formulas/>
                  <v:path o:connecttype="segments"/>
                  <w10:wrap type="tight"/>
                </v:shape>
              </w:pict>
            </w:r>
            <w:r w:rsidR="00503198">
              <w:t>The Date and Time when the CallOoff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925" w:name="_Toc259721496"/>
      <w:bookmarkStart w:id="926" w:name="_Toc275501843"/>
      <w:bookmarkStart w:id="927" w:name="_Toc371377361"/>
      <w:bookmarkStart w:id="928" w:name="CallOffLineItem"/>
      <w:bookmarkStart w:id="929" w:name="_Toc528563848"/>
      <w:r>
        <w:t>CallOffLineItem</w:t>
      </w:r>
      <w:bookmarkEnd w:id="925"/>
      <w:bookmarkEnd w:id="926"/>
      <w:bookmarkEnd w:id="927"/>
      <w:bookmarkEnd w:id="928"/>
      <w:bookmarkEnd w:id="9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6868" type="#_x0000_t75" style="position:absolute;left:0;text-align:left;margin-left:6855.8pt;margin-top:7.05pt;width:394.5pt;height:8in;z-index:-249607680;mso-wrap-edited:t;mso-position-horizontal:right" wrapcoords="126 6518 159 7642 5612 7800 5678 12750 8503 12908 8240 21592 21600 21572 21600 0 5514 -8 5612 6495 126 6518" filled="t">
                  <v:imagedata r:id="rId206" o:title="CallOffLineItem"/>
                  <w10:wrap type="tight"/>
                </v:shape>
              </w:pict>
            </w:r>
            <w:r w:rsidRPr="00557255">
              <w:pict>
                <v:shape id="dc_160" o:spid="_x0000_s1177" style="position:absolute;left:0;text-align:left;margin-left:0;margin-top:0;width:50pt;height:50pt;z-index:249722368;visibility:hidden" coordsize="815,612" o:spt="100" o:preferrelative="t" adj="0,,0" path="">
                  <v:stroke joinstyle="round"/>
                  <v:formulas/>
                  <v:path o:connecttype="segments"/>
                  <o:lock v:ext="edit" selection="t"/>
                </v:shape>
              </w:pict>
            </w:r>
            <w:r w:rsidR="00503198">
              <w:t xml:space="preserve">A group item containing information that relates to a line on the </w:t>
            </w:r>
            <w:r w:rsidR="00C34614">
              <w:t>CallOff</w:t>
            </w:r>
            <w:r w:rsidR="00503198">
              <w:t>.</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962782" w:rsidRPr="00962782">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962782" w:rsidRPr="00962782">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962782" w:rsidRPr="00962782">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DeliverySchedule</w:t>
            </w:r>
          </w:p>
          <w:p w:rsidR="00503198" w:rsidRDefault="00503198" w:rsidP="00503198">
            <w:pPr>
              <w:pStyle w:val="Italic4"/>
            </w:pPr>
            <w:r>
              <w:t>DeliverySchedule is mandatory. One instance is required,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CallOffLineItemText</w:t>
            </w:r>
          </w:p>
          <w:p w:rsidR="00503198" w:rsidRDefault="00503198" w:rsidP="00503198">
            <w:pPr>
              <w:pStyle w:val="Italic4"/>
            </w:pPr>
            <w:r>
              <w:t>CallOffLineItemText is optional. A single instance might exist.</w:t>
            </w:r>
          </w:p>
          <w:p w:rsidR="00503198" w:rsidRDefault="00503198" w:rsidP="00503198">
            <w:pPr>
              <w:pStyle w:val="Normal4"/>
            </w:pPr>
            <w:r>
              <w:t>A free text field to be used for special item instructions.</w:t>
            </w:r>
          </w:p>
          <w:p w:rsidR="00210AC6" w:rsidRDefault="00210AC6" w:rsidP="00210AC6">
            <w:pPr>
              <w:pStyle w:val="Bold4"/>
            </w:pPr>
            <w:r>
              <w:t>OtherParty</w:t>
            </w:r>
          </w:p>
          <w:p w:rsidR="00210AC6" w:rsidRDefault="00210AC6" w:rsidP="00210AC6">
            <w:pPr>
              <w:pStyle w:val="Italic4"/>
            </w:pPr>
            <w:r>
              <w:t>OtherParty is optional. Multiple instances might exist.</w:t>
            </w:r>
          </w:p>
          <w:p w:rsidR="00210AC6" w:rsidRDefault="00210AC6" w:rsidP="00503198">
            <w:pPr>
              <w:pStyle w:val="Normal4"/>
            </w:pPr>
            <w:r>
              <w:t>An organisation or business entity other than those specifically detailed within a e-Document.</w:t>
            </w:r>
          </w:p>
        </w:tc>
      </w:tr>
    </w:tbl>
    <w:p w:rsidR="00503198" w:rsidRDefault="00503198" w:rsidP="00503198"/>
    <w:p w:rsidR="00503198" w:rsidRDefault="00503198" w:rsidP="00503198">
      <w:pPr>
        <w:pStyle w:val="Heading2"/>
      </w:pPr>
      <w:bookmarkStart w:id="930" w:name="_Toc245811200"/>
      <w:bookmarkStart w:id="931" w:name="_Toc259721497"/>
      <w:bookmarkStart w:id="932" w:name="_Toc275501844"/>
      <w:bookmarkStart w:id="933" w:name="_Toc371377362"/>
      <w:bookmarkStart w:id="934" w:name="_Toc528563849"/>
      <w:r>
        <w:t>CallOffLineItemDocumentStatus [attribute]</w:t>
      </w:r>
      <w:bookmarkEnd w:id="930"/>
      <w:bookmarkEnd w:id="931"/>
      <w:bookmarkEnd w:id="932"/>
      <w:bookmarkEnd w:id="933"/>
      <w:bookmarkEnd w:id="9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61" o:spid="_x0000_s3960" style="position:absolute;left:0;text-align:left;margin-left:0;margin-top:0;width:50pt;height:50pt;z-index:251411968;visibility:hidden" coordsize="89,268" o:spt="100" o:preferrelative="t" adj="0,,0" path="">
                  <v:stroke joinstyle="round"/>
                  <v:formulas/>
                  <v:path o:connecttype="segments"/>
                  <o:lock v:ext="edit" selection="t"/>
                </v:shape>
              </w:pict>
            </w:r>
            <w:r w:rsidRPr="00557255">
              <w:pict>
                <v:shape id="_x0000_s3961" style="position:absolute;left:0;text-align:left;margin-left:3494.5pt;margin-top:7.2pt;width:160.5pt;height:53.25pt;z-index:-251903488;mso-wrap-edited:t;mso-position-horizontal:right" coordsize="" o:spt="100" wrapcoords="-30 0 1000 0 1000 1079 1000 1079 -30 1079 -30 0" adj="0,,0" path="">
                  <v:stroke joinstyle="round"/>
                  <v:imagedata r:id="rId207" o:title="dc_161"/>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935" w:name="_Toc259721498"/>
      <w:bookmarkStart w:id="936" w:name="_Toc275501845"/>
      <w:bookmarkStart w:id="937" w:name="_Toc371377363"/>
      <w:bookmarkStart w:id="938" w:name="CallOffLineItemDocumentStatus_a"/>
      <w:bookmarkStart w:id="939" w:name="_Toc528563850"/>
      <w:r>
        <w:t>CallOffLineItemDocumentStatus [attribute]</w:t>
      </w:r>
      <w:bookmarkEnd w:id="935"/>
      <w:bookmarkEnd w:id="936"/>
      <w:bookmarkEnd w:id="937"/>
      <w:bookmarkEnd w:id="938"/>
      <w:bookmarkEnd w:id="9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62" o:spid="_x0000_s1178" style="position:absolute;left:0;text-align:left;margin-left:0;margin-top:0;width:50pt;height:50pt;z-index:249723392;visibility:hidden" coordsize="89,297" o:spt="100" o:preferrelative="t" adj="0,,0" path="">
                  <v:stroke joinstyle="round"/>
                  <v:formulas/>
                  <v:path o:connecttype="segments"/>
                  <o:lock v:ext="edit" selection="t"/>
                </v:shape>
              </w:pict>
            </w:r>
            <w:r w:rsidRPr="00557255">
              <w:pict>
                <v:shape id="_x0000_s3153" style="position:absolute;left:0;text-align:left;margin-left:4016.5pt;margin-top:7.2pt;width:178.5pt;height:53.25pt;z-index:-252647936;mso-wrap-edited:t;mso-position-horizontal:right" coordsize="" o:spt="100" wrapcoords="-30 0 1000 0 1000 1079 1000 1079 -30 1079 -30 0" adj="0,,0" path="">
                  <v:stroke joinstyle="round"/>
                  <v:imagedata r:id="rId208" o:title="dc_162"/>
                  <v:formulas/>
                  <v:path o:connecttype="segments"/>
                  <w10:wrap type="tight"/>
                </v:shape>
              </w:pict>
            </w:r>
            <w:r w:rsidR="00503198">
              <w:t>Defines the actual document status for the CallOffLineItem.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940" w:name="_Toc259721499"/>
      <w:bookmarkStart w:id="941" w:name="_Toc275501846"/>
      <w:bookmarkStart w:id="942" w:name="_Toc371377364"/>
      <w:bookmarkStart w:id="943" w:name="CallOffLineItemNumber"/>
      <w:bookmarkStart w:id="944" w:name="_Toc528563851"/>
      <w:r>
        <w:t>CallOffLineItemNumber</w:t>
      </w:r>
      <w:bookmarkEnd w:id="940"/>
      <w:bookmarkEnd w:id="941"/>
      <w:bookmarkEnd w:id="942"/>
      <w:bookmarkEnd w:id="943"/>
      <w:bookmarkEnd w:id="9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63" o:spid="_x0000_s1179" style="position:absolute;left:0;text-align:left;margin-left:0;margin-top:0;width:50pt;height:50pt;z-index:249724416;visibility:hidden" coordsize="67,187" o:spt="100" o:preferrelative="t" adj="0,,0" path="">
                  <v:stroke joinstyle="round"/>
                  <v:formulas/>
                  <v:path o:connecttype="segments"/>
                  <o:lock v:ext="edit" selection="t"/>
                </v:shape>
              </w:pict>
            </w:r>
            <w:r w:rsidRPr="00557255">
              <w:pict>
                <v:shape id="_x0000_s3154" style="position:absolute;left:0;text-align:left;margin-left:2102.5pt;margin-top:7.2pt;width:112.5pt;height:40.5pt;z-index:-252646912;mso-wrap-edited:t;mso-position-horizontal:right" coordsize="" o:spt="100" wrapcoords="-30 104 1000 104 1000 1105 1000 1105 -30 1105 -30 104" adj="0,,0" path="">
                  <v:stroke joinstyle="round"/>
                  <v:imagedata r:id="rId209" o:title="dc_163"/>
                  <v:formulas/>
                  <v:path o:connecttype="segments"/>
                  <w10:wrap type="tight"/>
                </v:shape>
              </w:pict>
            </w:r>
            <w:r w:rsidR="00503198">
              <w:t xml:space="preserve">The sequential number that uniquely identifies the </w:t>
            </w:r>
            <w:r w:rsidR="00C34614">
              <w:t>CallOff</w:t>
            </w:r>
            <w:r w:rsidR="00503198">
              <w:t xml:space="preserve"> line item.</w:t>
            </w:r>
          </w:p>
        </w:tc>
      </w:tr>
    </w:tbl>
    <w:p w:rsidR="00503198" w:rsidRDefault="00503198" w:rsidP="00503198"/>
    <w:p w:rsidR="00503198" w:rsidRDefault="00503198" w:rsidP="00503198">
      <w:pPr>
        <w:pStyle w:val="Heading2"/>
      </w:pPr>
      <w:bookmarkStart w:id="945" w:name="_Toc259721500"/>
      <w:bookmarkStart w:id="946" w:name="_Toc275501847"/>
      <w:bookmarkStart w:id="947" w:name="_Toc371377365"/>
      <w:bookmarkStart w:id="948" w:name="CallOffLineItemStatusType_a"/>
      <w:bookmarkStart w:id="949" w:name="_Toc528563852"/>
      <w:r>
        <w:t>CallOffLineItemStatusType [attribute]</w:t>
      </w:r>
      <w:bookmarkEnd w:id="945"/>
      <w:bookmarkEnd w:id="946"/>
      <w:bookmarkEnd w:id="947"/>
      <w:bookmarkEnd w:id="948"/>
      <w:bookmarkEnd w:id="9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64" o:spid="_x0000_s1180" style="position:absolute;left:0;text-align:left;margin-left:0;margin-top:0;width:50pt;height:50pt;z-index:249725440;visibility:hidden" coordsize="89,245" o:spt="100" o:preferrelative="t" adj="0,,0" path="">
                  <v:stroke joinstyle="round"/>
                  <v:formulas/>
                  <v:path o:connecttype="segments"/>
                  <o:lock v:ext="edit" selection="t"/>
                </v:shape>
              </w:pict>
            </w:r>
            <w:r w:rsidRPr="00557255">
              <w:pict>
                <v:shape id="_x0000_s3155" style="position:absolute;left:0;text-align:left;margin-left:3103pt;margin-top:7.2pt;width:147pt;height:53.25pt;z-index:-252645888;mso-wrap-edited:t;mso-position-horizontal:right" coordsize="" o:spt="100" wrapcoords="-30 0 1000 0 1000 1079 1000 1079 -30 1079 -30 0" adj="0,,0" path="">
                  <v:stroke joinstyle="round"/>
                  <v:imagedata r:id="rId210" o:title="dc_164"/>
                  <v:formulas/>
                  <v:path o:connecttype="segments"/>
                  <w10:wrap type="tight"/>
                </v:shape>
              </w:pict>
            </w:r>
            <w:r w:rsidR="00503198">
              <w:t xml:space="preserve">CallOffLineItemStatusType defines the status of a </w:t>
            </w:r>
            <w:r w:rsidR="00C34614">
              <w:t>CallOff</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950" w:name="_Toc259721501"/>
      <w:bookmarkStart w:id="951" w:name="_Toc275501848"/>
      <w:bookmarkStart w:id="952" w:name="_Toc371377366"/>
      <w:bookmarkStart w:id="953" w:name="CallOffLineItemText"/>
      <w:bookmarkStart w:id="954" w:name="_Toc528563853"/>
      <w:r>
        <w:t>CallOffLineItemText</w:t>
      </w:r>
      <w:bookmarkEnd w:id="950"/>
      <w:bookmarkEnd w:id="951"/>
      <w:bookmarkEnd w:id="952"/>
      <w:bookmarkEnd w:id="953"/>
      <w:bookmarkEnd w:id="9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65" o:spid="_x0000_s1181" style="position:absolute;left:0;text-align:left;margin-left:0;margin-top:0;width:50pt;height:50pt;z-index:249726464;visibility:hidden" coordsize="67,163" o:spt="100" o:preferrelative="t" adj="0,,0" path="">
                  <v:stroke joinstyle="round"/>
                  <v:formulas/>
                  <v:path o:connecttype="segments"/>
                  <o:lock v:ext="edit" selection="t"/>
                </v:shape>
              </w:pict>
            </w:r>
            <w:r w:rsidRPr="00557255">
              <w:pict>
                <v:shape id="_x0000_s3156" style="position:absolute;left:0;text-align:left;margin-left:1667.5pt;margin-top:7.2pt;width:97.5pt;height:40.5pt;z-index:-252644864;mso-wrap-edited:t;mso-position-horizontal:right" coordsize="" o:spt="100" wrapcoords="-30 104 1000 104 1000 1105 1000 1105 -30 1105 -30 104" adj="0,,0" path="">
                  <v:stroke joinstyle="round"/>
                  <v:imagedata r:id="rId211" o:title="dc_165"/>
                  <v:formulas/>
                  <v:path o:connecttype="segments"/>
                  <w10:wrap type="tight"/>
                </v:shape>
              </w:pict>
            </w:r>
            <w:r w:rsidR="00503198">
              <w:t>A free text field to be used for special item instructions.</w:t>
            </w:r>
          </w:p>
        </w:tc>
      </w:tr>
    </w:tbl>
    <w:p w:rsidR="00503198" w:rsidRDefault="00503198" w:rsidP="00503198"/>
    <w:p w:rsidR="00503198" w:rsidRDefault="00503198" w:rsidP="00503198">
      <w:pPr>
        <w:pStyle w:val="Heading2"/>
      </w:pPr>
      <w:bookmarkStart w:id="955" w:name="_Toc259721502"/>
      <w:bookmarkStart w:id="956" w:name="_Toc275501849"/>
      <w:bookmarkStart w:id="957" w:name="_Toc371377367"/>
      <w:bookmarkStart w:id="958" w:name="CallOffNumber"/>
      <w:bookmarkStart w:id="959" w:name="_Toc528563854"/>
      <w:r>
        <w:t>CallOffNumber</w:t>
      </w:r>
      <w:bookmarkEnd w:id="955"/>
      <w:bookmarkEnd w:id="956"/>
      <w:bookmarkEnd w:id="957"/>
      <w:bookmarkEnd w:id="958"/>
      <w:bookmarkEnd w:id="9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66" o:spid="_x0000_s1182" style="position:absolute;left:0;text-align:left;margin-left:0;margin-top:0;width:50pt;height:50pt;z-index:249727488;visibility:hidden" coordsize="67,129" o:spt="100" o:preferrelative="t" adj="0,,0" path="">
                  <v:stroke joinstyle="round"/>
                  <v:formulas/>
                  <v:path o:connecttype="segments"/>
                  <o:lock v:ext="edit" selection="t"/>
                </v:shape>
              </w:pict>
            </w:r>
            <w:r w:rsidRPr="00557255">
              <w:pict>
                <v:shape id="_x0000_s3157" style="position:absolute;left:0;text-align:left;margin-left:1080.25pt;margin-top:7.2pt;width:77.25pt;height:40.5pt;z-index:-252643840;mso-wrap-edited:t;mso-position-horizontal:right" coordsize="" o:spt="100" wrapcoords="-30 104 1000 104 1000 1105 1000 1105 -30 1105 -30 104" adj="0,,0" path="">
                  <v:stroke joinstyle="round"/>
                  <v:imagedata r:id="rId212" o:title="dc_166"/>
                  <v:formulas/>
                  <v:path o:connecttype="segments"/>
                  <w10:wrap type="tight"/>
                </v:shape>
              </w:pict>
            </w:r>
            <w:r w:rsidR="00503198">
              <w:t xml:space="preserve">The unique identifier given to a </w:t>
            </w:r>
            <w:r w:rsidR="00C34614">
              <w:t>CallOff</w:t>
            </w:r>
            <w:r w:rsidR="00503198">
              <w:t xml:space="preserve">. The </w:t>
            </w:r>
            <w:r w:rsidR="00C34614">
              <w:t>CallOff</w:t>
            </w:r>
            <w:r w:rsidR="00503198">
              <w:t xml:space="preserve"> number of a previously sent </w:t>
            </w:r>
            <w:r w:rsidR="00C34614">
              <w:t>CallOff</w:t>
            </w:r>
            <w:r w:rsidR="00503198">
              <w:t xml:space="preserve"> can be referenced. For example, a seller can refer to a </w:t>
            </w:r>
            <w:r w:rsidR="00C34614">
              <w:t>CallOff</w:t>
            </w:r>
            <w:r w:rsidR="00503198">
              <w:t xml:space="preserve"> number in a </w:t>
            </w:r>
            <w:r w:rsidR="00660C89">
              <w:t>DeliveryMessage</w:t>
            </w:r>
            <w:r w:rsidR="00503198">
              <w:t>.</w:t>
            </w:r>
          </w:p>
        </w:tc>
      </w:tr>
    </w:tbl>
    <w:p w:rsidR="00503198" w:rsidRDefault="00503198" w:rsidP="00503198"/>
    <w:p w:rsidR="00503198" w:rsidRDefault="00503198" w:rsidP="00503198">
      <w:pPr>
        <w:pStyle w:val="Heading2"/>
      </w:pPr>
      <w:bookmarkStart w:id="960" w:name="_Toc259721503"/>
      <w:bookmarkStart w:id="961" w:name="_Toc275501850"/>
      <w:bookmarkStart w:id="962" w:name="_Toc371377368"/>
      <w:bookmarkStart w:id="963" w:name="CallOffPaper"/>
      <w:bookmarkStart w:id="964" w:name="_Toc528563855"/>
      <w:r>
        <w:t>CallOffPaper</w:t>
      </w:r>
      <w:bookmarkEnd w:id="960"/>
      <w:bookmarkEnd w:id="961"/>
      <w:bookmarkEnd w:id="962"/>
      <w:bookmarkEnd w:id="963"/>
      <w:bookmarkEnd w:id="9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67" o:spid="_x0000_s1183" style="position:absolute;left:0;text-align:left;margin-left:0;margin-top:0;width:50pt;height:50pt;z-index:249728512;visibility:hidden" coordsize="97,489" o:spt="100" o:preferrelative="t" adj="0,,0" path="">
                  <v:stroke joinstyle="round"/>
                  <v:formulas/>
                  <v:path o:connecttype="segments"/>
                  <o:lock v:ext="edit" selection="t"/>
                </v:shape>
              </w:pict>
            </w:r>
            <w:r w:rsidRPr="00557255">
              <w:pict>
                <v:shape id="_x0000_s3158" style="position:absolute;left:0;text-align:left;margin-left:7344.25pt;margin-top:7.2pt;width:293.25pt;height:58.5pt;z-index:-252642816;mso-wrap-edited:t;mso-position-horizontal:right" coordsize="" o:spt="100" wrapcoords="-30 381 208 381 451 381 451 216 451 216 451 0 1000 0 1000 0 1000 1073 451 1073 451 866 208 866 208 856 -30 856 -30 381" adj="0,,0" path="">
                  <v:stroke joinstyle="round"/>
                  <v:imagedata r:id="rId213" o:title="dc_167"/>
                  <v:formulas/>
                  <v:path o:connecttype="segments"/>
                  <w10:wrap type="tight"/>
                </v:shape>
              </w:pict>
            </w:r>
            <w:r w:rsidR="00503198">
              <w:t>A group item containing elements that describe the paper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PaperCharacteristics</w:t>
            </w:r>
          </w:p>
          <w:p w:rsidR="00503198" w:rsidRDefault="00503198" w:rsidP="00503198">
            <w:pPr>
              <w:pStyle w:val="Italic4"/>
            </w:pPr>
            <w:r>
              <w:t>PaperCharacteristics is mandatory. A single instance is required.</w:t>
            </w:r>
          </w:p>
          <w:p w:rsidR="00503198" w:rsidRDefault="00503198" w:rsidP="00503198">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4"/>
            </w:pPr>
            <w:r>
              <w:t>CallOffProductConversionType</w:t>
            </w:r>
          </w:p>
          <w:p w:rsidR="00503198" w:rsidRDefault="00503198" w:rsidP="00503198">
            <w:pPr>
              <w:pStyle w:val="Italic4"/>
            </w:pPr>
            <w:r>
              <w:t>CallOffProductConversionType is mandatory. A single instance is required.</w:t>
            </w:r>
          </w:p>
          <w:p w:rsidR="00503198" w:rsidRDefault="00C34614" w:rsidP="00503198">
            <w:pPr>
              <w:pStyle w:val="Normal4"/>
            </w:pPr>
            <w:r>
              <w:t xml:space="preserve">A call off reel or a call </w:t>
            </w:r>
            <w:r w:rsidR="00503198">
              <w:t>off sheet.</w:t>
            </w:r>
          </w:p>
        </w:tc>
      </w:tr>
    </w:tbl>
    <w:p w:rsidR="00503198" w:rsidRDefault="00503198" w:rsidP="00503198"/>
    <w:p w:rsidR="00503198" w:rsidRDefault="00503198" w:rsidP="00503198">
      <w:pPr>
        <w:pStyle w:val="Heading2"/>
      </w:pPr>
      <w:bookmarkStart w:id="965" w:name="_Toc252545899"/>
      <w:bookmarkStart w:id="966" w:name="_Toc259721504"/>
      <w:bookmarkStart w:id="967" w:name="_Toc275501851"/>
      <w:bookmarkStart w:id="968" w:name="_Toc371377369"/>
      <w:bookmarkStart w:id="969" w:name="CallOffProduct"/>
      <w:bookmarkStart w:id="970" w:name="_Toc528563856"/>
      <w:r>
        <w:t>CallOffProduct</w:t>
      </w:r>
      <w:bookmarkEnd w:id="965"/>
      <w:bookmarkEnd w:id="966"/>
      <w:bookmarkEnd w:id="967"/>
      <w:bookmarkEnd w:id="968"/>
      <w:bookmarkEnd w:id="969"/>
      <w:bookmarkEnd w:id="970"/>
    </w:p>
    <w:tbl>
      <w:tblPr>
        <w:tblW w:w="5000" w:type="pct"/>
        <w:tblCellMar>
          <w:top w:w="144" w:type="dxa"/>
          <w:left w:w="115" w:type="dxa"/>
          <w:right w:w="115" w:type="dxa"/>
        </w:tblCellMar>
        <w:tblLook w:val="01E0"/>
      </w:tblPr>
      <w:tblGrid>
        <w:gridCol w:w="9584"/>
      </w:tblGrid>
      <w:tr w:rsidR="00503198" w:rsidRPr="00425A0B" w:rsidTr="00503198">
        <w:tc>
          <w:tcPr>
            <w:tcW w:w="5000" w:type="pct"/>
          </w:tcPr>
          <w:p w:rsidR="00503198" w:rsidRDefault="00557255" w:rsidP="00503198">
            <w:pPr>
              <w:pStyle w:val="Normal2"/>
            </w:pPr>
            <w:r w:rsidRPr="00557255">
              <w:pict>
                <v:shape id="dc_168" o:spid="_x0000_s4001" style="position:absolute;left:0;text-align:left;margin-left:0;margin-top:0;width:50pt;height:50pt;z-index:251447808;visibility:hidden" coordsize="595,594" o:spt="100" o:preferrelative="t" adj="0,,0" path="">
                  <v:stroke joinstyle="round"/>
                  <v:formulas/>
                  <v:path o:connecttype="segments"/>
                  <o:lock v:ext="edit" selection="t"/>
                </v:shape>
              </w:pict>
            </w:r>
            <w:r w:rsidRPr="00557255">
              <w:rPr>
                <w:noProof/>
              </w:rPr>
              <w:pict>
                <v:shape id="_x0000_s6767" type="#_x0000_t75" style="position:absolute;left:0;text-align:left;margin-left:9392.3pt;margin-top:7.05pt;width:347.5pt;height:413.85pt;z-index:-249683456;mso-wrap-edited:t;mso-position-horizontal:right" wrapcoords="162 7589 239 8993 8491 9092 8839 15561 11680 15822 11602 21344 21600 21561 21600 0 12108 -157 11993 1185 8879 1315 8491 7490 162 7589" filled="t">
                  <v:imagedata r:id="rId214" o:title="CallOffProduct"/>
                  <w10:wrap type="tight"/>
                </v:shape>
              </w:pict>
            </w:r>
            <w:r w:rsidR="00503198">
              <w:t>A group item identifying the product to be called off.</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895F87" w:rsidRPr="00895F87">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620C9C" w:rsidRPr="00620C9C">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t xml:space="preserve">ForestWood is </w:t>
            </w:r>
            <w:r w:rsidR="00620C9C" w:rsidRPr="00620C9C">
              <w:t>mandatory. A single instance is required</w:t>
            </w:r>
            <w:r>
              <w:t xml:space="preserve">. </w:t>
            </w:r>
          </w:p>
          <w:p w:rsidR="00503198" w:rsidRPr="00425A0B" w:rsidRDefault="00503198" w:rsidP="00503198">
            <w:pPr>
              <w:pStyle w:val="Normal5"/>
              <w:rPr>
                <w:b/>
              </w:rPr>
            </w:pPr>
            <w:r w:rsidRPr="00425A0B">
              <w:t>A grouping element with information about characteristics for Forest Wood products</w:t>
            </w:r>
            <w:r>
              <w:rPr>
                <w:b/>
              </w:rPr>
              <w:t>.</w:t>
            </w:r>
          </w:p>
          <w:p w:rsidR="00503198" w:rsidRDefault="00503198" w:rsidP="00503198">
            <w:pPr>
              <w:pStyle w:val="Bold5"/>
            </w:pPr>
            <w:r>
              <w:t>(choice)</w:t>
            </w:r>
          </w:p>
          <w:p w:rsidR="00503198" w:rsidRDefault="00503198" w:rsidP="00503198">
            <w:pPr>
              <w:pStyle w:val="Italic5"/>
            </w:pPr>
            <w:r>
              <w:t xml:space="preserve">[choice] is </w:t>
            </w:r>
            <w:r w:rsidR="00620C9C" w:rsidRPr="00620C9C">
              <w:t>mandatory. A single instance is required</w:t>
            </w:r>
            <w:r>
              <w:t xml:space="preserve">. </w:t>
            </w:r>
          </w:p>
          <w:p w:rsidR="00503198" w:rsidRDefault="00503198" w:rsidP="00503198">
            <w:pPr>
              <w:pStyle w:val="Bold6"/>
            </w:pPr>
            <w:r>
              <w:t>CallOffPaper</w:t>
            </w:r>
          </w:p>
          <w:p w:rsidR="00503198" w:rsidRDefault="00503198" w:rsidP="00503198">
            <w:pPr>
              <w:pStyle w:val="Italic6"/>
            </w:pPr>
            <w:r>
              <w:t xml:space="preserve">CallOffPaper is </w:t>
            </w:r>
            <w:r w:rsidR="00620C9C" w:rsidRPr="00620C9C">
              <w:t>mandatory. A single instance is required</w:t>
            </w:r>
            <w:r>
              <w:t xml:space="preserve">. </w:t>
            </w:r>
          </w:p>
          <w:p w:rsidR="00503198" w:rsidRDefault="00503198" w:rsidP="00503198">
            <w:pPr>
              <w:pStyle w:val="Normal6"/>
            </w:pPr>
            <w:r>
              <w:t>A group item containing elements that describe the paper item.</w:t>
            </w:r>
          </w:p>
          <w:p w:rsidR="00503198" w:rsidRDefault="00503198" w:rsidP="00503198">
            <w:pPr>
              <w:pStyle w:val="Bold6"/>
            </w:pPr>
            <w:r>
              <w:t>Paper</w:t>
            </w:r>
          </w:p>
          <w:p w:rsidR="00503198" w:rsidRPr="000362D4" w:rsidRDefault="00503198" w:rsidP="00503198">
            <w:pPr>
              <w:pStyle w:val="Italic6"/>
            </w:pPr>
            <w:r w:rsidRPr="000362D4">
              <w:t xml:space="preserve">Paper is </w:t>
            </w:r>
            <w:r w:rsidR="00620C9C" w:rsidRPr="00620C9C">
              <w:t>mandatory. A single instance is required</w:t>
            </w:r>
            <w:r w:rsidRPr="000362D4">
              <w:t xml:space="preserve">. </w:t>
            </w:r>
          </w:p>
          <w:p w:rsidR="00503198" w:rsidRDefault="00503198" w:rsidP="00503198">
            <w:pPr>
              <w:pStyle w:val="Normal6"/>
            </w:pPr>
            <w:r>
              <w:t>A group item defining the characteristics of the paper product.</w:t>
            </w:r>
          </w:p>
          <w:p w:rsidR="00503198" w:rsidRDefault="00503198" w:rsidP="00503198">
            <w:pPr>
              <w:pStyle w:val="Bold5"/>
            </w:pPr>
            <w:r>
              <w:t>LabelStock</w:t>
            </w:r>
          </w:p>
          <w:p w:rsidR="00503198" w:rsidRDefault="00503198" w:rsidP="00503198">
            <w:pPr>
              <w:pStyle w:val="Italic5"/>
            </w:pPr>
            <w:r>
              <w:t xml:space="preserve">LabelStock is </w:t>
            </w:r>
            <w:r w:rsidR="00620C9C" w:rsidRPr="00620C9C">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Pulp</w:t>
            </w:r>
          </w:p>
          <w:p w:rsidR="00503198" w:rsidRDefault="00503198" w:rsidP="00503198">
            <w:pPr>
              <w:pStyle w:val="Italic5"/>
            </w:pPr>
            <w:r>
              <w:t xml:space="preserve">Pulp is </w:t>
            </w:r>
            <w:r w:rsidR="00620C9C" w:rsidRPr="00620C9C">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620C9C" w:rsidRPr="00620C9C">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620C9C" w:rsidRPr="00620C9C">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620C9C" w:rsidRPr="00620C9C">
              <w:t>mandatory. A single instance is required</w:t>
            </w:r>
            <w:r>
              <w:t xml:space="preserve">. </w:t>
            </w:r>
          </w:p>
          <w:p w:rsidR="00503198" w:rsidRDefault="00503198" w:rsidP="00503198">
            <w:pPr>
              <w:pStyle w:val="Normal5"/>
            </w:pPr>
            <w:r>
              <w:t>A grouping element for all wood products.</w:t>
            </w:r>
          </w:p>
          <w:p w:rsidR="009D2633" w:rsidRDefault="009D2633" w:rsidP="009D2633">
            <w:pPr>
              <w:pStyle w:val="Bold5"/>
            </w:pPr>
            <w:r>
              <w:t>OtherProducts</w:t>
            </w:r>
          </w:p>
          <w:p w:rsidR="009D2633" w:rsidRDefault="009D2633" w:rsidP="009D2633">
            <w:pPr>
              <w:pStyle w:val="Italic5"/>
            </w:pPr>
            <w:r>
              <w:t xml:space="preserve">OtherProducts is </w:t>
            </w:r>
            <w:r w:rsidR="00620C9C" w:rsidRPr="00620C9C">
              <w:t>mandatory. A single instance is required</w:t>
            </w:r>
            <w:r>
              <w:t xml:space="preserve">. </w:t>
            </w:r>
          </w:p>
          <w:p w:rsidR="009D2633" w:rsidRDefault="009D2633" w:rsidP="009D2633">
            <w:pPr>
              <w:pStyle w:val="Normal5"/>
            </w:pPr>
            <w:r w:rsidRPr="0029298F">
              <w:t>A group item defining the characteristics of other products</w:t>
            </w:r>
            <w:r>
              <w:t>.</w:t>
            </w:r>
          </w:p>
        </w:tc>
      </w:tr>
    </w:tbl>
    <w:p w:rsidR="00503198" w:rsidRDefault="00503198" w:rsidP="00503198"/>
    <w:p w:rsidR="00503198" w:rsidRDefault="00503198" w:rsidP="00503198">
      <w:pPr>
        <w:pStyle w:val="Heading2"/>
      </w:pPr>
      <w:bookmarkStart w:id="971" w:name="_Toc259721505"/>
      <w:bookmarkStart w:id="972" w:name="_Toc275501852"/>
      <w:bookmarkStart w:id="973" w:name="_Toc371377370"/>
      <w:bookmarkStart w:id="974" w:name="CallOffProductConversionType"/>
      <w:bookmarkStart w:id="975" w:name="_Toc528563857"/>
      <w:r>
        <w:t>CallOffProductConversionType</w:t>
      </w:r>
      <w:bookmarkEnd w:id="971"/>
      <w:bookmarkEnd w:id="972"/>
      <w:bookmarkEnd w:id="973"/>
      <w:bookmarkEnd w:id="974"/>
      <w:bookmarkEnd w:id="9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69" o:spid="_x0000_s1184" style="position:absolute;left:0;text-align:left;margin-left:0;margin-top:0;width:50pt;height:50pt;z-index:249729536;visibility:hidden" coordsize="97,477" o:spt="100" o:preferrelative="t" adj="0,,0" path="">
                  <v:stroke joinstyle="round"/>
                  <v:formulas/>
                  <v:path o:connecttype="segments"/>
                  <o:lock v:ext="edit" selection="t"/>
                </v:shape>
              </w:pict>
            </w:r>
            <w:r w:rsidRPr="00557255">
              <w:rPr>
                <w:noProof/>
              </w:rPr>
              <w:pict>
                <v:shape id="_x0000_s6768" type="#_x0000_t75" style="position:absolute;left:0;text-align:left;margin-left:8538.25pt;margin-top:7.05pt;width:318.05pt;height:50.7pt;z-index:-249682432;mso-wrap-edited:t;mso-position-horizontal:right" wrapcoords="-122 4346 48 16892 14337 15806 15270 21408 21600 21280 21600 0 14890 341 14506 5155 -122 4346" filled="t">
                  <v:imagedata r:id="rId215" o:title="CallOffProductConversionType"/>
                  <w10:wrap type="tight"/>
                </v:shape>
              </w:pict>
            </w:r>
            <w:r w:rsidR="00C34614">
              <w:t xml:space="preserve">A call </w:t>
            </w:r>
            <w:r w:rsidR="00503198">
              <w:t>off reel or a call</w:t>
            </w:r>
            <w:r w:rsidR="00C34614">
              <w:t xml:space="preserve"> </w:t>
            </w:r>
            <w:r w:rsidR="00503198">
              <w:t>off sheet.</w:t>
            </w:r>
          </w:p>
          <w:p w:rsidR="00503198" w:rsidRDefault="00503198" w:rsidP="00503198">
            <w:pPr>
              <w:pStyle w:val="Bold3"/>
            </w:pPr>
            <w:r>
              <w:t>(choice)</w:t>
            </w:r>
          </w:p>
          <w:p w:rsidR="00503198" w:rsidRDefault="00503198" w:rsidP="00503198">
            <w:pPr>
              <w:pStyle w:val="Italic3"/>
            </w:pPr>
            <w:r>
              <w:t xml:space="preserve">[choice] is </w:t>
            </w:r>
            <w:r w:rsidR="0082493E" w:rsidRPr="0082493E">
              <w:t>mandatory. A single instance is required</w:t>
            </w:r>
            <w:r>
              <w:t xml:space="preserve">. </w:t>
            </w:r>
          </w:p>
          <w:p w:rsidR="00503198" w:rsidRDefault="00503198" w:rsidP="00503198">
            <w:pPr>
              <w:pStyle w:val="Bold4"/>
            </w:pPr>
            <w:r>
              <w:t>CallOffReel</w:t>
            </w:r>
          </w:p>
          <w:p w:rsidR="00503198" w:rsidRDefault="00503198" w:rsidP="00503198">
            <w:pPr>
              <w:pStyle w:val="Italic4"/>
            </w:pPr>
            <w:r>
              <w:t xml:space="preserve">CallOffReel is </w:t>
            </w:r>
            <w:r w:rsidR="0082493E" w:rsidRPr="0082493E">
              <w:t>mandatory. A single instance is required</w:t>
            </w:r>
            <w:r>
              <w:t xml:space="preserve">. </w:t>
            </w:r>
          </w:p>
          <w:p w:rsidR="00503198" w:rsidRDefault="00503198" w:rsidP="00503198">
            <w:pPr>
              <w:pStyle w:val="Normal4"/>
            </w:pPr>
            <w:r>
              <w:t xml:space="preserve">A group item containing reel information for the </w:t>
            </w:r>
            <w:r w:rsidR="00C34614">
              <w:t>CallOff</w:t>
            </w:r>
            <w:r>
              <w:t>.</w:t>
            </w:r>
          </w:p>
          <w:p w:rsidR="00503198" w:rsidRDefault="00503198" w:rsidP="00503198">
            <w:pPr>
              <w:pStyle w:val="Bold4"/>
            </w:pPr>
            <w:r>
              <w:t>CallOffSheet</w:t>
            </w:r>
          </w:p>
          <w:p w:rsidR="00503198" w:rsidRDefault="00503198" w:rsidP="00503198">
            <w:pPr>
              <w:pStyle w:val="Italic4"/>
            </w:pPr>
            <w:r>
              <w:t xml:space="preserve">CallOffSheet is </w:t>
            </w:r>
            <w:r w:rsidR="0082493E" w:rsidRPr="0082493E">
              <w:t>mandatory. A single instance is required</w:t>
            </w:r>
            <w:r>
              <w:t xml:space="preserve">. </w:t>
            </w:r>
          </w:p>
          <w:p w:rsidR="00503198" w:rsidRDefault="00503198" w:rsidP="00503198">
            <w:pPr>
              <w:pStyle w:val="Normal4"/>
            </w:pPr>
            <w:r>
              <w:t xml:space="preserve">A group item containing sheet information for the </w:t>
            </w:r>
            <w:r w:rsidR="00C34614">
              <w:t>CallOff</w:t>
            </w:r>
            <w:r>
              <w:t>.</w:t>
            </w:r>
          </w:p>
        </w:tc>
      </w:tr>
    </w:tbl>
    <w:p w:rsidR="00503198" w:rsidRDefault="00503198" w:rsidP="00503198"/>
    <w:p w:rsidR="00503198" w:rsidRDefault="00503198" w:rsidP="00503198">
      <w:pPr>
        <w:pStyle w:val="Heading2"/>
      </w:pPr>
      <w:bookmarkStart w:id="976" w:name="_Toc259721506"/>
      <w:bookmarkStart w:id="977" w:name="_Toc275501853"/>
      <w:bookmarkStart w:id="978" w:name="_Toc371377371"/>
      <w:bookmarkStart w:id="979" w:name="CallOffPurchaseOrderLineItem"/>
      <w:bookmarkStart w:id="980" w:name="_Toc528563858"/>
      <w:r>
        <w:t>CallOffPurchaseOrderLineItem</w:t>
      </w:r>
      <w:bookmarkEnd w:id="976"/>
      <w:bookmarkEnd w:id="977"/>
      <w:bookmarkEnd w:id="978"/>
      <w:bookmarkEnd w:id="979"/>
      <w:bookmarkEnd w:id="9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70" o:spid="_x0000_s1185" style="position:absolute;left:0;text-align:left;margin-left:0;margin-top:0;width:50pt;height:50pt;z-index:249730560;visibility:hidden" coordsize="176,613" o:spt="100" o:preferrelative="t" adj="0,,0" path="">
                  <v:stroke joinstyle="round"/>
                  <v:formulas/>
                  <v:path o:connecttype="segments"/>
                  <o:lock v:ext="edit" selection="t"/>
                </v:shape>
              </w:pict>
            </w:r>
            <w:r w:rsidRPr="00557255">
              <w:pict>
                <v:shape id="_x0000_s3160" style="position:absolute;left:0;text-align:left;margin-left:9497.5pt;margin-top:7.2pt;width:367.5pt;height:105.75pt;z-index:-252641792;mso-wrap-edited:t;mso-position-horizontal:right" coordsize="" o:spt="100" wrapcoords="-30 437 363 437 557 437 557 119 557 119 557 0 1000 0 1000 0 1000 1040 557 1040 557 705 363 705 363 699 -30 699 -30 437" adj="0,,0" path="">
                  <v:stroke joinstyle="round"/>
                  <v:imagedata r:id="rId216" o:title="dc_170"/>
                  <v:formulas/>
                  <v:path o:connecttype="segments"/>
                  <w10:wrap type="tight"/>
                </v:shape>
              </w:pict>
            </w:r>
            <w:r w:rsidR="00503198">
              <w:t xml:space="preserve">A group item referring to a </w:t>
            </w:r>
            <w:r w:rsidR="00D41641">
              <w:t>PurchaseOrder</w:t>
            </w:r>
            <w:r w:rsidR="00503198">
              <w:t xml:space="preserv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PackageIdentifier</w:t>
            </w:r>
          </w:p>
          <w:p w:rsidR="00503198" w:rsidRDefault="00503198" w:rsidP="00503198">
            <w:pPr>
              <w:pStyle w:val="Italic4"/>
            </w:pPr>
            <w:r>
              <w:t>PackageIdentifier is optional. A single instance might exist.</w:t>
            </w:r>
          </w:p>
          <w:p w:rsidR="00503198" w:rsidRDefault="00503198" w:rsidP="00503198">
            <w:pPr>
              <w:pStyle w:val="Normal4"/>
            </w:pPr>
            <w:r>
              <w:t>The identifier of the productpackage (such as reel ID or pallet ID) that is used along with the PurchaseOrderLineItemNumber to call off the product.</w:t>
            </w:r>
          </w:p>
        </w:tc>
      </w:tr>
    </w:tbl>
    <w:p w:rsidR="00503198" w:rsidRDefault="00503198" w:rsidP="00503198"/>
    <w:p w:rsidR="00503198" w:rsidRDefault="00503198" w:rsidP="00503198">
      <w:pPr>
        <w:pStyle w:val="Heading2"/>
      </w:pPr>
      <w:bookmarkStart w:id="981" w:name="_Toc259721507"/>
      <w:bookmarkStart w:id="982" w:name="_Toc275501854"/>
      <w:bookmarkStart w:id="983" w:name="_Toc371377372"/>
      <w:bookmarkStart w:id="984" w:name="CallOffReel"/>
      <w:bookmarkStart w:id="985" w:name="_Toc528563859"/>
      <w:r>
        <w:t>CallOffReel</w:t>
      </w:r>
      <w:bookmarkEnd w:id="981"/>
      <w:bookmarkEnd w:id="982"/>
      <w:bookmarkEnd w:id="983"/>
      <w:bookmarkEnd w:id="984"/>
      <w:bookmarkEnd w:id="9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71" o:spid="_x0000_s1186" style="position:absolute;left:0;text-align:left;margin-left:0;margin-top:0;width:50pt;height:50pt;z-index:249731584;visibility:hidden" coordsize="139,382" o:spt="100" o:preferrelative="t" adj="0,,0" path="">
                  <v:stroke joinstyle="round"/>
                  <v:formulas/>
                  <v:path o:connecttype="segments"/>
                  <o:lock v:ext="edit" selection="t"/>
                </v:shape>
              </w:pict>
            </w:r>
            <w:r w:rsidRPr="00557255">
              <w:pict>
                <v:shape id="_x0000_s3161" style="position:absolute;left:0;text-align:left;margin-left:5495.5pt;margin-top:7.2pt;width:229.5pt;height:83.25pt;z-index:-252640768;mso-wrap-edited:t;mso-position-horizontal:right" coordsize="" o:spt="100" wrapcoords="-30 424 240 424 552 424 552 151 552 151 552 0 1000 0 1000 0 1000 1051 552 1051 552 763 240 763 240 756 -30 756 -30 424" adj="0,,0" path="">
                  <v:stroke joinstyle="round"/>
                  <v:imagedata r:id="rId217" o:title="dc_171"/>
                  <v:formulas/>
                  <v:path o:connecttype="segments"/>
                  <w10:wrap type="tight"/>
                </v:shape>
              </w:pict>
            </w:r>
            <w:r w:rsidR="00503198">
              <w:t xml:space="preserve">A group item containing reel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mandatory. A single instance is required.</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mandatory. A single instance is required.</w:t>
            </w:r>
          </w:p>
          <w:p w:rsidR="00503198" w:rsidRDefault="00503198" w:rsidP="00503198">
            <w:pPr>
              <w:pStyle w:val="Normal4"/>
            </w:pPr>
            <w:r>
              <w:t>The diameter measurement of reel excluding packaging.</w:t>
            </w:r>
          </w:p>
        </w:tc>
      </w:tr>
    </w:tbl>
    <w:p w:rsidR="00503198" w:rsidRDefault="00503198" w:rsidP="00503198"/>
    <w:p w:rsidR="00503198" w:rsidRDefault="00503198" w:rsidP="00503198">
      <w:pPr>
        <w:pStyle w:val="Heading2"/>
      </w:pPr>
      <w:bookmarkStart w:id="986" w:name="_Toc259721508"/>
      <w:bookmarkStart w:id="987" w:name="_Toc275501855"/>
      <w:bookmarkStart w:id="988" w:name="_Toc371377373"/>
      <w:bookmarkStart w:id="989" w:name="CallOffReference"/>
      <w:bookmarkStart w:id="990" w:name="_Toc528563860"/>
      <w:r>
        <w:t>CallOffReference</w:t>
      </w:r>
      <w:bookmarkEnd w:id="986"/>
      <w:bookmarkEnd w:id="987"/>
      <w:bookmarkEnd w:id="988"/>
      <w:bookmarkEnd w:id="989"/>
      <w:bookmarkEnd w:id="9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72" o:spid="_x0000_s1187" style="position:absolute;left:0;text-align:left;margin-left:0;margin-top:0;width:50pt;height:50pt;z-index:249732608;visibility:hidden" coordsize="154,358" o:spt="100" o:preferrelative="t" adj="0,,0" path="">
                  <v:stroke joinstyle="round"/>
                  <v:formulas/>
                  <v:path o:connecttype="segments"/>
                  <o:lock v:ext="edit" selection="t"/>
                </v:shape>
              </w:pict>
            </w:r>
            <w:r w:rsidRPr="00557255">
              <w:pict>
                <v:shape id="_x0000_s3162" style="position:absolute;left:0;text-align:left;margin-left:5060.5pt;margin-top:7.2pt;width:214.5pt;height:92.25pt;z-index:-252639744;mso-wrap-edited:t;mso-position-horizontal:right" coordsize="" o:spt="100" wrapcoords="-30 389 365 389 365 45 365 45 365 0 1000 0 1000 0 1000 1046 365 1046 365 968 -30 968 -30 389" adj="0,,0" path="">
                  <v:stroke joinstyle="round"/>
                  <v:imagedata r:id="rId218" o:title="dc_172"/>
                  <v:formulas/>
                  <v:path o:connecttype="segments"/>
                  <w10:wrap type="tight"/>
                </v:shape>
              </w:pict>
            </w:r>
            <w:r w:rsidR="00503198">
              <w:t xml:space="preserve">An element item detailing relevant references pertaining to the </w:t>
            </w:r>
            <w:r w:rsidR="00C34614">
              <w:t>CallOff</w:t>
            </w:r>
            <w:r w:rsidR="00503198">
              <w:t>. CallOffReference uses the CallOffReferenceType attribute.</w:t>
            </w:r>
          </w:p>
          <w:p w:rsidR="00503198" w:rsidRDefault="00503198" w:rsidP="002B0EAA">
            <w:pPr>
              <w:pStyle w:val="Bold3"/>
            </w:pPr>
            <w:r>
              <w:t>CallOffReferenceType [attribute]</w:t>
            </w:r>
          </w:p>
          <w:p w:rsidR="00503198" w:rsidRDefault="00503198" w:rsidP="002B0EAA">
            <w:pPr>
              <w:pStyle w:val="Italic3"/>
            </w:pPr>
            <w:r>
              <w:t>CallOffReferenceType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CallOffReferenceType definition for any enumerations.</w:t>
            </w:r>
          </w:p>
          <w:p w:rsidR="00503198" w:rsidRDefault="00503198" w:rsidP="002B0EAA">
            <w:pPr>
              <w:pStyle w:val="Bold3"/>
            </w:pPr>
            <w:r>
              <w:t>AssignedBy [attribute]</w:t>
            </w:r>
          </w:p>
          <w:p w:rsidR="00503198" w:rsidRDefault="00503198" w:rsidP="002B0EAA">
            <w:pPr>
              <w:pStyle w:val="Italic3"/>
            </w:pPr>
            <w:r>
              <w:t>AssignedBy is optional. A single instance might exist.</w:t>
            </w:r>
          </w:p>
          <w:p w:rsidR="00503198" w:rsidRDefault="00503198" w:rsidP="002B0EAA">
            <w:pPr>
              <w:pStyle w:val="Normal3"/>
            </w:pPr>
            <w:r>
              <w:t>Identifies the type of party that has assigned the associated item, e.g. a reference of type OrderNumber.</w:t>
            </w:r>
          </w:p>
          <w:p w:rsidR="00503198" w:rsidRPr="00615F62" w:rsidRDefault="00503198" w:rsidP="002B0EAA">
            <w:pPr>
              <w:pStyle w:val="Normal3"/>
            </w:pPr>
            <w:r>
              <w:t>Refer to AssignedBy for any enumerations.</w:t>
            </w:r>
          </w:p>
        </w:tc>
      </w:tr>
    </w:tbl>
    <w:p w:rsidR="00503198" w:rsidRDefault="00503198" w:rsidP="00503198"/>
    <w:p w:rsidR="00503198" w:rsidRDefault="00503198" w:rsidP="00503198">
      <w:pPr>
        <w:pStyle w:val="Heading2"/>
      </w:pPr>
      <w:bookmarkStart w:id="991" w:name="_Toc259721509"/>
      <w:bookmarkStart w:id="992" w:name="_Toc275501856"/>
      <w:bookmarkStart w:id="993" w:name="_Toc371377374"/>
      <w:bookmarkStart w:id="994" w:name="CallOffReferenceType_a"/>
      <w:bookmarkStart w:id="995" w:name="_Toc528563861"/>
      <w:r>
        <w:t>CallOffReferenceType [attribute]</w:t>
      </w:r>
      <w:bookmarkEnd w:id="991"/>
      <w:bookmarkEnd w:id="992"/>
      <w:bookmarkEnd w:id="993"/>
      <w:bookmarkEnd w:id="994"/>
      <w:bookmarkEnd w:id="9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73" o:spid="_x0000_s4083" style="position:absolute;left:0;text-align:left;margin-left:0;margin-top:0;width:50pt;height:50pt;z-index:251513344;visibility:hidden" coordsize="89,199" o:spt="100" o:preferrelative="t" adj="0,,0" path="">
                  <v:stroke joinstyle="round"/>
                  <v:formulas/>
                  <v:path o:connecttype="segments"/>
                  <o:lock v:ext="edit" selection="t"/>
                </v:shape>
              </w:pict>
            </w:r>
            <w:r w:rsidRPr="00557255">
              <w:pict>
                <v:shape id="_x0000_s4084" style="position:absolute;left:0;text-align:left;margin-left:2298.25pt;margin-top:7.2pt;width:119.25pt;height:53.25pt;z-index:-251802112;mso-wrap-edited:t;mso-position-horizontal:right" coordsize="" o:spt="100" wrapcoords="-30 0 1000 0 1000 1079 1000 1079 -30 1079 -30 0" adj="0,,0" path="">
                  <v:stroke joinstyle="round"/>
                  <v:imagedata r:id="rId219" o:title="dc_173"/>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996" w:name="_Toc259721510"/>
      <w:bookmarkStart w:id="997" w:name="_Toc275501857"/>
      <w:bookmarkStart w:id="998" w:name="_Toc371377375"/>
      <w:bookmarkStart w:id="999" w:name="CallOffSheet"/>
      <w:bookmarkStart w:id="1000" w:name="_Toc528563862"/>
      <w:r>
        <w:t>CallOffSheet</w:t>
      </w:r>
      <w:bookmarkEnd w:id="996"/>
      <w:bookmarkEnd w:id="997"/>
      <w:bookmarkEnd w:id="998"/>
      <w:bookmarkEnd w:id="999"/>
      <w:bookmarkEnd w:id="10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74" o:spid="_x0000_s1188" style="position:absolute;left:0;text-align:left;margin-left:0;margin-top:0;width:50pt;height:50pt;z-index:249733632;visibility:hidden" coordsize="176,426" o:spt="100" o:preferrelative="t" adj="0,,0" path="">
                  <v:stroke joinstyle="round"/>
                  <v:formulas/>
                  <v:path o:connecttype="segments"/>
                  <o:lock v:ext="edit" selection="t"/>
                </v:shape>
              </w:pict>
            </w:r>
            <w:r w:rsidRPr="00557255">
              <w:pict>
                <v:shape id="_x0000_s3163" style="position:absolute;left:0;text-align:left;margin-left:6256.75pt;margin-top:7.2pt;width:255.75pt;height:105.75pt;z-index:-252638720;mso-wrap-edited:t;mso-position-horizontal:right" coordsize="" o:spt="100" wrapcoords="-30 437 237 437 516 437 516 119 516 119 516 0 1000 0 1000 0 1000 1040 516 1040 516 705 237 705 237 699 -30 699 -30 437" adj="0,,0" path="">
                  <v:stroke joinstyle="round"/>
                  <v:imagedata r:id="rId220" o:title="dc_174"/>
                  <v:formulas/>
                  <v:path o:connecttype="segments"/>
                  <w10:wrap type="tight"/>
                </v:shape>
              </w:pict>
            </w:r>
            <w:r w:rsidR="00503198">
              <w:t xml:space="preserve">A group item containing sheet information for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SheetSize</w:t>
            </w:r>
          </w:p>
          <w:p w:rsidR="00503198" w:rsidRDefault="00503198" w:rsidP="00503198">
            <w:pPr>
              <w:pStyle w:val="Italic4"/>
            </w:pPr>
            <w:r>
              <w:t>SheetSize is mandatory. A single instance is required.</w:t>
            </w:r>
          </w:p>
          <w:p w:rsidR="00503198" w:rsidRDefault="00503198" w:rsidP="00503198">
            <w:pPr>
              <w:pStyle w:val="Normal4"/>
            </w:pPr>
            <w:r>
              <w:t>A group item that contains elements relative to the sheet size.</w:t>
            </w:r>
          </w:p>
          <w:p w:rsidR="00503198" w:rsidRDefault="00503198" w:rsidP="00503198">
            <w:pPr>
              <w:pStyle w:val="Bold4"/>
            </w:pPr>
            <w:r>
              <w:t>PackagingDescription</w:t>
            </w:r>
          </w:p>
          <w:p w:rsidR="00503198" w:rsidRDefault="00503198" w:rsidP="00503198">
            <w:pPr>
              <w:pStyle w:val="Italic4"/>
            </w:pPr>
            <w:r>
              <w:t>PackagingDescription is optional. A single instance might exist.</w:t>
            </w:r>
          </w:p>
          <w:p w:rsidR="00503198" w:rsidRDefault="00503198" w:rsidP="00503198">
            <w:pPr>
              <w:pStyle w:val="Normal4"/>
            </w:pPr>
            <w:r>
              <w:t>A text field element describing the packaging of a product.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tc>
      </w:tr>
    </w:tbl>
    <w:p w:rsidR="00503198" w:rsidRDefault="00503198" w:rsidP="00503198"/>
    <w:p w:rsidR="00503198" w:rsidRDefault="00503198" w:rsidP="00503198">
      <w:pPr>
        <w:pStyle w:val="Heading2"/>
      </w:pPr>
      <w:bookmarkStart w:id="1001" w:name="_Toc259721511"/>
      <w:bookmarkStart w:id="1002" w:name="_Toc275501858"/>
      <w:bookmarkStart w:id="1003" w:name="_Toc371377376"/>
      <w:bookmarkStart w:id="1004" w:name="CallOffStatusType_a"/>
      <w:bookmarkStart w:id="1005" w:name="_Toc528563863"/>
      <w:r>
        <w:t>CallOffStatusType [attribute]</w:t>
      </w:r>
      <w:bookmarkEnd w:id="1001"/>
      <w:bookmarkEnd w:id="1002"/>
      <w:bookmarkEnd w:id="1003"/>
      <w:bookmarkEnd w:id="1004"/>
      <w:bookmarkEnd w:id="10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75" o:spid="_x0000_s1189" style="position:absolute;left:0;text-align:left;margin-left:0;margin-top:0;width:50pt;height:50pt;z-index:249734656;visibility:hidden" coordsize="89,190" o:spt="100" o:preferrelative="t" adj="0,,0" path="">
                  <v:stroke joinstyle="round"/>
                  <v:formulas/>
                  <v:path o:connecttype="segments"/>
                  <o:lock v:ext="edit" selection="t"/>
                </v:shape>
              </w:pict>
            </w:r>
            <w:r w:rsidRPr="00557255">
              <w:pict>
                <v:shape id="_x0000_s3164" style="position:absolute;left:0;text-align:left;margin-left:2146pt;margin-top:7.2pt;width:114pt;height:53.25pt;z-index:-252637696;mso-wrap-edited:t;mso-position-horizontal:right" coordsize="" o:spt="100" wrapcoords="-30 0 1000 0 1000 1079 1000 1079 -30 1079 -30 0" adj="0,,0" path="">
                  <v:stroke joinstyle="round"/>
                  <v:imagedata r:id="rId221" o:title="dc_175"/>
                  <v:formulas/>
                  <v:path o:connecttype="segments"/>
                  <w10:wrap type="tight"/>
                </v:shape>
              </w:pict>
            </w:r>
            <w:r w:rsidR="00503198">
              <w:t xml:space="preserve">Identifies the status of the entire </w:t>
            </w:r>
            <w:r w:rsidR="00C34614">
              <w:t>CallOff</w:t>
            </w:r>
            <w:r w:rsidR="00503198">
              <w:t xml:space="preserve">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1006" w:name="_Toc259721512"/>
      <w:bookmarkStart w:id="1007" w:name="_Toc275501859"/>
      <w:bookmarkStart w:id="1008" w:name="_Toc371377377"/>
      <w:bookmarkStart w:id="1009" w:name="CallOffSummary"/>
      <w:bookmarkStart w:id="1010" w:name="_Toc528563864"/>
      <w:r>
        <w:t>CallOffSummary</w:t>
      </w:r>
      <w:bookmarkEnd w:id="1006"/>
      <w:bookmarkEnd w:id="1007"/>
      <w:bookmarkEnd w:id="1008"/>
      <w:bookmarkEnd w:id="1009"/>
      <w:bookmarkEnd w:id="10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76" o:spid="_x0000_s1190" style="position:absolute;left:0;text-align:left;margin-left:0;margin-top:0;width:50pt;height:50pt;z-index:249735680;visibility:hidden" coordsize="306,603" o:spt="100" o:preferrelative="t" adj="0,,0" path="">
                  <v:stroke joinstyle="round"/>
                  <v:formulas/>
                  <v:path o:connecttype="segments"/>
                  <o:lock v:ext="edit" selection="t"/>
                </v:shape>
              </w:pict>
            </w:r>
            <w:r w:rsidRPr="00557255">
              <w:pict>
                <v:shape id="_x0000_s3165" style="position:absolute;left:0;text-align:left;margin-left:9323.5pt;margin-top:7.2pt;width:361.5pt;height:183.75pt;z-index:-252636672;mso-wrap-edited:t;mso-position-horizontal:right" coordsize="" o:spt="100" wrapcoords="-30 434 210 434 407 434 407 68 605 68 1000 68 1000 762 1000 1023 605 1023 407 1023 407 589 210 589 210 585 -30 585 -30 434" adj="0,,0" path="">
                  <v:stroke joinstyle="round"/>
                  <v:imagedata r:id="rId222" o:title="dc_176"/>
                  <v:formulas/>
                  <v:path o:connecttype="segments"/>
                  <w10:wrap type="tight"/>
                </v:shape>
              </w:pict>
            </w:r>
            <w:r w:rsidR="00503198">
              <w:t xml:space="preserve">Contains summary information that applies to the </w:t>
            </w:r>
            <w:r w:rsidR="00C34614">
              <w:t>CallOff</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011" w:name="_Toc259721513"/>
      <w:bookmarkStart w:id="1012" w:name="_Toc275501860"/>
      <w:bookmarkStart w:id="1013" w:name="_Toc371377378"/>
      <w:bookmarkStart w:id="1014" w:name="CallOffType_a"/>
      <w:bookmarkStart w:id="1015" w:name="_Toc528563865"/>
      <w:r>
        <w:t>CallOffType [attribute]</w:t>
      </w:r>
      <w:bookmarkEnd w:id="1011"/>
      <w:bookmarkEnd w:id="1012"/>
      <w:bookmarkEnd w:id="1013"/>
      <w:bookmarkEnd w:id="1014"/>
      <w:bookmarkEnd w:id="10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77" o:spid="_x0000_s1191" style="position:absolute;left:0;text-align:left;margin-left:0;margin-top:0;width:50pt;height:50pt;z-index:249736704;visibility:hidden" coordsize="89,150" o:spt="100" o:preferrelative="t" adj="0,,0" path="">
                  <v:stroke joinstyle="round"/>
                  <v:formulas/>
                  <v:path o:connecttype="segments"/>
                  <o:lock v:ext="edit" selection="t"/>
                </v:shape>
              </w:pict>
            </w:r>
            <w:r w:rsidRPr="00557255">
              <w:pict>
                <v:shape id="_x0000_s3166" style="position:absolute;left:0;text-align:left;margin-left:1450pt;margin-top:7.2pt;width:90pt;height:53.25pt;z-index:-252635648;mso-wrap-edited:t;mso-position-horizontal:right" coordsize="" o:spt="100" wrapcoords="-30 0 1000 0 1000 1079 1000 1079 -30 1079 -30 0" adj="0,,0" path="">
                  <v:stroke joinstyle="round"/>
                  <v:imagedata r:id="rId223" o:title="dc_177"/>
                  <v:formulas/>
                  <v:path o:connecttype="segments"/>
                  <w10:wrap type="tight"/>
                </v:shape>
              </w:pict>
            </w:r>
            <w:r w:rsidR="00503198">
              <w:t xml:space="preserve">CallOffType defines the type of </w:t>
            </w:r>
            <w:r w:rsidR="00C34614">
              <w:t>CallOff</w:t>
            </w:r>
            <w:r w:rsidR="00503198">
              <w:t>.</w:t>
            </w:r>
          </w:p>
          <w:p w:rsidR="00503198" w:rsidRDefault="00503198" w:rsidP="00503198">
            <w:pPr>
              <w:pStyle w:val="Italic2"/>
            </w:pPr>
            <w:r>
              <w:t>This item is restricted to the following list.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tc>
      </w:tr>
    </w:tbl>
    <w:p w:rsidR="00503198" w:rsidRDefault="00503198" w:rsidP="00503198"/>
    <w:p w:rsidR="00503198" w:rsidRDefault="00503198" w:rsidP="00503198">
      <w:pPr>
        <w:pStyle w:val="Heading2"/>
      </w:pPr>
      <w:bookmarkStart w:id="1016" w:name="_Toc259721514"/>
      <w:bookmarkStart w:id="1017" w:name="_Toc275501861"/>
      <w:bookmarkStart w:id="1018" w:name="_Toc371377379"/>
      <w:bookmarkStart w:id="1019" w:name="CallOffWood"/>
      <w:bookmarkStart w:id="1020" w:name="_Toc528563866"/>
      <w:r>
        <w:t>CallOffWood</w:t>
      </w:r>
      <w:bookmarkEnd w:id="1016"/>
      <w:bookmarkEnd w:id="1017"/>
      <w:bookmarkEnd w:id="1018"/>
      <w:bookmarkEnd w:id="1019"/>
      <w:bookmarkEnd w:id="1020"/>
    </w:p>
    <w:tbl>
      <w:tblPr>
        <w:tblW w:w="5000" w:type="pct"/>
        <w:tblCellMar>
          <w:top w:w="144" w:type="dxa"/>
          <w:left w:w="115" w:type="dxa"/>
          <w:right w:w="115" w:type="dxa"/>
        </w:tblCellMar>
        <w:tblLook w:val="01E0"/>
      </w:tblPr>
      <w:tblGrid>
        <w:gridCol w:w="9584"/>
      </w:tblGrid>
      <w:tr w:rsidR="00503198" w:rsidTr="00503198">
        <w:tc>
          <w:tcPr>
            <w:tcW w:w="5000" w:type="pct"/>
          </w:tcPr>
          <w:p w:rsidR="00161683" w:rsidRDefault="00557255" w:rsidP="00161683">
            <w:pPr>
              <w:pStyle w:val="Normal2"/>
            </w:pPr>
            <w:r w:rsidRPr="00557255">
              <w:pict>
                <v:shape id="dc_178" o:spid="_x0000_s1192" style="position:absolute;left:0;text-align:left;margin-left:0;margin-top:0;width:50pt;height:50pt;z-index:249737728;visibility:hidden" coordsize="447,460" o:spt="100" o:preferrelative="t" adj="0,,0" path="">
                  <v:stroke joinstyle="round"/>
                  <v:formulas/>
                  <v:path o:connecttype="segments"/>
                  <o:lock v:ext="edit" selection="t"/>
                </v:shape>
              </w:pict>
            </w:r>
            <w:r w:rsidRPr="00557255">
              <w:pict>
                <v:shape id="_x0000_s3167" style="position:absolute;left:0;text-align:left;margin-left:6844pt;margin-top:7.2pt;width:276pt;height:268.5pt;z-index:-252634624;mso-wrap-edited:t;mso-position-horizontal:right" coordsize="" o:spt="100" wrapcoords="-30 407 221 407 221 15 480 15 480 15 480 0 1000 0 1000 0 1000 1016 480 1016 480 907 221 907 221 511 -30 511 -30 407" adj="0,,0" path="">
                  <v:stroke joinstyle="round"/>
                  <v:imagedata r:id="rId224" o:title="dc_178"/>
                  <v:formulas/>
                  <v:path o:connecttype="segments"/>
                  <w10:wrap type="tight"/>
                </v:shape>
              </w:pict>
            </w:r>
            <w:r w:rsidR="00503198">
              <w:t xml:space="preserve">The </w:t>
            </w:r>
            <w:r w:rsidR="00161683">
              <w:t>CallOffWood element is the root element for the CallOffWood e-Document.</w:t>
            </w:r>
          </w:p>
          <w:p w:rsidR="00503198" w:rsidRDefault="00161683" w:rsidP="00161683">
            <w:pPr>
              <w:pStyle w:val="Normal2"/>
            </w:pPr>
            <w:r>
              <w:t>A CallOff</w:t>
            </w:r>
            <w:r w:rsidR="001B051D">
              <w:t>Wood</w:t>
            </w:r>
            <w:r>
              <w:t xml:space="preserve"> is a business transaction instructing the consignor (normally the seller) to despatch goods belonging to one or several orders. A CallOff</w:t>
            </w:r>
            <w:r w:rsidR="001B051D">
              <w:t>Wood</w:t>
            </w:r>
            <w:r>
              <w:t xml:space="preserve"> contains information about how the goods are to be loaded, quantities, marking instructions etc. It may also contain information about where borders are to be crossed and information concerning transport, such as name of ship and shipping agent. In cases where the CallOff</w:t>
            </w:r>
            <w:r w:rsidR="001B051D">
              <w:t>Wood</w:t>
            </w:r>
            <w:r>
              <w:t xml:space="preserve"> is not used, delivery </w:t>
            </w:r>
            <w:r w:rsidR="00D003D5">
              <w:t>information is included in the o</w:t>
            </w:r>
            <w:r>
              <w:t>rder</w:t>
            </w:r>
            <w:r w:rsidR="00503198">
              <w:t>.</w:t>
            </w:r>
          </w:p>
          <w:p w:rsidR="00503198" w:rsidRDefault="00503198" w:rsidP="00503198">
            <w:pPr>
              <w:pStyle w:val="Bold3"/>
            </w:pPr>
            <w:r>
              <w:t>CallOffType [attribute]</w:t>
            </w:r>
          </w:p>
          <w:p w:rsidR="00503198" w:rsidRDefault="00503198" w:rsidP="00503198">
            <w:pPr>
              <w:pStyle w:val="Italic3"/>
            </w:pPr>
            <w:r>
              <w:t>CallOffType is mandatory. A single instance is required.</w:t>
            </w:r>
          </w:p>
          <w:p w:rsidR="00503198" w:rsidRDefault="00503198" w:rsidP="00503198">
            <w:pPr>
              <w:pStyle w:val="Normal3"/>
            </w:pPr>
            <w:r>
              <w:t xml:space="preserve">CallOffType defines the type of </w:t>
            </w:r>
            <w:r w:rsidR="00C34614">
              <w:t>CallOff</w:t>
            </w:r>
            <w:r>
              <w:t>.</w:t>
            </w:r>
          </w:p>
          <w:p w:rsidR="00503198" w:rsidRDefault="00503198" w:rsidP="00503198">
            <w:pPr>
              <w:pStyle w:val="Normal3"/>
            </w:pPr>
            <w:r>
              <w:t>Refer to CallOffType definition for any enumerations.</w:t>
            </w:r>
          </w:p>
          <w:p w:rsidR="00503198" w:rsidRDefault="00503198" w:rsidP="00503198">
            <w:pPr>
              <w:pStyle w:val="Bold3"/>
            </w:pPr>
            <w:r>
              <w:t>CallOffStatusType [attribute]</w:t>
            </w:r>
          </w:p>
          <w:p w:rsidR="00503198" w:rsidRDefault="00503198" w:rsidP="00503198">
            <w:pPr>
              <w:pStyle w:val="Italic3"/>
            </w:pPr>
            <w:r>
              <w:t>CallOffStatusType is mandatory. A single instance is required.</w:t>
            </w:r>
          </w:p>
          <w:p w:rsidR="00503198" w:rsidRDefault="00503198" w:rsidP="00503198">
            <w:pPr>
              <w:pStyle w:val="Normal3"/>
            </w:pPr>
            <w:r>
              <w:t xml:space="preserve">Identifies the status of the entire </w:t>
            </w:r>
            <w:r w:rsidR="00C34614">
              <w:t>CallOff</w:t>
            </w:r>
            <w:r>
              <w:t xml:space="preserve"> (in other words, at the root level).</w:t>
            </w:r>
          </w:p>
          <w:p w:rsidR="00503198" w:rsidRDefault="00503198" w:rsidP="00503198">
            <w:pPr>
              <w:pStyle w:val="Normal3"/>
            </w:pPr>
            <w:r>
              <w:t>Refer to CallOffStatusType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CallOffWoodHeader</w:t>
            </w:r>
          </w:p>
          <w:p w:rsidR="00503198" w:rsidRDefault="00503198" w:rsidP="00503198">
            <w:pPr>
              <w:pStyle w:val="Italic4"/>
            </w:pPr>
            <w:r>
              <w:t>CallOffWoodHeader is mandatory. A single instance is required.</w:t>
            </w:r>
          </w:p>
          <w:p w:rsidR="00503198" w:rsidRDefault="00503198" w:rsidP="00503198">
            <w:pPr>
              <w:pStyle w:val="Normal4"/>
            </w:pPr>
            <w:r>
              <w:t xml:space="preserve">Information that applies to the entire Wood market segment </w:t>
            </w:r>
            <w:r w:rsidR="00C34614">
              <w:t>CallOff</w:t>
            </w:r>
            <w:r>
              <w:t xml:space="preserve"> </w:t>
            </w:r>
            <w:r w:rsidR="00ED105B">
              <w:t>e-Document</w:t>
            </w:r>
            <w:r>
              <w:t>.</w:t>
            </w:r>
          </w:p>
          <w:p w:rsidR="00503198" w:rsidRDefault="00503198" w:rsidP="00503198">
            <w:pPr>
              <w:pStyle w:val="Bold4"/>
            </w:pPr>
            <w:r>
              <w:t>CallOffWoodProductGroup</w:t>
            </w:r>
          </w:p>
          <w:p w:rsidR="00503198" w:rsidRDefault="00503198" w:rsidP="00503198">
            <w:pPr>
              <w:pStyle w:val="Italic4"/>
            </w:pPr>
            <w:r>
              <w:t>CallOffWoodProductGroup is mandatory. One instance is required, multiple instances might exist.</w:t>
            </w:r>
          </w:p>
          <w:p w:rsidR="00503198" w:rsidRDefault="00503198" w:rsidP="00503198">
            <w:pPr>
              <w:pStyle w:val="Normal4"/>
            </w:pPr>
            <w:r>
              <w:t xml:space="preserve">CallOffWoodProductGroup provides for groupings of line items in the </w:t>
            </w:r>
            <w:r w:rsidR="00C34614">
              <w:t>CallOff</w:t>
            </w:r>
            <w:r>
              <w:t xml:space="preserve"> </w:t>
            </w:r>
            <w:r w:rsidR="00ED105B">
              <w:t>e-Document</w:t>
            </w:r>
            <w:r>
              <w:t>.</w:t>
            </w:r>
          </w:p>
          <w:p w:rsidR="00503198" w:rsidRDefault="00503198" w:rsidP="00503198">
            <w:pPr>
              <w:pStyle w:val="ListBullet4"/>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4"/>
            </w:pPr>
            <w:r>
              <w:t>CallOffWoodSummary</w:t>
            </w:r>
          </w:p>
          <w:p w:rsidR="00503198" w:rsidRDefault="00503198" w:rsidP="00503198">
            <w:pPr>
              <w:pStyle w:val="Italic4"/>
            </w:pPr>
            <w:r>
              <w:t>CallOffWoodSummary is optional. A single instance might exist.</w:t>
            </w:r>
          </w:p>
          <w:p w:rsidR="00503198" w:rsidRDefault="00503198" w:rsidP="00503198">
            <w:pPr>
              <w:pStyle w:val="Normal4"/>
            </w:pPr>
            <w:r>
              <w:t xml:space="preserve">Summary information that applies to the Wood market segment </w:t>
            </w:r>
            <w:r w:rsidR="00C34614">
              <w:t>CallOff</w:t>
            </w:r>
            <w:r>
              <w:t xml:space="preserve"> </w:t>
            </w:r>
            <w:r w:rsidR="00ED105B">
              <w:t>e-Document</w:t>
            </w:r>
            <w:r>
              <w:t>.</w:t>
            </w:r>
          </w:p>
        </w:tc>
      </w:tr>
    </w:tbl>
    <w:p w:rsidR="00503198" w:rsidRDefault="00503198" w:rsidP="00503198"/>
    <w:p w:rsidR="00503198" w:rsidRDefault="00503198" w:rsidP="00503198">
      <w:pPr>
        <w:pStyle w:val="Heading2"/>
      </w:pPr>
      <w:bookmarkStart w:id="1021" w:name="_Toc259721515"/>
      <w:bookmarkStart w:id="1022" w:name="_Toc275501862"/>
      <w:bookmarkStart w:id="1023" w:name="_Toc371377380"/>
      <w:bookmarkStart w:id="1024" w:name="CallOffWoodHeader"/>
      <w:bookmarkStart w:id="1025" w:name="_Toc528563867"/>
      <w:r>
        <w:t>CallOffWoodHeader</w:t>
      </w:r>
      <w:bookmarkEnd w:id="1021"/>
      <w:bookmarkEnd w:id="1022"/>
      <w:bookmarkEnd w:id="1023"/>
      <w:bookmarkEnd w:id="1024"/>
      <w:bookmarkEnd w:id="10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79" o:spid="_x0000_s1193" style="position:absolute;left:0;text-align:left;margin-left:0;margin-top:0;width:50pt;height:50pt;z-index:249738752;visibility:hidden" coordsize="761,473" o:spt="100" o:preferrelative="t" adj="0,,0" path="">
                  <v:stroke joinstyle="round"/>
                  <v:formulas/>
                  <v:path o:connecttype="segments"/>
                  <o:lock v:ext="edit" selection="t"/>
                </v:shape>
              </w:pict>
            </w:r>
            <w:r w:rsidRPr="00557255">
              <w:pict>
                <v:shape id="_x0000_s3168" style="position:absolute;left:0;text-align:left;margin-left:7061.5pt;margin-top:7.2pt;width:283.5pt;height:456.75pt;z-index:-252633600;mso-wrap-edited:t;mso-position-horizontal:right" coordsize="" o:spt="100" wrapcoords="-30 265 317 265 317 9 568 9 568 9 568 0 1000 0 1000 0 1000 1010 568 1010 568 585 317 585 317 326 -30 326 -30 265" adj="0,,0" path="">
                  <v:stroke joinstyle="round"/>
                  <v:imagedata r:id="rId225" o:title="dc_179"/>
                  <v:formulas/>
                  <v:path o:connecttype="segments"/>
                  <w10:wrap type="tight"/>
                </v:shape>
              </w:pict>
            </w:r>
            <w:r w:rsidR="00503198">
              <w:t xml:space="preserve">Information that applies to the entire Wood market segment </w:t>
            </w:r>
            <w:r w:rsidR="00C34614">
              <w:t>CallOff</w:t>
            </w:r>
            <w:r w:rsidR="00503198">
              <w:t xml:space="preserve"> </w:t>
            </w:r>
            <w:r w:rsidR="00ED105B">
              <w:t>e-Document</w:t>
            </w:r>
            <w:r w:rsidR="00503198">
              <w:t>.</w:t>
            </w:r>
          </w:p>
          <w:p w:rsidR="00503198" w:rsidRDefault="00503198" w:rsidP="00503198">
            <w:pPr>
              <w:pStyle w:val="Bold3"/>
            </w:pPr>
            <w:r>
              <w:t>CallOffHeaderStatusType [attribute]</w:t>
            </w:r>
          </w:p>
          <w:p w:rsidR="00503198" w:rsidRDefault="00503198" w:rsidP="00503198">
            <w:pPr>
              <w:pStyle w:val="Italic3"/>
            </w:pPr>
            <w:r>
              <w:t>CallOffHeaderStatusType is optional. A single instance might exist.</w:t>
            </w:r>
          </w:p>
          <w:p w:rsidR="00503198" w:rsidRDefault="00503198" w:rsidP="00503198">
            <w:pPr>
              <w:pStyle w:val="Normal3"/>
            </w:pPr>
            <w:r>
              <w:t xml:space="preserve">CallOffHeaderStatusType defines the status of the </w:t>
            </w:r>
            <w:r w:rsidR="00C34614">
              <w:t>CallOff</w:t>
            </w:r>
            <w:r>
              <w:t xml:space="preserve"> header.</w:t>
            </w:r>
          </w:p>
          <w:p w:rsidR="00503198" w:rsidRDefault="00503198" w:rsidP="00503198">
            <w:pPr>
              <w:pStyle w:val="Normal3"/>
            </w:pPr>
            <w:r>
              <w:t>Refer to CallOffHeaderStatusType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CallOffInformation</w:t>
            </w:r>
          </w:p>
          <w:p w:rsidR="00503198" w:rsidRDefault="00503198" w:rsidP="00503198">
            <w:pPr>
              <w:pStyle w:val="Italic4"/>
            </w:pPr>
            <w:r>
              <w:t>CallOffInformation is mandatory. A single instance is required.</w:t>
            </w:r>
          </w:p>
          <w:p w:rsidR="00503198" w:rsidRDefault="00503198" w:rsidP="00503198">
            <w:pPr>
              <w:pStyle w:val="Normal4"/>
            </w:pPr>
            <w:r>
              <w:t xml:space="preserve">A group item containing information unique to the </w:t>
            </w:r>
            <w:r w:rsidR="00C34614">
              <w:t>CallOff</w:t>
            </w:r>
            <w:r>
              <w:t xml:space="preserve"> which is generated and supplied by the buyer, seller, or any party involved.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w:t>
            </w:r>
            <w:r w:rsidR="00ED105B">
              <w:t xml:space="preserve">message </w:t>
            </w:r>
            <w:r>
              <w:t xml:space="preserve">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mandatory. A single instance is required.</w:t>
            </w:r>
          </w:p>
          <w:p w:rsidR="00503198" w:rsidRDefault="00503198" w:rsidP="00503198">
            <w:pPr>
              <w:pStyle w:val="Normal4"/>
            </w:pPr>
            <w:r>
              <w:t>Group element containing information about the ship to and delivery of a product.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4731D7" w:rsidRDefault="00503198" w:rsidP="00503198">
            <w:pPr>
              <w:pStyle w:val="Bold4"/>
              <w:rPr>
                <w:lang w:val="fr-FR"/>
              </w:rPr>
            </w:pPr>
            <w:r w:rsidRPr="004731D7">
              <w:rPr>
                <w:lang w:val="fr-FR"/>
              </w:rPr>
              <w:t>DocumentInformation</w:t>
            </w:r>
          </w:p>
          <w:p w:rsidR="00503198" w:rsidRPr="004731D7" w:rsidRDefault="00503198" w:rsidP="00503198">
            <w:pPr>
              <w:pStyle w:val="Italic4"/>
              <w:rPr>
                <w:lang w:val="fr-FR"/>
              </w:rPr>
            </w:pPr>
            <w:r w:rsidRPr="004731D7">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1026" w:name="_Toc259721516"/>
      <w:bookmarkStart w:id="1027" w:name="_Toc275501863"/>
      <w:bookmarkStart w:id="1028" w:name="_Toc371377381"/>
      <w:bookmarkStart w:id="1029" w:name="CallOffWoodLineItem"/>
      <w:bookmarkStart w:id="1030" w:name="_Toc528563868"/>
      <w:r>
        <w:t>CallOffWoodLineItem</w:t>
      </w:r>
      <w:bookmarkEnd w:id="1026"/>
      <w:bookmarkEnd w:id="1027"/>
      <w:bookmarkEnd w:id="1028"/>
      <w:bookmarkEnd w:id="1029"/>
      <w:bookmarkEnd w:id="10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80" o:spid="_x0000_s1194" style="position:absolute;left:0;text-align:left;margin-left:0;margin-top:0;width:50pt;height:50pt;z-index:249739776;visibility:hidden" coordsize="939,651" o:spt="100" o:preferrelative="t" adj="0,,0" path="">
                  <v:stroke joinstyle="round"/>
                  <v:formulas/>
                  <v:path o:connecttype="segments"/>
                  <o:lock v:ext="edit" selection="t"/>
                </v:shape>
              </w:pict>
            </w:r>
            <w:r w:rsidRPr="00557255">
              <w:rPr>
                <w:noProof/>
              </w:rPr>
              <w:pict>
                <v:shape id="_x0000_s6769" type="#_x0000_t75" style="position:absolute;left:0;text-align:left;margin-left:11552.8pt;margin-top:7.05pt;width:422pt;height:606.05pt;z-index:-249681408;mso-wrap-edited:t;mso-position-horizontal:right" wrapcoords="166 6544 36 7570 6639 7725 6767 12747 9331 12791 9331 21449 21600 21573 21600 0 6767 27 6477 6410 166 6544" filled="t">
                  <v:imagedata r:id="rId226" o:title="CallOffWoodLineItem"/>
                  <w10:wrap type="tight"/>
                </v:shape>
              </w:pict>
            </w:r>
            <w:r w:rsidR="00503198">
              <w:t>CallOffWoodLineItem has a required attribute that indicates the status of the line item.</w:t>
            </w:r>
          </w:p>
          <w:p w:rsidR="00503198" w:rsidRDefault="00503198" w:rsidP="00503198">
            <w:pPr>
              <w:pStyle w:val="Bold3"/>
            </w:pPr>
            <w:r>
              <w:t>CallOffLineItemStatusType [attribute]</w:t>
            </w:r>
          </w:p>
          <w:p w:rsidR="00503198" w:rsidRDefault="00503198" w:rsidP="00503198">
            <w:pPr>
              <w:pStyle w:val="Italic3"/>
            </w:pPr>
            <w:r>
              <w:t>CallOffLineItemStatusType is mandatory. A single instance is required.</w:t>
            </w:r>
          </w:p>
          <w:p w:rsidR="00503198" w:rsidRDefault="00503198" w:rsidP="00503198">
            <w:pPr>
              <w:pStyle w:val="Normal3"/>
            </w:pPr>
            <w:r>
              <w:t xml:space="preserve">CallOffLineItemStatusType defines the status of a </w:t>
            </w:r>
            <w:r w:rsidR="00C34614">
              <w:t>CallOff</w:t>
            </w:r>
            <w:r>
              <w:t xml:space="preserve"> line item.</w:t>
            </w:r>
          </w:p>
          <w:p w:rsidR="00503198" w:rsidRDefault="00503198" w:rsidP="00503198">
            <w:pPr>
              <w:pStyle w:val="Normal3"/>
            </w:pPr>
            <w:r>
              <w:t>Refer to CallOffLineItemStatusType definition for any enumerations.</w:t>
            </w:r>
          </w:p>
          <w:p w:rsidR="00503198" w:rsidRDefault="00503198" w:rsidP="00503198">
            <w:pPr>
              <w:pStyle w:val="Bold3"/>
            </w:pPr>
            <w:r>
              <w:t>CallOffLineItemDocumentStatus [attribute]</w:t>
            </w:r>
          </w:p>
          <w:p w:rsidR="00503198" w:rsidRDefault="00503198" w:rsidP="00503198">
            <w:pPr>
              <w:pStyle w:val="Italic3"/>
            </w:pPr>
            <w:r>
              <w:t>CallOffLineItemDocumentStatus is optional. A single instance might exist.</w:t>
            </w:r>
          </w:p>
          <w:p w:rsidR="00503198" w:rsidRDefault="00503198" w:rsidP="00503198">
            <w:pPr>
              <w:pStyle w:val="Normal3"/>
            </w:pPr>
            <w:r>
              <w:t>Defines the actual document status for the CallOffLineItem.</w:t>
            </w:r>
          </w:p>
          <w:p w:rsidR="00503198" w:rsidRDefault="00503198" w:rsidP="00503198">
            <w:pPr>
              <w:pStyle w:val="Normal3"/>
            </w:pPr>
            <w:r>
              <w:t>Refer to CallOffLineItemDocumentStatus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CallOffLineItemNumber</w:t>
            </w:r>
          </w:p>
          <w:p w:rsidR="00503198" w:rsidRDefault="00503198" w:rsidP="00503198">
            <w:pPr>
              <w:pStyle w:val="Italic4"/>
            </w:pPr>
            <w:r>
              <w:t>CallOffLineItemNumber is mandatory. A single instance is required.</w:t>
            </w:r>
          </w:p>
          <w:p w:rsidR="00503198" w:rsidRDefault="00503198" w:rsidP="00503198">
            <w:pPr>
              <w:pStyle w:val="Normal4"/>
            </w:pPr>
            <w:r>
              <w:t xml:space="preserve">The sequential number that uniquely identifies the </w:t>
            </w:r>
            <w:r w:rsidR="00C34614">
              <w:t>CallOff</w:t>
            </w:r>
            <w:r>
              <w:t xml:space="preserve"> line item.</w:t>
            </w:r>
          </w:p>
          <w:p w:rsidR="00503198" w:rsidRDefault="00503198" w:rsidP="00503198">
            <w:pPr>
              <w:pStyle w:val="Bold4"/>
            </w:pPr>
            <w:r>
              <w:t>CallOffReference</w:t>
            </w:r>
          </w:p>
          <w:p w:rsidR="00503198" w:rsidRDefault="00503198" w:rsidP="00503198">
            <w:pPr>
              <w:pStyle w:val="Italic4"/>
            </w:pPr>
            <w:r>
              <w:t>CallOffReference is optional. Multiple instances might exist.</w:t>
            </w:r>
          </w:p>
          <w:p w:rsidR="00503198" w:rsidRDefault="00503198" w:rsidP="00503198">
            <w:pPr>
              <w:pStyle w:val="Normal4"/>
            </w:pPr>
            <w:r>
              <w:t xml:space="preserve">An element item detailing relevant references pertaining to the </w:t>
            </w:r>
            <w:r w:rsidR="00C34614">
              <w:t>CallOff</w:t>
            </w:r>
            <w:r>
              <w:t>. CallOffReference uses the CallOffReferenceType attribute.</w:t>
            </w:r>
          </w:p>
          <w:p w:rsidR="00503198" w:rsidRDefault="00503198" w:rsidP="00503198">
            <w:pPr>
              <w:pStyle w:val="Bold4"/>
            </w:pPr>
            <w:r>
              <w:t>CallOffConfirmationLineItemNumber</w:t>
            </w:r>
          </w:p>
          <w:p w:rsidR="00503198" w:rsidRDefault="00503198" w:rsidP="00503198">
            <w:pPr>
              <w:pStyle w:val="Italic4"/>
            </w:pPr>
            <w:r>
              <w:t>CallOffConfirmationLineItemNumber is optional. A single instance might exist.</w:t>
            </w:r>
          </w:p>
          <w:p w:rsidR="00503198" w:rsidRDefault="00503198" w:rsidP="00503198">
            <w:pPr>
              <w:pStyle w:val="Normal4"/>
            </w:pPr>
            <w:r>
              <w:t xml:space="preserve">The sequential number that uniquely identifies the </w:t>
            </w:r>
            <w:r w:rsidR="00C34614">
              <w:t>CallOff</w:t>
            </w:r>
            <w:r>
              <w:t xml:space="preserve"> confirmation line item.</w:t>
            </w:r>
          </w:p>
          <w:p w:rsidR="00503198" w:rsidRDefault="00503198" w:rsidP="00503198">
            <w:pPr>
              <w:pStyle w:val="Bold4"/>
            </w:pPr>
            <w:r>
              <w:t>(choice)</w:t>
            </w:r>
          </w:p>
          <w:p w:rsidR="00503198" w:rsidRDefault="00503198" w:rsidP="00503198">
            <w:pPr>
              <w:pStyle w:val="Italic4"/>
            </w:pPr>
            <w:r>
              <w:t xml:space="preserve">[choice] is </w:t>
            </w:r>
            <w:r w:rsidR="005F07A1" w:rsidRPr="005F07A1">
              <w:t>mandatory. A single instance is required</w:t>
            </w:r>
            <w:r>
              <w:t xml:space="preserve">. </w:t>
            </w:r>
          </w:p>
          <w:p w:rsidR="00503198" w:rsidRDefault="00503198" w:rsidP="00503198">
            <w:pPr>
              <w:pStyle w:val="Bold5"/>
            </w:pPr>
            <w:r>
              <w:t>CallOffProduct</w:t>
            </w:r>
          </w:p>
          <w:p w:rsidR="00503198" w:rsidRDefault="00503198" w:rsidP="00503198">
            <w:pPr>
              <w:pStyle w:val="Italic5"/>
            </w:pPr>
            <w:r>
              <w:t xml:space="preserve">CallOffProduct is </w:t>
            </w:r>
            <w:r w:rsidR="005F07A1" w:rsidRPr="005F07A1">
              <w:t>mandatory. A single instance is required</w:t>
            </w:r>
            <w:r>
              <w:t xml:space="preserve">. </w:t>
            </w:r>
          </w:p>
          <w:p w:rsidR="00503198" w:rsidRDefault="00503198" w:rsidP="00503198">
            <w:pPr>
              <w:pStyle w:val="Normal5"/>
            </w:pPr>
            <w:r>
              <w:t>A group item identifying the product to be called off.</w:t>
            </w:r>
          </w:p>
          <w:p w:rsidR="00503198" w:rsidRDefault="00503198" w:rsidP="00503198">
            <w:pPr>
              <w:pStyle w:val="Bold5"/>
            </w:pPr>
            <w:r>
              <w:t>CallOffPurchaseOrderLineItem</w:t>
            </w:r>
          </w:p>
          <w:p w:rsidR="00503198" w:rsidRDefault="00503198" w:rsidP="00503198">
            <w:pPr>
              <w:pStyle w:val="Italic5"/>
            </w:pPr>
            <w:r>
              <w:t xml:space="preserve">CallOffPurchaseOrderLineItem is </w:t>
            </w:r>
            <w:r w:rsidR="005F07A1" w:rsidRPr="005F07A1">
              <w:t>mandatory. A single instance is required</w:t>
            </w:r>
            <w:r>
              <w:t xml:space="preserve">. </w:t>
            </w:r>
          </w:p>
          <w:p w:rsidR="00503198" w:rsidRDefault="00503198" w:rsidP="00503198">
            <w:pPr>
              <w:pStyle w:val="Normal5"/>
            </w:pPr>
            <w:r>
              <w:t xml:space="preserve">A group item referring to a </w:t>
            </w:r>
            <w:r w:rsidR="00D41641">
              <w:t>PurchaseOrder</w:t>
            </w:r>
            <w:r>
              <w:t xml:space="preserve"> line item.</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31" w:name="_Toc259721517"/>
      <w:bookmarkStart w:id="1032" w:name="_Toc275501864"/>
      <w:bookmarkStart w:id="1033" w:name="_Toc371377382"/>
      <w:bookmarkStart w:id="1034" w:name="CallOffWoodProductGroup"/>
      <w:bookmarkStart w:id="1035" w:name="_Toc528563869"/>
      <w:r>
        <w:t>CallOffWoodProductGroup</w:t>
      </w:r>
      <w:bookmarkEnd w:id="1031"/>
      <w:bookmarkEnd w:id="1032"/>
      <w:bookmarkEnd w:id="1033"/>
      <w:bookmarkEnd w:id="1034"/>
      <w:bookmarkEnd w:id="10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81" o:spid="_x0000_s1195" style="position:absolute;left:0;text-align:left;margin-left:0;margin-top:0;width:50pt;height:50pt;z-index:249740800;visibility:hidden" coordsize="177,535" o:spt="100" o:preferrelative="t" adj="0,,0" path="">
                  <v:stroke joinstyle="round"/>
                  <v:formulas/>
                  <v:path o:connecttype="segments"/>
                  <o:lock v:ext="edit" selection="t"/>
                </v:shape>
              </w:pict>
            </w:r>
            <w:r w:rsidRPr="00557255">
              <w:pict>
                <v:shape id="_x0000_s3170" style="position:absolute;left:0;text-align:left;margin-left:8149pt;margin-top:7.2pt;width:321pt;height:106.5pt;z-index:-252632576;mso-wrap-edited:t;mso-position-horizontal:right" coordsize="" o:spt="100" wrapcoords="-30 435 370 435 592 435 592 118 592 118 592 0 1000 0 1000 0 1000 1040 592 1040 592 820 370 820 -30 820 -30 435" adj="0,,0" path="">
                  <v:stroke joinstyle="round"/>
                  <v:imagedata r:id="rId227" o:title="dc_181"/>
                  <v:formulas/>
                  <v:path o:connecttype="segments"/>
                  <w10:wrap type="tight"/>
                </v:shape>
              </w:pict>
            </w:r>
            <w:r w:rsidR="00503198">
              <w:t xml:space="preserve">CallOffWoodProductGroup provides for groupings of line items in the </w:t>
            </w:r>
            <w:r w:rsidR="00C34614">
              <w:t>CallOff</w:t>
            </w:r>
            <w:r w:rsidR="00503198">
              <w:t xml:space="preserve"> </w:t>
            </w:r>
            <w:r w:rsidR="00ED105B">
              <w:t>e-Document</w:t>
            </w:r>
            <w:r w:rsidR="00503198">
              <w:t>.</w:t>
            </w:r>
          </w:p>
          <w:p w:rsidR="00503198" w:rsidRDefault="00503198" w:rsidP="00503198">
            <w:pPr>
              <w:pStyle w:val="ListBullet2"/>
            </w:pPr>
            <w:r>
              <w:t>This construct was introduced in version v2r30. It is recognized that the introduction of this construct is not in conformance with the papiNet policy of backward compatibility within releases of the same version.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CallOffWoodLineItem</w:t>
            </w:r>
          </w:p>
          <w:p w:rsidR="00503198" w:rsidRDefault="00503198" w:rsidP="00503198">
            <w:pPr>
              <w:pStyle w:val="Italic4"/>
            </w:pPr>
            <w:r>
              <w:t>CallOffWoodLineItem is mandatory. One instance is required, multiple instances might exist.</w:t>
            </w:r>
          </w:p>
          <w:p w:rsidR="00503198" w:rsidRDefault="00503198" w:rsidP="00503198">
            <w:pPr>
              <w:pStyle w:val="Normal4"/>
            </w:pPr>
            <w:r>
              <w:t>CallOffWoodLineItem has a required attribute that indicates the status of the line item.</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1036" w:name="_Toc259721518"/>
      <w:bookmarkStart w:id="1037" w:name="_Toc275501865"/>
      <w:bookmarkStart w:id="1038" w:name="_Toc371377383"/>
      <w:bookmarkStart w:id="1039" w:name="CallOffWoodSummary"/>
      <w:bookmarkStart w:id="1040" w:name="_Toc528563870"/>
      <w:r>
        <w:t>CallOffWoodSummary</w:t>
      </w:r>
      <w:bookmarkEnd w:id="1036"/>
      <w:bookmarkEnd w:id="1037"/>
      <w:bookmarkEnd w:id="1038"/>
      <w:bookmarkEnd w:id="1039"/>
      <w:bookmarkEnd w:id="10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82" o:spid="_x0000_s1196" style="position:absolute;left:0;text-align:left;margin-left:0;margin-top:0;width:50pt;height:50pt;z-index:249741824;visibility:hidden" coordsize="364,642" o:spt="100" o:preferrelative="t" adj="0,,0" path="">
                  <v:stroke joinstyle="round"/>
                  <v:formulas/>
                  <v:path o:connecttype="segments"/>
                  <o:lock v:ext="edit" selection="t"/>
                </v:shape>
              </w:pict>
            </w:r>
            <w:r w:rsidRPr="00557255">
              <w:pict>
                <v:shape id="_x0000_s3171" style="position:absolute;left:0;text-align:left;margin-left:10019.5pt;margin-top:7.2pt;width:385.5pt;height:218.25pt;z-index:-252631552;mso-wrap-edited:t;mso-position-horizontal:right" coordsize="" o:spt="100" wrapcoords="-30 445 258 445 443 445 443 57 629 57 1000 57 1000 641 1000 1020 629 1020 443 1020 443 575 258 575 258 572 -30 572 -30 445" adj="0,,0" path="">
                  <v:stroke joinstyle="round"/>
                  <v:imagedata r:id="rId228" o:title="dc_182"/>
                  <v:formulas/>
                  <v:path o:connecttype="segments"/>
                  <w10:wrap type="tight"/>
                </v:shape>
              </w:pict>
            </w:r>
            <w:r w:rsidR="00503198">
              <w:t xml:space="preserve">Summary information that applies to the Wood market segment </w:t>
            </w:r>
            <w:r w:rsidR="00C34614">
              <w:t>CallOff</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041" w:name="_Toc259721519"/>
      <w:bookmarkStart w:id="1042" w:name="_Toc275501866"/>
      <w:bookmarkStart w:id="1043" w:name="_Toc371377384"/>
      <w:bookmarkStart w:id="1044" w:name="CarrierParty"/>
      <w:bookmarkStart w:id="1045" w:name="_Toc528563871"/>
      <w:r>
        <w:t>CarrierParty</w:t>
      </w:r>
      <w:bookmarkEnd w:id="1041"/>
      <w:bookmarkEnd w:id="1042"/>
      <w:bookmarkEnd w:id="1043"/>
      <w:bookmarkEnd w:id="1044"/>
      <w:bookmarkEnd w:id="10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83" o:spid="_x0000_s1197" style="position:absolute;left:0;text-align:left;margin-left:0;margin-top:0;width:50pt;height:50pt;z-index:249742848;visibility:hidden" coordsize="374,405" o:spt="100" o:preferrelative="t" adj="0,,0" path="">
                  <v:stroke joinstyle="round"/>
                  <v:formulas/>
                  <v:path o:connecttype="segments"/>
                  <o:lock v:ext="edit" selection="t"/>
                </v:shape>
              </w:pict>
            </w:r>
            <w:r w:rsidRPr="00557255">
              <w:pict>
                <v:shape id="_x0000_s3172" style="position:absolute;left:0;text-align:left;margin-left:5887pt;margin-top:7.2pt;width:243pt;height:224.25pt;z-index:-252630528;mso-wrap-edited:t;mso-position-horizontal:right" coordsize="" o:spt="100" wrapcoords="-30 283 241 283 241 18 535 18 535 18 535 0 1000 0 1000 0 1000 1019 535 1019 535 674 241 674 241 463 -30 463 -30 283" adj="0,,0" path="">
                  <v:stroke joinstyle="round"/>
                  <v:imagedata r:id="rId229" o:title="dc_183"/>
                  <v:formulas/>
                  <v:path o:connecttype="segments"/>
                  <w10:wrap type="tight"/>
                </v:shape>
              </w:pict>
            </w:r>
            <w:r w:rsidR="00503198">
              <w:t>The party performing the transport of the product from the pickup location to the ship-to location; could be a hauler.</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1046" w:name="_Toc259721520"/>
      <w:bookmarkStart w:id="1047" w:name="_Toc275501867"/>
      <w:bookmarkStart w:id="1048" w:name="_Toc371377385"/>
      <w:bookmarkStart w:id="1049" w:name="Case"/>
      <w:bookmarkStart w:id="1050" w:name="_Toc528563872"/>
      <w:r>
        <w:t>Case</w:t>
      </w:r>
      <w:bookmarkEnd w:id="1046"/>
      <w:bookmarkEnd w:id="1047"/>
      <w:bookmarkEnd w:id="1048"/>
      <w:bookmarkEnd w:id="1049"/>
      <w:bookmarkEnd w:id="10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84" o:spid="_x0000_s1198" style="position:absolute;left:0;text-align:left;margin-left:0;margin-top:0;width:50pt;height:50pt;z-index:249743872;visibility:hidden" coordsize="465,372" o:spt="100" o:preferrelative="t" adj="0,,0" path="">
                  <v:stroke joinstyle="round"/>
                  <v:formulas/>
                  <v:path o:connecttype="segments"/>
                  <o:lock v:ext="edit" selection="t"/>
                </v:shape>
              </w:pict>
            </w:r>
            <w:r w:rsidRPr="00557255">
              <w:pict>
                <v:shape id="_x0000_s3173" style="position:absolute;left:0;text-align:left;margin-left:5321.5pt;margin-top:7.2pt;width:223.5pt;height:279pt;z-index:-252629504;mso-wrap-edited:t;mso-position-horizontal:right" coordsize="" o:spt="100" wrapcoords="-30 305 215 305 215 15 534 15 534 15 534 0 1000 0 1000 0 1000 1016 534 1016 534 702 215 702 215 405 -30 405 -30 305" adj="0,,0" path="">
                  <v:stroke joinstyle="round"/>
                  <v:imagedata r:id="rId230" o:title="dc_184"/>
                  <v:formulas/>
                  <v:path o:connecttype="segments"/>
                  <w10:wrap type="tight"/>
                </v:shape>
              </w:pict>
            </w:r>
            <w:r w:rsidR="00503198">
              <w:t>Case information</w:t>
            </w:r>
          </w:p>
          <w:p w:rsidR="00503198" w:rsidRDefault="00503198" w:rsidP="00503198">
            <w:pPr>
              <w:pStyle w:val="Bold3"/>
            </w:pPr>
            <w:r>
              <w:t>BindingBackingType [attribute]</w:t>
            </w:r>
          </w:p>
          <w:p w:rsidR="00503198" w:rsidRDefault="00503198" w:rsidP="00503198">
            <w:pPr>
              <w:pStyle w:val="Italic3"/>
            </w:pPr>
            <w:r>
              <w:t>BindingBackingType is optional. A single instance might exist.</w:t>
            </w:r>
          </w:p>
          <w:p w:rsidR="00503198" w:rsidRDefault="00F31462" w:rsidP="00503198">
            <w:pPr>
              <w:pStyle w:val="Normal3"/>
            </w:pPr>
            <w:r w:rsidRPr="00F31462">
              <w:t>Specifies the shape of the book spine during the binding operation</w:t>
            </w:r>
            <w:r>
              <w:t>.</w:t>
            </w:r>
          </w:p>
          <w:p w:rsidR="00503198" w:rsidRDefault="00503198" w:rsidP="00503198">
            <w:pPr>
              <w:pStyle w:val="Normal3"/>
            </w:pPr>
            <w:r>
              <w:t>Refer to BindingBackingType definition for any enumerations.</w:t>
            </w:r>
          </w:p>
          <w:p w:rsidR="00503198" w:rsidRDefault="00503198" w:rsidP="00503198">
            <w:pPr>
              <w:pStyle w:val="Bold3"/>
            </w:pPr>
            <w:r>
              <w:t>ClothCrossCut [attribute]</w:t>
            </w:r>
          </w:p>
          <w:p w:rsidR="00503198" w:rsidRDefault="00503198" w:rsidP="00503198">
            <w:pPr>
              <w:pStyle w:val="Italic3"/>
            </w:pPr>
            <w:r>
              <w:t>ClothCrossCut is optional. A single instance might exist.</w:t>
            </w:r>
          </w:p>
          <w:p w:rsidR="00503198" w:rsidRDefault="00503198" w:rsidP="00503198">
            <w:pPr>
              <w:pStyle w:val="Normal3"/>
            </w:pPr>
            <w:r>
              <w:t>Either "Yes" or "No".</w:t>
            </w:r>
          </w:p>
          <w:p w:rsidR="00503198" w:rsidRDefault="00503198" w:rsidP="00503198">
            <w:pPr>
              <w:pStyle w:val="Normal3"/>
            </w:pPr>
            <w:r>
              <w:t>Refer to ClothCrossCut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CaseLining</w:t>
            </w:r>
          </w:p>
          <w:p w:rsidR="00503198" w:rsidRDefault="00503198" w:rsidP="00503198">
            <w:pPr>
              <w:pStyle w:val="Italic4"/>
            </w:pPr>
            <w:r>
              <w:t>CaseLining is optional. A single instance might exist.</w:t>
            </w:r>
          </w:p>
          <w:p w:rsidR="00503198" w:rsidRDefault="00503198" w:rsidP="00503198">
            <w:pPr>
              <w:pStyle w:val="Normal4"/>
            </w:pPr>
            <w:r>
              <w:t>Case lining</w:t>
            </w:r>
          </w:p>
          <w:p w:rsidR="00503198" w:rsidRDefault="00503198" w:rsidP="00503198">
            <w:pPr>
              <w:pStyle w:val="Bold4"/>
            </w:pPr>
            <w:r>
              <w:t>CaseSupers</w:t>
            </w:r>
          </w:p>
          <w:p w:rsidR="00503198" w:rsidRDefault="00503198" w:rsidP="00503198">
            <w:pPr>
              <w:pStyle w:val="Italic4"/>
            </w:pPr>
            <w:r>
              <w:t>CaseSupers is optional. A single instance might exist.</w:t>
            </w:r>
          </w:p>
          <w:p w:rsidR="00503198" w:rsidRDefault="00503198" w:rsidP="00503198">
            <w:pPr>
              <w:pStyle w:val="Normal4"/>
            </w:pPr>
            <w:r>
              <w:t>Case supers</w:t>
            </w:r>
          </w:p>
          <w:p w:rsidR="00503198" w:rsidRDefault="00503198" w:rsidP="00503198">
            <w:pPr>
              <w:pStyle w:val="Bold4"/>
            </w:pPr>
            <w:r>
              <w:t>Headband</w:t>
            </w:r>
          </w:p>
          <w:p w:rsidR="00503198" w:rsidRDefault="00503198" w:rsidP="00503198">
            <w:pPr>
              <w:pStyle w:val="Italic4"/>
            </w:pPr>
            <w:r>
              <w:t>Headband is optional. Multiple instances might exist.</w:t>
            </w:r>
          </w:p>
          <w:p w:rsidR="00503198" w:rsidRDefault="00503198" w:rsidP="00503198">
            <w:pPr>
              <w:pStyle w:val="Normal4"/>
            </w:pPr>
            <w:r>
              <w:t>Headband.</w:t>
            </w:r>
          </w:p>
          <w:p w:rsidR="00503198" w:rsidRDefault="00503198" w:rsidP="00503198">
            <w:pPr>
              <w:pStyle w:val="Bold4"/>
            </w:pPr>
            <w:r>
              <w:t>CaseMaking</w:t>
            </w:r>
          </w:p>
          <w:p w:rsidR="00503198" w:rsidRDefault="00503198" w:rsidP="00503198">
            <w:pPr>
              <w:pStyle w:val="Italic4"/>
            </w:pPr>
            <w:r>
              <w:t>CaseMaking is optional. A single instance might exist.</w:t>
            </w:r>
          </w:p>
          <w:p w:rsidR="00503198" w:rsidRDefault="00503198" w:rsidP="00503198">
            <w:pPr>
              <w:pStyle w:val="Normal4"/>
            </w:pPr>
            <w:r>
              <w:t>Case making</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51" w:name="_Toc259721521"/>
      <w:bookmarkStart w:id="1052" w:name="_Toc275501868"/>
      <w:bookmarkStart w:id="1053" w:name="_Toc371377386"/>
      <w:bookmarkStart w:id="1054" w:name="CaseBoardMaterials"/>
      <w:bookmarkStart w:id="1055" w:name="_Toc528563873"/>
      <w:r>
        <w:t>CaseBoardMaterials</w:t>
      </w:r>
      <w:bookmarkEnd w:id="1051"/>
      <w:bookmarkEnd w:id="1052"/>
      <w:bookmarkEnd w:id="1053"/>
      <w:bookmarkEnd w:id="1054"/>
      <w:bookmarkEnd w:id="10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85" o:spid="_x0000_s1199" style="position:absolute;left:0;text-align:left;margin-left:0;margin-top:0;width:50pt;height:50pt;z-index:249744896;visibility:hidden" coordsize="294,476" o:spt="100" o:preferrelative="t" adj="0,,0" path="">
                  <v:stroke joinstyle="round"/>
                  <v:formulas/>
                  <v:path o:connecttype="segments"/>
                  <o:lock v:ext="edit" selection="t"/>
                </v:shape>
              </w:pict>
            </w:r>
            <w:r w:rsidRPr="00557255">
              <w:pict>
                <v:shape id="_x0000_s3174" style="position:absolute;left:0;text-align:left;margin-left:7126.75pt;margin-top:7.2pt;width:285.75pt;height:176.25pt;z-index:-252628480;mso-wrap-edited:t;mso-position-horizontal:right" coordsize="" o:spt="100" wrapcoords="-30 340 319 340 319 23 569 23 569 23 569 0 1000 0 1000 0 1000 1024 569 1024 569 817 319 817 319 572 -30 572 -30 340" adj="0,,0" path="">
                  <v:stroke joinstyle="round"/>
                  <v:imagedata r:id="rId231" o:title="dc_185"/>
                  <v:formulas/>
                  <v:path o:connecttype="segments"/>
                  <w10:wrap type="tight"/>
                </v:shape>
              </w:pict>
            </w:r>
            <w:r w:rsidR="00503198">
              <w:t>Case board materials</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CaseBoardType [attribute]</w:t>
            </w:r>
          </w:p>
          <w:p w:rsidR="00503198" w:rsidRDefault="00503198" w:rsidP="00503198">
            <w:pPr>
              <w:pStyle w:val="Italic3"/>
            </w:pPr>
            <w:r>
              <w:t>CaseBoardType is optional. A single instance might exist.</w:t>
            </w:r>
          </w:p>
          <w:p w:rsidR="00503198" w:rsidRDefault="00503198" w:rsidP="00503198">
            <w:pPr>
              <w:pStyle w:val="Normal3"/>
            </w:pPr>
            <w:r>
              <w:t>The type of case board material.</w:t>
            </w:r>
          </w:p>
          <w:p w:rsidR="00503198" w:rsidRDefault="00503198" w:rsidP="00503198">
            <w:pPr>
              <w:pStyle w:val="Normal3"/>
            </w:pPr>
            <w:r>
              <w:t>Refer to CaseBoardType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56" w:name="_Toc259721522"/>
      <w:bookmarkStart w:id="1057" w:name="_Toc275501869"/>
      <w:bookmarkStart w:id="1058" w:name="_Toc371377387"/>
      <w:bookmarkStart w:id="1059" w:name="CaseBoardType_a"/>
      <w:bookmarkStart w:id="1060" w:name="_Toc528563874"/>
      <w:r>
        <w:t>CaseBoardType [attribute]</w:t>
      </w:r>
      <w:bookmarkEnd w:id="1056"/>
      <w:bookmarkEnd w:id="1057"/>
      <w:bookmarkEnd w:id="1058"/>
      <w:bookmarkEnd w:id="1059"/>
      <w:bookmarkEnd w:id="10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86" o:spid="_x0000_s1200" style="position:absolute;left:0;text-align:left;margin-left:0;margin-top:0;width:50pt;height:50pt;z-index:249745920;visibility:hidden" coordsize="89,178" o:spt="100" o:preferrelative="t" adj="0,,0" path="">
                  <v:stroke joinstyle="round"/>
                  <v:formulas/>
                  <v:path o:connecttype="segments"/>
                  <o:lock v:ext="edit" selection="t"/>
                </v:shape>
              </w:pict>
            </w:r>
            <w:r w:rsidRPr="00557255">
              <w:pict>
                <v:shape id="_x0000_s3175" style="position:absolute;left:0;text-align:left;margin-left:1928.5pt;margin-top:7.2pt;width:106.5pt;height:53.25pt;z-index:-252627456;mso-wrap-edited:t;mso-position-horizontal:right" coordsize="" o:spt="100" wrapcoords="-30 0 1000 0 1000 1079 1000 1079 -30 1079 -30 0" adj="0,,0" path="">
                  <v:stroke joinstyle="round"/>
                  <v:imagedata r:id="rId232" o:title="dc_186"/>
                  <v:formulas/>
                  <v:path o:connecttype="segments"/>
                  <w10:wrap type="tight"/>
                </v:shape>
              </w:pict>
            </w:r>
            <w:r w:rsidR="00503198">
              <w:t>The type of case board material.</w:t>
            </w:r>
          </w:p>
          <w:p w:rsidR="00503198" w:rsidRDefault="00503198" w:rsidP="00503198">
            <w:pPr>
              <w:pStyle w:val="Italic2"/>
            </w:pPr>
            <w:r>
              <w:t>This item is restricted to the following list.</w:t>
            </w:r>
          </w:p>
          <w:p w:rsidR="00503198" w:rsidRDefault="00503198" w:rsidP="00503198">
            <w:pPr>
              <w:pStyle w:val="Bold3"/>
            </w:pPr>
            <w:r>
              <w:t>Binders</w:t>
            </w:r>
          </w:p>
          <w:p w:rsidR="00503198" w:rsidRDefault="00503198" w:rsidP="00503198">
            <w:pPr>
              <w:pStyle w:val="Bold3"/>
            </w:pPr>
            <w:r>
              <w:t>Chipboard</w:t>
            </w:r>
          </w:p>
          <w:p w:rsidR="00503198" w:rsidRDefault="00503198" w:rsidP="00503198">
            <w:pPr>
              <w:pStyle w:val="Bold3"/>
            </w:pPr>
            <w:r>
              <w:t>Eskaboard</w:t>
            </w:r>
          </w:p>
          <w:p w:rsidR="00503198" w:rsidRDefault="00503198" w:rsidP="00503198">
            <w:pPr>
              <w:pStyle w:val="Bold3"/>
            </w:pPr>
            <w:r>
              <w:t>Fluted</w:t>
            </w:r>
          </w:p>
          <w:p w:rsidR="00503198" w:rsidRDefault="00503198" w:rsidP="00503198">
            <w:pPr>
              <w:pStyle w:val="Bold3"/>
            </w:pPr>
            <w:r>
              <w:t>Padded</w:t>
            </w:r>
          </w:p>
          <w:p w:rsidR="00503198" w:rsidRDefault="00503198" w:rsidP="00503198">
            <w:pPr>
              <w:pStyle w:val="Bold3"/>
            </w:pPr>
            <w:r>
              <w:t>PastedOak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061" w:name="_Toc259721523"/>
      <w:bookmarkStart w:id="1062" w:name="_Toc275501870"/>
      <w:bookmarkStart w:id="1063" w:name="_Toc371377388"/>
      <w:bookmarkStart w:id="1064" w:name="CaseFlushFoot_a"/>
      <w:bookmarkStart w:id="1065" w:name="_Toc528563875"/>
      <w:r>
        <w:t>CaseFlushFoot [attribute]</w:t>
      </w:r>
      <w:bookmarkEnd w:id="1061"/>
      <w:bookmarkEnd w:id="1062"/>
      <w:bookmarkEnd w:id="1063"/>
      <w:bookmarkEnd w:id="1064"/>
      <w:bookmarkEnd w:id="10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87" o:spid="_x0000_s1201" style="position:absolute;left:0;text-align:left;margin-left:0;margin-top:0;width:50pt;height:50pt;z-index:249746944;visibility:hidden" coordsize="89,153" o:spt="100" o:preferrelative="t" adj="0,,0" path="">
                  <v:stroke joinstyle="round"/>
                  <v:formulas/>
                  <v:path o:connecttype="segments"/>
                  <o:lock v:ext="edit" selection="t"/>
                </v:shape>
              </w:pict>
            </w:r>
            <w:r w:rsidRPr="00557255">
              <w:pict>
                <v:shape id="_x0000_s3176" style="position:absolute;left:0;text-align:left;margin-left:1493.5pt;margin-top:7.2pt;width:91.5pt;height:53.25pt;z-index:-252626432;mso-wrap-edited:t;mso-position-horizontal:right" coordsize="" o:spt="100" wrapcoords="-30 0 1000 0 1000 1079 1000 1079 -30 1079 -30 0" adj="0,,0" path="">
                  <v:stroke joinstyle="round"/>
                  <v:imagedata r:id="rId233" o:title="dc_18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066" w:name="_Toc259721524"/>
      <w:bookmarkStart w:id="1067" w:name="_Toc275501871"/>
      <w:bookmarkStart w:id="1068" w:name="_Toc371377389"/>
      <w:bookmarkStart w:id="1069" w:name="CaseLining"/>
      <w:bookmarkStart w:id="1070" w:name="_Toc528563876"/>
      <w:r>
        <w:t>CaseLining</w:t>
      </w:r>
      <w:bookmarkEnd w:id="1066"/>
      <w:bookmarkEnd w:id="1067"/>
      <w:bookmarkEnd w:id="1068"/>
      <w:bookmarkEnd w:id="1069"/>
      <w:bookmarkEnd w:id="10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88" o:spid="_x0000_s1202" style="position:absolute;left:0;text-align:left;margin-left:0;margin-top:0;width:50pt;height:50pt;z-index:249747968;visibility:hidden" coordsize="139,422" o:spt="100" o:preferrelative="t" adj="0,,0" path="">
                  <v:stroke joinstyle="round"/>
                  <v:formulas/>
                  <v:path o:connecttype="segments"/>
                  <o:lock v:ext="edit" selection="t"/>
                </v:shape>
              </w:pict>
            </w:r>
            <w:r w:rsidRPr="00557255">
              <w:pict>
                <v:shape id="_x0000_s3177" style="position:absolute;left:0;text-align:left;margin-left:6191.5pt;margin-top:7.2pt;width:253.5pt;height:83.25pt;z-index:-252625408;mso-wrap-edited:t;mso-position-horizontal:right" coordsize="" o:spt="100" wrapcoords="-30 424 218 424 500 424 500 151 500 151 500 0 1000 0 1000 0 1000 1051 500 1051 500 763 218 763 218 756 -30 756 -30 424" adj="0,,0" path="">
                  <v:stroke joinstyle="round"/>
                  <v:imagedata r:id="rId234" o:title="dc_188"/>
                  <v:formulas/>
                  <v:path o:connecttype="segments"/>
                  <w10:wrap type="tight"/>
                </v:shape>
              </w:pict>
            </w:r>
            <w:r w:rsidR="00503198">
              <w:t>Case lining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CaseLiningDescription</w:t>
            </w:r>
          </w:p>
          <w:p w:rsidR="00503198" w:rsidRDefault="00503198" w:rsidP="00503198">
            <w:pPr>
              <w:pStyle w:val="Italic4"/>
            </w:pPr>
            <w:r>
              <w:t>CaseLiningDescription is optional. A single instance might exist.</w:t>
            </w:r>
          </w:p>
          <w:p w:rsidR="00503198" w:rsidRDefault="00503198" w:rsidP="00503198">
            <w:pPr>
              <w:pStyle w:val="Normal4"/>
            </w:pPr>
            <w:r>
              <w:t>Case lining description</w:t>
            </w:r>
          </w:p>
        </w:tc>
      </w:tr>
    </w:tbl>
    <w:p w:rsidR="00503198" w:rsidRDefault="00503198" w:rsidP="00503198"/>
    <w:p w:rsidR="00503198" w:rsidRDefault="00503198" w:rsidP="00503198">
      <w:pPr>
        <w:pStyle w:val="Heading2"/>
      </w:pPr>
      <w:bookmarkStart w:id="1071" w:name="_Toc259721525"/>
      <w:bookmarkStart w:id="1072" w:name="_Toc275501872"/>
      <w:bookmarkStart w:id="1073" w:name="_Toc371377390"/>
      <w:bookmarkStart w:id="1074" w:name="CaseLiningDescription"/>
      <w:bookmarkStart w:id="1075" w:name="_Toc528563877"/>
      <w:r>
        <w:t>CaseLiningDescription</w:t>
      </w:r>
      <w:bookmarkEnd w:id="1071"/>
      <w:bookmarkEnd w:id="1072"/>
      <w:bookmarkEnd w:id="1073"/>
      <w:bookmarkEnd w:id="1074"/>
      <w:bookmarkEnd w:id="10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89" o:spid="_x0000_s1203" style="position:absolute;left:0;text-align:left;margin-left:0;margin-top:0;width:50pt;height:50pt;z-index:249748992;visibility:hidden" coordsize="67,183" o:spt="100" o:preferrelative="t" adj="0,,0" path="">
                  <v:stroke joinstyle="round"/>
                  <v:formulas/>
                  <v:path o:connecttype="segments"/>
                  <o:lock v:ext="edit" selection="t"/>
                </v:shape>
              </w:pict>
            </w:r>
            <w:r w:rsidRPr="00557255">
              <w:pict>
                <v:shape id="_x0000_s3178" style="position:absolute;left:0;text-align:left;margin-left:2015.5pt;margin-top:7.2pt;width:109.5pt;height:40.5pt;z-index:-252624384;mso-wrap-edited:t;mso-position-horizontal:right" coordsize="" o:spt="100" wrapcoords="-30 104 1000 104 1000 1105 1000 1105 -30 1105 -30 104" adj="0,,0" path="">
                  <v:stroke joinstyle="round"/>
                  <v:imagedata r:id="rId235" o:title="dc_189"/>
                  <v:formulas/>
                  <v:path o:connecttype="segments"/>
                  <w10:wrap type="tight"/>
                </v:shape>
              </w:pict>
            </w:r>
            <w:r w:rsidR="00503198">
              <w:t>Case lining description</w:t>
            </w:r>
          </w:p>
        </w:tc>
      </w:tr>
    </w:tbl>
    <w:p w:rsidR="00503198" w:rsidRDefault="00503198" w:rsidP="00503198"/>
    <w:p w:rsidR="00503198" w:rsidRDefault="00503198" w:rsidP="00503198">
      <w:pPr>
        <w:pStyle w:val="Heading2"/>
      </w:pPr>
      <w:bookmarkStart w:id="1076" w:name="_Toc259721526"/>
      <w:bookmarkStart w:id="1077" w:name="_Toc275501873"/>
      <w:bookmarkStart w:id="1078" w:name="_Toc371377391"/>
      <w:bookmarkStart w:id="1079" w:name="CaseLocationType_a"/>
      <w:bookmarkStart w:id="1080" w:name="_Toc528563878"/>
      <w:r>
        <w:t>CaseLocationType [attribute]</w:t>
      </w:r>
      <w:bookmarkEnd w:id="1076"/>
      <w:bookmarkEnd w:id="1077"/>
      <w:bookmarkEnd w:id="1078"/>
      <w:bookmarkEnd w:id="1079"/>
      <w:bookmarkEnd w:id="10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90" o:spid="_x0000_s1204" style="position:absolute;left:0;text-align:left;margin-left:0;margin-top:0;width:50pt;height:50pt;z-index:249750016;visibility:hidden" coordsize="89,194" o:spt="100" o:preferrelative="t" adj="0,,0" path="">
                  <v:stroke joinstyle="round"/>
                  <v:formulas/>
                  <v:path o:connecttype="segments"/>
                  <o:lock v:ext="edit" selection="t"/>
                </v:shape>
              </w:pict>
            </w:r>
            <w:r w:rsidRPr="00557255">
              <w:pict>
                <v:shape id="_x0000_s3179" style="position:absolute;left:0;text-align:left;margin-left:2211.25pt;margin-top:7.2pt;width:116.25pt;height:53.25pt;z-index:-252623360;mso-wrap-edited:t;mso-position-horizontal:right" coordsize="" o:spt="100" wrapcoords="-30 0 1000 0 1000 1079 1000 1079 -30 1079 -30 0" adj="0,,0" path="">
                  <v:stroke joinstyle="round"/>
                  <v:imagedata r:id="rId236" o:title="dc_190"/>
                  <v:formulas/>
                  <v:path o:connecttype="segments"/>
                  <w10:wrap type="tight"/>
                </v:shape>
              </w:pict>
            </w:r>
            <w:r w:rsidR="00503198">
              <w:t>Case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081" w:name="_Toc259721527"/>
      <w:bookmarkStart w:id="1082" w:name="_Toc275501874"/>
      <w:bookmarkStart w:id="1083" w:name="_Toc371377392"/>
      <w:bookmarkStart w:id="1084" w:name="CaseMaking"/>
      <w:bookmarkStart w:id="1085" w:name="_Toc528563879"/>
      <w:r>
        <w:t>CaseMaking</w:t>
      </w:r>
      <w:bookmarkEnd w:id="1081"/>
      <w:bookmarkEnd w:id="1082"/>
      <w:bookmarkEnd w:id="1083"/>
      <w:bookmarkEnd w:id="1084"/>
      <w:bookmarkEnd w:id="10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91" o:spid="_x0000_s1205" style="position:absolute;left:0;text-align:left;margin-left:0;margin-top:0;width:50pt;height:50pt;z-index:249751040;visibility:hidden" coordsize="348,410" o:spt="100" o:preferrelative="t" adj="0,,0" path="">
                  <v:stroke joinstyle="round"/>
                  <v:formulas/>
                  <v:path o:connecttype="segments"/>
                  <o:lock v:ext="edit" selection="t"/>
                </v:shape>
              </w:pict>
            </w:r>
            <w:r w:rsidRPr="00557255">
              <w:pict>
                <v:shape id="_x0000_s3180" style="position:absolute;left:0;text-align:left;margin-left:5974pt;margin-top:7.2pt;width:246pt;height:208.5pt;z-index:-252622336;mso-wrap-edited:t;mso-position-horizontal:right" coordsize="" o:spt="100" wrapcoords="-30 327 239 327 239 20 529 20 529 20 529 0 1000 0 1000 0 1000 1021 529 1021 529 771 239 771 239 460 -30 460 -30 327" adj="0,,0" path="">
                  <v:stroke joinstyle="round"/>
                  <v:imagedata r:id="rId237" o:title="dc_191"/>
                  <v:formulas/>
                  <v:path o:connecttype="segments"/>
                  <w10:wrap type="tight"/>
                </v:shape>
              </w:pict>
            </w:r>
            <w:r w:rsidR="00503198">
              <w:t>Case making</w:t>
            </w:r>
          </w:p>
          <w:p w:rsidR="00503198" w:rsidRDefault="00503198" w:rsidP="00503198">
            <w:pPr>
              <w:pStyle w:val="Bold3"/>
            </w:pPr>
            <w:r>
              <w:t>CaseType [attribute]</w:t>
            </w:r>
          </w:p>
          <w:p w:rsidR="00503198" w:rsidRDefault="00503198" w:rsidP="00503198">
            <w:pPr>
              <w:pStyle w:val="Italic3"/>
            </w:pPr>
            <w:r>
              <w:t>CaseType is optional. A single instance might exist.</w:t>
            </w:r>
          </w:p>
          <w:p w:rsidR="00503198" w:rsidRDefault="00503198" w:rsidP="00503198">
            <w:pPr>
              <w:pStyle w:val="Normal3"/>
            </w:pPr>
            <w:r>
              <w:t>Case type</w:t>
            </w:r>
          </w:p>
          <w:p w:rsidR="00503198" w:rsidRDefault="00503198" w:rsidP="00503198">
            <w:pPr>
              <w:pStyle w:val="Normal3"/>
            </w:pPr>
            <w:r>
              <w:t>Refer to CaseType definition for any enumerations.</w:t>
            </w:r>
          </w:p>
          <w:p w:rsidR="00503198" w:rsidRDefault="00503198" w:rsidP="00503198">
            <w:pPr>
              <w:pStyle w:val="Bold3"/>
            </w:pPr>
            <w:r>
              <w:t>CaseFlushFoot [attribute]</w:t>
            </w:r>
          </w:p>
          <w:p w:rsidR="00503198" w:rsidRDefault="00503198" w:rsidP="00503198">
            <w:pPr>
              <w:pStyle w:val="Italic3"/>
            </w:pPr>
            <w:r>
              <w:t>CaseFlushFoot is optional. A single instance might exist.</w:t>
            </w:r>
          </w:p>
          <w:p w:rsidR="00503198" w:rsidRDefault="00503198" w:rsidP="00503198">
            <w:pPr>
              <w:pStyle w:val="Normal3"/>
            </w:pPr>
            <w:r>
              <w:t>Either "Yes" or "No".</w:t>
            </w:r>
          </w:p>
          <w:p w:rsidR="00503198" w:rsidRDefault="00503198" w:rsidP="00503198">
            <w:pPr>
              <w:pStyle w:val="Normal3"/>
            </w:pPr>
            <w:r>
              <w:t>Refer to CaseFlushFoot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CaseShow</w:t>
            </w:r>
          </w:p>
          <w:p w:rsidR="00503198" w:rsidRDefault="00503198" w:rsidP="00503198">
            <w:pPr>
              <w:pStyle w:val="Italic4"/>
            </w:pPr>
            <w:r>
              <w:t>CaseShow is optional. A single instance might exist.</w:t>
            </w:r>
          </w:p>
          <w:p w:rsidR="00503198" w:rsidRDefault="00503198" w:rsidP="00503198">
            <w:pPr>
              <w:pStyle w:val="Normal4"/>
            </w:pPr>
            <w:r>
              <w:t>Case show</w:t>
            </w:r>
          </w:p>
          <w:p w:rsidR="00503198" w:rsidRDefault="00503198" w:rsidP="00503198">
            <w:pPr>
              <w:pStyle w:val="Bold4"/>
            </w:pPr>
            <w:r>
              <w:t>CaseOversize</w:t>
            </w:r>
          </w:p>
          <w:p w:rsidR="00503198" w:rsidRDefault="00503198" w:rsidP="00503198">
            <w:pPr>
              <w:pStyle w:val="Italic4"/>
            </w:pPr>
            <w:r>
              <w:t>CaseOversize is optional. A single instance might exist.</w:t>
            </w:r>
          </w:p>
          <w:p w:rsidR="00503198" w:rsidRDefault="00503198" w:rsidP="00503198">
            <w:pPr>
              <w:pStyle w:val="Normal4"/>
            </w:pPr>
            <w:r>
              <w:t>Case oversize</w:t>
            </w:r>
          </w:p>
          <w:p w:rsidR="00503198" w:rsidRDefault="00503198" w:rsidP="00503198">
            <w:pPr>
              <w:pStyle w:val="Bold4"/>
            </w:pPr>
            <w:r>
              <w:t>CaseBoardMaterials</w:t>
            </w:r>
          </w:p>
          <w:p w:rsidR="00503198" w:rsidRDefault="00503198" w:rsidP="00503198">
            <w:pPr>
              <w:pStyle w:val="Italic4"/>
            </w:pPr>
            <w:r>
              <w:t>CaseBoardMaterials is optional. Multiple instances might exist.</w:t>
            </w:r>
          </w:p>
          <w:p w:rsidR="00503198" w:rsidRDefault="00503198" w:rsidP="00503198">
            <w:pPr>
              <w:pStyle w:val="Normal4"/>
            </w:pPr>
            <w:r>
              <w:t>Case board materials</w:t>
            </w:r>
          </w:p>
          <w:p w:rsidR="00503198" w:rsidRDefault="00503198" w:rsidP="00503198">
            <w:pPr>
              <w:pStyle w:val="Bold4"/>
            </w:pPr>
            <w:r>
              <w:t>CaseMaterial</w:t>
            </w:r>
          </w:p>
          <w:p w:rsidR="00503198" w:rsidRDefault="00503198" w:rsidP="00503198">
            <w:pPr>
              <w:pStyle w:val="Italic4"/>
            </w:pPr>
            <w:r>
              <w:t>CaseMaterial is optional. Multiple instances might exist.</w:t>
            </w:r>
          </w:p>
          <w:p w:rsidR="00503198" w:rsidRDefault="00503198" w:rsidP="00503198">
            <w:pPr>
              <w:pStyle w:val="Normal4"/>
            </w:pPr>
            <w:r>
              <w:t>Case material</w:t>
            </w:r>
          </w:p>
        </w:tc>
      </w:tr>
    </w:tbl>
    <w:p w:rsidR="00503198" w:rsidRDefault="00503198" w:rsidP="00503198"/>
    <w:p w:rsidR="00503198" w:rsidRDefault="00503198" w:rsidP="00503198">
      <w:pPr>
        <w:pStyle w:val="Heading2"/>
      </w:pPr>
      <w:bookmarkStart w:id="1086" w:name="_Toc259721528"/>
      <w:bookmarkStart w:id="1087" w:name="_Toc275501875"/>
      <w:bookmarkStart w:id="1088" w:name="_Toc371377393"/>
      <w:bookmarkStart w:id="1089" w:name="CaseMaterial"/>
      <w:bookmarkStart w:id="1090" w:name="_Toc528563880"/>
      <w:r>
        <w:t>CaseMaterial</w:t>
      </w:r>
      <w:bookmarkEnd w:id="1086"/>
      <w:bookmarkEnd w:id="1087"/>
      <w:bookmarkEnd w:id="1088"/>
      <w:bookmarkEnd w:id="1089"/>
      <w:bookmarkEnd w:id="10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92" o:spid="_x0000_s1206" style="position:absolute;left:0;text-align:left;margin-left:0;margin-top:0;width:50pt;height:50pt;z-index:249752064;visibility:hidden" coordsize="215,488" o:spt="100" o:preferrelative="t" adj="0,,0" path="">
                  <v:stroke joinstyle="round"/>
                  <v:formulas/>
                  <v:path o:connecttype="segments"/>
                  <o:lock v:ext="edit" selection="t"/>
                </v:shape>
              </w:pict>
            </w:r>
            <w:r w:rsidRPr="00557255">
              <w:pict>
                <v:shape id="_x0000_s3181" style="position:absolute;left:0;text-align:left;margin-left:7322.5pt;margin-top:7.2pt;width:292.5pt;height:129pt;z-index:-252621312;mso-wrap-edited:t;mso-position-horizontal:right" coordsize="" o:spt="100" wrapcoords="-30 306 211 306 211 32 454 32 454 32 454 0 1000 0 1000 0 1000 1033 454 1033 454 800 211 800 211 624 -30 624 -30 306" adj="0,,0" path="">
                  <v:stroke joinstyle="round"/>
                  <v:imagedata r:id="rId238" o:title="dc_192"/>
                  <v:formulas/>
                  <v:path o:connecttype="segments"/>
                  <w10:wrap type="tight"/>
                </v:shape>
              </w:pict>
            </w:r>
            <w:r w:rsidR="00503198">
              <w:t>Case material</w:t>
            </w:r>
          </w:p>
          <w:p w:rsidR="00503198" w:rsidRDefault="00503198" w:rsidP="00503198">
            <w:pPr>
              <w:pStyle w:val="Bold3"/>
            </w:pPr>
            <w:r>
              <w:t>CaseLocationType [attribute]</w:t>
            </w:r>
          </w:p>
          <w:p w:rsidR="00503198" w:rsidRDefault="00503198" w:rsidP="00503198">
            <w:pPr>
              <w:pStyle w:val="Italic3"/>
            </w:pPr>
            <w:r>
              <w:t>CaseLocationType is optional. A single instance might exist.</w:t>
            </w:r>
          </w:p>
          <w:p w:rsidR="00503198" w:rsidRDefault="00503198" w:rsidP="00503198">
            <w:pPr>
              <w:pStyle w:val="Normal3"/>
            </w:pPr>
            <w:r>
              <w:t>Case location type</w:t>
            </w:r>
          </w:p>
          <w:p w:rsidR="00503198" w:rsidRDefault="00503198" w:rsidP="00503198">
            <w:pPr>
              <w:pStyle w:val="Normal3"/>
            </w:pPr>
            <w:r>
              <w:t>Refer to CaseLocationType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091" w:name="_Toc259721529"/>
      <w:bookmarkStart w:id="1092" w:name="_Toc275501876"/>
      <w:bookmarkStart w:id="1093" w:name="_Toc371377394"/>
      <w:bookmarkStart w:id="1094" w:name="CaseOversize"/>
      <w:bookmarkStart w:id="1095" w:name="_Toc528563881"/>
      <w:r>
        <w:t>CaseOversize</w:t>
      </w:r>
      <w:bookmarkEnd w:id="1091"/>
      <w:bookmarkEnd w:id="1092"/>
      <w:bookmarkEnd w:id="1093"/>
      <w:bookmarkEnd w:id="1094"/>
      <w:bookmarkEnd w:id="10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93" o:spid="_x0000_s1207" style="position:absolute;left:0;text-align:left;margin-left:0;margin-top:0;width:50pt;height:50pt;z-index:249753088;visibility:hidden" coordsize="139,399" o:spt="100" o:preferrelative="t" adj="0,,0" path="">
                  <v:stroke joinstyle="round"/>
                  <v:formulas/>
                  <v:path o:connecttype="segments"/>
                  <o:lock v:ext="edit" selection="t"/>
                </v:shape>
              </w:pict>
            </w:r>
            <w:r w:rsidRPr="00557255">
              <w:pict>
                <v:shape id="_x0000_s3182" style="position:absolute;left:0;text-align:left;margin-left:5778.25pt;margin-top:7.2pt;width:239.25pt;height:83.25pt;z-index:-252620288;mso-wrap-edited:t;mso-position-horizontal:right" coordsize="" o:spt="100" wrapcoords="-30 424 273 424 571 424 571 151 571 151 571 0 1000 0 1000 0 1000 1051 571 1051 571 763 273 763 273 756 -30 756 -30 424" adj="0,,0" path="">
                  <v:stroke joinstyle="round"/>
                  <v:imagedata r:id="rId239" o:title="dc_193"/>
                  <v:formulas/>
                  <v:path o:connecttype="segments"/>
                  <w10:wrap type="tight"/>
                </v:shape>
              </w:pict>
            </w:r>
            <w:r w:rsidR="00503198">
              <w:t>Case oversize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tc>
      </w:tr>
    </w:tbl>
    <w:p w:rsidR="00503198" w:rsidRDefault="00503198" w:rsidP="00503198"/>
    <w:p w:rsidR="00503198" w:rsidRDefault="00503198" w:rsidP="00503198">
      <w:pPr>
        <w:pStyle w:val="Heading2"/>
      </w:pPr>
      <w:bookmarkStart w:id="1096" w:name="_Toc259721530"/>
      <w:bookmarkStart w:id="1097" w:name="_Toc275501877"/>
      <w:bookmarkStart w:id="1098" w:name="_Toc371377395"/>
      <w:bookmarkStart w:id="1099" w:name="CaseShow"/>
      <w:bookmarkStart w:id="1100" w:name="_Toc528563882"/>
      <w:r>
        <w:t>CaseShow</w:t>
      </w:r>
      <w:bookmarkEnd w:id="1096"/>
      <w:bookmarkEnd w:id="1097"/>
      <w:bookmarkEnd w:id="1098"/>
      <w:bookmarkEnd w:id="1099"/>
      <w:bookmarkEnd w:id="11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94" o:spid="_x0000_s1208" style="position:absolute;left:0;text-align:left;margin-left:0;margin-top:0;width:50pt;height:50pt;z-index:249754112;visibility:hidden" coordsize="156,342" o:spt="100" o:preferrelative="t" adj="0,,0" path="">
                  <v:stroke joinstyle="round"/>
                  <v:formulas/>
                  <v:path o:connecttype="segments"/>
                  <o:lock v:ext="edit" selection="t"/>
                </v:shape>
              </w:pict>
            </w:r>
            <w:r w:rsidRPr="00557255">
              <w:pict>
                <v:shape id="_x0000_s3183" style="position:absolute;left:0;text-align:left;margin-left:4799.5pt;margin-top:7.2pt;width:205.5pt;height:93.75pt;z-index:-252619264;mso-wrap-edited:t;mso-position-horizontal:right" coordsize="" o:spt="100" wrapcoords="-30 358 254 358 254 44 602 44 602 44 602 0 1000 0 1000 0 1000 1045 602 1045 602 975 254 975 254 654 -30 654 -30 358" adj="0,,0" path="">
                  <v:stroke joinstyle="round"/>
                  <v:imagedata r:id="rId240" o:title="dc_194"/>
                  <v:formulas/>
                  <v:path o:connecttype="segments"/>
                  <w10:wrap type="tight"/>
                </v:shape>
              </w:pict>
            </w:r>
            <w:r w:rsidR="00503198">
              <w:t>Case show</w:t>
            </w:r>
          </w:p>
          <w:p w:rsidR="00503198" w:rsidRDefault="00503198" w:rsidP="00503198">
            <w:pPr>
              <w:pStyle w:val="Bold3"/>
            </w:pPr>
            <w:r>
              <w:t>CaseShowType [attribute]</w:t>
            </w:r>
          </w:p>
          <w:p w:rsidR="00503198" w:rsidRDefault="00503198" w:rsidP="00503198">
            <w:pPr>
              <w:pStyle w:val="Italic3"/>
            </w:pPr>
            <w:r>
              <w:t>CaseShowType is optional. A single instance might exist.</w:t>
            </w:r>
          </w:p>
          <w:p w:rsidR="00503198" w:rsidRDefault="00503198" w:rsidP="00503198">
            <w:pPr>
              <w:pStyle w:val="Normal3"/>
            </w:pPr>
            <w:r>
              <w:t>Case show type</w:t>
            </w:r>
          </w:p>
          <w:p w:rsidR="00503198" w:rsidRDefault="00503198" w:rsidP="00503198">
            <w:pPr>
              <w:pStyle w:val="Normal3"/>
            </w:pPr>
            <w:r>
              <w:t>Refer to CaseShowType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1101" w:name="_Toc259721531"/>
      <w:bookmarkStart w:id="1102" w:name="_Toc275501878"/>
      <w:bookmarkStart w:id="1103" w:name="_Toc371377396"/>
      <w:bookmarkStart w:id="1104" w:name="CaseShowType_a"/>
      <w:bookmarkStart w:id="1105" w:name="_Toc528563883"/>
      <w:r>
        <w:t>CaseShowType [attribute]</w:t>
      </w:r>
      <w:bookmarkEnd w:id="1101"/>
      <w:bookmarkEnd w:id="1102"/>
      <w:bookmarkEnd w:id="1103"/>
      <w:bookmarkEnd w:id="1104"/>
      <w:bookmarkEnd w:id="11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95" o:spid="_x0000_s1209" style="position:absolute;left:0;text-align:left;margin-left:0;margin-top:0;width:50pt;height:50pt;z-index:249755136;visibility:hidden" coordsize="89,175" o:spt="100" o:preferrelative="t" adj="0,,0" path="">
                  <v:stroke joinstyle="round"/>
                  <v:formulas/>
                  <v:path o:connecttype="segments"/>
                  <o:lock v:ext="edit" selection="t"/>
                </v:shape>
              </w:pict>
            </w:r>
            <w:r w:rsidRPr="00557255">
              <w:pict>
                <v:shape id="_x0000_s3184" style="position:absolute;left:0;text-align:left;margin-left:1885pt;margin-top:7.2pt;width:105pt;height:53.25pt;z-index:-252618240;mso-wrap-edited:t;mso-position-horizontal:right" coordsize="" o:spt="100" wrapcoords="-30 0 1000 0 1000 1079 1000 1079 -30 1079 -30 0" adj="0,,0" path="">
                  <v:stroke joinstyle="round"/>
                  <v:imagedata r:id="rId241" o:title="dc_195"/>
                  <v:formulas/>
                  <v:path o:connecttype="segments"/>
                  <w10:wrap type="tight"/>
                </v:shape>
              </w:pict>
            </w:r>
            <w:r w:rsidR="00503198">
              <w:t>Case show type</w:t>
            </w:r>
          </w:p>
          <w:p w:rsidR="00503198" w:rsidRDefault="00503198" w:rsidP="00503198">
            <w:pPr>
              <w:pStyle w:val="Italic2"/>
            </w:pPr>
            <w:r>
              <w:t>This item is restricted to the following list.</w:t>
            </w:r>
          </w:p>
          <w:p w:rsidR="00503198" w:rsidRDefault="00503198" w:rsidP="00503198">
            <w:pPr>
              <w:pStyle w:val="Bold3"/>
            </w:pPr>
            <w:r>
              <w:t>SpineOverSide</w:t>
            </w:r>
          </w:p>
          <w:p w:rsidR="00503198" w:rsidRDefault="00503198" w:rsidP="00503198">
            <w:pPr>
              <w:pStyle w:val="Bold3"/>
            </w:pPr>
            <w:r>
              <w:t>SideOverSpine</w:t>
            </w:r>
          </w:p>
        </w:tc>
      </w:tr>
    </w:tbl>
    <w:p w:rsidR="00503198" w:rsidRDefault="00503198" w:rsidP="00503198"/>
    <w:p w:rsidR="00503198" w:rsidRDefault="00503198" w:rsidP="00503198">
      <w:pPr>
        <w:pStyle w:val="Heading2"/>
      </w:pPr>
      <w:bookmarkStart w:id="1106" w:name="_Toc259721532"/>
      <w:bookmarkStart w:id="1107" w:name="_Toc275501879"/>
      <w:bookmarkStart w:id="1108" w:name="_Toc371377397"/>
      <w:bookmarkStart w:id="1109" w:name="CaseSupers"/>
      <w:bookmarkStart w:id="1110" w:name="_Toc528563884"/>
      <w:r>
        <w:t>CaseSupers</w:t>
      </w:r>
      <w:bookmarkEnd w:id="1106"/>
      <w:bookmarkEnd w:id="1107"/>
      <w:bookmarkEnd w:id="1108"/>
      <w:bookmarkEnd w:id="1109"/>
      <w:bookmarkEnd w:id="11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96" o:spid="_x0000_s1210" style="position:absolute;left:0;text-align:left;margin-left:0;margin-top:0;width:50pt;height:50pt;z-index:249756160;visibility:hidden" coordsize="156,388" o:spt="100" o:preferrelative="t" adj="0,,0" path="">
                  <v:stroke joinstyle="round"/>
                  <v:formulas/>
                  <v:path o:connecttype="segments"/>
                  <o:lock v:ext="edit" selection="t"/>
                </v:shape>
              </w:pict>
            </w:r>
            <w:r w:rsidRPr="00557255">
              <w:pict>
                <v:shape id="_x0000_s3185" style="position:absolute;left:0;text-align:left;margin-left:5582.5pt;margin-top:7.2pt;width:232.5pt;height:93.75pt;z-index:-252617216;mso-wrap-edited:t;mso-position-horizontal:right" coordsize="" o:spt="100" wrapcoords="-30 358 252 358 252 44 559 44 559 44 559 0 1000 0 1000 0 1000 1045 559 1045 559 975 252 975 252 654 -30 654 -30 358" adj="0,,0" path="">
                  <v:stroke joinstyle="round"/>
                  <v:imagedata r:id="rId242" o:title="dc_196"/>
                  <v:formulas/>
                  <v:path o:connecttype="segments"/>
                  <w10:wrap type="tight"/>
                </v:shape>
              </w:pict>
            </w:r>
            <w:r w:rsidR="00503198">
              <w:t>Case supers</w:t>
            </w:r>
          </w:p>
          <w:p w:rsidR="00503198" w:rsidRDefault="00503198" w:rsidP="00503198">
            <w:pPr>
              <w:pStyle w:val="Bold3"/>
            </w:pPr>
            <w:r>
              <w:t>SupersType [attribute]</w:t>
            </w:r>
          </w:p>
          <w:p w:rsidR="00503198" w:rsidRDefault="00503198" w:rsidP="00503198">
            <w:pPr>
              <w:pStyle w:val="Italic3"/>
            </w:pPr>
            <w:r>
              <w:t>SupersType is optional. A single instance might exist.</w:t>
            </w:r>
          </w:p>
          <w:p w:rsidR="00503198" w:rsidRDefault="00503198" w:rsidP="00503198">
            <w:pPr>
              <w:pStyle w:val="Normal3"/>
            </w:pPr>
            <w:r>
              <w:t>Supers Type</w:t>
            </w:r>
          </w:p>
          <w:p w:rsidR="00503198" w:rsidRDefault="00503198" w:rsidP="00503198">
            <w:pPr>
              <w:pStyle w:val="Normal3"/>
            </w:pPr>
            <w:r>
              <w:t>Refer to SupersType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1111" w:name="_Toc259721533"/>
      <w:bookmarkStart w:id="1112" w:name="_Toc275501880"/>
      <w:bookmarkStart w:id="1113" w:name="_Toc371377398"/>
      <w:bookmarkStart w:id="1114" w:name="CaseType_a"/>
      <w:bookmarkStart w:id="1115" w:name="_Toc528563885"/>
      <w:r>
        <w:t>CaseType [attribute]</w:t>
      </w:r>
      <w:bookmarkEnd w:id="1111"/>
      <w:bookmarkEnd w:id="1112"/>
      <w:bookmarkEnd w:id="1113"/>
      <w:bookmarkEnd w:id="1114"/>
      <w:bookmarkEnd w:id="11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97" o:spid="_x0000_s1211" style="position:absolute;left:0;text-align:left;margin-left:0;margin-top:0;width:50pt;height:50pt;z-index:249757184;visibility:hidden" coordsize="89,140" o:spt="100" o:preferrelative="t" adj="0,,0" path="">
                  <v:stroke joinstyle="round"/>
                  <v:formulas/>
                  <v:path o:connecttype="segments"/>
                  <o:lock v:ext="edit" selection="t"/>
                </v:shape>
              </w:pict>
            </w:r>
            <w:r w:rsidRPr="00557255">
              <w:pict>
                <v:shape id="_x0000_s3186" style="position:absolute;left:0;text-align:left;margin-left:1276pt;margin-top:7.2pt;width:84pt;height:53.25pt;z-index:-252616192;mso-wrap-edited:t;mso-position-horizontal:right" coordsize="" o:spt="100" wrapcoords="-30 0 1000 0 1000 1079 1000 1079 -30 1079 -30 0" adj="0,,0" path="">
                  <v:stroke joinstyle="round"/>
                  <v:imagedata r:id="rId243" o:title="dc_197"/>
                  <v:formulas/>
                  <v:path o:connecttype="segments"/>
                  <w10:wrap type="tight"/>
                </v:shape>
              </w:pict>
            </w:r>
            <w:r w:rsidR="00503198">
              <w:t>Case type</w:t>
            </w:r>
          </w:p>
          <w:p w:rsidR="00503198" w:rsidRDefault="00503198" w:rsidP="00503198">
            <w:pPr>
              <w:pStyle w:val="Italic2"/>
            </w:pPr>
            <w:r>
              <w:t>This item is restricted to the following list.</w:t>
            </w:r>
          </w:p>
          <w:p w:rsidR="00503198" w:rsidRDefault="00503198" w:rsidP="00503198">
            <w:pPr>
              <w:pStyle w:val="Bold3"/>
            </w:pPr>
            <w:r>
              <w:t>OnePiece</w:t>
            </w:r>
          </w:p>
          <w:p w:rsidR="00503198" w:rsidRDefault="00503198" w:rsidP="00503198">
            <w:pPr>
              <w:pStyle w:val="Bold3"/>
            </w:pPr>
            <w:r>
              <w:t>TwoPiece</w:t>
            </w:r>
          </w:p>
          <w:p w:rsidR="00503198" w:rsidRDefault="00503198" w:rsidP="00503198">
            <w:pPr>
              <w:pStyle w:val="Bold3"/>
            </w:pPr>
            <w:r>
              <w:t>ThreePiece</w:t>
            </w:r>
          </w:p>
        </w:tc>
      </w:tr>
    </w:tbl>
    <w:p w:rsidR="00503198" w:rsidRDefault="00503198" w:rsidP="00503198"/>
    <w:p w:rsidR="00503198" w:rsidRDefault="00503198" w:rsidP="00503198">
      <w:pPr>
        <w:pStyle w:val="Heading2"/>
      </w:pPr>
      <w:bookmarkStart w:id="1116" w:name="_Toc259721534"/>
      <w:bookmarkStart w:id="1117" w:name="_Toc275501881"/>
      <w:bookmarkStart w:id="1118" w:name="_Toc371377399"/>
      <w:bookmarkStart w:id="1119" w:name="CassetteCardReference"/>
      <w:bookmarkStart w:id="1120" w:name="_Toc528563886"/>
      <w:r>
        <w:t>CassetteCardReference</w:t>
      </w:r>
      <w:bookmarkEnd w:id="1116"/>
      <w:bookmarkEnd w:id="1117"/>
      <w:bookmarkEnd w:id="1118"/>
      <w:bookmarkEnd w:id="1119"/>
      <w:bookmarkEnd w:id="11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98" o:spid="_x0000_s1212" style="position:absolute;left:0;text-align:left;margin-left:0;margin-top:0;width:50pt;height:50pt;z-index:249758208;visibility:hidden" coordsize="67,189" o:spt="100" o:preferrelative="t" adj="0,,0" path="">
                  <v:stroke joinstyle="round"/>
                  <v:formulas/>
                  <v:path o:connecttype="segments"/>
                  <o:lock v:ext="edit" selection="t"/>
                </v:shape>
              </w:pict>
            </w:r>
            <w:r w:rsidRPr="00557255">
              <w:pict>
                <v:shape id="_x0000_s3187" style="position:absolute;left:0;text-align:left;margin-left:2124.25pt;margin-top:7.2pt;width:113.25pt;height:40.5pt;z-index:-252615168;mso-wrap-edited:t;mso-position-horizontal:right" coordsize="" o:spt="100" wrapcoords="-30 104 1000 104 1000 1105 1000 1105 -30 1105 -30 104" adj="0,,0" path="">
                  <v:stroke joinstyle="round"/>
                  <v:imagedata r:id="rId244" o:title="dc_198"/>
                  <v:formulas/>
                  <v:path o:connecttype="segments"/>
                  <w10:wrap type="tight"/>
                </v:shape>
              </w:pict>
            </w:r>
            <w:r w:rsidR="00503198">
              <w:t>Cassette card reference</w:t>
            </w:r>
          </w:p>
        </w:tc>
      </w:tr>
    </w:tbl>
    <w:p w:rsidR="00503198" w:rsidRDefault="00503198" w:rsidP="00503198"/>
    <w:p w:rsidR="00503198" w:rsidRDefault="00503198" w:rsidP="00503198">
      <w:pPr>
        <w:pStyle w:val="Heading2"/>
      </w:pPr>
      <w:bookmarkStart w:id="1121" w:name="_Toc259721535"/>
      <w:bookmarkStart w:id="1122" w:name="_Toc275501882"/>
      <w:bookmarkStart w:id="1123" w:name="_Toc371377400"/>
      <w:bookmarkStart w:id="1124" w:name="CassetteLabelCharacteristics"/>
      <w:bookmarkStart w:id="1125" w:name="_Toc528563887"/>
      <w:r>
        <w:t>CassetteLabelCharacteristics</w:t>
      </w:r>
      <w:bookmarkEnd w:id="1121"/>
      <w:bookmarkEnd w:id="1122"/>
      <w:bookmarkEnd w:id="1123"/>
      <w:bookmarkEnd w:id="1124"/>
      <w:bookmarkEnd w:id="11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D10222" w:rsidRDefault="00557255" w:rsidP="00503198">
            <w:pPr>
              <w:pStyle w:val="Normal2"/>
            </w:pPr>
            <w:r w:rsidRPr="00557255">
              <w:pict>
                <v:shape id="dc_199" o:spid="_x0000_s1213" style="position:absolute;left:0;text-align:left;margin-left:0;margin-top:0;width:50pt;height:50pt;z-index:249759232;visibility:hidden" coordsize="252,477" o:spt="100" o:preferrelative="t" adj="0,,0" path="">
                  <v:stroke joinstyle="round"/>
                  <v:formulas/>
                  <v:path o:connecttype="segments"/>
                  <o:lock v:ext="edit" selection="t"/>
                </v:shape>
              </w:pict>
            </w:r>
            <w:r w:rsidRPr="00557255">
              <w:pict>
                <v:shape id="_x0000_s3188" style="position:absolute;left:0;text-align:left;margin-left:7148.5pt;margin-top:7.2pt;width:286.5pt;height:151.5pt;z-index:-252614144;mso-wrap-edited:t;mso-position-horizontal:right" coordsize="" o:spt="100" wrapcoords="-30 357 448 357 448 27 698 27 698 27 698 0 1000 0 1000 0 1000 1028 698 1028 698 874 448 874 448 627 -30 627 -30 357" adj="0,,0" path="">
                  <v:stroke joinstyle="round"/>
                  <v:imagedata r:id="rId245" o:title="dc_199"/>
                  <v:formulas/>
                  <v:path o:connecttype="segments"/>
                  <w10:wrap type="tight"/>
                </v:shape>
              </w:pict>
            </w:r>
            <w:r w:rsidR="00503198" w:rsidRPr="00D10222">
              <w:t>Cassette label characteristics</w:t>
            </w:r>
          </w:p>
          <w:p w:rsidR="00503198" w:rsidRPr="00D10222" w:rsidRDefault="00503198" w:rsidP="00503198">
            <w:pPr>
              <w:pStyle w:val="Bold3"/>
            </w:pPr>
            <w:r w:rsidRPr="00D10222">
              <w:t>CassetteLabelSide [attribute]</w:t>
            </w:r>
          </w:p>
          <w:p w:rsidR="00503198" w:rsidRDefault="00503198" w:rsidP="00503198">
            <w:pPr>
              <w:pStyle w:val="Italic3"/>
            </w:pPr>
            <w:r>
              <w:t>CassetteLabelSide is optional. A single instance might exist.</w:t>
            </w:r>
          </w:p>
          <w:p w:rsidR="00503198" w:rsidRDefault="00503198" w:rsidP="00503198">
            <w:pPr>
              <w:pStyle w:val="Normal3"/>
            </w:pPr>
            <w:r>
              <w:t>Cassette label side</w:t>
            </w:r>
          </w:p>
          <w:p w:rsidR="00503198" w:rsidRDefault="00503198" w:rsidP="00503198">
            <w:pPr>
              <w:pStyle w:val="Normal3"/>
            </w:pPr>
            <w:r>
              <w:t>Refer to CassetteLabelSide definition for any enumerations.</w:t>
            </w:r>
          </w:p>
          <w:p w:rsidR="00503198" w:rsidRDefault="00503198" w:rsidP="00503198">
            <w:pPr>
              <w:pStyle w:val="Bold3"/>
            </w:pPr>
            <w:r>
              <w:t>CassetteLabelType [attribute]</w:t>
            </w:r>
          </w:p>
          <w:p w:rsidR="00503198" w:rsidRDefault="00503198" w:rsidP="00503198">
            <w:pPr>
              <w:pStyle w:val="Italic3"/>
            </w:pPr>
            <w:r>
              <w:t>CassetteLabelType is optional. A single instance might exist.</w:t>
            </w:r>
          </w:p>
          <w:p w:rsidR="00503198" w:rsidRDefault="00503198" w:rsidP="00503198">
            <w:pPr>
              <w:pStyle w:val="Normal3"/>
            </w:pPr>
            <w:r>
              <w:t xml:space="preserve">Cassette label type </w:t>
            </w:r>
          </w:p>
          <w:p w:rsidR="00503198" w:rsidRDefault="00503198" w:rsidP="00503198">
            <w:pPr>
              <w:pStyle w:val="Normal3"/>
            </w:pPr>
            <w:r>
              <w:t>Refer to CassetteLabelType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tc>
      </w:tr>
    </w:tbl>
    <w:p w:rsidR="00503198" w:rsidRDefault="00503198" w:rsidP="00503198"/>
    <w:p w:rsidR="00503198" w:rsidRDefault="00503198" w:rsidP="00503198">
      <w:pPr>
        <w:pStyle w:val="Heading2"/>
      </w:pPr>
      <w:bookmarkStart w:id="1126" w:name="_Toc259721536"/>
      <w:bookmarkStart w:id="1127" w:name="_Toc275501883"/>
      <w:bookmarkStart w:id="1128" w:name="_Toc371377401"/>
      <w:bookmarkStart w:id="1129" w:name="CassetteLabelSide_a"/>
      <w:bookmarkStart w:id="1130" w:name="_Toc528563888"/>
      <w:r>
        <w:t>CassetteLabelSide [attribute]</w:t>
      </w:r>
      <w:bookmarkEnd w:id="1126"/>
      <w:bookmarkEnd w:id="1127"/>
      <w:bookmarkEnd w:id="1128"/>
      <w:bookmarkEnd w:id="1129"/>
      <w:bookmarkEnd w:id="11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00" o:spid="_x0000_s1214" style="position:absolute;left:0;text-align:left;margin-left:0;margin-top:0;width:50pt;height:50pt;z-index:249760256;visibility:hidden" coordsize="89,194" o:spt="100" o:preferrelative="t" adj="0,,0" path="">
                  <v:stroke joinstyle="round"/>
                  <v:formulas/>
                  <v:path o:connecttype="segments"/>
                  <o:lock v:ext="edit" selection="t"/>
                </v:shape>
              </w:pict>
            </w:r>
            <w:r w:rsidRPr="00557255">
              <w:pict>
                <v:shape id="_x0000_s3189" style="position:absolute;left:0;text-align:left;margin-left:2211.25pt;margin-top:7.2pt;width:116.25pt;height:53.25pt;z-index:-252613120;mso-wrap-edited:t;mso-position-horizontal:right" coordsize="" o:spt="100" wrapcoords="-30 0 1000 0 1000 1079 1000 1079 -30 1079 -30 0" adj="0,,0" path="">
                  <v:stroke joinstyle="round"/>
                  <v:imagedata r:id="rId246" o:title="dc_200"/>
                  <v:formulas/>
                  <v:path o:connecttype="segments"/>
                  <w10:wrap type="tight"/>
                </v:shape>
              </w:pict>
            </w:r>
            <w:r w:rsidR="00503198">
              <w:t>Cassette label side</w:t>
            </w:r>
          </w:p>
          <w:p w:rsidR="00503198" w:rsidRDefault="00503198" w:rsidP="00503198">
            <w:pPr>
              <w:pStyle w:val="Italic2"/>
            </w:pPr>
            <w:r>
              <w:t>This item is restricted to the following list.</w:t>
            </w:r>
          </w:p>
          <w:p w:rsidR="00503198" w:rsidRDefault="00503198" w:rsidP="00503198">
            <w:pPr>
              <w:pStyle w:val="Bold3"/>
            </w:pPr>
            <w:r>
              <w:t>LabelOneSide</w:t>
            </w:r>
          </w:p>
          <w:p w:rsidR="00503198" w:rsidRDefault="00503198" w:rsidP="00503198">
            <w:pPr>
              <w:pStyle w:val="Bold3"/>
            </w:pPr>
            <w:r>
              <w:t>LabelTwoSide</w:t>
            </w:r>
          </w:p>
          <w:p w:rsidR="00503198" w:rsidRDefault="00503198" w:rsidP="00503198">
            <w:pPr>
              <w:pStyle w:val="Bold3"/>
            </w:pPr>
            <w:r>
              <w:t>SameLabelBothSide</w:t>
            </w:r>
          </w:p>
          <w:p w:rsidR="00503198" w:rsidRDefault="00503198" w:rsidP="00503198">
            <w:pPr>
              <w:pStyle w:val="Bold3"/>
            </w:pPr>
            <w:r>
              <w:t>Face</w:t>
            </w:r>
          </w:p>
          <w:p w:rsidR="00503198" w:rsidRDefault="00503198" w:rsidP="00503198">
            <w:pPr>
              <w:pStyle w:val="Bold3"/>
            </w:pPr>
            <w:r>
              <w:t>Spine</w:t>
            </w:r>
          </w:p>
          <w:p w:rsidR="00503198" w:rsidRDefault="00503198" w:rsidP="00503198">
            <w:pPr>
              <w:pStyle w:val="Bold3"/>
            </w:pPr>
            <w:r>
              <w:t>FaceAndSpine</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1131" w:name="_Toc259721537"/>
      <w:bookmarkStart w:id="1132" w:name="_Toc275501884"/>
      <w:bookmarkStart w:id="1133" w:name="_Toc371377402"/>
      <w:bookmarkStart w:id="1134" w:name="CassetteLabelType_a"/>
      <w:bookmarkStart w:id="1135" w:name="_Toc528563889"/>
      <w:r>
        <w:t>CassetteLabelType [attribute]</w:t>
      </w:r>
      <w:bookmarkEnd w:id="1131"/>
      <w:bookmarkEnd w:id="1132"/>
      <w:bookmarkEnd w:id="1133"/>
      <w:bookmarkEnd w:id="1134"/>
      <w:bookmarkEnd w:id="11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01" o:spid="_x0000_s1215" style="position:absolute;left:0;text-align:left;margin-left:0;margin-top:0;width:50pt;height:50pt;z-index:249761280;visibility:hidden" coordsize="89,197" o:spt="100" o:preferrelative="t" adj="0,,0" path="">
                  <v:stroke joinstyle="round"/>
                  <v:formulas/>
                  <v:path o:connecttype="segments"/>
                  <o:lock v:ext="edit" selection="t"/>
                </v:shape>
              </w:pict>
            </w:r>
            <w:r w:rsidRPr="00557255">
              <w:pict>
                <v:shape id="_x0000_s3190" style="position:absolute;left:0;text-align:left;margin-left:2276.5pt;margin-top:7.2pt;width:118.5pt;height:53.25pt;z-index:-252612096;mso-wrap-edited:t;mso-position-horizontal:right" coordsize="" o:spt="100" wrapcoords="-30 0 1000 0 1000 1079 1000 1079 -30 1079 -30 0" adj="0,,0" path="">
                  <v:stroke joinstyle="round"/>
                  <v:imagedata r:id="rId247" o:title="dc_201"/>
                  <v:formulas/>
                  <v:path o:connecttype="segments"/>
                  <w10:wrap type="tight"/>
                </v:shape>
              </w:pict>
            </w:r>
            <w:r w:rsidR="00503198">
              <w:t xml:space="preserve">Cassette label type </w:t>
            </w:r>
          </w:p>
          <w:p w:rsidR="00503198" w:rsidRDefault="00503198" w:rsidP="00503198">
            <w:pPr>
              <w:pStyle w:val="Italic2"/>
            </w:pPr>
            <w:r>
              <w:t>This item is restricted to the following list.</w:t>
            </w:r>
          </w:p>
          <w:p w:rsidR="00503198" w:rsidRDefault="00503198" w:rsidP="00503198">
            <w:pPr>
              <w:pStyle w:val="Bold3"/>
            </w:pPr>
            <w:r>
              <w:t>Braille</w:t>
            </w:r>
          </w:p>
          <w:p w:rsidR="00503198" w:rsidRDefault="00503198" w:rsidP="00503198">
            <w:pPr>
              <w:pStyle w:val="Bold3"/>
            </w:pPr>
            <w:r>
              <w:t>DirectImprint</w:t>
            </w:r>
          </w:p>
          <w:p w:rsidR="00503198" w:rsidRDefault="00503198" w:rsidP="00503198">
            <w:pPr>
              <w:pStyle w:val="Bold3"/>
            </w:pPr>
            <w:r>
              <w:t>PaperLabel</w:t>
            </w:r>
          </w:p>
          <w:p w:rsidR="00503198" w:rsidRDefault="00503198" w:rsidP="00503198">
            <w:pPr>
              <w:pStyle w:val="Bold3"/>
            </w:pPr>
            <w:r>
              <w:t>None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36" w:name="_Toc259721538"/>
      <w:bookmarkStart w:id="1137" w:name="_Toc275501885"/>
      <w:bookmarkStart w:id="1138" w:name="_Toc371377403"/>
      <w:bookmarkStart w:id="1139" w:name="CD"/>
      <w:bookmarkStart w:id="1140" w:name="_Toc528563890"/>
      <w:r>
        <w:t>CD</w:t>
      </w:r>
      <w:bookmarkEnd w:id="1136"/>
      <w:bookmarkEnd w:id="1137"/>
      <w:bookmarkEnd w:id="1138"/>
      <w:bookmarkEnd w:id="1139"/>
      <w:bookmarkEnd w:id="11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02" o:spid="_x0000_s1216" style="position:absolute;left:0;text-align:left;margin-left:0;margin-top:0;width:50pt;height:50pt;z-index:249762304;visibility:hidden" coordsize="660,379" o:spt="100" o:preferrelative="t" adj="0,,0" path="">
                  <v:stroke joinstyle="round"/>
                  <v:formulas/>
                  <v:path o:connecttype="segments"/>
                  <o:lock v:ext="edit" selection="t"/>
                </v:shape>
              </w:pict>
            </w:r>
            <w:r w:rsidRPr="00557255">
              <w:pict>
                <v:shape id="_x0000_s3191" style="position:absolute;left:0;text-align:left;margin-left:5430.25pt;margin-top:7.2pt;width:227.25pt;height:396pt;z-index:-252611072;mso-wrap-edited:t;mso-position-horizontal:right" coordsize="" o:spt="100" wrapcoords="-30 333 211 333 211 10 525 10 525 10 525 0 1000 0 1000 0 1000 1011 525 1011 525 731 211 731 211 437 -30 437 -30 333" adj="0,,0" path="">
                  <v:stroke joinstyle="round"/>
                  <v:imagedata r:id="rId248" o:title="dc_202"/>
                  <v:formulas/>
                  <v:path o:connecttype="segments"/>
                  <w10:wrap type="tight"/>
                </v:shape>
              </w:pict>
            </w:r>
            <w:r w:rsidR="00503198">
              <w:t>CD</w:t>
            </w:r>
          </w:p>
          <w:p w:rsidR="00503198" w:rsidRDefault="00503198" w:rsidP="00503198">
            <w:pPr>
              <w:pStyle w:val="Bold3"/>
            </w:pPr>
            <w:r>
              <w:t>CDFormatType [attribute]</w:t>
            </w:r>
          </w:p>
          <w:p w:rsidR="00503198" w:rsidRDefault="00503198" w:rsidP="00503198">
            <w:pPr>
              <w:pStyle w:val="Italic3"/>
            </w:pPr>
            <w:r>
              <w:t>CDFormatType is optional. A single instance might exist.</w:t>
            </w:r>
          </w:p>
          <w:p w:rsidR="00503198" w:rsidRDefault="00503198" w:rsidP="00503198">
            <w:pPr>
              <w:pStyle w:val="Normal3"/>
            </w:pPr>
            <w:r>
              <w:t>CD format type</w:t>
            </w:r>
          </w:p>
          <w:p w:rsidR="00503198" w:rsidRDefault="00503198" w:rsidP="00503198">
            <w:pPr>
              <w:pStyle w:val="Normal3"/>
            </w:pPr>
            <w:r>
              <w:t>Refer to CDFormatType definition for any enumerations.</w:t>
            </w:r>
          </w:p>
          <w:p w:rsidR="00503198" w:rsidRDefault="00503198" w:rsidP="00503198">
            <w:pPr>
              <w:pStyle w:val="Bold3"/>
            </w:pPr>
            <w:r>
              <w:t>CDManufacturingProcess [attribute]</w:t>
            </w:r>
          </w:p>
          <w:p w:rsidR="00503198" w:rsidRDefault="00503198" w:rsidP="00503198">
            <w:pPr>
              <w:pStyle w:val="Italic3"/>
            </w:pPr>
            <w:r>
              <w:t>CDManufacturingProcess is optional. A single instance might exist.</w:t>
            </w:r>
          </w:p>
          <w:p w:rsidR="00503198" w:rsidRDefault="00503198" w:rsidP="00503198">
            <w:pPr>
              <w:pStyle w:val="Normal3"/>
            </w:pPr>
            <w:r>
              <w:t>CD manufacturing process.</w:t>
            </w:r>
          </w:p>
          <w:p w:rsidR="00503198" w:rsidRDefault="00503198" w:rsidP="00503198">
            <w:pPr>
              <w:pStyle w:val="ListBullet3"/>
            </w:pPr>
            <w:r>
              <w:t>Any valid string.</w:t>
            </w:r>
          </w:p>
          <w:p w:rsidR="00503198" w:rsidRDefault="00503198" w:rsidP="00503198">
            <w:pPr>
              <w:pStyle w:val="Bold3"/>
            </w:pPr>
            <w:r>
              <w:t>CDRType [attribute]</w:t>
            </w:r>
          </w:p>
          <w:p w:rsidR="00503198" w:rsidRDefault="00503198" w:rsidP="00503198">
            <w:pPr>
              <w:pStyle w:val="Italic3"/>
            </w:pPr>
            <w:r>
              <w:t>CDRType is optional. A single instance might exist.</w:t>
            </w:r>
          </w:p>
          <w:p w:rsidR="00503198" w:rsidRDefault="00503198" w:rsidP="00503198">
            <w:pPr>
              <w:pStyle w:val="Normal3"/>
            </w:pPr>
            <w:r>
              <w:t>Describes the finish to be applied to the CD.</w:t>
            </w:r>
          </w:p>
          <w:p w:rsidR="00503198" w:rsidRDefault="00503198" w:rsidP="00503198">
            <w:pPr>
              <w:pStyle w:val="Normal3"/>
            </w:pPr>
            <w:r>
              <w:t>Refer to CDRType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503198" w:rsidP="00503198">
            <w:pPr>
              <w:pStyle w:val="Normal4"/>
            </w:pP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optional.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41" w:name="_Toc259721539"/>
      <w:bookmarkStart w:id="1142" w:name="_Toc275501886"/>
      <w:bookmarkStart w:id="1143" w:name="_Toc371377404"/>
      <w:bookmarkStart w:id="1144" w:name="CDFormatType_a"/>
      <w:bookmarkStart w:id="1145" w:name="_Toc528563891"/>
      <w:r>
        <w:t>CDFormatType [attribute]</w:t>
      </w:r>
      <w:bookmarkEnd w:id="1141"/>
      <w:bookmarkEnd w:id="1142"/>
      <w:bookmarkEnd w:id="1143"/>
      <w:bookmarkEnd w:id="1144"/>
      <w:bookmarkEnd w:id="11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03" o:spid="_x0000_s1217" style="position:absolute;left:0;text-align:left;margin-left:0;margin-top:0;width:50pt;height:50pt;z-index:249763328;visibility:hidden" coordsize="89,172" o:spt="100" o:preferrelative="t" adj="0,,0" path="">
                  <v:stroke joinstyle="round"/>
                  <v:formulas/>
                  <v:path o:connecttype="segments"/>
                  <o:lock v:ext="edit" selection="t"/>
                </v:shape>
              </w:pict>
            </w:r>
            <w:r w:rsidRPr="00557255">
              <w:pict>
                <v:shape id="_x0000_s3192" style="position:absolute;left:0;text-align:left;margin-left:1841.5pt;margin-top:7.2pt;width:103.5pt;height:53.25pt;z-index:-252610048;mso-wrap-edited:t;mso-position-horizontal:right" coordsize="" o:spt="100" wrapcoords="-30 0 1000 0 1000 1079 1000 1079 -30 1079 -30 0" adj="0,,0" path="">
                  <v:stroke joinstyle="round"/>
                  <v:imagedata r:id="rId249" o:title="dc_203"/>
                  <v:formulas/>
                  <v:path o:connecttype="segments"/>
                  <w10:wrap type="tight"/>
                </v:shape>
              </w:pict>
            </w:r>
            <w:r w:rsidR="00503198">
              <w:t>CD format type</w:t>
            </w:r>
          </w:p>
          <w:p w:rsidR="00503198" w:rsidRDefault="00503198" w:rsidP="00503198">
            <w:pPr>
              <w:pStyle w:val="Italic2"/>
            </w:pPr>
            <w:r>
              <w:t>This item is restricted to the following list.</w:t>
            </w:r>
          </w:p>
          <w:p w:rsidR="00503198" w:rsidRDefault="00503198" w:rsidP="00503198">
            <w:pPr>
              <w:pStyle w:val="Bold3"/>
            </w:pPr>
            <w:r>
              <w:t>Audio</w:t>
            </w:r>
          </w:p>
          <w:p w:rsidR="00503198" w:rsidRDefault="00503198" w:rsidP="00503198">
            <w:pPr>
              <w:pStyle w:val="Bold3"/>
            </w:pPr>
            <w:r>
              <w:t>CDPhoto</w:t>
            </w:r>
          </w:p>
          <w:p w:rsidR="00503198" w:rsidRDefault="00503198" w:rsidP="00503198">
            <w:pPr>
              <w:pStyle w:val="Bold3"/>
            </w:pPr>
            <w:smartTag w:uri="urn:schemas-microsoft-com:office:smarttags" w:element="stockticker">
              <w:r>
                <w:t>CDI</w:t>
              </w:r>
            </w:smartTag>
          </w:p>
          <w:p w:rsidR="00503198" w:rsidRDefault="00503198" w:rsidP="00503198">
            <w:pPr>
              <w:pStyle w:val="Bold3"/>
            </w:pPr>
            <w:r>
              <w:t>Enhanced</w:t>
            </w:r>
          </w:p>
          <w:p w:rsidR="00503198" w:rsidRDefault="00503198" w:rsidP="00503198">
            <w:pPr>
              <w:pStyle w:val="Bold3"/>
            </w:pPr>
            <w:r>
              <w:t>MixedMode</w:t>
            </w:r>
          </w:p>
          <w:p w:rsidR="00503198" w:rsidRDefault="00503198" w:rsidP="00503198">
            <w:pPr>
              <w:pStyle w:val="Bold3"/>
            </w:pPr>
            <w:r>
              <w:t>ROM</w:t>
            </w:r>
          </w:p>
          <w:p w:rsidR="00503198" w:rsidRDefault="00503198" w:rsidP="00503198">
            <w:pPr>
              <w:pStyle w:val="Bold3"/>
            </w:pPr>
            <w:r>
              <w:t>Video</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46" w:name="_Toc259721540"/>
      <w:bookmarkStart w:id="1147" w:name="_Toc275501887"/>
      <w:bookmarkStart w:id="1148" w:name="_Toc371377405"/>
      <w:bookmarkStart w:id="1149" w:name="CDManufacturingProcess_a"/>
      <w:bookmarkStart w:id="1150" w:name="_Toc528563892"/>
      <w:r>
        <w:t>CDManufacturingProcess [attribute]</w:t>
      </w:r>
      <w:bookmarkEnd w:id="1146"/>
      <w:bookmarkEnd w:id="1147"/>
      <w:bookmarkEnd w:id="1148"/>
      <w:bookmarkEnd w:id="1149"/>
      <w:bookmarkEnd w:id="11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04" o:spid="_x0000_s1218" style="position:absolute;left:0;text-align:left;margin-left:0;margin-top:0;width:50pt;height:50pt;z-index:249764352;visibility:hidden" coordsize="89,237" o:spt="100" o:preferrelative="t" adj="0,,0" path="">
                  <v:stroke joinstyle="round"/>
                  <v:formulas/>
                  <v:path o:connecttype="segments"/>
                  <o:lock v:ext="edit" selection="t"/>
                </v:shape>
              </w:pict>
            </w:r>
            <w:r w:rsidRPr="00557255">
              <w:pict>
                <v:shape id="_x0000_s3193" style="position:absolute;left:0;text-align:left;margin-left:2972.5pt;margin-top:7.2pt;width:142.5pt;height:53.25pt;z-index:-252609024;mso-wrap-edited:t;mso-position-horizontal:right" coordsize="" o:spt="100" wrapcoords="-30 0 1000 0 1000 1079 1000 1079 -30 1079 -30 0" adj="0,,0" path="">
                  <v:stroke joinstyle="round"/>
                  <v:imagedata r:id="rId250" o:title="dc_204"/>
                  <v:formulas/>
                  <v:path o:connecttype="segments"/>
                  <w10:wrap type="tight"/>
                </v:shape>
              </w:pict>
            </w:r>
            <w:r w:rsidR="00503198">
              <w:t>CD manufacturing process.</w:t>
            </w:r>
          </w:p>
          <w:p w:rsidR="00503198" w:rsidRDefault="00503198" w:rsidP="00503198">
            <w:pPr>
              <w:pStyle w:val="ListBullet2"/>
            </w:pPr>
            <w:r>
              <w:t>Any valid string.</w:t>
            </w:r>
          </w:p>
        </w:tc>
      </w:tr>
    </w:tbl>
    <w:p w:rsidR="00503198" w:rsidRDefault="00503198" w:rsidP="00503198"/>
    <w:p w:rsidR="00503198" w:rsidRDefault="00503198" w:rsidP="00503198">
      <w:pPr>
        <w:pStyle w:val="Heading2"/>
      </w:pPr>
      <w:bookmarkStart w:id="1151" w:name="_Toc259721541"/>
      <w:bookmarkStart w:id="1152" w:name="_Toc275501888"/>
      <w:bookmarkStart w:id="1153" w:name="_Toc371377406"/>
      <w:bookmarkStart w:id="1154" w:name="CDPackaging"/>
      <w:bookmarkStart w:id="1155" w:name="_Toc528563893"/>
      <w:r>
        <w:t>CDPackaging</w:t>
      </w:r>
      <w:bookmarkEnd w:id="1151"/>
      <w:bookmarkEnd w:id="1152"/>
      <w:bookmarkEnd w:id="1153"/>
      <w:bookmarkEnd w:id="1154"/>
      <w:bookmarkEnd w:id="11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05" o:spid="_x0000_s1219" style="position:absolute;left:0;text-align:left;margin-left:0;margin-top:0;width:50pt;height:50pt;z-index:249765376;visibility:hidden" coordsize="155,407" o:spt="100" o:preferrelative="t" adj="0,,0" path="">
                  <v:stroke joinstyle="round"/>
                  <v:formulas/>
                  <v:path o:connecttype="segments"/>
                  <o:lock v:ext="edit" selection="t"/>
                </v:shape>
              </w:pict>
            </w:r>
            <w:r w:rsidRPr="00557255">
              <w:rPr>
                <w:noProof/>
              </w:rPr>
              <w:pict>
                <v:shape id="_x0000_s6770" type="#_x0000_t75" style="position:absolute;left:0;text-align:left;margin-left:6995.45pt;margin-top:7.05pt;width:264.85pt;height:87.65pt;z-index:-249680384;mso-wrap-edited:t;mso-position-horizontal:right" wrapcoords="110 8514 8 13924 10937 14848 11087 21169 21600 21415 21600 0 11291 345 10782 8058 110 8514" filled="t">
                  <v:imagedata r:id="rId251" o:title="CDPackaging"/>
                  <w10:wrap type="tight"/>
                </v:shape>
              </w:pict>
            </w:r>
            <w:r w:rsidR="00503198">
              <w:t>CD Packaging</w:t>
            </w:r>
          </w:p>
          <w:p w:rsidR="00503198" w:rsidRDefault="00503198" w:rsidP="00503198">
            <w:pPr>
              <w:pStyle w:val="Bold3"/>
            </w:pPr>
            <w:r>
              <w:t>(choice)</w:t>
            </w:r>
          </w:p>
          <w:p w:rsidR="00503198" w:rsidRDefault="00503198" w:rsidP="00503198">
            <w:pPr>
              <w:pStyle w:val="Italic3"/>
            </w:pPr>
            <w:r>
              <w:t xml:space="preserve">[choice] is </w:t>
            </w:r>
            <w:r w:rsidR="00E75EAE" w:rsidRPr="00E75EAE">
              <w:t>mandatory. A single instance is required</w:t>
            </w:r>
            <w:r>
              <w:t xml:space="preserve">. </w:t>
            </w:r>
          </w:p>
          <w:p w:rsidR="00503198" w:rsidRDefault="00503198" w:rsidP="00503198">
            <w:pPr>
              <w:pStyle w:val="Bold4"/>
            </w:pPr>
            <w:r>
              <w:t>BulkNumberOfUnits</w:t>
            </w:r>
          </w:p>
          <w:p w:rsidR="00503198" w:rsidRDefault="00503198" w:rsidP="00503198">
            <w:pPr>
              <w:pStyle w:val="Italic4"/>
            </w:pPr>
            <w:r>
              <w:t xml:space="preserve">BulkNumberOfUnits is </w:t>
            </w:r>
            <w:r w:rsidR="00E75EAE" w:rsidRPr="00E75EAE">
              <w:t>mandatory. A single instance is required</w:t>
            </w:r>
            <w:r>
              <w:t xml:space="preserve">. </w:t>
            </w:r>
          </w:p>
          <w:p w:rsidR="00503198" w:rsidRDefault="00503198" w:rsidP="00503198">
            <w:pPr>
              <w:pStyle w:val="Normal4"/>
            </w:pPr>
            <w:r>
              <w:t>Bulk number of units</w:t>
            </w:r>
          </w:p>
          <w:p w:rsidR="00503198" w:rsidRDefault="00503198" w:rsidP="00503198">
            <w:pPr>
              <w:pStyle w:val="Bold4"/>
            </w:pPr>
            <w:r>
              <w:t>JewelBox</w:t>
            </w:r>
          </w:p>
          <w:p w:rsidR="00503198" w:rsidRDefault="00503198" w:rsidP="00503198">
            <w:pPr>
              <w:pStyle w:val="Italic4"/>
            </w:pPr>
            <w:r>
              <w:t xml:space="preserve">JewelBox is </w:t>
            </w:r>
            <w:r w:rsidR="00E75EAE" w:rsidRPr="00E75EAE">
              <w:t>mandatory. A single instance is required</w:t>
            </w:r>
            <w:r>
              <w:t xml:space="preserve">. </w:t>
            </w:r>
          </w:p>
          <w:p w:rsidR="00503198" w:rsidRDefault="00503198" w:rsidP="00503198">
            <w:pPr>
              <w:pStyle w:val="Normal4"/>
            </w:pPr>
            <w:r>
              <w:t>Jewel box.</w:t>
            </w:r>
          </w:p>
          <w:p w:rsidR="00503198" w:rsidRDefault="00503198" w:rsidP="00503198">
            <w:pPr>
              <w:pStyle w:val="Bold4"/>
            </w:pPr>
            <w:r>
              <w:t>Sleeve</w:t>
            </w:r>
          </w:p>
          <w:p w:rsidR="00503198" w:rsidRDefault="00503198" w:rsidP="00503198">
            <w:pPr>
              <w:pStyle w:val="Italic4"/>
            </w:pPr>
            <w:r>
              <w:t xml:space="preserve">Sleeve is </w:t>
            </w:r>
            <w:r w:rsidR="00E75EAE" w:rsidRPr="00E75EAE">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1156" w:name="_Toc259721542"/>
      <w:bookmarkStart w:id="1157" w:name="_Toc275501889"/>
      <w:bookmarkStart w:id="1158" w:name="_Toc371377407"/>
      <w:bookmarkStart w:id="1159" w:name="CDRType_a"/>
      <w:bookmarkStart w:id="1160" w:name="_Toc528563894"/>
      <w:r>
        <w:t>CDRType [attribute]</w:t>
      </w:r>
      <w:bookmarkEnd w:id="1156"/>
      <w:bookmarkEnd w:id="1157"/>
      <w:bookmarkEnd w:id="1158"/>
      <w:bookmarkEnd w:id="1159"/>
      <w:bookmarkEnd w:id="11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06" o:spid="_x0000_s1220" style="position:absolute;left:0;text-align:left;margin-left:0;margin-top:0;width:50pt;height:50pt;z-index:249766400;visibility:hidden" coordsize="89,138" o:spt="100" o:preferrelative="t" adj="0,,0" path="">
                  <v:stroke joinstyle="round"/>
                  <v:formulas/>
                  <v:path o:connecttype="segments"/>
                  <o:lock v:ext="edit" selection="t"/>
                </v:shape>
              </w:pict>
            </w:r>
            <w:r w:rsidRPr="00557255">
              <w:pict>
                <v:shape id="_x0000_s3195" style="position:absolute;left:0;text-align:left;margin-left:1232.5pt;margin-top:7.2pt;width:82.5pt;height:53.25pt;z-index:-252608000;mso-wrap-edited:t;mso-position-horizontal:right" coordsize="" o:spt="100" wrapcoords="-30 0 1000 0 1000 1079 1000 1079 -30 1079 -30 0" adj="0,,0" path="">
                  <v:stroke joinstyle="round"/>
                  <v:imagedata r:id="rId252" o:title="dc_206"/>
                  <v:formulas/>
                  <v:path o:connecttype="segments"/>
                  <w10:wrap type="tight"/>
                </v:shape>
              </w:pict>
            </w:r>
            <w:r w:rsidR="00503198">
              <w:t>Describes the finish to be applied to the CD.</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None</w:t>
            </w:r>
          </w:p>
          <w:p w:rsidR="00503198" w:rsidRPr="00D10222" w:rsidRDefault="00503198" w:rsidP="00503198">
            <w:pPr>
              <w:pStyle w:val="Bold3"/>
              <w:rPr>
                <w:lang w:val="it-IT"/>
              </w:rPr>
            </w:pPr>
            <w:r w:rsidRPr="00D10222">
              <w:rPr>
                <w:lang w:val="it-IT"/>
              </w:rPr>
              <w:t xml:space="preserve">CD RCRDBL </w:t>
            </w:r>
            <w:smartTag w:uri="urn:schemas-microsoft-com:office:smarttags" w:element="stockticker">
              <w:r w:rsidRPr="00D10222">
                <w:rPr>
                  <w:lang w:val="it-IT"/>
                </w:rPr>
                <w:t>SLVR</w:t>
              </w:r>
            </w:smartTag>
          </w:p>
          <w:p w:rsidR="00503198" w:rsidRPr="00D10222" w:rsidRDefault="00503198" w:rsidP="00503198">
            <w:pPr>
              <w:pStyle w:val="Bold3"/>
              <w:rPr>
                <w:lang w:val="it-IT"/>
              </w:rPr>
            </w:pPr>
            <w:r w:rsidRPr="00D10222">
              <w:rPr>
                <w:lang w:val="it-IT"/>
              </w:rPr>
              <w:t xml:space="preserve">PROMEDIA </w:t>
            </w:r>
            <w:smartTag w:uri="urn:schemas-microsoft-com:office:smarttags" w:element="stockticker">
              <w:r w:rsidRPr="00D10222">
                <w:rPr>
                  <w:lang w:val="it-IT"/>
                </w:rPr>
                <w:t>SLVR</w:t>
              </w:r>
            </w:smartTag>
          </w:p>
          <w:p w:rsidR="00503198" w:rsidRDefault="00503198" w:rsidP="00503198">
            <w:pPr>
              <w:pStyle w:val="Bold3"/>
            </w:pPr>
            <w:r>
              <w:t>RITEX/</w:t>
            </w:r>
            <w:smartTag w:uri="urn:schemas-microsoft-com:office:smarttags" w:element="stockticker">
              <w:r>
                <w:t>TDK</w:t>
              </w:r>
            </w:smartTag>
            <w:r>
              <w:t xml:space="preserve"> </w:t>
            </w:r>
            <w:smartTag w:uri="urn:schemas-microsoft-com:office:smarttags" w:element="stockticker">
              <w:r>
                <w:t>SLVR</w:t>
              </w:r>
            </w:smartTag>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61" w:name="_Toc259721543"/>
      <w:bookmarkStart w:id="1162" w:name="_Toc275501890"/>
      <w:bookmarkStart w:id="1163" w:name="_Toc371377408"/>
      <w:bookmarkStart w:id="1164" w:name="CertificationBody_a"/>
      <w:bookmarkStart w:id="1165" w:name="_Toc528563895"/>
      <w:r>
        <w:t>CertificationBody [attribute]</w:t>
      </w:r>
      <w:bookmarkEnd w:id="1161"/>
      <w:bookmarkEnd w:id="1162"/>
      <w:bookmarkEnd w:id="1163"/>
      <w:bookmarkEnd w:id="1164"/>
      <w:bookmarkEnd w:id="11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07" o:spid="_x0000_s1221" style="position:absolute;left:0;text-align:left;margin-left:0;margin-top:0;width:50pt;height:50pt;z-index:249767424;visibility:hidden" coordsize="89,169" o:spt="100" o:preferrelative="t" adj="0,,0" path="">
                  <v:stroke joinstyle="round"/>
                  <v:formulas/>
                  <v:path o:connecttype="segments"/>
                  <o:lock v:ext="edit" selection="t"/>
                </v:shape>
              </w:pict>
            </w:r>
            <w:r w:rsidRPr="00557255">
              <w:pict>
                <v:shape id="_x0000_s3196" style="position:absolute;left:0;text-align:left;margin-left:1776.25pt;margin-top:7.2pt;width:101.25pt;height:53.25pt;z-index:-252606976;mso-wrap-edited:t;mso-position-horizontal:right" coordsize="" o:spt="100" wrapcoords="-30 0 1000 0 1000 1079 1000 1079 -30 1079 -30 0" adj="0,,0" path="">
                  <v:stroke joinstyle="round"/>
                  <v:imagedata r:id="rId253" o:title="dc_207"/>
                  <v:formulas/>
                  <v:path o:connecttype="segments"/>
                  <w10:wrap type="tight"/>
                </v:shape>
              </w:pict>
            </w:r>
            <w:r w:rsidR="00503198">
              <w:t>Any valid text string that specifies the entity responsible for certification.</w:t>
            </w:r>
          </w:p>
        </w:tc>
      </w:tr>
    </w:tbl>
    <w:p w:rsidR="00503198" w:rsidRDefault="00503198" w:rsidP="00503198"/>
    <w:p w:rsidR="00503198" w:rsidRDefault="00503198" w:rsidP="00503198">
      <w:pPr>
        <w:pStyle w:val="Heading2"/>
      </w:pPr>
      <w:bookmarkStart w:id="1166" w:name="_Toc259721544"/>
      <w:bookmarkStart w:id="1167" w:name="_Toc275501891"/>
      <w:bookmarkStart w:id="1168" w:name="_Toc371377409"/>
      <w:bookmarkStart w:id="1169" w:name="ChainOfCustody"/>
      <w:bookmarkStart w:id="1170" w:name="_Toc528563896"/>
      <w:r>
        <w:t>ChainOfCustody</w:t>
      </w:r>
      <w:bookmarkEnd w:id="1166"/>
      <w:bookmarkEnd w:id="1167"/>
      <w:bookmarkEnd w:id="1168"/>
      <w:bookmarkEnd w:id="1169"/>
      <w:bookmarkEnd w:id="11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08" o:spid="_x0000_s1222" style="position:absolute;left:0;text-align:left;margin-left:0;margin-top:0;width:50pt;height:50pt;z-index:249768448;visibility:hidden" coordsize="96,325" o:spt="100" o:preferrelative="t" adj="0,,0" path="">
                  <v:stroke joinstyle="round"/>
                  <v:formulas/>
                  <v:path o:connecttype="segments"/>
                  <o:lock v:ext="edit" selection="t"/>
                </v:shape>
              </w:pict>
            </w:r>
            <w:r w:rsidRPr="00557255">
              <w:pict>
                <v:shape id="_x0000_s3197" style="position:absolute;left:0;text-align:left;margin-left:4495pt;margin-top:7.2pt;width:195pt;height:57.75pt;z-index:-252605952;mso-wrap-edited:t;mso-position-horizontal:right" coordsize="" o:spt="100" wrapcoords="-30 322 393 322 393 72 393 72 393 0 1000 0 1000 0 1000 1073 393 1073 393 1021 -30 1021 -30 322" adj="0,,0" path="">
                  <v:stroke joinstyle="round"/>
                  <v:imagedata r:id="rId254" o:title="dc_208"/>
                  <v:formulas/>
                  <v:path o:connecttype="segments"/>
                  <w10:wrap type="tight"/>
                </v:shape>
              </w:pict>
            </w:r>
            <w:r w:rsidR="00503198">
              <w:t>The chain of custody.</w:t>
            </w:r>
          </w:p>
          <w:p w:rsidR="00503198" w:rsidRDefault="00503198" w:rsidP="00DE36BF">
            <w:pPr>
              <w:pStyle w:val="Bold3"/>
            </w:pPr>
            <w:r>
              <w:t>CertificationBody [attribute]</w:t>
            </w:r>
          </w:p>
          <w:p w:rsidR="00503198" w:rsidRDefault="00503198" w:rsidP="00D11DF3">
            <w:pPr>
              <w:pStyle w:val="Italic3"/>
            </w:pPr>
            <w:r w:rsidRPr="00DE36BF">
              <w:rPr>
                <w:rStyle w:val="Italic3Char"/>
              </w:rPr>
              <w:t>CertificationBody is optional. A single instance might exist</w:t>
            </w:r>
            <w:r>
              <w:t>.</w:t>
            </w:r>
          </w:p>
          <w:p w:rsidR="00503198" w:rsidRDefault="00503198" w:rsidP="00DE36BF">
            <w:pPr>
              <w:pStyle w:val="Normal3"/>
            </w:pPr>
            <w:r>
              <w:t>Any valid text string that specifies the entity responsible for certification.</w:t>
            </w:r>
          </w:p>
        </w:tc>
      </w:tr>
    </w:tbl>
    <w:p w:rsidR="00503198" w:rsidRDefault="00503198" w:rsidP="00503198"/>
    <w:p w:rsidR="00503198" w:rsidRDefault="00503198" w:rsidP="00503198">
      <w:pPr>
        <w:pStyle w:val="Heading2"/>
      </w:pPr>
      <w:bookmarkStart w:id="1171" w:name="_Toc259721545"/>
      <w:bookmarkStart w:id="1172" w:name="_Toc275501892"/>
      <w:bookmarkStart w:id="1173" w:name="_Toc371377410"/>
      <w:bookmarkStart w:id="1174" w:name="ChangeDetailType_a"/>
      <w:bookmarkStart w:id="1175" w:name="_Toc528563897"/>
      <w:r>
        <w:t>ChangeDetailType [attribute]</w:t>
      </w:r>
      <w:bookmarkEnd w:id="1171"/>
      <w:bookmarkEnd w:id="1172"/>
      <w:bookmarkEnd w:id="1173"/>
      <w:bookmarkEnd w:id="1174"/>
      <w:bookmarkEnd w:id="11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09" o:spid="_x0000_s1223" style="position:absolute;left:0;text-align:left;margin-left:0;margin-top:0;width:50pt;height:50pt;z-index:249769472;visibility:hidden" coordsize="110,174" o:spt="100" o:preferrelative="t" adj="0,,0" path="">
                  <v:stroke joinstyle="round"/>
                  <v:formulas/>
                  <v:path o:connecttype="segments"/>
                  <o:lock v:ext="edit" selection="t"/>
                </v:shape>
              </w:pict>
            </w:r>
            <w:r w:rsidRPr="00557255">
              <w:pict>
                <v:shape id="_x0000_s3198" style="position:absolute;left:0;text-align:left;margin-left:1863.25pt;margin-top:7.2pt;width:104.25pt;height:66pt;z-index:-252604928;mso-wrap-edited:t;mso-position-horizontal:right" coordsize="" o:spt="100" wrapcoords="-30 0 1000 0 1000 1064 1000 1064 -30 1064 -30 0" adj="0,,0" path="">
                  <v:stroke joinstyle="round"/>
                  <v:imagedata r:id="rId255" o:title="dc_209"/>
                  <v:formulas/>
                  <v:path o:connecttype="segments"/>
                  <w10:wrap type="tight"/>
                </v:shape>
              </w:pict>
            </w:r>
            <w:r w:rsidR="00503198">
              <w:t>Specifies how a package is changed.</w:t>
            </w:r>
          </w:p>
          <w:p w:rsidR="00503198" w:rsidRDefault="00503198" w:rsidP="00503198">
            <w:pPr>
              <w:pStyle w:val="Italic2"/>
            </w:pPr>
            <w:r>
              <w:t>This item is restricted to the following list.</w:t>
            </w:r>
          </w:p>
          <w:p w:rsidR="00503198" w:rsidRDefault="00503198" w:rsidP="00503198">
            <w:pPr>
              <w:pStyle w:val="Bold3"/>
            </w:pPr>
            <w:r>
              <w:t>Add</w:t>
            </w:r>
          </w:p>
          <w:p w:rsidR="00503198" w:rsidRDefault="00503198" w:rsidP="00503198">
            <w:pPr>
              <w:pStyle w:val="Normal3"/>
            </w:pPr>
            <w:r>
              <w:t>The package is added.</w:t>
            </w:r>
          </w:p>
          <w:p w:rsidR="00503198" w:rsidRDefault="00503198" w:rsidP="00503198">
            <w:pPr>
              <w:pStyle w:val="Bold3"/>
            </w:pPr>
            <w:r>
              <w:t>Change</w:t>
            </w:r>
          </w:p>
          <w:p w:rsidR="00503198" w:rsidRDefault="00503198" w:rsidP="00503198">
            <w:pPr>
              <w:pStyle w:val="Normal3"/>
            </w:pPr>
            <w:r>
              <w:t>The package is changed.</w:t>
            </w:r>
          </w:p>
          <w:p w:rsidR="00503198" w:rsidRDefault="00503198" w:rsidP="00503198">
            <w:pPr>
              <w:pStyle w:val="Bold3"/>
            </w:pPr>
            <w:r>
              <w:t>Remove</w:t>
            </w:r>
          </w:p>
          <w:p w:rsidR="00503198" w:rsidRDefault="00503198" w:rsidP="00503198">
            <w:pPr>
              <w:pStyle w:val="Normal3"/>
            </w:pPr>
            <w:r>
              <w:t>The package is removed.</w:t>
            </w:r>
          </w:p>
        </w:tc>
      </w:tr>
    </w:tbl>
    <w:p w:rsidR="00503198" w:rsidRDefault="00503198" w:rsidP="00503198"/>
    <w:p w:rsidR="00B51DDC" w:rsidRDefault="00B51DDC" w:rsidP="00B51DDC">
      <w:pPr>
        <w:pStyle w:val="Heading2"/>
      </w:pPr>
      <w:bookmarkStart w:id="1176" w:name="_Toc371377411"/>
      <w:bookmarkStart w:id="1177" w:name="ChangesAllowed_a"/>
      <w:bookmarkStart w:id="1178" w:name="_Toc528563898"/>
      <w:r w:rsidRPr="00B51DDC">
        <w:t>ChangesAllowed</w:t>
      </w:r>
      <w:r>
        <w:t xml:space="preserve"> [attribute]</w:t>
      </w:r>
      <w:bookmarkEnd w:id="1176"/>
      <w:bookmarkEnd w:id="1177"/>
      <w:bookmarkEnd w:id="1178"/>
    </w:p>
    <w:tbl>
      <w:tblPr>
        <w:tblW w:w="5000" w:type="pct"/>
        <w:tblCellMar>
          <w:top w:w="144" w:type="dxa"/>
          <w:left w:w="115" w:type="dxa"/>
          <w:right w:w="115" w:type="dxa"/>
        </w:tblCellMar>
        <w:tblLook w:val="01E0"/>
      </w:tblPr>
      <w:tblGrid>
        <w:gridCol w:w="9584"/>
      </w:tblGrid>
      <w:tr w:rsidR="00B51DDC" w:rsidRPr="000F7C27" w:rsidTr="00E77ADC">
        <w:tc>
          <w:tcPr>
            <w:tcW w:w="5000" w:type="pct"/>
          </w:tcPr>
          <w:p w:rsidR="00B51DDC" w:rsidRDefault="00557255" w:rsidP="00E77ADC">
            <w:pPr>
              <w:pStyle w:val="Italic2"/>
              <w:rPr>
                <w:i w:val="0"/>
              </w:rPr>
            </w:pPr>
            <w:r w:rsidRPr="00557255">
              <w:rPr>
                <w:i w:val="0"/>
                <w:noProof/>
                <w:snapToGrid/>
                <w:lang w:val="en-US" w:eastAsia="en-US"/>
              </w:rPr>
              <w:pict>
                <v:shape id="_x0000_s5974" type="#_x0000_t75" style="position:absolute;left:0;text-align:left;margin-left:2359.8pt;margin-top:7.05pt;width:105pt;height:69pt;z-index:-250081792;mso-position-horizontal:right" wrapcoords="-154 0 -154 21365 21600 21365 21600 0 -154 0" filled="t">
                  <v:imagedata r:id="rId256" o:title="ChangesAllowed"/>
                  <w10:wrap type="tight"/>
                </v:shape>
              </w:pict>
            </w:r>
            <w:r w:rsidR="00B51DDC" w:rsidRPr="00B51DDC">
              <w:rPr>
                <w:i w:val="0"/>
              </w:rPr>
              <w:t>Indicates if the given information is allowed to be changed or not, i.e. if a logistics partner is bound to execute as instructed or can change instructed requirements</w:t>
            </w:r>
            <w:r w:rsidR="00B51DDC">
              <w:rPr>
                <w:i w:val="0"/>
              </w:rPr>
              <w:t>.</w:t>
            </w:r>
          </w:p>
          <w:p w:rsidR="00B51DDC" w:rsidRDefault="00B51DDC" w:rsidP="00E77ADC">
            <w:pPr>
              <w:pStyle w:val="Italic2"/>
            </w:pPr>
            <w:r>
              <w:t>This item is restricted to the following list.</w:t>
            </w:r>
          </w:p>
          <w:p w:rsidR="00B51DDC" w:rsidRDefault="00B51DDC" w:rsidP="00E77ADC">
            <w:pPr>
              <w:pStyle w:val="Bold3"/>
            </w:pPr>
            <w:r>
              <w:t>Yes</w:t>
            </w:r>
          </w:p>
          <w:p w:rsidR="00B51DDC" w:rsidRDefault="00B51DDC" w:rsidP="00E77ADC">
            <w:pPr>
              <w:pStyle w:val="Bold3"/>
            </w:pPr>
            <w:r>
              <w:t>No</w:t>
            </w:r>
          </w:p>
        </w:tc>
      </w:tr>
    </w:tbl>
    <w:p w:rsidR="00B51DDC" w:rsidRDefault="00B51DDC" w:rsidP="00503198"/>
    <w:p w:rsidR="00503198" w:rsidRDefault="00503198" w:rsidP="00503198">
      <w:pPr>
        <w:pStyle w:val="Heading2"/>
      </w:pPr>
      <w:bookmarkStart w:id="1179" w:name="_Toc259721546"/>
      <w:bookmarkStart w:id="1180" w:name="_Toc275501893"/>
      <w:bookmarkStart w:id="1181" w:name="_Toc371377412"/>
      <w:bookmarkStart w:id="1182" w:name="Charge"/>
      <w:bookmarkStart w:id="1183" w:name="_Toc528563899"/>
      <w:r>
        <w:t>Charge</w:t>
      </w:r>
      <w:bookmarkEnd w:id="1179"/>
      <w:bookmarkEnd w:id="1180"/>
      <w:bookmarkEnd w:id="1181"/>
      <w:bookmarkEnd w:id="1182"/>
      <w:bookmarkEnd w:id="11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10" o:spid="_x0000_s1224" style="position:absolute;left:0;text-align:left;margin-left:0;margin-top:0;width:50pt;height:50pt;z-index:249770496;visibility:hidden" coordsize="527,403" o:spt="100" o:preferrelative="t" adj="0,,0" path="">
                  <v:stroke joinstyle="round"/>
                  <v:formulas/>
                  <v:path o:connecttype="segments"/>
                  <o:lock v:ext="edit" selection="t"/>
                </v:shape>
              </w:pict>
            </w:r>
            <w:r w:rsidRPr="00557255">
              <w:pict>
                <v:shape id="_x0000_s3199" style="position:absolute;left:0;text-align:left;margin-left:5843.5pt;margin-top:7.2pt;width:241.5pt;height:316.5pt;z-index:-252603904;mso-wrap-edited:t;mso-position-horizontal:right" coordsize="" o:spt="100" wrapcoords="-30 326 198 326 198 13 493 13 493 13 493 0 1000 0 1000 0 1000 1014 493 1014 493 733 198 733 198 456 -30 456 -30 326" adj="0,,0" path="">
                  <v:stroke joinstyle="round"/>
                  <v:imagedata r:id="rId257" o:title="dc_210"/>
                  <v:formulas/>
                  <v:path o:connecttype="segments"/>
                  <w10:wrap type="tight"/>
                </v:shape>
              </w:pict>
            </w:r>
            <w:r w:rsidR="00503198">
              <w:t>Charge is a group element that contains elements that describe a charge.</w:t>
            </w:r>
          </w:p>
          <w:p w:rsidR="00503198" w:rsidRDefault="00503198" w:rsidP="00503198">
            <w:pPr>
              <w:pStyle w:val="Bold3"/>
            </w:pPr>
            <w:r>
              <w:t>ChargeType [attribute]</w:t>
            </w:r>
          </w:p>
          <w:p w:rsidR="00503198" w:rsidRDefault="00503198" w:rsidP="00503198">
            <w:pPr>
              <w:pStyle w:val="Italic3"/>
            </w:pPr>
            <w:r>
              <w:t>ChargeType is mandatory. A single instance is required.</w:t>
            </w:r>
          </w:p>
          <w:p w:rsidR="00503198" w:rsidRDefault="00503198" w:rsidP="00503198">
            <w:pPr>
              <w:pStyle w:val="Normal3"/>
            </w:pPr>
            <w:r>
              <w:t>The type of charge</w:t>
            </w:r>
          </w:p>
          <w:p w:rsidR="00503198" w:rsidRDefault="00503198" w:rsidP="00503198">
            <w:pPr>
              <w:pStyle w:val="Normal3"/>
            </w:pPr>
            <w:r>
              <w:t>Refer to ChargeType definition for any enumerations.</w:t>
            </w:r>
          </w:p>
          <w:p w:rsidR="00503198" w:rsidRDefault="00503198" w:rsidP="00503198">
            <w:pPr>
              <w:pStyle w:val="Bold3"/>
            </w:pPr>
            <w:r>
              <w:t>ChargeContext [attribute]</w:t>
            </w:r>
          </w:p>
          <w:p w:rsidR="00503198" w:rsidRDefault="00503198" w:rsidP="00503198">
            <w:pPr>
              <w:pStyle w:val="Italic3"/>
            </w:pPr>
            <w:r>
              <w:t>ChargeContext is optional. A single instance might exist.</w:t>
            </w:r>
          </w:p>
          <w:p w:rsidR="00503198" w:rsidRDefault="00503198" w:rsidP="00503198">
            <w:pPr>
              <w:pStyle w:val="Normal3"/>
            </w:pPr>
            <w:r>
              <w:t>Describes the relationship of the charge to the associated to the Complaint, generally used for statistical purposes.</w:t>
            </w:r>
          </w:p>
          <w:p w:rsidR="00503198" w:rsidRDefault="00503198" w:rsidP="00503198">
            <w:pPr>
              <w:pStyle w:val="Normal3"/>
            </w:pPr>
            <w:r>
              <w:t>Refer to ChargeContext definition for any enumerations.</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2"/>
              </w:numPr>
            </w:pPr>
            <w:r>
              <w:t xml:space="preserve">For the element that owns this attribute. </w:t>
            </w:r>
          </w:p>
          <w:p w:rsidR="00503198" w:rsidRDefault="00503198" w:rsidP="008D25AE">
            <w:pPr>
              <w:pStyle w:val="Normal3"/>
              <w:numPr>
                <w:ilvl w:val="0"/>
                <w:numId w:val="12"/>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ChargePerUnit</w:t>
            </w:r>
          </w:p>
          <w:p w:rsidR="00503198" w:rsidRDefault="00503198" w:rsidP="00503198">
            <w:pPr>
              <w:pStyle w:val="Italic4"/>
            </w:pPr>
            <w:r>
              <w:t>ChargePerUnit is optional. A single instance might exist.</w:t>
            </w:r>
          </w:p>
          <w:p w:rsidR="00503198" w:rsidRDefault="00503198" w:rsidP="00503198">
            <w:pPr>
              <w:pStyle w:val="Normal4"/>
            </w:pPr>
            <w:r>
              <w:t>A group item containing a currency value and measurement to communicate a per unit charge.</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184" w:name="_Toc259721547"/>
      <w:bookmarkStart w:id="1185" w:name="_Toc275501894"/>
      <w:bookmarkStart w:id="1186" w:name="_Toc371377413"/>
      <w:bookmarkStart w:id="1187" w:name="ChargeAmount"/>
      <w:bookmarkStart w:id="1188" w:name="_Toc528563900"/>
      <w:r>
        <w:t>ChargeAmount</w:t>
      </w:r>
      <w:bookmarkEnd w:id="1184"/>
      <w:bookmarkEnd w:id="1185"/>
      <w:bookmarkEnd w:id="1186"/>
      <w:bookmarkEnd w:id="1187"/>
      <w:bookmarkEnd w:id="1188"/>
    </w:p>
    <w:tbl>
      <w:tblPr>
        <w:tblW w:w="5000" w:type="pct"/>
        <w:tblCellMar>
          <w:top w:w="144" w:type="dxa"/>
          <w:left w:w="115" w:type="dxa"/>
          <w:right w:w="115" w:type="dxa"/>
        </w:tblCellMar>
        <w:tblLook w:val="01E0"/>
      </w:tblPr>
      <w:tblGrid>
        <w:gridCol w:w="9584"/>
      </w:tblGrid>
      <w:tr w:rsidR="00503198" w:rsidTr="00503198">
        <w:tc>
          <w:tcPr>
            <w:tcW w:w="5000" w:type="pct"/>
          </w:tcPr>
          <w:p w:rsidR="00861E40" w:rsidRDefault="00557255" w:rsidP="00861E40">
            <w:pPr>
              <w:pStyle w:val="Normal2"/>
            </w:pPr>
            <w:r w:rsidRPr="00557255">
              <w:pict>
                <v:shape id="dc_211" o:spid="_x0000_s1225" style="position:absolute;left:0;text-align:left;margin-left:0;margin-top:0;width:50pt;height:50pt;z-index:249771520;visibility:hidden" coordsize="81,394" o:spt="100" o:preferrelative="t" adj="0,,0" path="">
                  <v:stroke joinstyle="round"/>
                  <v:formulas/>
                  <v:path o:connecttype="segments"/>
                  <o:lock v:ext="edit" selection="t"/>
                </v:shape>
              </w:pict>
            </w:r>
            <w:r w:rsidRPr="00557255">
              <w:pict>
                <v:shape id="_x0000_s3200" style="position:absolute;left:0;text-align:left;margin-left:5691.25pt;margin-top:7.2pt;width:236.25pt;height:48.75pt;z-index:-252602880;mso-wrap-edited:t;mso-position-horizontal:right" coordsize="" o:spt="100" wrapcoords="-30 358 299 358 601 358 601 259 601 259 601 0 1000 0 1000 0 1000 1087 601 1087 601 939 299 939 299 926 -30 926 -30 358" adj="0,,0" path="">
                  <v:stroke joinstyle="round"/>
                  <v:imagedata r:id="rId258" o:title="dc_211"/>
                  <v:formulas/>
                  <v:path o:connecttype="segments"/>
                  <w10:wrap type="tight"/>
                </v:shape>
              </w:pict>
            </w:r>
            <w:r w:rsidR="00503198">
              <w:t xml:space="preserve">A </w:t>
            </w:r>
            <w:r w:rsidR="00861E40">
              <w:t>field containing the total amount in ChargeInformation including tax (when tax is specified in ChargeInformation).</w:t>
            </w:r>
          </w:p>
          <w:p w:rsidR="00503198" w:rsidRDefault="00861E40" w:rsidP="00861E40">
            <w:pPr>
              <w:pStyle w:val="Normal2"/>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189" w:name="_Toc259721548"/>
      <w:bookmarkStart w:id="1190" w:name="_Toc275501895"/>
      <w:bookmarkStart w:id="1191" w:name="_Toc371377414"/>
      <w:bookmarkStart w:id="1192" w:name="ChargeContext_a"/>
      <w:bookmarkStart w:id="1193" w:name="_Toc528563901"/>
      <w:r>
        <w:t>ChargeContext [attribute]</w:t>
      </w:r>
      <w:bookmarkEnd w:id="1189"/>
      <w:bookmarkEnd w:id="1190"/>
      <w:bookmarkEnd w:id="1191"/>
      <w:bookmarkEnd w:id="1192"/>
      <w:bookmarkEnd w:id="11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12" o:spid="_x0000_s1226" style="position:absolute;left:0;text-align:left;margin-left:0;margin-top:0;width:50pt;height:50pt;z-index:249772544;visibility:hidden" coordsize="89,171" o:spt="100" o:preferrelative="t" adj="0,,0" path="">
                  <v:stroke joinstyle="round"/>
                  <v:formulas/>
                  <v:path o:connecttype="segments"/>
                  <o:lock v:ext="edit" selection="t"/>
                </v:shape>
              </w:pict>
            </w:r>
            <w:r w:rsidRPr="00557255">
              <w:pict>
                <v:shape id="_x0000_s3201" style="position:absolute;left:0;text-align:left;margin-left:1819.75pt;margin-top:7.2pt;width:102.75pt;height:53.25pt;z-index:-252601856;mso-wrap-edited:t;mso-position-horizontal:right" coordsize="" o:spt="100" wrapcoords="-30 0 1000 0 1000 1079 1000 1079 -30 1079 -30 0" adj="0,,0" path="">
                  <v:stroke joinstyle="round"/>
                  <v:imagedata r:id="rId259" o:title="dc_212"/>
                  <v:formulas/>
                  <v:path o:connecttype="segments"/>
                  <w10:wrap type="tight"/>
                </v:shape>
              </w:pict>
            </w:r>
            <w:r w:rsidR="00503198">
              <w:t>Describes the relationship of the charge to the associated to the Complaint, generally used for statistical purposes.</w:t>
            </w:r>
          </w:p>
          <w:p w:rsidR="00503198" w:rsidRDefault="00503198" w:rsidP="00503198">
            <w:pPr>
              <w:pStyle w:val="Italic2"/>
            </w:pPr>
            <w:r>
              <w:t>This item is restricted to the following list.</w:t>
            </w:r>
          </w:p>
          <w:p w:rsidR="00503198" w:rsidRDefault="00503198" w:rsidP="00503198">
            <w:pPr>
              <w:pStyle w:val="Bold3"/>
            </w:pPr>
            <w:r>
              <w:t>Administrative</w:t>
            </w:r>
          </w:p>
          <w:p w:rsidR="00503198" w:rsidRDefault="00503198" w:rsidP="00503198">
            <w:pPr>
              <w:pStyle w:val="Bold3"/>
            </w:pPr>
            <w:r>
              <w:t>Logistical</w:t>
            </w:r>
          </w:p>
          <w:p w:rsidR="00503198" w:rsidRDefault="00503198" w:rsidP="00503198">
            <w:pPr>
              <w:pStyle w:val="Bold3"/>
            </w:pPr>
            <w:r>
              <w:t>Production</w:t>
            </w:r>
          </w:p>
          <w:p w:rsidR="00503198" w:rsidRDefault="00503198" w:rsidP="00503198">
            <w:pPr>
              <w:pStyle w:val="Bold3"/>
            </w:pPr>
            <w:r>
              <w:t>Rework</w:t>
            </w:r>
          </w:p>
          <w:p w:rsidR="00503198" w:rsidRDefault="00503198" w:rsidP="00503198">
            <w:pPr>
              <w:pStyle w:val="Bold3"/>
            </w:pPr>
            <w:r>
              <w:t>Storage</w:t>
            </w:r>
          </w:p>
          <w:p w:rsidR="00503198" w:rsidRDefault="00503198" w:rsidP="00503198">
            <w:pPr>
              <w:pStyle w:val="Bold3"/>
            </w:pPr>
            <w:r>
              <w:t>Waste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1194" w:name="_Toc259721549"/>
      <w:bookmarkStart w:id="1195" w:name="_Toc275501896"/>
      <w:bookmarkStart w:id="1196" w:name="_Toc371377415"/>
      <w:bookmarkStart w:id="1197" w:name="ChargeInformation"/>
      <w:bookmarkStart w:id="1198" w:name="_Toc528563902"/>
      <w:r>
        <w:t>ChargeInformation</w:t>
      </w:r>
      <w:bookmarkEnd w:id="1194"/>
      <w:bookmarkEnd w:id="1195"/>
      <w:bookmarkEnd w:id="1196"/>
      <w:bookmarkEnd w:id="1197"/>
      <w:bookmarkEnd w:id="11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13" o:spid="_x0000_s1227" style="position:absolute;left:0;text-align:left;margin-left:0;margin-top:0;width:50pt;height:50pt;z-index:249773568;visibility:hidden" coordsize="459,537" o:spt="100" o:preferrelative="t" adj="0,,0" path="">
                  <v:stroke joinstyle="round"/>
                  <v:formulas/>
                  <v:path o:connecttype="segments"/>
                  <o:lock v:ext="edit" selection="t"/>
                </v:shape>
              </w:pict>
            </w:r>
            <w:r w:rsidRPr="00557255">
              <w:rPr>
                <w:noProof/>
              </w:rPr>
              <w:pict>
                <v:shape id="_x0000_s6071" type="#_x0000_t75" style="position:absolute;left:0;text-align:left;margin-left:8754.3pt;margin-top:7.05pt;width:325.5pt;height:342pt;z-index:-250061312;mso-wrap-edited:t;mso-position-horizontal:right" wrapcoords="9838 9638 232 9591 332 11012 9838 11154 9987 21527 21600 21553 21600 0 9838 -167 9838 9638" filled="t">
                  <v:imagedata r:id="rId260" o:title="ChargeInformation"/>
                  <w10:wrap type="tight"/>
                </v:shape>
              </w:pict>
            </w:r>
            <w:r w:rsidR="00F953EE">
              <w:t>A</w:t>
            </w:r>
            <w:r w:rsidR="00F953EE" w:rsidRPr="00F953EE">
              <w:t xml:space="preserve">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DocumentReferenceInformation</w:t>
            </w:r>
          </w:p>
          <w:p w:rsidR="00503198" w:rsidRDefault="00503198" w:rsidP="00503198">
            <w:pPr>
              <w:pStyle w:val="Italic4"/>
            </w:pPr>
            <w:r>
              <w:t>DocumentReferenceInformation is optional. A single instance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CostComponent</w:t>
            </w:r>
          </w:p>
          <w:p w:rsidR="00503198" w:rsidRDefault="00503198" w:rsidP="00503198">
            <w:pPr>
              <w:pStyle w:val="Italic4"/>
            </w:pPr>
            <w:r>
              <w:t>CostComponent is mandatory. A single instance is required.</w:t>
            </w:r>
          </w:p>
          <w:p w:rsidR="00503198" w:rsidRDefault="00503198" w:rsidP="00503198">
            <w:pPr>
              <w:pStyle w:val="Normal4"/>
            </w:pPr>
            <w:r>
              <w:t xml:space="preserve">A </w:t>
            </w:r>
            <w:r w:rsidR="007F1159" w:rsidRPr="007F1159">
              <w:t>group item that contains information for specifying a cost component by a code assigned by an agency</w:t>
            </w:r>
            <w:r>
              <w:t>.</w:t>
            </w:r>
          </w:p>
          <w:p w:rsidR="00503198" w:rsidRDefault="00503198" w:rsidP="00503198">
            <w:pPr>
              <w:pStyle w:val="Bold4"/>
            </w:pPr>
            <w:r>
              <w:t>PriceDetails</w:t>
            </w:r>
          </w:p>
          <w:p w:rsidR="00503198" w:rsidRDefault="009A6BE7" w:rsidP="00503198">
            <w:pPr>
              <w:pStyle w:val="Italic4"/>
            </w:pPr>
            <w:r>
              <w:t>PriceDetails</w:t>
            </w:r>
            <w:r w:rsidR="00503198">
              <w:t xml:space="preserve"> </w:t>
            </w:r>
            <w:r>
              <w:t>is optional. A single instance might exist</w:t>
            </w:r>
            <w:r w:rsidR="00503198">
              <w: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QuantityInformation</w:t>
            </w:r>
          </w:p>
          <w:p w:rsidR="00503198" w:rsidRDefault="00503198" w:rsidP="00503198">
            <w:pPr>
              <w:pStyle w:val="Italic4"/>
            </w:pPr>
            <w:r>
              <w:t xml:space="preserve">QuantityInformation </w:t>
            </w:r>
            <w:r w:rsidR="009A6BE7">
              <w:t>is optional. A single instance might exist</w:t>
            </w:r>
            <w:r>
              <w: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EF1269" w:rsidRDefault="00EF1269" w:rsidP="00EF1269">
            <w:pPr>
              <w:pStyle w:val="Bold4"/>
            </w:pPr>
            <w:r w:rsidRPr="00EF1269">
              <w:t>ChargeReference</w:t>
            </w:r>
          </w:p>
          <w:p w:rsidR="00EF1269" w:rsidRDefault="00EF1269" w:rsidP="00EF1269">
            <w:pPr>
              <w:pStyle w:val="Italic4"/>
            </w:pPr>
            <w:r w:rsidRPr="00EF1269">
              <w:t>ChargeReference</w:t>
            </w:r>
            <w:r>
              <w:t>s is optional. Multiple instances might exist.</w:t>
            </w:r>
          </w:p>
          <w:p w:rsidR="00EF1269" w:rsidRDefault="00EF1269" w:rsidP="00503198">
            <w:pPr>
              <w:pStyle w:val="Normal4"/>
            </w:pPr>
            <w:r w:rsidRPr="00EF1269">
              <w:t>An element detailing relevant references pertaining to the charge as indicated by ChargeReferenceType and AssignedBy</w:t>
            </w:r>
            <w:r>
              <w:t>.</w:t>
            </w:r>
          </w:p>
          <w:p w:rsidR="00503198" w:rsidRDefault="00503198" w:rsidP="00503198">
            <w:pPr>
              <w:pStyle w:val="Bold4"/>
            </w:pPr>
            <w:r>
              <w:t>ChargeAmount</w:t>
            </w:r>
          </w:p>
          <w:p w:rsidR="00503198" w:rsidRDefault="00503198" w:rsidP="00503198">
            <w:pPr>
              <w:pStyle w:val="Italic4"/>
            </w:pPr>
            <w:r>
              <w:t>ChargeAmount is optional. A single instance might exist.</w:t>
            </w:r>
          </w:p>
          <w:p w:rsidR="00861E40" w:rsidRDefault="00861E40" w:rsidP="00861E40">
            <w:pPr>
              <w:pStyle w:val="Normal4"/>
            </w:pPr>
            <w:r>
              <w:t>A field containing the total amount in ChargeInformation including tax (when tax is specified in ChargeInformation).</w:t>
            </w:r>
          </w:p>
          <w:p w:rsidR="00503198" w:rsidRDefault="00861E40" w:rsidP="00861E40">
            <w:pPr>
              <w:pStyle w:val="Normal4"/>
            </w:pPr>
            <w:r>
              <w:t>ChargeAmount is equal to the ChargeNetAmount plus the sum of the signed values of the MonetaryAdjustmentAmount for all instances of MonetaryAdjustment in ChargeInformation</w:t>
            </w:r>
            <w:r w:rsidR="00503198">
              <w:t>.</w:t>
            </w:r>
          </w:p>
          <w:p w:rsidR="00503198" w:rsidRDefault="00503198" w:rsidP="00503198">
            <w:pPr>
              <w:pStyle w:val="Bold4"/>
            </w:pPr>
            <w:r>
              <w:t>ChargeNetAmount</w:t>
            </w:r>
          </w:p>
          <w:p w:rsidR="00503198" w:rsidRDefault="00503198" w:rsidP="00503198">
            <w:pPr>
              <w:pStyle w:val="Italic4"/>
            </w:pPr>
            <w:r>
              <w:t>ChargeNetAmount is optional. A single instance might exist.</w:t>
            </w:r>
          </w:p>
          <w:p w:rsidR="00503198" w:rsidRDefault="004D5F74" w:rsidP="00503198">
            <w:pPr>
              <w:pStyle w:val="Normal4"/>
            </w:pPr>
            <w:r w:rsidRPr="004D5F74">
              <w:t>A field containing the charged amount in ChargeInformation excluding adjustments and tax</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503198" w:rsidRDefault="00503198" w:rsidP="00503198"/>
    <w:p w:rsidR="00503198" w:rsidRDefault="00503198" w:rsidP="00503198">
      <w:pPr>
        <w:pStyle w:val="Heading2"/>
      </w:pPr>
      <w:bookmarkStart w:id="1199" w:name="_Toc259721550"/>
      <w:bookmarkStart w:id="1200" w:name="_Toc275501897"/>
      <w:bookmarkStart w:id="1201" w:name="_Toc371377416"/>
      <w:bookmarkStart w:id="1202" w:name="ChargeNetAmount"/>
      <w:bookmarkStart w:id="1203" w:name="_Toc528563903"/>
      <w:r>
        <w:t>ChargeNetAmount</w:t>
      </w:r>
      <w:bookmarkEnd w:id="1199"/>
      <w:bookmarkEnd w:id="1200"/>
      <w:bookmarkEnd w:id="1201"/>
      <w:bookmarkEnd w:id="1202"/>
      <w:bookmarkEnd w:id="12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14" o:spid="_x0000_s1228" style="position:absolute;left:0;text-align:left;margin-left:0;margin-top:0;width:50pt;height:50pt;z-index:249774592;visibility:hidden" coordsize="81,417" o:spt="100" o:preferrelative="t" adj="0,,0" path="">
                  <v:stroke joinstyle="round"/>
                  <v:formulas/>
                  <v:path o:connecttype="segments"/>
                  <o:lock v:ext="edit" selection="t"/>
                </v:shape>
              </w:pict>
            </w:r>
            <w:r w:rsidRPr="00557255">
              <w:pict>
                <v:shape id="_x0000_s3203" style="position:absolute;left:0;text-align:left;margin-left:6104.5pt;margin-top:7.2pt;width:250.5pt;height:48.75pt;z-index:-252600832;mso-wrap-edited:t;mso-position-horizontal:right" coordsize="" o:spt="100" wrapcoords="-30 358 338 358 623 358 623 259 623 259 623 0 1000 0 1000 0 1000 1087 623 1087 623 939 338 939 338 926 -30 926 -30 358" adj="0,,0" path="">
                  <v:stroke joinstyle="round"/>
                  <v:imagedata r:id="rId261" o:title="dc_214"/>
                  <v:formulas/>
                  <v:path o:connecttype="segments"/>
                  <w10:wrap type="tight"/>
                </v:shape>
              </w:pict>
            </w:r>
            <w:r w:rsidR="00D27BE8">
              <w:t>A</w:t>
            </w:r>
            <w:r w:rsidR="00D27BE8" w:rsidRPr="00D27BE8">
              <w:t xml:space="preserve"> field containing the charged amount in ChargeInformation excluding adjustments and tax</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204" w:name="_Toc259721551"/>
      <w:bookmarkStart w:id="1205" w:name="_Toc275501898"/>
      <w:bookmarkStart w:id="1206" w:name="_Toc371377417"/>
      <w:bookmarkStart w:id="1207" w:name="ChargeOrAllowance"/>
      <w:bookmarkStart w:id="1208" w:name="_Toc528563904"/>
      <w:r>
        <w:t>ChargeOrAllowance</w:t>
      </w:r>
      <w:bookmarkEnd w:id="1204"/>
      <w:bookmarkEnd w:id="1205"/>
      <w:bookmarkEnd w:id="1206"/>
      <w:bookmarkEnd w:id="1207"/>
      <w:bookmarkEnd w:id="12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15" o:spid="_x0000_s1229" style="position:absolute;left:0;text-align:left;margin-left:0;margin-top:0;width:50pt;height:50pt;z-index:249775616;visibility:hidden" coordsize="96,415" o:spt="100" o:preferrelative="t" adj="0,,0" path="">
                  <v:stroke joinstyle="round"/>
                  <v:formulas/>
                  <v:path o:connecttype="segments"/>
                  <o:lock v:ext="edit" selection="t"/>
                </v:shape>
              </w:pict>
            </w:r>
            <w:r w:rsidRPr="00557255">
              <w:pict>
                <v:shape id="_x0000_s3204" style="position:absolute;left:0;text-align:left;margin-left:6061pt;margin-top:7.2pt;width:249pt;height:57.75pt;z-index:-252599808;mso-wrap-edited:t;mso-position-horizontal:right" coordsize="" o:spt="100" wrapcoords="-30 322 363 322 363 72 363 72 363 0 1000 0 1000 0 1000 1073 363 1073 363 1021 -30 1021 -30 322" adj="0,,0" path="">
                  <v:stroke joinstyle="round"/>
                  <v:imagedata r:id="rId262" o:title="dc_215"/>
                  <v:formulas/>
                  <v:path o:connecttype="segments"/>
                  <w10:wrap type="tight"/>
                </v:shape>
              </w:pict>
            </w:r>
            <w:r w:rsidR="00503198">
              <w:t>The description of the charge or allowance; such as freight, special handling, and stop-off handling.</w:t>
            </w:r>
          </w:p>
          <w:p w:rsidR="00503198" w:rsidRDefault="00503198" w:rsidP="00D11DF3">
            <w:pPr>
              <w:pStyle w:val="Bold3"/>
            </w:pPr>
            <w:r>
              <w:t>ChargeOrAllowanceType [attribute]</w:t>
            </w:r>
          </w:p>
          <w:p w:rsidR="00503198" w:rsidRDefault="00503198" w:rsidP="00D11DF3">
            <w:pPr>
              <w:pStyle w:val="Italic3"/>
            </w:pPr>
            <w:r>
              <w:t>ChargeOrAllowanceType is mandatory. A single instance is required.</w:t>
            </w:r>
          </w:p>
          <w:p w:rsidR="00503198" w:rsidRDefault="00503198" w:rsidP="00D11DF3">
            <w:pPr>
              <w:pStyle w:val="Normal3"/>
            </w:pPr>
            <w:r>
              <w:t>Defines what type of charge or allowance defines the invoice product.</w:t>
            </w:r>
          </w:p>
          <w:p w:rsidR="00503198" w:rsidRDefault="00503198" w:rsidP="00D11DF3">
            <w:pPr>
              <w:pStyle w:val="Normal3"/>
            </w:pPr>
            <w:r>
              <w:t>Refer to ChargeOrAllowanceType definition for any enumerations.</w:t>
            </w:r>
          </w:p>
        </w:tc>
      </w:tr>
    </w:tbl>
    <w:p w:rsidR="00503198" w:rsidRDefault="00503198" w:rsidP="00503198"/>
    <w:p w:rsidR="00503198" w:rsidRDefault="00503198" w:rsidP="00503198">
      <w:pPr>
        <w:pStyle w:val="Heading2"/>
      </w:pPr>
      <w:bookmarkStart w:id="1209" w:name="_Toc259721552"/>
      <w:bookmarkStart w:id="1210" w:name="_Toc275501899"/>
      <w:bookmarkStart w:id="1211" w:name="_Toc371377418"/>
      <w:bookmarkStart w:id="1212" w:name="ChargeOrAllowanceType_a"/>
      <w:bookmarkStart w:id="1213" w:name="_Toc528563905"/>
      <w:r>
        <w:t>ChargeOrAllowanceType [attribute]</w:t>
      </w:r>
      <w:bookmarkEnd w:id="1209"/>
      <w:bookmarkEnd w:id="1210"/>
      <w:bookmarkEnd w:id="1211"/>
      <w:bookmarkEnd w:id="1212"/>
      <w:bookmarkEnd w:id="12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16" o:spid="_x0000_s1230" style="position:absolute;left:0;text-align:left;margin-left:0;margin-top:0;width:50pt;height:50pt;z-index:249776640;visibility:hidden" coordsize="89,236" o:spt="100" o:preferrelative="t" adj="0,,0" path="">
                  <v:stroke joinstyle="round"/>
                  <v:formulas/>
                  <v:path o:connecttype="segments"/>
                  <o:lock v:ext="edit" selection="t"/>
                </v:shape>
              </w:pict>
            </w:r>
            <w:r w:rsidRPr="00557255">
              <w:pict>
                <v:shape id="_x0000_s3205" style="position:absolute;left:0;text-align:left;margin-left:2950.75pt;margin-top:7.2pt;width:141.75pt;height:53.25pt;z-index:-252598784;mso-wrap-edited:t;mso-position-horizontal:right" coordsize="" o:spt="100" wrapcoords="-30 0 1000 0 1000 1079 1000 1079 -30 1079 -30 0" adj="0,,0" path="">
                  <v:stroke joinstyle="round"/>
                  <v:imagedata r:id="rId263" o:title="dc_216"/>
                  <v:formulas/>
                  <v:path o:connecttype="segments"/>
                  <w10:wrap type="tight"/>
                </v:shape>
              </w:pict>
            </w:r>
            <w:r w:rsidR="00503198">
              <w:t>Defines what type of charge or allowance defines the invoice product.</w:t>
            </w:r>
          </w:p>
          <w:p w:rsidR="00503198" w:rsidRDefault="00503198" w:rsidP="00503198">
            <w:pPr>
              <w:pStyle w:val="Italic2"/>
            </w:pPr>
            <w:r>
              <w:t>This item is restricted to the following list.</w:t>
            </w:r>
          </w:p>
          <w:p w:rsidR="00503198" w:rsidRDefault="00503198" w:rsidP="00503198">
            <w:pPr>
              <w:pStyle w:val="Bold3"/>
            </w:pPr>
            <w:r>
              <w:t>BillOfLadingCharge</w:t>
            </w:r>
          </w:p>
          <w:p w:rsidR="00503198" w:rsidRDefault="00503198" w:rsidP="00503198">
            <w:pPr>
              <w:pStyle w:val="Normal3"/>
            </w:pPr>
            <w:r>
              <w:t>An extra charge for creating a Bill of Lading.</w:t>
            </w:r>
          </w:p>
          <w:p w:rsidR="00503198" w:rsidRDefault="00503198" w:rsidP="00503198">
            <w:pPr>
              <w:pStyle w:val="Bold3"/>
            </w:pPr>
            <w:r>
              <w:t>CancellationCharge</w:t>
            </w:r>
          </w:p>
          <w:p w:rsidR="00503198" w:rsidRDefault="00503198" w:rsidP="00503198">
            <w:pPr>
              <w:pStyle w:val="Normal3"/>
            </w:pPr>
            <w:r>
              <w:t>A charge applied because a cancellation was late (after the last date of change) and all or part of the ordered product has already been made.</w:t>
            </w:r>
          </w:p>
          <w:p w:rsidR="00503198" w:rsidRDefault="00503198" w:rsidP="00503198">
            <w:pPr>
              <w:pStyle w:val="Bold3"/>
            </w:pPr>
            <w:r>
              <w:t>CashDiscount</w:t>
            </w:r>
          </w:p>
          <w:p w:rsidR="00503198" w:rsidRDefault="00503198" w:rsidP="00503198">
            <w:pPr>
              <w:pStyle w:val="Normal3"/>
            </w:pPr>
            <w:r>
              <w:t>A reduction due to a discount applied.</w:t>
            </w:r>
          </w:p>
          <w:p w:rsidR="00503198" w:rsidRDefault="00503198" w:rsidP="00503198">
            <w:pPr>
              <w:pStyle w:val="Bold3"/>
            </w:pPr>
            <w:r>
              <w:t>CertificateCharge</w:t>
            </w:r>
          </w:p>
          <w:p w:rsidR="00503198" w:rsidRDefault="00503198" w:rsidP="00503198">
            <w:pPr>
              <w:pStyle w:val="Normal3"/>
            </w:pPr>
            <w:r>
              <w:t>An extra charge for creating a certificate. Some countries requires Certificates in which different characteristics of the delivery, transport unit, route, product, and others must be proved.</w:t>
            </w:r>
          </w:p>
          <w:p w:rsidR="00503198" w:rsidRDefault="00503198" w:rsidP="00503198">
            <w:pPr>
              <w:pStyle w:val="Normal3"/>
            </w:pPr>
            <w:r>
              <w:t>There are certificates for gasen pallets, for the place of production, for the age of the ship/vessel, for not departing from one country’s harbour when delivering to another.</w:t>
            </w:r>
          </w:p>
          <w:p w:rsidR="00503198" w:rsidRDefault="00503198" w:rsidP="00503198">
            <w:pPr>
              <w:pStyle w:val="Bold3"/>
            </w:pPr>
            <w:r>
              <w:t>ChargesForward</w:t>
            </w:r>
          </w:p>
          <w:p w:rsidR="00503198" w:rsidRDefault="00503198" w:rsidP="00503198">
            <w:pPr>
              <w:pStyle w:val="Normal3"/>
            </w:pPr>
            <w:r>
              <w:t xml:space="preserve">A pending </w:t>
            </w:r>
            <w:r w:rsidR="00884E32">
              <w:t>Invoice</w:t>
            </w:r>
            <w:r>
              <w:t xml:space="preserve"> amount brought forward from a previous </w:t>
            </w:r>
            <w:r w:rsidR="00884E32">
              <w:t>Invoice</w:t>
            </w:r>
            <w:r>
              <w:t>.</w:t>
            </w:r>
          </w:p>
          <w:p w:rsidR="00503198" w:rsidRDefault="00503198" w:rsidP="00503198">
            <w:pPr>
              <w:pStyle w:val="Bold3"/>
            </w:pPr>
            <w:r>
              <w:t>ClaimAdjustment</w:t>
            </w:r>
          </w:p>
          <w:p w:rsidR="00503198" w:rsidRDefault="00503198" w:rsidP="00503198">
            <w:pPr>
              <w:pStyle w:val="Normal3"/>
            </w:pPr>
            <w:r>
              <w:t>An adjustment related to a filed complaint.</w:t>
            </w:r>
          </w:p>
          <w:p w:rsidR="00503198" w:rsidRDefault="00503198" w:rsidP="00503198">
            <w:pPr>
              <w:pStyle w:val="Bold3"/>
            </w:pPr>
            <w:r>
              <w:t>Commission</w:t>
            </w:r>
          </w:p>
          <w:p w:rsidR="00503198" w:rsidRDefault="00503198" w:rsidP="00503198">
            <w:pPr>
              <w:pStyle w:val="Normal3"/>
            </w:pPr>
            <w:r>
              <w:t>Commission costs paid to the trading agency or trader.</w:t>
            </w:r>
          </w:p>
          <w:p w:rsidR="00503198" w:rsidRDefault="00503198" w:rsidP="00503198">
            <w:pPr>
              <w:pStyle w:val="Bold3"/>
            </w:pPr>
            <w:r>
              <w:t>CompetitiveAllowance</w:t>
            </w:r>
          </w:p>
          <w:p w:rsidR="00503198" w:rsidRDefault="00503198" w:rsidP="00503198">
            <w:pPr>
              <w:pStyle w:val="Normal3"/>
            </w:pPr>
            <w:r>
              <w:t>An allowance provided for competitive reasons.</w:t>
            </w:r>
          </w:p>
          <w:p w:rsidR="00503198" w:rsidRDefault="00503198" w:rsidP="00503198">
            <w:pPr>
              <w:pStyle w:val="Bold3"/>
            </w:pPr>
            <w:r>
              <w:t>CongestionCharge</w:t>
            </w:r>
          </w:p>
          <w:p w:rsidR="00503198" w:rsidRDefault="00503198" w:rsidP="00503198">
            <w:pPr>
              <w:pStyle w:val="Normal3"/>
            </w:pPr>
            <w:r>
              <w:t>An extra fee from ports for waiting time of ships in ports, railcars on a siding, trucks at a dock. (Synonym: Demurrage.)</w:t>
            </w:r>
          </w:p>
          <w:p w:rsidR="00503198" w:rsidRDefault="00503198" w:rsidP="00503198">
            <w:pPr>
              <w:pStyle w:val="Bold3"/>
            </w:pPr>
            <w:r>
              <w:t>ConsigneeUnloadCharge</w:t>
            </w:r>
          </w:p>
          <w:p w:rsidR="00503198" w:rsidRDefault="00503198" w:rsidP="00503198">
            <w:pPr>
              <w:pStyle w:val="Normal3"/>
            </w:pPr>
            <w:r>
              <w:t>An unloading charge that is the responsibility of the consignee.</w:t>
            </w:r>
          </w:p>
          <w:p w:rsidR="00503198" w:rsidRDefault="00503198" w:rsidP="00503198">
            <w:pPr>
              <w:pStyle w:val="Bold3"/>
            </w:pPr>
            <w:r>
              <w:t>ContractAllowance</w:t>
            </w:r>
          </w:p>
          <w:p w:rsidR="00503198" w:rsidRDefault="00503198" w:rsidP="00503198">
            <w:pPr>
              <w:pStyle w:val="Normal3"/>
            </w:pPr>
            <w:r>
              <w:t>An allowance for a volume discount, usually because the agreed amount has been exceeded.</w:t>
            </w:r>
          </w:p>
          <w:p w:rsidR="00503198" w:rsidRDefault="00503198" w:rsidP="00503198">
            <w:pPr>
              <w:pStyle w:val="Bold3"/>
            </w:pPr>
            <w:r>
              <w:t>CurrencyAdjustmentCharge</w:t>
            </w:r>
          </w:p>
          <w:p w:rsidR="00503198" w:rsidRDefault="00503198" w:rsidP="00503198">
            <w:pPr>
              <w:pStyle w:val="Normal3"/>
            </w:pPr>
            <w:r>
              <w:t>An extra fee to adjust for currency variations.</w:t>
            </w:r>
          </w:p>
          <w:p w:rsidR="00503198" w:rsidRDefault="00503198" w:rsidP="00503198">
            <w:pPr>
              <w:pStyle w:val="Bold3"/>
            </w:pPr>
            <w:r>
              <w:t>DecimalRounding</w:t>
            </w:r>
          </w:p>
          <w:p w:rsidR="00CD680E" w:rsidRDefault="00CD680E" w:rsidP="00CD680E">
            <w:pPr>
              <w:pStyle w:val="Normal3"/>
            </w:pPr>
            <w:r>
              <w:t>Adjustments for rounding of amounts to fit the business agreement or national monetary legislation. This adjustment is typically used for decimal rounding of amounts not including tax.</w:t>
            </w:r>
          </w:p>
          <w:p w:rsidR="00503198" w:rsidRDefault="00CD680E" w:rsidP="00CD680E">
            <w:pPr>
              <w:pStyle w:val="Normal3"/>
            </w:pPr>
            <w:r>
              <w:t>N.B. Use InformationalAmount with AmountType “DecimalRounding” for specification of decimal rounding of amounts including tax</w:t>
            </w:r>
            <w:r w:rsidR="00503198">
              <w:t xml:space="preserve">. </w:t>
            </w:r>
          </w:p>
          <w:p w:rsidR="00503198" w:rsidRDefault="00503198" w:rsidP="00503198">
            <w:pPr>
              <w:pStyle w:val="Bold3"/>
            </w:pPr>
            <w:r>
              <w:t>DefectiveAllowance</w:t>
            </w:r>
          </w:p>
          <w:p w:rsidR="00503198" w:rsidRDefault="00503198" w:rsidP="00503198">
            <w:pPr>
              <w:pStyle w:val="Normal3"/>
            </w:pPr>
            <w:r>
              <w:t>An allowance provided for defective material.</w:t>
            </w:r>
          </w:p>
          <w:p w:rsidR="00503198" w:rsidRDefault="00503198" w:rsidP="00503198">
            <w:pPr>
              <w:pStyle w:val="Bold3"/>
            </w:pPr>
            <w:r>
              <w:t>DeliveryCharge</w:t>
            </w:r>
          </w:p>
          <w:p w:rsidR="00503198" w:rsidRDefault="00503198" w:rsidP="00503198">
            <w:pPr>
              <w:pStyle w:val="Normal3"/>
            </w:pPr>
            <w:r>
              <w:t>The charge for delivering the product.</w:t>
            </w:r>
          </w:p>
          <w:p w:rsidR="00503198" w:rsidRDefault="00503198" w:rsidP="00503198">
            <w:pPr>
              <w:pStyle w:val="Bold3"/>
            </w:pPr>
            <w:r>
              <w:t>DeliveryNonConformanceAllowance</w:t>
            </w:r>
          </w:p>
          <w:p w:rsidR="00503198" w:rsidRDefault="00503198" w:rsidP="00503198">
            <w:pPr>
              <w:pStyle w:val="Normal3"/>
            </w:pPr>
            <w:r>
              <w:t>An allowance due to non-conformance with the purchase agreement regarding a delivery.</w:t>
            </w:r>
          </w:p>
          <w:p w:rsidR="00503198" w:rsidRDefault="00503198" w:rsidP="00503198">
            <w:pPr>
              <w:pStyle w:val="Bold3"/>
            </w:pPr>
            <w:r>
              <w:t xml:space="preserve">DeliveryTimeBonus </w:t>
            </w:r>
          </w:p>
          <w:p w:rsidR="00503198" w:rsidRDefault="00503198" w:rsidP="00503198">
            <w:pPr>
              <w:pStyle w:val="Normal3"/>
            </w:pPr>
            <w:r>
              <w:t>A bonus given for deliveries of products within a certain time period.</w:t>
            </w:r>
          </w:p>
          <w:p w:rsidR="00503198" w:rsidRDefault="00503198" w:rsidP="00503198">
            <w:pPr>
              <w:pStyle w:val="Bold3"/>
            </w:pPr>
            <w:r>
              <w:t>EarlyShipAllowance</w:t>
            </w:r>
          </w:p>
          <w:p w:rsidR="00503198" w:rsidRDefault="00503198" w:rsidP="00503198">
            <w:pPr>
              <w:pStyle w:val="Normal3"/>
            </w:pPr>
            <w:r>
              <w:t xml:space="preserve">An allowance due to a delivery that took place earlier than planned. The seller may be charged a penalty. If this is found before issuing the </w:t>
            </w:r>
            <w:r w:rsidR="00884E32">
              <w:t>Invoice</w:t>
            </w:r>
            <w:r>
              <w:t>, it can be handled through this allowance. If found later, it will be handled through a credit note.</w:t>
            </w:r>
          </w:p>
          <w:p w:rsidR="00503198" w:rsidRDefault="00503198" w:rsidP="00503198">
            <w:pPr>
              <w:pStyle w:val="Bold3"/>
            </w:pPr>
            <w:r>
              <w:t>EnergySurcharge</w:t>
            </w:r>
          </w:p>
          <w:p w:rsidR="00503198" w:rsidRDefault="00503198" w:rsidP="00503198">
            <w:pPr>
              <w:pStyle w:val="Normal3"/>
            </w:pPr>
            <w:r>
              <w:t>A charge related to increases in the cost of energy.</w:t>
            </w:r>
          </w:p>
          <w:p w:rsidR="00503198" w:rsidRDefault="00503198" w:rsidP="00503198">
            <w:pPr>
              <w:pStyle w:val="Bold3"/>
            </w:pPr>
            <w:r>
              <w:t>Environmental</w:t>
            </w:r>
          </w:p>
          <w:p w:rsidR="00503198" w:rsidRDefault="00503198" w:rsidP="00503198">
            <w:pPr>
              <w:pStyle w:val="Normal3"/>
            </w:pPr>
            <w:r>
              <w:t>An allowance applied due to environmental regulations.</w:t>
            </w:r>
          </w:p>
          <w:p w:rsidR="00503198" w:rsidRDefault="00503198" w:rsidP="00503198">
            <w:pPr>
              <w:pStyle w:val="Bold3"/>
            </w:pPr>
            <w:r>
              <w:t>ExpeditedShipmentCharge</w:t>
            </w:r>
          </w:p>
          <w:p w:rsidR="00503198" w:rsidRDefault="00503198" w:rsidP="00503198">
            <w:pPr>
              <w:pStyle w:val="Normal3"/>
            </w:pPr>
            <w:r>
              <w:t>An extra cost charged due to unexpected or emergency requirements (for example, breaking off a run in the mill to reach the production date for a rush order).</w:t>
            </w:r>
          </w:p>
          <w:p w:rsidR="00503198" w:rsidRDefault="00503198" w:rsidP="00503198">
            <w:pPr>
              <w:pStyle w:val="Bold3"/>
            </w:pPr>
            <w:r>
              <w:t>ExportClearanceCharge</w:t>
            </w:r>
          </w:p>
          <w:p w:rsidR="00503198" w:rsidRDefault="00503198" w:rsidP="00503198">
            <w:pPr>
              <w:pStyle w:val="Normal3"/>
            </w:pPr>
            <w:r>
              <w:t>An extra fee for customs administration.</w:t>
            </w:r>
          </w:p>
          <w:p w:rsidR="00503198" w:rsidRDefault="00503198" w:rsidP="00503198">
            <w:pPr>
              <w:pStyle w:val="Bold3"/>
            </w:pPr>
            <w:r>
              <w:t>FlatRateCharge</w:t>
            </w:r>
          </w:p>
          <w:p w:rsidR="00503198" w:rsidRDefault="00503198" w:rsidP="00503198">
            <w:pPr>
              <w:pStyle w:val="Normal3"/>
            </w:pPr>
            <w:r>
              <w:t>A general flat charge.</w:t>
            </w:r>
          </w:p>
          <w:p w:rsidR="00503198" w:rsidRDefault="00503198" w:rsidP="00503198">
            <w:pPr>
              <w:pStyle w:val="Bold3"/>
            </w:pPr>
            <w:r>
              <w:t>FreightAllowance</w:t>
            </w:r>
          </w:p>
          <w:p w:rsidR="00503198" w:rsidRDefault="00503198" w:rsidP="00503198">
            <w:pPr>
              <w:pStyle w:val="Normal3"/>
            </w:pPr>
            <w:r>
              <w:t xml:space="preserve">The freight cost allowed by the mill. This amount is negative, and will be deducted from the </w:t>
            </w:r>
            <w:r w:rsidR="00884E32">
              <w:t>Invoice</w:t>
            </w:r>
            <w:r>
              <w:t xml:space="preserve"> (</w:t>
            </w:r>
            <w:smartTag w:uri="urn:schemas-microsoft-com:office:smarttags" w:element="place">
              <w:smartTag w:uri="urn:schemas-microsoft-com:office:smarttags" w:element="country-region">
                <w:r>
                  <w:t>U.S.</w:t>
                </w:r>
              </w:smartTag>
            </w:smartTag>
            <w:r>
              <w:t xml:space="preserve"> business practice, in the European Union (EU), use only Freight Charge).</w:t>
            </w:r>
          </w:p>
          <w:p w:rsidR="00503198" w:rsidRDefault="00503198" w:rsidP="00503198">
            <w:pPr>
              <w:pStyle w:val="Bold3"/>
            </w:pPr>
            <w:r>
              <w:t>FreightCharge</w:t>
            </w:r>
          </w:p>
          <w:p w:rsidR="00503198" w:rsidRDefault="00503198" w:rsidP="00503198">
            <w:pPr>
              <w:pStyle w:val="Normal3"/>
            </w:pPr>
            <w:r>
              <w:t xml:space="preserve">The actual cost incurred to deliver the product. This amount is positive, and will be added to the </w:t>
            </w:r>
            <w:r w:rsidR="00884E32">
              <w:t>Invoice</w:t>
            </w:r>
            <w:r>
              <w:t>.</w:t>
            </w:r>
          </w:p>
          <w:p w:rsidR="00503198" w:rsidRDefault="00503198" w:rsidP="00503198">
            <w:pPr>
              <w:pStyle w:val="Bold3"/>
            </w:pPr>
            <w:r>
              <w:t>FuelAdjustmentCharge</w:t>
            </w:r>
          </w:p>
          <w:p w:rsidR="00503198" w:rsidRDefault="00503198" w:rsidP="00503198">
            <w:pPr>
              <w:pStyle w:val="Normal3"/>
            </w:pPr>
            <w:r>
              <w:t>An extra fee, usually from shipping companies, to adjust fuel prices.</w:t>
            </w:r>
          </w:p>
          <w:p w:rsidR="00503198" w:rsidRDefault="00503198" w:rsidP="00503198">
            <w:pPr>
              <w:pStyle w:val="Bold3"/>
            </w:pPr>
            <w:r>
              <w:t>HandlingCharge</w:t>
            </w:r>
          </w:p>
          <w:p w:rsidR="00503198" w:rsidRDefault="00503198" w:rsidP="00503198">
            <w:pPr>
              <w:pStyle w:val="Normal3"/>
            </w:pPr>
            <w:r>
              <w:t>A charge related to the handling of the product.</w:t>
            </w:r>
          </w:p>
          <w:p w:rsidR="00503198" w:rsidRDefault="00503198" w:rsidP="00503198">
            <w:pPr>
              <w:pStyle w:val="Bold3"/>
            </w:pPr>
            <w:r>
              <w:t>Inspection</w:t>
            </w:r>
          </w:p>
          <w:p w:rsidR="00503198" w:rsidRDefault="00503198" w:rsidP="00503198">
            <w:pPr>
              <w:pStyle w:val="Normal3"/>
            </w:pPr>
            <w:r>
              <w:t>The cost associated with performing an inspection of the product.</w:t>
            </w:r>
          </w:p>
          <w:p w:rsidR="00503198" w:rsidRDefault="00503198" w:rsidP="00503198">
            <w:pPr>
              <w:pStyle w:val="Bold3"/>
            </w:pPr>
            <w:r>
              <w:t>InterestCharge</w:t>
            </w:r>
          </w:p>
          <w:p w:rsidR="00503198" w:rsidRDefault="00503198" w:rsidP="00503198">
            <w:pPr>
              <w:pStyle w:val="Normal3"/>
            </w:pPr>
            <w:r>
              <w:t>A charge applied for interest on overdue payments.</w:t>
            </w:r>
          </w:p>
          <w:p w:rsidR="00503198" w:rsidRDefault="00503198" w:rsidP="00503198">
            <w:pPr>
              <w:pStyle w:val="Bold3"/>
            </w:pPr>
            <w:r>
              <w:t>LabourAllowance</w:t>
            </w:r>
          </w:p>
          <w:p w:rsidR="00503198" w:rsidRDefault="00503198" w:rsidP="00503198">
            <w:pPr>
              <w:pStyle w:val="Normal3"/>
            </w:pPr>
            <w:r>
              <w:t>An allowance due to additional labour required in the use or acceptance of the product.</w:t>
            </w:r>
          </w:p>
          <w:p w:rsidR="00503198" w:rsidRDefault="00503198" w:rsidP="00503198">
            <w:pPr>
              <w:pStyle w:val="Bold3"/>
            </w:pPr>
            <w:r>
              <w:t>LabourCharge</w:t>
            </w:r>
          </w:p>
          <w:p w:rsidR="00503198" w:rsidRDefault="00503198" w:rsidP="00503198">
            <w:pPr>
              <w:pStyle w:val="Normal3"/>
            </w:pPr>
            <w:r>
              <w:t>A charge due to additional labour required in the use or acceptance of the product.</w:t>
            </w:r>
          </w:p>
          <w:p w:rsidR="00503198" w:rsidRDefault="00503198" w:rsidP="00503198">
            <w:pPr>
              <w:pStyle w:val="Bold3"/>
            </w:pPr>
            <w:r>
              <w:t>LoggingDamage</w:t>
            </w:r>
          </w:p>
          <w:p w:rsidR="00503198" w:rsidRDefault="00503198" w:rsidP="00503198">
            <w:pPr>
              <w:pStyle w:val="Normal3"/>
            </w:pPr>
            <w:r>
              <w:t>An adjustment caused by logging damages on Forest Wood products. Logging damages normally cause a reduction of the product price.</w:t>
            </w:r>
          </w:p>
          <w:p w:rsidR="00503198" w:rsidRDefault="00503198" w:rsidP="00503198">
            <w:pPr>
              <w:pStyle w:val="Bold3"/>
            </w:pPr>
            <w:r>
              <w:t>LotCharge</w:t>
            </w:r>
          </w:p>
          <w:p w:rsidR="00503198" w:rsidRDefault="00503198" w:rsidP="00503198">
            <w:pPr>
              <w:pStyle w:val="Normal3"/>
            </w:pPr>
            <w:r>
              <w:t>A charge applied to the lot of material.</w:t>
            </w:r>
          </w:p>
          <w:p w:rsidR="00503198" w:rsidRDefault="00503198" w:rsidP="00503198">
            <w:pPr>
              <w:pStyle w:val="Bold3"/>
            </w:pPr>
            <w:r>
              <w:t>MetalDetection</w:t>
            </w:r>
          </w:p>
          <w:p w:rsidR="00503198" w:rsidRDefault="00503198" w:rsidP="00503198">
            <w:pPr>
              <w:pStyle w:val="Normal3"/>
            </w:pPr>
            <w:r>
              <w:t>A charge for additional metal detection applied to the goods.</w:t>
            </w:r>
          </w:p>
          <w:p w:rsidR="00503198" w:rsidRDefault="00503198" w:rsidP="00503198">
            <w:pPr>
              <w:pStyle w:val="Bold3"/>
            </w:pPr>
            <w:r>
              <w:t>ModelHomeDiscount</w:t>
            </w:r>
          </w:p>
          <w:p w:rsidR="00503198" w:rsidRDefault="00503198" w:rsidP="00503198">
            <w:pPr>
              <w:pStyle w:val="Normal3"/>
            </w:pPr>
            <w:r>
              <w:t>A discount associated with the building of the model home.</w:t>
            </w:r>
          </w:p>
          <w:p w:rsidR="00503198" w:rsidRDefault="00503198" w:rsidP="00503198">
            <w:pPr>
              <w:pStyle w:val="Bold3"/>
            </w:pPr>
            <w:r>
              <w:t>NewStoreCouponDiscount</w:t>
            </w:r>
          </w:p>
          <w:p w:rsidR="00503198" w:rsidRDefault="00503198" w:rsidP="00503198">
            <w:pPr>
              <w:pStyle w:val="Normal3"/>
            </w:pPr>
            <w:r>
              <w:t>A discount associated with entry into a new store.</w:t>
            </w:r>
          </w:p>
          <w:p w:rsidR="00503198" w:rsidRDefault="00503198" w:rsidP="00503198">
            <w:pPr>
              <w:pStyle w:val="Bold3"/>
            </w:pPr>
            <w:r>
              <w:t>OrderQuantity</w:t>
            </w:r>
          </w:p>
          <w:p w:rsidR="00503198" w:rsidRDefault="00503198" w:rsidP="00503198">
            <w:pPr>
              <w:pStyle w:val="Normal3"/>
            </w:pPr>
            <w:r>
              <w:t>A charge or allowance for small/big ordered quantities.</w:t>
            </w:r>
          </w:p>
          <w:p w:rsidR="00503198" w:rsidRDefault="00503198" w:rsidP="00503198">
            <w:pPr>
              <w:pStyle w:val="Bold3"/>
            </w:pPr>
            <w:r>
              <w:t>PalletCharge</w:t>
            </w:r>
          </w:p>
          <w:p w:rsidR="00503198" w:rsidRDefault="00503198" w:rsidP="00503198">
            <w:pPr>
              <w:pStyle w:val="Normal3"/>
            </w:pPr>
            <w:r>
              <w:t>A charge that represents the cost or rental of the pallet.</w:t>
            </w:r>
          </w:p>
          <w:p w:rsidR="00503198" w:rsidRDefault="00503198" w:rsidP="00503198">
            <w:pPr>
              <w:pStyle w:val="Bold3"/>
            </w:pPr>
            <w:r>
              <w:t>PickUpAllowance</w:t>
            </w:r>
          </w:p>
          <w:p w:rsidR="00503198" w:rsidRDefault="00503198" w:rsidP="00503198">
            <w:pPr>
              <w:pStyle w:val="Normal3"/>
            </w:pPr>
            <w:r>
              <w:t>An allowance provided to compensate for the cost of picking up the product.</w:t>
            </w:r>
          </w:p>
          <w:p w:rsidR="00503198" w:rsidRDefault="00503198" w:rsidP="00503198">
            <w:pPr>
              <w:pStyle w:val="Bold3"/>
            </w:pPr>
            <w:r>
              <w:t>PromotionalAllowance</w:t>
            </w:r>
          </w:p>
          <w:p w:rsidR="00503198" w:rsidRDefault="00503198" w:rsidP="00503198">
            <w:pPr>
              <w:pStyle w:val="Normal3"/>
            </w:pPr>
            <w:r>
              <w:t>An allowance provided for the promotion of the product.</w:t>
            </w:r>
          </w:p>
          <w:p w:rsidR="00503198" w:rsidRDefault="00503198" w:rsidP="00503198">
            <w:pPr>
              <w:pStyle w:val="Bold3"/>
            </w:pPr>
            <w:r>
              <w:t>PromotionalCharge</w:t>
            </w:r>
          </w:p>
          <w:p w:rsidR="00503198" w:rsidRDefault="00503198" w:rsidP="00503198">
            <w:pPr>
              <w:pStyle w:val="Normal3"/>
            </w:pPr>
            <w:r>
              <w:t>A charge associated with the promotion of the product.</w:t>
            </w:r>
          </w:p>
          <w:p w:rsidR="00503198" w:rsidRDefault="00503198" w:rsidP="00503198">
            <w:pPr>
              <w:pStyle w:val="Bold3"/>
            </w:pPr>
            <w:r>
              <w:t>PriceCorrection</w:t>
            </w:r>
          </w:p>
          <w:p w:rsidR="00503198" w:rsidRDefault="00503198" w:rsidP="00503198">
            <w:pPr>
              <w:pStyle w:val="Normal3"/>
            </w:pPr>
            <w:r>
              <w:t>An adjustment associated with a correction of the product’s price.</w:t>
            </w:r>
          </w:p>
          <w:p w:rsidR="00503198" w:rsidRDefault="00503198" w:rsidP="00503198">
            <w:pPr>
              <w:pStyle w:val="Bold3"/>
            </w:pPr>
            <w:r>
              <w:t>ProductionSetUpCharge</w:t>
            </w:r>
          </w:p>
          <w:p w:rsidR="00503198" w:rsidRDefault="00503198" w:rsidP="00503198">
            <w:pPr>
              <w:pStyle w:val="Normal3"/>
            </w:pPr>
            <w:r>
              <w:t>A special charge applied due to specific buyer requests.</w:t>
            </w:r>
          </w:p>
          <w:p w:rsidR="00503198" w:rsidRDefault="00503198" w:rsidP="00503198">
            <w:pPr>
              <w:pStyle w:val="Bold3"/>
            </w:pPr>
            <w:r>
              <w:t>Provision</w:t>
            </w:r>
          </w:p>
          <w:p w:rsidR="00503198" w:rsidRDefault="00503198" w:rsidP="00503198">
            <w:pPr>
              <w:pStyle w:val="Normal3"/>
            </w:pPr>
            <w:r>
              <w:t>The act of making ready or equipping for use.</w:t>
            </w:r>
          </w:p>
          <w:p w:rsidR="00503198" w:rsidRDefault="00503198" w:rsidP="00503198">
            <w:pPr>
              <w:pStyle w:val="Bold3"/>
            </w:pPr>
            <w:r>
              <w:t>Rebate</w:t>
            </w:r>
          </w:p>
          <w:p w:rsidR="00503198" w:rsidRDefault="00503198" w:rsidP="00503198">
            <w:pPr>
              <w:pStyle w:val="Normal3"/>
            </w:pPr>
            <w:r>
              <w:t>A rebate accepted by the buyer and seller based on the agreed price and volume.</w:t>
            </w:r>
          </w:p>
          <w:p w:rsidR="00503198" w:rsidRDefault="00503198" w:rsidP="00503198">
            <w:pPr>
              <w:pStyle w:val="Bold3"/>
            </w:pPr>
            <w:r>
              <w:t>ReelDiscount</w:t>
            </w:r>
          </w:p>
          <w:p w:rsidR="00503198" w:rsidRDefault="00503198" w:rsidP="00503198">
            <w:pPr>
              <w:pStyle w:val="Normal3"/>
            </w:pPr>
            <w:r>
              <w:t>An allowance for purchasing reels instead of sheets.</w:t>
            </w:r>
          </w:p>
          <w:p w:rsidR="00503198" w:rsidRDefault="00503198" w:rsidP="00503198">
            <w:pPr>
              <w:pStyle w:val="Bold3"/>
            </w:pPr>
            <w:r>
              <w:t>ReturnedLoadAllowance</w:t>
            </w:r>
          </w:p>
          <w:p w:rsidR="00503198" w:rsidRDefault="00503198" w:rsidP="00503198">
            <w:pPr>
              <w:pStyle w:val="Normal3"/>
            </w:pPr>
            <w:r>
              <w:t>An allowance applied due to the return of the load.</w:t>
            </w:r>
          </w:p>
          <w:p w:rsidR="00503198" w:rsidRDefault="00503198" w:rsidP="00503198">
            <w:pPr>
              <w:pStyle w:val="Bold3"/>
            </w:pPr>
            <w:r>
              <w:t>ReturnLoadCharge</w:t>
            </w:r>
          </w:p>
          <w:p w:rsidR="00503198" w:rsidRDefault="00503198" w:rsidP="00503198">
            <w:pPr>
              <w:pStyle w:val="Normal3"/>
            </w:pPr>
            <w:r>
              <w:t>A charge applied due to the return of the load.</w:t>
            </w:r>
          </w:p>
          <w:p w:rsidR="00503198" w:rsidRDefault="00503198" w:rsidP="00503198">
            <w:pPr>
              <w:pStyle w:val="Bold3"/>
            </w:pPr>
            <w:r>
              <w:t>RoadFeeCharge</w:t>
            </w:r>
          </w:p>
          <w:p w:rsidR="00503198" w:rsidRDefault="00503198" w:rsidP="00503198">
            <w:pPr>
              <w:pStyle w:val="Normal3"/>
            </w:pPr>
            <w:r>
              <w:t xml:space="preserve">A freight charge for a special tax applied to road transports in some countries, e.g. </w:t>
            </w:r>
            <w:smartTag w:uri="urn:schemas-microsoft-com:office:smarttags" w:element="place">
              <w:smartTag w:uri="urn:schemas-microsoft-com:office:smarttags" w:element="country-region">
                <w:r>
                  <w:t>Germany</w:t>
                </w:r>
              </w:smartTag>
            </w:smartTag>
          </w:p>
          <w:p w:rsidR="00503198" w:rsidRDefault="00503198" w:rsidP="00503198">
            <w:pPr>
              <w:pStyle w:val="Bold3"/>
            </w:pPr>
            <w:r>
              <w:t>ScrapAndDunnageCharge</w:t>
            </w:r>
          </w:p>
          <w:p w:rsidR="00503198" w:rsidRDefault="00503198" w:rsidP="00503198">
            <w:pPr>
              <w:pStyle w:val="Normal3"/>
            </w:pPr>
            <w:r>
              <w:t>A charge that represents the scrapping of the material and its removal.</w:t>
            </w:r>
          </w:p>
          <w:p w:rsidR="00503198" w:rsidRDefault="00503198" w:rsidP="00503198">
            <w:pPr>
              <w:pStyle w:val="Bold3"/>
            </w:pPr>
            <w:r>
              <w:t>ServiceCharge</w:t>
            </w:r>
          </w:p>
          <w:p w:rsidR="00503198" w:rsidRDefault="00503198" w:rsidP="00503198">
            <w:pPr>
              <w:pStyle w:val="Normal3"/>
            </w:pPr>
            <w:r>
              <w:t>A charge associated with a miscellaneous service.</w:t>
            </w:r>
          </w:p>
          <w:p w:rsidR="00503198" w:rsidRDefault="00503198" w:rsidP="00503198">
            <w:pPr>
              <w:pStyle w:val="Bold3"/>
            </w:pPr>
            <w:r>
              <w:t>SpecialConversionCharge</w:t>
            </w:r>
          </w:p>
          <w:p w:rsidR="00503198" w:rsidRDefault="00503198" w:rsidP="00503198">
            <w:pPr>
              <w:pStyle w:val="Normal3"/>
            </w:pPr>
            <w:r>
              <w:t>Additional charge for a special conversion of the product.</w:t>
            </w:r>
          </w:p>
          <w:p w:rsidR="00503198" w:rsidRDefault="00503198" w:rsidP="00503198">
            <w:pPr>
              <w:pStyle w:val="Bold3"/>
            </w:pPr>
            <w:r>
              <w:t>SpecialDeliveryCharge</w:t>
            </w:r>
          </w:p>
          <w:p w:rsidR="00503198" w:rsidRDefault="00503198" w:rsidP="00503198">
            <w:pPr>
              <w:pStyle w:val="Normal3"/>
            </w:pPr>
            <w:r>
              <w:t>A special charge for delivering the product differently from the usual or agreed-to method.</w:t>
            </w:r>
          </w:p>
          <w:p w:rsidR="00503198" w:rsidRDefault="00503198" w:rsidP="00503198">
            <w:pPr>
              <w:pStyle w:val="Bold3"/>
            </w:pPr>
            <w:r>
              <w:t>SpecialHandlingCharge</w:t>
            </w:r>
          </w:p>
          <w:p w:rsidR="00503198" w:rsidRDefault="00503198" w:rsidP="00503198">
            <w:pPr>
              <w:pStyle w:val="Normal3"/>
            </w:pPr>
            <w:r>
              <w:t>A special charge for handling the product differently from the usual or agreed-to method.</w:t>
            </w:r>
          </w:p>
          <w:p w:rsidR="00503198" w:rsidRDefault="00503198" w:rsidP="00503198">
            <w:pPr>
              <w:pStyle w:val="Bold3"/>
            </w:pPr>
            <w:r>
              <w:t>SpecialPackagingCharge</w:t>
            </w:r>
          </w:p>
          <w:p w:rsidR="00503198" w:rsidRDefault="00503198" w:rsidP="00503198">
            <w:pPr>
              <w:pStyle w:val="Normal3"/>
            </w:pPr>
            <w:r>
              <w:t>A special charge for packaging the product differently from the usual or agreed-to method, or if packaging as requested is out of spec.</w:t>
            </w:r>
          </w:p>
          <w:p w:rsidR="00503198" w:rsidRDefault="00503198" w:rsidP="00503198">
            <w:pPr>
              <w:pStyle w:val="Bold3"/>
            </w:pPr>
            <w:r>
              <w:t>StopOffAllowance</w:t>
            </w:r>
          </w:p>
          <w:p w:rsidR="00503198" w:rsidRDefault="00503198" w:rsidP="00503198">
            <w:pPr>
              <w:pStyle w:val="Normal3"/>
            </w:pPr>
            <w:r>
              <w:t>An allowance for a delivery stop-off.</w:t>
            </w:r>
          </w:p>
          <w:p w:rsidR="00503198" w:rsidRDefault="00503198" w:rsidP="00503198">
            <w:pPr>
              <w:pStyle w:val="Bold3"/>
            </w:pPr>
            <w:r>
              <w:t>StopOffCharge</w:t>
            </w:r>
          </w:p>
          <w:p w:rsidR="00503198" w:rsidRDefault="00503198" w:rsidP="00503198">
            <w:pPr>
              <w:pStyle w:val="Normal3"/>
            </w:pPr>
            <w:r>
              <w:t>A charge for a delivery stop-off.</w:t>
            </w:r>
          </w:p>
          <w:p w:rsidR="00503198" w:rsidRDefault="00503198" w:rsidP="00503198">
            <w:pPr>
              <w:pStyle w:val="Bold3"/>
            </w:pPr>
            <w:r>
              <w:t>StorageAllowance</w:t>
            </w:r>
          </w:p>
          <w:p w:rsidR="00503198" w:rsidRDefault="00503198" w:rsidP="00503198">
            <w:pPr>
              <w:pStyle w:val="Normal3"/>
            </w:pPr>
            <w:r>
              <w:t xml:space="preserve">An allowance for storing the product. </w:t>
            </w:r>
          </w:p>
          <w:p w:rsidR="00503198" w:rsidRDefault="00503198" w:rsidP="00503198">
            <w:pPr>
              <w:pStyle w:val="Bold3"/>
            </w:pPr>
            <w:r>
              <w:t>StorageCharge</w:t>
            </w:r>
          </w:p>
          <w:p w:rsidR="00503198" w:rsidRDefault="00503198" w:rsidP="00503198">
            <w:pPr>
              <w:pStyle w:val="Normal3"/>
            </w:pPr>
            <w:r>
              <w:t>An extra cost charged for storing the product on location (in the plant).</w:t>
            </w:r>
          </w:p>
          <w:p w:rsidR="00503198" w:rsidRDefault="00503198" w:rsidP="00503198">
            <w:pPr>
              <w:pStyle w:val="Bold3"/>
            </w:pPr>
            <w:r>
              <w:t>Tax</w:t>
            </w:r>
          </w:p>
          <w:p w:rsidR="00503198" w:rsidRDefault="00503198" w:rsidP="00503198">
            <w:pPr>
              <w:pStyle w:val="Normal3"/>
            </w:pPr>
            <w:r>
              <w:t>An adjustment that reflects a tax item.</w:t>
            </w:r>
          </w:p>
          <w:p w:rsidR="00503198" w:rsidRDefault="00503198" w:rsidP="00503198">
            <w:pPr>
              <w:pStyle w:val="Bold3"/>
            </w:pPr>
            <w:r>
              <w:t>TestingCharge</w:t>
            </w:r>
          </w:p>
          <w:p w:rsidR="00503198" w:rsidRDefault="00503198" w:rsidP="00503198">
            <w:pPr>
              <w:pStyle w:val="Normal3"/>
            </w:pPr>
            <w:r>
              <w:t>A charge related to testing a paper grade.</w:t>
            </w:r>
          </w:p>
          <w:p w:rsidR="00503198" w:rsidRDefault="00503198" w:rsidP="00503198">
            <w:pPr>
              <w:pStyle w:val="Bold3"/>
            </w:pPr>
            <w:r>
              <w:t>TradeDiscount</w:t>
            </w:r>
          </w:p>
          <w:p w:rsidR="00503198" w:rsidRDefault="00503198" w:rsidP="00503198">
            <w:pPr>
              <w:pStyle w:val="Normal3"/>
            </w:pPr>
            <w:r>
              <w:t>A discount based on the terms of the trade given on the agreed price. Usually a percentage.</w:t>
            </w:r>
          </w:p>
          <w:p w:rsidR="00503198" w:rsidRDefault="00503198" w:rsidP="00503198">
            <w:pPr>
              <w:pStyle w:val="Bold3"/>
            </w:pPr>
            <w:r>
              <w:t>TrialDiscount</w:t>
            </w:r>
          </w:p>
          <w:p w:rsidR="00503198" w:rsidRDefault="00503198" w:rsidP="00503198">
            <w:pPr>
              <w:pStyle w:val="Normal3"/>
            </w:pPr>
            <w:r>
              <w:t>A discount applied for a trial run of a new or improved product.</w:t>
            </w:r>
          </w:p>
          <w:p w:rsidR="00503198" w:rsidRDefault="00503198" w:rsidP="00503198">
            <w:pPr>
              <w:pStyle w:val="Bold3"/>
            </w:pPr>
            <w:r>
              <w:t>TransferCharge</w:t>
            </w:r>
          </w:p>
          <w:p w:rsidR="00503198" w:rsidRDefault="00503198" w:rsidP="00503198">
            <w:pPr>
              <w:pStyle w:val="Normal3"/>
            </w:pPr>
            <w:r>
              <w:t>A freight charge incurred by the goods transfer from one location to another location not previously agreed upon.</w:t>
            </w:r>
          </w:p>
          <w:p w:rsidR="00503198" w:rsidRDefault="00503198" w:rsidP="00503198">
            <w:pPr>
              <w:pStyle w:val="Bold3"/>
            </w:pPr>
            <w:r>
              <w:t>UnloadingAllowance</w:t>
            </w:r>
          </w:p>
          <w:p w:rsidR="00503198" w:rsidRDefault="00503198" w:rsidP="00503198">
            <w:pPr>
              <w:pStyle w:val="Normal3"/>
            </w:pPr>
            <w:r>
              <w:t>An allowance to compensate for the unloading the product.</w:t>
            </w:r>
          </w:p>
          <w:p w:rsidR="00503198" w:rsidRDefault="00503198" w:rsidP="00503198">
            <w:pPr>
              <w:pStyle w:val="Bold3"/>
            </w:pPr>
            <w:r>
              <w:t>UnloadingCharge</w:t>
            </w:r>
          </w:p>
          <w:p w:rsidR="00503198" w:rsidRDefault="00503198" w:rsidP="00503198">
            <w:pPr>
              <w:pStyle w:val="Normal3"/>
            </w:pPr>
            <w:r>
              <w:t>A charge for the unloading the product.</w:t>
            </w:r>
          </w:p>
          <w:p w:rsidR="00503198" w:rsidRDefault="00503198" w:rsidP="00503198">
            <w:pPr>
              <w:pStyle w:val="Bold3"/>
            </w:pPr>
            <w:r>
              <w:t>VolumeDiscount</w:t>
            </w:r>
          </w:p>
          <w:p w:rsidR="00503198" w:rsidRDefault="00503198" w:rsidP="00503198">
            <w:pPr>
              <w:pStyle w:val="Normal3"/>
            </w:pPr>
            <w:r>
              <w:t>A rebate accepted by the buyer and the seller based on the agreed volume</w:t>
            </w:r>
          </w:p>
          <w:p w:rsidR="00503198" w:rsidRDefault="00503198" w:rsidP="00503198">
            <w:pPr>
              <w:pStyle w:val="Bold3"/>
            </w:pPr>
            <w:r>
              <w:t>WarRiskCharge</w:t>
            </w:r>
          </w:p>
          <w:p w:rsidR="00503198" w:rsidRDefault="00503198" w:rsidP="00503198">
            <w:pPr>
              <w:pStyle w:val="Normal3"/>
            </w:pPr>
            <w:r>
              <w:t>An extra fee from transport companies for transport units that cross war zones.</w:t>
            </w:r>
          </w:p>
          <w:p w:rsidR="00503198" w:rsidRDefault="00503198" w:rsidP="00503198">
            <w:pPr>
              <w:pStyle w:val="Bold3"/>
            </w:pPr>
            <w:r>
              <w:t>Other</w:t>
            </w:r>
          </w:p>
          <w:p w:rsidR="00503198" w:rsidRDefault="00503198" w:rsidP="00503198">
            <w:pPr>
              <w:pStyle w:val="Normal3"/>
            </w:pPr>
            <w:r>
              <w:t>Any other adjustment not covered by the attribute list.</w:t>
            </w:r>
          </w:p>
        </w:tc>
      </w:tr>
    </w:tbl>
    <w:p w:rsidR="00503198" w:rsidRDefault="00503198" w:rsidP="00503198"/>
    <w:p w:rsidR="00503198" w:rsidRDefault="00503198" w:rsidP="00503198">
      <w:pPr>
        <w:pStyle w:val="Heading2"/>
      </w:pPr>
      <w:bookmarkStart w:id="1214" w:name="_Toc259721553"/>
      <w:bookmarkStart w:id="1215" w:name="_Toc275501900"/>
      <w:bookmarkStart w:id="1216" w:name="_Toc371377419"/>
      <w:bookmarkStart w:id="1217" w:name="ChargePerUnit"/>
      <w:bookmarkStart w:id="1218" w:name="_Toc528563906"/>
      <w:r>
        <w:t>ChargePerUnit</w:t>
      </w:r>
      <w:bookmarkEnd w:id="1214"/>
      <w:bookmarkEnd w:id="1215"/>
      <w:bookmarkEnd w:id="1216"/>
      <w:bookmarkEnd w:id="1217"/>
      <w:bookmarkEnd w:id="12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17" o:spid="_x0000_s1231" style="position:absolute;left:0;text-align:left;margin-left:0;margin-top:0;width:50pt;height:50pt;z-index:249777664;visibility:hidden" coordsize="255,421" o:spt="100" o:preferrelative="t" adj="0,,0" path="">
                  <v:stroke joinstyle="round"/>
                  <v:formulas/>
                  <v:path o:connecttype="segments"/>
                  <o:lock v:ext="edit" selection="t"/>
                </v:shape>
              </w:pict>
            </w:r>
            <w:r w:rsidRPr="00557255">
              <w:pict>
                <v:shape id="_x0000_s3206" style="position:absolute;left:0;text-align:left;margin-left:6169.75pt;margin-top:7.2pt;width:252.75pt;height:153pt;z-index:-252597760;mso-wrap-edited:t;mso-position-horizontal:right" coordsize="" o:spt="100" wrapcoords="-30 458 344 458 627 458 627 82 627 82 627 0 1000 0 1000 0 1000 1028 627 1028 627 722 344 722 -30 722 -30 458" adj="0,,0" path="">
                  <v:stroke joinstyle="round"/>
                  <v:imagedata r:id="rId264" o:title="dc_217"/>
                  <v:formulas/>
                  <v:path o:connecttype="segments"/>
                  <w10:wrap type="tight"/>
                </v:shape>
              </w:pict>
            </w:r>
            <w:r w:rsidR="00503198">
              <w:t>A group item containing a currency value and measurement to communicate a per unit charge.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B3548E" w:rsidRDefault="00B3548E" w:rsidP="00B3548E">
      <w:pPr>
        <w:pStyle w:val="Heading2"/>
      </w:pPr>
      <w:bookmarkStart w:id="1219" w:name="_Toc371377420"/>
      <w:bookmarkStart w:id="1220" w:name="ChargeReference"/>
      <w:bookmarkStart w:id="1221" w:name="_Toc528563907"/>
      <w:r>
        <w:t>Charge</w:t>
      </w:r>
      <w:r w:rsidRPr="003B6F76">
        <w:t>Reference</w:t>
      </w:r>
      <w:bookmarkEnd w:id="1219"/>
      <w:bookmarkEnd w:id="1220"/>
      <w:bookmarkEnd w:id="1221"/>
    </w:p>
    <w:tbl>
      <w:tblPr>
        <w:tblW w:w="5000" w:type="pct"/>
        <w:tblCellMar>
          <w:top w:w="144" w:type="dxa"/>
          <w:left w:w="115" w:type="dxa"/>
          <w:right w:w="115" w:type="dxa"/>
        </w:tblCellMar>
        <w:tblLook w:val="01E0"/>
      </w:tblPr>
      <w:tblGrid>
        <w:gridCol w:w="9584"/>
      </w:tblGrid>
      <w:tr w:rsidR="00B3548E" w:rsidRPr="00A5388F" w:rsidTr="00773BC9">
        <w:tc>
          <w:tcPr>
            <w:tcW w:w="5000" w:type="pct"/>
          </w:tcPr>
          <w:p w:rsidR="00B3548E" w:rsidRDefault="00557255" w:rsidP="00773BC9">
            <w:pPr>
              <w:pStyle w:val="Normal2"/>
            </w:pPr>
            <w:r w:rsidRPr="00557255">
              <w:rPr>
                <w:noProof/>
              </w:rPr>
              <w:pict>
                <v:shape id="_x0000_s6074" type="#_x0000_t75" style="position:absolute;left:0;text-align:left;margin-left:6253.05pt;margin-top:7.05pt;width:239.25pt;height:96pt;z-index:-250060288;mso-wrap-edited:t;mso-position-horizontal:right" wrapcoords="9389 7290 181 7796 248 14209 9186 14884 9322 21128 21600 21431 21600 0 9254 -135 9389 7290" filled="t">
                  <v:imagedata r:id="rId265" o:title="ChargeReference"/>
                  <w10:wrap type="tight"/>
                </v:shape>
              </w:pict>
            </w:r>
            <w:r w:rsidR="00B3548E" w:rsidRPr="003B6F76">
              <w:t xml:space="preserve">An </w:t>
            </w:r>
            <w:r w:rsidR="00B3548E" w:rsidRPr="00B3548E">
              <w:t>element detailing relevant references pertaining to the charge as indicated by ChargeReferenceType and AssignedBy</w:t>
            </w:r>
            <w:r w:rsidR="00B3548E" w:rsidRPr="003B6F76">
              <w:t>.</w:t>
            </w:r>
          </w:p>
          <w:p w:rsidR="00B3548E" w:rsidRDefault="00B3548E" w:rsidP="00773BC9">
            <w:pPr>
              <w:pStyle w:val="Bold3"/>
            </w:pPr>
            <w:r>
              <w:t>Charge</w:t>
            </w:r>
            <w:r w:rsidRPr="00750E76">
              <w:t>Reference</w:t>
            </w:r>
            <w:r>
              <w:t>Type [attribute]</w:t>
            </w:r>
          </w:p>
          <w:p w:rsidR="00B3548E" w:rsidRDefault="00B3548E" w:rsidP="00773BC9">
            <w:pPr>
              <w:pStyle w:val="Italic3"/>
            </w:pPr>
            <w:r>
              <w:t>Charge</w:t>
            </w:r>
            <w:r w:rsidRPr="00750E76">
              <w:t>Reference</w:t>
            </w:r>
            <w:r>
              <w:t>Type is mandatory. A single instance is required.</w:t>
            </w:r>
          </w:p>
          <w:p w:rsidR="00B3548E" w:rsidRDefault="00B3548E" w:rsidP="00773BC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B3548E" w:rsidRDefault="00B3548E" w:rsidP="00773BC9">
            <w:pPr>
              <w:pStyle w:val="Normal3"/>
            </w:pPr>
            <w:r>
              <w:t>Refer to Charge</w:t>
            </w:r>
            <w:r w:rsidRPr="00750E76">
              <w:t>Reference</w:t>
            </w:r>
            <w:r>
              <w:t>Type definition for any enumerations.</w:t>
            </w:r>
          </w:p>
          <w:p w:rsidR="00B3548E" w:rsidRDefault="00B3548E" w:rsidP="00773BC9">
            <w:pPr>
              <w:pStyle w:val="Bold3"/>
            </w:pPr>
            <w:r>
              <w:t>AssignedBy [attribute]</w:t>
            </w:r>
          </w:p>
          <w:p w:rsidR="00B3548E" w:rsidRDefault="00B3548E" w:rsidP="00773BC9">
            <w:pPr>
              <w:pStyle w:val="Italic3"/>
            </w:pPr>
            <w:r>
              <w:t>AssignedBy is mandatory. A single instance is required.</w:t>
            </w:r>
          </w:p>
          <w:p w:rsidR="00B3548E" w:rsidRDefault="00B3548E" w:rsidP="00773BC9">
            <w:pPr>
              <w:pStyle w:val="Normal3"/>
            </w:pPr>
            <w:r>
              <w:t>Identifies the type of party that has assigned the associated item, e.g. a reference of type OrderNumber.</w:t>
            </w:r>
          </w:p>
          <w:p w:rsidR="00B3548E" w:rsidRPr="00615F62" w:rsidRDefault="00B3548E" w:rsidP="00773BC9">
            <w:pPr>
              <w:pStyle w:val="Normal3"/>
            </w:pPr>
            <w:r>
              <w:t>Refer to AssignedBy for any enumerations.</w:t>
            </w:r>
          </w:p>
        </w:tc>
      </w:tr>
    </w:tbl>
    <w:p w:rsidR="00B3548E" w:rsidRDefault="00B3548E" w:rsidP="00B3548E"/>
    <w:p w:rsidR="00B3548E" w:rsidRDefault="00B3548E" w:rsidP="00B3548E">
      <w:pPr>
        <w:pStyle w:val="Heading2"/>
      </w:pPr>
      <w:bookmarkStart w:id="1222" w:name="_Toc371377421"/>
      <w:bookmarkStart w:id="1223" w:name="ChargeReferenceType_a"/>
      <w:bookmarkStart w:id="1224" w:name="_Toc528563908"/>
      <w:r>
        <w:t>Charge</w:t>
      </w:r>
      <w:r w:rsidRPr="006332BA">
        <w:t>Reference</w:t>
      </w:r>
      <w:r>
        <w:t>Type [attribute]</w:t>
      </w:r>
      <w:bookmarkEnd w:id="1222"/>
      <w:bookmarkEnd w:id="1223"/>
      <w:bookmarkEnd w:id="1224"/>
    </w:p>
    <w:tbl>
      <w:tblPr>
        <w:tblW w:w="5000" w:type="pct"/>
        <w:tblCellMar>
          <w:top w:w="144" w:type="dxa"/>
          <w:left w:w="115" w:type="dxa"/>
          <w:right w:w="115" w:type="dxa"/>
        </w:tblCellMar>
        <w:tblLook w:val="01E0"/>
      </w:tblPr>
      <w:tblGrid>
        <w:gridCol w:w="9584"/>
      </w:tblGrid>
      <w:tr w:rsidR="00B3548E" w:rsidRPr="000F7C27" w:rsidTr="00773BC9">
        <w:tc>
          <w:tcPr>
            <w:tcW w:w="5000" w:type="pct"/>
          </w:tcPr>
          <w:p w:rsidR="00B3548E" w:rsidRDefault="00557255" w:rsidP="00773BC9">
            <w:pPr>
              <w:pStyle w:val="Normal2"/>
            </w:pPr>
            <w:r w:rsidRPr="00557255">
              <w:rPr>
                <w:noProof/>
              </w:rPr>
              <w:pict>
                <v:shape id="_x0000_s6075" type="#_x0000_t75" style="position:absolute;left:0;text-align:left;margin-left:3099.3pt;margin-top:7.05pt;width:130.5pt;height:66.75pt;z-index:-250059264;mso-wrap-edited:t;mso-position-horizontal:right" wrapcoords="-124 0 -124 21357 21600 21357 21600 0 12207 0 -124 0" filled="t">
                  <v:imagedata r:id="rId266" o:title="ChargeReferenceType"/>
                  <w10:wrap type="tight"/>
                </v:shape>
              </w:pict>
            </w:r>
            <w:r w:rsidR="00B3548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B3548E" w:rsidRPr="000F7C27">
              <w:t>.</w:t>
            </w:r>
          </w:p>
          <w:p w:rsidR="00B3548E" w:rsidRDefault="00B3548E" w:rsidP="00773BC9">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B3548E" w:rsidRDefault="00B3548E" w:rsidP="00503198"/>
    <w:p w:rsidR="00503198" w:rsidRDefault="00503198" w:rsidP="00503198">
      <w:pPr>
        <w:pStyle w:val="Heading2"/>
      </w:pPr>
      <w:bookmarkStart w:id="1225" w:name="_Toc259721554"/>
      <w:bookmarkStart w:id="1226" w:name="_Toc275501901"/>
      <w:bookmarkStart w:id="1227" w:name="_Toc371377422"/>
      <w:bookmarkStart w:id="1228" w:name="ChargeType_a"/>
      <w:bookmarkStart w:id="1229" w:name="_Toc528563909"/>
      <w:r>
        <w:t>ChargeType [attribute]</w:t>
      </w:r>
      <w:bookmarkEnd w:id="1225"/>
      <w:bookmarkEnd w:id="1226"/>
      <w:bookmarkEnd w:id="1227"/>
      <w:bookmarkEnd w:id="1228"/>
      <w:bookmarkEnd w:id="122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18" o:spid="_x0000_s1232" style="position:absolute;left:0;text-align:left;margin-left:0;margin-top:0;width:50pt;height:50pt;z-index:249778688;visibility:hidden" coordsize="89,153" o:spt="100" o:preferrelative="t" adj="0,,0" path="">
                  <v:stroke joinstyle="round"/>
                  <v:formulas/>
                  <v:path o:connecttype="segments"/>
                  <o:lock v:ext="edit" selection="t"/>
                </v:shape>
              </w:pict>
            </w:r>
            <w:r w:rsidRPr="00557255">
              <w:pict>
                <v:shape id="_x0000_s3207" style="position:absolute;left:0;text-align:left;margin-left:1493.5pt;margin-top:7.2pt;width:91.5pt;height:53.25pt;z-index:-252596736;mso-wrap-edited:t;mso-position-horizontal:right" coordsize="" o:spt="100" wrapcoords="-30 0 1000 0 1000 1079 1000 1079 -30 1079 -30 0" adj="0,,0" path="">
                  <v:stroke joinstyle="round"/>
                  <v:imagedata r:id="rId267" o:title="dc_218"/>
                  <v:formulas/>
                  <v:path o:connecttype="segments"/>
                  <w10:wrap type="tight"/>
                </v:shape>
              </w:pict>
            </w:r>
            <w:r w:rsidR="00503198">
              <w:t>The type of charge</w:t>
            </w:r>
          </w:p>
          <w:p w:rsidR="00503198" w:rsidRDefault="00503198" w:rsidP="00503198">
            <w:pPr>
              <w:pStyle w:val="Italic2"/>
            </w:pPr>
            <w:r>
              <w:t>This item is restricted to the following list.</w:t>
            </w:r>
          </w:p>
          <w:p w:rsidR="00503198" w:rsidRDefault="00503198" w:rsidP="00503198">
            <w:pPr>
              <w:pStyle w:val="Bold3"/>
            </w:pPr>
            <w:r>
              <w:t>AdministrativeCosts</w:t>
            </w:r>
          </w:p>
          <w:p w:rsidR="00503198" w:rsidRDefault="00503198" w:rsidP="00503198">
            <w:pPr>
              <w:pStyle w:val="Normal3"/>
            </w:pPr>
            <w:r>
              <w:t>The administrative costs involved as a result of the complaint, for instance, to sell or scrap the waste.</w:t>
            </w:r>
          </w:p>
          <w:p w:rsidR="00503198" w:rsidRDefault="00503198" w:rsidP="00503198">
            <w:pPr>
              <w:pStyle w:val="Bold3"/>
            </w:pPr>
            <w:r>
              <w:t>AgreedWasteToScrap</w:t>
            </w:r>
          </w:p>
          <w:p w:rsidR="00503198" w:rsidRDefault="00503198" w:rsidP="00503198">
            <w:pPr>
              <w:pStyle w:val="Normal3"/>
            </w:pPr>
            <w:r>
              <w:t>The agreed to quantity or amount of paper the complainer declares to scrap.</w:t>
            </w:r>
          </w:p>
          <w:p w:rsidR="00503198" w:rsidRDefault="00503198" w:rsidP="00503198">
            <w:pPr>
              <w:pStyle w:val="Bold3"/>
            </w:pPr>
            <w:r>
              <w:t>AgreedWasteToSell</w:t>
            </w:r>
          </w:p>
          <w:p w:rsidR="00503198" w:rsidRDefault="00503198" w:rsidP="00503198">
            <w:pPr>
              <w:pStyle w:val="Normal3"/>
            </w:pPr>
            <w:r>
              <w:t>The agreed to quantity or amount of paper the complainer declares to sell.</w:t>
            </w:r>
          </w:p>
          <w:p w:rsidR="00503198" w:rsidRDefault="00503198" w:rsidP="00503198">
            <w:pPr>
              <w:pStyle w:val="Bold3"/>
            </w:pPr>
            <w:r>
              <w:t>ConversionCosts</w:t>
            </w:r>
          </w:p>
          <w:p w:rsidR="00503198" w:rsidRDefault="00503198" w:rsidP="00503198">
            <w:pPr>
              <w:pStyle w:val="Normal3"/>
            </w:pPr>
            <w:r>
              <w:t>Costs associated with product conversion (i.e. slitting, rewrapping, etc).</w:t>
            </w:r>
          </w:p>
          <w:p w:rsidR="00503198" w:rsidRDefault="00503198" w:rsidP="00503198">
            <w:pPr>
              <w:pStyle w:val="Bold3"/>
            </w:pPr>
            <w:r>
              <w:t>KnownProductionDowntime</w:t>
            </w:r>
          </w:p>
          <w:p w:rsidR="00503198" w:rsidRDefault="00503198" w:rsidP="00503198">
            <w:pPr>
              <w:pStyle w:val="Normal3"/>
            </w:pPr>
            <w:r>
              <w:t>Production down time associated with KnownBreaks.</w:t>
            </w:r>
          </w:p>
          <w:p w:rsidR="00503198" w:rsidRDefault="00503198" w:rsidP="00503198">
            <w:pPr>
              <w:pStyle w:val="Bold3"/>
            </w:pPr>
            <w:r>
              <w:t>LabourCosts</w:t>
            </w:r>
          </w:p>
          <w:p w:rsidR="00503198" w:rsidRDefault="00503198" w:rsidP="00503198">
            <w:pPr>
              <w:pStyle w:val="Normal3"/>
            </w:pPr>
            <w:r>
              <w:t>The labour costs involved as a result of the complaint, for instance reels that need to be cleaned because of edge cuttings.</w:t>
            </w:r>
          </w:p>
          <w:p w:rsidR="00503198" w:rsidRDefault="00503198" w:rsidP="00503198">
            <w:pPr>
              <w:pStyle w:val="Bold3"/>
            </w:pPr>
            <w:r>
              <w:t>MachineDamage</w:t>
            </w:r>
          </w:p>
          <w:p w:rsidR="00503198" w:rsidRDefault="00503198" w:rsidP="00503198">
            <w:pPr>
              <w:pStyle w:val="Normal3"/>
            </w:pPr>
            <w:r>
              <w:t>The damage suffered by the machine as a result of poor quality paper supplied.</w:t>
            </w:r>
          </w:p>
          <w:p w:rsidR="00503198" w:rsidRDefault="00503198" w:rsidP="00503198">
            <w:pPr>
              <w:pStyle w:val="Bold3"/>
            </w:pPr>
            <w:r>
              <w:t>PriceDifference</w:t>
            </w:r>
          </w:p>
          <w:p w:rsidR="00503198" w:rsidRDefault="00503198" w:rsidP="00503198">
            <w:pPr>
              <w:pStyle w:val="Normal3"/>
            </w:pPr>
            <w:r>
              <w:t>A difference in the price.</w:t>
            </w:r>
          </w:p>
          <w:p w:rsidR="00503198" w:rsidRDefault="00503198" w:rsidP="00503198">
            <w:pPr>
              <w:pStyle w:val="Bold3"/>
            </w:pPr>
            <w:r>
              <w:t>ProductionDowntime</w:t>
            </w:r>
          </w:p>
          <w:p w:rsidR="00503198" w:rsidRDefault="00503198" w:rsidP="00503198">
            <w:pPr>
              <w:pStyle w:val="Normal3"/>
            </w:pPr>
            <w:r>
              <w:t>Production downtime associated with the result of poor quality paper or a service problem.</w:t>
            </w:r>
          </w:p>
          <w:p w:rsidR="00503198" w:rsidRDefault="00503198" w:rsidP="00503198">
            <w:pPr>
              <w:pStyle w:val="Bold3"/>
            </w:pPr>
            <w:r>
              <w:t>RejectedReel</w:t>
            </w:r>
          </w:p>
          <w:p w:rsidR="00503198" w:rsidRDefault="00503198" w:rsidP="00503198">
            <w:pPr>
              <w:pStyle w:val="Normal3"/>
            </w:pPr>
            <w:r>
              <w:t>The reel(s) rejected because not workable by the converter/printer.</w:t>
            </w:r>
          </w:p>
          <w:p w:rsidR="00503198" w:rsidRDefault="00503198" w:rsidP="00503198">
            <w:pPr>
              <w:pStyle w:val="Bold3"/>
            </w:pPr>
            <w:r>
              <w:t>UnknownProductionDowntime</w:t>
            </w:r>
          </w:p>
          <w:p w:rsidR="00503198" w:rsidRDefault="00503198" w:rsidP="00503198">
            <w:pPr>
              <w:pStyle w:val="Normal3"/>
            </w:pPr>
            <w:r>
              <w:t>Production downtime associated with Breaks.</w:t>
            </w:r>
          </w:p>
          <w:p w:rsidR="00503198" w:rsidRDefault="00503198" w:rsidP="00503198">
            <w:pPr>
              <w:pStyle w:val="Bold3"/>
            </w:pPr>
            <w:r>
              <w:t>WasteToScrap</w:t>
            </w:r>
          </w:p>
          <w:p w:rsidR="00503198" w:rsidRDefault="00503198" w:rsidP="00503198">
            <w:pPr>
              <w:pStyle w:val="Normal3"/>
            </w:pPr>
            <w:r>
              <w:t>The proposed quantity or amount of paper the complainer declares to scrap.</w:t>
            </w:r>
          </w:p>
          <w:p w:rsidR="00503198" w:rsidRDefault="00503198" w:rsidP="00503198">
            <w:pPr>
              <w:pStyle w:val="Bold3"/>
            </w:pPr>
            <w:r>
              <w:t>WasteToSell</w:t>
            </w:r>
          </w:p>
          <w:p w:rsidR="00503198" w:rsidRDefault="00503198" w:rsidP="00503198">
            <w:pPr>
              <w:pStyle w:val="Normal3"/>
            </w:pPr>
            <w:r>
              <w:t>The proposed quantity or amount of paper the complainer declares to sell.</w:t>
            </w:r>
          </w:p>
          <w:p w:rsidR="00503198" w:rsidRDefault="00503198" w:rsidP="00503198">
            <w:pPr>
              <w:pStyle w:val="Bold3"/>
            </w:pPr>
            <w:r>
              <w:t>WrongQuantity</w:t>
            </w:r>
          </w:p>
          <w:p w:rsidR="00503198" w:rsidRDefault="00503198" w:rsidP="00503198">
            <w:pPr>
              <w:pStyle w:val="Normal3"/>
            </w:pPr>
            <w:r>
              <w:t>The wrong quantity was reported.</w:t>
            </w:r>
          </w:p>
          <w:p w:rsidR="00503198" w:rsidRDefault="00503198" w:rsidP="00503198">
            <w:pPr>
              <w:pStyle w:val="Bold3"/>
            </w:pPr>
            <w:r>
              <w:t>Other</w:t>
            </w:r>
          </w:p>
          <w:p w:rsidR="00503198" w:rsidRDefault="00503198" w:rsidP="00503198">
            <w:pPr>
              <w:pStyle w:val="Normal3"/>
            </w:pPr>
            <w:r>
              <w:t>Used to communicate a ChargeType that is not available in the enumerated list.</w:t>
            </w:r>
          </w:p>
        </w:tc>
      </w:tr>
    </w:tbl>
    <w:p w:rsidR="00503198" w:rsidRDefault="00503198" w:rsidP="00503198"/>
    <w:p w:rsidR="00503198" w:rsidRDefault="00503198" w:rsidP="00503198">
      <w:pPr>
        <w:pStyle w:val="Heading2"/>
      </w:pPr>
      <w:bookmarkStart w:id="1230" w:name="ChildrensTitle_a"/>
      <w:r>
        <w:br w:type="page"/>
      </w:r>
      <w:bookmarkStart w:id="1231" w:name="_Toc259721555"/>
      <w:bookmarkStart w:id="1232" w:name="_Toc275501902"/>
      <w:bookmarkStart w:id="1233" w:name="_Toc371377423"/>
      <w:bookmarkStart w:id="1234" w:name="_Toc528563910"/>
      <w:r>
        <w:t>ChildrensTitle [attribute]</w:t>
      </w:r>
      <w:bookmarkEnd w:id="1231"/>
      <w:bookmarkEnd w:id="1232"/>
      <w:bookmarkEnd w:id="1233"/>
      <w:bookmarkEnd w:id="1230"/>
      <w:bookmarkEnd w:id="123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4085" type="#_x0000_t75" style="position:absolute;left:0;text-align:left;margin-left:3664.8pt;margin-top:7.05pt;width:150pt;height:56pt;z-index:-251801088;mso-position-horizontal:right" wrapcoords="-108 0 -108 21312 21600 21312 21600 0 -108 0" filled="t">
                  <v:imagedata r:id="rId268" o:title="untitled"/>
                  <w10:wrap type="tight"/>
                </v:shape>
              </w:pict>
            </w:r>
            <w:r w:rsidR="00503198">
              <w:t>Specifies if the book product is designated for use by children 12 and under or not.</w:t>
            </w:r>
          </w:p>
          <w:p w:rsidR="00503198" w:rsidRDefault="00503198" w:rsidP="00503198">
            <w:pPr>
              <w:pStyle w:val="Italic2"/>
            </w:pPr>
            <w:r>
              <w:t>This item is restricted to the following list.</w:t>
            </w:r>
          </w:p>
          <w:p w:rsidR="00503198" w:rsidRPr="00D13694" w:rsidRDefault="00503198" w:rsidP="00503198">
            <w:pPr>
              <w:pStyle w:val="Bold3"/>
            </w:pPr>
            <w:r w:rsidRPr="00D13694">
              <w:t>NotChildrensTitle</w:t>
            </w:r>
          </w:p>
          <w:p w:rsidR="00503198" w:rsidRDefault="00503198" w:rsidP="00503198">
            <w:pPr>
              <w:pStyle w:val="Normal3"/>
            </w:pPr>
            <w:r>
              <w:t>Not a children’s product; no testing required for lead or phthalates.</w:t>
            </w:r>
          </w:p>
          <w:p w:rsidR="00503198" w:rsidRPr="00D13694" w:rsidRDefault="00503198" w:rsidP="00503198">
            <w:pPr>
              <w:pStyle w:val="Bold3"/>
            </w:pPr>
            <w:r w:rsidRPr="00D13694">
              <w:t>ChildrensWithPlayValue</w:t>
            </w:r>
          </w:p>
          <w:p w:rsidR="00503198" w:rsidRDefault="00503198" w:rsidP="00503198">
            <w:pPr>
              <w:pStyle w:val="Normal3"/>
            </w:pPr>
            <w:r>
              <w:t xml:space="preserve">Designated as a children’s product and </w:t>
            </w:r>
            <w:r w:rsidRPr="00EF4596">
              <w:t>has "play value" outside of reading and writing</w:t>
            </w:r>
            <w:r>
              <w:t>; requires testing for lead and phthalates</w:t>
            </w:r>
            <w:r w:rsidRPr="00EF4596">
              <w:t>. (Examples of "play value" include paper doll books, sticker books</w:t>
            </w:r>
            <w:r>
              <w:t>, board books and bathtub books).</w:t>
            </w:r>
          </w:p>
          <w:p w:rsidR="00503198" w:rsidRPr="00D13694" w:rsidRDefault="00503198" w:rsidP="00503198">
            <w:pPr>
              <w:pStyle w:val="Bold3"/>
              <w:rPr>
                <w:rFonts w:cs="Arial"/>
              </w:rPr>
            </w:pPr>
            <w:r w:rsidRPr="00D13694">
              <w:rPr>
                <w:rFonts w:cs="Arial"/>
              </w:rPr>
              <w:t xml:space="preserve">ChildrensWithoutPlayValue </w:t>
            </w:r>
          </w:p>
          <w:p w:rsidR="00503198" w:rsidRDefault="00503198" w:rsidP="00503198">
            <w:pPr>
              <w:pStyle w:val="Normal3"/>
            </w:pPr>
            <w:r>
              <w:t>Designated as</w:t>
            </w:r>
            <w:r w:rsidRPr="00EF4596">
              <w:t xml:space="preserve"> a children's </w:t>
            </w:r>
            <w:r>
              <w:t xml:space="preserve">product but does not have any “play value” outside of reading and writing; </w:t>
            </w:r>
            <w:r w:rsidRPr="0036502A">
              <w:t>requires testing for lead but not phthalates</w:t>
            </w:r>
            <w:r>
              <w:t>.</w:t>
            </w:r>
          </w:p>
        </w:tc>
      </w:tr>
    </w:tbl>
    <w:p w:rsidR="00503198" w:rsidRDefault="00503198" w:rsidP="00C02BD9">
      <w:pPr>
        <w:pStyle w:val="Normal2"/>
      </w:pPr>
    </w:p>
    <w:p w:rsidR="00503198" w:rsidRDefault="00503198" w:rsidP="00503198">
      <w:pPr>
        <w:pStyle w:val="Heading2"/>
      </w:pPr>
      <w:bookmarkStart w:id="1235" w:name="_Toc259721556"/>
      <w:bookmarkStart w:id="1236" w:name="_Toc275501903"/>
      <w:bookmarkStart w:id="1237" w:name="_Toc371377424"/>
      <w:bookmarkStart w:id="1238" w:name="Chip"/>
      <w:bookmarkStart w:id="1239" w:name="_Toc528563911"/>
      <w:r>
        <w:t>Chip</w:t>
      </w:r>
      <w:bookmarkEnd w:id="1235"/>
      <w:bookmarkEnd w:id="1236"/>
      <w:bookmarkEnd w:id="1237"/>
      <w:bookmarkEnd w:id="1238"/>
      <w:bookmarkEnd w:id="123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19" o:spid="_x0000_s1233" style="position:absolute;left:0;text-align:left;margin-left:0;margin-top:0;width:50pt;height:50pt;z-index:249779712;visibility:hidden" coordsize="97,461" o:spt="100" o:preferrelative="t" adj="0,,0" path="">
                  <v:stroke joinstyle="round"/>
                  <v:formulas/>
                  <v:path o:connecttype="segments"/>
                  <o:lock v:ext="edit" selection="t"/>
                </v:shape>
              </w:pict>
            </w:r>
            <w:r w:rsidRPr="00557255">
              <w:pict>
                <v:shape id="_x0000_s3208" style="position:absolute;left:0;text-align:left;margin-left:6865.75pt;margin-top:7.2pt;width:276.75pt;height:58.5pt;z-index:-252595712;mso-wrap-edited:t;mso-position-horizontal:right" coordsize="" o:spt="100" wrapcoords="-30 381 173 381 431 381 431 216 431 216 431 0 1000 0 1000 0 1000 1073 431 1073 431 866 173 866 173 856 -30 856 -30 381" adj="0,,0" path="">
                  <v:stroke joinstyle="round"/>
                  <v:imagedata r:id="rId269" o:title="dc_219"/>
                  <v:formulas/>
                  <v:path o:connecttype="segments"/>
                  <w10:wrap type="tight"/>
                </v:shape>
              </w:pict>
            </w:r>
            <w:r w:rsidR="00503198">
              <w:t>Chip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ChipCharacteristics</w:t>
            </w:r>
          </w:p>
          <w:p w:rsidR="00503198" w:rsidRDefault="00503198" w:rsidP="00503198">
            <w:pPr>
              <w:pStyle w:val="Italic4"/>
            </w:pPr>
            <w:r>
              <w:t>ChipCharacteristics is optional. A single instance might exist.</w:t>
            </w:r>
          </w:p>
          <w:p w:rsidR="00503198" w:rsidRDefault="00503198" w:rsidP="00503198">
            <w:pPr>
              <w:pStyle w:val="Normal4"/>
            </w:pPr>
            <w:r>
              <w:t>Chip characteristics</w:t>
            </w:r>
          </w:p>
          <w:p w:rsidR="00503198" w:rsidRDefault="00503198" w:rsidP="00503198">
            <w:pPr>
              <w:pStyle w:val="Bold4"/>
            </w:pPr>
            <w:r>
              <w:t>ChipPackagingCharacteristics</w:t>
            </w:r>
          </w:p>
          <w:p w:rsidR="00503198" w:rsidRDefault="00503198" w:rsidP="00503198">
            <w:pPr>
              <w:pStyle w:val="Italic4"/>
            </w:pPr>
            <w:r>
              <w:t>ChipPackagingCharacteristics is optional. A single instance might exist.</w:t>
            </w:r>
          </w:p>
          <w:p w:rsidR="00503198" w:rsidRDefault="00503198" w:rsidP="00503198">
            <w:pPr>
              <w:pStyle w:val="Normal4"/>
            </w:pPr>
            <w:r>
              <w:t>ChipPackagingCharacteristics provides information about the containerisation of the wood chips.</w:t>
            </w:r>
          </w:p>
        </w:tc>
      </w:tr>
    </w:tbl>
    <w:p w:rsidR="00503198" w:rsidRDefault="00503198" w:rsidP="00503198"/>
    <w:p w:rsidR="00503198" w:rsidRDefault="00503198" w:rsidP="00503198">
      <w:pPr>
        <w:pStyle w:val="Heading2"/>
      </w:pPr>
      <w:bookmarkStart w:id="1240" w:name="_Toc259721557"/>
      <w:bookmarkStart w:id="1241" w:name="_Toc275501904"/>
      <w:bookmarkStart w:id="1242" w:name="_Toc371377425"/>
      <w:bookmarkStart w:id="1243" w:name="ChipCharacteristics"/>
      <w:bookmarkStart w:id="1244" w:name="_Toc528563912"/>
      <w:r>
        <w:t>ChipCharacteristics</w:t>
      </w:r>
      <w:bookmarkEnd w:id="1240"/>
      <w:bookmarkEnd w:id="1241"/>
      <w:bookmarkEnd w:id="1242"/>
      <w:bookmarkEnd w:id="1243"/>
      <w:bookmarkEnd w:id="12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20" o:spid="_x0000_s1234" style="position:absolute;left:0;text-align:left;margin-left:0;margin-top:0;width:50pt;height:50pt;z-index:249780736;visibility:hidden" coordsize="446,474" o:spt="100" o:preferrelative="t" adj="0,,0" path="">
                  <v:stroke joinstyle="round"/>
                  <v:formulas/>
                  <v:path o:connecttype="segments"/>
                  <o:lock v:ext="edit" selection="t"/>
                </v:shape>
              </w:pict>
            </w:r>
            <w:r w:rsidRPr="00557255">
              <w:pict>
                <v:shape id="_x0000_s3209" style="position:absolute;left:0;text-align:left;margin-left:7083.25pt;margin-top:7.2pt;width:284.25pt;height:267.75pt;z-index:-252594688;mso-wrap-edited:t;mso-position-horizontal:right" coordsize="" o:spt="100" wrapcoords="-30 318 316 318 316 15 567 15 567 15 567 0 1000 0 1000 0 1000 1016 567 1016 567 731 316 731 316 422 -30 422 -30 318" adj="0,,0" path="">
                  <v:stroke joinstyle="round"/>
                  <v:imagedata r:id="rId270" o:title="dc_220"/>
                  <v:formulas/>
                  <v:path o:connecttype="segments"/>
                  <w10:wrap type="tight"/>
                </v:shape>
              </w:pict>
            </w:r>
            <w:r w:rsidR="00503198">
              <w:t>Chip characteristics</w:t>
            </w:r>
          </w:p>
          <w:p w:rsidR="00503198" w:rsidRDefault="00503198" w:rsidP="00503198">
            <w:pPr>
              <w:pStyle w:val="Bold3"/>
            </w:pPr>
            <w:r>
              <w:t>Screened [attribute]</w:t>
            </w:r>
          </w:p>
          <w:p w:rsidR="00503198" w:rsidRDefault="00503198" w:rsidP="00503198">
            <w:pPr>
              <w:pStyle w:val="Italic3"/>
            </w:pPr>
            <w:r>
              <w:t>Screened is optional. A single instance might exist.</w:t>
            </w:r>
          </w:p>
          <w:p w:rsidR="00503198" w:rsidRDefault="00503198" w:rsidP="00503198">
            <w:pPr>
              <w:pStyle w:val="Normal3"/>
            </w:pPr>
            <w:r>
              <w:t>Either "Yes" or "No".</w:t>
            </w:r>
          </w:p>
          <w:p w:rsidR="00503198" w:rsidRDefault="00503198" w:rsidP="00503198">
            <w:pPr>
              <w:pStyle w:val="Normal3"/>
            </w:pPr>
            <w:r>
              <w:t>Refer to Screened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Thickness</w:t>
            </w:r>
          </w:p>
          <w:p w:rsidR="00503198" w:rsidRDefault="00503198" w:rsidP="00503198">
            <w:pPr>
              <w:pStyle w:val="Italic4"/>
            </w:pPr>
            <w:r>
              <w:t>Thickness is optional. A single instance might exist.</w:t>
            </w:r>
          </w:p>
          <w:p w:rsidR="00503198" w:rsidRDefault="00503198" w:rsidP="00503198">
            <w:pPr>
              <w:pStyle w:val="Normal4"/>
            </w:pPr>
            <w:r>
              <w:t>Physical dimension of a product.</w:t>
            </w:r>
          </w:p>
          <w:p w:rsidR="00503198" w:rsidRDefault="00503198" w:rsidP="00503198">
            <w:pPr>
              <w:pStyle w:val="Bold4"/>
            </w:pPr>
            <w:r>
              <w:t>Moisture</w:t>
            </w:r>
          </w:p>
          <w:p w:rsidR="00503198" w:rsidRDefault="00503198" w:rsidP="00503198">
            <w:pPr>
              <w:pStyle w:val="Italic4"/>
            </w:pPr>
            <w:r>
              <w:t>Moisture is optional. A single instance might exist.</w:t>
            </w:r>
          </w:p>
          <w:p w:rsidR="00503198" w:rsidRDefault="00503198" w:rsidP="00503198">
            <w:pPr>
              <w:pStyle w:val="Normal4"/>
            </w:pPr>
            <w:r>
              <w:t>Desired percentage, or other indicator, of water in the product at the time of shipment.</w:t>
            </w:r>
          </w:p>
          <w:p w:rsidR="00503198" w:rsidRDefault="00503198" w:rsidP="00503198">
            <w:pPr>
              <w:pStyle w:val="Bold4"/>
            </w:pPr>
            <w:r>
              <w:t>Dirt</w:t>
            </w:r>
          </w:p>
          <w:p w:rsidR="00503198" w:rsidRDefault="00503198" w:rsidP="00503198">
            <w:pPr>
              <w:pStyle w:val="Italic4"/>
            </w:pPr>
            <w:r>
              <w:t>Dirt is optional. A single instance might exist.</w:t>
            </w:r>
          </w:p>
          <w:p w:rsidR="00503198" w:rsidRDefault="00503198" w:rsidP="00503198">
            <w:pPr>
              <w:pStyle w:val="Normal4"/>
            </w:pPr>
            <w:r>
              <w:t>A group item used to communicate dirt content target or test value according to a particular TestMethod.</w:t>
            </w:r>
          </w:p>
          <w:p w:rsidR="00503198" w:rsidRDefault="00503198" w:rsidP="00503198">
            <w:pPr>
              <w:pStyle w:val="Bold4"/>
            </w:pPr>
            <w:r>
              <w:t>Bark</w:t>
            </w:r>
          </w:p>
          <w:p w:rsidR="00503198" w:rsidRDefault="00503198" w:rsidP="00503198">
            <w:pPr>
              <w:pStyle w:val="Italic4"/>
            </w:pPr>
            <w:r>
              <w:t>Bark is optional. A single instance might exist.</w:t>
            </w:r>
          </w:p>
          <w:p w:rsidR="00503198" w:rsidRDefault="00503198" w:rsidP="00503198">
            <w:pPr>
              <w:pStyle w:val="Normal4"/>
            </w:pPr>
            <w:r>
              <w:t>Used to report bark content in chips as a detail measurement.</w:t>
            </w:r>
          </w:p>
          <w:p w:rsidR="00503198" w:rsidRDefault="00503198" w:rsidP="00503198">
            <w:pPr>
              <w:pStyle w:val="Bold4"/>
            </w:pPr>
            <w:r>
              <w:t>Sawdust</w:t>
            </w:r>
          </w:p>
          <w:p w:rsidR="00503198" w:rsidRDefault="00503198" w:rsidP="00503198">
            <w:pPr>
              <w:pStyle w:val="Italic4"/>
            </w:pPr>
            <w:r>
              <w:t>Sawdust is optional. A single instance might exist.</w:t>
            </w:r>
          </w:p>
          <w:p w:rsidR="00503198" w:rsidRDefault="00503198" w:rsidP="00503198">
            <w:pPr>
              <w:pStyle w:val="Normal4"/>
            </w:pPr>
            <w:r>
              <w:t>Used to report sawdust content in chips as a detail measurement.</w:t>
            </w:r>
          </w:p>
        </w:tc>
      </w:tr>
    </w:tbl>
    <w:p w:rsidR="00503198" w:rsidRDefault="00503198" w:rsidP="00503198"/>
    <w:p w:rsidR="00503198" w:rsidRPr="00C407FA" w:rsidRDefault="00503198" w:rsidP="00503198">
      <w:pPr>
        <w:pStyle w:val="Heading2"/>
      </w:pPr>
      <w:bookmarkStart w:id="1245" w:name="_Toc259721558"/>
      <w:bookmarkStart w:id="1246" w:name="_Toc275501905"/>
      <w:bookmarkStart w:id="1247" w:name="_Toc371377426"/>
      <w:bookmarkStart w:id="1248" w:name="ChipFraction"/>
      <w:bookmarkStart w:id="1249" w:name="_Toc528563913"/>
      <w:r>
        <w:t>ChipFraction</w:t>
      </w:r>
      <w:bookmarkEnd w:id="1245"/>
      <w:bookmarkEnd w:id="1246"/>
      <w:bookmarkEnd w:id="1247"/>
      <w:bookmarkEnd w:id="1248"/>
      <w:bookmarkEnd w:id="1249"/>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57255" w:rsidP="00503198">
            <w:pPr>
              <w:pStyle w:val="Normal2"/>
            </w:pPr>
            <w:r w:rsidRPr="00557255">
              <w:rPr>
                <w:noProof/>
              </w:rPr>
              <w:pict>
                <v:shape id="_x0000_s4027" type="#_x0000_t75" style="position:absolute;left:0;text-align:left;margin-left:7210.05pt;margin-top:7.05pt;width:272.25pt;height:225.75pt;z-index:-251844096;mso-wrap-edited:t;mso-position-horizontal:right" wrapcoords="6430 7444 182 7157 182 9740 6549 9740 6609 21366 21600 21528 21600 0 6430 340 6430 7444" filled="t">
                  <v:imagedata r:id="rId271" o:title="ChipFraction"/>
                  <w10:wrap type="tight"/>
                </v:shape>
              </w:pict>
            </w:r>
            <w:r w:rsidR="00503198" w:rsidRPr="00BD554F">
              <w:rPr>
                <w:noProof/>
              </w:rPr>
              <w:t>A grouping element that contains information about one fraction from an analysis of chip fractions</w:t>
            </w:r>
            <w:r w:rsidR="00503198">
              <w:t>.</w:t>
            </w:r>
          </w:p>
          <w:p w:rsidR="00503198" w:rsidRDefault="00503198" w:rsidP="00503198">
            <w:pPr>
              <w:pStyle w:val="Bold3"/>
            </w:pPr>
            <w:r w:rsidRPr="00722992">
              <w:t>ChipFractionPropertyType</w:t>
            </w:r>
            <w:r>
              <w:t xml:space="preserve"> [attribute]</w:t>
            </w:r>
          </w:p>
          <w:p w:rsidR="00503198" w:rsidRDefault="00503198" w:rsidP="00503198">
            <w:pPr>
              <w:pStyle w:val="Italic3"/>
            </w:pPr>
            <w:r w:rsidRPr="00722992">
              <w:t>ChipFractionPropertyType</w:t>
            </w:r>
            <w:r>
              <w:t xml:space="preserve"> is </w:t>
            </w:r>
            <w:r w:rsidRPr="00722992">
              <w:t>mandatory. A single instance is required</w:t>
            </w:r>
            <w:r>
              <w:t>.</w:t>
            </w:r>
          </w:p>
          <w:p w:rsidR="00503198" w:rsidRDefault="00503198" w:rsidP="00503198">
            <w:pPr>
              <w:pStyle w:val="Normal3"/>
            </w:pPr>
            <w:r w:rsidRPr="00722992">
              <w:t>Defines the type of property for analysis of chip fractions</w:t>
            </w:r>
            <w:r>
              <w:t>.</w:t>
            </w:r>
          </w:p>
          <w:p w:rsidR="00503198" w:rsidRDefault="00503198" w:rsidP="00503198">
            <w:pPr>
              <w:pStyle w:val="Normal3"/>
            </w:pPr>
            <w:r>
              <w:t xml:space="preserve">Refer to </w:t>
            </w:r>
            <w:r w:rsidRPr="00A13C9E">
              <w:t>ChipFractionPropertyType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ChipFractionNumber</w:t>
            </w:r>
          </w:p>
          <w:p w:rsidR="00503198" w:rsidRDefault="00503198" w:rsidP="00503198">
            <w:pPr>
              <w:pStyle w:val="Italic4"/>
            </w:pPr>
            <w:r>
              <w:t xml:space="preserve">ChipFractionNumber is </w:t>
            </w:r>
            <w:r w:rsidRPr="006E0029">
              <w:t>mandatory. A single instance is required</w:t>
            </w:r>
            <w:r>
              <w:t>.</w:t>
            </w:r>
          </w:p>
          <w:p w:rsidR="00503198" w:rsidRDefault="00C00CE7" w:rsidP="00503198">
            <w:pPr>
              <w:pStyle w:val="Normal4"/>
            </w:pPr>
            <w:r w:rsidRPr="00C00CE7">
              <w:t>The identifier of a chip fraction</w:t>
            </w:r>
            <w:r w:rsidR="00503198">
              <w:t>.</w:t>
            </w:r>
          </w:p>
          <w:p w:rsidR="00503198" w:rsidRPr="0016021D" w:rsidRDefault="00503198" w:rsidP="00503198">
            <w:pPr>
              <w:pStyle w:val="Bold4"/>
            </w:pPr>
            <w:r w:rsidRPr="0016021D">
              <w:t>ChipFractionDescription</w:t>
            </w:r>
          </w:p>
          <w:p w:rsidR="00503198" w:rsidRDefault="00503198" w:rsidP="00503198">
            <w:pPr>
              <w:pStyle w:val="Italic4"/>
            </w:pPr>
            <w:r w:rsidRPr="00722992">
              <w:t>ChipFractionDescription</w:t>
            </w:r>
            <w:r>
              <w:t xml:space="preserve"> is optional. Multiple instances might exist.</w:t>
            </w:r>
          </w:p>
          <w:p w:rsidR="00503198" w:rsidRDefault="00C00CE7" w:rsidP="00503198">
            <w:pPr>
              <w:pStyle w:val="Normal4"/>
            </w:pPr>
            <w:r w:rsidRPr="00C00CE7">
              <w:t>A free form description of the chip fraction</w:t>
            </w:r>
            <w:r w:rsidR="00503198">
              <w:t>.</w:t>
            </w:r>
          </w:p>
          <w:p w:rsidR="00503198" w:rsidRPr="0016021D" w:rsidRDefault="00503198" w:rsidP="00503198">
            <w:pPr>
              <w:pStyle w:val="Bold4"/>
            </w:pPr>
            <w:r w:rsidRPr="0016021D">
              <w:t>ChipFractionClass</w:t>
            </w:r>
          </w:p>
          <w:p w:rsidR="00503198" w:rsidRDefault="00503198" w:rsidP="00503198">
            <w:pPr>
              <w:pStyle w:val="Italic4"/>
            </w:pPr>
            <w:r>
              <w:t>ChipFractionClass is optional</w:t>
            </w:r>
            <w:r w:rsidRPr="006E0029">
              <w:t xml:space="preserve">. A single instance </w:t>
            </w:r>
            <w:r>
              <w:t>might exist.</w:t>
            </w:r>
          </w:p>
          <w:p w:rsidR="00503198" w:rsidRDefault="00C00CE7" w:rsidP="00503198">
            <w:pPr>
              <w:pStyle w:val="Normal4"/>
            </w:pPr>
            <w:r w:rsidRPr="00C00CE7">
              <w:t>Specifies the class of the chip fraction</w:t>
            </w:r>
            <w:r w:rsidR="00503198">
              <w:t>.</w:t>
            </w:r>
          </w:p>
          <w:p w:rsidR="00503198" w:rsidRPr="0016021D" w:rsidRDefault="00503198" w:rsidP="00503198">
            <w:pPr>
              <w:pStyle w:val="Bold4"/>
            </w:pPr>
            <w:r w:rsidRPr="0016021D">
              <w:t>ChipFractionValue</w:t>
            </w:r>
          </w:p>
          <w:p w:rsidR="00503198" w:rsidRDefault="00503198" w:rsidP="00503198">
            <w:pPr>
              <w:pStyle w:val="Italic4"/>
            </w:pPr>
            <w:r>
              <w:t xml:space="preserve">ChipFractionValue is </w:t>
            </w:r>
            <w:r w:rsidRPr="006E0029">
              <w:t>mandatory. A single instance is required</w:t>
            </w:r>
            <w:r>
              <w:t>.</w:t>
            </w:r>
          </w:p>
          <w:p w:rsidR="00503198" w:rsidRDefault="00503198" w:rsidP="00503198">
            <w:pPr>
              <w:pStyle w:val="Normal4"/>
            </w:pPr>
            <w:r w:rsidRPr="00722992">
              <w:t>A grouping element for a chip fraction value and its statistical measures</w:t>
            </w:r>
            <w:r>
              <w:t>.</w:t>
            </w:r>
          </w:p>
        </w:tc>
      </w:tr>
    </w:tbl>
    <w:p w:rsidR="00503198" w:rsidRDefault="00503198" w:rsidP="00503198"/>
    <w:p w:rsidR="00503198" w:rsidRDefault="00503198" w:rsidP="00503198">
      <w:pPr>
        <w:pStyle w:val="Heading2"/>
      </w:pPr>
      <w:bookmarkStart w:id="1250" w:name="_Toc259721559"/>
      <w:bookmarkStart w:id="1251" w:name="_Toc275501906"/>
      <w:bookmarkStart w:id="1252" w:name="_Toc371377427"/>
      <w:bookmarkStart w:id="1253" w:name="ChipFractionAnalysisDate"/>
      <w:bookmarkStart w:id="1254" w:name="_Toc528563914"/>
      <w:r w:rsidRPr="00D44EF5">
        <w:t>ChipFractionAnalysis</w:t>
      </w:r>
      <w:r w:rsidRPr="004C0154">
        <w:t>Date</w:t>
      </w:r>
      <w:bookmarkEnd w:id="1250"/>
      <w:bookmarkEnd w:id="1251"/>
      <w:bookmarkEnd w:id="1252"/>
      <w:bookmarkEnd w:id="1253"/>
      <w:bookmarkEnd w:id="125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57255" w:rsidP="00503198">
            <w:pPr>
              <w:pStyle w:val="Normal2"/>
            </w:pPr>
            <w:r w:rsidRPr="00557255">
              <w:rPr>
                <w:noProof/>
              </w:rPr>
              <w:pict>
                <v:shape id="_x0000_s4020" type="#_x0000_t75" style="position:absolute;left:0;text-align:left;margin-left:7144.8pt;margin-top:7.05pt;width:270pt;height:73.5pt;z-index:-251851264;mso-wrap-edited:t;mso-position-horizontal:right" wrapcoords="13928 7273 248 7053 368 14327 13868 14327 13928 21820 21600 21380 21600 0 13928 -220 13928 7273" filled="t">
                  <v:imagedata r:id="rId272" o:title="ChipFractionAnalysisDate"/>
                  <w10:wrap type="tight"/>
                </v:shape>
              </w:pict>
            </w:r>
            <w:r w:rsidR="00503198" w:rsidRPr="00D44EF5">
              <w:rPr>
                <w:noProof/>
                <w:snapToGrid/>
                <w:lang w:eastAsia="sv-SE"/>
              </w:rPr>
              <w:t>The date when the analysis of chip fractions was done</w:t>
            </w:r>
            <w:r w:rsidR="00503198" w:rsidRPr="00741451">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8D25AE">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1255" w:name="_Toc259721560"/>
      <w:bookmarkStart w:id="1256" w:name="_Toc275501907"/>
      <w:bookmarkStart w:id="1257" w:name="_Toc371377428"/>
      <w:bookmarkStart w:id="1258" w:name="ChipFractionClass"/>
      <w:bookmarkStart w:id="1259" w:name="_Toc528563915"/>
      <w:r w:rsidRPr="00864F7D">
        <w:t>ChipFractionClass</w:t>
      </w:r>
      <w:bookmarkEnd w:id="1255"/>
      <w:bookmarkEnd w:id="1256"/>
      <w:bookmarkEnd w:id="1257"/>
      <w:bookmarkEnd w:id="1258"/>
      <w:bookmarkEnd w:id="125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57255" w:rsidP="00503198">
            <w:pPr>
              <w:pStyle w:val="Normal2"/>
            </w:pPr>
            <w:r w:rsidRPr="00557255">
              <w:rPr>
                <w:noProof/>
              </w:rPr>
              <w:pict>
                <v:shape id="_x0000_s4021" type="#_x0000_t75" style="position:absolute;left:0;text-align:left;margin-left:2359.8pt;margin-top:7.05pt;width:105pt;height:37.5pt;z-index:-251850240;mso-position-horizontal:right" wrapcoords="-154 0 -154 21168 21600 21168 21600 0 -154 0" filled="t">
                  <v:imagedata r:id="rId273" o:title="ChipFractionClass"/>
                  <w10:wrap type="tight"/>
                </v:shape>
              </w:pict>
            </w:r>
            <w:r w:rsidR="00503198" w:rsidRPr="00864F7D">
              <w:t>Specifies the class of the chip fraction</w:t>
            </w:r>
            <w:r w:rsidR="00503198" w:rsidRPr="00076276">
              <w:t>.</w:t>
            </w:r>
          </w:p>
        </w:tc>
      </w:tr>
    </w:tbl>
    <w:p w:rsidR="00503198" w:rsidRPr="00A466D0" w:rsidRDefault="00503198" w:rsidP="00503198"/>
    <w:p w:rsidR="00503198" w:rsidRPr="00864F7D" w:rsidRDefault="00503198" w:rsidP="00503198">
      <w:pPr>
        <w:pStyle w:val="Heading2"/>
      </w:pPr>
      <w:bookmarkStart w:id="1260" w:name="_Toc259721561"/>
      <w:bookmarkStart w:id="1261" w:name="_Toc275501908"/>
      <w:bookmarkStart w:id="1262" w:name="_Toc371377429"/>
      <w:bookmarkStart w:id="1263" w:name="ChipFractionDescription"/>
      <w:bookmarkStart w:id="1264" w:name="_Toc528563916"/>
      <w:r w:rsidRPr="00864F7D">
        <w:t>ChipFractionDescription</w:t>
      </w:r>
      <w:bookmarkEnd w:id="1260"/>
      <w:bookmarkEnd w:id="1261"/>
      <w:bookmarkEnd w:id="1262"/>
      <w:bookmarkEnd w:id="1263"/>
      <w:bookmarkEnd w:id="126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57255" w:rsidP="00503198">
            <w:pPr>
              <w:pStyle w:val="Normal2"/>
            </w:pPr>
            <w:r w:rsidRPr="00557255">
              <w:rPr>
                <w:noProof/>
              </w:rPr>
              <w:pict>
                <v:shape id="_x0000_s4022" type="#_x0000_t75" style="position:absolute;left:0;text-align:left;margin-left:3055.8pt;margin-top:7.05pt;width:129pt;height:37.5pt;z-index:-251849216;mso-position-horizontal:right" wrapcoords="-126 0 -126 21168 21600 21168 21600 0 -126 0" filled="t">
                  <v:imagedata r:id="rId274" o:title="ChipFractionDescription"/>
                  <w10:wrap type="tight"/>
                </v:shape>
              </w:pict>
            </w:r>
            <w:r w:rsidR="00503198" w:rsidRPr="00864F7D">
              <w:t>A free form description of the chip fraction</w:t>
            </w:r>
            <w:r w:rsidR="00503198" w:rsidRPr="00076276">
              <w:t>.</w:t>
            </w:r>
          </w:p>
        </w:tc>
      </w:tr>
    </w:tbl>
    <w:p w:rsidR="00503198" w:rsidRDefault="00503198" w:rsidP="00503198"/>
    <w:p w:rsidR="00503198" w:rsidRPr="00C407FA" w:rsidRDefault="00503198" w:rsidP="00503198">
      <w:pPr>
        <w:pStyle w:val="Heading2"/>
      </w:pPr>
      <w:bookmarkStart w:id="1265" w:name="_Toc259721562"/>
      <w:bookmarkStart w:id="1266" w:name="_Toc275501909"/>
      <w:bookmarkStart w:id="1267" w:name="_Toc371377430"/>
      <w:bookmarkStart w:id="1268" w:name="ChipFractionInfo"/>
      <w:bookmarkStart w:id="1269" w:name="_Toc528563917"/>
      <w:r w:rsidRPr="00C407FA">
        <w:t>ChipFractionInfo</w:t>
      </w:r>
      <w:bookmarkEnd w:id="1265"/>
      <w:bookmarkEnd w:id="1266"/>
      <w:bookmarkEnd w:id="1267"/>
      <w:bookmarkEnd w:id="1268"/>
      <w:bookmarkEnd w:id="1269"/>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57255" w:rsidP="00503198">
            <w:pPr>
              <w:pStyle w:val="Normal2"/>
            </w:pPr>
            <w:r>
              <w:rPr>
                <w:noProof/>
                <w:snapToGrid/>
                <w:lang w:val="sv-SE" w:eastAsia="sv-SE"/>
              </w:rPr>
              <w:pict>
                <v:shape id="_x0000_s6968" type="#_x0000_t75" style="position:absolute;left:0;text-align:left;margin-left:1041.3pt;margin-top:7.05pt;width:323.25pt;height:306.75pt;z-index:-249536000;mso-wrap-edited:t;mso-position-horizontal:right;mso-position-horizontal-relative:text;mso-position-vertical:absolute;mso-position-vertical-relative:text" wrapcoords="-47 10957 -87 12858 7210 12900 7170 18012 10658 18224 11019 21392 21600 21547 21600 0 7050 56 7250 11041 -47 10957" filled="t">
                  <v:imagedata r:id="rId275" o:title="ChipFractionInfo"/>
                  <w10:wrap type="tight"/>
                </v:shape>
              </w:pict>
            </w:r>
            <w:r w:rsidR="00503198" w:rsidRPr="00C407FA">
              <w:t>Grouping element that contains information about analysis of chip fractions</w:t>
            </w:r>
            <w:r w:rsidR="00503198">
              <w: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OtherParty</w:t>
            </w:r>
          </w:p>
          <w:p w:rsidR="00503198" w:rsidRDefault="00503198" w:rsidP="00503198">
            <w:pPr>
              <w:pStyle w:val="Italic4"/>
            </w:pPr>
            <w:r w:rsidRPr="00C407FA">
              <w:t>OtherParty</w:t>
            </w:r>
            <w:r>
              <w:t xml:space="preserve"> is optional. Multiple instances might exist.</w:t>
            </w:r>
          </w:p>
          <w:p w:rsidR="00503198" w:rsidRDefault="00503198" w:rsidP="00503198">
            <w:pPr>
              <w:pStyle w:val="Italic4"/>
              <w:rPr>
                <w:i w:val="0"/>
              </w:rPr>
            </w:pPr>
            <w:r w:rsidRPr="00C407FA">
              <w:rPr>
                <w:i w:val="0"/>
              </w:rPr>
              <w:t xml:space="preserve">An organisation or business entity other than those specifically detailed within a </w:t>
            </w:r>
            <w:r w:rsidR="00C633B3">
              <w:rPr>
                <w:i w:val="0"/>
              </w:rPr>
              <w:t>e-Document</w:t>
            </w:r>
            <w:r w:rsidRPr="00C407FA">
              <w:rPr>
                <w:i w:val="0"/>
              </w:rPr>
              <w:t xml:space="preserve"> </w:t>
            </w:r>
          </w:p>
          <w:p w:rsidR="00503198" w:rsidRDefault="00503198" w:rsidP="00503198">
            <w:pPr>
              <w:pStyle w:val="Italic4"/>
              <w:rPr>
                <w:b/>
                <w:i w:val="0"/>
              </w:rPr>
            </w:pPr>
            <w:r w:rsidRPr="00C407FA">
              <w:rPr>
                <w:b/>
                <w:i w:val="0"/>
              </w:rPr>
              <w:t>ChipFractionAnalysisDate</w:t>
            </w:r>
          </w:p>
          <w:p w:rsidR="00503198" w:rsidRDefault="00503198" w:rsidP="00503198">
            <w:pPr>
              <w:pStyle w:val="Italic4"/>
            </w:pPr>
            <w:r w:rsidRPr="006E0029">
              <w:t>ChipFractionAnalysisDate</w:t>
            </w:r>
            <w:r>
              <w:t xml:space="preserve"> is </w:t>
            </w:r>
            <w:r w:rsidRPr="006E0029">
              <w:t>mandatory. A single instance is required</w:t>
            </w:r>
            <w:r>
              <w:t>.</w:t>
            </w:r>
          </w:p>
          <w:p w:rsidR="00503198" w:rsidRDefault="00503198" w:rsidP="00503198">
            <w:pPr>
              <w:pStyle w:val="Normal4"/>
            </w:pPr>
            <w:r w:rsidRPr="006E0029">
              <w:t>The date when the analysis of chip fractions was done</w:t>
            </w:r>
            <w:r>
              <w:t>.</w:t>
            </w:r>
          </w:p>
          <w:p w:rsidR="00503198" w:rsidRDefault="00503198" w:rsidP="00503198">
            <w:pPr>
              <w:pStyle w:val="Italic4"/>
              <w:rPr>
                <w:b/>
                <w:i w:val="0"/>
              </w:rPr>
            </w:pPr>
            <w:r>
              <w:rPr>
                <w:b/>
                <w:i w:val="0"/>
              </w:rPr>
              <w:t>ChipFraction</w:t>
            </w:r>
          </w:p>
          <w:p w:rsidR="00503198" w:rsidRDefault="00503198" w:rsidP="00503198">
            <w:pPr>
              <w:pStyle w:val="Italic4"/>
            </w:pPr>
            <w:r>
              <w:t xml:space="preserve">ChipFraction is </w:t>
            </w:r>
            <w:r w:rsidRPr="006E0029">
              <w:t xml:space="preserve">mandatory. </w:t>
            </w:r>
            <w:r>
              <w:t>Multiple instances might exist.</w:t>
            </w:r>
          </w:p>
          <w:p w:rsidR="00503198" w:rsidRDefault="00C00CE7" w:rsidP="00503198">
            <w:pPr>
              <w:pStyle w:val="Normal4"/>
            </w:pPr>
            <w:r w:rsidRPr="00C00CE7">
              <w:t>A grouping element that contains information about one fraction from an analysis of chip fractions</w:t>
            </w:r>
            <w:r w:rsidR="00503198">
              <w:t>.</w:t>
            </w:r>
          </w:p>
        </w:tc>
      </w:tr>
    </w:tbl>
    <w:p w:rsidR="00503198" w:rsidRPr="00A466D0" w:rsidRDefault="00503198" w:rsidP="00503198"/>
    <w:p w:rsidR="00503198" w:rsidRPr="00864F7D" w:rsidRDefault="00503198" w:rsidP="00503198">
      <w:pPr>
        <w:pStyle w:val="Heading2"/>
      </w:pPr>
      <w:bookmarkStart w:id="1270" w:name="_Toc259721563"/>
      <w:bookmarkStart w:id="1271" w:name="_Toc275501910"/>
      <w:bookmarkStart w:id="1272" w:name="_Toc371377431"/>
      <w:bookmarkStart w:id="1273" w:name="ChipFractionNumber"/>
      <w:bookmarkStart w:id="1274" w:name="_Toc528563918"/>
      <w:r w:rsidRPr="00864F7D">
        <w:t>ChipFractionNumber</w:t>
      </w:r>
      <w:bookmarkEnd w:id="1270"/>
      <w:bookmarkEnd w:id="1271"/>
      <w:bookmarkEnd w:id="1272"/>
      <w:bookmarkEnd w:id="1273"/>
      <w:bookmarkEnd w:id="127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F43B23">
              <w:t>The identifier of a chip fraction</w:t>
            </w:r>
            <w:r w:rsidRPr="00076276">
              <w:t>.</w:t>
            </w:r>
            <w:r w:rsidR="00557255" w:rsidRPr="00557255">
              <w:rPr>
                <w:noProof/>
              </w:rPr>
              <w:pict>
                <v:shape id="_x0000_s4023" type="#_x0000_t75" style="position:absolute;left:0;text-align:left;margin-left:2642.55pt;margin-top:7.05pt;width:114.75pt;height:37.5pt;z-index:-251848192;mso-position-horizontal:right;mso-position-horizontal-relative:text;mso-position-vertical-relative:text" wrapcoords="-141 0 -141 21168 21600 21168 21600 0 -141 0" filled="t">
                  <v:imagedata r:id="rId276" o:title="ChipFractionNumber"/>
                  <w10:wrap type="tight"/>
                </v:shape>
              </w:pict>
            </w:r>
          </w:p>
        </w:tc>
      </w:tr>
    </w:tbl>
    <w:p w:rsidR="00503198" w:rsidRPr="00A466D0" w:rsidRDefault="00503198" w:rsidP="00503198"/>
    <w:p w:rsidR="00503198" w:rsidRDefault="00503198" w:rsidP="00503198">
      <w:pPr>
        <w:pStyle w:val="Heading2"/>
      </w:pPr>
      <w:bookmarkStart w:id="1275" w:name="_Toc259721564"/>
      <w:bookmarkStart w:id="1276" w:name="_Toc275501911"/>
      <w:bookmarkStart w:id="1277" w:name="_Toc371377432"/>
      <w:bookmarkStart w:id="1278" w:name="ChipFractionPropertyType_a"/>
      <w:bookmarkStart w:id="1279" w:name="_Toc528563919"/>
      <w:r w:rsidRPr="00B046C9">
        <w:t>ChipFractionProperty</w:t>
      </w:r>
      <w:r>
        <w:t>Type [attribute]</w:t>
      </w:r>
      <w:bookmarkEnd w:id="1275"/>
      <w:bookmarkEnd w:id="1276"/>
      <w:bookmarkEnd w:id="1277"/>
      <w:bookmarkEnd w:id="1278"/>
      <w:bookmarkEnd w:id="1279"/>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B046C9">
              <w:rPr>
                <w:i w:val="0"/>
              </w:rPr>
              <w:t>Defines the type of property for analysis of chip fractions</w:t>
            </w:r>
            <w:r>
              <w:rPr>
                <w:i w:val="0"/>
              </w:rPr>
              <w:t>.</w:t>
            </w:r>
            <w:r w:rsidR="00557255" w:rsidRPr="00557255">
              <w:rPr>
                <w:noProof/>
              </w:rPr>
              <w:pict>
                <v:shape id="_x0000_s4025" type="#_x0000_t75" style="position:absolute;left:0;text-align:left;margin-left:3055.8pt;margin-top:7.05pt;width:129pt;height:36.75pt;z-index:-251846144;mso-position-horizontal:right;mso-position-horizontal-relative:text;mso-position-vertical-relative:text" wrapcoords="-126 0 -126 21159 21600 21159 21600 0 -126 0" filled="t">
                  <v:imagedata r:id="rId277" o:title="ChipFractionPropertyType_a"/>
                  <w10:wrap type="tight"/>
                </v:shape>
              </w:pic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Normal3"/>
            </w:pPr>
            <w:r>
              <w:t>Length of the chip fraction.</w:t>
            </w:r>
          </w:p>
          <w:p w:rsidR="00503198" w:rsidRDefault="00503198" w:rsidP="00503198">
            <w:pPr>
              <w:pStyle w:val="Bold3"/>
            </w:pPr>
            <w:r>
              <w:t>Size</w:t>
            </w:r>
          </w:p>
          <w:p w:rsidR="00503198" w:rsidRDefault="00503198" w:rsidP="00503198">
            <w:pPr>
              <w:pStyle w:val="Normal3"/>
            </w:pPr>
            <w:r>
              <w:t>Size of the chip fraction.</w:t>
            </w:r>
          </w:p>
          <w:p w:rsidR="00503198" w:rsidRDefault="00503198" w:rsidP="00503198">
            <w:pPr>
              <w:pStyle w:val="Bold3"/>
            </w:pPr>
            <w:r>
              <w:t>Thickness</w:t>
            </w:r>
          </w:p>
          <w:p w:rsidR="00503198" w:rsidRDefault="00503198" w:rsidP="00503198">
            <w:pPr>
              <w:pStyle w:val="Normal3"/>
            </w:pPr>
            <w:r>
              <w:t>Thickness of the chip fraction.</w:t>
            </w:r>
          </w:p>
          <w:p w:rsidR="00503198" w:rsidRDefault="00503198" w:rsidP="00503198">
            <w:pPr>
              <w:pStyle w:val="Bold3"/>
            </w:pPr>
            <w:r>
              <w:t>Width</w:t>
            </w:r>
          </w:p>
          <w:p w:rsidR="00503198" w:rsidRDefault="00503198" w:rsidP="00503198">
            <w:pPr>
              <w:pStyle w:val="Normal3"/>
            </w:pPr>
            <w:r>
              <w:t>Width of the chip fraction.</w:t>
            </w:r>
          </w:p>
        </w:tc>
      </w:tr>
    </w:tbl>
    <w:p w:rsidR="00503198" w:rsidRPr="00A466D0" w:rsidRDefault="00503198" w:rsidP="00503198"/>
    <w:p w:rsidR="00503198" w:rsidRDefault="00503198" w:rsidP="00503198">
      <w:pPr>
        <w:pStyle w:val="Heading2"/>
      </w:pPr>
      <w:bookmarkStart w:id="1280" w:name="_Toc252545734"/>
      <w:bookmarkStart w:id="1281" w:name="_Toc259721565"/>
      <w:bookmarkStart w:id="1282" w:name="_Toc275501912"/>
      <w:bookmarkStart w:id="1283" w:name="_Toc371377433"/>
      <w:bookmarkStart w:id="1284" w:name="ChipFractionValue"/>
      <w:bookmarkStart w:id="1285" w:name="_Toc528563920"/>
      <w:r w:rsidRPr="00F43B23">
        <w:t>ChipFractionValue</w:t>
      </w:r>
      <w:bookmarkEnd w:id="1280"/>
      <w:bookmarkEnd w:id="1281"/>
      <w:bookmarkEnd w:id="1282"/>
      <w:bookmarkEnd w:id="1283"/>
      <w:bookmarkEnd w:id="1284"/>
      <w:bookmarkEnd w:id="1285"/>
    </w:p>
    <w:tbl>
      <w:tblPr>
        <w:tblW w:w="5000" w:type="pct"/>
        <w:tblCellMar>
          <w:top w:w="144" w:type="dxa"/>
          <w:left w:w="115" w:type="dxa"/>
          <w:right w:w="115" w:type="dxa"/>
        </w:tblCellMar>
        <w:tblLook w:val="01E0"/>
      </w:tblPr>
      <w:tblGrid>
        <w:gridCol w:w="9584"/>
      </w:tblGrid>
      <w:tr w:rsidR="00503198" w:rsidRPr="00F43B23" w:rsidTr="00503198">
        <w:tc>
          <w:tcPr>
            <w:tcW w:w="5000" w:type="pct"/>
          </w:tcPr>
          <w:p w:rsidR="00503198" w:rsidRDefault="00557255" w:rsidP="00503198">
            <w:pPr>
              <w:pStyle w:val="Normal2"/>
            </w:pPr>
            <w:r w:rsidRPr="00557255">
              <w:rPr>
                <w:noProof/>
              </w:rPr>
              <w:pict>
                <v:shape id="_x0000_s4024" type="#_x0000_t75" style="position:absolute;left:0;text-align:left;margin-left:7166.55pt;margin-top:7.05pt;width:270.75pt;height:253.5pt;z-index:-251847168;mso-wrap-edited:t;mso-position-horizontal:right" wrapcoords="11791 9130 183 9194 363 12389 12210 12389 12150 21400 21600 21536 21600 0 11791 55 11791 9130" filled="t">
                  <v:imagedata r:id="rId278" o:title="ChipFractionValue"/>
                  <w10:wrap type="tight"/>
                </v:shape>
              </w:pict>
            </w:r>
            <w:r w:rsidR="00503198" w:rsidRPr="00F43B23">
              <w:t>A grouping element for a chip fraction value and its statistical measures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1286" w:name="_Toc259721566"/>
      <w:bookmarkStart w:id="1287" w:name="_Toc275501913"/>
      <w:bookmarkStart w:id="1288" w:name="_Toc371377434"/>
      <w:bookmarkStart w:id="1289" w:name="ChipPackagingCharacteristics"/>
      <w:bookmarkStart w:id="1290" w:name="_Toc528563921"/>
      <w:r>
        <w:t>ChipPackagingCharacteristics</w:t>
      </w:r>
      <w:bookmarkEnd w:id="1286"/>
      <w:bookmarkEnd w:id="1287"/>
      <w:bookmarkEnd w:id="1288"/>
      <w:bookmarkEnd w:id="1289"/>
      <w:bookmarkEnd w:id="12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21" o:spid="_x0000_s1235" style="position:absolute;left:0;text-align:left;margin-left:0;margin-top:0;width:50pt;height:50pt;z-index:249781760;visibility:hidden" coordsize="197,544" o:spt="100" o:preferrelative="t" adj="0,,0" path="">
                  <v:stroke joinstyle="round"/>
                  <v:formulas/>
                  <v:path o:connecttype="segments"/>
                  <o:lock v:ext="edit" selection="t"/>
                </v:shape>
              </w:pict>
            </w:r>
            <w:r w:rsidRPr="00557255">
              <w:pict>
                <v:shape id="_x0000_s3210" style="position:absolute;left:0;text-align:left;margin-left:8301.25pt;margin-top:7.2pt;width:326.25pt;height:118.5pt;z-index:-252593664;mso-wrap-edited:t;mso-position-horizontal:right" coordsize="" o:spt="100" wrapcoords="-30 441 406 441 625 441 625 106 625 106 625 0 1000 0 1000 0 1000 1036 625 1036 625 681 406 681 406 676 -30 676 -30 441" adj="0,,0" path="">
                  <v:stroke joinstyle="round"/>
                  <v:imagedata r:id="rId279" o:title="dc_221"/>
                  <v:formulas/>
                  <v:path o:connecttype="segments"/>
                  <w10:wrap type="tight"/>
                </v:shape>
              </w:pict>
            </w:r>
            <w:r w:rsidR="00503198">
              <w:t>ChipPackagingCharacteristics provides information about the containerisation of the wood chips.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A single instance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1291" w:name="_Toc259721567"/>
      <w:bookmarkStart w:id="1292" w:name="_Toc275501914"/>
      <w:bookmarkStart w:id="1293" w:name="_Toc371377435"/>
      <w:bookmarkStart w:id="1294" w:name="City"/>
      <w:bookmarkStart w:id="1295" w:name="_Toc528563922"/>
      <w:r>
        <w:t>City</w:t>
      </w:r>
      <w:bookmarkEnd w:id="1291"/>
      <w:bookmarkEnd w:id="1292"/>
      <w:bookmarkEnd w:id="1293"/>
      <w:bookmarkEnd w:id="1294"/>
      <w:bookmarkEnd w:id="12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22" o:spid="_x0000_s1236" style="position:absolute;left:0;text-align:left;margin-left:0;margin-top:0;width:50pt;height:50pt;z-index:249782784;visibility:hidden" coordsize="67,93" o:spt="100" o:preferrelative="t" adj="0,,0" path="">
                  <v:stroke joinstyle="round"/>
                  <v:formulas/>
                  <v:path o:connecttype="segments"/>
                  <o:lock v:ext="edit" selection="t"/>
                </v:shape>
              </w:pict>
            </w:r>
            <w:r w:rsidRPr="00557255">
              <w:pict>
                <v:shape id="_x0000_s3211" style="position:absolute;left:0;text-align:left;margin-left:449.5pt;margin-top:7.2pt;width:55.5pt;height:40.5pt;z-index:-252592640;mso-wrap-edited:t;mso-position-horizontal:right" coordsize="" o:spt="100" wrapcoords="-30 104 1000 104 1000 1105 1000 1105 -30 1105 -30 104" adj="0,,0" path="">
                  <v:stroke joinstyle="round"/>
                  <v:imagedata r:id="rId280" o:title="dc_222"/>
                  <v:formulas/>
                  <v:path o:connecttype="segments"/>
                  <w10:wrap type="tight"/>
                </v:shape>
              </w:pict>
            </w:r>
            <w:r w:rsidR="00503198">
              <w:t>Name of the city associated with the address elements.</w:t>
            </w:r>
          </w:p>
        </w:tc>
      </w:tr>
    </w:tbl>
    <w:p w:rsidR="00503198" w:rsidRDefault="00503198" w:rsidP="00503198"/>
    <w:p w:rsidR="00F7492B" w:rsidRDefault="00F7492B" w:rsidP="00F7492B">
      <w:pPr>
        <w:pStyle w:val="Heading2"/>
      </w:pPr>
      <w:bookmarkStart w:id="1296" w:name="_Toc371377436"/>
      <w:bookmarkStart w:id="1297" w:name="ClassCodeInfo"/>
      <w:bookmarkStart w:id="1298" w:name="_Toc528563923"/>
      <w:r>
        <w:t>ClassCodeInfo</w:t>
      </w:r>
      <w:bookmarkEnd w:id="1296"/>
      <w:bookmarkEnd w:id="1297"/>
      <w:bookmarkEnd w:id="1298"/>
    </w:p>
    <w:tbl>
      <w:tblPr>
        <w:tblW w:w="5000" w:type="pct"/>
        <w:tblCellMar>
          <w:top w:w="144" w:type="dxa"/>
          <w:left w:w="115" w:type="dxa"/>
          <w:right w:w="115" w:type="dxa"/>
        </w:tblCellMar>
        <w:tblLook w:val="01E0"/>
      </w:tblPr>
      <w:tblGrid>
        <w:gridCol w:w="9584"/>
      </w:tblGrid>
      <w:tr w:rsidR="00F7492B" w:rsidRPr="0048117C" w:rsidTr="00970566">
        <w:tc>
          <w:tcPr>
            <w:tcW w:w="5000" w:type="pct"/>
          </w:tcPr>
          <w:p w:rsidR="00F7492B" w:rsidRDefault="00557255" w:rsidP="00970566">
            <w:pPr>
              <w:pStyle w:val="Normal2"/>
            </w:pPr>
            <w:r w:rsidRPr="00557255">
              <w:rPr>
                <w:noProof/>
              </w:rPr>
              <w:pict>
                <v:shape id="_x0000_s6279" type="#_x0000_t75" style="position:absolute;left:0;text-align:left;margin-left:7057.8pt;margin-top:7.05pt;width:267pt;height:209.25pt;z-index:-249983488;mso-wrap-edited:t;mso-position-horizontal:right" wrapcoords="222 8294 283 12010 7200 12010 7382 21223 21600 21523 21600 0 7200 88 7382 8217 222 8294" filled="t">
                  <v:imagedata r:id="rId281" o:title="ClassCodeInfo"/>
                  <w10:wrap type="tight"/>
                </v:shape>
              </w:pict>
            </w:r>
            <w:r w:rsidR="00F7492B" w:rsidRPr="00F7492B">
              <w:rPr>
                <w:noProof/>
              </w:rPr>
              <w:t>A group item specifying code and description for a class</w:t>
            </w:r>
            <w:r w:rsidR="00F7492B" w:rsidRPr="009F1A40">
              <w:t xml:space="preserve">. </w:t>
            </w:r>
          </w:p>
          <w:p w:rsidR="00F7492B" w:rsidRDefault="00F7492B" w:rsidP="00970566">
            <w:pPr>
              <w:pStyle w:val="Bold3"/>
            </w:pPr>
            <w:r>
              <w:t>Agency [attribute]</w:t>
            </w:r>
          </w:p>
          <w:p w:rsidR="00F7492B" w:rsidRDefault="00F7492B" w:rsidP="00970566">
            <w:pPr>
              <w:pStyle w:val="Italic3"/>
            </w:pPr>
            <w:r>
              <w:t>Agency is mandatory. A single instance is required.</w:t>
            </w:r>
          </w:p>
          <w:p w:rsidR="00F7492B" w:rsidRDefault="00F7492B" w:rsidP="00970566">
            <w:pPr>
              <w:pStyle w:val="Normal3"/>
            </w:pPr>
            <w:r>
              <w:t>Describes the agency maintaining the list of codes. To be included in this list the agency must be a recognized standards body or industry organisation.</w:t>
            </w:r>
          </w:p>
          <w:p w:rsidR="00F7492B" w:rsidRDefault="00F7492B" w:rsidP="00970566">
            <w:pPr>
              <w:pStyle w:val="ListBullet3"/>
              <w:numPr>
                <w:ilvl w:val="0"/>
                <w:numId w:val="2"/>
              </w:numPr>
            </w:pPr>
            <w:r>
              <w:t xml:space="preserve">For the element that owns this attribute. </w:t>
            </w:r>
          </w:p>
          <w:p w:rsidR="00F7492B" w:rsidRDefault="00F7492B" w:rsidP="00970566">
            <w:pPr>
              <w:pStyle w:val="ListBullet3"/>
              <w:numPr>
                <w:ilvl w:val="0"/>
                <w:numId w:val="2"/>
              </w:numPr>
            </w:pPr>
            <w:r>
              <w:t xml:space="preserve">For another attribute in the list of attributes associated with the parent element. </w:t>
            </w:r>
          </w:p>
          <w:p w:rsidR="00F7492B" w:rsidRDefault="00F7492B" w:rsidP="00970566">
            <w:pPr>
              <w:pStyle w:val="Normal3"/>
            </w:pPr>
            <w:r>
              <w:t>Refer to Agency definition for any enumerations.</w:t>
            </w:r>
          </w:p>
          <w:p w:rsidR="00F7492B" w:rsidRDefault="00F7492B" w:rsidP="00970566">
            <w:pPr>
              <w:pStyle w:val="Bold3"/>
            </w:pPr>
            <w:r>
              <w:t xml:space="preserve"> (sequence)</w:t>
            </w:r>
          </w:p>
          <w:p w:rsidR="00F7492B" w:rsidRDefault="00F7492B" w:rsidP="00970566">
            <w:pPr>
              <w:pStyle w:val="Italic3"/>
            </w:pPr>
            <w:r>
              <w:t>The sequence of items below is mandatory. A single instance is required.</w:t>
            </w:r>
          </w:p>
          <w:p w:rsidR="00F7492B" w:rsidRDefault="00F7492B" w:rsidP="00970566">
            <w:pPr>
              <w:pStyle w:val="Bold4"/>
            </w:pPr>
            <w:r>
              <w:t>Code</w:t>
            </w:r>
          </w:p>
          <w:p w:rsidR="00F7492B" w:rsidRDefault="00F7492B" w:rsidP="00970566">
            <w:pPr>
              <w:pStyle w:val="Italic4"/>
            </w:pPr>
            <w:r>
              <w:t>Code is mandatory. A single instance is required.</w:t>
            </w:r>
          </w:p>
          <w:p w:rsidR="00F7492B" w:rsidRDefault="00F7492B" w:rsidP="00970566">
            <w:pPr>
              <w:pStyle w:val="Normal4"/>
            </w:pPr>
            <w:r w:rsidRPr="003B59F8">
              <w:t>Specifies a code that is defined by an agency. The agency is given for the whole construct containing the code</w:t>
            </w:r>
            <w:r>
              <w:t>.</w:t>
            </w:r>
          </w:p>
          <w:p w:rsidR="00F7492B" w:rsidRDefault="00F7492B" w:rsidP="00970566">
            <w:pPr>
              <w:pStyle w:val="Bold4"/>
            </w:pPr>
            <w:r>
              <w:t>CodeValue</w:t>
            </w:r>
          </w:p>
          <w:p w:rsidR="00F7492B" w:rsidRDefault="00F7492B" w:rsidP="00970566">
            <w:pPr>
              <w:pStyle w:val="Italic4"/>
            </w:pPr>
            <w:r w:rsidRPr="003B59F8">
              <w:t>CodeValue</w:t>
            </w:r>
            <w:r>
              <w:t xml:space="preserve"> is optional. A single instance might exist.</w:t>
            </w:r>
          </w:p>
          <w:p w:rsidR="00F7492B" w:rsidRDefault="00F7492B" w:rsidP="00970566">
            <w:pPr>
              <w:pStyle w:val="Normal4"/>
            </w:pPr>
            <w:r w:rsidRPr="003B59F8">
              <w:t>A grouping element specifying a value belonging to a code that is defined by an agency</w:t>
            </w:r>
            <w:r>
              <w:t>.</w:t>
            </w:r>
          </w:p>
          <w:p w:rsidR="00F7492B" w:rsidRDefault="00F7492B" w:rsidP="00970566">
            <w:pPr>
              <w:pStyle w:val="Bold4"/>
            </w:pPr>
            <w:r>
              <w:t>CodeDescription</w:t>
            </w:r>
          </w:p>
          <w:p w:rsidR="00F7492B" w:rsidRDefault="00F7492B" w:rsidP="00970566">
            <w:pPr>
              <w:pStyle w:val="Italic4"/>
            </w:pPr>
            <w:r w:rsidRPr="003B59F8">
              <w:t>CodeDescription</w:t>
            </w:r>
            <w:r>
              <w:t xml:space="preserve"> is optional. Multiple instances might exist.</w:t>
            </w:r>
          </w:p>
          <w:p w:rsidR="00F7492B"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7492B" w:rsidRDefault="00F7492B" w:rsidP="00503198"/>
    <w:p w:rsidR="00503198" w:rsidRDefault="00503198" w:rsidP="00503198">
      <w:pPr>
        <w:pStyle w:val="Heading2"/>
      </w:pPr>
      <w:bookmarkStart w:id="1299" w:name="_Toc259721568"/>
      <w:bookmarkStart w:id="1300" w:name="_Toc275501915"/>
      <w:bookmarkStart w:id="1301" w:name="_Toc371377437"/>
      <w:bookmarkStart w:id="1302" w:name="ClassIdentifier"/>
      <w:bookmarkStart w:id="1303" w:name="_Toc528563924"/>
      <w:r>
        <w:t>ClassIdentifier</w:t>
      </w:r>
      <w:bookmarkEnd w:id="1299"/>
      <w:bookmarkEnd w:id="1300"/>
      <w:bookmarkEnd w:id="1301"/>
      <w:bookmarkEnd w:id="1302"/>
      <w:bookmarkEnd w:id="13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23" o:spid="_x0000_s1237" style="position:absolute;left:0;text-align:left;margin-left:0;margin-top:0;width:50pt;height:50pt;z-index:249783808;visibility:hidden" coordsize="212,358" o:spt="100" o:preferrelative="t" adj="0,,0" path="">
                  <v:stroke joinstyle="round"/>
                  <v:formulas/>
                  <v:path o:connecttype="segments"/>
                  <o:lock v:ext="edit" selection="t"/>
                </v:shape>
              </w:pict>
            </w:r>
            <w:r w:rsidRPr="00557255">
              <w:pict>
                <v:shape id="_x0000_s3212" style="position:absolute;left:0;text-align:left;margin-left:5060.5pt;margin-top:7.2pt;width:214.5pt;height:127.5pt;z-index:-252591616;mso-wrap-edited:t;mso-position-horizontal:right" coordsize="" o:spt="100" wrapcoords="-30 419 340 419 340 33 340 33 340 0 1000 0 1000 0 1000 1034 340 1034 340 840 -30 840 -30 419" adj="0,,0" path="">
                  <v:stroke joinstyle="round"/>
                  <v:imagedata r:id="rId282" o:title="dc_223"/>
                  <v:formulas/>
                  <v:path o:connecttype="segments"/>
                  <w10:wrap type="tight"/>
                </v:shape>
              </w:pict>
            </w:r>
            <w:r w:rsidR="00503198">
              <w:t>Standard used for product identification.</w:t>
            </w:r>
          </w:p>
          <w:p w:rsidR="00503198" w:rsidRDefault="00503198" w:rsidP="00D11DF3">
            <w:pPr>
              <w:pStyle w:val="Bold3"/>
            </w:pPr>
            <w:r>
              <w:t>IdentifierCodeType [attribute]</w:t>
            </w:r>
          </w:p>
          <w:p w:rsidR="00503198" w:rsidRDefault="00503198" w:rsidP="00D11DF3">
            <w:pPr>
              <w:pStyle w:val="Italic3"/>
            </w:pPr>
            <w:r>
              <w:t>IdentifierCodeType is mandatory. A single instance is required.</w:t>
            </w:r>
          </w:p>
          <w:p w:rsidR="00503198" w:rsidRDefault="00503198" w:rsidP="00D11DF3">
            <w:pPr>
              <w:pStyle w:val="Normal3"/>
            </w:pPr>
            <w:r>
              <w:t>Defines the type of product identifier used (for example, reel number, ream number, bar code). This code type specifies how to decode the identifier value.</w:t>
            </w:r>
          </w:p>
          <w:p w:rsidR="00503198" w:rsidRDefault="00503198" w:rsidP="00D11DF3">
            <w:pPr>
              <w:pStyle w:val="Normal3"/>
            </w:pPr>
            <w:r>
              <w:t>Refer to IdentifierCodeType definition for any enumerations.</w:t>
            </w:r>
          </w:p>
          <w:p w:rsidR="00503198" w:rsidRDefault="00503198" w:rsidP="00D11DF3">
            <w:pPr>
              <w:pStyle w:val="Bold3"/>
            </w:pPr>
            <w:r>
              <w:t>IdentifierType [attribute]</w:t>
            </w:r>
          </w:p>
          <w:p w:rsidR="00503198" w:rsidRDefault="00503198" w:rsidP="00D11DF3">
            <w:pPr>
              <w:pStyle w:val="Italic3"/>
            </w:pPr>
            <w:r>
              <w:t>IdentifierType is mandatory. A single instance is required.</w:t>
            </w:r>
          </w:p>
          <w:p w:rsidR="00503198" w:rsidRDefault="00503198" w:rsidP="00D11DF3">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D11DF3">
            <w:pPr>
              <w:pStyle w:val="Normal3"/>
            </w:pPr>
            <w:r>
              <w:t>Refer to IdentifierType definition for any enumerations.</w:t>
            </w:r>
          </w:p>
          <w:p w:rsidR="00503198" w:rsidRDefault="00503198" w:rsidP="00D11DF3">
            <w:pPr>
              <w:pStyle w:val="Bold3"/>
            </w:pPr>
            <w:r>
              <w:t>IdentifierFormatType [attribute]</w:t>
            </w:r>
          </w:p>
          <w:p w:rsidR="00503198" w:rsidRDefault="00503198" w:rsidP="00D11DF3">
            <w:pPr>
              <w:pStyle w:val="Italic3"/>
            </w:pPr>
            <w:r>
              <w:t>IdentifierFormatType is optional. A single instance might exist.</w:t>
            </w:r>
          </w:p>
          <w:p w:rsidR="00503198" w:rsidRDefault="00503198" w:rsidP="00D11DF3">
            <w:pPr>
              <w:pStyle w:val="Normal3"/>
            </w:pPr>
            <w:r>
              <w:t>IdentifierFormatType defines the technical format used to make an IdentifierCodeType readable by technical devices or humans. The IdentifierCodeType specifies how to decode the identifier value</w:t>
            </w:r>
          </w:p>
          <w:p w:rsidR="00503198" w:rsidRDefault="00503198" w:rsidP="00D11DF3">
            <w:pPr>
              <w:pStyle w:val="Normal3"/>
            </w:pPr>
            <w:r>
              <w:t>Refer to IdentifierFormatType definition for any enumerations.</w:t>
            </w:r>
          </w:p>
        </w:tc>
      </w:tr>
    </w:tbl>
    <w:p w:rsidR="00503198" w:rsidRDefault="00503198" w:rsidP="00503198"/>
    <w:p w:rsidR="00503198" w:rsidRDefault="00503198" w:rsidP="00503198">
      <w:pPr>
        <w:pStyle w:val="Heading2"/>
      </w:pPr>
      <w:bookmarkStart w:id="1304" w:name="_Toc259721569"/>
      <w:bookmarkStart w:id="1305" w:name="_Toc275501916"/>
      <w:bookmarkStart w:id="1306" w:name="_Toc371377438"/>
      <w:bookmarkStart w:id="1307" w:name="Classification"/>
      <w:bookmarkStart w:id="1308" w:name="_Toc528563925"/>
      <w:r>
        <w:t>Classification</w:t>
      </w:r>
      <w:bookmarkEnd w:id="1304"/>
      <w:bookmarkEnd w:id="1305"/>
      <w:bookmarkEnd w:id="1306"/>
      <w:bookmarkEnd w:id="1307"/>
      <w:bookmarkEnd w:id="13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24" o:spid="_x0000_s1238" style="position:absolute;left:0;text-align:left;margin-left:0;margin-top:0;width:50pt;height:50pt;z-index:249784832;visibility:hidden" coordsize="161,454" o:spt="100" o:preferrelative="t" adj="0,,0" path="">
                  <v:stroke joinstyle="round"/>
                  <v:formulas/>
                  <v:path o:connecttype="segments"/>
                  <o:lock v:ext="edit" selection="t"/>
                </v:shape>
              </w:pict>
            </w:r>
            <w:r w:rsidRPr="00557255">
              <w:rPr>
                <w:noProof/>
              </w:rPr>
              <w:pict>
                <v:shape id="_x0000_s6208" type="#_x0000_t75" style="position:absolute;left:0;text-align:left;margin-left:7123.05pt;margin-top:7.05pt;width:269.25pt;height:85.5pt;z-index:-250015232;mso-wrap-edited:t;mso-position-horizontal:right" wrapcoords="100 6000 160 12442 10088 12063 10810 20779 21600 21411 21600 0 10930 316 10991 3158 10088 3347 10148 6379 100 6000" filled="t">
                  <v:imagedata r:id="rId283" o:title="Classification"/>
                  <w10:wrap type="tight"/>
                </v:shape>
              </w:pict>
            </w:r>
            <w:r w:rsidR="00503198">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ClassificationCode</w:t>
            </w:r>
          </w:p>
          <w:p w:rsidR="00503198" w:rsidRDefault="00503198" w:rsidP="00503198">
            <w:pPr>
              <w:pStyle w:val="Italic4"/>
            </w:pPr>
            <w:r>
              <w:t>ClassificationCode is mandatory. A single instance is required.</w:t>
            </w:r>
          </w:p>
          <w:p w:rsidR="00503198" w:rsidRDefault="00503198" w:rsidP="00503198">
            <w:pPr>
              <w:pStyle w:val="Normal4"/>
            </w:pPr>
            <w:r>
              <w:t>A code assigned by the indicated Agency for this particular class of product.</w:t>
            </w:r>
          </w:p>
          <w:p w:rsidR="00503198" w:rsidRDefault="00503198" w:rsidP="00503198">
            <w:pPr>
              <w:pStyle w:val="Bold4"/>
            </w:pPr>
            <w:r>
              <w:t>ClassificationDescription</w:t>
            </w:r>
          </w:p>
          <w:p w:rsidR="00503198" w:rsidRDefault="00503198" w:rsidP="00503198">
            <w:pPr>
              <w:pStyle w:val="Italic4"/>
            </w:pPr>
            <w:r>
              <w:t>ClassificationDescription is optional. Multiple instances might exist.</w:t>
            </w:r>
          </w:p>
          <w:p w:rsidR="00503198" w:rsidRDefault="00503198" w:rsidP="00503198">
            <w:pPr>
              <w:pStyle w:val="Normal4"/>
            </w:pPr>
            <w:r>
              <w:t>A free form description of the classification.</w:t>
            </w:r>
          </w:p>
        </w:tc>
      </w:tr>
    </w:tbl>
    <w:p w:rsidR="00503198" w:rsidRDefault="00503198" w:rsidP="00503198"/>
    <w:p w:rsidR="00503198" w:rsidRDefault="00503198" w:rsidP="00503198">
      <w:pPr>
        <w:pStyle w:val="Heading2"/>
      </w:pPr>
      <w:bookmarkStart w:id="1309" w:name="_Toc259721570"/>
      <w:bookmarkStart w:id="1310" w:name="_Toc275501917"/>
      <w:bookmarkStart w:id="1311" w:name="_Toc371377439"/>
      <w:bookmarkStart w:id="1312" w:name="ClassificationCode"/>
      <w:bookmarkStart w:id="1313" w:name="_Toc528563926"/>
      <w:r>
        <w:t>ClassificationCode</w:t>
      </w:r>
      <w:bookmarkEnd w:id="1309"/>
      <w:bookmarkEnd w:id="1310"/>
      <w:bookmarkEnd w:id="1311"/>
      <w:bookmarkEnd w:id="1312"/>
      <w:bookmarkEnd w:id="13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E8433E">
            <w:pPr>
              <w:pStyle w:val="Normal3"/>
            </w:pPr>
            <w:r w:rsidRPr="00557255">
              <w:pict>
                <v:shape id="dc_225" o:spid="_x0000_s1239" style="position:absolute;left:0;text-align:left;margin-left:0;margin-top:0;width:50pt;height:50pt;z-index:249785856;visibility:hidden" coordsize="96,329" o:spt="100" o:preferrelative="t" adj="0,,0" path="">
                  <v:stroke joinstyle="round"/>
                  <v:formulas/>
                  <v:path o:connecttype="segments"/>
                  <o:lock v:ext="edit" selection="t"/>
                </v:shape>
              </w:pict>
            </w:r>
            <w:r w:rsidRPr="00557255">
              <w:rPr>
                <w:noProof/>
              </w:rPr>
              <w:pict>
                <v:shape id="_x0000_s6077" type="#_x0000_t75" style="position:absolute;left:0;text-align:left;margin-left:6601.05pt;margin-top:7.05pt;width:251.25pt;height:126pt;z-index:-250057216;mso-wrap-edited:t;mso-position-horizontal:right" wrapcoords="9263 8220 365 7834 430 13363 9199 13877 9070 21334 21600 21471 21600 0 9263 120 9263 8220" filled="t">
                  <v:imagedata r:id="rId284" o:title="ClassificationCode"/>
                  <w10:wrap type="tight"/>
                </v:shape>
              </w:pict>
            </w:r>
            <w:r w:rsidR="00503198" w:rsidRPr="00E8433E">
              <w:t>A code assigned by the indicated Agency for this particular class of product</w:t>
            </w:r>
            <w:r w:rsidR="00503198">
              <w:t>.</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3"/>
              </w:numPr>
            </w:pPr>
            <w:r>
              <w:t xml:space="preserve">For the element that owns this attribute. </w:t>
            </w:r>
          </w:p>
          <w:p w:rsidR="00503198" w:rsidRDefault="00503198" w:rsidP="008D25AE">
            <w:pPr>
              <w:pStyle w:val="Normal3"/>
              <w:numPr>
                <w:ilvl w:val="0"/>
                <w:numId w:val="13"/>
              </w:numPr>
            </w:pPr>
            <w:r>
              <w:t xml:space="preserve">For another attribute in the list of attributes associated with the parent element. </w:t>
            </w:r>
          </w:p>
          <w:p w:rsidR="00503198" w:rsidRDefault="00503198" w:rsidP="00E62E8E">
            <w:pPr>
              <w:pStyle w:val="Normal3"/>
            </w:pPr>
            <w:r>
              <w:t>Refer to Agency definition for any enumerations.</w:t>
            </w:r>
          </w:p>
          <w:p w:rsidR="00E8433E" w:rsidRDefault="00E8433E" w:rsidP="00E8433E">
            <w:pPr>
              <w:pStyle w:val="Bold3"/>
            </w:pPr>
            <w:r>
              <w:t>ClassificationCodeType [attribute]</w:t>
            </w:r>
          </w:p>
          <w:p w:rsidR="00E8433E" w:rsidRDefault="00E8433E" w:rsidP="00E8433E">
            <w:pPr>
              <w:pStyle w:val="Italic3"/>
            </w:pPr>
            <w:r w:rsidRPr="00E8433E">
              <w:t>ClassificationCodeType</w:t>
            </w:r>
            <w:r>
              <w:t xml:space="preserve"> is optional. A single instance might exist.</w:t>
            </w:r>
          </w:p>
          <w:p w:rsidR="00E8433E" w:rsidRDefault="00E8433E" w:rsidP="00E8433E">
            <w:pPr>
              <w:pStyle w:val="Normal3"/>
            </w:pPr>
            <w:r w:rsidRPr="00E8433E">
              <w:t>Provides a contextual definition to the classification code value</w:t>
            </w:r>
            <w:r>
              <w:t>.</w:t>
            </w:r>
          </w:p>
        </w:tc>
      </w:tr>
    </w:tbl>
    <w:p w:rsidR="00503198" w:rsidRDefault="00503198" w:rsidP="00503198"/>
    <w:p w:rsidR="00E8433E" w:rsidRDefault="00E8433E" w:rsidP="00E8433E">
      <w:pPr>
        <w:pStyle w:val="Heading2"/>
      </w:pPr>
      <w:bookmarkStart w:id="1314" w:name="_Toc371377440"/>
      <w:bookmarkStart w:id="1315" w:name="ClassificationCodeType_a"/>
      <w:bookmarkStart w:id="1316" w:name="_Toc528563927"/>
      <w:r>
        <w:t>ClassificationCodeType [attribute]</w:t>
      </w:r>
      <w:bookmarkEnd w:id="1314"/>
      <w:bookmarkEnd w:id="1315"/>
      <w:bookmarkEnd w:id="1316"/>
    </w:p>
    <w:tbl>
      <w:tblPr>
        <w:tblW w:w="5000" w:type="pct"/>
        <w:tblCellMar>
          <w:top w:w="144" w:type="dxa"/>
          <w:left w:w="115" w:type="dxa"/>
          <w:right w:w="115" w:type="dxa"/>
        </w:tblCellMar>
        <w:tblLook w:val="01E0"/>
      </w:tblPr>
      <w:tblGrid>
        <w:gridCol w:w="9584"/>
      </w:tblGrid>
      <w:tr w:rsidR="00E8433E" w:rsidTr="00773BC9">
        <w:tc>
          <w:tcPr>
            <w:tcW w:w="5000" w:type="pct"/>
          </w:tcPr>
          <w:p w:rsidR="00E8433E" w:rsidRDefault="00557255" w:rsidP="00773BC9">
            <w:pPr>
              <w:pStyle w:val="Normal2"/>
            </w:pPr>
            <w:r w:rsidRPr="00557255">
              <w:rPr>
                <w:noProof/>
              </w:rPr>
              <w:pict>
                <v:shape id="_x0000_s6080" type="#_x0000_t75" style="position:absolute;left:0;text-align:left;margin-left:3273.3pt;margin-top:7.05pt;width:136.5pt;height:62.25pt;z-index:-250056192;mso-wrap-edited:t;mso-position-horizontal:right" wrapcoords="-119 0 -119 21340 21600 21340 21600 0 16220 -35 -119 0" filled="t">
                  <v:imagedata r:id="rId285" o:title="ClassificationCodeType"/>
                  <w10:wrap type="tight"/>
                </v:shape>
              </w:pict>
            </w:r>
            <w:r w:rsidR="00E8433E" w:rsidRPr="00E8433E">
              <w:t>Provides a contextual definition to the classification code value</w:t>
            </w:r>
            <w:r w:rsidR="00E8433E">
              <w:t>.</w:t>
            </w:r>
          </w:p>
          <w:p w:rsidR="00E8433E" w:rsidRDefault="00E8433E" w:rsidP="00773BC9">
            <w:pPr>
              <w:pStyle w:val="Italic2"/>
            </w:pPr>
            <w:r>
              <w:t>This item is restricted to the following list.</w:t>
            </w:r>
          </w:p>
          <w:p w:rsidR="00E8433E" w:rsidRDefault="00E8433E" w:rsidP="00773BC9">
            <w:pPr>
              <w:pStyle w:val="Bold3"/>
            </w:pPr>
            <w:r>
              <w:t>BrandName</w:t>
            </w:r>
          </w:p>
          <w:p w:rsidR="00E8433E" w:rsidRDefault="00E8433E" w:rsidP="00773BC9">
            <w:pPr>
              <w:pStyle w:val="Normal3"/>
            </w:pPr>
            <w:r w:rsidRPr="00513AAC">
              <w:rPr>
                <w:snapToGrid/>
              </w:rPr>
              <w:t xml:space="preserve">A specific product brand </w:t>
            </w:r>
            <w:r w:rsidR="00AD57B0">
              <w:rPr>
                <w:rStyle w:val="Normal2Char"/>
                <w:sz w:val="22"/>
              </w:rPr>
              <w:t xml:space="preserve">for which the owner or </w:t>
            </w:r>
            <w:r w:rsidR="00AD57B0" w:rsidRPr="00113471">
              <w:rPr>
                <w:rStyle w:val="Normal2Char"/>
                <w:sz w:val="22"/>
              </w:rPr>
              <w:t>the source is specified in the Agency attribute</w:t>
            </w:r>
            <w:r w:rsidR="00AD57B0">
              <w:rPr>
                <w:rStyle w:val="Normal2Char"/>
                <w:sz w:val="22"/>
              </w:rPr>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E8433E" w:rsidRDefault="00E8433E" w:rsidP="00773BC9">
            <w:pPr>
              <w:pStyle w:val="Bold3"/>
            </w:pPr>
            <w:r>
              <w:t>CatalogueNumber</w:t>
            </w:r>
          </w:p>
          <w:p w:rsidR="00E8433E" w:rsidRDefault="00E8433E" w:rsidP="00773BC9">
            <w:pPr>
              <w:pStyle w:val="Normal3"/>
            </w:pPr>
            <w:r>
              <w:t>A unique reference for a product in a catalogue.</w:t>
            </w:r>
            <w:r w:rsidR="007B6599">
              <w:t xml:space="preserve"> </w:t>
            </w:r>
            <w:r w:rsidR="007B6599" w:rsidRPr="007B6599">
              <w:t>The owner or the source is specified in the Agency attribute.</w:t>
            </w:r>
          </w:p>
          <w:p w:rsidR="00E8433E" w:rsidRDefault="00E8433E" w:rsidP="00773BC9">
            <w:pPr>
              <w:pStyle w:val="Bold3"/>
            </w:pPr>
            <w:r>
              <w:t>CustomsTariffNumber</w:t>
            </w:r>
          </w:p>
          <w:p w:rsidR="00D3547C" w:rsidRDefault="00D3547C" w:rsidP="00D3547C">
            <w:pPr>
              <w:pStyle w:val="Bold3"/>
            </w:pPr>
            <w:r>
              <w:t>EAN8</w:t>
            </w:r>
          </w:p>
          <w:p w:rsidR="00D3547C" w:rsidRDefault="00D3547C" w:rsidP="00D3547C">
            <w:pPr>
              <w:pStyle w:val="Normal3"/>
            </w:pPr>
            <w:r>
              <w:t>To be deprecated in next version. GS1 has renamed it to GTIN-8. Use GTIN8 instead.</w:t>
            </w:r>
          </w:p>
          <w:p w:rsidR="00D3547C" w:rsidRDefault="00D3547C" w:rsidP="00D3547C">
            <w:pPr>
              <w:pStyle w:val="Bold3"/>
            </w:pPr>
            <w:r>
              <w:t>EAN13</w:t>
            </w:r>
          </w:p>
          <w:p w:rsidR="00D3547C" w:rsidRDefault="00D3547C" w:rsidP="00D3547C">
            <w:pPr>
              <w:pStyle w:val="Normal3"/>
            </w:pPr>
            <w:r>
              <w:t>To be deprecated in next version. GS1 has renamed it to GTIN-13. Use GTIN13 instead.</w:t>
            </w:r>
          </w:p>
          <w:p w:rsidR="00D3547C" w:rsidRDefault="00D3547C" w:rsidP="00D3547C">
            <w:pPr>
              <w:pStyle w:val="Bold3"/>
            </w:pPr>
            <w:r>
              <w:t>ExportHarmonisedSystemCode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EWCNumber</w:t>
            </w:r>
          </w:p>
          <w:p w:rsidR="00D3547C" w:rsidRDefault="00D3547C" w:rsidP="00D3547C">
            <w:pPr>
              <w:pStyle w:val="Normal3"/>
            </w:pPr>
            <w:r>
              <w:t>The European Waste Catalogue (EWC) is a hierarchical list of waste codes established by EU Commission decision.</w:t>
            </w:r>
          </w:p>
          <w:p w:rsidR="00D3547C" w:rsidRDefault="00D3547C" w:rsidP="00D3547C">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D3547C" w:rsidRDefault="00557255" w:rsidP="00D3547C">
            <w:pPr>
              <w:pStyle w:val="Normal3"/>
            </w:pPr>
            <w:hyperlink r:id="rId286" w:history="1">
              <w:r w:rsidR="00D3547C" w:rsidRPr="00C822FE">
                <w:rPr>
                  <w:rStyle w:val="Hyperlink"/>
                </w:rPr>
                <w:t>http://ec.europa.eu/eurostat/ramon/other_documents/ewc/index.cfm?TargetUrl=DSP_EWC</w:t>
              </w:r>
            </w:hyperlink>
          </w:p>
          <w:p w:rsidR="00D3547C" w:rsidRDefault="00D3547C" w:rsidP="00D3547C">
            <w:pPr>
              <w:pStyle w:val="Bold3"/>
            </w:pPr>
            <w:r>
              <w:t>FinishedGoodIdentifier</w:t>
            </w:r>
          </w:p>
          <w:p w:rsidR="00D3547C" w:rsidRDefault="00D3547C" w:rsidP="00D3547C">
            <w:pPr>
              <w:pStyle w:val="Normal3"/>
            </w:pPr>
            <w:r>
              <w:t>Product Identifier assigned by an Agency, e.g. a Publisher, to identify the finished product.</w:t>
            </w:r>
          </w:p>
          <w:p w:rsidR="00D3547C" w:rsidRDefault="00D3547C" w:rsidP="00D3547C">
            <w:pPr>
              <w:pStyle w:val="Bold3"/>
            </w:pPr>
            <w:r>
              <w:t>GradeCode</w:t>
            </w:r>
          </w:p>
          <w:p w:rsidR="00D3547C" w:rsidRPr="00414C3D" w:rsidRDefault="00D3547C" w:rsidP="00D3547C">
            <w:pPr>
              <w:pStyle w:val="Normal3"/>
            </w:pPr>
            <w:r w:rsidRPr="00414C3D">
              <w:rPr>
                <w:rStyle w:val="Normal2Char"/>
                <w:sz w:val="22"/>
              </w:rPr>
              <w:t>A specific product code</w:t>
            </w:r>
            <w:r w:rsidR="00AD57B0">
              <w:rPr>
                <w:rStyle w:val="Normal2Char"/>
                <w:sz w:val="22"/>
              </w:rPr>
              <w:t xml:space="preserve"> </w:t>
            </w:r>
            <w:r w:rsidR="00AD57B0" w:rsidRPr="00AD57B0">
              <w:rPr>
                <w:rStyle w:val="Normal2Char"/>
                <w:sz w:val="22"/>
              </w:rPr>
              <w:t>for which the owner or the source is specified in the Agency attribute</w:t>
            </w:r>
            <w:r w:rsidRPr="00414C3D">
              <w:rPr>
                <w:rStyle w:val="Normal2Char"/>
                <w:sz w:val="22"/>
              </w:rPr>
              <w:t xml:space="preserve"> </w:t>
            </w:r>
          </w:p>
          <w:p w:rsidR="00D3547C" w:rsidRDefault="00D3547C" w:rsidP="00D3547C">
            <w:pPr>
              <w:pStyle w:val="Bold3"/>
            </w:pPr>
            <w:r>
              <w:t>GradeName</w:t>
            </w:r>
          </w:p>
          <w:p w:rsidR="00D3547C" w:rsidRDefault="00D3547C" w:rsidP="00D3547C">
            <w:pPr>
              <w:pStyle w:val="Normal3"/>
            </w:pPr>
            <w:r w:rsidRPr="00513AAC">
              <w:rPr>
                <w:snapToGrid/>
              </w:rPr>
              <w:t xml:space="preserve">A specific product name </w:t>
            </w:r>
            <w:r w:rsidR="00AD57B0" w:rsidRPr="00AD57B0">
              <w:rPr>
                <w:snapToGrid/>
              </w:rPr>
              <w:t xml:space="preserve">for which the owner or the source is specified in the Agency attribute </w:t>
            </w:r>
            <w:r w:rsidRPr="00513AAC">
              <w:rPr>
                <w:snapToGrid/>
              </w:rPr>
              <w:t>(for exam</w:t>
            </w:r>
            <w:r>
              <w:rPr>
                <w:snapToGrid/>
              </w:rPr>
              <w:t>ple, ImprovedNewsprint-45-1479)</w:t>
            </w:r>
            <w:r>
              <w:t>.</w:t>
            </w:r>
            <w:r w:rsidR="007B6599">
              <w:t xml:space="preserve"> </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287"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288"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289"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D43566"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557255" w:rsidP="00D3547C">
            <w:pPr>
              <w:pStyle w:val="Normal3"/>
              <w:rPr>
                <w:lang w:val="sv-SE"/>
              </w:rPr>
            </w:pPr>
            <w:hyperlink r:id="rId290" w:history="1">
              <w:r w:rsidR="00D3547C" w:rsidRPr="00E3699D">
                <w:rPr>
                  <w:rStyle w:val="Hyperlink"/>
                  <w:lang w:val="sv-SE"/>
                </w:rPr>
                <w:t>http://www.gs1.org/</w:t>
              </w:r>
            </w:hyperlink>
          </w:p>
          <w:p w:rsidR="00D3547C" w:rsidRDefault="00D3547C" w:rsidP="00D3547C">
            <w:pPr>
              <w:pStyle w:val="Bold3"/>
            </w:pPr>
            <w:r>
              <w:t>ImportHarmonisedSystemCode</w:t>
            </w:r>
          </w:p>
          <w:p w:rsidR="00D3547C" w:rsidRDefault="00D3547C" w:rsidP="00D3547C">
            <w:pPr>
              <w:pStyle w:val="Normal3"/>
            </w:pPr>
            <w:r>
              <w:t>The Harmonised System Code is an international goods classification system developed by the Customs Co-operation Council.</w:t>
            </w:r>
          </w:p>
          <w:p w:rsidR="00D3547C" w:rsidRDefault="00D3547C" w:rsidP="00D3547C">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3547C" w:rsidRDefault="00D3547C" w:rsidP="00D3547C">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3547C" w:rsidRDefault="00D3547C" w:rsidP="00D3547C">
            <w:pPr>
              <w:pStyle w:val="Bold3"/>
            </w:pPr>
            <w:r>
              <w:t>ManufacturingGradeCode</w:t>
            </w:r>
          </w:p>
          <w:p w:rsidR="00D3547C" w:rsidRDefault="00D3547C" w:rsidP="00D3547C">
            <w:pPr>
              <w:pStyle w:val="Normal3"/>
            </w:pPr>
            <w:r>
              <w:t>A specific grade code to the actual manufactured product which may be different to the grade code under wh</w:t>
            </w:r>
            <w:r w:rsidR="007B6599">
              <w:t>ich the product is sold.</w:t>
            </w:r>
            <w:r>
              <w:t xml:space="preserve"> These codes generally refer to a product manufactured on a pulp or paper machine.</w:t>
            </w:r>
            <w:r w:rsidR="007B6599">
              <w:t xml:space="preserve"> </w:t>
            </w:r>
            <w:r w:rsidR="007B6599" w:rsidRPr="007B6599">
              <w:t>The owner or the source is specified in the Agency attribute.</w:t>
            </w:r>
          </w:p>
          <w:p w:rsidR="00D3547C" w:rsidRDefault="00D3547C" w:rsidP="00D3547C">
            <w:pPr>
              <w:pStyle w:val="Bold3"/>
            </w:pPr>
            <w:r>
              <w:t>ManufacturingGradeName</w:t>
            </w:r>
          </w:p>
          <w:p w:rsidR="00D3547C" w:rsidRDefault="00D3547C" w:rsidP="00D3547C">
            <w:pPr>
              <w:pStyle w:val="Normal3"/>
            </w:pPr>
            <w:r>
              <w:t>A specific grade name assigned to the actual manufactured product which may be different to the grade name under which the product is sold. These codes generally refer to a product manufactured on a pulp or paper machine.</w:t>
            </w:r>
            <w:r w:rsidR="007B6599">
              <w:t xml:space="preserve"> </w:t>
            </w:r>
            <w:r w:rsidR="007B6599" w:rsidRPr="007B6599">
              <w:t>The owner or the source is specified in the Agency attribute.</w:t>
            </w:r>
          </w:p>
          <w:p w:rsidR="00D3547C" w:rsidRDefault="00D3547C" w:rsidP="00D3547C">
            <w:pPr>
              <w:pStyle w:val="Bold3"/>
            </w:pPr>
            <w:r>
              <w:t>Ondule</w:t>
            </w:r>
          </w:p>
          <w:p w:rsidR="00D3547C" w:rsidRDefault="00D3547C" w:rsidP="00D3547C">
            <w:pPr>
              <w:pStyle w:val="Normal3"/>
            </w:pPr>
            <w:r>
              <w:t>A product code issued by the Groupement Ondulé, which is the European Association of Corrugated Base Papers Manufacturers.</w:t>
            </w:r>
          </w:p>
          <w:p w:rsidR="00D3547C" w:rsidRDefault="00D3547C" w:rsidP="00D3547C">
            <w:pPr>
              <w:pStyle w:val="Bold3"/>
            </w:pPr>
            <w:r>
              <w:t>PartNumber</w:t>
            </w:r>
          </w:p>
          <w:p w:rsidR="00D3547C" w:rsidRDefault="00D3547C" w:rsidP="00D3547C">
            <w:pPr>
              <w:pStyle w:val="Normal3"/>
            </w:pPr>
            <w:r>
              <w:t xml:space="preserve">An equivalent to the Stock Keeping Unit (SKU) for which the owner or </w:t>
            </w:r>
            <w:r w:rsidR="00526D47">
              <w:t xml:space="preserve">the </w:t>
            </w:r>
            <w:r>
              <w:t xml:space="preserve">source is specified in the </w:t>
            </w:r>
            <w:r w:rsidR="00526D47">
              <w:t>Agency</w:t>
            </w:r>
            <w:r>
              <w:t xml:space="preserve"> attribute. In other words, this code fully defines the product.</w:t>
            </w:r>
          </w:p>
          <w:p w:rsidR="00D3547C" w:rsidRDefault="00D3547C" w:rsidP="00D3547C">
            <w:pPr>
              <w:pStyle w:val="Bold3"/>
            </w:pPr>
            <w:r>
              <w:t>RFQPartNumber</w:t>
            </w:r>
          </w:p>
          <w:p w:rsidR="00D3547C" w:rsidRDefault="00D3547C" w:rsidP="00D3547C">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7B6599">
              <w:t xml:space="preserve"> </w:t>
            </w:r>
            <w:r w:rsidR="007B6599" w:rsidRPr="007B6599">
              <w:t>The owner or the source is specified in the Agency attribute.</w:t>
            </w:r>
          </w:p>
          <w:p w:rsidR="00D3547C" w:rsidRDefault="00D3547C" w:rsidP="00D3547C">
            <w:pPr>
              <w:pStyle w:val="Bold3"/>
            </w:pPr>
            <w:r>
              <w:t>SKU</w:t>
            </w:r>
          </w:p>
          <w:p w:rsidR="00D3547C" w:rsidRDefault="00D3547C" w:rsidP="00D3547C">
            <w:pPr>
              <w:pStyle w:val="Normal3"/>
            </w:pPr>
            <w:r>
              <w:t>The Stock Keeping Unit that is assigned by the buyer or supplier and that includes all relevant information to make an individual item ready for shipping.</w:t>
            </w:r>
            <w:r w:rsidR="007B6599">
              <w:t xml:space="preserve"> </w:t>
            </w:r>
            <w:r w:rsidR="007B6599" w:rsidRPr="007B6599">
              <w:t>The owner or the source is specified in the Agency attribute.</w:t>
            </w:r>
          </w:p>
          <w:p w:rsidR="00D3547C" w:rsidRDefault="00D3547C" w:rsidP="00D3547C">
            <w:pPr>
              <w:pStyle w:val="Bold3"/>
            </w:pPr>
            <w:smartTag w:uri="urn:schemas-microsoft-com:office:smarttags" w:element="stockticker">
              <w:r>
                <w:t>UPC</w:t>
              </w:r>
            </w:smartTag>
          </w:p>
          <w:p w:rsidR="00D3547C" w:rsidRDefault="00D3547C" w:rsidP="00D3547C">
            <w:pPr>
              <w:pStyle w:val="Normal3"/>
            </w:pPr>
            <w:r>
              <w:t xml:space="preserve">To be deprecated in next version. GS1 US has defined the UPC code to be a Global Trade Item Number GTIN-12. Use GTIN12 instead. See also IdentifierFornatType UPC_A for more information. </w:t>
            </w:r>
            <w:hyperlink r:id="rId291" w:history="1">
              <w:r w:rsidRPr="002669FF">
                <w:rPr>
                  <w:rStyle w:val="Hyperlink"/>
                </w:rPr>
                <w:t>http://www.gs1us.org/</w:t>
              </w:r>
            </w:hyperlink>
          </w:p>
          <w:p w:rsidR="00E8433E" w:rsidRDefault="00E8433E" w:rsidP="00773BC9">
            <w:pPr>
              <w:pStyle w:val="Bold3"/>
            </w:pPr>
            <w:r>
              <w:t>Other</w:t>
            </w:r>
          </w:p>
          <w:p w:rsidR="00E8433E" w:rsidRDefault="00E8433E" w:rsidP="00773BC9">
            <w:pPr>
              <w:pStyle w:val="Normal3"/>
            </w:pPr>
            <w:r>
              <w:t>Used for any other product identifier type that is not covered by the list.</w:t>
            </w:r>
          </w:p>
        </w:tc>
      </w:tr>
    </w:tbl>
    <w:p w:rsidR="00E8433E" w:rsidRDefault="00E8433E" w:rsidP="00503198"/>
    <w:p w:rsidR="00503198" w:rsidRDefault="00503198" w:rsidP="00503198">
      <w:pPr>
        <w:pStyle w:val="Heading2"/>
      </w:pPr>
      <w:bookmarkStart w:id="1317" w:name="_Toc259721571"/>
      <w:bookmarkStart w:id="1318" w:name="_Toc275501918"/>
      <w:bookmarkStart w:id="1319" w:name="_Toc371377441"/>
      <w:bookmarkStart w:id="1320" w:name="ClassificationDescription"/>
      <w:bookmarkStart w:id="1321" w:name="_Toc528563928"/>
      <w:r>
        <w:t>ClassificationDescription</w:t>
      </w:r>
      <w:bookmarkEnd w:id="1317"/>
      <w:bookmarkEnd w:id="1318"/>
      <w:bookmarkEnd w:id="1319"/>
      <w:bookmarkEnd w:id="1320"/>
      <w:bookmarkEnd w:id="13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26" o:spid="_x0000_s1240" style="position:absolute;left:0;text-align:left;margin-left:0;margin-top:0;width:50pt;height:50pt;z-index:249786880;visibility:hidden" coordsize="89,199" o:spt="100" o:preferrelative="t" adj="0,,0" path="">
                  <v:stroke joinstyle="round"/>
                  <v:formulas/>
                  <v:path o:connecttype="segments"/>
                  <o:lock v:ext="edit" selection="t"/>
                </v:shape>
              </w:pict>
            </w:r>
            <w:r w:rsidRPr="00557255">
              <w:rPr>
                <w:noProof/>
              </w:rPr>
              <w:pict>
                <v:shape id="_x0000_s6207" type="#_x0000_t75" style="position:absolute;left:0;text-align:left;margin-left:3164.55pt;margin-top:7.05pt;width:132.75pt;height:37.5pt;z-index:-250016256;mso-wrap-edited:t;mso-position-horizontal:right" wrapcoords="-122 0 -122 21168 21600 21168 21315 4435 21600 0 -122 0" filled="t">
                  <v:imagedata r:id="rId292" o:title="ClassificationDescription"/>
                  <w10:wrap type="tight"/>
                </v:shape>
              </w:pict>
            </w:r>
            <w:r w:rsidR="00503198">
              <w:t>A free form description of the classification.</w:t>
            </w:r>
          </w:p>
        </w:tc>
      </w:tr>
    </w:tbl>
    <w:p w:rsidR="00503198" w:rsidRDefault="00503198" w:rsidP="00503198"/>
    <w:p w:rsidR="00503198" w:rsidRDefault="00503198" w:rsidP="00503198">
      <w:pPr>
        <w:pStyle w:val="Heading2"/>
      </w:pPr>
      <w:bookmarkStart w:id="1322" w:name="_Toc259721572"/>
      <w:bookmarkStart w:id="1323" w:name="_Toc275501919"/>
      <w:bookmarkStart w:id="1324" w:name="_Toc371377442"/>
      <w:bookmarkStart w:id="1325" w:name="ClothCrossCut_a"/>
      <w:bookmarkStart w:id="1326" w:name="_Toc528563929"/>
      <w:r>
        <w:t>ClothCrossCut [attribute]</w:t>
      </w:r>
      <w:bookmarkEnd w:id="1322"/>
      <w:bookmarkEnd w:id="1323"/>
      <w:bookmarkEnd w:id="1324"/>
      <w:bookmarkEnd w:id="1325"/>
      <w:bookmarkEnd w:id="13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27" o:spid="_x0000_s1241" style="position:absolute;left:0;text-align:left;margin-left:0;margin-top:0;width:50pt;height:50pt;z-index:249787904;visibility:hidden" coordsize="89,151" o:spt="100" o:preferrelative="t" adj="0,,0" path="">
                  <v:stroke joinstyle="round"/>
                  <v:formulas/>
                  <v:path o:connecttype="segments"/>
                  <o:lock v:ext="edit" selection="t"/>
                </v:shape>
              </w:pict>
            </w:r>
            <w:r w:rsidRPr="00557255">
              <w:pict>
                <v:shape id="_x0000_s3216" style="position:absolute;left:0;text-align:left;margin-left:1471.75pt;margin-top:7.2pt;width:90.75pt;height:53.25pt;z-index:-252590592;mso-wrap-edited:t;mso-position-horizontal:right" coordsize="" o:spt="100" wrapcoords="-30 0 1000 0 1000 1079 1000 1079 -30 1079 -30 0" adj="0,,0" path="">
                  <v:stroke joinstyle="round"/>
                  <v:imagedata r:id="rId293" o:title="dc_22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327" w:name="_Toc259721573"/>
      <w:bookmarkStart w:id="1328" w:name="_Toc275501920"/>
      <w:bookmarkStart w:id="1329" w:name="_Toc371377443"/>
      <w:bookmarkStart w:id="1330" w:name="CMYK"/>
      <w:bookmarkStart w:id="1331" w:name="_Toc528563930"/>
      <w:r>
        <w:t>CMYK</w:t>
      </w:r>
      <w:bookmarkEnd w:id="1327"/>
      <w:bookmarkEnd w:id="1328"/>
      <w:bookmarkEnd w:id="1329"/>
      <w:bookmarkEnd w:id="1330"/>
      <w:bookmarkEnd w:id="13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28" o:spid="_x0000_s1242" style="position:absolute;left:0;text-align:left;margin-left:0;margin-top:0;width:50pt;height:50pt;z-index:249788928;visibility:hidden" coordsize="504,404" o:spt="100" o:preferrelative="t" adj="0,,0" path="">
                  <v:stroke joinstyle="round"/>
                  <v:formulas/>
                  <v:path o:connecttype="segments"/>
                  <o:lock v:ext="edit" selection="t"/>
                </v:shape>
              </w:pict>
            </w:r>
            <w:r>
              <w:rPr>
                <w:noProof/>
                <w:snapToGrid/>
                <w:lang w:val="sv-SE" w:eastAsia="sv-SE"/>
              </w:rPr>
              <w:pict>
                <v:shape id="_x0000_s6969" type="#_x0000_t75" style="position:absolute;left:0;text-align:left;margin-left:894.3pt;margin-top:7.05pt;width:249.75pt;height:340.5pt;z-index:-249534976;mso-wrap-edited:t;mso-position-horizontal:right;mso-position-horizontal-relative:text;mso-position-vertical:absolute;mso-position-vertical-relative:text" wrapcoords="-9 10654 147 12215 4921 12215 4714 17467 9280 17696 9747 21387 21600 21552 21600 0 5751 73 4817 10464 -9 10654" filled="t">
                  <v:imagedata r:id="rId294" o:title="CMYK"/>
                  <w10:wrap type="tight"/>
                </v:shape>
              </w:pict>
            </w:r>
            <w:r w:rsidR="00503198">
              <w:t>A definition of colour using the CMYK protocol.</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Cyan</w:t>
            </w:r>
          </w:p>
          <w:p w:rsidR="00503198" w:rsidRDefault="00503198" w:rsidP="00503198">
            <w:pPr>
              <w:pStyle w:val="Italic4"/>
            </w:pPr>
            <w:r>
              <w:t>Cyan is mandatory. A single instance is required.</w:t>
            </w:r>
          </w:p>
          <w:p w:rsidR="00503198" w:rsidRDefault="00503198" w:rsidP="00503198">
            <w:pPr>
              <w:pStyle w:val="Normal4"/>
            </w:pPr>
            <w:r>
              <w:t>The Cyan component of a colour in the CMYK approach to colour definition.</w:t>
            </w:r>
          </w:p>
          <w:p w:rsidR="00503198" w:rsidRDefault="00503198" w:rsidP="00503198">
            <w:pPr>
              <w:pStyle w:val="Bold4"/>
            </w:pPr>
            <w:r>
              <w:t>Magenta</w:t>
            </w:r>
          </w:p>
          <w:p w:rsidR="00503198" w:rsidRDefault="00503198" w:rsidP="00503198">
            <w:pPr>
              <w:pStyle w:val="Italic4"/>
            </w:pPr>
            <w:r>
              <w:t>Magenta is mandatory. A single instance is required.</w:t>
            </w:r>
          </w:p>
          <w:p w:rsidR="00503198" w:rsidRDefault="00503198" w:rsidP="00503198">
            <w:pPr>
              <w:pStyle w:val="Normal4"/>
            </w:pPr>
            <w:r>
              <w:t>The Magenta component of a colour.</w:t>
            </w:r>
          </w:p>
          <w:p w:rsidR="00503198" w:rsidRDefault="00503198" w:rsidP="00503198">
            <w:pPr>
              <w:pStyle w:val="ListBullet4"/>
            </w:pPr>
            <w:r>
              <w:t>Magenta is a locally defined element used in the CMYK element.</w:t>
            </w:r>
          </w:p>
          <w:p w:rsidR="00503198" w:rsidRDefault="00503198" w:rsidP="00503198">
            <w:pPr>
              <w:pStyle w:val="Bold4"/>
            </w:pPr>
            <w:r>
              <w:t>Yellow</w:t>
            </w:r>
          </w:p>
          <w:p w:rsidR="00503198" w:rsidRDefault="00503198" w:rsidP="00503198">
            <w:pPr>
              <w:pStyle w:val="Italic4"/>
            </w:pPr>
            <w:r>
              <w:t>Yellow is mandatory. A single instance is required.</w:t>
            </w:r>
          </w:p>
          <w:p w:rsidR="00503198" w:rsidRDefault="00503198" w:rsidP="00503198">
            <w:pPr>
              <w:pStyle w:val="Normal4"/>
            </w:pPr>
            <w:r>
              <w:t>The Yellow component of a colour.</w:t>
            </w:r>
          </w:p>
          <w:p w:rsidR="00503198" w:rsidRDefault="00503198" w:rsidP="00503198">
            <w:pPr>
              <w:pStyle w:val="Bold4"/>
            </w:pPr>
            <w:r>
              <w:t>Black</w:t>
            </w:r>
          </w:p>
          <w:p w:rsidR="00503198" w:rsidRDefault="00503198" w:rsidP="00503198">
            <w:pPr>
              <w:pStyle w:val="Italic4"/>
            </w:pPr>
            <w:r>
              <w:t>Black is mandatory. A single instance is required.</w:t>
            </w:r>
          </w:p>
          <w:p w:rsidR="00503198" w:rsidRDefault="00503198" w:rsidP="00503198">
            <w:pPr>
              <w:pStyle w:val="Normal4"/>
            </w:pPr>
            <w:r>
              <w:t>The Black component of a colour.</w:t>
            </w:r>
          </w:p>
        </w:tc>
      </w:tr>
    </w:tbl>
    <w:p w:rsidR="00503198" w:rsidRDefault="00503198" w:rsidP="00503198"/>
    <w:p w:rsidR="00503198" w:rsidRDefault="00503198" w:rsidP="00503198">
      <w:pPr>
        <w:pStyle w:val="Heading2"/>
      </w:pPr>
      <w:bookmarkStart w:id="1332" w:name="_Toc259721574"/>
      <w:bookmarkStart w:id="1333" w:name="_Toc275501921"/>
      <w:bookmarkStart w:id="1334" w:name="_Toc371377444"/>
      <w:bookmarkStart w:id="1335" w:name="Coating"/>
      <w:bookmarkStart w:id="1336" w:name="_Toc528563931"/>
      <w:r>
        <w:t>Coating</w:t>
      </w:r>
      <w:bookmarkEnd w:id="1332"/>
      <w:bookmarkEnd w:id="1333"/>
      <w:bookmarkEnd w:id="1334"/>
      <w:bookmarkEnd w:id="1335"/>
      <w:bookmarkEnd w:id="13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29" o:spid="_x0000_s1243" style="position:absolute;left:0;text-align:left;margin-left:0;margin-top:0;width:50pt;height:50pt;z-index:249789952;visibility:hidden" coordsize="212,334" o:spt="100" o:preferrelative="t" adj="0,,0" path="">
                  <v:stroke joinstyle="round"/>
                  <v:formulas/>
                  <v:path o:connecttype="segments"/>
                  <o:lock v:ext="edit" selection="t"/>
                </v:shape>
              </w:pict>
            </w:r>
            <w:r w:rsidRPr="00557255">
              <w:pict>
                <v:shape id="_x0000_s3218" style="position:absolute;left:0;text-align:left;margin-left:4647.25pt;margin-top:7.2pt;width:200.25pt;height:127.5pt;z-index:-252588544;mso-wrap-edited:t;mso-position-horizontal:right" coordsize="" o:spt="100" wrapcoords="-30 419 266 419 266 33 266 33 266 0 1000 0 1000 0 1000 1034 266 1034 266 840 -30 840 -30 419" adj="0,,0" path="">
                  <v:stroke joinstyle="round"/>
                  <v:imagedata r:id="rId295" o:title="dc_229"/>
                  <v:formulas/>
                  <v:path o:connecttype="segments"/>
                  <w10:wrap type="tight"/>
                </v:shape>
              </w:pict>
            </w:r>
            <w:r w:rsidR="00503198">
              <w:t>Coating</w:t>
            </w:r>
          </w:p>
          <w:p w:rsidR="00503198" w:rsidRDefault="00503198" w:rsidP="00503198">
            <w:pPr>
              <w:pStyle w:val="Italic2"/>
            </w:pPr>
            <w:r>
              <w:t>This item is restricted to the following list.</w:t>
            </w:r>
          </w:p>
          <w:p w:rsidR="00503198" w:rsidRDefault="00503198" w:rsidP="00503198">
            <w:pPr>
              <w:pStyle w:val="Bold3"/>
            </w:pPr>
            <w:r>
              <w:t>AnimalGlueableStampableFilm</w:t>
            </w:r>
          </w:p>
          <w:p w:rsidR="00503198" w:rsidRDefault="00503198" w:rsidP="00503198">
            <w:pPr>
              <w:pStyle w:val="Bold3"/>
            </w:pPr>
            <w:r>
              <w:t>Aqueous</w:t>
            </w:r>
          </w:p>
          <w:p w:rsidR="00503198" w:rsidRDefault="00503198" w:rsidP="00503198">
            <w:pPr>
              <w:pStyle w:val="Normal3"/>
            </w:pPr>
            <w:r>
              <w:t>Aqueous coating is a water-based sealant.</w:t>
            </w:r>
          </w:p>
          <w:p w:rsidR="00503198" w:rsidRDefault="00503198" w:rsidP="00503198">
            <w:pPr>
              <w:pStyle w:val="Bold3"/>
            </w:pPr>
            <w:r>
              <w:t>Diamond</w:t>
            </w:r>
          </w:p>
          <w:p w:rsidR="00503198" w:rsidRDefault="00503198" w:rsidP="00503198">
            <w:pPr>
              <w:pStyle w:val="Normal3"/>
            </w:pPr>
            <w:r>
              <w:t>Hard carbon coating.</w:t>
            </w:r>
          </w:p>
          <w:p w:rsidR="0034766D" w:rsidRDefault="00503198" w:rsidP="0034766D">
            <w:pPr>
              <w:pStyle w:val="Bold3"/>
            </w:pPr>
            <w:r>
              <w:t>DiamondUV</w:t>
            </w:r>
          </w:p>
          <w:p w:rsidR="0034766D" w:rsidRDefault="0034766D" w:rsidP="0034766D">
            <w:pPr>
              <w:pStyle w:val="Bold3"/>
            </w:pPr>
            <w:r>
              <w:t>Duracoat</w:t>
            </w:r>
          </w:p>
          <w:p w:rsidR="0034766D" w:rsidRDefault="0034766D" w:rsidP="0034766D">
            <w:pPr>
              <w:pStyle w:val="Normal3"/>
            </w:pPr>
            <w:r>
              <w:t>Process of applying varnish-like coating over lamination to give a multi-layer visual effect.</w:t>
            </w:r>
          </w:p>
          <w:p w:rsidR="00503198" w:rsidRDefault="00503198" w:rsidP="00503198">
            <w:pPr>
              <w:pStyle w:val="Bold3"/>
            </w:pPr>
            <w:r>
              <w:t>Film</w:t>
            </w:r>
          </w:p>
          <w:p w:rsidR="00503198" w:rsidRDefault="00503198" w:rsidP="00503198">
            <w:pPr>
              <w:pStyle w:val="Normal3"/>
            </w:pPr>
            <w:r>
              <w:t>A thin sheet of material, usually plastic and transparent.</w:t>
            </w:r>
          </w:p>
          <w:p w:rsidR="0034766D" w:rsidRDefault="0034766D" w:rsidP="0034766D">
            <w:pPr>
              <w:pStyle w:val="Bold3"/>
            </w:pPr>
            <w:r>
              <w:t>FX</w:t>
            </w:r>
          </w:p>
          <w:p w:rsidR="0034766D" w:rsidRDefault="0034766D" w:rsidP="0034766D">
            <w:pPr>
              <w:pStyle w:val="Normal3"/>
            </w:pPr>
            <w:r>
              <w:t>Application of ultraviolet processing to simulate embossing.</w:t>
            </w:r>
          </w:p>
          <w:p w:rsidR="00503198" w:rsidRDefault="00503198" w:rsidP="00503198">
            <w:pPr>
              <w:pStyle w:val="Bold3"/>
            </w:pPr>
            <w:r>
              <w:t>GlossUltracure</w:t>
            </w:r>
          </w:p>
          <w:p w:rsidR="00503198" w:rsidRDefault="00503198" w:rsidP="00503198">
            <w:pPr>
              <w:pStyle w:val="Bold3"/>
            </w:pPr>
            <w:r>
              <w:t>GlossUV</w:t>
            </w:r>
          </w:p>
          <w:p w:rsidR="00503198" w:rsidRDefault="00503198" w:rsidP="00503198">
            <w:pPr>
              <w:pStyle w:val="Bold3"/>
            </w:pPr>
            <w:r>
              <w:t>Gritty</w:t>
            </w:r>
          </w:p>
          <w:p w:rsidR="00503198" w:rsidRDefault="00503198" w:rsidP="00503198">
            <w:pPr>
              <w:pStyle w:val="Bold3"/>
            </w:pPr>
            <w:r>
              <w:t>GrittyMatteUV</w:t>
            </w:r>
          </w:p>
          <w:p w:rsidR="002E61F2" w:rsidRDefault="002E61F2" w:rsidP="002E61F2">
            <w:pPr>
              <w:pStyle w:val="Bold3"/>
            </w:pPr>
            <w:r>
              <w:t>Lacquer</w:t>
            </w:r>
          </w:p>
          <w:p w:rsidR="002E61F2" w:rsidRDefault="002E61F2" w:rsidP="002E61F2">
            <w:pPr>
              <w:pStyle w:val="Normal3"/>
            </w:pPr>
            <w:r>
              <w:t>Clear or coloured varnish that dries by solvent evaporation and often a curing process as well that produces a hard, durable finish, in any sheen level from ultra matte to high gloss and that can be further polished as required.</w:t>
            </w:r>
          </w:p>
          <w:p w:rsidR="00503198" w:rsidRDefault="00503198" w:rsidP="00503198">
            <w:pPr>
              <w:pStyle w:val="Bold3"/>
            </w:pPr>
            <w:r>
              <w:t>Laminate</w:t>
            </w:r>
          </w:p>
          <w:p w:rsidR="00503198" w:rsidRDefault="00503198" w:rsidP="00503198">
            <w:pPr>
              <w:pStyle w:val="Bold3"/>
            </w:pPr>
            <w:r>
              <w:t>MatteUV</w:t>
            </w:r>
          </w:p>
          <w:p w:rsidR="00503198" w:rsidRDefault="00503198" w:rsidP="00503198">
            <w:pPr>
              <w:pStyle w:val="Bold3"/>
            </w:pPr>
            <w:r>
              <w:t>MylarFilm</w:t>
            </w:r>
          </w:p>
          <w:p w:rsidR="00503198" w:rsidRDefault="00503198" w:rsidP="00503198">
            <w:pPr>
              <w:pStyle w:val="Normal3"/>
            </w:pPr>
            <w:r>
              <w:t>A thin polyester film.</w:t>
            </w:r>
          </w:p>
          <w:p w:rsidR="00503198" w:rsidRPr="00C8787F" w:rsidRDefault="00503198" w:rsidP="00503198">
            <w:pPr>
              <w:pStyle w:val="Bold3"/>
              <w:rPr>
                <w:lang w:val="sv-SE"/>
              </w:rPr>
            </w:pPr>
            <w:r w:rsidRPr="00C8787F">
              <w:rPr>
                <w:lang w:val="sv-SE"/>
              </w:rPr>
              <w:t>MylarFilmGloss</w:t>
            </w:r>
          </w:p>
          <w:p w:rsidR="00503198" w:rsidRPr="00C8787F" w:rsidRDefault="00503198" w:rsidP="00503198">
            <w:pPr>
              <w:pStyle w:val="Bold3"/>
              <w:rPr>
                <w:lang w:val="sv-SE"/>
              </w:rPr>
            </w:pPr>
            <w:r w:rsidRPr="00C8787F">
              <w:rPr>
                <w:lang w:val="sv-SE"/>
              </w:rPr>
              <w:t>MylarFilmMatte</w:t>
            </w:r>
          </w:p>
          <w:p w:rsidR="00503198" w:rsidRPr="00C8787F" w:rsidRDefault="00503198" w:rsidP="00503198">
            <w:pPr>
              <w:pStyle w:val="Bold3"/>
              <w:rPr>
                <w:lang w:val="sv-SE"/>
              </w:rPr>
            </w:pPr>
            <w:r w:rsidRPr="00C8787F">
              <w:rPr>
                <w:lang w:val="sv-SE"/>
              </w:rPr>
              <w:t>MylarFilmSilver</w:t>
            </w:r>
          </w:p>
          <w:p w:rsidR="00503198" w:rsidRPr="00C8787F" w:rsidRDefault="00503198" w:rsidP="00503198">
            <w:pPr>
              <w:pStyle w:val="Bold3"/>
              <w:rPr>
                <w:lang w:val="sv-SE"/>
              </w:rPr>
            </w:pPr>
            <w:r w:rsidRPr="00C8787F">
              <w:rPr>
                <w:lang w:val="sv-SE"/>
              </w:rPr>
              <w:t>NoFinish</w:t>
            </w:r>
          </w:p>
          <w:p w:rsidR="00503198" w:rsidRPr="00C8787F" w:rsidRDefault="00503198" w:rsidP="00503198">
            <w:pPr>
              <w:pStyle w:val="Bold3"/>
              <w:rPr>
                <w:lang w:val="sv-SE"/>
              </w:rPr>
            </w:pPr>
            <w:r w:rsidRPr="00C8787F">
              <w:rPr>
                <w:lang w:val="sv-SE"/>
              </w:rPr>
              <w:t>Non-Standard</w:t>
            </w:r>
          </w:p>
          <w:p w:rsidR="00503198" w:rsidRDefault="00503198" w:rsidP="00503198">
            <w:pPr>
              <w:pStyle w:val="Bold3"/>
            </w:pPr>
            <w:r>
              <w:t>PHOENIXPremier</w:t>
            </w:r>
          </w:p>
          <w:p w:rsidR="00503198" w:rsidRDefault="00503198" w:rsidP="00503198">
            <w:pPr>
              <w:pStyle w:val="Bold3"/>
            </w:pPr>
            <w:r>
              <w:t>PolyesterFilm</w:t>
            </w:r>
          </w:p>
          <w:p w:rsidR="00503198" w:rsidRDefault="00503198" w:rsidP="00503198">
            <w:pPr>
              <w:pStyle w:val="Normal3"/>
            </w:pPr>
            <w:r>
              <w:t>Made of synthetic resins which are light and strong and weather resistant.</w:t>
            </w:r>
          </w:p>
          <w:p w:rsidR="00503198" w:rsidRDefault="00503198" w:rsidP="00503198">
            <w:pPr>
              <w:pStyle w:val="Bold3"/>
            </w:pPr>
            <w:r>
              <w:t>PolyesterGloss</w:t>
            </w:r>
          </w:p>
          <w:p w:rsidR="00503198" w:rsidRDefault="00503198" w:rsidP="00503198">
            <w:pPr>
              <w:pStyle w:val="Bold3"/>
            </w:pPr>
            <w:r>
              <w:t>PolyesterMatte</w:t>
            </w:r>
          </w:p>
          <w:p w:rsidR="00503198" w:rsidRDefault="00503198" w:rsidP="00503198">
            <w:pPr>
              <w:pStyle w:val="Bold3"/>
            </w:pPr>
            <w:r>
              <w:t>PolypropyleneFilm</w:t>
            </w:r>
          </w:p>
          <w:p w:rsidR="00503198" w:rsidRDefault="00503198" w:rsidP="00503198">
            <w:pPr>
              <w:pStyle w:val="Bold3"/>
            </w:pPr>
            <w:r>
              <w:t>PolypropyleneFilmGloss</w:t>
            </w:r>
          </w:p>
          <w:p w:rsidR="00503198" w:rsidRDefault="00503198" w:rsidP="00503198">
            <w:pPr>
              <w:pStyle w:val="Bold3"/>
            </w:pPr>
            <w:r>
              <w:t>PolypropyleneFilmMatte</w:t>
            </w:r>
          </w:p>
          <w:p w:rsidR="00503198" w:rsidRDefault="00503198" w:rsidP="00503198">
            <w:pPr>
              <w:pStyle w:val="Bold3"/>
            </w:pPr>
            <w:r>
              <w:t>Press</w:t>
            </w:r>
          </w:p>
          <w:p w:rsidR="00503198" w:rsidRDefault="00503198" w:rsidP="00503198">
            <w:pPr>
              <w:pStyle w:val="Normal3"/>
            </w:pPr>
            <w:r>
              <w:t>Applied by a unit of the press.</w:t>
            </w:r>
          </w:p>
          <w:p w:rsidR="00503198" w:rsidRDefault="00503198" w:rsidP="00503198">
            <w:pPr>
              <w:pStyle w:val="Bold3"/>
            </w:pPr>
            <w:r>
              <w:t>PressVarnish</w:t>
            </w:r>
          </w:p>
          <w:p w:rsidR="00503198" w:rsidRDefault="00503198" w:rsidP="00503198">
            <w:pPr>
              <w:pStyle w:val="Bold3"/>
            </w:pPr>
            <w:r>
              <w:t>PressVarnishDull</w:t>
            </w:r>
          </w:p>
          <w:p w:rsidR="00503198" w:rsidRDefault="00503198" w:rsidP="00503198">
            <w:pPr>
              <w:pStyle w:val="Bold3"/>
            </w:pPr>
            <w:r>
              <w:t>PressUV</w:t>
            </w:r>
          </w:p>
          <w:p w:rsidR="00503198" w:rsidRDefault="00503198" w:rsidP="00503198">
            <w:pPr>
              <w:pStyle w:val="Bold3"/>
            </w:pPr>
            <w:r>
              <w:t>SatinFilm</w:t>
            </w:r>
          </w:p>
          <w:p w:rsidR="00503198" w:rsidRDefault="00503198" w:rsidP="00503198">
            <w:pPr>
              <w:pStyle w:val="Bold3"/>
            </w:pPr>
            <w:r>
              <w:t>Silkscreen</w:t>
            </w:r>
          </w:p>
          <w:p w:rsidR="00503198" w:rsidRDefault="00503198" w:rsidP="00503198">
            <w:pPr>
              <w:pStyle w:val="Normal3"/>
            </w:pPr>
            <w:r>
              <w:t>A print made by forcing ink through a fine (silk) mesh.</w:t>
            </w:r>
          </w:p>
          <w:p w:rsidR="00503198" w:rsidRDefault="00503198" w:rsidP="00503198">
            <w:pPr>
              <w:pStyle w:val="Bold3"/>
            </w:pPr>
            <w:r>
              <w:t>SilkscreenGloss</w:t>
            </w:r>
          </w:p>
          <w:p w:rsidR="00503198" w:rsidRDefault="00503198" w:rsidP="00503198">
            <w:pPr>
              <w:pStyle w:val="Bold3"/>
            </w:pPr>
            <w:r>
              <w:t>SilkscreenUV</w:t>
            </w:r>
          </w:p>
          <w:p w:rsidR="00503198" w:rsidRDefault="00503198" w:rsidP="00503198">
            <w:pPr>
              <w:pStyle w:val="Bold3"/>
            </w:pPr>
            <w:r>
              <w:t>StayFlat</w:t>
            </w:r>
          </w:p>
          <w:p w:rsidR="00503198" w:rsidRDefault="00503198" w:rsidP="00503198">
            <w:pPr>
              <w:pStyle w:val="Normal3"/>
            </w:pPr>
            <w:r>
              <w:t>Contains materials to prohibit the sheet from curling.</w:t>
            </w:r>
          </w:p>
          <w:p w:rsidR="00503198" w:rsidRDefault="00503198" w:rsidP="00503198">
            <w:pPr>
              <w:pStyle w:val="Bold3"/>
            </w:pPr>
            <w:r>
              <w:t>StayFlatFilmGloss</w:t>
            </w:r>
          </w:p>
          <w:p w:rsidR="00503198" w:rsidRDefault="00503198" w:rsidP="00503198">
            <w:pPr>
              <w:pStyle w:val="Bold3"/>
            </w:pPr>
            <w:r>
              <w:t>StayFlatFilmMatte</w:t>
            </w:r>
          </w:p>
          <w:p w:rsidR="00503198" w:rsidRDefault="00503198" w:rsidP="00503198">
            <w:pPr>
              <w:pStyle w:val="Bold3"/>
            </w:pPr>
            <w:r>
              <w:t>Tint</w:t>
            </w:r>
          </w:p>
          <w:p w:rsidR="00503198" w:rsidRDefault="00503198" w:rsidP="00503198">
            <w:pPr>
              <w:pStyle w:val="Normal3"/>
            </w:pPr>
            <w:r>
              <w:t>Screening or adding white to a solid color for results of lightening that specific color.</w:t>
            </w:r>
          </w:p>
          <w:p w:rsidR="00503198" w:rsidRDefault="00503198" w:rsidP="00503198">
            <w:pPr>
              <w:pStyle w:val="Bold3"/>
            </w:pPr>
            <w:r>
              <w:t>TintVarnish</w:t>
            </w:r>
          </w:p>
          <w:p w:rsidR="00503198" w:rsidRDefault="00503198" w:rsidP="00503198">
            <w:pPr>
              <w:pStyle w:val="Bold3"/>
            </w:pPr>
            <w:r>
              <w:t>Ultracure</w:t>
            </w:r>
          </w:p>
          <w:p w:rsidR="00503198" w:rsidRDefault="00503198" w:rsidP="00503198">
            <w:pPr>
              <w:pStyle w:val="Bold3"/>
            </w:pPr>
            <w:r>
              <w:t>Ultraviolet</w:t>
            </w:r>
          </w:p>
          <w:p w:rsidR="00503198" w:rsidRDefault="00503198" w:rsidP="00503198">
            <w:pPr>
              <w:pStyle w:val="Normal3"/>
            </w:pPr>
            <w:r>
              <w:t>Ultra-violet coating is a highly reactive, cross-linking system in which the vehicle is dried by exposure to UV radiation.</w:t>
            </w:r>
          </w:p>
          <w:p w:rsidR="00503198" w:rsidRDefault="00503198" w:rsidP="00503198">
            <w:pPr>
              <w:pStyle w:val="Bold3"/>
            </w:pPr>
            <w:r>
              <w:t>Varnish</w:t>
            </w:r>
          </w:p>
          <w:p w:rsidR="00503198" w:rsidRDefault="00503198" w:rsidP="00503198">
            <w:pPr>
              <w:pStyle w:val="Normal3"/>
            </w:pPr>
            <w:r>
              <w:t>Petroleum-based sealant applied by a standard inking unit in the press.</w:t>
            </w:r>
          </w:p>
          <w:p w:rsidR="00503198" w:rsidRDefault="00503198" w:rsidP="00042854">
            <w:pPr>
              <w:pStyle w:val="Bold3"/>
            </w:pPr>
            <w:r>
              <w:t>CoatingCoverageType [attribute]</w:t>
            </w:r>
          </w:p>
          <w:p w:rsidR="00503198" w:rsidRDefault="00503198" w:rsidP="00042854">
            <w:pPr>
              <w:pStyle w:val="Italic3"/>
            </w:pPr>
            <w:r>
              <w:t>CoatingCoverageType is optional. A single instance might exist.</w:t>
            </w:r>
          </w:p>
          <w:p w:rsidR="00503198" w:rsidRDefault="00503198" w:rsidP="00042854">
            <w:pPr>
              <w:pStyle w:val="Normal3"/>
            </w:pPr>
            <w:r>
              <w:t>Communicates the degree of coating coverage.</w:t>
            </w:r>
          </w:p>
          <w:p w:rsidR="00503198" w:rsidRDefault="00503198" w:rsidP="00042854">
            <w:pPr>
              <w:pStyle w:val="Normal3"/>
            </w:pPr>
            <w:r>
              <w:t>Refer to CoatingCoverageType definition for any enumerations.</w:t>
            </w:r>
          </w:p>
          <w:p w:rsidR="00503198" w:rsidRDefault="00503198" w:rsidP="00042854">
            <w:pPr>
              <w:pStyle w:val="Bold3"/>
            </w:pPr>
            <w:r>
              <w:t>CoatingLocationType [attribute]</w:t>
            </w:r>
          </w:p>
          <w:p w:rsidR="00503198" w:rsidRDefault="00503198" w:rsidP="00042854">
            <w:pPr>
              <w:pStyle w:val="Italic3"/>
            </w:pPr>
            <w:r>
              <w:t>CoatingLocationType is optional. A single instance might exist.</w:t>
            </w:r>
          </w:p>
          <w:p w:rsidR="00503198" w:rsidRDefault="00503198" w:rsidP="00042854">
            <w:pPr>
              <w:pStyle w:val="Normal3"/>
            </w:pPr>
            <w:r>
              <w:t>Specifies which side of the product the coating should be applied.</w:t>
            </w:r>
          </w:p>
          <w:p w:rsidR="00503198" w:rsidRDefault="00503198" w:rsidP="00042854">
            <w:pPr>
              <w:pStyle w:val="Normal3"/>
            </w:pPr>
            <w:r>
              <w:t>Refer to CoatingLocationType definition for any enumerations.</w:t>
            </w:r>
          </w:p>
          <w:p w:rsidR="00503198" w:rsidRDefault="00503198" w:rsidP="00042854">
            <w:pPr>
              <w:pStyle w:val="Bold3"/>
            </w:pPr>
            <w:r>
              <w:t>FinishType [attribute]</w:t>
            </w:r>
          </w:p>
          <w:p w:rsidR="00503198" w:rsidRDefault="00503198" w:rsidP="00042854">
            <w:pPr>
              <w:pStyle w:val="Italic3"/>
            </w:pPr>
            <w:r>
              <w:t>FinishType is optional. A single instance might exist.</w:t>
            </w:r>
          </w:p>
          <w:p w:rsidR="00503198" w:rsidRDefault="00503198" w:rsidP="00042854">
            <w:pPr>
              <w:pStyle w:val="Normal3"/>
            </w:pPr>
            <w:r>
              <w:t>Defines the finish of a sheet of paper, which means the condition of its surface (refer to Embossing for more information).</w:t>
            </w:r>
          </w:p>
          <w:p w:rsidR="00503198" w:rsidRDefault="00503198" w:rsidP="00042854">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042854">
            <w:pPr>
              <w:pStyle w:val="Normal3"/>
            </w:pPr>
            <w:r>
              <w:t>Note:</w:t>
            </w:r>
          </w:p>
          <w:p w:rsidR="00503198" w:rsidRDefault="00503198" w:rsidP="00042854">
            <w:pPr>
              <w:pStyle w:val="Normal3"/>
            </w:pPr>
            <w:r>
              <w:t xml:space="preserve">Embossed” as a finish type is just a generalized choice for one of the more specific choices listed. </w:t>
            </w:r>
          </w:p>
          <w:p w:rsidR="00503198" w:rsidRDefault="00503198" w:rsidP="00042854">
            <w:pPr>
              <w:pStyle w:val="Normal3"/>
            </w:pPr>
            <w:r>
              <w:t xml:space="preserve">Unsupercalendered” as a finish type would be indicated by not communicating a finish type. </w:t>
            </w:r>
          </w:p>
          <w:p w:rsidR="00503198" w:rsidRDefault="00503198" w:rsidP="00042854">
            <w:pPr>
              <w:pStyle w:val="Normal3"/>
            </w:pPr>
            <w:r>
              <w:t>Refer to FinishType definition for any enumerations.</w:t>
            </w:r>
          </w:p>
        </w:tc>
      </w:tr>
    </w:tbl>
    <w:p w:rsidR="00503198" w:rsidRDefault="00503198" w:rsidP="00503198"/>
    <w:p w:rsidR="00503198" w:rsidRDefault="00503198" w:rsidP="00503198">
      <w:pPr>
        <w:pStyle w:val="Heading2"/>
      </w:pPr>
      <w:bookmarkStart w:id="1337" w:name="_Toc259721575"/>
      <w:bookmarkStart w:id="1338" w:name="_Toc275501922"/>
      <w:bookmarkStart w:id="1339" w:name="_Toc371377445"/>
      <w:bookmarkStart w:id="1340" w:name="CoatingBottom_a"/>
      <w:bookmarkStart w:id="1341" w:name="_Toc528563932"/>
      <w:r>
        <w:t>CoatingBottom [attribute]</w:t>
      </w:r>
      <w:bookmarkEnd w:id="1337"/>
      <w:bookmarkEnd w:id="1338"/>
      <w:bookmarkEnd w:id="1339"/>
      <w:bookmarkEnd w:id="1340"/>
      <w:bookmarkEnd w:id="13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30" o:spid="_x0000_s1244" style="position:absolute;left:0;text-align:left;margin-left:0;margin-top:0;width:50pt;height:50pt;z-index:249790976;visibility:hidden" coordsize="89,156" o:spt="100" o:preferrelative="t" adj="0,,0" path="">
                  <v:stroke joinstyle="round"/>
                  <v:formulas/>
                  <v:path o:connecttype="segments"/>
                  <o:lock v:ext="edit" selection="t"/>
                </v:shape>
              </w:pict>
            </w:r>
            <w:r w:rsidRPr="00557255">
              <w:pict>
                <v:shape id="_x0000_s3219" style="position:absolute;left:0;text-align:left;margin-left:1558.75pt;margin-top:7.2pt;width:93.75pt;height:53.25pt;z-index:-252587520;mso-wrap-edited:t;mso-position-horizontal:right" coordsize="" o:spt="100" wrapcoords="-30 0 1000 0 1000 1079 1000 1079 -30 1079 -30 0" adj="0,,0" path="">
                  <v:stroke joinstyle="round"/>
                  <v:imagedata r:id="rId296" o:title="dc_230"/>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342" w:name="_Toc259721576"/>
      <w:bookmarkStart w:id="1343" w:name="_Toc275501923"/>
      <w:bookmarkStart w:id="1344" w:name="_Toc371377446"/>
      <w:bookmarkStart w:id="1345" w:name="CoatingCoverageType_a"/>
      <w:bookmarkStart w:id="1346" w:name="_Toc528563933"/>
      <w:r>
        <w:t>CoatingCoverageType [attribute]</w:t>
      </w:r>
      <w:bookmarkEnd w:id="1342"/>
      <w:bookmarkEnd w:id="1343"/>
      <w:bookmarkEnd w:id="1344"/>
      <w:bookmarkEnd w:id="1345"/>
      <w:bookmarkEnd w:id="13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31" o:spid="_x0000_s1245" style="position:absolute;left:0;text-align:left;margin-left:0;margin-top:0;width:50pt;height:50pt;z-index:249792000;visibility:hidden" coordsize="89,217" o:spt="100" o:preferrelative="t" adj="0,,0" path="">
                  <v:stroke joinstyle="round"/>
                  <v:formulas/>
                  <v:path o:connecttype="segments"/>
                  <o:lock v:ext="edit" selection="t"/>
                </v:shape>
              </w:pict>
            </w:r>
            <w:r w:rsidRPr="00557255">
              <w:pict>
                <v:shape id="_x0000_s3220" style="position:absolute;left:0;text-align:left;margin-left:2624.5pt;margin-top:7.2pt;width:130.5pt;height:53.25pt;z-index:-252586496;mso-wrap-edited:t;mso-position-horizontal:right" coordsize="" o:spt="100" wrapcoords="-30 0 1000 0 1000 1079 1000 1079 -30 1079 -30 0" adj="0,,0" path="">
                  <v:stroke joinstyle="round"/>
                  <v:imagedata r:id="rId297" o:title="dc_231"/>
                  <v:formulas/>
                  <v:path o:connecttype="segments"/>
                  <w10:wrap type="tight"/>
                </v:shape>
              </w:pict>
            </w:r>
            <w:r w:rsidR="00503198">
              <w:t>Communicates the degree of coating coverage.</w:t>
            </w:r>
          </w:p>
          <w:p w:rsidR="00503198" w:rsidRDefault="00503198" w:rsidP="00503198">
            <w:pPr>
              <w:pStyle w:val="Italic2"/>
            </w:pPr>
            <w:r>
              <w:t>This item is restricted to the following list.</w:t>
            </w:r>
          </w:p>
          <w:p w:rsidR="00503198" w:rsidRDefault="00503198" w:rsidP="00503198">
            <w:pPr>
              <w:pStyle w:val="Bold3"/>
            </w:pPr>
            <w:r>
              <w:t>FullCoverage</w:t>
            </w:r>
          </w:p>
          <w:p w:rsidR="00503198" w:rsidRDefault="00503198" w:rsidP="00503198">
            <w:pPr>
              <w:pStyle w:val="Normal3"/>
            </w:pPr>
            <w:r>
              <w:t>The entire item is coated.</w:t>
            </w:r>
          </w:p>
          <w:p w:rsidR="00503198" w:rsidRDefault="00503198" w:rsidP="00503198">
            <w:pPr>
              <w:pStyle w:val="Bold3"/>
            </w:pPr>
            <w:r>
              <w:t>SpotCoverage</w:t>
            </w:r>
          </w:p>
          <w:p w:rsidR="00503198" w:rsidRDefault="00503198" w:rsidP="00503198">
            <w:pPr>
              <w:pStyle w:val="Normal3"/>
            </w:pPr>
            <w:r>
              <w:t>The item is partially coated.</w:t>
            </w:r>
          </w:p>
        </w:tc>
      </w:tr>
    </w:tbl>
    <w:p w:rsidR="00503198" w:rsidRDefault="00503198" w:rsidP="00503198"/>
    <w:p w:rsidR="00503198" w:rsidRDefault="00503198" w:rsidP="00503198">
      <w:pPr>
        <w:pStyle w:val="Heading2"/>
      </w:pPr>
      <w:bookmarkStart w:id="1347" w:name="_Toc259721577"/>
      <w:bookmarkStart w:id="1348" w:name="_Toc275501924"/>
      <w:bookmarkStart w:id="1349" w:name="_Toc371377447"/>
      <w:bookmarkStart w:id="1350" w:name="CoatingLocation_a"/>
      <w:bookmarkStart w:id="1351" w:name="_Toc528563934"/>
      <w:r>
        <w:t>CoatingLocation [attribute]</w:t>
      </w:r>
      <w:bookmarkEnd w:id="1347"/>
      <w:bookmarkEnd w:id="1348"/>
      <w:bookmarkEnd w:id="1349"/>
      <w:bookmarkEnd w:id="1350"/>
      <w:bookmarkEnd w:id="13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32" o:spid="_x0000_s1246" style="position:absolute;left:0;text-align:left;margin-left:0;margin-top:0;width:50pt;height:50pt;z-index:249793024;visibility:hidden" coordsize="89,178" o:spt="100" o:preferrelative="t" adj="0,,0" path="">
                  <v:stroke joinstyle="round"/>
                  <v:formulas/>
                  <v:path o:connecttype="segments"/>
                  <o:lock v:ext="edit" selection="t"/>
                </v:shape>
              </w:pict>
            </w:r>
            <w:r w:rsidRPr="00557255">
              <w:pict>
                <v:shape id="_x0000_s3221" style="position:absolute;left:0;text-align:left;margin-left:1928.5pt;margin-top:7.2pt;width:106.5pt;height:53.25pt;z-index:-252585472;mso-wrap-edited:t;mso-position-horizontal:right" coordsize="" o:spt="100" wrapcoords="-30 0 1000 0 1000 1079 1000 1079 -30 1079 -30 0" adj="0,,0" path="">
                  <v:stroke joinstyle="round"/>
                  <v:imagedata r:id="rId298" o:title="dc_232"/>
                  <v:formulas/>
                  <v:path o:connecttype="segments"/>
                  <w10:wrap type="tight"/>
                </v:shape>
              </w:pict>
            </w:r>
            <w:r w:rsidR="00503198">
              <w:t>Coating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Top ply of a multi-part business form. Its upper surface is not coated. Its lower surface has a coating of microscopic capsules containing colourless dye. When pressure or impact fractures the capsules, the dye is released to react with the sheet of carbonless paper below it having a coated front top surface. The image is formed on the coated front surface.</w:t>
            </w:r>
          </w:p>
          <w:p w:rsidR="00503198" w:rsidRDefault="00503198" w:rsidP="00503198">
            <w:pPr>
              <w:pStyle w:val="Bold3"/>
            </w:pPr>
            <w:r>
              <w:t>Front</w:t>
            </w:r>
          </w:p>
          <w:p w:rsidR="00503198" w:rsidRDefault="00503198" w:rsidP="00503198">
            <w:pPr>
              <w:pStyle w:val="Normal3"/>
            </w:pPr>
            <w:r>
              <w:t>The coated front sheet is used as the bottom ply of a multi-part form. The coated front sheet can receive the image from the coated back surface of the sheet above it, but it does not transmit the image nor is there a sheet below it in the form.</w:t>
            </w:r>
          </w:p>
          <w:p w:rsidR="00503198" w:rsidRDefault="00503198" w:rsidP="00503198">
            <w:pPr>
              <w:pStyle w:val="Bold3"/>
            </w:pPr>
            <w:r>
              <w:t>FrontAndBack</w:t>
            </w:r>
          </w:p>
          <w:p w:rsidR="00503198" w:rsidRDefault="00503198" w:rsidP="00503198">
            <w:pPr>
              <w:pStyle w:val="Normal3"/>
            </w:pPr>
            <w:r>
              <w:t>The coated front and back sheet is used for all plies of a carbonless form between the top and bottom plies. The under-surface of each coated front and back sheet is coated with dye capsules (coated back coating). The upper surface (coated front) reacts with the colourless dye released from fractured capsules to produce the image.</w:t>
            </w:r>
          </w:p>
          <w:p w:rsidR="00503198" w:rsidRDefault="00503198" w:rsidP="00503198">
            <w:pPr>
              <w:pStyle w:val="Bold3"/>
            </w:pPr>
            <w:r>
              <w:t>SelfContained</w:t>
            </w:r>
          </w:p>
          <w:p w:rsidR="00503198" w:rsidRDefault="00503198" w:rsidP="00503198">
            <w:pPr>
              <w:pStyle w:val="Normal3"/>
            </w:pPr>
            <w:r>
              <w:t>Carbonless paper containing both the coated back dye capsules and the coated front receptor coating on the upper surface of the same sheet, Self-contained carbonless paper can be used to create a carbonless copy when used as a second ply below almost any kind of paper.</w:t>
            </w:r>
          </w:p>
        </w:tc>
      </w:tr>
    </w:tbl>
    <w:p w:rsidR="00503198" w:rsidRDefault="00503198" w:rsidP="00503198"/>
    <w:p w:rsidR="00503198" w:rsidRDefault="00503198" w:rsidP="00503198">
      <w:pPr>
        <w:pStyle w:val="Heading2"/>
      </w:pPr>
      <w:bookmarkStart w:id="1352" w:name="_Toc259721578"/>
      <w:bookmarkStart w:id="1353" w:name="_Toc275501925"/>
      <w:bookmarkStart w:id="1354" w:name="_Toc371377448"/>
      <w:bookmarkStart w:id="1355" w:name="CoatingLocationType_a"/>
      <w:bookmarkStart w:id="1356" w:name="_Toc528563935"/>
      <w:r>
        <w:t>CoatingLocationType [attribute]</w:t>
      </w:r>
      <w:bookmarkEnd w:id="1352"/>
      <w:bookmarkEnd w:id="1353"/>
      <w:bookmarkEnd w:id="1354"/>
      <w:bookmarkEnd w:id="1355"/>
      <w:bookmarkEnd w:id="13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33" o:spid="_x0000_s1247" style="position:absolute;left:0;text-align:left;margin-left:0;margin-top:0;width:50pt;height:50pt;z-index:249794048;visibility:hidden" coordsize="89,209" o:spt="100" o:preferrelative="t" adj="0,,0" path="">
                  <v:stroke joinstyle="round"/>
                  <v:formulas/>
                  <v:path o:connecttype="segments"/>
                  <o:lock v:ext="edit" selection="t"/>
                </v:shape>
              </w:pict>
            </w:r>
            <w:r w:rsidRPr="00557255">
              <w:pict>
                <v:shape id="_x0000_s3222" style="position:absolute;left:0;text-align:left;margin-left:2472.25pt;margin-top:7.2pt;width:125.25pt;height:53.25pt;z-index:-252584448;mso-wrap-edited:t;mso-position-horizontal:right" coordsize="" o:spt="100" wrapcoords="-30 0 1000 0 1000 1079 1000 1079 -30 1079 -30 0" adj="0,,0" path="">
                  <v:stroke joinstyle="round"/>
                  <v:imagedata r:id="rId299" o:title="dc_233"/>
                  <v:formulas/>
                  <v:path o:connecttype="segments"/>
                  <w10:wrap type="tight"/>
                </v:shape>
              </w:pict>
            </w:r>
            <w:r w:rsidR="00503198">
              <w:t>Specifies which side of the product the coating should be applied.</w:t>
            </w:r>
          </w:p>
          <w:p w:rsidR="00503198" w:rsidRDefault="00503198" w:rsidP="00503198">
            <w:pPr>
              <w:pStyle w:val="Italic2"/>
            </w:pPr>
            <w:r>
              <w:t>This item is restricted to the following list.</w:t>
            </w:r>
          </w:p>
          <w:p w:rsidR="00503198" w:rsidRDefault="00503198" w:rsidP="00503198">
            <w:pPr>
              <w:pStyle w:val="Bold3"/>
            </w:pPr>
            <w:r>
              <w:t>Top</w:t>
            </w:r>
          </w:p>
          <w:p w:rsidR="00503198" w:rsidRDefault="00503198" w:rsidP="00503198">
            <w:pPr>
              <w:pStyle w:val="Normal3"/>
            </w:pPr>
            <w:r>
              <w:t>Top side of a printed component</w:t>
            </w:r>
          </w:p>
          <w:p w:rsidR="00503198" w:rsidRDefault="00503198" w:rsidP="00503198">
            <w:pPr>
              <w:pStyle w:val="Bold3"/>
            </w:pPr>
            <w:r>
              <w:t>Bottom</w:t>
            </w:r>
          </w:p>
          <w:p w:rsidR="00503198" w:rsidRDefault="00503198" w:rsidP="00503198">
            <w:pPr>
              <w:pStyle w:val="Normal3"/>
            </w:pPr>
            <w:r>
              <w:t>Bottom side of a printed component</w:t>
            </w:r>
          </w:p>
          <w:p w:rsidR="00503198" w:rsidRDefault="00503198" w:rsidP="00503198">
            <w:pPr>
              <w:pStyle w:val="Bold3"/>
            </w:pPr>
            <w:r>
              <w:t>TopAndBottom</w:t>
            </w:r>
          </w:p>
          <w:p w:rsidR="00503198" w:rsidRDefault="00503198" w:rsidP="00503198">
            <w:pPr>
              <w:pStyle w:val="Bold3"/>
            </w:pPr>
            <w:r>
              <w:t>Front</w:t>
            </w:r>
          </w:p>
          <w:p w:rsidR="00503198" w:rsidRDefault="00503198" w:rsidP="00503198">
            <w:pPr>
              <w:pStyle w:val="Normal3"/>
            </w:pPr>
            <w:r>
              <w:t>Front side of a book</w:t>
            </w:r>
          </w:p>
          <w:p w:rsidR="00503198" w:rsidRDefault="00503198" w:rsidP="00503198">
            <w:pPr>
              <w:pStyle w:val="Bold3"/>
            </w:pPr>
            <w:r>
              <w:t>Back</w:t>
            </w:r>
          </w:p>
          <w:p w:rsidR="00503198" w:rsidRDefault="00503198" w:rsidP="00503198">
            <w:pPr>
              <w:pStyle w:val="Normal3"/>
            </w:pPr>
            <w:r>
              <w:t>Back of a book</w:t>
            </w:r>
          </w:p>
          <w:p w:rsidR="00503198" w:rsidRDefault="00503198" w:rsidP="00503198">
            <w:pPr>
              <w:pStyle w:val="Bold3"/>
            </w:pPr>
            <w:r>
              <w:t>FrontAndBack</w:t>
            </w:r>
          </w:p>
          <w:p w:rsidR="00503198" w:rsidRDefault="00503198" w:rsidP="00503198">
            <w:pPr>
              <w:pStyle w:val="Bold3"/>
            </w:pPr>
            <w:r>
              <w:t>Spine</w:t>
            </w:r>
          </w:p>
          <w:p w:rsidR="00503198" w:rsidRDefault="00503198" w:rsidP="00503198">
            <w:pPr>
              <w:pStyle w:val="Normal3"/>
            </w:pPr>
            <w:r>
              <w:t>Spine of a book which is where the pages are glued or sewn together</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1357" w:name="_Toc259721579"/>
      <w:bookmarkStart w:id="1358" w:name="_Toc275501926"/>
      <w:bookmarkStart w:id="1359" w:name="_Toc371377449"/>
      <w:bookmarkStart w:id="1360" w:name="CoatingTop_a"/>
      <w:bookmarkStart w:id="1361" w:name="_Toc528563936"/>
      <w:r>
        <w:t>CoatingTop [attribute]</w:t>
      </w:r>
      <w:bookmarkEnd w:id="1357"/>
      <w:bookmarkEnd w:id="1358"/>
      <w:bookmarkEnd w:id="1359"/>
      <w:bookmarkEnd w:id="1360"/>
      <w:bookmarkEnd w:id="13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34" o:spid="_x0000_s1248" style="position:absolute;left:0;text-align:left;margin-left:0;margin-top:0;width:50pt;height:50pt;z-index:249795072;visibility:hidden" coordsize="89,156" o:spt="100" o:preferrelative="t" adj="0,,0" path="">
                  <v:stroke joinstyle="round"/>
                  <v:formulas/>
                  <v:path o:connecttype="segments"/>
                  <o:lock v:ext="edit" selection="t"/>
                </v:shape>
              </w:pict>
            </w:r>
            <w:r w:rsidRPr="00557255">
              <w:pict>
                <v:shape id="_x0000_s3223" style="position:absolute;left:0;text-align:left;margin-left:1558.75pt;margin-top:7.2pt;width:93.75pt;height:53.25pt;z-index:-252583424;mso-wrap-edited:t;mso-position-horizontal:right" coordsize="" o:spt="100" wrapcoords="-30 0 1000 0 1000 1079 1000 1079 -30 1079 -30 0" adj="0,,0" path="">
                  <v:stroke joinstyle="round"/>
                  <v:imagedata r:id="rId300" o:title="dc_234"/>
                  <v:formulas/>
                  <v:path o:connecttype="segments"/>
                  <w10:wrap type="tight"/>
                </v:shape>
              </w:pict>
            </w:r>
            <w:r w:rsidR="00503198">
              <w:t>Used to specify the type of coating applied to the top or bottom of the paper sheet</w:t>
            </w:r>
          </w:p>
          <w:p w:rsidR="00503198" w:rsidRDefault="00503198" w:rsidP="00503198">
            <w:pPr>
              <w:pStyle w:val="Italic2"/>
            </w:pPr>
            <w:r>
              <w:t>This item is restricted to the following list.</w:t>
            </w:r>
          </w:p>
          <w:p w:rsidR="00503198" w:rsidRDefault="00503198" w:rsidP="00503198">
            <w:pPr>
              <w:pStyle w:val="Bold3"/>
            </w:pPr>
            <w:r>
              <w:t>Acrylic</w:t>
            </w:r>
          </w:p>
          <w:p w:rsidR="00503198" w:rsidRDefault="00503198" w:rsidP="00503198">
            <w:pPr>
              <w:pStyle w:val="Bold3"/>
            </w:pPr>
            <w:r>
              <w:t>Flexolyn</w:t>
            </w:r>
          </w:p>
          <w:p w:rsidR="00503198" w:rsidRDefault="00503198" w:rsidP="00503198">
            <w:pPr>
              <w:pStyle w:val="Bold3"/>
            </w:pPr>
            <w:r>
              <w:t>FoilCoated</w:t>
            </w:r>
          </w:p>
          <w:p w:rsidR="00503198" w:rsidRDefault="00503198" w:rsidP="00503198">
            <w:pPr>
              <w:pStyle w:val="Bold3"/>
            </w:pPr>
            <w:r>
              <w:t>GreaseBarrier</w:t>
            </w:r>
          </w:p>
          <w:p w:rsidR="00503198" w:rsidRDefault="00503198" w:rsidP="00503198">
            <w:pPr>
              <w:pStyle w:val="Bold3"/>
            </w:pPr>
            <w:r>
              <w:t>Metallic</w:t>
            </w:r>
          </w:p>
          <w:p w:rsidR="00503198" w:rsidRDefault="00503198" w:rsidP="00503198">
            <w:pPr>
              <w:pStyle w:val="Bold3"/>
            </w:pPr>
            <w:r>
              <w:t>MetalizedPolyester</w:t>
            </w:r>
          </w:p>
          <w:p w:rsidR="00503198" w:rsidRDefault="00503198" w:rsidP="00503198">
            <w:pPr>
              <w:pStyle w:val="Bold3"/>
            </w:pPr>
            <w:r>
              <w:t>MoistureBarrier</w:t>
            </w:r>
          </w:p>
          <w:p w:rsidR="00503198" w:rsidRDefault="00503198" w:rsidP="00503198">
            <w:pPr>
              <w:pStyle w:val="Bold3"/>
            </w:pPr>
            <w:r>
              <w:t>MoldInhibitor</w:t>
            </w:r>
          </w:p>
          <w:p w:rsidR="00503198" w:rsidRDefault="00503198" w:rsidP="00503198">
            <w:pPr>
              <w:pStyle w:val="Bold3"/>
            </w:pPr>
            <w:r>
              <w:t>None</w:t>
            </w:r>
          </w:p>
          <w:p w:rsidR="00503198" w:rsidRDefault="00503198" w:rsidP="00503198">
            <w:pPr>
              <w:pStyle w:val="Bold3"/>
            </w:pPr>
            <w:r>
              <w:t>OilBarrier</w:t>
            </w:r>
          </w:p>
          <w:p w:rsidR="00503198" w:rsidRDefault="00503198" w:rsidP="00503198">
            <w:pPr>
              <w:pStyle w:val="Bold3"/>
            </w:pPr>
            <w:r>
              <w:t>OxygenBarrier</w:t>
            </w:r>
          </w:p>
          <w:p w:rsidR="00503198" w:rsidRDefault="00503198" w:rsidP="00503198">
            <w:pPr>
              <w:pStyle w:val="Bold3"/>
            </w:pPr>
            <w:r>
              <w:t>Plastic</w:t>
            </w:r>
          </w:p>
          <w:p w:rsidR="00503198" w:rsidRDefault="00503198" w:rsidP="00503198">
            <w:pPr>
              <w:pStyle w:val="Bold3"/>
            </w:pPr>
            <w:r>
              <w:t>PolyCoating</w:t>
            </w:r>
          </w:p>
          <w:p w:rsidR="00503198" w:rsidRDefault="00503198" w:rsidP="00503198">
            <w:pPr>
              <w:pStyle w:val="Bold3"/>
            </w:pPr>
            <w:r>
              <w:t>Polyethylene</w:t>
            </w:r>
          </w:p>
          <w:p w:rsidR="00503198" w:rsidRDefault="00503198" w:rsidP="00503198">
            <w:pPr>
              <w:pStyle w:val="Bold3"/>
            </w:pPr>
            <w:r>
              <w:t>Pyroxylin</w:t>
            </w:r>
          </w:p>
          <w:p w:rsidR="00503198" w:rsidRDefault="00503198" w:rsidP="00503198">
            <w:pPr>
              <w:pStyle w:val="Bold3"/>
            </w:pPr>
            <w:r>
              <w:t>Silicone</w:t>
            </w:r>
          </w:p>
        </w:tc>
      </w:tr>
    </w:tbl>
    <w:p w:rsidR="00503198" w:rsidRDefault="00503198" w:rsidP="00503198"/>
    <w:p w:rsidR="00503198" w:rsidRDefault="00503198" w:rsidP="00503198">
      <w:pPr>
        <w:pStyle w:val="Heading2"/>
      </w:pPr>
      <w:bookmarkStart w:id="1362" w:name="_Toc259721580"/>
      <w:bookmarkStart w:id="1363" w:name="_Toc275501927"/>
      <w:bookmarkStart w:id="1364" w:name="_Toc371377450"/>
      <w:bookmarkStart w:id="1365" w:name="CoatWeight"/>
      <w:bookmarkStart w:id="1366" w:name="_Toc528563937"/>
      <w:r>
        <w:t>CoatWeight</w:t>
      </w:r>
      <w:bookmarkEnd w:id="1362"/>
      <w:bookmarkEnd w:id="1363"/>
      <w:bookmarkEnd w:id="1364"/>
      <w:bookmarkEnd w:id="1365"/>
      <w:bookmarkEnd w:id="13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35" o:spid="_x0000_s1249" style="position:absolute;left:0;text-align:left;margin-left:0;margin-top:0;width:50pt;height:50pt;z-index:249796096;visibility:hidden" coordsize="678,465" o:spt="100" o:preferrelative="t" adj="0,,0" path="">
                  <v:stroke joinstyle="round"/>
                  <v:formulas/>
                  <v:path o:connecttype="segments"/>
                  <o:lock v:ext="edit" selection="t"/>
                </v:shape>
              </w:pict>
            </w:r>
            <w:r>
              <w:rPr>
                <w:noProof/>
                <w:snapToGrid/>
                <w:lang w:val="sv-SE" w:eastAsia="sv-SE"/>
              </w:rPr>
              <w:pict>
                <v:shape id="_x0000_s6970" type="#_x0000_t75" style="position:absolute;left:0;text-align:left;margin-left:1047.3pt;margin-top:7.05pt;width:326.25pt;height:495.75pt;z-index:-249533952;mso-wrap-edited:t;mso-position-horizontal:right;mso-position-horizontal-relative:text;mso-position-vertical:absolute;mso-position-vertical-relative:text" wrapcoords="152 5895 113 7830 8494 7751 7779 21476 21600 21567 21600 0 8455 -13 8494 5869 152 5895" filled="t">
                  <v:imagedata r:id="rId301" o:title="CoatWeight"/>
                  <w10:wrap type="tight"/>
                </v:shape>
              </w:pict>
            </w:r>
            <w:r w:rsidR="00503198">
              <w:t>A group item used to communicate the coating thickness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4326E" w:rsidRDefault="00A4326E" w:rsidP="00A4326E">
      <w:pPr>
        <w:pStyle w:val="Heading2"/>
      </w:pPr>
      <w:bookmarkStart w:id="1367" w:name="_Toc371377451"/>
      <w:bookmarkStart w:id="1368" w:name="CoatingWithAdditionalSpecs"/>
      <w:bookmarkStart w:id="1369" w:name="_Toc528563938"/>
      <w:r w:rsidRPr="00A4326E">
        <w:t>CoatingWithAdditionalSpecs</w:t>
      </w:r>
      <w:bookmarkEnd w:id="1367"/>
      <w:bookmarkEnd w:id="1368"/>
      <w:bookmarkEnd w:id="1369"/>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557255" w:rsidP="008D25AE">
            <w:pPr>
              <w:pStyle w:val="Normal2"/>
            </w:pPr>
            <w:r w:rsidRPr="00557255">
              <w:rPr>
                <w:noProof/>
              </w:rPr>
              <w:pict>
                <v:shape id="_x0000_s6239" type="#_x0000_t75" style="position:absolute;left:0;text-align:left;margin-left:8014.8pt;margin-top:7.05pt;width:300pt;height:193.5pt;z-index:-250002944;mso-wrap-edited:t;mso-position-horizontal:right" wrapcoords="252 8595 414 11609 13482 11526 13374 21321 21600 21516 21600 0 13482 -28 13428 9098 252 8595" filled="t">
                  <v:imagedata r:id="rId302" o:title="CoatingWithAdditionalSpecs"/>
                  <w10:wrap type="tight"/>
                </v:shape>
              </w:pict>
            </w:r>
            <w:r w:rsidR="00A4326E" w:rsidRPr="00A4326E">
              <w:t>A grouping element that specifies coating and additional related items</w:t>
            </w:r>
            <w:r w:rsidR="00A4326E">
              <w:t>.</w:t>
            </w:r>
          </w:p>
          <w:p w:rsidR="00A4326E" w:rsidRDefault="00A4326E" w:rsidP="008D25AE">
            <w:pPr>
              <w:pStyle w:val="Bold3"/>
            </w:pPr>
            <w:r>
              <w:t xml:space="preserve"> (sequence)</w:t>
            </w:r>
          </w:p>
          <w:p w:rsidR="00A4326E" w:rsidRDefault="00A4326E" w:rsidP="008D25AE">
            <w:pPr>
              <w:pStyle w:val="Italic3"/>
            </w:pPr>
            <w:r>
              <w:t>The sequence of items below is mandatory. A single instance is required.</w:t>
            </w:r>
          </w:p>
          <w:p w:rsidR="00A4326E" w:rsidRDefault="00A4326E" w:rsidP="008D25AE">
            <w:pPr>
              <w:pStyle w:val="Bold4"/>
            </w:pPr>
            <w:r>
              <w:t>Coating</w:t>
            </w:r>
          </w:p>
          <w:p w:rsidR="00A4326E" w:rsidRDefault="00A4326E" w:rsidP="008D25AE">
            <w:pPr>
              <w:pStyle w:val="Italic4"/>
            </w:pPr>
            <w:r w:rsidRPr="00A4326E">
              <w:t>Coating</w:t>
            </w:r>
            <w:r>
              <w:t xml:space="preserve"> is mandatory. A single instance is required.</w:t>
            </w:r>
          </w:p>
          <w:p w:rsidR="00A4326E" w:rsidRDefault="00A4326E" w:rsidP="00A4326E">
            <w:pPr>
              <w:pStyle w:val="Normal4"/>
            </w:pPr>
            <w:r>
              <w:t>Coating</w:t>
            </w:r>
          </w:p>
          <w:p w:rsidR="00A4326E" w:rsidRDefault="00A4326E" w:rsidP="00A4326E">
            <w:pPr>
              <w:pStyle w:val="Normal4"/>
            </w:pPr>
            <w:r>
              <w:t>Refer to Coating definition for any enumerations.</w:t>
            </w:r>
          </w:p>
          <w:p w:rsidR="00A4326E" w:rsidRDefault="00A4326E" w:rsidP="00A4326E">
            <w:pPr>
              <w:pStyle w:val="Bold4"/>
            </w:pPr>
            <w:r>
              <w:t>ColourCode</w:t>
            </w:r>
          </w:p>
          <w:p w:rsidR="00A4326E" w:rsidRDefault="00A4326E" w:rsidP="00A4326E">
            <w:pPr>
              <w:pStyle w:val="Italic4"/>
            </w:pPr>
            <w:r>
              <w:t>ColourCode is optional. A single instance might exist.</w:t>
            </w:r>
          </w:p>
          <w:p w:rsidR="00A4326E" w:rsidRDefault="00A4326E" w:rsidP="00A4326E">
            <w:pPr>
              <w:pStyle w:val="Normal4"/>
            </w:pPr>
            <w:r>
              <w:t>A code indicating the colour.</w:t>
            </w:r>
          </w:p>
          <w:p w:rsidR="00A4326E" w:rsidRDefault="00A4326E" w:rsidP="00A4326E">
            <w:pPr>
              <w:pStyle w:val="Bold4"/>
            </w:pPr>
            <w:r>
              <w:t>ColourDescription</w:t>
            </w:r>
          </w:p>
          <w:p w:rsidR="00A4326E" w:rsidRDefault="00A4326E" w:rsidP="00A4326E">
            <w:pPr>
              <w:pStyle w:val="Italic4"/>
            </w:pPr>
            <w:r>
              <w:t>ColourDescription is optional. A single instance might exist.</w:t>
            </w:r>
          </w:p>
          <w:p w:rsidR="00A4326E" w:rsidRDefault="00A4326E" w:rsidP="00A4326E">
            <w:pPr>
              <w:pStyle w:val="Normal4"/>
            </w:pPr>
            <w:r>
              <w:t>A free form description of the colour.</w:t>
            </w:r>
          </w:p>
          <w:p w:rsidR="00C47A8B" w:rsidRDefault="00C47A8B" w:rsidP="00C47A8B">
            <w:pPr>
              <w:pStyle w:val="Bold4"/>
            </w:pPr>
            <w:r>
              <w:t>FinishTexture</w:t>
            </w:r>
          </w:p>
          <w:p w:rsidR="00C47A8B" w:rsidRDefault="00C47A8B" w:rsidP="00C47A8B">
            <w:pPr>
              <w:pStyle w:val="Italic4"/>
            </w:pPr>
            <w:r w:rsidRPr="00C47A8B">
              <w:t>FinishTexture</w:t>
            </w:r>
            <w:r>
              <w:t xml:space="preserve"> is optional. A single instance might exist.</w:t>
            </w:r>
          </w:p>
          <w:p w:rsidR="00A4326E" w:rsidRDefault="00C47A8B" w:rsidP="00A4326E">
            <w:pPr>
              <w:pStyle w:val="Normal4"/>
            </w:pPr>
            <w:r w:rsidRPr="00C47A8B">
              <w:t>Describes the texture of the finish to be achieved such as Leatherette.</w:t>
            </w:r>
          </w:p>
          <w:p w:rsidR="00C47A8B" w:rsidRDefault="00C47A8B" w:rsidP="00C47A8B">
            <w:pPr>
              <w:pStyle w:val="Bold4"/>
            </w:pPr>
            <w:r>
              <w:t>AdditionalText</w:t>
            </w:r>
          </w:p>
          <w:p w:rsidR="00C47A8B" w:rsidRDefault="00C47A8B" w:rsidP="00C47A8B">
            <w:pPr>
              <w:pStyle w:val="Italic4"/>
            </w:pPr>
            <w:r>
              <w:t>AdditionalText is optional. Multiple instances might exist.</w:t>
            </w:r>
          </w:p>
          <w:p w:rsidR="00C47A8B" w:rsidRDefault="00C47A8B" w:rsidP="00C47A8B">
            <w:pPr>
              <w:pStyle w:val="Normal4"/>
            </w:pPr>
            <w:r>
              <w:t>A text field that is used to communicate information not previously defined or for special instructions. To be used only for circumstances not covered by specific elements.</w:t>
            </w:r>
          </w:p>
        </w:tc>
      </w:tr>
    </w:tbl>
    <w:p w:rsidR="00A4326E" w:rsidRDefault="00A4326E" w:rsidP="00503198"/>
    <w:p w:rsidR="00A4326E" w:rsidRDefault="00A4326E" w:rsidP="00A4326E">
      <w:pPr>
        <w:pStyle w:val="Heading2"/>
      </w:pPr>
      <w:bookmarkStart w:id="1370" w:name="_Toc371377452"/>
      <w:bookmarkStart w:id="1371" w:name="Code"/>
      <w:bookmarkStart w:id="1372" w:name="_Toc528563939"/>
      <w:r>
        <w:t>Code</w:t>
      </w:r>
      <w:bookmarkEnd w:id="1370"/>
      <w:bookmarkEnd w:id="1371"/>
      <w:bookmarkEnd w:id="1372"/>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557255" w:rsidP="008D25AE">
            <w:pPr>
              <w:pStyle w:val="Normal2"/>
            </w:pPr>
            <w:r w:rsidRPr="00557255">
              <w:rPr>
                <w:noProof/>
              </w:rPr>
              <w:pict>
                <v:shape id="_x0000_s6236" type="#_x0000_t75" style="position:absolute;left:0;text-align:left;margin-left:1054.8pt;margin-top:7.05pt;width:60pt;height:37.5pt;z-index:-250003968;mso-wrap-edited:t;mso-position-horizontal:right" wrapcoords="-270 0 -270 21168 21600 21168 21600 0 18540 -173 -270 0" filled="t">
                  <v:imagedata r:id="rId303" o:title="Code"/>
                  <w10:wrap type="tight"/>
                </v:shape>
              </w:pict>
            </w:r>
            <w:r w:rsidR="00A4326E" w:rsidRPr="0050777D">
              <w:rPr>
                <w:noProof/>
              </w:rPr>
              <w:t>Specifies a code that is defined by an agency. The agency is given for the whole construct containing the code</w:t>
            </w:r>
            <w:r w:rsidR="00A4326E">
              <w:t>.</w:t>
            </w:r>
          </w:p>
        </w:tc>
      </w:tr>
    </w:tbl>
    <w:p w:rsidR="00A4326E" w:rsidRDefault="00A4326E" w:rsidP="00A4326E"/>
    <w:p w:rsidR="00A4326E" w:rsidRDefault="00A4326E" w:rsidP="00A4326E">
      <w:pPr>
        <w:pStyle w:val="Heading2"/>
      </w:pPr>
      <w:bookmarkStart w:id="1373" w:name="_Toc371377453"/>
      <w:bookmarkStart w:id="1374" w:name="CodeDescription"/>
      <w:bookmarkStart w:id="1375" w:name="_Toc528563940"/>
      <w:r>
        <w:t>CodeDescription</w:t>
      </w:r>
      <w:bookmarkEnd w:id="1373"/>
      <w:bookmarkEnd w:id="1374"/>
      <w:bookmarkEnd w:id="1375"/>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557255" w:rsidP="008D25AE">
            <w:pPr>
              <w:pStyle w:val="Normal2"/>
            </w:pPr>
            <w:r w:rsidRPr="00557255">
              <w:rPr>
                <w:noProof/>
              </w:rPr>
              <w:pict>
                <v:shape id="_x0000_s6235" type="#_x0000_t75" style="position:absolute;left:0;text-align:left;margin-left:2185.8pt;margin-top:7.05pt;width:99pt;height:37.5pt;z-index:-250004992;mso-wrap-edited:t;mso-position-horizontal:right" wrapcoords="-164 0 -164 21168 21600 21168 21600 0 20564 -173 -164 0" filled="t">
                  <v:imagedata r:id="rId304" o:title="CodeDescription"/>
                  <w10:wrap type="tight"/>
                </v:shape>
              </w:pict>
            </w:r>
            <w:r w:rsidR="00A4326E" w:rsidRPr="0050777D">
              <w:t xml:space="preserve">A </w:t>
            </w:r>
            <w:r w:rsidR="0017583A" w:rsidRPr="0017583A">
              <w:t>textual description for the meaning of a code that is defined by an agency. When the Code is associated with a CodeValue of type TextValue, then the CodeDescription is a textual description of both the Code and the TextValue</w:t>
            </w:r>
            <w:r w:rsidR="00A4326E">
              <w:t>.</w:t>
            </w:r>
          </w:p>
        </w:tc>
      </w:tr>
    </w:tbl>
    <w:p w:rsidR="00A4326E" w:rsidRDefault="00A4326E" w:rsidP="00A4326E"/>
    <w:p w:rsidR="00A4326E" w:rsidRDefault="00A4326E" w:rsidP="00A4326E">
      <w:pPr>
        <w:pStyle w:val="Heading2"/>
      </w:pPr>
      <w:bookmarkStart w:id="1376" w:name="_Toc371377454"/>
      <w:bookmarkStart w:id="1377" w:name="CodeValue"/>
      <w:bookmarkStart w:id="1378" w:name="_Toc528563941"/>
      <w:r>
        <w:t>CodeValue</w:t>
      </w:r>
      <w:bookmarkEnd w:id="1376"/>
      <w:bookmarkEnd w:id="1377"/>
      <w:bookmarkEnd w:id="1378"/>
    </w:p>
    <w:tbl>
      <w:tblPr>
        <w:tblW w:w="5000" w:type="pct"/>
        <w:tblCellMar>
          <w:top w:w="144" w:type="dxa"/>
          <w:left w:w="115" w:type="dxa"/>
          <w:right w:w="115" w:type="dxa"/>
        </w:tblCellMar>
        <w:tblLook w:val="01E0"/>
      </w:tblPr>
      <w:tblGrid>
        <w:gridCol w:w="9584"/>
      </w:tblGrid>
      <w:tr w:rsidR="00A4326E" w:rsidTr="008D25AE">
        <w:tc>
          <w:tcPr>
            <w:tcW w:w="5000" w:type="pct"/>
          </w:tcPr>
          <w:p w:rsidR="00A4326E" w:rsidRDefault="00557255" w:rsidP="008D25AE">
            <w:pPr>
              <w:pStyle w:val="Normal2"/>
            </w:pPr>
            <w:r>
              <w:rPr>
                <w:noProof/>
                <w:snapToGrid/>
                <w:lang w:val="sv-SE" w:eastAsia="sv-SE"/>
              </w:rPr>
              <w:pict>
                <v:shape id="_x0000_s6848" type="#_x0000_t75" style="position:absolute;left:0;text-align:left;margin-left:5163.05pt;margin-top:7.05pt;width:263.25pt;height:111.75pt;z-index:-249617920;mso-wrap-edited:t;mso-position-horizontal:right" wrapcoords="271 7393 357 13723 9846 13405 10203 20885 21600 21455 21600 0 10072 435 9982 8340 271 7393" filled="t">
                  <v:imagedata r:id="rId305" o:title="CodeValue"/>
                  <w10:wrap type="tight"/>
                </v:shape>
              </w:pict>
            </w:r>
            <w:r w:rsidR="00A4326E" w:rsidRPr="008B6049">
              <w:t>A grouping element specifying a value belonging to a code that is defined by an agency</w:t>
            </w:r>
            <w:r w:rsidR="00A4326E">
              <w:t>.</w:t>
            </w:r>
          </w:p>
          <w:p w:rsidR="00A4326E" w:rsidRDefault="00A4326E" w:rsidP="008D25AE">
            <w:pPr>
              <w:pStyle w:val="Bold3"/>
            </w:pPr>
            <w:r>
              <w:t>(choice)</w:t>
            </w:r>
          </w:p>
          <w:p w:rsidR="00A4326E" w:rsidRDefault="00A4326E" w:rsidP="008D25AE">
            <w:pPr>
              <w:pStyle w:val="Italic3"/>
            </w:pPr>
            <w:r>
              <w:t xml:space="preserve">[choice] is mandatory. A single instance is required. </w:t>
            </w:r>
          </w:p>
          <w:p w:rsidR="00176670" w:rsidRDefault="00176670" w:rsidP="00176670">
            <w:pPr>
              <w:pStyle w:val="Bold4"/>
            </w:pPr>
            <w:r>
              <w:t>BooleanValue</w:t>
            </w:r>
          </w:p>
          <w:p w:rsidR="00176670" w:rsidRDefault="00176670" w:rsidP="00176670">
            <w:pPr>
              <w:pStyle w:val="Italic4"/>
            </w:pPr>
            <w:r>
              <w:t xml:space="preserve">BooleanValue is mandatory. A single instance is required. </w:t>
            </w:r>
          </w:p>
          <w:p w:rsidR="00176670" w:rsidRDefault="00176670" w:rsidP="00176670">
            <w:pPr>
              <w:pStyle w:val="Normal4"/>
            </w:pPr>
            <w:r>
              <w:t>A value in boolean format.</w:t>
            </w:r>
          </w:p>
          <w:p w:rsidR="00A4326E" w:rsidRDefault="00A4326E" w:rsidP="008D25AE">
            <w:pPr>
              <w:pStyle w:val="Bold4"/>
            </w:pPr>
            <w:r>
              <w:t>NumericValue</w:t>
            </w:r>
          </w:p>
          <w:p w:rsidR="00A4326E" w:rsidRDefault="00A4326E" w:rsidP="008D25AE">
            <w:pPr>
              <w:pStyle w:val="Italic4"/>
            </w:pPr>
            <w:r w:rsidRPr="00893377">
              <w:t>NumericValue</w:t>
            </w:r>
            <w:r>
              <w:t xml:space="preserve"> is </w:t>
            </w:r>
            <w:r w:rsidR="0092140C" w:rsidRPr="0092140C">
              <w:t>mandatory. A single instance is required</w:t>
            </w:r>
            <w:r>
              <w:t xml:space="preserve">. </w:t>
            </w:r>
          </w:p>
          <w:p w:rsidR="00A4326E" w:rsidRDefault="00A4326E" w:rsidP="008D25AE">
            <w:pPr>
              <w:pStyle w:val="Normal4"/>
            </w:pPr>
            <w:r w:rsidRPr="00407673">
              <w:t>A grouping element for a numeric value and its statistical measures</w:t>
            </w:r>
            <w:r>
              <w:t xml:space="preserve">. </w:t>
            </w:r>
          </w:p>
          <w:p w:rsidR="00A4326E" w:rsidRDefault="00A4326E" w:rsidP="008D25AE">
            <w:pPr>
              <w:pStyle w:val="Bold4"/>
            </w:pPr>
            <w:r>
              <w:t>TextValue</w:t>
            </w:r>
          </w:p>
          <w:p w:rsidR="00A4326E" w:rsidRDefault="00A4326E" w:rsidP="008D25AE">
            <w:pPr>
              <w:pStyle w:val="Italic4"/>
            </w:pPr>
            <w:r w:rsidRPr="00893377">
              <w:t>TextValue</w:t>
            </w:r>
            <w:r>
              <w:t xml:space="preserve"> is </w:t>
            </w:r>
            <w:r w:rsidR="0092140C" w:rsidRPr="0092140C">
              <w:t>mandatory. A single instance is required</w:t>
            </w:r>
            <w:r>
              <w:t xml:space="preserve">. </w:t>
            </w:r>
          </w:p>
          <w:p w:rsidR="00A4326E" w:rsidRDefault="00A4326E" w:rsidP="008D25AE">
            <w:pPr>
              <w:pStyle w:val="Normal4"/>
            </w:pPr>
            <w:r w:rsidRPr="00407673">
              <w:t>A value in text format</w:t>
            </w:r>
            <w:r>
              <w:t>.</w:t>
            </w:r>
          </w:p>
        </w:tc>
      </w:tr>
    </w:tbl>
    <w:p w:rsidR="00A4326E" w:rsidRDefault="00A4326E" w:rsidP="00503198"/>
    <w:p w:rsidR="00503198" w:rsidRDefault="00503198" w:rsidP="00503198">
      <w:pPr>
        <w:pStyle w:val="Heading2"/>
      </w:pPr>
      <w:bookmarkStart w:id="1379" w:name="_Toc259721581"/>
      <w:bookmarkStart w:id="1380" w:name="_Toc275501928"/>
      <w:bookmarkStart w:id="1381" w:name="_Toc371377455"/>
      <w:bookmarkStart w:id="1382" w:name="Collated_a"/>
      <w:bookmarkStart w:id="1383" w:name="_Toc528563942"/>
      <w:r>
        <w:t>Collated [attribute]</w:t>
      </w:r>
      <w:bookmarkEnd w:id="1379"/>
      <w:bookmarkEnd w:id="1380"/>
      <w:bookmarkEnd w:id="1381"/>
      <w:bookmarkEnd w:id="1382"/>
      <w:bookmarkEnd w:id="13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36" o:spid="_x0000_s1250" style="position:absolute;left:0;text-align:left;margin-left:0;margin-top:0;width:50pt;height:50pt;z-index:249797120;visibility:hidden" coordsize="89,119" o:spt="100" o:preferrelative="t" adj="0,,0" path="">
                  <v:stroke joinstyle="round"/>
                  <v:formulas/>
                  <v:path o:connecttype="segments"/>
                  <o:lock v:ext="edit" selection="t"/>
                </v:shape>
              </w:pict>
            </w:r>
            <w:r w:rsidRPr="00557255">
              <w:pict>
                <v:shape id="_x0000_s3225" style="position:absolute;left:0;text-align:left;margin-left:906.25pt;margin-top:7.2pt;width:71.25pt;height:53.25pt;z-index:-252581376;mso-wrap-edited:t;mso-position-horizontal:right" coordsize="" o:spt="100" wrapcoords="-30 0 1000 0 1000 1079 1000 1079 -30 1079 -30 0" adj="0,,0" path="">
                  <v:stroke joinstyle="round"/>
                  <v:imagedata r:id="rId306" o:title="dc_23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384" w:name="_Toc259721582"/>
      <w:bookmarkStart w:id="1385" w:name="_Toc275501929"/>
      <w:bookmarkStart w:id="1386" w:name="_Toc371377456"/>
      <w:bookmarkStart w:id="1387" w:name="CoLoading"/>
      <w:bookmarkStart w:id="1388" w:name="_Toc528563943"/>
      <w:r>
        <w:t>CoLoading</w:t>
      </w:r>
      <w:bookmarkEnd w:id="1384"/>
      <w:bookmarkEnd w:id="1385"/>
      <w:bookmarkEnd w:id="1386"/>
      <w:bookmarkEnd w:id="1387"/>
      <w:bookmarkEnd w:id="13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37" o:spid="_x0000_s1251" style="position:absolute;left:0;text-align:left;margin-left:0;margin-top:0;width:50pt;height:50pt;z-index:249798144;visibility:hidden" coordsize="432,515" o:spt="100" o:preferrelative="t" adj="0,,0" path="">
                  <v:stroke joinstyle="round"/>
                  <v:formulas/>
                  <v:path o:connecttype="segments"/>
                  <o:lock v:ext="edit" selection="t"/>
                </v:shape>
              </w:pict>
            </w:r>
            <w:r w:rsidRPr="00557255">
              <w:pict>
                <v:shape id="_x0000_s3226" style="position:absolute;left:0;text-align:left;margin-left:7801pt;margin-top:7.2pt;width:309pt;height:259.5pt;z-index:-252580352;mso-wrap-edited:t;mso-position-horizontal:right" coordsize="" o:spt="100" wrapcoords="-30 277 174 277 174 16 405 16 405 16 405 0 1000 0 1000 0 1000 1017 405 1017 405 649 174 649 174 436 -30 436 -30 277" adj="0,,0" path="">
                  <v:stroke joinstyle="round"/>
                  <v:imagedata r:id="rId307" o:title="dc_237"/>
                  <v:formulas/>
                  <v:path o:connecttype="segments"/>
                  <w10:wrap type="tight"/>
                </v:shape>
              </w:pict>
            </w:r>
            <w:r w:rsidR="00503198">
              <w:t>A group item specifying information about items to be loaded or loaded on the same transport unit.</w:t>
            </w:r>
          </w:p>
          <w:p w:rsidR="00503198" w:rsidRDefault="00503198" w:rsidP="00503198">
            <w:pPr>
              <w:pStyle w:val="Normal2"/>
            </w:pPr>
            <w:r>
              <w:t>Used to identify:</w:t>
            </w:r>
          </w:p>
          <w:p w:rsidR="00503198" w:rsidRDefault="00503198" w:rsidP="00503198">
            <w:pPr>
              <w:pStyle w:val="ListBullet2"/>
            </w:pPr>
            <w:r>
              <w:t>Delivery together to the drop point</w:t>
            </w:r>
          </w:p>
          <w:p w:rsidR="00503198" w:rsidRDefault="00503198" w:rsidP="00503198">
            <w:pPr>
              <w:pStyle w:val="ListBullet2"/>
            </w:pPr>
            <w:r>
              <w:t>Transport Orders stuffed together in a container</w:t>
            </w:r>
          </w:p>
          <w:p w:rsidR="00503198" w:rsidRDefault="00503198" w:rsidP="00503198">
            <w:pPr>
              <w:pStyle w:val="ListBullet2"/>
            </w:pPr>
            <w:r>
              <w:t>Transport Orders not splittable</w:t>
            </w:r>
          </w:p>
          <w:p w:rsidR="00503198" w:rsidRDefault="00503198" w:rsidP="00503198">
            <w:pPr>
              <w:pStyle w:val="Bold3"/>
            </w:pPr>
            <w:r>
              <w:t>CoLoadingType [attribute]</w:t>
            </w:r>
          </w:p>
          <w:p w:rsidR="00503198" w:rsidRDefault="00503198" w:rsidP="00503198">
            <w:pPr>
              <w:pStyle w:val="Italic3"/>
            </w:pPr>
            <w:r>
              <w:t>CoLoadingType is mandatory. A single instance is required.</w:t>
            </w:r>
          </w:p>
          <w:p w:rsidR="00503198" w:rsidRDefault="00503198" w:rsidP="00503198">
            <w:pPr>
              <w:pStyle w:val="Normal3"/>
            </w:pPr>
            <w:r>
              <w:t>Provides the Co-Loading type which can control and confirm co-loading.</w:t>
            </w:r>
          </w:p>
          <w:p w:rsidR="00503198" w:rsidRDefault="00503198" w:rsidP="00503198">
            <w:pPr>
              <w:pStyle w:val="Normal3"/>
            </w:pPr>
            <w:r>
              <w:t>Refer to CoLoadingType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CoLoadingNumber</w:t>
            </w:r>
          </w:p>
          <w:p w:rsidR="00503198" w:rsidRDefault="00503198" w:rsidP="00503198">
            <w:pPr>
              <w:pStyle w:val="Italic4"/>
            </w:pPr>
            <w:r>
              <w:t>CoLoadingNumber is optional. A single instance might exist.</w:t>
            </w:r>
          </w:p>
          <w:p w:rsidR="00503198" w:rsidRDefault="00503198" w:rsidP="00503198">
            <w:pPr>
              <w:pStyle w:val="Normal4"/>
            </w:pPr>
            <w:r>
              <w:t>The identifier for the CoLoading communication.</w:t>
            </w:r>
          </w:p>
          <w:p w:rsidR="00503198" w:rsidRDefault="00503198" w:rsidP="00503198">
            <w:pPr>
              <w:pStyle w:val="Bold4"/>
            </w:pPr>
            <w:r>
              <w:t>DeliveryInstructionNumber</w:t>
            </w:r>
          </w:p>
          <w:p w:rsidR="00503198" w:rsidRDefault="00503198" w:rsidP="00503198">
            <w:pPr>
              <w:pStyle w:val="Italic4"/>
            </w:pPr>
            <w:r>
              <w:t>DeliveryInstructionNumber is optional. A single instance might exist.</w:t>
            </w:r>
          </w:p>
          <w:p w:rsidR="00503198" w:rsidRDefault="00503198" w:rsidP="00503198">
            <w:pPr>
              <w:pStyle w:val="Normal4"/>
            </w:pPr>
            <w:r>
              <w:t>The unique identifier for the DeliveryInstruction.</w:t>
            </w:r>
          </w:p>
          <w:p w:rsidR="00503198" w:rsidRDefault="00503198" w:rsidP="00503198">
            <w:pPr>
              <w:pStyle w:val="Bold4"/>
            </w:pPr>
            <w:r>
              <w:t>DeliveryInstructionSequenceNumber</w:t>
            </w:r>
          </w:p>
          <w:p w:rsidR="00503198" w:rsidRDefault="00503198" w:rsidP="00503198">
            <w:pPr>
              <w:pStyle w:val="Italic4"/>
            </w:pPr>
            <w:r>
              <w:t>DeliveryInstructionSequenceNumber is optional. A single instance might exist.</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CoLoadingReference</w:t>
            </w:r>
          </w:p>
          <w:p w:rsidR="00503198" w:rsidRDefault="00503198" w:rsidP="00503198">
            <w:pPr>
              <w:pStyle w:val="Italic4"/>
            </w:pPr>
            <w:r>
              <w:t>CoLoadingReference is optional. Multiple instances might exist.</w:t>
            </w:r>
          </w:p>
          <w:p w:rsidR="00503198" w:rsidRDefault="00503198" w:rsidP="00503198">
            <w:pPr>
              <w:pStyle w:val="Normal4"/>
            </w:pPr>
            <w:r>
              <w:t>An element item detailing relevant references pertaining to the coloading process.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389" w:name="_Toc259721583"/>
      <w:bookmarkStart w:id="1390" w:name="_Toc275501930"/>
      <w:bookmarkStart w:id="1391" w:name="_Toc371377457"/>
      <w:bookmarkStart w:id="1392" w:name="CoLoadingNumber"/>
      <w:bookmarkStart w:id="1393" w:name="_Toc528563944"/>
      <w:r>
        <w:t>CoLoadingNumber</w:t>
      </w:r>
      <w:bookmarkEnd w:id="1389"/>
      <w:bookmarkEnd w:id="1390"/>
      <w:bookmarkEnd w:id="1391"/>
      <w:bookmarkEnd w:id="1392"/>
      <w:bookmarkEnd w:id="13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38" o:spid="_x0000_s1252" style="position:absolute;left:0;text-align:left;margin-left:0;margin-top:0;width:50pt;height:50pt;z-index:249799168;visibility:hidden" coordsize="96,313" o:spt="100" o:preferrelative="t" adj="0,,0" path="">
                  <v:stroke joinstyle="round"/>
                  <v:formulas/>
                  <v:path o:connecttype="segments"/>
                  <o:lock v:ext="edit" selection="t"/>
                </v:shape>
              </w:pict>
            </w:r>
            <w:r w:rsidRPr="00557255">
              <w:pict>
                <v:shape id="_x0000_s3227" style="position:absolute;left:0;text-align:left;margin-left:4277.5pt;margin-top:7.2pt;width:187.5pt;height:57.75pt;z-index:-252579328;mso-wrap-edited:t;mso-position-horizontal:right" coordsize="" o:spt="100" wrapcoords="-30 322 456 322 456 72 456 72 456 0 1000 0 1000 0 1000 1073 456 1073 456 1021 -30 1021 -30 322" adj="0,,0" path="">
                  <v:stroke joinstyle="round"/>
                  <v:imagedata r:id="rId308" o:title="dc_238"/>
                  <v:formulas/>
                  <v:path o:connecttype="segments"/>
                  <w10:wrap type="tight"/>
                </v:shape>
              </w:pict>
            </w:r>
            <w:r w:rsidR="00503198">
              <w:t>The identifier for the CoLoading communication.</w:t>
            </w:r>
          </w:p>
          <w:p w:rsidR="00503198" w:rsidRDefault="00503198" w:rsidP="00E62E8E">
            <w:pPr>
              <w:pStyle w:val="Bold3"/>
            </w:pPr>
            <w:r>
              <w:t>AssignedBy [attribute]</w:t>
            </w:r>
          </w:p>
          <w:p w:rsidR="00503198" w:rsidRDefault="00503198" w:rsidP="00E62E8E">
            <w:pPr>
              <w:pStyle w:val="Italic3"/>
            </w:pPr>
            <w:r>
              <w:t>AssignedBy is mandatory. A single instance is required.</w:t>
            </w:r>
          </w:p>
          <w:p w:rsidR="00503198" w:rsidRDefault="00503198" w:rsidP="00E62E8E">
            <w:pPr>
              <w:pStyle w:val="Normal3"/>
            </w:pPr>
            <w:r>
              <w:t>Identifies the type of party that has assigned the associated item, e.g. a reference of type OrderNumber.</w:t>
            </w:r>
          </w:p>
          <w:p w:rsidR="00503198" w:rsidRDefault="00503198" w:rsidP="00E62E8E">
            <w:pPr>
              <w:pStyle w:val="Normal3"/>
            </w:pPr>
            <w:r>
              <w:t>Refer to AssignedBy definition for any enumerations.</w:t>
            </w:r>
          </w:p>
        </w:tc>
      </w:tr>
    </w:tbl>
    <w:p w:rsidR="00503198" w:rsidRDefault="00503198" w:rsidP="00503198"/>
    <w:p w:rsidR="00503198" w:rsidRDefault="00503198" w:rsidP="00503198">
      <w:pPr>
        <w:pStyle w:val="Heading2"/>
      </w:pPr>
      <w:bookmarkStart w:id="1394" w:name="_Toc259721584"/>
      <w:bookmarkStart w:id="1395" w:name="_Toc275501931"/>
      <w:bookmarkStart w:id="1396" w:name="_Toc371377458"/>
      <w:bookmarkStart w:id="1397" w:name="CoLoadingReference"/>
      <w:bookmarkStart w:id="1398" w:name="_Toc528563945"/>
      <w:r>
        <w:t>CoLoadingReference</w:t>
      </w:r>
      <w:bookmarkEnd w:id="1394"/>
      <w:bookmarkEnd w:id="1395"/>
      <w:bookmarkEnd w:id="1396"/>
      <w:bookmarkEnd w:id="1397"/>
      <w:bookmarkEnd w:id="13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39" o:spid="_x0000_s1253" style="position:absolute;left:0;text-align:left;margin-left:0;margin-top:0;width:50pt;height:50pt;z-index:249800192;visibility:hidden" coordsize="154,412" o:spt="100" o:preferrelative="t" adj="0,,0" path="">
                  <v:stroke joinstyle="round"/>
                  <v:formulas/>
                  <v:path o:connecttype="segments"/>
                  <o:lock v:ext="edit" selection="t"/>
                </v:shape>
              </w:pict>
            </w:r>
            <w:r w:rsidRPr="00557255">
              <w:pict>
                <v:shape id="_x0000_s3228" style="position:absolute;left:0;text-align:left;margin-left:6017.5pt;margin-top:7.2pt;width:247.5pt;height:92.25pt;z-index:-252578304;mso-wrap-edited:t;mso-position-horizontal:right" coordsize="" o:spt="100" wrapcoords="-30 389 383 389 383 45 383 45 383 0 1000 0 1000 0 1000 1046 383 1046 383 968 -30 968 -30 389" adj="0,,0" path="">
                  <v:stroke joinstyle="round"/>
                  <v:imagedata r:id="rId309" o:title="dc_239"/>
                  <v:formulas/>
                  <v:path o:connecttype="segments"/>
                  <w10:wrap type="tight"/>
                </v:shape>
              </w:pict>
            </w:r>
            <w:r w:rsidR="00503198">
              <w:t>An element item detailing relevant references pertaining to the coloading process.</w:t>
            </w:r>
          </w:p>
          <w:p w:rsidR="00503198" w:rsidRDefault="00503198" w:rsidP="002B0EAA">
            <w:pPr>
              <w:pStyle w:val="Bold3"/>
            </w:pPr>
            <w:r>
              <w:t>CoLoadingReferenceType [attribute]</w:t>
            </w:r>
          </w:p>
          <w:p w:rsidR="00503198" w:rsidRDefault="00503198" w:rsidP="002B0EAA">
            <w:pPr>
              <w:pStyle w:val="Italic3"/>
            </w:pPr>
            <w:r>
              <w:t>CoLoadingReferenceType is mandatory. A single instance is required.</w:t>
            </w:r>
          </w:p>
          <w:p w:rsidR="00503198" w:rsidRDefault="00503198" w:rsidP="002B0EAA">
            <w:pPr>
              <w:pStyle w:val="Normal3"/>
            </w:pPr>
            <w:r>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CoLoadingReferenceType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Pr="00615F62"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399" w:name="_Toc259721585"/>
      <w:bookmarkStart w:id="1400" w:name="_Toc275501932"/>
      <w:bookmarkStart w:id="1401" w:name="_Toc371377459"/>
      <w:bookmarkStart w:id="1402" w:name="CoLoadingReferenceType_a"/>
      <w:bookmarkStart w:id="1403" w:name="_Toc528563946"/>
      <w:r>
        <w:t>CoLoadingReferenceType [attribute]</w:t>
      </w:r>
      <w:bookmarkEnd w:id="1399"/>
      <w:bookmarkEnd w:id="1400"/>
      <w:bookmarkEnd w:id="1401"/>
      <w:bookmarkEnd w:id="1402"/>
      <w:bookmarkEnd w:id="14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40" o:spid="_x0000_s4086" style="position:absolute;left:0;text-align:left;margin-left:0;margin-top:0;width:50pt;height:50pt;z-index:251516416;visibility:hidden" coordsize="89,226" o:spt="100" o:preferrelative="t" adj="0,,0" path="">
                  <v:stroke joinstyle="round"/>
                  <v:formulas/>
                  <v:path o:connecttype="segments"/>
                  <o:lock v:ext="edit" selection="t"/>
                </v:shape>
              </w:pict>
            </w:r>
            <w:r w:rsidRPr="00557255">
              <w:pict>
                <v:shape id="_x0000_s4087" style="position:absolute;left:0;text-align:left;margin-left:3251.55pt;margin-top:7.05pt;width:135.75pt;height:53.25pt;z-index:-251799040;mso-wrap-edited:t;mso-position-horizontal:right" coordsize="" o:spt="100" wrapcoords="-30 0 1000 0 1000 1079 1000 1079 -30 1079 -30 0" adj="0,,0" path="" stroked="f">
                  <v:stroke joinstyle="round"/>
                  <v:imagedata r:id="rId310" o:title="dc_240"/>
                  <v:formulas/>
                  <v:path o:connecttype="segments"/>
                  <o:lock v:ext="edit" aspectratio="t"/>
                  <w10:wrap type="tight"/>
                </v:shape>
              </w:pict>
            </w:r>
            <w:r w:rsidR="00503198">
              <w:t>CoLoadingReferenceType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404" w:name="_Toc259721586"/>
      <w:bookmarkStart w:id="1405" w:name="_Toc275501933"/>
      <w:bookmarkStart w:id="1406" w:name="_Toc371377460"/>
      <w:bookmarkStart w:id="1407" w:name="CoLoadingType_a"/>
      <w:bookmarkStart w:id="1408" w:name="_Toc528563947"/>
      <w:r>
        <w:t>CoLoadingType [attribute]</w:t>
      </w:r>
      <w:bookmarkEnd w:id="1404"/>
      <w:bookmarkEnd w:id="1405"/>
      <w:bookmarkEnd w:id="1406"/>
      <w:bookmarkEnd w:id="1407"/>
      <w:bookmarkEnd w:id="14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41" o:spid="_x0000_s1254" style="position:absolute;left:0;text-align:left;margin-left:0;margin-top:0;width:50pt;height:50pt;z-index:249801216;visibility:hidden" coordsize="89,175" o:spt="100" o:preferrelative="t" adj="0,,0" path="">
                  <v:stroke joinstyle="round"/>
                  <v:formulas/>
                  <v:path o:connecttype="segments"/>
                  <o:lock v:ext="edit" selection="t"/>
                </v:shape>
              </w:pict>
            </w:r>
            <w:r w:rsidRPr="00557255">
              <w:pict>
                <v:shape id="_x0000_s3229" style="position:absolute;left:0;text-align:left;margin-left:1885pt;margin-top:7.2pt;width:105pt;height:53.25pt;z-index:-252577280;mso-wrap-edited:t;mso-position-horizontal:right" coordsize="" o:spt="100" wrapcoords="-30 0 1000 0 1000 1079 1000 1079 -30 1079 -30 0" adj="0,,0" path="">
                  <v:stroke joinstyle="round"/>
                  <v:imagedata r:id="rId311" o:title="dc_241"/>
                  <v:formulas/>
                  <v:path o:connecttype="segments"/>
                  <w10:wrap type="tight"/>
                </v:shape>
              </w:pict>
            </w:r>
            <w:r w:rsidR="00503198">
              <w:t>Provides the Co-Loading type which can control and confirm co-loading.</w:t>
            </w:r>
          </w:p>
          <w:p w:rsidR="00503198" w:rsidRDefault="00503198" w:rsidP="00503198">
            <w:pPr>
              <w:pStyle w:val="Italic2"/>
            </w:pPr>
            <w:r>
              <w:t>This item is restricted to the following list.</w:t>
            </w:r>
          </w:p>
          <w:p w:rsidR="00503198" w:rsidRDefault="00503198" w:rsidP="00503198">
            <w:pPr>
              <w:pStyle w:val="Bold3"/>
            </w:pPr>
            <w:r>
              <w:t>CoLoaded</w:t>
            </w:r>
          </w:p>
          <w:p w:rsidR="00503198" w:rsidRDefault="00503198" w:rsidP="00503198">
            <w:pPr>
              <w:pStyle w:val="Normal3"/>
            </w:pPr>
            <w:r>
              <w:t>The delivery is co-loaded with other goods on the same transport unit.</w:t>
            </w:r>
          </w:p>
          <w:p w:rsidR="00503198" w:rsidRDefault="00503198" w:rsidP="00503198">
            <w:pPr>
              <w:pStyle w:val="Bold3"/>
            </w:pPr>
            <w:r>
              <w:t>Requested</w:t>
            </w:r>
          </w:p>
          <w:p w:rsidR="00503198" w:rsidRDefault="00503198" w:rsidP="00503198">
            <w:pPr>
              <w:pStyle w:val="Normal3"/>
            </w:pPr>
            <w:r>
              <w:t>CoLoading is requested and should be executed if possible.</w:t>
            </w:r>
          </w:p>
          <w:p w:rsidR="00503198" w:rsidRDefault="00503198" w:rsidP="00503198">
            <w:pPr>
              <w:pStyle w:val="Bold3"/>
            </w:pPr>
            <w:r>
              <w:t>Required</w:t>
            </w:r>
          </w:p>
          <w:p w:rsidR="00503198" w:rsidRDefault="00503198" w:rsidP="00503198">
            <w:pPr>
              <w:pStyle w:val="Normal3"/>
            </w:pPr>
            <w:r>
              <w:t>CoLoading is required and should always be executed.</w:t>
            </w:r>
          </w:p>
        </w:tc>
      </w:tr>
    </w:tbl>
    <w:p w:rsidR="00503198" w:rsidRDefault="00503198" w:rsidP="00503198"/>
    <w:p w:rsidR="00503198" w:rsidRDefault="00503198" w:rsidP="00503198">
      <w:pPr>
        <w:pStyle w:val="Heading2"/>
      </w:pPr>
      <w:bookmarkStart w:id="1409" w:name="_Toc259721587"/>
      <w:bookmarkStart w:id="1410" w:name="_Toc275501934"/>
      <w:bookmarkStart w:id="1411" w:name="_Toc371377461"/>
      <w:bookmarkStart w:id="1412" w:name="ColourCode"/>
      <w:bookmarkStart w:id="1413" w:name="_Toc528563948"/>
      <w:r>
        <w:t>ColourCode</w:t>
      </w:r>
      <w:bookmarkEnd w:id="1409"/>
      <w:bookmarkEnd w:id="1410"/>
      <w:bookmarkEnd w:id="1411"/>
      <w:bookmarkEnd w:id="1412"/>
      <w:bookmarkEnd w:id="14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42" o:spid="_x0000_s1255" style="position:absolute;left:0;text-align:left;margin-left:0;margin-top:0;width:50pt;height:50pt;z-index:249802240;visibility:hidden" coordsize="96,283" o:spt="100" o:preferrelative="t" adj="0,,0" path="">
                  <v:stroke joinstyle="round"/>
                  <v:formulas/>
                  <v:path o:connecttype="segments"/>
                  <o:lock v:ext="edit" selection="t"/>
                </v:shape>
              </w:pict>
            </w:r>
            <w:r w:rsidRPr="00557255">
              <w:pict>
                <v:shape id="_x0000_s3230" style="position:absolute;left:0;text-align:left;margin-left:3755.5pt;margin-top:7.2pt;width:169.5pt;height:57.75pt;z-index:-252576256;mso-wrap-edited:t;mso-position-horizontal:right" coordsize="" o:spt="100" wrapcoords="-30 322 342 322 342 72 342 72 342 0 1000 0 1000 0 1000 1073 342 1073 342 1021 -30 1021 -30 322" adj="0,,0" path="">
                  <v:stroke joinstyle="round"/>
                  <v:imagedata r:id="rId312" o:title="dc_242"/>
                  <v:formulas/>
                  <v:path o:connecttype="segments"/>
                  <w10:wrap type="tight"/>
                </v:shape>
              </w:pict>
            </w:r>
            <w:r w:rsidR="00503198">
              <w:t>A code indicating the colour.</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4"/>
              </w:numPr>
            </w:pPr>
            <w:r>
              <w:t xml:space="preserve">For the element that owns this attribute. </w:t>
            </w:r>
          </w:p>
          <w:p w:rsidR="00503198" w:rsidRDefault="00503198" w:rsidP="008D25AE">
            <w:pPr>
              <w:pStyle w:val="Normal3"/>
              <w:numPr>
                <w:ilvl w:val="0"/>
                <w:numId w:val="14"/>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14" w:name="_Toc259721588"/>
      <w:bookmarkStart w:id="1415" w:name="_Toc275501935"/>
      <w:bookmarkStart w:id="1416" w:name="_Toc371377462"/>
      <w:bookmarkStart w:id="1417" w:name="ColourDescription"/>
      <w:bookmarkStart w:id="1418" w:name="_Toc528563949"/>
      <w:r>
        <w:t>ColourDescription</w:t>
      </w:r>
      <w:bookmarkEnd w:id="1414"/>
      <w:bookmarkEnd w:id="1415"/>
      <w:bookmarkEnd w:id="1416"/>
      <w:bookmarkEnd w:id="1417"/>
      <w:bookmarkEnd w:id="14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43" o:spid="_x0000_s1256" style="position:absolute;left:0;text-align:left;margin-left:0;margin-top:0;width:50pt;height:50pt;z-index:249803264;visibility:hidden" coordsize="89,152" o:spt="100" o:preferrelative="t" adj="0,,0" path="">
                  <v:stroke joinstyle="round"/>
                  <v:formulas/>
                  <v:path o:connecttype="segments"/>
                  <o:lock v:ext="edit" selection="t"/>
                </v:shape>
              </w:pict>
            </w:r>
            <w:r w:rsidRPr="00557255">
              <w:pict>
                <v:shape id="_x0000_s3231" style="position:absolute;left:0;text-align:left;margin-left:1493.5pt;margin-top:7.2pt;width:91.5pt;height:53.25pt;z-index:-252575232;mso-wrap-edited:t;mso-position-horizontal:right" coordsize="" o:spt="100" wrapcoords="-30 78 1000 78 1000 1079 1000 1079 -30 1079 -30 78" adj="0,,0" path="">
                  <v:stroke joinstyle="round"/>
                  <v:imagedata r:id="rId313" o:title="dc_243"/>
                  <v:formulas/>
                  <v:path o:connecttype="segments"/>
                  <w10:wrap type="tight"/>
                </v:shape>
              </w:pict>
            </w:r>
            <w:r w:rsidR="00503198">
              <w:t>A free form description of the colour.</w:t>
            </w:r>
          </w:p>
        </w:tc>
      </w:tr>
    </w:tbl>
    <w:p w:rsidR="00503198" w:rsidRDefault="00503198" w:rsidP="00503198"/>
    <w:p w:rsidR="00503198" w:rsidRDefault="00503198" w:rsidP="00503198">
      <w:pPr>
        <w:pStyle w:val="Heading2"/>
      </w:pPr>
      <w:bookmarkStart w:id="1419" w:name="_Toc259721589"/>
      <w:bookmarkStart w:id="1420" w:name="_Toc275501936"/>
      <w:bookmarkStart w:id="1421" w:name="_Toc371377463"/>
      <w:bookmarkStart w:id="1422" w:name="ColourDetail"/>
      <w:bookmarkStart w:id="1423" w:name="_Toc528563950"/>
      <w:r>
        <w:t>ColourDetail</w:t>
      </w:r>
      <w:bookmarkEnd w:id="1419"/>
      <w:bookmarkEnd w:id="1420"/>
      <w:bookmarkEnd w:id="1421"/>
      <w:bookmarkEnd w:id="1422"/>
      <w:bookmarkEnd w:id="14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44" o:spid="_x0000_s1257" style="position:absolute;left:0;text-align:left;margin-left:0;margin-top:0;width:50pt;height:50pt;z-index:249804288;visibility:hidden" coordsize="374,472" o:spt="100" o:preferrelative="t" adj="0,,0" path="">
                  <v:stroke joinstyle="round"/>
                  <v:formulas/>
                  <v:path o:connecttype="segments"/>
                  <o:lock v:ext="edit" selection="t"/>
                </v:shape>
              </w:pict>
            </w:r>
            <w:r w:rsidRPr="00557255">
              <w:rPr>
                <w:noProof/>
              </w:rPr>
              <w:pict>
                <v:shape id="_x0000_s6771" type="#_x0000_t75" style="position:absolute;left:0;text-align:left;margin-left:7594.3pt;margin-top:7.05pt;width:285.5pt;height:226pt;z-index:-249679360;mso-wrap-edited:t;mso-position-horizontal:right" wrapcoords="340 11804 246 14556 9669 14375 9624 21438 21600 21528 21600 0 13743 134 13698 5099 9858 5519 9718 11861 340 11804" filled="t">
                  <v:imagedata r:id="rId314" o:title="ColourDetail"/>
                  <w10:wrap type="tight"/>
                </v:shape>
              </w:pict>
            </w:r>
            <w:r w:rsidR="00503198">
              <w:t xml:space="preserve">A group item used to communicate details of colour according to the selected colour definition scheme.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92140C" w:rsidRPr="0092140C">
              <w:t>mandatory. A single instance is required</w:t>
            </w:r>
            <w:r>
              <w:t xml:space="preserve">. </w:t>
            </w:r>
          </w:p>
          <w:p w:rsidR="00503198" w:rsidRDefault="00503198" w:rsidP="00503198">
            <w:pPr>
              <w:pStyle w:val="Bold5"/>
            </w:pPr>
            <w:r>
              <w:t>CMYK</w:t>
            </w:r>
          </w:p>
          <w:p w:rsidR="00503198" w:rsidRDefault="00503198" w:rsidP="00503198">
            <w:pPr>
              <w:pStyle w:val="Italic5"/>
            </w:pPr>
            <w:r>
              <w:t xml:space="preserve">CMYK is </w:t>
            </w:r>
            <w:r w:rsidR="0092140C" w:rsidRPr="0092140C">
              <w:t>mandatory. A single instance is required</w:t>
            </w:r>
            <w:r>
              <w:t xml:space="preserve">. </w:t>
            </w:r>
          </w:p>
          <w:p w:rsidR="00503198" w:rsidRDefault="00503198" w:rsidP="00503198">
            <w:pPr>
              <w:pStyle w:val="Normal5"/>
            </w:pPr>
            <w:r>
              <w:t>A definition of colour using the CMYK protocol.</w:t>
            </w:r>
          </w:p>
          <w:p w:rsidR="00503198" w:rsidRDefault="00503198" w:rsidP="00503198">
            <w:pPr>
              <w:pStyle w:val="Bold5"/>
            </w:pPr>
            <w:r>
              <w:t>ColourShade</w:t>
            </w:r>
          </w:p>
          <w:p w:rsidR="00503198" w:rsidRDefault="00503198" w:rsidP="00503198">
            <w:pPr>
              <w:pStyle w:val="Italic5"/>
            </w:pPr>
            <w:r>
              <w:t xml:space="preserve">ColourShade is </w:t>
            </w:r>
            <w:r w:rsidR="0092140C" w:rsidRPr="0092140C">
              <w:t>mandatory. A single instance is required</w:t>
            </w:r>
            <w:r>
              <w:t xml:space="preserve">. </w:t>
            </w:r>
          </w:p>
          <w:p w:rsidR="00503198" w:rsidRDefault="00503198" w:rsidP="00503198">
            <w:pPr>
              <w:pStyle w:val="Normal5"/>
            </w:pPr>
            <w:r>
              <w:t>The colour shade as defined by the indicated Agency.</w:t>
            </w:r>
          </w:p>
          <w:p w:rsidR="00503198" w:rsidRDefault="00503198" w:rsidP="00503198">
            <w:pPr>
              <w:pStyle w:val="Bold5"/>
            </w:pPr>
            <w:smartTag w:uri="urn:schemas-microsoft-com:office:smarttags" w:element="stockticker">
              <w:r>
                <w:t>HSB</w:t>
              </w:r>
            </w:smartTag>
          </w:p>
          <w:p w:rsidR="00503198" w:rsidRDefault="00503198" w:rsidP="00503198">
            <w:pPr>
              <w:pStyle w:val="Italic5"/>
            </w:pPr>
            <w:smartTag w:uri="urn:schemas-microsoft-com:office:smarttags" w:element="stockticker">
              <w:r>
                <w:t>HSB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HSB</w:t>
              </w:r>
            </w:smartTag>
            <w:r>
              <w:t xml:space="preserve"> protocol.</w:t>
            </w:r>
          </w:p>
          <w:p w:rsidR="00503198" w:rsidRDefault="00503198" w:rsidP="00503198">
            <w:pPr>
              <w:pStyle w:val="ListBullet5"/>
            </w:pPr>
            <w:r>
              <w:t xml:space="preserve">All the components of the definition are required. The structure of </w:t>
            </w:r>
            <w:smartTag w:uri="urn:schemas-microsoft-com:office:smarttags" w:element="place">
              <w:smartTag w:uri="urn:schemas-microsoft-com:office:smarttags" w:element="City">
                <w:r>
                  <w:t>Hue</w:t>
                </w:r>
              </w:smartTag>
            </w:smartTag>
            <w:r>
              <w:t>, Saturation, and Brilliance follows DetailMeasurement.</w:t>
            </w:r>
          </w:p>
          <w:p w:rsidR="00503198" w:rsidRDefault="00503198" w:rsidP="00503198">
            <w:pPr>
              <w:pStyle w:val="Bold5"/>
            </w:pPr>
            <w:r>
              <w:t>Lab</w:t>
            </w:r>
          </w:p>
          <w:p w:rsidR="00503198" w:rsidRDefault="00503198" w:rsidP="00503198">
            <w:pPr>
              <w:pStyle w:val="Italic5"/>
            </w:pPr>
            <w:r>
              <w:t xml:space="preserve">Lab is </w:t>
            </w:r>
            <w:r w:rsidR="0092140C" w:rsidRPr="0092140C">
              <w:t>mandatory. A single instance is required</w:t>
            </w:r>
            <w:r>
              <w:t xml:space="preserve">. </w:t>
            </w:r>
          </w:p>
          <w:p w:rsidR="00503198" w:rsidRDefault="00503198" w:rsidP="00503198">
            <w:pPr>
              <w:pStyle w:val="Normal5"/>
            </w:pPr>
            <w:r>
              <w:t>A definition of colour using the L*a*b protocol.</w:t>
            </w:r>
          </w:p>
          <w:p w:rsidR="00503198" w:rsidRDefault="00503198" w:rsidP="00503198">
            <w:pPr>
              <w:pStyle w:val="Normal5"/>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5"/>
            </w:pPr>
            <w:smartTag w:uri="urn:schemas-microsoft-com:office:smarttags" w:element="stockticker">
              <w:r>
                <w:t>RGB</w:t>
              </w:r>
            </w:smartTag>
          </w:p>
          <w:p w:rsidR="00503198" w:rsidRDefault="00503198" w:rsidP="00503198">
            <w:pPr>
              <w:pStyle w:val="Italic5"/>
            </w:pPr>
            <w:smartTag w:uri="urn:schemas-microsoft-com:office:smarttags" w:element="stockticker">
              <w:r>
                <w:t>RGB</w:t>
              </w:r>
            </w:smartTag>
            <w:r>
              <w:t xml:space="preserve"> is </w:t>
            </w:r>
            <w:r w:rsidR="0092140C" w:rsidRPr="0092140C">
              <w:t>mandatory. A single instance is required</w:t>
            </w:r>
            <w:r>
              <w:t xml:space="preserve">. </w:t>
            </w:r>
          </w:p>
          <w:p w:rsidR="00503198" w:rsidRDefault="00503198" w:rsidP="00503198">
            <w:pPr>
              <w:pStyle w:val="Normal5"/>
            </w:pPr>
            <w:r>
              <w:t xml:space="preserve">A definition of colour using the </w:t>
            </w:r>
            <w:smartTag w:uri="urn:schemas-microsoft-com:office:smarttags" w:element="stockticker">
              <w:r>
                <w:t>RGB</w:t>
              </w:r>
            </w:smartTag>
            <w:r>
              <w:t xml:space="preserve"> protocol.</w:t>
            </w:r>
          </w:p>
          <w:p w:rsidR="00503198" w:rsidRDefault="00503198" w:rsidP="00503198">
            <w:pPr>
              <w:pStyle w:val="Bold4"/>
            </w:pPr>
            <w:r>
              <w:t>ColourDescription</w:t>
            </w:r>
          </w:p>
          <w:p w:rsidR="00503198" w:rsidRDefault="00503198" w:rsidP="00503198">
            <w:pPr>
              <w:pStyle w:val="Italic4"/>
            </w:pPr>
            <w:r>
              <w:t>ColourDescription is optional. Multiple instances might exist.</w:t>
            </w:r>
          </w:p>
          <w:p w:rsidR="00503198" w:rsidRDefault="00503198" w:rsidP="00503198">
            <w:pPr>
              <w:pStyle w:val="Normal4"/>
            </w:pPr>
            <w:r>
              <w:t>A free form description of the colour.</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tc>
      </w:tr>
    </w:tbl>
    <w:p w:rsidR="00503198" w:rsidRDefault="00503198" w:rsidP="00503198"/>
    <w:p w:rsidR="00503198" w:rsidRDefault="00503198" w:rsidP="00503198">
      <w:pPr>
        <w:pStyle w:val="Heading2"/>
      </w:pPr>
      <w:bookmarkStart w:id="1424" w:name="_Toc259721590"/>
      <w:bookmarkStart w:id="1425" w:name="_Toc275501937"/>
      <w:bookmarkStart w:id="1426" w:name="_Toc371377464"/>
      <w:bookmarkStart w:id="1427" w:name="ColourLocation_a"/>
      <w:bookmarkStart w:id="1428" w:name="_Toc528563951"/>
      <w:r>
        <w:t>ColourLocation [attribute]</w:t>
      </w:r>
      <w:bookmarkEnd w:id="1424"/>
      <w:bookmarkEnd w:id="1425"/>
      <w:bookmarkEnd w:id="1426"/>
      <w:bookmarkEnd w:id="1427"/>
      <w:bookmarkEnd w:id="14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45" o:spid="_x0000_s1258" style="position:absolute;left:0;text-align:left;margin-left:0;margin-top:0;width:50pt;height:50pt;z-index:249805312;visibility:hidden" coordsize="89,171" o:spt="100" o:preferrelative="t" adj="0,,0" path="">
                  <v:stroke joinstyle="round"/>
                  <v:formulas/>
                  <v:path o:connecttype="segments"/>
                  <o:lock v:ext="edit" selection="t"/>
                </v:shape>
              </w:pict>
            </w:r>
            <w:r w:rsidRPr="00557255">
              <w:pict>
                <v:shape id="_x0000_s3233" style="position:absolute;left:0;text-align:left;margin-left:1819.75pt;margin-top:7.2pt;width:102.75pt;height:53.25pt;z-index:-252574208;mso-wrap-edited:t;mso-position-horizontal:right" coordsize="" o:spt="100" wrapcoords="-30 0 1000 0 1000 1079 1000 1079 -30 1079 -30 0" adj="0,,0" path="">
                  <v:stroke joinstyle="round"/>
                  <v:imagedata r:id="rId315" o:title="dc_245"/>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Page1</w:t>
            </w:r>
          </w:p>
          <w:p w:rsidR="00503198" w:rsidRDefault="00503198" w:rsidP="00503198">
            <w:pPr>
              <w:pStyle w:val="Normal3"/>
            </w:pPr>
            <w:r>
              <w:t>Page1 is defined to be the front-outside of a 4 page component such as a cover or a endsheet.</w:t>
            </w:r>
          </w:p>
          <w:p w:rsidR="00503198" w:rsidRDefault="00503198" w:rsidP="00503198">
            <w:pPr>
              <w:pStyle w:val="Bold3"/>
            </w:pPr>
            <w:r>
              <w:t>Page2</w:t>
            </w:r>
          </w:p>
          <w:p w:rsidR="00503198" w:rsidRDefault="00503198" w:rsidP="00503198">
            <w:pPr>
              <w:pStyle w:val="Normal3"/>
            </w:pPr>
            <w:r>
              <w:t>Page2 is defined to be the front--i Inside of a 4 page component such as a cover or a endsheet.</w:t>
            </w:r>
          </w:p>
          <w:p w:rsidR="00503198" w:rsidRDefault="00503198" w:rsidP="00503198">
            <w:pPr>
              <w:pStyle w:val="Bold3"/>
            </w:pPr>
            <w:r>
              <w:t>Page3</w:t>
            </w:r>
          </w:p>
          <w:p w:rsidR="00503198" w:rsidRDefault="00503198" w:rsidP="00503198">
            <w:pPr>
              <w:pStyle w:val="Normal3"/>
            </w:pPr>
            <w:r>
              <w:t>Page3 is defined to be the back-inside of a 4 page component such as a cover or a endsheet.</w:t>
            </w:r>
          </w:p>
          <w:p w:rsidR="00503198" w:rsidRDefault="00503198" w:rsidP="00503198">
            <w:pPr>
              <w:pStyle w:val="Bold3"/>
            </w:pPr>
            <w:r>
              <w:t>Page4</w:t>
            </w:r>
          </w:p>
          <w:p w:rsidR="00503198" w:rsidRDefault="00503198" w:rsidP="00503198">
            <w:pPr>
              <w:pStyle w:val="Normal3"/>
            </w:pPr>
            <w:r>
              <w:t>Page4 is defined to be the back-outside of a 4 page component such as a cover or a endsheet.</w:t>
            </w:r>
          </w:p>
        </w:tc>
      </w:tr>
    </w:tbl>
    <w:p w:rsidR="00503198" w:rsidRDefault="00503198" w:rsidP="00503198"/>
    <w:p w:rsidR="00503198" w:rsidRDefault="00503198" w:rsidP="00503198">
      <w:pPr>
        <w:pStyle w:val="Heading2"/>
      </w:pPr>
      <w:bookmarkStart w:id="1429" w:name="_Toc259721591"/>
      <w:bookmarkStart w:id="1430" w:name="_Toc275501938"/>
      <w:bookmarkStart w:id="1431" w:name="_Toc371377465"/>
      <w:bookmarkStart w:id="1432" w:name="ColourMatchDescription"/>
      <w:bookmarkStart w:id="1433" w:name="_Toc528563952"/>
      <w:r>
        <w:t>ColourMatchDescription</w:t>
      </w:r>
      <w:bookmarkEnd w:id="1429"/>
      <w:bookmarkEnd w:id="1430"/>
      <w:bookmarkEnd w:id="1431"/>
      <w:bookmarkEnd w:id="1432"/>
      <w:bookmarkEnd w:id="14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46" o:spid="_x0000_s1259" style="position:absolute;left:0;text-align:left;margin-left:0;margin-top:0;width:50pt;height:50pt;z-index:249806336;visibility:hidden" coordsize="67,193" o:spt="100" o:preferrelative="t" adj="0,,0" path="">
                  <v:stroke joinstyle="round"/>
                  <v:formulas/>
                  <v:path o:connecttype="segments"/>
                  <o:lock v:ext="edit" selection="t"/>
                </v:shape>
              </w:pict>
            </w:r>
            <w:r w:rsidRPr="00557255">
              <w:pict>
                <v:shape id="_x0000_s3234" style="position:absolute;left:0;text-align:left;margin-left:2189.5pt;margin-top:7.2pt;width:115.5pt;height:40.5pt;z-index:-252573184;mso-wrap-edited:t;mso-position-horizontal:right" coordsize="" o:spt="100" wrapcoords="-30 104 1000 104 1000 1105 1000 1105 -30 1105 -30 104" adj="0,,0" path="">
                  <v:stroke joinstyle="round"/>
                  <v:imagedata r:id="rId316" o:title="dc_246"/>
                  <v:formulas/>
                  <v:path o:connecttype="segments"/>
                  <w10:wrap type="tight"/>
                </v:shape>
              </w:pict>
            </w:r>
            <w:r w:rsidR="00503198">
              <w:t>Colour match description</w:t>
            </w:r>
          </w:p>
        </w:tc>
      </w:tr>
    </w:tbl>
    <w:p w:rsidR="00503198" w:rsidRDefault="00503198" w:rsidP="00503198"/>
    <w:p w:rsidR="00503198" w:rsidRDefault="00503198" w:rsidP="00503198">
      <w:pPr>
        <w:pStyle w:val="Heading2"/>
      </w:pPr>
      <w:bookmarkStart w:id="1434" w:name="_Toc259721592"/>
      <w:bookmarkStart w:id="1435" w:name="_Toc275501939"/>
      <w:bookmarkStart w:id="1436" w:name="_Toc371377466"/>
      <w:bookmarkStart w:id="1437" w:name="ColourShade"/>
      <w:bookmarkStart w:id="1438" w:name="_Toc528563953"/>
      <w:r>
        <w:t>ColourShade</w:t>
      </w:r>
      <w:bookmarkEnd w:id="1434"/>
      <w:bookmarkEnd w:id="1435"/>
      <w:bookmarkEnd w:id="1436"/>
      <w:bookmarkEnd w:id="1437"/>
      <w:bookmarkEnd w:id="14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47" o:spid="_x0000_s1260" style="position:absolute;left:0;text-align:left;margin-left:0;margin-top:0;width:50pt;height:50pt;z-index:249807360;visibility:hidden" coordsize="96,290" o:spt="100" o:preferrelative="t" adj="0,,0" path="">
                  <v:stroke joinstyle="round"/>
                  <v:formulas/>
                  <v:path o:connecttype="segments"/>
                  <o:lock v:ext="edit" selection="t"/>
                </v:shape>
              </w:pict>
            </w:r>
            <w:r w:rsidRPr="00557255">
              <w:pict>
                <v:shape id="_x0000_s3235" style="position:absolute;left:0;text-align:left;margin-left:3886pt;margin-top:7.2pt;width:174pt;height:57.75pt;z-index:-252572160;mso-wrap-edited:t;mso-position-horizontal:right" coordsize="" o:spt="100" wrapcoords="-30 322 358 322 358 72 358 72 358 0 1000 0 1000 0 1000 1073 358 1073 358 1021 -30 1021 -30 322" adj="0,,0" path="">
                  <v:stroke joinstyle="round"/>
                  <v:imagedata r:id="rId317" o:title="dc_247"/>
                  <v:formulas/>
                  <v:path o:connecttype="segments"/>
                  <w10:wrap type="tight"/>
                </v:shape>
              </w:pict>
            </w:r>
            <w:r w:rsidR="00503198">
              <w:t>The colour shade as defined by the indicated Agency.</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5"/>
              </w:numPr>
            </w:pPr>
            <w:r>
              <w:t xml:space="preserve">For the element that owns this attribute. </w:t>
            </w:r>
          </w:p>
          <w:p w:rsidR="00503198" w:rsidRDefault="00503198" w:rsidP="008D25AE">
            <w:pPr>
              <w:pStyle w:val="Normal3"/>
              <w:numPr>
                <w:ilvl w:val="0"/>
                <w:numId w:val="15"/>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39" w:name="_Toc259721593"/>
      <w:bookmarkStart w:id="1440" w:name="_Toc275501940"/>
      <w:bookmarkStart w:id="1441" w:name="_Toc371377467"/>
      <w:bookmarkStart w:id="1442" w:name="ColourSpecs"/>
      <w:bookmarkStart w:id="1443" w:name="_Toc528563954"/>
      <w:r>
        <w:t>ColourSpecs</w:t>
      </w:r>
      <w:bookmarkEnd w:id="1439"/>
      <w:bookmarkEnd w:id="1440"/>
      <w:bookmarkEnd w:id="1441"/>
      <w:bookmarkEnd w:id="1442"/>
      <w:bookmarkEnd w:id="14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4088" type="#_x0000_t75" style="position:absolute;left:0;text-align:left;margin-left:7210.05pt;margin-top:7.05pt;width:272.25pt;height:318.75pt;z-index:-251798016;mso-wrap-edited:t;mso-position-horizontal:right" wrapcoords="6470 6783 222 6783 460 8765 6292 8816 6351 14305 10576 14508 10457 21370 10278 21573 21600 21549 21600 0 6292 -78 6470 6783" filled="t">
                  <v:imagedata r:id="rId318" o:title="ColourSpecs"/>
                  <w10:wrap type="tight"/>
                </v:shape>
              </w:pict>
            </w:r>
            <w:r w:rsidRPr="00557255">
              <w:pict>
                <v:shape id="dc_248" o:spid="_x0000_s1261" style="position:absolute;left:0;text-align:left;margin-left:0;margin-top:0;width:50pt;height:50pt;z-index:249808384;visibility:hidden" coordsize="446,443" o:spt="100" o:preferrelative="t" adj="0,,0" path="">
                  <v:stroke joinstyle="round"/>
                  <v:formulas/>
                  <v:path o:connecttype="segments"/>
                  <o:lock v:ext="edit" selection="t"/>
                </v:shape>
              </w:pict>
            </w:r>
            <w:r w:rsidR="00503198">
              <w:t>Colour specs</w:t>
            </w:r>
          </w:p>
          <w:p w:rsidR="00503198" w:rsidRDefault="00503198" w:rsidP="00503198">
            <w:pPr>
              <w:pStyle w:val="Bold3"/>
            </w:pPr>
            <w:r>
              <w:t>ColourLocation [attribute]</w:t>
            </w:r>
          </w:p>
          <w:p w:rsidR="00503198" w:rsidRDefault="00503198" w:rsidP="00503198">
            <w:pPr>
              <w:pStyle w:val="Italic3"/>
            </w:pPr>
            <w:r>
              <w:t>ColourLocation is optional. A single instance might exist.</w:t>
            </w:r>
          </w:p>
          <w:p w:rsidR="00503198" w:rsidRDefault="00503198" w:rsidP="00503198">
            <w:pPr>
              <w:pStyle w:val="Normal3"/>
            </w:pPr>
          </w:p>
          <w:p w:rsidR="00503198" w:rsidRDefault="00503198" w:rsidP="00503198">
            <w:pPr>
              <w:pStyle w:val="Normal3"/>
            </w:pPr>
            <w:r>
              <w:t>Refer to ColourLocation definition for any enumerations.</w:t>
            </w:r>
          </w:p>
          <w:p w:rsidR="00503198" w:rsidRDefault="00503198" w:rsidP="00503198">
            <w:pPr>
              <w:pStyle w:val="Bold3"/>
            </w:pPr>
            <w:r>
              <w:t>(sequence)</w:t>
            </w:r>
          </w:p>
          <w:p w:rsidR="00503198" w:rsidRDefault="00503198" w:rsidP="00503198">
            <w:pPr>
              <w:pStyle w:val="Italic3"/>
            </w:pPr>
            <w:r>
              <w:t>The sequence of items below is optional. Multiple instances might exist.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mandatory. A single instance is required.</w:t>
            </w:r>
          </w:p>
          <w:p w:rsidR="00503198" w:rsidRDefault="00503198" w:rsidP="00503198">
            <w:pPr>
              <w:pStyle w:val="Normal4"/>
            </w:pPr>
            <w:r>
              <w:t>A free form description of the colour.</w:t>
            </w: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InkTypeDescription</w:t>
            </w:r>
          </w:p>
          <w:p w:rsidR="00503198" w:rsidRDefault="00503198" w:rsidP="00503198">
            <w:pPr>
              <w:pStyle w:val="Italic4"/>
            </w:pPr>
            <w:r>
              <w:t>InkTypeDescription is optional. A single instance might exist.</w:t>
            </w:r>
          </w:p>
          <w:p w:rsidR="00503198" w:rsidRDefault="00503198" w:rsidP="00503198">
            <w:pPr>
              <w:pStyle w:val="Normal4"/>
            </w:pPr>
            <w:r>
              <w:t>Ink type description</w:t>
            </w:r>
          </w:p>
          <w:p w:rsidR="00503198" w:rsidRDefault="00503198" w:rsidP="00503198">
            <w:pPr>
              <w:pStyle w:val="Bold4"/>
            </w:pPr>
            <w:r>
              <w:t>ColourMatchDescription</w:t>
            </w:r>
          </w:p>
          <w:p w:rsidR="00503198" w:rsidRDefault="00503198" w:rsidP="00503198">
            <w:pPr>
              <w:pStyle w:val="Italic4"/>
            </w:pPr>
            <w:r>
              <w:t>ColourMatchDescription is optional. A single instance might exist.</w:t>
            </w:r>
          </w:p>
          <w:p w:rsidR="00503198" w:rsidRDefault="00503198" w:rsidP="00503198">
            <w:pPr>
              <w:pStyle w:val="Normal4"/>
            </w:pPr>
            <w:r>
              <w:t>Colour match description</w:t>
            </w:r>
          </w:p>
          <w:p w:rsidR="00503198" w:rsidRDefault="00503198" w:rsidP="00503198">
            <w:pPr>
              <w:pStyle w:val="Bold4"/>
            </w:pPr>
            <w:r>
              <w:t>ColourShade</w:t>
            </w:r>
          </w:p>
          <w:p w:rsidR="00503198" w:rsidRDefault="00503198" w:rsidP="00503198">
            <w:pPr>
              <w:pStyle w:val="Italic4"/>
            </w:pPr>
            <w:r>
              <w:t>ColourShade is optional. A single instance might exist.</w:t>
            </w:r>
          </w:p>
          <w:p w:rsidR="00503198" w:rsidRDefault="00503198" w:rsidP="00503198">
            <w:pPr>
              <w:pStyle w:val="Normal4"/>
            </w:pPr>
            <w:r>
              <w:t>The colour shade as defined by the indicated Agency.</w:t>
            </w:r>
          </w:p>
          <w:p w:rsidR="00503198" w:rsidRDefault="00503198" w:rsidP="00503198">
            <w:pPr>
              <w:pStyle w:val="Bold4"/>
            </w:pPr>
            <w:r>
              <w:t>InkCoverage</w:t>
            </w:r>
          </w:p>
          <w:p w:rsidR="00503198" w:rsidRDefault="00503198" w:rsidP="00503198">
            <w:pPr>
              <w:pStyle w:val="Italic4"/>
            </w:pPr>
            <w:r>
              <w:t>InkCoverage is optional. A single instance might exist.</w:t>
            </w:r>
          </w:p>
          <w:p w:rsidR="00503198" w:rsidRDefault="00503198" w:rsidP="00503198">
            <w:pPr>
              <w:pStyle w:val="Normal4"/>
            </w:pPr>
            <w:r>
              <w:t>Ink coverage</w:t>
            </w:r>
          </w:p>
        </w:tc>
      </w:tr>
    </w:tbl>
    <w:p w:rsidR="00503198" w:rsidRDefault="00503198" w:rsidP="00503198"/>
    <w:p w:rsidR="00503198" w:rsidRDefault="00503198" w:rsidP="00503198">
      <w:pPr>
        <w:pStyle w:val="Heading2"/>
      </w:pPr>
      <w:bookmarkStart w:id="1444" w:name="_Toc259721594"/>
      <w:bookmarkStart w:id="1445" w:name="_Toc275501941"/>
      <w:bookmarkStart w:id="1446" w:name="_Toc371377468"/>
      <w:bookmarkStart w:id="1447" w:name="CommodityGoodsCode"/>
      <w:bookmarkStart w:id="1448" w:name="_Toc528563955"/>
      <w:r>
        <w:t>CommodityGoodsCode</w:t>
      </w:r>
      <w:bookmarkEnd w:id="1444"/>
      <w:bookmarkEnd w:id="1445"/>
      <w:bookmarkEnd w:id="1446"/>
      <w:bookmarkEnd w:id="1447"/>
      <w:bookmarkEnd w:id="14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49" o:spid="_x0000_s1262" style="position:absolute;left:0;text-align:left;margin-left:0;margin-top:0;width:50pt;height:50pt;z-index:249809408;visibility:hidden" coordsize="96,360" o:spt="100" o:preferrelative="t" adj="0,,0" path="">
                  <v:stroke joinstyle="round"/>
                  <v:formulas/>
                  <v:path o:connecttype="segments"/>
                  <o:lock v:ext="edit" selection="t"/>
                </v:shape>
              </w:pict>
            </w:r>
            <w:r w:rsidRPr="00557255">
              <w:pict>
                <v:shape id="_x0000_s3236" style="position:absolute;left:0;text-align:left;margin-left:5104pt;margin-top:7.2pt;width:3in;height:57.75pt;z-index:-252571136;mso-wrap-edited:t;mso-position-horizontal:right" coordsize="" o:spt="100" wrapcoords="-30 322 483 322 483 72 483 72 483 0 1000 0 1000 0 1000 1073 483 1073 483 1021 -30 1021 -30 322" adj="0,,0" path="">
                  <v:stroke joinstyle="round"/>
                  <v:imagedata r:id="rId319" o:title="dc_249"/>
                  <v:formulas/>
                  <v:path o:connecttype="segments"/>
                  <w10:wrap type="tight"/>
                </v:shape>
              </w:pict>
            </w:r>
            <w:r w:rsidR="00503198">
              <w:t>A code defining the type of goods handled or traded. The Harmonized Commodity Description and Coding System (HS) of the Customs Cooperation Council (</w:t>
            </w:r>
            <w:smartTag w:uri="urn:schemas-microsoft-com:office:smarttags" w:element="stockticker">
              <w:r w:rsidR="00503198">
                <w:t>CCC</w:t>
              </w:r>
            </w:smartTag>
            <w:r w:rsidR="00503198">
              <w:t>) is used worldwide as a reference for classifications of external trade statistics and for customs tariffs.</w:t>
            </w:r>
          </w:p>
          <w:p w:rsidR="00503198" w:rsidRDefault="00503198" w:rsidP="00E62E8E">
            <w:pPr>
              <w:pStyle w:val="Bold3"/>
            </w:pPr>
            <w:r>
              <w:t>Agency [attribute]</w:t>
            </w:r>
          </w:p>
          <w:p w:rsidR="00503198" w:rsidRDefault="00503198" w:rsidP="00E62E8E">
            <w:pPr>
              <w:pStyle w:val="Italic3"/>
            </w:pPr>
            <w:r>
              <w:t>Agency is mandatory. A single instance is required.</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6"/>
              </w:numPr>
            </w:pPr>
            <w:r>
              <w:t xml:space="preserve">For the element that owns this attribute. </w:t>
            </w:r>
          </w:p>
          <w:p w:rsidR="00503198" w:rsidRDefault="00503198" w:rsidP="008D25AE">
            <w:pPr>
              <w:pStyle w:val="Normal3"/>
              <w:numPr>
                <w:ilvl w:val="0"/>
                <w:numId w:val="16"/>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449" w:name="_Toc259721595"/>
      <w:bookmarkStart w:id="1450" w:name="_Toc275501942"/>
      <w:bookmarkStart w:id="1451" w:name="_Toc371377469"/>
      <w:bookmarkStart w:id="1452" w:name="CommonContact"/>
      <w:bookmarkStart w:id="1453" w:name="_Toc528563956"/>
      <w:r>
        <w:t>CommonContact</w:t>
      </w:r>
      <w:bookmarkEnd w:id="1449"/>
      <w:bookmarkEnd w:id="1450"/>
      <w:bookmarkEnd w:id="1451"/>
      <w:bookmarkEnd w:id="1452"/>
      <w:bookmarkEnd w:id="14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50" o:spid="_x0000_s1263" style="position:absolute;left:0;text-align:left;margin-left:0;margin-top:0;width:50pt;height:50pt;z-index:249810432;visibility:hidden" coordsize="570,562" o:spt="100" o:preferrelative="t" adj="0,,0" path="">
                  <v:stroke joinstyle="round"/>
                  <v:formulas/>
                  <v:path o:connecttype="segments"/>
                  <o:lock v:ext="edit" selection="t"/>
                </v:shape>
              </w:pict>
            </w:r>
            <w:r w:rsidRPr="00557255">
              <w:rPr>
                <w:noProof/>
              </w:rPr>
              <w:pict>
                <v:shape id="_x0000_s6699" type="#_x0000_t75" style="position:absolute;left:0;text-align:left;margin-left:9905.6pt;margin-top:7.05pt;width:365.2pt;height:437.2pt;z-index:-249731584;mso-wrap-edited:t;mso-position-horizontal:right" wrapcoords="204 6457 408 8732 6985 8819 6778 21511 21600 21563 21600 0 6917 -2 6917 6598 204 6457" filled="t">
                  <v:imagedata r:id="rId320" o:title="CommonContact"/>
                  <w10:wrap type="tight"/>
                </v:shape>
              </w:pict>
            </w:r>
            <w:r w:rsidR="00503198">
              <w:t>Identifies a specific individual associated with the party.</w:t>
            </w:r>
          </w:p>
          <w:p w:rsidR="00503198" w:rsidRDefault="00503198" w:rsidP="00503198">
            <w:pPr>
              <w:pStyle w:val="Bold3"/>
            </w:pPr>
            <w:r>
              <w:t>ContactType [attribute]</w:t>
            </w:r>
          </w:p>
          <w:p w:rsidR="00503198" w:rsidRDefault="00503198" w:rsidP="00503198">
            <w:pPr>
              <w:pStyle w:val="Italic3"/>
            </w:pPr>
            <w:r>
              <w:t>ContactType is mandatory. A single instance is required.</w:t>
            </w:r>
          </w:p>
          <w:p w:rsidR="00503198" w:rsidRDefault="00503198" w:rsidP="00503198">
            <w:pPr>
              <w:pStyle w:val="Normal3"/>
            </w:pPr>
            <w:r>
              <w:t>Identifies the role of the contact within the party.</w:t>
            </w:r>
          </w:p>
          <w:p w:rsidR="00503198" w:rsidRDefault="00503198" w:rsidP="00503198">
            <w:pPr>
              <w:pStyle w:val="Normal3"/>
            </w:pPr>
            <w:r>
              <w:t>Refer to ContactType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ContactName</w:t>
            </w:r>
          </w:p>
          <w:p w:rsidR="00503198" w:rsidRDefault="00503198" w:rsidP="00503198">
            <w:pPr>
              <w:pStyle w:val="Italic4"/>
            </w:pPr>
            <w:r>
              <w:t>ContactName is mandatory. A single instance is required.</w:t>
            </w:r>
          </w:p>
          <w:p w:rsidR="00503198" w:rsidRDefault="00503198" w:rsidP="00503198">
            <w:pPr>
              <w:pStyle w:val="Normal4"/>
            </w:pPr>
            <w:r>
              <w:t>The name of the individual associated with the ContactType.</w:t>
            </w:r>
          </w:p>
          <w:p w:rsidR="00503198" w:rsidRDefault="00503198" w:rsidP="00503198">
            <w:pPr>
              <w:pStyle w:val="Bold4"/>
            </w:pPr>
            <w:r>
              <w:t>ContactIdentifier</w:t>
            </w:r>
          </w:p>
          <w:p w:rsidR="00503198" w:rsidRDefault="00503198" w:rsidP="00503198">
            <w:pPr>
              <w:pStyle w:val="Italic4"/>
            </w:pPr>
            <w:r>
              <w:t>ContactIdentifier is optional. A single instance might exist.</w:t>
            </w:r>
          </w:p>
          <w:p w:rsidR="00503198" w:rsidRDefault="00503198" w:rsidP="00503198">
            <w:pPr>
              <w:pStyle w:val="Normal4"/>
            </w:pPr>
            <w:r>
              <w:t>The identifier for the contact.</w:t>
            </w:r>
          </w:p>
          <w:p w:rsidR="00503198" w:rsidRDefault="00503198" w:rsidP="00503198">
            <w:pPr>
              <w:pStyle w:val="Bold4"/>
            </w:pPr>
            <w:r>
              <w:t>Telephone</w:t>
            </w:r>
          </w:p>
          <w:p w:rsidR="00503198" w:rsidRDefault="00503198" w:rsidP="00503198">
            <w:pPr>
              <w:pStyle w:val="Italic4"/>
            </w:pPr>
            <w:r>
              <w:t>Telephone is optional. A single instance might exist.</w:t>
            </w:r>
          </w:p>
          <w:p w:rsidR="00503198" w:rsidRDefault="00503198" w:rsidP="00503198">
            <w:pPr>
              <w:pStyle w:val="Normal4"/>
            </w:pPr>
            <w:r>
              <w:t>The business phone number of the individual associated with the ContactName.</w:t>
            </w:r>
          </w:p>
          <w:p w:rsidR="00503198" w:rsidRDefault="00503198" w:rsidP="00503198">
            <w:pPr>
              <w:pStyle w:val="Bold4"/>
            </w:pPr>
            <w:r>
              <w:t>MobilePhone</w:t>
            </w:r>
          </w:p>
          <w:p w:rsidR="00503198" w:rsidRDefault="00503198" w:rsidP="00503198">
            <w:pPr>
              <w:pStyle w:val="Italic4"/>
            </w:pPr>
            <w:r>
              <w:t>MobilePhone is optional. A single instance might exist.</w:t>
            </w:r>
          </w:p>
          <w:p w:rsidR="00503198" w:rsidRDefault="00503198" w:rsidP="00503198">
            <w:pPr>
              <w:pStyle w:val="Normal4"/>
            </w:pPr>
            <w:r>
              <w:t>The mobile phone number of the individual associated with the ContactName.</w:t>
            </w:r>
          </w:p>
          <w:p w:rsidR="00503198" w:rsidRDefault="00503198" w:rsidP="00503198">
            <w:pPr>
              <w:pStyle w:val="Bold4"/>
            </w:pPr>
            <w:r>
              <w:t>Email</w:t>
            </w:r>
          </w:p>
          <w:p w:rsidR="00503198" w:rsidRDefault="00503198" w:rsidP="00503198">
            <w:pPr>
              <w:pStyle w:val="Italic4"/>
            </w:pPr>
            <w:r>
              <w:t>Email is optional. A single instance might exist.</w:t>
            </w:r>
          </w:p>
          <w:p w:rsidR="00503198" w:rsidRDefault="00503198" w:rsidP="00503198">
            <w:pPr>
              <w:pStyle w:val="Normal4"/>
            </w:pPr>
            <w:r>
              <w:t>The primary business email address of the individual associated with the ContactName.</w:t>
            </w:r>
          </w:p>
          <w:p w:rsidR="00503198" w:rsidRDefault="00503198" w:rsidP="00503198">
            <w:pPr>
              <w:pStyle w:val="Bold4"/>
            </w:pPr>
            <w:r>
              <w:t>Fax</w:t>
            </w:r>
          </w:p>
          <w:p w:rsidR="00503198" w:rsidRDefault="00503198" w:rsidP="00503198">
            <w:pPr>
              <w:pStyle w:val="Italic4"/>
            </w:pPr>
            <w:r>
              <w:t>Fax is optional. A single instance might exist.</w:t>
            </w:r>
          </w:p>
          <w:p w:rsidR="00503198" w:rsidRDefault="00503198" w:rsidP="00503198">
            <w:pPr>
              <w:pStyle w:val="Normal4"/>
            </w:pPr>
            <w:r>
              <w:t>The primary business fax number of the individual associated with the ContactName.</w:t>
            </w:r>
          </w:p>
          <w:p w:rsidR="00604CF9" w:rsidRDefault="00604CF9" w:rsidP="00604CF9">
            <w:pPr>
              <w:pStyle w:val="Bold4"/>
            </w:pPr>
            <w:r>
              <w:t>ContactAvailability</w:t>
            </w:r>
          </w:p>
          <w:p w:rsidR="00604CF9" w:rsidRDefault="00604CF9" w:rsidP="00604CF9">
            <w:pPr>
              <w:pStyle w:val="Italic4"/>
            </w:pPr>
            <w:r w:rsidRPr="00604CF9">
              <w:t>ContactAvailability</w:t>
            </w:r>
            <w:r>
              <w:t xml:space="preserve"> is optional. A multiple instances might exist.</w:t>
            </w:r>
          </w:p>
          <w:p w:rsidR="00604CF9" w:rsidRDefault="00604CF9" w:rsidP="00604CF9">
            <w:pPr>
              <w:pStyle w:val="Normal4"/>
            </w:pPr>
            <w:r w:rsidRPr="00604CF9">
              <w:t>A group element that contains information abou</w:t>
            </w:r>
            <w:r>
              <w:t>t the availability of a contact.</w:t>
            </w:r>
          </w:p>
          <w:p w:rsidR="00503198" w:rsidRDefault="00503198" w:rsidP="00503198">
            <w:pPr>
              <w:pStyle w:val="Bold4"/>
            </w:pPr>
            <w:r>
              <w:t>(choice)</w:t>
            </w:r>
          </w:p>
          <w:p w:rsidR="00503198" w:rsidRDefault="00503198" w:rsidP="00503198">
            <w:pPr>
              <w:pStyle w:val="Italic4"/>
            </w:pPr>
            <w:r>
              <w:t xml:space="preserve">[choice] is </w:t>
            </w:r>
            <w:r w:rsidR="00767D51" w:rsidRPr="00767D51">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767D51" w:rsidRPr="00767D51">
              <w:t>mandatory. A single instance is required</w:t>
            </w:r>
            <w:r>
              <w:t xml:space="preserve">. </w:t>
            </w:r>
          </w:p>
          <w:p w:rsidR="00C70355" w:rsidRDefault="00503198" w:rsidP="00C70355">
            <w:pPr>
              <w:pStyle w:val="Normal5"/>
            </w:pPr>
            <w:r>
              <w:t>The location of the party as specified using a Global Positioning System.</w:t>
            </w:r>
            <w:r w:rsidR="00C70355">
              <w:t xml:space="preserve"> </w:t>
            </w:r>
          </w:p>
          <w:p w:rsidR="00503198" w:rsidRDefault="00C70355" w:rsidP="00C70355">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7D0B45" w:rsidRPr="007D0B45">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Default="00503198" w:rsidP="00503198"/>
    <w:p w:rsidR="00503198" w:rsidRDefault="00503198" w:rsidP="00503198">
      <w:pPr>
        <w:pStyle w:val="Heading2"/>
      </w:pPr>
      <w:bookmarkStart w:id="1454" w:name="_Toc259721596"/>
      <w:bookmarkStart w:id="1455" w:name="_Toc275501943"/>
      <w:bookmarkStart w:id="1456" w:name="_Toc371377470"/>
      <w:bookmarkStart w:id="1457" w:name="CommunicationRole_a"/>
      <w:bookmarkStart w:id="1458" w:name="_Toc528563957"/>
      <w:r>
        <w:t>CommunicationRole [attribute]</w:t>
      </w:r>
      <w:bookmarkEnd w:id="1454"/>
      <w:bookmarkEnd w:id="1455"/>
      <w:bookmarkEnd w:id="1456"/>
      <w:bookmarkEnd w:id="1457"/>
      <w:bookmarkEnd w:id="14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51" o:spid="_x0000_s1264" style="position:absolute;left:0;text-align:left;margin-left:0;margin-top:0;width:50pt;height:50pt;z-index:249811456;visibility:hidden" coordsize="89,203" o:spt="100" o:preferrelative="t" adj="0,,0" path="">
                  <v:stroke joinstyle="round"/>
                  <v:formulas/>
                  <v:path o:connecttype="segments"/>
                  <o:lock v:ext="edit" selection="t"/>
                </v:shape>
              </w:pict>
            </w:r>
            <w:r w:rsidRPr="00557255">
              <w:pict>
                <v:shape id="_x0000_s3238" style="position:absolute;left:0;text-align:left;margin-left:2363.5pt;margin-top:7.2pt;width:121.5pt;height:53.25pt;z-index:-252570112;mso-wrap-edited:t;mso-position-horizontal:right" coordsize="" o:spt="100" wrapcoords="-30 0 1000 0 1000 1079 1000 1079 -30 1079 -30 0" adj="0,,0" path="">
                  <v:stroke joinstyle="round"/>
                  <v:imagedata r:id="rId321" o:title="dc_251"/>
                  <v:formulas/>
                  <v:path o:connecttype="segments"/>
                  <w10:wrap type="tight"/>
                </v:shape>
              </w:pict>
            </w:r>
            <w:r w:rsidR="00503198">
              <w:t>Provides information about the sender, receiver, and participants to the document communication.</w:t>
            </w:r>
          </w:p>
          <w:p w:rsidR="00503198" w:rsidRDefault="00503198" w:rsidP="00503198">
            <w:pPr>
              <w:pStyle w:val="Italic2"/>
            </w:pPr>
            <w:r>
              <w:t>This item is restricted to the following list.</w:t>
            </w:r>
          </w:p>
          <w:p w:rsidR="00503198" w:rsidRDefault="00503198" w:rsidP="00503198">
            <w:pPr>
              <w:pStyle w:val="Bold3"/>
            </w:pPr>
            <w:r>
              <w:t>From</w:t>
            </w:r>
          </w:p>
          <w:p w:rsidR="00503198" w:rsidRDefault="00503198" w:rsidP="00503198">
            <w:pPr>
              <w:pStyle w:val="Normal3"/>
            </w:pPr>
            <w:r>
              <w:t>The document originates from this party.</w:t>
            </w:r>
          </w:p>
          <w:p w:rsidR="00503198" w:rsidRDefault="00503198" w:rsidP="00503198">
            <w:pPr>
              <w:pStyle w:val="Bold3"/>
            </w:pPr>
            <w:r>
              <w:t>To</w:t>
            </w:r>
          </w:p>
          <w:p w:rsidR="00503198" w:rsidRDefault="00503198" w:rsidP="00503198">
            <w:pPr>
              <w:pStyle w:val="Normal3"/>
            </w:pPr>
            <w:r>
              <w:t>The document is destined to this party.</w:t>
            </w:r>
          </w:p>
          <w:p w:rsidR="00503198" w:rsidRDefault="00503198" w:rsidP="00503198">
            <w:pPr>
              <w:pStyle w:val="Bold3"/>
            </w:pPr>
            <w:r>
              <w:t>CC</w:t>
            </w:r>
          </w:p>
          <w:p w:rsidR="00503198" w:rsidRDefault="00503198" w:rsidP="00503198">
            <w:pPr>
              <w:pStyle w:val="Normal3"/>
            </w:pPr>
            <w:r>
              <w:t>This party is copied on the document</w:t>
            </w:r>
          </w:p>
        </w:tc>
      </w:tr>
    </w:tbl>
    <w:p w:rsidR="00503198" w:rsidRDefault="00503198" w:rsidP="00503198"/>
    <w:p w:rsidR="00417FBE" w:rsidRDefault="00417FBE" w:rsidP="00417FBE">
      <w:pPr>
        <w:pStyle w:val="Heading2"/>
      </w:pPr>
      <w:bookmarkStart w:id="1459" w:name="_Toc371377471"/>
      <w:bookmarkStart w:id="1460" w:name="CompensationMeasuringType_a"/>
      <w:bookmarkStart w:id="1461" w:name="_Toc528563958"/>
      <w:r w:rsidRPr="00417FBE">
        <w:t>CompensationMeasuringType</w:t>
      </w:r>
      <w:r>
        <w:t xml:space="preserve"> [attribute]</w:t>
      </w:r>
      <w:bookmarkEnd w:id="1459"/>
      <w:bookmarkEnd w:id="1460"/>
      <w:bookmarkEnd w:id="1461"/>
    </w:p>
    <w:tbl>
      <w:tblPr>
        <w:tblW w:w="5000" w:type="pct"/>
        <w:tblCellMar>
          <w:top w:w="144" w:type="dxa"/>
          <w:left w:w="115" w:type="dxa"/>
          <w:right w:w="115" w:type="dxa"/>
        </w:tblCellMar>
        <w:tblLook w:val="01E0"/>
      </w:tblPr>
      <w:tblGrid>
        <w:gridCol w:w="9584"/>
      </w:tblGrid>
      <w:tr w:rsidR="00417FBE" w:rsidTr="005E1252">
        <w:tc>
          <w:tcPr>
            <w:tcW w:w="5000" w:type="pct"/>
          </w:tcPr>
          <w:p w:rsidR="00417FBE" w:rsidRDefault="00557255" w:rsidP="005E1252">
            <w:pPr>
              <w:pStyle w:val="Normal2"/>
            </w:pPr>
            <w:r w:rsidRPr="00557255">
              <w:rPr>
                <w:noProof/>
              </w:rPr>
              <w:pict>
                <v:shape id="_x0000_s6126" type="#_x0000_t75" style="position:absolute;left:0;text-align:left;margin-left:4165.05pt;margin-top:7.05pt;width:167.25pt;height:66pt;z-index:-250048000;mso-wrap-edited:t;mso-position-horizontal:right" wrapcoords="-97 0 -97 21355 21600 21355 21600 0 17855 229 -97 0" filled="t">
                  <v:imagedata r:id="rId322" o:title=""/>
                  <w10:wrap type="tight"/>
                </v:shape>
              </w:pict>
            </w:r>
            <w:r w:rsidR="00417FBE" w:rsidRPr="00417FBE">
              <w:t xml:space="preserve">Specifies what kind of measuring is </w:t>
            </w:r>
            <w:r w:rsidR="00417FBE">
              <w:t>used for financial compensation.</w:t>
            </w:r>
          </w:p>
          <w:p w:rsidR="00417FBE" w:rsidRDefault="00417FBE" w:rsidP="005E1252">
            <w:pPr>
              <w:pStyle w:val="Italic2"/>
            </w:pPr>
            <w:r>
              <w:t>This item is restricted to the following list.</w:t>
            </w:r>
          </w:p>
          <w:p w:rsidR="00417FBE" w:rsidRDefault="00417FBE" w:rsidP="00417FBE">
            <w:pPr>
              <w:pStyle w:val="Bold3"/>
            </w:pPr>
            <w:r>
              <w:t>ForestHarvester</w:t>
            </w:r>
          </w:p>
          <w:p w:rsidR="00417FBE" w:rsidRDefault="00417FBE" w:rsidP="00417FBE">
            <w:pPr>
              <w:pStyle w:val="Normal3"/>
            </w:pPr>
            <w:r>
              <w:t>Measuring is done by forest harvester during harvesting.</w:t>
            </w:r>
          </w:p>
          <w:p w:rsidR="00417FBE" w:rsidRDefault="00417FBE" w:rsidP="00417FBE">
            <w:pPr>
              <w:pStyle w:val="Bold3"/>
            </w:pPr>
            <w:r>
              <w:t>IndustrialSite</w:t>
            </w:r>
          </w:p>
          <w:p w:rsidR="00417FBE" w:rsidRDefault="00417FBE" w:rsidP="00417FBE">
            <w:pPr>
              <w:pStyle w:val="Normal3"/>
            </w:pPr>
            <w:r>
              <w:t>Measuring is done at the industrial sites.</w:t>
            </w:r>
          </w:p>
          <w:p w:rsidR="00417FBE" w:rsidRDefault="00417FBE" w:rsidP="00417FBE">
            <w:pPr>
              <w:pStyle w:val="Bold3"/>
            </w:pPr>
            <w:r>
              <w:t>StandingTree</w:t>
            </w:r>
          </w:p>
          <w:p w:rsidR="00417FBE" w:rsidRDefault="00417FBE" w:rsidP="00417FBE">
            <w:pPr>
              <w:pStyle w:val="Normal3"/>
            </w:pPr>
            <w:r>
              <w:t>Measuring of standing trees is done before harvesting.</w:t>
            </w:r>
          </w:p>
          <w:p w:rsidR="00417FBE" w:rsidRDefault="00417FBE" w:rsidP="00417FBE">
            <w:pPr>
              <w:pStyle w:val="Bold3"/>
            </w:pPr>
          </w:p>
          <w:p w:rsidR="00417FBE" w:rsidRDefault="00417FBE" w:rsidP="00417FBE">
            <w:pPr>
              <w:pStyle w:val="Bold3"/>
            </w:pPr>
            <w:r>
              <w:t>StorageSite</w:t>
            </w:r>
          </w:p>
          <w:p w:rsidR="00417FBE" w:rsidRDefault="00417FBE" w:rsidP="00417FBE">
            <w:pPr>
              <w:pStyle w:val="Normal3"/>
            </w:pPr>
            <w:r>
              <w:t>Measuring is done at the storage sites, e.g. at roadside landings.</w:t>
            </w:r>
          </w:p>
          <w:p w:rsidR="00417FBE" w:rsidRDefault="00417FBE" w:rsidP="00417FBE">
            <w:pPr>
              <w:pStyle w:val="Bold3"/>
            </w:pPr>
            <w:r>
              <w:t>TransportWeightScale</w:t>
            </w:r>
          </w:p>
          <w:p w:rsidR="00417FBE" w:rsidRDefault="00417FBE" w:rsidP="00417FBE">
            <w:pPr>
              <w:pStyle w:val="Normal3"/>
            </w:pPr>
            <w:r>
              <w:t>Measuring is done by a weight scale mounted on a vehicle or a transport unit. E.g. measuring by a weight scale mounted on a forest forwarder or to transporting vehicle during loading or unloading.</w:t>
            </w:r>
          </w:p>
        </w:tc>
      </w:tr>
    </w:tbl>
    <w:p w:rsidR="00417FBE" w:rsidRDefault="00417FBE" w:rsidP="00503198"/>
    <w:p w:rsidR="00503198" w:rsidRDefault="00503198" w:rsidP="00503198">
      <w:pPr>
        <w:pStyle w:val="Heading2"/>
      </w:pPr>
      <w:bookmarkStart w:id="1462" w:name="_Toc259721597"/>
      <w:bookmarkStart w:id="1463" w:name="_Toc275501944"/>
      <w:bookmarkStart w:id="1464" w:name="_Toc371377472"/>
      <w:bookmarkStart w:id="1465" w:name="Complaint"/>
      <w:bookmarkStart w:id="1466" w:name="_Toc528563959"/>
      <w:r>
        <w:t>Complaint</w:t>
      </w:r>
      <w:bookmarkEnd w:id="1462"/>
      <w:bookmarkEnd w:id="1463"/>
      <w:bookmarkEnd w:id="1464"/>
      <w:bookmarkEnd w:id="1465"/>
      <w:bookmarkEnd w:id="1466"/>
    </w:p>
    <w:tbl>
      <w:tblPr>
        <w:tblW w:w="5000" w:type="pct"/>
        <w:tblCellMar>
          <w:top w:w="144" w:type="dxa"/>
          <w:left w:w="115" w:type="dxa"/>
          <w:right w:w="115" w:type="dxa"/>
        </w:tblCellMar>
        <w:tblLook w:val="01E0"/>
      </w:tblPr>
      <w:tblGrid>
        <w:gridCol w:w="9584"/>
      </w:tblGrid>
      <w:tr w:rsidR="00503198" w:rsidTr="00503198">
        <w:tc>
          <w:tcPr>
            <w:tcW w:w="5000" w:type="pct"/>
          </w:tcPr>
          <w:p w:rsidR="00407CA0" w:rsidRDefault="00557255" w:rsidP="00407CA0">
            <w:pPr>
              <w:pStyle w:val="Normal2"/>
            </w:pPr>
            <w:r w:rsidRPr="00557255">
              <w:pict>
                <v:shape id="dc_252" o:spid="_x0000_s1265" style="position:absolute;left:0;text-align:left;margin-left:0;margin-top:0;width:50pt;height:50pt;z-index:249812480;visibility:hidden" coordsize="389,395" o:spt="100" o:preferrelative="t" adj="0,,0" path="">
                  <v:stroke joinstyle="round"/>
                  <v:formulas/>
                  <v:path o:connecttype="segments"/>
                  <o:lock v:ext="edit" selection="t"/>
                </v:shape>
              </w:pict>
            </w:r>
            <w:r w:rsidRPr="00557255">
              <w:pict>
                <v:shape id="_x0000_s3239" style="position:absolute;left:0;text-align:left;margin-left:5713pt;margin-top:7.2pt;width:237pt;height:233.25pt;z-index:-252569088;mso-wrap-edited:t;mso-position-horizontal:right" coordsize="" o:spt="100" wrapcoords="-30 393 215 393 215 17 516 17 516 17 516 0 1000 0 1000 0 1000 1018 516 1018 516 893 215 893 215 512 -30 512 -30 393" adj="0,,0" path="">
                  <v:stroke joinstyle="round"/>
                  <v:imagedata r:id="rId323" o:title="dc_252"/>
                  <v:formulas/>
                  <v:path o:connecttype="segments"/>
                  <w10:wrap type="tight"/>
                </v:shape>
              </w:pict>
            </w:r>
            <w:r w:rsidR="00503198">
              <w:t xml:space="preserve">The </w:t>
            </w:r>
            <w:r w:rsidR="00407CA0">
              <w:t>Complaint element is the root element for the Complaint e-Document.</w:t>
            </w:r>
          </w:p>
          <w:p w:rsidR="00503198" w:rsidRDefault="00407CA0" w:rsidP="00407CA0">
            <w:pPr>
              <w:pStyle w:val="Normal2"/>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r w:rsidR="00503198">
              <w:t>.</w:t>
            </w:r>
          </w:p>
          <w:p w:rsidR="00503198" w:rsidRDefault="00503198" w:rsidP="00503198">
            <w:pPr>
              <w:pStyle w:val="Bold3"/>
            </w:pPr>
            <w:r>
              <w:t>ComplaintType [attribute]</w:t>
            </w:r>
          </w:p>
          <w:p w:rsidR="00503198" w:rsidRDefault="00503198" w:rsidP="00503198">
            <w:pPr>
              <w:pStyle w:val="Italic3"/>
            </w:pPr>
            <w:r>
              <w:t>ComplaintType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ComplaintHeader</w:t>
            </w:r>
          </w:p>
          <w:p w:rsidR="00503198" w:rsidRDefault="00503198" w:rsidP="00503198">
            <w:pPr>
              <w:pStyle w:val="Italic4"/>
            </w:pPr>
            <w:r>
              <w:t>ComplaintHeader is mandatory. A single instance is required.</w:t>
            </w:r>
          </w:p>
          <w:p w:rsidR="00503198" w:rsidRDefault="00503198" w:rsidP="00503198">
            <w:pPr>
              <w:pStyle w:val="Normal4"/>
            </w:pPr>
            <w:r>
              <w:t>The ComplaintHeader is required and contains information common to the Complaint.</w:t>
            </w:r>
          </w:p>
          <w:p w:rsidR="00503198" w:rsidRDefault="00503198" w:rsidP="00503198">
            <w:pPr>
              <w:pStyle w:val="Bold4"/>
            </w:pPr>
            <w:r>
              <w:t>ComplaintLineItem</w:t>
            </w:r>
          </w:p>
          <w:p w:rsidR="00503198" w:rsidRDefault="00503198" w:rsidP="00503198">
            <w:pPr>
              <w:pStyle w:val="Italic4"/>
            </w:pPr>
            <w:r>
              <w:t>ComplaintLineItem is mandatory. One instance is required, multiple instances might exist.</w:t>
            </w:r>
          </w:p>
          <w:p w:rsidR="00503198" w:rsidRDefault="00503198" w:rsidP="00503198">
            <w:pPr>
              <w:pStyle w:val="Normal4"/>
            </w:pPr>
            <w:r>
              <w:t xml:space="preserve">The detail information of one of the items on the </w:t>
            </w:r>
            <w:r w:rsidR="004E5BB4">
              <w:t>Complaint</w:t>
            </w:r>
            <w:r>
              <w:t>.</w:t>
            </w:r>
          </w:p>
          <w:p w:rsidR="00503198" w:rsidRDefault="00503198" w:rsidP="00503198">
            <w:pPr>
              <w:pStyle w:val="Bold4"/>
            </w:pPr>
            <w:r>
              <w:t>ComplaintSummary</w:t>
            </w:r>
          </w:p>
          <w:p w:rsidR="00503198" w:rsidRDefault="00503198" w:rsidP="00503198">
            <w:pPr>
              <w:pStyle w:val="Italic4"/>
            </w:pPr>
            <w:r>
              <w:t>ComplaintSummary is optional. A single instance might exist.</w:t>
            </w:r>
          </w:p>
          <w:p w:rsidR="00503198" w:rsidRDefault="00503198" w:rsidP="00503198">
            <w:pPr>
              <w:pStyle w:val="Normal4"/>
            </w:pPr>
            <w:r>
              <w:t xml:space="preserve">Summary information that applies to the entire </w:t>
            </w:r>
            <w:r w:rsidR="004E5BB4">
              <w:t>Complaint</w:t>
            </w:r>
            <w:r>
              <w:t xml:space="preserve"> </w:t>
            </w:r>
            <w:r w:rsidR="00ED105B">
              <w:t>e-Document</w:t>
            </w:r>
            <w:r>
              <w:t>.</w:t>
            </w:r>
          </w:p>
        </w:tc>
      </w:tr>
    </w:tbl>
    <w:p w:rsidR="00503198" w:rsidRDefault="00503198" w:rsidP="00503198"/>
    <w:p w:rsidR="00503198" w:rsidRDefault="00503198" w:rsidP="00503198">
      <w:pPr>
        <w:pStyle w:val="Heading2"/>
      </w:pPr>
      <w:bookmarkStart w:id="1467" w:name="_Toc259721598"/>
      <w:bookmarkStart w:id="1468" w:name="_Toc275501945"/>
      <w:bookmarkStart w:id="1469" w:name="_Toc371377473"/>
      <w:bookmarkStart w:id="1470" w:name="ComplaintHeader"/>
      <w:bookmarkStart w:id="1471" w:name="_Toc528563960"/>
      <w:r>
        <w:t>ComplaintHeader</w:t>
      </w:r>
      <w:bookmarkEnd w:id="1467"/>
      <w:bookmarkEnd w:id="1468"/>
      <w:bookmarkEnd w:id="1469"/>
      <w:bookmarkEnd w:id="1470"/>
      <w:bookmarkEnd w:id="14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53" o:spid="_x0000_s1266" style="position:absolute;left:0;text-align:left;margin-left:0;margin-top:0;width:50pt;height:50pt;z-index:249813504;visibility:hidden" coordsize="1056,459" o:spt="100" o:preferrelative="t" adj="0,,0" path="">
                  <v:stroke joinstyle="round"/>
                  <v:formulas/>
                  <v:path o:connecttype="segments"/>
                  <o:lock v:ext="edit" selection="t"/>
                </v:shape>
              </w:pict>
            </w:r>
            <w:r w:rsidRPr="00557255">
              <w:pict>
                <v:shape id="_x0000_s3240" style="position:absolute;left:0;text-align:left;margin-left:6039.25pt;margin-top:7.2pt;width:248.25pt;height:571.5pt;z-index:-252568064;mso-wrap-edited:t;mso-position-horizontal:right" coordsize="" o:spt="100" wrapcoords="-30 481 289 481 549 481 549 19 549 19 549 0 1000 0 1000 0 1000 1007 549 1007 549 526 289 526 289 525 -30 525 -30 481" adj="0,,0" path="">
                  <v:stroke joinstyle="round"/>
                  <v:imagedata r:id="rId324" o:title="dc_253"/>
                  <v:formulas/>
                  <v:path o:connecttype="segments"/>
                  <w10:wrap type="tight"/>
                </v:shape>
              </w:pict>
            </w:r>
            <w:r w:rsidR="00503198">
              <w:t>The ComplaintHeader is required and contains information common to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A single instance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72" w:name="_Toc259721599"/>
      <w:bookmarkStart w:id="1473" w:name="_Toc275501946"/>
      <w:bookmarkStart w:id="1474" w:name="_Toc371377474"/>
      <w:bookmarkStart w:id="1475" w:name="ComplaintInformation"/>
      <w:bookmarkStart w:id="1476" w:name="_Toc528563961"/>
      <w:r>
        <w:t>ComplaintInformation</w:t>
      </w:r>
      <w:bookmarkEnd w:id="1472"/>
      <w:bookmarkEnd w:id="1473"/>
      <w:bookmarkEnd w:id="1474"/>
      <w:bookmarkEnd w:id="1475"/>
      <w:bookmarkEnd w:id="14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54" o:spid="_x0000_s1267" style="position:absolute;left:0;text-align:left;margin-left:0;margin-top:0;width:50pt;height:50pt;z-index:249814528;visibility:hidden" coordsize="198,477" o:spt="100" o:preferrelative="t" adj="0,,0" path="">
                  <v:stroke joinstyle="round"/>
                  <v:formulas/>
                  <v:path o:connecttype="segments"/>
                  <o:lock v:ext="edit" selection="t"/>
                </v:shape>
              </w:pict>
            </w:r>
            <w:r w:rsidRPr="00557255">
              <w:pict>
                <v:shape id="_x0000_s3241" style="position:absolute;left:0;text-align:left;margin-left:7148.5pt;margin-top:7.2pt;width:286.5pt;height:118.5pt;z-index:-252567040;mso-wrap-edited:t;mso-position-horizontal:right" coordsize="" o:spt="100" wrapcoords="-30 398 341 398 591 398 591 106 591 106 591 0 1000 0 1000 0 1000 1036 591 1036 591 743 341 743 -30 743 -30 398" adj="0,,0" path="">
                  <v:stroke joinstyle="round"/>
                  <v:imagedata r:id="rId325" o:title="dc_254"/>
                  <v:formulas/>
                  <v:path o:connecttype="segments"/>
                  <w10:wrap type="tight"/>
                </v:shape>
              </w:pict>
            </w:r>
            <w:r w:rsidR="00503198">
              <w:t>ComplaintInformation is a grouping element that contains general information about the Complaint.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ComplaintNumber</w:t>
            </w:r>
          </w:p>
          <w:p w:rsidR="00503198" w:rsidRDefault="00503198" w:rsidP="00503198">
            <w:pPr>
              <w:pStyle w:val="Italic4"/>
            </w:pPr>
            <w:r>
              <w:t>ComplaintNumber is mandatory. A single instance is required.</w:t>
            </w:r>
          </w:p>
          <w:p w:rsidR="00503198" w:rsidRDefault="00503198" w:rsidP="00503198">
            <w:pPr>
              <w:pStyle w:val="Normal4"/>
            </w:pPr>
            <w:r>
              <w:t>A unique identification number of the Complaint, generated by the complainer.</w:t>
            </w:r>
          </w:p>
          <w:p w:rsidR="00503198" w:rsidRDefault="00503198" w:rsidP="00503198">
            <w:pPr>
              <w:pStyle w:val="Bold4"/>
            </w:pPr>
            <w:r>
              <w:t>ComplaintIssueDate</w:t>
            </w:r>
          </w:p>
          <w:p w:rsidR="00503198" w:rsidRDefault="00503198" w:rsidP="00503198">
            <w:pPr>
              <w:pStyle w:val="Italic4"/>
            </w:pPr>
            <w:r>
              <w:t>ComplaintIssueDate is mandatory. A single instance is required.</w:t>
            </w:r>
          </w:p>
          <w:p w:rsidR="00503198" w:rsidRDefault="00503198" w:rsidP="00503198">
            <w:pPr>
              <w:pStyle w:val="Normal4"/>
            </w:pPr>
            <w:r>
              <w:t>The date on which the Complaint was issued by the complainer</w:t>
            </w:r>
          </w:p>
          <w:p w:rsidR="00503198" w:rsidRDefault="00503198" w:rsidP="00503198">
            <w:pPr>
              <w:pStyle w:val="Bold4"/>
            </w:pPr>
            <w:r>
              <w:t>ComplaintReference</w:t>
            </w:r>
          </w:p>
          <w:p w:rsidR="00503198" w:rsidRDefault="00503198" w:rsidP="00503198">
            <w:pPr>
              <w:pStyle w:val="Italic4"/>
            </w:pPr>
            <w:r>
              <w:t>ComplaintReference is optional. Multiple instances might exist.</w:t>
            </w:r>
          </w:p>
          <w:p w:rsidR="00503198" w:rsidRDefault="00503198" w:rsidP="00503198">
            <w:pPr>
              <w:pStyle w:val="Normal4"/>
            </w:pPr>
            <w:r>
              <w:t>A group item detailing relevant references pertaining to the Complaint. ComplaintReference contains the attribute ComplaintReferenceType.</w:t>
            </w:r>
          </w:p>
        </w:tc>
      </w:tr>
    </w:tbl>
    <w:p w:rsidR="00503198" w:rsidRDefault="00503198" w:rsidP="00503198"/>
    <w:p w:rsidR="00503198" w:rsidRDefault="00503198" w:rsidP="00503198">
      <w:pPr>
        <w:pStyle w:val="Heading2"/>
      </w:pPr>
      <w:bookmarkStart w:id="1477" w:name="_Toc259721600"/>
      <w:bookmarkStart w:id="1478" w:name="_Toc275501947"/>
      <w:bookmarkStart w:id="1479" w:name="_Toc371377475"/>
      <w:bookmarkStart w:id="1480" w:name="ComplaintIssueDate"/>
      <w:bookmarkStart w:id="1481" w:name="_Toc528563962"/>
      <w:r>
        <w:t>ComplaintIssueDate</w:t>
      </w:r>
      <w:bookmarkEnd w:id="1477"/>
      <w:bookmarkEnd w:id="1478"/>
      <w:bookmarkEnd w:id="1479"/>
      <w:bookmarkEnd w:id="1480"/>
      <w:bookmarkEnd w:id="14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55" o:spid="_x0000_s1268" style="position:absolute;left:0;text-align:left;margin-left:0;margin-top:0;width:50pt;height:50pt;z-index:249815552;visibility:hidden" coordsize="139,418" o:spt="100" o:preferrelative="t" adj="0,,0" path="">
                  <v:stroke joinstyle="round"/>
                  <v:formulas/>
                  <v:path o:connecttype="segments"/>
                  <o:lock v:ext="edit" selection="t"/>
                </v:shape>
              </w:pict>
            </w:r>
            <w:r w:rsidRPr="00557255">
              <w:pict>
                <v:shape id="_x0000_s3242" style="position:absolute;left:0;text-align:left;margin-left:6104.5pt;margin-top:7.2pt;width:250.5pt;height:83.25pt;z-index:-252566016;mso-wrap-edited:t;mso-position-horizontal:right" coordsize="" o:spt="100" wrapcoords="-30 424 363 424 648 424 648 151 648 151 648 0 1000 0 1000 0 1000 1051 648 1051 648 763 363 763 363 756 -30 756 -30 424" adj="0,,0" path="">
                  <v:stroke joinstyle="round"/>
                  <v:imagedata r:id="rId326" o:title="dc_255"/>
                  <v:formulas/>
                  <v:path o:connecttype="segments"/>
                  <w10:wrap type="tight"/>
                </v:shape>
              </w:pict>
            </w:r>
            <w:r w:rsidR="00503198">
              <w:t>The date on which the Complaint was issued by the complainer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482" w:name="_Toc259721601"/>
      <w:bookmarkStart w:id="1483" w:name="_Toc275501948"/>
      <w:bookmarkStart w:id="1484" w:name="_Toc371377476"/>
      <w:bookmarkStart w:id="1485" w:name="ComplaintLineItem"/>
      <w:bookmarkStart w:id="1486" w:name="_Toc528563963"/>
      <w:r>
        <w:t>ComplaintLineItem</w:t>
      </w:r>
      <w:bookmarkEnd w:id="1482"/>
      <w:bookmarkEnd w:id="1483"/>
      <w:bookmarkEnd w:id="1484"/>
      <w:bookmarkEnd w:id="1485"/>
      <w:bookmarkEnd w:id="14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56" o:spid="_x0000_s1269" style="position:absolute;left:0;text-align:left;margin-left:0;margin-top:0;width:50pt;height:50pt;z-index:249816576;visibility:hidden" coordsize="804,593" o:spt="100" o:preferrelative="t" adj="0,,0" path="">
                  <v:stroke joinstyle="round"/>
                  <v:formulas/>
                  <v:path o:connecttype="segments"/>
                  <o:lock v:ext="edit" selection="t"/>
                </v:shape>
              </w:pict>
            </w:r>
            <w:r w:rsidRPr="00557255">
              <w:rPr>
                <w:noProof/>
              </w:rPr>
              <w:pict>
                <v:shape id="_x0000_s6772" type="#_x0000_t75" style="position:absolute;left:0;text-align:left;margin-left:10208.65pt;margin-top:7.05pt;width:375.65pt;height:500.85pt;z-index:-249678336;mso-wrap-edited:t;mso-position-horizontal:right" wrapcoords="259 9706 -104 11163 9223 11056 8898 21531 21600 21568 21600 0 8933 13 9114 9813 259 9706" filled="t">
                  <v:imagedata r:id="rId327" o:title="ComplaintLineItem"/>
                  <w10:wrap type="tight"/>
                </v:shape>
              </w:pict>
            </w:r>
            <w:r w:rsidR="00503198">
              <w:t xml:space="preserve">The detail information of one of the items on the </w:t>
            </w:r>
            <w:r w:rsidR="004E5BB4">
              <w:t>Complaint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ComplaintReason</w:t>
            </w:r>
          </w:p>
          <w:p w:rsidR="00503198" w:rsidRDefault="00503198" w:rsidP="00503198">
            <w:pPr>
              <w:pStyle w:val="Italic4"/>
            </w:pPr>
            <w:r>
              <w:t>ComplaintReason is mandatory. A single instance is required.</w:t>
            </w:r>
          </w:p>
          <w:p w:rsidR="00503198" w:rsidRDefault="00503198" w:rsidP="00503198">
            <w:pPr>
              <w:pStyle w:val="Normal4"/>
            </w:pPr>
            <w:r>
              <w:t>A group item containing the reason for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NumberOfComplaintLineItemDetail</w:t>
            </w:r>
          </w:p>
          <w:p w:rsidR="00503198" w:rsidRDefault="00503198" w:rsidP="00503198">
            <w:pPr>
              <w:pStyle w:val="Italic4"/>
            </w:pPr>
            <w:r>
              <w:t>NumberOfComplaintLineItemDetail is optional. A single instance might exist.</w:t>
            </w:r>
          </w:p>
          <w:p w:rsidR="00503198" w:rsidRDefault="00503198" w:rsidP="00503198">
            <w:pPr>
              <w:pStyle w:val="Normal4"/>
            </w:pPr>
            <w:r>
              <w:t>The number of ComplaintLineItemDetail elements for a given ComplaintLineItem (Example: the number of reels in a ComplaintLineItem)</w:t>
            </w:r>
          </w:p>
          <w:p w:rsidR="00503198" w:rsidRDefault="00503198" w:rsidP="00503198">
            <w:pPr>
              <w:pStyle w:val="Bold4"/>
            </w:pPr>
            <w:r>
              <w:t>(choice)</w:t>
            </w:r>
          </w:p>
          <w:p w:rsidR="00503198" w:rsidRDefault="00503198" w:rsidP="00503198">
            <w:pPr>
              <w:pStyle w:val="Italic4"/>
            </w:pPr>
            <w:r>
              <w:t xml:space="preserve">[choice] is </w:t>
            </w:r>
            <w:r w:rsidR="00F870D3" w:rsidRPr="00F870D3">
              <w:t>mandatory. A single instance is required</w:t>
            </w:r>
            <w:r>
              <w:t xml:space="preserve">. </w:t>
            </w:r>
          </w:p>
          <w:p w:rsidR="00503198" w:rsidRDefault="00503198" w:rsidP="00503198">
            <w:pPr>
              <w:pStyle w:val="Bold5"/>
            </w:pPr>
            <w:r>
              <w:t>ComplaintSpecification</w:t>
            </w:r>
          </w:p>
          <w:p w:rsidR="00503198" w:rsidRDefault="00503198" w:rsidP="00503198">
            <w:pPr>
              <w:pStyle w:val="Italic5"/>
            </w:pPr>
            <w:r>
              <w:t xml:space="preserve">ComplaintSpecification is </w:t>
            </w:r>
            <w:r w:rsidR="00F870D3" w:rsidRPr="00F870D3">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ComplaintLineItemDetail</w:t>
            </w:r>
          </w:p>
          <w:p w:rsidR="00503198" w:rsidRDefault="00503198" w:rsidP="00503198">
            <w:pPr>
              <w:pStyle w:val="Italic5"/>
            </w:pPr>
            <w:r>
              <w:t xml:space="preserve">ComplaintLineItemDetail is </w:t>
            </w:r>
            <w:r w:rsidR="00EE0AC3" w:rsidRPr="00EE0AC3">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 (example: pallet, reel etc.)</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ComplaintLineNetChargeAmount</w:t>
            </w:r>
          </w:p>
          <w:p w:rsidR="00503198" w:rsidRDefault="00503198" w:rsidP="00503198">
            <w:pPr>
              <w:pStyle w:val="Italic4"/>
            </w:pPr>
            <w:r>
              <w:t>ComplaintLineNetChargeAmount is optional. A single instance might exist.</w:t>
            </w:r>
          </w:p>
          <w:p w:rsidR="00503198" w:rsidRDefault="00503198" w:rsidP="00503198">
            <w:pPr>
              <w:pStyle w:val="Normal4"/>
            </w:pPr>
            <w:r>
              <w:t>The total complained amount per line.</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87" w:name="_Toc259721602"/>
      <w:bookmarkStart w:id="1488" w:name="_Toc275501949"/>
      <w:bookmarkStart w:id="1489" w:name="_Toc371377477"/>
      <w:bookmarkStart w:id="1490" w:name="ComplaintLineItemDetail"/>
      <w:bookmarkStart w:id="1491" w:name="_Toc528563964"/>
      <w:r>
        <w:t>ComplaintLineItemDetail</w:t>
      </w:r>
      <w:bookmarkEnd w:id="1487"/>
      <w:bookmarkEnd w:id="1488"/>
      <w:bookmarkEnd w:id="1489"/>
      <w:bookmarkEnd w:id="1490"/>
      <w:bookmarkEnd w:id="14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57" o:spid="_x0000_s1270" style="position:absolute;left:0;text-align:left;margin-left:0;margin-top:0;width:50pt;height:50pt;z-index:249817600;visibility:hidden" coordsize="688,691" o:spt="100" o:preferrelative="t" adj="0,,0" path="">
                  <v:stroke joinstyle="round"/>
                  <v:formulas/>
                  <v:path o:connecttype="segments"/>
                  <o:lock v:ext="edit" selection="t"/>
                </v:shape>
              </w:pict>
            </w:r>
            <w:r w:rsidRPr="00557255">
              <w:pict>
                <v:shape id="_x0000_s3244" style="position:absolute;left:0;text-align:left;margin-left:10867.75pt;margin-top:7.2pt;width:414.75pt;height:412.5pt;z-index:-252564992;mso-wrap-edited:t;mso-position-horizontal:right" coordsize="" o:spt="100" wrapcoords="-30 267 263 267 263 10 435 10 607 10 1000 10 1000 841 1000 1011 607 1011 435 1011 435 594 263 594 263 367 -30 367 -30 267" adj="0,,0" path="">
                  <v:stroke joinstyle="round"/>
                  <v:imagedata r:id="rId328" o:title="dc_257"/>
                  <v:formulas/>
                  <v:path o:connecttype="segments"/>
                  <w10:wrap type="tight"/>
                </v:shape>
              </w:pict>
            </w:r>
            <w:r w:rsidR="00503198">
              <w:t>A group item containing information necessary to identify the type of article being complained (example: pallet, reel etc.)</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ComplaintLineItemDetailNumber</w:t>
            </w:r>
          </w:p>
          <w:p w:rsidR="00503198" w:rsidRDefault="00503198" w:rsidP="00503198">
            <w:pPr>
              <w:pStyle w:val="Italic4"/>
            </w:pPr>
            <w:r>
              <w:t>ComplaintLineItemDetailNumber is mandatory. A single instance is required.</w:t>
            </w:r>
          </w:p>
          <w:p w:rsidR="00503198" w:rsidRDefault="00503198" w:rsidP="00503198">
            <w:pPr>
              <w:pStyle w:val="Normal4"/>
            </w:pPr>
            <w:r>
              <w:t>The sequential number of an item assigned by the party making the Complaint within ComplaintLineItemDetail</w:t>
            </w:r>
          </w:p>
          <w:p w:rsidR="00503198" w:rsidRDefault="00503198" w:rsidP="00503198">
            <w:pPr>
              <w:pStyle w:val="Bold4"/>
            </w:pPr>
            <w:r>
              <w:t>ComplaintReference</w:t>
            </w:r>
          </w:p>
          <w:p w:rsidR="00503198" w:rsidRDefault="00503198" w:rsidP="00503198">
            <w:pPr>
              <w:pStyle w:val="Italic4"/>
            </w:pPr>
            <w:r>
              <w:t>ComplaintReference is optional. A single instance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ComplaintReason</w:t>
            </w:r>
          </w:p>
          <w:p w:rsidR="00503198" w:rsidRDefault="00503198" w:rsidP="00503198">
            <w:pPr>
              <w:pStyle w:val="Italic4"/>
            </w:pPr>
            <w:r>
              <w:t>ComplaintReason is optional. A single instance might exist.</w:t>
            </w:r>
          </w:p>
          <w:p w:rsidR="00503198" w:rsidRDefault="00503198" w:rsidP="00503198">
            <w:pPr>
              <w:pStyle w:val="Normal4"/>
            </w:pPr>
            <w:r>
              <w:t>A group item containing the reason for the Complaint.</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NetChargeAmount</w:t>
            </w:r>
          </w:p>
          <w:p w:rsidR="00503198" w:rsidRDefault="00503198" w:rsidP="00503198">
            <w:pPr>
              <w:pStyle w:val="Italic4"/>
            </w:pPr>
            <w:r>
              <w:t>NetChargeAmount is optional. A single instance might exist.</w:t>
            </w:r>
          </w:p>
          <w:p w:rsidR="00503198" w:rsidRDefault="00503198" w:rsidP="00503198">
            <w:pPr>
              <w:pStyle w:val="Normal4"/>
            </w:pPr>
            <w:r>
              <w:t>A field containing the sum of all instances of the Complaint charges.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492" w:name="_Toc259721603"/>
      <w:bookmarkStart w:id="1493" w:name="_Toc275501950"/>
      <w:bookmarkStart w:id="1494" w:name="_Toc371377478"/>
      <w:bookmarkStart w:id="1495" w:name="ComplaintLineItemDetailNumber"/>
      <w:bookmarkStart w:id="1496" w:name="_Toc528563965"/>
      <w:r>
        <w:t>ComplaintLineItemDetailNumber</w:t>
      </w:r>
      <w:bookmarkEnd w:id="1492"/>
      <w:bookmarkEnd w:id="1493"/>
      <w:bookmarkEnd w:id="1494"/>
      <w:bookmarkEnd w:id="1495"/>
      <w:bookmarkEnd w:id="14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58" o:spid="_x0000_s1271" style="position:absolute;left:0;text-align:left;margin-left:0;margin-top:0;width:50pt;height:50pt;z-index:249818624;visibility:hidden" coordsize="67,249" o:spt="100" o:preferrelative="t" adj="0,,0" path="">
                  <v:stroke joinstyle="round"/>
                  <v:formulas/>
                  <v:path o:connecttype="segments"/>
                  <o:lock v:ext="edit" selection="t"/>
                </v:shape>
              </w:pict>
            </w:r>
            <w:r w:rsidRPr="00557255">
              <w:pict>
                <v:shape id="_x0000_s3245" style="position:absolute;left:0;text-align:left;margin-left:3168.25pt;margin-top:7.2pt;width:149.25pt;height:40.5pt;z-index:-252563968;mso-wrap-edited:t;mso-position-horizontal:right" coordsize="" o:spt="100" wrapcoords="-30 104 1000 104 1000 1105 1000 1105 -30 1105 -30 104" adj="0,,0" path="">
                  <v:stroke joinstyle="round"/>
                  <v:imagedata r:id="rId329" o:title="dc_258"/>
                  <v:formulas/>
                  <v:path o:connecttype="segments"/>
                  <w10:wrap type="tight"/>
                </v:shape>
              </w:pict>
            </w:r>
            <w:r w:rsidR="00503198">
              <w:t>The sequential number of an item assigned by the party making the Complaint within ComplaintLineItemDetail</w:t>
            </w:r>
          </w:p>
        </w:tc>
      </w:tr>
    </w:tbl>
    <w:p w:rsidR="00503198" w:rsidRDefault="00503198" w:rsidP="00503198"/>
    <w:p w:rsidR="00503198" w:rsidRDefault="00503198" w:rsidP="00503198">
      <w:pPr>
        <w:pStyle w:val="Heading2"/>
      </w:pPr>
      <w:bookmarkStart w:id="1497" w:name="_Toc259721604"/>
      <w:bookmarkStart w:id="1498" w:name="_Toc275501951"/>
      <w:bookmarkStart w:id="1499" w:name="_Toc371377479"/>
      <w:bookmarkStart w:id="1500" w:name="ComplaintLineItemNumber"/>
      <w:bookmarkStart w:id="1501" w:name="_Toc528563966"/>
      <w:r>
        <w:t>ComplaintLineItemNumber</w:t>
      </w:r>
      <w:bookmarkEnd w:id="1497"/>
      <w:bookmarkEnd w:id="1498"/>
      <w:bookmarkEnd w:id="1499"/>
      <w:bookmarkEnd w:id="1500"/>
      <w:bookmarkEnd w:id="15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59" o:spid="_x0000_s1272" style="position:absolute;left:0;text-align:left;margin-left:0;margin-top:0;width:50pt;height:50pt;z-index:249819648;visibility:hidden" coordsize="67,210" o:spt="100" o:preferrelative="t" adj="0,,0" path="">
                  <v:stroke joinstyle="round"/>
                  <v:formulas/>
                  <v:path o:connecttype="segments"/>
                  <o:lock v:ext="edit" selection="t"/>
                </v:shape>
              </w:pict>
            </w:r>
            <w:r w:rsidRPr="00557255">
              <w:pict>
                <v:shape id="_x0000_s3246" style="position:absolute;left:0;text-align:left;margin-left:2494pt;margin-top:7.2pt;width:126pt;height:40.5pt;z-index:-252562944;mso-wrap-edited:t;mso-position-horizontal:right" coordsize="" o:spt="100" wrapcoords="-30 104 1000 104 1000 1105 1000 1105 -30 1105 -30 104" adj="0,,0" path="">
                  <v:stroke joinstyle="round"/>
                  <v:imagedata r:id="rId330" o:title="dc_259"/>
                  <v:formulas/>
                  <v:path o:connecttype="segments"/>
                  <w10:wrap type="tight"/>
                </v:shape>
              </w:pict>
            </w:r>
            <w:r w:rsidR="00503198">
              <w:t>The number used to identify the Complaint line item</w:t>
            </w:r>
          </w:p>
        </w:tc>
      </w:tr>
    </w:tbl>
    <w:p w:rsidR="00503198" w:rsidRDefault="00503198" w:rsidP="00503198"/>
    <w:p w:rsidR="00503198" w:rsidRDefault="00503198" w:rsidP="00503198">
      <w:pPr>
        <w:pStyle w:val="Heading2"/>
      </w:pPr>
      <w:bookmarkStart w:id="1502" w:name="_Toc259721605"/>
      <w:bookmarkStart w:id="1503" w:name="_Toc275501952"/>
      <w:bookmarkStart w:id="1504" w:name="_Toc371377480"/>
      <w:bookmarkStart w:id="1505" w:name="ComplaintLineNetChargeAmount"/>
      <w:bookmarkStart w:id="1506" w:name="_Toc528563967"/>
      <w:r>
        <w:t>ComplaintLineNetChargeAmount</w:t>
      </w:r>
      <w:bookmarkEnd w:id="1502"/>
      <w:bookmarkEnd w:id="1503"/>
      <w:bookmarkEnd w:id="1504"/>
      <w:bookmarkEnd w:id="1505"/>
      <w:bookmarkEnd w:id="15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60" o:spid="_x0000_s1273" style="position:absolute;left:0;text-align:left;margin-left:0;margin-top:0;width:50pt;height:50pt;z-index:249820672;visibility:hidden" coordsize="81,516" o:spt="100" o:preferrelative="t" adj="0,,0" path="">
                  <v:stroke joinstyle="round"/>
                  <v:formulas/>
                  <v:path o:connecttype="segments"/>
                  <o:lock v:ext="edit" selection="t"/>
                </v:shape>
              </w:pict>
            </w:r>
            <w:r w:rsidRPr="00557255">
              <w:pict>
                <v:shape id="_x0000_s3247" style="position:absolute;left:0;text-align:left;margin-left:7822.75pt;margin-top:7.2pt;width:309.75pt;height:48.75pt;z-index:-252561920;mso-wrap-edited:t;mso-position-horizontal:right" coordsize="" o:spt="100" wrapcoords="-30 358 465 358 695 358 695 259 695 259 695 0 1000 0 1000 0 1000 1087 695 1087 695 939 465 939 465 926 -30 926 -30 358" adj="0,,0" path="">
                  <v:stroke joinstyle="round"/>
                  <v:imagedata r:id="rId331" o:title="dc_260"/>
                  <v:formulas/>
                  <v:path o:connecttype="segments"/>
                  <w10:wrap type="tight"/>
                </v:shape>
              </w:pict>
            </w:r>
            <w:r w:rsidR="00503198">
              <w:t>The total complained amount per line.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07" w:name="_Toc259721606"/>
      <w:bookmarkStart w:id="1508" w:name="_Toc275501953"/>
      <w:bookmarkStart w:id="1509" w:name="_Toc371377481"/>
      <w:bookmarkStart w:id="1510" w:name="ComplaintNumber"/>
      <w:bookmarkStart w:id="1511" w:name="_Toc528563968"/>
      <w:r>
        <w:t>ComplaintNumber</w:t>
      </w:r>
      <w:bookmarkEnd w:id="1507"/>
      <w:bookmarkEnd w:id="1508"/>
      <w:bookmarkEnd w:id="1509"/>
      <w:bookmarkEnd w:id="1510"/>
      <w:bookmarkEnd w:id="15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61" o:spid="_x0000_s1274" style="position:absolute;left:0;text-align:left;margin-left:0;margin-top:0;width:50pt;height:50pt;z-index:249821696;visibility:hidden" coordsize="67,152" o:spt="100" o:preferrelative="t" adj="0,,0" path="">
                  <v:stroke joinstyle="round"/>
                  <v:formulas/>
                  <v:path o:connecttype="segments"/>
                  <o:lock v:ext="edit" selection="t"/>
                </v:shape>
              </w:pict>
            </w:r>
            <w:r w:rsidRPr="00557255">
              <w:pict>
                <v:shape id="_x0000_s3248" style="position:absolute;left:0;text-align:left;margin-left:1493.5pt;margin-top:7.2pt;width:91.5pt;height:40.5pt;z-index:-252560896;mso-wrap-edited:t;mso-position-horizontal:right" coordsize="" o:spt="100" wrapcoords="-30 104 1000 104 1000 1105 1000 1105 -30 1105 -30 104" adj="0,,0" path="">
                  <v:stroke joinstyle="round"/>
                  <v:imagedata r:id="rId332" o:title="dc_261"/>
                  <v:formulas/>
                  <v:path o:connecttype="segments"/>
                  <w10:wrap type="tight"/>
                </v:shape>
              </w:pict>
            </w:r>
            <w:r w:rsidR="00503198">
              <w:t>A unique identification number of the Complaint, generated by the complainer.</w:t>
            </w:r>
          </w:p>
        </w:tc>
      </w:tr>
    </w:tbl>
    <w:p w:rsidR="00503198" w:rsidRDefault="00503198" w:rsidP="00503198"/>
    <w:p w:rsidR="00503198" w:rsidRDefault="00503198" w:rsidP="00503198">
      <w:pPr>
        <w:pStyle w:val="Heading2"/>
      </w:pPr>
      <w:bookmarkStart w:id="1512" w:name="_Toc259721607"/>
      <w:bookmarkStart w:id="1513" w:name="_Toc275501954"/>
      <w:bookmarkStart w:id="1514" w:name="_Toc371377482"/>
      <w:bookmarkStart w:id="1515" w:name="ComplaintReason"/>
      <w:bookmarkStart w:id="1516" w:name="_Toc528563969"/>
      <w:r>
        <w:t>ComplaintReason</w:t>
      </w:r>
      <w:bookmarkEnd w:id="1512"/>
      <w:bookmarkEnd w:id="1513"/>
      <w:bookmarkEnd w:id="1514"/>
      <w:bookmarkEnd w:id="1515"/>
      <w:bookmarkEnd w:id="15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62" o:spid="_x0000_s1275" style="position:absolute;left:0;text-align:left;margin-left:0;margin-top:0;width:50pt;height:50pt;z-index:249822720;visibility:hidden" coordsize="236,510" o:spt="100" o:preferrelative="t" adj="0,,0" path="">
                  <v:stroke joinstyle="round"/>
                  <v:formulas/>
                  <v:path o:connecttype="segments"/>
                  <o:lock v:ext="edit" selection="t"/>
                </v:shape>
              </w:pict>
            </w:r>
            <w:r w:rsidRPr="00557255">
              <w:pict>
                <v:shape id="_x0000_s3249" style="position:absolute;left:0;text-align:left;margin-left:7714pt;margin-top:7.2pt;width:306pt;height:141.75pt;z-index:-252559872;mso-wrap-edited:t;mso-position-horizontal:right" coordsize="" o:spt="100" wrapcoords="-30 296 266 296 266 29 500 29 500 29 500 0 1000 0 1000 0 1000 1030 500 1030 500 772 266 772 266 492 -30 492 -30 296" adj="0,,0" path="">
                  <v:stroke joinstyle="round"/>
                  <v:imagedata r:id="rId333" o:title="dc_262"/>
                  <v:formulas/>
                  <v:path o:connecttype="segments"/>
                  <w10:wrap type="tight"/>
                </v:shape>
              </w:pict>
            </w:r>
            <w:r w:rsidR="00503198">
              <w:t>A group item containing the reason for the Complaint.</w:t>
            </w:r>
          </w:p>
          <w:p w:rsidR="00503198" w:rsidRDefault="00503198" w:rsidP="00503198">
            <w:pPr>
              <w:pStyle w:val="Bold3"/>
            </w:pPr>
            <w:r>
              <w:t>ComplaintReasonType [attribute]</w:t>
            </w:r>
          </w:p>
          <w:p w:rsidR="00503198" w:rsidRDefault="00503198" w:rsidP="00503198">
            <w:pPr>
              <w:pStyle w:val="Italic3"/>
            </w:pPr>
            <w:r>
              <w:t>ComplaintReasonType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ComplaintReasonCode</w:t>
            </w:r>
          </w:p>
          <w:p w:rsidR="00503198" w:rsidRDefault="00503198" w:rsidP="00503198">
            <w:pPr>
              <w:pStyle w:val="Italic4"/>
            </w:pPr>
            <w:r>
              <w:t>ComplaintReasonCode is optional. A single instance might exist.</w:t>
            </w:r>
          </w:p>
          <w:p w:rsidR="00503198" w:rsidRDefault="00503198" w:rsidP="00503198">
            <w:pPr>
              <w:pStyle w:val="Normal4"/>
            </w:pPr>
            <w:r>
              <w:t>A code for quickly communicating the type of ComplaintReason. The Agency responsible for the code can be associated with the element.</w:t>
            </w:r>
          </w:p>
          <w:p w:rsidR="00503198" w:rsidRDefault="00503198" w:rsidP="00503198">
            <w:pPr>
              <w:pStyle w:val="Bold4"/>
            </w:pPr>
            <w:r>
              <w:t>ComplaintReasonDescription</w:t>
            </w:r>
          </w:p>
          <w:p w:rsidR="00503198" w:rsidRDefault="00503198" w:rsidP="00503198">
            <w:pPr>
              <w:pStyle w:val="Italic4"/>
            </w:pPr>
            <w:r>
              <w:t>ComplaintReasonDescription is optional. Multiple instances might exist.</w:t>
            </w:r>
          </w:p>
          <w:p w:rsidR="00503198" w:rsidRDefault="00503198" w:rsidP="00503198">
            <w:pPr>
              <w:pStyle w:val="Normal4"/>
            </w:pPr>
            <w:r>
              <w:t>A text field element describing the reason for the Complaint</w:t>
            </w:r>
          </w:p>
        </w:tc>
      </w:tr>
    </w:tbl>
    <w:p w:rsidR="00503198" w:rsidRDefault="00503198" w:rsidP="00503198"/>
    <w:p w:rsidR="00503198" w:rsidRDefault="00503198" w:rsidP="00503198">
      <w:pPr>
        <w:pStyle w:val="Heading2"/>
      </w:pPr>
      <w:bookmarkStart w:id="1517" w:name="_Toc259721608"/>
      <w:bookmarkStart w:id="1518" w:name="_Toc275501955"/>
      <w:bookmarkStart w:id="1519" w:name="_Toc371377483"/>
      <w:bookmarkStart w:id="1520" w:name="ComplaintReasonCode"/>
      <w:bookmarkStart w:id="1521" w:name="_Toc528563970"/>
      <w:r>
        <w:t>ComplaintReasonCode</w:t>
      </w:r>
      <w:bookmarkEnd w:id="1517"/>
      <w:bookmarkEnd w:id="1518"/>
      <w:bookmarkEnd w:id="1519"/>
      <w:bookmarkEnd w:id="1520"/>
      <w:bookmarkEnd w:id="15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63" o:spid="_x0000_s1276" style="position:absolute;left:0;text-align:left;margin-left:0;margin-top:0;width:50pt;height:50pt;z-index:249823744;visibility:hidden" coordsize="96,358" o:spt="100" o:preferrelative="t" adj="0,,0" path="">
                  <v:stroke joinstyle="round"/>
                  <v:formulas/>
                  <v:path o:connecttype="segments"/>
                  <o:lock v:ext="edit" selection="t"/>
                </v:shape>
              </w:pict>
            </w:r>
            <w:r w:rsidRPr="00557255">
              <w:pict>
                <v:shape id="_x0000_s3250" style="position:absolute;left:0;text-align:left;margin-left:5060.5pt;margin-top:7.2pt;width:214.5pt;height:57.75pt;z-index:-252558848;mso-wrap-edited:t;mso-position-horizontal:right" coordsize="" o:spt="100" wrapcoords="-30 322 480 322 480 72 480 72 480 0 1000 0 1000 0 1000 1073 480 1073 480 1021 -30 1021 -30 322" adj="0,,0" path="">
                  <v:stroke joinstyle="round"/>
                  <v:imagedata r:id="rId334" o:title="dc_263"/>
                  <v:formulas/>
                  <v:path o:connecttype="segments"/>
                  <w10:wrap type="tight"/>
                </v:shape>
              </w:pict>
            </w:r>
            <w:r w:rsidR="00503198">
              <w:t>A code for quickly communicating the type of ComplaintReason. The Agency responsible for the code can be associated with the element.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7"/>
              </w:numPr>
            </w:pPr>
            <w:r>
              <w:t xml:space="preserve">For the element that owns this attribute. </w:t>
            </w:r>
          </w:p>
          <w:p w:rsidR="00503198" w:rsidRDefault="00503198" w:rsidP="008D25AE">
            <w:pPr>
              <w:pStyle w:val="Normal3"/>
              <w:numPr>
                <w:ilvl w:val="0"/>
                <w:numId w:val="17"/>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522" w:name="_Toc259721609"/>
      <w:bookmarkStart w:id="1523" w:name="_Toc275501956"/>
      <w:bookmarkStart w:id="1524" w:name="_Toc371377484"/>
      <w:bookmarkStart w:id="1525" w:name="ComplaintReasonDescription"/>
      <w:bookmarkStart w:id="1526" w:name="_Toc528563971"/>
      <w:r>
        <w:t>ComplaintReasonDescription</w:t>
      </w:r>
      <w:bookmarkEnd w:id="1522"/>
      <w:bookmarkEnd w:id="1523"/>
      <w:bookmarkEnd w:id="1524"/>
      <w:bookmarkEnd w:id="1525"/>
      <w:bookmarkEnd w:id="15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64" o:spid="_x0000_s1277" style="position:absolute;left:0;text-align:left;margin-left:0;margin-top:0;width:50pt;height:50pt;z-index:249824768;visibility:hidden" coordsize="89,227" o:spt="100" o:preferrelative="t" adj="0,,0" path="">
                  <v:stroke joinstyle="round"/>
                  <v:formulas/>
                  <v:path o:connecttype="segments"/>
                  <o:lock v:ext="edit" selection="t"/>
                </v:shape>
              </w:pict>
            </w:r>
            <w:r w:rsidRPr="00557255">
              <w:pict>
                <v:shape id="_x0000_s3251" style="position:absolute;left:0;text-align:left;margin-left:2798.5pt;margin-top:7.2pt;width:136.5pt;height:53.25pt;z-index:-252557824;mso-wrap-edited:t;mso-position-horizontal:right" coordsize="" o:spt="100" wrapcoords="-30 78 1000 78 1000 1079 1000 1079 -30 1079 -30 78" adj="0,,0" path="">
                  <v:stroke joinstyle="round"/>
                  <v:imagedata r:id="rId335" o:title="dc_264"/>
                  <v:formulas/>
                  <v:path o:connecttype="segments"/>
                  <w10:wrap type="tight"/>
                </v:shape>
              </w:pict>
            </w:r>
            <w:r w:rsidR="00503198">
              <w:t>A text field element describing the reason for the Complaint</w:t>
            </w:r>
          </w:p>
        </w:tc>
      </w:tr>
    </w:tbl>
    <w:p w:rsidR="00503198" w:rsidRDefault="00503198" w:rsidP="00503198"/>
    <w:p w:rsidR="00503198" w:rsidRDefault="00503198" w:rsidP="00503198">
      <w:pPr>
        <w:pStyle w:val="Heading2"/>
      </w:pPr>
      <w:bookmarkStart w:id="1527" w:name="_Toc259721610"/>
      <w:bookmarkStart w:id="1528" w:name="_Toc275501957"/>
      <w:bookmarkStart w:id="1529" w:name="_Toc371377485"/>
      <w:bookmarkStart w:id="1530" w:name="ComplaintReasonType_a"/>
      <w:bookmarkStart w:id="1531" w:name="_Toc528563972"/>
      <w:r>
        <w:t>ComplaintReasonType [attribute]</w:t>
      </w:r>
      <w:bookmarkEnd w:id="1527"/>
      <w:bookmarkEnd w:id="1528"/>
      <w:bookmarkEnd w:id="1529"/>
      <w:bookmarkEnd w:id="1530"/>
      <w:bookmarkEnd w:id="15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65" o:spid="_x0000_s1278" style="position:absolute;left:0;text-align:left;margin-left:0;margin-top:0;width:50pt;height:50pt;z-index:249825792;visibility:hidden" coordsize="89,219" o:spt="100" o:preferrelative="t" adj="0,,0" path="">
                  <v:stroke joinstyle="round"/>
                  <v:formulas/>
                  <v:path o:connecttype="segments"/>
                  <o:lock v:ext="edit" selection="t"/>
                </v:shape>
              </w:pict>
            </w:r>
            <w:r w:rsidRPr="00557255">
              <w:pict>
                <v:shape id="_x0000_s3252" style="position:absolute;left:0;text-align:left;margin-left:2646.25pt;margin-top:7.2pt;width:131.25pt;height:53.25pt;z-index:-252556800;mso-wrap-edited:t;mso-position-horizontal:right" coordsize="" o:spt="100" wrapcoords="-30 0 1000 0 1000 1079 1000 1079 -30 1079 -30 0" adj="0,,0" path="">
                  <v:stroke joinstyle="round"/>
                  <v:imagedata r:id="rId336" o:title="dc_265"/>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532" w:name="_Toc259721611"/>
      <w:bookmarkStart w:id="1533" w:name="_Toc275501958"/>
      <w:bookmarkStart w:id="1534" w:name="_Toc371377486"/>
      <w:bookmarkStart w:id="1535" w:name="ComplaintReference"/>
      <w:bookmarkStart w:id="1536" w:name="_Toc528563973"/>
      <w:r>
        <w:t>ComplaintReference</w:t>
      </w:r>
      <w:bookmarkEnd w:id="1532"/>
      <w:bookmarkEnd w:id="1533"/>
      <w:bookmarkEnd w:id="1534"/>
      <w:bookmarkEnd w:id="1535"/>
      <w:bookmarkEnd w:id="15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66" o:spid="_x0000_s1279" style="position:absolute;left:0;text-align:left;margin-left:0;margin-top:0;width:50pt;height:50pt;z-index:249826816;visibility:hidden" coordsize="154,404" o:spt="100" o:preferrelative="t" adj="0,,0" path="">
                  <v:stroke joinstyle="round"/>
                  <v:formulas/>
                  <v:path o:connecttype="segments"/>
                  <o:lock v:ext="edit" selection="t"/>
                </v:shape>
              </w:pict>
            </w:r>
            <w:r w:rsidRPr="00557255">
              <w:pict>
                <v:shape id="_x0000_s3253" style="position:absolute;left:0;text-align:left;margin-left:5865.25pt;margin-top:7.2pt;width:242.25pt;height:92.25pt;z-index:-252555776;mso-wrap-edited:t;mso-position-horizontal:right" coordsize="" o:spt="100" wrapcoords="-30 389 381 389 381 45 381 45 381 0 1000 0 1000 0 1000 1046 381 1046 381 968 -30 968 -30 389" adj="0,,0" path="">
                  <v:stroke joinstyle="round"/>
                  <v:imagedata r:id="rId337" o:title="dc_266"/>
                  <v:formulas/>
                  <v:path o:connecttype="segments"/>
                  <w10:wrap type="tight"/>
                </v:shape>
              </w:pict>
            </w:r>
            <w:r w:rsidR="00503198">
              <w:t>A group item detailing relevant references pertaining to the Complaint. ComplaintReference contains the attribute ComplaintReferenceType.</w:t>
            </w:r>
          </w:p>
          <w:p w:rsidR="00503198" w:rsidRDefault="00503198" w:rsidP="002B0EAA">
            <w:pPr>
              <w:pStyle w:val="Bold3"/>
            </w:pPr>
            <w:r>
              <w:t>ComplaintReferenceType [attribute]</w:t>
            </w:r>
          </w:p>
          <w:p w:rsidR="00503198" w:rsidRDefault="00503198" w:rsidP="002B0EAA">
            <w:pPr>
              <w:pStyle w:val="Italic3"/>
            </w:pPr>
            <w:r>
              <w:t>ComplaintReferenceType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Pr="00615F62" w:rsidRDefault="002B0EAA" w:rsidP="002B0EAA">
            <w:pPr>
              <w:pStyle w:val="Normal3"/>
              <w:rPr>
                <w:rFonts w:ascii="Tahoma" w:hAnsi="Tahoma" w:cs="Tahoma"/>
                <w:bCs/>
              </w:rPr>
            </w:pPr>
            <w:r>
              <w:t>Refer to AssignedBy for any enumerations.</w:t>
            </w:r>
          </w:p>
        </w:tc>
      </w:tr>
    </w:tbl>
    <w:p w:rsidR="00503198" w:rsidRDefault="00503198" w:rsidP="00503198"/>
    <w:p w:rsidR="00503198" w:rsidRDefault="00503198" w:rsidP="00503198">
      <w:pPr>
        <w:pStyle w:val="Heading2"/>
      </w:pPr>
      <w:bookmarkStart w:id="1537" w:name="_Toc259721612"/>
      <w:bookmarkStart w:id="1538" w:name="_Toc275501959"/>
      <w:bookmarkStart w:id="1539" w:name="_Toc371377487"/>
      <w:bookmarkStart w:id="1540" w:name="ComplaintReferenceType_a"/>
      <w:bookmarkStart w:id="1541" w:name="_Toc528563974"/>
      <w:r>
        <w:t>ComplaintReferenceType [attribute]</w:t>
      </w:r>
      <w:bookmarkEnd w:id="1537"/>
      <w:bookmarkEnd w:id="1538"/>
      <w:bookmarkEnd w:id="1539"/>
      <w:bookmarkEnd w:id="1540"/>
      <w:bookmarkEnd w:id="15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67" o:spid="_x0000_s4089" style="position:absolute;left:0;text-align:left;margin-left:0;margin-top:0;width:50pt;height:50pt;z-index:251519488;visibility:hidden" coordsize="89,222" o:spt="100" o:preferrelative="t" adj="0,,0" path="">
                  <v:stroke joinstyle="round"/>
                  <v:formulas/>
                  <v:path o:connecttype="segments"/>
                  <o:lock v:ext="edit" selection="t"/>
                </v:shape>
              </w:pict>
            </w:r>
            <w:r w:rsidRPr="00557255">
              <w:pict>
                <v:shape id="_x0000_s4090" style="position:absolute;left:0;text-align:left;margin-left:2711.5pt;margin-top:7.2pt;width:133.5pt;height:53.25pt;z-index:-251795968;mso-wrap-edited:t;mso-position-horizontal:right" coordsize="" o:spt="100" wrapcoords="-30 0 1000 0 1000 1079 1000 1079 -30 1079 -30 0" adj="0,,0" path="">
                  <v:stroke joinstyle="round"/>
                  <v:imagedata r:id="rId338" o:title="dc_26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542" w:name="_Toc259721613"/>
      <w:bookmarkStart w:id="1543" w:name="_Toc275501960"/>
      <w:bookmarkStart w:id="1544" w:name="_Toc371377488"/>
      <w:bookmarkStart w:id="1545" w:name="ComplaintResponse"/>
      <w:bookmarkStart w:id="1546" w:name="_Toc528563975"/>
      <w:r>
        <w:t>ComplaintResponse</w:t>
      </w:r>
      <w:bookmarkEnd w:id="1542"/>
      <w:bookmarkEnd w:id="1543"/>
      <w:bookmarkEnd w:id="1544"/>
      <w:bookmarkEnd w:id="1545"/>
      <w:bookmarkEnd w:id="1546"/>
    </w:p>
    <w:tbl>
      <w:tblPr>
        <w:tblW w:w="5000" w:type="pct"/>
        <w:tblCellMar>
          <w:top w:w="144" w:type="dxa"/>
          <w:left w:w="115" w:type="dxa"/>
          <w:right w:w="115" w:type="dxa"/>
        </w:tblCellMar>
        <w:tblLook w:val="01E0"/>
      </w:tblPr>
      <w:tblGrid>
        <w:gridCol w:w="9584"/>
      </w:tblGrid>
      <w:tr w:rsidR="00503198" w:rsidTr="00503198">
        <w:tc>
          <w:tcPr>
            <w:tcW w:w="5000" w:type="pct"/>
          </w:tcPr>
          <w:p w:rsidR="00965624" w:rsidRDefault="00557255" w:rsidP="00965624">
            <w:pPr>
              <w:pStyle w:val="Normal2"/>
            </w:pPr>
            <w:r w:rsidRPr="00557255">
              <w:pict>
                <v:shape id="dc_268" o:spid="_x0000_s1280" style="position:absolute;left:0;text-align:left;margin-left:0;margin-top:0;width:50pt;height:50pt;z-index:249827840;visibility:hidden" coordsize="389,531" o:spt="100" o:preferrelative="t" adj="0,,0" path="">
                  <v:stroke joinstyle="round"/>
                  <v:formulas/>
                  <v:path o:connecttype="segments"/>
                  <o:lock v:ext="edit" selection="t"/>
                </v:shape>
              </w:pict>
            </w:r>
            <w:r w:rsidRPr="00557255">
              <w:pict>
                <v:shape id="_x0000_s3254" style="position:absolute;left:0;text-align:left;margin-left:8083.75pt;margin-top:7.2pt;width:318.75pt;height:233.25pt;z-index:-252554752;mso-wrap-edited:t;mso-position-horizontal:right" coordsize="" o:spt="100" wrapcoords="-30 393 288 393 288 17 512 17 512 17 512 0 1000 0 1000 0 1000 1018 512 1018 512 893 288 893 288 512 -30 512 -30 393" adj="0,,0" path="">
                  <v:stroke joinstyle="round"/>
                  <v:imagedata r:id="rId339" o:title="dc_268"/>
                  <v:formulas/>
                  <v:path o:connecttype="segments"/>
                  <w10:wrap type="tight"/>
                </v:shape>
              </w:pict>
            </w:r>
            <w:r w:rsidR="00503198">
              <w:t xml:space="preserve">The </w:t>
            </w:r>
            <w:r w:rsidR="00965624">
              <w:t>ComplaintResponse element is the root element for the ComplaintResponse e-Document.</w:t>
            </w:r>
          </w:p>
          <w:p w:rsidR="00503198" w:rsidRDefault="00965624" w:rsidP="00965624">
            <w:pPr>
              <w:pStyle w:val="Normal2"/>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r w:rsidR="00503198">
              <w:t>.</w:t>
            </w:r>
          </w:p>
          <w:p w:rsidR="00503198" w:rsidRDefault="00503198" w:rsidP="00503198">
            <w:pPr>
              <w:pStyle w:val="Bold3"/>
            </w:pPr>
            <w:r>
              <w:t>ComplaintResponseType [attribute]</w:t>
            </w:r>
          </w:p>
          <w:p w:rsidR="00503198" w:rsidRDefault="00503198" w:rsidP="00503198">
            <w:pPr>
              <w:pStyle w:val="Italic3"/>
            </w:pPr>
            <w:r>
              <w:t>ComplaintResponseType is mandatory. A single instance is required.</w:t>
            </w:r>
          </w:p>
          <w:p w:rsidR="00503198" w:rsidRDefault="00503198" w:rsidP="00503198">
            <w:pPr>
              <w:pStyle w:val="Normal3"/>
            </w:pPr>
            <w:r>
              <w:t xml:space="preserve">Indicates if the </w:t>
            </w:r>
            <w:r w:rsidR="00ED105B">
              <w:t>e-Document</w:t>
            </w:r>
            <w:r>
              <w:t xml:space="preserve"> represents a Complaint by the sender or Feedback from the sender.</w:t>
            </w:r>
          </w:p>
          <w:p w:rsidR="00503198" w:rsidRDefault="00503198" w:rsidP="00503198">
            <w:pPr>
              <w:pStyle w:val="Normal3"/>
            </w:pPr>
            <w:r>
              <w:t>Refer to ComplaintResponseType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ComplaintResponseHeader</w:t>
            </w:r>
          </w:p>
          <w:p w:rsidR="00503198" w:rsidRDefault="00503198" w:rsidP="00503198">
            <w:pPr>
              <w:pStyle w:val="Italic4"/>
            </w:pPr>
            <w:r>
              <w:t>ComplaintResponseHeader is mandatory. A single instance is required.</w:t>
            </w:r>
          </w:p>
          <w:p w:rsidR="00503198" w:rsidRDefault="00503198" w:rsidP="00503198">
            <w:pPr>
              <w:pStyle w:val="Normal4"/>
            </w:pPr>
            <w:r>
              <w:t>The ComplaintResponseHeader is required and contains information common to the ComplaintResponse.</w:t>
            </w:r>
          </w:p>
          <w:p w:rsidR="00503198" w:rsidRDefault="00503198" w:rsidP="00503198">
            <w:pPr>
              <w:pStyle w:val="Bold4"/>
            </w:pPr>
            <w:r>
              <w:t>ComplaintResponseLineItem</w:t>
            </w:r>
          </w:p>
          <w:p w:rsidR="00503198" w:rsidRDefault="00503198" w:rsidP="00503198">
            <w:pPr>
              <w:pStyle w:val="Italic4"/>
            </w:pPr>
            <w:r>
              <w:t>ComplaintResponseLineItem is mandatory. One instance is required, multiple instances might exist.</w:t>
            </w:r>
          </w:p>
          <w:p w:rsidR="00503198" w:rsidRDefault="00503198" w:rsidP="00503198">
            <w:pPr>
              <w:pStyle w:val="Normal4"/>
            </w:pPr>
            <w:r>
              <w:t>The detail information about the response for a particular complaint.</w:t>
            </w:r>
          </w:p>
          <w:p w:rsidR="00503198" w:rsidRDefault="00503198" w:rsidP="00503198">
            <w:pPr>
              <w:pStyle w:val="ListBullet4"/>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4"/>
            </w:pPr>
            <w:r>
              <w:t>ComplaintResponseSummary</w:t>
            </w:r>
          </w:p>
          <w:p w:rsidR="00503198" w:rsidRDefault="00503198" w:rsidP="00503198">
            <w:pPr>
              <w:pStyle w:val="Italic4"/>
            </w:pPr>
            <w:r>
              <w:t>ComplaintResponseSummary is optional. A single instance might exist.</w:t>
            </w:r>
          </w:p>
          <w:p w:rsidR="00503198" w:rsidRDefault="00503198" w:rsidP="00503198">
            <w:pPr>
              <w:pStyle w:val="Normal4"/>
            </w:pPr>
            <w:r>
              <w:t xml:space="preserve">Summary information that applies to the entire </w:t>
            </w:r>
            <w:r w:rsidR="00485239">
              <w:t>ComplaintResponse</w:t>
            </w:r>
            <w:r>
              <w:t xml:space="preserve"> </w:t>
            </w:r>
            <w:r w:rsidR="00ED105B">
              <w:t>e-Document</w:t>
            </w:r>
            <w:r>
              <w:t>.</w:t>
            </w:r>
          </w:p>
        </w:tc>
      </w:tr>
    </w:tbl>
    <w:p w:rsidR="00503198" w:rsidRDefault="00503198" w:rsidP="00503198"/>
    <w:p w:rsidR="00503198" w:rsidRDefault="00503198" w:rsidP="00503198">
      <w:pPr>
        <w:pStyle w:val="Heading2"/>
      </w:pPr>
      <w:bookmarkStart w:id="1547" w:name="_Toc259721614"/>
      <w:bookmarkStart w:id="1548" w:name="_Toc275501961"/>
      <w:bookmarkStart w:id="1549" w:name="_Toc371377489"/>
      <w:bookmarkStart w:id="1550" w:name="ComplaintResponseHeader"/>
      <w:bookmarkStart w:id="1551" w:name="_Toc528563976"/>
      <w:r>
        <w:t>ComplaintResponseHeader</w:t>
      </w:r>
      <w:bookmarkEnd w:id="1547"/>
      <w:bookmarkEnd w:id="1548"/>
      <w:bookmarkEnd w:id="1549"/>
      <w:bookmarkEnd w:id="1550"/>
      <w:bookmarkEnd w:id="15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69" o:spid="_x0000_s1281" style="position:absolute;left:0;text-align:left;margin-left:0;margin-top:0;width:50pt;height:50pt;z-index:249828864;visibility:hidden" coordsize="1190,581" o:spt="100" o:preferrelative="t" adj="0,,0" path="">
                  <v:stroke joinstyle="round"/>
                  <v:formulas/>
                  <v:path o:connecttype="segments"/>
                  <o:lock v:ext="edit" selection="t"/>
                </v:shape>
              </w:pict>
            </w:r>
            <w:r w:rsidRPr="00557255">
              <w:pict>
                <v:shape id="_x0000_s3255" style="position:absolute;left:0;text-align:left;margin-left:6931pt;margin-top:7.2pt;width:279pt;height:571.5pt;z-index:-252553728;mso-wrap-edited:t;mso-position-horizontal:right" coordsize="" o:spt="100" wrapcoords="-30 260 345 260 345 5 550 5 550 5 550 0 1000 0 1000 0 1000 1006 550 1006 550 555 345 555 345 300 -30 300 -30 260" adj="0,,0" path="">
                  <v:stroke joinstyle="round"/>
                  <v:imagedata r:id="rId340" o:title="dc_269"/>
                  <v:formulas/>
                  <v:path o:connecttype="segments"/>
                  <w10:wrap type="tight"/>
                </v:shape>
              </w:pict>
            </w:r>
            <w:r w:rsidR="00503198">
              <w:t>The ComplaintResponseHeader is required and contains information common to the ComplaintResponse.</w:t>
            </w:r>
          </w:p>
          <w:p w:rsidR="00503198" w:rsidRDefault="00503198" w:rsidP="00503198">
            <w:pPr>
              <w:pStyle w:val="Bold3"/>
            </w:pPr>
            <w:r>
              <w:t>ComplaintResponseHeaderStatusType [attribute]</w:t>
            </w:r>
          </w:p>
          <w:p w:rsidR="00503198" w:rsidRDefault="00503198" w:rsidP="00503198">
            <w:pPr>
              <w:pStyle w:val="Italic3"/>
            </w:pPr>
            <w:r>
              <w:t>ComplaintResponseHeaderStatusType is mandatory. A single instance is required.</w:t>
            </w:r>
          </w:p>
          <w:p w:rsidR="00503198" w:rsidRDefault="00503198" w:rsidP="00503198">
            <w:pPr>
              <w:pStyle w:val="Normal3"/>
            </w:pPr>
            <w:r>
              <w:t xml:space="preserve">The status of the </w:t>
            </w:r>
            <w:r w:rsidR="00485239">
              <w:t>ComplaintResponse</w:t>
            </w:r>
            <w:r>
              <w:t xml:space="preserve"> header.</w:t>
            </w:r>
          </w:p>
          <w:p w:rsidR="00503198" w:rsidRDefault="00503198" w:rsidP="00503198">
            <w:pPr>
              <w:pStyle w:val="Normal3"/>
            </w:pPr>
            <w:r>
              <w:t>Refer to ComplaintResponseHeaderStatusType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ComplaintResponseNumber</w:t>
            </w:r>
          </w:p>
          <w:p w:rsidR="00503198" w:rsidRDefault="00503198" w:rsidP="00503198">
            <w:pPr>
              <w:pStyle w:val="Italic4"/>
            </w:pPr>
            <w:r>
              <w:t>ComplaintResponseNumber is mandatory. A single instance is required.</w:t>
            </w:r>
          </w:p>
          <w:p w:rsidR="00503198" w:rsidRDefault="00503198" w:rsidP="00503198">
            <w:pPr>
              <w:pStyle w:val="Normal4"/>
            </w:pPr>
            <w:r>
              <w:t xml:space="preserve">A unique identification number of the ComplaintResponse, generated by the issuer of the </w:t>
            </w:r>
            <w:r w:rsidR="00485239">
              <w:t>ComplaintResponse</w:t>
            </w:r>
            <w:r>
              <w:t>.</w:t>
            </w:r>
          </w:p>
          <w:p w:rsidR="00503198" w:rsidRDefault="00503198" w:rsidP="00503198">
            <w:pPr>
              <w:pStyle w:val="Bold4"/>
            </w:pPr>
            <w:r>
              <w:t>ComplaintResponseIssueDate</w:t>
            </w:r>
          </w:p>
          <w:p w:rsidR="00503198" w:rsidRDefault="00503198" w:rsidP="00503198">
            <w:pPr>
              <w:pStyle w:val="Italic4"/>
            </w:pPr>
            <w:r>
              <w:t>ComplaintResponseIssueDate is mandatory. A single instance is required.</w:t>
            </w:r>
          </w:p>
          <w:p w:rsidR="00503198" w:rsidRDefault="00503198" w:rsidP="00503198">
            <w:pPr>
              <w:pStyle w:val="Normal4"/>
            </w:pPr>
            <w:r>
              <w:t>The date on which the ComplaintResponse was issued within the sender’s system.</w:t>
            </w:r>
          </w:p>
          <w:p w:rsidR="00503198" w:rsidRDefault="00503198" w:rsidP="00503198">
            <w:pPr>
              <w:pStyle w:val="Bold4"/>
            </w:pPr>
            <w:r>
              <w:t>ComplaintInformation</w:t>
            </w:r>
          </w:p>
          <w:p w:rsidR="00503198" w:rsidRDefault="00503198" w:rsidP="00503198">
            <w:pPr>
              <w:pStyle w:val="Italic4"/>
            </w:pPr>
            <w:r>
              <w:t>ComplaintInformation is mandatory. One instance is required, multiple instances might exist.</w:t>
            </w:r>
          </w:p>
          <w:p w:rsidR="00503198" w:rsidRDefault="00503198" w:rsidP="00503198">
            <w:pPr>
              <w:pStyle w:val="Normal4"/>
            </w:pPr>
            <w:r>
              <w:t>ComplaintInformation is a grouping element that contains general information about the Complaint.</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CorrectiveAction</w:t>
            </w:r>
          </w:p>
          <w:p w:rsidR="00503198" w:rsidRDefault="00503198" w:rsidP="00503198">
            <w:pPr>
              <w:pStyle w:val="Italic4"/>
            </w:pPr>
            <w:r>
              <w:t>CorrectiveAction is mandatory. A single instance is required.</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52" w:name="_Toc259721615"/>
      <w:bookmarkStart w:id="1553" w:name="_Toc275501962"/>
      <w:bookmarkStart w:id="1554" w:name="_Toc371377490"/>
      <w:bookmarkStart w:id="1555" w:name="ComplaintResponseHeaderStatusType_a"/>
      <w:bookmarkStart w:id="1556" w:name="_Toc528563977"/>
      <w:r>
        <w:t>ComplaintResponseHeaderStatusType [attribute]</w:t>
      </w:r>
      <w:bookmarkEnd w:id="1552"/>
      <w:bookmarkEnd w:id="1553"/>
      <w:bookmarkEnd w:id="1554"/>
      <w:bookmarkEnd w:id="1555"/>
      <w:bookmarkEnd w:id="15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70" o:spid="_x0000_s1282" style="position:absolute;left:0;text-align:left;margin-left:0;margin-top:0;width:50pt;height:50pt;z-index:249829888;visibility:hidden" coordsize="89,321" o:spt="100" o:preferrelative="t" adj="0,,0" path="">
                  <v:stroke joinstyle="round"/>
                  <v:formulas/>
                  <v:path o:connecttype="segments"/>
                  <o:lock v:ext="edit" selection="t"/>
                </v:shape>
              </w:pict>
            </w:r>
            <w:r w:rsidRPr="00557255">
              <w:pict>
                <v:shape id="_x0000_s3256" style="position:absolute;left:0;text-align:left;margin-left:4429.75pt;margin-top:7.2pt;width:192.75pt;height:53.25pt;z-index:-252552704;mso-wrap-edited:t;mso-position-horizontal:right" coordsize="" o:spt="100" wrapcoords="-30 0 1000 0 1000 1079 1000 1079 -30 1079 -30 0" adj="0,,0" path="">
                  <v:stroke joinstyle="round"/>
                  <v:imagedata r:id="rId341" o:title="dc_270"/>
                  <v:formulas/>
                  <v:path o:connecttype="segments"/>
                  <w10:wrap type="tight"/>
                </v:shape>
              </w:pict>
            </w:r>
            <w:r w:rsidR="00503198">
              <w:t xml:space="preserve">The status of the </w:t>
            </w:r>
            <w:r w:rsidR="00485239">
              <w:t>ComplaintResponse</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557" w:name="_Toc259721616"/>
      <w:bookmarkStart w:id="1558" w:name="_Toc275501963"/>
      <w:bookmarkStart w:id="1559" w:name="_Toc371377491"/>
      <w:bookmarkStart w:id="1560" w:name="ComplaintResponseIssueDate"/>
      <w:bookmarkStart w:id="1561" w:name="_Toc528563978"/>
      <w:r>
        <w:t>ComplaintResponseIssueDate</w:t>
      </w:r>
      <w:bookmarkEnd w:id="1557"/>
      <w:bookmarkEnd w:id="1558"/>
      <w:bookmarkEnd w:id="1559"/>
      <w:bookmarkEnd w:id="1560"/>
      <w:bookmarkEnd w:id="15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71" o:spid="_x0000_s1283" style="position:absolute;left:0;text-align:left;margin-left:0;margin-top:0;width:50pt;height:50pt;z-index:249830912;visibility:hidden" coordsize="139,486" o:spt="100" o:preferrelative="t" adj="0,,0" path="">
                  <v:stroke joinstyle="round"/>
                  <v:formulas/>
                  <v:path o:connecttype="segments"/>
                  <o:lock v:ext="edit" selection="t"/>
                </v:shape>
              </w:pict>
            </w:r>
            <w:r w:rsidRPr="00557255">
              <w:pict>
                <v:shape id="_x0000_s3257" style="position:absolute;left:0;text-align:left;margin-left:7300.75pt;margin-top:7.2pt;width:291.75pt;height:83.25pt;z-index:-252551680;mso-wrap-edited:t;mso-position-horizontal:right" coordsize="" o:spt="100" wrapcoords="-30 424 452 424 697 424 697 151 697 151 697 0 1000 0 1000 0 1000 1051 697 1051 697 763 452 763 452 756 -30 756 -30 424" adj="0,,0" path="">
                  <v:stroke joinstyle="round"/>
                  <v:imagedata r:id="rId342" o:title="dc_271"/>
                  <v:formulas/>
                  <v:path o:connecttype="segments"/>
                  <w10:wrap type="tight"/>
                </v:shape>
              </w:pict>
            </w:r>
            <w:r w:rsidR="00503198">
              <w:t>The date on which the ComplaintResponse was issued within the sender’s system.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562" w:name="_Toc259721617"/>
      <w:bookmarkStart w:id="1563" w:name="_Toc275501964"/>
      <w:bookmarkStart w:id="1564" w:name="_Toc371377492"/>
      <w:bookmarkStart w:id="1565" w:name="ComplaintResponseLineItem"/>
      <w:bookmarkStart w:id="1566" w:name="_Toc528563979"/>
      <w:r>
        <w:t>ComplaintResponseLineItem</w:t>
      </w:r>
      <w:bookmarkEnd w:id="1562"/>
      <w:bookmarkEnd w:id="1563"/>
      <w:bookmarkEnd w:id="1564"/>
      <w:bookmarkEnd w:id="1565"/>
      <w:bookmarkEnd w:id="15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50" type="#_x0000_t75" style="position:absolute;left:0;text-align:left;margin-left:13037.6pt;margin-top:7.05pt;width:473.2pt;height:671.15pt;z-index:-249694720;mso-wrap-edited:t;mso-position-horizontal:right" wrapcoords="102 5865 74 6742 7515 6823 7427 12091 9774 12091 9455 21624 21600 21576 21600 0 7254 24 7342 5865 102 5865" filled="t">
                  <v:imagedata r:id="rId343" o:title="ComplaintResponseLineItem"/>
                  <w10:wrap type="tight"/>
                </v:shape>
              </w:pict>
            </w:r>
            <w:r w:rsidRPr="00557255">
              <w:pict>
                <v:shape id="dc_272" o:spid="_x0000_s1284" style="position:absolute;left:0;text-align:left;margin-left:0;margin-top:0;width:50pt;height:50pt;z-index:249831936;visibility:hidden" coordsize="1053,729" o:spt="100" o:preferrelative="t" adj="0,,0" path="">
                  <v:stroke joinstyle="round"/>
                  <v:formulas/>
                  <v:path o:connecttype="segments"/>
                  <o:lock v:ext="edit" selection="t"/>
                </v:shape>
              </w:pict>
            </w:r>
            <w:r w:rsidR="00503198">
              <w:t>The detail information about the response for a particular complaint.</w:t>
            </w:r>
          </w:p>
          <w:p w:rsidR="00503198" w:rsidRDefault="00503198" w:rsidP="00503198">
            <w:pPr>
              <w:pStyle w:val="ListBullet2"/>
            </w:pPr>
            <w:r>
              <w:t>Note: In version V2R30 the multiplicity of e-Attachment was changed from optional, repeatable to optional, single. It is recognized that this is not backwardly compatible. We apologize for any issues this causes.</w:t>
            </w:r>
          </w:p>
          <w:p w:rsidR="00503198" w:rsidRDefault="00503198" w:rsidP="00503198">
            <w:pPr>
              <w:pStyle w:val="Bold3"/>
            </w:pPr>
            <w:r>
              <w:t>ComplaintResponseLineStatusType [attribute]</w:t>
            </w:r>
          </w:p>
          <w:p w:rsidR="00503198" w:rsidRDefault="00503198" w:rsidP="00503198">
            <w:pPr>
              <w:pStyle w:val="Italic3"/>
            </w:pPr>
            <w:r>
              <w:t>ComplaintResponseLineStatusType is mandatory. A single instance is required.</w:t>
            </w:r>
          </w:p>
          <w:p w:rsidR="00503198" w:rsidRDefault="00503198" w:rsidP="00503198">
            <w:pPr>
              <w:pStyle w:val="Normal3"/>
            </w:pPr>
            <w:r>
              <w:t xml:space="preserve">The status of the </w:t>
            </w:r>
            <w:r w:rsidR="00485239">
              <w:t>ComplaintResponse</w:t>
            </w:r>
            <w:r>
              <w:t xml:space="preserve"> line.</w:t>
            </w:r>
          </w:p>
          <w:p w:rsidR="00503198" w:rsidRDefault="00503198" w:rsidP="00503198">
            <w:pPr>
              <w:pStyle w:val="Normal3"/>
            </w:pPr>
            <w:r>
              <w:t>Refer to ComplaintResponseLineStatusType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ComplaintResponseLineItemNumber</w:t>
            </w:r>
          </w:p>
          <w:p w:rsidR="00503198" w:rsidRDefault="00503198" w:rsidP="00503198">
            <w:pPr>
              <w:pStyle w:val="Italic4"/>
            </w:pPr>
            <w:r>
              <w:t>ComplaintResponseLineItemNumber is mandatory. A single instance is required.</w:t>
            </w:r>
          </w:p>
          <w:p w:rsidR="00503198" w:rsidRDefault="00503198" w:rsidP="00503198">
            <w:pPr>
              <w:pStyle w:val="Normal4"/>
            </w:pPr>
            <w:r>
              <w:t>The number used to identify the ComplaintResponse line item</w:t>
            </w:r>
          </w:p>
          <w:p w:rsidR="00503198" w:rsidRDefault="00503198" w:rsidP="00503198">
            <w:pPr>
              <w:pStyle w:val="Bold4"/>
            </w:pPr>
            <w:r>
              <w:t>ComplaintLineItemNumber</w:t>
            </w:r>
          </w:p>
          <w:p w:rsidR="00503198" w:rsidRDefault="00503198" w:rsidP="00503198">
            <w:pPr>
              <w:pStyle w:val="Italic4"/>
            </w:pPr>
            <w:r>
              <w:t>ComplaintLineItemNumber is mandatory. A single instance is required.</w:t>
            </w:r>
          </w:p>
          <w:p w:rsidR="00503198" w:rsidRDefault="00503198" w:rsidP="00503198">
            <w:pPr>
              <w:pStyle w:val="Normal4"/>
            </w:pPr>
            <w:r>
              <w:t>The number used to identify the Complaint line item</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mandatory. A single instance is required.</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CorrectiveAction</w:t>
            </w:r>
          </w:p>
          <w:p w:rsidR="00503198" w:rsidRDefault="00503198" w:rsidP="00503198">
            <w:pPr>
              <w:pStyle w:val="Italic4"/>
            </w:pPr>
            <w:r>
              <w:t>CorrectiveAction is optional. A single instance might exist.</w:t>
            </w:r>
          </w:p>
          <w:p w:rsidR="00503198" w:rsidRDefault="00503198" w:rsidP="00503198">
            <w:pPr>
              <w:pStyle w:val="Normal4"/>
            </w:pPr>
            <w:r>
              <w:t>This element enables the party issuing the ComplaintResponse (i.e. SupplierParty) to specify what is the corrective action they will take in order to close the Complaint (send a credit, send disposition instructions, etc.)</w:t>
            </w:r>
          </w:p>
          <w:p w:rsidR="00503198" w:rsidRDefault="00503198" w:rsidP="00503198">
            <w:pPr>
              <w:pStyle w:val="Bold4"/>
            </w:pPr>
            <w:r>
              <w:t>RequestedAction</w:t>
            </w:r>
          </w:p>
          <w:p w:rsidR="00503198" w:rsidRDefault="00503198" w:rsidP="00503198">
            <w:pPr>
              <w:pStyle w:val="Italic4"/>
            </w:pPr>
            <w:r>
              <w:t>RequestedAction is optional. A single instance might exist.</w:t>
            </w:r>
          </w:p>
          <w:p w:rsidR="00503198" w:rsidRDefault="00503198" w:rsidP="00503198">
            <w:pPr>
              <w:pStyle w:val="Normal4"/>
            </w:pPr>
            <w:r>
              <w:t>The element that enables the party making the complaint (i.e. SenderParty) to specify what they want done regarding the Complaint (send a credit, send disposition instructions, etc.)</w:t>
            </w:r>
          </w:p>
          <w:p w:rsidR="00503198" w:rsidRDefault="00503198" w:rsidP="00503198">
            <w:pPr>
              <w:pStyle w:val="Bold4"/>
            </w:pPr>
            <w:r>
              <w:t>ConsumptionProcess</w:t>
            </w:r>
          </w:p>
          <w:p w:rsidR="00503198" w:rsidRDefault="00503198" w:rsidP="00503198">
            <w:pPr>
              <w:pStyle w:val="Italic4"/>
            </w:pPr>
            <w:r>
              <w:t>ConsumptionProcess is optional. A single instance might exist.</w:t>
            </w:r>
          </w:p>
          <w:p w:rsidR="00503198" w:rsidRDefault="00503198" w:rsidP="00503198">
            <w:pPr>
              <w:pStyle w:val="Normal4"/>
            </w:pPr>
            <w:r>
              <w:t>Identifies the process relevant to the situation being described.</w:t>
            </w:r>
          </w:p>
          <w:p w:rsidR="00503198" w:rsidRDefault="00503198" w:rsidP="00503198">
            <w:pPr>
              <w:pStyle w:val="Normal4"/>
            </w:pPr>
            <w:r>
              <w:t>Refer to ConsumptionProcess definition for any enumerations.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NumberOfComplaintResponseLineItemDetail</w:t>
            </w:r>
          </w:p>
          <w:p w:rsidR="00503198" w:rsidRDefault="00503198" w:rsidP="00503198">
            <w:pPr>
              <w:pStyle w:val="Italic4"/>
            </w:pPr>
            <w:r>
              <w:t>NumberOfComplaintResponseLineItemDetail is optional. A single instance might exist.</w:t>
            </w:r>
          </w:p>
          <w:p w:rsidR="00503198" w:rsidRDefault="00503198" w:rsidP="00503198">
            <w:pPr>
              <w:pStyle w:val="Normal4"/>
            </w:pPr>
            <w:r>
              <w:t>The number of ComplaintResponseLineItemDetail elements for a given ComplaintResponseLineItem</w:t>
            </w:r>
          </w:p>
          <w:p w:rsidR="00503198" w:rsidRDefault="00503198" w:rsidP="00503198">
            <w:pPr>
              <w:pStyle w:val="Bold4"/>
            </w:pPr>
            <w:r>
              <w:t>(choice)</w:t>
            </w:r>
          </w:p>
          <w:p w:rsidR="00503198" w:rsidRDefault="00503198" w:rsidP="00503198">
            <w:pPr>
              <w:pStyle w:val="Italic4"/>
            </w:pPr>
            <w:r>
              <w:t xml:space="preserve">[choice] is </w:t>
            </w:r>
            <w:r w:rsidR="00D8169F" w:rsidRPr="00D8169F">
              <w:t>optional. A single instance might exist</w:t>
            </w:r>
            <w:r>
              <w:t xml:space="preserve">. </w:t>
            </w:r>
          </w:p>
          <w:p w:rsidR="00503198" w:rsidRDefault="00503198" w:rsidP="00503198">
            <w:pPr>
              <w:pStyle w:val="Bold5"/>
            </w:pPr>
            <w:r>
              <w:t>ComplaintResponseSpecification</w:t>
            </w:r>
          </w:p>
          <w:p w:rsidR="00503198" w:rsidRDefault="00503198" w:rsidP="00503198">
            <w:pPr>
              <w:pStyle w:val="Italic5"/>
            </w:pPr>
            <w:r>
              <w:t xml:space="preserve">ComplaintResponseSpecification is </w:t>
            </w:r>
            <w:r w:rsidR="00D8169F" w:rsidRPr="00D8169F">
              <w:t>mandatory. A single instance is required</w:t>
            </w:r>
            <w:r>
              <w:t xml:space="preserve">. </w:t>
            </w:r>
          </w:p>
          <w:p w:rsidR="00503198" w:rsidRDefault="00503198" w:rsidP="00503198">
            <w:pPr>
              <w:pStyle w:val="Normal5"/>
            </w:pPr>
            <w:r>
              <w:t>A group item containing information necessary to identify the physical item.</w:t>
            </w:r>
          </w:p>
          <w:p w:rsidR="00503198" w:rsidRDefault="00503198" w:rsidP="00503198">
            <w:pPr>
              <w:pStyle w:val="Bold5"/>
            </w:pPr>
            <w:r>
              <w:t>ComplaintResponseLineItemDetail</w:t>
            </w:r>
          </w:p>
          <w:p w:rsidR="00503198" w:rsidRDefault="00503198" w:rsidP="00503198">
            <w:pPr>
              <w:pStyle w:val="Italic5"/>
            </w:pPr>
            <w:r>
              <w:t xml:space="preserve">ComplaintResponseLineItemDetail is </w:t>
            </w:r>
            <w:r w:rsidR="00A54212" w:rsidRPr="00A54212">
              <w:t>mandatory. One instance is required, multiple instances might exist</w:t>
            </w:r>
            <w:r>
              <w:t xml:space="preserve">. </w:t>
            </w:r>
          </w:p>
          <w:p w:rsidR="00503198" w:rsidRDefault="00503198" w:rsidP="00503198">
            <w:pPr>
              <w:pStyle w:val="Normal5"/>
            </w:pPr>
            <w:r>
              <w:t>A group item containing information necessary to identify the type of article being complained.</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ComplaintResponseLineNetChargeAmount</w:t>
            </w:r>
          </w:p>
          <w:p w:rsidR="00503198" w:rsidRDefault="00503198" w:rsidP="00503198">
            <w:pPr>
              <w:pStyle w:val="Italic4"/>
            </w:pPr>
            <w:r>
              <w:t>ComplaintResponseLineNetChargeAmount is optional. A single instance might exist.</w:t>
            </w:r>
          </w:p>
          <w:p w:rsidR="00503198" w:rsidRDefault="00503198" w:rsidP="00503198">
            <w:pPr>
              <w:pStyle w:val="Normal4"/>
            </w:pPr>
            <w:r>
              <w:t>The net ComplaintResponse amount per line (excludes adjustments and tax).</w:t>
            </w:r>
          </w:p>
          <w:p w:rsidR="00503198" w:rsidRDefault="00503198" w:rsidP="00503198">
            <w:pPr>
              <w:pStyle w:val="Bold4"/>
            </w:pPr>
            <w:r>
              <w:t>e-Attachment</w:t>
            </w:r>
          </w:p>
          <w:p w:rsidR="00503198" w:rsidRDefault="00503198" w:rsidP="00503198">
            <w:pPr>
              <w:pStyle w:val="Italic4"/>
            </w:pPr>
            <w:r>
              <w:t>e-Attachment is optional. A single instance might exist.</w:t>
            </w:r>
          </w:p>
          <w:p w:rsidR="00503198" w:rsidRDefault="00503198" w:rsidP="00503198">
            <w:pPr>
              <w:pStyle w:val="Normal4"/>
            </w:pPr>
            <w:r>
              <w:t>e-Attachment enables the sender to provide information about attachments to the document.</w:t>
            </w:r>
          </w:p>
          <w:p w:rsidR="00503198" w:rsidRDefault="00503198" w:rsidP="00503198">
            <w:pPr>
              <w:pStyle w:val="ListBullet4"/>
            </w:pPr>
            <w:r>
              <w:t>Note: BizTalk users may have problems in processing this element. See the papiNet FAQs (papiNet.org) for more information.</w:t>
            </w:r>
          </w:p>
          <w:p w:rsidR="00503198" w:rsidRDefault="00503198" w:rsidP="00503198">
            <w:pPr>
              <w:pStyle w:val="Bold4"/>
            </w:pPr>
            <w:r>
              <w:t>MailAttachment</w:t>
            </w:r>
          </w:p>
          <w:p w:rsidR="00503198" w:rsidRDefault="00503198" w:rsidP="00503198">
            <w:pPr>
              <w:pStyle w:val="Italic4"/>
            </w:pPr>
            <w:r>
              <w:t>MailAttachment is optional. Multiple instances might exist.</w:t>
            </w:r>
          </w:p>
          <w:p w:rsidR="00503198" w:rsidRDefault="00503198" w:rsidP="00503198">
            <w:pPr>
              <w:pStyle w:val="Normal4"/>
            </w:pPr>
            <w:r>
              <w:t>MailAttachment  enables the complainer to indicate that they are providing by mail (express courier, snail mail etc.) proof of the Complaint.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67" w:name="_Toc259721618"/>
      <w:bookmarkStart w:id="1568" w:name="_Toc275501965"/>
      <w:bookmarkStart w:id="1569" w:name="_Toc371377493"/>
      <w:bookmarkStart w:id="1570" w:name="ComplaintResponseLineItemDetail"/>
      <w:bookmarkStart w:id="1571" w:name="_Toc528563980"/>
      <w:r>
        <w:t>ComplaintResponseLineItemDetail</w:t>
      </w:r>
      <w:bookmarkEnd w:id="1567"/>
      <w:bookmarkEnd w:id="1568"/>
      <w:bookmarkEnd w:id="1569"/>
      <w:bookmarkEnd w:id="1570"/>
      <w:bookmarkEnd w:id="15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73" o:spid="_x0000_s1285" style="position:absolute;left:0;text-align:left;margin-left:0;margin-top:0;width:50pt;height:50pt;z-index:249832960;visibility:hidden" coordsize="695,759" o:spt="100" o:preferrelative="t" adj="0,,0" path="">
                  <v:stroke joinstyle="round"/>
                  <v:formulas/>
                  <v:path o:connecttype="segments"/>
                  <o:lock v:ext="edit" selection="t"/>
                </v:shape>
              </w:pict>
            </w:r>
            <w:r w:rsidRPr="00557255">
              <w:pict>
                <v:shape id="_x0000_s3259" style="position:absolute;left:0;text-align:left;margin-left:12042.25pt;margin-top:7.2pt;width:455.25pt;height:417pt;z-index:-252550656;mso-wrap-edited:t;mso-position-horizontal:right" coordsize="" o:spt="100" wrapcoords="-30 267 329 267 329 10 486 10 642 10 1000 10 1000 895 1000 1011 642 1011 486 1011 486 593 329 593 329 366 -30 366 -30 267" adj="0,,0" path="">
                  <v:stroke joinstyle="round"/>
                  <v:imagedata r:id="rId344" o:title="dc_273"/>
                  <v:formulas/>
                  <v:path o:connecttype="segments"/>
                  <w10:wrap type="tight"/>
                </v:shape>
              </w:pict>
            </w:r>
            <w:r w:rsidR="00503198">
              <w:t>A group item containing information necessary to identify the type of article being complained.</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ComplaintResponseLineItemDetailNumber</w:t>
            </w:r>
          </w:p>
          <w:p w:rsidR="00503198" w:rsidRDefault="00503198" w:rsidP="00503198">
            <w:pPr>
              <w:pStyle w:val="Italic4"/>
            </w:pPr>
            <w:r>
              <w:t>ComplaintResponseLineItemDetailNumber is optional. Multiple instances might exist.</w:t>
            </w:r>
          </w:p>
          <w:p w:rsidR="00503198" w:rsidRDefault="00503198" w:rsidP="00503198">
            <w:pPr>
              <w:pStyle w:val="Normal4"/>
            </w:pPr>
            <w:r>
              <w:t>The sequential number of an item assigned by the party making the ComplaintResponse within line item detail.</w:t>
            </w:r>
          </w:p>
          <w:p w:rsidR="00503198" w:rsidRDefault="00503198" w:rsidP="00503198">
            <w:pPr>
              <w:pStyle w:val="Bold4"/>
            </w:pPr>
            <w:r>
              <w:t>ComplaintResponseReference</w:t>
            </w:r>
          </w:p>
          <w:p w:rsidR="00503198" w:rsidRDefault="00503198" w:rsidP="00503198">
            <w:pPr>
              <w:pStyle w:val="Italic4"/>
            </w:pPr>
            <w:r>
              <w:t>ComplaintResponseReference is optional. A single instance might exist.</w:t>
            </w:r>
          </w:p>
          <w:p w:rsidR="00503198" w:rsidRDefault="00503198" w:rsidP="00503198">
            <w:pPr>
              <w:pStyle w:val="Normal4"/>
            </w:pPr>
            <w:r>
              <w:t>A group item detailing relevant references pertaining to the ComplaintResponse</w:t>
            </w:r>
          </w:p>
          <w:p w:rsidR="00503198" w:rsidRDefault="00503198" w:rsidP="00503198">
            <w:pPr>
              <w:pStyle w:val="Bold4"/>
            </w:pPr>
            <w:r>
              <w:t>ComplaintResponseReason</w:t>
            </w:r>
          </w:p>
          <w:p w:rsidR="00503198" w:rsidRDefault="00503198" w:rsidP="00503198">
            <w:pPr>
              <w:pStyle w:val="Italic4"/>
            </w:pPr>
            <w:r>
              <w:t>ComplaintResponseReason is optional. Multiple instances might exist.</w:t>
            </w:r>
          </w:p>
          <w:p w:rsidR="00503198" w:rsidRDefault="00503198" w:rsidP="00503198">
            <w:pPr>
              <w:pStyle w:val="Normal4"/>
            </w:pPr>
            <w:r>
              <w:t>A group item containing the reason assessed by the supplier or sender parties for the ComplaintResponse</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572" w:name="_Toc259721619"/>
      <w:bookmarkStart w:id="1573" w:name="_Toc275501966"/>
      <w:bookmarkStart w:id="1574" w:name="_Toc371377494"/>
      <w:bookmarkStart w:id="1575" w:name="ComplaintResponseLineItemDetailNumber"/>
      <w:bookmarkStart w:id="1576" w:name="_Toc528563981"/>
      <w:r>
        <w:t>ComplaintResponseLineItemDetailNumber</w:t>
      </w:r>
      <w:bookmarkEnd w:id="1572"/>
      <w:bookmarkEnd w:id="1573"/>
      <w:bookmarkEnd w:id="1574"/>
      <w:bookmarkEnd w:id="1575"/>
      <w:bookmarkEnd w:id="15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74" o:spid="_x0000_s1286" style="position:absolute;left:0;text-align:left;margin-left:0;margin-top:0;width:50pt;height:50pt;z-index:249833984;visibility:hidden" coordsize="89,316" o:spt="100" o:preferrelative="t" adj="0,,0" path="">
                  <v:stroke joinstyle="round"/>
                  <v:formulas/>
                  <v:path o:connecttype="segments"/>
                  <o:lock v:ext="edit" selection="t"/>
                </v:shape>
              </w:pict>
            </w:r>
            <w:r w:rsidRPr="00557255">
              <w:pict>
                <v:shape id="_x0000_s3260" style="position:absolute;left:0;text-align:left;margin-left:4342.75pt;margin-top:7.2pt;width:189.75pt;height:53.25pt;z-index:-252549632;mso-wrap-edited:t;mso-position-horizontal:right" coordsize="" o:spt="100" wrapcoords="-30 78 1000 78 1000 1079 1000 1079 -30 1079 -30 78" adj="0,,0" path="">
                  <v:stroke joinstyle="round"/>
                  <v:imagedata r:id="rId345" o:title="dc_274"/>
                  <v:formulas/>
                  <v:path o:connecttype="segments"/>
                  <w10:wrap type="tight"/>
                </v:shape>
              </w:pict>
            </w:r>
            <w:r w:rsidR="00503198">
              <w:t>The sequential number of an item assigned by the party making the ComplaintResponse within line item detail.</w:t>
            </w:r>
          </w:p>
        </w:tc>
      </w:tr>
    </w:tbl>
    <w:p w:rsidR="00503198" w:rsidRDefault="00503198" w:rsidP="00503198"/>
    <w:p w:rsidR="00503198" w:rsidRDefault="00503198" w:rsidP="00503198">
      <w:pPr>
        <w:pStyle w:val="Heading2"/>
      </w:pPr>
      <w:bookmarkStart w:id="1577" w:name="_Toc259721620"/>
      <w:bookmarkStart w:id="1578" w:name="_Toc275501967"/>
      <w:bookmarkStart w:id="1579" w:name="_Toc371377495"/>
      <w:bookmarkStart w:id="1580" w:name="ComplaintResponseLineItemNumber"/>
      <w:bookmarkStart w:id="1581" w:name="_Toc528563982"/>
      <w:r>
        <w:t>ComplaintResponseLineItemNumber</w:t>
      </w:r>
      <w:bookmarkEnd w:id="1577"/>
      <w:bookmarkEnd w:id="1578"/>
      <w:bookmarkEnd w:id="1579"/>
      <w:bookmarkEnd w:id="1580"/>
      <w:bookmarkEnd w:id="15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75" o:spid="_x0000_s1287" style="position:absolute;left:0;text-align:left;margin-left:0;margin-top:0;width:50pt;height:50pt;z-index:249835008;visibility:hidden" coordsize="67,278" o:spt="100" o:preferrelative="t" adj="0,,0" path="">
                  <v:stroke joinstyle="round"/>
                  <v:formulas/>
                  <v:path o:connecttype="segments"/>
                  <o:lock v:ext="edit" selection="t"/>
                </v:shape>
              </w:pict>
            </w:r>
            <w:r w:rsidRPr="00557255">
              <w:pict>
                <v:shape id="_x0000_s3261" style="position:absolute;left:0;text-align:left;margin-left:3668.5pt;margin-top:7.2pt;width:166.5pt;height:40.5pt;z-index:-252548608;mso-wrap-edited:t;mso-position-horizontal:right" coordsize="" o:spt="100" wrapcoords="-30 104 1000 104 1000 1105 1000 1105 -30 1105 -30 104" adj="0,,0" path="">
                  <v:stroke joinstyle="round"/>
                  <v:imagedata r:id="rId346" o:title="dc_275"/>
                  <v:formulas/>
                  <v:path o:connecttype="segments"/>
                  <w10:wrap type="tight"/>
                </v:shape>
              </w:pict>
            </w:r>
            <w:r w:rsidR="00503198">
              <w:t>The number used to identify the ComplaintResponse line item</w:t>
            </w:r>
          </w:p>
        </w:tc>
      </w:tr>
    </w:tbl>
    <w:p w:rsidR="00503198" w:rsidRDefault="00503198" w:rsidP="00503198"/>
    <w:p w:rsidR="00503198" w:rsidRDefault="00503198" w:rsidP="00503198">
      <w:pPr>
        <w:pStyle w:val="Heading2"/>
      </w:pPr>
      <w:bookmarkStart w:id="1582" w:name="_Toc259721621"/>
      <w:bookmarkStart w:id="1583" w:name="_Toc275501968"/>
      <w:bookmarkStart w:id="1584" w:name="_Toc371377496"/>
      <w:bookmarkStart w:id="1585" w:name="ComplaintResponseLineNetChargeAmount"/>
      <w:bookmarkStart w:id="1586" w:name="_Toc528563983"/>
      <w:r>
        <w:t>ComplaintResponseLineNetChargeAmount</w:t>
      </w:r>
      <w:bookmarkEnd w:id="1582"/>
      <w:bookmarkEnd w:id="1583"/>
      <w:bookmarkEnd w:id="1584"/>
      <w:bookmarkEnd w:id="1585"/>
      <w:bookmarkEnd w:id="15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76" o:spid="_x0000_s1288" style="position:absolute;left:0;text-align:left;margin-left:0;margin-top:0;width:50pt;height:50pt;z-index:249836032;visibility:hidden" coordsize="81,583" o:spt="100" o:preferrelative="t" adj="0,,0" path="">
                  <v:stroke joinstyle="round"/>
                  <v:formulas/>
                  <v:path o:connecttype="segments"/>
                  <o:lock v:ext="edit" selection="t"/>
                </v:shape>
              </w:pict>
            </w:r>
            <w:r w:rsidRPr="00557255">
              <w:pict>
                <v:shape id="_x0000_s3262" style="position:absolute;left:0;text-align:left;margin-left:8975.5pt;margin-top:7.2pt;width:349.5pt;height:48.75pt;z-index:-252547584;mso-wrap-edited:t;mso-position-horizontal:right" coordsize="" o:spt="100" wrapcoords="-30 358 526 358 730 358 730 259 730 259 730 0 1000 0 1000 0 1000 1087 730 1087 730 939 526 939 526 926 -30 926 -30 358" adj="0,,0" path="">
                  <v:stroke joinstyle="round"/>
                  <v:imagedata r:id="rId347" o:title="dc_276"/>
                  <v:formulas/>
                  <v:path o:connecttype="segments"/>
                  <w10:wrap type="tight"/>
                </v:shape>
              </w:pict>
            </w:r>
            <w:r w:rsidR="00503198">
              <w:t>The net ComplaintResponse amount per line (excludes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587" w:name="_Toc259721622"/>
      <w:bookmarkStart w:id="1588" w:name="_Toc275501969"/>
      <w:bookmarkStart w:id="1589" w:name="_Toc371377497"/>
      <w:bookmarkStart w:id="1590" w:name="ComplaintResponseLineStatusType_a"/>
      <w:bookmarkStart w:id="1591" w:name="_Toc528563984"/>
      <w:r>
        <w:t>ComplaintResponseLineStatusType [attribute]</w:t>
      </w:r>
      <w:bookmarkEnd w:id="1587"/>
      <w:bookmarkEnd w:id="1588"/>
      <w:bookmarkEnd w:id="1589"/>
      <w:bookmarkEnd w:id="1590"/>
      <w:bookmarkEnd w:id="15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77" o:spid="_x0000_s1289" style="position:absolute;left:0;text-align:left;margin-left:0;margin-top:0;width:50pt;height:50pt;z-index:249837056;visibility:hidden" coordsize="89,301" o:spt="100" o:preferrelative="t" adj="0,,0" path="">
                  <v:stroke joinstyle="round"/>
                  <v:formulas/>
                  <v:path o:connecttype="segments"/>
                  <o:lock v:ext="edit" selection="t"/>
                </v:shape>
              </w:pict>
            </w:r>
            <w:r w:rsidRPr="00557255">
              <w:pict>
                <v:shape id="_x0000_s3263" style="position:absolute;left:0;text-align:left;margin-left:4081.75pt;margin-top:7.2pt;width:180.75pt;height:53.25pt;z-index:-252546560;mso-wrap-edited:t;mso-position-horizontal:right" coordsize="" o:spt="100" wrapcoords="-30 0 1000 0 1000 1079 1000 1079 -30 1079 -30 0" adj="0,,0" path="">
                  <v:stroke joinstyle="round"/>
                  <v:imagedata r:id="rId348" o:title="dc_277"/>
                  <v:formulas/>
                  <v:path o:connecttype="segments"/>
                  <w10:wrap type="tight"/>
                </v:shape>
              </w:pict>
            </w:r>
            <w:r w:rsidR="00503198">
              <w:t xml:space="preserve">The status of the </w:t>
            </w:r>
            <w:r w:rsidR="00485239">
              <w:t>ComplaintResponse</w:t>
            </w:r>
            <w:r w:rsidR="00503198">
              <w:t xml:space="preserve"> line.</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PartiallyAccepted</w:t>
            </w:r>
          </w:p>
          <w:p w:rsidR="00503198" w:rsidRDefault="00503198" w:rsidP="00503198">
            <w:pPr>
              <w:pStyle w:val="Normal3"/>
            </w:pPr>
            <w:r w:rsidRPr="003563ED">
              <w:t>The supplied information is</w:t>
            </w:r>
            <w:r>
              <w:t xml:space="preserve"> not completely accepted.</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1592" w:name="_Toc259721623"/>
      <w:bookmarkStart w:id="1593" w:name="_Toc275501970"/>
      <w:bookmarkStart w:id="1594" w:name="_Toc371377498"/>
      <w:bookmarkStart w:id="1595" w:name="ComplaintResponseNumber"/>
      <w:bookmarkStart w:id="1596" w:name="_Toc528563985"/>
      <w:r>
        <w:t>ComplaintResponseNumber</w:t>
      </w:r>
      <w:bookmarkEnd w:id="1592"/>
      <w:bookmarkEnd w:id="1593"/>
      <w:bookmarkEnd w:id="1594"/>
      <w:bookmarkEnd w:id="1595"/>
      <w:bookmarkEnd w:id="15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78" o:spid="_x0000_s1290" style="position:absolute;left:0;text-align:left;margin-left:0;margin-top:0;width:50pt;height:50pt;z-index:249838080;visibility:hidden" coordsize="67,219" o:spt="100" o:preferrelative="t" adj="0,,0" path="">
                  <v:stroke joinstyle="round"/>
                  <v:formulas/>
                  <v:path o:connecttype="segments"/>
                  <o:lock v:ext="edit" selection="t"/>
                </v:shape>
              </w:pict>
            </w:r>
            <w:r w:rsidRPr="00557255">
              <w:pict>
                <v:shape id="_x0000_s3264" style="position:absolute;left:0;text-align:left;margin-left:2646.25pt;margin-top:7.2pt;width:131.25pt;height:40.5pt;z-index:-252545536;mso-wrap-edited:t;mso-position-horizontal:right" coordsize="" o:spt="100" wrapcoords="-30 104 1000 104 1000 1105 1000 1105 -30 1105 -30 104" adj="0,,0" path="">
                  <v:stroke joinstyle="round"/>
                  <v:imagedata r:id="rId349" o:title="dc_278"/>
                  <v:formulas/>
                  <v:path o:connecttype="segments"/>
                  <w10:wrap type="tight"/>
                </v:shape>
              </w:pict>
            </w:r>
            <w:r w:rsidR="00503198">
              <w:t xml:space="preserve">A unique identification number of the ComplaintResponse, generated by the issuer of the </w:t>
            </w:r>
            <w:r w:rsidR="00485239">
              <w:t>ComplaintResponse</w:t>
            </w:r>
            <w:r w:rsidR="00503198">
              <w:t>.</w:t>
            </w:r>
          </w:p>
        </w:tc>
      </w:tr>
    </w:tbl>
    <w:p w:rsidR="00503198" w:rsidRDefault="00503198" w:rsidP="00503198"/>
    <w:p w:rsidR="00503198" w:rsidRDefault="00503198" w:rsidP="00503198">
      <w:pPr>
        <w:pStyle w:val="Heading2"/>
      </w:pPr>
      <w:bookmarkStart w:id="1597" w:name="_Toc259721624"/>
      <w:bookmarkStart w:id="1598" w:name="_Toc275501971"/>
      <w:bookmarkStart w:id="1599" w:name="_Toc371377499"/>
      <w:bookmarkStart w:id="1600" w:name="ComplaintResponseReason"/>
      <w:bookmarkStart w:id="1601" w:name="_Toc528563986"/>
      <w:r>
        <w:t>ComplaintResponseReason</w:t>
      </w:r>
      <w:bookmarkEnd w:id="1597"/>
      <w:bookmarkEnd w:id="1598"/>
      <w:bookmarkEnd w:id="1599"/>
      <w:bookmarkEnd w:id="1600"/>
      <w:bookmarkEnd w:id="16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79" o:spid="_x0000_s1291" style="position:absolute;left:0;text-align:left;margin-left:0;margin-top:0;width:50pt;height:50pt;z-index:249839104;visibility:hidden" coordsize="236,646" o:spt="100" o:preferrelative="t" adj="0,,0" path="">
                  <v:stroke joinstyle="round"/>
                  <v:formulas/>
                  <v:path o:connecttype="segments"/>
                  <o:lock v:ext="edit" selection="t"/>
                </v:shape>
              </w:pict>
            </w:r>
            <w:r w:rsidRPr="00557255">
              <w:pict>
                <v:shape id="_x0000_s3265" style="position:absolute;left:0;text-align:left;margin-left:10084.75pt;margin-top:7.2pt;width:387.75pt;height:141.75pt;z-index:-252544512;mso-wrap-edited:t;mso-position-horizontal:right" coordsize="" o:spt="100" wrapcoords="-30 296 315 296 315 29 500 29 500 29 500 0 1000 0 1000 0 1000 1030 500 1030 500 772 315 772 315 492 -30 492 -30 296" adj="0,,0" path="">
                  <v:stroke joinstyle="round"/>
                  <v:imagedata r:id="rId350" o:title="dc_279"/>
                  <v:formulas/>
                  <v:path o:connecttype="segments"/>
                  <w10:wrap type="tight"/>
                </v:shape>
              </w:pict>
            </w:r>
            <w:r w:rsidR="00503198">
              <w:t>A group item containing the reason assessed by the supplier or sender parties for the ComplaintResponse</w:t>
            </w:r>
          </w:p>
          <w:p w:rsidR="00503198" w:rsidRDefault="00503198" w:rsidP="00503198">
            <w:pPr>
              <w:pStyle w:val="Bold3"/>
            </w:pPr>
            <w:r>
              <w:t>ComplaintResponseReasonType [attribute]</w:t>
            </w:r>
          </w:p>
          <w:p w:rsidR="00503198" w:rsidRDefault="00503198" w:rsidP="00503198">
            <w:pPr>
              <w:pStyle w:val="Italic3"/>
            </w:pPr>
            <w:r>
              <w:t>ComplaintResponseReasonType is optional. A single instance might exist.</w:t>
            </w:r>
          </w:p>
          <w:p w:rsidR="00503198" w:rsidRDefault="00503198" w:rsidP="00503198">
            <w:pPr>
              <w:pStyle w:val="Normal3"/>
            </w:pPr>
            <w:r>
              <w:t>The type of complaint reason.</w:t>
            </w:r>
          </w:p>
          <w:p w:rsidR="00503198" w:rsidRDefault="00503198" w:rsidP="00503198">
            <w:pPr>
              <w:pStyle w:val="Normal3"/>
            </w:pPr>
            <w:r>
              <w:t>Refer to ComplaintResponseReasonType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ComplaintResponseReasonCode</w:t>
            </w:r>
          </w:p>
          <w:p w:rsidR="00503198" w:rsidRDefault="00503198" w:rsidP="00503198">
            <w:pPr>
              <w:pStyle w:val="Italic4"/>
            </w:pPr>
            <w:r>
              <w:t>ComplaintResponseReasonCode is optional. A single instance might exist.</w:t>
            </w:r>
          </w:p>
          <w:p w:rsidR="00503198" w:rsidRDefault="00503198" w:rsidP="00503198">
            <w:pPr>
              <w:pStyle w:val="Normal4"/>
            </w:pPr>
            <w:r>
              <w:t>The reason for the complaint in code form. Agency provides the context.</w:t>
            </w:r>
          </w:p>
          <w:p w:rsidR="00503198" w:rsidRDefault="00503198" w:rsidP="00503198">
            <w:pPr>
              <w:pStyle w:val="Bold4"/>
            </w:pPr>
            <w:r>
              <w:t>ComplaintResponseReasonDescription</w:t>
            </w:r>
          </w:p>
          <w:p w:rsidR="00503198" w:rsidRDefault="00503198" w:rsidP="00503198">
            <w:pPr>
              <w:pStyle w:val="Italic4"/>
            </w:pPr>
            <w:r>
              <w:t>ComplaintResponseReasonDescription is optional. Multiple instances might exist.</w:t>
            </w:r>
          </w:p>
          <w:p w:rsidR="00503198" w:rsidRDefault="00503198" w:rsidP="00503198">
            <w:pPr>
              <w:pStyle w:val="Normal4"/>
            </w:pPr>
            <w:r>
              <w:t>A text field element describing the reason for the ComplaintResponse</w:t>
            </w:r>
          </w:p>
        </w:tc>
      </w:tr>
    </w:tbl>
    <w:p w:rsidR="00503198" w:rsidRDefault="00503198" w:rsidP="00503198"/>
    <w:p w:rsidR="00503198" w:rsidRDefault="00503198" w:rsidP="00503198">
      <w:pPr>
        <w:pStyle w:val="Heading2"/>
      </w:pPr>
      <w:bookmarkStart w:id="1602" w:name="_Toc259721625"/>
      <w:bookmarkStart w:id="1603" w:name="_Toc275501972"/>
      <w:bookmarkStart w:id="1604" w:name="_Toc371377500"/>
      <w:bookmarkStart w:id="1605" w:name="ComplaintResponseReasonCode"/>
      <w:bookmarkStart w:id="1606" w:name="_Toc528563987"/>
      <w:r>
        <w:t>ComplaintResponseReasonCode</w:t>
      </w:r>
      <w:bookmarkEnd w:id="1602"/>
      <w:bookmarkEnd w:id="1603"/>
      <w:bookmarkEnd w:id="1604"/>
      <w:bookmarkEnd w:id="1605"/>
      <w:bookmarkEnd w:id="16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80" o:spid="_x0000_s1292" style="position:absolute;left:0;text-align:left;margin-left:0;margin-top:0;width:50pt;height:50pt;z-index:249840128;visibility:hidden" coordsize="96,426" o:spt="100" o:preferrelative="t" adj="0,,0" path="">
                  <v:stroke joinstyle="round"/>
                  <v:formulas/>
                  <v:path o:connecttype="segments"/>
                  <o:lock v:ext="edit" selection="t"/>
                </v:shape>
              </w:pict>
            </w:r>
            <w:r w:rsidRPr="00557255">
              <w:pict>
                <v:shape id="_x0000_s3266" style="position:absolute;left:0;text-align:left;margin-left:6256.75pt;margin-top:7.2pt;width:255.75pt;height:57.75pt;z-index:-252543488;mso-wrap-edited:t;mso-position-horizontal:right" coordsize="" o:spt="100" wrapcoords="-30 322 563 322 563 72 563 72 563 0 1000 0 1000 0 1000 1073 563 1073 563 1021 -30 1021 -30 322" adj="0,,0" path="">
                  <v:stroke joinstyle="round"/>
                  <v:imagedata r:id="rId351" o:title="dc_280"/>
                  <v:formulas/>
                  <v:path o:connecttype="segments"/>
                  <w10:wrap type="tight"/>
                </v:shape>
              </w:pict>
            </w:r>
            <w:r w:rsidR="00503198">
              <w:t>The reason for the complaint in code form. Agency provides the context.</w:t>
            </w:r>
          </w:p>
          <w:p w:rsidR="00503198" w:rsidRDefault="00503198" w:rsidP="00E62E8E">
            <w:pPr>
              <w:pStyle w:val="Bold3"/>
            </w:pPr>
            <w:r>
              <w:t>Agency [attribute]</w:t>
            </w:r>
          </w:p>
          <w:p w:rsidR="00503198" w:rsidRDefault="00503198" w:rsidP="00E62E8E">
            <w:pPr>
              <w:pStyle w:val="Italic3"/>
            </w:pPr>
            <w:r>
              <w:t>Agency is optional. A single instance might exist.</w:t>
            </w:r>
          </w:p>
          <w:p w:rsidR="00503198" w:rsidRDefault="00503198" w:rsidP="00E62E8E">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8"/>
              </w:numPr>
            </w:pPr>
            <w:r>
              <w:t xml:space="preserve">For the element that owns this attribute. </w:t>
            </w:r>
          </w:p>
          <w:p w:rsidR="00503198" w:rsidRDefault="00503198" w:rsidP="008D25AE">
            <w:pPr>
              <w:pStyle w:val="Normal3"/>
              <w:numPr>
                <w:ilvl w:val="0"/>
                <w:numId w:val="18"/>
              </w:numPr>
            </w:pPr>
            <w:r>
              <w:t xml:space="preserve">For another attribute in the list of attributes associated with the parent element. </w:t>
            </w:r>
          </w:p>
          <w:p w:rsidR="00503198" w:rsidRDefault="00503198" w:rsidP="00E62E8E">
            <w:pPr>
              <w:pStyle w:val="Normal3"/>
            </w:pPr>
            <w:r>
              <w:t>Refer to Agency definition for any enumerations.</w:t>
            </w:r>
          </w:p>
        </w:tc>
      </w:tr>
    </w:tbl>
    <w:p w:rsidR="00503198" w:rsidRDefault="00503198" w:rsidP="00503198"/>
    <w:p w:rsidR="00503198" w:rsidRDefault="00503198" w:rsidP="00503198">
      <w:pPr>
        <w:pStyle w:val="Heading2"/>
      </w:pPr>
      <w:bookmarkStart w:id="1607" w:name="_Toc259721626"/>
      <w:bookmarkStart w:id="1608" w:name="_Toc275501973"/>
      <w:bookmarkStart w:id="1609" w:name="_Toc371377501"/>
      <w:bookmarkStart w:id="1610" w:name="ComplaintResponseReasonDescription"/>
      <w:bookmarkStart w:id="1611" w:name="_Toc528563988"/>
      <w:r>
        <w:t>ComplaintResponseReasonDescription</w:t>
      </w:r>
      <w:bookmarkEnd w:id="1607"/>
      <w:bookmarkEnd w:id="1608"/>
      <w:bookmarkEnd w:id="1609"/>
      <w:bookmarkEnd w:id="1610"/>
      <w:bookmarkEnd w:id="16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81" o:spid="_x0000_s1293" style="position:absolute;left:0;text-align:left;margin-left:0;margin-top:0;width:50pt;height:50pt;z-index:249841152;visibility:hidden" coordsize="89,295" o:spt="100" o:preferrelative="t" adj="0,,0" path="">
                  <v:stroke joinstyle="round"/>
                  <v:formulas/>
                  <v:path o:connecttype="segments"/>
                  <o:lock v:ext="edit" selection="t"/>
                </v:shape>
              </w:pict>
            </w:r>
            <w:r w:rsidRPr="00557255">
              <w:pict>
                <v:shape id="_x0000_s3267" style="position:absolute;left:0;text-align:left;margin-left:3973pt;margin-top:7.2pt;width:177pt;height:53.25pt;z-index:-252542464;mso-wrap-edited:t;mso-position-horizontal:right" coordsize="" o:spt="100" wrapcoords="-30 78 1000 78 1000 1079 1000 1079 -30 1079 -30 78" adj="0,,0" path="">
                  <v:stroke joinstyle="round"/>
                  <v:imagedata r:id="rId352" o:title="dc_281"/>
                  <v:formulas/>
                  <v:path o:connecttype="segments"/>
                  <w10:wrap type="tight"/>
                </v:shape>
              </w:pict>
            </w:r>
            <w:r w:rsidR="00503198">
              <w:t>A text field element describing the reason for the ComplaintResponse</w:t>
            </w:r>
          </w:p>
        </w:tc>
      </w:tr>
    </w:tbl>
    <w:p w:rsidR="00503198" w:rsidRDefault="00503198" w:rsidP="00503198"/>
    <w:p w:rsidR="00503198" w:rsidRDefault="00503198" w:rsidP="00503198">
      <w:pPr>
        <w:pStyle w:val="Heading2"/>
      </w:pPr>
      <w:bookmarkStart w:id="1612" w:name="_Toc259721627"/>
      <w:bookmarkStart w:id="1613" w:name="_Toc275501974"/>
      <w:bookmarkStart w:id="1614" w:name="_Toc371377502"/>
      <w:bookmarkStart w:id="1615" w:name="ComplaintResponseReasonType_a"/>
      <w:bookmarkStart w:id="1616" w:name="_Toc528563989"/>
      <w:r>
        <w:t>ComplaintResponseReasonType [attribute]</w:t>
      </w:r>
      <w:bookmarkEnd w:id="1612"/>
      <w:bookmarkEnd w:id="1613"/>
      <w:bookmarkEnd w:id="1614"/>
      <w:bookmarkEnd w:id="1615"/>
      <w:bookmarkEnd w:id="16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82" o:spid="_x0000_s1294" style="position:absolute;left:0;text-align:left;margin-left:0;margin-top:0;width:50pt;height:50pt;z-index:249842176;visibility:hidden" coordsize="89,272" o:spt="100" o:preferrelative="t" adj="0,,0" path="">
                  <v:stroke joinstyle="round"/>
                  <v:formulas/>
                  <v:path o:connecttype="segments"/>
                  <o:lock v:ext="edit" selection="t"/>
                </v:shape>
              </w:pict>
            </w:r>
            <w:r w:rsidRPr="00557255">
              <w:pict>
                <v:shape id="_x0000_s3268" style="position:absolute;left:0;text-align:left;margin-left:3581.5pt;margin-top:7.2pt;width:163.5pt;height:53.25pt;z-index:-252541440;mso-wrap-edited:t;mso-position-horizontal:right" coordsize="" o:spt="100" wrapcoords="-30 0 1000 0 1000 1079 1000 1079 -30 1079 -30 0" adj="0,,0" path="">
                  <v:stroke joinstyle="round"/>
                  <v:imagedata r:id="rId353" o:title="dc_282"/>
                  <v:formulas/>
                  <v:path o:connecttype="segments"/>
                  <w10:wrap type="tight"/>
                </v:shape>
              </w:pict>
            </w:r>
            <w:r w:rsidR="00503198">
              <w:t>The type of complaint reason.</w:t>
            </w:r>
          </w:p>
          <w:p w:rsidR="00503198" w:rsidRDefault="00503198" w:rsidP="00503198">
            <w:pPr>
              <w:pStyle w:val="Italic2"/>
            </w:pPr>
            <w:r>
              <w:t>This item is restricted to the following list.</w:t>
            </w:r>
          </w:p>
          <w:p w:rsidR="00503198" w:rsidRDefault="00503198" w:rsidP="00503198">
            <w:pPr>
              <w:pStyle w:val="Bold3"/>
            </w:pPr>
            <w:r>
              <w:t>Commercial</w:t>
            </w:r>
          </w:p>
          <w:p w:rsidR="00503198" w:rsidRDefault="00503198" w:rsidP="00503198">
            <w:pPr>
              <w:pStyle w:val="Bold3"/>
            </w:pPr>
            <w:r>
              <w:t>Logistical</w:t>
            </w:r>
          </w:p>
          <w:p w:rsidR="00503198" w:rsidRDefault="00503198" w:rsidP="00503198">
            <w:pPr>
              <w:pStyle w:val="Bold3"/>
            </w:pPr>
            <w:r>
              <w:t>Technical</w:t>
            </w:r>
          </w:p>
        </w:tc>
      </w:tr>
    </w:tbl>
    <w:p w:rsidR="00503198" w:rsidRDefault="00503198" w:rsidP="00503198"/>
    <w:p w:rsidR="00503198" w:rsidRDefault="00503198" w:rsidP="00503198">
      <w:pPr>
        <w:pStyle w:val="Heading2"/>
      </w:pPr>
      <w:bookmarkStart w:id="1617" w:name="_Toc259721628"/>
      <w:bookmarkStart w:id="1618" w:name="_Toc275501975"/>
      <w:bookmarkStart w:id="1619" w:name="_Toc371377503"/>
      <w:bookmarkStart w:id="1620" w:name="ComplaintResponseReference"/>
      <w:bookmarkStart w:id="1621" w:name="_Toc528563990"/>
      <w:r>
        <w:t>ComplaintResponseReference</w:t>
      </w:r>
      <w:bookmarkEnd w:id="1617"/>
      <w:bookmarkEnd w:id="1618"/>
      <w:bookmarkEnd w:id="1619"/>
      <w:bookmarkEnd w:id="1620"/>
      <w:bookmarkEnd w:id="16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83" o:spid="_x0000_s4091" style="position:absolute;left:0;text-align:left;margin-left:0;margin-top:0;width:50pt;height:50pt;z-index:251521536;visibility:hidden" coordsize="154,539" o:spt="100" o:preferrelative="t" adj="0,,0" path="">
                  <v:stroke joinstyle="round"/>
                  <v:formulas/>
                  <v:path o:connecttype="segments"/>
                  <o:lock v:ext="edit" selection="t"/>
                </v:shape>
              </w:pict>
            </w:r>
            <w:r w:rsidRPr="00557255">
              <w:pict>
                <v:shape id="_x0000_s4092" style="position:absolute;left:0;text-align:left;margin-left:8214.25pt;margin-top:7.2pt;width:323.25pt;height:92.25pt;z-index:-251793920;mso-wrap-edited:t;mso-position-horizontal:right" coordsize="" o:spt="100" wrapcoords="-30 389 410 389 410 45 410 45 410 0 1000 0 1000 0 1000 1046 410 1046 410 825 -30 825 -30 389" adj="0,,0" path="">
                  <v:stroke joinstyle="round"/>
                  <v:imagedata r:id="rId354" o:title="dc_283"/>
                  <v:formulas/>
                  <v:path o:connecttype="segments"/>
                  <w10:wrap type="tight"/>
                </v:shape>
              </w:pict>
            </w:r>
            <w:r w:rsidR="00503198">
              <w:t>A group item detailing relevant references pertaining to the ComplaintResponse</w:t>
            </w:r>
          </w:p>
          <w:p w:rsidR="00503198" w:rsidRDefault="00503198" w:rsidP="002B0EAA">
            <w:pPr>
              <w:pStyle w:val="Bold3"/>
            </w:pPr>
            <w:r>
              <w:t>ComplaintResponseReferenceType [attribute]</w:t>
            </w:r>
          </w:p>
          <w:p w:rsidR="00503198" w:rsidRDefault="00503198" w:rsidP="002B0EAA">
            <w:pPr>
              <w:pStyle w:val="Italic3"/>
            </w:pPr>
            <w:r>
              <w:t>ComplaintResponseReferenceType is optional. A single instance might exist.</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ComplaintResponseReferenceType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Default="002B0EAA" w:rsidP="002B0EAA">
            <w:pPr>
              <w:pStyle w:val="Normal3"/>
            </w:pPr>
            <w:r>
              <w:t>Refer to AssignedBy for any enumerations</w:t>
            </w:r>
          </w:p>
        </w:tc>
      </w:tr>
    </w:tbl>
    <w:p w:rsidR="00503198" w:rsidRDefault="00503198" w:rsidP="00503198"/>
    <w:p w:rsidR="00503198" w:rsidRDefault="00503198" w:rsidP="00503198">
      <w:pPr>
        <w:pStyle w:val="Heading2"/>
      </w:pPr>
      <w:bookmarkStart w:id="1622" w:name="_Toc259721629"/>
      <w:bookmarkStart w:id="1623" w:name="_Toc275501976"/>
      <w:bookmarkStart w:id="1624" w:name="_Toc371377504"/>
      <w:bookmarkStart w:id="1625" w:name="ComplaintResponseReferenceType_a"/>
      <w:bookmarkStart w:id="1626" w:name="_Toc528563991"/>
      <w:r>
        <w:t>ComplaintResponseReferenceType [attribute]</w:t>
      </w:r>
      <w:bookmarkEnd w:id="1622"/>
      <w:bookmarkEnd w:id="1623"/>
      <w:bookmarkEnd w:id="1624"/>
      <w:bookmarkEnd w:id="1625"/>
      <w:bookmarkEnd w:id="16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84" o:spid="_x0000_s4093" style="position:absolute;left:0;text-align:left;margin-left:0;margin-top:0;width:50pt;height:50pt;z-index:251523584;visibility:hidden" coordsize="89,290" o:spt="100" o:preferrelative="t" adj="0,,0" path="">
                  <v:stroke joinstyle="round"/>
                  <v:formulas/>
                  <v:path o:connecttype="segments"/>
                  <o:lock v:ext="edit" selection="t"/>
                </v:shape>
              </w:pict>
            </w:r>
            <w:r w:rsidRPr="00557255">
              <w:pict>
                <v:shape id="_x0000_s4094" style="position:absolute;left:0;text-align:left;margin-left:3886pt;margin-top:7.2pt;width:174pt;height:53.25pt;z-index:-251791872;mso-wrap-edited:t;mso-position-horizontal:right" coordsize="" o:spt="100" wrapcoords="-30 0 1000 0 1000 1079 1000 1079 -30 1079 -30 0" adj="0,,0" path="">
                  <v:stroke joinstyle="round"/>
                  <v:imagedata r:id="rId355" o:title="dc_284"/>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627" w:name="_Toc259721630"/>
      <w:bookmarkStart w:id="1628" w:name="_Toc275501977"/>
      <w:bookmarkStart w:id="1629" w:name="_Toc371377505"/>
      <w:bookmarkStart w:id="1630" w:name="ComplaintResponseSpecification"/>
      <w:bookmarkStart w:id="1631" w:name="_Toc528563992"/>
      <w:r>
        <w:t>ComplaintResponseSpecification</w:t>
      </w:r>
      <w:bookmarkEnd w:id="1627"/>
      <w:bookmarkEnd w:id="1628"/>
      <w:bookmarkEnd w:id="1629"/>
      <w:bookmarkEnd w:id="1630"/>
      <w:bookmarkEnd w:id="16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85" o:spid="_x0000_s1295" style="position:absolute;left:0;text-align:left;margin-left:0;margin-top:0;width:50pt;height:50pt;z-index:249843200;visibility:hidden" coordsize="417,750" o:spt="100" o:preferrelative="t" adj="0,,0" path="">
                  <v:stroke joinstyle="round"/>
                  <v:formulas/>
                  <v:path o:connecttype="segments"/>
                  <o:lock v:ext="edit" selection="t"/>
                </v:shape>
              </w:pict>
            </w:r>
            <w:r w:rsidRPr="00557255">
              <w:pict>
                <v:shape id="_x0000_s3269" style="position:absolute;left:0;text-align:left;margin-left:11890pt;margin-top:7.2pt;width:450pt;height:250.5pt;z-index:-252540416;mso-wrap-edited:t;mso-position-horizontal:right" coordsize="" o:spt="100" wrapcoords="-30 453 321 453 480 453 480 50 638 50 1000 50 1000 566 1000 1017 638 1017 480 1017 480 566 321 566 321 564 -30 564 -30 453" adj="0,,0" path="">
                  <v:stroke joinstyle="round"/>
                  <v:imagedata r:id="rId356" o:title="dc_285"/>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632" w:name="_Toc259721631"/>
      <w:bookmarkStart w:id="1633" w:name="_Toc275501978"/>
      <w:bookmarkStart w:id="1634" w:name="_Toc371377506"/>
      <w:bookmarkStart w:id="1635" w:name="ComplaintResponseSummary"/>
      <w:bookmarkStart w:id="1636" w:name="_Toc528563993"/>
      <w:r>
        <w:t>ComplaintResponseSummary</w:t>
      </w:r>
      <w:bookmarkEnd w:id="1632"/>
      <w:bookmarkEnd w:id="1633"/>
      <w:bookmarkEnd w:id="1634"/>
      <w:bookmarkEnd w:id="1635"/>
      <w:bookmarkEnd w:id="16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86" o:spid="_x0000_s1296" style="position:absolute;left:0;text-align:left;margin-left:0;margin-top:0;width:50pt;height:50pt;z-index:249844224;visibility:hidden" coordsize="475,575" o:spt="100" o:preferrelative="t" adj="0,,0" path="">
                  <v:stroke joinstyle="round"/>
                  <v:formulas/>
                  <v:path o:connecttype="segments"/>
                  <o:lock v:ext="edit" selection="t"/>
                </v:shape>
              </w:pict>
            </w:r>
            <w:r w:rsidRPr="00557255">
              <w:pict>
                <v:shape id="_x0000_s3270" style="position:absolute;left:0;text-align:left;margin-left:8845pt;margin-top:7.2pt;width:345pt;height:285pt;z-index:-252539392;mso-wrap-edited:t;mso-position-horizontal:right" coordsize="" o:spt="100" wrapcoords="-30 456 379 456 586 456 586 44 586 44 586 0 1000 0 1000 0 1000 1015 586 1015 586 556 379 556 379 554 -30 554 -30 456" adj="0,,0" path="">
                  <v:stroke joinstyle="round"/>
                  <v:imagedata r:id="rId357" o:title="dc_286"/>
                  <v:formulas/>
                  <v:path o:connecttype="segments"/>
                  <w10:wrap type="tight"/>
                </v:shape>
              </w:pict>
            </w:r>
            <w:r w:rsidR="00503198">
              <w:t xml:space="preserve">Summary information that applies to the entire </w:t>
            </w:r>
            <w:r w:rsidR="00485239">
              <w:t>ComplaintResponse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637" w:name="_Toc259721632"/>
      <w:bookmarkStart w:id="1638" w:name="_Toc275501979"/>
      <w:bookmarkStart w:id="1639" w:name="_Toc371377507"/>
      <w:bookmarkStart w:id="1640" w:name="ComplaintResponseType_a"/>
      <w:bookmarkStart w:id="1641" w:name="_Toc528563994"/>
      <w:r>
        <w:t>ComplaintResponseType [attribute]</w:t>
      </w:r>
      <w:bookmarkEnd w:id="1637"/>
      <w:bookmarkEnd w:id="1638"/>
      <w:bookmarkEnd w:id="1639"/>
      <w:bookmarkEnd w:id="1640"/>
      <w:bookmarkEnd w:id="16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87" o:spid="_x0000_s1297" style="position:absolute;left:0;text-align:left;margin-left:0;margin-top:0;width:50pt;height:50pt;z-index:249845248;visibility:hidden" coordsize="89,221" o:spt="100" o:preferrelative="t" adj="0,,0" path="">
                  <v:stroke joinstyle="round"/>
                  <v:formulas/>
                  <v:path o:connecttype="segments"/>
                  <o:lock v:ext="edit" selection="t"/>
                </v:shape>
              </w:pict>
            </w:r>
            <w:r w:rsidRPr="00557255">
              <w:pict>
                <v:shape id="_x0000_s3271" style="position:absolute;left:0;text-align:left;margin-left:2689.75pt;margin-top:7.2pt;width:132.75pt;height:53.25pt;z-index:-252538368;mso-wrap-edited:t;mso-position-horizontal:right" coordsize="" o:spt="100" wrapcoords="-30 0 1000 0 1000 1079 1000 1079 -30 1079 -30 0" adj="0,,0" path="">
                  <v:stroke joinstyle="round"/>
                  <v:imagedata r:id="rId358" o:title="dc_287"/>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Feedback</w:t>
            </w:r>
          </w:p>
        </w:tc>
      </w:tr>
    </w:tbl>
    <w:p w:rsidR="00503198" w:rsidRDefault="00503198" w:rsidP="00503198"/>
    <w:p w:rsidR="00503198" w:rsidRDefault="00503198" w:rsidP="00503198">
      <w:pPr>
        <w:pStyle w:val="Heading2"/>
      </w:pPr>
      <w:bookmarkStart w:id="1642" w:name="_Toc259721633"/>
      <w:bookmarkStart w:id="1643" w:name="_Toc275501980"/>
      <w:bookmarkStart w:id="1644" w:name="_Toc371377508"/>
      <w:bookmarkStart w:id="1645" w:name="ComplaintSpecification"/>
      <w:bookmarkStart w:id="1646" w:name="_Toc528563995"/>
      <w:r>
        <w:t>ComplaintSpecification</w:t>
      </w:r>
      <w:bookmarkEnd w:id="1642"/>
      <w:bookmarkEnd w:id="1643"/>
      <w:bookmarkEnd w:id="1644"/>
      <w:bookmarkEnd w:id="1645"/>
      <w:bookmarkEnd w:id="16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88" o:spid="_x0000_s1298" style="position:absolute;left:0;text-align:left;margin-left:0;margin-top:0;width:50pt;height:50pt;z-index:249846272;visibility:hidden" coordsize="497,682" o:spt="100" o:preferrelative="t" adj="0,,0" path="">
                  <v:stroke joinstyle="round"/>
                  <v:formulas/>
                  <v:path o:connecttype="segments"/>
                  <o:lock v:ext="edit" selection="t"/>
                </v:shape>
              </w:pict>
            </w:r>
            <w:r w:rsidRPr="00557255">
              <w:pict>
                <v:shape id="_x0000_s3272" style="position:absolute;left:0;text-align:left;margin-left:10715.5pt;margin-top:7.2pt;width:409.5pt;height:298.5pt;z-index:-252537344;mso-wrap-edited:t;mso-position-horizontal:right" coordsize="" o:spt="100" wrapcoords="-30 460 253 460 428 460 428 42 602 42 1000 42 1000 556 1000 1015 602 1015 428 1015 428 556 253 556 253 554 -30 554 -30 460" adj="0,,0" path="">
                  <v:stroke joinstyle="round"/>
                  <v:imagedata r:id="rId359" o:title="dc_288"/>
                  <v:formulas/>
                  <v:path o:connecttype="segments"/>
                  <w10:wrap type="tight"/>
                </v:shape>
              </w:pict>
            </w:r>
            <w:r w:rsidR="00503198">
              <w:t>A group item containing information necessary to identify the physical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mandatory. A single instance is required.</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ComplaintReference</w:t>
            </w:r>
          </w:p>
          <w:p w:rsidR="00503198" w:rsidRDefault="00503198" w:rsidP="00503198">
            <w:pPr>
              <w:pStyle w:val="Italic4"/>
            </w:pPr>
            <w:r>
              <w:t>ComplaintReference is mandatory. One instance is required, multiple instances might exist.</w:t>
            </w:r>
          </w:p>
          <w:p w:rsidR="00503198" w:rsidRDefault="00503198" w:rsidP="00503198">
            <w:pPr>
              <w:pStyle w:val="Normal4"/>
            </w:pPr>
            <w:r>
              <w:t>A group item detailing relevant references pertaining to the Complaint. ComplaintReference contains the attribute ComplaintReferenceType.</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Charge</w:t>
            </w:r>
          </w:p>
          <w:p w:rsidR="00503198" w:rsidRDefault="00503198" w:rsidP="00503198">
            <w:pPr>
              <w:pStyle w:val="Italic4"/>
            </w:pPr>
            <w:r>
              <w:t>Charge is optional. Multiple instances might exist.</w:t>
            </w:r>
          </w:p>
          <w:p w:rsidR="00503198" w:rsidRDefault="00503198" w:rsidP="00503198">
            <w:pPr>
              <w:pStyle w:val="Normal4"/>
            </w:pPr>
            <w:r>
              <w:t>Charge is a group element that contains elements that describe a charge.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647" w:name="_Toc259721634"/>
      <w:bookmarkStart w:id="1648" w:name="_Toc275501981"/>
      <w:bookmarkStart w:id="1649" w:name="_Toc371377509"/>
      <w:bookmarkStart w:id="1650" w:name="ComplaintSummary"/>
      <w:bookmarkStart w:id="1651" w:name="_Toc528563996"/>
      <w:r>
        <w:t>ComplaintSummary</w:t>
      </w:r>
      <w:bookmarkEnd w:id="1647"/>
      <w:bookmarkEnd w:id="1648"/>
      <w:bookmarkEnd w:id="1649"/>
      <w:bookmarkEnd w:id="1650"/>
      <w:bookmarkEnd w:id="16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89" o:spid="_x0000_s1299" style="position:absolute;left:0;text-align:left;margin-left:0;margin-top:0;width:50pt;height:50pt;z-index:249847296;visibility:hidden" coordsize="475,507" o:spt="100" o:preferrelative="t" adj="0,,0" path="">
                  <v:stroke joinstyle="round"/>
                  <v:formulas/>
                  <v:path o:connecttype="segments"/>
                  <o:lock v:ext="edit" selection="t"/>
                </v:shape>
              </w:pict>
            </w:r>
            <w:r w:rsidRPr="00557255">
              <w:pict>
                <v:shape id="_x0000_s3273" style="position:absolute;left:0;text-align:left;margin-left:7670.5pt;margin-top:7.2pt;width:304.5pt;height:285pt;z-index:-252536320;mso-wrap-edited:t;mso-position-horizontal:right" coordsize="" o:spt="100" wrapcoords="-30 456 295 456 530 456 530 44 530 44 530 0 1000 0 1000 0 1000 1015 530 1015 530 556 295 556 295 554 -30 554 -30 456" adj="0,,0" path="">
                  <v:stroke joinstyle="round"/>
                  <v:imagedata r:id="rId360" o:title="dc_289"/>
                  <v:formulas/>
                  <v:path o:connecttype="segments"/>
                  <w10:wrap type="tight"/>
                </v:shape>
              </w:pict>
            </w:r>
            <w:r w:rsidR="00503198">
              <w:t xml:space="preserve">Summary information that applies to the entire complaint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TotalInformationalAmount</w:t>
            </w:r>
          </w:p>
          <w:p w:rsidR="00503198" w:rsidRDefault="00503198" w:rsidP="00503198">
            <w:pPr>
              <w:pStyle w:val="Italic4"/>
            </w:pPr>
            <w:r>
              <w:t>TotalInformationalAmount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1652" w:name="_Toc259721635"/>
      <w:bookmarkStart w:id="1653" w:name="_Toc275501982"/>
      <w:bookmarkStart w:id="1654" w:name="_Toc371377510"/>
      <w:bookmarkStart w:id="1655" w:name="ComplaintType_a"/>
      <w:bookmarkStart w:id="1656" w:name="_Toc528563997"/>
      <w:r>
        <w:t>ComplaintType [attribute]</w:t>
      </w:r>
      <w:bookmarkEnd w:id="1652"/>
      <w:bookmarkEnd w:id="1653"/>
      <w:bookmarkEnd w:id="1654"/>
      <w:bookmarkEnd w:id="1655"/>
      <w:bookmarkEnd w:id="16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90" o:spid="_x0000_s1300" style="position:absolute;left:0;text-align:left;margin-left:0;margin-top:0;width:50pt;height:50pt;z-index:249848320;visibility:hidden" coordsize="89,171" o:spt="100" o:preferrelative="t" adj="0,,0" path="">
                  <v:stroke joinstyle="round"/>
                  <v:formulas/>
                  <v:path o:connecttype="segments"/>
                  <o:lock v:ext="edit" selection="t"/>
                </v:shape>
              </w:pict>
            </w:r>
            <w:r w:rsidRPr="00557255">
              <w:pict>
                <v:shape id="_x0000_s3274" style="position:absolute;left:0;text-align:left;margin-left:1819.75pt;margin-top:7.2pt;width:102.75pt;height:53.25pt;z-index:-252535296;mso-wrap-edited:t;mso-position-horizontal:right" coordsize="" o:spt="100" wrapcoords="-30 0 1000 0 1000 1079 1000 1079 -30 1079 -30 0" adj="0,,0" path="">
                  <v:stroke joinstyle="round"/>
                  <v:imagedata r:id="rId361" o:title="dc_290"/>
                  <v:formulas/>
                  <v:path o:connecttype="segments"/>
                  <w10:wrap type="tight"/>
                </v:shape>
              </w:pict>
            </w:r>
            <w:r w:rsidR="00503198">
              <w:t xml:space="preserve">Indicates if the </w:t>
            </w:r>
            <w:r w:rsidR="00ED105B">
              <w:t>e-Document</w:t>
            </w:r>
            <w:r w:rsidR="00503198">
              <w:t xml:space="preserve"> represents a Complaint by the sender or Feedback from the sender.</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tc>
      </w:tr>
    </w:tbl>
    <w:p w:rsidR="00503198" w:rsidRDefault="00503198" w:rsidP="00503198"/>
    <w:p w:rsidR="00503198" w:rsidRDefault="00503198" w:rsidP="00503198">
      <w:pPr>
        <w:pStyle w:val="Heading2"/>
      </w:pPr>
      <w:bookmarkStart w:id="1657" w:name="_Toc259721636"/>
      <w:bookmarkStart w:id="1658" w:name="_Toc275501983"/>
      <w:bookmarkStart w:id="1659" w:name="_Toc371377511"/>
      <w:bookmarkStart w:id="1660" w:name="ComponentDueDate"/>
      <w:bookmarkStart w:id="1661" w:name="_Toc528563998"/>
      <w:r>
        <w:t>ComponentDueDate</w:t>
      </w:r>
      <w:bookmarkEnd w:id="1657"/>
      <w:bookmarkEnd w:id="1658"/>
      <w:bookmarkEnd w:id="1659"/>
      <w:bookmarkEnd w:id="1660"/>
      <w:bookmarkEnd w:id="16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91" o:spid="_x0000_s1301" style="position:absolute;left:0;text-align:left;margin-left:0;margin-top:0;width:50pt;height:50pt;z-index:249849344;visibility:hidden" coordsize="139,418" o:spt="100" o:preferrelative="t" adj="0,,0" path="">
                  <v:stroke joinstyle="round"/>
                  <v:formulas/>
                  <v:path o:connecttype="segments"/>
                  <o:lock v:ext="edit" selection="t"/>
                </v:shape>
              </w:pict>
            </w:r>
            <w:r w:rsidRPr="00557255">
              <w:pict>
                <v:shape id="_x0000_s3275" style="position:absolute;left:0;text-align:left;margin-left:6104.5pt;margin-top:7.2pt;width:250.5pt;height:83.25pt;z-index:-252534272;mso-wrap-edited:t;mso-position-horizontal:right" coordsize="" o:spt="100" wrapcoords="-30 424 363 424 648 424 648 151 648 151 648 0 1000 0 1000 0 1000 1051 648 1051 648 763 363 763 363 756 -30 756 -30 424" adj="0,,0" path="">
                  <v:stroke joinstyle="round"/>
                  <v:imagedata r:id="rId362" o:title="dc_291"/>
                  <v:formulas/>
                  <v:path o:connecttype="segments"/>
                  <w10:wrap type="tight"/>
                </v:shape>
              </w:pict>
            </w:r>
            <w:r w:rsidR="00503198">
              <w:t>Date supplied component is expected to arrive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62" w:name="_Toc259721637"/>
      <w:bookmarkStart w:id="1663" w:name="_Toc275501984"/>
      <w:bookmarkStart w:id="1664" w:name="_Toc371377512"/>
      <w:bookmarkStart w:id="1665" w:name="ComponentNeededDate"/>
      <w:bookmarkStart w:id="1666" w:name="_Toc528563999"/>
      <w:r>
        <w:t>ComponentNeededDate</w:t>
      </w:r>
      <w:bookmarkEnd w:id="1662"/>
      <w:bookmarkEnd w:id="1663"/>
      <w:bookmarkEnd w:id="1664"/>
      <w:bookmarkEnd w:id="1665"/>
      <w:bookmarkEnd w:id="16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92" o:spid="_x0000_s1302" style="position:absolute;left:0;text-align:left;margin-left:0;margin-top:0;width:50pt;height:50pt;z-index:249850368;visibility:hidden" coordsize="139,442" o:spt="100" o:preferrelative="t" adj="0,,0" path="">
                  <v:stroke joinstyle="round"/>
                  <v:formulas/>
                  <v:path o:connecttype="segments"/>
                  <o:lock v:ext="edit" selection="t"/>
                </v:shape>
              </w:pict>
            </w:r>
            <w:r w:rsidRPr="00557255">
              <w:pict>
                <v:shape id="_x0000_s3276" style="position:absolute;left:0;text-align:left;margin-left:6539.5pt;margin-top:7.2pt;width:265.5pt;height:83.25pt;z-index:-252533248;mso-wrap-edited:t;mso-position-horizontal:right" coordsize="" o:spt="100" wrapcoords="-30 424 398 424 667 424 667 151 667 151 667 0 1000 0 1000 0 1000 1051 667 1051 667 763 398 763 398 756 -30 756 -30 424" adj="0,,0" path="">
                  <v:stroke joinstyle="round"/>
                  <v:imagedata r:id="rId363" o:title="dc_292"/>
                  <v:formulas/>
                  <v:path o:connecttype="segments"/>
                  <w10:wrap type="tight"/>
                </v:shape>
              </w:pict>
            </w:r>
            <w:r w:rsidR="00503198">
              <w:t xml:space="preserve">Date the supplied component is needed by the vendor in order to make the due date of the ordered product.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67" w:name="_Toc259721638"/>
      <w:bookmarkStart w:id="1668" w:name="_Toc275501985"/>
      <w:bookmarkStart w:id="1669" w:name="_Toc371377513"/>
      <w:bookmarkStart w:id="1670" w:name="ComponentShipDate"/>
      <w:bookmarkStart w:id="1671" w:name="_Toc528564000"/>
      <w:r>
        <w:t>ComponentShipDate</w:t>
      </w:r>
      <w:bookmarkEnd w:id="1667"/>
      <w:bookmarkEnd w:id="1668"/>
      <w:bookmarkEnd w:id="1669"/>
      <w:bookmarkEnd w:id="1670"/>
      <w:bookmarkEnd w:id="16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93" o:spid="_x0000_s1303" style="position:absolute;left:0;text-align:left;margin-left:0;margin-top:0;width:50pt;height:50pt;z-index:249851392;visibility:hidden" coordsize="139,422" o:spt="100" o:preferrelative="t" adj="0,,0" path="">
                  <v:stroke joinstyle="round"/>
                  <v:formulas/>
                  <v:path o:connecttype="segments"/>
                  <o:lock v:ext="edit" selection="t"/>
                </v:shape>
              </w:pict>
            </w:r>
            <w:r w:rsidRPr="00557255">
              <w:pict>
                <v:shape id="_x0000_s3277" style="position:absolute;left:0;text-align:left;margin-left:6191.5pt;margin-top:7.2pt;width:253.5pt;height:83.25pt;z-index:-252532224;mso-wrap-edited:t;mso-position-horizontal:right" coordsize="" o:spt="100" wrapcoords="-30 424 369 424 651 424 651 151 651 151 651 0 1000 0 1000 0 1000 1051 651 1051 651 763 369 763 369 756 -30 756 -30 424" adj="0,,0" path="">
                  <v:stroke joinstyle="round"/>
                  <v:imagedata r:id="rId364" o:title="dc_293"/>
                  <v:formulas/>
                  <v:path o:connecttype="segments"/>
                  <w10:wrap type="tight"/>
                </v:shape>
              </w:pict>
            </w:r>
            <w:r w:rsidR="00503198">
              <w:t>Date supplied component is expected to ship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672" w:name="_Toc259721639"/>
      <w:bookmarkStart w:id="1673" w:name="_Toc275501986"/>
      <w:bookmarkStart w:id="1674" w:name="_Toc371377514"/>
      <w:bookmarkStart w:id="1675" w:name="CompositeAndVeneerWoodPanels"/>
      <w:bookmarkStart w:id="1676" w:name="_Toc528564001"/>
      <w:r>
        <w:t>CompositeAndVeneerWoodPanels</w:t>
      </w:r>
      <w:bookmarkEnd w:id="1672"/>
      <w:bookmarkEnd w:id="1673"/>
      <w:bookmarkEnd w:id="1674"/>
      <w:bookmarkEnd w:id="1675"/>
      <w:bookmarkEnd w:id="16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94" o:spid="_x0000_s1304" style="position:absolute;left:0;text-align:left;margin-left:0;margin-top:0;width:50pt;height:50pt;z-index:249852416;visibility:hidden" coordsize="183,793" o:spt="100" o:preferrelative="t" adj="0,,0" path="">
                  <v:stroke joinstyle="round"/>
                  <v:formulas/>
                  <v:path o:connecttype="segments"/>
                  <o:lock v:ext="edit" selection="t"/>
                </v:shape>
              </w:pict>
            </w:r>
            <w:r w:rsidRPr="00557255">
              <w:rPr>
                <w:noProof/>
              </w:rPr>
              <w:pict>
                <v:shape id="_x0000_s6773" type="#_x0000_t75" style="position:absolute;left:0;text-align:left;margin-left:12878.1pt;margin-top:7.05pt;width:467.7pt;height:93.9pt;z-index:-249677312;mso-wrap-edited:t;mso-position-horizontal:right" wrapcoords="192 10374 307 16275 10052 15849 10197 21600 21600 21427 21600 0 12481 575 12162 4900 10052 4750 10052 11088 9966 10512 -9 10512 192 10374" filled="t">
                  <v:imagedata r:id="rId365" o:title="CompositeAndVeneerWoodPanels"/>
                  <w10:wrap type="tight"/>
                </v:shape>
              </w:pict>
            </w:r>
            <w:r w:rsidR="00503198">
              <w:t>A grouping element that contains the timbler/lumber products that comprise composite and veneer wood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8900DC" w:rsidRPr="008900DC">
              <w:t>mandatory. A single instance is required</w:t>
            </w:r>
            <w:r>
              <w:t xml:space="preserve">. </w:t>
            </w:r>
          </w:p>
          <w:p w:rsidR="00503198" w:rsidRDefault="00503198" w:rsidP="00503198">
            <w:pPr>
              <w:pStyle w:val="Bold5"/>
            </w:pPr>
            <w:r>
              <w:t>SoftwoodPlywood</w:t>
            </w:r>
          </w:p>
          <w:p w:rsidR="00503198" w:rsidRDefault="00503198" w:rsidP="00503198">
            <w:pPr>
              <w:pStyle w:val="Italic5"/>
            </w:pPr>
            <w:r>
              <w:t xml:space="preserve">SoftwoodPlywood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5"/>
            </w:pPr>
            <w:r>
              <w:t>WoodPanelProducts</w:t>
            </w:r>
          </w:p>
          <w:p w:rsidR="00503198" w:rsidRDefault="00503198" w:rsidP="00503198">
            <w:pPr>
              <w:pStyle w:val="Italic5"/>
            </w:pPr>
            <w:r>
              <w:t xml:space="preserve">WoodPanelProducts is </w:t>
            </w:r>
            <w:r w:rsidR="008900DC" w:rsidRPr="008900DC">
              <w:t>mandatory. A single instance is required</w:t>
            </w:r>
            <w:r>
              <w:t xml:space="preserve">. </w:t>
            </w:r>
          </w:p>
          <w:p w:rsidR="00503198" w:rsidRDefault="00503198" w:rsidP="00503198">
            <w:pPr>
              <w:pStyle w:val="Normal5"/>
            </w:pPr>
            <w:r>
              <w:t>Characteristics of wood panelling products.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677" w:name="_Toc259721640"/>
      <w:bookmarkStart w:id="1678" w:name="_Toc275501987"/>
      <w:bookmarkStart w:id="1679" w:name="_Toc371377515"/>
      <w:bookmarkStart w:id="1680" w:name="CompoundAgency_a"/>
      <w:bookmarkStart w:id="1681" w:name="_Toc528564002"/>
      <w:r>
        <w:t>CompoundAgency [attribute]</w:t>
      </w:r>
      <w:bookmarkEnd w:id="1677"/>
      <w:bookmarkEnd w:id="1678"/>
      <w:bookmarkEnd w:id="1679"/>
      <w:bookmarkEnd w:id="1680"/>
      <w:bookmarkEnd w:id="16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95" o:spid="_x0000_s1305" style="position:absolute;left:0;text-align:left;margin-left:0;margin-top:0;width:50pt;height:50pt;z-index:249853440;visibility:hidden" coordsize="89,177" o:spt="100" o:preferrelative="t" adj="0,,0" path="">
                  <v:stroke joinstyle="round"/>
                  <v:formulas/>
                  <v:path o:connecttype="segments"/>
                  <o:lock v:ext="edit" selection="t"/>
                </v:shape>
              </w:pict>
            </w:r>
            <w:r w:rsidRPr="00557255">
              <w:pict>
                <v:shape id="_x0000_s3279" style="position:absolute;left:0;text-align:left;margin-left:1928.5pt;margin-top:7.2pt;width:106.5pt;height:53.25pt;z-index:-252531200;mso-wrap-edited:t;mso-position-horizontal:right" coordsize="" o:spt="100" wrapcoords="-30 0 1000 0 1000 1079 1000 1079 -30 1079 -30 0" adj="0,,0" path="">
                  <v:stroke joinstyle="round"/>
                  <v:imagedata r:id="rId366" o:title="dc_295"/>
                  <v:formulas/>
                  <v:path o:connecttype="segments"/>
                  <w10:wrap type="tight"/>
                </v:shape>
              </w:pict>
            </w:r>
            <w:r w:rsidR="00503198">
              <w:t>The agency responsible for the compound coding. Defines the trade name of the treatment.</w:t>
            </w:r>
          </w:p>
        </w:tc>
      </w:tr>
    </w:tbl>
    <w:p w:rsidR="00503198" w:rsidRDefault="00503198" w:rsidP="00503198"/>
    <w:p w:rsidR="00503198" w:rsidRDefault="00503198" w:rsidP="00503198">
      <w:pPr>
        <w:pStyle w:val="Heading2"/>
      </w:pPr>
      <w:bookmarkStart w:id="1682" w:name="_Toc259721641"/>
      <w:bookmarkStart w:id="1683" w:name="_Toc275501988"/>
      <w:bookmarkStart w:id="1684" w:name="_Toc371377516"/>
      <w:bookmarkStart w:id="1685" w:name="CompoundType_a"/>
      <w:bookmarkStart w:id="1686" w:name="_Toc528564003"/>
      <w:r>
        <w:t>CompoundType [attribute]</w:t>
      </w:r>
      <w:bookmarkEnd w:id="1682"/>
      <w:bookmarkEnd w:id="1683"/>
      <w:bookmarkEnd w:id="1684"/>
      <w:bookmarkEnd w:id="1685"/>
      <w:bookmarkEnd w:id="16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96" o:spid="_x0000_s1306" style="position:absolute;left:0;text-align:left;margin-left:0;margin-top:0;width:50pt;height:50pt;z-index:249854464;visibility:hidden" coordsize="89,159" o:spt="100" o:preferrelative="t" adj="0,,0" path="">
                  <v:stroke joinstyle="round"/>
                  <v:formulas/>
                  <v:path o:connecttype="segments"/>
                  <o:lock v:ext="edit" selection="t"/>
                </v:shape>
              </w:pict>
            </w:r>
            <w:r w:rsidRPr="00557255">
              <w:pict>
                <v:shape id="_x0000_s3280" style="position:absolute;left:0;text-align:left;margin-left:1602.25pt;margin-top:7.2pt;width:95.25pt;height:53.25pt;z-index:-252530176;mso-wrap-edited:t;mso-position-horizontal:right" coordsize="" o:spt="100" wrapcoords="-30 0 1000 0 1000 1079 1000 1079 -30 1079 -30 0" adj="0,,0" path="">
                  <v:stroke joinstyle="round"/>
                  <v:imagedata r:id="rId367" o:title="dc_296"/>
                  <v:formulas/>
                  <v:path o:connecttype="segments"/>
                  <w10:wrap type="tight"/>
                </v:shape>
              </w:pict>
            </w:r>
            <w:r w:rsidR="00503198">
              <w:t>Defines the type of chemical treatment used.</w:t>
            </w:r>
          </w:p>
        </w:tc>
      </w:tr>
    </w:tbl>
    <w:p w:rsidR="00503198" w:rsidRDefault="00503198" w:rsidP="00503198"/>
    <w:p w:rsidR="00503198" w:rsidRDefault="00503198" w:rsidP="00503198">
      <w:pPr>
        <w:pStyle w:val="Heading2"/>
      </w:pPr>
      <w:bookmarkStart w:id="1687" w:name="_Toc259721642"/>
      <w:bookmarkStart w:id="1688" w:name="_Toc275501989"/>
      <w:bookmarkStart w:id="1689" w:name="_Toc371377517"/>
      <w:bookmarkStart w:id="1690" w:name="ConcernIndicatorType_a"/>
      <w:bookmarkStart w:id="1691" w:name="_Toc528564004"/>
      <w:r>
        <w:t>ConcernIndicatorType [attribute]</w:t>
      </w:r>
      <w:bookmarkEnd w:id="1687"/>
      <w:bookmarkEnd w:id="1688"/>
      <w:bookmarkEnd w:id="1689"/>
      <w:bookmarkEnd w:id="1690"/>
      <w:bookmarkEnd w:id="16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97" o:spid="_x0000_s1307" style="position:absolute;left:0;text-align:left;margin-left:0;margin-top:0;width:50pt;height:50pt;z-index:249855488;visibility:hidden" coordsize="89,201" o:spt="100" o:preferrelative="t" adj="0,,0" path="">
                  <v:stroke joinstyle="round"/>
                  <v:formulas/>
                  <v:path o:connecttype="segments"/>
                  <o:lock v:ext="edit" selection="t"/>
                </v:shape>
              </w:pict>
            </w:r>
            <w:r w:rsidRPr="00557255">
              <w:pict>
                <v:shape id="_x0000_s3281" style="position:absolute;left:0;text-align:left;margin-left:2341.75pt;margin-top:7.2pt;width:120.75pt;height:53.25pt;z-index:-252529152;mso-wrap-edited:t;mso-position-horizontal:right" coordsize="" o:spt="100" wrapcoords="-30 0 1000 0 1000 1079 1000 1079 -30 1079 -30 0" adj="0,,0" path="">
                  <v:stroke joinstyle="round"/>
                  <v:imagedata r:id="rId368" o:title="dc_29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1692" w:name="_Toc259721643"/>
      <w:bookmarkStart w:id="1693" w:name="_Toc275501990"/>
      <w:bookmarkStart w:id="1694" w:name="_Toc371377518"/>
      <w:bookmarkStart w:id="1695" w:name="ConstructionPackagesAndPreFabPanels"/>
      <w:bookmarkStart w:id="1696" w:name="_Toc528564005"/>
      <w:r>
        <w:t>ConstructionPackagesAndPreFabPanels</w:t>
      </w:r>
      <w:bookmarkEnd w:id="1692"/>
      <w:bookmarkEnd w:id="1693"/>
      <w:bookmarkEnd w:id="1694"/>
      <w:bookmarkEnd w:id="1695"/>
      <w:bookmarkEnd w:id="16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98" o:spid="_x0000_s1308" style="position:absolute;left:0;text-align:left;margin-left:0;margin-top:0;width:50pt;height:50pt;z-index:249856512;visibility:hidden" coordsize="178,639" o:spt="100" o:preferrelative="t" adj="0,,0" path="">
                  <v:stroke joinstyle="round"/>
                  <v:formulas/>
                  <v:path o:connecttype="segments"/>
                  <o:lock v:ext="edit" selection="t"/>
                </v:shape>
              </w:pict>
            </w:r>
            <w:r w:rsidRPr="00557255">
              <w:rPr>
                <w:noProof/>
              </w:rPr>
              <w:pict>
                <v:shape id="_x0000_s6774" type="#_x0000_t75" style="position:absolute;left:0;text-align:left;margin-left:10336.25pt;margin-top:7.05pt;width:380.05pt;height:100.8pt;z-index:-249676288;mso-wrap-edited:t;mso-position-horizontal:right" wrapcoords="77 10254 114 16564 14629 16157 14916 21118 21600 21439 21600 0 17690 332 17690 5421 14879 5957 14629 10661 77 10254" filled="t">
                  <v:imagedata r:id="rId369" o:title="ConstructionPackagesAndPreFabPanels"/>
                  <w10:wrap type="tight"/>
                </v:shape>
              </w:pict>
            </w:r>
            <w:r w:rsidR="00503198">
              <w:t>A grouping element that contains the timber/lumber products that comprise construction packages and pre-fabricated panels.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771EE6" w:rsidRPr="00771EE6">
              <w:t>mandatory. A single instance is required</w:t>
            </w:r>
            <w:r>
              <w:t xml:space="preserve">. </w:t>
            </w:r>
          </w:p>
          <w:p w:rsidR="00503198" w:rsidRDefault="00503198" w:rsidP="00503198">
            <w:pPr>
              <w:pStyle w:val="Bold5"/>
            </w:pPr>
            <w:r>
              <w:t>Floor</w:t>
            </w:r>
          </w:p>
          <w:p w:rsidR="00503198" w:rsidRDefault="00503198" w:rsidP="00503198">
            <w:pPr>
              <w:pStyle w:val="Italic5"/>
            </w:pPr>
            <w:r>
              <w:t xml:space="preserve">Floor is </w:t>
            </w:r>
            <w:r w:rsidR="00771EE6" w:rsidRPr="00771EE6">
              <w:t>mandatory. A single instance is required</w:t>
            </w:r>
            <w:r>
              <w:t xml:space="preserve">. </w:t>
            </w:r>
          </w:p>
          <w:p w:rsidR="00503198" w:rsidRDefault="00503198" w:rsidP="00503198">
            <w:pPr>
              <w:pStyle w:val="Normal5"/>
            </w:pPr>
            <w:r>
              <w:t>Defines parts and complete flooring systems.</w:t>
            </w:r>
          </w:p>
          <w:p w:rsidR="00503198" w:rsidRDefault="00503198" w:rsidP="00503198">
            <w:pPr>
              <w:pStyle w:val="Bold5"/>
            </w:pPr>
            <w:r>
              <w:t>Wall</w:t>
            </w:r>
          </w:p>
          <w:p w:rsidR="00503198" w:rsidRDefault="00503198" w:rsidP="00503198">
            <w:pPr>
              <w:pStyle w:val="Italic5"/>
            </w:pPr>
            <w:r>
              <w:t xml:space="preserve">Wall is </w:t>
            </w:r>
            <w:r w:rsidR="00771EE6" w:rsidRPr="00771EE6">
              <w:t>mandatory. A single instance is required</w:t>
            </w:r>
            <w:r>
              <w:t xml:space="preserve">. </w:t>
            </w:r>
          </w:p>
          <w:p w:rsidR="00503198" w:rsidRDefault="00503198" w:rsidP="00503198">
            <w:pPr>
              <w:pStyle w:val="Normal5"/>
            </w:pPr>
            <w:r>
              <w:t>Defines parts and complete wall systems.</w:t>
            </w:r>
          </w:p>
          <w:p w:rsidR="00503198" w:rsidRDefault="00503198" w:rsidP="00503198">
            <w:pPr>
              <w:pStyle w:val="Bold5"/>
            </w:pPr>
            <w:r>
              <w:t>Roof</w:t>
            </w:r>
          </w:p>
          <w:p w:rsidR="00503198" w:rsidRDefault="00503198" w:rsidP="00503198">
            <w:pPr>
              <w:pStyle w:val="Italic5"/>
            </w:pPr>
            <w:r>
              <w:t xml:space="preserve">Roof is </w:t>
            </w:r>
            <w:r w:rsidR="00771EE6" w:rsidRPr="00771EE6">
              <w:t>mandatory. A single instance is required</w:t>
            </w:r>
            <w:r>
              <w:t xml:space="preserve">. </w:t>
            </w:r>
          </w:p>
          <w:p w:rsidR="00503198" w:rsidRDefault="00503198" w:rsidP="00503198">
            <w:pPr>
              <w:pStyle w:val="Normal5"/>
            </w:pPr>
            <w:r>
              <w:t>Defines parts and complete roofing systems.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1697" w:name="_Toc259721644"/>
      <w:bookmarkStart w:id="1698" w:name="_Toc275501991"/>
      <w:bookmarkStart w:id="1699" w:name="_Toc371377519"/>
      <w:bookmarkStart w:id="1700" w:name="ConsumptionProcess"/>
      <w:bookmarkStart w:id="1701" w:name="_Toc528564006"/>
      <w:r>
        <w:t>ConsumptionProcess</w:t>
      </w:r>
      <w:bookmarkEnd w:id="1697"/>
      <w:bookmarkEnd w:id="1698"/>
      <w:bookmarkEnd w:id="1699"/>
      <w:bookmarkEnd w:id="1700"/>
      <w:bookmarkEnd w:id="17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299" o:spid="_x0000_s1309" style="position:absolute;left:0;text-align:left;margin-left:0;margin-top:0;width:50pt;height:50pt;z-index:249857536;visibility:hidden" coordsize="67,175" o:spt="100" o:preferrelative="t" adj="0,,0" path="">
                  <v:stroke joinstyle="round"/>
                  <v:formulas/>
                  <v:path o:connecttype="segments"/>
                  <o:lock v:ext="edit" selection="t"/>
                </v:shape>
              </w:pict>
            </w:r>
            <w:r w:rsidRPr="00557255">
              <w:pict>
                <v:shape id="_x0000_s3283" style="position:absolute;left:0;text-align:left;margin-left:1885pt;margin-top:7.2pt;width:105pt;height:40.5pt;z-index:-252528128;mso-wrap-edited:t;mso-position-horizontal:right" coordsize="" o:spt="100" wrapcoords="-30 104 1000 104 1000 1105 1000 1105 -30 1105 -30 104" adj="0,,0" path="">
                  <v:stroke joinstyle="round"/>
                  <v:imagedata r:id="rId370" o:title="dc_299"/>
                  <v:formulas/>
                  <v:path o:connecttype="segments"/>
                  <w10:wrap type="tight"/>
                </v:shape>
              </w:pict>
            </w:r>
            <w:r w:rsidR="00503198">
              <w:t>Identifies the process relevant to the situation being described.</w:t>
            </w:r>
          </w:p>
          <w:p w:rsidR="00503198" w:rsidRDefault="00503198" w:rsidP="00503198">
            <w:pPr>
              <w:pStyle w:val="Italic2"/>
            </w:pPr>
            <w:r>
              <w:t>This item is restricted to the following list.</w:t>
            </w:r>
          </w:p>
          <w:p w:rsidR="00503198" w:rsidRDefault="00503198" w:rsidP="00503198">
            <w:pPr>
              <w:pStyle w:val="Bold3"/>
            </w:pPr>
            <w:r>
              <w:t>ColdsetOffset</w:t>
            </w:r>
          </w:p>
          <w:p w:rsidR="00503198" w:rsidRDefault="00503198" w:rsidP="00503198">
            <w:pPr>
              <w:pStyle w:val="Normal3"/>
            </w:pPr>
            <w:r>
              <w:t>An offset printing method suitable for newspapers, in other words, ink dries by penetration into the paper.</w:t>
            </w:r>
          </w:p>
          <w:p w:rsidR="00503198" w:rsidRDefault="00503198" w:rsidP="00503198">
            <w:pPr>
              <w:pStyle w:val="Bold3"/>
            </w:pPr>
            <w:r>
              <w:t>ContinuousForms</w:t>
            </w:r>
          </w:p>
          <w:p w:rsidR="00503198" w:rsidRDefault="00503198" w:rsidP="00503198">
            <w:pPr>
              <w:pStyle w:val="Normal3"/>
            </w:pPr>
            <w:r>
              <w:t>An offset printing method, generally without a hot drying section and suitable for reels.</w:t>
            </w:r>
          </w:p>
          <w:p w:rsidR="00503198" w:rsidRDefault="00503198" w:rsidP="00503198">
            <w:pPr>
              <w:pStyle w:val="Bold3"/>
            </w:pPr>
            <w:r>
              <w:t>Digital</w:t>
            </w:r>
          </w:p>
          <w:p w:rsidR="00503198" w:rsidRDefault="00503198" w:rsidP="00503198">
            <w:pPr>
              <w:pStyle w:val="Normal3"/>
            </w:pPr>
            <w:r>
              <w:t>An electrostatic printing method, typically a large black-and-white or multicolour printer/copier.</w:t>
            </w:r>
          </w:p>
          <w:p w:rsidR="00503198" w:rsidRDefault="00503198" w:rsidP="00503198">
            <w:pPr>
              <w:pStyle w:val="Bold3"/>
            </w:pPr>
            <w:r>
              <w:t>Flexography</w:t>
            </w:r>
          </w:p>
          <w:p w:rsidR="00503198" w:rsidRDefault="00503198" w:rsidP="00503198">
            <w:pPr>
              <w:pStyle w:val="Normal3"/>
            </w:pPr>
            <w:r>
              <w:t>A special printing method, which is a follow-up of letter print with advanced print cylinder surface. Suitable for sheets.</w:t>
            </w:r>
          </w:p>
          <w:p w:rsidR="00503198" w:rsidRDefault="00503198" w:rsidP="00503198">
            <w:pPr>
              <w:pStyle w:val="Bold3"/>
            </w:pPr>
            <w:r>
              <w:t>FoilPrint</w:t>
            </w:r>
          </w:p>
          <w:p w:rsidR="00503198" w:rsidRDefault="00503198" w:rsidP="00503198">
            <w:pPr>
              <w:pStyle w:val="Normal3"/>
            </w:pPr>
            <w:r>
              <w:t>A special printing/finishing method suitable for foils through embossed print plate/cylinder; flat/flat, or circle/flat (form to sheet).</w:t>
            </w:r>
          </w:p>
          <w:p w:rsidR="00503198" w:rsidRDefault="00503198" w:rsidP="00503198">
            <w:pPr>
              <w:pStyle w:val="Bold3"/>
            </w:pPr>
            <w:r>
              <w:t>Forms</w:t>
            </w:r>
          </w:p>
          <w:p w:rsidR="00503198" w:rsidRDefault="00503198" w:rsidP="00503198">
            <w:pPr>
              <w:pStyle w:val="Normal3"/>
            </w:pPr>
            <w:r>
              <w:t>An offset printing method, generally without a hot drying section and suitable for sheets.</w:t>
            </w:r>
          </w:p>
          <w:p w:rsidR="00503198" w:rsidRDefault="00503198" w:rsidP="00503198">
            <w:pPr>
              <w:pStyle w:val="Bold3"/>
            </w:pPr>
            <w:r>
              <w:t>Gravure</w:t>
            </w:r>
          </w:p>
          <w:p w:rsidR="00503198" w:rsidRDefault="00503198" w:rsidP="00503198">
            <w:pPr>
              <w:pStyle w:val="Normal3"/>
            </w:pPr>
            <w:r>
              <w:t>A standard printing method with embossed print cylinders. Suitable for sheets.</w:t>
            </w:r>
          </w:p>
          <w:p w:rsidR="00503198" w:rsidRDefault="00503198" w:rsidP="00503198">
            <w:pPr>
              <w:pStyle w:val="Bold3"/>
            </w:pPr>
            <w:r>
              <w:t>HeatsetOffset</w:t>
            </w:r>
          </w:p>
          <w:p w:rsidR="00503198" w:rsidRDefault="00503198" w:rsidP="00503198">
            <w:pPr>
              <w:pStyle w:val="Normal3"/>
            </w:pPr>
            <w:r>
              <w:t>An offset printing method.</w:t>
            </w:r>
          </w:p>
          <w:p w:rsidR="00503198" w:rsidRDefault="00503198" w:rsidP="00503198">
            <w:pPr>
              <w:pStyle w:val="Bold3"/>
            </w:pPr>
            <w:r>
              <w:t>InkJet</w:t>
            </w:r>
          </w:p>
          <w:p w:rsidR="00503198" w:rsidRDefault="00503198" w:rsidP="00503198">
            <w:pPr>
              <w:pStyle w:val="Normal3"/>
            </w:pPr>
            <w:r>
              <w:t>An inkjet printing method, typically a large black-and-white or multicolour printer.</w:t>
            </w:r>
          </w:p>
          <w:p w:rsidR="00503198" w:rsidRDefault="00503198" w:rsidP="00503198">
            <w:pPr>
              <w:pStyle w:val="Bold3"/>
            </w:pPr>
            <w:r>
              <w:t>InstantOffset</w:t>
            </w:r>
          </w:p>
          <w:p w:rsidR="00503198" w:rsidRDefault="00503198" w:rsidP="00503198">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503198" w:rsidRDefault="00503198" w:rsidP="00503198">
            <w:pPr>
              <w:pStyle w:val="Bold3"/>
            </w:pPr>
            <w:r>
              <w:t>Laser</w:t>
            </w:r>
          </w:p>
          <w:p w:rsidR="00503198" w:rsidRDefault="00503198" w:rsidP="00503198">
            <w:pPr>
              <w:pStyle w:val="Normal3"/>
            </w:pPr>
            <w:r>
              <w:t>A laser-based printing method, typically a large black-and-white or multicolour printer/copier.</w:t>
            </w:r>
          </w:p>
          <w:p w:rsidR="00503198" w:rsidRDefault="00503198" w:rsidP="00503198">
            <w:pPr>
              <w:pStyle w:val="Bold3"/>
            </w:pPr>
            <w:r>
              <w:t>Letterpress</w:t>
            </w:r>
          </w:p>
          <w:p w:rsidR="00503198" w:rsidRDefault="00503198" w:rsidP="00503198">
            <w:pPr>
              <w:pStyle w:val="Normal3"/>
            </w:pPr>
            <w:r>
              <w:t>A special printing method suitable for books or newspapers (old style) with advanced letters. Suitable for sheets.</w:t>
            </w:r>
          </w:p>
          <w:p w:rsidR="00503198" w:rsidRDefault="00503198" w:rsidP="00503198">
            <w:pPr>
              <w:pStyle w:val="Bold3"/>
            </w:pPr>
            <w:r>
              <w:t>LightPrint</w:t>
            </w:r>
          </w:p>
          <w:p w:rsidR="00503198" w:rsidRDefault="00503198" w:rsidP="00503198">
            <w:pPr>
              <w:pStyle w:val="Normal3"/>
            </w:pPr>
            <w:r>
              <w:t>- A printing method similar to a facsimile print, a photo-like print with a specific prepared cylinder surface on photo basis or an artificial print.</w:t>
            </w:r>
          </w:p>
          <w:p w:rsidR="00503198" w:rsidRDefault="00503198" w:rsidP="00503198">
            <w:pPr>
              <w:pStyle w:val="Bold3"/>
            </w:pPr>
            <w:r>
              <w:t>MiniWeb</w:t>
            </w:r>
          </w:p>
          <w:p w:rsidR="00503198" w:rsidRDefault="00503198" w:rsidP="00503198">
            <w:pPr>
              <w:pStyle w:val="Normal3"/>
            </w:pPr>
            <w:r>
              <w:t>A digital printing method suitable for reels less than 20 inch wide.</w:t>
            </w:r>
          </w:p>
          <w:p w:rsidR="00503198" w:rsidRDefault="00503198" w:rsidP="00503198">
            <w:pPr>
              <w:pStyle w:val="Bold3"/>
            </w:pPr>
            <w:r>
              <w:t>RotoFlexography</w:t>
            </w:r>
          </w:p>
          <w:p w:rsidR="00503198" w:rsidRDefault="00503198" w:rsidP="00503198">
            <w:pPr>
              <w:pStyle w:val="Bold3"/>
            </w:pPr>
            <w:r>
              <w:t>RotoGravure</w:t>
            </w:r>
          </w:p>
          <w:p w:rsidR="00503198" w:rsidRDefault="00503198" w:rsidP="00503198">
            <w:pPr>
              <w:pStyle w:val="Bold3"/>
            </w:pPr>
            <w:r>
              <w:t>RotoLetterpress</w:t>
            </w:r>
          </w:p>
          <w:p w:rsidR="00503198" w:rsidRDefault="00503198" w:rsidP="00503198">
            <w:pPr>
              <w:pStyle w:val="Bold3"/>
            </w:pPr>
            <w:r>
              <w:t>RotoSilkScreen</w:t>
            </w:r>
          </w:p>
          <w:p w:rsidR="00503198" w:rsidRDefault="00503198" w:rsidP="00503198">
            <w:pPr>
              <w:pStyle w:val="Bold3"/>
            </w:pPr>
            <w:r>
              <w:t>SheetfedOffset</w:t>
            </w:r>
          </w:p>
          <w:p w:rsidR="00503198" w:rsidRDefault="00503198" w:rsidP="00503198">
            <w:pPr>
              <w:pStyle w:val="Bold3"/>
            </w:pPr>
            <w:r>
              <w:t>SilkScreen</w:t>
            </w:r>
          </w:p>
          <w:p w:rsidR="00503198" w:rsidRDefault="00503198" w:rsidP="00503198">
            <w:pPr>
              <w:pStyle w:val="Bold3"/>
            </w:pPr>
            <w:r>
              <w:t>WebOffset</w:t>
            </w:r>
          </w:p>
        </w:tc>
      </w:tr>
    </w:tbl>
    <w:p w:rsidR="00503198" w:rsidRDefault="00503198" w:rsidP="00503198"/>
    <w:p w:rsidR="00190396" w:rsidRDefault="00190396" w:rsidP="00190396">
      <w:pPr>
        <w:pStyle w:val="Heading2"/>
      </w:pPr>
      <w:bookmarkStart w:id="1702" w:name="ContactAvailability"/>
      <w:bookmarkStart w:id="1703" w:name="_Toc528564007"/>
      <w:r w:rsidRPr="00190396">
        <w:t>ContactAvailability</w:t>
      </w:r>
      <w:bookmarkEnd w:id="1702"/>
      <w:bookmarkEnd w:id="1703"/>
    </w:p>
    <w:tbl>
      <w:tblPr>
        <w:tblW w:w="5000" w:type="pct"/>
        <w:tblCellMar>
          <w:top w:w="144" w:type="dxa"/>
          <w:left w:w="115" w:type="dxa"/>
          <w:right w:w="115" w:type="dxa"/>
        </w:tblCellMar>
        <w:tblLook w:val="01E0"/>
      </w:tblPr>
      <w:tblGrid>
        <w:gridCol w:w="9584"/>
      </w:tblGrid>
      <w:tr w:rsidR="00190396" w:rsidTr="00BF1DA2">
        <w:tc>
          <w:tcPr>
            <w:tcW w:w="5000" w:type="pct"/>
          </w:tcPr>
          <w:p w:rsidR="00190396" w:rsidRDefault="00557255" w:rsidP="00BF1DA2">
            <w:pPr>
              <w:pStyle w:val="Normal2"/>
            </w:pPr>
            <w:r w:rsidRPr="00557255">
              <w:rPr>
                <w:noProof/>
              </w:rPr>
              <w:pict>
                <v:shape id="_x0000_s6702" type="#_x0000_t75" style="position:absolute;left:0;text-align:left;margin-left:7750.9pt;margin-top:7.05pt;width:290.9pt;height:228.65pt;z-index:-249730560;mso-wrap-edited:t;mso-position-horizontal:right" wrapcoords="171 8464 301 10911 8810 10694 9025 15757 12404 15918 12916 21468 21600 21529 21600 0 8855 28 8769 8138 171 8464" filled="t">
                  <v:imagedata r:id="rId371" o:title="ContactAvailability"/>
                  <w10:wrap type="tight"/>
                </v:shape>
              </w:pict>
            </w:r>
            <w:r w:rsidR="00190396" w:rsidRPr="00190396">
              <w:t>A group element that contains information about the availability of a contact</w:t>
            </w:r>
            <w:r w:rsidR="00190396">
              <w:t>.</w:t>
            </w:r>
          </w:p>
          <w:p w:rsidR="00190396" w:rsidRDefault="00190396" w:rsidP="00BF1DA2">
            <w:pPr>
              <w:pStyle w:val="Bold3"/>
            </w:pPr>
            <w:r>
              <w:t>CalendarPeriod [attribute]</w:t>
            </w:r>
          </w:p>
          <w:p w:rsidR="00190396" w:rsidRDefault="00190396" w:rsidP="00BF1DA2">
            <w:pPr>
              <w:pStyle w:val="Italic3"/>
            </w:pPr>
            <w:r>
              <w:t>CalendarPeriod is mandatory. A single instance is required.</w:t>
            </w:r>
          </w:p>
          <w:p w:rsidR="00190396" w:rsidRDefault="00190396" w:rsidP="00BF1DA2">
            <w:pPr>
              <w:pStyle w:val="Normal3"/>
            </w:pPr>
            <w:r w:rsidRPr="00190396">
              <w:t>Defines the calendar period applicable to a time slot</w:t>
            </w:r>
            <w:r>
              <w:t>.</w:t>
            </w:r>
          </w:p>
          <w:p w:rsidR="00190396" w:rsidRDefault="00190396" w:rsidP="00BF1DA2">
            <w:pPr>
              <w:pStyle w:val="Normal3"/>
            </w:pPr>
            <w:r>
              <w:t>Refer to CalendarPeriod definition for any enumerations.</w:t>
            </w:r>
          </w:p>
          <w:p w:rsidR="00190396" w:rsidRDefault="00190396" w:rsidP="00190396">
            <w:pPr>
              <w:pStyle w:val="Bold3"/>
            </w:pPr>
            <w:r>
              <w:t>IsTimeSlotAvailable [attribute]</w:t>
            </w:r>
          </w:p>
          <w:p w:rsidR="00190396" w:rsidRDefault="00190396" w:rsidP="00190396">
            <w:pPr>
              <w:pStyle w:val="Italic3"/>
            </w:pPr>
            <w:r w:rsidRPr="00190396">
              <w:t>IsTimeSlotAvailable</w:t>
            </w:r>
            <w:r>
              <w:t xml:space="preserve"> is mandatory. A single instance is required.</w:t>
            </w:r>
          </w:p>
          <w:p w:rsidR="00190396" w:rsidRDefault="00190396" w:rsidP="00190396">
            <w:pPr>
              <w:pStyle w:val="Normal3"/>
            </w:pPr>
            <w:r w:rsidRPr="00190396">
              <w:t>Defines if the time slot is available or not</w:t>
            </w:r>
            <w:r>
              <w:t>.</w:t>
            </w:r>
          </w:p>
          <w:p w:rsidR="00190396" w:rsidRDefault="00190396" w:rsidP="00BF1DA2">
            <w:pPr>
              <w:pStyle w:val="Normal3"/>
            </w:pPr>
            <w:r>
              <w:t xml:space="preserve">Refer to </w:t>
            </w:r>
            <w:r w:rsidRPr="00190396">
              <w:t>IsTimeSlotAvailable</w:t>
            </w:r>
            <w:r>
              <w:t xml:space="preserve"> definition for any enumerations.</w:t>
            </w:r>
          </w:p>
          <w:p w:rsidR="00190396" w:rsidRDefault="00190396" w:rsidP="00BF1DA2">
            <w:pPr>
              <w:pStyle w:val="Bold3"/>
            </w:pPr>
            <w:r>
              <w:t>(sequence)</w:t>
            </w:r>
          </w:p>
          <w:p w:rsidR="00190396" w:rsidRDefault="00190396" w:rsidP="00BF1DA2">
            <w:pPr>
              <w:pStyle w:val="Italic3"/>
            </w:pPr>
            <w:r>
              <w:t>The sequence of items below is mandatory. A single instance is required.</w:t>
            </w:r>
          </w:p>
          <w:p w:rsidR="00190396" w:rsidRDefault="00190396" w:rsidP="00190396">
            <w:pPr>
              <w:pStyle w:val="Bold4"/>
            </w:pPr>
            <w:r>
              <w:t>TimeSlot</w:t>
            </w:r>
          </w:p>
          <w:p w:rsidR="00190396" w:rsidRDefault="00190396" w:rsidP="00190396">
            <w:pPr>
              <w:pStyle w:val="Italic4"/>
            </w:pPr>
            <w:r>
              <w:t xml:space="preserve">TimeSlot is mandatory. </w:t>
            </w:r>
            <w:r w:rsidR="009D7FF3" w:rsidRPr="009D7FF3">
              <w:t>One instance is required,</w:t>
            </w:r>
            <w:r w:rsidR="009D7FF3">
              <w:t xml:space="preserve"> multiple instances might exist</w:t>
            </w:r>
            <w:r>
              <w:t>.</w:t>
            </w:r>
          </w:p>
          <w:p w:rsidR="00190396" w:rsidRDefault="00190396" w:rsidP="00190396">
            <w:pPr>
              <w:pStyle w:val="Normal4"/>
            </w:pPr>
            <w:r>
              <w:t>A period of time during which an activity can be scheduled.</w:t>
            </w:r>
          </w:p>
          <w:p w:rsidR="00190396" w:rsidRDefault="00190396" w:rsidP="00190396">
            <w:pPr>
              <w:pStyle w:val="Bold4"/>
            </w:pPr>
            <w:r>
              <w:t>DateTimeRange</w:t>
            </w:r>
          </w:p>
          <w:p w:rsidR="00190396" w:rsidRDefault="00190396" w:rsidP="00190396">
            <w:pPr>
              <w:pStyle w:val="Italic4"/>
            </w:pPr>
            <w:r>
              <w:t>DateTimeRange is optional. Multiple instances might exist.</w:t>
            </w:r>
          </w:p>
          <w:p w:rsidR="00190396" w:rsidRDefault="00190396" w:rsidP="00190396">
            <w:pPr>
              <w:pStyle w:val="Normal4"/>
            </w:pPr>
            <w:r w:rsidRPr="00BD29EF">
              <w:t>Specifies a date and/or time range</w:t>
            </w:r>
            <w:r>
              <w:t xml:space="preserve">. </w:t>
            </w:r>
          </w:p>
          <w:p w:rsidR="00190396" w:rsidRDefault="00190396" w:rsidP="00190396">
            <w:pPr>
              <w:pStyle w:val="Bold4"/>
            </w:pPr>
            <w:r>
              <w:t>AdditionalText</w:t>
            </w:r>
          </w:p>
          <w:p w:rsidR="00190396" w:rsidRDefault="00190396" w:rsidP="00190396">
            <w:pPr>
              <w:pStyle w:val="Italic4"/>
            </w:pPr>
            <w:r>
              <w:t>AdditionalText is optional. Multiple instances might exist.</w:t>
            </w:r>
          </w:p>
          <w:p w:rsidR="00190396" w:rsidRDefault="00190396" w:rsidP="00190396">
            <w:pPr>
              <w:pStyle w:val="Normal4"/>
            </w:pPr>
            <w:r>
              <w:t>A text field that is used to communicate information not previously defined or for special instructions. To be used only for circumstances not covered by specific elements.</w:t>
            </w:r>
          </w:p>
        </w:tc>
      </w:tr>
    </w:tbl>
    <w:p w:rsidR="00190396" w:rsidRDefault="00190396" w:rsidP="00503198"/>
    <w:p w:rsidR="00503198" w:rsidRDefault="00503198" w:rsidP="00503198">
      <w:pPr>
        <w:pStyle w:val="Heading2"/>
      </w:pPr>
      <w:bookmarkStart w:id="1704" w:name="_Toc259721645"/>
      <w:bookmarkStart w:id="1705" w:name="_Toc275501992"/>
      <w:bookmarkStart w:id="1706" w:name="_Toc371377520"/>
      <w:bookmarkStart w:id="1707" w:name="ContactIdentifier"/>
      <w:bookmarkStart w:id="1708" w:name="_Toc528564008"/>
      <w:r>
        <w:t>ContactIdentifier</w:t>
      </w:r>
      <w:bookmarkEnd w:id="1704"/>
      <w:bookmarkEnd w:id="1705"/>
      <w:bookmarkEnd w:id="1706"/>
      <w:bookmarkEnd w:id="1707"/>
      <w:bookmarkEnd w:id="17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00" o:spid="_x0000_s1310" style="position:absolute;left:0;text-align:left;margin-left:0;margin-top:0;width:50pt;height:50pt;z-index:249858560;visibility:hidden" coordsize="96,366" o:spt="100" o:preferrelative="t" adj="0,,0" path="">
                  <v:stroke joinstyle="round"/>
                  <v:formulas/>
                  <v:path o:connecttype="segments"/>
                  <o:lock v:ext="edit" selection="t"/>
                </v:shape>
              </w:pict>
            </w:r>
            <w:r w:rsidRPr="00557255">
              <w:pict>
                <v:shape id="_x0000_s3284" style="position:absolute;left:0;text-align:left;margin-left:5212.75pt;margin-top:7.2pt;width:219.75pt;height:57.75pt;z-index:-252527104;mso-wrap-edited:t;mso-position-horizontal:right" coordsize="" o:spt="100" wrapcoords="-30 322 349 322 349 72 349 72 349 0 1000 0 1000 0 1000 1073 349 1073 349 1021 -30 1021 -30 322" adj="0,,0" path="">
                  <v:stroke joinstyle="round"/>
                  <v:imagedata r:id="rId372" o:title="dc_300"/>
                  <v:formulas/>
                  <v:path o:connecttype="segments"/>
                  <w10:wrap type="tight"/>
                </v:shape>
              </w:pict>
            </w:r>
            <w:r w:rsidR="00503198">
              <w:t>The identifier for the contact.</w:t>
            </w:r>
          </w:p>
          <w:p w:rsidR="00503198" w:rsidRDefault="00503198" w:rsidP="000309EF">
            <w:pPr>
              <w:pStyle w:val="Bold3"/>
            </w:pPr>
            <w:r>
              <w:t>ContactIdentifierType [attribute]</w:t>
            </w:r>
          </w:p>
          <w:p w:rsidR="00503198" w:rsidRDefault="00503198" w:rsidP="000309EF">
            <w:pPr>
              <w:pStyle w:val="Italic3"/>
            </w:pPr>
            <w:r>
              <w:t>ContactIdentifierType is mandatory. A single instance is required.</w:t>
            </w:r>
          </w:p>
          <w:p w:rsidR="00503198" w:rsidRDefault="00503198" w:rsidP="000309EF">
            <w:pPr>
              <w:pStyle w:val="Normal3"/>
            </w:pPr>
            <w:r>
              <w:t>Indicates which particular identifier is being communicated.</w:t>
            </w:r>
          </w:p>
          <w:p w:rsidR="00503198" w:rsidRDefault="00503198" w:rsidP="000309EF">
            <w:pPr>
              <w:pStyle w:val="Normal3"/>
            </w:pPr>
            <w:r>
              <w:t>Refer to ContactIdentifierType definition for any enumerations.</w:t>
            </w:r>
          </w:p>
        </w:tc>
      </w:tr>
    </w:tbl>
    <w:p w:rsidR="00503198" w:rsidRDefault="00503198" w:rsidP="00503198"/>
    <w:p w:rsidR="00503198" w:rsidRDefault="00503198" w:rsidP="00503198">
      <w:pPr>
        <w:pStyle w:val="Heading2"/>
      </w:pPr>
      <w:bookmarkStart w:id="1709" w:name="_Toc259721646"/>
      <w:bookmarkStart w:id="1710" w:name="_Toc275501993"/>
      <w:bookmarkStart w:id="1711" w:name="_Toc371377521"/>
      <w:bookmarkStart w:id="1712" w:name="ContactIdentifierType_a"/>
      <w:bookmarkStart w:id="1713" w:name="_Toc528564009"/>
      <w:r>
        <w:t>ContactIdentifierType [attribute]</w:t>
      </w:r>
      <w:bookmarkEnd w:id="1709"/>
      <w:bookmarkEnd w:id="1710"/>
      <w:bookmarkEnd w:id="1711"/>
      <w:bookmarkEnd w:id="1712"/>
      <w:bookmarkEnd w:id="17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01" o:spid="_x0000_s1311" style="position:absolute;left:0;text-align:left;margin-left:0;margin-top:0;width:50pt;height:50pt;z-index:249859584;visibility:hidden" coordsize="89,210" o:spt="100" o:preferrelative="t" adj="0,,0" path="">
                  <v:stroke joinstyle="round"/>
                  <v:formulas/>
                  <v:path o:connecttype="segments"/>
                  <o:lock v:ext="edit" selection="t"/>
                </v:shape>
              </w:pict>
            </w:r>
            <w:r w:rsidRPr="00557255">
              <w:pict>
                <v:shape id="_x0000_s3285" style="position:absolute;left:0;text-align:left;margin-left:2494pt;margin-top:7.2pt;width:126pt;height:53.25pt;z-index:-252526080;mso-wrap-edited:t;mso-position-horizontal:right" coordsize="" o:spt="100" wrapcoords="-30 0 1000 0 1000 1079 1000 1079 -30 1079 -30 0" adj="0,,0" path="">
                  <v:stroke joinstyle="round"/>
                  <v:imagedata r:id="rId373" o:title="dc_301"/>
                  <v:formulas/>
                  <v:path o:connecttype="segments"/>
                  <w10:wrap type="tight"/>
                </v:shape>
              </w:pict>
            </w:r>
            <w:r w:rsidR="00503198">
              <w:t>Indicates which particular identifier is being communicated.</w:t>
            </w:r>
          </w:p>
          <w:p w:rsidR="00503198" w:rsidRDefault="00503198" w:rsidP="00503198">
            <w:pPr>
              <w:pStyle w:val="Italic2"/>
            </w:pPr>
            <w:r>
              <w:t>This item is restricted to the following list.</w:t>
            </w:r>
          </w:p>
          <w:p w:rsidR="00F73D4E" w:rsidRDefault="00F73D4E" w:rsidP="00F73D4E">
            <w:pPr>
              <w:pStyle w:val="Bold3"/>
            </w:pPr>
            <w:r>
              <w:t>DriverLicenseID</w:t>
            </w:r>
          </w:p>
          <w:p w:rsidR="00F73D4E" w:rsidRDefault="00F73D4E" w:rsidP="00F73D4E">
            <w:pPr>
              <w:pStyle w:val="Normal3"/>
            </w:pPr>
            <w:r>
              <w:t>The identifier for a driving licence.</w:t>
            </w:r>
          </w:p>
          <w:p w:rsidR="00F73D4E" w:rsidRDefault="00F73D4E" w:rsidP="00F73D4E">
            <w:pPr>
              <w:pStyle w:val="Bold3"/>
            </w:pPr>
            <w:r>
              <w:t>PassportID</w:t>
            </w:r>
          </w:p>
          <w:p w:rsidR="00F73D4E" w:rsidRDefault="00F73D4E" w:rsidP="00F73D4E">
            <w:pPr>
              <w:pStyle w:val="Normal3"/>
            </w:pPr>
            <w:r>
              <w:t>The identifier for a passport.</w:t>
            </w:r>
          </w:p>
          <w:p w:rsidR="00F73D4E" w:rsidRDefault="00F73D4E" w:rsidP="00F73D4E">
            <w:pPr>
              <w:pStyle w:val="Bold3"/>
            </w:pPr>
            <w:r>
              <w:t>PersonalID</w:t>
            </w:r>
          </w:p>
          <w:p w:rsidR="00F73D4E" w:rsidRDefault="00F73D4E" w:rsidP="00F73D4E">
            <w:pPr>
              <w:pStyle w:val="Normal3"/>
            </w:pPr>
            <w:r>
              <w:t>The identifier for a human being.</w:t>
            </w:r>
          </w:p>
          <w:p w:rsidR="00503198" w:rsidRDefault="00503198" w:rsidP="00503198">
            <w:pPr>
              <w:pStyle w:val="Bold3"/>
            </w:pPr>
            <w:r>
              <w:t>Other</w:t>
            </w:r>
          </w:p>
          <w:p w:rsidR="00503198" w:rsidRDefault="00503198" w:rsidP="00503198">
            <w:pPr>
              <w:pStyle w:val="Bold3"/>
            </w:pPr>
            <w:r>
              <w:t>PasportID</w:t>
            </w:r>
          </w:p>
          <w:p w:rsidR="00503198" w:rsidRDefault="00503198" w:rsidP="00503198">
            <w:pPr>
              <w:pStyle w:val="Normal3"/>
            </w:pPr>
            <w:r>
              <w:t>To be deprecated. Use PassportID. This enumeration had a spelling error.</w:t>
            </w:r>
          </w:p>
        </w:tc>
      </w:tr>
    </w:tbl>
    <w:p w:rsidR="00503198" w:rsidRDefault="00503198" w:rsidP="00503198"/>
    <w:p w:rsidR="00503198" w:rsidRDefault="00503198" w:rsidP="00503198">
      <w:pPr>
        <w:pStyle w:val="Heading2"/>
      </w:pPr>
      <w:bookmarkStart w:id="1714" w:name="_Toc259721647"/>
      <w:bookmarkStart w:id="1715" w:name="_Toc275501994"/>
      <w:bookmarkStart w:id="1716" w:name="_Toc371377522"/>
      <w:bookmarkStart w:id="1717" w:name="ContactName"/>
      <w:bookmarkStart w:id="1718" w:name="_Toc528564010"/>
      <w:r>
        <w:t>ContactName</w:t>
      </w:r>
      <w:bookmarkEnd w:id="1714"/>
      <w:bookmarkEnd w:id="1715"/>
      <w:bookmarkEnd w:id="1716"/>
      <w:bookmarkEnd w:id="1717"/>
      <w:bookmarkEnd w:id="17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02" o:spid="_x0000_s1312" style="position:absolute;left:0;text-align:left;margin-left:0;margin-top:0;width:50pt;height:50pt;z-index:249860608;visibility:hidden" coordsize="67,120" o:spt="100" o:preferrelative="t" adj="0,,0" path="">
                  <v:stroke joinstyle="round"/>
                  <v:formulas/>
                  <v:path o:connecttype="segments"/>
                  <o:lock v:ext="edit" selection="t"/>
                </v:shape>
              </w:pict>
            </w:r>
            <w:r w:rsidRPr="00557255">
              <w:pict>
                <v:shape id="_x0000_s3286" style="position:absolute;left:0;text-align:left;margin-left:928pt;margin-top:7.2pt;width:1in;height:40.5pt;z-index:-252525056;mso-wrap-edited:t;mso-position-horizontal:right" coordsize="" o:spt="100" wrapcoords="-30 104 1000 104 1000 1105 1000 1105 -30 1105 -30 104" adj="0,,0" path="">
                  <v:stroke joinstyle="round"/>
                  <v:imagedata r:id="rId374" o:title="dc_302"/>
                  <v:formulas/>
                  <v:path o:connecttype="segments"/>
                  <w10:wrap type="tight"/>
                </v:shape>
              </w:pict>
            </w:r>
            <w:r w:rsidR="00503198">
              <w:t>The name of the individual associated with the ContactType.</w:t>
            </w:r>
          </w:p>
        </w:tc>
      </w:tr>
    </w:tbl>
    <w:p w:rsidR="00954770" w:rsidRDefault="00954770" w:rsidP="00503198"/>
    <w:p w:rsidR="00503198" w:rsidRDefault="00503198" w:rsidP="00503198">
      <w:pPr>
        <w:pStyle w:val="Heading2"/>
      </w:pPr>
      <w:bookmarkStart w:id="1719" w:name="_Toc259721648"/>
      <w:bookmarkStart w:id="1720" w:name="_Toc275501995"/>
      <w:bookmarkStart w:id="1721" w:name="_Toc371377523"/>
      <w:bookmarkStart w:id="1722" w:name="ContactType_a"/>
      <w:bookmarkStart w:id="1723" w:name="_Toc528564011"/>
      <w:r>
        <w:t>ContactType [attribute]</w:t>
      </w:r>
      <w:bookmarkEnd w:id="1719"/>
      <w:bookmarkEnd w:id="1720"/>
      <w:bookmarkEnd w:id="1721"/>
      <w:bookmarkEnd w:id="1722"/>
      <w:bookmarkEnd w:id="17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03" o:spid="_x0000_s4095" style="position:absolute;left:0;text-align:left;margin-left:0;margin-top:0;width:50pt;height:50pt;z-index:251525632;visibility:hidden" coordsize="89,156" o:spt="100" o:preferrelative="t" adj="0,,0" path="">
                  <v:stroke joinstyle="round"/>
                  <v:formulas/>
                  <v:path o:connecttype="segments"/>
                  <o:lock v:ext="edit" selection="t"/>
                </v:shape>
              </w:pict>
            </w:r>
            <w:r w:rsidRPr="00557255">
              <w:pict>
                <v:shape id="_x0000_s4096" style="position:absolute;left:0;text-align:left;margin-left:1558.75pt;margin-top:7.2pt;width:93.75pt;height:53.25pt;z-index:-251789824;mso-wrap-edited:t;mso-position-horizontal:right" coordsize="" o:spt="100" wrapcoords="-30 0 1000 0 1000 1079 1000 1079 -30 1079 -30 0" adj="0,,0" path="">
                  <v:stroke joinstyle="round"/>
                  <v:imagedata r:id="rId375" o:title="dc_303"/>
                  <v:formulas/>
                  <v:path o:connecttype="segments"/>
                  <w10:wrap type="tight"/>
                </v:shape>
              </w:pict>
            </w:r>
            <w:r w:rsidR="00503198">
              <w:t>Identifies the role of the contact within the party.</w:t>
            </w:r>
          </w:p>
          <w:p w:rsidR="00503198" w:rsidRDefault="00503198" w:rsidP="00503198">
            <w:pPr>
              <w:pStyle w:val="Italic2"/>
            </w:pPr>
            <w:r>
              <w:t>This item is restricted to the following list.</w:t>
            </w:r>
          </w:p>
          <w:p w:rsidR="00503198" w:rsidRDefault="00503198" w:rsidP="00503198">
            <w:pPr>
              <w:pStyle w:val="Bold3"/>
            </w:pPr>
            <w:r>
              <w:t>AccountManager</w:t>
            </w:r>
          </w:p>
          <w:p w:rsidR="00503198" w:rsidRDefault="00503198" w:rsidP="00503198">
            <w:pPr>
              <w:pStyle w:val="Normal3"/>
            </w:pPr>
            <w:r>
              <w:t>The person who manages the account for the seller or service provider.</w:t>
            </w:r>
          </w:p>
          <w:p w:rsidR="00503198" w:rsidRDefault="00503198" w:rsidP="00503198">
            <w:pPr>
              <w:pStyle w:val="Bold3"/>
            </w:pPr>
            <w:r>
              <w:t>Carrier</w:t>
            </w:r>
          </w:p>
          <w:p w:rsidR="00503198" w:rsidRDefault="00503198" w:rsidP="00503198">
            <w:pPr>
              <w:pStyle w:val="Normal3"/>
            </w:pPr>
            <w:r>
              <w:t>This contact person identified in the transaction works for a carrier.</w:t>
            </w:r>
          </w:p>
          <w:p w:rsidR="00503198" w:rsidRDefault="00503198" w:rsidP="00503198">
            <w:pPr>
              <w:pStyle w:val="Bold3"/>
            </w:pPr>
            <w:r>
              <w:t>CrossDock</w:t>
            </w:r>
          </w:p>
          <w:p w:rsidR="00503198" w:rsidRDefault="00503198" w:rsidP="00503198">
            <w:pPr>
              <w:pStyle w:val="Normal3"/>
            </w:pPr>
            <w:r>
              <w:t>This contact person identified in the transaction works at a cross-docking terminal/warehouse.</w:t>
            </w:r>
          </w:p>
          <w:p w:rsidR="00503198" w:rsidRDefault="00503198" w:rsidP="00503198">
            <w:pPr>
              <w:pStyle w:val="Bold3"/>
            </w:pPr>
            <w:r>
              <w:t>CustomerService</w:t>
            </w:r>
          </w:p>
          <w:p w:rsidR="00503198" w:rsidRDefault="00503198" w:rsidP="00503198">
            <w:pPr>
              <w:pStyle w:val="Normal3"/>
            </w:pPr>
            <w:r>
              <w:t>This contact person identified in the transaction works for the customer service department of the supplying company.</w:t>
            </w:r>
          </w:p>
          <w:p w:rsidR="000B4817" w:rsidRDefault="000B4817" w:rsidP="000B4817">
            <w:pPr>
              <w:pStyle w:val="Bold3"/>
            </w:pPr>
            <w:r>
              <w:t>DocumentIssuer</w:t>
            </w:r>
          </w:p>
          <w:p w:rsidR="000B4817" w:rsidRDefault="000B4817" w:rsidP="000B4817">
            <w:pPr>
              <w:pStyle w:val="Normal3"/>
            </w:pPr>
            <w:r>
              <w:t>The role or person who creates and/or updates the document</w:t>
            </w:r>
            <w:r w:rsidR="00023A13">
              <w:t>.</w:t>
            </w:r>
          </w:p>
          <w:p w:rsidR="00556E79" w:rsidRDefault="00556E79" w:rsidP="00556E79">
            <w:pPr>
              <w:pStyle w:val="Bold3"/>
            </w:pPr>
            <w:r>
              <w:t>DocumentReceiver</w:t>
            </w:r>
          </w:p>
          <w:p w:rsidR="00556E79" w:rsidRDefault="00556E79" w:rsidP="00556E79">
            <w:pPr>
              <w:pStyle w:val="Normal3"/>
            </w:pPr>
            <w:r>
              <w:t>The role or person who receives the document</w:t>
            </w:r>
          </w:p>
          <w:p w:rsidR="0062342C" w:rsidRDefault="0062342C" w:rsidP="0062342C">
            <w:pPr>
              <w:pStyle w:val="Bold3"/>
            </w:pPr>
            <w:r>
              <w:t>ForestForwarder</w:t>
            </w:r>
          </w:p>
          <w:p w:rsidR="0062342C" w:rsidRDefault="0062342C" w:rsidP="0062342C">
            <w:pPr>
              <w:pStyle w:val="Normal3"/>
            </w:pPr>
            <w:r>
              <w:t>The contact that transports forest wood products from logging areas to roadside landings.</w:t>
            </w:r>
          </w:p>
          <w:p w:rsidR="0062342C" w:rsidRDefault="0062342C" w:rsidP="0062342C">
            <w:pPr>
              <w:pStyle w:val="Bold3"/>
            </w:pPr>
            <w:r>
              <w:t>ForestForwardingRequestor</w:t>
            </w:r>
          </w:p>
          <w:p w:rsidR="0062342C" w:rsidRDefault="0062342C" w:rsidP="0062342C">
            <w:pPr>
              <w:pStyle w:val="Normal3"/>
            </w:pPr>
            <w:r>
              <w:t>The contact requesting forest forwarding services.</w:t>
            </w:r>
          </w:p>
          <w:p w:rsidR="0062342C" w:rsidRDefault="0062342C" w:rsidP="0062342C">
            <w:pPr>
              <w:pStyle w:val="Bold3"/>
            </w:pPr>
            <w:r>
              <w:t>ForestHarvester</w:t>
            </w:r>
          </w:p>
          <w:p w:rsidR="0062342C" w:rsidRDefault="0062342C" w:rsidP="0062342C">
            <w:pPr>
              <w:pStyle w:val="Normal3"/>
            </w:pPr>
            <w:r>
              <w:t>The contact that harvests forest wood products at logging areas.</w:t>
            </w:r>
          </w:p>
          <w:p w:rsidR="0062342C" w:rsidRDefault="0062342C" w:rsidP="0062342C">
            <w:pPr>
              <w:pStyle w:val="Bold3"/>
            </w:pPr>
            <w:r>
              <w:t>ForestHarvestingRequestor</w:t>
            </w:r>
          </w:p>
          <w:p w:rsidR="0062342C" w:rsidRDefault="0062342C" w:rsidP="0062342C">
            <w:pPr>
              <w:pStyle w:val="Normal3"/>
            </w:pPr>
            <w:r>
              <w:t xml:space="preserve">The contact requesting forest harvesting services. </w:t>
            </w:r>
          </w:p>
          <w:p w:rsidR="00503198" w:rsidRPr="0062342C" w:rsidRDefault="00503198" w:rsidP="0062342C">
            <w:pPr>
              <w:pStyle w:val="Bold3"/>
            </w:pPr>
            <w:r w:rsidRPr="0062342C">
              <w:t>Forwarder</w:t>
            </w:r>
          </w:p>
          <w:p w:rsidR="00503198" w:rsidRDefault="00503198" w:rsidP="00503198">
            <w:pPr>
              <w:pStyle w:val="Normal3"/>
            </w:pPr>
            <w:r>
              <w:t>The contact for freight forwarding.</w:t>
            </w:r>
          </w:p>
          <w:p w:rsidR="00503198" w:rsidRDefault="00503198" w:rsidP="00503198">
            <w:pPr>
              <w:pStyle w:val="Bold3"/>
            </w:pPr>
            <w:r>
              <w:t>HelpDesk</w:t>
            </w:r>
          </w:p>
          <w:p w:rsidR="00503198" w:rsidRDefault="00503198" w:rsidP="00503198">
            <w:pPr>
              <w:pStyle w:val="Normal3"/>
            </w:pPr>
            <w:r>
              <w:t>The contact within the trading partner arrangement who services information related requests.</w:t>
            </w:r>
          </w:p>
          <w:p w:rsidR="00503198" w:rsidRDefault="00503198" w:rsidP="00503198">
            <w:pPr>
              <w:pStyle w:val="Bold3"/>
            </w:pPr>
            <w:r>
              <w:t xml:space="preserve">Measurer </w:t>
            </w:r>
          </w:p>
          <w:p w:rsidR="00503198" w:rsidRDefault="00503198" w:rsidP="00503198">
            <w:pPr>
              <w:pStyle w:val="Normal3"/>
            </w:pPr>
            <w:r>
              <w:t>The contact that is doing the measurements.</w:t>
            </w:r>
          </w:p>
          <w:p w:rsidR="00503198" w:rsidRDefault="00503198" w:rsidP="00503198">
            <w:pPr>
              <w:pStyle w:val="Bold3"/>
            </w:pPr>
            <w:r>
              <w:t>Merchant</w:t>
            </w:r>
          </w:p>
          <w:p w:rsidR="00503198" w:rsidRDefault="00503198" w:rsidP="00503198">
            <w:pPr>
              <w:pStyle w:val="Normal3"/>
            </w:pPr>
            <w:r>
              <w:t>This contact person identified in the transaction works for a merchant.</w:t>
            </w:r>
          </w:p>
          <w:p w:rsidR="00503198" w:rsidRDefault="00503198" w:rsidP="00503198">
            <w:pPr>
              <w:pStyle w:val="Bold3"/>
            </w:pPr>
            <w:r>
              <w:t>Mill</w:t>
            </w:r>
          </w:p>
          <w:p w:rsidR="00503198" w:rsidRDefault="00503198" w:rsidP="00503198">
            <w:pPr>
              <w:pStyle w:val="Normal3"/>
            </w:pPr>
            <w:r>
              <w:t>The paper or pulp mill involved in the transaction.</w:t>
            </w:r>
          </w:p>
          <w:p w:rsidR="00503198" w:rsidRDefault="00503198" w:rsidP="00503198">
            <w:pPr>
              <w:pStyle w:val="Bold3"/>
            </w:pPr>
            <w:r>
              <w:t xml:space="preserve">OriginalSupplier </w:t>
            </w:r>
          </w:p>
          <w:p w:rsidR="00503198" w:rsidRDefault="00503198" w:rsidP="00503198">
            <w:pPr>
              <w:pStyle w:val="Normal3"/>
            </w:pPr>
            <w:r>
              <w:t>The contact for the first supplier in a supply chain.</w:t>
            </w:r>
          </w:p>
          <w:p w:rsidR="00503198" w:rsidRDefault="00503198" w:rsidP="00503198">
            <w:pPr>
              <w:pStyle w:val="Bold3"/>
            </w:pPr>
            <w:r>
              <w:t>Plant</w:t>
            </w:r>
          </w:p>
          <w:p w:rsidR="00503198" w:rsidRDefault="00503198" w:rsidP="00503198">
            <w:pPr>
              <w:pStyle w:val="Normal3"/>
            </w:pPr>
            <w:r>
              <w:t>This contact person identified in the transaction works at the plant.</w:t>
            </w:r>
          </w:p>
          <w:p w:rsidR="00503198" w:rsidRDefault="00503198" w:rsidP="00503198">
            <w:pPr>
              <w:pStyle w:val="Bold3"/>
            </w:pPr>
            <w:r>
              <w:t>Purchaser</w:t>
            </w:r>
          </w:p>
          <w:p w:rsidR="00503198" w:rsidRDefault="00503198" w:rsidP="00503198">
            <w:pPr>
              <w:pStyle w:val="Normal3"/>
            </w:pPr>
            <w:r>
              <w:t>This contact person identified in the transaction works for the entity that is requesting the product.</w:t>
            </w:r>
          </w:p>
          <w:p w:rsidR="00503198" w:rsidRDefault="00503198" w:rsidP="00503198">
            <w:pPr>
              <w:pStyle w:val="Bold3"/>
            </w:pPr>
            <w:r>
              <w:t>RemitTo</w:t>
            </w:r>
          </w:p>
          <w:p w:rsidR="00503198" w:rsidRDefault="00503198" w:rsidP="00503198">
            <w:pPr>
              <w:pStyle w:val="Normal3"/>
            </w:pPr>
            <w:r>
              <w:t>This contact person identified in the transaction works for the entity to which payment is to be made.</w:t>
            </w:r>
          </w:p>
          <w:p w:rsidR="00517078" w:rsidRDefault="00517078" w:rsidP="00517078">
            <w:pPr>
              <w:pStyle w:val="Bold3"/>
            </w:pPr>
            <w:r>
              <w:t>RoadKeeper</w:t>
            </w:r>
          </w:p>
          <w:p w:rsidR="00517078" w:rsidRDefault="00517078" w:rsidP="00517078">
            <w:pPr>
              <w:pStyle w:val="Normal3"/>
            </w:pPr>
            <w:r>
              <w:t>A contact that is responsible for the maintenance of roads.</w:t>
            </w:r>
          </w:p>
          <w:p w:rsidR="00503198" w:rsidRDefault="00503198" w:rsidP="00503198">
            <w:pPr>
              <w:pStyle w:val="Bold3"/>
            </w:pPr>
            <w:r>
              <w:t>SalesOffice</w:t>
            </w:r>
          </w:p>
          <w:p w:rsidR="00503198" w:rsidRDefault="00503198" w:rsidP="00503198">
            <w:pPr>
              <w:pStyle w:val="Normal3"/>
            </w:pPr>
            <w:r>
              <w:t>This contact person identified in the transaction works for a sales office.</w:t>
            </w:r>
          </w:p>
          <w:p w:rsidR="00C140C1" w:rsidRDefault="00C140C1" w:rsidP="00C140C1">
            <w:pPr>
              <w:pStyle w:val="Bold3"/>
            </w:pPr>
            <w:r>
              <w:t>Supervisor</w:t>
            </w:r>
          </w:p>
          <w:p w:rsidR="00C140C1" w:rsidRDefault="00C140C1" w:rsidP="00C140C1">
            <w:pPr>
              <w:pStyle w:val="Normal3"/>
            </w:pPr>
            <w:r>
              <w:t>A contact that direct or oversee performance or operation.</w:t>
            </w:r>
          </w:p>
          <w:p w:rsidR="00503198" w:rsidRDefault="00503198" w:rsidP="00503198">
            <w:pPr>
              <w:pStyle w:val="Bold3"/>
            </w:pPr>
            <w:r>
              <w:t xml:space="preserve">Supplier </w:t>
            </w:r>
          </w:p>
          <w:p w:rsidR="00503198" w:rsidRDefault="00503198" w:rsidP="00503198">
            <w:pPr>
              <w:pStyle w:val="Normal3"/>
            </w:pPr>
            <w:r>
              <w:t>The contact for the organisation or business entity responsible for providing the product.</w:t>
            </w:r>
          </w:p>
          <w:p w:rsidR="00503198" w:rsidRDefault="00503198" w:rsidP="00503198">
            <w:pPr>
              <w:pStyle w:val="Bold3"/>
            </w:pPr>
            <w:r>
              <w:t>TransportPlanner</w:t>
            </w:r>
          </w:p>
          <w:p w:rsidR="00503198" w:rsidRPr="00906C80" w:rsidRDefault="00503198" w:rsidP="00906C80">
            <w:pPr>
              <w:pStyle w:val="Normal3"/>
            </w:pPr>
            <w:r w:rsidRPr="00906C80">
              <w:t>The person responsible for planning the transports.</w:t>
            </w:r>
          </w:p>
          <w:p w:rsidR="00503198" w:rsidRDefault="00503198" w:rsidP="00503198">
            <w:pPr>
              <w:pStyle w:val="Bold3"/>
            </w:pPr>
            <w:r>
              <w:t>TransportVehicle</w:t>
            </w:r>
          </w:p>
          <w:p w:rsidR="00503198" w:rsidRDefault="00503198" w:rsidP="00503198">
            <w:pPr>
              <w:pStyle w:val="Normal3"/>
            </w:pPr>
            <w:r>
              <w:t>Contact information for the transport vehicle involved in the transaction.</w:t>
            </w:r>
          </w:p>
          <w:p w:rsidR="00503198" w:rsidRDefault="00503198" w:rsidP="00503198">
            <w:pPr>
              <w:pStyle w:val="Bold3"/>
            </w:pPr>
            <w:r>
              <w:t>Warehouse</w:t>
            </w:r>
          </w:p>
          <w:p w:rsidR="00503198" w:rsidRDefault="00503198" w:rsidP="00503198">
            <w:pPr>
              <w:pStyle w:val="Normal3"/>
            </w:pPr>
            <w:r>
              <w:t>This contact person identified in the transaction works at a warehouse.</w:t>
            </w:r>
          </w:p>
          <w:p w:rsidR="00503198" w:rsidRDefault="00503198" w:rsidP="00503198">
            <w:pPr>
              <w:pStyle w:val="Bold3"/>
            </w:pPr>
            <w:r>
              <w:t>Other</w:t>
            </w:r>
          </w:p>
          <w:p w:rsidR="00503198" w:rsidRDefault="00503198" w:rsidP="00503198">
            <w:pPr>
              <w:pStyle w:val="Normal3"/>
            </w:pPr>
            <w:r>
              <w:t>This contact person identified in the transaction works for someone other than the entity types defined in the attribute list.</w:t>
            </w:r>
          </w:p>
        </w:tc>
      </w:tr>
    </w:tbl>
    <w:p w:rsidR="00503198" w:rsidRDefault="00503198" w:rsidP="00503198"/>
    <w:p w:rsidR="00E15B67" w:rsidRPr="00516D78" w:rsidRDefault="00E15B67" w:rsidP="00E15B67">
      <w:pPr>
        <w:pStyle w:val="Heading2"/>
      </w:pPr>
      <w:bookmarkStart w:id="1724" w:name="_Toc463853363"/>
      <w:bookmarkStart w:id="1725" w:name="ContentOrderOfMatter"/>
      <w:bookmarkStart w:id="1726" w:name="_Toc528564012"/>
      <w:r>
        <w:t>ContentOrderOfMatter</w:t>
      </w:r>
      <w:bookmarkEnd w:id="1724"/>
      <w:bookmarkEnd w:id="1725"/>
      <w:bookmarkEnd w:id="1726"/>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557255" w:rsidP="008708D1">
            <w:pPr>
              <w:pStyle w:val="Normal2"/>
            </w:pPr>
            <w:r w:rsidRPr="00557255">
              <w:rPr>
                <w:noProof/>
              </w:rPr>
              <w:pict>
                <v:shape id="_x0000_s6642" type="#_x0000_t75" style="position:absolute;left:0;text-align:left;margin-left:10626.25pt;margin-top:7.05pt;width:390.05pt;height:174.05pt;z-index:-249774592;mso-wrap-edited:t;mso-position-horizontal:right" wrapcoords="202 9934 166 14284 7343 13664 7587 18324 10081 18559 11538 21277 21600 21507 21600 0 7830 -12 7448 10090 202 9934" filled="t">
                  <v:imagedata r:id="rId376" o:title="ContentOrderOfMatter"/>
                  <w10:wrap type="tight"/>
                </v:shape>
              </w:pict>
            </w:r>
            <w:r w:rsidR="00E15B67" w:rsidRPr="0033625C">
              <w:t xml:space="preserve">The </w:t>
            </w:r>
            <w:r w:rsidR="00E15B67" w:rsidRPr="002D203A">
              <w:t>ContentOrderOfMatter</w:t>
            </w:r>
            <w:r w:rsidR="00E15B67" w:rsidRPr="0033625C">
              <w:t xml:space="preserve"> element is </w:t>
            </w:r>
            <w:r w:rsidR="00E15B67">
              <w:t xml:space="preserve">the root element for the </w:t>
            </w:r>
            <w:r w:rsidR="00E15B67" w:rsidRPr="002D203A">
              <w:t>ContentOrderOfMatter</w:t>
            </w:r>
            <w:r w:rsidR="00E15B67">
              <w:t xml:space="preserve"> e</w:t>
            </w:r>
            <w:r w:rsidR="00E15B67">
              <w:noBreakHyphen/>
            </w:r>
            <w:r w:rsidR="00E15B67" w:rsidRPr="0033625C">
              <w:t>Document.</w:t>
            </w:r>
          </w:p>
          <w:p w:rsidR="00E15B67" w:rsidRDefault="00E15B67" w:rsidP="008708D1">
            <w:pPr>
              <w:pStyle w:val="Normal2"/>
            </w:pPr>
            <w:r>
              <w:t>The ContentOrderOfMatter e</w:t>
            </w:r>
            <w:r>
              <w:noBreakHyphen/>
            </w:r>
            <w:r w:rsidRPr="00A51721">
              <w:t>Document accompanies the prep content files for the sole purpose of specifying the page sequence in the book and the associated folio information</w:t>
            </w:r>
            <w:r>
              <w:t>.</w:t>
            </w:r>
          </w:p>
          <w:p w:rsidR="00E15B67" w:rsidRDefault="00E15B67" w:rsidP="008708D1">
            <w:pPr>
              <w:pStyle w:val="Bold3"/>
            </w:pPr>
            <w:r w:rsidRPr="002D203A">
              <w:t>ContentOrderOfMatter</w:t>
            </w:r>
            <w:r>
              <w:t>StatusType [attribute]</w:t>
            </w:r>
          </w:p>
          <w:p w:rsidR="00E15B67" w:rsidRDefault="00E15B67" w:rsidP="008708D1">
            <w:pPr>
              <w:pStyle w:val="Italic3"/>
            </w:pPr>
            <w:r w:rsidRPr="002D203A">
              <w:t>ContentOrderOfMatter</w:t>
            </w:r>
            <w:r>
              <w:t>StatusType is mandatory. A single instance is required.</w:t>
            </w:r>
          </w:p>
          <w:p w:rsidR="00E15B67" w:rsidRDefault="00E15B67" w:rsidP="008708D1">
            <w:pPr>
              <w:pStyle w:val="Italic3"/>
              <w:rPr>
                <w:i w:val="0"/>
              </w:rPr>
            </w:pPr>
            <w:r w:rsidRPr="002D203A">
              <w:rPr>
                <w:i w:val="0"/>
              </w:rPr>
              <w:t xml:space="preserve">Identifies the status of the entire </w:t>
            </w:r>
            <w:r>
              <w:rPr>
                <w:i w:val="0"/>
              </w:rPr>
              <w:t>ContentOrderOfMatter e</w:t>
            </w:r>
            <w:r>
              <w:rPr>
                <w:i w:val="0"/>
              </w:rPr>
              <w:noBreakHyphen/>
              <w:t>Document.</w:t>
            </w:r>
          </w:p>
          <w:p w:rsidR="00E15B67" w:rsidRDefault="00E15B67" w:rsidP="00E15B67">
            <w:pPr>
              <w:pStyle w:val="Normal3"/>
            </w:pPr>
            <w:r>
              <w:t xml:space="preserve">Refer to </w:t>
            </w:r>
            <w:r w:rsidRPr="00E15B67">
              <w:t>ContentOrderOfMatterStatusType definition for any enumerations</w:t>
            </w:r>
            <w:r>
              <w:t>.</w:t>
            </w:r>
          </w:p>
          <w:p w:rsidR="00E15B67" w:rsidRDefault="00E15B67" w:rsidP="008708D1">
            <w:pPr>
              <w:pStyle w:val="Bold3"/>
            </w:pPr>
            <w:r>
              <w:t>Language [attribute]</w:t>
            </w:r>
          </w:p>
          <w:p w:rsidR="00E15B67" w:rsidRDefault="00E15B67" w:rsidP="008708D1">
            <w:pPr>
              <w:pStyle w:val="Italic3"/>
            </w:pPr>
            <w:r>
              <w:t>Language is optional. A single instance might exist.</w:t>
            </w:r>
          </w:p>
          <w:p w:rsidR="00E15B67" w:rsidRDefault="00E15B67" w:rsidP="008708D1">
            <w:pPr>
              <w:pStyle w:val="Normal3"/>
            </w:pPr>
            <w:r>
              <w:t>XML has embraced 2 and 3 digit language codes through the application of an addendum to the standard.</w:t>
            </w:r>
          </w:p>
          <w:p w:rsidR="00E15B67" w:rsidRDefault="00E15B67" w:rsidP="008708D1">
            <w:pPr>
              <w:pStyle w:val="Normal3"/>
            </w:pPr>
            <w:r>
              <w:t>Refer to Language definition for any enumerations.</w:t>
            </w:r>
          </w:p>
          <w:p w:rsidR="00E15B67" w:rsidRDefault="00E15B67" w:rsidP="008708D1">
            <w:pPr>
              <w:pStyle w:val="Bold3"/>
            </w:pPr>
            <w:r>
              <w:t>(sequence)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2D203A">
              <w:t>ContentOrderOfMatter</w:t>
            </w:r>
            <w:r>
              <w:t>Header</w:t>
            </w:r>
          </w:p>
          <w:p w:rsidR="00E15B67" w:rsidRDefault="00E15B67" w:rsidP="008708D1">
            <w:pPr>
              <w:pStyle w:val="Italic4"/>
            </w:pPr>
            <w:r w:rsidRPr="002D203A">
              <w:t>ContentOrderOfMatter</w:t>
            </w:r>
            <w:r>
              <w:t>Header is mandatory. A single instance is required.</w:t>
            </w:r>
          </w:p>
          <w:p w:rsidR="00E15B67" w:rsidRDefault="00E15B67" w:rsidP="008708D1">
            <w:pPr>
              <w:pStyle w:val="Normal4"/>
            </w:pPr>
            <w:r w:rsidRPr="002D203A">
              <w:t>Information that applies to the entire ContentOrderOfMatter e-Document</w:t>
            </w:r>
            <w:r>
              <w:t>.</w:t>
            </w:r>
          </w:p>
          <w:p w:rsidR="00E15B67" w:rsidRDefault="00E15B67" w:rsidP="008708D1">
            <w:pPr>
              <w:pStyle w:val="Italic4"/>
              <w:rPr>
                <w:b/>
                <w:i w:val="0"/>
              </w:rPr>
            </w:pPr>
            <w:r>
              <w:rPr>
                <w:b/>
                <w:i w:val="0"/>
              </w:rPr>
              <w:t>ContentOrderOfMatterComponent</w:t>
            </w:r>
          </w:p>
          <w:p w:rsidR="00E15B67" w:rsidRDefault="00E15B67" w:rsidP="008708D1">
            <w:pPr>
              <w:pStyle w:val="Italic4"/>
            </w:pPr>
            <w:r w:rsidRPr="002D203A">
              <w:t xml:space="preserve">ContentOrderOfMatterComponent </w:t>
            </w:r>
            <w:r>
              <w:t xml:space="preserve">is </w:t>
            </w:r>
            <w:r w:rsidRPr="0088215D">
              <w:t>optional. Multiple instances might exist</w:t>
            </w:r>
            <w:r>
              <w:t>.</w:t>
            </w:r>
          </w:p>
          <w:p w:rsidR="00E15B67" w:rsidRDefault="00E15B67" w:rsidP="008708D1">
            <w:pPr>
              <w:pStyle w:val="Normal4"/>
            </w:pPr>
            <w:r w:rsidRPr="00FC1432">
              <w:t>Group element used to identify all the necessary</w:t>
            </w:r>
            <w:r>
              <w:t xml:space="preserve"> component information for the </w:t>
            </w:r>
            <w:r w:rsidRPr="00FC1432">
              <w:t>ContentOrderOfMatter</w:t>
            </w:r>
            <w:r>
              <w:t xml:space="preserve"> e-Document.</w:t>
            </w:r>
          </w:p>
        </w:tc>
      </w:tr>
    </w:tbl>
    <w:p w:rsidR="00E15B67" w:rsidRDefault="00E15B67" w:rsidP="00503198"/>
    <w:p w:rsidR="00E15B67" w:rsidRDefault="00E15B67" w:rsidP="00E15B67">
      <w:pPr>
        <w:pStyle w:val="Heading2"/>
      </w:pPr>
      <w:bookmarkStart w:id="1727" w:name="_Toc463853366"/>
      <w:bookmarkStart w:id="1728" w:name="ContentOrderOfMatterComponent"/>
      <w:bookmarkStart w:id="1729" w:name="_Toc528564013"/>
      <w:r>
        <w:t>ContentOrderOfMatterComponent</w:t>
      </w:r>
      <w:bookmarkEnd w:id="1727"/>
      <w:bookmarkEnd w:id="1728"/>
      <w:bookmarkEnd w:id="1729"/>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557255" w:rsidP="008708D1">
            <w:pPr>
              <w:pStyle w:val="Normal2"/>
            </w:pPr>
            <w:r w:rsidRPr="00557255">
              <w:rPr>
                <w:noProof/>
              </w:rPr>
              <w:pict>
                <v:shape id="_x0000_s6643" type="#_x0000_t75" style="position:absolute;left:0;text-align:left;margin-left:10189.8pt;margin-top:7.05pt;width:375pt;height:102.6pt;z-index:-249773568;mso-wrap-edited:t;mso-position-horizontal:right" wrapcoords="187 6726 187 11905 12283 11653 12283 20621 21600 21442 21600 0 12421 158 12283 6979 187 6726" filled="t">
                  <v:imagedata r:id="rId377" o:title="ContentOrderOfMatterComponent"/>
                  <w10:wrap type="tight"/>
                </v:shape>
              </w:pict>
            </w:r>
            <w:r w:rsidR="00E15B67" w:rsidRPr="00CF2C03">
              <w:t>Group element used to identify all the necessary component information for ContentOrderOfMatter</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t>ProductIdentification</w:t>
            </w:r>
          </w:p>
          <w:p w:rsidR="00E15B67" w:rsidRDefault="00E15B67" w:rsidP="008708D1">
            <w:pPr>
              <w:pStyle w:val="Italic4"/>
            </w:pPr>
            <w:r w:rsidRPr="002B7E3D">
              <w:t>ProductIdentification</w:t>
            </w:r>
            <w:r>
              <w:t xml:space="preserve"> is mandatory. A single instance is required.</w:t>
            </w:r>
          </w:p>
          <w:p w:rsidR="00E15B67" w:rsidRDefault="00E15B67" w:rsidP="008708D1">
            <w:pPr>
              <w:pStyle w:val="Normal4"/>
            </w:pPr>
            <w:r w:rsidRPr="002B7E3D">
              <w:t>A grouping element designed to communicate product identification related to the parent element that contains this item</w:t>
            </w:r>
            <w:r>
              <w:t>.</w:t>
            </w:r>
          </w:p>
          <w:p w:rsidR="00E15B67" w:rsidRDefault="00E15B67" w:rsidP="008708D1">
            <w:pPr>
              <w:pStyle w:val="Bold4"/>
            </w:pPr>
            <w:r>
              <w:t>BookClassification</w:t>
            </w:r>
          </w:p>
          <w:p w:rsidR="00E15B67" w:rsidRDefault="00E15B67" w:rsidP="008708D1">
            <w:pPr>
              <w:pStyle w:val="Italic4"/>
            </w:pPr>
            <w:r w:rsidRPr="00DB4BA6">
              <w:t>BookClassification</w:t>
            </w:r>
            <w:r>
              <w:t>t is optional. Multiple instances might exist.</w:t>
            </w:r>
          </w:p>
          <w:p w:rsidR="00E15B67" w:rsidRPr="00DB4BA6" w:rsidRDefault="00E15B67" w:rsidP="008708D1">
            <w:pPr>
              <w:pStyle w:val="Normal4"/>
            </w:pPr>
            <w:r w:rsidRPr="00DB4BA6">
              <w:t>Category under which the product or a component within the product is classified.</w:t>
            </w:r>
          </w:p>
          <w:p w:rsidR="00E15B67" w:rsidRDefault="00E15B67" w:rsidP="008708D1">
            <w:pPr>
              <w:pStyle w:val="Italic4"/>
              <w:rPr>
                <w:b/>
                <w:i w:val="0"/>
              </w:rPr>
            </w:pPr>
            <w:r w:rsidRPr="00451BD9">
              <w:rPr>
                <w:b/>
                <w:i w:val="0"/>
              </w:rPr>
              <w:t xml:space="preserve">PrepContentOrderOfMatter </w:t>
            </w:r>
          </w:p>
          <w:p w:rsidR="00E15B67" w:rsidRDefault="00E15B67" w:rsidP="008708D1">
            <w:pPr>
              <w:pStyle w:val="Italic4"/>
            </w:pPr>
            <w:r w:rsidRPr="00451BD9">
              <w:t xml:space="preserve">PrepContentOrderOfMatter </w:t>
            </w:r>
            <w:r>
              <w:t xml:space="preserve">is mandatory. </w:t>
            </w:r>
            <w:r w:rsidRPr="00451BD9">
              <w:t>One instance is required,</w:t>
            </w:r>
            <w:r>
              <w:t xml:space="preserve"> multiple instances might exist.</w:t>
            </w:r>
          </w:p>
          <w:p w:rsidR="00E15B67" w:rsidRDefault="00E15B67" w:rsidP="008708D1">
            <w:pPr>
              <w:pStyle w:val="Normal4"/>
            </w:pPr>
            <w:r w:rsidRPr="00451BD9">
              <w:t>Group element used to identify all of the necessary sequencing and pagination requirements for the component</w:t>
            </w:r>
            <w:r>
              <w:t>.</w:t>
            </w:r>
          </w:p>
        </w:tc>
      </w:tr>
    </w:tbl>
    <w:p w:rsidR="00E15B67" w:rsidRDefault="00E15B67" w:rsidP="00503198"/>
    <w:p w:rsidR="00D0620B" w:rsidRDefault="00D0620B" w:rsidP="00D0620B">
      <w:pPr>
        <w:pStyle w:val="Heading2"/>
      </w:pPr>
      <w:bookmarkStart w:id="1730" w:name="_Toc463853365"/>
      <w:bookmarkStart w:id="1731" w:name="ContentOrderOfMatterHeader"/>
      <w:bookmarkStart w:id="1732" w:name="_Toc528564014"/>
      <w:r>
        <w:t>ContentOrderOfMatterHeader</w:t>
      </w:r>
      <w:bookmarkEnd w:id="1730"/>
      <w:bookmarkEnd w:id="1731"/>
      <w:bookmarkEnd w:id="1732"/>
    </w:p>
    <w:tbl>
      <w:tblPr>
        <w:tblW w:w="5000" w:type="pct"/>
        <w:tblCellMar>
          <w:top w:w="144" w:type="dxa"/>
          <w:left w:w="115" w:type="dxa"/>
          <w:right w:w="115" w:type="dxa"/>
        </w:tblCellMar>
        <w:tblLook w:val="01E0"/>
      </w:tblPr>
      <w:tblGrid>
        <w:gridCol w:w="9584"/>
      </w:tblGrid>
      <w:tr w:rsidR="00D0620B" w:rsidTr="006E1B97">
        <w:tc>
          <w:tcPr>
            <w:tcW w:w="5000" w:type="pct"/>
          </w:tcPr>
          <w:p w:rsidR="00D0620B" w:rsidRDefault="00557255" w:rsidP="006E1B97">
            <w:pPr>
              <w:pStyle w:val="Normal2"/>
            </w:pPr>
            <w:r w:rsidRPr="00557255">
              <w:rPr>
                <w:noProof/>
              </w:rPr>
              <w:pict>
                <v:shape id="_x0000_s6689" type="#_x0000_t75" style="position:absolute;left:0;text-align:left;margin-left:10153.55pt;margin-top:7.05pt;width:373.75pt;height:549.7pt;z-index:-249736704;mso-wrap-edited:t;mso-position-horizontal:right" wrapcoords="390 9936 283 11067 12186 11042 12006 21425 21600 21571 21600 0 11862 -4 12186 9985 390 9936" filled="t">
                  <v:imagedata r:id="rId378" o:title="ContentOrderOfMatterHeader"/>
                  <w10:wrap type="tight"/>
                </v:shape>
              </w:pict>
            </w:r>
            <w:r w:rsidR="00D0620B" w:rsidRPr="00D20A3A">
              <w:t>Information that applies to the entire ContentOrderOfMatter e-Document</w:t>
            </w:r>
            <w:r w:rsidR="00D0620B">
              <w:t>.</w:t>
            </w:r>
          </w:p>
          <w:p w:rsidR="00D0620B" w:rsidRDefault="00D0620B" w:rsidP="006E1B97">
            <w:pPr>
              <w:pStyle w:val="Bold3"/>
            </w:pPr>
            <w:r>
              <w:t xml:space="preserve"> (sequence)</w:t>
            </w:r>
          </w:p>
          <w:p w:rsidR="00D0620B" w:rsidRDefault="00D0620B" w:rsidP="006E1B97">
            <w:pPr>
              <w:pStyle w:val="Italic3"/>
            </w:pPr>
            <w:r>
              <w:t>The sequence of items below is mandatory. A single instance is required.</w:t>
            </w:r>
          </w:p>
          <w:p w:rsidR="00D0620B" w:rsidRDefault="00D0620B" w:rsidP="006E1B97">
            <w:pPr>
              <w:pStyle w:val="Bold4"/>
            </w:pPr>
            <w:r>
              <w:t>DocumentNumber</w:t>
            </w:r>
          </w:p>
          <w:p w:rsidR="00D0620B" w:rsidRDefault="00D0620B" w:rsidP="006E1B97">
            <w:pPr>
              <w:pStyle w:val="Italic4"/>
            </w:pPr>
            <w:r>
              <w:t>DocumentNumber mandatory. A single instance is required.</w:t>
            </w:r>
          </w:p>
          <w:p w:rsidR="00D0620B" w:rsidRDefault="00D0620B" w:rsidP="006E1B97">
            <w:pPr>
              <w:pStyle w:val="Normal4"/>
            </w:pPr>
            <w:r>
              <w:t>The unique identifier of a papiNet e-D</w:t>
            </w:r>
            <w:r w:rsidRPr="00E12044">
              <w:t>ocument</w:t>
            </w:r>
            <w:r>
              <w:t>.</w:t>
            </w:r>
          </w:p>
          <w:p w:rsidR="00D0620B" w:rsidRDefault="00D0620B" w:rsidP="006E1B97">
            <w:pPr>
              <w:pStyle w:val="Bold4"/>
            </w:pPr>
            <w:r>
              <w:t>DocumentIssueDate</w:t>
            </w:r>
          </w:p>
          <w:p w:rsidR="00D0620B" w:rsidRDefault="00D0620B" w:rsidP="006E1B97">
            <w:pPr>
              <w:pStyle w:val="Italic4"/>
            </w:pPr>
            <w:r>
              <w:t>DocumentIssueDate is mandatory. A single instance is required.</w:t>
            </w:r>
          </w:p>
          <w:p w:rsidR="00D0620B" w:rsidRDefault="00D0620B" w:rsidP="006E1B97">
            <w:pPr>
              <w:pStyle w:val="Normal4"/>
            </w:pPr>
            <w:r w:rsidRPr="007C2A40">
              <w:t>The</w:t>
            </w:r>
            <w:r>
              <w:t xml:space="preserve"> date and time when the</w:t>
            </w:r>
            <w:r w:rsidRPr="007C2A40">
              <w:t xml:space="preserve"> e-Document was issued</w:t>
            </w:r>
            <w:r>
              <w:t>.</w:t>
            </w:r>
          </w:p>
          <w:p w:rsidR="00D0620B" w:rsidRDefault="00D0620B" w:rsidP="006E1B97">
            <w:pPr>
              <w:pStyle w:val="Italic4"/>
              <w:rPr>
                <w:b/>
                <w:i w:val="0"/>
              </w:rPr>
            </w:pPr>
            <w:r w:rsidRPr="0032315D">
              <w:rPr>
                <w:b/>
                <w:i w:val="0"/>
              </w:rPr>
              <w:t>DocumentVersionNumber</w:t>
            </w:r>
          </w:p>
          <w:p w:rsidR="00D0620B" w:rsidRDefault="00D0620B" w:rsidP="006E1B97">
            <w:pPr>
              <w:pStyle w:val="Italic4"/>
            </w:pPr>
            <w:r w:rsidRPr="0032315D">
              <w:t>DocumentVersionNumber</w:t>
            </w:r>
            <w:r>
              <w:t xml:space="preserve"> is optional. A single instance might exist.</w:t>
            </w:r>
          </w:p>
          <w:p w:rsidR="00D0620B" w:rsidRDefault="00D0620B" w:rsidP="006E1B97">
            <w:pPr>
              <w:pStyle w:val="Normal4"/>
            </w:pPr>
            <w:r w:rsidRPr="0032315D">
              <w:t>The assigned version number of a document. For example version 2.12 of a pricelist on paper or a version number of an e-Document</w:t>
            </w:r>
            <w:r>
              <w:t>.</w:t>
            </w:r>
          </w:p>
          <w:p w:rsidR="00D0620B" w:rsidRDefault="00D0620B" w:rsidP="006E1B97">
            <w:pPr>
              <w:pStyle w:val="Bold4"/>
            </w:pPr>
            <w:r>
              <w:t>SenderParty</w:t>
            </w:r>
          </w:p>
          <w:p w:rsidR="00D0620B" w:rsidRDefault="00D0620B" w:rsidP="006E1B97">
            <w:pPr>
              <w:pStyle w:val="Italic4"/>
            </w:pPr>
            <w:r>
              <w:t xml:space="preserve">SenderParty is </w:t>
            </w:r>
            <w:r w:rsidRPr="007C2A40">
              <w:t>mandatory. A single instance is required</w:t>
            </w:r>
            <w:r>
              <w:t>.</w:t>
            </w:r>
          </w:p>
          <w:p w:rsidR="00D0620B" w:rsidRDefault="00D0620B" w:rsidP="006E1B97">
            <w:pPr>
              <w:pStyle w:val="Normal4"/>
            </w:pPr>
            <w:r>
              <w:t xml:space="preserve">The business entity issuing the e-Document, the source of the document. </w:t>
            </w:r>
          </w:p>
          <w:p w:rsidR="00D0620B" w:rsidRPr="008A436C" w:rsidRDefault="00D0620B"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0620B" w:rsidRDefault="00D0620B" w:rsidP="006E1B97">
            <w:pPr>
              <w:pStyle w:val="Bold4"/>
            </w:pPr>
            <w:r>
              <w:t>ReceiverParty</w:t>
            </w:r>
          </w:p>
          <w:p w:rsidR="00D0620B" w:rsidRDefault="00D0620B" w:rsidP="006E1B97">
            <w:pPr>
              <w:pStyle w:val="Italic4"/>
            </w:pPr>
            <w:r>
              <w:t xml:space="preserve">ReceiverParty is </w:t>
            </w:r>
            <w:r w:rsidRPr="007C2A40">
              <w:t>mandatory. A single instance is required</w:t>
            </w:r>
            <w:r>
              <w:t>.</w:t>
            </w:r>
          </w:p>
          <w:p w:rsidR="00D0620B" w:rsidRDefault="00D0620B" w:rsidP="006E1B97">
            <w:pPr>
              <w:pStyle w:val="Normal4"/>
            </w:pPr>
            <w:r>
              <w:t>The business entity for whom the e-Document is intended, the destination of the document.</w:t>
            </w:r>
          </w:p>
          <w:p w:rsidR="00D0620B" w:rsidRPr="008A436C" w:rsidRDefault="00D0620B"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0620B" w:rsidRDefault="00D0620B" w:rsidP="006E1B97">
            <w:pPr>
              <w:pStyle w:val="Bold4"/>
            </w:pPr>
            <w:r>
              <w:t>OtherParty</w:t>
            </w:r>
          </w:p>
          <w:p w:rsidR="00D0620B" w:rsidRDefault="00D0620B" w:rsidP="006E1B97">
            <w:pPr>
              <w:pStyle w:val="Italic4"/>
            </w:pPr>
            <w:r>
              <w:t>OtherParty is optional. Multiple instances might exist.</w:t>
            </w:r>
          </w:p>
          <w:p w:rsidR="00D0620B" w:rsidRDefault="00D0620B" w:rsidP="006E1B97">
            <w:pPr>
              <w:pStyle w:val="Normal4"/>
            </w:pPr>
            <w:r>
              <w:t>An organisation or business entity other than those specifically detailed within a e</w:t>
            </w:r>
            <w:r>
              <w:noBreakHyphen/>
              <w:t>Document.</w:t>
            </w:r>
          </w:p>
          <w:p w:rsidR="00D0620B" w:rsidRDefault="00D0620B" w:rsidP="006E1B97">
            <w:pPr>
              <w:pStyle w:val="Bold4"/>
            </w:pPr>
            <w:r>
              <w:t>DocumentReference</w:t>
            </w:r>
          </w:p>
          <w:p w:rsidR="00D0620B" w:rsidRDefault="00D0620B" w:rsidP="006E1B97">
            <w:pPr>
              <w:pStyle w:val="Italic4"/>
            </w:pPr>
            <w:r>
              <w:t>DocumentReference is optional. Multiple instances might exist.</w:t>
            </w:r>
          </w:p>
          <w:p w:rsidR="00D0620B" w:rsidRDefault="00D0620B" w:rsidP="006E1B97">
            <w:pPr>
              <w:pStyle w:val="Normal4"/>
            </w:pPr>
            <w:r>
              <w:t>An element detailing relevant references pertaining to the papiNet e-Document as indicated by the DocumentReferenceType and AssignedBy.</w:t>
            </w:r>
          </w:p>
          <w:p w:rsidR="00D0620B" w:rsidRDefault="00D0620B" w:rsidP="006E1B97">
            <w:pPr>
              <w:pStyle w:val="Bold4"/>
            </w:pPr>
            <w:r>
              <w:t>ProductIdentification</w:t>
            </w:r>
          </w:p>
          <w:p w:rsidR="00D0620B" w:rsidRDefault="00D0620B" w:rsidP="006E1B97">
            <w:pPr>
              <w:pStyle w:val="Italic4"/>
            </w:pPr>
            <w:r w:rsidRPr="002B7E3D">
              <w:t>ProductIdentification</w:t>
            </w:r>
            <w:r>
              <w:t xml:space="preserve"> is optional. A single instance might exist.</w:t>
            </w:r>
          </w:p>
          <w:p w:rsidR="00D0620B" w:rsidRDefault="00D0620B" w:rsidP="006E1B97">
            <w:pPr>
              <w:pStyle w:val="Normal4"/>
            </w:pPr>
            <w:r w:rsidRPr="002B7E3D">
              <w:t>A grouping element designed to communicate product identification related to the parent element that contains this item</w:t>
            </w:r>
            <w:r>
              <w:t>.</w:t>
            </w:r>
          </w:p>
          <w:p w:rsidR="00D0620B" w:rsidRDefault="00D0620B" w:rsidP="006E1B97">
            <w:pPr>
              <w:pStyle w:val="Bold4"/>
            </w:pPr>
            <w:r>
              <w:t>TotalPageCount</w:t>
            </w:r>
          </w:p>
          <w:p w:rsidR="00D0620B" w:rsidRDefault="00D0620B" w:rsidP="006E1B97">
            <w:pPr>
              <w:pStyle w:val="Italic4"/>
            </w:pPr>
            <w:r>
              <w:t>TotalPageCount is optional. A single instance might exist.</w:t>
            </w:r>
          </w:p>
          <w:p w:rsidR="00D0620B" w:rsidRDefault="00D0620B" w:rsidP="006E1B97">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0620B" w:rsidRDefault="00D0620B" w:rsidP="006E1B97">
            <w:pPr>
              <w:pStyle w:val="Bold4"/>
            </w:pPr>
            <w:r>
              <w:t>TrimSize</w:t>
            </w:r>
          </w:p>
          <w:p w:rsidR="00D0620B" w:rsidRDefault="00D0620B" w:rsidP="006E1B97">
            <w:pPr>
              <w:pStyle w:val="Italic4"/>
            </w:pPr>
            <w:r>
              <w:t>TrimSize is optional. A single instance might exist.</w:t>
            </w:r>
          </w:p>
          <w:p w:rsidR="00D0620B" w:rsidRDefault="00D0620B" w:rsidP="006E1B97">
            <w:pPr>
              <w:pStyle w:val="Normal4"/>
            </w:pPr>
            <w:r>
              <w:t>A grouping element designed to communicate the finished page size of the book product that includes the length, width, Bulk and Spine thickness elements.</w:t>
            </w:r>
          </w:p>
          <w:p w:rsidR="00D0620B" w:rsidRDefault="00D0620B" w:rsidP="006E1B97">
            <w:pPr>
              <w:pStyle w:val="Bold4"/>
            </w:pPr>
            <w:r>
              <w:t>Margins</w:t>
            </w:r>
          </w:p>
          <w:p w:rsidR="00D0620B" w:rsidRDefault="00D0620B" w:rsidP="006E1B97">
            <w:pPr>
              <w:pStyle w:val="Italic4"/>
            </w:pPr>
            <w:r>
              <w:t>Margins is optional. A single instance might exist.</w:t>
            </w:r>
          </w:p>
          <w:p w:rsidR="00D0620B" w:rsidRDefault="00D0620B" w:rsidP="006E1B97">
            <w:pPr>
              <w:pStyle w:val="Normal4"/>
            </w:pPr>
            <w:r>
              <w:t>A grouping element designed to communicate the size of the “white space” that surrounds the content of a page.</w:t>
            </w:r>
          </w:p>
          <w:p w:rsidR="00D0620B" w:rsidRDefault="00D0620B" w:rsidP="006E1B97">
            <w:pPr>
              <w:pStyle w:val="Bold4"/>
            </w:pPr>
            <w:r>
              <w:t>TypePageSize</w:t>
            </w:r>
          </w:p>
          <w:p w:rsidR="00D0620B" w:rsidRDefault="00D0620B" w:rsidP="006E1B97">
            <w:pPr>
              <w:pStyle w:val="Italic4"/>
            </w:pPr>
            <w:r>
              <w:t>TypePageSize is optional. A single instance might exist.</w:t>
            </w:r>
          </w:p>
          <w:p w:rsidR="00D0620B" w:rsidRDefault="00D0620B" w:rsidP="006E1B97">
            <w:pPr>
              <w:pStyle w:val="Normal4"/>
            </w:pPr>
            <w:r>
              <w:t>A grouping element designed to communicate the dimensions of the page content that includes the length and width elements.</w:t>
            </w:r>
          </w:p>
          <w:p w:rsidR="00D0620B" w:rsidRDefault="00D0620B" w:rsidP="006E1B97">
            <w:pPr>
              <w:pStyle w:val="Bold4"/>
            </w:pPr>
            <w:r>
              <w:t>OtherDate</w:t>
            </w:r>
          </w:p>
          <w:p w:rsidR="00D0620B" w:rsidRDefault="00D0620B" w:rsidP="006E1B97">
            <w:pPr>
              <w:pStyle w:val="Italic4"/>
            </w:pPr>
            <w:r>
              <w:t>OtherDate is optional. Multiple instances might exist.</w:t>
            </w:r>
          </w:p>
          <w:p w:rsidR="00D0620B" w:rsidRDefault="00D0620B" w:rsidP="006E1B97">
            <w:pPr>
              <w:pStyle w:val="Normal4"/>
            </w:pPr>
            <w:r>
              <w:t>A date that may not be specifically detailed within a document (example: print date at the PurchaseOrderLineItem).</w:t>
            </w:r>
          </w:p>
          <w:p w:rsidR="00D0620B" w:rsidRDefault="00D0620B" w:rsidP="006E1B97">
            <w:pPr>
              <w:pStyle w:val="Bold4"/>
            </w:pPr>
            <w:r>
              <w:t>AdditionalText</w:t>
            </w:r>
          </w:p>
          <w:p w:rsidR="00D0620B" w:rsidRDefault="00D0620B" w:rsidP="006E1B97">
            <w:pPr>
              <w:pStyle w:val="Italic4"/>
            </w:pPr>
            <w:r>
              <w:t>AdditionalText is optional. Multiple instances might exist.</w:t>
            </w:r>
          </w:p>
          <w:p w:rsidR="00D0620B" w:rsidRDefault="00D0620B" w:rsidP="006E1B97">
            <w:pPr>
              <w:pStyle w:val="Normal4"/>
            </w:pPr>
            <w:r>
              <w:t>A text field that is used to communicate information not previously defined or for special instructions. To be used only for circumstances not covered by specific elements.</w:t>
            </w:r>
          </w:p>
        </w:tc>
      </w:tr>
    </w:tbl>
    <w:p w:rsidR="00D0620B" w:rsidRDefault="00D0620B" w:rsidP="00503198"/>
    <w:p w:rsidR="00A71893" w:rsidRDefault="00A71893" w:rsidP="00A71893">
      <w:pPr>
        <w:pStyle w:val="Heading2"/>
      </w:pPr>
      <w:bookmarkStart w:id="1733" w:name="_Toc462343643"/>
      <w:bookmarkStart w:id="1734" w:name="_Toc462785362"/>
      <w:bookmarkStart w:id="1735" w:name="ContentOrderOfMatterStatusType_a"/>
      <w:bookmarkStart w:id="1736" w:name="_Toc528564015"/>
      <w:r w:rsidRPr="002C2E16">
        <w:t>ContentOrderOfMatter</w:t>
      </w:r>
      <w:r>
        <w:t>StatusType [attribute]</w:t>
      </w:r>
      <w:bookmarkEnd w:id="1733"/>
      <w:bookmarkEnd w:id="1734"/>
      <w:bookmarkEnd w:id="1735"/>
      <w:bookmarkEnd w:id="1736"/>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557255" w:rsidP="008708D1">
            <w:pPr>
              <w:pStyle w:val="Italic2"/>
              <w:rPr>
                <w:i w:val="0"/>
              </w:rPr>
            </w:pPr>
            <w:r w:rsidRPr="00557255">
              <w:rPr>
                <w:noProof/>
              </w:rPr>
              <w:pict>
                <v:shape id="_x0000_s6645" type="#_x0000_t75" style="position:absolute;left:0;text-align:left;margin-left:4798.7pt;margin-top:7.05pt;width:189.1pt;height:63.85pt;z-index:-249771520;mso-wrap-edited:t;mso-position-horizontal:right" wrapcoords="-86 0 -86 21346 21600 21346 21600 0 17505 -34 -86 0" filled="t">
                  <v:imagedata r:id="rId379" o:title=""/>
                  <w10:wrap type="tight"/>
                </v:shape>
              </w:pict>
            </w:r>
            <w:r w:rsidR="00A71893" w:rsidRPr="002C2E16">
              <w:rPr>
                <w:i w:val="0"/>
              </w:rPr>
              <w:t>Identifies the status of the entire ContentOrderOfMatter e-Document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Cancelled</w:t>
            </w:r>
          </w:p>
          <w:p w:rsidR="00A71893" w:rsidRDefault="00A71893" w:rsidP="008708D1">
            <w:pPr>
              <w:pStyle w:val="Normal3"/>
            </w:pPr>
            <w:r w:rsidRPr="003563ED">
              <w:t xml:space="preserve">The supplied information has been cancelled.  Items that have been cancelled are not included in totals on the summary levels of the </w:t>
            </w:r>
            <w:r>
              <w:t>e-Document.</w:t>
            </w:r>
          </w:p>
          <w:p w:rsidR="00A71893" w:rsidRDefault="00A71893" w:rsidP="008708D1">
            <w:pPr>
              <w:pStyle w:val="Bold3"/>
            </w:pPr>
            <w:r>
              <w:t>Original</w:t>
            </w:r>
          </w:p>
          <w:p w:rsidR="00A71893" w:rsidRDefault="00A71893" w:rsidP="008708D1">
            <w:pPr>
              <w:pStyle w:val="Normal3"/>
            </w:pPr>
            <w:r>
              <w:t>The supplied</w:t>
            </w:r>
            <w:r w:rsidRPr="003563ED">
              <w:t xml:space="preserve"> information is the first version of that information</w:t>
            </w:r>
            <w:r>
              <w:t>.</w:t>
            </w:r>
          </w:p>
          <w:p w:rsidR="00A71893" w:rsidRDefault="00A71893" w:rsidP="008708D1">
            <w:pPr>
              <w:pStyle w:val="Bold3"/>
            </w:pPr>
            <w:r>
              <w:t>Replaced</w:t>
            </w:r>
          </w:p>
          <w:p w:rsidR="00A71893" w:rsidRDefault="00A71893" w:rsidP="008708D1">
            <w:pPr>
              <w:pStyle w:val="Normal3"/>
            </w:pPr>
            <w:r>
              <w:t>The supplied information is replacing earlier supplied information. The receiver should revalidate the information in their system based upon the entire information received.</w:t>
            </w:r>
          </w:p>
        </w:tc>
      </w:tr>
    </w:tbl>
    <w:p w:rsidR="00A71893" w:rsidRDefault="00A71893" w:rsidP="00503198"/>
    <w:p w:rsidR="00954770" w:rsidRDefault="00954770" w:rsidP="00954770">
      <w:pPr>
        <w:pStyle w:val="Heading2"/>
      </w:pPr>
      <w:bookmarkStart w:id="1737" w:name="_Toc463853194"/>
      <w:bookmarkStart w:id="1738" w:name="Contract"/>
      <w:bookmarkStart w:id="1739" w:name="_Toc528564016"/>
      <w:r>
        <w:t>Contract</w:t>
      </w:r>
      <w:bookmarkEnd w:id="1737"/>
      <w:bookmarkEnd w:id="1738"/>
      <w:bookmarkEnd w:id="1739"/>
    </w:p>
    <w:tbl>
      <w:tblPr>
        <w:tblW w:w="5000" w:type="pct"/>
        <w:tblCellMar>
          <w:top w:w="144" w:type="dxa"/>
          <w:left w:w="115" w:type="dxa"/>
          <w:right w:w="115" w:type="dxa"/>
        </w:tblCellMar>
        <w:tblLook w:val="01E0"/>
      </w:tblPr>
      <w:tblGrid>
        <w:gridCol w:w="9584"/>
      </w:tblGrid>
      <w:tr w:rsidR="00954770" w:rsidRPr="00954770" w:rsidTr="00954770">
        <w:tc>
          <w:tcPr>
            <w:tcW w:w="5000" w:type="pct"/>
            <w:hideMark/>
          </w:tcPr>
          <w:p w:rsidR="00954770" w:rsidRDefault="00557255">
            <w:pPr>
              <w:pStyle w:val="Normal2"/>
            </w:pPr>
            <w:r w:rsidRPr="00557255">
              <w:pict>
                <v:shape id="_x0000_s6623" type="#_x0000_t75" style="position:absolute;left:0;text-align:left;margin-left:6726.8pt;margin-top:7.05pt;width:248.4pt;height:336pt;z-index:-249783808;mso-wrap-edited:t;mso-position-horizontal:right" wrapcoords="230 11064 230 12761 5500 12954 5657 17968 10300 17814 10300 21516 21600 21552 21600 0 6439 -6 5291 11102 230 11064" filled="t">
                  <v:imagedata r:id="rId380" o:title="Contract"/>
                  <w10:wrap type="tight"/>
                </v:shape>
              </w:pict>
            </w:r>
            <w:r w:rsidR="00954770">
              <w:t>The Contract element is the root element for the Contract e-Document.</w:t>
            </w:r>
          </w:p>
          <w:p w:rsidR="00954770" w:rsidRDefault="00954770">
            <w:pPr>
              <w:pStyle w:val="Normal2"/>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954770" w:rsidRDefault="00954770">
            <w:pPr>
              <w:pStyle w:val="Bold3"/>
            </w:pPr>
            <w:r>
              <w:t>ContractType [attribute]</w:t>
            </w:r>
          </w:p>
          <w:p w:rsidR="00954770" w:rsidRDefault="007D3129">
            <w:pPr>
              <w:pStyle w:val="Italic3"/>
            </w:pPr>
            <w:r>
              <w:t>Contra</w:t>
            </w:r>
            <w:r w:rsidR="00954770">
              <w:t>ctType is mandatory. A single instance is required.</w:t>
            </w:r>
          </w:p>
          <w:p w:rsidR="00954770" w:rsidRDefault="00954770">
            <w:pPr>
              <w:pStyle w:val="Normal3"/>
            </w:pPr>
            <w:r>
              <w:t>ContractType defines the type of the Contract e-Document.</w:t>
            </w:r>
          </w:p>
          <w:p w:rsidR="00954770" w:rsidRDefault="00954770">
            <w:pPr>
              <w:pStyle w:val="Normal3"/>
            </w:pPr>
            <w:r>
              <w:t>Refer to ContractType definition for any enumerations.</w:t>
            </w:r>
          </w:p>
          <w:p w:rsidR="00954770" w:rsidRDefault="00954770">
            <w:pPr>
              <w:pStyle w:val="Bold3"/>
            </w:pPr>
            <w:r>
              <w:t>ContractStatusType [attribute]</w:t>
            </w:r>
          </w:p>
          <w:p w:rsidR="00954770" w:rsidRDefault="00954770">
            <w:pPr>
              <w:pStyle w:val="Italic3"/>
            </w:pPr>
            <w:r>
              <w:t>ContractStatusType is mandatory. A single instance is required.</w:t>
            </w:r>
          </w:p>
          <w:p w:rsidR="00954770" w:rsidRDefault="00954770">
            <w:pPr>
              <w:pStyle w:val="Normal3"/>
            </w:pPr>
            <w:r>
              <w:t>Identifies the status of the entire Contract e-Document.</w:t>
            </w:r>
          </w:p>
          <w:p w:rsidR="00954770" w:rsidRDefault="00954770" w:rsidP="00954770">
            <w:pPr>
              <w:pStyle w:val="Normal3"/>
            </w:pPr>
            <w:r>
              <w:t>Refer to ContractStatusType definition for any enumerations.</w:t>
            </w:r>
          </w:p>
          <w:p w:rsidR="00954770" w:rsidRDefault="00954770">
            <w:pPr>
              <w:pStyle w:val="Bold3"/>
            </w:pPr>
            <w:r>
              <w:t>ContractContextType [attribute]</w:t>
            </w:r>
          </w:p>
          <w:p w:rsidR="00954770" w:rsidRDefault="00954770">
            <w:pPr>
              <w:pStyle w:val="Italic3"/>
            </w:pPr>
            <w:r>
              <w:t>ContractContextType is mandatory. A single instance is required.</w:t>
            </w:r>
          </w:p>
          <w:p w:rsidR="00954770" w:rsidRDefault="00954770">
            <w:pPr>
              <w:pStyle w:val="Normal3"/>
            </w:pPr>
            <w:r>
              <w:t>Indicates the nature of wha</w:t>
            </w:r>
            <w:r w:rsidR="00AD077E">
              <w:t>t is included in the Contract e-</w:t>
            </w:r>
            <w:r>
              <w:t>Document.</w:t>
            </w:r>
          </w:p>
          <w:p w:rsidR="00954770" w:rsidRDefault="00954770" w:rsidP="00954770">
            <w:pPr>
              <w:pStyle w:val="Normal3"/>
            </w:pPr>
            <w:r>
              <w:t>Refer to ContractContextType definition for any enumerations.</w:t>
            </w:r>
          </w:p>
          <w:p w:rsidR="00954770" w:rsidRDefault="00954770">
            <w:pPr>
              <w:pStyle w:val="Bold3"/>
            </w:pPr>
            <w:r>
              <w:t>ContractValidityStatus [attribute]</w:t>
            </w:r>
          </w:p>
          <w:p w:rsidR="00954770" w:rsidRDefault="00954770">
            <w:pPr>
              <w:pStyle w:val="Italic3"/>
            </w:pPr>
            <w:r>
              <w:t>ContractValidityStatus is mandatory. A single instance is required.</w:t>
            </w:r>
          </w:p>
          <w:p w:rsidR="00954770" w:rsidRDefault="00954770">
            <w:pPr>
              <w:pStyle w:val="Normal3"/>
            </w:pPr>
            <w:r>
              <w:t>The validity status for the Contract e-Document.</w:t>
            </w:r>
          </w:p>
          <w:p w:rsidR="00954770" w:rsidRDefault="00954770" w:rsidP="00954770">
            <w:pPr>
              <w:pStyle w:val="Normal3"/>
            </w:pPr>
            <w:r>
              <w:t>Refer to ContractValidityStatus definition for any enumerations.</w:t>
            </w:r>
          </w:p>
          <w:p w:rsidR="00954770" w:rsidRDefault="00954770">
            <w:pPr>
              <w:pStyle w:val="Bold3"/>
            </w:pPr>
            <w:r>
              <w:t>Language [attribute]</w:t>
            </w:r>
          </w:p>
          <w:p w:rsidR="00954770" w:rsidRDefault="00954770">
            <w:pPr>
              <w:pStyle w:val="Italic3"/>
            </w:pPr>
            <w:r>
              <w:t>Language is optional. A single instance might exist.</w:t>
            </w:r>
          </w:p>
          <w:p w:rsidR="00954770" w:rsidRDefault="00954770">
            <w:pPr>
              <w:pStyle w:val="Normal3"/>
            </w:pPr>
            <w:r>
              <w:t>XML has embraced 2 and 3 digit language codes through the application of an addendum to the standard.</w:t>
            </w:r>
          </w:p>
          <w:p w:rsidR="00954770" w:rsidRDefault="00954770">
            <w:pPr>
              <w:pStyle w:val="Normal3"/>
            </w:pPr>
            <w:r>
              <w:t>Refer to Language definition for any enumerations.</w:t>
            </w:r>
          </w:p>
          <w:p w:rsidR="00954770" w:rsidRDefault="00954770">
            <w:pPr>
              <w:pStyle w:val="Bold3"/>
            </w:pPr>
            <w:r>
              <w:t>(sequence)</w:t>
            </w:r>
          </w:p>
          <w:p w:rsidR="00954770" w:rsidRDefault="00954770">
            <w:pPr>
              <w:pStyle w:val="Italic3"/>
            </w:pPr>
            <w:r>
              <w:t>The sequence of items below is mandatory. A single instance is required.</w:t>
            </w:r>
          </w:p>
          <w:p w:rsidR="00954770" w:rsidRDefault="00954770">
            <w:pPr>
              <w:pStyle w:val="Bold4"/>
            </w:pPr>
            <w:r>
              <w:t>ContractHeader</w:t>
            </w:r>
          </w:p>
          <w:p w:rsidR="00954770" w:rsidRDefault="00954770">
            <w:pPr>
              <w:pStyle w:val="Italic4"/>
            </w:pPr>
            <w:r>
              <w:t>ContractHeader is mandatory. A single instance is required.</w:t>
            </w:r>
          </w:p>
          <w:p w:rsidR="00954770" w:rsidRDefault="00954770">
            <w:pPr>
              <w:pStyle w:val="Normal4"/>
            </w:pPr>
            <w:r>
              <w:t>The ContractHeader contains information common to the entire Contract e-Document.</w:t>
            </w:r>
          </w:p>
          <w:p w:rsidR="00954770" w:rsidRDefault="00954770">
            <w:pPr>
              <w:pStyle w:val="Bold4"/>
            </w:pPr>
            <w:r>
              <w:t>ContractLineItem</w:t>
            </w:r>
          </w:p>
          <w:p w:rsidR="00954770" w:rsidRDefault="00954770">
            <w:pPr>
              <w:pStyle w:val="Italic4"/>
            </w:pPr>
            <w:r>
              <w:t>ContractLineItem is mandatory. One instance is required, multiple instances might exist.</w:t>
            </w:r>
          </w:p>
          <w:p w:rsidR="00954770" w:rsidRDefault="00954770">
            <w:pPr>
              <w:pStyle w:val="Normal4"/>
            </w:pPr>
            <w:r>
              <w:t>A grouping element that contains information for a line item of the Contract e-Document. The line item specifies detail information associated with a product.</w:t>
            </w:r>
          </w:p>
          <w:p w:rsidR="00954770" w:rsidRDefault="00954770">
            <w:pPr>
              <w:pStyle w:val="Bold4"/>
            </w:pPr>
            <w:r>
              <w:t>MonetaryAdjustment</w:t>
            </w:r>
          </w:p>
          <w:p w:rsidR="00954770" w:rsidRDefault="00954770">
            <w:pPr>
              <w:pStyle w:val="Italic4"/>
            </w:pPr>
            <w:r>
              <w:t>MonetaryAdjustment is optional. Multiple instances might exist.</w:t>
            </w:r>
          </w:p>
          <w:p w:rsidR="00954770" w:rsidRDefault="00954770">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954770" w:rsidRDefault="00954770">
            <w:pPr>
              <w:pStyle w:val="Bold4"/>
            </w:pPr>
            <w:r>
              <w:t>ContractSummary</w:t>
            </w:r>
          </w:p>
          <w:p w:rsidR="00954770" w:rsidRDefault="00954770">
            <w:pPr>
              <w:pStyle w:val="Italic4"/>
            </w:pPr>
            <w:r>
              <w:t>ContractSummary is optional. A single instance might exist.</w:t>
            </w:r>
          </w:p>
          <w:p w:rsidR="00954770" w:rsidRDefault="00954770">
            <w:pPr>
              <w:pStyle w:val="Normal4"/>
            </w:pPr>
            <w:r>
              <w:t>A grouping element that contains summary information that applies to the entire Contract e-Document.</w:t>
            </w:r>
          </w:p>
        </w:tc>
      </w:tr>
    </w:tbl>
    <w:p w:rsidR="00954770" w:rsidRDefault="00954770" w:rsidP="00503198"/>
    <w:p w:rsidR="0025522A" w:rsidRDefault="0025522A" w:rsidP="0025522A">
      <w:pPr>
        <w:pStyle w:val="Heading2"/>
      </w:pPr>
      <w:bookmarkStart w:id="1740" w:name="_Toc433725242"/>
      <w:bookmarkStart w:id="1741" w:name="_Toc461895547"/>
      <w:bookmarkStart w:id="1742" w:name="ContractConditions"/>
      <w:bookmarkStart w:id="1743" w:name="_Toc528564017"/>
      <w:r>
        <w:t>ContractConditions</w:t>
      </w:r>
      <w:bookmarkEnd w:id="1740"/>
      <w:bookmarkEnd w:id="1741"/>
      <w:bookmarkEnd w:id="1742"/>
      <w:bookmarkEnd w:id="1743"/>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57255" w:rsidP="007E2D70">
            <w:pPr>
              <w:pStyle w:val="Normal2"/>
            </w:pPr>
            <w:r w:rsidRPr="00557255">
              <w:rPr>
                <w:noProof/>
              </w:rPr>
              <w:pict>
                <v:shape id="_x0000_s6613" type="#_x0000_t75" style="position:absolute;left:0;text-align:left;margin-left:6901.2pt;margin-top:7.05pt;width:261.6pt;height:38.4pt;z-index:-249793024;mso-wrap-edited:t;mso-position-horizontal:right" wrapcoords="-62 0 -62 21178 12951 19069 21600 21178 21600 0 -62 0" filled="t">
                  <v:imagedata r:id="rId381" o:title="ContractConditions"/>
                  <w10:wrap type="tight"/>
                </v:shape>
              </w:pict>
            </w:r>
            <w:r w:rsidR="0025522A" w:rsidRPr="002539AA">
              <w:t>A grouping element that contains information about business conditions agreed for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w:t>
            </w:r>
          </w:p>
          <w:p w:rsidR="0025522A" w:rsidRDefault="0025522A" w:rsidP="007E2D70">
            <w:pPr>
              <w:pStyle w:val="Italic4"/>
            </w:pPr>
            <w:r w:rsidRPr="002539AA">
              <w:t xml:space="preserve">ContractParagraph </w:t>
            </w:r>
            <w:r>
              <w:t xml:space="preserve">is mandatory. </w:t>
            </w:r>
            <w:r w:rsidRPr="002539AA">
              <w:t>One instance is required, multiple instances might exist</w:t>
            </w:r>
            <w:r>
              <w:t>.</w:t>
            </w:r>
          </w:p>
          <w:p w:rsidR="0025522A" w:rsidRDefault="0025522A" w:rsidP="007E2D70">
            <w:pPr>
              <w:pStyle w:val="Normal4"/>
            </w:pPr>
            <w:r w:rsidRPr="002539AA">
              <w:t>A grouping element that contains information about paragraphs of the contract</w:t>
            </w:r>
            <w:r>
              <w:t>.</w:t>
            </w:r>
          </w:p>
        </w:tc>
      </w:tr>
    </w:tbl>
    <w:p w:rsidR="0025522A" w:rsidRDefault="0025522A" w:rsidP="0025522A"/>
    <w:p w:rsidR="0025522A" w:rsidRDefault="0025522A" w:rsidP="0025522A">
      <w:pPr>
        <w:pStyle w:val="Heading2"/>
      </w:pPr>
      <w:bookmarkStart w:id="1744" w:name="_Toc433725243"/>
      <w:bookmarkStart w:id="1745" w:name="_Toc461895548"/>
      <w:bookmarkStart w:id="1746" w:name="ContractContextType_a"/>
      <w:bookmarkStart w:id="1747" w:name="_Toc528564018"/>
      <w:r>
        <w:t>ContractContextType [attribute]</w:t>
      </w:r>
      <w:bookmarkEnd w:id="1744"/>
      <w:bookmarkEnd w:id="1745"/>
      <w:bookmarkEnd w:id="1746"/>
      <w:bookmarkEnd w:id="1747"/>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57255" w:rsidP="007E2D70">
            <w:pPr>
              <w:pStyle w:val="Italic2"/>
              <w:rPr>
                <w:i w:val="0"/>
              </w:rPr>
            </w:pPr>
            <w:r w:rsidRPr="00557255">
              <w:rPr>
                <w:noProof/>
              </w:rPr>
              <w:pict>
                <v:shape id="_x0000_s6607" type="#_x0000_t75" style="position:absolute;left:0;text-align:left;margin-left:3612.6pt;margin-top:7.05pt;width:148.2pt;height:70.8pt;z-index:-249799168;mso-wrap-edited:t;mso-position-horizontal:right" wrapcoords="-109 0 -109 21371 21600 21371 21600 0 20587 229 -109 0" filled="t">
                  <v:imagedata r:id="rId382" o:title=""/>
                  <w10:wrap type="tight"/>
                </v:shape>
              </w:pict>
            </w:r>
            <w:r w:rsidR="0025522A" w:rsidRPr="003B212A">
              <w:rPr>
                <w:i w:val="0"/>
              </w:rPr>
              <w:t>Indicates the nature of wha</w:t>
            </w:r>
            <w:r w:rsidR="00AD077E">
              <w:rPr>
                <w:i w:val="0"/>
              </w:rPr>
              <w:t>t is included in the Contract e-</w:t>
            </w:r>
            <w:r w:rsidR="0025522A" w:rsidRPr="003B212A">
              <w:rPr>
                <w:i w:val="0"/>
              </w:rPr>
              <w:t>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LogisticsService</w:t>
            </w:r>
          </w:p>
          <w:p w:rsidR="0025522A" w:rsidRDefault="0025522A" w:rsidP="007E2D70">
            <w:pPr>
              <w:pStyle w:val="Normal3"/>
            </w:pPr>
            <w:r>
              <w:t>The contract is exclusively for logistics services.</w:t>
            </w:r>
          </w:p>
          <w:p w:rsidR="0025522A" w:rsidRDefault="0025522A" w:rsidP="007E2D70">
            <w:pPr>
              <w:pStyle w:val="Bold3"/>
            </w:pPr>
            <w:r>
              <w:t>Product</w:t>
            </w:r>
          </w:p>
          <w:p w:rsidR="0025522A" w:rsidRDefault="0025522A" w:rsidP="007E2D70">
            <w:pPr>
              <w:pStyle w:val="Normal3"/>
            </w:pPr>
            <w:r>
              <w:t>The contract is exclusively for product business.</w:t>
            </w:r>
          </w:p>
        </w:tc>
      </w:tr>
    </w:tbl>
    <w:p w:rsidR="0025522A" w:rsidRDefault="0025522A" w:rsidP="0025522A"/>
    <w:p w:rsidR="0025522A" w:rsidRDefault="0025522A" w:rsidP="0025522A">
      <w:pPr>
        <w:pStyle w:val="Heading2"/>
      </w:pPr>
      <w:bookmarkStart w:id="1748" w:name="_Toc433725244"/>
      <w:bookmarkStart w:id="1749" w:name="_Toc461895549"/>
      <w:bookmarkStart w:id="1750" w:name="ContractDate"/>
      <w:bookmarkStart w:id="1751" w:name="_Toc528564019"/>
      <w:r>
        <w:t>ContractDate</w:t>
      </w:r>
      <w:bookmarkEnd w:id="1748"/>
      <w:bookmarkEnd w:id="1749"/>
      <w:bookmarkEnd w:id="1750"/>
      <w:bookmarkEnd w:id="1751"/>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57255" w:rsidP="007E2D70">
            <w:pPr>
              <w:pStyle w:val="Normal2"/>
            </w:pPr>
            <w:r w:rsidRPr="00557255">
              <w:rPr>
                <w:noProof/>
              </w:rPr>
              <w:pict>
                <v:shape id="_x0000_s6612" type="#_x0000_t75" style="position:absolute;left:0;text-align:left;margin-left:5631pt;margin-top:7.05pt;width:217.8pt;height:73.8pt;z-index:-249794048;mso-wrap-edited:t;mso-position-horizontal:right" wrapcoords="451 6088 570 13463 12055 13639 12471 20488 21600 21380 21600 0 13245 -59 12055 7668 451 6088" filled="t">
                  <v:imagedata r:id="rId383" o:title="ContractDate"/>
                  <w10:wrap type="tight"/>
                </v:shape>
              </w:pict>
            </w:r>
            <w:r w:rsidR="0025522A" w:rsidRPr="00FB4DCF">
              <w:t>The date when the business agreement was agreed</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Date</w:t>
            </w:r>
          </w:p>
          <w:p w:rsidR="0025522A" w:rsidRDefault="0025522A" w:rsidP="007E2D70">
            <w:pPr>
              <w:pStyle w:val="Italic4"/>
            </w:pPr>
            <w:r>
              <w:t>Date is mandatory. A single instance is required.</w:t>
            </w:r>
          </w:p>
          <w:p w:rsidR="0025522A" w:rsidRDefault="0025522A" w:rsidP="007E2D70">
            <w:pPr>
              <w:pStyle w:val="Normal4"/>
            </w:pPr>
            <w:r>
              <w:t>A group element that contains the specification of Year, Month, and Day.</w:t>
            </w:r>
          </w:p>
          <w:p w:rsidR="0025522A" w:rsidRDefault="0025522A" w:rsidP="007E2D70">
            <w:pPr>
              <w:pStyle w:val="Bold4"/>
            </w:pPr>
            <w:r>
              <w:t>Time</w:t>
            </w:r>
          </w:p>
          <w:p w:rsidR="0025522A" w:rsidRDefault="0025522A" w:rsidP="007E2D70">
            <w:pPr>
              <w:pStyle w:val="Italic4"/>
            </w:pPr>
            <w:r>
              <w:t>Time is optional. A single instance might exist.</w:t>
            </w:r>
          </w:p>
          <w:p w:rsidR="0025522A" w:rsidRDefault="0025522A" w:rsidP="007E2D70">
            <w:pPr>
              <w:pStyle w:val="Normal4"/>
            </w:pPr>
            <w:r>
              <w:t>Times are treated in a standard XML fashion with a special case used to indicate a generalized “local” time. The standard XML approach to time is hh:mm:ss, hh:mm:ssZ, or hh:mm:ss±hh:mm.</w:t>
            </w:r>
          </w:p>
          <w:p w:rsidR="0025522A" w:rsidRPr="008A436C" w:rsidRDefault="0025522A" w:rsidP="008A436C">
            <w:pPr>
              <w:pStyle w:val="ListBullet4"/>
            </w:pPr>
            <w:r w:rsidRPr="008A436C">
              <w:t>hh:mm:ss±hh:mm is used to represent a time with a time zone. The time zone is communicated as the number of hours offset from the Universal Time Coordinate (UTC), a.k.a. Greenwich Mean Time.</w:t>
            </w:r>
          </w:p>
          <w:p w:rsidR="0025522A" w:rsidRPr="008A436C" w:rsidRDefault="0025522A" w:rsidP="008A436C">
            <w:pPr>
              <w:pStyle w:val="ListBullet4"/>
            </w:pPr>
            <w:r w:rsidRPr="008A436C">
              <w:t>hh:mm:ssZ indicates the time at Zulu (another name for UTC). Based on the convention described in the next bullet it will be important for users within UTC to use “Z” when communicating a time in their time zone to other users.</w:t>
            </w:r>
          </w:p>
          <w:p w:rsidR="0025522A" w:rsidRDefault="0025522A" w:rsidP="008A436C">
            <w:pPr>
              <w:pStyle w:val="ListBullet4"/>
            </w:pPr>
            <w:r w:rsidRPr="008A436C">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25522A" w:rsidRDefault="0025522A" w:rsidP="0025522A"/>
    <w:p w:rsidR="00D43F4E" w:rsidRDefault="00D43F4E" w:rsidP="00D43F4E">
      <w:pPr>
        <w:pStyle w:val="Heading2"/>
      </w:pPr>
      <w:bookmarkStart w:id="1752" w:name="_Toc463853196"/>
      <w:bookmarkStart w:id="1753" w:name="ContractHeader"/>
      <w:bookmarkStart w:id="1754" w:name="_Toc528564020"/>
      <w:r>
        <w:t>ContractHeader</w:t>
      </w:r>
      <w:bookmarkEnd w:id="1752"/>
      <w:bookmarkEnd w:id="1753"/>
      <w:bookmarkEnd w:id="1754"/>
    </w:p>
    <w:tbl>
      <w:tblPr>
        <w:tblW w:w="5000" w:type="pct"/>
        <w:tblCellMar>
          <w:top w:w="144" w:type="dxa"/>
          <w:left w:w="115" w:type="dxa"/>
          <w:right w:w="115" w:type="dxa"/>
        </w:tblCellMar>
        <w:tblLook w:val="01E0"/>
      </w:tblPr>
      <w:tblGrid>
        <w:gridCol w:w="9584"/>
      </w:tblGrid>
      <w:tr w:rsidR="00D43F4E" w:rsidRPr="00D43F4E" w:rsidTr="007E2D70">
        <w:tc>
          <w:tcPr>
            <w:tcW w:w="5000" w:type="pct"/>
            <w:hideMark/>
          </w:tcPr>
          <w:p w:rsidR="00D43F4E" w:rsidRDefault="00557255" w:rsidP="007E2D70">
            <w:pPr>
              <w:pStyle w:val="Normal2"/>
            </w:pPr>
            <w:r>
              <w:rPr>
                <w:noProof/>
                <w:snapToGrid/>
                <w:lang w:val="sv-SE" w:eastAsia="sv-SE"/>
              </w:rPr>
              <w:pict>
                <v:shape id="_x0000_s6861" type="#_x0000_t75" style="position:absolute;left:0;text-align:left;margin-left:5548.75pt;margin-top:7.05pt;width:307.05pt;height:670.7pt;z-index:-249611776;mso-wrap-edited:t;mso-position-horizontal:right" wrapcoords="383 10130 116 10410 232 11043 9018 11025 8980 21600 21600 21577 21600 0 8748 64 8980 10024 383 10130" filled="t">
                  <v:imagedata r:id="rId384" o:title="ContractHeader"/>
                  <w10:wrap type="tight"/>
                </v:shape>
              </w:pict>
            </w:r>
            <w:r w:rsidRPr="00557255">
              <w:pict>
                <v:shape id="_x0000_s6628" style="position:absolute;left:0;text-align:left;margin-left:0;margin-top:0;width:50pt;height:50pt;z-index:253534720;visibility:hidden" coordsize="1317,647" o:spt="100" o:preferrelative="t" adj="0,,0" path="">
                  <v:stroke joinstyle="round"/>
                  <v:formulas/>
                  <v:path o:connecttype="segments"/>
                  <o:lock v:ext="edit" selection="t"/>
                </v:shape>
              </w:pict>
            </w:r>
            <w:r w:rsidR="00D43F4E">
              <w:t xml:space="preserve">The ContractHeader contains information </w:t>
            </w:r>
            <w:r w:rsidR="00197325">
              <w:t>common to the entire Contract e</w:t>
            </w:r>
            <w:r w:rsidR="00197325">
              <w:noBreakHyphen/>
            </w:r>
            <w:r w:rsidR="00D43F4E">
              <w:t>Document.</w:t>
            </w:r>
          </w:p>
          <w:p w:rsidR="00D43F4E" w:rsidRDefault="00D43F4E" w:rsidP="007E2D70">
            <w:pPr>
              <w:pStyle w:val="Bold3"/>
            </w:pPr>
            <w:r>
              <w:t xml:space="preserve"> (sequence)</w:t>
            </w:r>
          </w:p>
          <w:p w:rsidR="00D43F4E" w:rsidRDefault="00D43F4E" w:rsidP="007E2D70">
            <w:pPr>
              <w:pStyle w:val="Italic3"/>
            </w:pPr>
            <w:r>
              <w:t>The sequence of items below is mandatory. A single instance is required.</w:t>
            </w:r>
          </w:p>
          <w:p w:rsidR="00D43F4E" w:rsidRDefault="00D43F4E" w:rsidP="007E2D70">
            <w:pPr>
              <w:pStyle w:val="Bold4"/>
            </w:pPr>
            <w:r>
              <w:t>DocumentNumber</w:t>
            </w:r>
          </w:p>
          <w:p w:rsidR="00D43F4E" w:rsidRDefault="00D43F4E" w:rsidP="007E2D70">
            <w:pPr>
              <w:pStyle w:val="Italic4"/>
            </w:pPr>
            <w:r>
              <w:t>DocumentNumber mandatory. A single instance is required.</w:t>
            </w:r>
          </w:p>
          <w:p w:rsidR="00D43F4E" w:rsidRDefault="00D43F4E" w:rsidP="007E2D70">
            <w:pPr>
              <w:pStyle w:val="Normal4"/>
            </w:pPr>
            <w:r>
              <w:t>The unique identifier of a papiNet e-Document.</w:t>
            </w:r>
          </w:p>
          <w:p w:rsidR="00D43F4E" w:rsidRDefault="00D43F4E" w:rsidP="007E2D70">
            <w:pPr>
              <w:pStyle w:val="Bold4"/>
            </w:pPr>
            <w:r>
              <w:t>DocumentIssueDate</w:t>
            </w:r>
          </w:p>
          <w:p w:rsidR="00D43F4E" w:rsidRDefault="00D43F4E" w:rsidP="007E2D70">
            <w:pPr>
              <w:pStyle w:val="Italic4"/>
            </w:pPr>
            <w:r>
              <w:t>DocumentIssueDate is mandatory. A single instance is required.</w:t>
            </w:r>
          </w:p>
          <w:p w:rsidR="00D43F4E" w:rsidRDefault="00D43F4E" w:rsidP="007E2D70">
            <w:pPr>
              <w:pStyle w:val="Normal4"/>
            </w:pPr>
            <w:r>
              <w:t>The date and time when the e-Document was issued.</w:t>
            </w:r>
          </w:p>
          <w:p w:rsidR="00D43F4E" w:rsidRDefault="00D43F4E" w:rsidP="007E2D70">
            <w:pPr>
              <w:pStyle w:val="Bold4"/>
            </w:pPr>
            <w:r>
              <w:t>TransactionHistoryNumber</w:t>
            </w:r>
          </w:p>
          <w:p w:rsidR="00D43F4E" w:rsidRDefault="00D43F4E" w:rsidP="007E2D70">
            <w:pPr>
              <w:pStyle w:val="Italic4"/>
            </w:pPr>
            <w:r>
              <w:t>TransactionHistoryNumber is optional. A single instance might exist.</w:t>
            </w:r>
          </w:p>
          <w:p w:rsidR="00D43F4E" w:rsidRDefault="002006CB" w:rsidP="007E2D70">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43F4E">
              <w:t>.</w:t>
            </w:r>
          </w:p>
          <w:p w:rsidR="00D43F4E" w:rsidRDefault="00D43F4E" w:rsidP="007E2D70">
            <w:pPr>
              <w:pStyle w:val="Bold4"/>
            </w:pPr>
            <w:r>
              <w:t>ContractTitle</w:t>
            </w:r>
          </w:p>
          <w:p w:rsidR="00D43F4E" w:rsidRDefault="00D43F4E" w:rsidP="007E2D70">
            <w:pPr>
              <w:pStyle w:val="Italic4"/>
            </w:pPr>
            <w:r>
              <w:t>ContractTitle is optional. Multiple instances might exist.</w:t>
            </w:r>
          </w:p>
          <w:p w:rsidR="00D43F4E" w:rsidRDefault="00D43F4E" w:rsidP="007E2D70">
            <w:pPr>
              <w:pStyle w:val="Normal4"/>
            </w:pPr>
            <w:r>
              <w:t>A text describing the context of the contract.</w:t>
            </w:r>
          </w:p>
          <w:p w:rsidR="00D43F4E" w:rsidRDefault="00D43F4E" w:rsidP="007E2D70">
            <w:pPr>
              <w:pStyle w:val="Bold4"/>
            </w:pPr>
            <w:r>
              <w:t>SenderParty</w:t>
            </w:r>
          </w:p>
          <w:p w:rsidR="00D43F4E" w:rsidRDefault="00D43F4E" w:rsidP="007E2D70">
            <w:pPr>
              <w:pStyle w:val="Italic4"/>
            </w:pPr>
            <w:r>
              <w:t>SenderParty is mandatory. A single instance is required.</w:t>
            </w:r>
          </w:p>
          <w:p w:rsidR="00D43F4E" w:rsidRDefault="00D43F4E" w:rsidP="007E2D70">
            <w:pPr>
              <w:pStyle w:val="Normal4"/>
            </w:pPr>
            <w:r>
              <w:t xml:space="preserve">The business entity issuing the e-Document, the source of the document. </w:t>
            </w:r>
          </w:p>
          <w:p w:rsidR="00D43F4E" w:rsidRPr="008A436C" w:rsidRDefault="00D43F4E" w:rsidP="008A436C">
            <w:pPr>
              <w:pStyle w:val="ListBullet4"/>
            </w:pPr>
            <w:r w:rsidRPr="008A436C">
              <w:t>The entity responsible for the content. If the sender party has out sourced the message service to a third party the SenderParty is the issuer of the e-Document and not the party performing the transmission service of the electronic message.</w:t>
            </w:r>
          </w:p>
          <w:p w:rsidR="00D43F4E" w:rsidRDefault="00D43F4E" w:rsidP="007E2D70">
            <w:pPr>
              <w:pStyle w:val="Bold4"/>
            </w:pPr>
            <w:r>
              <w:t>ReceiverParty</w:t>
            </w:r>
          </w:p>
          <w:p w:rsidR="00D43F4E" w:rsidRDefault="00D43F4E" w:rsidP="007E2D70">
            <w:pPr>
              <w:pStyle w:val="Italic4"/>
            </w:pPr>
            <w:r>
              <w:t>ReceiverParty is mandatory. A single instance is required.</w:t>
            </w:r>
          </w:p>
          <w:p w:rsidR="00D43F4E" w:rsidRDefault="00D43F4E" w:rsidP="007E2D70">
            <w:pPr>
              <w:pStyle w:val="Normal4"/>
            </w:pPr>
            <w:r>
              <w:t>The business entity for whom the e-Document is intended, the destination of the document.</w:t>
            </w:r>
          </w:p>
          <w:p w:rsidR="00D43F4E" w:rsidRPr="008A436C" w:rsidRDefault="00D43F4E" w:rsidP="008A436C">
            <w:pPr>
              <w:pStyle w:val="ListBullet4"/>
            </w:pPr>
            <w:r w:rsidRPr="008A436C">
              <w:t>The entity interested in the content. If the receiver party has outsourced the message service to a third party the ReceiverParty is the intended party for the e-Document and not the party performing the receiving service of the electronic message.</w:t>
            </w:r>
          </w:p>
          <w:p w:rsidR="00D43F4E" w:rsidRDefault="00D43F4E" w:rsidP="007E2D70">
            <w:pPr>
              <w:pStyle w:val="Bold4"/>
            </w:pPr>
            <w:r>
              <w:t>BuyerParty</w:t>
            </w:r>
          </w:p>
          <w:p w:rsidR="00D43F4E" w:rsidRDefault="00D43F4E" w:rsidP="007E2D70">
            <w:pPr>
              <w:pStyle w:val="Italic4"/>
            </w:pPr>
            <w:r>
              <w:t>BuyerParty is mandatory. A single instance is required.</w:t>
            </w:r>
          </w:p>
          <w:p w:rsidR="00D43F4E" w:rsidRDefault="00D43F4E" w:rsidP="007E2D70">
            <w:pPr>
              <w:pStyle w:val="Normal4"/>
            </w:pPr>
            <w:r>
              <w:t>The legal entity to which the product is sold. Also commonly referred to as the sold-to party or customer. If no OtherParty is defined as the Payer, the Buyer is the Payer.</w:t>
            </w:r>
          </w:p>
          <w:p w:rsidR="00D43F4E" w:rsidRDefault="00D43F4E" w:rsidP="007E2D70">
            <w:pPr>
              <w:pStyle w:val="Bold4"/>
            </w:pPr>
            <w:r>
              <w:t>SupplierParty</w:t>
            </w:r>
          </w:p>
          <w:p w:rsidR="00D43F4E" w:rsidRDefault="00D43F4E" w:rsidP="007E2D70">
            <w:pPr>
              <w:pStyle w:val="Italic4"/>
            </w:pPr>
            <w:r>
              <w:t>SupplierParty is optional. A single instance might exist.</w:t>
            </w:r>
          </w:p>
          <w:p w:rsidR="00D43F4E" w:rsidRDefault="00D43F4E" w:rsidP="007E2D70">
            <w:pPr>
              <w:pStyle w:val="Normal4"/>
            </w:pPr>
            <w:r>
              <w:t>The organisation or business entity responsible for providing the product. SupplierParty is also the seller of the product, if Seller is not specified as OtherParty = Seller.</w:t>
            </w:r>
          </w:p>
          <w:p w:rsidR="00D43F4E" w:rsidRDefault="00D43F4E" w:rsidP="007E2D70">
            <w:pPr>
              <w:pStyle w:val="Bold4"/>
            </w:pPr>
            <w:r>
              <w:t>ContractParty</w:t>
            </w:r>
          </w:p>
          <w:p w:rsidR="00D43F4E" w:rsidRDefault="00D43F4E" w:rsidP="007E2D70">
            <w:pPr>
              <w:pStyle w:val="Italic4"/>
            </w:pPr>
            <w:r>
              <w:t>ContractParty is mandatory. A single instance is required.</w:t>
            </w:r>
          </w:p>
          <w:p w:rsidR="00D43F4E" w:rsidRDefault="00D43F4E" w:rsidP="007E2D70">
            <w:pPr>
              <w:pStyle w:val="Normal4"/>
            </w:pPr>
            <w:r>
              <w:t>The organisation or business entity responsible for managing the contract between business partners.</w:t>
            </w:r>
          </w:p>
          <w:p w:rsidR="00D43F4E" w:rsidRDefault="00D43F4E" w:rsidP="007E2D70">
            <w:pPr>
              <w:pStyle w:val="Bold4"/>
            </w:pPr>
            <w:r>
              <w:t>OtherParty</w:t>
            </w:r>
          </w:p>
          <w:p w:rsidR="00D43F4E" w:rsidRDefault="00D43F4E" w:rsidP="007E2D70">
            <w:pPr>
              <w:pStyle w:val="Italic4"/>
            </w:pPr>
            <w:r>
              <w:t>OtherParty is optional. Multiple instances might exist.</w:t>
            </w:r>
          </w:p>
          <w:p w:rsidR="00D43F4E" w:rsidRDefault="00D43F4E" w:rsidP="007E2D70">
            <w:pPr>
              <w:pStyle w:val="Normal4"/>
            </w:pPr>
            <w:r>
              <w:t>An organisation or business entity other than those specifically detailed within a e-Document.</w:t>
            </w:r>
          </w:p>
          <w:p w:rsidR="00D43F4E" w:rsidRDefault="00D43F4E" w:rsidP="007E2D70">
            <w:pPr>
              <w:pStyle w:val="Bold4"/>
            </w:pPr>
            <w:r>
              <w:t>ContractDate</w:t>
            </w:r>
          </w:p>
          <w:p w:rsidR="00D43F4E" w:rsidRDefault="00D43F4E" w:rsidP="007E2D70">
            <w:pPr>
              <w:pStyle w:val="Italic4"/>
            </w:pPr>
            <w:r>
              <w:t>ContractDate is mandatory. A single instance is required.</w:t>
            </w:r>
          </w:p>
          <w:p w:rsidR="00D43F4E" w:rsidRDefault="00D43F4E" w:rsidP="007E2D70">
            <w:pPr>
              <w:pStyle w:val="Normal4"/>
              <w:tabs>
                <w:tab w:val="left" w:pos="6648"/>
              </w:tabs>
            </w:pPr>
            <w:r>
              <w:t>The date when the business agreement was agreed.</w:t>
            </w:r>
            <w:r>
              <w:tab/>
            </w:r>
          </w:p>
          <w:p w:rsidR="00D43F4E" w:rsidRDefault="00D43F4E" w:rsidP="007E2D70">
            <w:pPr>
              <w:pStyle w:val="Bold4"/>
            </w:pPr>
            <w:r>
              <w:t>ValidityPeriod</w:t>
            </w:r>
          </w:p>
          <w:p w:rsidR="00D43F4E" w:rsidRDefault="00D43F4E" w:rsidP="007E2D70">
            <w:pPr>
              <w:pStyle w:val="Italic4"/>
            </w:pPr>
            <w:r>
              <w:t>ValidityPeriod is optional. A single instance might exist.</w:t>
            </w:r>
          </w:p>
          <w:p w:rsidR="00D43F4E" w:rsidRDefault="00D43F4E" w:rsidP="007E2D70">
            <w:pPr>
              <w:pStyle w:val="Normal4"/>
            </w:pPr>
            <w:r>
              <w:t>The validity period for a specific item, e.g. the validity period for an e-Document.</w:t>
            </w:r>
          </w:p>
          <w:p w:rsidR="00D43F4E" w:rsidRDefault="00D43F4E" w:rsidP="007E2D70">
            <w:pPr>
              <w:pStyle w:val="Bold4"/>
            </w:pPr>
            <w:r>
              <w:t>OtherDate</w:t>
            </w:r>
          </w:p>
          <w:p w:rsidR="00D43F4E" w:rsidRDefault="00D43F4E" w:rsidP="007E2D70">
            <w:pPr>
              <w:pStyle w:val="Italic4"/>
            </w:pPr>
            <w:r>
              <w:t>OtherDate is optional. Multiple instances might exist.</w:t>
            </w:r>
          </w:p>
          <w:p w:rsidR="00D43F4E" w:rsidRDefault="00D43F4E" w:rsidP="007E2D70">
            <w:pPr>
              <w:pStyle w:val="Normal4"/>
            </w:pPr>
            <w:r>
              <w:t>A date that may not be specifically detailed within a document (example: print date at the PurchaseOrderLineItem).</w:t>
            </w:r>
          </w:p>
          <w:p w:rsidR="00D43F4E" w:rsidRDefault="00D43F4E" w:rsidP="007E2D70">
            <w:pPr>
              <w:pStyle w:val="Bold4"/>
            </w:pPr>
            <w:r>
              <w:t>DocumentReferenceInformation</w:t>
            </w:r>
          </w:p>
          <w:p w:rsidR="00D43F4E" w:rsidRDefault="00D43F4E" w:rsidP="007E2D70">
            <w:pPr>
              <w:pStyle w:val="Italic4"/>
            </w:pPr>
            <w:r>
              <w:t>DocumentReferenceInformation is optional. Multiple instances might exist.</w:t>
            </w:r>
          </w:p>
          <w:p w:rsidR="00D43F4E" w:rsidRDefault="00D43F4E" w:rsidP="007E2D70">
            <w:pPr>
              <w:pStyle w:val="Normal4"/>
            </w:pPr>
            <w:r>
              <w:t>A group item containing reference information applicable to a document.</w:t>
            </w:r>
          </w:p>
          <w:p w:rsidR="00D43F4E" w:rsidRDefault="00D43F4E" w:rsidP="007E2D70">
            <w:pPr>
              <w:pStyle w:val="Bold4"/>
            </w:pPr>
            <w:r>
              <w:t>LocationInfo</w:t>
            </w:r>
          </w:p>
          <w:p w:rsidR="00D43F4E" w:rsidRDefault="00D43F4E" w:rsidP="007E2D70">
            <w:pPr>
              <w:pStyle w:val="Italic4"/>
            </w:pPr>
            <w:r>
              <w:t>LocationInfo is optional. Multiple instances might exist.</w:t>
            </w:r>
          </w:p>
          <w:p w:rsidR="00D43F4E" w:rsidRDefault="00D43F4E" w:rsidP="007E2D70">
            <w:pPr>
              <w:pStyle w:val="Normal4"/>
            </w:pPr>
            <w:r>
              <w:t>A grouping element that contains information about a geographical location.</w:t>
            </w:r>
          </w:p>
          <w:p w:rsidR="00D43F4E" w:rsidRDefault="00D43F4E" w:rsidP="007E2D70">
            <w:pPr>
              <w:pStyle w:val="Bold4"/>
            </w:pPr>
            <w:r>
              <w:t>ContractConditions</w:t>
            </w:r>
          </w:p>
          <w:p w:rsidR="00D43F4E" w:rsidRDefault="00D43F4E" w:rsidP="007E2D70">
            <w:pPr>
              <w:pStyle w:val="Italic4"/>
            </w:pPr>
            <w:r>
              <w:t>ContractConditions is optional. A single instance might exist.</w:t>
            </w:r>
          </w:p>
          <w:p w:rsidR="00D43F4E" w:rsidRDefault="00D43F4E" w:rsidP="007E2D70">
            <w:pPr>
              <w:pStyle w:val="Normal4"/>
            </w:pPr>
            <w:r>
              <w:t>A grouping element that contains information about business conditions agreed for the contract.</w:t>
            </w:r>
          </w:p>
          <w:p w:rsidR="0009516A" w:rsidRDefault="0009516A" w:rsidP="0009516A">
            <w:pPr>
              <w:pStyle w:val="Bold4"/>
            </w:pPr>
            <w:r>
              <w:t>DocumentRequiredInfo</w:t>
            </w:r>
          </w:p>
          <w:p w:rsidR="0009516A" w:rsidRDefault="0009516A" w:rsidP="0009516A">
            <w:pPr>
              <w:pStyle w:val="Italic4"/>
            </w:pPr>
            <w:r w:rsidRPr="007F0D48">
              <w:t>DocumentRequiredInfo</w:t>
            </w:r>
            <w:r>
              <w:t xml:space="preserve"> is optional. Multiple instances might exist.</w:t>
            </w:r>
          </w:p>
          <w:p w:rsidR="0009516A" w:rsidRDefault="0009516A" w:rsidP="0009516A">
            <w:pPr>
              <w:pStyle w:val="Normal4"/>
            </w:pPr>
            <w:r w:rsidRPr="007F0D48">
              <w:t>A group element that contains information about documents needed by parties in the business process</w:t>
            </w:r>
            <w:r>
              <w:t>.</w:t>
            </w:r>
          </w:p>
          <w:p w:rsidR="00D43F4E" w:rsidRDefault="00D43F4E" w:rsidP="007E2D70">
            <w:pPr>
              <w:pStyle w:val="Bold4"/>
            </w:pPr>
            <w:r>
              <w:t>AdditionalItemInfo</w:t>
            </w:r>
          </w:p>
          <w:p w:rsidR="00D43F4E" w:rsidRDefault="00D43F4E" w:rsidP="007E2D70">
            <w:pPr>
              <w:pStyle w:val="Italic4"/>
            </w:pPr>
            <w:r>
              <w:t>AdditionalItemInfo is optional. Multiple instances might exist.</w:t>
            </w:r>
          </w:p>
          <w:p w:rsidR="00D43F4E" w:rsidRDefault="00D43F4E" w:rsidP="007E2D70">
            <w:pPr>
              <w:pStyle w:val="Normal4"/>
            </w:pPr>
            <w:r>
              <w:t>A grouping element that contains information about additional items specified by an agency. Restricted use of this element is recommended.</w:t>
            </w:r>
          </w:p>
          <w:p w:rsidR="00D43F4E" w:rsidRDefault="00D43F4E" w:rsidP="007E2D70">
            <w:pPr>
              <w:pStyle w:val="Bold4"/>
            </w:pPr>
            <w:r>
              <w:t>eAttachment</w:t>
            </w:r>
          </w:p>
          <w:p w:rsidR="00D43F4E" w:rsidRDefault="00D43F4E" w:rsidP="007E2D70">
            <w:pPr>
              <w:pStyle w:val="Italic4"/>
            </w:pPr>
            <w:r>
              <w:t>eAttachment is optional. A single instance might exist.</w:t>
            </w:r>
          </w:p>
          <w:p w:rsidR="00D43F4E" w:rsidRDefault="00D43F4E" w:rsidP="007E2D70">
            <w:pPr>
              <w:pStyle w:val="Normal4"/>
            </w:pPr>
            <w:r>
              <w:t>eAttachment enables the sender to provide information about attachments to the document.</w:t>
            </w:r>
          </w:p>
          <w:p w:rsidR="00D43F4E" w:rsidRDefault="00D43F4E" w:rsidP="007E2D70">
            <w:pPr>
              <w:pStyle w:val="ListBullet4"/>
              <w:numPr>
                <w:ilvl w:val="0"/>
                <w:numId w:val="72"/>
              </w:numPr>
            </w:pPr>
            <w:r>
              <w:t>Note: An element "e-Attachment" also exists. papiNet will no longer use hyphens in our element and attribute names as this causes issues with BizTalk.</w:t>
            </w:r>
          </w:p>
          <w:p w:rsidR="00D43F4E" w:rsidRDefault="00D43F4E" w:rsidP="007E2D70">
            <w:pPr>
              <w:pStyle w:val="Bold4"/>
            </w:pPr>
            <w:r>
              <w:t>AdditionalText</w:t>
            </w:r>
          </w:p>
          <w:p w:rsidR="00D43F4E" w:rsidRDefault="00D43F4E" w:rsidP="007E2D70">
            <w:pPr>
              <w:pStyle w:val="Italic4"/>
            </w:pPr>
            <w:r>
              <w:t>AdditionalText is optional. Multiple instances might exist.</w:t>
            </w:r>
          </w:p>
          <w:p w:rsidR="00D43F4E" w:rsidRDefault="00D43F4E" w:rsidP="007E2D70">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D43F4E" w:rsidRDefault="00D43F4E" w:rsidP="00D43F4E">
      <w:pPr>
        <w:pStyle w:val="Heading2"/>
      </w:pPr>
      <w:bookmarkStart w:id="1755" w:name="_Toc463853197"/>
      <w:bookmarkStart w:id="1756" w:name="_Toc417719487"/>
      <w:bookmarkStart w:id="1757" w:name="ContractLineItem"/>
      <w:bookmarkStart w:id="1758" w:name="_Toc528564021"/>
      <w:r>
        <w:t>ContractLineItem</w:t>
      </w:r>
      <w:bookmarkEnd w:id="1755"/>
      <w:bookmarkEnd w:id="1756"/>
      <w:bookmarkEnd w:id="1757"/>
      <w:bookmarkEnd w:id="1758"/>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p w:rsidR="00D43F4E" w:rsidRDefault="00557255">
            <w:pPr>
              <w:pStyle w:val="Normal2"/>
            </w:pPr>
            <w:r w:rsidRPr="00557255">
              <w:pict>
                <v:shape id="_x0000_s6627" type="#_x0000_t75" style="position:absolute;left:0;text-align:left;margin-left:8328.8pt;margin-top:7.05pt;width:301.8pt;height:662.4pt;z-index:-249782784;mso-wrap-edited:t;mso-position-horizontal:right" wrapcoords="147 10177 -25 11058 8778 11097 8478 21564 21600 21576 21600 0 8649 3 8649 10373 147 10177" filled="t">
                  <v:imagedata r:id="rId385" o:title="ContractLineItem"/>
                  <w10:wrap type="tight"/>
                </v:shape>
              </w:pict>
            </w:r>
            <w:r w:rsidR="00D43F4E">
              <w:t>A grouping element that contains information for a line item of the Contract e-Document. The line item specifies detail information associated with a product.</w:t>
            </w:r>
          </w:p>
          <w:p w:rsidR="00D43F4E" w:rsidRDefault="00D43F4E">
            <w:pPr>
              <w:pStyle w:val="Bold3"/>
            </w:pPr>
            <w:r>
              <w:t xml:space="preserve"> (sequence)</w:t>
            </w:r>
          </w:p>
          <w:p w:rsidR="00D43F4E" w:rsidRDefault="00D43F4E">
            <w:pPr>
              <w:pStyle w:val="Italic3"/>
            </w:pPr>
            <w:r>
              <w:t>The sequence of items below is mandatory. A single instance is required.</w:t>
            </w:r>
          </w:p>
          <w:p w:rsidR="00D43F4E" w:rsidRDefault="00D43F4E">
            <w:pPr>
              <w:pStyle w:val="Bold4"/>
            </w:pPr>
            <w:r>
              <w:t>ContractLineItemNumber</w:t>
            </w:r>
          </w:p>
          <w:p w:rsidR="00D43F4E" w:rsidRDefault="00D43F4E">
            <w:pPr>
              <w:pStyle w:val="Italic4"/>
            </w:pPr>
            <w:r>
              <w:t>ContractLineItemNumber is mandatory. A single instance is required.</w:t>
            </w:r>
          </w:p>
          <w:p w:rsidR="00D43F4E" w:rsidRDefault="00D43F4E">
            <w:pPr>
              <w:pStyle w:val="Normal4"/>
            </w:pPr>
            <w:r>
              <w:t>A sequential number that uniquely identifies the line item of the Contract e-Document.</w:t>
            </w:r>
          </w:p>
          <w:p w:rsidR="00D43F4E" w:rsidRDefault="00D43F4E">
            <w:pPr>
              <w:pStyle w:val="Bold4"/>
            </w:pPr>
            <w:r>
              <w:t>Product</w:t>
            </w:r>
          </w:p>
          <w:p w:rsidR="00D43F4E" w:rsidRDefault="00D43F4E">
            <w:pPr>
              <w:pStyle w:val="Italic4"/>
            </w:pPr>
            <w:r>
              <w:t>Product is mandatory. A single instance is required.</w:t>
            </w:r>
          </w:p>
          <w:p w:rsidR="00D43F4E" w:rsidRDefault="00D43F4E">
            <w:pPr>
              <w:pStyle w:val="Normal4"/>
            </w:pPr>
            <w:r>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43F4E" w:rsidRDefault="00D43F4E">
            <w:pPr>
              <w:pStyle w:val="Bold4"/>
            </w:pPr>
            <w:r>
              <w:t>DocumentReferenceInformation</w:t>
            </w:r>
          </w:p>
          <w:p w:rsidR="00D43F4E" w:rsidRDefault="00D43F4E">
            <w:pPr>
              <w:pStyle w:val="Italic4"/>
            </w:pPr>
            <w:r>
              <w:t>DocumentReferenceInformation is optional. Multiple instances might exist.</w:t>
            </w:r>
          </w:p>
          <w:p w:rsidR="00D43F4E" w:rsidRDefault="00D43F4E">
            <w:pPr>
              <w:pStyle w:val="Normal4"/>
            </w:pPr>
            <w:r>
              <w:t>A group item containing reference information applicable to a document.</w:t>
            </w:r>
          </w:p>
          <w:p w:rsidR="00D43F4E" w:rsidRDefault="00D43F4E">
            <w:pPr>
              <w:pStyle w:val="Bold4"/>
            </w:pPr>
            <w:r>
              <w:t>PriceDetails</w:t>
            </w:r>
          </w:p>
          <w:p w:rsidR="00D43F4E" w:rsidRDefault="00D43F4E">
            <w:pPr>
              <w:pStyle w:val="Italic4"/>
            </w:pPr>
            <w:r>
              <w:t>PriceDetails is optional. A single instance might exist.</w:t>
            </w:r>
          </w:p>
          <w:p w:rsidR="00D43F4E" w:rsidRDefault="00D43F4E">
            <w:pPr>
              <w:pStyle w:val="Normal4"/>
            </w:pPr>
            <w:r>
              <w:t>An element that groups together price information.</w:t>
            </w:r>
          </w:p>
          <w:p w:rsidR="00D43F4E" w:rsidRDefault="00D43F4E">
            <w:pPr>
              <w:pStyle w:val="Bold4"/>
            </w:pPr>
            <w:r>
              <w:t>QuantityInformation</w:t>
            </w:r>
          </w:p>
          <w:p w:rsidR="00D43F4E" w:rsidRDefault="00D43F4E">
            <w:pPr>
              <w:pStyle w:val="Italic4"/>
            </w:pPr>
            <w:r>
              <w:t>QuantityInformation is optional. A single instance might exist.</w:t>
            </w:r>
          </w:p>
          <w:p w:rsidR="00D43F4E" w:rsidRDefault="00D43F4E">
            <w:pPr>
              <w:pStyle w:val="Normal4"/>
            </w:pPr>
            <w:r>
              <w:t>A group item containing information about quantity and informational quantity of similar items.</w:t>
            </w:r>
          </w:p>
          <w:p w:rsidR="00D43F4E" w:rsidRDefault="00D43F4E">
            <w:pPr>
              <w:pStyle w:val="Bold4"/>
            </w:pPr>
            <w:r>
              <w:t>BaseNetAmount</w:t>
            </w:r>
          </w:p>
          <w:p w:rsidR="00D43F4E" w:rsidRDefault="00D43F4E">
            <w:pPr>
              <w:pStyle w:val="Italic4"/>
            </w:pPr>
            <w:r>
              <w:t>BaseNetAmount is optional. A single instance might exist.</w:t>
            </w:r>
          </w:p>
          <w:p w:rsidR="00D43F4E" w:rsidRDefault="00D43F4E">
            <w:pPr>
              <w:pStyle w:val="Normal4"/>
            </w:pPr>
            <w:r>
              <w:t>An element that contains the result of the calculation Quantity times the PricePerUnit. As such it does not include any taxes. The BaseNetAmount encapsulates CurrencyValue.</w:t>
            </w:r>
          </w:p>
          <w:p w:rsidR="00D43F4E" w:rsidRDefault="00D43F4E">
            <w:pPr>
              <w:pStyle w:val="Bold4"/>
            </w:pPr>
            <w:r>
              <w:t>MonetaryAdjustment</w:t>
            </w:r>
          </w:p>
          <w:p w:rsidR="00D43F4E" w:rsidRDefault="00D43F4E">
            <w:pPr>
              <w:pStyle w:val="Italic4"/>
            </w:pPr>
            <w:r>
              <w:t>MonetaryAdjustment is optional. Multiple instances might exist.</w:t>
            </w:r>
          </w:p>
          <w:p w:rsidR="00D43F4E" w:rsidRDefault="00D43F4E">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43F4E" w:rsidRDefault="00D43F4E">
            <w:pPr>
              <w:pStyle w:val="Bold4"/>
            </w:pPr>
            <w:r>
              <w:t>ChargeInformation</w:t>
            </w:r>
          </w:p>
          <w:p w:rsidR="00D43F4E" w:rsidRDefault="00D43F4E">
            <w:pPr>
              <w:pStyle w:val="Italic4"/>
            </w:pPr>
            <w:r>
              <w:t>ChargeInformation is optional. Multiple instances might exist.</w:t>
            </w:r>
          </w:p>
          <w:p w:rsidR="00D43F4E" w:rsidRDefault="00D43F4E">
            <w:pPr>
              <w:pStyle w:val="Normal4"/>
            </w:pPr>
            <w:r>
              <w:t>A group element that contains elements that describe a charge. ChargeInformation is used when charge details need to be specified by using a code assigned by an agency. It is typically used for freight costs and other costs related to the supply chain.</w:t>
            </w:r>
          </w:p>
          <w:p w:rsidR="00D43F4E" w:rsidRDefault="00D43F4E">
            <w:pPr>
              <w:pStyle w:val="Bold4"/>
            </w:pPr>
            <w:r>
              <w:t>NetAmount</w:t>
            </w:r>
          </w:p>
          <w:p w:rsidR="00D43F4E" w:rsidRDefault="00D43F4E">
            <w:pPr>
              <w:pStyle w:val="Italic4"/>
            </w:pPr>
            <w:r>
              <w:t>NetAmount is optional. A single instance might exist.</w:t>
            </w:r>
          </w:p>
          <w:p w:rsidR="00D43F4E" w:rsidRDefault="00D43F4E">
            <w:pPr>
              <w:pStyle w:val="Normal4"/>
            </w:pPr>
            <w:r>
              <w:t>An element that contains the net amount excluding tax. 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OtherParty</w:t>
            </w:r>
          </w:p>
          <w:p w:rsidR="00D43F4E" w:rsidRDefault="00D43F4E">
            <w:pPr>
              <w:pStyle w:val="Italic4"/>
            </w:pPr>
            <w:r>
              <w:t>OtherParty is optional. Multiple instances might exist.</w:t>
            </w:r>
          </w:p>
          <w:p w:rsidR="00D43F4E" w:rsidRDefault="00D43F4E">
            <w:pPr>
              <w:pStyle w:val="Normal4"/>
            </w:pPr>
            <w:r>
              <w:t>An organisation or business entity other than those specifically detailed within a e-Document.</w:t>
            </w:r>
          </w:p>
          <w:p w:rsidR="00D43F4E" w:rsidRDefault="00D43F4E">
            <w:pPr>
              <w:pStyle w:val="Bold4"/>
            </w:pPr>
            <w:r>
              <w:t>OtherDate</w:t>
            </w:r>
          </w:p>
          <w:p w:rsidR="00D43F4E" w:rsidRDefault="00D43F4E">
            <w:pPr>
              <w:pStyle w:val="Italic4"/>
            </w:pPr>
            <w:r>
              <w:t>OtherDate is optional. Multiple instances might exist.</w:t>
            </w:r>
          </w:p>
          <w:p w:rsidR="00D43F4E" w:rsidRDefault="00D43F4E">
            <w:pPr>
              <w:pStyle w:val="Normal4"/>
            </w:pPr>
            <w:r>
              <w:t>A date that may not be specifically detailed within a document (example: print date at the PurchaseOrderLineItem).</w:t>
            </w:r>
          </w:p>
          <w:p w:rsidR="00D43F4E" w:rsidRDefault="00D43F4E">
            <w:pPr>
              <w:pStyle w:val="Bold4"/>
            </w:pPr>
            <w:r>
              <w:t>MeasuringSpecification</w:t>
            </w:r>
          </w:p>
          <w:p w:rsidR="00D43F4E" w:rsidRDefault="00D43F4E">
            <w:pPr>
              <w:pStyle w:val="Italic4"/>
            </w:pPr>
            <w:r>
              <w:t>MeasuringSpecification is optional. A single instance might exist.</w:t>
            </w:r>
          </w:p>
          <w:p w:rsidR="00D43F4E" w:rsidRDefault="00D43F4E">
            <w:pPr>
              <w:pStyle w:val="Normal4"/>
            </w:pPr>
            <w:r>
              <w:t>A grouping element that contains a specification for measurement procedures.</w:t>
            </w:r>
          </w:p>
          <w:p w:rsidR="00D43F4E" w:rsidRDefault="00D43F4E">
            <w:pPr>
              <w:pStyle w:val="Bold4"/>
            </w:pPr>
            <w:r>
              <w:t>ShipToCharacteristics</w:t>
            </w:r>
          </w:p>
          <w:p w:rsidR="00D43F4E" w:rsidRDefault="00D43F4E">
            <w:pPr>
              <w:pStyle w:val="Italic4"/>
            </w:pPr>
            <w:r>
              <w:t>ShipToCharacteristics is optional. A single instance might exist.</w:t>
            </w:r>
          </w:p>
          <w:p w:rsidR="00D43F4E" w:rsidRDefault="00D43F4E">
            <w:pPr>
              <w:pStyle w:val="Normal4"/>
            </w:pPr>
            <w:r>
              <w:t>A group item that provides information important for the Ship-To Party.</w:t>
            </w:r>
          </w:p>
          <w:p w:rsidR="00D43F4E" w:rsidRDefault="00D43F4E">
            <w:pPr>
              <w:pStyle w:val="Normal4"/>
            </w:pPr>
            <w:r>
              <w:t>ShipToCharacteristics may be referenced at both the header and line item level. The reference at the header is required and acts as a default for the value at the line level, unless overridden at the line level.</w:t>
            </w:r>
          </w:p>
          <w:p w:rsidR="00D43F4E" w:rsidRDefault="00D43F4E">
            <w:pPr>
              <w:pStyle w:val="Bold4"/>
            </w:pPr>
            <w:r>
              <w:t>DeliverySchedule</w:t>
            </w:r>
          </w:p>
          <w:p w:rsidR="00D43F4E" w:rsidRDefault="00D43F4E">
            <w:pPr>
              <w:pStyle w:val="Italic4"/>
            </w:pPr>
            <w:r>
              <w:t>DeliverySchedule is optional. Multiple instances might exist.</w:t>
            </w:r>
          </w:p>
          <w:p w:rsidR="00D43F4E" w:rsidRDefault="00D43F4E">
            <w:pPr>
              <w:pStyle w:val="Normal4"/>
            </w:pPr>
            <w:r>
              <w:t>A group item defining a series of DeliveryDateWindow(s) in which specified quantities must be delivered.</w:t>
            </w:r>
          </w:p>
          <w:p w:rsidR="00D43F4E" w:rsidRDefault="00D43F4E">
            <w:pPr>
              <w:pStyle w:val="Bold4"/>
            </w:pPr>
            <w:r>
              <w:t>TransportInformation</w:t>
            </w:r>
          </w:p>
          <w:p w:rsidR="00D43F4E" w:rsidRDefault="00D43F4E">
            <w:pPr>
              <w:pStyle w:val="Italic4"/>
            </w:pPr>
            <w:r>
              <w:t>TransportInformation is optional. A single instance might exist.</w:t>
            </w:r>
          </w:p>
          <w:p w:rsidR="00D43F4E" w:rsidRDefault="00D43F4E">
            <w:pPr>
              <w:pStyle w:val="Normal4"/>
            </w:pPr>
            <w:r>
              <w:t>A grouping element for transport information.</w:t>
            </w:r>
          </w:p>
          <w:p w:rsidR="00D43F4E" w:rsidRDefault="00D43F4E">
            <w:pPr>
              <w:pStyle w:val="Bold4"/>
            </w:pPr>
            <w:r>
              <w:t>CountryOfOrigin</w:t>
            </w:r>
          </w:p>
          <w:p w:rsidR="00D43F4E" w:rsidRDefault="00D43F4E">
            <w:pPr>
              <w:pStyle w:val="Italic4"/>
            </w:pPr>
            <w:r>
              <w:t>CountryOfOrigin is optional. A single instance might exist.</w:t>
            </w:r>
          </w:p>
          <w:p w:rsidR="00D43F4E" w:rsidRDefault="00D43F4E">
            <w:pPr>
              <w:pStyle w:val="Normal4"/>
            </w:pPr>
            <w:r>
              <w:t>The country of origin for the material.</w:t>
            </w:r>
          </w:p>
          <w:p w:rsidR="00D43F4E" w:rsidRDefault="00D43F4E">
            <w:pPr>
              <w:pStyle w:val="Bold4"/>
            </w:pPr>
            <w:r>
              <w:t>CountryOfDestination</w:t>
            </w:r>
          </w:p>
          <w:p w:rsidR="00D43F4E" w:rsidRDefault="00D43F4E">
            <w:pPr>
              <w:pStyle w:val="Italic4"/>
            </w:pPr>
            <w:r>
              <w:t>CountryOfDestination is optional. A single instance might exist.</w:t>
            </w:r>
          </w:p>
          <w:p w:rsidR="00D43F4E" w:rsidRDefault="00D43F4E">
            <w:pPr>
              <w:pStyle w:val="Normal4"/>
            </w:pPr>
            <w:r>
              <w:t>The country where the goods will be, or were, shipped to.</w:t>
            </w:r>
          </w:p>
          <w:p w:rsidR="00D43F4E" w:rsidRDefault="00D43F4E">
            <w:pPr>
              <w:pStyle w:val="Bold4"/>
            </w:pPr>
            <w:r>
              <w:t>CountryOfConsumption</w:t>
            </w:r>
          </w:p>
          <w:p w:rsidR="00D43F4E" w:rsidRDefault="00D43F4E">
            <w:pPr>
              <w:pStyle w:val="Italic4"/>
            </w:pPr>
            <w:r>
              <w:t>CountryOfConsumption is optional. A single instance might exist.</w:t>
            </w:r>
          </w:p>
          <w:p w:rsidR="00D43F4E" w:rsidRDefault="00D43F4E">
            <w:pPr>
              <w:pStyle w:val="Normal4"/>
            </w:pPr>
            <w:r>
              <w:t>The country of consumption for the material.</w:t>
            </w:r>
          </w:p>
          <w:p w:rsidR="00D43F4E" w:rsidRDefault="00D43F4E">
            <w:pPr>
              <w:pStyle w:val="Bold4"/>
            </w:pPr>
            <w:r>
              <w:t>SafetyAndEnvironmentalInformation</w:t>
            </w:r>
          </w:p>
          <w:p w:rsidR="00D43F4E" w:rsidRDefault="00D43F4E">
            <w:pPr>
              <w:pStyle w:val="Italic4"/>
            </w:pPr>
            <w:r>
              <w:t>SafetyAndEnvironmentalInformation is optional. Multiple instances might exist.</w:t>
            </w:r>
          </w:p>
          <w:p w:rsidR="00D43F4E" w:rsidRDefault="00D43F4E">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43F4E" w:rsidRDefault="00D43F4E">
            <w:pPr>
              <w:pStyle w:val="Bold4"/>
            </w:pPr>
            <w:r>
              <w:t>AdditionalItemInfo</w:t>
            </w:r>
          </w:p>
          <w:p w:rsidR="00D43F4E" w:rsidRDefault="00D43F4E">
            <w:pPr>
              <w:pStyle w:val="Italic4"/>
            </w:pPr>
            <w:r>
              <w:t>AdditionalItemInfo is optional. Multiple instances might exist.</w:t>
            </w:r>
          </w:p>
          <w:p w:rsidR="00D43F4E" w:rsidRDefault="00D43F4E">
            <w:pPr>
              <w:pStyle w:val="Normal4"/>
            </w:pPr>
            <w:r>
              <w:t>A grouping element that contains information about additional items specified by an agency. Restricted use of this element is recommended.</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tc>
      </w:tr>
    </w:tbl>
    <w:p w:rsidR="00D43F4E" w:rsidRDefault="00D43F4E" w:rsidP="0025522A"/>
    <w:p w:rsidR="0025522A" w:rsidRDefault="0025522A" w:rsidP="0025522A">
      <w:pPr>
        <w:pStyle w:val="Heading2"/>
      </w:pPr>
      <w:bookmarkStart w:id="1759" w:name="_Toc433725245"/>
      <w:bookmarkStart w:id="1760" w:name="_Toc461895550"/>
      <w:bookmarkStart w:id="1761" w:name="ContractLineItemNumber"/>
      <w:bookmarkStart w:id="1762" w:name="_Toc528564022"/>
      <w:r>
        <w:t>ContractLineItemNumber</w:t>
      </w:r>
      <w:bookmarkEnd w:id="1759"/>
      <w:bookmarkEnd w:id="1760"/>
      <w:bookmarkEnd w:id="1761"/>
      <w:bookmarkEnd w:id="1762"/>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57255" w:rsidP="007E2D70">
            <w:pPr>
              <w:pStyle w:val="Normal2"/>
            </w:pPr>
            <w:r w:rsidRPr="00557255">
              <w:rPr>
                <w:noProof/>
              </w:rPr>
              <w:pict>
                <v:shape id="_x0000_s6617" type="#_x0000_t75" style="position:absolute;left:0;text-align:left;margin-left:3247.2pt;margin-top:7.05pt;width:135.6pt;height:37.8pt;z-index:-249788928;mso-wrap-edited:t;mso-position-horizontal:right" wrapcoords="-119 0 -119 21171 21600 21171 21369 10000 21600 0 -119 0" filled="t">
                  <v:imagedata r:id="rId386" o:title="ContractLineItemNumber"/>
                  <w10:wrap type="tight"/>
                </v:shape>
              </w:pict>
            </w:r>
            <w:r w:rsidR="0025522A" w:rsidRPr="00155152">
              <w:t>A sequential number that uniquely identifies the line item of the Contract e-Document</w:t>
            </w:r>
            <w:r w:rsidR="0025522A">
              <w:t>.</w:t>
            </w:r>
          </w:p>
        </w:tc>
      </w:tr>
    </w:tbl>
    <w:p w:rsidR="0025522A" w:rsidRDefault="0025522A" w:rsidP="0025522A"/>
    <w:p w:rsidR="0025522A" w:rsidRDefault="0025522A" w:rsidP="0025522A">
      <w:pPr>
        <w:pStyle w:val="Heading2"/>
      </w:pPr>
      <w:bookmarkStart w:id="1763" w:name="_Toc433725246"/>
      <w:bookmarkStart w:id="1764" w:name="_Toc461895551"/>
      <w:bookmarkStart w:id="1765" w:name="ContractParagraph"/>
      <w:bookmarkStart w:id="1766" w:name="_Toc528564023"/>
      <w:r>
        <w:t>ContractParagraph</w:t>
      </w:r>
      <w:bookmarkEnd w:id="1763"/>
      <w:bookmarkEnd w:id="1764"/>
      <w:bookmarkEnd w:id="1765"/>
      <w:bookmarkEnd w:id="1766"/>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57255" w:rsidP="007E2D70">
            <w:pPr>
              <w:pStyle w:val="Normal2"/>
            </w:pPr>
            <w:r w:rsidRPr="00557255">
              <w:rPr>
                <w:noProof/>
              </w:rPr>
              <w:pict>
                <v:shape id="_x0000_s6614" type="#_x0000_t75" style="position:absolute;left:0;text-align:left;margin-left:7927.8pt;margin-top:7.05pt;width:297pt;height:85.8pt;z-index:-249792000;mso-wrap-edited:t;mso-position-horizontal:right" wrapcoords="-105 5236 -55 21411 69 12185 10498 12789 12331 20643 21600 21411 21600 0 11109 252 10804 5538 -105 5236" filled="t">
                  <v:imagedata r:id="rId387" o:title="ContractParagraph"/>
                  <w10:wrap type="tight"/>
                </v:shape>
              </w:pict>
            </w:r>
            <w:r w:rsidR="0025522A" w:rsidRPr="002539AA">
              <w:t>A grouping element that contains information about paragraphs of the contract</w:t>
            </w:r>
            <w:r w:rsidR="0025522A">
              <w:t>.</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ContractParagraphNumber</w:t>
            </w:r>
          </w:p>
          <w:p w:rsidR="0025522A" w:rsidRDefault="0025522A" w:rsidP="007E2D70">
            <w:pPr>
              <w:pStyle w:val="Italic4"/>
            </w:pPr>
            <w:r w:rsidRPr="002539AA">
              <w:t xml:space="preserve">ContractParagraph </w:t>
            </w:r>
            <w:r>
              <w:t>is mandatory. One instance is required.</w:t>
            </w:r>
          </w:p>
          <w:p w:rsidR="0025522A" w:rsidRDefault="0025522A" w:rsidP="007E2D70">
            <w:pPr>
              <w:pStyle w:val="Normal4"/>
            </w:pPr>
            <w:r w:rsidRPr="002539AA">
              <w:t>A sequential number that uniquely identifies the paragraph of the contract</w:t>
            </w:r>
            <w:r>
              <w:t>.</w:t>
            </w:r>
          </w:p>
          <w:p w:rsidR="0025522A" w:rsidRDefault="0025522A" w:rsidP="007E2D70">
            <w:pPr>
              <w:pStyle w:val="Bold4"/>
            </w:pPr>
            <w:r>
              <w:t>ContractParagraphText</w:t>
            </w:r>
          </w:p>
          <w:p w:rsidR="0025522A" w:rsidRDefault="0025522A" w:rsidP="007E2D70">
            <w:pPr>
              <w:pStyle w:val="Italic4"/>
            </w:pPr>
            <w:r w:rsidRPr="002539AA">
              <w:t>ContractParagraph</w:t>
            </w:r>
            <w:r>
              <w:t>Text</w:t>
            </w:r>
            <w:r w:rsidRPr="002539AA">
              <w:t xml:space="preserve"> </w:t>
            </w:r>
            <w:r>
              <w:t xml:space="preserve">is mandatory. </w:t>
            </w:r>
            <w:r w:rsidRPr="002539AA">
              <w:t>One instance is required, multiple instances might exist</w:t>
            </w:r>
            <w:r>
              <w:t>.</w:t>
            </w:r>
          </w:p>
          <w:p w:rsidR="0025522A" w:rsidRDefault="0025522A" w:rsidP="007E2D70">
            <w:pPr>
              <w:pStyle w:val="Normal4"/>
            </w:pPr>
            <w:r w:rsidRPr="002539AA">
              <w:t>A text that specifies a paragraph of the contract</w:t>
            </w:r>
            <w:r>
              <w:t>.</w:t>
            </w:r>
          </w:p>
        </w:tc>
      </w:tr>
    </w:tbl>
    <w:p w:rsidR="0025522A" w:rsidRDefault="0025522A" w:rsidP="0025522A"/>
    <w:p w:rsidR="0025522A" w:rsidRDefault="0025522A" w:rsidP="0025522A">
      <w:pPr>
        <w:pStyle w:val="Heading2"/>
      </w:pPr>
      <w:bookmarkStart w:id="1767" w:name="_Toc433725247"/>
      <w:bookmarkStart w:id="1768" w:name="_Toc461895552"/>
      <w:bookmarkStart w:id="1769" w:name="ContractParagraphNumber"/>
      <w:bookmarkStart w:id="1770" w:name="_Toc528564024"/>
      <w:r>
        <w:t>Contract</w:t>
      </w:r>
      <w:r w:rsidRPr="00066DE6">
        <w:t>ParagraphNumber</w:t>
      </w:r>
      <w:bookmarkEnd w:id="1767"/>
      <w:bookmarkEnd w:id="1768"/>
      <w:bookmarkEnd w:id="1769"/>
      <w:bookmarkEnd w:id="1770"/>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57255" w:rsidP="007E2D70">
            <w:pPr>
              <w:pStyle w:val="Normal2"/>
            </w:pPr>
            <w:r w:rsidRPr="00557255">
              <w:rPr>
                <w:noProof/>
              </w:rPr>
              <w:pict>
                <v:shape id="_x0000_s6615" type="#_x0000_t75" style="position:absolute;left:0;text-align:left;margin-left:3403.8pt;margin-top:7.05pt;width:141pt;height:37.8pt;z-index:-249790976;mso-wrap-edited:t;mso-position-horizontal:right" wrapcoords="-115 0 -115 21171 21600 21171 21102 9514 21600 0 -115 0" filled="t">
                  <v:imagedata r:id="rId388" o:title="ContractParagraphNumber"/>
                  <w10:wrap type="tight"/>
                </v:shape>
              </w:pict>
            </w:r>
            <w:r w:rsidR="0025522A" w:rsidRPr="002539AA">
              <w:t>A sequential number that uniquely identifies the paragraph of the contract</w:t>
            </w:r>
            <w:r w:rsidR="0025522A">
              <w:t>.</w:t>
            </w:r>
          </w:p>
        </w:tc>
      </w:tr>
    </w:tbl>
    <w:p w:rsidR="0025522A" w:rsidRDefault="0025522A" w:rsidP="0025522A"/>
    <w:p w:rsidR="0025522A" w:rsidRDefault="0025522A" w:rsidP="0025522A">
      <w:pPr>
        <w:pStyle w:val="Heading2"/>
      </w:pPr>
      <w:bookmarkStart w:id="1771" w:name="_Toc433725248"/>
      <w:bookmarkStart w:id="1772" w:name="_Toc461895553"/>
      <w:bookmarkStart w:id="1773" w:name="ContractParagraphText"/>
      <w:bookmarkStart w:id="1774" w:name="_Toc528564025"/>
      <w:r>
        <w:t>ContractParagraphText</w:t>
      </w:r>
      <w:bookmarkEnd w:id="1771"/>
      <w:bookmarkEnd w:id="1772"/>
      <w:bookmarkEnd w:id="1773"/>
      <w:bookmarkEnd w:id="1774"/>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57255" w:rsidP="007E2D70">
            <w:pPr>
              <w:pStyle w:val="Normal2"/>
            </w:pPr>
            <w:r w:rsidRPr="00557255">
              <w:rPr>
                <w:noProof/>
              </w:rPr>
              <w:pict>
                <v:shape id="_x0000_s6616" type="#_x0000_t75" style="position:absolute;left:0;text-align:left;margin-left:2934pt;margin-top:7.05pt;width:124.8pt;height:37.8pt;z-index:-249789952;mso-wrap-edited:t;mso-position-horizontal:right" wrapcoords="-130 0 -130 21171 21600 21171 20934 10943 21600 0 -130 0" filled="t">
                  <v:imagedata r:id="rId389" o:title="ContractParagraphText"/>
                  <w10:wrap type="tight"/>
                </v:shape>
              </w:pict>
            </w:r>
            <w:r w:rsidR="0025522A" w:rsidRPr="00066DE6">
              <w:t>A text that specifies a paragraph of the contract</w:t>
            </w:r>
            <w:r w:rsidR="0025522A">
              <w:t>.</w:t>
            </w:r>
          </w:p>
        </w:tc>
      </w:tr>
    </w:tbl>
    <w:p w:rsidR="0025522A" w:rsidRDefault="0025522A" w:rsidP="0025522A"/>
    <w:p w:rsidR="0025522A" w:rsidRDefault="0025522A" w:rsidP="0025522A">
      <w:pPr>
        <w:pStyle w:val="Heading2"/>
      </w:pPr>
      <w:bookmarkStart w:id="1775" w:name="_Toc433725249"/>
      <w:bookmarkStart w:id="1776" w:name="_Toc461895554"/>
      <w:bookmarkStart w:id="1777" w:name="ContractParty"/>
      <w:bookmarkStart w:id="1778" w:name="_Toc528564026"/>
      <w:r>
        <w:t>ContractParty</w:t>
      </w:r>
      <w:bookmarkEnd w:id="1775"/>
      <w:bookmarkEnd w:id="1776"/>
      <w:bookmarkEnd w:id="1777"/>
      <w:bookmarkEnd w:id="1778"/>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57255" w:rsidP="007E2D70">
            <w:pPr>
              <w:pStyle w:val="Normal2"/>
            </w:pPr>
            <w:r w:rsidRPr="00557255">
              <w:pict>
                <v:shape id="_x0000_s6610" style="position:absolute;left:0;text-align:left;margin-left:0;margin-top:0;width:50pt;height:50pt;z-index:253520384;visibility:hidden" coordsize="374,398" o:spt="100" o:preferrelative="t" adj="0,,0" path="">
                  <v:stroke joinstyle="round"/>
                  <v:formulas/>
                  <v:path o:connecttype="segments"/>
                  <o:lock v:ext="edit" selection="t"/>
                </v:shape>
              </w:pict>
            </w:r>
            <w:r w:rsidRPr="00557255">
              <w:rPr>
                <w:noProof/>
              </w:rPr>
              <w:pict>
                <v:shape id="_x0000_s6611" type="#_x0000_t75" style="position:absolute;left:0;text-align:left;margin-left:7162.2pt;margin-top:7.05pt;width:270.6pt;height:271.8pt;z-index:-249795072;mso-wrap-edited:t;mso-position-horizontal:right" wrapcoords="172 7506 220 10224 7164 10558 6973 21429 6494 21477 21600 21540 21600 0 6925 163 6925 7554 172 7506" filled="t">
                  <v:imagedata r:id="rId390" o:title="ContractParty"/>
                  <w10:wrap type="tight"/>
                </v:shape>
              </w:pict>
            </w:r>
            <w:r w:rsidR="0025522A" w:rsidRPr="00435E32">
              <w:t>The organisation or business entity responsible for managing the contract between business partners</w:t>
            </w:r>
            <w:r w:rsidR="0025522A">
              <w:t>.</w:t>
            </w:r>
          </w:p>
          <w:p w:rsidR="0025522A" w:rsidRDefault="0025522A" w:rsidP="007E2D70">
            <w:pPr>
              <w:pStyle w:val="Bold3"/>
            </w:pPr>
            <w:r>
              <w:t>LogisticsRole [attribute]</w:t>
            </w:r>
          </w:p>
          <w:p w:rsidR="0025522A" w:rsidRDefault="0025522A" w:rsidP="007E2D70">
            <w:pPr>
              <w:pStyle w:val="Italic3"/>
            </w:pPr>
            <w:r>
              <w:t>LogisticsRole is optional. A single instance might exist.</w:t>
            </w:r>
          </w:p>
          <w:p w:rsidR="0025522A" w:rsidRDefault="0025522A" w:rsidP="007E2D70">
            <w:pPr>
              <w:pStyle w:val="Normal3"/>
            </w:pPr>
            <w:r>
              <w:t>Communicates the nature of the logistics role, if any, the party plays in the transaction.</w:t>
            </w:r>
          </w:p>
          <w:p w:rsidR="0025522A" w:rsidRDefault="0025522A" w:rsidP="007E2D70">
            <w:pPr>
              <w:pStyle w:val="Normal3"/>
            </w:pPr>
            <w:r>
              <w:t>Refer to LogisticsRole definition for any enumerations.</w:t>
            </w:r>
          </w:p>
          <w:p w:rsidR="0025522A" w:rsidRDefault="0025522A" w:rsidP="007E2D70">
            <w:pPr>
              <w:pStyle w:val="Bold3"/>
            </w:pPr>
            <w:r>
              <w:t>(sequence)</w:t>
            </w:r>
          </w:p>
          <w:p w:rsidR="0025522A" w:rsidRDefault="0025522A" w:rsidP="007E2D70">
            <w:pPr>
              <w:pStyle w:val="Italic3"/>
            </w:pPr>
            <w:r>
              <w:t>The sequence of items below is mandatory. A single instance is required.</w:t>
            </w:r>
          </w:p>
          <w:p w:rsidR="0025522A" w:rsidRDefault="0025522A" w:rsidP="007E2D70">
            <w:pPr>
              <w:pStyle w:val="Bold4"/>
            </w:pPr>
            <w:r>
              <w:t>PartyIdentifier</w:t>
            </w:r>
          </w:p>
          <w:p w:rsidR="0025522A" w:rsidRDefault="0025522A" w:rsidP="007E2D70">
            <w:pPr>
              <w:pStyle w:val="Italic4"/>
            </w:pPr>
            <w:r>
              <w:t>PartyIdentifier is optional. Multiple instances might exist.</w:t>
            </w:r>
          </w:p>
          <w:p w:rsidR="0025522A" w:rsidRDefault="0025522A" w:rsidP="007E2D70">
            <w:pPr>
              <w:pStyle w:val="Normal4"/>
            </w:pPr>
            <w:r>
              <w:t>A unique identifier of a specific party. This element contains an attribute PartyIdentifierType that indicates the type of party.</w:t>
            </w:r>
          </w:p>
          <w:p w:rsidR="0025522A" w:rsidRDefault="0025522A" w:rsidP="007E2D70">
            <w:pPr>
              <w:pStyle w:val="Bold4"/>
            </w:pPr>
            <w:r>
              <w:t>NameAddress</w:t>
            </w:r>
          </w:p>
          <w:p w:rsidR="0025522A" w:rsidRDefault="0025522A" w:rsidP="007E2D70">
            <w:pPr>
              <w:pStyle w:val="Italic4"/>
            </w:pPr>
            <w:r>
              <w:t>NameAddress is mandatory. A single instance is required.</w:t>
            </w:r>
          </w:p>
          <w:p w:rsidR="0025522A" w:rsidRDefault="0025522A" w:rsidP="007E2D70">
            <w:pPr>
              <w:pStyle w:val="Normal4"/>
            </w:pPr>
            <w:r>
              <w:t>A group item containing name and address of an organisation or business entity.</w:t>
            </w:r>
          </w:p>
          <w:p w:rsidR="0025522A" w:rsidRDefault="0025522A" w:rsidP="007E2D70">
            <w:pPr>
              <w:pStyle w:val="Bold4"/>
            </w:pPr>
            <w:r>
              <w:t>URL</w:t>
            </w:r>
          </w:p>
          <w:p w:rsidR="0025522A" w:rsidRDefault="0025522A" w:rsidP="007E2D70">
            <w:pPr>
              <w:pStyle w:val="Italic4"/>
            </w:pPr>
            <w:r>
              <w:t>URL is optional. A single instance might exist.</w:t>
            </w:r>
          </w:p>
          <w:p w:rsidR="0025522A" w:rsidRDefault="0025522A" w:rsidP="007E2D70">
            <w:pPr>
              <w:pStyle w:val="Normal4"/>
            </w:pPr>
            <w:r>
              <w:t>Universal Resource Locator. While typically a web address you could use this field to hold an email address.</w:t>
            </w:r>
          </w:p>
          <w:p w:rsidR="0025522A" w:rsidRDefault="0025522A" w:rsidP="007E2D70">
            <w:pPr>
              <w:pStyle w:val="Bold4"/>
            </w:pPr>
            <w:r>
              <w:t>CommonContact</w:t>
            </w:r>
          </w:p>
          <w:p w:rsidR="0025522A" w:rsidRDefault="0025522A" w:rsidP="007E2D70">
            <w:pPr>
              <w:pStyle w:val="Italic4"/>
            </w:pPr>
            <w:r>
              <w:t>CommonContact is optional. Multiple instances might exist.</w:t>
            </w:r>
          </w:p>
          <w:p w:rsidR="0025522A" w:rsidRDefault="0025522A" w:rsidP="007E2D70">
            <w:pPr>
              <w:pStyle w:val="Normal4"/>
            </w:pPr>
            <w:r>
              <w:t>Identifies a specific individual associated with the party.</w:t>
            </w:r>
          </w:p>
        </w:tc>
      </w:tr>
    </w:tbl>
    <w:p w:rsidR="0025522A" w:rsidRDefault="0025522A" w:rsidP="0025522A"/>
    <w:p w:rsidR="0025522A" w:rsidRDefault="0025522A" w:rsidP="0025522A">
      <w:pPr>
        <w:pStyle w:val="Heading2"/>
      </w:pPr>
      <w:bookmarkStart w:id="1779" w:name="_Toc433725250"/>
      <w:bookmarkStart w:id="1780" w:name="_Toc461895555"/>
      <w:bookmarkStart w:id="1781" w:name="ContractStatusType_a"/>
      <w:bookmarkStart w:id="1782" w:name="_Toc528564027"/>
      <w:r>
        <w:t>ContractStatusType [attribute]</w:t>
      </w:r>
      <w:bookmarkEnd w:id="1779"/>
      <w:bookmarkEnd w:id="1780"/>
      <w:bookmarkEnd w:id="1781"/>
      <w:bookmarkEnd w:id="1782"/>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57255" w:rsidP="007E2D70">
            <w:pPr>
              <w:pStyle w:val="Normal2"/>
            </w:pPr>
            <w:r w:rsidRPr="00557255">
              <w:rPr>
                <w:noProof/>
              </w:rPr>
              <w:pict>
                <v:shape id="_x0000_s6606" type="#_x0000_t75" style="position:absolute;left:0;text-align:left;margin-left:3386.4pt;margin-top:7.05pt;width:140.4pt;height:69.6pt;z-index:-249800192;mso-wrap-edited:t;mso-position-horizontal:right" wrapcoords="-115 0 -115 21367 21600 21367 21600 0 17500 916 -115 0" filled="t">
                  <v:imagedata r:id="rId391" o:title=""/>
                  <w10:wrap type="tight"/>
                </v:shape>
              </w:pict>
            </w:r>
            <w:r w:rsidRPr="00557255">
              <w:pict>
                <v:shape id="_x0000_s6604" style="position:absolute;left:0;text-align:left;margin-left:0;margin-top:0;width:50pt;height:50pt;z-index:253514240;visibility:hidden" coordsize="89,256" o:spt="100" o:preferrelative="t" adj="0,,0" path="">
                  <v:stroke joinstyle="round"/>
                  <v:formulas/>
                  <v:path o:connecttype="segments"/>
                  <o:lock v:ext="edit" selection="t"/>
                </v:shape>
              </w:pict>
            </w:r>
            <w:r w:rsidR="0025522A" w:rsidRPr="006C1D04">
              <w:t>Identifie</w:t>
            </w:r>
            <w:r w:rsidR="0025522A">
              <w:t>s the status of the entire Contract</w:t>
            </w:r>
            <w:r w:rsidR="0025522A" w:rsidRPr="006C1D04">
              <w:t xml:space="preserve"> e-Document</w:t>
            </w:r>
          </w:p>
          <w:p w:rsidR="0025522A" w:rsidRDefault="0025522A" w:rsidP="007E2D70">
            <w:pPr>
              <w:pStyle w:val="Italic2"/>
            </w:pPr>
            <w:r>
              <w:t>This item is restricted to the following list.</w:t>
            </w:r>
          </w:p>
          <w:p w:rsidR="0025522A" w:rsidRDefault="0025522A" w:rsidP="007E2D70">
            <w:pPr>
              <w:pStyle w:val="Bold3"/>
            </w:pPr>
            <w:r>
              <w:t>Cancelled</w:t>
            </w:r>
          </w:p>
          <w:p w:rsidR="0025522A" w:rsidRDefault="0025522A" w:rsidP="007E2D70">
            <w:pPr>
              <w:pStyle w:val="Normal3"/>
            </w:pPr>
            <w:r w:rsidRPr="003563ED">
              <w:t xml:space="preserve">The supplied information has been cancelled.  Items that have been cancelled are not included in totals on the summary levels of the </w:t>
            </w:r>
            <w:r>
              <w:t>e-Document.</w:t>
            </w:r>
          </w:p>
          <w:p w:rsidR="0025522A" w:rsidRDefault="0025522A" w:rsidP="007E2D70">
            <w:pPr>
              <w:pStyle w:val="Bold3"/>
            </w:pPr>
            <w:r>
              <w:t>Original</w:t>
            </w:r>
          </w:p>
          <w:p w:rsidR="0025522A" w:rsidRDefault="0025522A" w:rsidP="007E2D70">
            <w:pPr>
              <w:pStyle w:val="Normal3"/>
            </w:pPr>
            <w:r>
              <w:t>The supplied</w:t>
            </w:r>
            <w:r w:rsidRPr="003563ED">
              <w:t xml:space="preserve"> information is the first version of that information</w:t>
            </w:r>
            <w:r>
              <w:t>.</w:t>
            </w:r>
          </w:p>
          <w:p w:rsidR="0025522A" w:rsidRDefault="0025522A" w:rsidP="007E2D70">
            <w:pPr>
              <w:pStyle w:val="Bold3"/>
            </w:pPr>
            <w:r>
              <w:t>Replaced</w:t>
            </w:r>
          </w:p>
          <w:p w:rsidR="0025522A" w:rsidRDefault="0025522A" w:rsidP="007E2D70">
            <w:pPr>
              <w:pStyle w:val="Normal3"/>
            </w:pPr>
            <w:r>
              <w:t>The supplied information is replacing earlier supplied information. The receiver should revalidate the information in their system based upon the entire information received.</w:t>
            </w:r>
          </w:p>
        </w:tc>
      </w:tr>
    </w:tbl>
    <w:p w:rsidR="0025522A" w:rsidRDefault="0025522A" w:rsidP="0025522A"/>
    <w:p w:rsidR="00D43F4E" w:rsidRDefault="00D43F4E" w:rsidP="00D43F4E">
      <w:pPr>
        <w:pStyle w:val="Heading2"/>
      </w:pPr>
      <w:bookmarkStart w:id="1783" w:name="_Toc463853199"/>
      <w:bookmarkStart w:id="1784" w:name="_Toc417719489"/>
      <w:bookmarkStart w:id="1785" w:name="ContractSummary"/>
      <w:bookmarkStart w:id="1786" w:name="_Toc528564028"/>
      <w:r>
        <w:t>ContractSummary</w:t>
      </w:r>
      <w:bookmarkEnd w:id="1783"/>
      <w:bookmarkEnd w:id="1784"/>
      <w:bookmarkEnd w:id="1785"/>
      <w:bookmarkEnd w:id="1786"/>
    </w:p>
    <w:tbl>
      <w:tblPr>
        <w:tblW w:w="5000" w:type="pct"/>
        <w:tblCellMar>
          <w:top w:w="144" w:type="dxa"/>
          <w:left w:w="115" w:type="dxa"/>
          <w:right w:w="115" w:type="dxa"/>
        </w:tblCellMar>
        <w:tblLook w:val="01E0"/>
      </w:tblPr>
      <w:tblGrid>
        <w:gridCol w:w="9584"/>
      </w:tblGrid>
      <w:tr w:rsidR="00D43F4E" w:rsidRPr="00D43F4E" w:rsidTr="00D43F4E">
        <w:tc>
          <w:tcPr>
            <w:tcW w:w="5000" w:type="pct"/>
            <w:hideMark/>
          </w:tcPr>
          <w:p w:rsidR="00D43F4E" w:rsidRDefault="00557255">
            <w:pPr>
              <w:pStyle w:val="Normal2"/>
            </w:pPr>
            <w:r w:rsidRPr="00557255">
              <w:pict>
                <v:shape id="_x0000_s6630" type="#_x0000_t75" style="position:absolute;left:0;text-align:left;margin-left:8004.8pt;margin-top:7.05pt;width:291pt;height:330pt;z-index:-249780736;mso-wrap-edited:t;mso-position-horizontal:right" wrapcoords="382 9589 560 11435 10581 11317 10536 21332 21600 21551 21600 0 10403 7 10492 9550 382 9589" filled="t">
                  <v:imagedata r:id="rId392" o:title="ContractSummary"/>
                  <w10:wrap type="tight"/>
                </v:shape>
              </w:pict>
            </w:r>
            <w:r w:rsidR="00D43F4E">
              <w:t>A grouping element that contains summary information that applies to the entire Contract e-Document.</w:t>
            </w:r>
          </w:p>
          <w:p w:rsidR="00D43F4E" w:rsidRDefault="00D43F4E">
            <w:pPr>
              <w:pStyle w:val="Bold3"/>
            </w:pPr>
            <w:r>
              <w:t>(sequence)</w:t>
            </w:r>
          </w:p>
          <w:p w:rsidR="00D43F4E" w:rsidRDefault="00D43F4E">
            <w:pPr>
              <w:pStyle w:val="Italic3"/>
            </w:pPr>
            <w:r>
              <w:t>The sequence of items below is mandatory. A single instance is required.</w:t>
            </w:r>
          </w:p>
          <w:p w:rsidR="00D43F4E" w:rsidRDefault="00D43F4E">
            <w:pPr>
              <w:pStyle w:val="Bold4"/>
            </w:pPr>
            <w:r>
              <w:t>TotalNumberOfLineItems</w:t>
            </w:r>
          </w:p>
          <w:p w:rsidR="00D43F4E" w:rsidRDefault="00D43F4E">
            <w:pPr>
              <w:pStyle w:val="Italic4"/>
            </w:pPr>
            <w:r>
              <w:t>TotalNumberOfLineItems is optional. A single instance might exist.</w:t>
            </w:r>
          </w:p>
          <w:p w:rsidR="00D43F4E" w:rsidRDefault="00D43F4E">
            <w:pPr>
              <w:pStyle w:val="Normal4"/>
            </w:pPr>
            <w:r>
              <w:t>The total number of individual line items in the document, regardless of the status or type.</w:t>
            </w:r>
          </w:p>
          <w:p w:rsidR="00D43F4E" w:rsidRDefault="00D43F4E">
            <w:pPr>
              <w:pStyle w:val="Normal4"/>
              <w:rPr>
                <w:b/>
              </w:rPr>
            </w:pPr>
            <w:r>
              <w:rPr>
                <w:b/>
              </w:rPr>
              <w:t>TotalQuantityInformation</w:t>
            </w:r>
          </w:p>
          <w:p w:rsidR="00D43F4E" w:rsidRDefault="00D43F4E">
            <w:pPr>
              <w:pStyle w:val="Italic4"/>
            </w:pPr>
            <w:r>
              <w:t>TotalQuantityInformation is optional. A single instance might exist.</w:t>
            </w:r>
          </w:p>
          <w:p w:rsidR="00D43F4E" w:rsidRDefault="00D43F4E">
            <w:pPr>
              <w:pStyle w:val="Normal4"/>
            </w:pPr>
            <w:r>
              <w:t>A group item containing information about the total quantity and total informational quantity of similar items in the document.</w:t>
            </w:r>
          </w:p>
          <w:p w:rsidR="00D43F4E" w:rsidRDefault="00D43F4E">
            <w:pPr>
              <w:pStyle w:val="Bold4"/>
            </w:pPr>
            <w:r>
              <w:t>LineItemSubTotal</w:t>
            </w:r>
          </w:p>
          <w:p w:rsidR="00D43F4E" w:rsidRDefault="00D43F4E">
            <w:pPr>
              <w:pStyle w:val="Italic4"/>
            </w:pPr>
            <w:r>
              <w:t>LineItemSubTotal is optional. A single instance might exist.</w:t>
            </w:r>
          </w:p>
          <w:p w:rsidR="00D43F4E" w:rsidRDefault="00D43F4E">
            <w:pPr>
              <w:pStyle w:val="Normal4"/>
            </w:pPr>
            <w:r>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 of all InvoiceLineBaseAmount.</w:t>
            </w:r>
          </w:p>
          <w:p w:rsidR="00D43F4E" w:rsidRDefault="00D43F4E">
            <w:pPr>
              <w:pStyle w:val="Bold4"/>
            </w:pPr>
            <w:r>
              <w:t>TotalAdjustments</w:t>
            </w:r>
          </w:p>
          <w:p w:rsidR="00D43F4E" w:rsidRDefault="00D43F4E">
            <w:pPr>
              <w:pStyle w:val="Italic4"/>
            </w:pPr>
            <w:r>
              <w:t>TotalAdjustments is optional. A single instance might exist.</w:t>
            </w:r>
          </w:p>
          <w:p w:rsidR="00D43F4E" w:rsidRDefault="00D43F4E">
            <w:pPr>
              <w:pStyle w:val="Normal4"/>
            </w:pPr>
            <w:r>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p>
          <w:p w:rsidR="00D43F4E" w:rsidRDefault="00D43F4E">
            <w:pPr>
              <w:pStyle w:val="Bold4"/>
            </w:pPr>
            <w:r>
              <w:t>TotalNetAmount</w:t>
            </w:r>
          </w:p>
          <w:p w:rsidR="00D43F4E" w:rsidRDefault="00D43F4E">
            <w:pPr>
              <w:pStyle w:val="Italic4"/>
            </w:pPr>
            <w:r>
              <w:t>TotalNetAmount is optional. A single instance might exist.</w:t>
            </w:r>
          </w:p>
          <w:p w:rsidR="00D43F4E" w:rsidRDefault="00D43F4E">
            <w:pPr>
              <w:pStyle w:val="Normal4"/>
            </w:pPr>
            <w:r>
              <w:t>A field containing total amount excluding tax. For example, in the Invoice TotalNetAmount is equal to the sum of LineItemSubTotal plus TotalAdjustments. TotalNetAmount encapsulates CurrencyValue.</w:t>
            </w:r>
          </w:p>
          <w:p w:rsidR="00D43F4E" w:rsidRDefault="00D43F4E">
            <w:pPr>
              <w:pStyle w:val="Bold4"/>
            </w:pPr>
            <w:r>
              <w:t>InformationalAmount</w:t>
            </w:r>
          </w:p>
          <w:p w:rsidR="00D43F4E" w:rsidRDefault="00D43F4E">
            <w:pPr>
              <w:pStyle w:val="Italic4"/>
            </w:pPr>
            <w:r>
              <w:t>InformationalAmount is optional. Multiple instances might exist.</w:t>
            </w:r>
          </w:p>
          <w:p w:rsidR="00D43F4E" w:rsidRDefault="00D43F4E">
            <w:pPr>
              <w:pStyle w:val="Normal4"/>
            </w:pPr>
            <w:r>
              <w:t>A monetary amount used for information purposes only (not for calculation). For example, the invoice price adjustment subtotal is expressed in sterling pounds, and the buyer wants this information expressed in U.S. dollars.</w:t>
            </w:r>
          </w:p>
          <w:p w:rsidR="00D43F4E" w:rsidRPr="008A436C" w:rsidRDefault="00D43F4E" w:rsidP="008A436C">
            <w:pPr>
              <w:pStyle w:val="ListBullet4"/>
            </w:pPr>
            <w:r w:rsidRPr="008A436C">
              <w:t>CreditDebitNote and Invoice - The TaxAmount is displayed in the currency that is applicable throughout the e-Document. When a TaxAmount needs to be displayed in a different national currency, this field is used.</w:t>
            </w:r>
          </w:p>
          <w:p w:rsidR="00D43F4E" w:rsidRDefault="00D43F4E">
            <w:pPr>
              <w:pStyle w:val="Bold4"/>
            </w:pPr>
            <w:r>
              <w:t>TermsInformation</w:t>
            </w:r>
          </w:p>
          <w:p w:rsidR="00D43F4E" w:rsidRDefault="00D43F4E">
            <w:pPr>
              <w:pStyle w:val="Italic4"/>
            </w:pPr>
            <w:r>
              <w:t>TermsInformation is optional. Multiple instances might exist.</w:t>
            </w:r>
          </w:p>
          <w:p w:rsidR="00D43F4E" w:rsidRDefault="00D43F4E">
            <w:pPr>
              <w:pStyle w:val="Normal4"/>
            </w:pPr>
            <w:r>
              <w:t>An element that contains the term related information.</w:t>
            </w:r>
          </w:p>
          <w:p w:rsidR="00D43F4E" w:rsidRDefault="00D43F4E">
            <w:pPr>
              <w:pStyle w:val="Bold4"/>
            </w:pPr>
            <w:r>
              <w:t>AdditionalText</w:t>
            </w:r>
          </w:p>
          <w:p w:rsidR="00D43F4E" w:rsidRDefault="00D43F4E">
            <w:pPr>
              <w:pStyle w:val="Italic4"/>
            </w:pPr>
            <w:r>
              <w:t>AdditionalText is optional. Multiple instances might exist.</w:t>
            </w:r>
          </w:p>
          <w:p w:rsidR="00D43F4E" w:rsidRDefault="00D43F4E">
            <w:pPr>
              <w:pStyle w:val="Normal4"/>
            </w:pPr>
            <w:r>
              <w:t>A text field that is used to communicate information not previously defined or for special instructions. To be used only for circumstances not covered by specific elements.</w:t>
            </w:r>
          </w:p>
          <w:p w:rsidR="00D43F4E" w:rsidRDefault="00D43F4E">
            <w:pPr>
              <w:pStyle w:val="Bold4"/>
            </w:pPr>
            <w:r>
              <w:t>TermsAndDisclaimers</w:t>
            </w:r>
          </w:p>
          <w:p w:rsidR="00D43F4E" w:rsidRDefault="00D43F4E">
            <w:pPr>
              <w:pStyle w:val="Italic4"/>
            </w:pPr>
            <w:r>
              <w:t>TermsAndDisclaimers is optional. Multiple instances might exist.</w:t>
            </w:r>
          </w:p>
          <w:p w:rsidR="00D43F4E" w:rsidRDefault="00D43F4E">
            <w:pPr>
              <w:pStyle w:val="Normal4"/>
            </w:pPr>
            <w:r>
              <w:t>An element that contains legal information with an indication of what the Language is.</w:t>
            </w:r>
          </w:p>
        </w:tc>
      </w:tr>
    </w:tbl>
    <w:p w:rsidR="00D43F4E" w:rsidRDefault="00D43F4E" w:rsidP="0025522A"/>
    <w:p w:rsidR="0025522A" w:rsidRDefault="0025522A" w:rsidP="0025522A">
      <w:pPr>
        <w:pStyle w:val="Heading2"/>
      </w:pPr>
      <w:bookmarkStart w:id="1787" w:name="_Toc433725251"/>
      <w:bookmarkStart w:id="1788" w:name="_Toc461895556"/>
      <w:bookmarkStart w:id="1789" w:name="ContractTitle"/>
      <w:bookmarkStart w:id="1790" w:name="_Toc528564029"/>
      <w:r>
        <w:t>ContractTitle</w:t>
      </w:r>
      <w:bookmarkEnd w:id="1787"/>
      <w:bookmarkEnd w:id="1788"/>
      <w:bookmarkEnd w:id="1789"/>
      <w:bookmarkEnd w:id="1790"/>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57255" w:rsidP="007E2D70">
            <w:pPr>
              <w:pStyle w:val="Normal2"/>
            </w:pPr>
            <w:r w:rsidRPr="00557255">
              <w:rPr>
                <w:noProof/>
              </w:rPr>
              <w:pict>
                <v:shape id="_x0000_s6609" type="#_x0000_t75" style="position:absolute;left:0;text-align:left;margin-left:1733.4pt;margin-top:7.05pt;width:83.4pt;height:37.8pt;z-index:-249797120;mso-wrap-edited:t;mso-position-horizontal:right" wrapcoords="-194 0 -194 21171 21600 21171 21509 10486 21600 0 -194 0" filled="t">
                  <v:imagedata r:id="rId393" o:title="ContractTitle"/>
                  <w10:wrap type="tight"/>
                </v:shape>
              </w:pict>
            </w:r>
            <w:r w:rsidR="0025522A">
              <w:t xml:space="preserve">A </w:t>
            </w:r>
            <w:r w:rsidR="0025522A" w:rsidRPr="001E157A">
              <w:t>text des</w:t>
            </w:r>
            <w:r w:rsidR="0025522A">
              <w:t>cribing the context of the contract.</w:t>
            </w:r>
          </w:p>
        </w:tc>
      </w:tr>
    </w:tbl>
    <w:p w:rsidR="0025522A" w:rsidRDefault="0025522A" w:rsidP="0025522A"/>
    <w:p w:rsidR="0025522A" w:rsidRDefault="0025522A" w:rsidP="0025522A">
      <w:pPr>
        <w:pStyle w:val="Heading2"/>
      </w:pPr>
      <w:bookmarkStart w:id="1791" w:name="_Toc433725252"/>
      <w:bookmarkStart w:id="1792" w:name="_Toc461895557"/>
      <w:bookmarkStart w:id="1793" w:name="ContractType_a"/>
      <w:bookmarkStart w:id="1794" w:name="_Toc528564030"/>
      <w:r>
        <w:t>ContractType [attribute]</w:t>
      </w:r>
      <w:bookmarkEnd w:id="1791"/>
      <w:bookmarkEnd w:id="1792"/>
      <w:bookmarkEnd w:id="1793"/>
      <w:bookmarkEnd w:id="1794"/>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57255" w:rsidP="007E2D70">
            <w:pPr>
              <w:pStyle w:val="Normal2"/>
            </w:pPr>
            <w:r>
              <w:rPr>
                <w:noProof/>
                <w:snapToGrid/>
                <w:lang w:val="sv-SE" w:eastAsia="sv-SE"/>
              </w:rPr>
              <w:pict>
                <v:shape id="_x0000_s6605" type="#_x0000_t75" style="position:absolute;left:0;text-align:left;margin-left:2439.55pt;margin-top:7.05pt;width:107.75pt;height:68.6pt;z-index:-249801216;mso-wrap-edited:t;mso-position-horizontal:right" wrapcoords="-134 0 -134 21389 21600 21389 21600 0 16379 717 -134 0" filled="t">
                  <v:imagedata r:id="rId394" o:title=""/>
                  <w10:wrap type="tight"/>
                </v:shape>
              </w:pict>
            </w:r>
            <w:r w:rsidR="0025522A">
              <w:t>Contract</w:t>
            </w:r>
            <w:r w:rsidR="0025522A" w:rsidRPr="006C1D04">
              <w:t>Type def</w:t>
            </w:r>
            <w:r w:rsidR="0025522A">
              <w:t>ines the type of the Contract e-Document</w:t>
            </w:r>
            <w:r w:rsidR="0025522A" w:rsidRPr="006C1D04">
              <w:t>.</w:t>
            </w:r>
          </w:p>
          <w:p w:rsidR="0025522A" w:rsidRDefault="0025522A" w:rsidP="007E2D70">
            <w:pPr>
              <w:pStyle w:val="Italic2"/>
            </w:pPr>
            <w:r>
              <w:t>This item is restricted to the following list.</w:t>
            </w:r>
          </w:p>
          <w:p w:rsidR="0025522A" w:rsidRDefault="0025522A" w:rsidP="007E2D70">
            <w:pPr>
              <w:pStyle w:val="Bold3"/>
            </w:pPr>
            <w:r>
              <w:t xml:space="preserve">OriginalContract </w:t>
            </w:r>
          </w:p>
          <w:p w:rsidR="0025522A" w:rsidRDefault="0025522A" w:rsidP="007E2D70">
            <w:pPr>
              <w:pStyle w:val="Normal3"/>
            </w:pPr>
            <w:r>
              <w:t>A contract between the first seller and the first buyer in a supply chain. For example a contract when a forest owner sells roundwood to a forest company.</w:t>
            </w:r>
          </w:p>
          <w:p w:rsidR="0025522A" w:rsidRDefault="0025522A" w:rsidP="007E2D70">
            <w:pPr>
              <w:pStyle w:val="Bold3"/>
            </w:pPr>
            <w:r>
              <w:t>TradingContract</w:t>
            </w:r>
          </w:p>
          <w:p w:rsidR="0025522A" w:rsidRDefault="0025522A" w:rsidP="007E2D70">
            <w:pPr>
              <w:pStyle w:val="Normal3"/>
            </w:pPr>
            <w:r w:rsidRPr="004B4E60">
              <w:t xml:space="preserve">A contract between a seller and a buyer, when products </w:t>
            </w:r>
            <w:r w:rsidRPr="007C6CAE">
              <w:t>(or services specified as products)</w:t>
            </w:r>
            <w:r>
              <w:t xml:space="preserve"> </w:t>
            </w:r>
            <w:r w:rsidRPr="004B4E60">
              <w:t>bought by the seller are resold to a buyer in a supply chain. For example a contract when a forest company sells roundwood bought from a forest owner or another forest company to a buyer.</w:t>
            </w:r>
          </w:p>
        </w:tc>
      </w:tr>
    </w:tbl>
    <w:p w:rsidR="0025522A" w:rsidRDefault="0025522A" w:rsidP="0025522A"/>
    <w:p w:rsidR="0025522A" w:rsidRDefault="0025522A" w:rsidP="0025522A">
      <w:pPr>
        <w:pStyle w:val="Heading2"/>
      </w:pPr>
      <w:bookmarkStart w:id="1795" w:name="_Toc433725253"/>
      <w:bookmarkStart w:id="1796" w:name="_Toc461895558"/>
      <w:bookmarkStart w:id="1797" w:name="ContractValidityStatus_a"/>
      <w:bookmarkStart w:id="1798" w:name="_Toc528564031"/>
      <w:r>
        <w:t>ContractValidityStatus [attribute]</w:t>
      </w:r>
      <w:bookmarkEnd w:id="1795"/>
      <w:bookmarkEnd w:id="1796"/>
      <w:bookmarkEnd w:id="1797"/>
      <w:bookmarkEnd w:id="1798"/>
    </w:p>
    <w:tbl>
      <w:tblPr>
        <w:tblW w:w="5000" w:type="pct"/>
        <w:tblCellMar>
          <w:top w:w="144" w:type="dxa"/>
          <w:left w:w="115" w:type="dxa"/>
          <w:right w:w="115" w:type="dxa"/>
        </w:tblCellMar>
        <w:tblLook w:val="01E0"/>
      </w:tblPr>
      <w:tblGrid>
        <w:gridCol w:w="9584"/>
      </w:tblGrid>
      <w:tr w:rsidR="0025522A" w:rsidTr="007E2D70">
        <w:tc>
          <w:tcPr>
            <w:tcW w:w="5000" w:type="pct"/>
          </w:tcPr>
          <w:p w:rsidR="0025522A" w:rsidRDefault="00557255" w:rsidP="007E2D70">
            <w:pPr>
              <w:pStyle w:val="Italic2"/>
              <w:rPr>
                <w:i w:val="0"/>
              </w:rPr>
            </w:pPr>
            <w:r w:rsidRPr="00557255">
              <w:rPr>
                <w:noProof/>
              </w:rPr>
              <w:pict>
                <v:shape id="_x0000_s6608" type="#_x0000_t75" style="position:absolute;left:0;text-align:left;margin-left:3699.6pt;margin-top:7.05pt;width:151.2pt;height:70.8pt;z-index:-249798144;mso-wrap-edited:t;mso-position-horizontal:right" wrapcoords="-107 0 -107 21371 21600 21371 21600 0 18464 -519 -107 0" filled="t">
                  <v:imagedata r:id="rId395" o:title=""/>
                  <w10:wrap type="tight"/>
                </v:shape>
              </w:pict>
            </w:r>
            <w:r w:rsidR="0025522A" w:rsidRPr="003B212A">
              <w:rPr>
                <w:i w:val="0"/>
              </w:rPr>
              <w:t>The validity status for the Contract e-Document</w:t>
            </w:r>
            <w:r w:rsidR="0025522A">
              <w:rPr>
                <w:i w:val="0"/>
              </w:rPr>
              <w:t>.</w:t>
            </w:r>
          </w:p>
          <w:p w:rsidR="0025522A" w:rsidRDefault="0025522A" w:rsidP="007E2D70">
            <w:pPr>
              <w:pStyle w:val="Italic2"/>
            </w:pPr>
            <w:r>
              <w:t>This item is restricted to the following list.</w:t>
            </w:r>
          </w:p>
          <w:p w:rsidR="0025522A" w:rsidRDefault="0025522A" w:rsidP="007E2D70">
            <w:pPr>
              <w:pStyle w:val="Bold3"/>
            </w:pPr>
            <w:r>
              <w:t>Active</w:t>
            </w:r>
          </w:p>
          <w:p w:rsidR="0025522A" w:rsidRDefault="0025522A" w:rsidP="007E2D70">
            <w:pPr>
              <w:pStyle w:val="Normal3"/>
            </w:pPr>
            <w:r>
              <w:t>The contract is active. Business transactions can be executed with reference to the contract during the validity period.</w:t>
            </w:r>
          </w:p>
          <w:p w:rsidR="0025522A" w:rsidRDefault="0025522A" w:rsidP="007E2D70">
            <w:pPr>
              <w:pStyle w:val="Bold3"/>
            </w:pPr>
            <w:r>
              <w:t>Closed</w:t>
            </w:r>
          </w:p>
          <w:p w:rsidR="0025522A" w:rsidRDefault="0025522A" w:rsidP="007E2D70">
            <w:pPr>
              <w:pStyle w:val="Normal3"/>
            </w:pPr>
            <w:r>
              <w:t>The contract is terminated or completed. Business transactions cannot be executed with reference to the contract.</w:t>
            </w:r>
          </w:p>
          <w:p w:rsidR="0025522A" w:rsidRDefault="0025522A" w:rsidP="007E2D70">
            <w:pPr>
              <w:pStyle w:val="Bold3"/>
            </w:pPr>
            <w:r>
              <w:t>Pending</w:t>
            </w:r>
          </w:p>
          <w:p w:rsidR="0025522A" w:rsidRDefault="0025522A" w:rsidP="007E2D70">
            <w:pPr>
              <w:pStyle w:val="Normal3"/>
            </w:pPr>
            <w:r w:rsidRPr="00641E57">
              <w:t>The contract is preliminary or unfinished. Business transactions cannot be executed with reference to the contract.</w:t>
            </w:r>
          </w:p>
        </w:tc>
      </w:tr>
    </w:tbl>
    <w:p w:rsidR="0025522A" w:rsidRDefault="0025522A" w:rsidP="00503198"/>
    <w:p w:rsidR="00503198" w:rsidRDefault="00503198" w:rsidP="00503198">
      <w:pPr>
        <w:pStyle w:val="Heading2"/>
      </w:pPr>
      <w:bookmarkStart w:id="1799" w:name="_Toc259721649"/>
      <w:bookmarkStart w:id="1800" w:name="_Toc275501996"/>
      <w:bookmarkStart w:id="1801" w:name="_Toc371377524"/>
      <w:bookmarkStart w:id="1802" w:name="ConversionCode"/>
      <w:bookmarkStart w:id="1803" w:name="_Toc528564032"/>
      <w:r>
        <w:t>ConversionCode</w:t>
      </w:r>
      <w:bookmarkEnd w:id="1799"/>
      <w:bookmarkEnd w:id="1800"/>
      <w:bookmarkEnd w:id="1801"/>
      <w:bookmarkEnd w:id="1802"/>
      <w:bookmarkEnd w:id="18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04" o:spid="_x0000_s1313" style="position:absolute;left:0;text-align:left;margin-left:0;margin-top:0;width:50pt;height:50pt;z-index:249861632;visibility:hidden" coordsize="96,315" o:spt="100" o:preferrelative="t" adj="0,,0" path="">
                  <v:stroke joinstyle="round"/>
                  <v:formulas/>
                  <v:path o:connecttype="segments"/>
                  <o:lock v:ext="edit" selection="t"/>
                </v:shape>
              </w:pict>
            </w:r>
            <w:r w:rsidRPr="00557255">
              <w:pict>
                <v:shape id="_x0000_s3287" style="position:absolute;left:0;text-align:left;margin-left:4321pt;margin-top:7.2pt;width:189pt;height:57.75pt;z-index:-252524032;mso-wrap-edited:t;mso-position-horizontal:right" coordsize="" o:spt="100" wrapcoords="-30 322 409 322 409 72 409 72 409 0 1000 0 1000 0 1000 1073 409 1073 409 1021 -30 1021 -30 322" adj="0,,0" path="">
                  <v:stroke joinstyle="round"/>
                  <v:imagedata r:id="rId396" o:title="dc_304"/>
                  <v:formulas/>
                  <v:path o:connecttype="segments"/>
                  <w10:wrap type="tight"/>
                </v:shape>
              </w:pict>
            </w:r>
            <w:r w:rsidR="00503198">
              <w:t>A code, as assigned by an Agency, used to identify a group of conversion characteristics.</w:t>
            </w:r>
          </w:p>
          <w:p w:rsidR="00503198" w:rsidRDefault="00503198" w:rsidP="000309EF">
            <w:pPr>
              <w:pStyle w:val="Bold3"/>
            </w:pPr>
            <w:r>
              <w:t>Agency [attribute]</w:t>
            </w:r>
          </w:p>
          <w:p w:rsidR="00503198" w:rsidRDefault="00503198" w:rsidP="000309EF">
            <w:pPr>
              <w:pStyle w:val="Italic3"/>
            </w:pPr>
            <w:r>
              <w:t>Agency is mandatory. A single instance is required.</w:t>
            </w:r>
          </w:p>
          <w:p w:rsidR="00503198" w:rsidRDefault="00503198" w:rsidP="000309E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19"/>
              </w:numPr>
            </w:pPr>
            <w:r>
              <w:t xml:space="preserve">For the element that owns this attribute. </w:t>
            </w:r>
          </w:p>
          <w:p w:rsidR="00503198" w:rsidRDefault="00503198" w:rsidP="008D25AE">
            <w:pPr>
              <w:pStyle w:val="Normal3"/>
              <w:numPr>
                <w:ilvl w:val="0"/>
                <w:numId w:val="19"/>
              </w:numPr>
            </w:pPr>
            <w:r>
              <w:t xml:space="preserve">For another attribute in the list of attributes associated with the parent element. </w:t>
            </w:r>
          </w:p>
          <w:p w:rsidR="00503198" w:rsidRDefault="00503198" w:rsidP="000309EF">
            <w:pPr>
              <w:pStyle w:val="Normal3"/>
            </w:pPr>
            <w:r>
              <w:t>Refer to Agency definition for any enumerations.</w:t>
            </w:r>
          </w:p>
        </w:tc>
      </w:tr>
    </w:tbl>
    <w:p w:rsidR="00503198" w:rsidRDefault="00503198" w:rsidP="00503198"/>
    <w:p w:rsidR="005B037A" w:rsidRDefault="005B037A" w:rsidP="005B037A">
      <w:pPr>
        <w:pStyle w:val="Heading2"/>
      </w:pPr>
      <w:bookmarkStart w:id="1804" w:name="_Toc371377525"/>
      <w:bookmarkStart w:id="1805" w:name="CoordinateDisplayOrder_a"/>
      <w:bookmarkStart w:id="1806" w:name="_Toc528564033"/>
      <w:r w:rsidRPr="005B037A">
        <w:t>CoordinateDisplayOrder</w:t>
      </w:r>
      <w:r>
        <w:t xml:space="preserve"> [attribute]</w:t>
      </w:r>
      <w:bookmarkEnd w:id="1804"/>
      <w:bookmarkEnd w:id="1805"/>
      <w:bookmarkEnd w:id="1806"/>
    </w:p>
    <w:tbl>
      <w:tblPr>
        <w:tblW w:w="5000" w:type="pct"/>
        <w:tblCellMar>
          <w:top w:w="144" w:type="dxa"/>
          <w:left w:w="115" w:type="dxa"/>
          <w:right w:w="115" w:type="dxa"/>
        </w:tblCellMar>
        <w:tblLook w:val="01E0"/>
      </w:tblPr>
      <w:tblGrid>
        <w:gridCol w:w="9584"/>
      </w:tblGrid>
      <w:tr w:rsidR="005B037A" w:rsidTr="00773BC9">
        <w:tc>
          <w:tcPr>
            <w:tcW w:w="5000" w:type="pct"/>
          </w:tcPr>
          <w:p w:rsidR="005B037A" w:rsidRDefault="00557255" w:rsidP="005B037A">
            <w:pPr>
              <w:pStyle w:val="Normal2"/>
            </w:pPr>
            <w:r w:rsidRPr="00557255">
              <w:rPr>
                <w:noProof/>
              </w:rPr>
              <w:pict>
                <v:shape id="_x0000_s6076" type="#_x0000_t75" style="position:absolute;left:0;text-align:left;margin-left:3295.05pt;margin-top:7.05pt;width:137.25pt;height:62.25pt;z-index:-250058240;mso-wrap-edited:t;mso-position-horizontal:right" wrapcoords="-118 0 -118 21340 21600 21340 21600 0 14479 555 -118 0" filled="t">
                  <v:imagedata r:id="rId397" o:title="CoordinatesDisplayOrder"/>
                  <w10:wrap type="tight"/>
                </v:shape>
              </w:pict>
            </w:r>
            <w:r w:rsidR="005B037A"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B037A">
              <w:t>.</w:t>
            </w:r>
          </w:p>
        </w:tc>
      </w:tr>
    </w:tbl>
    <w:p w:rsidR="005B037A" w:rsidRDefault="005B037A" w:rsidP="00503198"/>
    <w:p w:rsidR="00503198" w:rsidRDefault="00503198" w:rsidP="00503198">
      <w:pPr>
        <w:pStyle w:val="Heading2"/>
      </w:pPr>
      <w:bookmarkStart w:id="1807" w:name="_Toc259721650"/>
      <w:bookmarkStart w:id="1808" w:name="_Toc275501997"/>
      <w:bookmarkStart w:id="1809" w:name="_Toc371377526"/>
      <w:bookmarkStart w:id="1810" w:name="CoordinateFormatType_a"/>
      <w:bookmarkStart w:id="1811" w:name="_Toc528564034"/>
      <w:r>
        <w:t>CoordinateFormatType [attribute]</w:t>
      </w:r>
      <w:bookmarkEnd w:id="1807"/>
      <w:bookmarkEnd w:id="1808"/>
      <w:bookmarkEnd w:id="1809"/>
      <w:bookmarkEnd w:id="1810"/>
      <w:bookmarkEnd w:id="18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05" o:spid="_x0000_s1314" style="position:absolute;left:0;text-align:left;margin-left:0;margin-top:0;width:50pt;height:50pt;z-index:249862656;visibility:hidden" coordsize="89,221" o:spt="100" o:preferrelative="t" adj="0,,0" path="">
                  <v:stroke joinstyle="round"/>
                  <v:formulas/>
                  <v:path o:connecttype="segments"/>
                  <o:lock v:ext="edit" selection="t"/>
                </v:shape>
              </w:pict>
            </w:r>
            <w:r w:rsidRPr="00557255">
              <w:pict>
                <v:shape id="_x0000_s3288" style="position:absolute;left:0;text-align:left;margin-left:2689.75pt;margin-top:7.2pt;width:132.75pt;height:53.25pt;z-index:-252523008;mso-wrap-edited:t;mso-position-horizontal:right" coordsize="" o:spt="100" wrapcoords="-30 0 1000 0 1000 1079 1000 1079 -30 1079 -30 0" adj="0,,0" path="">
                  <v:stroke joinstyle="round"/>
                  <v:imagedata r:id="rId398" o:title="dc_305"/>
                  <v:formulas/>
                  <v:path o:connecttype="segments"/>
                  <w10:wrap type="tight"/>
                </v:shape>
              </w:pict>
            </w:r>
            <w:r w:rsidR="00503198">
              <w:t>CoordinateFormatType defines the format of the string containing the co-ordinates.</w:t>
            </w:r>
          </w:p>
          <w:p w:rsidR="00503198" w:rsidRDefault="00503198" w:rsidP="00503198">
            <w:pPr>
              <w:pStyle w:val="Italic2"/>
            </w:pPr>
            <w:r>
              <w:t>This item is restricted to the following list.</w:t>
            </w:r>
          </w:p>
          <w:p w:rsidR="00503198" w:rsidRDefault="00503198" w:rsidP="00503198">
            <w:pPr>
              <w:pStyle w:val="Bold3"/>
            </w:pPr>
            <w:r>
              <w:t>Degrees</w:t>
            </w:r>
          </w:p>
          <w:p w:rsidR="003C3B22" w:rsidRDefault="003C3B22" w:rsidP="003C3B22">
            <w:pPr>
              <w:pStyle w:val="Normal3"/>
            </w:pPr>
            <w:r>
              <w:t>Latitude and longitude given in decimal degrees according to ISO Standard 6709. Format: ±DD.DDDD±DDD.DDDD where</w:t>
            </w:r>
          </w:p>
          <w:p w:rsidR="003C3B22" w:rsidRDefault="003C3B22" w:rsidP="003C3B22">
            <w:pPr>
              <w:pStyle w:val="Normal3"/>
              <w:ind w:left="2268" w:hanging="992"/>
            </w:pPr>
            <w:r>
              <w:t xml:space="preserve">±DD   = three-digit integer degrees part of latitude </w:t>
            </w:r>
            <w:r>
              <w:br/>
              <w:t>(through -90 ~ -00 ~ +90)</w:t>
            </w:r>
          </w:p>
          <w:p w:rsidR="003C3B22" w:rsidRDefault="003C3B22" w:rsidP="003C3B22">
            <w:pPr>
              <w:pStyle w:val="Normal3"/>
              <w:ind w:left="2268" w:hanging="992"/>
            </w:pPr>
            <w:r>
              <w:t xml:space="preserve">±DDD  = four-digit integer degrees part of longitude </w:t>
            </w:r>
            <w:r>
              <w:br/>
              <w:t>(through -180 ~ -000 ~ +180)</w:t>
            </w:r>
          </w:p>
          <w:p w:rsidR="003C3B22" w:rsidRDefault="003C3B22" w:rsidP="003C3B22">
            <w:pPr>
              <w:pStyle w:val="Normal3"/>
              <w:ind w:left="2268" w:hanging="992"/>
            </w:pPr>
            <w:r>
              <w:t>.DDDD = variable-length fraction part in degrees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Default="003C3B22" w:rsidP="003C3B22">
            <w:pPr>
              <w:pStyle w:val="Normal3"/>
            </w:pPr>
            <w:r>
              <w:t>For example &lt;Coordinates CoordinateFormatType=</w:t>
            </w:r>
            <w:r w:rsidR="00901C24">
              <w:t xml:space="preserve"> </w:t>
            </w:r>
            <w:r>
              <w:t>"Degrees"&gt;+60.062893+018.595290&lt;/Coordinates&gt;</w:t>
            </w:r>
          </w:p>
          <w:p w:rsidR="003C3B22" w:rsidRDefault="003C3B22" w:rsidP="003C3B22">
            <w:pPr>
              <w:pStyle w:val="Normal3"/>
            </w:pPr>
            <w:r>
              <w:t xml:space="preserve">More info at </w:t>
            </w:r>
            <w:hyperlink r:id="rId399" w:history="1">
              <w:r w:rsidRPr="003C3B22">
                <w:rPr>
                  <w:rStyle w:val="Hyperlink"/>
                </w:rPr>
                <w:t>http://www.iso.org/iso/home/store/catalogue_tc/catalogue_detail.htm?csnumber=39242</w:t>
              </w:r>
            </w:hyperlink>
          </w:p>
          <w:p w:rsidR="00503198" w:rsidRDefault="00503198" w:rsidP="00503198">
            <w:pPr>
              <w:pStyle w:val="Bold3"/>
            </w:pPr>
            <w:r>
              <w:t>DegreesMinutes</w:t>
            </w:r>
          </w:p>
          <w:p w:rsidR="003C3B22" w:rsidRDefault="003C3B22" w:rsidP="003C3B22">
            <w:pPr>
              <w:pStyle w:val="Normal3"/>
            </w:pPr>
            <w:r>
              <w:t>Latitude and Longitude given in degrees and decimal minutes according to ISO Standard 6709. Format: ±DDMM.MMMM±DDDMM.MMMM where</w:t>
            </w:r>
          </w:p>
          <w:p w:rsidR="003C3B22" w:rsidRDefault="003C3B22" w:rsidP="00F905F4">
            <w:pPr>
              <w:pStyle w:val="Normal3"/>
              <w:ind w:left="2268" w:hanging="992"/>
            </w:pPr>
            <w:r>
              <w:t xml:space="preserve">±DD </w:t>
            </w:r>
            <w:r w:rsidR="00F905F4">
              <w:t xml:space="preserve"> </w:t>
            </w:r>
            <w:r>
              <w:t xml:space="preserve">  = three-digit integer degrees part of latitude </w:t>
            </w:r>
            <w:r w:rsidR="00F905F4">
              <w:br/>
            </w:r>
            <w:r>
              <w:t>(through -90 ~ -00 ~ +90)</w:t>
            </w:r>
          </w:p>
          <w:p w:rsidR="003C3B22" w:rsidRDefault="003C3B22" w:rsidP="00F905F4">
            <w:pPr>
              <w:pStyle w:val="Normal3"/>
              <w:ind w:left="2268" w:hanging="992"/>
            </w:pPr>
            <w:r>
              <w:t xml:space="preserve">±DDD </w:t>
            </w:r>
            <w:r w:rsidR="00F905F4">
              <w:t xml:space="preserve"> </w:t>
            </w:r>
            <w:r>
              <w:t xml:space="preserve"> = four-digit integer degrees part of longitude </w:t>
            </w:r>
            <w:r w:rsidR="00F905F4">
              <w:br/>
            </w:r>
            <w:r>
              <w:t>(through -180 ~ -000 ~ +180)</w:t>
            </w:r>
          </w:p>
          <w:p w:rsidR="003C3B22" w:rsidRDefault="003C3B22" w:rsidP="00F905F4">
            <w:pPr>
              <w:pStyle w:val="Normal3"/>
              <w:ind w:left="2268" w:hanging="992"/>
            </w:pPr>
            <w:r>
              <w:t xml:space="preserve"> MM  </w:t>
            </w:r>
            <w:r w:rsidR="00F905F4">
              <w:t xml:space="preserve">  </w:t>
            </w:r>
            <w:r>
              <w:t xml:space="preserve">  = two-digit integer minutes part (00 through 59)</w:t>
            </w:r>
          </w:p>
          <w:p w:rsidR="003C3B22" w:rsidRDefault="003C3B22" w:rsidP="00F905F4">
            <w:pPr>
              <w:pStyle w:val="Normal3"/>
              <w:ind w:left="2268" w:hanging="992"/>
            </w:pPr>
            <w:r>
              <w:t>.MMMM = variable-length fraction part in minutes</w:t>
            </w:r>
          </w:p>
          <w:p w:rsidR="003C3B22" w:rsidRDefault="003C3B22" w:rsidP="003C3B22">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3C3B22" w:rsidRPr="00AF3CD8" w:rsidRDefault="003C3B22" w:rsidP="00AF3CD8">
            <w:pPr>
              <w:pStyle w:val="Normal3"/>
            </w:pPr>
            <w:r w:rsidRPr="00AF3CD8">
              <w:t>For example &lt;Coordinates CoordinateFormatType=</w:t>
            </w:r>
            <w:r w:rsidR="00901C24" w:rsidRPr="00AF3CD8">
              <w:t xml:space="preserve"> </w:t>
            </w:r>
            <w:r w:rsidRPr="00AF3CD8">
              <w:t>"DegreesMinutes"&gt;+6003.77358+01835.7174&lt;/Coordinates&gt;</w:t>
            </w:r>
          </w:p>
          <w:p w:rsidR="003C3B22" w:rsidRDefault="003C3B22" w:rsidP="003C3B22">
            <w:pPr>
              <w:pStyle w:val="Normal3"/>
            </w:pPr>
            <w:r>
              <w:t xml:space="preserve">More info at </w:t>
            </w:r>
            <w:hyperlink r:id="rId400" w:history="1">
              <w:r w:rsidRPr="00F905F4">
                <w:rPr>
                  <w:rStyle w:val="Hyperlink"/>
                </w:rPr>
                <w:t>http://www.iso.org/iso/home/store/catalogue_tc/catalogue_detail.htm?csnumber=39242</w:t>
              </w:r>
            </w:hyperlink>
          </w:p>
          <w:p w:rsidR="00503198" w:rsidRDefault="00503198" w:rsidP="00503198">
            <w:pPr>
              <w:pStyle w:val="Bold3"/>
            </w:pPr>
            <w:r>
              <w:t>DegreesMinutesSeconds</w:t>
            </w:r>
          </w:p>
          <w:p w:rsidR="00F905F4" w:rsidRPr="00EC22D9" w:rsidRDefault="00F905F4" w:rsidP="00EC22D9">
            <w:pPr>
              <w:pStyle w:val="Normal3"/>
            </w:pPr>
            <w:r w:rsidRPr="00EC22D9">
              <w:t>Latitude and Longitude given in degrees, minutes and decimal seconds</w:t>
            </w:r>
            <w:r w:rsidR="00EC22D9">
              <w:t xml:space="preserve"> </w:t>
            </w:r>
            <w:r w:rsidRPr="00EC22D9">
              <w:t xml:space="preserve">according to ISO Standard 6709. </w:t>
            </w:r>
          </w:p>
          <w:p w:rsidR="00F905F4" w:rsidRDefault="00F905F4" w:rsidP="00F905F4">
            <w:pPr>
              <w:pStyle w:val="Normal3"/>
            </w:pPr>
            <w:r>
              <w:t>Format: ±DDMMSS.SSSS±DDDMMSS.SSSS where</w:t>
            </w:r>
          </w:p>
          <w:p w:rsidR="00F905F4" w:rsidRDefault="00F905F4" w:rsidP="00F905F4">
            <w:pPr>
              <w:pStyle w:val="Normal3"/>
              <w:ind w:left="2268" w:hanging="992"/>
            </w:pPr>
            <w:r>
              <w:t xml:space="preserve">±DD   = three-digit integer degrees part of latitude </w:t>
            </w:r>
            <w:r>
              <w:br/>
              <w:t>(through -90 ~ -00 ~ +90)</w:t>
            </w:r>
          </w:p>
          <w:p w:rsidR="00F905F4" w:rsidRDefault="00F905F4" w:rsidP="00F905F4">
            <w:pPr>
              <w:pStyle w:val="Normal3"/>
              <w:ind w:left="2268" w:hanging="992"/>
            </w:pPr>
            <w:r>
              <w:t xml:space="preserve">±DDD  = four-digit integer degrees part of longitude </w:t>
            </w:r>
            <w:r>
              <w:br/>
              <w:t>(through -180 ~ -000 ~ +180)</w:t>
            </w:r>
          </w:p>
          <w:p w:rsidR="00F905F4" w:rsidRDefault="00F905F4" w:rsidP="00F905F4">
            <w:pPr>
              <w:pStyle w:val="Normal3"/>
              <w:ind w:left="2268" w:hanging="992"/>
            </w:pPr>
            <w:r>
              <w:t xml:space="preserve"> MM    = two-digit integer minutes part (00 through 59)</w:t>
            </w:r>
          </w:p>
          <w:p w:rsidR="00F905F4" w:rsidRDefault="00F905F4" w:rsidP="00F905F4">
            <w:pPr>
              <w:pStyle w:val="Normal3"/>
              <w:ind w:left="2268" w:hanging="992"/>
            </w:pPr>
            <w:r>
              <w:t xml:space="preserve"> SS     = two-digit integer seconds part (00 through 59)</w:t>
            </w:r>
          </w:p>
          <w:p w:rsidR="00F905F4" w:rsidRDefault="00F905F4" w:rsidP="00F905F4">
            <w:pPr>
              <w:pStyle w:val="Normal3"/>
              <w:ind w:left="2268" w:hanging="992"/>
            </w:pPr>
            <w:r>
              <w:t>.SSSS = variable-length fraction part in seconds</w:t>
            </w:r>
          </w:p>
          <w:p w:rsidR="00F905F4" w:rsidRDefault="00F905F4" w:rsidP="00F905F4">
            <w:pPr>
              <w:pStyle w:val="Normal3"/>
            </w:pPr>
            <w:r>
              <w:t>Latitude comes before longitude. North latitude is positive and south latitude is negative. East longitude is positive and west longitude is negative. Plus and minus signs in the format must be supplied. The integer part is a fixed length respectively. Padding character is "0".</w:t>
            </w:r>
          </w:p>
          <w:p w:rsidR="00F905F4" w:rsidRDefault="00F905F4" w:rsidP="00F905F4">
            <w:pPr>
              <w:pStyle w:val="Normal3"/>
            </w:pPr>
            <w:r>
              <w:t>For example &lt;Coordinates CoordinateFormatType=</w:t>
            </w:r>
            <w:r w:rsidR="00901C24">
              <w:t xml:space="preserve"> </w:t>
            </w:r>
            <w:r>
              <w:t>"DegreesMinutesSeconds"&gt;+600346.4148+0183543.0440"&lt;/Coordinates&gt;</w:t>
            </w:r>
          </w:p>
          <w:p w:rsidR="00F905F4" w:rsidRDefault="00F905F4" w:rsidP="00F905F4">
            <w:pPr>
              <w:pStyle w:val="Normal3"/>
            </w:pPr>
            <w:r>
              <w:t xml:space="preserve">More info at </w:t>
            </w:r>
            <w:hyperlink r:id="rId401" w:history="1">
              <w:r w:rsidRPr="00F905F4">
                <w:rPr>
                  <w:rStyle w:val="Hyperlink"/>
                </w:rPr>
                <w:t>http://www.iso.org/iso/home/store/catalogue_tc/catalogue_detail.htm?csnumber=39242</w:t>
              </w:r>
            </w:hyperlink>
          </w:p>
          <w:p w:rsidR="00503198" w:rsidRDefault="00503198" w:rsidP="00503198">
            <w:pPr>
              <w:pStyle w:val="Bold3"/>
            </w:pPr>
            <w:r>
              <w:t>XY</w:t>
            </w:r>
          </w:p>
          <w:p w:rsidR="00503198" w:rsidRDefault="00503198" w:rsidP="00503198">
            <w:pPr>
              <w:pStyle w:val="Normal3"/>
            </w:pPr>
            <w:r>
              <w:t>X- and Y- co-ordinate separated by the space-character.</w:t>
            </w:r>
          </w:p>
          <w:p w:rsidR="00503198" w:rsidRDefault="00503198" w:rsidP="00503198">
            <w:pPr>
              <w:pStyle w:val="Bold3"/>
            </w:pPr>
            <w:r>
              <w:t>ZoneXY</w:t>
            </w:r>
          </w:p>
          <w:p w:rsidR="00503198" w:rsidRDefault="00503198" w:rsidP="00503198">
            <w:pPr>
              <w:pStyle w:val="Normal3"/>
            </w:pPr>
            <w:r>
              <w:t>Zone, X- and Y- co-ordinate separated by space-characters.</w:t>
            </w:r>
          </w:p>
        </w:tc>
      </w:tr>
    </w:tbl>
    <w:p w:rsidR="00503198" w:rsidRDefault="00503198" w:rsidP="00503198"/>
    <w:p w:rsidR="00503198" w:rsidRDefault="00503198" w:rsidP="00503198">
      <w:pPr>
        <w:pStyle w:val="Heading2"/>
      </w:pPr>
      <w:bookmarkStart w:id="1812" w:name="_Toc259721651"/>
      <w:bookmarkStart w:id="1813" w:name="_Toc275501998"/>
      <w:bookmarkStart w:id="1814" w:name="_Toc371377527"/>
      <w:bookmarkStart w:id="1815" w:name="Coordinates"/>
      <w:bookmarkStart w:id="1816" w:name="_Toc528564035"/>
      <w:r>
        <w:t>Coordinates</w:t>
      </w:r>
      <w:bookmarkEnd w:id="1812"/>
      <w:bookmarkEnd w:id="1813"/>
      <w:bookmarkEnd w:id="1814"/>
      <w:bookmarkEnd w:id="1815"/>
      <w:bookmarkEnd w:id="18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06" o:spid="_x0000_s1315" style="position:absolute;left:0;text-align:left;margin-left:0;margin-top:0;width:50pt;height:50pt;z-index:249863680;visibility:hidden" coordsize="96,347" o:spt="100" o:preferrelative="t" adj="0,,0" path="">
                  <v:stroke joinstyle="round"/>
                  <v:formulas/>
                  <v:path o:connecttype="segments"/>
                  <o:lock v:ext="edit" selection="t"/>
                </v:shape>
              </w:pict>
            </w:r>
            <w:r w:rsidRPr="00557255">
              <w:rPr>
                <w:noProof/>
              </w:rPr>
              <w:pict>
                <v:shape id="_x0000_s6070" type="#_x0000_t75" style="position:absolute;left:0;text-align:left;margin-left:5796.3pt;margin-top:7.05pt;width:223.5pt;height:96pt;z-index:-250062336;mso-wrap-edited:t;mso-position-horizontal:right" wrapcoords="7804 6874 483 7042 266 14299 7949 14974 7732 21386 21600 21431 21600 0 7732 124 7804 6874" filled="t">
                  <v:imagedata r:id="rId402" o:title="Coordinates"/>
                  <w10:wrap type="tight"/>
                </v:shape>
              </w:pict>
            </w:r>
            <w:r w:rsidR="00503198">
              <w:t>Contains the position co-ordinates of a location.</w:t>
            </w:r>
          </w:p>
          <w:p w:rsidR="00503198" w:rsidRDefault="00503198" w:rsidP="00A45395">
            <w:pPr>
              <w:pStyle w:val="Bold3"/>
            </w:pPr>
            <w:r>
              <w:t>CoordinateFormatType [attribute]</w:t>
            </w:r>
          </w:p>
          <w:p w:rsidR="00503198" w:rsidRDefault="00503198" w:rsidP="00A45395">
            <w:pPr>
              <w:pStyle w:val="Italic3"/>
            </w:pPr>
            <w:r>
              <w:t>CoordinateFormatType is mandatory. A single instance is required.</w:t>
            </w:r>
          </w:p>
          <w:p w:rsidR="00503198" w:rsidRDefault="00503198" w:rsidP="00A45395">
            <w:pPr>
              <w:pStyle w:val="Normal3"/>
            </w:pPr>
            <w:r>
              <w:t>CoordinateFormatType defines the format of the string containing the co-ordinates.</w:t>
            </w:r>
          </w:p>
          <w:p w:rsidR="00503198" w:rsidRDefault="00503198" w:rsidP="00A45395">
            <w:pPr>
              <w:pStyle w:val="Normal3"/>
            </w:pPr>
            <w:r>
              <w:t>Refer to CoordinateFormatType definition for any enumerations.</w:t>
            </w:r>
          </w:p>
          <w:p w:rsidR="005B037A" w:rsidRDefault="00514156" w:rsidP="00514156">
            <w:pPr>
              <w:pStyle w:val="Bold3"/>
            </w:pPr>
            <w:r w:rsidRPr="00514156">
              <w:t>CoordinateDisplayOrder</w:t>
            </w:r>
          </w:p>
          <w:p w:rsidR="00514156" w:rsidRDefault="00514156" w:rsidP="00514156">
            <w:pPr>
              <w:pStyle w:val="Italic3"/>
            </w:pPr>
            <w:r w:rsidRPr="00514156">
              <w:t>CoordinateDisplayOrder</w:t>
            </w:r>
            <w:r>
              <w:t>is optional. A single instance might exist.</w:t>
            </w:r>
          </w:p>
          <w:p w:rsidR="005B037A" w:rsidRDefault="005B037A" w:rsidP="00A45395">
            <w:pPr>
              <w:pStyle w:val="Normal3"/>
            </w:pPr>
            <w:r w:rsidRPr="005B037A">
              <w:t>A sequential number that controls the order for how multiple coordinates are processed and displayed on maps by map applications, e.g. for a MapPoint of type LinePoint how coordinates are connected together to form a line on a map. Coordinates are processed and displayed in consecutive order if CoordinateDisplayOrder is not given</w:t>
            </w:r>
            <w:r w:rsidR="00514156">
              <w:t>.</w:t>
            </w:r>
          </w:p>
        </w:tc>
      </w:tr>
    </w:tbl>
    <w:p w:rsidR="00503198" w:rsidRDefault="00503198" w:rsidP="00503198"/>
    <w:p w:rsidR="00503198" w:rsidRDefault="00503198" w:rsidP="00503198">
      <w:pPr>
        <w:pStyle w:val="Heading2"/>
      </w:pPr>
      <w:bookmarkStart w:id="1817" w:name="_Toc259721652"/>
      <w:bookmarkStart w:id="1818" w:name="_Toc275501999"/>
      <w:bookmarkStart w:id="1819" w:name="_Toc371377528"/>
      <w:bookmarkStart w:id="1820" w:name="CoreCharacteristics"/>
      <w:bookmarkStart w:id="1821" w:name="_Toc528564036"/>
      <w:r>
        <w:t>CoreCharacteristics</w:t>
      </w:r>
      <w:bookmarkEnd w:id="1817"/>
      <w:bookmarkEnd w:id="1818"/>
      <w:bookmarkEnd w:id="1819"/>
      <w:bookmarkEnd w:id="1820"/>
      <w:bookmarkEnd w:id="18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07" o:spid="_x0000_s1316" style="position:absolute;left:0;text-align:left;margin-left:0;margin-top:0;width:50pt;height:50pt;z-index:249864704;visibility:hidden" coordsize="388,472" o:spt="100" o:preferrelative="t" adj="0,,0" path="">
                  <v:stroke joinstyle="round"/>
                  <v:formulas/>
                  <v:path o:connecttype="segments"/>
                  <o:lock v:ext="edit" selection="t"/>
                </v:shape>
              </w:pict>
            </w:r>
            <w:r w:rsidRPr="00557255">
              <w:pict>
                <v:shape id="_x0000_s3290" style="position:absolute;left:0;text-align:left;margin-left:7061.5pt;margin-top:7.2pt;width:283.5pt;height:232.5pt;z-index:-252521984;mso-wrap-edited:t;mso-position-horizontal:right" coordsize="" o:spt="100" wrapcoords="-30 329 317 329 317 18 569 18 569 18 569 0 1000 0 1000 0 1000 1019 569 1019 569 763 317 763 317 506 -30 506 -30 329" adj="0,,0" path="">
                  <v:stroke joinstyle="round"/>
                  <v:imagedata r:id="rId403" o:title="dc_307"/>
                  <v:formulas/>
                  <v:path o:connecttype="segments"/>
                  <w10:wrap type="tight"/>
                </v:shape>
              </w:pict>
            </w:r>
            <w:r w:rsidR="00503198">
              <w:t>A group item that details information used to fully define a core.</w:t>
            </w:r>
          </w:p>
          <w:p w:rsidR="00503198" w:rsidRDefault="00503198" w:rsidP="00503198">
            <w:pPr>
              <w:pStyle w:val="Bold3"/>
            </w:pPr>
            <w:r>
              <w:t>CoreEndType [attribute]</w:t>
            </w:r>
          </w:p>
          <w:p w:rsidR="00503198" w:rsidRDefault="00503198" w:rsidP="00503198">
            <w:pPr>
              <w:pStyle w:val="Italic3"/>
            </w:pPr>
            <w:r>
              <w:t>CoreEndType is optional. A single instance might exist.</w:t>
            </w:r>
          </w:p>
          <w:p w:rsidR="00503198" w:rsidRDefault="00503198" w:rsidP="00503198">
            <w:pPr>
              <w:pStyle w:val="Normal3"/>
            </w:pPr>
            <w:r>
              <w:t>Describes how the core ends are made.</w:t>
            </w:r>
          </w:p>
          <w:p w:rsidR="00503198" w:rsidRDefault="00503198" w:rsidP="00503198">
            <w:pPr>
              <w:pStyle w:val="Normal3"/>
            </w:pPr>
            <w:r>
              <w:t>Refer to CoreEndType definition for any enumerations.</w:t>
            </w:r>
          </w:p>
          <w:p w:rsidR="00503198" w:rsidRDefault="00503198" w:rsidP="00503198">
            <w:pPr>
              <w:pStyle w:val="Bold3"/>
            </w:pPr>
            <w:r>
              <w:t>CoreMaterialType [attribute]</w:t>
            </w:r>
          </w:p>
          <w:p w:rsidR="00503198" w:rsidRDefault="00503198" w:rsidP="00503198">
            <w:pPr>
              <w:pStyle w:val="Italic3"/>
            </w:pPr>
            <w:r>
              <w:t>CoreMaterialType is optional. A single instance might exist.</w:t>
            </w:r>
          </w:p>
          <w:p w:rsidR="00503198" w:rsidRDefault="00503198" w:rsidP="00503198">
            <w:pPr>
              <w:pStyle w:val="Normal3"/>
            </w:pPr>
            <w:r>
              <w:t>Specifies the material out of which the core is made.</w:t>
            </w:r>
          </w:p>
          <w:p w:rsidR="00503198" w:rsidRDefault="00503198" w:rsidP="00503198">
            <w:pPr>
              <w:pStyle w:val="Normal3"/>
            </w:pPr>
            <w:r>
              <w:t>Refer to CoreMaterialType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CoreCode</w:t>
            </w:r>
          </w:p>
          <w:p w:rsidR="00503198" w:rsidRDefault="00503198" w:rsidP="00503198">
            <w:pPr>
              <w:pStyle w:val="Italic4"/>
            </w:pPr>
            <w:r>
              <w:t>CoreCode is optional. A single instance might exist.</w:t>
            </w:r>
          </w:p>
          <w:p w:rsidR="00503198" w:rsidRDefault="00503198" w:rsidP="00503198">
            <w:pPr>
              <w:pStyle w:val="Normal4"/>
            </w:pPr>
            <w:r>
              <w:t>A code defining details for a core</w:t>
            </w:r>
          </w:p>
          <w:p w:rsidR="00503198" w:rsidRDefault="00503198" w:rsidP="00503198">
            <w:pPr>
              <w:pStyle w:val="Bold4"/>
            </w:pPr>
            <w:r>
              <w:t>CoreDiameterInside</w:t>
            </w:r>
          </w:p>
          <w:p w:rsidR="00503198" w:rsidRDefault="00503198" w:rsidP="00503198">
            <w:pPr>
              <w:pStyle w:val="Italic4"/>
            </w:pPr>
            <w:r>
              <w:t>CoreDiameterInside is optional. A single instance might exist.</w:t>
            </w:r>
          </w:p>
          <w:p w:rsidR="00503198" w:rsidRDefault="00503198" w:rsidP="00503198">
            <w:pPr>
              <w:pStyle w:val="Normal4"/>
            </w:pPr>
            <w:r>
              <w:t>The diameter of the core's inner circle.</w:t>
            </w:r>
          </w:p>
          <w:p w:rsidR="00503198" w:rsidRDefault="00503198" w:rsidP="00503198">
            <w:pPr>
              <w:pStyle w:val="Bold4"/>
            </w:pPr>
            <w:r>
              <w:t>CoreDiameterOutside</w:t>
            </w:r>
          </w:p>
          <w:p w:rsidR="00503198" w:rsidRDefault="00503198" w:rsidP="00503198">
            <w:pPr>
              <w:pStyle w:val="Italic4"/>
            </w:pPr>
            <w:r>
              <w:t>CoreDiameterOutside is optional. A single instance might exist.</w:t>
            </w:r>
          </w:p>
          <w:p w:rsidR="00503198" w:rsidRDefault="00503198" w:rsidP="00503198">
            <w:pPr>
              <w:pStyle w:val="Normal4"/>
            </w:pPr>
            <w:r>
              <w:t>The diameter of the core's outer circle.</w:t>
            </w:r>
          </w:p>
          <w:p w:rsidR="00503198" w:rsidRDefault="00503198" w:rsidP="00503198">
            <w:pPr>
              <w:pStyle w:val="Bold4"/>
            </w:pPr>
            <w:r>
              <w:t>CoreStrengthCode</w:t>
            </w:r>
          </w:p>
          <w:p w:rsidR="00503198" w:rsidRDefault="00503198" w:rsidP="00503198">
            <w:pPr>
              <w:pStyle w:val="Italic4"/>
            </w:pPr>
            <w:r>
              <w:t>CoreStrengthCode is optional. A single instance might exist.</w:t>
            </w:r>
          </w:p>
          <w:p w:rsidR="00503198" w:rsidRDefault="00503198" w:rsidP="00503198">
            <w:pPr>
              <w:pStyle w:val="Normal4"/>
            </w:pPr>
            <w:r>
              <w:t>CoreStrengthCode is a composite of critical speed, flexural and crush strength of a fibre core, as defined by the indicated Agency.</w:t>
            </w:r>
          </w:p>
        </w:tc>
      </w:tr>
    </w:tbl>
    <w:p w:rsidR="00503198" w:rsidRDefault="00503198" w:rsidP="00503198"/>
    <w:p w:rsidR="00503198" w:rsidRDefault="00503198" w:rsidP="00503198">
      <w:pPr>
        <w:pStyle w:val="Heading2"/>
      </w:pPr>
      <w:bookmarkStart w:id="1822" w:name="_Toc259721653"/>
      <w:bookmarkStart w:id="1823" w:name="_Toc275502000"/>
      <w:bookmarkStart w:id="1824" w:name="_Toc371377529"/>
      <w:bookmarkStart w:id="1825" w:name="CoreCode"/>
      <w:bookmarkStart w:id="1826" w:name="_Toc528564037"/>
      <w:r>
        <w:t>CoreCode</w:t>
      </w:r>
      <w:bookmarkEnd w:id="1822"/>
      <w:bookmarkEnd w:id="1823"/>
      <w:bookmarkEnd w:id="1824"/>
      <w:bookmarkEnd w:id="1825"/>
      <w:bookmarkEnd w:id="18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08" o:spid="_x0000_s1317" style="position:absolute;left:0;text-align:left;margin-left:0;margin-top:0;width:50pt;height:50pt;z-index:249865728;visibility:hidden" coordsize="96,269" o:spt="100" o:preferrelative="t" adj="0,,0" path="">
                  <v:stroke joinstyle="round"/>
                  <v:formulas/>
                  <v:path o:connecttype="segments"/>
                  <o:lock v:ext="edit" selection="t"/>
                </v:shape>
              </w:pict>
            </w:r>
            <w:r w:rsidRPr="00557255">
              <w:pict>
                <v:shape id="_x0000_s3291" style="position:absolute;left:0;text-align:left;margin-left:3516.25pt;margin-top:7.2pt;width:161.25pt;height:57.75pt;z-index:-252520960;mso-wrap-edited:t;mso-position-horizontal:right" coordsize="" o:spt="100" wrapcoords="-30 322 308 322 308 72 308 72 308 0 1000 0 1000 0 1000 1073 308 1073 308 1021 -30 1021 -30 322" adj="0,,0" path="">
                  <v:stroke joinstyle="round"/>
                  <v:imagedata r:id="rId404" o:title="dc_308"/>
                  <v:formulas/>
                  <v:path o:connecttype="segments"/>
                  <w10:wrap type="tight"/>
                </v:shape>
              </w:pict>
            </w:r>
            <w:r w:rsidR="00503198">
              <w:t>A code defining details for a core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0"/>
              </w:numPr>
            </w:pPr>
            <w:r>
              <w:t xml:space="preserve">For the element that owns this attribute. </w:t>
            </w:r>
          </w:p>
          <w:p w:rsidR="00503198" w:rsidRDefault="00503198" w:rsidP="008D25AE">
            <w:pPr>
              <w:pStyle w:val="Normal3"/>
              <w:numPr>
                <w:ilvl w:val="0"/>
                <w:numId w:val="20"/>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827" w:name="_Toc259721654"/>
      <w:bookmarkStart w:id="1828" w:name="_Toc275502001"/>
      <w:bookmarkStart w:id="1829" w:name="_Toc371377530"/>
      <w:bookmarkStart w:id="1830" w:name="CoreDiameterInside"/>
      <w:bookmarkStart w:id="1831" w:name="_Toc528564038"/>
      <w:r>
        <w:t>CoreDiameterInside</w:t>
      </w:r>
      <w:bookmarkEnd w:id="1827"/>
      <w:bookmarkEnd w:id="1828"/>
      <w:bookmarkEnd w:id="1829"/>
      <w:bookmarkEnd w:id="1830"/>
      <w:bookmarkEnd w:id="18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09" o:spid="_x0000_s1318" style="position:absolute;left:0;text-align:left;margin-left:0;margin-top:0;width:50pt;height:50pt;z-index:249866752;visibility:hidden" coordsize="197,405" o:spt="100" o:preferrelative="t" adj="0,,0" path="">
                  <v:stroke joinstyle="round"/>
                  <v:formulas/>
                  <v:path o:connecttype="segments"/>
                  <o:lock v:ext="edit" selection="t"/>
                </v:shape>
              </w:pict>
            </w:r>
            <w:r w:rsidRPr="00557255">
              <w:pict>
                <v:shape id="_x0000_s3292" style="position:absolute;left:0;text-align:left;margin-left:5887pt;margin-top:7.2pt;width:243pt;height:118.5pt;z-index:-252519936;mso-wrap-edited:t;mso-position-horizontal:right" coordsize="" o:spt="100" wrapcoords="-30 441 370 441 664 441 664 106 664 106 664 0 1000 0 1000 0 1000 1036 664 1036 664 782 370 782 -30 782 -30 441" adj="0,,0" path="">
                  <v:stroke joinstyle="round"/>
                  <v:imagedata r:id="rId405" o:title="dc_309"/>
                  <v:formulas/>
                  <v:path o:connecttype="segments"/>
                  <w10:wrap type="tight"/>
                </v:shape>
              </w:pict>
            </w:r>
            <w:r w:rsidR="00503198">
              <w:t>The diameter of the core's inner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832" w:name="_Toc259721655"/>
      <w:bookmarkStart w:id="1833" w:name="_Toc275502002"/>
      <w:bookmarkStart w:id="1834" w:name="_Toc371377531"/>
      <w:bookmarkStart w:id="1835" w:name="CoreDiameterOutside"/>
      <w:bookmarkStart w:id="1836" w:name="_Toc528564039"/>
      <w:r>
        <w:t>CoreDiameterOutside</w:t>
      </w:r>
      <w:bookmarkEnd w:id="1832"/>
      <w:bookmarkEnd w:id="1833"/>
      <w:bookmarkEnd w:id="1834"/>
      <w:bookmarkEnd w:id="1835"/>
      <w:bookmarkEnd w:id="18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10" o:spid="_x0000_s1319" style="position:absolute;left:0;text-align:left;margin-left:0;margin-top:0;width:50pt;height:50pt;z-index:249867776;visibility:hidden" coordsize="197,417" o:spt="100" o:preferrelative="t" adj="0,,0" path="">
                  <v:stroke joinstyle="round"/>
                  <v:formulas/>
                  <v:path o:connecttype="segments"/>
                  <o:lock v:ext="edit" selection="t"/>
                </v:shape>
              </w:pict>
            </w:r>
            <w:r w:rsidRPr="00557255">
              <w:pict>
                <v:shape id="_x0000_s3293" style="position:absolute;left:0;text-align:left;margin-left:6104.5pt;margin-top:7.2pt;width:250.5pt;height:118.5pt;z-index:-252518912;mso-wrap-edited:t;mso-position-horizontal:right" coordsize="" o:spt="100" wrapcoords="-30 441 388 441 673 441 673 106 673 106 673 0 1000 0 1000 0 1000 1036 673 1036 673 782 388 782 -30 782 -30 441" adj="0,,0" path="">
                  <v:stroke joinstyle="round"/>
                  <v:imagedata r:id="rId406" o:title="dc_310"/>
                  <v:formulas/>
                  <v:path o:connecttype="segments"/>
                  <w10:wrap type="tight"/>
                </v:shape>
              </w:pict>
            </w:r>
            <w:r w:rsidR="00503198">
              <w:t>The diameter of the core's outer circle.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1837" w:name="_Toc259721656"/>
      <w:bookmarkStart w:id="1838" w:name="_Toc275502003"/>
      <w:bookmarkStart w:id="1839" w:name="_Toc371377532"/>
      <w:bookmarkStart w:id="1840" w:name="CoreEndType_a"/>
      <w:bookmarkStart w:id="1841" w:name="_Toc528564040"/>
      <w:r>
        <w:t>CoreEndType [attribute]</w:t>
      </w:r>
      <w:bookmarkEnd w:id="1837"/>
      <w:bookmarkEnd w:id="1838"/>
      <w:bookmarkEnd w:id="1839"/>
      <w:bookmarkEnd w:id="1840"/>
      <w:bookmarkEnd w:id="18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11" o:spid="_x0000_s1320" style="position:absolute;left:0;text-align:left;margin-left:0;margin-top:0;width:50pt;height:50pt;z-index:249868800;visibility:hidden" coordsize="89,163" o:spt="100" o:preferrelative="t" adj="0,,0" path="">
                  <v:stroke joinstyle="round"/>
                  <v:formulas/>
                  <v:path o:connecttype="segments"/>
                  <o:lock v:ext="edit" selection="t"/>
                </v:shape>
              </w:pict>
            </w:r>
            <w:r w:rsidRPr="00557255">
              <w:pict>
                <v:shape id="_x0000_s3294" style="position:absolute;left:0;text-align:left;margin-left:1667.5pt;margin-top:7.2pt;width:97.5pt;height:53.25pt;z-index:-252517888;mso-wrap-edited:t;mso-position-horizontal:right" coordsize="" o:spt="100" wrapcoords="-30 0 1000 0 1000 1079 1000 1079 -30 1079 -30 0" adj="0,,0" path="">
                  <v:stroke joinstyle="round"/>
                  <v:imagedata r:id="rId407" o:title="dc_311"/>
                  <v:formulas/>
                  <v:path o:connecttype="segments"/>
                  <w10:wrap type="tight"/>
                </v:shape>
              </w:pict>
            </w:r>
            <w:r w:rsidR="00503198">
              <w:t>Describes how the core ends are made.</w:t>
            </w:r>
          </w:p>
          <w:p w:rsidR="00503198" w:rsidRDefault="00503198" w:rsidP="00503198">
            <w:pPr>
              <w:pStyle w:val="Italic2"/>
            </w:pPr>
            <w:r>
              <w:t>This item is restricted to the following list.</w:t>
            </w:r>
          </w:p>
          <w:p w:rsidR="00503198" w:rsidRDefault="00503198" w:rsidP="00503198">
            <w:pPr>
              <w:pStyle w:val="Bold3"/>
            </w:pPr>
            <w:r>
              <w:t>Adaptor</w:t>
            </w:r>
          </w:p>
          <w:p w:rsidR="00503198" w:rsidRDefault="00503198" w:rsidP="00503198">
            <w:pPr>
              <w:pStyle w:val="Normal3"/>
            </w:pPr>
            <w:r>
              <w:t>The Adaptor type is where the end type is adaptable to a 6 inch or 3 inch core diameter. (Spelling validated with core manufacturers.)</w:t>
            </w:r>
          </w:p>
          <w:p w:rsidR="00503198" w:rsidRDefault="00503198" w:rsidP="00503198">
            <w:pPr>
              <w:pStyle w:val="Bold3"/>
            </w:pPr>
            <w:r>
              <w:t>Bevelled</w:t>
            </w:r>
          </w:p>
          <w:p w:rsidR="00503198" w:rsidRDefault="00503198" w:rsidP="00503198">
            <w:pPr>
              <w:pStyle w:val="Normal3"/>
            </w:pPr>
            <w:r>
              <w:t>The core end is beveled. A grinding wheel has been used to grind down the inside of the core right at the end to enable an easier mounting of the core onto the shaft or the chucks. This is also called a beveled end cut. (Improper spelling noted but will be retained as enumeration choice for backward compatability.)</w:t>
            </w:r>
          </w:p>
          <w:p w:rsidR="00503198" w:rsidRDefault="00503198" w:rsidP="00503198">
            <w:pPr>
              <w:pStyle w:val="Bold3"/>
            </w:pPr>
            <w:r>
              <w:t>Bridge</w:t>
            </w:r>
          </w:p>
          <w:p w:rsidR="00503198" w:rsidRDefault="00503198" w:rsidP="00503198">
            <w:pPr>
              <w:pStyle w:val="Normal3"/>
            </w:pPr>
            <w:r>
              <w:t>The core end has a notch that is cut on the inside of the core that is tapered and does not go through the core to edge; this is done so the core can be grasped by a particular type of core chuck on a reel arm on a press. Similar to a tapered core.</w:t>
            </w:r>
          </w:p>
          <w:p w:rsidR="00503198" w:rsidRDefault="00503198" w:rsidP="00503198">
            <w:pPr>
              <w:pStyle w:val="Bold3"/>
            </w:pPr>
            <w:r>
              <w:t>HalfMetal</w:t>
            </w:r>
          </w:p>
          <w:p w:rsidR="00503198" w:rsidRDefault="00503198" w:rsidP="00503198">
            <w:pPr>
              <w:pStyle w:val="Normal3"/>
            </w:pPr>
            <w:r>
              <w:t>The core is half metal.</w:t>
            </w:r>
          </w:p>
          <w:p w:rsidR="00503198" w:rsidRDefault="00503198" w:rsidP="00503198">
            <w:pPr>
              <w:pStyle w:val="Bold3"/>
            </w:pPr>
            <w:r>
              <w:t>Notched</w:t>
            </w:r>
          </w:p>
          <w:p w:rsidR="00503198" w:rsidRDefault="00503198" w:rsidP="00503198">
            <w:pPr>
              <w:pStyle w:val="Normal3"/>
            </w:pPr>
            <w:r>
              <w:t>The core end has a notch. Notch can be used to drive the core by the press operator or by manufacturing.</w:t>
            </w:r>
          </w:p>
          <w:p w:rsidR="00503198" w:rsidRDefault="00503198" w:rsidP="00503198">
            <w:pPr>
              <w:pStyle w:val="Bold3"/>
            </w:pPr>
            <w:r>
              <w:t>NotchedFullMetal</w:t>
            </w:r>
          </w:p>
          <w:p w:rsidR="00503198" w:rsidRDefault="00503198" w:rsidP="00503198">
            <w:pPr>
              <w:pStyle w:val="Normal3"/>
            </w:pPr>
            <w:r>
              <w:t>The core end has a notch. Core end is reinforced with metal cap.</w:t>
            </w:r>
          </w:p>
          <w:p w:rsidR="00503198" w:rsidRDefault="00503198" w:rsidP="00503198">
            <w:pPr>
              <w:pStyle w:val="Bold3"/>
            </w:pPr>
            <w:r>
              <w:t>Plain</w:t>
            </w:r>
          </w:p>
          <w:p w:rsidR="00503198" w:rsidRDefault="00503198" w:rsidP="00503198">
            <w:pPr>
              <w:pStyle w:val="Normal3"/>
            </w:pPr>
            <w:r>
              <w:t>The core end is smooth, not notched.</w:t>
            </w:r>
          </w:p>
          <w:p w:rsidR="00503198" w:rsidRDefault="00503198" w:rsidP="00503198">
            <w:pPr>
              <w:pStyle w:val="Bold3"/>
            </w:pPr>
            <w:r>
              <w:t>PlainFullMetal</w:t>
            </w:r>
          </w:p>
          <w:p w:rsidR="00503198" w:rsidRDefault="00503198" w:rsidP="00503198">
            <w:pPr>
              <w:pStyle w:val="Normal3"/>
            </w:pPr>
            <w:r>
              <w:t>The core end has no notch; end is reinforced with a metal tip.</w:t>
            </w:r>
          </w:p>
          <w:p w:rsidR="00503198" w:rsidRDefault="00503198" w:rsidP="00503198">
            <w:pPr>
              <w:pStyle w:val="Bold3"/>
            </w:pPr>
            <w:r>
              <w:t>Tapered</w:t>
            </w:r>
          </w:p>
          <w:p w:rsidR="00503198" w:rsidRDefault="00503198" w:rsidP="00503198">
            <w:pPr>
              <w:pStyle w:val="Normal3"/>
            </w:pPr>
            <w:r>
              <w:t>The core end is tapered.</w:t>
            </w:r>
          </w:p>
        </w:tc>
      </w:tr>
    </w:tbl>
    <w:p w:rsidR="00503198" w:rsidRDefault="00503198" w:rsidP="00503198"/>
    <w:p w:rsidR="00503198" w:rsidRDefault="00503198" w:rsidP="00503198">
      <w:pPr>
        <w:pStyle w:val="Heading2"/>
      </w:pPr>
      <w:bookmarkStart w:id="1842" w:name="_Toc259721657"/>
      <w:bookmarkStart w:id="1843" w:name="_Toc275502004"/>
      <w:bookmarkStart w:id="1844" w:name="_Toc371377533"/>
      <w:bookmarkStart w:id="1845" w:name="CoreMaterialType_a"/>
      <w:bookmarkStart w:id="1846" w:name="_Toc528564041"/>
      <w:r>
        <w:t>CoreMaterialType [attribute]</w:t>
      </w:r>
      <w:bookmarkEnd w:id="1842"/>
      <w:bookmarkEnd w:id="1843"/>
      <w:bookmarkEnd w:id="1844"/>
      <w:bookmarkEnd w:id="1845"/>
      <w:bookmarkEnd w:id="18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12" o:spid="_x0000_s1321" style="position:absolute;left:0;text-align:left;margin-left:0;margin-top:0;width:50pt;height:50pt;z-index:249869824;visibility:hidden" coordsize="89,170" o:spt="100" o:preferrelative="t" adj="0,,0" path="">
                  <v:stroke joinstyle="round"/>
                  <v:formulas/>
                  <v:path o:connecttype="segments"/>
                  <o:lock v:ext="edit" selection="t"/>
                </v:shape>
              </w:pict>
            </w:r>
            <w:r w:rsidRPr="00557255">
              <w:pict>
                <v:shape id="_x0000_s3295" style="position:absolute;left:0;text-align:left;margin-left:1798pt;margin-top:7.2pt;width:102pt;height:53.25pt;z-index:-252516864;mso-wrap-edited:t;mso-position-horizontal:right" coordsize="" o:spt="100" wrapcoords="-30 0 1000 0 1000 1079 1000 1079 -30 1079 -30 0" adj="0,,0" path="">
                  <v:stroke joinstyle="round"/>
                  <v:imagedata r:id="rId408" o:title="dc_312"/>
                  <v:formulas/>
                  <v:path o:connecttype="segments"/>
                  <w10:wrap type="tight"/>
                </v:shape>
              </w:pict>
            </w:r>
            <w:r w:rsidR="00503198">
              <w:t>Specifies the material out of which the core is made.</w:t>
            </w:r>
          </w:p>
          <w:p w:rsidR="00503198" w:rsidRDefault="00503198" w:rsidP="00503198">
            <w:pPr>
              <w:pStyle w:val="Italic2"/>
            </w:pPr>
            <w:r>
              <w:t>This item is restricted to the following list.</w:t>
            </w:r>
          </w:p>
          <w:p w:rsidR="00503198" w:rsidRDefault="00503198" w:rsidP="00503198">
            <w:pPr>
              <w:pStyle w:val="Bold3"/>
            </w:pPr>
            <w:r>
              <w:t>Aluminium</w:t>
            </w:r>
          </w:p>
          <w:p w:rsidR="00503198" w:rsidRDefault="00503198" w:rsidP="00503198">
            <w:pPr>
              <w:pStyle w:val="Normal3"/>
            </w:pPr>
            <w:r>
              <w:t>The reel core is made of aluminium.</w:t>
            </w:r>
          </w:p>
          <w:p w:rsidR="00503198" w:rsidRDefault="00503198" w:rsidP="00503198">
            <w:pPr>
              <w:pStyle w:val="Bold3"/>
            </w:pPr>
            <w:r>
              <w:t>Composite</w:t>
            </w:r>
          </w:p>
          <w:p w:rsidR="00503198" w:rsidRDefault="00503198" w:rsidP="00503198">
            <w:pPr>
              <w:pStyle w:val="Normal3"/>
            </w:pPr>
            <w:r>
              <w:t>The reel core is made up of a composite of materials, not entirely of fibre content.</w:t>
            </w:r>
          </w:p>
          <w:p w:rsidR="00503198" w:rsidRDefault="00503198" w:rsidP="00503198">
            <w:pPr>
              <w:pStyle w:val="Bold3"/>
            </w:pPr>
            <w:r>
              <w:t>Fibre</w:t>
            </w:r>
          </w:p>
          <w:p w:rsidR="00503198" w:rsidRDefault="00503198" w:rsidP="00503198">
            <w:pPr>
              <w:pStyle w:val="Normal3"/>
            </w:pPr>
            <w:r>
              <w:t>The reel core is made of fibre.</w:t>
            </w:r>
          </w:p>
          <w:p w:rsidR="00503198" w:rsidRDefault="00503198" w:rsidP="00503198">
            <w:pPr>
              <w:pStyle w:val="Bold3"/>
            </w:pPr>
            <w:r>
              <w:t>Iron</w:t>
            </w:r>
          </w:p>
          <w:p w:rsidR="00503198" w:rsidRDefault="00503198" w:rsidP="00503198">
            <w:pPr>
              <w:pStyle w:val="Normal3"/>
            </w:pPr>
            <w:r>
              <w:t>The reel core is made of iron.</w:t>
            </w:r>
          </w:p>
          <w:p w:rsidR="00503198" w:rsidRDefault="00503198" w:rsidP="00503198">
            <w:pPr>
              <w:pStyle w:val="Bold3"/>
            </w:pPr>
            <w:r>
              <w:t>Paper</w:t>
            </w:r>
          </w:p>
          <w:p w:rsidR="00503198" w:rsidRDefault="00503198" w:rsidP="00503198">
            <w:pPr>
              <w:pStyle w:val="Normal3"/>
            </w:pPr>
            <w:r>
              <w:t>The reel core is made of paper.</w:t>
            </w:r>
          </w:p>
          <w:p w:rsidR="00503198" w:rsidRDefault="00503198" w:rsidP="00503198">
            <w:pPr>
              <w:pStyle w:val="Bold3"/>
            </w:pPr>
            <w:r>
              <w:t>Plastic</w:t>
            </w:r>
          </w:p>
          <w:p w:rsidR="00503198" w:rsidRDefault="00503198" w:rsidP="00503198">
            <w:pPr>
              <w:pStyle w:val="Normal3"/>
            </w:pPr>
            <w:r>
              <w:t>The reel core is made of plastic.</w:t>
            </w:r>
          </w:p>
          <w:p w:rsidR="00503198" w:rsidRDefault="00503198" w:rsidP="00503198">
            <w:pPr>
              <w:pStyle w:val="Bold3"/>
            </w:pPr>
            <w:r>
              <w:t>Steel</w:t>
            </w:r>
          </w:p>
          <w:p w:rsidR="00503198" w:rsidRDefault="00503198" w:rsidP="00503198">
            <w:pPr>
              <w:pStyle w:val="Normal3"/>
            </w:pPr>
            <w:r>
              <w:t>The reel core is made of steel.</w:t>
            </w:r>
          </w:p>
        </w:tc>
      </w:tr>
    </w:tbl>
    <w:p w:rsidR="00503198" w:rsidRDefault="00503198" w:rsidP="00503198"/>
    <w:p w:rsidR="00503198" w:rsidRDefault="00503198" w:rsidP="00503198">
      <w:pPr>
        <w:pStyle w:val="Heading2"/>
      </w:pPr>
      <w:bookmarkStart w:id="1847" w:name="_Toc259721658"/>
      <w:bookmarkStart w:id="1848" w:name="_Toc275502005"/>
      <w:bookmarkStart w:id="1849" w:name="_Toc371377534"/>
      <w:bookmarkStart w:id="1850" w:name="CorePlugs"/>
      <w:bookmarkStart w:id="1851" w:name="_Toc528564042"/>
      <w:r>
        <w:t>CorePlugs</w:t>
      </w:r>
      <w:bookmarkEnd w:id="1847"/>
      <w:bookmarkEnd w:id="1848"/>
      <w:bookmarkEnd w:id="1849"/>
      <w:bookmarkEnd w:id="1850"/>
      <w:bookmarkEnd w:id="18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13" o:spid="_x0000_s1322" style="position:absolute;left:0;text-align:left;margin-left:0;margin-top:0;width:50pt;height:50pt;z-index:249870848;visibility:hidden" coordsize="89,107" o:spt="100" o:preferrelative="t" adj="0,,0" path="">
                  <v:stroke joinstyle="round"/>
                  <v:formulas/>
                  <v:path o:connecttype="segments"/>
                  <o:lock v:ext="edit" selection="t"/>
                </v:shape>
              </w:pict>
            </w:r>
            <w:r w:rsidRPr="00557255">
              <w:pict>
                <v:shape id="_x0000_s3296" style="position:absolute;left:0;text-align:left;margin-left:710.5pt;margin-top:7.2pt;width:64.5pt;height:53.25pt;z-index:-252515840;mso-wrap-edited:t;mso-position-horizontal:right" coordsize="" o:spt="100" wrapcoords="-30 78 1000 78 1000 1079 1000 1079 -30 1079 -30 78" adj="0,,0" path="">
                  <v:stroke joinstyle="round"/>
                  <v:imagedata r:id="rId409" o:title="dc_313"/>
                  <v:formulas/>
                  <v:path o:connecttype="segments"/>
                  <w10:wrap type="tight"/>
                </v:shape>
              </w:pict>
            </w:r>
            <w:r w:rsidR="00503198">
              <w:t>An element that indicates if plugs are to be inserted into the ends of the core. Core plugs can be made of various materials and are used to protect the core ends.</w:t>
            </w:r>
          </w:p>
          <w:p w:rsidR="00503198" w:rsidRDefault="00503198" w:rsidP="00503198">
            <w:pPr>
              <w:pStyle w:val="Normal2"/>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tc>
      </w:tr>
    </w:tbl>
    <w:p w:rsidR="00503198" w:rsidRDefault="00503198" w:rsidP="00503198"/>
    <w:p w:rsidR="00503198" w:rsidRDefault="00503198" w:rsidP="00503198">
      <w:pPr>
        <w:pStyle w:val="Heading2"/>
      </w:pPr>
      <w:bookmarkStart w:id="1852" w:name="_Toc259721659"/>
      <w:bookmarkStart w:id="1853" w:name="_Toc275502006"/>
      <w:bookmarkStart w:id="1854" w:name="_Toc371377535"/>
      <w:bookmarkStart w:id="1855" w:name="CoreStrengthCode"/>
      <w:bookmarkStart w:id="1856" w:name="_Toc528564043"/>
      <w:r>
        <w:t>CoreStrengthCode</w:t>
      </w:r>
      <w:bookmarkEnd w:id="1852"/>
      <w:bookmarkEnd w:id="1853"/>
      <w:bookmarkEnd w:id="1854"/>
      <w:bookmarkEnd w:id="1855"/>
      <w:bookmarkEnd w:id="18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14" o:spid="_x0000_s1323" style="position:absolute;left:0;text-align:left;margin-left:0;margin-top:0;width:50pt;height:50pt;z-index:249871872;visibility:hidden" coordsize="96,328" o:spt="100" o:preferrelative="t" adj="0,,0" path="">
                  <v:stroke joinstyle="round"/>
                  <v:formulas/>
                  <v:path o:connecttype="segments"/>
                  <o:lock v:ext="edit" selection="t"/>
                </v:shape>
              </w:pict>
            </w:r>
            <w:r w:rsidRPr="00557255">
              <w:pict>
                <v:shape id="_x0000_s3297" style="position:absolute;left:0;text-align:left;margin-left:4538.5pt;margin-top:7.2pt;width:196.5pt;height:57.75pt;z-index:-252514816;mso-wrap-edited:t;mso-position-horizontal:right" coordsize="" o:spt="100" wrapcoords="-30 322 432 322 432 72 432 72 432 0 1000 0 1000 0 1000 1073 432 1073 432 1021 -30 1021 -30 322" adj="0,,0" path="">
                  <v:stroke joinstyle="round"/>
                  <v:imagedata r:id="rId410" o:title="dc_314"/>
                  <v:formulas/>
                  <v:path o:connecttype="segments"/>
                  <w10:wrap type="tight"/>
                </v:shape>
              </w:pict>
            </w:r>
            <w:r w:rsidR="00503198">
              <w:t>CoreStrengthCode is a composite of critical speed, flexural and crush strength of a fibre core, as defined by the indicated Agency.</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1"/>
              </w:numPr>
            </w:pPr>
            <w:r>
              <w:t xml:space="preserve">For the element that owns this attribute. </w:t>
            </w:r>
          </w:p>
          <w:p w:rsidR="00503198" w:rsidRDefault="00503198" w:rsidP="008D25AE">
            <w:pPr>
              <w:pStyle w:val="Normal3"/>
              <w:numPr>
                <w:ilvl w:val="0"/>
                <w:numId w:val="21"/>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503198" w:rsidRDefault="00503198" w:rsidP="00503198">
      <w:pPr>
        <w:pStyle w:val="Heading2"/>
      </w:pPr>
      <w:bookmarkStart w:id="1857" w:name="_Toc259721660"/>
      <w:bookmarkStart w:id="1858" w:name="_Toc275502007"/>
      <w:bookmarkStart w:id="1859" w:name="_Toc371377536"/>
      <w:bookmarkStart w:id="1860" w:name="CorrectiveAction"/>
      <w:bookmarkStart w:id="1861" w:name="_Toc528564044"/>
      <w:r>
        <w:t>CorrectiveAction</w:t>
      </w:r>
      <w:bookmarkEnd w:id="1857"/>
      <w:bookmarkEnd w:id="1858"/>
      <w:bookmarkEnd w:id="1859"/>
      <w:bookmarkEnd w:id="1860"/>
      <w:bookmarkEnd w:id="18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15" o:spid="_x0000_s1324" style="position:absolute;left:0;text-align:left;margin-left:0;margin-top:0;width:50pt;height:50pt;z-index:249872896;visibility:hidden" coordsize="67,143" o:spt="100" o:preferrelative="t" adj="0,,0" path="">
                  <v:stroke joinstyle="round"/>
                  <v:formulas/>
                  <v:path o:connecttype="segments"/>
                  <o:lock v:ext="edit" selection="t"/>
                </v:shape>
              </w:pict>
            </w:r>
            <w:r w:rsidRPr="00557255">
              <w:pict>
                <v:shape id="_x0000_s3298" style="position:absolute;left:0;text-align:left;margin-left:1319.5pt;margin-top:7.2pt;width:85.5pt;height:40.5pt;z-index:-252513792;mso-wrap-edited:t;mso-position-horizontal:right" coordsize="" o:spt="100" wrapcoords="-30 104 1000 104 1000 1105 1000 1105 -30 1105 -30 104" adj="0,,0" path="">
                  <v:stroke joinstyle="round"/>
                  <v:imagedata r:id="rId411" o:title="dc_315"/>
                  <v:formulas/>
                  <v:path o:connecttype="segments"/>
                  <w10:wrap type="tight"/>
                </v:shape>
              </w:pict>
            </w:r>
            <w:r w:rsidR="00503198">
              <w:t>This element enables the party issuing the ComplaintResponse (i.e. SupplierParty) to specify what is the corrective action they will take in order to close the Complaint (send a credit, send disposition instructions, etc.)</w:t>
            </w:r>
          </w:p>
        </w:tc>
      </w:tr>
    </w:tbl>
    <w:p w:rsidR="00503198" w:rsidRDefault="00503198" w:rsidP="00503198"/>
    <w:p w:rsidR="00503198" w:rsidRDefault="00503198" w:rsidP="00503198">
      <w:pPr>
        <w:pStyle w:val="Heading2"/>
      </w:pPr>
      <w:bookmarkStart w:id="1862" w:name="_Toc259721661"/>
      <w:bookmarkStart w:id="1863" w:name="_Toc275502008"/>
      <w:bookmarkStart w:id="1864" w:name="_Toc371377537"/>
      <w:bookmarkStart w:id="1865" w:name="CostComponent"/>
      <w:bookmarkStart w:id="1866" w:name="_Toc528564045"/>
      <w:r>
        <w:t>CostComponent</w:t>
      </w:r>
      <w:bookmarkEnd w:id="1862"/>
      <w:bookmarkEnd w:id="1863"/>
      <w:bookmarkEnd w:id="1864"/>
      <w:bookmarkEnd w:id="1865"/>
      <w:bookmarkEnd w:id="18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16" o:spid="_x0000_s1325" style="position:absolute;left:0;text-align:left;margin-left:0;margin-top:0;width:50pt;height:50pt;z-index:249873920;visibility:hidden" coordsize="139,494" o:spt="100" o:preferrelative="t" adj="0,,0" path="">
                  <v:stroke joinstyle="round"/>
                  <v:formulas/>
                  <v:path o:connecttype="segments"/>
                  <o:lock v:ext="edit" selection="t"/>
                </v:shape>
              </w:pict>
            </w:r>
            <w:r>
              <w:rPr>
                <w:noProof/>
                <w:snapToGrid/>
                <w:lang w:val="sv-SE" w:eastAsia="sv-SE"/>
              </w:rPr>
              <w:pict>
                <v:shape id="_x0000_s6875" type="#_x0000_t75" style="position:absolute;left:0;text-align:left;margin-left:4722.55pt;margin-top:7.05pt;width:366.75pt;height:99.75pt;z-index:-249603584;mso-wrap-edited:t;mso-position-horizontal:right" wrapcoords="206 9625 241 15342 8475 15212 9111 21059 21600 21438 21600 0 12150 141 11655 4818 8793 5078 8687 9885 206 9625" filled="t">
                  <v:imagedata r:id="rId412" o:title="CostComponent"/>
                  <w10:wrap type="tight"/>
                </v:shape>
              </w:pict>
            </w:r>
            <w:r w:rsidR="007F1159">
              <w:t>A</w:t>
            </w:r>
            <w:r w:rsidR="007F1159" w:rsidRPr="007F1159">
              <w:t xml:space="preserve"> group item that contains information for specifying a cost component by a code assigned by an agency</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706590" w:rsidRDefault="00706590" w:rsidP="00706590">
            <w:pPr>
              <w:pStyle w:val="Bold4"/>
            </w:pPr>
            <w:r>
              <w:t>(sequence)</w:t>
            </w:r>
          </w:p>
          <w:p w:rsidR="00706590" w:rsidRDefault="00706590" w:rsidP="00706590">
            <w:pPr>
              <w:pStyle w:val="Italic4"/>
            </w:pPr>
            <w:r>
              <w:t>The sequence of items below is optional. A single instance might exist.</w:t>
            </w:r>
          </w:p>
          <w:p w:rsidR="00503198" w:rsidRDefault="00503198" w:rsidP="00706590">
            <w:pPr>
              <w:pStyle w:val="Bold5"/>
            </w:pPr>
            <w:r>
              <w:t>CostComponentCode</w:t>
            </w:r>
          </w:p>
          <w:p w:rsidR="00503198" w:rsidRDefault="00503198" w:rsidP="00706590">
            <w:pPr>
              <w:pStyle w:val="Italic5"/>
            </w:pPr>
            <w:r>
              <w:t xml:space="preserve">CostComponentCode </w:t>
            </w:r>
            <w:r w:rsidR="00706590">
              <w:t>is mandatory. A single instance is required.</w:t>
            </w:r>
          </w:p>
          <w:p w:rsidR="00503198" w:rsidRDefault="00503198" w:rsidP="00706590">
            <w:pPr>
              <w:pStyle w:val="Normal5"/>
            </w:pPr>
            <w:r>
              <w:t xml:space="preserve">An element that communicates a code for the cost component. </w:t>
            </w:r>
          </w:p>
          <w:p w:rsidR="00503198" w:rsidRDefault="00503198" w:rsidP="00706590">
            <w:pPr>
              <w:pStyle w:val="Normal5"/>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706590">
            <w:pPr>
              <w:pStyle w:val="Normal5"/>
            </w:pPr>
            <w:r>
              <w:t>It is anticipated that additional UN/ECE cost component codes will be added as they become available.</w:t>
            </w:r>
          </w:p>
          <w:p w:rsidR="00706590" w:rsidRDefault="00706590" w:rsidP="00706590">
            <w:pPr>
              <w:pStyle w:val="Bold5"/>
            </w:pPr>
            <w:r>
              <w:t xml:space="preserve">CostComponentCodeValue </w:t>
            </w:r>
          </w:p>
          <w:p w:rsidR="00706590" w:rsidRDefault="00706590" w:rsidP="00706590">
            <w:pPr>
              <w:pStyle w:val="Italic5"/>
            </w:pPr>
            <w:r>
              <w:t xml:space="preserve">CostComponentCodeValue is optional. A single instance might exist. </w:t>
            </w:r>
          </w:p>
          <w:p w:rsidR="00706590" w:rsidRDefault="00706590" w:rsidP="00706590">
            <w:pPr>
              <w:pStyle w:val="Normal5"/>
            </w:pPr>
            <w:r>
              <w:t>A grouping element specifying a value belonging to a cost component code.</w:t>
            </w:r>
          </w:p>
          <w:p w:rsidR="00503198" w:rsidRDefault="00503198" w:rsidP="00503198">
            <w:pPr>
              <w:pStyle w:val="Bold4"/>
            </w:pPr>
            <w:r>
              <w:t>CostComponentDescription</w:t>
            </w:r>
          </w:p>
          <w:p w:rsidR="00503198" w:rsidRDefault="00503198" w:rsidP="00503198">
            <w:pPr>
              <w:pStyle w:val="Italic4"/>
            </w:pPr>
            <w:r>
              <w:t>CostComponentDescription is mandatory. A single instance is required.</w:t>
            </w:r>
          </w:p>
          <w:p w:rsidR="00503198" w:rsidRDefault="008A145C" w:rsidP="008A145C">
            <w:pPr>
              <w:pStyle w:val="Normal4"/>
            </w:pPr>
            <w:r>
              <w:t>The description of the cost component. When a CostComponentCode is associated with a CostComponentCodeValue of type TextValue, then the CostComponentDescription is a textual description of both the CostComponentCode and the TextValue.</w:t>
            </w:r>
          </w:p>
        </w:tc>
      </w:tr>
    </w:tbl>
    <w:p w:rsidR="00503198" w:rsidRDefault="00503198" w:rsidP="00503198"/>
    <w:p w:rsidR="00503198" w:rsidRDefault="00503198" w:rsidP="00503198">
      <w:pPr>
        <w:pStyle w:val="Heading2"/>
      </w:pPr>
      <w:bookmarkStart w:id="1867" w:name="_Toc259721662"/>
      <w:bookmarkStart w:id="1868" w:name="_Toc275502009"/>
      <w:bookmarkStart w:id="1869" w:name="_Toc371377538"/>
      <w:bookmarkStart w:id="1870" w:name="CostComponentCode"/>
      <w:bookmarkStart w:id="1871" w:name="_Toc528564046"/>
      <w:r>
        <w:t>CostComponentCode</w:t>
      </w:r>
      <w:bookmarkEnd w:id="1867"/>
      <w:bookmarkEnd w:id="1868"/>
      <w:bookmarkEnd w:id="1869"/>
      <w:bookmarkEnd w:id="1870"/>
      <w:bookmarkEnd w:id="18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17" o:spid="_x0000_s1326" style="position:absolute;left:0;text-align:left;margin-left:0;margin-top:0;width:50pt;height:50pt;z-index:249874944;visibility:hidden" coordsize="96,394" o:spt="100" o:preferrelative="t" adj="0,,0" path="">
                  <v:stroke joinstyle="round"/>
                  <v:formulas/>
                  <v:path o:connecttype="segments"/>
                  <o:lock v:ext="edit" selection="t"/>
                </v:shape>
              </w:pict>
            </w:r>
            <w:r>
              <w:rPr>
                <w:noProof/>
                <w:snapToGrid/>
                <w:lang w:val="sv-SE" w:eastAsia="sv-SE"/>
              </w:rPr>
              <w:pict>
                <v:shape id="_x0000_s6874" type="#_x0000_t75" style="position:absolute;left:0;text-align:left;margin-left:3123.55pt;margin-top:7.05pt;width:243.75pt;height:64.5pt;z-index:-249604608;mso-wrap-edited:t;mso-position-horizontal:right" wrapcoords="204 5392 416 17648 11263 18050 11369 21064 21600 21349 21600 0 11263 569 11210 5593 204 5392" filled="t">
                  <v:imagedata r:id="rId413" o:title="CostComponentCode"/>
                  <w10:wrap type="tight"/>
                </v:shape>
              </w:pict>
            </w:r>
            <w:r w:rsidR="00503198">
              <w:t xml:space="preserve">An element that communicates a code for the cost component. </w:t>
            </w:r>
          </w:p>
          <w:p w:rsidR="00503198" w:rsidRDefault="00503198" w:rsidP="00503198">
            <w:pPr>
              <w:pStyle w:val="Normal2"/>
            </w:pPr>
            <w:r>
              <w:t xml:space="preserve">For specification of logistics services it is recommended to use UN/ECE as the agency for the cost component code. Currently UN/ECE codes are freight cost codes established according to the UN Freight Cost Code Recommendation N°. 23, which can be found at www.unece.org/cefact/recommendations/rec_index.htm. The current version (at the time of this publication) can be found at www.unece.org/cefact/recommendations/rec23fcc_rev1_030623.pdf. </w:t>
            </w:r>
          </w:p>
          <w:p w:rsidR="00503198" w:rsidRDefault="00503198" w:rsidP="00503198">
            <w:pPr>
              <w:pStyle w:val="Normal2"/>
            </w:pPr>
            <w:r>
              <w:t>It is anticipated that additional UN/ECE cost component codes will be added as they become available.</w:t>
            </w:r>
          </w:p>
          <w:p w:rsidR="00503198" w:rsidRDefault="00503198" w:rsidP="00A45395">
            <w:pPr>
              <w:pStyle w:val="Bold3"/>
            </w:pPr>
            <w:r>
              <w:t>Agency [attribute]</w:t>
            </w:r>
          </w:p>
          <w:p w:rsidR="00503198" w:rsidRDefault="00503198" w:rsidP="00A45395">
            <w:pPr>
              <w:pStyle w:val="Italic3"/>
            </w:pPr>
            <w:r>
              <w:t>Agency is mandatory. A single instance is required.</w:t>
            </w:r>
          </w:p>
          <w:p w:rsidR="00503198" w:rsidRDefault="00503198" w:rsidP="00A45395">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8"/>
              </w:numPr>
            </w:pPr>
            <w:r>
              <w:t xml:space="preserve">For the element that owns this attribute. </w:t>
            </w:r>
          </w:p>
          <w:p w:rsidR="00503198" w:rsidRDefault="00503198" w:rsidP="008D25AE">
            <w:pPr>
              <w:pStyle w:val="Normal3"/>
              <w:numPr>
                <w:ilvl w:val="0"/>
                <w:numId w:val="8"/>
              </w:numPr>
            </w:pPr>
            <w:r>
              <w:t xml:space="preserve">For another attribute in the list of attributes associated with the parent element. </w:t>
            </w:r>
          </w:p>
          <w:p w:rsidR="00503198" w:rsidRDefault="00503198" w:rsidP="00A45395">
            <w:pPr>
              <w:pStyle w:val="Normal3"/>
            </w:pPr>
            <w:r>
              <w:t>Refer to Agency definition for any enumerations.</w:t>
            </w:r>
          </w:p>
        </w:tc>
      </w:tr>
    </w:tbl>
    <w:p w:rsidR="00503198" w:rsidRDefault="00503198" w:rsidP="00503198"/>
    <w:p w:rsidR="004B5C2C" w:rsidRDefault="004B5C2C" w:rsidP="004B5C2C">
      <w:pPr>
        <w:pStyle w:val="Heading2"/>
      </w:pPr>
      <w:bookmarkStart w:id="1872" w:name="_Toc371377539"/>
      <w:bookmarkStart w:id="1873" w:name="CostComponentCodeValue"/>
      <w:bookmarkStart w:id="1874" w:name="_Toc528564047"/>
      <w:r w:rsidRPr="004B5C2C">
        <w:t>CostComponent</w:t>
      </w:r>
      <w:r>
        <w:t>CodeValue</w:t>
      </w:r>
      <w:bookmarkEnd w:id="1872"/>
      <w:bookmarkEnd w:id="1873"/>
      <w:bookmarkEnd w:id="1874"/>
    </w:p>
    <w:tbl>
      <w:tblPr>
        <w:tblW w:w="5000" w:type="pct"/>
        <w:tblCellMar>
          <w:top w:w="144" w:type="dxa"/>
          <w:left w:w="115" w:type="dxa"/>
          <w:right w:w="115" w:type="dxa"/>
        </w:tblCellMar>
        <w:tblLook w:val="01E0"/>
      </w:tblPr>
      <w:tblGrid>
        <w:gridCol w:w="9584"/>
      </w:tblGrid>
      <w:tr w:rsidR="004B5C2C" w:rsidTr="008D25AE">
        <w:tc>
          <w:tcPr>
            <w:tcW w:w="5000" w:type="pct"/>
          </w:tcPr>
          <w:p w:rsidR="004B5C2C" w:rsidRDefault="00557255" w:rsidP="008D25AE">
            <w:pPr>
              <w:pStyle w:val="Normal2"/>
            </w:pPr>
            <w:r w:rsidRPr="00557255">
              <w:rPr>
                <w:noProof/>
              </w:rPr>
              <w:pict>
                <v:shape id="_x0000_s6216" type="#_x0000_t75" style="position:absolute;left:0;text-align:left;margin-left:8297.55pt;margin-top:7.05pt;width:309.75pt;height:73.5pt;z-index:-250013184;mso-wrap-edited:t;mso-position-horizontal:right" wrapcoords="244 6759 296 14914 12848 13592 13005 20645 21600 21380 21600 0 13476 -73 13633 3453 12796 3673 12953 6980 244 6759" filled="t">
                  <v:imagedata r:id="rId414" o:title="CostComponentCodeValue"/>
                  <w10:wrap type="tight"/>
                </v:shape>
              </w:pict>
            </w:r>
            <w:r w:rsidR="004B5C2C" w:rsidRPr="004B5C2C">
              <w:rPr>
                <w:noProof/>
              </w:rPr>
              <w:t>A grouping element specifying a value belonging to a cost component code</w:t>
            </w:r>
            <w:r w:rsidR="004B5C2C">
              <w:t>.</w:t>
            </w:r>
          </w:p>
          <w:p w:rsidR="004B5C2C" w:rsidRDefault="004B5C2C" w:rsidP="008D25AE">
            <w:pPr>
              <w:pStyle w:val="Bold3"/>
            </w:pPr>
            <w:r>
              <w:t>(choice)</w:t>
            </w:r>
          </w:p>
          <w:p w:rsidR="004B5C2C" w:rsidRDefault="004B5C2C" w:rsidP="008D25AE">
            <w:pPr>
              <w:pStyle w:val="Italic3"/>
            </w:pPr>
            <w:r>
              <w:t xml:space="preserve">[choice] is mandatory. A single instance is required. </w:t>
            </w:r>
          </w:p>
          <w:p w:rsidR="004B5C2C" w:rsidRDefault="004B5C2C" w:rsidP="008D25AE">
            <w:pPr>
              <w:pStyle w:val="Bold4"/>
            </w:pPr>
            <w:r>
              <w:t>NumericValue</w:t>
            </w:r>
          </w:p>
          <w:p w:rsidR="004B5C2C" w:rsidRDefault="004B5C2C" w:rsidP="008D25AE">
            <w:pPr>
              <w:pStyle w:val="Italic4"/>
            </w:pPr>
            <w:r w:rsidRPr="00893377">
              <w:t>NumericValue</w:t>
            </w:r>
            <w:r>
              <w:t xml:space="preserve"> is </w:t>
            </w:r>
            <w:r w:rsidR="007D0B45" w:rsidRPr="007D0B45">
              <w:t>mandatory. A single instance is required</w:t>
            </w:r>
            <w:r>
              <w:t xml:space="preserve">. </w:t>
            </w:r>
          </w:p>
          <w:p w:rsidR="004B5C2C" w:rsidRDefault="004B5C2C" w:rsidP="008D25AE">
            <w:pPr>
              <w:pStyle w:val="Normal4"/>
            </w:pPr>
            <w:r w:rsidRPr="00407673">
              <w:t>A grouping element for a numeric value and its statistical measures</w:t>
            </w:r>
            <w:r>
              <w:t xml:space="preserve">. </w:t>
            </w:r>
          </w:p>
          <w:p w:rsidR="004B5C2C" w:rsidRDefault="004B5C2C" w:rsidP="008D25AE">
            <w:pPr>
              <w:pStyle w:val="Bold4"/>
            </w:pPr>
            <w:r>
              <w:t>TextValue</w:t>
            </w:r>
          </w:p>
          <w:p w:rsidR="004B5C2C" w:rsidRDefault="004B5C2C" w:rsidP="008D25AE">
            <w:pPr>
              <w:pStyle w:val="Italic4"/>
            </w:pPr>
            <w:r w:rsidRPr="00893377">
              <w:t>TextValue</w:t>
            </w:r>
            <w:r>
              <w:t xml:space="preserve"> is </w:t>
            </w:r>
            <w:r w:rsidR="007D0B45" w:rsidRPr="007D0B45">
              <w:t>mandatory. A single instance is required</w:t>
            </w:r>
            <w:r>
              <w:t xml:space="preserve">. </w:t>
            </w:r>
          </w:p>
          <w:p w:rsidR="004B5C2C" w:rsidRDefault="004B5C2C" w:rsidP="008D25AE">
            <w:pPr>
              <w:pStyle w:val="Normal4"/>
            </w:pPr>
            <w:r w:rsidRPr="00407673">
              <w:t>A value in text format</w:t>
            </w:r>
            <w:r>
              <w:t>.</w:t>
            </w:r>
          </w:p>
        </w:tc>
      </w:tr>
    </w:tbl>
    <w:p w:rsidR="004B5C2C" w:rsidRDefault="004B5C2C" w:rsidP="00503198"/>
    <w:p w:rsidR="00503198" w:rsidRDefault="00503198" w:rsidP="00503198">
      <w:pPr>
        <w:pStyle w:val="Heading2"/>
      </w:pPr>
      <w:bookmarkStart w:id="1875" w:name="_Toc259721663"/>
      <w:bookmarkStart w:id="1876" w:name="_Toc275502010"/>
      <w:bookmarkStart w:id="1877" w:name="_Toc371377540"/>
      <w:bookmarkStart w:id="1878" w:name="CostComponentDescription"/>
      <w:bookmarkStart w:id="1879" w:name="_Toc528564048"/>
      <w:r>
        <w:t>CostComponentDescription</w:t>
      </w:r>
      <w:bookmarkEnd w:id="1875"/>
      <w:bookmarkEnd w:id="1876"/>
      <w:bookmarkEnd w:id="1877"/>
      <w:bookmarkEnd w:id="1878"/>
      <w:bookmarkEnd w:id="18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8A145C">
            <w:pPr>
              <w:pStyle w:val="Normal2"/>
            </w:pPr>
            <w:r w:rsidRPr="00557255">
              <w:pict>
                <v:shape id="dc_318" o:spid="_x0000_s1327" style="position:absolute;left:0;text-align:left;margin-left:0;margin-top:0;width:50pt;height:50pt;z-index:249875968;visibility:hidden" coordsize="117,416" o:spt="100" o:preferrelative="t" adj="0,,0" path="">
                  <v:stroke joinstyle="round"/>
                  <v:formulas/>
                  <v:path o:connecttype="segments"/>
                  <o:lock v:ext="edit" selection="t"/>
                </v:shape>
              </w:pict>
            </w:r>
            <w:r w:rsidRPr="00557255">
              <w:pict>
                <v:shape id="_x0000_s3301" style="position:absolute;left:0;text-align:left;margin-left:6082.75pt;margin-top:7.2pt;width:249.75pt;height:70.5pt;z-index:-252512768;mso-wrap-edited:t;mso-position-horizontal:right" coordsize="" o:spt="100" wrapcoords="-30 358 490 358 490 59 490 59 490 0 1000 0 1000 0 1000 1060 490 1060 490 932 -30 932 -30 358" adj="0,,0" path="">
                  <v:stroke joinstyle="round"/>
                  <v:imagedata r:id="rId415" o:title="dc_318"/>
                  <v:formulas/>
                  <v:path o:connecttype="segments"/>
                  <w10:wrap type="tight"/>
                </v:shape>
              </w:pict>
            </w:r>
            <w:r w:rsidR="00503198">
              <w:t xml:space="preserve">The </w:t>
            </w:r>
            <w:r w:rsidR="008A145C">
              <w:t>description of the cost component. When a CostComponentCode is associated with a CostComponentCodeValue of type TextValue, then the CostComponentDescription is a textual description of both the CostComponentCode and the TextValue.</w:t>
            </w:r>
          </w:p>
          <w:p w:rsidR="00503198" w:rsidRDefault="00503198" w:rsidP="0033110F">
            <w:pPr>
              <w:pStyle w:val="Bold3"/>
            </w:pPr>
            <w:r>
              <w:t>Language [attribute]</w:t>
            </w:r>
          </w:p>
          <w:p w:rsidR="00503198" w:rsidRDefault="00503198" w:rsidP="0033110F">
            <w:pPr>
              <w:pStyle w:val="Italic3"/>
            </w:pPr>
            <w:r w:rsidRPr="0033110F">
              <w:t>Language is optional. A single instance might exist</w:t>
            </w:r>
            <w:r>
              <w:t>.</w:t>
            </w:r>
          </w:p>
          <w:p w:rsidR="00503198" w:rsidRDefault="00503198" w:rsidP="0033110F">
            <w:pPr>
              <w:pStyle w:val="Normal3"/>
            </w:pPr>
            <w:r>
              <w:t>XML has embraced 2 and 3 digit language codes through the application of an addendum to the standard.</w:t>
            </w:r>
          </w:p>
          <w:p w:rsidR="00503198" w:rsidRDefault="00503198" w:rsidP="0033110F">
            <w:pPr>
              <w:pStyle w:val="Normal3"/>
            </w:pPr>
            <w:r>
              <w:t>Refer to Language definition for any enumerations.</w:t>
            </w:r>
          </w:p>
        </w:tc>
      </w:tr>
    </w:tbl>
    <w:p w:rsidR="00503198" w:rsidRDefault="00503198" w:rsidP="00503198"/>
    <w:p w:rsidR="00503198" w:rsidRDefault="00503198" w:rsidP="00503198">
      <w:pPr>
        <w:pStyle w:val="Heading2"/>
      </w:pPr>
      <w:bookmarkStart w:id="1880" w:name="_Toc259721664"/>
      <w:bookmarkStart w:id="1881" w:name="_Toc275502011"/>
      <w:bookmarkStart w:id="1882" w:name="_Toc371377541"/>
      <w:bookmarkStart w:id="1883" w:name="Country"/>
      <w:bookmarkStart w:id="1884" w:name="_Toc528564049"/>
      <w:r>
        <w:t>Country</w:t>
      </w:r>
      <w:bookmarkEnd w:id="1880"/>
      <w:bookmarkEnd w:id="1881"/>
      <w:bookmarkEnd w:id="1882"/>
      <w:bookmarkEnd w:id="1883"/>
      <w:bookmarkEnd w:id="18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19" o:spid="_x0000_s1328" style="position:absolute;left:0;text-align:left;margin-left:0;margin-top:0;width:50pt;height:50pt;z-index:249876992;visibility:hidden" coordsize="96,273" o:spt="100" o:preferrelative="t" adj="0,,0" path="">
                  <v:stroke joinstyle="round"/>
                  <v:formulas/>
                  <v:path o:connecttype="segments"/>
                  <o:lock v:ext="edit" selection="t"/>
                </v:shape>
              </w:pict>
            </w:r>
            <w:r w:rsidRPr="00557255">
              <w:rPr>
                <w:noProof/>
              </w:rPr>
              <w:pict>
                <v:shape id="_x0000_s6472" type="#_x0000_t75" style="position:absolute;left:0;text-align:left;margin-left:5420.75pt;margin-top:7.05pt;width:210.55pt;height:128.2pt;z-index:-249887232;mso-wrap-edited:t;mso-position-horizontal:right" wrapcoords="6576 8045 477 7776 590 13378 6576 13841 6299 21373 21600 21474 21600 0 6463 -42 6576 8045" filled="t">
                  <v:imagedata r:id="rId416" o:title="Country"/>
                  <w10:wrap type="tight"/>
                </v:shape>
              </w:pict>
            </w:r>
            <w:r w:rsidR="00503198">
              <w:t>The name of the country associated with the address elements. To ensure reliable matching of addresses, it is suggested to use the attribute ISOCountryCode as well.</w:t>
            </w:r>
          </w:p>
          <w:p w:rsidR="00503198" w:rsidRDefault="00503198" w:rsidP="0033110F">
            <w:pPr>
              <w:pStyle w:val="Bold3"/>
            </w:pPr>
            <w:r>
              <w:t>ISOCountryCode [attribute]</w:t>
            </w:r>
          </w:p>
          <w:p w:rsidR="00503198" w:rsidRDefault="00503198" w:rsidP="0033110F">
            <w:pPr>
              <w:pStyle w:val="Italic3"/>
            </w:pPr>
            <w:r>
              <w:t>ISOCountryCode is optional. A single instance might exist.</w:t>
            </w:r>
          </w:p>
          <w:p w:rsidR="00503198" w:rsidRDefault="00261B38" w:rsidP="0033110F">
            <w:pPr>
              <w:pStyle w:val="Normal3"/>
            </w:pPr>
            <w:r w:rsidRPr="00261B38">
              <w:t>The valid Alpha 2-character list of ISO Country Codes</w:t>
            </w:r>
            <w:r w:rsidR="00503198">
              <w:t>.</w:t>
            </w:r>
          </w:p>
          <w:p w:rsidR="00503198" w:rsidRDefault="00503198" w:rsidP="0033110F">
            <w:pPr>
              <w:pStyle w:val="Normal3"/>
            </w:pPr>
            <w:r>
              <w:t>Refer to ISOCountryCode definition for any enumerations.</w:t>
            </w:r>
          </w:p>
          <w:p w:rsidR="00EC3F3B" w:rsidRDefault="00EC3F3B" w:rsidP="00EC3F3B">
            <w:pPr>
              <w:pStyle w:val="Bold3"/>
            </w:pPr>
            <w:r>
              <w:t>ISOCountryCodeAlfa3 [attribute]</w:t>
            </w:r>
          </w:p>
          <w:p w:rsidR="00EC3F3B" w:rsidRDefault="00EC3F3B" w:rsidP="00EC3F3B">
            <w:pPr>
              <w:pStyle w:val="Italic3"/>
            </w:pPr>
            <w:r>
              <w:t>ISOCountryCodeAlfa3 is optional. A single instance might exist.</w:t>
            </w:r>
          </w:p>
          <w:p w:rsidR="00EC3F3B" w:rsidRDefault="00EC3F3B" w:rsidP="00EC3F3B">
            <w:pPr>
              <w:pStyle w:val="Normal3"/>
            </w:pPr>
            <w:r>
              <w:t>The valid Alpha 3-character list of ISO Country Codes.</w:t>
            </w:r>
          </w:p>
          <w:p w:rsidR="00261B38" w:rsidRPr="00261B38" w:rsidRDefault="00261B38" w:rsidP="00261B38">
            <w:pPr>
              <w:pStyle w:val="Normal3"/>
            </w:pPr>
            <w:r w:rsidRPr="00261B38">
              <w:t>Refer to ISOCountryCode</w:t>
            </w:r>
            <w:r>
              <w:t>Alfa3</w:t>
            </w:r>
            <w:r w:rsidRPr="00261B38">
              <w:t xml:space="preserve"> definition for any enumerations</w:t>
            </w:r>
            <w:r>
              <w:t>.</w:t>
            </w:r>
          </w:p>
          <w:p w:rsidR="00CE134C" w:rsidRDefault="00CE134C" w:rsidP="00CE134C">
            <w:pPr>
              <w:pStyle w:val="Bold3"/>
            </w:pPr>
            <w:r>
              <w:t>ISOCountryCodeNumeric [attribute]</w:t>
            </w:r>
          </w:p>
          <w:p w:rsidR="00CE134C" w:rsidRDefault="00CE134C" w:rsidP="00CE134C">
            <w:pPr>
              <w:pStyle w:val="Italic3"/>
            </w:pPr>
            <w:r>
              <w:t>ISOCountryCode</w:t>
            </w:r>
            <w:r w:rsidRPr="00CE134C">
              <w:t>Numeric</w:t>
            </w:r>
            <w:r>
              <w:t xml:space="preserve"> is optional. A single instance might exist.</w:t>
            </w:r>
          </w:p>
          <w:p w:rsidR="00CE134C" w:rsidRDefault="00CE134C" w:rsidP="00CE134C">
            <w:pPr>
              <w:pStyle w:val="Normal3"/>
            </w:pPr>
            <w:r w:rsidRPr="00CE134C">
              <w:t>The valid Numeric 3-digit list of ISO Country Codes</w:t>
            </w:r>
            <w:r>
              <w:t>.</w:t>
            </w:r>
          </w:p>
          <w:p w:rsidR="00EC3F3B" w:rsidRDefault="00261B38" w:rsidP="0033110F">
            <w:pPr>
              <w:pStyle w:val="Normal3"/>
            </w:pPr>
            <w:r>
              <w:t>Refer to ISOCountryCodeNumeric definition for any enumerations.</w:t>
            </w:r>
          </w:p>
        </w:tc>
      </w:tr>
    </w:tbl>
    <w:p w:rsidR="008A4ABF" w:rsidRDefault="008A4ABF" w:rsidP="008A4ABF"/>
    <w:p w:rsidR="008A4ABF" w:rsidRDefault="008A4ABF" w:rsidP="008A4ABF">
      <w:pPr>
        <w:pStyle w:val="Heading2"/>
      </w:pPr>
      <w:bookmarkStart w:id="1885" w:name="CountryAssociatedWithProduct"/>
      <w:bookmarkStart w:id="1886" w:name="_Toc528564050"/>
      <w:r w:rsidRPr="008A4ABF">
        <w:t>CountryAssociatedWithProduct</w:t>
      </w:r>
      <w:bookmarkEnd w:id="1885"/>
      <w:bookmarkEnd w:id="1886"/>
    </w:p>
    <w:tbl>
      <w:tblPr>
        <w:tblW w:w="5000" w:type="pct"/>
        <w:tblCellMar>
          <w:top w:w="144" w:type="dxa"/>
          <w:left w:w="115" w:type="dxa"/>
          <w:right w:w="115" w:type="dxa"/>
        </w:tblCellMar>
        <w:tblLook w:val="01E0"/>
      </w:tblPr>
      <w:tblGrid>
        <w:gridCol w:w="9584"/>
      </w:tblGrid>
      <w:tr w:rsidR="008A4ABF" w:rsidTr="00DC3E84">
        <w:tc>
          <w:tcPr>
            <w:tcW w:w="5000" w:type="pct"/>
          </w:tcPr>
          <w:p w:rsidR="008A4ABF" w:rsidRDefault="00557255" w:rsidP="00DC3E84">
            <w:pPr>
              <w:pStyle w:val="Normal2"/>
            </w:pPr>
            <w:r w:rsidRPr="00557255">
              <w:rPr>
                <w:noProof/>
              </w:rPr>
              <w:pict>
                <v:shape id="_x0000_s6496" type="#_x0000_t75" style="position:absolute;left:0;text-align:left;margin-left:10782.85pt;margin-top:7.05pt;width:395.45pt;height:135.25pt;z-index:-249872896;mso-wrap-edited:t;mso-position-horizontal:right" wrapcoords="8655 10596 104 10948 46 14693 8537 15132 8597 21225 21600 21480 21600 0 9043 144 8655 10596" filled="t">
                  <v:imagedata r:id="rId417" o:title="CountryAssociatedWithProduct"/>
                  <w10:wrap type="tight"/>
                </v:shape>
              </w:pict>
            </w:r>
            <w:r w:rsidR="008A4ABF" w:rsidRPr="008A4ABF">
              <w:t>Specifies the country associated with the product</w:t>
            </w:r>
            <w:r w:rsidR="008A4ABF">
              <w:t>.</w:t>
            </w:r>
          </w:p>
          <w:p w:rsidR="008A4ABF" w:rsidRDefault="008A4ABF" w:rsidP="00DC3E84">
            <w:pPr>
              <w:pStyle w:val="Bold3"/>
            </w:pPr>
            <w:r w:rsidRPr="008A4ABF">
              <w:t>CountryAssociatedWithProductStatusType</w:t>
            </w:r>
            <w:r>
              <w:t xml:space="preserve"> [attribute]</w:t>
            </w:r>
          </w:p>
          <w:p w:rsidR="008A4ABF" w:rsidRDefault="00DE00F3" w:rsidP="00DC3E84">
            <w:pPr>
              <w:pStyle w:val="Italic3"/>
            </w:pPr>
            <w:r w:rsidRPr="00DE00F3">
              <w:t xml:space="preserve">CountryAssociatedWithProductStatusType </w:t>
            </w:r>
            <w:r w:rsidR="008A4ABF">
              <w:t>is mandatory. A single instance is required.</w:t>
            </w:r>
          </w:p>
          <w:p w:rsidR="00DE00F3" w:rsidRDefault="00DE00F3" w:rsidP="00DC3E84">
            <w:pPr>
              <w:pStyle w:val="Normal3"/>
            </w:pPr>
            <w:r w:rsidRPr="00DE00F3">
              <w:t>Specifies the status type of the country associated with the product</w:t>
            </w:r>
            <w:r>
              <w:t>.</w:t>
            </w:r>
          </w:p>
          <w:p w:rsidR="008A4ABF" w:rsidRDefault="008A4ABF" w:rsidP="00DC3E84">
            <w:pPr>
              <w:pStyle w:val="Normal3"/>
            </w:pPr>
            <w:r>
              <w:t xml:space="preserve">Refer to </w:t>
            </w:r>
            <w:r w:rsidR="00DE00F3" w:rsidRPr="00DE00F3">
              <w:t>CountryAssociatedWithProductStatusType</w:t>
            </w:r>
            <w:r>
              <w:t xml:space="preserve"> definition for any enumerations.</w:t>
            </w:r>
          </w:p>
          <w:p w:rsidR="008A4ABF" w:rsidRDefault="00DE00F3" w:rsidP="00DC3E84">
            <w:pPr>
              <w:pStyle w:val="Bold3"/>
            </w:pPr>
            <w:r w:rsidRPr="00DE00F3">
              <w:t>Co</w:t>
            </w:r>
            <w:r>
              <w:t>untryAssociatedWithProductContext</w:t>
            </w:r>
            <w:r w:rsidRPr="00DE00F3">
              <w:t>Type</w:t>
            </w:r>
            <w:r w:rsidR="008A4ABF">
              <w:t xml:space="preserve"> [attribute]</w:t>
            </w:r>
          </w:p>
          <w:p w:rsidR="00DE00F3" w:rsidRDefault="00DE00F3" w:rsidP="00DE00F3">
            <w:pPr>
              <w:pStyle w:val="Italic3"/>
            </w:pPr>
            <w:r w:rsidRPr="00DE00F3">
              <w:t xml:space="preserve">CountryAssociatedWithProductContextType </w:t>
            </w:r>
            <w:r>
              <w:t>is mandatory. A single instance is required.</w:t>
            </w:r>
          </w:p>
          <w:p w:rsidR="00DE00F3" w:rsidRDefault="00DE00F3" w:rsidP="00DC3E84">
            <w:pPr>
              <w:pStyle w:val="Normal3"/>
            </w:pPr>
            <w:r w:rsidRPr="00DE00F3">
              <w:t>Specifies in what context the country is associated with the product.</w:t>
            </w:r>
          </w:p>
          <w:p w:rsidR="008A4ABF" w:rsidRDefault="008A4ABF" w:rsidP="00DC3E84">
            <w:pPr>
              <w:pStyle w:val="Normal3"/>
            </w:pPr>
            <w:r>
              <w:t xml:space="preserve">Refer to </w:t>
            </w:r>
            <w:r w:rsidR="00DE00F3" w:rsidRPr="00DE00F3">
              <w:t>Co</w:t>
            </w:r>
            <w:r w:rsidR="00DE00F3">
              <w:t>untryAssociatedWithProductContext</w:t>
            </w:r>
            <w:r w:rsidR="00DE00F3" w:rsidRPr="00DE00F3">
              <w:t>Type</w:t>
            </w:r>
            <w:r>
              <w:t xml:space="preserve"> definition for any enumerations.</w:t>
            </w:r>
          </w:p>
          <w:p w:rsidR="008A4ABF" w:rsidRDefault="008A4ABF" w:rsidP="00DC3E84">
            <w:pPr>
              <w:pStyle w:val="Bold3"/>
            </w:pPr>
            <w:r>
              <w:t>(sequence)</w:t>
            </w:r>
          </w:p>
          <w:p w:rsidR="008A4ABF" w:rsidRDefault="008A4ABF" w:rsidP="00DC3E84">
            <w:pPr>
              <w:pStyle w:val="Italic3"/>
            </w:pPr>
            <w:r>
              <w:t>The sequence of items below is mandatory. A single instance is required.</w:t>
            </w:r>
          </w:p>
          <w:p w:rsidR="008A4ABF" w:rsidRDefault="008A4ABF" w:rsidP="00DC3E84">
            <w:pPr>
              <w:pStyle w:val="Bold4"/>
            </w:pPr>
            <w:r>
              <w:t>C</w:t>
            </w:r>
            <w:r w:rsidR="00DE00F3">
              <w:t>ountry</w:t>
            </w:r>
          </w:p>
          <w:p w:rsidR="008A4ABF" w:rsidRDefault="00DE00F3" w:rsidP="00DC3E84">
            <w:pPr>
              <w:pStyle w:val="Italic4"/>
            </w:pPr>
            <w:r>
              <w:t xml:space="preserve">Country </w:t>
            </w:r>
            <w:r w:rsidR="008A4ABF">
              <w:t>is mandatory. A single instance is required.</w:t>
            </w:r>
          </w:p>
          <w:p w:rsidR="008A4ABF" w:rsidRDefault="00DE00F3" w:rsidP="00DC3E84">
            <w:pPr>
              <w:pStyle w:val="Normal4"/>
            </w:pPr>
            <w:r w:rsidRPr="00DE00F3">
              <w:t>The name of the country associated with the address elements. To ensure reliable matching of addresses, it is suggested to use the attribute ISOCountryCode as well</w:t>
            </w:r>
            <w:r>
              <w:t>.</w:t>
            </w:r>
          </w:p>
        </w:tc>
      </w:tr>
    </w:tbl>
    <w:p w:rsidR="00A411DE" w:rsidRDefault="00A411DE" w:rsidP="00A411DE"/>
    <w:p w:rsidR="00A411DE" w:rsidRDefault="00A411DE" w:rsidP="00A411DE">
      <w:pPr>
        <w:pStyle w:val="Heading2"/>
      </w:pPr>
      <w:bookmarkStart w:id="1887" w:name="CountryAssociatedWithProductContextTyp_a"/>
      <w:bookmarkStart w:id="1888" w:name="_Toc528564051"/>
      <w:r w:rsidRPr="00A411DE">
        <w:t>CountryAssociatedWithProductContextType</w:t>
      </w:r>
      <w:r>
        <w:t xml:space="preserve"> [attribute]</w:t>
      </w:r>
      <w:bookmarkEnd w:id="1887"/>
      <w:bookmarkEnd w:id="1888"/>
    </w:p>
    <w:tbl>
      <w:tblPr>
        <w:tblW w:w="5000" w:type="pct"/>
        <w:tblCellMar>
          <w:top w:w="144" w:type="dxa"/>
          <w:left w:w="115" w:type="dxa"/>
          <w:right w:w="115" w:type="dxa"/>
        </w:tblCellMar>
        <w:tblLook w:val="01E0"/>
      </w:tblPr>
      <w:tblGrid>
        <w:gridCol w:w="9584"/>
      </w:tblGrid>
      <w:tr w:rsidR="00A411DE" w:rsidTr="00DC3E84">
        <w:tc>
          <w:tcPr>
            <w:tcW w:w="5000" w:type="pct"/>
          </w:tcPr>
          <w:p w:rsidR="00A411DE" w:rsidRDefault="00A411DE" w:rsidP="00DC3E84">
            <w:pPr>
              <w:pStyle w:val="Normal2"/>
            </w:pPr>
            <w:r w:rsidRPr="00A411DE">
              <w:t>Specifies in what context the country is associated with the product</w:t>
            </w:r>
            <w:r>
              <w:t>.</w:t>
            </w:r>
          </w:p>
          <w:p w:rsidR="00A411DE" w:rsidRDefault="00A411DE" w:rsidP="00DC3E84">
            <w:pPr>
              <w:pStyle w:val="Italic2"/>
            </w:pPr>
            <w:r>
              <w:t>This item is restricted to the following list.</w:t>
            </w:r>
          </w:p>
          <w:p w:rsidR="00260410" w:rsidRDefault="00557255" w:rsidP="00260410">
            <w:pPr>
              <w:pStyle w:val="Bold3"/>
            </w:pPr>
            <w:r w:rsidRPr="00557255">
              <w:rPr>
                <w:noProof/>
              </w:rPr>
              <w:pict>
                <v:shape id="_x0000_s6493" type="#_x0000_t75" style="position:absolute;left:0;text-align:left;margin-left:5278pt;margin-top:-34.1pt;width:222pt;height:63.15pt;z-index:-249873920;mso-wrap-edited:t;mso-position-horizontal:right" wrapcoords="-60 0 -60 21391 21600 21391 21600 0 15688 98 -60 0" filled="t">
                  <v:imagedata r:id="rId418" o:title=""/>
                  <w10:wrap type="tight"/>
                </v:shape>
              </w:pict>
            </w:r>
            <w:r w:rsidR="00260410">
              <w:t xml:space="preserve">Distribution </w:t>
            </w:r>
          </w:p>
          <w:p w:rsidR="00260410" w:rsidRDefault="00260410" w:rsidP="00260410">
            <w:pPr>
              <w:pStyle w:val="Normal3"/>
            </w:pPr>
            <w:r>
              <w:t>Country in  which the product is distributed.</w:t>
            </w:r>
          </w:p>
          <w:p w:rsidR="00260410" w:rsidRDefault="00260410" w:rsidP="00260410">
            <w:pPr>
              <w:pStyle w:val="Bold3"/>
            </w:pPr>
            <w:r>
              <w:t xml:space="preserve">Manufacture </w:t>
            </w:r>
          </w:p>
          <w:p w:rsidR="00260410" w:rsidRDefault="00260410" w:rsidP="00260410">
            <w:pPr>
              <w:pStyle w:val="Normal3"/>
            </w:pPr>
            <w:r w:rsidRPr="00260410">
              <w:t>Country in which the product is manufactured. Manufacture is the process of procuring raw materials from outside to make the final product process; conversion of raw materials into finished product by using various processes, machines and energy</w:t>
            </w:r>
            <w:r>
              <w:t>.</w:t>
            </w:r>
          </w:p>
          <w:p w:rsidR="00260410" w:rsidRDefault="00260410" w:rsidP="00260410">
            <w:pPr>
              <w:pStyle w:val="Bold3"/>
            </w:pPr>
            <w:r>
              <w:t>Production</w:t>
            </w:r>
          </w:p>
          <w:p w:rsidR="00260410" w:rsidRDefault="00260410" w:rsidP="00260410">
            <w:pPr>
              <w:pStyle w:val="Normal3"/>
            </w:pPr>
            <w:r>
              <w:t>Country in which the product is produced. Production is the process of converting inputs into outputs through various operations without procuring raw materials from the outside.</w:t>
            </w:r>
          </w:p>
          <w:p w:rsidR="00260410" w:rsidRDefault="00260410" w:rsidP="00260410">
            <w:pPr>
              <w:pStyle w:val="Bold3"/>
            </w:pPr>
            <w:r>
              <w:t xml:space="preserve">Publication </w:t>
            </w:r>
          </w:p>
          <w:p w:rsidR="00A411DE" w:rsidRDefault="00260410" w:rsidP="00260410">
            <w:pPr>
              <w:pStyle w:val="Normal3"/>
            </w:pPr>
            <w:r>
              <w:t>Country in which the product is published.</w:t>
            </w:r>
          </w:p>
        </w:tc>
      </w:tr>
    </w:tbl>
    <w:p w:rsidR="00260410" w:rsidRDefault="00260410" w:rsidP="00260410"/>
    <w:p w:rsidR="00260410" w:rsidRDefault="00260410" w:rsidP="00260410">
      <w:pPr>
        <w:pStyle w:val="Heading2"/>
      </w:pPr>
      <w:bookmarkStart w:id="1889" w:name="CountryAssociatedWithProductStatusType_a"/>
      <w:bookmarkStart w:id="1890" w:name="_Toc528564052"/>
      <w:r w:rsidRPr="00A411DE">
        <w:t>Cou</w:t>
      </w:r>
      <w:r>
        <w:t>ntryAssociatedWithProductStatus</w:t>
      </w:r>
      <w:r w:rsidRPr="00A411DE">
        <w:t>Type</w:t>
      </w:r>
      <w:r>
        <w:t xml:space="preserve"> [attribute]</w:t>
      </w:r>
      <w:bookmarkEnd w:id="1889"/>
      <w:bookmarkEnd w:id="1890"/>
    </w:p>
    <w:tbl>
      <w:tblPr>
        <w:tblW w:w="5000" w:type="pct"/>
        <w:tblCellMar>
          <w:top w:w="144" w:type="dxa"/>
          <w:left w:w="115" w:type="dxa"/>
          <w:right w:w="115" w:type="dxa"/>
        </w:tblCellMar>
        <w:tblLook w:val="01E0"/>
      </w:tblPr>
      <w:tblGrid>
        <w:gridCol w:w="9584"/>
      </w:tblGrid>
      <w:tr w:rsidR="00260410" w:rsidTr="00DC3E84">
        <w:tc>
          <w:tcPr>
            <w:tcW w:w="5000" w:type="pct"/>
          </w:tcPr>
          <w:p w:rsidR="00260410" w:rsidRDefault="00260410" w:rsidP="00DC3E84">
            <w:pPr>
              <w:pStyle w:val="Normal2"/>
            </w:pPr>
            <w:r w:rsidRPr="00260410">
              <w:t>Specifies the status type of the country associated with the product</w:t>
            </w:r>
            <w:r>
              <w:t>.</w:t>
            </w:r>
          </w:p>
          <w:p w:rsidR="00260410" w:rsidRDefault="00260410" w:rsidP="00DC3E84">
            <w:pPr>
              <w:pStyle w:val="Italic2"/>
            </w:pPr>
            <w:r>
              <w:t>This item is restricted to the following list.</w:t>
            </w:r>
          </w:p>
          <w:p w:rsidR="00260410" w:rsidRDefault="00557255" w:rsidP="00260410">
            <w:pPr>
              <w:pStyle w:val="Bold3"/>
            </w:pPr>
            <w:r w:rsidRPr="00557255">
              <w:rPr>
                <w:noProof/>
              </w:rPr>
              <w:pict>
                <v:shape id="_x0000_s6492" type="#_x0000_t75" style="position:absolute;left:0;text-align:left;margin-left:5253.35pt;margin-top:-34.1pt;width:221.15pt;height:64.9pt;z-index:-249874944;mso-wrap-edited:t;mso-position-horizontal:right" wrapcoords="-61 0 -61 21391 21600 21391 21600 0 13365 -84 -61 0" filled="t">
                  <v:imagedata r:id="rId419" o:title=""/>
                  <w10:wrap type="tight"/>
                </v:shape>
              </w:pict>
            </w:r>
            <w:r w:rsidR="00260410">
              <w:t xml:space="preserve">CurrentCountry: </w:t>
            </w:r>
          </w:p>
          <w:p w:rsidR="00260410" w:rsidRDefault="00260410" w:rsidP="00260410">
            <w:pPr>
              <w:pStyle w:val="Normal3"/>
            </w:pPr>
            <w:r>
              <w:t>Country in which the product is being produced, published, manufactured or distributed.</w:t>
            </w:r>
          </w:p>
          <w:p w:rsidR="00260410" w:rsidRDefault="00260410" w:rsidP="00260410">
            <w:pPr>
              <w:pStyle w:val="Bold3"/>
            </w:pPr>
            <w:r>
              <w:t xml:space="preserve">OriginalCountry: </w:t>
            </w:r>
          </w:p>
          <w:p w:rsidR="00260410" w:rsidRDefault="00260410" w:rsidP="00260410">
            <w:pPr>
              <w:pStyle w:val="Normal3"/>
            </w:pPr>
            <w:r>
              <w:t>Country in which the product was originally produced, published, manufactured or distributed.</w:t>
            </w:r>
          </w:p>
        </w:tc>
      </w:tr>
    </w:tbl>
    <w:p w:rsidR="00503198" w:rsidRDefault="00503198" w:rsidP="00503198"/>
    <w:p w:rsidR="00503198" w:rsidRDefault="00503198" w:rsidP="00503198">
      <w:pPr>
        <w:pStyle w:val="Heading2"/>
      </w:pPr>
      <w:bookmarkStart w:id="1891" w:name="_Toc259721665"/>
      <w:bookmarkStart w:id="1892" w:name="_Toc275502012"/>
      <w:bookmarkStart w:id="1893" w:name="_Toc371377542"/>
      <w:bookmarkStart w:id="1894" w:name="CountryOfConsumption"/>
      <w:bookmarkStart w:id="1895" w:name="_Toc528564053"/>
      <w:r>
        <w:t>CountryOfConsumption</w:t>
      </w:r>
      <w:bookmarkEnd w:id="1891"/>
      <w:bookmarkEnd w:id="1892"/>
      <w:bookmarkEnd w:id="1893"/>
      <w:bookmarkEnd w:id="1894"/>
      <w:bookmarkEnd w:id="18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20" o:spid="_x0000_s1329" style="position:absolute;left:0;text-align:left;margin-left:0;margin-top:0;width:50pt;height:50pt;z-index:249878016;visibility:hidden" coordsize="81,417" o:spt="100" o:preferrelative="t" adj="0,,0" path="">
                  <v:stroke joinstyle="round"/>
                  <v:formulas/>
                  <v:path o:connecttype="segments"/>
                  <o:lock v:ext="edit" selection="t"/>
                </v:shape>
              </w:pict>
            </w:r>
            <w:r w:rsidRPr="00557255">
              <w:pict>
                <v:shape id="_x0000_s3303" style="position:absolute;left:0;text-align:left;margin-left:6104.5pt;margin-top:7.2pt;width:250.5pt;height:48.75pt;z-index:-252511744;mso-wrap-edited:t;mso-position-horizontal:right" coordsize="" o:spt="100" wrapcoords="-30 358 424 358 709 358 709 259 709 259 709 0 1000 0 1000 0 1000 1087 709 1087 709 939 424 939 424 926 -30 926 -30 358" adj="0,,0" path="">
                  <v:stroke joinstyle="round"/>
                  <v:imagedata r:id="rId420" o:title="dc_320"/>
                  <v:formulas/>
                  <v:path o:connecttype="segments"/>
                  <w10:wrap type="tight"/>
                </v:shape>
              </w:pict>
            </w:r>
            <w:r w:rsidR="00503198">
              <w:t>The country of consumption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896" w:name="_Toc259721666"/>
      <w:bookmarkStart w:id="1897" w:name="_Toc275502013"/>
      <w:bookmarkStart w:id="1898" w:name="_Toc371377543"/>
      <w:bookmarkStart w:id="1899" w:name="CountryOfDestination"/>
      <w:bookmarkStart w:id="1900" w:name="_Toc528564054"/>
      <w:r>
        <w:t>CountryOfDestination</w:t>
      </w:r>
      <w:bookmarkEnd w:id="1896"/>
      <w:bookmarkEnd w:id="1897"/>
      <w:bookmarkEnd w:id="1898"/>
      <w:bookmarkEnd w:id="1899"/>
      <w:bookmarkEnd w:id="19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21" o:spid="_x0000_s1330" style="position:absolute;left:0;text-align:left;margin-left:0;margin-top:0;width:50pt;height:50pt;z-index:249879040;visibility:hidden" coordsize="81,403" o:spt="100" o:preferrelative="t" adj="0,,0" path="">
                  <v:stroke joinstyle="round"/>
                  <v:formulas/>
                  <v:path o:connecttype="segments"/>
                  <o:lock v:ext="edit" selection="t"/>
                </v:shape>
              </w:pict>
            </w:r>
            <w:r w:rsidRPr="00557255">
              <w:pict>
                <v:shape id="_x0000_s3304" style="position:absolute;left:0;text-align:left;margin-left:5843.5pt;margin-top:7.2pt;width:241.5pt;height:48.75pt;z-index:-252510720;mso-wrap-edited:t;mso-position-horizontal:right" coordsize="" o:spt="100" wrapcoords="-30 358 404 358 699 358 699 259 699 259 699 0 1000 0 1000 0 1000 1087 699 1087 699 939 404 939 404 926 -30 926 -30 358" adj="0,,0" path="">
                  <v:stroke joinstyle="round"/>
                  <v:imagedata r:id="rId421" o:title="dc_321"/>
                  <v:formulas/>
                  <v:path o:connecttype="segments"/>
                  <w10:wrap type="tight"/>
                </v:shape>
              </w:pict>
            </w:r>
            <w:r w:rsidR="00503198">
              <w:t>The country where the goods will be, or were, shipped to.</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901" w:name="_Toc259721667"/>
      <w:bookmarkStart w:id="1902" w:name="_Toc275502014"/>
      <w:bookmarkStart w:id="1903" w:name="_Toc371377544"/>
      <w:bookmarkStart w:id="1904" w:name="CountryOfOrigin"/>
      <w:bookmarkStart w:id="1905" w:name="_Toc528564055"/>
      <w:r>
        <w:t>CountryOfOrigin</w:t>
      </w:r>
      <w:bookmarkEnd w:id="1901"/>
      <w:bookmarkEnd w:id="1902"/>
      <w:bookmarkEnd w:id="1903"/>
      <w:bookmarkEnd w:id="1904"/>
      <w:bookmarkEnd w:id="19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22" o:spid="_x0000_s1331" style="position:absolute;left:0;text-align:left;margin-left:0;margin-top:0;width:50pt;height:50pt;z-index:249880064;visibility:hidden" coordsize="81,368" o:spt="100" o:preferrelative="t" adj="0,,0" path="">
                  <v:stroke joinstyle="round"/>
                  <v:formulas/>
                  <v:path o:connecttype="segments"/>
                  <o:lock v:ext="edit" selection="t"/>
                </v:shape>
              </w:pict>
            </w:r>
            <w:r w:rsidRPr="00557255">
              <w:pict>
                <v:shape id="_x0000_s3305" style="position:absolute;left:0;text-align:left;margin-left:5234.5pt;margin-top:7.2pt;width:220.5pt;height:48.75pt;z-index:-252509696;mso-wrap-edited:t;mso-position-horizontal:right" coordsize="" o:spt="100" wrapcoords="-30 358 347 358 671 358 671 259 671 259 671 0 1000 0 1000 0 1000 1087 671 1087 671 939 347 939 347 926 -30 926 -30 358" adj="0,,0" path="">
                  <v:stroke joinstyle="round"/>
                  <v:imagedata r:id="rId422" o:title="dc_322"/>
                  <v:formulas/>
                  <v:path o:connecttype="segments"/>
                  <w10:wrap type="tight"/>
                </v:shape>
              </w:pict>
            </w:r>
            <w:r w:rsidR="00503198">
              <w:t>The country of origin for the material.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Country</w:t>
            </w:r>
          </w:p>
          <w:p w:rsidR="00503198" w:rsidRDefault="00503198" w:rsidP="00503198">
            <w:pPr>
              <w:pStyle w:val="Italic4"/>
            </w:pPr>
            <w:r>
              <w:t>Country is mandatory. A single instance is required.</w:t>
            </w:r>
          </w:p>
          <w:p w:rsidR="00503198" w:rsidRDefault="00503198" w:rsidP="00503198">
            <w:pPr>
              <w:pStyle w:val="Normal4"/>
            </w:pPr>
            <w:r>
              <w:t>The name of the country associated with the address elements. To ensure reliable matching of addresses, it is suggested to use the attribute ISOCountryCode as well.</w:t>
            </w:r>
          </w:p>
        </w:tc>
      </w:tr>
    </w:tbl>
    <w:p w:rsidR="00503198" w:rsidRDefault="00503198" w:rsidP="00503198"/>
    <w:p w:rsidR="00503198" w:rsidRDefault="00503198" w:rsidP="00503198">
      <w:pPr>
        <w:pStyle w:val="Heading2"/>
      </w:pPr>
      <w:bookmarkStart w:id="1906" w:name="_Toc259721668"/>
      <w:bookmarkStart w:id="1907" w:name="_Toc275502015"/>
      <w:bookmarkStart w:id="1908" w:name="_Toc371377545"/>
      <w:bookmarkStart w:id="1909" w:name="County"/>
      <w:bookmarkStart w:id="1910" w:name="_Toc528564056"/>
      <w:r>
        <w:t>County</w:t>
      </w:r>
      <w:bookmarkEnd w:id="1906"/>
      <w:bookmarkEnd w:id="1907"/>
      <w:bookmarkEnd w:id="1908"/>
      <w:bookmarkEnd w:id="1909"/>
      <w:bookmarkEnd w:id="19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23" o:spid="_x0000_s1332" style="position:absolute;left:0;text-align:left;margin-left:0;margin-top:0;width:50pt;height:50pt;z-index:249881088;visibility:hidden" coordsize="67,93" o:spt="100" o:preferrelative="t" adj="0,,0" path="">
                  <v:stroke joinstyle="round"/>
                  <v:formulas/>
                  <v:path o:connecttype="segments"/>
                  <o:lock v:ext="edit" selection="t"/>
                </v:shape>
              </w:pict>
            </w:r>
            <w:r w:rsidRPr="00557255">
              <w:pict>
                <v:shape id="_x0000_s3306" style="position:absolute;left:0;text-align:left;margin-left:449.5pt;margin-top:7.2pt;width:55.5pt;height:40.5pt;z-index:-252508672;mso-wrap-edited:t;mso-position-horizontal:right" coordsize="" o:spt="100" wrapcoords="-30 104 1000 104 1000 1105 1000 1105 -30 1105 -30 104" adj="0,,0" path="">
                  <v:stroke joinstyle="round"/>
                  <v:imagedata r:id="rId423" o:title="dc_323"/>
                  <v:formulas/>
                  <v:path o:connecttype="segments"/>
                  <w10:wrap type="tight"/>
                </v:shape>
              </w:pict>
            </w:r>
            <w:r w:rsidR="00503198">
              <w:t>The name of the county that the address is in.</w:t>
            </w:r>
          </w:p>
        </w:tc>
      </w:tr>
    </w:tbl>
    <w:p w:rsidR="00503198" w:rsidRDefault="00503198" w:rsidP="00503198"/>
    <w:p w:rsidR="00503198" w:rsidRDefault="00503198" w:rsidP="00503198">
      <w:pPr>
        <w:pStyle w:val="Heading2"/>
      </w:pPr>
      <w:bookmarkStart w:id="1911" w:name="_Toc259721669"/>
      <w:bookmarkStart w:id="1912" w:name="_Toc275502016"/>
      <w:bookmarkStart w:id="1913" w:name="_Toc371377546"/>
      <w:bookmarkStart w:id="1914" w:name="CreditDebitNote"/>
      <w:bookmarkStart w:id="1915" w:name="_Toc528564057"/>
      <w:r>
        <w:t>CreditDebitNote</w:t>
      </w:r>
      <w:bookmarkEnd w:id="1911"/>
      <w:bookmarkEnd w:id="1912"/>
      <w:bookmarkEnd w:id="1913"/>
      <w:bookmarkEnd w:id="1914"/>
      <w:bookmarkEnd w:id="1915"/>
    </w:p>
    <w:tbl>
      <w:tblPr>
        <w:tblW w:w="5000" w:type="pct"/>
        <w:tblCellMar>
          <w:top w:w="144" w:type="dxa"/>
          <w:left w:w="115" w:type="dxa"/>
          <w:right w:w="115" w:type="dxa"/>
        </w:tblCellMar>
        <w:tblLook w:val="01E0"/>
      </w:tblPr>
      <w:tblGrid>
        <w:gridCol w:w="9584"/>
      </w:tblGrid>
      <w:tr w:rsidR="00503198" w:rsidTr="00503198">
        <w:tc>
          <w:tcPr>
            <w:tcW w:w="5000" w:type="pct"/>
          </w:tcPr>
          <w:p w:rsidR="003A2F59" w:rsidRDefault="00557255" w:rsidP="003A2F59">
            <w:pPr>
              <w:pStyle w:val="Normal2"/>
            </w:pPr>
            <w:r w:rsidRPr="00557255">
              <w:pict>
                <v:shape id="dc_324" o:spid="_x0000_s1333" style="position:absolute;left:0;text-align:left;margin-left:0;margin-top:0;width:50pt;height:50pt;z-index:249882112;visibility:hidden" coordsize="448,472" o:spt="100" o:preferrelative="t" adj="0,,0" path="">
                  <v:stroke joinstyle="round"/>
                  <v:formulas/>
                  <v:path o:connecttype="segments"/>
                  <o:lock v:ext="edit" selection="t"/>
                </v:shape>
              </w:pict>
            </w:r>
            <w:r w:rsidRPr="00557255">
              <w:pict>
                <v:shape id="_x0000_s3307" style="position:absolute;left:0;text-align:left;margin-left:7061.5pt;margin-top:7.2pt;width:283.5pt;height:268.5pt;z-index:-252507648;mso-wrap-edited:t;mso-position-horizontal:right" coordsize="" o:spt="100" wrapcoords="-30 375 262 375 262 15 514 15 514 15 514 0 1000 0 1000 0 1000 1016 514 1016 514 840 262 840 262 478 -30 478 -30 375" adj="0,,0" path="">
                  <v:stroke joinstyle="round"/>
                  <v:imagedata r:id="rId424" o:title="dc_324"/>
                  <v:formulas/>
                  <v:path o:connecttype="segments"/>
                  <w10:wrap type="tight"/>
                </v:shape>
              </w:pict>
            </w:r>
            <w:r w:rsidR="00503198">
              <w:t xml:space="preserve">The </w:t>
            </w:r>
            <w:r w:rsidR="003A2F59">
              <w:t>CreditDebitNote element is the root element for the CreditDebitNote e-Document.</w:t>
            </w:r>
          </w:p>
          <w:p w:rsidR="00503198" w:rsidRDefault="003A2F59" w:rsidP="003A2F59">
            <w:pPr>
              <w:pStyle w:val="Normal2"/>
            </w:pPr>
            <w:r>
              <w:t xml:space="preserve">The CreditDebitNote e-Document is generally used by the SupplierParty to compensate or charge the trading parties (ShipToParty, BuyerParty, OtherParty, etc.) for matters outside the scope of the </w:t>
            </w:r>
            <w:r w:rsidR="00884E32">
              <w:t>Invoice</w:t>
            </w:r>
            <w:r w:rsidR="00503198">
              <w:t>.</w:t>
            </w:r>
          </w:p>
          <w:p w:rsidR="00503198" w:rsidRDefault="00503198" w:rsidP="00503198">
            <w:pPr>
              <w:pStyle w:val="Bold3"/>
            </w:pPr>
            <w:r>
              <w:t>CreditDebitNoteType [attribute]</w:t>
            </w:r>
          </w:p>
          <w:p w:rsidR="00503198" w:rsidRDefault="00503198" w:rsidP="00503198">
            <w:pPr>
              <w:pStyle w:val="Italic3"/>
            </w:pPr>
            <w:r>
              <w:t>CreditDebitNoteType is mandatory. A single instance is required.</w:t>
            </w:r>
          </w:p>
          <w:p w:rsidR="00503198" w:rsidRDefault="00503198" w:rsidP="00503198">
            <w:pPr>
              <w:pStyle w:val="Normal3"/>
            </w:pPr>
            <w:r>
              <w:t xml:space="preserve">Defines the type of the CreditDebitNote </w:t>
            </w:r>
            <w:r w:rsidR="00ED105B">
              <w:t>e-Document</w:t>
            </w:r>
            <w:r>
              <w:t xml:space="preserve">. There are two types of </w:t>
            </w:r>
            <w:r w:rsidR="001B51A7">
              <w:t>CreditDebitNote</w:t>
            </w:r>
            <w:r>
              <w:t xml:space="preserve"> Messages:</w:t>
            </w:r>
          </w:p>
          <w:p w:rsidR="00503198" w:rsidRDefault="00503198" w:rsidP="00503198">
            <w:pPr>
              <w:pStyle w:val="Normal3"/>
            </w:pPr>
            <w:r>
              <w:t>Refer to CreditDebitNoteType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CreditDebitNoteHeader</w:t>
            </w:r>
          </w:p>
          <w:p w:rsidR="00503198" w:rsidRDefault="00503198" w:rsidP="00503198">
            <w:pPr>
              <w:pStyle w:val="Italic4"/>
            </w:pPr>
            <w:r>
              <w:t>CreditDebitNoteHeader is mandatory. A single instance is required.</w:t>
            </w:r>
          </w:p>
          <w:p w:rsidR="00503198" w:rsidRDefault="00503198" w:rsidP="00503198">
            <w:pPr>
              <w:pStyle w:val="Normal4"/>
            </w:pPr>
            <w:r>
              <w:t>The CreditDebitNoteHeader contains information common to the CreditDebitNote</w:t>
            </w:r>
          </w:p>
          <w:p w:rsidR="00503198" w:rsidRDefault="00503198" w:rsidP="00503198">
            <w:pPr>
              <w:pStyle w:val="Bold4"/>
            </w:pPr>
            <w:r>
              <w:t>CreditDebitNoteLineItem</w:t>
            </w:r>
          </w:p>
          <w:p w:rsidR="00503198" w:rsidRDefault="00503198" w:rsidP="00503198">
            <w:pPr>
              <w:pStyle w:val="Italic4"/>
            </w:pPr>
            <w:r>
              <w:t>CreditDebitNoteLineItem is mandatory. One instance is required, multiple instances might exist.</w:t>
            </w:r>
          </w:p>
          <w:p w:rsidR="00503198" w:rsidRDefault="00503198" w:rsidP="00503198">
            <w:pPr>
              <w:pStyle w:val="Normal4"/>
            </w:pPr>
            <w:r>
              <w:t>CreditDebitLineItem contains the information about the Credit or Debit being issued.</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CreditDebitNoteSummary</w:t>
            </w:r>
          </w:p>
          <w:p w:rsidR="00503198" w:rsidRDefault="00503198" w:rsidP="00503198">
            <w:pPr>
              <w:pStyle w:val="Italic4"/>
            </w:pPr>
            <w:r>
              <w:t>CreditDebitNoteSummary is mandatory. A single instance is required.</w:t>
            </w:r>
          </w:p>
          <w:p w:rsidR="00503198" w:rsidRDefault="00503198" w:rsidP="00503198">
            <w:pPr>
              <w:pStyle w:val="Normal4"/>
            </w:pPr>
            <w:r>
              <w:t xml:space="preserve">Contains summary information that applies to the entire </w:t>
            </w:r>
            <w:r w:rsidR="00ED105B">
              <w:t>e-Document</w:t>
            </w:r>
            <w:r>
              <w:t>.</w:t>
            </w:r>
          </w:p>
        </w:tc>
      </w:tr>
    </w:tbl>
    <w:p w:rsidR="00503198" w:rsidRDefault="00503198" w:rsidP="00503198"/>
    <w:p w:rsidR="00503198" w:rsidRDefault="00503198" w:rsidP="00503198">
      <w:pPr>
        <w:pStyle w:val="Heading2"/>
      </w:pPr>
      <w:bookmarkStart w:id="1916" w:name="_Toc259721670"/>
      <w:bookmarkStart w:id="1917" w:name="_Toc275502017"/>
      <w:bookmarkStart w:id="1918" w:name="_Toc371377547"/>
      <w:bookmarkStart w:id="1919" w:name="CreditDebitNoteAmountSubtotal"/>
      <w:bookmarkStart w:id="1920" w:name="_Toc528564058"/>
      <w:r>
        <w:t>CreditDebitNoteAmountSubtotal</w:t>
      </w:r>
      <w:bookmarkEnd w:id="1916"/>
      <w:bookmarkEnd w:id="1917"/>
      <w:bookmarkEnd w:id="1918"/>
      <w:bookmarkEnd w:id="1919"/>
      <w:bookmarkEnd w:id="19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25" o:spid="_x0000_s1334" style="position:absolute;left:0;text-align:left;margin-left:0;margin-top:0;width:50pt;height:50pt;z-index:249883136;visibility:hidden" coordsize="81,510" o:spt="100" o:preferrelative="t" adj="0,,0" path="">
                  <v:stroke joinstyle="round"/>
                  <v:formulas/>
                  <v:path o:connecttype="segments"/>
                  <o:lock v:ext="edit" selection="t"/>
                </v:shape>
              </w:pict>
            </w:r>
            <w:r w:rsidRPr="00557255">
              <w:pict>
                <v:shape id="_x0000_s3308" style="position:absolute;left:0;text-align:left;margin-left:7714pt;margin-top:7.2pt;width:306pt;height:48.75pt;z-index:-252506624;mso-wrap-edited:t;mso-position-horizontal:right" coordsize="" o:spt="100" wrapcoords="-30 358 458 358 692 358 692 259 692 259 692 0 1000 0 1000 0 1000 1087 692 1087 692 939 458 939 458 926 -30 926 -30 358" adj="0,,0" path="">
                  <v:stroke joinstyle="round"/>
                  <v:imagedata r:id="rId425" o:title="dc_325"/>
                  <v:formulas/>
                  <v:path o:connecttype="segments"/>
                  <w10:wrap type="tight"/>
                </v:shape>
              </w:pict>
            </w:r>
            <w:r w:rsidR="00503198">
              <w:t>A field that contains the result of the calculation Quantity at the CreditDebitNoteLineItem level times the PricePerUnit.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921" w:name="_Toc259721671"/>
      <w:bookmarkStart w:id="1922" w:name="_Toc275502018"/>
      <w:bookmarkStart w:id="1923" w:name="_Toc371377548"/>
      <w:bookmarkStart w:id="1924" w:name="CreditDebitNoteBaseAmountInformation"/>
      <w:bookmarkStart w:id="1925" w:name="_Toc528564059"/>
      <w:r>
        <w:t>CreditDebitNoteBaseAmountInformation</w:t>
      </w:r>
      <w:bookmarkEnd w:id="1921"/>
      <w:bookmarkEnd w:id="1922"/>
      <w:bookmarkEnd w:id="1923"/>
      <w:bookmarkEnd w:id="1924"/>
      <w:bookmarkEnd w:id="19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26" o:spid="_x0000_s1335" style="position:absolute;left:0;text-align:left;margin-left:0;margin-top:0;width:50pt;height:50pt;z-index:249884160;visibility:hidden" coordsize="97,683" o:spt="100" o:preferrelative="t" adj="0,,0" path="">
                  <v:stroke joinstyle="round"/>
                  <v:formulas/>
                  <v:path o:connecttype="segments"/>
                  <o:lock v:ext="edit" selection="t"/>
                </v:shape>
              </w:pict>
            </w:r>
            <w:r w:rsidRPr="00557255">
              <w:pict>
                <v:shape id="_x0000_s3309" style="position:absolute;left:0;text-align:left;margin-left:10715.5pt;margin-top:7.2pt;width:409.5pt;height:58.5pt;z-index:-252505600;mso-wrap-edited:t;mso-position-horizontal:right" coordsize="" o:spt="100" wrapcoords="-30 381 423 381 597 381 597 216 597 216 597 0 1000 0 1000 0 1000 1073 597 1073 597 866 423 866 423 856 -30 856 -30 381" adj="0,,0" path="">
                  <v:stroke joinstyle="round"/>
                  <v:imagedata r:id="rId426" o:title="dc_326"/>
                  <v:formulas/>
                  <v:path o:connecttype="segments"/>
                  <w10:wrap type="tight"/>
                </v:shape>
              </w:pict>
            </w:r>
            <w:r w:rsidR="00503198">
              <w:t>A group item containing the price per unit and the CreditDebitNote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CreditDebitNoteAmountSubtotal</w:t>
            </w:r>
          </w:p>
          <w:p w:rsidR="00503198" w:rsidRDefault="00503198" w:rsidP="00503198">
            <w:pPr>
              <w:pStyle w:val="Italic4"/>
            </w:pPr>
            <w:r>
              <w:t>CreditDebitNoteAmountSubtotal is optional. A single instance might exist.</w:t>
            </w:r>
          </w:p>
          <w:p w:rsidR="00503198" w:rsidRDefault="00503198" w:rsidP="00503198">
            <w:pPr>
              <w:pStyle w:val="Normal4"/>
            </w:pPr>
            <w:r>
              <w:t>A field that contains the result of the calculation Quantity at the CreditDebitNoteLineItem level times the PricePerUnit.</w:t>
            </w:r>
          </w:p>
        </w:tc>
      </w:tr>
    </w:tbl>
    <w:p w:rsidR="00503198" w:rsidRDefault="00503198" w:rsidP="00503198"/>
    <w:p w:rsidR="00503198" w:rsidRDefault="00503198" w:rsidP="00503198">
      <w:pPr>
        <w:pStyle w:val="Heading2"/>
      </w:pPr>
      <w:bookmarkStart w:id="1926" w:name="_Toc259721672"/>
      <w:bookmarkStart w:id="1927" w:name="_Toc275502019"/>
      <w:bookmarkStart w:id="1928" w:name="_Toc371377549"/>
      <w:bookmarkStart w:id="1929" w:name="CreditDebitNoteDate"/>
      <w:bookmarkStart w:id="1930" w:name="_Toc528564060"/>
      <w:r>
        <w:t>CreditDebitNoteDate</w:t>
      </w:r>
      <w:bookmarkEnd w:id="1926"/>
      <w:bookmarkEnd w:id="1927"/>
      <w:bookmarkEnd w:id="1928"/>
      <w:bookmarkEnd w:id="1929"/>
      <w:bookmarkEnd w:id="19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27" o:spid="_x0000_s1336" style="position:absolute;left:0;text-align:left;margin-left:0;margin-top:0;width:50pt;height:50pt;z-index:249885184;visibility:hidden" coordsize="139,420" o:spt="100" o:preferrelative="t" adj="0,,0" path="">
                  <v:stroke joinstyle="round"/>
                  <v:formulas/>
                  <v:path o:connecttype="segments"/>
                  <o:lock v:ext="edit" selection="t"/>
                </v:shape>
              </w:pict>
            </w:r>
            <w:r w:rsidRPr="00557255">
              <w:pict>
                <v:shape id="_x0000_s3310" style="position:absolute;left:0;text-align:left;margin-left:6148pt;margin-top:7.2pt;width:252pt;height:83.25pt;z-index:-252504576;mso-wrap-edited:t;mso-position-horizontal:right" coordsize="" o:spt="100" wrapcoords="-30 424 366 424 650 424 650 151 650 151 650 0 1000 0 1000 0 1000 1051 650 1051 650 763 366 763 366 756 -30 756 -30 424" adj="0,,0" path="">
                  <v:stroke joinstyle="round"/>
                  <v:imagedata r:id="rId427" o:title="dc_327"/>
                  <v:formulas/>
                  <v:path o:connecttype="segments"/>
                  <w10:wrap type="tight"/>
                </v:shape>
              </w:pict>
            </w:r>
            <w:r w:rsidR="00503198">
              <w:t>The issue date of the CreditDebitNote. This date often drives payment terms. Note that this date is not necessarily the same as the creation date of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1931" w:name="_Toc259721673"/>
      <w:bookmarkStart w:id="1932" w:name="_Toc275502020"/>
      <w:bookmarkStart w:id="1933" w:name="_Toc371377550"/>
      <w:bookmarkStart w:id="1934" w:name="CreditDebitNoteHeader"/>
      <w:bookmarkStart w:id="1935" w:name="_Toc528564061"/>
      <w:r>
        <w:t>CreditDebitNoteHeader</w:t>
      </w:r>
      <w:bookmarkEnd w:id="1931"/>
      <w:bookmarkEnd w:id="1932"/>
      <w:bookmarkEnd w:id="1933"/>
      <w:bookmarkEnd w:id="1934"/>
      <w:bookmarkEnd w:id="19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28" o:spid="_x0000_s1337" style="position:absolute;left:0;text-align:left;margin-left:0;margin-top:0;width:50pt;height:50pt;z-index:249886208;visibility:hidden" coordsize="913,524" o:spt="100" o:preferrelative="t" adj="0,,0" path="">
                  <v:stroke joinstyle="round"/>
                  <v:formulas/>
                  <v:path o:connecttype="segments"/>
                  <o:lock v:ext="edit" selection="t"/>
                </v:shape>
              </w:pict>
            </w:r>
            <w:r w:rsidRPr="00557255">
              <w:pict>
                <v:shape id="_x0000_s3311" style="position:absolute;left:0;text-align:left;margin-left:7953.25pt;margin-top:7.2pt;width:314.25pt;height:547.5pt;z-index:-252503552;mso-wrap-edited:t;mso-position-horizontal:right" coordsize="" o:spt="100" wrapcoords="-30 478 328 478 555 478 555 23 555 23 555 0 1000 0 1000 0 1000 1008 555 1008 555 531 328 531 328 530 -30 530 -30 478" adj="0,,0" path="">
                  <v:stroke joinstyle="round"/>
                  <v:imagedata r:id="rId428" o:title="dc_328"/>
                  <v:formulas/>
                  <v:path o:connecttype="segments"/>
                  <w10:wrap type="tight"/>
                </v:shape>
              </w:pict>
            </w:r>
            <w:r w:rsidR="00503198">
              <w:t>The CreditDebitNoteHeader contains information common to the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CreditDebitNoteNumber</w:t>
            </w:r>
          </w:p>
          <w:p w:rsidR="00503198" w:rsidRDefault="00503198" w:rsidP="00503198">
            <w:pPr>
              <w:pStyle w:val="Italic4"/>
            </w:pPr>
            <w:r>
              <w:t>CreditDebitNoteNumber is mandatory. A single instance is required.</w:t>
            </w:r>
          </w:p>
          <w:p w:rsidR="00503198" w:rsidRDefault="00503198" w:rsidP="00503198">
            <w:pPr>
              <w:pStyle w:val="Normal4"/>
            </w:pPr>
            <w:r>
              <w:t>The unique CreditDebitNote identifier as agreed to by the trading partners.</w:t>
            </w:r>
          </w:p>
          <w:p w:rsidR="00503198" w:rsidRDefault="00503198" w:rsidP="00503198">
            <w:pPr>
              <w:pStyle w:val="Bold4"/>
            </w:pPr>
            <w:r>
              <w:t>CreditDebitNoteDate</w:t>
            </w:r>
          </w:p>
          <w:p w:rsidR="00503198" w:rsidRDefault="00503198" w:rsidP="00503198">
            <w:pPr>
              <w:pStyle w:val="Italic4"/>
            </w:pPr>
            <w:r>
              <w:t>CreditDebitNoteDate is mandatory. A single instance is required.</w:t>
            </w:r>
          </w:p>
          <w:p w:rsidR="00503198" w:rsidRDefault="00503198" w:rsidP="00503198">
            <w:pPr>
              <w:pStyle w:val="Normal4"/>
            </w:pPr>
            <w:r>
              <w:t>The issue date of the CreditDebitNote. This date often drives payment terms. Note that this date is not necessarily the same as the creation date of the CreditDebitNote.</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CreditDebitNoteReason</w:t>
            </w:r>
          </w:p>
          <w:p w:rsidR="00503198" w:rsidRDefault="00503198" w:rsidP="00503198">
            <w:pPr>
              <w:pStyle w:val="Italic4"/>
            </w:pPr>
            <w:r>
              <w:t>CreditDebitNoteReason is mandatory. A single instance is required.</w:t>
            </w:r>
          </w:p>
          <w:p w:rsidR="00503198" w:rsidRDefault="00503198" w:rsidP="00503198">
            <w:pPr>
              <w:pStyle w:val="Normal4"/>
            </w:pPr>
            <w:r>
              <w:t>A group item containing the reason for the entire CreditDebitNote.</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A single instance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1936" w:name="_Toc259721674"/>
      <w:bookmarkStart w:id="1937" w:name="_Toc275502021"/>
      <w:bookmarkStart w:id="1938" w:name="_Toc371377551"/>
      <w:bookmarkStart w:id="1939" w:name="CreditDebitNoteLineAmount"/>
      <w:bookmarkStart w:id="1940" w:name="_Toc528564062"/>
      <w:r>
        <w:t>CreditDebitNoteLineAmount</w:t>
      </w:r>
      <w:bookmarkEnd w:id="1936"/>
      <w:bookmarkEnd w:id="1937"/>
      <w:bookmarkEnd w:id="1938"/>
      <w:bookmarkEnd w:id="1939"/>
      <w:bookmarkEnd w:id="19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29" o:spid="_x0000_s1338" style="position:absolute;left:0;text-align:left;margin-left:0;margin-top:0;width:50pt;height:50pt;z-index:249887232;visibility:hidden" coordsize="81,482" o:spt="100" o:preferrelative="t" adj="0,,0" path="">
                  <v:stroke joinstyle="round"/>
                  <v:formulas/>
                  <v:path o:connecttype="segments"/>
                  <o:lock v:ext="edit" selection="t"/>
                </v:shape>
              </w:pict>
            </w:r>
            <w:r w:rsidRPr="00557255">
              <w:pict>
                <v:shape id="_x0000_s3312" style="position:absolute;left:0;text-align:left;margin-left:7235.5pt;margin-top:7.2pt;width:289.5pt;height:48.75pt;z-index:-252502528;mso-wrap-edited:t;mso-position-horizontal:right" coordsize="" o:spt="100" wrapcoords="-30 358 427 358 674 358 674 259 674 259 674 0 1000 0 1000 0 1000 1087 674 1087 674 939 427 939 427 926 -30 926 -30 358" adj="0,,0" path="">
                  <v:stroke joinstyle="round"/>
                  <v:imagedata r:id="rId429" o:title="dc_329"/>
                  <v:formulas/>
                  <v:path o:connecttype="segments"/>
                  <w10:wrap type="tight"/>
                </v:shape>
              </w:pict>
            </w:r>
            <w:r w:rsidR="00503198">
              <w:t>The total CreditDebitNote amount per line (includes adjustments and tax)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1941" w:name="_Toc259721675"/>
      <w:bookmarkStart w:id="1942" w:name="_Toc275502022"/>
      <w:bookmarkStart w:id="1943" w:name="_Toc371377552"/>
      <w:bookmarkStart w:id="1944" w:name="CreditDebitNoteLineItem"/>
      <w:bookmarkStart w:id="1945" w:name="_Toc528564063"/>
      <w:r>
        <w:t>CreditDebitNoteLineItem</w:t>
      </w:r>
      <w:bookmarkEnd w:id="1941"/>
      <w:bookmarkEnd w:id="1942"/>
      <w:bookmarkEnd w:id="1943"/>
      <w:bookmarkEnd w:id="1944"/>
      <w:bookmarkEnd w:id="19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_x0000_s3313" style="position:absolute;left:0;text-align:left;margin-left:9453.2pt;margin-top:7.05pt;width:349.6pt;height:652.9pt;z-index:-252501504;mso-wrap-edited:t;mso-position-horizontal:right" coordsize="" o:spt="100" wrapcoords="-30 485 263 485 435 485 435 15 607 15 1000 15 1000 535 1000 1006 607 1006 435 1006 435 535 263 535 -30 535 -30 485" adj="0,,0" path="" stroked="f">
                  <v:stroke joinstyle="round"/>
                  <v:imagedata r:id="rId430" o:title="dc_330"/>
                  <v:formulas/>
                  <v:path o:connecttype="segments"/>
                  <o:lock v:ext="edit" aspectratio="t"/>
                  <w10:wrap type="tight"/>
                </v:shape>
              </w:pict>
            </w:r>
            <w:r w:rsidRPr="00557255">
              <w:pict>
                <v:shape id="dc_330" o:spid="_x0000_s1339" style="position:absolute;left:0;text-align:left;margin-left:0;margin-top:0;width:50pt;height:50pt;z-index:249888256;visibility:hidden" coordsize="1383,691" o:spt="100" o:preferrelative="t" adj="0,,0" path="">
                  <v:stroke joinstyle="round"/>
                  <v:formulas/>
                  <v:path o:connecttype="segments"/>
                  <o:lock v:ext="edit" selection="t"/>
                </v:shape>
              </w:pict>
            </w:r>
            <w:r w:rsidR="00503198">
              <w:t>CreditDebitLineItem contains the information about the Credit or Debit being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CreditDebitNoteLineItemNumber</w:t>
            </w:r>
          </w:p>
          <w:p w:rsidR="00503198" w:rsidRDefault="00503198" w:rsidP="00503198">
            <w:pPr>
              <w:pStyle w:val="Italic4"/>
            </w:pPr>
            <w:r>
              <w:t>CreditDebitNoteLineItemNumber is mandatory. A single instance is required.</w:t>
            </w:r>
          </w:p>
          <w:p w:rsidR="00503198" w:rsidRDefault="00503198" w:rsidP="00503198">
            <w:pPr>
              <w:pStyle w:val="Normal4"/>
            </w:pPr>
            <w:r>
              <w:t>A sequential number that uniquely identifies the CreditDebitNote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Multiple instances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CreditDebitNoteBaseAmountInformation</w:t>
            </w:r>
          </w:p>
          <w:p w:rsidR="00503198" w:rsidRDefault="00503198" w:rsidP="00503198">
            <w:pPr>
              <w:pStyle w:val="Italic4"/>
            </w:pPr>
            <w:r>
              <w:t>CreditDebitNoteBaseAmountInformation is optional. A single instance might exist.</w:t>
            </w:r>
          </w:p>
          <w:p w:rsidR="00503198" w:rsidRDefault="00503198" w:rsidP="00503198">
            <w:pPr>
              <w:pStyle w:val="Normal4"/>
            </w:pPr>
            <w:r>
              <w:t>A group item containing the price per unit and the CreditDebitNote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CreditDebitNoteLineAmount</w:t>
            </w:r>
          </w:p>
          <w:p w:rsidR="00503198" w:rsidRDefault="00503198" w:rsidP="00503198">
            <w:pPr>
              <w:pStyle w:val="Italic4"/>
            </w:pPr>
            <w:r>
              <w:t>CreditDebitNoteLineAmount is mandatory. A single instance is required.</w:t>
            </w:r>
          </w:p>
          <w:p w:rsidR="00503198" w:rsidRDefault="00503198" w:rsidP="00503198">
            <w:pPr>
              <w:pStyle w:val="Normal4"/>
            </w:pPr>
            <w:r>
              <w:t>The total CreditDebitNote amount per line (includes adjustments and tax)</w:t>
            </w:r>
          </w:p>
          <w:p w:rsidR="00503198" w:rsidRDefault="00503198" w:rsidP="00503198">
            <w:pPr>
              <w:pStyle w:val="Bold4"/>
            </w:pPr>
            <w:r>
              <w:t>CreditDebitNoteReference</w:t>
            </w:r>
          </w:p>
          <w:p w:rsidR="00503198" w:rsidRDefault="00503198" w:rsidP="00503198">
            <w:pPr>
              <w:pStyle w:val="Italic4"/>
            </w:pPr>
            <w:r>
              <w:t>CreditDebitNoteReference is optional. Multiple instances might exist.</w:t>
            </w:r>
          </w:p>
          <w:p w:rsidR="00503198" w:rsidRDefault="00503198" w:rsidP="00503198">
            <w:pPr>
              <w:pStyle w:val="Normal4"/>
            </w:pPr>
            <w:r>
              <w:t>An element detailing relevant references pertaining to the CreditDebitNote. CreditDebitNoteReference uses the CreditDebitNoteReferenceType attribute.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1946" w:name="_Toc259721676"/>
      <w:bookmarkStart w:id="1947" w:name="_Toc275502023"/>
      <w:bookmarkStart w:id="1948" w:name="_Toc371377553"/>
      <w:bookmarkStart w:id="1949" w:name="CreditDebitNoteLineItemNumber"/>
      <w:bookmarkStart w:id="1950" w:name="_Toc528564064"/>
      <w:r>
        <w:t>CreditDebitNoteLineItemNumber</w:t>
      </w:r>
      <w:bookmarkEnd w:id="1946"/>
      <w:bookmarkEnd w:id="1947"/>
      <w:bookmarkEnd w:id="1948"/>
      <w:bookmarkEnd w:id="1949"/>
      <w:bookmarkEnd w:id="19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31" o:spid="_x0000_s1340" style="position:absolute;left:0;text-align:left;margin-left:0;margin-top:0;width:50pt;height:50pt;z-index:249889280;visibility:hidden" coordsize="67,249" o:spt="100" o:preferrelative="t" adj="0,,0" path="">
                  <v:stroke joinstyle="round"/>
                  <v:formulas/>
                  <v:path o:connecttype="segments"/>
                  <o:lock v:ext="edit" selection="t"/>
                </v:shape>
              </w:pict>
            </w:r>
            <w:r w:rsidRPr="00557255">
              <w:pict>
                <v:shape id="_x0000_s3314" style="position:absolute;left:0;text-align:left;margin-left:3168.25pt;margin-top:7.2pt;width:149.25pt;height:40.5pt;z-index:-252500480;mso-wrap-edited:t;mso-position-horizontal:right" coordsize="" o:spt="100" wrapcoords="-30 104 1000 104 1000 1105 1000 1105 -30 1105 -30 104" adj="0,,0" path="">
                  <v:stroke joinstyle="round"/>
                  <v:imagedata r:id="rId431" o:title="dc_331"/>
                  <v:formulas/>
                  <v:path o:connecttype="segments"/>
                  <w10:wrap type="tight"/>
                </v:shape>
              </w:pict>
            </w:r>
            <w:r w:rsidR="00503198">
              <w:t>A sequential number that uniquely identifies the CreditDebitNote line item.</w:t>
            </w:r>
          </w:p>
        </w:tc>
      </w:tr>
    </w:tbl>
    <w:p w:rsidR="00503198" w:rsidRDefault="00503198" w:rsidP="00503198"/>
    <w:p w:rsidR="00503198" w:rsidRDefault="00503198" w:rsidP="00503198">
      <w:pPr>
        <w:pStyle w:val="Heading2"/>
      </w:pPr>
      <w:bookmarkStart w:id="1951" w:name="_Toc259721677"/>
      <w:bookmarkStart w:id="1952" w:name="_Toc275502024"/>
      <w:bookmarkStart w:id="1953" w:name="_Toc371377554"/>
      <w:bookmarkStart w:id="1954" w:name="CreditDebitNoteNumber"/>
      <w:bookmarkStart w:id="1955" w:name="_Toc528564065"/>
      <w:r>
        <w:t>CreditDebitNoteNumber</w:t>
      </w:r>
      <w:bookmarkEnd w:id="1951"/>
      <w:bookmarkEnd w:id="1952"/>
      <w:bookmarkEnd w:id="1953"/>
      <w:bookmarkEnd w:id="1954"/>
      <w:bookmarkEnd w:id="19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32" o:spid="_x0000_s1341" style="position:absolute;left:0;text-align:left;margin-left:0;margin-top:0;width:50pt;height:50pt;z-index:249890304;visibility:hidden" coordsize="67,190" o:spt="100" o:preferrelative="t" adj="0,,0" path="">
                  <v:stroke joinstyle="round"/>
                  <v:formulas/>
                  <v:path o:connecttype="segments"/>
                  <o:lock v:ext="edit" selection="t"/>
                </v:shape>
              </w:pict>
            </w:r>
            <w:r w:rsidRPr="00557255">
              <w:pict>
                <v:shape id="_x0000_s3315" style="position:absolute;left:0;text-align:left;margin-left:2146pt;margin-top:7.2pt;width:114pt;height:40.5pt;z-index:-252499456;mso-wrap-edited:t;mso-position-horizontal:right" coordsize="" o:spt="100" wrapcoords="-30 104 1000 104 1000 1105 1000 1105 -30 1105 -30 104" adj="0,,0" path="">
                  <v:stroke joinstyle="round"/>
                  <v:imagedata r:id="rId432" o:title="dc_332"/>
                  <v:formulas/>
                  <v:path o:connecttype="segments"/>
                  <w10:wrap type="tight"/>
                </v:shape>
              </w:pict>
            </w:r>
            <w:r w:rsidR="00503198">
              <w:t>The unique CreditDebitNote identifier as agreed to by the trading partners.</w:t>
            </w:r>
          </w:p>
        </w:tc>
      </w:tr>
    </w:tbl>
    <w:p w:rsidR="00503198" w:rsidRDefault="00503198" w:rsidP="00503198"/>
    <w:p w:rsidR="00503198" w:rsidRDefault="00503198" w:rsidP="00503198">
      <w:pPr>
        <w:pStyle w:val="Heading2"/>
      </w:pPr>
      <w:bookmarkStart w:id="1956" w:name="_Toc259721678"/>
      <w:bookmarkStart w:id="1957" w:name="_Toc275502025"/>
      <w:bookmarkStart w:id="1958" w:name="_Toc371377555"/>
      <w:bookmarkStart w:id="1959" w:name="CreditDebitNoteReason"/>
      <w:bookmarkStart w:id="1960" w:name="_Toc528564066"/>
      <w:r>
        <w:t>CreditDebitNoteReason</w:t>
      </w:r>
      <w:bookmarkEnd w:id="1956"/>
      <w:bookmarkEnd w:id="1957"/>
      <w:bookmarkEnd w:id="1958"/>
      <w:bookmarkEnd w:id="1959"/>
      <w:bookmarkEnd w:id="19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33" o:spid="_x0000_s1342" style="position:absolute;left:0;text-align:left;margin-left:0;margin-top:0;width:50pt;height:50pt;z-index:249891328;visibility:hidden" coordsize="139,545" o:spt="100" o:preferrelative="t" adj="0,,0" path="">
                  <v:stroke joinstyle="round"/>
                  <v:formulas/>
                  <v:path o:connecttype="segments"/>
                  <o:lock v:ext="edit" selection="t"/>
                </v:shape>
              </w:pict>
            </w:r>
            <w:r w:rsidRPr="00557255">
              <w:pict>
                <v:shape id="_x0000_s3316" style="position:absolute;left:0;text-align:left;margin-left:8323pt;margin-top:7.2pt;width:327pt;height:83.25pt;z-index:-252498432;mso-wrap-edited:t;mso-position-horizontal:right" coordsize="" o:spt="100" wrapcoords="-30 424 321 424 539 424 539 151 539 151 539 0 1000 0 1000 0 1000 1051 539 1051 539 763 321 763 321 756 -30 756 -30 424" adj="0,,0" path="">
                  <v:stroke joinstyle="round"/>
                  <v:imagedata r:id="rId433" o:title="dc_333"/>
                  <v:formulas/>
                  <v:path o:connecttype="segments"/>
                  <w10:wrap type="tight"/>
                </v:shape>
              </w:pict>
            </w:r>
            <w:r w:rsidR="00503198">
              <w:t>A group item containing the reason for the entire CreditDebitNote.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CreditDebitNoteReasonCode</w:t>
            </w:r>
          </w:p>
          <w:p w:rsidR="00503198" w:rsidRDefault="00503198" w:rsidP="00503198">
            <w:pPr>
              <w:pStyle w:val="Italic4"/>
            </w:pPr>
            <w:r>
              <w:t>CreditDebitNoteReasonCode is mandatory. A single instance is required.</w:t>
            </w:r>
          </w:p>
          <w:p w:rsidR="00503198" w:rsidRDefault="00503198" w:rsidP="00503198">
            <w:pPr>
              <w:pStyle w:val="Normal4"/>
            </w:pPr>
            <w:r>
              <w:t>A selection of one of the valid reasons for creating a CreditDebitNote.</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1961" w:name="_Toc259721679"/>
      <w:bookmarkStart w:id="1962" w:name="_Toc275502026"/>
      <w:bookmarkStart w:id="1963" w:name="_Toc371377556"/>
      <w:bookmarkStart w:id="1964" w:name="CreditDebitNoteReasonCode"/>
      <w:bookmarkStart w:id="1965" w:name="_Toc528564067"/>
      <w:r>
        <w:t>CreditDebitNoteReasonCode</w:t>
      </w:r>
      <w:bookmarkEnd w:id="1961"/>
      <w:bookmarkEnd w:id="1962"/>
      <w:bookmarkEnd w:id="1963"/>
      <w:bookmarkEnd w:id="1964"/>
      <w:bookmarkEnd w:id="19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34" o:spid="_x0000_s1343" style="position:absolute;left:0;text-align:left;margin-left:0;margin-top:0;width:50pt;height:50pt;z-index:249892352;visibility:hidden" coordsize="154,542" o:spt="100" o:preferrelative="t" adj="0,,0" path="">
                  <v:stroke joinstyle="round"/>
                  <v:formulas/>
                  <v:path o:connecttype="segments"/>
                  <o:lock v:ext="edit" selection="t"/>
                </v:shape>
              </w:pict>
            </w:r>
            <w:r>
              <w:rPr>
                <w:noProof/>
                <w:snapToGrid/>
                <w:lang w:val="sv-SE" w:eastAsia="sv-SE"/>
              </w:rPr>
              <w:pict>
                <v:shape id="_x0000_s6440" type="#_x0000_t75" style="position:absolute;left:0;text-align:left;margin-left:8210.55pt;margin-top:7.05pt;width:306.75pt;height:96pt;z-index:-249901568;mso-wrap-edited:t;mso-position-horizontal:right" wrapcoords="10376 6525 342 7031 394 14456 10429 14794 10376 21038 21600 21431 21600 0 10481 788 10376 6525" filled="t">
                  <v:imagedata r:id="rId434" o:title="CreditDebitNoteReasonCode"/>
                  <w10:wrap type="tight"/>
                </v:shape>
              </w:pict>
            </w:r>
            <w:r w:rsidR="00503198">
              <w:t>A selection of one of the valid reasons for creating a CreditDebitNote.</w:t>
            </w:r>
          </w:p>
          <w:p w:rsidR="00503198" w:rsidRDefault="00503198" w:rsidP="00FC214B">
            <w:pPr>
              <w:pStyle w:val="Bold3"/>
            </w:pPr>
            <w:r>
              <w:t>CreditDebitNoteReasonType [attribute]</w:t>
            </w:r>
          </w:p>
          <w:p w:rsidR="00503198" w:rsidRDefault="00503198" w:rsidP="00FC214B">
            <w:pPr>
              <w:pStyle w:val="Italic3"/>
            </w:pPr>
            <w:r>
              <w:t>CreditDebitNoteReasonType is mandatory. A single instance is required.</w:t>
            </w:r>
          </w:p>
          <w:p w:rsidR="00503198" w:rsidRDefault="00503198" w:rsidP="00FC214B">
            <w:pPr>
              <w:pStyle w:val="Normal3"/>
            </w:pPr>
            <w:r>
              <w:t xml:space="preserve">Describes the type of reasons associated with the </w:t>
            </w:r>
            <w:r w:rsidR="001B51A7">
              <w:t>CreditDebitNote</w:t>
            </w:r>
            <w:r>
              <w:t>.</w:t>
            </w:r>
          </w:p>
          <w:p w:rsidR="00503198" w:rsidRDefault="00503198" w:rsidP="00FC214B">
            <w:pPr>
              <w:pStyle w:val="Normal3"/>
            </w:pPr>
            <w:r>
              <w:t>Refer to CreditDebitNoteReasonType definition for any enumerations.</w:t>
            </w:r>
          </w:p>
          <w:p w:rsidR="00503198" w:rsidRDefault="00503198" w:rsidP="00FC214B">
            <w:pPr>
              <w:pStyle w:val="Bold3"/>
            </w:pPr>
            <w:r>
              <w:t>Agency [attribute]</w:t>
            </w:r>
          </w:p>
          <w:p w:rsidR="00503198" w:rsidRDefault="00503198" w:rsidP="00FC214B">
            <w:pPr>
              <w:pStyle w:val="Italic3"/>
            </w:pPr>
            <w:r>
              <w:t>Agency is mandatory. A single instance is required.</w:t>
            </w:r>
          </w:p>
          <w:p w:rsidR="00503198" w:rsidRDefault="00503198" w:rsidP="00FC214B">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2"/>
              </w:numPr>
            </w:pPr>
            <w:r>
              <w:t xml:space="preserve">For the element that owns this attribute. </w:t>
            </w:r>
          </w:p>
          <w:p w:rsidR="00503198" w:rsidRDefault="00503198" w:rsidP="008D25AE">
            <w:pPr>
              <w:pStyle w:val="Normal3"/>
              <w:numPr>
                <w:ilvl w:val="0"/>
                <w:numId w:val="22"/>
              </w:numPr>
            </w:pPr>
            <w:r>
              <w:t xml:space="preserve">For another attribute in the list of attributes associated with the parent element. </w:t>
            </w:r>
          </w:p>
          <w:p w:rsidR="00503198" w:rsidRDefault="00503198" w:rsidP="00FC214B">
            <w:pPr>
              <w:pStyle w:val="Normal3"/>
            </w:pPr>
            <w:r>
              <w:t>Refer to Agency definition for any enumerations.</w:t>
            </w:r>
          </w:p>
        </w:tc>
      </w:tr>
    </w:tbl>
    <w:p w:rsidR="00503198" w:rsidRDefault="00503198" w:rsidP="00503198"/>
    <w:p w:rsidR="00503198" w:rsidRDefault="00503198" w:rsidP="00503198">
      <w:pPr>
        <w:pStyle w:val="Heading2"/>
      </w:pPr>
      <w:bookmarkStart w:id="1966" w:name="_Toc259721680"/>
      <w:bookmarkStart w:id="1967" w:name="_Toc275502027"/>
      <w:bookmarkStart w:id="1968" w:name="_Toc371377557"/>
      <w:bookmarkStart w:id="1969" w:name="CreditDebitNoteReasonType_a"/>
      <w:bookmarkStart w:id="1970" w:name="_Toc528564068"/>
      <w:r>
        <w:t>CreditDebitNoteReasonType [attribute]</w:t>
      </w:r>
      <w:bookmarkEnd w:id="1966"/>
      <w:bookmarkEnd w:id="1967"/>
      <w:bookmarkEnd w:id="1968"/>
      <w:bookmarkEnd w:id="1969"/>
      <w:bookmarkEnd w:id="19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35" o:spid="_x0000_s1344" style="position:absolute;left:0;text-align:left;margin-left:0;margin-top:0;width:50pt;height:50pt;z-index:249893376;visibility:hidden" coordsize="89,304" o:spt="100" o:preferrelative="t" adj="0,,0" path="">
                  <v:stroke joinstyle="round"/>
                  <v:formulas/>
                  <v:path o:connecttype="segments"/>
                  <o:lock v:ext="edit" selection="t"/>
                </v:shape>
              </w:pict>
            </w:r>
            <w:r>
              <w:rPr>
                <w:noProof/>
                <w:snapToGrid/>
                <w:lang w:val="sv-SE" w:eastAsia="sv-SE"/>
              </w:rPr>
              <w:pict>
                <v:shape id="_x0000_s6441" type="#_x0000_t75" style="position:absolute;left:0;text-align:left;margin-left:3730.05pt;margin-top:7.05pt;width:152.25pt;height:68.25pt;z-index:-249900544;mso-position-horizontal:right" wrapcoords="-106 0 -106 21363 21600 21363 21600 0 -106 0" filled="t">
                  <v:imagedata r:id="rId435" o:title=""/>
                  <w10:wrap type="tight"/>
                </v:shape>
              </w:pict>
            </w:r>
            <w:r w:rsidR="00503198">
              <w:t xml:space="preserve">Describes the type of reasons associated with the </w:t>
            </w:r>
            <w:r w:rsidR="001B51A7">
              <w:t>CreditDebitNote</w:t>
            </w:r>
            <w:r w:rsidR="00503198">
              <w:t>.</w:t>
            </w:r>
          </w:p>
          <w:p w:rsidR="00503198" w:rsidRDefault="00503198" w:rsidP="00503198">
            <w:pPr>
              <w:pStyle w:val="Italic2"/>
            </w:pPr>
            <w:r>
              <w:t>This item is restricted to the following list.</w:t>
            </w:r>
          </w:p>
          <w:p w:rsidR="00503198" w:rsidRDefault="00503198" w:rsidP="00503198">
            <w:pPr>
              <w:pStyle w:val="Bold3"/>
            </w:pPr>
            <w:r>
              <w:t>Claim</w:t>
            </w:r>
          </w:p>
          <w:p w:rsidR="00503198" w:rsidRDefault="00503198" w:rsidP="00503198">
            <w:pPr>
              <w:pStyle w:val="Bold3"/>
            </w:pPr>
            <w:r>
              <w:t>Commission</w:t>
            </w:r>
          </w:p>
          <w:p w:rsidR="00531CB8" w:rsidRDefault="00531CB8" w:rsidP="00531CB8">
            <w:pPr>
              <w:pStyle w:val="Bold3"/>
            </w:pPr>
            <w:r>
              <w:t>InvoiceAsCreditNote</w:t>
            </w:r>
          </w:p>
          <w:p w:rsidR="00531CB8" w:rsidRDefault="00531CB8" w:rsidP="00531CB8">
            <w:pPr>
              <w:pStyle w:val="Normal3"/>
            </w:pPr>
            <w:r>
              <w:t>When during invoicing the TotalAmount turns out to be negative, then a credit note is created instead of an invoice. This type of credit note has no reference to any original invoice.</w:t>
            </w:r>
          </w:p>
          <w:p w:rsidR="00503198" w:rsidRDefault="00503198" w:rsidP="00503198">
            <w:pPr>
              <w:pStyle w:val="Bold3"/>
            </w:pPr>
            <w:r>
              <w:t>InvoiceError</w:t>
            </w:r>
          </w:p>
          <w:p w:rsidR="00503198" w:rsidRDefault="00503198" w:rsidP="00503198">
            <w:pPr>
              <w:pStyle w:val="Bold3"/>
            </w:pPr>
            <w:r>
              <w:t>Rebate</w:t>
            </w:r>
          </w:p>
        </w:tc>
      </w:tr>
    </w:tbl>
    <w:p w:rsidR="00503198" w:rsidRDefault="00503198" w:rsidP="00503198"/>
    <w:p w:rsidR="00503198" w:rsidRDefault="00503198" w:rsidP="00503198">
      <w:pPr>
        <w:pStyle w:val="Heading2"/>
      </w:pPr>
      <w:bookmarkStart w:id="1971" w:name="_Toc259721681"/>
      <w:bookmarkStart w:id="1972" w:name="_Toc275502028"/>
      <w:bookmarkStart w:id="1973" w:name="_Toc371377558"/>
      <w:bookmarkStart w:id="1974" w:name="CreditDebitNoteReference"/>
      <w:bookmarkStart w:id="1975" w:name="_Toc528564069"/>
      <w:r>
        <w:t>CreditDebitNoteReference</w:t>
      </w:r>
      <w:bookmarkEnd w:id="1971"/>
      <w:bookmarkEnd w:id="1972"/>
      <w:bookmarkEnd w:id="1973"/>
      <w:bookmarkEnd w:id="1974"/>
      <w:bookmarkEnd w:id="19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36" o:spid="_x0000_s1345" style="position:absolute;left:0;text-align:left;margin-left:0;margin-top:0;width:50pt;height:50pt;z-index:249894400;visibility:hidden" coordsize="154,480" o:spt="100" o:preferrelative="t" adj="0,,0" path="">
                  <v:stroke joinstyle="round"/>
                  <v:formulas/>
                  <v:path o:connecttype="segments"/>
                  <o:lock v:ext="edit" selection="t"/>
                </v:shape>
              </w:pict>
            </w:r>
            <w:r w:rsidRPr="00557255">
              <w:pict>
                <v:shape id="_x0000_s3319" style="position:absolute;left:0;text-align:left;margin-left:7192pt;margin-top:7.2pt;width:4in;height:92.25pt;z-index:-252497408;mso-wrap-edited:t;mso-position-horizontal:right" coordsize="" o:spt="100" wrapcoords="-30 389 400 389 400 45 400 45 400 0 1000 0 1000 0 1000 1046 400 1046 400 968 -30 968 -30 389" adj="0,,0" path="">
                  <v:stroke joinstyle="round"/>
                  <v:imagedata r:id="rId436" o:title="dc_336"/>
                  <v:formulas/>
                  <v:path o:connecttype="segments"/>
                  <w10:wrap type="tight"/>
                </v:shape>
              </w:pict>
            </w:r>
            <w:r w:rsidR="00503198">
              <w:t>An element detailing relevant references pertaining to the CreditDebitNote. CreditDebitNoteReference uses the CreditDebitNoteReferenceType attribute.</w:t>
            </w:r>
          </w:p>
          <w:p w:rsidR="00503198" w:rsidRDefault="00503198" w:rsidP="002B0EAA">
            <w:pPr>
              <w:pStyle w:val="Bold3"/>
            </w:pPr>
            <w:r>
              <w:t>CreditDebitNoteReferenceType [attribute]</w:t>
            </w:r>
          </w:p>
          <w:p w:rsidR="00503198" w:rsidRDefault="00503198" w:rsidP="002B0EAA">
            <w:pPr>
              <w:pStyle w:val="Italic3"/>
            </w:pPr>
            <w:r>
              <w:t>CreditDebitNoteReferenceType is mandatory. A single instance is required.</w:t>
            </w:r>
          </w:p>
          <w:p w:rsidR="00503198" w:rsidRDefault="00503198" w:rsidP="002B0EAA">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2B0EAA">
            <w:pPr>
              <w:pStyle w:val="Normal3"/>
            </w:pPr>
            <w:r>
              <w:t>Refer to CreditDebitNoteReferenceType definition for any enumerations.</w:t>
            </w:r>
          </w:p>
          <w:p w:rsidR="002B0EAA" w:rsidRDefault="002B0EAA" w:rsidP="002B0EAA">
            <w:pPr>
              <w:pStyle w:val="Bold3"/>
            </w:pPr>
            <w:r>
              <w:t>AssignedBy [attribute]</w:t>
            </w:r>
          </w:p>
          <w:p w:rsidR="002B0EAA" w:rsidRDefault="002B0EAA" w:rsidP="002B0EAA">
            <w:pPr>
              <w:pStyle w:val="Italic3"/>
            </w:pPr>
            <w:r>
              <w:t>AssignedBy is optional. A single instance might exist.</w:t>
            </w:r>
          </w:p>
          <w:p w:rsidR="002B0EAA" w:rsidRDefault="002B0EAA" w:rsidP="002B0EAA">
            <w:pPr>
              <w:pStyle w:val="Normal3"/>
            </w:pPr>
            <w:r>
              <w:t>Identifies the type of party that has assigned the associated item, e.g. a reference of type OrderNumber.</w:t>
            </w:r>
          </w:p>
          <w:p w:rsidR="00503198" w:rsidRDefault="002B0EAA" w:rsidP="002B0EAA">
            <w:pPr>
              <w:pStyle w:val="Normal2"/>
            </w:pPr>
            <w:r>
              <w:t>Refer to AssignedBy for any enumerations</w:t>
            </w:r>
            <w:r w:rsidR="00503198">
              <w:t>.</w:t>
            </w:r>
          </w:p>
        </w:tc>
      </w:tr>
    </w:tbl>
    <w:p w:rsidR="00503198" w:rsidRDefault="00503198" w:rsidP="00503198"/>
    <w:p w:rsidR="00503198" w:rsidRDefault="00503198" w:rsidP="00503198">
      <w:pPr>
        <w:pStyle w:val="Heading2"/>
      </w:pPr>
      <w:bookmarkStart w:id="1976" w:name="_Toc259721682"/>
      <w:bookmarkStart w:id="1977" w:name="_Toc275502029"/>
      <w:bookmarkStart w:id="1978" w:name="_Toc371377559"/>
      <w:bookmarkStart w:id="1979" w:name="CreditDebitNoteReferenceType_a"/>
      <w:bookmarkStart w:id="1980" w:name="_Toc528564070"/>
      <w:r>
        <w:t>CreditDebitNoteReferenceType [attribute]</w:t>
      </w:r>
      <w:bookmarkEnd w:id="1976"/>
      <w:bookmarkEnd w:id="1977"/>
      <w:bookmarkEnd w:id="1978"/>
      <w:bookmarkEnd w:id="1979"/>
      <w:bookmarkEnd w:id="19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37" o:spid="_x0000_s4097" style="position:absolute;left:0;text-align:left;margin-left:0;margin-top:0;width:50pt;height:50pt;z-index:251527680;visibility:hidden" coordsize="89,260" o:spt="100" o:preferrelative="t" adj="0,,0" path="">
                  <v:stroke joinstyle="round"/>
                  <v:formulas/>
                  <v:path o:connecttype="segments"/>
                  <o:lock v:ext="edit" selection="t"/>
                </v:shape>
              </w:pict>
            </w:r>
            <w:r w:rsidRPr="00557255">
              <w:pict>
                <v:shape id="_x0000_s4098" style="position:absolute;left:0;text-align:left;margin-left:3364pt;margin-top:7.2pt;width:156pt;height:53.25pt;z-index:-251787776;mso-wrap-edited:t;mso-position-horizontal:right" coordsize="" o:spt="100" wrapcoords="-30 0 1000 0 1000 1079 1000 1079 -30 1079 -30 0" adj="0,,0" path="">
                  <v:stroke joinstyle="round"/>
                  <v:imagedata r:id="rId437" o:title="dc_33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1981" w:name="_Toc259721683"/>
      <w:bookmarkStart w:id="1982" w:name="_Toc275502030"/>
      <w:bookmarkStart w:id="1983" w:name="_Toc371377560"/>
      <w:bookmarkStart w:id="1984" w:name="CreditDebitNoteSummary"/>
      <w:bookmarkStart w:id="1985" w:name="_Toc528564071"/>
      <w:r>
        <w:t>CreditDebitNoteSummary</w:t>
      </w:r>
      <w:bookmarkEnd w:id="1981"/>
      <w:bookmarkEnd w:id="1982"/>
      <w:bookmarkEnd w:id="1983"/>
      <w:bookmarkEnd w:id="1984"/>
      <w:bookmarkEnd w:id="19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38" o:spid="_x0000_s1346" style="position:absolute;left:0;text-align:left;margin-left:0;margin-top:0;width:50pt;height:50pt;z-index:249895424;visibility:hidden" coordsize="748,664" o:spt="100" o:preferrelative="t" adj="0,,0" path="">
                  <v:stroke joinstyle="round"/>
                  <v:formulas/>
                  <v:path o:connecttype="segments"/>
                  <o:lock v:ext="edit" selection="t"/>
                </v:shape>
              </w:pict>
            </w:r>
            <w:r w:rsidRPr="00557255">
              <w:pict>
                <v:shape id="_x0000_s3320" style="position:absolute;left:0;text-align:left;margin-left:10389.25pt;margin-top:7.2pt;width:398.25pt;height:448.5pt;z-index:-252496384;mso-wrap-edited:t;mso-position-horizontal:right" coordsize="" o:spt="100" wrapcoords="-30 485 283 485 462 485 462 28 641 28 1000 28 1000 749 1000 1010 641 1010 462 1010 462 549 283 549 283 547 -30 547 -30 485" adj="0,,0" path="">
                  <v:stroke joinstyle="round"/>
                  <v:imagedata r:id="rId438" o:title="dc_338"/>
                  <v:formulas/>
                  <v:path o:connecttype="segments"/>
                  <w10:wrap type="tight"/>
                </v:shape>
              </w:pict>
            </w:r>
            <w:r w:rsidR="00503198">
              <w:t xml:space="preserve">Contains summary information that applies to the entire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633CBA">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1986" w:name="_Toc259721684"/>
      <w:bookmarkStart w:id="1987" w:name="_Toc275502031"/>
      <w:bookmarkStart w:id="1988" w:name="_Toc371377561"/>
      <w:bookmarkStart w:id="1989" w:name="CreditDebitNoteType_a"/>
      <w:bookmarkStart w:id="1990" w:name="_Toc528564072"/>
      <w:r>
        <w:t>CreditDebitNoteType [attribute]</w:t>
      </w:r>
      <w:bookmarkEnd w:id="1986"/>
      <w:bookmarkEnd w:id="1987"/>
      <w:bookmarkEnd w:id="1988"/>
      <w:bookmarkEnd w:id="1989"/>
      <w:bookmarkEnd w:id="19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39" o:spid="_x0000_s1347" style="position:absolute;left:0;text-align:left;margin-left:0;margin-top:0;width:50pt;height:50pt;z-index:249896448;visibility:hidden" coordsize="89,208" o:spt="100" o:preferrelative="t" adj="0,,0" path="">
                  <v:stroke joinstyle="round"/>
                  <v:formulas/>
                  <v:path o:connecttype="segments"/>
                  <o:lock v:ext="edit" selection="t"/>
                </v:shape>
              </w:pict>
            </w:r>
            <w:r w:rsidRPr="00557255">
              <w:pict>
                <v:shape id="_x0000_s3321" style="position:absolute;left:0;text-align:left;margin-left:2450.5pt;margin-top:7.2pt;width:124.5pt;height:53.25pt;z-index:-252495360;mso-wrap-edited:t;mso-position-horizontal:right" coordsize="" o:spt="100" wrapcoords="-30 0 1000 0 1000 1079 1000 1079 -30 1079 -30 0" adj="0,,0" path="">
                  <v:stroke joinstyle="round"/>
                  <v:imagedata r:id="rId439" o:title="dc_339"/>
                  <v:formulas/>
                  <v:path o:connecttype="segments"/>
                  <w10:wrap type="tight"/>
                </v:shape>
              </w:pict>
            </w:r>
            <w:r w:rsidR="00503198">
              <w:t xml:space="preserve">Defines the type of the CreditDebitNote </w:t>
            </w:r>
            <w:r w:rsidR="00ED105B">
              <w:t>e-Document</w:t>
            </w:r>
            <w:r w:rsidR="00503198">
              <w:t xml:space="preserve">. There are two types of </w:t>
            </w:r>
            <w:r w:rsidR="001B51A7">
              <w:t>CreditDebitNote</w:t>
            </w:r>
            <w:r w:rsidR="00503198">
              <w:t xml:space="preserve"> Messages:</w:t>
            </w:r>
          </w:p>
          <w:p w:rsidR="00503198" w:rsidRDefault="00503198" w:rsidP="00503198">
            <w:pPr>
              <w:pStyle w:val="Italic2"/>
            </w:pPr>
            <w:r>
              <w:t>This item is restricted to the following list.</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tc>
      </w:tr>
    </w:tbl>
    <w:p w:rsidR="00503198" w:rsidRDefault="00503198" w:rsidP="00503198"/>
    <w:p w:rsidR="00503198" w:rsidRDefault="00503198" w:rsidP="00503198">
      <w:pPr>
        <w:pStyle w:val="Heading2"/>
      </w:pPr>
      <w:bookmarkStart w:id="1991" w:name="_Toc259721685"/>
      <w:bookmarkStart w:id="1992" w:name="_Toc275502032"/>
      <w:bookmarkStart w:id="1993" w:name="_Toc371377562"/>
      <w:bookmarkStart w:id="1994" w:name="CurrencyFromType_a"/>
      <w:bookmarkStart w:id="1995" w:name="_Toc528564073"/>
      <w:r>
        <w:t>CurrencyFromType [attribute]</w:t>
      </w:r>
      <w:bookmarkEnd w:id="1991"/>
      <w:bookmarkEnd w:id="1992"/>
      <w:bookmarkEnd w:id="1993"/>
      <w:bookmarkEnd w:id="1994"/>
      <w:bookmarkEnd w:id="19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40" o:spid="_x0000_s1348" style="position:absolute;left:0;text-align:left;margin-left:0;margin-top:0;width:50pt;height:50pt;z-index:249897472;visibility:hidden" coordsize="89,182" o:spt="100" o:preferrelative="t" adj="0,,0" path="">
                  <v:stroke joinstyle="round"/>
                  <v:formulas/>
                  <v:path o:connecttype="segments"/>
                  <o:lock v:ext="edit" selection="t"/>
                </v:shape>
              </w:pict>
            </w:r>
            <w:r w:rsidRPr="00557255">
              <w:pict>
                <v:shape id="_x0000_s3322" style="position:absolute;left:0;text-align:left;margin-left:2015.5pt;margin-top:7.2pt;width:109.5pt;height:53.25pt;z-index:-252494336;mso-wrap-edited:t;mso-position-horizontal:right" coordsize="" o:spt="100" wrapcoords="-30 0 1000 0 1000 1079 1000 1079 -30 1079 -30 0" adj="0,,0" path="">
                  <v:stroke joinstyle="round"/>
                  <v:imagedata r:id="rId440" o:title="dc_340"/>
                  <v:formulas/>
                  <v:path o:connecttype="segments"/>
                  <w10:wrap type="tight"/>
                </v:shape>
              </w:pict>
            </w:r>
            <w:r w:rsidR="00503198">
              <w:t>The from currency in an exchange.</w:t>
            </w:r>
          </w:p>
          <w:p w:rsidR="00503198" w:rsidRDefault="00503198" w:rsidP="00503198">
            <w:pPr>
              <w:pStyle w:val="Normal2"/>
            </w:pPr>
            <w:r>
              <w:t>A three-character ISO 4217 currency code in capital letters. The ISO standard classification for currencies.</w:t>
            </w:r>
          </w:p>
        </w:tc>
      </w:tr>
    </w:tbl>
    <w:p w:rsidR="00503198" w:rsidRDefault="00503198" w:rsidP="00503198"/>
    <w:p w:rsidR="00503198" w:rsidRDefault="00503198" w:rsidP="00503198">
      <w:pPr>
        <w:pStyle w:val="Heading2"/>
      </w:pPr>
      <w:bookmarkStart w:id="1996" w:name="_Toc259721686"/>
      <w:bookmarkStart w:id="1997" w:name="_Toc275502033"/>
      <w:bookmarkStart w:id="1998" w:name="_Toc371377563"/>
      <w:bookmarkStart w:id="1999" w:name="CurrencyType_a"/>
      <w:bookmarkStart w:id="2000" w:name="_Toc528564074"/>
      <w:r>
        <w:t>CurrencyType [attribute]</w:t>
      </w:r>
      <w:bookmarkEnd w:id="1996"/>
      <w:bookmarkEnd w:id="1997"/>
      <w:bookmarkEnd w:id="1998"/>
      <w:bookmarkEnd w:id="1999"/>
      <w:bookmarkEnd w:id="20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41" o:spid="_x0000_s1349" style="position:absolute;left:0;text-align:left;margin-left:0;margin-top:0;width:50pt;height:50pt;z-index:249898496;visibility:hidden" coordsize="89,164" o:spt="100" o:preferrelative="t" adj="0,,0" path="">
                  <v:stroke joinstyle="round"/>
                  <v:formulas/>
                  <v:path o:connecttype="segments"/>
                  <o:lock v:ext="edit" selection="t"/>
                </v:shape>
              </w:pict>
            </w:r>
            <w:r w:rsidRPr="00557255">
              <w:pict>
                <v:shape id="_x0000_s3323" style="position:absolute;left:0;text-align:left;margin-left:1689.25pt;margin-top:7.2pt;width:98.25pt;height:53.25pt;z-index:-252493312;mso-wrap-edited:t;mso-position-horizontal:right" coordsize="" o:spt="100" wrapcoords="-30 0 1000 0 1000 1079 1000 1079 -30 1079 -30 0" adj="0,,0" path="">
                  <v:stroke joinstyle="round"/>
                  <v:imagedata r:id="rId441" o:title="dc_341"/>
                  <v:formulas/>
                  <v:path o:connecttype="segments"/>
                  <w10:wrap type="tight"/>
                </v:shape>
              </w:pict>
            </w:r>
            <w:r w:rsidR="00503198">
              <w:t>A three-character ISO 4217 currency code in capital letters. The ISO standard classification for currencies.</w:t>
            </w:r>
          </w:p>
          <w:p w:rsidR="00503198" w:rsidRDefault="00503198" w:rsidP="00503198">
            <w:pPr>
              <w:pStyle w:val="Normal2"/>
            </w:pPr>
            <w:r>
              <w:t>A three-character ISO 4217 currency code in capital letters. The ISO standard classification for currencies. Refer to the ISO standard for information about the choices for the attribute's enumerations.</w:t>
            </w:r>
          </w:p>
        </w:tc>
      </w:tr>
    </w:tbl>
    <w:p w:rsidR="00503198" w:rsidRDefault="00503198" w:rsidP="00503198"/>
    <w:p w:rsidR="00503198" w:rsidRDefault="00503198" w:rsidP="00503198">
      <w:pPr>
        <w:pStyle w:val="Heading2"/>
      </w:pPr>
      <w:bookmarkStart w:id="2001" w:name="_Toc259721687"/>
      <w:bookmarkStart w:id="2002" w:name="_Toc275502034"/>
      <w:bookmarkStart w:id="2003" w:name="_Toc371377564"/>
      <w:bookmarkStart w:id="2004" w:name="CurrencyValue"/>
      <w:bookmarkStart w:id="2005" w:name="_Toc528564075"/>
      <w:r>
        <w:t>CurrencyValue</w:t>
      </w:r>
      <w:bookmarkEnd w:id="2001"/>
      <w:bookmarkEnd w:id="2002"/>
      <w:bookmarkEnd w:id="2003"/>
      <w:bookmarkEnd w:id="2004"/>
      <w:bookmarkEnd w:id="20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42" o:spid="_x0000_s1350" style="position:absolute;left:0;text-align:left;margin-left:0;margin-top:0;width:50pt;height:50pt;z-index:249899520;visibility:hidden" coordsize="96,308" o:spt="100" o:preferrelative="t" adj="0,,0" path="">
                  <v:stroke joinstyle="round"/>
                  <v:formulas/>
                  <v:path o:connecttype="segments"/>
                  <o:lock v:ext="edit" selection="t"/>
                </v:shape>
              </w:pict>
            </w:r>
            <w:r w:rsidRPr="00557255">
              <w:pict>
                <v:shape id="_x0000_s3324" style="position:absolute;left:0;text-align:left;margin-left:4190.5pt;margin-top:7.2pt;width:184.5pt;height:57.75pt;z-index:-252492288;mso-wrap-edited:t;mso-position-horizontal:right" coordsize="" o:spt="100" wrapcoords="-30 322 376 322 376 72 376 72 376 0 1000 0 1000 0 1000 1073 376 1073 376 1021 -30 1021 -30 322" adj="0,,0" path="">
                  <v:stroke joinstyle="round"/>
                  <v:imagedata r:id="rId442" o:title="dc_342"/>
                  <v:formulas/>
                  <v:path o:connecttype="segments"/>
                  <w10:wrap type="tight"/>
                </v:shape>
              </w:pict>
            </w:r>
            <w:r w:rsidR="00503198">
              <w:t>The amount in the referenced currency as defined by the CurrencyType attribute.</w:t>
            </w:r>
          </w:p>
          <w:p w:rsidR="00503198" w:rsidRDefault="00503198" w:rsidP="00C126EC">
            <w:pPr>
              <w:pStyle w:val="Bold3"/>
            </w:pPr>
            <w:r>
              <w:t>CurrencyType [attribute]</w:t>
            </w:r>
          </w:p>
          <w:p w:rsidR="00503198" w:rsidRDefault="00503198" w:rsidP="00C126EC">
            <w:pPr>
              <w:pStyle w:val="Italic3"/>
            </w:pPr>
            <w:r>
              <w:t>CurrencyType is mandatory. A single instance is required.</w:t>
            </w:r>
          </w:p>
          <w:p w:rsidR="00503198" w:rsidRDefault="00503198" w:rsidP="00C126EC">
            <w:pPr>
              <w:pStyle w:val="Normal3"/>
            </w:pPr>
            <w:r>
              <w:t>A three-character ISO 4217 currency code in capital letters. The ISO standard classification for currencies.</w:t>
            </w:r>
          </w:p>
          <w:p w:rsidR="00503198" w:rsidRDefault="00503198" w:rsidP="00C126EC">
            <w:pPr>
              <w:pStyle w:val="Normal3"/>
            </w:pPr>
            <w:r>
              <w:t>Refer to CurrencyType definition for any enumerations.</w:t>
            </w:r>
          </w:p>
        </w:tc>
      </w:tr>
    </w:tbl>
    <w:p w:rsidR="00503198" w:rsidRDefault="00503198" w:rsidP="00503198"/>
    <w:p w:rsidR="00503198" w:rsidRDefault="00503198" w:rsidP="00503198">
      <w:pPr>
        <w:pStyle w:val="Heading2"/>
      </w:pPr>
      <w:bookmarkStart w:id="2006" w:name="_Toc259721688"/>
      <w:bookmarkStart w:id="2007" w:name="_Toc275502035"/>
      <w:bookmarkStart w:id="2008" w:name="_Toc371377565"/>
      <w:bookmarkStart w:id="2009" w:name="CustomerMarks"/>
      <w:bookmarkStart w:id="2010" w:name="_Toc528564076"/>
      <w:r>
        <w:t>CustomerMarks</w:t>
      </w:r>
      <w:bookmarkEnd w:id="2006"/>
      <w:bookmarkEnd w:id="2007"/>
      <w:bookmarkEnd w:id="2008"/>
      <w:bookmarkEnd w:id="2009"/>
      <w:bookmarkEnd w:id="20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4100" type="#_x0000_t75" style="position:absolute;left:0;text-align:left;margin-left:6035.55pt;margin-top:7.05pt;width:231.75pt;height:96pt;z-index:-251785728;mso-wrap-edited:t;mso-position-horizontal:right" wrapcoords="8999 7099 401 6761 471 15030 8999 15030 8999 21274 21600 21431 21600 0 8859 -158 8999 7099" filled="t">
                  <v:imagedata r:id="rId443" o:title="CustomerMarks"/>
                  <w10:wrap type="tight"/>
                </v:shape>
              </w:pict>
            </w:r>
            <w:r w:rsidRPr="00557255">
              <w:pict>
                <v:shape id="dc_343" o:spid="_x0000_s4099" style="position:absolute;left:0;text-align:left;margin-left:0;margin-top:0;width:50pt;height:50pt;z-index:251529728;visibility:hidden" coordsize="89,136" o:spt="100" o:preferrelative="t" adj="0,,0" path="">
                  <v:stroke joinstyle="round"/>
                  <v:formulas/>
                  <v:path o:connecttype="segments"/>
                  <o:lock v:ext="edit" selection="t"/>
                </v:shape>
              </w:pict>
            </w:r>
            <w:r w:rsidR="00503198">
              <w:t>The text that the buyer wants the seller to print on the package label or elsewhere.</w:t>
            </w:r>
          </w:p>
          <w:p w:rsidR="00503198" w:rsidRDefault="00503198" w:rsidP="00503198">
            <w:pPr>
              <w:pStyle w:val="Bold3"/>
            </w:pPr>
            <w:r>
              <w:t>CustomerMarksType [attribute]</w:t>
            </w:r>
          </w:p>
          <w:p w:rsidR="00503198" w:rsidRDefault="00503198" w:rsidP="00503198">
            <w:pPr>
              <w:pStyle w:val="Italic3"/>
            </w:pPr>
            <w:r>
              <w:t>CustomerMarksType is optional.</w:t>
            </w:r>
          </w:p>
          <w:p w:rsidR="00503198" w:rsidRDefault="00503198" w:rsidP="00503198">
            <w:pPr>
              <w:pStyle w:val="Normal3"/>
            </w:pPr>
            <w:r>
              <w:t>Specifies the content type of customer marks</w:t>
            </w:r>
          </w:p>
          <w:p w:rsidR="00503198" w:rsidRDefault="00503198" w:rsidP="00503198">
            <w:pPr>
              <w:pStyle w:val="Normal3"/>
            </w:pPr>
            <w:r w:rsidRPr="00B52D2E">
              <w:t>Refer to CustomerMarksType definition for any enumerations.</w:t>
            </w:r>
          </w:p>
          <w:p w:rsidR="00503198" w:rsidRDefault="00503198" w:rsidP="00503198">
            <w:pPr>
              <w:pStyle w:val="Bold3"/>
            </w:pPr>
            <w:r>
              <w:t>AssignedBy [attribute]</w:t>
            </w:r>
          </w:p>
          <w:p w:rsidR="00503198" w:rsidRDefault="00503198" w:rsidP="00503198">
            <w:pPr>
              <w:pStyle w:val="Italic3"/>
            </w:pPr>
            <w:r>
              <w:t>AssignedBy is optional.</w:t>
            </w:r>
          </w:p>
          <w:p w:rsidR="00503198" w:rsidRDefault="00503198" w:rsidP="00503198">
            <w:pPr>
              <w:pStyle w:val="Normal3"/>
            </w:pPr>
            <w:r>
              <w:t>Identifies the type of party that has assigned the associated item, e.g. a reference of type OrderNumber.</w:t>
            </w:r>
          </w:p>
          <w:p w:rsidR="00503198" w:rsidRDefault="00503198" w:rsidP="00503198">
            <w:pPr>
              <w:pStyle w:val="Normal3"/>
            </w:pPr>
            <w:r>
              <w:t>Refer to AssignedBy definition for any enumerations.</w:t>
            </w:r>
          </w:p>
        </w:tc>
      </w:tr>
    </w:tbl>
    <w:p w:rsidR="00503198" w:rsidRPr="00C02BD9" w:rsidRDefault="00503198" w:rsidP="00C02BD9">
      <w:pPr>
        <w:pStyle w:val="Normal2"/>
      </w:pPr>
    </w:p>
    <w:p w:rsidR="00503198" w:rsidRDefault="00503198" w:rsidP="00503198">
      <w:pPr>
        <w:pStyle w:val="Heading2"/>
      </w:pPr>
      <w:bookmarkStart w:id="2011" w:name="_Toc259721689"/>
      <w:bookmarkStart w:id="2012" w:name="_Toc275502036"/>
      <w:bookmarkStart w:id="2013" w:name="_Toc371377566"/>
      <w:bookmarkStart w:id="2014" w:name="CustomerMarksType_a"/>
      <w:bookmarkStart w:id="2015" w:name="_Toc528564077"/>
      <w:r>
        <w:t>CustomerMarksType [attribute]</w:t>
      </w:r>
      <w:bookmarkEnd w:id="2011"/>
      <w:bookmarkEnd w:id="2012"/>
      <w:bookmarkEnd w:id="2013"/>
      <w:bookmarkEnd w:id="2014"/>
      <w:bookmarkEnd w:id="20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3951" type="#_x0000_t75" style="position:absolute;left:0;text-align:left;margin-left:306.25pt;margin-top:-1.85pt;width:150pt;height:56.25pt;z-index:251403776" wrapcoords="-108 0 -108 21312 21600 21312 21600 0 -108 0">
                  <v:imagedata r:id="rId444" o:title=""/>
                  <w10:wrap type="tight"/>
                </v:shape>
                <o:OLEObject Type="Embed" ProgID="PBrush" ShapeID="_x0000_s3951" DrawAspect="Content" ObjectID="_1602305650" r:id="rId445"/>
              </w:pict>
            </w:r>
            <w:r w:rsidRPr="00557255">
              <w:pict>
                <v:shape id="_x0000_s3950" style="position:absolute;left:0;text-align:left;margin-left:0;margin-top:0;width:50pt;height:50pt;z-index:251402752;visibility:hidden" coordsize="89,164" o:spt="100" o:preferrelative="t" adj="0,,0" path="">
                  <v:stroke joinstyle="round"/>
                  <v:formulas/>
                  <v:path o:connecttype="segments"/>
                  <o:lock v:ext="edit" selection="t"/>
                </v:shape>
              </w:pict>
            </w:r>
            <w:r w:rsidR="00503198">
              <w:rPr>
                <w:rFonts w:ascii="Arial" w:eastAsia="Times New Roman" w:hAnsi="Arial" w:cs="Arial"/>
              </w:rPr>
              <w:t xml:space="preserve"> Specifies the content type of customer marks</w:t>
            </w:r>
            <w:r w:rsidR="00503198">
              <w:t xml:space="preserve">. </w:t>
            </w:r>
          </w:p>
          <w:p w:rsidR="00503198" w:rsidRDefault="00503198" w:rsidP="00503198">
            <w:pPr>
              <w:pStyle w:val="Italic2"/>
            </w:pPr>
            <w:r>
              <w:t>This item is restricted to the following list.</w:t>
            </w:r>
          </w:p>
          <w:p w:rsidR="00503198" w:rsidRDefault="00503198" w:rsidP="00503198">
            <w:pPr>
              <w:pStyle w:val="Bold3"/>
              <w:keepNext/>
            </w:pPr>
            <w:r w:rsidRPr="00A67AD4">
              <w:t xml:space="preserve">Author </w:t>
            </w:r>
          </w:p>
          <w:p w:rsidR="00503198" w:rsidRPr="00A67AD4" w:rsidRDefault="00503198" w:rsidP="00503198">
            <w:pPr>
              <w:pStyle w:val="Normal3"/>
              <w:rPr>
                <w:rFonts w:cs="Tahoma"/>
              </w:rPr>
            </w:pPr>
            <w:r w:rsidRPr="00A67AD4">
              <w:t>Name of the author of the product or book</w:t>
            </w:r>
            <w:r>
              <w:t xml:space="preserve"> </w:t>
            </w:r>
          </w:p>
          <w:p w:rsidR="00503198" w:rsidRDefault="00503198" w:rsidP="00503198">
            <w:pPr>
              <w:pStyle w:val="Bold3"/>
            </w:pPr>
            <w:r>
              <w:t>BasisWeight</w:t>
            </w:r>
          </w:p>
          <w:p w:rsidR="00503198" w:rsidRPr="00EE2C86" w:rsidRDefault="00503198" w:rsidP="00503198">
            <w:pPr>
              <w:pStyle w:val="Normal3"/>
            </w:pPr>
            <w:r w:rsidRPr="00566F8C">
              <w:t>The weight of the paper expressed as a mass for a</w:t>
            </w:r>
            <w:r>
              <w:t xml:space="preserve"> </w:t>
            </w:r>
            <w:r w:rsidRPr="00566F8C">
              <w:t>given surface area</w:t>
            </w:r>
            <w:r>
              <w:t>.</w:t>
            </w:r>
          </w:p>
          <w:p w:rsidR="00503198" w:rsidRDefault="00503198" w:rsidP="00503198">
            <w:pPr>
              <w:pStyle w:val="Bold3"/>
              <w:rPr>
                <w:rFonts w:ascii="Tahoma" w:hAnsi="Tahoma" w:cs="Tahoma"/>
                <w:sz w:val="18"/>
              </w:rPr>
            </w:pPr>
            <w:r w:rsidRPr="007B5AE3">
              <w:rPr>
                <w:rStyle w:val="Bold3Char"/>
              </w:rPr>
              <w:t>BoxWeight</w:t>
            </w:r>
          </w:p>
          <w:p w:rsidR="00503198" w:rsidRDefault="00503198" w:rsidP="00503198">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503198" w:rsidRDefault="00503198" w:rsidP="00503198">
            <w:pPr>
              <w:pStyle w:val="Bold3"/>
            </w:pPr>
            <w:r>
              <w:t>BrandName</w:t>
            </w:r>
          </w:p>
          <w:p w:rsidR="00503198" w:rsidRDefault="00503198" w:rsidP="00503198">
            <w:pPr>
              <w:pStyle w:val="Normal3"/>
            </w:pPr>
            <w:r w:rsidRPr="00513AAC">
              <w:rPr>
                <w:snapToGrid/>
              </w:rPr>
              <w:t>A specific product brand name for which the owner or source is specified in the “@AssignedBy” attribute</w:t>
            </w:r>
          </w:p>
          <w:p w:rsidR="00503198" w:rsidRDefault="00503198" w:rsidP="00503198">
            <w:pPr>
              <w:pStyle w:val="Bold3"/>
            </w:pPr>
            <w:r w:rsidRPr="00A67AD4">
              <w:t>Copyright</w:t>
            </w:r>
          </w:p>
          <w:p w:rsidR="00503198" w:rsidRPr="002A1F12" w:rsidRDefault="00503198" w:rsidP="00503198">
            <w:pPr>
              <w:pStyle w:val="Normal3"/>
              <w:rPr>
                <w:rFonts w:cs="Tahoma"/>
                <w:b/>
                <w:bCs/>
              </w:rPr>
            </w:pPr>
            <w:r w:rsidRPr="00A67AD4">
              <w:t>The year of publication copyright</w:t>
            </w:r>
            <w:r>
              <w:rPr>
                <w:rFonts w:cs="Tahoma"/>
                <w:b/>
                <w:bCs/>
              </w:rPr>
              <w:t>.</w:t>
            </w:r>
          </w:p>
          <w:p w:rsidR="00503198" w:rsidRDefault="00503198" w:rsidP="00503198">
            <w:pPr>
              <w:pStyle w:val="Bold3"/>
            </w:pPr>
            <w:r w:rsidRPr="002A1F12">
              <w:t>Edition</w:t>
            </w:r>
          </w:p>
          <w:p w:rsidR="00503198" w:rsidRDefault="00503198" w:rsidP="00503198">
            <w:pPr>
              <w:pStyle w:val="Normal3"/>
            </w:pPr>
            <w:r w:rsidRPr="00197F9A">
              <w:rPr>
                <w:rFonts w:ascii="Tahoma" w:hAnsi="Tahoma"/>
              </w:rPr>
              <w:t>Identifies the version of the product for which copies were printed and published at one time; For example in book manufacturing values might be 1st, 2nd, etc</w:t>
            </w:r>
          </w:p>
          <w:p w:rsidR="00503198" w:rsidRDefault="00503198" w:rsidP="00503198">
            <w:pPr>
              <w:pStyle w:val="Bold3"/>
            </w:pPr>
            <w:r>
              <w:t>ExportShipMark</w:t>
            </w:r>
          </w:p>
          <w:p w:rsidR="00503198" w:rsidRDefault="00503198" w:rsidP="00503198">
            <w:pPr>
              <w:pStyle w:val="Normal3"/>
            </w:pPr>
            <w:r>
              <w:t>An export shipment mark for identification.</w:t>
            </w:r>
          </w:p>
          <w:p w:rsidR="00503198" w:rsidRDefault="00503198" w:rsidP="00503198">
            <w:pPr>
              <w:pStyle w:val="Bold3"/>
            </w:pPr>
            <w:r>
              <w:t>GradeCode</w:t>
            </w:r>
          </w:p>
          <w:p w:rsidR="00503198" w:rsidRPr="0025485D" w:rsidRDefault="00503198" w:rsidP="00503198">
            <w:pPr>
              <w:pStyle w:val="Normal3"/>
              <w:rPr>
                <w:rFonts w:ascii="Tahoma" w:hAnsi="Tahoma"/>
                <w:snapToGrid/>
                <w:sz w:val="18"/>
                <w:szCs w:val="18"/>
              </w:rPr>
            </w:pPr>
            <w:r w:rsidRPr="00B857AA">
              <w:rPr>
                <w:snapToGrid/>
              </w:rPr>
              <w:t xml:space="preserve">A specific product code </w:t>
            </w:r>
            <w:r w:rsidRPr="00513AAC">
              <w:rPr>
                <w:snapToGrid/>
              </w:rPr>
              <w:t>for which the owner or source is specified in the “@AssignedBy” attribute</w:t>
            </w:r>
          </w:p>
          <w:p w:rsidR="00503198" w:rsidRDefault="00503198" w:rsidP="00503198">
            <w:pPr>
              <w:pStyle w:val="Bold3"/>
            </w:pPr>
            <w:r>
              <w:t>GradeName</w:t>
            </w:r>
          </w:p>
          <w:p w:rsidR="00503198" w:rsidRDefault="00503198" w:rsidP="00503198">
            <w:pPr>
              <w:pStyle w:val="Normal3"/>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503198" w:rsidRDefault="00503198" w:rsidP="00503198">
            <w:pPr>
              <w:pStyle w:val="Bold3"/>
            </w:pPr>
            <w:r>
              <w:t>Identifier</w:t>
            </w:r>
          </w:p>
          <w:p w:rsidR="00503198" w:rsidRPr="00081EB5" w:rsidRDefault="00503198" w:rsidP="00503198">
            <w:pPr>
              <w:pStyle w:val="Normal3"/>
            </w:pPr>
            <w:r w:rsidRPr="00081EB5">
              <w:t>Identifier of the individual item</w:t>
            </w:r>
            <w:r>
              <w:t>.</w:t>
            </w:r>
          </w:p>
          <w:p w:rsidR="00503198" w:rsidRPr="00444B70" w:rsidRDefault="00503198" w:rsidP="00503198">
            <w:pPr>
              <w:pStyle w:val="Bold3"/>
              <w:rPr>
                <w:szCs w:val="18"/>
                <w:lang w:val="de-DE"/>
              </w:rPr>
            </w:pPr>
            <w:r w:rsidRPr="00444B70">
              <w:rPr>
                <w:snapToGrid/>
                <w:lang w:val="de-DE" w:eastAsia="en-US"/>
              </w:rPr>
              <w:t>ISBN10</w:t>
            </w:r>
          </w:p>
          <w:p w:rsidR="00503198" w:rsidRPr="007B4EEF" w:rsidRDefault="00503198" w:rsidP="00503198">
            <w:pPr>
              <w:pStyle w:val="Normal3"/>
              <w:rPr>
                <w:snapToGrid/>
                <w:lang w:val="de-DE" w:eastAsia="en-US"/>
              </w:rPr>
            </w:pPr>
            <w:r w:rsidRPr="007B4EEF">
              <w:rPr>
                <w:snapToGrid/>
                <w:lang w:val="de-DE" w:eastAsia="en-US"/>
              </w:rPr>
              <w:t>10 digit ISBN code without dashes</w:t>
            </w:r>
            <w:r>
              <w:rPr>
                <w:snapToGrid/>
                <w:lang w:val="de-DE" w:eastAsia="en-US"/>
              </w:rPr>
              <w:t>.</w:t>
            </w:r>
          </w:p>
          <w:p w:rsidR="00503198" w:rsidRPr="007B4EEF" w:rsidRDefault="00503198" w:rsidP="00503198">
            <w:pPr>
              <w:pStyle w:val="Bold3"/>
              <w:rPr>
                <w:szCs w:val="18"/>
                <w:lang w:val="de-DE"/>
              </w:rPr>
            </w:pPr>
            <w:r w:rsidRPr="007B4EEF">
              <w:rPr>
                <w:lang w:val="de-DE"/>
              </w:rPr>
              <w:t>ISBN10Dash</w:t>
            </w:r>
          </w:p>
          <w:p w:rsidR="00503198" w:rsidRPr="007B4EEF" w:rsidRDefault="00503198" w:rsidP="00503198">
            <w:pPr>
              <w:pStyle w:val="Normal3"/>
              <w:rPr>
                <w:b/>
                <w:lang w:val="de-DE"/>
              </w:rPr>
            </w:pPr>
            <w:r w:rsidRPr="007B4EEF">
              <w:rPr>
                <w:lang w:val="de-DE"/>
              </w:rPr>
              <w:t>10 digit ISBN code with dashes</w:t>
            </w:r>
            <w:r>
              <w:rPr>
                <w:b/>
                <w:lang w:val="de-DE"/>
              </w:rPr>
              <w:t>.</w:t>
            </w:r>
          </w:p>
          <w:p w:rsidR="00503198" w:rsidRPr="007B4EEF" w:rsidRDefault="00503198" w:rsidP="00503198">
            <w:pPr>
              <w:pStyle w:val="Bold3"/>
              <w:rPr>
                <w:szCs w:val="18"/>
                <w:lang w:val="de-DE"/>
              </w:rPr>
            </w:pPr>
            <w:r w:rsidRPr="007B4EEF">
              <w:rPr>
                <w:lang w:val="de-DE"/>
              </w:rPr>
              <w:t>ISBN13</w:t>
            </w:r>
          </w:p>
          <w:p w:rsidR="00503198" w:rsidRPr="002A1F12" w:rsidRDefault="00503198" w:rsidP="00503198">
            <w:pPr>
              <w:pStyle w:val="Normal3"/>
            </w:pPr>
            <w:r w:rsidRPr="0051135D">
              <w:t>13 digit ISBN code</w:t>
            </w:r>
            <w:r>
              <w:t>.</w:t>
            </w:r>
          </w:p>
          <w:p w:rsidR="00503198" w:rsidRDefault="00503198" w:rsidP="00503198">
            <w:pPr>
              <w:pStyle w:val="Bold3"/>
              <w:rPr>
                <w:szCs w:val="18"/>
              </w:rPr>
            </w:pPr>
            <w:r w:rsidRPr="002A1F12">
              <w:t>ISBN13Dash</w:t>
            </w:r>
          </w:p>
          <w:p w:rsidR="00503198" w:rsidRPr="002A1F12" w:rsidRDefault="00503198" w:rsidP="00503198">
            <w:pPr>
              <w:pStyle w:val="Normal3"/>
            </w:pPr>
            <w:r w:rsidRPr="0051135D">
              <w:t>A 13 character ISBN with dashes</w:t>
            </w:r>
            <w:r>
              <w:t>.</w:t>
            </w:r>
          </w:p>
          <w:p w:rsidR="00503198" w:rsidRDefault="00503198" w:rsidP="00503198">
            <w:pPr>
              <w:pStyle w:val="Bold3"/>
            </w:pPr>
            <w:r>
              <w:t>LotIdentifier</w:t>
            </w:r>
          </w:p>
          <w:p w:rsidR="00503198" w:rsidRPr="00081EB5" w:rsidRDefault="00503198" w:rsidP="00503198">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503198" w:rsidRDefault="00503198" w:rsidP="00503198">
            <w:pPr>
              <w:pStyle w:val="Bold3"/>
            </w:pPr>
            <w:r>
              <w:t>PartNumber</w:t>
            </w:r>
          </w:p>
          <w:p w:rsidR="00503198" w:rsidRPr="0025485D" w:rsidRDefault="00503198" w:rsidP="00503198">
            <w:pPr>
              <w:pStyle w:val="Normal3"/>
              <w:rPr>
                <w:rFonts w:ascii="Tahoma" w:hAnsi="Tahoma"/>
                <w:snapToGrid/>
                <w:sz w:val="18"/>
                <w:szCs w:val="18"/>
              </w:rPr>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p>
          <w:p w:rsidR="00503198" w:rsidRDefault="00503198" w:rsidP="00503198">
            <w:pPr>
              <w:pStyle w:val="Bold3"/>
              <w:rPr>
                <w:szCs w:val="18"/>
              </w:rPr>
            </w:pPr>
            <w:r w:rsidRPr="00CC71CF">
              <w:t>PrintingNumber</w:t>
            </w:r>
          </w:p>
          <w:p w:rsidR="00503198" w:rsidRPr="002A1F12" w:rsidRDefault="00503198" w:rsidP="00503198">
            <w:pPr>
              <w:pStyle w:val="Normal3"/>
            </w:pPr>
            <w:r w:rsidRPr="002A1F12">
              <w:t>A reference to the sequential print run number</w:t>
            </w:r>
            <w:r>
              <w:t>.</w:t>
            </w:r>
          </w:p>
          <w:p w:rsidR="00503198" w:rsidRDefault="00503198" w:rsidP="00503198">
            <w:pPr>
              <w:pStyle w:val="Bold3"/>
              <w:rPr>
                <w:szCs w:val="18"/>
              </w:rPr>
            </w:pPr>
            <w:r w:rsidRPr="002A1F12">
              <w:t>ProfitCenter</w:t>
            </w:r>
          </w:p>
          <w:p w:rsidR="00503198" w:rsidRDefault="00503198" w:rsidP="00503198">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503198" w:rsidRDefault="00503198" w:rsidP="00503198">
            <w:pPr>
              <w:pStyle w:val="Bold3"/>
            </w:pPr>
            <w:r w:rsidRPr="00CC71CF">
              <w:t>PubName</w:t>
            </w:r>
          </w:p>
          <w:p w:rsidR="00503198" w:rsidRPr="00406A3A" w:rsidRDefault="00503198" w:rsidP="00503198">
            <w:pPr>
              <w:pStyle w:val="Normal3"/>
            </w:pPr>
            <w:r w:rsidRPr="00406A3A">
              <w:t>The publication name</w:t>
            </w:r>
            <w:r>
              <w:t>.</w:t>
            </w:r>
          </w:p>
          <w:p w:rsidR="00503198" w:rsidRDefault="00503198" w:rsidP="00503198">
            <w:pPr>
              <w:pStyle w:val="Bold3"/>
            </w:pPr>
            <w:r>
              <w:t>PurchaseOrderNumber</w:t>
            </w:r>
          </w:p>
          <w:p w:rsidR="00503198" w:rsidRPr="00081EB5" w:rsidRDefault="00503198" w:rsidP="00503198">
            <w:pPr>
              <w:pStyle w:val="Normal3"/>
              <w:rPr>
                <w:rFonts w:ascii="Tahoma" w:eastAsia="Arial Unicode MS" w:hAnsi="Tahoma" w:cs="Arial Unicode MS"/>
                <w:sz w:val="18"/>
                <w:szCs w:val="18"/>
              </w:rPr>
            </w:pPr>
            <w:r w:rsidRPr="00FB5B7A">
              <w:t>The unique order identifie</w:t>
            </w:r>
            <w:r>
              <w:t>r as designated by the customer.</w:t>
            </w:r>
          </w:p>
          <w:p w:rsidR="00503198" w:rsidRDefault="00503198" w:rsidP="00503198">
            <w:pPr>
              <w:pStyle w:val="Bold3"/>
              <w:rPr>
                <w:color w:val="FF0000"/>
              </w:rPr>
            </w:pPr>
            <w:r w:rsidRPr="00CC71CF">
              <w:t>ReferenceNumber</w:t>
            </w:r>
          </w:p>
          <w:p w:rsidR="00503198" w:rsidRPr="00082BB6" w:rsidRDefault="00503198" w:rsidP="00503198">
            <w:pPr>
              <w:pStyle w:val="Normal3"/>
            </w:pPr>
            <w:r w:rsidRPr="00082BB6">
              <w:t>An informational reference (either textual or numeric) for which the owner or source is specified in the “@AssignedBy” attribute</w:t>
            </w:r>
            <w:r>
              <w:t>.</w:t>
            </w:r>
          </w:p>
          <w:p w:rsidR="00503198" w:rsidRDefault="00503198" w:rsidP="00503198">
            <w:pPr>
              <w:pStyle w:val="Bold3"/>
              <w:rPr>
                <w:szCs w:val="18"/>
              </w:rPr>
            </w:pPr>
            <w:r w:rsidRPr="00B56C84">
              <w:t>RetailPrice</w:t>
            </w:r>
          </w:p>
          <w:p w:rsidR="00503198" w:rsidRDefault="00503198" w:rsidP="00503198">
            <w:pPr>
              <w:pStyle w:val="Normal3"/>
            </w:pPr>
            <w:r w:rsidRPr="00406A3A">
              <w:t>Cov</w:t>
            </w:r>
            <w:r>
              <w:t>er price of the finished product.</w:t>
            </w:r>
          </w:p>
          <w:p w:rsidR="00503198" w:rsidRDefault="00503198" w:rsidP="00503198">
            <w:pPr>
              <w:pStyle w:val="Bold3"/>
            </w:pPr>
            <w:r>
              <w:t>TambourID</w:t>
            </w:r>
          </w:p>
          <w:p w:rsidR="00503198" w:rsidRPr="00081EB5" w:rsidRDefault="00503198" w:rsidP="00503198">
            <w:pPr>
              <w:pStyle w:val="Normal3"/>
            </w:pPr>
            <w:r w:rsidRPr="00081EB5">
              <w:t>The unique identifier of the jumbo reel (also called mother reel or Tambour).</w:t>
            </w:r>
          </w:p>
          <w:p w:rsidR="00503198" w:rsidRDefault="00503198" w:rsidP="00503198">
            <w:pPr>
              <w:pStyle w:val="Bold3"/>
              <w:rPr>
                <w:szCs w:val="18"/>
              </w:rPr>
            </w:pPr>
            <w:r w:rsidRPr="00CC71CF">
              <w:t>Title</w:t>
            </w:r>
          </w:p>
          <w:p w:rsidR="00503198" w:rsidRDefault="00503198" w:rsidP="00503198">
            <w:pPr>
              <w:pStyle w:val="Normal3"/>
            </w:pPr>
            <w:r>
              <w:t>Proper t</w:t>
            </w:r>
            <w:r w:rsidRPr="00A07535">
              <w:t>itle</w:t>
            </w:r>
            <w:r w:rsidRPr="002A1F12">
              <w:t xml:space="preserve"> of a book product</w:t>
            </w:r>
            <w:r>
              <w:t>.</w:t>
            </w:r>
          </w:p>
          <w:p w:rsidR="00503198" w:rsidRDefault="00503198" w:rsidP="00503198">
            <w:pPr>
              <w:pStyle w:val="Bold3"/>
              <w:rPr>
                <w:color w:val="FF0000"/>
              </w:rPr>
            </w:pPr>
            <w:r w:rsidRPr="00CC71CF">
              <w:t>TitleAlias</w:t>
            </w:r>
          </w:p>
          <w:p w:rsidR="00503198" w:rsidRDefault="00503198" w:rsidP="00503198">
            <w:pPr>
              <w:pStyle w:val="Normal3"/>
            </w:pPr>
            <w:r>
              <w:t xml:space="preserve">Alternate </w:t>
            </w:r>
            <w:r w:rsidRPr="00C5785F">
              <w:t>title description for book products, us</w:t>
            </w:r>
            <w:r>
              <w:t>ually for security purposes.</w:t>
            </w:r>
          </w:p>
          <w:p w:rsidR="00503198" w:rsidRDefault="00503198" w:rsidP="00503198">
            <w:pPr>
              <w:pStyle w:val="Bold3"/>
              <w:rPr>
                <w:szCs w:val="18"/>
              </w:rPr>
            </w:pPr>
            <w:r w:rsidRPr="00662FCB">
              <w:t>UnitsPerCarton</w:t>
            </w:r>
          </w:p>
          <w:p w:rsidR="00503198" w:rsidRDefault="00503198" w:rsidP="00503198">
            <w:pPr>
              <w:pStyle w:val="Normal3"/>
            </w:pPr>
            <w:r>
              <w:rPr>
                <w:rFonts w:eastAsia="Times New Roman"/>
              </w:rPr>
              <w:t>N</w:t>
            </w:r>
            <w:r>
              <w:t>umber of units per box.</w:t>
            </w:r>
          </w:p>
          <w:p w:rsidR="00503198" w:rsidRDefault="00503198" w:rsidP="00503198">
            <w:pPr>
              <w:pStyle w:val="Bold3"/>
              <w:rPr>
                <w:szCs w:val="18"/>
              </w:rPr>
            </w:pPr>
            <w:r>
              <w:t>Universal</w:t>
            </w:r>
            <w:r w:rsidRPr="00DC02BF">
              <w:t>ProductIdentifier</w:t>
            </w:r>
          </w:p>
          <w:p w:rsidR="00503198" w:rsidRDefault="00503198" w:rsidP="00503198">
            <w:pPr>
              <w:pStyle w:val="Normal3"/>
            </w:pPr>
            <w:r w:rsidRPr="00BA42EF">
              <w:t>Unique identifier for the book, component of a book product, and many other products</w:t>
            </w:r>
            <w:r>
              <w:t>.</w:t>
            </w:r>
          </w:p>
          <w:p w:rsidR="00503198" w:rsidRDefault="00503198" w:rsidP="00503198">
            <w:pPr>
              <w:pStyle w:val="Normal2"/>
            </w:pPr>
          </w:p>
        </w:tc>
      </w:tr>
    </w:tbl>
    <w:p w:rsidR="00503198" w:rsidRDefault="00503198" w:rsidP="00503198"/>
    <w:p w:rsidR="00503198" w:rsidRDefault="00503198" w:rsidP="00503198"/>
    <w:p w:rsidR="00503198" w:rsidRDefault="00503198" w:rsidP="00503198">
      <w:pPr>
        <w:pStyle w:val="Heading2"/>
      </w:pPr>
      <w:bookmarkStart w:id="2016" w:name="_Toc259721690"/>
      <w:bookmarkStart w:id="2017" w:name="_Toc275502037"/>
      <w:bookmarkStart w:id="2018" w:name="_Toc371377567"/>
      <w:bookmarkStart w:id="2019" w:name="CustomsParty"/>
      <w:bookmarkStart w:id="2020" w:name="_Toc528564078"/>
      <w:r>
        <w:t>CustomsParty</w:t>
      </w:r>
      <w:bookmarkEnd w:id="2016"/>
      <w:bookmarkEnd w:id="2017"/>
      <w:bookmarkEnd w:id="2018"/>
      <w:bookmarkEnd w:id="2019"/>
      <w:bookmarkEnd w:id="20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44" o:spid="_x0000_s1351" style="position:absolute;left:0;text-align:left;margin-left:0;margin-top:0;width:50pt;height:50pt;z-index:249900544;visibility:hidden" coordsize="374,419" o:spt="100" o:preferrelative="t" adj="0,,0" path="">
                  <v:stroke joinstyle="round"/>
                  <v:formulas/>
                  <v:path o:connecttype="segments"/>
                  <o:lock v:ext="edit" selection="t"/>
                </v:shape>
              </w:pict>
            </w:r>
            <w:r w:rsidRPr="00557255">
              <w:pict>
                <v:shape id="_x0000_s3325" style="position:absolute;left:0;text-align:left;margin-left:6126.25pt;margin-top:7.2pt;width:251.25pt;height:224.25pt;z-index:-252491264;mso-wrap-edited:t;mso-position-horizontal:right" coordsize="" o:spt="100" wrapcoords="-30 283 267 283 267 18 551 18 551 18 551 0 1000 0 1000 0 1000 1019 551 1019 551 674 267 674 267 463 -30 463 -30 283" adj="0,,0" path="">
                  <v:stroke joinstyle="round"/>
                  <v:imagedata r:id="rId446" o:title="dc_344"/>
                  <v:formulas/>
                  <v:path o:connecttype="segments"/>
                  <w10:wrap type="tight"/>
                </v:shape>
              </w:pict>
            </w:r>
            <w:r w:rsidR="00503198">
              <w:t>The party responsible for customs arrangements.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021" w:name="_Toc259721691"/>
      <w:bookmarkStart w:id="2022" w:name="_Toc275502038"/>
      <w:bookmarkStart w:id="2023" w:name="_Toc371377568"/>
      <w:bookmarkStart w:id="2024" w:name="CustomsReferenceNumber"/>
      <w:bookmarkStart w:id="2025" w:name="_Toc528564079"/>
      <w:r>
        <w:t>CustomsReferenceNumber</w:t>
      </w:r>
      <w:bookmarkEnd w:id="2021"/>
      <w:bookmarkEnd w:id="2022"/>
      <w:bookmarkEnd w:id="2023"/>
      <w:bookmarkEnd w:id="2024"/>
      <w:bookmarkEnd w:id="20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45" o:spid="_x0000_s1352" style="position:absolute;left:0;text-align:left;margin-left:0;margin-top:0;width:50pt;height:50pt;z-index:249901568;visibility:hidden" coordsize="96,505" o:spt="100" o:preferrelative="t" adj="0,,0" path="">
                  <v:stroke joinstyle="round"/>
                  <v:formulas/>
                  <v:path o:connecttype="segments"/>
                  <o:lock v:ext="edit" selection="t"/>
                </v:shape>
              </w:pict>
            </w:r>
            <w:r w:rsidRPr="00557255">
              <w:pict>
                <v:shape id="_x0000_s3326" style="position:absolute;left:0;text-align:left;margin-left:7627pt;margin-top:7.2pt;width:303pt;height:57.75pt;z-index:-252490240;mso-wrap-edited:t;mso-position-horizontal:right" coordsize="" o:spt="100" wrapcoords="-15 282 460 308 450 10 467 -3 460 -16 1000 0 1000 0 1000 1073 465 971 438 867 5 919 -20 841 -15 282" adj="0,,0" path="">
                  <v:stroke joinstyle="round"/>
                  <v:imagedata r:id="rId447" o:title="dc_345"/>
                  <v:formulas/>
                  <v:path o:connecttype="segments"/>
                  <w10:wrap type="tight"/>
                </v:shape>
              </w:pict>
            </w:r>
            <w:r w:rsidR="00503198">
              <w:t>A reference that applies to customs arrangements.</w:t>
            </w:r>
          </w:p>
          <w:p w:rsidR="00503198" w:rsidRDefault="00503198" w:rsidP="008A3F3F">
            <w:pPr>
              <w:pStyle w:val="Bold3"/>
            </w:pPr>
            <w:r>
              <w:t>CustomsReferenceNumberType [attribute]</w:t>
            </w:r>
          </w:p>
          <w:p w:rsidR="00503198" w:rsidRDefault="00503198" w:rsidP="008A3F3F">
            <w:pPr>
              <w:pStyle w:val="Italic3"/>
            </w:pPr>
            <w:r>
              <w:t>CustomsReferenceNumberType is mandatory. A single instance is required.</w:t>
            </w:r>
          </w:p>
          <w:p w:rsidR="00503198" w:rsidRDefault="00503198" w:rsidP="008A3F3F">
            <w:pPr>
              <w:pStyle w:val="Normal3"/>
            </w:pPr>
            <w:r>
              <w:t>The type of customs reference number.</w:t>
            </w:r>
          </w:p>
          <w:p w:rsidR="00503198" w:rsidRDefault="00503198" w:rsidP="008A3F3F">
            <w:pPr>
              <w:pStyle w:val="Normal3"/>
            </w:pPr>
            <w:r>
              <w:t>Refer to CustomsReferenceNumberType definition for any enumerations.</w:t>
            </w:r>
          </w:p>
        </w:tc>
      </w:tr>
    </w:tbl>
    <w:p w:rsidR="00503198" w:rsidRDefault="00503198" w:rsidP="00503198"/>
    <w:p w:rsidR="00503198" w:rsidRDefault="00503198" w:rsidP="00503198">
      <w:pPr>
        <w:pStyle w:val="Heading2"/>
      </w:pPr>
      <w:bookmarkStart w:id="2026" w:name="_Toc259721692"/>
      <w:bookmarkStart w:id="2027" w:name="_Toc275502039"/>
      <w:bookmarkStart w:id="2028" w:name="_Toc371377569"/>
      <w:bookmarkStart w:id="2029" w:name="CustomsReferenceNumberType_a"/>
      <w:bookmarkStart w:id="2030" w:name="_Toc528564080"/>
      <w:r>
        <w:t>CustomsReferenceNumberType [attribute]</w:t>
      </w:r>
      <w:bookmarkEnd w:id="2026"/>
      <w:bookmarkEnd w:id="2027"/>
      <w:bookmarkEnd w:id="2028"/>
      <w:bookmarkEnd w:id="2029"/>
      <w:bookmarkEnd w:id="20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46" o:spid="_x0000_s1353" style="position:absolute;left:0;text-align:left;margin-left:0;margin-top:0;width:50pt;height:50pt;z-index:249902592;visibility:hidden" coordsize="89,278" o:spt="100" o:preferrelative="t" adj="0,,0" path="">
                  <v:stroke joinstyle="round"/>
                  <v:formulas/>
                  <v:path o:connecttype="segments"/>
                  <o:lock v:ext="edit" selection="t"/>
                </v:shape>
              </w:pict>
            </w:r>
            <w:r w:rsidRPr="00557255">
              <w:pict>
                <v:shape id="_x0000_s3327" style="position:absolute;left:0;text-align:left;margin-left:3668.5pt;margin-top:7.2pt;width:166.5pt;height:53.25pt;z-index:-252489216;mso-wrap-edited:t;mso-position-horizontal:right" coordsize="" o:spt="100" wrapcoords="-30 0 1000 0 1000 1079 1000 1079 -30 1079 -30 0" adj="0,,0" path="">
                  <v:stroke joinstyle="round"/>
                  <v:imagedata r:id="rId448" o:title="dc_346"/>
                  <v:formulas/>
                  <v:path o:connecttype="segments"/>
                  <w10:wrap type="tight"/>
                </v:shape>
              </w:pict>
            </w:r>
            <w:r w:rsidR="00503198">
              <w:t>The type of customs reference number.</w:t>
            </w:r>
          </w:p>
          <w:p w:rsidR="00503198" w:rsidRDefault="00503198" w:rsidP="00503198">
            <w:pPr>
              <w:pStyle w:val="Italic2"/>
            </w:pPr>
            <w:r>
              <w:t>This item is restricted to the following list.</w:t>
            </w:r>
          </w:p>
          <w:p w:rsidR="00503198" w:rsidRDefault="00503198" w:rsidP="00503198">
            <w:pPr>
              <w:pStyle w:val="Bold3"/>
            </w:pPr>
            <w:r>
              <w:t>T2L</w:t>
            </w:r>
          </w:p>
          <w:p w:rsidR="00503198" w:rsidRDefault="00503198" w:rsidP="00503198">
            <w:pPr>
              <w:pStyle w:val="Bold3"/>
            </w:pPr>
            <w:r>
              <w:t>SimplifiedCustomsClearanceLicenseNumber</w:t>
            </w:r>
          </w:p>
        </w:tc>
      </w:tr>
    </w:tbl>
    <w:p w:rsidR="00503198" w:rsidRDefault="00503198" w:rsidP="00503198"/>
    <w:p w:rsidR="00503198" w:rsidRDefault="00503198" w:rsidP="00503198">
      <w:pPr>
        <w:pStyle w:val="Heading2"/>
      </w:pPr>
      <w:bookmarkStart w:id="2031" w:name="_Toc259721693"/>
      <w:bookmarkStart w:id="2032" w:name="_Toc275502040"/>
      <w:bookmarkStart w:id="2033" w:name="_Toc371377570"/>
      <w:bookmarkStart w:id="2034" w:name="CustomsStampDate"/>
      <w:bookmarkStart w:id="2035" w:name="_Toc528564081"/>
      <w:r>
        <w:t>CustomsStampDate</w:t>
      </w:r>
      <w:bookmarkEnd w:id="2031"/>
      <w:bookmarkEnd w:id="2032"/>
      <w:bookmarkEnd w:id="2033"/>
      <w:bookmarkEnd w:id="2034"/>
      <w:bookmarkEnd w:id="20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47" o:spid="_x0000_s1354" style="position:absolute;left:0;text-align:left;margin-left:0;margin-top:0;width:50pt;height:50pt;z-index:249903616;visibility:hidden" coordsize="139,416" o:spt="100" o:preferrelative="t" adj="0,,0" path="">
                  <v:stroke joinstyle="round"/>
                  <v:formulas/>
                  <v:path o:connecttype="segments"/>
                  <o:lock v:ext="edit" selection="t"/>
                </v:shape>
              </w:pict>
            </w:r>
            <w:r w:rsidRPr="00557255">
              <w:pict>
                <v:shape id="_x0000_s3328" style="position:absolute;left:0;text-align:left;margin-left:6082.75pt;margin-top:7.2pt;width:249.75pt;height:83.25pt;z-index:-252488192;mso-wrap-edited:t;mso-position-horizontal:right" coordsize="" o:spt="100" wrapcoords="-30 424 360 424 646 424 646 151 646 151 646 0 1000 0 1000 0 1000 1051 646 1051 646 763 360 763 360 756 -30 756 -30 424" adj="0,,0" path="">
                  <v:stroke joinstyle="round"/>
                  <v:imagedata r:id="rId449" o:title="dc_347"/>
                  <v:formulas/>
                  <v:path o:connecttype="segments"/>
                  <w10:wrap type="tight"/>
                </v:shape>
              </w:pict>
            </w:r>
            <w:r w:rsidR="00503198">
              <w:t>The date of the customs stamp.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36" w:name="_Toc259721694"/>
      <w:bookmarkStart w:id="2037" w:name="_Toc275502041"/>
      <w:bookmarkStart w:id="2038" w:name="_Toc371377571"/>
      <w:bookmarkStart w:id="2039" w:name="CustomsStampHeaderText"/>
      <w:bookmarkStart w:id="2040" w:name="_Toc528564082"/>
      <w:r>
        <w:t>CustomsStampHeaderText</w:t>
      </w:r>
      <w:bookmarkEnd w:id="2036"/>
      <w:bookmarkEnd w:id="2037"/>
      <w:bookmarkEnd w:id="2038"/>
      <w:bookmarkEnd w:id="2039"/>
      <w:bookmarkEnd w:id="20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48" o:spid="_x0000_s1355" style="position:absolute;left:0;text-align:left;margin-left:0;margin-top:0;width:50pt;height:50pt;z-index:249904640;visibility:hidden" coordsize="89,210" o:spt="100" o:preferrelative="t" adj="0,,0" path="">
                  <v:stroke joinstyle="round"/>
                  <v:formulas/>
                  <v:path o:connecttype="segments"/>
                  <o:lock v:ext="edit" selection="t"/>
                </v:shape>
              </w:pict>
            </w:r>
            <w:r w:rsidRPr="00557255">
              <w:pict>
                <v:shape id="_x0000_s3329" style="position:absolute;left:0;text-align:left;margin-left:2494pt;margin-top:7.2pt;width:126pt;height:53.25pt;z-index:-252487168;mso-wrap-edited:t;mso-position-horizontal:right" coordsize="" o:spt="100" wrapcoords="-30 78 1000 78 1000 1079 1000 1079 -30 1079 -30 78" adj="0,,0" path="">
                  <v:stroke joinstyle="round"/>
                  <v:imagedata r:id="rId450" o:title="dc_348"/>
                  <v:formulas/>
                  <v:path o:connecttype="segments"/>
                  <w10:wrap type="tight"/>
                </v:shape>
              </w:pict>
            </w:r>
            <w:r w:rsidR="00503198">
              <w:t>Text to be applied prior to the customs stamp.</w:t>
            </w:r>
          </w:p>
        </w:tc>
      </w:tr>
    </w:tbl>
    <w:p w:rsidR="00503198" w:rsidRDefault="00503198" w:rsidP="00503198"/>
    <w:p w:rsidR="00503198" w:rsidRDefault="00503198" w:rsidP="00503198">
      <w:pPr>
        <w:pStyle w:val="Heading2"/>
      </w:pPr>
      <w:bookmarkStart w:id="2041" w:name="_Toc259721695"/>
      <w:bookmarkStart w:id="2042" w:name="_Toc275502042"/>
      <w:bookmarkStart w:id="2043" w:name="_Toc371377572"/>
      <w:bookmarkStart w:id="2044" w:name="CustomsStampInformation"/>
      <w:bookmarkStart w:id="2045" w:name="_Toc528564083"/>
      <w:r>
        <w:t>CustomsStampInformation</w:t>
      </w:r>
      <w:bookmarkEnd w:id="2041"/>
      <w:bookmarkEnd w:id="2042"/>
      <w:bookmarkEnd w:id="2043"/>
      <w:bookmarkEnd w:id="2044"/>
      <w:bookmarkEnd w:id="20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49" o:spid="_x0000_s1356" style="position:absolute;left:0;text-align:left;margin-left:0;margin-top:0;width:50pt;height:50pt;z-index:249905664;visibility:hidden" coordsize="452,560" o:spt="100" o:preferrelative="t" adj="0,,0" path="">
                  <v:stroke joinstyle="round"/>
                  <v:formulas/>
                  <v:path o:connecttype="segments"/>
                  <o:lock v:ext="edit" selection="t"/>
                </v:shape>
              </w:pict>
            </w:r>
            <w:r w:rsidRPr="00557255">
              <w:pict>
                <v:shape id="_x0000_s3330" style="position:absolute;left:0;text-align:left;margin-left:8584pt;margin-top:7.2pt;width:336pt;height:271.5pt;z-index:-252486144;mso-wrap-edited:t;mso-position-horizontal:right" coordsize="" o:spt="100" wrapcoords="-30 455 353 455 566 455 566 46 566 46 566 0 1000 0 1000 0 1000 1016 566 1016 566 607 353 607 -30 607 -30 455" adj="0,,0" path="">
                  <v:stroke joinstyle="round"/>
                  <v:imagedata r:id="rId451" o:title="dc_349"/>
                  <v:formulas/>
                  <v:path o:connecttype="segments"/>
                  <w10:wrap type="tight"/>
                </v:shape>
              </w:pict>
            </w:r>
            <w:r w:rsidR="00503198">
              <w:t>A grouping element that organises the information for customs.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CustomsStampHeaderText</w:t>
            </w:r>
          </w:p>
          <w:p w:rsidR="00503198" w:rsidRDefault="00503198" w:rsidP="00503198">
            <w:pPr>
              <w:pStyle w:val="Italic4"/>
            </w:pPr>
            <w:r>
              <w:t>CustomsStampHeaderText is optional. Multiple instances might exist.</w:t>
            </w:r>
          </w:p>
          <w:p w:rsidR="00503198" w:rsidRDefault="00503198" w:rsidP="00503198">
            <w:pPr>
              <w:pStyle w:val="Normal4"/>
            </w:pPr>
            <w:r>
              <w:t>Text to be applied prior to the customs stamp.</w:t>
            </w:r>
          </w:p>
          <w:p w:rsidR="00503198" w:rsidRDefault="00503198" w:rsidP="00503198">
            <w:pPr>
              <w:pStyle w:val="Bold4"/>
            </w:pPr>
            <w:r>
              <w:t>CustomsParty</w:t>
            </w:r>
          </w:p>
          <w:p w:rsidR="00503198" w:rsidRDefault="00503198" w:rsidP="00503198">
            <w:pPr>
              <w:pStyle w:val="Italic4"/>
            </w:pPr>
            <w:r>
              <w:t>CustomsParty is optional. A single instance might exist.</w:t>
            </w:r>
          </w:p>
          <w:p w:rsidR="00503198" w:rsidRDefault="00503198" w:rsidP="00503198">
            <w:pPr>
              <w:pStyle w:val="Normal4"/>
            </w:pPr>
            <w:r>
              <w:t>The party responsible for customs arrangements.</w:t>
            </w:r>
          </w:p>
          <w:p w:rsidR="00503198" w:rsidRDefault="00503198" w:rsidP="00503198">
            <w:pPr>
              <w:pStyle w:val="Bold4"/>
            </w:pPr>
            <w:r>
              <w:t>CustomsStampDate</w:t>
            </w:r>
          </w:p>
          <w:p w:rsidR="00503198" w:rsidRDefault="00503198" w:rsidP="00503198">
            <w:pPr>
              <w:pStyle w:val="Italic4"/>
            </w:pPr>
            <w:r>
              <w:t>CustomsStampDate is optional. A single instance might exist.</w:t>
            </w:r>
          </w:p>
          <w:p w:rsidR="00503198" w:rsidRDefault="00503198" w:rsidP="00503198">
            <w:pPr>
              <w:pStyle w:val="Normal4"/>
            </w:pPr>
            <w:r>
              <w:t>The date of the customs stamp.</w:t>
            </w:r>
          </w:p>
          <w:p w:rsidR="00503198" w:rsidRDefault="00503198" w:rsidP="00503198">
            <w:pPr>
              <w:pStyle w:val="Bold4"/>
            </w:pPr>
            <w:r>
              <w:t>CustomsReferenceNumber</w:t>
            </w:r>
          </w:p>
          <w:p w:rsidR="00503198" w:rsidRDefault="00503198" w:rsidP="00503198">
            <w:pPr>
              <w:pStyle w:val="Italic4"/>
            </w:pPr>
            <w:r>
              <w:t>CustomsReferenceNumber is optional. A single instance might exist.</w:t>
            </w:r>
          </w:p>
          <w:p w:rsidR="00503198" w:rsidRDefault="00503198" w:rsidP="00503198">
            <w:pPr>
              <w:pStyle w:val="Normal4"/>
            </w:pPr>
            <w:r>
              <w:t>A reference that applies to customs arrangements.</w:t>
            </w:r>
          </w:p>
          <w:p w:rsidR="00503198" w:rsidRDefault="00503198" w:rsidP="00503198">
            <w:pPr>
              <w:pStyle w:val="Bold4"/>
            </w:pPr>
            <w:r>
              <w:t>SupplierCustomsReference</w:t>
            </w:r>
          </w:p>
          <w:p w:rsidR="00503198" w:rsidRDefault="00503198" w:rsidP="00503198">
            <w:pPr>
              <w:pStyle w:val="Italic4"/>
            </w:pPr>
            <w:r>
              <w:t>SupplierCustomsReference is optional. A single instance might exist.</w:t>
            </w:r>
          </w:p>
          <w:p w:rsidR="00503198" w:rsidRDefault="00503198" w:rsidP="00503198">
            <w:pPr>
              <w:pStyle w:val="Normal4"/>
            </w:pPr>
            <w:r>
              <w:t>Supplier Customs Reference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CustomsStampTrailerText</w:t>
            </w:r>
          </w:p>
          <w:p w:rsidR="00503198" w:rsidRDefault="00503198" w:rsidP="00503198">
            <w:pPr>
              <w:pStyle w:val="Italic4"/>
            </w:pPr>
            <w:r>
              <w:t>CustomsStampTrailerText is optional. Multiple instances might exist.</w:t>
            </w:r>
          </w:p>
          <w:p w:rsidR="00503198" w:rsidRDefault="00503198" w:rsidP="00503198">
            <w:pPr>
              <w:pStyle w:val="Normal4"/>
            </w:pPr>
            <w:r>
              <w:t>Text to be applied after the customs stamp.</w:t>
            </w:r>
          </w:p>
        </w:tc>
      </w:tr>
    </w:tbl>
    <w:p w:rsidR="00503198" w:rsidRDefault="00503198" w:rsidP="00503198"/>
    <w:p w:rsidR="00503198" w:rsidRDefault="00503198" w:rsidP="00503198">
      <w:pPr>
        <w:pStyle w:val="Heading2"/>
      </w:pPr>
      <w:bookmarkStart w:id="2046" w:name="_Toc259721696"/>
      <w:bookmarkStart w:id="2047" w:name="_Toc275502043"/>
      <w:bookmarkStart w:id="2048" w:name="_Toc371377573"/>
      <w:bookmarkStart w:id="2049" w:name="CustomsStampTrailerText"/>
      <w:bookmarkStart w:id="2050" w:name="_Toc528564084"/>
      <w:r>
        <w:t>CustomsStampTrailerText</w:t>
      </w:r>
      <w:bookmarkEnd w:id="2046"/>
      <w:bookmarkEnd w:id="2047"/>
      <w:bookmarkEnd w:id="2048"/>
      <w:bookmarkEnd w:id="2049"/>
      <w:bookmarkEnd w:id="20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50" o:spid="_x0000_s1357" style="position:absolute;left:0;text-align:left;margin-left:0;margin-top:0;width:50pt;height:50pt;z-index:249906688;visibility:hidden" coordsize="89,205" o:spt="100" o:preferrelative="t" adj="0,,0" path="">
                  <v:stroke joinstyle="round"/>
                  <v:formulas/>
                  <v:path o:connecttype="segments"/>
                  <o:lock v:ext="edit" selection="t"/>
                </v:shape>
              </w:pict>
            </w:r>
            <w:r w:rsidRPr="00557255">
              <w:pict>
                <v:shape id="_x0000_s3331" style="position:absolute;left:0;text-align:left;margin-left:2407pt;margin-top:7.2pt;width:123pt;height:53.25pt;z-index:-252485120;mso-wrap-edited:t;mso-position-horizontal:right" coordsize="" o:spt="100" wrapcoords="-30 78 1000 78 1000 1079 1000 1079 -30 1079 -30 78" adj="0,,0" path="">
                  <v:stroke joinstyle="round"/>
                  <v:imagedata r:id="rId452" o:title="dc_350"/>
                  <v:formulas/>
                  <v:path o:connecttype="segments"/>
                  <w10:wrap type="tight"/>
                </v:shape>
              </w:pict>
            </w:r>
            <w:r w:rsidR="00503198">
              <w:t>Text to be applied after the customs stamp.</w:t>
            </w:r>
          </w:p>
        </w:tc>
      </w:tr>
    </w:tbl>
    <w:p w:rsidR="00503198" w:rsidRDefault="00503198" w:rsidP="00503198"/>
    <w:p w:rsidR="00503198" w:rsidRDefault="00503198" w:rsidP="00503198">
      <w:pPr>
        <w:pStyle w:val="Heading2"/>
      </w:pPr>
      <w:bookmarkStart w:id="2051" w:name="_Toc259721697"/>
      <w:bookmarkStart w:id="2052" w:name="_Toc275502044"/>
      <w:bookmarkStart w:id="2053" w:name="_Toc371377574"/>
      <w:bookmarkStart w:id="2054" w:name="CustomsTariffCode"/>
      <w:bookmarkStart w:id="2055" w:name="_Toc528564085"/>
      <w:r>
        <w:t>CustomsTariffCode</w:t>
      </w:r>
      <w:bookmarkEnd w:id="2051"/>
      <w:bookmarkEnd w:id="2052"/>
      <w:bookmarkEnd w:id="2053"/>
      <w:bookmarkEnd w:id="2054"/>
      <w:bookmarkEnd w:id="20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51" o:spid="_x0000_s1358" style="position:absolute;left:0;text-align:left;margin-left:0;margin-top:0;width:50pt;height:50pt;z-index:249907712;visibility:hidden" coordsize="67,160" o:spt="100" o:preferrelative="t" adj="0,,0" path="">
                  <v:stroke joinstyle="round"/>
                  <v:formulas/>
                  <v:path o:connecttype="segments"/>
                  <o:lock v:ext="edit" selection="t"/>
                </v:shape>
              </w:pict>
            </w:r>
            <w:r w:rsidRPr="00557255">
              <w:pict>
                <v:shape id="_x0000_s3332" style="position:absolute;left:0;text-align:left;margin-left:1624pt;margin-top:7.2pt;width:96pt;height:40.5pt;z-index:-252484096;mso-wrap-edited:t;mso-position-horizontal:right" coordsize="" o:spt="100" wrapcoords="-30 104 1000 104 1000 1105 1000 1105 -30 1105 -30 104" adj="0,,0" path="">
                  <v:stroke joinstyle="round"/>
                  <v:imagedata r:id="rId453" o:title="dc_351"/>
                  <v:formulas/>
                  <v:path o:connecttype="segments"/>
                  <w10:wrap type="tight"/>
                </v:shape>
              </w:pict>
            </w:r>
            <w:r w:rsidR="00503198">
              <w:t>The tariff code for customs purposes.</w:t>
            </w:r>
          </w:p>
        </w:tc>
      </w:tr>
    </w:tbl>
    <w:p w:rsidR="00503198" w:rsidRDefault="00503198" w:rsidP="00503198"/>
    <w:p w:rsidR="00503198" w:rsidRDefault="00503198" w:rsidP="00503198">
      <w:pPr>
        <w:pStyle w:val="Heading2"/>
      </w:pPr>
      <w:bookmarkStart w:id="2056" w:name="_Toc259721698"/>
      <w:bookmarkStart w:id="2057" w:name="_Toc275502045"/>
      <w:bookmarkStart w:id="2058" w:name="_Toc371377575"/>
      <w:bookmarkStart w:id="2059" w:name="CustomsTotals"/>
      <w:bookmarkStart w:id="2060" w:name="_Toc528564086"/>
      <w:r>
        <w:t>CustomsTotals</w:t>
      </w:r>
      <w:bookmarkEnd w:id="2056"/>
      <w:bookmarkEnd w:id="2057"/>
      <w:bookmarkEnd w:id="2058"/>
      <w:bookmarkEnd w:id="2059"/>
      <w:bookmarkEnd w:id="20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52" o:spid="_x0000_s1359" style="position:absolute;left:0;text-align:left;margin-left:0;margin-top:0;width:50pt;height:50pt;z-index:249908736;visibility:hidden" coordsize="219,441" o:spt="100" o:preferrelative="t" adj="0,,0" path="">
                  <v:stroke joinstyle="round"/>
                  <v:formulas/>
                  <v:path o:connecttype="segments"/>
                  <o:lock v:ext="edit" selection="t"/>
                </v:shape>
              </w:pict>
            </w:r>
            <w:r w:rsidRPr="00557255">
              <w:pict>
                <v:shape id="_x0000_s3333" style="position:absolute;left:0;text-align:left;margin-left:6517.75pt;margin-top:7.2pt;width:264.75pt;height:131.25pt;z-index:-252483072;mso-wrap-edited:t;mso-position-horizontal:right" coordsize="" o:spt="100" wrapcoords="-30 406 267 406 537 406 537 95 537 95 537 0 1000 0 1000 0 1000 1032 537 1032 537 717 267 717 -30 717 -30 406" adj="0,,0" path="">
                  <v:stroke joinstyle="round"/>
                  <v:imagedata r:id="rId454" o:title="dc_352"/>
                  <v:formulas/>
                  <v:path o:connecttype="segments"/>
                  <w10:wrap type="tight"/>
                </v:shape>
              </w:pict>
            </w:r>
            <w:r w:rsidR="00503198">
              <w:t>A grouping element for customs total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CustomsTariffCode</w:t>
            </w:r>
          </w:p>
          <w:p w:rsidR="00503198" w:rsidRDefault="00503198" w:rsidP="00503198">
            <w:pPr>
              <w:pStyle w:val="Italic4"/>
            </w:pPr>
            <w:r>
              <w:t>CustomsTariffCode is mandatory. A single instance is required.</w:t>
            </w:r>
          </w:p>
          <w:p w:rsidR="00503198" w:rsidRDefault="00503198" w:rsidP="00503198">
            <w:pPr>
              <w:pStyle w:val="Normal4"/>
            </w:pPr>
            <w:r>
              <w:t>The tariff code for customs purposes.</w:t>
            </w:r>
          </w:p>
          <w:p w:rsidR="00503198" w:rsidRDefault="00503198" w:rsidP="00503198">
            <w:pPr>
              <w:pStyle w:val="Bold4"/>
            </w:pPr>
            <w:r>
              <w:t>TotalQuantity</w:t>
            </w:r>
          </w:p>
          <w:p w:rsidR="00503198" w:rsidRDefault="00503198" w:rsidP="00503198">
            <w:pPr>
              <w:pStyle w:val="Italic4"/>
            </w:pPr>
            <w:r>
              <w:t>TotalQuantity is mandatory. A single instance is required.</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2061" w:name="_Toc259721699"/>
      <w:bookmarkStart w:id="2062" w:name="_Toc275502046"/>
      <w:bookmarkStart w:id="2063" w:name="_Toc371377576"/>
      <w:bookmarkStart w:id="2064" w:name="CuttingDetails"/>
      <w:bookmarkStart w:id="2065" w:name="_Toc528564087"/>
      <w:r>
        <w:t>CuttingDetails</w:t>
      </w:r>
      <w:bookmarkEnd w:id="2061"/>
      <w:bookmarkEnd w:id="2062"/>
      <w:bookmarkEnd w:id="2063"/>
      <w:bookmarkEnd w:id="2064"/>
      <w:bookmarkEnd w:id="20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53" o:spid="_x0000_s1360" style="position:absolute;left:0;text-align:left;margin-left:0;margin-top:0;width:50pt;height:50pt;z-index:249909760;visibility:hidden" coordsize="161,517" o:spt="100" o:preferrelative="t" adj="0,,0" path="">
                  <v:stroke joinstyle="round"/>
                  <v:formulas/>
                  <v:path o:connecttype="segments"/>
                  <o:lock v:ext="edit" selection="t"/>
                </v:shape>
              </w:pict>
            </w:r>
            <w:r w:rsidRPr="00557255">
              <w:pict>
                <v:shape id="_x0000_s3334" style="position:absolute;left:0;text-align:left;margin-left:7844.5pt;margin-top:7.2pt;width:310.5pt;height:96.75pt;z-index:-252482048;mso-wrap-edited:t;mso-position-horizontal:right" coordsize="" o:spt="100" wrapcoords="-30 378 216 378 446 378 446 130 446 130 446 0 1000 0 1000 0 1000 1044 446 1044 446 802 216 802 -30 802 -30 378" adj="0,,0" path="">
                  <v:stroke joinstyle="round"/>
                  <v:imagedata r:id="rId455" o:title="dc_353"/>
                  <v:formulas/>
                  <v:path o:connecttype="segments"/>
                  <w10:wrap type="tight"/>
                </v:shape>
              </w:pict>
            </w:r>
            <w:r w:rsidR="00503198">
              <w:t>Cutting Details provides information on how to cut the sheet.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CuttingTemplateCode</w:t>
            </w:r>
          </w:p>
          <w:p w:rsidR="00503198" w:rsidRDefault="00503198" w:rsidP="00503198">
            <w:pPr>
              <w:pStyle w:val="Italic4"/>
            </w:pPr>
            <w:r>
              <w:t>CuttingTemplateCode is optional. A single instance might exist.</w:t>
            </w:r>
          </w:p>
          <w:p w:rsidR="00503198" w:rsidRDefault="00503198" w:rsidP="00503198">
            <w:pPr>
              <w:pStyle w:val="Normal4"/>
            </w:pPr>
            <w:r>
              <w:t>Cutting Template Code contains the reference to previously defined instructions on how to cut the sheet.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066" w:name="_Toc259721700"/>
      <w:bookmarkStart w:id="2067" w:name="_Toc275502047"/>
      <w:bookmarkStart w:id="2068" w:name="_Toc371377577"/>
      <w:bookmarkStart w:id="2069" w:name="CuttingTemplateCode"/>
      <w:bookmarkStart w:id="2070" w:name="_Toc528564088"/>
      <w:r>
        <w:t>CuttingTemplateCode</w:t>
      </w:r>
      <w:bookmarkEnd w:id="2066"/>
      <w:bookmarkEnd w:id="2067"/>
      <w:bookmarkEnd w:id="2068"/>
      <w:bookmarkEnd w:id="2069"/>
      <w:bookmarkEnd w:id="20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54" o:spid="_x0000_s1361" style="position:absolute;left:0;text-align:left;margin-left:0;margin-top:0;width:50pt;height:50pt;z-index:249910784;visibility:hidden" coordsize="154,431" o:spt="100" o:preferrelative="t" adj="0,,0" path="">
                  <v:stroke joinstyle="round"/>
                  <v:formulas/>
                  <v:path o:connecttype="segments"/>
                  <o:lock v:ext="edit" selection="t"/>
                </v:shape>
              </w:pict>
            </w:r>
            <w:r w:rsidRPr="00557255">
              <w:pict>
                <v:shape id="_x0000_s3335" style="position:absolute;left:0;text-align:left;margin-left:6343.75pt;margin-top:7.2pt;width:258.75pt;height:92.25pt;z-index:-252481024;mso-wrap-edited:t;mso-position-horizontal:right" coordsize="" o:spt="100" wrapcoords="-30 389 568 389 568 45 568 45 568 0 1000 0 1000 0 1000 1046 568 1046 568 825 -30 825 -30 389" adj="0,,0" path="">
                  <v:stroke joinstyle="round"/>
                  <v:imagedata r:id="rId456" o:title="dc_354"/>
                  <v:formulas/>
                  <v:path o:connecttype="segments"/>
                  <w10:wrap type="tight"/>
                </v:shape>
              </w:pict>
            </w:r>
            <w:r w:rsidR="00503198">
              <w:t>Cutting Template Code contains the reference to previously defined instructions on how to cut the sheet.</w:t>
            </w:r>
          </w:p>
          <w:p w:rsidR="00503198" w:rsidRDefault="00503198" w:rsidP="008A3F3F">
            <w:pPr>
              <w:pStyle w:val="Bold3"/>
            </w:pPr>
            <w:r>
              <w:t>AssignedBy [attribute]</w:t>
            </w:r>
          </w:p>
          <w:p w:rsidR="00503198" w:rsidRDefault="00503198" w:rsidP="008A3F3F">
            <w:pPr>
              <w:pStyle w:val="Italic3"/>
            </w:pPr>
            <w:r>
              <w:t>AssignedBy is optional. A single instance might exist.</w:t>
            </w:r>
          </w:p>
          <w:p w:rsidR="00503198" w:rsidRDefault="00503198" w:rsidP="008A3F3F">
            <w:pPr>
              <w:pStyle w:val="Normal3"/>
            </w:pPr>
            <w:r>
              <w:t>Identifies the type of party that has assigned the associated item, e.g. a reference of type OrderNumber. Refer to AssignedBy definition for any enumerations.</w:t>
            </w:r>
          </w:p>
          <w:p w:rsidR="00503198" w:rsidRDefault="00503198" w:rsidP="008A3F3F">
            <w:pPr>
              <w:pStyle w:val="Normal3"/>
            </w:pPr>
            <w:r>
              <w:t>Refer to AssignedBy definition for any enumerations.</w:t>
            </w:r>
          </w:p>
          <w:p w:rsidR="00503198" w:rsidRDefault="00503198" w:rsidP="008A3F3F">
            <w:pPr>
              <w:pStyle w:val="Bold3"/>
            </w:pPr>
            <w:r>
              <w:t>Agency [attribute]</w:t>
            </w:r>
          </w:p>
          <w:p w:rsidR="00503198" w:rsidRDefault="00503198" w:rsidP="008A3F3F">
            <w:pPr>
              <w:pStyle w:val="Italic3"/>
            </w:pPr>
            <w:r>
              <w:t>Agency is optional. A single instance might exist.</w:t>
            </w:r>
          </w:p>
          <w:p w:rsidR="00503198" w:rsidRDefault="00503198" w:rsidP="008A3F3F">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3"/>
              </w:numPr>
            </w:pPr>
            <w:r>
              <w:t xml:space="preserve">For the element that owns this attribute. </w:t>
            </w:r>
          </w:p>
          <w:p w:rsidR="00503198" w:rsidRDefault="00503198" w:rsidP="008D25AE">
            <w:pPr>
              <w:pStyle w:val="Normal3"/>
              <w:numPr>
                <w:ilvl w:val="0"/>
                <w:numId w:val="23"/>
              </w:numPr>
            </w:pPr>
            <w:r>
              <w:t xml:space="preserve">For another attribute in the list of attributes associated with the parent element. </w:t>
            </w:r>
          </w:p>
          <w:p w:rsidR="00503198" w:rsidRDefault="00503198" w:rsidP="008A3F3F">
            <w:pPr>
              <w:pStyle w:val="Normal3"/>
            </w:pPr>
            <w:r>
              <w:t>Refer to Agency definition for any enumerations.</w:t>
            </w:r>
          </w:p>
        </w:tc>
      </w:tr>
    </w:tbl>
    <w:p w:rsidR="00503198" w:rsidRDefault="00503198" w:rsidP="00503198"/>
    <w:p w:rsidR="00503198" w:rsidRDefault="00503198" w:rsidP="00503198">
      <w:pPr>
        <w:pStyle w:val="Heading2"/>
      </w:pPr>
      <w:bookmarkStart w:id="2071" w:name="_Toc259721701"/>
      <w:bookmarkStart w:id="2072" w:name="_Toc275502048"/>
      <w:bookmarkStart w:id="2073" w:name="_Toc371377578"/>
      <w:bookmarkStart w:id="2074" w:name="Cyan"/>
      <w:bookmarkStart w:id="2075" w:name="_Toc528564089"/>
      <w:r>
        <w:t>Cyan</w:t>
      </w:r>
      <w:bookmarkEnd w:id="2071"/>
      <w:bookmarkEnd w:id="2072"/>
      <w:bookmarkEnd w:id="2073"/>
      <w:bookmarkEnd w:id="2074"/>
      <w:bookmarkEnd w:id="20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55" o:spid="_x0000_s1362" style="position:absolute;left:0;text-align:left;margin-left:0;margin-top:0;width:50pt;height:50pt;z-index:249911808;visibility:hidden" coordsize="429,465" o:spt="100" o:preferrelative="t" adj="0,,0" path="">
                  <v:stroke joinstyle="round"/>
                  <v:formulas/>
                  <v:path o:connecttype="segments"/>
                  <o:lock v:ext="edit" selection="t"/>
                </v:shape>
              </w:pict>
            </w:r>
            <w:r w:rsidRPr="00557255">
              <w:pict>
                <v:shape id="_x0000_s3336" style="position:absolute;left:0;text-align:left;margin-left:6931pt;margin-top:7.2pt;width:279pt;height:257.25pt;z-index:-252480000;mso-wrap-edited:t;mso-position-horizontal:right" coordsize="" o:spt="100" wrapcoords="-30 473 352 473 608 473 608 48 608 48 608 0 1000 0 1000 0 1000 1017 608 1017 608 630 352 630 -30 630 -30 473" adj="0,,0" path="">
                  <v:stroke joinstyle="round"/>
                  <v:imagedata r:id="rId457" o:title="dc_355"/>
                  <v:formulas/>
                  <v:path o:connecttype="segments"/>
                  <w10:wrap type="tight"/>
                </v:shape>
              </w:pict>
            </w:r>
            <w:r w:rsidR="00503198">
              <w:t>The Cyan component of a colour in the CMYK approach to colour definition.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076" w:name="_Toc259721702"/>
      <w:bookmarkStart w:id="2077" w:name="_Toc275502049"/>
      <w:bookmarkStart w:id="2078" w:name="_Toc371377579"/>
      <w:bookmarkStart w:id="2079" w:name="Date"/>
      <w:bookmarkStart w:id="2080" w:name="_Toc528564090"/>
      <w:r>
        <w:t>Date</w:t>
      </w:r>
      <w:bookmarkEnd w:id="2076"/>
      <w:bookmarkEnd w:id="2077"/>
      <w:bookmarkEnd w:id="2078"/>
      <w:bookmarkEnd w:id="2079"/>
      <w:bookmarkEnd w:id="20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56" o:spid="_x0000_s1363" style="position:absolute;left:0;text-align:left;margin-left:0;margin-top:0;width:50pt;height:50pt;z-index:249912832;visibility:hidden" coordsize="197,380" o:spt="100" o:preferrelative="t" adj="0,,0" path="">
                  <v:stroke joinstyle="round"/>
                  <v:formulas/>
                  <v:path o:connecttype="segments"/>
                  <o:lock v:ext="edit" selection="t"/>
                </v:shape>
              </w:pict>
            </w:r>
            <w:r w:rsidRPr="00557255">
              <w:pict>
                <v:shape id="_x0000_s3337" style="position:absolute;left:0;text-align:left;margin-left:5452pt;margin-top:7.2pt;width:228pt;height:118.5pt;z-index:-252478976;mso-wrap-edited:t;mso-position-horizontal:right" coordsize="" o:spt="100" wrapcoords="-30 441 278 441 592 441 592 106 592 106 592 0 1000 0 1000 0 1000 1036 592 1036 592 782 278 782 -30 782 -30 441" adj="0,,0" path="">
                  <v:stroke joinstyle="round"/>
                  <v:imagedata r:id="rId458" o:title="dc_356"/>
                  <v:formulas/>
                  <v:path o:connecttype="segments"/>
                  <w10:wrap type="tight"/>
                </v:shape>
              </w:pict>
            </w:r>
            <w:r w:rsidR="00503198">
              <w:t>A group element that contains the specification of Year, Month, and Day.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Year</w:t>
            </w:r>
          </w:p>
          <w:p w:rsidR="00503198" w:rsidRDefault="00503198" w:rsidP="00503198">
            <w:pPr>
              <w:pStyle w:val="Italic4"/>
            </w:pPr>
            <w:r>
              <w:t>Year is mandatory. A single instance is required.</w:t>
            </w:r>
          </w:p>
          <w:p w:rsidR="00503198" w:rsidRDefault="00503198" w:rsidP="00503198">
            <w:pPr>
              <w:pStyle w:val="Normal4"/>
            </w:pPr>
            <w:r>
              <w:t xml:space="preserve">Identifies the year number when communicating a </w:t>
            </w:r>
            <w:r w:rsidR="00C34614">
              <w:t>Calendar</w:t>
            </w:r>
            <w:r>
              <w:t xml:space="preserve"> date.</w:t>
            </w:r>
          </w:p>
          <w:p w:rsidR="00503198" w:rsidRDefault="00503198" w:rsidP="00503198">
            <w:pPr>
              <w:pStyle w:val="Bold4"/>
            </w:pPr>
            <w:r>
              <w:t>Month</w:t>
            </w:r>
          </w:p>
          <w:p w:rsidR="00503198" w:rsidRDefault="00503198" w:rsidP="00503198">
            <w:pPr>
              <w:pStyle w:val="Italic4"/>
            </w:pPr>
            <w:r>
              <w:t>Month is mandatory. A single instance is required.</w:t>
            </w:r>
          </w:p>
          <w:p w:rsidR="00503198" w:rsidRDefault="00503198" w:rsidP="00503198">
            <w:pPr>
              <w:pStyle w:val="Normal4"/>
            </w:pPr>
            <w:r>
              <w:t xml:space="preserve">Identifies the month number when communicating a </w:t>
            </w:r>
            <w:r w:rsidR="00C34614">
              <w:t>Calendar</w:t>
            </w:r>
            <w:r>
              <w:t xml:space="preserve"> date.</w:t>
            </w:r>
          </w:p>
          <w:p w:rsidR="00503198" w:rsidRDefault="00503198" w:rsidP="00503198">
            <w:pPr>
              <w:pStyle w:val="Bold4"/>
            </w:pPr>
            <w:r>
              <w:t>Day</w:t>
            </w:r>
          </w:p>
          <w:p w:rsidR="00503198" w:rsidRDefault="00503198" w:rsidP="00503198">
            <w:pPr>
              <w:pStyle w:val="Italic4"/>
            </w:pPr>
            <w:r>
              <w:t>Day is mandatory. A single instance is required.</w:t>
            </w:r>
          </w:p>
          <w:p w:rsidR="00503198" w:rsidRDefault="00503198" w:rsidP="00503198">
            <w:pPr>
              <w:pStyle w:val="Normal4"/>
            </w:pPr>
            <w:r>
              <w:t xml:space="preserve">Identifies the day of the month when communicating a </w:t>
            </w:r>
            <w:r w:rsidR="00C34614">
              <w:t>Calendar</w:t>
            </w:r>
            <w:r>
              <w:t xml:space="preserve"> date. Day is an integer between 1 and 31.</w:t>
            </w:r>
          </w:p>
        </w:tc>
      </w:tr>
    </w:tbl>
    <w:p w:rsidR="00503198" w:rsidRDefault="00503198" w:rsidP="00503198"/>
    <w:p w:rsidR="00503198" w:rsidRDefault="00503198" w:rsidP="00503198">
      <w:pPr>
        <w:pStyle w:val="Heading2"/>
      </w:pPr>
      <w:bookmarkStart w:id="2081" w:name="_Toc259721703"/>
      <w:bookmarkStart w:id="2082" w:name="_Toc275502050"/>
      <w:bookmarkStart w:id="2083" w:name="_Toc371377580"/>
      <w:bookmarkStart w:id="2084" w:name="DateFinished"/>
      <w:bookmarkStart w:id="2085" w:name="_Toc528564091"/>
      <w:r>
        <w:t>DateFinished</w:t>
      </w:r>
      <w:bookmarkEnd w:id="2081"/>
      <w:bookmarkEnd w:id="2082"/>
      <w:bookmarkEnd w:id="2083"/>
      <w:bookmarkEnd w:id="2084"/>
      <w:bookmarkEnd w:id="20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57" o:spid="_x0000_s1364" style="position:absolute;left:0;text-align:left;margin-left:0;margin-top:0;width:50pt;height:50pt;z-index:249913856;visibility:hidden" coordsize="139,371" o:spt="100" o:preferrelative="t" adj="0,,0" path="">
                  <v:stroke joinstyle="round"/>
                  <v:formulas/>
                  <v:path o:connecttype="segments"/>
                  <o:lock v:ext="edit" selection="t"/>
                </v:shape>
              </w:pict>
            </w:r>
            <w:r w:rsidRPr="00557255">
              <w:pict>
                <v:shape id="_x0000_s3338" style="position:absolute;left:0;text-align:left;margin-left:5299.75pt;margin-top:7.2pt;width:222.75pt;height:83.25pt;z-index:-252477952;mso-wrap-edited:t;mso-position-horizontal:right" coordsize="" o:spt="100" wrapcoords="-30 424 283 424 603 424 603 151 603 151 603 0 1000 0 1000 0 1000 1051 603 1051 603 763 283 763 283 756 -30 756 -30 424" adj="0,,0" path="">
                  <v:stroke joinstyle="round"/>
                  <v:imagedata r:id="rId459" o:title="dc_357"/>
                  <v:formulas/>
                  <v:path o:connecttype="segments"/>
                  <w10:wrap type="tight"/>
                </v:shape>
              </w:pict>
            </w:r>
            <w:r w:rsidR="00503198">
              <w:t>The Date and optionally the Time that an item was finished. For example, this could be the wrapping date for a reel or ream or the date the sheet(s) were packaged in preparation for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86" w:name="_Toc259721704"/>
      <w:bookmarkStart w:id="2087" w:name="_Toc275502051"/>
      <w:bookmarkStart w:id="2088" w:name="_Toc371377581"/>
      <w:bookmarkStart w:id="2089" w:name="DateMade"/>
      <w:bookmarkStart w:id="2090" w:name="_Toc528564092"/>
      <w:r>
        <w:t>DateMade</w:t>
      </w:r>
      <w:bookmarkEnd w:id="2086"/>
      <w:bookmarkEnd w:id="2087"/>
      <w:bookmarkEnd w:id="2088"/>
      <w:bookmarkEnd w:id="2089"/>
      <w:bookmarkEnd w:id="20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58" o:spid="_x0000_s1365" style="position:absolute;left:0;text-align:left;margin-left:0;margin-top:0;width:50pt;height:50pt;z-index:249914880;visibility:hidden" coordsize="139,349" o:spt="100" o:preferrelative="t" adj="0,,0" path="">
                  <v:stroke joinstyle="round"/>
                  <v:formulas/>
                  <v:path o:connecttype="segments"/>
                  <o:lock v:ext="edit" selection="t"/>
                </v:shape>
              </w:pict>
            </w:r>
            <w:r w:rsidRPr="00557255">
              <w:pict>
                <v:shape id="_x0000_s3339" style="position:absolute;left:0;text-align:left;margin-left:4908.25pt;margin-top:7.2pt;width:209.25pt;height:83.25pt;z-index:-252476928;mso-wrap-edited:t;mso-position-horizontal:right" coordsize="" o:spt="100" wrapcoords="-30 424 237 424 578 424 578 151 578 151 578 0 1000 0 1000 0 1000 1051 578 1051 578 763 237 763 237 756 -30 756 -30 424" adj="0,,0" path="">
                  <v:stroke joinstyle="round"/>
                  <v:imagedata r:id="rId460" o:title="dc_358"/>
                  <v:formulas/>
                  <v:path o:connecttype="segments"/>
                  <w10:wrap type="tight"/>
                </v:shape>
              </w:pict>
            </w:r>
            <w:r w:rsidR="00503198">
              <w:t>The Date and optionally the Time when an item was produced. DateMade is normally a date before the wrapping and labelling date of the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91" w:name="_Toc259721705"/>
      <w:bookmarkStart w:id="2092" w:name="_Toc275502052"/>
      <w:bookmarkStart w:id="2093" w:name="_Toc371377582"/>
      <w:bookmarkStart w:id="2094" w:name="DateSheeted"/>
      <w:bookmarkStart w:id="2095" w:name="_Toc528564093"/>
      <w:r>
        <w:t>DateSheeted</w:t>
      </w:r>
      <w:bookmarkEnd w:id="2091"/>
      <w:bookmarkEnd w:id="2092"/>
      <w:bookmarkEnd w:id="2093"/>
      <w:bookmarkEnd w:id="2094"/>
      <w:bookmarkEnd w:id="20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59" o:spid="_x0000_s1366" style="position:absolute;left:0;text-align:left;margin-left:0;margin-top:0;width:50pt;height:50pt;z-index:249915904;visibility:hidden" coordsize="139,368" o:spt="100" o:preferrelative="t" adj="0,,0" path="">
                  <v:stroke joinstyle="round"/>
                  <v:formulas/>
                  <v:path o:connecttype="segments"/>
                  <o:lock v:ext="edit" selection="t"/>
                </v:shape>
              </w:pict>
            </w:r>
            <w:r w:rsidRPr="00557255">
              <w:pict>
                <v:shape id="_x0000_s3340" style="position:absolute;left:0;text-align:left;margin-left:5234.5pt;margin-top:7.2pt;width:220.5pt;height:83.25pt;z-index:-252475904;mso-wrap-edited:t;mso-position-horizontal:right" coordsize="" o:spt="100" wrapcoords="-30 424 277 424 600 424 600 151 600 151 600 0 1000 0 1000 0 1000 1051 600 1051 600 763 277 763 277 756 -30 756 -30 424" adj="0,,0" path="">
                  <v:stroke joinstyle="round"/>
                  <v:imagedata r:id="rId461" o:title="dc_359"/>
                  <v:formulas/>
                  <v:path o:connecttype="segments"/>
                  <w10:wrap type="tight"/>
                </v:shape>
              </w:pict>
            </w:r>
            <w:r w:rsidR="00503198">
              <w:t>The Date and optionally the Time that the paper was sheeted.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096" w:name="_Toc259721706"/>
      <w:bookmarkStart w:id="2097" w:name="_Toc275502053"/>
      <w:bookmarkStart w:id="2098" w:name="_Toc371377583"/>
      <w:bookmarkStart w:id="2099" w:name="DateTimeFrom"/>
      <w:bookmarkStart w:id="2100" w:name="_Toc528564094"/>
      <w:r>
        <w:t>DateTimeFrom</w:t>
      </w:r>
      <w:bookmarkEnd w:id="2096"/>
      <w:bookmarkEnd w:id="2097"/>
      <w:bookmarkEnd w:id="2098"/>
      <w:bookmarkEnd w:id="2099"/>
      <w:bookmarkEnd w:id="21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60" o:spid="_x0000_s1367" style="position:absolute;left:0;text-align:left;margin-left:0;margin-top:0;width:50pt;height:50pt;z-index:249916928;visibility:hidden" coordsize="139,381" o:spt="100" o:preferrelative="t" adj="0,,0" path="">
                  <v:stroke joinstyle="round"/>
                  <v:formulas/>
                  <v:path o:connecttype="segments"/>
                  <o:lock v:ext="edit" selection="t"/>
                </v:shape>
              </w:pict>
            </w:r>
            <w:r w:rsidRPr="00557255">
              <w:pict>
                <v:shape id="_x0000_s3341" style="position:absolute;left:0;text-align:left;margin-left:5473.75pt;margin-top:7.2pt;width:228.75pt;height:83.25pt;z-index:-252474880;mso-wrap-edited:t;mso-position-horizontal:right" coordsize="" o:spt="100" wrapcoords="-30 424 301 424 614 424 614 151 614 151 614 0 1000 0 1000 0 1000 1051 614 1051 614 763 301 763 301 756 -30 756 -30 424" adj="0,,0" path="">
                  <v:stroke joinstyle="round"/>
                  <v:imagedata r:id="rId462" o:title="dc_360"/>
                  <v:formulas/>
                  <v:path o:connecttype="segments"/>
                  <w10:wrap type="tight"/>
                </v:shape>
              </w:pict>
            </w:r>
            <w:r w:rsidR="00503198">
              <w:t>The start or beginning Date and Time of a date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01" w:name="_Toc259721707"/>
      <w:bookmarkStart w:id="2102" w:name="_Toc275502054"/>
      <w:bookmarkStart w:id="2103" w:name="_Toc371377584"/>
      <w:bookmarkStart w:id="2104" w:name="DateTimeRange"/>
      <w:bookmarkStart w:id="2105" w:name="_Toc528564095"/>
      <w:r>
        <w:t>DateTimeRange</w:t>
      </w:r>
      <w:bookmarkEnd w:id="2101"/>
      <w:bookmarkEnd w:id="2102"/>
      <w:bookmarkEnd w:id="2103"/>
      <w:bookmarkEnd w:id="2104"/>
      <w:bookmarkEnd w:id="21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61" o:spid="_x0000_s1368" style="position:absolute;left:0;text-align:left;margin-left:0;margin-top:0;width:50pt;height:50pt;z-index:249917952;visibility:hidden" coordsize="97,398" o:spt="100" o:preferrelative="t" adj="0,,0" path="">
                  <v:stroke joinstyle="round"/>
                  <v:formulas/>
                  <v:path o:connecttype="segments"/>
                  <o:lock v:ext="edit" selection="t"/>
                </v:shape>
              </w:pict>
            </w:r>
            <w:r w:rsidRPr="00557255">
              <w:pict>
                <v:shape id="_x0000_s3342" style="position:absolute;left:0;text-align:left;margin-left:5756.5pt;margin-top:7.2pt;width:238.5pt;height:58.5pt;z-index:-252473856;mso-wrap-edited:t;mso-position-horizontal:right" coordsize="" o:spt="100" wrapcoords="-30 381 309 381 608 381 608 216 608 216 608 0 1000 0 1000 0 1000 1073 608 1073 608 866 309 866 309 856 -30 856 -30 381" adj="0,,0" path="">
                  <v:stroke joinstyle="round"/>
                  <v:imagedata r:id="rId463" o:title="dc_361"/>
                  <v:formulas/>
                  <v:path o:connecttype="segments"/>
                  <w10:wrap type="tight"/>
                </v:shape>
              </w:pict>
            </w:r>
            <w:r w:rsidR="0087471C" w:rsidRPr="0087471C">
              <w:t>Spe</w:t>
            </w:r>
            <w:r w:rsidR="0087471C">
              <w:t>cifies a date and/or time range</w:t>
            </w:r>
            <w:r w:rsidR="00503198">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2106" w:name="_Toc259721708"/>
      <w:bookmarkStart w:id="2107" w:name="_Toc275502055"/>
      <w:bookmarkStart w:id="2108" w:name="_Toc371377585"/>
      <w:bookmarkStart w:id="2109" w:name="DateTimeTo"/>
      <w:bookmarkStart w:id="2110" w:name="_Toc528564096"/>
      <w:r>
        <w:t>DateTimeTo</w:t>
      </w:r>
      <w:bookmarkEnd w:id="2106"/>
      <w:bookmarkEnd w:id="2107"/>
      <w:bookmarkEnd w:id="2108"/>
      <w:bookmarkEnd w:id="2109"/>
      <w:bookmarkEnd w:id="21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62" o:spid="_x0000_s1369" style="position:absolute;left:0;text-align:left;margin-left:0;margin-top:0;width:50pt;height:50pt;z-index:249918976;visibility:hidden" coordsize="139,363" o:spt="100" o:preferrelative="t" adj="0,,0" path="">
                  <v:stroke joinstyle="round"/>
                  <v:formulas/>
                  <v:path o:connecttype="segments"/>
                  <o:lock v:ext="edit" selection="t"/>
                </v:shape>
              </w:pict>
            </w:r>
            <w:r w:rsidRPr="00557255">
              <w:pict>
                <v:shape id="_x0000_s3343" style="position:absolute;left:0;text-align:left;margin-left:5147.5pt;margin-top:7.2pt;width:217.5pt;height:83.25pt;z-index:-252472832;mso-wrap-edited:t;mso-position-horizontal:right" coordsize="" o:spt="100" wrapcoords="-30 424 267 424 595 424 595 151 595 151 595 0 1000 0 1000 0 1000 1051 595 1051 595 763 267 763 267 756 -30 756 -30 424" adj="0,,0" path="">
                  <v:stroke joinstyle="round"/>
                  <v:imagedata r:id="rId464" o:title="dc_362"/>
                  <v:formulas/>
                  <v:path o:connecttype="segments"/>
                  <w10:wrap type="tight"/>
                </v:shape>
              </w:pict>
            </w:r>
            <w:r w:rsidR="00503198">
              <w:t>The ending Date and Time of a date/time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Pr="00DA30EB" w:rsidRDefault="00503198" w:rsidP="00503198">
      <w:pPr>
        <w:pStyle w:val="Heading2"/>
      </w:pPr>
      <w:bookmarkStart w:id="2111" w:name="_Toc259721709"/>
      <w:bookmarkStart w:id="2112" w:name="_Toc275502056"/>
      <w:bookmarkStart w:id="2113" w:name="_Toc371377586"/>
      <w:bookmarkStart w:id="2114" w:name="DateTimeValue"/>
      <w:bookmarkStart w:id="2115" w:name="_Toc528564097"/>
      <w:r w:rsidRPr="00103B26">
        <w:t>DateTime</w:t>
      </w:r>
      <w:r w:rsidRPr="00DA30EB">
        <w:t>Value</w:t>
      </w:r>
      <w:bookmarkEnd w:id="2111"/>
      <w:bookmarkEnd w:id="2112"/>
      <w:bookmarkEnd w:id="2113"/>
      <w:bookmarkEnd w:id="2114"/>
      <w:bookmarkEnd w:id="2115"/>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DA30EB" w:rsidRDefault="00557255" w:rsidP="00503198">
            <w:pPr>
              <w:pStyle w:val="Normal2"/>
              <w:rPr>
                <w:noProof/>
              </w:rPr>
            </w:pPr>
            <w:r w:rsidRPr="00557255">
              <w:rPr>
                <w:noProof/>
              </w:rPr>
              <w:pict>
                <v:shape id="_x0000_s4065" type="#_x0000_t75" style="position:absolute;left:0;text-align:left;margin-left:1990.05pt;margin-top:7.05pt;width:92.25pt;height:37.5pt;z-index:-251817472;mso-position-horizontal:right" wrapcoords="-176 0 -176 21168 21600 21168 21600 0 -176 0" filled="t">
                  <v:imagedata r:id="rId465" o:title="DateTimeValue"/>
                  <w10:wrap type="tight"/>
                </v:shape>
              </w:pict>
            </w:r>
            <w:r w:rsidR="00503198" w:rsidRPr="00103B26">
              <w:rPr>
                <w:noProof/>
              </w:rPr>
              <w:t>A Date and Time value in the standard W3C xs:dateTime format.</w:t>
            </w:r>
          </w:p>
        </w:tc>
      </w:tr>
    </w:tbl>
    <w:p w:rsidR="00503198" w:rsidRDefault="00503198" w:rsidP="00503198"/>
    <w:p w:rsidR="00503198" w:rsidRDefault="00503198" w:rsidP="00503198">
      <w:pPr>
        <w:pStyle w:val="Heading2"/>
      </w:pPr>
      <w:bookmarkStart w:id="2116" w:name="_Toc259721710"/>
      <w:bookmarkStart w:id="2117" w:name="_Toc275502057"/>
      <w:bookmarkStart w:id="2118" w:name="_Toc371377587"/>
      <w:bookmarkStart w:id="2119" w:name="DateType_a"/>
      <w:bookmarkStart w:id="2120" w:name="_Toc528564098"/>
      <w:r>
        <w:t>DateType [attribute]</w:t>
      </w:r>
      <w:bookmarkEnd w:id="2116"/>
      <w:bookmarkEnd w:id="2117"/>
      <w:bookmarkEnd w:id="2118"/>
      <w:bookmarkEnd w:id="2119"/>
      <w:bookmarkEnd w:id="21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63" o:spid="_x0000_s4101" style="position:absolute;left:0;text-align:left;margin-left:0;margin-top:0;width:50pt;height:50pt;z-index:251531776;visibility:hidden" coordsize="89,138" o:spt="100" o:preferrelative="t" adj="0,,0" path="">
                  <v:stroke joinstyle="round"/>
                  <v:formulas/>
                  <v:path o:connecttype="segments"/>
                  <o:lock v:ext="edit" selection="t"/>
                </v:shape>
              </w:pict>
            </w:r>
            <w:r w:rsidRPr="00557255">
              <w:pict>
                <v:shape id="_x0000_s4102" style="position:absolute;left:0;text-align:left;margin-left:1232.5pt;margin-top:7.2pt;width:82.5pt;height:53.25pt;z-index:-251783680;mso-wrap-edited:t;mso-position-horizontal:right" coordsize="" o:spt="100" wrapcoords="-30 0 1000 0 1000 1079 1000 1079 -30 1079 -30 0" adj="0,,0" path="">
                  <v:stroke joinstyle="round"/>
                  <v:imagedata r:id="rId466" o:title="dc_363"/>
                  <v:formulas/>
                  <v:path o:connecttype="segments"/>
                  <w10:wrap type="tight"/>
                </v:shape>
              </w:pict>
            </w:r>
            <w:r w:rsidR="00503198">
              <w:t>Provides a context for the other date used in the document.</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The date the product arrived at the delivery destination.</w:t>
            </w:r>
          </w:p>
          <w:p w:rsidR="00724E59" w:rsidRDefault="00724E59" w:rsidP="00724E59">
            <w:pPr>
              <w:pStyle w:val="Bold3"/>
            </w:pPr>
            <w:r>
              <w:t xml:space="preserve">ActualBorderCrossingDate </w:t>
            </w:r>
          </w:p>
          <w:p w:rsidR="00724E59" w:rsidRDefault="00724E59" w:rsidP="00724E59">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The date the product departed the delivery origin.</w:t>
            </w:r>
          </w:p>
          <w:p w:rsidR="00503198" w:rsidRDefault="00503198" w:rsidP="00503198">
            <w:pPr>
              <w:pStyle w:val="Bold3"/>
            </w:pPr>
            <w:r>
              <w:t>AvailableToShipDate</w:t>
            </w:r>
          </w:p>
          <w:p w:rsidR="00503198" w:rsidRDefault="00503198" w:rsidP="00503198">
            <w:pPr>
              <w:pStyle w:val="Normal3"/>
            </w:pPr>
            <w:r>
              <w:t>The date the product needs to be available to ship.</w:t>
            </w:r>
          </w:p>
          <w:p w:rsidR="00503198" w:rsidRDefault="00503198" w:rsidP="00503198">
            <w:pPr>
              <w:pStyle w:val="Bold3"/>
            </w:pPr>
            <w:r>
              <w:t>BoundBookDate</w:t>
            </w:r>
          </w:p>
          <w:p w:rsidR="00503198" w:rsidRDefault="00503198" w:rsidP="00503198">
            <w:pPr>
              <w:pStyle w:val="Normal3"/>
            </w:pPr>
            <w:r>
              <w:t>Date the book is to be bound</w:t>
            </w:r>
          </w:p>
          <w:p w:rsidR="00503198" w:rsidRDefault="00503198" w:rsidP="00503198">
            <w:pPr>
              <w:pStyle w:val="Bold3"/>
            </w:pPr>
            <w:r>
              <w:t>CancelAfterDate</w:t>
            </w:r>
          </w:p>
          <w:p w:rsidR="00503198" w:rsidRDefault="00503198" w:rsidP="00503198">
            <w:pPr>
              <w:pStyle w:val="Normal3"/>
            </w:pPr>
            <w:r>
              <w:t>An action defined by the context is to be cancelled after the specified date.</w:t>
            </w:r>
          </w:p>
          <w:p w:rsidR="00503198" w:rsidRDefault="00503198" w:rsidP="00503198">
            <w:pPr>
              <w:pStyle w:val="Bold3"/>
            </w:pPr>
            <w:r>
              <w:t>ComponentDueDate</w:t>
            </w:r>
          </w:p>
          <w:p w:rsidR="00503198" w:rsidRDefault="00503198" w:rsidP="00503198">
            <w:pPr>
              <w:pStyle w:val="Normal3"/>
            </w:pPr>
            <w:r>
              <w:t>The date the component is due at the manufacturing or assembly location.</w:t>
            </w:r>
          </w:p>
          <w:p w:rsidR="00503198" w:rsidRDefault="00503198" w:rsidP="00503198">
            <w:pPr>
              <w:pStyle w:val="Bold3"/>
            </w:pPr>
            <w:r>
              <w:t>ComponentShipDate</w:t>
            </w:r>
          </w:p>
          <w:p w:rsidR="00503198" w:rsidRDefault="00503198" w:rsidP="00503198">
            <w:pPr>
              <w:pStyle w:val="Normal3"/>
            </w:pPr>
            <w:r>
              <w:t>The date the component has shipped or should ship.</w:t>
            </w:r>
          </w:p>
          <w:p w:rsidR="00503198" w:rsidRDefault="00503198" w:rsidP="00503198">
            <w:pPr>
              <w:pStyle w:val="Bold3"/>
            </w:pPr>
            <w:r>
              <w:t>ConsumptionDate</w:t>
            </w:r>
          </w:p>
          <w:p w:rsidR="00503198" w:rsidRDefault="00503198" w:rsidP="00503198">
            <w:pPr>
              <w:pStyle w:val="Normal3"/>
            </w:pPr>
            <w:r>
              <w:t>The date the item was or should be consumed.</w:t>
            </w:r>
          </w:p>
          <w:p w:rsidR="00503198" w:rsidRDefault="00503198" w:rsidP="00503198">
            <w:pPr>
              <w:pStyle w:val="Bold3"/>
            </w:pPr>
            <w:r>
              <w:t>DateOfLastChange</w:t>
            </w:r>
          </w:p>
          <w:p w:rsidR="00503198" w:rsidRDefault="00503198" w:rsidP="00503198">
            <w:pPr>
              <w:pStyle w:val="Normal3"/>
            </w:pPr>
            <w:r>
              <w:t>The last date that changes are permitted.</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despatch date.</w:t>
            </w:r>
          </w:p>
          <w:p w:rsidR="00817C90" w:rsidRPr="00817C90" w:rsidRDefault="00817C90" w:rsidP="00B050DD">
            <w:pPr>
              <w:pStyle w:val="Bold3"/>
            </w:pPr>
            <w:r w:rsidRPr="00817C90">
              <w:t>DeliveryNotAllowed</w:t>
            </w:r>
          </w:p>
          <w:p w:rsidR="00817C90" w:rsidRDefault="00817C90" w:rsidP="00817C90">
            <w:pPr>
              <w:pStyle w:val="Normal3"/>
            </w:pPr>
            <w:r>
              <w:t>Delivery must not take place during the dates specified.</w:t>
            </w:r>
          </w:p>
          <w:p w:rsidR="00503198" w:rsidRDefault="00503198" w:rsidP="00503198">
            <w:pPr>
              <w:pStyle w:val="Bold3"/>
            </w:pPr>
            <w:r>
              <w:t>DeliveryDate</w:t>
            </w:r>
          </w:p>
          <w:p w:rsidR="00503198" w:rsidRDefault="00503198" w:rsidP="00503198">
            <w:pPr>
              <w:pStyle w:val="Normal3"/>
            </w:pPr>
            <w:r>
              <w:t>The date the product is to be delivered.</w:t>
            </w:r>
          </w:p>
          <w:p w:rsidR="00503198" w:rsidRDefault="00503198" w:rsidP="00503198">
            <w:pPr>
              <w:pStyle w:val="Bold3"/>
            </w:pPr>
            <w:r>
              <w:t>DeliveryPriorToDate</w:t>
            </w:r>
          </w:p>
          <w:p w:rsidR="00503198" w:rsidRDefault="00503198" w:rsidP="00503198">
            <w:pPr>
              <w:pStyle w:val="Normal3"/>
            </w:pPr>
            <w:r>
              <w:t>The delivery must take place prior to this date.</w:t>
            </w:r>
          </w:p>
          <w:p w:rsidR="00503198" w:rsidRDefault="00503198" w:rsidP="00503198">
            <w:pPr>
              <w:pStyle w:val="Bold3"/>
            </w:pPr>
            <w:r>
              <w:t>DeliveryRequestedDate</w:t>
            </w:r>
          </w:p>
          <w:p w:rsidR="00503198" w:rsidRDefault="00503198" w:rsidP="00503198">
            <w:pPr>
              <w:pStyle w:val="Normal3"/>
            </w:pPr>
            <w:r>
              <w:t>The date on which the buyer requests goods to be delivered. Delivery will happen at this date on a “best endeavours” basis.</w:t>
            </w:r>
          </w:p>
          <w:p w:rsidR="00503198" w:rsidRDefault="00503198" w:rsidP="00503198">
            <w:pPr>
              <w:pStyle w:val="Bold3"/>
            </w:pPr>
            <w:r>
              <w:t>DespatchDate</w:t>
            </w:r>
          </w:p>
          <w:p w:rsidR="00503198" w:rsidRDefault="00503198" w:rsidP="00503198">
            <w:pPr>
              <w:pStyle w:val="Normal3"/>
            </w:pPr>
            <w:r>
              <w:t>The date the product is to be despatched.</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DrawDate</w:t>
            </w:r>
          </w:p>
          <w:p w:rsidR="00503198" w:rsidRDefault="00503198" w:rsidP="00503198">
            <w:pPr>
              <w:pStyle w:val="Normal3"/>
            </w:pPr>
            <w:r>
              <w:t>The date removed from stock.</w:t>
            </w:r>
          </w:p>
          <w:p w:rsidR="00503198" w:rsidRDefault="00503198" w:rsidP="00503198">
            <w:pPr>
              <w:pStyle w:val="Bold3"/>
            </w:pPr>
            <w:r>
              <w:t>EarliestDate</w:t>
            </w:r>
          </w:p>
          <w:p w:rsidR="005A633F" w:rsidRDefault="005A633F" w:rsidP="005A633F">
            <w:pPr>
              <w:pStyle w:val="Normal3"/>
            </w:pPr>
            <w:r w:rsidRPr="005A633F">
              <w:t>The earliest date that an activity is allowed to be done.</w:t>
            </w:r>
          </w:p>
          <w:p w:rsidR="00503198" w:rsidRDefault="00503198" w:rsidP="00503198">
            <w:pPr>
              <w:pStyle w:val="Bold3"/>
            </w:pPr>
            <w:r>
              <w:t>EndCallOffDate</w:t>
            </w:r>
          </w:p>
          <w:p w:rsidR="00503198" w:rsidRDefault="00503198" w:rsidP="00503198">
            <w:pPr>
              <w:pStyle w:val="Normal3"/>
            </w:pPr>
            <w:r>
              <w:t>The date tha</w:t>
            </w:r>
            <w:r w:rsidR="00C34614">
              <w:t xml:space="preserve">t call </w:t>
            </w:r>
            <w:r>
              <w:t>offs should end.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EndOfDeliveryMonth</w:t>
            </w:r>
          </w:p>
          <w:p w:rsidR="00503198" w:rsidRDefault="00503198" w:rsidP="00503198">
            <w:pPr>
              <w:pStyle w:val="Normal3"/>
            </w:pPr>
            <w:r>
              <w:t>The end of the month that delivery has taken place.</w:t>
            </w:r>
          </w:p>
          <w:p w:rsidR="00503198" w:rsidRDefault="00503198" w:rsidP="00503198">
            <w:pPr>
              <w:pStyle w:val="Bold3"/>
            </w:pPr>
            <w:r>
              <w:t>EndOfDespatchMonth</w:t>
            </w:r>
          </w:p>
          <w:p w:rsidR="00503198" w:rsidRDefault="00503198" w:rsidP="00503198">
            <w:pPr>
              <w:pStyle w:val="Normal3"/>
            </w:pPr>
            <w:r>
              <w:t>The end of the month that despatch has taken place.</w:t>
            </w:r>
          </w:p>
          <w:p w:rsidR="00503198" w:rsidRDefault="00503198" w:rsidP="00503198">
            <w:pPr>
              <w:pStyle w:val="Bold3"/>
            </w:pPr>
            <w:r>
              <w:t>EndOfInvoiceMonth</w:t>
            </w:r>
          </w:p>
          <w:p w:rsidR="00503198" w:rsidRDefault="00503198" w:rsidP="00503198">
            <w:pPr>
              <w:pStyle w:val="Normal3"/>
            </w:pPr>
            <w:r>
              <w:t xml:space="preserve">The end of the month that </w:t>
            </w:r>
            <w:r w:rsidR="00884E32">
              <w:t>Invoice</w:t>
            </w:r>
            <w:r>
              <w:t xml:space="preserve"> has taken place.</w:t>
            </w:r>
          </w:p>
          <w:p w:rsidR="00503198" w:rsidRDefault="00503198" w:rsidP="00503198">
            <w:pPr>
              <w:pStyle w:val="Bold3"/>
            </w:pPr>
            <w:r>
              <w:t>EstimatedTimeOfArrival</w:t>
            </w:r>
          </w:p>
          <w:p w:rsidR="00503198" w:rsidRDefault="00503198" w:rsidP="00503198">
            <w:pPr>
              <w:pStyle w:val="Normal3"/>
            </w:pPr>
            <w:r>
              <w:t>The date and time that the shipment is expected to arrive.</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ExMillDate</w:t>
            </w:r>
          </w:p>
          <w:p w:rsidR="00503198" w:rsidRDefault="00503198" w:rsidP="00503198">
            <w:pPr>
              <w:pStyle w:val="Normal3"/>
            </w:pPr>
            <w:r>
              <w:t>Goods are ready at the mill.</w:t>
            </w:r>
          </w:p>
          <w:p w:rsidR="00C06C3D" w:rsidRDefault="00C06C3D" w:rsidP="00C06C3D">
            <w:pPr>
              <w:pStyle w:val="Bold3"/>
            </w:pPr>
            <w:r>
              <w:t>ForestForwardingDate</w:t>
            </w:r>
          </w:p>
          <w:p w:rsidR="00C06C3D" w:rsidRDefault="00C06C3D" w:rsidP="00C06C3D">
            <w:pPr>
              <w:pStyle w:val="Normal3"/>
            </w:pPr>
            <w:r>
              <w:t>The date when transporting of forest wood products take place from logging areas to roadside landings.</w:t>
            </w:r>
          </w:p>
          <w:p w:rsidR="00503198" w:rsidRDefault="00503198" w:rsidP="00503198">
            <w:pPr>
              <w:pStyle w:val="Bold3"/>
            </w:pPr>
            <w:r>
              <w:t>InvoiceDate</w:t>
            </w:r>
          </w:p>
          <w:p w:rsidR="00503198" w:rsidRDefault="00503198" w:rsidP="00503198">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 xml:space="preserve">date of the </w:t>
            </w:r>
            <w:r w:rsidR="00884E32">
              <w:t>Invoice</w:t>
            </w:r>
            <w:r>
              <w:t>.</w:t>
            </w:r>
          </w:p>
          <w:p w:rsidR="00503198" w:rsidRDefault="00503198" w:rsidP="00503198">
            <w:pPr>
              <w:pStyle w:val="Bold3"/>
            </w:pPr>
            <w:r>
              <w:t>LastChangeDate</w:t>
            </w:r>
          </w:p>
          <w:p w:rsidR="00503198" w:rsidRDefault="00503198" w:rsidP="00503198">
            <w:pPr>
              <w:pStyle w:val="Normal3"/>
            </w:pPr>
            <w:r>
              <w:t>The most recent date the document was changed.</w:t>
            </w:r>
          </w:p>
          <w:p w:rsidR="000C2A05" w:rsidRDefault="000C2A05" w:rsidP="000C2A05">
            <w:pPr>
              <w:pStyle w:val="Bold3"/>
            </w:pPr>
            <w:r>
              <w:t>LatestPickUpDate</w:t>
            </w:r>
          </w:p>
          <w:p w:rsidR="000C2A05" w:rsidRDefault="000C2A05" w:rsidP="000C2A05">
            <w:pPr>
              <w:pStyle w:val="Normal3"/>
            </w:pPr>
            <w:r>
              <w:t>The latest date that the product has to be picked-up.</w:t>
            </w:r>
          </w:p>
          <w:p w:rsidR="000C2A05" w:rsidRDefault="000C2A05" w:rsidP="000C2A05">
            <w:pPr>
              <w:pStyle w:val="Bold3"/>
            </w:pPr>
            <w:r>
              <w:t>LatestProductionDate</w:t>
            </w:r>
          </w:p>
          <w:p w:rsidR="000C2A05" w:rsidRDefault="000C2A05" w:rsidP="000C2A05">
            <w:pPr>
              <w:pStyle w:val="Normal3"/>
            </w:pPr>
            <w:r>
              <w:t>The latest date that the product has to be produced.</w:t>
            </w:r>
          </w:p>
          <w:p w:rsidR="00503198" w:rsidRDefault="00503198" w:rsidP="00503198">
            <w:pPr>
              <w:pStyle w:val="Bold3"/>
            </w:pPr>
            <w:r>
              <w:t>LoadingDate</w:t>
            </w:r>
          </w:p>
          <w:p w:rsidR="00503198" w:rsidRDefault="00503198" w:rsidP="00503198">
            <w:pPr>
              <w:pStyle w:val="Normal3"/>
            </w:pPr>
            <w:r>
              <w:t>The date when the goods are loaded on a transport unit.</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503198" w:rsidRDefault="00503198" w:rsidP="00503198">
            <w:pPr>
              <w:pStyle w:val="Bold3"/>
            </w:pPr>
            <w:r>
              <w:t>MeasuringDate</w:t>
            </w:r>
          </w:p>
          <w:p w:rsidR="00503198" w:rsidRDefault="00503198" w:rsidP="00503198">
            <w:pPr>
              <w:pStyle w:val="Normal3"/>
            </w:pPr>
            <w:r>
              <w:t>The date when measuring is performed.</w:t>
            </w:r>
          </w:p>
          <w:p w:rsidR="00503198" w:rsidRDefault="00503198" w:rsidP="00503198">
            <w:pPr>
              <w:pStyle w:val="Bold3"/>
            </w:pPr>
            <w:r>
              <w:t>OnPressDate</w:t>
            </w:r>
          </w:p>
          <w:p w:rsidR="00503198" w:rsidRDefault="00503198" w:rsidP="00503198">
            <w:pPr>
              <w:pStyle w:val="Normal3"/>
            </w:pPr>
            <w:r>
              <w:t>Date printing will commence.</w:t>
            </w:r>
          </w:p>
          <w:p w:rsidR="00503198" w:rsidRDefault="00503198" w:rsidP="00503198">
            <w:pPr>
              <w:pStyle w:val="Bold3"/>
            </w:pPr>
            <w:r>
              <w:t>OnSalesDate</w:t>
            </w:r>
          </w:p>
          <w:p w:rsidR="00503198" w:rsidRDefault="00503198" w:rsidP="00503198">
            <w:pPr>
              <w:pStyle w:val="Normal3"/>
            </w:pPr>
            <w:r>
              <w:t>Publicised sales date</w:t>
            </w:r>
          </w:p>
          <w:p w:rsidR="00503198" w:rsidRDefault="00503198" w:rsidP="00503198">
            <w:pPr>
              <w:pStyle w:val="Bold3"/>
            </w:pPr>
            <w:r>
              <w:t>OrderConfirmationDate</w:t>
            </w:r>
          </w:p>
          <w:p w:rsidR="00503198" w:rsidRDefault="00503198" w:rsidP="00503198">
            <w:pPr>
              <w:pStyle w:val="Normal3"/>
            </w:pPr>
            <w:r>
              <w:t xml:space="preserve">The date that </w:t>
            </w:r>
            <w:r w:rsidR="00F33887">
              <w:t>OrderConfirmation</w:t>
            </w:r>
            <w:r>
              <w:t xml:space="preserve"> took place.</w:t>
            </w:r>
          </w:p>
          <w:p w:rsidR="00503198" w:rsidRDefault="00503198" w:rsidP="00503198">
            <w:pPr>
              <w:pStyle w:val="Bold3"/>
            </w:pPr>
            <w:r>
              <w:t>OrderFirmedDate</w:t>
            </w:r>
          </w:p>
          <w:p w:rsidR="00503198" w:rsidRDefault="00503198" w:rsidP="00503198">
            <w:pPr>
              <w:pStyle w:val="Normal3"/>
            </w:pPr>
            <w:r>
              <w:t>The date that the order will be consider firm unless additional information is received.</w:t>
            </w:r>
          </w:p>
          <w:p w:rsidR="00503198" w:rsidRDefault="00503198" w:rsidP="00503198">
            <w:pPr>
              <w:pStyle w:val="Bold3"/>
            </w:pPr>
            <w:r>
              <w:t>PickUpDate</w:t>
            </w:r>
          </w:p>
          <w:p w:rsidR="00503198" w:rsidRDefault="00E94EF5" w:rsidP="00503198">
            <w:pPr>
              <w:pStyle w:val="Normal3"/>
            </w:pPr>
            <w:r w:rsidRPr="00E94EF5">
              <w:t>The date the material will be, or is available to be, picked-up from the shipping location</w:t>
            </w:r>
            <w:r w:rsidR="00503198">
              <w:t>.</w:t>
            </w:r>
          </w:p>
          <w:p w:rsidR="00E707A2" w:rsidRDefault="00E707A2" w:rsidP="00E707A2">
            <w:pPr>
              <w:pStyle w:val="Bold3"/>
            </w:pPr>
            <w:r>
              <w:t>PlannedMeasuringDate</w:t>
            </w:r>
          </w:p>
          <w:p w:rsidR="00E707A2" w:rsidRDefault="00E707A2" w:rsidP="00E707A2">
            <w:pPr>
              <w:pStyle w:val="Normal3"/>
            </w:pPr>
            <w:r>
              <w:t>The date when measuring is planned to take place.</w:t>
            </w:r>
          </w:p>
          <w:p w:rsidR="00686DAA" w:rsidRDefault="00686DAA" w:rsidP="00686DAA">
            <w:pPr>
              <w:pStyle w:val="Bold3"/>
            </w:pPr>
            <w:r w:rsidRPr="00686DAA">
              <w:t>PlannedMeasuringDate</w:t>
            </w:r>
            <w:r>
              <w:t xml:space="preserve"> </w:t>
            </w:r>
            <w:r w:rsidRPr="00A71E7C">
              <w:rPr>
                <w:b w:val="0"/>
              </w:rPr>
              <w:t>(misspelt with an ending space)</w:t>
            </w:r>
          </w:p>
          <w:p w:rsidR="00686DAA" w:rsidRDefault="00686DAA" w:rsidP="00E707A2">
            <w:pPr>
              <w:pStyle w:val="Normal3"/>
            </w:pPr>
            <w:r>
              <w:t xml:space="preserve">The item is misspelt ending with a space. It will be deprecated in next version. Use instead the correctly spelt enumeration </w:t>
            </w:r>
            <w:r w:rsidRPr="00686DAA">
              <w:t>PlannedMeasuringDate</w:t>
            </w:r>
            <w:r>
              <w:t>.</w:t>
            </w:r>
          </w:p>
          <w:p w:rsidR="004573E7" w:rsidRDefault="004573E7" w:rsidP="004573E7">
            <w:pPr>
              <w:pStyle w:val="Bold3"/>
            </w:pPr>
            <w:r>
              <w:t>PlannedProductionDate</w:t>
            </w:r>
          </w:p>
          <w:p w:rsidR="004573E7" w:rsidRDefault="004573E7" w:rsidP="004573E7">
            <w:pPr>
              <w:pStyle w:val="Normal3"/>
            </w:pPr>
            <w:r>
              <w:t>The date when production is planned to take place.</w:t>
            </w:r>
          </w:p>
          <w:p w:rsidR="00503198" w:rsidRDefault="00503198" w:rsidP="00503198">
            <w:pPr>
              <w:pStyle w:val="Bold3"/>
            </w:pPr>
            <w:r>
              <w:t>PlannedShipDate</w:t>
            </w:r>
          </w:p>
          <w:p w:rsidR="00503198" w:rsidRDefault="00503198" w:rsidP="00503198">
            <w:pPr>
              <w:pStyle w:val="Normal3"/>
            </w:pPr>
            <w:r>
              <w:t>The anticipated date of shipment.</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PrepDate</w:t>
            </w:r>
          </w:p>
          <w:p w:rsidR="00503198" w:rsidRDefault="00503198" w:rsidP="00503198">
            <w:pPr>
              <w:pStyle w:val="Normal3"/>
            </w:pPr>
            <w:r>
              <w:t>S</w:t>
            </w:r>
            <w:r w:rsidRPr="00E856E3">
              <w:t>pecifies the date applied to the preparation process</w:t>
            </w:r>
            <w:r>
              <w:t>.</w:t>
            </w:r>
          </w:p>
          <w:p w:rsidR="00160706" w:rsidRDefault="00160706" w:rsidP="00160706">
            <w:pPr>
              <w:pStyle w:val="Bold3"/>
            </w:pPr>
            <w:r>
              <w:t>PriceListDate</w:t>
            </w:r>
          </w:p>
          <w:p w:rsidR="00160706" w:rsidRPr="00E856E3" w:rsidRDefault="00160706" w:rsidP="00160706">
            <w:pPr>
              <w:pStyle w:val="Normal3"/>
            </w:pPr>
            <w:r>
              <w:t>Defines what date the price in a business agreement is based on.</w:t>
            </w:r>
          </w:p>
          <w:p w:rsidR="00503198" w:rsidRDefault="00503198" w:rsidP="00503198">
            <w:pPr>
              <w:pStyle w:val="Bold3"/>
            </w:pPr>
            <w:r>
              <w:t>PrintDate</w:t>
            </w:r>
          </w:p>
          <w:p w:rsidR="00503198" w:rsidRDefault="00503198" w:rsidP="00503198">
            <w:pPr>
              <w:pStyle w:val="Normal3"/>
            </w:pPr>
            <w:r>
              <w:t>The date on which a job is planned to go on the press to be printed. The ordered product needs to be available before this date.</w:t>
            </w:r>
          </w:p>
          <w:p w:rsidR="00503198" w:rsidRDefault="00503198" w:rsidP="00503198">
            <w:pPr>
              <w:pStyle w:val="Bold3"/>
            </w:pPr>
            <w:r>
              <w:t>ProductionDate</w:t>
            </w:r>
          </w:p>
          <w:p w:rsidR="00503198" w:rsidRDefault="00503198" w:rsidP="00503198">
            <w:pPr>
              <w:pStyle w:val="Normal3"/>
            </w:pPr>
            <w:r>
              <w:t>The date the product is produced.</w:t>
            </w:r>
          </w:p>
          <w:p w:rsidR="00503198" w:rsidRDefault="00503198" w:rsidP="00503198">
            <w:pPr>
              <w:pStyle w:val="Bold3"/>
            </w:pPr>
            <w:r>
              <w:t>ProofDueBackDate</w:t>
            </w:r>
          </w:p>
          <w:p w:rsidR="00503198" w:rsidRDefault="00503198" w:rsidP="00503198">
            <w:pPr>
              <w:pStyle w:val="Normal3"/>
            </w:pPr>
            <w:r>
              <w:t>D</w:t>
            </w:r>
            <w:r w:rsidRPr="00E856E3">
              <w:t>ate the return of the proof is due back or the review process is to be completed</w:t>
            </w:r>
            <w:r>
              <w:t>.</w:t>
            </w:r>
          </w:p>
          <w:p w:rsidR="00503198" w:rsidRDefault="00503198" w:rsidP="00503198">
            <w:pPr>
              <w:pStyle w:val="Bold3"/>
            </w:pPr>
            <w:r>
              <w:t>ProofOutDate</w:t>
            </w:r>
          </w:p>
          <w:p w:rsidR="00503198" w:rsidRPr="00E856E3" w:rsidRDefault="00503198" w:rsidP="00503198">
            <w:pPr>
              <w:pStyle w:val="Normal3"/>
            </w:pPr>
            <w:r>
              <w:t>D</w:t>
            </w:r>
            <w:r w:rsidRPr="00E856E3">
              <w:t>ate the proof is mailed or made available to the buyer for review</w:t>
            </w:r>
            <w:r>
              <w:t>.</w:t>
            </w:r>
          </w:p>
          <w:p w:rsidR="00503198" w:rsidRDefault="00503198" w:rsidP="00503198">
            <w:pPr>
              <w:pStyle w:val="Bold3"/>
            </w:pPr>
            <w:r>
              <w:t>PublicationDate</w:t>
            </w:r>
          </w:p>
          <w:p w:rsidR="00503198" w:rsidRDefault="00503198" w:rsidP="00503198">
            <w:pPr>
              <w:pStyle w:val="Normal3"/>
            </w:pPr>
            <w:r>
              <w:t>Date the book will be published.</w:t>
            </w:r>
          </w:p>
          <w:p w:rsidR="00503198" w:rsidRDefault="00503198" w:rsidP="00503198">
            <w:pPr>
              <w:pStyle w:val="Bold3"/>
            </w:pPr>
            <w:r>
              <w:t>PurchaseOrderDate</w:t>
            </w:r>
          </w:p>
          <w:p w:rsidR="00503198" w:rsidRDefault="00503198" w:rsidP="00503198">
            <w:pPr>
              <w:pStyle w:val="Normal3"/>
            </w:pPr>
            <w:r>
              <w:t xml:space="preserve">The date when the </w:t>
            </w:r>
            <w:r w:rsidR="00D41641">
              <w:t>PurchaseOrder</w:t>
            </w:r>
            <w:r>
              <w:t xml:space="preserve"> was issued.</w:t>
            </w:r>
          </w:p>
          <w:p w:rsidR="00503198" w:rsidRDefault="00503198" w:rsidP="00503198">
            <w:pPr>
              <w:pStyle w:val="Bold3"/>
            </w:pPr>
            <w:r>
              <w:t>ReferencePeriod</w:t>
            </w:r>
          </w:p>
          <w:p w:rsidR="00503198" w:rsidRDefault="00F9233F" w:rsidP="00503198">
            <w:pPr>
              <w:pStyle w:val="Normal3"/>
            </w:pPr>
            <w:r w:rsidRPr="00F9233F">
              <w:t>A period of time covered by</w:t>
            </w:r>
            <w:r>
              <w:t xml:space="preserve"> the object, e.g. an </w:t>
            </w:r>
            <w:r w:rsidR="001F3E70">
              <w:t>e-Document</w:t>
            </w:r>
            <w:r w:rsidR="00503198">
              <w:t>.</w:t>
            </w:r>
          </w:p>
          <w:p w:rsidR="00503198" w:rsidRDefault="00503198" w:rsidP="00503198">
            <w:pPr>
              <w:pStyle w:val="Bold3"/>
            </w:pPr>
            <w:r>
              <w:t>RequiredByDate</w:t>
            </w:r>
          </w:p>
          <w:p w:rsidR="00503198" w:rsidRDefault="00503198" w:rsidP="00503198">
            <w:pPr>
              <w:pStyle w:val="Normal3"/>
            </w:pPr>
            <w:r>
              <w:t xml:space="preserve">The date by which the activity must be completed. In the context of a </w:t>
            </w:r>
            <w:r w:rsidR="00A41941">
              <w:t>PurchaseOrder</w:t>
            </w:r>
            <w:r>
              <w:t xml:space="preserve"> this date refers to the date by which the material must be at the buyer’s location of use.</w:t>
            </w:r>
          </w:p>
          <w:p w:rsidR="008535B0" w:rsidRDefault="008535B0" w:rsidP="008535B0">
            <w:pPr>
              <w:pStyle w:val="Bold3"/>
            </w:pPr>
            <w:r>
              <w:t>ResourceDeliveryDate</w:t>
            </w:r>
          </w:p>
          <w:p w:rsidR="008535B0" w:rsidRDefault="008535B0" w:rsidP="008535B0">
            <w:pPr>
              <w:pStyle w:val="Normal3"/>
            </w:pPr>
            <w:r>
              <w:t>The date and time when the resource is expected to be delivered.</w:t>
            </w:r>
          </w:p>
          <w:p w:rsidR="00152F4E" w:rsidRDefault="00152F4E" w:rsidP="00152F4E">
            <w:pPr>
              <w:pStyle w:val="Bold3"/>
            </w:pPr>
            <w:r>
              <w:t>ResourceRequestedDate</w:t>
            </w:r>
          </w:p>
          <w:p w:rsidR="00152F4E" w:rsidRDefault="00152F4E" w:rsidP="00152F4E">
            <w:pPr>
              <w:pStyle w:val="Normal3"/>
            </w:pPr>
            <w:r>
              <w:t>The date and time when the resource is requested to be delivered.</w:t>
            </w:r>
          </w:p>
          <w:p w:rsidR="00503198" w:rsidRDefault="00503198" w:rsidP="00503198">
            <w:pPr>
              <w:pStyle w:val="Bold3"/>
            </w:pPr>
            <w:r>
              <w:t>ShipEvenlyThroughout</w:t>
            </w:r>
          </w:p>
          <w:p w:rsidR="00503198" w:rsidRDefault="00503198" w:rsidP="00503198">
            <w:pPr>
              <w:pStyle w:val="Normal3"/>
            </w:pPr>
            <w:r>
              <w:t>Distribute shipment of product in relatively even shipments throughout the date range indicated</w:t>
            </w:r>
          </w:p>
          <w:p w:rsidR="00503198" w:rsidRDefault="00503198" w:rsidP="00503198">
            <w:pPr>
              <w:pStyle w:val="Bold3"/>
            </w:pPr>
            <w:r>
              <w:t>ShipmentPriorToDate</w:t>
            </w:r>
          </w:p>
          <w:p w:rsidR="00503198" w:rsidRDefault="00503198" w:rsidP="00503198">
            <w:pPr>
              <w:pStyle w:val="Normal3"/>
            </w:pPr>
            <w:r>
              <w:t>The shipment (despatch) must take place prior to this date—in other words, the goods have to leave the terminal.</w:t>
            </w:r>
          </w:p>
          <w:p w:rsidR="00503198" w:rsidRDefault="00503198" w:rsidP="00503198">
            <w:pPr>
              <w:pStyle w:val="Bold3"/>
            </w:pPr>
            <w:r>
              <w:t>ShipmentRequestedDate</w:t>
            </w:r>
          </w:p>
          <w:p w:rsidR="00503198" w:rsidRDefault="00503198" w:rsidP="00503198">
            <w:pPr>
              <w:pStyle w:val="Normal3"/>
            </w:pPr>
            <w:r>
              <w:t>The date shipment is requested.</w:t>
            </w:r>
          </w:p>
          <w:p w:rsidR="00817C90" w:rsidRPr="00817C90" w:rsidRDefault="00817C90" w:rsidP="00B050DD">
            <w:pPr>
              <w:pStyle w:val="Bold3"/>
            </w:pPr>
            <w:r w:rsidRPr="00817C90">
              <w:t>SnowRemovalActualDate</w:t>
            </w:r>
          </w:p>
          <w:p w:rsidR="00817C90" w:rsidRDefault="00817C90" w:rsidP="00817C90">
            <w:pPr>
              <w:pStyle w:val="Normal3"/>
            </w:pPr>
            <w:r>
              <w:t>The date that snow removal has taken place.</w:t>
            </w:r>
          </w:p>
          <w:p w:rsidR="00817C90" w:rsidRPr="00817C90" w:rsidRDefault="00817C90" w:rsidP="00B050DD">
            <w:pPr>
              <w:pStyle w:val="Bold3"/>
            </w:pPr>
            <w:r w:rsidRPr="00817C90">
              <w:t>SnowRemovalRequestedDate</w:t>
            </w:r>
          </w:p>
          <w:p w:rsidR="00817C90" w:rsidRDefault="00817C90" w:rsidP="00817C90">
            <w:pPr>
              <w:pStyle w:val="Normal3"/>
            </w:pPr>
            <w:r>
              <w:t>The requested date that snow removal is to take place.</w:t>
            </w:r>
          </w:p>
          <w:p w:rsidR="00503198" w:rsidRDefault="00503198" w:rsidP="00503198">
            <w:pPr>
              <w:pStyle w:val="Bold3"/>
            </w:pPr>
            <w:r>
              <w:t>SpecificationVersionDate</w:t>
            </w:r>
          </w:p>
          <w:p w:rsidR="00503198" w:rsidRDefault="00503198" w:rsidP="00503198">
            <w:pPr>
              <w:pStyle w:val="Normal3"/>
            </w:pPr>
            <w:r>
              <w:t>Date of version of a specification</w:t>
            </w:r>
            <w:r w:rsidR="0067251E">
              <w:t>.</w:t>
            </w:r>
          </w:p>
          <w:p w:rsidR="000C2A05" w:rsidRDefault="000C2A05" w:rsidP="000C2A05">
            <w:pPr>
              <w:pStyle w:val="Bold3"/>
            </w:pPr>
            <w:r>
              <w:t>StandingTreeMarkingDate</w:t>
            </w:r>
          </w:p>
          <w:p w:rsidR="000C2A05" w:rsidRDefault="000C2A05" w:rsidP="00503198">
            <w:pPr>
              <w:pStyle w:val="Normal3"/>
            </w:pPr>
            <w:r>
              <w:t>The date that standing trees are marked.</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503198" w:rsidRDefault="00503198" w:rsidP="00503198">
            <w:pPr>
              <w:pStyle w:val="Bold3"/>
            </w:pPr>
            <w:r>
              <w:t>StartCallOffDate</w:t>
            </w:r>
          </w:p>
          <w:p w:rsidR="00503198" w:rsidRDefault="00503198" w:rsidP="00503198">
            <w:pPr>
              <w:pStyle w:val="Normal3"/>
            </w:pPr>
            <w:r>
              <w:t xml:space="preserve">The date on which the first </w:t>
            </w:r>
            <w:r w:rsidR="00C34614">
              <w:t>CallOff</w:t>
            </w:r>
            <w:r>
              <w:t xml:space="preserve">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503198" w:rsidRDefault="00503198" w:rsidP="00503198">
            <w:pPr>
              <w:pStyle w:val="Bold3"/>
            </w:pPr>
            <w:r>
              <w:t>TheWeekBeginning</w:t>
            </w:r>
          </w:p>
          <w:p w:rsidR="00503198" w:rsidRDefault="00503198" w:rsidP="00503198">
            <w:pPr>
              <w:pStyle w:val="Normal3"/>
            </w:pPr>
            <w:r>
              <w:t>The delivery is to be made at the beginning of the week that is mentioned in the Date construct.</w:t>
            </w:r>
          </w:p>
          <w:p w:rsidR="00503198" w:rsidRDefault="00503198" w:rsidP="00503198">
            <w:pPr>
              <w:pStyle w:val="Bold3"/>
            </w:pPr>
            <w:r>
              <w:t>TheWeekEnding</w:t>
            </w:r>
          </w:p>
          <w:p w:rsidR="00503198" w:rsidRDefault="00503198" w:rsidP="00503198">
            <w:pPr>
              <w:pStyle w:val="Normal3"/>
            </w:pPr>
            <w:r>
              <w:t>The delivery is to be made at the end of the week that is mentioned in the Date construct.</w:t>
            </w:r>
          </w:p>
          <w:p w:rsidR="00F017A5" w:rsidRDefault="00F017A5" w:rsidP="00F017A5">
            <w:pPr>
              <w:pStyle w:val="Bold3"/>
            </w:pPr>
            <w:r>
              <w:t>UnloadingSlotDate</w:t>
            </w:r>
          </w:p>
          <w:p w:rsidR="00F017A5" w:rsidRDefault="00F017A5" w:rsidP="00F017A5">
            <w:pPr>
              <w:pStyle w:val="Normal3"/>
            </w:pPr>
            <w:r>
              <w:t>UnloadingSlotDate informs the date and time window when unloading is scheduled.</w:t>
            </w:r>
          </w:p>
          <w:p w:rsidR="00503198" w:rsidRDefault="00503198" w:rsidP="00503198">
            <w:pPr>
              <w:pStyle w:val="Bold3"/>
            </w:pPr>
            <w:r>
              <w:t>WarehouseDate</w:t>
            </w:r>
          </w:p>
          <w:p w:rsidR="00503198" w:rsidRDefault="00503198" w:rsidP="00503198">
            <w:pPr>
              <w:pStyle w:val="Normal3"/>
            </w:pPr>
            <w:r>
              <w:t xml:space="preserve">Depending on the </w:t>
            </w:r>
            <w:r w:rsidR="00ED105B">
              <w:t>e-Document</w:t>
            </w:r>
            <w:r>
              <w:t xml:space="preserve"> context this can communicate the date that items are due in the warehouse or have been placed in the warehouse. For example:</w:t>
            </w:r>
          </w:p>
          <w:p w:rsidR="00503198" w:rsidRDefault="00503198" w:rsidP="00503198">
            <w:pPr>
              <w:pStyle w:val="ListBullet3"/>
            </w:pPr>
            <w:r>
              <w:t>Date books are due in the publisher’s warehouse</w:t>
            </w:r>
          </w:p>
          <w:p w:rsidR="00503198" w:rsidRDefault="00503198" w:rsidP="00503198">
            <w:pPr>
              <w:pStyle w:val="ListBullet3"/>
            </w:pPr>
            <w:r>
              <w:t>Date reels were unloaded and put into the warehouse</w:t>
            </w:r>
          </w:p>
          <w:p w:rsidR="00503198" w:rsidRDefault="00503198" w:rsidP="00503198">
            <w:pPr>
              <w:pStyle w:val="Bold3"/>
            </w:pPr>
            <w:r>
              <w:t>Other</w:t>
            </w:r>
          </w:p>
          <w:p w:rsidR="00503198" w:rsidRDefault="00503198" w:rsidP="00503198">
            <w:pPr>
              <w:pStyle w:val="Normal3"/>
            </w:pPr>
            <w:r>
              <w:t>Any other type of date that is not contained in the attribute list.</w:t>
            </w:r>
          </w:p>
        </w:tc>
      </w:tr>
    </w:tbl>
    <w:p w:rsidR="00503198" w:rsidRPr="00FC3C0B" w:rsidRDefault="00503198" w:rsidP="00503198"/>
    <w:p w:rsidR="00503198" w:rsidRDefault="00503198" w:rsidP="00503198"/>
    <w:p w:rsidR="00503198" w:rsidRDefault="00503198" w:rsidP="00503198">
      <w:pPr>
        <w:pStyle w:val="Heading2"/>
      </w:pPr>
      <w:bookmarkStart w:id="2121" w:name="_Toc259721711"/>
      <w:bookmarkStart w:id="2122" w:name="_Toc275502058"/>
      <w:bookmarkStart w:id="2123" w:name="_Toc371377588"/>
      <w:bookmarkStart w:id="2124" w:name="DateWound"/>
      <w:bookmarkStart w:id="2125" w:name="_Toc528564099"/>
      <w:r>
        <w:t>DateWound</w:t>
      </w:r>
      <w:bookmarkEnd w:id="2121"/>
      <w:bookmarkEnd w:id="2122"/>
      <w:bookmarkEnd w:id="2123"/>
      <w:bookmarkEnd w:id="2124"/>
      <w:bookmarkEnd w:id="21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64" o:spid="_x0000_s1370" style="position:absolute;left:0;text-align:left;margin-left:0;margin-top:0;width:50pt;height:50pt;z-index:249920000;visibility:hidden" coordsize="214,360" o:spt="100" o:preferrelative="t" adj="0,,0" path="">
                  <v:stroke joinstyle="round"/>
                  <v:formulas/>
                  <v:path o:connecttype="segments"/>
                  <o:lock v:ext="edit" selection="t"/>
                </v:shape>
              </w:pict>
            </w:r>
            <w:r w:rsidRPr="00557255">
              <w:pict>
                <v:shape id="_x0000_s3344" style="position:absolute;left:0;text-align:left;margin-left:5104pt;margin-top:7.2pt;width:3in;height:128.25pt;z-index:-252471808;mso-wrap-edited:t;mso-position-horizontal:right" coordsize="" o:spt="100" wrapcoords="-30 327 261 327 261 32 591 32 591 32 591 0 1000 0 1000 0 1000 1033 591 1033 591 842 261 842 261 543 -30 543 -30 327" adj="0,,0" path="">
                  <v:stroke joinstyle="round"/>
                  <v:imagedata r:id="rId467" o:title="dc_364"/>
                  <v:formulas/>
                  <v:path o:connecttype="segments"/>
                  <w10:wrap type="tight"/>
                </v:shape>
              </w:pict>
            </w:r>
            <w:r w:rsidR="00503198">
              <w:t>The Date and optionally the Time that a reel was wound or produced from its parent. RewoundIndicator indicates if the reel has been rewound.</w:t>
            </w:r>
          </w:p>
          <w:p w:rsidR="00503198" w:rsidRDefault="00503198" w:rsidP="00503198">
            <w:pPr>
              <w:pStyle w:val="Bold3"/>
            </w:pPr>
            <w:r>
              <w:t>RewoundIndicator [attribute]</w:t>
            </w:r>
          </w:p>
          <w:p w:rsidR="00503198" w:rsidRDefault="00503198" w:rsidP="00503198">
            <w:pPr>
              <w:pStyle w:val="Italic3"/>
            </w:pPr>
            <w:r>
              <w:t>RewoundIndicator is mandatory. A single instance is required.</w:t>
            </w:r>
          </w:p>
          <w:p w:rsidR="00503198" w:rsidRDefault="00503198" w:rsidP="00503198">
            <w:pPr>
              <w:pStyle w:val="Normal3"/>
            </w:pPr>
            <w:r w:rsidRPr="00C857C3">
              <w:t>Is the date being communicated the the rewind date (Yes) or the date of original winding (No)?</w:t>
            </w:r>
          </w:p>
          <w:p w:rsidR="00503198" w:rsidRDefault="00503198" w:rsidP="00503198">
            <w:pPr>
              <w:pStyle w:val="Normal3"/>
            </w:pPr>
            <w:r>
              <w:t>Refer to RewoundIndicator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26" w:name="_Toc259721712"/>
      <w:bookmarkStart w:id="2127" w:name="_Toc275502059"/>
      <w:bookmarkStart w:id="2128" w:name="_Toc371377589"/>
      <w:bookmarkStart w:id="2129" w:name="Day"/>
      <w:bookmarkStart w:id="2130" w:name="_Toc528564100"/>
      <w:r>
        <w:t>Day</w:t>
      </w:r>
      <w:bookmarkEnd w:id="2126"/>
      <w:bookmarkEnd w:id="2127"/>
      <w:bookmarkEnd w:id="2128"/>
      <w:bookmarkEnd w:id="2129"/>
      <w:bookmarkEnd w:id="21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65" o:spid="_x0000_s1371" style="position:absolute;left:0;text-align:left;margin-left:0;margin-top:0;width:50pt;height:50pt;z-index:249921024;visibility:hidden" coordsize="67,111" o:spt="100" o:preferrelative="t" adj="0,,0" path="">
                  <v:stroke joinstyle="round"/>
                  <v:formulas/>
                  <v:path o:connecttype="segments"/>
                  <o:lock v:ext="edit" selection="t"/>
                </v:shape>
              </w:pict>
            </w:r>
            <w:r w:rsidRPr="00557255">
              <w:pict>
                <v:shape id="_x0000_s3345" style="position:absolute;left:0;text-align:left;margin-left:775.75pt;margin-top:7.2pt;width:66.75pt;height:40.5pt;z-index:-252470784;mso-wrap-edited:t;mso-position-horizontal:right" coordsize="" o:spt="100" wrapcoords="-30 104 1000 104 1000 1105 1000 1105 -30 1105 -30 104" adj="0,,0" path="">
                  <v:stroke joinstyle="round"/>
                  <v:imagedata r:id="rId468" o:title="dc_365"/>
                  <v:formulas/>
                  <v:path o:connecttype="segments"/>
                  <w10:wrap type="tight"/>
                </v:shape>
              </w:pict>
            </w:r>
            <w:r w:rsidR="00503198">
              <w:t xml:space="preserve">Identifies the day of the month when communicating a </w:t>
            </w:r>
            <w:r w:rsidR="00C34614">
              <w:t>Calendar</w:t>
            </w:r>
            <w:r w:rsidR="00503198">
              <w:t xml:space="preserve"> date. Day is an integer between 1 and 31.</w:t>
            </w:r>
          </w:p>
        </w:tc>
      </w:tr>
    </w:tbl>
    <w:p w:rsidR="00503198" w:rsidRDefault="00503198" w:rsidP="00503198"/>
    <w:p w:rsidR="00503198" w:rsidRDefault="00503198" w:rsidP="00503198">
      <w:pPr>
        <w:pStyle w:val="Heading2"/>
      </w:pPr>
      <w:bookmarkStart w:id="2131" w:name="_Toc259721713"/>
      <w:bookmarkStart w:id="2132" w:name="_Toc275502060"/>
      <w:bookmarkStart w:id="2133" w:name="_Toc371377590"/>
      <w:bookmarkStart w:id="2134" w:name="Days"/>
      <w:bookmarkStart w:id="2135" w:name="_Toc528564101"/>
      <w:r>
        <w:t>Days</w:t>
      </w:r>
      <w:bookmarkEnd w:id="2131"/>
      <w:bookmarkEnd w:id="2132"/>
      <w:bookmarkEnd w:id="2133"/>
      <w:bookmarkEnd w:id="2134"/>
      <w:bookmarkEnd w:id="21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66" o:spid="_x0000_s1372" style="position:absolute;left:0;text-align:left;margin-left:0;margin-top:0;width:50pt;height:50pt;z-index:249922048;visibility:hidden" coordsize="67,93" o:spt="100" o:preferrelative="t" adj="0,,0" path="">
                  <v:stroke joinstyle="round"/>
                  <v:formulas/>
                  <v:path o:connecttype="segments"/>
                  <o:lock v:ext="edit" selection="t"/>
                </v:shape>
              </w:pict>
            </w:r>
            <w:r w:rsidRPr="00557255">
              <w:pict>
                <v:shape id="_x0000_s3346" style="position:absolute;left:0;text-align:left;margin-left:449.5pt;margin-top:7.2pt;width:55.5pt;height:40.5pt;z-index:-252469760;mso-wrap-edited:t;mso-position-horizontal:right" coordsize="" o:spt="100" wrapcoords="-30 104 1000 104 1000 1105 1000 1105 -30 1105 -30 104" adj="0,,0" path="">
                  <v:stroke joinstyle="round"/>
                  <v:imagedata r:id="rId469" o:title="dc_366"/>
                  <v:formulas/>
                  <v:path o:connecttype="segments"/>
                  <w10:wrap type="tight"/>
                </v:shape>
              </w:pict>
            </w:r>
            <w:r w:rsidR="00503198">
              <w:t>The qualifier of DeliveryTransitTime. More generally used to communicate duration in days.</w:t>
            </w:r>
          </w:p>
        </w:tc>
      </w:tr>
    </w:tbl>
    <w:p w:rsidR="00503198" w:rsidRDefault="00503198" w:rsidP="00503198"/>
    <w:p w:rsidR="00503198" w:rsidRDefault="00503198" w:rsidP="00503198">
      <w:pPr>
        <w:pStyle w:val="Heading2"/>
      </w:pPr>
      <w:bookmarkStart w:id="2136" w:name="_Toc259721714"/>
      <w:bookmarkStart w:id="2137" w:name="_Toc275502061"/>
      <w:bookmarkStart w:id="2138" w:name="_Toc371377591"/>
      <w:bookmarkStart w:id="2139" w:name="Debarked_a"/>
      <w:bookmarkStart w:id="2140" w:name="_Toc528564102"/>
      <w:r>
        <w:t>Debarked [attribute]</w:t>
      </w:r>
      <w:bookmarkEnd w:id="2136"/>
      <w:bookmarkEnd w:id="2137"/>
      <w:bookmarkEnd w:id="2138"/>
      <w:bookmarkEnd w:id="2139"/>
      <w:bookmarkEnd w:id="21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67" o:spid="_x0000_s1373" style="position:absolute;left:0;text-align:left;margin-left:0;margin-top:0;width:50pt;height:50pt;z-index:249923072;visibility:hidden" coordsize="89,119" o:spt="100" o:preferrelative="t" adj="0,,0" path="">
                  <v:stroke joinstyle="round"/>
                  <v:formulas/>
                  <v:path o:connecttype="segments"/>
                  <o:lock v:ext="edit" selection="t"/>
                </v:shape>
              </w:pict>
            </w:r>
            <w:r w:rsidRPr="00557255">
              <w:pict>
                <v:shape id="_x0000_s3347" style="position:absolute;left:0;text-align:left;margin-left:906.25pt;margin-top:7.2pt;width:71.25pt;height:53.25pt;z-index:-252468736;mso-wrap-edited:t;mso-position-horizontal:right" coordsize="" o:spt="100" wrapcoords="-30 0 1000 0 1000 1079 1000 1079 -30 1079 -30 0" adj="0,,0" path="">
                  <v:stroke joinstyle="round"/>
                  <v:imagedata r:id="rId470" o:title="dc_367"/>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141" w:name="_Toc259721715"/>
      <w:bookmarkStart w:id="2142" w:name="_Toc275502062"/>
      <w:bookmarkStart w:id="2143" w:name="_Toc371377592"/>
      <w:bookmarkStart w:id="2144" w:name="_Toc528564103"/>
      <w:r>
        <w:t>DeckAndPorchFlooringMaterials-NaturalWood</w:t>
      </w:r>
      <w:bookmarkEnd w:id="2141"/>
      <w:bookmarkEnd w:id="2142"/>
      <w:bookmarkEnd w:id="2143"/>
      <w:bookmarkEnd w:id="214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_x0000_s3348" style="position:absolute;left:0;text-align:left;margin-left:12747.05pt;margin-top:7.2pt;width:479.35pt;height:56.6pt;z-index:-252467712;mso-wrap-edited:t;mso-position-horizontal:right" coordsize="" o:spt="100" wrapcoords="-30 406 357 406 486 406 486 177 486 177 486 0 1000 0 1000 0 1000 1060 486 1060 486 806 357 806 357 797 -30 797 -30 406" adj="0,,0" path="">
                  <v:stroke joinstyle="round"/>
                  <v:imagedata r:id="rId471" o:title="dc_368"/>
                  <v:formulas/>
                  <v:path o:connecttype="segments"/>
                  <w10:wrap type="tight"/>
                </v:shape>
              </w:pict>
            </w:r>
            <w:r w:rsidRPr="00557255">
              <w:pict>
                <v:shape id="dc_368" o:spid="_x0000_s1374" style="position:absolute;left:0;text-align:left;margin-left:0;margin-top:0;width:50pt;height:50pt;z-index:249924096;visibility:hidden" coordsize="118,920" o:spt="100" o:preferrelative="t" adj="0,,0" path="">
                  <v:stroke joinstyle="round"/>
                  <v:formulas/>
                  <v:path o:connecttype="segments"/>
                  <o:lock v:ext="edit" selection="t"/>
                </v:shape>
              </w:pict>
            </w:r>
            <w:r w:rsidR="00503198">
              <w:t>Deck and porch flooring materials that are used in natural wood products.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DeckAndPorchFlooringMaterials-NaturalWoodCharacteristics</w:t>
            </w:r>
          </w:p>
          <w:p w:rsidR="00503198" w:rsidRDefault="00503198" w:rsidP="00503198">
            <w:pPr>
              <w:pStyle w:val="Italic4"/>
            </w:pPr>
            <w:r>
              <w:t>DeckAndPorchFlooringMaterials-NaturalWoodCharacteristics is mandatory. A single instance is required.</w:t>
            </w:r>
          </w:p>
          <w:p w:rsidR="00503198" w:rsidRDefault="00503198" w:rsidP="00503198">
            <w:pPr>
              <w:pStyle w:val="Normal4"/>
            </w:pPr>
            <w:r>
              <w:t>Natural wood characteristics of deck and porch flooring materials.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2145" w:name="_Toc259721716"/>
      <w:bookmarkStart w:id="2146" w:name="_Toc275502063"/>
      <w:bookmarkStart w:id="2147" w:name="_Toc371377593"/>
      <w:bookmarkStart w:id="2148" w:name="DeckAndPorchFlooringMaterials_NaturalWoo"/>
      <w:bookmarkStart w:id="2149" w:name="_Toc528564104"/>
      <w:r>
        <w:t>DeckAndPorchFlooringMaterials-NaturalWoodCharacteristics</w:t>
      </w:r>
      <w:bookmarkEnd w:id="2145"/>
      <w:bookmarkEnd w:id="2146"/>
      <w:bookmarkEnd w:id="2147"/>
      <w:bookmarkEnd w:id="2148"/>
      <w:bookmarkEnd w:id="21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69" o:spid="_x0000_s1375" style="position:absolute;left:0;text-align:left;margin-left:0;margin-top:0;width:50pt;height:50pt;z-index:249925120;visibility:hidden" coordsize="1644,894" o:spt="100" o:preferrelative="t" adj="0,,0" path="">
                  <v:stroke joinstyle="round"/>
                  <v:formulas/>
                  <v:path o:connecttype="segments"/>
                  <o:lock v:ext="edit" selection="t"/>
                </v:shape>
              </w:pict>
            </w:r>
            <w:r w:rsidRPr="00557255">
              <w:pict>
                <v:shape id="_x0000_s3349" style="position:absolute;left:0;text-align:left;margin-left:7844.5pt;margin-top:7.2pt;width:310.5pt;height:571.5pt;z-index:-252466688;mso-wrap-edited:t;mso-position-horizontal:right" coordsize="" o:spt="100" wrapcoords="-30 493 482 493 615 493 615 12 615 12 615 0 1000 0 1000 0 1000 1005 615 1005 615 535 482 535 -30 535 -30 493" adj="0,,0" path="">
                  <v:stroke joinstyle="round"/>
                  <v:imagedata r:id="rId472" o:title="dc_369"/>
                  <v:formulas/>
                  <v:path o:connecttype="segments"/>
                  <w10:wrap type="tight"/>
                </v:shape>
              </w:pict>
            </w:r>
            <w:r w:rsidR="00503198">
              <w:t>Natural wood characteristics of deck and porch flooring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2150" w:name="_Toc259721717"/>
      <w:bookmarkStart w:id="2151" w:name="_Toc275502064"/>
      <w:bookmarkStart w:id="2152" w:name="_Toc371377594"/>
      <w:bookmarkStart w:id="2153" w:name="DecorationCoverage"/>
      <w:bookmarkStart w:id="2154" w:name="_Toc528564105"/>
      <w:r>
        <w:t>DecorationCoverage</w:t>
      </w:r>
      <w:bookmarkEnd w:id="2150"/>
      <w:bookmarkEnd w:id="2151"/>
      <w:bookmarkEnd w:id="2152"/>
      <w:bookmarkEnd w:id="2153"/>
      <w:bookmarkEnd w:id="21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70" o:spid="_x0000_s1376" style="position:absolute;left:0;text-align:left;margin-left:0;margin-top:0;width:50pt;height:50pt;z-index:249926144;visibility:hidden" coordsize="197,409" o:spt="100" o:preferrelative="t" adj="0,,0" path="">
                  <v:stroke joinstyle="round"/>
                  <v:formulas/>
                  <v:path o:connecttype="segments"/>
                  <o:lock v:ext="edit" selection="t"/>
                </v:shape>
              </w:pict>
            </w:r>
            <w:r w:rsidRPr="00557255">
              <w:pict>
                <v:shape id="_x0000_s3350" style="position:absolute;left:0;text-align:left;margin-left:5952.25pt;margin-top:7.2pt;width:245.25pt;height:118.5pt;z-index:-252465664;mso-wrap-edited:t;mso-position-horizontal:right" coordsize="" o:spt="100" wrapcoords="-30 441 376 441 667 441 667 106 667 106 667 0 1000 0 1000 0 1000 1036 667 1036 667 782 376 782 -30 782 -30 441" adj="0,,0" path="">
                  <v:stroke joinstyle="round"/>
                  <v:imagedata r:id="rId473" o:title="dc_370"/>
                  <v:formulas/>
                  <v:path o:connecttype="segments"/>
                  <w10:wrap type="tight"/>
                </v:shape>
              </w:pict>
            </w:r>
            <w:r w:rsidR="00503198">
              <w:t>Decoration coverage.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155" w:name="_Toc259721718"/>
      <w:bookmarkStart w:id="2156" w:name="_Toc275502065"/>
      <w:bookmarkStart w:id="2157" w:name="_Toc371377595"/>
      <w:bookmarkStart w:id="2158" w:name="DecorationLocationType_a"/>
      <w:bookmarkStart w:id="2159" w:name="_Toc528564106"/>
      <w:r>
        <w:t>DecorationLocationType [attribute]</w:t>
      </w:r>
      <w:bookmarkEnd w:id="2155"/>
      <w:bookmarkEnd w:id="2156"/>
      <w:bookmarkEnd w:id="2157"/>
      <w:bookmarkEnd w:id="2158"/>
      <w:bookmarkEnd w:id="21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71" o:spid="_x0000_s1377" style="position:absolute;left:0;text-align:left;margin-left:0;margin-top:0;width:50pt;height:50pt;z-index:249927168;visibility:hidden" coordsize="89,230" o:spt="100" o:preferrelative="t" adj="0,,0" path="">
                  <v:stroke joinstyle="round"/>
                  <v:formulas/>
                  <v:path o:connecttype="segments"/>
                  <o:lock v:ext="edit" selection="t"/>
                </v:shape>
              </w:pict>
            </w:r>
            <w:r w:rsidRPr="00557255">
              <w:pict>
                <v:shape id="_x0000_s3351" style="position:absolute;left:0;text-align:left;margin-left:2842pt;margin-top:7.2pt;width:138pt;height:53.25pt;z-index:-252464640;mso-wrap-edited:t;mso-position-horizontal:right" coordsize="" o:spt="100" wrapcoords="-30 0 1000 0 1000 1079 1000 1079 -30 1079 -30 0" adj="0,,0" path="">
                  <v:stroke joinstyle="round"/>
                  <v:imagedata r:id="rId474" o:title="dc_371"/>
                  <v:formulas/>
                  <v:path o:connecttype="segments"/>
                  <w10:wrap type="tight"/>
                </v:shape>
              </w:pict>
            </w:r>
            <w:r w:rsidR="00503198">
              <w:t>Decoration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Bold3"/>
            </w:pPr>
            <w:r>
              <w:t>Back</w:t>
            </w:r>
          </w:p>
          <w:p w:rsidR="00503198" w:rsidRDefault="00503198" w:rsidP="00503198">
            <w:pPr>
              <w:pStyle w:val="Bold3"/>
            </w:pPr>
            <w:r>
              <w:t>Spine</w:t>
            </w:r>
          </w:p>
          <w:p w:rsidR="00503198" w:rsidRDefault="00503198" w:rsidP="00503198">
            <w:pPr>
              <w:pStyle w:val="Bold3"/>
            </w:pPr>
            <w:r>
              <w:t>FrontAndBack</w:t>
            </w:r>
          </w:p>
          <w:p w:rsidR="00503198" w:rsidRDefault="00503198" w:rsidP="00503198">
            <w:pPr>
              <w:pStyle w:val="Bold3"/>
            </w:pPr>
            <w:r>
              <w:t>FrontAndSpine</w:t>
            </w:r>
          </w:p>
          <w:p w:rsidR="00503198" w:rsidRDefault="00503198" w:rsidP="00503198">
            <w:pPr>
              <w:pStyle w:val="Bold3"/>
            </w:pPr>
            <w:r>
              <w:t>BackAndSpine</w:t>
            </w:r>
          </w:p>
          <w:p w:rsidR="00503198" w:rsidRDefault="00503198" w:rsidP="00503198">
            <w:pPr>
              <w:pStyle w:val="Bold3"/>
            </w:pPr>
            <w:r>
              <w:t>FrontAndBackAndSpine</w:t>
            </w:r>
          </w:p>
        </w:tc>
      </w:tr>
    </w:tbl>
    <w:p w:rsidR="00503198" w:rsidRDefault="00503198" w:rsidP="00503198"/>
    <w:p w:rsidR="00503198" w:rsidRDefault="00503198" w:rsidP="00503198">
      <w:pPr>
        <w:pStyle w:val="Heading2"/>
      </w:pPr>
      <w:bookmarkStart w:id="2160" w:name="_Toc259721719"/>
      <w:bookmarkStart w:id="2161" w:name="_Toc275502066"/>
      <w:bookmarkStart w:id="2162" w:name="_Toc371377596"/>
      <w:bookmarkStart w:id="2163" w:name="DecorationSpecs"/>
      <w:bookmarkStart w:id="2164" w:name="_Toc528564107"/>
      <w:r>
        <w:t>DecorationSpecs</w:t>
      </w:r>
      <w:bookmarkEnd w:id="2160"/>
      <w:bookmarkEnd w:id="2161"/>
      <w:bookmarkEnd w:id="2162"/>
      <w:bookmarkEnd w:id="2163"/>
      <w:bookmarkEnd w:id="21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72" o:spid="_x0000_s1378" style="position:absolute;left:0;text-align:left;margin-left:0;margin-top:0;width:50pt;height:50pt;z-index:249928192;visibility:hidden" coordsize="527,450" o:spt="100" o:preferrelative="t" adj="0,,0" path="">
                  <v:stroke joinstyle="round"/>
                  <v:formulas/>
                  <v:path o:connecttype="segments"/>
                  <o:lock v:ext="edit" selection="t"/>
                </v:shape>
              </w:pict>
            </w:r>
            <w:r w:rsidRPr="00557255">
              <w:pict>
                <v:shape id="_x0000_s3352" style="position:absolute;left:0;text-align:left;margin-left:6670pt;margin-top:7.2pt;width:270pt;height:316.5pt;z-index:-252463616;mso-wrap-edited:t;mso-position-horizontal:right" coordsize="" o:spt="100" wrapcoords="-30 299 293 299 293 13 557 13 557 13 557 0 1000 0 1000 0 1000 1014 557 1014 557 678 293 678 293 429 -30 429 -30 299" adj="0,,0" path="">
                  <v:stroke joinstyle="round"/>
                  <v:imagedata r:id="rId475" o:title="dc_372"/>
                  <v:formulas/>
                  <v:path o:connecttype="segments"/>
                  <w10:wrap type="tight"/>
                </v:shape>
              </w:pict>
            </w:r>
            <w:r w:rsidR="00503198">
              <w:t>Decoration specifications</w:t>
            </w:r>
          </w:p>
          <w:p w:rsidR="00503198" w:rsidRDefault="00503198" w:rsidP="00503198">
            <w:pPr>
              <w:pStyle w:val="Bold3"/>
            </w:pPr>
            <w:r>
              <w:t>DecorationType [attribute]</w:t>
            </w:r>
          </w:p>
          <w:p w:rsidR="00503198" w:rsidRDefault="00503198" w:rsidP="00503198">
            <w:pPr>
              <w:pStyle w:val="Italic3"/>
            </w:pPr>
            <w:r>
              <w:t>DecorationType is optional. A single instance might exist.</w:t>
            </w:r>
          </w:p>
          <w:p w:rsidR="00503198" w:rsidRDefault="00503198" w:rsidP="00503198">
            <w:pPr>
              <w:pStyle w:val="Normal3"/>
            </w:pPr>
            <w:r>
              <w:t>Describes the finishing process.</w:t>
            </w:r>
          </w:p>
          <w:p w:rsidR="00503198" w:rsidRDefault="00503198" w:rsidP="00503198">
            <w:pPr>
              <w:pStyle w:val="Normal3"/>
            </w:pPr>
            <w:r>
              <w:t>Refer to DecorationType definition for any enumerations.</w:t>
            </w:r>
          </w:p>
          <w:p w:rsidR="00503198" w:rsidRDefault="00503198" w:rsidP="00503198">
            <w:pPr>
              <w:pStyle w:val="Bold3"/>
            </w:pPr>
            <w:r>
              <w:t>DecorationLocationType [attribute]</w:t>
            </w:r>
          </w:p>
          <w:p w:rsidR="00503198" w:rsidRDefault="00503198" w:rsidP="00503198">
            <w:pPr>
              <w:pStyle w:val="Italic3"/>
            </w:pPr>
            <w:r>
              <w:t>DecorationLocationType is optional. A single instance might exist.</w:t>
            </w:r>
          </w:p>
          <w:p w:rsidR="00503198" w:rsidRDefault="00503198" w:rsidP="00503198">
            <w:pPr>
              <w:pStyle w:val="Normal3"/>
            </w:pPr>
            <w:r>
              <w:t>Decoration location type</w:t>
            </w:r>
          </w:p>
          <w:p w:rsidR="00503198" w:rsidRDefault="00503198" w:rsidP="00503198">
            <w:pPr>
              <w:pStyle w:val="Normal3"/>
            </w:pPr>
            <w:r>
              <w:t>Refer to DecorationLocationType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NumberOfHits</w:t>
            </w:r>
          </w:p>
          <w:p w:rsidR="00503198" w:rsidRDefault="00503198" w:rsidP="00503198">
            <w:pPr>
              <w:pStyle w:val="Italic4"/>
            </w:pPr>
            <w:r>
              <w:t>NumberOfHits is optional. A single instance might exist.</w:t>
            </w:r>
          </w:p>
          <w:p w:rsidR="00503198" w:rsidRDefault="00503198" w:rsidP="00503198">
            <w:pPr>
              <w:pStyle w:val="Normal4"/>
            </w:pPr>
            <w:r>
              <w:t>The number of hits</w:t>
            </w:r>
          </w:p>
          <w:p w:rsidR="00503198" w:rsidRDefault="00503198" w:rsidP="00503198">
            <w:pPr>
              <w:pStyle w:val="Bold4"/>
            </w:pPr>
            <w:r>
              <w:t>DecorationCoverage</w:t>
            </w:r>
          </w:p>
          <w:p w:rsidR="00503198" w:rsidRDefault="00503198" w:rsidP="00503198">
            <w:pPr>
              <w:pStyle w:val="Italic4"/>
            </w:pPr>
            <w:r>
              <w:t>DecorationCoverage is optional. A single instance might exist.</w:t>
            </w:r>
          </w:p>
          <w:p w:rsidR="00503198" w:rsidRDefault="00503198" w:rsidP="00503198">
            <w:pPr>
              <w:pStyle w:val="Normal4"/>
            </w:pPr>
            <w:r>
              <w:t>Decoration coverage.</w:t>
            </w:r>
          </w:p>
          <w:p w:rsidR="00503198" w:rsidRDefault="00503198" w:rsidP="00503198">
            <w:pPr>
              <w:pStyle w:val="Bold4"/>
            </w:pPr>
            <w:r>
              <w:t>ProductIdentification</w:t>
            </w:r>
          </w:p>
          <w:p w:rsidR="00503198" w:rsidRDefault="00503198" w:rsidP="00503198">
            <w:pPr>
              <w:pStyle w:val="Italic4"/>
            </w:pPr>
            <w:r>
              <w:t>ProductIdentification is optional. Multiple instances might exist.</w:t>
            </w:r>
          </w:p>
          <w:p w:rsidR="00503198" w:rsidRDefault="00503198" w:rsidP="00503198">
            <w:pPr>
              <w:pStyle w:val="Normal4"/>
            </w:pPr>
            <w:r>
              <w:t>A grouping element designed to communicate product identification related to the parent element that contains this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165" w:name="_Toc259721720"/>
      <w:bookmarkStart w:id="2166" w:name="_Toc275502067"/>
      <w:bookmarkStart w:id="2167" w:name="_Toc371377597"/>
      <w:bookmarkStart w:id="2168" w:name="DecorationType_a"/>
      <w:bookmarkStart w:id="2169" w:name="_Toc528564108"/>
      <w:r>
        <w:t>DecorationType [attribute]</w:t>
      </w:r>
      <w:bookmarkEnd w:id="2165"/>
      <w:bookmarkEnd w:id="2166"/>
      <w:bookmarkEnd w:id="2167"/>
      <w:bookmarkEnd w:id="2168"/>
      <w:bookmarkEnd w:id="21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73" o:spid="_x0000_s1379" style="position:absolute;left:0;text-align:left;margin-left:0;margin-top:0;width:50pt;height:50pt;z-index:249929216;visibility:hidden" coordsize="89,176" o:spt="100" o:preferrelative="t" adj="0,,0" path="">
                  <v:stroke joinstyle="round"/>
                  <v:formulas/>
                  <v:path o:connecttype="segments"/>
                  <o:lock v:ext="edit" selection="t"/>
                </v:shape>
              </w:pict>
            </w:r>
            <w:r w:rsidRPr="00557255">
              <w:pict>
                <v:shape id="_x0000_s3353" style="position:absolute;left:0;text-align:left;margin-left:1906.75pt;margin-top:7.2pt;width:105.75pt;height:53.25pt;z-index:-252462592;mso-wrap-edited:t;mso-position-horizontal:right" coordsize="" o:spt="100" wrapcoords="-30 0 1000 0 1000 1079 1000 1079 -30 1079 -30 0" adj="0,,0" path="">
                  <v:stroke joinstyle="round"/>
                  <v:imagedata r:id="rId476" o:title="dc_373"/>
                  <v:formulas/>
                  <v:path o:connecttype="segments"/>
                  <w10:wrap type="tight"/>
                </v:shape>
              </w:pict>
            </w:r>
            <w:r w:rsidR="00503198">
              <w:t>Describes the finishing process.</w:t>
            </w:r>
          </w:p>
          <w:p w:rsidR="00503198" w:rsidRDefault="00503198" w:rsidP="00503198">
            <w:pPr>
              <w:pStyle w:val="Italic2"/>
            </w:pPr>
            <w:r>
              <w:t>This item is restricted to the following list.</w:t>
            </w:r>
          </w:p>
          <w:p w:rsidR="00503198" w:rsidRDefault="00503198" w:rsidP="00503198">
            <w:pPr>
              <w:pStyle w:val="Bold3"/>
            </w:pPr>
            <w:r>
              <w:t>Debossing</w:t>
            </w:r>
          </w:p>
          <w:p w:rsidR="00503198" w:rsidRDefault="00503198" w:rsidP="00503198">
            <w:pPr>
              <w:pStyle w:val="Bold3"/>
            </w:pPr>
            <w:r>
              <w:t>DieCuts</w:t>
            </w:r>
          </w:p>
          <w:p w:rsidR="00503198" w:rsidRDefault="00503198" w:rsidP="00503198">
            <w:pPr>
              <w:pStyle w:val="Bold3"/>
            </w:pPr>
            <w:r>
              <w:t>Emboss</w:t>
            </w:r>
          </w:p>
          <w:p w:rsidR="00503198" w:rsidRDefault="00503198" w:rsidP="00503198">
            <w:pPr>
              <w:pStyle w:val="Bold3"/>
            </w:pPr>
            <w:r w:rsidRPr="00115293">
              <w:t>FoilStamping</w:t>
            </w:r>
          </w:p>
          <w:p w:rsidR="00503198" w:rsidRPr="00115293" w:rsidRDefault="00503198" w:rsidP="00503198">
            <w:pPr>
              <w:pStyle w:val="Normal3"/>
            </w:pPr>
            <w:r w:rsidRPr="00115293">
              <w:t>Pressing a design onto a book cover using metallic or pigment foil</w:t>
            </w:r>
            <w:r>
              <w:t>.</w:t>
            </w:r>
          </w:p>
          <w:p w:rsidR="00503198" w:rsidRDefault="00503198" w:rsidP="00503198">
            <w:pPr>
              <w:pStyle w:val="Bold3"/>
            </w:pPr>
            <w:r>
              <w:t>Hubbing</w:t>
            </w:r>
          </w:p>
          <w:p w:rsidR="00503198" w:rsidRDefault="00503198" w:rsidP="00503198">
            <w:pPr>
              <w:pStyle w:val="Bold3"/>
            </w:pPr>
            <w:r w:rsidRPr="00115293">
              <w:t>InkStamping</w:t>
            </w:r>
          </w:p>
          <w:p w:rsidR="00503198" w:rsidRPr="00115293" w:rsidRDefault="00503198" w:rsidP="00503198">
            <w:pPr>
              <w:pStyle w:val="Normal3"/>
            </w:pPr>
            <w:r w:rsidRPr="00115293">
              <w:t>Pressing a design onto a book cover using ink</w:t>
            </w:r>
          </w:p>
          <w:p w:rsidR="00503198" w:rsidRDefault="00503198" w:rsidP="00503198">
            <w:pPr>
              <w:pStyle w:val="Bold3"/>
            </w:pPr>
            <w:r>
              <w:t>RaisedBands</w:t>
            </w:r>
          </w:p>
          <w:p w:rsidR="00503198" w:rsidRDefault="00503198" w:rsidP="00503198">
            <w:pPr>
              <w:pStyle w:val="Bold3"/>
            </w:pPr>
            <w:r>
              <w:t>RaisedUV</w:t>
            </w:r>
          </w:p>
          <w:p w:rsidR="00503198" w:rsidRDefault="00503198" w:rsidP="00503198">
            <w:pPr>
              <w:pStyle w:val="Normal3"/>
            </w:pPr>
            <w:r>
              <w:t>Raised bumps obtained via an ultra-violet process.</w:t>
            </w:r>
          </w:p>
          <w:p w:rsidR="00503198" w:rsidRDefault="00503198" w:rsidP="00503198">
            <w:pPr>
              <w:pStyle w:val="Bold3"/>
            </w:pPr>
            <w:r>
              <w:t>Stamping</w:t>
            </w:r>
          </w:p>
        </w:tc>
      </w:tr>
    </w:tbl>
    <w:p w:rsidR="00503198" w:rsidRDefault="00503198" w:rsidP="00503198"/>
    <w:p w:rsidR="00F03D24" w:rsidRDefault="00F03D24" w:rsidP="00F03D24">
      <w:pPr>
        <w:pStyle w:val="Heading2"/>
      </w:pPr>
      <w:bookmarkStart w:id="2170" w:name="DeductionInfo"/>
      <w:bookmarkStart w:id="2171" w:name="_Toc528564109"/>
      <w:r>
        <w:t>DeductionInfo</w:t>
      </w:r>
      <w:bookmarkEnd w:id="2170"/>
      <w:bookmarkEnd w:id="2171"/>
    </w:p>
    <w:tbl>
      <w:tblPr>
        <w:tblW w:w="5000" w:type="pct"/>
        <w:tblCellMar>
          <w:top w:w="144" w:type="dxa"/>
          <w:left w:w="115" w:type="dxa"/>
          <w:right w:w="115" w:type="dxa"/>
        </w:tblCellMar>
        <w:tblLook w:val="01E0"/>
      </w:tblPr>
      <w:tblGrid>
        <w:gridCol w:w="9584"/>
      </w:tblGrid>
      <w:tr w:rsidR="00F03D24" w:rsidTr="0026182C">
        <w:tc>
          <w:tcPr>
            <w:tcW w:w="5000" w:type="pct"/>
          </w:tcPr>
          <w:p w:rsidR="00F03D24" w:rsidRDefault="00557255" w:rsidP="00A26E50">
            <w:pPr>
              <w:pStyle w:val="Normal2"/>
            </w:pPr>
            <w:r>
              <w:rPr>
                <w:noProof/>
                <w:snapToGrid/>
                <w:lang w:val="sv-SE" w:eastAsia="sv-SE"/>
              </w:rPr>
              <w:pict>
                <v:shape id="_x0000_s6426" type="#_x0000_t75" style="position:absolute;left:0;text-align:left;margin-left:6601.05pt;margin-top:7.05pt;width:251.25pt;height:77.25pt;z-index:-249906688;mso-wrap-edited:t;mso-position-horizontal:right" wrapcoords="3576 7689 288 8318 352 13771 1642 15029 10798 14190 11765 21740 21600 21390 21600 0 11829 -699 10862 8318 3576 7689" filled="t">
                  <v:imagedata r:id="rId477" o:title="DeductionInfo"/>
                  <w10:wrap type="tight"/>
                </v:shape>
              </w:pict>
            </w:r>
            <w:r w:rsidR="00F03D24" w:rsidRPr="00F03D24">
              <w:t>A grouping element that contains information</w:t>
            </w:r>
            <w:r w:rsidR="00F03D24">
              <w:rPr>
                <w:b/>
              </w:rPr>
              <w:t xml:space="preserve"> </w:t>
            </w:r>
            <w:r w:rsidR="00F03D24" w:rsidRPr="00F03D24">
              <w:t>about deductions of quantities</w:t>
            </w:r>
            <w:r w:rsidR="00F03D24">
              <w:rPr>
                <w:b/>
              </w:rPr>
              <w:t>.</w:t>
            </w:r>
          </w:p>
          <w:p w:rsidR="00F03D24" w:rsidRDefault="00F03D24" w:rsidP="0026182C">
            <w:pPr>
              <w:pStyle w:val="Bold3"/>
            </w:pPr>
            <w:r>
              <w:t xml:space="preserve"> (sequence)</w:t>
            </w:r>
          </w:p>
          <w:p w:rsidR="00F03D24" w:rsidRDefault="00F03D24" w:rsidP="0026182C">
            <w:pPr>
              <w:pStyle w:val="Italic3"/>
            </w:pPr>
            <w:r>
              <w:t>The sequence of items below is mandatory. A single instance is required.</w:t>
            </w:r>
          </w:p>
          <w:p w:rsidR="00A26E50" w:rsidRDefault="00A26E50" w:rsidP="00A26E50">
            <w:pPr>
              <w:pStyle w:val="Bold4"/>
            </w:pPr>
            <w:r>
              <w:t>DeductionReason</w:t>
            </w:r>
          </w:p>
          <w:p w:rsidR="009E41FF" w:rsidRPr="009E41FF" w:rsidRDefault="009E41FF" w:rsidP="009E41FF">
            <w:pPr>
              <w:pStyle w:val="Italic4"/>
            </w:pPr>
            <w:r w:rsidRPr="009E41FF">
              <w:t>DeductionReason is mandatory. One instance is required, multiple instances might exist.</w:t>
            </w:r>
          </w:p>
          <w:p w:rsidR="00A26E50" w:rsidRDefault="00A26E50" w:rsidP="00A26E50">
            <w:pPr>
              <w:pStyle w:val="Normal4"/>
            </w:pPr>
            <w:r>
              <w:t>A grouping element that contains the reason for the deduction.</w:t>
            </w:r>
          </w:p>
          <w:p w:rsidR="00A26E50" w:rsidRDefault="00A26E50" w:rsidP="00A26E50">
            <w:pPr>
              <w:pStyle w:val="Bold4"/>
            </w:pPr>
            <w:r>
              <w:t>QuantityInformation</w:t>
            </w:r>
          </w:p>
          <w:p w:rsidR="00A26E50" w:rsidRDefault="00A26E50" w:rsidP="00A26E50">
            <w:pPr>
              <w:pStyle w:val="Italic4"/>
            </w:pPr>
            <w:r w:rsidRPr="00FB719A">
              <w:t>QuantityInformation</w:t>
            </w:r>
            <w:r>
              <w:t xml:space="preserve"> is optional. A single instance might exist.</w:t>
            </w:r>
          </w:p>
          <w:p w:rsidR="00F03D24" w:rsidRDefault="00A26E50" w:rsidP="00A26E50">
            <w:pPr>
              <w:pStyle w:val="Normal4"/>
            </w:pPr>
            <w:r w:rsidRPr="00395D48">
              <w:t>A group item containing information about quantity and informational quantity of similar items</w:t>
            </w:r>
            <w:r>
              <w:t>.</w:t>
            </w:r>
          </w:p>
        </w:tc>
      </w:tr>
    </w:tbl>
    <w:p w:rsidR="00F03D24" w:rsidRDefault="00F03D24" w:rsidP="00503198"/>
    <w:p w:rsidR="00FA1C69" w:rsidRDefault="00FA1C69" w:rsidP="00FA1C69">
      <w:pPr>
        <w:pStyle w:val="Heading2"/>
      </w:pPr>
      <w:bookmarkStart w:id="2172" w:name="DeductionReason"/>
      <w:bookmarkStart w:id="2173" w:name="_Toc528564110"/>
      <w:r>
        <w:t>DeductionReason</w:t>
      </w:r>
      <w:bookmarkEnd w:id="2172"/>
      <w:bookmarkEnd w:id="2173"/>
    </w:p>
    <w:tbl>
      <w:tblPr>
        <w:tblW w:w="5000" w:type="pct"/>
        <w:tblCellMar>
          <w:top w:w="144" w:type="dxa"/>
          <w:left w:w="115" w:type="dxa"/>
          <w:right w:w="115" w:type="dxa"/>
        </w:tblCellMar>
        <w:tblLook w:val="01E0"/>
      </w:tblPr>
      <w:tblGrid>
        <w:gridCol w:w="9584"/>
      </w:tblGrid>
      <w:tr w:rsidR="00FA1C69" w:rsidRPr="0048117C" w:rsidTr="0026182C">
        <w:tc>
          <w:tcPr>
            <w:tcW w:w="5000" w:type="pct"/>
          </w:tcPr>
          <w:p w:rsidR="00FA1C69" w:rsidRDefault="00557255" w:rsidP="0026182C">
            <w:pPr>
              <w:pStyle w:val="Normal2"/>
            </w:pPr>
            <w:r>
              <w:rPr>
                <w:noProof/>
                <w:snapToGrid/>
                <w:lang w:val="sv-SE" w:eastAsia="sv-SE"/>
              </w:rPr>
              <w:pict>
                <v:shape id="_x0000_s6429" type="#_x0000_t75" style="position:absolute;left:0;text-align:left;margin-left:7384.05pt;margin-top:7.05pt;width:278.25pt;height:209.25pt;z-index:-249905664;mso-wrap-edited:t;mso-position-horizontal:right" wrapcoords="7829 8217 -31 8449 202 11855 8062 12088 8120 21610 21600 21523 21600 0 7712 -222 7829 8217" filled="t">
                  <v:imagedata r:id="rId478" o:title="DeductionReason"/>
                  <w10:wrap type="tight"/>
                </v:shape>
              </w:pict>
            </w:r>
            <w:r w:rsidR="00FA1C69" w:rsidRPr="00FA1C69">
              <w:rPr>
                <w:noProof/>
              </w:rPr>
              <w:t>A grouping element that contains the reason for the deduction</w:t>
            </w:r>
            <w:r w:rsidR="00FA1C69" w:rsidRPr="009F1A40">
              <w:t xml:space="preserve">. </w:t>
            </w:r>
          </w:p>
          <w:p w:rsidR="00FA1C69" w:rsidRDefault="00FA1C69" w:rsidP="0026182C">
            <w:pPr>
              <w:pStyle w:val="Bold3"/>
            </w:pPr>
            <w:r>
              <w:t>Agency [attribute]</w:t>
            </w:r>
          </w:p>
          <w:p w:rsidR="00FA1C69" w:rsidRDefault="00FA1C69" w:rsidP="0026182C">
            <w:pPr>
              <w:pStyle w:val="Italic3"/>
            </w:pPr>
            <w:r>
              <w:t>Agency is mandatory. A single instance is required.</w:t>
            </w:r>
          </w:p>
          <w:p w:rsidR="00FA1C69" w:rsidRDefault="00FA1C69" w:rsidP="0026182C">
            <w:pPr>
              <w:pStyle w:val="Normal3"/>
            </w:pPr>
            <w:r>
              <w:t>Describes the agency maintaining the list of codes. To be included in this list the agency must be a recognized standards body or industry organisation.</w:t>
            </w:r>
          </w:p>
          <w:p w:rsidR="00FA1C69" w:rsidRDefault="00FA1C69" w:rsidP="0026182C">
            <w:pPr>
              <w:pStyle w:val="ListBullet3"/>
              <w:numPr>
                <w:ilvl w:val="0"/>
                <w:numId w:val="2"/>
              </w:numPr>
            </w:pPr>
            <w:r>
              <w:t xml:space="preserve">For the element that owns this attribute. </w:t>
            </w:r>
          </w:p>
          <w:p w:rsidR="00FA1C69" w:rsidRDefault="00FA1C69" w:rsidP="0026182C">
            <w:pPr>
              <w:pStyle w:val="ListBullet3"/>
              <w:numPr>
                <w:ilvl w:val="0"/>
                <w:numId w:val="2"/>
              </w:numPr>
            </w:pPr>
            <w:r>
              <w:t xml:space="preserve">For another attribute in the list of attributes associated with the parent element. </w:t>
            </w:r>
          </w:p>
          <w:p w:rsidR="00FA1C69" w:rsidRDefault="00FA1C69" w:rsidP="0026182C">
            <w:pPr>
              <w:pStyle w:val="Normal3"/>
            </w:pPr>
            <w:r>
              <w:t>Refer to Agency definition for any enumerations.</w:t>
            </w:r>
          </w:p>
          <w:p w:rsidR="00FA1C69" w:rsidRDefault="00FA1C69" w:rsidP="0026182C">
            <w:pPr>
              <w:pStyle w:val="Bold3"/>
            </w:pPr>
            <w:r>
              <w:t>(sequence)</w:t>
            </w:r>
          </w:p>
          <w:p w:rsidR="00FA1C69" w:rsidRDefault="00FA1C69" w:rsidP="0026182C">
            <w:pPr>
              <w:pStyle w:val="Italic3"/>
            </w:pPr>
            <w:r>
              <w:t>The sequence of items below is mandatory. A single instance is required.</w:t>
            </w:r>
          </w:p>
          <w:p w:rsidR="00FA1C69" w:rsidRDefault="00FA1C69" w:rsidP="0026182C">
            <w:pPr>
              <w:pStyle w:val="Bold4"/>
            </w:pPr>
            <w:r>
              <w:t>Code</w:t>
            </w:r>
          </w:p>
          <w:p w:rsidR="00FA1C69" w:rsidRDefault="00FA1C69" w:rsidP="0026182C">
            <w:pPr>
              <w:pStyle w:val="Italic4"/>
            </w:pPr>
            <w:r>
              <w:t>Code is mandatory. A single instance is required.</w:t>
            </w:r>
          </w:p>
          <w:p w:rsidR="00FA1C69" w:rsidRDefault="00FA1C69" w:rsidP="0026182C">
            <w:pPr>
              <w:pStyle w:val="Normal4"/>
            </w:pPr>
            <w:r w:rsidRPr="003B59F8">
              <w:t>Specifies a code that is defined by an agency. The agency is given for the whole construct containing the code</w:t>
            </w:r>
            <w:r>
              <w:t>.</w:t>
            </w:r>
          </w:p>
          <w:p w:rsidR="00FA1C69" w:rsidRDefault="00FA1C69" w:rsidP="0026182C">
            <w:pPr>
              <w:pStyle w:val="Bold4"/>
            </w:pPr>
            <w:r>
              <w:t>CodeValue</w:t>
            </w:r>
          </w:p>
          <w:p w:rsidR="00FA1C69" w:rsidRDefault="00FA1C69" w:rsidP="0026182C">
            <w:pPr>
              <w:pStyle w:val="Italic4"/>
            </w:pPr>
            <w:r w:rsidRPr="003B59F8">
              <w:t>CodeValue</w:t>
            </w:r>
            <w:r>
              <w:t xml:space="preserve"> is optional. A single instance might exist.</w:t>
            </w:r>
          </w:p>
          <w:p w:rsidR="00FA1C69" w:rsidRDefault="00FA1C69" w:rsidP="0026182C">
            <w:pPr>
              <w:pStyle w:val="Normal4"/>
            </w:pPr>
            <w:r w:rsidRPr="003B59F8">
              <w:t>A grouping element specifying a value belonging to a code that is defined by an agency</w:t>
            </w:r>
            <w:r>
              <w:t>.</w:t>
            </w:r>
          </w:p>
          <w:p w:rsidR="00FA1C69" w:rsidRDefault="00FA1C69" w:rsidP="0026182C">
            <w:pPr>
              <w:pStyle w:val="Bold4"/>
            </w:pPr>
            <w:r>
              <w:t>CodeDescription</w:t>
            </w:r>
          </w:p>
          <w:p w:rsidR="00FA1C69" w:rsidRDefault="00FA1C69" w:rsidP="0026182C">
            <w:pPr>
              <w:pStyle w:val="Italic4"/>
            </w:pPr>
            <w:r w:rsidRPr="003B59F8">
              <w:t>CodeDescription</w:t>
            </w:r>
            <w:r>
              <w:t xml:space="preserve"> is optional. Multiple instances might exist.</w:t>
            </w:r>
          </w:p>
          <w:p w:rsidR="00FA1C69" w:rsidRDefault="009F4A0D" w:rsidP="0026182C">
            <w:pPr>
              <w:pStyle w:val="Normal4"/>
            </w:pPr>
            <w:r w:rsidRPr="009F4A0D">
              <w:t xml:space="preserve">A textual description for the meaning of a code that is defined by an agency. When the Code is associated with a CodeValue of type TextValue, then the CodeDescription is a textual description of </w:t>
            </w:r>
            <w:r>
              <w:t>both the Code and the TextValue</w:t>
            </w:r>
            <w:r w:rsidR="00FA1C69">
              <w:t>.</w:t>
            </w:r>
          </w:p>
        </w:tc>
      </w:tr>
    </w:tbl>
    <w:p w:rsidR="00FA1C69" w:rsidRDefault="00FA1C69" w:rsidP="00503198"/>
    <w:p w:rsidR="00503198" w:rsidRDefault="00503198" w:rsidP="00503198">
      <w:pPr>
        <w:pStyle w:val="Heading2"/>
      </w:pPr>
      <w:bookmarkStart w:id="2174" w:name="_Toc259721721"/>
      <w:bookmarkStart w:id="2175" w:name="_Toc275502068"/>
      <w:bookmarkStart w:id="2176" w:name="_Toc371377598"/>
      <w:bookmarkStart w:id="2177" w:name="DeliveryDate"/>
      <w:bookmarkStart w:id="2178" w:name="_Toc528564111"/>
      <w:r>
        <w:t>DeliveryDate</w:t>
      </w:r>
      <w:bookmarkEnd w:id="2174"/>
      <w:bookmarkEnd w:id="2175"/>
      <w:bookmarkEnd w:id="2176"/>
      <w:bookmarkEnd w:id="2177"/>
      <w:bookmarkEnd w:id="21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74" o:spid="_x0000_s1380" style="position:absolute;left:0;text-align:left;margin-left:0;margin-top:0;width:50pt;height:50pt;z-index:249930240;visibility:hidden" coordsize="139,368" o:spt="100" o:preferrelative="t" adj="0,,0" path="">
                  <v:stroke joinstyle="round"/>
                  <v:formulas/>
                  <v:path o:connecttype="segments"/>
                  <o:lock v:ext="edit" selection="t"/>
                </v:shape>
              </w:pict>
            </w:r>
            <w:r w:rsidRPr="00557255">
              <w:pict>
                <v:shape id="_x0000_s3354" style="position:absolute;left:0;text-align:left;margin-left:5234.5pt;margin-top:7.2pt;width:220.5pt;height:83.25pt;z-index:-252461568;mso-wrap-edited:t;mso-position-horizontal:right" coordsize="" o:spt="100" wrapcoords="-30 424 277 424 600 424 600 151 600 151 600 0 1000 0 1000 0 1000 1051 600 1051 600 763 277 763 277 756 -30 756 -30 424" adj="0,,0" path="">
                  <v:stroke joinstyle="round"/>
                  <v:imagedata r:id="rId479" o:title="dc_374"/>
                  <v:formulas/>
                  <v:path o:connecttype="segments"/>
                  <w10:wrap type="tight"/>
                </v:shape>
              </w:pict>
            </w:r>
            <w:r w:rsidR="00503198">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79" w:name="_Toc259721722"/>
      <w:bookmarkStart w:id="2180" w:name="_Toc275502069"/>
      <w:bookmarkStart w:id="2181" w:name="_Toc371377599"/>
      <w:bookmarkStart w:id="2182" w:name="DeliveryDateType_a"/>
      <w:bookmarkStart w:id="2183" w:name="_Toc528564112"/>
      <w:r>
        <w:t>DeliveryDateType [attribute]</w:t>
      </w:r>
      <w:bookmarkEnd w:id="2179"/>
      <w:bookmarkEnd w:id="2180"/>
      <w:bookmarkEnd w:id="2181"/>
      <w:bookmarkEnd w:id="2182"/>
      <w:bookmarkEnd w:id="21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75" o:spid="_x0000_s1381" style="position:absolute;left:0;text-align:left;margin-left:0;margin-top:0;width:50pt;height:50pt;z-index:249931264;visibility:hidden" coordsize="89,189" o:spt="100" o:preferrelative="t" adj="0,,0" path="">
                  <v:stroke joinstyle="round"/>
                  <v:formulas/>
                  <v:path o:connecttype="segments"/>
                  <o:lock v:ext="edit" selection="t"/>
                </v:shape>
              </w:pict>
            </w:r>
            <w:r w:rsidRPr="00557255">
              <w:pict>
                <v:shape id="_x0000_s3355" style="position:absolute;left:0;text-align:left;margin-left:2124.25pt;margin-top:7.2pt;width:113.25pt;height:53.25pt;z-index:-252460544;mso-wrap-edited:t;mso-position-horizontal:right" coordsize="" o:spt="100" wrapcoords="-30 0 1000 0 1000 1079 1000 1079 -30 1079 -30 0" adj="0,,0" path="">
                  <v:stroke joinstyle="round"/>
                  <v:imagedata r:id="rId480" o:title="dc_375"/>
                  <v:formulas/>
                  <v:path o:connecttype="segments"/>
                  <w10:wrap type="tight"/>
                </v:shape>
              </w:pict>
            </w:r>
            <w:r w:rsidR="00503198">
              <w:t>Provides a context for the delivery date window.</w:t>
            </w:r>
          </w:p>
          <w:p w:rsidR="00503198" w:rsidRDefault="00503198" w:rsidP="00503198">
            <w:pPr>
              <w:pStyle w:val="Italic2"/>
            </w:pPr>
            <w:r>
              <w:t>This item is restricted to the following list.</w:t>
            </w:r>
          </w:p>
          <w:p w:rsidR="00503198" w:rsidRDefault="00503198" w:rsidP="00503198">
            <w:pPr>
              <w:pStyle w:val="Bold3"/>
            </w:pPr>
            <w:r>
              <w:t>ActualArrivalDate</w:t>
            </w:r>
          </w:p>
          <w:p w:rsidR="00503198" w:rsidRDefault="00503198" w:rsidP="00503198">
            <w:pPr>
              <w:pStyle w:val="Normal3"/>
            </w:pPr>
            <w:r>
              <w:t>The date the product arrived at the delivery destination.</w:t>
            </w:r>
          </w:p>
          <w:p w:rsidR="00724E59" w:rsidRDefault="00724E59" w:rsidP="00724E59">
            <w:pPr>
              <w:pStyle w:val="Bold3"/>
            </w:pPr>
            <w:r>
              <w:t xml:space="preserve">ActualBorderCrossingDate </w:t>
            </w:r>
          </w:p>
          <w:p w:rsidR="00724E59" w:rsidRDefault="00724E59" w:rsidP="00503198">
            <w:pPr>
              <w:pStyle w:val="Normal3"/>
            </w:pPr>
            <w:r>
              <w:t>The date the product has crossed the border between countries. The date is specified based on the forwarding or customs operations at the border.</w:t>
            </w:r>
          </w:p>
          <w:p w:rsidR="007971AF" w:rsidRDefault="007971AF" w:rsidP="00B050DD">
            <w:pPr>
              <w:pStyle w:val="Bold3"/>
            </w:pPr>
            <w:r w:rsidRPr="007971AF">
              <w:t>ActualDeliveryCompletedDate</w:t>
            </w:r>
          </w:p>
          <w:p w:rsidR="007971AF" w:rsidRDefault="007971AF" w:rsidP="007971AF">
            <w:pPr>
              <w:pStyle w:val="Normal3"/>
            </w:pPr>
            <w:r>
              <w:t>The date when a vehicle left a delivery destination after fulfilling a delivery, e.g. when an empty vehicle left the weighbridge or passed through the exit gate of the delivery destination.</w:t>
            </w:r>
          </w:p>
          <w:p w:rsidR="00503198" w:rsidRDefault="00503198" w:rsidP="00503198">
            <w:pPr>
              <w:pStyle w:val="Bold3"/>
            </w:pPr>
            <w:r>
              <w:t>ActualDepartureDate</w:t>
            </w:r>
          </w:p>
          <w:p w:rsidR="00503198" w:rsidRDefault="00503198" w:rsidP="00503198">
            <w:pPr>
              <w:pStyle w:val="Normal3"/>
            </w:pPr>
            <w:r>
              <w:t>The date the product departed the delivery origin.</w:t>
            </w:r>
          </w:p>
          <w:p w:rsidR="00503198" w:rsidRDefault="00503198" w:rsidP="00503198">
            <w:pPr>
              <w:pStyle w:val="Bold3"/>
            </w:pPr>
            <w:r>
              <w:t>AvailableToShipDate</w:t>
            </w:r>
          </w:p>
          <w:p w:rsidR="00503198" w:rsidRDefault="00503198" w:rsidP="00503198">
            <w:pPr>
              <w:pStyle w:val="Normal3"/>
            </w:pPr>
            <w:r>
              <w:t>The date that the material is available for shipment. That is, the material can be picked up on this date.</w:t>
            </w:r>
          </w:p>
          <w:p w:rsidR="00503198" w:rsidRDefault="00503198" w:rsidP="00503198">
            <w:pPr>
              <w:pStyle w:val="Bold3"/>
            </w:pPr>
            <w:r>
              <w:t>CancelAfterDate</w:t>
            </w:r>
          </w:p>
          <w:p w:rsidR="00503198" w:rsidRDefault="00503198" w:rsidP="00503198">
            <w:pPr>
              <w:pStyle w:val="Normal3"/>
            </w:pPr>
            <w:r>
              <w:t>The delivery is to be cancelled if not delivered by this date.</w:t>
            </w:r>
          </w:p>
          <w:p w:rsidR="00503198" w:rsidRDefault="00503198" w:rsidP="00503198">
            <w:pPr>
              <w:pStyle w:val="Bold3"/>
            </w:pPr>
            <w:r>
              <w:t>DateOfLastChange</w:t>
            </w:r>
          </w:p>
          <w:p w:rsidR="00503198" w:rsidRDefault="00503198" w:rsidP="00503198">
            <w:pPr>
              <w:pStyle w:val="Normal3"/>
            </w:pPr>
            <w:r>
              <w:t xml:space="preserve">The latest date at which an amendment versus cancellation is allowed to take place. The seller in the </w:t>
            </w:r>
            <w:r w:rsidR="00ED105B">
              <w:t>e-Document</w:t>
            </w:r>
            <w:r>
              <w:t xml:space="preserve"> confirmation communicates this date.</w:t>
            </w:r>
          </w:p>
          <w:p w:rsidR="00503198" w:rsidRDefault="00503198" w:rsidP="00503198">
            <w:pPr>
              <w:pStyle w:val="Bold3"/>
            </w:pPr>
            <w:r>
              <w:t>DateOfTrading</w:t>
            </w:r>
          </w:p>
          <w:p w:rsidR="00503198" w:rsidRDefault="00503198" w:rsidP="00503198">
            <w:pPr>
              <w:pStyle w:val="Normal3"/>
            </w:pPr>
            <w:r>
              <w:t>A date or date range when the supply of goods or services were made or completed. Normally this is the date of delivery but it can be other dates depending on terms of delivery (for example the despatch date).</w:t>
            </w:r>
          </w:p>
          <w:p w:rsidR="00B24052" w:rsidRPr="00B24052" w:rsidRDefault="00B24052" w:rsidP="00B050DD">
            <w:pPr>
              <w:pStyle w:val="Bold3"/>
            </w:pPr>
            <w:r w:rsidRPr="00B24052">
              <w:t>DeliveryNotAllowed</w:t>
            </w:r>
          </w:p>
          <w:p w:rsidR="00B24052" w:rsidRDefault="00B24052" w:rsidP="00B24052">
            <w:pPr>
              <w:pStyle w:val="Normal3"/>
            </w:pPr>
            <w:r>
              <w:t>Delivery must not take place during the dates specified.</w:t>
            </w:r>
          </w:p>
          <w:p w:rsidR="00503198" w:rsidRDefault="00503198" w:rsidP="00503198">
            <w:pPr>
              <w:pStyle w:val="Bold3"/>
            </w:pPr>
            <w:r>
              <w:t>DeliveryRequestedDate</w:t>
            </w:r>
          </w:p>
          <w:p w:rsidR="00503198" w:rsidRDefault="00503198" w:rsidP="00503198">
            <w:pPr>
              <w:pStyle w:val="Normal3"/>
            </w:pPr>
            <w:r>
              <w:t>The date on which a buyer requests goods to be delivered. Delivery will happen at this date on a “best endeavours” basis.</w:t>
            </w:r>
          </w:p>
          <w:p w:rsidR="00503198" w:rsidRDefault="00503198" w:rsidP="00503198">
            <w:pPr>
              <w:pStyle w:val="Bold3"/>
            </w:pPr>
            <w:r>
              <w:t>DoNotDeliverAfterDate</w:t>
            </w:r>
          </w:p>
          <w:p w:rsidR="00503198" w:rsidRDefault="00503198" w:rsidP="00503198">
            <w:pPr>
              <w:pStyle w:val="Normal3"/>
            </w:pPr>
            <w:r>
              <w:t>The delivery must not take place after the date specified.</w:t>
            </w:r>
          </w:p>
          <w:p w:rsidR="00503198" w:rsidRDefault="00503198" w:rsidP="00503198">
            <w:pPr>
              <w:pStyle w:val="Bold3"/>
            </w:pPr>
            <w:r>
              <w:t>DoNotShipAfterDate</w:t>
            </w:r>
          </w:p>
          <w:p w:rsidR="00503198" w:rsidRDefault="00503198" w:rsidP="00503198">
            <w:pPr>
              <w:pStyle w:val="Normal3"/>
            </w:pPr>
            <w:r>
              <w:t>The shipment must not take place after the date specified.</w:t>
            </w:r>
          </w:p>
          <w:p w:rsidR="00503198" w:rsidRDefault="00503198" w:rsidP="00503198">
            <w:pPr>
              <w:pStyle w:val="Bold3"/>
            </w:pPr>
            <w:r>
              <w:t>EndCallOffDate</w:t>
            </w:r>
          </w:p>
          <w:p w:rsidR="00503198" w:rsidRDefault="00503198" w:rsidP="00503198">
            <w:pPr>
              <w:pStyle w:val="Normal3"/>
            </w:pPr>
            <w:r>
              <w:t xml:space="preserve">The date on which the last </w:t>
            </w:r>
            <w:r w:rsidR="00C34614">
              <w:t>CallOff</w:t>
            </w:r>
            <w:r>
              <w:t xml:space="preserve"> can be placed.</w:t>
            </w:r>
          </w:p>
          <w:p w:rsidR="0067251E" w:rsidRDefault="0067251E" w:rsidP="0067251E">
            <w:pPr>
              <w:pStyle w:val="Bold3"/>
            </w:pPr>
            <w:r>
              <w:t>EndJobDate</w:t>
            </w:r>
          </w:p>
          <w:p w:rsidR="0067251E" w:rsidRDefault="0067251E" w:rsidP="0067251E">
            <w:pPr>
              <w:pStyle w:val="Normal3"/>
            </w:pPr>
            <w:r>
              <w:t>The date and time when a job was completed. For example when a forest machine completed the work in a logging area.</w:t>
            </w:r>
          </w:p>
          <w:p w:rsidR="00503198" w:rsidRDefault="00503198" w:rsidP="00503198">
            <w:pPr>
              <w:pStyle w:val="Bold3"/>
            </w:pPr>
            <w:r>
              <w:t>EstimatedTimeOfArrival</w:t>
            </w:r>
          </w:p>
          <w:p w:rsidR="00503198" w:rsidRDefault="00503198" w:rsidP="00503198">
            <w:pPr>
              <w:pStyle w:val="Normal3"/>
            </w:pPr>
            <w:r>
              <w:t xml:space="preserve">The expected time that the goods will arrive. Receiving facilities should be available. </w:t>
            </w:r>
          </w:p>
          <w:p w:rsidR="00503198" w:rsidRDefault="00503198" w:rsidP="00503198">
            <w:pPr>
              <w:pStyle w:val="Bold3"/>
            </w:pPr>
            <w:r>
              <w:t>EstimatedTimeOfDeparture</w:t>
            </w:r>
          </w:p>
          <w:p w:rsidR="00503198" w:rsidRDefault="00503198" w:rsidP="00503198">
            <w:pPr>
              <w:pStyle w:val="Normal3"/>
            </w:pPr>
            <w:r>
              <w:t>The date and time that the shipment is expected to leave.</w:t>
            </w:r>
          </w:p>
          <w:p w:rsidR="00503198" w:rsidRDefault="00503198" w:rsidP="00503198">
            <w:pPr>
              <w:pStyle w:val="Bold3"/>
            </w:pPr>
            <w:r>
              <w:t>LastChangeDate</w:t>
            </w:r>
          </w:p>
          <w:p w:rsidR="00503198" w:rsidRDefault="00503198" w:rsidP="00503198">
            <w:pPr>
              <w:pStyle w:val="Normal3"/>
            </w:pPr>
            <w:r>
              <w:t>The most recent date the document was changed.</w:t>
            </w:r>
          </w:p>
          <w:p w:rsidR="00503198" w:rsidRDefault="00503198" w:rsidP="00503198">
            <w:pPr>
              <w:pStyle w:val="Bold3"/>
            </w:pPr>
            <w:r>
              <w:t>LoadingDate</w:t>
            </w:r>
          </w:p>
          <w:p w:rsidR="00503198" w:rsidRDefault="00503198" w:rsidP="00503198">
            <w:pPr>
              <w:pStyle w:val="Normal3"/>
            </w:pPr>
            <w:r>
              <w:t>The date on which loading should or is planned to take place.</w:t>
            </w:r>
          </w:p>
          <w:p w:rsidR="00F017A5" w:rsidRDefault="00F017A5" w:rsidP="00F017A5">
            <w:pPr>
              <w:pStyle w:val="Bold3"/>
            </w:pPr>
            <w:r>
              <w:t>LoadingSlotDate</w:t>
            </w:r>
          </w:p>
          <w:p w:rsidR="00F017A5" w:rsidRDefault="00F017A5" w:rsidP="00F017A5">
            <w:pPr>
              <w:pStyle w:val="Normal3"/>
            </w:pPr>
            <w:r>
              <w:t>LoadingSlotDate informs the date and time window when loading is scheduled.</w:t>
            </w:r>
          </w:p>
          <w:p w:rsidR="00BB5257" w:rsidRDefault="00BB5257" w:rsidP="00BB5257">
            <w:pPr>
              <w:pStyle w:val="Bold3"/>
            </w:pPr>
            <w:r>
              <w:t>PostingDate</w:t>
            </w:r>
          </w:p>
          <w:p w:rsidR="00BB5257" w:rsidRPr="00BB5257" w:rsidRDefault="00BB5257" w:rsidP="00BB5257">
            <w:pPr>
              <w:pStyle w:val="Bold3"/>
              <w:rPr>
                <w:b w:val="0"/>
              </w:rPr>
            </w:pPr>
            <w:r w:rsidRPr="00BB5257">
              <w:rPr>
                <w:b w:val="0"/>
              </w:rPr>
              <w:t>The posting date determines the booking period and defines in which fiscal period the document will be booked</w:t>
            </w:r>
            <w:r>
              <w:rPr>
                <w:b w:val="0"/>
              </w:rPr>
              <w:t>.</w:t>
            </w:r>
          </w:p>
          <w:p w:rsidR="00503198" w:rsidRDefault="00503198" w:rsidP="00503198">
            <w:pPr>
              <w:pStyle w:val="Bold3"/>
            </w:pPr>
            <w:r>
              <w:t>PickUpDate</w:t>
            </w:r>
          </w:p>
          <w:p w:rsidR="00503198" w:rsidRDefault="00503198" w:rsidP="00503198">
            <w:pPr>
              <w:pStyle w:val="Normal3"/>
            </w:pPr>
            <w:r>
              <w:t>The date the material will be, or is available to be, picked-up from the shipping location.</w:t>
            </w:r>
          </w:p>
          <w:p w:rsidR="00503198" w:rsidRDefault="00503198" w:rsidP="00503198">
            <w:pPr>
              <w:pStyle w:val="Bold3"/>
            </w:pPr>
            <w:r>
              <w:t>PlannedShipDate</w:t>
            </w:r>
          </w:p>
          <w:p w:rsidR="00503198" w:rsidRDefault="00503198" w:rsidP="00503198">
            <w:pPr>
              <w:pStyle w:val="Normal3"/>
            </w:pPr>
            <w:r>
              <w:t>The date on which shipment is planned to take place.</w:t>
            </w:r>
          </w:p>
          <w:p w:rsidR="008535B0" w:rsidRDefault="008535B0" w:rsidP="008535B0">
            <w:pPr>
              <w:pStyle w:val="Bold3"/>
            </w:pPr>
            <w:r>
              <w:t>ResourceDeliveryDate</w:t>
            </w:r>
          </w:p>
          <w:p w:rsidR="008535B0" w:rsidRDefault="008535B0" w:rsidP="00503198">
            <w:pPr>
              <w:pStyle w:val="Normal3"/>
            </w:pPr>
            <w:r>
              <w:t>The date and time when the resource is expected to be delivered.</w:t>
            </w:r>
          </w:p>
          <w:p w:rsidR="002F7D28" w:rsidRDefault="002F7D28" w:rsidP="002F7D28">
            <w:pPr>
              <w:pStyle w:val="Bold3"/>
            </w:pPr>
            <w:r>
              <w:t>ResourceRequestedDate</w:t>
            </w:r>
          </w:p>
          <w:p w:rsidR="002F7D28" w:rsidRDefault="002F7D28" w:rsidP="00503198">
            <w:pPr>
              <w:pStyle w:val="Normal3"/>
            </w:pPr>
            <w:r>
              <w:t>The date and time when the resource is requested to be delivered.</w:t>
            </w:r>
          </w:p>
          <w:p w:rsidR="00503198" w:rsidRDefault="00503198" w:rsidP="00503198">
            <w:pPr>
              <w:pStyle w:val="Bold3"/>
            </w:pPr>
            <w:r>
              <w:t>ReferencePeriod</w:t>
            </w:r>
          </w:p>
          <w:p w:rsidR="00503198" w:rsidRDefault="006D4B28" w:rsidP="00503198">
            <w:pPr>
              <w:pStyle w:val="Normal3"/>
            </w:pPr>
            <w:r w:rsidRPr="006D4B28">
              <w:t>A period of time covered by the object, e.g. an e-Document</w:t>
            </w:r>
            <w:r w:rsidR="00503198">
              <w:t>.</w:t>
            </w:r>
          </w:p>
          <w:p w:rsidR="00503198" w:rsidRDefault="00503198" w:rsidP="00503198">
            <w:pPr>
              <w:pStyle w:val="Bold3"/>
            </w:pPr>
            <w:r>
              <w:t>ShipmentPriorToDate</w:t>
            </w:r>
          </w:p>
          <w:p w:rsidR="00503198" w:rsidRDefault="00503198" w:rsidP="00503198">
            <w:pPr>
              <w:pStyle w:val="Normal3"/>
            </w:pPr>
            <w:r>
              <w:t xml:space="preserve">The shipment (despatch) must take place prior to this date—in other </w:t>
            </w:r>
            <w:r w:rsidR="007D7F4C">
              <w:t>words;</w:t>
            </w:r>
            <w:r>
              <w:t xml:space="preserve"> the goods have to leave the terminal.</w:t>
            </w:r>
          </w:p>
          <w:p w:rsidR="00503198" w:rsidRDefault="00503198" w:rsidP="00503198">
            <w:pPr>
              <w:pStyle w:val="Bold3"/>
            </w:pPr>
            <w:r>
              <w:t>ShipmentRequestedDate</w:t>
            </w:r>
          </w:p>
          <w:p w:rsidR="00503198" w:rsidRDefault="00503198" w:rsidP="00503198">
            <w:pPr>
              <w:pStyle w:val="Normal3"/>
            </w:pPr>
            <w:r>
              <w:t>The date on which shipment is requested to take place.</w:t>
            </w:r>
          </w:p>
          <w:p w:rsidR="0067251E" w:rsidRDefault="0067251E" w:rsidP="0067251E">
            <w:pPr>
              <w:pStyle w:val="Bold3"/>
            </w:pPr>
            <w:r>
              <w:t>StanForDFileTransmissionDate</w:t>
            </w:r>
          </w:p>
          <w:p w:rsidR="0067251E" w:rsidRDefault="0067251E" w:rsidP="0067251E">
            <w:pPr>
              <w:pStyle w:val="Normal3"/>
            </w:pPr>
            <w:r>
              <w:t>The date and time when a StanForD file was transmitted by a forest machine.</w:t>
            </w:r>
          </w:p>
          <w:p w:rsidR="0067251E" w:rsidRDefault="0067251E" w:rsidP="0067251E">
            <w:pPr>
              <w:pStyle w:val="Bold3"/>
            </w:pPr>
            <w:r>
              <w:t>StartCallOffDate</w:t>
            </w:r>
          </w:p>
          <w:p w:rsidR="0067251E" w:rsidRDefault="0067251E" w:rsidP="0067251E">
            <w:pPr>
              <w:pStyle w:val="Normal3"/>
            </w:pPr>
            <w:r>
              <w:t>The date on which the first CallOff can be placed.</w:t>
            </w:r>
          </w:p>
          <w:p w:rsidR="0067251E" w:rsidRDefault="0067251E" w:rsidP="0067251E">
            <w:pPr>
              <w:pStyle w:val="Bold3"/>
            </w:pPr>
            <w:r>
              <w:t>StartJobDate</w:t>
            </w:r>
          </w:p>
          <w:p w:rsidR="0067251E" w:rsidRDefault="0067251E" w:rsidP="0067251E">
            <w:pPr>
              <w:pStyle w:val="Normal3"/>
            </w:pPr>
            <w:r>
              <w:t>The date and time when a job was started. For example when a forest machine started the work in a logging area.</w:t>
            </w:r>
          </w:p>
          <w:p w:rsidR="00F017A5" w:rsidRDefault="00F017A5" w:rsidP="00F017A5">
            <w:pPr>
              <w:pStyle w:val="Bold3"/>
            </w:pPr>
            <w:r>
              <w:t>UnloadingSlotDate</w:t>
            </w:r>
          </w:p>
          <w:p w:rsidR="00F017A5" w:rsidRDefault="00F017A5" w:rsidP="00503198">
            <w:pPr>
              <w:pStyle w:val="Normal3"/>
            </w:pPr>
            <w:r>
              <w:t>UnloadingSlotDate informs the date and time window when unloading is scheduled.</w:t>
            </w:r>
          </w:p>
        </w:tc>
      </w:tr>
    </w:tbl>
    <w:p w:rsidR="00503198" w:rsidRDefault="00503198" w:rsidP="00503198"/>
    <w:p w:rsidR="00503198" w:rsidRDefault="00503198" w:rsidP="00503198">
      <w:pPr>
        <w:pStyle w:val="Heading2"/>
      </w:pPr>
      <w:bookmarkStart w:id="2184" w:name="_Toc259721723"/>
      <w:bookmarkStart w:id="2185" w:name="_Toc275502070"/>
      <w:bookmarkStart w:id="2186" w:name="_Toc371377600"/>
      <w:bookmarkStart w:id="2187" w:name="DeliveryDateWindow"/>
      <w:bookmarkStart w:id="2188" w:name="_Toc528564113"/>
      <w:r>
        <w:t>DeliveryDateWindow</w:t>
      </w:r>
      <w:bookmarkEnd w:id="2184"/>
      <w:bookmarkEnd w:id="2185"/>
      <w:bookmarkEnd w:id="2186"/>
      <w:bookmarkEnd w:id="2187"/>
      <w:bookmarkEnd w:id="21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76" o:spid="_x0000_s1382" style="position:absolute;left:0;text-align:left;margin-left:0;margin-top:0;width:50pt;height:50pt;z-index:249932288;visibility:hidden" coordsize="374,530" o:spt="100" o:preferrelative="t" adj="0,,0" path="">
                  <v:stroke joinstyle="round"/>
                  <v:formulas/>
                  <v:path o:connecttype="segments"/>
                  <o:lock v:ext="edit" selection="t"/>
                </v:shape>
              </w:pict>
            </w:r>
            <w:r>
              <w:rPr>
                <w:noProof/>
                <w:snapToGrid/>
                <w:lang w:val="sv-SE" w:eastAsia="sv-SE"/>
              </w:rPr>
              <w:pict>
                <v:shape id="_x0000_s6827" type="#_x0000_t75" style="position:absolute;left:0;text-align:left;margin-left:9037.05pt;margin-top:7.05pt;width:335.25pt;height:312.75pt;z-index:-249628160;mso-wrap-edited:t;mso-position-horizontal:right" wrapcoords="151 6205 274 8063 8099 8322 8299 13081 11488 13081 11568 19870 14793 19870 15521 21514 21600 21548 21600 0 8218 21 7938 6161 151 6205" filled="t">
                  <v:imagedata r:id="rId481" o:title="DeliveryDateWindow"/>
                  <w10:wrap type="tight"/>
                </v:shape>
              </w:pict>
            </w:r>
            <w:r w:rsidR="00503198">
              <w:t>A group item defining the date/time interval for delivery to take place. An element which may contain the estimated date for which delivery is expected. This date is not absolute.</w:t>
            </w:r>
          </w:p>
          <w:p w:rsidR="00503198" w:rsidRDefault="00503198" w:rsidP="00503198">
            <w:pPr>
              <w:pStyle w:val="Bold3"/>
            </w:pPr>
            <w:r>
              <w:t>DeliveryDateType [attribute]</w:t>
            </w:r>
          </w:p>
          <w:p w:rsidR="00503198" w:rsidRDefault="00503198" w:rsidP="00503198">
            <w:pPr>
              <w:pStyle w:val="Italic3"/>
            </w:pPr>
            <w:r>
              <w:t>DeliveryDateType is mandatory. A single instance is required.</w:t>
            </w:r>
          </w:p>
          <w:p w:rsidR="00503198" w:rsidRDefault="00503198" w:rsidP="00503198">
            <w:pPr>
              <w:pStyle w:val="Normal3"/>
            </w:pPr>
            <w:r>
              <w:t>Provides a context for the delivery date window.</w:t>
            </w:r>
          </w:p>
          <w:p w:rsidR="00503198" w:rsidRDefault="00503198" w:rsidP="00503198">
            <w:pPr>
              <w:pStyle w:val="Normal3"/>
            </w:pPr>
            <w:r>
              <w:t>Refer to DeliveryDateType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7D0B45" w:rsidRPr="007D0B45">
              <w:t>mandatory. A single instance is required</w:t>
            </w:r>
            <w:r>
              <w:t xml:space="preserve">. </w:t>
            </w:r>
          </w:p>
          <w:p w:rsidR="00503198" w:rsidRDefault="00503198" w:rsidP="00503198">
            <w:pPr>
              <w:pStyle w:val="Bold4"/>
            </w:pPr>
            <w:r>
              <w:t>DateTimeRange</w:t>
            </w:r>
          </w:p>
          <w:p w:rsidR="00503198" w:rsidRDefault="00503198" w:rsidP="00503198">
            <w:pPr>
              <w:pStyle w:val="Italic4"/>
            </w:pPr>
            <w:r>
              <w:t xml:space="preserve">DateTimeRange is </w:t>
            </w:r>
            <w:r w:rsidR="007D0B45" w:rsidRPr="007D0B45">
              <w:t>mandatory. A single instance is required</w:t>
            </w:r>
            <w:r>
              <w:t xml:space="preserve">. </w:t>
            </w:r>
          </w:p>
          <w:p w:rsidR="00503198" w:rsidRDefault="00BD29EF" w:rsidP="00503198">
            <w:pPr>
              <w:pStyle w:val="Normal4"/>
            </w:pPr>
            <w:r w:rsidRPr="00BD29EF">
              <w:t>Specifies a date and/or time range</w:t>
            </w:r>
            <w:r w:rsidR="00503198">
              <w:t xml:space="preserve">. </w:t>
            </w:r>
          </w:p>
          <w:p w:rsidR="007757BA" w:rsidRDefault="007757BA" w:rsidP="007757BA">
            <w:pPr>
              <w:pStyle w:val="Bold4"/>
            </w:pPr>
            <w:r>
              <w:t>Year</w:t>
            </w:r>
          </w:p>
          <w:p w:rsidR="007757BA" w:rsidRDefault="007757BA" w:rsidP="007757BA">
            <w:pPr>
              <w:pStyle w:val="Italic4"/>
            </w:pPr>
            <w:r>
              <w:t xml:space="preserve">Year is </w:t>
            </w:r>
            <w:r w:rsidR="007D0B45" w:rsidRPr="007D0B45">
              <w:t>mandatory. A single instance is required</w:t>
            </w:r>
            <w:r>
              <w:t>.</w:t>
            </w:r>
          </w:p>
          <w:p w:rsidR="007757BA" w:rsidRDefault="007757BA" w:rsidP="007757BA">
            <w:pPr>
              <w:pStyle w:val="Normal4"/>
            </w:pPr>
            <w:r>
              <w:t>Identifies the year number when communicating a Calendar date.</w:t>
            </w:r>
          </w:p>
          <w:p w:rsidR="00486CFB" w:rsidRDefault="00486CFB" w:rsidP="00486CFB">
            <w:pPr>
              <w:pStyle w:val="Bold4"/>
            </w:pPr>
            <w:r>
              <w:t>YearMonth</w:t>
            </w:r>
          </w:p>
          <w:p w:rsidR="00486CFB" w:rsidRDefault="00486CFB" w:rsidP="00486CFB">
            <w:pPr>
              <w:pStyle w:val="Italic4"/>
            </w:pPr>
            <w:r>
              <w:t xml:space="preserve">YearMonth is </w:t>
            </w:r>
            <w:r w:rsidRPr="004D0D2F">
              <w:t>mandatory. A single instance is required</w:t>
            </w:r>
            <w:r>
              <w:t>.</w:t>
            </w:r>
          </w:p>
          <w:p w:rsidR="00486CFB" w:rsidRDefault="00486CFB"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Month</w:t>
            </w:r>
          </w:p>
          <w:p w:rsidR="00503198" w:rsidRDefault="00503198" w:rsidP="00503198">
            <w:pPr>
              <w:pStyle w:val="Italic4"/>
            </w:pPr>
            <w:r>
              <w:t xml:space="preserve">Month is </w:t>
            </w:r>
            <w:r w:rsidR="007D0B45" w:rsidRPr="007D0B45">
              <w:t>mandatory. A single instance is required</w:t>
            </w:r>
            <w:r>
              <w:t xml:space="preserve">. </w:t>
            </w:r>
          </w:p>
          <w:p w:rsidR="00503198" w:rsidRDefault="00486CFB" w:rsidP="00486CFB">
            <w:pPr>
              <w:pStyle w:val="Normal4"/>
            </w:pPr>
            <w:r>
              <w:t>Identifies the month number when communicating a Calendar date. Month will be deprecated in DeliveryDateWindow in a future version. Use YearMonth instead of Month</w:t>
            </w:r>
            <w:r w:rsidR="00503198">
              <w:t>.</w:t>
            </w:r>
          </w:p>
          <w:p w:rsidR="00503198" w:rsidRDefault="00503198" w:rsidP="00503198">
            <w:pPr>
              <w:pStyle w:val="Bold4"/>
            </w:pPr>
            <w:r>
              <w:t>Week</w:t>
            </w:r>
          </w:p>
          <w:p w:rsidR="00503198" w:rsidRDefault="00503198" w:rsidP="00503198">
            <w:pPr>
              <w:pStyle w:val="Italic4"/>
            </w:pPr>
            <w:r>
              <w:t xml:space="preserve">Week is </w:t>
            </w:r>
            <w:r w:rsidR="007D0B45" w:rsidRPr="007D0B45">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5"/>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189" w:name="_Toc259721724"/>
      <w:bookmarkStart w:id="2190" w:name="_Toc275502071"/>
      <w:bookmarkStart w:id="2191" w:name="_Toc371377601"/>
      <w:bookmarkStart w:id="2192" w:name="DeliveryDestination"/>
      <w:bookmarkStart w:id="2193" w:name="_Toc528564114"/>
      <w:r>
        <w:t>DeliveryDestination</w:t>
      </w:r>
      <w:bookmarkEnd w:id="2189"/>
      <w:bookmarkEnd w:id="2190"/>
      <w:bookmarkEnd w:id="2191"/>
      <w:bookmarkEnd w:id="2192"/>
      <w:bookmarkEnd w:id="21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5834" type="#_x0000_t75" style="position:absolute;left:0;text-align:left;margin-left:8841.3pt;margin-top:7.05pt;width:328.5pt;height:366.75pt;z-index:-250128896;mso-wrap-edited:t;mso-position-horizontal:right" wrapcoords="7982 2859 7144 3036 7144 7586 339 7542 289 9043 7292 8955 7243 10722 7391 13902 10645 13947 10695 19910 13950 19821 13900 21500 21600 21556 21600 0 7982 77 7982 2859" filled="t">
                  <v:imagedata r:id="rId482" o:title="DeliveryDestination"/>
                  <w10:wrap type="tight"/>
                </v:shape>
              </w:pict>
            </w:r>
            <w:r w:rsidRPr="00557255">
              <w:pict>
                <v:shape id="dc_377" o:spid="_x0000_s4103" style="position:absolute;left:0;text-align:left;margin-left:0;margin-top:0;width:50pt;height:50pt;z-index:251533824;visibility:hidden" coordsize="379,563" o:spt="100" o:preferrelative="t" adj="0,,0" path="">
                  <v:stroke joinstyle="round"/>
                  <v:formulas/>
                  <v:path o:connecttype="segments"/>
                  <o:lock v:ext="edit" selection="t"/>
                </v:shape>
              </w:pict>
            </w:r>
            <w:r w:rsidR="00503198">
              <w:t xml:space="preserve">The DeliveryDestination specifies the end of one leg of the delivery. In order to comply with the US Trade Act of 2002 you would use this element with a LocationParty/@PartyType of Port. </w:t>
            </w:r>
          </w:p>
          <w:p w:rsidR="008A1498" w:rsidRDefault="008A1498" w:rsidP="008A1498">
            <w:pPr>
              <w:pStyle w:val="Bold3"/>
            </w:pPr>
            <w:r>
              <w:t>IsOptionalDestination [attribute]</w:t>
            </w:r>
          </w:p>
          <w:p w:rsidR="008A1498" w:rsidRDefault="008A1498" w:rsidP="008A1498">
            <w:pPr>
              <w:pStyle w:val="Italic3"/>
            </w:pPr>
            <w:r w:rsidRPr="008A1498">
              <w:t>IsOptionalDestination</w:t>
            </w:r>
            <w:r>
              <w:t xml:space="preserve"> is optional. A single instance might exist.</w:t>
            </w:r>
          </w:p>
          <w:p w:rsidR="008A1498" w:rsidRDefault="00817130" w:rsidP="008A1498">
            <w:pPr>
              <w:pStyle w:val="Normal3"/>
            </w:pPr>
            <w:r w:rsidRPr="00817130">
              <w:t>Specifies if the Destination is optional or</w:t>
            </w:r>
            <w:r>
              <w:t xml:space="preserve"> not. The default value is “No”</w:t>
            </w:r>
            <w:r w:rsidR="008A1498">
              <w:t>.</w:t>
            </w:r>
          </w:p>
          <w:p w:rsidR="008A1498" w:rsidRDefault="008A1498" w:rsidP="008A1498">
            <w:pPr>
              <w:pStyle w:val="Normal3"/>
            </w:pPr>
            <w:r>
              <w:t xml:space="preserve">Refer to </w:t>
            </w:r>
            <w:r w:rsidR="00817130" w:rsidRPr="00817130">
              <w:t>IsOptionalDestination</w:t>
            </w:r>
            <w:r>
              <w:t xml:space="preserve"> definition for any enumerations.</w:t>
            </w:r>
          </w:p>
          <w:p w:rsidR="00817130" w:rsidRDefault="00817130" w:rsidP="00817130">
            <w:pPr>
              <w:pStyle w:val="Bold3"/>
            </w:pPr>
            <w:r>
              <w:t>PriorityOrder [attribute]</w:t>
            </w:r>
          </w:p>
          <w:p w:rsidR="00817130" w:rsidRDefault="00817130" w:rsidP="00817130">
            <w:pPr>
              <w:pStyle w:val="Italic3"/>
            </w:pPr>
            <w:r w:rsidRPr="00817130">
              <w:t>PriorityOrder</w:t>
            </w:r>
            <w:r>
              <w:t xml:space="preserve"> is optional. A single instance might exist.</w:t>
            </w:r>
          </w:p>
          <w:p w:rsidR="008A1498" w:rsidRDefault="00817130" w:rsidP="00817130">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(choice)</w:t>
            </w:r>
          </w:p>
          <w:p w:rsidR="00503198" w:rsidRDefault="00503198" w:rsidP="00503198">
            <w:pPr>
              <w:pStyle w:val="Italic4"/>
            </w:pPr>
            <w:r>
              <w:t xml:space="preserve">[choice] is </w:t>
            </w:r>
            <w:r w:rsidR="00135499" w:rsidRPr="00135499">
              <w:t>optional. A single instance might exist</w:t>
            </w:r>
            <w:r>
              <w:t>.</w:t>
            </w:r>
          </w:p>
          <w:p w:rsidR="00503198" w:rsidRDefault="00503198" w:rsidP="00503198">
            <w:pPr>
              <w:pStyle w:val="Bold5"/>
            </w:pPr>
            <w:r>
              <w:t>SupplyPoint</w:t>
            </w:r>
          </w:p>
          <w:p w:rsidR="00503198" w:rsidRDefault="00503198" w:rsidP="00503198">
            <w:pPr>
              <w:pStyle w:val="Italic5"/>
            </w:pPr>
            <w:r>
              <w:t xml:space="preserve">SupplyPoint is </w:t>
            </w:r>
            <w:r w:rsidR="00135499" w:rsidRPr="00135499">
              <w:t>mandatory. One instance is required, multiple instances might exist</w:t>
            </w:r>
            <w:r>
              <w:t>.</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pPr>
            <w:r>
              <w:t>LocationCode</w:t>
            </w:r>
          </w:p>
          <w:p w:rsidR="00503198" w:rsidRDefault="00503198" w:rsidP="00503198">
            <w:pPr>
              <w:pStyle w:val="Italic5"/>
            </w:pPr>
            <w:r>
              <w:t xml:space="preserve">LocationCode is </w:t>
            </w:r>
            <w:r w:rsidR="00135499" w:rsidRPr="00135499">
              <w:t>mandatory. A single instance is required</w:t>
            </w:r>
            <w:r>
              <w:t>.</w:t>
            </w:r>
          </w:p>
          <w:p w:rsidR="00503198" w:rsidRDefault="00503198" w:rsidP="0058334E">
            <w:pPr>
              <w:pStyle w:val="Normal5"/>
            </w:pPr>
            <w:r>
              <w:t>A code used to identify a specific physical location within a site identified by a party, e.g. a loading station in a warehouse or an unloading station at a printer site</w:t>
            </w:r>
            <w:r w:rsidR="0058334E">
              <w:t>.</w:t>
            </w:r>
            <w:r w:rsidR="0058334E">
              <w:br/>
              <w:t>LocationCode will be deprecated in a future version. Use SupplyPoint instead of LocationCode</w:t>
            </w:r>
            <w:r>
              <w:t>.</w:t>
            </w:r>
          </w:p>
          <w:p w:rsidR="00503198" w:rsidRDefault="00503198" w:rsidP="00503198">
            <w:pPr>
              <w:pStyle w:val="Bold4"/>
            </w:pPr>
            <w:r>
              <w:t xml:space="preserve"> (choice)</w:t>
            </w:r>
          </w:p>
          <w:p w:rsidR="00503198" w:rsidRDefault="00503198" w:rsidP="00503198">
            <w:pPr>
              <w:pStyle w:val="Italic4"/>
            </w:pPr>
            <w:r>
              <w:t xml:space="preserve">[choice] is </w:t>
            </w:r>
            <w:r w:rsidR="00135499" w:rsidRPr="00135499">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135499" w:rsidRPr="00135499">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135499" w:rsidRPr="00135499">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2194" w:name="_Toc259721725"/>
      <w:bookmarkStart w:id="2195" w:name="_Toc275502072"/>
      <w:bookmarkStart w:id="2196" w:name="_Toc371377602"/>
      <w:bookmarkStart w:id="2197" w:name="DeliveryIndicator"/>
      <w:bookmarkStart w:id="2198" w:name="_Toc528564115"/>
      <w:r>
        <w:t>DeliveryIndicator</w:t>
      </w:r>
      <w:bookmarkEnd w:id="2194"/>
      <w:bookmarkEnd w:id="2195"/>
      <w:bookmarkEnd w:id="2196"/>
      <w:bookmarkEnd w:id="2197"/>
      <w:bookmarkEnd w:id="21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78" o:spid="_x0000_s1383" style="position:absolute;left:0;text-align:left;margin-left:0;margin-top:0;width:50pt;height:50pt;z-index:249933312;visibility:hidden" coordsize="67,160" o:spt="100" o:preferrelative="t" adj="0,,0" path="">
                  <v:stroke joinstyle="round"/>
                  <v:formulas/>
                  <v:path o:connecttype="segments"/>
                  <o:lock v:ext="edit" selection="t"/>
                </v:shape>
              </w:pict>
            </w:r>
            <w:r w:rsidRPr="00557255">
              <w:pict>
                <v:shape id="_x0000_s3357" style="position:absolute;left:0;text-align:left;margin-left:1624pt;margin-top:7.2pt;width:96pt;height:40.5pt;z-index:-252459520;mso-wrap-edited:t;mso-position-horizontal:right" coordsize="" o:spt="100" wrapcoords="-30 104 1000 104 1000 1105 1000 1105 -30 1105 -30 104" adj="0,,0" path="">
                  <v:stroke joinstyle="round"/>
                  <v:imagedata r:id="rId483" o:title="dc_378"/>
                  <v:formulas/>
                  <v:path o:connecttype="segments"/>
                  <w10:wrap type="tight"/>
                </v:shape>
              </w:pict>
            </w:r>
            <w:r w:rsidR="00503198">
              <w:t>Indicates if delivery should take place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Bold3"/>
            </w:pPr>
            <w:r>
              <w:t>DoNotDeliver</w:t>
            </w:r>
          </w:p>
        </w:tc>
      </w:tr>
    </w:tbl>
    <w:p w:rsidR="00503198" w:rsidRDefault="00503198" w:rsidP="00503198"/>
    <w:p w:rsidR="00503198" w:rsidRDefault="00503198" w:rsidP="00503198">
      <w:pPr>
        <w:pStyle w:val="Heading2"/>
      </w:pPr>
      <w:bookmarkStart w:id="2199" w:name="_Toc259721726"/>
      <w:bookmarkStart w:id="2200" w:name="_Toc275502073"/>
      <w:bookmarkStart w:id="2201" w:name="_Toc371377603"/>
      <w:bookmarkStart w:id="2202" w:name="DeliveryInfo"/>
      <w:bookmarkStart w:id="2203" w:name="_Toc528564116"/>
      <w:r>
        <w:t>DeliveryInfo</w:t>
      </w:r>
      <w:bookmarkEnd w:id="2199"/>
      <w:bookmarkEnd w:id="2200"/>
      <w:bookmarkEnd w:id="2201"/>
      <w:bookmarkEnd w:id="2202"/>
      <w:bookmarkEnd w:id="22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79" o:spid="_x0000_s1384" style="position:absolute;left:0;text-align:left;margin-left:0;margin-top:0;width:50pt;height:50pt;z-index:249934336;visibility:hidden" coordsize="325,491" o:spt="100" o:preferrelative="t" adj="0,,0" path="">
                  <v:stroke joinstyle="round"/>
                  <v:formulas/>
                  <v:path o:connecttype="segments"/>
                  <o:lock v:ext="edit" selection="t"/>
                </v:shape>
              </w:pict>
            </w:r>
            <w:r>
              <w:rPr>
                <w:noProof/>
                <w:snapToGrid/>
                <w:lang w:val="sv-SE" w:eastAsia="sv-SE"/>
              </w:rPr>
              <w:pict>
                <v:shape id="_x0000_s6418" type="#_x0000_t75" style="position:absolute;left:0;text-align:left;margin-left:7862.55pt;margin-top:7.05pt;width:294.75pt;height:201pt;z-index:-249909760;mso-wrap-edited:t;mso-position-horizontal:right" wrapcoords="8820 9484 465 9403 575 11982 8600 12143 8875 21090 21600 21519 21600 0 8655 54 8820 9484" filled="t">
                  <v:imagedata r:id="rId484" o:title="DeliveryInfo"/>
                  <w10:wrap type="tight"/>
                </v:shape>
              </w:pict>
            </w:r>
            <w:r w:rsidR="00503198">
              <w:t>Information about the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TermsOfDelivery</w:t>
            </w:r>
          </w:p>
          <w:p w:rsidR="00503198" w:rsidRDefault="00503198" w:rsidP="00503198">
            <w:pPr>
              <w:pStyle w:val="Italic4"/>
            </w:pPr>
            <w:r>
              <w:t>TermsOfDelivery is optional. A single instance might exist.</w:t>
            </w:r>
          </w:p>
          <w:p w:rsidR="00503198" w:rsidRDefault="00503198" w:rsidP="00503198">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Europe, whereas the ShipmentMethodOfPayment is primarily used in </w:t>
            </w:r>
            <w:smartTag w:uri="urn:schemas-microsoft-com:office:smarttags" w:element="place">
              <w:r>
                <w:t>North America</w:t>
              </w:r>
            </w:smartTag>
            <w:r>
              <w:t>.</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DeliveryOrigin</w:t>
            </w:r>
          </w:p>
          <w:p w:rsidR="00503198" w:rsidRDefault="00503198" w:rsidP="00503198">
            <w:pPr>
              <w:pStyle w:val="Italic4"/>
            </w:pPr>
            <w:r>
              <w:t xml:space="preserve">DeliveryOrigin is </w:t>
            </w:r>
            <w:r w:rsidR="00793EFC">
              <w:t>optional. A single instance might exist</w:t>
            </w:r>
            <w:r>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tc>
      </w:tr>
    </w:tbl>
    <w:p w:rsidR="00503198" w:rsidRDefault="00503198" w:rsidP="00503198"/>
    <w:p w:rsidR="00503198" w:rsidRDefault="00503198" w:rsidP="00503198">
      <w:pPr>
        <w:pStyle w:val="Heading2"/>
      </w:pPr>
      <w:bookmarkStart w:id="2204" w:name="_Toc259721727"/>
      <w:bookmarkStart w:id="2205" w:name="_Toc275502074"/>
      <w:bookmarkStart w:id="2206" w:name="_Toc371377604"/>
      <w:bookmarkStart w:id="2207" w:name="DeliveryInstruction"/>
      <w:bookmarkStart w:id="2208" w:name="_Toc528564117"/>
      <w:r>
        <w:t>DeliveryInstruction</w:t>
      </w:r>
      <w:bookmarkEnd w:id="2204"/>
      <w:bookmarkEnd w:id="2205"/>
      <w:bookmarkEnd w:id="2206"/>
      <w:bookmarkEnd w:id="2207"/>
      <w:bookmarkEnd w:id="2208"/>
    </w:p>
    <w:tbl>
      <w:tblPr>
        <w:tblW w:w="5000" w:type="pct"/>
        <w:tblCellMar>
          <w:top w:w="144" w:type="dxa"/>
          <w:left w:w="115" w:type="dxa"/>
          <w:right w:w="115" w:type="dxa"/>
        </w:tblCellMar>
        <w:tblLook w:val="01E0"/>
      </w:tblPr>
      <w:tblGrid>
        <w:gridCol w:w="9584"/>
      </w:tblGrid>
      <w:tr w:rsidR="00503198" w:rsidTr="00503198">
        <w:tc>
          <w:tcPr>
            <w:tcW w:w="5000" w:type="pct"/>
          </w:tcPr>
          <w:p w:rsidR="009F77F3" w:rsidRDefault="00557255" w:rsidP="009F77F3">
            <w:pPr>
              <w:pStyle w:val="Normal2"/>
            </w:pPr>
            <w:r w:rsidRPr="00557255">
              <w:pict>
                <v:shape id="dc_380" o:spid="_x0000_s1385" style="position:absolute;left:0;text-align:left;margin-left:0;margin-top:0;width:50pt;height:50pt;z-index:249935360;visibility:hidden" coordsize="447,515" o:spt="100" o:preferrelative="t" adj="0,,0" path="">
                  <v:stroke joinstyle="round"/>
                  <v:formulas/>
                  <v:path o:connecttype="segments"/>
                  <o:lock v:ext="edit" selection="t"/>
                </v:shape>
              </w:pict>
            </w:r>
            <w:r w:rsidRPr="00557255">
              <w:rPr>
                <w:noProof/>
              </w:rPr>
              <w:pict>
                <v:shape id="_x0000_s6101" type="#_x0000_t75" style="position:absolute;left:0;text-align:left;margin-left:8667.3pt;margin-top:7.05pt;width:322.5pt;height:307.5pt;z-index:-250050048;mso-wrap-edited:t;mso-position-horizontal:right" wrapcoords="7116 12061 285 12219 285 13799 7267 13852 7267 18910 10683 18962 10733 21333 21600 21547 21600 0 7468 49 7116 12061" filled="t">
                  <v:imagedata r:id="rId485" o:title="DeliveryInstruction"/>
                  <w10:wrap type="tight"/>
                </v:shape>
              </w:pict>
            </w:r>
            <w:r w:rsidR="00503198">
              <w:t xml:space="preserve">A </w:t>
            </w:r>
            <w:r w:rsidR="009F77F3">
              <w:t>DeliveryInstruction element is the root element for the DeliveryInstruction e-Document.</w:t>
            </w:r>
          </w:p>
          <w:p w:rsidR="00503198" w:rsidRDefault="009F77F3" w:rsidP="009F77F3">
            <w:pPr>
              <w:pStyle w:val="Normal2"/>
            </w:pPr>
            <w:r>
              <w:t>A DeliveryInstruction can be used to instruct movement of goods to warehouses and movement of goods to virtual locations within warehouses as well as delive</w:t>
            </w:r>
            <w:r w:rsidR="003A6546">
              <w:t>ries to customers. The Delivery</w:t>
            </w:r>
            <w:r>
              <w:t>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r w:rsidR="00503198">
              <w:t>.</w:t>
            </w:r>
          </w:p>
          <w:p w:rsidR="00503198" w:rsidRDefault="00503198" w:rsidP="00503198">
            <w:pPr>
              <w:pStyle w:val="Bold3"/>
            </w:pPr>
            <w:r>
              <w:t>DeliveryInstructionType [attribute]</w:t>
            </w:r>
          </w:p>
          <w:p w:rsidR="00503198" w:rsidRDefault="00503198" w:rsidP="00503198">
            <w:pPr>
              <w:pStyle w:val="Italic3"/>
            </w:pPr>
            <w:r>
              <w:t>DeliveryInstructionType is mandatory. A single instance is required.</w:t>
            </w:r>
          </w:p>
          <w:p w:rsidR="00503198" w:rsidRDefault="00503198" w:rsidP="00503198">
            <w:pPr>
              <w:pStyle w:val="Normal3"/>
            </w:pPr>
            <w:r>
              <w:t xml:space="preserve">DeliveryInstructionType defines the type of </w:t>
            </w:r>
            <w:r w:rsidR="003A6546">
              <w:t>DeliveryInstruction</w:t>
            </w:r>
            <w:r>
              <w:t>.</w:t>
            </w:r>
          </w:p>
          <w:p w:rsidR="00503198" w:rsidRDefault="00503198" w:rsidP="00503198">
            <w:pPr>
              <w:pStyle w:val="Normal3"/>
            </w:pPr>
            <w:r>
              <w:t>Refer to DeliveryInstructionType definition for any enumerations.</w:t>
            </w:r>
          </w:p>
          <w:p w:rsidR="00503198" w:rsidRDefault="00503198" w:rsidP="00503198">
            <w:pPr>
              <w:pStyle w:val="Bold3"/>
            </w:pPr>
            <w:r>
              <w:t>DeliveryInstructionStatusType [attribute]</w:t>
            </w:r>
          </w:p>
          <w:p w:rsidR="00503198" w:rsidRDefault="00503198" w:rsidP="00503198">
            <w:pPr>
              <w:pStyle w:val="Italic3"/>
            </w:pPr>
            <w:r>
              <w:t>DeliveryInstructionStatusType is mandatory. A single instance is required.</w:t>
            </w:r>
          </w:p>
          <w:p w:rsidR="00503198" w:rsidRDefault="00503198" w:rsidP="00503198">
            <w:pPr>
              <w:pStyle w:val="Normal3"/>
            </w:pPr>
            <w:r>
              <w:t xml:space="preserve">Identifies the status of the entire </w:t>
            </w:r>
            <w:r w:rsidR="003A6546">
              <w:t>DeliveryInstruction</w:t>
            </w:r>
            <w:r>
              <w:t xml:space="preserve"> (in other words, at the root level).</w:t>
            </w:r>
          </w:p>
          <w:p w:rsidR="00503198" w:rsidRDefault="00503198" w:rsidP="00503198">
            <w:pPr>
              <w:pStyle w:val="Normal3"/>
            </w:pPr>
            <w:r>
              <w:t>Refer to DeliveryInstructionStatusType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EC7395" w:rsidRDefault="00EC7395" w:rsidP="00EC7395">
            <w:pPr>
              <w:pStyle w:val="Bold3"/>
            </w:pPr>
            <w:r>
              <w:t>ExecutionType [attribute]</w:t>
            </w:r>
          </w:p>
          <w:p w:rsidR="00EC7395" w:rsidRDefault="00EC7395" w:rsidP="00EC7395">
            <w:pPr>
              <w:pStyle w:val="Normal3"/>
            </w:pPr>
            <w:r>
              <w:t>Communicates the type of content of a DeliveryInstruction e-Document.</w:t>
            </w:r>
          </w:p>
          <w:p w:rsidR="00EC7395" w:rsidRDefault="00EC7395" w:rsidP="00EC7395">
            <w:pPr>
              <w:pStyle w:val="Normal3"/>
            </w:pPr>
            <w:r>
              <w:t xml:space="preserve">Refer to </w:t>
            </w:r>
            <w:r w:rsidRPr="00EC7395">
              <w:t>ExecutionType</w:t>
            </w:r>
            <w:r>
              <w:t xml:space="preserve"> definition for any enumerations.</w:t>
            </w:r>
          </w:p>
          <w:p w:rsidR="00503198" w:rsidRDefault="00EC7395" w:rsidP="00503198">
            <w:pPr>
              <w:pStyle w:val="Bold3"/>
            </w:pPr>
            <w:r>
              <w:t xml:space="preserve"> </w:t>
            </w:r>
            <w:r w:rsidR="00503198">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DeliveryInstructionHeader</w:t>
            </w:r>
          </w:p>
          <w:p w:rsidR="00503198" w:rsidRDefault="00503198" w:rsidP="00503198">
            <w:pPr>
              <w:pStyle w:val="Italic4"/>
            </w:pPr>
            <w:r>
              <w:t>DeliveryInstructionHeader is mandatory. A single instance is required.</w:t>
            </w:r>
          </w:p>
          <w:p w:rsidR="00503198" w:rsidRDefault="00503198" w:rsidP="00503198">
            <w:pPr>
              <w:pStyle w:val="Normal4"/>
            </w:pPr>
            <w:r>
              <w:t xml:space="preserve">The </w:t>
            </w:r>
            <w:r w:rsidR="003A6546">
              <w:t>DeliveryInstruction</w:t>
            </w:r>
            <w:r>
              <w:t xml:space="preserve"> Header provides information that applies to the entire </w:t>
            </w:r>
            <w:r w:rsidR="003A6546">
              <w:t>DeliveryInstruction</w:t>
            </w:r>
            <w:r>
              <w:t>.</w:t>
            </w:r>
          </w:p>
          <w:p w:rsidR="00503198" w:rsidRDefault="00503198" w:rsidP="00503198">
            <w:pPr>
              <w:pStyle w:val="Bold4"/>
            </w:pPr>
            <w:r>
              <w:t>DeliveryInstructionSequence</w:t>
            </w:r>
          </w:p>
          <w:p w:rsidR="00503198" w:rsidRDefault="00503198" w:rsidP="00503198">
            <w:pPr>
              <w:pStyle w:val="Italic4"/>
            </w:pPr>
            <w:r>
              <w:t xml:space="preserve">DeliveryInstructionSequence is </w:t>
            </w:r>
            <w:r w:rsidR="005B28FF">
              <w:t>optional M</w:t>
            </w:r>
            <w:r>
              <w:t>ultiple instances might exist.</w:t>
            </w:r>
          </w:p>
          <w:p w:rsidR="00503198" w:rsidRDefault="00503198" w:rsidP="00503198">
            <w:pPr>
              <w:pStyle w:val="Normal4"/>
            </w:pPr>
            <w:r>
              <w:t xml:space="preserve">The </w:t>
            </w:r>
            <w:r w:rsidR="003A6546">
              <w:t>DeliveryInstruction</w:t>
            </w:r>
            <w:r>
              <w:t xml:space="preserve"> Sequence contains information about a loading or delivery event, depending on the type of DeliveryInstruction being communicated.</w:t>
            </w:r>
          </w:p>
          <w:p w:rsidR="00503198" w:rsidRDefault="00503198" w:rsidP="00503198">
            <w:pPr>
              <w:pStyle w:val="Bold4"/>
            </w:pPr>
            <w:r>
              <w:t>DeliveryInstructionSummary</w:t>
            </w:r>
          </w:p>
          <w:p w:rsidR="00503198" w:rsidRDefault="00503198" w:rsidP="00503198">
            <w:pPr>
              <w:pStyle w:val="Italic4"/>
            </w:pPr>
            <w:r>
              <w:t>DeliveryInstructionSummary is optional. A single instance might exist.</w:t>
            </w:r>
          </w:p>
          <w:p w:rsidR="00503198" w:rsidRDefault="00503198" w:rsidP="00503198">
            <w:pPr>
              <w:pStyle w:val="Normal4"/>
            </w:pPr>
            <w:r>
              <w:t xml:space="preserve">The </w:t>
            </w:r>
            <w:r w:rsidR="003A6546">
              <w:t>DeliveryInstruction</w:t>
            </w:r>
            <w:r>
              <w:t xml:space="preserve"> Summary provides summary information used to verify the contents of the </w:t>
            </w:r>
            <w:r w:rsidR="00ED105B">
              <w:t>e-Document</w:t>
            </w:r>
            <w:r>
              <w:t>.</w:t>
            </w:r>
          </w:p>
        </w:tc>
      </w:tr>
    </w:tbl>
    <w:p w:rsidR="00503198" w:rsidRDefault="00503198" w:rsidP="00503198"/>
    <w:p w:rsidR="00503198" w:rsidRDefault="00503198" w:rsidP="00503198">
      <w:pPr>
        <w:pStyle w:val="Heading2"/>
      </w:pPr>
      <w:bookmarkStart w:id="2209" w:name="_Toc259721728"/>
      <w:bookmarkStart w:id="2210" w:name="_Toc275502075"/>
      <w:bookmarkStart w:id="2211" w:name="_Toc371377605"/>
      <w:bookmarkStart w:id="2212" w:name="DeliveryInstructionDate"/>
      <w:bookmarkStart w:id="2213" w:name="_Toc528564118"/>
      <w:r>
        <w:t>DeliveryInstructionDate</w:t>
      </w:r>
      <w:bookmarkEnd w:id="2209"/>
      <w:bookmarkEnd w:id="2210"/>
      <w:bookmarkEnd w:id="2211"/>
      <w:bookmarkEnd w:id="2212"/>
      <w:bookmarkEnd w:id="22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81" o:spid="_x0000_s1386" style="position:absolute;left:0;text-align:left;margin-left:0;margin-top:0;width:50pt;height:50pt;z-index:249936384;visibility:hidden" coordsize="139,441" o:spt="100" o:preferrelative="t" adj="0,,0" path="">
                  <v:stroke joinstyle="round"/>
                  <v:formulas/>
                  <v:path o:connecttype="segments"/>
                  <o:lock v:ext="edit" selection="t"/>
                </v:shape>
              </w:pict>
            </w:r>
            <w:r w:rsidRPr="00557255">
              <w:pict>
                <v:shape id="_x0000_s3359" style="position:absolute;left:0;text-align:left;margin-left:6517.75pt;margin-top:7.2pt;width:264.75pt;height:83.25pt;z-index:-252458496;mso-wrap-edited:t;mso-position-horizontal:right" coordsize="" o:spt="100" wrapcoords="-30 424 396 424 666 424 666 151 666 151 666 0 1000 0 1000 0 1000 1051 666 1051 666 763 396 763 396 756 -30 756 -30 424" adj="0,,0" path="">
                  <v:stroke joinstyle="round"/>
                  <v:imagedata r:id="rId486" o:title="dc_381"/>
                  <v:formulas/>
                  <v:path o:connecttype="segments"/>
                  <w10:wrap type="tight"/>
                </v:shape>
              </w:pict>
            </w:r>
            <w:r w:rsidR="00503198">
              <w:t>The Date and Time when the DeliveryInstruction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214" w:name="_Toc259721729"/>
      <w:bookmarkStart w:id="2215" w:name="_Toc275502076"/>
      <w:bookmarkStart w:id="2216" w:name="_Toc371377606"/>
      <w:bookmarkStart w:id="2217" w:name="DeliveryInstructionHeader"/>
      <w:bookmarkStart w:id="2218" w:name="_Toc528564119"/>
      <w:r>
        <w:t>DeliveryInstructionHeader</w:t>
      </w:r>
      <w:bookmarkEnd w:id="2214"/>
      <w:bookmarkEnd w:id="2215"/>
      <w:bookmarkEnd w:id="2216"/>
      <w:bookmarkEnd w:id="2217"/>
      <w:bookmarkEnd w:id="22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82" o:spid="_x0000_s1387" style="position:absolute;left:0;text-align:left;margin-left:0;margin-top:0;width:50pt;height:50pt;z-index:249937408;visibility:hidden" coordsize="549,565" o:spt="100" o:preferrelative="t" adj="0,,0" path="">
                  <v:stroke joinstyle="round"/>
                  <v:formulas/>
                  <v:path o:connecttype="segments"/>
                  <o:lock v:ext="edit" selection="t"/>
                </v:shape>
              </w:pict>
            </w:r>
            <w:r>
              <w:rPr>
                <w:noProof/>
                <w:snapToGrid/>
                <w:lang w:val="sv-SE" w:eastAsia="sv-SE"/>
              </w:rPr>
              <w:pict>
                <v:shape id="_x0000_s5852" type="#_x0000_t75" style="position:absolute;left:0;text-align:left;margin-left:9559.05pt;margin-top:7.05pt;width:353.25pt;height:400.5pt;z-index:-250120704;mso-wrap-edited:t;mso-position-horizontal:right" wrapcoords="8340 6218 40 6299 131 7634 8432 7634 8295 12650 11459 12812 11505 21347 21600 21560 21600 0 8524 151 8340 6218" filled="t">
                  <v:imagedata r:id="rId487" o:title="DeliveryInstructionHeader"/>
                  <w10:wrap type="tight"/>
                </v:shape>
              </w:pict>
            </w:r>
            <w:r w:rsidR="00503198">
              <w:t xml:space="preserve">The </w:t>
            </w:r>
            <w:r w:rsidR="003A6546">
              <w:t>DeliveryInstruction</w:t>
            </w:r>
            <w:r w:rsidR="00503198">
              <w:t xml:space="preserve"> Header provides information that applies to the entire </w:t>
            </w:r>
            <w:r w:rsidR="003A6546">
              <w:t>DeliveryInstruction</w:t>
            </w:r>
            <w:r w:rsidR="00503198">
              <w:t>.</w:t>
            </w:r>
          </w:p>
          <w:p w:rsidR="00503198" w:rsidRDefault="00503198" w:rsidP="00503198">
            <w:pPr>
              <w:pStyle w:val="Bold3"/>
            </w:pPr>
            <w:r>
              <w:t>DeliveryInstructionHeaderStatusType [attribute]</w:t>
            </w:r>
          </w:p>
          <w:p w:rsidR="00503198" w:rsidRDefault="00503198" w:rsidP="00503198">
            <w:pPr>
              <w:pStyle w:val="Italic3"/>
            </w:pPr>
            <w:r>
              <w:t>DeliveryInstructionHeaderStatusType is mandatory. A single instance is required.</w:t>
            </w:r>
          </w:p>
          <w:p w:rsidR="00503198" w:rsidRDefault="00503198" w:rsidP="00503198">
            <w:pPr>
              <w:pStyle w:val="Normal3"/>
            </w:pPr>
            <w:r>
              <w:t xml:space="preserve">DeliveryInstructionHeaderStatusType identifies the status of the </w:t>
            </w:r>
            <w:r w:rsidR="003A6546">
              <w:t>DeliveryInstruction</w:t>
            </w:r>
            <w:r>
              <w:t xml:space="preserve"> header.</w:t>
            </w:r>
          </w:p>
          <w:p w:rsidR="00503198" w:rsidRDefault="00503198" w:rsidP="00503198">
            <w:pPr>
              <w:pStyle w:val="Normal3"/>
            </w:pPr>
            <w:r>
              <w:t>Refer to DeliveryInstructionHeaderStatusType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DeliveryInstructionNumber</w:t>
            </w:r>
          </w:p>
          <w:p w:rsidR="00503198" w:rsidRDefault="00503198" w:rsidP="00503198">
            <w:pPr>
              <w:pStyle w:val="Italic4"/>
            </w:pPr>
            <w:r>
              <w:t>DeliveryInstructionNumber is mandatory. A single instance is required.</w:t>
            </w:r>
          </w:p>
          <w:p w:rsidR="00503198" w:rsidRDefault="00503198" w:rsidP="00503198">
            <w:pPr>
              <w:pStyle w:val="Normal4"/>
            </w:pPr>
            <w:r>
              <w:t>The unique identifier for the DeliveryInstruction.</w:t>
            </w:r>
          </w:p>
          <w:p w:rsidR="00503198" w:rsidRDefault="00503198" w:rsidP="00503198">
            <w:pPr>
              <w:pStyle w:val="Bold4"/>
            </w:pPr>
            <w:r>
              <w:t>DeliveryInstructionDate</w:t>
            </w:r>
          </w:p>
          <w:p w:rsidR="00503198" w:rsidRDefault="00503198" w:rsidP="00503198">
            <w:pPr>
              <w:pStyle w:val="Italic4"/>
            </w:pPr>
            <w:r>
              <w:t>DeliveryInstructionDate is mandatory. A single instance is required.</w:t>
            </w:r>
          </w:p>
          <w:p w:rsidR="00503198" w:rsidRDefault="00503198" w:rsidP="00503198">
            <w:pPr>
              <w:pStyle w:val="Normal4"/>
            </w:pPr>
            <w:r>
              <w:t>The Date and Time when the DeliveryInstruction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One instance is required,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CE1E85" w:rsidRDefault="00CE1E85" w:rsidP="00CE1E85">
            <w:pPr>
              <w:pStyle w:val="Bold4"/>
            </w:pPr>
            <w:r>
              <w:t>OtherParty</w:t>
            </w:r>
          </w:p>
          <w:p w:rsidR="00CE1E85" w:rsidRDefault="00CE1E85" w:rsidP="00CE1E85">
            <w:pPr>
              <w:pStyle w:val="Italic4"/>
            </w:pPr>
            <w:r>
              <w:t>OtherParty is optional. Multiple instances might exist.</w:t>
            </w:r>
          </w:p>
          <w:p w:rsidR="00CE1E85" w:rsidRDefault="00CE1E85" w:rsidP="00CE1E85">
            <w:pPr>
              <w:pStyle w:val="Normal4"/>
            </w:pPr>
            <w:r>
              <w:t xml:space="preserve">An organisation or business entity other than those specifically detailed within a </w:t>
            </w:r>
            <w:r w:rsidR="00C633B3">
              <w:t>e-Document</w:t>
            </w:r>
            <w:r>
              <w:t>.</w:t>
            </w:r>
          </w:p>
        </w:tc>
      </w:tr>
    </w:tbl>
    <w:p w:rsidR="00503198" w:rsidRDefault="00503198" w:rsidP="00503198"/>
    <w:p w:rsidR="00503198" w:rsidRDefault="00503198" w:rsidP="00503198">
      <w:pPr>
        <w:pStyle w:val="Heading2"/>
      </w:pPr>
      <w:bookmarkStart w:id="2219" w:name="_Toc259721730"/>
      <w:bookmarkStart w:id="2220" w:name="_Toc275502077"/>
      <w:bookmarkStart w:id="2221" w:name="_Toc371377607"/>
      <w:bookmarkStart w:id="2222" w:name="DeliveryInstructionHeaderStatusType_a"/>
      <w:bookmarkStart w:id="2223" w:name="_Toc528564120"/>
      <w:r>
        <w:t>DeliveryInstructionHeaderStatusType [attribute]</w:t>
      </w:r>
      <w:bookmarkEnd w:id="2219"/>
      <w:bookmarkEnd w:id="2220"/>
      <w:bookmarkEnd w:id="2221"/>
      <w:bookmarkEnd w:id="2222"/>
      <w:bookmarkEnd w:id="22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83" o:spid="_x0000_s1388" style="position:absolute;left:0;text-align:left;margin-left:0;margin-top:0;width:50pt;height:50pt;z-index:249938432;visibility:hidden" coordsize="89,311" o:spt="100" o:preferrelative="t" adj="0,,0" path="">
                  <v:stroke joinstyle="round"/>
                  <v:formulas/>
                  <v:path o:connecttype="segments"/>
                  <o:lock v:ext="edit" selection="t"/>
                </v:shape>
              </w:pict>
            </w:r>
            <w:r w:rsidRPr="00557255">
              <w:pict>
                <v:shape id="_x0000_s3361" style="position:absolute;left:0;text-align:left;margin-left:4255.75pt;margin-top:7.2pt;width:186.75pt;height:53.25pt;z-index:-252457472;mso-wrap-edited:t;mso-position-horizontal:right" coordsize="" o:spt="100" wrapcoords="-30 0 1000 0 1000 1079 1000 1079 -30 1079 -30 0" adj="0,,0" path="">
                  <v:stroke joinstyle="round"/>
                  <v:imagedata r:id="rId488" o:title="dc_383"/>
                  <v:formulas/>
                  <v:path o:connecttype="segments"/>
                  <w10:wrap type="tight"/>
                </v:shape>
              </w:pict>
            </w:r>
            <w:r w:rsidR="00503198">
              <w:t xml:space="preserve">DeliveryInstructionHeaderStatusType identifies the status of the </w:t>
            </w:r>
            <w:r w:rsidR="003A6546">
              <w:t>DeliveryInstruction</w:t>
            </w:r>
            <w:r w:rsidR="00503198">
              <w:t xml:space="preserve"> header.</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92286">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t>The supplied information is new and supplied for the first time.</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tc>
      </w:tr>
    </w:tbl>
    <w:p w:rsidR="00503198" w:rsidRDefault="00503198" w:rsidP="00503198"/>
    <w:p w:rsidR="00503198" w:rsidRDefault="00503198" w:rsidP="00503198">
      <w:pPr>
        <w:pStyle w:val="Heading2"/>
      </w:pPr>
      <w:bookmarkStart w:id="2224" w:name="_Toc259721731"/>
      <w:bookmarkStart w:id="2225" w:name="_Toc275502078"/>
      <w:bookmarkStart w:id="2226" w:name="_Toc371377608"/>
      <w:bookmarkStart w:id="2227" w:name="DeliveryInstructionNumber"/>
      <w:bookmarkStart w:id="2228" w:name="_Toc528564121"/>
      <w:r>
        <w:t>DeliveryInstructionNumber</w:t>
      </w:r>
      <w:bookmarkEnd w:id="2224"/>
      <w:bookmarkEnd w:id="2225"/>
      <w:bookmarkEnd w:id="2226"/>
      <w:bookmarkEnd w:id="2227"/>
      <w:bookmarkEnd w:id="22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84" o:spid="_x0000_s1389" style="position:absolute;left:0;text-align:left;margin-left:0;margin-top:0;width:50pt;height:50pt;z-index:249939456;visibility:hidden" coordsize="67,211" o:spt="100" o:preferrelative="t" adj="0,,0" path="">
                  <v:stroke joinstyle="round"/>
                  <v:formulas/>
                  <v:path o:connecttype="segments"/>
                  <o:lock v:ext="edit" selection="t"/>
                </v:shape>
              </w:pict>
            </w:r>
            <w:r w:rsidRPr="00557255">
              <w:pict>
                <v:shape id="_x0000_s3362" style="position:absolute;left:0;text-align:left;margin-left:2515.75pt;margin-top:7.2pt;width:126.75pt;height:40.5pt;z-index:-252456448;mso-wrap-edited:t;mso-position-horizontal:right" coordsize="" o:spt="100" wrapcoords="-30 104 1000 104 1000 1105 1000 1105 -30 1105 -30 104" adj="0,,0" path="">
                  <v:stroke joinstyle="round"/>
                  <v:imagedata r:id="rId489" o:title="dc_384"/>
                  <v:formulas/>
                  <v:path o:connecttype="segments"/>
                  <w10:wrap type="tight"/>
                </v:shape>
              </w:pict>
            </w:r>
            <w:r w:rsidR="00503198">
              <w:t>The unique identifier for the DeliveryInstruction.</w:t>
            </w:r>
          </w:p>
        </w:tc>
      </w:tr>
    </w:tbl>
    <w:p w:rsidR="00503198" w:rsidRDefault="00503198" w:rsidP="00503198"/>
    <w:p w:rsidR="00503198" w:rsidRDefault="00503198" w:rsidP="00503198">
      <w:pPr>
        <w:pStyle w:val="Heading2"/>
      </w:pPr>
      <w:bookmarkStart w:id="2229" w:name="_Toc259721732"/>
      <w:bookmarkStart w:id="2230" w:name="_Toc275502079"/>
      <w:bookmarkStart w:id="2231" w:name="_Toc371377609"/>
      <w:bookmarkStart w:id="2232" w:name="DeliveryInstructionReference"/>
      <w:bookmarkStart w:id="2233" w:name="_Toc528564122"/>
      <w:r>
        <w:t>DeliveryInstructionReference</w:t>
      </w:r>
      <w:bookmarkEnd w:id="2229"/>
      <w:bookmarkEnd w:id="2230"/>
      <w:bookmarkEnd w:id="2231"/>
      <w:bookmarkEnd w:id="2232"/>
      <w:bookmarkEnd w:id="22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85" o:spid="_x0000_s1390" style="position:absolute;left:0;text-align:left;margin-left:0;margin-top:0;width:50pt;height:50pt;z-index:249940480;visibility:hidden" coordsize="154,522" o:spt="100" o:preferrelative="t" adj="0,,0" path="">
                  <v:stroke joinstyle="round"/>
                  <v:formulas/>
                  <v:path o:connecttype="segments"/>
                  <o:lock v:ext="edit" selection="t"/>
                </v:shape>
              </w:pict>
            </w:r>
            <w:r w:rsidRPr="00557255">
              <w:pict>
                <v:shape id="_x0000_s3363" style="position:absolute;left:0;text-align:left;margin-left:7931.5pt;margin-top:7.2pt;width:313.5pt;height:92.25pt;z-index:-252455424;mso-wrap-edited:t;mso-position-horizontal:right" coordsize="" o:spt="100" wrapcoords="-30 389 408 389 408 45 408 45 408 0 1000 0 1000 0 1000 1046 408 1046 408 968 -30 968 -30 389" adj="0,,0" path="">
                  <v:stroke joinstyle="round"/>
                  <v:imagedata r:id="rId490" o:title="dc_385"/>
                  <v:formulas/>
                  <v:path o:connecttype="segments"/>
                  <w10:wrap type="tight"/>
                </v:shape>
              </w:pict>
            </w:r>
            <w:r w:rsidR="00503198">
              <w:t>An element detailing relevant references pertaining to the DeliveryInstruction, as indicated by the DeliveryInstructionReferenceType and AssignedBy.</w:t>
            </w:r>
          </w:p>
          <w:p w:rsidR="00503198" w:rsidRDefault="00503198" w:rsidP="00631A41">
            <w:pPr>
              <w:pStyle w:val="Bold3"/>
            </w:pPr>
            <w:r>
              <w:t>DeliveryInstructionReferenceType [attribute]</w:t>
            </w:r>
          </w:p>
          <w:p w:rsidR="00503198" w:rsidRDefault="00503198" w:rsidP="00631A41">
            <w:pPr>
              <w:pStyle w:val="Italic3"/>
            </w:pPr>
            <w:r>
              <w:t>DeliveryInstructionReferenceType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DeliveryInstructionReferenceType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234" w:name="_Toc259721733"/>
      <w:bookmarkStart w:id="2235" w:name="_Toc275502080"/>
      <w:bookmarkStart w:id="2236" w:name="_Toc371377610"/>
      <w:bookmarkStart w:id="2237" w:name="DeliveryInstructionReferenceType_a"/>
      <w:bookmarkStart w:id="2238" w:name="_Toc528564123"/>
      <w:r>
        <w:t>DeliveryInstructionReferenceType [attribute]</w:t>
      </w:r>
      <w:bookmarkEnd w:id="2234"/>
      <w:bookmarkEnd w:id="2235"/>
      <w:bookmarkEnd w:id="2236"/>
      <w:bookmarkEnd w:id="2237"/>
      <w:bookmarkEnd w:id="22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86" o:spid="_x0000_s4105" style="position:absolute;left:0;text-align:left;margin-left:0;margin-top:0;width:50pt;height:50pt;z-index:251534848;visibility:hidden" coordsize="89,281" o:spt="100" o:preferrelative="t" adj="0,,0" path="">
                  <v:stroke joinstyle="round"/>
                  <v:formulas/>
                  <v:path o:connecttype="segments"/>
                  <o:lock v:ext="edit" selection="t"/>
                </v:shape>
              </w:pict>
            </w:r>
            <w:r w:rsidRPr="00557255">
              <w:pict>
                <v:shape id="_x0000_s4106" style="position:absolute;left:0;text-align:left;margin-left:3733.75pt;margin-top:7.2pt;width:168.75pt;height:53.25pt;z-index:-251780608;mso-wrap-edited:t;mso-position-horizontal:right" coordsize="" o:spt="100" wrapcoords="-30 0 1000 0 1000 1079 1000 1079 -30 1079 -30 0" adj="0,,0" path="">
                  <v:stroke joinstyle="round"/>
                  <v:imagedata r:id="rId491" o:title="dc_38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239" w:name="_Toc259721734"/>
      <w:bookmarkStart w:id="2240" w:name="_Toc275502081"/>
      <w:bookmarkStart w:id="2241" w:name="_Toc371377611"/>
      <w:bookmarkStart w:id="2242" w:name="DeliveryInstructionSequence"/>
      <w:bookmarkStart w:id="2243" w:name="_Toc528564124"/>
      <w:r>
        <w:t>DeliveryInstructionSequence</w:t>
      </w:r>
      <w:bookmarkEnd w:id="2239"/>
      <w:bookmarkEnd w:id="2240"/>
      <w:bookmarkEnd w:id="2241"/>
      <w:bookmarkEnd w:id="2242"/>
      <w:bookmarkEnd w:id="22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33" type="#_x0000_t75" style="position:absolute;left:0;text-align:left;margin-left:11171.45pt;margin-top:7.05pt;width:408.85pt;height:656.15pt;z-index:-249708032;mso-wrap-edited:t;mso-position-horizontal:right" wrapcoords="137 5899 238 6786 8075 6847 8044 12185 10656 12206 10656 21501 21600 21575 21600 0 8176 5 7943 5940 8044 5817 137 5899" filled="t">
                  <v:imagedata r:id="rId492" o:title="DeliveryInstructionSequence"/>
                  <w10:wrap type="tight"/>
                </v:shape>
              </w:pict>
            </w:r>
            <w:r w:rsidRPr="00557255">
              <w:pict>
                <v:shape id="dc_387" o:spid="_x0000_s1391" style="position:absolute;left:0;text-align:left;margin-left:0;margin-top:0;width:50pt;height:50pt;z-index:249941504;visibility:hidden" coordsize="902,641" o:spt="100" o:preferrelative="t" adj="0,,0" path="">
                  <v:stroke joinstyle="round"/>
                  <v:formulas/>
                  <v:path o:connecttype="segments"/>
                  <o:lock v:ext="edit" selection="t"/>
                </v:shape>
              </w:pict>
            </w:r>
            <w:r w:rsidR="00503198">
              <w:t xml:space="preserve">The </w:t>
            </w:r>
            <w:r w:rsidR="003A6546">
              <w:t>DeliveryInstruction</w:t>
            </w:r>
            <w:r w:rsidR="00503198">
              <w:t xml:space="preserve"> Sequence contains information about a loading or delivery event, depending on the type of DeliveryInstruction being communicated.</w:t>
            </w:r>
          </w:p>
          <w:p w:rsidR="00503198" w:rsidRDefault="00503198" w:rsidP="00503198">
            <w:pPr>
              <w:pStyle w:val="Bold3"/>
            </w:pPr>
            <w:r>
              <w:t>DeliveryInstructionSequenceStatusType [attribute]</w:t>
            </w:r>
          </w:p>
          <w:p w:rsidR="00503198" w:rsidRDefault="00503198" w:rsidP="00503198">
            <w:pPr>
              <w:pStyle w:val="Italic3"/>
            </w:pPr>
            <w:r>
              <w:t>DeliveryInstructionSequenceStatusType is mandatory. A single instance is required.</w:t>
            </w:r>
          </w:p>
          <w:p w:rsidR="00503198" w:rsidRDefault="003A6546" w:rsidP="00503198">
            <w:pPr>
              <w:pStyle w:val="Normal3"/>
            </w:pPr>
            <w:r>
              <w:t>DeliveryInstruction</w:t>
            </w:r>
            <w:r w:rsidR="00503198">
              <w:t xml:space="preserve"> sequence status type identifies the status of the </w:t>
            </w:r>
            <w:r>
              <w:t>DeliveryInstruction</w:t>
            </w:r>
            <w:r w:rsidR="00503198">
              <w:t xml:space="preserve"> sequence</w:t>
            </w:r>
          </w:p>
          <w:p w:rsidR="00503198" w:rsidRDefault="00503198" w:rsidP="00503198">
            <w:pPr>
              <w:pStyle w:val="Normal3"/>
            </w:pPr>
            <w:r>
              <w:t>Refer to DeliveryInstructionSequenceStatusType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DeliveryInstructionSequenceNumber</w:t>
            </w:r>
          </w:p>
          <w:p w:rsidR="00503198" w:rsidRDefault="00503198" w:rsidP="00503198">
            <w:pPr>
              <w:pStyle w:val="Italic4"/>
            </w:pPr>
            <w:r>
              <w:t>DeliveryInstructionSequenceNumber is mandatory. A single instance is required.</w:t>
            </w:r>
          </w:p>
          <w:p w:rsidR="00503198" w:rsidRDefault="00503198" w:rsidP="00503198">
            <w:pPr>
              <w:pStyle w:val="Normal4"/>
            </w:pPr>
            <w:r>
              <w:t xml:space="preserve">A sequential number that uniquely identifies the Sequence of a </w:t>
            </w:r>
            <w:r w:rsidR="003A6546">
              <w:t>DeliveryInstruction</w:t>
            </w:r>
            <w:r>
              <w: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QuantityInformation</w:t>
            </w:r>
          </w:p>
          <w:p w:rsidR="00503198" w:rsidRDefault="00503198" w:rsidP="00503198">
            <w:pPr>
              <w:pStyle w:val="Italic4"/>
            </w:pPr>
            <w:r>
              <w:t>QuantityInformation is mandatory. One instance is required, multiple instances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DocumentInformation</w:t>
            </w:r>
          </w:p>
          <w:p w:rsidR="00503198" w:rsidRDefault="00503198" w:rsidP="00503198">
            <w:pPr>
              <w:pStyle w:val="Italic4"/>
            </w:pPr>
            <w: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DeliveryInstructionSequenceLineItem</w:t>
            </w:r>
          </w:p>
          <w:p w:rsidR="00503198" w:rsidRDefault="00503198" w:rsidP="00503198">
            <w:pPr>
              <w:pStyle w:val="Italic4"/>
            </w:pPr>
            <w:r>
              <w:t>DeliveryInstructionSequenceLineItem is mandatory. One instance is required, multiple instances might exist.</w:t>
            </w:r>
          </w:p>
          <w:p w:rsidR="00503198" w:rsidRDefault="00503198" w:rsidP="00503198">
            <w:pPr>
              <w:pStyle w:val="Normal4"/>
            </w:pPr>
            <w:r>
              <w:t xml:space="preserve">The group item DeliveryInstructionSequenceLineItem contains information for a line item of a </w:t>
            </w:r>
            <w:r w:rsidR="003A6546">
              <w:t>DeliveryInstruction</w:t>
            </w:r>
            <w:r>
              <w:t xml:space="preserve"> sequence. The line item specifies detail information about product quantities, loading and unloading characteristics, order numbers and othe</w:t>
            </w:r>
            <w:r w:rsidR="001F6822">
              <w:t>r</w:t>
            </w:r>
            <w:r>
              <w:t xml:space="preserve"> references.</w:t>
            </w:r>
          </w:p>
          <w:p w:rsidR="00C058E2" w:rsidRDefault="00C058E2" w:rsidP="00C058E2">
            <w:pPr>
              <w:pStyle w:val="Bold4"/>
            </w:pPr>
            <w:r>
              <w:t>AdditionalItemInfo</w:t>
            </w:r>
          </w:p>
          <w:p w:rsidR="00C058E2" w:rsidRDefault="00C058E2" w:rsidP="00C058E2">
            <w:pPr>
              <w:pStyle w:val="Italic4"/>
            </w:pPr>
            <w:r>
              <w:t>AdditionalItemInfo is optional. Multiple instances might exist.</w:t>
            </w:r>
          </w:p>
          <w:p w:rsidR="00C058E2" w:rsidRDefault="00C058E2" w:rsidP="00C058E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B50BED" w:rsidRDefault="00B50BED" w:rsidP="00B50BED">
            <w:pPr>
              <w:pStyle w:val="Bold4"/>
            </w:pPr>
            <w:r>
              <w:t>ValidityPeriod</w:t>
            </w:r>
          </w:p>
          <w:p w:rsidR="00B50BED" w:rsidRDefault="00B50BED" w:rsidP="00B50BED">
            <w:pPr>
              <w:pStyle w:val="Italic4"/>
            </w:pPr>
            <w:r>
              <w:t>ValidityPeriod is optional. A single instance might exist.</w:t>
            </w:r>
          </w:p>
          <w:p w:rsidR="00B50BED" w:rsidRDefault="00B50BED" w:rsidP="00503198">
            <w:pPr>
              <w:pStyle w:val="Normal4"/>
            </w:pPr>
            <w:r w:rsidRPr="00B50BED">
              <w:t xml:space="preserve">The validity period for a specific item, e.g. the validity period for an </w:t>
            </w:r>
            <w:r w:rsidR="001F3E70">
              <w:t>e-Document</w:t>
            </w:r>
            <w:r>
              <w:t>.</w:t>
            </w:r>
          </w:p>
          <w:p w:rsidR="0093554A" w:rsidRDefault="0093554A" w:rsidP="0093554A">
            <w:pPr>
              <w:pStyle w:val="Bold4"/>
            </w:pPr>
            <w:r>
              <w:t>OtherDate</w:t>
            </w:r>
          </w:p>
          <w:p w:rsidR="0093554A" w:rsidRDefault="0093554A" w:rsidP="0093554A">
            <w:pPr>
              <w:pStyle w:val="Italic4"/>
            </w:pPr>
            <w:r>
              <w:t>OtherDate is optional. Multiple instances might exist.</w:t>
            </w:r>
          </w:p>
          <w:p w:rsidR="0093554A" w:rsidRPr="00B50BED" w:rsidRDefault="0093554A" w:rsidP="00503198">
            <w:pPr>
              <w:pStyle w:val="Normal4"/>
            </w:pPr>
            <w:r>
              <w:t>A date that may not be specifically detailed within a document (example: print date at the PurchaseOrderLineItem).</w:t>
            </w:r>
          </w:p>
        </w:tc>
      </w:tr>
    </w:tbl>
    <w:p w:rsidR="00503198" w:rsidRDefault="00503198" w:rsidP="00503198"/>
    <w:p w:rsidR="00503198" w:rsidRPr="00C02BD9" w:rsidRDefault="00503198" w:rsidP="00C02BD9">
      <w:pPr>
        <w:pStyle w:val="Heading2"/>
      </w:pPr>
      <w:bookmarkStart w:id="2244" w:name="_Toc259721735"/>
      <w:bookmarkStart w:id="2245" w:name="_Toc275502082"/>
      <w:bookmarkStart w:id="2246" w:name="_Toc371377612"/>
      <w:bookmarkStart w:id="2247" w:name="DeliveryInstructionSequenceLineItem"/>
      <w:bookmarkStart w:id="2248" w:name="_Toc528564125"/>
      <w:r w:rsidRPr="00C02BD9">
        <w:t>DeliveryInstructionSequenceLineItem</w:t>
      </w:r>
      <w:bookmarkEnd w:id="2244"/>
      <w:bookmarkEnd w:id="2245"/>
      <w:bookmarkEnd w:id="2246"/>
      <w:bookmarkEnd w:id="2247"/>
      <w:bookmarkEnd w:id="22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064" type="#_x0000_t75" style="position:absolute;left:0;text-align:left;margin-left:7410.15pt;margin-top:7.05pt;width:279.15pt;height:669.1pt;z-index:-250064384;mso-wrap-edited:t;mso-position-horizontal:right" wrapcoords="8506 5680 88 5658 88 6166 8400 6299 8506 11423 10888 11622 10835 21582 21600 21578 21600 0 8453 -18 8506 5680" filled="t">
                  <v:imagedata r:id="rId493" o:title="DeliveryInstructionSequenceLineItem"/>
                  <w10:wrap type="tight"/>
                </v:shape>
              </w:pict>
            </w:r>
            <w:r w:rsidRPr="00557255">
              <w:pict>
                <v:shape id="dc_388" o:spid="_x0000_s4107" style="position:absolute;left:0;text-align:left;margin-left:0;margin-top:0;width:50pt;height:50pt;z-index:251536896;visibility:hidden" coordsize="1550,753" o:spt="100" o:preferrelative="t" adj="0,,0" path="">
                  <v:stroke joinstyle="round"/>
                  <v:formulas/>
                  <v:path o:connecttype="segments"/>
                  <o:lock v:ext="edit" selection="t"/>
                </v:shape>
              </w:pict>
            </w:r>
            <w:r w:rsidR="00503198">
              <w:t xml:space="preserve">The group item DeliveryInstructionSequenceLineItem contains information for a line item of a </w:t>
            </w:r>
            <w:r w:rsidR="003A6546">
              <w:t>DeliveryInstruction</w:t>
            </w:r>
            <w:r w:rsidR="00503198">
              <w:t xml:space="preserve"> sequence. The line item specifies detail information about product quantities, loading and unloading characteristics, order numbers and othe</w:t>
            </w:r>
            <w:r w:rsidR="00072F42">
              <w:t>r</w:t>
            </w:r>
            <w:r w:rsidR="00503198">
              <w:t xml:space="preserve"> references.</w:t>
            </w:r>
          </w:p>
          <w:p w:rsidR="00503198" w:rsidRDefault="00503198" w:rsidP="00503198">
            <w:pPr>
              <w:pStyle w:val="Bold3"/>
            </w:pPr>
            <w:r>
              <w:t>InstructionByType [attribute]</w:t>
            </w:r>
          </w:p>
          <w:p w:rsidR="00503198" w:rsidRDefault="00503198" w:rsidP="00503198">
            <w:pPr>
              <w:pStyle w:val="Italic3"/>
            </w:pPr>
            <w:r>
              <w:t>InstructionByType is mandatory. A single instance is required.</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DeliveryInstructionSequenceLineItemNumber</w:t>
            </w:r>
          </w:p>
          <w:p w:rsidR="00503198" w:rsidRDefault="00503198" w:rsidP="00503198">
            <w:pPr>
              <w:pStyle w:val="Italic4"/>
            </w:pPr>
            <w:r>
              <w:t>DeliveryInstructionSequenceLineItemNumber is mandatory. A single instance is required.</w:t>
            </w:r>
          </w:p>
          <w:p w:rsidR="00503198" w:rsidRDefault="00503198" w:rsidP="00503198">
            <w:pPr>
              <w:pStyle w:val="Normal4"/>
            </w:pPr>
            <w:r>
              <w:t xml:space="preserve">A sequential number that uniquely identifies the line item of a </w:t>
            </w:r>
            <w:r w:rsidR="003A6546">
              <w:t>DeliveryInstruction</w:t>
            </w:r>
            <w:r>
              <w:t>Sequence.</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DeliveryInstructionReference</w:t>
            </w:r>
          </w:p>
          <w:p w:rsidR="00503198" w:rsidRDefault="00503198" w:rsidP="00503198">
            <w:pPr>
              <w:pStyle w:val="Italic4"/>
            </w:pPr>
            <w:r>
              <w:t>DeliveryInstructionReference is optional. Multiple instances might exist.</w:t>
            </w:r>
          </w:p>
          <w:p w:rsidR="00503198" w:rsidRDefault="00503198" w:rsidP="00503198">
            <w:pPr>
              <w:pStyle w:val="Normal4"/>
            </w:pPr>
            <w:r>
              <w:t>An element detailing relevant references pertaining to the DeliveryInstruction, as indicated by the DeliveryInstructionReferenceType and AssignedBy.</w:t>
            </w:r>
          </w:p>
          <w:p w:rsidR="00503198" w:rsidRDefault="00503198" w:rsidP="00503198">
            <w:pPr>
              <w:pStyle w:val="Bold4"/>
            </w:pPr>
            <w:r>
              <w:t>SupplyPoint</w:t>
            </w:r>
          </w:p>
          <w:p w:rsidR="00503198" w:rsidRDefault="00503198" w:rsidP="00503198">
            <w:pPr>
              <w:pStyle w:val="Italic4"/>
            </w:pPr>
            <w:r>
              <w:t xml:space="preserve">SupplyPoint is optional. </w:t>
            </w:r>
            <w:r w:rsidR="00B12845">
              <w:t>Multiple</w:t>
            </w:r>
            <w:r>
              <w:t xml:space="preserve">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keepNext/>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EB5921" w:rsidRDefault="00EB5921" w:rsidP="00EB5921">
            <w:pPr>
              <w:pStyle w:val="Bold4"/>
            </w:pPr>
            <w:r>
              <w:t>MeasuringSpecification</w:t>
            </w:r>
          </w:p>
          <w:p w:rsidR="00EB5921" w:rsidRDefault="00EB5921" w:rsidP="00EB5921">
            <w:pPr>
              <w:pStyle w:val="Italic4"/>
            </w:pPr>
            <w:r w:rsidRPr="00EB5921">
              <w:t>MeasuringSpecification</w:t>
            </w:r>
            <w:r>
              <w:t xml:space="preserve"> is optional. A single instance might exist.</w:t>
            </w:r>
          </w:p>
          <w:p w:rsidR="00EB5921" w:rsidRDefault="00EB5921" w:rsidP="00503198">
            <w:pPr>
              <w:pStyle w:val="Normal4"/>
            </w:pPr>
            <w:r w:rsidRPr="00EB5921">
              <w:t>A grouping element that contains a specification for measurement procedures</w:t>
            </w:r>
            <w:r>
              <w:t>.</w:t>
            </w:r>
          </w:p>
          <w:p w:rsidR="008749E6" w:rsidRDefault="008749E6" w:rsidP="008749E6">
            <w:pPr>
              <w:pStyle w:val="Bold4"/>
            </w:pPr>
            <w:r>
              <w:t>AdditionalItemInfo</w:t>
            </w:r>
          </w:p>
          <w:p w:rsidR="008749E6" w:rsidRDefault="008749E6" w:rsidP="008749E6">
            <w:pPr>
              <w:pStyle w:val="Italic4"/>
            </w:pPr>
            <w:r>
              <w:t>AdditionalItemInfo is optional. Multiple instances might exist.</w:t>
            </w:r>
          </w:p>
          <w:p w:rsidR="00EB5921" w:rsidRDefault="008749E6" w:rsidP="008749E6">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2249" w:name="_Toc259721736"/>
      <w:bookmarkStart w:id="2250" w:name="_Toc275502083"/>
      <w:bookmarkStart w:id="2251" w:name="_Toc371377613"/>
      <w:bookmarkStart w:id="2252" w:name="DeliveryInstructionSequenceLineItemNumbe"/>
      <w:bookmarkStart w:id="2253" w:name="_Toc528564126"/>
      <w:r>
        <w:t>DeliveryInstructionSequenceLineItemNumber</w:t>
      </w:r>
      <w:bookmarkEnd w:id="2249"/>
      <w:bookmarkEnd w:id="2250"/>
      <w:bookmarkEnd w:id="2251"/>
      <w:bookmarkEnd w:id="2252"/>
      <w:bookmarkEnd w:id="22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89" o:spid="_x0000_s1392" style="position:absolute;left:0;text-align:left;margin-left:0;margin-top:0;width:50pt;height:50pt;z-index:249942528;visibility:hidden" coordsize="67,336" o:spt="100" o:preferrelative="t" adj="0,,0" path="">
                  <v:stroke joinstyle="round"/>
                  <v:formulas/>
                  <v:path o:connecttype="segments"/>
                  <o:lock v:ext="edit" selection="t"/>
                </v:shape>
              </w:pict>
            </w:r>
            <w:r w:rsidRPr="00557255">
              <w:pict>
                <v:shape id="_x0000_s3364" style="position:absolute;left:0;text-align:left;margin-left:4690.75pt;margin-top:7.2pt;width:201.75pt;height:40.5pt;z-index:-252454400;mso-wrap-edited:t;mso-position-horizontal:right" coordsize="" o:spt="100" wrapcoords="-30 104 1000 104 1000 1105 1000 1105 -30 1105 -30 104" adj="0,,0" path="">
                  <v:stroke joinstyle="round"/>
                  <v:imagedata r:id="rId494" o:title="dc_389"/>
                  <v:formulas/>
                  <v:path o:connecttype="segments"/>
                  <w10:wrap type="tight"/>
                </v:shape>
              </w:pict>
            </w:r>
            <w:r w:rsidR="00503198">
              <w:t xml:space="preserve">A sequential number that uniquely identifies the line item of a </w:t>
            </w:r>
            <w:r w:rsidR="003A6546">
              <w:t>DeliveryInstruction</w:t>
            </w:r>
            <w:r w:rsidR="00503198">
              <w:t>Sequence.</w:t>
            </w:r>
          </w:p>
        </w:tc>
      </w:tr>
    </w:tbl>
    <w:p w:rsidR="00503198" w:rsidRDefault="00503198" w:rsidP="00503198"/>
    <w:p w:rsidR="00503198" w:rsidRDefault="00503198" w:rsidP="00503198">
      <w:pPr>
        <w:pStyle w:val="Heading2"/>
      </w:pPr>
      <w:bookmarkStart w:id="2254" w:name="_Toc259721737"/>
      <w:bookmarkStart w:id="2255" w:name="_Toc275502084"/>
      <w:bookmarkStart w:id="2256" w:name="_Toc371377614"/>
      <w:bookmarkStart w:id="2257" w:name="DeliveryInstructionSequenceNumber"/>
      <w:bookmarkStart w:id="2258" w:name="_Toc528564127"/>
      <w:r>
        <w:t>DeliveryInstructionSequenceNumber</w:t>
      </w:r>
      <w:bookmarkEnd w:id="2254"/>
      <w:bookmarkEnd w:id="2255"/>
      <w:bookmarkEnd w:id="2256"/>
      <w:bookmarkEnd w:id="2257"/>
      <w:bookmarkEnd w:id="22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90" o:spid="_x0000_s1393" style="position:absolute;left:0;text-align:left;margin-left:0;margin-top:0;width:50pt;height:50pt;z-index:249943552;visibility:hidden" coordsize="67,278" o:spt="100" o:preferrelative="t" adj="0,,0" path="">
                  <v:stroke joinstyle="round"/>
                  <v:formulas/>
                  <v:path o:connecttype="segments"/>
                  <o:lock v:ext="edit" selection="t"/>
                </v:shape>
              </w:pict>
            </w:r>
            <w:r w:rsidRPr="00557255">
              <w:pict>
                <v:shape id="_x0000_s3365" style="position:absolute;left:0;text-align:left;margin-left:3668.5pt;margin-top:7.2pt;width:166.5pt;height:40.5pt;z-index:-252453376;mso-wrap-edited:t;mso-position-horizontal:right" coordsize="" o:spt="100" wrapcoords="-30 104 1000 104 1000 1105 1000 1105 -30 1105 -30 104" adj="0,,0" path="">
                  <v:stroke joinstyle="round"/>
                  <v:imagedata r:id="rId495" o:title="dc_390"/>
                  <v:formulas/>
                  <v:path o:connecttype="segments"/>
                  <w10:wrap type="tight"/>
                </v:shape>
              </w:pict>
            </w:r>
            <w:r w:rsidR="00503198">
              <w:t xml:space="preserve">A sequential number that uniquely identifies the Sequence of a </w:t>
            </w:r>
            <w:r w:rsidR="003A6546">
              <w:t>DeliveryInstruction</w:t>
            </w:r>
            <w:r w:rsidR="00503198">
              <w:t>.</w:t>
            </w:r>
          </w:p>
        </w:tc>
      </w:tr>
    </w:tbl>
    <w:p w:rsidR="00503198" w:rsidRDefault="00503198" w:rsidP="00503198"/>
    <w:p w:rsidR="00503198" w:rsidRDefault="00503198" w:rsidP="00503198">
      <w:pPr>
        <w:pStyle w:val="Heading2"/>
      </w:pPr>
      <w:bookmarkStart w:id="2259" w:name="_Toc259721738"/>
      <w:bookmarkStart w:id="2260" w:name="_Toc275502085"/>
      <w:bookmarkStart w:id="2261" w:name="_Toc371377615"/>
      <w:bookmarkStart w:id="2262" w:name="DeliveryInstructionSequenceStatusType_a"/>
      <w:bookmarkStart w:id="2263" w:name="_Toc528564128"/>
      <w:r>
        <w:t>DeliveryInstructionSequenceStatusType [attribute]</w:t>
      </w:r>
      <w:bookmarkEnd w:id="2259"/>
      <w:bookmarkEnd w:id="2260"/>
      <w:bookmarkEnd w:id="2261"/>
      <w:bookmarkEnd w:id="2262"/>
      <w:bookmarkEnd w:id="22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91" o:spid="_x0000_s1394" style="position:absolute;left:0;text-align:left;margin-left:0;margin-top:0;width:50pt;height:50pt;z-index:249944576;visibility:hidden" coordsize="89,328" o:spt="100" o:preferrelative="t" adj="0,,0" path="">
                  <v:stroke joinstyle="round"/>
                  <v:formulas/>
                  <v:path o:connecttype="segments"/>
                  <o:lock v:ext="edit" selection="t"/>
                </v:shape>
              </w:pict>
            </w:r>
            <w:r w:rsidRPr="00557255">
              <w:pict>
                <v:shape id="_x0000_s3366" style="position:absolute;left:0;text-align:left;margin-left:4538.5pt;margin-top:7.2pt;width:196.5pt;height:53.25pt;z-index:-252452352;mso-wrap-edited:t;mso-position-horizontal:right" coordsize="" o:spt="100" wrapcoords="-30 0 1000 0 1000 1079 1000 1079 -30 1079 -30 0" adj="0,,0" path="">
                  <v:stroke joinstyle="round"/>
                  <v:imagedata r:id="rId496" o:title="dc_391"/>
                  <v:formulas/>
                  <v:path o:connecttype="segments"/>
                  <w10:wrap type="tight"/>
                </v:shape>
              </w:pict>
            </w:r>
            <w:r w:rsidR="003A6546">
              <w:t>DeliveryInstruction</w:t>
            </w:r>
            <w:r w:rsidR="00503198">
              <w:t xml:space="preserve"> sequence status type identifies the status of the </w:t>
            </w:r>
            <w:r w:rsidR="003A6546">
              <w:t>DeliveryInstruction</w:t>
            </w:r>
            <w:r w:rsidR="00503198">
              <w:t xml:space="preserve"> sequence</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New</w:t>
            </w:r>
          </w:p>
          <w:p w:rsidR="00503198" w:rsidRDefault="00503198" w:rsidP="00503198">
            <w:pPr>
              <w:pStyle w:val="Normal3"/>
            </w:pPr>
            <w:r w:rsidRPr="007D6F1F">
              <w:t xml:space="preserve">The </w:t>
            </w:r>
            <w:r>
              <w:t xml:space="preserve">supplied </w:t>
            </w:r>
            <w:r w:rsidRPr="007D6F1F">
              <w:t>information is new and supplied for the first time</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2264" w:name="_Toc259721739"/>
      <w:bookmarkStart w:id="2265" w:name="_Toc275502086"/>
      <w:bookmarkStart w:id="2266" w:name="_Toc371377616"/>
      <w:bookmarkStart w:id="2267" w:name="DeliveryInstructionStatusType_a"/>
      <w:bookmarkStart w:id="2268" w:name="_Toc528564129"/>
      <w:r>
        <w:t>DeliveryInstructionStatusType [attribute]</w:t>
      </w:r>
      <w:bookmarkEnd w:id="2264"/>
      <w:bookmarkEnd w:id="2265"/>
      <w:bookmarkEnd w:id="2266"/>
      <w:bookmarkEnd w:id="2267"/>
      <w:bookmarkEnd w:id="22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92" o:spid="_x0000_s1395" style="position:absolute;left:0;text-align:left;margin-left:0;margin-top:0;width:50pt;height:50pt;z-index:249945600;visibility:hidden" coordsize="89,264" o:spt="100" o:preferrelative="t" adj="0,,0" path="">
                  <v:stroke joinstyle="round"/>
                  <v:formulas/>
                  <v:path o:connecttype="segments"/>
                  <o:lock v:ext="edit" selection="t"/>
                </v:shape>
              </w:pict>
            </w:r>
            <w:r w:rsidRPr="00557255">
              <w:pict>
                <v:shape id="_x0000_s3367" style="position:absolute;left:0;text-align:left;margin-left:3429.25pt;margin-top:7.2pt;width:158.25pt;height:53.25pt;z-index:-252451328;mso-wrap-edited:t;mso-position-horizontal:right" coordsize="" o:spt="100" wrapcoords="-30 0 1000 0 1000 1079 1000 1079 -30 1079 -30 0" adj="0,,0" path="">
                  <v:stroke joinstyle="round"/>
                  <v:imagedata r:id="rId497" o:title="dc_392"/>
                  <v:formulas/>
                  <v:path o:connecttype="segments"/>
                  <w10:wrap type="tight"/>
                </v:shape>
              </w:pict>
            </w:r>
            <w:r w:rsidR="00503198">
              <w:t xml:space="preserve">Identifies the status of the entire </w:t>
            </w:r>
            <w:r w:rsidR="003A6546">
              <w:t>DeliveryInstruction</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2269" w:name="_Toc259721740"/>
      <w:bookmarkStart w:id="2270" w:name="_Toc275502087"/>
      <w:bookmarkStart w:id="2271" w:name="_Toc371377617"/>
      <w:bookmarkStart w:id="2272" w:name="DeliveryInstructionSummary"/>
      <w:bookmarkStart w:id="2273" w:name="_Toc528564130"/>
      <w:r>
        <w:t>DeliveryInstructionSummary</w:t>
      </w:r>
      <w:bookmarkEnd w:id="2269"/>
      <w:bookmarkEnd w:id="2270"/>
      <w:bookmarkEnd w:id="2271"/>
      <w:bookmarkEnd w:id="2272"/>
      <w:bookmarkEnd w:id="22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93" o:spid="_x0000_s1396" style="position:absolute;left:0;text-align:left;margin-left:0;margin-top:0;width:50pt;height:50pt;z-index:249946624;visibility:hidden" coordsize="220,563" o:spt="100" o:preferrelative="t" adj="0,,0" path="">
                  <v:stroke joinstyle="round"/>
                  <v:formulas/>
                  <v:path o:connecttype="segments"/>
                  <o:lock v:ext="edit" selection="t"/>
                </v:shape>
              </w:pict>
            </w:r>
            <w:r w:rsidRPr="00557255">
              <w:pict>
                <v:shape id="_x0000_s3368" style="position:absolute;left:0;text-align:left;margin-left:8627.5pt;margin-top:7.2pt;width:337.5pt;height:132pt;z-index:-252450304;mso-wrap-edited:t;mso-position-horizontal:right" coordsize="" o:spt="100" wrapcoords="-30 409 371 409 582 409 582 95 582 95 582 0 1000 0 1000 0 1000 1032 582 1032 582 623 371 623 371 619 -30 619 -30 409" adj="0,,0" path="">
                  <v:stroke joinstyle="round"/>
                  <v:imagedata r:id="rId498" o:title="dc_393"/>
                  <v:formulas/>
                  <v:path o:connecttype="segments"/>
                  <w10:wrap type="tight"/>
                </v:shape>
              </w:pict>
            </w:r>
            <w:r w:rsidR="00503198">
              <w:t xml:space="preserve">The </w:t>
            </w:r>
            <w:r w:rsidR="003A6546">
              <w:t>DeliveryInstruction</w:t>
            </w:r>
            <w:r w:rsidR="00503198">
              <w:t xml:space="preserve"> Summary provides summary information used to verify the contents of the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t>TotalNumberOfSequences is optional. A single instance might exist.</w:t>
            </w:r>
          </w:p>
          <w:p w:rsidR="00503198" w:rsidRDefault="00503198" w:rsidP="00503198">
            <w:pPr>
              <w:pStyle w:val="Normal4"/>
            </w:pPr>
            <w:r>
              <w:t>The total number of sequences in the document.</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274" w:name="_Toc259721741"/>
      <w:bookmarkStart w:id="2275" w:name="_Toc275502088"/>
      <w:bookmarkStart w:id="2276" w:name="_Toc371377618"/>
      <w:bookmarkStart w:id="2277" w:name="DeliveryInstructionType_a"/>
      <w:bookmarkStart w:id="2278" w:name="_Toc528564131"/>
      <w:r>
        <w:t>DeliveryInstructionType [attribute]</w:t>
      </w:r>
      <w:bookmarkEnd w:id="2274"/>
      <w:bookmarkEnd w:id="2275"/>
      <w:bookmarkEnd w:id="2276"/>
      <w:bookmarkEnd w:id="2277"/>
      <w:bookmarkEnd w:id="22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94" o:spid="_x0000_s1397" style="position:absolute;left:0;text-align:left;margin-left:0;margin-top:0;width:50pt;height:50pt;z-index:249947648;visibility:hidden" coordsize="89,224" o:spt="100" o:preferrelative="t" adj="0,,0" path="">
                  <v:stroke joinstyle="round"/>
                  <v:formulas/>
                  <v:path o:connecttype="segments"/>
                  <o:lock v:ext="edit" selection="t"/>
                </v:shape>
              </w:pict>
            </w:r>
            <w:r w:rsidRPr="00557255">
              <w:pict>
                <v:shape id="_x0000_s3369" style="position:absolute;left:0;text-align:left;margin-left:2733.25pt;margin-top:7.2pt;width:134.25pt;height:53.25pt;z-index:-252449280;mso-wrap-edited:t;mso-position-horizontal:right" coordsize="" o:spt="100" wrapcoords="-30 0 1000 0 1000 1079 1000 1079 -30 1079 -30 0" adj="0,,0" path="">
                  <v:stroke joinstyle="round"/>
                  <v:imagedata r:id="rId499" o:title="dc_394"/>
                  <v:formulas/>
                  <v:path o:connecttype="segments"/>
                  <w10:wrap type="tight"/>
                </v:shape>
              </w:pict>
            </w:r>
            <w:r w:rsidR="00503198">
              <w:t xml:space="preserve">DeliveryInstructionType defines the type of </w:t>
            </w:r>
            <w:r w:rsidR="003A6546">
              <w:t>DeliveryInstruction</w:t>
            </w:r>
            <w:r w:rsidR="00503198">
              <w:t>.</w:t>
            </w:r>
          </w:p>
          <w:p w:rsidR="00503198" w:rsidRDefault="00503198" w:rsidP="00503198">
            <w:pPr>
              <w:pStyle w:val="Italic2"/>
            </w:pPr>
            <w:r>
              <w:t>This item is restricted to the following list.</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tc>
      </w:tr>
    </w:tbl>
    <w:p w:rsidR="00503198" w:rsidRDefault="00503198" w:rsidP="00503198"/>
    <w:p w:rsidR="00503198" w:rsidRDefault="00503198" w:rsidP="00503198">
      <w:pPr>
        <w:pStyle w:val="Heading2"/>
      </w:pPr>
      <w:bookmarkStart w:id="2279" w:name="_Toc259721742"/>
      <w:bookmarkStart w:id="2280" w:name="_Toc275502089"/>
      <w:bookmarkStart w:id="2281" w:name="_Toc371377619"/>
      <w:bookmarkStart w:id="2282" w:name="DeliveryLastDateOfChange"/>
      <w:bookmarkStart w:id="2283" w:name="_Toc528564132"/>
      <w:r>
        <w:t>DeliveryLastDateOfChange</w:t>
      </w:r>
      <w:bookmarkEnd w:id="2279"/>
      <w:bookmarkEnd w:id="2280"/>
      <w:bookmarkEnd w:id="2281"/>
      <w:bookmarkEnd w:id="2282"/>
      <w:bookmarkEnd w:id="22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95" o:spid="_x0000_s1398" style="position:absolute;left:0;text-align:left;margin-left:0;margin-top:0;width:50pt;height:50pt;z-index:249948672;visibility:hidden" coordsize="139,465" o:spt="100" o:preferrelative="t" adj="0,,0" path="">
                  <v:stroke joinstyle="round"/>
                  <v:formulas/>
                  <v:path o:connecttype="segments"/>
                  <o:lock v:ext="edit" selection="t"/>
                </v:shape>
              </w:pict>
            </w:r>
            <w:r w:rsidRPr="00557255">
              <w:pict>
                <v:shape id="_x0000_s3370" style="position:absolute;left:0;text-align:left;margin-left:6931pt;margin-top:7.2pt;width:279pt;height:83.25pt;z-index:-252448256;mso-wrap-edited:t;mso-position-horizontal:right" coordsize="" o:spt="100" wrapcoords="-30 424 427 424 683 424 683 151 683 151 683 0 1000 0 1000 0 1000 1051 683 1051 683 763 427 763 427 756 -30 756 -30 424" adj="0,,0" path="">
                  <v:stroke joinstyle="round"/>
                  <v:imagedata r:id="rId500" o:title="dc_395"/>
                  <v:formulas/>
                  <v:path o:connecttype="segments"/>
                  <w10:wrap type="tight"/>
                </v:shape>
              </w:pict>
            </w:r>
            <w:r w:rsidR="00503198">
              <w:t>The final Date and optionally Time that a line item or delivery line may be amended or cancelled by the buyer.</w:t>
            </w:r>
          </w:p>
          <w:p w:rsidR="00503198" w:rsidRDefault="00503198" w:rsidP="00503198">
            <w:pPr>
              <w:pStyle w:val="Normal2"/>
            </w:pPr>
            <w:r>
              <w:t>The final Date and optionally Time that a line item or delivery line may be amended or cancelled by the buyer.For example, the buyer can cancel each a delivery line before the DeliveryLastDateOfChange received from the seller on the OrderConfirmation.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284" w:name="_Toc259721743"/>
      <w:bookmarkStart w:id="2285" w:name="_Toc275502090"/>
      <w:bookmarkStart w:id="2286" w:name="_Toc371377620"/>
      <w:bookmarkStart w:id="2287" w:name="DeliveryLeg"/>
      <w:bookmarkStart w:id="2288" w:name="_Toc528564133"/>
      <w:r>
        <w:t>DeliveryLeg</w:t>
      </w:r>
      <w:bookmarkEnd w:id="2284"/>
      <w:bookmarkEnd w:id="2285"/>
      <w:bookmarkEnd w:id="2286"/>
      <w:bookmarkEnd w:id="2287"/>
      <w:bookmarkEnd w:id="22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36" type="#_x0000_t75" style="position:absolute;left:0;text-align:left;margin-left:7091.15pt;margin-top:7.05pt;width:268.15pt;height:682.8pt;z-index:-249704960;mso-wrap-edited:t;mso-position-horizontal:right" wrapcoords="199 7830 101 8538 5124 8652 5222 13803 8536 13917 8341 21520 21600 21577 21600 0 5903 -21 6051 2698 5463 2698 5319 7924 199 7830" filled="t">
                  <v:imagedata r:id="rId501" o:title="DeliveryLeg"/>
                  <w10:wrap type="tight"/>
                </v:shape>
              </w:pict>
            </w:r>
            <w:r w:rsidRPr="00557255">
              <w:pict>
                <v:shape id="dc_396" o:spid="_x0000_s3997" style="position:absolute;left:0;text-align:left;margin-left:0;margin-top:0;width:50pt;height:50pt;z-index:251444736;visibility:hidden" coordsize="1165,510" o:spt="100" o:preferrelative="t" adj="0,,0" path="">
                  <v:stroke joinstyle="round"/>
                  <v:formulas/>
                  <v:path o:connecttype="segments"/>
                  <o:lock v:ext="edit" selection="t"/>
                </v:shape>
              </w:pict>
            </w:r>
            <w:r w:rsidR="00503198">
              <w:t xml:space="preserve">A DeliveryLeg details the sequence, origin, transportation, and destination of each part of the delivery. More than one leg may be required if there is a change of mode, vehicle, or carrier. </w:t>
            </w:r>
          </w:p>
          <w:p w:rsidR="00503198" w:rsidRDefault="00503198" w:rsidP="00503198">
            <w:pPr>
              <w:pStyle w:val="ListBullet2"/>
            </w:pPr>
            <w:r>
              <w:t>Although transportation information is optional, it is strongly recommended that any transportation information available be sent.</w:t>
            </w:r>
          </w:p>
          <w:p w:rsidR="00503198" w:rsidRDefault="00503198" w:rsidP="00503198">
            <w:pPr>
              <w:pStyle w:val="Bold3"/>
            </w:pPr>
            <w:r>
              <w:t>DeliveryModeType [attribute]</w:t>
            </w:r>
          </w:p>
          <w:p w:rsidR="00503198" w:rsidRDefault="00503198" w:rsidP="00503198">
            <w:pPr>
              <w:pStyle w:val="Italic3"/>
            </w:pPr>
            <w:r>
              <w:t>DeliveryModeType is optional. A single instance might exist.</w:t>
            </w:r>
          </w:p>
          <w:p w:rsidR="00503198" w:rsidRDefault="00503198" w:rsidP="00503198">
            <w:pPr>
              <w:pStyle w:val="Normal3"/>
            </w:pPr>
            <w:r>
              <w:t>Provides delivery mode type that specifies if transport arrangement is needed or not.</w:t>
            </w:r>
          </w:p>
          <w:p w:rsidR="00503198" w:rsidRDefault="00503198" w:rsidP="00503198">
            <w:pPr>
              <w:pStyle w:val="Normal3"/>
            </w:pPr>
            <w:r>
              <w:t>Refer to DeliveryModeType definition for any enumerations.</w:t>
            </w:r>
          </w:p>
          <w:p w:rsidR="00503198" w:rsidRDefault="00503198" w:rsidP="00503198">
            <w:pPr>
              <w:pStyle w:val="Bold3"/>
            </w:pPr>
            <w:r>
              <w:t>DeliveryLegType [attribute]</w:t>
            </w:r>
          </w:p>
          <w:p w:rsidR="00503198" w:rsidRDefault="00503198" w:rsidP="00503198">
            <w:pPr>
              <w:pStyle w:val="Italic3"/>
            </w:pPr>
            <w:r>
              <w:t>DeliveryLegType is optional. A single instance might exist.</w:t>
            </w:r>
          </w:p>
          <w:p w:rsidR="00503198" w:rsidRDefault="00503198" w:rsidP="00503198">
            <w:pPr>
              <w:pStyle w:val="Normal3"/>
            </w:pPr>
            <w:r>
              <w:t>Provides the delivery leg type that specifies if delivery schedule is supplied or not.</w:t>
            </w:r>
          </w:p>
          <w:p w:rsidR="00503198" w:rsidRDefault="00503198" w:rsidP="00503198">
            <w:pPr>
              <w:pStyle w:val="Normal3"/>
            </w:pPr>
            <w:r>
              <w:t>Refer to DeliveryLegType definition for any enumerations.</w:t>
            </w:r>
          </w:p>
          <w:p w:rsidR="00503198" w:rsidRDefault="00503198" w:rsidP="00503198">
            <w:pPr>
              <w:pStyle w:val="Bold3"/>
            </w:pPr>
            <w:r>
              <w:t>EventType [attribute]</w:t>
            </w:r>
          </w:p>
          <w:p w:rsidR="00503198" w:rsidRDefault="00503198" w:rsidP="00503198">
            <w:pPr>
              <w:pStyle w:val="Italic3"/>
            </w:pPr>
            <w:r>
              <w:t>EventType is optional. A single instance might exist.</w:t>
            </w:r>
          </w:p>
          <w:p w:rsidR="00503198" w:rsidRDefault="00503198" w:rsidP="00503198">
            <w:pPr>
              <w:pStyle w:val="Normal3"/>
            </w:pPr>
            <w:r>
              <w:t>The type of transportation event that the DeliveryLeg represents.</w:t>
            </w:r>
          </w:p>
          <w:p w:rsidR="00503198" w:rsidRDefault="00503198" w:rsidP="00503198">
            <w:pPr>
              <w:pStyle w:val="Normal3"/>
            </w:pPr>
            <w:r>
              <w:t>Refer to EventType definition for any enumerations.</w:t>
            </w:r>
          </w:p>
          <w:p w:rsidR="000C3AAD" w:rsidRDefault="000C3AAD" w:rsidP="000C3AAD">
            <w:pPr>
              <w:pStyle w:val="Bold3"/>
            </w:pPr>
            <w:r>
              <w:t>LegStageType [attribute]</w:t>
            </w:r>
          </w:p>
          <w:p w:rsidR="000C3AAD" w:rsidRDefault="000C3AAD" w:rsidP="000C3AAD">
            <w:pPr>
              <w:pStyle w:val="Italic3"/>
            </w:pPr>
            <w:r>
              <w:t>LegStageType is optional. A single instance might exist.</w:t>
            </w:r>
          </w:p>
          <w:p w:rsidR="000C3AAD" w:rsidRDefault="000C3AAD" w:rsidP="000C3AAD">
            <w:pPr>
              <w:pStyle w:val="Normal3"/>
            </w:pPr>
            <w:r>
              <w:t>LegStageType is used to identify whether this is the primary transportation process or a transportation process that comes before or after the main transportation process.</w:t>
            </w:r>
          </w:p>
          <w:p w:rsidR="000C3AAD" w:rsidRDefault="000C3AAD" w:rsidP="000C3AAD">
            <w:pPr>
              <w:pStyle w:val="Normal3"/>
            </w:pPr>
            <w:r>
              <w:t>Refer to LegStageType definition for any enumerations</w:t>
            </w:r>
            <w:r w:rsidR="00E8534B">
              <w:t>.</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DeliveryLegSequenceNumber</w:t>
            </w:r>
          </w:p>
          <w:p w:rsidR="00503198" w:rsidRDefault="00503198" w:rsidP="00503198">
            <w:pPr>
              <w:pStyle w:val="Italic4"/>
            </w:pPr>
            <w:r>
              <w:t>DeliveryLegSequenceNumber is mandatory. A single instance is required.</w:t>
            </w:r>
          </w:p>
          <w:p w:rsidR="00503198" w:rsidRDefault="00503198" w:rsidP="00503198">
            <w:pPr>
              <w:pStyle w:val="Normal4"/>
            </w:pPr>
            <w:r>
              <w:t>The sequential number of the delivery leg. Applicable to multiple delivery segments.</w:t>
            </w:r>
          </w:p>
          <w:p w:rsidR="00503198" w:rsidRDefault="00503198" w:rsidP="00503198">
            <w:pPr>
              <w:pStyle w:val="Bold4"/>
            </w:pPr>
            <w:r>
              <w:t>DeliveryOrigin</w:t>
            </w:r>
          </w:p>
          <w:p w:rsidR="00503198" w:rsidRDefault="00495E3D" w:rsidP="00503198">
            <w:pPr>
              <w:pStyle w:val="Italic4"/>
            </w:pPr>
            <w:r>
              <w:t>DeliveryOrigin is mandatory. One instance is required, multiple instances might exist</w:t>
            </w:r>
            <w:r w:rsidR="00503198">
              <w: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7C5FDF" w:rsidRDefault="007C5FDF" w:rsidP="007C5FDF">
            <w:pPr>
              <w:pStyle w:val="Bold4"/>
            </w:pPr>
            <w:r>
              <w:t>ResourceInformation</w:t>
            </w:r>
          </w:p>
          <w:p w:rsidR="007C5FDF" w:rsidRDefault="007C5FDF" w:rsidP="007C5FDF">
            <w:pPr>
              <w:pStyle w:val="Italic4"/>
            </w:pPr>
            <w:r w:rsidRPr="007C5FDF">
              <w:t>ResourceInformation</w:t>
            </w:r>
            <w:r>
              <w:t xml:space="preserve"> is optional. A single instance might exist.</w:t>
            </w:r>
          </w:p>
          <w:p w:rsidR="007C5FDF" w:rsidRDefault="007C5FDF" w:rsidP="00503198">
            <w:pPr>
              <w:pStyle w:val="Normal4"/>
            </w:pPr>
            <w:r w:rsidRPr="007C5FDF">
              <w:t>A group item that contains information for specification of resources</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Route</w:t>
            </w:r>
          </w:p>
          <w:p w:rsidR="00503198" w:rsidRDefault="00503198" w:rsidP="00503198">
            <w:pPr>
              <w:pStyle w:val="Italic4"/>
            </w:pPr>
            <w:r>
              <w:t>Route is optional. Multiple instances might exist.</w:t>
            </w:r>
          </w:p>
          <w:p w:rsidR="00503198" w:rsidRDefault="00503198" w:rsidP="00503198">
            <w:pPr>
              <w:pStyle w:val="Normal4"/>
            </w:pPr>
            <w:r>
              <w:t>Route defines directions and characteristics for how to transport goods between two locations. A route starts at delivery origin or at the supplypoint belonging to the delivery origin.</w:t>
            </w:r>
          </w:p>
          <w:p w:rsidR="00503198" w:rsidRDefault="00503198" w:rsidP="00503198">
            <w:pPr>
              <w:pStyle w:val="Bold4"/>
            </w:pPr>
            <w:r>
              <w:t>DeliveryTransitTime</w:t>
            </w:r>
          </w:p>
          <w:p w:rsidR="00503198" w:rsidRDefault="00503198" w:rsidP="00503198">
            <w:pPr>
              <w:pStyle w:val="Italic4"/>
            </w:pPr>
            <w:r>
              <w:t>DeliveryTransitTime is optional. A single instance might exist.</w:t>
            </w:r>
          </w:p>
          <w:p w:rsidR="00503198" w:rsidRDefault="00503198" w:rsidP="00503198">
            <w:pPr>
              <w:pStyle w:val="Normal4"/>
            </w:pPr>
            <w:r>
              <w:t>A group item representing the number of Days and optionally Hours and Minutes between origin and destination for a DeliveryLeg.</w:t>
            </w:r>
          </w:p>
          <w:p w:rsidR="00503198" w:rsidRDefault="00503198" w:rsidP="00503198">
            <w:pPr>
              <w:pStyle w:val="Bold4"/>
            </w:pPr>
            <w:r>
              <w:t>DeliveryDestination</w:t>
            </w:r>
          </w:p>
          <w:p w:rsidR="00503198" w:rsidRDefault="00503198" w:rsidP="00503198">
            <w:pPr>
              <w:pStyle w:val="Italic4"/>
            </w:pPr>
            <w:r>
              <w:t xml:space="preserve">DeliveryDestination is optional. A </w:t>
            </w:r>
            <w:r w:rsidR="000E3E82">
              <w:t xml:space="preserve">Multiple instances </w:t>
            </w:r>
            <w:r>
              <w:t>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DeliveryLegReference</w:t>
            </w:r>
          </w:p>
          <w:p w:rsidR="00503198" w:rsidRDefault="00503198" w:rsidP="00503198">
            <w:pPr>
              <w:pStyle w:val="Italic4"/>
            </w:pPr>
            <w:r>
              <w:t>DeliveryLegReference is optional. Multiple instances might exist.</w:t>
            </w:r>
          </w:p>
          <w:p w:rsidR="00503198" w:rsidRDefault="00503198" w:rsidP="00503198">
            <w:pPr>
              <w:pStyle w:val="Normal4"/>
            </w:pPr>
            <w:r>
              <w:t>A reference that applies to the delivery leg.</w:t>
            </w:r>
          </w:p>
          <w:p w:rsidR="00503198" w:rsidRDefault="00503198" w:rsidP="00503198">
            <w:pPr>
              <w:pStyle w:val="Bold4"/>
            </w:pPr>
            <w:r>
              <w:t>TermsOfChartering</w:t>
            </w:r>
          </w:p>
          <w:p w:rsidR="00503198" w:rsidRDefault="00503198" w:rsidP="00503198">
            <w:pPr>
              <w:pStyle w:val="Italic4"/>
            </w:pPr>
            <w:r>
              <w:t>TermsOfChartering is optional. Multiple instances might exist.</w:t>
            </w:r>
          </w:p>
          <w:p w:rsidR="00503198" w:rsidRDefault="00503198" w:rsidP="00503198">
            <w:pPr>
              <w:pStyle w:val="Normal4"/>
            </w:pPr>
            <w:r>
              <w:t>The terms of the vessel chartering. There are multiple types of TermsOfChartering that need to be specified.  E.g.: Loading Terms and Unloading Terms</w:t>
            </w:r>
            <w:r w:rsidR="00557255" w:rsidRPr="00557255">
              <w:pict>
                <v:shape id="_x0000_s3996" style="position:absolute;left:0;text-align:left;margin-left:0;margin-top:0;width:50pt;height:50pt;z-index:251443712;visibility:hidden;mso-position-horizontal-relative:text;mso-position-vertical-relative:text" coordsize="67,278" o:spt="100" o:preferrelative="t" adj="0,,0" path="">
                  <v:stroke joinstyle="round"/>
                  <v:formulas/>
                  <v:path o:connecttype="segments"/>
                  <o:lock v:ext="edit" selection="t"/>
                </v:shape>
              </w:pict>
            </w:r>
          </w:p>
        </w:tc>
      </w:tr>
    </w:tbl>
    <w:p w:rsidR="00503198" w:rsidRDefault="00503198" w:rsidP="00503198"/>
    <w:p w:rsidR="00503198" w:rsidRDefault="00503198" w:rsidP="00503198"/>
    <w:p w:rsidR="00503198" w:rsidRDefault="00503198" w:rsidP="00503198">
      <w:pPr>
        <w:pStyle w:val="Heading2"/>
      </w:pPr>
      <w:bookmarkStart w:id="2289" w:name="_Toc259721744"/>
      <w:bookmarkStart w:id="2290" w:name="_Toc275502091"/>
      <w:bookmarkStart w:id="2291" w:name="_Toc371377621"/>
      <w:bookmarkStart w:id="2292" w:name="DeliveryLegReference"/>
      <w:bookmarkStart w:id="2293" w:name="_Toc528564134"/>
      <w:r>
        <w:t>DeliveryLegReference</w:t>
      </w:r>
      <w:bookmarkEnd w:id="2289"/>
      <w:bookmarkEnd w:id="2290"/>
      <w:bookmarkEnd w:id="2291"/>
      <w:bookmarkEnd w:id="2292"/>
      <w:bookmarkEnd w:id="22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97" o:spid="_x0000_s1399" style="position:absolute;left:0;text-align:left;margin-left:0;margin-top:0;width:50pt;height:50pt;z-index:249949696;visibility:hidden" coordsize="154,426" o:spt="100" o:preferrelative="t" adj="0,,0" path="">
                  <v:stroke joinstyle="round"/>
                  <v:formulas/>
                  <v:path o:connecttype="segments"/>
                  <o:lock v:ext="edit" selection="t"/>
                </v:shape>
              </w:pict>
            </w:r>
            <w:r w:rsidRPr="00557255">
              <w:rPr>
                <w:noProof/>
              </w:rPr>
              <w:pict>
                <v:shape id="_x0000_s3995" type="#_x0000_t75" style="position:absolute;left:0;text-align:left;margin-left:6865.75pt;margin-top:0;width:276.75pt;height:96pt;z-index:-251873792;mso-wrap-edited:t;mso-position-horizontal:right" wrapcoords="9366 7132 234 7301 351 14726 9483 15232 9541 21645 21600 21431 21600 0 9366 -124 9366 7132">
                  <v:imagedata r:id="rId502" o:title="DeliveryLegReference"/>
                  <w10:wrap type="tight"/>
                </v:shape>
              </w:pict>
            </w:r>
            <w:r w:rsidR="00503198">
              <w:t>A reference that applies to the delivery leg.</w:t>
            </w:r>
          </w:p>
          <w:p w:rsidR="00503198" w:rsidRDefault="00503198" w:rsidP="00503198">
            <w:pPr>
              <w:pStyle w:val="Bold3"/>
            </w:pPr>
            <w:r>
              <w:t>DeliveryLegReferenceType [attribute]</w:t>
            </w:r>
          </w:p>
          <w:p w:rsidR="00503198" w:rsidRDefault="00503198" w:rsidP="00503198">
            <w:pPr>
              <w:pStyle w:val="Italic3"/>
            </w:pPr>
            <w:r>
              <w:t>DeliveryLegReferenceType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Refer to DeliveryLegReferenceType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294" w:name="_Toc259721745"/>
      <w:bookmarkStart w:id="2295" w:name="_Toc275502092"/>
      <w:bookmarkStart w:id="2296" w:name="_Toc371377622"/>
      <w:bookmarkStart w:id="2297" w:name="DeliveryLegReferenceType_a"/>
      <w:bookmarkStart w:id="2298" w:name="_Toc528564135"/>
      <w:r>
        <w:t>DeliveryLegReferenceType [attribute]</w:t>
      </w:r>
      <w:bookmarkEnd w:id="2294"/>
      <w:bookmarkEnd w:id="2295"/>
      <w:bookmarkEnd w:id="2296"/>
      <w:bookmarkEnd w:id="2297"/>
      <w:bookmarkEnd w:id="22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98" o:spid="_x0000_s4109" style="position:absolute;left:0;text-align:left;margin-left:0;margin-top:0;width:50pt;height:50pt;z-index:251537920;visibility:hidden" coordsize="89,233" o:spt="100" o:preferrelative="t" adj="0,,0" path="">
                  <v:stroke joinstyle="round"/>
                  <v:formulas/>
                  <v:path o:connecttype="segments"/>
                  <o:lock v:ext="edit" selection="t"/>
                </v:shape>
              </w:pict>
            </w:r>
            <w:r w:rsidRPr="00557255">
              <w:pict>
                <v:shape id="_x0000_s4110" style="position:absolute;left:0;text-align:left;margin-left:2885.5pt;margin-top:7.2pt;width:139.5pt;height:53.25pt;z-index:-251777536;mso-wrap-edited:t;mso-position-horizontal:right" coordsize="" o:spt="100" wrapcoords="-30 0 1000 0 1000 1079 1000 1079 -30 1079 -30 0" adj="0,,0" path="">
                  <v:stroke joinstyle="round"/>
                  <v:imagedata r:id="rId503" o:title="dc_39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FC3C0B" w:rsidRDefault="00503198" w:rsidP="00503198"/>
    <w:p w:rsidR="00503198" w:rsidRDefault="00503198" w:rsidP="00503198">
      <w:pPr>
        <w:pStyle w:val="Normal2"/>
      </w:pPr>
    </w:p>
    <w:p w:rsidR="00503198" w:rsidRDefault="00503198" w:rsidP="00503198"/>
    <w:p w:rsidR="00503198" w:rsidRDefault="00503198" w:rsidP="00503198">
      <w:pPr>
        <w:pStyle w:val="Heading2"/>
      </w:pPr>
      <w:bookmarkStart w:id="2299" w:name="_Toc259721746"/>
      <w:bookmarkStart w:id="2300" w:name="_Toc275502093"/>
      <w:bookmarkStart w:id="2301" w:name="_Toc371377623"/>
      <w:bookmarkStart w:id="2302" w:name="DeliveryLegSequenceNumber"/>
      <w:bookmarkStart w:id="2303" w:name="_Toc528564136"/>
      <w:r>
        <w:t>DeliveryLegSequenceNumber</w:t>
      </w:r>
      <w:bookmarkEnd w:id="2299"/>
      <w:bookmarkEnd w:id="2300"/>
      <w:bookmarkEnd w:id="2301"/>
      <w:bookmarkEnd w:id="2302"/>
      <w:bookmarkEnd w:id="23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399" o:spid="_x0000_s1400" style="position:absolute;left:0;text-align:left;margin-left:0;margin-top:0;width:50pt;height:50pt;z-index:249950720;visibility:hidden" coordsize="67,230" o:spt="100" o:preferrelative="t" adj="0,,0" path="">
                  <v:stroke joinstyle="round"/>
                  <v:formulas/>
                  <v:path o:connecttype="segments"/>
                  <o:lock v:ext="edit" selection="t"/>
                </v:shape>
              </w:pict>
            </w:r>
            <w:r w:rsidRPr="00557255">
              <w:pict>
                <v:shape id="_x0000_s3371" style="position:absolute;left:0;text-align:left;margin-left:2842pt;margin-top:7.2pt;width:138pt;height:40.5pt;z-index:-252447232;mso-wrap-edited:t;mso-position-horizontal:right" coordsize="" o:spt="100" wrapcoords="-30 104 1000 104 1000 1105 1000 1105 -30 1105 -30 104" adj="0,,0" path="">
                  <v:stroke joinstyle="round"/>
                  <v:imagedata r:id="rId504" o:title="dc_399"/>
                  <v:formulas/>
                  <v:path o:connecttype="segments"/>
                  <w10:wrap type="tight"/>
                </v:shape>
              </w:pict>
            </w:r>
            <w:r w:rsidR="00503198">
              <w:t>The sequential number of the delivery leg. Applicable to multiple delivery segments.</w:t>
            </w:r>
          </w:p>
        </w:tc>
      </w:tr>
    </w:tbl>
    <w:p w:rsidR="00503198" w:rsidRDefault="00503198" w:rsidP="00503198"/>
    <w:p w:rsidR="00503198" w:rsidRDefault="00503198" w:rsidP="00503198">
      <w:pPr>
        <w:pStyle w:val="Heading2"/>
      </w:pPr>
      <w:bookmarkStart w:id="2304" w:name="_Toc259721747"/>
      <w:bookmarkStart w:id="2305" w:name="_Toc275502094"/>
      <w:bookmarkStart w:id="2306" w:name="_Toc371377624"/>
      <w:bookmarkStart w:id="2307" w:name="DeliveryLegType_a"/>
      <w:bookmarkStart w:id="2308" w:name="_Toc528564137"/>
      <w:r>
        <w:t>DeliveryLegType [attribute]</w:t>
      </w:r>
      <w:bookmarkEnd w:id="2304"/>
      <w:bookmarkEnd w:id="2305"/>
      <w:bookmarkEnd w:id="2306"/>
      <w:bookmarkEnd w:id="2307"/>
      <w:bookmarkEnd w:id="23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00" o:spid="_x0000_s1401" style="position:absolute;left:0;text-align:left;margin-left:0;margin-top:0;width:50pt;height:50pt;z-index:249951744;visibility:hidden" coordsize="110,199" o:spt="100" o:preferrelative="t" adj="0,,0" path="">
                  <v:stroke joinstyle="round"/>
                  <v:formulas/>
                  <v:path o:connecttype="segments"/>
                  <o:lock v:ext="edit" selection="t"/>
                </v:shape>
              </w:pict>
            </w:r>
            <w:r w:rsidRPr="00557255">
              <w:pict>
                <v:shape id="_x0000_s3372" style="position:absolute;left:0;text-align:left;margin-left:2298.25pt;margin-top:7.2pt;width:119.25pt;height:66pt;z-index:-252446208;mso-wrap-edited:t;mso-position-horizontal:right" coordsize="" o:spt="100" wrapcoords="-30 0 1000 0 1000 1064 1000 1064 -30 1064 -30 0" adj="0,,0" path="">
                  <v:stroke joinstyle="round"/>
                  <v:imagedata r:id="rId505" o:title="dc_400"/>
                  <v:formulas/>
                  <v:path o:connecttype="segments"/>
                  <w10:wrap type="tight"/>
                </v:shape>
              </w:pict>
            </w:r>
            <w:r w:rsidR="00503198">
              <w:t>Provides the delivery leg type that specifies if delivery schedule is supplied or not.</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The delivery schedule is supplied and defined.</w:t>
            </w:r>
          </w:p>
          <w:p w:rsidR="00503198" w:rsidRDefault="00503198" w:rsidP="00503198">
            <w:pPr>
              <w:pStyle w:val="Bold3"/>
            </w:pPr>
            <w:r>
              <w:t>Open</w:t>
            </w:r>
          </w:p>
          <w:p w:rsidR="00503198" w:rsidRDefault="00503198" w:rsidP="00503198">
            <w:pPr>
              <w:pStyle w:val="Normal3"/>
            </w:pPr>
            <w:r>
              <w:t>The delivery schedule is open and will be given later by other party. This type is often used when goods are picked-up at the warehouse by customer.</w:t>
            </w:r>
          </w:p>
        </w:tc>
      </w:tr>
    </w:tbl>
    <w:p w:rsidR="00503198" w:rsidRDefault="00503198" w:rsidP="00503198"/>
    <w:p w:rsidR="00503198" w:rsidRDefault="00503198" w:rsidP="00503198">
      <w:pPr>
        <w:pStyle w:val="Heading2"/>
      </w:pPr>
      <w:bookmarkStart w:id="2309" w:name="_Toc259721748"/>
      <w:bookmarkStart w:id="2310" w:name="_Toc275502095"/>
      <w:bookmarkStart w:id="2311" w:name="_Toc371377625"/>
      <w:bookmarkStart w:id="2312" w:name="DeliveryLineNumber"/>
      <w:bookmarkStart w:id="2313" w:name="_Toc528564138"/>
      <w:r>
        <w:t>DeliveryLineNumber</w:t>
      </w:r>
      <w:bookmarkEnd w:id="2309"/>
      <w:bookmarkEnd w:id="2310"/>
      <w:bookmarkEnd w:id="2311"/>
      <w:bookmarkEnd w:id="2312"/>
      <w:bookmarkEnd w:id="23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01" o:spid="_x0000_s1402" style="position:absolute;left:0;text-align:left;margin-left:0;margin-top:0;width:50pt;height:50pt;z-index:249952768;visibility:hidden" coordsize="67,167" o:spt="100" o:preferrelative="t" adj="0,,0" path="">
                  <v:stroke joinstyle="round"/>
                  <v:formulas/>
                  <v:path o:connecttype="segments"/>
                  <o:lock v:ext="edit" selection="t"/>
                </v:shape>
              </w:pict>
            </w:r>
            <w:r w:rsidRPr="00557255">
              <w:pict>
                <v:shape id="_x0000_s3373" style="position:absolute;left:0;text-align:left;margin-left:1754.5pt;margin-top:7.2pt;width:100.5pt;height:40.5pt;z-index:-252445184;mso-wrap-edited:t;mso-position-horizontal:right" coordsize="" o:spt="100" wrapcoords="-30 104 1000 104 1000 1105 1000 1105 -30 1105 -30 104" adj="0,,0" path="">
                  <v:stroke joinstyle="round"/>
                  <v:imagedata r:id="rId506" o:title="dc_401"/>
                  <v:formulas/>
                  <v:path o:connecttype="segments"/>
                  <w10:wrap type="tight"/>
                </v:shape>
              </w:pict>
            </w:r>
            <w:r w:rsidR="00503198">
              <w:t>A sequential number that uniquely identifies a delivery line of the DeliverySchedule; a delivery line consists of a quantity and a date range for the delivery to take place.</w:t>
            </w:r>
          </w:p>
        </w:tc>
      </w:tr>
    </w:tbl>
    <w:p w:rsidR="00503198" w:rsidRDefault="00503198" w:rsidP="00503198"/>
    <w:p w:rsidR="00503198" w:rsidRDefault="00503198" w:rsidP="00503198">
      <w:pPr>
        <w:pStyle w:val="Heading2"/>
      </w:pPr>
      <w:bookmarkStart w:id="2314" w:name="_Toc259721749"/>
      <w:bookmarkStart w:id="2315" w:name="_Toc275502096"/>
      <w:bookmarkStart w:id="2316" w:name="_Toc371377626"/>
      <w:bookmarkStart w:id="2317" w:name="DeliveryMessage"/>
      <w:bookmarkStart w:id="2318" w:name="_Toc528564139"/>
      <w:r>
        <w:t>DeliveryMessage</w:t>
      </w:r>
      <w:bookmarkEnd w:id="2314"/>
      <w:bookmarkEnd w:id="2315"/>
      <w:bookmarkEnd w:id="2316"/>
      <w:bookmarkEnd w:id="2317"/>
      <w:bookmarkEnd w:id="2318"/>
    </w:p>
    <w:tbl>
      <w:tblPr>
        <w:tblW w:w="5000" w:type="pct"/>
        <w:tblCellMar>
          <w:top w:w="144" w:type="dxa"/>
          <w:left w:w="115" w:type="dxa"/>
          <w:right w:w="115" w:type="dxa"/>
        </w:tblCellMar>
        <w:tblLook w:val="01E0"/>
      </w:tblPr>
      <w:tblGrid>
        <w:gridCol w:w="9584"/>
      </w:tblGrid>
      <w:tr w:rsidR="00503198" w:rsidTr="00503198">
        <w:tc>
          <w:tcPr>
            <w:tcW w:w="5000" w:type="pct"/>
          </w:tcPr>
          <w:p w:rsidR="00282C35" w:rsidRDefault="00557255" w:rsidP="00282C35">
            <w:pPr>
              <w:pStyle w:val="Normal2"/>
            </w:pPr>
            <w:r w:rsidRPr="00557255">
              <w:pict>
                <v:shape id="dc_402" o:spid="_x0000_s1403" style="position:absolute;left:0;text-align:left;margin-left:0;margin-top:0;width:50pt;height:50pt;z-index:249953792;visibility:hidden" coordsize="568,501" o:spt="100" o:preferrelative="t" adj="0,,0" path="">
                  <v:stroke joinstyle="round"/>
                  <v:formulas/>
                  <v:path o:connecttype="segments"/>
                  <o:lock v:ext="edit" selection="t"/>
                </v:shape>
              </w:pict>
            </w:r>
            <w:r>
              <w:rPr>
                <w:noProof/>
                <w:snapToGrid/>
                <w:lang w:val="sv-SE" w:eastAsia="sv-SE"/>
              </w:rPr>
              <w:pict>
                <v:shape id="_x0000_s5828" type="#_x0000_t75" style="position:absolute;left:0;text-align:left;margin-left:8188.8pt;margin-top:7.05pt;width:306pt;height:341.25pt;z-index:-250131968;mso-wrap-edited:t;mso-position-horizontal:right" wrapcoords="7193 11397 205 11586 258 13106 7246 12963 7193 18280 10793 18423 10846 21556 21600 21553 21600 0 7828 51 7934 6602 7193 6697 7193 11397" filled="t">
                  <v:imagedata r:id="rId507" o:title="DeliveryMessage"/>
                  <w10:wrap type="tight"/>
                </v:shape>
              </w:pict>
            </w:r>
            <w:r w:rsidR="00503198">
              <w:t xml:space="preserve">The </w:t>
            </w:r>
            <w:r w:rsidR="00282C35">
              <w:t>DeliveryMessage element is the root element for the DeliveryMessage e-Document.</w:t>
            </w:r>
          </w:p>
          <w:p w:rsidR="00503198" w:rsidRDefault="00282C35" w:rsidP="00282C35">
            <w:pPr>
              <w:pStyle w:val="Normal2"/>
            </w:pPr>
            <w:r>
              <w:t>The DeliveryMessage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DeliveryMessageHeader</w:t>
            </w:r>
          </w:p>
          <w:p w:rsidR="00503198" w:rsidRDefault="00503198" w:rsidP="00503198">
            <w:pPr>
              <w:pStyle w:val="Italic4"/>
            </w:pPr>
            <w:r>
              <w:t>DeliveryMessageHeader is mandatory. A single instance is required.</w:t>
            </w:r>
          </w:p>
          <w:p w:rsidR="00503198" w:rsidRDefault="00503198" w:rsidP="00503198">
            <w:pPr>
              <w:pStyle w:val="Normal4"/>
            </w:pPr>
            <w:r>
              <w:t>The DeliveryMessageHeader contains information common to the entire delivery.</w:t>
            </w:r>
          </w:p>
          <w:p w:rsidR="00503198" w:rsidRDefault="00503198" w:rsidP="00503198">
            <w:pPr>
              <w:pStyle w:val="Bold4"/>
            </w:pPr>
            <w:r>
              <w:t>DeliveryMessageLineItem</w:t>
            </w:r>
          </w:p>
          <w:p w:rsidR="00503198" w:rsidRDefault="00503198" w:rsidP="00503198">
            <w:pPr>
              <w:pStyle w:val="Italic4"/>
            </w:pPr>
            <w:r>
              <w:t>DeliveryMessageLineItem is mandatory. One instance is required, multiple instances might exist.</w:t>
            </w:r>
          </w:p>
          <w:p w:rsidR="00503198" w:rsidRDefault="00503198" w:rsidP="00503198">
            <w:pPr>
              <w:pStyle w:val="Normal4"/>
            </w:pPr>
            <w:r>
              <w:t>The DeliveryMessageLineItem specifies details for an individual delivery line.</w:t>
            </w:r>
          </w:p>
          <w:p w:rsidR="00503198" w:rsidRDefault="00503198" w:rsidP="00503198">
            <w:pPr>
              <w:pStyle w:val="Bold4"/>
            </w:pPr>
            <w:r>
              <w:t>DeliveryMessageSummary</w:t>
            </w:r>
          </w:p>
          <w:p w:rsidR="00503198" w:rsidRDefault="00503198" w:rsidP="00503198">
            <w:pPr>
              <w:pStyle w:val="Italic4"/>
            </w:pPr>
            <w:r>
              <w:t>DeliveryMessageSummary is optional. A single instance might exist.</w:t>
            </w:r>
          </w:p>
          <w:p w:rsidR="00503198" w:rsidRDefault="00503198" w:rsidP="00503198">
            <w:pPr>
              <w:pStyle w:val="Normal4"/>
            </w:pPr>
            <w:r>
              <w:t xml:space="preserve">Summary information that applies to the entire </w:t>
            </w:r>
            <w:r w:rsidR="00660C89">
              <w:t>DeliveryMessage</w:t>
            </w:r>
            <w:r>
              <w:t>.</w:t>
            </w:r>
          </w:p>
        </w:tc>
      </w:tr>
    </w:tbl>
    <w:p w:rsidR="00503198" w:rsidRDefault="00503198" w:rsidP="00503198"/>
    <w:p w:rsidR="00503198" w:rsidRDefault="00503198" w:rsidP="00503198">
      <w:pPr>
        <w:pStyle w:val="Heading2"/>
      </w:pPr>
      <w:bookmarkStart w:id="2319" w:name="_Toc259721750"/>
      <w:bookmarkStart w:id="2320" w:name="_Toc275502097"/>
      <w:bookmarkStart w:id="2321" w:name="_Toc371377627"/>
      <w:bookmarkStart w:id="2322" w:name="DeliveryMessageBook"/>
      <w:bookmarkStart w:id="2323" w:name="_Toc528564140"/>
      <w:r>
        <w:t>DeliveryMessageBook</w:t>
      </w:r>
      <w:bookmarkEnd w:id="2319"/>
      <w:bookmarkEnd w:id="2320"/>
      <w:bookmarkEnd w:id="2321"/>
      <w:bookmarkEnd w:id="2322"/>
      <w:bookmarkEnd w:id="2323"/>
    </w:p>
    <w:tbl>
      <w:tblPr>
        <w:tblW w:w="5000" w:type="pct"/>
        <w:tblCellMar>
          <w:top w:w="144" w:type="dxa"/>
          <w:left w:w="115" w:type="dxa"/>
          <w:right w:w="115" w:type="dxa"/>
        </w:tblCellMar>
        <w:tblLook w:val="01E0"/>
      </w:tblPr>
      <w:tblGrid>
        <w:gridCol w:w="9584"/>
      </w:tblGrid>
      <w:tr w:rsidR="00503198" w:rsidTr="00503198">
        <w:tc>
          <w:tcPr>
            <w:tcW w:w="5000" w:type="pct"/>
          </w:tcPr>
          <w:p w:rsidR="003F7E4D" w:rsidRDefault="00557255" w:rsidP="003F7E4D">
            <w:pPr>
              <w:pStyle w:val="Normal2"/>
            </w:pPr>
            <w:r w:rsidRPr="00557255">
              <w:pict>
                <v:shape id="dc_403" o:spid="_x0000_s1404" style="position:absolute;left:0;text-align:left;margin-left:0;margin-top:0;width:50pt;height:50pt;z-index:249954816;visibility:hidden" coordsize="505,557" o:spt="100" o:preferrelative="t" adj="0,,0" path="">
                  <v:stroke joinstyle="round"/>
                  <v:formulas/>
                  <v:path o:connecttype="segments"/>
                  <o:lock v:ext="edit" selection="t"/>
                </v:shape>
              </w:pict>
            </w:r>
            <w:r w:rsidRPr="00557255">
              <w:pict>
                <v:shape id="_x0000_s3375" style="position:absolute;left:0;text-align:left;margin-left:8540.5pt;margin-top:7.2pt;width:334.5pt;height:303pt;z-index:-252444160;mso-wrap-edited:t;mso-position-horizontal:right" coordsize="" o:spt="100" wrapcoords="-30 417 298 417 298 13 511 13 511 13 511 0 1000 0 1000 0 1000 1014 511 1014 511 917 298 917 298 509 -30 509 -30 417" adj="0,,0" path="">
                  <v:stroke joinstyle="round"/>
                  <v:imagedata r:id="rId508" o:title="dc_403"/>
                  <v:formulas/>
                  <v:path o:connecttype="segments"/>
                  <w10:wrap type="tight"/>
                </v:shape>
              </w:pict>
            </w:r>
            <w:r w:rsidR="00503198">
              <w:t xml:space="preserve">The </w:t>
            </w:r>
            <w:r w:rsidR="003F7E4D">
              <w:t>DeliveryMessageBook element is the root element for the DeliveryMessageBook e-Document.</w:t>
            </w:r>
          </w:p>
          <w:p w:rsidR="00503198" w:rsidRDefault="003F7E4D" w:rsidP="003F7E4D">
            <w:pPr>
              <w:pStyle w:val="Normal2"/>
            </w:pPr>
            <w:r>
              <w:t>The DeliveryMessageBook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DeliveryMessageBookHeader</w:t>
            </w:r>
          </w:p>
          <w:p w:rsidR="00503198" w:rsidRDefault="00503198" w:rsidP="00503198">
            <w:pPr>
              <w:pStyle w:val="Italic4"/>
            </w:pPr>
            <w:r>
              <w:t>DeliveryMessageBookHeader is mandatory. A single instance is required.</w:t>
            </w:r>
          </w:p>
          <w:p w:rsidR="00503198" w:rsidRDefault="00503198" w:rsidP="00503198">
            <w:pPr>
              <w:pStyle w:val="Normal4"/>
            </w:pPr>
            <w:r>
              <w:t>The DeliveryMessageBookHeader is required and contains information common to the entire delivery.</w:t>
            </w:r>
          </w:p>
          <w:p w:rsidR="00503198" w:rsidRDefault="00503198" w:rsidP="00503198">
            <w:pPr>
              <w:pStyle w:val="Bold4"/>
            </w:pPr>
            <w:r>
              <w:t>DeliveryMessageBookShipment</w:t>
            </w:r>
          </w:p>
          <w:p w:rsidR="00503198" w:rsidRDefault="00503198" w:rsidP="00503198">
            <w:pPr>
              <w:pStyle w:val="Italic4"/>
            </w:pPr>
            <w:r>
              <w:t>DeliveryMessageBookShipment is mandatory. One instance is required, multiple instances might exist.</w:t>
            </w:r>
          </w:p>
          <w:p w:rsidR="00503198" w:rsidRDefault="00503198" w:rsidP="00503198">
            <w:pPr>
              <w:pStyle w:val="Normal4"/>
            </w:pPr>
            <w:r>
              <w:t>DeliveryMessageBookShipment is required. The DeliveryMessageBookShipment specifies an individual shipment. It may contain many shipment line items.</w:t>
            </w:r>
          </w:p>
          <w:p w:rsidR="00503198" w:rsidRDefault="00503198" w:rsidP="00503198">
            <w:pPr>
              <w:pStyle w:val="Bold4"/>
            </w:pPr>
            <w:r>
              <w:t>DeliveryMessageBookSummary</w:t>
            </w:r>
          </w:p>
          <w:p w:rsidR="00503198" w:rsidRDefault="00503198" w:rsidP="00503198">
            <w:pPr>
              <w:pStyle w:val="Italic4"/>
            </w:pPr>
            <w:r>
              <w:t>DeliveryMessageBookSummary is mandatory. A single instance is required.</w:t>
            </w:r>
          </w:p>
          <w:p w:rsidR="00503198" w:rsidRDefault="00503198" w:rsidP="00503198">
            <w:pPr>
              <w:pStyle w:val="Normal4"/>
            </w:pPr>
            <w:r>
              <w:t>DeliveryMessageBookSummary is a required element.</w:t>
            </w:r>
          </w:p>
        </w:tc>
      </w:tr>
    </w:tbl>
    <w:p w:rsidR="00503198" w:rsidRDefault="00503198" w:rsidP="00503198"/>
    <w:p w:rsidR="00503198" w:rsidRPr="00C02BD9" w:rsidRDefault="00503198" w:rsidP="00C02BD9">
      <w:pPr>
        <w:pStyle w:val="Heading2"/>
      </w:pPr>
      <w:bookmarkStart w:id="2324" w:name="_Toc259721751"/>
      <w:bookmarkStart w:id="2325" w:name="_Toc275502098"/>
      <w:bookmarkStart w:id="2326" w:name="_Toc371377628"/>
      <w:bookmarkStart w:id="2327" w:name="DeliveryMessageBookHeader"/>
      <w:bookmarkStart w:id="2328" w:name="_Toc528564141"/>
      <w:r w:rsidRPr="00C02BD9">
        <w:t>DeliveryMessageBookHeader</w:t>
      </w:r>
      <w:bookmarkEnd w:id="2324"/>
      <w:bookmarkEnd w:id="2325"/>
      <w:bookmarkEnd w:id="2326"/>
      <w:bookmarkEnd w:id="2327"/>
      <w:bookmarkEnd w:id="23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46" type="#_x0000_t75" style="position:absolute;left:0;text-align:left;margin-left:9735.95pt;margin-top:7.05pt;width:359.35pt;height:647.35pt;z-index:-249697792;mso-wrap-edited:t;mso-position-horizontal:right" wrapcoords="192 10199 304 11034 11932 11098 11670 21585 21600 21575 21600 0 11781 -58 11781 10220 192 10199" filled="t">
                  <v:imagedata r:id="rId509" o:title="DeliveryMessageBookHeader"/>
                  <w10:wrap type="tight"/>
                </v:shape>
              </w:pict>
            </w:r>
            <w:r w:rsidRPr="00557255">
              <w:pict>
                <v:shape id="dc_404" o:spid="_x0000_s4111" style="position:absolute;left:0;text-align:left;margin-left:0;margin-top:0;width:50pt;height:50pt;z-index:251539968;visibility:hidden" coordsize="972,573" o:spt="100" o:preferrelative="t" adj="0,,0" path="">
                  <v:stroke joinstyle="round"/>
                  <v:formulas/>
                  <v:path o:connecttype="segments"/>
                  <o:lock v:ext="edit" selection="t"/>
                </v:shape>
              </w:pict>
            </w:r>
            <w:r w:rsidR="00503198">
              <w:t>The DeliveryMessageBookHeader is required and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w:t>
            </w:r>
            <w:r w:rsidR="00502192">
              <w:t xml:space="preserve">is </w:t>
            </w:r>
            <w:r w:rsidR="00E86B66">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rsidRPr="006B2DAB">
              <w:t>ReturnReason</w:t>
            </w:r>
          </w:p>
          <w:p w:rsidR="00503198" w:rsidRDefault="00503198" w:rsidP="00503198">
            <w:pPr>
              <w:pStyle w:val="Italic4"/>
            </w:pPr>
            <w:r>
              <w:t>ReturnReason is optional. A single instance might exist.</w:t>
            </w:r>
          </w:p>
          <w:p w:rsidR="00503198" w:rsidRDefault="00503198" w:rsidP="00503198">
            <w:pPr>
              <w:pStyle w:val="Normal4"/>
            </w:pPr>
            <w:r w:rsidRPr="00A7057C">
              <w:t>A group item containing the reason for the Return</w:t>
            </w:r>
          </w:p>
          <w:p w:rsidR="002770BB" w:rsidRDefault="002770BB" w:rsidP="002770BB">
            <w:pPr>
              <w:pStyle w:val="Bold4"/>
            </w:pPr>
            <w:r>
              <w:t>AdditionalItemInfo</w:t>
            </w:r>
          </w:p>
          <w:p w:rsidR="002770BB" w:rsidRDefault="002770BB" w:rsidP="002770BB">
            <w:pPr>
              <w:pStyle w:val="Italic4"/>
            </w:pPr>
            <w:r>
              <w:t>AdditionalItemInfo is optional. Multiple instances might exist.</w:t>
            </w:r>
          </w:p>
          <w:p w:rsidR="002770BB" w:rsidRDefault="002770BB" w:rsidP="002770BB">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2329" w:name="_Toc259721752"/>
      <w:bookmarkStart w:id="2330" w:name="_Toc275502099"/>
      <w:bookmarkStart w:id="2331" w:name="_Toc371377629"/>
      <w:bookmarkStart w:id="2332" w:name="DeliveryMessageBookShipment"/>
      <w:bookmarkStart w:id="2333" w:name="_Toc528564142"/>
      <w:r>
        <w:t>DeliveryMessageBookShipment</w:t>
      </w:r>
      <w:bookmarkEnd w:id="2329"/>
      <w:bookmarkEnd w:id="2330"/>
      <w:bookmarkEnd w:id="2331"/>
      <w:bookmarkEnd w:id="2332"/>
      <w:bookmarkEnd w:id="23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05" o:spid="_x0000_s1405" style="position:absolute;left:0;text-align:left;margin-left:0;margin-top:0;width:50pt;height:50pt;z-index:249955840;visibility:hidden" coordsize="177,620" o:spt="100" o:preferrelative="t" adj="0,,0" path="">
                  <v:stroke joinstyle="round"/>
                  <v:formulas/>
                  <v:path o:connecttype="segments"/>
                  <o:lock v:ext="edit" selection="t"/>
                </v:shape>
              </w:pict>
            </w:r>
            <w:r w:rsidRPr="00557255">
              <w:pict>
                <v:shape id="_x0000_s3376" style="position:absolute;left:0;text-align:left;margin-left:9628pt;margin-top:7.2pt;width:372pt;height:106.5pt;z-index:-252443136;mso-wrap-edited:t;mso-position-horizontal:right" coordsize="" o:spt="100" wrapcoords="-30 435 372 435 564 435 564 118 564 118 564 0 1000 0 1000 0 1000 1040 564 1040 564 820 372 820 -30 820 -30 435" adj="0,,0" path="">
                  <v:stroke joinstyle="round"/>
                  <v:imagedata r:id="rId510" o:title="dc_405"/>
                  <v:formulas/>
                  <v:path o:connecttype="segments"/>
                  <w10:wrap type="tight"/>
                </v:shape>
              </w:pict>
            </w:r>
            <w:r w:rsidR="00503198">
              <w:t>DeliveryMessageBookShipment is required. The DeliveryMessageBookShipment specifies an individual shipment. It may contain many shipment line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DeliveryShipmentId</w:t>
            </w:r>
          </w:p>
          <w:p w:rsidR="00503198" w:rsidRDefault="00503198" w:rsidP="00503198">
            <w:pPr>
              <w:pStyle w:val="Italic4"/>
            </w:pPr>
            <w:r>
              <w:t>DeliveryShipmentId is mandatory. A single instance is required.</w:t>
            </w:r>
          </w:p>
          <w:p w:rsidR="00503198" w:rsidRDefault="00503198" w:rsidP="00503198">
            <w:pPr>
              <w:pStyle w:val="Normal4"/>
            </w:pPr>
            <w:r>
              <w:t>Unique identifier for the shipment</w:t>
            </w:r>
          </w:p>
          <w:p w:rsidR="00503198" w:rsidRDefault="00503198" w:rsidP="00503198">
            <w:pPr>
              <w:pStyle w:val="Bold4"/>
            </w:pPr>
            <w:r>
              <w:t>DeliveryShipmentBookLineItem</w:t>
            </w:r>
          </w:p>
          <w:p w:rsidR="00503198" w:rsidRDefault="00503198" w:rsidP="00503198">
            <w:pPr>
              <w:pStyle w:val="Italic4"/>
            </w:pPr>
            <w:r>
              <w:t>DeliveryShipmentBookLineItem is mandatory. One instance is required, multiple instances might exist.</w:t>
            </w:r>
          </w:p>
          <w:p w:rsidR="00503198" w:rsidRDefault="00503198" w:rsidP="00503198">
            <w:pPr>
              <w:pStyle w:val="Normal4"/>
            </w:pPr>
            <w:r>
              <w:t xml:space="preserve">DeliveryShipmentBookLineItem is required. The DeliveryShipmentBookLineItem specifies an individual shipment delivery line for one </w:t>
            </w:r>
            <w:r w:rsidR="00D41641">
              <w:t>PurchaseOrder</w:t>
            </w:r>
            <w:r>
              <w:t xml:space="preserve"> and </w:t>
            </w:r>
            <w:r w:rsidR="00D41641">
              <w:t>PurchaseOrder</w:t>
            </w:r>
            <w:r>
              <w:t xml:space="preserve"> line item.</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2334" w:name="_Toc259721753"/>
      <w:bookmarkStart w:id="2335" w:name="_Toc275502100"/>
      <w:bookmarkStart w:id="2336" w:name="_Toc371377630"/>
      <w:bookmarkStart w:id="2337" w:name="DeliveryMessageBookSummary"/>
      <w:bookmarkStart w:id="2338" w:name="_Toc528564143"/>
      <w:r>
        <w:t>DeliveryMessageBookSummary</w:t>
      </w:r>
      <w:bookmarkEnd w:id="2334"/>
      <w:bookmarkEnd w:id="2335"/>
      <w:bookmarkEnd w:id="2336"/>
      <w:bookmarkEnd w:id="2337"/>
      <w:bookmarkEnd w:id="23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06" o:spid="_x0000_s1406" style="position:absolute;left:0;text-align:left;margin-left:0;margin-top:0;width:50pt;height:50pt;z-index:249956864;visibility:hidden" coordsize="299,588" o:spt="100" o:preferrelative="t" adj="0,,0" path="">
                  <v:stroke joinstyle="round"/>
                  <v:formulas/>
                  <v:path o:connecttype="segments"/>
                  <o:lock v:ext="edit" selection="t"/>
                </v:shape>
              </w:pict>
            </w:r>
            <w:r w:rsidRPr="00557255">
              <w:pict>
                <v:shape id="_x0000_s3377" style="position:absolute;left:0;text-align:left;margin-left:9062.5pt;margin-top:7.2pt;width:352.5pt;height:179.25pt;z-index:-252442112;mso-wrap-edited:t;mso-position-horizontal:right" coordsize="" o:spt="100" wrapcoords="-30 431 392 431 595 431 595 70 595 70 595 0 1000 0 1000 0 1000 1024 595 1024 595 589 392 589 392 586 -30 586 -30 431" adj="0,,0" path="">
                  <v:stroke joinstyle="round"/>
                  <v:imagedata r:id="rId511" o:title="dc_406"/>
                  <v:formulas/>
                  <v:path o:connecttype="segments"/>
                  <w10:wrap type="tight"/>
                </v:shape>
              </w:pict>
            </w:r>
            <w:r w:rsidR="00503198">
              <w:t>DeliveryMessageBookSummary is a required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TotalQuantity</w:t>
            </w:r>
          </w:p>
          <w:p w:rsidR="00503198" w:rsidRDefault="00503198" w:rsidP="00503198">
            <w:pPr>
              <w:pStyle w:val="Italic4"/>
            </w:pPr>
            <w:r>
              <w:t>TotalQuantity is optional. A single instance might exist.</w:t>
            </w:r>
          </w:p>
          <w:p w:rsidR="00503198" w:rsidRDefault="00503198" w:rsidP="00503198">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4"/>
            </w:pPr>
            <w:r>
              <w:t>TotalInformationalQuantity</w:t>
            </w:r>
          </w:p>
          <w:p w:rsidR="00503198" w:rsidRDefault="00503198" w:rsidP="00503198">
            <w:pPr>
              <w:pStyle w:val="Italic4"/>
            </w:pPr>
            <w:r>
              <w:t>TotalInformationalQuantity is optional. Multiple instances might exist.</w:t>
            </w:r>
          </w:p>
          <w:p w:rsidR="00503198" w:rsidRDefault="00503198" w:rsidP="00503198">
            <w:pPr>
              <w:pStyle w:val="Normal4"/>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339" w:name="_Toc259721754"/>
      <w:bookmarkStart w:id="2340" w:name="_Toc275502101"/>
      <w:bookmarkStart w:id="2341" w:name="_Toc371377631"/>
      <w:bookmarkStart w:id="2342" w:name="DeliveryMessageContextType_a"/>
      <w:bookmarkStart w:id="2343" w:name="_Toc528564144"/>
      <w:r>
        <w:t>DeliveryMessageContextType [attribute]</w:t>
      </w:r>
      <w:bookmarkEnd w:id="2339"/>
      <w:bookmarkEnd w:id="2340"/>
      <w:bookmarkEnd w:id="2341"/>
      <w:bookmarkEnd w:id="2342"/>
      <w:bookmarkEnd w:id="23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07" o:spid="_x0000_s1407" style="position:absolute;left:0;text-align:left;margin-left:0;margin-top:0;width:50pt;height:50pt;z-index:249957888;visibility:hidden" coordsize="89,265" o:spt="100" o:preferrelative="t" adj="0,,0" path="">
                  <v:stroke joinstyle="round"/>
                  <v:formulas/>
                  <v:path o:connecttype="segments"/>
                  <o:lock v:ext="edit" selection="t"/>
                </v:shape>
              </w:pict>
            </w:r>
            <w:r w:rsidRPr="00557255">
              <w:pict>
                <v:shape id="_x0000_s3378" style="position:absolute;left:0;text-align:left;margin-left:3451pt;margin-top:7.2pt;width:159pt;height:53.25pt;z-index:-252441088;mso-wrap-edited:t;mso-position-horizontal:right" coordsize="" o:spt="100" wrapcoords="-30 0 1000 0 1000 1079 1000 1079 -30 1079 -30 0" adj="0,,0" path="">
                  <v:stroke joinstyle="round"/>
                  <v:imagedata r:id="rId512" o:title="dc_407"/>
                  <v:formulas/>
                  <v:path o:connecttype="segments"/>
                  <w10:wrap type="tight"/>
                </v:shape>
              </w:pict>
            </w:r>
            <w:r w:rsidR="00503198">
              <w:t>Communicates the reason for this delivery. If not present then this is a standard, typical delivery.</w:t>
            </w:r>
          </w:p>
          <w:p w:rsidR="00503198" w:rsidRDefault="00503198" w:rsidP="00503198">
            <w:pPr>
              <w:pStyle w:val="Italic2"/>
            </w:pPr>
            <w:r>
              <w:t>This item is restricted to the following list.</w:t>
            </w:r>
          </w:p>
          <w:p w:rsidR="00503198" w:rsidRDefault="00503198" w:rsidP="00503198">
            <w:pPr>
              <w:pStyle w:val="Bold3"/>
            </w:pPr>
            <w:r>
              <w:t>Return</w:t>
            </w:r>
          </w:p>
          <w:p w:rsidR="00503198" w:rsidRDefault="00503198" w:rsidP="00503198">
            <w:pPr>
              <w:pStyle w:val="Normal3"/>
            </w:pPr>
            <w:r>
              <w:t>The delivery supports the goods return process.</w:t>
            </w:r>
          </w:p>
        </w:tc>
      </w:tr>
    </w:tbl>
    <w:p w:rsidR="00503198" w:rsidRDefault="00503198" w:rsidP="00503198"/>
    <w:p w:rsidR="00503198" w:rsidRDefault="00503198" w:rsidP="00503198">
      <w:pPr>
        <w:pStyle w:val="Heading2"/>
      </w:pPr>
      <w:bookmarkStart w:id="2344" w:name="_Toc259721755"/>
      <w:bookmarkStart w:id="2345" w:name="_Toc275502102"/>
      <w:bookmarkStart w:id="2346" w:name="_Toc371377632"/>
      <w:bookmarkStart w:id="2347" w:name="DeliveryMessageDate"/>
      <w:bookmarkStart w:id="2348" w:name="_Toc528564145"/>
      <w:r>
        <w:t>DeliveryMessageDate</w:t>
      </w:r>
      <w:bookmarkEnd w:id="2344"/>
      <w:bookmarkEnd w:id="2345"/>
      <w:bookmarkEnd w:id="2346"/>
      <w:bookmarkEnd w:id="2347"/>
      <w:bookmarkEnd w:id="23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08" o:spid="_x0000_s1408" style="position:absolute;left:0;text-align:left;margin-left:0;margin-top:0;width:50pt;height:50pt;z-index:249958912;visibility:hidden" coordsize="139,428" o:spt="100" o:preferrelative="t" adj="0,,0" path="">
                  <v:stroke joinstyle="round"/>
                  <v:formulas/>
                  <v:path o:connecttype="segments"/>
                  <o:lock v:ext="edit" selection="t"/>
                </v:shape>
              </w:pict>
            </w:r>
            <w:r w:rsidRPr="00557255">
              <w:pict>
                <v:shape id="_x0000_s3379" style="position:absolute;left:0;text-align:left;margin-left:6278.5pt;margin-top:7.2pt;width:256.5pt;height:83.25pt;z-index:-252440064;mso-wrap-edited:t;mso-position-horizontal:right" coordsize="" o:spt="100" wrapcoords="-30 424 378 424 656 424 656 151 656 151 656 0 1000 0 1000 0 1000 1051 656 1051 656 763 378 763 378 756 -30 756 -30 424" adj="0,,0" path="">
                  <v:stroke joinstyle="round"/>
                  <v:imagedata r:id="rId513" o:title="dc_408"/>
                  <v:formulas/>
                  <v:path o:connecttype="segments"/>
                  <w10:wrap type="tight"/>
                </v:shape>
              </w:pict>
            </w:r>
            <w:r w:rsidR="00503198">
              <w:t>The Date and Time when the DeliveryMessage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349" w:name="_Toc259721756"/>
      <w:bookmarkStart w:id="2350" w:name="_Toc275502103"/>
      <w:bookmarkStart w:id="2351" w:name="_Toc371377633"/>
      <w:bookmarkStart w:id="2352" w:name="DeliveryMessageHeader"/>
      <w:bookmarkStart w:id="2353" w:name="_Toc528564146"/>
      <w:r>
        <w:t>DeliveryMessageHeader</w:t>
      </w:r>
      <w:bookmarkEnd w:id="2349"/>
      <w:bookmarkEnd w:id="2350"/>
      <w:bookmarkEnd w:id="2351"/>
      <w:bookmarkEnd w:id="2352"/>
      <w:bookmarkEnd w:id="23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43" type="#_x0000_t75" style="position:absolute;left:0;text-align:left;margin-left:8665.85pt;margin-top:7.05pt;width:322.45pt;height:678.7pt;z-index:-249699840;mso-wrap-edited:t;mso-position-horizontal:right" wrapcoords="134 10326 134 11382 8521 11422 8521 21563 21600 21576 21600 0 8353 64 8353 10346 134 10326" filled="t">
                  <v:imagedata r:id="rId514" o:title="DeliveryMessageHeader"/>
                  <w10:wrap type="tight"/>
                </v:shape>
              </w:pict>
            </w:r>
            <w:r w:rsidRPr="00557255">
              <w:pict>
                <v:shape id="dc_409" o:spid="_x0000_s1409" style="position:absolute;left:0;text-align:left;margin-left:0;margin-top:0;width:50pt;height:50pt;z-index:249959936;visibility:hidden" coordsize="1053,555" o:spt="100" o:preferrelative="t" adj="0,,0" path="">
                  <v:stroke joinstyle="round"/>
                  <v:formulas/>
                  <v:path o:connecttype="segments"/>
                  <o:lock v:ext="edit" selection="t"/>
                </v:shape>
              </w:pict>
            </w:r>
            <w:r w:rsidR="00503198">
              <w:t>The DeliveryMessageHeader contains information common to the entire delivery.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9748FF" w:rsidRDefault="009748FF" w:rsidP="009748FF">
            <w:pPr>
              <w:pStyle w:val="Bold4"/>
            </w:pPr>
            <w:r w:rsidRPr="009748FF">
              <w:t>DeliveryMessageReason</w:t>
            </w:r>
          </w:p>
          <w:p w:rsidR="009748FF" w:rsidRDefault="009748FF" w:rsidP="009748FF">
            <w:pPr>
              <w:pStyle w:val="Italic4"/>
            </w:pPr>
            <w:r w:rsidRPr="009748FF">
              <w:t>DeliveryMessageReason</w:t>
            </w:r>
            <w:r>
              <w:t xml:space="preserve"> is optional. Multiple instances might exist.</w:t>
            </w:r>
          </w:p>
          <w:p w:rsidR="009748FF" w:rsidRDefault="009748FF" w:rsidP="00503198">
            <w:pPr>
              <w:pStyle w:val="Normal4"/>
            </w:pPr>
            <w:r w:rsidRPr="009748FF">
              <w:t>A group item containing the reason for issuing the DeliveryMessage e-Document</w:t>
            </w:r>
            <w:r>
              <w:t>.</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 xml:space="preserve">ShipToCharacteristics is </w:t>
            </w:r>
            <w:r w:rsidR="00174B56">
              <w:t>optional</w:t>
            </w:r>
            <w:r>
              <w:t xml:space="preserve">. A single instance </w:t>
            </w:r>
            <w:r w:rsidR="00174B56">
              <w:t>might exist</w:t>
            </w:r>
            <w:r>
              <w: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DeliveryLeg</w:t>
            </w:r>
          </w:p>
          <w:p w:rsidR="00503198" w:rsidRDefault="00503198" w:rsidP="00503198">
            <w:pPr>
              <w:pStyle w:val="Italic4"/>
            </w:pPr>
            <w:r>
              <w:t>DeliveryLeg is mandatory. One instance is required,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276282" w:rsidRDefault="00276282" w:rsidP="00276282">
            <w:pPr>
              <w:pStyle w:val="Bold4"/>
            </w:pPr>
            <w:r>
              <w:t>AdditionalItemInfo</w:t>
            </w:r>
          </w:p>
          <w:p w:rsidR="00276282" w:rsidRDefault="00276282" w:rsidP="00276282">
            <w:pPr>
              <w:pStyle w:val="Italic4"/>
            </w:pPr>
            <w:r>
              <w:t>AdditionalItemInfo is optional. Multiple instances might exist.</w:t>
            </w:r>
          </w:p>
          <w:p w:rsidR="00276282" w:rsidRDefault="00276282"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Pr="00C02BD9" w:rsidRDefault="00503198" w:rsidP="00C02BD9">
      <w:pPr>
        <w:pStyle w:val="Heading2"/>
      </w:pPr>
      <w:bookmarkStart w:id="2354" w:name="_Toc259721757"/>
      <w:bookmarkStart w:id="2355" w:name="_Toc275502104"/>
      <w:bookmarkStart w:id="2356" w:name="_Toc371377634"/>
      <w:bookmarkStart w:id="2357" w:name="DeliveryMessageLineItem"/>
      <w:bookmarkStart w:id="2358" w:name="_Toc528564147"/>
      <w:r w:rsidRPr="00C02BD9">
        <w:t>DeliveryMessageLineItem</w:t>
      </w:r>
      <w:bookmarkEnd w:id="2354"/>
      <w:bookmarkEnd w:id="2355"/>
      <w:bookmarkEnd w:id="2356"/>
      <w:bookmarkEnd w:id="2357"/>
      <w:bookmarkEnd w:id="23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6832" type="#_x0000_t75" style="position:absolute;left:0;text-align:left;margin-left:7865.45pt;margin-top:7.05pt;width:294.85pt;height:673.6pt;z-index:-249624064;mso-wrap-edited:t;mso-position-horizontal:right" wrapcoords="172 6449 81 7353 7143 7473 7099 21566 21600 21578 21600 0 7234 -35 7282 6429 172 6449" filled="t">
                  <v:imagedata r:id="rId515" o:title="DeliveryMessageLineItem"/>
                  <w10:wrap type="tight"/>
                </v:shape>
              </w:pict>
            </w:r>
            <w:r w:rsidRPr="00557255">
              <w:pict>
                <v:shape id="dc_410" o:spid="_x0000_s4113" style="position:absolute;left:0;text-align:left;margin-left:0;margin-top:0;width:50pt;height:50pt;z-index:251540992;visibility:hidden" coordsize="1434,667" o:spt="100" o:preferrelative="t" adj="0,,0" path="">
                  <v:stroke joinstyle="round"/>
                  <v:formulas/>
                  <v:path o:connecttype="segments"/>
                  <o:lock v:ext="edit" selection="t"/>
                </v:shape>
              </w:pict>
            </w:r>
            <w:r w:rsidR="00503198">
              <w:t>The DeliveryMessageLineItem specifies details for an individual delivery line.</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503198" w:rsidRDefault="00503198" w:rsidP="00503198">
            <w:pPr>
              <w:pStyle w:val="Normal3"/>
            </w:pPr>
            <w:r>
              <w:t>Indicates that all shipments for the particular delivery item are complete</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Pr>
                <w:noProof/>
              </w:rPr>
              <w:br/>
            </w:r>
            <w:r>
              <w:t>DeliveryMessageLineItem</w:t>
            </w:r>
            <w:r>
              <w:br/>
              <w:t>Number</w:t>
            </w:r>
          </w:p>
          <w:p w:rsidR="00503198" w:rsidRDefault="00503198" w:rsidP="00503198">
            <w:pPr>
              <w:pStyle w:val="Italic4"/>
            </w:pPr>
            <w:r>
              <w:t>DeliveryMessageLineItemNumber is mandatory. A single instance is required.</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NumberOfPackages</w:t>
            </w:r>
          </w:p>
          <w:p w:rsidR="00503198" w:rsidRDefault="00503198" w:rsidP="00503198">
            <w:pPr>
              <w:pStyle w:val="Italic4"/>
            </w:pPr>
            <w:r>
              <w:t>NumberOfPackages is optional. A single instance might exist.</w:t>
            </w:r>
          </w:p>
          <w:p w:rsidR="00503198" w:rsidRDefault="00503198" w:rsidP="00503198">
            <w:pPr>
              <w:pStyle w:val="Normal4"/>
            </w:pPr>
            <w:r>
              <w:t>The number of packages in the delivery.</w:t>
            </w:r>
          </w:p>
          <w:p w:rsidR="00503198" w:rsidRDefault="00503198" w:rsidP="00503198">
            <w:pPr>
              <w:pStyle w:val="Bold4"/>
            </w:pPr>
            <w:r>
              <w:t>SupplyPoint</w:t>
            </w:r>
          </w:p>
          <w:p w:rsidR="00503198" w:rsidRDefault="00DA41B7" w:rsidP="00503198">
            <w:pPr>
              <w:pStyle w:val="Italic4"/>
            </w:pPr>
            <w:r>
              <w:t xml:space="preserve">SupplyPoint is optional. </w:t>
            </w:r>
            <w:r w:rsidRPr="00DA41B7">
              <w:t xml:space="preserve">Multiple instances </w:t>
            </w:r>
            <w:r w:rsidR="00503198">
              <w:t>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Multiple instances might exist</w:t>
            </w:r>
          </w:p>
          <w:p w:rsidR="00503198" w:rsidRDefault="00503198" w:rsidP="00503198">
            <w:pPr>
              <w:pStyle w:val="Italic4"/>
            </w:pPr>
            <w:r>
              <w:t>A group item defining how the transported items are to be unloaded.</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StatisticalGoodsInformation</w:t>
            </w:r>
          </w:p>
          <w:p w:rsidR="00503198" w:rsidRDefault="00503198" w:rsidP="00503198">
            <w:pPr>
              <w:pStyle w:val="Italic4"/>
            </w:pPr>
            <w:r>
              <w:t>StatisticalGoodsInformation is optional. A single instance might exist.</w:t>
            </w:r>
          </w:p>
          <w:p w:rsidR="00503198" w:rsidRDefault="00503198" w:rsidP="00503198">
            <w:pPr>
              <w:pStyle w:val="Normal4"/>
            </w:pPr>
            <w:r>
              <w:t>A group item containing statistical information about handled or traded goods.</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DD4CE6">
              <w:t>r</w:t>
            </w:r>
            <w:r>
              <w:t>e contents of this element are optional even though the parent may be required. It is expected that you will fill in the appropriate details.</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 xml:space="preserve">Name of certification type, if any, on the </w:t>
            </w:r>
            <w:r w:rsidR="00301B22">
              <w:t xml:space="preserve">goods (For example, FSC, PEFC). </w:t>
            </w:r>
            <w:r>
              <w:t>SafetyAndEnvironmental needs a value or measurement to communicate the percentage of the prod</w:t>
            </w:r>
            <w:r w:rsidR="009770AA">
              <w:t>uct is certified (for example, </w:t>
            </w:r>
            <w:r>
              <w:t>75% is certified by the indicated agency).</w:t>
            </w:r>
          </w:p>
          <w:p w:rsidR="009F5E64" w:rsidRDefault="009F5E64" w:rsidP="009F5E64">
            <w:pPr>
              <w:pStyle w:val="Bold4"/>
            </w:pPr>
            <w:r w:rsidRPr="00A65638">
              <w:t>Measuring</w:t>
            </w:r>
            <w:r>
              <w:t>Specification</w:t>
            </w:r>
          </w:p>
          <w:p w:rsidR="009F5E64" w:rsidRPr="00301B22" w:rsidRDefault="009F5E64" w:rsidP="00301B22">
            <w:pPr>
              <w:pStyle w:val="Italic4"/>
            </w:pPr>
            <w:r w:rsidRPr="00301B22">
              <w:t>MeasuringSpecification is optional. A single instance might exist.</w:t>
            </w:r>
          </w:p>
          <w:p w:rsidR="009F5E64" w:rsidRDefault="009F5E64" w:rsidP="009F5E64">
            <w:pPr>
              <w:pStyle w:val="Normal4"/>
            </w:pPr>
            <w:r w:rsidRPr="00663236">
              <w:t>A grouping element that contains a specification for measurement procedures</w:t>
            </w:r>
            <w:r w:rsidRPr="00A65638">
              <w:t>.</w:t>
            </w:r>
          </w:p>
        </w:tc>
      </w:tr>
    </w:tbl>
    <w:p w:rsidR="00503198" w:rsidRDefault="00503198" w:rsidP="00503198"/>
    <w:p w:rsidR="00503198" w:rsidRPr="00301B22" w:rsidRDefault="00503198" w:rsidP="00301B22">
      <w:pPr>
        <w:pStyle w:val="Heading2"/>
      </w:pPr>
      <w:bookmarkStart w:id="2359" w:name="_Toc259721758"/>
      <w:bookmarkStart w:id="2360" w:name="_Toc275502105"/>
      <w:bookmarkStart w:id="2361" w:name="_Toc371377635"/>
      <w:bookmarkStart w:id="2362" w:name="DeliveryMessageLineItemNumber"/>
      <w:bookmarkStart w:id="2363" w:name="_Toc528564148"/>
      <w:r w:rsidRPr="00301B22">
        <w:t>DeliveryMessageLineItemNumber</w:t>
      </w:r>
      <w:bookmarkEnd w:id="2359"/>
      <w:bookmarkEnd w:id="2360"/>
      <w:bookmarkEnd w:id="2361"/>
      <w:bookmarkEnd w:id="2362"/>
      <w:bookmarkEnd w:id="23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11" o:spid="_x0000_s1410" style="position:absolute;left:0;text-align:left;margin-left:0;margin-top:0;width:50pt;height:50pt;z-index:249960960;visibility:hidden" coordsize="67,256" o:spt="100" o:preferrelative="t" adj="0,,0" path="">
                  <v:stroke joinstyle="round"/>
                  <v:formulas/>
                  <v:path o:connecttype="segments"/>
                  <o:lock v:ext="edit" selection="t"/>
                </v:shape>
              </w:pict>
            </w:r>
            <w:r w:rsidRPr="00557255">
              <w:pict>
                <v:shape id="_x0000_s3381" style="position:absolute;left:0;text-align:left;margin-left:3298.75pt;margin-top:7.2pt;width:153.75pt;height:40.5pt;z-index:-252439040;mso-wrap-edited:t;mso-position-horizontal:right" coordsize="" o:spt="100" wrapcoords="-30 104 1000 104 1000 1105 1000 1105 -30 1105 -30 104" adj="0,,0" path="">
                  <v:stroke joinstyle="round"/>
                  <v:imagedata r:id="rId516" o:title="dc_411"/>
                  <v:formulas/>
                  <v:path o:connecttype="segments"/>
                  <w10:wrap type="tight"/>
                </v:shape>
              </w:pict>
            </w:r>
            <w:r w:rsidR="00503198">
              <w:t>The sequential number that uniquely identifies the delivery line item.</w:t>
            </w:r>
          </w:p>
        </w:tc>
      </w:tr>
    </w:tbl>
    <w:p w:rsidR="00503198" w:rsidRDefault="00503198" w:rsidP="00503198"/>
    <w:p w:rsidR="00503198" w:rsidRDefault="00503198" w:rsidP="00503198">
      <w:pPr>
        <w:pStyle w:val="Heading2"/>
      </w:pPr>
      <w:bookmarkStart w:id="2364" w:name="_Toc259721759"/>
      <w:bookmarkStart w:id="2365" w:name="_Toc275502106"/>
      <w:bookmarkStart w:id="2366" w:name="_Toc371377636"/>
      <w:bookmarkStart w:id="2367" w:name="DeliveryMessageNumber"/>
      <w:bookmarkStart w:id="2368" w:name="_Toc528564149"/>
      <w:r>
        <w:t>DeliveryMessageNumber</w:t>
      </w:r>
      <w:bookmarkEnd w:id="2364"/>
      <w:bookmarkEnd w:id="2365"/>
      <w:bookmarkEnd w:id="2366"/>
      <w:bookmarkEnd w:id="2367"/>
      <w:bookmarkEnd w:id="23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12" o:spid="_x0000_s1411" style="position:absolute;left:0;text-align:left;margin-left:0;margin-top:0;width:50pt;height:50pt;z-index:249961984;visibility:hidden" coordsize="67,197" o:spt="100" o:preferrelative="t" adj="0,,0" path="">
                  <v:stroke joinstyle="round"/>
                  <v:formulas/>
                  <v:path o:connecttype="segments"/>
                  <o:lock v:ext="edit" selection="t"/>
                </v:shape>
              </w:pict>
            </w:r>
            <w:r w:rsidRPr="00557255">
              <w:pict>
                <v:shape id="_x0000_s3382" style="position:absolute;left:0;text-align:left;margin-left:2276.5pt;margin-top:7.2pt;width:118.5pt;height:40.5pt;z-index:-252438016;mso-wrap-edited:t;mso-position-horizontal:right" coordsize="" o:spt="100" wrapcoords="-30 104 1000 104 1000 1105 1000 1105 -30 1105 -30 104" adj="0,,0" path="">
                  <v:stroke joinstyle="round"/>
                  <v:imagedata r:id="rId517" o:title="dc_412"/>
                  <v:formulas/>
                  <v:path o:connecttype="segments"/>
                  <w10:wrap type="tight"/>
                </v:shape>
              </w:pict>
            </w:r>
            <w:r w:rsidR="00503198">
              <w:t>A unique delivery identifier assigned to each DeliveryMessage as agreed between the trading partners.</w:t>
            </w:r>
          </w:p>
        </w:tc>
      </w:tr>
    </w:tbl>
    <w:p w:rsidR="00503198" w:rsidRDefault="00503198" w:rsidP="00503198"/>
    <w:p w:rsidR="00503198" w:rsidRDefault="00503198" w:rsidP="00503198">
      <w:pPr>
        <w:pStyle w:val="Heading2"/>
      </w:pPr>
      <w:bookmarkStart w:id="2369" w:name="_Toc259721760"/>
      <w:bookmarkStart w:id="2370" w:name="_Toc275502107"/>
      <w:bookmarkStart w:id="2371" w:name="_Toc371377637"/>
      <w:bookmarkStart w:id="2372" w:name="DeliveryMessageProductGroup"/>
      <w:bookmarkStart w:id="2373" w:name="_Toc528564150"/>
      <w:r>
        <w:t>DeliveryMessageProductGroup</w:t>
      </w:r>
      <w:bookmarkEnd w:id="2369"/>
      <w:bookmarkEnd w:id="2370"/>
      <w:bookmarkEnd w:id="2371"/>
      <w:bookmarkEnd w:id="2372"/>
      <w:bookmarkEnd w:id="23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13" o:spid="_x0000_s1412" style="position:absolute;left:0;text-align:left;margin-left:0;margin-top:0;width:50pt;height:50pt;z-index:249963008;visibility:hidden" coordsize="177,581" o:spt="100" o:preferrelative="t" adj="0,,0" path="">
                  <v:stroke joinstyle="round"/>
                  <v:formulas/>
                  <v:path o:connecttype="segments"/>
                  <o:lock v:ext="edit" selection="t"/>
                </v:shape>
              </w:pict>
            </w:r>
            <w:r w:rsidRPr="00557255">
              <w:pict>
                <v:shape id="_x0000_s3383" style="position:absolute;left:0;text-align:left;margin-left:8953.75pt;margin-top:7.2pt;width:348.75pt;height:106.5pt;z-index:-252436992;mso-wrap-edited:t;mso-position-horizontal:right" coordsize="" o:spt="100" wrapcoords="-30 435 390 435 595 435 595 118 595 118 595 0 1000 0 1000 0 1000 1040 595 1040 595 820 390 820 -30 820 -30 435" adj="0,,0" path="">
                  <v:stroke joinstyle="round"/>
                  <v:imagedata r:id="rId518" o:title="dc_413"/>
                  <v:formulas/>
                  <v:path o:connecttype="segments"/>
                  <w10:wrap type="tight"/>
                </v:shape>
              </w:pict>
            </w:r>
            <w:r w:rsidR="00503198">
              <w:t>The DeliveryMessageProductGroup permits the organization of a shipment by a product grouping.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DeliveryShipmentLineItem</w:t>
            </w:r>
          </w:p>
          <w:p w:rsidR="00503198" w:rsidRDefault="00503198" w:rsidP="00503198">
            <w:pPr>
              <w:pStyle w:val="Italic4"/>
            </w:pPr>
            <w:r>
              <w:t>DeliveryShipmentLineItem is mandatory. One instance is required, multiple instances might exist.</w:t>
            </w:r>
          </w:p>
          <w:p w:rsidR="00503198" w:rsidRDefault="00503198" w:rsidP="00503198">
            <w:pPr>
              <w:pStyle w:val="Normal4"/>
            </w:pPr>
            <w:r>
              <w:t>The DeliveryShipmentLineItem specifies an individual delivery line for one order and order line item.</w:t>
            </w:r>
          </w:p>
          <w:p w:rsidR="00503198" w:rsidRDefault="00503198" w:rsidP="00503198">
            <w:pPr>
              <w:pStyle w:val="ListBullet4"/>
            </w:pPr>
            <w:r>
              <w:t>PackageInformation will be deprecated in the version following V2R30, it has been replaced with TransportPackageInformation.</w:t>
            </w:r>
          </w:p>
          <w:p w:rsidR="00503198" w:rsidRDefault="00503198" w:rsidP="00503198">
            <w:pPr>
              <w:pStyle w:val="ListBullet4"/>
            </w:pPr>
            <w:r>
              <w:t>You are encouraged to use TransportPackageInformation.</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BA5E21" w:rsidRDefault="00BA5E21" w:rsidP="00BA5E21">
      <w:pPr>
        <w:pStyle w:val="Heading2"/>
      </w:pPr>
      <w:bookmarkStart w:id="2374" w:name="_Toc371377638"/>
      <w:bookmarkStart w:id="2375" w:name="DeliveryMessageReason"/>
      <w:bookmarkStart w:id="2376" w:name="_Toc528564151"/>
      <w:r>
        <w:t>DeliveryMessageReason</w:t>
      </w:r>
      <w:bookmarkEnd w:id="2374"/>
      <w:bookmarkEnd w:id="2375"/>
      <w:bookmarkEnd w:id="2376"/>
    </w:p>
    <w:tbl>
      <w:tblPr>
        <w:tblW w:w="5000" w:type="pct"/>
        <w:tblCellMar>
          <w:top w:w="144" w:type="dxa"/>
          <w:left w:w="115" w:type="dxa"/>
          <w:right w:w="115" w:type="dxa"/>
        </w:tblCellMar>
        <w:tblLook w:val="01E0"/>
      </w:tblPr>
      <w:tblGrid>
        <w:gridCol w:w="9584"/>
      </w:tblGrid>
      <w:tr w:rsidR="00BA5E21" w:rsidTr="00A36E6B">
        <w:tc>
          <w:tcPr>
            <w:tcW w:w="5000" w:type="pct"/>
          </w:tcPr>
          <w:p w:rsidR="00BA5E21" w:rsidRDefault="00557255" w:rsidP="00A36E6B">
            <w:pPr>
              <w:pStyle w:val="Normal2"/>
            </w:pPr>
            <w:r w:rsidRPr="00557255">
              <w:rPr>
                <w:noProof/>
              </w:rPr>
              <w:pict>
                <v:shape id="_x0000_s6301" type="#_x0000_t75" style="position:absolute;left:0;text-align:left;margin-left:9820.05pt;margin-top:7.05pt;width:362.25pt;height:85.5pt;z-index:-249975296;mso-wrap-edited:t;mso-position-horizontal:right" wrapcoords="10092 5634 -104 6202 75 12076 10181 12455 10673 18328 21600 21411 21600 0 10763 139 10092 5634" filled="t">
                  <v:imagedata r:id="rId519" o:title="DeliveryMessageReason"/>
                  <w10:wrap type="tight"/>
                </v:shape>
              </w:pict>
            </w:r>
            <w:r w:rsidR="00BA5E21" w:rsidRPr="00985DF5">
              <w:rPr>
                <w:rFonts w:cs="Arial"/>
                <w:color w:val="000000"/>
              </w:rPr>
              <w:t>A group item containing the reason for</w:t>
            </w:r>
            <w:r w:rsidR="00BA5E21">
              <w:rPr>
                <w:rFonts w:cs="Arial"/>
                <w:color w:val="000000"/>
              </w:rPr>
              <w:t xml:space="preserve"> </w:t>
            </w:r>
            <w:r w:rsidR="00BA5E21" w:rsidRPr="00985DF5">
              <w:rPr>
                <w:rFonts w:cs="Arial"/>
                <w:color w:val="000000"/>
              </w:rPr>
              <w:t xml:space="preserve">issuing the </w:t>
            </w:r>
            <w:r w:rsidR="00BA5E21">
              <w:rPr>
                <w:rFonts w:cs="Arial"/>
                <w:color w:val="000000"/>
              </w:rPr>
              <w:t>DeliveryMessage e-Document</w:t>
            </w:r>
            <w:r w:rsidR="00BA5E21">
              <w:t>.</w:t>
            </w:r>
          </w:p>
          <w:p w:rsidR="00BA5E21" w:rsidRDefault="00BA5E21" w:rsidP="00A36E6B">
            <w:pPr>
              <w:pStyle w:val="Bold3"/>
            </w:pPr>
            <w:r>
              <w:t>(sequence)</w:t>
            </w:r>
          </w:p>
          <w:p w:rsidR="00BA5E21" w:rsidRDefault="00BA5E21" w:rsidP="00A36E6B">
            <w:pPr>
              <w:pStyle w:val="Italic3"/>
            </w:pPr>
            <w:r>
              <w:t>The sequence of items below is mandatory. A single instance is required.</w:t>
            </w:r>
          </w:p>
          <w:p w:rsidR="00BA5E21" w:rsidRDefault="00BA5E21" w:rsidP="00A36E6B">
            <w:pPr>
              <w:pStyle w:val="Italic4"/>
              <w:rPr>
                <w:b/>
                <w:i w:val="0"/>
              </w:rPr>
            </w:pPr>
            <w:r w:rsidRPr="00BA5E21">
              <w:rPr>
                <w:b/>
                <w:i w:val="0"/>
              </w:rPr>
              <w:t>DeliveryMessageReason</w:t>
            </w:r>
            <w:r>
              <w:rPr>
                <w:b/>
                <w:i w:val="0"/>
              </w:rPr>
              <w:t>Code</w:t>
            </w:r>
          </w:p>
          <w:p w:rsidR="00BA5E21" w:rsidRDefault="00BA5E21" w:rsidP="00A36E6B">
            <w:pPr>
              <w:pStyle w:val="Italic4"/>
            </w:pPr>
            <w:r w:rsidRPr="00BA5E21">
              <w:t>DeliveryMessageReason</w:t>
            </w:r>
            <w:r>
              <w:t>Code is optional. A single instance might exist.</w:t>
            </w:r>
          </w:p>
          <w:p w:rsidR="00BA5E21" w:rsidRDefault="00BA5E21" w:rsidP="00A36E6B">
            <w:pPr>
              <w:pStyle w:val="Normal4"/>
            </w:pPr>
            <w:r w:rsidRPr="00BA5E21">
              <w:t>A code specifying the reason for issuing the DeliveryMessage e-Document</w:t>
            </w:r>
            <w:r>
              <w:t>.</w:t>
            </w:r>
          </w:p>
          <w:p w:rsidR="00BA5E21" w:rsidRDefault="00BA5E21" w:rsidP="00A36E6B">
            <w:pPr>
              <w:pStyle w:val="Italic4"/>
              <w:rPr>
                <w:b/>
                <w:i w:val="0"/>
              </w:rPr>
            </w:pPr>
            <w:r w:rsidRPr="00BA5E21">
              <w:rPr>
                <w:b/>
                <w:i w:val="0"/>
              </w:rPr>
              <w:t>DeliveryMessageReasonDescription</w:t>
            </w:r>
          </w:p>
          <w:p w:rsidR="00BA5E21" w:rsidRDefault="00BA5E21" w:rsidP="00A36E6B">
            <w:pPr>
              <w:pStyle w:val="Italic4"/>
            </w:pPr>
            <w:r w:rsidRPr="00BA5E21">
              <w:t>DeliveryMessageReasonDescription</w:t>
            </w:r>
            <w:r>
              <w:t xml:space="preserve"> is mandatory. One instance is required, multiple instances might exist.</w:t>
            </w:r>
          </w:p>
          <w:p w:rsidR="00BA5E21" w:rsidRDefault="00BA5E21" w:rsidP="00BA5E21">
            <w:pPr>
              <w:pStyle w:val="Normal4"/>
            </w:pPr>
            <w:r w:rsidRPr="00BA5E21">
              <w:t>A text describing the reason for issuing the DeliveryMessage e-Document.</w:t>
            </w:r>
          </w:p>
        </w:tc>
      </w:tr>
    </w:tbl>
    <w:p w:rsidR="00BA5E21" w:rsidRDefault="00BA5E21" w:rsidP="00503198"/>
    <w:p w:rsidR="00BA5E21" w:rsidRDefault="00E6182B" w:rsidP="00BA5E21">
      <w:pPr>
        <w:pStyle w:val="Heading2"/>
      </w:pPr>
      <w:bookmarkStart w:id="2377" w:name="_Toc371377639"/>
      <w:bookmarkStart w:id="2378" w:name="DeliveryMessageReasonCode"/>
      <w:bookmarkStart w:id="2379" w:name="_Toc528564152"/>
      <w:r>
        <w:t>DeliveryMessageReasonCod</w:t>
      </w:r>
      <w:r w:rsidR="00BA5E21">
        <w:t>e</w:t>
      </w:r>
      <w:bookmarkEnd w:id="2377"/>
      <w:bookmarkEnd w:id="2378"/>
      <w:bookmarkEnd w:id="2379"/>
    </w:p>
    <w:tbl>
      <w:tblPr>
        <w:tblW w:w="5000" w:type="pct"/>
        <w:tblCellMar>
          <w:top w:w="144" w:type="dxa"/>
          <w:left w:w="115" w:type="dxa"/>
          <w:right w:w="115" w:type="dxa"/>
        </w:tblCellMar>
        <w:tblLook w:val="01E0"/>
      </w:tblPr>
      <w:tblGrid>
        <w:gridCol w:w="9584"/>
      </w:tblGrid>
      <w:tr w:rsidR="00BA5E21" w:rsidTr="00A36E6B">
        <w:tc>
          <w:tcPr>
            <w:tcW w:w="5000" w:type="pct"/>
          </w:tcPr>
          <w:p w:rsidR="00BA5E21" w:rsidRDefault="00557255" w:rsidP="00A36E6B">
            <w:pPr>
              <w:pStyle w:val="Normal2"/>
            </w:pPr>
            <w:r w:rsidRPr="00557255">
              <w:rPr>
                <w:noProof/>
              </w:rPr>
              <w:pict>
                <v:shape id="_x0000_s6304" type="#_x0000_t75" style="position:absolute;left:0;text-align:left;margin-left:6840.3pt;margin-top:7.05pt;width:259.5pt;height:63.75pt;z-index:-249974272;mso-wrap-edited:t;mso-position-horizontal:right" wrapcoords="12714 4777 104 5794 354 16721 12902 16975 12590 20787 21600 21346 21600 0 12527 -305 12714 4777" filled="t">
                  <v:imagedata r:id="rId520" o:title="DeliveryMessageReasonCode"/>
                  <w10:wrap type="tight"/>
                </v:shape>
              </w:pict>
            </w:r>
            <w:r w:rsidR="00E6182B" w:rsidRPr="00E6182B">
              <w:t>A code specifying the reason for issuing the DeliveryMessage e-Document</w:t>
            </w:r>
            <w:r w:rsidR="00BA5E21">
              <w:t>.</w:t>
            </w:r>
          </w:p>
          <w:p w:rsidR="00BA5E21" w:rsidRDefault="00BA5E21" w:rsidP="00A36E6B">
            <w:pPr>
              <w:pStyle w:val="Bold3"/>
            </w:pPr>
            <w:r>
              <w:t>Agency [attribute]</w:t>
            </w:r>
          </w:p>
          <w:p w:rsidR="00BA5E21" w:rsidRDefault="00BA5E21" w:rsidP="00A36E6B">
            <w:pPr>
              <w:pStyle w:val="Italic3"/>
            </w:pPr>
            <w:r>
              <w:t>Agency is mandatory. A single instance is required.</w:t>
            </w:r>
          </w:p>
          <w:p w:rsidR="00BA5E21" w:rsidRDefault="00BA5E21" w:rsidP="00A36E6B">
            <w:pPr>
              <w:pStyle w:val="Normal3"/>
            </w:pPr>
            <w:r>
              <w:t>Describes the agency maintaining the list of codes. To be included in this list the agency must be a recognized standards body or industry organisation.</w:t>
            </w:r>
          </w:p>
          <w:p w:rsidR="00BA5E21" w:rsidRDefault="00BA5E21" w:rsidP="00A36E6B">
            <w:pPr>
              <w:pStyle w:val="Normal3"/>
              <w:numPr>
                <w:ilvl w:val="0"/>
                <w:numId w:val="24"/>
              </w:numPr>
            </w:pPr>
            <w:r>
              <w:t xml:space="preserve">For the element that owns this attribute. </w:t>
            </w:r>
          </w:p>
          <w:p w:rsidR="00BA5E21" w:rsidRDefault="00BA5E21" w:rsidP="00A36E6B">
            <w:pPr>
              <w:pStyle w:val="Normal3"/>
              <w:numPr>
                <w:ilvl w:val="0"/>
                <w:numId w:val="24"/>
              </w:numPr>
            </w:pPr>
            <w:r>
              <w:t xml:space="preserve">For another attribute in the list of attributes associated with the parent element. </w:t>
            </w:r>
          </w:p>
          <w:p w:rsidR="00BA5E21" w:rsidRDefault="00BA5E21" w:rsidP="00A36E6B">
            <w:pPr>
              <w:pStyle w:val="Normal3"/>
            </w:pPr>
            <w:r>
              <w:t>Refer to Agency definition for any enumerations.</w:t>
            </w:r>
          </w:p>
        </w:tc>
      </w:tr>
    </w:tbl>
    <w:p w:rsidR="00BA5E21" w:rsidRDefault="00BA5E21" w:rsidP="00BA5E21"/>
    <w:p w:rsidR="000B236C" w:rsidRDefault="000B236C" w:rsidP="000B236C">
      <w:pPr>
        <w:pStyle w:val="Heading2"/>
      </w:pPr>
      <w:bookmarkStart w:id="2380" w:name="_Toc371377640"/>
      <w:bookmarkStart w:id="2381" w:name="DeliveryMessageReasonDescription"/>
      <w:bookmarkStart w:id="2382" w:name="_Toc528564153"/>
      <w:r>
        <w:t>DeliveryMessageReason</w:t>
      </w:r>
      <w:r w:rsidRPr="000B236C">
        <w:t>Description</w:t>
      </w:r>
      <w:bookmarkEnd w:id="2380"/>
      <w:bookmarkEnd w:id="2381"/>
      <w:bookmarkEnd w:id="2382"/>
    </w:p>
    <w:tbl>
      <w:tblPr>
        <w:tblW w:w="5000" w:type="pct"/>
        <w:tblCellMar>
          <w:top w:w="144" w:type="dxa"/>
          <w:left w:w="115" w:type="dxa"/>
          <w:right w:w="115" w:type="dxa"/>
        </w:tblCellMar>
        <w:tblLook w:val="01E0"/>
      </w:tblPr>
      <w:tblGrid>
        <w:gridCol w:w="9584"/>
      </w:tblGrid>
      <w:tr w:rsidR="000B236C" w:rsidTr="002B4C4F">
        <w:tc>
          <w:tcPr>
            <w:tcW w:w="5000" w:type="pct"/>
          </w:tcPr>
          <w:p w:rsidR="000B236C" w:rsidRDefault="00557255" w:rsidP="000B236C">
            <w:pPr>
              <w:pStyle w:val="Normal2"/>
            </w:pPr>
            <w:r w:rsidRPr="00557255">
              <w:rPr>
                <w:noProof/>
              </w:rPr>
              <w:pict>
                <v:shape id="_x0000_s6306" type="#_x0000_t75" style="position:absolute;left:0;text-align:left;margin-left:4513.05pt;margin-top:7.05pt;width:179.25pt;height:37.5pt;z-index:-249973248;mso-wrap-edited:t;mso-position-horizontal:right" wrapcoords="-90 0 -90 21168 2139 19267 21600 21168 21600 0 -90 0" filled="t">
                  <v:imagedata r:id="rId521" o:title="DeliveryMessageReasonDescription"/>
                  <w10:wrap type="tight"/>
                </v:shape>
              </w:pict>
            </w:r>
            <w:r w:rsidR="000B236C" w:rsidRPr="000B236C">
              <w:rPr>
                <w:noProof/>
              </w:rPr>
              <w:t>A text describing the reason for issuing the DeliveryMessage e-Document</w:t>
            </w:r>
            <w:r w:rsidR="000B236C">
              <w:t>.</w:t>
            </w:r>
          </w:p>
        </w:tc>
      </w:tr>
    </w:tbl>
    <w:p w:rsidR="00BA5E21" w:rsidRDefault="00BA5E21" w:rsidP="00503198"/>
    <w:p w:rsidR="00503198" w:rsidRDefault="00503198" w:rsidP="00503198">
      <w:pPr>
        <w:pStyle w:val="Heading2"/>
      </w:pPr>
      <w:bookmarkStart w:id="2383" w:name="_Toc259721761"/>
      <w:bookmarkStart w:id="2384" w:name="_Toc275502108"/>
      <w:bookmarkStart w:id="2385" w:name="_Toc371377641"/>
      <w:bookmarkStart w:id="2386" w:name="DeliveryMessageReelCharacteristics"/>
      <w:bookmarkStart w:id="2387" w:name="_Toc528564154"/>
      <w:r>
        <w:t>DeliveryMessageReelCharacteristics</w:t>
      </w:r>
      <w:bookmarkEnd w:id="2383"/>
      <w:bookmarkEnd w:id="2384"/>
      <w:bookmarkEnd w:id="2385"/>
      <w:bookmarkEnd w:id="2386"/>
      <w:bookmarkEnd w:id="23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14" o:spid="_x0000_s1413" style="position:absolute;left:0;text-align:left;margin-left:0;margin-top:0;width:50pt;height:50pt;z-index:249964032;visibility:hidden" coordsize="794,587" o:spt="100" o:preferrelative="t" adj="0,,0" path="">
                  <v:stroke joinstyle="round"/>
                  <v:formulas/>
                  <v:path o:connecttype="segments"/>
                  <o:lock v:ext="edit" selection="t"/>
                </v:shape>
              </w:pict>
            </w:r>
            <w:r w:rsidRPr="00557255">
              <w:pict>
                <v:shape id="_x0000_s3384" style="position:absolute;left:0;text-align:left;margin-left:9062.5pt;margin-top:7.2pt;width:352.5pt;height:476.25pt;z-index:-252435968;mso-wrap-edited:t;mso-position-horizontal:right" coordsize="" o:spt="100" wrapcoords="-30 486 448 486 650 486 650 26 650 26 650 0 1000 0 1000 0 1000 1009 650 1009 650 546 448 546 448 545 -30 545 -30 486" adj="0,,0" path="">
                  <v:stroke joinstyle="round"/>
                  <v:imagedata r:id="rId522" o:title="dc_414"/>
                  <v:formulas/>
                  <v:path o:connecttype="segments"/>
                  <w10:wrap type="tight"/>
                </v:shape>
              </w:pict>
            </w:r>
            <w:r w:rsidR="00503198">
              <w:t xml:space="preserve">A group item for actual measurement and manufacturing characteristics. DeliveryMessageReelCharacteristics is intended to indicate the actual measurements that apply to a reel.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ReelWidth</w:t>
            </w:r>
          </w:p>
          <w:p w:rsidR="00503198" w:rsidRDefault="00503198" w:rsidP="00503198">
            <w:pPr>
              <w:pStyle w:val="Italic4"/>
            </w:pPr>
            <w:r>
              <w:t>ReelWidth is optional. A single instance might exist.</w:t>
            </w:r>
          </w:p>
          <w:p w:rsidR="00503198" w:rsidRDefault="00503198" w:rsidP="00503198">
            <w:pPr>
              <w:pStyle w:val="Normal4"/>
            </w:pPr>
            <w:r>
              <w:t>The width of reel from edge to edge excluding packaging.</w:t>
            </w:r>
          </w:p>
          <w:p w:rsidR="00503198" w:rsidRDefault="00503198" w:rsidP="00503198">
            <w:pPr>
              <w:pStyle w:val="Bold4"/>
            </w:pPr>
            <w:r>
              <w:t>ReelDiameter</w:t>
            </w:r>
          </w:p>
          <w:p w:rsidR="00503198" w:rsidRDefault="00503198" w:rsidP="00503198">
            <w:pPr>
              <w:pStyle w:val="Italic4"/>
            </w:pPr>
            <w:r>
              <w:t>ReelDiameter is optional. A single instance might exist.</w:t>
            </w:r>
          </w:p>
          <w:p w:rsidR="00503198" w:rsidRDefault="00503198" w:rsidP="00503198">
            <w:pPr>
              <w:pStyle w:val="Normal4"/>
            </w:pPr>
            <w:r>
              <w:t>The diameter measurement of reel excluding packaging.</w:t>
            </w:r>
          </w:p>
          <w:p w:rsidR="00503198" w:rsidRDefault="00503198" w:rsidP="00503198">
            <w:pPr>
              <w:pStyle w:val="Bold4"/>
            </w:pPr>
            <w:r>
              <w:t>ReelLength</w:t>
            </w:r>
          </w:p>
          <w:p w:rsidR="00503198" w:rsidRDefault="00503198" w:rsidP="00503198">
            <w:pPr>
              <w:pStyle w:val="Italic4"/>
            </w:pPr>
            <w:r>
              <w:t>ReelLength is optional. A single instance might exist.</w:t>
            </w:r>
          </w:p>
          <w:p w:rsidR="00503198" w:rsidRDefault="00503198" w:rsidP="00503198">
            <w:pPr>
              <w:pStyle w:val="Normal4"/>
            </w:pPr>
            <w:r>
              <w:t>The total length of the paper on the reel.</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TambourID</w:t>
            </w:r>
          </w:p>
          <w:p w:rsidR="00503198" w:rsidRDefault="00503198" w:rsidP="00503198">
            <w:pPr>
              <w:pStyle w:val="Italic4"/>
            </w:pPr>
            <w:r>
              <w:t>TambourID is optional. A single instance might exist.</w:t>
            </w:r>
          </w:p>
          <w:p w:rsidR="00503198" w:rsidRDefault="00503198" w:rsidP="00503198">
            <w:pPr>
              <w:pStyle w:val="Normal4"/>
            </w:pPr>
            <w:r>
              <w:t>The unique identifier of the jumbo reel (also called mother reel or Tambour).</w:t>
            </w:r>
          </w:p>
          <w:p w:rsidR="00503198" w:rsidRDefault="00503198" w:rsidP="00503198">
            <w:pPr>
              <w:pStyle w:val="Bold4"/>
            </w:pPr>
            <w:r>
              <w:t>SetNumber</w:t>
            </w:r>
          </w:p>
          <w:p w:rsidR="00503198" w:rsidRDefault="00503198" w:rsidP="00503198">
            <w:pPr>
              <w:pStyle w:val="Italic4"/>
            </w:pPr>
            <w:r>
              <w:t>SetNumber is optional. A single instance might exist.</w:t>
            </w:r>
          </w:p>
          <w:p w:rsidR="00503198" w:rsidRDefault="00503198" w:rsidP="00503198">
            <w:pPr>
              <w:pStyle w:val="Normal4"/>
            </w:pPr>
            <w:r>
              <w:t>The part of the radius of the Tambour that constitutes the reel.</w:t>
            </w:r>
          </w:p>
          <w:p w:rsidR="00503198" w:rsidRDefault="00503198" w:rsidP="00503198">
            <w:pPr>
              <w:pStyle w:val="Bold4"/>
            </w:pPr>
            <w:r>
              <w:t>SetPosition</w:t>
            </w:r>
          </w:p>
          <w:p w:rsidR="00503198" w:rsidRDefault="00503198" w:rsidP="00503198">
            <w:pPr>
              <w:pStyle w:val="Italic4"/>
            </w:pPr>
            <w:r>
              <w:t>SetPosition is optional. A single instance might exist.</w:t>
            </w:r>
          </w:p>
          <w:p w:rsidR="00503198" w:rsidRDefault="00503198" w:rsidP="00503198">
            <w:pPr>
              <w:pStyle w:val="Normal4"/>
            </w:pPr>
            <w:r>
              <w:t>The position of the reel in relation to the reels cut across the Tambour.</w:t>
            </w:r>
          </w:p>
          <w:p w:rsidR="00503198" w:rsidRDefault="00503198" w:rsidP="00503198">
            <w:pPr>
              <w:pStyle w:val="Bold4"/>
            </w:pPr>
            <w:r>
              <w:t>TotalSetPositions</w:t>
            </w:r>
          </w:p>
          <w:p w:rsidR="00503198" w:rsidRDefault="00503198" w:rsidP="00503198">
            <w:pPr>
              <w:pStyle w:val="Italic4"/>
            </w:pPr>
            <w:r>
              <w:t>TotalSetPositions is optional. A single instance might exist.</w:t>
            </w:r>
          </w:p>
          <w:p w:rsidR="00503198" w:rsidRDefault="00503198" w:rsidP="00503198">
            <w:pPr>
              <w:pStyle w:val="Normal4"/>
            </w:pPr>
            <w:r>
              <w:t>The total number of reels cut across the Tambour (in the width direction). Tambour is also called jumbo reel or mother reel.</w:t>
            </w:r>
          </w:p>
          <w:p w:rsidR="00503198" w:rsidRDefault="00503198" w:rsidP="00503198">
            <w:pPr>
              <w:pStyle w:val="Bold4"/>
            </w:pPr>
            <w:r>
              <w:t>TotalSetNumbers</w:t>
            </w:r>
          </w:p>
          <w:p w:rsidR="00503198" w:rsidRDefault="00503198" w:rsidP="00503198">
            <w:pPr>
              <w:pStyle w:val="Italic4"/>
            </w:pPr>
            <w:r>
              <w:t>TotalSetNumbers is optional. A single instance might exist.</w:t>
            </w:r>
          </w:p>
          <w:p w:rsidR="00503198" w:rsidRDefault="00503198" w:rsidP="00503198">
            <w:pPr>
              <w:pStyle w:val="Normal4"/>
            </w:pPr>
            <w:r>
              <w:t>The total number of sets wound from the Tambour (in the radial direction). Tambour is also called jumbo reel or mother reel.</w:t>
            </w:r>
          </w:p>
          <w:p w:rsidR="00503198" w:rsidRDefault="00503198" w:rsidP="00503198">
            <w:pPr>
              <w:pStyle w:val="Bold4"/>
            </w:pPr>
            <w:r>
              <w:t>NumberOfMillJoins</w:t>
            </w:r>
          </w:p>
          <w:p w:rsidR="00503198" w:rsidRDefault="00503198" w:rsidP="00503198">
            <w:pPr>
              <w:pStyle w:val="Italic4"/>
            </w:pPr>
            <w:r>
              <w:t>NumberOfMillJoins is optional. A single instance might exist.</w:t>
            </w:r>
          </w:p>
          <w:p w:rsidR="00503198" w:rsidRDefault="00503198" w:rsidP="00503198">
            <w:pPr>
              <w:pStyle w:val="Normal4"/>
            </w:pPr>
            <w:r>
              <w:t>The number of joins in the reel.</w:t>
            </w:r>
          </w:p>
          <w:p w:rsidR="00503198" w:rsidRDefault="00503198" w:rsidP="00503198">
            <w:pPr>
              <w:pStyle w:val="Bold4"/>
            </w:pPr>
            <w:r>
              <w:t>MillJoinLocation</w:t>
            </w:r>
          </w:p>
          <w:p w:rsidR="00503198" w:rsidRDefault="00503198" w:rsidP="00503198">
            <w:pPr>
              <w:pStyle w:val="Italic4"/>
            </w:pPr>
            <w:r>
              <w:t>MillJoinLocation is optional. Multiple instances might exist.</w:t>
            </w:r>
          </w:p>
          <w:p w:rsidR="00503198" w:rsidRDefault="00503198" w:rsidP="00503198">
            <w:pPr>
              <w:pStyle w:val="Normal4"/>
            </w:pPr>
            <w:r>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4"/>
            </w:pPr>
            <w:r>
              <w:t>DateFinished</w:t>
            </w:r>
          </w:p>
          <w:p w:rsidR="00503198" w:rsidRDefault="00503198" w:rsidP="00503198">
            <w:pPr>
              <w:pStyle w:val="Italic4"/>
            </w:pPr>
            <w:r>
              <w:t>DateFinished is optional. A single instance might exist.</w:t>
            </w:r>
          </w:p>
          <w:p w:rsidR="00503198" w:rsidRDefault="00503198" w:rsidP="00503198">
            <w:pPr>
              <w:pStyle w:val="Normal4"/>
            </w:pPr>
            <w:r>
              <w:t>The Date and optionally the Time that an item was finished. For example, this could be the wrapping date for a reel or ream or the date the sheet(s) were packaged in preparation for shipment</w:t>
            </w:r>
          </w:p>
          <w:p w:rsidR="00503198" w:rsidRDefault="00503198" w:rsidP="00503198">
            <w:pPr>
              <w:pStyle w:val="Bold4"/>
            </w:pPr>
            <w:r>
              <w:t>DateWound</w:t>
            </w:r>
          </w:p>
          <w:p w:rsidR="00503198" w:rsidRDefault="00503198" w:rsidP="00503198">
            <w:pPr>
              <w:pStyle w:val="Italic4"/>
            </w:pPr>
            <w:r>
              <w:t>DateWound is optional. A single instance might exist.</w:t>
            </w:r>
          </w:p>
          <w:p w:rsidR="00503198" w:rsidRDefault="00503198" w:rsidP="00503198">
            <w:pPr>
              <w:pStyle w:val="Normal4"/>
            </w:pPr>
            <w:r>
              <w:t>The Date and optionally the Time that a reel was wound or produced from its parent. RewoundIndicator indicates if the reel has been rewound.</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tc>
      </w:tr>
    </w:tbl>
    <w:p w:rsidR="00503198" w:rsidRDefault="00503198" w:rsidP="00503198"/>
    <w:p w:rsidR="00503198" w:rsidRDefault="00503198" w:rsidP="00503198">
      <w:pPr>
        <w:pStyle w:val="Heading2"/>
      </w:pPr>
      <w:bookmarkStart w:id="2388" w:name="_Toc259721762"/>
      <w:bookmarkStart w:id="2389" w:name="_Toc275502109"/>
      <w:bookmarkStart w:id="2390" w:name="_Toc371377642"/>
      <w:bookmarkStart w:id="2391" w:name="DeliveryMessageReference"/>
      <w:bookmarkStart w:id="2392" w:name="_Toc528564155"/>
      <w:r>
        <w:t>DeliveryMessageReference</w:t>
      </w:r>
      <w:bookmarkEnd w:id="2388"/>
      <w:bookmarkEnd w:id="2389"/>
      <w:bookmarkEnd w:id="2390"/>
      <w:bookmarkEnd w:id="2391"/>
      <w:bookmarkEnd w:id="23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15" o:spid="_x0000_s1414" style="position:absolute;left:0;text-align:left;margin-left:0;margin-top:0;width:50pt;height:50pt;z-index:249965056;visibility:hidden" coordsize="154,495" o:spt="100" o:preferrelative="t" adj="0,,0" path="">
                  <v:stroke joinstyle="round"/>
                  <v:formulas/>
                  <v:path o:connecttype="segments"/>
                  <o:lock v:ext="edit" selection="t"/>
                </v:shape>
              </w:pict>
            </w:r>
            <w:r w:rsidRPr="00557255">
              <w:pict>
                <v:shape id="_x0000_s3385" style="position:absolute;left:0;text-align:left;margin-left:7453pt;margin-top:7.2pt;width:297pt;height:92.25pt;z-index:-252434944;mso-wrap-edited:t;mso-position-horizontal:right" coordsize="" o:spt="100" wrapcoords="-30 389 402 389 402 45 402 45 402 0 1000 0 1000 0 1000 1046 402 1046 402 968 -30 968 -30 389" adj="0,,0" path="">
                  <v:stroke joinstyle="round"/>
                  <v:imagedata r:id="rId523" o:title="dc_415"/>
                  <v:formulas/>
                  <v:path o:connecttype="segments"/>
                  <w10:wrap type="tight"/>
                </v:shape>
              </w:pict>
            </w:r>
            <w:r w:rsidR="00503198">
              <w:t xml:space="preserve">An element that identifies the relevant references pertaining to the </w:t>
            </w:r>
            <w:r w:rsidR="00660C89">
              <w:t>DeliveryMessage</w:t>
            </w:r>
            <w:r w:rsidR="00503198">
              <w:t>, identified by DeliveryMessageReferenceType.</w:t>
            </w:r>
          </w:p>
          <w:p w:rsidR="00503198" w:rsidRDefault="00503198" w:rsidP="00631A41">
            <w:pPr>
              <w:pStyle w:val="Bold3"/>
            </w:pPr>
            <w:r>
              <w:t>DeliveryMessageReferenceType [attribute]</w:t>
            </w:r>
          </w:p>
          <w:p w:rsidR="00503198" w:rsidRDefault="00503198" w:rsidP="00631A41">
            <w:pPr>
              <w:pStyle w:val="Italic3"/>
            </w:pPr>
            <w:r>
              <w:t>DeliveryMessageReferenceType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DeliveryMessageReferenceType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393" w:name="_Toc259721763"/>
      <w:bookmarkStart w:id="2394" w:name="_Toc275502110"/>
      <w:bookmarkStart w:id="2395" w:name="_Toc371377643"/>
      <w:bookmarkStart w:id="2396" w:name="DeliveryMessageReferenceType_a"/>
      <w:bookmarkStart w:id="2397" w:name="_Toc528564156"/>
      <w:r>
        <w:t>DeliveryMessageReferenceType [attribute]</w:t>
      </w:r>
      <w:bookmarkEnd w:id="2393"/>
      <w:bookmarkEnd w:id="2394"/>
      <w:bookmarkEnd w:id="2395"/>
      <w:bookmarkEnd w:id="2396"/>
      <w:bookmarkEnd w:id="23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16" o:spid="_x0000_s4115" style="position:absolute;left:0;text-align:left;margin-left:0;margin-top:0;width:50pt;height:50pt;z-index:251542016;visibility:hidden" coordsize="89,268" o:spt="100" o:preferrelative="t" adj="0,,0" path="">
                  <v:stroke joinstyle="round"/>
                  <v:formulas/>
                  <v:path o:connecttype="segments"/>
                  <o:lock v:ext="edit" selection="t"/>
                </v:shape>
              </w:pict>
            </w:r>
            <w:r w:rsidRPr="00557255">
              <w:pict>
                <v:shape id="_x0000_s4116" style="position:absolute;left:0;text-align:left;margin-left:3494.5pt;margin-top:7.2pt;width:160.5pt;height:53.25pt;z-index:-251773440;mso-wrap-edited:t;mso-position-horizontal:right" coordsize="" o:spt="100" wrapcoords="-30 0 1000 0 1000 1079 1000 1079 -30 1079 -30 0" adj="0,,0" path="">
                  <v:stroke joinstyle="round"/>
                  <v:imagedata r:id="rId524" o:title="dc_4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398" w:name="_Toc259721764"/>
      <w:bookmarkStart w:id="2399" w:name="_Toc275502111"/>
      <w:bookmarkStart w:id="2400" w:name="_Toc371377644"/>
      <w:bookmarkStart w:id="2401" w:name="DeliveryMessageShipment"/>
      <w:bookmarkStart w:id="2402" w:name="_Toc528564157"/>
      <w:r>
        <w:t>DeliveryMessageShipment</w:t>
      </w:r>
      <w:bookmarkEnd w:id="2398"/>
      <w:bookmarkEnd w:id="2399"/>
      <w:bookmarkEnd w:id="2400"/>
      <w:bookmarkEnd w:id="2401"/>
      <w:bookmarkEnd w:id="24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17" o:spid="_x0000_s1415" style="position:absolute;left:0;text-align:left;margin-left:0;margin-top:0;width:50pt;height:50pt;z-index:249966080;visibility:hidden" coordsize="177,582" o:spt="100" o:preferrelative="t" adj="0,,0" path="">
                  <v:stroke joinstyle="round"/>
                  <v:formulas/>
                  <v:path o:connecttype="segments"/>
                  <o:lock v:ext="edit" selection="t"/>
                </v:shape>
              </w:pict>
            </w:r>
            <w:r w:rsidRPr="00557255">
              <w:pict>
                <v:shape id="_x0000_s3386" style="position:absolute;left:0;text-align:left;margin-left:8975.5pt;margin-top:7.2pt;width:349.5pt;height:106.5pt;z-index:-252433920;mso-wrap-edited:t;mso-position-horizontal:right" coordsize="" o:spt="100" wrapcoords="-30 435 335 435 539 435 539 118 539 118 539 0 1000 0 1000 0 1000 1040 539 1040 539 820 335 820 -30 820 -30 435" adj="0,,0" path="">
                  <v:stroke joinstyle="round"/>
                  <v:imagedata r:id="rId525" o:title="dc_417"/>
                  <v:formulas/>
                  <v:path o:connecttype="segments"/>
                  <w10:wrap type="tight"/>
                </v:shape>
              </w:pict>
            </w:r>
            <w:r w:rsidR="00503198">
              <w:t>The DeliveryMessageShipment specifies an individual delivery shipment. It may contain product grouping within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DeliveryMessageProductGroup</w:t>
            </w:r>
          </w:p>
          <w:p w:rsidR="00503198" w:rsidRDefault="00503198" w:rsidP="00503198">
            <w:pPr>
              <w:pStyle w:val="Italic4"/>
            </w:pPr>
            <w:r>
              <w:t>DeliveryMessageProductGroup is mandatory. One instance is required, multiple instances might exist.</w:t>
            </w:r>
          </w:p>
          <w:p w:rsidR="00503198" w:rsidRDefault="00503198" w:rsidP="00503198">
            <w:pPr>
              <w:pStyle w:val="Normal4"/>
            </w:pPr>
            <w:r>
              <w:t>The DeliveryMessageProductGroup permits the organization of a shipment by a product grouping.</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2403" w:name="_Toc259721765"/>
      <w:bookmarkStart w:id="2404" w:name="_Toc275502112"/>
      <w:bookmarkStart w:id="2405" w:name="_Toc371377645"/>
      <w:bookmarkStart w:id="2406" w:name="DeliveryMessageStatusType_a"/>
      <w:bookmarkStart w:id="2407" w:name="_Toc528564158"/>
      <w:r>
        <w:t>DeliveryMessageStatusType [attribute]</w:t>
      </w:r>
      <w:bookmarkEnd w:id="2403"/>
      <w:bookmarkEnd w:id="2404"/>
      <w:bookmarkEnd w:id="2405"/>
      <w:bookmarkEnd w:id="2406"/>
      <w:bookmarkEnd w:id="24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18" o:spid="_x0000_s1416" style="position:absolute;left:0;text-align:left;margin-left:0;margin-top:0;width:50pt;height:50pt;z-index:249967104;visibility:hidden" coordsize="89,256" o:spt="100" o:preferrelative="t" adj="0,,0" path="">
                  <v:stroke joinstyle="round"/>
                  <v:formulas/>
                  <v:path o:connecttype="segments"/>
                  <o:lock v:ext="edit" selection="t"/>
                </v:shape>
              </w:pict>
            </w:r>
            <w:r w:rsidRPr="00557255">
              <w:pict>
                <v:shape id="_x0000_s3387" style="position:absolute;left:0;text-align:left;margin-left:3298.75pt;margin-top:7.2pt;width:153.75pt;height:53.25pt;z-index:-252432896;mso-wrap-edited:t;mso-position-horizontal:right" coordsize="" o:spt="100" wrapcoords="-30 0 1000 0 1000 1079 1000 1079 -30 1079 -30 0" adj="0,,0" path="">
                  <v:stroke joinstyle="round"/>
                  <v:imagedata r:id="rId526" o:title="dc_418"/>
                  <v:formulas/>
                  <v:path o:connecttype="segments"/>
                  <w10:wrap type="tight"/>
                </v:shape>
              </w:pict>
            </w:r>
            <w:r w:rsidR="00503198">
              <w:t xml:space="preserve">Identifies the status of the entire </w:t>
            </w:r>
            <w:r w:rsidR="00660C89">
              <w:t>DeliveryMessage</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Replaced</w:t>
            </w:r>
          </w:p>
          <w:p w:rsidR="00503198" w:rsidRDefault="00503198" w:rsidP="00503198">
            <w:pPr>
              <w:pStyle w:val="Normal3"/>
            </w:pPr>
            <w:r>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2408" w:name="_Toc259721766"/>
      <w:bookmarkStart w:id="2409" w:name="_Toc275502113"/>
      <w:bookmarkStart w:id="2410" w:name="_Toc371377646"/>
      <w:bookmarkStart w:id="2411" w:name="DeliveryMessageSummary"/>
      <w:bookmarkStart w:id="2412" w:name="_Toc528564159"/>
      <w:r>
        <w:t>DeliveryMessageSummary</w:t>
      </w:r>
      <w:bookmarkEnd w:id="2408"/>
      <w:bookmarkEnd w:id="2409"/>
      <w:bookmarkEnd w:id="2410"/>
      <w:bookmarkEnd w:id="2411"/>
      <w:bookmarkEnd w:id="24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19" o:spid="_x0000_s1417" style="position:absolute;left:0;text-align:left;margin-left:0;margin-top:0;width:50pt;height:50pt;z-index:249968128;visibility:hidden" coordsize="306,686" o:spt="100" o:preferrelative="t" adj="0,,0" path="">
                  <v:stroke joinstyle="round"/>
                  <v:formulas/>
                  <v:path o:connecttype="segments"/>
                  <o:lock v:ext="edit" selection="t"/>
                </v:shape>
              </w:pict>
            </w:r>
            <w:r w:rsidRPr="00557255">
              <w:pict>
                <v:shape id="_x0000_s3388" style="position:absolute;left:0;text-align:left;margin-left:10780.75pt;margin-top:7.2pt;width:411.75pt;height:183.75pt;z-index:-252431872;mso-wrap-edited:t;mso-position-horizontal:right" coordsize="" o:spt="100" wrapcoords="-30 434 306 434 479 434 479 68 653 68 1000 68 1000 762 1000 1023 653 1023 479 1023 479 654 306 654 -30 654 -30 434" adj="0,,0" path="">
                  <v:stroke joinstyle="round"/>
                  <v:imagedata r:id="rId527" o:title="dc_419"/>
                  <v:formulas/>
                  <v:path o:connecttype="segments"/>
                  <w10:wrap type="tight"/>
                </v:shape>
              </w:pict>
            </w:r>
            <w:r w:rsidR="00503198">
              <w:t>Summary information that</w:t>
            </w:r>
            <w:r w:rsidR="00DA2ED6">
              <w:t xml:space="preserve"> applies to the entire Delivery</w:t>
            </w:r>
            <w:r w:rsidR="00503198">
              <w:t>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413" w:name="_Toc259721767"/>
      <w:bookmarkStart w:id="2414" w:name="_Toc275502114"/>
      <w:bookmarkStart w:id="2415" w:name="_Toc371377647"/>
      <w:bookmarkStart w:id="2416" w:name="_Toc528564160"/>
      <w:r>
        <w:t>DeliveryMessageType (Book) [attribute]</w:t>
      </w:r>
      <w:bookmarkEnd w:id="2413"/>
      <w:bookmarkEnd w:id="2414"/>
      <w:bookmarkEnd w:id="2415"/>
      <w:bookmarkEnd w:id="24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20" o:spid="_x0000_s4117" style="position:absolute;left:0;text-align:left;margin-left:0;margin-top:0;width:50pt;height:50pt;z-index:251544064;visibility:hidden" coordsize="89,253" o:spt="100" o:preferrelative="t" adj="0,,0" path="">
                  <v:stroke joinstyle="round"/>
                  <v:formulas/>
                  <v:path o:connecttype="segments"/>
                  <o:lock v:ext="edit" selection="t"/>
                </v:shape>
              </w:pict>
            </w:r>
            <w:r w:rsidRPr="00557255">
              <w:pict>
                <v:shape id="_x0000_s4118" style="position:absolute;left:0;text-align:left;margin-left:3233.5pt;margin-top:7.2pt;width:151.5pt;height:53.25pt;z-index:-251771392;mso-wrap-edited:t;mso-position-horizontal:right" coordsize="" o:spt="100" wrapcoords="-30 0 1000 0 1000 1079 1000 1079 -30 1079 -30 0" adj="0,,0" path="">
                  <v:stroke joinstyle="round"/>
                  <v:imagedata r:id="rId528" o:title="dc_420"/>
                  <v:formulas/>
                  <v:path o:connecttype="segments"/>
                  <w10:wrap type="tight"/>
                </v:shape>
              </w:pict>
            </w:r>
            <w:r w:rsidR="00503198">
              <w:t>DeliveryM</w:t>
            </w:r>
            <w:r w:rsidR="00E10AAD">
              <w:t>essageType defines the type of DeliveryM</w:t>
            </w:r>
            <w:r w:rsidR="00503198">
              <w:t>essage</w:t>
            </w:r>
            <w:r w:rsidR="00E10AAD">
              <w:t>Book</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Pr="00544876" w:rsidRDefault="00503198" w:rsidP="00503198">
            <w:pPr>
              <w:pStyle w:val="Bold3"/>
            </w:pPr>
            <w:r w:rsidRPr="00544876">
              <w:t>ThirdPartyShipmentAdvice</w:t>
            </w:r>
          </w:p>
          <w:p w:rsidR="00503198" w:rsidRDefault="00503198" w:rsidP="00503198">
            <w:pPr>
              <w:pStyle w:val="Normal3"/>
              <w:rPr>
                <w:rFonts w:cs="Arial"/>
              </w:rPr>
            </w:pPr>
            <w:r>
              <w:rPr>
                <w:rFonts w:cs="Arial"/>
              </w:rPr>
              <w:t>N</w:t>
            </w:r>
            <w:r w:rsidRPr="00544876">
              <w:rPr>
                <w:rFonts w:cs="Arial"/>
              </w:rPr>
              <w:t>otification of a shipment from a warehouse to a party other than the party that ordere</w:t>
            </w:r>
            <w:r>
              <w:rPr>
                <w:rFonts w:cs="Arial"/>
              </w:rPr>
              <w:t>d the product from the supplier</w:t>
            </w:r>
          </w:p>
          <w:p w:rsidR="00503198" w:rsidRDefault="00503198" w:rsidP="00503198">
            <w:pPr>
              <w:pStyle w:val="Bold3"/>
            </w:pPr>
            <w:r>
              <w:t>Waybill</w:t>
            </w:r>
          </w:p>
          <w:p w:rsidR="00503198" w:rsidRDefault="00F62BCC" w:rsidP="00503198">
            <w:pPr>
              <w:pStyle w:val="Normal3"/>
            </w:pPr>
            <w:r w:rsidRPr="00F62BCC">
              <w:rPr>
                <w:rFonts w:cs="Arial"/>
              </w:rPr>
              <w:t>The forwarding agreement or carrying agreement that is used as a receipt for cargo and as a contract of carriage</w:t>
            </w:r>
            <w:r w:rsidR="00503198">
              <w:rPr>
                <w:rFonts w:cs="Arial"/>
              </w:rPr>
              <w:t>.</w:t>
            </w:r>
          </w:p>
        </w:tc>
      </w:tr>
    </w:tbl>
    <w:p w:rsidR="00503198" w:rsidRDefault="00503198" w:rsidP="00503198"/>
    <w:p w:rsidR="00503198" w:rsidRPr="00C02BD9" w:rsidRDefault="00DE786C" w:rsidP="00C02BD9">
      <w:pPr>
        <w:pStyle w:val="Heading2"/>
      </w:pPr>
      <w:bookmarkStart w:id="2417" w:name="_Toc259721768"/>
      <w:bookmarkStart w:id="2418" w:name="_Toc275502115"/>
      <w:bookmarkStart w:id="2419" w:name="_Toc371377648"/>
      <w:bookmarkStart w:id="2420" w:name="_Toc528564161"/>
      <w:r w:rsidRPr="00C02BD9">
        <w:t>DeliveryMessageType</w:t>
      </w:r>
      <w:r w:rsidR="00503198" w:rsidRPr="00C02BD9">
        <w:t xml:space="preserve"> [attribute]</w:t>
      </w:r>
      <w:bookmarkEnd w:id="2417"/>
      <w:bookmarkEnd w:id="2418"/>
      <w:bookmarkEnd w:id="2419"/>
      <w:bookmarkEnd w:id="24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21" o:spid="_x0000_s1418" style="position:absolute;left:0;text-align:left;margin-left:0;margin-top:0;width:50pt;height:50pt;z-index:249969152;visibility:hidden" coordsize="89,258" o:spt="100" o:preferrelative="t" adj="0,,0" path="">
                  <v:stroke joinstyle="round"/>
                  <v:formulas/>
                  <v:path o:connecttype="segments"/>
                  <o:lock v:ext="edit" selection="t"/>
                </v:shape>
              </w:pict>
            </w:r>
            <w:r>
              <w:rPr>
                <w:noProof/>
                <w:snapToGrid/>
                <w:lang w:val="sv-SE" w:eastAsia="sv-SE"/>
              </w:rPr>
              <w:pict>
                <v:shape id="_x0000_s5829" type="#_x0000_t75" style="position:absolute;left:0;text-align:left;margin-left:3186.3pt;margin-top:7.05pt;width:133.5pt;height:60.75pt;z-index:-250130944;mso-position-horizontal:right" wrapcoords="-121 0 -121 21333 21600 21333 21600 0 -121 0" filled="t">
                  <v:imagedata r:id="rId529" o:title="DeliveryMessageType"/>
                  <w10:wrap type="tight"/>
                </v:shape>
              </w:pict>
            </w:r>
            <w:r w:rsidR="00503198">
              <w:t>DeliveryM</w:t>
            </w:r>
            <w:r w:rsidR="00E10AAD">
              <w:t>essageType defines the type of DeliveryM</w:t>
            </w:r>
            <w:r w:rsidR="00503198">
              <w:t>essage.</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LoadedSpecification</w:t>
            </w:r>
          </w:p>
          <w:p w:rsidR="00503198" w:rsidRDefault="002D333F" w:rsidP="00503198">
            <w:pPr>
              <w:pStyle w:val="Normal3"/>
            </w:pPr>
            <w:r>
              <w:t xml:space="preserve">A </w:t>
            </w:r>
            <w:r w:rsidR="00660C89">
              <w:t>DeliveryMessage</w:t>
            </w:r>
            <w:r w:rsidR="00503198">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2421" w:name="_Toc259721769"/>
      <w:bookmarkStart w:id="2422" w:name="_Toc275502116"/>
      <w:bookmarkStart w:id="2423" w:name="_Toc371377649"/>
      <w:bookmarkStart w:id="2424" w:name="DeliveryMessageType_a"/>
      <w:bookmarkStart w:id="2425" w:name="_Toc528564162"/>
      <w:r>
        <w:t>DeliveryMessageType (Wood)</w:t>
      </w:r>
      <w:r w:rsidR="000C3659">
        <w:t xml:space="preserve"> </w:t>
      </w:r>
      <w:r>
        <w:t>[attribute]</w:t>
      </w:r>
      <w:bookmarkEnd w:id="2421"/>
      <w:bookmarkEnd w:id="2422"/>
      <w:bookmarkEnd w:id="2423"/>
      <w:bookmarkEnd w:id="2424"/>
      <w:bookmarkEnd w:id="24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22" o:spid="_x0000_s1419" style="position:absolute;left:0;text-align:left;margin-left:0;margin-top:0;width:50pt;height:50pt;z-index:249970176;visibility:hidden" coordsize="89,257" o:spt="100" o:preferrelative="t" adj="0,,0" path="">
                  <v:stroke joinstyle="round"/>
                  <v:formulas/>
                  <v:path o:connecttype="segments"/>
                  <o:lock v:ext="edit" selection="t"/>
                </v:shape>
              </w:pict>
            </w:r>
            <w:r w:rsidRPr="00557255">
              <w:pict>
                <v:shape id="_x0000_s3390" style="position:absolute;left:0;text-align:left;margin-left:3320.5pt;margin-top:7.2pt;width:154.5pt;height:53.25pt;z-index:-252430848;mso-wrap-edited:t;mso-position-horizontal:right" coordsize="" o:spt="100" wrapcoords="-30 0 1000 0 1000 1079 1000 1079 -30 1079 -30 0" adj="0,,0" path="">
                  <v:stroke joinstyle="round"/>
                  <v:imagedata r:id="rId530" o:title="dc_422"/>
                  <v:formulas/>
                  <v:path o:connecttype="segments"/>
                  <w10:wrap type="tight"/>
                </v:shape>
              </w:pict>
            </w:r>
            <w:r w:rsidR="00503198">
              <w:t>DeliveryMessageTyp</w:t>
            </w:r>
            <w:r w:rsidR="002D333F">
              <w:t>e defines the type of DeliveryM</w:t>
            </w:r>
            <w:r w:rsidR="00503198">
              <w:t>essage</w:t>
            </w:r>
            <w:r w:rsidR="00E10AAD">
              <w:t>Wood</w:t>
            </w:r>
            <w:r w:rsidR="00503198">
              <w:t>.</w:t>
            </w:r>
          </w:p>
          <w:p w:rsidR="00503198" w:rsidRDefault="00503198" w:rsidP="00503198">
            <w:pPr>
              <w:pStyle w:val="Italic2"/>
            </w:pPr>
            <w:r>
              <w:t>This item is restricted to the following list.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r w:rsidR="00446489">
              <w:t>.</w:t>
            </w:r>
          </w:p>
          <w:p w:rsidR="00446489" w:rsidRDefault="00446489" w:rsidP="00446489">
            <w:pPr>
              <w:pStyle w:val="Bold3"/>
            </w:pPr>
            <w:r>
              <w:t>LoadedSpecification</w:t>
            </w:r>
          </w:p>
          <w:p w:rsidR="00446489" w:rsidRDefault="00446489" w:rsidP="00446489">
            <w:pPr>
              <w:pStyle w:val="Normal3"/>
            </w:pPr>
            <w:r>
              <w:t>A DeliveryMessage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ShipmentAdvice</w:t>
            </w:r>
          </w:p>
          <w:p w:rsidR="00503198" w:rsidRDefault="002D333F" w:rsidP="00503198">
            <w:pPr>
              <w:pStyle w:val="Normal3"/>
            </w:pPr>
            <w:r>
              <w:t xml:space="preserve">A </w:t>
            </w:r>
            <w:r w:rsidR="00660C89">
              <w:t>DeliveryMessage</w:t>
            </w:r>
            <w:r w:rsidR="00503198">
              <w:t xml:space="preserve"> type that contains a specification of goods, that are dispatched and will be delivered to a warehouse. A ShipmentAdvice can refer to a </w:t>
            </w:r>
            <w:r w:rsidR="003A6546">
              <w:t>DeliveryInstruction</w:t>
            </w:r>
            <w:r w:rsidR="00503198">
              <w:t xml:space="preserve"> Sequence or a CallOff, but is normally also used for notifying a receiving warehouse operator of shipments to the warehouse.</w:t>
            </w:r>
          </w:p>
          <w:p w:rsidR="00446489" w:rsidRDefault="00446489" w:rsidP="00446489">
            <w:pPr>
              <w:pStyle w:val="Bold3"/>
            </w:pPr>
            <w:r>
              <w:t>Waybill</w:t>
            </w:r>
          </w:p>
          <w:p w:rsidR="00446489" w:rsidRDefault="00446489" w:rsidP="00446489">
            <w:pPr>
              <w:pStyle w:val="Normal3"/>
            </w:pPr>
            <w:r w:rsidRPr="00F62BCC">
              <w:t>The forwarding agreement or carrying agreement that is used as a receipt for cargo and as a contract of carriage</w:t>
            </w:r>
            <w:r>
              <w:t>.</w:t>
            </w:r>
          </w:p>
        </w:tc>
      </w:tr>
    </w:tbl>
    <w:p w:rsidR="00503198" w:rsidRDefault="00503198" w:rsidP="00503198"/>
    <w:p w:rsidR="00503198" w:rsidRDefault="00503198" w:rsidP="00503198">
      <w:pPr>
        <w:pStyle w:val="Heading2"/>
      </w:pPr>
      <w:bookmarkStart w:id="2426" w:name="_Toc259721770"/>
      <w:bookmarkStart w:id="2427" w:name="_Toc275502117"/>
      <w:bookmarkStart w:id="2428" w:name="_Toc371377650"/>
      <w:bookmarkStart w:id="2429" w:name="DeliveryMessageWood"/>
      <w:bookmarkStart w:id="2430" w:name="_Toc528564163"/>
      <w:r>
        <w:t>DeliveryMessageWood</w:t>
      </w:r>
      <w:bookmarkEnd w:id="2426"/>
      <w:bookmarkEnd w:id="2427"/>
      <w:bookmarkEnd w:id="2428"/>
      <w:bookmarkEnd w:id="2429"/>
      <w:bookmarkEnd w:id="2430"/>
    </w:p>
    <w:tbl>
      <w:tblPr>
        <w:tblW w:w="5000" w:type="pct"/>
        <w:tblCellMar>
          <w:top w:w="144" w:type="dxa"/>
          <w:left w:w="115" w:type="dxa"/>
          <w:right w:w="115" w:type="dxa"/>
        </w:tblCellMar>
        <w:tblLook w:val="01E0"/>
      </w:tblPr>
      <w:tblGrid>
        <w:gridCol w:w="9584"/>
      </w:tblGrid>
      <w:tr w:rsidR="00503198" w:rsidTr="00503198">
        <w:tc>
          <w:tcPr>
            <w:tcW w:w="5000" w:type="pct"/>
          </w:tcPr>
          <w:p w:rsidR="00022BAC" w:rsidRDefault="00557255" w:rsidP="00022BAC">
            <w:pPr>
              <w:pStyle w:val="Normal2"/>
            </w:pPr>
            <w:r w:rsidRPr="00557255">
              <w:pict>
                <v:shape id="dc_423" o:spid="_x0000_s1420" style="position:absolute;left:0;text-align:left;margin-left:0;margin-top:0;width:50pt;height:50pt;z-index:249971200;visibility:hidden" coordsize="505,565" o:spt="100" o:preferrelative="t" adj="0,,0" path="">
                  <v:stroke joinstyle="round"/>
                  <v:formulas/>
                  <v:path o:connecttype="segments"/>
                  <o:lock v:ext="edit" selection="t"/>
                </v:shape>
              </w:pict>
            </w:r>
            <w:r w:rsidRPr="00557255">
              <w:pict>
                <v:shape id="_x0000_s3391" style="position:absolute;left:0;text-align:left;margin-left:8671pt;margin-top:7.2pt;width:339pt;height:303pt;z-index:-252429824;mso-wrap-edited:t;mso-position-horizontal:right" coordsize="" o:spt="100" wrapcoords="-30 417 300 417 300 13 511 13 511 13 511 0 1000 0 1000 0 1000 1014 511 1014 511 917 300 917 300 509 -30 509 -30 417" adj="0,,0" path="">
                  <v:stroke joinstyle="round"/>
                  <v:imagedata r:id="rId531" o:title="dc_423"/>
                  <v:formulas/>
                  <v:path o:connecttype="segments"/>
                  <w10:wrap type="tight"/>
                </v:shape>
              </w:pict>
            </w:r>
            <w:r w:rsidR="00022BAC">
              <w:t>The</w:t>
            </w:r>
            <w:r w:rsidR="00BC191C">
              <w:t xml:space="preserve"> </w:t>
            </w:r>
            <w:r w:rsidR="00022BAC">
              <w:t>DeliveryMessageWood element is the root element for the DeliveryMessageWood e-Document.</w:t>
            </w:r>
          </w:p>
          <w:p w:rsidR="00503198" w:rsidRDefault="00022BAC" w:rsidP="00022BAC">
            <w:pPr>
              <w:pStyle w:val="Normal2"/>
            </w:pPr>
            <w:r>
              <w:t>The DeliveryMessageWood e-Document enables the sender to describe the contents and configuration of a shipment at various levels of detail</w:t>
            </w:r>
            <w:r w:rsidR="00503198">
              <w:t>.</w:t>
            </w:r>
          </w:p>
          <w:p w:rsidR="00503198" w:rsidRDefault="00503198" w:rsidP="00503198">
            <w:pPr>
              <w:pStyle w:val="Bold3"/>
            </w:pPr>
            <w:r>
              <w:t>DeliveryMessageType [attribute]</w:t>
            </w:r>
          </w:p>
          <w:p w:rsidR="00503198" w:rsidRDefault="00503198" w:rsidP="00503198">
            <w:pPr>
              <w:pStyle w:val="Italic3"/>
            </w:pPr>
            <w:r>
              <w:t>DeliveryMessageType is mandatory. A single instance is required.</w:t>
            </w:r>
          </w:p>
          <w:p w:rsidR="00503198" w:rsidRDefault="00503198" w:rsidP="00503198">
            <w:pPr>
              <w:pStyle w:val="Normal3"/>
            </w:pPr>
            <w:r>
              <w:t xml:space="preserve">DeliveryMessageType defines the type of </w:t>
            </w:r>
            <w:r w:rsidR="00660C89">
              <w:t>DeliveryMessage</w:t>
            </w:r>
            <w:r>
              <w:t>.</w:t>
            </w:r>
          </w:p>
          <w:p w:rsidR="00503198" w:rsidRDefault="00503198" w:rsidP="00503198">
            <w:pPr>
              <w:pStyle w:val="Normal3"/>
            </w:pPr>
            <w:r>
              <w:t>Refer to DeliveryMessageType definition for any enumerations.</w:t>
            </w:r>
          </w:p>
          <w:p w:rsidR="00503198" w:rsidRDefault="00503198" w:rsidP="00503198">
            <w:pPr>
              <w:pStyle w:val="Bold3"/>
            </w:pPr>
            <w:r>
              <w:t>DeliveryMessageStatusType [attribute]</w:t>
            </w:r>
          </w:p>
          <w:p w:rsidR="00503198" w:rsidRDefault="00503198" w:rsidP="00503198">
            <w:pPr>
              <w:pStyle w:val="Italic3"/>
            </w:pPr>
            <w:r>
              <w:t>DeliveryMessageStatusType is mandatory. A single instance is required.</w:t>
            </w:r>
          </w:p>
          <w:p w:rsidR="00503198" w:rsidRDefault="00503198" w:rsidP="00503198">
            <w:pPr>
              <w:pStyle w:val="Normal3"/>
            </w:pPr>
            <w:r>
              <w:t xml:space="preserve">Identifies the status of the entire </w:t>
            </w:r>
            <w:r w:rsidR="00660C89">
              <w:t>DeliveryMessage</w:t>
            </w:r>
            <w:r>
              <w:t xml:space="preserve"> (in other words, at the root level).</w:t>
            </w:r>
          </w:p>
          <w:p w:rsidR="00503198" w:rsidRDefault="00503198" w:rsidP="00503198">
            <w:pPr>
              <w:pStyle w:val="Normal3"/>
            </w:pPr>
            <w:r>
              <w:t>Refer to DeliveryMessageStatusType definition for any enumerations.</w:t>
            </w:r>
          </w:p>
          <w:p w:rsidR="00503198" w:rsidRDefault="00503198" w:rsidP="00503198">
            <w:pPr>
              <w:pStyle w:val="Bold3"/>
            </w:pPr>
            <w:r>
              <w:t>DeliveryMessageContextType [attribute]</w:t>
            </w:r>
          </w:p>
          <w:p w:rsidR="00503198" w:rsidRDefault="00503198" w:rsidP="00503198">
            <w:pPr>
              <w:pStyle w:val="Italic3"/>
            </w:pPr>
            <w:r>
              <w:t>DeliveryMessageContextType is optional. A single instance might exist.</w:t>
            </w:r>
          </w:p>
          <w:p w:rsidR="00503198" w:rsidRDefault="00503198" w:rsidP="00503198">
            <w:pPr>
              <w:pStyle w:val="Normal3"/>
            </w:pPr>
            <w:r>
              <w:t>Communicates the reason for this delivery. If not present then this is a standard, typical delivery.</w:t>
            </w:r>
          </w:p>
          <w:p w:rsidR="00503198" w:rsidRDefault="00503198" w:rsidP="00503198">
            <w:pPr>
              <w:pStyle w:val="Normal3"/>
            </w:pPr>
            <w:r>
              <w:t>Refer to DeliveryMessageContextType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DeliveryMessageWoodHeader</w:t>
            </w:r>
          </w:p>
          <w:p w:rsidR="00503198" w:rsidRDefault="00503198" w:rsidP="00503198">
            <w:pPr>
              <w:pStyle w:val="Italic4"/>
            </w:pPr>
            <w:r>
              <w:t>DeliveryMessageWoodHeader is mandatory. A single instance is required.</w:t>
            </w:r>
          </w:p>
          <w:p w:rsidR="00503198" w:rsidRDefault="00503198" w:rsidP="00503198">
            <w:pPr>
              <w:pStyle w:val="Normal4"/>
            </w:pPr>
            <w:r>
              <w:t>This element contains the information that is consistent for the entire DeliveryMessageWood document.</w:t>
            </w:r>
          </w:p>
          <w:p w:rsidR="00503198" w:rsidRDefault="00503198" w:rsidP="00503198">
            <w:pPr>
              <w:pStyle w:val="ListBullet4"/>
            </w:pPr>
            <w:r>
              <w:t>Note: DocumentReferenceInformation will be removed from this element in the next version of papiNet. Use the DocumentInformation element instead.</w:t>
            </w:r>
          </w:p>
          <w:p w:rsidR="00503198" w:rsidRDefault="00503198" w:rsidP="00503198">
            <w:pPr>
              <w:pStyle w:val="Bold4"/>
            </w:pPr>
            <w:r>
              <w:t>DeliveryMessageShipment</w:t>
            </w:r>
          </w:p>
          <w:p w:rsidR="00503198" w:rsidRDefault="00503198" w:rsidP="00503198">
            <w:pPr>
              <w:pStyle w:val="Italic4"/>
            </w:pPr>
            <w:r>
              <w:t>DeliveryMessageShipment is mandatory. One instance is required, multiple instances might exist.</w:t>
            </w:r>
          </w:p>
          <w:p w:rsidR="00503198" w:rsidRDefault="00503198" w:rsidP="00503198">
            <w:pPr>
              <w:pStyle w:val="Normal4"/>
            </w:pPr>
            <w:r>
              <w:t>The DeliveryMessageShipment specifies an individual delivery shipment. It may contain product grouping within the shipment.</w:t>
            </w:r>
          </w:p>
          <w:p w:rsidR="00503198" w:rsidRDefault="00503198" w:rsidP="00503198">
            <w:pPr>
              <w:pStyle w:val="Bold4"/>
            </w:pPr>
            <w:r>
              <w:t>DeliveryMessageWoodSummary</w:t>
            </w:r>
          </w:p>
          <w:p w:rsidR="00503198" w:rsidRDefault="00503198" w:rsidP="00503198">
            <w:pPr>
              <w:pStyle w:val="Italic4"/>
            </w:pPr>
            <w:r>
              <w:t>DeliveryMessageWoodSummary is optional. A single instance might exist.</w:t>
            </w:r>
          </w:p>
          <w:p w:rsidR="00503198" w:rsidRDefault="00503198" w:rsidP="00503198">
            <w:pPr>
              <w:pStyle w:val="Normal4"/>
            </w:pPr>
            <w:r>
              <w:t>The DeliveryMessageWoodSummary contains summary information based on the line items contained in the DeliveryMessageWood document.</w:t>
            </w:r>
          </w:p>
        </w:tc>
      </w:tr>
    </w:tbl>
    <w:p w:rsidR="00503198" w:rsidRDefault="00503198" w:rsidP="00503198"/>
    <w:p w:rsidR="00503198" w:rsidRDefault="00503198" w:rsidP="00503198">
      <w:pPr>
        <w:pStyle w:val="Heading2"/>
      </w:pPr>
      <w:bookmarkStart w:id="2431" w:name="_Toc259721771"/>
      <w:bookmarkStart w:id="2432" w:name="_Toc275502118"/>
      <w:bookmarkStart w:id="2433" w:name="_Toc371377651"/>
      <w:bookmarkStart w:id="2434" w:name="DeliveryMessageWoodHeader"/>
      <w:bookmarkStart w:id="2435" w:name="_Toc528564164"/>
      <w:r>
        <w:t>DeliveryMessageWoodHeader</w:t>
      </w:r>
      <w:bookmarkEnd w:id="2431"/>
      <w:bookmarkEnd w:id="2432"/>
      <w:bookmarkEnd w:id="2433"/>
      <w:bookmarkEnd w:id="2434"/>
      <w:bookmarkEnd w:id="24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45" type="#_x0000_t75" style="position:absolute;left:0;text-align:left;margin-left:11188.85pt;margin-top:7.05pt;width:409.45pt;height:669.3pt;z-index:-249698816;mso-wrap-edited:t;mso-position-horizontal:right" wrapcoords="335 10148 171 11057 11136 11137 11168 21523 21600 21576 21600 0 10904 24 11268 10248 335 10148" filled="t">
                  <v:imagedata r:id="rId532" o:title="DeliveryMessageWoodHeader"/>
                  <w10:wrap type="tight"/>
                </v:shape>
              </w:pict>
            </w:r>
            <w:r w:rsidRPr="00557255">
              <w:pict>
                <v:shape id="dc_424" o:spid="_x0000_s1421" style="position:absolute;left:0;text-align:left;margin-left:0;margin-top:0;width:50pt;height:50pt;z-index:249972224;visibility:hidden" coordsize="1053,610" o:spt="100" o:preferrelative="t" adj="0,,0" path="">
                  <v:stroke joinstyle="round"/>
                  <v:formulas/>
                  <v:path o:connecttype="segments"/>
                  <o:lock v:ext="edit" selection="t"/>
                </v:shape>
              </w:pict>
            </w:r>
            <w:r w:rsidR="00503198">
              <w:t>This element contains the information that is consistent for the entire DeliveryMessageWood document.</w:t>
            </w:r>
          </w:p>
          <w:p w:rsidR="00503198" w:rsidRDefault="00503198" w:rsidP="00503198">
            <w:pPr>
              <w:pStyle w:val="ListBullet2"/>
            </w:pPr>
            <w:r>
              <w:t>Note: DocumentReferenceInformation will be removed from this element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DeliveryMessageDate</w:t>
            </w:r>
          </w:p>
          <w:p w:rsidR="00503198" w:rsidRDefault="00503198" w:rsidP="00503198">
            <w:pPr>
              <w:pStyle w:val="Italic4"/>
            </w:pPr>
            <w:r>
              <w:t>DeliveryMessageDate is mandatory. A single instance is required.</w:t>
            </w:r>
          </w:p>
          <w:p w:rsidR="00503198" w:rsidRDefault="00503198" w:rsidP="00503198">
            <w:pPr>
              <w:pStyle w:val="Normal4"/>
            </w:pPr>
            <w:r>
              <w:t>The Date and Time when the DeliveryMessage was issued.</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 xml:space="preserve">ShipToInformation is </w:t>
            </w:r>
            <w:r w:rsidR="00092DE0">
              <w:t>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Pr="009D0EFE" w:rsidRDefault="00503198" w:rsidP="00503198">
            <w:pPr>
              <w:pStyle w:val="Bold4"/>
              <w:rPr>
                <w:lang w:val="fr-FR"/>
              </w:rPr>
            </w:pPr>
            <w:r w:rsidRPr="009D0EFE">
              <w:rPr>
                <w:lang w:val="fr-FR"/>
              </w:rPr>
              <w:t>DocumentInformation</w:t>
            </w:r>
          </w:p>
          <w:p w:rsidR="00503198" w:rsidRPr="009D0EFE" w:rsidRDefault="00503198" w:rsidP="00503198">
            <w:pPr>
              <w:pStyle w:val="Italic4"/>
              <w:rPr>
                <w:lang w:val="fr-FR"/>
              </w:rPr>
            </w:pPr>
            <w:r w:rsidRPr="009D0EFE">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2436" w:name="_Toc259721772"/>
      <w:bookmarkStart w:id="2437" w:name="_Toc275502119"/>
      <w:bookmarkStart w:id="2438" w:name="_Toc371377652"/>
      <w:bookmarkStart w:id="2439" w:name="DeliveryMessageWoodSummary"/>
      <w:bookmarkStart w:id="2440" w:name="_Toc528564165"/>
      <w:r>
        <w:t>DeliveryMessageWoodSummary</w:t>
      </w:r>
      <w:bookmarkEnd w:id="2436"/>
      <w:bookmarkEnd w:id="2437"/>
      <w:bookmarkEnd w:id="2438"/>
      <w:bookmarkEnd w:id="2439"/>
      <w:bookmarkEnd w:id="24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25" o:spid="_x0000_s1422" style="position:absolute;left:0;text-align:left;margin-left:0;margin-top:0;width:50pt;height:50pt;z-index:249973248;visibility:hidden" coordsize="578,711" o:spt="100" o:preferrelative="t" adj="0,,0" path="">
                  <v:stroke joinstyle="round"/>
                  <v:formulas/>
                  <v:path o:connecttype="segments"/>
                  <o:lock v:ext="edit" selection="t"/>
                </v:shape>
              </w:pict>
            </w:r>
            <w:r w:rsidRPr="00557255">
              <w:pict>
                <v:shape id="_x0000_s3393" style="position:absolute;left:0;text-align:left;margin-left:11215.75pt;margin-top:7.2pt;width:426.75pt;height:346.5pt;z-index:-252428800;mso-wrap-edited:t;mso-position-horizontal:right" coordsize="" o:spt="100" wrapcoords="-30 465 330 465 497 465 497 36 665 36 1000 36 1000 547 1000 1013 665 1013 497 1013 497 547 330 547 330 545 -30 545 -30 465" adj="0,,0" path="">
                  <v:stroke joinstyle="round"/>
                  <v:imagedata r:id="rId533" o:title="dc_425"/>
                  <v:formulas/>
                  <v:path o:connecttype="segments"/>
                  <w10:wrap type="tight"/>
                </v:shape>
              </w:pict>
            </w:r>
            <w:r w:rsidR="00503198">
              <w:t>The DeliveryMessageWoodSummary contains summary information based on the line items contained in the DeliveryMessageWood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TotalNumberOfShipments</w:t>
            </w:r>
          </w:p>
          <w:p w:rsidR="00503198" w:rsidRDefault="00503198" w:rsidP="00503198">
            <w:pPr>
              <w:pStyle w:val="Italic4"/>
            </w:pPr>
            <w:r>
              <w:t>TotalNumberOfShipments is mandatory. A single instance is required.</w:t>
            </w:r>
          </w:p>
          <w:p w:rsidR="00503198" w:rsidRDefault="00503198" w:rsidP="00503198">
            <w:pPr>
              <w:pStyle w:val="Normal4"/>
            </w:pPr>
            <w:r>
              <w:t xml:space="preserve">Total number of shipments referred to in a </w:t>
            </w:r>
            <w:r w:rsidR="00660C89">
              <w:t>DeliveryMessage</w:t>
            </w:r>
            <w:r>
              <w:t>.</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2441" w:name="_Toc259721773"/>
      <w:bookmarkStart w:id="2442" w:name="_Toc275502120"/>
      <w:bookmarkStart w:id="2443" w:name="_Toc371377653"/>
      <w:bookmarkStart w:id="2444" w:name="DeliveryModeType_a"/>
      <w:bookmarkStart w:id="2445" w:name="_Toc528564166"/>
      <w:r>
        <w:t>DeliveryModeType [attribute]</w:t>
      </w:r>
      <w:bookmarkEnd w:id="2441"/>
      <w:bookmarkEnd w:id="2442"/>
      <w:bookmarkEnd w:id="2443"/>
      <w:bookmarkEnd w:id="2444"/>
      <w:bookmarkEnd w:id="24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26" o:spid="_x0000_s1423" style="position:absolute;left:0;text-align:left;margin-left:0;margin-top:0;width:50pt;height:50pt;z-index:249974272;visibility:hidden" coordsize="110,210" o:spt="100" o:preferrelative="t" adj="0,,0" path="">
                  <v:stroke joinstyle="round"/>
                  <v:formulas/>
                  <v:path o:connecttype="segments"/>
                  <o:lock v:ext="edit" selection="t"/>
                </v:shape>
              </w:pict>
            </w:r>
            <w:r w:rsidRPr="00557255">
              <w:pict>
                <v:shape id="_x0000_s3394" style="position:absolute;left:0;text-align:left;margin-left:2494pt;margin-top:7.2pt;width:126pt;height:66pt;z-index:-252427776;mso-wrap-edited:t;mso-position-horizontal:right" coordsize="" o:spt="100" wrapcoords="-30 0 1000 0 1000 1064 1000 1064 -30 1064 -30 0" adj="0,,0" path="">
                  <v:stroke joinstyle="round"/>
                  <v:imagedata r:id="rId534" o:title="dc_426"/>
                  <v:formulas/>
                  <v:path o:connecttype="segments"/>
                  <w10:wrap type="tight"/>
                </v:shape>
              </w:pict>
            </w:r>
            <w:r w:rsidR="00503198">
              <w:t>Provides delivery mode type that specifies if transport arrangement is needed or not.</w:t>
            </w:r>
          </w:p>
          <w:p w:rsidR="00503198" w:rsidRDefault="00503198" w:rsidP="00503198">
            <w:pPr>
              <w:pStyle w:val="Italic2"/>
            </w:pPr>
            <w:r>
              <w:t>This item is restricted to the following list.</w:t>
            </w:r>
          </w:p>
          <w:p w:rsidR="00503198" w:rsidRDefault="00503198" w:rsidP="00503198">
            <w:pPr>
              <w:pStyle w:val="Bold3"/>
            </w:pPr>
            <w:r>
              <w:t>Deliver</w:t>
            </w:r>
          </w:p>
          <w:p w:rsidR="00503198" w:rsidRDefault="00503198" w:rsidP="00503198">
            <w:pPr>
              <w:pStyle w:val="Normal3"/>
            </w:pPr>
            <w:r>
              <w:t>Transport arrangement to be done and goods to be delivered.</w:t>
            </w:r>
          </w:p>
          <w:p w:rsidR="00503198" w:rsidRDefault="00503198" w:rsidP="00503198">
            <w:pPr>
              <w:pStyle w:val="Bold3"/>
            </w:pPr>
            <w:r>
              <w:t>PickUp</w:t>
            </w:r>
          </w:p>
          <w:p w:rsidR="00503198" w:rsidRDefault="00503198" w:rsidP="00503198">
            <w:pPr>
              <w:pStyle w:val="Normal3"/>
            </w:pPr>
            <w:r>
              <w:t>Goods to be picked up; no transport arrangements are needed.</w:t>
            </w:r>
          </w:p>
        </w:tc>
      </w:tr>
    </w:tbl>
    <w:p w:rsidR="00503198" w:rsidRDefault="00503198" w:rsidP="00503198"/>
    <w:p w:rsidR="00503198" w:rsidRDefault="00503198" w:rsidP="00503198">
      <w:pPr>
        <w:pStyle w:val="Heading2"/>
      </w:pPr>
      <w:bookmarkStart w:id="2446" w:name="_Toc259721774"/>
      <w:bookmarkStart w:id="2447" w:name="_Toc275502121"/>
      <w:bookmarkStart w:id="2448" w:name="_Toc371377654"/>
      <w:bookmarkStart w:id="2449" w:name="DeliveryOrigin"/>
      <w:bookmarkStart w:id="2450" w:name="_Toc528564167"/>
      <w:r>
        <w:t>DeliveryOrigin</w:t>
      </w:r>
      <w:bookmarkEnd w:id="2446"/>
      <w:bookmarkEnd w:id="2447"/>
      <w:bookmarkEnd w:id="2448"/>
      <w:bookmarkEnd w:id="2449"/>
      <w:bookmarkEnd w:id="24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27" o:spid="_x0000_s1424" style="position:absolute;left:0;text-align:left;margin-left:0;margin-top:0;width:50pt;height:50pt;z-index:249975296;visibility:hidden" coordsize="445,528" o:spt="100" o:preferrelative="t" adj="0,,0" path="">
                  <v:stroke joinstyle="round"/>
                  <v:formulas/>
                  <v:path o:connecttype="segments"/>
                  <o:lock v:ext="edit" selection="t"/>
                </v:shape>
              </w:pict>
            </w:r>
            <w:r>
              <w:rPr>
                <w:noProof/>
                <w:snapToGrid/>
                <w:lang w:val="sv-SE" w:eastAsia="sv-SE"/>
              </w:rPr>
              <w:pict>
                <v:shape id="_x0000_s6916" type="#_x0000_t75" style="position:absolute;left:0;text-align:left;margin-left:2504.8pt;margin-top:7.05pt;width:330pt;height:397.5pt;z-index:-249577984;mso-wrap-edited:t;mso-position-horizontal:right;mso-position-horizontal-relative:text;mso-position-vertical:absolute;mso-position-vertical-relative:text" wrapcoords="268 7292 268 8792 6434 8890 6434 13487 9733 13748 9694 19584 14053 21475 21600 21559 21600 0 7102 87 6552 152 6316 7390 268 7292" filled="t">
                  <v:imagedata r:id="rId535" o:title="DeliveryOrigin"/>
                  <w10:wrap type="tight"/>
                </v:shape>
              </w:pict>
            </w:r>
            <w:r w:rsidR="00503198">
              <w:t>A group item that represents the start of one leg in a route. Compare to DeliveryDestination.</w:t>
            </w:r>
          </w:p>
          <w:p w:rsidR="00503198" w:rsidRDefault="00503198" w:rsidP="00503198">
            <w:pPr>
              <w:pStyle w:val="ListBullet2"/>
            </w:pPr>
            <w:r>
              <w:t>The DeliveryOrigin specifies the start of one leg of the delivery.</w:t>
            </w:r>
          </w:p>
          <w:p w:rsidR="00503198" w:rsidRDefault="00503198" w:rsidP="00503198">
            <w:pPr>
              <w:pStyle w:val="ListBullet2"/>
            </w:pPr>
            <w:r>
              <w:t xml:space="preserve">In order to comply with the US Trade Act of 2002 you would use this element with a LocationParty/@PartyType of Port. </w:t>
            </w:r>
          </w:p>
          <w:p w:rsidR="000301C8" w:rsidRDefault="000301C8" w:rsidP="000301C8">
            <w:pPr>
              <w:pStyle w:val="Bold3"/>
            </w:pPr>
            <w:r>
              <w:t>IsOptionalDeliveryOrigin [attribute]</w:t>
            </w:r>
          </w:p>
          <w:p w:rsidR="000301C8" w:rsidRDefault="000301C8" w:rsidP="000301C8">
            <w:pPr>
              <w:pStyle w:val="Italic3"/>
            </w:pPr>
            <w:r w:rsidRPr="008A1498">
              <w:t>IsOp</w:t>
            </w:r>
            <w:r>
              <w:t>tionalDe</w:t>
            </w:r>
            <w:r w:rsidR="00DD74C2">
              <w:t>liveryOrigi</w:t>
            </w:r>
            <w:r w:rsidRPr="008A1498">
              <w:t>n</w:t>
            </w:r>
            <w:r>
              <w:t xml:space="preserve"> is optional. A single instance might exist.</w:t>
            </w:r>
          </w:p>
          <w:p w:rsidR="000301C8" w:rsidRDefault="000301C8" w:rsidP="000301C8">
            <w:pPr>
              <w:pStyle w:val="Normal3"/>
            </w:pPr>
            <w:r w:rsidRPr="00817130">
              <w:t>Specifies if the De</w:t>
            </w:r>
            <w:r>
              <w:t>liveryOrigin</w:t>
            </w:r>
            <w:r w:rsidRPr="00817130">
              <w:t xml:space="preserve"> is optional or</w:t>
            </w:r>
            <w:r>
              <w:t xml:space="preserve"> not. The default value is “No”.</w:t>
            </w:r>
          </w:p>
          <w:p w:rsidR="000301C8" w:rsidRDefault="000301C8" w:rsidP="000301C8">
            <w:pPr>
              <w:pStyle w:val="Normal3"/>
            </w:pPr>
            <w:r>
              <w:t>Refer to IsOptionalDeliveryOrigin definition for any enumerations.</w:t>
            </w:r>
          </w:p>
          <w:p w:rsidR="000301C8" w:rsidRDefault="000301C8" w:rsidP="000301C8">
            <w:pPr>
              <w:pStyle w:val="Bold3"/>
            </w:pPr>
            <w:r>
              <w:t>PriorityOrder [attribute]</w:t>
            </w:r>
          </w:p>
          <w:p w:rsidR="000301C8" w:rsidRDefault="000301C8" w:rsidP="000301C8">
            <w:pPr>
              <w:pStyle w:val="Italic3"/>
            </w:pPr>
            <w:r w:rsidRPr="00817130">
              <w:t>PriorityOrder</w:t>
            </w:r>
            <w:r>
              <w:t xml:space="preserve"> is optional. A single instance might exist.</w:t>
            </w:r>
          </w:p>
          <w:p w:rsidR="000301C8" w:rsidRDefault="000301C8" w:rsidP="000301C8">
            <w:pPr>
              <w:pStyle w:val="Normal3"/>
            </w:pPr>
            <w:r w:rsidRPr="00817130">
              <w:t>Specifies the priority order of the item as a two digit positive integer. Value 1 is the highest priority</w:t>
            </w:r>
            <w: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503198" w:rsidRDefault="00503198" w:rsidP="00503198">
            <w:pPr>
              <w:pStyle w:val="Bold4"/>
            </w:pPr>
            <w:r>
              <w:t>LocationParty</w:t>
            </w:r>
          </w:p>
          <w:p w:rsidR="00503198" w:rsidRDefault="00503198" w:rsidP="00503198">
            <w:pPr>
              <w:pStyle w:val="Italic4"/>
            </w:pPr>
            <w:r>
              <w:t>LocationParty is mandatory. A single instance is required.</w:t>
            </w:r>
          </w:p>
          <w:p w:rsidR="00503198" w:rsidRDefault="00503198" w:rsidP="00503198">
            <w:pPr>
              <w:pStyle w:val="Normal4"/>
            </w:pPr>
            <w:r>
              <w:t>The organization or business entity where the business event took place or will take place.</w:t>
            </w:r>
          </w:p>
          <w:p w:rsidR="00E75A43" w:rsidRDefault="00E75A43" w:rsidP="00E75A43">
            <w:pPr>
              <w:pStyle w:val="Italic4"/>
              <w:rPr>
                <w:b/>
                <w:i w:val="0"/>
              </w:rPr>
            </w:pPr>
            <w:r w:rsidRPr="00F00D68">
              <w:rPr>
                <w:b/>
                <w:i w:val="0"/>
              </w:rPr>
              <w:t>LocationCharacteristics</w:t>
            </w:r>
          </w:p>
          <w:p w:rsidR="00E75A43" w:rsidRDefault="00E75A43" w:rsidP="00E75A43">
            <w:pPr>
              <w:pStyle w:val="Italic4"/>
            </w:pPr>
            <w:r w:rsidRPr="00F00D68">
              <w:t>LocationCharacteristics</w:t>
            </w:r>
            <w:r>
              <w:t xml:space="preserve"> is is optional. A single instance might exist.</w:t>
            </w:r>
          </w:p>
          <w:p w:rsidR="00E75A43" w:rsidRDefault="00E75A43" w:rsidP="00503198">
            <w:pPr>
              <w:pStyle w:val="Normal4"/>
            </w:pPr>
            <w:r w:rsidRPr="00F00D68">
              <w:t>A grouping element that contains information related to a geographical location</w:t>
            </w:r>
            <w:r>
              <w:t>.</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SupplyPoint</w:t>
            </w:r>
          </w:p>
          <w:p w:rsidR="00503198" w:rsidRDefault="00503198" w:rsidP="00503198">
            <w:pPr>
              <w:pStyle w:val="Italic5"/>
            </w:pPr>
            <w:r>
              <w:t xml:space="preserve">SupplyPoint is </w:t>
            </w:r>
            <w:r w:rsidR="004B10EA" w:rsidRPr="004B10EA">
              <w:t>mandatory. One instance is required, multiple instances might exist</w:t>
            </w:r>
            <w:r>
              <w:t xml:space="preserve">. </w:t>
            </w:r>
          </w:p>
          <w:p w:rsidR="00503198" w:rsidRDefault="00503198" w:rsidP="00503198">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5"/>
              <w:tabs>
                <w:tab w:val="center" w:pos="5247"/>
              </w:tabs>
            </w:pPr>
            <w:r>
              <w:t>LocationCode</w:t>
            </w:r>
            <w:r>
              <w:tab/>
            </w:r>
          </w:p>
          <w:p w:rsidR="00503198" w:rsidRDefault="00503198" w:rsidP="00503198">
            <w:pPr>
              <w:pStyle w:val="Italic5"/>
            </w:pPr>
            <w:r>
              <w:t xml:space="preserve">LocationCode is </w:t>
            </w:r>
            <w:r w:rsidR="004B10EA" w:rsidRPr="004B10EA">
              <w:t>mandatory. A single instance is required</w:t>
            </w:r>
            <w:r>
              <w:t xml:space="preserve">. </w:t>
            </w:r>
          </w:p>
          <w:p w:rsidR="00503198" w:rsidRDefault="00503198" w:rsidP="00070DDD">
            <w:pPr>
              <w:pStyle w:val="Normal5"/>
            </w:pPr>
            <w:r>
              <w:t>A code used to identify a specific physical location within a site identified by a party, e.g. a loading station in a warehouse or an unloading station at a printer site</w:t>
            </w:r>
            <w:r w:rsidR="00070DDD">
              <w:t>.</w:t>
            </w:r>
            <w:r w:rsidR="0058334E">
              <w:br/>
            </w:r>
            <w:r w:rsidR="00070DDD">
              <w:t>LocationCode will be deprecated in a future version. Use SupplyPoint instead of LocationCode</w:t>
            </w:r>
            <w:r>
              <w:t>.</w:t>
            </w:r>
          </w:p>
          <w:p w:rsidR="00503198" w:rsidRDefault="00503198" w:rsidP="00503198">
            <w:pPr>
              <w:pStyle w:val="Bold4"/>
            </w:pPr>
            <w:r>
              <w:t>(choice)</w:t>
            </w:r>
          </w:p>
          <w:p w:rsidR="00503198" w:rsidRDefault="00503198" w:rsidP="00503198">
            <w:pPr>
              <w:pStyle w:val="Italic4"/>
            </w:pPr>
            <w:r>
              <w:t xml:space="preserve">[choice] is </w:t>
            </w:r>
            <w:r w:rsidR="004B10EA" w:rsidRPr="004B10EA">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4B10EA" w:rsidRPr="004B10EA">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4B10EA" w:rsidRPr="004B10EA">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Default="00503198" w:rsidP="00503198"/>
    <w:p w:rsidR="00234A9B" w:rsidRPr="00516D78" w:rsidRDefault="00234A9B" w:rsidP="00234A9B">
      <w:pPr>
        <w:pStyle w:val="Heading2"/>
      </w:pPr>
      <w:bookmarkStart w:id="2451" w:name="_Toc369617768"/>
      <w:bookmarkStart w:id="2452" w:name="_Toc371377655"/>
      <w:bookmarkStart w:id="2453" w:name="DeliveryPlanning"/>
      <w:bookmarkStart w:id="2454" w:name="_Toc528564168"/>
      <w:r>
        <w:t>DeliveryPlanning</w:t>
      </w:r>
      <w:bookmarkEnd w:id="2451"/>
      <w:bookmarkEnd w:id="2452"/>
      <w:bookmarkEnd w:id="2453"/>
      <w:bookmarkEnd w:id="2454"/>
    </w:p>
    <w:tbl>
      <w:tblPr>
        <w:tblW w:w="5000" w:type="pct"/>
        <w:tblCellMar>
          <w:top w:w="144" w:type="dxa"/>
          <w:left w:w="115" w:type="dxa"/>
          <w:right w:w="115" w:type="dxa"/>
        </w:tblCellMar>
        <w:tblLook w:val="01E0"/>
      </w:tblPr>
      <w:tblGrid>
        <w:gridCol w:w="9584"/>
      </w:tblGrid>
      <w:tr w:rsidR="00234A9B" w:rsidRPr="00C407FA" w:rsidTr="00363965">
        <w:tc>
          <w:tcPr>
            <w:tcW w:w="5000" w:type="pct"/>
          </w:tcPr>
          <w:p w:rsidR="00234A9B" w:rsidRDefault="00557255" w:rsidP="00363965">
            <w:pPr>
              <w:pStyle w:val="Normal2"/>
              <w:rPr>
                <w:noProof/>
              </w:rPr>
            </w:pPr>
            <w:r w:rsidRPr="00557255">
              <w:rPr>
                <w:noProof/>
              </w:rPr>
              <w:pict>
                <v:shape id="_x0000_s6345" type="#_x0000_t75" style="position:absolute;left:0;text-align:left;margin-left:8101.8pt;margin-top:7.05pt;width:303pt;height:264pt;z-index:-249957888;mso-wrap-edited:t;mso-position-horizontal:right" wrapcoords="6933 6676 6986 11524 303 11340 303 13672 6879 13549 6933 18888 10622 18765 10461 21281 21600 21539 21600 0 7628 -74 7788 6431 6933 6676" filled="t">
                  <v:imagedata r:id="rId536" o:title="DeliveryPlanning"/>
                  <w10:wrap type="tight"/>
                </v:shape>
              </w:pict>
            </w:r>
            <w:r w:rsidR="00234A9B" w:rsidRPr="0044610B">
              <w:rPr>
                <w:noProof/>
              </w:rPr>
              <w:t xml:space="preserve">The </w:t>
            </w:r>
            <w:r w:rsidR="00234A9B">
              <w:rPr>
                <w:noProof/>
              </w:rPr>
              <w:t>DeliveryPlanning element is the root element for the DeliveryPlanning e-Document.</w:t>
            </w:r>
          </w:p>
          <w:p w:rsidR="00234A9B" w:rsidRDefault="00234A9B" w:rsidP="00363965">
            <w:pPr>
              <w:pStyle w:val="Normal2"/>
              <w:rPr>
                <w:noProof/>
              </w:rPr>
            </w:pPr>
            <w:r>
              <w:rPr>
                <w:noProof/>
              </w:rP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234A9B" w:rsidRDefault="00234A9B" w:rsidP="00363965">
            <w:pPr>
              <w:pStyle w:val="Normal2"/>
              <w:rPr>
                <w:noProof/>
              </w:rPr>
            </w:pPr>
            <w:r>
              <w:rPr>
                <w:noProof/>
              </w:rPr>
              <w:t>Reason for deviation between a plan and the actual outcome can be reported. Opening times and/or contingencies can be specified for locations for a given day or period.</w:t>
            </w:r>
          </w:p>
          <w:p w:rsidR="00234A9B" w:rsidRDefault="00234A9B" w:rsidP="00363965">
            <w:pPr>
              <w:pStyle w:val="Normal2"/>
              <w:rPr>
                <w:b/>
                <w:noProof/>
              </w:rPr>
            </w:pPr>
            <w:r>
              <w:rPr>
                <w:noProof/>
              </w:rPr>
              <w:t>The DeliveryPlanning e-Document can supply a complete sourcing plan for a certain planning region containing for example many mills. Origin and destination for products can be specified as well as various transport modes and other transport details</w:t>
            </w:r>
            <w:r w:rsidRPr="00516D78">
              <w:rPr>
                <w:noProof/>
              </w:rPr>
              <w:t>.</w:t>
            </w:r>
          </w:p>
          <w:p w:rsidR="00234A9B" w:rsidRDefault="00234A9B" w:rsidP="00363965">
            <w:pPr>
              <w:pStyle w:val="Bold3"/>
            </w:pPr>
            <w:r>
              <w:t>DeliveryPlanning</w:t>
            </w:r>
            <w:r w:rsidRPr="003D7322">
              <w:t>Type</w:t>
            </w:r>
            <w:r>
              <w:t xml:space="preserve"> [attribute]</w:t>
            </w:r>
          </w:p>
          <w:p w:rsidR="00234A9B" w:rsidRDefault="00234A9B" w:rsidP="00363965">
            <w:pPr>
              <w:pStyle w:val="Italic3"/>
            </w:pPr>
            <w:r>
              <w:t>DeliveryPlanning</w:t>
            </w:r>
            <w:r w:rsidRPr="003D7322">
              <w:t>Type is mandatory. A single instance</w:t>
            </w:r>
            <w:r w:rsidRPr="009863BE">
              <w:t xml:space="preserve"> is required.</w:t>
            </w:r>
          </w:p>
          <w:p w:rsidR="00234A9B" w:rsidRDefault="00234A9B" w:rsidP="00363965">
            <w:pPr>
              <w:pStyle w:val="Normal3"/>
            </w:pPr>
            <w:r>
              <w:t>DeliveryPlanning</w:t>
            </w:r>
            <w:r w:rsidRPr="00595C34">
              <w:t xml:space="preserve">Type defines the type of </w:t>
            </w:r>
            <w:r>
              <w:t>DeliveryPlanning</w:t>
            </w:r>
            <w:r w:rsidRPr="009863BE">
              <w:t>.</w:t>
            </w:r>
          </w:p>
          <w:p w:rsidR="00234A9B" w:rsidRDefault="00234A9B" w:rsidP="00363965">
            <w:pPr>
              <w:pStyle w:val="Normal3"/>
            </w:pPr>
            <w:r>
              <w:t>Refer to DeliveryPlanningType definition for any enumerations.</w:t>
            </w:r>
          </w:p>
          <w:p w:rsidR="00234A9B" w:rsidRDefault="00234A9B" w:rsidP="00363965">
            <w:pPr>
              <w:pStyle w:val="Bold3"/>
            </w:pPr>
            <w:r>
              <w:t>DeliveryPlanningStatus</w:t>
            </w:r>
            <w:r w:rsidRPr="00595C34">
              <w:t>Type</w:t>
            </w:r>
            <w:r>
              <w:t xml:space="preserve"> [attribute]</w:t>
            </w:r>
          </w:p>
          <w:p w:rsidR="00234A9B" w:rsidRDefault="00234A9B" w:rsidP="00363965">
            <w:pPr>
              <w:pStyle w:val="Italic3"/>
            </w:pPr>
            <w:r>
              <w:t>DeliveryPlanning</w:t>
            </w:r>
            <w:r w:rsidRPr="00595C34">
              <w:t>StatusType</w:t>
            </w:r>
            <w:r w:rsidRPr="003D7322">
              <w:t xml:space="preserve"> is mandatory. A single instance</w:t>
            </w:r>
            <w:r w:rsidRPr="009863BE">
              <w:t xml:space="preserve"> is required.</w:t>
            </w:r>
          </w:p>
          <w:p w:rsidR="00234A9B" w:rsidRDefault="00234A9B" w:rsidP="00363965">
            <w:pPr>
              <w:pStyle w:val="Normal3"/>
            </w:pPr>
            <w:r w:rsidRPr="001E5D2A">
              <w:t xml:space="preserve">Identifies the status of the entire </w:t>
            </w:r>
            <w:r>
              <w:t>DeliveryPlanning</w:t>
            </w:r>
            <w:r w:rsidRPr="001E5D2A">
              <w:t xml:space="preserve"> </w:t>
            </w:r>
            <w:r>
              <w:t>e-Document.</w:t>
            </w:r>
          </w:p>
          <w:p w:rsidR="00234A9B" w:rsidRDefault="00234A9B" w:rsidP="00363965">
            <w:pPr>
              <w:pStyle w:val="Normal3"/>
            </w:pPr>
            <w:r>
              <w:t>Refer to DeliveryPlanning</w:t>
            </w:r>
            <w:r w:rsidRPr="00595C34">
              <w:t xml:space="preserve">StatusType </w:t>
            </w:r>
            <w:r>
              <w:t>definition for any enumerations.</w:t>
            </w:r>
          </w:p>
          <w:p w:rsidR="00234A9B" w:rsidRDefault="00234A9B" w:rsidP="00363965">
            <w:pPr>
              <w:pStyle w:val="Bold3"/>
            </w:pPr>
            <w:r>
              <w:t>DeliveryPlanningPeriod</w:t>
            </w:r>
            <w:r w:rsidRPr="00595C34">
              <w:t>Type</w:t>
            </w:r>
            <w:r>
              <w:t xml:space="preserve"> [attribute]</w:t>
            </w:r>
          </w:p>
          <w:p w:rsidR="00234A9B" w:rsidRDefault="00234A9B" w:rsidP="00363965">
            <w:pPr>
              <w:pStyle w:val="Italic3"/>
            </w:pPr>
            <w:r>
              <w:t>DeliveryPlanningPeriod</w:t>
            </w:r>
            <w:r w:rsidRPr="00595C34">
              <w:t>Type</w:t>
            </w:r>
            <w:r w:rsidRPr="003D7322">
              <w:t xml:space="preserve"> is mandatory. A single instance</w:t>
            </w:r>
            <w:r w:rsidRPr="009863BE">
              <w:t xml:space="preserve"> is required.</w:t>
            </w:r>
          </w:p>
          <w:p w:rsidR="00234A9B" w:rsidRDefault="00234A9B" w:rsidP="00363965">
            <w:pPr>
              <w:pStyle w:val="Normal3"/>
            </w:pPr>
            <w:r w:rsidRPr="00FF7D4E">
              <w:t>Indicates the used planning period in the entire DeliveryPlanning e-Document</w:t>
            </w:r>
            <w:r>
              <w:t>.</w:t>
            </w:r>
          </w:p>
          <w:p w:rsidR="00234A9B" w:rsidRDefault="00234A9B" w:rsidP="00363965">
            <w:pPr>
              <w:pStyle w:val="Normal3"/>
            </w:pPr>
            <w:r>
              <w:t>Refer to DeliveryPlanningPeriod</w:t>
            </w:r>
            <w:r w:rsidRPr="00595C34">
              <w:t xml:space="preserve">Type </w:t>
            </w:r>
            <w:r>
              <w:t>definition for any enumerations.</w:t>
            </w:r>
          </w:p>
          <w:p w:rsidR="00234A9B" w:rsidRDefault="00234A9B" w:rsidP="00363965">
            <w:pPr>
              <w:pStyle w:val="Bold3"/>
            </w:pPr>
            <w:r>
              <w:t>Language [attribute]</w:t>
            </w:r>
          </w:p>
          <w:p w:rsidR="00234A9B" w:rsidRDefault="00234A9B" w:rsidP="00363965">
            <w:pPr>
              <w:pStyle w:val="Italic3"/>
            </w:pPr>
            <w:r>
              <w:t>Language is optional. A single instance might exist.</w:t>
            </w:r>
          </w:p>
          <w:p w:rsidR="00234A9B" w:rsidRDefault="00234A9B" w:rsidP="00363965">
            <w:pPr>
              <w:pStyle w:val="Normal3"/>
            </w:pPr>
            <w:r>
              <w:t>XML has embraced 2 and 3 digit language codes through the application of an addendum to the standard.</w:t>
            </w:r>
          </w:p>
          <w:p w:rsidR="00234A9B" w:rsidRPr="009863BE" w:rsidRDefault="00234A9B" w:rsidP="00363965">
            <w:pPr>
              <w:pStyle w:val="Normal3"/>
            </w:pPr>
            <w:r>
              <w:t>Refer to Language definition for any enumerations.</w:t>
            </w:r>
          </w:p>
          <w:p w:rsidR="00234A9B" w:rsidRDefault="00234A9B" w:rsidP="00363965">
            <w:pPr>
              <w:pStyle w:val="Bold3"/>
            </w:pPr>
            <w:r>
              <w:t>(sequence)</w:t>
            </w:r>
          </w:p>
          <w:p w:rsidR="00234A9B" w:rsidRDefault="00234A9B" w:rsidP="00363965">
            <w:pPr>
              <w:pStyle w:val="Italic3"/>
            </w:pPr>
            <w:r w:rsidRPr="00D1365F">
              <w:t>The sequence of items below is mandatory. A single instance is required</w:t>
            </w:r>
            <w:r>
              <w:t>.</w:t>
            </w:r>
          </w:p>
          <w:p w:rsidR="00234A9B" w:rsidRDefault="00234A9B" w:rsidP="00363965">
            <w:pPr>
              <w:pStyle w:val="Bold4"/>
            </w:pPr>
            <w:r>
              <w:t>DeliveryPlanning</w:t>
            </w:r>
            <w:r w:rsidRPr="00595C34">
              <w:t>Header</w:t>
            </w:r>
          </w:p>
          <w:p w:rsidR="00234A9B" w:rsidRDefault="00234A9B" w:rsidP="00363965">
            <w:pPr>
              <w:pStyle w:val="Italic4"/>
            </w:pPr>
            <w:r>
              <w:t>DeliveryPlanning</w:t>
            </w:r>
            <w:r w:rsidRPr="00595C34">
              <w:t>Header</w:t>
            </w:r>
            <w:r>
              <w:t xml:space="preserve"> is mandatory. A single</w:t>
            </w:r>
            <w:r w:rsidRPr="005D4B1B">
              <w:t xml:space="preserve"> instance</w:t>
            </w:r>
            <w:r>
              <w:t xml:space="preserve"> is required.</w:t>
            </w:r>
          </w:p>
          <w:p w:rsidR="00234A9B" w:rsidRDefault="00234A9B" w:rsidP="00363965">
            <w:pPr>
              <w:pStyle w:val="Normal4"/>
            </w:pPr>
            <w:r w:rsidRPr="00595C34">
              <w:t xml:space="preserve">The </w:t>
            </w:r>
            <w:r>
              <w:t>DeliveryPlanning</w:t>
            </w:r>
            <w:r w:rsidRPr="00595C34">
              <w:t xml:space="preserve">Header contains information common to the entire </w:t>
            </w:r>
            <w:r>
              <w:t>DeliveryPlanning</w:t>
            </w:r>
            <w:r w:rsidRPr="00595C34">
              <w:t xml:space="preserve"> </w:t>
            </w:r>
            <w:r>
              <w:t>e-Document.</w:t>
            </w:r>
          </w:p>
          <w:p w:rsidR="00234A9B" w:rsidRDefault="00234A9B" w:rsidP="00363965">
            <w:pPr>
              <w:pStyle w:val="Bold4"/>
              <w:rPr>
                <w:i/>
              </w:rPr>
            </w:pPr>
            <w:r>
              <w:t>DeliveryPlanning</w:t>
            </w:r>
            <w:r w:rsidRPr="00595C34">
              <w:t>Sequence</w:t>
            </w:r>
          </w:p>
          <w:p w:rsidR="00234A9B" w:rsidRDefault="00234A9B" w:rsidP="00363965">
            <w:pPr>
              <w:pStyle w:val="Italic4"/>
            </w:pPr>
            <w:r>
              <w:t>DeliveryPlanning</w:t>
            </w:r>
            <w:r w:rsidRPr="00595C34">
              <w:t>Sequence</w:t>
            </w:r>
            <w:r>
              <w:t xml:space="preserve"> is mandatory. </w:t>
            </w:r>
            <w:r w:rsidRPr="00FC3AD1">
              <w:t>One instance is required, multiple instances might exist</w:t>
            </w:r>
            <w:r>
              <w:t>.</w:t>
            </w:r>
          </w:p>
          <w:p w:rsidR="00234A9B" w:rsidRDefault="00234A9B" w:rsidP="00363965">
            <w:pPr>
              <w:pStyle w:val="Normal4"/>
            </w:pPr>
            <w:r>
              <w:t>A grouping element that contains information for planned deliveries, transports or resources. For example a monthly delivery plan of products to a mill.</w:t>
            </w:r>
          </w:p>
          <w:p w:rsidR="00234A9B" w:rsidRDefault="00234A9B" w:rsidP="00363965">
            <w:pPr>
              <w:pStyle w:val="Bold4"/>
              <w:rPr>
                <w:i/>
              </w:rPr>
            </w:pPr>
            <w:r>
              <w:t>DeliveryPlanningSummary</w:t>
            </w:r>
          </w:p>
          <w:p w:rsidR="00234A9B" w:rsidRDefault="00234A9B" w:rsidP="00363965">
            <w:pPr>
              <w:pStyle w:val="Italic4"/>
            </w:pPr>
            <w:r>
              <w:t>DeliveryPlanning</w:t>
            </w:r>
            <w:r w:rsidRPr="00595C34">
              <w:t>Summary</w:t>
            </w:r>
            <w:r>
              <w:t xml:space="preserve"> is optional. A single</w:t>
            </w:r>
            <w:r w:rsidRPr="005D4B1B">
              <w:t xml:space="preserve"> instance</w:t>
            </w:r>
            <w:r>
              <w:t xml:space="preserve"> might exist.</w:t>
            </w:r>
          </w:p>
          <w:p w:rsidR="00234A9B" w:rsidRPr="003D7322" w:rsidRDefault="00234A9B" w:rsidP="00363965">
            <w:pPr>
              <w:pStyle w:val="Normal4"/>
            </w:pPr>
            <w:r w:rsidRPr="00555012">
              <w:t xml:space="preserve">A grouping element that contains summary information that applies to the entire </w:t>
            </w:r>
            <w:r>
              <w:t>DeliveryPlanning</w:t>
            </w:r>
            <w:r w:rsidRPr="00555012">
              <w:t xml:space="preserve"> </w:t>
            </w:r>
            <w:r>
              <w:t>e-Document.</w:t>
            </w:r>
          </w:p>
        </w:tc>
      </w:tr>
    </w:tbl>
    <w:p w:rsidR="00234A9B" w:rsidRDefault="00234A9B" w:rsidP="00234A9B">
      <w:pPr>
        <w:rPr>
          <w:rFonts w:cs="Arial"/>
        </w:rPr>
      </w:pPr>
    </w:p>
    <w:p w:rsidR="00234A9B" w:rsidRDefault="00234A9B" w:rsidP="00234A9B">
      <w:pPr>
        <w:pStyle w:val="Heading2"/>
      </w:pPr>
      <w:bookmarkStart w:id="2455" w:name="_Toc369617769"/>
      <w:bookmarkStart w:id="2456" w:name="_Toc371377656"/>
      <w:bookmarkStart w:id="2457" w:name="DeliveryPlanningHeader"/>
      <w:bookmarkStart w:id="2458" w:name="_Toc528564169"/>
      <w:r>
        <w:t>DeliveryPlanningHeader</w:t>
      </w:r>
      <w:bookmarkEnd w:id="2455"/>
      <w:bookmarkEnd w:id="2456"/>
      <w:bookmarkEnd w:id="2457"/>
      <w:bookmarkEnd w:id="2458"/>
    </w:p>
    <w:tbl>
      <w:tblPr>
        <w:tblW w:w="5000" w:type="pct"/>
        <w:tblCellMar>
          <w:top w:w="144" w:type="dxa"/>
          <w:left w:w="115" w:type="dxa"/>
          <w:right w:w="115" w:type="dxa"/>
        </w:tblCellMar>
        <w:tblLook w:val="01E0"/>
      </w:tblPr>
      <w:tblGrid>
        <w:gridCol w:w="9584"/>
      </w:tblGrid>
      <w:tr w:rsidR="00234A9B" w:rsidRPr="00A65638" w:rsidTr="00363965">
        <w:tc>
          <w:tcPr>
            <w:tcW w:w="5000" w:type="pct"/>
          </w:tcPr>
          <w:p w:rsidR="00234A9B" w:rsidRDefault="00557255" w:rsidP="00363965">
            <w:pPr>
              <w:pStyle w:val="Normal2"/>
            </w:pPr>
            <w:r w:rsidRPr="00557255">
              <w:rPr>
                <w:noProof/>
              </w:rPr>
              <w:pict>
                <v:shape id="_x0000_s6346" type="#_x0000_t75" style="position:absolute;left:0;text-align:left;margin-left:9080.55pt;margin-top:7.05pt;width:336.75pt;height:434.25pt;z-index:-249956864;mso-wrap-edited:t;mso-position-horizontal:right" wrapcoords="10808 9779 273 9779 321 11159 10616 11010 10519 21381 21600 21563 21600 0 10760 5 10808 9779" filled="t">
                  <v:imagedata r:id="rId537" o:title="DeliveryPlanningHeader"/>
                  <w10:wrap type="tight"/>
                </v:shape>
              </w:pict>
            </w:r>
            <w:r w:rsidR="00234A9B" w:rsidRPr="00E16068">
              <w:rPr>
                <w:noProof/>
              </w:rPr>
              <w:t>The DeliveryPlanningHeader contains information common to the entire DeliveryPlanning e-Document</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DeliveryPlanningNumber</w:t>
            </w:r>
          </w:p>
          <w:p w:rsidR="00234A9B" w:rsidRDefault="00234A9B" w:rsidP="00363965">
            <w:pPr>
              <w:pStyle w:val="Italic4"/>
            </w:pPr>
            <w:r>
              <w:t>DeliveryPlanningNumber is mandatory. A single instance is required.</w:t>
            </w:r>
          </w:p>
          <w:p w:rsidR="00234A9B" w:rsidRDefault="00234A9B" w:rsidP="00363965">
            <w:pPr>
              <w:pStyle w:val="Normal4"/>
            </w:pPr>
            <w:r w:rsidRPr="00A65638">
              <w:t xml:space="preserve">The unique identifier for the </w:t>
            </w:r>
            <w:r>
              <w:t>DeliveryPlanning</w:t>
            </w:r>
            <w:r w:rsidRPr="00A65638">
              <w:t xml:space="preserve"> </w:t>
            </w:r>
            <w:r>
              <w:br/>
              <w:t>e-Document</w:t>
            </w:r>
            <w:r w:rsidRPr="00A65638">
              <w:t>.</w:t>
            </w:r>
          </w:p>
          <w:p w:rsidR="00234A9B" w:rsidRDefault="00234A9B" w:rsidP="00363965">
            <w:pPr>
              <w:pStyle w:val="Bold4"/>
            </w:pPr>
            <w:r>
              <w:t>DeliveryPlanningIssueDate</w:t>
            </w:r>
          </w:p>
          <w:p w:rsidR="00234A9B" w:rsidRDefault="00234A9B" w:rsidP="00363965">
            <w:pPr>
              <w:pStyle w:val="Italic4"/>
            </w:pPr>
            <w:r>
              <w:t>DeliveryPlanning</w:t>
            </w:r>
            <w:r w:rsidRPr="00A65638">
              <w:t>Issue</w:t>
            </w:r>
            <w:r>
              <w:t>Date is mandatory. A single instance is required.</w:t>
            </w:r>
          </w:p>
          <w:p w:rsidR="00234A9B" w:rsidRDefault="00234A9B" w:rsidP="00363965">
            <w:pPr>
              <w:pStyle w:val="Normal4"/>
            </w:pPr>
            <w:r w:rsidRPr="00A65638">
              <w:t xml:space="preserve">The date and time when the </w:t>
            </w:r>
            <w:r>
              <w:t>DeliveryPlanning</w:t>
            </w:r>
            <w:r w:rsidRPr="00A65638">
              <w:t xml:space="preserve"> </w:t>
            </w:r>
            <w:r>
              <w:t>e-Document</w:t>
            </w:r>
            <w:r w:rsidRPr="00A65638">
              <w:t xml:space="preserve"> was issued</w:t>
            </w:r>
            <w:r>
              <w:t>.</w:t>
            </w:r>
          </w:p>
          <w:p w:rsidR="00234A9B" w:rsidRDefault="00234A9B" w:rsidP="00363965">
            <w:pPr>
              <w:pStyle w:val="Bold4"/>
            </w:pPr>
            <w:r>
              <w:t>TransactionHistoryNumber</w:t>
            </w:r>
          </w:p>
          <w:p w:rsidR="00234A9B" w:rsidRDefault="00234A9B" w:rsidP="00363965">
            <w:pPr>
              <w:pStyle w:val="Italic4"/>
            </w:pPr>
            <w:r>
              <w:t>TransactionHistoryNumber is optional. A single instance might exist.</w:t>
            </w:r>
          </w:p>
          <w:p w:rsidR="00234A9B" w:rsidRDefault="002006CB" w:rsidP="00363965">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234A9B">
              <w:t>.</w:t>
            </w:r>
          </w:p>
          <w:p w:rsidR="00234A9B" w:rsidRDefault="00234A9B" w:rsidP="00363965">
            <w:pPr>
              <w:pStyle w:val="Bold4"/>
            </w:pPr>
            <w:r>
              <w:t>SenderParty</w:t>
            </w:r>
          </w:p>
          <w:p w:rsidR="00234A9B" w:rsidRDefault="00234A9B" w:rsidP="00363965">
            <w:pPr>
              <w:pStyle w:val="Italic4"/>
            </w:pPr>
            <w:r>
              <w:t>SenderParty is mandatory. A single instance is required.</w:t>
            </w:r>
          </w:p>
          <w:p w:rsidR="00234A9B" w:rsidRDefault="00234A9B" w:rsidP="00363965">
            <w:pPr>
              <w:pStyle w:val="Normal4"/>
            </w:pPr>
            <w:r>
              <w:t xml:space="preserve">The business entity issuing the e-Document, the source of the document. </w:t>
            </w:r>
          </w:p>
          <w:p w:rsidR="00234A9B" w:rsidRDefault="00234A9B" w:rsidP="00234A9B">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234A9B" w:rsidRDefault="00234A9B" w:rsidP="00363965">
            <w:pPr>
              <w:pStyle w:val="Bold4"/>
            </w:pPr>
            <w:r>
              <w:t>ReceiverParty</w:t>
            </w:r>
          </w:p>
          <w:p w:rsidR="00234A9B" w:rsidRDefault="00234A9B" w:rsidP="00363965">
            <w:pPr>
              <w:pStyle w:val="Italic4"/>
            </w:pPr>
            <w:r>
              <w:t xml:space="preserve">ReceiverParty is mandatory. </w:t>
            </w:r>
            <w:r w:rsidR="00F92E56">
              <w:t>A single instance is required</w:t>
            </w:r>
            <w:r>
              <w:t>.</w:t>
            </w:r>
          </w:p>
          <w:p w:rsidR="00234A9B" w:rsidRDefault="00234A9B" w:rsidP="00363965">
            <w:pPr>
              <w:pStyle w:val="Normal4"/>
            </w:pPr>
            <w:r>
              <w:t>The business entity for whom the e-Document is intended, the destination of the document.</w:t>
            </w:r>
          </w:p>
          <w:p w:rsidR="00234A9B" w:rsidRDefault="00234A9B" w:rsidP="00234A9B">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234A9B" w:rsidRDefault="00234A9B" w:rsidP="00363965">
            <w:pPr>
              <w:pStyle w:val="Italic4"/>
              <w:rPr>
                <w:b/>
                <w:i w:val="0"/>
              </w:rPr>
            </w:pPr>
            <w:r w:rsidRPr="003710FA">
              <w:rPr>
                <w:b/>
                <w:i w:val="0"/>
              </w:rPr>
              <w:t xml:space="preserve">PlanningReferenceInformation </w:t>
            </w:r>
          </w:p>
          <w:p w:rsidR="00234A9B" w:rsidRDefault="00234A9B" w:rsidP="00363965">
            <w:pPr>
              <w:pStyle w:val="Italic4"/>
            </w:pPr>
            <w:r w:rsidRPr="003710FA">
              <w:t>PlanningReferenceInformation</w:t>
            </w:r>
            <w:r>
              <w:t xml:space="preserve"> is optional. A single instance might exist.</w:t>
            </w:r>
          </w:p>
          <w:p w:rsidR="00234A9B" w:rsidRDefault="00234A9B" w:rsidP="00363965">
            <w:pPr>
              <w:pStyle w:val="Bold4"/>
              <w:rPr>
                <w:b w:val="0"/>
              </w:rPr>
            </w:pPr>
            <w:r w:rsidRPr="00E16068">
              <w:rPr>
                <w:b w:val="0"/>
              </w:rPr>
              <w:t xml:space="preserve">A grouping element </w:t>
            </w:r>
            <w:r>
              <w:rPr>
                <w:b w:val="0"/>
              </w:rPr>
              <w:t xml:space="preserve">specifying detailed </w:t>
            </w:r>
            <w:r w:rsidRPr="00E16068">
              <w:rPr>
                <w:b w:val="0"/>
              </w:rPr>
              <w:t>reference</w:t>
            </w:r>
            <w:r>
              <w:rPr>
                <w:b w:val="0"/>
              </w:rPr>
              <w:t xml:space="preserve"> information used for the supplied plan in the e-Document.</w:t>
            </w:r>
            <w:r w:rsidRPr="00E16068">
              <w:rPr>
                <w:b w:val="0"/>
              </w:rPr>
              <w:t xml:space="preserve"> </w:t>
            </w:r>
            <w:r>
              <w:rPr>
                <w:b w:val="0"/>
              </w:rPr>
              <w:t>For example if a transport plan is created as a response to a requested delivery plan, then the delivery plan can be referenced with document details such as document date and version.</w:t>
            </w:r>
            <w:r w:rsidRPr="00E16068">
              <w:rPr>
                <w:b w:val="0"/>
              </w:rPr>
              <w:t xml:space="preserve"> </w:t>
            </w:r>
          </w:p>
          <w:p w:rsidR="00234A9B" w:rsidRDefault="00234A9B" w:rsidP="00363965">
            <w:pPr>
              <w:pStyle w:val="Bold4"/>
            </w:pPr>
            <w:r>
              <w:t>PlanningInformation</w:t>
            </w:r>
          </w:p>
          <w:p w:rsidR="00234A9B" w:rsidRDefault="00234A9B" w:rsidP="00363965">
            <w:pPr>
              <w:pStyle w:val="Italic4"/>
            </w:pPr>
            <w:r w:rsidRPr="009426E8">
              <w:t>PlanningInformation</w:t>
            </w:r>
            <w:r>
              <w:t xml:space="preserve"> is mandatory. A single instance is required.</w:t>
            </w:r>
          </w:p>
          <w:p w:rsidR="00234A9B" w:rsidRDefault="00234A9B" w:rsidP="00363965">
            <w:pPr>
              <w:pStyle w:val="Normal4"/>
            </w:pPr>
            <w:r w:rsidRPr="009426E8">
              <w:t xml:space="preserve">A grouping element </w:t>
            </w:r>
            <w:r>
              <w:t>that provides information about the planning period and details of the plan.</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An organisation or business entity other than those specifically detailed within a e-Document.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234A9B" w:rsidRDefault="00234A9B" w:rsidP="00E4290F">
      <w:pPr>
        <w:pStyle w:val="Heading2"/>
      </w:pPr>
      <w:bookmarkStart w:id="2459" w:name="_Toc369617776"/>
      <w:bookmarkStart w:id="2460" w:name="DeliveryPlanningIssueDate"/>
      <w:bookmarkStart w:id="2461" w:name="_Toc528564170"/>
      <w:r>
        <w:t>DeliveryPlanning</w:t>
      </w:r>
      <w:r w:rsidRPr="004C0154">
        <w:t>IssueDate</w:t>
      </w:r>
      <w:bookmarkEnd w:id="2459"/>
      <w:bookmarkEnd w:id="2460"/>
      <w:bookmarkEnd w:id="2461"/>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557255" w:rsidP="00363965">
            <w:pPr>
              <w:pStyle w:val="Normal2"/>
            </w:pPr>
            <w:r>
              <w:rPr>
                <w:noProof/>
                <w:snapToGrid/>
                <w:lang w:val="sv-SE" w:eastAsia="sv-SE"/>
              </w:rPr>
              <w:pict>
                <v:shape id="_x0000_s6354" type="#_x0000_t75" style="position:absolute;left:0;text-align:left;margin-left:7253.55pt;margin-top:7.05pt;width:273.75pt;height:73.5pt;z-index:-249950720;mso-wrap-edited:t;mso-position-horizontal:right" wrapcoords="229 6304 288 14679 14076 14459 15083 20410 21600 21380 21600 0 14609 132 14136 7406 229 6304" filled="t">
                  <v:imagedata r:id="rId538" o:title="DeliveryPlanningIssueDate"/>
                  <w10:wrap type="tight"/>
                </v:shape>
              </w:pict>
            </w:r>
            <w:r w:rsidR="00234A9B" w:rsidRPr="00EE2DE3">
              <w:rPr>
                <w:noProof/>
                <w:snapToGrid/>
                <w:lang w:eastAsia="sv-SE"/>
              </w:rPr>
              <w:t>The date and time when the DeliveryPlanning e-Document was issued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Date</w:t>
            </w:r>
          </w:p>
          <w:p w:rsidR="00234A9B" w:rsidRDefault="00234A9B" w:rsidP="00363965">
            <w:pPr>
              <w:pStyle w:val="Italic4"/>
            </w:pPr>
            <w:r>
              <w:t>Date is mandatory. A single instance is required.</w:t>
            </w:r>
          </w:p>
          <w:p w:rsidR="00234A9B" w:rsidRDefault="00234A9B" w:rsidP="00363965">
            <w:pPr>
              <w:pStyle w:val="Normal4"/>
            </w:pPr>
            <w:r>
              <w:t>A group element that contains the specification of Year, Month, and Day.</w:t>
            </w:r>
          </w:p>
          <w:p w:rsidR="00234A9B" w:rsidRDefault="00234A9B" w:rsidP="00363965">
            <w:pPr>
              <w:pStyle w:val="Bold4"/>
            </w:pPr>
            <w:r>
              <w:t>Time</w:t>
            </w:r>
          </w:p>
          <w:p w:rsidR="00234A9B" w:rsidRDefault="00234A9B" w:rsidP="00363965">
            <w:pPr>
              <w:pStyle w:val="Italic4"/>
            </w:pPr>
            <w:r>
              <w:t>Time is mandatory. A single instance is required.</w:t>
            </w:r>
          </w:p>
          <w:p w:rsidR="00234A9B" w:rsidRDefault="00234A9B" w:rsidP="00363965">
            <w:pPr>
              <w:pStyle w:val="Normal4"/>
            </w:pPr>
            <w:r>
              <w:t>Times are treated in a standard XML fashion with a special case used to indicate a generalized “local” time. The standard XML approach to time is hh:mm:ss, hh:mm:ssZ, or hh:mm:ss±hh:mm.</w:t>
            </w:r>
          </w:p>
          <w:p w:rsidR="00234A9B" w:rsidRDefault="00234A9B" w:rsidP="00234A9B">
            <w:pPr>
              <w:pStyle w:val="ListBullet4"/>
              <w:numPr>
                <w:ilvl w:val="0"/>
                <w:numId w:val="3"/>
              </w:numPr>
            </w:pPr>
            <w:r>
              <w:t>hh:mm:ss±hh:mm is used to represent a time with a time zone. The time zone is communicated as the number of hours offset from the Universal Time Coordinate (UTC), a.k.a. Greenwich Mean Time.</w:t>
            </w:r>
          </w:p>
          <w:p w:rsidR="00234A9B" w:rsidRDefault="00234A9B" w:rsidP="00234A9B">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234A9B" w:rsidRDefault="00234A9B" w:rsidP="00234A9B">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r>
              <w:br/>
            </w:r>
          </w:p>
        </w:tc>
      </w:tr>
    </w:tbl>
    <w:p w:rsidR="00234A9B" w:rsidRDefault="00234A9B" w:rsidP="00234A9B">
      <w:pPr>
        <w:rPr>
          <w:rFonts w:cs="Arial"/>
        </w:rPr>
      </w:pPr>
    </w:p>
    <w:p w:rsidR="00234A9B" w:rsidRDefault="00234A9B" w:rsidP="00234A9B">
      <w:pPr>
        <w:pStyle w:val="Heading2"/>
      </w:pPr>
      <w:bookmarkStart w:id="2462" w:name="_Toc369617775"/>
      <w:bookmarkStart w:id="2463" w:name="_Toc371377657"/>
      <w:bookmarkStart w:id="2464" w:name="DeliveryPlanningNumber"/>
      <w:bookmarkStart w:id="2465" w:name="_Toc528564171"/>
      <w:r w:rsidRPr="005A5B4A">
        <w:t>DeliveryPlanning</w:t>
      </w:r>
      <w:r>
        <w:t>Number</w:t>
      </w:r>
      <w:bookmarkEnd w:id="2462"/>
      <w:bookmarkEnd w:id="2463"/>
      <w:bookmarkEnd w:id="2464"/>
      <w:bookmarkEnd w:id="2465"/>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557255" w:rsidP="00363965">
            <w:pPr>
              <w:pStyle w:val="Normal2"/>
            </w:pPr>
            <w:r w:rsidRPr="00557255">
              <w:rPr>
                <w:noProof/>
              </w:rPr>
              <w:pict>
                <v:shape id="_x0000_s6353" type="#_x0000_t75" style="position:absolute;left:0;text-align:left;margin-left:3142.8pt;margin-top:7.05pt;width:132pt;height:37.5pt;z-index:-249951744;mso-wrap-edited:t;mso-position-horizontal:right" wrapcoords="-123 0 -123 21168 21600 21168 21600 0 20045 -1757 -123 0" filled="t">
                  <v:imagedata r:id="rId539" o:title="DeliveryPlanningNumber"/>
                  <w10:wrap type="tight"/>
                </v:shape>
              </w:pict>
            </w:r>
            <w:r w:rsidR="00234A9B" w:rsidRPr="005A5B4A">
              <w:t>The unique identifier for the DeliveryPlanning e-Document</w:t>
            </w:r>
            <w:r w:rsidR="00234A9B">
              <w:t>.</w:t>
            </w:r>
          </w:p>
        </w:tc>
      </w:tr>
    </w:tbl>
    <w:p w:rsidR="00234A9B" w:rsidRDefault="00234A9B" w:rsidP="00234A9B">
      <w:pPr>
        <w:rPr>
          <w:rFonts w:cs="Arial"/>
        </w:rPr>
      </w:pPr>
    </w:p>
    <w:p w:rsidR="00234A9B" w:rsidRDefault="00234A9B" w:rsidP="00234A9B">
      <w:pPr>
        <w:pStyle w:val="Heading2"/>
      </w:pPr>
      <w:bookmarkStart w:id="2466" w:name="_Toc369617770"/>
      <w:bookmarkStart w:id="2467" w:name="_Toc371377658"/>
      <w:bookmarkStart w:id="2468" w:name="DeliveryPlanningPeriodType_a"/>
      <w:bookmarkStart w:id="2469" w:name="_Toc528564172"/>
      <w:r w:rsidRPr="009A4018">
        <w:t>DeliveryPlanning</w:t>
      </w:r>
      <w:r>
        <w:t>PeriodType [attribute]</w:t>
      </w:r>
      <w:bookmarkEnd w:id="2466"/>
      <w:bookmarkEnd w:id="2467"/>
      <w:bookmarkEnd w:id="2468"/>
      <w:bookmarkEnd w:id="2469"/>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557255" w:rsidP="00363965">
            <w:pPr>
              <w:pStyle w:val="Normal2"/>
            </w:pPr>
            <w:r w:rsidRPr="00557255">
              <w:rPr>
                <w:noProof/>
              </w:rPr>
              <w:pict>
                <v:shape id="_x0000_s6349" type="#_x0000_t75" style="position:absolute;left:0;text-align:left;margin-left:3708.3pt;margin-top:7.05pt;width:151.5pt;height:60.75pt;z-index:-249953792;mso-wrap-edited:t;mso-position-horizontal:right" wrapcoords="-107 0 -107 21333 21600 21333 21600 0 18749 -587 -107 0" filled="t">
                  <v:imagedata r:id="rId540" o:title=""/>
                  <w10:wrap type="tight"/>
                </v:shape>
              </w:pict>
            </w:r>
            <w:r w:rsidR="00383B97" w:rsidRPr="00383B97">
              <w:t>Indicates the used planning period in the entire DeliveryPlanning e-Document</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 xml:space="preserve">Day </w:t>
            </w:r>
          </w:p>
          <w:p w:rsidR="00234A9B" w:rsidRDefault="00234A9B" w:rsidP="00363965">
            <w:pPr>
              <w:pStyle w:val="Normal3"/>
            </w:pPr>
            <w:r>
              <w:t xml:space="preserve">Daily period  </w:t>
            </w:r>
          </w:p>
          <w:p w:rsidR="00234A9B" w:rsidRDefault="00234A9B" w:rsidP="00363965">
            <w:pPr>
              <w:pStyle w:val="Bold3"/>
            </w:pPr>
            <w:r>
              <w:t xml:space="preserve">Month </w:t>
            </w:r>
          </w:p>
          <w:p w:rsidR="00234A9B" w:rsidRDefault="00234A9B" w:rsidP="00363965">
            <w:pPr>
              <w:pStyle w:val="Normal3"/>
            </w:pPr>
            <w:r>
              <w:t xml:space="preserve">Monthly period </w:t>
            </w:r>
          </w:p>
          <w:p w:rsidR="00234A9B" w:rsidRDefault="00234A9B" w:rsidP="00363965">
            <w:pPr>
              <w:pStyle w:val="Bold3"/>
            </w:pPr>
            <w:r>
              <w:t xml:space="preserve">Week </w:t>
            </w:r>
          </w:p>
          <w:p w:rsidR="00234A9B" w:rsidRDefault="00234A9B" w:rsidP="00363965">
            <w:pPr>
              <w:pStyle w:val="Normal3"/>
            </w:pPr>
            <w:r>
              <w:t>Weekly period.</w:t>
            </w:r>
          </w:p>
          <w:p w:rsidR="00383B97" w:rsidRDefault="00383B97" w:rsidP="00383B97">
            <w:pPr>
              <w:pStyle w:val="Bold3"/>
            </w:pPr>
            <w:r>
              <w:t>Year</w:t>
            </w:r>
          </w:p>
          <w:p w:rsidR="00383B97" w:rsidRDefault="00383B97" w:rsidP="00383B97">
            <w:pPr>
              <w:pStyle w:val="Normal3"/>
            </w:pPr>
            <w:r>
              <w:t>Yearly period.</w:t>
            </w:r>
          </w:p>
        </w:tc>
      </w:tr>
    </w:tbl>
    <w:p w:rsidR="00234A9B" w:rsidRDefault="00234A9B" w:rsidP="00234A9B"/>
    <w:p w:rsidR="00234A9B" w:rsidRDefault="00234A9B" w:rsidP="00234A9B">
      <w:pPr>
        <w:pStyle w:val="Heading2"/>
      </w:pPr>
      <w:bookmarkStart w:id="2470" w:name="_Toc369617773"/>
      <w:bookmarkStart w:id="2471" w:name="_Toc371377659"/>
      <w:bookmarkStart w:id="2472" w:name="DeliveryPlanningSequence"/>
      <w:bookmarkStart w:id="2473" w:name="_Toc528564173"/>
      <w:r>
        <w:t>DeliveryPlanningSequence</w:t>
      </w:r>
      <w:bookmarkEnd w:id="2470"/>
      <w:bookmarkEnd w:id="2471"/>
      <w:bookmarkEnd w:id="2472"/>
      <w:bookmarkEnd w:id="2473"/>
    </w:p>
    <w:tbl>
      <w:tblPr>
        <w:tblW w:w="5000" w:type="pct"/>
        <w:tblCellMar>
          <w:top w:w="144" w:type="dxa"/>
          <w:left w:w="115" w:type="dxa"/>
          <w:right w:w="115" w:type="dxa"/>
        </w:tblCellMar>
        <w:tblLook w:val="01E0"/>
      </w:tblPr>
      <w:tblGrid>
        <w:gridCol w:w="9584"/>
      </w:tblGrid>
      <w:tr w:rsidR="00234A9B" w:rsidRPr="00A65638" w:rsidTr="00363965">
        <w:tc>
          <w:tcPr>
            <w:tcW w:w="5000" w:type="pct"/>
          </w:tcPr>
          <w:p w:rsidR="00234A9B" w:rsidRDefault="00557255" w:rsidP="00363965">
            <w:pPr>
              <w:pStyle w:val="Normal2"/>
            </w:pPr>
            <w:r>
              <w:rPr>
                <w:noProof/>
                <w:snapToGrid/>
                <w:lang w:val="sv-SE" w:eastAsia="sv-SE"/>
              </w:rPr>
              <w:pict>
                <v:shape id="_x0000_s6446" type="#_x0000_t75" style="position:absolute;left:0;text-align:left;margin-left:10059.3pt;margin-top:7.05pt;width:370.5pt;height:511.5pt;z-index:-249899520;mso-wrap-edited:t;mso-position-horizontal:right" wrapcoords="10328 9936 96 10031 184 11045 10590 11108 10459 21338 21600 21568 21600 0 10634 87 10328 9936" filled="t">
                  <v:imagedata r:id="rId541" o:title="DeliveryPlanningSequence"/>
                  <w10:wrap type="tight"/>
                </v:shape>
              </w:pict>
            </w:r>
            <w:r w:rsidR="00234A9B" w:rsidRPr="00574CDB">
              <w:rPr>
                <w:noProof/>
              </w:rPr>
              <w:t>A grouping element that contains information for planned deliveries, transports or resources. For example a monthly delivery plan of products to a mill</w:t>
            </w:r>
            <w:r w:rsidR="00234A9B">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DeliveryPlanningSequenceNumber</w:t>
            </w:r>
          </w:p>
          <w:p w:rsidR="00234A9B" w:rsidRDefault="00234A9B" w:rsidP="00363965">
            <w:pPr>
              <w:pStyle w:val="Italic4"/>
            </w:pPr>
            <w:r w:rsidRPr="00574CDB">
              <w:t>DeliveryPlanningSequenceNumber</w:t>
            </w:r>
            <w:r>
              <w:t xml:space="preserve"> is mandatory. A single instance is required.</w:t>
            </w:r>
          </w:p>
          <w:p w:rsidR="00234A9B" w:rsidRDefault="00234A9B" w:rsidP="00363965">
            <w:pPr>
              <w:pStyle w:val="Normal4"/>
            </w:pPr>
            <w:r w:rsidRPr="00574CDB">
              <w:t>A sequential number that uniquely identifies the sequence of a DeliveryPlanning</w:t>
            </w:r>
            <w:r w:rsidRPr="00A65638">
              <w:t>.</w:t>
            </w:r>
          </w:p>
          <w:p w:rsidR="00234A9B" w:rsidRDefault="00234A9B" w:rsidP="00363965">
            <w:pPr>
              <w:pStyle w:val="Italic4"/>
              <w:rPr>
                <w:b/>
                <w:i w:val="0"/>
              </w:rPr>
            </w:pPr>
            <w:r w:rsidRPr="00574CDB">
              <w:rPr>
                <w:b/>
                <w:i w:val="0"/>
              </w:rPr>
              <w:t xml:space="preserve">DeliveryOrigin </w:t>
            </w:r>
          </w:p>
          <w:p w:rsidR="00234A9B" w:rsidRDefault="00234A9B" w:rsidP="00363965">
            <w:pPr>
              <w:pStyle w:val="Italic4"/>
            </w:pPr>
            <w:r w:rsidRPr="00574CDB">
              <w:t xml:space="preserve">DeliveryOrigin </w:t>
            </w:r>
            <w:r>
              <w:t xml:space="preserve">is </w:t>
            </w:r>
            <w:r w:rsidRPr="00574CDB">
              <w:t>optional. Multiple instances might exist</w:t>
            </w:r>
            <w:r>
              <w:t>.</w:t>
            </w:r>
          </w:p>
          <w:p w:rsidR="00234A9B" w:rsidRDefault="00234A9B" w:rsidP="00363965">
            <w:pPr>
              <w:pStyle w:val="Normal4"/>
            </w:pPr>
            <w:r w:rsidRPr="00574CDB">
              <w:t>A group item that represents the start of one leg in a route. Compare to DeliveryDestination</w:t>
            </w:r>
            <w:r>
              <w:t>.</w:t>
            </w:r>
          </w:p>
          <w:p w:rsidR="00234A9B" w:rsidRDefault="00234A9B" w:rsidP="00363965">
            <w:pPr>
              <w:pStyle w:val="ListBullet4"/>
            </w:pPr>
            <w:r>
              <w:t>The DeliveryOrigin specifies the start of one leg of the delivery.</w:t>
            </w:r>
          </w:p>
          <w:p w:rsidR="00234A9B" w:rsidRDefault="00234A9B" w:rsidP="00363965">
            <w:pPr>
              <w:pStyle w:val="ListBullet4"/>
            </w:pPr>
            <w:r>
              <w:t xml:space="preserve">In order to comply with the US Trade Act of 2002 you would use this element with a LocationParty/@PartyType of Port. </w:t>
            </w:r>
          </w:p>
          <w:p w:rsidR="00234A9B" w:rsidRDefault="00234A9B" w:rsidP="00363965">
            <w:pPr>
              <w:pStyle w:val="Bold4"/>
            </w:pPr>
            <w:r>
              <w:t>DeliveryDestination</w:t>
            </w:r>
          </w:p>
          <w:p w:rsidR="00234A9B" w:rsidRDefault="00234A9B" w:rsidP="00363965">
            <w:pPr>
              <w:pStyle w:val="Italic4"/>
            </w:pPr>
            <w:r>
              <w:t xml:space="preserve">DeliveryDestination is optional. </w:t>
            </w:r>
            <w:r w:rsidR="00292B9D" w:rsidRPr="00574CDB">
              <w:t>Multiple instances might exis</w:t>
            </w:r>
            <w:r w:rsidR="00292B9D">
              <w:t>t</w:t>
            </w:r>
            <w:r>
              <w:t>.</w:t>
            </w:r>
          </w:p>
          <w:p w:rsidR="00234A9B" w:rsidRDefault="00234A9B" w:rsidP="00363965">
            <w:pPr>
              <w:pStyle w:val="Normal4"/>
            </w:pPr>
            <w:r>
              <w:t>The DeliveryDestination specifies the end of one leg of the delivery. In order to comply with the US Trade Act of 2002 you would use this element with a LocationParty/@PartyType of Port.</w:t>
            </w:r>
          </w:p>
          <w:p w:rsidR="00234A9B" w:rsidRDefault="00234A9B" w:rsidP="00363965">
            <w:pPr>
              <w:pStyle w:val="Bold4"/>
            </w:pPr>
            <w:r>
              <w:t>PlanningReference</w:t>
            </w:r>
          </w:p>
          <w:p w:rsidR="00234A9B" w:rsidRDefault="00234A9B" w:rsidP="00363965">
            <w:pPr>
              <w:pStyle w:val="Italic4"/>
            </w:pPr>
            <w:r>
              <w:t>PlanningReference is optional. Multiple instances might exist.</w:t>
            </w:r>
          </w:p>
          <w:p w:rsidR="00234A9B" w:rsidRDefault="00234A9B" w:rsidP="00363965">
            <w:pPr>
              <w:pStyle w:val="Normal4"/>
            </w:pPr>
            <w:r>
              <w:t>An element detailing relevant references pertaining to the Planning and DeliveryPlanning e-Documents.</w:t>
            </w:r>
          </w:p>
          <w:p w:rsidR="00234A9B" w:rsidRDefault="00234A9B" w:rsidP="00363965">
            <w:pPr>
              <w:pStyle w:val="Bold4"/>
            </w:pPr>
            <w:r>
              <w:t>TransportInformation</w:t>
            </w:r>
          </w:p>
          <w:p w:rsidR="00234A9B" w:rsidRDefault="00234A9B" w:rsidP="00363965">
            <w:pPr>
              <w:pStyle w:val="Italic4"/>
            </w:pPr>
            <w:r>
              <w:t>TransportInformation is optional. A single instance might exist.</w:t>
            </w:r>
          </w:p>
          <w:p w:rsidR="00234A9B" w:rsidRDefault="00234A9B" w:rsidP="00363965">
            <w:pPr>
              <w:pStyle w:val="Normal4"/>
            </w:pPr>
            <w:r>
              <w:t>A grouping element for transport information.</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mandatory. One instance is required, multiple instances might exist.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Pr="00D017C9" w:rsidRDefault="00234A9B" w:rsidP="00363965">
            <w:pPr>
              <w:pStyle w:val="Bold4"/>
            </w:pPr>
            <w:r w:rsidRPr="00D017C9">
              <w:t xml:space="preserve">PlanningOutcomeBucket </w:t>
            </w:r>
          </w:p>
          <w:p w:rsidR="00234A9B" w:rsidRDefault="00234A9B" w:rsidP="00363965">
            <w:pPr>
              <w:pStyle w:val="Italic4"/>
            </w:pPr>
            <w:r w:rsidRPr="00D017C9">
              <w:t>PlanningOutcomeBucket</w:t>
            </w:r>
            <w:r>
              <w:t xml:space="preserve"> is optional. Multiple instances might exist.</w:t>
            </w:r>
          </w:p>
          <w:p w:rsidR="00234A9B" w:rsidRPr="00D017C9" w:rsidRDefault="00234A9B" w:rsidP="00363965">
            <w:pPr>
              <w:pStyle w:val="Normal4"/>
            </w:pPr>
            <w:r w:rsidRPr="00D017C9">
              <w:t>PlanningOutcomeBucket groups together the elements required to communicate the time and quantity for a planning bucke</w:t>
            </w:r>
            <w:r>
              <w:t>t.</w:t>
            </w:r>
          </w:p>
          <w:p w:rsidR="00234A9B" w:rsidRDefault="00234A9B" w:rsidP="00363965">
            <w:pPr>
              <w:pStyle w:val="Bold4"/>
            </w:pPr>
            <w:r>
              <w:t>OtherDate</w:t>
            </w:r>
          </w:p>
          <w:p w:rsidR="00234A9B" w:rsidRDefault="00234A9B" w:rsidP="00363965">
            <w:pPr>
              <w:pStyle w:val="Italic4"/>
            </w:pPr>
            <w:r>
              <w:t>OtherDate is optional. Multiple instances might exist.</w:t>
            </w:r>
          </w:p>
          <w:p w:rsidR="00234A9B" w:rsidRDefault="00234A9B" w:rsidP="00363965">
            <w:pPr>
              <w:pStyle w:val="Normal4"/>
            </w:pPr>
            <w:r>
              <w:t>A date that may not be specifically detailed within a document (example: print date at the PurchaseOrderLineItem).</w:t>
            </w:r>
          </w:p>
          <w:p w:rsidR="00234A9B" w:rsidRDefault="00234A9B" w:rsidP="00363965">
            <w:pPr>
              <w:pStyle w:val="Bold4"/>
            </w:pPr>
            <w:r>
              <w:t>OtherParty</w:t>
            </w:r>
          </w:p>
          <w:p w:rsidR="00234A9B" w:rsidRDefault="00234A9B" w:rsidP="00363965">
            <w:pPr>
              <w:pStyle w:val="Italic4"/>
            </w:pPr>
            <w:r>
              <w:t>OtherParty is optional. Multiple instances might exist.</w:t>
            </w:r>
          </w:p>
          <w:p w:rsidR="00234A9B" w:rsidRDefault="00234A9B" w:rsidP="00363965">
            <w:pPr>
              <w:pStyle w:val="Normal4"/>
            </w:pPr>
            <w:r>
              <w:t>An organisation or business entity other than those specifically detailed within a e-Document.</w:t>
            </w:r>
          </w:p>
          <w:p w:rsidR="00234A9B" w:rsidRDefault="00234A9B" w:rsidP="00363965">
            <w:pPr>
              <w:pStyle w:val="Bold4"/>
            </w:pPr>
            <w:r>
              <w:t>DeliveryPlanningSequenceLineItem</w:t>
            </w:r>
          </w:p>
          <w:p w:rsidR="00234A9B" w:rsidRDefault="00234A9B" w:rsidP="00363965">
            <w:pPr>
              <w:pStyle w:val="Italic4"/>
            </w:pPr>
            <w:r w:rsidRPr="00D017C9">
              <w:t>DeliveryPlanningSequenceLineItem</w:t>
            </w:r>
            <w:r>
              <w:t xml:space="preserve"> is optional. Multiple instances might exist.</w:t>
            </w:r>
          </w:p>
          <w:p w:rsidR="00234A9B" w:rsidRDefault="00234A9B" w:rsidP="00363965">
            <w:pPr>
              <w:pStyle w:val="Normal4"/>
            </w:pPr>
            <w:r>
              <w:t>The group item DeliveryPlanningSequenceLineItem contains information for a line item of a DeliveryInstruction sequence. The line item specifies detail information about product and quantities.</w:t>
            </w:r>
          </w:p>
          <w:p w:rsidR="00234A9B" w:rsidRDefault="00234A9B" w:rsidP="00363965">
            <w:pPr>
              <w:pStyle w:val="Bold4"/>
            </w:pPr>
            <w:r>
              <w:t>eAttachment</w:t>
            </w:r>
          </w:p>
          <w:p w:rsidR="00234A9B" w:rsidRDefault="00234A9B" w:rsidP="00363965">
            <w:pPr>
              <w:pStyle w:val="Italic4"/>
            </w:pPr>
            <w:r w:rsidRPr="00AE7111">
              <w:t>eAttachment</w:t>
            </w:r>
            <w:r>
              <w:t xml:space="preserve"> is optional. </w:t>
            </w:r>
            <w:r w:rsidRPr="00AE7111">
              <w:t xml:space="preserve">A single instance </w:t>
            </w:r>
            <w:r>
              <w:t>might exist.</w:t>
            </w:r>
          </w:p>
          <w:p w:rsidR="00234A9B" w:rsidRDefault="00234A9B" w:rsidP="00363965">
            <w:pPr>
              <w:pStyle w:val="Normal4"/>
            </w:pPr>
            <w:r>
              <w:t>eAttachment enables the sender to provide information about attachments to the document.</w:t>
            </w:r>
          </w:p>
          <w:p w:rsidR="00234A9B" w:rsidRPr="0043189E" w:rsidRDefault="00234A9B" w:rsidP="00234A9B">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234A9B" w:rsidRDefault="00234A9B" w:rsidP="00363965">
            <w:pPr>
              <w:pStyle w:val="Bold4"/>
            </w:pPr>
            <w:r>
              <w:t>AdditionalText</w:t>
            </w:r>
          </w:p>
          <w:p w:rsidR="00234A9B" w:rsidRDefault="00234A9B" w:rsidP="00363965">
            <w:pPr>
              <w:pStyle w:val="Italic4"/>
            </w:pPr>
            <w:r>
              <w:t>AdditionalText is optional. Multiple instances might exist.</w:t>
            </w:r>
          </w:p>
          <w:p w:rsidR="00234A9B" w:rsidRDefault="00234A9B" w:rsidP="00363965">
            <w:pPr>
              <w:pStyle w:val="Normal4"/>
            </w:pPr>
            <w:r>
              <w:t>A text field that is used to communicate information not previously defined or for special instructions. To be used only for circumstances not covered by specific elements.</w:t>
            </w:r>
          </w:p>
        </w:tc>
      </w:tr>
    </w:tbl>
    <w:p w:rsidR="00234A9B" w:rsidRDefault="00234A9B" w:rsidP="00234A9B">
      <w:pPr>
        <w:rPr>
          <w:rFonts w:cs="Arial"/>
        </w:rPr>
      </w:pPr>
    </w:p>
    <w:p w:rsidR="00357464" w:rsidRDefault="00357464" w:rsidP="00357464">
      <w:pPr>
        <w:pStyle w:val="Heading2"/>
      </w:pPr>
      <w:bookmarkStart w:id="2474" w:name="_Toc369617798"/>
      <w:bookmarkStart w:id="2475" w:name="_Toc371377660"/>
      <w:bookmarkStart w:id="2476" w:name="DeliveryPlanningSequenceLineItem"/>
      <w:bookmarkStart w:id="2477" w:name="_Toc528564174"/>
      <w:r w:rsidRPr="008D4A52">
        <w:t>DeliveryPlanningSequenceLineItem</w:t>
      </w:r>
      <w:bookmarkEnd w:id="2474"/>
      <w:bookmarkEnd w:id="2475"/>
      <w:bookmarkEnd w:id="2476"/>
      <w:bookmarkEnd w:id="2477"/>
    </w:p>
    <w:tbl>
      <w:tblPr>
        <w:tblW w:w="5000" w:type="pct"/>
        <w:tblCellMar>
          <w:top w:w="144" w:type="dxa"/>
          <w:left w:w="115" w:type="dxa"/>
          <w:right w:w="115" w:type="dxa"/>
        </w:tblCellMar>
        <w:tblLook w:val="01E0"/>
      </w:tblPr>
      <w:tblGrid>
        <w:gridCol w:w="9584"/>
      </w:tblGrid>
      <w:tr w:rsidR="00357464" w:rsidRPr="00A65638" w:rsidTr="00363965">
        <w:tc>
          <w:tcPr>
            <w:tcW w:w="5000" w:type="pct"/>
          </w:tcPr>
          <w:p w:rsidR="00357464" w:rsidRDefault="00557255" w:rsidP="00363965">
            <w:pPr>
              <w:pStyle w:val="Normal2"/>
            </w:pPr>
            <w:r>
              <w:rPr>
                <w:noProof/>
                <w:snapToGrid/>
                <w:lang w:val="sv-SE" w:eastAsia="sv-SE"/>
              </w:rPr>
              <w:pict>
                <v:shape id="_x0000_s6367" type="#_x0000_t75" style="position:absolute;left:0;text-align:left;margin-left:11929.8pt;margin-top:7.05pt;width:435pt;height:314.25pt;z-index:-249937408;mso-wrap-edited:t;mso-position-horizontal:right" wrapcoords="156 9424 258 11056 10780 11056 10780 21328 21600 21548 21600 0 10611 179 10949 9468 156 9424" filled="t">
                  <v:imagedata r:id="rId542" o:title="DeliveryPlanningSequenceLineItem"/>
                  <w10:wrap type="tight"/>
                </v:shape>
              </w:pict>
            </w:r>
            <w:r w:rsidR="00357464" w:rsidRPr="008D4A52">
              <w:rPr>
                <w:noProof/>
                <w:snapToGrid/>
                <w:lang w:eastAsia="sv-SE"/>
              </w:rPr>
              <w:t>The group item DeliveryPlanningSequenceLineItem contains information for a line item of a DeliveryInstruction sequence. The line item specifies detail information about product and quantities</w:t>
            </w:r>
            <w:r w:rsidR="00357464">
              <w:t>.</w:t>
            </w:r>
          </w:p>
          <w:p w:rsidR="00357464" w:rsidRDefault="00357464" w:rsidP="00363965">
            <w:pPr>
              <w:pStyle w:val="Bold3"/>
            </w:pPr>
            <w:r>
              <w:t>(sequence)</w:t>
            </w:r>
          </w:p>
          <w:p w:rsidR="00357464" w:rsidRDefault="00357464" w:rsidP="00363965">
            <w:pPr>
              <w:pStyle w:val="Italic3"/>
            </w:pPr>
            <w:r>
              <w:t>The sequence of items below is mandatory. A single instance is required.</w:t>
            </w:r>
          </w:p>
          <w:p w:rsidR="00357464" w:rsidRDefault="00357464" w:rsidP="00363965">
            <w:pPr>
              <w:pStyle w:val="Bold4"/>
            </w:pPr>
            <w:r>
              <w:t>DeliveryPlanningSequenceLineItemNumber</w:t>
            </w:r>
          </w:p>
          <w:p w:rsidR="00357464" w:rsidRDefault="00357464" w:rsidP="00363965">
            <w:pPr>
              <w:pStyle w:val="Italic4"/>
            </w:pPr>
            <w:r w:rsidRPr="00574CDB">
              <w:t>DeliveryPlanningSequence</w:t>
            </w:r>
            <w:r>
              <w:t>LineItem</w:t>
            </w:r>
            <w:r w:rsidRPr="00574CDB">
              <w:t>Number</w:t>
            </w:r>
            <w:r>
              <w:t xml:space="preserve"> is mandatory. A single instance is required.</w:t>
            </w:r>
          </w:p>
          <w:p w:rsidR="00357464" w:rsidRDefault="00357464" w:rsidP="00363965">
            <w:pPr>
              <w:pStyle w:val="Normal4"/>
            </w:pPr>
            <w:r w:rsidRPr="008D4A52">
              <w:t>A sequential number that uniquely identifies the line item of a DeliveryPlanningSequence</w:t>
            </w:r>
            <w:r w:rsidRPr="00A65638">
              <w:t>.</w:t>
            </w:r>
          </w:p>
          <w:p w:rsidR="00357464" w:rsidRDefault="00357464" w:rsidP="00363965">
            <w:pPr>
              <w:pStyle w:val="Bold4"/>
            </w:pPr>
            <w:r>
              <w:t>Product</w:t>
            </w:r>
          </w:p>
          <w:p w:rsidR="00357464" w:rsidRDefault="00357464" w:rsidP="00363965">
            <w:pPr>
              <w:pStyle w:val="Italic4"/>
            </w:pPr>
            <w:r>
              <w:t>Product is mandatory. A single instance is required.</w:t>
            </w:r>
          </w:p>
          <w:p w:rsidR="00357464" w:rsidRDefault="00357464" w:rsidP="00363965">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357464" w:rsidRDefault="00357464" w:rsidP="00363965">
            <w:pPr>
              <w:pStyle w:val="Bold4"/>
            </w:pPr>
            <w:r>
              <w:t>PlanningReference</w:t>
            </w:r>
          </w:p>
          <w:p w:rsidR="00357464" w:rsidRDefault="00357464" w:rsidP="00363965">
            <w:pPr>
              <w:pStyle w:val="Italic4"/>
            </w:pPr>
            <w:r>
              <w:t>PlanningReference is optional. Multiple instances might exist.</w:t>
            </w:r>
          </w:p>
          <w:p w:rsidR="00357464" w:rsidRDefault="00357464" w:rsidP="00363965">
            <w:pPr>
              <w:pStyle w:val="Normal4"/>
            </w:pPr>
            <w:r>
              <w:t>An element detailing relevant references pertaining to the Planning and DeliveryPlanning e-Documents.</w:t>
            </w:r>
          </w:p>
          <w:p w:rsidR="00357464" w:rsidRDefault="00357464" w:rsidP="00363965">
            <w:pPr>
              <w:pStyle w:val="Bold4"/>
            </w:pPr>
            <w:r>
              <w:t>PlanningOutcome</w:t>
            </w:r>
          </w:p>
          <w:p w:rsidR="00357464" w:rsidRDefault="00357464" w:rsidP="00363965">
            <w:pPr>
              <w:pStyle w:val="Italic4"/>
            </w:pPr>
            <w:r w:rsidRPr="006E6083">
              <w:t>PlanningOutcome</w:t>
            </w:r>
            <w:r>
              <w:t xml:space="preserve"> is mandatory. One instance is required, multiple instances might exist.</w:t>
            </w:r>
          </w:p>
          <w:p w:rsidR="00357464" w:rsidRDefault="00357464"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357464" w:rsidRPr="00D017C9" w:rsidRDefault="00357464" w:rsidP="00363965">
            <w:pPr>
              <w:pStyle w:val="Bold4"/>
            </w:pPr>
            <w:r w:rsidRPr="00D017C9">
              <w:t xml:space="preserve">PlanningOutcomeBucket </w:t>
            </w:r>
          </w:p>
          <w:p w:rsidR="00357464" w:rsidRDefault="00357464" w:rsidP="00363965">
            <w:pPr>
              <w:pStyle w:val="Italic4"/>
            </w:pPr>
            <w:r w:rsidRPr="00D017C9">
              <w:t>PlanningOutcomeBucket</w:t>
            </w:r>
            <w:r>
              <w:t xml:space="preserve"> is optional. Multiple instances might exist.</w:t>
            </w:r>
          </w:p>
          <w:p w:rsidR="00357464" w:rsidRDefault="00357464" w:rsidP="00363965">
            <w:pPr>
              <w:pStyle w:val="Normal4"/>
            </w:pPr>
            <w:r w:rsidRPr="00D017C9">
              <w:t>PlanningOutcomeBucket groups together the elements required to communicate the time and quantity for a planning bucke</w:t>
            </w:r>
            <w:r>
              <w:t>t.</w:t>
            </w:r>
          </w:p>
          <w:p w:rsidR="00357464" w:rsidRDefault="00357464" w:rsidP="00363965">
            <w:pPr>
              <w:pStyle w:val="Bold4"/>
            </w:pPr>
            <w:r>
              <w:t>SafetyAndEnvironmentalInformation</w:t>
            </w:r>
          </w:p>
          <w:p w:rsidR="00357464" w:rsidRDefault="00357464" w:rsidP="00363965">
            <w:pPr>
              <w:pStyle w:val="Italic4"/>
            </w:pPr>
            <w:r>
              <w:t>SafetyAndEnvironmentalInformation is optional. Multiple instances might exist.</w:t>
            </w:r>
          </w:p>
          <w:p w:rsidR="00357464" w:rsidRPr="00D017C9" w:rsidRDefault="00357464" w:rsidP="00363965">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357464" w:rsidRDefault="00357464" w:rsidP="00363965">
            <w:pPr>
              <w:pStyle w:val="Bold4"/>
            </w:pPr>
            <w:r>
              <w:t>AdditionalText</w:t>
            </w:r>
          </w:p>
          <w:p w:rsidR="00357464" w:rsidRDefault="00357464" w:rsidP="00363965">
            <w:pPr>
              <w:pStyle w:val="Italic4"/>
            </w:pPr>
            <w:r>
              <w:t>AdditionalText is optional. Multiple instances might exist.</w:t>
            </w:r>
          </w:p>
          <w:p w:rsidR="00357464" w:rsidRDefault="00357464" w:rsidP="00363965">
            <w:pPr>
              <w:pStyle w:val="Normal4"/>
            </w:pPr>
            <w:r>
              <w:t>A text field that is used to communicate information not previously defined or for special instructions. To be used only for circumstances not covered by specific elements.</w:t>
            </w:r>
          </w:p>
        </w:tc>
      </w:tr>
    </w:tbl>
    <w:p w:rsidR="00357464" w:rsidRDefault="00357464" w:rsidP="00357464"/>
    <w:p w:rsidR="00357464" w:rsidRDefault="00357464" w:rsidP="00357464">
      <w:pPr>
        <w:pStyle w:val="Heading2"/>
      </w:pPr>
      <w:bookmarkStart w:id="2478" w:name="_Toc369617799"/>
      <w:bookmarkStart w:id="2479" w:name="_Toc371377661"/>
      <w:bookmarkStart w:id="2480" w:name="DeliveryPlanningSequenceLineItemNumber"/>
      <w:bookmarkStart w:id="2481" w:name="_Toc528564175"/>
      <w:r w:rsidRPr="005A5B4A">
        <w:t>DeliveryPlanning</w:t>
      </w:r>
      <w:r>
        <w:t>SequenceLineItemNumber</w:t>
      </w:r>
      <w:bookmarkEnd w:id="2478"/>
      <w:bookmarkEnd w:id="2479"/>
      <w:bookmarkEnd w:id="2480"/>
      <w:bookmarkEnd w:id="2481"/>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557255" w:rsidP="00363965">
            <w:pPr>
              <w:pStyle w:val="Normal2"/>
              <w:rPr>
                <w:noProof/>
              </w:rPr>
            </w:pPr>
            <w:r>
              <w:rPr>
                <w:noProof/>
                <w:snapToGrid/>
                <w:lang w:val="sv-SE" w:eastAsia="sv-SE"/>
              </w:rPr>
              <w:pict>
                <v:shape id="_x0000_s6368" type="#_x0000_t75" style="position:absolute;left:0;text-align:left;margin-left:5404.8pt;margin-top:7.05pt;width:210pt;height:37.5pt;z-index:-249936384;mso-position-horizontal:right" wrapcoords="-77 0 -77 21168 21600 21168 21600 0 -77 0" filled="t">
                  <v:imagedata r:id="rId543" o:title="DeliveryPlanningSequenceLineItemNumber"/>
                  <w10:wrap type="tight"/>
                </v:shape>
              </w:pict>
            </w:r>
            <w:r w:rsidR="00357464" w:rsidRPr="001241FD">
              <w:rPr>
                <w:noProof/>
                <w:snapToGrid/>
                <w:lang w:eastAsia="sv-SE"/>
              </w:rPr>
              <w:t>A sequential number that uniquely identifies the line ite</w:t>
            </w:r>
            <w:r w:rsidR="00357464">
              <w:rPr>
                <w:noProof/>
                <w:snapToGrid/>
                <w:lang w:eastAsia="sv-SE"/>
              </w:rPr>
              <w:t>m of a DeliveryPlanningSequence</w:t>
            </w:r>
            <w:r w:rsidR="00357464">
              <w:t>.</w:t>
            </w:r>
          </w:p>
        </w:tc>
      </w:tr>
    </w:tbl>
    <w:p w:rsidR="00234A9B" w:rsidRDefault="00234A9B" w:rsidP="00234A9B"/>
    <w:p w:rsidR="00357464" w:rsidRDefault="00357464" w:rsidP="00357464">
      <w:pPr>
        <w:pStyle w:val="Heading2"/>
      </w:pPr>
      <w:bookmarkStart w:id="2482" w:name="_Toc369617784"/>
      <w:bookmarkStart w:id="2483" w:name="_Toc371377662"/>
      <w:bookmarkStart w:id="2484" w:name="DeliveryPlanningSequenceNumber"/>
      <w:bookmarkStart w:id="2485" w:name="_Toc528564176"/>
      <w:r w:rsidRPr="005A5B4A">
        <w:t>DeliveryPlanning</w:t>
      </w:r>
      <w:r>
        <w:t>SequenceNumber</w:t>
      </w:r>
      <w:bookmarkEnd w:id="2482"/>
      <w:bookmarkEnd w:id="2483"/>
      <w:bookmarkEnd w:id="2484"/>
      <w:bookmarkEnd w:id="2485"/>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Pr="00631D60" w:rsidRDefault="00557255" w:rsidP="00363965">
            <w:pPr>
              <w:pStyle w:val="Normal2"/>
              <w:rPr>
                <w:noProof/>
              </w:rPr>
            </w:pPr>
            <w:r>
              <w:rPr>
                <w:noProof/>
                <w:snapToGrid/>
                <w:lang w:val="sv-SE" w:eastAsia="sv-SE"/>
              </w:rPr>
              <w:pict>
                <v:shape id="_x0000_s6378" type="#_x0000_t75" style="position:absolute;left:0;text-align:left;margin-left:4339.05pt;margin-top:7.05pt;width:173.25pt;height:37.5pt;z-index:-249927168;mso-position-horizontal:right" wrapcoords="-94 0 -94 21168 21600 21168 21600 0 -94 0" filled="t">
                  <v:imagedata r:id="rId544" o:title="DeliveryPlanningSequenceNumber"/>
                  <w10:wrap type="tight"/>
                </v:shape>
              </w:pict>
            </w:r>
            <w:r w:rsidR="00357464" w:rsidRPr="00631D60">
              <w:rPr>
                <w:noProof/>
              </w:rPr>
              <w:t>A sequential number that uniquely identifies the sequence of a DeliveryPlanning</w:t>
            </w:r>
            <w:r w:rsidR="00357464">
              <w:rPr>
                <w:noProof/>
              </w:rPr>
              <w:t xml:space="preserve"> e-Document</w:t>
            </w:r>
            <w:r w:rsidR="00357464">
              <w:t>.</w:t>
            </w:r>
          </w:p>
        </w:tc>
      </w:tr>
    </w:tbl>
    <w:p w:rsidR="00357464" w:rsidRDefault="00357464" w:rsidP="00234A9B"/>
    <w:p w:rsidR="00234A9B" w:rsidRDefault="00234A9B" w:rsidP="00234A9B">
      <w:pPr>
        <w:pStyle w:val="Heading2"/>
      </w:pPr>
      <w:bookmarkStart w:id="2486" w:name="_Toc369617771"/>
      <w:bookmarkStart w:id="2487" w:name="_Toc371377663"/>
      <w:bookmarkStart w:id="2488" w:name="DeliveryPlanningStatusType_a"/>
      <w:bookmarkStart w:id="2489" w:name="_Toc528564177"/>
      <w:r w:rsidRPr="009A4018">
        <w:t>DeliveryPlanning</w:t>
      </w:r>
      <w:r>
        <w:t>StatusType [attribute]</w:t>
      </w:r>
      <w:bookmarkEnd w:id="2486"/>
      <w:bookmarkEnd w:id="2487"/>
      <w:bookmarkEnd w:id="2488"/>
      <w:bookmarkEnd w:id="2489"/>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557255" w:rsidP="00363965">
            <w:pPr>
              <w:pStyle w:val="Normal2"/>
            </w:pPr>
            <w:r w:rsidRPr="00557255">
              <w:rPr>
                <w:noProof/>
              </w:rPr>
              <w:pict>
                <v:shape id="_x0000_s6347" type="#_x0000_t75" style="position:absolute;left:0;text-align:left;margin-left:3686.55pt;margin-top:7.05pt;width:150.75pt;height:60.75pt;z-index:-249955840;mso-wrap-edited:t;mso-position-horizontal:right" wrapcoords="-107 0 -107 21333 21600 21333 21600 0 17588 604 -107 0" filled="t">
                  <v:imagedata r:id="rId545" o:title=""/>
                  <w10:wrap type="tight"/>
                </v:shape>
              </w:pict>
            </w:r>
            <w:r w:rsidR="00234A9B" w:rsidRPr="006A1715">
              <w:t>Identifies the status of the entire DeliveryPlanning e-Document</w:t>
            </w:r>
            <w:r w:rsidR="00234A9B" w:rsidRPr="000F7C27">
              <w:t>.</w:t>
            </w:r>
          </w:p>
          <w:p w:rsidR="00234A9B" w:rsidRDefault="00234A9B" w:rsidP="00363965">
            <w:pPr>
              <w:pStyle w:val="Italic2"/>
            </w:pPr>
            <w:r>
              <w:t>This item is restricted to the following list.</w:t>
            </w:r>
          </w:p>
          <w:p w:rsidR="00234A9B" w:rsidRPr="003563ED" w:rsidRDefault="00234A9B" w:rsidP="00363965">
            <w:pPr>
              <w:pStyle w:val="Bold3"/>
            </w:pPr>
            <w:r w:rsidRPr="003563ED">
              <w:t>Cancelled</w:t>
            </w:r>
          </w:p>
          <w:p w:rsidR="00234A9B" w:rsidRDefault="00234A9B" w:rsidP="00363965">
            <w:pPr>
              <w:pStyle w:val="Normal3"/>
            </w:pPr>
            <w:r w:rsidRPr="003563ED">
              <w:t xml:space="preserve">The supplied information has been cancelled.  Items that have been cancelled are not included in totals on the summary levels of the </w:t>
            </w:r>
            <w:r>
              <w:t>e-Document</w:t>
            </w:r>
            <w:r w:rsidRPr="003563ED">
              <w:t>.</w:t>
            </w:r>
          </w:p>
          <w:p w:rsidR="00234A9B" w:rsidRPr="003563ED" w:rsidRDefault="00234A9B" w:rsidP="00363965">
            <w:pPr>
              <w:pStyle w:val="Bold3"/>
            </w:pPr>
            <w:r w:rsidRPr="003563ED">
              <w:t>Original</w:t>
            </w:r>
          </w:p>
          <w:p w:rsidR="00234A9B" w:rsidRDefault="00234A9B" w:rsidP="00363965">
            <w:pPr>
              <w:pStyle w:val="Normal3"/>
            </w:pPr>
            <w:r>
              <w:t>The supplied</w:t>
            </w:r>
            <w:r w:rsidRPr="003563ED">
              <w:t xml:space="preserve"> information is the first version of that information.</w:t>
            </w:r>
          </w:p>
          <w:p w:rsidR="00234A9B" w:rsidRPr="006917FF" w:rsidRDefault="00234A9B" w:rsidP="00363965">
            <w:pPr>
              <w:pStyle w:val="Bold3"/>
            </w:pPr>
            <w:r w:rsidRPr="006917FF">
              <w:t>Replaced</w:t>
            </w:r>
          </w:p>
          <w:p w:rsidR="00234A9B" w:rsidRDefault="00234A9B" w:rsidP="00363965">
            <w:pPr>
              <w:pStyle w:val="Normal3"/>
            </w:pPr>
            <w:r w:rsidRPr="006917FF">
              <w:t>The supplied information is replacing earlier supplied information. The receiver should revalidate the information in their system based upon the entire information received</w:t>
            </w:r>
            <w:r>
              <w:t>.</w:t>
            </w:r>
          </w:p>
        </w:tc>
      </w:tr>
    </w:tbl>
    <w:p w:rsidR="00234A9B" w:rsidRDefault="00234A9B" w:rsidP="00234A9B"/>
    <w:p w:rsidR="00234A9B" w:rsidRPr="000C3D9A" w:rsidRDefault="00234A9B" w:rsidP="00234A9B">
      <w:pPr>
        <w:pStyle w:val="Heading2"/>
      </w:pPr>
      <w:bookmarkStart w:id="2490" w:name="_Toc369617774"/>
      <w:bookmarkStart w:id="2491" w:name="_Toc371377664"/>
      <w:bookmarkStart w:id="2492" w:name="DeliveryPlanningSummary"/>
      <w:bookmarkStart w:id="2493" w:name="_Toc528564178"/>
      <w:r w:rsidRPr="000C3D9A">
        <w:t>DeliveryPlanningSummary</w:t>
      </w:r>
      <w:bookmarkEnd w:id="2490"/>
      <w:bookmarkEnd w:id="2491"/>
      <w:bookmarkEnd w:id="2493"/>
      <w:r w:rsidRPr="000C3D9A">
        <w:t xml:space="preserve"> </w:t>
      </w:r>
      <w:bookmarkEnd w:id="2492"/>
    </w:p>
    <w:tbl>
      <w:tblPr>
        <w:tblW w:w="5000" w:type="pct"/>
        <w:tblCellMar>
          <w:top w:w="144" w:type="dxa"/>
          <w:left w:w="115" w:type="dxa"/>
          <w:right w:w="115" w:type="dxa"/>
        </w:tblCellMar>
        <w:tblLook w:val="01E0"/>
      </w:tblPr>
      <w:tblGrid>
        <w:gridCol w:w="9584"/>
      </w:tblGrid>
      <w:tr w:rsidR="00234A9B" w:rsidRPr="009E7FB6" w:rsidTr="00363965">
        <w:tc>
          <w:tcPr>
            <w:tcW w:w="5000" w:type="pct"/>
          </w:tcPr>
          <w:p w:rsidR="00234A9B" w:rsidRDefault="00557255" w:rsidP="00363965">
            <w:pPr>
              <w:pStyle w:val="Normal2"/>
              <w:rPr>
                <w:b/>
              </w:rPr>
            </w:pPr>
            <w:r w:rsidRPr="00557255">
              <w:rPr>
                <w:noProof/>
              </w:rPr>
              <w:pict>
                <v:shape id="_x0000_s6352" type="#_x0000_t75" style="position:absolute;left:0;text-align:left;margin-left:8732.55pt;margin-top:7.05pt;width:324.75pt;height:176.25pt;z-index:-249952768;mso-wrap-edited:t;mso-position-horizontal:right" wrapcoords="11806 8377 283 8468 333 11777 11906 11594 12006 20693 21600 21508 21600 0 11756 380 11806 8377" filled="t">
                  <v:imagedata r:id="rId546" o:title="DeliveryPlanningSummary"/>
                  <w10:wrap type="tight"/>
                </v:shape>
              </w:pict>
            </w:r>
            <w:r w:rsidR="00234A9B" w:rsidRPr="00C062A6">
              <w:rPr>
                <w:noProof/>
              </w:rPr>
              <w:t>A grouping element that contains summary information that applies to the entire DeliveryPlanning e-Document</w:t>
            </w:r>
            <w:r w:rsidR="00234A9B" w:rsidRPr="009E7FB6">
              <w:t xml:space="preserve">. </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TotalNumberOfSequences</w:t>
            </w:r>
          </w:p>
          <w:p w:rsidR="00234A9B" w:rsidRDefault="00234A9B" w:rsidP="00363965">
            <w:pPr>
              <w:pStyle w:val="Italic4"/>
            </w:pPr>
            <w:r w:rsidRPr="009E7FB6">
              <w:t>TotalNumberOfSequences</w:t>
            </w:r>
            <w:r>
              <w:t xml:space="preserve"> is optional. A single instance might exist.</w:t>
            </w:r>
          </w:p>
          <w:p w:rsidR="00234A9B" w:rsidRDefault="00234A9B" w:rsidP="00363965">
            <w:pPr>
              <w:pStyle w:val="Normal4"/>
            </w:pPr>
            <w:r w:rsidRPr="009E7FB6">
              <w:t>The total number of sequences in the document</w:t>
            </w:r>
            <w:r>
              <w:t>.</w:t>
            </w:r>
          </w:p>
          <w:p w:rsidR="00234A9B" w:rsidRDefault="00234A9B" w:rsidP="00363965">
            <w:pPr>
              <w:pStyle w:val="Bold4"/>
            </w:pPr>
            <w:r>
              <w:t>PlanningOutcome</w:t>
            </w:r>
          </w:p>
          <w:p w:rsidR="00234A9B" w:rsidRDefault="00234A9B" w:rsidP="00363965">
            <w:pPr>
              <w:pStyle w:val="Italic4"/>
            </w:pPr>
            <w:r w:rsidRPr="006E6083">
              <w:t>PlanningOutcome</w:t>
            </w:r>
            <w:r>
              <w:t xml:space="preserve"> is </w:t>
            </w:r>
            <w:r w:rsidRPr="00C062A6">
              <w:t>optional. Multiple instances might exist.</w:t>
            </w:r>
            <w:r>
              <w:t>.</w:t>
            </w:r>
          </w:p>
          <w:p w:rsidR="00234A9B" w:rsidRDefault="00234A9B" w:rsidP="00363965">
            <w:pPr>
              <w:pStyle w:val="Normal4"/>
            </w:pPr>
            <w:r w:rsidRPr="000C1E75">
              <w:t>A grouping element that communicates the planned, actual, forecasted etc. quantities or resources. Also the deviations and reasons for these can be given</w:t>
            </w:r>
            <w:r>
              <w:t>.</w:t>
            </w:r>
            <w:r w:rsidRPr="006E6083">
              <w:t xml:space="preserve"> </w:t>
            </w:r>
          </w:p>
          <w:p w:rsidR="00234A9B" w:rsidRDefault="00234A9B" w:rsidP="00363965">
            <w:pPr>
              <w:pStyle w:val="Bold4"/>
            </w:pPr>
            <w:r>
              <w:t>AdditionalText</w:t>
            </w:r>
          </w:p>
          <w:p w:rsidR="00234A9B" w:rsidRDefault="00234A9B" w:rsidP="00363965">
            <w:pPr>
              <w:pStyle w:val="Italic4"/>
            </w:pPr>
            <w:r>
              <w:t>A</w:t>
            </w:r>
            <w:r w:rsidRPr="006B6AF5">
              <w:t>dditionalText</w:t>
            </w:r>
            <w:r>
              <w:t>s is optional. Multiple instances might exist.</w:t>
            </w:r>
          </w:p>
          <w:p w:rsidR="00234A9B" w:rsidRDefault="00234A9B" w:rsidP="00363965">
            <w:pPr>
              <w:pStyle w:val="Bold4"/>
              <w:rPr>
                <w:b w:val="0"/>
              </w:rPr>
            </w:pPr>
            <w:r w:rsidRPr="006B6AF5">
              <w:rPr>
                <w:b w:val="0"/>
              </w:rPr>
              <w:t>A text field that is used to communicate information not previously defined or for special instructions. To be used only for circumstances not covered by specific elements.</w:t>
            </w:r>
          </w:p>
          <w:p w:rsidR="00234A9B" w:rsidRDefault="00234A9B" w:rsidP="00363965">
            <w:pPr>
              <w:pStyle w:val="Bold4"/>
            </w:pPr>
            <w:r>
              <w:t>TermsAndDisclaimers</w:t>
            </w:r>
          </w:p>
          <w:p w:rsidR="00234A9B" w:rsidRDefault="00234A9B" w:rsidP="00363965">
            <w:pPr>
              <w:pStyle w:val="Italic4"/>
            </w:pPr>
            <w:r>
              <w:t>TermsAndDisclaimers is optional. Multiple instances might exist.</w:t>
            </w:r>
          </w:p>
          <w:p w:rsidR="00234A9B" w:rsidRDefault="00234A9B" w:rsidP="00363965">
            <w:pPr>
              <w:pStyle w:val="Normal4"/>
            </w:pPr>
            <w:r>
              <w:t>An element that contains legal information with an indication of what the Language is.</w:t>
            </w:r>
          </w:p>
        </w:tc>
      </w:tr>
    </w:tbl>
    <w:p w:rsidR="00234A9B" w:rsidRDefault="00234A9B" w:rsidP="00234A9B"/>
    <w:p w:rsidR="00234A9B" w:rsidRDefault="00234A9B" w:rsidP="00234A9B">
      <w:pPr>
        <w:pStyle w:val="Heading2"/>
      </w:pPr>
      <w:bookmarkStart w:id="2494" w:name="_Toc369617772"/>
      <w:bookmarkStart w:id="2495" w:name="_Toc371377665"/>
      <w:bookmarkStart w:id="2496" w:name="DeliveryPlanningType_a"/>
      <w:bookmarkStart w:id="2497" w:name="_Toc528564179"/>
      <w:r w:rsidRPr="009A4018">
        <w:t>DeliveryPlanning</w:t>
      </w:r>
      <w:r>
        <w:t>Type [attribute]</w:t>
      </w:r>
      <w:bookmarkEnd w:id="2494"/>
      <w:bookmarkEnd w:id="2495"/>
      <w:bookmarkEnd w:id="2496"/>
      <w:bookmarkEnd w:id="2497"/>
    </w:p>
    <w:tbl>
      <w:tblPr>
        <w:tblW w:w="5000" w:type="pct"/>
        <w:tblCellMar>
          <w:top w:w="144" w:type="dxa"/>
          <w:left w:w="115" w:type="dxa"/>
          <w:right w:w="115" w:type="dxa"/>
        </w:tblCellMar>
        <w:tblLook w:val="01E0"/>
      </w:tblPr>
      <w:tblGrid>
        <w:gridCol w:w="9584"/>
      </w:tblGrid>
      <w:tr w:rsidR="00234A9B" w:rsidRPr="000F7C27" w:rsidTr="00363965">
        <w:tc>
          <w:tcPr>
            <w:tcW w:w="5000" w:type="pct"/>
          </w:tcPr>
          <w:p w:rsidR="00234A9B" w:rsidRDefault="00557255" w:rsidP="00363965">
            <w:pPr>
              <w:pStyle w:val="Normal2"/>
            </w:pPr>
            <w:r w:rsidRPr="00557255">
              <w:rPr>
                <w:noProof/>
              </w:rPr>
              <w:pict>
                <v:shape id="_x0000_s6348" type="#_x0000_t75" style="position:absolute;left:0;text-align:left;margin-left:2947.05pt;margin-top:7.05pt;width:125.25pt;height:58.5pt;z-index:-249954816;mso-wrap-edited:t;mso-position-horizontal:right" wrapcoords="-129 0 -129 21323 21600 21323 21600 0 16125 185 -129 0" filled="t">
                  <v:imagedata r:id="rId547" o:title=""/>
                  <w10:wrap type="tight"/>
                </v:shape>
              </w:pict>
            </w:r>
            <w:r w:rsidR="00234A9B" w:rsidRPr="009A4018">
              <w:t>DeliveryPlanningType defines the type of DeliveryPlanning</w:t>
            </w:r>
            <w:r w:rsidR="00234A9B" w:rsidRPr="000F7C27">
              <w:t>.</w:t>
            </w:r>
          </w:p>
          <w:p w:rsidR="00234A9B" w:rsidRDefault="00234A9B" w:rsidP="00363965">
            <w:pPr>
              <w:pStyle w:val="Italic2"/>
            </w:pPr>
            <w:r>
              <w:t>This item is restricted to the following list.</w:t>
            </w:r>
          </w:p>
          <w:p w:rsidR="00234A9B" w:rsidRDefault="00234A9B" w:rsidP="00363965">
            <w:pPr>
              <w:pStyle w:val="Bold3"/>
            </w:pPr>
            <w:r>
              <w:t>DeliveryPlan</w:t>
            </w:r>
          </w:p>
          <w:p w:rsidR="00234A9B" w:rsidRDefault="00234A9B" w:rsidP="00363965">
            <w:pPr>
              <w:pStyle w:val="Normal3"/>
            </w:pPr>
            <w:r>
              <w:t xml:space="preserve">A DeliveryPlanningType used </w:t>
            </w:r>
            <w:r w:rsidRPr="005E4909">
              <w:t>to inform about quantities and times for the planned deliveries to the delivery destinations</w:t>
            </w:r>
            <w:r>
              <w:t>.</w:t>
            </w:r>
          </w:p>
          <w:p w:rsidR="00234A9B" w:rsidRDefault="00234A9B" w:rsidP="00363965">
            <w:pPr>
              <w:pStyle w:val="Bold3"/>
            </w:pPr>
            <w:r>
              <w:t>ResourcePlan</w:t>
            </w:r>
          </w:p>
          <w:p w:rsidR="00234A9B" w:rsidRDefault="00234A9B" w:rsidP="00363965">
            <w:pPr>
              <w:pStyle w:val="Normal3"/>
            </w:pPr>
            <w:r>
              <w:t>A DeliveryPlanningType used to inform about planned resource availability.</w:t>
            </w:r>
          </w:p>
          <w:p w:rsidR="00234A9B" w:rsidRDefault="00234A9B" w:rsidP="00363965">
            <w:pPr>
              <w:pStyle w:val="Bold3"/>
            </w:pPr>
            <w:r>
              <w:t>TransportPlan</w:t>
            </w:r>
          </w:p>
          <w:p w:rsidR="00234A9B" w:rsidRDefault="00234A9B" w:rsidP="00363965">
            <w:pPr>
              <w:pStyle w:val="Normal3"/>
            </w:pPr>
            <w:r>
              <w:t>A DeliveryPlanningType used to inform about quantities and times for the planned transports to the delivery destinations.</w:t>
            </w:r>
          </w:p>
        </w:tc>
      </w:tr>
    </w:tbl>
    <w:p w:rsidR="00234A9B" w:rsidRDefault="00234A9B" w:rsidP="00503198"/>
    <w:p w:rsidR="00503198" w:rsidRDefault="00503198" w:rsidP="00503198">
      <w:pPr>
        <w:pStyle w:val="Heading2"/>
      </w:pPr>
      <w:bookmarkStart w:id="2498" w:name="_Toc259721775"/>
      <w:bookmarkStart w:id="2499" w:name="_Toc275502122"/>
      <w:bookmarkStart w:id="2500" w:name="_Toc371377666"/>
      <w:bookmarkStart w:id="2501" w:name="DeliveryRouteCode"/>
      <w:bookmarkStart w:id="2502" w:name="_Toc528564180"/>
      <w:r>
        <w:t>DeliveryRouteCode</w:t>
      </w:r>
      <w:bookmarkEnd w:id="2498"/>
      <w:bookmarkEnd w:id="2499"/>
      <w:bookmarkEnd w:id="2500"/>
      <w:bookmarkEnd w:id="2501"/>
      <w:bookmarkEnd w:id="25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28" o:spid="_x0000_s1425" style="position:absolute;left:0;text-align:left;margin-left:0;margin-top:0;width:50pt;height:50pt;z-index:249976320;visibility:hidden" coordsize="96,333" o:spt="100" o:preferrelative="t" adj="0,,0" path="">
                  <v:stroke joinstyle="round"/>
                  <v:formulas/>
                  <v:path o:connecttype="segments"/>
                  <o:lock v:ext="edit" selection="t"/>
                </v:shape>
              </w:pict>
            </w:r>
            <w:r w:rsidRPr="00557255">
              <w:pict>
                <v:shape id="_x0000_s3396" style="position:absolute;left:0;text-align:left;margin-left:4625.5pt;margin-top:7.2pt;width:199.5pt;height:57.75pt;z-index:-252426752;mso-wrap-edited:t;mso-position-horizontal:right" coordsize="" o:spt="100" wrapcoords="-30 322 441 322 441 72 441 72 441 0 1000 0 1000 0 1000 1073 441 1073 441 1021 -30 1021 -30 322" adj="0,,0" path="">
                  <v:stroke joinstyle="round"/>
                  <v:imagedata r:id="rId548" o:title="dc_428"/>
                  <v:formulas/>
                  <v:path o:connecttype="segments"/>
                  <w10:wrap type="tight"/>
                </v:shape>
              </w:pict>
            </w:r>
            <w:r w:rsidR="00503198">
              <w:t>A code representing the delivery route as indicated by the Agency.</w:t>
            </w:r>
          </w:p>
          <w:p w:rsidR="00503198" w:rsidRDefault="00503198" w:rsidP="00DC7AA6">
            <w:pPr>
              <w:pStyle w:val="Bold3"/>
            </w:pPr>
            <w:r>
              <w:t>Agency [attribute]</w:t>
            </w:r>
          </w:p>
          <w:p w:rsidR="00503198" w:rsidRDefault="00503198" w:rsidP="00DC7AA6">
            <w:pPr>
              <w:pStyle w:val="Italic3"/>
            </w:pPr>
            <w:r>
              <w:t>Agency is mandatory. A single instance is required.</w:t>
            </w:r>
          </w:p>
          <w:p w:rsidR="00503198" w:rsidRDefault="00503198" w:rsidP="00DC7AA6">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4"/>
              </w:numPr>
            </w:pPr>
            <w:r>
              <w:t xml:space="preserve">For the element that owns this attribute. </w:t>
            </w:r>
          </w:p>
          <w:p w:rsidR="00503198" w:rsidRDefault="00503198" w:rsidP="008D25AE">
            <w:pPr>
              <w:pStyle w:val="Normal3"/>
              <w:numPr>
                <w:ilvl w:val="0"/>
                <w:numId w:val="24"/>
              </w:numPr>
            </w:pPr>
            <w:r>
              <w:t xml:space="preserve">For another attribute in the list of attributes associated with the parent element. </w:t>
            </w:r>
          </w:p>
          <w:p w:rsidR="00503198" w:rsidRDefault="00503198" w:rsidP="00DC7AA6">
            <w:pPr>
              <w:pStyle w:val="Normal3"/>
            </w:pPr>
            <w:r>
              <w:t>Refer to Agency definition for any enumerations.</w:t>
            </w:r>
          </w:p>
        </w:tc>
      </w:tr>
    </w:tbl>
    <w:p w:rsidR="00503198" w:rsidRDefault="00503198" w:rsidP="00503198"/>
    <w:p w:rsidR="00503198" w:rsidRDefault="00503198" w:rsidP="00503198">
      <w:pPr>
        <w:pStyle w:val="Heading2"/>
      </w:pPr>
      <w:bookmarkStart w:id="2503" w:name="_Toc259721776"/>
      <w:bookmarkStart w:id="2504" w:name="_Toc275502123"/>
      <w:bookmarkStart w:id="2505" w:name="_Toc371377667"/>
      <w:bookmarkStart w:id="2506" w:name="DeliverySchedule"/>
      <w:bookmarkStart w:id="2507" w:name="_Toc528564181"/>
      <w:r>
        <w:t>DeliverySchedule</w:t>
      </w:r>
      <w:bookmarkEnd w:id="2503"/>
      <w:bookmarkEnd w:id="2504"/>
      <w:bookmarkEnd w:id="2505"/>
      <w:bookmarkEnd w:id="2506"/>
      <w:bookmarkEnd w:id="25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29" o:spid="_x0000_s1426" style="position:absolute;left:0;text-align:left;margin-left:0;margin-top:0;width:50pt;height:50pt;z-index:249977344;visibility:hidden" coordsize="667,514" o:spt="100" o:preferrelative="t" adj="0,,0" path="">
                  <v:stroke joinstyle="round"/>
                  <v:formulas/>
                  <v:path o:connecttype="segments"/>
                  <o:lock v:ext="edit" selection="t"/>
                </v:shape>
              </w:pict>
            </w:r>
            <w:r w:rsidRPr="00557255">
              <w:pict>
                <v:shape id="_x0000_s3397" style="position:absolute;left:0;text-align:left;margin-left:7779.25pt;margin-top:7.2pt;width:308.25pt;height:400.5pt;z-index:-252425728;mso-wrap-edited:t;mso-position-horizontal:right" coordsize="" o:spt="100" wrapcoords="-30 469 293 469 525 469 525 31 525 31 525 0 1000 0 1000 0 1000 1011 525 1011 525 603 293 603 -30 603 -30 469" adj="0,,0" path="">
                  <v:stroke joinstyle="round"/>
                  <v:imagedata r:id="rId549" o:title="dc_429"/>
                  <v:formulas/>
                  <v:path o:connecttype="segments"/>
                  <w10:wrap type="tight"/>
                </v:shape>
              </w:pict>
            </w:r>
            <w:r w:rsidR="00503198">
              <w:t>A group item defining a series of DeliveryDateWindow(s) in which specified quantities must be delivered.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DeliveryLineNumber</w:t>
            </w:r>
          </w:p>
          <w:p w:rsidR="00503198" w:rsidRDefault="00503198" w:rsidP="00503198">
            <w:pPr>
              <w:pStyle w:val="Italic4"/>
            </w:pPr>
            <w:r>
              <w:t>DeliveryLineNumber is mandatory. A single instance is required.</w:t>
            </w:r>
          </w:p>
          <w:p w:rsidR="00503198" w:rsidRDefault="00503198" w:rsidP="00503198">
            <w:pPr>
              <w:pStyle w:val="Normal4"/>
            </w:pPr>
            <w:r>
              <w:t>A sequential number that uniquely identifies a delivery line of the DeliverySchedule; a delivery line consists of a quantity and a date range for the delivery to take place.</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DeliveryStatus</w:t>
            </w:r>
          </w:p>
          <w:p w:rsidR="00503198" w:rsidRDefault="00503198" w:rsidP="00503198">
            <w:pPr>
              <w:pStyle w:val="Italic4"/>
            </w:pPr>
            <w:r>
              <w:t>DeliveryStatus is optional. A single instance might exist.</w:t>
            </w:r>
          </w:p>
          <w:p w:rsidR="00503198" w:rsidRDefault="00503198" w:rsidP="00503198">
            <w:pPr>
              <w:pStyle w:val="Normal4"/>
            </w:pPr>
            <w:r>
              <w:t>Used to communicate whether the delivery date indicated is a final date or subject to change. If subject to change the last date of change may be communicated.</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DeliveryLeg</w:t>
            </w:r>
          </w:p>
          <w:p w:rsidR="00503198" w:rsidRDefault="00503198" w:rsidP="00503198">
            <w:pPr>
              <w:pStyle w:val="Italic4"/>
            </w:pPr>
            <w:r>
              <w:t>DeliveryLeg is optional. Multiple instances might exist.</w:t>
            </w:r>
          </w:p>
          <w:p w:rsidR="00503198" w:rsidRDefault="00503198" w:rsidP="00503198">
            <w:pPr>
              <w:pStyle w:val="Normal4"/>
            </w:pPr>
            <w:r>
              <w:t>A DeliveryLeg details the sequence, origin, transportation, and destination of each part of the delivery. More than one leg may be required if there is a change of mode, vehicle, or carrier.</w:t>
            </w:r>
          </w:p>
          <w:p w:rsidR="00503198" w:rsidRDefault="00503198" w:rsidP="00503198">
            <w:pPr>
              <w:pStyle w:val="ListBullet4"/>
            </w:pPr>
            <w:r>
              <w:t>Although transportation information is optional, it is strongly recommended that any transportation information available be sent.</w:t>
            </w:r>
          </w:p>
          <w:p w:rsidR="00503198" w:rsidRDefault="00503198" w:rsidP="00503198">
            <w:pPr>
              <w:pStyle w:val="Bold4"/>
            </w:pPr>
            <w:r>
              <w:t>DeliveryScheduleReference</w:t>
            </w:r>
          </w:p>
          <w:p w:rsidR="00503198" w:rsidRDefault="00503198" w:rsidP="00503198">
            <w:pPr>
              <w:pStyle w:val="Italic4"/>
            </w:pPr>
            <w:r>
              <w:t>DeliveryScheduleReference is optional. Multiple instances might exist.</w:t>
            </w:r>
          </w:p>
          <w:p w:rsidR="00503198" w:rsidRDefault="00503198" w:rsidP="00503198">
            <w:pPr>
              <w:pStyle w:val="Normal4"/>
            </w:pPr>
            <w:r>
              <w:t>An element detailing relevant references pertaining to the delivery schedule as indicated by DeliveryScheduleReferenceType.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508" w:name="_Toc259721777"/>
      <w:bookmarkStart w:id="2509" w:name="_Toc275502124"/>
      <w:bookmarkStart w:id="2510" w:name="_Toc371377668"/>
      <w:bookmarkStart w:id="2511" w:name="DeliveryScheduleReference"/>
      <w:bookmarkStart w:id="2512" w:name="_Toc528564182"/>
      <w:r>
        <w:t>DeliveryScheduleReference</w:t>
      </w:r>
      <w:bookmarkEnd w:id="2508"/>
      <w:bookmarkEnd w:id="2509"/>
      <w:bookmarkEnd w:id="2510"/>
      <w:bookmarkEnd w:id="2511"/>
      <w:bookmarkEnd w:id="25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30" o:spid="_x0000_s1427" style="position:absolute;left:0;text-align:left;margin-left:0;margin-top:0;width:50pt;height:50pt;z-index:249978368;visibility:hidden" coordsize="154,502" o:spt="100" o:preferrelative="t" adj="0,,0" path="">
                  <v:stroke joinstyle="round"/>
                  <v:formulas/>
                  <v:path o:connecttype="segments"/>
                  <o:lock v:ext="edit" selection="t"/>
                </v:shape>
              </w:pict>
            </w:r>
            <w:r w:rsidRPr="00557255">
              <w:pict>
                <v:shape id="_x0000_s3398" style="position:absolute;left:0;text-align:left;margin-left:7583.5pt;margin-top:7.2pt;width:301.5pt;height:92.25pt;z-index:-252424704;mso-wrap-edited:t;mso-position-horizontal:right" coordsize="" o:spt="100" wrapcoords="-30 389 404 389 404 45 404 45 404 0 1000 0 1000 0 1000 1046 404 1046 404 968 -30 968 -30 389" adj="0,,0" path="">
                  <v:stroke joinstyle="round"/>
                  <v:imagedata r:id="rId550" o:title="dc_430"/>
                  <v:formulas/>
                  <v:path o:connecttype="segments"/>
                  <w10:wrap type="tight"/>
                </v:shape>
              </w:pict>
            </w:r>
            <w:r w:rsidR="00503198">
              <w:t>An element detailing relevant references pertaining to the delivery schedule as indicated by DeliveryScheduleReferenceType.</w:t>
            </w:r>
          </w:p>
          <w:p w:rsidR="00503198" w:rsidRDefault="00503198" w:rsidP="00631A41">
            <w:pPr>
              <w:pStyle w:val="Bold3"/>
            </w:pPr>
            <w:r>
              <w:t>DeliveryScheduleReferenceType [attribute]</w:t>
            </w:r>
          </w:p>
          <w:p w:rsidR="00503198" w:rsidRDefault="00503198" w:rsidP="00631A41">
            <w:pPr>
              <w:pStyle w:val="Italic3"/>
            </w:pPr>
            <w:r>
              <w:t>DeliveryScheduleReferenceType is mandatory. A single instance is required.</w:t>
            </w:r>
          </w:p>
          <w:p w:rsidR="00503198" w:rsidRDefault="00503198" w:rsidP="00631A4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631A41">
            <w:pPr>
              <w:pStyle w:val="Normal3"/>
            </w:pPr>
            <w:r>
              <w:t>Refer to DeliveryScheduleReferenceType definition for any enumerations.</w:t>
            </w:r>
          </w:p>
          <w:p w:rsidR="00631A41" w:rsidRDefault="00631A41" w:rsidP="00631A41">
            <w:pPr>
              <w:pStyle w:val="Bold3"/>
            </w:pPr>
            <w:r>
              <w:t>AssignedBy [attribute]</w:t>
            </w:r>
          </w:p>
          <w:p w:rsidR="00631A41" w:rsidRDefault="00631A41" w:rsidP="00631A41">
            <w:pPr>
              <w:pStyle w:val="Italic3"/>
            </w:pPr>
            <w:r>
              <w:t>AssignedBy is optional. A single instance might exist.</w:t>
            </w:r>
          </w:p>
          <w:p w:rsidR="00631A41" w:rsidRDefault="00631A41" w:rsidP="00631A41">
            <w:pPr>
              <w:pStyle w:val="Normal3"/>
            </w:pPr>
            <w:r>
              <w:t>Identifies the type of party that has assigned the associated item, e.g. a reference of type OrderNumber.</w:t>
            </w:r>
          </w:p>
          <w:p w:rsidR="00503198" w:rsidRDefault="00631A41" w:rsidP="00631A41">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2513" w:name="_Toc259721778"/>
      <w:bookmarkStart w:id="2514" w:name="_Toc275502125"/>
      <w:bookmarkStart w:id="2515" w:name="_Toc371377669"/>
      <w:bookmarkStart w:id="2516" w:name="DeliveryScheduleReferenceType_a"/>
      <w:bookmarkStart w:id="2517" w:name="_Toc528564183"/>
      <w:r>
        <w:t>DeliveryScheduleReferenceType [attribute]</w:t>
      </w:r>
      <w:bookmarkEnd w:id="2513"/>
      <w:bookmarkEnd w:id="2514"/>
      <w:bookmarkEnd w:id="2515"/>
      <w:bookmarkEnd w:id="2516"/>
      <w:bookmarkEnd w:id="25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31" o:spid="_x0000_s4119" style="position:absolute;left:0;text-align:left;margin-left:0;margin-top:0;width:50pt;height:50pt;z-index:251546112;visibility:hidden" coordsize="89,271" o:spt="100" o:preferrelative="t" adj="0,,0" path="">
                  <v:stroke joinstyle="round"/>
                  <v:formulas/>
                  <v:path o:connecttype="segments"/>
                  <o:lock v:ext="edit" selection="t"/>
                </v:shape>
              </w:pict>
            </w:r>
            <w:r w:rsidRPr="00557255">
              <w:pict>
                <v:shape id="_x0000_s4120" style="position:absolute;left:0;text-align:left;margin-left:3559.75pt;margin-top:7.2pt;width:162.75pt;height:53.25pt;z-index:-251769344;mso-wrap-edited:t;mso-position-horizontal:right" coordsize="" o:spt="100" wrapcoords="-30 0 1000 0 1000 1079 1000 1079 -30 1079 -30 0" adj="0,,0" path="">
                  <v:stroke joinstyle="round"/>
                  <v:imagedata r:id="rId551" o:title="dc_431"/>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518" w:name="_Toc259721779"/>
      <w:bookmarkStart w:id="2519" w:name="_Toc275502126"/>
      <w:bookmarkStart w:id="2520" w:name="_Toc371377670"/>
      <w:bookmarkStart w:id="2521" w:name="DeliveryShipmentBookLineItem"/>
      <w:bookmarkStart w:id="2522" w:name="_Toc528564184"/>
      <w:r>
        <w:t>DeliveryShipmentBookLineItem</w:t>
      </w:r>
      <w:bookmarkEnd w:id="2518"/>
      <w:bookmarkEnd w:id="2519"/>
      <w:bookmarkEnd w:id="2520"/>
      <w:bookmarkEnd w:id="2521"/>
      <w:bookmarkEnd w:id="25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4122" type="#_x0000_t75" style="position:absolute;left:0;text-align:left;margin-left:9579.75pt;margin-top:7.2pt;width:366.85pt;height:674.75pt;z-index:-251767296;mso-wrap-edited:t;mso-position-horizontal:right" wrapcoords="8055 6294 259 6294 262 7132 8030 7182 8123 12474 10744 12550 10463 21403 21600 21576 21600 0 8011 -5 8055 6294" filled="t">
                  <v:imagedata r:id="rId552" o:title="DeliveryShipmentBookLineItem"/>
                  <w10:wrap type="tight"/>
                </v:shape>
              </w:pict>
            </w:r>
            <w:r w:rsidRPr="00557255">
              <w:pict>
                <v:shape id="dc_432" o:spid="_x0000_s4121" style="position:absolute;left:0;text-align:left;margin-left:0;margin-top:0;width:50pt;height:50pt;z-index:251548160;visibility:hidden" coordsize="1069,643" o:spt="100" o:preferrelative="t" adj="0,,0" path="">
                  <v:stroke joinstyle="round"/>
                  <v:formulas/>
                  <v:path o:connecttype="segments"/>
                  <o:lock v:ext="edit" selection="t"/>
                </v:shape>
              </w:pict>
            </w:r>
            <w:r w:rsidR="00503198">
              <w:t xml:space="preserve">DeliveryShipmentBookLineItem is required. The DeliveryShipmentBookLineItem specifies an individual shipment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ShipmentComplete [attribute]</w:t>
            </w:r>
          </w:p>
          <w:p w:rsidR="00503198" w:rsidRDefault="00503198" w:rsidP="00503198">
            <w:pPr>
              <w:pStyle w:val="Italic3"/>
            </w:pPr>
            <w:r>
              <w:t>ShipmentComplete is optional. A single instance might exist.</w:t>
            </w:r>
          </w:p>
          <w:p w:rsidR="00636F3B" w:rsidRDefault="00636F3B" w:rsidP="00503198">
            <w:pPr>
              <w:pStyle w:val="Normal3"/>
            </w:pPr>
            <w:r w:rsidRPr="00636F3B">
              <w:t>Indicates that all shipments for the particular delivery item are complete</w:t>
            </w:r>
            <w:r>
              <w:t>.</w:t>
            </w:r>
            <w:r w:rsidRPr="00636F3B">
              <w:t xml:space="preserve"> </w:t>
            </w:r>
          </w:p>
          <w:p w:rsidR="00503198" w:rsidRDefault="00503198" w:rsidP="00503198">
            <w:pPr>
              <w:pStyle w:val="Normal3"/>
            </w:pPr>
            <w:r>
              <w:t>Refer to ShipmentComplete definition for any enumerations.</w:t>
            </w:r>
          </w:p>
          <w:p w:rsidR="00503198" w:rsidRDefault="00503198" w:rsidP="00503198">
            <w:pPr>
              <w:pStyle w:val="Bold3"/>
            </w:pPr>
            <w:r>
              <w:t>InstructionByType [attribute]</w:t>
            </w:r>
          </w:p>
          <w:p w:rsidR="00503198" w:rsidRDefault="00503198" w:rsidP="00503198">
            <w:pPr>
              <w:pStyle w:val="Italic3"/>
            </w:pPr>
            <w:r>
              <w:t>InstructionByType is optional. A single instance might exist.</w:t>
            </w:r>
          </w:p>
          <w:p w:rsidR="00503198" w:rsidRDefault="00503198" w:rsidP="00503198">
            <w:pPr>
              <w:pStyle w:val="Normal3"/>
            </w:pPr>
            <w:r>
              <w:t>Provides the type for how goods are identified on group level when instructed for loading or delivery.</w:t>
            </w:r>
          </w:p>
          <w:p w:rsidR="00503198" w:rsidRDefault="00503198" w:rsidP="00503198">
            <w:pPr>
              <w:pStyle w:val="Normal3"/>
            </w:pPr>
            <w:r>
              <w:t>Refer to InstructionByType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BookPackageInformation</w:t>
            </w:r>
          </w:p>
          <w:p w:rsidR="00503198" w:rsidRDefault="00503198" w:rsidP="00503198">
            <w:pPr>
              <w:pStyle w:val="Italic4"/>
            </w:pPr>
            <w:r>
              <w:t>BookPackageInformation is optional. Multiple instances might exist.</w:t>
            </w:r>
          </w:p>
          <w:p w:rsidR="00652882" w:rsidRDefault="00652882" w:rsidP="00652882">
            <w:pPr>
              <w:pStyle w:val="Normal4"/>
            </w:pPr>
            <w:r>
              <w:t>The purpose of the BookPackageInformation structure is to clearly identify physical handling items that constitute the delivery.</w:t>
            </w:r>
          </w:p>
          <w:p w:rsidR="00652882" w:rsidRDefault="00652882" w:rsidP="00652882">
            <w:pPr>
              <w:pStyle w:val="Normal4"/>
            </w:pPr>
            <w:r>
              <w:t>BookPackageInformation is the highest level of product packaging and describes the shipping or warehousing unit.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2523" w:name="_Toc259721780"/>
      <w:bookmarkStart w:id="2524" w:name="_Toc275502127"/>
      <w:bookmarkStart w:id="2525" w:name="_Toc371377671"/>
      <w:bookmarkStart w:id="2526" w:name="DeliveryShipmentId"/>
      <w:bookmarkStart w:id="2527" w:name="_Toc528564185"/>
      <w:r>
        <w:t>DeliveryShipmentId</w:t>
      </w:r>
      <w:bookmarkEnd w:id="2523"/>
      <w:bookmarkEnd w:id="2524"/>
      <w:bookmarkEnd w:id="2525"/>
      <w:bookmarkEnd w:id="2526"/>
      <w:bookmarkEnd w:id="25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33" o:spid="_x0000_s1428" style="position:absolute;left:0;text-align:left;margin-left:0;margin-top:0;width:50pt;height:50pt;z-index:249979392;visibility:hidden" coordsize="67,161" o:spt="100" o:preferrelative="t" adj="0,,0" path="">
                  <v:stroke joinstyle="round"/>
                  <v:formulas/>
                  <v:path o:connecttype="segments"/>
                  <o:lock v:ext="edit" selection="t"/>
                </v:shape>
              </w:pict>
            </w:r>
            <w:r w:rsidRPr="00557255">
              <w:pict>
                <v:shape id="_x0000_s3399" style="position:absolute;left:0;text-align:left;margin-left:1645.75pt;margin-top:7.2pt;width:96.75pt;height:40.5pt;z-index:-252423680;mso-wrap-edited:t;mso-position-horizontal:right" coordsize="" o:spt="100" wrapcoords="-30 104 1000 104 1000 1105 1000 1105 -30 1105 -30 104" adj="0,,0" path="">
                  <v:stroke joinstyle="round"/>
                  <v:imagedata r:id="rId553" o:title="dc_433"/>
                  <v:formulas/>
                  <v:path o:connecttype="segments"/>
                  <w10:wrap type="tight"/>
                </v:shape>
              </w:pict>
            </w:r>
            <w:r w:rsidR="00503198">
              <w:t>Unique identifier for the shipment</w:t>
            </w:r>
          </w:p>
        </w:tc>
      </w:tr>
    </w:tbl>
    <w:p w:rsidR="00503198" w:rsidRDefault="00503198" w:rsidP="00503198"/>
    <w:p w:rsidR="00503198" w:rsidRDefault="00503198" w:rsidP="00503198">
      <w:pPr>
        <w:pStyle w:val="Heading2"/>
      </w:pPr>
      <w:bookmarkStart w:id="2528" w:name="_Toc259721781"/>
      <w:bookmarkStart w:id="2529" w:name="_Toc275502128"/>
      <w:bookmarkStart w:id="2530" w:name="_Toc371377672"/>
      <w:bookmarkStart w:id="2531" w:name="DeliveryShipmentLineItem"/>
      <w:bookmarkStart w:id="2532" w:name="_Toc528564186"/>
      <w:r>
        <w:t>DeliveryShipmentLineItem</w:t>
      </w:r>
      <w:bookmarkEnd w:id="2528"/>
      <w:bookmarkEnd w:id="2529"/>
      <w:bookmarkEnd w:id="2530"/>
      <w:bookmarkEnd w:id="2531"/>
      <w:bookmarkEnd w:id="25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51" type="#_x0000_t75" style="position:absolute;left:0;text-align:left;margin-left:9460.45pt;margin-top:7.05pt;width:349.85pt;height:666.15pt;z-index:-249693696;mso-wrap-edited:t;mso-position-horizontal:right" wrapcoords="195 10280 42 11265 9752 11304 9489 21482 21600 21576 21600 0 9525 -35 9752 10497 195 10280" filled="t">
                  <v:imagedata r:id="rId554" o:title="DeliveryShipmentLineItem"/>
                  <w10:wrap type="tight"/>
                </v:shape>
              </w:pict>
            </w:r>
            <w:r w:rsidRPr="00557255">
              <w:pict>
                <v:shape id="dc_434" o:spid="_x0000_s1429" style="position:absolute;left:0;text-align:left;margin-left:0;margin-top:0;width:50pt;height:50pt;z-index:249980416;visibility:hidden" coordsize="1289,680" o:spt="100" o:preferrelative="t" adj="0,,0" path="">
                  <v:stroke joinstyle="round"/>
                  <v:formulas/>
                  <v:path o:connecttype="segments"/>
                  <o:lock v:ext="edit" selection="t"/>
                </v:shape>
              </w:pict>
            </w:r>
            <w:r w:rsidR="00503198">
              <w:t>The DeliveryShipmentLineItem specifies an individual delivery line for one order and order line item.</w:t>
            </w:r>
          </w:p>
          <w:p w:rsidR="00503198" w:rsidRDefault="00503198" w:rsidP="00503198">
            <w:pPr>
              <w:pStyle w:val="ListBullet2"/>
            </w:pPr>
            <w:r>
              <w:t>PackageInformation will be deprecated in the version following V2R30, it has been replaced with TransportPackageInformation.</w:t>
            </w:r>
          </w:p>
          <w:p w:rsidR="00503198" w:rsidRDefault="00503198" w:rsidP="00503198">
            <w:pPr>
              <w:pStyle w:val="ListBullet2"/>
            </w:pPr>
            <w:r>
              <w:t>You are encouraged to use TransportPackageInformation.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DeliveryShipmentLineItemNumber</w:t>
            </w:r>
          </w:p>
          <w:p w:rsidR="00503198" w:rsidRDefault="00503198" w:rsidP="00503198">
            <w:pPr>
              <w:pStyle w:val="Italic4"/>
            </w:pPr>
            <w:r>
              <w:t>DeliveryShipmentLineItemNumber is mandatory. A single instance is required.</w:t>
            </w:r>
          </w:p>
          <w:p w:rsidR="00503198" w:rsidRDefault="00503198" w:rsidP="00503198">
            <w:pPr>
              <w:pStyle w:val="Normal4"/>
            </w:pPr>
            <w:r>
              <w:t>Sequential number to identify individual line items within a shipment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MillProductionInformation</w:t>
            </w:r>
          </w:p>
          <w:p w:rsidR="00503198" w:rsidRDefault="00503198" w:rsidP="00503198">
            <w:pPr>
              <w:pStyle w:val="Italic4"/>
            </w:pPr>
            <w:r>
              <w:t>MillProductionInformation is optional. A single instance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TransportLoadingCharacteristics</w:t>
            </w:r>
          </w:p>
          <w:p w:rsidR="00503198" w:rsidRDefault="00503198" w:rsidP="00503198">
            <w:pPr>
              <w:pStyle w:val="Italic4"/>
            </w:pPr>
            <w:r>
              <w:t>TransportLoadingCharacteristics is optional. Multiple instances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(choice)</w:t>
            </w:r>
          </w:p>
          <w:p w:rsidR="00503198" w:rsidRDefault="00503198" w:rsidP="00503198">
            <w:pPr>
              <w:pStyle w:val="Italic4"/>
            </w:pPr>
            <w:r>
              <w:t xml:space="preserve">[choice] is </w:t>
            </w:r>
            <w:r w:rsidR="006C7281" w:rsidRPr="006C7281">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023EBA" w:rsidRPr="00023EBA">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023EBA" w:rsidRPr="00023EBA">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tc>
      </w:tr>
    </w:tbl>
    <w:p w:rsidR="00503198" w:rsidRDefault="00503198" w:rsidP="00503198"/>
    <w:p w:rsidR="00503198" w:rsidRDefault="00503198" w:rsidP="00503198">
      <w:pPr>
        <w:pStyle w:val="Heading2"/>
      </w:pPr>
      <w:bookmarkStart w:id="2533" w:name="_Toc259721782"/>
      <w:bookmarkStart w:id="2534" w:name="_Toc275502129"/>
      <w:bookmarkStart w:id="2535" w:name="_Toc371377673"/>
      <w:bookmarkStart w:id="2536" w:name="DeliveryShipmentLineItemNumber"/>
      <w:bookmarkStart w:id="2537" w:name="_Toc528564187"/>
      <w:r>
        <w:t>DeliveryShipmentLineItemNumber</w:t>
      </w:r>
      <w:bookmarkEnd w:id="2533"/>
      <w:bookmarkEnd w:id="2534"/>
      <w:bookmarkEnd w:id="2535"/>
      <w:bookmarkEnd w:id="2536"/>
      <w:bookmarkEnd w:id="25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35" o:spid="_x0000_s1430" style="position:absolute;left:0;text-align:left;margin-left:0;margin-top:0;width:50pt;height:50pt;z-index:249981440;visibility:hidden" coordsize="67,261" o:spt="100" o:preferrelative="t" adj="0,,0" path="">
                  <v:stroke joinstyle="round"/>
                  <v:formulas/>
                  <v:path o:connecttype="segments"/>
                  <o:lock v:ext="edit" selection="t"/>
                </v:shape>
              </w:pict>
            </w:r>
            <w:r w:rsidRPr="00557255">
              <w:pict>
                <v:shape id="_x0000_s3401" style="position:absolute;left:0;text-align:left;margin-left:3385.75pt;margin-top:7.2pt;width:156.75pt;height:40.5pt;z-index:-252422656;mso-wrap-edited:t;mso-position-horizontal:right" coordsize="" o:spt="100" wrapcoords="-30 104 1000 104 1000 1105 1000 1105 -30 1105 -30 104" adj="0,,0" path="">
                  <v:stroke joinstyle="round"/>
                  <v:imagedata r:id="rId555" o:title="dc_435"/>
                  <v:formulas/>
                  <v:path o:connecttype="segments"/>
                  <w10:wrap type="tight"/>
                </v:shape>
              </w:pict>
            </w:r>
            <w:r w:rsidR="00503198">
              <w:t>Sequential number to identify individual line items within a shipment</w:t>
            </w:r>
          </w:p>
        </w:tc>
      </w:tr>
    </w:tbl>
    <w:p w:rsidR="00503198" w:rsidRDefault="00503198" w:rsidP="00503198"/>
    <w:p w:rsidR="002E7803" w:rsidRDefault="002E7803" w:rsidP="002E7803">
      <w:pPr>
        <w:pStyle w:val="Heading2"/>
      </w:pPr>
      <w:bookmarkStart w:id="2538" w:name="DeliverySource"/>
      <w:bookmarkStart w:id="2539" w:name="_Toc528564188"/>
      <w:r>
        <w:t>DeliverySource</w:t>
      </w:r>
      <w:bookmarkEnd w:id="2538"/>
      <w:bookmarkEnd w:id="2539"/>
    </w:p>
    <w:tbl>
      <w:tblPr>
        <w:tblW w:w="5000" w:type="pct"/>
        <w:tblCellMar>
          <w:top w:w="144" w:type="dxa"/>
          <w:left w:w="115" w:type="dxa"/>
          <w:right w:w="115" w:type="dxa"/>
        </w:tblCellMar>
        <w:tblLook w:val="01E0"/>
      </w:tblPr>
      <w:tblGrid>
        <w:gridCol w:w="9584"/>
      </w:tblGrid>
      <w:tr w:rsidR="002E7803" w:rsidTr="008708D1">
        <w:tc>
          <w:tcPr>
            <w:tcW w:w="5000" w:type="pct"/>
          </w:tcPr>
          <w:p w:rsidR="002E7803" w:rsidRDefault="00557255" w:rsidP="008708D1">
            <w:pPr>
              <w:pStyle w:val="Normal2"/>
            </w:pPr>
            <w:r>
              <w:rPr>
                <w:noProof/>
                <w:snapToGrid/>
                <w:lang w:val="sv-SE" w:eastAsia="sv-SE"/>
              </w:rPr>
              <w:pict>
                <v:shape id="_x0000_s6903" type="#_x0000_t75" style="position:absolute;left:0;text-align:left;margin-left:3597.8pt;margin-top:7.05pt;width:387pt;height:615pt;z-index:-249588224;mso-wrap-edited:t;mso-position-horizontal:right" wrapcoords="229 6652 396 7600 5721 7579 5888 13058 8668 12974 8567 21572 21600 21574 21600 0 6290 14 6290 1531 5788 1531 5553 6652 229 6652" filled="t">
                  <v:imagedata r:id="rId556" o:title="DeliverySource"/>
                  <w10:wrap type="tight"/>
                </v:shape>
              </w:pict>
            </w:r>
            <w:r w:rsidR="002E7803" w:rsidRPr="002E7803">
              <w:t>A grouping element with information that identifies and specifies the source of a delivery, e.g. a logging area</w:t>
            </w:r>
            <w:r w:rsidR="002E7803">
              <w:t>.</w:t>
            </w:r>
          </w:p>
          <w:p w:rsidR="00844EBE" w:rsidRDefault="00844EBE" w:rsidP="00844EBE">
            <w:pPr>
              <w:pStyle w:val="Bold3"/>
            </w:pPr>
            <w:r>
              <w:t>DeliverySourceStatusType [attribute]</w:t>
            </w:r>
          </w:p>
          <w:p w:rsidR="00844EBE" w:rsidRDefault="00844EBE" w:rsidP="00844EBE">
            <w:pPr>
              <w:pStyle w:val="Italic3"/>
            </w:pPr>
            <w:r>
              <w:t>DeliverySourceStatusType is mandatory. A single instance is required.</w:t>
            </w:r>
          </w:p>
          <w:p w:rsidR="00844EBE" w:rsidRDefault="00844EBE" w:rsidP="00844EBE">
            <w:pPr>
              <w:pStyle w:val="Normal3"/>
            </w:pPr>
            <w:r>
              <w:t xml:space="preserve">Defines the status of </w:t>
            </w:r>
            <w:r w:rsidRPr="00844EBE">
              <w:t>the DeliverySource</w:t>
            </w:r>
            <w:r>
              <w:t>.</w:t>
            </w:r>
          </w:p>
          <w:p w:rsidR="00844EBE" w:rsidRDefault="00844EBE" w:rsidP="00844EBE">
            <w:pPr>
              <w:pStyle w:val="Normal3"/>
            </w:pPr>
            <w:r>
              <w:t>Refer to DeliverySourceStatusType definition for any enumerations.</w:t>
            </w:r>
          </w:p>
          <w:p w:rsidR="00844EBE" w:rsidRDefault="00844EBE" w:rsidP="00844EBE">
            <w:pPr>
              <w:pStyle w:val="Bold3"/>
            </w:pPr>
            <w:r>
              <w:t>DeliverySourceValidityStatus [attribute]</w:t>
            </w:r>
          </w:p>
          <w:p w:rsidR="00844EBE" w:rsidRDefault="00844EBE" w:rsidP="00844EBE">
            <w:pPr>
              <w:pStyle w:val="Italic3"/>
            </w:pPr>
            <w:r w:rsidRPr="00844EBE">
              <w:t>DeliverySourceValidityStatus</w:t>
            </w:r>
            <w:r>
              <w:t xml:space="preserve"> is mandatory. A single instance is required.</w:t>
            </w:r>
          </w:p>
          <w:p w:rsidR="00844EBE" w:rsidRDefault="00844EBE" w:rsidP="00844EBE">
            <w:pPr>
              <w:pStyle w:val="Normal3"/>
            </w:pPr>
            <w:r w:rsidRPr="00844EBE">
              <w:t>Defines the status of  the DeliverySource</w:t>
            </w:r>
            <w:r>
              <w:t>.</w:t>
            </w:r>
          </w:p>
          <w:p w:rsidR="00844EBE" w:rsidRDefault="00844EBE" w:rsidP="00844EBE">
            <w:pPr>
              <w:pStyle w:val="Normal3"/>
            </w:pPr>
            <w:r>
              <w:t xml:space="preserve">Refer to </w:t>
            </w:r>
            <w:r w:rsidRPr="00844EBE">
              <w:t>DeliverySourceValidityStatus</w:t>
            </w:r>
            <w:r>
              <w:t xml:space="preserve"> definition for any enumerations.</w:t>
            </w:r>
          </w:p>
          <w:p w:rsidR="002E7803" w:rsidRDefault="002E7803" w:rsidP="008708D1">
            <w:pPr>
              <w:pStyle w:val="Bold3"/>
            </w:pPr>
            <w:r>
              <w:t xml:space="preserve"> (sequence)</w:t>
            </w:r>
          </w:p>
          <w:p w:rsidR="002E7803" w:rsidRDefault="002E7803" w:rsidP="008708D1">
            <w:pPr>
              <w:pStyle w:val="Italic3"/>
            </w:pPr>
            <w:r>
              <w:t>The sequence of items below is mandatory. A single instance is required.</w:t>
            </w:r>
          </w:p>
          <w:p w:rsidR="001B5309" w:rsidRDefault="001B5309" w:rsidP="001B5309">
            <w:pPr>
              <w:pStyle w:val="Bold4"/>
            </w:pPr>
            <w:r>
              <w:t>(choice)</w:t>
            </w:r>
          </w:p>
          <w:p w:rsidR="005A6ED1" w:rsidRDefault="001B5309" w:rsidP="001B5309">
            <w:pPr>
              <w:pStyle w:val="Italic4"/>
            </w:pPr>
            <w:r>
              <w:t xml:space="preserve">Choice is </w:t>
            </w:r>
            <w:r w:rsidRPr="00893377">
              <w:t>mandatory. A single instance is required</w:t>
            </w:r>
            <w:r>
              <w:t xml:space="preserve">. </w:t>
            </w:r>
          </w:p>
          <w:p w:rsidR="002E7803" w:rsidRDefault="002E7803" w:rsidP="001B5309">
            <w:pPr>
              <w:pStyle w:val="Bold5"/>
            </w:pPr>
            <w:r>
              <w:t>DeliverySourceNumber</w:t>
            </w:r>
          </w:p>
          <w:p w:rsidR="002E7803" w:rsidRDefault="002E7803" w:rsidP="001B5309">
            <w:pPr>
              <w:pStyle w:val="Italic5"/>
            </w:pPr>
            <w:r w:rsidRPr="002E7803">
              <w:t>DeliverySourceNumber</w:t>
            </w:r>
            <w:r>
              <w:t xml:space="preserve"> is mandatory. A single instance is required.</w:t>
            </w:r>
          </w:p>
          <w:p w:rsidR="002E7803" w:rsidRDefault="002E7803" w:rsidP="001B5309">
            <w:pPr>
              <w:pStyle w:val="Normal5"/>
            </w:pPr>
            <w:r w:rsidRPr="002E7803">
              <w:t>The identifier of the delivery source in the supply chain</w:t>
            </w:r>
            <w:r>
              <w:t>.</w:t>
            </w:r>
          </w:p>
          <w:p w:rsidR="001B5309" w:rsidRDefault="001B5309" w:rsidP="001B5309">
            <w:pPr>
              <w:pStyle w:val="Bold5"/>
            </w:pPr>
            <w:r>
              <w:t>DelliverySourceNumber</w:t>
            </w:r>
          </w:p>
          <w:p w:rsidR="005A6ED1" w:rsidRDefault="001B5309" w:rsidP="001B5309">
            <w:pPr>
              <w:pStyle w:val="Italic5"/>
            </w:pPr>
            <w:r w:rsidRPr="002E7803">
              <w:t>De</w:t>
            </w:r>
            <w:r>
              <w:t>l</w:t>
            </w:r>
            <w:r w:rsidRPr="002E7803">
              <w:t>liverySourceNumber</w:t>
            </w:r>
            <w:r>
              <w:t xml:space="preserve"> is mandatory. A single instance is required.</w:t>
            </w:r>
          </w:p>
          <w:p w:rsidR="005A6ED1" w:rsidRDefault="001B5309" w:rsidP="001B5309">
            <w:pPr>
              <w:pStyle w:val="Normal5"/>
            </w:pPr>
            <w:r>
              <w:t>The item is misspelt</w:t>
            </w:r>
            <w:r w:rsidR="005A6ED1">
              <w:t>. It will be deprecated in next version.</w:t>
            </w:r>
          </w:p>
          <w:p w:rsidR="005A6ED1" w:rsidRDefault="005A6ED1" w:rsidP="001B5309">
            <w:pPr>
              <w:pStyle w:val="Normal5"/>
            </w:pPr>
            <w:r>
              <w:t>Use instead DeliverySourceNumber.</w:t>
            </w:r>
          </w:p>
          <w:p w:rsidR="00844EBE" w:rsidRDefault="00844EBE" w:rsidP="00844EBE">
            <w:pPr>
              <w:pStyle w:val="Bold4"/>
            </w:pPr>
            <w:r>
              <w:t>DeliverySourceDate</w:t>
            </w:r>
          </w:p>
          <w:p w:rsidR="00844EBE" w:rsidRDefault="00844EBE" w:rsidP="00844EBE">
            <w:pPr>
              <w:pStyle w:val="Italic4"/>
            </w:pPr>
            <w:r>
              <w:t>DeliverySourceDate is mandatory. A single instance is required.</w:t>
            </w:r>
          </w:p>
          <w:p w:rsidR="00844EBE" w:rsidRDefault="00844EBE" w:rsidP="008708D1">
            <w:pPr>
              <w:pStyle w:val="Normal4"/>
            </w:pPr>
            <w:r w:rsidRPr="00844EBE">
              <w:t>The date and time when the DeliverySource is created or updated</w:t>
            </w:r>
            <w:r>
              <w:t>.</w:t>
            </w:r>
          </w:p>
          <w:p w:rsidR="00726C06" w:rsidRDefault="00726C06" w:rsidP="00726C06">
            <w:pPr>
              <w:pStyle w:val="Bold4"/>
            </w:pPr>
            <w:r>
              <w:t>DeliverySourceTitle</w:t>
            </w:r>
          </w:p>
          <w:p w:rsidR="00726C06" w:rsidRDefault="00726C06" w:rsidP="00726C06">
            <w:pPr>
              <w:pStyle w:val="Italic4"/>
            </w:pPr>
            <w:r w:rsidRPr="00726C06">
              <w:t>DeliverySourceTitle</w:t>
            </w:r>
            <w:r>
              <w:t xml:space="preserve"> is optional. A single instance might exist.</w:t>
            </w:r>
          </w:p>
          <w:p w:rsidR="00726C06" w:rsidRPr="00726C06" w:rsidRDefault="00726C06" w:rsidP="00726C06">
            <w:pPr>
              <w:pStyle w:val="Bold4"/>
              <w:rPr>
                <w:b w:val="0"/>
              </w:rPr>
            </w:pPr>
            <w:r w:rsidRPr="00726C06">
              <w:rPr>
                <w:b w:val="0"/>
              </w:rPr>
              <w:t>A text describing the context of the DeliverySource.</w:t>
            </w:r>
          </w:p>
          <w:p w:rsidR="002E7803" w:rsidRDefault="002E7803" w:rsidP="002E7803">
            <w:pPr>
              <w:pStyle w:val="Bold4"/>
            </w:pPr>
            <w:r>
              <w:t>DocumentReferenceInformation</w:t>
            </w:r>
          </w:p>
          <w:p w:rsidR="002E7803" w:rsidRDefault="002E7803" w:rsidP="002E7803">
            <w:pPr>
              <w:pStyle w:val="Italic4"/>
            </w:pPr>
            <w:r>
              <w:t>DocumentReferenceInformation is optional. Multiple instances might exist.</w:t>
            </w:r>
          </w:p>
          <w:p w:rsidR="002E7803" w:rsidRDefault="002E7803" w:rsidP="002E7803">
            <w:pPr>
              <w:pStyle w:val="Normal4"/>
            </w:pPr>
            <w:r>
              <w:t>A group item containing reference information applicable to a document.</w:t>
            </w:r>
          </w:p>
          <w:p w:rsidR="00726C06" w:rsidRDefault="00726C06" w:rsidP="00726C06">
            <w:pPr>
              <w:pStyle w:val="Bold4"/>
            </w:pPr>
            <w:r>
              <w:t>DeliverySourceCharacteristics</w:t>
            </w:r>
          </w:p>
          <w:p w:rsidR="00726C06" w:rsidRDefault="00726C06" w:rsidP="00726C06">
            <w:pPr>
              <w:pStyle w:val="Italic4"/>
            </w:pPr>
            <w:r w:rsidRPr="00726C06">
              <w:t>DeliverySourceCharacteristics</w:t>
            </w:r>
            <w:r>
              <w:t xml:space="preserve"> is optional. A single instance might exist.</w:t>
            </w:r>
          </w:p>
          <w:p w:rsidR="00726C06" w:rsidRDefault="00726C06" w:rsidP="008708D1">
            <w:pPr>
              <w:pStyle w:val="Bold4"/>
              <w:rPr>
                <w:b w:val="0"/>
              </w:rPr>
            </w:pPr>
            <w:r w:rsidRPr="00726C06">
              <w:rPr>
                <w:b w:val="0"/>
              </w:rPr>
              <w:t>A grouping element that contains information related to the DeliverySource.</w:t>
            </w:r>
          </w:p>
          <w:p w:rsidR="002E7803" w:rsidRDefault="002E7803" w:rsidP="008708D1">
            <w:pPr>
              <w:pStyle w:val="Bold4"/>
            </w:pPr>
            <w:r>
              <w:t>Product</w:t>
            </w:r>
          </w:p>
          <w:p w:rsidR="002E7803" w:rsidRDefault="002E7803" w:rsidP="008708D1">
            <w:pPr>
              <w:pStyle w:val="Italic4"/>
            </w:pPr>
            <w:r>
              <w:t xml:space="preserve">Product is </w:t>
            </w:r>
            <w:r w:rsidR="003D4580">
              <w:t>optional. A single instance might exist</w:t>
            </w:r>
            <w:r>
              <w:t>.</w:t>
            </w:r>
          </w:p>
          <w:p w:rsidR="002E7803" w:rsidRDefault="002E7803" w:rsidP="008708D1">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2E7803" w:rsidRDefault="002E7803" w:rsidP="002E7803">
            <w:pPr>
              <w:pStyle w:val="Bold4"/>
            </w:pPr>
            <w:r>
              <w:t>LocationInfo</w:t>
            </w:r>
          </w:p>
          <w:p w:rsidR="002E7803" w:rsidRDefault="002E7803" w:rsidP="002E7803">
            <w:pPr>
              <w:pStyle w:val="Italic4"/>
            </w:pPr>
            <w:r w:rsidRPr="009C22A0">
              <w:t>LocationInfo</w:t>
            </w:r>
            <w:r>
              <w:t xml:space="preserve"> is </w:t>
            </w:r>
            <w:r w:rsidR="003D4580">
              <w:t>mandatory. A single instance is required.</w:t>
            </w:r>
          </w:p>
          <w:p w:rsidR="002E7803" w:rsidRPr="00C02479" w:rsidRDefault="002E7803" w:rsidP="002E7803">
            <w:pPr>
              <w:pStyle w:val="Normal4"/>
            </w:pPr>
            <w:r w:rsidRPr="00C02479">
              <w:t>A grouping element that contains information about a geographical location.</w:t>
            </w:r>
          </w:p>
          <w:p w:rsidR="00BF4219" w:rsidRDefault="00BF4219" w:rsidP="00BF4219">
            <w:pPr>
              <w:pStyle w:val="Bold4"/>
            </w:pPr>
            <w:r>
              <w:t>QuantityInformation</w:t>
            </w:r>
          </w:p>
          <w:p w:rsidR="00BF4219" w:rsidRDefault="00BF4219" w:rsidP="00BF4219">
            <w:pPr>
              <w:pStyle w:val="Italic4"/>
            </w:pPr>
            <w:r w:rsidRPr="00FB719A">
              <w:t>QuantityInformation</w:t>
            </w:r>
            <w:r>
              <w:t xml:space="preserve"> </w:t>
            </w:r>
            <w:r w:rsidR="00726C06">
              <w:t>is optional. A single instance might exist.</w:t>
            </w:r>
            <w:r>
              <w:t>.</w:t>
            </w:r>
          </w:p>
          <w:p w:rsidR="002E7803" w:rsidRDefault="00BF4219" w:rsidP="008708D1">
            <w:pPr>
              <w:pStyle w:val="Normal4"/>
            </w:pPr>
            <w:r w:rsidRPr="00395D48">
              <w:t>A group item containing information about quantity and informational quantity of similar items</w:t>
            </w:r>
            <w:r>
              <w:t>.</w:t>
            </w:r>
          </w:p>
          <w:p w:rsidR="002E7803" w:rsidRDefault="002E7803" w:rsidP="008708D1">
            <w:pPr>
              <w:pStyle w:val="Bold4"/>
            </w:pPr>
            <w:r>
              <w:t>DeliverySchedule</w:t>
            </w:r>
          </w:p>
          <w:p w:rsidR="002E7803" w:rsidRDefault="002E7803" w:rsidP="008708D1">
            <w:pPr>
              <w:pStyle w:val="Italic4"/>
            </w:pPr>
            <w:r>
              <w:t>DeliverySchedule is optional. Multiple instances might exist.</w:t>
            </w:r>
          </w:p>
          <w:p w:rsidR="002E7803" w:rsidRDefault="002E7803" w:rsidP="008708D1">
            <w:pPr>
              <w:pStyle w:val="Normal4"/>
            </w:pPr>
            <w:r>
              <w:t>A group item defining a series of DeliveryDateWindow(s) in which specified quantities must be delivered.</w:t>
            </w:r>
          </w:p>
          <w:p w:rsidR="00BF4219" w:rsidRDefault="00BF4219" w:rsidP="00BF4219">
            <w:pPr>
              <w:pStyle w:val="Bold4"/>
            </w:pPr>
            <w:r>
              <w:t>BusinessChainInfo</w:t>
            </w:r>
          </w:p>
          <w:p w:rsidR="00BF4219" w:rsidRDefault="00BF4219" w:rsidP="00BF4219">
            <w:pPr>
              <w:pStyle w:val="Italic4"/>
            </w:pPr>
            <w:r w:rsidRPr="00BF4219">
              <w:t>BusinessChainInfo</w:t>
            </w:r>
            <w:r>
              <w:t xml:space="preserve"> is optional. A single instance might exist.</w:t>
            </w:r>
          </w:p>
          <w:p w:rsidR="00BF4219" w:rsidRDefault="0014713A" w:rsidP="008708D1">
            <w:pPr>
              <w:pStyle w:val="Normal4"/>
            </w:pPr>
            <w:r w:rsidRPr="0014713A">
              <w:t>A grouping element that contains information about parties in the business chain when products or services are traded in many levels. The business c</w:t>
            </w:r>
            <w:r>
              <w:t>hain starts at the sourcing end,</w:t>
            </w:r>
            <w:r w:rsidRPr="0014713A">
              <w:t xml:space="preserve"> where products are provided</w:t>
            </w:r>
            <w:r w:rsidR="00BF4219">
              <w:t>.</w:t>
            </w:r>
          </w:p>
          <w:p w:rsidR="003D4580" w:rsidRDefault="003D4580" w:rsidP="003D4580">
            <w:pPr>
              <w:pStyle w:val="Bold4"/>
            </w:pPr>
            <w:r>
              <w:t>SafetyAndEnvironmentalInformation</w:t>
            </w:r>
          </w:p>
          <w:p w:rsidR="003D4580" w:rsidRDefault="003D4580" w:rsidP="003D4580">
            <w:pPr>
              <w:pStyle w:val="Italic4"/>
            </w:pPr>
            <w:r>
              <w:t>SafetyAndEnvironmentalInformation is optional. Multiple instances might exist.</w:t>
            </w:r>
          </w:p>
          <w:p w:rsidR="003D4580" w:rsidRDefault="003D4580" w:rsidP="003D4580">
            <w:pPr>
              <w:pStyle w:val="Normal4"/>
            </w:pPr>
            <w:r w:rsidRPr="00CF4E14">
              <w:t xml:space="preserve">Name of certification type, if any, on the goods (For example, FSC, PEFC). SafetyAndEnvironmental needs a value or measurement to communicate the percentage of the product is certified (for example,  75% is certified by the </w:t>
            </w:r>
            <w:r w:rsidRPr="003D4580">
              <w:t>indicated agency).</w:t>
            </w:r>
          </w:p>
          <w:p w:rsidR="002E7803" w:rsidRDefault="002E7803" w:rsidP="003D4580">
            <w:pPr>
              <w:pStyle w:val="Bold4"/>
            </w:pPr>
            <w:r>
              <w:t>AdditionalText</w:t>
            </w:r>
          </w:p>
          <w:p w:rsidR="002E7803" w:rsidRDefault="002E7803" w:rsidP="008708D1">
            <w:pPr>
              <w:pStyle w:val="Italic4"/>
            </w:pPr>
            <w:r>
              <w:t>AdditionalText is optional. Multiple instances might exist.</w:t>
            </w:r>
          </w:p>
          <w:p w:rsidR="002E7803" w:rsidRDefault="002E7803" w:rsidP="008708D1">
            <w:pPr>
              <w:pStyle w:val="Normal4"/>
            </w:pPr>
            <w:r>
              <w:t>A text field that is used to communicate information not previously defined or for special instructions. To be used only for circumstances not covered by specific elements.</w:t>
            </w:r>
          </w:p>
          <w:p w:rsidR="00B818B8" w:rsidRDefault="00B818B8" w:rsidP="00B818B8">
            <w:pPr>
              <w:pStyle w:val="Bold4"/>
            </w:pPr>
            <w:r>
              <w:t>AdditionalItemInfo</w:t>
            </w:r>
          </w:p>
          <w:p w:rsidR="00B818B8" w:rsidRDefault="00B818B8" w:rsidP="00B818B8">
            <w:pPr>
              <w:pStyle w:val="Italic4"/>
            </w:pPr>
            <w:r>
              <w:t>AdditionalItemInfo is optional. Multiple instances might exist.</w:t>
            </w:r>
          </w:p>
          <w:p w:rsidR="00B818B8" w:rsidRPr="003D4580" w:rsidRDefault="00B818B8" w:rsidP="00B818B8">
            <w:pPr>
              <w:pStyle w:val="Normal4"/>
            </w:pPr>
            <w:r>
              <w:t>A grouping element that contains information about additional items specified by an agency. Restricted use of this element is recommended.</w:t>
            </w:r>
          </w:p>
        </w:tc>
      </w:tr>
    </w:tbl>
    <w:p w:rsidR="002E7803" w:rsidRDefault="002E7803" w:rsidP="00503198"/>
    <w:p w:rsidR="00DA5596" w:rsidRDefault="00DA5596" w:rsidP="00DA5596">
      <w:pPr>
        <w:pStyle w:val="Heading2"/>
      </w:pPr>
      <w:bookmarkStart w:id="2540" w:name="DeliverySourceCharacteristics"/>
      <w:bookmarkStart w:id="2541" w:name="_Toc528564189"/>
      <w:r>
        <w:t>DeliverySourceCharacteristics</w:t>
      </w:r>
      <w:bookmarkEnd w:id="2540"/>
      <w:bookmarkEnd w:id="2541"/>
    </w:p>
    <w:tbl>
      <w:tblPr>
        <w:tblW w:w="5000" w:type="pct"/>
        <w:tblCellMar>
          <w:top w:w="144" w:type="dxa"/>
          <w:left w:w="115" w:type="dxa"/>
          <w:right w:w="115" w:type="dxa"/>
        </w:tblCellMar>
        <w:tblLook w:val="01E0"/>
      </w:tblPr>
      <w:tblGrid>
        <w:gridCol w:w="9584"/>
      </w:tblGrid>
      <w:tr w:rsidR="00DA5596" w:rsidTr="000766DA">
        <w:tc>
          <w:tcPr>
            <w:tcW w:w="5000" w:type="pct"/>
          </w:tcPr>
          <w:p w:rsidR="00DA5596" w:rsidRDefault="00557255" w:rsidP="000766DA">
            <w:pPr>
              <w:pStyle w:val="Normal2"/>
            </w:pPr>
            <w:r>
              <w:rPr>
                <w:noProof/>
                <w:snapToGrid/>
                <w:lang w:val="sv-SE" w:eastAsia="sv-SE"/>
              </w:rPr>
              <w:pict>
                <v:shape id="_x0000_s6851" type="#_x0000_t75" style="position:absolute;left:0;text-align:left;margin-left:7415.3pt;margin-top:7.05pt;width:370.5pt;height:166.5pt;z-index:-249615872;mso-wrap-edited:t;mso-position-horizontal:right" wrapcoords="224 7427 350 12240 12435 11676 12529 21224 21600 21503 21600 0 12211 208 12179 7991 224 7427" filled="t">
                  <v:imagedata r:id="rId557" o:title="DeliverySourceCharacteristics"/>
                  <w10:wrap type="tight"/>
                </v:shape>
              </w:pict>
            </w:r>
            <w:r w:rsidR="00DA5596" w:rsidRPr="00DA5596">
              <w:t>A grouping element that contains informatio</w:t>
            </w:r>
            <w:r w:rsidR="00DA5596">
              <w:t>n related to the DeliverySource.</w:t>
            </w:r>
          </w:p>
          <w:p w:rsidR="00DA5596" w:rsidRDefault="00DA5596" w:rsidP="000766DA">
            <w:pPr>
              <w:pStyle w:val="Bold3"/>
            </w:pPr>
            <w:r>
              <w:t>(sequence)</w:t>
            </w:r>
          </w:p>
          <w:p w:rsidR="00DA5596" w:rsidRDefault="00DA5596" w:rsidP="000766DA">
            <w:pPr>
              <w:pStyle w:val="Italic3"/>
            </w:pPr>
            <w:r>
              <w:t>The sequence of items below is mandatory. A single instance is required.</w:t>
            </w:r>
          </w:p>
          <w:p w:rsidR="00DA5596" w:rsidRDefault="00DA5596" w:rsidP="000766DA">
            <w:pPr>
              <w:pStyle w:val="Bold4"/>
            </w:pPr>
            <w:r>
              <w:t>DeliverySourceProperty</w:t>
            </w:r>
          </w:p>
          <w:p w:rsidR="00DA5596" w:rsidRDefault="00DA5596" w:rsidP="000766DA">
            <w:pPr>
              <w:pStyle w:val="Italic4"/>
            </w:pPr>
            <w:r w:rsidRPr="00DA5596">
              <w:t>DeliverySourceProperty</w:t>
            </w:r>
            <w:r>
              <w:t xml:space="preserve"> is optional. Multiple instances might exist.</w:t>
            </w:r>
          </w:p>
          <w:p w:rsidR="00DA5596" w:rsidRDefault="00DA5596" w:rsidP="000766DA">
            <w:pPr>
              <w:pStyle w:val="Normal4"/>
            </w:pPr>
            <w:r w:rsidRPr="00DA5596">
              <w:t xml:space="preserve">A grouping element that contains a specification of </w:t>
            </w:r>
            <w:r>
              <w:t>a property for a DeliverySource.</w:t>
            </w:r>
          </w:p>
          <w:p w:rsidR="00DA5596" w:rsidRDefault="00DA5596" w:rsidP="00DA5596">
            <w:pPr>
              <w:pStyle w:val="Bold4"/>
            </w:pPr>
            <w:r>
              <w:t>ValidityPeriod</w:t>
            </w:r>
          </w:p>
          <w:p w:rsidR="00DA5596" w:rsidRDefault="00DA5596" w:rsidP="00DA5596">
            <w:pPr>
              <w:pStyle w:val="Italic4"/>
            </w:pPr>
            <w:r>
              <w:t>ValidityPeriod is optional. A single instance might exist.</w:t>
            </w:r>
          </w:p>
          <w:p w:rsidR="00DA5596" w:rsidRDefault="00DA5596" w:rsidP="00DA5596">
            <w:pPr>
              <w:pStyle w:val="Normal4"/>
            </w:pPr>
            <w:r>
              <w:t>The validity period for a specific item, e.g. the validity period for an e-Document.</w:t>
            </w:r>
          </w:p>
          <w:p w:rsidR="00DA5596" w:rsidRDefault="00DA5596" w:rsidP="00DA5596">
            <w:pPr>
              <w:pStyle w:val="Bold4"/>
            </w:pPr>
            <w:r>
              <w:t>OtherDate</w:t>
            </w:r>
          </w:p>
          <w:p w:rsidR="00DA5596" w:rsidRDefault="00DA5596" w:rsidP="00DA5596">
            <w:pPr>
              <w:pStyle w:val="Italic4"/>
            </w:pPr>
            <w:r>
              <w:t>OtherDate is optional. Multiple instances might exist.</w:t>
            </w:r>
          </w:p>
          <w:p w:rsidR="00DA5596" w:rsidRDefault="00DA5596" w:rsidP="00DA5596">
            <w:pPr>
              <w:pStyle w:val="Normal4"/>
            </w:pPr>
            <w:r>
              <w:t>A date that may not be specifically detailed within a document (example: print date at the PurchaseOrderLineItem).</w:t>
            </w:r>
          </w:p>
          <w:p w:rsidR="00DA5596" w:rsidRDefault="00DA5596" w:rsidP="00DA5596">
            <w:pPr>
              <w:pStyle w:val="Bold4"/>
            </w:pPr>
            <w:r>
              <w:t>OtherParty</w:t>
            </w:r>
          </w:p>
          <w:p w:rsidR="00DA5596" w:rsidRDefault="00DA5596" w:rsidP="00DA5596">
            <w:pPr>
              <w:pStyle w:val="Italic4"/>
            </w:pPr>
            <w:r>
              <w:t>OtherParty is optional. Multiple instances might exist.</w:t>
            </w:r>
          </w:p>
          <w:p w:rsidR="00DA5596" w:rsidRPr="003D4580" w:rsidRDefault="00DA5596" w:rsidP="000766DA">
            <w:pPr>
              <w:pStyle w:val="Normal4"/>
            </w:pPr>
            <w:r>
              <w:t>An organisation or business entity other than those specifically detailed within a e-Document.</w:t>
            </w:r>
          </w:p>
        </w:tc>
      </w:tr>
    </w:tbl>
    <w:p w:rsidR="00DA5596" w:rsidRDefault="00DA5596" w:rsidP="00503198"/>
    <w:p w:rsidR="0007717D" w:rsidRDefault="0007717D" w:rsidP="0007717D">
      <w:pPr>
        <w:pStyle w:val="Heading2"/>
      </w:pPr>
      <w:bookmarkStart w:id="2542" w:name="DeliverySourceDate"/>
      <w:bookmarkStart w:id="2543" w:name="_Toc528564190"/>
      <w:r>
        <w:t>DeliverySourceDate</w:t>
      </w:r>
      <w:bookmarkEnd w:id="2542"/>
      <w:bookmarkEnd w:id="2543"/>
    </w:p>
    <w:tbl>
      <w:tblPr>
        <w:tblW w:w="5000" w:type="pct"/>
        <w:tblCellMar>
          <w:top w:w="144" w:type="dxa"/>
          <w:left w:w="115" w:type="dxa"/>
          <w:right w:w="115" w:type="dxa"/>
        </w:tblCellMar>
        <w:tblLook w:val="01E0"/>
      </w:tblPr>
      <w:tblGrid>
        <w:gridCol w:w="9584"/>
      </w:tblGrid>
      <w:tr w:rsidR="0007717D" w:rsidTr="00BF1DA2">
        <w:tc>
          <w:tcPr>
            <w:tcW w:w="5000" w:type="pct"/>
          </w:tcPr>
          <w:p w:rsidR="0007717D" w:rsidRDefault="00557255" w:rsidP="00BF1DA2">
            <w:pPr>
              <w:pStyle w:val="Normal2"/>
            </w:pPr>
            <w:r w:rsidRPr="00557255">
              <w:rPr>
                <w:noProof/>
              </w:rPr>
              <w:pict>
                <v:shape id="_x0000_s6710" type="#_x0000_t75" style="position:absolute;left:0;text-align:left;margin-left:7082.45pt;margin-top:7.05pt;width:267.85pt;height:74.9pt;z-index:-249727488;mso-wrap-edited:t;mso-position-horizontal:right" wrapcoords="0 6734 0 14535 13100 14535 14306 21513 21600 21384 21600 0 13564 245 13286 6561 0 6734" filled="t">
                  <v:imagedata r:id="rId558" o:title="DeliverySourceDate"/>
                  <w10:wrap type="tight"/>
                </v:shape>
              </w:pict>
            </w:r>
            <w:r w:rsidR="0007717D" w:rsidRPr="0007717D">
              <w:t>The date and time when the DeliverySource is created or updated</w:t>
            </w:r>
            <w:r w:rsidR="0007717D">
              <w:t>.</w:t>
            </w:r>
          </w:p>
          <w:p w:rsidR="0007717D" w:rsidRPr="00396AD5" w:rsidRDefault="0007717D" w:rsidP="00BF1DA2">
            <w:pPr>
              <w:pStyle w:val="Bold3"/>
            </w:pPr>
            <w:r w:rsidRPr="00396AD5">
              <w:t>(sequence)</w:t>
            </w:r>
          </w:p>
          <w:p w:rsidR="0007717D" w:rsidRDefault="0007717D" w:rsidP="00BF1DA2">
            <w:pPr>
              <w:pStyle w:val="Italic3"/>
            </w:pPr>
            <w:r>
              <w:t>The sequence of items below is mandatory. A single instance is required.</w:t>
            </w:r>
          </w:p>
          <w:p w:rsidR="0007717D" w:rsidRDefault="0007717D" w:rsidP="00BF1DA2">
            <w:pPr>
              <w:pStyle w:val="Bold4"/>
            </w:pPr>
            <w:r>
              <w:t>Date</w:t>
            </w:r>
          </w:p>
          <w:p w:rsidR="0007717D" w:rsidRDefault="0007717D" w:rsidP="00BF1DA2">
            <w:pPr>
              <w:pStyle w:val="Italic4"/>
            </w:pPr>
            <w:r>
              <w:t>Date is mandatory. A single instance is required.</w:t>
            </w:r>
          </w:p>
          <w:p w:rsidR="0007717D" w:rsidRDefault="0007717D" w:rsidP="00BF1DA2">
            <w:pPr>
              <w:pStyle w:val="Normal4"/>
            </w:pPr>
            <w:r>
              <w:t>A group element that contains the specification of Year, Month, and Day.</w:t>
            </w:r>
          </w:p>
          <w:p w:rsidR="0007717D" w:rsidRDefault="0007717D" w:rsidP="00BF1DA2">
            <w:pPr>
              <w:pStyle w:val="Bold4"/>
            </w:pPr>
            <w:r>
              <w:t>Time</w:t>
            </w:r>
          </w:p>
          <w:p w:rsidR="0007717D" w:rsidRDefault="0007717D" w:rsidP="00BF1DA2">
            <w:pPr>
              <w:pStyle w:val="Italic4"/>
            </w:pPr>
            <w:r>
              <w:t>Time is mandatory. A single instance is required.</w:t>
            </w:r>
          </w:p>
          <w:p w:rsidR="0007717D" w:rsidRDefault="0007717D" w:rsidP="00BF1DA2">
            <w:pPr>
              <w:pStyle w:val="Normal4"/>
            </w:pPr>
            <w:r>
              <w:t>Times are treated in a standard XML fashion with a special case used to indicate a generalized “local” time. The standard XML approach to time is hh:mm:ss, hh:mm:ssZ, or hh:mm:ss±hh:mm.</w:t>
            </w:r>
          </w:p>
          <w:p w:rsidR="0007717D" w:rsidRDefault="0007717D" w:rsidP="00BF1DA2">
            <w:pPr>
              <w:pStyle w:val="ListBullet4"/>
            </w:pPr>
            <w:r>
              <w:t>hh:mm:ss±hh:mm is used to represent a time with a time zone. The time zone is communicated as the number of hours offset from the Universal Time Coordinate (UTC), a.k.a. Greenwich Mean Time.</w:t>
            </w:r>
          </w:p>
          <w:p w:rsidR="0007717D" w:rsidRDefault="0007717D" w:rsidP="00BF1DA2">
            <w:pPr>
              <w:pStyle w:val="ListBullet4"/>
            </w:pPr>
            <w:r>
              <w:t>hh:mm:ssZ indicates the time at Zulu (another name for UTC). Based on the convention described in the next bullet it will be important for users within UTC to use “Z” when communicating a time in their time zone to other users.</w:t>
            </w:r>
          </w:p>
          <w:p w:rsidR="0007717D" w:rsidRDefault="0007717D" w:rsidP="00BF1DA2">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07717D" w:rsidRDefault="0007717D" w:rsidP="00503198"/>
    <w:p w:rsidR="005759FF" w:rsidRDefault="005759FF" w:rsidP="005759FF">
      <w:pPr>
        <w:pStyle w:val="Heading2"/>
      </w:pPr>
      <w:bookmarkStart w:id="2544" w:name="DeliverySourceNumber"/>
      <w:bookmarkStart w:id="2545" w:name="_Toc528564191"/>
      <w:r>
        <w:t>DeliverySourceNumber</w:t>
      </w:r>
      <w:bookmarkEnd w:id="2544"/>
      <w:bookmarkEnd w:id="2545"/>
    </w:p>
    <w:tbl>
      <w:tblPr>
        <w:tblW w:w="5000" w:type="pct"/>
        <w:tblCellMar>
          <w:top w:w="144" w:type="dxa"/>
          <w:left w:w="115" w:type="dxa"/>
          <w:right w:w="115" w:type="dxa"/>
        </w:tblCellMar>
        <w:tblLook w:val="01E0"/>
      </w:tblPr>
      <w:tblGrid>
        <w:gridCol w:w="9584"/>
      </w:tblGrid>
      <w:tr w:rsidR="005759FF" w:rsidTr="008708D1">
        <w:tc>
          <w:tcPr>
            <w:tcW w:w="5000" w:type="pct"/>
          </w:tcPr>
          <w:p w:rsidR="005759FF" w:rsidRDefault="00557255" w:rsidP="008708D1">
            <w:pPr>
              <w:pStyle w:val="Normal2"/>
            </w:pPr>
            <w:r>
              <w:rPr>
                <w:noProof/>
                <w:snapToGrid/>
                <w:lang w:val="sv-SE" w:eastAsia="sv-SE"/>
              </w:rPr>
              <w:pict>
                <v:shape id="_x0000_s6904" type="#_x0000_t75" style="position:absolute;left:0;text-align:left;margin-left:2288.3pt;margin-top:7.05pt;width:241.5pt;height:64.5pt;z-index:-249587200;mso-wrap-edited:t;mso-position-horizontal:right" wrapcoords="420 5425 420 17883 903 18084 12388 17280 12495 21299 21600 21349 21600 0 12602 201 12763 5827 420 5425" filled="t">
                  <v:imagedata r:id="rId559" o:title="DeliverySourceNumber"/>
                  <w10:wrap type="tight"/>
                </v:shape>
              </w:pict>
            </w:r>
            <w:r w:rsidR="005759FF" w:rsidRPr="005759FF">
              <w:t>The identifier of the delivery source in the supply chain.</w:t>
            </w:r>
          </w:p>
          <w:p w:rsidR="001E20D1" w:rsidRDefault="001E20D1" w:rsidP="001E20D1">
            <w:pPr>
              <w:pStyle w:val="Bold3"/>
            </w:pPr>
            <w:r>
              <w:t>AssignedBy [attribute]</w:t>
            </w:r>
          </w:p>
          <w:p w:rsidR="001E20D1" w:rsidRDefault="001E20D1" w:rsidP="001E20D1">
            <w:pPr>
              <w:pStyle w:val="Italic3"/>
            </w:pPr>
            <w:r>
              <w:t>AssignedBy is optional. A single instance might exist.</w:t>
            </w:r>
          </w:p>
          <w:p w:rsidR="001E20D1" w:rsidRDefault="001E20D1" w:rsidP="001E20D1">
            <w:pPr>
              <w:pStyle w:val="Normal3"/>
            </w:pPr>
            <w:r>
              <w:t>Identifies the type of party that has assigned the associated item, e.g. a reference of type OrderNumber.</w:t>
            </w:r>
          </w:p>
          <w:p w:rsidR="001E20D1" w:rsidRDefault="001E20D1" w:rsidP="001E20D1">
            <w:pPr>
              <w:pStyle w:val="Normal3"/>
            </w:pPr>
            <w:r>
              <w:t>Refer to AssignedBy for any enumerations.</w:t>
            </w:r>
          </w:p>
        </w:tc>
      </w:tr>
    </w:tbl>
    <w:p w:rsidR="005759FF" w:rsidRDefault="005759FF" w:rsidP="00503198"/>
    <w:p w:rsidR="00AD25C2" w:rsidRDefault="00AD25C2" w:rsidP="00AD25C2">
      <w:pPr>
        <w:pStyle w:val="Heading2"/>
      </w:pPr>
      <w:bookmarkStart w:id="2546" w:name="DeliverySourceProperty"/>
      <w:bookmarkStart w:id="2547" w:name="_Toc528564192"/>
      <w:r>
        <w:t>DeliverySourceProperty</w:t>
      </w:r>
      <w:bookmarkEnd w:id="2546"/>
      <w:bookmarkEnd w:id="2547"/>
    </w:p>
    <w:tbl>
      <w:tblPr>
        <w:tblW w:w="5000" w:type="pct"/>
        <w:tblCellMar>
          <w:top w:w="144" w:type="dxa"/>
          <w:left w:w="115" w:type="dxa"/>
          <w:right w:w="115" w:type="dxa"/>
        </w:tblCellMar>
        <w:tblLook w:val="01E0"/>
      </w:tblPr>
      <w:tblGrid>
        <w:gridCol w:w="9584"/>
      </w:tblGrid>
      <w:tr w:rsidR="00AD25C2" w:rsidRPr="0048117C" w:rsidTr="000766DA">
        <w:tc>
          <w:tcPr>
            <w:tcW w:w="5000" w:type="pct"/>
          </w:tcPr>
          <w:p w:rsidR="00AD25C2" w:rsidRDefault="00557255" w:rsidP="000766DA">
            <w:pPr>
              <w:pStyle w:val="Normal2"/>
            </w:pPr>
            <w:r>
              <w:rPr>
                <w:noProof/>
                <w:snapToGrid/>
                <w:lang w:val="sv-SE" w:eastAsia="sv-SE"/>
              </w:rPr>
              <w:pict>
                <v:shape id="_x0000_s6854" type="#_x0000_t75" style="position:absolute;left:0;text-align:left;margin-left:6533.3pt;margin-top:7.05pt;width:328.5pt;height:213.75pt;z-index:-249614848;mso-wrap-edited:t;mso-position-horizontal:right" wrapcoords="181 8044 322 11955 9110 12177 9146 21489 21600 21524 21600 0 9255 162 9255 8099 181 8044" filled="t">
                  <v:imagedata r:id="rId560" o:title="DeliverySourceProperty"/>
                  <w10:wrap type="tight"/>
                </v:shape>
              </w:pict>
            </w:r>
            <w:r w:rsidR="00AD25C2" w:rsidRPr="00AD25C2">
              <w:rPr>
                <w:noProof/>
              </w:rPr>
              <w:t xml:space="preserve">A grouping element that contains a specification of </w:t>
            </w:r>
            <w:r w:rsidR="00AD25C2">
              <w:rPr>
                <w:noProof/>
              </w:rPr>
              <w:t>a property for a DeliverySource</w:t>
            </w:r>
            <w:r w:rsidR="00AD25C2" w:rsidRPr="009F1A40">
              <w:t xml:space="preserve">. </w:t>
            </w:r>
          </w:p>
          <w:p w:rsidR="00AD25C2" w:rsidRDefault="00AD25C2" w:rsidP="000766DA">
            <w:pPr>
              <w:pStyle w:val="Bold3"/>
            </w:pPr>
            <w:r>
              <w:t>Agency [attribute]</w:t>
            </w:r>
          </w:p>
          <w:p w:rsidR="00AD25C2" w:rsidRDefault="00AD25C2" w:rsidP="000766DA">
            <w:pPr>
              <w:pStyle w:val="Italic3"/>
            </w:pPr>
            <w:r>
              <w:t>Agency is mandatory. A single instance is required.</w:t>
            </w:r>
          </w:p>
          <w:p w:rsidR="00AD25C2" w:rsidRDefault="00AD25C2" w:rsidP="000766DA">
            <w:pPr>
              <w:pStyle w:val="Normal3"/>
            </w:pPr>
            <w:r>
              <w:t>Describes the agency maintaining the list of codes. To be included in this list the agency must be a recognized standards body or industry organisation.</w:t>
            </w:r>
          </w:p>
          <w:p w:rsidR="00AD25C2" w:rsidRDefault="00AD25C2" w:rsidP="000766DA">
            <w:pPr>
              <w:pStyle w:val="ListBullet3"/>
              <w:numPr>
                <w:ilvl w:val="0"/>
                <w:numId w:val="2"/>
              </w:numPr>
            </w:pPr>
            <w:r>
              <w:t xml:space="preserve">For the element that owns this attribute. </w:t>
            </w:r>
          </w:p>
          <w:p w:rsidR="00AD25C2" w:rsidRDefault="00AD25C2" w:rsidP="000766DA">
            <w:pPr>
              <w:pStyle w:val="ListBullet3"/>
              <w:numPr>
                <w:ilvl w:val="0"/>
                <w:numId w:val="2"/>
              </w:numPr>
            </w:pPr>
            <w:r>
              <w:t xml:space="preserve">For another attribute in the list of attributes associated with the parent element. </w:t>
            </w:r>
          </w:p>
          <w:p w:rsidR="00AD25C2" w:rsidRDefault="00AD25C2" w:rsidP="000766DA">
            <w:pPr>
              <w:pStyle w:val="Normal3"/>
            </w:pPr>
            <w:r>
              <w:t>Refer to Agency definition for any enumerations.</w:t>
            </w:r>
          </w:p>
          <w:p w:rsidR="00AD25C2" w:rsidRDefault="00AD25C2" w:rsidP="000766DA">
            <w:pPr>
              <w:pStyle w:val="Bold3"/>
            </w:pPr>
            <w:r>
              <w:t xml:space="preserve"> (sequence)</w:t>
            </w:r>
          </w:p>
          <w:p w:rsidR="00AD25C2" w:rsidRDefault="00AD25C2" w:rsidP="000766DA">
            <w:pPr>
              <w:pStyle w:val="Italic3"/>
            </w:pPr>
            <w:r>
              <w:t>The sequence of items below is mandatory. A single instance is required.</w:t>
            </w:r>
          </w:p>
          <w:p w:rsidR="00AD25C2" w:rsidRDefault="00AD25C2" w:rsidP="000766DA">
            <w:pPr>
              <w:pStyle w:val="Bold4"/>
            </w:pPr>
            <w:r>
              <w:t>Code</w:t>
            </w:r>
          </w:p>
          <w:p w:rsidR="00AD25C2" w:rsidRDefault="00AD25C2" w:rsidP="000766DA">
            <w:pPr>
              <w:pStyle w:val="Italic4"/>
            </w:pPr>
            <w:r>
              <w:t>Code is mandatory. A single instance is required.</w:t>
            </w:r>
          </w:p>
          <w:p w:rsidR="00AD25C2" w:rsidRDefault="00AD25C2" w:rsidP="000766DA">
            <w:pPr>
              <w:pStyle w:val="Normal4"/>
            </w:pPr>
            <w:r w:rsidRPr="003B59F8">
              <w:t>Specifies a code that is defined by an agency. The agency is given for the whole construct containing the code</w:t>
            </w:r>
            <w:r>
              <w:t>.</w:t>
            </w:r>
          </w:p>
          <w:p w:rsidR="00AD25C2" w:rsidRDefault="00AD25C2" w:rsidP="000766DA">
            <w:pPr>
              <w:pStyle w:val="Bold4"/>
            </w:pPr>
            <w:r>
              <w:t>CodeValue</w:t>
            </w:r>
          </w:p>
          <w:p w:rsidR="00AD25C2" w:rsidRDefault="00AD25C2" w:rsidP="000766DA">
            <w:pPr>
              <w:pStyle w:val="Italic4"/>
            </w:pPr>
            <w:r w:rsidRPr="003B59F8">
              <w:t>CodeValue</w:t>
            </w:r>
            <w:r>
              <w:t xml:space="preserve"> is optional. A single instance might exist.</w:t>
            </w:r>
          </w:p>
          <w:p w:rsidR="00AD25C2" w:rsidRDefault="00AD25C2" w:rsidP="000766DA">
            <w:pPr>
              <w:pStyle w:val="Normal4"/>
            </w:pPr>
            <w:r w:rsidRPr="003B59F8">
              <w:t>A grouping element specifying a value belonging to a code that is defined by an agency</w:t>
            </w:r>
            <w:r>
              <w:t>.</w:t>
            </w:r>
          </w:p>
          <w:p w:rsidR="00AD25C2" w:rsidRDefault="00AD25C2" w:rsidP="000766DA">
            <w:pPr>
              <w:pStyle w:val="Bold4"/>
            </w:pPr>
            <w:r>
              <w:t>CodeDescription</w:t>
            </w:r>
          </w:p>
          <w:p w:rsidR="00AD25C2" w:rsidRDefault="00AD25C2" w:rsidP="000766DA">
            <w:pPr>
              <w:pStyle w:val="Italic4"/>
            </w:pPr>
            <w:r w:rsidRPr="003B59F8">
              <w:t>CodeDescription</w:t>
            </w:r>
            <w:r>
              <w:t xml:space="preserve"> is optional. Multiple instances might exist.</w:t>
            </w:r>
          </w:p>
          <w:p w:rsidR="00AD25C2" w:rsidRDefault="00AD25C2" w:rsidP="000766DA">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AD25C2" w:rsidRDefault="00AD25C2" w:rsidP="00503198"/>
    <w:p w:rsidR="00A13FC7" w:rsidRDefault="00A13FC7" w:rsidP="00A13FC7">
      <w:pPr>
        <w:pStyle w:val="Heading2"/>
      </w:pPr>
      <w:bookmarkStart w:id="2548" w:name="DeliverySourceStatusType_a"/>
      <w:bookmarkStart w:id="2549" w:name="_Toc528564193"/>
      <w:r>
        <w:t>DeliverySourceStatusType [attribute]</w:t>
      </w:r>
      <w:bookmarkEnd w:id="2548"/>
      <w:bookmarkEnd w:id="2549"/>
    </w:p>
    <w:tbl>
      <w:tblPr>
        <w:tblW w:w="5000" w:type="pct"/>
        <w:tblCellMar>
          <w:top w:w="144" w:type="dxa"/>
          <w:left w:w="115" w:type="dxa"/>
          <w:right w:w="115" w:type="dxa"/>
        </w:tblCellMar>
        <w:tblLook w:val="01E0"/>
      </w:tblPr>
      <w:tblGrid>
        <w:gridCol w:w="9584"/>
      </w:tblGrid>
      <w:tr w:rsidR="00A13FC7" w:rsidTr="00BF1DA2">
        <w:tc>
          <w:tcPr>
            <w:tcW w:w="5000" w:type="pct"/>
          </w:tcPr>
          <w:p w:rsidR="00A13FC7" w:rsidRDefault="00A13FC7" w:rsidP="00BF1DA2">
            <w:pPr>
              <w:pStyle w:val="Italic2"/>
              <w:rPr>
                <w:i w:val="0"/>
              </w:rPr>
            </w:pPr>
            <w:r w:rsidRPr="00A13FC7">
              <w:rPr>
                <w:i w:val="0"/>
              </w:rPr>
              <w:t>Defines the status of  the DeliverySource</w:t>
            </w:r>
            <w:r>
              <w:rPr>
                <w:i w:val="0"/>
              </w:rPr>
              <w:t>.</w:t>
            </w:r>
          </w:p>
          <w:p w:rsidR="00A13FC7" w:rsidRDefault="00A13FC7" w:rsidP="00BF1DA2">
            <w:pPr>
              <w:pStyle w:val="Italic2"/>
            </w:pPr>
            <w:r>
              <w:t>This item is restricted to the following list.</w:t>
            </w:r>
          </w:p>
          <w:p w:rsidR="0091308E" w:rsidRDefault="0091308E" w:rsidP="0091308E">
            <w:pPr>
              <w:pStyle w:val="Bold3"/>
            </w:pPr>
            <w:r>
              <w:t>Amended</w:t>
            </w:r>
          </w:p>
          <w:p w:rsidR="0091308E" w:rsidRDefault="0091308E" w:rsidP="0091308E">
            <w:pPr>
              <w:pStyle w:val="Normal3"/>
            </w:pPr>
            <w:r>
              <w:t>The supplied information is changed.</w:t>
            </w:r>
          </w:p>
          <w:p w:rsidR="0091308E" w:rsidRDefault="0091308E" w:rsidP="0091308E">
            <w:pPr>
              <w:pStyle w:val="Bold3"/>
            </w:pPr>
            <w:r>
              <w:t>Cancelled</w:t>
            </w:r>
          </w:p>
          <w:p w:rsidR="0091308E" w:rsidRDefault="0091308E" w:rsidP="0091308E">
            <w:pPr>
              <w:pStyle w:val="Normal3"/>
            </w:pPr>
            <w:r>
              <w:t>The supplied information has been cancelled.  Items that have been cancelled are not included in totals on the summary levels of the e-Document.</w:t>
            </w:r>
          </w:p>
          <w:p w:rsidR="0091308E" w:rsidRDefault="0091308E" w:rsidP="0091308E">
            <w:pPr>
              <w:pStyle w:val="Bold3"/>
            </w:pPr>
            <w:r>
              <w:t>New</w:t>
            </w:r>
          </w:p>
          <w:p w:rsidR="0091308E" w:rsidRDefault="0091308E" w:rsidP="0091308E">
            <w:pPr>
              <w:pStyle w:val="Normal3"/>
            </w:pPr>
            <w:r>
              <w:t>The supplied information is new and supplied for the first time.</w:t>
            </w:r>
          </w:p>
          <w:p w:rsidR="0091308E" w:rsidRDefault="0091308E" w:rsidP="0091308E">
            <w:pPr>
              <w:pStyle w:val="Bold3"/>
            </w:pPr>
            <w:r>
              <w:t>NoAction</w:t>
            </w:r>
          </w:p>
          <w:p w:rsidR="0091308E" w:rsidRDefault="0091308E" w:rsidP="0091308E">
            <w:pPr>
              <w:pStyle w:val="Normal3"/>
            </w:pPr>
            <w:r>
              <w:t>The supplied information has not been amended and thereby requires no action.</w:t>
            </w:r>
          </w:p>
        </w:tc>
      </w:tr>
    </w:tbl>
    <w:p w:rsidR="00A13FC7" w:rsidRDefault="00A13FC7" w:rsidP="00503198"/>
    <w:p w:rsidR="00043C0C" w:rsidRDefault="00043C0C" w:rsidP="00043C0C">
      <w:pPr>
        <w:pStyle w:val="Heading2"/>
      </w:pPr>
      <w:bookmarkStart w:id="2550" w:name="DeliverySourceTitle"/>
      <w:bookmarkStart w:id="2551" w:name="_Toc528564194"/>
      <w:r>
        <w:t>DeliverySourceTitle</w:t>
      </w:r>
      <w:bookmarkEnd w:id="2550"/>
      <w:bookmarkEnd w:id="2551"/>
    </w:p>
    <w:tbl>
      <w:tblPr>
        <w:tblW w:w="5000" w:type="pct"/>
        <w:tblCellMar>
          <w:top w:w="144" w:type="dxa"/>
          <w:left w:w="115" w:type="dxa"/>
          <w:right w:w="115" w:type="dxa"/>
        </w:tblCellMar>
        <w:tblLook w:val="01E0"/>
      </w:tblPr>
      <w:tblGrid>
        <w:gridCol w:w="9584"/>
      </w:tblGrid>
      <w:tr w:rsidR="00043C0C" w:rsidTr="000766DA">
        <w:tc>
          <w:tcPr>
            <w:tcW w:w="5000" w:type="pct"/>
          </w:tcPr>
          <w:p w:rsidR="00043C0C" w:rsidRDefault="00557255" w:rsidP="000766DA">
            <w:pPr>
              <w:pStyle w:val="Normal2"/>
            </w:pPr>
            <w:r>
              <w:rPr>
                <w:noProof/>
                <w:snapToGrid/>
                <w:lang w:val="sv-SE" w:eastAsia="sv-SE"/>
              </w:rPr>
              <w:pict>
                <v:shape id="_x0000_s6857" type="#_x0000_t75" style="position:absolute;left:0;text-align:left;margin-left:2233.55pt;margin-top:7.05pt;width:123.75pt;height:38.25pt;z-index:-249613824;mso-wrap-edited:t;mso-position-horizontal:right" wrapcoords="-131 0 -131 21176 21600 21176 21329 8442 21600 0 -131 0" filled="t">
                  <v:imagedata r:id="rId561" o:title="DeliverySourceTitle"/>
                  <w10:wrap type="tight"/>
                </v:shape>
              </w:pict>
            </w:r>
            <w:r w:rsidR="00043C0C" w:rsidRPr="00043C0C">
              <w:t>A text describing the context of the DeliverySource</w:t>
            </w:r>
            <w:r w:rsidR="00043C0C" w:rsidRPr="005759FF">
              <w:t>.</w:t>
            </w:r>
          </w:p>
        </w:tc>
      </w:tr>
    </w:tbl>
    <w:p w:rsidR="00043C0C" w:rsidRDefault="00043C0C" w:rsidP="00503198"/>
    <w:p w:rsidR="00A13FC7" w:rsidRDefault="00A13FC7" w:rsidP="00A13FC7">
      <w:pPr>
        <w:pStyle w:val="Heading2"/>
      </w:pPr>
      <w:bookmarkStart w:id="2552" w:name="DeliverySourceValidityStatus_a"/>
      <w:bookmarkStart w:id="2553" w:name="_Toc528564195"/>
      <w:r>
        <w:t>DeliverySourceValidityStatus [attribute]</w:t>
      </w:r>
      <w:bookmarkEnd w:id="2552"/>
      <w:bookmarkEnd w:id="2553"/>
    </w:p>
    <w:tbl>
      <w:tblPr>
        <w:tblW w:w="5000" w:type="pct"/>
        <w:tblCellMar>
          <w:top w:w="144" w:type="dxa"/>
          <w:left w:w="115" w:type="dxa"/>
          <w:right w:w="115" w:type="dxa"/>
        </w:tblCellMar>
        <w:tblLook w:val="01E0"/>
      </w:tblPr>
      <w:tblGrid>
        <w:gridCol w:w="9584"/>
      </w:tblGrid>
      <w:tr w:rsidR="00A13FC7" w:rsidTr="00BF1DA2">
        <w:tc>
          <w:tcPr>
            <w:tcW w:w="5000" w:type="pct"/>
          </w:tcPr>
          <w:p w:rsidR="00A13FC7" w:rsidRDefault="00557255" w:rsidP="00BF1DA2">
            <w:pPr>
              <w:pStyle w:val="Italic2"/>
              <w:rPr>
                <w:i w:val="0"/>
              </w:rPr>
            </w:pPr>
            <w:r w:rsidRPr="00557255">
              <w:rPr>
                <w:noProof/>
              </w:rPr>
              <w:pict>
                <v:shape id="_x0000_s6712" type="#_x0000_t75" style="position:absolute;left:0;text-align:left;margin-left:4343.4pt;margin-top:7.05pt;width:173.4pt;height:62.8pt;z-index:-249726464;mso-wrap-edited:t;mso-position-horizontal:right" wrapcoords="-93 0 -93 21342 21600 21342 21600 0 15066 -206 -93 0" filled="t">
                  <v:imagedata r:id="rId562" o:title="DeliverySourceValidityStatus"/>
                  <w10:wrap type="tight"/>
                </v:shape>
              </w:pict>
            </w:r>
            <w:r w:rsidR="00A13FC7" w:rsidRPr="00A13FC7">
              <w:rPr>
                <w:i w:val="0"/>
              </w:rPr>
              <w:t>Defines the validity status of the DeliverySource</w:t>
            </w:r>
            <w:r w:rsidR="00A13FC7">
              <w:rPr>
                <w:i w:val="0"/>
              </w:rPr>
              <w:t>.</w:t>
            </w:r>
          </w:p>
          <w:p w:rsidR="00A13FC7" w:rsidRDefault="00A13FC7" w:rsidP="00BF1DA2">
            <w:pPr>
              <w:pStyle w:val="Italic2"/>
            </w:pPr>
            <w:r>
              <w:t>This item is restricted to the following list.</w:t>
            </w:r>
          </w:p>
          <w:p w:rsidR="00A13FC7" w:rsidRDefault="00A13FC7" w:rsidP="00BF1DA2">
            <w:pPr>
              <w:pStyle w:val="Bold3"/>
            </w:pPr>
            <w:r>
              <w:t>Active</w:t>
            </w:r>
          </w:p>
          <w:p w:rsidR="00A13FC7" w:rsidRDefault="00A13FC7" w:rsidP="00BF1DA2">
            <w:pPr>
              <w:pStyle w:val="Normal3"/>
            </w:pPr>
            <w:r w:rsidRPr="00A13FC7">
              <w:t>The Delivery</w:t>
            </w:r>
            <w:r>
              <w:t>Source is active.</w:t>
            </w:r>
          </w:p>
          <w:p w:rsidR="00A13FC7" w:rsidRDefault="00A13FC7" w:rsidP="00BF1DA2">
            <w:pPr>
              <w:pStyle w:val="Bold3"/>
            </w:pPr>
            <w:r>
              <w:t>Closed</w:t>
            </w:r>
          </w:p>
          <w:p w:rsidR="00A13FC7" w:rsidRDefault="00A13FC7" w:rsidP="00BF1DA2">
            <w:pPr>
              <w:pStyle w:val="Normal3"/>
            </w:pPr>
            <w:r w:rsidRPr="00A13FC7">
              <w:t>The DeliverySource is terminated or annulled</w:t>
            </w:r>
            <w:r>
              <w:t>.</w:t>
            </w:r>
          </w:p>
        </w:tc>
      </w:tr>
    </w:tbl>
    <w:p w:rsidR="00A13FC7" w:rsidRDefault="00A13FC7" w:rsidP="00503198"/>
    <w:p w:rsidR="00503198" w:rsidRDefault="00503198" w:rsidP="00503198">
      <w:pPr>
        <w:pStyle w:val="Heading2"/>
      </w:pPr>
      <w:bookmarkStart w:id="2554" w:name="_Toc259721783"/>
      <w:bookmarkStart w:id="2555" w:name="_Toc275502130"/>
      <w:bookmarkStart w:id="2556" w:name="_Toc371377674"/>
      <w:bookmarkStart w:id="2557" w:name="DeliveryStatus"/>
      <w:bookmarkStart w:id="2558" w:name="_Toc528564196"/>
      <w:r>
        <w:t>DeliveryStatus</w:t>
      </w:r>
      <w:bookmarkEnd w:id="2554"/>
      <w:bookmarkEnd w:id="2555"/>
      <w:bookmarkEnd w:id="2556"/>
      <w:bookmarkEnd w:id="2557"/>
      <w:bookmarkEnd w:id="25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36" o:spid="_x0000_s1431" style="position:absolute;left:0;text-align:left;margin-left:0;margin-top:0;width:50pt;height:50pt;z-index:249982464;visibility:hidden" coordsize="135,473" o:spt="100" o:preferrelative="t" adj="0,,0" path="">
                  <v:stroke joinstyle="round"/>
                  <v:formulas/>
                  <v:path o:connecttype="segments"/>
                  <o:lock v:ext="edit" selection="t"/>
                </v:shape>
              </w:pict>
            </w:r>
            <w:r w:rsidRPr="00557255">
              <w:pict>
                <v:shape id="_x0000_s3402" style="position:absolute;left:0;text-align:left;margin-left:7061.5pt;margin-top:7.2pt;width:283.5pt;height:81pt;z-index:-252421632;mso-wrap-edited:t;mso-position-horizontal:right" coordsize="" o:spt="100" wrapcoords="-30 370 241 370 241 51 492 51 492 51 492 0 1000 0 1000 0 1000 1052 492 1052 492 1045 241 1045 241 712 -30 712 -30 370" adj="0,,0" path="">
                  <v:stroke joinstyle="round"/>
                  <v:imagedata r:id="rId563" o:title="dc_436"/>
                  <v:formulas/>
                  <v:path o:connecttype="segments"/>
                  <w10:wrap type="tight"/>
                </v:shape>
              </w:pict>
            </w:r>
            <w:r w:rsidR="00503198">
              <w:t>Used to communicate whether the delivery date indicated is a final date or subject to change. If subject to change the last date of change may be communicated.</w:t>
            </w:r>
          </w:p>
          <w:p w:rsidR="00503198" w:rsidRDefault="00503198" w:rsidP="00503198">
            <w:pPr>
              <w:pStyle w:val="Bold3"/>
            </w:pPr>
            <w:r>
              <w:t>DeliveryStatusType [attribute]</w:t>
            </w:r>
          </w:p>
          <w:p w:rsidR="00503198" w:rsidRDefault="00503198" w:rsidP="00503198">
            <w:pPr>
              <w:pStyle w:val="Italic3"/>
            </w:pPr>
            <w:r>
              <w:t>DeliveryStatusType is optional. A single instance might exist.</w:t>
            </w:r>
          </w:p>
          <w:p w:rsidR="00503198" w:rsidRDefault="00503198" w:rsidP="00503198">
            <w:pPr>
              <w:pStyle w:val="Normal3"/>
            </w:pPr>
            <w:r>
              <w:t>Indicates whether or not you are allowed to take action on the delivery or if more information is required</w:t>
            </w:r>
          </w:p>
          <w:p w:rsidR="00503198" w:rsidRDefault="00503198" w:rsidP="00503198">
            <w:pPr>
              <w:pStyle w:val="Normal3"/>
            </w:pPr>
            <w:r>
              <w:t>Refer to DeliveryStatusType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DeliveryLastDateOfChange</w:t>
            </w:r>
          </w:p>
          <w:p w:rsidR="00503198" w:rsidRDefault="00503198" w:rsidP="00503198">
            <w:pPr>
              <w:pStyle w:val="Italic4"/>
            </w:pPr>
            <w:r>
              <w:t>DeliveryLastDateOfChange is optional. A single instance might exist.</w:t>
            </w:r>
          </w:p>
          <w:p w:rsidR="00503198" w:rsidRDefault="00503198" w:rsidP="00503198">
            <w:pPr>
              <w:pStyle w:val="Normal4"/>
            </w:pPr>
            <w:r>
              <w:t>The final Date and optionally Time that a line item or delivery line may be amended or cancelled by the buyer.</w:t>
            </w:r>
          </w:p>
          <w:p w:rsidR="00503198" w:rsidRDefault="00503198" w:rsidP="00503198">
            <w:pPr>
              <w:pStyle w:val="Normal4"/>
            </w:pPr>
            <w:r>
              <w:t>The final Date and optionally Time that a line item or delivery line may be amended or cancelled by the buyer.For example, the buyer can cancel each a delivery line before the DeliveryLastDateOfChange received from the seller on the OrderConfirmation.</w:t>
            </w:r>
          </w:p>
        </w:tc>
      </w:tr>
    </w:tbl>
    <w:p w:rsidR="00503198" w:rsidRDefault="00503198" w:rsidP="00503198"/>
    <w:p w:rsidR="00503198" w:rsidRDefault="00503198" w:rsidP="00503198">
      <w:pPr>
        <w:pStyle w:val="Heading2"/>
      </w:pPr>
      <w:bookmarkStart w:id="2559" w:name="_Toc259721784"/>
      <w:bookmarkStart w:id="2560" w:name="_Toc275502131"/>
      <w:bookmarkStart w:id="2561" w:name="_Toc371377675"/>
      <w:bookmarkStart w:id="2562" w:name="DeliveryStatusType_a"/>
      <w:bookmarkStart w:id="2563" w:name="_Toc528564197"/>
      <w:r>
        <w:t>DeliveryStatusType [attribute]</w:t>
      </w:r>
      <w:bookmarkEnd w:id="2559"/>
      <w:bookmarkEnd w:id="2560"/>
      <w:bookmarkEnd w:id="2561"/>
      <w:bookmarkEnd w:id="2562"/>
      <w:bookmarkEnd w:id="25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37" o:spid="_x0000_s1432" style="position:absolute;left:0;text-align:left;margin-left:0;margin-top:0;width:50pt;height:50pt;z-index:249983488;visibility:hidden" coordsize="89,199" o:spt="100" o:preferrelative="t" adj="0,,0" path="">
                  <v:stroke joinstyle="round"/>
                  <v:formulas/>
                  <v:path o:connecttype="segments"/>
                  <o:lock v:ext="edit" selection="t"/>
                </v:shape>
              </w:pict>
            </w:r>
            <w:r w:rsidRPr="00557255">
              <w:pict>
                <v:shape id="_x0000_s3403" style="position:absolute;left:0;text-align:left;margin-left:2298.25pt;margin-top:7.2pt;width:119.25pt;height:53.25pt;z-index:-252420608;mso-wrap-edited:t;mso-position-horizontal:right" coordsize="" o:spt="100" wrapcoords="-30 0 1000 0 1000 1079 1000 1079 -30 1079 -30 0" adj="0,,0" path="">
                  <v:stroke joinstyle="round"/>
                  <v:imagedata r:id="rId564" o:title="dc_437"/>
                  <v:formulas/>
                  <v:path o:connecttype="segments"/>
                  <w10:wrap type="tight"/>
                </v:shape>
              </w:pict>
            </w:r>
            <w:r w:rsidR="00503198">
              <w:t>Indicates whether or not you are allowed to take action on the delivery or if more information is required</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The delivery has been cancelled. You are not allowed to deliver this product.</w:t>
            </w:r>
          </w:p>
          <w:p w:rsidR="00503198" w:rsidRDefault="00503198" w:rsidP="00503198">
            <w:pPr>
              <w:pStyle w:val="Bold3"/>
            </w:pPr>
            <w:r>
              <w:t>Free</w:t>
            </w:r>
          </w:p>
          <w:p w:rsidR="00503198" w:rsidRDefault="00503198" w:rsidP="00503198">
            <w:pPr>
              <w:pStyle w:val="Normal3"/>
            </w:pPr>
            <w:r>
              <w:t>You are allowed to deliver this product</w:t>
            </w:r>
          </w:p>
          <w:p w:rsidR="00503198" w:rsidRDefault="00503198" w:rsidP="00503198">
            <w:pPr>
              <w:pStyle w:val="Bold3"/>
            </w:pPr>
            <w:r>
              <w:t>NotFree</w:t>
            </w:r>
          </w:p>
          <w:p w:rsidR="00503198" w:rsidRDefault="00503198" w:rsidP="00503198">
            <w:pPr>
              <w:pStyle w:val="Normal3"/>
            </w:pPr>
            <w:r>
              <w:t>You are not allowed to deliver this product. More information is required from the receiver.</w:t>
            </w:r>
          </w:p>
        </w:tc>
      </w:tr>
    </w:tbl>
    <w:p w:rsidR="00503198" w:rsidRDefault="00503198" w:rsidP="00503198"/>
    <w:p w:rsidR="00503198" w:rsidRDefault="00503198" w:rsidP="00503198">
      <w:pPr>
        <w:pStyle w:val="Heading2"/>
      </w:pPr>
      <w:bookmarkStart w:id="2564" w:name="_Toc259721785"/>
      <w:bookmarkStart w:id="2565" w:name="_Toc275502132"/>
      <w:bookmarkStart w:id="2566" w:name="_Toc371377676"/>
      <w:bookmarkStart w:id="2567" w:name="DeliveryTransitTime"/>
      <w:bookmarkStart w:id="2568" w:name="_Toc528564198"/>
      <w:r>
        <w:t>DeliveryTransitTime</w:t>
      </w:r>
      <w:bookmarkEnd w:id="2564"/>
      <w:bookmarkEnd w:id="2565"/>
      <w:bookmarkEnd w:id="2566"/>
      <w:bookmarkEnd w:id="2567"/>
      <w:bookmarkEnd w:id="25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38" o:spid="_x0000_s1433" style="position:absolute;left:0;text-align:left;margin-left:0;margin-top:0;width:50pt;height:50pt;z-index:249984512;visibility:hidden" coordsize="197,391" o:spt="100" o:preferrelative="t" adj="0,,0" path="">
                  <v:stroke joinstyle="round"/>
                  <v:formulas/>
                  <v:path o:connecttype="segments"/>
                  <o:lock v:ext="edit" selection="t"/>
                </v:shape>
              </w:pict>
            </w:r>
            <w:r w:rsidRPr="00557255">
              <w:pict>
                <v:shape id="_x0000_s3404" style="position:absolute;left:0;text-align:left;margin-left:5647.75pt;margin-top:7.2pt;width:234.75pt;height:118.5pt;z-index:-252419584;mso-wrap-edited:t;mso-position-horizontal:right" coordsize="" o:spt="100" wrapcoords="-30 441 386 441 690 441 690 106 690 106 690 0 1000 0 1000 0 1000 1036 690 1036 690 681 386 681 386 676 -30 676 -30 441" adj="0,,0" path="">
                  <v:stroke joinstyle="round"/>
                  <v:imagedata r:id="rId565" o:title="dc_438"/>
                  <v:formulas/>
                  <v:path o:connecttype="segments"/>
                  <w10:wrap type="tight"/>
                </v:shape>
              </w:pict>
            </w:r>
            <w:r w:rsidR="00503198">
              <w:t>A group item representing the number of Days and optionally Hours and Minutes between origin and destination for a DeliveryLeg.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Days</w:t>
            </w:r>
          </w:p>
          <w:p w:rsidR="00503198" w:rsidRDefault="00503198" w:rsidP="00503198">
            <w:pPr>
              <w:pStyle w:val="Italic4"/>
            </w:pPr>
            <w:r>
              <w:t>Days is mandatory. A single instance is required.</w:t>
            </w:r>
          </w:p>
          <w:p w:rsidR="00503198" w:rsidRDefault="00503198" w:rsidP="00503198">
            <w:pPr>
              <w:pStyle w:val="Normal4"/>
            </w:pPr>
            <w:r>
              <w:t>The qualifier of DeliveryTransitTime. More generally used to communicate duration in days.</w:t>
            </w:r>
          </w:p>
          <w:p w:rsidR="00503198" w:rsidRDefault="00503198" w:rsidP="00503198">
            <w:pPr>
              <w:pStyle w:val="Bold4"/>
            </w:pPr>
            <w:r>
              <w:t>Hours</w:t>
            </w:r>
          </w:p>
          <w:p w:rsidR="00503198" w:rsidRDefault="00503198" w:rsidP="00503198">
            <w:pPr>
              <w:pStyle w:val="Italic4"/>
            </w:pPr>
            <w:r>
              <w:t>Hours is optional. A single instance might exist.</w:t>
            </w:r>
          </w:p>
          <w:p w:rsidR="00503198" w:rsidRDefault="00503198" w:rsidP="00503198">
            <w:pPr>
              <w:pStyle w:val="Normal4"/>
            </w:pPr>
            <w:r>
              <w:t>A qualifier of DeliveryTransitTime.</w:t>
            </w:r>
          </w:p>
          <w:p w:rsidR="00503198" w:rsidRDefault="00503198" w:rsidP="00503198">
            <w:pPr>
              <w:pStyle w:val="Bold4"/>
            </w:pPr>
            <w:r>
              <w:t>Minutes</w:t>
            </w:r>
          </w:p>
          <w:p w:rsidR="00503198" w:rsidRDefault="00503198" w:rsidP="00503198">
            <w:pPr>
              <w:pStyle w:val="Italic4"/>
            </w:pPr>
            <w:r>
              <w:t>Minutes is optional. A single instance might exist.</w:t>
            </w:r>
          </w:p>
          <w:p w:rsidR="00503198" w:rsidRDefault="00503198" w:rsidP="00503198">
            <w:pPr>
              <w:pStyle w:val="Normal4"/>
            </w:pPr>
            <w:r>
              <w:t>A qualifier for the DeliveryTransitTime.</w:t>
            </w:r>
          </w:p>
        </w:tc>
      </w:tr>
    </w:tbl>
    <w:p w:rsidR="00503198" w:rsidRDefault="00503198" w:rsidP="00503198"/>
    <w:p w:rsidR="00307DC8" w:rsidRDefault="00307DC8" w:rsidP="00307DC8">
      <w:pPr>
        <w:pStyle w:val="Heading2"/>
      </w:pPr>
      <w:bookmarkStart w:id="2569" w:name="DelliverySourceNumber"/>
      <w:bookmarkStart w:id="2570" w:name="_Toc528564199"/>
      <w:r>
        <w:t>DelliverySourceNumber</w:t>
      </w:r>
      <w:bookmarkEnd w:id="2569"/>
      <w:bookmarkEnd w:id="2570"/>
    </w:p>
    <w:tbl>
      <w:tblPr>
        <w:tblW w:w="5000" w:type="pct"/>
        <w:tblCellMar>
          <w:top w:w="144" w:type="dxa"/>
          <w:left w:w="115" w:type="dxa"/>
          <w:right w:w="115" w:type="dxa"/>
        </w:tblCellMar>
        <w:tblLook w:val="01E0"/>
      </w:tblPr>
      <w:tblGrid>
        <w:gridCol w:w="9584"/>
      </w:tblGrid>
      <w:tr w:rsidR="00307DC8" w:rsidTr="005A6ED1">
        <w:tc>
          <w:tcPr>
            <w:tcW w:w="5000" w:type="pct"/>
          </w:tcPr>
          <w:p w:rsidR="00307DC8" w:rsidRDefault="00557255" w:rsidP="00307DC8">
            <w:pPr>
              <w:pStyle w:val="Normal2"/>
            </w:pPr>
            <w:r>
              <w:rPr>
                <w:noProof/>
                <w:snapToGrid/>
                <w:lang w:val="sv-SE" w:eastAsia="sv-SE"/>
              </w:rPr>
              <w:pict>
                <v:shape id="_x0000_s6842" type="#_x0000_t75" style="position:absolute;left:0;text-align:left;margin-left:5382.8pt;margin-top:7.05pt;width:244.5pt;height:64.5pt;z-index:-249622016;mso-wrap-edited:t;mso-position-horizontal:right" wrapcoords="-66 0 -66 21349 21600 21349 21600 0 11878 -368 -66 0" filled="t">
                  <v:imagedata r:id="rId566" o:title="DelliverySourceNumber"/>
                  <w10:wrap type="tight"/>
                </v:shape>
              </w:pict>
            </w:r>
            <w:r w:rsidR="00307DC8" w:rsidRPr="005759FF">
              <w:t xml:space="preserve">The </w:t>
            </w:r>
            <w:r w:rsidR="001B5309">
              <w:t>item is misspelt</w:t>
            </w:r>
            <w:r w:rsidR="00307DC8">
              <w:t>. It will be deprecated in next version.</w:t>
            </w:r>
          </w:p>
          <w:p w:rsidR="00307DC8" w:rsidRDefault="00307DC8" w:rsidP="00307DC8">
            <w:pPr>
              <w:pStyle w:val="Normal2"/>
            </w:pPr>
            <w:r>
              <w:t>Use instead DeliverySourceNumber</w:t>
            </w:r>
            <w:r w:rsidRPr="005759FF">
              <w:t>.</w:t>
            </w:r>
          </w:p>
        </w:tc>
      </w:tr>
    </w:tbl>
    <w:p w:rsidR="00307DC8" w:rsidRDefault="00307DC8" w:rsidP="00503198"/>
    <w:p w:rsidR="00503198" w:rsidRDefault="00503198" w:rsidP="00503198">
      <w:pPr>
        <w:pStyle w:val="Heading2"/>
      </w:pPr>
      <w:bookmarkStart w:id="2571" w:name="_Toc259721786"/>
      <w:bookmarkStart w:id="2572" w:name="_Toc275502133"/>
      <w:bookmarkStart w:id="2573" w:name="_Toc371377677"/>
      <w:bookmarkStart w:id="2574" w:name="Density"/>
      <w:bookmarkStart w:id="2575" w:name="_Toc528564200"/>
      <w:r>
        <w:t>Density</w:t>
      </w:r>
      <w:bookmarkEnd w:id="2571"/>
      <w:bookmarkEnd w:id="2572"/>
      <w:bookmarkEnd w:id="2573"/>
      <w:bookmarkEnd w:id="2574"/>
      <w:bookmarkEnd w:id="25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39" o:spid="_x0000_s1434" style="position:absolute;left:0;text-align:left;margin-left:0;margin-top:0;width:50pt;height:50pt;z-index:249985536;visibility:hidden" coordsize="678,465" o:spt="100" o:preferrelative="t" adj="0,,0" path="">
                  <v:stroke joinstyle="round"/>
                  <v:formulas/>
                  <v:path o:connecttype="segments"/>
                  <o:lock v:ext="edit" selection="t"/>
                </v:shape>
              </w:pict>
            </w:r>
            <w:r>
              <w:rPr>
                <w:noProof/>
                <w:snapToGrid/>
                <w:lang w:val="sv-SE" w:eastAsia="sv-SE"/>
              </w:rPr>
              <w:pict>
                <v:shape id="_x0000_s6971" type="#_x0000_t75" style="position:absolute;left:0;text-align:left;margin-left:1047.3pt;margin-top:7.05pt;width:326.25pt;height:495.75pt;z-index:-249532928;mso-wrap-edited:t;mso-position-horizontal:right;mso-position-horizontal-relative:text;mso-position-vertical:absolute;mso-position-vertical-relative:text" wrapcoords="192 5775 271 7736 8375 7736 8216 21330 21600 21567 21600 0 8415 -81 8335 5958 192 5775" filled="t">
                  <v:imagedata r:id="rId567" o:title="Density"/>
                  <w10:wrap type="tight"/>
                </v:shape>
              </w:pict>
            </w:r>
            <w:r w:rsidR="00503198">
              <w:t>A group item used to communicate density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576" w:name="_Toc259721787"/>
      <w:bookmarkStart w:id="2577" w:name="_Toc275502134"/>
      <w:bookmarkStart w:id="2578" w:name="_Toc371377678"/>
      <w:bookmarkStart w:id="2579" w:name="DepartureDate"/>
      <w:bookmarkStart w:id="2580" w:name="_Toc528564201"/>
      <w:r>
        <w:t>DepartureDate</w:t>
      </w:r>
      <w:bookmarkEnd w:id="2576"/>
      <w:bookmarkEnd w:id="2577"/>
      <w:bookmarkEnd w:id="2578"/>
      <w:bookmarkEnd w:id="2579"/>
      <w:bookmarkEnd w:id="25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40" o:spid="_x0000_s1435" style="position:absolute;left:0;text-align:left;margin-left:0;margin-top:0;width:50pt;height:50pt;z-index:249986560;visibility:hidden" coordsize="139,379" o:spt="100" o:preferrelative="t" adj="0,,0" path="">
                  <v:stroke joinstyle="round"/>
                  <v:formulas/>
                  <v:path o:connecttype="segments"/>
                  <o:lock v:ext="edit" selection="t"/>
                </v:shape>
              </w:pict>
            </w:r>
            <w:r w:rsidRPr="00557255">
              <w:pict>
                <v:shape id="_x0000_s3406" style="position:absolute;left:0;text-align:left;margin-left:5430.25pt;margin-top:7.2pt;width:227.25pt;height:83.25pt;z-index:-252417536;mso-wrap-edited:t;mso-position-horizontal:right" coordsize="" o:spt="100" wrapcoords="-30 424 298 424 612 424 612 151 612 151 612 0 1000 0 1000 0 1000 1051 612 1051 612 763 298 763 298 756 -30 756 -30 424" adj="0,,0" path="">
                  <v:stroke joinstyle="round"/>
                  <v:imagedata r:id="rId568" o:title="dc_440"/>
                  <v:formulas/>
                  <v:path o:connecttype="segments"/>
                  <w10:wrap type="tight"/>
                </v:shape>
              </w:pict>
            </w:r>
            <w:r w:rsidR="00503198">
              <w:t>The required or actual date of departure.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2581" w:name="_Toc259721788"/>
      <w:bookmarkStart w:id="2582" w:name="_Toc275502135"/>
      <w:bookmarkStart w:id="2583" w:name="_Toc371377679"/>
      <w:bookmarkStart w:id="2584" w:name="DetailRangeMax"/>
      <w:bookmarkStart w:id="2585" w:name="_Toc528564202"/>
      <w:r>
        <w:t>DetailRangeMax</w:t>
      </w:r>
      <w:bookmarkEnd w:id="2581"/>
      <w:bookmarkEnd w:id="2582"/>
      <w:bookmarkEnd w:id="2583"/>
      <w:bookmarkEnd w:id="2584"/>
      <w:bookmarkEnd w:id="25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41" o:spid="_x0000_s1436" style="position:absolute;left:0;text-align:left;margin-left:0;margin-top:0;width:50pt;height:50pt;z-index:249987584;visibility:hidden" coordsize="96,268" o:spt="100" o:preferrelative="t" adj="0,,0" path="">
                  <v:stroke joinstyle="round"/>
                  <v:formulas/>
                  <v:path o:connecttype="segments"/>
                  <o:lock v:ext="edit" selection="t"/>
                </v:shape>
              </w:pict>
            </w:r>
            <w:r w:rsidRPr="00557255">
              <w:pict>
                <v:shape id="_x0000_s3407" style="position:absolute;left:0;text-align:left;margin-left:3494.5pt;margin-top:7.2pt;width:160.5pt;height:57.75pt;z-index:-252416512;mso-wrap-edited:t;mso-position-horizontal:right" coordsize="" o:spt="100" wrapcoords="-30 322 466 322 466 72 466 72 466 0 1000 0 1000 0 1000 1073 466 1073 466 1021 -30 1021 -30 322" adj="0,,0" path="">
                  <v:stroke joinstyle="round"/>
                  <v:imagedata r:id="rId569" o:title="dc_441"/>
                  <v:formulas/>
                  <v:path o:connecttype="segments"/>
                  <w10:wrap type="tight"/>
                </v:shape>
              </w:pict>
            </w:r>
            <w:r w:rsidR="00503198">
              <w:t>The maximum value (upper boundary) allowed for the DetailValue that is the parent of this element.</w:t>
            </w:r>
          </w:p>
          <w:p w:rsidR="00503198" w:rsidRDefault="00503198" w:rsidP="00DC7AA6">
            <w:pPr>
              <w:pStyle w:val="Bold3"/>
            </w:pPr>
            <w:r>
              <w:t>UOM [attribute]</w:t>
            </w:r>
          </w:p>
          <w:p w:rsidR="00503198" w:rsidRDefault="00503198" w:rsidP="00DC7AA6">
            <w:pPr>
              <w:pStyle w:val="Italic3"/>
            </w:pPr>
            <w:r>
              <w:t>UOM is mandatory. A single instance is required.</w:t>
            </w:r>
          </w:p>
          <w:p w:rsidR="00503198" w:rsidRDefault="00503198" w:rsidP="00DC7AA6">
            <w:pPr>
              <w:pStyle w:val="Normal3"/>
            </w:pPr>
            <w:r>
              <w:t>Defines the unit of measure for the value.</w:t>
            </w:r>
          </w:p>
          <w:p w:rsidR="00503198" w:rsidRDefault="00503198" w:rsidP="00DC7AA6">
            <w:pPr>
              <w:pStyle w:val="Normal3"/>
            </w:pPr>
            <w:r>
              <w:t>Refer to UOM definition for any enumerations.</w:t>
            </w:r>
          </w:p>
        </w:tc>
      </w:tr>
    </w:tbl>
    <w:p w:rsidR="00503198" w:rsidRDefault="00503198" w:rsidP="00503198"/>
    <w:p w:rsidR="00503198" w:rsidRDefault="00503198" w:rsidP="00503198">
      <w:pPr>
        <w:pStyle w:val="Heading2"/>
      </w:pPr>
      <w:bookmarkStart w:id="2586" w:name="_Toc259721789"/>
      <w:bookmarkStart w:id="2587" w:name="_Toc275502136"/>
      <w:bookmarkStart w:id="2588" w:name="_Toc371377680"/>
      <w:bookmarkStart w:id="2589" w:name="DetailRangeMin"/>
      <w:bookmarkStart w:id="2590" w:name="_Toc528564203"/>
      <w:r>
        <w:t>DetailRangeMin</w:t>
      </w:r>
      <w:bookmarkEnd w:id="2586"/>
      <w:bookmarkEnd w:id="2587"/>
      <w:bookmarkEnd w:id="2588"/>
      <w:bookmarkEnd w:id="2589"/>
      <w:bookmarkEnd w:id="25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42" o:spid="_x0000_s1437" style="position:absolute;left:0;text-align:left;margin-left:0;margin-top:0;width:50pt;height:50pt;z-index:249988608;visibility:hidden" coordsize="96,265" o:spt="100" o:preferrelative="t" adj="0,,0" path="">
                  <v:stroke joinstyle="round"/>
                  <v:formulas/>
                  <v:path o:connecttype="segments"/>
                  <o:lock v:ext="edit" selection="t"/>
                </v:shape>
              </w:pict>
            </w:r>
            <w:r w:rsidRPr="00557255">
              <w:pict>
                <v:shape id="_x0000_s3408" style="position:absolute;left:0;text-align:left;margin-left:3451pt;margin-top:7.2pt;width:159pt;height:57.75pt;z-index:-252415488;mso-wrap-edited:t;mso-position-horizontal:right" coordsize="" o:spt="100" wrapcoords="-30 322 460 322 460 72 460 72 460 0 1000 0 1000 0 1000 1073 460 1073 460 1021 -30 1021 -30 322" adj="0,,0" path="">
                  <v:stroke joinstyle="round"/>
                  <v:imagedata r:id="rId570" o:title="dc_442"/>
                  <v:formulas/>
                  <v:path o:connecttype="segments"/>
                  <w10:wrap type="tight"/>
                </v:shape>
              </w:pict>
            </w:r>
            <w:r w:rsidR="00503198">
              <w:t>The minimum value (lower boundary) allowed for the DetailValue that is the parent of this element.</w:t>
            </w:r>
          </w:p>
          <w:p w:rsidR="00503198" w:rsidRDefault="00503198" w:rsidP="006A42FC">
            <w:pPr>
              <w:pStyle w:val="Bold3"/>
            </w:pPr>
            <w:r>
              <w:t>UOM [attribute]</w:t>
            </w:r>
          </w:p>
          <w:p w:rsidR="00503198" w:rsidRDefault="00503198" w:rsidP="006A42FC">
            <w:pPr>
              <w:pStyle w:val="Italic3"/>
            </w:pPr>
            <w:r>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503198" w:rsidRDefault="00503198" w:rsidP="00503198">
      <w:pPr>
        <w:pStyle w:val="Heading2"/>
      </w:pPr>
      <w:bookmarkStart w:id="2591" w:name="_Toc259721790"/>
      <w:bookmarkStart w:id="2592" w:name="_Toc275502137"/>
      <w:bookmarkStart w:id="2593" w:name="_Toc371377681"/>
      <w:bookmarkStart w:id="2594" w:name="DetailValue"/>
      <w:bookmarkStart w:id="2595" w:name="_Toc528564204"/>
      <w:r>
        <w:t>DetailValue</w:t>
      </w:r>
      <w:bookmarkEnd w:id="2591"/>
      <w:bookmarkEnd w:id="2592"/>
      <w:bookmarkEnd w:id="2593"/>
      <w:bookmarkEnd w:id="2594"/>
      <w:bookmarkEnd w:id="25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43" o:spid="_x0000_s1438" style="position:absolute;left:0;text-align:left;margin-left:0;margin-top:0;width:50pt;height:50pt;z-index:249989632;visibility:hidden" coordsize="96,238" o:spt="100" o:preferrelative="t" adj="0,,0" path="">
                  <v:stroke joinstyle="round"/>
                  <v:formulas/>
                  <v:path o:connecttype="segments"/>
                  <o:lock v:ext="edit" selection="t"/>
                </v:shape>
              </w:pict>
            </w:r>
            <w:r w:rsidRPr="00557255">
              <w:pict>
                <v:shape id="_x0000_s3409" style="position:absolute;left:0;text-align:left;margin-left:2972.5pt;margin-top:7.2pt;width:142.5pt;height:57.75pt;z-index:-252414464;mso-wrap-edited:t;mso-position-horizontal:right" coordsize="" o:spt="100" wrapcoords="-30 322 399 322 399 72 399 72 399 0 1000 0 1000 0 1000 1073 399 1073 399 1021 -30 1021 -30 322" adj="0,,0" path="">
                  <v:stroke joinstyle="round"/>
                  <v:imagedata r:id="rId571" o:title="dc_443"/>
                  <v:formulas/>
                  <v:path o:connecttype="segments"/>
                  <w10:wrap type="tight"/>
                </v:shape>
              </w:pict>
            </w:r>
            <w:r w:rsidR="00503198">
              <w:t>A numeric value expressed in the unit of measure (UOM).</w:t>
            </w:r>
          </w:p>
          <w:p w:rsidR="00503198" w:rsidRDefault="00503198" w:rsidP="006A42FC">
            <w:pPr>
              <w:pStyle w:val="Bold3"/>
            </w:pPr>
            <w:r>
              <w:t>UOM [attribute]</w:t>
            </w:r>
          </w:p>
          <w:p w:rsidR="00503198" w:rsidRDefault="00503198" w:rsidP="006A42FC">
            <w:pPr>
              <w:pStyle w:val="Italic3"/>
            </w:pPr>
            <w:r w:rsidRPr="006A42FC">
              <w:t>UOM is mandatory. A single instance is required.</w:t>
            </w:r>
          </w:p>
          <w:p w:rsidR="00503198" w:rsidRDefault="00503198" w:rsidP="006A42FC">
            <w:pPr>
              <w:pStyle w:val="Normal3"/>
            </w:pPr>
            <w:r>
              <w:t>Defines the unit of measure for the value.</w:t>
            </w:r>
          </w:p>
          <w:p w:rsidR="00503198" w:rsidRDefault="00503198" w:rsidP="006A42FC">
            <w:pPr>
              <w:pStyle w:val="Normal3"/>
            </w:pPr>
            <w:r>
              <w:t>Refer to UOM definition for any enumerations.</w:t>
            </w:r>
          </w:p>
        </w:tc>
      </w:tr>
    </w:tbl>
    <w:p w:rsidR="00503198" w:rsidRDefault="00503198" w:rsidP="00503198"/>
    <w:p w:rsidR="00357464" w:rsidRDefault="00357464" w:rsidP="00F51985">
      <w:pPr>
        <w:pStyle w:val="Heading2"/>
      </w:pPr>
      <w:bookmarkStart w:id="2596" w:name="_Toc369617792"/>
      <w:bookmarkStart w:id="2597" w:name="_Toc371377682"/>
      <w:bookmarkStart w:id="2598" w:name="DeviationReason"/>
      <w:bookmarkStart w:id="2599" w:name="_Toc528564205"/>
      <w:r w:rsidRPr="004A7A7B">
        <w:t>DeviationReason</w:t>
      </w:r>
      <w:bookmarkEnd w:id="2596"/>
      <w:bookmarkEnd w:id="2597"/>
      <w:bookmarkEnd w:id="2598"/>
      <w:bookmarkEnd w:id="2599"/>
    </w:p>
    <w:tbl>
      <w:tblPr>
        <w:tblW w:w="5000" w:type="pct"/>
        <w:tblCellMar>
          <w:top w:w="144" w:type="dxa"/>
          <w:left w:w="115" w:type="dxa"/>
          <w:right w:w="115" w:type="dxa"/>
        </w:tblCellMar>
        <w:tblLook w:val="01E0"/>
      </w:tblPr>
      <w:tblGrid>
        <w:gridCol w:w="9584"/>
      </w:tblGrid>
      <w:tr w:rsidR="00357464" w:rsidRPr="00741451" w:rsidTr="00363965">
        <w:tc>
          <w:tcPr>
            <w:tcW w:w="5000" w:type="pct"/>
          </w:tcPr>
          <w:p w:rsidR="00357464" w:rsidRDefault="00557255" w:rsidP="00363965">
            <w:pPr>
              <w:pStyle w:val="Normal2"/>
            </w:pPr>
            <w:r>
              <w:rPr>
                <w:noProof/>
                <w:snapToGrid/>
                <w:lang w:val="sv-SE" w:eastAsia="sv-SE"/>
              </w:rPr>
              <w:pict>
                <v:shape id="_x0000_s6369" type="#_x0000_t75" style="position:absolute;left:0;text-align:left;margin-left:7862.55pt;margin-top:7.05pt;width:294.75pt;height:85.5pt;z-index:-249935360;mso-wrap-edited:t;mso-position-horizontal:right" wrapcoords="231 6189 777 11672 10087 11672 11776 20602 21600 21411 21600 0 10784 518 10087 6531 231 6189" filled="t">
                  <v:imagedata r:id="rId572" o:title="DeviationReason"/>
                  <w10:wrap type="tight"/>
                </v:shape>
              </w:pict>
            </w:r>
            <w:r w:rsidR="00357464" w:rsidRPr="004A7A7B">
              <w:rPr>
                <w:noProof/>
                <w:snapToGrid/>
                <w:lang w:eastAsia="sv-SE"/>
              </w:rPr>
              <w:t>A group item containing the reason for deviation from the plan</w:t>
            </w:r>
            <w:r w:rsidR="00357464" w:rsidRPr="00741451">
              <w:t>.</w:t>
            </w:r>
          </w:p>
          <w:p w:rsidR="00357464" w:rsidRPr="00CD0538" w:rsidRDefault="00357464" w:rsidP="00363965">
            <w:pPr>
              <w:pStyle w:val="Bold3"/>
              <w:rPr>
                <w:i/>
              </w:rPr>
            </w:pPr>
            <w:r w:rsidRPr="00CD0538">
              <w:rPr>
                <w:i/>
              </w:rPr>
              <w:t>(sequence)</w:t>
            </w:r>
          </w:p>
          <w:p w:rsidR="00357464" w:rsidRPr="00CD0538" w:rsidRDefault="00357464" w:rsidP="00CD0538">
            <w:pPr>
              <w:pStyle w:val="Italic3"/>
            </w:pPr>
            <w:r w:rsidRPr="00CD0538">
              <w:t>The sequence of items below is mandatory. A single instance is required.</w:t>
            </w:r>
          </w:p>
          <w:p w:rsidR="00357464" w:rsidRDefault="00357464" w:rsidP="00363965">
            <w:pPr>
              <w:pStyle w:val="Italic4"/>
              <w:rPr>
                <w:b/>
                <w:i w:val="0"/>
              </w:rPr>
            </w:pPr>
            <w:r w:rsidRPr="004A7A7B">
              <w:rPr>
                <w:b/>
                <w:i w:val="0"/>
              </w:rPr>
              <w:t>DeviationReasonCode</w:t>
            </w:r>
          </w:p>
          <w:p w:rsidR="00357464" w:rsidRDefault="00357464" w:rsidP="00363965">
            <w:pPr>
              <w:pStyle w:val="Italic4"/>
            </w:pPr>
            <w:r w:rsidRPr="004A7A7B">
              <w:t>DeviationReasonCode</w:t>
            </w:r>
            <w:r>
              <w:t xml:space="preserve"> is optional. A single instance might exist.</w:t>
            </w:r>
          </w:p>
          <w:p w:rsidR="00357464" w:rsidRDefault="00357464" w:rsidP="00363965">
            <w:pPr>
              <w:pStyle w:val="Normal4"/>
            </w:pPr>
            <w:r>
              <w:t>A code specifying the reason for deviation from the plan.</w:t>
            </w:r>
          </w:p>
          <w:p w:rsidR="00357464" w:rsidRDefault="00357464" w:rsidP="00363965">
            <w:pPr>
              <w:pStyle w:val="Italic4"/>
              <w:rPr>
                <w:b/>
                <w:i w:val="0"/>
              </w:rPr>
            </w:pPr>
            <w:r w:rsidRPr="004A7A7B">
              <w:rPr>
                <w:b/>
                <w:i w:val="0"/>
              </w:rPr>
              <w:t>DeviationReasonDescription</w:t>
            </w:r>
          </w:p>
          <w:p w:rsidR="00357464" w:rsidRDefault="00357464" w:rsidP="00363965">
            <w:pPr>
              <w:pStyle w:val="Italic4"/>
            </w:pPr>
            <w:r w:rsidRPr="004A7A7B">
              <w:t>DeviationReasonDescription</w:t>
            </w:r>
            <w:r>
              <w:t xml:space="preserve"> is mandatory. </w:t>
            </w:r>
            <w:r w:rsidRPr="00FC3AD1">
              <w:t>One instance is required, multiple instances might exist</w:t>
            </w:r>
            <w:r>
              <w:t>.</w:t>
            </w:r>
          </w:p>
          <w:p w:rsidR="00357464" w:rsidRDefault="00357464" w:rsidP="00363965">
            <w:pPr>
              <w:pStyle w:val="Normal4"/>
            </w:pPr>
            <w:r>
              <w:t>A text describing the reason for the deviation from the plan.</w:t>
            </w:r>
          </w:p>
        </w:tc>
      </w:tr>
    </w:tbl>
    <w:p w:rsidR="00357464" w:rsidRDefault="00357464" w:rsidP="00357464"/>
    <w:p w:rsidR="00357464" w:rsidRDefault="00357464" w:rsidP="00357464">
      <w:pPr>
        <w:pStyle w:val="Heading2"/>
      </w:pPr>
      <w:bookmarkStart w:id="2600" w:name="_Toc369617793"/>
      <w:bookmarkStart w:id="2601" w:name="_Toc371377683"/>
      <w:bookmarkStart w:id="2602" w:name="DeviationReasonCode"/>
      <w:bookmarkStart w:id="2603" w:name="_Toc528564206"/>
      <w:r w:rsidRPr="00BE2C70">
        <w:t>DeviationReasonCode</w:t>
      </w:r>
      <w:bookmarkEnd w:id="2600"/>
      <w:bookmarkEnd w:id="2601"/>
      <w:bookmarkEnd w:id="2602"/>
      <w:bookmarkEnd w:id="2603"/>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557255" w:rsidP="00363965">
            <w:pPr>
              <w:pStyle w:val="Normal2"/>
            </w:pPr>
            <w:r>
              <w:rPr>
                <w:noProof/>
                <w:snapToGrid/>
                <w:lang w:val="sv-SE" w:eastAsia="sv-SE"/>
              </w:rPr>
              <w:pict>
                <v:shape id="_x0000_s6370" type="#_x0000_t75" style="position:absolute;left:0;text-align:left;margin-left:5839.8pt;margin-top:7.05pt;width:225pt;height:63.75pt;z-index:-249934336;mso-wrap-edited:t;mso-position-horizontal:right" wrapcoords="-91 4540 365 17670 11453 17195 11582 21346 21600 21346 21600 0 11779 864 11842 5235 -91 4540" filled="t">
                  <v:imagedata r:id="rId573" o:title="DeviationReasonCode"/>
                  <w10:wrap type="tight"/>
                </v:shape>
              </w:pict>
            </w:r>
            <w:r w:rsidR="00357464" w:rsidRPr="00BE2C70">
              <w:rPr>
                <w:noProof/>
                <w:snapToGrid/>
                <w:lang w:eastAsia="sv-SE"/>
              </w:rPr>
              <w:t>A code specifying the reason for deviation from the plan</w:t>
            </w:r>
            <w:r w:rsidR="00357464">
              <w:t>.</w:t>
            </w:r>
          </w:p>
          <w:p w:rsidR="00357464" w:rsidRDefault="00357464" w:rsidP="00363965">
            <w:pPr>
              <w:pStyle w:val="Bold3"/>
            </w:pPr>
            <w:r>
              <w:t>Agency [attribute]</w:t>
            </w:r>
          </w:p>
          <w:p w:rsidR="00357464" w:rsidRDefault="00357464" w:rsidP="00363965">
            <w:pPr>
              <w:pStyle w:val="Italic3"/>
            </w:pPr>
            <w:r>
              <w:t>Agency is mandatory. A single instance is required.</w:t>
            </w:r>
          </w:p>
          <w:p w:rsidR="00357464" w:rsidRDefault="00357464" w:rsidP="00363965">
            <w:pPr>
              <w:pStyle w:val="Normal3"/>
            </w:pPr>
            <w:r>
              <w:t>Describes the agency maintaining the list of codes. To be included in this list the agency must be a recognized standards body or industry organisation.</w:t>
            </w:r>
          </w:p>
          <w:p w:rsidR="00357464" w:rsidRDefault="00357464" w:rsidP="00357464">
            <w:pPr>
              <w:pStyle w:val="Normal3"/>
              <w:numPr>
                <w:ilvl w:val="0"/>
                <w:numId w:val="8"/>
              </w:numPr>
            </w:pPr>
            <w:r>
              <w:t xml:space="preserve">For the element that owns this attribute. </w:t>
            </w:r>
          </w:p>
          <w:p w:rsidR="00357464" w:rsidRDefault="00357464" w:rsidP="00357464">
            <w:pPr>
              <w:pStyle w:val="Normal3"/>
              <w:numPr>
                <w:ilvl w:val="0"/>
                <w:numId w:val="8"/>
              </w:numPr>
            </w:pPr>
            <w:r>
              <w:t xml:space="preserve">For another attribute in the list of attributes associated with the parent element. </w:t>
            </w:r>
          </w:p>
          <w:p w:rsidR="00357464" w:rsidRDefault="00357464" w:rsidP="00363965">
            <w:pPr>
              <w:pStyle w:val="Normal3"/>
            </w:pPr>
            <w:r>
              <w:t>Refer to Agency definition for any enumerations.</w:t>
            </w:r>
          </w:p>
        </w:tc>
      </w:tr>
    </w:tbl>
    <w:p w:rsidR="00357464" w:rsidRDefault="00357464" w:rsidP="00357464"/>
    <w:p w:rsidR="00357464" w:rsidRDefault="00357464" w:rsidP="00357464">
      <w:pPr>
        <w:pStyle w:val="Heading2"/>
      </w:pPr>
      <w:bookmarkStart w:id="2604" w:name="_Toc369617794"/>
      <w:bookmarkStart w:id="2605" w:name="_Toc371377684"/>
      <w:bookmarkStart w:id="2606" w:name="DeviationReasonDescription"/>
      <w:bookmarkStart w:id="2607" w:name="_Toc528564207"/>
      <w:r w:rsidRPr="00624BF8">
        <w:t>DeviationReasonDescription</w:t>
      </w:r>
      <w:bookmarkEnd w:id="2604"/>
      <w:bookmarkEnd w:id="2605"/>
      <w:bookmarkEnd w:id="2606"/>
      <w:bookmarkEnd w:id="2607"/>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557255" w:rsidP="00363965">
            <w:pPr>
              <w:pStyle w:val="Normal2"/>
            </w:pPr>
            <w:r>
              <w:rPr>
                <w:noProof/>
                <w:snapToGrid/>
                <w:lang w:val="sv-SE" w:eastAsia="sv-SE"/>
              </w:rPr>
              <w:pict>
                <v:shape id="_x0000_s6371" type="#_x0000_t75" style="position:absolute;left:0;text-align:left;margin-left:3534.3pt;margin-top:7.05pt;width:145.5pt;height:37.5pt;z-index:-249933312;mso-position-horizontal:right" wrapcoords="-111 0 -111 21168 21600 21168 21600 0 -111 0" filled="t">
                  <v:imagedata r:id="rId574" o:title="DeviationReasonDescription"/>
                  <w10:wrap type="tight"/>
                </v:shape>
              </w:pict>
            </w:r>
            <w:r w:rsidR="00357464" w:rsidRPr="00624BF8">
              <w:rPr>
                <w:noProof/>
                <w:snapToGrid/>
                <w:lang w:eastAsia="sv-SE"/>
              </w:rPr>
              <w:t>A text describing the reason for the deviation from the plan</w:t>
            </w:r>
            <w:r w:rsidR="00357464">
              <w:t>.</w:t>
            </w:r>
          </w:p>
        </w:tc>
      </w:tr>
    </w:tbl>
    <w:p w:rsidR="00357464" w:rsidRDefault="00357464" w:rsidP="00503198"/>
    <w:p w:rsidR="00503198" w:rsidRDefault="00503198" w:rsidP="00503198">
      <w:pPr>
        <w:pStyle w:val="Heading2"/>
      </w:pPr>
      <w:bookmarkStart w:id="2608" w:name="_Toc259721791"/>
      <w:bookmarkStart w:id="2609" w:name="_Toc275502138"/>
      <w:bookmarkStart w:id="2610" w:name="_Toc371377685"/>
      <w:bookmarkStart w:id="2611" w:name="DiameterBreastHeight"/>
      <w:bookmarkStart w:id="2612" w:name="_Toc528564208"/>
      <w:r>
        <w:t>DiameterBreastHeight</w:t>
      </w:r>
      <w:bookmarkEnd w:id="2608"/>
      <w:bookmarkEnd w:id="2609"/>
      <w:bookmarkEnd w:id="2610"/>
      <w:bookmarkEnd w:id="2611"/>
      <w:bookmarkEnd w:id="26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44" o:spid="_x0000_s1439" style="position:absolute;left:0;text-align:left;margin-left:0;margin-top:0;width:50pt;height:50pt;z-index:249990656;visibility:hidden" coordsize="197,420" o:spt="100" o:preferrelative="t" adj="0,,0" path="">
                  <v:stroke joinstyle="round"/>
                  <v:formulas/>
                  <v:path o:connecttype="segments"/>
                  <o:lock v:ext="edit" selection="t"/>
                </v:shape>
              </w:pict>
            </w:r>
            <w:r w:rsidRPr="00557255">
              <w:pict>
                <v:shape id="_x0000_s3410" style="position:absolute;left:0;text-align:left;margin-left:6148pt;margin-top:7.2pt;width:252pt;height:118.5pt;z-index:-252413440;mso-wrap-edited:t;mso-position-horizontal:right" coordsize="" o:spt="100" wrapcoords="-30 441 392 441 676 441 676 106 676 106 676 0 1000 0 1000 0 1000 1036 676 1036 676 782 392 782 -30 782 -30 441" adj="0,,0" path="">
                  <v:stroke joinstyle="round"/>
                  <v:imagedata r:id="rId575" o:title="dc_444"/>
                  <v:formulas/>
                  <v:path o:connecttype="segments"/>
                  <w10:wrap type="tight"/>
                </v:shape>
              </w:pict>
            </w:r>
            <w:r w:rsidR="00503198">
              <w:t>Used to report the log diameter 4.5 feet from the butt end as a measurement. Used with the LogConversionRule attribute to determine log’s volume conversion to board-feet or other measure.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13" w:name="_Toc259721792"/>
      <w:bookmarkStart w:id="2614" w:name="_Toc275502139"/>
      <w:bookmarkStart w:id="2615" w:name="_Toc371377686"/>
      <w:bookmarkStart w:id="2616" w:name="DieCut_a"/>
      <w:bookmarkStart w:id="2617" w:name="_Toc528564209"/>
      <w:r>
        <w:t>DieCut [attribute]</w:t>
      </w:r>
      <w:bookmarkEnd w:id="2613"/>
      <w:bookmarkEnd w:id="2614"/>
      <w:bookmarkEnd w:id="2615"/>
      <w:bookmarkEnd w:id="2616"/>
      <w:bookmarkEnd w:id="26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45" o:spid="_x0000_s1440" style="position:absolute;left:0;text-align:left;margin-left:0;margin-top:0;width:50pt;height:50pt;z-index:249991680;visibility:hidden" coordsize="89,119" o:spt="100" o:preferrelative="t" adj="0,,0" path="">
                  <v:stroke joinstyle="round"/>
                  <v:formulas/>
                  <v:path o:connecttype="segments"/>
                  <o:lock v:ext="edit" selection="t"/>
                </v:shape>
              </w:pict>
            </w:r>
            <w:r w:rsidRPr="00557255">
              <w:pict>
                <v:shape id="_x0000_s3411" style="position:absolute;left:0;text-align:left;margin-left:906.25pt;margin-top:7.2pt;width:71.25pt;height:53.25pt;z-index:-252412416;mso-wrap-edited:t;mso-position-horizontal:right" coordsize="" o:spt="100" wrapcoords="-30 0 1000 0 1000 1079 1000 1079 -30 1079 -30 0" adj="0,,0" path="">
                  <v:stroke joinstyle="round"/>
                  <v:imagedata r:id="rId576" o:title="dc_445"/>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18" w:name="_Toc259721793"/>
      <w:bookmarkStart w:id="2619" w:name="_Toc275502140"/>
      <w:bookmarkStart w:id="2620" w:name="_Toc371377687"/>
      <w:bookmarkStart w:id="2621" w:name="DieCutDescription"/>
      <w:bookmarkStart w:id="2622" w:name="_Toc528564210"/>
      <w:r>
        <w:t>DieCutDescription</w:t>
      </w:r>
      <w:bookmarkEnd w:id="2618"/>
      <w:bookmarkEnd w:id="2619"/>
      <w:bookmarkEnd w:id="2620"/>
      <w:bookmarkEnd w:id="2621"/>
      <w:bookmarkEnd w:id="26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46" o:spid="_x0000_s1441" style="position:absolute;left:0;text-align:left;margin-left:0;margin-top:0;width:50pt;height:50pt;z-index:249992704;visibility:hidden" coordsize="67,152" o:spt="100" o:preferrelative="t" adj="0,,0" path="">
                  <v:stroke joinstyle="round"/>
                  <v:formulas/>
                  <v:path o:connecttype="segments"/>
                  <o:lock v:ext="edit" selection="t"/>
                </v:shape>
              </w:pict>
            </w:r>
            <w:r w:rsidRPr="00557255">
              <w:pict>
                <v:shape id="_x0000_s3412" style="position:absolute;left:0;text-align:left;margin-left:1493.5pt;margin-top:7.2pt;width:91.5pt;height:40.5pt;z-index:-252411392;mso-wrap-edited:t;mso-position-horizontal:right" coordsize="" o:spt="100" wrapcoords="-30 104 1000 104 1000 1105 1000 1105 -30 1105 -30 104" adj="0,,0" path="">
                  <v:stroke joinstyle="round"/>
                  <v:imagedata r:id="rId577" o:title="dc_446"/>
                  <v:formulas/>
                  <v:path o:connecttype="segments"/>
                  <w10:wrap type="tight"/>
                </v:shape>
              </w:pict>
            </w:r>
            <w:r w:rsidR="00503198">
              <w:t>Die cut description</w:t>
            </w:r>
          </w:p>
        </w:tc>
      </w:tr>
    </w:tbl>
    <w:p w:rsidR="00503198" w:rsidRDefault="00503198" w:rsidP="00503198"/>
    <w:p w:rsidR="00503198" w:rsidRDefault="00503198" w:rsidP="00503198">
      <w:pPr>
        <w:pStyle w:val="Heading2"/>
      </w:pPr>
      <w:bookmarkStart w:id="2623" w:name="_Toc259721794"/>
      <w:bookmarkStart w:id="2624" w:name="_Toc275502141"/>
      <w:bookmarkStart w:id="2625" w:name="_Toc371377688"/>
      <w:bookmarkStart w:id="2626" w:name="DirectLoading_a"/>
      <w:bookmarkStart w:id="2627" w:name="_Toc528564211"/>
      <w:r>
        <w:t>DirectLoading [attribute]</w:t>
      </w:r>
      <w:bookmarkEnd w:id="2623"/>
      <w:bookmarkEnd w:id="2624"/>
      <w:bookmarkEnd w:id="2625"/>
      <w:bookmarkEnd w:id="2626"/>
      <w:bookmarkEnd w:id="26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47" o:spid="_x0000_s1442" style="position:absolute;left:0;text-align:left;margin-left:0;margin-top:0;width:50pt;height:50pt;z-index:249993728;visibility:hidden" coordsize="110,146" o:spt="100" o:preferrelative="t" adj="0,,0" path="">
                  <v:stroke joinstyle="round"/>
                  <v:formulas/>
                  <v:path o:connecttype="segments"/>
                  <o:lock v:ext="edit" selection="t"/>
                </v:shape>
              </w:pict>
            </w:r>
            <w:r w:rsidRPr="00557255">
              <w:pict>
                <v:shape id="_x0000_s3413" style="position:absolute;left:0;text-align:left;margin-left:1384.75pt;margin-top:7.2pt;width:87.75pt;height:66pt;z-index:-252410368;mso-wrap-edited:t;mso-position-horizontal:right" coordsize="" o:spt="100" wrapcoords="-30 0 1000 0 1000 1064 1000 1064 -30 1064 -30 0" adj="0,,0" path="">
                  <v:stroke joinstyle="round"/>
                  <v:imagedata r:id="rId578" o:title="dc_447"/>
                  <v:formulas/>
                  <v:path o:connecttype="segments"/>
                  <w10:wrap type="tight"/>
                </v:shape>
              </w:pict>
            </w:r>
            <w:r w:rsidR="00503198">
              <w:t>Specifies if the transport unit should be loaded directly with goods received on another transport unit.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28" w:name="_Toc259721795"/>
      <w:bookmarkStart w:id="2629" w:name="_Toc275502142"/>
      <w:bookmarkStart w:id="2630" w:name="_Toc371377689"/>
      <w:bookmarkStart w:id="2631" w:name="DirectUnloading_a"/>
      <w:bookmarkStart w:id="2632" w:name="_Toc528564212"/>
      <w:r>
        <w:t>DirectUnloading [attribute]</w:t>
      </w:r>
      <w:bookmarkEnd w:id="2628"/>
      <w:bookmarkEnd w:id="2629"/>
      <w:bookmarkEnd w:id="2630"/>
      <w:bookmarkEnd w:id="2631"/>
      <w:bookmarkEnd w:id="26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48" o:spid="_x0000_s1443" style="position:absolute;left:0;text-align:left;margin-left:0;margin-top:0;width:50pt;height:50pt;z-index:249994752;visibility:hidden" coordsize="110,160" o:spt="100" o:preferrelative="t" adj="0,,0" path="">
                  <v:stroke joinstyle="round"/>
                  <v:formulas/>
                  <v:path o:connecttype="segments"/>
                  <o:lock v:ext="edit" selection="t"/>
                </v:shape>
              </w:pict>
            </w:r>
            <w:r w:rsidRPr="00557255">
              <w:pict>
                <v:shape id="_x0000_s3414" style="position:absolute;left:0;text-align:left;margin-left:1624pt;margin-top:7.2pt;width:96pt;height:66pt;z-index:-252409344;mso-wrap-edited:t;mso-position-horizontal:right" coordsize="" o:spt="100" wrapcoords="-30 0 1000 0 1000 1064 1000 1064 -30 1064 -30 0" adj="0,,0" path="">
                  <v:stroke joinstyle="round"/>
                  <v:imagedata r:id="rId579" o:title="dc_448"/>
                  <v:formulas/>
                  <v:path o:connecttype="segments"/>
                  <w10:wrap type="tight"/>
                </v:shape>
              </w:pict>
            </w:r>
            <w:r w:rsidR="00503198">
              <w:t>Specifies if the transport unit should be unloaded directly on to a new transport unit. Certain transport units, e.g. cassettes, can be stored in warehouses a short period waiting for direct unloading.</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633" w:name="_Toc259721796"/>
      <w:bookmarkStart w:id="2634" w:name="_Toc275502143"/>
      <w:bookmarkStart w:id="2635" w:name="_Toc371377690"/>
      <w:bookmarkStart w:id="2636" w:name="Dirt"/>
      <w:bookmarkStart w:id="2637" w:name="_Toc528564213"/>
      <w:r>
        <w:t>Dirt</w:t>
      </w:r>
      <w:bookmarkEnd w:id="2633"/>
      <w:bookmarkEnd w:id="2634"/>
      <w:bookmarkEnd w:id="2635"/>
      <w:bookmarkEnd w:id="2636"/>
      <w:bookmarkEnd w:id="26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49" o:spid="_x0000_s1444" style="position:absolute;left:0;text-align:left;margin-left:0;margin-top:0;width:50pt;height:50pt;z-index:249995776;visibility:hidden" coordsize="678,465" o:spt="100" o:preferrelative="t" adj="0,,0" path="">
                  <v:stroke joinstyle="round"/>
                  <v:formulas/>
                  <v:path o:connecttype="segments"/>
                  <o:lock v:ext="edit" selection="t"/>
                </v:shape>
              </w:pict>
            </w:r>
            <w:r>
              <w:rPr>
                <w:noProof/>
                <w:snapToGrid/>
                <w:lang w:val="sv-SE" w:eastAsia="sv-SE"/>
              </w:rPr>
              <w:pict>
                <v:shape id="_x0000_s6972" type="#_x0000_t75" style="position:absolute;left:0;text-align:left;margin-left:1047.3pt;margin-top:7.05pt;width:326.25pt;height:495.75pt;z-index:-249531904;mso-wrap-edited:t;mso-position-horizontal:right;mso-position-horizontal-relative:text;mso-position-vertical:absolute;mso-position-vertical-relative:text" wrapcoords="152 5869 311 7725 8455 7777 8256 21528 21600 21567 21600 0 8574 91 8415 5895 152 5869" filled="t">
                  <v:imagedata r:id="rId580" o:title="Dirt"/>
                  <w10:wrap type="tight"/>
                </v:shape>
              </w:pict>
            </w:r>
            <w:r w:rsidR="00503198">
              <w:t>A group item used to communicate dirt content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638" w:name="_Toc259721797"/>
      <w:bookmarkStart w:id="2639" w:name="_Toc275502144"/>
      <w:bookmarkStart w:id="2640" w:name="_Toc371377691"/>
      <w:bookmarkStart w:id="2641" w:name="DiscPrinting_a"/>
      <w:bookmarkStart w:id="2642" w:name="_Toc528564214"/>
      <w:r>
        <w:t>DiscPrinting [attribute]</w:t>
      </w:r>
      <w:bookmarkEnd w:id="2638"/>
      <w:bookmarkEnd w:id="2639"/>
      <w:bookmarkEnd w:id="2640"/>
      <w:bookmarkEnd w:id="2641"/>
      <w:bookmarkEnd w:id="26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50" o:spid="_x0000_s1445" style="position:absolute;left:0;text-align:left;margin-left:0;margin-top:0;width:50pt;height:50pt;z-index:249996800;visibility:hidden" coordsize="89,152" o:spt="100" o:preferrelative="t" adj="0,,0" path="">
                  <v:stroke joinstyle="round"/>
                  <v:formulas/>
                  <v:path o:connecttype="segments"/>
                  <o:lock v:ext="edit" selection="t"/>
                </v:shape>
              </w:pict>
            </w:r>
            <w:r w:rsidRPr="00557255">
              <w:pict>
                <v:shape id="_x0000_s3416" style="position:absolute;left:0;text-align:left;margin-left:1493.5pt;margin-top:7.2pt;width:91.5pt;height:53.25pt;z-index:-252407296;mso-wrap-edited:t;mso-position-horizontal:right" coordsize="" o:spt="100" wrapcoords="-30 0 1000 0 1000 1079 1000 1079 -30 1079 -30 0" adj="0,,0" path="">
                  <v:stroke joinstyle="round"/>
                  <v:imagedata r:id="rId581" o:title="dc_450"/>
                  <v:formulas/>
                  <v:path o:connecttype="segments"/>
                  <w10:wrap type="tight"/>
                </v:shape>
              </w:pict>
            </w:r>
            <w:r w:rsidR="00503198">
              <w:t>Disc printing</w:t>
            </w:r>
          </w:p>
          <w:p w:rsidR="00503198" w:rsidRDefault="00503198" w:rsidP="00503198">
            <w:pPr>
              <w:pStyle w:val="Italic2"/>
            </w:pPr>
            <w:r>
              <w:t>This item is restricted to the following list.</w:t>
            </w:r>
          </w:p>
          <w:p w:rsidR="00503198" w:rsidRDefault="00503198" w:rsidP="00503198">
            <w:pPr>
              <w:pStyle w:val="Bold3"/>
            </w:pPr>
            <w:r>
              <w:t>Screen</w:t>
            </w:r>
          </w:p>
          <w:p w:rsidR="00503198" w:rsidRDefault="00503198" w:rsidP="00503198">
            <w:pPr>
              <w:pStyle w:val="Bold3"/>
            </w:pPr>
            <w:r>
              <w:t>Thermal</w:t>
            </w:r>
          </w:p>
        </w:tc>
      </w:tr>
    </w:tbl>
    <w:p w:rsidR="00503198" w:rsidRDefault="00503198" w:rsidP="00503198"/>
    <w:p w:rsidR="00503198" w:rsidRDefault="00503198" w:rsidP="00503198">
      <w:pPr>
        <w:pStyle w:val="Heading2"/>
      </w:pPr>
      <w:bookmarkStart w:id="2643" w:name="_Toc259721798"/>
      <w:bookmarkStart w:id="2644" w:name="_Toc275502145"/>
      <w:bookmarkStart w:id="2645" w:name="_Toc371377692"/>
      <w:bookmarkStart w:id="2646" w:name="DistanceFromCore"/>
      <w:bookmarkStart w:id="2647" w:name="_Toc528564215"/>
      <w:r>
        <w:t>DistanceFromCore</w:t>
      </w:r>
      <w:bookmarkEnd w:id="2643"/>
      <w:bookmarkEnd w:id="2644"/>
      <w:bookmarkEnd w:id="2645"/>
      <w:bookmarkEnd w:id="2646"/>
      <w:bookmarkEnd w:id="26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51" o:spid="_x0000_s1446" style="position:absolute;left:0;text-align:left;margin-left:0;margin-top:0;width:50pt;height:50pt;z-index:249997824;visibility:hidden" coordsize="197,398" o:spt="100" o:preferrelative="t" adj="0,,0" path="">
                  <v:stroke joinstyle="round"/>
                  <v:formulas/>
                  <v:path o:connecttype="segments"/>
                  <o:lock v:ext="edit" selection="t"/>
                </v:shape>
              </w:pict>
            </w:r>
            <w:r w:rsidRPr="00557255">
              <w:pict>
                <v:shape id="_x0000_s3417" style="position:absolute;left:0;text-align:left;margin-left:5756.5pt;margin-top:7.2pt;width:238.5pt;height:118.5pt;z-index:-252406272;mso-wrap-edited:t;mso-position-horizontal:right" coordsize="" o:spt="100" wrapcoords="-30 441 359 441 658 441 658 106 658 106 658 0 1000 0 1000 0 1000 1036 658 1036 658 782 359 782 -30 782 -30 441" adj="0,,0" path="">
                  <v:stroke joinstyle="round"/>
                  <v:imagedata r:id="rId582" o:title="dc_451"/>
                  <v:formulas/>
                  <v:path o:connecttype="segments"/>
                  <w10:wrap type="tight"/>
                </v:shape>
              </w:pict>
            </w:r>
            <w:r w:rsidR="00503198">
              <w:t>The distance from the radius of the core. This element can be used to communicate where a mill join is located. Compare to LengthFromCore.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648" w:name="_Toc259721799"/>
      <w:bookmarkStart w:id="2649" w:name="_Toc275502146"/>
      <w:bookmarkStart w:id="2650" w:name="_Toc371377693"/>
      <w:bookmarkStart w:id="2651" w:name="DistanceFromEdge"/>
      <w:bookmarkStart w:id="2652" w:name="_Toc528564216"/>
      <w:r>
        <w:t>DistanceFromEdge</w:t>
      </w:r>
      <w:bookmarkEnd w:id="2648"/>
      <w:bookmarkEnd w:id="2649"/>
      <w:bookmarkEnd w:id="2650"/>
      <w:bookmarkEnd w:id="2651"/>
      <w:bookmarkEnd w:id="26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4124" type="#_x0000_t75" style="position:absolute;left:0;text-align:left;margin-left:7123.05pt;margin-top:7.05pt;width:269.25pt;height:249.75pt;z-index:-251765248;mso-wrap-edited:t;mso-position-horizontal:right" wrapcoords="8484 5237 301 5172 421 8545 8423 8350 8604 21194 21600 21535 21600 0 8604 112 8484 5237" filled="t">
                  <v:imagedata r:id="rId583" o:title="DistanceFromEdge"/>
                  <w10:wrap type="tight"/>
                </v:shape>
              </w:pict>
            </w:r>
            <w:r w:rsidRPr="00557255">
              <w:pict>
                <v:shape id="dc_452" o:spid="_x0000_s4123" style="position:absolute;left:0;text-align:left;margin-left:0;margin-top:0;width:50pt;height:50pt;z-index:251550208;visibility:hidden" coordsize="272,400" o:spt="100" o:preferrelative="t" adj="0,,0" path="">
                  <v:stroke joinstyle="round"/>
                  <v:formulas/>
                  <v:path o:connecttype="segments"/>
                  <o:lock v:ext="edit" selection="t"/>
                </v:shape>
              </w:pict>
            </w:r>
            <w:r w:rsidR="00503198">
              <w:t>The distance from the edge of the paper. This element is used to communicate where the hole is.</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(paper)</w:t>
            </w:r>
          </w:p>
          <w:p w:rsidR="00503198" w:rsidRDefault="00503198" w:rsidP="00503198">
            <w:pPr>
              <w:pStyle w:val="Normal3"/>
            </w:pPr>
            <w:r>
              <w:t>Refer to EdgeType definition for any enumerations.</w:t>
            </w:r>
          </w:p>
          <w:p w:rsidR="00503198" w:rsidRDefault="00503198" w:rsidP="00503198">
            <w:pPr>
              <w:pStyle w:val="Bold3"/>
            </w:pPr>
            <w:r>
              <w:t>DisanceMeasuredTo [attribute]</w:t>
            </w:r>
          </w:p>
          <w:p w:rsidR="00503198" w:rsidRPr="00FA4AE6" w:rsidRDefault="00503198" w:rsidP="00503198">
            <w:pPr>
              <w:pStyle w:val="Normal3"/>
              <w:rPr>
                <w:i/>
                <w:lang w:eastAsia="sv-SE"/>
              </w:rPr>
            </w:pPr>
            <w:r w:rsidRPr="00FA4AE6">
              <w:rPr>
                <w:i/>
                <w:lang w:eastAsia="sv-SE"/>
              </w:rPr>
              <w:t>DistanceMeasuredTo is optional.</w:t>
            </w:r>
          </w:p>
          <w:p w:rsidR="00503198" w:rsidRDefault="00503198" w:rsidP="00503198">
            <w:pPr>
              <w:pStyle w:val="Normal3"/>
              <w:rPr>
                <w:lang w:eastAsia="sv-SE"/>
              </w:rPr>
            </w:pPr>
            <w:r w:rsidRPr="00C6382E">
              <w:rPr>
                <w:lang w:eastAsia="sv-SE"/>
              </w:rPr>
              <w:t>Defines how the distance is m</w:t>
            </w:r>
            <w:r>
              <w:rPr>
                <w:lang w:eastAsia="sv-SE"/>
              </w:rPr>
              <w:t>easured from the edge of the paper to the hole.</w:t>
            </w:r>
          </w:p>
          <w:p w:rsidR="00503198" w:rsidRPr="00FA4AE6" w:rsidRDefault="00503198" w:rsidP="00503198">
            <w:pPr>
              <w:pStyle w:val="Normal3"/>
              <w:rPr>
                <w:i/>
              </w:rPr>
            </w:pPr>
            <w:r w:rsidRPr="00FA4AE6">
              <w:rPr>
                <w:i/>
              </w:rP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Pr="009772D8" w:rsidRDefault="00503198" w:rsidP="00503198"/>
    <w:p w:rsidR="00503198" w:rsidRDefault="00503198" w:rsidP="00503198">
      <w:pPr>
        <w:pStyle w:val="Heading2"/>
      </w:pPr>
      <w:bookmarkStart w:id="2653" w:name="_Toc259721800"/>
      <w:bookmarkStart w:id="2654" w:name="_Toc275502147"/>
      <w:bookmarkStart w:id="2655" w:name="_Toc371377694"/>
      <w:bookmarkStart w:id="2656" w:name="DistanceMeasuredTo_a"/>
      <w:bookmarkStart w:id="2657" w:name="_Toc528564217"/>
      <w:r>
        <w:t>DistanceMeasuredTo [attribute]</w:t>
      </w:r>
      <w:bookmarkEnd w:id="2653"/>
      <w:bookmarkEnd w:id="2654"/>
      <w:bookmarkEnd w:id="2655"/>
      <w:bookmarkEnd w:id="2656"/>
      <w:bookmarkEnd w:id="26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rPr>
                <w:rFonts w:ascii="Courier New" w:eastAsia="Times New Roman" w:hAnsi="Courier New" w:cs="Courier New"/>
                <w:snapToGrid/>
                <w:lang w:val="en-US" w:eastAsia="en-US"/>
              </w:rPr>
            </w:pPr>
            <w:r w:rsidRPr="00557255">
              <w:rPr>
                <w:noProof/>
                <w:snapToGrid/>
                <w:lang w:val="sv-SE" w:eastAsia="sv-SE"/>
              </w:rPr>
              <w:pict>
                <v:shape id="_x0000_s4125" type="#_x0000_t75" style="position:absolute;left:0;text-align:left;margin-left:3077.55pt;margin-top:7.05pt;width:129.75pt;height:63pt;z-index:-251764224;mso-position-horizontal:right" wrapcoords="-125 0 -125 21343 21600 21343 21600 0 -125 0" filled="t">
                  <v:imagedata r:id="rId584" o:title="DistanceMeasuredTo"/>
                  <w10:wrap type="tight"/>
                </v:shape>
              </w:pict>
            </w:r>
            <w:r w:rsidRPr="00557255">
              <w:pict>
                <v:shape id="_x0000_s3952" style="position:absolute;left:0;text-align:left;margin-left:0;margin-top:0;width:50pt;height:50pt;z-index:251404800;visibility:hidden" coordsize="81,409" o:spt="100" o:preferrelative="t" adj="0,,0" path="">
                  <v:stroke joinstyle="round"/>
                  <v:formulas/>
                  <v:path o:connecttype="segments"/>
                  <o:lock v:ext="edit" selection="t"/>
                </v:shape>
              </w:pict>
            </w:r>
            <w:r w:rsidR="00503198">
              <w:rPr>
                <w:rFonts w:eastAsia="Times New Roman" w:cs="Verdana"/>
                <w:snapToGrid/>
                <w:lang w:eastAsia="en-US"/>
              </w:rPr>
              <w:t>Defines how the distance is measured from the edge of the paper to the hole</w:t>
            </w:r>
            <w:r w:rsidR="00503198">
              <w:rPr>
                <w:rFonts w:ascii="Courier New" w:eastAsia="Times New Roman" w:hAnsi="Courier New" w:cs="Courier New"/>
                <w:snapToGrid/>
                <w:lang w:val="en-US" w:eastAsia="en-US"/>
              </w:rPr>
              <w:t>.</w:t>
            </w:r>
          </w:p>
          <w:p w:rsidR="00503198" w:rsidRDefault="00503198" w:rsidP="00503198">
            <w:pPr>
              <w:pStyle w:val="Normal2"/>
            </w:pPr>
          </w:p>
          <w:p w:rsidR="00503198" w:rsidRDefault="00503198" w:rsidP="00503198">
            <w:pPr>
              <w:pStyle w:val="Normal2"/>
            </w:pPr>
            <w:r>
              <w:t>This item is restricted to the following list:</w:t>
            </w:r>
          </w:p>
          <w:p w:rsidR="00503198" w:rsidRDefault="00503198" w:rsidP="00503198">
            <w:pPr>
              <w:pStyle w:val="Bold4"/>
              <w:rPr>
                <w:lang w:eastAsia="sv-SE"/>
              </w:rPr>
            </w:pPr>
            <w:r>
              <w:rPr>
                <w:lang w:eastAsia="sv-SE"/>
              </w:rPr>
              <w:t>Edge</w:t>
            </w:r>
          </w:p>
          <w:p w:rsidR="00503198" w:rsidRPr="001153D8" w:rsidRDefault="00503198" w:rsidP="00503198">
            <w:pPr>
              <w:pStyle w:val="Normal4"/>
              <w:rPr>
                <w:lang w:eastAsia="sv-SE"/>
              </w:rPr>
            </w:pPr>
            <w:r w:rsidRPr="001153D8">
              <w:rPr>
                <w:lang w:eastAsia="sv-SE"/>
              </w:rPr>
              <w:t>Distance is measured to the edge of the hole</w:t>
            </w:r>
            <w:r>
              <w:rPr>
                <w:lang w:eastAsia="sv-SE"/>
              </w:rPr>
              <w:t>.</w:t>
            </w:r>
          </w:p>
          <w:p w:rsidR="00503198" w:rsidRDefault="00503198" w:rsidP="00503198">
            <w:pPr>
              <w:pStyle w:val="Bold4"/>
              <w:rPr>
                <w:lang w:eastAsia="sv-SE"/>
              </w:rPr>
            </w:pPr>
            <w:r>
              <w:rPr>
                <w:lang w:eastAsia="sv-SE"/>
              </w:rPr>
              <w:t>Middle</w:t>
            </w:r>
          </w:p>
          <w:p w:rsidR="00503198" w:rsidRDefault="00503198" w:rsidP="00503198">
            <w:pPr>
              <w:pStyle w:val="Normal4"/>
              <w:rPr>
                <w:lang w:eastAsia="sv-SE"/>
              </w:rPr>
            </w:pPr>
            <w:r w:rsidRPr="001153D8">
              <w:rPr>
                <w:lang w:eastAsia="sv-SE"/>
              </w:rPr>
              <w:t xml:space="preserve">Distance is measured to the </w:t>
            </w:r>
            <w:r>
              <w:rPr>
                <w:lang w:eastAsia="sv-SE"/>
              </w:rPr>
              <w:t>middle</w:t>
            </w:r>
            <w:r w:rsidRPr="001153D8">
              <w:rPr>
                <w:lang w:eastAsia="sv-SE"/>
              </w:rPr>
              <w:t xml:space="preserve"> of the hole</w:t>
            </w:r>
            <w:r>
              <w:rPr>
                <w:lang w:eastAsia="sv-SE"/>
              </w:rPr>
              <w:t>.</w:t>
            </w:r>
          </w:p>
        </w:tc>
      </w:tr>
    </w:tbl>
    <w:p w:rsidR="00503198" w:rsidRDefault="00503198" w:rsidP="00503198"/>
    <w:p w:rsidR="00503198" w:rsidRDefault="00503198" w:rsidP="00503198">
      <w:pPr>
        <w:pStyle w:val="Heading2"/>
      </w:pPr>
      <w:bookmarkStart w:id="2658" w:name="_Toc259721801"/>
      <w:bookmarkStart w:id="2659" w:name="_Toc275502148"/>
      <w:bookmarkStart w:id="2660" w:name="_Toc371377695"/>
      <w:bookmarkStart w:id="2661" w:name="DistanceToNextStop"/>
      <w:bookmarkStart w:id="2662" w:name="_Toc528564218"/>
      <w:r>
        <w:t>DistanceToNextStop</w:t>
      </w:r>
      <w:bookmarkEnd w:id="2658"/>
      <w:bookmarkEnd w:id="2659"/>
      <w:bookmarkEnd w:id="2660"/>
      <w:bookmarkEnd w:id="2661"/>
      <w:bookmarkEnd w:id="26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53" o:spid="_x0000_s1447" style="position:absolute;left:0;text-align:left;margin-left:0;margin-top:0;width:50pt;height:50pt;z-index:249998848;visibility:hidden" coordsize="81,409" o:spt="100" o:preferrelative="t" adj="0,,0" path="">
                  <v:stroke joinstyle="round"/>
                  <v:formulas/>
                  <v:path o:connecttype="segments"/>
                  <o:lock v:ext="edit" selection="t"/>
                </v:shape>
              </w:pict>
            </w:r>
            <w:r w:rsidRPr="00557255">
              <w:pict>
                <v:shape id="_x0000_s3418" style="position:absolute;left:0;text-align:left;margin-left:5952.25pt;margin-top:7.2pt;width:245.25pt;height:48.75pt;z-index:-252405248;mso-wrap-edited:t;mso-position-horizontal:right" coordsize="" o:spt="100" wrapcoords="-30 358 376 358 667 358 667 259 667 259 667 0 1000 0 1000 0 1000 1087 667 1087 667 939 376 939 376 926 -30 926 -30 358" adj="0,,0" path="">
                  <v:stroke joinstyle="round"/>
                  <v:imagedata r:id="rId585" o:title="dc_453"/>
                  <v:formulas/>
                  <v:path o:connecttype="segments"/>
                  <w10:wrap type="tight"/>
                </v:shape>
              </w:pict>
            </w:r>
            <w:r w:rsidR="00503198">
              <w:t>The distance to the next transportation node.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2663" w:name="_Toc259721802"/>
      <w:bookmarkStart w:id="2664" w:name="_Toc275502149"/>
      <w:bookmarkStart w:id="2665" w:name="_Toc371377696"/>
      <w:bookmarkStart w:id="2666" w:name="Document"/>
      <w:bookmarkStart w:id="2667" w:name="_Toc528564219"/>
      <w:r>
        <w:t>Document</w:t>
      </w:r>
      <w:bookmarkEnd w:id="2663"/>
      <w:bookmarkEnd w:id="2664"/>
      <w:bookmarkEnd w:id="2665"/>
      <w:bookmarkEnd w:id="2666"/>
      <w:bookmarkEnd w:id="26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6862" type="#_x0000_t75" style="position:absolute;left:0;text-align:left;margin-left:5286.55pt;margin-top:7.05pt;width:293.25pt;height:350.25pt;z-index:-249610752;mso-wrap-edited:t;mso-position-horizontal:right" wrapcoords="125 9476 346 11104 5650 11326 5870 16210 9583 16136 9583 21353 21600 21554 21600 0 5650 -34 5650 9402 125 9476" filled="t">
                  <v:imagedata r:id="rId586" o:title="Document"/>
                  <w10:wrap type="tight"/>
                </v:shape>
              </w:pict>
            </w:r>
            <w:r w:rsidRPr="00557255">
              <w:pict>
                <v:shape id="dc_454" o:spid="_x0000_s1448" style="position:absolute;left:0;text-align:left;margin-left:0;margin-top:0;width:50pt;height:50pt;z-index:249999872;visibility:hidden" coordsize="447,444" o:spt="100" o:preferrelative="t" adj="0,,0" path="">
                  <v:stroke joinstyle="round"/>
                  <v:formulas/>
                  <v:path o:connecttype="segments"/>
                  <o:lock v:ext="edit" selection="t"/>
                </v:shape>
              </w:pict>
            </w:r>
            <w:r w:rsidR="00503198">
              <w:t>A group item containing information applicable to the original document.</w:t>
            </w:r>
          </w:p>
          <w:p w:rsidR="00503198" w:rsidRPr="00D10222" w:rsidRDefault="00503198" w:rsidP="00503198">
            <w:pPr>
              <w:pStyle w:val="Bold3"/>
              <w:rPr>
                <w:lang w:val="it-IT"/>
              </w:rPr>
            </w:pPr>
            <w:r w:rsidRPr="00D10222">
              <w:rPr>
                <w:lang w:val="it-IT"/>
              </w:rPr>
              <w:t>DocumentName [attribute]</w:t>
            </w:r>
          </w:p>
          <w:p w:rsidR="00503198" w:rsidRDefault="00503198" w:rsidP="00503198">
            <w:pPr>
              <w:pStyle w:val="Italic3"/>
            </w:pPr>
            <w:r w:rsidRPr="00D10222">
              <w:rPr>
                <w:lang w:val="it-IT"/>
              </w:rPr>
              <w:t xml:space="preserve">DocumentName is mandatory. </w:t>
            </w:r>
            <w:r>
              <w:t>A single instance is required.</w:t>
            </w:r>
          </w:p>
          <w:p w:rsidR="00503198" w:rsidRDefault="00FD2105" w:rsidP="00503198">
            <w:pPr>
              <w:pStyle w:val="Normal3"/>
            </w:pPr>
            <w:r w:rsidRPr="00FD2105">
              <w:t>Defines the name of e-Documents defined by papiNet</w:t>
            </w:r>
            <w:r w:rsidR="00503198">
              <w:t>.</w:t>
            </w:r>
          </w:p>
          <w:p w:rsidR="00503198" w:rsidRDefault="00503198" w:rsidP="00503198">
            <w:pPr>
              <w:pStyle w:val="Normal3"/>
            </w:pPr>
            <w:r>
              <w:t>Refer to DocumentName definition for any enumerations.</w:t>
            </w:r>
          </w:p>
          <w:p w:rsidR="00503198" w:rsidRPr="009D0EFE" w:rsidRDefault="00503198" w:rsidP="00503198">
            <w:pPr>
              <w:pStyle w:val="Bold3"/>
              <w:rPr>
                <w:lang w:val="fr-FR"/>
              </w:rPr>
            </w:pPr>
            <w:r w:rsidRPr="009D0EFE">
              <w:rPr>
                <w:lang w:val="fr-FR"/>
              </w:rPr>
              <w:t>DocumentType [attribute]</w:t>
            </w:r>
          </w:p>
          <w:p w:rsidR="00503198" w:rsidRDefault="00503198" w:rsidP="00503198">
            <w:pPr>
              <w:pStyle w:val="Italic3"/>
            </w:pPr>
            <w:r w:rsidRPr="009D0EFE">
              <w:rPr>
                <w:lang w:val="fr-FR"/>
              </w:rPr>
              <w:t xml:space="preserve">DocumentType is optional. </w:t>
            </w:r>
            <w:r>
              <w:t>A single instance might exist.</w:t>
            </w:r>
          </w:p>
          <w:p w:rsidR="00503198" w:rsidRDefault="00503198" w:rsidP="00503198">
            <w:pPr>
              <w:pStyle w:val="Normal3"/>
            </w:pPr>
            <w:r>
              <w:t xml:space="preserve">The type of </w:t>
            </w:r>
            <w:r w:rsidR="001F3E70">
              <w:t>e-Document</w:t>
            </w:r>
            <w:r>
              <w:t xml:space="preserve"> being communicated.</w:t>
            </w:r>
          </w:p>
          <w:p w:rsidR="00503198" w:rsidRDefault="00503198" w:rsidP="00503198">
            <w:pPr>
              <w:pStyle w:val="Normal3"/>
            </w:pPr>
            <w:r>
              <w:t>Refer to DocumentType definition for any enumerations.</w:t>
            </w:r>
          </w:p>
          <w:p w:rsidR="00C52C1C" w:rsidRPr="009D0EFE" w:rsidRDefault="00C52C1C" w:rsidP="00C52C1C">
            <w:pPr>
              <w:pStyle w:val="Bold3"/>
              <w:rPr>
                <w:lang w:val="fr-FR"/>
              </w:rPr>
            </w:pPr>
            <w:r>
              <w:rPr>
                <w:lang w:val="fr-FR"/>
              </w:rPr>
              <w:t>OtherDocumentName</w:t>
            </w:r>
            <w:r w:rsidRPr="009D0EFE">
              <w:rPr>
                <w:lang w:val="fr-FR"/>
              </w:rPr>
              <w:t xml:space="preserve"> [attribute]</w:t>
            </w:r>
          </w:p>
          <w:p w:rsidR="00C52C1C" w:rsidRDefault="00C52C1C" w:rsidP="00C52C1C">
            <w:pPr>
              <w:pStyle w:val="Italic3"/>
            </w:pPr>
            <w:r>
              <w:rPr>
                <w:lang w:val="fr-FR"/>
              </w:rPr>
              <w:t>OtherDocumentName</w:t>
            </w:r>
            <w:r w:rsidRPr="009D0EFE">
              <w:rPr>
                <w:lang w:val="fr-FR"/>
              </w:rPr>
              <w:t xml:space="preserve"> is optional. </w:t>
            </w:r>
            <w:r>
              <w:t>A single instance might exist.</w:t>
            </w:r>
          </w:p>
          <w:p w:rsidR="00C52C1C" w:rsidRDefault="00E63E63" w:rsidP="00C52C1C">
            <w:pPr>
              <w:pStyle w:val="Normal3"/>
            </w:pPr>
            <w:r w:rsidRPr="00E63E63">
              <w:t>Defines the document name for d</w:t>
            </w:r>
            <w:r>
              <w:t>ocuments that are not papiNet e</w:t>
            </w:r>
            <w:r>
              <w:noBreakHyphen/>
            </w:r>
            <w:r w:rsidRPr="00E63E63">
              <w:t>Documents. These documents are defined in element Document by OtherDocumentName when attribute DocumentName has the value “Other</w:t>
            </w:r>
            <w:r w:rsidR="00C52C1C">
              <w:t>”.</w:t>
            </w:r>
          </w:p>
          <w:p w:rsidR="00E63E63" w:rsidRPr="009D0EFE" w:rsidRDefault="00E63E63" w:rsidP="00E63E63">
            <w:pPr>
              <w:pStyle w:val="Bold3"/>
              <w:rPr>
                <w:lang w:val="fr-FR"/>
              </w:rPr>
            </w:pPr>
            <w:r>
              <w:rPr>
                <w:lang w:val="fr-FR"/>
              </w:rPr>
              <w:t>OtherDocumentType</w:t>
            </w:r>
            <w:r w:rsidRPr="009D0EFE">
              <w:rPr>
                <w:lang w:val="fr-FR"/>
              </w:rPr>
              <w:t xml:space="preserve"> [attribute]</w:t>
            </w:r>
          </w:p>
          <w:p w:rsidR="00E63E63" w:rsidRDefault="00E63E63" w:rsidP="00E63E63">
            <w:pPr>
              <w:pStyle w:val="Italic3"/>
            </w:pPr>
            <w:r>
              <w:rPr>
                <w:lang w:val="fr-FR"/>
              </w:rPr>
              <w:t>OtherDocumentType</w:t>
            </w:r>
            <w:r w:rsidRPr="009D0EFE">
              <w:rPr>
                <w:lang w:val="fr-FR"/>
              </w:rPr>
              <w:t xml:space="preserve"> is optional. </w:t>
            </w:r>
            <w:r>
              <w:t>A single instance might exist.</w:t>
            </w:r>
          </w:p>
          <w:p w:rsidR="00E63E63" w:rsidRDefault="00E63E63" w:rsidP="00C52C1C">
            <w:pPr>
              <w:pStyle w:val="Normal3"/>
            </w:pPr>
            <w:r w:rsidRPr="00E63E63">
              <w:t>Defines the document type for a d</w:t>
            </w:r>
            <w:r>
              <w:t>ocument that is not a papiNet e</w:t>
            </w:r>
            <w:r>
              <w:noBreakHyphen/>
            </w:r>
            <w:r w:rsidRPr="00E63E63">
              <w:t>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DocumentNumber</w:t>
            </w:r>
          </w:p>
          <w:p w:rsidR="00503198" w:rsidRDefault="00503198" w:rsidP="00503198">
            <w:pPr>
              <w:pStyle w:val="Italic4"/>
            </w:pPr>
            <w:r>
              <w:t>DocumentNumber is mandatory. A single instance is required.</w:t>
            </w:r>
          </w:p>
          <w:p w:rsidR="00503198" w:rsidRDefault="00503198" w:rsidP="00503198">
            <w:pPr>
              <w:pStyle w:val="Normal4"/>
            </w:pPr>
            <w:r>
              <w:t>The u</w:t>
            </w:r>
            <w:r w:rsidR="00D05D07">
              <w:t>nique identifier of a</w:t>
            </w:r>
            <w:r>
              <w:t xml:space="preserve"> </w:t>
            </w:r>
            <w:r w:rsidR="00D50128" w:rsidRPr="00D50128">
              <w:t>papiNet e-Document</w:t>
            </w:r>
            <w:r>
              <w:t>.</w:t>
            </w:r>
          </w:p>
          <w:p w:rsidR="00503198" w:rsidRDefault="00503198" w:rsidP="00503198">
            <w:pPr>
              <w:pStyle w:val="Bold4"/>
            </w:pPr>
            <w:r>
              <w:t>DocumentVersionNumber</w:t>
            </w:r>
          </w:p>
          <w:p w:rsidR="00503198" w:rsidRDefault="00503198" w:rsidP="00503198">
            <w:pPr>
              <w:pStyle w:val="Italic4"/>
            </w:pPr>
            <w:r>
              <w:t>DocumentVersionNumber is optional. A single instance might exist.</w:t>
            </w:r>
          </w:p>
          <w:p w:rsidR="00503198" w:rsidRDefault="00CB5C3E" w:rsidP="00503198">
            <w:pPr>
              <w:pStyle w:val="Normal4"/>
            </w:pPr>
            <w:r w:rsidRPr="00CB5C3E">
              <w:t>The assigned version number of a document. For example version 2.12 of a pricelist on paper or a version number of an e-Document</w:t>
            </w:r>
            <w:r w:rsidR="00503198">
              <w:t>.</w:t>
            </w:r>
          </w:p>
          <w:p w:rsidR="00503198" w:rsidRDefault="00503198" w:rsidP="00503198">
            <w:pPr>
              <w:pStyle w:val="Bold4"/>
            </w:pPr>
            <w:r>
              <w:t>DocumentDate</w:t>
            </w:r>
          </w:p>
          <w:p w:rsidR="00503198" w:rsidRDefault="00503198" w:rsidP="00503198">
            <w:pPr>
              <w:pStyle w:val="Italic4"/>
            </w:pPr>
            <w:r>
              <w:t>DocumentDate is mandatory. A single instance is required.</w:t>
            </w:r>
          </w:p>
          <w:p w:rsidR="00503198" w:rsidRDefault="00503198" w:rsidP="00503198">
            <w:pPr>
              <w:pStyle w:val="Normal4"/>
            </w:pPr>
            <w:r>
              <w:t>The Date and optionally Time when the document that is referred to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DocumentReference</w:t>
            </w:r>
          </w:p>
          <w:p w:rsidR="00503198" w:rsidRDefault="00503198" w:rsidP="00503198">
            <w:pPr>
              <w:pStyle w:val="Italic4"/>
            </w:pPr>
            <w:r>
              <w:t>DocumentReference is optional. Multiple instances might exist.</w:t>
            </w:r>
          </w:p>
          <w:p w:rsidR="00503198" w:rsidRDefault="00503198" w:rsidP="00503198">
            <w:pPr>
              <w:pStyle w:val="Normal4"/>
            </w:pPr>
            <w:r>
              <w:t xml:space="preserve">An element detailing relevant references pertaining to the papiNet </w:t>
            </w:r>
            <w:r w:rsidR="00C633B3">
              <w:t>e-Document</w:t>
            </w:r>
            <w:r>
              <w:t xml:space="preserve"> as indicated by the DocumentReferenceType and AssignedBy.</w:t>
            </w:r>
          </w:p>
        </w:tc>
      </w:tr>
    </w:tbl>
    <w:p w:rsidR="00503198" w:rsidRDefault="00503198" w:rsidP="00503198"/>
    <w:p w:rsidR="002E1632" w:rsidRDefault="002E1632" w:rsidP="002E1632">
      <w:pPr>
        <w:pStyle w:val="Heading2"/>
      </w:pPr>
      <w:bookmarkStart w:id="2668" w:name="_Toc371377697"/>
      <w:bookmarkStart w:id="2669" w:name="DocumentContent"/>
      <w:bookmarkStart w:id="2670" w:name="_Toc528564220"/>
      <w:r>
        <w:t>DocumentContent</w:t>
      </w:r>
      <w:bookmarkEnd w:id="2668"/>
      <w:bookmarkEnd w:id="2669"/>
      <w:bookmarkEnd w:id="2670"/>
    </w:p>
    <w:tbl>
      <w:tblPr>
        <w:tblW w:w="5000" w:type="pct"/>
        <w:tblCellMar>
          <w:top w:w="144" w:type="dxa"/>
          <w:left w:w="115" w:type="dxa"/>
          <w:right w:w="115" w:type="dxa"/>
        </w:tblCellMar>
        <w:tblLook w:val="01E0"/>
      </w:tblPr>
      <w:tblGrid>
        <w:gridCol w:w="9584"/>
      </w:tblGrid>
      <w:tr w:rsidR="002E1632" w:rsidTr="002923C0">
        <w:tc>
          <w:tcPr>
            <w:tcW w:w="5000" w:type="pct"/>
          </w:tcPr>
          <w:p w:rsidR="002E1632" w:rsidRDefault="00557255" w:rsidP="002923C0">
            <w:pPr>
              <w:pStyle w:val="Normal2"/>
            </w:pPr>
            <w:r>
              <w:rPr>
                <w:noProof/>
                <w:snapToGrid/>
                <w:lang w:val="sv-SE" w:eastAsia="sv-SE"/>
              </w:rPr>
              <w:pict>
                <v:shape id="_x0000_s5899" type="#_x0000_t75" style="position:absolute;left:0;text-align:left;margin-left:7405.8pt;margin-top:7.05pt;width:279pt;height:147pt;z-index:-250102272;mso-wrap-edited:t;mso-position-horizontal:right" wrapcoords="8179 10220 225 10440 166 13856 8063 13746 8121 18485 12244 19146 12186 21350 21600 21490 21600 0 8934 -29 9050 6362 8237 6693 8179 10220" filled="t">
                  <v:imagedata r:id="rId587" o:title="DocumentContent"/>
                  <w10:wrap type="tight"/>
                </v:shape>
              </w:pict>
            </w:r>
            <w:r w:rsidR="002E1632" w:rsidRPr="002E1632">
              <w:t>A grouping element specifying info</w:t>
            </w:r>
            <w:r w:rsidR="002E1632">
              <w:t xml:space="preserve">rmation contained in a document. </w:t>
            </w:r>
          </w:p>
          <w:p w:rsidR="002E1632" w:rsidRDefault="002E1632" w:rsidP="002923C0">
            <w:pPr>
              <w:pStyle w:val="Bold3"/>
            </w:pPr>
            <w:r>
              <w:t>DocumentContentType [attribute]</w:t>
            </w:r>
          </w:p>
          <w:p w:rsidR="002E1632" w:rsidRDefault="002E1632" w:rsidP="002923C0">
            <w:pPr>
              <w:pStyle w:val="Italic3"/>
            </w:pPr>
            <w:r>
              <w:t>DocumentContentType is mandatory. A single instance is required.</w:t>
            </w:r>
          </w:p>
          <w:p w:rsidR="002E1632" w:rsidRDefault="002E1632" w:rsidP="002923C0">
            <w:pPr>
              <w:pStyle w:val="Normal3"/>
            </w:pPr>
            <w:r w:rsidRPr="002E1632">
              <w:t>Specifies the type of information contained in a document.</w:t>
            </w:r>
          </w:p>
          <w:p w:rsidR="002E1632" w:rsidRDefault="002E1632" w:rsidP="002923C0">
            <w:pPr>
              <w:pStyle w:val="Normal3"/>
            </w:pPr>
            <w:r>
              <w:t>Refer to DocumentContentType definition for any enumerations.</w:t>
            </w:r>
          </w:p>
          <w:p w:rsidR="002E1632" w:rsidRDefault="002E1632" w:rsidP="002E1632">
            <w:pPr>
              <w:pStyle w:val="Bold3"/>
            </w:pPr>
            <w:r>
              <w:t>AssignedBy [attribute]</w:t>
            </w:r>
          </w:p>
          <w:p w:rsidR="002E1632" w:rsidRDefault="002E1632" w:rsidP="002E1632">
            <w:pPr>
              <w:pStyle w:val="Italic3"/>
            </w:pPr>
            <w:r>
              <w:t>AssignedBy is mandatory. A single instance is required.</w:t>
            </w:r>
          </w:p>
          <w:p w:rsidR="002E1632" w:rsidRDefault="002E1632" w:rsidP="002E1632">
            <w:pPr>
              <w:pStyle w:val="Normal3"/>
            </w:pPr>
            <w:r>
              <w:t>Identifies the type of party that has assigned the associated item, e.g. a reference of type OrderNumber.</w:t>
            </w:r>
          </w:p>
          <w:p w:rsidR="002E1632" w:rsidRDefault="002E1632" w:rsidP="002E1632">
            <w:pPr>
              <w:pStyle w:val="Normal3"/>
            </w:pPr>
            <w:r>
              <w:t>Refer to AssignedBy for any enumerations.</w:t>
            </w:r>
          </w:p>
          <w:p w:rsidR="002E1632" w:rsidRDefault="002E1632" w:rsidP="002923C0">
            <w:pPr>
              <w:pStyle w:val="Bold3"/>
            </w:pPr>
            <w:r>
              <w:t>(sequence)</w:t>
            </w:r>
          </w:p>
          <w:p w:rsidR="002E1632" w:rsidRDefault="002E1632" w:rsidP="002923C0">
            <w:pPr>
              <w:pStyle w:val="Italic3"/>
            </w:pPr>
            <w:r>
              <w:t>The sequence of items below is mandatory. A single instance is required.</w:t>
            </w:r>
          </w:p>
          <w:p w:rsidR="002E1632" w:rsidRDefault="002E1632" w:rsidP="002923C0">
            <w:pPr>
              <w:pStyle w:val="Bold4"/>
            </w:pPr>
            <w:r w:rsidRPr="002E1632">
              <w:t>DocumentContent</w:t>
            </w:r>
            <w:r>
              <w:t>Text</w:t>
            </w:r>
          </w:p>
          <w:p w:rsidR="002E1632" w:rsidRDefault="002E1632" w:rsidP="002923C0">
            <w:pPr>
              <w:pStyle w:val="Italic4"/>
            </w:pPr>
            <w:r w:rsidRPr="002E1632">
              <w:t>DocumentContentText</w:t>
            </w:r>
            <w:r>
              <w:t>t is optional. Multiple instances might exist.</w:t>
            </w:r>
          </w:p>
          <w:p w:rsidR="002E1632" w:rsidRDefault="002E1632" w:rsidP="002E1632">
            <w:pPr>
              <w:pStyle w:val="Normal4"/>
            </w:pPr>
            <w:r w:rsidRPr="002E1632">
              <w:t>Tex</w:t>
            </w:r>
            <w:r>
              <w:t>t that is printed on a document.</w:t>
            </w:r>
          </w:p>
        </w:tc>
      </w:tr>
    </w:tbl>
    <w:p w:rsidR="002E1632" w:rsidRDefault="002E1632" w:rsidP="00503198"/>
    <w:p w:rsidR="00C365DE" w:rsidRDefault="00C365DE" w:rsidP="00C365DE">
      <w:pPr>
        <w:pStyle w:val="Heading2"/>
      </w:pPr>
      <w:bookmarkStart w:id="2671" w:name="_Toc371377698"/>
      <w:bookmarkStart w:id="2672" w:name="DocumentContentText"/>
      <w:bookmarkStart w:id="2673" w:name="_Toc528564221"/>
      <w:r w:rsidRPr="00C365DE">
        <w:t>DocumentContentText</w:t>
      </w:r>
      <w:bookmarkEnd w:id="2671"/>
      <w:bookmarkEnd w:id="2672"/>
      <w:bookmarkEnd w:id="2673"/>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557255" w:rsidP="002923C0">
            <w:pPr>
              <w:pStyle w:val="Normal2"/>
            </w:pPr>
            <w:r>
              <w:rPr>
                <w:noProof/>
                <w:snapToGrid/>
                <w:lang w:val="sv-SE" w:eastAsia="sv-SE"/>
              </w:rPr>
              <w:pict>
                <v:shape id="_x0000_s5905" type="#_x0000_t75" style="position:absolute;left:0;text-align:left;margin-left:2881.8pt;margin-top:7.05pt;width:123pt;height:37.5pt;z-index:-250101248;mso-position-horizontal:right" wrapcoords="-132 0 -132 21168 21600 21168 21600 0 -132 0" filled="t">
                  <v:imagedata r:id="rId588" o:title="DocumentContentText"/>
                  <w10:wrap type="tight"/>
                </v:shape>
              </w:pict>
            </w:r>
            <w:r w:rsidR="00C365DE" w:rsidRPr="00C365DE">
              <w:t>Tex</w:t>
            </w:r>
            <w:r w:rsidR="00C365DE">
              <w:t>t that is printed on a document.</w:t>
            </w:r>
          </w:p>
        </w:tc>
      </w:tr>
    </w:tbl>
    <w:p w:rsidR="00C365DE" w:rsidRDefault="00C365DE" w:rsidP="00503198"/>
    <w:p w:rsidR="00C365DE" w:rsidRDefault="00C365DE" w:rsidP="00C365DE">
      <w:pPr>
        <w:pStyle w:val="Heading2"/>
      </w:pPr>
      <w:bookmarkStart w:id="2674" w:name="_Toc371377699"/>
      <w:bookmarkStart w:id="2675" w:name="DocumentContentType_a"/>
      <w:bookmarkStart w:id="2676" w:name="_Toc528564222"/>
      <w:r w:rsidRPr="00C365DE">
        <w:t>DocumentContentType</w:t>
      </w:r>
      <w:r>
        <w:t xml:space="preserve"> [attribute]</w:t>
      </w:r>
      <w:bookmarkEnd w:id="2674"/>
      <w:bookmarkEnd w:id="2675"/>
      <w:bookmarkEnd w:id="2676"/>
    </w:p>
    <w:tbl>
      <w:tblPr>
        <w:tblW w:w="5000" w:type="pct"/>
        <w:tblCellMar>
          <w:top w:w="144" w:type="dxa"/>
          <w:left w:w="115" w:type="dxa"/>
          <w:right w:w="115" w:type="dxa"/>
        </w:tblCellMar>
        <w:tblLook w:val="01E0"/>
      </w:tblPr>
      <w:tblGrid>
        <w:gridCol w:w="9584"/>
      </w:tblGrid>
      <w:tr w:rsidR="00C365DE" w:rsidTr="002923C0">
        <w:tc>
          <w:tcPr>
            <w:tcW w:w="5000" w:type="pct"/>
          </w:tcPr>
          <w:p w:rsidR="00C365DE" w:rsidRDefault="00C365DE" w:rsidP="002923C0">
            <w:pPr>
              <w:pStyle w:val="Normal2"/>
            </w:pPr>
            <w:r w:rsidRPr="00C365DE">
              <w:t>Specifies the type of info</w:t>
            </w:r>
            <w:r>
              <w:t>rmation contained in a document.</w:t>
            </w:r>
          </w:p>
          <w:p w:rsidR="00C365DE" w:rsidRDefault="00C365DE" w:rsidP="002923C0">
            <w:pPr>
              <w:pStyle w:val="Italic2"/>
            </w:pPr>
            <w:r>
              <w:t>This item is restricted to the following list.</w:t>
            </w:r>
          </w:p>
          <w:p w:rsidR="00C365DE" w:rsidRDefault="00C365DE" w:rsidP="002923C0">
            <w:pPr>
              <w:pStyle w:val="Bold3"/>
            </w:pPr>
            <w:r w:rsidRPr="00A67AD4">
              <w:t xml:space="preserve">Author </w:t>
            </w:r>
          </w:p>
          <w:p w:rsidR="00C365DE" w:rsidRPr="00A67AD4" w:rsidRDefault="00557255" w:rsidP="002923C0">
            <w:pPr>
              <w:pStyle w:val="Normal3"/>
              <w:rPr>
                <w:rFonts w:cs="Tahoma"/>
              </w:rPr>
            </w:pPr>
            <w:r w:rsidRPr="00557255">
              <w:rPr>
                <w:noProof/>
              </w:rPr>
              <w:pict>
                <v:shape id="_x0000_s6451" type="#_x0000_t75" style="position:absolute;left:0;text-align:left;margin-left:2627.4pt;margin-top:-53.5pt;width:130.6pt;height:60.75pt;z-index:-249897472;mso-wrap-edited:t;mso-position-horizontal:right" wrapcoords="-98 0 -98 21389 21600 21389 21600 0 14812 900 -98 0" filled="t">
                  <v:imagedata r:id="rId589" o:title=""/>
                  <w10:wrap type="tight"/>
                </v:shape>
              </w:pict>
            </w:r>
            <w:r w:rsidR="00C365DE" w:rsidRPr="00A67AD4">
              <w:t>Name of the author of the product or book</w:t>
            </w:r>
            <w:r w:rsidR="00C365DE">
              <w:t xml:space="preserve"> </w:t>
            </w:r>
          </w:p>
          <w:p w:rsidR="00C365DE" w:rsidRDefault="00C365DE" w:rsidP="002923C0">
            <w:pPr>
              <w:pStyle w:val="Bold3"/>
            </w:pPr>
            <w:r>
              <w:t>BasisWeight</w:t>
            </w:r>
          </w:p>
          <w:p w:rsidR="00C365DE" w:rsidRPr="00EE2C86" w:rsidRDefault="00C365DE" w:rsidP="002923C0">
            <w:pPr>
              <w:pStyle w:val="Normal3"/>
            </w:pPr>
            <w:r w:rsidRPr="00566F8C">
              <w:t>The weight of the paper expressed as a mass for a</w:t>
            </w:r>
            <w:r>
              <w:t xml:space="preserve"> </w:t>
            </w:r>
            <w:r w:rsidRPr="00566F8C">
              <w:t>given surface area</w:t>
            </w:r>
            <w:r>
              <w:t>.</w:t>
            </w:r>
          </w:p>
          <w:p w:rsidR="00C365DE" w:rsidRDefault="00C365DE" w:rsidP="002923C0">
            <w:pPr>
              <w:pStyle w:val="Bold3"/>
              <w:rPr>
                <w:rFonts w:ascii="Tahoma" w:hAnsi="Tahoma" w:cs="Tahoma"/>
                <w:sz w:val="18"/>
              </w:rPr>
            </w:pPr>
            <w:r w:rsidRPr="007B5AE3">
              <w:rPr>
                <w:rStyle w:val="Bold3Char"/>
              </w:rPr>
              <w:t>BoxWeight</w:t>
            </w:r>
          </w:p>
          <w:p w:rsidR="00C365DE" w:rsidRDefault="00C365DE" w:rsidP="002923C0">
            <w:pPr>
              <w:pStyle w:val="Normal3"/>
            </w:pPr>
            <w:r>
              <w:t>Weight of the filled box.</w:t>
            </w:r>
          </w:p>
          <w:p w:rsidR="00881961" w:rsidRDefault="00881961" w:rsidP="00881961">
            <w:pPr>
              <w:pStyle w:val="Bold3"/>
            </w:pPr>
            <w:r>
              <w:t>BookVolumeNumber</w:t>
            </w:r>
          </w:p>
          <w:p w:rsidR="00881961" w:rsidRPr="00A07535" w:rsidRDefault="00881961" w:rsidP="00881961">
            <w:pPr>
              <w:pStyle w:val="Normal3"/>
            </w:pPr>
            <w:r>
              <w:t>A number assigned to a book that denotes the sequential order when several books are either bound in an identical format or are part of a series or set.</w:t>
            </w:r>
          </w:p>
          <w:p w:rsidR="00C365DE" w:rsidRDefault="00C365DE" w:rsidP="002923C0">
            <w:pPr>
              <w:pStyle w:val="Bold3"/>
            </w:pPr>
            <w:r>
              <w:t>BrandName</w:t>
            </w:r>
          </w:p>
          <w:p w:rsidR="00C365DE" w:rsidRPr="00914267" w:rsidRDefault="00C365DE" w:rsidP="002923C0">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C365DE" w:rsidRDefault="00C365DE" w:rsidP="002923C0">
            <w:pPr>
              <w:pStyle w:val="Bold3"/>
            </w:pPr>
            <w:r w:rsidRPr="00A67AD4">
              <w:t>Copyright</w:t>
            </w:r>
          </w:p>
          <w:p w:rsidR="00C365DE" w:rsidRPr="002A1F12" w:rsidRDefault="00C365DE" w:rsidP="002923C0">
            <w:pPr>
              <w:pStyle w:val="Normal3"/>
              <w:rPr>
                <w:rFonts w:cs="Tahoma"/>
                <w:b/>
                <w:bCs/>
              </w:rPr>
            </w:pPr>
            <w:r w:rsidRPr="00A67AD4">
              <w:t>The year of publication copyright</w:t>
            </w:r>
            <w:r>
              <w:rPr>
                <w:rFonts w:cs="Tahoma"/>
                <w:b/>
                <w:bCs/>
              </w:rPr>
              <w:t>.</w:t>
            </w:r>
          </w:p>
          <w:p w:rsidR="00C365DE" w:rsidRDefault="00C365DE" w:rsidP="002923C0">
            <w:pPr>
              <w:pStyle w:val="Bold3"/>
            </w:pPr>
            <w:r w:rsidRPr="002A1F12">
              <w:t>Edition</w:t>
            </w:r>
          </w:p>
          <w:p w:rsidR="00C365DE" w:rsidRDefault="00C365DE" w:rsidP="002923C0">
            <w:pPr>
              <w:pStyle w:val="Normal3"/>
            </w:pPr>
            <w:r w:rsidRPr="00197F9A">
              <w:rPr>
                <w:rFonts w:ascii="Tahoma" w:hAnsi="Tahoma"/>
              </w:rPr>
              <w:t>Identifies the version of the product for which copies were printed and published at one time; For example in book manufacturing values might be 1st, 2nd, etc</w:t>
            </w:r>
          </w:p>
          <w:p w:rsidR="00C365DE" w:rsidRDefault="00C365DE" w:rsidP="002923C0">
            <w:pPr>
              <w:pStyle w:val="Bold3"/>
            </w:pPr>
            <w:r>
              <w:t>ExportShipMark</w:t>
            </w:r>
          </w:p>
          <w:p w:rsidR="00C365DE" w:rsidRDefault="00C365DE" w:rsidP="002923C0">
            <w:pPr>
              <w:pStyle w:val="Normal3"/>
            </w:pPr>
            <w:r>
              <w:t>An export shipment mark for identification.</w:t>
            </w:r>
          </w:p>
          <w:p w:rsidR="00C365DE" w:rsidRDefault="00C365DE" w:rsidP="002923C0">
            <w:pPr>
              <w:pStyle w:val="Bold3"/>
            </w:pPr>
            <w:r>
              <w:t>GradeCode</w:t>
            </w:r>
          </w:p>
          <w:p w:rsidR="00C365DE" w:rsidRDefault="00C365DE" w:rsidP="002923C0">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C365DE" w:rsidRDefault="00C365DE" w:rsidP="002923C0">
            <w:pPr>
              <w:pStyle w:val="Bold3"/>
            </w:pPr>
            <w:r>
              <w:t>GradeName</w:t>
            </w:r>
          </w:p>
          <w:p w:rsidR="00C365DE" w:rsidRPr="00914267" w:rsidRDefault="00C365DE" w:rsidP="002923C0">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C365DE" w:rsidRDefault="00C365DE" w:rsidP="002923C0">
            <w:pPr>
              <w:pStyle w:val="Bold3"/>
            </w:pPr>
            <w:r>
              <w:t>Identifier</w:t>
            </w:r>
          </w:p>
          <w:p w:rsidR="00C365DE" w:rsidRPr="00081EB5" w:rsidRDefault="00C365DE" w:rsidP="002923C0">
            <w:pPr>
              <w:pStyle w:val="Normal3"/>
            </w:pPr>
            <w:r w:rsidRPr="00081EB5">
              <w:t>Identifier of the individual item</w:t>
            </w:r>
            <w:r>
              <w:t>.</w:t>
            </w:r>
          </w:p>
          <w:p w:rsidR="00C365DE" w:rsidRPr="00444B70" w:rsidRDefault="00C365DE" w:rsidP="002923C0">
            <w:pPr>
              <w:pStyle w:val="Bold3"/>
              <w:rPr>
                <w:szCs w:val="18"/>
                <w:lang w:val="de-DE"/>
              </w:rPr>
            </w:pPr>
            <w:r w:rsidRPr="00444B70">
              <w:rPr>
                <w:snapToGrid/>
                <w:lang w:val="de-DE" w:eastAsia="en-US"/>
              </w:rPr>
              <w:t>ISBN10</w:t>
            </w:r>
          </w:p>
          <w:p w:rsidR="00C365DE" w:rsidRPr="007B4EEF" w:rsidRDefault="00C365DE" w:rsidP="002923C0">
            <w:pPr>
              <w:pStyle w:val="Normal3"/>
              <w:rPr>
                <w:snapToGrid/>
                <w:lang w:val="de-DE" w:eastAsia="en-US"/>
              </w:rPr>
            </w:pPr>
            <w:r w:rsidRPr="007B4EEF">
              <w:rPr>
                <w:snapToGrid/>
                <w:lang w:val="de-DE" w:eastAsia="en-US"/>
              </w:rPr>
              <w:t>10 digit ISBN code without dashes</w:t>
            </w:r>
            <w:r>
              <w:rPr>
                <w:snapToGrid/>
                <w:lang w:val="de-DE" w:eastAsia="en-US"/>
              </w:rPr>
              <w:t>.</w:t>
            </w:r>
          </w:p>
          <w:p w:rsidR="00C365DE" w:rsidRPr="007B4EEF" w:rsidRDefault="00C365DE" w:rsidP="002923C0">
            <w:pPr>
              <w:pStyle w:val="Bold3"/>
              <w:rPr>
                <w:szCs w:val="18"/>
                <w:lang w:val="de-DE"/>
              </w:rPr>
            </w:pPr>
            <w:r w:rsidRPr="007B4EEF">
              <w:rPr>
                <w:lang w:val="de-DE"/>
              </w:rPr>
              <w:t>ISBN10Dash</w:t>
            </w:r>
          </w:p>
          <w:p w:rsidR="00C365DE" w:rsidRPr="007B4EEF" w:rsidRDefault="00C365DE" w:rsidP="002923C0">
            <w:pPr>
              <w:pStyle w:val="Normal3"/>
              <w:rPr>
                <w:b/>
                <w:lang w:val="de-DE"/>
              </w:rPr>
            </w:pPr>
            <w:r w:rsidRPr="007B4EEF">
              <w:rPr>
                <w:lang w:val="de-DE"/>
              </w:rPr>
              <w:t>10 digit ISBN code with dashes</w:t>
            </w:r>
            <w:r>
              <w:rPr>
                <w:b/>
                <w:lang w:val="de-DE"/>
              </w:rPr>
              <w:t>.</w:t>
            </w:r>
          </w:p>
          <w:p w:rsidR="00C365DE" w:rsidRPr="007B4EEF" w:rsidRDefault="00C365DE" w:rsidP="002923C0">
            <w:pPr>
              <w:pStyle w:val="Bold3"/>
              <w:rPr>
                <w:szCs w:val="18"/>
                <w:lang w:val="de-DE"/>
              </w:rPr>
            </w:pPr>
            <w:r w:rsidRPr="007B4EEF">
              <w:rPr>
                <w:lang w:val="de-DE"/>
              </w:rPr>
              <w:t>ISBN13</w:t>
            </w:r>
          </w:p>
          <w:p w:rsidR="00C365DE" w:rsidRPr="002A1F12" w:rsidRDefault="00C365DE" w:rsidP="002923C0">
            <w:pPr>
              <w:pStyle w:val="Normal3"/>
            </w:pPr>
            <w:r w:rsidRPr="0051135D">
              <w:t>13 digit ISBN code</w:t>
            </w:r>
            <w:r>
              <w:t>.</w:t>
            </w:r>
          </w:p>
          <w:p w:rsidR="00C365DE" w:rsidRDefault="00C365DE" w:rsidP="002923C0">
            <w:pPr>
              <w:pStyle w:val="Bold3"/>
              <w:rPr>
                <w:szCs w:val="18"/>
              </w:rPr>
            </w:pPr>
            <w:r w:rsidRPr="002A1F12">
              <w:t>ISBN13Dash</w:t>
            </w:r>
          </w:p>
          <w:p w:rsidR="00C365DE" w:rsidRPr="002A1F12" w:rsidRDefault="00C365DE" w:rsidP="002923C0">
            <w:pPr>
              <w:pStyle w:val="Normal3"/>
            </w:pPr>
            <w:r w:rsidRPr="0051135D">
              <w:t>A 13 character ISBN with dashes</w:t>
            </w:r>
            <w:r>
              <w:t>.</w:t>
            </w:r>
          </w:p>
          <w:p w:rsidR="00C365DE" w:rsidRDefault="00C365DE" w:rsidP="002923C0">
            <w:pPr>
              <w:pStyle w:val="Bold3"/>
            </w:pPr>
            <w:r>
              <w:t>LotIdentifier</w:t>
            </w:r>
          </w:p>
          <w:p w:rsidR="00C365DE" w:rsidRPr="00081EB5" w:rsidRDefault="00C365DE" w:rsidP="002923C0">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C365DE" w:rsidRDefault="00C365DE" w:rsidP="002923C0">
            <w:pPr>
              <w:pStyle w:val="Bold3"/>
            </w:pPr>
            <w:r>
              <w:t>PartNumber</w:t>
            </w:r>
          </w:p>
          <w:p w:rsidR="00C365DE" w:rsidRDefault="00C365DE" w:rsidP="002923C0">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C365DE" w:rsidRDefault="00C365DE" w:rsidP="002923C0">
            <w:pPr>
              <w:pStyle w:val="Bold3"/>
            </w:pPr>
            <w:r>
              <w:t>PlainText</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szCs w:val="18"/>
              </w:rPr>
            </w:pPr>
            <w:r w:rsidRPr="00CC71CF">
              <w:t>PrintingNumber</w:t>
            </w:r>
          </w:p>
          <w:p w:rsidR="00C365DE" w:rsidRPr="002A1F12" w:rsidRDefault="00C365DE" w:rsidP="002923C0">
            <w:pPr>
              <w:pStyle w:val="Normal3"/>
            </w:pPr>
            <w:r w:rsidRPr="002A1F12">
              <w:t>A reference to the sequential print run number</w:t>
            </w:r>
            <w:r>
              <w:t>.</w:t>
            </w:r>
          </w:p>
          <w:p w:rsidR="00C365DE" w:rsidRDefault="00C365DE" w:rsidP="002923C0">
            <w:pPr>
              <w:pStyle w:val="Bold3"/>
            </w:pPr>
            <w:r>
              <w:t>ProductIdentifier</w:t>
            </w:r>
          </w:p>
          <w:p w:rsidR="00C365DE" w:rsidRPr="00081EB5" w:rsidRDefault="00C365DE" w:rsidP="002923C0">
            <w:pPr>
              <w:pStyle w:val="Normal3"/>
            </w:pPr>
            <w:r w:rsidRPr="00081EB5">
              <w:t>To be removed in a future version. Use instead specific product identifier types such as BrandName, GradeCode, GradeName and PartNumber.</w:t>
            </w:r>
          </w:p>
          <w:p w:rsidR="00C365DE" w:rsidRDefault="00C365DE" w:rsidP="002923C0">
            <w:pPr>
              <w:pStyle w:val="Bold3"/>
              <w:rPr>
                <w:szCs w:val="18"/>
              </w:rPr>
            </w:pPr>
            <w:r w:rsidRPr="002A1F12">
              <w:t>ProfitCenter</w:t>
            </w:r>
          </w:p>
          <w:p w:rsidR="00C365DE" w:rsidRDefault="00C365DE" w:rsidP="002923C0">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C365DE" w:rsidRDefault="00C365DE" w:rsidP="002923C0">
            <w:pPr>
              <w:pStyle w:val="Bold3"/>
            </w:pPr>
            <w:r w:rsidRPr="00CC71CF">
              <w:t>PubName</w:t>
            </w:r>
          </w:p>
          <w:p w:rsidR="00C365DE" w:rsidRPr="00406A3A" w:rsidRDefault="00C365DE" w:rsidP="002923C0">
            <w:pPr>
              <w:pStyle w:val="Normal3"/>
            </w:pPr>
            <w:r w:rsidRPr="00406A3A">
              <w:t>The publication name</w:t>
            </w:r>
            <w:r>
              <w:t>.</w:t>
            </w:r>
          </w:p>
          <w:p w:rsidR="00C365DE" w:rsidRDefault="00C365DE" w:rsidP="002923C0">
            <w:pPr>
              <w:pStyle w:val="Bold3"/>
            </w:pPr>
            <w:r>
              <w:t>PurchaseOrderNumber</w:t>
            </w:r>
          </w:p>
          <w:p w:rsidR="00C365DE" w:rsidRPr="00081EB5" w:rsidRDefault="00C365DE" w:rsidP="002923C0">
            <w:pPr>
              <w:pStyle w:val="Normal3"/>
              <w:rPr>
                <w:rFonts w:ascii="Tahoma" w:eastAsia="Arial Unicode MS" w:hAnsi="Tahoma" w:cs="Arial Unicode MS"/>
                <w:sz w:val="18"/>
                <w:szCs w:val="18"/>
              </w:rPr>
            </w:pPr>
            <w:r w:rsidRPr="00FB5B7A">
              <w:t>The unique order identifie</w:t>
            </w:r>
            <w:r>
              <w:t>r as designated by the customer.</w:t>
            </w:r>
          </w:p>
          <w:p w:rsidR="00C365DE" w:rsidRDefault="00C365DE" w:rsidP="002923C0">
            <w:pPr>
              <w:pStyle w:val="Bold3"/>
            </w:pPr>
            <w:r>
              <w:t>PurchaseOrderReference</w:t>
            </w:r>
          </w:p>
          <w:p w:rsidR="00C365DE" w:rsidRPr="00081EB5" w:rsidRDefault="00C365DE" w:rsidP="002923C0">
            <w:pPr>
              <w:pStyle w:val="Normal3"/>
            </w:pPr>
            <w:r w:rsidRPr="00081EB5">
              <w:t>To be removed in a future version. Use instead “ReferenceNumber”.</w:t>
            </w:r>
          </w:p>
          <w:p w:rsidR="00C365DE" w:rsidRDefault="00C365DE" w:rsidP="002923C0">
            <w:pPr>
              <w:pStyle w:val="Bold3"/>
              <w:rPr>
                <w:color w:val="FF0000"/>
              </w:rPr>
            </w:pPr>
            <w:r w:rsidRPr="00CC71CF">
              <w:t>ReferenceNumber</w:t>
            </w:r>
          </w:p>
          <w:p w:rsidR="00C365DE" w:rsidRPr="00082BB6" w:rsidRDefault="00C365DE" w:rsidP="002923C0">
            <w:pPr>
              <w:pStyle w:val="Normal3"/>
            </w:pPr>
            <w:r w:rsidRPr="00082BB6">
              <w:t>An informational reference (either textual or numeric) for which the owner or source is specified in the “@AssignedBy” attribute</w:t>
            </w:r>
          </w:p>
          <w:p w:rsidR="00C365DE" w:rsidRDefault="00C365DE" w:rsidP="002923C0">
            <w:pPr>
              <w:pStyle w:val="Bold3"/>
              <w:rPr>
                <w:szCs w:val="18"/>
              </w:rPr>
            </w:pPr>
            <w:r w:rsidRPr="00B56C84">
              <w:t>RetailPrice</w:t>
            </w:r>
          </w:p>
          <w:p w:rsidR="00C365DE" w:rsidRDefault="00C365DE" w:rsidP="002923C0">
            <w:pPr>
              <w:pStyle w:val="Normal3"/>
            </w:pPr>
            <w:r w:rsidRPr="00406A3A">
              <w:t>Cov</w:t>
            </w:r>
            <w:r>
              <w:t>er price of the finished product.</w:t>
            </w:r>
          </w:p>
          <w:p w:rsidR="00C365DE" w:rsidRDefault="00C365DE" w:rsidP="002923C0">
            <w:pPr>
              <w:pStyle w:val="Bold3"/>
            </w:pPr>
            <w:r>
              <w:t>TambourID</w:t>
            </w:r>
          </w:p>
          <w:p w:rsidR="00C365DE" w:rsidRPr="00081EB5" w:rsidRDefault="00C365DE" w:rsidP="002923C0">
            <w:pPr>
              <w:pStyle w:val="Normal3"/>
            </w:pPr>
            <w:r w:rsidRPr="00081EB5">
              <w:t>The unique identifier of the jumbo reel (also called mother reel or Tambour).</w:t>
            </w:r>
          </w:p>
          <w:p w:rsidR="00C365DE" w:rsidRDefault="00C365DE" w:rsidP="002923C0">
            <w:pPr>
              <w:pStyle w:val="Bold3"/>
              <w:rPr>
                <w:szCs w:val="18"/>
              </w:rPr>
            </w:pPr>
            <w:r w:rsidRPr="00CC71CF">
              <w:t>Title</w:t>
            </w:r>
          </w:p>
          <w:p w:rsidR="00C365DE" w:rsidRDefault="00C365DE" w:rsidP="002923C0">
            <w:pPr>
              <w:pStyle w:val="Normal3"/>
            </w:pPr>
            <w:r>
              <w:t>Proper t</w:t>
            </w:r>
            <w:r w:rsidRPr="00A07535">
              <w:t>itle</w:t>
            </w:r>
            <w:r w:rsidRPr="002A1F12">
              <w:t xml:space="preserve"> of a book product</w:t>
            </w:r>
            <w:r>
              <w:t>.</w:t>
            </w:r>
          </w:p>
          <w:p w:rsidR="00C365DE" w:rsidRDefault="00C365DE" w:rsidP="002923C0">
            <w:pPr>
              <w:pStyle w:val="Bold3"/>
              <w:rPr>
                <w:color w:val="FF0000"/>
              </w:rPr>
            </w:pPr>
            <w:r w:rsidRPr="00CC71CF">
              <w:t>TitleAlias</w:t>
            </w:r>
          </w:p>
          <w:p w:rsidR="00C365DE" w:rsidRDefault="00C365DE" w:rsidP="002923C0">
            <w:pPr>
              <w:pStyle w:val="Normal3"/>
            </w:pPr>
            <w:r>
              <w:t xml:space="preserve">Alternate </w:t>
            </w:r>
            <w:r w:rsidRPr="00C5785F">
              <w:t>title description for book products, us</w:t>
            </w:r>
            <w:r>
              <w:t>ually for security purposes.</w:t>
            </w:r>
          </w:p>
          <w:p w:rsidR="00C365DE" w:rsidRDefault="00C365DE" w:rsidP="002923C0">
            <w:pPr>
              <w:pStyle w:val="Bold3"/>
              <w:rPr>
                <w:szCs w:val="18"/>
              </w:rPr>
            </w:pPr>
            <w:r w:rsidRPr="00662FCB">
              <w:t>UnitsPerCarton</w:t>
            </w:r>
          </w:p>
          <w:p w:rsidR="00C365DE" w:rsidRDefault="00C365DE" w:rsidP="002923C0">
            <w:pPr>
              <w:pStyle w:val="Normal3"/>
            </w:pPr>
            <w:r>
              <w:rPr>
                <w:rFonts w:eastAsia="Times New Roman"/>
              </w:rPr>
              <w:t>N</w:t>
            </w:r>
            <w:r>
              <w:t>umber of units per box.</w:t>
            </w:r>
          </w:p>
          <w:p w:rsidR="00C365DE" w:rsidRDefault="00C365DE" w:rsidP="002923C0">
            <w:pPr>
              <w:pStyle w:val="Bold3"/>
              <w:rPr>
                <w:szCs w:val="18"/>
              </w:rPr>
            </w:pPr>
            <w:r>
              <w:t>Universal</w:t>
            </w:r>
            <w:r w:rsidRPr="00DC02BF">
              <w:t>ProductIdentifier</w:t>
            </w:r>
          </w:p>
          <w:p w:rsidR="00C365DE" w:rsidRDefault="00C365DE" w:rsidP="002923C0">
            <w:pPr>
              <w:pStyle w:val="Normal3"/>
            </w:pPr>
            <w:r w:rsidRPr="00BA42EF">
              <w:t>Unique identifier for the book, component of a book product, and many other products</w:t>
            </w:r>
            <w:r>
              <w:t>.</w:t>
            </w:r>
          </w:p>
          <w:p w:rsidR="00C365DE" w:rsidRDefault="00C365DE" w:rsidP="002923C0">
            <w:pPr>
              <w:pStyle w:val="Bold3"/>
            </w:pPr>
            <w:r>
              <w:t>VendorBrandName</w:t>
            </w:r>
          </w:p>
          <w:p w:rsidR="00C365DE" w:rsidRPr="00081EB5" w:rsidRDefault="00C365DE" w:rsidP="002923C0">
            <w:pPr>
              <w:pStyle w:val="Normal3"/>
            </w:pPr>
            <w:r w:rsidRPr="00081EB5">
              <w:rPr>
                <w:szCs w:val="18"/>
              </w:rPr>
              <w:t xml:space="preserve">To be removed in a future version. Use instead “BrandName” </w:t>
            </w:r>
            <w:r w:rsidRPr="00081EB5">
              <w:t>and specify owner or source is in the “@AssignedBy” attribute with enumeration “Seller”.</w:t>
            </w:r>
          </w:p>
          <w:p w:rsidR="00C365DE" w:rsidRDefault="00C365DE" w:rsidP="002923C0">
            <w:pPr>
              <w:pStyle w:val="Bold3"/>
            </w:pPr>
            <w:r>
              <w:t>VendorGradeCode</w:t>
            </w:r>
          </w:p>
          <w:p w:rsidR="00C365DE" w:rsidRPr="00081EB5" w:rsidRDefault="00C365DE" w:rsidP="002923C0">
            <w:pPr>
              <w:pStyle w:val="Normal3"/>
            </w:pPr>
            <w:r w:rsidRPr="00081EB5">
              <w:rPr>
                <w:szCs w:val="18"/>
              </w:rPr>
              <w:t xml:space="preserve">To be removed in a future version. Use instead “GradeCode” </w:t>
            </w:r>
            <w:r w:rsidRPr="00081EB5">
              <w:t>and specify owner or source is in the “@AssignedBy” attribute with enumeration “Seller”.</w:t>
            </w:r>
          </w:p>
          <w:p w:rsidR="00C365DE" w:rsidRDefault="00C365DE" w:rsidP="002923C0">
            <w:pPr>
              <w:pStyle w:val="Bold3"/>
            </w:pPr>
            <w:r>
              <w:t>VendorGradeName</w:t>
            </w:r>
          </w:p>
          <w:p w:rsidR="00C365DE" w:rsidRDefault="00C365DE" w:rsidP="002923C0">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C365DE" w:rsidRDefault="00C365DE" w:rsidP="00503198"/>
    <w:p w:rsidR="00503198" w:rsidRDefault="00503198" w:rsidP="00503198">
      <w:pPr>
        <w:pStyle w:val="Heading2"/>
      </w:pPr>
      <w:bookmarkStart w:id="2677" w:name="_Toc259721803"/>
      <w:bookmarkStart w:id="2678" w:name="_Toc275502150"/>
      <w:bookmarkStart w:id="2679" w:name="_Toc371377700"/>
      <w:bookmarkStart w:id="2680" w:name="DocumentDate"/>
      <w:bookmarkStart w:id="2681" w:name="_Toc528564223"/>
      <w:r>
        <w:t>DocumentDate</w:t>
      </w:r>
      <w:bookmarkEnd w:id="2677"/>
      <w:bookmarkEnd w:id="2678"/>
      <w:bookmarkEnd w:id="2679"/>
      <w:bookmarkEnd w:id="2680"/>
      <w:bookmarkEnd w:id="26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55" o:spid="_x0000_s1449" style="position:absolute;left:0;text-align:left;margin-left:0;margin-top:0;width:50pt;height:50pt;z-index:250000896;visibility:hidden" coordsize="139,382" o:spt="100" o:preferrelative="t" adj="0,,0" path="">
                  <v:stroke joinstyle="round"/>
                  <v:formulas/>
                  <v:path o:connecttype="segments"/>
                  <o:lock v:ext="edit" selection="t"/>
                </v:shape>
              </w:pict>
            </w:r>
            <w:r w:rsidRPr="00557255">
              <w:pict>
                <v:shape id="_x0000_s3420" style="position:absolute;left:0;text-align:left;margin-left:5495.5pt;margin-top:7.2pt;width:229.5pt;height:83.25pt;z-index:-252404224;mso-wrap-edited:t;mso-position-horizontal:right" coordsize="" o:spt="100" wrapcoords="-30 424 303 424 615 424 615 151 615 151 615 0 1000 0 1000 0 1000 1051 615 1051 615 763 303 763 303 756 -30 756 -30 424" adj="0,,0" path="">
                  <v:stroke joinstyle="round"/>
                  <v:imagedata r:id="rId590" o:title="dc_455"/>
                  <v:formulas/>
                  <v:path o:connecttype="segments"/>
                  <w10:wrap type="tight"/>
                </v:shape>
              </w:pict>
            </w:r>
            <w:r w:rsidR="00503198">
              <w:t>The Date and optionally Time when the document that is referred to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2B754A" w:rsidRPr="00430BA5" w:rsidRDefault="002B754A" w:rsidP="002B754A">
      <w:pPr>
        <w:pStyle w:val="Heading2"/>
      </w:pPr>
      <w:bookmarkStart w:id="2682" w:name="_Toc461895559"/>
      <w:bookmarkStart w:id="2683" w:name="DocumentExchangeType_a"/>
      <w:bookmarkStart w:id="2684" w:name="_Toc528564224"/>
      <w:r>
        <w:t>DocumentExchange</w:t>
      </w:r>
      <w:r w:rsidRPr="00414881">
        <w:t>Type</w:t>
      </w:r>
      <w:r w:rsidRPr="00430BA5">
        <w:t xml:space="preserve"> </w:t>
      </w:r>
      <w:r w:rsidR="002D50FD">
        <w:t>[attribute]</w:t>
      </w:r>
      <w:bookmarkEnd w:id="2682"/>
      <w:bookmarkEnd w:id="2683"/>
      <w:bookmarkEnd w:id="2684"/>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557255" w:rsidP="007E2D70">
            <w:pPr>
              <w:pStyle w:val="Normal2"/>
            </w:pPr>
            <w:r w:rsidRPr="00557255">
              <w:rPr>
                <w:noProof/>
              </w:rPr>
              <w:pict>
                <v:shape id="_x0000_s6618" type="#_x0000_t75" style="position:absolute;left:0;text-align:left;margin-left:3799.65pt;margin-top:7.05pt;width:154.65pt;height:63.25pt;z-index:-249787904;mso-wrap-edited:t;mso-position-horizontal:right" wrapcoords="-105 0 -105 21344 21600 21344 21600 0 18960 837 -105 0" filled="t">
                  <v:imagedata r:id="rId591" o:title=""/>
                  <w10:wrap type="tight"/>
                </v:shape>
              </w:pict>
            </w:r>
            <w:r w:rsidR="002B754A" w:rsidRPr="004B457F">
              <w:rPr>
                <w:noProof/>
              </w:rPr>
              <w:t>Defines how a document is communicated</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ByEmail</w:t>
            </w:r>
          </w:p>
          <w:p w:rsidR="002B754A" w:rsidRDefault="002B754A" w:rsidP="007E2D70">
            <w:pPr>
              <w:pStyle w:val="Normal3"/>
            </w:pPr>
            <w:r>
              <w:t>The document is sent by electronic mail (e-mail).</w:t>
            </w:r>
          </w:p>
          <w:p w:rsidR="002B754A" w:rsidRDefault="002B754A" w:rsidP="002D78B0">
            <w:pPr>
              <w:pStyle w:val="Bold3"/>
            </w:pPr>
            <w:r>
              <w:t>ByMessageService</w:t>
            </w:r>
          </w:p>
          <w:p w:rsidR="002B754A" w:rsidRDefault="002B754A" w:rsidP="007E2D70">
            <w:pPr>
              <w:pStyle w:val="Normal3"/>
            </w:pPr>
            <w:r>
              <w:t>The document is sent electronically by an agreed message service other than e-mail.</w:t>
            </w:r>
          </w:p>
          <w:p w:rsidR="002B754A" w:rsidRDefault="002B754A" w:rsidP="007E2D70">
            <w:pPr>
              <w:pStyle w:val="Bold3"/>
            </w:pPr>
            <w:r>
              <w:t>ByPost</w:t>
            </w:r>
          </w:p>
          <w:p w:rsidR="002B754A" w:rsidRPr="00430BA5" w:rsidRDefault="002B754A" w:rsidP="007E2D70">
            <w:pPr>
              <w:pStyle w:val="Normal3"/>
            </w:pPr>
            <w:r>
              <w:t>The document is sent by post.</w:t>
            </w:r>
          </w:p>
        </w:tc>
      </w:tr>
    </w:tbl>
    <w:p w:rsidR="002B754A" w:rsidRDefault="002B754A" w:rsidP="00503198"/>
    <w:p w:rsidR="002B754A" w:rsidRPr="00430BA5" w:rsidRDefault="002B754A" w:rsidP="002B754A">
      <w:pPr>
        <w:pStyle w:val="Heading2"/>
      </w:pPr>
      <w:bookmarkStart w:id="2685" w:name="_Toc461895560"/>
      <w:bookmarkStart w:id="2686" w:name="DocumentFormatType_a"/>
      <w:bookmarkStart w:id="2687" w:name="_Toc528564225"/>
      <w:r>
        <w:t>DocumentFormat</w:t>
      </w:r>
      <w:r w:rsidRPr="00414881">
        <w:t>Type</w:t>
      </w:r>
      <w:r w:rsidRPr="00430BA5">
        <w:t xml:space="preserve"> </w:t>
      </w:r>
      <w:r w:rsidR="002D50FD">
        <w:t>[attribute]</w:t>
      </w:r>
      <w:bookmarkEnd w:id="2685"/>
      <w:bookmarkEnd w:id="2686"/>
      <w:bookmarkEnd w:id="2687"/>
    </w:p>
    <w:tbl>
      <w:tblPr>
        <w:tblW w:w="5000" w:type="pct"/>
        <w:tblCellMar>
          <w:top w:w="144" w:type="dxa"/>
          <w:left w:w="115" w:type="dxa"/>
          <w:right w:w="115" w:type="dxa"/>
        </w:tblCellMar>
        <w:tblLook w:val="01E0"/>
      </w:tblPr>
      <w:tblGrid>
        <w:gridCol w:w="9584"/>
      </w:tblGrid>
      <w:tr w:rsidR="002B754A" w:rsidRPr="00430BA5" w:rsidTr="007E2D70">
        <w:tc>
          <w:tcPr>
            <w:tcW w:w="5000" w:type="pct"/>
          </w:tcPr>
          <w:p w:rsidR="002B754A" w:rsidRPr="00430BA5" w:rsidRDefault="00557255" w:rsidP="007E2D70">
            <w:pPr>
              <w:pStyle w:val="Normal2"/>
            </w:pPr>
            <w:r w:rsidRPr="00557255">
              <w:rPr>
                <w:noProof/>
              </w:rPr>
              <w:pict>
                <v:shape id="_x0000_s6619" type="#_x0000_t75" style="position:absolute;left:0;text-align:left;margin-left:3471.95pt;margin-top:7.05pt;width:143.35pt;height:63.25pt;z-index:-249786880;mso-wrap-edited:t;mso-position-horizontal:right" wrapcoords="-113 0 -113 21344 21600 21344 21600 0 20169 -222 -113 0" filled="t">
                  <v:imagedata r:id="rId592" o:title=""/>
                  <w10:wrap type="tight"/>
                </v:shape>
              </w:pict>
            </w:r>
            <w:r w:rsidR="002B754A" w:rsidRPr="004605D3">
              <w:rPr>
                <w:noProof/>
              </w:rPr>
              <w:t>Defines the format of a document</w:t>
            </w:r>
            <w:r w:rsidR="002B754A" w:rsidRPr="00430BA5">
              <w:t>.</w:t>
            </w:r>
          </w:p>
          <w:p w:rsidR="002B754A" w:rsidRPr="00430BA5" w:rsidRDefault="002B754A" w:rsidP="007E2D70">
            <w:pPr>
              <w:pStyle w:val="Italic2"/>
            </w:pPr>
            <w:r w:rsidRPr="00430BA5">
              <w:t>This item is restricted to the following list.</w:t>
            </w:r>
          </w:p>
          <w:p w:rsidR="002B754A" w:rsidRDefault="002B754A" w:rsidP="007E2D70">
            <w:pPr>
              <w:pStyle w:val="Bold3"/>
            </w:pPr>
            <w:r>
              <w:t>papiNetXML</w:t>
            </w:r>
          </w:p>
          <w:p w:rsidR="002B754A" w:rsidRDefault="002B754A" w:rsidP="007E2D70">
            <w:pPr>
              <w:pStyle w:val="Normal3"/>
            </w:pPr>
            <w:r>
              <w:t>XML-files according to the papiNet standard.</w:t>
            </w:r>
          </w:p>
          <w:p w:rsidR="002B754A" w:rsidRDefault="002B754A" w:rsidP="007E2D70">
            <w:pPr>
              <w:pStyle w:val="Bold3"/>
            </w:pPr>
            <w:r>
              <w:t>PDF</w:t>
            </w:r>
          </w:p>
          <w:p w:rsidR="002B754A" w:rsidRDefault="002B754A" w:rsidP="007E2D70">
            <w:pPr>
              <w:pStyle w:val="Normal3"/>
            </w:pPr>
            <w:r>
              <w:t xml:space="preserve">Portable Digital Format (PDF) is a digital document format developed by Adobe Systems. </w:t>
            </w:r>
          </w:p>
          <w:p w:rsidR="002B754A" w:rsidRDefault="002B754A" w:rsidP="007E2D70">
            <w:pPr>
              <w:pStyle w:val="Bold3"/>
            </w:pPr>
            <w:r>
              <w:t>Printout</w:t>
            </w:r>
          </w:p>
          <w:p w:rsidR="002B754A" w:rsidRPr="00430BA5" w:rsidRDefault="002B754A" w:rsidP="007E2D70">
            <w:pPr>
              <w:pStyle w:val="Normal3"/>
            </w:pPr>
            <w:r>
              <w:t>A business document printed on paper in a readable format.</w:t>
            </w:r>
          </w:p>
        </w:tc>
      </w:tr>
    </w:tbl>
    <w:p w:rsidR="002B754A" w:rsidRDefault="002B754A" w:rsidP="00503198"/>
    <w:p w:rsidR="00503198" w:rsidRDefault="00503198" w:rsidP="00503198">
      <w:pPr>
        <w:pStyle w:val="Heading2"/>
      </w:pPr>
      <w:bookmarkStart w:id="2688" w:name="_Toc259721804"/>
      <w:bookmarkStart w:id="2689" w:name="_Toc275502151"/>
      <w:bookmarkStart w:id="2690" w:name="_Toc371377701"/>
      <w:bookmarkStart w:id="2691" w:name="DocumentInformation"/>
      <w:bookmarkStart w:id="2692" w:name="_Toc528564226"/>
      <w:r>
        <w:t>DocumentInformation</w:t>
      </w:r>
      <w:bookmarkEnd w:id="2688"/>
      <w:bookmarkEnd w:id="2689"/>
      <w:bookmarkEnd w:id="2690"/>
      <w:bookmarkEnd w:id="2691"/>
      <w:bookmarkEnd w:id="26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56" o:spid="_x0000_s1450" style="position:absolute;left:0;text-align:left;margin-left:0;margin-top:0;width:50pt;height:50pt;z-index:250001920;visibility:hidden" coordsize="258,485" o:spt="100" o:preferrelative="t" adj="0,,0" path="">
                  <v:stroke joinstyle="round"/>
                  <v:formulas/>
                  <v:path o:connecttype="segments"/>
                  <o:lock v:ext="edit" selection="t"/>
                </v:shape>
              </w:pict>
            </w:r>
            <w:r>
              <w:rPr>
                <w:noProof/>
                <w:snapToGrid/>
                <w:lang w:val="sv-SE" w:eastAsia="sv-SE"/>
              </w:rPr>
              <w:pict>
                <v:shape id="_x0000_s5894" type="#_x0000_t75" style="position:absolute;left:0;text-align:left;margin-left:8145.3pt;margin-top:7.05pt;width:304.5pt;height:193.5pt;z-index:-250104320;mso-wrap-edited:t;mso-position-horizontal:right" wrapcoords="8452 7764 259 7931 259 10694 8399 10610 8558 16220 12070 15885 12229 21410 21600 21516 21600 0 9250 -190 9356 3159 8452 3159 8452 7764" filled="t">
                  <v:imagedata r:id="rId593" o:title="DocumentInformation"/>
                  <w10:wrap type="tight"/>
                </v:shape>
              </w:pict>
            </w:r>
            <w:r w:rsidR="00503198">
              <w:t xml:space="preserve">A group element containing a specification of required documents in the business process. Additional free text to be printed on documents can also be specified. </w:t>
            </w:r>
          </w:p>
          <w:p w:rsidR="00503198" w:rsidRDefault="00503198" w:rsidP="00503198">
            <w:pPr>
              <w:pStyle w:val="Bold3"/>
            </w:pPr>
            <w:r>
              <w:t>DocumentType [attribute]</w:t>
            </w:r>
          </w:p>
          <w:p w:rsidR="00503198" w:rsidRDefault="00503198" w:rsidP="00503198">
            <w:pPr>
              <w:pStyle w:val="Italic3"/>
            </w:pPr>
            <w:r>
              <w:t>DocumentType is mandatory. A single instance is required.</w:t>
            </w:r>
          </w:p>
          <w:p w:rsidR="00503198" w:rsidRDefault="00503198" w:rsidP="00503198">
            <w:pPr>
              <w:pStyle w:val="Normal3"/>
            </w:pPr>
            <w:r>
              <w:t>Identifies the type of a document</w:t>
            </w:r>
          </w:p>
          <w:p w:rsidR="00503198" w:rsidRDefault="00503198" w:rsidP="00503198">
            <w:pPr>
              <w:pStyle w:val="Normal3"/>
            </w:pPr>
            <w:r>
              <w:t>Refer to DocumentType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NumberOfDocuments</w:t>
            </w:r>
          </w:p>
          <w:p w:rsidR="00503198" w:rsidRDefault="00503198" w:rsidP="00503198">
            <w:pPr>
              <w:pStyle w:val="Italic4"/>
            </w:pPr>
            <w:r>
              <w:t>NumberOfDocuments is optional. Multiple instances might exist.</w:t>
            </w:r>
          </w:p>
          <w:p w:rsidR="00503198" w:rsidRDefault="00503198" w:rsidP="00503198">
            <w:pPr>
              <w:pStyle w:val="Normal4"/>
            </w:pPr>
            <w:r>
              <w:t>Specifies the number of documents needed.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43AE5" w:rsidRDefault="00543AE5" w:rsidP="00543AE5">
            <w:pPr>
              <w:pStyle w:val="Bold4"/>
            </w:pPr>
            <w:r>
              <w:t>DocumentInstruction</w:t>
            </w:r>
          </w:p>
          <w:p w:rsidR="00543AE5" w:rsidRPr="00543AE5" w:rsidRDefault="00543AE5" w:rsidP="00543AE5">
            <w:pPr>
              <w:pStyle w:val="Italic4"/>
            </w:pPr>
            <w:r w:rsidRPr="00543AE5">
              <w:t>DocumentInstruction is optional. A single instance might exist.</w:t>
            </w:r>
          </w:p>
          <w:p w:rsidR="00543AE5" w:rsidRDefault="00543AE5" w:rsidP="00543AE5">
            <w:pPr>
              <w:pStyle w:val="Normal4"/>
            </w:pPr>
            <w:r>
              <w:t>A grouping element that specifies instructions and contents related to the creation and use of a document.</w:t>
            </w:r>
          </w:p>
        </w:tc>
      </w:tr>
    </w:tbl>
    <w:p w:rsidR="00503198" w:rsidRDefault="00503198" w:rsidP="00503198"/>
    <w:p w:rsidR="002C0479" w:rsidRPr="00C407FA" w:rsidRDefault="002C0479" w:rsidP="002C0479">
      <w:pPr>
        <w:pStyle w:val="Heading2"/>
      </w:pPr>
      <w:bookmarkStart w:id="2693" w:name="_Toc371377702"/>
      <w:bookmarkStart w:id="2694" w:name="DocumentInstruction"/>
      <w:bookmarkStart w:id="2695" w:name="_Toc528564227"/>
      <w:r w:rsidRPr="002C0479">
        <w:t>DocumentInstruction</w:t>
      </w:r>
      <w:bookmarkEnd w:id="2693"/>
      <w:bookmarkEnd w:id="2694"/>
      <w:bookmarkEnd w:id="2695"/>
    </w:p>
    <w:tbl>
      <w:tblPr>
        <w:tblW w:w="5000" w:type="pct"/>
        <w:tblCellMar>
          <w:top w:w="144" w:type="dxa"/>
          <w:left w:w="115" w:type="dxa"/>
          <w:right w:w="115" w:type="dxa"/>
        </w:tblCellMar>
        <w:tblLook w:val="01E0"/>
      </w:tblPr>
      <w:tblGrid>
        <w:gridCol w:w="9584"/>
      </w:tblGrid>
      <w:tr w:rsidR="002C0479" w:rsidRPr="00C407FA" w:rsidTr="002923C0">
        <w:tc>
          <w:tcPr>
            <w:tcW w:w="5000" w:type="pct"/>
          </w:tcPr>
          <w:p w:rsidR="002C0479" w:rsidRDefault="00557255" w:rsidP="002923C0">
            <w:pPr>
              <w:pStyle w:val="Normal2"/>
            </w:pPr>
            <w:r>
              <w:rPr>
                <w:noProof/>
                <w:snapToGrid/>
                <w:lang w:val="sv-SE" w:eastAsia="sv-SE"/>
              </w:rPr>
              <w:pict>
                <v:shape id="_x0000_s5896" type="#_x0000_t75" style="position:absolute;left:0;text-align:left;margin-left:8101.8pt;margin-top:7.05pt;width:303pt;height:89.25pt;z-index:-250103296;mso-wrap-edited:t;mso-position-horizontal:right" wrapcoords="11167 7115 207 7478 367 12742 11114 12742 11114 21092 21600 21418 21600 0 11114 218 11167 7115" filled="t">
                  <v:imagedata r:id="rId594" o:title="DocumentInstruction"/>
                  <w10:wrap type="tight"/>
                </v:shape>
              </w:pict>
            </w:r>
            <w:r w:rsidR="002C0479" w:rsidRPr="002C0479">
              <w:rPr>
                <w:noProof/>
              </w:rPr>
              <w:t>A grouping element that specifies instructions and contents related to the</w:t>
            </w:r>
            <w:r w:rsidR="002C0479">
              <w:rPr>
                <w:noProof/>
              </w:rPr>
              <w:t xml:space="preserve"> creation and use of a document</w:t>
            </w:r>
            <w:r w:rsidR="002C0479">
              <w:t>.</w:t>
            </w:r>
          </w:p>
          <w:p w:rsidR="002C0479" w:rsidRDefault="002C0479" w:rsidP="002923C0">
            <w:pPr>
              <w:pStyle w:val="Bold3"/>
            </w:pPr>
            <w:r>
              <w:t>(sequence)</w:t>
            </w:r>
          </w:p>
          <w:p w:rsidR="002C0479" w:rsidRDefault="002C0479" w:rsidP="002923C0">
            <w:pPr>
              <w:pStyle w:val="Italic3"/>
            </w:pPr>
            <w:r>
              <w:t>The sequence of items below is mandatory. A single instance is required.</w:t>
            </w:r>
          </w:p>
          <w:p w:rsidR="002C0479" w:rsidRDefault="002C0479" w:rsidP="002923C0">
            <w:pPr>
              <w:pStyle w:val="Italic4"/>
              <w:rPr>
                <w:b/>
                <w:i w:val="0"/>
              </w:rPr>
            </w:pPr>
            <w:r w:rsidRPr="002C0479">
              <w:rPr>
                <w:b/>
                <w:i w:val="0"/>
              </w:rPr>
              <w:t>DocumentInstruction</w:t>
            </w:r>
            <w:r>
              <w:rPr>
                <w:b/>
                <w:i w:val="0"/>
              </w:rPr>
              <w:t>Text</w:t>
            </w:r>
          </w:p>
          <w:p w:rsidR="002C0479" w:rsidRDefault="002C0479" w:rsidP="002C0479">
            <w:pPr>
              <w:pStyle w:val="Italic4"/>
            </w:pPr>
            <w:r w:rsidRPr="002C0479">
              <w:t>DocumentInstructio</w:t>
            </w:r>
            <w:r>
              <w:t>nText is optional. Multiple instances might exist.</w:t>
            </w:r>
          </w:p>
          <w:p w:rsidR="002C0479" w:rsidRDefault="002C0479" w:rsidP="002923C0">
            <w:pPr>
              <w:pStyle w:val="Normal4"/>
            </w:pPr>
            <w:r w:rsidRPr="002C0479">
              <w:t>Text that is describing instructions related to the</w:t>
            </w:r>
            <w:r>
              <w:t xml:space="preserve"> creation and use of a document.</w:t>
            </w:r>
          </w:p>
          <w:p w:rsidR="002C0479" w:rsidRDefault="002C0479" w:rsidP="002923C0">
            <w:pPr>
              <w:pStyle w:val="Italic4"/>
              <w:rPr>
                <w:b/>
                <w:i w:val="0"/>
              </w:rPr>
            </w:pPr>
            <w:r w:rsidRPr="002C0479">
              <w:rPr>
                <w:b/>
                <w:i w:val="0"/>
              </w:rPr>
              <w:t>DocumentContent</w:t>
            </w:r>
            <w:r w:rsidRPr="00374796">
              <w:rPr>
                <w:b/>
                <w:i w:val="0"/>
              </w:rPr>
              <w:t xml:space="preserve"> </w:t>
            </w:r>
          </w:p>
          <w:p w:rsidR="002C0479" w:rsidRDefault="002C0479" w:rsidP="002923C0">
            <w:pPr>
              <w:pStyle w:val="Italic4"/>
            </w:pPr>
            <w:r w:rsidRPr="002C0479">
              <w:t>DocumentContent</w:t>
            </w:r>
            <w:r>
              <w:t xml:space="preserve"> is optional. Multiple instances might exist.</w:t>
            </w:r>
          </w:p>
          <w:p w:rsidR="002C0479" w:rsidRDefault="002C0479" w:rsidP="002923C0">
            <w:pPr>
              <w:pStyle w:val="Normal4"/>
            </w:pPr>
            <w:r w:rsidRPr="002C0479">
              <w:t>A grouping element specifying info</w:t>
            </w:r>
            <w:r>
              <w:t>rmation contained in a document.</w:t>
            </w:r>
          </w:p>
        </w:tc>
      </w:tr>
    </w:tbl>
    <w:p w:rsidR="002C0479" w:rsidRDefault="002C0479" w:rsidP="00503198"/>
    <w:p w:rsidR="00675A56" w:rsidRPr="00430BA5" w:rsidRDefault="00675A56" w:rsidP="00675A56">
      <w:pPr>
        <w:pStyle w:val="Heading2"/>
      </w:pPr>
      <w:bookmarkStart w:id="2696" w:name="DocumentInstructionText"/>
      <w:bookmarkStart w:id="2697" w:name="_Toc528564228"/>
      <w:r>
        <w:t>DocumentInstructionText</w:t>
      </w:r>
      <w:bookmarkEnd w:id="2696"/>
      <w:bookmarkEnd w:id="2697"/>
    </w:p>
    <w:tbl>
      <w:tblPr>
        <w:tblW w:w="5000" w:type="pct"/>
        <w:tblCellMar>
          <w:top w:w="144" w:type="dxa"/>
          <w:left w:w="115" w:type="dxa"/>
          <w:right w:w="115" w:type="dxa"/>
        </w:tblCellMar>
        <w:tblLook w:val="01E0"/>
      </w:tblPr>
      <w:tblGrid>
        <w:gridCol w:w="9584"/>
      </w:tblGrid>
      <w:tr w:rsidR="00675A56" w:rsidRPr="00430BA5" w:rsidTr="006E1B97">
        <w:tc>
          <w:tcPr>
            <w:tcW w:w="5000" w:type="pct"/>
          </w:tcPr>
          <w:p w:rsidR="00675A56" w:rsidRPr="00430BA5" w:rsidRDefault="00557255" w:rsidP="00675A56">
            <w:pPr>
              <w:pStyle w:val="Normal2"/>
            </w:pPr>
            <w:r w:rsidRPr="00557255">
              <w:rPr>
                <w:noProof/>
              </w:rPr>
              <w:pict>
                <v:shape id="_x0000_s6691" type="#_x0000_t75" style="position:absolute;left:0;text-align:left;margin-left:3624.2pt;margin-top:7.05pt;width:148.6pt;height:38pt;z-index:-249735680;mso-wrap-edited:t;mso-position-horizontal:right" wrapcoords="-109 0 -109 21174 21600 21174 21600 12789 21600 0 -109 0" filled="t">
                  <v:imagedata r:id="rId595" o:title="DocumentInstructionText"/>
                  <w10:wrap type="tight"/>
                </v:shape>
              </w:pict>
            </w:r>
            <w:r w:rsidR="00675A56" w:rsidRPr="00675A56">
              <w:rPr>
                <w:noProof/>
              </w:rPr>
              <w:t>Text that is describing instructions related to the creation and use of a document</w:t>
            </w:r>
            <w:r w:rsidR="00675A56" w:rsidRPr="00430BA5">
              <w:t>.</w:t>
            </w:r>
          </w:p>
        </w:tc>
      </w:tr>
    </w:tbl>
    <w:p w:rsidR="00675A56" w:rsidRDefault="00675A56" w:rsidP="00503198"/>
    <w:p w:rsidR="002B754A" w:rsidRDefault="002B754A" w:rsidP="002B754A">
      <w:pPr>
        <w:pStyle w:val="Heading2"/>
      </w:pPr>
      <w:bookmarkStart w:id="2698" w:name="_Toc461895561"/>
      <w:bookmarkStart w:id="2699" w:name="DocumentIssueDate"/>
      <w:bookmarkStart w:id="2700" w:name="_Toc528564229"/>
      <w:r>
        <w:t>DocumentIssueDate</w:t>
      </w:r>
      <w:bookmarkEnd w:id="2698"/>
      <w:bookmarkEnd w:id="2699"/>
      <w:bookmarkEnd w:id="2700"/>
    </w:p>
    <w:tbl>
      <w:tblPr>
        <w:tblW w:w="5000" w:type="pct"/>
        <w:tblCellMar>
          <w:top w:w="144" w:type="dxa"/>
          <w:left w:w="115" w:type="dxa"/>
          <w:right w:w="115" w:type="dxa"/>
        </w:tblCellMar>
        <w:tblLook w:val="01E0"/>
      </w:tblPr>
      <w:tblGrid>
        <w:gridCol w:w="9584"/>
      </w:tblGrid>
      <w:tr w:rsidR="002B754A" w:rsidTr="007E2D70">
        <w:tc>
          <w:tcPr>
            <w:tcW w:w="5000" w:type="pct"/>
          </w:tcPr>
          <w:p w:rsidR="002B754A" w:rsidRDefault="00557255" w:rsidP="007E2D70">
            <w:pPr>
              <w:pStyle w:val="Normal2"/>
            </w:pPr>
            <w:r w:rsidRPr="00557255">
              <w:rPr>
                <w:noProof/>
              </w:rPr>
              <w:pict>
                <v:shape id="_x0000_s6620" type="#_x0000_t75" style="position:absolute;left:0;text-align:left;margin-left:7056.35pt;margin-top:7.05pt;width:266.95pt;height:74.7pt;z-index:-249785856;mso-wrap-edited:t;mso-position-horizontal:right" wrapcoords="190 7041 356 13923 13436 14111 13488 20790 21600 21383 21600 0 13161 752 13327 7041 190 7041" filled="t">
                  <v:imagedata r:id="rId596" o:title="DocumentIssueDate"/>
                  <w10:wrap type="tight"/>
                </v:shape>
              </w:pict>
            </w:r>
            <w:r w:rsidR="002B754A" w:rsidRPr="007E48B0">
              <w:t>The date and time when the e-Document was issued</w:t>
            </w:r>
            <w:r w:rsidR="002B754A">
              <w:t>.</w:t>
            </w:r>
          </w:p>
          <w:p w:rsidR="002B754A" w:rsidRPr="00396AD5" w:rsidRDefault="002B754A" w:rsidP="007E2D70">
            <w:pPr>
              <w:pStyle w:val="Bold3"/>
            </w:pPr>
            <w:r w:rsidRPr="00396AD5">
              <w:t>(sequence)</w:t>
            </w:r>
          </w:p>
          <w:p w:rsidR="002B754A" w:rsidRDefault="002B754A" w:rsidP="007E2D70">
            <w:pPr>
              <w:pStyle w:val="Italic3"/>
            </w:pPr>
            <w:r>
              <w:t>The sequence of items below is mandatory. A single instance is required.</w:t>
            </w:r>
          </w:p>
          <w:p w:rsidR="002B754A" w:rsidRDefault="002B754A" w:rsidP="007E2D70">
            <w:pPr>
              <w:pStyle w:val="Bold4"/>
            </w:pPr>
            <w:r>
              <w:t>Date</w:t>
            </w:r>
          </w:p>
          <w:p w:rsidR="002B754A" w:rsidRDefault="002B754A" w:rsidP="007E2D70">
            <w:pPr>
              <w:pStyle w:val="Italic4"/>
            </w:pPr>
            <w:r>
              <w:t>Date is mandatory. A single instance is required.</w:t>
            </w:r>
          </w:p>
          <w:p w:rsidR="002B754A" w:rsidRDefault="002B754A" w:rsidP="007E2D70">
            <w:pPr>
              <w:pStyle w:val="Normal4"/>
            </w:pPr>
            <w:r>
              <w:t>A group element that contains the specification of Year, Month, and Day.</w:t>
            </w:r>
          </w:p>
          <w:p w:rsidR="002B754A" w:rsidRDefault="002B754A" w:rsidP="007E2D70">
            <w:pPr>
              <w:pStyle w:val="Bold4"/>
            </w:pPr>
            <w:r>
              <w:t>Time</w:t>
            </w:r>
          </w:p>
          <w:p w:rsidR="002B754A" w:rsidRDefault="002B754A" w:rsidP="007E2D70">
            <w:pPr>
              <w:pStyle w:val="Italic4"/>
            </w:pPr>
            <w:r>
              <w:t>Time is mandatory. A single instance is required.</w:t>
            </w:r>
          </w:p>
          <w:p w:rsidR="002B754A" w:rsidRDefault="002B754A" w:rsidP="007E2D70">
            <w:pPr>
              <w:pStyle w:val="Normal4"/>
            </w:pPr>
            <w:r>
              <w:t>Times are treated in a standard XML fashion with a special case used to indicate a generalized “local” time. The standard XML approach to time is hh:mm:ss, hh:mm:ssZ, or hh:mm:ss±hh:mm.</w:t>
            </w:r>
          </w:p>
          <w:p w:rsidR="002B754A" w:rsidRDefault="002B754A" w:rsidP="007E2D70">
            <w:pPr>
              <w:pStyle w:val="ListBullet4"/>
            </w:pPr>
            <w:r>
              <w:t>hh:mm:ss±hh:mm is used to represent a time with a time zone. The time zone is communicated as the number of hours offset from the Universal Time Coordinate (UTC), a.k.a. Greenwich Mean Time.</w:t>
            </w:r>
          </w:p>
          <w:p w:rsidR="002B754A" w:rsidRDefault="002B754A" w:rsidP="007E2D70">
            <w:pPr>
              <w:pStyle w:val="ListBullet4"/>
            </w:pPr>
            <w:r>
              <w:t>hh:mm:ssZ indicates the time at Zulu (another name for UTC). Based on the convention described in the next bullet it will be important for users within UTC to use “Z” when communicating a time in their time zone to other users.</w:t>
            </w:r>
          </w:p>
          <w:p w:rsidR="002B754A" w:rsidRDefault="002B754A" w:rsidP="007E2D70">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2B754A" w:rsidRDefault="002B754A" w:rsidP="00503198"/>
    <w:p w:rsidR="00503198" w:rsidRDefault="00503198" w:rsidP="00503198">
      <w:pPr>
        <w:pStyle w:val="Heading2"/>
      </w:pPr>
      <w:bookmarkStart w:id="2701" w:name="_Toc259721805"/>
      <w:bookmarkStart w:id="2702" w:name="_Toc275502152"/>
      <w:bookmarkStart w:id="2703" w:name="_Toc371377703"/>
      <w:bookmarkStart w:id="2704" w:name="DocumentName_a"/>
      <w:bookmarkStart w:id="2705" w:name="_Toc528564230"/>
      <w:r>
        <w:t>DocumentName [attribute]</w:t>
      </w:r>
      <w:bookmarkEnd w:id="2701"/>
      <w:bookmarkEnd w:id="2702"/>
      <w:bookmarkEnd w:id="2703"/>
      <w:bookmarkEnd w:id="2704"/>
      <w:bookmarkEnd w:id="27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477D62" w:rsidP="00503198">
            <w:pPr>
              <w:pStyle w:val="Normal2"/>
            </w:pPr>
            <w:r w:rsidRPr="00477D62">
              <w:t>Defines the name of e-Documents defined by papiNet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660C89" w:rsidRDefault="00557255" w:rsidP="00FA46AA">
            <w:pPr>
              <w:pStyle w:val="Normal3"/>
            </w:pPr>
            <w:r w:rsidRPr="00557255">
              <w:rPr>
                <w:noProof/>
              </w:rPr>
              <w:pict>
                <v:shape id="_x0000_s6534" type="#_x0000_t75" style="position:absolute;left:0;text-align:left;margin-left:2192.4pt;margin-top:-53.5pt;width:115.6pt;height:67pt;z-index:-249845248;mso-wrap-edited:t;mso-position-horizontal:right" wrapcoords="-126 0 -126 21382 21600 21382 21600 0 17504 595 -126 0" filled="t">
                  <v:imagedata r:id="rId597" o:title=""/>
                  <w10:wrap type="tight"/>
                </v:shape>
              </w:pict>
            </w:r>
            <w:r w:rsidR="00FA46AA">
              <w:t>The purpose of the Availability e-Document is to provide a means to ask about the availability of the specified product. The amount of the product immediately available (on-hand) is anticipated to be returned. Optionally, the anticipated availability of the product at a point in future can be communicated.</w:t>
            </w:r>
          </w:p>
          <w:p w:rsidR="00503198" w:rsidRDefault="00503198" w:rsidP="00503198">
            <w:pPr>
              <w:pStyle w:val="Bold3"/>
            </w:pPr>
            <w:r>
              <w:t>BookSpecification</w:t>
            </w:r>
          </w:p>
          <w:p w:rsidR="00660C89" w:rsidRDefault="00FA46AA" w:rsidP="00FA46AA">
            <w:pPr>
              <w:pStyle w:val="Normal3"/>
            </w:pPr>
            <w:r>
              <w:t xml:space="preserve">The BookSpecification e-Document represents established product specifications that can be referenced by multiple transactions in the manufacturing life cycle of a product from RFQ through </w:t>
            </w:r>
            <w:r w:rsidR="00884E32">
              <w:t>Invoice</w:t>
            </w:r>
            <w:r>
              <w:t xml:space="preserve"> and subsequent reprints and/or reorders. It captures unique book manufacturing industry data elements as established by the buyer that are needed by the supplier for manufacturing.</w:t>
            </w:r>
          </w:p>
          <w:p w:rsidR="00503198" w:rsidRDefault="00503198" w:rsidP="00503198">
            <w:pPr>
              <w:pStyle w:val="Bold3"/>
            </w:pPr>
            <w:r>
              <w:t>BusinessAcceptance</w:t>
            </w:r>
          </w:p>
          <w:p w:rsidR="00660C89" w:rsidRDefault="00FA46AA" w:rsidP="00FA46AA">
            <w:pPr>
              <w:pStyle w:val="Normal3"/>
            </w:pPr>
            <w:r>
              <w:t>The receiver of a document uses the BusinessAcceptance to confirm to the sender that the document is accepted or rejected. The BusinessAcceptance can be used as a confirmation of acceptance when there is not a papiNet-designed confirmation e-Document available. Although the BusinessAcceptance is optional between two trading partners, its use is strongly recommended when it is important to get a BusinessAcceptance.</w:t>
            </w:r>
          </w:p>
          <w:p w:rsidR="00503198" w:rsidRDefault="00503198" w:rsidP="00503198">
            <w:pPr>
              <w:pStyle w:val="Bold3"/>
            </w:pPr>
            <w:r>
              <w:t>BusinessAcknowledgement</w:t>
            </w:r>
          </w:p>
          <w:p w:rsidR="00660C89" w:rsidRDefault="00FA46AA" w:rsidP="00FA46AA">
            <w:pPr>
              <w:pStyle w:val="Normal3"/>
            </w:pPr>
            <w:r>
              <w:t>An e-Document receiver uses the BusinessAcknowledgement to notify the sender that a document has been successfully presented to the receiver's ERP system. The BusinessAcknowledgement can be used to acknowledge any papiNet e-Document. Although the BusinessAcknowledgement is optional between two trading partners, its use is strongly recommended since it provides positive verification of the beginning of the transaction by the receiver.</w:t>
            </w:r>
          </w:p>
          <w:p w:rsidR="00503198" w:rsidRDefault="00503198" w:rsidP="00503198">
            <w:pPr>
              <w:pStyle w:val="Bold3"/>
            </w:pPr>
            <w:r>
              <w:t>Calendar</w:t>
            </w:r>
          </w:p>
          <w:p w:rsidR="00660C89" w:rsidRDefault="00FA46AA" w:rsidP="00FA46AA">
            <w:pPr>
              <w:pStyle w:val="Normal3"/>
            </w:pPr>
            <w:r>
              <w:t>The Calendar e-Document is intended to communicate opening times or other details for a location or locations</w:t>
            </w:r>
          </w:p>
          <w:p w:rsidR="00503198" w:rsidRDefault="00503198" w:rsidP="00503198">
            <w:pPr>
              <w:pStyle w:val="Bold3"/>
            </w:pPr>
            <w:r>
              <w:t>CallOff</w:t>
            </w:r>
          </w:p>
          <w:p w:rsidR="00660C89" w:rsidRDefault="00C34614" w:rsidP="00C34614">
            <w:pPr>
              <w:pStyle w:val="Normal3"/>
            </w:pPr>
            <w:r w:rsidRPr="00C34614">
              <w:t xml:space="preserve">A CallOff is a delivery schedule for product(s). Products to be delivered can be specified by product specifications or by purchase orders. Any party as agreed in a Trading Partner Agreement can send a CallOff. Each line item in a CallOff refers either to a product included in a </w:t>
            </w:r>
            <w:r w:rsidR="00D41641">
              <w:t>PurchaseOrder</w:t>
            </w:r>
            <w:r w:rsidRPr="00C34614">
              <w:t xml:space="preserve"> or to the product specifications contained in the line item. The CallOff specifies delivery schedule(s) and quantities for product(s) to be delivered. The schedule may define a specific date and/or time for delivery or include a time range. All products covered by a CallOff must be delivered to a single location</w:t>
            </w:r>
            <w:r>
              <w:t>.</w:t>
            </w:r>
          </w:p>
          <w:p w:rsidR="00503198" w:rsidRDefault="00503198" w:rsidP="00503198">
            <w:pPr>
              <w:pStyle w:val="Bold3"/>
            </w:pPr>
            <w:r>
              <w:t>CallOffWood</w:t>
            </w:r>
          </w:p>
          <w:p w:rsidR="00660C89" w:rsidRDefault="001B051D" w:rsidP="00D003D5">
            <w:pPr>
              <w:pStyle w:val="Normal3"/>
            </w:pPr>
            <w:r w:rsidRPr="001B051D">
              <w:t>A CallOffWood is a business transaction instructing the consignor (normally the seller) to despatch goods belonging to one or several orders. A CallOffWood contains information about how the goods are to be loaded, quantities, marking instructions etc. It may also contain information about where borders are to be crossed and information concerning transport, such as name of ship and shipping agent. In cases where the CallOffWood is not used, delivery information is included in the order</w:t>
            </w:r>
            <w:r w:rsidR="00D003D5">
              <w:t>.</w:t>
            </w:r>
          </w:p>
          <w:p w:rsidR="00503198" w:rsidRDefault="00503198" w:rsidP="00503198">
            <w:pPr>
              <w:pStyle w:val="Bold3"/>
            </w:pPr>
            <w:r>
              <w:t>Complaint</w:t>
            </w:r>
          </w:p>
          <w:p w:rsidR="00660C89" w:rsidRDefault="004E5BB4" w:rsidP="004E5BB4">
            <w:pPr>
              <w:pStyle w:val="Normal3"/>
            </w:pPr>
            <w:r>
              <w:t>Typically, a Complaint e-Document is sent from the customer or end user to the supplier to communicate information regarding products or services. A response from the supplier is desired and corrective actions, if required. This e-Document must specify the necessary details to enable the supplier to trigger an internal process to verify whether the complaint reason corresponds to the supplier-assessed reason.</w:t>
            </w:r>
          </w:p>
          <w:p w:rsidR="00503198" w:rsidRDefault="00503198" w:rsidP="00503198">
            <w:pPr>
              <w:pStyle w:val="Bold3"/>
            </w:pPr>
            <w:r>
              <w:t>ComplaintResponse</w:t>
            </w:r>
          </w:p>
          <w:p w:rsidR="00660C89" w:rsidRDefault="004E5BB4" w:rsidP="004E5BB4">
            <w:pPr>
              <w:pStyle w:val="Normal3"/>
            </w:pPr>
            <w:r>
              <w:t>Typically, a ComplaintResponse e-Document is sent from the supplier or sender parties to the party who has originated the Complaint, or possibly to the RespondToParty. The e-Document is sent to communicate the acceptance, partial acceptance, or rejection, of the preceding complaint(s) with supporting information. Whatever the decision, this e-Document must specify how the complaint will be processed.</w:t>
            </w:r>
          </w:p>
          <w:p w:rsidR="00E92A21" w:rsidRDefault="00E92A21" w:rsidP="00E92A21">
            <w:pPr>
              <w:pStyle w:val="Bold3"/>
            </w:pPr>
            <w:r w:rsidRPr="00E92A21">
              <w:t>ContentOrderOfMatter</w:t>
            </w:r>
          </w:p>
          <w:p w:rsidR="00E92A21" w:rsidRDefault="00AD077E" w:rsidP="004E5BB4">
            <w:pPr>
              <w:pStyle w:val="Normal3"/>
            </w:pPr>
            <w:r>
              <w:t>The ContentOrderOfMatter e-</w:t>
            </w:r>
            <w:r w:rsidR="00155735" w:rsidRPr="00155735">
              <w:t>Document accompanies the prep content files for the sole purpose of specifying the page sequence in the book and the associated folio information.</w:t>
            </w:r>
          </w:p>
          <w:p w:rsidR="00F70131" w:rsidRDefault="00F70131" w:rsidP="00F70131">
            <w:pPr>
              <w:pStyle w:val="Bold3"/>
            </w:pPr>
            <w:r>
              <w:t>Contract</w:t>
            </w:r>
          </w:p>
          <w:p w:rsidR="00F70131" w:rsidRDefault="00F70131" w:rsidP="00F70131">
            <w:pPr>
              <w:pStyle w:val="Normal3"/>
            </w:pPr>
            <w:r>
              <w:t>The Contract e-Document can be used by business partners to communicate business agreements. Contracts are managed by a ContractParty that normally is the seller or the buyer. The Contract e-Document can also be sent to service providers that need the contract information for carrying out their services.</w:t>
            </w:r>
          </w:p>
          <w:p w:rsidR="00503198" w:rsidRDefault="00503198" w:rsidP="00503198">
            <w:pPr>
              <w:pStyle w:val="Bold3"/>
            </w:pPr>
            <w:r>
              <w:t>CreditDebitNote</w:t>
            </w:r>
          </w:p>
          <w:p w:rsidR="00660C89" w:rsidRDefault="008D6FDC" w:rsidP="008D6FDC">
            <w:pPr>
              <w:pStyle w:val="Normal3"/>
            </w:pPr>
            <w:r>
              <w:t xml:space="preserve">The CreditDebitNote e-Document is generally used by the SupplierParty to compensate or charge the trading parties (ShipToParty, BuyerParty, OtherParty, etc.) for matters outside the scope of the </w:t>
            </w:r>
            <w:r w:rsidR="00884E32">
              <w:t>Invoice</w:t>
            </w:r>
            <w:r>
              <w:t>.</w:t>
            </w:r>
          </w:p>
          <w:p w:rsidR="00503198" w:rsidRDefault="00503198" w:rsidP="00503198">
            <w:pPr>
              <w:pStyle w:val="Bold3"/>
            </w:pPr>
            <w:r>
              <w:t>DeliveryInstruction</w:t>
            </w:r>
          </w:p>
          <w:p w:rsidR="00660C89" w:rsidRDefault="003A6546" w:rsidP="003A6546">
            <w:pPr>
              <w:pStyle w:val="Normal3"/>
            </w:pPr>
            <w:r>
              <w:t>A DeliveryInstruction can be used to instruct movement of goods to warehouses and movement of goods to virtual locations within warehouses as well as deliveries to customers. The DeliveryInstruction e-Document is designed to fulfil supply chain requirements regarding instruction for goods deliveries to Mills, Suppliers, Forwarders, Warehouse Operators, Customers, and End-Users. The DeliveryInstruction is load oriented which is very efficient when mills and suppliers move goods in large quantities between warehouses.</w:t>
            </w:r>
          </w:p>
          <w:p w:rsidR="00503198" w:rsidRDefault="00503198" w:rsidP="00503198">
            <w:pPr>
              <w:pStyle w:val="Bold3"/>
            </w:pPr>
            <w:r>
              <w:t>DeliveryMessage</w:t>
            </w:r>
          </w:p>
          <w:p w:rsidR="00660C89" w:rsidRDefault="00660C89" w:rsidP="00660C89">
            <w:pPr>
              <w:pStyle w:val="Normal3"/>
            </w:pPr>
            <w:r>
              <w:t>The DeliveryMessage e-Document enables the sender to describe the contents and configuration of a shipment at various levels of detail.</w:t>
            </w:r>
          </w:p>
          <w:p w:rsidR="00503198" w:rsidRDefault="00503198" w:rsidP="00503198">
            <w:pPr>
              <w:pStyle w:val="Bold3"/>
            </w:pPr>
            <w:r>
              <w:t>DeliveryMessageBook</w:t>
            </w:r>
          </w:p>
          <w:p w:rsidR="00660C89" w:rsidRDefault="00BC191C" w:rsidP="00BC191C">
            <w:pPr>
              <w:pStyle w:val="Normal3"/>
            </w:pPr>
            <w:r>
              <w:t>The DeliveryMessageBook e-Document enables the sender to describe the contents and configuration of a shipment at various levels of detail.</w:t>
            </w:r>
          </w:p>
          <w:p w:rsidR="00503198" w:rsidRDefault="00503198" w:rsidP="00503198">
            <w:pPr>
              <w:pStyle w:val="Bold3"/>
            </w:pPr>
            <w:r>
              <w:t>DeliveryMessageWood</w:t>
            </w:r>
          </w:p>
          <w:p w:rsidR="00660C89" w:rsidRDefault="00BC191C" w:rsidP="00BC191C">
            <w:pPr>
              <w:pStyle w:val="Normal3"/>
            </w:pPr>
            <w:r>
              <w:t>The DeliveryMessageWood e-Document enables the sender to describe the contents and configuration of a shipment at various levels of detail.</w:t>
            </w:r>
          </w:p>
          <w:p w:rsidR="00D274E1" w:rsidRDefault="00D274E1" w:rsidP="00D274E1">
            <w:pPr>
              <w:pStyle w:val="Bold3"/>
            </w:pPr>
            <w:r>
              <w:t>DeliveryPlanning</w:t>
            </w:r>
          </w:p>
          <w:p w:rsidR="00D274E1" w:rsidRDefault="00D274E1" w:rsidP="00D274E1">
            <w:pPr>
              <w:pStyle w:val="Normal3"/>
            </w:pPr>
            <w:r>
              <w:t>The DeliveryPlanning e-Document provides a tool for trading partners to exchange information about logistics planning for deliveries, transports and resources. Information can be specified for various levels such as a Budget, a Forecast, a Demand or a detail Plan for a certain period. Actual outcome to date related to a plan can also be reported.</w:t>
            </w:r>
          </w:p>
          <w:p w:rsidR="00D274E1" w:rsidRDefault="00D274E1" w:rsidP="00D274E1">
            <w:pPr>
              <w:pStyle w:val="Normal3"/>
            </w:pPr>
            <w:r>
              <w:t>Reason for deviation between a plan and the actual outcome can be reported. Opening times and/or contingencies can be specified for locations for a given day or period.</w:t>
            </w:r>
          </w:p>
          <w:p w:rsidR="00D274E1" w:rsidRDefault="00D274E1" w:rsidP="00D274E1">
            <w:pPr>
              <w:pStyle w:val="Normal3"/>
            </w:pPr>
            <w:r>
              <w:t>The DeliveryPlanning e-Document can supply a complete sourcing plan for a certain planning region containing for example many mills. Origin and destination for products can be specified as well as various transport modes and other transport details.</w:t>
            </w:r>
          </w:p>
          <w:p w:rsidR="00503198" w:rsidRDefault="00503198" w:rsidP="00503198">
            <w:pPr>
              <w:pStyle w:val="Bold3"/>
            </w:pPr>
            <w:r>
              <w:t>GoodsReceipt</w:t>
            </w:r>
          </w:p>
          <w:p w:rsidR="00660C89" w:rsidRDefault="00C633B3" w:rsidP="00C633B3">
            <w:pPr>
              <w:pStyle w:val="Normal3"/>
            </w:pPr>
            <w:r>
              <w:t>The ShipTo party, or authorised agent, sends a GoodsReceipt e-Document to the Supplier and/or to the Buyer acknowledging that a specific delivery or a number of deliveries in a given time period have been received and their status.</w:t>
            </w:r>
          </w:p>
          <w:p w:rsidR="00503198" w:rsidRDefault="00503198" w:rsidP="00503198">
            <w:pPr>
              <w:pStyle w:val="Bold3"/>
            </w:pPr>
            <w:r>
              <w:t>InfoRequest</w:t>
            </w:r>
          </w:p>
          <w:p w:rsidR="00660C89" w:rsidRDefault="00411D0B" w:rsidP="00411D0B">
            <w:pPr>
              <w:pStyle w:val="Normal3"/>
            </w:pPr>
            <w:r>
              <w:t>The purpose of InfoRequest e-Document is to allow the requesting party to request from the receiver party an update. The e-Documents that may be returned in response to an InfoRequest are the Availability, Calendar, InventoryStatus , OrderStatus, Planning, ProductQuality, ShipmenStatus, ShippingInstructions or Statement.</w:t>
            </w:r>
          </w:p>
          <w:p w:rsidR="00503198" w:rsidRDefault="00503198" w:rsidP="00503198">
            <w:pPr>
              <w:pStyle w:val="Bold3"/>
            </w:pPr>
            <w:r>
              <w:t>InventoryChange</w:t>
            </w:r>
          </w:p>
          <w:p w:rsidR="00660C89" w:rsidRDefault="00411D0B" w:rsidP="00411D0B">
            <w:pPr>
              <w:pStyle w:val="Normal3"/>
            </w:pPr>
            <w:r>
              <w:t>The purpose of the InventoryChange e-Document is to inform involved parties about changes in the inventory at a specific location. The e-Document provides information allowing the receiving party to update their systems for cost tracking, performance, and financial reporting.</w:t>
            </w:r>
          </w:p>
          <w:p w:rsidR="00503198" w:rsidRDefault="00503198" w:rsidP="00503198">
            <w:pPr>
              <w:pStyle w:val="Bold3"/>
            </w:pPr>
            <w:r>
              <w:t>InventoryDispositionInstructions</w:t>
            </w:r>
          </w:p>
          <w:p w:rsidR="00660C89" w:rsidRDefault="00884E32" w:rsidP="00884E32">
            <w:pPr>
              <w:pStyle w:val="Normal3"/>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p>
          <w:p w:rsidR="00503198" w:rsidRDefault="00503198" w:rsidP="00503198">
            <w:pPr>
              <w:pStyle w:val="Bold3"/>
            </w:pPr>
            <w:r>
              <w:t>InventoryStatus</w:t>
            </w:r>
          </w:p>
          <w:p w:rsidR="00660C89" w:rsidRDefault="00884E32" w:rsidP="00884E32">
            <w:pPr>
              <w:pStyle w:val="Normal3"/>
            </w:pPr>
            <w:r>
              <w:t>The InventoryStatus e-Document informs involved parties about physical inventory levels at specific stock locations (warehouse, terminal, printer etc.) at a certain time (snapshot).</w:t>
            </w:r>
          </w:p>
          <w:p w:rsidR="00503198" w:rsidRDefault="00503198" w:rsidP="00503198">
            <w:pPr>
              <w:pStyle w:val="Bold3"/>
            </w:pPr>
            <w:r>
              <w:t>Invoice</w:t>
            </w:r>
          </w:p>
          <w:p w:rsidR="00660C89" w:rsidRDefault="00884E32" w:rsidP="00884E32">
            <w:pPr>
              <w:pStyle w:val="Normal3"/>
            </w:pPr>
            <w:r>
              <w:t xml:space="preserve">An Invoice e-Document can handle both debits and credits. Typically a seller sends an Invoice to a buyer after delivering the products or services specified in a </w:t>
            </w:r>
            <w:r w:rsidR="00D41641">
              <w:t>PurchaseOrder</w:t>
            </w:r>
            <w:r>
              <w:t xml:space="preserve"> or as part of an automatic replenishment agreement. Alternatively, an Invoice can be prepared by the buyer as part of a self-billing process. The Invoice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InvoiceWood</w:t>
            </w:r>
          </w:p>
          <w:p w:rsidR="00660C89" w:rsidRDefault="005F414C" w:rsidP="005F414C">
            <w:pPr>
              <w:pStyle w:val="Normal3"/>
            </w:pPr>
            <w:r>
              <w:t xml:space="preserve">An InvoiceWood e-Document can handle both debits and credits. Typically a seller sends an InvoiceWood to a buyer after delivering the products or services specified in a </w:t>
            </w:r>
            <w:r w:rsidR="00D41641">
              <w:t>PurchaseOrder</w:t>
            </w:r>
            <w:r>
              <w:t xml:space="preserve"> or as part of an automatic replenishment agreement. Alternatively, an InvoiceWood can be prepared by the buyer as part of a self-billing process. The InvoiceWood is a list of the goods shipped and their quantities, or services rendered, indicating the price, terms of sale, supplemental charges, allowances, and communicates the payment required for the indicated items.</w:t>
            </w:r>
          </w:p>
          <w:p w:rsidR="00503198" w:rsidRDefault="00503198" w:rsidP="00503198">
            <w:pPr>
              <w:pStyle w:val="Bold3"/>
            </w:pPr>
            <w:r>
              <w:t>LoadAvailable</w:t>
            </w:r>
          </w:p>
          <w:p w:rsidR="00660C89" w:rsidRDefault="005F414C" w:rsidP="005F414C">
            <w:pPr>
              <w:pStyle w:val="Normal3"/>
            </w:pPr>
            <w:r>
              <w:t>The Supplier party or authorized agent sends a LoadAvailable e-Document to the BuyerParty (consuming mill) indicating that load(s) for specific product is (are)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LoadTender</w:t>
            </w:r>
          </w:p>
          <w:p w:rsidR="005F414C" w:rsidRPr="00E30BC4" w:rsidRDefault="005F414C" w:rsidP="005F414C">
            <w:pPr>
              <w:pStyle w:val="Normal3"/>
            </w:pPr>
            <w:r>
              <w:t>The LoadTender e-Document supports the transport booking process. Transport booking includes the following steps:</w:t>
            </w:r>
          </w:p>
          <w:p w:rsidR="00660C89" w:rsidRDefault="001721B6" w:rsidP="005F414C">
            <w:pPr>
              <w:pStyle w:val="ListBullet3"/>
            </w:pPr>
            <w:r w:rsidRPr="001721B6">
              <w:t>•</w:t>
            </w:r>
            <w:r w:rsidRPr="001721B6">
              <w:tab/>
              <w:t>LoadTender – more than one carrier has been informed about the upcoming transport.</w:t>
            </w:r>
          </w:p>
          <w:p w:rsidR="001721B6" w:rsidRPr="001721B6" w:rsidRDefault="001721B6" w:rsidP="005F414C">
            <w:pPr>
              <w:pStyle w:val="ListBullet3"/>
            </w:pPr>
            <w:r w:rsidRPr="001721B6">
              <w:t>•</w:t>
            </w:r>
            <w:r w:rsidRPr="001721B6">
              <w:tab/>
              <w:t>Booking – identifies a transport booking that is part of a detail transport plan, the load has been booked with a single carrier.</w:t>
            </w:r>
          </w:p>
          <w:p w:rsidR="00503198" w:rsidRDefault="00503198" w:rsidP="00503198">
            <w:pPr>
              <w:pStyle w:val="Bold3"/>
            </w:pPr>
            <w:r>
              <w:t>LoadTenderResponse</w:t>
            </w:r>
          </w:p>
          <w:p w:rsidR="00660C89" w:rsidRDefault="001721B6" w:rsidP="001721B6">
            <w:pPr>
              <w:pStyle w:val="Normal3"/>
            </w:pPr>
            <w:r>
              <w:t>The LoadTenderResponse e-Document supports the transport booking process and is used as a response e-Document to LoadTender e-Document. Transport booking includes the following steps:</w:t>
            </w:r>
          </w:p>
          <w:p w:rsidR="001721B6" w:rsidRDefault="001721B6" w:rsidP="001721B6">
            <w:pPr>
              <w:pStyle w:val="ListBullet3"/>
            </w:pPr>
            <w:r w:rsidRPr="001721B6">
              <w:t>•</w:t>
            </w:r>
            <w:r w:rsidRPr="001721B6">
              <w:tab/>
              <w:t>LoadTenderResponse – more than one carrier has been informed about the upcoming transport.</w:t>
            </w:r>
          </w:p>
          <w:p w:rsidR="00BA4D1D" w:rsidRPr="001721B6" w:rsidRDefault="001721B6" w:rsidP="001721B6">
            <w:pPr>
              <w:pStyle w:val="ListBullet3"/>
            </w:pPr>
            <w:r w:rsidRPr="001721B6">
              <w:t>•</w:t>
            </w:r>
            <w:r w:rsidRPr="001721B6">
              <w:tab/>
              <w:t>BookingConfirmation – identifies a transport booking that is part of a detail transport plan, the load has been booked with a single carrier.</w:t>
            </w:r>
          </w:p>
          <w:p w:rsidR="00BA4D1D" w:rsidRDefault="00BA4D1D" w:rsidP="00503198">
            <w:pPr>
              <w:pStyle w:val="Bold3"/>
            </w:pPr>
            <w:r>
              <w:t>MeasuringInstruction</w:t>
            </w:r>
          </w:p>
          <w:p w:rsidR="00BA4D1D" w:rsidRDefault="00BA4D1D" w:rsidP="00BA4D1D">
            <w:pPr>
              <w:pStyle w:val="Normal3"/>
            </w:pPr>
            <w:r w:rsidRPr="00BA4D1D">
              <w:t>The MeasuringInstruction e-Document can be used to instruct a measuring party what to measure and how to measure it. Packages and loads as well as individual items can be measured.</w:t>
            </w:r>
          </w:p>
          <w:p w:rsidR="00503198" w:rsidRDefault="00503198" w:rsidP="00503198">
            <w:pPr>
              <w:pStyle w:val="Bold3"/>
            </w:pPr>
            <w:r w:rsidRPr="0081038F">
              <w:t>MeasuringTicket</w:t>
            </w:r>
          </w:p>
          <w:p w:rsidR="00660C89" w:rsidRPr="0081038F" w:rsidRDefault="00833ED8" w:rsidP="00833ED8">
            <w:pPr>
              <w:pStyle w:val="Normal3"/>
            </w:pPr>
            <w: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p>
          <w:p w:rsidR="00503198" w:rsidRDefault="00503198" w:rsidP="00503198">
            <w:pPr>
              <w:pStyle w:val="Bold3"/>
            </w:pPr>
            <w:r>
              <w:t>OrderConfirmation</w:t>
            </w:r>
          </w:p>
          <w:p w:rsidR="00660C89" w:rsidRDefault="00F33887" w:rsidP="00F33887">
            <w:pPr>
              <w:pStyle w:val="Normal3"/>
            </w:pPr>
            <w:r>
              <w:t>A seller sends an OrderConfirmation e-Document to a buyer after receiving a PurchaseOrder from that buyer. The e-Document contains a response to the conditions specified in the PurchaseOrder. A supplier may also send an OrderConfirmation e-Document to convey changes that the supplier has made in the order or to convey new information such as a Supplier Reference Number or Job Number.</w:t>
            </w:r>
          </w:p>
          <w:p w:rsidR="00503198" w:rsidRDefault="00503198" w:rsidP="00503198">
            <w:pPr>
              <w:pStyle w:val="Bold3"/>
            </w:pPr>
            <w:r>
              <w:t>OrderConfirmationWood</w:t>
            </w:r>
          </w:p>
          <w:p w:rsidR="00660C89" w:rsidRDefault="00F33887" w:rsidP="00F33887">
            <w:pPr>
              <w:pStyle w:val="Normal3"/>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p>
          <w:p w:rsidR="00503198" w:rsidRDefault="00503198" w:rsidP="00503198">
            <w:pPr>
              <w:pStyle w:val="Bold3"/>
            </w:pPr>
            <w:r>
              <w:t>OrderStatus</w:t>
            </w:r>
          </w:p>
          <w:p w:rsidR="00660C89" w:rsidRDefault="0063094E" w:rsidP="0063094E">
            <w:pPr>
              <w:pStyle w:val="Normal3"/>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p>
          <w:p w:rsidR="00503198" w:rsidRDefault="00503198" w:rsidP="00503198">
            <w:pPr>
              <w:pStyle w:val="Bold3"/>
            </w:pPr>
            <w:r>
              <w:t>PackingList</w:t>
            </w:r>
          </w:p>
          <w:p w:rsidR="00660C89" w:rsidRDefault="00A768F0" w:rsidP="00A768F0">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Planning</w:t>
            </w:r>
          </w:p>
          <w:p w:rsidR="00660C89" w:rsidRDefault="00A768F0" w:rsidP="00A768F0">
            <w:pPr>
              <w:pStyle w:val="Normal3"/>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p>
          <w:p w:rsidR="00B372D9" w:rsidRDefault="00B372D9" w:rsidP="00B372D9">
            <w:pPr>
              <w:pStyle w:val="Bold3"/>
            </w:pPr>
            <w:r>
              <w:t>Preflight</w:t>
            </w:r>
          </w:p>
          <w:p w:rsidR="00B372D9" w:rsidRDefault="00B372D9" w:rsidP="00A768F0">
            <w:pPr>
              <w:pStyle w:val="Normal3"/>
            </w:pPr>
            <w:r w:rsidRPr="00B372D9">
              <w:t>The 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p>
          <w:p w:rsidR="00503198" w:rsidRDefault="00503198" w:rsidP="00503198">
            <w:pPr>
              <w:pStyle w:val="Bold3"/>
            </w:pPr>
            <w:r>
              <w:t>ProductAttributes</w:t>
            </w:r>
          </w:p>
          <w:p w:rsidR="00660C89" w:rsidRDefault="00A768F0" w:rsidP="00A768F0">
            <w:pPr>
              <w:pStyle w:val="Normal3"/>
            </w:pPr>
            <w:r>
              <w:t>The ProductAttributes e-Document provides the means to communicate information about products between business partners.</w:t>
            </w:r>
          </w:p>
          <w:p w:rsidR="00503198" w:rsidRDefault="00503198" w:rsidP="00503198">
            <w:pPr>
              <w:pStyle w:val="Bold3"/>
            </w:pPr>
            <w:r>
              <w:t>ProductPerformance</w:t>
            </w:r>
          </w:p>
          <w:p w:rsidR="00660C89" w:rsidRDefault="00D41641" w:rsidP="00D41641">
            <w:pPr>
              <w:pStyle w:val="Normal3"/>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503198" w:rsidRDefault="00503198" w:rsidP="00503198">
            <w:pPr>
              <w:pStyle w:val="Bold3"/>
            </w:pPr>
            <w:r>
              <w:t>ProductQuality</w:t>
            </w:r>
          </w:p>
          <w:p w:rsidR="00D41641" w:rsidRDefault="00D41641" w:rsidP="00D41641">
            <w:pPr>
              <w:pStyle w:val="Normal3"/>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p>
          <w:p w:rsidR="00503198" w:rsidRDefault="00503198" w:rsidP="00503198">
            <w:pPr>
              <w:pStyle w:val="Bold3"/>
            </w:pPr>
            <w:r>
              <w:t>PurchaseOrder</w:t>
            </w:r>
          </w:p>
          <w:p w:rsidR="00660C89" w:rsidRDefault="00D41641" w:rsidP="00D41641">
            <w:pPr>
              <w:pStyle w:val="Normal3"/>
            </w:pPr>
            <w:r>
              <w:t>A buyer sends a PurchaseOrder e-Document to a supplier to initiate a trade transaction. This e-Document, which is a request for product, usually represents a firm commitment to buy. (For one type of PurchaseOrder, called a reservation order, the PurchaseOrder is not a firm commitment to buy).</w:t>
            </w:r>
          </w:p>
          <w:p w:rsidR="00503198" w:rsidRDefault="00503198" w:rsidP="00503198">
            <w:pPr>
              <w:pStyle w:val="Bold3"/>
            </w:pPr>
            <w:r>
              <w:t>PurchaseOrderWood</w:t>
            </w:r>
          </w:p>
          <w:p w:rsidR="00660C89" w:rsidRDefault="00D41641" w:rsidP="00D41641">
            <w:pPr>
              <w:pStyle w:val="Normal3"/>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p>
          <w:p w:rsidR="00BA6D3E" w:rsidRDefault="00BA6D3E" w:rsidP="00BA6D3E">
            <w:pPr>
              <w:pStyle w:val="Bold3"/>
            </w:pPr>
            <w:r>
              <w:t>QR</w:t>
            </w:r>
          </w:p>
          <w:p w:rsidR="00BA6D3E" w:rsidRDefault="00BA6D3E" w:rsidP="00BA6D3E">
            <w:pPr>
              <w:pStyle w:val="Normal3"/>
            </w:pPr>
            <w:r>
              <w:t>QR (Quick Response) is a light weight papiNet e-Document that is designed to be carried by Quick Response Codes. Multiple document types can be defined in the QR e-Document supporting different contents of QR Codes.</w:t>
            </w:r>
          </w:p>
          <w:p w:rsidR="00503198" w:rsidRDefault="00503198" w:rsidP="00503198">
            <w:pPr>
              <w:pStyle w:val="Bold3"/>
            </w:pPr>
            <w:r>
              <w:t>RFQ</w:t>
            </w:r>
          </w:p>
          <w:p w:rsidR="00660C89" w:rsidRDefault="00AF1EA0" w:rsidP="00AF1EA0">
            <w:pPr>
              <w:pStyle w:val="Normal3"/>
            </w:pPr>
            <w:r>
              <w:t>A buyer sends an RFQ e-Document to a supplier to initiate a request for quotation. This e-Document, which is a request for product information, represents a request for the supplier to provide a quotation for product availability, shipping, and price.</w:t>
            </w:r>
          </w:p>
          <w:p w:rsidR="00503198" w:rsidRDefault="00503198" w:rsidP="00503198">
            <w:pPr>
              <w:pStyle w:val="Bold3"/>
            </w:pPr>
            <w:r>
              <w:t>RFQResponse</w:t>
            </w:r>
          </w:p>
          <w:p w:rsidR="00660C89" w:rsidRDefault="00AF1EA0" w:rsidP="00AF1EA0">
            <w:pPr>
              <w:pStyle w:val="Normal3"/>
            </w:pPr>
            <w:r>
              <w:t>A supplier sends an RFQResponse e-Document to a buyer as a response to an RFQ e-Document from the buyer. The e-Document specifies a quotation for product availability, shipping, and price.</w:t>
            </w:r>
          </w:p>
          <w:p w:rsidR="00503198" w:rsidRDefault="00503198" w:rsidP="00503198">
            <w:pPr>
              <w:pStyle w:val="Bold3"/>
            </w:pPr>
            <w:r>
              <w:t>ScaleTicket</w:t>
            </w:r>
          </w:p>
          <w:p w:rsidR="00660C89" w:rsidRDefault="00AF1EA0" w:rsidP="00AF1EA0">
            <w:pPr>
              <w:pStyle w:val="Normal3"/>
            </w:pPr>
            <w:r>
              <w:t>The ScaleTicket e-Document provides wood or fibre suppliers with a means to electronically incorporate scale system receiving data into their accounting systems from buying entities’ back office systems.</w:t>
            </w:r>
          </w:p>
          <w:p w:rsidR="004F3CE3" w:rsidRDefault="004F3CE3" w:rsidP="004F3CE3">
            <w:pPr>
              <w:pStyle w:val="Bold3"/>
            </w:pPr>
            <w:r>
              <w:t>ServiceInstruction</w:t>
            </w:r>
          </w:p>
          <w:p w:rsidR="004F3CE3" w:rsidRDefault="004F3CE3" w:rsidP="004F3CE3">
            <w:pPr>
              <w:pStyle w:val="Normal3"/>
            </w:pPr>
            <w:r>
              <w:t>The ServiceInstruction e-Document can be used to instruct a party to carry out a service. Characteristics for the service can be specified.</w:t>
            </w:r>
          </w:p>
          <w:p w:rsidR="004F3CE3" w:rsidRDefault="004F3CE3" w:rsidP="004F3CE3">
            <w:pPr>
              <w:pStyle w:val="Normal3"/>
            </w:pPr>
            <w:r>
              <w:t>Instructions for deliveries and measuring of products have dedicated e-Documents DeliveryInstruction and MeasuringInstruction.</w:t>
            </w:r>
          </w:p>
          <w:p w:rsidR="00503198" w:rsidRDefault="00503198" w:rsidP="00503198">
            <w:pPr>
              <w:pStyle w:val="Bold3"/>
            </w:pPr>
            <w:r>
              <w:t>ShipmentStatus</w:t>
            </w:r>
          </w:p>
          <w:p w:rsidR="00660C89" w:rsidRDefault="00F350A0" w:rsidP="00F350A0">
            <w:pPr>
              <w:pStyle w:val="Normal3"/>
            </w:pPr>
            <w:r>
              <w:t>The ShipmentStatus e-Document is sent to communicate the status of a shipment or consignment with references to other documents. Typically, a ShipmentStatus e-Document is sent from the forwarder or carrier to the consignor / forwarder.</w:t>
            </w:r>
          </w:p>
          <w:p w:rsidR="00503198" w:rsidRDefault="00503198" w:rsidP="00503198">
            <w:pPr>
              <w:pStyle w:val="Bold3"/>
            </w:pPr>
            <w:r>
              <w:t>ShippingInstructions</w:t>
            </w:r>
          </w:p>
          <w:p w:rsidR="00660C89" w:rsidRDefault="00F350A0" w:rsidP="00F350A0">
            <w:pPr>
              <w:pStyle w:val="Normal3"/>
            </w:pPr>
            <w:r>
              <w:t>The ShippingInstructions e-Document communicates delivery information for product(s) supported by a PurchaseOrder</w:t>
            </w:r>
            <w:r w:rsidR="00FE00BC">
              <w:t>.</w:t>
            </w:r>
          </w:p>
          <w:p w:rsidR="00503198" w:rsidRDefault="00503198" w:rsidP="00503198">
            <w:pPr>
              <w:pStyle w:val="Bold3"/>
            </w:pPr>
            <w:r>
              <w:t>Statement</w:t>
            </w:r>
          </w:p>
          <w:p w:rsidR="00660C89" w:rsidRDefault="00FE00BC" w:rsidP="00FE00BC">
            <w:pPr>
              <w:pStyle w:val="Normal3"/>
            </w:pPr>
            <w:r>
              <w:t>The Statement e-Document permits the manufacturer or supplier to report the current status of an invoice, or a list of invoices based upon specified criteria. The e-Document enables the sender to indicate payment status for the invoice.</w:t>
            </w:r>
          </w:p>
          <w:p w:rsidR="00503198" w:rsidRDefault="00503198" w:rsidP="00503198">
            <w:pPr>
              <w:pStyle w:val="Bold3"/>
            </w:pPr>
            <w:r>
              <w:t>Usage</w:t>
            </w:r>
          </w:p>
          <w:p w:rsidR="00660C89" w:rsidRDefault="00FE00BC" w:rsidP="00FE00BC">
            <w:pPr>
              <w:pStyle w:val="Normal3"/>
            </w:pPr>
            <w:r>
              <w:t>The Usage e-Document is used to notify a supplier or buyer that material has been consumed within the end user’s manufacturing process.</w:t>
            </w:r>
          </w:p>
          <w:p w:rsidR="00503198" w:rsidRDefault="00503198" w:rsidP="00503198">
            <w:pPr>
              <w:pStyle w:val="Bold3"/>
            </w:pPr>
            <w:r>
              <w:t>Other</w:t>
            </w:r>
          </w:p>
          <w:p w:rsidR="00477D62" w:rsidRPr="00477D62" w:rsidRDefault="00477D62" w:rsidP="00477D62">
            <w:pPr>
              <w:pStyle w:val="Normal3"/>
            </w:pPr>
            <w:r w:rsidRPr="00477D62">
              <w:t>Other e-documents not specified by papiNet</w:t>
            </w:r>
            <w:r>
              <w:t>.</w:t>
            </w:r>
          </w:p>
        </w:tc>
      </w:tr>
    </w:tbl>
    <w:p w:rsidR="00503198" w:rsidRDefault="00503198" w:rsidP="00503198"/>
    <w:p w:rsidR="00503198" w:rsidRDefault="00503198" w:rsidP="00503198">
      <w:pPr>
        <w:pStyle w:val="Heading2"/>
      </w:pPr>
      <w:bookmarkStart w:id="2706" w:name="_Toc259721806"/>
      <w:bookmarkStart w:id="2707" w:name="_Toc275502153"/>
      <w:bookmarkStart w:id="2708" w:name="_Toc371377704"/>
      <w:bookmarkStart w:id="2709" w:name="DocumentNumber"/>
      <w:bookmarkStart w:id="2710" w:name="_Toc528564231"/>
      <w:r>
        <w:t>DocumentNumber</w:t>
      </w:r>
      <w:bookmarkEnd w:id="2706"/>
      <w:bookmarkEnd w:id="2707"/>
      <w:bookmarkEnd w:id="2708"/>
      <w:bookmarkEnd w:id="2709"/>
      <w:bookmarkEnd w:id="27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D05D07">
            <w:pPr>
              <w:pStyle w:val="Normal2"/>
            </w:pPr>
            <w:r w:rsidRPr="00557255">
              <w:pict>
                <v:shape id="dc_458" o:spid="_x0000_s1452" style="position:absolute;left:0;text-align:left;margin-left:0;margin-top:0;width:50pt;height:50pt;z-index:250002944;visibility:hidden" coordsize="67,152" o:spt="100" o:preferrelative="t" adj="0,,0" path="">
                  <v:stroke joinstyle="round"/>
                  <v:formulas/>
                  <v:path o:connecttype="segments"/>
                  <o:lock v:ext="edit" selection="t"/>
                </v:shape>
              </w:pict>
            </w:r>
            <w:r w:rsidRPr="00557255">
              <w:pict>
                <v:shape id="_x0000_s3423" style="position:absolute;left:0;text-align:left;margin-left:1493.5pt;margin-top:7.2pt;width:91.5pt;height:40.5pt;z-index:-252403200;mso-wrap-edited:t;mso-position-horizontal:right" coordsize="" o:spt="100" wrapcoords="-30 104 1000 104 1000 1105 1000 1105 -30 1105 -30 104" adj="0,,0" path="">
                  <v:stroke joinstyle="round"/>
                  <v:imagedata r:id="rId598" o:title="dc_458"/>
                  <v:formulas/>
                  <v:path o:connecttype="segments"/>
                  <w10:wrap type="tight"/>
                </v:shape>
              </w:pict>
            </w:r>
            <w:r w:rsidR="00503198">
              <w:t xml:space="preserve">The unique identifier of </w:t>
            </w:r>
            <w:r w:rsidR="00D05D07">
              <w:t>a</w:t>
            </w:r>
            <w:r w:rsidR="00503198">
              <w:t xml:space="preserve"> </w:t>
            </w:r>
            <w:r w:rsidR="00D50128" w:rsidRPr="00D50128">
              <w:t>papiNet e-Document</w:t>
            </w:r>
            <w:r w:rsidR="00503198">
              <w:t>.</w:t>
            </w:r>
          </w:p>
        </w:tc>
      </w:tr>
    </w:tbl>
    <w:p w:rsidR="00503198" w:rsidRDefault="00503198" w:rsidP="00503198"/>
    <w:p w:rsidR="00503198" w:rsidRDefault="00503198" w:rsidP="00503198">
      <w:pPr>
        <w:pStyle w:val="Heading2"/>
      </w:pPr>
      <w:bookmarkStart w:id="2711" w:name="_Toc259721807"/>
      <w:bookmarkStart w:id="2712" w:name="_Toc275502154"/>
      <w:bookmarkStart w:id="2713" w:name="_Toc371377705"/>
      <w:bookmarkStart w:id="2714" w:name="DocumentReference"/>
      <w:bookmarkStart w:id="2715" w:name="_Toc528564232"/>
      <w:r>
        <w:t>DocumentReference</w:t>
      </w:r>
      <w:bookmarkEnd w:id="2711"/>
      <w:bookmarkEnd w:id="2712"/>
      <w:bookmarkEnd w:id="2713"/>
      <w:bookmarkEnd w:id="2714"/>
      <w:bookmarkEnd w:id="27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59" o:spid="_x0000_s1453" style="position:absolute;left:0;text-align:left;margin-left:0;margin-top:0;width:50pt;height:50pt;z-index:250003968;visibility:hidden" coordsize="154,404" o:spt="100" o:preferrelative="t" adj="0,,0" path="">
                  <v:stroke joinstyle="round"/>
                  <v:formulas/>
                  <v:path o:connecttype="segments"/>
                  <o:lock v:ext="edit" selection="t"/>
                </v:shape>
              </w:pict>
            </w:r>
            <w:r w:rsidRPr="00557255">
              <w:pict>
                <v:shape id="_x0000_s3424" style="position:absolute;left:0;text-align:left;margin-left:5865.25pt;margin-top:7.2pt;width:242.25pt;height:92.25pt;z-index:-252402176;mso-wrap-edited:t;mso-position-horizontal:right" coordsize="" o:spt="100" wrapcoords="-30 389 381 389 381 45 381 45 381 0 1000 0 1000 0 1000 1046 381 1046 381 968 -30 968 -30 389" adj="0,,0" path="">
                  <v:stroke joinstyle="round"/>
                  <v:imagedata r:id="rId599" o:title="dc_459"/>
                  <v:formulas/>
                  <v:path o:connecttype="segments"/>
                  <w10:wrap type="tight"/>
                </v:shape>
              </w:pict>
            </w:r>
            <w:r w:rsidR="00503198">
              <w:t xml:space="preserve">An element detailing relevant references pertaining to the papiNet </w:t>
            </w:r>
            <w:r w:rsidR="00C633B3">
              <w:t>e-Document</w:t>
            </w:r>
            <w:r w:rsidR="00503198">
              <w:t xml:space="preserve"> as indicated by the DocumentReferenceType and AssignedBy.</w:t>
            </w:r>
          </w:p>
          <w:p w:rsidR="00503198" w:rsidRDefault="00503198" w:rsidP="00383D2C">
            <w:pPr>
              <w:pStyle w:val="Bold3"/>
            </w:pPr>
            <w:r>
              <w:t>DocumentReferenceType [attribute]</w:t>
            </w:r>
          </w:p>
          <w:p w:rsidR="00503198" w:rsidRDefault="00503198" w:rsidP="00383D2C">
            <w:pPr>
              <w:pStyle w:val="Italic3"/>
            </w:pPr>
            <w:r>
              <w:t>DocumentReferenceType is mandatory. A single instance is required.</w:t>
            </w:r>
          </w:p>
          <w:p w:rsidR="00503198" w:rsidRDefault="00503198" w:rsidP="00383D2C">
            <w:pPr>
              <w:pStyle w:val="Normal3"/>
            </w:pPr>
            <w:r>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716" w:name="_Toc259721808"/>
      <w:bookmarkStart w:id="2717" w:name="_Toc275502155"/>
      <w:bookmarkStart w:id="2718" w:name="_Toc371377706"/>
      <w:bookmarkStart w:id="2719" w:name="DocumentReferenceID"/>
      <w:bookmarkStart w:id="2720" w:name="_Toc528564233"/>
      <w:r>
        <w:t>DocumentReferenceID</w:t>
      </w:r>
      <w:bookmarkEnd w:id="2716"/>
      <w:bookmarkEnd w:id="2717"/>
      <w:bookmarkEnd w:id="2718"/>
      <w:bookmarkEnd w:id="2719"/>
      <w:bookmarkEnd w:id="27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60" o:spid="_x0000_s1454" style="position:absolute;left:0;text-align:left;margin-left:0;margin-top:0;width:50pt;height:50pt;z-index:250004992;visibility:hidden" coordsize="154,432" o:spt="100" o:preferrelative="t" adj="0,,0" path="">
                  <v:stroke joinstyle="round"/>
                  <v:formulas/>
                  <v:path o:connecttype="segments"/>
                  <o:lock v:ext="edit" selection="t"/>
                </v:shape>
              </w:pict>
            </w:r>
            <w:r w:rsidRPr="00557255">
              <w:rPr>
                <w:noProof/>
              </w:rPr>
              <w:pict>
                <v:shape id="_x0000_s6452" type="#_x0000_t75" style="position:absolute;left:0;text-align:left;margin-left:7371pt;margin-top:7.05pt;width:277.8pt;height:96pt;z-index:-249896448;mso-wrap-edited:t;mso-position-horizontal:right" wrapcoords="9389 6649 354 6896 307 14839 9404 15379 9591 21454 21600 21431 21600 0 9311 -11 9389 6649" filled="t">
                  <v:imagedata r:id="rId600" o:title="DocumentReferenceID"/>
                  <w10:wrap type="tight"/>
                </v:shape>
              </w:pict>
            </w:r>
            <w:r w:rsidR="00503198">
              <w:t>Identification for the document being referenced</w:t>
            </w:r>
          </w:p>
          <w:p w:rsidR="00503198" w:rsidRDefault="00503198" w:rsidP="00383D2C">
            <w:pPr>
              <w:pStyle w:val="Bold3"/>
            </w:pPr>
            <w:r>
              <w:t>DocumentReferenceIDType [attribute]</w:t>
            </w:r>
          </w:p>
          <w:p w:rsidR="00503198" w:rsidRDefault="00503198" w:rsidP="00383D2C">
            <w:pPr>
              <w:pStyle w:val="Italic3"/>
            </w:pPr>
            <w:r>
              <w:t>DocumentReferenceIDType is mandatory. A single instance is required.</w:t>
            </w:r>
          </w:p>
          <w:p w:rsidR="00503198" w:rsidRDefault="00503198" w:rsidP="00383D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383D2C">
            <w:pPr>
              <w:pStyle w:val="Normal3"/>
            </w:pPr>
            <w:r>
              <w:t>Refer to DocumentReferenceIDType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503198" w:rsidRDefault="00383D2C" w:rsidP="00383D2C">
            <w:pPr>
              <w:pStyle w:val="Normal3"/>
            </w:pPr>
            <w:r>
              <w:t>Refer to AssignedBy definition for any enumerations.</w:t>
            </w:r>
          </w:p>
        </w:tc>
      </w:tr>
    </w:tbl>
    <w:p w:rsidR="00503198" w:rsidRDefault="00503198" w:rsidP="00503198"/>
    <w:p w:rsidR="00503198" w:rsidRDefault="00503198" w:rsidP="00503198">
      <w:pPr>
        <w:pStyle w:val="Heading2"/>
      </w:pPr>
      <w:bookmarkStart w:id="2721" w:name="_Toc259721809"/>
      <w:bookmarkStart w:id="2722" w:name="_Toc275502156"/>
      <w:bookmarkStart w:id="2723" w:name="_Toc371377707"/>
      <w:bookmarkStart w:id="2724" w:name="DocumentReferenceIDLineItemNumber"/>
      <w:bookmarkStart w:id="2725" w:name="_Toc528564234"/>
      <w:r>
        <w:t>DocumentReferenceIDLineItemNumber</w:t>
      </w:r>
      <w:bookmarkEnd w:id="2721"/>
      <w:bookmarkEnd w:id="2722"/>
      <w:bookmarkEnd w:id="2723"/>
      <w:bookmarkEnd w:id="2724"/>
      <w:bookmarkEnd w:id="27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61" o:spid="_x0000_s1455" style="position:absolute;left:0;text-align:left;margin-left:0;margin-top:0;width:50pt;height:50pt;z-index:250006016;visibility:hidden" coordsize="67,293" o:spt="100" o:preferrelative="t" adj="0,,0" path="">
                  <v:stroke joinstyle="round"/>
                  <v:formulas/>
                  <v:path o:connecttype="segments"/>
                  <o:lock v:ext="edit" selection="t"/>
                </v:shape>
              </w:pict>
            </w:r>
            <w:r w:rsidRPr="00557255">
              <w:pict>
                <v:shape id="_x0000_s3426" style="position:absolute;left:0;text-align:left;margin-left:3929.5pt;margin-top:7.2pt;width:175.5pt;height:40.5pt;z-index:-252401152;mso-wrap-edited:t;mso-position-horizontal:right" coordsize="" o:spt="100" wrapcoords="-30 104 1000 104 1000 1105 1000 1105 -30 1105 -30 104" adj="0,,0" path="">
                  <v:stroke joinstyle="round"/>
                  <v:imagedata r:id="rId601" o:title="dc_461"/>
                  <v:formulas/>
                  <v:path o:connecttype="segments"/>
                  <w10:wrap type="tight"/>
                </v:shape>
              </w:pict>
            </w:r>
            <w:r w:rsidR="00503198">
              <w:t>Line item number for a specific line of the document being referenced</w:t>
            </w:r>
          </w:p>
        </w:tc>
      </w:tr>
    </w:tbl>
    <w:p w:rsidR="00503198" w:rsidRDefault="00503198" w:rsidP="00503198"/>
    <w:p w:rsidR="00503198" w:rsidRDefault="00503198" w:rsidP="00503198">
      <w:pPr>
        <w:pStyle w:val="Heading2"/>
      </w:pPr>
      <w:bookmarkStart w:id="2726" w:name="_Toc259721810"/>
      <w:bookmarkStart w:id="2727" w:name="_Toc275502157"/>
      <w:bookmarkStart w:id="2728" w:name="_Toc371377708"/>
      <w:bookmarkStart w:id="2729" w:name="DocumentReferenceIDType_a"/>
      <w:bookmarkStart w:id="2730" w:name="_Toc528564235"/>
      <w:r>
        <w:t>DocumentReferenceIDType [attribute]</w:t>
      </w:r>
      <w:bookmarkEnd w:id="2726"/>
      <w:bookmarkEnd w:id="2727"/>
      <w:bookmarkEnd w:id="2728"/>
      <w:bookmarkEnd w:id="2729"/>
      <w:bookmarkEnd w:id="27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62" o:spid="_x0000_s4126" style="position:absolute;left:0;text-align:left;margin-left:0;margin-top:0;width:50pt;height:50pt;z-index:251553280;visibility:hidden" coordsize="89,236" o:spt="100" o:preferrelative="t" adj="0,,0" path="">
                  <v:stroke joinstyle="round"/>
                  <v:formulas/>
                  <v:path o:connecttype="segments"/>
                  <o:lock v:ext="edit" selection="t"/>
                </v:shape>
              </w:pict>
            </w:r>
            <w:r w:rsidRPr="00557255">
              <w:pict>
                <v:shape id="_x0000_s4127" style="position:absolute;left:0;text-align:left;margin-left:2950.75pt;margin-top:7.2pt;width:141.75pt;height:53.25pt;z-index:-251762176;mso-wrap-edited:t;mso-position-horizontal:right" coordsize="" o:spt="100" wrapcoords="-30 0 1000 0 1000 1079 1000 1079 -30 1079 -30 0" adj="0,,0" path="">
                  <v:stroke joinstyle="round"/>
                  <v:imagedata r:id="rId602" o:title="dc_4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731" w:name="_Toc259721811"/>
      <w:bookmarkStart w:id="2732" w:name="_Toc275502158"/>
      <w:bookmarkStart w:id="2733" w:name="_Toc371377709"/>
      <w:bookmarkStart w:id="2734" w:name="DocumentReferenceInformation"/>
      <w:bookmarkStart w:id="2735" w:name="_Toc528564236"/>
      <w:r>
        <w:t>DocumentReferenceInformation</w:t>
      </w:r>
      <w:bookmarkEnd w:id="2731"/>
      <w:bookmarkEnd w:id="2732"/>
      <w:bookmarkEnd w:id="2733"/>
      <w:bookmarkEnd w:id="2734"/>
      <w:bookmarkEnd w:id="27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63" o:spid="_x0000_s1456" style="position:absolute;left:0;text-align:left;margin-left:0;margin-top:0;width:50pt;height:50pt;z-index:250007040;visibility:hidden" coordsize="313,672" o:spt="100" o:preferrelative="t" adj="0,,0" path="">
                  <v:stroke joinstyle="round"/>
                  <v:formulas/>
                  <v:path o:connecttype="segments"/>
                  <o:lock v:ext="edit" selection="t"/>
                </v:shape>
              </w:pict>
            </w:r>
            <w:r w:rsidRPr="00557255">
              <w:rPr>
                <w:noProof/>
              </w:rPr>
              <w:pict>
                <v:shape id="_x0000_s6582" type="#_x0000_t75" style="position:absolute;left:0;text-align:left;margin-left:11286pt;margin-top:7.05pt;width:412.8pt;height:301.8pt;z-index:-249813504;mso-wrap-edited:t;mso-position-horizontal:right" wrapcoords="175 9390 301 11322 10787 11494 10693 21156 21600 21546 21600 0 10724 72 10756 9347 175 9390" filled="t">
                  <v:imagedata r:id="rId603" o:title="DocumentReferenceInformation"/>
                  <w10:wrap type="tight"/>
                </v:shape>
              </w:pict>
            </w:r>
            <w:r w:rsidR="00503198">
              <w:t>A group item containing reference information applicable to a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DocumentReferenceID</w:t>
            </w:r>
          </w:p>
          <w:p w:rsidR="00503198" w:rsidRDefault="00503198" w:rsidP="00503198">
            <w:pPr>
              <w:pStyle w:val="Italic4"/>
            </w:pPr>
            <w:r>
              <w:t>DocumentReferenceID is mandatory. A single instance is required.</w:t>
            </w:r>
          </w:p>
          <w:p w:rsidR="00503198" w:rsidRDefault="00503198" w:rsidP="00503198">
            <w:pPr>
              <w:pStyle w:val="Normal4"/>
            </w:pPr>
            <w:r>
              <w:t>Identification for the document being referenced</w:t>
            </w:r>
          </w:p>
          <w:p w:rsidR="00503198" w:rsidRDefault="00503198" w:rsidP="00503198">
            <w:pPr>
              <w:pStyle w:val="Bold4"/>
            </w:pPr>
            <w:r>
              <w:t>DocumentReferenceIDLineItemNumber</w:t>
            </w:r>
          </w:p>
          <w:p w:rsidR="00503198" w:rsidRDefault="00503198" w:rsidP="00503198">
            <w:pPr>
              <w:pStyle w:val="Italic4"/>
            </w:pPr>
            <w:r>
              <w:t>DocumentReferenceIDLineItemNumber is optional. A single instance might exist.</w:t>
            </w:r>
          </w:p>
          <w:p w:rsidR="00503198" w:rsidRDefault="00503198" w:rsidP="00503198">
            <w:pPr>
              <w:pStyle w:val="Normal4"/>
            </w:pPr>
            <w:r>
              <w:t>Line item number for a specific line of the document being referenced</w:t>
            </w:r>
            <w:r w:rsidR="00223D0C">
              <w:t>.</w:t>
            </w:r>
          </w:p>
          <w:p w:rsidR="00223D0C" w:rsidRDefault="00223D0C" w:rsidP="00223D0C">
            <w:pPr>
              <w:pStyle w:val="Bold4"/>
            </w:pPr>
            <w:r>
              <w:t>TransactionHistoryNumber</w:t>
            </w:r>
          </w:p>
          <w:p w:rsidR="00223D0C" w:rsidRDefault="00223D0C" w:rsidP="00223D0C">
            <w:pPr>
              <w:pStyle w:val="Italic4"/>
            </w:pPr>
            <w:r>
              <w:t>TransactionHistoryNumber is optional. A single instance might exist.</w:t>
            </w:r>
          </w:p>
          <w:p w:rsidR="00223D0C" w:rsidRDefault="002006CB" w:rsidP="00223D0C">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223D0C">
              <w:t>.</w:t>
            </w:r>
          </w:p>
          <w:p w:rsidR="0032315D" w:rsidRDefault="0032315D" w:rsidP="0032315D">
            <w:pPr>
              <w:pStyle w:val="Italic4"/>
              <w:rPr>
                <w:b/>
                <w:i w:val="0"/>
              </w:rPr>
            </w:pPr>
            <w:r w:rsidRPr="0032315D">
              <w:rPr>
                <w:b/>
                <w:i w:val="0"/>
              </w:rPr>
              <w:t>DocumentVersionNumber</w:t>
            </w:r>
          </w:p>
          <w:p w:rsidR="0032315D" w:rsidRDefault="0032315D" w:rsidP="0032315D">
            <w:pPr>
              <w:pStyle w:val="Italic4"/>
            </w:pPr>
            <w:r w:rsidRPr="0032315D">
              <w:t>DocumentVersionNumber</w:t>
            </w:r>
            <w:r>
              <w:t xml:space="preserve"> is optional. A single instance might exist.</w:t>
            </w:r>
          </w:p>
          <w:p w:rsidR="0032315D" w:rsidRDefault="0032315D" w:rsidP="00223D0C">
            <w:pPr>
              <w:pStyle w:val="Normal4"/>
            </w:pPr>
            <w:r w:rsidRPr="0032315D">
              <w:t>The assigned version number of a document. For example version 2.12 of a pricelist on paper or a version number of an e-Document</w:t>
            </w:r>
            <w:r>
              <w: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503198" w:rsidRDefault="00503198" w:rsidP="00503198">
            <w:pPr>
              <w:pStyle w:val="Bold4"/>
            </w:pPr>
            <w:r>
              <w:t>NumberOfDocumentsRequired</w:t>
            </w:r>
          </w:p>
          <w:p w:rsidR="00503198" w:rsidRDefault="00503198" w:rsidP="00503198">
            <w:pPr>
              <w:pStyle w:val="Italic4"/>
            </w:pPr>
            <w:r>
              <w:t>NumberOfDocumentsRequired is optional. A single instance might exist.</w:t>
            </w:r>
          </w:p>
          <w:p w:rsidR="00503198" w:rsidRDefault="00503198" w:rsidP="00503198">
            <w:pPr>
              <w:pStyle w:val="Normal4"/>
            </w:pPr>
            <w:r>
              <w:t>The number of copies of the document required.</w:t>
            </w:r>
          </w:p>
          <w:p w:rsidR="00F21A3D" w:rsidRDefault="00F21A3D" w:rsidP="00F21A3D">
            <w:pPr>
              <w:pStyle w:val="Bold4"/>
            </w:pPr>
            <w:r>
              <w:t>DocumentReference</w:t>
            </w:r>
          </w:p>
          <w:p w:rsidR="00F21A3D" w:rsidRDefault="00F21A3D" w:rsidP="00F21A3D">
            <w:pPr>
              <w:pStyle w:val="Italic4"/>
            </w:pPr>
            <w:r>
              <w:t>DocumentReference is optional. Multiple instances might exist.</w:t>
            </w:r>
          </w:p>
          <w:p w:rsidR="00F21A3D" w:rsidRDefault="00F21A3D" w:rsidP="00F21A3D">
            <w:pPr>
              <w:pStyle w:val="Normal4"/>
            </w:pPr>
            <w:r>
              <w:t>An element detailing relevant references pertaining to the papiNet e-Document as indicated by the DocumentReferenceType and AssignedBy.</w:t>
            </w:r>
          </w:p>
        </w:tc>
      </w:tr>
    </w:tbl>
    <w:p w:rsidR="00503198" w:rsidRDefault="00503198" w:rsidP="00503198"/>
    <w:p w:rsidR="00503198" w:rsidRDefault="00503198" w:rsidP="00503198">
      <w:pPr>
        <w:pStyle w:val="Heading2"/>
      </w:pPr>
      <w:bookmarkStart w:id="2736" w:name="_Toc259721812"/>
      <w:bookmarkStart w:id="2737" w:name="_Toc275502159"/>
      <w:bookmarkStart w:id="2738" w:name="_Toc371377710"/>
      <w:bookmarkStart w:id="2739" w:name="DocumentReferenceType_a"/>
      <w:bookmarkStart w:id="2740" w:name="_Toc528564237"/>
      <w:r>
        <w:t>DocumentReferenceType [attribute]</w:t>
      </w:r>
      <w:bookmarkEnd w:id="2736"/>
      <w:bookmarkEnd w:id="2737"/>
      <w:bookmarkEnd w:id="2738"/>
      <w:bookmarkEnd w:id="2739"/>
      <w:bookmarkEnd w:id="27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64" o:spid="_x0000_s4128" style="position:absolute;left:0;text-align:left;margin-left:0;margin-top:0;width:50pt;height:50pt;z-index:251555328;visibility:hidden" coordsize="89,222" o:spt="100" o:preferrelative="t" adj="0,,0" path="">
                  <v:stroke joinstyle="round"/>
                  <v:formulas/>
                  <v:path o:connecttype="segments"/>
                  <o:lock v:ext="edit" selection="t"/>
                </v:shape>
              </w:pict>
            </w:r>
            <w:r w:rsidRPr="00557255">
              <w:pict>
                <v:shape id="_x0000_s4129" style="position:absolute;left:0;text-align:left;margin-left:2711.5pt;margin-top:7.2pt;width:133.5pt;height:53.25pt;z-index:-251760128;mso-wrap-edited:t;mso-position-horizontal:right" coordsize="" o:spt="100" wrapcoords="-30 0 1000 0 1000 1079 1000 1079 -30 1079 -30 0" adj="0,,0" path="">
                  <v:stroke joinstyle="round"/>
                  <v:imagedata r:id="rId604" o:title="dc_464"/>
                  <v:formulas/>
                  <v:path o:connecttype="segments"/>
                  <w10:wrap type="tight"/>
                </v:shape>
              </w:pict>
            </w:r>
            <w:r w:rsidR="00503198">
              <w:t>DocumentReferenceType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2741" w:name="_Toc259721813"/>
      <w:bookmarkStart w:id="2742" w:name="_Toc275502160"/>
      <w:bookmarkStart w:id="2743" w:name="_Toc371377711"/>
      <w:bookmarkStart w:id="2744" w:name="DocumentRequired"/>
      <w:bookmarkStart w:id="2745" w:name="_Toc528564238"/>
      <w:r>
        <w:t>DocumentRequired</w:t>
      </w:r>
      <w:bookmarkEnd w:id="2741"/>
      <w:bookmarkEnd w:id="2742"/>
      <w:bookmarkEnd w:id="2743"/>
      <w:bookmarkEnd w:id="2744"/>
      <w:bookmarkEnd w:id="27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65" o:spid="_x0000_s1457" style="position:absolute;left:0;text-align:left;margin-left:0;margin-top:0;width:50pt;height:50pt;z-index:250008064;visibility:hidden" coordsize="96,390" o:spt="100" o:preferrelative="t" adj="0,,0" path="">
                  <v:stroke joinstyle="round"/>
                  <v:formulas/>
                  <v:path o:connecttype="segments"/>
                  <o:lock v:ext="edit" selection="t"/>
                </v:shape>
              </w:pict>
            </w:r>
            <w:r>
              <w:rPr>
                <w:noProof/>
                <w:snapToGrid/>
                <w:lang w:val="sv-SE" w:eastAsia="sv-SE"/>
              </w:rPr>
              <w:pict>
                <v:shape id="_x0000_s5851" type="#_x0000_t75" style="position:absolute;left:0;text-align:left;margin-left:6644.55pt;margin-top:7.05pt;width:252.75pt;height:96pt;z-index:-250121728;mso-wrap-edited:t;mso-position-horizontal:right" wrapcoords="9285 7042 312 7042 248 14974 9285 15311 9349 21218 21600 21431 21600 0 9157 461 9285 7042" filled="t">
                  <v:imagedata r:id="rId605" o:title="DocumentRequired"/>
                  <w10:wrap type="tight"/>
                </v:shape>
              </w:pict>
            </w:r>
            <w:r w:rsidR="00503198">
              <w:t>An element that permits the listing of the documents required.</w:t>
            </w:r>
          </w:p>
          <w:p w:rsidR="00503198" w:rsidRDefault="00503198" w:rsidP="00383D2C">
            <w:pPr>
              <w:pStyle w:val="Bold3"/>
            </w:pPr>
            <w:r>
              <w:t>DocumentRequiredType [attribute]</w:t>
            </w:r>
          </w:p>
          <w:p w:rsidR="00503198" w:rsidRDefault="00503198" w:rsidP="00383D2C">
            <w:pPr>
              <w:pStyle w:val="Italic3"/>
            </w:pPr>
            <w:r w:rsidRPr="00383D2C">
              <w:rPr>
                <w:rStyle w:val="Italic3Char"/>
              </w:rPr>
              <w:t>DocumentRequiredType is mandatory. A single instance is required</w:t>
            </w:r>
            <w:r>
              <w:t>.</w:t>
            </w:r>
          </w:p>
          <w:p w:rsidR="00503198" w:rsidRDefault="00503198" w:rsidP="00383D2C">
            <w:pPr>
              <w:pStyle w:val="Normal3"/>
            </w:pPr>
            <w:r>
              <w:t>Indicates which documents are required.</w:t>
            </w:r>
          </w:p>
          <w:p w:rsidR="00503198" w:rsidRDefault="00503198" w:rsidP="00383D2C">
            <w:pPr>
              <w:pStyle w:val="Normal3"/>
            </w:pPr>
            <w:r>
              <w:t>Refer to DocumentRequiredType definition for any enumerations.</w:t>
            </w:r>
          </w:p>
          <w:p w:rsidR="00383D2C" w:rsidRDefault="00383D2C" w:rsidP="00383D2C">
            <w:pPr>
              <w:pStyle w:val="Bold3"/>
            </w:pPr>
            <w:r>
              <w:t>AssignedBy [attribute]</w:t>
            </w:r>
          </w:p>
          <w:p w:rsidR="00383D2C" w:rsidRDefault="00383D2C" w:rsidP="00383D2C">
            <w:pPr>
              <w:pStyle w:val="Italic3"/>
            </w:pPr>
            <w:r>
              <w:t>AssignedBy is optional. A single instance might exist.</w:t>
            </w:r>
          </w:p>
          <w:p w:rsidR="00383D2C" w:rsidRPr="00615F62" w:rsidRDefault="00383D2C" w:rsidP="00383D2C">
            <w:pPr>
              <w:pStyle w:val="Normal3"/>
              <w:rPr>
                <w:rFonts w:ascii="Tahoma" w:hAnsi="Tahoma" w:cs="Tahoma"/>
                <w:bCs/>
              </w:rPr>
            </w:pPr>
            <w:r w:rsidRPr="00615F62">
              <w:t>I</w:t>
            </w:r>
            <w:r>
              <w:t>dentifies the type of party that has assigned the associated item, e.g. a reference of type OrderNumber.</w:t>
            </w:r>
          </w:p>
          <w:p w:rsidR="00383D2C" w:rsidRDefault="00383D2C" w:rsidP="00383D2C">
            <w:pPr>
              <w:pStyle w:val="Normal3"/>
            </w:pPr>
            <w:r>
              <w:t>Refer to AssignedBy definition for any enumerations.</w:t>
            </w:r>
          </w:p>
        </w:tc>
      </w:tr>
    </w:tbl>
    <w:p w:rsidR="00503198" w:rsidRDefault="00503198" w:rsidP="00503198"/>
    <w:p w:rsidR="002351F4" w:rsidRDefault="002351F4" w:rsidP="002351F4">
      <w:pPr>
        <w:pStyle w:val="Heading2"/>
      </w:pPr>
      <w:bookmarkStart w:id="2746" w:name="_Toc461895562"/>
      <w:bookmarkStart w:id="2747" w:name="DocumentRequiredInfo"/>
      <w:bookmarkStart w:id="2748" w:name="_Toc528564239"/>
      <w:r w:rsidRPr="00232F28">
        <w:t>DocumentRequiredInfo</w:t>
      </w:r>
      <w:bookmarkEnd w:id="2746"/>
      <w:bookmarkEnd w:id="2747"/>
      <w:bookmarkEnd w:id="2748"/>
    </w:p>
    <w:tbl>
      <w:tblPr>
        <w:tblW w:w="5000" w:type="pct"/>
        <w:tblCellMar>
          <w:top w:w="144" w:type="dxa"/>
          <w:left w:w="115" w:type="dxa"/>
          <w:right w:w="115" w:type="dxa"/>
        </w:tblCellMar>
        <w:tblLook w:val="01E0"/>
      </w:tblPr>
      <w:tblGrid>
        <w:gridCol w:w="9584"/>
      </w:tblGrid>
      <w:tr w:rsidR="002351F4" w:rsidTr="007E2D70">
        <w:tc>
          <w:tcPr>
            <w:tcW w:w="5000" w:type="pct"/>
          </w:tcPr>
          <w:p w:rsidR="002351F4" w:rsidRDefault="00557255" w:rsidP="007E2D70">
            <w:pPr>
              <w:pStyle w:val="Normal2"/>
            </w:pPr>
            <w:r w:rsidRPr="00557255">
              <w:rPr>
                <w:noProof/>
              </w:rPr>
              <w:pict>
                <v:shape id="_x0000_s6621" type="#_x0000_t75" style="position:absolute;left:0;text-align:left;margin-left:8393.25pt;margin-top:7.05pt;width:313.05pt;height:266.7pt;z-index:-249784832;mso-wrap-edited:t;mso-position-horizontal:right" wrapcoords="93 10274 48 12962 9511 13011 9553 18134 12792 18032 14221 21531 21600 21539 21600 0 9467 182 9511 10679 93 10274" filled="t">
                  <v:imagedata r:id="rId606" o:title="DocumentRequiredInfo"/>
                  <w10:wrap type="tight"/>
                </v:shape>
              </w:pict>
            </w:r>
            <w:r w:rsidR="002351F4" w:rsidRPr="007F0D48">
              <w:rPr>
                <w:noProof/>
              </w:rPr>
              <w:t>A group element that contains information about documents needed by parties in the business process</w:t>
            </w:r>
            <w:r w:rsidR="002351F4">
              <w:t>.</w:t>
            </w:r>
          </w:p>
          <w:p w:rsidR="002351F4" w:rsidRPr="00D10222" w:rsidRDefault="002351F4" w:rsidP="007E2D70">
            <w:pPr>
              <w:pStyle w:val="Bold3"/>
              <w:rPr>
                <w:lang w:val="it-IT"/>
              </w:rPr>
            </w:pPr>
            <w:r w:rsidRPr="00D10222">
              <w:rPr>
                <w:lang w:val="it-IT"/>
              </w:rPr>
              <w:t>DocumentName [attribute]</w:t>
            </w:r>
          </w:p>
          <w:p w:rsidR="002351F4" w:rsidRDefault="002351F4" w:rsidP="007E2D70">
            <w:pPr>
              <w:pStyle w:val="Italic3"/>
            </w:pPr>
            <w:r w:rsidRPr="00D10222">
              <w:rPr>
                <w:lang w:val="it-IT"/>
              </w:rPr>
              <w:t xml:space="preserve">DocumentName is mandatory. </w:t>
            </w:r>
            <w:r>
              <w:t>A single instance is required.</w:t>
            </w:r>
          </w:p>
          <w:p w:rsidR="002351F4" w:rsidRDefault="002351F4" w:rsidP="007E2D70">
            <w:pPr>
              <w:pStyle w:val="Normal3"/>
            </w:pPr>
            <w:r w:rsidRPr="00FD2105">
              <w:t>Defines the name of e-Documents defined by papiNet</w:t>
            </w:r>
            <w:r>
              <w:t>.</w:t>
            </w:r>
          </w:p>
          <w:p w:rsidR="002351F4" w:rsidRDefault="002351F4" w:rsidP="007E2D70">
            <w:pPr>
              <w:pStyle w:val="Normal3"/>
            </w:pPr>
            <w:r>
              <w:t>Refer to DocumentName definition for any enumerations.</w:t>
            </w:r>
          </w:p>
          <w:p w:rsidR="002351F4" w:rsidRPr="009D0EFE" w:rsidRDefault="002351F4" w:rsidP="007E2D70">
            <w:pPr>
              <w:pStyle w:val="Bold3"/>
              <w:rPr>
                <w:lang w:val="fr-FR"/>
              </w:rPr>
            </w:pPr>
            <w:r w:rsidRPr="009D0EFE">
              <w:rPr>
                <w:lang w:val="fr-FR"/>
              </w:rPr>
              <w:t>DocumentType [attribute]</w:t>
            </w:r>
          </w:p>
          <w:p w:rsidR="002351F4" w:rsidRDefault="002351F4" w:rsidP="007E2D70">
            <w:pPr>
              <w:pStyle w:val="Italic3"/>
            </w:pPr>
            <w:r w:rsidRPr="009D0EFE">
              <w:rPr>
                <w:lang w:val="fr-FR"/>
              </w:rPr>
              <w:t xml:space="preserve">DocumentType is optional. </w:t>
            </w:r>
            <w:r>
              <w:t>A single instance might exist.</w:t>
            </w:r>
          </w:p>
          <w:p w:rsidR="002351F4" w:rsidRDefault="002351F4" w:rsidP="007E2D70">
            <w:pPr>
              <w:pStyle w:val="Normal3"/>
            </w:pPr>
            <w:r>
              <w:t>The type of e-Document being communicated.</w:t>
            </w:r>
          </w:p>
          <w:p w:rsidR="002351F4" w:rsidRDefault="002351F4" w:rsidP="007E2D70">
            <w:pPr>
              <w:pStyle w:val="Normal3"/>
            </w:pPr>
            <w:r>
              <w:t>Refer to DocumentType definition for any enumerations.</w:t>
            </w:r>
          </w:p>
          <w:p w:rsidR="002351F4" w:rsidRPr="009D0EFE" w:rsidRDefault="002351F4" w:rsidP="007E2D70">
            <w:pPr>
              <w:pStyle w:val="Bold3"/>
              <w:rPr>
                <w:lang w:val="fr-FR"/>
              </w:rPr>
            </w:pPr>
            <w:r w:rsidRPr="009D0EFE">
              <w:rPr>
                <w:lang w:val="fr-FR"/>
              </w:rPr>
              <w:t>Document</w:t>
            </w:r>
            <w:r>
              <w:rPr>
                <w:lang w:val="fr-FR"/>
              </w:rPr>
              <w:t>Format</w:t>
            </w:r>
            <w:r w:rsidRPr="009D0EFE">
              <w:rPr>
                <w:lang w:val="fr-FR"/>
              </w:rPr>
              <w:t>Type [attribute]</w:t>
            </w:r>
          </w:p>
          <w:p w:rsidR="002351F4" w:rsidRDefault="002351F4" w:rsidP="007E2D70">
            <w:pPr>
              <w:pStyle w:val="Italic3"/>
            </w:pPr>
            <w:r w:rsidRPr="008A2DB6">
              <w:rPr>
                <w:lang w:val="fr-FR"/>
              </w:rPr>
              <w:t>DocumentFormatType</w:t>
            </w:r>
            <w:r w:rsidRPr="009D0EFE">
              <w:rPr>
                <w:lang w:val="fr-FR"/>
              </w:rPr>
              <w:t xml:space="preserve"> is optional. </w:t>
            </w:r>
            <w:r>
              <w:t>A single instance might exist.</w:t>
            </w:r>
          </w:p>
          <w:p w:rsidR="002351F4" w:rsidRDefault="002351F4" w:rsidP="007E2D70">
            <w:pPr>
              <w:pStyle w:val="Normal3"/>
            </w:pPr>
            <w:r w:rsidRPr="008A2DB6">
              <w:t>Defines the format of a document</w:t>
            </w:r>
            <w:r>
              <w:t>.</w:t>
            </w:r>
          </w:p>
          <w:p w:rsidR="002351F4" w:rsidRDefault="002351F4" w:rsidP="007E2D70">
            <w:pPr>
              <w:pStyle w:val="Normal3"/>
            </w:pPr>
            <w:r>
              <w:t xml:space="preserve">Refer to </w:t>
            </w:r>
            <w:r w:rsidRPr="008A2DB6">
              <w:t xml:space="preserve">DocumentFormatType </w:t>
            </w:r>
            <w:r>
              <w:t>definition for any enumerations.</w:t>
            </w:r>
          </w:p>
          <w:p w:rsidR="002351F4" w:rsidRPr="009D0EFE" w:rsidRDefault="002351F4" w:rsidP="007E2D70">
            <w:pPr>
              <w:pStyle w:val="Bold3"/>
              <w:rPr>
                <w:lang w:val="fr-FR"/>
              </w:rPr>
            </w:pPr>
            <w:r w:rsidRPr="009D0EFE">
              <w:rPr>
                <w:lang w:val="fr-FR"/>
              </w:rPr>
              <w:t>Document</w:t>
            </w:r>
            <w:r>
              <w:rPr>
                <w:lang w:val="fr-FR"/>
              </w:rPr>
              <w:t>Exchange</w:t>
            </w:r>
            <w:r w:rsidRPr="009D0EFE">
              <w:rPr>
                <w:lang w:val="fr-FR"/>
              </w:rPr>
              <w:t>Type [attribute]</w:t>
            </w:r>
          </w:p>
          <w:p w:rsidR="002351F4" w:rsidRDefault="002351F4" w:rsidP="007E2D70">
            <w:pPr>
              <w:pStyle w:val="Italic3"/>
            </w:pPr>
            <w:r w:rsidRPr="008A2DB6">
              <w:rPr>
                <w:lang w:val="fr-FR"/>
              </w:rPr>
              <w:t>DocumentExchangeType</w:t>
            </w:r>
            <w:r w:rsidRPr="009D0EFE">
              <w:rPr>
                <w:lang w:val="fr-FR"/>
              </w:rPr>
              <w:t xml:space="preserve"> is optional. </w:t>
            </w:r>
            <w:r>
              <w:t>A single instance might exist.</w:t>
            </w:r>
          </w:p>
          <w:p w:rsidR="002351F4" w:rsidRDefault="002351F4" w:rsidP="007E2D70">
            <w:pPr>
              <w:pStyle w:val="Normal3"/>
            </w:pPr>
            <w:r w:rsidRPr="008A2DB6">
              <w:t>Defines how a document is communicated</w:t>
            </w:r>
            <w:r>
              <w:t>.</w:t>
            </w:r>
          </w:p>
          <w:p w:rsidR="002351F4" w:rsidRDefault="002351F4" w:rsidP="007E2D70">
            <w:pPr>
              <w:pStyle w:val="Normal3"/>
            </w:pPr>
            <w:r>
              <w:t xml:space="preserve">Refer to </w:t>
            </w:r>
            <w:r w:rsidRPr="008A2DB6">
              <w:t xml:space="preserve">DocumentExchangeType </w:t>
            </w:r>
            <w:r>
              <w:t>definition for any enumerations.</w:t>
            </w:r>
          </w:p>
          <w:p w:rsidR="002351F4" w:rsidRDefault="002351F4" w:rsidP="007E2D70">
            <w:pPr>
              <w:pStyle w:val="Bold3"/>
            </w:pPr>
            <w:r>
              <w:t>(sequence)</w:t>
            </w:r>
          </w:p>
          <w:p w:rsidR="002351F4" w:rsidRDefault="002351F4" w:rsidP="007E2D70">
            <w:pPr>
              <w:pStyle w:val="Italic3"/>
            </w:pPr>
            <w:r>
              <w:t>The sequence of items below is mandatory. A single instance is required.</w:t>
            </w:r>
          </w:p>
          <w:p w:rsidR="002351F4" w:rsidRDefault="002351F4" w:rsidP="007E2D70">
            <w:pPr>
              <w:pStyle w:val="Bold4"/>
            </w:pPr>
            <w:r>
              <w:t>RespondToParty</w:t>
            </w:r>
          </w:p>
          <w:p w:rsidR="002351F4" w:rsidRDefault="002351F4" w:rsidP="007E2D70">
            <w:pPr>
              <w:pStyle w:val="Italic4"/>
            </w:pPr>
            <w:r>
              <w:t>RespondToParty is optional. Multiple instances might exist.</w:t>
            </w:r>
          </w:p>
          <w:p w:rsidR="002351F4" w:rsidRDefault="002351F4" w:rsidP="007E2D70">
            <w:pPr>
              <w:pStyle w:val="Normal4"/>
            </w:pPr>
            <w:r>
              <w:t>The party the document should be responded to.</w:t>
            </w:r>
          </w:p>
          <w:p w:rsidR="002351F4" w:rsidRDefault="002351F4" w:rsidP="007E2D70">
            <w:pPr>
              <w:pStyle w:val="Bold4"/>
            </w:pPr>
            <w:r>
              <w:t>AdditionalText</w:t>
            </w:r>
          </w:p>
          <w:p w:rsidR="002351F4" w:rsidRDefault="002351F4" w:rsidP="007E2D70">
            <w:pPr>
              <w:pStyle w:val="Italic4"/>
            </w:pPr>
            <w:r>
              <w:t>AdditionalText is optional. Multiple instances might exist.</w:t>
            </w:r>
          </w:p>
          <w:p w:rsidR="002351F4" w:rsidRDefault="002351F4" w:rsidP="007E2D70">
            <w:pPr>
              <w:pStyle w:val="Normal4"/>
            </w:pPr>
            <w:r>
              <w:t>A text field that is used to communicate information not previously defined or for special instructions. To be used only for circumstances not covered by specific elements.</w:t>
            </w:r>
          </w:p>
        </w:tc>
      </w:tr>
    </w:tbl>
    <w:p w:rsidR="002351F4" w:rsidRDefault="002351F4" w:rsidP="00503198"/>
    <w:p w:rsidR="00503198" w:rsidRDefault="00503198" w:rsidP="00503198">
      <w:pPr>
        <w:pStyle w:val="Heading2"/>
      </w:pPr>
      <w:bookmarkStart w:id="2749" w:name="_Toc259721814"/>
      <w:bookmarkStart w:id="2750" w:name="_Toc275502161"/>
      <w:bookmarkStart w:id="2751" w:name="_Toc371377712"/>
      <w:bookmarkStart w:id="2752" w:name="DocumentRequiredType_a"/>
      <w:bookmarkStart w:id="2753" w:name="_Toc528564240"/>
      <w:r>
        <w:t>DocumentRequiredType [attribute]</w:t>
      </w:r>
      <w:bookmarkEnd w:id="2749"/>
      <w:bookmarkEnd w:id="2750"/>
      <w:bookmarkEnd w:id="2751"/>
      <w:bookmarkEnd w:id="2752"/>
      <w:bookmarkEnd w:id="2753"/>
    </w:p>
    <w:tbl>
      <w:tblPr>
        <w:tblW w:w="5000" w:type="pct"/>
        <w:tblCellMar>
          <w:top w:w="144" w:type="dxa"/>
          <w:left w:w="115" w:type="dxa"/>
          <w:right w:w="115" w:type="dxa"/>
        </w:tblCellMar>
        <w:tblLook w:val="01E0"/>
      </w:tblPr>
      <w:tblGrid>
        <w:gridCol w:w="9584"/>
      </w:tblGrid>
      <w:tr w:rsidR="00503198" w:rsidTr="00503198">
        <w:tc>
          <w:tcPr>
            <w:tcW w:w="5000" w:type="pct"/>
          </w:tcPr>
          <w:p w:rsidR="00383D2C" w:rsidRDefault="00557255" w:rsidP="00383D2C">
            <w:pPr>
              <w:pStyle w:val="Normal2"/>
            </w:pPr>
            <w:r w:rsidRPr="00557255">
              <w:pict>
                <v:shape id="dc_466" o:spid="_x0000_s4130" style="position:absolute;left:0;text-align:left;margin-left:0;margin-top:0;width:50pt;height:50pt;z-index:251557376;visibility:hidden" coordsize="89,215" o:spt="100" o:preferrelative="t" adj="0,,0" path="">
                  <v:stroke joinstyle="round"/>
                  <v:formulas/>
                  <v:path o:connecttype="segments"/>
                  <o:lock v:ext="edit" selection="t"/>
                </v:shape>
              </w:pict>
            </w:r>
            <w:r w:rsidRPr="00557255">
              <w:pict>
                <v:shape id="_x0000_s4131" style="position:absolute;left:0;text-align:left;margin-left:2581pt;margin-top:7.2pt;width:129pt;height:53.25pt;z-index:-251758080;mso-wrap-edited:t;mso-position-horizontal:right" coordsize="" o:spt="100" wrapcoords="-30 0 1000 0 1000 1079 1000 1079 -30 1079 -30 0" adj="0,,0" path="">
                  <v:stroke joinstyle="round"/>
                  <v:imagedata r:id="rId607" o:title="dc_466"/>
                  <v:formulas/>
                  <v:path o:connecttype="segments"/>
                  <w10:wrap type="tight"/>
                </v:shape>
              </w:pict>
            </w:r>
            <w:r w:rsidR="00503198">
              <w:t>Indicates</w:t>
            </w:r>
            <w:r w:rsidR="00383D2C">
              <w:t xml:space="preserve"> which documents are required.</w:t>
            </w:r>
          </w:p>
          <w:p w:rsidR="00503198" w:rsidRDefault="00383D2C" w:rsidP="00383D2C">
            <w:pPr>
              <w:pStyle w:val="Normal2"/>
            </w:pPr>
            <w:r>
              <w:t>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t>.</w:t>
            </w:r>
          </w:p>
          <w:p w:rsidR="00503198" w:rsidRDefault="006B3DAF" w:rsidP="006B3DAF">
            <w:pPr>
              <w:pStyle w:val="Normal2"/>
            </w:pPr>
            <w:r>
              <w:t xml:space="preserve">Refer to the </w:t>
            </w:r>
            <w:hyperlink w:anchor="referenceType_s" w:history="1">
              <w:r>
                <w:rPr>
                  <w:rStyle w:val="Hyperlink"/>
                </w:rPr>
                <w:t>referenceType</w:t>
              </w:r>
            </w:hyperlink>
            <w:r>
              <w:t xml:space="preserve"> entry for the list of enumerations and their definitions.</w:t>
            </w:r>
          </w:p>
          <w:p w:rsidR="00503198" w:rsidRDefault="00503198" w:rsidP="00503198">
            <w:pPr>
              <w:pStyle w:val="Normal3"/>
            </w:pPr>
          </w:p>
        </w:tc>
      </w:tr>
    </w:tbl>
    <w:p w:rsidR="00503198" w:rsidRDefault="00503198" w:rsidP="00503198"/>
    <w:p w:rsidR="00503198" w:rsidRDefault="00503198" w:rsidP="00503198">
      <w:pPr>
        <w:pStyle w:val="Heading2"/>
      </w:pPr>
      <w:bookmarkStart w:id="2754" w:name="_Toc259721815"/>
      <w:bookmarkStart w:id="2755" w:name="_Toc275502162"/>
      <w:bookmarkStart w:id="2756" w:name="_Toc371377713"/>
      <w:bookmarkStart w:id="2757" w:name="_Toc528564241"/>
      <w:r>
        <w:t>DocumentType [attribute]</w:t>
      </w:r>
      <w:bookmarkEnd w:id="2754"/>
      <w:bookmarkEnd w:id="2755"/>
      <w:bookmarkEnd w:id="2756"/>
      <w:bookmarkEnd w:id="27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67" o:spid="_x0000_s1458" style="position:absolute;left:0;text-align:left;margin-left:0;margin-top:0;width:50pt;height:50pt;z-index:250009088;visibility:hidden" coordsize="89,172" o:spt="100" o:preferrelative="t" adj="0,,0" path="">
                  <v:stroke joinstyle="round"/>
                  <v:formulas/>
                  <v:path o:connecttype="segments"/>
                  <o:lock v:ext="edit" selection="t"/>
                </v:shape>
              </w:pict>
            </w:r>
            <w:r w:rsidRPr="00557255">
              <w:pict>
                <v:shape id="_x0000_s3429" style="position:absolute;left:0;text-align:left;margin-left:1841.5pt;margin-top:7.2pt;width:103.5pt;height:53.25pt;z-index:-252400128;mso-wrap-edited:t;mso-position-horizontal:right" coordsize="" o:spt="100" wrapcoords="-30 0 1000 0 1000 1079 1000 1079 -30 1079 -30 0" adj="0,,0" path="">
                  <v:stroke joinstyle="round"/>
                  <v:imagedata r:id="rId608" o:title="dc_467"/>
                  <v:formulas/>
                  <v:path o:connecttype="segments"/>
                  <w10:wrap type="tight"/>
                </v:shape>
              </w:pict>
            </w:r>
            <w:r w:rsidR="00503198">
              <w:t>Identifies t</w:t>
            </w:r>
            <w:r w:rsidR="00FF2CA9">
              <w:t>he type of a document.</w:t>
            </w:r>
            <w:r w:rsidR="00FF2CA9">
              <w:br/>
              <w:t xml:space="preserve">Used by </w:t>
            </w:r>
            <w:r w:rsidR="00503198">
              <w:t>DocumentInfo</w:t>
            </w:r>
            <w:r w:rsidR="00FF2CA9">
              <w:t>rmation</w:t>
            </w:r>
            <w:r w:rsidR="00503198">
              <w:t xml:space="preserve"> element</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ATR</w:t>
              </w:r>
            </w:smartTag>
          </w:p>
          <w:p w:rsidR="00503198" w:rsidRDefault="00503198" w:rsidP="00503198">
            <w:pPr>
              <w:pStyle w:val="Bold3"/>
            </w:pPr>
            <w:r>
              <w:t>BillOfLading</w:t>
            </w:r>
          </w:p>
          <w:p w:rsidR="00503198" w:rsidRDefault="00503198" w:rsidP="00503198">
            <w:pPr>
              <w:pStyle w:val="Bold3"/>
            </w:pPr>
            <w:r>
              <w:t>CertificateForPackaging</w:t>
            </w:r>
          </w:p>
          <w:p w:rsidR="00503198" w:rsidRDefault="00503198" w:rsidP="00503198">
            <w:pPr>
              <w:pStyle w:val="Bold3"/>
            </w:pPr>
            <w:r>
              <w:t>CIM</w:t>
            </w:r>
          </w:p>
          <w:p w:rsidR="00503198" w:rsidRDefault="00503198" w:rsidP="00503198">
            <w:pPr>
              <w:pStyle w:val="Bold3"/>
            </w:pPr>
            <w:r>
              <w:t>CMR</w:t>
            </w:r>
          </w:p>
          <w:p w:rsidR="00503198" w:rsidRDefault="00503198" w:rsidP="00503198">
            <w:pPr>
              <w:pStyle w:val="Bold3"/>
            </w:pPr>
            <w:r>
              <w:t>DeliveryNote</w:t>
            </w:r>
          </w:p>
          <w:p w:rsidR="00503198" w:rsidRDefault="00503198" w:rsidP="00503198">
            <w:pPr>
              <w:pStyle w:val="Bold3"/>
            </w:pPr>
            <w:r>
              <w:t>EUR1</w:t>
            </w:r>
          </w:p>
          <w:p w:rsidR="00503198" w:rsidRDefault="00503198" w:rsidP="00503198">
            <w:pPr>
              <w:pStyle w:val="Bold3"/>
            </w:pPr>
            <w:r>
              <w:t>Invoice</w:t>
            </w:r>
          </w:p>
          <w:p w:rsidR="00FF2CA9" w:rsidRDefault="00FF2CA9" w:rsidP="00FF2CA9">
            <w:pPr>
              <w:pStyle w:val="Bold3"/>
            </w:pPr>
            <w:r>
              <w:t>PackingList</w:t>
            </w:r>
          </w:p>
          <w:p w:rsidR="00FF2CA9" w:rsidRDefault="00FF2CA9" w:rsidP="00FF2CA9">
            <w:pPr>
              <w:pStyle w:val="Normal3"/>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p>
          <w:p w:rsidR="00503198" w:rsidRDefault="00503198" w:rsidP="00503198">
            <w:pPr>
              <w:pStyle w:val="Bold3"/>
            </w:pPr>
            <w:r>
              <w:t>PowerOfAttorney</w:t>
            </w:r>
          </w:p>
          <w:p w:rsidR="00503198" w:rsidRDefault="00503198" w:rsidP="00503198">
            <w:pPr>
              <w:pStyle w:val="Bold3"/>
            </w:pPr>
            <w:r>
              <w:t>TORG12</w:t>
            </w:r>
          </w:p>
          <w:p w:rsidR="00503198" w:rsidRDefault="00503198" w:rsidP="00503198">
            <w:pPr>
              <w:pStyle w:val="Bold3"/>
            </w:pPr>
            <w:r>
              <w:t>T2</w:t>
            </w:r>
          </w:p>
          <w:p w:rsidR="00503198" w:rsidRDefault="00503198" w:rsidP="00503198">
            <w:pPr>
              <w:pStyle w:val="Bold3"/>
            </w:pPr>
            <w:r>
              <w:t>T2L</w:t>
            </w:r>
          </w:p>
          <w:p w:rsidR="00503198" w:rsidRDefault="00503198" w:rsidP="00503198">
            <w:pPr>
              <w:pStyle w:val="Bold3"/>
            </w:pPr>
            <w:r>
              <w:t>UnitPaper</w:t>
            </w:r>
          </w:p>
          <w:p w:rsidR="00503198" w:rsidRDefault="00503198" w:rsidP="00503198">
            <w:pPr>
              <w:pStyle w:val="Bold3"/>
            </w:pPr>
            <w:r>
              <w:t>WayBill</w:t>
            </w:r>
          </w:p>
        </w:tc>
      </w:tr>
    </w:tbl>
    <w:p w:rsidR="00503198" w:rsidRDefault="00503198" w:rsidP="00503198"/>
    <w:p w:rsidR="00503198" w:rsidRDefault="00503198" w:rsidP="00503198">
      <w:pPr>
        <w:pStyle w:val="Heading2"/>
      </w:pPr>
      <w:bookmarkStart w:id="2758" w:name="_Toc259721816"/>
      <w:bookmarkStart w:id="2759" w:name="_Toc275502163"/>
      <w:bookmarkStart w:id="2760" w:name="_Toc371377714"/>
      <w:bookmarkStart w:id="2761" w:name="DocumentType_a"/>
      <w:bookmarkStart w:id="2762" w:name="_Toc528564242"/>
      <w:r>
        <w:t>DocumentType [attribute]</w:t>
      </w:r>
      <w:bookmarkEnd w:id="2758"/>
      <w:bookmarkEnd w:id="2759"/>
      <w:bookmarkEnd w:id="2760"/>
      <w:bookmarkEnd w:id="2761"/>
      <w:bookmarkEnd w:id="27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68" o:spid="_x0000_s1459" style="position:absolute;left:0;text-align:left;margin-left:0;margin-top:0;width:50pt;height:50pt;z-index:250010112;visibility:hidden" coordsize="89,168" o:spt="100" o:preferrelative="t" adj="0,,0" path="">
                  <v:stroke joinstyle="round"/>
                  <v:formulas/>
                  <v:path o:connecttype="segments"/>
                  <o:lock v:ext="edit" selection="t"/>
                </v:shape>
              </w:pict>
            </w:r>
            <w:r w:rsidRPr="00557255">
              <w:pict>
                <v:shape id="_x0000_s3430" style="position:absolute;left:0;text-align:left;margin-left:1754.5pt;margin-top:7.2pt;width:100.5pt;height:53.25pt;z-index:-252399104;mso-wrap-edited:t;mso-position-horizontal:right" coordsize="" o:spt="100" wrapcoords="-30 0 1000 0 1000 1079 1000 1079 -30 1079 -30 0" adj="0,,0" path="">
                  <v:stroke joinstyle="round"/>
                  <v:imagedata r:id="rId609" o:title="dc_468"/>
                  <v:formulas/>
                  <v:path o:connecttype="segments"/>
                  <w10:wrap type="tight"/>
                </v:shape>
              </w:pict>
            </w:r>
            <w:r w:rsidR="00503198">
              <w:t xml:space="preserve">The type of </w:t>
            </w:r>
            <w:r w:rsidR="001F3E70">
              <w:t>e-Document</w:t>
            </w:r>
            <w:r w:rsidR="00503198">
              <w:t xml:space="preserve"> being communicated.</w:t>
            </w:r>
            <w:r w:rsidR="00503198">
              <w:br/>
              <w:t>Used by Document element</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Approximate</w:t>
            </w:r>
          </w:p>
          <w:p w:rsidR="00503198" w:rsidRDefault="00503198" w:rsidP="00503198">
            <w:pPr>
              <w:pStyle w:val="Normal3"/>
            </w:pPr>
            <w:r>
              <w:t xml:space="preserve">An </w:t>
            </w:r>
            <w:r w:rsidR="00884E32">
              <w:t>Invoice</w:t>
            </w:r>
            <w:r>
              <w:t xml:space="preserv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C30372" w:rsidRDefault="00C30372" w:rsidP="00C30372">
            <w:pPr>
              <w:pStyle w:val="Bold3"/>
            </w:pPr>
            <w:r>
              <w:t>AvailabilityInstruction</w:t>
            </w:r>
          </w:p>
          <w:p w:rsidR="00C30372" w:rsidRDefault="00C30372" w:rsidP="00C30372">
            <w:pPr>
              <w:pStyle w:val="Normal3"/>
            </w:pPr>
            <w:r>
              <w:t>An AvailabilityInstruction can specify many delivery events. Each event can contain quantity for one or many loads, but does not specify the load. A DeliveryInstruction type DeliveryInstruction specifies more details for the events in an AvailabilityInstruction. AvailabilityInstruction can also be handled by the company responsible for the delivery independently if so agreed.</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CalibrationCheckLog</w:t>
            </w:r>
          </w:p>
          <w:p w:rsidR="00503198" w:rsidRDefault="00503198" w:rsidP="00503198">
            <w:pPr>
              <w:pStyle w:val="Normal3"/>
            </w:pPr>
            <w:r>
              <w:t>A MeasuringTicketType that contains a check log with information about calibration of measuring equipment.</w:t>
            </w:r>
          </w:p>
          <w:p w:rsidR="00503198" w:rsidRDefault="00503198" w:rsidP="00503198">
            <w:pPr>
              <w:pStyle w:val="Bold3"/>
            </w:pPr>
            <w:r>
              <w:t>CallOff</w:t>
            </w:r>
          </w:p>
          <w:p w:rsidR="00503198" w:rsidRDefault="00503198" w:rsidP="00503198">
            <w:pPr>
              <w:pStyle w:val="Normal3"/>
            </w:pPr>
            <w:r>
              <w:t xml:space="preserve">Defines a </w:t>
            </w:r>
            <w:r w:rsidR="00C34614">
              <w:t>CallOff</w:t>
            </w:r>
            <w:r>
              <w:t xml:space="preserve"> sent by the buyer to the seller.</w:t>
            </w:r>
          </w:p>
          <w:p w:rsidR="00503198" w:rsidRDefault="00503198" w:rsidP="00503198">
            <w:pPr>
              <w:pStyle w:val="Bold3"/>
            </w:pPr>
            <w:r>
              <w:t>CallOffConfirmation</w:t>
            </w:r>
          </w:p>
          <w:p w:rsidR="00503198" w:rsidRDefault="00503198" w:rsidP="00503198">
            <w:pPr>
              <w:pStyle w:val="Normal3"/>
            </w:pPr>
            <w:r>
              <w:t xml:space="preserve">Defines a </w:t>
            </w:r>
            <w:r w:rsidR="00C34614">
              <w:t>CallOff</w:t>
            </w:r>
            <w:r>
              <w:t xml:space="preserve"> confirmation sent in response to a </w:t>
            </w:r>
            <w:r w:rsidR="00C34614">
              <w:t>CallOff</w:t>
            </w:r>
            <w:r>
              <w:t>.</w:t>
            </w:r>
          </w:p>
          <w:p w:rsidR="00503198" w:rsidRDefault="00503198" w:rsidP="00503198">
            <w:pPr>
              <w:pStyle w:val="Bold3"/>
            </w:pPr>
            <w:r>
              <w:t>Claim</w:t>
            </w:r>
          </w:p>
          <w:p w:rsidR="00503198" w:rsidRDefault="00503198" w:rsidP="00503198">
            <w:pPr>
              <w:pStyle w:val="Normal3"/>
            </w:pPr>
            <w:r>
              <w:t>A “Claim” type is used when there is a customer reaction that includes a financial compensation.</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DeliveryInstruction</w:t>
            </w:r>
          </w:p>
          <w:p w:rsidR="00503198" w:rsidRDefault="00503198" w:rsidP="00503198">
            <w:pPr>
              <w:pStyle w:val="Normal3"/>
            </w:pPr>
            <w:r>
              <w:t xml:space="preserve">A </w:t>
            </w:r>
            <w:r w:rsidR="003A6546">
              <w:t>DeliveryInstruction</w:t>
            </w:r>
            <w:r>
              <w:t xml:space="preserve"> can specify many delivery events. Each event can contain quantity for one or many loads. A sequence in a </w:t>
            </w:r>
            <w:r w:rsidR="003A6546">
              <w:t>DeliveryInstruction</w:t>
            </w:r>
            <w:r>
              <w:t xml:space="preserve"> specifies all details for one event. The receiver of a </w:t>
            </w:r>
            <w:r w:rsidR="003A6546">
              <w:t>DeliveryInstruction</w:t>
            </w:r>
            <w:r>
              <w:t xml:space="preserve"> can generate many Loading Instructions from one </w:t>
            </w:r>
            <w:r w:rsidR="003A6546">
              <w:t>DeliveryInstruction</w:t>
            </w:r>
            <w:r>
              <w:t>.</w:t>
            </w:r>
          </w:p>
          <w:p w:rsidR="00503198" w:rsidRDefault="00503198" w:rsidP="00503198">
            <w:pPr>
              <w:pStyle w:val="Bold3"/>
            </w:pPr>
            <w:r>
              <w:t>DeliveryMessage</w:t>
            </w:r>
          </w:p>
          <w:p w:rsidR="00503198" w:rsidRDefault="00503198" w:rsidP="00503198">
            <w:pPr>
              <w:pStyle w:val="Normal3"/>
            </w:pPr>
            <w:r>
              <w:t xml:space="preserve">A </w:t>
            </w:r>
            <w:r w:rsidR="00660C89">
              <w:t>DeliveryMessage</w:t>
            </w:r>
            <w:r>
              <w:t xml:space="preserve"> type that contains optional routing information, quantities at the DeliveryMessageLineItem level, and details at the DeliveryMessageLineItemDetail level. The seller uses a DeliveryMessage to provide delivery details to the ship-to party and tracking information.</w:t>
            </w:r>
          </w:p>
          <w:p w:rsidR="004439F9" w:rsidRDefault="004439F9" w:rsidP="004439F9">
            <w:pPr>
              <w:pStyle w:val="Bold3"/>
            </w:pPr>
            <w:r>
              <w:t>DeliveryPlan</w:t>
            </w:r>
          </w:p>
          <w:p w:rsidR="004439F9" w:rsidRDefault="004439F9" w:rsidP="004439F9">
            <w:pPr>
              <w:pStyle w:val="Normal3"/>
            </w:pPr>
            <w:r>
              <w:t>A DeliveryPlanningType used to inform about quantities and times for the planned deliveries to the delivery destinations.</w:t>
            </w:r>
          </w:p>
          <w:p w:rsidR="00503198" w:rsidRDefault="00503198" w:rsidP="00503198">
            <w:pPr>
              <w:pStyle w:val="Bold3"/>
            </w:pPr>
            <w:r>
              <w:t>Duplicate</w:t>
            </w:r>
          </w:p>
          <w:p w:rsidR="00503198" w:rsidRDefault="00503198" w:rsidP="00503198">
            <w:pPr>
              <w:pStyle w:val="Normal3"/>
            </w:pPr>
            <w:r>
              <w:t xml:space="preserve">To be removed in a future version. When an </w:t>
            </w:r>
            <w:r w:rsidR="00884E32">
              <w:t>Invoice</w:t>
            </w:r>
            <w:r>
              <w:t xml:space="preserve"> is reissued as a duplicate the </w:t>
            </w:r>
            <w:r w:rsidR="00884E32">
              <w:t>Invoice</w:t>
            </w:r>
            <w:r>
              <w:t xml:space="preserve"> type should be the same as on the original </w:t>
            </w:r>
            <w:r w:rsidR="00884E32">
              <w:t>Invoice</w:t>
            </w:r>
            <w:r>
              <w:t>. Use attribute Reissued = Yes to indicate a duplicate.</w:t>
            </w:r>
          </w:p>
          <w:p w:rsidR="00503198" w:rsidRDefault="00503198" w:rsidP="00503198">
            <w:pPr>
              <w:pStyle w:val="Bold3"/>
            </w:pPr>
            <w:r>
              <w:t>Feedback</w:t>
            </w:r>
          </w:p>
          <w:p w:rsidR="00503198" w:rsidRDefault="00503198" w:rsidP="00503198">
            <w:pPr>
              <w:pStyle w:val="Normal3"/>
            </w:pPr>
            <w:r>
              <w:t>A “Feedback” type is used when there is a customer reaction that doesn’t include any financial compensation.</w:t>
            </w:r>
          </w:p>
          <w:p w:rsidR="00CD0A35" w:rsidRDefault="00CD0A35" w:rsidP="00CD0A35">
            <w:pPr>
              <w:pStyle w:val="Bold3"/>
            </w:pPr>
            <w:r>
              <w:t xml:space="preserve">ForestLoggingInstruction </w:t>
            </w:r>
          </w:p>
          <w:p w:rsidR="00CD0A35" w:rsidRDefault="00CD0A35" w:rsidP="00CD0A35">
            <w:pPr>
              <w:pStyle w:val="Normal3"/>
            </w:pPr>
            <w:r>
              <w:t>An instruction specifying what products to produce in a forest logging and forwarding operation.</w:t>
            </w:r>
          </w:p>
          <w:p w:rsidR="00503198" w:rsidRDefault="00503198" w:rsidP="00503198">
            <w:pPr>
              <w:pStyle w:val="Bold3"/>
            </w:pPr>
            <w:r>
              <w:t>InitialShipmentAdvice</w:t>
            </w:r>
          </w:p>
          <w:p w:rsidR="00503198" w:rsidRDefault="00503198" w:rsidP="00503198">
            <w:pPr>
              <w:pStyle w:val="Normal3"/>
            </w:pPr>
            <w:r>
              <w:t xml:space="preserve">A </w:t>
            </w:r>
            <w:r w:rsidR="00660C89">
              <w:t>DeliveryMessage</w:t>
            </w:r>
            <w:r>
              <w:t xml:space="preserve"> type that contains detailed routing information, quantities at the DeliveryMessageLineItem level and optionally details at the DeliveryMessageLineItemDetail level. The seller uses the InitialShipmentAdvice to provide preliminary notification of shipment routing and quantities (can be used as an advanced notice of delivery). The quantities indicated may not necessarily be delivered—for example, if there is damage in transit or the delivery is rerouted to another destination.</w:t>
            </w:r>
          </w:p>
          <w:p w:rsidR="00503198" w:rsidRDefault="00503198" w:rsidP="00503198">
            <w:pPr>
              <w:pStyle w:val="Bold3"/>
            </w:pPr>
            <w:r>
              <w:t>Invoice</w:t>
            </w:r>
          </w:p>
          <w:p w:rsidR="00503198" w:rsidRDefault="00503198" w:rsidP="00503198">
            <w:pPr>
              <w:pStyle w:val="Normal3"/>
            </w:pPr>
            <w:r>
              <w:t xml:space="preserve">A regular </w:t>
            </w:r>
            <w:r w:rsidR="00884E32">
              <w:t>Invoice</w:t>
            </w:r>
            <w:r>
              <w:t xml:space="preserve"> (referred to as an </w:t>
            </w:r>
            <w:r w:rsidR="00884E32">
              <w:t>Invoice</w:t>
            </w:r>
            <w:r>
              <w:t xml:space="preserve">) is claims payment for products, services, and charges supplied under conditions agreed to between seller and buyer. The </w:t>
            </w:r>
            <w:r w:rsidR="00884E32">
              <w:t>Invoice</w:t>
            </w:r>
            <w:r>
              <w:t xml:space="preserve"> communicates, among other things, payment terms, payment method, and the payment amount required for one or more deliveries.</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LoadAvailable</w:t>
            </w:r>
          </w:p>
          <w:p w:rsidR="00F414CC" w:rsidRDefault="00F414CC" w:rsidP="00F414CC">
            <w:pPr>
              <w:pStyle w:val="Normal3"/>
            </w:pPr>
            <w:r>
              <w:t>LoadAvailable indicates the e-Document is from the company with the load.</w:t>
            </w:r>
          </w:p>
          <w:p w:rsidR="00503198" w:rsidRDefault="00503198" w:rsidP="00503198">
            <w:pPr>
              <w:pStyle w:val="Bold3"/>
            </w:pPr>
            <w:r>
              <w:t>LoadAvailableConfirmation</w:t>
            </w:r>
          </w:p>
          <w:p w:rsidR="00F414CC" w:rsidRPr="00F414CC" w:rsidRDefault="00F414CC" w:rsidP="00F414CC">
            <w:pPr>
              <w:pStyle w:val="Normal3"/>
            </w:pPr>
            <w:r w:rsidRPr="00F414CC">
              <w:t>LoadAvailableConfirmation indicates the e-Document is from the company to whom the load was offered.</w:t>
            </w:r>
          </w:p>
          <w:p w:rsidR="00503198" w:rsidRDefault="00503198" w:rsidP="00503198">
            <w:pPr>
              <w:pStyle w:val="Bold3"/>
            </w:pPr>
            <w:r>
              <w:t>LoadedSpecification</w:t>
            </w:r>
          </w:p>
          <w:p w:rsidR="00503198" w:rsidRDefault="00503198" w:rsidP="00503198">
            <w:pPr>
              <w:pStyle w:val="Normal3"/>
            </w:pPr>
            <w:r>
              <w:t xml:space="preserve">A </w:t>
            </w:r>
            <w:r w:rsidR="00660C89">
              <w:t>DeliveryMessage</w:t>
            </w:r>
            <w:r>
              <w:t xml:space="preserve"> type that contains a specification of loaded goods on a transport unit (e.g. container, rail wagon). A loading specification (LoadedSpecification) can contain goods belonging to many suppliers and buyers and is normally referring to a Loading Instruction.</w:t>
            </w:r>
          </w:p>
          <w:p w:rsidR="00503198" w:rsidRDefault="00503198" w:rsidP="00503198">
            <w:pPr>
              <w:pStyle w:val="Bold3"/>
            </w:pPr>
            <w:r>
              <w:t>LoadingInstruction</w:t>
            </w:r>
          </w:p>
          <w:p w:rsidR="00503198" w:rsidRDefault="00503198" w:rsidP="00503198">
            <w:pPr>
              <w:pStyle w:val="Normal3"/>
            </w:pPr>
            <w:r>
              <w:t xml:space="preserve">A Loading Instruction specifies loading of transport units. A Forwarder receiving a </w:t>
            </w:r>
            <w:r w:rsidR="003A6546">
              <w:t>DeliveryInstruction</w:t>
            </w:r>
            <w:r>
              <w:t xml:space="preserve"> from a supplier can convert it into many Loading Instructions, which are sent to a Warehouse Operator. A sequence in a Loading Instruction specifies all details how to load one transport unit. A Loading Instructi</w:t>
            </w:r>
            <w:r w:rsidR="003A6546">
              <w:t>on can include goods from many delivery i</w:t>
            </w:r>
            <w:r>
              <w:t>nstructions and also goods belonging to many suppliers.</w:t>
            </w:r>
          </w:p>
          <w:p w:rsidR="00503198" w:rsidRDefault="00503198" w:rsidP="00503198">
            <w:pPr>
              <w:pStyle w:val="Bold3"/>
            </w:pPr>
            <w:r>
              <w:t>LoadingOrder</w:t>
            </w:r>
          </w:p>
          <w:p w:rsidR="00503198" w:rsidRDefault="00503198" w:rsidP="00503198">
            <w:pPr>
              <w:pStyle w:val="Normal3"/>
            </w:pPr>
            <w:r>
              <w:t>Specifies delivery schedule, the transport booking requirements and shipping instructions, as well as the internal work order for the shipment</w:t>
            </w:r>
          </w:p>
          <w:p w:rsidR="00503198" w:rsidRDefault="00503198" w:rsidP="00503198">
            <w:pPr>
              <w:pStyle w:val="Bold3"/>
            </w:pPr>
            <w:r>
              <w:t>LoadingSchedule</w:t>
            </w:r>
          </w:p>
          <w:p w:rsidR="00503198" w:rsidRDefault="00503198" w:rsidP="00503198">
            <w:pPr>
              <w:pStyle w:val="Normal3"/>
            </w:pPr>
            <w:r>
              <w:t>The schedule for transport vehicle loading.</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p w:rsidR="00503198" w:rsidRDefault="00503198" w:rsidP="00503198">
            <w:pPr>
              <w:pStyle w:val="Bold3"/>
            </w:pPr>
            <w:r>
              <w:t>LoadTenderResponse</w:t>
            </w:r>
          </w:p>
          <w:p w:rsidR="00503198" w:rsidRDefault="00503198" w:rsidP="00503198">
            <w:pPr>
              <w:pStyle w:val="Normal3"/>
            </w:pPr>
            <w:r>
              <w:t>Indicates the abil</w:t>
            </w:r>
            <w:r w:rsidR="00FB6D7D">
              <w:t>ity of the respondent to fulfil</w:t>
            </w:r>
            <w:r>
              <w:t xml:space="preserve"> the load tender request.</w:t>
            </w:r>
          </w:p>
          <w:p w:rsidR="00A667B0" w:rsidRDefault="00A667B0" w:rsidP="00A667B0">
            <w:pPr>
              <w:pStyle w:val="Bold3"/>
            </w:pPr>
            <w:r>
              <w:t xml:space="preserve">MeasuringInstruction </w:t>
            </w:r>
          </w:p>
          <w:p w:rsidR="00A667B0" w:rsidRDefault="00A667B0" w:rsidP="00A667B0">
            <w:pPr>
              <w:pStyle w:val="Normal3"/>
            </w:pPr>
            <w:r>
              <w:t xml:space="preserve">An instruction to measure products. Normally a measurement includes both quantity and quality. </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OfficeSchedule</w:t>
            </w:r>
          </w:p>
          <w:p w:rsidR="00503198" w:rsidRDefault="00503198" w:rsidP="00503198">
            <w:pPr>
              <w:pStyle w:val="Normal3"/>
            </w:pPr>
            <w:r>
              <w:t>The schedule for office personnel.</w:t>
            </w:r>
          </w:p>
          <w:p w:rsidR="00D136E2" w:rsidRDefault="00D136E2" w:rsidP="00D136E2">
            <w:pPr>
              <w:pStyle w:val="Bold3"/>
            </w:pPr>
            <w:r>
              <w:t xml:space="preserve">OriginalContract </w:t>
            </w:r>
          </w:p>
          <w:p w:rsidR="00D136E2" w:rsidRDefault="00D136E2" w:rsidP="00D136E2">
            <w:pPr>
              <w:pStyle w:val="Normal3"/>
            </w:pPr>
            <w:r>
              <w:t>A contract between the first seller and the first buyer in a supply chain. For example a contract when a forest owner sells roundwood to a forest company.</w:t>
            </w:r>
          </w:p>
          <w:p w:rsidR="00503198" w:rsidRDefault="00503198" w:rsidP="00503198">
            <w:pPr>
              <w:pStyle w:val="Bold3"/>
            </w:pPr>
            <w:r>
              <w:t>PackingSpecification</w:t>
            </w:r>
          </w:p>
          <w:p w:rsidR="00503198" w:rsidRDefault="00503198" w:rsidP="00503198">
            <w:pPr>
              <w:pStyle w:val="Normal3"/>
            </w:pPr>
            <w:r>
              <w:t>A Packing Specification is a business transaction specifying the complete consignment being shipped from a consignor to a consignee. The specification describes in detail what is being shipped and how it is packed and marked.</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PrePayment</w:t>
            </w:r>
          </w:p>
          <w:p w:rsidR="00503198" w:rsidRDefault="00503198" w:rsidP="00503198">
            <w:pPr>
              <w:pStyle w:val="Normal3"/>
            </w:pPr>
            <w:r>
              <w:t xml:space="preserve">A prepayment </w:t>
            </w:r>
            <w:r w:rsidR="00884E32">
              <w:t>Invoice</w:t>
            </w:r>
            <w:r>
              <w:t xml:space="preserve"> is used as a notification of amounts to be paid in advance. It is not a legal </w:t>
            </w:r>
            <w:r w:rsidR="00884E32">
              <w:t>Invoice</w:t>
            </w:r>
            <w:r>
              <w:t xml:space="preserve"> claiming payment for provided products or services.</w:t>
            </w:r>
          </w:p>
          <w:p w:rsidR="00503198" w:rsidRDefault="00503198" w:rsidP="00503198">
            <w:pPr>
              <w:pStyle w:val="Bold3"/>
            </w:pPr>
            <w:r>
              <w:t>PriceList</w:t>
            </w:r>
          </w:p>
          <w:p w:rsidR="00503198" w:rsidRDefault="00503198" w:rsidP="00503198">
            <w:pPr>
              <w:pStyle w:val="Normal3"/>
            </w:pPr>
            <w:r>
              <w:t>Used when sending a pricelist</w:t>
            </w:r>
          </w:p>
          <w:p w:rsidR="00503198" w:rsidRDefault="00503198" w:rsidP="00503198">
            <w:pPr>
              <w:pStyle w:val="Bold3"/>
            </w:pPr>
            <w:r>
              <w:t>ProductCrossReference</w:t>
            </w:r>
          </w:p>
          <w:p w:rsidR="00503198" w:rsidRDefault="00503198" w:rsidP="00503198">
            <w:pPr>
              <w:pStyle w:val="Normal3"/>
            </w:pPr>
            <w:r>
              <w:t>Used in the exchange of ProductIdentifier cross-references for the product codes used by two trading partners</w:t>
            </w:r>
            <w:r w:rsidR="00CD0A35">
              <w:t>.</w:t>
            </w:r>
          </w:p>
          <w:p w:rsidR="00CD0A35" w:rsidRDefault="00CD0A35" w:rsidP="00CD0A35">
            <w:pPr>
              <w:pStyle w:val="Bold3"/>
            </w:pPr>
            <w:r>
              <w:t>ProductDestiningInstruction</w:t>
            </w:r>
          </w:p>
          <w:p w:rsidR="00CD0A35" w:rsidRDefault="00CD0A35" w:rsidP="00503198">
            <w:pPr>
              <w:pStyle w:val="Normal3"/>
            </w:pPr>
            <w:r>
              <w:t>An instruction requesting the receiver to destine product(s) to end users.</w:t>
            </w:r>
          </w:p>
          <w:p w:rsidR="00503198" w:rsidRDefault="00503198" w:rsidP="00503198">
            <w:pPr>
              <w:pStyle w:val="Bold3"/>
            </w:pPr>
            <w:r>
              <w:t>ProductionTicket</w:t>
            </w:r>
          </w:p>
          <w:p w:rsidR="00503198" w:rsidRDefault="00503198" w:rsidP="00503198">
            <w:pPr>
              <w:pStyle w:val="Normal3"/>
            </w:pPr>
            <w:r>
              <w:t>A MeasuringTicketType that contains information about produced products and items. A ProductionTicket can also contain measuring information for produced items.</w:t>
            </w:r>
          </w:p>
          <w:p w:rsidR="00503198" w:rsidRDefault="00503198" w:rsidP="00503198">
            <w:pPr>
              <w:pStyle w:val="Bold3"/>
            </w:pPr>
            <w:r>
              <w:t>ProductProperties</w:t>
            </w:r>
          </w:p>
          <w:p w:rsidR="00503198" w:rsidRDefault="00503198" w:rsidP="00503198">
            <w:pPr>
              <w:pStyle w:val="Normal3"/>
            </w:pPr>
            <w:r>
              <w:t>Used when sending a list of ProductAttributes</w:t>
            </w:r>
          </w:p>
          <w:p w:rsidR="00503198" w:rsidRDefault="00503198" w:rsidP="00503198">
            <w:pPr>
              <w:pStyle w:val="Bold3"/>
            </w:pPr>
            <w:r>
              <w:t>ProForma</w:t>
            </w:r>
          </w:p>
          <w:p w:rsidR="00503198" w:rsidRDefault="00503198" w:rsidP="00503198">
            <w:pPr>
              <w:pStyle w:val="Normal3"/>
            </w:pPr>
            <w:r>
              <w:t xml:space="preserve">A pro-forma </w:t>
            </w:r>
            <w:r w:rsidR="00884E32">
              <w:t>Invoice</w:t>
            </w:r>
            <w:r>
              <w:t xml:space="preserve"> is not a legal </w:t>
            </w:r>
            <w:r w:rsidR="00884E32">
              <w:t>Invoice</w:t>
            </w:r>
            <w:r>
              <w:t xml:space="preserve"> claiming payment. A pro-forma </w:t>
            </w:r>
            <w:r w:rsidR="00884E32">
              <w:t>Invoice</w:t>
            </w:r>
            <w:r>
              <w:t xml:space="preserve"> is a</w:t>
            </w:r>
            <w:r w:rsidR="00ED105B">
              <w:t>n e-D</w:t>
            </w:r>
            <w:r>
              <w:t xml:space="preserve">ocument serving as a preliminary </w:t>
            </w:r>
            <w:r w:rsidR="00884E32">
              <w:t>Invoice</w:t>
            </w:r>
            <w:r>
              <w:t xml:space="preserve">, containing on the whole the same information as the final </w:t>
            </w:r>
            <w:r w:rsidR="00884E32">
              <w:t>Invoice</w:t>
            </w:r>
            <w:r>
              <w:t>, but not actually claiming payment. Pro-forma invoices are typically used in a cross-border shipment for customs purposes. Can travel with the product or be sent to a broker.</w:t>
            </w:r>
          </w:p>
          <w:p w:rsidR="00BA6D3E" w:rsidRDefault="00BA6D3E" w:rsidP="00BA6D3E">
            <w:pPr>
              <w:pStyle w:val="Bold3"/>
            </w:pPr>
            <w:r>
              <w:t>QR_DMM</w:t>
            </w:r>
          </w:p>
          <w:p w:rsidR="00BA6D3E" w:rsidRDefault="00325BC3" w:rsidP="00BA6D3E">
            <w:pPr>
              <w:pStyle w:val="Normal3"/>
            </w:pPr>
            <w:r>
              <w:t>C</w:t>
            </w:r>
            <w:r w:rsidR="00BA6D3E">
              <w:t>ontains information needed by a measuring party to be able to start measurement of products for a delivery. It is condensed information from information normally found in a papiNet DeliveryMessage.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w:t>
            </w:r>
            <w:r w:rsidR="00E9487B">
              <w:t>,</w:t>
            </w:r>
            <w:r>
              <w:t xml:space="preserve">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4439F9" w:rsidRDefault="004439F9" w:rsidP="004439F9">
            <w:pPr>
              <w:pStyle w:val="Bold3"/>
            </w:pPr>
            <w:r>
              <w:t>ResourcePlan</w:t>
            </w:r>
          </w:p>
          <w:p w:rsidR="004439F9" w:rsidRDefault="00E97A74" w:rsidP="004439F9">
            <w:pPr>
              <w:pStyle w:val="Normal3"/>
            </w:pPr>
            <w:r w:rsidRPr="00E97A74">
              <w:t>A DeliveryPlanning type that contains information about all the planned resources available for a certain period. The resources can be fo</w:t>
            </w:r>
            <w:r>
              <w:t>r example vehicles or personnel</w:t>
            </w:r>
            <w:r w:rsidR="004439F9">
              <w:t>.</w:t>
            </w:r>
          </w:p>
          <w:p w:rsidR="00DD3DB4" w:rsidRDefault="00DD3DB4" w:rsidP="00DD3DB4">
            <w:pPr>
              <w:pStyle w:val="Bold3"/>
            </w:pPr>
            <w:r>
              <w:t>SalesCatalogue</w:t>
            </w:r>
          </w:p>
          <w:p w:rsidR="00DD3DB4" w:rsidRDefault="00DD3DB4" w:rsidP="00DD3DB4">
            <w:pPr>
              <w:pStyle w:val="Normal3"/>
            </w:pPr>
            <w:r>
              <w:t>A MeasuringTicketType that contains information about measurements of products for sale. For example used for sending information about logs at roadside or standing trees for sale.</w:t>
            </w:r>
          </w:p>
          <w:p w:rsidR="00A667B0" w:rsidRDefault="00A667B0" w:rsidP="00A667B0">
            <w:pPr>
              <w:pStyle w:val="Bold3"/>
            </w:pPr>
            <w:r>
              <w:t xml:space="preserve">SampleMeasuringInstruction </w:t>
            </w:r>
          </w:p>
          <w:p w:rsidR="00A667B0" w:rsidRDefault="00A667B0" w:rsidP="004439F9">
            <w:pPr>
              <w:pStyle w:val="Normal3"/>
            </w:pPr>
            <w:r>
              <w:t>An instruction to measure samples to check the original measurements or to measure specific properties in for example a laboratory.</w:t>
            </w:r>
          </w:p>
          <w:p w:rsidR="00503198" w:rsidRDefault="00503198" w:rsidP="00503198">
            <w:pPr>
              <w:pStyle w:val="Bold3"/>
            </w:pPr>
            <w:r>
              <w:t xml:space="preserve">SampleMeasuringTicket  </w:t>
            </w:r>
          </w:p>
          <w:p w:rsidR="00503198" w:rsidRDefault="00503198" w:rsidP="00503198">
            <w:pPr>
              <w:pStyle w:val="Normal3"/>
            </w:pPr>
            <w:r>
              <w:t>A MeasuringTicketType that contains detailed information about measured samples taken from e.g. a delivery.</w:t>
            </w:r>
          </w:p>
          <w:p w:rsidR="00503198" w:rsidRDefault="00503198" w:rsidP="00503198">
            <w:pPr>
              <w:pStyle w:val="Bold3"/>
            </w:pPr>
            <w:r>
              <w:t>SelfBillingStatement</w:t>
            </w:r>
          </w:p>
          <w:p w:rsidR="00503198" w:rsidRDefault="00503198" w:rsidP="00503198">
            <w:pPr>
              <w:pStyle w:val="Normal3"/>
            </w:pPr>
            <w:r>
              <w:t xml:space="preserve">A SelfBillingStatement is an </w:t>
            </w:r>
            <w:r w:rsidR="00884E32">
              <w:t>Invoice</w:t>
            </w:r>
            <w:r>
              <w:t xml:space="preserve"> that is prepared by the buyer of the product (or the consumer of the service) for the provider of the product or service. The preparer will pay the </w:t>
            </w:r>
            <w:r w:rsidR="00884E32">
              <w:t>Invoice</w:t>
            </w:r>
            <w:r>
              <w:t>.</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 xml:space="preserve">Raw materials, maintenance, repair, and operating supplies are examples of products that can be entered on a self billing statement for products. This type of </w:t>
            </w:r>
            <w:r w:rsidR="00884E32">
              <w:t>Invoice</w:t>
            </w:r>
            <w:r>
              <w:t xml:space="preserve"> is also referred to as an invoice for “evaluated receipts” because it developed from the receiving department’s evaluation of their receipts and from that creating the </w:t>
            </w:r>
            <w:r w:rsidR="00884E32">
              <w:t>Invoice</w:t>
            </w:r>
            <w:r>
              <w:t>.</w:t>
            </w:r>
          </w:p>
          <w:p w:rsidR="00503198" w:rsidRDefault="00503198" w:rsidP="00503198">
            <w:pPr>
              <w:pStyle w:val="Normal3"/>
            </w:pPr>
            <w:r>
              <w:t>The SelfBillingStatement process exists when there is a great deal of trust between the trading partners that permits this cost savings business process.</w:t>
            </w:r>
          </w:p>
          <w:p w:rsidR="00503198" w:rsidRDefault="00503198" w:rsidP="00503198">
            <w:pPr>
              <w:pStyle w:val="Bold3"/>
            </w:pPr>
            <w:r>
              <w:t>ShipmentAdvice</w:t>
            </w:r>
          </w:p>
          <w:p w:rsidR="00503198" w:rsidRDefault="00503198" w:rsidP="00503198">
            <w:pPr>
              <w:pStyle w:val="Normal3"/>
            </w:pPr>
            <w:r>
              <w:t xml:space="preserve">A </w:t>
            </w:r>
            <w:r w:rsidR="00660C89">
              <w:t>DeliveryMessage</w:t>
            </w:r>
            <w:r>
              <w:t xml:space="preserve"> type that contains a specification of goods, that are dispatched and will be delivered to a warehouse. A ShipmentAdvice can refer to a </w:t>
            </w:r>
            <w:r w:rsidR="003A6546">
              <w:t>DeliveryInstruction</w:t>
            </w:r>
            <w:r>
              <w:t xml:space="preserve"> Sequence or a CallOff, but is normally also used for notifying a receiving warehouse operator of shipments to the warehouse.</w:t>
            </w:r>
          </w:p>
          <w:p w:rsidR="00E05D9E" w:rsidRDefault="00E05D9E" w:rsidP="00E05D9E">
            <w:pPr>
              <w:pStyle w:val="Bold3"/>
            </w:pPr>
            <w:r>
              <w:t>ShippingInstructionsConfirmation</w:t>
            </w:r>
          </w:p>
          <w:p w:rsidR="00E05D9E" w:rsidRDefault="00E05D9E" w:rsidP="00E05D9E">
            <w:pPr>
              <w:pStyle w:val="Normal3"/>
            </w:pPr>
            <w:r>
              <w:t>Confirmation of the Shipping Instruction.</w:t>
            </w:r>
          </w:p>
          <w:p w:rsidR="00E05D9E" w:rsidRDefault="00E05D9E" w:rsidP="00E05D9E">
            <w:pPr>
              <w:pStyle w:val="Bold3"/>
            </w:pPr>
            <w:r>
              <w:t>ShippingInstructionsDistribution</w:t>
            </w:r>
          </w:p>
          <w:p w:rsidR="00E05D9E" w:rsidRDefault="00E05D9E" w:rsidP="00E05D9E">
            <w:pPr>
              <w:pStyle w:val="Normal3"/>
            </w:pPr>
            <w:r>
              <w:t xml:space="preserve">Shipping Instruction serves as a billable order for shipping product that was produced under a previous manufacturing order. </w:t>
            </w:r>
          </w:p>
          <w:p w:rsidR="00E05D9E" w:rsidRDefault="00E05D9E" w:rsidP="00E05D9E">
            <w:pPr>
              <w:pStyle w:val="Bold3"/>
            </w:pPr>
            <w:r>
              <w:t xml:space="preserve">ShippingInstructionsPackaging </w:t>
            </w:r>
          </w:p>
          <w:p w:rsidR="00E05D9E" w:rsidRDefault="00E05D9E" w:rsidP="00E05D9E">
            <w:pPr>
              <w:pStyle w:val="Normal3"/>
            </w:pPr>
            <w:r>
              <w:t>To be deprecated in a future version. Guidance will be given to trading partners not to use this enumeration.</w:t>
            </w:r>
          </w:p>
          <w:p w:rsidR="00E05D9E" w:rsidRDefault="00E05D9E" w:rsidP="00E05D9E">
            <w:pPr>
              <w:pStyle w:val="Bold3"/>
            </w:pPr>
            <w:r>
              <w:t>ShippingInstructionsRouting</w:t>
            </w:r>
          </w:p>
          <w:p w:rsidR="00503198" w:rsidRDefault="00FE00BC" w:rsidP="00E05D9E">
            <w:pPr>
              <w:pStyle w:val="Normal3"/>
            </w:pPr>
            <w:r>
              <w:t>Shipping i</w:t>
            </w:r>
            <w:r w:rsidR="00E05D9E">
              <w:t xml:space="preserve">nstructions issued in conjunction with a </w:t>
            </w:r>
            <w:r w:rsidR="00D41641">
              <w:t>PurchaseOrder</w:t>
            </w:r>
            <w:r w:rsidR="00E05D9E">
              <w:t xml:space="preserve"> for shipping the product</w:t>
            </w:r>
            <w:r w:rsidR="00503198">
              <w:t>.</w:t>
            </w:r>
          </w:p>
          <w:p w:rsidR="00466B36" w:rsidRDefault="00466B36" w:rsidP="00466B36">
            <w:pPr>
              <w:pStyle w:val="Bold3"/>
            </w:pPr>
            <w:r>
              <w:t>SpecContent</w:t>
            </w:r>
          </w:p>
          <w:p w:rsidR="00466B36" w:rsidRDefault="00466B36" w:rsidP="00E05D9E">
            <w:pPr>
              <w:pStyle w:val="Normal3"/>
            </w:pPr>
            <w:r>
              <w:t>Indicates that BookSpecification should only be used in the content file verification process.</w:t>
            </w:r>
          </w:p>
          <w:p w:rsidR="00503198" w:rsidRDefault="00503198" w:rsidP="00503198">
            <w:pPr>
              <w:pStyle w:val="Bold3"/>
            </w:pPr>
            <w:r>
              <w:t>SpecOrder</w:t>
            </w:r>
          </w:p>
          <w:p w:rsidR="00503198" w:rsidRDefault="00503198" w:rsidP="00503198">
            <w:pPr>
              <w:pStyle w:val="Normal3"/>
            </w:pPr>
            <w:r>
              <w:t xml:space="preserve">Used when the BookSpecification </w:t>
            </w:r>
            <w:r w:rsidR="00ED105B">
              <w:t>e-Document</w:t>
            </w:r>
            <w:r>
              <w:t xml:space="preserve"> is intended for use with the </w:t>
            </w:r>
            <w:r w:rsidR="00D41641">
              <w:t>PurchaseOrder</w:t>
            </w:r>
            <w:r>
              <w:t xml:space="preserve"> transaction.</w:t>
            </w:r>
          </w:p>
          <w:p w:rsidR="00085151" w:rsidRDefault="00085151" w:rsidP="00085151">
            <w:pPr>
              <w:pStyle w:val="Bold3"/>
            </w:pPr>
            <w:r>
              <w:t>SpecRFQ</w:t>
            </w:r>
          </w:p>
          <w:p w:rsidR="00085151" w:rsidRDefault="00085151" w:rsidP="00085151">
            <w:pPr>
              <w:pStyle w:val="Normal3"/>
            </w:pPr>
            <w:r>
              <w:t>Used when the BookSpecification e-Document is intended for use with the Request for Quote (Estimate) transaction.</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StandardRFQ</w:t>
            </w:r>
          </w:p>
          <w:p w:rsidR="00503198" w:rsidRDefault="00503198" w:rsidP="00503198">
            <w:pPr>
              <w:pStyle w:val="Bold3"/>
            </w:pPr>
            <w:r>
              <w:t>SupplierSpec</w:t>
            </w:r>
          </w:p>
          <w:p w:rsidR="00503198" w:rsidRDefault="00503198" w:rsidP="00503198">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p w:rsidR="00503198" w:rsidRDefault="00503198" w:rsidP="00503198">
            <w:pPr>
              <w:pStyle w:val="Bold3"/>
            </w:pPr>
            <w:r>
              <w:t>SupportSchedule</w:t>
            </w:r>
          </w:p>
          <w:p w:rsidR="00503198" w:rsidRDefault="00503198" w:rsidP="00503198">
            <w:pPr>
              <w:pStyle w:val="Normal3"/>
            </w:pPr>
            <w:r>
              <w:t>The support schedule for transport operations.</w:t>
            </w:r>
          </w:p>
          <w:p w:rsidR="00503198" w:rsidRDefault="00503198" w:rsidP="00503198">
            <w:pPr>
              <w:pStyle w:val="Bold3"/>
            </w:pPr>
            <w:r>
              <w:t>ThirdPartyShipmentAdvice</w:t>
            </w:r>
          </w:p>
          <w:p w:rsidR="00503198" w:rsidRDefault="00503198" w:rsidP="00503198">
            <w:pPr>
              <w:pStyle w:val="Normal3"/>
            </w:pPr>
            <w:r>
              <w:t>N</w:t>
            </w:r>
            <w:r w:rsidRPr="00544876">
              <w:t>otification of a shipment from a warehouse to a party other than the party that ordere</w:t>
            </w:r>
            <w:r>
              <w:t>d the product from the supplier.</w:t>
            </w:r>
          </w:p>
          <w:p w:rsidR="00D136E2" w:rsidRDefault="00D136E2" w:rsidP="00D136E2">
            <w:pPr>
              <w:pStyle w:val="Bold3"/>
            </w:pPr>
            <w:r>
              <w:t>TradingContract</w:t>
            </w:r>
          </w:p>
          <w:p w:rsidR="00D136E2" w:rsidRDefault="00D136E2" w:rsidP="00D136E2">
            <w:pPr>
              <w:pStyle w:val="Normal3"/>
            </w:pPr>
            <w:r>
              <w:t>A contract between a seller and a buyer, when products (or services specified as products) bought by the seller are resold to a buyer in a supply chain. For example a contract when a forest company sells roundwood bought from a forest owner or another forest company to a buyer.</w:t>
            </w:r>
          </w:p>
          <w:p w:rsidR="004439F9" w:rsidRDefault="004439F9" w:rsidP="004439F9">
            <w:pPr>
              <w:pStyle w:val="Bold3"/>
            </w:pPr>
            <w:r>
              <w:t>TransportPlan</w:t>
            </w:r>
          </w:p>
          <w:p w:rsidR="004439F9" w:rsidRPr="004439F9" w:rsidRDefault="004439F9" w:rsidP="00503198">
            <w:pPr>
              <w:pStyle w:val="Normal3"/>
            </w:pPr>
            <w:r>
              <w:t>A DeliveryPlanningType used to inform about quantities and times for the planned transports to the delivery destinations.</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p w:rsidR="00912014" w:rsidRDefault="00912014" w:rsidP="00912014">
            <w:pPr>
              <w:pStyle w:val="Bold3"/>
            </w:pPr>
            <w:r>
              <w:t>UniqueProductIdentifier</w:t>
            </w:r>
          </w:p>
          <w:p w:rsidR="00912014" w:rsidRDefault="00912014" w:rsidP="00912014">
            <w:pPr>
              <w:pStyle w:val="Normal3"/>
            </w:pPr>
            <w:r>
              <w:t>The information contains unique product identifiers.</w:t>
            </w:r>
          </w:p>
          <w:p w:rsidR="00503198" w:rsidRDefault="00503198" w:rsidP="00503198">
            <w:pPr>
              <w:pStyle w:val="Bold3"/>
            </w:pPr>
            <w:r>
              <w:t>UnloadingSchedule</w:t>
            </w:r>
          </w:p>
          <w:p w:rsidR="00503198" w:rsidRDefault="00BA70B0" w:rsidP="00503198">
            <w:pPr>
              <w:pStyle w:val="Normal3"/>
            </w:pPr>
            <w:r>
              <w:t>The schedule for transport ve</w:t>
            </w:r>
            <w:r w:rsidR="00503198">
              <w:t>hicle unloading.</w:t>
            </w:r>
          </w:p>
          <w:p w:rsidR="00503198" w:rsidRDefault="00503198" w:rsidP="00503198">
            <w:pPr>
              <w:pStyle w:val="Bold3"/>
            </w:pPr>
            <w:r>
              <w:t>Waybill</w:t>
            </w:r>
          </w:p>
          <w:p w:rsidR="00503198" w:rsidRDefault="00090EE8" w:rsidP="00503198">
            <w:pPr>
              <w:pStyle w:val="Normal3"/>
            </w:pPr>
            <w:r w:rsidRPr="00090EE8">
              <w:t>The forwarding agreement or carrying agreement that is used as a receipt for carg</w:t>
            </w:r>
            <w:r>
              <w:t>o and as a contract of carriage</w:t>
            </w:r>
            <w:r w:rsidR="00503198">
              <w:t>.</w:t>
            </w:r>
          </w:p>
        </w:tc>
      </w:tr>
    </w:tbl>
    <w:p w:rsidR="00503198" w:rsidRDefault="00503198" w:rsidP="00503198"/>
    <w:p w:rsidR="00503198" w:rsidRDefault="00503198" w:rsidP="00503198">
      <w:pPr>
        <w:pStyle w:val="Heading2"/>
      </w:pPr>
      <w:bookmarkStart w:id="2763" w:name="_Toc259721817"/>
      <w:bookmarkStart w:id="2764" w:name="_Toc275502164"/>
      <w:bookmarkStart w:id="2765" w:name="_Toc371377715"/>
      <w:bookmarkStart w:id="2766" w:name="DocumentVersionNumber"/>
      <w:bookmarkStart w:id="2767" w:name="_Toc528564243"/>
      <w:r>
        <w:t>DocumentVersionNumber</w:t>
      </w:r>
      <w:bookmarkEnd w:id="2763"/>
      <w:bookmarkEnd w:id="2764"/>
      <w:bookmarkEnd w:id="2765"/>
      <w:bookmarkEnd w:id="2766"/>
      <w:bookmarkEnd w:id="27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69" o:spid="_x0000_s1460" style="position:absolute;left:0;text-align:left;margin-left:0;margin-top:0;width:50pt;height:50pt;z-index:250011136;visibility:hidden" coordsize="67,204" o:spt="100" o:preferrelative="t" adj="0,,0" path="">
                  <v:stroke joinstyle="round"/>
                  <v:formulas/>
                  <v:path o:connecttype="segments"/>
                  <o:lock v:ext="edit" selection="t"/>
                </v:shape>
              </w:pict>
            </w:r>
            <w:r w:rsidRPr="00557255">
              <w:rPr>
                <w:noProof/>
              </w:rPr>
              <w:pict>
                <v:shape id="_x0000_s6570" type="#_x0000_t75" style="position:absolute;left:0;text-align:left;margin-left:3386.4pt;margin-top:7.05pt;width:140.4pt;height:37.8pt;z-index:-249817600;mso-wrap-edited:t;mso-position-horizontal:right" wrapcoords="-115 0 -115 21171 21600 21171 21285 11200 21600 0 -115 0" filled="t">
                  <v:imagedata r:id="rId610" o:title="DocumentVersionNumber"/>
                  <w10:wrap type="tight"/>
                </v:shape>
              </w:pict>
            </w:r>
            <w:r w:rsidR="00CB5C3E">
              <w:t>The</w:t>
            </w:r>
            <w:r w:rsidR="00CB5C3E" w:rsidRPr="00CB5C3E">
              <w:t xml:space="preserve"> assigned version number of a document. For example version 2.12 of a pricelist on paper or a version number of an e-Document</w:t>
            </w:r>
            <w:r w:rsidR="00503198">
              <w:t>.</w:t>
            </w:r>
          </w:p>
        </w:tc>
      </w:tr>
    </w:tbl>
    <w:p w:rsidR="00503198" w:rsidRDefault="00503198" w:rsidP="00503198"/>
    <w:p w:rsidR="00503198" w:rsidRDefault="00503198" w:rsidP="00503198">
      <w:pPr>
        <w:pStyle w:val="Heading2"/>
      </w:pPr>
      <w:bookmarkStart w:id="2768" w:name="_Toc259721818"/>
      <w:bookmarkStart w:id="2769" w:name="_Toc275502165"/>
      <w:bookmarkStart w:id="2770" w:name="_Toc371377716"/>
      <w:bookmarkStart w:id="2771" w:name="DominantWavelength"/>
      <w:bookmarkStart w:id="2772" w:name="_Toc528564244"/>
      <w:r>
        <w:t>DominantWavelength</w:t>
      </w:r>
      <w:bookmarkEnd w:id="2768"/>
      <w:bookmarkEnd w:id="2769"/>
      <w:bookmarkEnd w:id="2770"/>
      <w:bookmarkEnd w:id="2771"/>
      <w:bookmarkEnd w:id="27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70" o:spid="_x0000_s1461" style="position:absolute;left:0;text-align:left;margin-left:0;margin-top:0;width:50pt;height:50pt;z-index:250012160;visibility:hidden" coordsize="678,465" o:spt="100" o:preferrelative="t" adj="0,,0" path="">
                  <v:stroke joinstyle="round"/>
                  <v:formulas/>
                  <v:path o:connecttype="segments"/>
                  <o:lock v:ext="edit" selection="t"/>
                </v:shape>
              </w:pict>
            </w:r>
            <w:r>
              <w:rPr>
                <w:noProof/>
                <w:snapToGrid/>
                <w:lang w:val="sv-SE" w:eastAsia="sv-SE"/>
              </w:rPr>
              <w:pict>
                <v:shape id="_x0000_s6973" type="#_x0000_t75" style="position:absolute;left:0;text-align:left;margin-left:1054.8pt;margin-top:7.05pt;width:330pt;height:495.75pt;z-index:-249530880;mso-wrap-edited:t;mso-position-horizontal:right;mso-position-horizontal-relative:text;mso-position-vertical:absolute;mso-position-vertical-relative:text" wrapcoords="-46 5947 151 7725 8712 7856 8791 21580 21600 21567 21600 0 8516 39 8751 5973 -46 5947" filled="t">
                  <v:imagedata r:id="rId611" o:title="DominantWavelength"/>
                  <w10:wrap type="tight"/>
                </v:shape>
              </w:pict>
            </w:r>
            <w:r w:rsidR="00503198">
              <w:t>Dominant wavelength</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773" w:name="_Toc259721819"/>
      <w:bookmarkStart w:id="2774" w:name="_Toc275502166"/>
      <w:bookmarkStart w:id="2775" w:name="_Toc371377717"/>
      <w:bookmarkStart w:id="2776" w:name="DoubleBunked_a"/>
      <w:bookmarkStart w:id="2777" w:name="_Toc528564245"/>
      <w:r>
        <w:t>DoubleBunked [attribute]</w:t>
      </w:r>
      <w:bookmarkEnd w:id="2773"/>
      <w:bookmarkEnd w:id="2774"/>
      <w:bookmarkEnd w:id="2775"/>
      <w:bookmarkEnd w:id="2776"/>
      <w:bookmarkEnd w:id="27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71" o:spid="_x0000_s1462" style="position:absolute;left:0;text-align:left;margin-left:0;margin-top:0;width:50pt;height:50pt;z-index:250013184;visibility:hidden" coordsize="89,151" o:spt="100" o:preferrelative="t" adj="0,,0" path="">
                  <v:stroke joinstyle="round"/>
                  <v:formulas/>
                  <v:path o:connecttype="segments"/>
                  <o:lock v:ext="edit" selection="t"/>
                </v:shape>
              </w:pict>
            </w:r>
            <w:r w:rsidRPr="00557255">
              <w:pict>
                <v:shape id="_x0000_s3433" style="position:absolute;left:0;text-align:left;margin-left:1471.75pt;margin-top:7.2pt;width:90.75pt;height:53.25pt;z-index:-252397056;mso-wrap-edited:t;mso-position-horizontal:right" coordsize="" o:spt="100" wrapcoords="-30 0 1000 0 1000 1079 1000 1079 -30 1079 -30 0" adj="0,,0" path="">
                  <v:stroke joinstyle="round"/>
                  <v:imagedata r:id="rId612" o:title="dc_47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Pr="00C407FA" w:rsidRDefault="00503198" w:rsidP="00503198">
      <w:pPr>
        <w:pStyle w:val="Heading2"/>
      </w:pPr>
      <w:bookmarkStart w:id="2778" w:name="_Toc259721820"/>
      <w:bookmarkStart w:id="2779" w:name="_Toc275502167"/>
      <w:bookmarkStart w:id="2780" w:name="_Toc371377718"/>
      <w:bookmarkStart w:id="2781" w:name="DownGradingInfo"/>
      <w:bookmarkStart w:id="2782" w:name="_Toc528564246"/>
      <w:r w:rsidRPr="00374796">
        <w:t>DownGrading</w:t>
      </w:r>
      <w:r>
        <w:t>Info</w:t>
      </w:r>
      <w:bookmarkEnd w:id="2778"/>
      <w:bookmarkEnd w:id="2779"/>
      <w:bookmarkEnd w:id="2780"/>
      <w:bookmarkEnd w:id="2781"/>
      <w:bookmarkEnd w:id="2782"/>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57255" w:rsidP="00503198">
            <w:pPr>
              <w:pStyle w:val="Normal2"/>
            </w:pPr>
            <w:r w:rsidRPr="00557255">
              <w:rPr>
                <w:noProof/>
              </w:rPr>
              <w:pict>
                <v:shape id="_x0000_s4030" type="#_x0000_t75" style="position:absolute;left:0;text-align:left;margin-left:7210.05pt;margin-top:7.05pt;width:272.25pt;height:138pt;z-index:-251841024;mso-wrap-edited:t;mso-position-horizontal:right" wrapcoords="10953 8836 361 8836 420 13414 10893 13531 11012 21279 21600 21483 21600 0 10953 501 10953 8836" filled="t">
                  <v:imagedata r:id="rId613" o:title="DownGradingInfo"/>
                  <w10:wrap type="tight"/>
                </v:shape>
              </w:pict>
            </w:r>
            <w:r w:rsidR="00503198" w:rsidRPr="00653D40">
              <w:rPr>
                <w:noProof/>
              </w:rPr>
              <w:t>A grouping element that contains information about downgrading of products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Pr>
                <w:b/>
                <w:i w:val="0"/>
              </w:rPr>
              <w:t>FromProduct</w:t>
            </w:r>
            <w:r w:rsidRPr="00374796">
              <w:rPr>
                <w:b/>
                <w:i w:val="0"/>
              </w:rPr>
              <w:t xml:space="preserve"> </w:t>
            </w:r>
          </w:p>
          <w:p w:rsidR="00503198" w:rsidRDefault="00503198" w:rsidP="00503198">
            <w:pPr>
              <w:pStyle w:val="Italic4"/>
            </w:pPr>
            <w:r>
              <w:t>FromProduct is optional. A single instance might exist.</w:t>
            </w:r>
          </w:p>
          <w:p w:rsidR="00503198" w:rsidRPr="00A466D0" w:rsidRDefault="00503198" w:rsidP="00503198">
            <w:pPr>
              <w:pStyle w:val="Normal4"/>
            </w:pPr>
            <w:r w:rsidRPr="008B442C">
              <w:t>Defines from which product the item is downgraded</w:t>
            </w:r>
            <w:r w:rsidRPr="00A466D0">
              <w:t>.</w:t>
            </w:r>
          </w:p>
          <w:p w:rsidR="00503198" w:rsidRDefault="00503198" w:rsidP="00503198">
            <w:pPr>
              <w:pStyle w:val="Italic4"/>
              <w:rPr>
                <w:b/>
                <w:i w:val="0"/>
              </w:rPr>
            </w:pPr>
            <w:r>
              <w:rPr>
                <w:b/>
                <w:i w:val="0"/>
              </w:rPr>
              <w:t>ToProduct</w:t>
            </w:r>
            <w:r w:rsidRPr="00374796">
              <w:rPr>
                <w:b/>
                <w:i w:val="0"/>
              </w:rPr>
              <w:t xml:space="preserve"> </w:t>
            </w:r>
          </w:p>
          <w:p w:rsidR="00503198" w:rsidRDefault="00503198" w:rsidP="00503198">
            <w:pPr>
              <w:pStyle w:val="Italic4"/>
            </w:pPr>
            <w:r>
              <w:t>ToProduct is optional. A single instance might exist.</w:t>
            </w:r>
          </w:p>
          <w:p w:rsidR="00503198" w:rsidRDefault="00503198" w:rsidP="00503198">
            <w:pPr>
              <w:pStyle w:val="Normal4"/>
            </w:pPr>
            <w:r w:rsidRPr="00A466D0">
              <w:t>Defines to which product the item is downgraded.</w:t>
            </w:r>
          </w:p>
          <w:p w:rsidR="00503198" w:rsidRDefault="00503198" w:rsidP="00503198">
            <w:pPr>
              <w:pStyle w:val="Italic4"/>
              <w:rPr>
                <w:b/>
                <w:i w:val="0"/>
              </w:rPr>
            </w:pPr>
            <w:r>
              <w:rPr>
                <w:b/>
                <w:i w:val="0"/>
              </w:rPr>
              <w:t>DownGradingReason</w:t>
            </w:r>
            <w:r w:rsidRPr="00374796">
              <w:rPr>
                <w:b/>
                <w:i w:val="0"/>
              </w:rPr>
              <w:t xml:space="preserve"> </w:t>
            </w:r>
          </w:p>
          <w:p w:rsidR="00503198" w:rsidRDefault="00503198" w:rsidP="00503198">
            <w:pPr>
              <w:pStyle w:val="Italic4"/>
            </w:pPr>
            <w:r w:rsidRPr="008B442C">
              <w:t>DownGradingReason</w:t>
            </w:r>
            <w:r>
              <w:t xml:space="preserve"> is mandatory. Multiple instances might exist.</w:t>
            </w:r>
          </w:p>
          <w:p w:rsidR="00503198" w:rsidRDefault="00134C0E" w:rsidP="00503198">
            <w:pPr>
              <w:pStyle w:val="Normal4"/>
            </w:pPr>
            <w:r w:rsidRPr="00134C0E">
              <w:t>A grouping element that contains the reason for downgrading</w:t>
            </w:r>
            <w:r w:rsidR="00503198">
              <w:t>.</w:t>
            </w:r>
          </w:p>
          <w:p w:rsidR="00503198" w:rsidRDefault="00503198" w:rsidP="00503198">
            <w:pPr>
              <w:pStyle w:val="Italic4"/>
              <w:rPr>
                <w:b/>
                <w:i w:val="0"/>
              </w:rPr>
            </w:pPr>
            <w:r>
              <w:rPr>
                <w:b/>
                <w:i w:val="0"/>
              </w:rPr>
              <w:t>QuantityInformation</w:t>
            </w:r>
          </w:p>
          <w:p w:rsidR="00503198" w:rsidRDefault="00503198" w:rsidP="00503198">
            <w:pPr>
              <w:pStyle w:val="Italic4"/>
            </w:pPr>
            <w:r w:rsidRPr="008B442C">
              <w:t>QuantityInformation</w:t>
            </w:r>
            <w:r>
              <w:t>t is optional. A single instance might exist.</w:t>
            </w:r>
          </w:p>
          <w:p w:rsidR="00503198" w:rsidRDefault="00503198" w:rsidP="00503198">
            <w:pPr>
              <w:pStyle w:val="Normal4"/>
            </w:pPr>
            <w:r w:rsidRPr="008B442C">
              <w:t>A group item containing information about quantity and informational quantity of similar items</w:t>
            </w:r>
            <w:r w:rsidRPr="00A466D0">
              <w:t>.</w:t>
            </w:r>
          </w:p>
        </w:tc>
      </w:tr>
    </w:tbl>
    <w:p w:rsidR="00503198" w:rsidRPr="00A466D0" w:rsidRDefault="00503198" w:rsidP="00503198"/>
    <w:p w:rsidR="00503198" w:rsidRPr="00C407FA" w:rsidRDefault="00503198" w:rsidP="00503198">
      <w:pPr>
        <w:pStyle w:val="Heading2"/>
      </w:pPr>
      <w:bookmarkStart w:id="2783" w:name="_Toc259721821"/>
      <w:bookmarkStart w:id="2784" w:name="_Toc275502168"/>
      <w:bookmarkStart w:id="2785" w:name="_Toc371377719"/>
      <w:bookmarkStart w:id="2786" w:name="DownGradingReason"/>
      <w:bookmarkStart w:id="2787" w:name="_Toc528564247"/>
      <w:r w:rsidRPr="00374796">
        <w:t>DownGradingReason</w:t>
      </w:r>
      <w:bookmarkEnd w:id="2783"/>
      <w:bookmarkEnd w:id="2784"/>
      <w:bookmarkEnd w:id="2785"/>
      <w:bookmarkEnd w:id="2786"/>
      <w:bookmarkEnd w:id="2787"/>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57255" w:rsidP="00503198">
            <w:pPr>
              <w:pStyle w:val="Normal2"/>
            </w:pPr>
            <w:r w:rsidRPr="00557255">
              <w:rPr>
                <w:noProof/>
              </w:rPr>
              <w:pict>
                <v:shape id="_x0000_s4028" type="#_x0000_t75" style="position:absolute;left:0;text-align:left;margin-left:8906.55pt;margin-top:7.05pt;width:330.75pt;height:85.5pt;z-index:-251843072;mso-wrap-edited:t;mso-position-horizontal:right" wrapcoords="10142 6000 297 6000 297 12063 10387 12253 10387 21347 21600 21411 21600 0 10142 316 10142 6000" filled="t">
                  <v:imagedata r:id="rId614" o:title="DownGradingReason"/>
                  <w10:wrap type="tight"/>
                </v:shape>
              </w:pict>
            </w:r>
            <w:r w:rsidR="00503198" w:rsidRPr="00374796">
              <w:rPr>
                <w:noProof/>
              </w:rPr>
              <w:t>A grouping element that contains the reason for downgrading</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Italic4"/>
              <w:rPr>
                <w:b/>
                <w:i w:val="0"/>
              </w:rPr>
            </w:pPr>
            <w:r w:rsidRPr="00374796">
              <w:rPr>
                <w:b/>
                <w:i w:val="0"/>
              </w:rPr>
              <w:t xml:space="preserve">DownGradingReasonCode </w:t>
            </w:r>
          </w:p>
          <w:p w:rsidR="00503198" w:rsidRDefault="00503198" w:rsidP="00503198">
            <w:pPr>
              <w:pStyle w:val="Italic4"/>
            </w:pPr>
            <w:r w:rsidRPr="00E43373">
              <w:t>DownGradingReasonCode</w:t>
            </w:r>
            <w:r>
              <w:t xml:space="preserve"> is </w:t>
            </w:r>
            <w:r w:rsidRPr="006E0029">
              <w:t>mandatory. A single instance is required</w:t>
            </w:r>
            <w:r>
              <w:t>.</w:t>
            </w:r>
          </w:p>
          <w:p w:rsidR="00503198" w:rsidRDefault="00503198" w:rsidP="00503198">
            <w:pPr>
              <w:pStyle w:val="Normal4"/>
            </w:pPr>
            <w:r w:rsidRPr="00374796">
              <w:t>A code that specifies the reason for downgrading. The Agency responsible for the code is associated with the element</w:t>
            </w:r>
            <w:r>
              <w:t>.</w:t>
            </w:r>
          </w:p>
          <w:p w:rsidR="00503198" w:rsidRDefault="00503198" w:rsidP="00503198">
            <w:pPr>
              <w:pStyle w:val="Italic4"/>
              <w:rPr>
                <w:b/>
                <w:i w:val="0"/>
              </w:rPr>
            </w:pPr>
            <w:r w:rsidRPr="00374796">
              <w:rPr>
                <w:b/>
                <w:i w:val="0"/>
              </w:rPr>
              <w:t xml:space="preserve">DownGradingReasonDescription </w:t>
            </w:r>
          </w:p>
          <w:p w:rsidR="00503198" w:rsidRDefault="00503198" w:rsidP="00503198">
            <w:pPr>
              <w:pStyle w:val="Italic4"/>
            </w:pPr>
            <w:r w:rsidRPr="00E43373">
              <w:t>DownGradingReasonDescription</w:t>
            </w:r>
            <w:r>
              <w:t xml:space="preserve"> is optional. Multiple instances might exist.</w:t>
            </w:r>
          </w:p>
          <w:p w:rsidR="00503198" w:rsidRDefault="00503198" w:rsidP="00503198">
            <w:pPr>
              <w:pStyle w:val="Normal4"/>
            </w:pPr>
            <w:r w:rsidRPr="00A466D0">
              <w:t>A free form description of the reason for downgrading</w:t>
            </w:r>
            <w:r>
              <w:t>.</w:t>
            </w:r>
          </w:p>
        </w:tc>
      </w:tr>
    </w:tbl>
    <w:p w:rsidR="00503198" w:rsidRPr="00A466D0" w:rsidRDefault="00503198" w:rsidP="00503198"/>
    <w:p w:rsidR="00503198" w:rsidRDefault="00503198" w:rsidP="00503198">
      <w:pPr>
        <w:pStyle w:val="Heading2"/>
      </w:pPr>
      <w:bookmarkStart w:id="2788" w:name="_Toc259721822"/>
      <w:bookmarkStart w:id="2789" w:name="_Toc275502169"/>
      <w:bookmarkStart w:id="2790" w:name="_Toc371377720"/>
      <w:bookmarkStart w:id="2791" w:name="DownGradingReasonCode"/>
      <w:bookmarkStart w:id="2792" w:name="_Toc528564248"/>
      <w:r w:rsidRPr="00653D40">
        <w:t>DownGradingReason</w:t>
      </w:r>
      <w:r>
        <w:t>Code</w:t>
      </w:r>
      <w:bookmarkEnd w:id="2788"/>
      <w:bookmarkEnd w:id="2789"/>
      <w:bookmarkEnd w:id="2790"/>
      <w:bookmarkEnd w:id="2791"/>
      <w:bookmarkEnd w:id="2792"/>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557255" w:rsidP="00503198">
            <w:pPr>
              <w:pStyle w:val="Normal2"/>
            </w:pPr>
            <w:r>
              <w:rPr>
                <w:noProof/>
                <w:snapToGrid/>
                <w:lang w:val="sv-SE" w:eastAsia="sv-SE"/>
              </w:rPr>
              <w:pict>
                <v:shape id="_x0000_s4031" type="#_x0000_t75" style="position:absolute;left:0;text-align:left;margin-left:6383.55pt;margin-top:7.05pt;width:243.75pt;height:63.75pt;z-index:-251840000;mso-wrap-edited:t;mso-position-horizontal:right" wrapcoords="11835 4981 337 5235 603 17178 11835 16924 11901 21498 21600 21346 21600 0 11768 915 11835 4981" filled="t">
                  <v:imagedata r:id="rId615" o:title="DownGradingReasonCode"/>
                  <w10:wrap type="tight"/>
                </v:shape>
              </w:pict>
            </w:r>
            <w:r w:rsidR="00503198" w:rsidRPr="00653D40">
              <w:t>A code that specifies the reason for downgrading. The Agency responsible for the code is associated with the element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5"/>
              </w:numPr>
            </w:pPr>
            <w:r>
              <w:t xml:space="preserve">For the element that owns this attribute. </w:t>
            </w:r>
          </w:p>
          <w:p w:rsidR="00503198" w:rsidRPr="006D39E5" w:rsidRDefault="00503198" w:rsidP="008D25AE">
            <w:pPr>
              <w:pStyle w:val="Normal3"/>
              <w:numPr>
                <w:ilvl w:val="0"/>
                <w:numId w:val="25"/>
              </w:numPr>
            </w:pPr>
            <w:r w:rsidRPr="006D39E5">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Pr="00A466D0" w:rsidRDefault="00503198" w:rsidP="00503198"/>
    <w:p w:rsidR="00503198" w:rsidRPr="00864F7D" w:rsidRDefault="00503198" w:rsidP="00503198">
      <w:pPr>
        <w:pStyle w:val="Heading2"/>
      </w:pPr>
      <w:bookmarkStart w:id="2793" w:name="_Toc259721823"/>
      <w:bookmarkStart w:id="2794" w:name="_Toc275502170"/>
      <w:bookmarkStart w:id="2795" w:name="_Toc371377721"/>
      <w:bookmarkStart w:id="2796" w:name="DownGradingReasonDescription"/>
      <w:bookmarkStart w:id="2797" w:name="_Toc528564249"/>
      <w:r w:rsidRPr="00653D40">
        <w:t>DownGradingReason</w:t>
      </w:r>
      <w:r w:rsidRPr="00864F7D">
        <w:t>Description</w:t>
      </w:r>
      <w:bookmarkEnd w:id="2793"/>
      <w:bookmarkEnd w:id="2794"/>
      <w:bookmarkEnd w:id="2795"/>
      <w:bookmarkEnd w:id="2796"/>
      <w:bookmarkEnd w:id="2797"/>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57255" w:rsidP="00503198">
            <w:pPr>
              <w:pStyle w:val="Normal2"/>
            </w:pPr>
            <w:r w:rsidRPr="00557255">
              <w:rPr>
                <w:noProof/>
              </w:rPr>
              <w:pict>
                <v:shape id="_x0000_s4029" type="#_x0000_t75" style="position:absolute;left:0;text-align:left;margin-left:4056.3pt;margin-top:7.05pt;width:163.5pt;height:37.5pt;z-index:-251842048;mso-position-horizontal:right" wrapcoords="-99 0 -99 21168 21600 21168 21600 0 -99 0" filled="t">
                  <v:imagedata r:id="rId616" o:title="DownGradingReasonDescription"/>
                  <w10:wrap type="tight"/>
                </v:shape>
              </w:pict>
            </w:r>
            <w:r w:rsidR="00503198" w:rsidRPr="00653D40">
              <w:t>A free form description of the reason for downgrading</w:t>
            </w:r>
            <w:r w:rsidR="00503198" w:rsidRPr="00076276">
              <w:t>.</w:t>
            </w:r>
          </w:p>
        </w:tc>
      </w:tr>
    </w:tbl>
    <w:p w:rsidR="00503198" w:rsidRDefault="00503198" w:rsidP="00503198"/>
    <w:p w:rsidR="00503198" w:rsidRDefault="00503198" w:rsidP="00503198">
      <w:pPr>
        <w:pStyle w:val="Heading2"/>
      </w:pPr>
      <w:bookmarkStart w:id="2798" w:name="_Toc259721824"/>
      <w:bookmarkStart w:id="2799" w:name="_Toc275502171"/>
      <w:bookmarkStart w:id="2800" w:name="_Toc371377722"/>
      <w:bookmarkStart w:id="2801" w:name="Downtime"/>
      <w:bookmarkStart w:id="2802" w:name="_Toc528564250"/>
      <w:r>
        <w:t>Downtime</w:t>
      </w:r>
      <w:bookmarkEnd w:id="2798"/>
      <w:bookmarkEnd w:id="2799"/>
      <w:bookmarkEnd w:id="2800"/>
      <w:bookmarkEnd w:id="2801"/>
      <w:bookmarkEnd w:id="28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72" o:spid="_x0000_s1463" style="position:absolute;left:0;text-align:left;margin-left:0;margin-top:0;width:50pt;height:50pt;z-index:250014208;visibility:hidden" coordsize="139,413" o:spt="100" o:preferrelative="t" adj="0,,0" path="">
                  <v:stroke joinstyle="round"/>
                  <v:formulas/>
                  <v:path o:connecttype="segments"/>
                  <o:lock v:ext="edit" selection="t"/>
                </v:shape>
              </w:pict>
            </w:r>
            <w:r w:rsidRPr="00557255">
              <w:pict>
                <v:shape id="_x0000_s3434" style="position:absolute;left:0;text-align:left;margin-left:6017.5pt;margin-top:7.2pt;width:247.5pt;height:83.25pt;z-index:-252396032;mso-wrap-edited:t;mso-position-horizontal:right" coordsize="" o:spt="100" wrapcoords="-30 424 200 424 489 424 489 151 489 151 489 0 1000 0 1000 0 1000 1051 489 1051 489 763 200 763 200 756 -30 756 -30 424" adj="0,,0" path="">
                  <v:stroke joinstyle="round"/>
                  <v:imagedata r:id="rId617" o:title="dc_472"/>
                  <v:formulas/>
                  <v:path o:connecttype="segments"/>
                  <w10:wrap type="tight"/>
                </v:shape>
              </w:pict>
            </w:r>
            <w:r w:rsidR="00503198">
              <w:t>An element used to communicate when equipment is not available for manufacturing purposes.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DowntimeReasonCode</w:t>
            </w:r>
          </w:p>
          <w:p w:rsidR="00503198" w:rsidRDefault="00503198" w:rsidP="00503198">
            <w:pPr>
              <w:pStyle w:val="Italic4"/>
            </w:pPr>
            <w:r>
              <w:t>DowntimeReasonCode is optional. A single instance might exist.</w:t>
            </w:r>
          </w:p>
          <w:p w:rsidR="00503198" w:rsidRDefault="00503198" w:rsidP="00503198">
            <w:pPr>
              <w:pStyle w:val="Normal4"/>
            </w:pPr>
            <w:r>
              <w:t>A reason code created by the indicated agency for downtime.</w:t>
            </w:r>
          </w:p>
          <w:p w:rsidR="00503198" w:rsidRDefault="00503198" w:rsidP="00503198">
            <w:pPr>
              <w:pStyle w:val="Bold4"/>
            </w:pPr>
            <w:r>
              <w:t>DowntimeDescription</w:t>
            </w:r>
          </w:p>
          <w:p w:rsidR="00503198" w:rsidRDefault="00503198" w:rsidP="00503198">
            <w:pPr>
              <w:pStyle w:val="Italic4"/>
            </w:pPr>
            <w:r>
              <w:t>DowntimeDescription is optional. A single instance might exist.</w:t>
            </w:r>
          </w:p>
          <w:p w:rsidR="00503198" w:rsidRDefault="00503198" w:rsidP="00503198">
            <w:pPr>
              <w:pStyle w:val="Normal4"/>
            </w:pPr>
            <w:r>
              <w:t>The description of the downtime.</w:t>
            </w:r>
          </w:p>
        </w:tc>
      </w:tr>
    </w:tbl>
    <w:p w:rsidR="00503198" w:rsidRDefault="00503198" w:rsidP="00503198"/>
    <w:p w:rsidR="00503198" w:rsidRDefault="00503198" w:rsidP="00503198">
      <w:pPr>
        <w:pStyle w:val="Heading2"/>
      </w:pPr>
      <w:bookmarkStart w:id="2803" w:name="_Toc259721825"/>
      <w:bookmarkStart w:id="2804" w:name="_Toc275502172"/>
      <w:bookmarkStart w:id="2805" w:name="_Toc371377723"/>
      <w:bookmarkStart w:id="2806" w:name="DowntimeDescription"/>
      <w:bookmarkStart w:id="2807" w:name="_Toc528564251"/>
      <w:r>
        <w:t>DowntimeDescription</w:t>
      </w:r>
      <w:bookmarkEnd w:id="2803"/>
      <w:bookmarkEnd w:id="2804"/>
      <w:bookmarkEnd w:id="2805"/>
      <w:bookmarkEnd w:id="2806"/>
      <w:bookmarkEnd w:id="28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73" o:spid="_x0000_s1464" style="position:absolute;left:0;text-align:left;margin-left:0;margin-top:0;width:50pt;height:50pt;z-index:250015232;visibility:hidden" coordsize="67,175" o:spt="100" o:preferrelative="t" adj="0,,0" path="">
                  <v:stroke joinstyle="round"/>
                  <v:formulas/>
                  <v:path o:connecttype="segments"/>
                  <o:lock v:ext="edit" selection="t"/>
                </v:shape>
              </w:pict>
            </w:r>
            <w:r w:rsidRPr="00557255">
              <w:pict>
                <v:shape id="_x0000_s3435" style="position:absolute;left:0;text-align:left;margin-left:1885pt;margin-top:7.2pt;width:105pt;height:40.5pt;z-index:-252395008;mso-wrap-edited:t;mso-position-horizontal:right" coordsize="" o:spt="100" wrapcoords="-30 104 1000 104 1000 1105 1000 1105 -30 1105 -30 104" adj="0,,0" path="">
                  <v:stroke joinstyle="round"/>
                  <v:imagedata r:id="rId618" o:title="dc_473"/>
                  <v:formulas/>
                  <v:path o:connecttype="segments"/>
                  <w10:wrap type="tight"/>
                </v:shape>
              </w:pict>
            </w:r>
            <w:r w:rsidR="00503198">
              <w:t>The description of the downtime.</w:t>
            </w:r>
          </w:p>
        </w:tc>
      </w:tr>
    </w:tbl>
    <w:p w:rsidR="00503198" w:rsidRDefault="00503198" w:rsidP="00503198"/>
    <w:p w:rsidR="00503198" w:rsidRDefault="00503198" w:rsidP="00503198">
      <w:pPr>
        <w:pStyle w:val="Heading2"/>
      </w:pPr>
      <w:bookmarkStart w:id="2808" w:name="_Toc259721826"/>
      <w:bookmarkStart w:id="2809" w:name="_Toc275502173"/>
      <w:bookmarkStart w:id="2810" w:name="_Toc371377724"/>
      <w:bookmarkStart w:id="2811" w:name="DowntimeReasonCode"/>
      <w:bookmarkStart w:id="2812" w:name="_Toc528564252"/>
      <w:r>
        <w:t>DowntimeReasonCode</w:t>
      </w:r>
      <w:bookmarkEnd w:id="2808"/>
      <w:bookmarkEnd w:id="2809"/>
      <w:bookmarkEnd w:id="2810"/>
      <w:bookmarkEnd w:id="2811"/>
      <w:bookmarkEnd w:id="28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74" o:spid="_x0000_s1465" style="position:absolute;left:0;text-align:left;margin-left:0;margin-top:0;width:50pt;height:50pt;z-index:250016256;visibility:hidden" coordsize="96,356" o:spt="100" o:preferrelative="t" adj="0,,0" path="">
                  <v:stroke joinstyle="round"/>
                  <v:formulas/>
                  <v:path o:connecttype="segments"/>
                  <o:lock v:ext="edit" selection="t"/>
                </v:shape>
              </w:pict>
            </w:r>
            <w:r w:rsidRPr="00557255">
              <w:pict>
                <v:shape id="_x0000_s3436" style="position:absolute;left:0;text-align:left;margin-left:5038.75pt;margin-top:7.2pt;width:213.75pt;height:57.75pt;z-index:-252393984;mso-wrap-edited:t;mso-position-horizontal:right" coordsize="" o:spt="100" wrapcoords="-30 322 477 322 477 72 477 72 477 0 1000 0 1000 0 1000 1073 477 1073 477 1021 -30 1021 -30 322" adj="0,,0" path="">
                  <v:stroke joinstyle="round"/>
                  <v:imagedata r:id="rId619" o:title="dc_474"/>
                  <v:formulas/>
                  <v:path o:connecttype="segments"/>
                  <w10:wrap type="tight"/>
                </v:shape>
              </w:pict>
            </w:r>
            <w:r w:rsidR="00503198">
              <w:t>A reason code created by the indicated agency for downtime.</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6"/>
              </w:numPr>
            </w:pPr>
            <w:r>
              <w:t xml:space="preserve">For the element that owns this attribute. </w:t>
            </w:r>
          </w:p>
          <w:p w:rsidR="00503198" w:rsidRDefault="00503198" w:rsidP="008D25AE">
            <w:pPr>
              <w:pStyle w:val="Normal3"/>
              <w:numPr>
                <w:ilvl w:val="0"/>
                <w:numId w:val="26"/>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813" w:name="_Toc259721827"/>
      <w:bookmarkStart w:id="2814" w:name="_Toc275502174"/>
      <w:bookmarkStart w:id="2815" w:name="_Toc371377725"/>
      <w:bookmarkStart w:id="2816" w:name="DrainageResistance"/>
      <w:bookmarkStart w:id="2817" w:name="_Toc528564253"/>
      <w:r>
        <w:t>DrainageResistance</w:t>
      </w:r>
      <w:bookmarkEnd w:id="2813"/>
      <w:bookmarkEnd w:id="2814"/>
      <w:bookmarkEnd w:id="2815"/>
      <w:bookmarkEnd w:id="2816"/>
      <w:bookmarkEnd w:id="28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75" o:spid="_x0000_s1466" style="position:absolute;left:0;text-align:left;margin-left:0;margin-top:0;width:50pt;height:50pt;z-index:250017280;visibility:hidden" coordsize="678,465" o:spt="100" o:preferrelative="t" adj="0,,0" path="">
                  <v:stroke joinstyle="round"/>
                  <v:formulas/>
                  <v:path o:connecttype="segments"/>
                  <o:lock v:ext="edit" selection="t"/>
                </v:shape>
              </w:pict>
            </w:r>
            <w:r>
              <w:rPr>
                <w:noProof/>
                <w:snapToGrid/>
                <w:lang w:val="sv-SE" w:eastAsia="sv-SE"/>
              </w:rPr>
              <w:pict>
                <v:shape id="_x0000_s6974" type="#_x0000_t75" style="position:absolute;left:0;text-align:left;margin-left:1047.3pt;margin-top:7.05pt;width:326.25pt;height:495.75pt;z-index:-249529856;mso-wrap-edited:t;mso-position-horizontal:right;mso-position-horizontal-relative:text;mso-position-vertical:absolute;mso-position-vertical-relative:text" wrapcoords="-86 5817 113 7594 8614 7856 8574 21580 21600 21567 21600 0 8415 118 8375 5790 -86 5817" filled="t">
                  <v:imagedata r:id="rId620" o:title="DrainageResistance"/>
                  <w10:wrap type="tight"/>
                </v:shape>
              </w:pict>
            </w:r>
            <w:r w:rsidR="00503198">
              <w:t>A group item used to communicate drainage resistance target or test value.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2818" w:name="_Toc259721828"/>
      <w:bookmarkStart w:id="2819" w:name="_Toc275502175"/>
      <w:bookmarkStart w:id="2820" w:name="_Toc371377726"/>
      <w:bookmarkStart w:id="2821" w:name="Drilled_a"/>
      <w:bookmarkStart w:id="2822" w:name="_Toc528564254"/>
      <w:r>
        <w:t>Drilled [attribute]</w:t>
      </w:r>
      <w:bookmarkEnd w:id="2818"/>
      <w:bookmarkEnd w:id="2819"/>
      <w:bookmarkEnd w:id="2820"/>
      <w:bookmarkEnd w:id="2821"/>
      <w:bookmarkEnd w:id="28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76" o:spid="_x0000_s1467" style="position:absolute;left:0;text-align:left;margin-left:0;margin-top:0;width:50pt;height:50pt;z-index:250018304;visibility:hidden" coordsize="89,119" o:spt="100" o:preferrelative="t" adj="0,,0" path="">
                  <v:stroke joinstyle="round"/>
                  <v:formulas/>
                  <v:path o:connecttype="segments"/>
                  <o:lock v:ext="edit" selection="t"/>
                </v:shape>
              </w:pict>
            </w:r>
            <w:r w:rsidRPr="00557255">
              <w:pict>
                <v:shape id="_x0000_s3438" style="position:absolute;left:0;text-align:left;margin-left:906.25pt;margin-top:7.2pt;width:71.25pt;height:53.25pt;z-index:-252391936;mso-wrap-edited:t;mso-position-horizontal:right" coordsize="" o:spt="100" wrapcoords="-30 0 1000 0 1000 1079 1000 1079 -30 1079 -30 0" adj="0,,0" path="">
                  <v:stroke joinstyle="round"/>
                  <v:imagedata r:id="rId621" o:title="dc_476"/>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23" w:name="_Toc259721829"/>
      <w:bookmarkStart w:id="2824" w:name="_Toc275502176"/>
      <w:bookmarkStart w:id="2825" w:name="_Toc371377727"/>
      <w:bookmarkStart w:id="2826" w:name="DuplicationRatio_a"/>
      <w:bookmarkStart w:id="2827" w:name="_Toc528564255"/>
      <w:r>
        <w:t>DuplicationRatio [attribute]</w:t>
      </w:r>
      <w:bookmarkEnd w:id="2823"/>
      <w:bookmarkEnd w:id="2824"/>
      <w:bookmarkEnd w:id="2825"/>
      <w:bookmarkEnd w:id="2826"/>
      <w:bookmarkEnd w:id="28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77" o:spid="_x0000_s1468" style="position:absolute;left:0;text-align:left;margin-left:0;margin-top:0;width:50pt;height:50pt;z-index:250019328;visibility:hidden" coordsize="89,179" o:spt="100" o:preferrelative="t" adj="0,,0" path="">
                  <v:stroke joinstyle="round"/>
                  <v:formulas/>
                  <v:path o:connecttype="segments"/>
                  <o:lock v:ext="edit" selection="t"/>
                </v:shape>
              </w:pict>
            </w:r>
            <w:r w:rsidRPr="00557255">
              <w:pict>
                <v:shape id="_x0000_s3439" style="position:absolute;left:0;text-align:left;margin-left:1950.25pt;margin-top:7.2pt;width:107.25pt;height:53.25pt;z-index:-252390912;mso-wrap-edited:t;mso-position-horizontal:right" coordsize="" o:spt="100" wrapcoords="-30 0 1000 0 1000 1079 1000 1079 -30 1079 -30 0" adj="0,,0" path="">
                  <v:stroke joinstyle="round"/>
                  <v:imagedata r:id="rId622" o:title="dc_477"/>
                  <v:formulas/>
                  <v:path o:connecttype="segments"/>
                  <w10:wrap type="tight"/>
                </v:shape>
              </w:pict>
            </w:r>
            <w:r w:rsidR="00503198">
              <w:t>Duplication ratio</w:t>
            </w:r>
          </w:p>
          <w:p w:rsidR="00503198" w:rsidRDefault="00503198" w:rsidP="00503198">
            <w:pPr>
              <w:pStyle w:val="ListBullet2"/>
            </w:pPr>
            <w:r>
              <w:t>Any valid string</w:t>
            </w:r>
          </w:p>
        </w:tc>
      </w:tr>
    </w:tbl>
    <w:p w:rsidR="00503198" w:rsidRDefault="00503198" w:rsidP="00503198"/>
    <w:p w:rsidR="00357464" w:rsidRDefault="00357464" w:rsidP="00357464">
      <w:pPr>
        <w:pStyle w:val="Heading2"/>
      </w:pPr>
      <w:bookmarkStart w:id="2828" w:name="_Toc369617781"/>
      <w:bookmarkStart w:id="2829" w:name="_Toc371377728"/>
      <w:bookmarkStart w:id="2830" w:name="DurationType_a"/>
      <w:bookmarkStart w:id="2831" w:name="_Toc528564256"/>
      <w:r w:rsidRPr="00D5174E">
        <w:t>Duration</w:t>
      </w:r>
      <w:r>
        <w:t>Type [attribute]</w:t>
      </w:r>
      <w:bookmarkEnd w:id="2828"/>
      <w:bookmarkEnd w:id="2829"/>
      <w:bookmarkEnd w:id="2830"/>
      <w:bookmarkEnd w:id="2831"/>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557255" w:rsidP="00363965">
            <w:pPr>
              <w:pStyle w:val="Normal2"/>
            </w:pPr>
            <w:r>
              <w:rPr>
                <w:noProof/>
                <w:snapToGrid/>
                <w:lang w:val="sv-SE" w:eastAsia="sv-SE"/>
              </w:rPr>
              <w:pict>
                <v:shape id="_x0000_s6374" type="#_x0000_t75" style="position:absolute;left:0;text-align:left;margin-left:2164.05pt;margin-top:7.05pt;width:98.25pt;height:64.5pt;z-index:-249931264;mso-wrap-edited:t;mso-position-horizontal:right" wrapcoords="-165 0 -165 21349 21600 21349 21600 0 17885 -285 -165 0" filled="t">
                  <v:imagedata r:id="rId623" o:title=""/>
                  <w10:wrap type="tight"/>
                </v:shape>
              </w:pict>
            </w:r>
            <w:r w:rsidR="00357464" w:rsidRPr="00D5174E">
              <w:rPr>
                <w:noProof/>
              </w:rPr>
              <w:t>Type of duration of the planning period</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Calendar</w:t>
            </w:r>
          </w:p>
          <w:p w:rsidR="00357464" w:rsidRDefault="00357464" w:rsidP="00363965">
            <w:pPr>
              <w:pStyle w:val="Normal3"/>
            </w:pPr>
            <w:r>
              <w:t>Duration in calendar time.</w:t>
            </w:r>
          </w:p>
          <w:p w:rsidR="00357464" w:rsidRDefault="00357464" w:rsidP="00363965">
            <w:pPr>
              <w:pStyle w:val="Bold3"/>
            </w:pPr>
            <w:r>
              <w:t>Workday</w:t>
            </w:r>
          </w:p>
          <w:p w:rsidR="00357464" w:rsidRDefault="00357464" w:rsidP="00363965">
            <w:pPr>
              <w:pStyle w:val="Normal3"/>
            </w:pPr>
            <w:r>
              <w:t>Duration in working time</w:t>
            </w:r>
          </w:p>
        </w:tc>
      </w:tr>
    </w:tbl>
    <w:p w:rsidR="00357464" w:rsidRDefault="00357464" w:rsidP="00503198"/>
    <w:p w:rsidR="00503198" w:rsidRDefault="00503198" w:rsidP="00503198">
      <w:pPr>
        <w:pStyle w:val="Heading2"/>
      </w:pPr>
      <w:bookmarkStart w:id="2832" w:name="_Toc259721830"/>
      <w:bookmarkStart w:id="2833" w:name="_Toc275502177"/>
      <w:bookmarkStart w:id="2834" w:name="_Toc371377729"/>
      <w:bookmarkStart w:id="2835" w:name="DVD"/>
      <w:bookmarkStart w:id="2836" w:name="_Toc528564257"/>
      <w:smartTag w:uri="urn:schemas-microsoft-com:office:smarttags" w:element="stockticker">
        <w:r>
          <w:t>DVD</w:t>
        </w:r>
      </w:smartTag>
      <w:bookmarkEnd w:id="2832"/>
      <w:bookmarkEnd w:id="2833"/>
      <w:bookmarkEnd w:id="2834"/>
      <w:bookmarkEnd w:id="2835"/>
      <w:bookmarkEnd w:id="28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78" o:spid="_x0000_s1469" style="position:absolute;left:0;text-align:left;margin-left:0;margin-top:0;width:50pt;height:50pt;z-index:250020352;visibility:hidden" coordsize="544,379" o:spt="100" o:preferrelative="t" adj="0,,0" path="">
                  <v:stroke joinstyle="round"/>
                  <v:formulas/>
                  <v:path o:connecttype="segments"/>
                  <o:lock v:ext="edit" selection="t"/>
                </v:shape>
              </w:pict>
            </w:r>
            <w:r w:rsidRPr="00557255">
              <w:pict>
                <v:shape id="_x0000_s3440" style="position:absolute;left:0;text-align:left;margin-left:5430.25pt;margin-top:7.2pt;width:227.25pt;height:326.25pt;z-index:-252389888;mso-wrap-edited:t;mso-position-horizontal:right" coordsize="" o:spt="100" wrapcoords="-30 297 211 297 211 12 525 12 525 12 525 0 1000 0 1000 0 1000 1013 525 1013 525 673 211 673 211 423 -30 423 -30 297" adj="0,,0" path="">
                  <v:stroke joinstyle="round"/>
                  <v:imagedata r:id="rId624" o:title="dc_478"/>
                  <v:formulas/>
                  <v:path o:connecttype="segments"/>
                  <w10:wrap type="tight"/>
                </v:shape>
              </w:pict>
            </w:r>
            <w:smartTag w:uri="urn:schemas-microsoft-com:office:smarttags" w:element="stockticker">
              <w:r w:rsidR="00503198">
                <w:t>DVD</w:t>
              </w:r>
            </w:smartTag>
          </w:p>
          <w:p w:rsidR="00503198" w:rsidRDefault="00503198" w:rsidP="00503198">
            <w:pPr>
              <w:pStyle w:val="Bold3"/>
            </w:pPr>
            <w:r>
              <w:t>DVDFormatType [attribute]</w:t>
            </w:r>
          </w:p>
          <w:p w:rsidR="00503198" w:rsidRDefault="00503198" w:rsidP="00503198">
            <w:pPr>
              <w:pStyle w:val="Italic3"/>
            </w:pPr>
            <w:r>
              <w:t>DVDFormatType is optional. A single instance might exist.</w:t>
            </w:r>
          </w:p>
          <w:p w:rsidR="00503198" w:rsidRDefault="00503198" w:rsidP="00503198">
            <w:pPr>
              <w:pStyle w:val="Normal3"/>
            </w:pPr>
            <w:smartTag w:uri="urn:schemas-microsoft-com:office:smarttags" w:element="stockticker">
              <w:r>
                <w:t>DVD</w:t>
              </w:r>
            </w:smartTag>
            <w:r>
              <w:t xml:space="preserve"> format type</w:t>
            </w:r>
          </w:p>
          <w:p w:rsidR="00503198" w:rsidRDefault="00503198" w:rsidP="00503198">
            <w:pPr>
              <w:pStyle w:val="Normal3"/>
            </w:pPr>
            <w:r>
              <w:t>Refer to DVDFormatType definition for any enumerations.</w:t>
            </w:r>
          </w:p>
          <w:p w:rsidR="00503198" w:rsidRDefault="00503198" w:rsidP="00503198">
            <w:pPr>
              <w:pStyle w:val="Bold3"/>
            </w:pPr>
            <w:r>
              <w:t>DiscPrinting [attribute]</w:t>
            </w:r>
          </w:p>
          <w:p w:rsidR="00503198" w:rsidRDefault="00503198" w:rsidP="00503198">
            <w:pPr>
              <w:pStyle w:val="Italic3"/>
            </w:pPr>
            <w:r>
              <w:t>DiscPrinting is optional. A single instance might exist.</w:t>
            </w:r>
          </w:p>
          <w:p w:rsidR="00503198" w:rsidRDefault="00503198" w:rsidP="00503198">
            <w:pPr>
              <w:pStyle w:val="Normal3"/>
            </w:pPr>
            <w:r>
              <w:t>Disc printing</w:t>
            </w:r>
          </w:p>
          <w:p w:rsidR="00503198" w:rsidRDefault="00503198" w:rsidP="00503198">
            <w:pPr>
              <w:pStyle w:val="Normal3"/>
            </w:pPr>
            <w:r>
              <w:t>Refer to DiscPrinting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SequenceNumber</w:t>
            </w:r>
          </w:p>
          <w:p w:rsidR="00503198" w:rsidRDefault="00503198" w:rsidP="00503198">
            <w:pPr>
              <w:pStyle w:val="Italic4"/>
            </w:pPr>
            <w:r>
              <w:t>SequenceNumber is optional. A single instance might exist.</w:t>
            </w:r>
          </w:p>
          <w:p w:rsidR="00503198" w:rsidRDefault="00503198" w:rsidP="00503198">
            <w:pPr>
              <w:pStyle w:val="Normal4"/>
            </w:pPr>
          </w:p>
          <w:p w:rsidR="00503198" w:rsidRDefault="00503198" w:rsidP="00503198">
            <w:pPr>
              <w:pStyle w:val="Bold4"/>
            </w:pPr>
            <w:r>
              <w:t>NumberOfColours</w:t>
            </w:r>
          </w:p>
          <w:p w:rsidR="00503198" w:rsidRDefault="00503198" w:rsidP="00503198">
            <w:pPr>
              <w:pStyle w:val="Italic4"/>
            </w:pPr>
            <w:r>
              <w:t>NumberOfColours is optional. A single instance might exist.</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MediaLength</w:t>
            </w:r>
          </w:p>
          <w:p w:rsidR="00503198" w:rsidRDefault="00503198" w:rsidP="00503198">
            <w:pPr>
              <w:pStyle w:val="Italic4"/>
            </w:pPr>
            <w:r>
              <w:t>MediaLength is optional. A single instance might exist.</w:t>
            </w:r>
          </w:p>
          <w:p w:rsidR="00503198" w:rsidRDefault="00503198" w:rsidP="00503198">
            <w:pPr>
              <w:pStyle w:val="Normal4"/>
            </w:pPr>
            <w:r>
              <w:t>Media length</w:t>
            </w:r>
          </w:p>
          <w:p w:rsidR="00503198" w:rsidRDefault="00503198" w:rsidP="00503198">
            <w:pPr>
              <w:pStyle w:val="Bold4"/>
            </w:pPr>
            <w:r>
              <w:t>PressPrep</w:t>
            </w:r>
          </w:p>
          <w:p w:rsidR="00503198" w:rsidRDefault="00503198" w:rsidP="00503198">
            <w:pPr>
              <w:pStyle w:val="Italic4"/>
            </w:pPr>
            <w:r>
              <w:t>PressPrep is optional. Multiple instances might exist.</w:t>
            </w:r>
          </w:p>
          <w:p w:rsidR="00503198" w:rsidRDefault="00503198" w:rsidP="00503198">
            <w:pPr>
              <w:pStyle w:val="Normal4"/>
            </w:pPr>
            <w:r>
              <w:t>Press preparation information</w:t>
            </w:r>
          </w:p>
          <w:p w:rsidR="00503198" w:rsidRDefault="00503198" w:rsidP="00503198">
            <w:pPr>
              <w:pStyle w:val="Bold4"/>
            </w:pPr>
            <w:r>
              <w:t>CDPackaging</w:t>
            </w:r>
          </w:p>
          <w:p w:rsidR="00503198" w:rsidRDefault="00503198" w:rsidP="00503198">
            <w:pPr>
              <w:pStyle w:val="Italic4"/>
            </w:pPr>
            <w:r>
              <w:t>CDPackaging is mandatory. One instance is required, multiple instances might exist.</w:t>
            </w:r>
          </w:p>
          <w:p w:rsidR="00503198" w:rsidRDefault="00503198" w:rsidP="00503198">
            <w:pPr>
              <w:pStyle w:val="Normal4"/>
            </w:pPr>
            <w:r>
              <w:t>CD Packaging</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37" w:name="_Toc259721831"/>
      <w:bookmarkStart w:id="2838" w:name="_Toc275502178"/>
      <w:bookmarkStart w:id="2839" w:name="_Toc371377730"/>
      <w:bookmarkStart w:id="2840" w:name="DVDFormatType_a"/>
      <w:bookmarkStart w:id="2841" w:name="_Toc528564258"/>
      <w:r>
        <w:t>DVDFormatType [attribute]</w:t>
      </w:r>
      <w:bookmarkEnd w:id="2837"/>
      <w:bookmarkEnd w:id="2838"/>
      <w:bookmarkEnd w:id="2839"/>
      <w:bookmarkEnd w:id="2840"/>
      <w:bookmarkEnd w:id="28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79" o:spid="_x0000_s1470" style="position:absolute;left:0;text-align:left;margin-left:0;margin-top:0;width:50pt;height:50pt;z-index:250021376;visibility:hidden" coordsize="89,182" o:spt="100" o:preferrelative="t" adj="0,,0" path="">
                  <v:stroke joinstyle="round"/>
                  <v:formulas/>
                  <v:path o:connecttype="segments"/>
                  <o:lock v:ext="edit" selection="t"/>
                </v:shape>
              </w:pict>
            </w:r>
            <w:r w:rsidRPr="00557255">
              <w:pict>
                <v:shape id="_x0000_s3441" style="position:absolute;left:0;text-align:left;margin-left:2015.5pt;margin-top:7.2pt;width:109.5pt;height:53.25pt;z-index:-252388864;mso-wrap-edited:t;mso-position-horizontal:right" coordsize="" o:spt="100" wrapcoords="-30 0 1000 0 1000 1079 1000 1079 -30 1079 -30 0" adj="0,,0" path="">
                  <v:stroke joinstyle="round"/>
                  <v:imagedata r:id="rId625" o:title="dc_479"/>
                  <v:formulas/>
                  <v:path o:connecttype="segments"/>
                  <w10:wrap type="tight"/>
                </v:shape>
              </w:pict>
            </w:r>
            <w:smartTag w:uri="urn:schemas-microsoft-com:office:smarttags" w:element="stockticker">
              <w:r w:rsidR="00503198">
                <w:t>DVD</w:t>
              </w:r>
            </w:smartTag>
            <w:r w:rsidR="00503198">
              <w:t xml:space="preserve"> format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tc>
      </w:tr>
    </w:tbl>
    <w:p w:rsidR="00503198" w:rsidRDefault="00503198" w:rsidP="00503198"/>
    <w:p w:rsidR="00503198" w:rsidRDefault="00503198" w:rsidP="00503198">
      <w:pPr>
        <w:pStyle w:val="Heading2"/>
      </w:pPr>
      <w:bookmarkStart w:id="2842" w:name="_Toc259721832"/>
      <w:bookmarkStart w:id="2843" w:name="_Toc275502179"/>
      <w:bookmarkStart w:id="2844" w:name="_Toc371377731"/>
      <w:bookmarkStart w:id="2845" w:name="eAttachment"/>
      <w:bookmarkStart w:id="2846" w:name="_Toc528564259"/>
      <w:r>
        <w:t>eAttachment</w:t>
      </w:r>
      <w:bookmarkEnd w:id="2842"/>
      <w:bookmarkEnd w:id="2843"/>
      <w:bookmarkEnd w:id="2844"/>
      <w:bookmarkEnd w:id="2845"/>
      <w:bookmarkEnd w:id="28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80" o:spid="_x0000_s1471" style="position:absolute;left:0;text-align:left;margin-left:0;margin-top:0;width:50pt;height:50pt;z-index:250022400;visibility:hidden" coordsize="241,433" o:spt="100" o:preferrelative="t" adj="0,,0" path="">
                  <v:stroke joinstyle="round"/>
                  <v:formulas/>
                  <v:path o:connecttype="segments"/>
                  <o:lock v:ext="edit" selection="t"/>
                </v:shape>
              </w:pict>
            </w:r>
            <w:r w:rsidRPr="00557255">
              <w:pict>
                <v:shape id="_x0000_s3442" style="position:absolute;left:0;text-align:left;margin-left:6365.5pt;margin-top:7.2pt;width:259.5pt;height:144.75pt;z-index:-252387840;mso-wrap-edited:t;mso-position-horizontal:right" coordsize="" o:spt="100" wrapcoords="-30 419 235 419 510 419 510 87 510 87 510 0 1000 0 1000 0 1000 1030 510 1030 510 615 235 615 235 610 -30 610 -30 419" adj="0,,0" path="">
                  <v:stroke joinstyle="round"/>
                  <v:imagedata r:id="rId626" o:title="dc_480"/>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 xml:space="preserve">Note: An element "e-Attachment" also exists. papiNet will no longer use hyphens in our element and attribute names as this </w:t>
            </w:r>
            <w:r w:rsidR="006947A4">
              <w:t>causes</w:t>
            </w:r>
            <w:r>
              <w:t xml:space="preserve"> issues with BizTalk.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847" w:name="_Toc259721833"/>
      <w:bookmarkStart w:id="2848" w:name="_Toc275502180"/>
      <w:bookmarkStart w:id="2849" w:name="_Toc371377732"/>
      <w:bookmarkStart w:id="2850" w:name="e_Attachment"/>
      <w:bookmarkStart w:id="2851" w:name="_Toc528564260"/>
      <w:r>
        <w:t>e-Attachment</w:t>
      </w:r>
      <w:bookmarkEnd w:id="2847"/>
      <w:bookmarkEnd w:id="2848"/>
      <w:bookmarkEnd w:id="2849"/>
      <w:bookmarkEnd w:id="2850"/>
      <w:bookmarkEnd w:id="28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81" o:spid="_x0000_s1472" style="position:absolute;left:0;text-align:left;margin-left:0;margin-top:0;width:50pt;height:50pt;z-index:250023424;visibility:hidden" coordsize="241,437" o:spt="100" o:preferrelative="t" adj="0,,0" path="">
                  <v:stroke joinstyle="round"/>
                  <v:formulas/>
                  <v:path o:connecttype="segments"/>
                  <o:lock v:ext="edit" selection="t"/>
                </v:shape>
              </w:pict>
            </w:r>
            <w:r w:rsidRPr="00557255">
              <w:pict>
                <v:shape id="_x0000_s3443" style="position:absolute;left:0;text-align:left;margin-left:6452.5pt;margin-top:7.2pt;width:262.5pt;height:144.75pt;z-index:-252386816;mso-wrap-edited:t;mso-position-horizontal:right" coordsize="" o:spt="100" wrapcoords="-30 419 242 419 514 419 514 87 514 87 514 0 1000 0 1000 0 1000 1030 514 1030 514 615 242 615 242 610 -30 610 -30 419" adj="0,,0" path="">
                  <v:stroke joinstyle="round"/>
                  <v:imagedata r:id="rId627" o:title="dc_481"/>
                  <v:formulas/>
                  <v:path o:connecttype="segments"/>
                  <w10:wrap type="tight"/>
                </v:shape>
              </w:pict>
            </w:r>
            <w:r w:rsidR="00503198">
              <w:t>e-Attachment enables the sender to provide information about attachments to the document.</w:t>
            </w:r>
          </w:p>
          <w:p w:rsidR="00503198" w:rsidRDefault="00503198" w:rsidP="00503198">
            <w:pPr>
              <w:pStyle w:val="ListBullet2"/>
            </w:pPr>
            <w:r>
              <w:t>Note: BizTalk users may have problems in processing this element. See the papiNet FAQs (papiNet.org) for more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AttachmentFileName</w:t>
            </w:r>
          </w:p>
          <w:p w:rsidR="00503198" w:rsidRDefault="00503198" w:rsidP="00503198">
            <w:pPr>
              <w:pStyle w:val="Italic4"/>
            </w:pPr>
            <w:r>
              <w:t>AttachmentFileName is optional. Multiple instances might exist.</w:t>
            </w:r>
          </w:p>
          <w:p w:rsidR="00503198" w:rsidRDefault="00503198" w:rsidP="00503198">
            <w:pPr>
              <w:pStyle w:val="Normal4"/>
            </w:pPr>
            <w:r>
              <w:t>The name of the attached file.</w:t>
            </w:r>
          </w:p>
          <w:p w:rsidR="00503198" w:rsidRDefault="00503198" w:rsidP="00503198">
            <w:pPr>
              <w:pStyle w:val="Bold4"/>
            </w:pPr>
            <w:r>
              <w:t>NumberOfAttachments</w:t>
            </w:r>
          </w:p>
          <w:p w:rsidR="00503198" w:rsidRDefault="00503198" w:rsidP="00503198">
            <w:pPr>
              <w:pStyle w:val="Italic4"/>
            </w:pPr>
            <w:r>
              <w:t>NumberOfAttachments is optional. A single instance might exist.</w:t>
            </w:r>
          </w:p>
          <w:p w:rsidR="00503198" w:rsidRDefault="00503198" w:rsidP="00503198">
            <w:pPr>
              <w:pStyle w:val="Normal4"/>
            </w:pPr>
            <w:r>
              <w:t xml:space="preserve">NumberOfAttachments indicates the number of attachments enclosed in the </w:t>
            </w:r>
            <w:r w:rsidR="00ED105B">
              <w:t>e-Document</w:t>
            </w:r>
          </w:p>
          <w:p w:rsidR="00503198" w:rsidRDefault="00503198" w:rsidP="00503198">
            <w:pPr>
              <w:pStyle w:val="Bold4"/>
            </w:pPr>
            <w:r>
              <w:t>URL</w:t>
            </w:r>
          </w:p>
          <w:p w:rsidR="00503198" w:rsidRDefault="00503198" w:rsidP="00503198">
            <w:pPr>
              <w:pStyle w:val="Italic4"/>
            </w:pPr>
            <w:r>
              <w:t>URL is optional. Multiple instances might exist.</w:t>
            </w:r>
          </w:p>
          <w:p w:rsidR="00503198" w:rsidRDefault="00503198" w:rsidP="00503198">
            <w:pPr>
              <w:pStyle w:val="Normal4"/>
            </w:pPr>
            <w:r>
              <w:t>Universal Resource Locator. While typically a web address you could use this field to hold an email address.</w:t>
            </w:r>
          </w:p>
        </w:tc>
      </w:tr>
    </w:tbl>
    <w:p w:rsidR="00503198" w:rsidRDefault="00503198" w:rsidP="00503198"/>
    <w:p w:rsidR="00503198" w:rsidRDefault="00503198" w:rsidP="00503198">
      <w:pPr>
        <w:pStyle w:val="Heading2"/>
      </w:pPr>
      <w:bookmarkStart w:id="2852" w:name="_Toc259721834"/>
      <w:bookmarkStart w:id="2853" w:name="_Toc275502181"/>
      <w:bookmarkStart w:id="2854" w:name="_Toc371377733"/>
      <w:bookmarkStart w:id="2855" w:name="_Toc528564261"/>
      <w:r>
        <w:t>Edge</w:t>
      </w:r>
      <w:bookmarkEnd w:id="2852"/>
      <w:bookmarkEnd w:id="2853"/>
      <w:bookmarkEnd w:id="2854"/>
      <w:bookmarkEnd w:id="28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82" o:spid="_x0000_s1473" style="position:absolute;left:0;text-align:left;margin-left:0;margin-top:0;width:50pt;height:50pt;z-index:250024448;visibility:hidden" coordsize="294,436" o:spt="100" o:preferrelative="t" adj="0,,0" path="">
                  <v:stroke joinstyle="round"/>
                  <v:formulas/>
                  <v:path o:connecttype="segments"/>
                  <o:lock v:ext="edit" selection="t"/>
                </v:shape>
              </w:pict>
            </w:r>
            <w:r w:rsidRPr="00557255">
              <w:pict>
                <v:shape id="_x0000_s3444" style="position:absolute;left:0;text-align:left;margin-left:6430.75pt;margin-top:7.2pt;width:261.75pt;height:176.25pt;z-index:-252385792;mso-wrap-edited:t;mso-position-horizontal:right" coordsize="" o:spt="100" wrapcoords="-30 340 254 340 254 23 527 23 527 23 527 0 1000 0 1000 0 1000 1024 527 1024 527 817 254 817 254 643 -30 643 -30 340" adj="0,,0" path="">
                  <v:stroke joinstyle="round"/>
                  <v:imagedata r:id="rId628" o:title="dc_482"/>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56" w:name="_Toc259721835"/>
      <w:bookmarkStart w:id="2857" w:name="_Toc275502182"/>
      <w:bookmarkStart w:id="2858" w:name="_Toc371377734"/>
      <w:bookmarkStart w:id="2859" w:name="Edge"/>
      <w:bookmarkStart w:id="2860" w:name="_Toc528564262"/>
      <w:r>
        <w:t>Edge</w:t>
      </w:r>
      <w:bookmarkEnd w:id="2856"/>
      <w:bookmarkEnd w:id="2857"/>
      <w:bookmarkEnd w:id="2858"/>
      <w:bookmarkEnd w:id="2859"/>
      <w:bookmarkEnd w:id="28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83" o:spid="_x0000_s1474" style="position:absolute;left:0;text-align:left;margin-left:0;margin-top:0;width:50pt;height:50pt;z-index:250025472;visibility:hidden" coordsize="294,519" o:spt="100" o:preferrelative="t" adj="0,,0" path="">
                  <v:stroke joinstyle="round"/>
                  <v:formulas/>
                  <v:path o:connecttype="segments"/>
                  <o:lock v:ext="edit" selection="t"/>
                </v:shape>
              </w:pict>
            </w:r>
            <w:r w:rsidRPr="00557255">
              <w:pict>
                <v:shape id="_x0000_s3445" style="position:absolute;left:0;text-align:left;margin-left:7866.25pt;margin-top:7.2pt;width:311.25pt;height:176.25pt;z-index:-252384768;mso-wrap-edited:t;mso-position-horizontal:right" coordsize="" o:spt="100" wrapcoords="-30 340 373 340 373 23 603 23 603 23 603 0 1000 0 1000 0 1000 1024 603 1024 603 817 373 817 373 569 -30 569 -30 340" adj="0,,0" path="">
                  <v:stroke joinstyle="round"/>
                  <v:imagedata r:id="rId629" o:title="dc_483"/>
                  <v:formulas/>
                  <v:path o:connecttype="segments"/>
                  <w10:wrap type="tight"/>
                </v:shape>
              </w:pict>
            </w:r>
            <w:r w:rsidR="00503198">
              <w:t>Describes the finishing of the edge of the board.</w:t>
            </w:r>
          </w:p>
          <w:p w:rsidR="00503198" w:rsidRDefault="00503198" w:rsidP="00503198">
            <w:pPr>
              <w:pStyle w:val="Bold3"/>
            </w:pPr>
            <w:r>
              <w:t>EdgeType [attribute]</w:t>
            </w:r>
          </w:p>
          <w:p w:rsidR="00503198" w:rsidRDefault="00503198" w:rsidP="00503198">
            <w:pPr>
              <w:pStyle w:val="Italic3"/>
            </w:pPr>
            <w:r>
              <w:t>EdgeType is optional. A single instance might exist.</w:t>
            </w:r>
          </w:p>
          <w:p w:rsidR="00503198" w:rsidRDefault="00503198" w:rsidP="00503198">
            <w:pPr>
              <w:pStyle w:val="Normal3"/>
            </w:pPr>
            <w:r>
              <w:t>Edge type (plywood)</w:t>
            </w:r>
          </w:p>
          <w:p w:rsidR="00503198" w:rsidRDefault="00503198" w:rsidP="00503198">
            <w:pPr>
              <w:pStyle w:val="Normal3"/>
            </w:pPr>
            <w:r>
              <w:t>Refer to EdgeType definition for any enumerations.</w:t>
            </w:r>
          </w:p>
          <w:p w:rsidR="00503198" w:rsidRDefault="00503198" w:rsidP="00503198">
            <w:pPr>
              <w:pStyle w:val="Bold3"/>
            </w:pPr>
            <w:r>
              <w:t>EdgeLocation [attribute]</w:t>
            </w:r>
          </w:p>
          <w:p w:rsidR="00503198" w:rsidRDefault="00503198" w:rsidP="00503198">
            <w:pPr>
              <w:pStyle w:val="Italic3"/>
            </w:pPr>
            <w:r>
              <w:t>EdgeLocation is optional. A single instance might exist.</w:t>
            </w:r>
          </w:p>
          <w:p w:rsidR="00503198" w:rsidRDefault="00503198" w:rsidP="00503198">
            <w:pPr>
              <w:pStyle w:val="Normal3"/>
            </w:pPr>
            <w:r>
              <w:t>Location of edge of a sheet or board, (e.g. top/bottom/left/right).</w:t>
            </w:r>
          </w:p>
          <w:p w:rsidR="00503198" w:rsidRDefault="00503198" w:rsidP="00503198">
            <w:pPr>
              <w:pStyle w:val="Normal3"/>
            </w:pPr>
            <w:r>
              <w:t>Refer to EdgeLocation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EdgeMachiningProfile</w:t>
            </w:r>
          </w:p>
          <w:p w:rsidR="00503198" w:rsidRDefault="00503198" w:rsidP="00503198">
            <w:pPr>
              <w:pStyle w:val="Italic4"/>
            </w:pPr>
            <w:r>
              <w:t>EdgeMachiningProfile is optional. A single instance might exist.</w:t>
            </w:r>
          </w:p>
          <w:p w:rsidR="00503198" w:rsidRDefault="00503198" w:rsidP="00503198">
            <w:pPr>
              <w:pStyle w:val="Normal4"/>
            </w:pPr>
            <w:r>
              <w:t>The edge machining profile.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861" w:name="_Toc259721836"/>
      <w:bookmarkStart w:id="2862" w:name="_Toc275502183"/>
      <w:bookmarkStart w:id="2863" w:name="_Toc371377735"/>
      <w:bookmarkStart w:id="2864" w:name="EdgeFinish"/>
      <w:bookmarkStart w:id="2865" w:name="_Toc528564263"/>
      <w:r>
        <w:t>EdgeFinish</w:t>
      </w:r>
      <w:bookmarkEnd w:id="2861"/>
      <w:bookmarkEnd w:id="2862"/>
      <w:bookmarkEnd w:id="2863"/>
      <w:bookmarkEnd w:id="2864"/>
      <w:bookmarkEnd w:id="28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3983" type="#_x0000_t75" style="position:absolute;left:0;text-align:left;margin-left:1680pt;margin-top:7.15pt;width:85.5pt;height:37.5pt;z-index:-251885056;mso-position-horizontal:right" wrapcoords="-189 0 -189 21168 21600 21168 21600 0 -189 0" filled="t">
                  <v:imagedata r:id="rId630" o:title="EdgeFinish"/>
                  <w10:wrap type="tight"/>
                </v:shape>
              </w:pict>
            </w:r>
            <w:r w:rsidRPr="00557255">
              <w:pict>
                <v:shape id="dc_484" o:spid="_x0000_s1475" style="position:absolute;left:0;text-align:left;margin-left:0;margin-top:0;width:50pt;height:50pt;z-index:250026496;visibility:hidden" coordsize="67,105" o:spt="100" o:preferrelative="t" adj="0,,0" path="">
                  <v:stroke joinstyle="round"/>
                  <v:formulas/>
                  <v:path o:connecttype="segments"/>
                  <o:lock v:ext="edit" selection="t"/>
                </v:shape>
              </w:pict>
            </w:r>
            <w:r w:rsidR="00503198">
              <w:t>The finish applied to the edge.</w:t>
            </w:r>
          </w:p>
          <w:p w:rsidR="00503198" w:rsidRDefault="00503198" w:rsidP="00503198">
            <w:pPr>
              <w:pStyle w:val="Italic2"/>
            </w:pPr>
            <w:r>
              <w:t>This item is restricted to the following list.</w:t>
            </w:r>
          </w:p>
          <w:p w:rsidR="00503198" w:rsidRDefault="00503198" w:rsidP="00503198">
            <w:pPr>
              <w:pStyle w:val="Bold3"/>
            </w:pPr>
            <w:r>
              <w:t>Trimmed</w:t>
            </w:r>
          </w:p>
          <w:p w:rsidR="00503198" w:rsidRDefault="00503198" w:rsidP="00503198">
            <w:pPr>
              <w:pStyle w:val="Bold3"/>
            </w:pPr>
            <w:r>
              <w:t>Rough</w:t>
            </w:r>
          </w:p>
          <w:p w:rsidR="00503198" w:rsidRDefault="00503198" w:rsidP="00503198">
            <w:pPr>
              <w:pStyle w:val="Bold3"/>
            </w:pPr>
            <w:r>
              <w:t>Deco</w:t>
            </w:r>
          </w:p>
          <w:p w:rsidR="00503198" w:rsidRDefault="00503198" w:rsidP="00503198">
            <w:pPr>
              <w:pStyle w:val="Bold3"/>
            </w:pPr>
            <w:r>
              <w:t>Stained</w:t>
            </w:r>
          </w:p>
          <w:p w:rsidR="00503198" w:rsidRDefault="00503198" w:rsidP="00503198">
            <w:pPr>
              <w:pStyle w:val="Bold3"/>
            </w:pPr>
            <w:r>
              <w:t>Guilded</w:t>
            </w:r>
          </w:p>
        </w:tc>
      </w:tr>
    </w:tbl>
    <w:p w:rsidR="00503198" w:rsidRDefault="00503198" w:rsidP="00503198"/>
    <w:p w:rsidR="00503198" w:rsidRDefault="00503198" w:rsidP="00503198">
      <w:pPr>
        <w:pStyle w:val="Heading2"/>
      </w:pPr>
      <w:bookmarkStart w:id="2866" w:name="_Toc259721837"/>
      <w:bookmarkStart w:id="2867" w:name="_Toc275502184"/>
      <w:bookmarkStart w:id="2868" w:name="_Toc371377736"/>
      <w:bookmarkStart w:id="2869" w:name="EdgeLocation_a"/>
      <w:bookmarkStart w:id="2870" w:name="_Toc528564264"/>
      <w:r>
        <w:t>EdgeLocation [attribute]</w:t>
      </w:r>
      <w:bookmarkEnd w:id="2866"/>
      <w:bookmarkEnd w:id="2867"/>
      <w:bookmarkEnd w:id="2868"/>
      <w:bookmarkEnd w:id="2869"/>
      <w:bookmarkEnd w:id="28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85" o:spid="_x0000_s1476" style="position:absolute;left:0;text-align:left;margin-left:0;margin-top:0;width:50pt;height:50pt;z-index:250027520;visibility:hidden" coordsize="89,279" o:spt="100" o:preferrelative="t" adj="0,,0" path="">
                  <v:stroke joinstyle="round"/>
                  <v:formulas/>
                  <v:path o:connecttype="segments"/>
                  <o:lock v:ext="edit" selection="t"/>
                </v:shape>
              </w:pict>
            </w:r>
            <w:r w:rsidRPr="00557255">
              <w:pict>
                <v:shape id="_x0000_s3446" style="position:absolute;left:0;text-align:left;margin-left:3690.25pt;margin-top:7.2pt;width:167.25pt;height:53.25pt;z-index:-252383744;mso-wrap-edited:t;mso-position-horizontal:right" coordsize="" o:spt="100" wrapcoords="-30 0 1000 0 1000 1079 1000 1079 -30 1079 -30 0" adj="0,,0" path="">
                  <v:stroke joinstyle="round"/>
                  <v:imagedata r:id="rId631" o:title="dc_485"/>
                  <v:formulas/>
                  <v:path o:connecttype="segments"/>
                  <w10:wrap type="tight"/>
                </v:shape>
              </w:pict>
            </w:r>
            <w:r w:rsidR="00503198">
              <w:t>Location of edge of a sheet or board, (e.g. top/bottom/left/right).</w:t>
            </w:r>
          </w:p>
          <w:p w:rsidR="00503198" w:rsidRDefault="00503198" w:rsidP="00503198">
            <w:pPr>
              <w:pStyle w:val="Italic2"/>
            </w:pPr>
            <w:r>
              <w:t>This item is restricted to the following list.</w:t>
            </w:r>
          </w:p>
          <w:p w:rsidR="00503198" w:rsidRDefault="00503198" w:rsidP="00503198">
            <w:pPr>
              <w:pStyle w:val="Bold3"/>
            </w:pPr>
            <w:r>
              <w:t>North</w:t>
            </w:r>
          </w:p>
          <w:p w:rsidR="00503198" w:rsidRDefault="00503198" w:rsidP="00503198">
            <w:pPr>
              <w:pStyle w:val="Normal3"/>
            </w:pPr>
            <w:r>
              <w:t>Top</w:t>
            </w:r>
          </w:p>
          <w:p w:rsidR="00503198" w:rsidRDefault="00503198" w:rsidP="00503198">
            <w:pPr>
              <w:pStyle w:val="Bold3"/>
            </w:pPr>
            <w:r>
              <w:t>South</w:t>
            </w:r>
          </w:p>
          <w:p w:rsidR="00503198" w:rsidRDefault="00503198" w:rsidP="00503198">
            <w:pPr>
              <w:pStyle w:val="Normal3"/>
            </w:pPr>
            <w:r>
              <w:t>Bottom</w:t>
            </w:r>
          </w:p>
          <w:p w:rsidR="00503198" w:rsidRDefault="00503198" w:rsidP="00503198">
            <w:pPr>
              <w:pStyle w:val="Bold3"/>
            </w:pPr>
            <w:r>
              <w:t>East</w:t>
            </w:r>
          </w:p>
          <w:p w:rsidR="00503198" w:rsidRDefault="00503198" w:rsidP="00503198">
            <w:pPr>
              <w:pStyle w:val="Normal3"/>
            </w:pPr>
            <w:r>
              <w:t>Right</w:t>
            </w:r>
          </w:p>
          <w:p w:rsidR="00503198" w:rsidRDefault="00503198" w:rsidP="00503198">
            <w:pPr>
              <w:pStyle w:val="Bold3"/>
            </w:pPr>
            <w:r>
              <w:t>West</w:t>
            </w:r>
          </w:p>
          <w:p w:rsidR="00503198" w:rsidRDefault="00503198" w:rsidP="00503198">
            <w:pPr>
              <w:pStyle w:val="Normal3"/>
            </w:pPr>
            <w:r>
              <w:t>Left</w:t>
            </w:r>
          </w:p>
        </w:tc>
      </w:tr>
    </w:tbl>
    <w:p w:rsidR="00503198" w:rsidRDefault="00503198" w:rsidP="00503198"/>
    <w:p w:rsidR="00503198" w:rsidRDefault="00503198" w:rsidP="00503198">
      <w:pPr>
        <w:pStyle w:val="Heading2"/>
      </w:pPr>
      <w:bookmarkStart w:id="2871" w:name="_Toc259721838"/>
      <w:bookmarkStart w:id="2872" w:name="_Toc275502185"/>
      <w:bookmarkStart w:id="2873" w:name="_Toc371377737"/>
      <w:bookmarkStart w:id="2874" w:name="EdgeLocationType_a"/>
      <w:bookmarkStart w:id="2875" w:name="_Toc528564265"/>
      <w:r>
        <w:t>EdgeLocationType [attribute]</w:t>
      </w:r>
      <w:bookmarkEnd w:id="2871"/>
      <w:bookmarkEnd w:id="2872"/>
      <w:bookmarkEnd w:id="2873"/>
      <w:bookmarkEnd w:id="2874"/>
      <w:bookmarkEnd w:id="28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86" o:spid="_x0000_s1477" style="position:absolute;left:0;text-align:left;margin-left:0;margin-top:0;width:50pt;height:50pt;z-index:250028544;visibility:hidden" coordsize="89,195" o:spt="100" o:preferrelative="t" adj="0,,0" path="">
                  <v:stroke joinstyle="round"/>
                  <v:formulas/>
                  <v:path o:connecttype="segments"/>
                  <o:lock v:ext="edit" selection="t"/>
                </v:shape>
              </w:pict>
            </w:r>
            <w:r w:rsidRPr="00557255">
              <w:pict>
                <v:shape id="_x0000_s3447" style="position:absolute;left:0;text-align:left;margin-left:2233pt;margin-top:7.2pt;width:117pt;height:53.25pt;z-index:-252382720;mso-wrap-edited:t;mso-position-horizontal:right" coordsize="" o:spt="100" wrapcoords="-30 0 1000 0 1000 1079 1000 1079 -30 1079 -30 0" adj="0,,0" path="">
                  <v:stroke joinstyle="round"/>
                  <v:imagedata r:id="rId632" o:title="dc_486"/>
                  <v:formulas/>
                  <v:path o:connecttype="segments"/>
                  <w10:wrap type="tight"/>
                </v:shape>
              </w:pict>
            </w:r>
            <w:r w:rsidR="00503198">
              <w:t>Edge location type.</w:t>
            </w:r>
          </w:p>
          <w:p w:rsidR="00503198" w:rsidRDefault="00503198" w:rsidP="00503198">
            <w:pPr>
              <w:pStyle w:val="Italic2"/>
            </w:pPr>
            <w:r>
              <w:t>This item is restricted to the following list.</w:t>
            </w:r>
          </w:p>
          <w:p w:rsidR="00503198" w:rsidRDefault="00503198" w:rsidP="00503198">
            <w:pPr>
              <w:pStyle w:val="Bold3"/>
            </w:pPr>
            <w:r>
              <w:t>Foot</w:t>
            </w:r>
          </w:p>
          <w:p w:rsidR="00503198" w:rsidRDefault="00503198" w:rsidP="00503198">
            <w:pPr>
              <w:pStyle w:val="Normal3"/>
            </w:pPr>
            <w:r>
              <w:t>Lowest part of the book.</w:t>
            </w:r>
          </w:p>
          <w:p w:rsidR="00503198" w:rsidRDefault="00503198" w:rsidP="00503198">
            <w:pPr>
              <w:pStyle w:val="Bold3"/>
            </w:pPr>
            <w:r>
              <w:t>Head</w:t>
            </w:r>
          </w:p>
          <w:p w:rsidR="00503198" w:rsidRDefault="00503198" w:rsidP="00503198">
            <w:pPr>
              <w:pStyle w:val="Normal3"/>
            </w:pPr>
            <w:r>
              <w:t>Top part of the book.</w:t>
            </w:r>
          </w:p>
          <w:p w:rsidR="00503198" w:rsidRDefault="00503198" w:rsidP="00503198">
            <w:pPr>
              <w:pStyle w:val="Bold3"/>
            </w:pPr>
            <w:r>
              <w:t>Margin</w:t>
            </w:r>
          </w:p>
          <w:p w:rsidR="00503198" w:rsidRDefault="00503198" w:rsidP="00503198">
            <w:pPr>
              <w:pStyle w:val="Normal3"/>
            </w:pPr>
            <w:r>
              <w:t>The blank space bordering the written part of a book.</w:t>
            </w:r>
          </w:p>
          <w:p w:rsidR="00503198" w:rsidRDefault="00503198" w:rsidP="00503198">
            <w:pPr>
              <w:pStyle w:val="Bold3"/>
            </w:pPr>
            <w:r>
              <w:t>Spine</w:t>
            </w:r>
          </w:p>
          <w:p w:rsidR="00503198" w:rsidRDefault="00503198" w:rsidP="00503198">
            <w:pPr>
              <w:pStyle w:val="Normal3"/>
            </w:pPr>
            <w:r>
              <w:t>Hinged back of the book.</w:t>
            </w:r>
          </w:p>
          <w:p w:rsidR="00503198" w:rsidRDefault="00503198" w:rsidP="00503198">
            <w:pPr>
              <w:pStyle w:val="Bold3"/>
            </w:pPr>
            <w:r>
              <w:t>Thumb</w:t>
            </w:r>
          </w:p>
          <w:p w:rsidR="00503198" w:rsidRDefault="00503198" w:rsidP="00503198">
            <w:pPr>
              <w:pStyle w:val="Normal3"/>
            </w:pPr>
            <w:r>
              <w:t>Front edge of the book.</w:t>
            </w:r>
          </w:p>
        </w:tc>
      </w:tr>
    </w:tbl>
    <w:p w:rsidR="00503198" w:rsidRDefault="00503198" w:rsidP="00503198"/>
    <w:p w:rsidR="00503198" w:rsidRDefault="00503198" w:rsidP="00503198">
      <w:pPr>
        <w:pStyle w:val="Heading2"/>
      </w:pPr>
      <w:bookmarkStart w:id="2876" w:name="_Toc259721839"/>
      <w:bookmarkStart w:id="2877" w:name="_Toc275502186"/>
      <w:bookmarkStart w:id="2878" w:name="_Toc371377738"/>
      <w:bookmarkStart w:id="2879" w:name="EdgeMachiningProfile"/>
      <w:bookmarkStart w:id="2880" w:name="_Toc528564266"/>
      <w:r>
        <w:t>EdgeMachiningProfile</w:t>
      </w:r>
      <w:bookmarkEnd w:id="2876"/>
      <w:bookmarkEnd w:id="2877"/>
      <w:bookmarkEnd w:id="2878"/>
      <w:bookmarkEnd w:id="2879"/>
      <w:bookmarkEnd w:id="28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87" o:spid="_x0000_s1478" style="position:absolute;left:0;text-align:left;margin-left:0;margin-top:0;width:50pt;height:50pt;z-index:250029568;visibility:hidden" coordsize="67,178" o:spt="100" o:preferrelative="t" adj="0,,0" path="">
                  <v:stroke joinstyle="round"/>
                  <v:formulas/>
                  <v:path o:connecttype="segments"/>
                  <o:lock v:ext="edit" selection="t"/>
                </v:shape>
              </w:pict>
            </w:r>
            <w:r w:rsidRPr="00557255">
              <w:pict>
                <v:shape id="_x0000_s3448" style="position:absolute;left:0;text-align:left;margin-left:1928.5pt;margin-top:7.2pt;width:106.5pt;height:40.5pt;z-index:-252381696;mso-wrap-edited:t;mso-position-horizontal:right" coordsize="" o:spt="100" wrapcoords="-30 104 1000 104 1000 1105 1000 1105 -30 1105 -30 104" adj="0,,0" path="">
                  <v:stroke joinstyle="round"/>
                  <v:imagedata r:id="rId633" o:title="dc_487"/>
                  <v:formulas/>
                  <v:path o:connecttype="segments"/>
                  <w10:wrap type="tight"/>
                </v:shape>
              </w:pict>
            </w:r>
            <w:r w:rsidR="00503198">
              <w:t>The edge machining profile.</w:t>
            </w:r>
          </w:p>
        </w:tc>
      </w:tr>
    </w:tbl>
    <w:p w:rsidR="00503198" w:rsidRDefault="00503198" w:rsidP="00503198"/>
    <w:p w:rsidR="00503198" w:rsidRDefault="00503198" w:rsidP="00503198">
      <w:pPr>
        <w:pStyle w:val="Heading2"/>
      </w:pPr>
      <w:bookmarkStart w:id="2881" w:name="_Toc259721840"/>
      <w:bookmarkStart w:id="2882" w:name="_Toc275502187"/>
      <w:bookmarkStart w:id="2883" w:name="_Toc371377739"/>
      <w:bookmarkStart w:id="2884" w:name="EdgePaddable_a"/>
      <w:bookmarkStart w:id="2885" w:name="_Toc528564267"/>
      <w:r>
        <w:t>EdgePaddable [attribute]</w:t>
      </w:r>
      <w:bookmarkEnd w:id="2881"/>
      <w:bookmarkEnd w:id="2882"/>
      <w:bookmarkEnd w:id="2883"/>
      <w:bookmarkEnd w:id="2884"/>
      <w:bookmarkEnd w:id="28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88" o:spid="_x0000_s1479" style="position:absolute;left:0;text-align:left;margin-left:0;margin-top:0;width:50pt;height:50pt;z-index:250030592;visibility:hidden" coordsize="89,148" o:spt="100" o:preferrelative="t" adj="0,,0" path="">
                  <v:stroke joinstyle="round"/>
                  <v:formulas/>
                  <v:path o:connecttype="segments"/>
                  <o:lock v:ext="edit" selection="t"/>
                </v:shape>
              </w:pict>
            </w:r>
            <w:r w:rsidRPr="00557255">
              <w:pict>
                <v:shape id="_x0000_s3449" style="position:absolute;left:0;text-align:left;margin-left:1406.5pt;margin-top:7.2pt;width:88.5pt;height:53.25pt;z-index:-252380672;mso-wrap-edited:t;mso-position-horizontal:right" coordsize="" o:spt="100" wrapcoords="-30 0 1000 0 1000 1079 1000 1079 -30 1079 -30 0" adj="0,,0" path="">
                  <v:stroke joinstyle="round"/>
                  <v:imagedata r:id="rId634" o:title="dc_488"/>
                  <v:formulas/>
                  <v:path o:connecttype="segments"/>
                  <w10:wrap type="tight"/>
                </v:shape>
              </w:pict>
            </w:r>
            <w:r w:rsidR="00503198">
              <w:t>Refers to the process of applying edge padding glue or adhesive (Yes) or not (No). A liquid adhesive mixture which when brushed or sprayed onto the side of a pile of paper binds the sheets together along one edge, thus forming a pad.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2886" w:name="_Toc259721841"/>
      <w:bookmarkStart w:id="2887" w:name="_Toc275502188"/>
      <w:bookmarkStart w:id="2888" w:name="_Toc371377740"/>
      <w:bookmarkStart w:id="2889" w:name="_Toc528564268"/>
      <w:r>
        <w:t>EdgeType [attribute]</w:t>
      </w:r>
      <w:bookmarkEnd w:id="2886"/>
      <w:bookmarkEnd w:id="2887"/>
      <w:bookmarkEnd w:id="2888"/>
      <w:bookmarkEnd w:id="28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89" o:spid="_x0000_s1480" style="position:absolute;left:0;text-align:left;margin-left:0;margin-top:0;width:50pt;height:50pt;z-index:250031616;visibility:hidden" coordsize="89,142" o:spt="100" o:preferrelative="t" adj="0,,0" path="">
                  <v:stroke joinstyle="round"/>
                  <v:formulas/>
                  <v:path o:connecttype="segments"/>
                  <o:lock v:ext="edit" selection="t"/>
                </v:shape>
              </w:pict>
            </w:r>
            <w:r w:rsidRPr="00557255">
              <w:pict>
                <v:shape id="_x0000_s3450" style="position:absolute;left:0;text-align:left;margin-left:1319.5pt;margin-top:7.2pt;width:85.5pt;height:53.25pt;z-index:-252379648;mso-wrap-edited:t;mso-position-horizontal:right" coordsize="" o:spt="100" wrapcoords="-30 0 1000 0 1000 1079 1000 1079 -30 1079 -30 0" adj="0,,0" path="">
                  <v:stroke joinstyle="round"/>
                  <v:imagedata r:id="rId635" o:title="dc_489"/>
                  <v:formulas/>
                  <v:path o:connecttype="segments"/>
                  <w10:wrap type="tight"/>
                </v:shape>
              </w:pict>
            </w:r>
            <w:r w:rsidR="00503198">
              <w:t>Edge type (paper)</w:t>
            </w:r>
          </w:p>
          <w:p w:rsidR="00503198" w:rsidRDefault="00503198" w:rsidP="00503198">
            <w:pPr>
              <w:pStyle w:val="Italic2"/>
            </w:pPr>
            <w:r>
              <w:t>This item is restricted to the following list.</w:t>
            </w:r>
          </w:p>
          <w:p w:rsidR="00503198" w:rsidRDefault="00503198" w:rsidP="00503198">
            <w:pPr>
              <w:pStyle w:val="Bold3"/>
            </w:pPr>
            <w:r>
              <w:t>Bottom</w:t>
            </w:r>
          </w:p>
          <w:p w:rsidR="00503198" w:rsidRDefault="00503198" w:rsidP="00503198">
            <w:pPr>
              <w:pStyle w:val="Bold3"/>
            </w:pPr>
            <w:r>
              <w:t>Foot</w:t>
            </w:r>
          </w:p>
          <w:p w:rsidR="00503198" w:rsidRDefault="00503198" w:rsidP="00503198">
            <w:pPr>
              <w:pStyle w:val="Bold3"/>
            </w:pPr>
            <w:r>
              <w:t>Head</w:t>
            </w:r>
          </w:p>
          <w:p w:rsidR="00503198" w:rsidRDefault="00503198" w:rsidP="00503198">
            <w:pPr>
              <w:pStyle w:val="Bold3"/>
            </w:pPr>
            <w:r>
              <w:t>Left</w:t>
            </w:r>
          </w:p>
          <w:p w:rsidR="00503198" w:rsidRDefault="00503198" w:rsidP="00503198">
            <w:pPr>
              <w:pStyle w:val="Bold3"/>
            </w:pPr>
            <w:r>
              <w:t>Margin</w:t>
            </w:r>
          </w:p>
          <w:p w:rsidR="00503198" w:rsidRDefault="00503198" w:rsidP="00503198">
            <w:pPr>
              <w:pStyle w:val="Bold3"/>
            </w:pPr>
            <w:r>
              <w:t>Right</w:t>
            </w:r>
          </w:p>
          <w:p w:rsidR="00503198" w:rsidRDefault="00503198" w:rsidP="00503198">
            <w:pPr>
              <w:pStyle w:val="Bold3"/>
            </w:pPr>
            <w:r>
              <w:t>Spine</w:t>
            </w:r>
          </w:p>
          <w:p w:rsidR="00503198" w:rsidRDefault="00503198" w:rsidP="00503198">
            <w:pPr>
              <w:pStyle w:val="Bold3"/>
            </w:pPr>
            <w:r>
              <w:t>Thumb</w:t>
            </w:r>
          </w:p>
          <w:p w:rsidR="00503198" w:rsidRDefault="00503198" w:rsidP="00503198">
            <w:pPr>
              <w:pStyle w:val="Bold3"/>
            </w:pPr>
            <w:r>
              <w:t>Top</w:t>
            </w:r>
          </w:p>
        </w:tc>
      </w:tr>
    </w:tbl>
    <w:p w:rsidR="00503198" w:rsidRDefault="00503198" w:rsidP="00503198"/>
    <w:p w:rsidR="00503198" w:rsidRDefault="00503198" w:rsidP="00503198">
      <w:pPr>
        <w:pStyle w:val="Heading2"/>
      </w:pPr>
      <w:bookmarkStart w:id="2890" w:name="_Toc259721842"/>
      <w:bookmarkStart w:id="2891" w:name="_Toc275502189"/>
      <w:bookmarkStart w:id="2892" w:name="_Toc371377741"/>
      <w:bookmarkStart w:id="2893" w:name="EdgeType_a"/>
      <w:bookmarkStart w:id="2894" w:name="_Toc528564269"/>
      <w:r>
        <w:t>EdgeType [attribute]</w:t>
      </w:r>
      <w:bookmarkEnd w:id="2890"/>
      <w:bookmarkEnd w:id="2891"/>
      <w:bookmarkEnd w:id="2892"/>
      <w:bookmarkEnd w:id="2893"/>
      <w:bookmarkEnd w:id="28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90" o:spid="_x0000_s1481" style="position:absolute;left:0;text-align:left;margin-left:0;margin-top:0;width:50pt;height:50pt;z-index:250032640;visibility:hidden" coordsize="89,225" o:spt="100" o:preferrelative="t" adj="0,,0" path="">
                  <v:stroke joinstyle="round"/>
                  <v:formulas/>
                  <v:path o:connecttype="segments"/>
                  <o:lock v:ext="edit" selection="t"/>
                </v:shape>
              </w:pict>
            </w:r>
            <w:r w:rsidRPr="00557255">
              <w:pict>
                <v:shape id="_x0000_s3451" style="position:absolute;left:0;text-align:left;margin-left:2755pt;margin-top:7.2pt;width:135pt;height:53.25pt;z-index:-252378624;mso-wrap-edited:t;mso-position-horizontal:right" coordsize="" o:spt="100" wrapcoords="-30 0 1000 0 1000 1079 1000 1079 -30 1079 -30 0" adj="0,,0" path="">
                  <v:stroke joinstyle="round"/>
                  <v:imagedata r:id="rId636" o:title="dc_490"/>
                  <v:formulas/>
                  <v:path o:connecttype="segments"/>
                  <w10:wrap type="tight"/>
                </v:shape>
              </w:pict>
            </w:r>
            <w:r w:rsidR="00503198">
              <w:t>Edge type (plywood)</w:t>
            </w:r>
          </w:p>
          <w:p w:rsidR="00503198" w:rsidRDefault="00503198" w:rsidP="00503198">
            <w:pPr>
              <w:pStyle w:val="Italic2"/>
            </w:pPr>
            <w:r>
              <w:t>This item is restricted to the following list.</w:t>
            </w:r>
          </w:p>
          <w:p w:rsidR="00503198" w:rsidRDefault="00503198" w:rsidP="00503198">
            <w:pPr>
              <w:pStyle w:val="Bold3"/>
            </w:pPr>
            <w:r>
              <w:t>ShipLap</w:t>
            </w:r>
          </w:p>
          <w:p w:rsidR="00503198" w:rsidRDefault="00503198" w:rsidP="00503198">
            <w:pPr>
              <w:pStyle w:val="Bold3"/>
            </w:pPr>
            <w:r>
              <w:t>SquareEdge</w:t>
            </w:r>
          </w:p>
          <w:p w:rsidR="00503198" w:rsidRDefault="00503198" w:rsidP="00503198">
            <w:pPr>
              <w:pStyle w:val="Bold3"/>
            </w:pPr>
            <w:r>
              <w:t>TongueAndGroove-FullFace</w:t>
            </w:r>
          </w:p>
          <w:p w:rsidR="00503198" w:rsidRDefault="00503198" w:rsidP="00503198">
            <w:pPr>
              <w:pStyle w:val="Bold3"/>
            </w:pPr>
            <w:r>
              <w:t>TongueAndGroove-ScantFace</w:t>
            </w:r>
          </w:p>
        </w:tc>
      </w:tr>
    </w:tbl>
    <w:p w:rsidR="00503198" w:rsidRDefault="00503198" w:rsidP="00503198"/>
    <w:p w:rsidR="00357464" w:rsidRDefault="00357464" w:rsidP="00357464">
      <w:pPr>
        <w:pStyle w:val="Heading2"/>
      </w:pPr>
      <w:bookmarkStart w:id="2895" w:name="_Toc369617783"/>
      <w:bookmarkStart w:id="2896" w:name="_Toc371377742"/>
      <w:bookmarkStart w:id="2897" w:name="ElapsedPercentageOfPlanningPeriod"/>
      <w:bookmarkStart w:id="2898" w:name="_Toc528564270"/>
      <w:r>
        <w:t>ElapsedPercentage</w:t>
      </w:r>
      <w:r w:rsidRPr="00072002">
        <w:t>OfPlanningPeriod</w:t>
      </w:r>
      <w:bookmarkEnd w:id="2895"/>
      <w:bookmarkEnd w:id="2896"/>
      <w:bookmarkEnd w:id="2897"/>
      <w:bookmarkEnd w:id="2898"/>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557255" w:rsidP="00363965">
            <w:pPr>
              <w:pStyle w:val="Normal2"/>
            </w:pPr>
            <w:r>
              <w:rPr>
                <w:noProof/>
                <w:snapToGrid/>
                <w:lang w:val="sv-SE" w:eastAsia="sv-SE"/>
              </w:rPr>
              <w:pict>
                <v:shape id="_x0000_s6376" type="#_x0000_t75" style="position:absolute;left:0;text-align:left;margin-left:7623.3pt;margin-top:7.05pt;width:286.5pt;height:63.75pt;z-index:-249929216;mso-wrap-edited:t;mso-position-horizontal:right" wrapcoords="-72 5133 494 17788 13808 17331 13601 21007 21600 21346 21600 0 13601 983 13808 5133 -72 5133" filled="t">
                  <v:imagedata r:id="rId637" o:title="ElapsedPercentageOfPlanningPeriod"/>
                  <w10:wrap type="tight"/>
                </v:shape>
              </w:pict>
            </w:r>
            <w:r w:rsidR="00357464" w:rsidRPr="00631D60">
              <w:rPr>
                <w:noProof/>
                <w:snapToGrid/>
                <w:lang w:eastAsia="sv-SE"/>
              </w:rPr>
              <w:t>The percentage of 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357464" w:rsidRDefault="00357464" w:rsidP="00357464">
      <w:pPr>
        <w:pStyle w:val="Heading2"/>
      </w:pPr>
      <w:bookmarkStart w:id="2899" w:name="_Toc369617782"/>
      <w:bookmarkStart w:id="2900" w:name="_Toc371377743"/>
      <w:bookmarkStart w:id="2901" w:name="ElapsedTimeOfPlanningPeriod"/>
      <w:bookmarkStart w:id="2902" w:name="_Toc528564271"/>
      <w:r w:rsidRPr="00072002">
        <w:t>ElapsedTimeOfPlanningPeriod</w:t>
      </w:r>
      <w:bookmarkEnd w:id="2899"/>
      <w:bookmarkEnd w:id="2900"/>
      <w:bookmarkEnd w:id="2901"/>
      <w:bookmarkEnd w:id="2902"/>
    </w:p>
    <w:tbl>
      <w:tblPr>
        <w:tblW w:w="5000" w:type="pct"/>
        <w:tblCellMar>
          <w:top w:w="144" w:type="dxa"/>
          <w:left w:w="115" w:type="dxa"/>
          <w:right w:w="115" w:type="dxa"/>
        </w:tblCellMar>
        <w:tblLook w:val="01E0"/>
      </w:tblPr>
      <w:tblGrid>
        <w:gridCol w:w="9584"/>
      </w:tblGrid>
      <w:tr w:rsidR="00357464" w:rsidTr="00363965">
        <w:tc>
          <w:tcPr>
            <w:tcW w:w="5000" w:type="pct"/>
          </w:tcPr>
          <w:p w:rsidR="00357464" w:rsidRDefault="00557255" w:rsidP="00363965">
            <w:pPr>
              <w:pStyle w:val="Normal2"/>
            </w:pPr>
            <w:r>
              <w:rPr>
                <w:noProof/>
                <w:snapToGrid/>
                <w:lang w:val="sv-SE" w:eastAsia="sv-SE"/>
              </w:rPr>
              <w:pict>
                <v:shape id="_x0000_s6375" type="#_x0000_t75" style="position:absolute;left:0;text-align:left;margin-left:6862.05pt;margin-top:7.05pt;width:260.25pt;height:63.75pt;z-index:-249930240;mso-wrap-edited:t;mso-position-horizontal:right" wrapcoords="340 4744 652 16941 13039 17958 12977 22024 21600 21346 21600 0 13163 169 12977 4744 340 4744" filled="t">
                  <v:imagedata r:id="rId638" o:title="ElapsedTimeOfPlanningPeriod"/>
                  <w10:wrap type="tight"/>
                </v:shape>
              </w:pict>
            </w:r>
            <w:r w:rsidR="00357464" w:rsidRPr="00072002">
              <w:rPr>
                <w:noProof/>
                <w:snapToGrid/>
                <w:lang w:eastAsia="sv-SE"/>
              </w:rPr>
              <w:t>Time that has elapsed within planning period</w:t>
            </w:r>
            <w:r w:rsidR="00357464">
              <w:t>.</w:t>
            </w:r>
          </w:p>
          <w:p w:rsidR="00357464" w:rsidRDefault="00357464" w:rsidP="00363965">
            <w:pPr>
              <w:pStyle w:val="Bold3"/>
            </w:pPr>
            <w:r>
              <w:t>DurationType [attribute]</w:t>
            </w:r>
          </w:p>
          <w:p w:rsidR="00357464" w:rsidRDefault="00357464" w:rsidP="00363965">
            <w:pPr>
              <w:pStyle w:val="Italic3"/>
            </w:pPr>
            <w:r w:rsidRPr="00312E7E">
              <w:t xml:space="preserve">DurationType </w:t>
            </w:r>
            <w:r>
              <w:t xml:space="preserve">is </w:t>
            </w:r>
            <w:r w:rsidRPr="00312E7E">
              <w:t>mandatory. A single instance is required</w:t>
            </w:r>
            <w:r>
              <w:t>.</w:t>
            </w:r>
          </w:p>
          <w:p w:rsidR="00357464" w:rsidRDefault="00357464" w:rsidP="00363965">
            <w:pPr>
              <w:pStyle w:val="Normal3"/>
            </w:pPr>
            <w:r w:rsidRPr="00312E7E">
              <w:t>Type of duration of the planning period</w:t>
            </w:r>
            <w:r>
              <w:t>.</w:t>
            </w:r>
            <w:r w:rsidRPr="00BE3F05">
              <w:t xml:space="preserve"> </w:t>
            </w:r>
          </w:p>
          <w:p w:rsidR="00357464" w:rsidRDefault="00357464" w:rsidP="00363965">
            <w:pPr>
              <w:pStyle w:val="Normal3"/>
            </w:pPr>
            <w:r>
              <w:t xml:space="preserve">Refer to </w:t>
            </w:r>
            <w:r w:rsidRPr="00312E7E">
              <w:t>DurationType</w:t>
            </w:r>
            <w:r>
              <w:t xml:space="preserve"> definition for any enumerations.</w:t>
            </w:r>
          </w:p>
        </w:tc>
      </w:tr>
    </w:tbl>
    <w:p w:rsidR="00357464" w:rsidRDefault="00357464" w:rsidP="00503198"/>
    <w:p w:rsidR="00503198" w:rsidRDefault="00503198" w:rsidP="00503198">
      <w:pPr>
        <w:pStyle w:val="Heading2"/>
      </w:pPr>
      <w:bookmarkStart w:id="2903" w:name="_Toc259721843"/>
      <w:bookmarkStart w:id="2904" w:name="_Toc275502190"/>
      <w:bookmarkStart w:id="2905" w:name="_Toc371377744"/>
      <w:bookmarkStart w:id="2906" w:name="Email"/>
      <w:bookmarkStart w:id="2907" w:name="_Toc528564272"/>
      <w:r>
        <w:t>Email</w:t>
      </w:r>
      <w:bookmarkEnd w:id="2903"/>
      <w:bookmarkEnd w:id="2904"/>
      <w:bookmarkEnd w:id="2905"/>
      <w:bookmarkEnd w:id="2906"/>
      <w:bookmarkEnd w:id="29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91" o:spid="_x0000_s1482" style="position:absolute;left:0;text-align:left;margin-left:0;margin-top:0;width:50pt;height:50pt;z-index:250033664;visibility:hidden" coordsize="67,93" o:spt="100" o:preferrelative="t" adj="0,,0" path="">
                  <v:stroke joinstyle="round"/>
                  <v:formulas/>
                  <v:path o:connecttype="segments"/>
                  <o:lock v:ext="edit" selection="t"/>
                </v:shape>
              </w:pict>
            </w:r>
            <w:r w:rsidRPr="00557255">
              <w:pict>
                <v:shape id="_x0000_s3452" style="position:absolute;left:0;text-align:left;margin-left:449.5pt;margin-top:7.2pt;width:55.5pt;height:40.5pt;z-index:-252377600;mso-wrap-edited:t;mso-position-horizontal:right" coordsize="" o:spt="100" wrapcoords="-30 104 1000 104 1000 1105 1000 1105 -30 1105 -30 104" adj="0,,0" path="">
                  <v:stroke joinstyle="round"/>
                  <v:imagedata r:id="rId639" o:title="dc_491"/>
                  <v:formulas/>
                  <v:path o:connecttype="segments"/>
                  <w10:wrap type="tight"/>
                </v:shape>
              </w:pict>
            </w:r>
            <w:r w:rsidR="00503198">
              <w:t>The primary business email address of the individual associated with the ContactName.</w:t>
            </w:r>
          </w:p>
        </w:tc>
      </w:tr>
    </w:tbl>
    <w:p w:rsidR="00503198" w:rsidRDefault="00503198" w:rsidP="00503198"/>
    <w:p w:rsidR="00503198" w:rsidRDefault="00503198" w:rsidP="00503198">
      <w:pPr>
        <w:pStyle w:val="Heading2"/>
      </w:pPr>
      <w:bookmarkStart w:id="2908" w:name="_Toc259721844"/>
      <w:bookmarkStart w:id="2909" w:name="_Toc275502191"/>
      <w:bookmarkStart w:id="2910" w:name="_Toc371377745"/>
      <w:bookmarkStart w:id="2911" w:name="Embossing"/>
      <w:bookmarkStart w:id="2912" w:name="_Toc528564273"/>
      <w:r>
        <w:t>Embossing</w:t>
      </w:r>
      <w:bookmarkEnd w:id="2908"/>
      <w:bookmarkEnd w:id="2909"/>
      <w:bookmarkEnd w:id="2910"/>
      <w:bookmarkEnd w:id="2911"/>
      <w:bookmarkEnd w:id="29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92" o:spid="_x0000_s1483" style="position:absolute;left:0;text-align:left;margin-left:0;margin-top:0;width:50pt;height:50pt;z-index:250034688;visibility:hidden" coordsize="161,422" o:spt="100" o:preferrelative="t" adj="0,,0" path="">
                  <v:stroke joinstyle="round"/>
                  <v:formulas/>
                  <v:path o:connecttype="segments"/>
                  <o:lock v:ext="edit" selection="t"/>
                </v:shape>
              </w:pict>
            </w:r>
            <w:r w:rsidRPr="00557255">
              <w:pict>
                <v:shape id="_x0000_s3453" style="position:absolute;left:0;text-align:left;margin-left:6191.5pt;margin-top:7.2pt;width:253.5pt;height:96.75pt;z-index:-252376576;mso-wrap-edited:t;mso-position-horizontal:right" coordsize="" o:spt="100" wrapcoords="-30 378 218 378 500 378 500 130 500 130 500 0 1000 0 1000 0 1000 1044 500 1044 500 802 218 802 -30 802 -30 378" adj="0,,0" path="">
                  <v:stroke joinstyle="round"/>
                  <v:imagedata r:id="rId640" o:title="dc_492"/>
                  <v:formulas/>
                  <v:path o:connecttype="segments"/>
                  <w10:wrap type="tight"/>
                </v:shape>
              </w:pict>
            </w:r>
            <w:r w:rsidR="00503198">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EmbossingCode</w:t>
            </w:r>
          </w:p>
          <w:p w:rsidR="00503198" w:rsidRDefault="00503198" w:rsidP="00503198">
            <w:pPr>
              <w:pStyle w:val="Italic4"/>
            </w:pPr>
            <w:r>
              <w:t>EmbossingCode is mandatory. A single instance is required.</w:t>
            </w:r>
          </w:p>
          <w:p w:rsidR="00503198" w:rsidRDefault="00503198" w:rsidP="00503198">
            <w:pPr>
              <w:pStyle w:val="Normal4"/>
            </w:pPr>
            <w:r>
              <w:t>A code to identify the type of Embossing.</w:t>
            </w:r>
          </w:p>
          <w:p w:rsidR="00503198" w:rsidRDefault="00503198" w:rsidP="00503198">
            <w:pPr>
              <w:pStyle w:val="Bold4"/>
            </w:pPr>
            <w:r>
              <w:t>EmbossingDescription</w:t>
            </w:r>
          </w:p>
          <w:p w:rsidR="00503198" w:rsidRDefault="00503198" w:rsidP="00503198">
            <w:pPr>
              <w:pStyle w:val="Italic4"/>
            </w:pPr>
            <w:r>
              <w:t>EmbossingDescription is optional. Multiple instances might exist.</w:t>
            </w:r>
          </w:p>
          <w:p w:rsidR="00503198" w:rsidRDefault="00503198" w:rsidP="00503198">
            <w:pPr>
              <w:pStyle w:val="Normal4"/>
            </w:pPr>
            <w:r>
              <w:t>A description of the embossing.</w:t>
            </w:r>
          </w:p>
        </w:tc>
      </w:tr>
    </w:tbl>
    <w:p w:rsidR="00503198" w:rsidRDefault="00503198" w:rsidP="00503198"/>
    <w:p w:rsidR="00503198" w:rsidRDefault="00503198" w:rsidP="00503198">
      <w:pPr>
        <w:pStyle w:val="Heading2"/>
      </w:pPr>
      <w:bookmarkStart w:id="2913" w:name="_Toc259721845"/>
      <w:bookmarkStart w:id="2914" w:name="_Toc275502192"/>
      <w:bookmarkStart w:id="2915" w:name="_Toc371377746"/>
      <w:bookmarkStart w:id="2916" w:name="EmbossingCode"/>
      <w:bookmarkStart w:id="2917" w:name="_Toc528564274"/>
      <w:r>
        <w:t>EmbossingCode</w:t>
      </w:r>
      <w:bookmarkEnd w:id="2913"/>
      <w:bookmarkEnd w:id="2914"/>
      <w:bookmarkEnd w:id="2915"/>
      <w:bookmarkEnd w:id="2916"/>
      <w:bookmarkEnd w:id="29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93" o:spid="_x0000_s1484" style="position:absolute;left:0;text-align:left;margin-left:0;margin-top:0;width:50pt;height:50pt;z-index:250035712;visibility:hidden" coordsize="96,314" o:spt="100" o:preferrelative="t" adj="0,,0" path="">
                  <v:stroke joinstyle="round"/>
                  <v:formulas/>
                  <v:path o:connecttype="segments"/>
                  <o:lock v:ext="edit" selection="t"/>
                </v:shape>
              </w:pict>
            </w:r>
            <w:r w:rsidRPr="00557255">
              <w:pict>
                <v:shape id="_x0000_s3454" style="position:absolute;left:0;text-align:left;margin-left:4299.25pt;margin-top:7.2pt;width:188.25pt;height:57.75pt;z-index:-252375552;mso-wrap-edited:t;mso-position-horizontal:right" coordsize="" o:spt="100" wrapcoords="-30 322 407 322 407 72 407 72 407 0 1000 0 1000 0 1000 1073 407 1073 407 1021 -30 1021 -30 322" adj="0,,0" path="">
                  <v:stroke joinstyle="round"/>
                  <v:imagedata r:id="rId641" o:title="dc_493"/>
                  <v:formulas/>
                  <v:path o:connecttype="segments"/>
                  <w10:wrap type="tight"/>
                </v:shape>
              </w:pict>
            </w:r>
            <w:r w:rsidR="00503198">
              <w:t>A code to identify the type of Embossing.</w:t>
            </w:r>
          </w:p>
          <w:p w:rsidR="00503198" w:rsidRDefault="00503198" w:rsidP="006A42FC">
            <w:pPr>
              <w:pStyle w:val="Bold3"/>
            </w:pPr>
            <w:r>
              <w:t>Agency [attribute]</w:t>
            </w:r>
          </w:p>
          <w:p w:rsidR="00503198" w:rsidRDefault="00503198" w:rsidP="006A42FC">
            <w:pPr>
              <w:pStyle w:val="Italic3"/>
            </w:pPr>
            <w:r>
              <w:t>Agency is mandatory. A single instance is required.</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7"/>
              </w:numPr>
            </w:pPr>
            <w:r>
              <w:t xml:space="preserve">For the element that owns this attribute. </w:t>
            </w:r>
          </w:p>
          <w:p w:rsidR="00503198" w:rsidRDefault="00503198" w:rsidP="008D25AE">
            <w:pPr>
              <w:pStyle w:val="Normal3"/>
              <w:numPr>
                <w:ilvl w:val="0"/>
                <w:numId w:val="27"/>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2918" w:name="_Toc259721846"/>
      <w:bookmarkStart w:id="2919" w:name="_Toc275502193"/>
      <w:bookmarkStart w:id="2920" w:name="_Toc371377747"/>
      <w:bookmarkStart w:id="2921" w:name="EmbossingDescription"/>
      <w:bookmarkStart w:id="2922" w:name="_Toc528564275"/>
      <w:r>
        <w:t>EmbossingDescription</w:t>
      </w:r>
      <w:bookmarkEnd w:id="2918"/>
      <w:bookmarkEnd w:id="2919"/>
      <w:bookmarkEnd w:id="2920"/>
      <w:bookmarkEnd w:id="2921"/>
      <w:bookmarkEnd w:id="29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94" o:spid="_x0000_s1485" style="position:absolute;left:0;text-align:left;margin-left:0;margin-top:0;width:50pt;height:50pt;z-index:250036736;visibility:hidden" coordsize="89,183" o:spt="100" o:preferrelative="t" adj="0,,0" path="">
                  <v:stroke joinstyle="round"/>
                  <v:formulas/>
                  <v:path o:connecttype="segments"/>
                  <o:lock v:ext="edit" selection="t"/>
                </v:shape>
              </w:pict>
            </w:r>
            <w:r w:rsidRPr="00557255">
              <w:pict>
                <v:shape id="_x0000_s3455" style="position:absolute;left:0;text-align:left;margin-left:2015.5pt;margin-top:7.2pt;width:109.5pt;height:53.25pt;z-index:-252374528;mso-wrap-edited:t;mso-position-horizontal:right" coordsize="" o:spt="100" wrapcoords="-30 78 1000 78 1000 1079 1000 1079 -30 1079 -30 78" adj="0,,0" path="">
                  <v:stroke joinstyle="round"/>
                  <v:imagedata r:id="rId642" o:title="dc_494"/>
                  <v:formulas/>
                  <v:path o:connecttype="segments"/>
                  <w10:wrap type="tight"/>
                </v:shape>
              </w:pict>
            </w:r>
            <w:r w:rsidR="00503198">
              <w:t>A description of the embossing.</w:t>
            </w:r>
          </w:p>
        </w:tc>
      </w:tr>
    </w:tbl>
    <w:p w:rsidR="00503198" w:rsidRDefault="00503198" w:rsidP="00503198"/>
    <w:p w:rsidR="00503198" w:rsidRDefault="00503198" w:rsidP="00503198">
      <w:pPr>
        <w:pStyle w:val="Heading2"/>
      </w:pPr>
      <w:bookmarkStart w:id="2923" w:name="_Toc259721847"/>
      <w:bookmarkStart w:id="2924" w:name="_Toc275502194"/>
      <w:bookmarkStart w:id="2925" w:name="_Toc371377748"/>
      <w:bookmarkStart w:id="2926" w:name="EndCaps"/>
      <w:bookmarkStart w:id="2927" w:name="_Toc528564276"/>
      <w:r>
        <w:t>EndCaps</w:t>
      </w:r>
      <w:bookmarkEnd w:id="2923"/>
      <w:bookmarkEnd w:id="2924"/>
      <w:bookmarkEnd w:id="2925"/>
      <w:bookmarkEnd w:id="2926"/>
      <w:bookmarkEnd w:id="29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95" o:spid="_x0000_s1486" style="position:absolute;left:0;text-align:left;margin-left:0;margin-top:0;width:50pt;height:50pt;z-index:250037760;visibility:hidden" coordsize="89,93" o:spt="100" o:preferrelative="t" adj="0,,0" path="">
                  <v:stroke joinstyle="round"/>
                  <v:formulas/>
                  <v:path o:connecttype="segments"/>
                  <o:lock v:ext="edit" selection="t"/>
                </v:shape>
              </w:pict>
            </w:r>
            <w:r w:rsidRPr="00557255">
              <w:pict>
                <v:shape id="_x0000_s3456" style="position:absolute;left:0;text-align:left;margin-left:449.5pt;margin-top:7.2pt;width:55.5pt;height:53.25pt;z-index:-252373504;mso-wrap-edited:t;mso-position-horizontal:right" coordsize="" o:spt="100" wrapcoords="-30 78 1000 78 1000 1079 1000 1079 -30 1079 -30 78" adj="0,,0" path="">
                  <v:stroke joinstyle="round"/>
                  <v:imagedata r:id="rId643" o:title="dc_495"/>
                  <v:formulas/>
                  <v:path o:connecttype="segments"/>
                  <w10:wrap type="tight"/>
                </v:shape>
              </w:pict>
            </w:r>
            <w:r w:rsidR="00503198">
              <w:t>A cover to protect the ends of the reel, usually circle shaped and made from Kraft paper or plywood.</w:t>
            </w:r>
          </w:p>
        </w:tc>
      </w:tr>
    </w:tbl>
    <w:p w:rsidR="00503198" w:rsidRDefault="00503198" w:rsidP="00503198"/>
    <w:p w:rsidR="00503198" w:rsidRDefault="00503198" w:rsidP="00503198">
      <w:pPr>
        <w:pStyle w:val="Heading2"/>
      </w:pPr>
      <w:bookmarkStart w:id="2928" w:name="_Toc259721848"/>
      <w:bookmarkStart w:id="2929" w:name="_Toc275502195"/>
      <w:bookmarkStart w:id="2930" w:name="_Toc371377749"/>
      <w:bookmarkStart w:id="2931" w:name="EndIdentifierRange"/>
      <w:bookmarkStart w:id="2932" w:name="_Toc528564277"/>
      <w:r>
        <w:t>EndIdentifierRange</w:t>
      </w:r>
      <w:bookmarkEnd w:id="2928"/>
      <w:bookmarkEnd w:id="2929"/>
      <w:bookmarkEnd w:id="2930"/>
      <w:bookmarkEnd w:id="2931"/>
      <w:bookmarkEnd w:id="29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96" o:spid="_x0000_s1487" style="position:absolute;left:0;text-align:left;margin-left:0;margin-top:0;width:50pt;height:50pt;z-index:250038784;visibility:hidden" coordsize="81,428" o:spt="100" o:preferrelative="t" adj="0,,0" path="">
                  <v:stroke joinstyle="round"/>
                  <v:formulas/>
                  <v:path o:connecttype="segments"/>
                  <o:lock v:ext="edit" selection="t"/>
                </v:shape>
              </w:pict>
            </w:r>
            <w:r w:rsidRPr="00557255">
              <w:pict>
                <v:shape id="_x0000_s3457" style="position:absolute;left:0;text-align:left;margin-left:6278.5pt;margin-top:7.2pt;width:256.5pt;height:48.75pt;z-index:-252372480;mso-wrap-edited:t;mso-position-horizontal:right" coordsize="" o:spt="100" wrapcoords="-30 358 341 358 619 358 619 259 619 259 619 0 1000 0 1000 0 1000 1087 619 1087 619 939 341 939 341 926 -30 926 -30 358" adj="0,,0" path="">
                  <v:stroke joinstyle="round"/>
                  <v:imagedata r:id="rId644" o:title="dc_496"/>
                  <v:formulas/>
                  <v:path o:connecttype="segments"/>
                  <w10:wrap type="tight"/>
                </v:shape>
              </w:pict>
            </w:r>
            <w:r w:rsidR="00503198">
              <w:t>A group element that identifies the ending item identifier in the range of items that contributed to the aggregated measurements for the range.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A single instance is required.</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503198" w:rsidRDefault="00503198" w:rsidP="00503198"/>
    <w:p w:rsidR="00503198" w:rsidRDefault="00503198" w:rsidP="00503198">
      <w:pPr>
        <w:pStyle w:val="Heading2"/>
      </w:pPr>
      <w:bookmarkStart w:id="2933" w:name="_Toc259721849"/>
      <w:bookmarkStart w:id="2934" w:name="_Toc275502196"/>
      <w:bookmarkStart w:id="2935" w:name="_Toc371377750"/>
      <w:bookmarkStart w:id="2936" w:name="EndsDiscountInformation"/>
      <w:bookmarkStart w:id="2937" w:name="_Toc528564278"/>
      <w:r>
        <w:t>EndsDiscountInformation</w:t>
      </w:r>
      <w:bookmarkEnd w:id="2933"/>
      <w:bookmarkEnd w:id="2934"/>
      <w:bookmarkEnd w:id="2935"/>
      <w:bookmarkEnd w:id="2936"/>
      <w:bookmarkEnd w:id="29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97" o:spid="_x0000_s1488" style="position:absolute;left:0;text-align:left;margin-left:0;margin-top:0;width:50pt;height:50pt;z-index:250039808;visibility:hidden" coordsize="272,517" o:spt="100" o:preferrelative="t" adj="0,,0" path="">
                  <v:stroke joinstyle="round"/>
                  <v:formulas/>
                  <v:path o:connecttype="segments"/>
                  <o:lock v:ext="edit" selection="t"/>
                </v:shape>
              </w:pict>
            </w:r>
            <w:r w:rsidRPr="00557255">
              <w:pict>
                <v:shape id="_x0000_s3458" style="position:absolute;left:0;text-align:left;margin-left:7844.5pt;margin-top:7.2pt;width:310.5pt;height:163.5pt;z-index:-252371456;mso-wrap-edited:t;mso-position-horizontal:right" coordsize="" o:spt="100" wrapcoords="-30 308 365 308 365 25 595 25 595 25 595 0 1000 0 1000 0 1000 1026 595 1026 595 773 365 773 365 478 -30 478 -30 308" adj="0,,0" path="">
                  <v:stroke joinstyle="round"/>
                  <v:imagedata r:id="rId645" o:title="dc_497"/>
                  <v:formulas/>
                  <v:path o:connecttype="segments"/>
                  <w10:wrap type="tight"/>
                </v:shape>
              </w:pict>
            </w:r>
            <w:r w:rsidR="00503198">
              <w:t>Rule for calculating the ends discount, expressed by a code.</w:t>
            </w:r>
          </w:p>
          <w:p w:rsidR="00503198" w:rsidRDefault="00503198" w:rsidP="00503198">
            <w:pPr>
              <w:pStyle w:val="Bold3"/>
            </w:pPr>
            <w:r>
              <w:t>EndsDiscountRule [attribute]</w:t>
            </w:r>
          </w:p>
          <w:p w:rsidR="00503198" w:rsidRDefault="00503198" w:rsidP="00503198">
            <w:pPr>
              <w:pStyle w:val="Italic3"/>
            </w:pPr>
            <w:r>
              <w:t>EndsDiscountRule is optional. A single instance might exist.</w:t>
            </w:r>
          </w:p>
          <w:p w:rsidR="00503198" w:rsidRDefault="00503198" w:rsidP="00503198">
            <w:pPr>
              <w:pStyle w:val="Normal3"/>
            </w:pPr>
            <w:r>
              <w:t>The rule applied for price reduction for product ends</w:t>
            </w:r>
          </w:p>
          <w:p w:rsidR="00503198" w:rsidRDefault="00503198" w:rsidP="00503198">
            <w:pPr>
              <w:pStyle w:val="Normal3"/>
            </w:pPr>
            <w:r>
              <w:t>Refer to EndsDiscountRule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EndsLengthMax</w:t>
            </w:r>
          </w:p>
          <w:p w:rsidR="00503198" w:rsidRDefault="00503198" w:rsidP="00503198">
            <w:pPr>
              <w:pStyle w:val="Italic4"/>
            </w:pPr>
            <w:r>
              <w:t>EndsLengthMax is optional. A single instance might exist.</w:t>
            </w:r>
          </w:p>
          <w:p w:rsidR="00503198" w:rsidRDefault="00503198" w:rsidP="00503198">
            <w:pPr>
              <w:pStyle w:val="Normal4"/>
            </w:pPr>
            <w:r>
              <w:t>Maximum length to be considered as ends.</w:t>
            </w:r>
          </w:p>
          <w:p w:rsidR="00503198" w:rsidRDefault="00503198" w:rsidP="00503198">
            <w:pPr>
              <w:pStyle w:val="Bold4"/>
            </w:pPr>
            <w:r>
              <w:t>EndsPermittedPercent</w:t>
            </w:r>
          </w:p>
          <w:p w:rsidR="00503198" w:rsidRDefault="00503198" w:rsidP="00503198">
            <w:pPr>
              <w:pStyle w:val="Italic4"/>
            </w:pPr>
            <w:r>
              <w:t>EndsPermittedPercent is optional. A single instance might exist.</w:t>
            </w:r>
          </w:p>
          <w:p w:rsidR="00503198" w:rsidRDefault="00503198" w:rsidP="00503198">
            <w:pPr>
              <w:pStyle w:val="Normal4"/>
            </w:pPr>
            <w:r>
              <w:t>The amount of the goods in percentage to be considered as ends.</w:t>
            </w:r>
          </w:p>
          <w:p w:rsidR="00503198" w:rsidRDefault="00503198" w:rsidP="00503198">
            <w:pPr>
              <w:pStyle w:val="Bold4"/>
            </w:pPr>
            <w:r>
              <w:t>EndsDiscountPercent</w:t>
            </w:r>
          </w:p>
          <w:p w:rsidR="00503198" w:rsidRDefault="00503198" w:rsidP="00503198">
            <w:pPr>
              <w:pStyle w:val="Italic4"/>
            </w:pPr>
            <w:r>
              <w:t>EndsDiscountPercent is optional. A single instance might exist.</w:t>
            </w:r>
          </w:p>
          <w:p w:rsidR="00503198" w:rsidRDefault="00503198" w:rsidP="00503198">
            <w:pPr>
              <w:pStyle w:val="Normal4"/>
            </w:pPr>
            <w:r>
              <w:t>The discount percentage agreed between the seller and the buyer.</w:t>
            </w:r>
          </w:p>
        </w:tc>
      </w:tr>
    </w:tbl>
    <w:p w:rsidR="00503198" w:rsidRDefault="00503198" w:rsidP="00503198"/>
    <w:p w:rsidR="00503198" w:rsidRDefault="00503198" w:rsidP="00503198">
      <w:pPr>
        <w:pStyle w:val="Heading2"/>
      </w:pPr>
      <w:bookmarkStart w:id="2938" w:name="_Toc259721850"/>
      <w:bookmarkStart w:id="2939" w:name="_Toc275502197"/>
      <w:bookmarkStart w:id="2940" w:name="_Toc371377751"/>
      <w:bookmarkStart w:id="2941" w:name="EndsDiscountPercent"/>
      <w:bookmarkStart w:id="2942" w:name="_Toc528564279"/>
      <w:r>
        <w:t>EndsDiscountPercent</w:t>
      </w:r>
      <w:bookmarkEnd w:id="2938"/>
      <w:bookmarkEnd w:id="2939"/>
      <w:bookmarkEnd w:id="2940"/>
      <w:bookmarkEnd w:id="2941"/>
      <w:bookmarkEnd w:id="29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98" o:spid="_x0000_s1489" style="position:absolute;left:0;text-align:left;margin-left:0;margin-top:0;width:50pt;height:50pt;z-index:250040832;visibility:hidden" coordsize="197,418" o:spt="100" o:preferrelative="t" adj="0,,0" path="">
                  <v:stroke joinstyle="round"/>
                  <v:formulas/>
                  <v:path o:connecttype="segments"/>
                  <o:lock v:ext="edit" selection="t"/>
                </v:shape>
              </w:pict>
            </w:r>
            <w:r w:rsidRPr="00557255">
              <w:pict>
                <v:shape id="_x0000_s3459" style="position:absolute;left:0;text-align:left;margin-left:6104.5pt;margin-top:7.2pt;width:250.5pt;height:118.5pt;z-index:-252370432;mso-wrap-edited:t;mso-position-horizontal:right" coordsize="" o:spt="100" wrapcoords="-30 441 389 441 674 441 674 106 674 106 674 0 1000 0 1000 0 1000 1036 674 1036 674 782 389 782 -30 782 -30 441" adj="0,,0" path="">
                  <v:stroke joinstyle="round"/>
                  <v:imagedata r:id="rId646" o:title="dc_498"/>
                  <v:formulas/>
                  <v:path o:connecttype="segments"/>
                  <w10:wrap type="tight"/>
                </v:shape>
              </w:pict>
            </w:r>
            <w:r w:rsidR="00503198">
              <w:t>The discount percentage agreed between the seller and the buyer.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43" w:name="_Toc259721851"/>
      <w:bookmarkStart w:id="2944" w:name="_Toc275502198"/>
      <w:bookmarkStart w:id="2945" w:name="_Toc371377752"/>
      <w:bookmarkStart w:id="2946" w:name="EndsDiscountRule_a"/>
      <w:bookmarkStart w:id="2947" w:name="_Toc528564280"/>
      <w:r>
        <w:t>EndsDiscountRule [attribute]</w:t>
      </w:r>
      <w:bookmarkEnd w:id="2943"/>
      <w:bookmarkEnd w:id="2944"/>
      <w:bookmarkEnd w:id="2945"/>
      <w:bookmarkEnd w:id="2946"/>
      <w:bookmarkEnd w:id="29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499" o:spid="_x0000_s1490" style="position:absolute;left:0;text-align:left;margin-left:0;margin-top:0;width:50pt;height:50pt;z-index:250041856;visibility:hidden" coordsize="89,194" o:spt="100" o:preferrelative="t" adj="0,,0" path="">
                  <v:stroke joinstyle="round"/>
                  <v:formulas/>
                  <v:path o:connecttype="segments"/>
                  <o:lock v:ext="edit" selection="t"/>
                </v:shape>
              </w:pict>
            </w:r>
            <w:r w:rsidRPr="00557255">
              <w:pict>
                <v:shape id="_x0000_s3460" style="position:absolute;left:0;text-align:left;margin-left:2211.25pt;margin-top:7.2pt;width:116.25pt;height:53.25pt;z-index:-252369408;mso-wrap-edited:t;mso-position-horizontal:right" coordsize="" o:spt="100" wrapcoords="-30 0 1000 0 1000 1079 1000 1079 -30 1079 -30 0" adj="0,,0" path="">
                  <v:stroke joinstyle="round"/>
                  <v:imagedata r:id="rId647" o:title="dc_499"/>
                  <v:formulas/>
                  <v:path o:connecttype="segments"/>
                  <w10:wrap type="tight"/>
                </v:shape>
              </w:pict>
            </w:r>
            <w:r w:rsidR="00503198">
              <w:t>The rule applied for price reduction for product ends</w:t>
            </w:r>
          </w:p>
          <w:p w:rsidR="00503198" w:rsidRDefault="00503198" w:rsidP="00503198">
            <w:pPr>
              <w:pStyle w:val="Italic2"/>
            </w:pPr>
            <w:r>
              <w:t>This item is restricted to the following list.</w:t>
            </w:r>
          </w:p>
          <w:p w:rsidR="00503198" w:rsidRDefault="00503198" w:rsidP="00503198">
            <w:pPr>
              <w:pStyle w:val="Bold3"/>
            </w:pPr>
            <w:r>
              <w:t>NoDiscount</w:t>
            </w:r>
          </w:p>
          <w:p w:rsidR="00503198" w:rsidRDefault="00503198" w:rsidP="00503198">
            <w:pPr>
              <w:pStyle w:val="Normal3"/>
            </w:pPr>
            <w:r>
              <w:t>No Discount</w:t>
            </w:r>
          </w:p>
          <w:p w:rsidR="00503198" w:rsidRDefault="00503198" w:rsidP="00503198">
            <w:pPr>
              <w:pStyle w:val="Bold3"/>
            </w:pPr>
            <w:r>
              <w:t>TotalVolume</w:t>
            </w:r>
          </w:p>
          <w:p w:rsidR="00503198" w:rsidRDefault="00503198" w:rsidP="00503198">
            <w:pPr>
              <w:pStyle w:val="Normal3"/>
            </w:pPr>
            <w:r>
              <w:t>Discount based on total volume of product</w:t>
            </w:r>
          </w:p>
          <w:p w:rsidR="00503198" w:rsidRDefault="00503198" w:rsidP="00503198">
            <w:pPr>
              <w:pStyle w:val="Bold3"/>
            </w:pPr>
            <w:r>
              <w:t>TotalVolumeOverPermittedPercent</w:t>
            </w:r>
          </w:p>
          <w:p w:rsidR="00503198" w:rsidRDefault="00503198" w:rsidP="00503198">
            <w:pPr>
              <w:pStyle w:val="Normal3"/>
            </w:pPr>
            <w:r>
              <w:t>Discount based on total volume of product in excess of a permitted percent</w:t>
            </w:r>
          </w:p>
        </w:tc>
      </w:tr>
    </w:tbl>
    <w:p w:rsidR="00503198" w:rsidRDefault="00503198" w:rsidP="00503198"/>
    <w:p w:rsidR="00503198" w:rsidRDefault="00503198" w:rsidP="00503198">
      <w:pPr>
        <w:pStyle w:val="Heading2"/>
      </w:pPr>
      <w:bookmarkStart w:id="2948" w:name="_Toc259721852"/>
      <w:bookmarkStart w:id="2949" w:name="_Toc275502199"/>
      <w:bookmarkStart w:id="2950" w:name="_Toc371377753"/>
      <w:bookmarkStart w:id="2951" w:name="EndsheetCopyDescription"/>
      <w:bookmarkStart w:id="2952" w:name="_Toc528564281"/>
      <w:r>
        <w:t>EndsheetCopyDescription</w:t>
      </w:r>
      <w:bookmarkEnd w:id="2948"/>
      <w:bookmarkEnd w:id="2949"/>
      <w:bookmarkEnd w:id="2950"/>
      <w:bookmarkEnd w:id="2951"/>
      <w:bookmarkEnd w:id="29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00" o:spid="_x0000_s1491" style="position:absolute;left:0;text-align:left;margin-left:0;margin-top:0;width:50pt;height:50pt;z-index:250042880;visibility:hidden" coordsize="67,206" o:spt="100" o:preferrelative="t" adj="0,,0" path="">
                  <v:stroke joinstyle="round"/>
                  <v:formulas/>
                  <v:path o:connecttype="segments"/>
                  <o:lock v:ext="edit" selection="t"/>
                </v:shape>
              </w:pict>
            </w:r>
            <w:r w:rsidRPr="00557255">
              <w:pict>
                <v:shape id="_x0000_s3461" style="position:absolute;left:0;text-align:left;margin-left:2428.75pt;margin-top:7.2pt;width:123.75pt;height:40.5pt;z-index:-252368384;mso-wrap-edited:t;mso-position-horizontal:right" coordsize="" o:spt="100" wrapcoords="-30 104 1000 104 1000 1105 1000 1105 -30 1105 -30 104" adj="0,,0" path="">
                  <v:stroke joinstyle="round"/>
                  <v:imagedata r:id="rId648" o:title="dc_500"/>
                  <v:formulas/>
                  <v:path o:connecttype="segments"/>
                  <w10:wrap type="tight"/>
                </v:shape>
              </w:pict>
            </w:r>
            <w:r w:rsidR="00503198">
              <w:t>End sheet copy description</w:t>
            </w:r>
          </w:p>
        </w:tc>
      </w:tr>
    </w:tbl>
    <w:p w:rsidR="00503198" w:rsidRDefault="00503198" w:rsidP="00503198"/>
    <w:p w:rsidR="00503198" w:rsidRDefault="00503198" w:rsidP="00503198">
      <w:pPr>
        <w:pStyle w:val="Heading2"/>
      </w:pPr>
      <w:bookmarkStart w:id="2953" w:name="_Toc259721853"/>
      <w:bookmarkStart w:id="2954" w:name="_Toc275502200"/>
      <w:bookmarkStart w:id="2955" w:name="_Toc371377754"/>
      <w:bookmarkStart w:id="2956" w:name="EndsheetInformation"/>
      <w:bookmarkStart w:id="2957" w:name="_Toc528564282"/>
      <w:r>
        <w:t>EndsheetInformation</w:t>
      </w:r>
      <w:bookmarkEnd w:id="2953"/>
      <w:bookmarkEnd w:id="2954"/>
      <w:bookmarkEnd w:id="2955"/>
      <w:bookmarkEnd w:id="2956"/>
      <w:bookmarkEnd w:id="29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01" o:spid="_x0000_s1492" style="position:absolute;left:0;text-align:left;margin-left:0;margin-top:0;width:50pt;height:50pt;z-index:250043904;visibility:hidden" coordsize="368,558" o:spt="100" o:preferrelative="t" adj="0,,0" path="">
                  <v:stroke joinstyle="round"/>
                  <v:formulas/>
                  <v:path o:connecttype="segments"/>
                  <o:lock v:ext="edit" selection="t"/>
                </v:shape>
              </w:pict>
            </w:r>
            <w:r w:rsidRPr="00557255">
              <w:pict>
                <v:shape id="_x0000_s3462" style="position:absolute;left:0;text-align:left;margin-left:8540.5pt;margin-top:7.2pt;width:334.5pt;height:220.5pt;z-index:-252367360;mso-wrap-edited:t;mso-position-horizontal:right" coordsize="" o:spt="100" wrapcoords="-30 320 283 320 283 19 496 19 496 19 496 0 1000 0 1000 0 1000 1020 496 1020 496 756 283 756 283 506 -30 506 -30 320" adj="0,,0" path="">
                  <v:stroke joinstyle="round"/>
                  <v:imagedata r:id="rId649" o:title="dc_501"/>
                  <v:formulas/>
                  <v:path o:connecttype="segments"/>
                  <w10:wrap type="tight"/>
                </v:shape>
              </w:pict>
            </w:r>
            <w:r w:rsidR="00503198">
              <w:t>End sheet information.</w:t>
            </w:r>
          </w:p>
          <w:p w:rsidR="00503198" w:rsidRDefault="00503198" w:rsidP="00503198">
            <w:pPr>
              <w:pStyle w:val="Bold3"/>
            </w:pPr>
            <w:r>
              <w:t>EndsheetType [attribute]</w:t>
            </w:r>
          </w:p>
          <w:p w:rsidR="00503198" w:rsidRDefault="00503198" w:rsidP="00503198">
            <w:pPr>
              <w:pStyle w:val="Italic3"/>
            </w:pPr>
            <w:r>
              <w:t>EndsheetType is optional. A single instance might exist.</w:t>
            </w:r>
          </w:p>
          <w:p w:rsidR="00503198" w:rsidRDefault="00503198" w:rsidP="00503198">
            <w:pPr>
              <w:pStyle w:val="Normal3"/>
            </w:pPr>
            <w:r>
              <w:t>End sheet type</w:t>
            </w:r>
          </w:p>
          <w:p w:rsidR="00503198" w:rsidRDefault="00503198" w:rsidP="00503198">
            <w:pPr>
              <w:pStyle w:val="Normal3"/>
            </w:pPr>
            <w:r>
              <w:t>Refer to EndsheetType definition for any enumerations.</w:t>
            </w:r>
          </w:p>
          <w:p w:rsidR="00503198" w:rsidRDefault="00503198" w:rsidP="00503198">
            <w:pPr>
              <w:pStyle w:val="Bold3"/>
            </w:pPr>
            <w:r>
              <w:t>EndsheetLocationType [attribute]</w:t>
            </w:r>
          </w:p>
          <w:p w:rsidR="00503198" w:rsidRDefault="00503198" w:rsidP="00503198">
            <w:pPr>
              <w:pStyle w:val="Italic3"/>
            </w:pPr>
            <w:r>
              <w:t>EndsheetLocationType is optional. A single instance might exist.</w:t>
            </w:r>
          </w:p>
          <w:p w:rsidR="00503198" w:rsidRDefault="00503198" w:rsidP="00503198">
            <w:pPr>
              <w:pStyle w:val="Normal3"/>
            </w:pPr>
            <w:r>
              <w:t>End sheet location type</w:t>
            </w:r>
          </w:p>
          <w:p w:rsidR="00503198" w:rsidRDefault="00503198" w:rsidP="00503198">
            <w:pPr>
              <w:pStyle w:val="Normal3"/>
            </w:pPr>
            <w:r>
              <w:t>Refer to EndsheetLocationType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EndsheetCopyDescription</w:t>
            </w:r>
          </w:p>
          <w:p w:rsidR="00503198" w:rsidRDefault="00503198" w:rsidP="00503198">
            <w:pPr>
              <w:pStyle w:val="Italic4"/>
            </w:pPr>
            <w:r>
              <w:t>EndsheetCopyDescription is optional. A single instance might exist.</w:t>
            </w:r>
          </w:p>
          <w:p w:rsidR="00503198" w:rsidRDefault="00503198" w:rsidP="00503198">
            <w:pPr>
              <w:pStyle w:val="Normal4"/>
            </w:pPr>
            <w:r>
              <w:t>End sheet copy description</w:t>
            </w:r>
          </w:p>
          <w:p w:rsidR="00503198" w:rsidRDefault="00503198" w:rsidP="00503198">
            <w:pPr>
              <w:pStyle w:val="Bold4"/>
            </w:pPr>
            <w:r>
              <w:t>EndsheetMaterials</w:t>
            </w:r>
          </w:p>
          <w:p w:rsidR="00503198" w:rsidRDefault="00503198" w:rsidP="00503198">
            <w:pPr>
              <w:pStyle w:val="Italic4"/>
            </w:pPr>
            <w:r>
              <w:t>EndsheetMaterials is optional. A single instance might exist.</w:t>
            </w:r>
          </w:p>
          <w:p w:rsidR="00503198" w:rsidRDefault="00503198" w:rsidP="00503198">
            <w:pPr>
              <w:pStyle w:val="Normal4"/>
            </w:pPr>
            <w:r>
              <w:t>End sheet materials.</w:t>
            </w:r>
          </w:p>
          <w:p w:rsidR="00503198" w:rsidRDefault="00503198" w:rsidP="00503198">
            <w:pPr>
              <w:pStyle w:val="Bold4"/>
            </w:pPr>
            <w:r>
              <w:t>EndsheetReinforcementMaterials</w:t>
            </w:r>
          </w:p>
          <w:p w:rsidR="00503198" w:rsidRDefault="00503198" w:rsidP="00503198">
            <w:pPr>
              <w:pStyle w:val="Italic4"/>
            </w:pPr>
            <w:r>
              <w:t>EndsheetReinforcementMaterials is optional. A single instance might exist.</w:t>
            </w:r>
          </w:p>
          <w:p w:rsidR="00503198" w:rsidRDefault="00503198" w:rsidP="00503198">
            <w:pPr>
              <w:pStyle w:val="Normal4"/>
            </w:pPr>
            <w:r>
              <w:t>End sheet reinforcement materials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58" w:name="_Toc259721854"/>
      <w:bookmarkStart w:id="2959" w:name="_Toc275502201"/>
      <w:bookmarkStart w:id="2960" w:name="_Toc371377755"/>
      <w:bookmarkStart w:id="2961" w:name="EndsheetLocationType_a"/>
      <w:bookmarkStart w:id="2962" w:name="_Toc528564283"/>
      <w:r>
        <w:t>EndsheetLocationType [attribute]</w:t>
      </w:r>
      <w:bookmarkEnd w:id="2958"/>
      <w:bookmarkEnd w:id="2959"/>
      <w:bookmarkEnd w:id="2960"/>
      <w:bookmarkEnd w:id="2961"/>
      <w:bookmarkEnd w:id="29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02" o:spid="_x0000_s1493" style="position:absolute;left:0;text-align:left;margin-left:0;margin-top:0;width:50pt;height:50pt;z-index:250044928;visibility:hidden" coordsize="89,222" o:spt="100" o:preferrelative="t" adj="0,,0" path="">
                  <v:stroke joinstyle="round"/>
                  <v:formulas/>
                  <v:path o:connecttype="segments"/>
                  <o:lock v:ext="edit" selection="t"/>
                </v:shape>
              </w:pict>
            </w:r>
            <w:r w:rsidRPr="00557255">
              <w:pict>
                <v:shape id="_x0000_s3463" style="position:absolute;left:0;text-align:left;margin-left:2711.5pt;margin-top:7.2pt;width:133.5pt;height:53.25pt;z-index:-252366336;mso-wrap-edited:t;mso-position-horizontal:right" coordsize="" o:spt="100" wrapcoords="-30 0 1000 0 1000 1079 1000 1079 -30 1079 -30 0" adj="0,,0" path="">
                  <v:stroke joinstyle="round"/>
                  <v:imagedata r:id="rId650" o:title="dc_502"/>
                  <v:formulas/>
                  <v:path o:connecttype="segments"/>
                  <w10:wrap type="tight"/>
                </v:shape>
              </w:pict>
            </w:r>
            <w:r w:rsidR="00503198">
              <w:t>End sheet location type</w:t>
            </w:r>
          </w:p>
          <w:p w:rsidR="00503198" w:rsidRDefault="00503198" w:rsidP="00503198">
            <w:pPr>
              <w:pStyle w:val="Italic2"/>
            </w:pPr>
            <w:r>
              <w:t>This item is restricted to the following list.</w:t>
            </w:r>
          </w:p>
          <w:p w:rsidR="00503198" w:rsidRDefault="00503198" w:rsidP="00503198">
            <w:pPr>
              <w:pStyle w:val="Bold3"/>
            </w:pPr>
            <w:r>
              <w:t>Front</w:t>
            </w:r>
          </w:p>
          <w:p w:rsidR="00503198" w:rsidRDefault="00503198" w:rsidP="00503198">
            <w:pPr>
              <w:pStyle w:val="Normal3"/>
            </w:pPr>
            <w:r>
              <w:t>End sheet is located only in the front of the ream</w:t>
            </w:r>
          </w:p>
          <w:p w:rsidR="00503198" w:rsidRDefault="00503198" w:rsidP="00503198">
            <w:pPr>
              <w:pStyle w:val="Bold3"/>
            </w:pPr>
            <w:r>
              <w:t>Back</w:t>
            </w:r>
          </w:p>
          <w:p w:rsidR="00503198" w:rsidRDefault="00503198" w:rsidP="00503198">
            <w:pPr>
              <w:pStyle w:val="Normal3"/>
            </w:pPr>
            <w:r>
              <w:t>End sheet is located only in the back of the ream</w:t>
            </w:r>
          </w:p>
          <w:p w:rsidR="00503198" w:rsidRDefault="00503198" w:rsidP="00503198">
            <w:pPr>
              <w:pStyle w:val="Bold3"/>
            </w:pPr>
            <w:r>
              <w:t>FrontAndBack</w:t>
            </w:r>
          </w:p>
          <w:p w:rsidR="00503198" w:rsidRDefault="00503198" w:rsidP="00503198">
            <w:pPr>
              <w:pStyle w:val="Normal3"/>
            </w:pPr>
            <w:r>
              <w:t>End sheet is located at both the front and the back of the ream</w:t>
            </w:r>
          </w:p>
        </w:tc>
      </w:tr>
    </w:tbl>
    <w:p w:rsidR="00503198" w:rsidRDefault="00503198" w:rsidP="00503198"/>
    <w:p w:rsidR="00503198" w:rsidRDefault="00503198" w:rsidP="00503198">
      <w:pPr>
        <w:pStyle w:val="Heading2"/>
      </w:pPr>
      <w:bookmarkStart w:id="2963" w:name="_Toc259721855"/>
      <w:bookmarkStart w:id="2964" w:name="_Toc275502202"/>
      <w:bookmarkStart w:id="2965" w:name="_Toc371377756"/>
      <w:bookmarkStart w:id="2966" w:name="EndsheetMaterials"/>
      <w:bookmarkStart w:id="2967" w:name="_Toc528564284"/>
      <w:r>
        <w:t>EndsheetMaterials</w:t>
      </w:r>
      <w:bookmarkEnd w:id="2963"/>
      <w:bookmarkEnd w:id="2964"/>
      <w:bookmarkEnd w:id="2965"/>
      <w:bookmarkEnd w:id="2966"/>
      <w:bookmarkEnd w:id="29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03" o:spid="_x0000_s1494" style="position:absolute;left:0;text-align:left;margin-left:0;margin-top:0;width:50pt;height:50pt;z-index:250045952;visibility:hidden" coordsize="140,526" o:spt="100" o:preferrelative="t" adj="0,,0" path="">
                  <v:stroke joinstyle="round"/>
                  <v:formulas/>
                  <v:path o:connecttype="segments"/>
                  <o:lock v:ext="edit" selection="t"/>
                </v:shape>
              </w:pict>
            </w:r>
            <w:r w:rsidRPr="00557255">
              <w:pict>
                <v:shape id="_x0000_s3464" style="position:absolute;left:0;text-align:left;margin-left:7996.75pt;margin-top:7.2pt;width:315.75pt;height:84pt;z-index:-252365312;mso-wrap-edited:t;mso-position-horizontal:right" coordsize="" o:spt="100" wrapcoords="-30 357 268 357 494 357 494 150 494 150 494 0 1000 0 1000 0 1000 1050 494 1050 494 693 268 693 268 686 -30 686 -30 357" adj="0,,0" path="">
                  <v:stroke joinstyle="round"/>
                  <v:imagedata r:id="rId651" o:title="dc_503"/>
                  <v:formulas/>
                  <v:path o:connecttype="segments"/>
                  <w10:wrap type="tight"/>
                </v:shape>
              </w:pict>
            </w:r>
            <w:r w:rsidR="00503198">
              <w:t>End sheet materials.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68" w:name="_Toc259721856"/>
      <w:bookmarkStart w:id="2969" w:name="_Toc275502203"/>
      <w:bookmarkStart w:id="2970" w:name="_Toc371377757"/>
      <w:bookmarkStart w:id="2971" w:name="EndsheetReinforcementMaterials"/>
      <w:bookmarkStart w:id="2972" w:name="_Toc528564285"/>
      <w:r>
        <w:t>EndsheetReinforcementMaterials</w:t>
      </w:r>
      <w:bookmarkEnd w:id="2968"/>
      <w:bookmarkEnd w:id="2969"/>
      <w:bookmarkEnd w:id="2970"/>
      <w:bookmarkEnd w:id="2971"/>
      <w:bookmarkEnd w:id="29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04" o:spid="_x0000_s1495" style="position:absolute;left:0;text-align:left;margin-left:0;margin-top:0;width:50pt;height:50pt;z-index:250046976;visibility:hidden" coordsize="215,625" o:spt="100" o:preferrelative="t" adj="0,,0" path="">
                  <v:stroke joinstyle="round"/>
                  <v:formulas/>
                  <v:path o:connecttype="segments"/>
                  <o:lock v:ext="edit" selection="t"/>
                </v:shape>
              </w:pict>
            </w:r>
            <w:r w:rsidRPr="00557255">
              <w:pict>
                <v:shape id="_x0000_s3465" style="position:absolute;left:0;text-align:left;margin-left:9715pt;margin-top:7.2pt;width:375pt;height:129pt;z-index:-252364288;mso-wrap-edited:t;mso-position-horizontal:right" coordsize="" o:spt="100" wrapcoords="-30 306 384 306 384 32 574 32 574 32 574 0 1000 0 1000 0 1000 1033 574 1033 574 800 384 800 384 521 -30 521 -30 306" adj="0,,0" path="">
                  <v:stroke joinstyle="round"/>
                  <v:imagedata r:id="rId652" o:title="dc_504"/>
                  <v:formulas/>
                  <v:path o:connecttype="segments"/>
                  <w10:wrap type="tight"/>
                </v:shape>
              </w:pict>
            </w:r>
            <w:r w:rsidR="00503198">
              <w:t>End sheet reinforcement materials</w:t>
            </w:r>
          </w:p>
          <w:p w:rsidR="00503198" w:rsidRDefault="00503198" w:rsidP="00503198">
            <w:pPr>
              <w:pStyle w:val="Bold3"/>
            </w:pPr>
            <w:r>
              <w:t>EndsheetReinforcementType [attribute]</w:t>
            </w:r>
          </w:p>
          <w:p w:rsidR="00503198" w:rsidRDefault="00503198" w:rsidP="00503198">
            <w:pPr>
              <w:pStyle w:val="Italic3"/>
            </w:pPr>
            <w:r>
              <w:t>EndsheetReinforcementType is optional. A single instance might exist.</w:t>
            </w:r>
          </w:p>
          <w:p w:rsidR="00503198" w:rsidRDefault="00503198" w:rsidP="00503198">
            <w:pPr>
              <w:pStyle w:val="Normal3"/>
            </w:pPr>
            <w:r>
              <w:t>End sheet reinforcement type</w:t>
            </w:r>
          </w:p>
          <w:p w:rsidR="00503198" w:rsidRDefault="00503198" w:rsidP="00503198">
            <w:pPr>
              <w:pStyle w:val="Normal3"/>
            </w:pPr>
            <w:r>
              <w:t>Refer to EndsheetReinforcementType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BindingMaterialCharacteristics</w:t>
            </w:r>
          </w:p>
          <w:p w:rsidR="00503198" w:rsidRDefault="00503198" w:rsidP="00503198">
            <w:pPr>
              <w:pStyle w:val="Italic4"/>
            </w:pPr>
            <w:r>
              <w:t>BindingMaterialCharacteristics is mandatory. A single instance is required.</w:t>
            </w:r>
          </w:p>
          <w:p w:rsidR="00503198" w:rsidRDefault="00503198" w:rsidP="00503198">
            <w:pPr>
              <w:pStyle w:val="Normal4"/>
            </w:pPr>
            <w:r>
              <w:t>Binding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2973" w:name="_Toc259721857"/>
      <w:bookmarkStart w:id="2974" w:name="_Toc275502204"/>
      <w:bookmarkStart w:id="2975" w:name="_Toc371377758"/>
      <w:bookmarkStart w:id="2976" w:name="EndsheetReinforcementType_a"/>
      <w:bookmarkStart w:id="2977" w:name="_Toc528564286"/>
      <w:r>
        <w:t>EndsheetReinforcementType [attribute]</w:t>
      </w:r>
      <w:bookmarkEnd w:id="2973"/>
      <w:bookmarkEnd w:id="2974"/>
      <w:bookmarkEnd w:id="2975"/>
      <w:bookmarkEnd w:id="2976"/>
      <w:bookmarkEnd w:id="29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05" o:spid="_x0000_s1496" style="position:absolute;left:0;text-align:left;margin-left:0;margin-top:0;width:50pt;height:50pt;z-index:250048000;visibility:hidden" coordsize="89,260" o:spt="100" o:preferrelative="t" adj="0,,0" path="">
                  <v:stroke joinstyle="round"/>
                  <v:formulas/>
                  <v:path o:connecttype="segments"/>
                  <o:lock v:ext="edit" selection="t"/>
                </v:shape>
              </w:pict>
            </w:r>
            <w:r w:rsidRPr="00557255">
              <w:pict>
                <v:shape id="_x0000_s3466" style="position:absolute;left:0;text-align:left;margin-left:3364pt;margin-top:7.2pt;width:156pt;height:53.25pt;z-index:-252363264;mso-wrap-edited:t;mso-position-horizontal:right" coordsize="" o:spt="100" wrapcoords="-30 0 1000 0 1000 1079 1000 1079 -30 1079 -30 0" adj="0,,0" path="">
                  <v:stroke joinstyle="round"/>
                  <v:imagedata r:id="rId653" o:title="dc_505"/>
                  <v:formulas/>
                  <v:path o:connecttype="segments"/>
                  <w10:wrap type="tight"/>
                </v:shape>
              </w:pict>
            </w:r>
            <w:r w:rsidR="00503198">
              <w:t>End sheet reinforcement type</w:t>
            </w:r>
          </w:p>
          <w:p w:rsidR="00503198" w:rsidRDefault="00503198" w:rsidP="00503198">
            <w:pPr>
              <w:pStyle w:val="Italic2"/>
            </w:pPr>
            <w:r>
              <w:t>This item is restricted to the following list.</w:t>
            </w:r>
          </w:p>
          <w:p w:rsidR="00503198" w:rsidRDefault="00503198" w:rsidP="00503198">
            <w:pPr>
              <w:pStyle w:val="Bold3"/>
            </w:pPr>
            <w:r>
              <w:t>Concealed</w:t>
            </w:r>
          </w:p>
          <w:p w:rsidR="00503198" w:rsidRDefault="00503198" w:rsidP="00503198">
            <w:pPr>
              <w:pStyle w:val="Normal3"/>
            </w:pPr>
            <w:r>
              <w:t>End sheet reinforcement is hidden</w:t>
            </w:r>
          </w:p>
          <w:p w:rsidR="00503198" w:rsidRDefault="00503198" w:rsidP="00503198">
            <w:pPr>
              <w:pStyle w:val="Bold3"/>
            </w:pPr>
            <w:r>
              <w:t>Exposed</w:t>
            </w:r>
          </w:p>
          <w:p w:rsidR="00503198" w:rsidRDefault="00503198" w:rsidP="00503198">
            <w:pPr>
              <w:pStyle w:val="Normal3"/>
            </w:pPr>
            <w:r>
              <w:t>End sheet reinforcement is visible</w:t>
            </w:r>
          </w:p>
        </w:tc>
      </w:tr>
    </w:tbl>
    <w:p w:rsidR="00503198" w:rsidRDefault="00503198" w:rsidP="00503198"/>
    <w:p w:rsidR="00503198" w:rsidRDefault="00503198" w:rsidP="00503198">
      <w:pPr>
        <w:pStyle w:val="Heading2"/>
      </w:pPr>
      <w:bookmarkStart w:id="2978" w:name="_Toc259721858"/>
      <w:bookmarkStart w:id="2979" w:name="_Toc275502205"/>
      <w:bookmarkStart w:id="2980" w:name="_Toc371377759"/>
      <w:bookmarkStart w:id="2981" w:name="EndsheetType_a"/>
      <w:bookmarkStart w:id="2982" w:name="_Toc528564287"/>
      <w:r>
        <w:t>EndsheetType [attribute]</w:t>
      </w:r>
      <w:bookmarkEnd w:id="2978"/>
      <w:bookmarkEnd w:id="2979"/>
      <w:bookmarkEnd w:id="2980"/>
      <w:bookmarkEnd w:id="2981"/>
      <w:bookmarkEnd w:id="29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06" o:spid="_x0000_s1497" style="position:absolute;left:0;text-align:left;margin-left:0;margin-top:0;width:50pt;height:50pt;z-index:250049024;visibility:hidden" coordsize="89,168" o:spt="100" o:preferrelative="t" adj="0,,0" path="">
                  <v:stroke joinstyle="round"/>
                  <v:formulas/>
                  <v:path o:connecttype="segments"/>
                  <o:lock v:ext="edit" selection="t"/>
                </v:shape>
              </w:pict>
            </w:r>
            <w:r w:rsidRPr="00557255">
              <w:pict>
                <v:shape id="_x0000_s3467" style="position:absolute;left:0;text-align:left;margin-left:1754.5pt;margin-top:7.2pt;width:100.5pt;height:53.25pt;z-index:-252362240;mso-wrap-edited:t;mso-position-horizontal:right" coordsize="" o:spt="100" wrapcoords="-30 0 1000 0 1000 1079 1000 1079 -30 1079 -30 0" adj="0,,0" path="">
                  <v:stroke joinstyle="round"/>
                  <v:imagedata r:id="rId654" o:title="dc_506"/>
                  <v:formulas/>
                  <v:path o:connecttype="segments"/>
                  <w10:wrap type="tight"/>
                </v:shape>
              </w:pict>
            </w:r>
            <w:r w:rsidR="00503198">
              <w:t>End sheet type</w:t>
            </w:r>
          </w:p>
          <w:p w:rsidR="00503198" w:rsidRDefault="00503198" w:rsidP="00503198">
            <w:pPr>
              <w:pStyle w:val="Italic2"/>
            </w:pPr>
            <w:r>
              <w:t>This item is restricted to the following list.</w:t>
            </w:r>
          </w:p>
          <w:p w:rsidR="00503198" w:rsidRDefault="00503198" w:rsidP="00503198">
            <w:pPr>
              <w:pStyle w:val="Bold3"/>
            </w:pPr>
            <w:r>
              <w:t>Blank</w:t>
            </w:r>
          </w:p>
          <w:p w:rsidR="00503198" w:rsidRDefault="00503198" w:rsidP="00503198">
            <w:pPr>
              <w:pStyle w:val="Bold3"/>
            </w:pPr>
            <w:r>
              <w:t>Printed</w:t>
            </w:r>
          </w:p>
          <w:p w:rsidR="00503198" w:rsidRDefault="00503198" w:rsidP="00503198">
            <w:pPr>
              <w:pStyle w:val="Bold3"/>
            </w:pPr>
            <w:r>
              <w:t>SelfEnding</w:t>
            </w:r>
          </w:p>
          <w:p w:rsidR="00503198" w:rsidRDefault="00503198" w:rsidP="00503198">
            <w:pPr>
              <w:pStyle w:val="Bold3"/>
            </w:pPr>
            <w:r>
              <w:t>UniformStateLabel</w:t>
            </w:r>
          </w:p>
        </w:tc>
      </w:tr>
    </w:tbl>
    <w:p w:rsidR="00503198" w:rsidRDefault="00503198" w:rsidP="00503198"/>
    <w:p w:rsidR="00503198" w:rsidRDefault="00503198" w:rsidP="00503198">
      <w:pPr>
        <w:pStyle w:val="Heading2"/>
      </w:pPr>
      <w:bookmarkStart w:id="2983" w:name="_Toc259721859"/>
      <w:bookmarkStart w:id="2984" w:name="_Toc275502206"/>
      <w:bookmarkStart w:id="2985" w:name="_Toc371377760"/>
      <w:bookmarkStart w:id="2986" w:name="EndsLengthMax"/>
      <w:bookmarkStart w:id="2987" w:name="_Toc528564288"/>
      <w:r>
        <w:t>EndsLengthMax</w:t>
      </w:r>
      <w:bookmarkEnd w:id="2983"/>
      <w:bookmarkEnd w:id="2984"/>
      <w:bookmarkEnd w:id="2985"/>
      <w:bookmarkEnd w:id="2986"/>
      <w:bookmarkEnd w:id="29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07" o:spid="_x0000_s1498" style="position:absolute;left:0;text-align:left;margin-left:0;margin-top:0;width:50pt;height:50pt;z-index:250050048;visibility:hidden" coordsize="197,385" o:spt="100" o:preferrelative="t" adj="0,,0" path="">
                  <v:stroke joinstyle="round"/>
                  <v:formulas/>
                  <v:path o:connecttype="segments"/>
                  <o:lock v:ext="edit" selection="t"/>
                </v:shape>
              </w:pict>
            </w:r>
            <w:r w:rsidRPr="00557255">
              <w:pict>
                <v:shape id="_x0000_s3468" style="position:absolute;left:0;text-align:left;margin-left:5539pt;margin-top:7.2pt;width:231pt;height:118.5pt;z-index:-252361216;mso-wrap-edited:t;mso-position-horizontal:right" coordsize="" o:spt="100" wrapcoords="-30 441 337 441 646 441 646 106 646 106 646 0 1000 0 1000 0 1000 1036 646 1036 646 782 337 782 -30 782 -30 441" adj="0,,0" path="">
                  <v:stroke joinstyle="round"/>
                  <v:imagedata r:id="rId655" o:title="dc_507"/>
                  <v:formulas/>
                  <v:path o:connecttype="segments"/>
                  <w10:wrap type="tight"/>
                </v:shape>
              </w:pict>
            </w:r>
            <w:r w:rsidR="00503198">
              <w:t>Maximum length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88" w:name="_Toc259721860"/>
      <w:bookmarkStart w:id="2989" w:name="_Toc275502207"/>
      <w:bookmarkStart w:id="2990" w:name="_Toc371377761"/>
      <w:bookmarkStart w:id="2991" w:name="EndsPermittedPercent"/>
      <w:bookmarkStart w:id="2992" w:name="_Toc528564289"/>
      <w:r>
        <w:t>EndsPermittedPercent</w:t>
      </w:r>
      <w:bookmarkEnd w:id="2988"/>
      <w:bookmarkEnd w:id="2989"/>
      <w:bookmarkEnd w:id="2990"/>
      <w:bookmarkEnd w:id="2991"/>
      <w:bookmarkEnd w:id="29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08" o:spid="_x0000_s1499" style="position:absolute;left:0;text-align:left;margin-left:0;margin-top:0;width:50pt;height:50pt;z-index:250051072;visibility:hidden" coordsize="197,423" o:spt="100" o:preferrelative="t" adj="0,,0" path="">
                  <v:stroke joinstyle="round"/>
                  <v:formulas/>
                  <v:path o:connecttype="segments"/>
                  <o:lock v:ext="edit" selection="t"/>
                </v:shape>
              </w:pict>
            </w:r>
            <w:r w:rsidRPr="00557255">
              <w:pict>
                <v:shape id="_x0000_s3469" style="position:absolute;left:0;text-align:left;margin-left:6191.5pt;margin-top:7.2pt;width:253.5pt;height:118.5pt;z-index:-252360192;mso-wrap-edited:t;mso-position-horizontal:right" coordsize="" o:spt="100" wrapcoords="-30 441 397 441 678 441 678 106 678 106 678 0 1000 0 1000 0 1000 1036 678 1036 678 782 397 782 -30 782 -30 441" adj="0,,0" path="">
                  <v:stroke joinstyle="round"/>
                  <v:imagedata r:id="rId656" o:title="dc_508"/>
                  <v:formulas/>
                  <v:path o:connecttype="segments"/>
                  <w10:wrap type="tight"/>
                </v:shape>
              </w:pict>
            </w:r>
            <w:r w:rsidR="00503198">
              <w:t>The amount of the goods in percentage to be considered as ends.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2993" w:name="_Toc259721861"/>
      <w:bookmarkStart w:id="2994" w:name="_Toc275502208"/>
      <w:bookmarkStart w:id="2995" w:name="_Toc371377762"/>
      <w:bookmarkStart w:id="2996" w:name="EndUserParty"/>
      <w:bookmarkStart w:id="2997" w:name="_Toc528564290"/>
      <w:r>
        <w:t>EndUserParty</w:t>
      </w:r>
      <w:bookmarkEnd w:id="2993"/>
      <w:bookmarkEnd w:id="2994"/>
      <w:bookmarkEnd w:id="2995"/>
      <w:bookmarkEnd w:id="2996"/>
      <w:bookmarkEnd w:id="29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09" o:spid="_x0000_s1500" style="position:absolute;left:0;text-align:left;margin-left:0;margin-top:0;width:50pt;height:50pt;z-index:250052096;visibility:hidden" coordsize="374,416" o:spt="100" o:preferrelative="t" adj="0,,0" path="">
                  <v:stroke joinstyle="round"/>
                  <v:formulas/>
                  <v:path o:connecttype="segments"/>
                  <o:lock v:ext="edit" selection="t"/>
                </v:shape>
              </w:pict>
            </w:r>
            <w:r w:rsidRPr="00557255">
              <w:pict>
                <v:shape id="_x0000_s3470" style="position:absolute;left:0;text-align:left;margin-left:6082.75pt;margin-top:7.2pt;width:249.75pt;height:224.25pt;z-index:-252359168;mso-wrap-edited:t;mso-position-horizontal:right" coordsize="" o:spt="100" wrapcoords="-30 283 262 283 262 18 548 18 548 18 548 0 1000 0 1000 0 1000 1019 548 1019 548 674 262 674 262 522 -30 522 -30 283" adj="0,,0" path="">
                  <v:stroke joinstyle="round"/>
                  <v:imagedata r:id="rId657" o:title="dc_509"/>
                  <v:formulas/>
                  <v:path o:connecttype="segments"/>
                  <w10:wrap type="tight"/>
                </v:shape>
              </w:pict>
            </w:r>
            <w:r w:rsidR="00503198">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2998" w:name="_Toc259721862"/>
      <w:bookmarkStart w:id="2999" w:name="_Toc275502209"/>
      <w:bookmarkStart w:id="3000" w:name="_Toc371377763"/>
      <w:bookmarkStart w:id="3001" w:name="EndUses"/>
      <w:bookmarkStart w:id="3002" w:name="_Toc528564291"/>
      <w:r>
        <w:t>EndUses</w:t>
      </w:r>
      <w:bookmarkEnd w:id="2998"/>
      <w:bookmarkEnd w:id="2999"/>
      <w:bookmarkEnd w:id="3000"/>
      <w:bookmarkEnd w:id="3001"/>
      <w:bookmarkEnd w:id="30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10" o:spid="_x0000_s1501" style="position:absolute;left:0;text-align:left;margin-left:0;margin-top:0;width:50pt;height:50pt;z-index:250053120;visibility:hidden" coordsize="117,292" o:spt="100" o:preferrelative="t" adj="0,,0" path="">
                  <v:stroke joinstyle="round"/>
                  <v:formulas/>
                  <v:path o:connecttype="segments"/>
                  <o:lock v:ext="edit" selection="t"/>
                </v:shape>
              </w:pict>
            </w:r>
            <w:r w:rsidRPr="00557255">
              <w:pict>
                <v:shape id="_x0000_s3471" style="position:absolute;left:0;text-align:left;margin-left:3929.5pt;margin-top:7.2pt;width:175.5pt;height:70.5pt;z-index:-252358144;mso-wrap-edited:t;mso-position-horizontal:right" coordsize="" o:spt="100" wrapcoords="-30 358 273 358 273 59 273 59 273 0 1000 0 1000 0 1000 1120 273 1120 -30 1120 -30 358" adj="0,,0" path="">
                  <v:stroke joinstyle="round"/>
                  <v:imagedata r:id="rId658" o:title="dc_510"/>
                  <v:formulas/>
                  <v:path o:connecttype="segments"/>
                  <w10:wrap type="tight"/>
                </v:shape>
              </w:pict>
            </w:r>
            <w:r w:rsidR="00503198">
              <w:t>A text element used to express in human readable form a list of applicable end uses for a product. Examples of end uses are:</w:t>
            </w:r>
          </w:p>
          <w:p w:rsidR="00503198" w:rsidRDefault="00503198" w:rsidP="00503198">
            <w:pPr>
              <w:pStyle w:val="ListBullet2"/>
            </w:pPr>
            <w:r>
              <w:t>Magazine</w:t>
            </w:r>
          </w:p>
          <w:p w:rsidR="00503198" w:rsidRDefault="00503198" w:rsidP="00503198">
            <w:pPr>
              <w:pStyle w:val="ListBullet2"/>
            </w:pPr>
            <w:r>
              <w:t>Book</w:t>
            </w:r>
          </w:p>
          <w:p w:rsidR="00503198" w:rsidRDefault="00503198" w:rsidP="00503198">
            <w:pPr>
              <w:pStyle w:val="ListBullet2"/>
            </w:pPr>
            <w:r>
              <w:t>Commercial print</w:t>
            </w:r>
          </w:p>
          <w:p w:rsidR="00503198" w:rsidRDefault="00503198" w:rsidP="00503198">
            <w:pPr>
              <w:pStyle w:val="ListBullet2"/>
            </w:pPr>
            <w:r>
              <w:t>etc</w:t>
            </w:r>
          </w:p>
          <w:p w:rsidR="00503198" w:rsidRDefault="00503198" w:rsidP="006A42FC">
            <w:pPr>
              <w:pStyle w:val="Bold3"/>
            </w:pPr>
            <w:r>
              <w:t>Language [attribute]</w:t>
            </w:r>
          </w:p>
          <w:p w:rsidR="00503198" w:rsidRDefault="00503198" w:rsidP="006A42FC">
            <w:pPr>
              <w:pStyle w:val="Italic3"/>
            </w:pPr>
            <w:r>
              <w:t>Language is optional. A single instance might exist.</w:t>
            </w:r>
          </w:p>
          <w:p w:rsidR="00503198" w:rsidRDefault="00503198" w:rsidP="006A42FC">
            <w:pPr>
              <w:pStyle w:val="Normal3"/>
            </w:pPr>
            <w:r>
              <w:t>XML has embraced 2 and 3 digit language codes through the application of an addendum to the standard.</w:t>
            </w:r>
          </w:p>
          <w:p w:rsidR="00503198" w:rsidRDefault="00503198" w:rsidP="006A42FC">
            <w:pPr>
              <w:pStyle w:val="Normal3"/>
            </w:pPr>
            <w:r>
              <w:t>Refer to Language definition for any enumerations.</w:t>
            </w:r>
          </w:p>
        </w:tc>
      </w:tr>
    </w:tbl>
    <w:p w:rsidR="00503198" w:rsidRDefault="00503198" w:rsidP="00503198"/>
    <w:p w:rsidR="00AB2476" w:rsidRDefault="00AB2476" w:rsidP="00AB2476">
      <w:pPr>
        <w:pStyle w:val="Heading2"/>
      </w:pPr>
      <w:bookmarkStart w:id="3003" w:name="_Toc371377764"/>
      <w:bookmarkStart w:id="3004" w:name="EquipmentPropertyValue"/>
      <w:bookmarkStart w:id="3005" w:name="_Toc528564292"/>
      <w:r>
        <w:t>EquipmentPropertyValue</w:t>
      </w:r>
      <w:bookmarkEnd w:id="3003"/>
      <w:bookmarkEnd w:id="3004"/>
      <w:bookmarkEnd w:id="3005"/>
    </w:p>
    <w:tbl>
      <w:tblPr>
        <w:tblW w:w="5000" w:type="pct"/>
        <w:tblCellMar>
          <w:top w:w="144" w:type="dxa"/>
          <w:left w:w="115" w:type="dxa"/>
          <w:right w:w="115" w:type="dxa"/>
        </w:tblCellMar>
        <w:tblLook w:val="01E0"/>
      </w:tblPr>
      <w:tblGrid>
        <w:gridCol w:w="9584"/>
      </w:tblGrid>
      <w:tr w:rsidR="00AB2476" w:rsidRPr="00343DA3" w:rsidTr="00D42FAD">
        <w:tc>
          <w:tcPr>
            <w:tcW w:w="5000" w:type="pct"/>
          </w:tcPr>
          <w:p w:rsidR="00AB2476" w:rsidRDefault="00557255" w:rsidP="00D42FAD">
            <w:pPr>
              <w:pStyle w:val="Normal2"/>
            </w:pPr>
            <w:r w:rsidRPr="00557255">
              <w:rPr>
                <w:noProof/>
              </w:rPr>
              <w:pict>
                <v:shape id="_x0000_s6248" type="#_x0000_t75" style="position:absolute;left:0;text-align:left;margin-left:9820.05pt;margin-top:7.05pt;width:362.25pt;height:358.5pt;z-index:-249999872;mso-wrap-edited:t;mso-position-horizontal:right" wrapcoords="209 7824 343 9496 7901 9360 7945 13246 11076 13337 11031 16726 14117 16861 13938 21335 21600 21555 21600 0 8482 96 8571 3937 7990 4209 7945 7778 209 7824" filled="t">
                  <v:imagedata r:id="rId659" o:title="EquipmentPropertyValue"/>
                  <w10:wrap type="tight"/>
                </v:shape>
              </w:pict>
            </w:r>
            <w:r w:rsidR="00AB2476" w:rsidRPr="00AB2476">
              <w:rPr>
                <w:noProof/>
              </w:rPr>
              <w:t>Specifies a value for a property of equipment. The property is defined by the attribute EquipmentPropertyType</w:t>
            </w:r>
            <w:r w:rsidR="00AB2476" w:rsidRPr="00343DA3">
              <w:t>.</w:t>
            </w:r>
          </w:p>
          <w:p w:rsidR="00AB2476" w:rsidRPr="00B135E3" w:rsidRDefault="006A541A" w:rsidP="00D42FAD">
            <w:pPr>
              <w:pStyle w:val="Bold3"/>
            </w:pPr>
            <w:r>
              <w:t>Equipment</w:t>
            </w:r>
            <w:r w:rsidR="00AB2476" w:rsidRPr="00B135E3">
              <w:t>PropertyType [attribute]</w:t>
            </w:r>
          </w:p>
          <w:p w:rsidR="00AB2476" w:rsidRDefault="006A541A" w:rsidP="00D42FAD">
            <w:pPr>
              <w:pStyle w:val="Italic3"/>
            </w:pPr>
            <w:r w:rsidRPr="006A541A">
              <w:t>Equipment</w:t>
            </w:r>
            <w:r w:rsidR="00AB2476" w:rsidRPr="00407673">
              <w:t>PropertyType</w:t>
            </w:r>
            <w:r w:rsidR="00AB2476">
              <w:t xml:space="preserve"> is mandatory. A single instance is required.</w:t>
            </w:r>
          </w:p>
          <w:p w:rsidR="00AB2476" w:rsidRPr="00B135E3" w:rsidRDefault="006A541A" w:rsidP="00D42FAD">
            <w:pPr>
              <w:pStyle w:val="Normal3"/>
            </w:pPr>
            <w:r w:rsidRPr="006A541A">
              <w:t>Defines the type of property for equipment</w:t>
            </w:r>
            <w:r w:rsidR="00AB2476" w:rsidRPr="00B135E3">
              <w:t>.</w:t>
            </w:r>
          </w:p>
          <w:p w:rsidR="00AB2476" w:rsidRDefault="00AB2476" w:rsidP="00D42FAD">
            <w:pPr>
              <w:pStyle w:val="Normal3"/>
            </w:pPr>
            <w:r w:rsidRPr="00B135E3">
              <w:t xml:space="preserve">Refer to </w:t>
            </w:r>
            <w:r w:rsidR="006A541A" w:rsidRPr="006A541A">
              <w:t>Equipment</w:t>
            </w:r>
            <w:r w:rsidRPr="00B135E3">
              <w:t>PropertyType definition for any enumerations.</w:t>
            </w:r>
          </w:p>
          <w:p w:rsidR="006A541A" w:rsidRPr="00B135E3" w:rsidRDefault="006A541A" w:rsidP="006A541A">
            <w:pPr>
              <w:pStyle w:val="Bold3"/>
            </w:pPr>
            <w:r>
              <w:t xml:space="preserve">AppliesTo </w:t>
            </w:r>
            <w:r w:rsidRPr="00B135E3">
              <w:t>[attribute]</w:t>
            </w:r>
          </w:p>
          <w:p w:rsidR="006A541A" w:rsidRDefault="006A541A" w:rsidP="006A541A">
            <w:pPr>
              <w:pStyle w:val="Italic3"/>
            </w:pPr>
            <w:r w:rsidRPr="006A541A">
              <w:t>AppliesTo</w:t>
            </w:r>
            <w:r>
              <w:t xml:space="preserve"> is mandatory. A single instance is required.</w:t>
            </w:r>
          </w:p>
          <w:p w:rsidR="006A541A" w:rsidRPr="00B135E3" w:rsidRDefault="006A541A" w:rsidP="006A541A">
            <w:pPr>
              <w:pStyle w:val="Normal3"/>
            </w:pPr>
            <w:r w:rsidRPr="006A541A">
              <w:t>Specifies the type of item to which measurements apply to</w:t>
            </w:r>
            <w:r w:rsidRPr="00B135E3">
              <w:t>.</w:t>
            </w:r>
          </w:p>
          <w:p w:rsidR="006A541A" w:rsidRPr="00B135E3" w:rsidRDefault="006A541A" w:rsidP="006A541A">
            <w:pPr>
              <w:pStyle w:val="Normal3"/>
            </w:pPr>
            <w:r w:rsidRPr="00B135E3">
              <w:t xml:space="preserve">Refer to </w:t>
            </w:r>
            <w:r w:rsidRPr="006A541A">
              <w:t>AppliesTo</w:t>
            </w:r>
            <w:r w:rsidRPr="00B135E3">
              <w:t xml:space="preserve"> d</w:t>
            </w:r>
            <w:r>
              <w:t>efinition for any enumerations.</w:t>
            </w:r>
          </w:p>
          <w:p w:rsidR="00AB2476" w:rsidRDefault="00AB2476" w:rsidP="00D42FAD">
            <w:pPr>
              <w:pStyle w:val="Bold3"/>
            </w:pPr>
            <w:r>
              <w:t>IsAverageValue</w:t>
            </w:r>
            <w:r w:rsidRPr="00893377">
              <w:t xml:space="preserve"> [attribute]</w:t>
            </w:r>
          </w:p>
          <w:p w:rsidR="00AB2476" w:rsidRDefault="00AB2476" w:rsidP="00D42FAD">
            <w:pPr>
              <w:pStyle w:val="Italic3"/>
            </w:pPr>
            <w:r w:rsidRPr="00885391">
              <w:t>IsAverageValue is optional. A single instance might exist</w:t>
            </w:r>
            <w:r>
              <w:t>.</w:t>
            </w:r>
          </w:p>
          <w:p w:rsidR="00AB2476" w:rsidRDefault="00AB2476" w:rsidP="00D42FAD">
            <w:pPr>
              <w:pStyle w:val="Normal3"/>
            </w:pPr>
            <w:r w:rsidRPr="00E37FB3">
              <w:t>Indicates if the value is an average value or not</w:t>
            </w:r>
            <w:r>
              <w:t>.</w:t>
            </w:r>
          </w:p>
          <w:p w:rsidR="00AB2476" w:rsidRPr="00E37FB3" w:rsidRDefault="00AB2476" w:rsidP="00D42FAD">
            <w:pPr>
              <w:pStyle w:val="Normal3"/>
            </w:pPr>
            <w:r>
              <w:t xml:space="preserve">Refer to </w:t>
            </w:r>
            <w:r w:rsidRPr="001A42D6">
              <w:t>IsAverageValue</w:t>
            </w:r>
            <w:r>
              <w:t xml:space="preserve"> definition for any enumerations.</w:t>
            </w:r>
          </w:p>
          <w:p w:rsidR="00AB2476" w:rsidRDefault="00AB2476" w:rsidP="00D42FAD">
            <w:pPr>
              <w:pStyle w:val="Bold3"/>
            </w:pPr>
            <w:r>
              <w:t>(sequence)</w:t>
            </w:r>
          </w:p>
          <w:p w:rsidR="00AB2476" w:rsidRDefault="00AB2476" w:rsidP="00D42FAD">
            <w:pPr>
              <w:pStyle w:val="Italic3"/>
            </w:pPr>
            <w:r>
              <w:t>The sequence of items below is mandatory. A single instance is required.</w:t>
            </w:r>
          </w:p>
          <w:p w:rsidR="00AB2476" w:rsidRDefault="00AB2476" w:rsidP="00D42FAD">
            <w:pPr>
              <w:pStyle w:val="Bold4"/>
            </w:pPr>
            <w:r>
              <w:t>PositionOnItem</w:t>
            </w:r>
          </w:p>
          <w:p w:rsidR="00AB2476" w:rsidRDefault="00AB2476" w:rsidP="00D42FAD">
            <w:pPr>
              <w:pStyle w:val="Italic4"/>
            </w:pPr>
            <w:r w:rsidRPr="00343DA3">
              <w:t>PositionOnItem</w:t>
            </w:r>
            <w:r>
              <w:t xml:space="preserve"> is optional. A single instance might exist.</w:t>
            </w:r>
          </w:p>
          <w:p w:rsidR="00AB2476" w:rsidRPr="00343DA3" w:rsidRDefault="00AB2476" w:rsidP="00D42FAD">
            <w:pPr>
              <w:pStyle w:val="Normal4"/>
            </w:pPr>
            <w:r w:rsidRPr="00343DA3">
              <w:t>Specifies a position on an item. The attribute PositionMeasuredFrom defines the reference point for the position</w:t>
            </w:r>
          </w:p>
          <w:p w:rsidR="00AB2476" w:rsidRDefault="00AB2476" w:rsidP="00D42FAD">
            <w:pPr>
              <w:pStyle w:val="Bold4"/>
            </w:pPr>
            <w:r>
              <w:t>(choice)</w:t>
            </w:r>
          </w:p>
          <w:p w:rsidR="00AB2476" w:rsidRDefault="00AB2476" w:rsidP="00D42FAD">
            <w:pPr>
              <w:pStyle w:val="Italic4"/>
            </w:pPr>
            <w:r>
              <w:t xml:space="preserve">Choice is </w:t>
            </w:r>
            <w:r w:rsidRPr="00893377">
              <w:t>mandatory. A single instance is required</w:t>
            </w:r>
            <w:r>
              <w:t xml:space="preserve">. </w:t>
            </w:r>
          </w:p>
          <w:p w:rsidR="00AB2476" w:rsidRDefault="00AB2476" w:rsidP="00D42FAD">
            <w:pPr>
              <w:pStyle w:val="Bold5"/>
            </w:pPr>
            <w:r>
              <w:t>BinaryValue</w:t>
            </w:r>
          </w:p>
          <w:p w:rsidR="00AB2476" w:rsidRDefault="00AB2476" w:rsidP="00D42FAD">
            <w:pPr>
              <w:pStyle w:val="Italic5"/>
            </w:pPr>
            <w:r w:rsidRPr="00893377">
              <w:t>BinaryValue</w:t>
            </w:r>
            <w:r>
              <w:t xml:space="preserve"> is </w:t>
            </w:r>
            <w:r w:rsidR="004B10EA" w:rsidRPr="004B10EA">
              <w:t>mandatory. A single instance is required</w:t>
            </w:r>
            <w:r>
              <w:t xml:space="preserve">. </w:t>
            </w:r>
          </w:p>
          <w:p w:rsidR="00AB2476" w:rsidRDefault="00AB2476" w:rsidP="00D42FAD">
            <w:pPr>
              <w:pStyle w:val="Normal5"/>
            </w:pPr>
            <w:r w:rsidRPr="00E37FB3">
              <w:t>A value in base-64-encoded binary format</w:t>
            </w:r>
            <w:r>
              <w:t>.</w:t>
            </w:r>
          </w:p>
          <w:p w:rsidR="00AB2476" w:rsidRDefault="00AB2476" w:rsidP="00D42FAD">
            <w:pPr>
              <w:pStyle w:val="Bold5"/>
            </w:pPr>
            <w:r>
              <w:t>BooleanValue</w:t>
            </w:r>
          </w:p>
          <w:p w:rsidR="00AB2476" w:rsidRDefault="00AB2476" w:rsidP="00D42FAD">
            <w:pPr>
              <w:pStyle w:val="Italic5"/>
            </w:pPr>
            <w:r w:rsidRPr="00893377">
              <w:t>BooleanValue</w:t>
            </w:r>
            <w:r>
              <w:t xml:space="preserve"> is </w:t>
            </w:r>
            <w:r w:rsidR="004B10EA" w:rsidRPr="004B10EA">
              <w:t>mandatory. A single instance is required</w:t>
            </w:r>
            <w:r>
              <w:t xml:space="preserve">. </w:t>
            </w:r>
          </w:p>
          <w:p w:rsidR="00AB2476" w:rsidRPr="00E37FB3" w:rsidRDefault="00AB2476" w:rsidP="00D42FAD">
            <w:pPr>
              <w:pStyle w:val="Normal5"/>
            </w:pPr>
            <w:r w:rsidRPr="00407673">
              <w:t>A value in boolean format</w:t>
            </w:r>
            <w:r>
              <w:t>.</w:t>
            </w:r>
          </w:p>
          <w:p w:rsidR="00AB2476" w:rsidRDefault="00AB2476" w:rsidP="00D42FAD">
            <w:pPr>
              <w:pStyle w:val="Bold5"/>
            </w:pPr>
            <w:r>
              <w:t>DateTimeValue</w:t>
            </w:r>
          </w:p>
          <w:p w:rsidR="00AB2476" w:rsidRDefault="00AB2476" w:rsidP="00D42FAD">
            <w:pPr>
              <w:pStyle w:val="Italic5"/>
            </w:pPr>
            <w:r w:rsidRPr="00893377">
              <w:t>DateTimeValue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Date and Time value in the standard W3C xs:dateTime format</w:t>
            </w:r>
            <w:r>
              <w:t>.</w:t>
            </w:r>
          </w:p>
          <w:p w:rsidR="00AB2476" w:rsidRDefault="00AB2476" w:rsidP="00D42FAD">
            <w:pPr>
              <w:pStyle w:val="Bold5"/>
            </w:pPr>
            <w:r>
              <w:t>NumericValue</w:t>
            </w:r>
          </w:p>
          <w:p w:rsidR="00AB2476" w:rsidRDefault="00AB2476" w:rsidP="00D42FAD">
            <w:pPr>
              <w:pStyle w:val="Italic5"/>
            </w:pPr>
            <w:r w:rsidRPr="00893377">
              <w:t>NumericValue</w:t>
            </w:r>
            <w:r>
              <w:t xml:space="preserve"> is </w:t>
            </w:r>
            <w:r w:rsidR="004B10EA" w:rsidRPr="004B10EA">
              <w:t>mandatory. A single instance is required</w:t>
            </w:r>
            <w:r>
              <w:t xml:space="preserve">. </w:t>
            </w:r>
          </w:p>
          <w:p w:rsidR="00AB2476" w:rsidRDefault="00AB2476" w:rsidP="00D42FAD">
            <w:pPr>
              <w:pStyle w:val="Normal5"/>
            </w:pPr>
            <w:r w:rsidRPr="00407673">
              <w:t>A grouping element for a numeric value and its statistical measures</w:t>
            </w:r>
            <w:r>
              <w:t xml:space="preserve">. </w:t>
            </w:r>
          </w:p>
          <w:p w:rsidR="00AB2476" w:rsidRDefault="00AB2476" w:rsidP="00D42FAD">
            <w:pPr>
              <w:pStyle w:val="Bold5"/>
            </w:pPr>
            <w:r>
              <w:t>TextValue</w:t>
            </w:r>
          </w:p>
          <w:p w:rsidR="00AB2476" w:rsidRDefault="00AB2476" w:rsidP="00D42FAD">
            <w:pPr>
              <w:pStyle w:val="Italic5"/>
            </w:pPr>
            <w:r w:rsidRPr="00893377">
              <w:t>TextValue</w:t>
            </w:r>
            <w:r>
              <w:t xml:space="preserve"> is </w:t>
            </w:r>
            <w:r w:rsidR="004B10EA" w:rsidRPr="004B10EA">
              <w:t>mandatory. A single instance is required</w:t>
            </w:r>
            <w:r>
              <w:t xml:space="preserve">. </w:t>
            </w:r>
          </w:p>
          <w:p w:rsidR="00AB2476" w:rsidRPr="00407673" w:rsidRDefault="00AB2476" w:rsidP="00D42FAD">
            <w:pPr>
              <w:pStyle w:val="Normal5"/>
            </w:pPr>
            <w:r w:rsidRPr="00407673">
              <w:t>A value in text format</w:t>
            </w:r>
            <w:r>
              <w:t>.</w:t>
            </w:r>
          </w:p>
        </w:tc>
      </w:tr>
    </w:tbl>
    <w:p w:rsidR="00AB2476" w:rsidRDefault="00AB2476" w:rsidP="00503198"/>
    <w:p w:rsidR="00B839DD" w:rsidRDefault="00B839DD" w:rsidP="00B839DD">
      <w:pPr>
        <w:pStyle w:val="Heading2"/>
      </w:pPr>
      <w:bookmarkStart w:id="3006" w:name="_Toc371377765"/>
      <w:bookmarkStart w:id="3007" w:name="EquipmentPropertyType_a"/>
      <w:bookmarkStart w:id="3008" w:name="_Toc528564293"/>
      <w:r>
        <w:t>EquipmentPropertyType [attribute]</w:t>
      </w:r>
      <w:bookmarkEnd w:id="3006"/>
      <w:bookmarkEnd w:id="3007"/>
      <w:bookmarkEnd w:id="3008"/>
    </w:p>
    <w:tbl>
      <w:tblPr>
        <w:tblW w:w="5000" w:type="pct"/>
        <w:tblCellMar>
          <w:top w:w="144" w:type="dxa"/>
          <w:left w:w="115" w:type="dxa"/>
          <w:right w:w="115" w:type="dxa"/>
        </w:tblCellMar>
        <w:tblLook w:val="01E0"/>
      </w:tblPr>
      <w:tblGrid>
        <w:gridCol w:w="9584"/>
      </w:tblGrid>
      <w:tr w:rsidR="00B839DD" w:rsidTr="00D42FAD">
        <w:tc>
          <w:tcPr>
            <w:tcW w:w="5000" w:type="pct"/>
          </w:tcPr>
          <w:p w:rsidR="00B839DD" w:rsidRDefault="00557255" w:rsidP="00D42FAD">
            <w:pPr>
              <w:pStyle w:val="Normal2"/>
            </w:pPr>
            <w:r w:rsidRPr="00557255">
              <w:rPr>
                <w:noProof/>
              </w:rPr>
              <w:pict>
                <v:shape id="_x0000_s6251" type="#_x0000_t75" style="position:absolute;left:0;text-align:left;margin-left:3295.05pt;margin-top:7.05pt;width:137.25pt;height:64.5pt;z-index:-249997824;mso-wrap-edited:t;mso-position-horizontal:right" wrapcoords="-118 0 -118 21349 21600 21349 21600 0 16839 670 -118 0" filled="t">
                  <v:imagedata r:id="rId660" o:title=""/>
                  <w10:wrap type="tight"/>
                </v:shape>
              </w:pict>
            </w:r>
            <w:r w:rsidR="00B839DD" w:rsidRPr="00B839DD">
              <w:rPr>
                <w:noProof/>
              </w:rPr>
              <w:t>Defines the type of property for equipment</w:t>
            </w:r>
            <w:r w:rsidR="00B839DD">
              <w:t>.</w:t>
            </w:r>
          </w:p>
          <w:p w:rsidR="00B839DD" w:rsidRDefault="00B839DD" w:rsidP="00D42FAD">
            <w:pPr>
              <w:pStyle w:val="Italic2"/>
            </w:pPr>
            <w:r>
              <w:t>This item is restricted to the following list.</w:t>
            </w:r>
          </w:p>
          <w:p w:rsidR="00B839DD" w:rsidRDefault="00B839DD" w:rsidP="00B839DD">
            <w:pPr>
              <w:pStyle w:val="Bold3"/>
            </w:pPr>
            <w:r>
              <w:t>Capacity</w:t>
            </w:r>
          </w:p>
          <w:p w:rsidR="00B839DD" w:rsidRDefault="00B839DD" w:rsidP="00B839DD">
            <w:pPr>
              <w:pStyle w:val="Normal3"/>
            </w:pPr>
            <w:r>
              <w:t>The capacity, e.g. available volume in a tank.</w:t>
            </w:r>
          </w:p>
          <w:p w:rsidR="00B839DD" w:rsidRDefault="00B839DD" w:rsidP="00B839DD">
            <w:pPr>
              <w:pStyle w:val="Bold3"/>
            </w:pPr>
            <w:r>
              <w:t>Height</w:t>
            </w:r>
          </w:p>
          <w:p w:rsidR="00B839DD" w:rsidRDefault="00B839DD" w:rsidP="00B839DD">
            <w:pPr>
              <w:pStyle w:val="Normal3"/>
            </w:pPr>
            <w:r>
              <w:t>The height.</w:t>
            </w:r>
          </w:p>
          <w:p w:rsidR="00B839DD" w:rsidRDefault="00B839DD" w:rsidP="00B839DD">
            <w:pPr>
              <w:pStyle w:val="Bold3"/>
            </w:pPr>
            <w:r>
              <w:t>Length</w:t>
            </w:r>
          </w:p>
          <w:p w:rsidR="00B839DD" w:rsidRDefault="00B839DD" w:rsidP="00B839DD">
            <w:pPr>
              <w:pStyle w:val="Normal3"/>
            </w:pPr>
            <w:r>
              <w:t>The length.</w:t>
            </w:r>
          </w:p>
          <w:p w:rsidR="00B839DD" w:rsidRDefault="00B839DD" w:rsidP="00B839DD">
            <w:pPr>
              <w:pStyle w:val="Bold3"/>
            </w:pPr>
            <w:r>
              <w:t>Weight</w:t>
            </w:r>
          </w:p>
          <w:p w:rsidR="00B839DD" w:rsidRDefault="00B839DD" w:rsidP="00B839DD">
            <w:pPr>
              <w:pStyle w:val="Normal3"/>
            </w:pPr>
            <w:r>
              <w:t>The weight.</w:t>
            </w:r>
          </w:p>
          <w:p w:rsidR="00B839DD" w:rsidRDefault="00B839DD" w:rsidP="00B839DD">
            <w:pPr>
              <w:pStyle w:val="Bold3"/>
            </w:pPr>
            <w:r>
              <w:t>Width</w:t>
            </w:r>
          </w:p>
          <w:p w:rsidR="00B839DD" w:rsidRDefault="00B839DD" w:rsidP="00B839DD">
            <w:pPr>
              <w:pStyle w:val="Normal3"/>
            </w:pPr>
            <w:r w:rsidRPr="00B839DD">
              <w:t>The width.</w:t>
            </w:r>
          </w:p>
          <w:p w:rsidR="00037A65" w:rsidRDefault="00037A65" w:rsidP="00037A65">
            <w:pPr>
              <w:pStyle w:val="Bold3"/>
            </w:pPr>
            <w:r>
              <w:t>NumberOfLoadingPositionsInHeight</w:t>
            </w:r>
          </w:p>
          <w:p w:rsidR="00037A65" w:rsidRDefault="00037A65" w:rsidP="00037A65">
            <w:pPr>
              <w:pStyle w:val="Normal3"/>
            </w:pPr>
            <w:r>
              <w:t>Number of loading positions in height for the load carrying equipment.</w:t>
            </w:r>
          </w:p>
          <w:p w:rsidR="00037A65" w:rsidRDefault="00037A65" w:rsidP="00037A65">
            <w:pPr>
              <w:pStyle w:val="Bold3"/>
            </w:pPr>
            <w:r>
              <w:t>NumberOfLoadingPositionsInLength</w:t>
            </w:r>
          </w:p>
          <w:p w:rsidR="00037A65" w:rsidRDefault="00037A65" w:rsidP="00037A65">
            <w:pPr>
              <w:pStyle w:val="Normal3"/>
            </w:pPr>
            <w:r>
              <w:t>Number of loading positions in length for the load carrying equipment.</w:t>
            </w:r>
          </w:p>
          <w:p w:rsidR="00037A65" w:rsidRDefault="00037A65" w:rsidP="00037A65">
            <w:pPr>
              <w:pStyle w:val="Bold3"/>
            </w:pPr>
            <w:r>
              <w:t>NumberOfLoadingPositionsInWidth</w:t>
            </w:r>
          </w:p>
          <w:p w:rsidR="00037A65" w:rsidRPr="00B839DD" w:rsidRDefault="00037A65" w:rsidP="00037A65">
            <w:pPr>
              <w:pStyle w:val="Normal3"/>
            </w:pPr>
            <w:r>
              <w:t>Number of loading positions in width for the load carrying equipment</w:t>
            </w:r>
          </w:p>
        </w:tc>
      </w:tr>
    </w:tbl>
    <w:p w:rsidR="00B839DD" w:rsidRDefault="00B839DD" w:rsidP="00503198"/>
    <w:p w:rsidR="00503198" w:rsidRDefault="00503198" w:rsidP="00503198">
      <w:pPr>
        <w:pStyle w:val="Heading2"/>
      </w:pPr>
      <w:bookmarkStart w:id="3009" w:name="_Toc259721863"/>
      <w:bookmarkStart w:id="3010" w:name="_Toc275502210"/>
      <w:bookmarkStart w:id="3011" w:name="_Toc371377766"/>
      <w:bookmarkStart w:id="3012" w:name="Error"/>
      <w:bookmarkStart w:id="3013" w:name="_Toc528564294"/>
      <w:r>
        <w:t>Error</w:t>
      </w:r>
      <w:bookmarkEnd w:id="3009"/>
      <w:bookmarkEnd w:id="3010"/>
      <w:bookmarkEnd w:id="3011"/>
      <w:bookmarkEnd w:id="3012"/>
      <w:bookmarkEnd w:id="30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4133" type="#_x0000_t75" style="position:absolute;left:0;text-align:left;margin-left:5165.55pt;margin-top:7.05pt;width:201.75pt;height:157.5pt;z-index:-251756032;mso-wrap-edited:t;mso-position-horizontal:right" wrapcoords="10037 8201 562 8201 642 11595 9877 11493 9877 21161 21600 21497 21600 0 10278 178 10037 8201" filled="t">
                  <v:imagedata r:id="rId661" o:title="Error"/>
                  <w10:wrap type="tight"/>
                </v:shape>
              </w:pict>
            </w:r>
            <w:r w:rsidRPr="00557255">
              <w:pict>
                <v:shape id="dc_511" o:spid="_x0000_s4132" style="position:absolute;left:0;text-align:left;margin-left:0;margin-top:0;width:50pt;height:50pt;z-index:251559424;visibility:hidden" coordsize="197,368" o:spt="100" o:preferrelative="t" adj="0,,0" path="">
                  <v:stroke joinstyle="round"/>
                  <v:formulas/>
                  <v:path o:connecttype="segments"/>
                  <o:lock v:ext="edit" selection="t"/>
                </v:shape>
              </w:pict>
            </w:r>
            <w:r w:rsidR="00503198">
              <w:t>A group item that details the errors that are delaying processing on an original document.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ErrorCode</w:t>
            </w:r>
          </w:p>
          <w:p w:rsidR="00503198" w:rsidRDefault="00503198" w:rsidP="00503198">
            <w:pPr>
              <w:pStyle w:val="Italic4"/>
            </w:pPr>
            <w:r>
              <w:t>ErrorCode is optional. A single instance might exist.</w:t>
            </w:r>
          </w:p>
          <w:p w:rsidR="00503198" w:rsidRDefault="00503198" w:rsidP="00503198">
            <w:pPr>
              <w:pStyle w:val="Normal4"/>
            </w:pPr>
            <w:r>
              <w:t>An optional code used to describe why an original document could not be processed</w:t>
            </w:r>
          </w:p>
          <w:p w:rsidR="00503198" w:rsidRDefault="00503198" w:rsidP="00503198">
            <w:pPr>
              <w:pStyle w:val="Bold4"/>
            </w:pPr>
            <w:r>
              <w:t>ErrorSeverity</w:t>
            </w:r>
          </w:p>
          <w:p w:rsidR="00503198" w:rsidRDefault="00503198" w:rsidP="00503198">
            <w:pPr>
              <w:pStyle w:val="Italic4"/>
            </w:pPr>
            <w:r>
              <w:t>ErrorSeverity is optional. A single instance might exist.</w:t>
            </w:r>
          </w:p>
          <w:p w:rsidR="00503198" w:rsidRDefault="00503198" w:rsidP="00503198">
            <w:pPr>
              <w:pStyle w:val="Normal4"/>
            </w:pPr>
            <w:r>
              <w:t>An optional indicator as to whether an error is business content related or whether it is technical in nature. Use of this item is governed by a Trading Partner agreement.</w:t>
            </w:r>
          </w:p>
          <w:p w:rsidR="00503198" w:rsidRDefault="00503198" w:rsidP="00503198">
            <w:pPr>
              <w:pStyle w:val="Bold4"/>
            </w:pPr>
            <w:r>
              <w:t>ErrorDescription</w:t>
            </w:r>
          </w:p>
          <w:p w:rsidR="00503198" w:rsidRDefault="00503198" w:rsidP="00503198">
            <w:pPr>
              <w:pStyle w:val="Italic4"/>
            </w:pPr>
            <w:r>
              <w:t>ErrorDescription is mandatory. A single instance is required.</w:t>
            </w:r>
          </w:p>
          <w:p w:rsidR="00503198" w:rsidRDefault="00503198" w:rsidP="00503198">
            <w:pPr>
              <w:pStyle w:val="Normal4"/>
            </w:pPr>
            <w:r>
              <w:t>A textural description of why an original document could not be processed</w:t>
            </w:r>
          </w:p>
          <w:p w:rsidR="00503198" w:rsidRDefault="00503198" w:rsidP="00503198">
            <w:pPr>
              <w:pStyle w:val="Bold4"/>
            </w:pPr>
            <w:r>
              <w:t>ErrorReference</w:t>
            </w:r>
          </w:p>
          <w:p w:rsidR="00503198" w:rsidRDefault="00503198" w:rsidP="00503198">
            <w:pPr>
              <w:pStyle w:val="Italic4"/>
            </w:pPr>
            <w:r>
              <w:t>ErrorReference  is optional. Multiple instances might exist.</w:t>
            </w:r>
          </w:p>
          <w:p w:rsidR="00503198" w:rsidRPr="007722F1" w:rsidRDefault="00503198" w:rsidP="00503198">
            <w:pPr>
              <w:pStyle w:val="Normal4"/>
              <w:rPr>
                <w:rFonts w:cs="Arial"/>
              </w:rPr>
            </w:pPr>
            <w:r w:rsidRPr="00AF5DA0">
              <w:t>An item detailing relevant references</w:t>
            </w:r>
            <w:r>
              <w:t xml:space="preserve"> (such as a </w:t>
            </w:r>
            <w:r w:rsidR="00D41641">
              <w:t>PurchaseOrder</w:t>
            </w:r>
            <w:r>
              <w:t xml:space="preserve"> Line I</w:t>
            </w:r>
            <w:r w:rsidRPr="00AF5DA0">
              <w:t>tem) pertaining to the error. The type of</w:t>
            </w:r>
            <w:r>
              <w:t xml:space="preserve"> reference is identified by the </w:t>
            </w:r>
            <w:r w:rsidRPr="00AF5DA0">
              <w:t>ErrorReferenceType attribute</w:t>
            </w:r>
            <w:r>
              <w:t>.</w:t>
            </w:r>
          </w:p>
        </w:tc>
      </w:tr>
    </w:tbl>
    <w:p w:rsidR="00503198" w:rsidRDefault="00503198" w:rsidP="00503198"/>
    <w:p w:rsidR="00503198" w:rsidRDefault="00503198" w:rsidP="00503198">
      <w:pPr>
        <w:pStyle w:val="Heading2"/>
      </w:pPr>
      <w:bookmarkStart w:id="3014" w:name="_Toc259721864"/>
      <w:bookmarkStart w:id="3015" w:name="_Toc275502211"/>
      <w:bookmarkStart w:id="3016" w:name="_Toc371377767"/>
      <w:bookmarkStart w:id="3017" w:name="ErrorCode"/>
      <w:bookmarkStart w:id="3018" w:name="_Toc528564295"/>
      <w:r>
        <w:t>ErrorCode</w:t>
      </w:r>
      <w:bookmarkEnd w:id="3014"/>
      <w:bookmarkEnd w:id="3015"/>
      <w:bookmarkEnd w:id="3016"/>
      <w:bookmarkEnd w:id="3017"/>
      <w:bookmarkEnd w:id="30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12" o:spid="_x0000_s4134" style="position:absolute;left:0;text-align:left;margin-left:0;margin-top:0;width:50pt;height:50pt;z-index:251561472;visibility:hidden" coordsize="96,272" o:spt="100" o:preferrelative="t" adj="0,,0" path="">
                  <v:stroke joinstyle="round"/>
                  <v:formulas/>
                  <v:path o:connecttype="segments"/>
                  <o:lock v:ext="edit" selection="t"/>
                </v:shape>
              </w:pict>
            </w:r>
            <w:r w:rsidRPr="00557255">
              <w:pict>
                <v:shape id="_x0000_s4135" style="position:absolute;left:0;text-align:left;margin-left:3581.5pt;margin-top:7.2pt;width:163.5pt;height:57.75pt;z-index:-251753984;mso-wrap-edited:t;mso-position-horizontal:right" coordsize="" o:spt="100" wrapcoords="-30 322 316 322 316 72 316 72 316 0 1000 0 1000 0 1000 1073 316 1073 316 1021 -30 1021 -30 322" adj="0,,0" path="">
                  <v:stroke joinstyle="round"/>
                  <v:imagedata r:id="rId662" o:title="dc_512"/>
                  <v:formulas/>
                  <v:path o:connecttype="segments"/>
                  <w10:wrap type="tight"/>
                </v:shape>
              </w:pict>
            </w:r>
            <w:r w:rsidR="00503198">
              <w:t>An optional code used to describe why an original document could not be processed</w:t>
            </w:r>
          </w:p>
          <w:p w:rsidR="00503198" w:rsidRDefault="00503198" w:rsidP="00503198">
            <w:pPr>
              <w:pStyle w:val="Bold3"/>
            </w:pPr>
            <w:r>
              <w:t>Agency [attribute]</w:t>
            </w:r>
          </w:p>
          <w:p w:rsidR="00503198" w:rsidRDefault="00503198" w:rsidP="00503198">
            <w:pPr>
              <w:pStyle w:val="Italic3"/>
            </w:pPr>
            <w:r>
              <w:t>Agency is optional. A single instance might exist.</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28"/>
              </w:numPr>
            </w:pPr>
            <w:r>
              <w:t xml:space="preserve">For the element that owns this attribute. </w:t>
            </w:r>
          </w:p>
          <w:p w:rsidR="00503198" w:rsidRDefault="00503198" w:rsidP="008D25AE">
            <w:pPr>
              <w:pStyle w:val="Normal3"/>
              <w:numPr>
                <w:ilvl w:val="0"/>
                <w:numId w:val="28"/>
              </w:numPr>
            </w:pPr>
            <w:r>
              <w:t xml:space="preserve">For another attribute in the list of attributes associated with the parent element. </w:t>
            </w:r>
          </w:p>
          <w:p w:rsidR="00503198" w:rsidRDefault="00503198" w:rsidP="00503198">
            <w:pPr>
              <w:pStyle w:val="Normal2"/>
            </w:pPr>
            <w:r>
              <w:t>Refer to Agency definition for any enumerations.</w:t>
            </w:r>
          </w:p>
        </w:tc>
      </w:tr>
    </w:tbl>
    <w:p w:rsidR="00503198" w:rsidRDefault="00503198" w:rsidP="00503198"/>
    <w:p w:rsidR="00503198" w:rsidRDefault="00503198" w:rsidP="00503198">
      <w:pPr>
        <w:pStyle w:val="Heading2"/>
      </w:pPr>
      <w:bookmarkStart w:id="3019" w:name="_Toc259721865"/>
      <w:bookmarkStart w:id="3020" w:name="_Toc275502212"/>
      <w:bookmarkStart w:id="3021" w:name="_Toc371377768"/>
      <w:bookmarkStart w:id="3022" w:name="ErrorDescription"/>
      <w:bookmarkStart w:id="3023" w:name="_Toc528564296"/>
      <w:r>
        <w:t>ErrorDescription</w:t>
      </w:r>
      <w:bookmarkEnd w:id="3019"/>
      <w:bookmarkEnd w:id="3020"/>
      <w:bookmarkEnd w:id="3021"/>
      <w:bookmarkEnd w:id="3022"/>
      <w:bookmarkEnd w:id="30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13" o:spid="_x0000_s1502" style="position:absolute;left:0;text-align:left;margin-left:0;margin-top:0;width:50pt;height:50pt;z-index:250054144;visibility:hidden" coordsize="67,141" o:spt="100" o:preferrelative="t" adj="0,,0" path="">
                  <v:stroke joinstyle="round"/>
                  <v:formulas/>
                  <v:path o:connecttype="segments"/>
                  <o:lock v:ext="edit" selection="t"/>
                </v:shape>
              </w:pict>
            </w:r>
            <w:r w:rsidRPr="00557255">
              <w:pict>
                <v:shape id="_x0000_s3472" style="position:absolute;left:0;text-align:left;margin-left:1297.75pt;margin-top:7.2pt;width:84.75pt;height:40.5pt;z-index:-252357120;mso-wrap-edited:t;mso-position-horizontal:right" coordsize="" o:spt="100" wrapcoords="-30 104 1000 104 1000 1105 1000 1105 -30 1105 -30 104" adj="0,,0" path="">
                  <v:stroke joinstyle="round"/>
                  <v:imagedata r:id="rId663" o:title="dc_513"/>
                  <v:formulas/>
                  <v:path o:connecttype="segments"/>
                  <w10:wrap type="tight"/>
                </v:shape>
              </w:pict>
            </w:r>
            <w:r w:rsidR="00503198">
              <w:t>A textural description of why an original document could not be processed</w:t>
            </w:r>
          </w:p>
        </w:tc>
      </w:tr>
    </w:tbl>
    <w:p w:rsidR="00503198" w:rsidRDefault="00503198" w:rsidP="00503198"/>
    <w:p w:rsidR="00503198" w:rsidRDefault="00503198" w:rsidP="00503198">
      <w:pPr>
        <w:pStyle w:val="Heading2"/>
      </w:pPr>
      <w:bookmarkStart w:id="3024" w:name="_Toc259721866"/>
      <w:bookmarkStart w:id="3025" w:name="_Toc275502213"/>
      <w:bookmarkStart w:id="3026" w:name="_Toc371377769"/>
      <w:bookmarkStart w:id="3027" w:name="ErrorReference"/>
      <w:bookmarkStart w:id="3028" w:name="_Toc528564297"/>
      <w:r>
        <w:t>ErrorReference</w:t>
      </w:r>
      <w:bookmarkEnd w:id="3024"/>
      <w:bookmarkEnd w:id="3025"/>
      <w:bookmarkEnd w:id="3026"/>
      <w:bookmarkEnd w:id="3027"/>
      <w:bookmarkEnd w:id="30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4136" type="#_x0000_t75" style="position:absolute;left:0;text-align:left;margin-left:5731.05pt;margin-top:7.05pt;width:221.25pt;height:96pt;z-index:-251752960;mso-wrap-edited:t;mso-position-horizontal:right" wrapcoords="8933 7054 366 6885 513 14985 8860 15154 8933 20216 21600 21431 21600 0 9006 135 8933 7054" filled="t">
                  <v:imagedata r:id="rId664" o:title="ErrorReference"/>
                  <w10:wrap type="tight"/>
                </v:shape>
              </w:pict>
            </w:r>
            <w:r w:rsidR="00503198" w:rsidRPr="00AF5DA0">
              <w:t>An item detailing relevant references</w:t>
            </w:r>
            <w:r w:rsidR="00503198">
              <w:t xml:space="preserve"> (such as a </w:t>
            </w:r>
            <w:r w:rsidR="00D41641">
              <w:t>PurchaseOrder</w:t>
            </w:r>
            <w:r w:rsidR="00503198">
              <w:t xml:space="preserve"> Line I</w:t>
            </w:r>
            <w:r w:rsidR="00503198" w:rsidRPr="00AF5DA0">
              <w:t>tem) pertaining to the error. The type of reference is identified by the</w:t>
            </w:r>
            <w:r w:rsidR="00503198">
              <w:t xml:space="preserve"> </w:t>
            </w:r>
            <w:r w:rsidR="00503198" w:rsidRPr="00AF5DA0">
              <w:t>ErrorReferenceType attribute</w:t>
            </w:r>
            <w:r w:rsidR="00503198">
              <w:t>.</w:t>
            </w:r>
          </w:p>
          <w:p w:rsidR="00503198" w:rsidRDefault="00503198" w:rsidP="00503198">
            <w:pPr>
              <w:pStyle w:val="Bold3"/>
            </w:pPr>
            <w:r>
              <w:t>ErrorReferenceType [attribute]</w:t>
            </w:r>
          </w:p>
          <w:p w:rsidR="00503198" w:rsidRDefault="00503198" w:rsidP="00503198">
            <w:pPr>
              <w:pStyle w:val="Italic3"/>
            </w:pPr>
            <w:r>
              <w:t>ErrorReferenceType is mandatory. A single instance is required.</w:t>
            </w:r>
          </w:p>
          <w:p w:rsidR="00A00569" w:rsidRDefault="00503198" w:rsidP="00503198">
            <w:pPr>
              <w:pStyle w:val="Normal3"/>
              <w:rPr>
                <w:rStyle w:val="Normal3Char"/>
              </w:rPr>
            </w:pPr>
            <w:r w:rsidRPr="00322618">
              <w:rPr>
                <w:rStyle w:val="Normal3Char"/>
              </w:rPr>
              <w:t xml:space="preserve">Provides a contextual explanation of the specific reference identifier. </w:t>
            </w:r>
          </w:p>
          <w:p w:rsidR="00503198" w:rsidRDefault="00503198" w:rsidP="00503198">
            <w:pPr>
              <w:pStyle w:val="Normal3"/>
            </w:pPr>
            <w:r w:rsidRPr="00322618">
              <w:rPr>
                <w:rStyle w:val="Normal3Char"/>
              </w:rPr>
              <w:t xml:space="preserve">Refer </w:t>
            </w:r>
            <w:r>
              <w:t>to ErrorReferenceType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Pr="00D656D0" w:rsidRDefault="00A00569" w:rsidP="00A00569">
            <w:pPr>
              <w:pStyle w:val="Normal3"/>
              <w:rPr>
                <w:rFonts w:ascii="Tahoma" w:hAnsi="Tahoma" w:cs="Tahoma"/>
                <w:bCs/>
              </w:rPr>
            </w:pPr>
            <w:r>
              <w:t>Refer to AssignedBy for any enumerations.</w:t>
            </w:r>
          </w:p>
        </w:tc>
      </w:tr>
    </w:tbl>
    <w:p w:rsidR="00503198" w:rsidRPr="00C02BD9" w:rsidRDefault="00503198" w:rsidP="00C02BD9">
      <w:pPr>
        <w:pStyle w:val="Normal2"/>
      </w:pPr>
    </w:p>
    <w:p w:rsidR="00503198" w:rsidRPr="00C02BD9" w:rsidRDefault="00503198" w:rsidP="00C02BD9">
      <w:pPr>
        <w:pStyle w:val="Heading2"/>
      </w:pPr>
      <w:bookmarkStart w:id="3029" w:name="_Toc259721867"/>
      <w:bookmarkStart w:id="3030" w:name="_Toc275502214"/>
      <w:bookmarkStart w:id="3031" w:name="_Toc371377770"/>
      <w:bookmarkStart w:id="3032" w:name="ErrorReferenceType_a"/>
      <w:bookmarkStart w:id="3033" w:name="_Toc528564298"/>
      <w:r w:rsidRPr="00C02BD9">
        <w:t>ErrorReferenceType [attribute]</w:t>
      </w:r>
      <w:bookmarkEnd w:id="3029"/>
      <w:bookmarkEnd w:id="3030"/>
      <w:bookmarkEnd w:id="3031"/>
      <w:bookmarkEnd w:id="3032"/>
      <w:bookmarkEnd w:id="3033"/>
    </w:p>
    <w:tbl>
      <w:tblPr>
        <w:tblW w:w="5000" w:type="pct"/>
        <w:tblCellMar>
          <w:top w:w="144" w:type="dxa"/>
          <w:left w:w="115" w:type="dxa"/>
          <w:right w:w="115" w:type="dxa"/>
        </w:tblCellMar>
        <w:tblLook w:val="01E0"/>
      </w:tblPr>
      <w:tblGrid>
        <w:gridCol w:w="9584"/>
      </w:tblGrid>
      <w:tr w:rsidR="00503198" w:rsidTr="00503198">
        <w:tc>
          <w:tcPr>
            <w:tcW w:w="5000" w:type="pct"/>
          </w:tcPr>
          <w:p w:rsidR="009D110E" w:rsidRDefault="00557255" w:rsidP="009D110E">
            <w:pPr>
              <w:pStyle w:val="Normal2"/>
            </w:pPr>
            <w:r w:rsidRPr="00557255">
              <w:pict>
                <v:shape id="_x0000_s5810" style="position:absolute;left:0;text-align:left;margin-left:0;margin-top:0;width:50pt;height:50pt;z-index:253174272;visibility:hidden" coordsize="89,249" o:spt="100" o:preferrelative="t" adj="0,,0" path="">
                  <v:stroke joinstyle="round"/>
                  <v:formulas/>
                  <v:path o:connecttype="segments"/>
                  <o:lock v:ext="edit" selection="t"/>
                </v:shape>
              </w:pict>
            </w:r>
            <w:r w:rsidRPr="00557255">
              <w:pict>
                <v:shape id="_x0000_s5811" style="position:absolute;left:0;text-align:left;margin-left:3168.25pt;margin-top:7.2pt;width:149.25pt;height:53.25pt;z-index:-250141184;mso-wrap-edited:t;mso-position-horizontal:right" coordsize="" o:spt="100" wrapcoords="-30 0 1000 0 1000 1079 1000 1079 -30 1079 -30 0" adj="0,,0" path="">
                  <v:stroke joinstyle="round"/>
                  <v:imagedata r:id="rId665" o:title="dc_578"/>
                  <v:formulas/>
                  <v:path o:connecttype="segments"/>
                  <w10:wrap type="tight"/>
                </v:shape>
              </w:pict>
            </w:r>
            <w:r w:rsidR="009D110E">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Pr="009D110E"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Pr="00A869C7" w:rsidRDefault="00503198" w:rsidP="00503198">
      <w:pPr>
        <w:rPr>
          <w:lang w:val="en-US"/>
        </w:rPr>
      </w:pPr>
    </w:p>
    <w:p w:rsidR="00503198" w:rsidRDefault="00503198" w:rsidP="00503198">
      <w:pPr>
        <w:pStyle w:val="Heading2"/>
      </w:pPr>
      <w:bookmarkStart w:id="3034" w:name="_Toc259721868"/>
      <w:bookmarkStart w:id="3035" w:name="_Toc275502215"/>
      <w:bookmarkStart w:id="3036" w:name="_Toc371377771"/>
      <w:bookmarkStart w:id="3037" w:name="ErrorSeverity"/>
      <w:bookmarkStart w:id="3038" w:name="_Toc528564299"/>
      <w:r>
        <w:t>ErrorSeverity</w:t>
      </w:r>
      <w:bookmarkEnd w:id="3034"/>
      <w:bookmarkEnd w:id="3035"/>
      <w:bookmarkEnd w:id="3036"/>
      <w:bookmarkEnd w:id="3037"/>
      <w:bookmarkEnd w:id="30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14" o:spid="_x0000_s1503" style="position:absolute;left:0;text-align:left;margin-left:0;margin-top:0;width:50pt;height:50pt;z-index:250055168;visibility:hidden" coordsize="67,119" o:spt="100" o:preferrelative="t" adj="0,,0" path="">
                  <v:stroke joinstyle="round"/>
                  <v:formulas/>
                  <v:path o:connecttype="segments"/>
                  <o:lock v:ext="edit" selection="t"/>
                </v:shape>
              </w:pict>
            </w:r>
            <w:r w:rsidRPr="00557255">
              <w:pict>
                <v:shape id="_x0000_s3473" style="position:absolute;left:0;text-align:left;margin-left:906.25pt;margin-top:7.2pt;width:71.25pt;height:40.5pt;z-index:-252356096;mso-wrap-edited:t;mso-position-horizontal:right" coordsize="" o:spt="100" wrapcoords="-30 104 1000 104 1000 1105 1000 1105 -30 1105 -30 104" adj="0,,0" path="">
                  <v:stroke joinstyle="round"/>
                  <v:imagedata r:id="rId666" o:title="dc_514"/>
                  <v:formulas/>
                  <v:path o:connecttype="segments"/>
                  <w10:wrap type="tight"/>
                </v:shape>
              </w:pict>
            </w:r>
            <w:r w:rsidR="00503198">
              <w:t>An optional indicator as to whether an error is business content related or whether it is technical in nature. Use of this item is governed by a Trading Partner agreement.</w:t>
            </w:r>
          </w:p>
        </w:tc>
      </w:tr>
    </w:tbl>
    <w:p w:rsidR="00503198" w:rsidRDefault="00503198" w:rsidP="00503198"/>
    <w:p w:rsidR="00503198" w:rsidRDefault="00503198" w:rsidP="00503198">
      <w:pPr>
        <w:pStyle w:val="Heading2"/>
      </w:pPr>
      <w:bookmarkStart w:id="3039" w:name="_Toc259721869"/>
      <w:bookmarkStart w:id="3040" w:name="_Toc275502216"/>
      <w:bookmarkStart w:id="3041" w:name="_Toc371377772"/>
      <w:bookmarkStart w:id="3042" w:name="EstimatedArrivalDate"/>
      <w:bookmarkStart w:id="3043" w:name="_Toc528564300"/>
      <w:r>
        <w:t>EstimatedArrivalDate</w:t>
      </w:r>
      <w:bookmarkEnd w:id="3039"/>
      <w:bookmarkEnd w:id="3040"/>
      <w:bookmarkEnd w:id="3041"/>
      <w:bookmarkEnd w:id="3042"/>
      <w:bookmarkEnd w:id="30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15" o:spid="_x0000_s1504" style="position:absolute;left:0;text-align:left;margin-left:0;margin-top:0;width:50pt;height:50pt;z-index:250056192;visibility:hidden" coordsize="139,425" o:spt="100" o:preferrelative="t" adj="0,,0" path="">
                  <v:stroke joinstyle="round"/>
                  <v:formulas/>
                  <v:path o:connecttype="segments"/>
                  <o:lock v:ext="edit" selection="t"/>
                </v:shape>
              </w:pict>
            </w:r>
            <w:r w:rsidRPr="00557255">
              <w:pict>
                <v:shape id="_x0000_s3474" style="position:absolute;left:0;text-align:left;margin-left:6235pt;margin-top:7.2pt;width:255pt;height:83.25pt;z-index:-252355072;mso-wrap-edited:t;mso-position-horizontal:right" coordsize="" o:spt="100" wrapcoords="-30 424 374 424 654 424 654 151 654 151 654 0 1000 0 1000 0 1000 1051 654 1051 654 763 374 763 374 756 -30 756 -30 424" adj="0,,0" path="">
                  <v:stroke joinstyle="round"/>
                  <v:imagedata r:id="rId667" o:title="dc_515"/>
                  <v:formulas/>
                  <v:path o:connecttype="segments"/>
                  <w10:wrap type="tight"/>
                </v:shape>
              </w:pict>
            </w:r>
            <w:r w:rsidR="00503198">
              <w:t>An estimation of the arrival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044" w:name="_Toc259721870"/>
      <w:bookmarkStart w:id="3045" w:name="_Toc275502217"/>
      <w:bookmarkStart w:id="3046" w:name="_Toc371377773"/>
      <w:bookmarkStart w:id="3047" w:name="EvenSpacing"/>
      <w:bookmarkStart w:id="3048" w:name="_Toc528564301"/>
      <w:r>
        <w:t>EvenSpacing</w:t>
      </w:r>
      <w:bookmarkEnd w:id="3044"/>
      <w:bookmarkEnd w:id="3045"/>
      <w:bookmarkEnd w:id="3046"/>
      <w:bookmarkEnd w:id="3047"/>
      <w:bookmarkEnd w:id="30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16" o:spid="_x0000_s1505" style="position:absolute;left:0;text-align:left;margin-left:0;margin-top:0;width:50pt;height:50pt;z-index:250057216;visibility:hidden" coordsize="81,360" o:spt="100" o:preferrelative="t" adj="0,,0" path="">
                  <v:stroke joinstyle="round"/>
                  <v:formulas/>
                  <v:path o:connecttype="segments"/>
                  <o:lock v:ext="edit" selection="t"/>
                </v:shape>
              </w:pict>
            </w:r>
            <w:r w:rsidRPr="00557255">
              <w:pict>
                <v:shape id="_x0000_s3475" style="position:absolute;left:0;text-align:left;margin-left:5104pt;margin-top:7.2pt;width:3in;height:48.75pt;z-index:-252354048;mso-wrap-edited:t;mso-position-horizontal:right" coordsize="" o:spt="100" wrapcoords="-30 358 291 358 622 358 622 259 622 259 622 0 1000 0 1000 0 1000 1087 622 1087 622 939 291 939 291 926 -30 926 -30 358" adj="0,,0" path="">
                  <v:stroke joinstyle="round"/>
                  <v:imagedata r:id="rId668" o:title="dc_516"/>
                  <v:formulas/>
                  <v:path o:connecttype="segments"/>
                  <w10:wrap type="tight"/>
                </v:shape>
              </w:pict>
            </w:r>
            <w:r w:rsidR="00503198">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3049" w:name="_Toc259721871"/>
      <w:bookmarkStart w:id="3050" w:name="_Toc275502218"/>
      <w:bookmarkStart w:id="3051" w:name="_Toc371377774"/>
      <w:bookmarkStart w:id="3052" w:name="EventDate"/>
      <w:bookmarkStart w:id="3053" w:name="_Toc528564302"/>
      <w:r>
        <w:t>EventDate</w:t>
      </w:r>
      <w:bookmarkEnd w:id="3049"/>
      <w:bookmarkEnd w:id="3050"/>
      <w:bookmarkEnd w:id="3051"/>
      <w:bookmarkEnd w:id="3052"/>
      <w:bookmarkEnd w:id="30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17" o:spid="_x0000_s1506" style="position:absolute;left:0;text-align:left;margin-left:0;margin-top:0;width:50pt;height:50pt;z-index:250058240;visibility:hidden" coordsize="81,351" o:spt="100" o:preferrelative="t" adj="0,,0" path="">
                  <v:stroke joinstyle="round"/>
                  <v:formulas/>
                  <v:path o:connecttype="segments"/>
                  <o:lock v:ext="edit" selection="t"/>
                </v:shape>
              </w:pict>
            </w:r>
            <w:r w:rsidRPr="00557255">
              <w:pict>
                <v:shape id="_x0000_s3476" style="position:absolute;left:0;text-align:left;margin-left:4951.75pt;margin-top:7.2pt;width:210.75pt;height:48.75pt;z-index:-252353024;mso-wrap-edited:t;mso-position-horizontal:right" coordsize="" o:spt="100" wrapcoords="-30 358 242 358 581 358 581 259 581 259 581 0 1000 0 1000 0 1000 1087 581 1087 581 939 242 939 242 926 -30 926 -30 358" adj="0,,0" path="">
                  <v:stroke joinstyle="round"/>
                  <v:imagedata r:id="rId669" o:title="dc_517"/>
                  <v:formulas/>
                  <v:path o:connecttype="segments"/>
                  <w10:wrap type="tight"/>
                </v:shape>
              </w:pict>
            </w:r>
            <w:r w:rsidR="00503198">
              <w:t>The date the incident or delay on press was recorded.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054" w:name="_Toc259721872"/>
      <w:bookmarkStart w:id="3055" w:name="_Toc275502219"/>
      <w:bookmarkStart w:id="3056" w:name="_Toc371377775"/>
      <w:bookmarkStart w:id="3057" w:name="EventType_a"/>
      <w:bookmarkStart w:id="3058" w:name="_Toc528564303"/>
      <w:r>
        <w:t>EventType [attribute]</w:t>
      </w:r>
      <w:bookmarkEnd w:id="3054"/>
      <w:bookmarkEnd w:id="3055"/>
      <w:bookmarkEnd w:id="3056"/>
      <w:bookmarkEnd w:id="3057"/>
      <w:bookmarkEnd w:id="30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18" o:spid="_x0000_s3477" style="position:absolute;left:0;text-align:left;margin-left:2711.5pt;margin-top:7.2pt;width:133.5pt;height:53.25pt;z-index:-252352000;mso-wrap-edited:t;mso-position-horizontal:right" coordsize="" o:spt="100" wrapcoords="-30 0 1000 0 1000 1079 1000 1079 -30 1079 -30 0" adj="0,,0" path="">
                  <v:stroke joinstyle="round"/>
                  <v:imagedata r:id="rId670" o:title="dc_518"/>
                  <v:formulas/>
                  <v:path o:connecttype="segments"/>
                  <w10:wrap type="tight"/>
                </v:shape>
              </w:pict>
            </w:r>
            <w:r w:rsidR="00503198">
              <w:t>The type of transportation event that the DeliveryLeg represents.</w:t>
            </w:r>
          </w:p>
          <w:p w:rsidR="00503198" w:rsidRDefault="00503198" w:rsidP="00503198">
            <w:pPr>
              <w:pStyle w:val="Italic2"/>
            </w:pPr>
            <w:r>
              <w:t>This item is restricted to the following list.</w:t>
            </w:r>
          </w:p>
          <w:p w:rsidR="00503198" w:rsidRDefault="00503198" w:rsidP="00503198">
            <w:pPr>
              <w:pStyle w:val="Bold3"/>
            </w:pPr>
            <w:r>
              <w:t>Historical</w:t>
            </w:r>
          </w:p>
          <w:p w:rsidR="00503198" w:rsidRDefault="000C3AAD" w:rsidP="00503198">
            <w:pPr>
              <w:pStyle w:val="Normal3"/>
            </w:pPr>
            <w:r w:rsidRPr="000C3AAD">
              <w:t>A historical transport</w:t>
            </w:r>
            <w:r>
              <w:t>.</w:t>
            </w:r>
          </w:p>
          <w:p w:rsidR="00503198" w:rsidRDefault="00503198" w:rsidP="00503198">
            <w:pPr>
              <w:pStyle w:val="Bold3"/>
            </w:pPr>
            <w:r>
              <w:t>Current</w:t>
            </w:r>
          </w:p>
          <w:p w:rsidR="00503198" w:rsidRDefault="000C3AAD" w:rsidP="00503198">
            <w:pPr>
              <w:pStyle w:val="Normal3"/>
            </w:pPr>
            <w:r>
              <w:t>A c</w:t>
            </w:r>
            <w:r w:rsidR="00503198">
              <w:t>urrent</w:t>
            </w:r>
            <w:r>
              <w:t xml:space="preserve"> </w:t>
            </w:r>
            <w:r w:rsidRPr="000C3AAD">
              <w:t>transport</w:t>
            </w:r>
            <w:r>
              <w:t>.</w:t>
            </w:r>
          </w:p>
          <w:p w:rsidR="00503198" w:rsidRDefault="00503198" w:rsidP="00503198">
            <w:pPr>
              <w:pStyle w:val="Bold3"/>
            </w:pPr>
            <w:r>
              <w:t>Future</w:t>
            </w:r>
          </w:p>
          <w:p w:rsidR="00503198" w:rsidRDefault="000C3AAD" w:rsidP="00503198">
            <w:pPr>
              <w:pStyle w:val="Normal3"/>
            </w:pPr>
            <w:r>
              <w:t>A f</w:t>
            </w:r>
            <w:r w:rsidR="00503198">
              <w:t>uture</w:t>
            </w:r>
            <w:r>
              <w:t xml:space="preserve"> </w:t>
            </w:r>
            <w:r w:rsidRPr="000C3AAD">
              <w:t>transport</w:t>
            </w:r>
            <w:r>
              <w:t>.</w:t>
            </w:r>
          </w:p>
          <w:p w:rsidR="00F34329" w:rsidRDefault="00F34329" w:rsidP="00F34329">
            <w:pPr>
              <w:pStyle w:val="Bold3"/>
            </w:pPr>
            <w:r>
              <w:t>OnHold</w:t>
            </w:r>
          </w:p>
          <w:p w:rsidR="00F34329" w:rsidRDefault="00F34329" w:rsidP="00F34329">
            <w:pPr>
              <w:pStyle w:val="Normal3"/>
            </w:pPr>
            <w:r>
              <w:t>Delivery of the goods are temporary not possible. Delivery schedule will be given later by other party.</w:t>
            </w:r>
          </w:p>
          <w:p w:rsidR="00503198" w:rsidRDefault="00503198" w:rsidP="00503198">
            <w:pPr>
              <w:pStyle w:val="Bold3"/>
            </w:pPr>
            <w:r>
              <w:t>Return</w:t>
            </w:r>
          </w:p>
          <w:p w:rsidR="00503198" w:rsidRPr="000C3AAD" w:rsidRDefault="000C3AAD" w:rsidP="00503198">
            <w:pPr>
              <w:pStyle w:val="Normal3"/>
            </w:pPr>
            <w:r w:rsidRPr="000C3AAD">
              <w:t>To be removed in a future version. Use instead attribute TransportContextType for Return transports</w:t>
            </w:r>
            <w:r>
              <w:t>.</w:t>
            </w:r>
          </w:p>
        </w:tc>
      </w:tr>
    </w:tbl>
    <w:p w:rsidR="00503198" w:rsidRDefault="00503198" w:rsidP="00503198"/>
    <w:p w:rsidR="00503198" w:rsidRDefault="00503198" w:rsidP="00503198">
      <w:pPr>
        <w:pStyle w:val="Heading2"/>
      </w:pPr>
      <w:bookmarkStart w:id="3059" w:name="_Toc259721873"/>
      <w:bookmarkStart w:id="3060" w:name="_Toc275502220"/>
      <w:bookmarkStart w:id="3061" w:name="_Toc371377776"/>
      <w:bookmarkStart w:id="3062" w:name="ExchangeRate"/>
      <w:bookmarkStart w:id="3063" w:name="_Toc528564304"/>
      <w:r>
        <w:t>ExchangeRate</w:t>
      </w:r>
      <w:bookmarkEnd w:id="3059"/>
      <w:bookmarkEnd w:id="3060"/>
      <w:bookmarkEnd w:id="3061"/>
      <w:bookmarkEnd w:id="3062"/>
      <w:bookmarkEnd w:id="30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19" o:spid="_x0000_s1508" style="position:absolute;left:0;text-align:left;margin-left:0;margin-top:0;width:50pt;height:50pt;z-index:250059264;visibility:hidden" coordsize="402,643" o:spt="100" o:preferrelative="t" adj="0,,0" path="">
                  <v:stroke joinstyle="round"/>
                  <v:formulas/>
                  <v:path o:connecttype="segments"/>
                  <o:lock v:ext="edit" selection="t"/>
                </v:shape>
              </w:pict>
            </w:r>
            <w:r w:rsidRPr="00557255">
              <w:rPr>
                <w:noProof/>
              </w:rPr>
              <w:pict>
                <v:shape id="_x0000_s6775" type="#_x0000_t75" style="position:absolute;left:0;text-align:left;margin-left:10498.65pt;margin-top:7.05pt;width:385.65pt;height:247.3pt;z-index:-249675264;mso-wrap-edited:t;mso-position-horizontal:right" wrapcoords="6 9049 6 9158 76 11293 5405 11892 5441 16814 8351 17307 8281 21465 21600 21534 21600 0 5441 192 5335 8887 6 9049" filled="t">
                  <v:imagedata r:id="rId671" o:title="ExchangeRate"/>
                  <w10:wrap type="tight"/>
                </v:shape>
              </w:pict>
            </w:r>
            <w:r w:rsidR="00503198">
              <w:t>The exchange rate as of the date included in the element.</w:t>
            </w:r>
          </w:p>
          <w:p w:rsidR="00503198" w:rsidRDefault="00503198" w:rsidP="00503198">
            <w:pPr>
              <w:pStyle w:val="Bold3"/>
            </w:pPr>
            <w:r>
              <w:t>ExchangeRateType [attribute]</w:t>
            </w:r>
          </w:p>
          <w:p w:rsidR="00503198" w:rsidRDefault="00503198" w:rsidP="00503198">
            <w:pPr>
              <w:pStyle w:val="Italic3"/>
            </w:pPr>
            <w:r>
              <w:t>ExchangeRateType is mandatory. A single instance is required.</w:t>
            </w:r>
          </w:p>
          <w:p w:rsidR="00503198" w:rsidRDefault="00503198" w:rsidP="00503198">
            <w:pPr>
              <w:pStyle w:val="Normal3"/>
            </w:pPr>
            <w:r>
              <w:t>Defines the nature of the exchange rate</w:t>
            </w:r>
          </w:p>
          <w:p w:rsidR="00503198" w:rsidRDefault="00503198" w:rsidP="00503198">
            <w:pPr>
              <w:pStyle w:val="Normal3"/>
            </w:pPr>
            <w:r>
              <w:t>Refer to ExchangeRateType definition for any enumerations.</w:t>
            </w:r>
          </w:p>
          <w:p w:rsidR="00503198" w:rsidRDefault="00503198" w:rsidP="00503198">
            <w:pPr>
              <w:pStyle w:val="Bold3"/>
            </w:pPr>
            <w:r>
              <w:t>CurrencyFromType [attribute]</w:t>
            </w:r>
          </w:p>
          <w:p w:rsidR="00503198" w:rsidRDefault="00503198" w:rsidP="00503198">
            <w:pPr>
              <w:pStyle w:val="Italic3"/>
            </w:pPr>
            <w:r>
              <w:t>CurrencyFromType is optional. A single instance might exist.</w:t>
            </w:r>
          </w:p>
          <w:p w:rsidR="00503198" w:rsidRDefault="00503198" w:rsidP="00503198">
            <w:pPr>
              <w:pStyle w:val="Normal3"/>
            </w:pPr>
            <w:r>
              <w:t>The from currency in an exchange.</w:t>
            </w:r>
          </w:p>
          <w:p w:rsidR="00503198" w:rsidRDefault="00503198" w:rsidP="00503198">
            <w:pPr>
              <w:pStyle w:val="Normal3"/>
            </w:pPr>
            <w:r>
              <w:t>Refer to CurrencyFromType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4B10EA" w:rsidRPr="004B10EA">
              <w:t>mandatory. A single instance is required</w:t>
            </w:r>
            <w:r>
              <w:t xml:space="preserve">. </w:t>
            </w:r>
          </w:p>
          <w:p w:rsidR="00503198" w:rsidRDefault="00503198" w:rsidP="00503198">
            <w:pPr>
              <w:pStyle w:val="Bold5"/>
            </w:pPr>
            <w:r>
              <w:t>CurrencyValue</w:t>
            </w:r>
          </w:p>
          <w:p w:rsidR="00503198" w:rsidRDefault="00503198" w:rsidP="00503198">
            <w:pPr>
              <w:pStyle w:val="Italic5"/>
            </w:pPr>
            <w:r>
              <w:t xml:space="preserve">CurrencyValue is </w:t>
            </w:r>
            <w:r w:rsidR="004B10EA" w:rsidRPr="004B10EA">
              <w:t>mandatory. A single instance is required</w:t>
            </w:r>
            <w:r>
              <w:t xml:space="preserve">. </w:t>
            </w:r>
          </w:p>
          <w:p w:rsidR="00503198" w:rsidRDefault="00503198" w:rsidP="00503198">
            <w:pPr>
              <w:pStyle w:val="Normal5"/>
            </w:pPr>
            <w:r>
              <w:t>The amount in the referenced currency as defined by the CurrencyType attribute.</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MinCurrencyValue</w:t>
            </w:r>
          </w:p>
          <w:p w:rsidR="00503198" w:rsidRDefault="00503198" w:rsidP="00503198">
            <w:pPr>
              <w:pStyle w:val="Italic6"/>
            </w:pPr>
            <w:r>
              <w:t>MinCurrencyValue is mandatory. A single instance is required.</w:t>
            </w:r>
          </w:p>
          <w:p w:rsidR="00503198" w:rsidRDefault="00503198" w:rsidP="00503198">
            <w:pPr>
              <w:pStyle w:val="Normal6"/>
            </w:pPr>
            <w:r>
              <w:t>The lower range of the allowed currency amount.</w:t>
            </w:r>
          </w:p>
          <w:p w:rsidR="00503198" w:rsidRDefault="00503198" w:rsidP="00503198">
            <w:pPr>
              <w:pStyle w:val="Bold6"/>
            </w:pPr>
            <w:r>
              <w:t>MaxCurrencyValue</w:t>
            </w:r>
          </w:p>
          <w:p w:rsidR="00503198" w:rsidRDefault="00503198" w:rsidP="00503198">
            <w:pPr>
              <w:pStyle w:val="Italic6"/>
            </w:pPr>
            <w:r>
              <w:t>MaxCurrencyValue is mandatory. A single instance is required.</w:t>
            </w:r>
          </w:p>
          <w:p w:rsidR="00503198" w:rsidRDefault="00503198" w:rsidP="00503198">
            <w:pPr>
              <w:pStyle w:val="Normal6"/>
            </w:pPr>
            <w:r>
              <w:t>The upper range of the allowed currency amount..</w:t>
            </w:r>
          </w:p>
          <w:p w:rsidR="00503198" w:rsidRDefault="00503198" w:rsidP="00503198">
            <w:pPr>
              <w:pStyle w:val="Bold4"/>
            </w:pPr>
            <w:r>
              <w:t>Date</w:t>
            </w:r>
          </w:p>
          <w:p w:rsidR="00503198" w:rsidRDefault="00503198" w:rsidP="00503198">
            <w:pPr>
              <w:pStyle w:val="Italic4"/>
            </w:pPr>
            <w:r>
              <w:t>Date is optional. A single instance might exist.</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3064" w:name="_Toc259721874"/>
      <w:bookmarkStart w:id="3065" w:name="_Toc275502221"/>
      <w:bookmarkStart w:id="3066" w:name="_Toc371377777"/>
      <w:bookmarkStart w:id="3067" w:name="ExchangeRateType_a"/>
      <w:bookmarkStart w:id="3068" w:name="_Toc528564305"/>
      <w:r>
        <w:t>ExchangeRateType [attribute]</w:t>
      </w:r>
      <w:bookmarkEnd w:id="3064"/>
      <w:bookmarkEnd w:id="3065"/>
      <w:bookmarkEnd w:id="3066"/>
      <w:bookmarkEnd w:id="3067"/>
      <w:bookmarkEnd w:id="30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20" o:spid="_x0000_s1509" style="position:absolute;left:0;text-align:left;margin-left:0;margin-top:0;width:50pt;height:50pt;z-index:250060288;visibility:hidden" coordsize="89,182" o:spt="100" o:preferrelative="t" adj="0,,0" path="">
                  <v:stroke joinstyle="round"/>
                  <v:formulas/>
                  <v:path o:connecttype="segments"/>
                  <o:lock v:ext="edit" selection="t"/>
                </v:shape>
              </w:pict>
            </w:r>
            <w:r w:rsidRPr="00557255">
              <w:pict>
                <v:shape id="_x0000_s3479" style="position:absolute;left:0;text-align:left;margin-left:2015.5pt;margin-top:7.2pt;width:109.5pt;height:53.25pt;z-index:-252350976;mso-wrap-edited:t;mso-position-horizontal:right" coordsize="" o:spt="100" wrapcoords="-30 0 1000 0 1000 1079 1000 1079 -30 1079 -30 0" adj="0,,0" path="">
                  <v:stroke joinstyle="round"/>
                  <v:imagedata r:id="rId672" o:title="dc_520"/>
                  <v:formulas/>
                  <v:path o:connecttype="segments"/>
                  <w10:wrap type="tight"/>
                </v:shape>
              </w:pict>
            </w:r>
            <w:r w:rsidR="00503198">
              <w:t>Defines the nature of the exchange rate</w:t>
            </w:r>
          </w:p>
          <w:p w:rsidR="00503198" w:rsidRDefault="00503198" w:rsidP="00503198">
            <w:pPr>
              <w:pStyle w:val="Italic2"/>
            </w:pPr>
            <w:r>
              <w:t>This item is restricted to the following list.</w:t>
            </w:r>
          </w:p>
          <w:p w:rsidR="00503198" w:rsidRDefault="00503198" w:rsidP="00503198">
            <w:pPr>
              <w:pStyle w:val="Bold3"/>
            </w:pPr>
            <w:r>
              <w:t>Fixed</w:t>
            </w:r>
          </w:p>
          <w:p w:rsidR="00503198" w:rsidRDefault="00503198" w:rsidP="00503198">
            <w:pPr>
              <w:pStyle w:val="Normal3"/>
            </w:pPr>
            <w:r>
              <w:t>A fixed exchange rate</w:t>
            </w:r>
          </w:p>
          <w:p w:rsidR="00503198" w:rsidRDefault="00503198" w:rsidP="00503198">
            <w:pPr>
              <w:pStyle w:val="Bold3"/>
            </w:pPr>
            <w:r>
              <w:t>Float</w:t>
            </w:r>
          </w:p>
          <w:p w:rsidR="00503198" w:rsidRDefault="00503198" w:rsidP="00503198">
            <w:pPr>
              <w:pStyle w:val="Normal3"/>
            </w:pPr>
            <w:r>
              <w:t>an exchange rate that floats and is locked in at a particular point in time.</w:t>
            </w:r>
          </w:p>
        </w:tc>
      </w:tr>
    </w:tbl>
    <w:p w:rsidR="00503198" w:rsidRDefault="00503198" w:rsidP="00503198"/>
    <w:p w:rsidR="00503198" w:rsidRDefault="00503198" w:rsidP="00503198">
      <w:pPr>
        <w:pStyle w:val="Heading2"/>
      </w:pPr>
      <w:bookmarkStart w:id="3069" w:name="_Toc259721875"/>
      <w:bookmarkStart w:id="3070" w:name="_Toc275502222"/>
      <w:bookmarkStart w:id="3071" w:name="_Toc371377778"/>
      <w:bookmarkStart w:id="3072" w:name="ExcitationPurity"/>
      <w:bookmarkStart w:id="3073" w:name="_Toc528564306"/>
      <w:r>
        <w:t>ExcitationPurity</w:t>
      </w:r>
      <w:bookmarkEnd w:id="3069"/>
      <w:bookmarkEnd w:id="3070"/>
      <w:bookmarkEnd w:id="3071"/>
      <w:bookmarkEnd w:id="3072"/>
      <w:bookmarkEnd w:id="30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21" o:spid="_x0000_s1510" style="position:absolute;left:0;text-align:left;margin-left:0;margin-top:0;width:50pt;height:50pt;z-index:250061312;visibility:hidden" coordsize="678,465" o:spt="100" o:preferrelative="t" adj="0,,0" path="">
                  <v:stroke joinstyle="round"/>
                  <v:formulas/>
                  <v:path o:connecttype="segments"/>
                  <o:lock v:ext="edit" selection="t"/>
                </v:shape>
              </w:pict>
            </w:r>
            <w:r>
              <w:rPr>
                <w:noProof/>
                <w:snapToGrid/>
                <w:lang w:val="sv-SE" w:eastAsia="sv-SE"/>
              </w:rPr>
              <w:pict>
                <v:shape id="_x0000_s6975" type="#_x0000_t75" style="position:absolute;left:0;text-align:left;margin-left:1047.3pt;margin-top:7.05pt;width:326.25pt;height:495.75pt;z-index:-249528832;mso-wrap-edited:t;mso-position-horizontal:right;mso-position-horizontal-relative:text;mso-position-vertical:absolute;mso-position-vertical-relative:text" wrapcoords="-46 5869 73 7725 8455 7751 8574 21528 21600 21567 21600 0 8137 91 8494 6130 -46 5869" filled="t">
                  <v:imagedata r:id="rId673" o:title="ExcitationPurity"/>
                  <w10:wrap type="tight"/>
                </v:shape>
              </w:pict>
            </w:r>
            <w:r w:rsidR="00503198">
              <w:t>Excitation purity</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EC7395" w:rsidRDefault="00EC7395" w:rsidP="00EC7395">
      <w:pPr>
        <w:pStyle w:val="Heading2"/>
      </w:pPr>
      <w:bookmarkStart w:id="3074" w:name="_Toc371377779"/>
      <w:bookmarkStart w:id="3075" w:name="ExecutionType_a"/>
      <w:bookmarkStart w:id="3076" w:name="_Toc528564307"/>
      <w:r>
        <w:t>ExecutionType [attribute]</w:t>
      </w:r>
      <w:bookmarkEnd w:id="3074"/>
      <w:bookmarkEnd w:id="3075"/>
      <w:bookmarkEnd w:id="3076"/>
    </w:p>
    <w:tbl>
      <w:tblPr>
        <w:tblW w:w="5000" w:type="pct"/>
        <w:tblCellMar>
          <w:top w:w="144" w:type="dxa"/>
          <w:left w:w="115" w:type="dxa"/>
          <w:right w:w="115" w:type="dxa"/>
        </w:tblCellMar>
        <w:tblLook w:val="01E0"/>
      </w:tblPr>
      <w:tblGrid>
        <w:gridCol w:w="9584"/>
      </w:tblGrid>
      <w:tr w:rsidR="00EC7395" w:rsidTr="00CB7F11">
        <w:tc>
          <w:tcPr>
            <w:tcW w:w="5000" w:type="pct"/>
          </w:tcPr>
          <w:p w:rsidR="00EC7395" w:rsidRDefault="00EC7395" w:rsidP="00CB7F11">
            <w:pPr>
              <w:pStyle w:val="Normal2"/>
            </w:pPr>
            <w:r w:rsidRPr="00EC7395">
              <w:t>Communicates the type of content of a</w:t>
            </w:r>
            <w:r>
              <w:t xml:space="preserve"> DeliveryInstruction e-Document.</w:t>
            </w:r>
          </w:p>
          <w:p w:rsidR="00EC7395" w:rsidRDefault="00EC7395" w:rsidP="00CB7F11">
            <w:pPr>
              <w:pStyle w:val="Italic2"/>
            </w:pPr>
            <w:r>
              <w:t>This item is restricted to the following list.</w:t>
            </w:r>
          </w:p>
          <w:p w:rsidR="00EC7395" w:rsidRDefault="00EC7395" w:rsidP="00EC7395">
            <w:pPr>
              <w:pStyle w:val="Bold3"/>
            </w:pPr>
            <w:r>
              <w:t>Fixed</w:t>
            </w:r>
          </w:p>
          <w:p w:rsidR="00EC7395" w:rsidRDefault="00EC7395" w:rsidP="00EC7395">
            <w:pPr>
              <w:pStyle w:val="Normal3"/>
            </w:pPr>
            <w:r>
              <w:t>Detailed specification of the delivery is given.</w:t>
            </w:r>
          </w:p>
          <w:p w:rsidR="00EC7395" w:rsidRDefault="00EC7395" w:rsidP="00EC7395">
            <w:pPr>
              <w:pStyle w:val="Bold3"/>
            </w:pPr>
            <w:r>
              <w:t>Open</w:t>
            </w:r>
          </w:p>
          <w:p w:rsidR="00EC7395" w:rsidRPr="000C3AAD" w:rsidRDefault="00EC7395" w:rsidP="00EC7395">
            <w:pPr>
              <w:pStyle w:val="Normal3"/>
            </w:pPr>
            <w:r>
              <w:t>Detailed specification of the delivery is not given. Quantities and delivery schedules will be specified by other means depending on the business process.</w:t>
            </w:r>
          </w:p>
        </w:tc>
      </w:tr>
    </w:tbl>
    <w:p w:rsidR="00EC7395" w:rsidRDefault="00EC7395" w:rsidP="00EC7395"/>
    <w:p w:rsidR="00EC7395" w:rsidRDefault="00EC7395" w:rsidP="00503198"/>
    <w:p w:rsidR="00503198" w:rsidRDefault="00503198" w:rsidP="00503198">
      <w:pPr>
        <w:pStyle w:val="Heading2"/>
      </w:pPr>
      <w:bookmarkStart w:id="3077" w:name="_Toc259721876"/>
      <w:bookmarkStart w:id="3078" w:name="_Toc275502223"/>
      <w:bookmarkStart w:id="3079" w:name="_Toc371377780"/>
      <w:bookmarkStart w:id="3080" w:name="ExLog"/>
      <w:bookmarkStart w:id="3081" w:name="_Toc528564308"/>
      <w:r>
        <w:t>ExLog</w:t>
      </w:r>
      <w:bookmarkEnd w:id="3077"/>
      <w:bookmarkEnd w:id="3078"/>
      <w:bookmarkEnd w:id="3079"/>
      <w:bookmarkEnd w:id="3080"/>
      <w:bookmarkEnd w:id="30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22" o:spid="_x0000_s1511" style="position:absolute;left:0;text-align:left;margin-left:0;margin-top:0;width:50pt;height:50pt;z-index:250062336;visibility:hidden" coordsize="81,373" o:spt="100" o:preferrelative="t" adj="0,,0" path="">
                  <v:stroke joinstyle="round"/>
                  <v:formulas/>
                  <v:path o:connecttype="segments"/>
                  <o:lock v:ext="edit" selection="t"/>
                </v:shape>
              </w:pict>
            </w:r>
            <w:r w:rsidRPr="00557255">
              <w:pict>
                <v:shape id="_x0000_s3481" style="position:absolute;left:0;text-align:left;margin-left:5321.5pt;margin-top:7.2pt;width:223.5pt;height:48.75pt;z-index:-252348928;mso-wrap-edited:t;mso-position-horizontal:right" coordsize="" o:spt="100" wrapcoords="-30 358 316 358 635 358 635 259 635 259 635 0 1000 0 1000 0 1000 1186 635 1186 316 1186 -30 1186 -30 358" adj="0,,0" path="">
                  <v:stroke joinstyle="round"/>
                  <v:imagedata r:id="rId674" o:title="dc_522"/>
                  <v:formulas/>
                  <v:path o:connecttype="segments"/>
                  <w10:wrap type="tight"/>
                </v:shape>
              </w:pict>
            </w:r>
            <w:r w:rsidR="00503198">
              <w:t>Describes the cutting pattern of the log.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tc>
      </w:tr>
    </w:tbl>
    <w:p w:rsidR="00503198" w:rsidRDefault="00503198" w:rsidP="00503198"/>
    <w:p w:rsidR="00503198" w:rsidRDefault="00503198" w:rsidP="00503198">
      <w:pPr>
        <w:pStyle w:val="Heading2"/>
      </w:pPr>
      <w:bookmarkStart w:id="3082" w:name="_Toc259721877"/>
      <w:bookmarkStart w:id="3083" w:name="_Toc275502224"/>
      <w:bookmarkStart w:id="3084" w:name="_Toc371377781"/>
      <w:bookmarkStart w:id="3085" w:name="ExtraFeature"/>
      <w:bookmarkStart w:id="3086" w:name="_Toc528564309"/>
      <w:r>
        <w:t>ExtraFeature</w:t>
      </w:r>
      <w:bookmarkEnd w:id="3082"/>
      <w:bookmarkEnd w:id="3083"/>
      <w:bookmarkEnd w:id="3084"/>
      <w:bookmarkEnd w:id="3085"/>
      <w:bookmarkEnd w:id="30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23" o:spid="_x0000_s1512" style="position:absolute;left:0;text-align:left;margin-left:0;margin-top:0;width:50pt;height:50pt;z-index:250063360;visibility:hidden" coordsize="139,442" o:spt="100" o:preferrelative="t" adj="0,,0" path="">
                  <v:stroke joinstyle="round"/>
                  <v:formulas/>
                  <v:path o:connecttype="segments"/>
                  <o:lock v:ext="edit" selection="t"/>
                </v:shape>
              </w:pict>
            </w:r>
            <w:r w:rsidRPr="00557255">
              <w:pict>
                <v:shape id="_x0000_s3482" style="position:absolute;left:0;text-align:left;margin-left:6539.5pt;margin-top:7.2pt;width:265.5pt;height:83.25pt;z-index:-252347904;mso-wrap-edited:t;mso-position-horizontal:right" coordsize="" o:spt="100" wrapcoords="-30 424 230 424 500 424 500 151 500 151 500 0 1000 0 1000 0 1000 1051 500 1051 500 914 230 914 -30 914 -30 424" adj="0,,0" path="">
                  <v:stroke joinstyle="round"/>
                  <v:imagedata r:id="rId675" o:title="dc_523"/>
                  <v:formulas/>
                  <v:path o:connecttype="segments"/>
                  <w10:wrap type="tight"/>
                </v:shape>
              </w:pict>
            </w:r>
            <w:r w:rsidR="00503198">
              <w:t>A special or extra feature that the label has or needs.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ExtraFeatureDescription</w:t>
            </w:r>
          </w:p>
          <w:p w:rsidR="00503198" w:rsidRDefault="00503198" w:rsidP="00503198">
            <w:pPr>
              <w:pStyle w:val="Italic4"/>
            </w:pPr>
            <w:r>
              <w:t>ExtraFeatureDescription is optional. A single instance might exist.</w:t>
            </w:r>
          </w:p>
          <w:p w:rsidR="00503198" w:rsidRDefault="00503198" w:rsidP="00503198">
            <w:pPr>
              <w:pStyle w:val="Normal4"/>
            </w:pPr>
            <w:r>
              <w:t>The definition of the extra feature.</w:t>
            </w:r>
          </w:p>
        </w:tc>
      </w:tr>
    </w:tbl>
    <w:p w:rsidR="00503198" w:rsidRDefault="00503198" w:rsidP="00503198"/>
    <w:p w:rsidR="00503198" w:rsidRDefault="00503198" w:rsidP="00503198">
      <w:pPr>
        <w:pStyle w:val="Heading2"/>
      </w:pPr>
      <w:bookmarkStart w:id="3087" w:name="_Toc259721878"/>
      <w:bookmarkStart w:id="3088" w:name="_Toc275502225"/>
      <w:bookmarkStart w:id="3089" w:name="_Toc371377782"/>
      <w:bookmarkStart w:id="3090" w:name="ExtraFeatureDescription"/>
      <w:bookmarkStart w:id="3091" w:name="_Toc528564310"/>
      <w:r>
        <w:t>ExtraFeatureDescription</w:t>
      </w:r>
      <w:bookmarkEnd w:id="3087"/>
      <w:bookmarkEnd w:id="3088"/>
      <w:bookmarkEnd w:id="3089"/>
      <w:bookmarkEnd w:id="3090"/>
      <w:bookmarkEnd w:id="30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24" o:spid="_x0000_s1513" style="position:absolute;left:0;text-align:left;margin-left:0;margin-top:0;width:50pt;height:50pt;z-index:250064384;visibility:hidden" coordsize="67,193" o:spt="100" o:preferrelative="t" adj="0,,0" path="">
                  <v:stroke joinstyle="round"/>
                  <v:formulas/>
                  <v:path o:connecttype="segments"/>
                  <o:lock v:ext="edit" selection="t"/>
                </v:shape>
              </w:pict>
            </w:r>
            <w:r w:rsidRPr="00557255">
              <w:pict>
                <v:shape id="_x0000_s3483" style="position:absolute;left:0;text-align:left;margin-left:2189.5pt;margin-top:7.2pt;width:115.5pt;height:40.5pt;z-index:-252346880;mso-wrap-edited:t;mso-position-horizontal:right" coordsize="" o:spt="100" wrapcoords="-30 104 1000 104 1000 1105 1000 1105 -30 1105 -30 104" adj="0,,0" path="">
                  <v:stroke joinstyle="round"/>
                  <v:imagedata r:id="rId676" o:title="dc_524"/>
                  <v:formulas/>
                  <v:path o:connecttype="segments"/>
                  <w10:wrap type="tight"/>
                </v:shape>
              </w:pict>
            </w:r>
            <w:r w:rsidR="00503198">
              <w:t>The definition of the extra feature.</w:t>
            </w:r>
          </w:p>
        </w:tc>
      </w:tr>
    </w:tbl>
    <w:p w:rsidR="00503198" w:rsidRDefault="00503198" w:rsidP="00503198"/>
    <w:p w:rsidR="00503198" w:rsidRDefault="00503198" w:rsidP="00503198">
      <w:pPr>
        <w:pStyle w:val="Heading2"/>
      </w:pPr>
      <w:bookmarkStart w:id="3092" w:name="_Toc259721879"/>
      <w:bookmarkStart w:id="3093" w:name="_Toc275502226"/>
      <w:bookmarkStart w:id="3094" w:name="_Toc371377783"/>
      <w:bookmarkStart w:id="3095" w:name="Face_a"/>
      <w:bookmarkStart w:id="3096" w:name="_Toc528564311"/>
      <w:r>
        <w:t>Face [attribute]</w:t>
      </w:r>
      <w:bookmarkEnd w:id="3092"/>
      <w:bookmarkEnd w:id="3093"/>
      <w:bookmarkEnd w:id="3094"/>
      <w:bookmarkEnd w:id="3095"/>
      <w:bookmarkEnd w:id="30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25" o:spid="_x0000_s1514" style="position:absolute;left:0;text-align:left;margin-left:0;margin-top:0;width:50pt;height:50pt;z-index:250065408;visibility:hidden" coordsize="89,137" o:spt="100" o:preferrelative="t" adj="0,,0" path="">
                  <v:stroke joinstyle="round"/>
                  <v:formulas/>
                  <v:path o:connecttype="segments"/>
                  <o:lock v:ext="edit" selection="t"/>
                </v:shape>
              </w:pict>
            </w:r>
            <w:r w:rsidRPr="00557255">
              <w:pict>
                <v:shape id="_x0000_s3484" style="position:absolute;left:0;text-align:left;margin-left:1232.5pt;margin-top:7.2pt;width:82.5pt;height:53.25pt;z-index:-252345856;mso-wrap-edited:t;mso-position-horizontal:right" coordsize="" o:spt="100" wrapcoords="-30 0 1000 0 1000 1079 1000 1079 -30 1079 -30 0" adj="0,,0" path="">
                  <v:stroke joinstyle="round"/>
                  <v:imagedata r:id="rId677" o:title="dc_525"/>
                  <v:formulas/>
                  <v:path o:connecttype="segments"/>
                  <w10:wrap type="tight"/>
                </v:shape>
              </w:pict>
            </w:r>
            <w:r w:rsidR="00503198">
              <w:t>Used to describe which side (or face) of the product that the grade is applicable to.</w:t>
            </w:r>
          </w:p>
          <w:p w:rsidR="00503198" w:rsidRDefault="00503198" w:rsidP="00503198">
            <w:pPr>
              <w:pStyle w:val="Italic2"/>
            </w:pPr>
            <w:r>
              <w:t>This item is restricted to the following list.</w:t>
            </w:r>
          </w:p>
          <w:p w:rsidR="00503198" w:rsidRDefault="00503198" w:rsidP="00503198">
            <w:pPr>
              <w:pStyle w:val="Bold3"/>
            </w:pPr>
            <w:r>
              <w:t>Face1</w:t>
            </w:r>
          </w:p>
          <w:p w:rsidR="00503198" w:rsidRDefault="00503198" w:rsidP="00503198">
            <w:pPr>
              <w:pStyle w:val="Normal3"/>
            </w:pPr>
            <w:r>
              <w:t>The grade is applicable to the top side of the product.</w:t>
            </w:r>
          </w:p>
          <w:p w:rsidR="00503198" w:rsidRDefault="00503198" w:rsidP="00503198">
            <w:pPr>
              <w:pStyle w:val="Bold3"/>
            </w:pPr>
            <w:r>
              <w:t>Face2</w:t>
            </w:r>
          </w:p>
          <w:p w:rsidR="00503198" w:rsidRDefault="00503198" w:rsidP="00503198">
            <w:pPr>
              <w:pStyle w:val="Normal3"/>
            </w:pPr>
            <w:r>
              <w:t>The grade is applicable to the bottom side of the product.</w:t>
            </w:r>
          </w:p>
          <w:p w:rsidR="00503198" w:rsidRDefault="00503198" w:rsidP="00503198">
            <w:pPr>
              <w:pStyle w:val="Bold3"/>
            </w:pPr>
            <w:r>
              <w:t>Both</w:t>
            </w:r>
          </w:p>
          <w:p w:rsidR="00503198" w:rsidRDefault="00503198" w:rsidP="00503198">
            <w:pPr>
              <w:pStyle w:val="Normal3"/>
            </w:pPr>
            <w:r>
              <w:t>The grade is applicable to both the top and the bottom side of the product.</w:t>
            </w:r>
          </w:p>
        </w:tc>
      </w:tr>
    </w:tbl>
    <w:p w:rsidR="00503198" w:rsidRDefault="00503198" w:rsidP="00503198"/>
    <w:p w:rsidR="00503198" w:rsidRDefault="00503198" w:rsidP="00503198">
      <w:pPr>
        <w:pStyle w:val="Heading2"/>
      </w:pPr>
      <w:bookmarkStart w:id="3097" w:name="_Toc259721880"/>
      <w:bookmarkStart w:id="3098" w:name="_Toc275502227"/>
      <w:bookmarkStart w:id="3099" w:name="_Toc371377784"/>
      <w:bookmarkStart w:id="3100" w:name="Fax"/>
      <w:bookmarkStart w:id="3101" w:name="_Toc528564312"/>
      <w:r>
        <w:t>Fax</w:t>
      </w:r>
      <w:bookmarkEnd w:id="3097"/>
      <w:bookmarkEnd w:id="3098"/>
      <w:bookmarkEnd w:id="3099"/>
      <w:bookmarkEnd w:id="3100"/>
      <w:bookmarkEnd w:id="31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26" o:spid="_x0000_s1515" style="position:absolute;left:0;text-align:left;margin-left:0;margin-top:0;width:50pt;height:50pt;z-index:250066432;visibility:hidden" coordsize="67,146" o:spt="100" o:preferrelative="t" adj="0,,0" path="">
                  <v:stroke joinstyle="round"/>
                  <v:formulas/>
                  <v:path o:connecttype="segments"/>
                  <o:lock v:ext="edit" selection="t"/>
                </v:shape>
              </w:pict>
            </w:r>
            <w:r w:rsidRPr="00557255">
              <w:pict>
                <v:shape id="_x0000_s3485" style="position:absolute;left:0;text-align:left;margin-left:1384.75pt;margin-top:7.2pt;width:87.75pt;height:40.5pt;z-index:-252344832;mso-wrap-edited:t;mso-position-horizontal:right" coordsize="" o:spt="100" wrapcoords="-30 104 1000 104 1000 1105 1000 1105 -30 1105 -30 104" adj="0,,0" path="">
                  <v:stroke joinstyle="round"/>
                  <v:imagedata r:id="rId678" o:title="dc_526"/>
                  <v:formulas/>
                  <v:path o:connecttype="segments"/>
                  <w10:wrap type="tight"/>
                </v:shape>
              </w:pict>
            </w:r>
            <w:r w:rsidR="00503198">
              <w:t>The primary business fax number of the individual associated with the ContactName.</w:t>
            </w:r>
          </w:p>
        </w:tc>
      </w:tr>
    </w:tbl>
    <w:p w:rsidR="00503198" w:rsidRDefault="00503198" w:rsidP="00503198"/>
    <w:p w:rsidR="00503198" w:rsidRDefault="00503198" w:rsidP="00503198">
      <w:pPr>
        <w:pStyle w:val="Heading2"/>
      </w:pPr>
      <w:bookmarkStart w:id="3102" w:name="_Toc259721881"/>
      <w:bookmarkStart w:id="3103" w:name="_Toc275502228"/>
      <w:bookmarkStart w:id="3104" w:name="_Toc371377785"/>
      <w:bookmarkStart w:id="3105" w:name="FibreClassification"/>
      <w:bookmarkStart w:id="3106" w:name="_Toc528564313"/>
      <w:r>
        <w:t>FibreClassification</w:t>
      </w:r>
      <w:bookmarkEnd w:id="3102"/>
      <w:bookmarkEnd w:id="3103"/>
      <w:bookmarkEnd w:id="3104"/>
      <w:bookmarkEnd w:id="3105"/>
      <w:bookmarkEnd w:id="31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27" o:spid="_x0000_s1516" style="position:absolute;left:0;text-align:left;margin-left:0;margin-top:0;width:50pt;height:50pt;z-index:250067456;visibility:hidden" coordsize="678,465" o:spt="100" o:preferrelative="t" adj="0,,0" path="">
                  <v:stroke joinstyle="round"/>
                  <v:formulas/>
                  <v:path o:connecttype="segments"/>
                  <o:lock v:ext="edit" selection="t"/>
                </v:shape>
              </w:pict>
            </w:r>
            <w:r>
              <w:rPr>
                <w:noProof/>
                <w:snapToGrid/>
                <w:lang w:val="sv-SE" w:eastAsia="sv-SE"/>
              </w:rPr>
              <w:pict>
                <v:shape id="_x0000_s6976" type="#_x0000_t75" style="position:absolute;left:0;text-align:left;margin-left:1047.3pt;margin-top:7.05pt;width:326.25pt;height:495.75pt;z-index:-249527808;mso-wrap-edited:t;mso-position-horizontal:right;mso-position-horizontal-relative:text;mso-position-vertical:absolute;mso-position-vertical-relative:text" wrapcoords="152 5843 351 7751 8494 7673 8177 21502 21600 21567 21600 0 8455 91 8494 5921 152 5843" filled="t">
                  <v:imagedata r:id="rId679" o:title="FibreClassification"/>
                  <w10:wrap type="tight"/>
                </v:shape>
              </w:pict>
            </w:r>
            <w:r w:rsidR="00503198">
              <w:t>A group item used to communicate fibre classification according to the specified classification scheme.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107" w:name="_Toc259721882"/>
      <w:bookmarkStart w:id="3108" w:name="_Toc275502229"/>
      <w:bookmarkStart w:id="3109" w:name="_Toc371377786"/>
      <w:bookmarkStart w:id="3110" w:name="FibreLength"/>
      <w:bookmarkStart w:id="3111" w:name="_Toc528564314"/>
      <w:r>
        <w:t>FibreLength</w:t>
      </w:r>
      <w:bookmarkEnd w:id="3107"/>
      <w:bookmarkEnd w:id="3108"/>
      <w:bookmarkEnd w:id="3109"/>
      <w:bookmarkEnd w:id="3110"/>
      <w:bookmarkEnd w:id="311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28" o:spid="_x0000_s1517" style="position:absolute;left:0;text-align:left;margin-left:0;margin-top:0;width:50pt;height:50pt;z-index:250068480;visibility:hidden" coordsize="678,465" o:spt="100" o:preferrelative="t" adj="0,,0" path="">
                  <v:stroke joinstyle="round"/>
                  <v:formulas/>
                  <v:path o:connecttype="segments"/>
                  <o:lock v:ext="edit" selection="t"/>
                </v:shape>
              </w:pict>
            </w:r>
            <w:r>
              <w:rPr>
                <w:noProof/>
                <w:snapToGrid/>
                <w:lang w:val="sv-SE" w:eastAsia="sv-SE"/>
              </w:rPr>
              <w:pict>
                <v:shape id="_x0000_s6977" type="#_x0000_t75" style="position:absolute;left:0;text-align:left;margin-left:1047.3pt;margin-top:7.05pt;width:326.25pt;height:495.75pt;z-index:-249526784;mso-wrap-edited:t;mso-position-horizontal:right;mso-position-horizontal-relative:text;mso-position-vertical:absolute;mso-position-vertical-relative:text" wrapcoords="33 5895 113 7594 8415 7751 8216 21580 21600 21567 21600 0 8455 196 8375 6104 33 5895" filled="t">
                  <v:imagedata r:id="rId680" o:title="FibreLength"/>
                  <w10:wrap type="tight"/>
                </v:shape>
              </w:pict>
            </w:r>
            <w:r w:rsidR="00503198">
              <w:t>A group item used to communicate fibre length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112" w:name="_Toc259721883"/>
      <w:bookmarkStart w:id="3113" w:name="_Toc275502230"/>
      <w:bookmarkStart w:id="3114" w:name="_Toc371377787"/>
      <w:bookmarkStart w:id="3115" w:name="FibreSource_a"/>
      <w:bookmarkStart w:id="3116" w:name="_Toc528564315"/>
      <w:r>
        <w:t>FibreSource [attribute]</w:t>
      </w:r>
      <w:bookmarkEnd w:id="3112"/>
      <w:bookmarkEnd w:id="3113"/>
      <w:bookmarkEnd w:id="3114"/>
      <w:bookmarkEnd w:id="3115"/>
      <w:bookmarkEnd w:id="31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29" o:spid="_x0000_s1518" style="position:absolute;left:0;text-align:left;margin-left:0;margin-top:0;width:50pt;height:50pt;z-index:250069504;visibility:hidden" coordsize="89,151" o:spt="100" o:preferrelative="t" adj="0,,0" path="">
                  <v:stroke joinstyle="round"/>
                  <v:formulas/>
                  <v:path o:connecttype="segments"/>
                  <o:lock v:ext="edit" selection="t"/>
                </v:shape>
              </w:pict>
            </w:r>
            <w:r w:rsidRPr="00557255">
              <w:pict>
                <v:shape id="_x0000_s3488" style="position:absolute;left:0;text-align:left;margin-left:1471.75pt;margin-top:7.2pt;width:90.75pt;height:53.25pt;z-index:-252341760;mso-wrap-edited:t;mso-position-horizontal:right" coordsize="" o:spt="100" wrapcoords="-30 0 1000 0 1000 1079 1000 1079 -30 1079 -30 0" adj="0,,0" path="">
                  <v:stroke joinstyle="round"/>
                  <v:imagedata r:id="rId681" o:title="dc_529"/>
                  <v:formulas/>
                  <v:path o:connecttype="segments"/>
                  <w10:wrap type="tight"/>
                </v:shape>
              </w:pict>
            </w:r>
            <w:r w:rsidR="00503198">
              <w:t>Communicates the source of the pulp fibre</w:t>
            </w:r>
          </w:p>
          <w:p w:rsidR="00503198" w:rsidRDefault="00503198" w:rsidP="00503198">
            <w:pPr>
              <w:pStyle w:val="Italic2"/>
            </w:pPr>
            <w:r>
              <w:t>This item is restricted to the following list.</w:t>
            </w:r>
          </w:p>
          <w:p w:rsidR="00503198" w:rsidRDefault="00503198" w:rsidP="00503198">
            <w:pPr>
              <w:pStyle w:val="Bold3"/>
            </w:pPr>
            <w:r>
              <w:t>Acacia</w:t>
            </w:r>
          </w:p>
          <w:p w:rsidR="00503198" w:rsidRDefault="00503198" w:rsidP="00503198">
            <w:pPr>
              <w:pStyle w:val="Bold3"/>
            </w:pPr>
            <w:r>
              <w:t>Ash</w:t>
            </w:r>
          </w:p>
          <w:p w:rsidR="00503198" w:rsidRDefault="00503198" w:rsidP="00503198">
            <w:pPr>
              <w:pStyle w:val="Bold3"/>
            </w:pPr>
            <w:smartTag w:uri="urn:schemas-microsoft-com:office:smarttags" w:element="City">
              <w:smartTag w:uri="urn:schemas-microsoft-com:office:smarttags" w:element="place">
                <w:r>
                  <w:t>Aspen</w:t>
                </w:r>
              </w:smartTag>
            </w:smartTag>
          </w:p>
          <w:p w:rsidR="00503198" w:rsidRDefault="00503198" w:rsidP="00503198">
            <w:pPr>
              <w:pStyle w:val="Bold3"/>
            </w:pPr>
            <w:r>
              <w:t>Bagasse</w:t>
            </w:r>
          </w:p>
          <w:p w:rsidR="00503198" w:rsidRDefault="00503198" w:rsidP="00503198">
            <w:pPr>
              <w:pStyle w:val="Bold3"/>
            </w:pPr>
            <w:r>
              <w:t>Bamboo</w:t>
            </w:r>
          </w:p>
          <w:p w:rsidR="00503198" w:rsidRDefault="00503198" w:rsidP="00503198">
            <w:pPr>
              <w:pStyle w:val="Bold3"/>
            </w:pPr>
            <w:r>
              <w:t>Basswood</w:t>
            </w:r>
          </w:p>
          <w:p w:rsidR="00503198" w:rsidRDefault="00503198" w:rsidP="00503198">
            <w:pPr>
              <w:pStyle w:val="Bold3"/>
            </w:pPr>
            <w:r>
              <w:t>Beech</w:t>
            </w:r>
          </w:p>
          <w:p w:rsidR="00503198" w:rsidRDefault="00503198" w:rsidP="00503198">
            <w:pPr>
              <w:pStyle w:val="Bold3"/>
            </w:pPr>
            <w:r>
              <w:t>Birch</w:t>
            </w:r>
          </w:p>
          <w:p w:rsidR="00503198" w:rsidRDefault="00503198" w:rsidP="00503198">
            <w:pPr>
              <w:pStyle w:val="Bold3"/>
            </w:pPr>
            <w:r>
              <w:t>Blackgum</w:t>
            </w:r>
          </w:p>
          <w:p w:rsidR="00503198" w:rsidRDefault="00503198" w:rsidP="00503198">
            <w:pPr>
              <w:pStyle w:val="Bold3"/>
            </w:pPr>
            <w:r>
              <w:t>Buckeye</w:t>
            </w:r>
          </w:p>
          <w:p w:rsidR="00503198" w:rsidRDefault="00503198" w:rsidP="00503198">
            <w:pPr>
              <w:pStyle w:val="Bold3"/>
            </w:pPr>
            <w:r>
              <w:t>Butternut</w:t>
            </w:r>
          </w:p>
          <w:p w:rsidR="00503198" w:rsidRDefault="00503198" w:rsidP="00503198">
            <w:pPr>
              <w:pStyle w:val="Bold3"/>
            </w:pPr>
            <w:r>
              <w:t>Cedar</w:t>
            </w:r>
          </w:p>
          <w:p w:rsidR="00503198" w:rsidRDefault="00503198" w:rsidP="00503198">
            <w:pPr>
              <w:pStyle w:val="Bold3"/>
            </w:pPr>
            <w:r>
              <w:t>Cherry</w:t>
            </w:r>
          </w:p>
          <w:p w:rsidR="00503198" w:rsidRDefault="00503198" w:rsidP="00503198">
            <w:pPr>
              <w:pStyle w:val="Bold3"/>
            </w:pPr>
            <w:smartTag w:uri="urn:schemas-microsoft-com:office:smarttags" w:element="place">
              <w:r>
                <w:t>Cottonwood</w:t>
              </w:r>
            </w:smartTag>
          </w:p>
          <w:p w:rsidR="00503198" w:rsidRDefault="00503198" w:rsidP="00503198">
            <w:pPr>
              <w:pStyle w:val="Bold3"/>
            </w:pPr>
            <w:smartTag w:uri="urn:schemas-microsoft-com:office:smarttags" w:element="City">
              <w:smartTag w:uri="urn:schemas-microsoft-com:office:smarttags" w:element="place">
                <w:r>
                  <w:t>Cypress</w:t>
                </w:r>
              </w:smartTag>
            </w:smartTag>
          </w:p>
          <w:p w:rsidR="00503198" w:rsidRDefault="00503198" w:rsidP="00503198">
            <w:pPr>
              <w:pStyle w:val="Bold3"/>
            </w:pPr>
            <w:r>
              <w:t>DouglasFir</w:t>
            </w:r>
          </w:p>
          <w:p w:rsidR="00503198" w:rsidRDefault="00503198" w:rsidP="00503198">
            <w:pPr>
              <w:pStyle w:val="Bold3"/>
            </w:pPr>
            <w:r>
              <w:t>Elm</w:t>
            </w:r>
          </w:p>
          <w:p w:rsidR="00503198" w:rsidRDefault="00503198" w:rsidP="00503198">
            <w:pPr>
              <w:pStyle w:val="Bold3"/>
            </w:pPr>
            <w:r>
              <w:t>Esparto</w:t>
            </w:r>
          </w:p>
          <w:p w:rsidR="00503198" w:rsidRDefault="00503198" w:rsidP="00503198">
            <w:pPr>
              <w:pStyle w:val="Bold3"/>
            </w:pPr>
            <w:r>
              <w:t>Eucalyptus</w:t>
            </w:r>
          </w:p>
          <w:p w:rsidR="00503198" w:rsidRDefault="00503198" w:rsidP="00503198">
            <w:pPr>
              <w:pStyle w:val="Bold3"/>
            </w:pPr>
            <w:r>
              <w:t>Fir</w:t>
            </w:r>
          </w:p>
          <w:p w:rsidR="00503198" w:rsidRDefault="00503198" w:rsidP="00503198">
            <w:pPr>
              <w:pStyle w:val="Bold3"/>
            </w:pPr>
            <w:r>
              <w:t>Flax</w:t>
            </w:r>
          </w:p>
          <w:p w:rsidR="00503198" w:rsidRDefault="00503198" w:rsidP="00503198">
            <w:pPr>
              <w:pStyle w:val="Bold3"/>
            </w:pPr>
            <w:r>
              <w:t>Hemlock</w:t>
            </w:r>
          </w:p>
          <w:p w:rsidR="00503198" w:rsidRDefault="00503198" w:rsidP="00503198">
            <w:pPr>
              <w:pStyle w:val="Bold3"/>
            </w:pPr>
            <w:r>
              <w:t>Hemp</w:t>
            </w:r>
          </w:p>
          <w:p w:rsidR="00503198" w:rsidRDefault="00503198" w:rsidP="00503198">
            <w:pPr>
              <w:pStyle w:val="Bold3"/>
            </w:pPr>
            <w:smartTag w:uri="urn:schemas-microsoft-com:office:smarttags" w:element="City">
              <w:smartTag w:uri="urn:schemas-microsoft-com:office:smarttags" w:element="place">
                <w:r>
                  <w:t>Hickory</w:t>
                </w:r>
              </w:smartTag>
            </w:smartTag>
          </w:p>
          <w:p w:rsidR="00503198" w:rsidRDefault="00503198" w:rsidP="00503198">
            <w:pPr>
              <w:pStyle w:val="Bold3"/>
            </w:pPr>
            <w:r>
              <w:t>Jute</w:t>
            </w:r>
          </w:p>
          <w:p w:rsidR="00503198" w:rsidRDefault="00503198" w:rsidP="00503198">
            <w:pPr>
              <w:pStyle w:val="Bold3"/>
            </w:pPr>
            <w:r>
              <w:t>Larch</w:t>
            </w:r>
          </w:p>
          <w:p w:rsidR="00503198" w:rsidRDefault="00503198" w:rsidP="00503198">
            <w:pPr>
              <w:pStyle w:val="Bold3"/>
            </w:pPr>
            <w:r>
              <w:t>Locust</w:t>
            </w:r>
          </w:p>
          <w:p w:rsidR="00503198" w:rsidRDefault="00503198" w:rsidP="00503198">
            <w:pPr>
              <w:pStyle w:val="Bold3"/>
            </w:pPr>
            <w:r>
              <w:t>Magnolia</w:t>
            </w:r>
          </w:p>
          <w:p w:rsidR="00503198" w:rsidRDefault="00503198" w:rsidP="00503198">
            <w:pPr>
              <w:pStyle w:val="Bold3"/>
            </w:pPr>
            <w:r>
              <w:t>Manilkara</w:t>
            </w:r>
          </w:p>
          <w:p w:rsidR="00503198" w:rsidRDefault="00503198" w:rsidP="00503198">
            <w:pPr>
              <w:pStyle w:val="Bold3"/>
            </w:pPr>
            <w:r>
              <w:t>Maple</w:t>
            </w:r>
          </w:p>
          <w:p w:rsidR="00503198" w:rsidRDefault="00503198" w:rsidP="00503198">
            <w:pPr>
              <w:pStyle w:val="Bold3"/>
            </w:pPr>
            <w:r>
              <w:t>MixedTropicalHardwood</w:t>
            </w:r>
          </w:p>
          <w:p w:rsidR="00503198" w:rsidRDefault="00503198" w:rsidP="00503198">
            <w:pPr>
              <w:pStyle w:val="Bold3"/>
            </w:pPr>
            <w:r>
              <w:t>NorthernMixedHardwood</w:t>
            </w:r>
          </w:p>
          <w:p w:rsidR="00503198" w:rsidRPr="00D91BD2" w:rsidRDefault="00503198" w:rsidP="00503198">
            <w:pPr>
              <w:pStyle w:val="Bold3"/>
              <w:rPr>
                <w:lang w:val="fi-FI"/>
              </w:rPr>
            </w:pPr>
            <w:r w:rsidRPr="00D91BD2">
              <w:rPr>
                <w:lang w:val="fi-FI"/>
              </w:rPr>
              <w:t>Paulonia</w:t>
            </w:r>
          </w:p>
          <w:p w:rsidR="00503198" w:rsidRPr="00D91BD2" w:rsidRDefault="00503198" w:rsidP="00503198">
            <w:pPr>
              <w:pStyle w:val="Bold3"/>
              <w:rPr>
                <w:lang w:val="fi-FI"/>
              </w:rPr>
            </w:pPr>
            <w:r w:rsidRPr="00D91BD2">
              <w:rPr>
                <w:lang w:val="fi-FI"/>
              </w:rPr>
              <w:t>Persea</w:t>
            </w:r>
          </w:p>
          <w:p w:rsidR="00503198" w:rsidRPr="00D91BD2" w:rsidRDefault="00503198" w:rsidP="00503198">
            <w:pPr>
              <w:pStyle w:val="Bold3"/>
              <w:rPr>
                <w:lang w:val="fi-FI"/>
              </w:rPr>
            </w:pPr>
            <w:r w:rsidRPr="00D91BD2">
              <w:rPr>
                <w:lang w:val="fi-FI"/>
              </w:rPr>
              <w:t>Pine</w:t>
            </w:r>
          </w:p>
          <w:p w:rsidR="00503198" w:rsidRPr="00D91BD2" w:rsidRDefault="00503198" w:rsidP="00503198">
            <w:pPr>
              <w:pStyle w:val="Bold3"/>
              <w:rPr>
                <w:lang w:val="fi-FI"/>
              </w:rPr>
            </w:pPr>
            <w:r w:rsidRPr="00D91BD2">
              <w:rPr>
                <w:lang w:val="fi-FI"/>
              </w:rPr>
              <w:t>Poplar</w:t>
            </w:r>
          </w:p>
          <w:p w:rsidR="00503198" w:rsidRPr="00D91BD2" w:rsidRDefault="00503198" w:rsidP="00503198">
            <w:pPr>
              <w:pStyle w:val="Bold3"/>
              <w:rPr>
                <w:lang w:val="fi-FI"/>
              </w:rPr>
            </w:pPr>
            <w:r w:rsidRPr="00D91BD2">
              <w:rPr>
                <w:lang w:val="fi-FI"/>
              </w:rPr>
              <w:t>Radiata</w:t>
            </w:r>
          </w:p>
          <w:p w:rsidR="00503198" w:rsidRPr="00D91BD2" w:rsidRDefault="00503198" w:rsidP="00503198">
            <w:pPr>
              <w:pStyle w:val="Bold3"/>
              <w:rPr>
                <w:lang w:val="fi-FI"/>
              </w:rPr>
            </w:pPr>
            <w:r w:rsidRPr="00D91BD2">
              <w:rPr>
                <w:lang w:val="fi-FI"/>
              </w:rPr>
              <w:t>Rag</w:t>
            </w:r>
          </w:p>
          <w:p w:rsidR="00503198" w:rsidRDefault="00503198" w:rsidP="00503198">
            <w:pPr>
              <w:pStyle w:val="Bold3"/>
            </w:pPr>
            <w:r>
              <w:t>RedOak</w:t>
            </w:r>
          </w:p>
          <w:p w:rsidR="00503198" w:rsidRDefault="00503198" w:rsidP="00503198">
            <w:pPr>
              <w:pStyle w:val="Bold3"/>
            </w:pPr>
            <w:r>
              <w:t>Redwood</w:t>
            </w:r>
          </w:p>
          <w:p w:rsidR="00503198" w:rsidRDefault="00503198" w:rsidP="00503198">
            <w:pPr>
              <w:pStyle w:val="Bold3"/>
            </w:pPr>
            <w:r>
              <w:t>Rope</w:t>
            </w:r>
          </w:p>
          <w:p w:rsidR="00503198" w:rsidRDefault="00503198" w:rsidP="00503198">
            <w:pPr>
              <w:pStyle w:val="Bold3"/>
            </w:pPr>
            <w:r>
              <w:t>SouthernMixedHardwood</w:t>
            </w:r>
          </w:p>
          <w:p w:rsidR="00503198" w:rsidRDefault="00503198" w:rsidP="00503198">
            <w:pPr>
              <w:pStyle w:val="Bold3"/>
            </w:pPr>
            <w:r>
              <w:t>SouthernSoftwood</w:t>
            </w:r>
          </w:p>
          <w:p w:rsidR="00503198" w:rsidRDefault="00503198" w:rsidP="00503198">
            <w:pPr>
              <w:pStyle w:val="Bold3"/>
            </w:pPr>
            <w:r>
              <w:t>Spruce</w:t>
            </w:r>
          </w:p>
          <w:p w:rsidR="00503198" w:rsidRDefault="00503198" w:rsidP="00503198">
            <w:pPr>
              <w:pStyle w:val="Bold3"/>
            </w:pPr>
            <w:r>
              <w:t>Sycamore</w:t>
            </w:r>
          </w:p>
          <w:p w:rsidR="00503198" w:rsidRDefault="00503198" w:rsidP="00503198">
            <w:pPr>
              <w:pStyle w:val="Bold3"/>
            </w:pPr>
            <w:r>
              <w:t>Straw</w:t>
            </w:r>
          </w:p>
          <w:p w:rsidR="00503198" w:rsidRDefault="00503198" w:rsidP="00503198">
            <w:pPr>
              <w:pStyle w:val="Bold3"/>
            </w:pPr>
            <w:r>
              <w:t>Tanoak</w:t>
            </w:r>
          </w:p>
          <w:p w:rsidR="00503198" w:rsidRDefault="00503198" w:rsidP="00503198">
            <w:pPr>
              <w:pStyle w:val="Bold3"/>
            </w:pPr>
            <w:r>
              <w:t>Walnut</w:t>
            </w:r>
          </w:p>
          <w:p w:rsidR="00503198" w:rsidRDefault="00503198" w:rsidP="00503198">
            <w:pPr>
              <w:pStyle w:val="Bold3"/>
            </w:pPr>
            <w:r>
              <w:t>WhiteOak</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117" w:name="_Toc259721884"/>
      <w:bookmarkStart w:id="3118" w:name="_Toc275502231"/>
      <w:bookmarkStart w:id="3119" w:name="_Toc371377788"/>
      <w:bookmarkStart w:id="3120" w:name="FinishedSize"/>
      <w:bookmarkStart w:id="3121" w:name="_Toc528564316"/>
      <w:r>
        <w:t>FinishedSize</w:t>
      </w:r>
      <w:bookmarkEnd w:id="3117"/>
      <w:bookmarkEnd w:id="3118"/>
      <w:bookmarkEnd w:id="3119"/>
      <w:bookmarkEnd w:id="3120"/>
      <w:bookmarkEnd w:id="31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30" o:spid="_x0000_s1519" style="position:absolute;left:0;text-align:left;margin-left:0;margin-top:0;width:50pt;height:50pt;z-index:250070528;visibility:hidden" coordsize="357,392" o:spt="100" o:preferrelative="t" adj="0,,0" path="">
                  <v:stroke joinstyle="round"/>
                  <v:formulas/>
                  <v:path o:connecttype="segments"/>
                  <o:lock v:ext="edit" selection="t"/>
                </v:shape>
              </w:pict>
            </w:r>
            <w:r w:rsidRPr="00557255">
              <w:pict>
                <v:shape id="_x0000_s3489" style="position:absolute;left:0;text-align:left;margin-left:5669.5pt;margin-top:7.2pt;width:235.5pt;height:214.5pt;z-index:-252340736;mso-wrap-edited:t;mso-position-horizontal:right" coordsize="" o:spt="100" wrapcoords="-30 445 260 445 563 445 563 58 563 58 563 0 1000 0 1000 0 1000 1020 563 1020 563 578 260 578 260 575 -30 575 -30 445" adj="0,,0" path="">
                  <v:stroke joinstyle="round"/>
                  <v:imagedata r:id="rId682" o:title="dc_530"/>
                  <v:formulas/>
                  <v:path o:connecttype="segments"/>
                  <w10:wrap type="tight"/>
                </v:shape>
              </w:pict>
            </w:r>
            <w:r w:rsidR="00503198">
              <w:t>Finished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p w:rsidR="00503198" w:rsidRDefault="00503198" w:rsidP="00503198">
            <w:pPr>
              <w:pStyle w:val="Bold4"/>
            </w:pPr>
            <w:r>
              <w:t>FlapWidth</w:t>
            </w:r>
          </w:p>
          <w:p w:rsidR="00503198" w:rsidRDefault="00503198" w:rsidP="00503198">
            <w:pPr>
              <w:pStyle w:val="Italic4"/>
            </w:pPr>
            <w:r>
              <w:t xml:space="preserve">FlapWidth is optional. </w:t>
            </w:r>
          </w:p>
          <w:p w:rsidR="00503198" w:rsidRDefault="00503198" w:rsidP="00503198">
            <w:pPr>
              <w:pStyle w:val="Normal4"/>
            </w:pPr>
            <w:r>
              <w:t>The width of a flap.</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22" w:name="_Toc259721885"/>
      <w:bookmarkStart w:id="3123" w:name="_Toc275502232"/>
      <w:bookmarkStart w:id="3124" w:name="_Toc371377789"/>
      <w:bookmarkStart w:id="3125" w:name="FinishPrep"/>
      <w:bookmarkStart w:id="3126" w:name="_Toc528564317"/>
      <w:r>
        <w:t>FinishPrep</w:t>
      </w:r>
      <w:bookmarkEnd w:id="3122"/>
      <w:bookmarkEnd w:id="3123"/>
      <w:bookmarkEnd w:id="3124"/>
      <w:bookmarkEnd w:id="3125"/>
      <w:bookmarkEnd w:id="31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31" o:spid="_x0000_s1520" style="position:absolute;left:0;text-align:left;margin-left:0;margin-top:0;width:50pt;height:50pt;z-index:250071552;visibility:hidden" coordsize="157,373" o:spt="100" o:preferrelative="t" adj="0,,0" path="">
                  <v:stroke joinstyle="round"/>
                  <v:formulas/>
                  <v:path o:connecttype="segments"/>
                  <o:lock v:ext="edit" selection="t"/>
                </v:shape>
              </w:pict>
            </w:r>
            <w:r w:rsidRPr="00557255">
              <w:pict>
                <v:shape id="_x0000_s3490" style="position:absolute;left:0;text-align:left;margin-left:5321.5pt;margin-top:7.2pt;width:223.5pt;height:94.5pt;z-index:-252339712;mso-wrap-edited:t;mso-position-horizontal:right" coordsize="" o:spt="100" wrapcoords="-30 324 238 324 238 44 557 44 557 44 557 0 1000 0 1000 0 1000 1045 557 1045 557 911 238 911 238 758 -30 758 -30 324" adj="0,,0" path="">
                  <v:stroke joinstyle="round"/>
                  <v:imagedata r:id="rId683" o:title="dc_531"/>
                  <v:formulas/>
                  <v:path o:connecttype="segments"/>
                  <w10:wrap type="tight"/>
                </v:shape>
              </w:pict>
            </w:r>
            <w:r w:rsidR="00503198">
              <w:t>Finish prep</w:t>
            </w:r>
          </w:p>
          <w:p w:rsidR="00503198" w:rsidRDefault="00503198" w:rsidP="00503198">
            <w:pPr>
              <w:pStyle w:val="Bold3"/>
            </w:pPr>
            <w:r>
              <w:t>FinishPrepOutputType [attribute]</w:t>
            </w:r>
          </w:p>
          <w:p w:rsidR="00503198" w:rsidRDefault="00503198" w:rsidP="00503198">
            <w:pPr>
              <w:pStyle w:val="Italic3"/>
            </w:pPr>
            <w:r>
              <w:t>FinishPrepOutputType is optional. A single instance might exist.</w:t>
            </w:r>
          </w:p>
          <w:p w:rsidR="00503198" w:rsidRDefault="00503198" w:rsidP="00503198">
            <w:pPr>
              <w:pStyle w:val="Normal3"/>
            </w:pPr>
            <w:r>
              <w:t>Finish Prep Output Type</w:t>
            </w:r>
          </w:p>
          <w:p w:rsidR="00503198" w:rsidRDefault="00503198" w:rsidP="00503198">
            <w:pPr>
              <w:pStyle w:val="Normal3"/>
            </w:pPr>
            <w:r>
              <w:t>Refer to FinishPrepOutputType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w:t>
            </w:r>
          </w:p>
          <w:p w:rsidR="00503198" w:rsidRDefault="00503198" w:rsidP="00503198">
            <w:pPr>
              <w:pStyle w:val="Italic4"/>
            </w:pPr>
            <w:r>
              <w:t>FinishPrepInput is mandatory. One instance is required, multiple instances might exist.</w:t>
            </w:r>
          </w:p>
          <w:p w:rsidR="00503198" w:rsidRDefault="00503198" w:rsidP="00503198">
            <w:pPr>
              <w:pStyle w:val="Normal4"/>
            </w:pPr>
            <w:r>
              <w:t>Finish prep input</w:t>
            </w:r>
          </w:p>
        </w:tc>
      </w:tr>
    </w:tbl>
    <w:p w:rsidR="00503198" w:rsidRDefault="00503198" w:rsidP="00503198"/>
    <w:p w:rsidR="00503198" w:rsidRDefault="00503198" w:rsidP="00503198">
      <w:pPr>
        <w:pStyle w:val="Heading2"/>
      </w:pPr>
      <w:bookmarkStart w:id="3127" w:name="_Toc259721886"/>
      <w:bookmarkStart w:id="3128" w:name="_Toc275502233"/>
      <w:bookmarkStart w:id="3129" w:name="_Toc371377790"/>
      <w:bookmarkStart w:id="3130" w:name="FinishPrepInput"/>
      <w:bookmarkStart w:id="3131" w:name="_Toc528564318"/>
      <w:r>
        <w:t>FinishPrepInput</w:t>
      </w:r>
      <w:bookmarkEnd w:id="3127"/>
      <w:bookmarkEnd w:id="3128"/>
      <w:bookmarkEnd w:id="3129"/>
      <w:bookmarkEnd w:id="3130"/>
      <w:bookmarkEnd w:id="31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32" o:spid="_x0000_s1521" style="position:absolute;left:0;text-align:left;margin-left:0;margin-top:0;width:50pt;height:50pt;z-index:250072576;visibility:hidden" coordsize="156,455" o:spt="100" o:preferrelative="t" adj="0,,0" path="">
                  <v:stroke joinstyle="round"/>
                  <v:formulas/>
                  <v:path o:connecttype="segments"/>
                  <o:lock v:ext="edit" selection="t"/>
                </v:shape>
              </w:pict>
            </w:r>
            <w:r w:rsidRPr="00557255">
              <w:pict>
                <v:shape id="_x0000_s3491" style="position:absolute;left:0;text-align:left;margin-left:6757pt;margin-top:7.2pt;width:273pt;height:93.75pt;z-index:-252338688;mso-wrap-edited:t;mso-position-horizontal:right" coordsize="" o:spt="100" wrapcoords="-30 358 272 358 272 44 534 44 534 44 534 0 1000 0 1000 0 1000 1045 534 1045 534 975 272 975 272 795 -30 795 -30 358" adj="0,,0" path="">
                  <v:stroke joinstyle="round"/>
                  <v:imagedata r:id="rId684" o:title="dc_532"/>
                  <v:formulas/>
                  <v:path o:connecttype="segments"/>
                  <w10:wrap type="tight"/>
                </v:shape>
              </w:pict>
            </w:r>
            <w:r w:rsidR="00503198">
              <w:t>Finish prep input</w:t>
            </w:r>
          </w:p>
          <w:p w:rsidR="00503198" w:rsidRDefault="00503198" w:rsidP="00503198">
            <w:pPr>
              <w:pStyle w:val="Bold3"/>
            </w:pPr>
            <w:r>
              <w:t>MediaType [attribute]</w:t>
            </w:r>
          </w:p>
          <w:p w:rsidR="00503198" w:rsidRDefault="00503198" w:rsidP="00503198">
            <w:pPr>
              <w:pStyle w:val="Italic3"/>
            </w:pPr>
            <w:r>
              <w:t>MediaType is optional. A single instance might exist.</w:t>
            </w:r>
          </w:p>
          <w:p w:rsidR="00503198" w:rsidRDefault="00503198" w:rsidP="00503198">
            <w:pPr>
              <w:pStyle w:val="Normal3"/>
            </w:pPr>
            <w:r>
              <w:t>The type of media</w:t>
            </w:r>
          </w:p>
          <w:p w:rsidR="00503198" w:rsidRDefault="00503198" w:rsidP="00503198">
            <w:pPr>
              <w:pStyle w:val="Normal3"/>
            </w:pPr>
            <w:r>
              <w:t>Refer to MediaType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FinishPrepInputType</w:t>
            </w:r>
          </w:p>
          <w:p w:rsidR="00503198" w:rsidRDefault="00503198" w:rsidP="00503198">
            <w:pPr>
              <w:pStyle w:val="Italic4"/>
            </w:pPr>
            <w:r>
              <w:t>FinishPrepInputType is mandatory. A single instance is required.</w:t>
            </w:r>
          </w:p>
          <w:p w:rsidR="00503198" w:rsidRDefault="00503198" w:rsidP="00503198">
            <w:pPr>
              <w:pStyle w:val="Normal4"/>
            </w:pPr>
            <w:r>
              <w:t>Finish Prep Input Type</w:t>
            </w:r>
          </w:p>
          <w:p w:rsidR="00503198" w:rsidRDefault="00503198" w:rsidP="00503198">
            <w:pPr>
              <w:pStyle w:val="Normal4"/>
            </w:pPr>
            <w:r>
              <w:t>Refer to FinishPrepInputType definition for any enumerations.</w:t>
            </w:r>
          </w:p>
        </w:tc>
      </w:tr>
    </w:tbl>
    <w:p w:rsidR="00503198" w:rsidRDefault="00503198" w:rsidP="00503198"/>
    <w:p w:rsidR="00503198" w:rsidRDefault="00503198" w:rsidP="00503198">
      <w:pPr>
        <w:pStyle w:val="Heading2"/>
      </w:pPr>
      <w:bookmarkStart w:id="3132" w:name="_Toc259721887"/>
      <w:bookmarkStart w:id="3133" w:name="_Toc275502234"/>
      <w:bookmarkStart w:id="3134" w:name="_Toc371377791"/>
      <w:bookmarkStart w:id="3135" w:name="FinishPrepInputType"/>
      <w:bookmarkStart w:id="3136" w:name="_Toc528564319"/>
      <w:r>
        <w:t>FinishPrepInputType</w:t>
      </w:r>
      <w:bookmarkEnd w:id="3132"/>
      <w:bookmarkEnd w:id="3133"/>
      <w:bookmarkEnd w:id="3134"/>
      <w:bookmarkEnd w:id="3135"/>
      <w:bookmarkEnd w:id="31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33" o:spid="_x0000_s1522" style="position:absolute;left:0;text-align:left;margin-left:0;margin-top:0;width:50pt;height:50pt;z-index:250073600;visibility:hidden" coordsize="67,184" o:spt="100" o:preferrelative="t" adj="0,,0" path="">
                  <v:stroke joinstyle="round"/>
                  <v:formulas/>
                  <v:path o:connecttype="segments"/>
                  <o:lock v:ext="edit" selection="t"/>
                </v:shape>
              </w:pict>
            </w:r>
            <w:r w:rsidRPr="00557255">
              <w:pict>
                <v:shape id="_x0000_s3492" style="position:absolute;left:0;text-align:left;margin-left:2037.25pt;margin-top:7.2pt;width:110.25pt;height:40.5pt;z-index:-252337664;mso-wrap-edited:t;mso-position-horizontal:right" coordsize="" o:spt="100" wrapcoords="-30 104 1000 104 1000 1105 1000 1105 -30 1105 -30 104" adj="0,,0" path="">
                  <v:stroke joinstyle="round"/>
                  <v:imagedata r:id="rId685" o:title="dc_533"/>
                  <v:formulas/>
                  <v:path o:connecttype="segments"/>
                  <w10:wrap type="tight"/>
                </v:shape>
              </w:pict>
            </w:r>
            <w:r w:rsidR="00503198">
              <w:t>Finish Prep Input Type</w:t>
            </w:r>
          </w:p>
          <w:p w:rsidR="00503198" w:rsidRDefault="00503198" w:rsidP="00503198">
            <w:pPr>
              <w:pStyle w:val="Italic2"/>
            </w:pPr>
            <w:r>
              <w:t>This item is restricted to the following list.</w:t>
            </w:r>
          </w:p>
          <w:p w:rsidR="00503198" w:rsidRDefault="00503198" w:rsidP="00503198">
            <w:pPr>
              <w:pStyle w:val="Bold3"/>
            </w:pPr>
            <w:r>
              <w:t>4PageImposedFilm</w:t>
            </w:r>
          </w:p>
          <w:p w:rsidR="00503198" w:rsidRDefault="00503198" w:rsidP="00503198">
            <w:pPr>
              <w:pStyle w:val="Bold3"/>
            </w:pPr>
            <w:r>
              <w:t>8PageImposedFilm</w:t>
            </w:r>
          </w:p>
          <w:p w:rsidR="00503198" w:rsidRDefault="00503198" w:rsidP="00503198">
            <w:pPr>
              <w:pStyle w:val="Bold3"/>
            </w:pPr>
            <w:r>
              <w:t>ApplicationFiles</w:t>
            </w:r>
          </w:p>
          <w:p w:rsidR="00503198" w:rsidRDefault="00503198" w:rsidP="00503198">
            <w:pPr>
              <w:pStyle w:val="Bold3"/>
            </w:pPr>
            <w:r>
              <w:t>Bookmap</w:t>
            </w:r>
          </w:p>
          <w:p w:rsidR="00503198" w:rsidRDefault="00503198" w:rsidP="00503198">
            <w:pPr>
              <w:pStyle w:val="Bold3"/>
            </w:pPr>
            <w:r>
              <w:t>CameraCopy</w:t>
            </w:r>
          </w:p>
          <w:p w:rsidR="00503198" w:rsidRDefault="00503198" w:rsidP="00503198">
            <w:pPr>
              <w:pStyle w:val="Bold3"/>
            </w:pPr>
            <w:r>
              <w:t>CopyBook</w:t>
            </w:r>
          </w:p>
          <w:p w:rsidR="00503198" w:rsidRDefault="00503198" w:rsidP="00503198">
            <w:pPr>
              <w:pStyle w:val="Bold3"/>
            </w:pPr>
            <w:r>
              <w:t>DuplicateStrip</w:t>
            </w:r>
          </w:p>
          <w:p w:rsidR="00503198" w:rsidRDefault="00503198" w:rsidP="00503198">
            <w:pPr>
              <w:pStyle w:val="Bold3"/>
            </w:pPr>
            <w:r>
              <w:t>ElectronicFiles</w:t>
            </w:r>
          </w:p>
          <w:p w:rsidR="00503198" w:rsidRDefault="00503198" w:rsidP="00503198">
            <w:pPr>
              <w:pStyle w:val="Bold3"/>
            </w:pPr>
            <w:r>
              <w:t>ElectronicGraphic</w:t>
            </w:r>
          </w:p>
          <w:p w:rsidR="00503198" w:rsidRDefault="00503198" w:rsidP="00503198">
            <w:pPr>
              <w:pStyle w:val="Bold3"/>
            </w:pPr>
            <w:r>
              <w:t>Film</w:t>
            </w:r>
          </w:p>
          <w:p w:rsidR="00503198" w:rsidRDefault="00503198" w:rsidP="00503198">
            <w:pPr>
              <w:pStyle w:val="Bold3"/>
            </w:pPr>
            <w:r>
              <w:t>FilmPageNegatives</w:t>
            </w:r>
          </w:p>
          <w:p w:rsidR="00503198" w:rsidRDefault="00503198" w:rsidP="00503198">
            <w:pPr>
              <w:pStyle w:val="Bold3"/>
            </w:pPr>
            <w:r>
              <w:t>FilmPagePositives</w:t>
            </w:r>
          </w:p>
          <w:p w:rsidR="00503198" w:rsidRDefault="00503198" w:rsidP="00503198">
            <w:pPr>
              <w:pStyle w:val="Bold3"/>
            </w:pPr>
            <w:r>
              <w:t>llustrationFilm</w:t>
            </w:r>
          </w:p>
          <w:p w:rsidR="00503198" w:rsidRDefault="00503198" w:rsidP="00503198">
            <w:pPr>
              <w:pStyle w:val="Bold3"/>
            </w:pPr>
            <w:r>
              <w:t>NegativeImposedPlateMakingFilm</w:t>
            </w:r>
          </w:p>
          <w:p w:rsidR="00503198" w:rsidRDefault="00503198" w:rsidP="00503198">
            <w:pPr>
              <w:pStyle w:val="Bold3"/>
            </w:pPr>
            <w:r>
              <w:t>Originals</w:t>
            </w:r>
          </w:p>
          <w:p w:rsidR="00503198" w:rsidRDefault="00503198" w:rsidP="00503198">
            <w:pPr>
              <w:pStyle w:val="Bold3"/>
            </w:pPr>
            <w:r>
              <w:t>OriginalArt</w:t>
            </w:r>
          </w:p>
          <w:p w:rsidR="00503198" w:rsidRDefault="00503198" w:rsidP="00503198">
            <w:pPr>
              <w:pStyle w:val="Bold3"/>
            </w:pPr>
            <w:r>
              <w:t>Other</w:t>
            </w:r>
          </w:p>
          <w:p w:rsidR="00503198" w:rsidRDefault="00503198" w:rsidP="00503198">
            <w:pPr>
              <w:pStyle w:val="Bold3"/>
            </w:pPr>
            <w:r>
              <w:t>Overtakes</w:t>
            </w:r>
          </w:p>
          <w:p w:rsidR="00503198" w:rsidRDefault="00503198" w:rsidP="00503198">
            <w:pPr>
              <w:pStyle w:val="Bold3"/>
            </w:pPr>
            <w:r>
              <w:t>PageProof</w:t>
            </w:r>
          </w:p>
          <w:p w:rsidR="00503198" w:rsidRDefault="00503198" w:rsidP="00503198">
            <w:pPr>
              <w:pStyle w:val="Bold3"/>
            </w:pPr>
            <w:r>
              <w:t>PDF</w:t>
            </w:r>
          </w:p>
          <w:p w:rsidR="00503198" w:rsidRDefault="00503198" w:rsidP="00503198">
            <w:pPr>
              <w:pStyle w:val="Bold3"/>
            </w:pPr>
            <w:r>
              <w:t>PositiveImposedPlateMakingFilm</w:t>
            </w:r>
          </w:p>
          <w:p w:rsidR="00503198" w:rsidRDefault="00503198" w:rsidP="00503198">
            <w:pPr>
              <w:pStyle w:val="Bold3"/>
            </w:pPr>
            <w:r>
              <w:t>RachwalFilm</w:t>
            </w:r>
          </w:p>
          <w:p w:rsidR="00503198" w:rsidRDefault="00503198" w:rsidP="00503198">
            <w:pPr>
              <w:pStyle w:val="Bold3"/>
            </w:pPr>
            <w:r>
              <w:t>ReflectiveArtBoard</w:t>
            </w:r>
          </w:p>
          <w:p w:rsidR="00503198" w:rsidRDefault="00503198" w:rsidP="00503198">
            <w:pPr>
              <w:pStyle w:val="Bold3"/>
            </w:pPr>
            <w:r>
              <w:t>ReproProof</w:t>
            </w:r>
          </w:p>
          <w:p w:rsidR="00503198" w:rsidRDefault="00503198" w:rsidP="00503198">
            <w:pPr>
              <w:pStyle w:val="Bold3"/>
            </w:pPr>
            <w:r>
              <w:t>RestripSuppliedFlats</w:t>
            </w:r>
          </w:p>
          <w:p w:rsidR="00503198" w:rsidRDefault="00503198" w:rsidP="00503198">
            <w:pPr>
              <w:pStyle w:val="Bold3"/>
            </w:pPr>
            <w:r>
              <w:t>TearSheet</w:t>
            </w:r>
          </w:p>
          <w:p w:rsidR="00503198" w:rsidRDefault="00503198" w:rsidP="00503198">
            <w:pPr>
              <w:pStyle w:val="Bold3"/>
            </w:pPr>
            <w:r>
              <w:t>Transparencies</w:t>
            </w:r>
          </w:p>
        </w:tc>
      </w:tr>
    </w:tbl>
    <w:p w:rsidR="00503198" w:rsidRDefault="00503198" w:rsidP="00503198"/>
    <w:p w:rsidR="00503198" w:rsidRDefault="00503198" w:rsidP="00503198">
      <w:pPr>
        <w:pStyle w:val="Heading2"/>
      </w:pPr>
      <w:bookmarkStart w:id="3137" w:name="_Toc259721888"/>
      <w:bookmarkStart w:id="3138" w:name="_Toc275502235"/>
      <w:bookmarkStart w:id="3139" w:name="_Toc371377792"/>
      <w:bookmarkStart w:id="3140" w:name="FinishPrepOutputType_a"/>
      <w:bookmarkStart w:id="3141" w:name="_Toc528564320"/>
      <w:r>
        <w:t>FinishPrepOutputType [attribute]</w:t>
      </w:r>
      <w:bookmarkEnd w:id="3137"/>
      <w:bookmarkEnd w:id="3138"/>
      <w:bookmarkEnd w:id="3139"/>
      <w:bookmarkEnd w:id="3140"/>
      <w:bookmarkEnd w:id="31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34" o:spid="_x0000_s1523" style="position:absolute;left:0;text-align:left;margin-left:0;margin-top:0;width:50pt;height:50pt;z-index:250074624;visibility:hidden" coordsize="89,217" o:spt="100" o:preferrelative="t" adj="0,,0" path="">
                  <v:stroke joinstyle="round"/>
                  <v:formulas/>
                  <v:path o:connecttype="segments"/>
                  <o:lock v:ext="edit" selection="t"/>
                </v:shape>
              </w:pict>
            </w:r>
            <w:r w:rsidRPr="00557255">
              <w:pict>
                <v:shape id="_x0000_s3493" style="position:absolute;left:0;text-align:left;margin-left:2624.5pt;margin-top:7.2pt;width:130.5pt;height:53.25pt;z-index:-252336640;mso-wrap-edited:t;mso-position-horizontal:right" coordsize="" o:spt="100" wrapcoords="-30 0 1000 0 1000 1079 1000 1079 -30 1079 -30 0" adj="0,,0" path="">
                  <v:stroke joinstyle="round"/>
                  <v:imagedata r:id="rId686" o:title="dc_534"/>
                  <v:formulas/>
                  <v:path o:connecttype="segments"/>
                  <w10:wrap type="tight"/>
                </v:shape>
              </w:pict>
            </w:r>
            <w:r w:rsidR="00503198">
              <w:t>Finish Prep Output Type</w:t>
            </w:r>
          </w:p>
          <w:p w:rsidR="00503198" w:rsidRDefault="00503198" w:rsidP="00503198">
            <w:pPr>
              <w:pStyle w:val="Italic2"/>
            </w:pPr>
            <w:r>
              <w:t>This item is restricted to the following list.</w:t>
            </w:r>
          </w:p>
          <w:p w:rsidR="00503198" w:rsidRDefault="00503198" w:rsidP="00503198">
            <w:pPr>
              <w:pStyle w:val="Bold3"/>
            </w:pPr>
            <w:r>
              <w:t>DirectToFilm</w:t>
            </w:r>
          </w:p>
          <w:p w:rsidR="00503198" w:rsidRDefault="00503198" w:rsidP="00503198">
            <w:pPr>
              <w:pStyle w:val="Bold3"/>
            </w:pPr>
            <w:r>
              <w:t>DirectToPlate</w:t>
            </w:r>
          </w:p>
          <w:p w:rsidR="00503198" w:rsidRDefault="00503198" w:rsidP="00503198">
            <w:pPr>
              <w:pStyle w:val="Bold3"/>
            </w:pPr>
            <w:r>
              <w:t>DirectToPress</w:t>
            </w:r>
          </w:p>
          <w:p w:rsidR="00503198" w:rsidRDefault="00503198" w:rsidP="00503198">
            <w:pPr>
              <w:pStyle w:val="Bold3"/>
            </w:pPr>
            <w:r>
              <w:t>Film</w:t>
            </w:r>
          </w:p>
        </w:tc>
      </w:tr>
    </w:tbl>
    <w:p w:rsidR="00503198" w:rsidRDefault="00503198" w:rsidP="00503198"/>
    <w:p w:rsidR="00503198" w:rsidRDefault="00503198" w:rsidP="00503198">
      <w:pPr>
        <w:pStyle w:val="Heading2"/>
      </w:pPr>
      <w:bookmarkStart w:id="3142" w:name="_Toc259721889"/>
      <w:bookmarkStart w:id="3143" w:name="_Toc275502236"/>
      <w:bookmarkStart w:id="3144" w:name="_Toc371377793"/>
      <w:bookmarkStart w:id="3145" w:name="FinishSpecs"/>
      <w:bookmarkStart w:id="3146" w:name="_Toc528564321"/>
      <w:r>
        <w:t>FinishSpecs</w:t>
      </w:r>
      <w:bookmarkEnd w:id="3142"/>
      <w:bookmarkEnd w:id="3143"/>
      <w:bookmarkEnd w:id="3144"/>
      <w:bookmarkEnd w:id="3145"/>
      <w:bookmarkEnd w:id="31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35" o:spid="_x0000_s1524" style="position:absolute;left:0;text-align:left;margin-left:0;margin-top:0;width:50pt;height:50pt;z-index:250075648;visibility:hidden" coordsize="162,391" o:spt="100" o:preferrelative="t" adj="0,,0" path="">
                  <v:stroke joinstyle="round"/>
                  <v:formulas/>
                  <v:path o:connecttype="segments"/>
                  <o:lock v:ext="edit" selection="t"/>
                </v:shape>
              </w:pict>
            </w:r>
            <w:r w:rsidRPr="00557255">
              <w:rPr>
                <w:noProof/>
              </w:rPr>
              <w:pict>
                <v:shape id="_x0000_s6233" type="#_x0000_t75" style="position:absolute;left:0;text-align:left;margin-left:8906.55pt;margin-top:7.05pt;width:330.75pt;height:99pt;z-index:-250006016;mso-wrap-edited:t;mso-position-horizontal:right" wrapcoords="-65 8782 180 14673 7820 14345 8310 21055 21600 21436 21600 0 12131 273 12033 2891 8114 3382 7820 9109 -65 8782" filled="t">
                  <v:imagedata r:id="rId687" o:title="FinishSpecs"/>
                  <w10:wrap type="tight"/>
                </v:shape>
              </w:pict>
            </w:r>
            <w:r w:rsidR="00503198">
              <w:t>Finish specifications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BC37EA" w:rsidRDefault="00BC37EA" w:rsidP="00BC37EA">
            <w:pPr>
              <w:pStyle w:val="Bold4"/>
            </w:pPr>
            <w:r>
              <w:t>(choice)</w:t>
            </w:r>
          </w:p>
          <w:p w:rsidR="00BC37EA" w:rsidRDefault="00F41425" w:rsidP="00BC37EA">
            <w:pPr>
              <w:pStyle w:val="Italic4"/>
            </w:pPr>
            <w:r w:rsidRPr="00F41425">
              <w:t>[choice] is optional. Multiple instances might exist</w:t>
            </w:r>
            <w:r w:rsidR="00BC37EA">
              <w:t>.</w:t>
            </w:r>
          </w:p>
          <w:p w:rsidR="00503198" w:rsidRDefault="00503198" w:rsidP="00BC37EA">
            <w:pPr>
              <w:pStyle w:val="Bold5"/>
            </w:pPr>
            <w:r>
              <w:t>Coating</w:t>
            </w:r>
          </w:p>
          <w:p w:rsidR="00503198" w:rsidRDefault="00503198" w:rsidP="00BC37EA">
            <w:pPr>
              <w:pStyle w:val="Italic5"/>
            </w:pPr>
            <w:r>
              <w:t xml:space="preserve">Coating is </w:t>
            </w:r>
            <w:r w:rsidR="00F41425" w:rsidRPr="00F41425">
              <w:t>mandatory. A single instance is required</w:t>
            </w:r>
            <w:r w:rsidR="00BC37EA">
              <w:t>.</w:t>
            </w:r>
          </w:p>
          <w:p w:rsidR="00503198" w:rsidRDefault="00503198" w:rsidP="00BC37EA">
            <w:pPr>
              <w:pStyle w:val="Normal5"/>
            </w:pPr>
            <w:r>
              <w:t>Coating</w:t>
            </w:r>
          </w:p>
          <w:p w:rsidR="00503198" w:rsidRDefault="00503198" w:rsidP="00BC37EA">
            <w:pPr>
              <w:pStyle w:val="Normal5"/>
            </w:pPr>
            <w:r>
              <w:t>Refer to Coating definition for any enumerations.</w:t>
            </w:r>
          </w:p>
          <w:p w:rsidR="00BC37EA" w:rsidRDefault="00BC37EA" w:rsidP="00BC37EA">
            <w:pPr>
              <w:pStyle w:val="Bold5"/>
            </w:pPr>
            <w:r>
              <w:t>CoatingWithAdditionalSpecs</w:t>
            </w:r>
          </w:p>
          <w:p w:rsidR="00BC37EA" w:rsidRDefault="00BC37EA" w:rsidP="00BC37EA">
            <w:pPr>
              <w:pStyle w:val="Italic5"/>
            </w:pPr>
            <w:r>
              <w:t xml:space="preserve">CoatingWithAdditionalSpecs is </w:t>
            </w:r>
            <w:r w:rsidR="00F41425" w:rsidRPr="00F41425">
              <w:t>mandatory. A single instance is required</w:t>
            </w:r>
            <w:r>
              <w:t>.</w:t>
            </w:r>
          </w:p>
          <w:p w:rsidR="00BC37EA" w:rsidRDefault="00BC37EA" w:rsidP="00BC37EA">
            <w:pPr>
              <w:pStyle w:val="Normal5"/>
            </w:pPr>
            <w:r>
              <w:t>A grouping element that specifies coating and additional related items.</w:t>
            </w:r>
          </w:p>
          <w:p w:rsidR="00503198" w:rsidRDefault="00503198" w:rsidP="00503198">
            <w:pPr>
              <w:pStyle w:val="Bold4"/>
            </w:pPr>
            <w:r>
              <w:t>DecorationSpecs</w:t>
            </w:r>
          </w:p>
          <w:p w:rsidR="00503198" w:rsidRDefault="00503198" w:rsidP="00503198">
            <w:pPr>
              <w:pStyle w:val="Italic4"/>
            </w:pPr>
            <w:r>
              <w:t>DecorationSpecs is optional. Multiple instances might exist.</w:t>
            </w:r>
          </w:p>
          <w:p w:rsidR="00503198" w:rsidRDefault="00503198" w:rsidP="00503198">
            <w:pPr>
              <w:pStyle w:val="Normal4"/>
            </w:pPr>
            <w:r>
              <w:t>Decoration specifications</w:t>
            </w:r>
          </w:p>
        </w:tc>
      </w:tr>
    </w:tbl>
    <w:p w:rsidR="00503198" w:rsidRDefault="00503198" w:rsidP="00503198"/>
    <w:p w:rsidR="004D2F56" w:rsidRDefault="004D2F56" w:rsidP="004D2F56">
      <w:pPr>
        <w:pStyle w:val="Heading2"/>
      </w:pPr>
      <w:bookmarkStart w:id="3147" w:name="_Toc371377794"/>
      <w:bookmarkStart w:id="3148" w:name="FinishTexture"/>
      <w:bookmarkStart w:id="3149" w:name="_Toc528564322"/>
      <w:r>
        <w:t>FinishTexture</w:t>
      </w:r>
      <w:bookmarkEnd w:id="3147"/>
      <w:bookmarkEnd w:id="3148"/>
      <w:bookmarkEnd w:id="3149"/>
    </w:p>
    <w:tbl>
      <w:tblPr>
        <w:tblW w:w="5000" w:type="pct"/>
        <w:tblCellMar>
          <w:top w:w="144" w:type="dxa"/>
          <w:left w:w="115" w:type="dxa"/>
          <w:right w:w="115" w:type="dxa"/>
        </w:tblCellMar>
        <w:tblLook w:val="01E0"/>
      </w:tblPr>
      <w:tblGrid>
        <w:gridCol w:w="9584"/>
      </w:tblGrid>
      <w:tr w:rsidR="004D2F56" w:rsidTr="008D25AE">
        <w:tc>
          <w:tcPr>
            <w:tcW w:w="5000" w:type="pct"/>
          </w:tcPr>
          <w:p w:rsidR="004D2F56" w:rsidRDefault="00557255" w:rsidP="008D25AE">
            <w:pPr>
              <w:pStyle w:val="Normal2"/>
            </w:pPr>
            <w:r w:rsidRPr="00557255">
              <w:rPr>
                <w:noProof/>
              </w:rPr>
              <w:pict>
                <v:shape id="_x0000_s6241" type="#_x0000_t75" style="position:absolute;left:0;text-align:left;margin-left:1837.8pt;margin-top:7.05pt;width:87pt;height:37.5pt;z-index:-250001920;mso-wrap-edited:t;mso-position-horizontal:right" wrapcoords="-186 0 -186 21168 21600 21168 21538 6970 21600 0 -186 0" filled="t">
                  <v:imagedata r:id="rId688" o:title="FinishTexture"/>
                  <w10:wrap type="tight"/>
                </v:shape>
              </w:pict>
            </w:r>
            <w:r w:rsidR="004D2F56" w:rsidRPr="004D2F56">
              <w:rPr>
                <w:noProof/>
              </w:rPr>
              <w:t>Describes the texture of the finish to be achieved such as Leatherette.</w:t>
            </w:r>
          </w:p>
        </w:tc>
      </w:tr>
    </w:tbl>
    <w:p w:rsidR="004D2F56" w:rsidRDefault="004D2F56" w:rsidP="00503198"/>
    <w:p w:rsidR="00503198" w:rsidRDefault="00503198" w:rsidP="00503198">
      <w:pPr>
        <w:pStyle w:val="Heading2"/>
      </w:pPr>
      <w:bookmarkStart w:id="3150" w:name="_Toc259721890"/>
      <w:bookmarkStart w:id="3151" w:name="_Toc275502237"/>
      <w:bookmarkStart w:id="3152" w:name="_Toc371377795"/>
      <w:bookmarkStart w:id="3153" w:name="FinishType_a"/>
      <w:bookmarkStart w:id="3154" w:name="_Toc528564323"/>
      <w:r>
        <w:t>FinishType [attribute]</w:t>
      </w:r>
      <w:bookmarkEnd w:id="3150"/>
      <w:bookmarkEnd w:id="3151"/>
      <w:bookmarkEnd w:id="3152"/>
      <w:bookmarkEnd w:id="3153"/>
      <w:bookmarkEnd w:id="31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36" o:spid="_x0000_s1525" style="position:absolute;left:0;text-align:left;margin-left:0;margin-top:0;width:50pt;height:50pt;z-index:250076672;visibility:hidden" coordsize="89,184" o:spt="100" o:preferrelative="t" adj="0,,0" path="">
                  <v:stroke joinstyle="round"/>
                  <v:formulas/>
                  <v:path o:connecttype="segments"/>
                  <o:lock v:ext="edit" selection="t"/>
                </v:shape>
              </w:pict>
            </w:r>
            <w:r w:rsidRPr="00557255">
              <w:pict>
                <v:shape id="_x0000_s3495" style="position:absolute;left:0;text-align:left;margin-left:2037.25pt;margin-top:7.2pt;width:110.25pt;height:53.25pt;z-index:-252335616;mso-wrap-edited:t;mso-position-horizontal:right" coordsize="" o:spt="100" wrapcoords="-30 0 1000 0 1000 1079 1000 1079 -30 1079 -30 0" adj="0,,0" path="">
                  <v:stroke joinstyle="round"/>
                  <v:imagedata r:id="rId689" o:title="dc_536"/>
                  <v:formulas/>
                  <v:path o:connecttype="segments"/>
                  <w10:wrap type="tight"/>
                </v:shape>
              </w:pict>
            </w:r>
            <w:r w:rsidR="00503198">
              <w:t>Defines the finish of a sheet of paper, which means the condition of its surface (refer to Embossing for more information).</w:t>
            </w:r>
          </w:p>
          <w:p w:rsidR="00503198" w:rsidRDefault="00503198" w:rsidP="00503198">
            <w:pPr>
              <w:pStyle w:val="Normal2"/>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2"/>
            </w:pPr>
            <w:r>
              <w:t>Note:</w:t>
            </w:r>
          </w:p>
          <w:p w:rsidR="00503198" w:rsidRDefault="00503198" w:rsidP="00503198">
            <w:pPr>
              <w:pStyle w:val="ListBullet2"/>
            </w:pPr>
            <w:r>
              <w:t xml:space="preserve">Embossed” as a finish type is just a generalized choice for one of the more specific choices listed. </w:t>
            </w:r>
          </w:p>
          <w:p w:rsidR="00503198" w:rsidRDefault="00503198" w:rsidP="00503198">
            <w:pPr>
              <w:pStyle w:val="ListBullet2"/>
            </w:pPr>
            <w:r>
              <w:t xml:space="preserve">Unsupercalendered” as a finish type would be indicated by not communicating a finish type. </w:t>
            </w:r>
          </w:p>
          <w:p w:rsidR="00503198" w:rsidRDefault="00503198" w:rsidP="00503198">
            <w:pPr>
              <w:pStyle w:val="Italic2"/>
            </w:pPr>
            <w:r>
              <w:t>This item is restricted to the following list.</w:t>
            </w:r>
          </w:p>
          <w:p w:rsidR="00503198" w:rsidRDefault="00503198" w:rsidP="00503198">
            <w:pPr>
              <w:pStyle w:val="Bold3"/>
            </w:pPr>
            <w:r>
              <w:t>Bond</w:t>
            </w:r>
          </w:p>
          <w:p w:rsidR="00503198" w:rsidRDefault="00503198" w:rsidP="00503198">
            <w:pPr>
              <w:pStyle w:val="Normal3"/>
            </w:pPr>
            <w:r>
              <w:t>Grade of writing or printing paper where strength, durability, and permanence are essential requirements.</w:t>
            </w:r>
          </w:p>
          <w:p w:rsidR="00503198" w:rsidRDefault="00503198" w:rsidP="00503198">
            <w:pPr>
              <w:pStyle w:val="Bold3"/>
            </w:pPr>
            <w:r>
              <w:t>Clear</w:t>
            </w:r>
          </w:p>
          <w:p w:rsidR="00503198" w:rsidRDefault="00503198" w:rsidP="00503198">
            <w:pPr>
              <w:pStyle w:val="Normal3"/>
            </w:pPr>
            <w:r>
              <w:t>Finish process results in a clear coating.</w:t>
            </w:r>
          </w:p>
          <w:p w:rsidR="00503198" w:rsidRDefault="00503198" w:rsidP="00503198">
            <w:pPr>
              <w:pStyle w:val="Bold3"/>
            </w:pPr>
            <w:r>
              <w:t>CustomTint</w:t>
            </w:r>
          </w:p>
          <w:p w:rsidR="00503198" w:rsidRDefault="00503198" w:rsidP="00503198">
            <w:pPr>
              <w:pStyle w:val="Normal3"/>
            </w:pPr>
            <w:r>
              <w:t>Requires the manufacturer to add a color to the coating process in order to create a custom colored coating.</w:t>
            </w:r>
          </w:p>
          <w:p w:rsidR="00503198" w:rsidRDefault="00503198" w:rsidP="00503198">
            <w:pPr>
              <w:pStyle w:val="Bold3"/>
            </w:pPr>
            <w:r>
              <w:t>Dull</w:t>
            </w:r>
          </w:p>
          <w:p w:rsidR="00503198" w:rsidRDefault="00503198" w:rsidP="00503198">
            <w:pPr>
              <w:pStyle w:val="Normal3"/>
            </w:pPr>
            <w:r>
              <w:t>A paper surface finish lacking gloss and/or lustre; generally refers to an intermediate gloss of coated papers or to printed ink films.</w:t>
            </w:r>
          </w:p>
          <w:p w:rsidR="00503198" w:rsidRDefault="00503198" w:rsidP="00503198">
            <w:pPr>
              <w:pStyle w:val="Bold3"/>
            </w:pPr>
            <w:r>
              <w:t>English</w:t>
            </w:r>
          </w:p>
          <w:p w:rsidR="00503198" w:rsidRDefault="00503198" w:rsidP="00503198">
            <w:pPr>
              <w:pStyle w:val="Normal3"/>
            </w:pPr>
            <w:r>
              <w:t>A surface finish for book papers with a smoother, more uniform surface than machine finish.</w:t>
            </w:r>
          </w:p>
          <w:p w:rsidR="00503198" w:rsidRDefault="00503198" w:rsidP="00503198">
            <w:pPr>
              <w:pStyle w:val="Bold3"/>
            </w:pPr>
            <w:r>
              <w:t>Gloss</w:t>
            </w:r>
          </w:p>
          <w:p w:rsidR="00503198" w:rsidRDefault="00503198" w:rsidP="00503198">
            <w:pPr>
              <w:pStyle w:val="Normal3"/>
            </w:pPr>
            <w:r>
              <w:t>A paper surface finish that is highly reflective.</w:t>
            </w:r>
          </w:p>
          <w:p w:rsidR="00B448B5" w:rsidRDefault="00B448B5" w:rsidP="00B448B5">
            <w:pPr>
              <w:pStyle w:val="Bold3"/>
            </w:pPr>
            <w:r>
              <w:t>GlowInTheDark</w:t>
            </w:r>
          </w:p>
          <w:p w:rsidR="0034766D" w:rsidRDefault="0034766D" w:rsidP="00B448B5">
            <w:pPr>
              <w:pStyle w:val="Normal3"/>
            </w:pPr>
            <w:r>
              <w:t>Additive to Ultraviolet application to ac</w:t>
            </w:r>
            <w:r w:rsidR="00B448B5">
              <w:t>hieve a Glow-in-the-Dark effect</w:t>
            </w:r>
          </w:p>
          <w:p w:rsidR="00503198" w:rsidRDefault="00503198" w:rsidP="00503198">
            <w:pPr>
              <w:pStyle w:val="Bold3"/>
            </w:pPr>
            <w:r>
              <w:t>Hazy</w:t>
            </w:r>
          </w:p>
          <w:p w:rsidR="00503198" w:rsidRDefault="00503198" w:rsidP="00503198">
            <w:pPr>
              <w:pStyle w:val="Normal3"/>
            </w:pPr>
            <w:r>
              <w:t>Finish process results in a hazy coating.</w:t>
            </w:r>
          </w:p>
          <w:p w:rsidR="002E61F2" w:rsidRDefault="002E61F2" w:rsidP="002E61F2">
            <w:pPr>
              <w:pStyle w:val="Bold3"/>
            </w:pPr>
            <w:r>
              <w:t>HighGloss</w:t>
            </w:r>
          </w:p>
          <w:p w:rsidR="002E61F2" w:rsidRDefault="002E61F2" w:rsidP="002E61F2">
            <w:pPr>
              <w:pStyle w:val="Normal3"/>
            </w:pPr>
            <w:r>
              <w:t>Sheen on dry finish that is full gloss.</w:t>
            </w:r>
          </w:p>
          <w:p w:rsidR="00503198" w:rsidRDefault="00503198" w:rsidP="00503198">
            <w:pPr>
              <w:pStyle w:val="Bold3"/>
            </w:pPr>
            <w:r>
              <w:t>Laid</w:t>
            </w:r>
          </w:p>
          <w:p w:rsidR="00503198" w:rsidRDefault="00503198" w:rsidP="00503198">
            <w:pPr>
              <w:pStyle w:val="Normal3"/>
            </w:pPr>
            <w:r>
              <w:t>A paper surface finish that has a watermark pattern resulting in parallel lines in both the machine and cross machine directions of the web of paper.</w:t>
            </w:r>
          </w:p>
          <w:p w:rsidR="00503198" w:rsidRDefault="00503198" w:rsidP="00503198">
            <w:pPr>
              <w:pStyle w:val="Bold3"/>
            </w:pPr>
            <w:r>
              <w:t>Linen</w:t>
            </w:r>
          </w:p>
          <w:p w:rsidR="00503198" w:rsidRDefault="00503198" w:rsidP="00503198">
            <w:pPr>
              <w:pStyle w:val="Normal3"/>
            </w:pPr>
            <w:r>
              <w:t>An embossed finish to simulate the pattern originally obtained by pressing paper between sheets of linen cloths.</w:t>
            </w:r>
          </w:p>
          <w:p w:rsidR="00503198" w:rsidRDefault="00503198" w:rsidP="00503198">
            <w:pPr>
              <w:pStyle w:val="Bold3"/>
            </w:pPr>
            <w:r>
              <w:t>Machine</w:t>
            </w:r>
          </w:p>
          <w:p w:rsidR="00503198" w:rsidRDefault="00503198" w:rsidP="00503198">
            <w:pPr>
              <w:pStyle w:val="Normal3"/>
            </w:pPr>
            <w:r>
              <w:t>A paper surface that has no special finish—in other words, the paper is as it comes off the machine.</w:t>
            </w:r>
          </w:p>
          <w:p w:rsidR="00503198" w:rsidRDefault="00503198" w:rsidP="00503198">
            <w:pPr>
              <w:pStyle w:val="Bold3"/>
            </w:pPr>
            <w:r>
              <w:t>Matte</w:t>
            </w:r>
          </w:p>
          <w:p w:rsidR="00503198" w:rsidRDefault="00503198" w:rsidP="00503198">
            <w:pPr>
              <w:pStyle w:val="Normal3"/>
            </w:pPr>
            <w:r>
              <w:t>A non-glossy paper surface finish found on an uncoated sheet of paper or attained by coating without super calendering; this is the least glossy paper surface available.</w:t>
            </w:r>
          </w:p>
          <w:p w:rsidR="00503198" w:rsidRDefault="00503198" w:rsidP="00503198">
            <w:pPr>
              <w:pStyle w:val="Bold3"/>
            </w:pPr>
            <w:r>
              <w:t>Metalized</w:t>
            </w:r>
          </w:p>
          <w:p w:rsidR="00503198" w:rsidRDefault="00503198" w:rsidP="00503198">
            <w:pPr>
              <w:pStyle w:val="Normal3"/>
            </w:pPr>
            <w:r>
              <w:t>Finish process uses a custom metallic coating.</w:t>
            </w:r>
          </w:p>
          <w:p w:rsidR="009E13B4" w:rsidRDefault="009E13B4" w:rsidP="009E13B4">
            <w:pPr>
              <w:pStyle w:val="Bold3"/>
            </w:pPr>
            <w:r>
              <w:t>PeelOff</w:t>
            </w:r>
          </w:p>
          <w:p w:rsidR="009E13B4" w:rsidRDefault="009E13B4" w:rsidP="009E13B4">
            <w:pPr>
              <w:pStyle w:val="Normal3"/>
            </w:pPr>
            <w:r>
              <w:t>Coating that when peeled reveals writing, numbers, scent, etc.</w:t>
            </w:r>
          </w:p>
          <w:p w:rsidR="00503198" w:rsidRDefault="00503198" w:rsidP="00503198">
            <w:pPr>
              <w:pStyle w:val="Bold3"/>
            </w:pPr>
            <w:r>
              <w:t>Satin</w:t>
            </w:r>
          </w:p>
          <w:p w:rsidR="00503198" w:rsidRDefault="00503198" w:rsidP="00503198">
            <w:pPr>
              <w:pStyle w:val="Normal3"/>
            </w:pPr>
            <w:r>
              <w:t>Paper surfaces finish lacking gloss, generally intermediate to a matte finish and a dull finish.</w:t>
            </w:r>
          </w:p>
          <w:p w:rsidR="00503198" w:rsidRDefault="00503198" w:rsidP="00503198">
            <w:pPr>
              <w:pStyle w:val="Bold3"/>
            </w:pPr>
            <w:r>
              <w:t>SCA</w:t>
            </w:r>
          </w:p>
          <w:p w:rsidR="00503198" w:rsidRDefault="00503198" w:rsidP="00503198">
            <w:pPr>
              <w:pStyle w:val="Normal3"/>
            </w:pPr>
            <w:r>
              <w:t>A super-calendered (SC) Grade A finish is the highest level of print gloss and smoothness of the super-calendered types.</w:t>
            </w:r>
          </w:p>
          <w:p w:rsidR="00503198" w:rsidRDefault="00503198" w:rsidP="00503198">
            <w:pPr>
              <w:pStyle w:val="Bold3"/>
            </w:pPr>
            <w:smartTag w:uri="urn:schemas-microsoft-com:office:smarttags" w:element="stockticker">
              <w:r>
                <w:t>SCB</w:t>
              </w:r>
            </w:smartTag>
          </w:p>
          <w:p w:rsidR="00503198" w:rsidRDefault="00503198" w:rsidP="00503198">
            <w:pPr>
              <w:pStyle w:val="Normal3"/>
            </w:pPr>
            <w:r>
              <w:t>A super-calendered (SC) Grade B finish with a mid level of print gloss and smoothness of the super-calendered types.</w:t>
            </w:r>
          </w:p>
          <w:p w:rsidR="00503198" w:rsidRDefault="00503198" w:rsidP="00503198">
            <w:pPr>
              <w:pStyle w:val="Bold3"/>
            </w:pPr>
            <w:smartTag w:uri="urn:schemas-microsoft-com:office:smarttags" w:element="stockticker">
              <w:r>
                <w:t>SCC</w:t>
              </w:r>
            </w:smartTag>
          </w:p>
          <w:p w:rsidR="00503198" w:rsidRDefault="00503198" w:rsidP="00503198">
            <w:pPr>
              <w:pStyle w:val="Normal3"/>
            </w:pPr>
            <w:r>
              <w:t>A super-calendered (SC) Grade C finish is the lowest level of print gloss and smoothness of the super-calendered types.</w:t>
            </w:r>
          </w:p>
          <w:p w:rsidR="00237F54" w:rsidRDefault="00237F54" w:rsidP="00237F54">
            <w:pPr>
              <w:pStyle w:val="Bold3"/>
            </w:pPr>
            <w:r>
              <w:t>ScratchOff</w:t>
            </w:r>
          </w:p>
          <w:p w:rsidR="00237F54" w:rsidRDefault="00237F54" w:rsidP="00503198">
            <w:pPr>
              <w:pStyle w:val="Normal3"/>
            </w:pPr>
            <w:r>
              <w:t>Coating that when scratched reveals writing, numbers, scent, etc.</w:t>
            </w:r>
          </w:p>
          <w:p w:rsidR="002E61F2" w:rsidRDefault="002E61F2" w:rsidP="002E61F2">
            <w:pPr>
              <w:pStyle w:val="Bold3"/>
            </w:pPr>
            <w:r>
              <w:t>ScuffResistant</w:t>
            </w:r>
          </w:p>
          <w:p w:rsidR="002E61F2" w:rsidRDefault="002E61F2" w:rsidP="002E61F2">
            <w:pPr>
              <w:pStyle w:val="Normal3"/>
            </w:pPr>
            <w:r>
              <w:t>Wear-resistant finish to prevent scratching and marring.</w:t>
            </w:r>
          </w:p>
          <w:p w:rsidR="00503198" w:rsidRDefault="00503198" w:rsidP="00503198">
            <w:pPr>
              <w:pStyle w:val="Bold3"/>
            </w:pPr>
            <w:r>
              <w:t>Silk</w:t>
            </w:r>
          </w:p>
          <w:p w:rsidR="00503198" w:rsidRDefault="00503198" w:rsidP="00503198">
            <w:pPr>
              <w:pStyle w:val="Normal3"/>
            </w:pPr>
            <w:r>
              <w:t>A smooth, delicately embossed finished paper with sheen. Also called Satin.</w:t>
            </w:r>
          </w:p>
          <w:p w:rsidR="00503198" w:rsidRDefault="00503198" w:rsidP="00503198">
            <w:pPr>
              <w:pStyle w:val="Bold3"/>
            </w:pPr>
            <w:r>
              <w:t>Silver</w:t>
            </w:r>
          </w:p>
          <w:p w:rsidR="00503198" w:rsidRDefault="00503198" w:rsidP="00503198">
            <w:pPr>
              <w:pStyle w:val="Normal3"/>
            </w:pPr>
            <w:r>
              <w:t>Finish process uses a silver-color metallic coating.</w:t>
            </w:r>
          </w:p>
          <w:p w:rsidR="00503198" w:rsidRDefault="00503198" w:rsidP="00503198">
            <w:pPr>
              <w:pStyle w:val="Bold3"/>
            </w:pPr>
            <w:r>
              <w:t>Smooth</w:t>
            </w:r>
          </w:p>
          <w:p w:rsidR="00503198" w:rsidRDefault="00503198" w:rsidP="00503198">
            <w:pPr>
              <w:pStyle w:val="Normal3"/>
            </w:pPr>
            <w:r>
              <w:t>A paper surface finish mostly free of roughness.</w:t>
            </w:r>
          </w:p>
          <w:p w:rsidR="00503198" w:rsidRDefault="00503198" w:rsidP="00503198">
            <w:pPr>
              <w:pStyle w:val="Bold3"/>
            </w:pPr>
            <w:r>
              <w:t>SoftGloss</w:t>
            </w:r>
          </w:p>
          <w:p w:rsidR="00503198" w:rsidRDefault="00503198" w:rsidP="00503198">
            <w:pPr>
              <w:pStyle w:val="Normal3"/>
            </w:pPr>
            <w:r>
              <w:t>A paper surface finish similar to a matte but with a higher printed gloss; smoother than a matte finish.</w:t>
            </w:r>
          </w:p>
          <w:p w:rsidR="00B448B5" w:rsidRDefault="00B448B5" w:rsidP="00B448B5">
            <w:pPr>
              <w:pStyle w:val="Bold3"/>
            </w:pPr>
            <w:r>
              <w:t>Sparkle</w:t>
            </w:r>
          </w:p>
          <w:p w:rsidR="00B448B5" w:rsidRDefault="00B448B5" w:rsidP="00B448B5">
            <w:pPr>
              <w:pStyle w:val="Normal3"/>
            </w:pPr>
            <w:r>
              <w:t>Additive to Ultraviolet application to achieve a sparkle effect.</w:t>
            </w:r>
          </w:p>
          <w:p w:rsidR="00503198" w:rsidRDefault="00503198" w:rsidP="00503198">
            <w:pPr>
              <w:pStyle w:val="Bold3"/>
            </w:pPr>
            <w:r>
              <w:t>TransparentBlue</w:t>
            </w:r>
          </w:p>
          <w:p w:rsidR="00503198" w:rsidRDefault="00503198" w:rsidP="00503198">
            <w:pPr>
              <w:pStyle w:val="Normal3"/>
            </w:pPr>
            <w:r>
              <w:t>Finish process adds the color blue to the clear coating material.</w:t>
            </w:r>
          </w:p>
          <w:p w:rsidR="00503198" w:rsidRDefault="00503198" w:rsidP="00503198">
            <w:pPr>
              <w:pStyle w:val="Bold3"/>
            </w:pPr>
            <w:r>
              <w:t>Vellum</w:t>
            </w:r>
          </w:p>
          <w:p w:rsidR="00503198" w:rsidRDefault="00503198" w:rsidP="00503198">
            <w:pPr>
              <w:pStyle w:val="Normal3"/>
            </w:pPr>
            <w:r>
              <w:t>A full toothy, relatively rough finish surface for uncoated text or book papers; generally intermediate in smoothness to an antique (very rough) finish and a regular or smooth finish.</w:t>
            </w:r>
          </w:p>
          <w:p w:rsidR="00503198" w:rsidRDefault="00503198" w:rsidP="00503198">
            <w:pPr>
              <w:pStyle w:val="Bold3"/>
            </w:pPr>
            <w:r>
              <w:t>Velvet</w:t>
            </w:r>
          </w:p>
          <w:p w:rsidR="00503198" w:rsidRDefault="00503198" w:rsidP="00503198">
            <w:pPr>
              <w:pStyle w:val="Normal3"/>
            </w:pPr>
            <w:r>
              <w:t>A smooth, delicately embossed finished paper with sheen. Similar to silk.</w:t>
            </w:r>
          </w:p>
        </w:tc>
      </w:tr>
    </w:tbl>
    <w:p w:rsidR="00503198" w:rsidRDefault="00503198" w:rsidP="00503198"/>
    <w:p w:rsidR="00503198" w:rsidRDefault="00503198" w:rsidP="00503198">
      <w:pPr>
        <w:pStyle w:val="Heading2"/>
      </w:pPr>
      <w:bookmarkStart w:id="3155" w:name="_Toc259721891"/>
      <w:bookmarkStart w:id="3156" w:name="_Toc275502238"/>
      <w:bookmarkStart w:id="3157" w:name="_Toc371377796"/>
      <w:bookmarkStart w:id="3158" w:name="FireTreatment"/>
      <w:bookmarkStart w:id="3159" w:name="_Toc528564324"/>
      <w:r>
        <w:t>FireTreatment</w:t>
      </w:r>
      <w:bookmarkEnd w:id="3155"/>
      <w:bookmarkEnd w:id="3156"/>
      <w:bookmarkEnd w:id="3157"/>
      <w:bookmarkEnd w:id="3158"/>
      <w:bookmarkEnd w:id="31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37" o:spid="_x0000_s1526" style="position:absolute;left:0;text-align:left;margin-left:0;margin-top:0;width:50pt;height:50pt;z-index:250077696;visibility:hidden" coordsize="178,437" o:spt="100" o:preferrelative="t" adj="0,,0" path="">
                  <v:stroke joinstyle="round"/>
                  <v:formulas/>
                  <v:path o:connecttype="segments"/>
                  <o:lock v:ext="edit" selection="t"/>
                </v:shape>
              </w:pict>
            </w:r>
            <w:r w:rsidRPr="00557255">
              <w:pict>
                <v:shape id="_x0000_s3496" style="position:absolute;left:0;text-align:left;margin-left:6452.5pt;margin-top:7.2pt;width:262.5pt;height:106.5pt;z-index:-252334592;mso-wrap-edited:t;mso-position-horizontal:right" coordsize="" o:spt="100" wrapcoords="-30 314 372 314 372 39 645 39 645 39 645 0 1000 0 1000 0 1000 1040 645 1040 645 866 372 866 372 692 -30 692 -30 314" adj="0,,0" path="">
                  <v:stroke joinstyle="round"/>
                  <v:imagedata r:id="rId690" o:title="dc_537"/>
                  <v:formulas/>
                  <v:path o:connecttype="segments"/>
                  <w10:wrap type="tight"/>
                </v:shape>
              </w:pict>
            </w:r>
            <w:r w:rsidR="00503198">
              <w:t>Fire treatment</w:t>
            </w:r>
          </w:p>
          <w:p w:rsidR="00503198" w:rsidRDefault="00503198" w:rsidP="00503198">
            <w:pPr>
              <w:pStyle w:val="Bold3"/>
            </w:pPr>
            <w:r>
              <w:t>FireTreatmentType [attribute]</w:t>
            </w:r>
          </w:p>
          <w:p w:rsidR="00503198" w:rsidRDefault="00503198" w:rsidP="00503198">
            <w:pPr>
              <w:pStyle w:val="Italic3"/>
            </w:pPr>
            <w:r>
              <w:t>FireTreatmentType is optional. A single instance might exist.</w:t>
            </w:r>
          </w:p>
          <w:p w:rsidR="00503198" w:rsidRDefault="00503198" w:rsidP="00503198">
            <w:pPr>
              <w:pStyle w:val="Normal3"/>
            </w:pPr>
            <w:r>
              <w:t>Fire treatment type. Define the class (surface spread of flame) of fire treatment.</w:t>
            </w:r>
          </w:p>
          <w:p w:rsidR="00503198" w:rsidRDefault="00503198" w:rsidP="00503198">
            <w:pPr>
              <w:pStyle w:val="Normal3"/>
            </w:pPr>
            <w:r>
              <w:t>Refer to FireTreatmentType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60" w:name="_Toc259721892"/>
      <w:bookmarkStart w:id="3161" w:name="_Toc275502239"/>
      <w:bookmarkStart w:id="3162" w:name="_Toc371377797"/>
      <w:bookmarkStart w:id="3163" w:name="FireTreatmentType_a"/>
      <w:bookmarkStart w:id="3164" w:name="_Toc528564325"/>
      <w:r>
        <w:t>FireTreatmentType [attribute]</w:t>
      </w:r>
      <w:bookmarkEnd w:id="3160"/>
      <w:bookmarkEnd w:id="3161"/>
      <w:bookmarkEnd w:id="3162"/>
      <w:bookmarkEnd w:id="3163"/>
      <w:bookmarkEnd w:id="31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38" o:spid="_x0000_s1527" style="position:absolute;left:0;text-align:left;margin-left:0;margin-top:0;width:50pt;height:50pt;z-index:250078720;visibility:hidden" coordsize="89,194" o:spt="100" o:preferrelative="t" adj="0,,0" path="">
                  <v:stroke joinstyle="round"/>
                  <v:formulas/>
                  <v:path o:connecttype="segments"/>
                  <o:lock v:ext="edit" selection="t"/>
                </v:shape>
              </w:pict>
            </w:r>
            <w:r w:rsidRPr="00557255">
              <w:pict>
                <v:shape id="_x0000_s3497" style="position:absolute;left:0;text-align:left;margin-left:2211.25pt;margin-top:7.2pt;width:116.25pt;height:53.25pt;z-index:-252333568;mso-wrap-edited:t;mso-position-horizontal:right" coordsize="" o:spt="100" wrapcoords="-30 0 1000 0 1000 1079 1000 1079 -30 1079 -30 0" adj="0,,0" path="">
                  <v:stroke joinstyle="round"/>
                  <v:imagedata r:id="rId691" o:title="dc_538"/>
                  <v:formulas/>
                  <v:path o:connecttype="segments"/>
                  <w10:wrap type="tight"/>
                </v:shape>
              </w:pict>
            </w:r>
            <w:r w:rsidR="00503198">
              <w:t>Fire treatment type. Define the class (surface spread of flame) of fire treatment.</w:t>
            </w:r>
          </w:p>
          <w:p w:rsidR="00503198" w:rsidRDefault="00503198" w:rsidP="00503198">
            <w:pPr>
              <w:pStyle w:val="Italic2"/>
            </w:pPr>
            <w:r>
              <w:t>This item is restricted to the following list.</w:t>
            </w:r>
          </w:p>
          <w:p w:rsidR="00503198" w:rsidRDefault="00503198" w:rsidP="00503198">
            <w:pPr>
              <w:pStyle w:val="Bold3"/>
            </w:pPr>
            <w:r>
              <w:t>FireTreated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165" w:name="_Toc259721893"/>
      <w:bookmarkStart w:id="3166" w:name="_Toc275502240"/>
      <w:bookmarkStart w:id="3167" w:name="_Toc371377798"/>
      <w:bookmarkStart w:id="3168" w:name="FlapLocation_a"/>
      <w:bookmarkStart w:id="3169" w:name="_Toc528564326"/>
      <w:r>
        <w:t>FlapLocation [attribute]</w:t>
      </w:r>
      <w:bookmarkEnd w:id="3165"/>
      <w:bookmarkEnd w:id="3166"/>
      <w:bookmarkEnd w:id="3167"/>
      <w:bookmarkEnd w:id="3168"/>
      <w:bookmarkEnd w:id="316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39" o:spid="_x0000_s1528" style="position:absolute;left:0;text-align:left;margin-left:0;margin-top:0;width:50pt;height:50pt;z-index:250079744;visibility:hidden" coordsize="89,155" o:spt="100" o:preferrelative="t" adj="0,,0" path="">
                  <v:stroke joinstyle="round"/>
                  <v:formulas/>
                  <v:path o:connecttype="segments"/>
                  <o:lock v:ext="edit" selection="t"/>
                </v:shape>
              </w:pict>
            </w:r>
            <w:r w:rsidRPr="00557255">
              <w:pict>
                <v:shape id="_x0000_s3498" style="position:absolute;left:0;text-align:left;margin-left:1537pt;margin-top:7.2pt;width:93pt;height:53.25pt;z-index:-252332544;mso-wrap-edited:t;mso-position-horizontal:right" coordsize="" o:spt="100" wrapcoords="-30 0 1000 0 1000 1079 1000 1079 -30 1079 -30 0" adj="0,,0" path="">
                  <v:stroke joinstyle="round"/>
                  <v:imagedata r:id="rId692" o:title="dc_539"/>
                  <v:formulas/>
                  <v:path o:connecttype="segments"/>
                  <w10:wrap type="tight"/>
                </v:shape>
              </w:pict>
            </w:r>
            <w:r w:rsidR="00503198">
              <w:t>Flap location</w:t>
            </w:r>
          </w:p>
          <w:p w:rsidR="00503198" w:rsidRDefault="00503198" w:rsidP="00503198">
            <w:pPr>
              <w:pStyle w:val="Italic2"/>
            </w:pPr>
            <w:r>
              <w:t>This item is restricted to the following list.</w:t>
            </w:r>
          </w:p>
          <w:p w:rsidR="00503198" w:rsidRDefault="00503198" w:rsidP="00503198">
            <w:pPr>
              <w:pStyle w:val="Bold3"/>
            </w:pPr>
            <w:r>
              <w:t>Back</w:t>
            </w:r>
          </w:p>
          <w:p w:rsidR="00503198" w:rsidRDefault="00503198" w:rsidP="00503198">
            <w:pPr>
              <w:pStyle w:val="Normal3"/>
            </w:pPr>
            <w:r>
              <w:t>Flap is located at the back</w:t>
            </w:r>
          </w:p>
          <w:p w:rsidR="00503198" w:rsidRDefault="00503198" w:rsidP="00503198">
            <w:pPr>
              <w:pStyle w:val="Bold3"/>
            </w:pPr>
            <w:r>
              <w:t>Front</w:t>
            </w:r>
          </w:p>
          <w:p w:rsidR="00503198" w:rsidRDefault="00503198" w:rsidP="00503198">
            <w:pPr>
              <w:pStyle w:val="Normal3"/>
            </w:pPr>
            <w:r>
              <w:t>Flap is located at the front</w:t>
            </w:r>
          </w:p>
          <w:p w:rsidR="00503198" w:rsidRDefault="00503198" w:rsidP="00503198">
            <w:pPr>
              <w:pStyle w:val="Bold3"/>
            </w:pPr>
            <w:r>
              <w:t>FrontAndBack</w:t>
            </w:r>
          </w:p>
          <w:p w:rsidR="00503198" w:rsidRDefault="00503198" w:rsidP="00503198">
            <w:pPr>
              <w:pStyle w:val="Normal3"/>
            </w:pPr>
            <w:r>
              <w:t>Flap is located at the back and at the front</w:t>
            </w:r>
          </w:p>
        </w:tc>
      </w:tr>
    </w:tbl>
    <w:p w:rsidR="00503198" w:rsidRDefault="00503198" w:rsidP="00503198"/>
    <w:p w:rsidR="00503198" w:rsidRDefault="00503198" w:rsidP="00503198">
      <w:pPr>
        <w:pStyle w:val="Heading2"/>
      </w:pPr>
      <w:bookmarkStart w:id="3170" w:name="_Toc259721894"/>
      <w:bookmarkStart w:id="3171" w:name="_Toc275502241"/>
      <w:bookmarkStart w:id="3172" w:name="_Toc371377799"/>
      <w:bookmarkStart w:id="3173" w:name="FlapWidth"/>
      <w:bookmarkStart w:id="3174" w:name="_Toc528564327"/>
      <w:r>
        <w:t>FlapWidth</w:t>
      </w:r>
      <w:bookmarkEnd w:id="3170"/>
      <w:bookmarkEnd w:id="3171"/>
      <w:bookmarkEnd w:id="3172"/>
      <w:bookmarkEnd w:id="3173"/>
      <w:bookmarkEnd w:id="317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40" o:spid="_x0000_s1529" style="position:absolute;left:0;text-align:left;margin-left:0;margin-top:0;width:50pt;height:50pt;z-index:250080768;visibility:hidden" coordsize="272,385" o:spt="100" o:preferrelative="t" adj="0,,0" path="">
                  <v:stroke joinstyle="round"/>
                  <v:formulas/>
                  <v:path o:connecttype="segments"/>
                  <o:lock v:ext="edit" selection="t"/>
                </v:shape>
              </w:pict>
            </w:r>
            <w:r w:rsidRPr="00557255">
              <w:pict>
                <v:shape id="_x0000_s3499" style="position:absolute;left:0;text-align:left;margin-left:5539pt;margin-top:7.2pt;width:231pt;height:163.5pt;z-index:-252331520;mso-wrap-edited:t;mso-position-horizontal:right" coordsize="" o:spt="100" wrapcoords="-30 308 337 308 337 25 646 25 646 25 646 0 1000 0 1000 0 1000 1026 646 1026 646 773 337 773 337 637 -30 637 -30 308" adj="0,,0" path="">
                  <v:stroke joinstyle="round"/>
                  <v:imagedata r:id="rId693" o:title="dc_540"/>
                  <v:formulas/>
                  <v:path o:connecttype="segments"/>
                  <w10:wrap type="tight"/>
                </v:shape>
              </w:pict>
            </w:r>
            <w:r w:rsidR="00503198">
              <w:t>The width of a flap.</w:t>
            </w:r>
          </w:p>
          <w:p w:rsidR="00503198" w:rsidRDefault="00503198" w:rsidP="00503198">
            <w:pPr>
              <w:pStyle w:val="Bold3"/>
            </w:pPr>
            <w:r>
              <w:t>FlapLocation [attribute]</w:t>
            </w:r>
          </w:p>
          <w:p w:rsidR="00503198" w:rsidRDefault="00503198" w:rsidP="00503198">
            <w:pPr>
              <w:pStyle w:val="Italic3"/>
            </w:pPr>
            <w:r>
              <w:t>FlapLocation is mandatory. A single instance is required.</w:t>
            </w:r>
          </w:p>
          <w:p w:rsidR="00503198" w:rsidRDefault="00503198" w:rsidP="00503198">
            <w:pPr>
              <w:pStyle w:val="Normal3"/>
            </w:pPr>
            <w:r>
              <w:t>Flap location</w:t>
            </w:r>
          </w:p>
          <w:p w:rsidR="00503198" w:rsidRDefault="00503198" w:rsidP="00503198">
            <w:pPr>
              <w:pStyle w:val="Normal3"/>
            </w:pPr>
            <w:r>
              <w:t>Refer to FlapLocation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175" w:name="_Toc259721895"/>
      <w:bookmarkStart w:id="3176" w:name="_Toc275502242"/>
      <w:bookmarkStart w:id="3177" w:name="_Toc371377800"/>
      <w:bookmarkStart w:id="3178" w:name="FlatAmountAdjustment"/>
      <w:bookmarkStart w:id="3179" w:name="_Toc528564328"/>
      <w:r>
        <w:t>FlatAmountAdjustment</w:t>
      </w:r>
      <w:bookmarkEnd w:id="3175"/>
      <w:bookmarkEnd w:id="3176"/>
      <w:bookmarkEnd w:id="3177"/>
      <w:bookmarkEnd w:id="3178"/>
      <w:bookmarkEnd w:id="317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41" o:spid="_x0000_s1530" style="position:absolute;left:0;text-align:left;margin-left:0;margin-top:0;width:50pt;height:50pt;z-index:250081792;visibility:hidden" coordsize="118,517" o:spt="100" o:preferrelative="t" adj="0,,0" path="">
                  <v:stroke joinstyle="round"/>
                  <v:formulas/>
                  <v:path o:connecttype="segments"/>
                  <o:lock v:ext="edit" selection="t"/>
                </v:shape>
              </w:pict>
            </w:r>
            <w:r w:rsidRPr="00557255">
              <w:pict>
                <v:shape id="_x0000_s3500" style="position:absolute;left:0;text-align:left;margin-left:7844.5pt;margin-top:7.2pt;width:310.5pt;height:70.5pt;z-index:-252330496;mso-wrap-edited:t;mso-position-horizontal:right" coordsize="" o:spt="100" wrapcoords="-30 406 334 406 564 406 564 177 564 177 564 0 1000 0 1000 0 1000 1060 564 1060 564 806 334 806 334 797 -30 797 -30 406" adj="0,,0" path="">
                  <v:stroke joinstyle="round"/>
                  <v:imagedata r:id="rId694" o:title="dc_541"/>
                  <v:formulas/>
                  <v:path o:connecttype="segments"/>
                  <w10:wrap type="tight"/>
                </v:shape>
              </w:pict>
            </w:r>
            <w:r w:rsidR="00503198">
              <w:t>A group item that contains flat adjustment amount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AdjustmentPercentage</w:t>
            </w:r>
          </w:p>
          <w:p w:rsidR="00503198" w:rsidRDefault="00503198" w:rsidP="00503198">
            <w:pPr>
              <w:pStyle w:val="Italic4"/>
            </w:pPr>
            <w:r>
              <w:t>AdjustmentPercentage is optional. A single instance might exist.</w:t>
            </w:r>
          </w:p>
          <w:p w:rsidR="00503198" w:rsidRDefault="00503198" w:rsidP="00503198">
            <w:pPr>
              <w:pStyle w:val="Normal4"/>
            </w:pPr>
            <w:r>
              <w:t>A percentage, either negative or positive, that is applied to either the price, or a starting amount to determine the value of the particular MonetaryAdjustment.</w:t>
            </w:r>
          </w:p>
          <w:p w:rsidR="00503198" w:rsidRDefault="00503198" w:rsidP="00503198">
            <w:pPr>
              <w:pStyle w:val="Bold4"/>
            </w:pPr>
            <w:r>
              <w:t>AdjustmentFixedAmount</w:t>
            </w:r>
          </w:p>
          <w:p w:rsidR="00503198" w:rsidRDefault="00503198" w:rsidP="00503198">
            <w:pPr>
              <w:pStyle w:val="Italic4"/>
            </w:pPr>
            <w:r>
              <w:t>AdjustmentFixedAmount is optional. A single instance might exist.</w:t>
            </w:r>
          </w:p>
          <w:p w:rsidR="00503198" w:rsidRDefault="00503198" w:rsidP="00503198">
            <w:pPr>
              <w:pStyle w:val="Normal4"/>
            </w:pPr>
            <w:r>
              <w:t>A fixed monetary amount, either negative or positive, that is the value of the adjustment being applied in an instance of the MonetaryAdjustment structure.</w:t>
            </w:r>
          </w:p>
        </w:tc>
      </w:tr>
    </w:tbl>
    <w:p w:rsidR="00503198" w:rsidRDefault="00503198" w:rsidP="00503198"/>
    <w:p w:rsidR="00503198" w:rsidRDefault="00503198" w:rsidP="00503198">
      <w:pPr>
        <w:pStyle w:val="Heading2"/>
      </w:pPr>
      <w:bookmarkStart w:id="3180" w:name="_Toc259721896"/>
      <w:bookmarkStart w:id="3181" w:name="_Toc275502243"/>
      <w:bookmarkStart w:id="3182" w:name="_Toc371377801"/>
      <w:bookmarkStart w:id="3183" w:name="FlatSize"/>
      <w:bookmarkStart w:id="3184" w:name="_Toc528564329"/>
      <w:r>
        <w:t>FlatSize</w:t>
      </w:r>
      <w:bookmarkEnd w:id="3180"/>
      <w:bookmarkEnd w:id="3181"/>
      <w:bookmarkEnd w:id="3182"/>
      <w:bookmarkEnd w:id="3183"/>
      <w:bookmarkEnd w:id="31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42" o:spid="_x0000_s1531" style="position:absolute;left:0;text-align:left;margin-left:0;margin-top:0;width:50pt;height:50pt;z-index:250082816;visibility:hidden" coordsize="219,370" o:spt="100" o:preferrelative="t" adj="0,,0" path="">
                  <v:stroke joinstyle="round"/>
                  <v:formulas/>
                  <v:path o:connecttype="segments"/>
                  <o:lock v:ext="edit" selection="t"/>
                </v:shape>
              </w:pict>
            </w:r>
            <w:r w:rsidRPr="00557255">
              <w:pict>
                <v:shape id="_x0000_s3501" style="position:absolute;left:0;text-align:left;margin-left:5278pt;margin-top:7.2pt;width:222pt;height:131.25pt;z-index:-252329472;mso-wrap-edited:t;mso-position-horizontal:right" coordsize="" o:spt="100" wrapcoords="-30 406 216 406 537 406 537 95 537 95 537 0 1000 0 1000 0 1000 1032 537 1032 537 622 216 622 216 617 -30 617 -30 406" adj="0,,0" path="">
                  <v:stroke joinstyle="round"/>
                  <v:imagedata r:id="rId695" o:title="dc_542"/>
                  <v:formulas/>
                  <v:path o:connecttype="segments"/>
                  <w10:wrap type="tight"/>
                </v:shape>
              </w:pict>
            </w:r>
            <w:r w:rsidR="00503198">
              <w:t>Flat size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keepNext/>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185" w:name="_Toc259721897"/>
      <w:bookmarkStart w:id="3186" w:name="_Toc275502244"/>
      <w:bookmarkStart w:id="3187" w:name="_Toc371377802"/>
      <w:bookmarkStart w:id="3188" w:name="Floor"/>
      <w:bookmarkStart w:id="3189" w:name="_Toc528564330"/>
      <w:r>
        <w:t>Floor</w:t>
      </w:r>
      <w:bookmarkEnd w:id="3185"/>
      <w:bookmarkEnd w:id="3186"/>
      <w:bookmarkEnd w:id="3187"/>
      <w:bookmarkEnd w:id="3188"/>
      <w:bookmarkEnd w:id="318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43" o:spid="_x0000_s1532" style="position:absolute;left:0;text-align:left;margin-left:0;margin-top:0;width:50pt;height:50pt;z-index:250083840;visibility:hidden" coordsize="197,338" o:spt="100" o:preferrelative="t" adj="0,,0" path="">
                  <v:stroke joinstyle="round"/>
                  <v:formulas/>
                  <v:path o:connecttype="segments"/>
                  <o:lock v:ext="edit" selection="t"/>
                </v:shape>
              </w:pict>
            </w:r>
            <w:r w:rsidRPr="00557255">
              <w:rPr>
                <w:noProof/>
              </w:rPr>
              <w:pict>
                <v:shape id="_x0000_s6776" type="#_x0000_t75" style="position:absolute;left:0;text-align:left;margin-left:5124.95pt;margin-top:7.05pt;width:200.35pt;height:111.45pt;z-index:-249674240;mso-wrap-edited:t;mso-position-horizontal:right" wrapcoords="550 8169 485 13392 10404 13266 10339 21154 21600 21455 21600 0 10204 281 10134 7810 550 8169" filled="t">
                  <v:imagedata r:id="rId696" o:title="Floor"/>
                  <w10:wrap type="tight"/>
                </v:shape>
              </w:pict>
            </w:r>
            <w:r w:rsidR="00503198">
              <w:t>Defines parts and complete flooring systems.</w:t>
            </w:r>
          </w:p>
          <w:p w:rsidR="00503198" w:rsidRDefault="00503198" w:rsidP="00503198">
            <w:pPr>
              <w:pStyle w:val="Bold3"/>
            </w:pPr>
            <w:r>
              <w:t>(choice)</w:t>
            </w:r>
          </w:p>
          <w:p w:rsidR="00503198" w:rsidRDefault="00503198" w:rsidP="00503198">
            <w:pPr>
              <w:pStyle w:val="Italic3"/>
            </w:pPr>
            <w:r>
              <w:t xml:space="preserve">[choice] is </w:t>
            </w:r>
            <w:r w:rsidR="00021C49" w:rsidRPr="00021C49">
              <w:t>mandatory. A single instance is required</w:t>
            </w:r>
            <w:r>
              <w:t xml:space="preserve">. </w:t>
            </w:r>
          </w:p>
          <w:p w:rsidR="00503198" w:rsidRDefault="00503198" w:rsidP="00503198">
            <w:pPr>
              <w:pStyle w:val="Bold4"/>
            </w:pPr>
            <w:r>
              <w:t>FloorPanel</w:t>
            </w:r>
          </w:p>
          <w:p w:rsidR="00503198" w:rsidRDefault="00503198" w:rsidP="00503198">
            <w:pPr>
              <w:pStyle w:val="Italic4"/>
            </w:pPr>
            <w:r>
              <w:t xml:space="preserve">FloorPanel is </w:t>
            </w:r>
            <w:r w:rsidR="00021C49" w:rsidRPr="00021C49">
              <w:t>mandatory. A single instance is required</w:t>
            </w:r>
            <w:r>
              <w:t xml:space="preserve">. </w:t>
            </w:r>
          </w:p>
          <w:p w:rsidR="00503198" w:rsidRDefault="00503198" w:rsidP="00503198">
            <w:pPr>
              <w:pStyle w:val="Normal4"/>
            </w:pPr>
            <w:r>
              <w:t>Describes the flooring surface.</w:t>
            </w:r>
          </w:p>
          <w:p w:rsidR="00503198" w:rsidRDefault="00503198" w:rsidP="00503198">
            <w:pPr>
              <w:pStyle w:val="Bold4"/>
            </w:pPr>
            <w:r>
              <w:t>FloorPackage</w:t>
            </w:r>
          </w:p>
          <w:p w:rsidR="00503198" w:rsidRDefault="00503198" w:rsidP="00503198">
            <w:pPr>
              <w:pStyle w:val="Italic4"/>
            </w:pPr>
            <w:r>
              <w:t xml:space="preserve">FloorPackage is </w:t>
            </w:r>
            <w:r w:rsidR="00021C49" w:rsidRPr="00021C49">
              <w:t>mandatory. A single instance is required</w:t>
            </w:r>
            <w:r>
              <w:t xml:space="preserve">. </w:t>
            </w:r>
          </w:p>
          <w:p w:rsidR="00503198" w:rsidRDefault="00503198" w:rsidP="00503198">
            <w:pPr>
              <w:pStyle w:val="Normal4"/>
            </w:pPr>
            <w:r>
              <w:t>Describes the combination of flooring surface and supporting structures.</w:t>
            </w:r>
          </w:p>
          <w:p w:rsidR="00503198" w:rsidRDefault="00503198" w:rsidP="00503198">
            <w:pPr>
              <w:pStyle w:val="Bold4"/>
            </w:pPr>
            <w:r>
              <w:t>FloorTruss</w:t>
            </w:r>
          </w:p>
          <w:p w:rsidR="00503198" w:rsidRDefault="00503198" w:rsidP="00503198">
            <w:pPr>
              <w:pStyle w:val="Italic4"/>
            </w:pPr>
            <w:r>
              <w:t xml:space="preserve">FloorTruss is </w:t>
            </w:r>
            <w:r w:rsidR="00021C49" w:rsidRPr="00021C49">
              <w:t>mandatory. A single instance is required</w:t>
            </w:r>
            <w:r>
              <w:t xml:space="preserve">. </w:t>
            </w:r>
          </w:p>
          <w:p w:rsidR="00503198" w:rsidRDefault="00503198" w:rsidP="00503198">
            <w:pPr>
              <w:pStyle w:val="Normal4"/>
            </w:pPr>
            <w:r>
              <w:t>Describes the supporting material under flooring surface.</w:t>
            </w:r>
          </w:p>
        </w:tc>
      </w:tr>
    </w:tbl>
    <w:p w:rsidR="00503198" w:rsidRDefault="00503198" w:rsidP="00503198"/>
    <w:p w:rsidR="00503198" w:rsidRDefault="00503198" w:rsidP="00503198">
      <w:pPr>
        <w:pStyle w:val="Heading2"/>
      </w:pPr>
      <w:bookmarkStart w:id="3190" w:name="_Toc259721898"/>
      <w:bookmarkStart w:id="3191" w:name="_Toc275502245"/>
      <w:bookmarkStart w:id="3192" w:name="_Toc371377803"/>
      <w:bookmarkStart w:id="3193" w:name="FloorLocationType_a"/>
      <w:bookmarkStart w:id="3194" w:name="_Toc528564331"/>
      <w:r>
        <w:t>FloorLocationType [attribute]</w:t>
      </w:r>
      <w:bookmarkEnd w:id="3190"/>
      <w:bookmarkEnd w:id="3191"/>
      <w:bookmarkEnd w:id="3192"/>
      <w:bookmarkEnd w:id="3193"/>
      <w:bookmarkEnd w:id="31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44" o:spid="_x0000_s1533" style="position:absolute;left:0;text-align:left;margin-left:0;margin-top:0;width:50pt;height:50pt;z-index:250084864;visibility:hidden" coordsize="89,178" o:spt="100" o:preferrelative="t" adj="0,,0" path="">
                  <v:stroke joinstyle="round"/>
                  <v:formulas/>
                  <v:path o:connecttype="segments"/>
                  <o:lock v:ext="edit" selection="t"/>
                </v:shape>
              </w:pict>
            </w:r>
            <w:r w:rsidRPr="00557255">
              <w:pict>
                <v:shape id="_x0000_s3503" style="position:absolute;left:0;text-align:left;margin-left:1928.5pt;margin-top:7.2pt;width:106.5pt;height:53.25pt;z-index:-252328448;mso-wrap-edited:t;mso-position-horizontal:right" coordsize="" o:spt="100" wrapcoords="-30 0 1000 0 1000 1079 1000 1079 -30 1079 -30 0" adj="0,,0" path="">
                  <v:stroke joinstyle="round"/>
                  <v:imagedata r:id="rId697" o:title="dc_544"/>
                  <v:formulas/>
                  <v:path o:connecttype="segments"/>
                  <w10:wrap type="tight"/>
                </v:shape>
              </w:pict>
            </w:r>
            <w:r w:rsidR="00503198">
              <w:t>Floor Location Type</w:t>
            </w:r>
          </w:p>
          <w:p w:rsidR="00503198" w:rsidRDefault="00503198" w:rsidP="00503198">
            <w:pPr>
              <w:pStyle w:val="Italic2"/>
            </w:pPr>
            <w:r>
              <w:t>This item is restricted to the following list.</w:t>
            </w:r>
          </w:p>
          <w:p w:rsidR="00503198" w:rsidRDefault="00503198" w:rsidP="00503198">
            <w:pPr>
              <w:pStyle w:val="Bold3"/>
            </w:pPr>
            <w:r>
              <w:t>Above</w:t>
            </w:r>
          </w:p>
          <w:p w:rsidR="00503198" w:rsidRDefault="00503198" w:rsidP="00503198">
            <w:pPr>
              <w:pStyle w:val="Normal3"/>
            </w:pPr>
            <w:r>
              <w:t>The floor is located above the product</w:t>
            </w:r>
          </w:p>
          <w:p w:rsidR="00503198" w:rsidRDefault="00503198" w:rsidP="00503198">
            <w:pPr>
              <w:pStyle w:val="Bold3"/>
            </w:pPr>
            <w:r>
              <w:t>Below</w:t>
            </w:r>
          </w:p>
          <w:p w:rsidR="00503198" w:rsidRDefault="00503198" w:rsidP="00503198">
            <w:pPr>
              <w:pStyle w:val="Normal3"/>
            </w:pPr>
            <w:r>
              <w:t>The floor is located below the product</w:t>
            </w:r>
          </w:p>
        </w:tc>
      </w:tr>
    </w:tbl>
    <w:p w:rsidR="00503198" w:rsidRDefault="00503198" w:rsidP="00503198"/>
    <w:p w:rsidR="00503198" w:rsidRDefault="00503198" w:rsidP="00503198">
      <w:pPr>
        <w:pStyle w:val="Heading2"/>
      </w:pPr>
      <w:bookmarkStart w:id="3195" w:name="_Toc259721899"/>
      <w:bookmarkStart w:id="3196" w:name="_Toc275502246"/>
      <w:bookmarkStart w:id="3197" w:name="_Toc371377804"/>
      <w:bookmarkStart w:id="3198" w:name="FloorPackage"/>
      <w:bookmarkStart w:id="3199" w:name="_Toc528564332"/>
      <w:r>
        <w:t>FloorPackage</w:t>
      </w:r>
      <w:bookmarkEnd w:id="3195"/>
      <w:bookmarkEnd w:id="3196"/>
      <w:bookmarkEnd w:id="3197"/>
      <w:bookmarkEnd w:id="3198"/>
      <w:bookmarkEnd w:id="319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45" o:spid="_x0000_s1534" style="position:absolute;left:0;text-align:left;margin-left:0;margin-top:0;width:50pt;height:50pt;z-index:250085888;visibility:hidden" coordsize="67,122" o:spt="100" o:preferrelative="t" adj="0,,0" path="">
                  <v:stroke joinstyle="round"/>
                  <v:formulas/>
                  <v:path o:connecttype="segments"/>
                  <o:lock v:ext="edit" selection="t"/>
                </v:shape>
              </w:pict>
            </w:r>
            <w:r w:rsidRPr="00557255">
              <w:pict>
                <v:shape id="_x0000_s3504" style="position:absolute;left:0;text-align:left;margin-left:971.5pt;margin-top:7.2pt;width:73.5pt;height:40.5pt;z-index:-252327424;mso-wrap-edited:t;mso-position-horizontal:right" coordsize="" o:spt="100" wrapcoords="-30 104 1000 104 1000 1105 1000 1105 -30 1105 -30 104" adj="0,,0" path="">
                  <v:stroke joinstyle="round"/>
                  <v:imagedata r:id="rId698" o:title="dc_545"/>
                  <v:formulas/>
                  <v:path o:connecttype="segments"/>
                  <w10:wrap type="tight"/>
                </v:shape>
              </w:pict>
            </w:r>
            <w:r w:rsidR="00503198">
              <w:t>Describes the combination of flooring surface and supporting structures.</w:t>
            </w:r>
          </w:p>
        </w:tc>
      </w:tr>
    </w:tbl>
    <w:p w:rsidR="00503198" w:rsidRDefault="00503198" w:rsidP="00503198"/>
    <w:p w:rsidR="00503198" w:rsidRDefault="00503198" w:rsidP="00503198">
      <w:pPr>
        <w:pStyle w:val="Heading2"/>
      </w:pPr>
      <w:bookmarkStart w:id="3200" w:name="_Toc259721900"/>
      <w:bookmarkStart w:id="3201" w:name="_Toc275502247"/>
      <w:bookmarkStart w:id="3202" w:name="_Toc371377805"/>
      <w:bookmarkStart w:id="3203" w:name="FloorPanel"/>
      <w:bookmarkStart w:id="3204" w:name="_Toc528564333"/>
      <w:r>
        <w:t>FloorPanel</w:t>
      </w:r>
      <w:bookmarkEnd w:id="3200"/>
      <w:bookmarkEnd w:id="3201"/>
      <w:bookmarkEnd w:id="3202"/>
      <w:bookmarkEnd w:id="3203"/>
      <w:bookmarkEnd w:id="32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46" o:spid="_x0000_s1535" style="position:absolute;left:0;text-align:left;margin-left:0;margin-top:0;width:50pt;height:50pt;z-index:250086912;visibility:hidden" coordsize="67,102" o:spt="100" o:preferrelative="t" adj="0,,0" path="">
                  <v:stroke joinstyle="round"/>
                  <v:formulas/>
                  <v:path o:connecttype="segments"/>
                  <o:lock v:ext="edit" selection="t"/>
                </v:shape>
              </w:pict>
            </w:r>
            <w:r w:rsidRPr="00557255">
              <w:pict>
                <v:shape id="_x0000_s3505" style="position:absolute;left:0;text-align:left;margin-left:623.5pt;margin-top:7.2pt;width:61.5pt;height:40.5pt;z-index:-252326400;mso-wrap-edited:t;mso-position-horizontal:right" coordsize="" o:spt="100" wrapcoords="-30 104 1000 104 1000 1105 1000 1105 -30 1105 -30 104" adj="0,,0" path="">
                  <v:stroke joinstyle="round"/>
                  <v:imagedata r:id="rId699" o:title="dc_546"/>
                  <v:formulas/>
                  <v:path o:connecttype="segments"/>
                  <w10:wrap type="tight"/>
                </v:shape>
              </w:pict>
            </w:r>
            <w:r w:rsidR="00503198">
              <w:t>Describes the flooring surface.</w:t>
            </w:r>
          </w:p>
        </w:tc>
      </w:tr>
    </w:tbl>
    <w:p w:rsidR="00503198" w:rsidRDefault="00503198" w:rsidP="00503198"/>
    <w:p w:rsidR="00503198" w:rsidRDefault="00503198" w:rsidP="00503198">
      <w:pPr>
        <w:pStyle w:val="Heading2"/>
      </w:pPr>
      <w:bookmarkStart w:id="3205" w:name="_Toc259721901"/>
      <w:bookmarkStart w:id="3206" w:name="_Toc275502248"/>
      <w:bookmarkStart w:id="3207" w:name="_Toc371377806"/>
      <w:bookmarkStart w:id="3208" w:name="FloorTruss"/>
      <w:bookmarkStart w:id="3209" w:name="_Toc528564334"/>
      <w:r>
        <w:t>FloorTruss</w:t>
      </w:r>
      <w:bookmarkEnd w:id="3205"/>
      <w:bookmarkEnd w:id="3206"/>
      <w:bookmarkEnd w:id="3207"/>
      <w:bookmarkEnd w:id="3208"/>
      <w:bookmarkEnd w:id="320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47" o:spid="_x0000_s1536" style="position:absolute;left:0;text-align:left;margin-left:0;margin-top:0;width:50pt;height:50pt;z-index:250087936;visibility:hidden" coordsize="67,103" o:spt="100" o:preferrelative="t" adj="0,,0" path="">
                  <v:stroke joinstyle="round"/>
                  <v:formulas/>
                  <v:path o:connecttype="segments"/>
                  <o:lock v:ext="edit" selection="t"/>
                </v:shape>
              </w:pict>
            </w:r>
            <w:r w:rsidRPr="00557255">
              <w:pict>
                <v:shape id="_x0000_s3506" style="position:absolute;left:0;text-align:left;margin-left:623.5pt;margin-top:7.2pt;width:61.5pt;height:40.5pt;z-index:-252325376;mso-wrap-edited:t;mso-position-horizontal:right" coordsize="" o:spt="100" wrapcoords="-30 104 1000 104 1000 1105 1000 1105 -30 1105 -30 104" adj="0,,0" path="">
                  <v:stroke joinstyle="round"/>
                  <v:imagedata r:id="rId700" o:title="dc_547"/>
                  <v:formulas/>
                  <v:path o:connecttype="segments"/>
                  <w10:wrap type="tight"/>
                </v:shape>
              </w:pict>
            </w:r>
            <w:r w:rsidR="00503198">
              <w:t>Describes the supporting material under flooring surface.</w:t>
            </w:r>
          </w:p>
        </w:tc>
      </w:tr>
    </w:tbl>
    <w:p w:rsidR="00503198" w:rsidRDefault="00503198" w:rsidP="00503198"/>
    <w:p w:rsidR="00503198" w:rsidRDefault="00503198" w:rsidP="00503198">
      <w:pPr>
        <w:pStyle w:val="Heading2"/>
      </w:pPr>
      <w:bookmarkStart w:id="3210" w:name="_Toc259721902"/>
      <w:bookmarkStart w:id="3211" w:name="_Toc275502249"/>
      <w:bookmarkStart w:id="3212" w:name="_Toc371377807"/>
      <w:bookmarkStart w:id="3213" w:name="Folded_a"/>
      <w:bookmarkStart w:id="3214" w:name="_Toc528564335"/>
      <w:r>
        <w:t>Folded [attribute]</w:t>
      </w:r>
      <w:bookmarkEnd w:id="3210"/>
      <w:bookmarkEnd w:id="3211"/>
      <w:bookmarkEnd w:id="3212"/>
      <w:bookmarkEnd w:id="3213"/>
      <w:bookmarkEnd w:id="321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48" o:spid="_x0000_s1537" style="position:absolute;left:0;text-align:left;margin-left:0;margin-top:0;width:50pt;height:50pt;z-index:250088960;visibility:hidden" coordsize="89,119" o:spt="100" o:preferrelative="t" adj="0,,0" path="">
                  <v:stroke joinstyle="round"/>
                  <v:formulas/>
                  <v:path o:connecttype="segments"/>
                  <o:lock v:ext="edit" selection="t"/>
                </v:shape>
              </w:pict>
            </w:r>
            <w:r w:rsidRPr="00557255">
              <w:pict>
                <v:shape id="_x0000_s3507" style="position:absolute;left:0;text-align:left;margin-left:906.25pt;margin-top:7.2pt;width:71.25pt;height:53.25pt;z-index:-252324352;mso-wrap-edited:t;mso-position-horizontal:right" coordsize="" o:spt="100" wrapcoords="-30 0 1000 0 1000 1079 1000 1079 -30 1079 -30 0" adj="0,,0" path="">
                  <v:stroke joinstyle="round"/>
                  <v:imagedata r:id="rId701" o:title="dc_548"/>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215" w:name="_Toc259721903"/>
      <w:bookmarkStart w:id="3216" w:name="_Toc275502250"/>
      <w:bookmarkStart w:id="3217" w:name="_Toc371377808"/>
      <w:bookmarkStart w:id="3218" w:name="Folding"/>
      <w:bookmarkStart w:id="3219" w:name="_Toc528564336"/>
      <w:r>
        <w:t>Folding</w:t>
      </w:r>
      <w:bookmarkEnd w:id="3215"/>
      <w:bookmarkEnd w:id="3216"/>
      <w:bookmarkEnd w:id="3217"/>
      <w:bookmarkEnd w:id="3218"/>
      <w:bookmarkEnd w:id="321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6979" type="#_x0000_t75" style="position:absolute;left:0;text-align:left;margin-left:1047.3pt;margin-top:7.05pt;width:326.25pt;height:495.75pt;z-index:-249524736;mso-wrap-edited:t;mso-position-horizontal:right;mso-position-horizontal-relative:text;mso-position-vertical:absolute;mso-position-vertical-relative:text" wrapcoords="232 5790 232 7699 8335 7725 7859 21241 21600 21567 21600 0 8494 -13 8455 5895 232 5790" filled="t">
                  <v:imagedata r:id="rId702" o:title="Folding"/>
                  <w10:wrap type="tight"/>
                </v:shape>
              </w:pict>
            </w:r>
            <w:r w:rsidRPr="00557255">
              <w:pict>
                <v:shape id="dc_549" o:spid="_x0000_s1538" style="position:absolute;left:0;text-align:left;margin-left:0;margin-top:0;width:50pt;height:50pt;z-index:250089984;visibility:hidden" coordsize="678,465" o:spt="100" o:preferrelative="t" adj="0,,0" path="">
                  <v:stroke joinstyle="round"/>
                  <v:formulas/>
                  <v:path o:connecttype="segments"/>
                  <o:lock v:ext="edit" selection="t"/>
                </v:shape>
              </w:pict>
            </w:r>
            <w:r w:rsidR="00503198">
              <w:t>A group item used to communicate folding endurance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A71893" w:rsidRPr="002F79C2" w:rsidRDefault="00A71893" w:rsidP="002F79C2">
      <w:pPr>
        <w:pStyle w:val="Heading2"/>
      </w:pPr>
      <w:bookmarkStart w:id="3220" w:name="_Toc462343645"/>
      <w:bookmarkStart w:id="3221" w:name="_Toc462785363"/>
      <w:bookmarkStart w:id="3222" w:name="FolioNumber"/>
      <w:bookmarkStart w:id="3223" w:name="_Toc528564337"/>
      <w:r w:rsidRPr="002F79C2">
        <w:t>FolioNumber</w:t>
      </w:r>
      <w:bookmarkEnd w:id="3220"/>
      <w:bookmarkEnd w:id="3221"/>
      <w:bookmarkEnd w:id="3222"/>
      <w:bookmarkEnd w:id="3223"/>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557255" w:rsidP="008708D1">
            <w:pPr>
              <w:pStyle w:val="Normal2"/>
            </w:pPr>
            <w:r w:rsidRPr="00557255">
              <w:rPr>
                <w:noProof/>
              </w:rPr>
              <w:pict>
                <v:shape id="_x0000_s6646" type="#_x0000_t75" style="position:absolute;left:0;text-align:left;margin-left:1750.8pt;margin-top:7.05pt;width:84pt;height:37.8pt;z-index:-249770496;mso-wrap-edited:t;mso-position-horizontal:right" wrapcoords="-193 0 -193 21171 21600 21171 21227 8914 21600 0 -193 0" filled="t">
                  <v:imagedata r:id="rId703" o:title="FolioNumber"/>
                  <w10:wrap type="tight"/>
                </v:shape>
              </w:pict>
            </w:r>
            <w:r w:rsidR="00A71893" w:rsidRPr="00606423">
              <w:t>The page number in a book that may not be the same as the sequential location of the page</w:t>
            </w:r>
            <w:r w:rsidR="00A71893">
              <w:t>.</w:t>
            </w:r>
          </w:p>
        </w:tc>
      </w:tr>
    </w:tbl>
    <w:p w:rsidR="00A71893" w:rsidRDefault="00A71893" w:rsidP="00A71893"/>
    <w:p w:rsidR="00A71893" w:rsidRDefault="00A71893" w:rsidP="00A71893">
      <w:pPr>
        <w:pStyle w:val="Heading2"/>
      </w:pPr>
      <w:bookmarkStart w:id="3224" w:name="_Toc462343646"/>
      <w:bookmarkStart w:id="3225" w:name="_Toc462785364"/>
      <w:bookmarkStart w:id="3226" w:name="FolioPosition_a"/>
      <w:bookmarkStart w:id="3227" w:name="_Toc528564338"/>
      <w:r>
        <w:t>FolioPosition [attribute]</w:t>
      </w:r>
      <w:bookmarkEnd w:id="3224"/>
      <w:bookmarkEnd w:id="3225"/>
      <w:bookmarkEnd w:id="3226"/>
      <w:bookmarkEnd w:id="3227"/>
    </w:p>
    <w:tbl>
      <w:tblPr>
        <w:tblW w:w="5000" w:type="pct"/>
        <w:tblCellMar>
          <w:top w:w="144" w:type="dxa"/>
          <w:left w:w="115" w:type="dxa"/>
          <w:right w:w="115" w:type="dxa"/>
        </w:tblCellMar>
        <w:tblLook w:val="01E0"/>
      </w:tblPr>
      <w:tblGrid>
        <w:gridCol w:w="9584"/>
      </w:tblGrid>
      <w:tr w:rsidR="00A71893" w:rsidTr="008708D1">
        <w:tc>
          <w:tcPr>
            <w:tcW w:w="5000" w:type="pct"/>
          </w:tcPr>
          <w:p w:rsidR="00A71893" w:rsidRDefault="00557255" w:rsidP="008708D1">
            <w:pPr>
              <w:pStyle w:val="Italic2"/>
              <w:rPr>
                <w:i w:val="0"/>
              </w:rPr>
            </w:pPr>
            <w:r w:rsidRPr="00557255">
              <w:rPr>
                <w:noProof/>
              </w:rPr>
              <w:pict>
                <v:shape id="_x0000_s6647" type="#_x0000_t75" style="position:absolute;left:0;text-align:left;margin-left:2168.4pt;margin-top:7.05pt;width:98.4pt;height:63.6pt;z-index:-249769472;mso-wrap-edited:t;mso-position-horizontal:right" wrapcoords="-165 0 -165 21345 21600 21345 21600 0 17835 187 -165 0" filled="t">
                  <v:imagedata r:id="rId704" o:title="FolioPosition"/>
                  <w10:wrap type="tight"/>
                </v:shape>
              </w:pict>
            </w:r>
            <w:r w:rsidR="00A71893" w:rsidRPr="00875CED">
              <w:rPr>
                <w:i w:val="0"/>
              </w:rPr>
              <w:t>Indicator that the Folio is the first or last page in the associated prep content file</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First</w:t>
            </w:r>
          </w:p>
          <w:p w:rsidR="00A71893" w:rsidRDefault="00A71893" w:rsidP="008708D1">
            <w:pPr>
              <w:pStyle w:val="Normal3"/>
            </w:pPr>
            <w:r>
              <w:t>First page</w:t>
            </w:r>
          </w:p>
          <w:p w:rsidR="00A71893" w:rsidRDefault="00A71893" w:rsidP="008708D1">
            <w:pPr>
              <w:pStyle w:val="Bold3"/>
            </w:pPr>
            <w:r>
              <w:t>Last</w:t>
            </w:r>
          </w:p>
          <w:p w:rsidR="00A71893" w:rsidRDefault="00A71893" w:rsidP="008708D1">
            <w:pPr>
              <w:pStyle w:val="Normal3"/>
            </w:pPr>
            <w:r>
              <w:t>Last page</w:t>
            </w:r>
          </w:p>
        </w:tc>
      </w:tr>
    </w:tbl>
    <w:p w:rsidR="00A71893" w:rsidRDefault="00A71893" w:rsidP="00503198"/>
    <w:p w:rsidR="00503198" w:rsidRDefault="00503198" w:rsidP="00503198">
      <w:pPr>
        <w:pStyle w:val="Heading2"/>
      </w:pPr>
      <w:bookmarkStart w:id="3228" w:name="_Toc259721904"/>
      <w:bookmarkStart w:id="3229" w:name="_Toc275502251"/>
      <w:bookmarkStart w:id="3230" w:name="_Toc371377809"/>
      <w:bookmarkStart w:id="3231" w:name="Foot"/>
      <w:bookmarkStart w:id="3232" w:name="_Toc528564339"/>
      <w:r>
        <w:t>Foot</w:t>
      </w:r>
      <w:bookmarkEnd w:id="3228"/>
      <w:bookmarkEnd w:id="3229"/>
      <w:bookmarkEnd w:id="3230"/>
      <w:bookmarkEnd w:id="3231"/>
      <w:bookmarkEnd w:id="32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50" o:spid="_x0000_s1539" style="position:absolute;left:0;text-align:left;margin-left:0;margin-top:0;width:50pt;height:50pt;z-index:250091008;visibility:hidden" coordsize="330,460" o:spt="100" o:preferrelative="t" adj="0,,0" path="">
                  <v:stroke joinstyle="round"/>
                  <v:formulas/>
                  <v:path o:connecttype="segments"/>
                  <o:lock v:ext="edit" selection="t"/>
                </v:shape>
              </w:pict>
            </w:r>
            <w:r w:rsidRPr="00557255">
              <w:pict>
                <v:shape id="_x0000_s3509" style="position:absolute;left:0;text-align:left;margin-left:6844pt;margin-top:7.2pt;width:276pt;height:198pt;z-index:-252322304;mso-wrap-edited:t;mso-position-horizontal:right" coordsize="" o:spt="100" wrapcoords="-30 296 404 296 404 21 663 21 663 21 663 0 1000 0 1000 0 1000 1022 663 1022 663 722 404 722 404 500 -30 500 -30 296" adj="0,,0" path="">
                  <v:stroke joinstyle="round"/>
                  <v:imagedata r:id="rId705" o:title="dc_550"/>
                  <v:formulas/>
                  <v:path o:connecttype="segments"/>
                  <w10:wrap type="tight"/>
                </v:shape>
              </w:pict>
            </w:r>
            <w:r w:rsidR="00503198">
              <w:t>Foot</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Pr="00745EC7" w:rsidRDefault="00503198" w:rsidP="00503198">
      <w:pPr>
        <w:pStyle w:val="Heading2"/>
      </w:pPr>
      <w:bookmarkStart w:id="3233" w:name="_Toc259721905"/>
      <w:bookmarkStart w:id="3234" w:name="_Toc275502252"/>
      <w:bookmarkStart w:id="3235" w:name="_Toc371377810"/>
      <w:bookmarkStart w:id="3236" w:name="ForestWood"/>
      <w:bookmarkStart w:id="3237" w:name="_Toc528564340"/>
      <w:r w:rsidRPr="00745EC7">
        <w:t>ForestWood</w:t>
      </w:r>
      <w:bookmarkEnd w:id="3233"/>
      <w:bookmarkEnd w:id="3234"/>
      <w:bookmarkEnd w:id="3235"/>
      <w:bookmarkEnd w:id="3236"/>
      <w:bookmarkEnd w:id="3237"/>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57255" w:rsidP="00503198">
            <w:pPr>
              <w:pStyle w:val="Normal2"/>
            </w:pPr>
            <w:r>
              <w:rPr>
                <w:noProof/>
                <w:snapToGrid/>
                <w:lang w:val="sv-SE" w:eastAsia="sv-SE"/>
              </w:rPr>
              <w:pict>
                <v:shape id="_x0000_s6822" type="#_x0000_t75" style="position:absolute;left:0;text-align:left;margin-left:10081.05pt;margin-top:7.05pt;width:371.25pt;height:336pt;z-index:-249631232;mso-wrap-edited:t;mso-position-horizontal:right" wrapcoords="102 8540 175 10353 5018 10311 5053 15384 8006 15345 8186 21462 21600 21552 21600 0 5565 10 5565 3712 5018 3671 4908 3712 4980 8540 102 8540" filled="t">
                  <v:imagedata r:id="rId706" o:title="ForestWood"/>
                  <w10:wrap type="tight"/>
                </v:shape>
              </w:pict>
            </w:r>
            <w:r w:rsidR="00503198" w:rsidRPr="00745EC7">
              <w:rPr>
                <w:noProof/>
              </w:rPr>
              <w:t>A grouping element with information about character</w:t>
            </w:r>
            <w:r w:rsidR="00503198">
              <w:rPr>
                <w:noProof/>
              </w:rPr>
              <w:t>istics for Forest Wood products</w:t>
            </w:r>
            <w:r w:rsidR="00503198">
              <w:t>.</w:t>
            </w:r>
          </w:p>
          <w:p w:rsidR="00503198" w:rsidRDefault="00503198" w:rsidP="00503198">
            <w:pPr>
              <w:pStyle w:val="Bold3"/>
            </w:pPr>
            <w:r>
              <w:t>ForestWood</w:t>
            </w:r>
            <w:r w:rsidRPr="00722992">
              <w:t>Type</w:t>
            </w:r>
            <w:r>
              <w:t xml:space="preserve"> [attribute]</w:t>
            </w:r>
          </w:p>
          <w:p w:rsidR="00503198" w:rsidRDefault="00503198" w:rsidP="00503198">
            <w:pPr>
              <w:pStyle w:val="Italic3"/>
            </w:pPr>
            <w:r w:rsidRPr="00745EC7">
              <w:t>ForestWoodType</w:t>
            </w:r>
            <w:r>
              <w:t xml:space="preserve"> is </w:t>
            </w:r>
            <w:r w:rsidRPr="00722992">
              <w:t>mandatory. A single instance is required</w:t>
            </w:r>
            <w:r>
              <w:t>.</w:t>
            </w:r>
          </w:p>
          <w:p w:rsidR="00503198" w:rsidRDefault="00503198" w:rsidP="00503198">
            <w:pPr>
              <w:pStyle w:val="Normal3"/>
            </w:pPr>
            <w:r w:rsidRPr="00745EC7">
              <w:t>Defines the type of product for Forest Wood</w:t>
            </w:r>
            <w:r>
              <w:t>.</w:t>
            </w:r>
          </w:p>
          <w:p w:rsidR="00503198" w:rsidRDefault="00503198" w:rsidP="00503198">
            <w:pPr>
              <w:pStyle w:val="Normal3"/>
            </w:pPr>
            <w:r>
              <w:t xml:space="preserve">Refer to </w:t>
            </w:r>
            <w:r w:rsidRPr="00745EC7">
              <w:t xml:space="preserve">ForestWoodType </w:t>
            </w:r>
            <w:r>
              <w:t>definition for any enumerations.</w:t>
            </w:r>
          </w:p>
          <w:p w:rsidR="00503198" w:rsidRDefault="00503198" w:rsidP="00503198">
            <w:pPr>
              <w:pStyle w:val="Bold3"/>
            </w:pPr>
            <w:r>
              <w:t>ForestWoodItem</w:t>
            </w:r>
            <w:r w:rsidRPr="00722992">
              <w:t>Type</w:t>
            </w:r>
            <w:r>
              <w:t xml:space="preserve"> [attribute]</w:t>
            </w:r>
          </w:p>
          <w:p w:rsidR="00503198" w:rsidRDefault="00503198" w:rsidP="00503198">
            <w:pPr>
              <w:pStyle w:val="Italic3"/>
            </w:pPr>
            <w:r w:rsidRPr="00745EC7">
              <w:t>ForestWood</w:t>
            </w:r>
            <w:r>
              <w:t>Item</w:t>
            </w:r>
            <w:r w:rsidRPr="00745EC7">
              <w:t>Type</w:t>
            </w:r>
            <w:r>
              <w:t xml:space="preserve"> is</w:t>
            </w:r>
            <w:r w:rsidR="005B26F6">
              <w:t xml:space="preserve"> optional</w:t>
            </w:r>
            <w:r w:rsidR="005B26F6" w:rsidRPr="00722992">
              <w:t>. A single instance</w:t>
            </w:r>
            <w:r w:rsidR="005B26F6">
              <w:t xml:space="preserve"> might exist</w:t>
            </w:r>
            <w:r>
              <w:t>.</w:t>
            </w:r>
          </w:p>
          <w:p w:rsidR="00503198" w:rsidRDefault="00503198" w:rsidP="00503198">
            <w:pPr>
              <w:pStyle w:val="Normal3"/>
            </w:pPr>
            <w:r w:rsidRPr="00745EC7">
              <w:t>Defines detail type of items for Forest Wood product types</w:t>
            </w:r>
            <w:r>
              <w:t>.</w:t>
            </w:r>
          </w:p>
          <w:p w:rsidR="00503198" w:rsidRDefault="00503198" w:rsidP="00503198">
            <w:pPr>
              <w:pStyle w:val="Normal3"/>
            </w:pPr>
            <w:r>
              <w:t xml:space="preserve">Refer to </w:t>
            </w:r>
            <w:r w:rsidRPr="00745EC7">
              <w:t>ForestWood</w:t>
            </w:r>
            <w:r>
              <w:t>Item</w:t>
            </w:r>
            <w:r w:rsidRPr="00745EC7">
              <w:t xml:space="preserve">Type </w:t>
            </w:r>
            <w:r>
              <w:t>definition for any enumerations.</w:t>
            </w:r>
          </w:p>
          <w:p w:rsidR="005B26F6" w:rsidRDefault="005B26F6" w:rsidP="005B26F6">
            <w:pPr>
              <w:pStyle w:val="Bold3"/>
            </w:pPr>
            <w:r w:rsidRPr="005B26F6">
              <w:t>IsForestWoodReject</w:t>
            </w:r>
            <w:r>
              <w:t xml:space="preserve"> [attribute]</w:t>
            </w:r>
          </w:p>
          <w:p w:rsidR="005B26F6" w:rsidRDefault="005B26F6" w:rsidP="005B26F6">
            <w:pPr>
              <w:pStyle w:val="Italic3"/>
            </w:pPr>
            <w:r w:rsidRPr="005B26F6">
              <w:t>IsForestWoodReject</w:t>
            </w:r>
            <w:r>
              <w:t xml:space="preserve"> is optional</w:t>
            </w:r>
            <w:r w:rsidRPr="00722992">
              <w:t>. A single instance</w:t>
            </w:r>
            <w:r>
              <w:t xml:space="preserve"> might exist.</w:t>
            </w:r>
          </w:p>
          <w:p w:rsidR="005B26F6" w:rsidRDefault="005B26F6" w:rsidP="005B26F6">
            <w:pPr>
              <w:pStyle w:val="Normal3"/>
            </w:pPr>
            <w:r w:rsidRPr="00745EC7">
              <w:t>Defines the type of product for Forest Wood</w:t>
            </w:r>
            <w:r>
              <w:t>.</w:t>
            </w:r>
          </w:p>
          <w:p w:rsidR="005B26F6" w:rsidRDefault="005B26F6" w:rsidP="005B26F6">
            <w:pPr>
              <w:pStyle w:val="Normal3"/>
            </w:pPr>
            <w:r>
              <w:t xml:space="preserve">Refer to </w:t>
            </w:r>
            <w:r w:rsidRPr="005B26F6">
              <w:t>IsForestWoodReject</w:t>
            </w:r>
            <w:r w:rsidRPr="00745EC7">
              <w:t xml:space="preserve"> </w:t>
            </w:r>
            <w:r>
              <w:t>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Pr="0016021D" w:rsidRDefault="00503198" w:rsidP="00503198">
            <w:pPr>
              <w:pStyle w:val="Bold4"/>
            </w:pPr>
            <w:r>
              <w:t>TreeSpeciesGroup</w:t>
            </w:r>
          </w:p>
          <w:p w:rsidR="00503198" w:rsidRDefault="00503198" w:rsidP="00503198">
            <w:pPr>
              <w:pStyle w:val="Italic4"/>
            </w:pPr>
            <w:r w:rsidRPr="001F74B2">
              <w:t>TreeSpeciesGroup</w:t>
            </w:r>
            <w:r>
              <w:t xml:space="preserve"> is optional. </w:t>
            </w:r>
            <w:r w:rsidR="00870EFE" w:rsidRPr="00870EFE">
              <w:t>Multiple instances might exist</w:t>
            </w:r>
            <w:r>
              <w:t>.</w:t>
            </w:r>
          </w:p>
          <w:p w:rsidR="00503198" w:rsidRDefault="00503198" w:rsidP="00503198">
            <w:pPr>
              <w:pStyle w:val="Normal4"/>
            </w:pPr>
            <w:r w:rsidRPr="001F74B2">
              <w:t>A grouping element that details information used for describing tree species</w:t>
            </w:r>
            <w:r>
              <w:t>.</w:t>
            </w:r>
          </w:p>
          <w:p w:rsidR="00503198" w:rsidRPr="0016021D" w:rsidRDefault="00503198" w:rsidP="00503198">
            <w:pPr>
              <w:pStyle w:val="Bold4"/>
            </w:pPr>
            <w:r>
              <w:t>ForestWood</w:t>
            </w:r>
            <w:r w:rsidRPr="0016021D">
              <w:t>Class</w:t>
            </w:r>
          </w:p>
          <w:p w:rsidR="00503198" w:rsidRDefault="00503198" w:rsidP="00503198">
            <w:pPr>
              <w:pStyle w:val="Italic4"/>
            </w:pPr>
            <w:r>
              <w:t>ForestWoodClass is optional</w:t>
            </w:r>
            <w:r w:rsidRPr="006E0029">
              <w:t xml:space="preserve">. </w:t>
            </w:r>
            <w:r w:rsidR="00B72CB2">
              <w:t>Five</w:t>
            </w:r>
            <w:r w:rsidRPr="006E0029">
              <w:t xml:space="preserve"> instance</w:t>
            </w:r>
            <w:r>
              <w:t>s</w:t>
            </w:r>
            <w:r w:rsidRPr="006E0029">
              <w:t xml:space="preserve"> </w:t>
            </w:r>
            <w:r>
              <w:t>might exist.</w:t>
            </w:r>
          </w:p>
          <w:p w:rsidR="00503198" w:rsidRDefault="00503198" w:rsidP="00503198">
            <w:pPr>
              <w:pStyle w:val="Normal4"/>
            </w:pPr>
            <w:r w:rsidRPr="001F74B2">
              <w:t>A grouping element that details information used for describing classes of Forest Wood based on some product properties</w:t>
            </w:r>
            <w:r>
              <w:t>.</w:t>
            </w:r>
          </w:p>
          <w:p w:rsidR="00503198" w:rsidRPr="0016021D" w:rsidRDefault="00503198" w:rsidP="00503198">
            <w:pPr>
              <w:pStyle w:val="Bold4"/>
            </w:pPr>
            <w:r w:rsidRPr="001F74B2">
              <w:t>ForestWoodCharacteristics</w:t>
            </w:r>
          </w:p>
          <w:p w:rsidR="00503198" w:rsidRDefault="00503198" w:rsidP="00503198">
            <w:pPr>
              <w:pStyle w:val="Italic4"/>
            </w:pPr>
            <w:r w:rsidRPr="001F74B2">
              <w:t>ForestWoodCharacteristics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characteristics of the Forest Wood product</w:t>
            </w:r>
            <w:r>
              <w:t>.</w:t>
            </w:r>
          </w:p>
          <w:p w:rsidR="00503198" w:rsidRPr="0016021D" w:rsidRDefault="00503198" w:rsidP="00503198">
            <w:pPr>
              <w:pStyle w:val="Bold4"/>
            </w:pPr>
            <w:r w:rsidRPr="001F74B2">
              <w:t>ForestWood</w:t>
            </w:r>
            <w:r>
              <w:t>Packaging</w:t>
            </w:r>
            <w:r w:rsidRPr="001F74B2">
              <w:t>Characteristics</w:t>
            </w:r>
          </w:p>
          <w:p w:rsidR="00503198" w:rsidRDefault="00503198" w:rsidP="00503198">
            <w:pPr>
              <w:pStyle w:val="Italic4"/>
            </w:pPr>
            <w:r w:rsidRPr="001F74B2">
              <w:t>ForestWoodPackagingCharacteristics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packaging of the Forest Wood product</w:t>
            </w:r>
            <w:r>
              <w:t>.</w:t>
            </w:r>
          </w:p>
          <w:p w:rsidR="00503198" w:rsidRPr="0016021D" w:rsidRDefault="00503198" w:rsidP="00503198">
            <w:pPr>
              <w:pStyle w:val="Bold4"/>
            </w:pPr>
            <w:r w:rsidRPr="001F74B2">
              <w:t>ForestWood</w:t>
            </w:r>
            <w:r>
              <w:t>Processing</w:t>
            </w:r>
            <w:r w:rsidRPr="001F74B2">
              <w:t>Characteristics</w:t>
            </w:r>
          </w:p>
          <w:p w:rsidR="00503198" w:rsidRDefault="00503198" w:rsidP="00503198">
            <w:pPr>
              <w:pStyle w:val="Italic4"/>
            </w:pPr>
            <w:r w:rsidRPr="001F74B2">
              <w:t>ForestWoodProcessingCharacteristics</w:t>
            </w:r>
            <w:r>
              <w:t xml:space="preserve"> is optional. </w:t>
            </w:r>
            <w:r w:rsidRPr="006E0029">
              <w:t xml:space="preserve">A single instance </w:t>
            </w:r>
            <w:r>
              <w:t>might exist.</w:t>
            </w:r>
          </w:p>
          <w:p w:rsidR="00503198" w:rsidRDefault="00503198" w:rsidP="00503198">
            <w:pPr>
              <w:pStyle w:val="Normal4"/>
            </w:pPr>
            <w:r w:rsidRPr="001F74B2">
              <w:t>A grouping element that contains information about processing of the Forest Wood product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Pr="00807CD5" w:rsidRDefault="00503198" w:rsidP="00503198"/>
    <w:p w:rsidR="00503198" w:rsidRDefault="00503198" w:rsidP="00503198">
      <w:pPr>
        <w:pStyle w:val="Heading2"/>
      </w:pPr>
      <w:bookmarkStart w:id="3238" w:name="_Toc252547383"/>
      <w:bookmarkStart w:id="3239" w:name="_Toc259721906"/>
      <w:bookmarkStart w:id="3240" w:name="_Toc275502253"/>
      <w:bookmarkStart w:id="3241" w:name="_Toc371377811"/>
      <w:bookmarkStart w:id="3242" w:name="ForestWoodCharacteristics"/>
      <w:bookmarkStart w:id="3243" w:name="_Toc528564341"/>
      <w:r w:rsidRPr="00DC3C53">
        <w:t>ForestWoodCharacteristics</w:t>
      </w:r>
      <w:bookmarkEnd w:id="3238"/>
      <w:bookmarkEnd w:id="3239"/>
      <w:bookmarkEnd w:id="3240"/>
      <w:bookmarkEnd w:id="3241"/>
      <w:bookmarkEnd w:id="3242"/>
      <w:bookmarkEnd w:id="3243"/>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557255" w:rsidP="00503198">
            <w:pPr>
              <w:pStyle w:val="Normal2"/>
            </w:pPr>
            <w:r>
              <w:rPr>
                <w:noProof/>
                <w:snapToGrid/>
                <w:lang w:val="sv-SE" w:eastAsia="sv-SE"/>
              </w:rPr>
              <w:pict>
                <v:shape id="_x0000_s6921" type="#_x0000_t75" style="position:absolute;left:0;text-align:left;margin-left:2228.3pt;margin-top:7.05pt;width:332.25pt;height:78pt;z-index:-249575936;mso-wrap-edited:t;mso-position-horizontal:right;mso-position-horizontal-relative:text;mso-position-vertical:absolute;mso-position-vertical-relative:text" wrapcoords="33 7034 72 15342 12788 14345 12710 20658 21600 21392 21600 0 13305 429 12944 4209 12827 8197 33 7034" filled="t">
                  <v:imagedata r:id="rId707" o:title="ForestWoodCharacteristics"/>
                  <w10:wrap type="tight"/>
                </v:shape>
              </w:pict>
            </w:r>
            <w:r w:rsidR="00503198" w:rsidRPr="00DC3C53">
              <w:rPr>
                <w:noProof/>
                <w:snapToGrid/>
                <w:lang w:eastAsia="sv-SE"/>
              </w:rPr>
              <w:t>A grouping element that contains characteristics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t>.</w:t>
            </w:r>
          </w:p>
          <w:p w:rsidR="00901B71" w:rsidRDefault="00901B71" w:rsidP="00901B71">
            <w:pPr>
              <w:pStyle w:val="Bold4"/>
            </w:pPr>
            <w:r>
              <w:t>ProductAdaptedFor</w:t>
            </w:r>
          </w:p>
          <w:p w:rsidR="00901B71" w:rsidRDefault="00901B71" w:rsidP="00901B71">
            <w:pPr>
              <w:pStyle w:val="Italic4"/>
            </w:pPr>
            <w:r w:rsidRPr="00901B71">
              <w:t>ProductAdaptedFor</w:t>
            </w:r>
            <w:r>
              <w:t xml:space="preserve"> is </w:t>
            </w:r>
            <w:r w:rsidRPr="00D35498">
              <w:t xml:space="preserve">optional. </w:t>
            </w:r>
            <w:r>
              <w:t>A single</w:t>
            </w:r>
            <w:r w:rsidRPr="005D4B1B">
              <w:t xml:space="preserve"> instance</w:t>
            </w:r>
            <w:r>
              <w:t xml:space="preserve"> might exist</w:t>
            </w:r>
            <w:r w:rsidRPr="00D35498">
              <w:t>.</w:t>
            </w:r>
          </w:p>
          <w:p w:rsidR="00901B71" w:rsidRDefault="00901B71" w:rsidP="00901B71">
            <w:pPr>
              <w:pStyle w:val="Normal4"/>
            </w:pPr>
            <w:r>
              <w:t>A group element containing information about a specific business party for which the product is adapted.</w:t>
            </w:r>
          </w:p>
        </w:tc>
      </w:tr>
    </w:tbl>
    <w:p w:rsidR="00503198" w:rsidRPr="0054236E" w:rsidRDefault="00503198" w:rsidP="00503198"/>
    <w:p w:rsidR="00503198" w:rsidRPr="00C407FA" w:rsidRDefault="00503198" w:rsidP="00503198">
      <w:pPr>
        <w:pStyle w:val="Heading2"/>
      </w:pPr>
      <w:bookmarkStart w:id="3244" w:name="_Toc259721907"/>
      <w:bookmarkStart w:id="3245" w:name="_Toc275502254"/>
      <w:bookmarkStart w:id="3246" w:name="_Toc371377812"/>
      <w:bookmarkStart w:id="3247" w:name="ForestWoodClass"/>
      <w:bookmarkStart w:id="3248" w:name="_Toc528564342"/>
      <w:r w:rsidRPr="00DC3C53">
        <w:t>ForestWoodClass</w:t>
      </w:r>
      <w:bookmarkEnd w:id="3244"/>
      <w:bookmarkEnd w:id="3245"/>
      <w:bookmarkEnd w:id="3246"/>
      <w:bookmarkEnd w:id="3247"/>
      <w:bookmarkEnd w:id="3248"/>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57255" w:rsidP="00503198">
            <w:pPr>
              <w:pStyle w:val="Normal2"/>
            </w:pPr>
            <w:r w:rsidRPr="00557255">
              <w:rPr>
                <w:noProof/>
              </w:rPr>
              <w:pict>
                <v:shape id="_x0000_s4005" type="#_x0000_t75" style="position:absolute;left:0;text-align:left;margin-left:8471.55pt;margin-top:7.05pt;width:315.75pt;height:150.75pt;z-index:-251866624;mso-wrap-edited:t;mso-position-horizontal:right" wrapcoords="7032 7995 209 7888 414 11971 6981 11434 7032 16377 10521 16270 10624 20891 21600 21493 21600 0 7032 -64 7032 7995" filled="t">
                  <v:imagedata r:id="rId708" o:title="ForestWoodClass"/>
                  <w10:wrap type="tight"/>
                </v:shape>
              </w:pict>
            </w:r>
            <w:r w:rsidR="00503198" w:rsidRPr="00DC3C53">
              <w:rPr>
                <w:noProof/>
              </w:rPr>
              <w:t>A grouping element that details information used for describing classes of Forest Wood based on some product properties</w:t>
            </w:r>
            <w:r w:rsidR="00503198">
              <w:t>.</w:t>
            </w:r>
          </w:p>
          <w:p w:rsidR="00503198" w:rsidRDefault="00503198" w:rsidP="00503198">
            <w:pPr>
              <w:pStyle w:val="Bold3"/>
            </w:pPr>
            <w:r w:rsidRPr="00DC3C53">
              <w:t>ForestWoodClass</w:t>
            </w:r>
            <w:r w:rsidRPr="00722992">
              <w:t>Type</w:t>
            </w:r>
            <w:r>
              <w:t xml:space="preserve"> [attribute]</w:t>
            </w:r>
          </w:p>
          <w:p w:rsidR="00503198" w:rsidRDefault="00503198" w:rsidP="00503198">
            <w:pPr>
              <w:pStyle w:val="Italic3"/>
            </w:pPr>
            <w:r w:rsidRPr="00DC3C53">
              <w:t>ForestWoodClass</w:t>
            </w:r>
            <w:r w:rsidRPr="00722992">
              <w:t>Type</w:t>
            </w:r>
            <w:r>
              <w:t xml:space="preserve"> is </w:t>
            </w:r>
            <w:r w:rsidRPr="00722992">
              <w:t>mandatory. A single instance is required</w:t>
            </w:r>
            <w:r>
              <w:t>.</w:t>
            </w:r>
          </w:p>
          <w:p w:rsidR="00503198" w:rsidRDefault="00503198" w:rsidP="00503198">
            <w:pPr>
              <w:pStyle w:val="Normal3"/>
            </w:pPr>
            <w:r w:rsidRPr="00DC3C53">
              <w:t>Defines the type of class for Forest Wood</w:t>
            </w:r>
            <w:r>
              <w:t>.</w:t>
            </w:r>
          </w:p>
          <w:p w:rsidR="00503198" w:rsidRDefault="00503198" w:rsidP="00503198">
            <w:pPr>
              <w:pStyle w:val="Normal3"/>
            </w:pPr>
            <w:r>
              <w:t xml:space="preserve">Refer to </w:t>
            </w:r>
            <w:r w:rsidRPr="00DC3C53">
              <w:t>ForestWoodClass</w:t>
            </w:r>
            <w:r w:rsidRPr="00A13C9E">
              <w:t>Type</w:t>
            </w:r>
            <w:r>
              <w:t xml:space="preserve"> definition for any enumerations.</w:t>
            </w:r>
          </w:p>
          <w:p w:rsidR="00503198" w:rsidRDefault="00503198" w:rsidP="00503198">
            <w:pPr>
              <w:pStyle w:val="Bold3"/>
            </w:pPr>
            <w:r>
              <w:t>(sequence)</w:t>
            </w:r>
          </w:p>
          <w:p w:rsidR="00503198" w:rsidRPr="0054236E" w:rsidRDefault="00503198" w:rsidP="00503198">
            <w:pPr>
              <w:pStyle w:val="Italic3"/>
            </w:pPr>
            <w:r>
              <w:t>The sequence of items below is mandatory. A single instan</w:t>
            </w:r>
            <w:r w:rsidRPr="0054236E">
              <w:t>ce is required.</w:t>
            </w:r>
          </w:p>
          <w:p w:rsidR="00503198" w:rsidRDefault="00503198" w:rsidP="00503198">
            <w:pPr>
              <w:pStyle w:val="Bold4"/>
            </w:pPr>
            <w:r w:rsidRPr="00DC3C53">
              <w:t>ForestWoodClass</w:t>
            </w:r>
            <w:r>
              <w:t>Code</w:t>
            </w:r>
          </w:p>
          <w:p w:rsidR="00503198" w:rsidRDefault="00503198" w:rsidP="00503198">
            <w:pPr>
              <w:pStyle w:val="Italic4"/>
            </w:pPr>
            <w:r w:rsidRPr="00DC3C53">
              <w:t>ForestWoodClassCode</w:t>
            </w:r>
            <w:r>
              <w:t xml:space="preserve"> is </w:t>
            </w:r>
            <w:r w:rsidRPr="006E0029">
              <w:t>mandatory. A single instance is required</w:t>
            </w:r>
            <w:r>
              <w:t>.</w:t>
            </w:r>
          </w:p>
          <w:p w:rsidR="00503198" w:rsidRDefault="00503198" w:rsidP="00503198">
            <w:pPr>
              <w:pStyle w:val="Normal4"/>
            </w:pPr>
            <w:r w:rsidRPr="00F452A5">
              <w:t>A code defining the class of Forest Wood</w:t>
            </w:r>
            <w:r>
              <w:t>.</w:t>
            </w:r>
          </w:p>
          <w:p w:rsidR="00503198" w:rsidRPr="0016021D" w:rsidRDefault="00503198" w:rsidP="00503198">
            <w:pPr>
              <w:pStyle w:val="Bold4"/>
            </w:pPr>
            <w:r w:rsidRPr="00F452A5">
              <w:t>ForestWoodClass</w:t>
            </w:r>
            <w:r w:rsidRPr="0016021D">
              <w:t>Description</w:t>
            </w:r>
          </w:p>
          <w:p w:rsidR="00503198" w:rsidRDefault="00503198" w:rsidP="00503198">
            <w:pPr>
              <w:pStyle w:val="Italic4"/>
            </w:pPr>
            <w:r w:rsidRPr="00F452A5">
              <w:t>ForestWoodClass</w:t>
            </w:r>
            <w:r w:rsidRPr="00722992">
              <w:t>Description</w:t>
            </w:r>
            <w:r>
              <w:t xml:space="preserve"> is optional. Multiple instances might exist.</w:t>
            </w:r>
          </w:p>
          <w:p w:rsidR="00503198" w:rsidRDefault="00503198" w:rsidP="00503198">
            <w:pPr>
              <w:pStyle w:val="Normal4"/>
            </w:pPr>
            <w:r w:rsidRPr="00F452A5">
              <w:t>A text description of the class for Forest Wood</w:t>
            </w:r>
            <w:r>
              <w:t>.</w:t>
            </w:r>
          </w:p>
        </w:tc>
      </w:tr>
    </w:tbl>
    <w:p w:rsidR="00503198" w:rsidRPr="0054236E" w:rsidRDefault="00503198" w:rsidP="00503198"/>
    <w:p w:rsidR="00503198" w:rsidRDefault="00503198" w:rsidP="00503198">
      <w:pPr>
        <w:pStyle w:val="Heading2"/>
      </w:pPr>
      <w:bookmarkStart w:id="3249" w:name="_Toc252546036"/>
      <w:bookmarkStart w:id="3250" w:name="_Toc259721908"/>
      <w:bookmarkStart w:id="3251" w:name="_Toc275502255"/>
      <w:bookmarkStart w:id="3252" w:name="_Toc371377813"/>
      <w:bookmarkStart w:id="3253" w:name="ForestWoodClassCode"/>
      <w:bookmarkStart w:id="3254" w:name="_Toc528564343"/>
      <w:r w:rsidRPr="00BA5FFB">
        <w:t>ForestWoodClass</w:t>
      </w:r>
      <w:r>
        <w:t>Code</w:t>
      </w:r>
      <w:bookmarkEnd w:id="3249"/>
      <w:bookmarkEnd w:id="3250"/>
      <w:bookmarkEnd w:id="3251"/>
      <w:bookmarkEnd w:id="3252"/>
      <w:bookmarkEnd w:id="3253"/>
      <w:bookmarkEnd w:id="3254"/>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557255" w:rsidP="00503198">
            <w:pPr>
              <w:pStyle w:val="Normal2"/>
            </w:pPr>
            <w:r w:rsidRPr="00557255">
              <w:rPr>
                <w:noProof/>
              </w:rPr>
              <w:pict>
                <v:shape id="_x0000_s4006" type="#_x0000_t75" style="position:absolute;left:0;text-align:left;margin-left:6013.8pt;margin-top:7.05pt;width:231pt;height:63.75pt;z-index:-251865600;mso-position-horizontal:right" wrapcoords="-70 0 -70 21346 21600 21346 21600 0 -70 0" filled="t">
                  <v:imagedata r:id="rId709" o:title="ForestWoodClassCode"/>
                  <w10:wrap type="tight"/>
                </v:shape>
              </w:pict>
            </w:r>
            <w:r w:rsidR="00503198" w:rsidRPr="00BA5FFB">
              <w:rPr>
                <w:noProof/>
                <w:snapToGrid/>
                <w:lang w:eastAsia="sv-SE"/>
              </w:rPr>
              <w:t>A code defining the class of Forest Wood</w:t>
            </w:r>
            <w:r w:rsidR="00503198">
              <w:t>.</w:t>
            </w:r>
          </w:p>
          <w:p w:rsidR="00503198" w:rsidRPr="00A36D95" w:rsidRDefault="00503198" w:rsidP="00503198">
            <w:pPr>
              <w:pStyle w:val="Bold3"/>
            </w:pPr>
            <w:r w:rsidRPr="00A36D95">
              <w:t>Agency [attribute]</w:t>
            </w:r>
          </w:p>
          <w:p w:rsidR="00503198" w:rsidRDefault="00503198" w:rsidP="00503198">
            <w:pPr>
              <w:pStyle w:val="Italic3"/>
            </w:pPr>
            <w:r>
              <w:t>Agency is mandatory. A single instance is required.</w:t>
            </w:r>
          </w:p>
          <w:p w:rsidR="00503198" w:rsidRPr="006B5EA3" w:rsidRDefault="00503198" w:rsidP="00503198">
            <w:pPr>
              <w:pStyle w:val="Normal3"/>
            </w:pPr>
            <w:r w:rsidRPr="006B5EA3">
              <w:t>Describes the agency maintaining the list of codes. To be included in this list the agency must be a recognized standards body or industry organisation.</w:t>
            </w:r>
          </w:p>
          <w:p w:rsidR="00503198" w:rsidRPr="006B5EA3" w:rsidRDefault="00503198" w:rsidP="008D25AE">
            <w:pPr>
              <w:pStyle w:val="Normal3"/>
              <w:numPr>
                <w:ilvl w:val="0"/>
                <w:numId w:val="29"/>
              </w:numPr>
            </w:pPr>
            <w:r w:rsidRPr="006B5EA3">
              <w:t xml:space="preserve">For the element that owns this attribute. </w:t>
            </w:r>
          </w:p>
          <w:p w:rsidR="00503198" w:rsidRPr="006D39E5" w:rsidRDefault="00503198" w:rsidP="008D25AE">
            <w:pPr>
              <w:pStyle w:val="Normal3"/>
              <w:numPr>
                <w:ilvl w:val="0"/>
                <w:numId w:val="29"/>
              </w:numPr>
            </w:pPr>
            <w:r w:rsidRPr="006D39E5">
              <w:t xml:space="preserve">For another attribute in the list of attributes associated with the parent element. </w:t>
            </w:r>
          </w:p>
          <w:p w:rsidR="00503198" w:rsidRPr="006B5EA3" w:rsidRDefault="00503198" w:rsidP="00503198">
            <w:pPr>
              <w:pStyle w:val="Normal3"/>
            </w:pPr>
            <w:r w:rsidRPr="006B5EA3">
              <w:t>Refer to Agency definition for any enumerations.</w:t>
            </w:r>
          </w:p>
        </w:tc>
      </w:tr>
    </w:tbl>
    <w:p w:rsidR="00503198" w:rsidRPr="0054236E" w:rsidRDefault="00503198" w:rsidP="00503198"/>
    <w:p w:rsidR="00503198" w:rsidRPr="00864F7D" w:rsidRDefault="00503198" w:rsidP="00503198">
      <w:pPr>
        <w:pStyle w:val="Heading2"/>
      </w:pPr>
      <w:bookmarkStart w:id="3255" w:name="_Toc259721909"/>
      <w:bookmarkStart w:id="3256" w:name="_Toc275502256"/>
      <w:bookmarkStart w:id="3257" w:name="_Toc371377814"/>
      <w:bookmarkStart w:id="3258" w:name="ForestWoodClassDescription"/>
      <w:bookmarkStart w:id="3259" w:name="_Toc528564344"/>
      <w:r w:rsidRPr="00BA5FFB">
        <w:t>ForestWoodClass</w:t>
      </w:r>
      <w:r w:rsidRPr="00864F7D">
        <w:t>Description</w:t>
      </w:r>
      <w:bookmarkEnd w:id="3255"/>
      <w:bookmarkEnd w:id="3256"/>
      <w:bookmarkEnd w:id="3257"/>
      <w:bookmarkEnd w:id="3258"/>
      <w:bookmarkEnd w:id="325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57255" w:rsidP="00503198">
            <w:pPr>
              <w:pStyle w:val="Normal2"/>
            </w:pPr>
            <w:r w:rsidRPr="00557255">
              <w:rPr>
                <w:noProof/>
              </w:rPr>
              <w:pict>
                <v:shape id="_x0000_s4007" type="#_x0000_t75" style="position:absolute;left:0;text-align:left;margin-left:3686.55pt;margin-top:7.05pt;width:150.75pt;height:37.5pt;z-index:-251864576;mso-position-horizontal:right" wrapcoords="-107 0 -107 21168 21600 21168 21600 0 -107 0" filled="t">
                  <v:imagedata r:id="rId710" o:title="ForestWoodClassDescription"/>
                  <w10:wrap type="tight"/>
                </v:shape>
              </w:pict>
            </w:r>
            <w:r w:rsidR="00503198" w:rsidRPr="00BA5FFB">
              <w:rPr>
                <w:noProof/>
              </w:rPr>
              <w:t>A text description of the class for Forest Wood</w:t>
            </w:r>
            <w:r w:rsidR="00503198" w:rsidRPr="00076276">
              <w:t>.</w:t>
            </w:r>
          </w:p>
        </w:tc>
      </w:tr>
    </w:tbl>
    <w:p w:rsidR="00503198" w:rsidRPr="0054236E" w:rsidRDefault="00503198" w:rsidP="00503198"/>
    <w:p w:rsidR="00503198" w:rsidRDefault="00503198" w:rsidP="00503198">
      <w:pPr>
        <w:pStyle w:val="Heading2"/>
      </w:pPr>
      <w:bookmarkStart w:id="3260" w:name="_Toc252546155"/>
      <w:bookmarkStart w:id="3261" w:name="_Toc259721910"/>
      <w:bookmarkStart w:id="3262" w:name="_Toc275502257"/>
      <w:bookmarkStart w:id="3263" w:name="_Toc371377815"/>
      <w:bookmarkStart w:id="3264" w:name="ForestWoodClassType_a"/>
      <w:bookmarkStart w:id="3265" w:name="_Toc528564345"/>
      <w:r w:rsidRPr="00BA5FFB">
        <w:t>ForestWoodClass</w:t>
      </w:r>
      <w:r>
        <w:t>Type [attribute]</w:t>
      </w:r>
      <w:bookmarkEnd w:id="3260"/>
      <w:bookmarkEnd w:id="3261"/>
      <w:bookmarkEnd w:id="3262"/>
      <w:bookmarkEnd w:id="3263"/>
      <w:bookmarkEnd w:id="3264"/>
      <w:bookmarkEnd w:id="3265"/>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57255" w:rsidP="00503198">
            <w:pPr>
              <w:pStyle w:val="Normal2"/>
            </w:pPr>
            <w:r w:rsidRPr="00557255">
              <w:rPr>
                <w:noProof/>
              </w:rPr>
              <w:pict>
                <v:shape id="_x0000_s4008" type="#_x0000_t75" style="position:absolute;left:0;text-align:left;margin-left:2751.3pt;margin-top:7.05pt;width:118.5pt;height:36.75pt;z-index:-251863552;mso-position-horizontal:right" wrapcoords="-137 0 -137 21159 21600 21159 21600 0 -137 0" filled="t">
                  <v:imagedata r:id="rId711" o:title="ForestWoodClassType_a"/>
                  <w10:wrap type="tight"/>
                </v:shape>
              </w:pict>
            </w:r>
            <w:r w:rsidR="00503198" w:rsidRPr="00A36D95">
              <w:t>Defines the type of class for Forest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DiameterClass</w:t>
            </w:r>
          </w:p>
          <w:p w:rsidR="00503198" w:rsidRDefault="00503198" w:rsidP="00503198">
            <w:pPr>
              <w:pStyle w:val="Normal3"/>
            </w:pPr>
            <w:r>
              <w:t>The class is based on the diameter of items.</w:t>
            </w:r>
          </w:p>
          <w:p w:rsidR="00503198" w:rsidRDefault="00503198" w:rsidP="00503198">
            <w:pPr>
              <w:pStyle w:val="Bold3"/>
            </w:pPr>
            <w:r>
              <w:t>LengthClass</w:t>
            </w:r>
          </w:p>
          <w:p w:rsidR="00503198" w:rsidRDefault="00503198" w:rsidP="00503198">
            <w:pPr>
              <w:pStyle w:val="Normal3"/>
            </w:pPr>
            <w:r>
              <w:t>The class is based on the length of items.</w:t>
            </w:r>
          </w:p>
          <w:p w:rsidR="00503198" w:rsidRDefault="00503198" w:rsidP="00503198">
            <w:pPr>
              <w:pStyle w:val="Bold3"/>
            </w:pPr>
            <w:r>
              <w:t>QualityClass</w:t>
            </w:r>
          </w:p>
          <w:p w:rsidR="00503198" w:rsidRDefault="00503198" w:rsidP="00503198">
            <w:pPr>
              <w:pStyle w:val="Normal3"/>
            </w:pPr>
            <w:r>
              <w:t>The class is based on the quality of items.</w:t>
            </w:r>
          </w:p>
          <w:p w:rsidR="00B72CB2" w:rsidRDefault="00B72CB2" w:rsidP="00B72CB2">
            <w:pPr>
              <w:pStyle w:val="Bold3"/>
            </w:pPr>
            <w:r>
              <w:t>ReasonClass</w:t>
            </w:r>
          </w:p>
          <w:p w:rsidR="00B72CB2" w:rsidRDefault="00B72CB2" w:rsidP="00B72CB2">
            <w:pPr>
              <w:pStyle w:val="Normal3"/>
            </w:pPr>
            <w:r>
              <w:t>The class is based on the reason assigned to items. Typically it is used for specifying the reason why an item has been downgraded to a lower quality.</w:t>
            </w:r>
          </w:p>
          <w:p w:rsidR="00D141E7" w:rsidRDefault="00D141E7" w:rsidP="00D141E7">
            <w:pPr>
              <w:pStyle w:val="Bold3"/>
            </w:pPr>
            <w:r>
              <w:t>UsageClass</w:t>
            </w:r>
          </w:p>
          <w:p w:rsidR="00D141E7" w:rsidRDefault="00D141E7" w:rsidP="00D141E7">
            <w:pPr>
              <w:pStyle w:val="Normal3"/>
            </w:pPr>
            <w:r>
              <w:t>The class of usage for a product. For example saw timber, pulp wood or bioenergy wood in Forest Wood Supply business.</w:t>
            </w:r>
          </w:p>
        </w:tc>
      </w:tr>
    </w:tbl>
    <w:p w:rsidR="00503198" w:rsidRPr="0054236E" w:rsidRDefault="00503198" w:rsidP="00503198"/>
    <w:p w:rsidR="00503198" w:rsidRDefault="00503198" w:rsidP="00503198">
      <w:pPr>
        <w:pStyle w:val="Heading2"/>
      </w:pPr>
      <w:bookmarkStart w:id="3266" w:name="_Toc259721911"/>
      <w:bookmarkStart w:id="3267" w:name="_Toc275502258"/>
      <w:bookmarkStart w:id="3268" w:name="_Toc371377816"/>
      <w:bookmarkStart w:id="3269" w:name="ForestWoodItemType_a"/>
      <w:bookmarkStart w:id="3270" w:name="_Toc528564346"/>
      <w:r>
        <w:t>ForestWoodItemType [attribute]</w:t>
      </w:r>
      <w:bookmarkEnd w:id="3266"/>
      <w:bookmarkEnd w:id="3267"/>
      <w:bookmarkEnd w:id="3268"/>
      <w:bookmarkEnd w:id="3269"/>
      <w:bookmarkEnd w:id="327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57255" w:rsidP="00503198">
            <w:pPr>
              <w:pStyle w:val="Normal2"/>
            </w:pPr>
            <w:r w:rsidRPr="00557255">
              <w:rPr>
                <w:noProof/>
              </w:rPr>
              <w:pict>
                <v:shape id="_x0000_s4009" type="#_x0000_t75" style="position:absolute;left:0;text-align:left;margin-left:2664.3pt;margin-top:7.05pt;width:115.5pt;height:35.25pt;z-index:-251862528;mso-position-horizontal:right" wrapcoords="-140 0 -140 21140 21600 21140 21600 0 -140 0" filled="t">
                  <v:imagedata r:id="rId712" o:title="ForestWoodItemType_a"/>
                  <w10:wrap type="tight"/>
                </v:shape>
              </w:pict>
            </w:r>
            <w:r w:rsidR="00503198" w:rsidRPr="00DF2695">
              <w:rPr>
                <w:noProof/>
              </w:rPr>
              <w:t>Defines detail type of items for Forest Wood product types</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LongLog</w:t>
            </w:r>
          </w:p>
          <w:p w:rsidR="00503198" w:rsidRDefault="00503198" w:rsidP="00503198">
            <w:pPr>
              <w:pStyle w:val="Normal3"/>
            </w:pPr>
            <w:r>
              <w:t>A cut portion of a stem that is classified as being long.</w:t>
            </w:r>
          </w:p>
          <w:p w:rsidR="00503198" w:rsidRDefault="00503198" w:rsidP="00503198">
            <w:pPr>
              <w:pStyle w:val="Bold3"/>
            </w:pPr>
            <w:r>
              <w:t>ShortLog</w:t>
            </w:r>
          </w:p>
          <w:p w:rsidR="00503198" w:rsidRDefault="00503198" w:rsidP="00503198">
            <w:pPr>
              <w:pStyle w:val="Normal3"/>
            </w:pPr>
            <w:r>
              <w:t>A cut portion of a stem that is classified as being short.</w:t>
            </w:r>
          </w:p>
          <w:p w:rsidR="00503198" w:rsidRDefault="00503198" w:rsidP="00503198">
            <w:pPr>
              <w:pStyle w:val="Bold3"/>
            </w:pPr>
            <w:r>
              <w:t>Stem</w:t>
            </w:r>
          </w:p>
          <w:p w:rsidR="00503198" w:rsidRDefault="00503198" w:rsidP="00503198">
            <w:pPr>
              <w:pStyle w:val="Normal3"/>
            </w:pPr>
            <w:r>
              <w:t>A felled tree crosscut at the top with all branches removed.</w:t>
            </w:r>
          </w:p>
        </w:tc>
      </w:tr>
    </w:tbl>
    <w:p w:rsidR="00503198" w:rsidRPr="0054236E" w:rsidRDefault="00503198" w:rsidP="00503198"/>
    <w:p w:rsidR="00503198" w:rsidRDefault="00503198" w:rsidP="00503198">
      <w:pPr>
        <w:pStyle w:val="Heading2"/>
      </w:pPr>
      <w:bookmarkStart w:id="3271" w:name="_Toc259721912"/>
      <w:bookmarkStart w:id="3272" w:name="_Toc275502259"/>
      <w:bookmarkStart w:id="3273" w:name="_Toc371377817"/>
      <w:bookmarkStart w:id="3274" w:name="ForestWoodPackagingCharacteristics"/>
      <w:bookmarkStart w:id="3275" w:name="_Toc528564347"/>
      <w:r w:rsidRPr="00DC3C53">
        <w:t>ForestWood</w:t>
      </w:r>
      <w:r w:rsidRPr="00FE5557">
        <w:t>Packaging</w:t>
      </w:r>
      <w:r w:rsidRPr="00DC3C53">
        <w:t>Characteristics</w:t>
      </w:r>
      <w:bookmarkEnd w:id="3271"/>
      <w:bookmarkEnd w:id="3272"/>
      <w:bookmarkEnd w:id="3273"/>
      <w:bookmarkEnd w:id="3274"/>
      <w:bookmarkEnd w:id="3275"/>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557255" w:rsidP="00503198">
            <w:pPr>
              <w:pStyle w:val="Normal2"/>
            </w:pPr>
            <w:r w:rsidRPr="00557255">
              <w:rPr>
                <w:noProof/>
              </w:rPr>
              <w:pict>
                <v:shape id="_x0000_s4011" type="#_x0000_t75" style="position:absolute;left:0;text-align:left;margin-left:9857.05pt;margin-top:7.05pt;width:375.75pt;height:38.25pt;z-index:-251860480;mso-wrap-edited:t;mso-position-horizontal:right" wrapcoords="-43 0 -40 12988 19404 14682 19275 21459 21600 21176 21600 0 -43 0" filled="t">
                  <v:imagedata r:id="rId713" o:title="ForestWoodPackagingCharacteristics"/>
                  <w10:wrap type="through"/>
                </v:shape>
              </w:pict>
            </w:r>
            <w:r w:rsidR="00503198" w:rsidRPr="00FE5557">
              <w:rPr>
                <w:noProof/>
              </w:rPr>
              <w:t>A grouping element that contains information about packaging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rsidRPr="00FE5557">
              <w:t>PackagingCodeSpecification</w:t>
            </w:r>
          </w:p>
          <w:p w:rsidR="00503198" w:rsidRPr="00D35498" w:rsidRDefault="00503198" w:rsidP="00503198">
            <w:pPr>
              <w:pStyle w:val="Italic4"/>
            </w:pPr>
            <w:r w:rsidRPr="00FE5557">
              <w:t>PackagingCodeSpecification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FE5557">
              <w:t>A grouping element specifying code and description for packaging details</w:t>
            </w:r>
            <w:r>
              <w:t>.</w:t>
            </w:r>
          </w:p>
        </w:tc>
      </w:tr>
    </w:tbl>
    <w:p w:rsidR="00503198" w:rsidRPr="00FE5557" w:rsidRDefault="00503198" w:rsidP="00503198">
      <w:pPr>
        <w:rPr>
          <w:highlight w:val="white"/>
        </w:rPr>
      </w:pPr>
    </w:p>
    <w:p w:rsidR="00503198" w:rsidRDefault="00503198" w:rsidP="00503198">
      <w:pPr>
        <w:pStyle w:val="Heading2"/>
      </w:pPr>
      <w:bookmarkStart w:id="3276" w:name="_Toc259721913"/>
      <w:bookmarkStart w:id="3277" w:name="_Toc275502260"/>
      <w:bookmarkStart w:id="3278" w:name="_Toc371377818"/>
      <w:bookmarkStart w:id="3279" w:name="ForestWoodProcessingCharacteristics"/>
      <w:bookmarkStart w:id="3280" w:name="_Toc528564348"/>
      <w:r w:rsidRPr="00DC3C53">
        <w:t>ForestWood</w:t>
      </w:r>
      <w:r w:rsidRPr="00FE5557">
        <w:t>Processing</w:t>
      </w:r>
      <w:r w:rsidRPr="00DC3C53">
        <w:t>Characteristics</w:t>
      </w:r>
      <w:bookmarkEnd w:id="3276"/>
      <w:bookmarkEnd w:id="3277"/>
      <w:bookmarkEnd w:id="3278"/>
      <w:bookmarkEnd w:id="3279"/>
      <w:bookmarkEnd w:id="3280"/>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557255" w:rsidP="00503198">
            <w:pPr>
              <w:pStyle w:val="Normal2"/>
            </w:pPr>
            <w:r w:rsidRPr="00557255">
              <w:rPr>
                <w:noProof/>
              </w:rPr>
              <w:pict>
                <v:shape id="_x0000_s4012" type="#_x0000_t75" style="position:absolute;left:0;text-align:left;margin-left:10516.05pt;margin-top:7.05pt;width:386.25pt;height:38.25pt;z-index:-251859456;mso-wrap-edited:t;mso-position-horizontal:right" wrapcoords="-42 0 45 13553 19422 14824 19338 20329 21600 21176 21600 0 -42 0" filled="t">
                  <v:imagedata r:id="rId714" o:title="ForestWoodProcessingCharacteristics"/>
                  <w10:wrap type="tight"/>
                </v:shape>
              </w:pict>
            </w:r>
            <w:r w:rsidR="00503198" w:rsidRPr="003B7161">
              <w:rPr>
                <w:noProof/>
              </w:rPr>
              <w:t>A grouping element that contains information about processing of the Forest Wood product</w:t>
            </w:r>
            <w:r w:rsidR="00503198">
              <w:t>.</w:t>
            </w:r>
          </w:p>
          <w:p w:rsidR="00503198" w:rsidRDefault="00503198" w:rsidP="00503198">
            <w:pPr>
              <w:pStyle w:val="Bold3"/>
            </w:pPr>
            <w:r>
              <w:t xml:space="preserve"> (sequence)</w:t>
            </w:r>
          </w:p>
          <w:p w:rsidR="00503198" w:rsidRPr="0054236E" w:rsidRDefault="00503198" w:rsidP="00503198">
            <w:pPr>
              <w:pStyle w:val="Italic3"/>
            </w:pPr>
            <w:r>
              <w:t>The sequence of items bel</w:t>
            </w:r>
            <w:r w:rsidRPr="0054236E">
              <w:t>ow is mandatory. A single instance is required.</w:t>
            </w:r>
          </w:p>
          <w:p w:rsidR="00503198" w:rsidRDefault="00503198" w:rsidP="00503198">
            <w:pPr>
              <w:pStyle w:val="Bold4"/>
            </w:pPr>
            <w:r>
              <w:t>Processing</w:t>
            </w:r>
            <w:r w:rsidRPr="00FE5557">
              <w:t>CodeSpecification</w:t>
            </w:r>
          </w:p>
          <w:p w:rsidR="00503198" w:rsidRPr="00D35498" w:rsidRDefault="00503198" w:rsidP="00503198">
            <w:pPr>
              <w:pStyle w:val="Italic4"/>
            </w:pPr>
            <w:r w:rsidRPr="00FE5557">
              <w:t>P</w:t>
            </w:r>
            <w:r>
              <w:t>rocessing</w:t>
            </w:r>
            <w:r w:rsidRPr="00FE5557">
              <w:t>CodeSpecification</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3B7161">
              <w:t>A grouping element specifying code and description for processing details</w:t>
            </w:r>
            <w:r>
              <w:t>.</w:t>
            </w:r>
          </w:p>
        </w:tc>
      </w:tr>
    </w:tbl>
    <w:p w:rsidR="00503198" w:rsidRDefault="00503198" w:rsidP="00503198">
      <w:pPr>
        <w:rPr>
          <w:rFonts w:cs="Arial"/>
          <w:b/>
          <w:color w:val="000000"/>
        </w:rPr>
      </w:pPr>
    </w:p>
    <w:p w:rsidR="00503198" w:rsidRDefault="00503198" w:rsidP="00503198">
      <w:pPr>
        <w:pStyle w:val="Heading2"/>
      </w:pPr>
      <w:bookmarkStart w:id="3281" w:name="_Toc259721914"/>
      <w:bookmarkStart w:id="3282" w:name="_Toc275502261"/>
      <w:bookmarkStart w:id="3283" w:name="_Toc371377819"/>
      <w:bookmarkStart w:id="3284" w:name="ForestWoodType_a"/>
      <w:bookmarkStart w:id="3285" w:name="_Toc528564349"/>
      <w:r>
        <w:t>ForestWoodType [attribute]</w:t>
      </w:r>
      <w:bookmarkEnd w:id="3281"/>
      <w:bookmarkEnd w:id="3282"/>
      <w:bookmarkEnd w:id="3283"/>
      <w:bookmarkEnd w:id="3284"/>
      <w:bookmarkEnd w:id="3285"/>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57255" w:rsidP="00503198">
            <w:pPr>
              <w:pStyle w:val="Normal2"/>
            </w:pPr>
            <w:r w:rsidRPr="00557255">
              <w:rPr>
                <w:noProof/>
              </w:rPr>
              <w:pict>
                <v:shape id="_x0000_s4010" type="#_x0000_t75" style="position:absolute;left:0;text-align:left;margin-left:2207.55pt;margin-top:7.05pt;width:99.75pt;height:36.75pt;z-index:-251861504;mso-position-horizontal:right" wrapcoords="-162 0 -162 21159 21600 21159 21600 0 -162 0" filled="t">
                  <v:imagedata r:id="rId715" o:title="ForestWoodType_a"/>
                  <w10:wrap type="tight"/>
                </v:shape>
              </w:pict>
            </w:r>
            <w:r w:rsidR="00503198" w:rsidRPr="0054236E">
              <w:rPr>
                <w:noProof/>
              </w:rPr>
              <w:t xml:space="preserve">Defines the type of product for </w:t>
            </w:r>
            <w:smartTag w:uri="urn:schemas-microsoft-com:office:smarttags" w:element="place">
              <w:r w:rsidR="00503198" w:rsidRPr="0054236E">
                <w:rPr>
                  <w:noProof/>
                </w:rPr>
                <w:t>Forest</w:t>
              </w:r>
            </w:smartTag>
            <w:r w:rsidR="00503198" w:rsidRPr="0054236E">
              <w:rPr>
                <w:noProof/>
              </w:rPr>
              <w:t xml:space="preserve"> Wood.</w:t>
            </w:r>
            <w:r w:rsidR="00503198" w:rsidRPr="000F7C27">
              <w:t>.</w:t>
            </w:r>
          </w:p>
          <w:p w:rsidR="00503198" w:rsidRPr="00A36D95" w:rsidRDefault="00503198" w:rsidP="00503198">
            <w:pPr>
              <w:pStyle w:val="Italic2"/>
            </w:pPr>
            <w:r w:rsidRPr="00A36D95">
              <w:t>This item is restricted to the following list.</w:t>
            </w:r>
          </w:p>
          <w:p w:rsidR="00503198" w:rsidRDefault="00503198" w:rsidP="00503198">
            <w:pPr>
              <w:pStyle w:val="Bold3"/>
            </w:pPr>
            <w:r>
              <w:t>Bark</w:t>
            </w:r>
          </w:p>
          <w:p w:rsidR="00503198" w:rsidRDefault="00503198" w:rsidP="00503198">
            <w:pPr>
              <w:pStyle w:val="Normal3"/>
            </w:pPr>
            <w:r>
              <w:t>Outer covering of the stem and branches of trees (tree bark). Bark from industrially processed logs or trees.</w:t>
            </w:r>
          </w:p>
          <w:p w:rsidR="00503198" w:rsidRDefault="00503198" w:rsidP="00503198">
            <w:pPr>
              <w:pStyle w:val="Bold3"/>
            </w:pPr>
            <w:r>
              <w:t>BioEnergyChips</w:t>
            </w:r>
          </w:p>
          <w:p w:rsidR="00503198" w:rsidRDefault="00503198" w:rsidP="00503198">
            <w:pPr>
              <w:pStyle w:val="Normal3"/>
            </w:pPr>
            <w:r>
              <w:t>Wood-based chips for bioenergy.</w:t>
            </w:r>
          </w:p>
          <w:p w:rsidR="00503198" w:rsidRDefault="00503198" w:rsidP="00503198">
            <w:pPr>
              <w:pStyle w:val="Bold3"/>
            </w:pPr>
            <w:r>
              <w:t>BioEnergySmallTree</w:t>
            </w:r>
          </w:p>
          <w:p w:rsidR="00503198" w:rsidRDefault="00503198" w:rsidP="00503198">
            <w:pPr>
              <w:pStyle w:val="Normal3"/>
            </w:pPr>
            <w:r>
              <w:t>Small-sized trees which have not been processed, usually used for energy purposes.</w:t>
            </w:r>
          </w:p>
          <w:p w:rsidR="00503198" w:rsidRDefault="00503198" w:rsidP="00503198">
            <w:pPr>
              <w:pStyle w:val="Bold3"/>
            </w:pPr>
            <w:r>
              <w:t>BoardWood</w:t>
            </w:r>
          </w:p>
          <w:p w:rsidR="00503198" w:rsidRDefault="00503198" w:rsidP="00503198">
            <w:pPr>
              <w:pStyle w:val="Normal3"/>
            </w:pPr>
            <w:r>
              <w:t>Boards and side cuts used for industrial processes or bioenergy.</w:t>
            </w:r>
          </w:p>
          <w:p w:rsidR="00503198" w:rsidRDefault="00503198" w:rsidP="00503198">
            <w:pPr>
              <w:pStyle w:val="Bold3"/>
            </w:pPr>
            <w:r>
              <w:t>Firewood</w:t>
            </w:r>
          </w:p>
          <w:p w:rsidR="00503198" w:rsidRDefault="00503198" w:rsidP="00503198">
            <w:pPr>
              <w:pStyle w:val="Normal3"/>
            </w:pPr>
            <w:r>
              <w:t>Firewood produced for heating.</w:t>
            </w:r>
          </w:p>
          <w:p w:rsidR="005617E0" w:rsidRDefault="005617E0" w:rsidP="005617E0">
            <w:pPr>
              <w:pStyle w:val="Bold3"/>
            </w:pPr>
            <w:r>
              <w:t>ForestEnergy</w:t>
            </w:r>
          </w:p>
          <w:p w:rsidR="005617E0" w:rsidRDefault="005617E0" w:rsidP="005617E0">
            <w:pPr>
              <w:pStyle w:val="Normal3"/>
            </w:pPr>
            <w:r>
              <w:t>Forest-based products for energy. It can be a mix of Bark, BioEnergyChips, BioEnergySmallTree, Firewood, LoggingResidue and Stump.</w:t>
            </w:r>
          </w:p>
          <w:p w:rsidR="00503198" w:rsidRDefault="00503198" w:rsidP="00503198">
            <w:pPr>
              <w:pStyle w:val="Bold3"/>
            </w:pPr>
            <w:r>
              <w:t>IndustrialChips</w:t>
            </w:r>
          </w:p>
          <w:p w:rsidR="00503198" w:rsidRDefault="00503198" w:rsidP="00503198">
            <w:pPr>
              <w:pStyle w:val="Normal3"/>
            </w:pPr>
            <w:r>
              <w:t>Chips coming as by-product from industrial manufacturing processes, usually used for pulp or paper making.</w:t>
            </w:r>
          </w:p>
          <w:p w:rsidR="00503198" w:rsidRDefault="00503198" w:rsidP="00503198">
            <w:pPr>
              <w:pStyle w:val="Bold3"/>
            </w:pPr>
            <w:r>
              <w:t>IndustrialReject</w:t>
            </w:r>
          </w:p>
          <w:p w:rsidR="00503198" w:rsidRDefault="00503198" w:rsidP="00503198">
            <w:pPr>
              <w:pStyle w:val="Normal3"/>
            </w:pPr>
            <w:r>
              <w:t>Wood rejects from manufacturing processes. It is used as raw material in other industrial processes or for bioenergy.</w:t>
            </w:r>
          </w:p>
          <w:p w:rsidR="005617E0" w:rsidRDefault="005617E0" w:rsidP="005617E0">
            <w:pPr>
              <w:pStyle w:val="Bold3"/>
            </w:pPr>
            <w:r>
              <w:t>IndustrialResidues</w:t>
            </w:r>
          </w:p>
          <w:p w:rsidR="005617E0" w:rsidRDefault="005617E0" w:rsidP="005617E0">
            <w:pPr>
              <w:pStyle w:val="Normal3"/>
            </w:pPr>
            <w:r>
              <w:t>Wood residuals from manufacturing processes used normally for bioenergy. It can be a mix of Bark, BoardWood, IndustrialChips, IndustrialReject and Sawdust.</w:t>
            </w:r>
          </w:p>
          <w:p w:rsidR="00503198" w:rsidRDefault="00503198" w:rsidP="00503198">
            <w:pPr>
              <w:pStyle w:val="Bold3"/>
            </w:pPr>
            <w:r>
              <w:t>LoggingResidue</w:t>
            </w:r>
          </w:p>
          <w:p w:rsidR="00503198" w:rsidRDefault="00503198" w:rsidP="00503198">
            <w:pPr>
              <w:pStyle w:val="Normal3"/>
            </w:pPr>
            <w:r>
              <w:t>Woody biomass residues which are created during timber harvesting. They include tree tops and branches. More information can be found in standard CEN/TS 14588:2003.</w:t>
            </w:r>
          </w:p>
          <w:p w:rsidR="00503198" w:rsidRDefault="00503198" w:rsidP="00503198">
            <w:pPr>
              <w:pStyle w:val="Bold3"/>
            </w:pPr>
            <w:r>
              <w:t>OtherWoodEnergy</w:t>
            </w:r>
          </w:p>
          <w:p w:rsidR="00503198" w:rsidRDefault="00503198" w:rsidP="00503198">
            <w:pPr>
              <w:pStyle w:val="Normal3"/>
            </w:pPr>
            <w:r>
              <w:t>Other wood based energy products.</w:t>
            </w:r>
          </w:p>
          <w:p w:rsidR="00503198" w:rsidRDefault="00503198" w:rsidP="00503198">
            <w:pPr>
              <w:pStyle w:val="Bold3"/>
            </w:pPr>
            <w:r>
              <w:t>Pellets</w:t>
            </w:r>
          </w:p>
          <w:p w:rsidR="00503198" w:rsidRDefault="00503198" w:rsidP="00503198">
            <w:pPr>
              <w:pStyle w:val="Normal3"/>
            </w:pPr>
            <w:r>
              <w:t>Pellets produced for heating.</w:t>
            </w:r>
          </w:p>
          <w:p w:rsidR="00503198" w:rsidRDefault="00503198" w:rsidP="00503198">
            <w:pPr>
              <w:pStyle w:val="Bold3"/>
            </w:pPr>
            <w:r>
              <w:t>RecycledWood</w:t>
            </w:r>
          </w:p>
          <w:p w:rsidR="00503198" w:rsidRDefault="00503198" w:rsidP="00503198">
            <w:pPr>
              <w:pStyle w:val="Normal3"/>
            </w:pPr>
            <w:r>
              <w:t>Recycled or waste wood, usually used for energy purposes.</w:t>
            </w:r>
          </w:p>
          <w:p w:rsidR="00503198" w:rsidRDefault="00503198" w:rsidP="00503198">
            <w:pPr>
              <w:pStyle w:val="Bold3"/>
            </w:pPr>
            <w:r>
              <w:t>Roundwood</w:t>
            </w:r>
          </w:p>
          <w:p w:rsidR="00503198" w:rsidRDefault="00503198" w:rsidP="00503198">
            <w:pPr>
              <w:pStyle w:val="Normal3"/>
            </w:pPr>
            <w:r>
              <w:t xml:space="preserve">Felled trees crosscut at the top, with all branches removed, that may or may not have been further crosscut. </w:t>
            </w:r>
          </w:p>
          <w:p w:rsidR="00503198" w:rsidRDefault="00503198" w:rsidP="00503198">
            <w:pPr>
              <w:pStyle w:val="Normal3"/>
            </w:pPr>
            <w:r>
              <w:t>Examples of Roundwood products are saw logs, pulpwood logs, tree length logs, stems, poles and other similar products that have been harvested in the forest but not processed industrially.</w:t>
            </w:r>
          </w:p>
          <w:p w:rsidR="00503198" w:rsidRDefault="00503198" w:rsidP="00503198">
            <w:pPr>
              <w:pStyle w:val="Bold3"/>
            </w:pPr>
            <w:r>
              <w:t>Sawdust</w:t>
            </w:r>
          </w:p>
          <w:p w:rsidR="00503198" w:rsidRDefault="00503198" w:rsidP="00503198">
            <w:pPr>
              <w:pStyle w:val="Normal3"/>
            </w:pPr>
            <w:r>
              <w:t>Sawdust from industrial manufacturing processes.</w:t>
            </w:r>
          </w:p>
          <w:p w:rsidR="00503198" w:rsidRDefault="00503198" w:rsidP="00503198">
            <w:pPr>
              <w:pStyle w:val="Bold3"/>
            </w:pPr>
            <w:r>
              <w:t>Stump</w:t>
            </w:r>
          </w:p>
          <w:p w:rsidR="00503198" w:rsidRDefault="00503198" w:rsidP="00503198">
            <w:pPr>
              <w:pStyle w:val="Normal3"/>
            </w:pPr>
            <w:r>
              <w:t>Portion of the tree that remains above and below ground after felling of the tree.</w:t>
            </w:r>
          </w:p>
          <w:p w:rsidR="00503198" w:rsidRDefault="00503198" w:rsidP="00503198">
            <w:pPr>
              <w:pStyle w:val="Bold3"/>
            </w:pPr>
            <w:r>
              <w:t>Tree</w:t>
            </w:r>
          </w:p>
          <w:p w:rsidR="00503198" w:rsidRDefault="00503198" w:rsidP="00503198">
            <w:pPr>
              <w:pStyle w:val="Normal3"/>
            </w:pPr>
            <w:r>
              <w:t>Tree that has not been delimbed and not cut into logs.</w:t>
            </w:r>
          </w:p>
          <w:p w:rsidR="009D41A2" w:rsidRDefault="009D41A2" w:rsidP="009D41A2">
            <w:pPr>
              <w:pStyle w:val="Bold3"/>
            </w:pPr>
            <w:r>
              <w:t>TreeClumpFromStump</w:t>
            </w:r>
          </w:p>
          <w:p w:rsidR="009D41A2" w:rsidRDefault="009D41A2" w:rsidP="009D41A2">
            <w:pPr>
              <w:pStyle w:val="Normal3"/>
            </w:pPr>
            <w:r>
              <w:t>Small group (or cluster) of trees emerging from a stump.</w:t>
            </w:r>
          </w:p>
          <w:p w:rsidR="009D41A2" w:rsidRDefault="009D41A2" w:rsidP="009D41A2">
            <w:pPr>
              <w:pStyle w:val="Bold3"/>
            </w:pPr>
            <w:r>
              <w:t>TreeCrown</w:t>
            </w:r>
          </w:p>
          <w:p w:rsidR="009D41A2" w:rsidRDefault="009D41A2" w:rsidP="009D41A2">
            <w:pPr>
              <w:pStyle w:val="Normal3"/>
            </w:pPr>
            <w:r>
              <w:t>Upper portion of a tree from the lowest branches and twigs.</w:t>
            </w:r>
          </w:p>
          <w:p w:rsidR="00F32E4D" w:rsidRDefault="00F32E4D" w:rsidP="00F32E4D">
            <w:pPr>
              <w:pStyle w:val="Bold3"/>
            </w:pPr>
            <w:r>
              <w:t>Unspecified</w:t>
            </w:r>
          </w:p>
          <w:p w:rsidR="00F32E4D" w:rsidRDefault="00F32E4D" w:rsidP="00F32E4D">
            <w:pPr>
              <w:pStyle w:val="Normal3"/>
            </w:pPr>
            <w:r>
              <w:t>When a Forest Wood Type is required to be communicated but it is unknown or need not be specified.</w:t>
            </w:r>
          </w:p>
        </w:tc>
      </w:tr>
    </w:tbl>
    <w:p w:rsidR="00503198" w:rsidRDefault="00503198" w:rsidP="00503198"/>
    <w:p w:rsidR="00503198" w:rsidRDefault="00503198" w:rsidP="00503198">
      <w:pPr>
        <w:pStyle w:val="Heading2"/>
      </w:pPr>
      <w:bookmarkStart w:id="3286" w:name="_Toc259721915"/>
      <w:bookmarkStart w:id="3287" w:name="_Toc275502262"/>
      <w:bookmarkStart w:id="3288" w:name="_Toc371377820"/>
      <w:bookmarkStart w:id="3289" w:name="Formation"/>
      <w:bookmarkStart w:id="3290" w:name="_Toc528564350"/>
      <w:r>
        <w:t>Formation</w:t>
      </w:r>
      <w:bookmarkEnd w:id="3286"/>
      <w:bookmarkEnd w:id="3287"/>
      <w:bookmarkEnd w:id="3288"/>
      <w:bookmarkEnd w:id="3289"/>
      <w:bookmarkEnd w:id="32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51" o:spid="_x0000_s1540" style="position:absolute;left:0;text-align:left;margin-left:0;margin-top:0;width:50pt;height:50pt;z-index:250092032;visibility:hidden" coordsize="678,465" o:spt="100" o:preferrelative="t" adj="0,,0" path="">
                  <v:stroke joinstyle="round"/>
                  <v:formulas/>
                  <v:path o:connecttype="segments"/>
                  <o:lock v:ext="edit" selection="t"/>
                </v:shape>
              </w:pict>
            </w:r>
            <w:r>
              <w:rPr>
                <w:noProof/>
                <w:snapToGrid/>
                <w:lang w:val="sv-SE" w:eastAsia="sv-SE"/>
              </w:rPr>
              <w:pict>
                <v:shape id="_x0000_s6978" type="#_x0000_t75" style="position:absolute;left:0;text-align:left;margin-left:1047.3pt;margin-top:7.05pt;width:326.25pt;height:495.75pt;z-index:-249525760;mso-wrap-edited:t;mso-position-horizontal:right;mso-position-horizontal-relative:text;mso-position-vertical:absolute;mso-position-vertical-relative:text" wrapcoords="113 5790 113 7647 8415 7751 8335 21528 21600 21567 21600 0 8574 -13 8455 6026 113 5790" filled="t">
                  <v:imagedata r:id="rId716" o:title="Formation"/>
                  <w10:wrap type="tight"/>
                </v:shape>
              </w:pict>
            </w:r>
            <w:r w:rsidR="00503198">
              <w:t>A group item used to communicate sheet formation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291" w:name="_Toc259721916"/>
      <w:bookmarkStart w:id="3292" w:name="_Toc275502263"/>
      <w:bookmarkStart w:id="3293" w:name="_Toc371377821"/>
      <w:bookmarkStart w:id="3294" w:name="ForwarderParty"/>
      <w:bookmarkStart w:id="3295" w:name="_Toc528564351"/>
      <w:r>
        <w:t>ForwarderParty</w:t>
      </w:r>
      <w:bookmarkEnd w:id="3291"/>
      <w:bookmarkEnd w:id="3292"/>
      <w:bookmarkEnd w:id="3293"/>
      <w:bookmarkEnd w:id="3294"/>
      <w:bookmarkEnd w:id="32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52" o:spid="_x0000_s1541" style="position:absolute;left:0;text-align:left;margin-left:0;margin-top:0;width:50pt;height:50pt;z-index:250093056;visibility:hidden" coordsize="374,428" o:spt="100" o:preferrelative="t" adj="0,,0" path="">
                  <v:stroke joinstyle="round"/>
                  <v:formulas/>
                  <v:path o:connecttype="segments"/>
                  <o:lock v:ext="edit" selection="t"/>
                </v:shape>
              </w:pict>
            </w:r>
            <w:r w:rsidRPr="00557255">
              <w:pict>
                <v:shape id="_x0000_s3511" style="position:absolute;left:0;text-align:left;margin-left:6278.5pt;margin-top:7.2pt;width:256.5pt;height:224.25pt;z-index:-252320256;mso-wrap-edited:t;mso-position-horizontal:right" coordsize="" o:spt="100" wrapcoords="-30 283 282 283 282 18 560 18 560 18 560 0 1000 0 1000 0 1000 1019 560 1019 560 674 282 674 282 522 -30 522 -30 283" adj="0,,0" path="">
                  <v:stroke joinstyle="round"/>
                  <v:imagedata r:id="rId717" o:title="dc_552"/>
                  <v:formulas/>
                  <v:path o:connecttype="segments"/>
                  <w10:wrap type="tight"/>
                </v:shape>
              </w:pict>
            </w:r>
            <w:r w:rsidR="00503198">
              <w:t>The trading partner involved in the forwarding of the shipment.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3296" w:name="_Toc259721917"/>
      <w:bookmarkStart w:id="3297" w:name="_Toc275502264"/>
      <w:bookmarkStart w:id="3298" w:name="_Toc371377822"/>
      <w:bookmarkStart w:id="3299" w:name="FountainSolutionConductivity"/>
      <w:bookmarkStart w:id="3300" w:name="_Toc528564352"/>
      <w:r>
        <w:t>FountainSolutionConductivity</w:t>
      </w:r>
      <w:bookmarkEnd w:id="3296"/>
      <w:bookmarkEnd w:id="3297"/>
      <w:bookmarkEnd w:id="3298"/>
      <w:bookmarkEnd w:id="3299"/>
      <w:bookmarkEnd w:id="33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53" o:spid="_x0000_s1542" style="position:absolute;left:0;text-align:left;margin-left:0;margin-top:0;width:50pt;height:50pt;z-index:250094080;visibility:hidden" coordsize="197,473" o:spt="100" o:preferrelative="t" adj="0,,0" path="">
                  <v:stroke joinstyle="round"/>
                  <v:formulas/>
                  <v:path o:connecttype="segments"/>
                  <o:lock v:ext="edit" selection="t"/>
                </v:shape>
              </w:pict>
            </w:r>
            <w:r w:rsidRPr="00557255">
              <w:pict>
                <v:shape id="_x0000_s3512" style="position:absolute;left:0;text-align:left;margin-left:7061.5pt;margin-top:7.2pt;width:283.5pt;height:118.5pt;z-index:-252319232;mso-wrap-edited:t;mso-position-horizontal:right" coordsize="" o:spt="100" wrapcoords="-30 441 460 441 712 441 712 106 712 106 712 0 1000 0 1000 0 1000 1036 712 1036 712 782 460 782 -30 782 -30 441" adj="0,,0" path="">
                  <v:stroke joinstyle="round"/>
                  <v:imagedata r:id="rId718" o:title="dc_553"/>
                  <v:formulas/>
                  <v:path o:connecttype="segments"/>
                  <w10:wrap type="tight"/>
                </v:shape>
              </w:pict>
            </w:r>
            <w:r w:rsidR="00503198">
              <w:t>Electrical measure of fountain solution measured in micro – siemens.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01" w:name="_Toc259721918"/>
      <w:bookmarkStart w:id="3302" w:name="_Toc275502265"/>
      <w:bookmarkStart w:id="3303" w:name="_Toc371377823"/>
      <w:bookmarkStart w:id="3304" w:name="FountainSolutionpH"/>
      <w:bookmarkStart w:id="3305" w:name="_Toc528564353"/>
      <w:r>
        <w:t>FountainSolutionpH</w:t>
      </w:r>
      <w:bookmarkEnd w:id="3301"/>
      <w:bookmarkEnd w:id="3302"/>
      <w:bookmarkEnd w:id="3303"/>
      <w:bookmarkEnd w:id="3304"/>
      <w:bookmarkEnd w:id="33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54" o:spid="_x0000_s1543" style="position:absolute;left:0;text-align:left;margin-left:0;margin-top:0;width:50pt;height:50pt;z-index:250095104;visibility:hidden" coordsize="197,406" o:spt="100" o:preferrelative="t" adj="0,,0" path="">
                  <v:stroke joinstyle="round"/>
                  <v:formulas/>
                  <v:path o:connecttype="segments"/>
                  <o:lock v:ext="edit" selection="t"/>
                </v:shape>
              </w:pict>
            </w:r>
            <w:r w:rsidRPr="00557255">
              <w:pict>
                <v:shape id="_x0000_s3513" style="position:absolute;left:0;text-align:left;margin-left:5908.75pt;margin-top:7.2pt;width:243.75pt;height:118.5pt;z-index:-252318208;mso-wrap-edited:t;mso-position-horizontal:right" coordsize="" o:spt="100" wrapcoords="-30 441 371 441 665 441 665 106 665 106 665 0 1000 0 1000 0 1000 1036 665 1036 665 782 371 782 -30 782 -30 441" adj="0,,0" path="">
                  <v:stroke joinstyle="round"/>
                  <v:imagedata r:id="rId719" o:title="dc_554"/>
                  <v:formulas/>
                  <v:path o:connecttype="segments"/>
                  <w10:wrap type="tight"/>
                </v:shape>
              </w:pict>
            </w:r>
            <w:r w:rsidR="00503198">
              <w:t xml:space="preserve">Measurement of the acidic properties of the fountain solution.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306" w:name="_Toc259721919"/>
      <w:bookmarkStart w:id="3307" w:name="_Toc275502266"/>
      <w:bookmarkStart w:id="3308" w:name="_Toc371377824"/>
      <w:bookmarkStart w:id="3309" w:name="Freeness"/>
      <w:bookmarkStart w:id="3310" w:name="_Toc528564354"/>
      <w:r>
        <w:t>Freeness</w:t>
      </w:r>
      <w:bookmarkEnd w:id="3306"/>
      <w:bookmarkEnd w:id="3307"/>
      <w:bookmarkEnd w:id="3308"/>
      <w:bookmarkEnd w:id="3309"/>
      <w:bookmarkEnd w:id="33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55" o:spid="_x0000_s1544" style="position:absolute;left:0;text-align:left;margin-left:0;margin-top:0;width:50pt;height:50pt;z-index:250096128;visibility:hidden" coordsize="678,465" o:spt="100" o:preferrelative="t" adj="0,,0" path="">
                  <v:stroke joinstyle="round"/>
                  <v:formulas/>
                  <v:path o:connecttype="segments"/>
                  <o:lock v:ext="edit" selection="t"/>
                </v:shape>
              </w:pict>
            </w:r>
            <w:r>
              <w:rPr>
                <w:noProof/>
                <w:snapToGrid/>
                <w:lang w:val="sv-SE" w:eastAsia="sv-SE"/>
              </w:rPr>
              <w:pict>
                <v:shape id="_x0000_s6980" type="#_x0000_t75" style="position:absolute;left:0;text-align:left;margin-left:1047.3pt;margin-top:7.05pt;width:326.25pt;height:495.75pt;z-index:-249523712;mso-wrap-edited:t;mso-position-horizontal:right;mso-position-horizontal-relative:text;mso-position-vertical:absolute;mso-position-vertical-relative:text" wrapcoords="152 5692 311 7810 8574 7758 8614 21482 21600 21567 21600 0 8455 98 8494 5719 152 5692" filled="t">
                  <v:imagedata r:id="rId720" o:title="Freeness"/>
                  <w10:wrap type="tight"/>
                </v:shape>
              </w:pict>
            </w:r>
            <w:r w:rsidR="00503198">
              <w:t>Freeness</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11" w:name="_Toc259721920"/>
      <w:bookmarkStart w:id="3312" w:name="_Toc275502267"/>
      <w:bookmarkStart w:id="3313" w:name="_Toc371377825"/>
      <w:bookmarkStart w:id="3314" w:name="FreightPayableAt"/>
      <w:bookmarkStart w:id="3315" w:name="_Toc528564355"/>
      <w:r>
        <w:t>FreightPayableAt</w:t>
      </w:r>
      <w:bookmarkEnd w:id="3311"/>
      <w:bookmarkEnd w:id="3312"/>
      <w:bookmarkEnd w:id="3313"/>
      <w:bookmarkEnd w:id="3314"/>
      <w:bookmarkEnd w:id="33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56" o:spid="_x0000_s1545" style="position:absolute;left:0;text-align:left;margin-left:0;margin-top:0;width:50pt;height:50pt;z-index:250097152;visibility:hidden" coordsize="67,145" o:spt="100" o:preferrelative="t" adj="0,,0" path="">
                  <v:stroke joinstyle="round"/>
                  <v:formulas/>
                  <v:path o:connecttype="segments"/>
                  <o:lock v:ext="edit" selection="t"/>
                </v:shape>
              </w:pict>
            </w:r>
            <w:r w:rsidRPr="00557255">
              <w:pict>
                <v:shape id="_x0000_s3515" style="position:absolute;left:0;text-align:left;margin-left:1363pt;margin-top:7.2pt;width:87pt;height:40.5pt;z-index:-252316160;mso-wrap-edited:t;mso-position-horizontal:right" coordsize="" o:spt="100" wrapcoords="-30 104 1000 104 1000 1105 1000 1105 -30 1105 -30 104" adj="0,,0" path="">
                  <v:stroke joinstyle="round"/>
                  <v:imagedata r:id="rId721" o:title="dc_556"/>
                  <v:formulas/>
                  <v:path o:connecttype="segments"/>
                  <w10:wrap type="tight"/>
                </v:shape>
              </w:pict>
            </w:r>
            <w:r w:rsidR="00503198">
              <w:t>The location at which freight charges are calculated.</w:t>
            </w:r>
          </w:p>
        </w:tc>
      </w:tr>
    </w:tbl>
    <w:p w:rsidR="00503198" w:rsidRDefault="00503198" w:rsidP="00503198"/>
    <w:p w:rsidR="00503198" w:rsidRDefault="00503198" w:rsidP="00503198">
      <w:pPr>
        <w:pStyle w:val="Heading2"/>
      </w:pPr>
      <w:bookmarkStart w:id="3316" w:name="_Toc259721921"/>
      <w:bookmarkStart w:id="3317" w:name="_Toc275502268"/>
      <w:bookmarkStart w:id="3318" w:name="_Toc371377826"/>
      <w:bookmarkStart w:id="3319" w:name="Friction"/>
      <w:bookmarkStart w:id="3320" w:name="_Toc528564356"/>
      <w:r>
        <w:t>Friction</w:t>
      </w:r>
      <w:bookmarkEnd w:id="3316"/>
      <w:bookmarkEnd w:id="3317"/>
      <w:bookmarkEnd w:id="3318"/>
      <w:bookmarkEnd w:id="3319"/>
      <w:bookmarkEnd w:id="33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57" o:spid="_x0000_s1546" style="position:absolute;left:0;text-align:left;margin-left:0;margin-top:0;width:50pt;height:50pt;z-index:250098176;visibility:hidden" coordsize="678,465" o:spt="100" o:preferrelative="t" adj="0,,0" path="">
                  <v:stroke joinstyle="round"/>
                  <v:formulas/>
                  <v:path o:connecttype="segments"/>
                  <o:lock v:ext="edit" selection="t"/>
                </v:shape>
              </w:pict>
            </w:r>
            <w:r>
              <w:rPr>
                <w:noProof/>
                <w:snapToGrid/>
                <w:lang w:val="sv-SE" w:eastAsia="sv-SE"/>
              </w:rPr>
              <w:pict>
                <v:shape id="_x0000_s6981" type="#_x0000_t75" style="position:absolute;left:0;text-align:left;margin-left:1047.3pt;margin-top:7.05pt;width:326.25pt;height:495.75pt;z-index:-249522688;mso-wrap-edited:t;mso-position-horizontal:right;mso-position-horizontal-relative:text;mso-position-vertical:absolute;mso-position-vertical-relative:text" wrapcoords="351 5895 152 7751 8455 7699 8534 21528 21600 21567 21600 0 8375 -13 8296 5973 351 5895" filled="t">
                  <v:imagedata r:id="rId722" o:title="Friction"/>
                  <w10:wrap type="tight"/>
                </v:shape>
              </w:pict>
            </w:r>
            <w:r w:rsidR="00503198">
              <w:t>A group item used to communicate static and kinetic friction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21" w:name="_Toc259721922"/>
      <w:bookmarkStart w:id="3322" w:name="_Toc275502269"/>
      <w:bookmarkStart w:id="3323" w:name="_Toc371377827"/>
      <w:bookmarkStart w:id="3324" w:name="From"/>
      <w:bookmarkStart w:id="3325" w:name="_Toc528564357"/>
      <w:r>
        <w:t>From</w:t>
      </w:r>
      <w:bookmarkEnd w:id="3321"/>
      <w:bookmarkEnd w:id="3322"/>
      <w:bookmarkEnd w:id="3323"/>
      <w:bookmarkEnd w:id="3324"/>
      <w:bookmarkEnd w:id="33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58" o:spid="_x0000_s1547" style="position:absolute;left:0;text-align:left;margin-left:0;margin-top:0;width:50pt;height:50pt;z-index:250099200;visibility:hidden" coordsize="67,93" o:spt="100" o:preferrelative="t" adj="0,,0" path="">
                  <v:stroke joinstyle="round"/>
                  <v:formulas/>
                  <v:path o:connecttype="segments"/>
                  <o:lock v:ext="edit" selection="t"/>
                </v:shape>
              </w:pict>
            </w:r>
            <w:r w:rsidRPr="00557255">
              <w:pict>
                <v:shape id="_x0000_s3517" style="position:absolute;left:0;text-align:left;margin-left:449.5pt;margin-top:7.2pt;width:55.5pt;height:40.5pt;z-index:-252314112;mso-wrap-edited:t;mso-position-horizontal:right" coordsize="" o:spt="100" wrapcoords="-30 104 1000 104 1000 1105 1000 1105 -30 1105 -30 104" adj="0,,0" path="">
                  <v:stroke joinstyle="round"/>
                  <v:imagedata r:id="rId723" o:title="dc_558"/>
                  <v:formulas/>
                  <v:path o:connecttype="segments"/>
                  <w10:wrap type="tight"/>
                </v:shape>
              </w:pict>
            </w:r>
            <w:r w:rsidR="00503198">
              <w:t>The beginning point of a timeperiod.</w:t>
            </w:r>
          </w:p>
        </w:tc>
      </w:tr>
    </w:tbl>
    <w:p w:rsidR="00503198" w:rsidRDefault="00503198" w:rsidP="00503198"/>
    <w:p w:rsidR="00503198" w:rsidRDefault="00503198" w:rsidP="00503198">
      <w:pPr>
        <w:pStyle w:val="Heading2"/>
      </w:pPr>
      <w:bookmarkStart w:id="3326" w:name="_Toc259721923"/>
      <w:bookmarkStart w:id="3327" w:name="_Toc275502270"/>
      <w:bookmarkStart w:id="3328" w:name="_Toc371377828"/>
      <w:bookmarkStart w:id="3329" w:name="FromProduct"/>
      <w:bookmarkStart w:id="3330" w:name="_Toc528564358"/>
      <w:r>
        <w:t>FromProduct</w:t>
      </w:r>
      <w:bookmarkEnd w:id="3326"/>
      <w:bookmarkEnd w:id="3327"/>
      <w:bookmarkEnd w:id="3328"/>
      <w:bookmarkEnd w:id="3329"/>
      <w:bookmarkEnd w:id="3330"/>
    </w:p>
    <w:tbl>
      <w:tblPr>
        <w:tblW w:w="5000" w:type="pct"/>
        <w:tblCellMar>
          <w:top w:w="144" w:type="dxa"/>
          <w:left w:w="115" w:type="dxa"/>
          <w:right w:w="115" w:type="dxa"/>
        </w:tblCellMar>
        <w:tblLook w:val="01E0"/>
      </w:tblPr>
      <w:tblGrid>
        <w:gridCol w:w="9584"/>
      </w:tblGrid>
      <w:tr w:rsidR="00503198" w:rsidRPr="005B70B9" w:rsidTr="00503198">
        <w:tc>
          <w:tcPr>
            <w:tcW w:w="5000" w:type="pct"/>
          </w:tcPr>
          <w:p w:rsidR="00503198" w:rsidRDefault="00557255" w:rsidP="00503198">
            <w:pPr>
              <w:pStyle w:val="Normal2"/>
            </w:pPr>
            <w:r w:rsidRPr="00557255">
              <w:rPr>
                <w:noProof/>
              </w:rPr>
              <w:pict>
                <v:shape id="_x0000_s6265" type="#_x0000_t75" style="position:absolute;left:0;text-align:left;margin-left:8776.05pt;margin-top:7.05pt;width:326.25pt;height:447pt;z-index:-249990656;mso-wrap-edited:t;mso-position-horizontal:right" wrapcoords="232 8340 381 10008 6290 10044 6240 21532 21600 21564 21600 0 6141 77 6339 8195 232 8340" filled="t">
                  <v:imagedata r:id="rId724" o:title="FromProduct"/>
                  <w10:wrap type="tight"/>
                </v:shape>
              </w:pict>
            </w:r>
            <w:r w:rsidR="00503198" w:rsidRPr="00D35391">
              <w:t>Defines from which product the item is downgraded</w:t>
            </w:r>
            <w:r w:rsidRPr="00557255">
              <w:pict>
                <v:shape id="dc_1154" o:spid="_x0000_s4067" style="position:absolute;left:0;text-align:left;margin-left:0;margin-top:0;width:50pt;height:50pt;z-index:251501056;visibility:hidden;mso-position-horizontal-relative:text;mso-position-vertical-relative:text" coordsize="514,552" o:spt="100" o:preferrelative="t" adj="0,,0" path="">
                  <v:stroke joinstyle="round"/>
                  <v:formulas/>
                  <v:path o:connecttype="segments"/>
                  <o:lock v:ext="edit" selection="t"/>
                </v:shape>
              </w:pic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Classification</w:t>
            </w:r>
          </w:p>
          <w:p w:rsidR="00503198" w:rsidRDefault="00503198" w:rsidP="00503198">
            <w:pPr>
              <w:pStyle w:val="Italic4"/>
            </w:pPr>
            <w:r>
              <w:t>Classification is optional. Multiple instances might exist.</w:t>
            </w:r>
          </w:p>
          <w:p w:rsidR="00503198" w:rsidRDefault="00503198" w:rsidP="00503198">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503198" w:rsidRDefault="00503198" w:rsidP="00503198">
            <w:pPr>
              <w:pStyle w:val="Bold4"/>
            </w:pPr>
            <w:r>
              <w:t>(choice)</w:t>
            </w:r>
          </w:p>
          <w:p w:rsidR="00503198" w:rsidRDefault="00503198" w:rsidP="00503198">
            <w:pPr>
              <w:pStyle w:val="Italic4"/>
            </w:pPr>
            <w:r>
              <w:t xml:space="preserve">[choice] is </w:t>
            </w:r>
            <w:r w:rsidR="0058533D" w:rsidRPr="0058533D">
              <w:t>optional. A single instance might exist</w:t>
            </w:r>
            <w:r>
              <w:t xml:space="preserve">. </w:t>
            </w:r>
          </w:p>
          <w:p w:rsidR="00503198" w:rsidRDefault="00503198" w:rsidP="00503198">
            <w:pPr>
              <w:pStyle w:val="Bold5"/>
            </w:pPr>
            <w:r>
              <w:t>BookManufacturing</w:t>
            </w:r>
          </w:p>
          <w:p w:rsidR="00503198" w:rsidRDefault="00503198" w:rsidP="00503198">
            <w:pPr>
              <w:pStyle w:val="Italic5"/>
            </w:pPr>
            <w:r>
              <w:t xml:space="preserve">BookManufacturing is </w:t>
            </w:r>
            <w:r w:rsidR="0058533D" w:rsidRPr="0058533D">
              <w:t>mandatory. A single instance is required</w:t>
            </w:r>
            <w:r>
              <w:t xml:space="preserve">. </w:t>
            </w:r>
          </w:p>
          <w:p w:rsidR="00503198" w:rsidRDefault="00503198" w:rsidP="00503198">
            <w:pPr>
              <w:pStyle w:val="Normal5"/>
            </w:pPr>
            <w:r>
              <w:t>BookManufacturing is a group element that contains the elements that describe the book manufacturing process.</w:t>
            </w:r>
          </w:p>
          <w:p w:rsidR="00503198" w:rsidRDefault="00503198" w:rsidP="00503198">
            <w:pPr>
              <w:pStyle w:val="Bold5"/>
            </w:pPr>
            <w:r>
              <w:t>ForestWood</w:t>
            </w:r>
          </w:p>
          <w:p w:rsidR="00503198" w:rsidRDefault="00503198" w:rsidP="00503198">
            <w:pPr>
              <w:pStyle w:val="Italic5"/>
            </w:pPr>
            <w:r w:rsidRPr="00D35391">
              <w:t>ForestWood</w:t>
            </w:r>
            <w:r>
              <w:t xml:space="preserve"> is </w:t>
            </w:r>
            <w:r w:rsidR="0058533D" w:rsidRPr="0058533D">
              <w:t>mandatory. A single instance is required</w:t>
            </w:r>
            <w:r>
              <w:t xml:space="preserve">. </w:t>
            </w:r>
          </w:p>
          <w:p w:rsidR="00503198" w:rsidRDefault="00503198" w:rsidP="00503198">
            <w:pPr>
              <w:pStyle w:val="Normal5"/>
            </w:pPr>
            <w:r w:rsidRPr="00D35391">
              <w:t>A grouping element with information about c</w:t>
            </w:r>
            <w:r>
              <w:t>haracteristics for Forest Wood</w:t>
            </w:r>
            <w:r w:rsidRPr="00D35391">
              <w:t xml:space="preserve"> products</w:t>
            </w:r>
            <w:r>
              <w:t>.</w:t>
            </w:r>
          </w:p>
          <w:p w:rsidR="00503198" w:rsidRDefault="00503198" w:rsidP="00503198">
            <w:pPr>
              <w:pStyle w:val="Bold5"/>
            </w:pPr>
            <w:r>
              <w:t>LabelStock</w:t>
            </w:r>
          </w:p>
          <w:p w:rsidR="00503198" w:rsidRDefault="00503198" w:rsidP="00503198">
            <w:pPr>
              <w:pStyle w:val="Italic5"/>
            </w:pPr>
            <w:r>
              <w:t xml:space="preserve">LabelStock is </w:t>
            </w:r>
            <w:r w:rsidR="0058533D" w:rsidRPr="0058533D">
              <w:t>mandatory. A single instance is required</w:t>
            </w:r>
            <w:r>
              <w:t xml:space="preserve">. </w:t>
            </w:r>
          </w:p>
          <w:p w:rsidR="00503198" w:rsidRDefault="00503198" w:rsidP="00503198">
            <w:pPr>
              <w:pStyle w:val="Normal5"/>
            </w:pPr>
            <w:r>
              <w:t>LabelStock contains the attributes and characteristics that define the label stock product.</w:t>
            </w:r>
          </w:p>
          <w:p w:rsidR="00503198" w:rsidRDefault="00503198" w:rsidP="00503198">
            <w:pPr>
              <w:pStyle w:val="Bold5"/>
            </w:pPr>
            <w:r>
              <w:t>Paper</w:t>
            </w:r>
          </w:p>
          <w:p w:rsidR="00503198" w:rsidRDefault="00503198" w:rsidP="00503198">
            <w:pPr>
              <w:pStyle w:val="Italic5"/>
            </w:pPr>
            <w:r>
              <w:t xml:space="preserve">Paper is </w:t>
            </w:r>
            <w:r w:rsidR="0058533D" w:rsidRPr="0058533D">
              <w:t>mandatory. A single instance is required</w:t>
            </w:r>
            <w:r>
              <w:t xml:space="preserve">. </w:t>
            </w:r>
          </w:p>
          <w:p w:rsidR="00503198" w:rsidRDefault="00503198" w:rsidP="00503198">
            <w:pPr>
              <w:pStyle w:val="Normal5"/>
            </w:pPr>
            <w:r>
              <w:t>A group item defining the characteristics of the paper product.</w:t>
            </w:r>
          </w:p>
          <w:p w:rsidR="00503198" w:rsidRDefault="00503198" w:rsidP="00503198">
            <w:pPr>
              <w:pStyle w:val="Bold5"/>
            </w:pPr>
            <w:r>
              <w:t>Pulp</w:t>
            </w:r>
          </w:p>
          <w:p w:rsidR="00503198" w:rsidRDefault="00503198" w:rsidP="00503198">
            <w:pPr>
              <w:pStyle w:val="Italic5"/>
            </w:pPr>
            <w:r>
              <w:t xml:space="preserve">Pulp is </w:t>
            </w:r>
            <w:r w:rsidR="0058533D" w:rsidRPr="0058533D">
              <w:t>mandatory. A single instance is required</w:t>
            </w:r>
            <w:r>
              <w:t xml:space="preserve">. </w:t>
            </w:r>
          </w:p>
          <w:p w:rsidR="00503198" w:rsidRDefault="00503198" w:rsidP="00503198">
            <w:pPr>
              <w:pStyle w:val="Normal5"/>
            </w:pPr>
            <w:r>
              <w:t>A group item defining the characteristics of pulp that are not dependent on a particular conversion process.</w:t>
            </w:r>
          </w:p>
          <w:p w:rsidR="00503198" w:rsidRDefault="00503198" w:rsidP="00503198">
            <w:pPr>
              <w:pStyle w:val="Bold5"/>
            </w:pPr>
            <w:r>
              <w:t>RecoveredPaper</w:t>
            </w:r>
          </w:p>
          <w:p w:rsidR="00503198" w:rsidRDefault="00503198" w:rsidP="00503198">
            <w:pPr>
              <w:pStyle w:val="Italic5"/>
            </w:pPr>
            <w:r>
              <w:t xml:space="preserve">RecoveredPaper is </w:t>
            </w:r>
            <w:r w:rsidR="0058533D" w:rsidRPr="0058533D">
              <w:t>mandatory. A single instance is required</w:t>
            </w:r>
            <w:r>
              <w:t xml:space="preserve">. </w:t>
            </w:r>
          </w:p>
          <w:p w:rsidR="00503198" w:rsidRDefault="00503198" w:rsidP="00503198">
            <w:pPr>
              <w:pStyle w:val="Normal5"/>
            </w:pPr>
            <w:r>
              <w:t>A group item defining the characteristics of recycled fibre that are not dependent on a particular conversion process.</w:t>
            </w:r>
          </w:p>
          <w:p w:rsidR="00503198" w:rsidRDefault="00503198" w:rsidP="00503198">
            <w:pPr>
              <w:pStyle w:val="Bold5"/>
            </w:pPr>
            <w:r>
              <w:t>VirginFibre</w:t>
            </w:r>
          </w:p>
          <w:p w:rsidR="00503198" w:rsidRDefault="00503198" w:rsidP="00503198">
            <w:pPr>
              <w:pStyle w:val="Italic5"/>
            </w:pPr>
            <w:r>
              <w:t xml:space="preserve">VirginFibre is </w:t>
            </w:r>
            <w:r w:rsidR="0058533D" w:rsidRPr="0058533D">
              <w:t>mandatory. A single instance is required</w:t>
            </w:r>
            <w:r>
              <w:t xml:space="preserve">. </w:t>
            </w:r>
          </w:p>
          <w:p w:rsidR="00503198" w:rsidRDefault="00503198" w:rsidP="00503198">
            <w:pPr>
              <w:pStyle w:val="Normal5"/>
            </w:pPr>
            <w:r>
              <w:t>Virgin Fibre</w:t>
            </w:r>
          </w:p>
          <w:p w:rsidR="00503198" w:rsidRDefault="00503198" w:rsidP="00503198">
            <w:pPr>
              <w:pStyle w:val="Bold5"/>
            </w:pPr>
            <w:r>
              <w:t>WoodProducts</w:t>
            </w:r>
          </w:p>
          <w:p w:rsidR="00503198" w:rsidRDefault="00503198" w:rsidP="00503198">
            <w:pPr>
              <w:pStyle w:val="Italic5"/>
            </w:pPr>
            <w:r>
              <w:t xml:space="preserve">WoodProducts is </w:t>
            </w:r>
            <w:r w:rsidR="0058533D" w:rsidRPr="0058533D">
              <w:t>mandatory. A single instance is required</w:t>
            </w:r>
            <w:r>
              <w:t xml:space="preserve">. </w:t>
            </w:r>
          </w:p>
          <w:p w:rsidR="00503198" w:rsidRDefault="00503198" w:rsidP="00503198">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58533D" w:rsidRPr="0058533D">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503198" w:rsidRDefault="00503198" w:rsidP="00503198"/>
    <w:p w:rsidR="00503198" w:rsidRDefault="00503198" w:rsidP="00503198">
      <w:pPr>
        <w:pStyle w:val="Heading2"/>
      </w:pPr>
      <w:bookmarkStart w:id="3331" w:name="_Toc259721924"/>
      <w:bookmarkStart w:id="3332" w:name="_Toc275502271"/>
      <w:bookmarkStart w:id="3333" w:name="_Toc371377829"/>
      <w:bookmarkStart w:id="3334" w:name="GeneralLedgerAccount"/>
      <w:bookmarkStart w:id="3335" w:name="_Toc528564359"/>
      <w:r>
        <w:t>GeneralLedgerAccount</w:t>
      </w:r>
      <w:bookmarkEnd w:id="3331"/>
      <w:bookmarkEnd w:id="3332"/>
      <w:bookmarkEnd w:id="3333"/>
      <w:bookmarkEnd w:id="3334"/>
      <w:bookmarkEnd w:id="33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59" o:spid="_x0000_s1548" style="position:absolute;left:0;text-align:left;margin-left:0;margin-top:0;width:50pt;height:50pt;z-index:250100224;visibility:hidden" coordsize="96,359" o:spt="100" o:preferrelative="t" adj="0,,0" path="">
                  <v:stroke joinstyle="round"/>
                  <v:formulas/>
                  <v:path o:connecttype="segments"/>
                  <o:lock v:ext="edit" selection="t"/>
                </v:shape>
              </w:pict>
            </w:r>
            <w:r w:rsidRPr="00557255">
              <w:pict>
                <v:shape id="_x0000_s3518" style="position:absolute;left:0;text-align:left;margin-left:5082.25pt;margin-top:7.2pt;width:215.25pt;height:57.75pt;z-index:-252313088;mso-wrap-edited:t;mso-position-horizontal:right" coordsize="" o:spt="100" wrapcoords="-30 322 481 322 481 72 481 72 481 0 1000 0 1000 0 1000 1073 481 1073 481 1021 -30 1021 -30 322" adj="0,,0" path="">
                  <v:stroke joinstyle="round"/>
                  <v:imagedata r:id="rId725" o:title="dc_559"/>
                  <v:formulas/>
                  <v:path o:connecttype="segments"/>
                  <w10:wrap type="tight"/>
                </v:shape>
              </w:pict>
            </w:r>
            <w:r w:rsidR="00503198">
              <w:t>The general ledger account to be referenced for the item.</w:t>
            </w:r>
          </w:p>
          <w:p w:rsidR="00503198" w:rsidRDefault="00503198" w:rsidP="006A42FC">
            <w:pPr>
              <w:pStyle w:val="Bold3"/>
            </w:pPr>
            <w:r>
              <w:t>Agency [attribute]</w:t>
            </w:r>
          </w:p>
          <w:p w:rsidR="00503198" w:rsidRDefault="00503198" w:rsidP="006A42FC">
            <w:pPr>
              <w:pStyle w:val="Italic3"/>
            </w:pPr>
            <w:r>
              <w:t>Agency is optional. A single instance might exist.</w:t>
            </w:r>
          </w:p>
          <w:p w:rsidR="00503198" w:rsidRDefault="00503198" w:rsidP="006A42FC">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0"/>
              </w:numPr>
            </w:pPr>
            <w:r>
              <w:t xml:space="preserve">For the element that owns this attribute. </w:t>
            </w:r>
          </w:p>
          <w:p w:rsidR="00503198" w:rsidRDefault="00503198" w:rsidP="008D25AE">
            <w:pPr>
              <w:pStyle w:val="Normal3"/>
              <w:numPr>
                <w:ilvl w:val="0"/>
                <w:numId w:val="30"/>
              </w:numPr>
            </w:pPr>
            <w:r>
              <w:t xml:space="preserve">For another attribute in the list of attributes associated with the parent element. </w:t>
            </w:r>
          </w:p>
          <w:p w:rsidR="00503198" w:rsidRDefault="00503198" w:rsidP="006A42FC">
            <w:pPr>
              <w:pStyle w:val="Normal3"/>
            </w:pPr>
            <w:r>
              <w:t>Refer to Agency definition for any enumerations.</w:t>
            </w:r>
          </w:p>
        </w:tc>
      </w:tr>
    </w:tbl>
    <w:p w:rsidR="00503198" w:rsidRDefault="00503198" w:rsidP="00503198"/>
    <w:p w:rsidR="00503198" w:rsidRDefault="00503198" w:rsidP="00503198">
      <w:pPr>
        <w:pStyle w:val="Heading2"/>
      </w:pPr>
      <w:bookmarkStart w:id="3336" w:name="_Toc259721925"/>
      <w:bookmarkStart w:id="3337" w:name="_Toc275502272"/>
      <w:bookmarkStart w:id="3338" w:name="_Toc371377830"/>
      <w:bookmarkStart w:id="3339" w:name="Gimmick"/>
      <w:bookmarkStart w:id="3340" w:name="_Toc528564360"/>
      <w:r>
        <w:t>Gimmick</w:t>
      </w:r>
      <w:bookmarkEnd w:id="3336"/>
      <w:bookmarkEnd w:id="3337"/>
      <w:bookmarkEnd w:id="3338"/>
      <w:bookmarkEnd w:id="3339"/>
      <w:bookmarkEnd w:id="33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60" o:spid="_x0000_s1549" style="position:absolute;left:0;text-align:left;margin-left:0;margin-top:0;width:50pt;height:50pt;z-index:250101248;visibility:hidden" coordsize="103,354" o:spt="100" o:preferrelative="t" adj="0,,0" path="">
                  <v:stroke joinstyle="round"/>
                  <v:formulas/>
                  <v:path o:connecttype="segments"/>
                  <o:lock v:ext="edit" selection="t"/>
                </v:shape>
              </w:pict>
            </w:r>
            <w:r w:rsidRPr="00557255">
              <w:pict>
                <v:shape id="_x0000_s3519" style="position:absolute;left:0;text-align:left;margin-left:4995.25pt;margin-top:7.2pt;width:212.25pt;height:61.5pt;z-index:-252312064;mso-wrap-edited:t;mso-position-horizontal:right" coordsize="" o:spt="100" wrapcoords="-30 300 225 300 562 300 562 203 562 203 562 0 1000 0 1000 0 1000 1068 562 1068 562 758 225 758 225 748 -30 748 -30 300" adj="0,,0" path="">
                  <v:stroke joinstyle="round"/>
                  <v:imagedata r:id="rId726" o:title="dc_560"/>
                  <v:formulas/>
                  <v:path o:connecttype="segments"/>
                  <w10:wrap type="tight"/>
                </v:shape>
              </w:pict>
            </w:r>
            <w:r w:rsidR="00503198">
              <w:t>Gimmick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341" w:name="_Toc259721926"/>
      <w:bookmarkStart w:id="3342" w:name="_Toc275502273"/>
      <w:bookmarkStart w:id="3343" w:name="_Toc371377831"/>
      <w:bookmarkStart w:id="3344" w:name="Gloss"/>
      <w:bookmarkStart w:id="3345" w:name="_Toc528564361"/>
      <w:r>
        <w:t>Gloss</w:t>
      </w:r>
      <w:bookmarkEnd w:id="3341"/>
      <w:bookmarkEnd w:id="3342"/>
      <w:bookmarkEnd w:id="3343"/>
      <w:bookmarkEnd w:id="3344"/>
      <w:bookmarkEnd w:id="33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61" o:spid="_x0000_s1550" style="position:absolute;left:0;text-align:left;margin-left:0;margin-top:0;width:50pt;height:50pt;z-index:250102272;visibility:hidden" coordsize="678,465" o:spt="100" o:preferrelative="t" adj="0,,0" path="">
                  <v:stroke joinstyle="round"/>
                  <v:formulas/>
                  <v:path o:connecttype="segments"/>
                  <o:lock v:ext="edit" selection="t"/>
                </v:shape>
              </w:pict>
            </w:r>
            <w:r w:rsidR="00503198">
              <w:t>A group item used to communicate specular gloss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57255" w:rsidP="00503198">
            <w:pPr>
              <w:pStyle w:val="Italic3"/>
            </w:pPr>
            <w:r>
              <w:rPr>
                <w:noProof/>
                <w:snapToGrid/>
                <w:lang w:val="sv-SE" w:eastAsia="sv-SE"/>
              </w:rPr>
              <w:pict>
                <v:shape id="_x0000_s6982" type="#_x0000_t75" style="position:absolute;left:0;text-align:left;margin-left:1047.3pt;margin-top:7.05pt;width:326.25pt;height:495.75pt;z-index:-249521664;mso-wrap-edited:t;mso-position-horizontal:right;mso-position-horizontal-relative:text;mso-position-vertical:absolute;mso-position-vertical-relative:text" wrapcoords="73 6222 152 7712 8455 7738 8455 21567 21600 21567 21600 0 8256 -81 8415 6013 271 5960 73 6222" filled="t">
                  <v:imagedata r:id="rId727" o:title="Gloss"/>
                  <w10:wrap type="tight"/>
                </v:shape>
              </w:pict>
            </w:r>
            <w:r w:rsidR="00503198">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346" w:name="_Toc259721927"/>
      <w:bookmarkStart w:id="3347" w:name="_Toc275502274"/>
      <w:bookmarkStart w:id="3348" w:name="_Toc371377832"/>
      <w:bookmarkStart w:id="3349" w:name="_Toc528564362"/>
      <w:r>
        <w:t>GlueExposure</w:t>
      </w:r>
      <w:bookmarkEnd w:id="3346"/>
      <w:bookmarkEnd w:id="3347"/>
      <w:bookmarkEnd w:id="3348"/>
      <w:bookmarkEnd w:id="33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62" o:spid="_x0000_s1551" style="position:absolute;left:0;text-align:left;margin-left:0;margin-top:0;width:50pt;height:50pt;z-index:250103296;visibility:hidden" coordsize="67,265" o:spt="100" o:preferrelative="t" adj="0,,0" path="">
                  <v:stroke joinstyle="round"/>
                  <v:formulas/>
                  <v:path o:connecttype="segments"/>
                  <o:lock v:ext="edit" selection="t"/>
                </v:shape>
              </w:pict>
            </w:r>
            <w:r w:rsidRPr="00557255">
              <w:pict>
                <v:shape id="_x0000_s3521" style="position:absolute;left:0;text-align:left;margin-left:3451pt;margin-top:7.2pt;width:159pt;height:40.5pt;z-index:-252310016;mso-wrap-edited:t;mso-position-horizontal:right" coordsize="" o:spt="100" wrapcoords="-30 104 1000 104 1000 1105 1000 1105 -30 1105 -30 104" adj="0,,0" path="">
                  <v:stroke joinstyle="round"/>
                  <v:imagedata r:id="rId728" o:title="dc_562"/>
                  <v:formulas/>
                  <v:path o:connecttype="segments"/>
                  <w10:wrap type="tight"/>
                </v:shape>
              </w:pict>
            </w:r>
            <w:r w:rsidR="00503198">
              <w:t>Exposure class as defined by NIST standards and indicated in the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tc>
      </w:tr>
    </w:tbl>
    <w:p w:rsidR="00503198" w:rsidRDefault="00503198" w:rsidP="00503198"/>
    <w:p w:rsidR="00503198" w:rsidRDefault="00503198" w:rsidP="00503198">
      <w:pPr>
        <w:pStyle w:val="Heading2"/>
      </w:pPr>
      <w:bookmarkStart w:id="3350" w:name="_Toc259721928"/>
      <w:bookmarkStart w:id="3351" w:name="_Toc275502275"/>
      <w:bookmarkStart w:id="3352" w:name="_Toc371377833"/>
      <w:bookmarkStart w:id="3353" w:name="GlueExposure"/>
      <w:bookmarkStart w:id="3354" w:name="_Toc528564363"/>
      <w:r>
        <w:t>GlueExposure</w:t>
      </w:r>
      <w:bookmarkEnd w:id="3350"/>
      <w:bookmarkEnd w:id="3351"/>
      <w:bookmarkEnd w:id="3352"/>
      <w:bookmarkEnd w:id="3353"/>
      <w:bookmarkEnd w:id="335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63" o:spid="_x0000_s1552" style="position:absolute;left:0;text-align:left;margin-left:0;margin-top:0;width:50pt;height:50pt;z-index:250104320;visibility:hidden" coordsize="258,575" o:spt="100" o:preferrelative="t" adj="0,,0" path="">
                  <v:stroke joinstyle="round"/>
                  <v:formulas/>
                  <v:path o:connecttype="segments"/>
                  <o:lock v:ext="edit" selection="t"/>
                </v:shape>
              </w:pict>
            </w:r>
            <w:r w:rsidRPr="00557255">
              <w:pict>
                <v:shape id="_x0000_s3522" style="position:absolute;left:0;text-align:left;margin-left:8845pt;margin-top:7.2pt;width:345pt;height:154.5pt;z-index:-252308992;mso-wrap-edited:t;mso-position-horizontal:right" coordsize="" o:spt="100" wrapcoords="-30 294 415 294 415 27 622 27 622 27 622 0 1000 0 1000 0 1000 1028 622 1028 622 752 415 752 415 640 -30 640 -30 294" adj="0,,0" path="">
                  <v:stroke joinstyle="round"/>
                  <v:imagedata r:id="rId729" o:title="dc_563"/>
                  <v:formulas/>
                  <v:path o:connecttype="segments"/>
                  <w10:wrap type="tight"/>
                </v:shape>
              </w:pict>
            </w:r>
            <w:r w:rsidR="00503198">
              <w:t>A grouping element that is used to specify the standard concerning glueing and other details about gluing.</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1"/>
              </w:numPr>
            </w:pPr>
            <w:r>
              <w:t xml:space="preserve">For the element that owns this attribute. </w:t>
            </w:r>
          </w:p>
          <w:p w:rsidR="00503198" w:rsidRDefault="00503198" w:rsidP="008D25AE">
            <w:pPr>
              <w:pStyle w:val="Normal3"/>
              <w:numPr>
                <w:ilvl w:val="0"/>
                <w:numId w:val="31"/>
              </w:numPr>
            </w:pPr>
            <w:r>
              <w:t xml:space="preserve">For another attribute in the list of attributes associated with the parent element. </w:t>
            </w:r>
          </w:p>
          <w:p w:rsidR="00503198" w:rsidRDefault="00503198" w:rsidP="00503198">
            <w:pPr>
              <w:pStyle w:val="Normal3"/>
            </w:pPr>
            <w:r>
              <w:t>Refer to 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GlueExposureID</w:t>
            </w:r>
          </w:p>
          <w:p w:rsidR="00503198" w:rsidRDefault="00503198" w:rsidP="00503198">
            <w:pPr>
              <w:pStyle w:val="Italic4"/>
            </w:pPr>
            <w:r>
              <w:t>GlueExposureID is optional. Multiple instances might exist.</w:t>
            </w:r>
          </w:p>
          <w:p w:rsidR="00503198" w:rsidRDefault="00503198" w:rsidP="00503198">
            <w:pPr>
              <w:pStyle w:val="Normal4"/>
            </w:pPr>
            <w:r>
              <w:t>Exposure class as defined by NIST standards and indicated in grade stamp.</w:t>
            </w:r>
          </w:p>
          <w:p w:rsidR="00503198" w:rsidRDefault="00503198" w:rsidP="00503198">
            <w:pPr>
              <w:pStyle w:val="Normal4"/>
            </w:pPr>
            <w:r>
              <w:t>Refer to GlueExposureID definition for any enumerations.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355" w:name="_Toc259721929"/>
      <w:bookmarkStart w:id="3356" w:name="_Toc275502276"/>
      <w:bookmarkStart w:id="3357" w:name="_Toc371377834"/>
      <w:bookmarkStart w:id="3358" w:name="GlueExposureID"/>
      <w:bookmarkStart w:id="3359" w:name="_Toc528564364"/>
      <w:r>
        <w:t>GlueExposureID</w:t>
      </w:r>
      <w:bookmarkEnd w:id="3355"/>
      <w:bookmarkEnd w:id="3356"/>
      <w:bookmarkEnd w:id="3357"/>
      <w:bookmarkEnd w:id="3358"/>
      <w:bookmarkEnd w:id="335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64" o:spid="_x0000_s1553" style="position:absolute;left:0;text-align:left;margin-left:0;margin-top:0;width:50pt;height:50pt;z-index:250105344;visibility:hidden" coordsize="89,189" o:spt="100" o:preferrelative="t" adj="0,,0" path="">
                  <v:stroke joinstyle="round"/>
                  <v:formulas/>
                  <v:path o:connecttype="segments"/>
                  <o:lock v:ext="edit" selection="t"/>
                </v:shape>
              </w:pict>
            </w:r>
            <w:r w:rsidRPr="00557255">
              <w:pict>
                <v:shape id="_x0000_s3523" style="position:absolute;left:0;text-align:left;margin-left:2124.25pt;margin-top:7.2pt;width:113.25pt;height:53.25pt;z-index:-252307968;mso-wrap-edited:t;mso-position-horizontal:right" coordsize="" o:spt="100" wrapcoords="-30 78 1000 78 1000 1079 1000 1079 -30 1079 -30 78" adj="0,,0" path="">
                  <v:stroke joinstyle="round"/>
                  <v:imagedata r:id="rId730" o:title="dc_564"/>
                  <v:formulas/>
                  <v:path o:connecttype="segments"/>
                  <w10:wrap type="tight"/>
                </v:shape>
              </w:pict>
            </w:r>
            <w:r w:rsidR="00503198">
              <w:t>Exposure class as defined by NIST standards and indicated in grade stamp.</w:t>
            </w:r>
          </w:p>
          <w:p w:rsidR="00503198" w:rsidRDefault="00503198" w:rsidP="00503198">
            <w:pPr>
              <w:pStyle w:val="Italic2"/>
            </w:pPr>
            <w:r>
              <w:t>This item is restricted to the following list.</w:t>
            </w:r>
          </w:p>
          <w:p w:rsidR="00503198" w:rsidRDefault="00503198" w:rsidP="00503198">
            <w:pPr>
              <w:pStyle w:val="Bold3"/>
            </w:pPr>
            <w:r>
              <w:t>Exterior</w:t>
            </w:r>
          </w:p>
          <w:p w:rsidR="00503198" w:rsidRDefault="00503198" w:rsidP="00503198">
            <w:pPr>
              <w:pStyle w:val="Bold3"/>
            </w:pPr>
            <w:r>
              <w:t>Interior</w:t>
            </w:r>
          </w:p>
          <w:p w:rsidR="00503198" w:rsidRDefault="00503198" w:rsidP="00503198">
            <w:pPr>
              <w:pStyle w:val="Bold3"/>
            </w:pPr>
            <w:r>
              <w:t>Exposure1</w:t>
            </w:r>
          </w:p>
          <w:p w:rsidR="00503198" w:rsidRDefault="00503198" w:rsidP="00503198">
            <w:pPr>
              <w:pStyle w:val="Bold3"/>
            </w:pPr>
            <w:r>
              <w:t>Exposure2</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360" w:name="_Toc259721930"/>
      <w:bookmarkStart w:id="3361" w:name="_Toc275502277"/>
      <w:bookmarkStart w:id="3362" w:name="_Toc371377835"/>
      <w:bookmarkStart w:id="3363" w:name="GoodsLoadingPrinciple_a"/>
      <w:bookmarkStart w:id="3364" w:name="_Toc528564365"/>
      <w:r>
        <w:t>GoodsLoadingPrinciple [attribute]</w:t>
      </w:r>
      <w:bookmarkEnd w:id="3360"/>
      <w:bookmarkEnd w:id="3361"/>
      <w:bookmarkEnd w:id="3362"/>
      <w:bookmarkEnd w:id="3363"/>
      <w:bookmarkEnd w:id="336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65" o:spid="_x0000_s1554" style="position:absolute;left:0;text-align:left;margin-left:0;margin-top:0;width:50pt;height:50pt;z-index:250106368;visibility:hidden" coordsize="110,236" o:spt="100" o:preferrelative="t" adj="0,,0" path="">
                  <v:stroke joinstyle="round"/>
                  <v:formulas/>
                  <v:path o:connecttype="segments"/>
                  <o:lock v:ext="edit" selection="t"/>
                </v:shape>
              </w:pict>
            </w:r>
            <w:r w:rsidRPr="00557255">
              <w:pict>
                <v:shape id="_x0000_s3524" style="position:absolute;left:0;text-align:left;margin-left:2950.75pt;margin-top:7.2pt;width:141.75pt;height:66pt;z-index:-252306944;mso-wrap-edited:t;mso-position-horizontal:right" coordsize="" o:spt="100" wrapcoords="-30 0 1000 0 1000 1064 1000 1064 -30 1064 -30 0" adj="0,,0" path="">
                  <v:stroke joinstyle="round"/>
                  <v:imagedata r:id="rId731" o:title="dc_565"/>
                  <v:formulas/>
                  <v:path o:connecttype="segments"/>
                  <w10:wrap type="tight"/>
                </v:shape>
              </w:pict>
            </w:r>
            <w:r w:rsidR="00503198">
              <w:t>Defines principles for how goods are picked from warehouse and loaded</w:t>
            </w:r>
          </w:p>
          <w:p w:rsidR="00503198" w:rsidRDefault="00503198" w:rsidP="00503198">
            <w:pPr>
              <w:pStyle w:val="Italic2"/>
            </w:pPr>
            <w:r>
              <w:t>This item is restricted to the following list.</w:t>
            </w:r>
          </w:p>
          <w:p w:rsidR="00503198" w:rsidRDefault="00503198" w:rsidP="00503198">
            <w:pPr>
              <w:pStyle w:val="Bold3"/>
            </w:pPr>
            <w:r>
              <w:t>FirstInFirstOut</w:t>
            </w:r>
          </w:p>
          <w:p w:rsidR="00503198" w:rsidRDefault="00503198" w:rsidP="00503198">
            <w:pPr>
              <w:pStyle w:val="Normal3"/>
            </w:pPr>
            <w:r>
              <w:t>Goods to be picked and loaded on a first in and  first out basis. The oldest goods stored into warehouse to be picked first.</w:t>
            </w:r>
          </w:p>
          <w:p w:rsidR="00503198" w:rsidRDefault="00503198" w:rsidP="00503198">
            <w:pPr>
              <w:pStyle w:val="Bold3"/>
            </w:pPr>
            <w:r>
              <w:t>LastInFirstOut</w:t>
            </w:r>
          </w:p>
          <w:p w:rsidR="00503198" w:rsidRDefault="00503198" w:rsidP="00503198">
            <w:pPr>
              <w:pStyle w:val="Normal3"/>
            </w:pPr>
            <w:r>
              <w:t>Goods to be picked and loaded on a last in and  first out basis. The latest goods stored into warehouse to be picked first</w:t>
            </w:r>
          </w:p>
          <w:p w:rsidR="00503198" w:rsidRDefault="00503198" w:rsidP="00503198">
            <w:pPr>
              <w:pStyle w:val="Bold3"/>
            </w:pPr>
            <w:r>
              <w:t>Random</w:t>
            </w:r>
          </w:p>
          <w:p w:rsidR="00503198" w:rsidRDefault="00503198" w:rsidP="00503198">
            <w:pPr>
              <w:pStyle w:val="Normal3"/>
            </w:pPr>
            <w:r>
              <w:t>Goods to be picked and loaded in any order</w:t>
            </w:r>
          </w:p>
        </w:tc>
      </w:tr>
    </w:tbl>
    <w:p w:rsidR="00503198" w:rsidRDefault="00503198" w:rsidP="00503198"/>
    <w:p w:rsidR="00503198" w:rsidRDefault="00503198" w:rsidP="00503198">
      <w:pPr>
        <w:pStyle w:val="Heading2"/>
      </w:pPr>
      <w:bookmarkStart w:id="3365" w:name="_Toc259721931"/>
      <w:bookmarkStart w:id="3366" w:name="_Toc275502278"/>
      <w:bookmarkStart w:id="3367" w:name="_Toc371377836"/>
      <w:bookmarkStart w:id="3368" w:name="GoodsReceipt"/>
      <w:bookmarkStart w:id="3369" w:name="_Toc528564366"/>
      <w:r>
        <w:t>GoodsReceipt</w:t>
      </w:r>
      <w:bookmarkEnd w:id="3365"/>
      <w:bookmarkEnd w:id="3366"/>
      <w:bookmarkEnd w:id="3367"/>
      <w:bookmarkEnd w:id="3368"/>
      <w:bookmarkEnd w:id="3369"/>
    </w:p>
    <w:tbl>
      <w:tblPr>
        <w:tblW w:w="5000" w:type="pct"/>
        <w:tblCellMar>
          <w:top w:w="144" w:type="dxa"/>
          <w:left w:w="115" w:type="dxa"/>
          <w:right w:w="115" w:type="dxa"/>
        </w:tblCellMar>
        <w:tblLook w:val="01E0"/>
      </w:tblPr>
      <w:tblGrid>
        <w:gridCol w:w="9584"/>
      </w:tblGrid>
      <w:tr w:rsidR="00503198" w:rsidTr="00503198">
        <w:tc>
          <w:tcPr>
            <w:tcW w:w="5000" w:type="pct"/>
          </w:tcPr>
          <w:p w:rsidR="006E76E0" w:rsidRDefault="00557255" w:rsidP="006E76E0">
            <w:pPr>
              <w:pStyle w:val="Normal2"/>
            </w:pPr>
            <w:r w:rsidRPr="00557255">
              <w:pict>
                <v:shape id="dc_566" o:spid="_x0000_s1555" style="position:absolute;left:0;text-align:left;margin-left:0;margin-top:0;width:50pt;height:50pt;z-index:250107392;visibility:hidden" coordsize="568,463" o:spt="100" o:preferrelative="t" adj="0,,0" path="">
                  <v:stroke joinstyle="round"/>
                  <v:formulas/>
                  <v:path o:connecttype="segments"/>
                  <o:lock v:ext="edit" selection="t"/>
                </v:shape>
              </w:pict>
            </w:r>
            <w:r w:rsidRPr="00557255">
              <w:pict>
                <v:shape id="_x0000_s3525" style="position:absolute;left:0;text-align:left;margin-left:6887.5pt;margin-top:7.2pt;width:277.5pt;height:340.5pt;z-index:-252305920;mso-wrap-edited:t;mso-position-horizontal:right" coordsize="" o:spt="100" wrapcoords="-30 397 241 397 241 12 498 12 498 12 498 0 1000 0 1000 0 1000 1013 498 1013 498 870 241 870 241 479 -30 479 -30 397" adj="0,,0" path="">
                  <v:stroke joinstyle="round"/>
                  <v:imagedata r:id="rId732" o:title="dc_566"/>
                  <v:formulas/>
                  <v:path o:connecttype="segments"/>
                  <w10:wrap type="tight"/>
                </v:shape>
              </w:pict>
            </w:r>
            <w:r w:rsidR="00503198">
              <w:t>The </w:t>
            </w:r>
            <w:r w:rsidR="006E76E0">
              <w:t>GoodsReceipt element is the root element for the GoodsReceipt e-Document.</w:t>
            </w:r>
          </w:p>
          <w:p w:rsidR="00503198" w:rsidRDefault="006E76E0" w:rsidP="006E76E0">
            <w:pPr>
              <w:pStyle w:val="Normal2"/>
            </w:pPr>
            <w:r>
              <w:t>The ShipTo party, or authorised agent, sends a GoodsReceipt e-Document to the Supplier and/or to the Buyer acknowledging that a specific delivery or a number of deliveries in a given time period have been received and their status</w:t>
            </w:r>
            <w:r w:rsidR="00503198">
              <w:t>.</w:t>
            </w:r>
          </w:p>
          <w:p w:rsidR="00503198" w:rsidRDefault="00503198" w:rsidP="00503198">
            <w:pPr>
              <w:pStyle w:val="Bold3"/>
            </w:pPr>
            <w:r>
              <w:t>GoodsReceiptStatusType [attribute]</w:t>
            </w:r>
          </w:p>
          <w:p w:rsidR="00503198" w:rsidRDefault="00503198" w:rsidP="00503198">
            <w:pPr>
              <w:pStyle w:val="Italic3"/>
            </w:pPr>
            <w:r>
              <w:t>GoodsReceiptStatusType is mandatory. A single instance is required.</w:t>
            </w:r>
          </w:p>
          <w:p w:rsidR="00503198" w:rsidRDefault="00503198" w:rsidP="00503198">
            <w:pPr>
              <w:pStyle w:val="Normal3"/>
            </w:pPr>
            <w:r>
              <w:t xml:space="preserve">Defines the status of the entire GoodsReceipt </w:t>
            </w:r>
            <w:r w:rsidR="00ED105B">
              <w:t>e-Document</w:t>
            </w:r>
            <w:r>
              <w:t xml:space="preserve"> at root level</w:t>
            </w:r>
          </w:p>
          <w:p w:rsidR="00503198" w:rsidRDefault="00503198" w:rsidP="00503198">
            <w:pPr>
              <w:pStyle w:val="Normal3"/>
            </w:pPr>
            <w:r>
              <w:t>Refer to GoodsReceiptStatusType definition for any enumerations.</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Defines the state of the goods received as compared to the DeliveryMessage specifications. The enumeration list is the list of choices that apply</w:t>
            </w:r>
            <w:r w:rsidR="00C633B3">
              <w:t xml:space="preserve"> to the GoodsReceipt e-D</w:t>
            </w:r>
            <w:r>
              <w:t>ocument root.</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GoodsReceiptHeader</w:t>
            </w:r>
          </w:p>
          <w:p w:rsidR="00503198" w:rsidRDefault="00503198" w:rsidP="00503198">
            <w:pPr>
              <w:pStyle w:val="Italic4"/>
            </w:pPr>
            <w:r>
              <w:t>GoodsReceiptHeader is mandatory. A single instance is required.</w:t>
            </w:r>
          </w:p>
          <w:p w:rsidR="00503198" w:rsidRDefault="00503198" w:rsidP="00503198">
            <w:pPr>
              <w:pStyle w:val="Normal4"/>
            </w:pPr>
            <w:r>
              <w:t xml:space="preserve">The GoodsReceiptHeader is required and contains information common to the </w:t>
            </w:r>
            <w:r w:rsidR="00C633B3">
              <w:t>GoodsReceipt</w:t>
            </w:r>
            <w:r>
              <w:t xml:space="preserve"> </w:t>
            </w:r>
            <w:r w:rsidR="00ED105B">
              <w:t>e-Document</w:t>
            </w:r>
            <w:r>
              <w:t>.</w:t>
            </w:r>
          </w:p>
          <w:p w:rsidR="00503198" w:rsidRDefault="00503198" w:rsidP="00503198">
            <w:pPr>
              <w:pStyle w:val="Bold4"/>
            </w:pPr>
            <w:r>
              <w:t>GoodsReceiptLineItem</w:t>
            </w:r>
          </w:p>
          <w:p w:rsidR="00503198" w:rsidRDefault="00503198" w:rsidP="00503198">
            <w:pPr>
              <w:pStyle w:val="Italic4"/>
            </w:pPr>
            <w:r>
              <w:t>GoodsReceiptLineItem is optional. Multiple instances might exist.</w:t>
            </w:r>
          </w:p>
          <w:p w:rsidR="00503198" w:rsidRDefault="00503198" w:rsidP="00503198">
            <w:pPr>
              <w:pStyle w:val="Normal4"/>
            </w:pPr>
            <w:r>
              <w:t xml:space="preserve">The Optional GoodsReceiptLineItem specifies how a shipment was received for an individual delivery line for one </w:t>
            </w:r>
            <w:r w:rsidR="00D41641">
              <w:t>PurchaseOrder</w:t>
            </w:r>
            <w:r>
              <w:t xml:space="preserve"> and </w:t>
            </w:r>
            <w:r w:rsidR="00D41641">
              <w:t>PurchaseOrder</w:t>
            </w:r>
            <w:r>
              <w:t xml:space="preserve"> line item.</w:t>
            </w:r>
          </w:p>
          <w:p w:rsidR="00503198" w:rsidRDefault="00503198" w:rsidP="00503198">
            <w:pPr>
              <w:pStyle w:val="Bold4"/>
            </w:pPr>
            <w:r>
              <w:t>GoodsReceiptSummary</w:t>
            </w:r>
          </w:p>
          <w:p w:rsidR="00503198" w:rsidRDefault="00503198" w:rsidP="00503198">
            <w:pPr>
              <w:pStyle w:val="Italic4"/>
            </w:pPr>
            <w:r>
              <w:t>GoodsReceiptSummary is optional. A single instance might exist.</w:t>
            </w:r>
          </w:p>
          <w:p w:rsidR="00503198" w:rsidRDefault="00503198" w:rsidP="00503198">
            <w:pPr>
              <w:pStyle w:val="Normal4"/>
            </w:pPr>
            <w:r>
              <w:t xml:space="preserve">Summary information that applies to the entire </w:t>
            </w:r>
            <w:r w:rsidR="00C633B3">
              <w:t>GoodsReceipt</w:t>
            </w:r>
            <w:r>
              <w:t xml:space="preserve"> </w:t>
            </w:r>
            <w:r w:rsidR="00ED105B">
              <w:t>e-Document</w:t>
            </w:r>
            <w:r>
              <w:t>.</w:t>
            </w:r>
          </w:p>
        </w:tc>
      </w:tr>
    </w:tbl>
    <w:p w:rsidR="00503198" w:rsidRDefault="00503198" w:rsidP="00503198"/>
    <w:p w:rsidR="00503198" w:rsidRDefault="00503198" w:rsidP="00503198">
      <w:pPr>
        <w:pStyle w:val="Heading2"/>
      </w:pPr>
      <w:bookmarkStart w:id="3370" w:name="_Toc259721932"/>
      <w:bookmarkStart w:id="3371" w:name="_Toc275502279"/>
      <w:bookmarkStart w:id="3372" w:name="_Toc371377837"/>
      <w:bookmarkStart w:id="3373" w:name="_Toc528564367"/>
      <w:r>
        <w:t>GoodsReceiptAcceptance [attribute]</w:t>
      </w:r>
      <w:bookmarkEnd w:id="3370"/>
      <w:bookmarkEnd w:id="3371"/>
      <w:bookmarkEnd w:id="3372"/>
      <w:bookmarkEnd w:id="33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67" o:spid="_x0000_s1556" style="position:absolute;left:0;text-align:left;margin-left:0;margin-top:0;width:50pt;height:50pt;z-index:250108416;visibility:hidden" coordsize="89,227" o:spt="100" o:preferrelative="t" adj="0,,0" path="">
                  <v:stroke joinstyle="round"/>
                  <v:formulas/>
                  <v:path o:connecttype="segments"/>
                  <o:lock v:ext="edit" selection="t"/>
                </v:shape>
              </w:pict>
            </w:r>
            <w:r w:rsidRPr="00557255">
              <w:pict>
                <v:shape id="_x0000_s3526" style="position:absolute;left:0;text-align:left;margin-left:2798.5pt;margin-top:7.2pt;width:136.5pt;height:53.25pt;z-index:-252304896;mso-wrap-edited:t;mso-position-horizontal:right" coordsize="" o:spt="100" wrapcoords="-30 0 1000 0 1000 1079 1000 1079 -30 1079 -30 0" adj="0,,0" path="">
                  <v:stroke joinstyle="round"/>
                  <v:imagedata r:id="rId733" o:title="dc_567"/>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374" w:name="_Toc259721933"/>
      <w:bookmarkStart w:id="3375" w:name="_Toc275502280"/>
      <w:bookmarkStart w:id="3376" w:name="_Toc371377838"/>
      <w:bookmarkStart w:id="3377" w:name="GoodsReceiptAcceptance_a"/>
      <w:bookmarkStart w:id="3378" w:name="_Toc528564368"/>
      <w:r>
        <w:t>GoodsReceiptAcceptance [attribute]</w:t>
      </w:r>
      <w:bookmarkEnd w:id="3374"/>
      <w:bookmarkEnd w:id="3375"/>
      <w:bookmarkEnd w:id="3376"/>
      <w:bookmarkEnd w:id="3377"/>
      <w:bookmarkEnd w:id="33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68" o:spid="_x0000_s1557" style="position:absolute;left:0;text-align:left;margin-left:0;margin-top:0;width:50pt;height:50pt;z-index:250109440;visibility:hidden" coordsize="89,269" o:spt="100" o:preferrelative="t" adj="0,,0" path="">
                  <v:stroke joinstyle="round"/>
                  <v:formulas/>
                  <v:path o:connecttype="segments"/>
                  <o:lock v:ext="edit" selection="t"/>
                </v:shape>
              </w:pict>
            </w:r>
            <w:r w:rsidRPr="00557255">
              <w:pict>
                <v:shape id="_x0000_s3527" style="position:absolute;left:0;text-align:left;margin-left:3516.25pt;margin-top:7.2pt;width:161.25pt;height:53.25pt;z-index:-252303872;mso-wrap-edited:t;mso-position-horizontal:right" coordsize="" o:spt="100" wrapcoords="-30 0 1000 0 1000 1079 1000 1079 -30 1079 -30 0" adj="0,,0" path="">
                  <v:stroke joinstyle="round"/>
                  <v:imagedata r:id="rId734" o:title="dc_568"/>
                  <v:formulas/>
                  <v:path o:connecttype="segments"/>
                  <w10:wrap type="tight"/>
                </v:shape>
              </w:pict>
            </w:r>
            <w:r w:rsidR="00503198">
              <w:t>Defines the state of the goods received as compared to the DeliveryMessage specifications. The enumeration list is the list of choices that apply</w:t>
            </w:r>
            <w:r w:rsidR="00C633B3">
              <w:t xml:space="preserve"> to the GoodsReceipt e-D</w:t>
            </w:r>
            <w:r w:rsidR="00503198">
              <w:t>ocument root.</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GoodsReceivedWithoutDeliveryMessage</w:t>
            </w:r>
          </w:p>
          <w:p w:rsidR="00503198" w:rsidRDefault="00503198" w:rsidP="00503198">
            <w:pPr>
              <w:pStyle w:val="Normal3"/>
            </w:pPr>
            <w:r>
              <w:t xml:space="preserve">Goods were received but there was no prior DeliveryMessage. This acceptance status applies to the entire GoodsReceipt </w:t>
            </w:r>
            <w:r w:rsidR="00ED105B">
              <w:t>e-Document</w:t>
            </w:r>
            <w:r>
              <w:t xml:space="preserve"> and is available only at the </w:t>
            </w:r>
            <w:r w:rsidR="00ED105B">
              <w:t>e-Document</w:t>
            </w:r>
            <w:r>
              <w:t xml:space="preserve"> level.</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379" w:name="_Toc259721934"/>
      <w:bookmarkStart w:id="3380" w:name="_Toc275502281"/>
      <w:bookmarkStart w:id="3381" w:name="_Toc371377839"/>
      <w:bookmarkStart w:id="3382" w:name="GoodsReceiptArrivalDate"/>
      <w:bookmarkStart w:id="3383" w:name="_Toc528564369"/>
      <w:r>
        <w:t>GoodsReceiptArrivalDate</w:t>
      </w:r>
      <w:bookmarkEnd w:id="3379"/>
      <w:bookmarkEnd w:id="3380"/>
      <w:bookmarkEnd w:id="3381"/>
      <w:bookmarkEnd w:id="3382"/>
      <w:bookmarkEnd w:id="33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69" o:spid="_x0000_s1558" style="position:absolute;left:0;text-align:left;margin-left:0;margin-top:0;width:50pt;height:50pt;z-index:250110464;visibility:hidden" coordsize="139,454" o:spt="100" o:preferrelative="t" adj="0,,0" path="">
                  <v:stroke joinstyle="round"/>
                  <v:formulas/>
                  <v:path o:connecttype="segments"/>
                  <o:lock v:ext="edit" selection="t"/>
                </v:shape>
              </w:pict>
            </w:r>
            <w:r w:rsidRPr="00557255">
              <w:pict>
                <v:shape id="_x0000_s3528" style="position:absolute;left:0;text-align:left;margin-left:6735.25pt;margin-top:7.2pt;width:272.25pt;height:83.25pt;z-index:-252302848;mso-wrap-edited:t;mso-position-horizontal:right" coordsize="" o:spt="100" wrapcoords="-30 424 414 424 676 424 676 151 676 151 676 0 1000 0 1000 0 1000 1051 676 1051 676 763 414 763 414 756 -30 756 -30 424" adj="0,,0" path="">
                  <v:stroke joinstyle="round"/>
                  <v:imagedata r:id="rId735" o:title="dc_569"/>
                  <v:formulas/>
                  <v:path o:connecttype="segments"/>
                  <w10:wrap type="tight"/>
                </v:shape>
              </w:pict>
            </w:r>
            <w:r w:rsidR="00503198">
              <w:t>The Date and optionally Time on which the received goods arrived.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384" w:name="_Toc259721935"/>
      <w:bookmarkStart w:id="3385" w:name="_Toc275502282"/>
      <w:bookmarkStart w:id="3386" w:name="_Toc371377840"/>
      <w:bookmarkStart w:id="3387" w:name="GoodsReceiptHeader"/>
      <w:bookmarkStart w:id="3388" w:name="_Toc528564370"/>
      <w:r>
        <w:t>GoodsReceiptHeader</w:t>
      </w:r>
      <w:bookmarkEnd w:id="3384"/>
      <w:bookmarkEnd w:id="3385"/>
      <w:bookmarkEnd w:id="3386"/>
      <w:bookmarkEnd w:id="3387"/>
      <w:bookmarkEnd w:id="33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70" o:spid="_x0000_s1559" style="position:absolute;left:0;text-align:left;margin-left:0;margin-top:0;width:50pt;height:50pt;z-index:250111488;visibility:hidden" coordsize="1216,571" o:spt="100" o:preferrelative="t" adj="0,,0" path="">
                  <v:stroke joinstyle="round"/>
                  <v:formulas/>
                  <v:path o:connecttype="segments"/>
                  <o:lock v:ext="edit" selection="t"/>
                </v:shape>
              </w:pict>
            </w:r>
            <w:r w:rsidRPr="00557255">
              <w:pict>
                <v:shape id="_x0000_s3529" style="position:absolute;left:0;text-align:left;margin-left:6626.5pt;margin-top:7.2pt;width:268.5pt;height:571.5pt;z-index:-252301824;mso-wrap-edited:t;mso-position-horizontal:right" coordsize="" o:spt="100" wrapcoords="-30 259 309 259 309 5 518 5 518 5 518 0 1000 0 1000 0 1000 1006 518 1006 518 553 309 553 309 315 -30 315 -30 259" adj="0,,0" path="">
                  <v:stroke joinstyle="round"/>
                  <v:imagedata r:id="rId736" o:title="dc_570"/>
                  <v:formulas/>
                  <v:path o:connecttype="segments"/>
                  <w10:wrap type="tight"/>
                </v:shape>
              </w:pict>
            </w:r>
            <w:r w:rsidR="00503198">
              <w:t xml:space="preserve">The GoodsReceiptHeader is required and contains information common to the </w:t>
            </w:r>
            <w:r w:rsidR="00C633B3">
              <w:t>GoodsReceipt</w:t>
            </w:r>
            <w:r w:rsidR="00503198">
              <w:t xml:space="preserve"> </w:t>
            </w:r>
            <w:r w:rsidR="00ED105B">
              <w:t>e-Document</w:t>
            </w:r>
            <w:r w:rsidR="00503198">
              <w:t>.</w:t>
            </w:r>
          </w:p>
          <w:p w:rsidR="00503198" w:rsidRDefault="00503198" w:rsidP="00503198">
            <w:pPr>
              <w:pStyle w:val="Bold3"/>
            </w:pPr>
            <w:r>
              <w:t>GoodsReceiptHeaderAcceptance [attribute]</w:t>
            </w:r>
          </w:p>
          <w:p w:rsidR="00503198" w:rsidRDefault="00503198" w:rsidP="00503198">
            <w:pPr>
              <w:pStyle w:val="Italic3"/>
            </w:pPr>
            <w:r>
              <w:t>GoodsReceiptHeaderAcceptance is optional. A single instance might exist.</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GoodsReceiptHeaderAcceptance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GoodsReceiptNumber</w:t>
            </w:r>
          </w:p>
          <w:p w:rsidR="00503198" w:rsidRDefault="00503198" w:rsidP="00503198">
            <w:pPr>
              <w:pStyle w:val="Italic4"/>
            </w:pPr>
            <w:r>
              <w:t>GoodsReceiptNumber is mandatory. A single instance is required.</w:t>
            </w:r>
          </w:p>
          <w:p w:rsidR="00503198" w:rsidRDefault="00503198" w:rsidP="00503198">
            <w:pPr>
              <w:pStyle w:val="Normal4"/>
            </w:pPr>
            <w:r>
              <w:t>The unique receipt identifier as agreed by the trading partners.</w:t>
            </w:r>
          </w:p>
          <w:p w:rsidR="00503198" w:rsidRDefault="00503198" w:rsidP="00503198">
            <w:pPr>
              <w:pStyle w:val="Bold4"/>
            </w:pPr>
            <w:r>
              <w:t>GoodsReceiptIssueDate</w:t>
            </w:r>
          </w:p>
          <w:p w:rsidR="00503198" w:rsidRDefault="00503198" w:rsidP="00503198">
            <w:pPr>
              <w:pStyle w:val="Italic4"/>
            </w:pPr>
            <w:r>
              <w:t>GoodsReceiptIssueDate is optional. A single instance might exist.</w:t>
            </w:r>
          </w:p>
          <w:p w:rsidR="00503198" w:rsidRDefault="00503198" w:rsidP="00503198">
            <w:pPr>
              <w:pStyle w:val="Normal4"/>
            </w:pPr>
            <w:r>
              <w:t xml:space="preserve">The date that the </w:t>
            </w:r>
            <w:r w:rsidR="00C633B3">
              <w:t>GoodsReceipt</w:t>
            </w:r>
            <w:r>
              <w:t xml:space="preserve"> </w:t>
            </w:r>
            <w:r w:rsidR="00ED105B">
              <w:t>e-Document</w:t>
            </w:r>
            <w:r>
              <w:t xml:space="preserve"> was created.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GoodsReceiptArrivalDate</w:t>
            </w:r>
          </w:p>
          <w:p w:rsidR="00503198" w:rsidRDefault="00503198" w:rsidP="00503198">
            <w:pPr>
              <w:pStyle w:val="Italic4"/>
            </w:pPr>
            <w:r>
              <w:t>GoodsReceiptArrivalDate is optional. A single instance might exist.</w:t>
            </w:r>
          </w:p>
          <w:p w:rsidR="00503198" w:rsidRDefault="00503198" w:rsidP="00503198">
            <w:pPr>
              <w:pStyle w:val="Normal4"/>
            </w:pPr>
            <w:r>
              <w:t>The Date and optionally Time on which the received goods arrived.</w:t>
            </w:r>
          </w:p>
          <w:p w:rsidR="00503198" w:rsidRDefault="00503198" w:rsidP="00503198">
            <w:pPr>
              <w:pStyle w:val="Bold4"/>
            </w:pPr>
            <w:r>
              <w:t>TimePeriod</w:t>
            </w:r>
          </w:p>
          <w:p w:rsidR="00503198" w:rsidRDefault="00503198" w:rsidP="00503198">
            <w:pPr>
              <w:pStyle w:val="Italic4"/>
            </w:pPr>
            <w:r>
              <w:t>TimePeriod is optional. A single instance might exist.</w:t>
            </w:r>
          </w:p>
          <w:p w:rsidR="00503198" w:rsidRDefault="00503198" w:rsidP="00503198">
            <w:pPr>
              <w:pStyle w:val="Normal4"/>
            </w:pPr>
            <w:r>
              <w:t>The TimePeriod element is used to communicate a duration period of time as indicated in PeriodType.</w:t>
            </w:r>
          </w:p>
          <w:p w:rsidR="00503198" w:rsidRDefault="00503198" w:rsidP="00503198">
            <w:pPr>
              <w:pStyle w:val="Bold4"/>
            </w:pPr>
            <w:r>
              <w:t>GoodsReceiptUnloadDate</w:t>
            </w:r>
          </w:p>
          <w:p w:rsidR="00503198" w:rsidRDefault="00503198" w:rsidP="00503198">
            <w:pPr>
              <w:pStyle w:val="Italic4"/>
            </w:pPr>
            <w:r>
              <w:t>GoodsReceiptUnloadDate is optional. A single instance might exist.</w:t>
            </w:r>
          </w:p>
          <w:p w:rsidR="00503198" w:rsidRDefault="00503198" w:rsidP="00503198">
            <w:pPr>
              <w:pStyle w:val="Normal4"/>
            </w:pPr>
            <w:r>
              <w:t>The Date and optionally Time on which the received goods were unloaded.</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DeliveryMessageNumber</w:t>
            </w:r>
          </w:p>
          <w:p w:rsidR="00503198" w:rsidRDefault="00503198" w:rsidP="00503198">
            <w:pPr>
              <w:pStyle w:val="Italic4"/>
            </w:pPr>
            <w:r>
              <w:t>DeliveryMessageNumber is optional. A single instance might exist.</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 xml:space="preserve">The address where the </w:t>
            </w:r>
            <w:r w:rsidR="00884E32">
              <w:t>Invoice</w:t>
            </w:r>
            <w:r>
              <w:t xml:space="preserve"> is to be sent.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TransportationComment</w:t>
            </w:r>
          </w:p>
          <w:p w:rsidR="00503198" w:rsidRDefault="00503198" w:rsidP="00503198">
            <w:pPr>
              <w:pStyle w:val="Italic4"/>
            </w:pPr>
            <w:r>
              <w:t>TransportationComment is optional. Multiple instances might exist.</w:t>
            </w:r>
          </w:p>
          <w:p w:rsidR="00503198" w:rsidRDefault="00503198" w:rsidP="00503198">
            <w:pPr>
              <w:pStyle w:val="Normal4"/>
            </w:pPr>
            <w:r>
              <w:t>Textual Commentary on Transportation for an entire GoodsReceipt.</w:t>
            </w:r>
          </w:p>
        </w:tc>
      </w:tr>
    </w:tbl>
    <w:p w:rsidR="00503198" w:rsidRDefault="00503198" w:rsidP="00503198"/>
    <w:p w:rsidR="00503198" w:rsidRDefault="00503198" w:rsidP="00503198">
      <w:pPr>
        <w:pStyle w:val="Heading2"/>
      </w:pPr>
      <w:bookmarkStart w:id="3389" w:name="_Toc259721936"/>
      <w:bookmarkStart w:id="3390" w:name="_Toc275502283"/>
      <w:bookmarkStart w:id="3391" w:name="_Toc371377841"/>
      <w:bookmarkStart w:id="3392" w:name="GoodsReceiptHeaderAcceptance_a"/>
      <w:bookmarkStart w:id="3393" w:name="_Toc528564371"/>
      <w:r>
        <w:t>GoodsReceiptHeaderAcceptance [attribute]</w:t>
      </w:r>
      <w:bookmarkEnd w:id="3389"/>
      <w:bookmarkEnd w:id="3390"/>
      <w:bookmarkEnd w:id="3391"/>
      <w:bookmarkEnd w:id="3392"/>
      <w:bookmarkEnd w:id="33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71" o:spid="_x0000_s1560" style="position:absolute;left:0;text-align:left;margin-left:0;margin-top:0;width:50pt;height:50pt;z-index:250112512;visibility:hidden" coordsize="89,275" o:spt="100" o:preferrelative="t" adj="0,,0" path="">
                  <v:stroke joinstyle="round"/>
                  <v:formulas/>
                  <v:path o:connecttype="segments"/>
                  <o:lock v:ext="edit" selection="t"/>
                </v:shape>
              </w:pict>
            </w:r>
            <w:r w:rsidRPr="00557255">
              <w:pict>
                <v:shape id="_x0000_s3530" style="position:absolute;left:0;text-align:left;margin-left:3625pt;margin-top:7.2pt;width:165pt;height:53.25pt;z-index:-252300800;mso-wrap-edited:t;mso-position-horizontal:right" coordsize="" o:spt="100" wrapcoords="-30 0 1000 0 1000 1079 1000 1079 -30 1079 -30 0" adj="0,,0" path="">
                  <v:stroke joinstyle="round"/>
                  <v:imagedata r:id="rId737" o:title="dc_571"/>
                  <v:formulas/>
                  <v:path o:connecttype="segments"/>
                  <w10:wrap type="tight"/>
                </v:shape>
              </w:pict>
            </w:r>
            <w:r w:rsidR="00503198">
              <w:t xml:space="preserve">Defines the state of the goods received as compared to the DeliveryMessage specifications. The enumeration list is the list of choices that apply to the </w:t>
            </w:r>
            <w:r w:rsidR="00C633B3">
              <w:t>GoodsReceipt</w:t>
            </w:r>
            <w:r w:rsidR="00503198">
              <w:t xml:space="preserve"> header and line item.</w:t>
            </w:r>
          </w:p>
          <w:p w:rsidR="00503198" w:rsidRDefault="00503198" w:rsidP="00503198">
            <w:pPr>
              <w:pStyle w:val="Italic2"/>
            </w:pPr>
            <w:r>
              <w:t>This item is restricted to the following list.</w:t>
            </w:r>
          </w:p>
          <w:p w:rsidR="00503198" w:rsidRDefault="00503198" w:rsidP="00503198">
            <w:pPr>
              <w:pStyle w:val="Bold3"/>
            </w:pPr>
            <w:r>
              <w:t>GoodsReceivedAsIs</w:t>
            </w:r>
          </w:p>
          <w:p w:rsidR="00503198" w:rsidRDefault="00503198" w:rsidP="00503198">
            <w:pPr>
              <w:pStyle w:val="Normal3"/>
            </w:pPr>
            <w:r>
              <w:t>The delivered goods were received without inspection, or checking of the goods for damage, or accuracy against the DeliveryMessage.</w:t>
            </w:r>
          </w:p>
          <w:p w:rsidR="00503198" w:rsidRDefault="00503198" w:rsidP="00503198">
            <w:pPr>
              <w:pStyle w:val="Bold3"/>
            </w:pPr>
            <w:r>
              <w:t>GoodsReceivedAsSpecified</w:t>
            </w:r>
          </w:p>
          <w:p w:rsidR="00503198" w:rsidRDefault="00503198" w:rsidP="00503198">
            <w:pPr>
              <w:pStyle w:val="Normal3"/>
            </w:pPr>
            <w:r>
              <w:t>Received goods agree completely with all DeliveryMessage specifications for all lines including item identifiers and item weights. There is no transit damage.</w:t>
            </w:r>
          </w:p>
          <w:p w:rsidR="00503198" w:rsidRDefault="00503198" w:rsidP="00503198">
            <w:pPr>
              <w:pStyle w:val="Bold3"/>
            </w:pPr>
            <w:r>
              <w:t>GoodsReceivedCancelled</w:t>
            </w:r>
          </w:p>
          <w:p w:rsidR="00503198" w:rsidRDefault="00503198" w:rsidP="00503198">
            <w:pPr>
              <w:pStyle w:val="Normal3"/>
            </w:pPr>
            <w:r>
              <w:t>Received goods notification is being cancelled. This value is only used when the GoodsReceiptStatusType is “Cancelled”.</w:t>
            </w:r>
          </w:p>
          <w:p w:rsidR="00503198" w:rsidRDefault="00503198" w:rsidP="00503198">
            <w:pPr>
              <w:pStyle w:val="Bold3"/>
            </w:pPr>
            <w:r>
              <w:t>GoodsReceivedRejected</w:t>
            </w:r>
          </w:p>
          <w:p w:rsidR="00503198" w:rsidRDefault="00503198" w:rsidP="00503198">
            <w:pPr>
              <w:pStyle w:val="Normal3"/>
            </w:pPr>
            <w:r>
              <w:t>Received goods agree completely with all DeliveryMessage specifications for all lines including item identifiers and item weights; but there has been transit damage resulting in rejection of all goods.</w:t>
            </w:r>
          </w:p>
          <w:p w:rsidR="00503198" w:rsidRDefault="00503198" w:rsidP="00503198">
            <w:pPr>
              <w:pStyle w:val="Bold3"/>
            </w:pPr>
            <w:r>
              <w:t>GoodsReceivedWithDamage</w:t>
            </w:r>
          </w:p>
          <w:p w:rsidR="00503198" w:rsidRDefault="00503198" w:rsidP="00503198">
            <w:pPr>
              <w:pStyle w:val="Normal3"/>
            </w:pPr>
            <w:r>
              <w:t>Received goods agree completely with all DeliveryMessage specifications for all lines including item identifiers and item weights; but there has been transit damage of some items. All transit damages must be specified.</w:t>
            </w:r>
          </w:p>
          <w:p w:rsidR="00503198" w:rsidRDefault="00503198" w:rsidP="00503198">
            <w:pPr>
              <w:pStyle w:val="Bold3"/>
            </w:pPr>
            <w:r>
              <w:t>GoodsReceivedWithVariance</w:t>
            </w:r>
          </w:p>
          <w:p w:rsidR="00503198" w:rsidRDefault="00503198" w:rsidP="00503198">
            <w:pPr>
              <w:pStyle w:val="Normal3"/>
            </w:pPr>
            <w:r>
              <w:t>Received goods do not agree completely with the DeliveryMessage specifications. For those items at variance, actual received item identifiers and item weights must be specified.</w:t>
            </w:r>
          </w:p>
          <w:p w:rsidR="00503198" w:rsidRDefault="00503198" w:rsidP="00503198">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503198" w:rsidRDefault="00503198" w:rsidP="00503198">
            <w:pPr>
              <w:pStyle w:val="Bold3"/>
            </w:pPr>
            <w:r>
              <w:t>GoodsReceivedWithVarianceAndDamage</w:t>
            </w:r>
          </w:p>
          <w:p w:rsidR="00503198" w:rsidRDefault="00503198" w:rsidP="00503198">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503198" w:rsidRDefault="00503198" w:rsidP="00503198"/>
    <w:p w:rsidR="00503198" w:rsidRDefault="00503198" w:rsidP="00503198">
      <w:pPr>
        <w:pStyle w:val="Heading2"/>
      </w:pPr>
      <w:bookmarkStart w:id="3394" w:name="_Toc259721937"/>
      <w:bookmarkStart w:id="3395" w:name="_Toc275502284"/>
      <w:bookmarkStart w:id="3396" w:name="_Toc371377842"/>
      <w:bookmarkStart w:id="3397" w:name="GoodsReceiptIssueDate"/>
      <w:bookmarkStart w:id="3398" w:name="_Toc528564372"/>
      <w:r>
        <w:t>GoodsReceiptIssueDate</w:t>
      </w:r>
      <w:bookmarkEnd w:id="3394"/>
      <w:bookmarkEnd w:id="3395"/>
      <w:bookmarkEnd w:id="3396"/>
      <w:bookmarkEnd w:id="3397"/>
      <w:bookmarkEnd w:id="33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72" o:spid="_x0000_s1561" style="position:absolute;left:0;text-align:left;margin-left:0;margin-top:0;width:50pt;height:50pt;z-index:250113536;visibility:hidden" coordsize="139,445" o:spt="100" o:preferrelative="t" adj="0,,0" path="">
                  <v:stroke joinstyle="round"/>
                  <v:formulas/>
                  <v:path o:connecttype="segments"/>
                  <o:lock v:ext="edit" selection="t"/>
                </v:shape>
              </w:pict>
            </w:r>
            <w:r w:rsidRPr="00557255">
              <w:pict>
                <v:shape id="_x0000_s3531" style="position:absolute;left:0;text-align:left;margin-left:6583pt;margin-top:7.2pt;width:267pt;height:83.25pt;z-index:-252299776;mso-wrap-edited:t;mso-position-horizontal:right" coordsize="" o:spt="100" wrapcoords="-30 424 402 424 669 424 669 151 669 151 669 0 1000 0 1000 0 1000 1051 669 1051 669 763 402 763 402 756 -30 756 -30 424" adj="0,,0" path="">
                  <v:stroke joinstyle="round"/>
                  <v:imagedata r:id="rId738" o:title="dc_572"/>
                  <v:formulas/>
                  <v:path o:connecttype="segments"/>
                  <w10:wrap type="tight"/>
                </v:shape>
              </w:pict>
            </w:r>
            <w:r w:rsidR="00503198">
              <w:t xml:space="preserve">The date that the </w:t>
            </w:r>
            <w:r w:rsidR="00C633B3">
              <w:t>GoodsReceipt</w:t>
            </w:r>
            <w:r w:rsidR="00503198">
              <w:t xml:space="preserve">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399" w:name="_Toc259721938"/>
      <w:bookmarkStart w:id="3400" w:name="_Toc275502285"/>
      <w:bookmarkStart w:id="3401" w:name="_Toc371377843"/>
      <w:bookmarkStart w:id="3402" w:name="GoodsReceiptLineItem"/>
      <w:bookmarkStart w:id="3403" w:name="_Toc528564373"/>
      <w:r>
        <w:t>GoodsReceiptLineItem</w:t>
      </w:r>
      <w:bookmarkEnd w:id="3399"/>
      <w:bookmarkEnd w:id="3400"/>
      <w:bookmarkEnd w:id="3401"/>
      <w:bookmarkEnd w:id="3402"/>
      <w:bookmarkEnd w:id="34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73" o:spid="_x0000_s1562" style="position:absolute;left:0;text-align:left;margin-left:0;margin-top:0;width:50pt;height:50pt;z-index:250114560;visibility:hidden" coordsize="839,592" o:spt="100" o:preferrelative="t" adj="0,,0" path="">
                  <v:stroke joinstyle="round"/>
                  <v:formulas/>
                  <v:path o:connecttype="segments"/>
                  <o:lock v:ext="edit" selection="t"/>
                </v:shape>
              </w:pict>
            </w:r>
            <w:r>
              <w:rPr>
                <w:noProof/>
                <w:snapToGrid/>
                <w:lang w:val="sv-SE" w:eastAsia="sv-SE"/>
              </w:rPr>
              <w:pict>
                <v:shape id="_x0000_s5855" type="#_x0000_t75" style="position:absolute;left:0;text-align:left;margin-left:10951.05pt;margin-top:7.05pt;width:401.25pt;height:610.5pt;z-index:-250118656;mso-wrap-edited:t;mso-position-horizontal:right" wrapcoords="6858 6919 116 6945 237 8166 6858 8272 6858 21566 21600 21573 21600 0 6777 -60 6858 6919" filled="t">
                  <v:imagedata r:id="rId739" o:title="GoodsReceiptLineItem"/>
                  <w10:wrap type="tight"/>
                </v:shape>
              </w:pict>
            </w:r>
            <w:r w:rsidR="00503198">
              <w:t xml:space="preserve">The Optional GoodsReceiptLineItem specifies how a shipment was received for an individual delivery line for one </w:t>
            </w:r>
            <w:r w:rsidR="00D41641">
              <w:t>PurchaseOrder</w:t>
            </w:r>
            <w:r w:rsidR="00503198">
              <w:t xml:space="preserve"> and </w:t>
            </w:r>
            <w:r w:rsidR="00D41641">
              <w:t>PurchaseOrder</w:t>
            </w:r>
            <w:r w:rsidR="00503198">
              <w:t xml:space="preserve"> line item.</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503198" w:rsidRDefault="00503198" w:rsidP="00503198">
            <w:pPr>
              <w:pStyle w:val="Normal3"/>
            </w:pPr>
            <w:r>
              <w:t>Refer to GoodsReceiptAcceptance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GoodsReceiptLineItemNumber</w:t>
            </w:r>
          </w:p>
          <w:p w:rsidR="00503198" w:rsidRDefault="00503198" w:rsidP="00503198">
            <w:pPr>
              <w:pStyle w:val="Italic4"/>
            </w:pPr>
            <w:r>
              <w:t>GoodsReceiptLineItemNumber is mandatory. A single instance is required.</w:t>
            </w:r>
          </w:p>
          <w:p w:rsidR="00503198" w:rsidRDefault="00503198" w:rsidP="00503198">
            <w:pPr>
              <w:pStyle w:val="Normal4"/>
            </w:pPr>
            <w:r>
              <w:t>A sequential number that uniquely identifies the GoodsReceipt line item.</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GoodsReceiptReference</w:t>
            </w:r>
          </w:p>
          <w:p w:rsidR="00503198" w:rsidRDefault="00503198" w:rsidP="00503198">
            <w:pPr>
              <w:pStyle w:val="Italic4"/>
            </w:pPr>
            <w:r>
              <w:t>GoodsReceiptReference is optional. Multiple instances might exist.</w:t>
            </w:r>
          </w:p>
          <w:p w:rsidR="00503198" w:rsidRDefault="00503198" w:rsidP="00503198">
            <w:pPr>
              <w:pStyle w:val="Normal4"/>
            </w:pPr>
            <w:r>
              <w:t>A group item detailing relevant references (such as contract number) pertaining to the GoodsReceipt, as indicated by the GoodsReceiptReferenceType.</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NumberOfGoodsReceiptPackages</w:t>
            </w:r>
          </w:p>
          <w:p w:rsidR="00503198" w:rsidRDefault="00503198" w:rsidP="00503198">
            <w:pPr>
              <w:pStyle w:val="Italic4"/>
            </w:pPr>
            <w:r>
              <w:t>NumberOfGoodsReceiptPackages is optional. A single instance might exist.</w:t>
            </w:r>
          </w:p>
          <w:p w:rsidR="00503198" w:rsidRDefault="00503198" w:rsidP="00503198">
            <w:pPr>
              <w:pStyle w:val="Normal4"/>
            </w:pPr>
            <w:r>
              <w:t>A count of the number of packages detailed in the GoodsReceiptLineItem.</w:t>
            </w:r>
          </w:p>
          <w:p w:rsidR="00503198" w:rsidRDefault="00503198" w:rsidP="00503198">
            <w:pPr>
              <w:pStyle w:val="Bold4"/>
            </w:pPr>
            <w:r>
              <w:t>GoodsReceiptPackage</w:t>
            </w:r>
          </w:p>
          <w:p w:rsidR="00503198" w:rsidRDefault="00503198" w:rsidP="00503198">
            <w:pPr>
              <w:pStyle w:val="Italic4"/>
            </w:pPr>
            <w:r>
              <w:t>GoodsReceiptPackage is optional. Multiple instances might exist.</w:t>
            </w:r>
          </w:p>
          <w:p w:rsidR="00503198" w:rsidRDefault="00503198" w:rsidP="00503198">
            <w:pPr>
              <w:pStyle w:val="Normal4"/>
            </w:pPr>
            <w:r>
              <w:t xml:space="preserve">This element represents the manner in which the </w:t>
            </w:r>
            <w:r w:rsidR="00C633B3">
              <w:t>GoodsReceipt</w:t>
            </w:r>
            <w:r>
              <w:t xml:space="preserve"> is packaged.</w:t>
            </w:r>
          </w:p>
          <w:p w:rsidR="009770AA" w:rsidRDefault="009770AA" w:rsidP="009770AA">
            <w:pPr>
              <w:pStyle w:val="Bold4"/>
            </w:pPr>
            <w:r>
              <w:t>SafetyAndEnvironmentalInformation</w:t>
            </w:r>
          </w:p>
          <w:p w:rsidR="009770AA" w:rsidRDefault="009770AA" w:rsidP="009770AA">
            <w:pPr>
              <w:pStyle w:val="Italic4"/>
            </w:pPr>
            <w:r>
              <w:t>SafetyAndEnvironmentalInformation is optional. Multiple instances might exist.</w:t>
            </w:r>
          </w:p>
          <w:p w:rsidR="009770AA" w:rsidRDefault="009770AA" w:rsidP="009770AA">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404" w:name="_Toc259721939"/>
      <w:bookmarkStart w:id="3405" w:name="_Toc275502286"/>
      <w:bookmarkStart w:id="3406" w:name="_Toc371377844"/>
      <w:bookmarkStart w:id="3407" w:name="GoodsReceiptLineItemNumber"/>
      <w:bookmarkStart w:id="3408" w:name="_Toc528564374"/>
      <w:r>
        <w:t>GoodsReceiptLineItemNumber</w:t>
      </w:r>
      <w:bookmarkEnd w:id="3404"/>
      <w:bookmarkEnd w:id="3405"/>
      <w:bookmarkEnd w:id="3406"/>
      <w:bookmarkEnd w:id="3407"/>
      <w:bookmarkEnd w:id="34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74" o:spid="_x0000_s1563" style="position:absolute;left:0;text-align:left;margin-left:0;margin-top:0;width:50pt;height:50pt;z-index:250115584;visibility:hidden" coordsize="67,237" o:spt="100" o:preferrelative="t" adj="0,,0" path="">
                  <v:stroke joinstyle="round"/>
                  <v:formulas/>
                  <v:path o:connecttype="segments"/>
                  <o:lock v:ext="edit" selection="t"/>
                </v:shape>
              </w:pict>
            </w:r>
            <w:r w:rsidRPr="00557255">
              <w:pict>
                <v:shape id="_x0000_s3533" style="position:absolute;left:0;text-align:left;margin-left:2972.5pt;margin-top:7.2pt;width:142.5pt;height:40.5pt;z-index:-252298752;mso-wrap-edited:t;mso-position-horizontal:right" coordsize="" o:spt="100" wrapcoords="-30 104 1000 104 1000 1105 1000 1105 -30 1105 -30 104" adj="0,,0" path="">
                  <v:stroke joinstyle="round"/>
                  <v:imagedata r:id="rId740" o:title="dc_574"/>
                  <v:formulas/>
                  <v:path o:connecttype="segments"/>
                  <w10:wrap type="tight"/>
                </v:shape>
              </w:pict>
            </w:r>
            <w:r w:rsidR="00503198">
              <w:t>A sequential number that uniquely identifies the GoodsReceipt line item.</w:t>
            </w:r>
          </w:p>
        </w:tc>
      </w:tr>
    </w:tbl>
    <w:p w:rsidR="00503198" w:rsidRDefault="00503198" w:rsidP="00503198"/>
    <w:p w:rsidR="00503198" w:rsidRDefault="00503198" w:rsidP="00503198">
      <w:pPr>
        <w:pStyle w:val="Heading2"/>
      </w:pPr>
      <w:bookmarkStart w:id="3409" w:name="_Toc259721940"/>
      <w:bookmarkStart w:id="3410" w:name="_Toc275502287"/>
      <w:bookmarkStart w:id="3411" w:name="_Toc371377845"/>
      <w:bookmarkStart w:id="3412" w:name="GoodsReceiptNumber"/>
      <w:bookmarkStart w:id="3413" w:name="_Toc528564375"/>
      <w:r>
        <w:t>GoodsReceiptNumber</w:t>
      </w:r>
      <w:bookmarkEnd w:id="3409"/>
      <w:bookmarkEnd w:id="3410"/>
      <w:bookmarkEnd w:id="3411"/>
      <w:bookmarkEnd w:id="3412"/>
      <w:bookmarkEnd w:id="34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75" o:spid="_x0000_s1564" style="position:absolute;left:0;text-align:left;margin-left:0;margin-top:0;width:50pt;height:50pt;z-index:250116608;visibility:hidden" coordsize="67,178" o:spt="100" o:preferrelative="t" adj="0,,0" path="">
                  <v:stroke joinstyle="round"/>
                  <v:formulas/>
                  <v:path o:connecttype="segments"/>
                  <o:lock v:ext="edit" selection="t"/>
                </v:shape>
              </w:pict>
            </w:r>
            <w:r w:rsidRPr="00557255">
              <w:pict>
                <v:shape id="_x0000_s3534" style="position:absolute;left:0;text-align:left;margin-left:1928.5pt;margin-top:7.2pt;width:106.5pt;height:40.5pt;z-index:-252297728;mso-wrap-edited:t;mso-position-horizontal:right" coordsize="" o:spt="100" wrapcoords="-30 104 1000 104 1000 1105 1000 1105 -30 1105 -30 104" adj="0,,0" path="">
                  <v:stroke joinstyle="round"/>
                  <v:imagedata r:id="rId741" o:title="dc_575"/>
                  <v:formulas/>
                  <v:path o:connecttype="segments"/>
                  <w10:wrap type="tight"/>
                </v:shape>
              </w:pict>
            </w:r>
            <w:r w:rsidR="00503198">
              <w:t>The unique receipt identifier as agreed by the trading partners.</w:t>
            </w:r>
          </w:p>
        </w:tc>
      </w:tr>
    </w:tbl>
    <w:p w:rsidR="00503198" w:rsidRDefault="00503198" w:rsidP="00503198"/>
    <w:p w:rsidR="00503198" w:rsidRDefault="00503198" w:rsidP="00503198">
      <w:pPr>
        <w:pStyle w:val="Heading2"/>
      </w:pPr>
      <w:bookmarkStart w:id="3414" w:name="_Toc259721941"/>
      <w:bookmarkStart w:id="3415" w:name="_Toc275502288"/>
      <w:bookmarkStart w:id="3416" w:name="_Toc371377846"/>
      <w:bookmarkStart w:id="3417" w:name="GoodsReceiptPackage"/>
      <w:bookmarkStart w:id="3418" w:name="_Toc528564376"/>
      <w:r>
        <w:t>GoodsReceiptPackage</w:t>
      </w:r>
      <w:bookmarkEnd w:id="3414"/>
      <w:bookmarkEnd w:id="3415"/>
      <w:bookmarkEnd w:id="3416"/>
      <w:bookmarkEnd w:id="3417"/>
      <w:bookmarkEnd w:id="34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76" o:spid="_x0000_s1565" style="position:absolute;left:0;text-align:left;margin-left:0;margin-top:0;width:50pt;height:50pt;z-index:250117632;visibility:hidden" coordsize="272,532" o:spt="100" o:preferrelative="t" adj="0,,0" path="">
                  <v:stroke joinstyle="round"/>
                  <v:formulas/>
                  <v:path o:connecttype="segments"/>
                  <o:lock v:ext="edit" selection="t"/>
                </v:shape>
              </w:pict>
            </w:r>
            <w:r w:rsidRPr="00557255">
              <w:pict>
                <v:shape id="_x0000_s3535" style="position:absolute;left:0;text-align:left;margin-left:8105.5pt;margin-top:7.2pt;width:319.5pt;height:163.5pt;z-index:-252296704;mso-wrap-edited:t;mso-position-horizontal:right" coordsize="" o:spt="100" wrapcoords="-30 419 317 419 317 25 541 25 541 25 541 0 1000 0 1000 0 1000 1026 541 1026 541 986 317 986 317 670 -30 670 -30 419" adj="0,,0" path="">
                  <v:stroke joinstyle="round"/>
                  <v:imagedata r:id="rId742" o:title="dc_576"/>
                  <v:formulas/>
                  <v:path o:connecttype="segments"/>
                  <w10:wrap type="tight"/>
                </v:shape>
              </w:pict>
            </w:r>
            <w:r w:rsidR="00503198">
              <w:t xml:space="preserve">This element represents the manner in which the </w:t>
            </w:r>
            <w:r w:rsidR="00C633B3">
              <w:t>GoodsReceipt</w:t>
            </w:r>
            <w:r w:rsidR="00503198">
              <w:t xml:space="preserve"> is packaged.</w:t>
            </w:r>
          </w:p>
          <w:p w:rsidR="00503198" w:rsidRDefault="00503198" w:rsidP="00503198">
            <w:pPr>
              <w:pStyle w:val="Bold3"/>
            </w:pPr>
            <w:r>
              <w:t>GoodsReceiptAcceptance [attribute]</w:t>
            </w:r>
          </w:p>
          <w:p w:rsidR="00503198" w:rsidRDefault="00503198" w:rsidP="00503198">
            <w:pPr>
              <w:pStyle w:val="Italic3"/>
            </w:pPr>
            <w:r>
              <w:t>GoodsReceiptAcceptance is mandatory. A single instance is required.</w:t>
            </w:r>
          </w:p>
          <w:p w:rsidR="00503198" w:rsidRDefault="00503198" w:rsidP="00503198">
            <w:pPr>
              <w:pStyle w:val="Normal3"/>
            </w:pPr>
            <w:r>
              <w:t xml:space="preserve">Defines the state of the goods received as compared to the DeliveryMessage specifications. The enumeration list is the list of choices that apply to the </w:t>
            </w:r>
            <w:r w:rsidR="00C633B3">
              <w:t>GoodsReceipt</w:t>
            </w:r>
            <w:r>
              <w:t xml:space="preserve"> </w:t>
            </w:r>
            <w:r w:rsidR="00C633B3">
              <w:t>e-Document</w:t>
            </w:r>
            <w:r>
              <w:t xml:space="preserve"> root.</w:t>
            </w:r>
          </w:p>
          <w:p w:rsidR="00503198" w:rsidRDefault="00503198" w:rsidP="00503198">
            <w:pPr>
              <w:pStyle w:val="Normal3"/>
            </w:pPr>
            <w:r>
              <w:t>Refer to GoodsReceiptAcceptance definition for any enumerations.</w:t>
            </w:r>
          </w:p>
          <w:p w:rsidR="00503198" w:rsidRDefault="00503198" w:rsidP="00503198">
            <w:pPr>
              <w:pStyle w:val="Bold3"/>
            </w:pPr>
            <w:r>
              <w:t>VarianceType [attribute]</w:t>
            </w:r>
          </w:p>
          <w:p w:rsidR="00503198" w:rsidRDefault="00503198" w:rsidP="00503198">
            <w:pPr>
              <w:pStyle w:val="Italic3"/>
            </w:pPr>
            <w:r>
              <w:t>VarianceType is optional. A single instance might exist.</w:t>
            </w:r>
          </w:p>
          <w:p w:rsidR="00503198" w:rsidRDefault="00503198" w:rsidP="00503198">
            <w:pPr>
              <w:pStyle w:val="Normal3"/>
            </w:pPr>
            <w:r>
              <w:t>Defines the type of difference that the GoodsReceiptPackage has from the information on the DeliveryMessage</w:t>
            </w:r>
          </w:p>
          <w:p w:rsidR="00503198" w:rsidRDefault="00503198" w:rsidP="00503198">
            <w:pPr>
              <w:pStyle w:val="Normal3"/>
            </w:pPr>
            <w:r>
              <w:t>Refer to VarianceType definition for any enumerations.</w:t>
            </w:r>
          </w:p>
          <w:p w:rsidR="00503198" w:rsidRDefault="00503198" w:rsidP="00503198">
            <w:pPr>
              <w:pStyle w:val="Bold3"/>
            </w:pPr>
            <w:r>
              <w:t>GoodsReceivedRejectedType [attribute]</w:t>
            </w:r>
          </w:p>
          <w:p w:rsidR="00503198" w:rsidRDefault="00503198" w:rsidP="00503198">
            <w:pPr>
              <w:pStyle w:val="Italic3"/>
            </w:pPr>
            <w:r>
              <w:t>GoodsReceivedRejectedType is optional. A single instance might exist.</w:t>
            </w:r>
          </w:p>
          <w:p w:rsidR="00503198" w:rsidRDefault="00503198" w:rsidP="00503198">
            <w:pPr>
              <w:pStyle w:val="Normal3"/>
            </w:pPr>
            <w:r>
              <w:t>Defines the reason the goods were rejected</w:t>
            </w:r>
          </w:p>
          <w:p w:rsidR="00503198" w:rsidRDefault="00503198" w:rsidP="00503198">
            <w:pPr>
              <w:pStyle w:val="Normal3"/>
            </w:pPr>
            <w:r>
              <w:t>Refer to GoodsReceivedRejectedType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3419" w:name="_Toc259721942"/>
      <w:bookmarkStart w:id="3420" w:name="_Toc275502289"/>
      <w:bookmarkStart w:id="3421" w:name="_Toc371377847"/>
      <w:bookmarkStart w:id="3422" w:name="GoodsReceiptReference"/>
      <w:bookmarkStart w:id="3423" w:name="_Toc528564377"/>
      <w:r>
        <w:t>GoodsReceiptReference</w:t>
      </w:r>
      <w:bookmarkEnd w:id="3419"/>
      <w:bookmarkEnd w:id="3420"/>
      <w:bookmarkEnd w:id="3421"/>
      <w:bookmarkEnd w:id="3422"/>
      <w:bookmarkEnd w:id="34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77" o:spid="_x0000_s1566" style="position:absolute;left:0;text-align:left;margin-left:0;margin-top:0;width:50pt;height:50pt;z-index:250118656;visibility:hidden" coordsize="154,457" o:spt="100" o:preferrelative="t" adj="0,,0" path="">
                  <v:stroke joinstyle="round"/>
                  <v:formulas/>
                  <v:path o:connecttype="segments"/>
                  <o:lock v:ext="edit" selection="t"/>
                </v:shape>
              </w:pict>
            </w:r>
            <w:r w:rsidRPr="00557255">
              <w:pict>
                <v:shape id="_x0000_s3536" style="position:absolute;left:0;text-align:left;margin-left:6800.5pt;margin-top:7.2pt;width:274.5pt;height:92.25pt;z-index:-252295680;mso-wrap-edited:t;mso-position-horizontal:right" coordsize="" o:spt="100" wrapcoords="-9 358 456 350 461 82 461 9 666 17 1002 122 1000 0 1000 1046 461 984 453 757 2 773 -6 716 -9 358" adj="0,,0" path="">
                  <v:stroke joinstyle="round"/>
                  <v:imagedata r:id="rId743" o:title="dc_577"/>
                  <v:formulas/>
                  <v:path o:connecttype="segments"/>
                  <w10:wrap type="tight"/>
                </v:shape>
              </w:pict>
            </w:r>
            <w:r w:rsidR="00503198">
              <w:t>A group item detailing relevant references (such as contract number) pertaining to the GoodsReceipt, as indicated by the GoodsReceiptReferenceType.</w:t>
            </w:r>
          </w:p>
          <w:p w:rsidR="00503198" w:rsidRDefault="00503198" w:rsidP="00A00569">
            <w:pPr>
              <w:pStyle w:val="Bold3"/>
            </w:pPr>
            <w:r>
              <w:t>GoodsReceiptReferenceType [attribute]</w:t>
            </w:r>
          </w:p>
          <w:p w:rsidR="00503198" w:rsidRDefault="00503198" w:rsidP="00A00569">
            <w:pPr>
              <w:pStyle w:val="Italic3"/>
            </w:pPr>
            <w:r>
              <w:t>GoodsReceiptReferenceType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GoodsReceiptReferenceType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3424" w:name="_Toc259721943"/>
      <w:bookmarkStart w:id="3425" w:name="_Toc275502290"/>
      <w:bookmarkStart w:id="3426" w:name="_Toc371377848"/>
      <w:bookmarkStart w:id="3427" w:name="GoodsReceiptReferenceType_a"/>
      <w:bookmarkStart w:id="3428" w:name="_Toc528564378"/>
      <w:r>
        <w:t>GoodsReceiptReferenceType [attribute]</w:t>
      </w:r>
      <w:bookmarkEnd w:id="3424"/>
      <w:bookmarkEnd w:id="3425"/>
      <w:bookmarkEnd w:id="3426"/>
      <w:bookmarkEnd w:id="3427"/>
      <w:bookmarkEnd w:id="34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78" o:spid="_x0000_s4138" style="position:absolute;left:0;text-align:left;margin-left:0;margin-top:0;width:50pt;height:50pt;z-index:251564544;visibility:hidden" coordsize="89,249" o:spt="100" o:preferrelative="t" adj="0,,0" path="">
                  <v:stroke joinstyle="round"/>
                  <v:formulas/>
                  <v:path o:connecttype="segments"/>
                  <o:lock v:ext="edit" selection="t"/>
                </v:shape>
              </w:pict>
            </w:r>
            <w:r w:rsidRPr="00557255">
              <w:pict>
                <v:shape id="_x0000_s4139" style="position:absolute;left:0;text-align:left;margin-left:3168.25pt;margin-top:7.2pt;width:149.25pt;height:53.25pt;z-index:-251750912;mso-wrap-edited:t;mso-position-horizontal:right" coordsize="" o:spt="100" wrapcoords="-30 0 1000 0 1000 1079 1000 1079 -30 1079 -30 0" adj="0,,0" path="">
                  <v:stroke joinstyle="round"/>
                  <v:imagedata r:id="rId665" o:title="dc_578"/>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429" w:name="_Toc259721944"/>
      <w:bookmarkStart w:id="3430" w:name="_Toc275502291"/>
      <w:bookmarkStart w:id="3431" w:name="_Toc371377849"/>
      <w:bookmarkStart w:id="3432" w:name="GoodsReceiptStatusType_a"/>
      <w:bookmarkStart w:id="3433" w:name="_Toc528564379"/>
      <w:r>
        <w:t>GoodsReceiptStatusType [attribute]</w:t>
      </w:r>
      <w:bookmarkEnd w:id="3429"/>
      <w:bookmarkEnd w:id="3430"/>
      <w:bookmarkEnd w:id="3431"/>
      <w:bookmarkEnd w:id="3432"/>
      <w:bookmarkEnd w:id="34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79" o:spid="_x0000_s1567" style="position:absolute;left:0;text-align:left;margin-left:0;margin-top:0;width:50pt;height:50pt;z-index:250119680;visibility:hidden" coordsize="89,237" o:spt="100" o:preferrelative="t" adj="0,,0" path="">
                  <v:stroke joinstyle="round"/>
                  <v:formulas/>
                  <v:path o:connecttype="segments"/>
                  <o:lock v:ext="edit" selection="t"/>
                </v:shape>
              </w:pict>
            </w:r>
            <w:r w:rsidRPr="00557255">
              <w:pict>
                <v:shape id="_x0000_s3537" style="position:absolute;left:0;text-align:left;margin-left:2972.5pt;margin-top:7.2pt;width:142.5pt;height:53.25pt;z-index:-252294656;mso-wrap-edited:t;mso-position-horizontal:right" coordsize="" o:spt="100" wrapcoords="-30 0 1000 0 1000 1079 1000 1079 -30 1079 -30 0" adj="0,,0" path="">
                  <v:stroke joinstyle="round"/>
                  <v:imagedata r:id="rId744" o:title="dc_579"/>
                  <v:formulas/>
                  <v:path o:connecttype="segments"/>
                  <w10:wrap type="tight"/>
                </v:shape>
              </w:pict>
            </w:r>
            <w:r w:rsidR="00503198">
              <w:t xml:space="preserve">Defines the status of the entire GoodsReceipt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received.</w:t>
            </w:r>
          </w:p>
        </w:tc>
      </w:tr>
    </w:tbl>
    <w:p w:rsidR="00503198" w:rsidRDefault="00503198" w:rsidP="00503198"/>
    <w:p w:rsidR="00503198" w:rsidRDefault="00503198" w:rsidP="00503198">
      <w:pPr>
        <w:pStyle w:val="Heading2"/>
      </w:pPr>
      <w:bookmarkStart w:id="3434" w:name="_Toc259721945"/>
      <w:bookmarkStart w:id="3435" w:name="_Toc275502292"/>
      <w:bookmarkStart w:id="3436" w:name="_Toc371377850"/>
      <w:bookmarkStart w:id="3437" w:name="GoodsReceiptSummary"/>
      <w:bookmarkStart w:id="3438" w:name="_Toc528564380"/>
      <w:r>
        <w:t>GoodsReceiptSummary</w:t>
      </w:r>
      <w:bookmarkEnd w:id="3434"/>
      <w:bookmarkEnd w:id="3435"/>
      <w:bookmarkEnd w:id="3436"/>
      <w:bookmarkEnd w:id="3437"/>
      <w:bookmarkEnd w:id="34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80" o:spid="_x0000_s1568" style="position:absolute;left:0;text-align:left;margin-left:0;margin-top:0;width:50pt;height:50pt;z-index:250120704;visibility:hidden" coordsize="306,667" o:spt="100" o:preferrelative="t" adj="0,,0" path="">
                  <v:stroke joinstyle="round"/>
                  <v:formulas/>
                  <v:path o:connecttype="segments"/>
                  <o:lock v:ext="edit" selection="t"/>
                </v:shape>
              </w:pict>
            </w:r>
            <w:r w:rsidRPr="00557255">
              <w:pict>
                <v:shape id="_x0000_s3538" style="position:absolute;left:0;text-align:left;margin-left:10454.5pt;margin-top:7.2pt;width:400.5pt;height:183.75pt;z-index:-252293632;mso-wrap-edited:t;mso-position-horizontal:right" coordsize="" o:spt="100" wrapcoords="-30 434 286 434 464 434 464 68 643 68 1000 68 1000 762 1000 1023 643 1023 464 1023 464 654 286 654 -30 654 -30 434" adj="0,,0" path="">
                  <v:stroke joinstyle="round"/>
                  <v:imagedata r:id="rId745" o:title="dc_580"/>
                  <v:formulas/>
                  <v:path o:connecttype="segments"/>
                  <w10:wrap type="tight"/>
                </v:shape>
              </w:pict>
            </w:r>
            <w:r w:rsidR="00503198">
              <w:t xml:space="preserve">Summary information that applies to the entire </w:t>
            </w:r>
            <w:r w:rsidR="00C633B3">
              <w:t>GoodsReceipt</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439" w:name="_Toc259721946"/>
      <w:bookmarkStart w:id="3440" w:name="_Toc275502293"/>
      <w:bookmarkStart w:id="3441" w:name="_Toc371377851"/>
      <w:bookmarkStart w:id="3442" w:name="GoodsReceiptUnloadDate"/>
      <w:bookmarkStart w:id="3443" w:name="_Toc528564381"/>
      <w:r>
        <w:t>GoodsReceiptUnloadDate</w:t>
      </w:r>
      <w:bookmarkEnd w:id="3439"/>
      <w:bookmarkEnd w:id="3440"/>
      <w:bookmarkEnd w:id="3441"/>
      <w:bookmarkEnd w:id="3442"/>
      <w:bookmarkEnd w:id="34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81" o:spid="_x0000_s1569" style="position:absolute;left:0;text-align:left;margin-left:0;margin-top:0;width:50pt;height:50pt;z-index:250121728;visibility:hidden" coordsize="183,565" o:spt="100" o:preferrelative="t" adj="0,,0" path="">
                  <v:stroke joinstyle="round"/>
                  <v:formulas/>
                  <v:path o:connecttype="segments"/>
                  <o:lock v:ext="edit" selection="t"/>
                </v:shape>
              </w:pict>
            </w:r>
            <w:r w:rsidRPr="00557255">
              <w:rPr>
                <w:noProof/>
              </w:rPr>
              <w:pict>
                <v:shape id="_x0000_s6777" type="#_x0000_t75" style="position:absolute;left:0;text-align:left;margin-left:9356.05pt;margin-top:7.05pt;width:346.25pt;height:99.55pt;z-index:-249673216;mso-wrap-edited:t;mso-position-horizontal:right" wrapcoords="44 10144 240 16393 11840 15579 12271 21698 21600 21437 21600 0 15745 369 14888 5121 11528 4849 11410 9742 44 10144" filled="t">
                  <v:imagedata r:id="rId746" o:title="GoodsReceiptUnloadDate"/>
                  <w10:wrap type="tight"/>
                </v:shape>
              </w:pict>
            </w:r>
            <w:r w:rsidR="00503198">
              <w:t>The Date and optionally Time on which the received goods were unloaded.</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5"/>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503198" w:rsidRDefault="00503198" w:rsidP="00503198">
            <w:pPr>
              <w:pStyle w:val="Bold4"/>
            </w:pPr>
            <w:r>
              <w:t>DateTimeRange</w:t>
            </w:r>
          </w:p>
          <w:p w:rsidR="00503198" w:rsidRDefault="00503198" w:rsidP="00503198">
            <w:pPr>
              <w:pStyle w:val="Italic4"/>
            </w:pPr>
            <w:r>
              <w:t xml:space="preserve">DateTimeRange is </w:t>
            </w:r>
            <w:r w:rsidR="0058533D" w:rsidRPr="0058533D">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503198" w:rsidRDefault="00503198" w:rsidP="00503198">
      <w:pPr>
        <w:pStyle w:val="Heading2"/>
      </w:pPr>
      <w:bookmarkStart w:id="3444" w:name="_Toc259721947"/>
      <w:bookmarkStart w:id="3445" w:name="_Toc275502294"/>
      <w:bookmarkStart w:id="3446" w:name="_Toc371377852"/>
      <w:bookmarkStart w:id="3447" w:name="GoodsReceivedRejectedType_a"/>
      <w:bookmarkStart w:id="3448" w:name="_Toc528564382"/>
      <w:r>
        <w:t>GoodsReceivedRejectedType [attribute]</w:t>
      </w:r>
      <w:bookmarkEnd w:id="3444"/>
      <w:bookmarkEnd w:id="3445"/>
      <w:bookmarkEnd w:id="3446"/>
      <w:bookmarkEnd w:id="3447"/>
      <w:bookmarkEnd w:id="34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82" o:spid="_x0000_s1570" style="position:absolute;left:0;text-align:left;margin-left:0;margin-top:0;width:50pt;height:50pt;z-index:250122752;visibility:hidden" coordsize="89,250" o:spt="100" o:preferrelative="t" adj="0,,0" path="">
                  <v:stroke joinstyle="round"/>
                  <v:formulas/>
                  <v:path o:connecttype="segments"/>
                  <o:lock v:ext="edit" selection="t"/>
                </v:shape>
              </w:pict>
            </w:r>
            <w:r w:rsidRPr="00557255">
              <w:pict>
                <v:shape id="_x0000_s3540" style="position:absolute;left:0;text-align:left;margin-left:3190pt;margin-top:7.2pt;width:150pt;height:53.25pt;z-index:-252292608;mso-wrap-edited:t;mso-position-horizontal:right" coordsize="" o:spt="100" wrapcoords="-30 0 1000 0 1000 1079 1000 1079 -30 1079 -30 0" adj="0,,0" path="">
                  <v:stroke joinstyle="round"/>
                  <v:imagedata r:id="rId747" o:title="dc_582"/>
                  <v:formulas/>
                  <v:path o:connecttype="segments"/>
                  <w10:wrap type="tight"/>
                </v:shape>
              </w:pict>
            </w:r>
            <w:r w:rsidR="00503198">
              <w:t>Defines the reason the goods were rejected</w:t>
            </w:r>
          </w:p>
          <w:p w:rsidR="00503198" w:rsidRDefault="00503198" w:rsidP="00503198">
            <w:pPr>
              <w:pStyle w:val="Italic2"/>
            </w:pPr>
            <w:r>
              <w:t>This item is restricted to the following list.</w:t>
            </w:r>
          </w:p>
          <w:p w:rsidR="00503198" w:rsidRDefault="00503198" w:rsidP="00503198">
            <w:pPr>
              <w:pStyle w:val="Bold3"/>
            </w:pPr>
            <w:r>
              <w:t>ExcessiveTransitDamage</w:t>
            </w:r>
          </w:p>
          <w:p w:rsidR="00503198" w:rsidRDefault="00503198" w:rsidP="00503198">
            <w:pPr>
              <w:pStyle w:val="Normal3"/>
            </w:pPr>
            <w:r>
              <w:t>The item(s) is/are damaged beyond acceptable use during transit.</w:t>
            </w:r>
          </w:p>
          <w:p w:rsidR="00503198" w:rsidRDefault="00503198" w:rsidP="00503198">
            <w:pPr>
              <w:pStyle w:val="Bold3"/>
            </w:pPr>
            <w:r>
              <w:t>ProductQuality</w:t>
            </w:r>
          </w:p>
          <w:p w:rsidR="00503198" w:rsidRDefault="00503198" w:rsidP="00503198">
            <w:pPr>
              <w:pStyle w:val="Normal3"/>
            </w:pPr>
            <w:r>
              <w:t>The delivery did not match the quality of the product ordered or requested.</w:t>
            </w:r>
          </w:p>
          <w:p w:rsidR="00503198" w:rsidRDefault="00503198" w:rsidP="00503198">
            <w:pPr>
              <w:pStyle w:val="Bold3"/>
            </w:pPr>
            <w:r>
              <w:t>TooEarly</w:t>
            </w:r>
          </w:p>
          <w:p w:rsidR="00503198" w:rsidRDefault="00503198" w:rsidP="00503198">
            <w:pPr>
              <w:pStyle w:val="Normal3"/>
            </w:pPr>
            <w:r>
              <w:t>The delivery has occurred prior to the agreed delivery date/time. For example, there is insufficient storage at the delivered time.</w:t>
            </w:r>
          </w:p>
          <w:p w:rsidR="00503198" w:rsidRDefault="00503198" w:rsidP="00503198">
            <w:pPr>
              <w:pStyle w:val="Bold3"/>
            </w:pPr>
            <w:r>
              <w:t>TooLate</w:t>
            </w:r>
          </w:p>
          <w:p w:rsidR="00503198" w:rsidRDefault="00503198" w:rsidP="00503198">
            <w:pPr>
              <w:pStyle w:val="Normal3"/>
            </w:pPr>
            <w:r>
              <w:t>The delivery has occurred after the agreed delivery date/time. For example, delivered after press date.</w:t>
            </w:r>
          </w:p>
          <w:p w:rsidR="00503198" w:rsidRDefault="00503198" w:rsidP="00503198">
            <w:pPr>
              <w:pStyle w:val="Bold3"/>
            </w:pPr>
            <w:r>
              <w:t>UnableToUnload</w:t>
            </w:r>
          </w:p>
          <w:p w:rsidR="00503198" w:rsidRDefault="00503198" w:rsidP="00503198">
            <w:pPr>
              <w:pStyle w:val="Normal3"/>
            </w:pPr>
            <w:r>
              <w:t>The delivered items cannot be unloaded. For example, damaged vehicle doors, load has shifted during transportation, or ShipTo requires reels to be palletised but they are delivered on the vehicle floor.</w:t>
            </w:r>
          </w:p>
          <w:p w:rsidR="00503198" w:rsidRDefault="00503198" w:rsidP="00503198">
            <w:pPr>
              <w:pStyle w:val="Bold3"/>
            </w:pPr>
            <w:r>
              <w:t>WrongBarCode</w:t>
            </w:r>
          </w:p>
          <w:p w:rsidR="00503198" w:rsidRDefault="00503198" w:rsidP="00503198">
            <w:pPr>
              <w:pStyle w:val="Normal3"/>
            </w:pPr>
            <w:r>
              <w:t>The barcode used to identify the product is incorrect.</w:t>
            </w:r>
          </w:p>
          <w:p w:rsidR="00503198" w:rsidRDefault="00503198" w:rsidP="00503198">
            <w:pPr>
              <w:pStyle w:val="Bold3"/>
            </w:pPr>
            <w:r>
              <w:t>WrongBasisWeight</w:t>
            </w:r>
          </w:p>
          <w:p w:rsidR="00503198" w:rsidRDefault="00503198" w:rsidP="00503198">
            <w:pPr>
              <w:pStyle w:val="Normal3"/>
            </w:pPr>
            <w:r>
              <w:t>The basis weight of the product is not what was ordered.</w:t>
            </w:r>
          </w:p>
          <w:p w:rsidR="00503198" w:rsidRDefault="00503198" w:rsidP="00503198">
            <w:pPr>
              <w:pStyle w:val="Bold3"/>
            </w:pPr>
            <w:r>
              <w:t>WrongDeliveryLocation</w:t>
            </w:r>
          </w:p>
          <w:p w:rsidR="00503198" w:rsidRDefault="00503198" w:rsidP="00503198">
            <w:pPr>
              <w:pStyle w:val="Normal3"/>
            </w:pPr>
            <w:r>
              <w:t>The product was delivered to the wrong location.</w:t>
            </w:r>
          </w:p>
          <w:p w:rsidR="00503198" w:rsidRDefault="00503198" w:rsidP="00503198">
            <w:pPr>
              <w:pStyle w:val="Bold3"/>
            </w:pPr>
            <w:r>
              <w:t>WrongDiameter</w:t>
            </w:r>
          </w:p>
          <w:p w:rsidR="00503198" w:rsidRDefault="00503198" w:rsidP="00503198">
            <w:pPr>
              <w:pStyle w:val="Normal3"/>
            </w:pPr>
            <w:r>
              <w:t>The diameter delivered is unusable. For example, a physical limitation on a reel stand is exceeded.</w:t>
            </w:r>
          </w:p>
          <w:p w:rsidR="00503198" w:rsidRDefault="00503198" w:rsidP="00503198">
            <w:pPr>
              <w:pStyle w:val="Bold3"/>
            </w:pPr>
            <w:r>
              <w:t>WrongLabel</w:t>
            </w:r>
          </w:p>
          <w:p w:rsidR="00503198" w:rsidRDefault="00503198" w:rsidP="00503198">
            <w:pPr>
              <w:pStyle w:val="Normal3"/>
            </w:pPr>
            <w:r>
              <w:t>The delivered item has incorrect or missing information, or incorrect label stock that would prevent its use. For example, insufficient peel-off barcode labels.</w:t>
            </w:r>
          </w:p>
          <w:p w:rsidR="00503198" w:rsidRDefault="00503198" w:rsidP="00503198">
            <w:pPr>
              <w:pStyle w:val="Bold3"/>
            </w:pPr>
            <w:r>
              <w:t>WrongProduct</w:t>
            </w:r>
          </w:p>
          <w:p w:rsidR="00503198" w:rsidRDefault="00503198" w:rsidP="00503198">
            <w:pPr>
              <w:pStyle w:val="Normal3"/>
            </w:pPr>
            <w:r>
              <w:t>The delivered item was not the product ordered or requested.</w:t>
            </w:r>
          </w:p>
          <w:p w:rsidR="00503198" w:rsidRDefault="00503198" w:rsidP="00503198">
            <w:pPr>
              <w:pStyle w:val="Bold3"/>
            </w:pPr>
            <w:r>
              <w:t>WrongReelWidth</w:t>
            </w:r>
          </w:p>
          <w:p w:rsidR="00503198" w:rsidRDefault="00503198" w:rsidP="00503198">
            <w:pPr>
              <w:pStyle w:val="Normal3"/>
            </w:pPr>
            <w:r>
              <w:t>The width of the reel is incorrect.</w:t>
            </w:r>
          </w:p>
          <w:p w:rsidR="00503198" w:rsidRDefault="00503198" w:rsidP="00503198">
            <w:pPr>
              <w:pStyle w:val="Bold3"/>
            </w:pPr>
            <w:r>
              <w:t>WrongVehicleType</w:t>
            </w:r>
          </w:p>
          <w:p w:rsidR="00503198" w:rsidRDefault="00503198" w:rsidP="00503198">
            <w:pPr>
              <w:pStyle w:val="Normal3"/>
            </w:pPr>
            <w:r>
              <w:t>The items have been delivered in a vehicle that cannot be unloaded at the ShipTo facility. For example, the ShipTo requires side unloading vehicles, but the delivery vehicle can only be unloaded from the rear.</w:t>
            </w:r>
          </w:p>
          <w:p w:rsidR="00503198" w:rsidRDefault="00503198" w:rsidP="00503198">
            <w:pPr>
              <w:pStyle w:val="Bold3"/>
            </w:pPr>
            <w:r>
              <w:t>WrongWrap</w:t>
            </w:r>
          </w:p>
          <w:p w:rsidR="00503198" w:rsidRDefault="00503198" w:rsidP="00503198">
            <w:pPr>
              <w:pStyle w:val="Normal3"/>
            </w:pPr>
            <w:r>
              <w:t>The delivered item is wrapped in material that will prevent its use. For example, a hole is not present in the end cap for vacuum lifting.</w:t>
            </w:r>
          </w:p>
        </w:tc>
      </w:tr>
    </w:tbl>
    <w:p w:rsidR="00503198" w:rsidRDefault="00503198" w:rsidP="00503198"/>
    <w:p w:rsidR="00503198" w:rsidRDefault="00503198" w:rsidP="00503198">
      <w:pPr>
        <w:pStyle w:val="Heading2"/>
      </w:pPr>
      <w:bookmarkStart w:id="3449" w:name="_Toc259721948"/>
      <w:bookmarkStart w:id="3450" w:name="_Toc275502295"/>
      <w:bookmarkStart w:id="3451" w:name="_Toc371377853"/>
      <w:bookmarkStart w:id="3452" w:name="GPSCoordinates"/>
      <w:bookmarkStart w:id="3453" w:name="_Toc528564383"/>
      <w:r>
        <w:t>GPSCoordinates</w:t>
      </w:r>
      <w:bookmarkEnd w:id="3449"/>
      <w:bookmarkEnd w:id="3450"/>
      <w:bookmarkEnd w:id="3451"/>
      <w:bookmarkEnd w:id="3452"/>
      <w:bookmarkEnd w:id="3453"/>
    </w:p>
    <w:tbl>
      <w:tblPr>
        <w:tblW w:w="5000" w:type="pct"/>
        <w:tblCellMar>
          <w:top w:w="144" w:type="dxa"/>
          <w:left w:w="115" w:type="dxa"/>
          <w:right w:w="115" w:type="dxa"/>
        </w:tblCellMar>
        <w:tblLook w:val="01E0"/>
      </w:tblPr>
      <w:tblGrid>
        <w:gridCol w:w="9584"/>
      </w:tblGrid>
      <w:tr w:rsidR="00503198" w:rsidTr="00503198">
        <w:tc>
          <w:tcPr>
            <w:tcW w:w="5000" w:type="pct"/>
          </w:tcPr>
          <w:p w:rsidR="00C70355" w:rsidRDefault="00557255" w:rsidP="00C70355">
            <w:pPr>
              <w:pStyle w:val="Normal2"/>
            </w:pPr>
            <w:r w:rsidRPr="00557255">
              <w:pict>
                <v:shape id="dc_583" o:spid="_x0000_s1571" style="position:absolute;left:0;text-align:left;margin-left:0;margin-top:0;width:50pt;height:50pt;z-index:250123776;visibility:hidden" coordsize="293,437" o:spt="100" o:preferrelative="t" adj="0,,0" path="">
                  <v:stroke joinstyle="round"/>
                  <v:formulas/>
                  <v:path o:connecttype="segments"/>
                  <o:lock v:ext="edit" selection="t"/>
                </v:shape>
              </w:pict>
            </w:r>
            <w:r w:rsidRPr="00557255">
              <w:pict>
                <v:shape id="_x0000_s3541" style="position:absolute;left:0;text-align:left;margin-left:6452.5pt;margin-top:7.2pt;width:262.5pt;height:175.5pt;z-index:-252291584;mso-wrap-edited:t;mso-position-horizontal:right" coordsize="" o:spt="100" wrapcoords="-30 320 336 320 336 23 608 23 608 23 608 0 1000 0 1000 0 1000 1024 608 1024 608 785 336 785 336 550 -30 550 -30 320" adj="0,,0" path="">
                  <v:stroke joinstyle="round"/>
                  <v:imagedata r:id="rId748" o:title="dc_583"/>
                  <v:formulas/>
                  <v:path o:connecttype="segments"/>
                  <w10:wrap type="tight"/>
                </v:shape>
              </w:pict>
            </w:r>
            <w:r w:rsidR="00C70355">
              <w:t xml:space="preserve">The location of the party as specified using a Global Positioning System. </w:t>
            </w:r>
          </w:p>
          <w:p w:rsidR="00503198" w:rsidRDefault="00C70355" w:rsidP="00C70355">
            <w:pPr>
              <w:pStyle w:val="Normal2"/>
            </w:pPr>
            <w:r>
              <w:t>This element will be deprecated in next version and should not be used in new implementations. Use instead the MapCoordinates</w:t>
            </w:r>
            <w:r w:rsidR="00503198">
              <w:t>.</w:t>
            </w:r>
          </w:p>
          <w:p w:rsidR="00503198" w:rsidRDefault="00503198" w:rsidP="00503198">
            <w:pPr>
              <w:pStyle w:val="Bold3"/>
            </w:pPr>
            <w:r>
              <w:t>GPSSystem [attribute]</w:t>
            </w:r>
          </w:p>
          <w:p w:rsidR="00503198" w:rsidRDefault="00503198" w:rsidP="00503198">
            <w:pPr>
              <w:pStyle w:val="Italic3"/>
            </w:pPr>
            <w:r>
              <w:t>GPSSystem is optional. A single instance might exist.</w:t>
            </w:r>
          </w:p>
          <w:p w:rsidR="00503198" w:rsidRDefault="00503198" w:rsidP="00503198">
            <w:pPr>
              <w:pStyle w:val="Normal3"/>
            </w:pPr>
            <w:r>
              <w:t xml:space="preserve">The type of </w:t>
            </w:r>
            <w:smartTag w:uri="urn:schemas-microsoft-com:office:smarttags" w:element="stockticker">
              <w:r>
                <w:t>GPS</w:t>
              </w:r>
            </w:smartTag>
            <w:r>
              <w:t xml:space="preserve"> system.</w:t>
            </w:r>
          </w:p>
          <w:p w:rsidR="00503198" w:rsidRDefault="00503198" w:rsidP="00503198">
            <w:pPr>
              <w:pStyle w:val="Normal3"/>
            </w:pPr>
            <w:r>
              <w:t>Refer to GPSSystem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Latitude</w:t>
            </w:r>
          </w:p>
          <w:p w:rsidR="00503198" w:rsidRDefault="00503198" w:rsidP="00503198">
            <w:pPr>
              <w:pStyle w:val="Italic4"/>
            </w:pPr>
            <w:r>
              <w:t>Latitude is mandatory. A single instance is required.</w:t>
            </w:r>
          </w:p>
          <w:p w:rsidR="00503198" w:rsidRDefault="00503198" w:rsidP="00503198">
            <w:pPr>
              <w:pStyle w:val="Normal4"/>
            </w:pPr>
            <w:r>
              <w:t>A measurement of the position of the party or contact in degrees north or south of the equator</w:t>
            </w:r>
          </w:p>
          <w:p w:rsidR="00503198" w:rsidRDefault="00503198" w:rsidP="00503198">
            <w:pPr>
              <w:pStyle w:val="Bold4"/>
            </w:pPr>
            <w:r>
              <w:t>Longitude</w:t>
            </w:r>
          </w:p>
          <w:p w:rsidR="00503198" w:rsidRDefault="00503198" w:rsidP="00503198">
            <w:pPr>
              <w:pStyle w:val="Italic4"/>
            </w:pPr>
            <w:r>
              <w:t>Longitude is mandatory. A single instance is required.</w:t>
            </w:r>
          </w:p>
          <w:p w:rsidR="00503198" w:rsidRDefault="00503198" w:rsidP="00503198">
            <w:pPr>
              <w:pStyle w:val="Normal4"/>
            </w:pPr>
            <w:r>
              <w:t>A measurement of the position of the party or contact in degrees east or west of the prime meridian</w:t>
            </w:r>
          </w:p>
          <w:p w:rsidR="00503198" w:rsidRDefault="00503198" w:rsidP="00503198">
            <w:pPr>
              <w:pStyle w:val="Bold4"/>
            </w:pPr>
            <w:r>
              <w:t>Height</w:t>
            </w:r>
          </w:p>
          <w:p w:rsidR="00503198" w:rsidRDefault="00503198" w:rsidP="00503198">
            <w:pPr>
              <w:pStyle w:val="Italic4"/>
            </w:pPr>
            <w:r>
              <w:t>Height is optional. A single instance might exist.</w:t>
            </w:r>
          </w:p>
          <w:p w:rsidR="00503198" w:rsidRDefault="00503198" w:rsidP="00503198">
            <w:pPr>
              <w:pStyle w:val="Normal4"/>
            </w:pPr>
            <w:r>
              <w:t>The height of the object.</w:t>
            </w:r>
          </w:p>
        </w:tc>
      </w:tr>
    </w:tbl>
    <w:p w:rsidR="00503198" w:rsidRDefault="00503198" w:rsidP="00503198"/>
    <w:p w:rsidR="00503198" w:rsidRDefault="00503198" w:rsidP="00503198">
      <w:pPr>
        <w:pStyle w:val="Heading2"/>
      </w:pPr>
      <w:bookmarkStart w:id="3454" w:name="_Toc259721949"/>
      <w:bookmarkStart w:id="3455" w:name="_Toc275502296"/>
      <w:bookmarkStart w:id="3456" w:name="_Toc371377854"/>
      <w:bookmarkStart w:id="3457" w:name="GPSSystem_a"/>
      <w:bookmarkStart w:id="3458" w:name="_Toc528564384"/>
      <w:r>
        <w:t>GPSSystem [attribute]</w:t>
      </w:r>
      <w:bookmarkEnd w:id="3454"/>
      <w:bookmarkEnd w:id="3455"/>
      <w:bookmarkEnd w:id="3456"/>
      <w:bookmarkEnd w:id="3457"/>
      <w:bookmarkEnd w:id="34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84" o:spid="_x0000_s1572" style="position:absolute;left:0;text-align:left;margin-left:0;margin-top:0;width:50pt;height:50pt;z-index:250124800;visibility:hidden" coordsize="110,169" o:spt="100" o:preferrelative="t" adj="0,,0" path="">
                  <v:stroke joinstyle="round"/>
                  <v:formulas/>
                  <v:path o:connecttype="segments"/>
                  <o:lock v:ext="edit" selection="t"/>
                </v:shape>
              </w:pict>
            </w:r>
            <w:r w:rsidRPr="00557255">
              <w:pict>
                <v:shape id="_x0000_s3542" style="position:absolute;left:0;text-align:left;margin-left:1776.25pt;margin-top:7.2pt;width:101.25pt;height:66pt;z-index:-252290560;mso-wrap-edited:t;mso-position-horizontal:right" coordsize="" o:spt="100" wrapcoords="-30 0 1000 0 1000 1064 1000 1064 -30 1064 -30 0" adj="0,,0" path="">
                  <v:stroke joinstyle="round"/>
                  <v:imagedata r:id="rId749" o:title="dc_584"/>
                  <v:formulas/>
                  <v:path o:connecttype="segments"/>
                  <w10:wrap type="tight"/>
                </v:shape>
              </w:pict>
            </w:r>
            <w:r w:rsidR="00503198">
              <w:t xml:space="preserve">The type of </w:t>
            </w:r>
            <w:smartTag w:uri="urn:schemas-microsoft-com:office:smarttags" w:element="stockticker">
              <w:r w:rsidR="00503198">
                <w:t>GPS</w:t>
              </w:r>
            </w:smartTag>
            <w:r w:rsidR="00503198">
              <w:t xml:space="preserve"> system.</w:t>
            </w:r>
          </w:p>
          <w:p w:rsidR="00503198" w:rsidRDefault="00503198" w:rsidP="00503198">
            <w:pPr>
              <w:pStyle w:val="Italic2"/>
            </w:pPr>
            <w:r>
              <w:t>This item is restricted to the following list.</w:t>
            </w:r>
          </w:p>
          <w:p w:rsidR="00503198" w:rsidRDefault="00503198" w:rsidP="00503198">
            <w:pPr>
              <w:pStyle w:val="Bold3"/>
            </w:pPr>
            <w:r>
              <w:t>ECEF</w:t>
            </w:r>
          </w:p>
          <w:p w:rsidR="00503198" w:rsidRDefault="00503198" w:rsidP="00503198">
            <w:pPr>
              <w:pStyle w:val="Normal3"/>
            </w:pPr>
            <w:r>
              <w:t>Earth Centered Earth Fixed</w:t>
            </w:r>
          </w:p>
          <w:p w:rsidR="00503198" w:rsidRDefault="00503198" w:rsidP="00503198">
            <w:pPr>
              <w:pStyle w:val="Bold3"/>
            </w:pPr>
            <w:smartTag w:uri="urn:schemas-microsoft-com:office:smarttags" w:element="stockticker">
              <w:r>
                <w:t>HAE</w:t>
              </w:r>
            </w:smartTag>
          </w:p>
          <w:p w:rsidR="00503198" w:rsidRDefault="00503198" w:rsidP="00503198">
            <w:pPr>
              <w:pStyle w:val="Normal3"/>
            </w:pPr>
            <w:r>
              <w:t>Height about Ellipse</w:t>
            </w:r>
          </w:p>
          <w:p w:rsidR="00503198" w:rsidRDefault="00503198" w:rsidP="00503198">
            <w:pPr>
              <w:pStyle w:val="Bold3"/>
            </w:pPr>
            <w:smartTag w:uri="urn:schemas-microsoft-com:office:smarttags" w:element="stockticker">
              <w:r>
                <w:t>MSL</w:t>
              </w:r>
            </w:smartTag>
          </w:p>
          <w:p w:rsidR="00503198" w:rsidRDefault="00503198" w:rsidP="00503198">
            <w:pPr>
              <w:pStyle w:val="Normal3"/>
            </w:pPr>
            <w:r>
              <w:t>Mean Sea Level (default)</w:t>
            </w:r>
          </w:p>
        </w:tc>
      </w:tr>
    </w:tbl>
    <w:p w:rsidR="00503198" w:rsidRDefault="00503198" w:rsidP="00503198"/>
    <w:p w:rsidR="00503198" w:rsidRDefault="00503198" w:rsidP="00503198">
      <w:pPr>
        <w:pStyle w:val="Heading2"/>
      </w:pPr>
      <w:bookmarkStart w:id="3459" w:name="_Toc259721950"/>
      <w:bookmarkStart w:id="3460" w:name="_Toc275502297"/>
      <w:bookmarkStart w:id="3461" w:name="_Toc371377855"/>
      <w:bookmarkStart w:id="3462" w:name="Grade"/>
      <w:bookmarkStart w:id="3463" w:name="_Toc528564385"/>
      <w:r>
        <w:t>Grade</w:t>
      </w:r>
      <w:bookmarkEnd w:id="3459"/>
      <w:bookmarkEnd w:id="3460"/>
      <w:bookmarkEnd w:id="3461"/>
      <w:bookmarkEnd w:id="3462"/>
      <w:bookmarkEnd w:id="34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85" o:spid="_x0000_s1573" style="position:absolute;left:0;text-align:left;margin-left:0;margin-top:0;width:50pt;height:50pt;z-index:250125824;visibility:hidden" coordsize="67,93" o:spt="100" o:preferrelative="t" adj="0,,0" path="">
                  <v:stroke joinstyle="round"/>
                  <v:formulas/>
                  <v:path o:connecttype="segments"/>
                  <o:lock v:ext="edit" selection="t"/>
                </v:shape>
              </w:pict>
            </w:r>
            <w:r w:rsidRPr="00557255">
              <w:pict>
                <v:shape id="_x0000_s3543" style="position:absolute;left:0;text-align:left;margin-left:449.5pt;margin-top:7.2pt;width:55.5pt;height:40.5pt;z-index:-252289536;mso-wrap-edited:t;mso-position-horizontal:right" coordsize="" o:spt="100" wrapcoords="-30 104 1000 104 1000 1105 1000 1105 -30 1105 -30 104" adj="0,,0" path="">
                  <v:stroke joinstyle="round"/>
                  <v:imagedata r:id="rId750" o:title="dc_585"/>
                  <v:formulas/>
                  <v:path o:connecttype="segments"/>
                  <w10:wrap type="tight"/>
                </v:shape>
              </w:pict>
            </w:r>
            <w:r w:rsidR="00503198">
              <w:t>Grade</w:t>
            </w:r>
          </w:p>
        </w:tc>
      </w:tr>
    </w:tbl>
    <w:p w:rsidR="00503198" w:rsidRDefault="00503198" w:rsidP="00503198"/>
    <w:p w:rsidR="00503198" w:rsidRDefault="00503198" w:rsidP="00503198">
      <w:pPr>
        <w:pStyle w:val="Heading2"/>
      </w:pPr>
      <w:bookmarkStart w:id="3464" w:name="_Toc259721951"/>
      <w:bookmarkStart w:id="3465" w:name="_Toc275502298"/>
      <w:bookmarkStart w:id="3466" w:name="_Toc371377856"/>
      <w:bookmarkStart w:id="3467" w:name="GradeAgency_a"/>
      <w:bookmarkStart w:id="3468" w:name="_Toc528564386"/>
      <w:r>
        <w:t>GradeAgency [attribute]</w:t>
      </w:r>
      <w:bookmarkEnd w:id="3464"/>
      <w:bookmarkEnd w:id="3465"/>
      <w:bookmarkEnd w:id="3466"/>
      <w:bookmarkEnd w:id="3467"/>
      <w:bookmarkEnd w:id="34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86" o:spid="_x0000_s1574" style="position:absolute;left:0;text-align:left;margin-left:0;margin-top:0;width:50pt;height:50pt;z-index:250126848;visibility:hidden" coordsize="89,201" o:spt="100" o:preferrelative="t" adj="0,,0" path="">
                  <v:stroke joinstyle="round"/>
                  <v:formulas/>
                  <v:path o:connecttype="segments"/>
                  <o:lock v:ext="edit" selection="t"/>
                </v:shape>
              </w:pict>
            </w:r>
            <w:r w:rsidRPr="00557255">
              <w:pict>
                <v:shape id="_x0000_s3544" style="position:absolute;left:0;text-align:left;margin-left:2341.75pt;margin-top:7.2pt;width:120.75pt;height:53.25pt;z-index:-252288512;mso-wrap-edited:t;mso-position-horizontal:right" coordsize="" o:spt="100" wrapcoords="-30 0 1000 0 1000 1079 1000 1079 -30 1079 -30 0" adj="0,,0" path="">
                  <v:stroke joinstyle="round"/>
                  <v:imagedata r:id="rId751" o:title="dc_586"/>
                  <v:formulas/>
                  <v:path o:connecttype="segments"/>
                  <w10:wrap type="tight"/>
                </v:shape>
              </w:pict>
            </w:r>
            <w:r w:rsidR="00503198">
              <w:t>LumberAgency identifies which agency is responsible for assigning the lumber attributes.</w:t>
            </w:r>
          </w:p>
          <w:p w:rsidR="00503198" w:rsidRDefault="00503198" w:rsidP="00503198">
            <w:pPr>
              <w:pStyle w:val="Italic2"/>
            </w:pPr>
            <w:r>
              <w:t>This item is restricted to the following list.</w:t>
            </w:r>
          </w:p>
          <w:p w:rsidR="00503198" w:rsidRDefault="00503198" w:rsidP="00503198">
            <w:pPr>
              <w:pStyle w:val="Bold3"/>
            </w:pPr>
            <w:r>
              <w:t>BS</w:t>
            </w:r>
          </w:p>
          <w:p w:rsidR="00503198" w:rsidRDefault="00503198" w:rsidP="00503198">
            <w:pPr>
              <w:pStyle w:val="Bold3"/>
            </w:pPr>
            <w:r>
              <w:t>BS-EN</w:t>
            </w:r>
          </w:p>
          <w:p w:rsidR="00503198" w:rsidRDefault="00503198" w:rsidP="00503198">
            <w:pPr>
              <w:pStyle w:val="Normal3"/>
            </w:pPr>
            <w:r>
              <w:t>British standard based on a European standard.</w:t>
            </w:r>
          </w:p>
          <w:p w:rsidR="00503198" w:rsidRDefault="00503198" w:rsidP="00503198">
            <w:pPr>
              <w:pStyle w:val="Bold3"/>
            </w:pPr>
            <w:smartTag w:uri="urn:schemas-microsoft-com:office:smarttags" w:element="stockticker">
              <w:r>
                <w:t>CEN</w:t>
              </w:r>
            </w:smartTag>
          </w:p>
          <w:p w:rsidR="00503198" w:rsidRDefault="00503198" w:rsidP="00503198">
            <w:pPr>
              <w:pStyle w:val="Normal3"/>
            </w:pPr>
            <w:r>
              <w:t>European Committee for Standardisation (http://www.cenorm.be)</w:t>
            </w:r>
          </w:p>
          <w:p w:rsidR="00503198" w:rsidRPr="005755AC" w:rsidRDefault="00503198" w:rsidP="00503198">
            <w:pPr>
              <w:pStyle w:val="Bold3"/>
              <w:rPr>
                <w:lang w:val="es-ES_tradnl"/>
              </w:rPr>
            </w:pPr>
            <w:smartTag w:uri="urn:schemas-microsoft-com:office:smarttags" w:element="stockticker">
              <w:r w:rsidRPr="005755AC">
                <w:rPr>
                  <w:lang w:val="es-ES_tradnl"/>
                </w:rPr>
                <w:t>DIN</w:t>
              </w:r>
            </w:smartTag>
          </w:p>
          <w:p w:rsidR="00503198" w:rsidRPr="005755AC" w:rsidRDefault="00503198" w:rsidP="00503198">
            <w:pPr>
              <w:pStyle w:val="Bold3"/>
              <w:rPr>
                <w:lang w:val="es-ES_tradnl"/>
              </w:rPr>
            </w:pPr>
            <w:r w:rsidRPr="005755AC">
              <w:rPr>
                <w:lang w:val="es-ES_tradnl"/>
              </w:rPr>
              <w:t>EN338</w:t>
            </w:r>
          </w:p>
          <w:p w:rsidR="00503198" w:rsidRPr="005755AC" w:rsidRDefault="00503198" w:rsidP="00503198">
            <w:pPr>
              <w:pStyle w:val="Bold3"/>
              <w:rPr>
                <w:lang w:val="es-ES_tradnl"/>
              </w:rPr>
            </w:pPr>
            <w:r w:rsidRPr="005755AC">
              <w:rPr>
                <w:lang w:val="es-ES_tradnl"/>
              </w:rPr>
              <w:t>EN1912</w:t>
            </w:r>
          </w:p>
          <w:p w:rsidR="00503198" w:rsidRPr="005755AC" w:rsidRDefault="00503198" w:rsidP="00503198">
            <w:pPr>
              <w:pStyle w:val="Bold3"/>
              <w:rPr>
                <w:lang w:val="es-ES_tradnl"/>
              </w:rPr>
            </w:pPr>
            <w:r w:rsidRPr="005755AC">
              <w:rPr>
                <w:lang w:val="es-ES_tradnl"/>
              </w:rPr>
              <w:t>EN1611-1</w:t>
            </w:r>
          </w:p>
          <w:p w:rsidR="00503198" w:rsidRPr="005755AC" w:rsidRDefault="00503198" w:rsidP="00503198">
            <w:pPr>
              <w:pStyle w:val="Bold3"/>
              <w:rPr>
                <w:lang w:val="es-ES_tradnl"/>
              </w:rPr>
            </w:pPr>
            <w:r w:rsidRPr="005755AC">
              <w:rPr>
                <w:lang w:val="es-ES_tradnl"/>
              </w:rPr>
              <w:t>EDISAW</w:t>
            </w:r>
          </w:p>
          <w:p w:rsidR="00503198" w:rsidRPr="005755AC" w:rsidRDefault="00503198" w:rsidP="00503198">
            <w:pPr>
              <w:pStyle w:val="Bold3"/>
              <w:rPr>
                <w:lang w:val="es-ES_tradnl"/>
              </w:rPr>
            </w:pPr>
            <w:r w:rsidRPr="005755AC">
              <w:rPr>
                <w:lang w:val="es-ES_tradnl"/>
              </w:rPr>
              <w:t>Generic</w:t>
            </w:r>
          </w:p>
          <w:p w:rsidR="00503198" w:rsidRDefault="00503198" w:rsidP="00503198">
            <w:pPr>
              <w:pStyle w:val="Bold3"/>
            </w:pPr>
            <w:r>
              <w:t>GOST</w:t>
            </w:r>
          </w:p>
          <w:p w:rsidR="00503198" w:rsidRDefault="00503198" w:rsidP="00503198">
            <w:pPr>
              <w:pStyle w:val="Normal3"/>
            </w:pPr>
            <w:r>
              <w:t>Russian federal agency on technical regulating and metrology (http://www.gost.ru)</w:t>
            </w:r>
          </w:p>
          <w:p w:rsidR="00503198" w:rsidRDefault="00503198" w:rsidP="00503198">
            <w:pPr>
              <w:pStyle w:val="Bold3"/>
            </w:pPr>
            <w:r>
              <w:t>ISO</w:t>
            </w:r>
          </w:p>
          <w:p w:rsidR="00503198" w:rsidRDefault="00503198" w:rsidP="00503198">
            <w:pPr>
              <w:pStyle w:val="Bold3"/>
            </w:pPr>
            <w:smartTag w:uri="urn:schemas-microsoft-com:office:smarttags" w:element="stockticker">
              <w:r>
                <w:t>JAS</w:t>
              </w:r>
            </w:smartTag>
          </w:p>
          <w:p w:rsidR="00503198" w:rsidRDefault="00503198" w:rsidP="00503198">
            <w:pPr>
              <w:pStyle w:val="Normal3"/>
            </w:pPr>
            <w:r>
              <w:t>Japanese Agricultural Standard</w:t>
            </w:r>
          </w:p>
          <w:p w:rsidR="00503198" w:rsidRDefault="00503198" w:rsidP="00503198">
            <w:pPr>
              <w:pStyle w:val="Bold3"/>
            </w:pPr>
            <w:r>
              <w:t>NELMA</w:t>
            </w:r>
          </w:p>
          <w:p w:rsidR="00503198" w:rsidRPr="00D91BD2" w:rsidRDefault="00503198" w:rsidP="00503198">
            <w:pPr>
              <w:pStyle w:val="Bold3"/>
              <w:rPr>
                <w:lang w:val="sv-SE"/>
              </w:rPr>
            </w:pPr>
            <w:r w:rsidRPr="00D91BD2">
              <w:rPr>
                <w:lang w:val="sv-SE"/>
              </w:rPr>
              <w:t>NLGA</w:t>
            </w:r>
          </w:p>
          <w:p w:rsidR="00503198" w:rsidRPr="00D91BD2" w:rsidRDefault="00503198" w:rsidP="00503198">
            <w:pPr>
              <w:pStyle w:val="Bold3"/>
              <w:rPr>
                <w:lang w:val="sv-SE"/>
              </w:rPr>
            </w:pPr>
            <w:r w:rsidRPr="00D91BD2">
              <w:rPr>
                <w:lang w:val="sv-SE"/>
              </w:rPr>
              <w:t>NS</w:t>
            </w:r>
          </w:p>
          <w:p w:rsidR="00503198" w:rsidRPr="00D91BD2" w:rsidRDefault="00503198" w:rsidP="00503198">
            <w:pPr>
              <w:pStyle w:val="Bold3"/>
              <w:rPr>
                <w:lang w:val="sv-SE"/>
              </w:rPr>
            </w:pPr>
            <w:smartTag w:uri="urn:schemas-microsoft-com:office:smarttags" w:element="stockticker">
              <w:r w:rsidRPr="00D91BD2">
                <w:rPr>
                  <w:lang w:val="sv-SE"/>
                </w:rPr>
                <w:t>NSLB</w:t>
              </w:r>
            </w:smartTag>
          </w:p>
          <w:p w:rsidR="00503198" w:rsidRPr="00D91BD2" w:rsidRDefault="00503198" w:rsidP="00503198">
            <w:pPr>
              <w:pStyle w:val="Bold3"/>
              <w:rPr>
                <w:lang w:val="sv-SE"/>
              </w:rPr>
            </w:pPr>
            <w:r w:rsidRPr="00D91BD2">
              <w:rPr>
                <w:lang w:val="sv-SE"/>
              </w:rPr>
              <w:t>RIS</w:t>
            </w:r>
          </w:p>
          <w:p w:rsidR="00503198" w:rsidRPr="00D91BD2" w:rsidRDefault="00503198" w:rsidP="00503198">
            <w:pPr>
              <w:pStyle w:val="Bold3"/>
              <w:rPr>
                <w:lang w:val="sv-SE"/>
              </w:rPr>
            </w:pPr>
            <w:r w:rsidRPr="00D91BD2">
              <w:rPr>
                <w:lang w:val="sv-SE"/>
              </w:rPr>
              <w:t>RT</w:t>
            </w:r>
          </w:p>
          <w:p w:rsidR="00503198" w:rsidRPr="00D91BD2" w:rsidRDefault="00503198" w:rsidP="00503198">
            <w:pPr>
              <w:pStyle w:val="Bold3"/>
              <w:rPr>
                <w:lang w:val="sv-SE"/>
              </w:rPr>
            </w:pPr>
            <w:r w:rsidRPr="00D91BD2">
              <w:rPr>
                <w:lang w:val="sv-SE"/>
              </w:rPr>
              <w:t>SIS</w:t>
            </w:r>
          </w:p>
          <w:p w:rsidR="00503198" w:rsidRDefault="00503198" w:rsidP="00503198">
            <w:pPr>
              <w:pStyle w:val="Bold3"/>
            </w:pPr>
            <w:r>
              <w:t>SPIB</w:t>
            </w:r>
          </w:p>
          <w:p w:rsidR="00503198" w:rsidRDefault="00503198" w:rsidP="00503198">
            <w:pPr>
              <w:pStyle w:val="Bold3"/>
            </w:pPr>
            <w:r>
              <w:t>WCLIB</w:t>
            </w:r>
          </w:p>
          <w:p w:rsidR="00503198" w:rsidRDefault="00503198" w:rsidP="00503198">
            <w:pPr>
              <w:pStyle w:val="Bold3"/>
            </w:pPr>
            <w:r>
              <w:t>WRCLA</w:t>
            </w:r>
          </w:p>
          <w:p w:rsidR="00503198" w:rsidRDefault="00503198" w:rsidP="00503198">
            <w:pPr>
              <w:pStyle w:val="Bold3"/>
            </w:pPr>
            <w:r>
              <w:t>WWPA</w:t>
            </w:r>
          </w:p>
          <w:p w:rsidR="00503198" w:rsidRDefault="00503198" w:rsidP="00503198">
            <w:pPr>
              <w:pStyle w:val="Bold3"/>
            </w:pPr>
            <w:r>
              <w:t>Supplier</w:t>
            </w:r>
          </w:p>
        </w:tc>
      </w:tr>
    </w:tbl>
    <w:p w:rsidR="00503198" w:rsidRDefault="00503198" w:rsidP="00503198"/>
    <w:p w:rsidR="00503198" w:rsidRDefault="00503198" w:rsidP="00503198">
      <w:pPr>
        <w:pStyle w:val="Heading2"/>
      </w:pPr>
      <w:bookmarkStart w:id="3469" w:name="_Toc259721952"/>
      <w:bookmarkStart w:id="3470" w:name="_Toc275502299"/>
      <w:bookmarkStart w:id="3471" w:name="_Toc371377857"/>
      <w:bookmarkStart w:id="3472" w:name="GradeAgency"/>
      <w:bookmarkStart w:id="3473" w:name="_Toc528564387"/>
      <w:r>
        <w:t>GradeAgency</w:t>
      </w:r>
      <w:bookmarkEnd w:id="3469"/>
      <w:bookmarkEnd w:id="3470"/>
      <w:bookmarkEnd w:id="3471"/>
      <w:bookmarkEnd w:id="3472"/>
      <w:bookmarkEnd w:id="34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87" o:spid="_x0000_s1575" style="position:absolute;left:0;text-align:left;margin-left:0;margin-top:0;width:50pt;height:50pt;z-index:250127872;visibility:hidden" coordsize="67,257" o:spt="100" o:preferrelative="t" adj="0,,0" path="">
                  <v:stroke joinstyle="round"/>
                  <v:formulas/>
                  <v:path o:connecttype="segments"/>
                  <o:lock v:ext="edit" selection="t"/>
                </v:shape>
              </w:pict>
            </w:r>
            <w:r w:rsidRPr="00557255">
              <w:pict>
                <v:shape id="_x0000_s3545" style="position:absolute;left:0;text-align:left;margin-left:3320.5pt;margin-top:7.2pt;width:154.5pt;height:40.5pt;z-index:-252287488;mso-wrap-edited:t;mso-position-horizontal:right" coordsize="" o:spt="100" wrapcoords="-30 104 1000 104 1000 1105 1000 1105 -30 1105 -30 104" adj="0,,0" path="">
                  <v:stroke joinstyle="round"/>
                  <v:imagedata r:id="rId752" o:title="dc_587"/>
                  <v:formulas/>
                  <v:path o:connecttype="segments"/>
                  <w10:wrap type="tight"/>
                </v:shape>
              </w:pict>
            </w:r>
            <w:r w:rsidR="00503198">
              <w:t>North American structural panel grading agencies. Defines the governing organisation of the grading scheme employed.</w:t>
            </w:r>
          </w:p>
          <w:p w:rsidR="00503198" w:rsidRDefault="00503198" w:rsidP="00503198">
            <w:pPr>
              <w:pStyle w:val="ListBullet2"/>
            </w:pPr>
            <w:r>
              <w:t>Note: There is a GradeAgency attribute, as well.</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APA</w:t>
              </w:r>
            </w:smartTag>
          </w:p>
          <w:p w:rsidR="00503198" w:rsidRDefault="00503198" w:rsidP="00503198">
            <w:pPr>
              <w:pStyle w:val="Bold3"/>
            </w:pPr>
            <w:smartTag w:uri="urn:schemas-microsoft-com:office:smarttags" w:element="City">
              <w:smartTag w:uri="urn:schemas-microsoft-com:office:smarttags" w:element="place">
                <w:r>
                  <w:t>PITTSBURG</w:t>
                </w:r>
              </w:smartTag>
            </w:smartTag>
          </w:p>
          <w:p w:rsidR="00503198" w:rsidRDefault="00503198" w:rsidP="00503198">
            <w:pPr>
              <w:pStyle w:val="Bold3"/>
            </w:pPr>
            <w:r>
              <w:t>TECO</w:t>
            </w:r>
          </w:p>
          <w:p w:rsidR="00503198" w:rsidRDefault="00503198" w:rsidP="00503198">
            <w:pPr>
              <w:pStyle w:val="Bold3"/>
            </w:pPr>
            <w:r>
              <w:t>MillCertified</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3474" w:name="_Toc259721953"/>
      <w:bookmarkStart w:id="3475" w:name="_Toc275502300"/>
      <w:bookmarkStart w:id="3476" w:name="_Toc371377858"/>
      <w:bookmarkStart w:id="3477" w:name="GradeCode"/>
      <w:bookmarkStart w:id="3478" w:name="_Toc528564388"/>
      <w:r>
        <w:t>GradeCode</w:t>
      </w:r>
      <w:bookmarkEnd w:id="3474"/>
      <w:bookmarkEnd w:id="3475"/>
      <w:bookmarkEnd w:id="3476"/>
      <w:bookmarkEnd w:id="3477"/>
      <w:bookmarkEnd w:id="34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88" o:spid="_x0000_s1576" style="position:absolute;left:0;text-align:left;margin-left:0;margin-top:0;width:50pt;height:50pt;z-index:250128896;visibility:hidden" coordsize="67,105" o:spt="100" o:preferrelative="t" adj="0,,0" path="">
                  <v:stroke joinstyle="round"/>
                  <v:formulas/>
                  <v:path o:connecttype="segments"/>
                  <o:lock v:ext="edit" selection="t"/>
                </v:shape>
              </w:pict>
            </w:r>
            <w:r w:rsidRPr="00557255">
              <w:pict>
                <v:shape id="_x0000_s3546" style="position:absolute;left:0;text-align:left;margin-left:667pt;margin-top:7.2pt;width:63pt;height:40.5pt;z-index:-252286464;mso-wrap-edited:t;mso-position-horizontal:right" coordsize="" o:spt="100" wrapcoords="-30 104 1000 104 1000 1105 1000 1105 -30 1105 -30 104" adj="0,,0" path="">
                  <v:stroke joinstyle="round"/>
                  <v:imagedata r:id="rId753" o:title="dc_588"/>
                  <v:formulas/>
                  <v:path o:connecttype="segments"/>
                  <w10:wrap type="tight"/>
                </v:shape>
              </w:pict>
            </w:r>
            <w:r w:rsidR="00503198" w:rsidRPr="00B857AA">
              <w:rPr>
                <w:snapToGrid/>
              </w:rPr>
              <w:t xml:space="preserve"> A specific product code </w:t>
            </w:r>
            <w:r w:rsidR="00503198" w:rsidRPr="00513AAC">
              <w:rPr>
                <w:snapToGrid/>
              </w:rPr>
              <w:t>for which th</w:t>
            </w:r>
            <w:r w:rsidR="00503198">
              <w:rPr>
                <w:snapToGrid/>
              </w:rPr>
              <w:t>e owner or source is specified.</w:t>
            </w:r>
          </w:p>
        </w:tc>
      </w:tr>
    </w:tbl>
    <w:p w:rsidR="00503198" w:rsidRDefault="00503198" w:rsidP="00503198"/>
    <w:p w:rsidR="00503198" w:rsidRDefault="00503198" w:rsidP="00503198">
      <w:pPr>
        <w:pStyle w:val="Heading2"/>
      </w:pPr>
      <w:bookmarkStart w:id="3479" w:name="_Toc259721954"/>
      <w:bookmarkStart w:id="3480" w:name="_Toc275502301"/>
      <w:bookmarkStart w:id="3481" w:name="_Toc371377859"/>
      <w:bookmarkStart w:id="3482" w:name="GradeName"/>
      <w:bookmarkStart w:id="3483" w:name="_Toc528564389"/>
      <w:r>
        <w:t>GradeName</w:t>
      </w:r>
      <w:bookmarkEnd w:id="3479"/>
      <w:bookmarkEnd w:id="3480"/>
      <w:bookmarkEnd w:id="3481"/>
      <w:bookmarkEnd w:id="3482"/>
      <w:bookmarkEnd w:id="34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89" o:spid="_x0000_s1577" style="position:absolute;left:0;text-align:left;margin-left:0;margin-top:0;width:50pt;height:50pt;z-index:250129920;visibility:hidden" coordsize="67,108" o:spt="100" o:preferrelative="t" adj="0,,0" path="">
                  <v:stroke joinstyle="round"/>
                  <v:formulas/>
                  <v:path o:connecttype="segments"/>
                  <o:lock v:ext="edit" selection="t"/>
                </v:shape>
              </w:pict>
            </w:r>
            <w:r w:rsidRPr="00557255">
              <w:pict>
                <v:shape id="_x0000_s3547" style="position:absolute;left:0;text-align:left;margin-left:710.5pt;margin-top:7.2pt;width:64.5pt;height:40.5pt;z-index:-252285440;mso-wrap-edited:t;mso-position-horizontal:right" coordsize="" o:spt="100" wrapcoords="-30 104 1000 104 1000 1105 1000 1105 -30 1105 -30 104" adj="0,,0" path="">
                  <v:stroke joinstyle="round"/>
                  <v:imagedata r:id="rId754" o:title="dc_589"/>
                  <v:formulas/>
                  <v:path o:connecttype="segments"/>
                  <w10:wrap type="tight"/>
                </v:shape>
              </w:pict>
            </w:r>
            <w:r w:rsidR="00503198">
              <w:t>A specific product name for which the owner or source is specified (for example, ImprovedNewsprint-45-1479)</w:t>
            </w:r>
          </w:p>
        </w:tc>
      </w:tr>
    </w:tbl>
    <w:p w:rsidR="00503198" w:rsidRDefault="00503198" w:rsidP="00503198">
      <w:pPr>
        <w:tabs>
          <w:tab w:val="left" w:pos="3225"/>
        </w:tabs>
      </w:pPr>
      <w:r>
        <w:tab/>
      </w:r>
    </w:p>
    <w:p w:rsidR="00503198" w:rsidRDefault="00503198" w:rsidP="00503198">
      <w:pPr>
        <w:pStyle w:val="Heading2"/>
      </w:pPr>
      <w:bookmarkStart w:id="3484" w:name="_Toc259721955"/>
      <w:bookmarkStart w:id="3485" w:name="_Toc275502302"/>
      <w:bookmarkStart w:id="3486" w:name="_Toc371377860"/>
      <w:bookmarkStart w:id="3487" w:name="GradeStamp"/>
      <w:bookmarkStart w:id="3488" w:name="_Toc528564390"/>
      <w:r>
        <w:t>GradeStamp</w:t>
      </w:r>
      <w:bookmarkEnd w:id="3484"/>
      <w:bookmarkEnd w:id="3485"/>
      <w:bookmarkEnd w:id="3486"/>
      <w:bookmarkEnd w:id="3487"/>
      <w:bookmarkEnd w:id="34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90" o:spid="_x0000_s1578" style="position:absolute;left:0;text-align:left;margin-left:0;margin-top:0;width:50pt;height:50pt;z-index:250130944;visibility:hidden" coordsize="236,573" o:spt="100" o:preferrelative="t" adj="0,,0" path="">
                  <v:stroke joinstyle="round"/>
                  <v:formulas/>
                  <v:path o:connecttype="segments"/>
                  <o:lock v:ext="edit" selection="t"/>
                </v:shape>
              </w:pict>
            </w:r>
            <w:r w:rsidRPr="00557255">
              <w:pict>
                <v:shape id="_x0000_s3548" style="position:absolute;left:0;text-align:left;margin-left:8801.5pt;margin-top:7.2pt;width:343.5pt;height:141.75pt;z-index:-252284416;mso-wrap-edited:t;mso-position-horizontal:right" coordsize="" o:spt="100" wrapcoords="-30 322 411 322 411 29 619 29 619 29 619 0 1000 0 1000 0 1000 1030 619 1030 619 814 411 814 411 606 -30 606 -30 322" adj="0,,0" path="">
                  <v:stroke joinstyle="round"/>
                  <v:imagedata r:id="rId755" o:title="dc_590"/>
                  <v:formulas/>
                  <v:path o:connecttype="segments"/>
                  <w10:wrap type="tight"/>
                </v:shape>
              </w:pict>
            </w:r>
            <w:r w:rsidR="00503198">
              <w:t>Grade stamp information</w:t>
            </w:r>
          </w:p>
          <w:p w:rsidR="00503198" w:rsidRDefault="00503198" w:rsidP="00503198">
            <w:pPr>
              <w:pStyle w:val="Bold3"/>
            </w:pPr>
            <w:r>
              <w:t>GradeStamped [attribute]</w:t>
            </w:r>
          </w:p>
          <w:p w:rsidR="00503198" w:rsidRDefault="00503198" w:rsidP="00503198">
            <w:pPr>
              <w:pStyle w:val="Italic3"/>
            </w:pPr>
            <w:r>
              <w:t>GradeStamped is optional. A single instance might exist.</w:t>
            </w:r>
          </w:p>
          <w:p w:rsidR="00503198" w:rsidRDefault="00503198" w:rsidP="00503198">
            <w:pPr>
              <w:pStyle w:val="Normal3"/>
            </w:pPr>
            <w:r>
              <w:t>Either "Yes" or "No".</w:t>
            </w:r>
          </w:p>
          <w:p w:rsidR="00503198" w:rsidRDefault="00503198" w:rsidP="00503198">
            <w:pPr>
              <w:pStyle w:val="Normal3"/>
            </w:pPr>
            <w:r>
              <w:t>Refer to GradeStamped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GradeStampMillNumber</w:t>
            </w:r>
          </w:p>
          <w:p w:rsidR="00503198" w:rsidRDefault="00503198" w:rsidP="00503198">
            <w:pPr>
              <w:pStyle w:val="Italic4"/>
            </w:pPr>
            <w:r>
              <w:t>GradeStampMillNumber is optional. Multiple instances might exist.</w:t>
            </w:r>
          </w:p>
          <w:p w:rsidR="00503198" w:rsidRDefault="00503198" w:rsidP="00503198">
            <w:pPr>
              <w:pStyle w:val="Normal4"/>
            </w:pPr>
            <w:r>
              <w:t>Identifies the mill where the special grading was carried out.</w:t>
            </w:r>
          </w:p>
          <w:p w:rsidR="00503198" w:rsidRDefault="00503198" w:rsidP="00503198">
            <w:pPr>
              <w:pStyle w:val="Bold4"/>
            </w:pPr>
            <w:r>
              <w:t>GradeStampLocation</w:t>
            </w:r>
          </w:p>
          <w:p w:rsidR="00503198" w:rsidRDefault="00503198" w:rsidP="00503198">
            <w:pPr>
              <w:pStyle w:val="Italic4"/>
            </w:pPr>
            <w:r>
              <w:t>GradeStampLocation is mandatory. A single instance is required.</w:t>
            </w:r>
          </w:p>
          <w:p w:rsidR="00503198" w:rsidRDefault="00503198" w:rsidP="00503198">
            <w:pPr>
              <w:pStyle w:val="Normal4"/>
            </w:pPr>
            <w:r>
              <w:t>Defines the location on the piece (of the stamp).</w:t>
            </w:r>
          </w:p>
          <w:p w:rsidR="00503198" w:rsidRDefault="00503198" w:rsidP="00503198">
            <w:pPr>
              <w:pStyle w:val="Normal4"/>
            </w:pPr>
            <w:r>
              <w:t>Refer to GradeStampLocation definition for any enumerations.</w:t>
            </w:r>
          </w:p>
        </w:tc>
      </w:tr>
    </w:tbl>
    <w:p w:rsidR="00503198" w:rsidRDefault="00503198" w:rsidP="00503198"/>
    <w:p w:rsidR="00503198" w:rsidRDefault="00503198" w:rsidP="00503198">
      <w:pPr>
        <w:pStyle w:val="Heading2"/>
      </w:pPr>
      <w:bookmarkStart w:id="3489" w:name="_Toc259721956"/>
      <w:bookmarkStart w:id="3490" w:name="_Toc275502303"/>
      <w:bookmarkStart w:id="3491" w:name="_Toc371377861"/>
      <w:bookmarkStart w:id="3492" w:name="GradeStamped_a"/>
      <w:bookmarkStart w:id="3493" w:name="_Toc528564391"/>
      <w:r>
        <w:t>GradeStamped [attribute]</w:t>
      </w:r>
      <w:bookmarkEnd w:id="3489"/>
      <w:bookmarkEnd w:id="3490"/>
      <w:bookmarkEnd w:id="3491"/>
      <w:bookmarkEnd w:id="3492"/>
      <w:bookmarkEnd w:id="34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91" o:spid="_x0000_s1579" style="position:absolute;left:0;text-align:left;margin-left:0;margin-top:0;width:50pt;height:50pt;z-index:250131968;visibility:hidden" coordsize="89,152" o:spt="100" o:preferrelative="t" adj="0,,0" path="">
                  <v:stroke joinstyle="round"/>
                  <v:formulas/>
                  <v:path o:connecttype="segments"/>
                  <o:lock v:ext="edit" selection="t"/>
                </v:shape>
              </w:pict>
            </w:r>
            <w:r w:rsidRPr="00557255">
              <w:pict>
                <v:shape id="_x0000_s3549" style="position:absolute;left:0;text-align:left;margin-left:1493.5pt;margin-top:7.2pt;width:91.5pt;height:53.25pt;z-index:-252283392;mso-wrap-edited:t;mso-position-horizontal:right" coordsize="" o:spt="100" wrapcoords="-30 0 1000 0 1000 1079 1000 1079 -30 1079 -30 0" adj="0,,0" path="">
                  <v:stroke joinstyle="round"/>
                  <v:imagedata r:id="rId756" o:title="dc_59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494" w:name="_Toc259721957"/>
      <w:bookmarkStart w:id="3495" w:name="_Toc275502304"/>
      <w:bookmarkStart w:id="3496" w:name="_Toc371377862"/>
      <w:bookmarkStart w:id="3497" w:name="GradeStampLocation"/>
      <w:bookmarkStart w:id="3498" w:name="_Toc528564392"/>
      <w:r>
        <w:t>GradeStampLocation</w:t>
      </w:r>
      <w:bookmarkEnd w:id="3494"/>
      <w:bookmarkEnd w:id="3495"/>
      <w:bookmarkEnd w:id="3496"/>
      <w:bookmarkEnd w:id="3497"/>
      <w:bookmarkEnd w:id="34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92" o:spid="_x0000_s1580" style="position:absolute;left:0;text-align:left;margin-left:0;margin-top:0;width:50pt;height:50pt;z-index:250132992;visibility:hidden" coordsize="67,180" o:spt="100" o:preferrelative="t" adj="0,,0" path="">
                  <v:stroke joinstyle="round"/>
                  <v:formulas/>
                  <v:path o:connecttype="segments"/>
                  <o:lock v:ext="edit" selection="t"/>
                </v:shape>
              </w:pict>
            </w:r>
            <w:r w:rsidRPr="00557255">
              <w:pict>
                <v:shape id="_x0000_s3550" style="position:absolute;left:0;text-align:left;margin-left:1972pt;margin-top:7.2pt;width:108pt;height:40.5pt;z-index:-252282368;mso-wrap-edited:t;mso-position-horizontal:right" coordsize="" o:spt="100" wrapcoords="-30 104 1000 104 1000 1105 1000 1105 -30 1105 -30 104" adj="0,,0" path="">
                  <v:stroke joinstyle="round"/>
                  <v:imagedata r:id="rId757" o:title="dc_592"/>
                  <v:formulas/>
                  <v:path o:connecttype="segments"/>
                  <w10:wrap type="tight"/>
                </v:shape>
              </w:pict>
            </w:r>
            <w:r w:rsidR="00503198">
              <w:t>Defines the location on the piece (of the stamp).</w:t>
            </w:r>
          </w:p>
          <w:p w:rsidR="00503198" w:rsidRDefault="00503198" w:rsidP="00503198">
            <w:pPr>
              <w:pStyle w:val="Italic2"/>
            </w:pPr>
            <w:r>
              <w:t>This item is restricted to the following list.</w:t>
            </w:r>
          </w:p>
          <w:p w:rsidR="00503198" w:rsidRDefault="00503198" w:rsidP="00503198">
            <w:pPr>
              <w:pStyle w:val="Bold3"/>
            </w:pPr>
            <w:r>
              <w:t>Face</w:t>
            </w:r>
          </w:p>
          <w:p w:rsidR="00503198" w:rsidRDefault="00503198" w:rsidP="00503198">
            <w:pPr>
              <w:pStyle w:val="Bold3"/>
            </w:pPr>
            <w:r>
              <w:t>Back</w:t>
            </w:r>
          </w:p>
          <w:p w:rsidR="00503198" w:rsidRDefault="00503198" w:rsidP="00503198">
            <w:pPr>
              <w:pStyle w:val="Bold3"/>
            </w:pPr>
            <w:r>
              <w:t>Good Side</w:t>
            </w:r>
          </w:p>
          <w:p w:rsidR="00503198" w:rsidRDefault="00503198" w:rsidP="00503198">
            <w:pPr>
              <w:pStyle w:val="Bold3"/>
            </w:pPr>
            <w:r>
              <w:t>Bad Side</w:t>
            </w:r>
          </w:p>
          <w:p w:rsidR="00503198" w:rsidRDefault="00503198" w:rsidP="00503198">
            <w:pPr>
              <w:pStyle w:val="Bold3"/>
            </w:pPr>
            <w:r>
              <w:t>Edge</w:t>
            </w:r>
          </w:p>
          <w:p w:rsidR="00503198" w:rsidRDefault="00503198" w:rsidP="00503198">
            <w:pPr>
              <w:pStyle w:val="Bold3"/>
            </w:pPr>
            <w:r>
              <w:t>End</w:t>
            </w:r>
          </w:p>
        </w:tc>
      </w:tr>
    </w:tbl>
    <w:p w:rsidR="00503198" w:rsidRDefault="00503198" w:rsidP="00503198"/>
    <w:p w:rsidR="00503198" w:rsidRDefault="00503198" w:rsidP="00503198">
      <w:pPr>
        <w:pStyle w:val="Heading2"/>
      </w:pPr>
      <w:bookmarkStart w:id="3499" w:name="_Toc259721958"/>
      <w:bookmarkStart w:id="3500" w:name="_Toc275502305"/>
      <w:bookmarkStart w:id="3501" w:name="_Toc371377863"/>
      <w:bookmarkStart w:id="3502" w:name="GradeStampMillNumber"/>
      <w:bookmarkStart w:id="3503" w:name="_Toc528564393"/>
      <w:r>
        <w:t>GradeStampMillNumber</w:t>
      </w:r>
      <w:bookmarkEnd w:id="3499"/>
      <w:bookmarkEnd w:id="3500"/>
      <w:bookmarkEnd w:id="3501"/>
      <w:bookmarkEnd w:id="3502"/>
      <w:bookmarkEnd w:id="35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93" o:spid="_x0000_s1581" style="position:absolute;left:0;text-align:left;margin-left:0;margin-top:0;width:50pt;height:50pt;z-index:250134016;visibility:hidden" coordsize="89,190" o:spt="100" o:preferrelative="t" adj="0,,0" path="">
                  <v:stroke joinstyle="round"/>
                  <v:formulas/>
                  <v:path o:connecttype="segments"/>
                  <o:lock v:ext="edit" selection="t"/>
                </v:shape>
              </w:pict>
            </w:r>
            <w:r w:rsidRPr="00557255">
              <w:pict>
                <v:shape id="_x0000_s3551" style="position:absolute;left:0;text-align:left;margin-left:2146pt;margin-top:7.2pt;width:114pt;height:53.25pt;z-index:-252281344;mso-wrap-edited:t;mso-position-horizontal:right" coordsize="" o:spt="100" wrapcoords="-30 78 1000 78 1000 1079 1000 1079 -30 1079 -30 78" adj="0,,0" path="">
                  <v:stroke joinstyle="round"/>
                  <v:imagedata r:id="rId758" o:title="dc_593"/>
                  <v:formulas/>
                  <v:path o:connecttype="segments"/>
                  <w10:wrap type="tight"/>
                </v:shape>
              </w:pict>
            </w:r>
            <w:r w:rsidR="00503198">
              <w:t>Identifies the mill where the special grading was carried out.</w:t>
            </w:r>
          </w:p>
        </w:tc>
      </w:tr>
    </w:tbl>
    <w:p w:rsidR="00503198" w:rsidRDefault="00503198" w:rsidP="00503198"/>
    <w:p w:rsidR="00503198" w:rsidRDefault="00503198" w:rsidP="00503198">
      <w:pPr>
        <w:pStyle w:val="Heading2"/>
      </w:pPr>
      <w:bookmarkStart w:id="3504" w:name="_Toc259721959"/>
      <w:bookmarkStart w:id="3505" w:name="_Toc275502306"/>
      <w:bookmarkStart w:id="3506" w:name="_Toc371377864"/>
      <w:bookmarkStart w:id="3507" w:name="GradeType_a"/>
      <w:bookmarkStart w:id="3508" w:name="_Toc528564394"/>
      <w:r>
        <w:t>GradeType [attribute]</w:t>
      </w:r>
      <w:bookmarkEnd w:id="3504"/>
      <w:bookmarkEnd w:id="3505"/>
      <w:bookmarkEnd w:id="3506"/>
      <w:bookmarkEnd w:id="3507"/>
      <w:bookmarkEnd w:id="35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94" o:spid="_x0000_s1582" style="position:absolute;left:0;text-align:left;margin-left:0;margin-top:0;width:50pt;height:50pt;z-index:250135040;visibility:hidden" coordsize="89,193" o:spt="100" o:preferrelative="t" adj="0,,0" path="">
                  <v:stroke joinstyle="round"/>
                  <v:formulas/>
                  <v:path o:connecttype="segments"/>
                  <o:lock v:ext="edit" selection="t"/>
                </v:shape>
              </w:pict>
            </w:r>
            <w:r w:rsidRPr="00557255">
              <w:pict>
                <v:shape id="_x0000_s3552" style="position:absolute;left:0;text-align:left;margin-left:2189.5pt;margin-top:7.2pt;width:115.5pt;height:53.25pt;z-index:-252280320;mso-wrap-edited:t;mso-position-horizontal:right" coordsize="" o:spt="100" wrapcoords="-30 0 1000 0 1000 1079 1000 1079 -30 1079 -30 0" adj="0,,0" path="">
                  <v:stroke joinstyle="round"/>
                  <v:imagedata r:id="rId759" o:title="dc_594"/>
                  <v:formulas/>
                  <v:path o:connecttype="segments"/>
                  <w10:wrap type="tight"/>
                </v:shape>
              </w:pict>
            </w:r>
            <w:r w:rsidR="00503198">
              <w:t>Grade Type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#1 and #2</w:t>
            </w:r>
          </w:p>
          <w:p w:rsidR="00503198" w:rsidRDefault="00503198" w:rsidP="00503198">
            <w:pPr>
              <w:pStyle w:val="Bold3"/>
            </w:pPr>
            <w:r>
              <w:t>#1 and #2 Clear</w:t>
            </w:r>
          </w:p>
          <w:p w:rsidR="00503198" w:rsidRDefault="00503198" w:rsidP="00503198">
            <w:pPr>
              <w:pStyle w:val="Bold3"/>
            </w:pPr>
            <w:r>
              <w:t>#1 (SRB)</w:t>
            </w:r>
          </w:p>
          <w:p w:rsidR="00503198" w:rsidRDefault="00503198" w:rsidP="00503198">
            <w:pPr>
              <w:pStyle w:val="Bold3"/>
            </w:pPr>
            <w:r>
              <w:t>#1 Box</w:t>
            </w:r>
          </w:p>
          <w:p w:rsidR="00503198" w:rsidRDefault="00503198" w:rsidP="00503198">
            <w:pPr>
              <w:pStyle w:val="Bold3"/>
            </w:pPr>
            <w:r>
              <w:t>#1 Commons</w:t>
            </w:r>
          </w:p>
          <w:p w:rsidR="00503198" w:rsidRPr="00D91BD2" w:rsidRDefault="00503198" w:rsidP="00503198">
            <w:pPr>
              <w:pStyle w:val="Bold3"/>
              <w:rPr>
                <w:lang w:val="sv-SE"/>
              </w:rPr>
            </w:pPr>
            <w:r w:rsidRPr="00D91BD2">
              <w:rPr>
                <w:lang w:val="sv-SE"/>
              </w:rPr>
              <w:t>#1 Cuts</w:t>
            </w:r>
          </w:p>
          <w:p w:rsidR="00503198" w:rsidRPr="00D91BD2" w:rsidRDefault="00503198" w:rsidP="00503198">
            <w:pPr>
              <w:pStyle w:val="Bold3"/>
              <w:rPr>
                <w:lang w:val="sv-SE"/>
              </w:rPr>
            </w:pPr>
            <w:r w:rsidRPr="00D91BD2">
              <w:rPr>
                <w:lang w:val="sv-SE"/>
              </w:rPr>
              <w:t>#1 Cuttings</w:t>
            </w:r>
          </w:p>
          <w:p w:rsidR="00503198" w:rsidRPr="00D91BD2" w:rsidRDefault="00503198" w:rsidP="00503198">
            <w:pPr>
              <w:pStyle w:val="Bold3"/>
              <w:rPr>
                <w:lang w:val="sv-SE"/>
              </w:rPr>
            </w:pPr>
            <w:r w:rsidRPr="00D91BD2">
              <w:rPr>
                <w:lang w:val="sv-SE"/>
              </w:rPr>
              <w:t>#1 Dense</w:t>
            </w:r>
          </w:p>
          <w:p w:rsidR="00503198" w:rsidRPr="00D91BD2" w:rsidRDefault="00503198" w:rsidP="00503198">
            <w:pPr>
              <w:pStyle w:val="Bold3"/>
              <w:rPr>
                <w:lang w:val="sv-SE"/>
              </w:rPr>
            </w:pPr>
            <w:r w:rsidRPr="00D91BD2">
              <w:rPr>
                <w:lang w:val="sv-SE"/>
              </w:rPr>
              <w:t>#1 Dense Stadium Grade</w:t>
            </w:r>
          </w:p>
          <w:p w:rsidR="00503198" w:rsidRDefault="00503198" w:rsidP="00503198">
            <w:pPr>
              <w:pStyle w:val="Bold3"/>
            </w:pPr>
            <w:r>
              <w:t>#1 Dense Structural</w:t>
            </w:r>
          </w:p>
          <w:p w:rsidR="00503198" w:rsidRDefault="00503198" w:rsidP="00503198">
            <w:pPr>
              <w:pStyle w:val="Bold3"/>
            </w:pPr>
            <w:r>
              <w:t>#1 Door Cuttings</w:t>
            </w:r>
          </w:p>
          <w:p w:rsidR="00503198" w:rsidRDefault="00503198" w:rsidP="00503198">
            <w:pPr>
              <w:pStyle w:val="Bold3"/>
            </w:pPr>
            <w:r>
              <w:t>#1 Fencing (Select)</w:t>
            </w:r>
          </w:p>
          <w:p w:rsidR="00503198" w:rsidRDefault="00503198" w:rsidP="00503198">
            <w:pPr>
              <w:pStyle w:val="Bold3"/>
            </w:pPr>
            <w:r>
              <w:t>#1 Furniture</w:t>
            </w:r>
          </w:p>
          <w:p w:rsidR="00503198" w:rsidRDefault="00503198" w:rsidP="00503198">
            <w:pPr>
              <w:pStyle w:val="Bold3"/>
            </w:pPr>
            <w:r>
              <w:t>#1 Lath</w:t>
            </w:r>
          </w:p>
          <w:p w:rsidR="00503198" w:rsidRDefault="00503198" w:rsidP="00503198">
            <w:pPr>
              <w:pStyle w:val="Bold3"/>
            </w:pPr>
            <w:r>
              <w:t>#1 Mining</w:t>
            </w:r>
          </w:p>
          <w:p w:rsidR="00503198" w:rsidRDefault="00503198" w:rsidP="00503198">
            <w:pPr>
              <w:pStyle w:val="Bold3"/>
            </w:pPr>
            <w:r>
              <w:t>#1 Non Dense</w:t>
            </w:r>
          </w:p>
          <w:p w:rsidR="00503198" w:rsidRDefault="00503198" w:rsidP="00503198">
            <w:pPr>
              <w:pStyle w:val="Bold3"/>
            </w:pPr>
            <w:r>
              <w:t>#1 Pencil Stock</w:t>
            </w:r>
          </w:p>
          <w:p w:rsidR="00503198" w:rsidRDefault="00503198" w:rsidP="00503198">
            <w:pPr>
              <w:pStyle w:val="Bold3"/>
            </w:pPr>
            <w:r>
              <w:t>#1 Prime</w:t>
            </w:r>
          </w:p>
          <w:p w:rsidR="00503198" w:rsidRDefault="00503198" w:rsidP="00503198">
            <w:pPr>
              <w:pStyle w:val="Bold3"/>
            </w:pPr>
            <w:r>
              <w:t>#1 Sash Cuttings</w:t>
            </w:r>
          </w:p>
          <w:p w:rsidR="00503198" w:rsidRDefault="00503198" w:rsidP="00503198">
            <w:pPr>
              <w:pStyle w:val="Bold3"/>
            </w:pPr>
            <w:r>
              <w:t>#1 Shop</w:t>
            </w:r>
          </w:p>
          <w:p w:rsidR="00503198" w:rsidRDefault="00503198" w:rsidP="00503198">
            <w:pPr>
              <w:pStyle w:val="Bold3"/>
            </w:pPr>
            <w:r>
              <w:t>#1 Stadium Grade</w:t>
            </w:r>
          </w:p>
          <w:p w:rsidR="00503198" w:rsidRDefault="00503198" w:rsidP="00503198">
            <w:pPr>
              <w:pStyle w:val="Bold3"/>
            </w:pPr>
            <w:r>
              <w:t>#1 Structural</w:t>
            </w:r>
          </w:p>
          <w:p w:rsidR="00503198" w:rsidRDefault="00503198" w:rsidP="00503198">
            <w:pPr>
              <w:pStyle w:val="Bold3"/>
            </w:pPr>
            <w:r>
              <w:t>#1 and Btr</w:t>
            </w:r>
          </w:p>
          <w:p w:rsidR="00503198" w:rsidRDefault="00503198" w:rsidP="00503198">
            <w:pPr>
              <w:pStyle w:val="Bold3"/>
            </w:pPr>
            <w:r>
              <w:t>#2</w:t>
            </w:r>
          </w:p>
          <w:p w:rsidR="00503198" w:rsidRDefault="00503198" w:rsidP="00503198">
            <w:pPr>
              <w:pStyle w:val="Bold3"/>
            </w:pPr>
            <w:r>
              <w:t>#2 (SRB)</w:t>
            </w:r>
          </w:p>
          <w:p w:rsidR="00503198" w:rsidRDefault="00503198" w:rsidP="00503198">
            <w:pPr>
              <w:pStyle w:val="Bold3"/>
            </w:pPr>
            <w:r>
              <w:t>#2 Box</w:t>
            </w:r>
          </w:p>
          <w:p w:rsidR="00503198" w:rsidRDefault="00503198" w:rsidP="00503198">
            <w:pPr>
              <w:pStyle w:val="Bold3"/>
            </w:pPr>
            <w:r>
              <w:t>#2 Common</w:t>
            </w:r>
          </w:p>
          <w:p w:rsidR="00503198" w:rsidRDefault="00503198" w:rsidP="00503198">
            <w:pPr>
              <w:pStyle w:val="Bold3"/>
            </w:pPr>
            <w:r>
              <w:t>#2 Cuts</w:t>
            </w:r>
          </w:p>
          <w:p w:rsidR="00503198" w:rsidRDefault="00503198" w:rsidP="00503198">
            <w:pPr>
              <w:pStyle w:val="Bold3"/>
            </w:pPr>
            <w:r>
              <w:t>#2 Cuttings</w:t>
            </w:r>
          </w:p>
          <w:p w:rsidR="00503198" w:rsidRDefault="00503198" w:rsidP="00503198">
            <w:pPr>
              <w:pStyle w:val="Bold3"/>
            </w:pPr>
            <w:r>
              <w:t>#2 Dense</w:t>
            </w:r>
          </w:p>
          <w:p w:rsidR="00503198" w:rsidRDefault="00503198" w:rsidP="00503198">
            <w:pPr>
              <w:pStyle w:val="Bold3"/>
            </w:pPr>
            <w:r>
              <w:t>#2 Door Cuttings</w:t>
            </w:r>
          </w:p>
          <w:p w:rsidR="00503198" w:rsidRDefault="00503198" w:rsidP="00503198">
            <w:pPr>
              <w:pStyle w:val="Bold3"/>
            </w:pPr>
            <w:r>
              <w:t>#2 Fencing (Quality)</w:t>
            </w:r>
          </w:p>
          <w:p w:rsidR="00503198" w:rsidRDefault="00503198" w:rsidP="00503198">
            <w:pPr>
              <w:pStyle w:val="Bold3"/>
            </w:pPr>
            <w:r>
              <w:t>#2 Foundation</w:t>
            </w:r>
          </w:p>
          <w:p w:rsidR="00503198" w:rsidRDefault="00503198" w:rsidP="00503198">
            <w:pPr>
              <w:pStyle w:val="Bold3"/>
            </w:pPr>
            <w:r>
              <w:t>#2 Furniture</w:t>
            </w:r>
          </w:p>
          <w:p w:rsidR="00503198" w:rsidRDefault="00503198" w:rsidP="00503198">
            <w:pPr>
              <w:pStyle w:val="Bold3"/>
            </w:pPr>
            <w:r>
              <w:t>#2 Lath</w:t>
            </w:r>
          </w:p>
          <w:p w:rsidR="00503198" w:rsidRDefault="00503198" w:rsidP="00503198">
            <w:pPr>
              <w:pStyle w:val="Bold3"/>
            </w:pPr>
            <w:r>
              <w:t>#2 Mining</w:t>
            </w:r>
          </w:p>
          <w:p w:rsidR="00503198" w:rsidRDefault="00503198" w:rsidP="00503198">
            <w:pPr>
              <w:pStyle w:val="Bold3"/>
            </w:pPr>
            <w:r>
              <w:t>#2 Non Dense</w:t>
            </w:r>
          </w:p>
          <w:p w:rsidR="00503198" w:rsidRDefault="00503198" w:rsidP="00503198">
            <w:pPr>
              <w:pStyle w:val="Bold3"/>
            </w:pPr>
            <w:r>
              <w:t>#2 Pencil Stock</w:t>
            </w:r>
          </w:p>
          <w:p w:rsidR="00503198" w:rsidRDefault="00503198" w:rsidP="00503198">
            <w:pPr>
              <w:pStyle w:val="Bold3"/>
            </w:pPr>
            <w:r>
              <w:t>#2 Prime</w:t>
            </w:r>
          </w:p>
          <w:p w:rsidR="00503198" w:rsidRDefault="00503198" w:rsidP="00503198">
            <w:pPr>
              <w:pStyle w:val="Bold3"/>
            </w:pPr>
            <w:r>
              <w:t>#2 Sash Cuttings</w:t>
            </w:r>
          </w:p>
          <w:p w:rsidR="00503198" w:rsidRDefault="00503198" w:rsidP="00503198">
            <w:pPr>
              <w:pStyle w:val="Bold3"/>
            </w:pPr>
            <w:r>
              <w:t>#2 Shop</w:t>
            </w:r>
          </w:p>
          <w:p w:rsidR="00503198" w:rsidRDefault="00503198" w:rsidP="00503198">
            <w:pPr>
              <w:pStyle w:val="Bold3"/>
            </w:pPr>
            <w:r>
              <w:t>#2 Structural</w:t>
            </w:r>
          </w:p>
          <w:p w:rsidR="00503198" w:rsidRDefault="00503198" w:rsidP="00503198">
            <w:pPr>
              <w:pStyle w:val="Bold3"/>
            </w:pPr>
            <w:r>
              <w:t>#2 and Btr</w:t>
            </w:r>
          </w:p>
          <w:p w:rsidR="00503198" w:rsidRDefault="00503198" w:rsidP="00503198">
            <w:pPr>
              <w:pStyle w:val="Bold3"/>
            </w:pPr>
            <w:r>
              <w:t>#2 and Btr Common</w:t>
            </w:r>
          </w:p>
          <w:p w:rsidR="00503198" w:rsidRDefault="00503198" w:rsidP="00503198">
            <w:pPr>
              <w:pStyle w:val="Bold3"/>
            </w:pPr>
            <w:r>
              <w:t>#2 and Btr Fencing(Rustic)</w:t>
            </w:r>
          </w:p>
          <w:p w:rsidR="00503198" w:rsidRDefault="00503198" w:rsidP="00503198">
            <w:pPr>
              <w:pStyle w:val="Bold3"/>
            </w:pPr>
            <w:r>
              <w:t>#3</w:t>
            </w:r>
          </w:p>
          <w:p w:rsidR="00503198" w:rsidRDefault="00503198" w:rsidP="00503198">
            <w:pPr>
              <w:pStyle w:val="Bold3"/>
            </w:pPr>
            <w:r>
              <w:t>#3 (SRB)</w:t>
            </w:r>
          </w:p>
          <w:p w:rsidR="00503198" w:rsidRDefault="00503198" w:rsidP="00503198">
            <w:pPr>
              <w:pStyle w:val="Bold3"/>
            </w:pPr>
            <w:r>
              <w:t>#3 Clear</w:t>
            </w:r>
          </w:p>
          <w:p w:rsidR="00503198" w:rsidRDefault="00503198" w:rsidP="00503198">
            <w:pPr>
              <w:pStyle w:val="Bold3"/>
            </w:pPr>
            <w:r>
              <w:t>#3 Common</w:t>
            </w:r>
          </w:p>
          <w:p w:rsidR="00503198" w:rsidRDefault="00503198" w:rsidP="00503198">
            <w:pPr>
              <w:pStyle w:val="Bold3"/>
            </w:pPr>
            <w:r>
              <w:t>#3 Cuttings</w:t>
            </w:r>
          </w:p>
          <w:p w:rsidR="00503198" w:rsidRDefault="00503198" w:rsidP="00503198">
            <w:pPr>
              <w:pStyle w:val="Bold3"/>
            </w:pPr>
            <w:r>
              <w:t>#3 Fencing</w:t>
            </w:r>
          </w:p>
          <w:p w:rsidR="00503198" w:rsidRDefault="00503198" w:rsidP="00503198">
            <w:pPr>
              <w:pStyle w:val="Bold3"/>
            </w:pPr>
            <w:r>
              <w:t>#3 Fencing (Rustic)</w:t>
            </w:r>
          </w:p>
          <w:p w:rsidR="00503198" w:rsidRDefault="00503198" w:rsidP="00503198">
            <w:pPr>
              <w:pStyle w:val="Bold3"/>
            </w:pPr>
            <w:r>
              <w:t>#3 Lath</w:t>
            </w:r>
          </w:p>
          <w:p w:rsidR="00503198" w:rsidRDefault="00503198" w:rsidP="00503198">
            <w:pPr>
              <w:pStyle w:val="Bold3"/>
            </w:pPr>
            <w:r>
              <w:t>#3 Pencil Stock</w:t>
            </w:r>
          </w:p>
          <w:p w:rsidR="00503198" w:rsidRDefault="00503198" w:rsidP="00503198">
            <w:pPr>
              <w:pStyle w:val="Bold3"/>
            </w:pPr>
            <w:r>
              <w:t>#3 Shop</w:t>
            </w:r>
          </w:p>
          <w:p w:rsidR="00503198" w:rsidRDefault="00503198" w:rsidP="00503198">
            <w:pPr>
              <w:pStyle w:val="Bold3"/>
            </w:pPr>
            <w:r>
              <w:t>#3 Shop or Sash</w:t>
            </w:r>
          </w:p>
          <w:p w:rsidR="00503198" w:rsidRDefault="00503198" w:rsidP="00503198">
            <w:pPr>
              <w:pStyle w:val="Bold3"/>
            </w:pPr>
            <w:r>
              <w:t>#3 and Btr</w:t>
            </w:r>
          </w:p>
          <w:p w:rsidR="00503198" w:rsidRDefault="00503198" w:rsidP="00503198">
            <w:pPr>
              <w:pStyle w:val="Bold3"/>
            </w:pPr>
            <w:r>
              <w:t>#3 and Btr Common</w:t>
            </w:r>
          </w:p>
          <w:p w:rsidR="00503198" w:rsidRDefault="00503198" w:rsidP="00503198">
            <w:pPr>
              <w:pStyle w:val="Bold3"/>
            </w:pPr>
            <w:r>
              <w:t>#4</w:t>
            </w:r>
          </w:p>
          <w:p w:rsidR="00503198" w:rsidRPr="00D10222" w:rsidRDefault="00503198" w:rsidP="00503198">
            <w:pPr>
              <w:pStyle w:val="Bold3"/>
              <w:rPr>
                <w:lang w:val="it-IT"/>
              </w:rPr>
            </w:pPr>
            <w:r w:rsidRPr="00D10222">
              <w:rPr>
                <w:lang w:val="it-IT"/>
              </w:rPr>
              <w:t>#4 Common</w:t>
            </w:r>
          </w:p>
          <w:p w:rsidR="00503198" w:rsidRPr="00D10222" w:rsidRDefault="00503198" w:rsidP="00503198">
            <w:pPr>
              <w:pStyle w:val="Bold3"/>
              <w:rPr>
                <w:lang w:val="it-IT"/>
              </w:rPr>
            </w:pPr>
            <w:r w:rsidRPr="00D10222">
              <w:rPr>
                <w:lang w:val="it-IT"/>
              </w:rPr>
              <w:t>#5 Common</w:t>
            </w:r>
          </w:p>
          <w:p w:rsidR="00503198" w:rsidRPr="00D10222" w:rsidRDefault="00503198" w:rsidP="00503198">
            <w:pPr>
              <w:pStyle w:val="Bold3"/>
              <w:rPr>
                <w:lang w:val="it-IT"/>
              </w:rPr>
            </w:pPr>
            <w:r w:rsidRPr="00D10222">
              <w:rPr>
                <w:lang w:val="it-IT"/>
              </w:rPr>
              <w:t>1.5E LAM</w:t>
            </w:r>
          </w:p>
          <w:p w:rsidR="00503198" w:rsidRPr="00D10222" w:rsidRDefault="00503198" w:rsidP="00503198">
            <w:pPr>
              <w:pStyle w:val="Bold3"/>
              <w:rPr>
                <w:lang w:val="it-IT"/>
              </w:rPr>
            </w:pPr>
            <w:r w:rsidRPr="00D10222">
              <w:rPr>
                <w:lang w:val="it-IT"/>
              </w:rPr>
              <w:t>1.6E LAM</w:t>
            </w:r>
          </w:p>
          <w:p w:rsidR="00503198" w:rsidRPr="00D10222" w:rsidRDefault="00503198" w:rsidP="00503198">
            <w:pPr>
              <w:pStyle w:val="Bold3"/>
              <w:rPr>
                <w:lang w:val="it-IT"/>
              </w:rPr>
            </w:pPr>
            <w:r w:rsidRPr="00D10222">
              <w:rPr>
                <w:lang w:val="it-IT"/>
              </w:rPr>
              <w:t>1.7E LAM</w:t>
            </w:r>
          </w:p>
          <w:p w:rsidR="00503198" w:rsidRPr="00D10222" w:rsidRDefault="00503198" w:rsidP="00503198">
            <w:pPr>
              <w:pStyle w:val="Bold3"/>
              <w:rPr>
                <w:lang w:val="it-IT"/>
              </w:rPr>
            </w:pPr>
            <w:r w:rsidRPr="00D10222">
              <w:rPr>
                <w:lang w:val="it-IT"/>
              </w:rPr>
              <w:t>1.8E LAM</w:t>
            </w:r>
          </w:p>
          <w:p w:rsidR="00503198" w:rsidRPr="00D10222" w:rsidRDefault="00503198" w:rsidP="00503198">
            <w:pPr>
              <w:pStyle w:val="Bold3"/>
              <w:rPr>
                <w:lang w:val="it-IT"/>
              </w:rPr>
            </w:pPr>
            <w:r w:rsidRPr="00D10222">
              <w:rPr>
                <w:lang w:val="it-IT"/>
              </w:rPr>
              <w:t>1.9E LAM</w:t>
            </w:r>
          </w:p>
          <w:p w:rsidR="00503198" w:rsidRPr="00D10222" w:rsidRDefault="00503198" w:rsidP="00503198">
            <w:pPr>
              <w:pStyle w:val="Bold3"/>
              <w:rPr>
                <w:lang w:val="it-IT"/>
              </w:rPr>
            </w:pPr>
            <w:r w:rsidRPr="00D10222">
              <w:rPr>
                <w:lang w:val="it-IT"/>
              </w:rPr>
              <w:t>1200f</w:t>
            </w:r>
          </w:p>
          <w:p w:rsidR="00503198" w:rsidRPr="00D10222" w:rsidRDefault="00503198" w:rsidP="00503198">
            <w:pPr>
              <w:pStyle w:val="Bold3"/>
              <w:rPr>
                <w:lang w:val="it-IT"/>
              </w:rPr>
            </w:pPr>
            <w:r w:rsidRPr="00D10222">
              <w:rPr>
                <w:lang w:val="it-IT"/>
              </w:rPr>
              <w:t>1350f</w:t>
            </w:r>
          </w:p>
          <w:p w:rsidR="00503198" w:rsidRPr="00D10222" w:rsidRDefault="00503198" w:rsidP="00503198">
            <w:pPr>
              <w:pStyle w:val="Bold3"/>
              <w:rPr>
                <w:lang w:val="it-IT"/>
              </w:rPr>
            </w:pPr>
            <w:r w:rsidRPr="00D10222">
              <w:rPr>
                <w:lang w:val="it-IT"/>
              </w:rPr>
              <w:t>1400f</w:t>
            </w:r>
          </w:p>
          <w:p w:rsidR="00503198" w:rsidRPr="00D10222" w:rsidRDefault="00503198" w:rsidP="00503198">
            <w:pPr>
              <w:pStyle w:val="Bold3"/>
              <w:rPr>
                <w:lang w:val="it-IT"/>
              </w:rPr>
            </w:pPr>
            <w:r w:rsidRPr="00D10222">
              <w:rPr>
                <w:lang w:val="it-IT"/>
              </w:rPr>
              <w:t>1450f</w:t>
            </w:r>
          </w:p>
          <w:p w:rsidR="00503198" w:rsidRPr="00D10222" w:rsidRDefault="00503198" w:rsidP="00503198">
            <w:pPr>
              <w:pStyle w:val="Bold3"/>
              <w:rPr>
                <w:lang w:val="it-IT"/>
              </w:rPr>
            </w:pPr>
            <w:r w:rsidRPr="00D10222">
              <w:rPr>
                <w:lang w:val="it-IT"/>
              </w:rPr>
              <w:t>1500f</w:t>
            </w:r>
          </w:p>
          <w:p w:rsidR="00503198" w:rsidRPr="00D10222" w:rsidRDefault="00503198" w:rsidP="00503198">
            <w:pPr>
              <w:pStyle w:val="Bold3"/>
              <w:rPr>
                <w:lang w:val="it-IT"/>
              </w:rPr>
            </w:pPr>
            <w:r w:rsidRPr="00D10222">
              <w:rPr>
                <w:lang w:val="it-IT"/>
              </w:rPr>
              <w:t>1600f</w:t>
            </w:r>
          </w:p>
          <w:p w:rsidR="00503198" w:rsidRPr="00D10222" w:rsidRDefault="00503198" w:rsidP="00503198">
            <w:pPr>
              <w:pStyle w:val="Bold3"/>
              <w:rPr>
                <w:lang w:val="it-IT"/>
              </w:rPr>
            </w:pPr>
            <w:r w:rsidRPr="00D10222">
              <w:rPr>
                <w:lang w:val="it-IT"/>
              </w:rPr>
              <w:t>1650f</w:t>
            </w:r>
          </w:p>
          <w:p w:rsidR="00503198" w:rsidRPr="00D10222" w:rsidRDefault="00503198" w:rsidP="00503198">
            <w:pPr>
              <w:pStyle w:val="Bold3"/>
              <w:rPr>
                <w:lang w:val="it-IT"/>
              </w:rPr>
            </w:pPr>
            <w:r w:rsidRPr="00D10222">
              <w:rPr>
                <w:lang w:val="it-IT"/>
              </w:rPr>
              <w:t>1800f</w:t>
            </w:r>
          </w:p>
          <w:p w:rsidR="00503198" w:rsidRPr="00D10222" w:rsidRDefault="00503198" w:rsidP="00503198">
            <w:pPr>
              <w:pStyle w:val="Bold3"/>
              <w:rPr>
                <w:lang w:val="it-IT"/>
              </w:rPr>
            </w:pPr>
            <w:r w:rsidRPr="00D10222">
              <w:rPr>
                <w:lang w:val="it-IT"/>
              </w:rPr>
              <w:t>1950f</w:t>
            </w:r>
          </w:p>
          <w:p w:rsidR="00503198" w:rsidRPr="00D10222" w:rsidRDefault="00503198" w:rsidP="00503198">
            <w:pPr>
              <w:pStyle w:val="Bold3"/>
              <w:rPr>
                <w:lang w:val="it-IT"/>
              </w:rPr>
            </w:pPr>
            <w:r w:rsidRPr="00D10222">
              <w:rPr>
                <w:lang w:val="it-IT"/>
              </w:rPr>
              <w:t>2.0E LAM</w:t>
            </w:r>
          </w:p>
          <w:p w:rsidR="00503198" w:rsidRPr="00D10222" w:rsidRDefault="00503198" w:rsidP="00503198">
            <w:pPr>
              <w:pStyle w:val="Bold3"/>
              <w:rPr>
                <w:lang w:val="it-IT"/>
              </w:rPr>
            </w:pPr>
            <w:r w:rsidRPr="00D10222">
              <w:rPr>
                <w:lang w:val="it-IT"/>
              </w:rPr>
              <w:t>2.1E LAM</w:t>
            </w:r>
          </w:p>
          <w:p w:rsidR="00503198" w:rsidRPr="00D10222" w:rsidRDefault="00503198" w:rsidP="00503198">
            <w:pPr>
              <w:pStyle w:val="Bold3"/>
              <w:rPr>
                <w:lang w:val="it-IT"/>
              </w:rPr>
            </w:pPr>
            <w:r w:rsidRPr="00D10222">
              <w:rPr>
                <w:lang w:val="it-IT"/>
              </w:rPr>
              <w:t>2.2E LAM</w:t>
            </w:r>
          </w:p>
          <w:p w:rsidR="00503198" w:rsidRPr="00D10222" w:rsidRDefault="00503198" w:rsidP="00503198">
            <w:pPr>
              <w:pStyle w:val="Bold3"/>
              <w:rPr>
                <w:lang w:val="it-IT"/>
              </w:rPr>
            </w:pPr>
            <w:r w:rsidRPr="00D10222">
              <w:rPr>
                <w:lang w:val="it-IT"/>
              </w:rPr>
              <w:t>2.3E LAM</w:t>
            </w:r>
          </w:p>
          <w:p w:rsidR="00503198" w:rsidRPr="00D10222" w:rsidRDefault="00503198" w:rsidP="00503198">
            <w:pPr>
              <w:pStyle w:val="Bold3"/>
              <w:rPr>
                <w:lang w:val="it-IT"/>
              </w:rPr>
            </w:pPr>
            <w:r w:rsidRPr="00D10222">
              <w:rPr>
                <w:lang w:val="it-IT"/>
              </w:rPr>
              <w:t>2.4E LAM</w:t>
            </w:r>
          </w:p>
          <w:p w:rsidR="00503198" w:rsidRPr="00D10222" w:rsidRDefault="00503198" w:rsidP="00503198">
            <w:pPr>
              <w:pStyle w:val="Bold3"/>
              <w:rPr>
                <w:lang w:val="it-IT"/>
              </w:rPr>
            </w:pPr>
            <w:r w:rsidRPr="00D10222">
              <w:rPr>
                <w:lang w:val="it-IT"/>
              </w:rPr>
              <w:t>2.5E LAM</w:t>
            </w:r>
          </w:p>
          <w:p w:rsidR="00503198" w:rsidRPr="00D10222" w:rsidRDefault="00503198" w:rsidP="00503198">
            <w:pPr>
              <w:pStyle w:val="Bold3"/>
              <w:rPr>
                <w:lang w:val="it-IT"/>
              </w:rPr>
            </w:pPr>
            <w:r w:rsidRPr="00D10222">
              <w:rPr>
                <w:lang w:val="it-IT"/>
              </w:rPr>
              <w:t>2.6E LAM</w:t>
            </w:r>
          </w:p>
          <w:p w:rsidR="00503198" w:rsidRDefault="00503198" w:rsidP="00503198">
            <w:pPr>
              <w:pStyle w:val="Bold3"/>
            </w:pPr>
            <w:r>
              <w:t>2000f</w:t>
            </w:r>
          </w:p>
          <w:p w:rsidR="00503198" w:rsidRDefault="00503198" w:rsidP="00503198">
            <w:pPr>
              <w:pStyle w:val="Bold3"/>
            </w:pPr>
            <w:r>
              <w:t>2100f</w:t>
            </w:r>
          </w:p>
          <w:p w:rsidR="00503198" w:rsidRDefault="00503198" w:rsidP="00503198">
            <w:pPr>
              <w:pStyle w:val="Bold3"/>
            </w:pPr>
            <w:r>
              <w:t>2200f Scaffold Plank</w:t>
            </w:r>
          </w:p>
          <w:p w:rsidR="00503198" w:rsidRDefault="00503198" w:rsidP="00503198">
            <w:pPr>
              <w:pStyle w:val="Bold3"/>
            </w:pPr>
            <w:r>
              <w:t>2250f</w:t>
            </w:r>
          </w:p>
          <w:p w:rsidR="00503198" w:rsidRDefault="00503198" w:rsidP="00503198">
            <w:pPr>
              <w:pStyle w:val="Bold3"/>
            </w:pPr>
            <w:r>
              <w:t>2400f</w:t>
            </w:r>
          </w:p>
          <w:p w:rsidR="00503198" w:rsidRDefault="00503198" w:rsidP="00503198">
            <w:pPr>
              <w:pStyle w:val="Bold3"/>
            </w:pPr>
            <w:r>
              <w:t>2400f Scaffold Plank</w:t>
            </w:r>
          </w:p>
          <w:p w:rsidR="00503198" w:rsidRDefault="00503198" w:rsidP="00503198">
            <w:pPr>
              <w:pStyle w:val="Bold3"/>
            </w:pPr>
            <w:r>
              <w:t>2550f</w:t>
            </w:r>
          </w:p>
          <w:p w:rsidR="00503198" w:rsidRDefault="00503198" w:rsidP="00503198">
            <w:pPr>
              <w:pStyle w:val="Bold3"/>
            </w:pPr>
            <w:r>
              <w:t>26002-83</w:t>
            </w:r>
          </w:p>
          <w:p w:rsidR="00503198" w:rsidRDefault="00503198" w:rsidP="00503198">
            <w:pPr>
              <w:pStyle w:val="Normal3"/>
            </w:pPr>
            <w:r>
              <w:t>GOST (agency) export Quality</w:t>
            </w:r>
          </w:p>
          <w:p w:rsidR="00503198" w:rsidRDefault="00503198" w:rsidP="00503198">
            <w:pPr>
              <w:pStyle w:val="Bold3"/>
            </w:pPr>
            <w:r>
              <w:t>2700f</w:t>
            </w:r>
          </w:p>
          <w:p w:rsidR="00503198" w:rsidRDefault="00503198" w:rsidP="00503198">
            <w:pPr>
              <w:pStyle w:val="Bold3"/>
            </w:pPr>
            <w:r>
              <w:t>2850f</w:t>
            </w:r>
          </w:p>
          <w:p w:rsidR="00503198" w:rsidRDefault="00503198" w:rsidP="00503198">
            <w:pPr>
              <w:pStyle w:val="Bold3"/>
            </w:pPr>
            <w:r>
              <w:t>3000f</w:t>
            </w:r>
          </w:p>
          <w:p w:rsidR="00503198" w:rsidRDefault="00503198" w:rsidP="00503198">
            <w:pPr>
              <w:pStyle w:val="Bold3"/>
            </w:pPr>
            <w:r>
              <w:t>302-20</w:t>
            </w:r>
          </w:p>
          <w:p w:rsidR="00503198" w:rsidRDefault="00503198" w:rsidP="00503198">
            <w:pPr>
              <w:pStyle w:val="Bold3"/>
            </w:pPr>
            <w:r>
              <w:t>302-22</w:t>
            </w:r>
          </w:p>
          <w:p w:rsidR="00503198" w:rsidRDefault="00503198" w:rsidP="00503198">
            <w:pPr>
              <w:pStyle w:val="Bold3"/>
            </w:pPr>
            <w:r>
              <w:t>302-24</w:t>
            </w:r>
          </w:p>
          <w:p w:rsidR="00503198" w:rsidRDefault="00503198" w:rsidP="00503198">
            <w:pPr>
              <w:pStyle w:val="Bold3"/>
            </w:pPr>
            <w:r>
              <w:t>3150f</w:t>
            </w:r>
          </w:p>
          <w:p w:rsidR="00503198" w:rsidRDefault="00503198" w:rsidP="00503198">
            <w:pPr>
              <w:pStyle w:val="Bold3"/>
            </w:pPr>
            <w:r>
              <w:t>3300f</w:t>
            </w:r>
          </w:p>
          <w:p w:rsidR="00503198" w:rsidRDefault="00503198" w:rsidP="00503198">
            <w:pPr>
              <w:pStyle w:val="Bold3"/>
            </w:pPr>
            <w:r>
              <w:t>8486</w:t>
            </w:r>
          </w:p>
          <w:p w:rsidR="00503198" w:rsidRDefault="00503198" w:rsidP="00503198">
            <w:pPr>
              <w:pStyle w:val="Normal3"/>
            </w:pPr>
            <w:r>
              <w:t>GOST (agency) domestic quality</w:t>
            </w:r>
          </w:p>
          <w:p w:rsidR="00503198" w:rsidRDefault="00503198" w:rsidP="00503198">
            <w:pPr>
              <w:pStyle w:val="Bold3"/>
            </w:pPr>
            <w:r>
              <w:t>900f</w:t>
            </w:r>
          </w:p>
          <w:p w:rsidR="00503198" w:rsidRDefault="00503198" w:rsidP="00503198">
            <w:pPr>
              <w:pStyle w:val="Bold3"/>
            </w:pPr>
            <w:r>
              <w:t>A</w:t>
            </w:r>
          </w:p>
          <w:p w:rsidR="00503198" w:rsidRDefault="00503198" w:rsidP="00503198">
            <w:pPr>
              <w:pStyle w:val="Bold3"/>
            </w:pPr>
            <w:r>
              <w:t>A and Btr</w:t>
            </w:r>
          </w:p>
          <w:p w:rsidR="00503198" w:rsidRDefault="00503198" w:rsidP="00503198">
            <w:pPr>
              <w:pStyle w:val="Bold3"/>
            </w:pPr>
            <w:r>
              <w:t>Appearance Knotty</w:t>
            </w:r>
          </w:p>
          <w:p w:rsidR="00503198" w:rsidRDefault="00503198" w:rsidP="00503198">
            <w:pPr>
              <w:pStyle w:val="Bold3"/>
            </w:pPr>
            <w:r>
              <w:t>Architect Clear</w:t>
            </w:r>
          </w:p>
          <w:p w:rsidR="00503198" w:rsidRDefault="00503198" w:rsidP="00503198">
            <w:pPr>
              <w:pStyle w:val="Bold3"/>
            </w:pPr>
            <w:r>
              <w:t>Architect Knotty</w:t>
            </w:r>
          </w:p>
          <w:p w:rsidR="00503198" w:rsidRDefault="00503198" w:rsidP="00503198">
            <w:pPr>
              <w:pStyle w:val="Bold3"/>
            </w:pPr>
            <w:r>
              <w:t>B</w:t>
            </w:r>
          </w:p>
          <w:p w:rsidR="00503198" w:rsidRDefault="00503198" w:rsidP="00503198">
            <w:pPr>
              <w:pStyle w:val="Bold3"/>
            </w:pPr>
            <w:r>
              <w:t>B and B</w:t>
            </w:r>
          </w:p>
          <w:p w:rsidR="00503198" w:rsidRDefault="00503198" w:rsidP="00503198">
            <w:pPr>
              <w:pStyle w:val="Bold3"/>
            </w:pPr>
            <w:r>
              <w:t>B Grade</w:t>
            </w:r>
          </w:p>
          <w:p w:rsidR="00503198" w:rsidRDefault="00503198" w:rsidP="00503198">
            <w:pPr>
              <w:pStyle w:val="Bold3"/>
            </w:pPr>
            <w:r>
              <w:t>B Laminating</w:t>
            </w:r>
          </w:p>
          <w:p w:rsidR="00503198" w:rsidRDefault="00503198" w:rsidP="00503198">
            <w:pPr>
              <w:pStyle w:val="Bold3"/>
            </w:pPr>
            <w:r>
              <w:t>B and Btr</w:t>
            </w:r>
          </w:p>
          <w:p w:rsidR="00503198" w:rsidRDefault="00503198" w:rsidP="00503198">
            <w:pPr>
              <w:pStyle w:val="Bold3"/>
            </w:pPr>
            <w:r>
              <w:t>B and Btr - 1 and 2 Clear</w:t>
            </w:r>
          </w:p>
          <w:p w:rsidR="00503198" w:rsidRDefault="00503198" w:rsidP="00503198">
            <w:pPr>
              <w:pStyle w:val="Bold3"/>
            </w:pPr>
            <w:r>
              <w:t>B.F.Laminating</w:t>
            </w:r>
          </w:p>
          <w:p w:rsidR="00503198" w:rsidRDefault="00503198" w:rsidP="00503198">
            <w:pPr>
              <w:pStyle w:val="Bold3"/>
            </w:pPr>
            <w:r>
              <w:t>Barge Framing</w:t>
            </w:r>
          </w:p>
          <w:p w:rsidR="00503198" w:rsidRDefault="00503198" w:rsidP="00503198">
            <w:pPr>
              <w:pStyle w:val="Bold3"/>
            </w:pPr>
            <w:r>
              <w:t>Barge Planking and Decking</w:t>
            </w:r>
          </w:p>
          <w:p w:rsidR="00503198" w:rsidRDefault="00503198" w:rsidP="00503198">
            <w:pPr>
              <w:pStyle w:val="Bold3"/>
            </w:pPr>
            <w:r>
              <w:t>Battens</w:t>
            </w:r>
          </w:p>
          <w:p w:rsidR="00503198" w:rsidRDefault="00503198" w:rsidP="00503198">
            <w:pPr>
              <w:pStyle w:val="Bold3"/>
            </w:pPr>
            <w:r>
              <w:t>C</w:t>
            </w:r>
          </w:p>
          <w:p w:rsidR="00503198" w:rsidRDefault="00503198" w:rsidP="00503198">
            <w:pPr>
              <w:pStyle w:val="Bold3"/>
            </w:pPr>
            <w:r>
              <w:t>C Laminating</w:t>
            </w:r>
          </w:p>
          <w:p w:rsidR="00503198" w:rsidRDefault="00503198" w:rsidP="00503198">
            <w:pPr>
              <w:pStyle w:val="Bold3"/>
            </w:pPr>
            <w:r>
              <w:t>C Select</w:t>
            </w:r>
          </w:p>
          <w:p w:rsidR="00503198" w:rsidRDefault="00503198" w:rsidP="00503198">
            <w:pPr>
              <w:pStyle w:val="Bold3"/>
            </w:pPr>
            <w:r>
              <w:t>C Ship Decking</w:t>
            </w:r>
          </w:p>
          <w:p w:rsidR="00503198" w:rsidRDefault="00503198" w:rsidP="00503198">
            <w:pPr>
              <w:pStyle w:val="Bold3"/>
            </w:pPr>
            <w:r>
              <w:t>C and Btr</w:t>
            </w:r>
          </w:p>
          <w:p w:rsidR="00503198" w:rsidRDefault="00503198" w:rsidP="00503198">
            <w:pPr>
              <w:pStyle w:val="Bold3"/>
            </w:pPr>
            <w:r>
              <w:t>C and Btr Dimension</w:t>
            </w:r>
          </w:p>
          <w:p w:rsidR="00503198" w:rsidRDefault="00503198" w:rsidP="00503198">
            <w:pPr>
              <w:pStyle w:val="Bold3"/>
            </w:pPr>
            <w:r>
              <w:t>C and Btr Select</w:t>
            </w:r>
          </w:p>
          <w:p w:rsidR="00503198" w:rsidRDefault="00503198" w:rsidP="00503198">
            <w:pPr>
              <w:pStyle w:val="Bold3"/>
            </w:pPr>
            <w:r>
              <w:t>C and Btr-VG Stepping</w:t>
            </w:r>
          </w:p>
          <w:p w:rsidR="00503198" w:rsidRDefault="00503198" w:rsidP="00503198">
            <w:pPr>
              <w:pStyle w:val="Bold3"/>
            </w:pPr>
            <w:smartTag w:uri="urn:schemas-microsoft-com:office:smarttags" w:element="State">
              <w:smartTag w:uri="urn:schemas-microsoft-com:office:smarttags" w:element="place">
                <w:r>
                  <w:t>California</w:t>
                </w:r>
              </w:smartTag>
            </w:smartTag>
            <w:r>
              <w:t xml:space="preserve"> Fencing</w:t>
            </w:r>
          </w:p>
          <w:p w:rsidR="00503198" w:rsidRDefault="00503198" w:rsidP="00503198">
            <w:pPr>
              <w:pStyle w:val="Bold3"/>
            </w:pPr>
            <w:r>
              <w:t>Choice</w:t>
            </w:r>
          </w:p>
          <w:p w:rsidR="00503198" w:rsidRDefault="00503198" w:rsidP="00503198">
            <w:pPr>
              <w:pStyle w:val="Bold3"/>
            </w:pPr>
            <w:r>
              <w:t>Choice and Btr</w:t>
            </w:r>
          </w:p>
          <w:p w:rsidR="00503198" w:rsidRDefault="00503198" w:rsidP="00503198">
            <w:pPr>
              <w:pStyle w:val="Bold3"/>
            </w:pPr>
            <w:r>
              <w:t>Clear</w:t>
            </w:r>
          </w:p>
          <w:p w:rsidR="00503198" w:rsidRDefault="00503198" w:rsidP="00503198">
            <w:pPr>
              <w:pStyle w:val="Bold3"/>
            </w:pPr>
            <w:r>
              <w:t>Clear All Heart</w:t>
            </w:r>
          </w:p>
          <w:p w:rsidR="00503198" w:rsidRDefault="00503198" w:rsidP="00503198">
            <w:pPr>
              <w:pStyle w:val="Bold3"/>
            </w:pPr>
            <w:r>
              <w:t>Clear Door</w:t>
            </w:r>
          </w:p>
          <w:p w:rsidR="00503198" w:rsidRDefault="00503198" w:rsidP="00503198">
            <w:pPr>
              <w:pStyle w:val="Bold3"/>
            </w:pPr>
            <w:r>
              <w:t>Clear Door Rip</w:t>
            </w:r>
          </w:p>
          <w:p w:rsidR="00503198" w:rsidRDefault="00503198" w:rsidP="00503198">
            <w:pPr>
              <w:pStyle w:val="Bold3"/>
            </w:pPr>
            <w:r>
              <w:t>Clear Finger Joint</w:t>
            </w:r>
          </w:p>
          <w:p w:rsidR="00503198" w:rsidRDefault="00503198" w:rsidP="00503198">
            <w:pPr>
              <w:pStyle w:val="Bold3"/>
            </w:pPr>
            <w:r>
              <w:t>Clear Gutter</w:t>
            </w:r>
          </w:p>
          <w:p w:rsidR="00503198" w:rsidRDefault="00503198" w:rsidP="00503198">
            <w:pPr>
              <w:pStyle w:val="Bold3"/>
            </w:pPr>
            <w:r>
              <w:t>Clear Heart</w:t>
            </w:r>
          </w:p>
          <w:p w:rsidR="00503198" w:rsidRDefault="00503198" w:rsidP="00503198">
            <w:pPr>
              <w:pStyle w:val="Bold3"/>
            </w:pPr>
            <w:r>
              <w:t>Clear VG Heart</w:t>
            </w:r>
          </w:p>
          <w:p w:rsidR="00503198" w:rsidRPr="005755AC" w:rsidRDefault="00503198" w:rsidP="00503198">
            <w:pPr>
              <w:pStyle w:val="Bold3"/>
              <w:rPr>
                <w:lang w:val="fr-FR"/>
              </w:rPr>
            </w:pPr>
            <w:r w:rsidRPr="005755AC">
              <w:rPr>
                <w:lang w:val="fr-FR"/>
              </w:rPr>
              <w:t>Colonial</w:t>
            </w:r>
          </w:p>
          <w:p w:rsidR="00503198" w:rsidRPr="005755AC" w:rsidRDefault="00503198" w:rsidP="00503198">
            <w:pPr>
              <w:pStyle w:val="Bold3"/>
              <w:rPr>
                <w:lang w:val="fr-FR"/>
              </w:rPr>
            </w:pPr>
            <w:r w:rsidRPr="005755AC">
              <w:rPr>
                <w:lang w:val="fr-FR"/>
              </w:rPr>
              <w:t>Commercial Decking</w:t>
            </w:r>
          </w:p>
          <w:p w:rsidR="00503198" w:rsidRPr="005755AC" w:rsidRDefault="00503198" w:rsidP="00503198">
            <w:pPr>
              <w:pStyle w:val="Bold3"/>
              <w:rPr>
                <w:lang w:val="fr-FR"/>
              </w:rPr>
            </w:pPr>
            <w:r w:rsidRPr="005755AC">
              <w:rPr>
                <w:lang w:val="fr-FR"/>
              </w:rPr>
              <w:t>Commercial Dex</w:t>
            </w:r>
          </w:p>
          <w:p w:rsidR="00503198" w:rsidRPr="005755AC" w:rsidRDefault="00503198" w:rsidP="00503198">
            <w:pPr>
              <w:pStyle w:val="Bold3"/>
              <w:rPr>
                <w:lang w:val="fr-FR"/>
              </w:rPr>
            </w:pPr>
            <w:r w:rsidRPr="005755AC">
              <w:rPr>
                <w:lang w:val="fr-FR"/>
              </w:rPr>
              <w:t>Commercial Patio</w:t>
            </w:r>
          </w:p>
          <w:p w:rsidR="00503198" w:rsidRPr="00D10222" w:rsidRDefault="00503198" w:rsidP="00503198">
            <w:pPr>
              <w:pStyle w:val="Bold3"/>
              <w:rPr>
                <w:lang w:val="fr-FR"/>
              </w:rPr>
            </w:pPr>
            <w:r w:rsidRPr="00D10222">
              <w:rPr>
                <w:lang w:val="fr-FR"/>
              </w:rPr>
              <w:t>Construction</w:t>
            </w:r>
          </w:p>
          <w:p w:rsidR="00503198" w:rsidRDefault="00503198" w:rsidP="00503198">
            <w:pPr>
              <w:pStyle w:val="Bold3"/>
            </w:pPr>
            <w:r>
              <w:t>Construction (SRB)</w:t>
            </w:r>
          </w:p>
          <w:p w:rsidR="00503198" w:rsidRDefault="00503198" w:rsidP="00503198">
            <w:pPr>
              <w:pStyle w:val="Bold3"/>
            </w:pPr>
            <w:r>
              <w:t>Construction Common</w:t>
            </w:r>
          </w:p>
          <w:p w:rsidR="00503198" w:rsidRDefault="00503198" w:rsidP="00503198">
            <w:pPr>
              <w:pStyle w:val="Bold3"/>
            </w:pPr>
            <w:r>
              <w:t>Construction Heart</w:t>
            </w:r>
          </w:p>
          <w:p w:rsidR="00503198" w:rsidRDefault="00503198" w:rsidP="00503198">
            <w:pPr>
              <w:pStyle w:val="Bold3"/>
            </w:pPr>
            <w:r>
              <w:t>Crossarms</w:t>
            </w:r>
          </w:p>
          <w:p w:rsidR="00503198" w:rsidRDefault="00503198" w:rsidP="00503198">
            <w:pPr>
              <w:pStyle w:val="Bold3"/>
            </w:pPr>
            <w:r>
              <w:t>Custom Clear</w:t>
            </w:r>
          </w:p>
          <w:p w:rsidR="00503198" w:rsidRDefault="00503198" w:rsidP="00503198">
            <w:pPr>
              <w:pStyle w:val="Bold3"/>
            </w:pPr>
            <w:r>
              <w:t>Custom knotty</w:t>
            </w:r>
          </w:p>
          <w:p w:rsidR="00503198" w:rsidRDefault="00503198" w:rsidP="00503198">
            <w:pPr>
              <w:pStyle w:val="Bold3"/>
            </w:pPr>
            <w:r>
              <w:t>Cut Door Stock</w:t>
            </w:r>
          </w:p>
          <w:p w:rsidR="00503198" w:rsidRDefault="00503198" w:rsidP="00503198">
            <w:pPr>
              <w:pStyle w:val="Bold3"/>
            </w:pPr>
            <w:r>
              <w:t>D</w:t>
            </w:r>
          </w:p>
          <w:p w:rsidR="00503198" w:rsidRDefault="00503198" w:rsidP="00503198">
            <w:pPr>
              <w:pStyle w:val="Bold3"/>
            </w:pPr>
            <w:r>
              <w:t>D Dimension</w:t>
            </w:r>
          </w:p>
          <w:p w:rsidR="00503198" w:rsidRDefault="00503198" w:rsidP="00503198">
            <w:pPr>
              <w:pStyle w:val="Bold3"/>
            </w:pPr>
            <w:r>
              <w:t>D Laminating</w:t>
            </w:r>
          </w:p>
          <w:p w:rsidR="00503198" w:rsidRDefault="00503198" w:rsidP="00503198">
            <w:pPr>
              <w:pStyle w:val="Bold3"/>
            </w:pPr>
            <w:r>
              <w:t>D Select</w:t>
            </w:r>
          </w:p>
          <w:p w:rsidR="00503198" w:rsidRDefault="00503198" w:rsidP="00503198">
            <w:pPr>
              <w:pStyle w:val="Bold3"/>
            </w:pPr>
            <w:r>
              <w:t>D and Btr</w:t>
            </w:r>
          </w:p>
          <w:p w:rsidR="00503198" w:rsidRDefault="00503198" w:rsidP="00503198">
            <w:pPr>
              <w:pStyle w:val="Bold3"/>
            </w:pPr>
            <w:r>
              <w:t>D and Btr Select</w:t>
            </w:r>
          </w:p>
          <w:p w:rsidR="00503198" w:rsidRDefault="00503198" w:rsidP="00503198">
            <w:pPr>
              <w:pStyle w:val="Bold3"/>
            </w:pPr>
            <w:r>
              <w:t>Deck Common</w:t>
            </w:r>
          </w:p>
          <w:p w:rsidR="00503198" w:rsidRDefault="00503198" w:rsidP="00503198">
            <w:pPr>
              <w:pStyle w:val="Bold3"/>
            </w:pPr>
            <w:r>
              <w:t>Deck Heart</w:t>
            </w:r>
          </w:p>
          <w:p w:rsidR="00503198" w:rsidRDefault="00503198" w:rsidP="00503198">
            <w:pPr>
              <w:pStyle w:val="Bold3"/>
            </w:pPr>
            <w:r>
              <w:t>Dense Commercial Decking</w:t>
            </w:r>
          </w:p>
          <w:p w:rsidR="00503198" w:rsidRDefault="00503198" w:rsidP="00503198">
            <w:pPr>
              <w:pStyle w:val="Bold3"/>
            </w:pPr>
            <w:r>
              <w:t>Dense Industrial Scaffold plank 65</w:t>
            </w:r>
          </w:p>
          <w:p w:rsidR="00503198" w:rsidRDefault="00503198" w:rsidP="00503198">
            <w:pPr>
              <w:pStyle w:val="Bold3"/>
            </w:pPr>
            <w:r>
              <w:t>Dense Industrial Scaffold Plank 72</w:t>
            </w:r>
          </w:p>
          <w:p w:rsidR="00503198" w:rsidRDefault="00503198" w:rsidP="00503198">
            <w:pPr>
              <w:pStyle w:val="Bold3"/>
            </w:pPr>
            <w:r>
              <w:t>Dense Premium</w:t>
            </w:r>
          </w:p>
          <w:p w:rsidR="00503198" w:rsidRDefault="00503198" w:rsidP="00503198">
            <w:pPr>
              <w:pStyle w:val="Bold3"/>
            </w:pPr>
            <w:r>
              <w:t>Dense Select Decking</w:t>
            </w:r>
          </w:p>
          <w:p w:rsidR="00503198" w:rsidRDefault="00503198" w:rsidP="00503198">
            <w:pPr>
              <w:pStyle w:val="Bold3"/>
            </w:pPr>
            <w:r>
              <w:t>Dense Select Structural</w:t>
            </w:r>
          </w:p>
          <w:p w:rsidR="00503198" w:rsidRDefault="00503198" w:rsidP="00503198">
            <w:pPr>
              <w:pStyle w:val="Bold3"/>
            </w:pPr>
            <w:r>
              <w:t>Dense Standard Decking</w:t>
            </w:r>
          </w:p>
          <w:p w:rsidR="00503198" w:rsidRDefault="00503198" w:rsidP="00503198">
            <w:pPr>
              <w:pStyle w:val="Bold3"/>
            </w:pPr>
            <w:r>
              <w:t>Dunnage</w:t>
            </w:r>
          </w:p>
          <w:p w:rsidR="00503198" w:rsidRDefault="00503198" w:rsidP="00503198">
            <w:pPr>
              <w:pStyle w:val="Bold3"/>
            </w:pPr>
            <w:r>
              <w:t>D0VD Stepping</w:t>
            </w:r>
          </w:p>
          <w:p w:rsidR="00503198" w:rsidRDefault="00503198" w:rsidP="00503198">
            <w:pPr>
              <w:pStyle w:val="Bold3"/>
            </w:pPr>
            <w:r>
              <w:t>E</w:t>
            </w:r>
          </w:p>
          <w:p w:rsidR="00503198" w:rsidRDefault="00503198" w:rsidP="00503198">
            <w:pPr>
              <w:pStyle w:val="Bold3"/>
            </w:pPr>
            <w:r>
              <w:t>Economy</w:t>
            </w:r>
          </w:p>
          <w:p w:rsidR="00503198" w:rsidRDefault="00503198" w:rsidP="00503198">
            <w:pPr>
              <w:pStyle w:val="Bold3"/>
            </w:pPr>
            <w:r>
              <w:t>Economy Fencing</w:t>
            </w:r>
          </w:p>
          <w:p w:rsidR="00503198" w:rsidRDefault="00503198" w:rsidP="00503198">
            <w:pPr>
              <w:pStyle w:val="Bold3"/>
            </w:pPr>
            <w:r>
              <w:t>Economy Stud</w:t>
            </w:r>
          </w:p>
          <w:p w:rsidR="00503198" w:rsidRDefault="00503198" w:rsidP="00503198">
            <w:pPr>
              <w:pStyle w:val="Bold3"/>
            </w:pPr>
            <w:r>
              <w:t>Factory Flitches</w:t>
            </w:r>
          </w:p>
          <w:p w:rsidR="00503198" w:rsidRDefault="00503198" w:rsidP="00503198">
            <w:pPr>
              <w:pStyle w:val="Bold3"/>
            </w:pPr>
            <w:r>
              <w:t>Factory Select</w:t>
            </w:r>
          </w:p>
          <w:p w:rsidR="00503198" w:rsidRDefault="00503198" w:rsidP="00503198">
            <w:pPr>
              <w:pStyle w:val="Bold3"/>
            </w:pPr>
            <w:r>
              <w:t>FG or MG Ladder Rails</w:t>
            </w:r>
          </w:p>
          <w:p w:rsidR="00503198" w:rsidRDefault="00503198" w:rsidP="00503198">
            <w:pPr>
              <w:pStyle w:val="Bold3"/>
            </w:pPr>
            <w:r>
              <w:t>Fingerjoint Shop Common</w:t>
            </w:r>
          </w:p>
          <w:p w:rsidR="00503198" w:rsidRDefault="00503198" w:rsidP="00503198">
            <w:pPr>
              <w:pStyle w:val="Bold3"/>
            </w:pPr>
            <w:r>
              <w:t>Finish</w:t>
            </w:r>
          </w:p>
          <w:p w:rsidR="00503198" w:rsidRDefault="00503198" w:rsidP="00503198">
            <w:pPr>
              <w:pStyle w:val="Bold3"/>
            </w:pPr>
            <w:r>
              <w:t>Foundation</w:t>
            </w:r>
          </w:p>
          <w:p w:rsidR="00503198" w:rsidRDefault="00503198" w:rsidP="00503198">
            <w:pPr>
              <w:pStyle w:val="Bold3"/>
            </w:pPr>
            <w:r>
              <w:t>Gutter</w:t>
            </w:r>
          </w:p>
          <w:p w:rsidR="00503198" w:rsidRDefault="00503198" w:rsidP="00503198">
            <w:pPr>
              <w:pStyle w:val="Bold3"/>
            </w:pPr>
            <w:r>
              <w:t>Heart B</w:t>
            </w:r>
          </w:p>
          <w:p w:rsidR="00503198" w:rsidRDefault="00503198" w:rsidP="00503198">
            <w:pPr>
              <w:pStyle w:val="Bold3"/>
            </w:pPr>
            <w:r>
              <w:t>Heart Clear</w:t>
            </w:r>
          </w:p>
          <w:p w:rsidR="00503198" w:rsidRDefault="00503198" w:rsidP="00503198">
            <w:pPr>
              <w:pStyle w:val="Bold3"/>
            </w:pPr>
            <w:r>
              <w:t>Industrial</w:t>
            </w:r>
          </w:p>
          <w:p w:rsidR="00503198" w:rsidRDefault="00503198" w:rsidP="00503198">
            <w:pPr>
              <w:pStyle w:val="Bold3"/>
            </w:pPr>
            <w:r>
              <w:t>Industrial 26</w:t>
            </w:r>
          </w:p>
          <w:p w:rsidR="00503198" w:rsidRDefault="00503198" w:rsidP="00503198">
            <w:pPr>
              <w:pStyle w:val="Bold3"/>
            </w:pPr>
            <w:r>
              <w:t>Industrial 45</w:t>
            </w:r>
          </w:p>
          <w:p w:rsidR="00503198" w:rsidRDefault="00503198" w:rsidP="00503198">
            <w:pPr>
              <w:pStyle w:val="Bold3"/>
            </w:pPr>
            <w:r>
              <w:t>Industrial 55</w:t>
            </w:r>
          </w:p>
          <w:p w:rsidR="00503198" w:rsidRDefault="00503198" w:rsidP="00503198">
            <w:pPr>
              <w:pStyle w:val="Bold3"/>
            </w:pPr>
            <w:r>
              <w:t>Knotty</w:t>
            </w:r>
          </w:p>
          <w:p w:rsidR="00503198" w:rsidRDefault="00503198" w:rsidP="00503198">
            <w:pPr>
              <w:pStyle w:val="Bold3"/>
            </w:pPr>
            <w:r>
              <w:t>Knotty Finger Joint</w:t>
            </w:r>
          </w:p>
          <w:p w:rsidR="00503198" w:rsidRPr="00134C0E" w:rsidRDefault="00503198" w:rsidP="00503198">
            <w:pPr>
              <w:pStyle w:val="Bold3"/>
            </w:pPr>
            <w:r w:rsidRPr="00134C0E">
              <w:t>L1 Dense Laminating</w:t>
            </w:r>
          </w:p>
          <w:p w:rsidR="00503198" w:rsidRPr="00134C0E" w:rsidRDefault="00503198" w:rsidP="00503198">
            <w:pPr>
              <w:pStyle w:val="Bold3"/>
            </w:pPr>
            <w:r w:rsidRPr="00134C0E">
              <w:t>L1 Laminating</w:t>
            </w:r>
          </w:p>
          <w:p w:rsidR="00503198" w:rsidRPr="00134C0E" w:rsidRDefault="00503198" w:rsidP="00503198">
            <w:pPr>
              <w:pStyle w:val="Bold3"/>
            </w:pPr>
            <w:r w:rsidRPr="00134C0E">
              <w:t>L1-c Laminating</w:t>
            </w:r>
          </w:p>
          <w:p w:rsidR="00503198" w:rsidRPr="00134C0E" w:rsidRDefault="00503198" w:rsidP="00503198">
            <w:pPr>
              <w:pStyle w:val="Bold3"/>
            </w:pPr>
            <w:r w:rsidRPr="00134C0E">
              <w:t>L2 Laminating</w:t>
            </w:r>
          </w:p>
          <w:p w:rsidR="00503198" w:rsidRPr="00134C0E" w:rsidRDefault="00503198" w:rsidP="00503198">
            <w:pPr>
              <w:pStyle w:val="Bold3"/>
            </w:pPr>
            <w:r w:rsidRPr="00134C0E">
              <w:t>L2-d Dense Laminating</w:t>
            </w:r>
          </w:p>
          <w:p w:rsidR="00503198" w:rsidRDefault="00503198" w:rsidP="00503198">
            <w:pPr>
              <w:pStyle w:val="Bold3"/>
            </w:pPr>
            <w:r>
              <w:t>L3 Laminating</w:t>
            </w:r>
          </w:p>
          <w:p w:rsidR="00503198" w:rsidRDefault="00503198" w:rsidP="00503198">
            <w:pPr>
              <w:pStyle w:val="Bold3"/>
            </w:pPr>
            <w:r>
              <w:t>Ladder and Pole Stock</w:t>
            </w:r>
          </w:p>
          <w:p w:rsidR="00503198" w:rsidRDefault="00503198" w:rsidP="00503198">
            <w:pPr>
              <w:pStyle w:val="Bold3"/>
            </w:pPr>
            <w:r>
              <w:t>Ladder Rail Stock</w:t>
            </w:r>
          </w:p>
          <w:p w:rsidR="00503198" w:rsidRDefault="00503198" w:rsidP="00503198">
            <w:pPr>
              <w:pStyle w:val="Bold3"/>
            </w:pPr>
            <w:r>
              <w:t>M-10</w:t>
            </w:r>
          </w:p>
          <w:p w:rsidR="00503198" w:rsidRDefault="00503198" w:rsidP="00503198">
            <w:pPr>
              <w:pStyle w:val="Bold3"/>
            </w:pPr>
            <w:r>
              <w:t>M-11</w:t>
            </w:r>
          </w:p>
          <w:p w:rsidR="00503198" w:rsidRDefault="00503198" w:rsidP="00503198">
            <w:pPr>
              <w:pStyle w:val="Bold3"/>
            </w:pPr>
            <w:r>
              <w:t>M-12</w:t>
            </w:r>
          </w:p>
          <w:p w:rsidR="00503198" w:rsidRDefault="00503198" w:rsidP="00503198">
            <w:pPr>
              <w:pStyle w:val="Bold3"/>
            </w:pPr>
            <w:r>
              <w:t>M-13</w:t>
            </w:r>
          </w:p>
          <w:p w:rsidR="00503198" w:rsidRDefault="00503198" w:rsidP="00503198">
            <w:pPr>
              <w:pStyle w:val="Bold3"/>
            </w:pPr>
            <w:r>
              <w:t>M-14</w:t>
            </w:r>
          </w:p>
          <w:p w:rsidR="00503198" w:rsidRDefault="00503198" w:rsidP="00503198">
            <w:pPr>
              <w:pStyle w:val="Bold3"/>
            </w:pPr>
            <w:r>
              <w:t>M-15</w:t>
            </w:r>
          </w:p>
          <w:p w:rsidR="00503198" w:rsidRDefault="00503198" w:rsidP="00503198">
            <w:pPr>
              <w:pStyle w:val="Bold3"/>
            </w:pPr>
            <w:r>
              <w:t>M-16</w:t>
            </w:r>
          </w:p>
          <w:p w:rsidR="00503198" w:rsidRDefault="00503198" w:rsidP="00503198">
            <w:pPr>
              <w:pStyle w:val="Bold3"/>
            </w:pPr>
            <w:r>
              <w:t>M-17</w:t>
            </w:r>
          </w:p>
          <w:p w:rsidR="00503198" w:rsidRDefault="00503198" w:rsidP="00503198">
            <w:pPr>
              <w:pStyle w:val="Bold3"/>
            </w:pPr>
            <w:r>
              <w:t>M-18</w:t>
            </w:r>
          </w:p>
          <w:p w:rsidR="00503198" w:rsidRDefault="00503198" w:rsidP="00503198">
            <w:pPr>
              <w:pStyle w:val="Bold3"/>
            </w:pPr>
            <w:r>
              <w:t>M-19</w:t>
            </w:r>
          </w:p>
          <w:p w:rsidR="00503198" w:rsidRDefault="00503198" w:rsidP="00503198">
            <w:pPr>
              <w:pStyle w:val="Bold3"/>
            </w:pPr>
            <w:r>
              <w:t>M-20</w:t>
            </w:r>
          </w:p>
          <w:p w:rsidR="00503198" w:rsidRDefault="00503198" w:rsidP="00503198">
            <w:pPr>
              <w:pStyle w:val="Bold3"/>
            </w:pPr>
            <w:r>
              <w:t>M-21</w:t>
            </w:r>
          </w:p>
          <w:p w:rsidR="00503198" w:rsidRDefault="00503198" w:rsidP="00503198">
            <w:pPr>
              <w:pStyle w:val="Bold3"/>
            </w:pPr>
            <w:r>
              <w:t>M-22</w:t>
            </w:r>
          </w:p>
          <w:p w:rsidR="00503198" w:rsidRDefault="00503198" w:rsidP="00503198">
            <w:pPr>
              <w:pStyle w:val="Bold3"/>
            </w:pPr>
            <w:r>
              <w:t>M-23</w:t>
            </w:r>
          </w:p>
          <w:p w:rsidR="00503198" w:rsidRDefault="00503198" w:rsidP="00503198">
            <w:pPr>
              <w:pStyle w:val="Bold3"/>
            </w:pPr>
            <w:r>
              <w:t>M-24</w:t>
            </w:r>
          </w:p>
          <w:p w:rsidR="00503198" w:rsidRDefault="00503198" w:rsidP="00503198">
            <w:pPr>
              <w:pStyle w:val="Bold3"/>
            </w:pPr>
            <w:r>
              <w:t>M-25</w:t>
            </w:r>
          </w:p>
          <w:p w:rsidR="00503198" w:rsidRDefault="00503198" w:rsidP="00503198">
            <w:pPr>
              <w:pStyle w:val="Bold3"/>
            </w:pPr>
            <w:r>
              <w:t>M-26</w:t>
            </w:r>
          </w:p>
          <w:p w:rsidR="00503198" w:rsidRDefault="00503198" w:rsidP="00503198">
            <w:pPr>
              <w:pStyle w:val="Bold3"/>
            </w:pPr>
            <w:r>
              <w:t>M-27</w:t>
            </w:r>
          </w:p>
          <w:p w:rsidR="00503198" w:rsidRDefault="00503198" w:rsidP="00503198">
            <w:pPr>
              <w:pStyle w:val="Bold3"/>
            </w:pPr>
            <w:r>
              <w:t>M-28</w:t>
            </w:r>
          </w:p>
          <w:p w:rsidR="00503198" w:rsidRDefault="00503198" w:rsidP="00503198">
            <w:pPr>
              <w:pStyle w:val="Bold3"/>
            </w:pPr>
            <w:r>
              <w:t>M-29</w:t>
            </w:r>
          </w:p>
          <w:p w:rsidR="00503198" w:rsidRDefault="00503198" w:rsidP="00503198">
            <w:pPr>
              <w:pStyle w:val="Bold3"/>
            </w:pPr>
            <w:r>
              <w:t>M-30</w:t>
            </w:r>
          </w:p>
          <w:p w:rsidR="00503198" w:rsidRDefault="00503198" w:rsidP="00503198">
            <w:pPr>
              <w:pStyle w:val="Bold3"/>
            </w:pPr>
            <w:r>
              <w:t>M-31</w:t>
            </w:r>
          </w:p>
          <w:p w:rsidR="00503198" w:rsidRDefault="00503198" w:rsidP="00503198">
            <w:pPr>
              <w:pStyle w:val="Bold3"/>
            </w:pPr>
            <w:r>
              <w:t>M-5</w:t>
            </w:r>
          </w:p>
          <w:p w:rsidR="00503198" w:rsidRDefault="00503198" w:rsidP="00503198">
            <w:pPr>
              <w:pStyle w:val="Bold3"/>
            </w:pPr>
            <w:r>
              <w:t>M-6</w:t>
            </w:r>
          </w:p>
          <w:p w:rsidR="00503198" w:rsidRDefault="00503198" w:rsidP="00503198">
            <w:pPr>
              <w:pStyle w:val="Bold3"/>
            </w:pPr>
            <w:r>
              <w:t>M-7</w:t>
            </w:r>
          </w:p>
          <w:p w:rsidR="00503198" w:rsidRDefault="00503198" w:rsidP="00503198">
            <w:pPr>
              <w:pStyle w:val="Bold3"/>
            </w:pPr>
            <w:r>
              <w:t>M-8</w:t>
            </w:r>
          </w:p>
          <w:p w:rsidR="00503198" w:rsidRDefault="00503198" w:rsidP="00503198">
            <w:pPr>
              <w:pStyle w:val="Bold3"/>
            </w:pPr>
            <w:r>
              <w:t>M-9</w:t>
            </w:r>
          </w:p>
          <w:p w:rsidR="00503198" w:rsidRDefault="00503198" w:rsidP="00503198">
            <w:pPr>
              <w:pStyle w:val="Bold3"/>
            </w:pPr>
            <w:r>
              <w:t>Margin Plank</w:t>
            </w:r>
          </w:p>
          <w:p w:rsidR="00503198" w:rsidRDefault="00503198" w:rsidP="00503198">
            <w:pPr>
              <w:pStyle w:val="Bold3"/>
            </w:pPr>
            <w:r>
              <w:t>Mast Spar and Boat Two and One-Fourth Inch and Thicker</w:t>
            </w:r>
          </w:p>
          <w:p w:rsidR="00503198" w:rsidRDefault="00503198" w:rsidP="00503198">
            <w:pPr>
              <w:pStyle w:val="Bold3"/>
            </w:pPr>
            <w:r>
              <w:t>Mast Spar and Boat One to Two Inch</w:t>
            </w:r>
          </w:p>
          <w:p w:rsidR="00503198" w:rsidRDefault="00503198" w:rsidP="00503198">
            <w:pPr>
              <w:pStyle w:val="Bold3"/>
            </w:pPr>
            <w:r>
              <w:t>Merchantable</w:t>
            </w:r>
          </w:p>
          <w:p w:rsidR="00503198" w:rsidRDefault="00503198" w:rsidP="00503198">
            <w:pPr>
              <w:pStyle w:val="Bold3"/>
            </w:pPr>
            <w:r>
              <w:t>Merchantable Heart</w:t>
            </w:r>
          </w:p>
          <w:p w:rsidR="00503198" w:rsidRDefault="00503198" w:rsidP="00503198">
            <w:pPr>
              <w:pStyle w:val="Bold3"/>
            </w:pPr>
            <w:r>
              <w:t>MillGrade</w:t>
            </w:r>
          </w:p>
          <w:p w:rsidR="00503198" w:rsidRDefault="00503198" w:rsidP="00503198">
            <w:pPr>
              <w:pStyle w:val="Bold3"/>
            </w:pPr>
            <w:r>
              <w:t>Moulding Stock (A)</w:t>
            </w:r>
          </w:p>
          <w:p w:rsidR="00503198" w:rsidRDefault="00503198" w:rsidP="00503198">
            <w:pPr>
              <w:pStyle w:val="Bold3"/>
            </w:pPr>
            <w:r>
              <w:t>Moulding Stock (B)</w:t>
            </w:r>
          </w:p>
          <w:p w:rsidR="00503198" w:rsidRDefault="00503198" w:rsidP="00503198">
            <w:pPr>
              <w:pStyle w:val="Bold3"/>
            </w:pPr>
            <w:r>
              <w:t>Moulding and Btr</w:t>
            </w:r>
          </w:p>
          <w:p w:rsidR="00503198" w:rsidRDefault="00503198" w:rsidP="00503198">
            <w:pPr>
              <w:pStyle w:val="Bold3"/>
            </w:pPr>
            <w:r>
              <w:t>Mouldings</w:t>
            </w:r>
          </w:p>
          <w:p w:rsidR="00503198" w:rsidRDefault="00503198" w:rsidP="00503198">
            <w:pPr>
              <w:pStyle w:val="Bold3"/>
            </w:pPr>
            <w:r>
              <w:t>NeLMA # 1A Furniture</w:t>
            </w:r>
          </w:p>
          <w:p w:rsidR="00503198" w:rsidRDefault="00503198" w:rsidP="00503198">
            <w:pPr>
              <w:pStyle w:val="Bold3"/>
            </w:pPr>
            <w:r>
              <w:t>NeLMA # 2A Furniture</w:t>
            </w:r>
          </w:p>
          <w:p w:rsidR="00503198" w:rsidRPr="005755AC" w:rsidRDefault="00503198" w:rsidP="00503198">
            <w:pPr>
              <w:pStyle w:val="Bold3"/>
              <w:rPr>
                <w:lang w:val="fr-FR"/>
              </w:rPr>
            </w:pPr>
            <w:r w:rsidRPr="005755AC">
              <w:rPr>
                <w:lang w:val="fr-FR"/>
              </w:rPr>
              <w:t>None</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#1</w:t>
            </w:r>
          </w:p>
          <w:p w:rsidR="00503198" w:rsidRPr="005755AC" w:rsidRDefault="00503198" w:rsidP="00503198">
            <w:pPr>
              <w:pStyle w:val="Bold3"/>
              <w:rPr>
                <w:lang w:val="fr-FR"/>
              </w:rPr>
            </w:pPr>
            <w:smartTag w:uri="urn:schemas-microsoft-com:office:smarttags" w:element="stockticker">
              <w:r w:rsidRPr="005755AC">
                <w:rPr>
                  <w:lang w:val="fr-FR"/>
                </w:rPr>
                <w:t>NSLB</w:t>
              </w:r>
            </w:smartTag>
            <w:r w:rsidRPr="005755AC">
              <w:rPr>
                <w:lang w:val="fr-FR"/>
              </w:rPr>
              <w:t xml:space="preserve"> #2</w:t>
            </w:r>
          </w:p>
          <w:p w:rsidR="00503198" w:rsidRPr="005755AC" w:rsidRDefault="00503198" w:rsidP="00503198">
            <w:pPr>
              <w:pStyle w:val="Bold3"/>
              <w:rPr>
                <w:lang w:val="fr-FR"/>
              </w:rPr>
            </w:pPr>
            <w:r w:rsidRPr="005755AC">
              <w:rPr>
                <w:lang w:val="fr-FR"/>
              </w:rPr>
              <w:t>Par99</w:t>
            </w:r>
          </w:p>
          <w:p w:rsidR="00503198" w:rsidRPr="005755AC" w:rsidRDefault="00503198" w:rsidP="00503198">
            <w:pPr>
              <w:pStyle w:val="Bold3"/>
              <w:rPr>
                <w:lang w:val="fr-FR"/>
              </w:rPr>
            </w:pPr>
            <w:r w:rsidRPr="005755AC">
              <w:rPr>
                <w:lang w:val="fr-FR"/>
              </w:rPr>
              <w:t>Patio 1</w:t>
            </w:r>
          </w:p>
          <w:p w:rsidR="00503198" w:rsidRDefault="00503198" w:rsidP="00503198">
            <w:pPr>
              <w:pStyle w:val="Bold3"/>
            </w:pPr>
            <w:r>
              <w:t>Patio 2</w:t>
            </w:r>
          </w:p>
          <w:p w:rsidR="00503198" w:rsidRDefault="00503198" w:rsidP="00503198">
            <w:pPr>
              <w:pStyle w:val="Bold3"/>
            </w:pPr>
            <w:r>
              <w:t>Pipe Stave Stock</w:t>
            </w:r>
          </w:p>
          <w:p w:rsidR="00503198" w:rsidRDefault="00503198" w:rsidP="00503198">
            <w:pPr>
              <w:pStyle w:val="Bold3"/>
            </w:pPr>
            <w:r>
              <w:t>Plank Wall</w:t>
            </w:r>
          </w:p>
          <w:p w:rsidR="00503198" w:rsidRDefault="00503198" w:rsidP="00503198">
            <w:pPr>
              <w:pStyle w:val="Bold3"/>
            </w:pPr>
            <w:r>
              <w:t>Premium</w:t>
            </w:r>
          </w:p>
          <w:p w:rsidR="00503198" w:rsidRDefault="00503198" w:rsidP="00503198">
            <w:pPr>
              <w:pStyle w:val="Bold3"/>
            </w:pPr>
            <w:r>
              <w:t>Premium and Btr</w:t>
            </w:r>
          </w:p>
          <w:p w:rsidR="00503198" w:rsidRDefault="00503198" w:rsidP="00503198">
            <w:pPr>
              <w:pStyle w:val="Bold3"/>
            </w:pPr>
            <w:r>
              <w:t>Prime</w:t>
            </w:r>
          </w:p>
          <w:p w:rsidR="00503198" w:rsidRDefault="00503198" w:rsidP="00503198">
            <w:pPr>
              <w:pStyle w:val="Bold3"/>
            </w:pPr>
            <w:r>
              <w:t>Quality</w:t>
            </w:r>
          </w:p>
          <w:p w:rsidR="00503198" w:rsidRDefault="00503198" w:rsidP="00503198">
            <w:pPr>
              <w:pStyle w:val="Bold3"/>
            </w:pPr>
            <w:r>
              <w:t>Quality Fencing</w:t>
            </w:r>
          </w:p>
          <w:p w:rsidR="00503198" w:rsidRDefault="00503198" w:rsidP="00503198">
            <w:pPr>
              <w:pStyle w:val="Bold3"/>
            </w:pPr>
            <w:r>
              <w:t>Quality Knotty</w:t>
            </w:r>
          </w:p>
          <w:p w:rsidR="00503198" w:rsidRDefault="00503198" w:rsidP="00503198">
            <w:pPr>
              <w:pStyle w:val="Bold3"/>
            </w:pPr>
            <w:r>
              <w:t>RadiusEdgeDecking 1</w:t>
            </w:r>
          </w:p>
          <w:p w:rsidR="00503198" w:rsidRDefault="00503198" w:rsidP="00503198">
            <w:pPr>
              <w:pStyle w:val="Bold3"/>
            </w:pPr>
            <w:r>
              <w:t>RadiusEdgeDecking 2</w:t>
            </w:r>
          </w:p>
          <w:p w:rsidR="00503198" w:rsidRDefault="00503198" w:rsidP="00503198">
            <w:pPr>
              <w:pStyle w:val="Bold3"/>
            </w:pPr>
            <w:r>
              <w:t>Rustic</w:t>
            </w:r>
          </w:p>
          <w:p w:rsidR="00503198" w:rsidRDefault="00503198" w:rsidP="00503198">
            <w:pPr>
              <w:pStyle w:val="Bold3"/>
            </w:pPr>
            <w:r>
              <w:t>Rustic Fencing</w:t>
            </w:r>
          </w:p>
          <w:p w:rsidR="00503198" w:rsidRDefault="00503198" w:rsidP="00503198">
            <w:pPr>
              <w:pStyle w:val="Bold3"/>
            </w:pPr>
            <w:r>
              <w:t>Rustic Knotty</w:t>
            </w:r>
          </w:p>
          <w:p w:rsidR="00503198" w:rsidRDefault="00503198" w:rsidP="00503198">
            <w:pPr>
              <w:pStyle w:val="Bold3"/>
            </w:pPr>
            <w:r>
              <w:t>Sash</w:t>
            </w:r>
          </w:p>
          <w:p w:rsidR="00503198" w:rsidRDefault="00503198" w:rsidP="00503198">
            <w:pPr>
              <w:pStyle w:val="Bold3"/>
            </w:pPr>
            <w:r>
              <w:t>Sash Cuttings</w:t>
            </w:r>
          </w:p>
          <w:p w:rsidR="00503198" w:rsidRDefault="00503198" w:rsidP="00503198">
            <w:pPr>
              <w:pStyle w:val="Bold3"/>
            </w:pPr>
            <w:r>
              <w:t>Sawn Railroad Ties</w:t>
            </w:r>
          </w:p>
          <w:p w:rsidR="00503198" w:rsidRDefault="00503198" w:rsidP="00503198">
            <w:pPr>
              <w:pStyle w:val="Bold3"/>
            </w:pPr>
            <w:r>
              <w:t>Scaffold #1</w:t>
            </w:r>
          </w:p>
          <w:p w:rsidR="00503198" w:rsidRDefault="00503198" w:rsidP="00503198">
            <w:pPr>
              <w:pStyle w:val="Bold3"/>
            </w:pPr>
            <w:r>
              <w:t>Scaffold #2</w:t>
            </w:r>
          </w:p>
          <w:p w:rsidR="00503198" w:rsidRDefault="00503198" w:rsidP="00503198">
            <w:pPr>
              <w:pStyle w:val="Bold3"/>
            </w:pPr>
            <w:r>
              <w:t>Select</w:t>
            </w:r>
          </w:p>
          <w:p w:rsidR="00503198" w:rsidRDefault="00503198" w:rsidP="00503198">
            <w:pPr>
              <w:pStyle w:val="Bold3"/>
            </w:pPr>
            <w:r>
              <w:t>Select and Quality Knotty</w:t>
            </w:r>
          </w:p>
          <w:p w:rsidR="00503198" w:rsidRDefault="00503198" w:rsidP="00503198">
            <w:pPr>
              <w:pStyle w:val="Bold3"/>
            </w:pPr>
            <w:r>
              <w:t>Select Decking</w:t>
            </w:r>
          </w:p>
          <w:p w:rsidR="00503198" w:rsidRDefault="00503198" w:rsidP="00503198">
            <w:pPr>
              <w:pStyle w:val="Bold3"/>
            </w:pPr>
            <w:r>
              <w:t>Select Dex</w:t>
            </w:r>
          </w:p>
          <w:p w:rsidR="00503198" w:rsidRDefault="00503198" w:rsidP="00503198">
            <w:pPr>
              <w:pStyle w:val="Bold3"/>
            </w:pPr>
            <w:r>
              <w:t>Select Fencing</w:t>
            </w:r>
          </w:p>
          <w:p w:rsidR="00503198" w:rsidRDefault="00503198" w:rsidP="00503198">
            <w:pPr>
              <w:pStyle w:val="Bold3"/>
            </w:pPr>
            <w:r>
              <w:t>Select Heart</w:t>
            </w:r>
          </w:p>
          <w:p w:rsidR="00503198" w:rsidRDefault="00503198" w:rsidP="00503198">
            <w:pPr>
              <w:pStyle w:val="Bold3"/>
            </w:pPr>
            <w:r>
              <w:t>Select Knotty</w:t>
            </w:r>
          </w:p>
          <w:p w:rsidR="00503198" w:rsidRDefault="00503198" w:rsidP="00503198">
            <w:pPr>
              <w:pStyle w:val="Bold3"/>
            </w:pPr>
            <w:r>
              <w:t>Select Merchantable</w:t>
            </w:r>
          </w:p>
          <w:p w:rsidR="00503198" w:rsidRDefault="00503198" w:rsidP="00503198">
            <w:pPr>
              <w:pStyle w:val="Bold3"/>
            </w:pPr>
            <w:r>
              <w:t>Select Patio</w:t>
            </w:r>
          </w:p>
          <w:p w:rsidR="00503198" w:rsidRDefault="00503198" w:rsidP="00503198">
            <w:pPr>
              <w:pStyle w:val="Bold3"/>
            </w:pPr>
            <w:r>
              <w:t>Select Shop</w:t>
            </w:r>
          </w:p>
          <w:p w:rsidR="00503198" w:rsidRDefault="00503198" w:rsidP="00503198">
            <w:pPr>
              <w:pStyle w:val="Bold3"/>
            </w:pPr>
            <w:r>
              <w:t>Select Structural</w:t>
            </w:r>
          </w:p>
          <w:p w:rsidR="00503198" w:rsidRDefault="00503198" w:rsidP="00503198">
            <w:pPr>
              <w:pStyle w:val="Bold3"/>
            </w:pPr>
            <w:r>
              <w:t>Select Structural (SRB)</w:t>
            </w:r>
          </w:p>
          <w:p w:rsidR="00503198" w:rsidRDefault="00503198" w:rsidP="00503198">
            <w:pPr>
              <w:pStyle w:val="Bold3"/>
            </w:pPr>
            <w:r>
              <w:t>Select Structural Non Dense</w:t>
            </w:r>
          </w:p>
          <w:p w:rsidR="00503198" w:rsidRDefault="00503198" w:rsidP="00503198">
            <w:pPr>
              <w:pStyle w:val="Bold3"/>
            </w:pPr>
            <w:r>
              <w:t>Selected</w:t>
            </w:r>
          </w:p>
          <w:p w:rsidR="00503198" w:rsidRDefault="00503198" w:rsidP="00503198">
            <w:pPr>
              <w:pStyle w:val="Bold3"/>
            </w:pPr>
            <w:r>
              <w:t>Selected #2 Common</w:t>
            </w:r>
          </w:p>
          <w:p w:rsidR="00503198" w:rsidRDefault="00503198" w:rsidP="00503198">
            <w:pPr>
              <w:pStyle w:val="Bold3"/>
            </w:pPr>
            <w:r>
              <w:t>Selected #3 Common</w:t>
            </w:r>
          </w:p>
          <w:p w:rsidR="00503198" w:rsidRDefault="00503198" w:rsidP="00503198">
            <w:pPr>
              <w:pStyle w:val="Bold3"/>
            </w:pPr>
            <w:r>
              <w:t>Selected Decking</w:t>
            </w:r>
          </w:p>
          <w:p w:rsidR="00503198" w:rsidRDefault="00503198" w:rsidP="00503198">
            <w:pPr>
              <w:pStyle w:val="Bold3"/>
            </w:pPr>
            <w:r>
              <w:t>Selected Gutter</w:t>
            </w:r>
          </w:p>
          <w:p w:rsidR="00503198" w:rsidRDefault="00503198" w:rsidP="00503198">
            <w:pPr>
              <w:pStyle w:val="Bold3"/>
            </w:pPr>
            <w:r>
              <w:t>Ship Decking</w:t>
            </w:r>
          </w:p>
          <w:p w:rsidR="00503198" w:rsidRDefault="00503198" w:rsidP="00503198">
            <w:pPr>
              <w:pStyle w:val="Bold3"/>
            </w:pPr>
            <w:r>
              <w:t>Ship Plank</w:t>
            </w:r>
          </w:p>
          <w:p w:rsidR="00503198" w:rsidRDefault="00503198" w:rsidP="00503198">
            <w:pPr>
              <w:pStyle w:val="Bold3"/>
            </w:pPr>
            <w:r>
              <w:t>Shop Flitches</w:t>
            </w:r>
          </w:p>
          <w:p w:rsidR="00503198" w:rsidRDefault="00503198" w:rsidP="00503198">
            <w:pPr>
              <w:pStyle w:val="Bold3"/>
            </w:pPr>
            <w:r>
              <w:t>Short</w:t>
            </w:r>
          </w:p>
          <w:p w:rsidR="00503198" w:rsidRDefault="00503198" w:rsidP="00503198">
            <w:pPr>
              <w:pStyle w:val="Bold3"/>
            </w:pPr>
            <w:r>
              <w:t>Short Select</w:t>
            </w:r>
          </w:p>
          <w:p w:rsidR="00503198" w:rsidRDefault="00503198" w:rsidP="00503198">
            <w:pPr>
              <w:pStyle w:val="Bold3"/>
            </w:pPr>
            <w:r>
              <w:t>SPS 1 Certified Fingerjointed</w:t>
            </w:r>
          </w:p>
          <w:p w:rsidR="00503198" w:rsidRDefault="00503198" w:rsidP="00503198">
            <w:pPr>
              <w:pStyle w:val="Bold3"/>
            </w:pPr>
            <w:r>
              <w:t>SPS 3 Certified Fingerjointed</w:t>
            </w:r>
          </w:p>
          <w:p w:rsidR="00503198" w:rsidRDefault="00503198" w:rsidP="00503198">
            <w:pPr>
              <w:pStyle w:val="Bold3"/>
            </w:pPr>
            <w:r>
              <w:t>Stadium Plank Seats</w:t>
            </w:r>
          </w:p>
          <w:p w:rsidR="00503198" w:rsidRDefault="00503198" w:rsidP="00503198">
            <w:pPr>
              <w:pStyle w:val="Bold3"/>
            </w:pPr>
            <w:r>
              <w:t>Stadium Plank Walk boards</w:t>
            </w:r>
          </w:p>
          <w:p w:rsidR="00503198" w:rsidRDefault="00503198" w:rsidP="00503198">
            <w:pPr>
              <w:pStyle w:val="Bold3"/>
            </w:pPr>
            <w:r>
              <w:t>Stadium Planks</w:t>
            </w:r>
          </w:p>
          <w:p w:rsidR="00503198" w:rsidRDefault="00503198" w:rsidP="00503198">
            <w:pPr>
              <w:pStyle w:val="Bold3"/>
            </w:pPr>
            <w:r>
              <w:t>Stained Selects</w:t>
            </w:r>
          </w:p>
          <w:p w:rsidR="00503198" w:rsidRDefault="00503198" w:rsidP="00503198">
            <w:pPr>
              <w:pStyle w:val="Bold3"/>
            </w:pPr>
            <w:r>
              <w:t>Standard</w:t>
            </w:r>
          </w:p>
          <w:p w:rsidR="00503198" w:rsidRDefault="00503198" w:rsidP="00503198">
            <w:pPr>
              <w:pStyle w:val="Bold3"/>
            </w:pPr>
            <w:r>
              <w:t>Standard (SRB)</w:t>
            </w:r>
          </w:p>
          <w:p w:rsidR="00503198" w:rsidRDefault="00503198" w:rsidP="00503198">
            <w:pPr>
              <w:pStyle w:val="Bold3"/>
            </w:pPr>
            <w:r>
              <w:t>Standard Mouldings</w:t>
            </w:r>
          </w:p>
          <w:p w:rsidR="00503198" w:rsidRDefault="00503198" w:rsidP="00503198">
            <w:pPr>
              <w:pStyle w:val="Bold3"/>
            </w:pPr>
            <w:r>
              <w:t>Standard and Btr</w:t>
            </w:r>
          </w:p>
          <w:p w:rsidR="00503198" w:rsidRDefault="00503198" w:rsidP="00503198">
            <w:pPr>
              <w:pStyle w:val="Bold3"/>
            </w:pPr>
            <w:smartTag w:uri="urn:schemas-microsoft-com:office:smarttags" w:element="City">
              <w:smartTag w:uri="urn:schemas-microsoft-com:office:smarttags" w:element="place">
                <w:r>
                  <w:t>Sterling</w:t>
                </w:r>
              </w:smartTag>
            </w:smartTag>
          </w:p>
          <w:p w:rsidR="00503198" w:rsidRDefault="00503198" w:rsidP="00503198">
            <w:pPr>
              <w:pStyle w:val="Bold3"/>
            </w:pPr>
            <w:r>
              <w:t>Stud</w:t>
            </w:r>
          </w:p>
          <w:p w:rsidR="00503198" w:rsidRDefault="00503198" w:rsidP="00503198">
            <w:pPr>
              <w:pStyle w:val="Bold3"/>
            </w:pPr>
            <w:r>
              <w:t>Stud (SRB)</w:t>
            </w:r>
          </w:p>
          <w:p w:rsidR="00503198" w:rsidRDefault="00503198" w:rsidP="00503198">
            <w:pPr>
              <w:pStyle w:val="Bold3"/>
            </w:pPr>
            <w:smartTag w:uri="urn:schemas-microsoft-com:office:smarttags" w:element="City">
              <w:smartTag w:uri="urn:schemas-microsoft-com:office:smarttags" w:element="place">
                <w:r>
                  <w:t>Superior</w:t>
                </w:r>
              </w:smartTag>
            </w:smartTag>
          </w:p>
          <w:p w:rsidR="00503198" w:rsidRDefault="00503198" w:rsidP="00503198">
            <w:pPr>
              <w:pStyle w:val="Bold3"/>
            </w:pPr>
            <w:r>
              <w:t>Supreme</w:t>
            </w:r>
          </w:p>
          <w:p w:rsidR="00503198" w:rsidRDefault="00503198" w:rsidP="00503198">
            <w:pPr>
              <w:pStyle w:val="Bold3"/>
            </w:pPr>
            <w:r>
              <w:t>Tank Stock Inch and Thicker</w:t>
            </w:r>
          </w:p>
          <w:p w:rsidR="00503198" w:rsidRDefault="00503198" w:rsidP="00503198">
            <w:pPr>
              <w:pStyle w:val="Bold3"/>
            </w:pPr>
            <w:r>
              <w:t>Tank Stock Under Four Inch</w:t>
            </w:r>
          </w:p>
          <w:p w:rsidR="00503198" w:rsidRDefault="00503198" w:rsidP="00503198">
            <w:pPr>
              <w:pStyle w:val="Bold3"/>
            </w:pPr>
            <w:r>
              <w:t>Utility</w:t>
            </w:r>
          </w:p>
          <w:p w:rsidR="00503198" w:rsidRDefault="00503198" w:rsidP="00503198">
            <w:pPr>
              <w:pStyle w:val="Bold3"/>
            </w:pPr>
            <w:r>
              <w:t>Utility (#2 Mining)</w:t>
            </w:r>
          </w:p>
          <w:p w:rsidR="00503198" w:rsidRDefault="00503198" w:rsidP="00503198">
            <w:pPr>
              <w:pStyle w:val="Bold3"/>
            </w:pPr>
            <w:r>
              <w:t>Utility (SRB)</w:t>
            </w:r>
          </w:p>
          <w:p w:rsidR="00503198" w:rsidRDefault="00503198" w:rsidP="00503198">
            <w:pPr>
              <w:pStyle w:val="Bold3"/>
            </w:pPr>
            <w:r>
              <w:t>Utility and Btr</w:t>
            </w:r>
          </w:p>
          <w:p w:rsidR="00503198" w:rsidRDefault="00503198" w:rsidP="00503198">
            <w:pPr>
              <w:pStyle w:val="Bold3"/>
            </w:pPr>
            <w:r>
              <w:t>VG Ladder Rails</w:t>
            </w:r>
          </w:p>
        </w:tc>
      </w:tr>
    </w:tbl>
    <w:p w:rsidR="00503198" w:rsidRDefault="00503198" w:rsidP="00503198"/>
    <w:p w:rsidR="00503198" w:rsidRDefault="00503198" w:rsidP="00503198">
      <w:pPr>
        <w:pStyle w:val="Heading2"/>
      </w:pPr>
      <w:bookmarkStart w:id="3509" w:name="_Toc259721960"/>
      <w:bookmarkStart w:id="3510" w:name="_Toc275502307"/>
      <w:bookmarkStart w:id="3511" w:name="_Toc371377865"/>
      <w:bookmarkStart w:id="3512" w:name="GradingRule_a"/>
      <w:bookmarkStart w:id="3513" w:name="_Toc528564395"/>
      <w:r>
        <w:t>GradingRule [attribute]</w:t>
      </w:r>
      <w:bookmarkEnd w:id="3509"/>
      <w:bookmarkEnd w:id="3510"/>
      <w:bookmarkEnd w:id="3511"/>
      <w:bookmarkEnd w:id="3512"/>
      <w:bookmarkEnd w:id="35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95" o:spid="_x0000_s1583" style="position:absolute;left:0;text-align:left;margin-left:0;margin-top:0;width:50pt;height:50pt;z-index:250136064;visibility:hidden" coordsize="89,155" o:spt="100" o:preferrelative="t" adj="0,,0" path="">
                  <v:stroke joinstyle="round"/>
                  <v:formulas/>
                  <v:path o:connecttype="segments"/>
                  <o:lock v:ext="edit" selection="t"/>
                </v:shape>
              </w:pict>
            </w:r>
            <w:r w:rsidRPr="00557255">
              <w:pict>
                <v:shape id="_x0000_s3553" style="position:absolute;left:0;text-align:left;margin-left:1537pt;margin-top:7.2pt;width:93pt;height:53.25pt;z-index:-252279296;mso-wrap-edited:t;mso-position-horizontal:right" coordsize="" o:spt="100" wrapcoords="-30 0 1000 0 1000 1079 1000 1079 -30 1079 -30 0" adj="0,,0" path="">
                  <v:stroke joinstyle="round"/>
                  <v:imagedata r:id="rId760" o:title="dc_595"/>
                  <v:formulas/>
                  <v:path o:connecttype="segments"/>
                  <w10:wrap type="tight"/>
                </v:shape>
              </w:pict>
            </w:r>
            <w:r w:rsidR="00503198">
              <w:t>Grading rule, the rules under which the product has been graded.</w:t>
            </w:r>
          </w:p>
          <w:p w:rsidR="00503198" w:rsidRDefault="00503198" w:rsidP="00503198">
            <w:pPr>
              <w:pStyle w:val="Italic2"/>
            </w:pPr>
            <w:r>
              <w:t>This item is restricted to the following list.</w:t>
            </w:r>
          </w:p>
          <w:p w:rsidR="00503198" w:rsidRPr="005755AC" w:rsidRDefault="00503198" w:rsidP="00503198">
            <w:pPr>
              <w:pStyle w:val="Bold3"/>
              <w:rPr>
                <w:lang w:val="fr-FR"/>
              </w:rPr>
            </w:pPr>
            <w:r w:rsidRPr="005755AC">
              <w:rPr>
                <w:lang w:val="fr-FR"/>
              </w:rPr>
              <w:t>European 1611-1</w:t>
            </w:r>
          </w:p>
          <w:p w:rsidR="00503198" w:rsidRPr="005755AC" w:rsidRDefault="00503198" w:rsidP="00503198">
            <w:pPr>
              <w:pStyle w:val="Bold3"/>
              <w:rPr>
                <w:lang w:val="fr-FR"/>
              </w:rPr>
            </w:pPr>
            <w:r w:rsidRPr="005755AC">
              <w:rPr>
                <w:lang w:val="fr-FR"/>
              </w:rPr>
              <w:t>GSSS</w:t>
            </w:r>
          </w:p>
          <w:p w:rsidR="00503198" w:rsidRPr="005755AC" w:rsidRDefault="00503198" w:rsidP="00503198">
            <w:pPr>
              <w:pStyle w:val="Bold3"/>
              <w:rPr>
                <w:lang w:val="fr-FR"/>
              </w:rPr>
            </w:pPr>
            <w:r w:rsidRPr="005755AC">
              <w:rPr>
                <w:lang w:val="fr-FR"/>
              </w:rPr>
              <w:t>Nordic</w:t>
            </w:r>
          </w:p>
          <w:p w:rsidR="00503198" w:rsidRPr="005755AC" w:rsidRDefault="00503198" w:rsidP="00503198">
            <w:pPr>
              <w:pStyle w:val="Bold3"/>
              <w:rPr>
                <w:lang w:val="fr-FR"/>
              </w:rPr>
            </w:pPr>
            <w:r w:rsidRPr="005755AC">
              <w:rPr>
                <w:lang w:val="fr-FR"/>
              </w:rPr>
              <w:t>SS EN 230120</w:t>
            </w:r>
          </w:p>
          <w:p w:rsidR="00503198" w:rsidRPr="005755AC" w:rsidRDefault="00503198" w:rsidP="00503198">
            <w:pPr>
              <w:pStyle w:val="Bold3"/>
              <w:rPr>
                <w:lang w:val="fr-FR"/>
              </w:rPr>
            </w:pPr>
            <w:r w:rsidRPr="005755AC">
              <w:rPr>
                <w:lang w:val="fr-FR"/>
              </w:rPr>
              <w:t>Supplier</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514" w:name="_Toc259721961"/>
      <w:bookmarkStart w:id="3515" w:name="_Toc275502308"/>
      <w:bookmarkStart w:id="3516" w:name="_Toc371377866"/>
      <w:bookmarkStart w:id="3517" w:name="GrainDirection"/>
      <w:bookmarkStart w:id="3518" w:name="_Toc528564396"/>
      <w:r>
        <w:t>GrainDirection</w:t>
      </w:r>
      <w:bookmarkEnd w:id="3514"/>
      <w:bookmarkEnd w:id="3515"/>
      <w:bookmarkEnd w:id="3516"/>
      <w:bookmarkEnd w:id="3517"/>
      <w:bookmarkEnd w:id="35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96" o:spid="_x0000_s1584" style="position:absolute;left:0;text-align:left;margin-left:0;margin-top:0;width:50pt;height:50pt;z-index:250137088;visibility:hidden" coordsize="67,144" o:spt="100" o:preferrelative="t" adj="0,,0" path="">
                  <v:stroke joinstyle="round"/>
                  <v:formulas/>
                  <v:path o:connecttype="segments"/>
                  <o:lock v:ext="edit" selection="t"/>
                </v:shape>
              </w:pict>
            </w:r>
            <w:r w:rsidRPr="00557255">
              <w:pict>
                <v:shape id="_x0000_s3554" style="position:absolute;left:0;text-align:left;margin-left:1341.25pt;margin-top:7.2pt;width:86.25pt;height:40.5pt;z-index:-252278272;mso-wrap-edited:t;mso-position-horizontal:right" coordsize="" o:spt="100" wrapcoords="-30 104 1000 104 1000 1105 1000 1105 -30 1105 -30 104" adj="0,,0" path="">
                  <v:stroke joinstyle="round"/>
                  <v:imagedata r:id="rId761" o:title="dc_596"/>
                  <v:formulas/>
                  <v:path o:connecttype="segments"/>
                  <w10:wrap type="tight"/>
                </v:shape>
              </w:pict>
            </w:r>
            <w:r w:rsidR="00503198">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Italic2"/>
            </w:pPr>
            <w:r>
              <w:t>This item is restricted to the following list.</w:t>
            </w:r>
          </w:p>
          <w:p w:rsidR="00503198" w:rsidRDefault="00503198" w:rsidP="00503198">
            <w:pPr>
              <w:pStyle w:val="Bold3"/>
            </w:pPr>
            <w:r>
              <w:t>Any</w:t>
            </w:r>
          </w:p>
          <w:p w:rsidR="00503198" w:rsidRDefault="00503198" w:rsidP="00503198">
            <w:pPr>
              <w:pStyle w:val="Normal3"/>
            </w:pPr>
            <w:r>
              <w:t>Grain Direction does not matter.</w:t>
            </w:r>
          </w:p>
          <w:p w:rsidR="00503198" w:rsidRDefault="00503198" w:rsidP="00503198">
            <w:pPr>
              <w:pStyle w:val="Bold3"/>
            </w:pPr>
            <w:r>
              <w:t>Long</w:t>
            </w:r>
          </w:p>
          <w:p w:rsidR="00503198" w:rsidRDefault="00503198" w:rsidP="00503198">
            <w:pPr>
              <w:pStyle w:val="Normal3"/>
            </w:pPr>
            <w:r>
              <w:t>Orientation is aligned with the long fibres or with the grain.</w:t>
            </w:r>
          </w:p>
          <w:p w:rsidR="00503198" w:rsidRDefault="00503198" w:rsidP="00503198">
            <w:pPr>
              <w:pStyle w:val="Bold3"/>
            </w:pPr>
            <w:r>
              <w:t>Short</w:t>
            </w:r>
          </w:p>
          <w:p w:rsidR="00503198" w:rsidRDefault="00503198" w:rsidP="00503198">
            <w:pPr>
              <w:pStyle w:val="Normal3"/>
            </w:pPr>
            <w:r>
              <w:t>Orientation is aligned with the short fibres or against the grain.</w:t>
            </w:r>
          </w:p>
        </w:tc>
      </w:tr>
    </w:tbl>
    <w:p w:rsidR="00503198" w:rsidRDefault="00503198" w:rsidP="00503198"/>
    <w:p w:rsidR="00503198" w:rsidRDefault="00503198" w:rsidP="00503198">
      <w:pPr>
        <w:pStyle w:val="Heading2"/>
      </w:pPr>
      <w:bookmarkStart w:id="3519" w:name="_Toc259721962"/>
      <w:bookmarkStart w:id="3520" w:name="_Toc275502309"/>
      <w:bookmarkStart w:id="3521" w:name="_Toc371377867"/>
      <w:bookmarkStart w:id="3522" w:name="Green"/>
      <w:bookmarkStart w:id="3523" w:name="_Toc528564397"/>
      <w:r>
        <w:t>Green</w:t>
      </w:r>
      <w:bookmarkEnd w:id="3519"/>
      <w:bookmarkEnd w:id="3520"/>
      <w:bookmarkEnd w:id="3521"/>
      <w:bookmarkEnd w:id="3522"/>
      <w:bookmarkEnd w:id="35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97" o:spid="_x0000_s1585" style="position:absolute;left:0;text-align:left;margin-left:0;margin-top:0;width:50pt;height:50pt;z-index:250138112;visibility:hidden" coordsize="429,465" o:spt="100" o:preferrelative="t" adj="0,,0" path="">
                  <v:stroke joinstyle="round"/>
                  <v:formulas/>
                  <v:path o:connecttype="segments"/>
                  <o:lock v:ext="edit" selection="t"/>
                </v:shape>
              </w:pict>
            </w:r>
            <w:r w:rsidRPr="00557255">
              <w:pict>
                <v:shape id="_x0000_s3555" style="position:absolute;left:0;text-align:left;margin-left:6931pt;margin-top:7.2pt;width:279pt;height:257.25pt;z-index:-252277248;mso-wrap-edited:t;mso-position-horizontal:right" coordsize="" o:spt="100" wrapcoords="-30 473 352 473 608 473 608 48 608 48 608 0 1000 0 1000 0 1000 1017 608 1017 608 630 352 630 -30 630 -30 473" adj="0,,0" path="">
                  <v:stroke joinstyle="round"/>
                  <v:imagedata r:id="rId762" o:title="dc_597"/>
                  <v:formulas/>
                  <v:path o:connecttype="segments"/>
                  <w10:wrap type="tight"/>
                </v:shape>
              </w:pict>
            </w:r>
            <w:r w:rsidR="00503198">
              <w:t xml:space="preserve">The “Green” portion of the method of representing colour termed </w:t>
            </w:r>
            <w:smartTag w:uri="urn:schemas-microsoft-com:office:smarttags" w:element="stockticker">
              <w:r w:rsidR="00503198">
                <w:t>RGB</w:t>
              </w:r>
            </w:smartTag>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524" w:name="_Toc259721963"/>
      <w:bookmarkStart w:id="3525" w:name="_Toc275502310"/>
      <w:bookmarkStart w:id="3526" w:name="_Toc371377868"/>
      <w:bookmarkStart w:id="3527" w:name="Gutter"/>
      <w:bookmarkStart w:id="3528" w:name="_Toc528564398"/>
      <w:r>
        <w:t>Gutter</w:t>
      </w:r>
      <w:bookmarkEnd w:id="3524"/>
      <w:bookmarkEnd w:id="3525"/>
      <w:bookmarkEnd w:id="3526"/>
      <w:bookmarkEnd w:id="3527"/>
      <w:bookmarkEnd w:id="35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98" o:spid="_x0000_s1586" style="position:absolute;left:0;text-align:left;margin-left:0;margin-top:0;width:50pt;height:50pt;z-index:250139136;visibility:hidden" coordsize="330,460" o:spt="100" o:preferrelative="t" adj="0,,0" path="">
                  <v:stroke joinstyle="round"/>
                  <v:formulas/>
                  <v:path o:connecttype="segments"/>
                  <o:lock v:ext="edit" selection="t"/>
                </v:shape>
              </w:pict>
            </w:r>
            <w:r w:rsidRPr="00557255">
              <w:pict>
                <v:shape id="_x0000_s3556" style="position:absolute;left:0;text-align:left;margin-left:6844pt;margin-top:7.2pt;width:276pt;height:198pt;z-index:-252276224;mso-wrap-edited:t;mso-position-horizontal:right" coordsize="" o:spt="100" wrapcoords="-30 296 404 296 404 21 663 21 663 21 663 0 1000 0 1000 0 1000 1022 663 1022 663 722 404 722 404 500 -30 500 -30 296" adj="0,,0" path="">
                  <v:stroke joinstyle="round"/>
                  <v:imagedata r:id="rId763" o:title="dc_598"/>
                  <v:formulas/>
                  <v:path o:connecttype="segments"/>
                  <w10:wrap type="tight"/>
                </v:shape>
              </w:pict>
            </w:r>
            <w:r w:rsidR="00503198">
              <w:t>Gutter</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29" w:name="_Toc259721964"/>
      <w:bookmarkStart w:id="3530" w:name="_Toc275502311"/>
      <w:bookmarkStart w:id="3531" w:name="_Toc371377869"/>
      <w:bookmarkStart w:id="3532" w:name="Gypsum"/>
      <w:bookmarkStart w:id="3533" w:name="_Toc528564399"/>
      <w:r>
        <w:t>Gypsum</w:t>
      </w:r>
      <w:bookmarkEnd w:id="3529"/>
      <w:bookmarkEnd w:id="3530"/>
      <w:bookmarkEnd w:id="3531"/>
      <w:bookmarkEnd w:id="3532"/>
      <w:bookmarkEnd w:id="35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599" o:spid="_x0000_s1587" style="position:absolute;left:0;text-align:left;margin-left:0;margin-top:0;width:50pt;height:50pt;z-index:250140160;visibility:hidden" coordsize="60,320" o:spt="100" o:preferrelative="t" adj="0,,0" path="">
                  <v:stroke joinstyle="round"/>
                  <v:formulas/>
                  <v:path o:connecttype="segments"/>
                  <o:lock v:ext="edit" selection="t"/>
                </v:shape>
              </w:pict>
            </w:r>
            <w:r w:rsidRPr="00557255">
              <w:pict>
                <v:shape id="_x0000_s3557" style="position:absolute;left:0;text-align:left;margin-left:4408pt;margin-top:7.2pt;width:192pt;height:36pt;z-index:-252275200;mso-wrap-edited:t;mso-position-horizontal:right" coordsize="" o:spt="100" wrapcoords="-30 316 250 316 621 316 621 316 621 0 1000 0 1000 0 1000 1117 621 1117 621 1100 250 1100 250 1084 -30 1084 -30 316" adj="0,,0" path="">
                  <v:stroke joinstyle="round"/>
                  <v:imagedata r:id="rId764" o:title="dc_599"/>
                  <v:formulas/>
                  <v:path o:connecttype="segments"/>
                  <w10:wrap type="tight"/>
                </v:shape>
              </w:pict>
            </w:r>
            <w:r w:rsidR="00503198">
              <w:t>A placeholder for further definition of gypsum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7416B5" w:rsidRDefault="007416B5" w:rsidP="007416B5">
      <w:pPr>
        <w:pStyle w:val="Heading2"/>
      </w:pPr>
      <w:bookmarkStart w:id="3534" w:name="_Toc371377870"/>
      <w:bookmarkStart w:id="3535" w:name="Halftones"/>
      <w:bookmarkStart w:id="3536" w:name="_Toc528564400"/>
      <w:r w:rsidRPr="007416B5">
        <w:t>Halftones</w:t>
      </w:r>
      <w:bookmarkEnd w:id="3534"/>
      <w:bookmarkEnd w:id="3535"/>
      <w:bookmarkEnd w:id="3536"/>
    </w:p>
    <w:tbl>
      <w:tblPr>
        <w:tblW w:w="5000" w:type="pct"/>
        <w:tblCellMar>
          <w:top w:w="144" w:type="dxa"/>
          <w:left w:w="115" w:type="dxa"/>
          <w:right w:w="115" w:type="dxa"/>
        </w:tblCellMar>
        <w:tblLook w:val="01E0"/>
      </w:tblPr>
      <w:tblGrid>
        <w:gridCol w:w="9584"/>
      </w:tblGrid>
      <w:tr w:rsidR="007416B5" w:rsidTr="002923C0">
        <w:tc>
          <w:tcPr>
            <w:tcW w:w="5000" w:type="pct"/>
          </w:tcPr>
          <w:p w:rsidR="007416B5" w:rsidRDefault="00557255" w:rsidP="002923C0">
            <w:pPr>
              <w:pStyle w:val="Normal2"/>
            </w:pPr>
            <w:r>
              <w:rPr>
                <w:noProof/>
                <w:snapToGrid/>
                <w:lang w:val="sv-SE" w:eastAsia="sv-SE"/>
              </w:rPr>
              <w:pict>
                <v:shape id="_x0000_s5863" type="#_x0000_t75" style="position:absolute;left:0;text-align:left;margin-left:5709.3pt;margin-top:7.05pt;width:220.5pt;height:150.75pt;z-index:-250116608;mso-wrap-edited:t;mso-position-horizontal:right" wrapcoords="6676 7924 358 8246 431 11362 6602 11470 6823 15983 11892 16198 12333 21034 21600 21493 21600 0 6382 79 6676 7924" filled="t">
                  <v:imagedata r:id="rId765" o:title="Halftones"/>
                  <w10:wrap type="tight"/>
                </v:shape>
              </w:pict>
            </w:r>
            <w:r w:rsidR="007416B5" w:rsidRPr="007416B5">
              <w:t xml:space="preserve">Halftones are images made up of a series of dots in a specific pattern that simulates the </w:t>
            </w:r>
            <w:r w:rsidR="007416B5">
              <w:t>look of a continuous tone image.</w:t>
            </w:r>
          </w:p>
          <w:p w:rsidR="007416B5" w:rsidRDefault="007416B5" w:rsidP="002923C0">
            <w:pPr>
              <w:pStyle w:val="Bold3"/>
            </w:pPr>
            <w:r w:rsidRPr="007416B5">
              <w:t>IsHalftones</w:t>
            </w:r>
            <w:r>
              <w:t xml:space="preserve"> [attribute]</w:t>
            </w:r>
          </w:p>
          <w:p w:rsidR="007416B5" w:rsidRDefault="007416B5" w:rsidP="002923C0">
            <w:pPr>
              <w:pStyle w:val="Italic3"/>
            </w:pPr>
            <w:r w:rsidRPr="007416B5">
              <w:t>IsHalftones</w:t>
            </w:r>
            <w:r>
              <w:t xml:space="preserve"> is mandatory. A single instance is required.</w:t>
            </w:r>
          </w:p>
          <w:p w:rsidR="007416B5" w:rsidRDefault="007416B5" w:rsidP="002923C0">
            <w:pPr>
              <w:pStyle w:val="Normal3"/>
            </w:pPr>
            <w:r w:rsidRPr="007416B5">
              <w:t xml:space="preserve">Indicates if </w:t>
            </w:r>
            <w:r>
              <w:t>the images are halftones or not.</w:t>
            </w:r>
          </w:p>
          <w:p w:rsidR="007416B5" w:rsidRDefault="007416B5" w:rsidP="002923C0">
            <w:pPr>
              <w:pStyle w:val="Bold3"/>
            </w:pPr>
            <w:r>
              <w:t>(sequence)</w:t>
            </w:r>
          </w:p>
          <w:p w:rsidR="007416B5" w:rsidRDefault="007416B5" w:rsidP="002923C0">
            <w:pPr>
              <w:pStyle w:val="Italic3"/>
            </w:pPr>
            <w:r>
              <w:t>The sequence of items below is mandatory. A single instance is required.</w:t>
            </w:r>
          </w:p>
          <w:p w:rsidR="007416B5" w:rsidRDefault="007416B5" w:rsidP="007416B5">
            <w:pPr>
              <w:pStyle w:val="Bold4"/>
            </w:pPr>
            <w:r>
              <w:t>Value</w:t>
            </w:r>
          </w:p>
          <w:p w:rsidR="007416B5" w:rsidRDefault="007416B5" w:rsidP="007416B5">
            <w:pPr>
              <w:pStyle w:val="Italic4"/>
            </w:pPr>
            <w:r>
              <w:t>Value is optional. Multiple instances might exist</w:t>
            </w:r>
          </w:p>
          <w:p w:rsidR="007416B5" w:rsidRDefault="007416B5" w:rsidP="007416B5">
            <w:pPr>
              <w:pStyle w:val="Normal4"/>
            </w:pPr>
            <w:r>
              <w:t>A numeric value expressed in the unit of measure (UOM).</w:t>
            </w:r>
          </w:p>
          <w:p w:rsidR="007416B5" w:rsidRDefault="007416B5" w:rsidP="007416B5">
            <w:pPr>
              <w:pStyle w:val="Bold4"/>
            </w:pPr>
            <w:r>
              <w:t>AdditionalText</w:t>
            </w:r>
          </w:p>
          <w:p w:rsidR="007416B5" w:rsidRDefault="007416B5" w:rsidP="007416B5">
            <w:pPr>
              <w:pStyle w:val="Italic4"/>
            </w:pPr>
            <w:r>
              <w:t>AdditionalText is optional. Multiple instances might exist.</w:t>
            </w:r>
          </w:p>
          <w:p w:rsidR="007416B5" w:rsidRDefault="007416B5" w:rsidP="007416B5">
            <w:pPr>
              <w:pStyle w:val="Normal4"/>
            </w:pPr>
            <w:r>
              <w:t>A text field that is used to communicate information not previously defined or for special instructions. To be used only for circumstances not covered by specific elements.</w:t>
            </w:r>
          </w:p>
        </w:tc>
      </w:tr>
    </w:tbl>
    <w:p w:rsidR="007416B5" w:rsidRDefault="007416B5" w:rsidP="00503198"/>
    <w:p w:rsidR="00503198" w:rsidRDefault="00503198" w:rsidP="00503198">
      <w:pPr>
        <w:pStyle w:val="Heading2"/>
      </w:pPr>
      <w:bookmarkStart w:id="3537" w:name="_Toc259721965"/>
      <w:bookmarkStart w:id="3538" w:name="_Toc275502312"/>
      <w:bookmarkStart w:id="3539" w:name="_Toc371377871"/>
      <w:bookmarkStart w:id="3540" w:name="HardwoodLumber"/>
      <w:bookmarkStart w:id="3541" w:name="_Toc528564401"/>
      <w:r>
        <w:t>HardwoodLumber</w:t>
      </w:r>
      <w:bookmarkEnd w:id="3537"/>
      <w:bookmarkEnd w:id="3538"/>
      <w:bookmarkEnd w:id="3539"/>
      <w:bookmarkEnd w:id="3540"/>
      <w:bookmarkEnd w:id="35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00" o:spid="_x0000_s1588" style="position:absolute;left:0;text-align:left;margin-left:0;margin-top:0;width:50pt;height:50pt;z-index:250141184;visibility:hidden" coordsize="97,537" o:spt="100" o:preferrelative="t" adj="0,,0" path="">
                  <v:stroke joinstyle="round"/>
                  <v:formulas/>
                  <v:path o:connecttype="segments"/>
                  <o:lock v:ext="edit" selection="t"/>
                </v:shape>
              </w:pict>
            </w:r>
            <w:r w:rsidRPr="00557255">
              <w:pict>
                <v:shape id="_x0000_s3558" style="position:absolute;left:0;text-align:left;margin-left:8192.5pt;margin-top:7.2pt;width:322.5pt;height:58.5pt;z-index:-252274176;mso-wrap-edited:t;mso-position-horizontal:right" coordsize="" o:spt="100" wrapcoords="-30 381 255 381 476 381 476 216 476 216 476 0 1000 0 1000 0 1000 1073 476 1073 476 866 255 866 255 856 -30 856 -30 381" adj="0,,0" path="">
                  <v:stroke joinstyle="round"/>
                  <v:imagedata r:id="rId766" o:title="dc_600"/>
                  <v:formulas/>
                  <v:path o:connecttype="segments"/>
                  <w10:wrap type="tight"/>
                </v:shape>
              </w:pict>
            </w:r>
            <w:r w:rsidR="00503198">
              <w:t>Product structure for solid wood products made of hardwood.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HardwoodLumberCharacteristics</w:t>
            </w:r>
          </w:p>
          <w:p w:rsidR="00503198" w:rsidRDefault="00503198" w:rsidP="00503198">
            <w:pPr>
              <w:pStyle w:val="Italic4"/>
            </w:pPr>
            <w:r>
              <w:t>HardwoodLumberCharacteristics is mandatory. A single instance is required.</w:t>
            </w:r>
          </w:p>
          <w:p w:rsidR="00503198" w:rsidRDefault="00503198" w:rsidP="00503198">
            <w:pPr>
              <w:pStyle w:val="Normal4"/>
            </w:pPr>
            <w:r>
              <w:t>A group item that organises the hardwood lumber –product information.</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3542" w:name="_Toc259721966"/>
      <w:bookmarkStart w:id="3543" w:name="_Toc275502313"/>
      <w:bookmarkStart w:id="3544" w:name="_Toc371377872"/>
      <w:bookmarkStart w:id="3545" w:name="HardwoodLumberCharacteristics"/>
      <w:bookmarkStart w:id="3546" w:name="_Toc528564402"/>
      <w:r>
        <w:t>HardwoodLumberCharacteristics</w:t>
      </w:r>
      <w:bookmarkEnd w:id="3542"/>
      <w:bookmarkEnd w:id="3543"/>
      <w:bookmarkEnd w:id="3544"/>
      <w:bookmarkEnd w:id="3545"/>
      <w:bookmarkEnd w:id="35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01" o:spid="_x0000_s1589" style="position:absolute;left:0;text-align:left;margin-left:0;margin-top:0;width:50pt;height:50pt;z-index:250142208;visibility:hidden" coordsize="60,480" o:spt="100" o:preferrelative="t" adj="0,,0" path="">
                  <v:stroke joinstyle="round"/>
                  <v:formulas/>
                  <v:path o:connecttype="segments"/>
                  <o:lock v:ext="edit" selection="t"/>
                </v:shape>
              </w:pict>
            </w:r>
            <w:r w:rsidRPr="00557255">
              <w:pict>
                <v:shape id="_x0000_s3559" style="position:absolute;left:0;text-align:left;margin-left:7192pt;margin-top:7.2pt;width:4in;height:36pt;z-index:-252273152;mso-wrap-edited:t;mso-position-horizontal:right" coordsize="" o:spt="100" wrapcoords="-30 316 500 316 747 316 747 316 747 0 1000 0 1000 0 1000 1117 747 1117 747 1100 500 1100 500 1084 -30 1084 -30 316" adj="0,,0" path="">
                  <v:stroke joinstyle="round"/>
                  <v:imagedata r:id="rId767" o:title="dc_601"/>
                  <v:formulas/>
                  <v:path o:connecttype="segments"/>
                  <w10:wrap type="tight"/>
                </v:shape>
              </w:pict>
            </w:r>
            <w:r w:rsidR="00503198">
              <w:t>A group item that organises the hardwood lumber –product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3547" w:name="_Toc259721967"/>
      <w:bookmarkStart w:id="3548" w:name="_Toc275502314"/>
      <w:bookmarkStart w:id="3549" w:name="_Toc371377873"/>
      <w:bookmarkStart w:id="3550" w:name="Head"/>
      <w:bookmarkStart w:id="3551" w:name="_Toc528564403"/>
      <w:r>
        <w:t>Head</w:t>
      </w:r>
      <w:bookmarkEnd w:id="3547"/>
      <w:bookmarkEnd w:id="3548"/>
      <w:bookmarkEnd w:id="3549"/>
      <w:bookmarkEnd w:id="3550"/>
      <w:bookmarkEnd w:id="35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02" o:spid="_x0000_s1590" style="position:absolute;left:0;text-align:left;margin-left:0;margin-top:0;width:50pt;height:50pt;z-index:250143232;visibility:hidden" coordsize="330,460" o:spt="100" o:preferrelative="t" adj="0,,0" path="">
                  <v:stroke joinstyle="round"/>
                  <v:formulas/>
                  <v:path o:connecttype="segments"/>
                  <o:lock v:ext="edit" selection="t"/>
                </v:shape>
              </w:pict>
            </w:r>
            <w:r w:rsidRPr="00557255">
              <w:pict>
                <v:shape id="_x0000_s3560" style="position:absolute;left:0;text-align:left;margin-left:6844pt;margin-top:7.2pt;width:276pt;height:198pt;z-index:-252272128;mso-wrap-edited:t;mso-position-horizontal:right" coordsize="" o:spt="100" wrapcoords="-30 296 404 296 404 21 663 21 663 21 663 0 1000 0 1000 0 1000 1022 663 1022 663 722 404 722 404 500 -30 500 -30 296" adj="0,,0" path="">
                  <v:stroke joinstyle="round"/>
                  <v:imagedata r:id="rId768" o:title="dc_602"/>
                  <v:formulas/>
                  <v:path o:connecttype="segments"/>
                  <w10:wrap type="tight"/>
                </v:shape>
              </w:pict>
            </w:r>
            <w:r w:rsidR="00503198">
              <w:t>Head.</w:t>
            </w:r>
          </w:p>
          <w:p w:rsidR="00503198" w:rsidRDefault="00503198" w:rsidP="00503198">
            <w:pPr>
              <w:pStyle w:val="Bold3"/>
            </w:pPr>
            <w:r>
              <w:t>Bleed [attribute]</w:t>
            </w:r>
          </w:p>
          <w:p w:rsidR="00503198" w:rsidRDefault="00503198" w:rsidP="00503198">
            <w:pPr>
              <w:pStyle w:val="Italic3"/>
            </w:pPr>
            <w:r>
              <w:t>Bleed is optional. A single instance might exist.</w:t>
            </w:r>
          </w:p>
          <w:p w:rsidR="00503198" w:rsidRDefault="00D5394B" w:rsidP="00503198">
            <w:pPr>
              <w:pStyle w:val="Normal3"/>
            </w:pPr>
            <w:r w:rsidRPr="00D5394B">
              <w:t>Specifies if the printing of an illustration, design, or text to the edge of the page</w:t>
            </w:r>
            <w:r w:rsidR="00503198">
              <w:t>.</w:t>
            </w:r>
          </w:p>
          <w:p w:rsidR="00503198" w:rsidRDefault="00503198" w:rsidP="00503198">
            <w:pPr>
              <w:pStyle w:val="Normal3"/>
            </w:pPr>
            <w:r>
              <w:t>Refer to Bleed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52" w:name="_Toc259721968"/>
      <w:bookmarkStart w:id="3553" w:name="_Toc275502315"/>
      <w:bookmarkStart w:id="3554" w:name="_Toc371377874"/>
      <w:bookmarkStart w:id="3555" w:name="Headband"/>
      <w:bookmarkStart w:id="3556" w:name="_Toc528564404"/>
      <w:r>
        <w:t>Headband</w:t>
      </w:r>
      <w:bookmarkEnd w:id="3552"/>
      <w:bookmarkEnd w:id="3553"/>
      <w:bookmarkEnd w:id="3554"/>
      <w:bookmarkEnd w:id="3555"/>
      <w:bookmarkEnd w:id="35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03" o:spid="_x0000_s1591" style="position:absolute;left:0;text-align:left;margin-left:0;margin-top:0;width:50pt;height:50pt;z-index:250144256;visibility:hidden" coordsize="272,383" o:spt="100" o:preferrelative="t" adj="0,,0" path="">
                  <v:stroke joinstyle="round"/>
                  <v:formulas/>
                  <v:path o:connecttype="segments"/>
                  <o:lock v:ext="edit" selection="t"/>
                </v:shape>
              </w:pict>
            </w:r>
            <w:r w:rsidRPr="00557255">
              <w:pict>
                <v:shape id="_x0000_s3561" style="position:absolute;left:0;text-align:left;margin-left:5495.5pt;margin-top:7.2pt;width:229.5pt;height:163.5pt;z-index:-252271104;mso-wrap-edited:t;mso-position-horizontal:right" coordsize="" o:spt="100" wrapcoords="-30 308 219 308 219 25 530 25 530 25 530 0 1000 0 1000 0 1000 1026 530 1026 530 773 219 773 219 559 -30 559 -30 308" adj="0,,0" path="">
                  <v:stroke joinstyle="round"/>
                  <v:imagedata r:id="rId769" o:title="dc_603"/>
                  <v:formulas/>
                  <v:path o:connecttype="segments"/>
                  <w10:wrap type="tight"/>
                </v:shape>
              </w:pict>
            </w:r>
            <w:r w:rsidR="00503198">
              <w:t>Headband.</w:t>
            </w:r>
          </w:p>
          <w:p w:rsidR="00503198" w:rsidRDefault="00503198" w:rsidP="00503198">
            <w:pPr>
              <w:pStyle w:val="Bold3"/>
            </w:pPr>
            <w:r>
              <w:t>BandLocationType [attribute]</w:t>
            </w:r>
          </w:p>
          <w:p w:rsidR="00503198" w:rsidRDefault="00503198" w:rsidP="00503198">
            <w:pPr>
              <w:pStyle w:val="Italic3"/>
            </w:pPr>
            <w:r>
              <w:t>BandLocationType is optional. A single instance might exist.</w:t>
            </w:r>
          </w:p>
          <w:p w:rsidR="00503198" w:rsidRDefault="00503198" w:rsidP="00503198">
            <w:pPr>
              <w:pStyle w:val="Normal3"/>
            </w:pPr>
            <w:r>
              <w:t>Band location type</w:t>
            </w:r>
          </w:p>
          <w:p w:rsidR="00503198" w:rsidRDefault="00503198" w:rsidP="00503198">
            <w:pPr>
              <w:pStyle w:val="Normal3"/>
            </w:pPr>
            <w:r>
              <w:t>Refer to BandLocationType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p w:rsidR="00503198" w:rsidRDefault="00503198" w:rsidP="00503198">
            <w:pPr>
              <w:pStyle w:val="Bold4"/>
            </w:pPr>
            <w:r>
              <w:t>BandMaterial</w:t>
            </w:r>
          </w:p>
          <w:p w:rsidR="00503198" w:rsidRDefault="00503198" w:rsidP="00503198">
            <w:pPr>
              <w:pStyle w:val="Italic4"/>
            </w:pPr>
            <w:r>
              <w:t>BandMaterial is optional. A single instance might exist.</w:t>
            </w:r>
          </w:p>
          <w:p w:rsidR="00503198" w:rsidRDefault="00503198" w:rsidP="00503198">
            <w:pPr>
              <w:pStyle w:val="Normal4"/>
            </w:pPr>
            <w:r>
              <w:t>Band material</w:t>
            </w:r>
          </w:p>
        </w:tc>
      </w:tr>
    </w:tbl>
    <w:p w:rsidR="00503198" w:rsidRDefault="00503198" w:rsidP="00503198"/>
    <w:p w:rsidR="00503198" w:rsidRDefault="00503198" w:rsidP="00503198">
      <w:pPr>
        <w:pStyle w:val="Heading2"/>
      </w:pPr>
      <w:bookmarkStart w:id="3557" w:name="_Toc259721969"/>
      <w:bookmarkStart w:id="3558" w:name="_Toc275502316"/>
      <w:bookmarkStart w:id="3559" w:name="_Toc371377875"/>
      <w:bookmarkStart w:id="3560" w:name="HeatTreatment"/>
      <w:bookmarkStart w:id="3561" w:name="_Toc528564405"/>
      <w:r>
        <w:t>HeatTreatment</w:t>
      </w:r>
      <w:bookmarkEnd w:id="3557"/>
      <w:bookmarkEnd w:id="3558"/>
      <w:bookmarkEnd w:id="3559"/>
      <w:bookmarkEnd w:id="3560"/>
      <w:bookmarkEnd w:id="35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04" o:spid="_x0000_s1592" style="position:absolute;left:0;text-align:left;margin-left:0;margin-top:0;width:50pt;height:50pt;z-index:250145280;visibility:hidden" coordsize="178,445" o:spt="100" o:preferrelative="t" adj="0,,0" path="">
                  <v:stroke joinstyle="round"/>
                  <v:formulas/>
                  <v:path o:connecttype="segments"/>
                  <o:lock v:ext="edit" selection="t"/>
                </v:shape>
              </w:pict>
            </w:r>
            <w:r w:rsidRPr="00557255">
              <w:pict>
                <v:shape id="_x0000_s3562" style="position:absolute;left:0;text-align:left;margin-left:6583pt;margin-top:7.2pt;width:267pt;height:106.5pt;z-index:-252270080;mso-wrap-edited:t;mso-position-horizontal:right" coordsize="" o:spt="100" wrapcoords="-30 314 384 314 384 39 651 39 651 39 651 0 1000 0 1000 0 1000 1040 651 1040 651 866 384 866 384 692 -30 692 -30 314" adj="0,,0" path="">
                  <v:stroke joinstyle="round"/>
                  <v:imagedata r:id="rId770" o:title="dc_604"/>
                  <v:formulas/>
                  <v:path o:connecttype="segments"/>
                  <w10:wrap type="tight"/>
                </v:shape>
              </w:pict>
            </w:r>
            <w:r w:rsidR="00503198">
              <w:t>Defines the heat treatment method.</w:t>
            </w:r>
          </w:p>
          <w:p w:rsidR="00503198" w:rsidRDefault="00503198" w:rsidP="00503198">
            <w:pPr>
              <w:pStyle w:val="Bold3"/>
            </w:pPr>
            <w:r>
              <w:t>HeatTreatmentType [attribute]</w:t>
            </w:r>
          </w:p>
          <w:p w:rsidR="00503198" w:rsidRDefault="00503198" w:rsidP="00503198">
            <w:pPr>
              <w:pStyle w:val="Italic3"/>
            </w:pPr>
            <w:r>
              <w:t>HeatTreatmentType is optional. A single instance might exist.</w:t>
            </w:r>
          </w:p>
          <w:p w:rsidR="00503198" w:rsidRDefault="00503198" w:rsidP="00503198">
            <w:pPr>
              <w:pStyle w:val="Normal3"/>
            </w:pPr>
            <w:r>
              <w:t>Defines the standard to which to product has been heat treated.</w:t>
            </w:r>
          </w:p>
          <w:p w:rsidR="00503198" w:rsidRDefault="00503198" w:rsidP="00503198">
            <w:pPr>
              <w:pStyle w:val="Normal3"/>
            </w:pPr>
            <w:r>
              <w:t>Refer to HeatTreatmentType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62" w:name="_Toc259721970"/>
      <w:bookmarkStart w:id="3563" w:name="_Toc275502317"/>
      <w:bookmarkStart w:id="3564" w:name="_Toc371377876"/>
      <w:bookmarkStart w:id="3565" w:name="HeatTreatmentType_a"/>
      <w:bookmarkStart w:id="3566" w:name="_Toc528564406"/>
      <w:r>
        <w:t>HeatTreatmentType [attribute]</w:t>
      </w:r>
      <w:bookmarkEnd w:id="3562"/>
      <w:bookmarkEnd w:id="3563"/>
      <w:bookmarkEnd w:id="3564"/>
      <w:bookmarkEnd w:id="3565"/>
      <w:bookmarkEnd w:id="35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05" o:spid="_x0000_s1593" style="position:absolute;left:0;text-align:left;margin-left:0;margin-top:0;width:50pt;height:50pt;z-index:250146304;visibility:hidden" coordsize="89,202" o:spt="100" o:preferrelative="t" adj="0,,0" path="">
                  <v:stroke joinstyle="round"/>
                  <v:formulas/>
                  <v:path o:connecttype="segments"/>
                  <o:lock v:ext="edit" selection="t"/>
                </v:shape>
              </w:pict>
            </w:r>
            <w:r w:rsidRPr="00557255">
              <w:pict>
                <v:shape id="_x0000_s3563" style="position:absolute;left:0;text-align:left;margin-left:2363.5pt;margin-top:7.2pt;width:121.5pt;height:53.25pt;z-index:-252269056;mso-wrap-edited:t;mso-position-horizontal:right" coordsize="" o:spt="100" wrapcoords="-30 0 1000 0 1000 1079 1000 1079 -30 1079 -30 0" adj="0,,0" path="">
                  <v:stroke joinstyle="round"/>
                  <v:imagedata r:id="rId771" o:title="dc_605"/>
                  <v:formulas/>
                  <v:path o:connecttype="segments"/>
                  <w10:wrap type="tight"/>
                </v:shape>
              </w:pict>
            </w:r>
            <w:r w:rsidR="00503198">
              <w:t>Defines the standard to which to product has been heat treated.</w:t>
            </w:r>
          </w:p>
          <w:p w:rsidR="00503198" w:rsidRDefault="00503198" w:rsidP="00503198">
            <w:pPr>
              <w:pStyle w:val="Italic2"/>
            </w:pPr>
            <w:r>
              <w:t>This item is restricted to the following list.</w:t>
            </w:r>
          </w:p>
          <w:p w:rsidR="00503198" w:rsidRDefault="00503198" w:rsidP="00503198">
            <w:pPr>
              <w:pStyle w:val="Bold3"/>
            </w:pPr>
            <w:r>
              <w:t>HT</w:t>
            </w:r>
          </w:p>
          <w:p w:rsidR="00503198" w:rsidRDefault="00503198" w:rsidP="00503198">
            <w:pPr>
              <w:pStyle w:val="Bold3"/>
            </w:pPr>
            <w:smartTag w:uri="urn:schemas-microsoft-com:office:smarttags" w:element="stockticker">
              <w:r>
                <w:t>HTC</w:t>
              </w:r>
            </w:smartTag>
            <w:r>
              <w:t>/NHTNC</w:t>
            </w:r>
          </w:p>
          <w:p w:rsidR="00503198" w:rsidRDefault="00503198" w:rsidP="00503198">
            <w:pPr>
              <w:pStyle w:val="Bold3"/>
            </w:pPr>
            <w:r>
              <w:t>KD56/30</w:t>
            </w:r>
          </w:p>
        </w:tc>
      </w:tr>
    </w:tbl>
    <w:p w:rsidR="00503198" w:rsidRDefault="00503198" w:rsidP="00503198"/>
    <w:p w:rsidR="00503198" w:rsidRDefault="00503198" w:rsidP="00503198">
      <w:pPr>
        <w:pStyle w:val="Heading2"/>
      </w:pPr>
      <w:bookmarkStart w:id="3567" w:name="_Toc259721971"/>
      <w:bookmarkStart w:id="3568" w:name="_Toc275502318"/>
      <w:bookmarkStart w:id="3569" w:name="_Toc371377877"/>
      <w:bookmarkStart w:id="3570" w:name="_Toc528564407"/>
      <w:r>
        <w:t>Height</w:t>
      </w:r>
      <w:bookmarkEnd w:id="3567"/>
      <w:bookmarkEnd w:id="3568"/>
      <w:bookmarkEnd w:id="3569"/>
      <w:bookmarkEnd w:id="35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06" o:spid="_x0000_s1594" style="position:absolute;left:0;text-align:left;margin-left:0;margin-top:0;width:50pt;height:50pt;z-index:250147328;visibility:hidden" coordsize="279,593" o:spt="100" o:preferrelative="t" adj="0,,0" path="">
                  <v:stroke joinstyle="round"/>
                  <v:formulas/>
                  <v:path o:connecttype="segments"/>
                  <o:lock v:ext="edit" selection="t"/>
                </v:shape>
              </w:pict>
            </w:r>
            <w:r w:rsidR="00CE4A9C">
              <w:t xml:space="preserve"> </w:t>
            </w:r>
            <w:r w:rsidRPr="00557255">
              <w:rPr>
                <w:noProof/>
              </w:rPr>
              <w:pict>
                <v:shape id="_x0000_s6779" type="#_x0000_t75" style="position:absolute;left:0;text-align:left;margin-left:10244.9pt;margin-top:7.05pt;width:376.9pt;height:213.5pt;z-index:-249672192;mso-wrap-edited:t;mso-position-horizontal:right;mso-position-horizontal-relative:text;mso-position-vertical-relative:text" wrapcoords="-318 8058 -138 11923 9657 11989 9479 21362 21600 21524 21600 0 9407 268 9442 8250 -318 8058" filled="t">
                  <v:imagedata r:id="rId772" o:title=""/>
                  <w10:wrap type="tight"/>
                </v:shape>
              </w:pict>
            </w:r>
            <w:r w:rsidR="00503198">
              <w:t>The height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58533D" w:rsidRPr="0058533D">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58533D" w:rsidRPr="0058533D">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71" w:name="_Toc259721972"/>
      <w:bookmarkStart w:id="3572" w:name="_Toc275502319"/>
      <w:bookmarkStart w:id="3573" w:name="_Toc371377878"/>
      <w:bookmarkStart w:id="3574" w:name="Height"/>
      <w:bookmarkStart w:id="3575" w:name="_Toc528564408"/>
      <w:r>
        <w:t>Height</w:t>
      </w:r>
      <w:bookmarkEnd w:id="3571"/>
      <w:bookmarkEnd w:id="3572"/>
      <w:bookmarkEnd w:id="3573"/>
      <w:bookmarkEnd w:id="3574"/>
      <w:bookmarkEnd w:id="35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07" o:spid="_x0000_s1595" style="position:absolute;left:0;text-align:left;margin-left:0;margin-top:0;width:50pt;height:50pt;z-index:250148352;visibility:hidden" coordsize="197,385" o:spt="100" o:preferrelative="t" adj="0,,0" path="">
                  <v:stroke joinstyle="round"/>
                  <v:formulas/>
                  <v:path o:connecttype="segments"/>
                  <o:lock v:ext="edit" selection="t"/>
                </v:shape>
              </w:pict>
            </w:r>
            <w:r w:rsidRPr="00557255">
              <w:pict>
                <v:shape id="_x0000_s3565" style="position:absolute;left:0;text-align:left;margin-left:5539pt;margin-top:7.2pt;width:231pt;height:118.5pt;z-index:-252268032;mso-wrap-edited:t;mso-position-horizontal:right" coordsize="" o:spt="100" wrapcoords="-30 441 337 441 646 441 646 106 646 106 646 0 1000 0 1000 0 1000 1036 646 1036 646 782 337 782 -30 782 -30 441" adj="0,,0" path="">
                  <v:stroke joinstyle="round"/>
                  <v:imagedata r:id="rId773" o:title="dc_607"/>
                  <v:formulas/>
                  <v:path o:connecttype="segments"/>
                  <w10:wrap type="tight"/>
                </v:shape>
              </w:pict>
            </w:r>
            <w:r w:rsidR="00503198">
              <w:t>The height of the object.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576" w:name="_Toc259721973"/>
      <w:bookmarkStart w:id="3577" w:name="_Toc275502320"/>
      <w:bookmarkStart w:id="3578" w:name="_Toc371377879"/>
      <w:bookmarkStart w:id="3579" w:name="HighlightedPlanningBucket"/>
      <w:bookmarkStart w:id="3580" w:name="_Toc528564409"/>
      <w:r>
        <w:t>HighlightedPlanningBucket</w:t>
      </w:r>
      <w:bookmarkEnd w:id="3576"/>
      <w:bookmarkEnd w:id="3577"/>
      <w:bookmarkEnd w:id="3578"/>
      <w:bookmarkEnd w:id="3579"/>
      <w:bookmarkEnd w:id="35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08" o:spid="_x0000_s1596" style="position:absolute;left:0;text-align:left;margin-left:0;margin-top:0;width:50pt;height:50pt;z-index:250149376;visibility:hidden" coordsize="156,476" o:spt="100" o:preferrelative="t" adj="0,,0" path="">
                  <v:stroke joinstyle="round"/>
                  <v:formulas/>
                  <v:path o:connecttype="segments"/>
                  <o:lock v:ext="edit" selection="t"/>
                </v:shape>
              </w:pict>
            </w:r>
            <w:r w:rsidRPr="00557255">
              <w:pict>
                <v:shape id="_x0000_s3566" style="position:absolute;left:0;text-align:left;margin-left:7126.75pt;margin-top:7.2pt;width:285.75pt;height:93.75pt;z-index:-252267008;mso-wrap-edited:t;mso-position-horizontal:right" coordsize="" o:spt="100" wrapcoords="-30 358 422 358 422 44 672 44 672 44 672 0 1000 0 1000 0 1000 1045 672 1045 672 975 422 975 422 654 -30 654 -30 358" adj="0,,0" path="">
                  <v:stroke joinstyle="round"/>
                  <v:imagedata r:id="rId774" o:title="dc_608"/>
                  <v:formulas/>
                  <v:path o:connecttype="segments"/>
                  <w10:wrap type="tight"/>
                </v:shape>
              </w:pict>
            </w:r>
            <w:r w:rsidR="00503198">
              <w:t>Provides an indication and information that the planning bucket should be reviewed.</w:t>
            </w:r>
          </w:p>
          <w:p w:rsidR="00503198" w:rsidRDefault="00503198" w:rsidP="00503198">
            <w:pPr>
              <w:pStyle w:val="Bold3"/>
            </w:pPr>
            <w:r>
              <w:t>PlanningBucketStatusType [attribute]</w:t>
            </w:r>
          </w:p>
          <w:p w:rsidR="00503198" w:rsidRDefault="00503198" w:rsidP="00503198">
            <w:pPr>
              <w:pStyle w:val="Italic3"/>
            </w:pPr>
            <w:r>
              <w:t>PlanningBucketStatusType is optional. A single instance might exist.</w:t>
            </w:r>
          </w:p>
          <w:p w:rsidR="00503198" w:rsidRDefault="00503198" w:rsidP="00503198">
            <w:pPr>
              <w:pStyle w:val="Normal3"/>
            </w:pPr>
            <w:r>
              <w:t xml:space="preserve">Used to identify the </w:t>
            </w:r>
            <w:r w:rsidR="00A768F0">
              <w:t>Planning</w:t>
            </w:r>
            <w:r>
              <w:t xml:space="preserve"> bucket’s status. Typically used to highlight a change in status to the receiver of the </w:t>
            </w:r>
            <w:r w:rsidR="00ED105B">
              <w:t>e-Document</w:t>
            </w:r>
            <w:r>
              <w:t>.</w:t>
            </w:r>
          </w:p>
          <w:p w:rsidR="00503198" w:rsidRDefault="00503198" w:rsidP="00503198">
            <w:pPr>
              <w:pStyle w:val="Normal3"/>
            </w:pPr>
            <w:r>
              <w:t>Refer to PlanningBucketStatusType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81" w:name="_Toc259721974"/>
      <w:bookmarkStart w:id="3582" w:name="_Toc275502321"/>
      <w:bookmarkStart w:id="3583" w:name="_Toc371377880"/>
      <w:bookmarkStart w:id="3584" w:name="HolePunchInformation"/>
      <w:bookmarkStart w:id="3585" w:name="_Toc528564410"/>
      <w:r>
        <w:t>HolePunchInformation</w:t>
      </w:r>
      <w:bookmarkEnd w:id="3581"/>
      <w:bookmarkEnd w:id="3582"/>
      <w:bookmarkEnd w:id="3583"/>
      <w:bookmarkEnd w:id="3584"/>
      <w:bookmarkEnd w:id="35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09" o:spid="_x0000_s1597" style="position:absolute;left:0;text-align:left;margin-left:0;margin-top:0;width:50pt;height:50pt;z-index:250150400;visibility:hidden" coordsize="215,481" o:spt="100" o:preferrelative="t" adj="0,,0" path="">
                  <v:stroke joinstyle="round"/>
                  <v:formulas/>
                  <v:path o:connecttype="segments"/>
                  <o:lock v:ext="edit" selection="t"/>
                </v:shape>
              </w:pict>
            </w:r>
            <w:r w:rsidRPr="00557255">
              <w:pict>
                <v:shape id="_x0000_s3567" style="position:absolute;left:0;text-align:left;margin-left:7213.75pt;margin-top:7.2pt;width:288.75pt;height:129pt;z-index:-252265984;mso-wrap-edited:t;mso-position-horizontal:right" coordsize="" o:spt="100" wrapcoords="-30 306 349 306 349 32 596 32 596 32 596 0 1000 0 1000 0 1000 1033 596 1033 596 800 349 800 349 521 -30 521 -30 306" adj="0,,0" path="">
                  <v:stroke joinstyle="round"/>
                  <v:imagedata r:id="rId775" o:title="dc_609"/>
                  <v:formulas/>
                  <v:path o:connecttype="segments"/>
                  <w10:wrap type="tight"/>
                </v:shape>
              </w:pict>
            </w:r>
            <w:r w:rsidR="00503198">
              <w:t>Hole Punch Information.</w:t>
            </w:r>
          </w:p>
          <w:p w:rsidR="00503198" w:rsidRDefault="00503198" w:rsidP="00503198">
            <w:pPr>
              <w:pStyle w:val="Bold3"/>
            </w:pPr>
            <w:r>
              <w:t>HolePunchThroughCover [attribute]</w:t>
            </w:r>
          </w:p>
          <w:p w:rsidR="00503198" w:rsidRDefault="00503198" w:rsidP="00503198">
            <w:pPr>
              <w:pStyle w:val="Italic3"/>
            </w:pPr>
            <w:r>
              <w:t>HolePunchThroughCover is optional. A single instance might exist.</w:t>
            </w:r>
          </w:p>
          <w:p w:rsidR="00503198" w:rsidRDefault="00503198" w:rsidP="00503198">
            <w:pPr>
              <w:pStyle w:val="Normal3"/>
            </w:pPr>
            <w:r>
              <w:t>Either "Yes" or "No".</w:t>
            </w:r>
          </w:p>
          <w:p w:rsidR="00503198" w:rsidRDefault="00503198" w:rsidP="00503198">
            <w:pPr>
              <w:pStyle w:val="Normal3"/>
            </w:pPr>
            <w:r>
              <w:t>Refer to HolePunchThroughCover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PunchedHoleDetails</w:t>
            </w:r>
          </w:p>
          <w:p w:rsidR="00503198" w:rsidRDefault="00503198" w:rsidP="00503198">
            <w:pPr>
              <w:pStyle w:val="Italic4"/>
            </w:pPr>
            <w:r>
              <w:t>PunchedHoleDetails is optional. A single instance might exist.</w:t>
            </w:r>
          </w:p>
          <w:p w:rsidR="00503198" w:rsidRDefault="00503198" w:rsidP="00503198">
            <w:pPr>
              <w:pStyle w:val="Normal4"/>
            </w:pPr>
            <w:r>
              <w:t>A grouping element that will contain the configuration information for punched holes.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586" w:name="_Toc259721975"/>
      <w:bookmarkStart w:id="3587" w:name="_Toc275502322"/>
      <w:bookmarkStart w:id="3588" w:name="_Toc371377881"/>
      <w:bookmarkStart w:id="3589" w:name="HolePunchTemplateReference"/>
      <w:bookmarkStart w:id="3590" w:name="_Toc528564411"/>
      <w:r>
        <w:t>HolePunchTemplateReference</w:t>
      </w:r>
      <w:bookmarkEnd w:id="3586"/>
      <w:bookmarkEnd w:id="3587"/>
      <w:bookmarkEnd w:id="3588"/>
      <w:bookmarkEnd w:id="3589"/>
      <w:bookmarkEnd w:id="35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10" o:spid="_x0000_s1598" style="position:absolute;left:0;text-align:left;margin-left:0;margin-top:0;width:50pt;height:50pt;z-index:250151424;visibility:hidden" coordsize="89,279" o:spt="100" o:preferrelative="t" adj="0,,0" path="">
                  <v:stroke joinstyle="round"/>
                  <v:formulas/>
                  <v:path o:connecttype="segments"/>
                  <o:lock v:ext="edit" selection="t"/>
                </v:shape>
              </w:pict>
            </w:r>
            <w:r>
              <w:rPr>
                <w:noProof/>
                <w:snapToGrid/>
                <w:lang w:val="sv-SE" w:eastAsia="sv-SE"/>
              </w:rPr>
              <w:pict>
                <v:shape id="_x0000_s6876" type="#_x0000_t75" style="position:absolute;left:0;text-align:left;margin-left:2226.55pt;margin-top:7.05pt;width:174.75pt;height:38.25pt;z-index:-249602560;mso-wrap-edited:t;mso-position-horizontal:right" wrapcoords="-93 0 -93 21176 21600 21176 21600 0 20679 649 -93 0" filled="t">
                  <v:imagedata r:id="rId776" o:title="HolePunchTemplateReference"/>
                  <w10:wrap type="tight"/>
                </v:shape>
              </w:pict>
            </w:r>
            <w:r w:rsidR="00503198">
              <w:t>Hole punch template reference</w:t>
            </w:r>
          </w:p>
        </w:tc>
      </w:tr>
    </w:tbl>
    <w:p w:rsidR="00503198" w:rsidRDefault="00503198" w:rsidP="00503198"/>
    <w:p w:rsidR="00503198" w:rsidRDefault="00503198" w:rsidP="00503198">
      <w:pPr>
        <w:pStyle w:val="Heading2"/>
      </w:pPr>
      <w:bookmarkStart w:id="3591" w:name="_Toc259721976"/>
      <w:bookmarkStart w:id="3592" w:name="_Toc275502323"/>
      <w:bookmarkStart w:id="3593" w:name="_Toc371377882"/>
      <w:bookmarkStart w:id="3594" w:name="HolePunchThroughCover_a"/>
      <w:bookmarkStart w:id="3595" w:name="_Toc528564412"/>
      <w:r>
        <w:t>HolePunchThroughCover [attribute]</w:t>
      </w:r>
      <w:bookmarkEnd w:id="3591"/>
      <w:bookmarkEnd w:id="3592"/>
      <w:bookmarkEnd w:id="3593"/>
      <w:bookmarkEnd w:id="3594"/>
      <w:bookmarkEnd w:id="35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11" o:spid="_x0000_s1599" style="position:absolute;left:0;text-align:left;margin-left:0;margin-top:0;width:50pt;height:50pt;z-index:250152448;visibility:hidden" coordsize="89,223" o:spt="100" o:preferrelative="t" adj="0,,0" path="">
                  <v:stroke joinstyle="round"/>
                  <v:formulas/>
                  <v:path o:connecttype="segments"/>
                  <o:lock v:ext="edit" selection="t"/>
                </v:shape>
              </w:pict>
            </w:r>
            <w:r w:rsidRPr="00557255">
              <w:pict>
                <v:shape id="_x0000_s3569" style="position:absolute;left:0;text-align:left;margin-left:2711.5pt;margin-top:7.2pt;width:133.5pt;height:53.25pt;z-index:-252264960;mso-wrap-edited:t;mso-position-horizontal:right" coordsize="" o:spt="100" wrapcoords="-30 0 1000 0 1000 1079 1000 1079 -30 1079 -30 0" adj="0,,0" path="">
                  <v:stroke joinstyle="round"/>
                  <v:imagedata r:id="rId777" o:title="dc_6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596" w:name="_Toc259721977"/>
      <w:bookmarkStart w:id="3597" w:name="_Toc275502324"/>
      <w:bookmarkStart w:id="3598" w:name="_Toc371377883"/>
      <w:bookmarkStart w:id="3599" w:name="HolePunchType"/>
      <w:bookmarkStart w:id="3600" w:name="_Toc528564413"/>
      <w:r>
        <w:t>HolePunchType</w:t>
      </w:r>
      <w:bookmarkEnd w:id="3596"/>
      <w:bookmarkEnd w:id="3597"/>
      <w:bookmarkEnd w:id="3598"/>
      <w:bookmarkEnd w:id="3599"/>
      <w:bookmarkEnd w:id="36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12" o:spid="_x0000_s1600" style="position:absolute;left:0;text-align:left;margin-left:0;margin-top:0;width:50pt;height:50pt;z-index:250153472;visibility:hidden" coordsize="67,155" o:spt="100" o:preferrelative="t" adj="0,,0" path="">
                  <v:stroke joinstyle="round"/>
                  <v:formulas/>
                  <v:path o:connecttype="segments"/>
                  <o:lock v:ext="edit" selection="t"/>
                </v:shape>
              </w:pict>
            </w:r>
            <w:r w:rsidRPr="00557255">
              <w:pict>
                <v:shape id="_x0000_s3570" style="position:absolute;left:0;text-align:left;margin-left:1537pt;margin-top:7.2pt;width:93pt;height:40.5pt;z-index:-252263936;mso-wrap-edited:t;mso-position-horizontal:right" coordsize="" o:spt="100" wrapcoords="-30 104 1000 104 1000 1105 1000 1105 -30 1105 -30 104" adj="0,,0" path="">
                  <v:stroke joinstyle="round"/>
                  <v:imagedata r:id="rId778" o:title="dc_612"/>
                  <v:formulas/>
                  <v:path o:connecttype="segments"/>
                  <w10:wrap type="tight"/>
                </v:shape>
              </w:pict>
            </w:r>
            <w:r w:rsidR="00503198">
              <w:t>Hole punch type.</w:t>
            </w:r>
          </w:p>
          <w:p w:rsidR="00503198" w:rsidRDefault="00503198" w:rsidP="00503198">
            <w:pPr>
              <w:pStyle w:val="Italic2"/>
            </w:pPr>
            <w:r>
              <w:t>This item is restricted to the following list.</w:t>
            </w:r>
          </w:p>
          <w:p w:rsidR="00503198" w:rsidRDefault="00503198" w:rsidP="00503198">
            <w:pPr>
              <w:pStyle w:val="Bold3"/>
            </w:pPr>
            <w:smartTag w:uri="urn:schemas-microsoft-com:office:smarttags" w:element="stockticker">
              <w:r>
                <w:t>DIN</w:t>
              </w:r>
            </w:smartTag>
            <w:r>
              <w:t>2</w:t>
            </w:r>
          </w:p>
          <w:p w:rsidR="00503198" w:rsidRDefault="00503198" w:rsidP="00503198">
            <w:pPr>
              <w:pStyle w:val="Bold3"/>
            </w:pPr>
            <w:smartTag w:uri="urn:schemas-microsoft-com:office:smarttags" w:element="stockticker">
              <w:r>
                <w:t>DIN</w:t>
              </w:r>
            </w:smartTag>
            <w:r>
              <w:t>4</w:t>
            </w:r>
          </w:p>
          <w:p w:rsidR="00503198" w:rsidRDefault="00503198" w:rsidP="00503198">
            <w:pPr>
              <w:pStyle w:val="Bold3"/>
            </w:pPr>
            <w:r>
              <w:t>Finnish</w:t>
            </w:r>
          </w:p>
          <w:p w:rsidR="00503198" w:rsidRDefault="00503198" w:rsidP="00503198">
            <w:pPr>
              <w:pStyle w:val="Bold3"/>
            </w:pPr>
            <w:r>
              <w:t>Swedish</w:t>
            </w:r>
          </w:p>
          <w:p w:rsidR="00503198" w:rsidRDefault="00503198" w:rsidP="00503198">
            <w:pPr>
              <w:pStyle w:val="Bold3"/>
            </w:pPr>
            <w:r>
              <w:t>Any</w:t>
            </w:r>
          </w:p>
        </w:tc>
      </w:tr>
    </w:tbl>
    <w:p w:rsidR="00503198" w:rsidRDefault="00503198" w:rsidP="00503198"/>
    <w:p w:rsidR="00503198" w:rsidRDefault="00503198" w:rsidP="00503198">
      <w:pPr>
        <w:pStyle w:val="Heading2"/>
      </w:pPr>
      <w:bookmarkStart w:id="3601" w:name="_Toc259721978"/>
      <w:bookmarkStart w:id="3602" w:name="_Toc275502325"/>
      <w:bookmarkStart w:id="3603" w:name="_Toc371377884"/>
      <w:bookmarkStart w:id="3604" w:name="HoleReinforcement"/>
      <w:bookmarkStart w:id="3605" w:name="_Toc528564414"/>
      <w:r>
        <w:t>HoleReinforcement</w:t>
      </w:r>
      <w:bookmarkEnd w:id="3601"/>
      <w:bookmarkEnd w:id="3602"/>
      <w:bookmarkEnd w:id="3603"/>
      <w:bookmarkEnd w:id="3604"/>
      <w:bookmarkEnd w:id="36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13" o:spid="_x0000_s1601" style="position:absolute;left:0;text-align:left;margin-left:0;margin-top:0;width:50pt;height:50pt;z-index:250154496;visibility:hidden" coordsize="67,159" o:spt="100" o:preferrelative="t" adj="0,,0" path="">
                  <v:stroke joinstyle="round"/>
                  <v:formulas/>
                  <v:path o:connecttype="segments"/>
                  <o:lock v:ext="edit" selection="t"/>
                </v:shape>
              </w:pict>
            </w:r>
            <w:r w:rsidRPr="00557255">
              <w:pict>
                <v:shape id="_x0000_s3571" style="position:absolute;left:0;text-align:left;margin-left:1602.25pt;margin-top:7.2pt;width:95.25pt;height:40.5pt;z-index:-252262912;mso-wrap-edited:t;mso-position-horizontal:right" coordsize="" o:spt="100" wrapcoords="-30 104 1000 104 1000 1105 1000 1105 -30 1105 -30 104" adj="0,,0" path="">
                  <v:stroke joinstyle="round"/>
                  <v:imagedata r:id="rId779" o:title="dc_613"/>
                  <v:formulas/>
                  <v:path o:connecttype="segments"/>
                  <w10:wrap type="tight"/>
                </v:shape>
              </w:pict>
            </w:r>
            <w:r w:rsidR="00503198">
              <w:t>Hole reinforcement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3606" w:name="_Toc259721979"/>
      <w:bookmarkStart w:id="3607" w:name="_Toc275502326"/>
      <w:bookmarkStart w:id="3608" w:name="_Toc371377885"/>
      <w:bookmarkStart w:id="3609" w:name="HoleSpacing"/>
      <w:bookmarkStart w:id="3610" w:name="_Toc528564415"/>
      <w:r>
        <w:t>HoleSpacing</w:t>
      </w:r>
      <w:bookmarkEnd w:id="3606"/>
      <w:bookmarkEnd w:id="3607"/>
      <w:bookmarkEnd w:id="3608"/>
      <w:bookmarkEnd w:id="3609"/>
      <w:bookmarkEnd w:id="36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14" o:spid="_x0000_s1602" style="position:absolute;left:0;text-align:left;margin-left:0;margin-top:0;width:50pt;height:50pt;z-index:250155520;visibility:hidden" coordsize="97,393" o:spt="100" o:preferrelative="t" adj="0,,0" path="">
                  <v:stroke joinstyle="round"/>
                  <v:formulas/>
                  <v:path o:connecttype="segments"/>
                  <o:lock v:ext="edit" selection="t"/>
                </v:shape>
              </w:pict>
            </w:r>
            <w:r w:rsidRPr="00557255">
              <w:rPr>
                <w:noProof/>
              </w:rPr>
              <w:pict>
                <v:shape id="_x0000_s6782" type="#_x0000_t75" style="position:absolute;left:0;text-align:left;margin-left:7249.2pt;margin-top:7.05pt;width:273.6pt;height:98.9pt;z-index:-249669120;mso-wrap-edited:t;mso-position-horizontal:right" wrapcoords="107 8234 55 15616 7670 16708 7670 21218 21600 21436 21600 0 8064 437 7768 7961 107 8234" filled="t">
                  <v:imagedata r:id="rId780" o:title="HoleSpacing"/>
                  <w10:wrap type="tight"/>
                </v:shape>
              </w:pict>
            </w:r>
            <w:r w:rsidR="00503198">
              <w:t>The HoleSpacing element is used to  communicate the distance between holes.</w:t>
            </w:r>
          </w:p>
          <w:p w:rsidR="00503198" w:rsidRDefault="00503198" w:rsidP="00503198">
            <w:pPr>
              <w:pStyle w:val="Bold3"/>
            </w:pPr>
            <w:r>
              <w:t>(choice)</w:t>
            </w:r>
          </w:p>
          <w:p w:rsidR="00503198" w:rsidRDefault="00503198" w:rsidP="00503198">
            <w:pPr>
              <w:pStyle w:val="Italic3"/>
            </w:pPr>
            <w:r>
              <w:t xml:space="preserve">[choice] is </w:t>
            </w:r>
            <w:r w:rsidR="00554AF3" w:rsidRPr="00554AF3">
              <w:t>mandatory. A single instance is required</w:t>
            </w:r>
            <w:r>
              <w:t xml:space="preserve">. </w:t>
            </w:r>
          </w:p>
          <w:p w:rsidR="00503198" w:rsidRDefault="00503198" w:rsidP="00503198">
            <w:pPr>
              <w:pStyle w:val="Bold4"/>
            </w:pPr>
            <w:r>
              <w:t>EvenSpacing</w:t>
            </w:r>
          </w:p>
          <w:p w:rsidR="00503198" w:rsidRDefault="00503198" w:rsidP="00503198">
            <w:pPr>
              <w:pStyle w:val="Italic4"/>
            </w:pPr>
            <w:r>
              <w:t xml:space="preserve">EvenSpacing is </w:t>
            </w:r>
            <w:r w:rsidR="00554AF3" w:rsidRPr="00554AF3">
              <w:t>mandatory. A single instance is required</w:t>
            </w:r>
            <w:r>
              <w:t xml:space="preserve">. </w:t>
            </w:r>
          </w:p>
          <w:p w:rsidR="00503198" w:rsidRDefault="00503198" w:rsidP="00503198">
            <w:pPr>
              <w:pStyle w:val="Normal4"/>
            </w:pPr>
            <w:r>
              <w:t>The EvenSpacing element is used to communicate the hole-spacing that is equivalent between the holes. The initial spacing between the paper edge and the first hole is handled using the DistanceFromEdge element.</w:t>
            </w:r>
          </w:p>
          <w:p w:rsidR="00503198" w:rsidRDefault="00503198" w:rsidP="00503198">
            <w:pPr>
              <w:pStyle w:val="Bold4"/>
            </w:pPr>
            <w:r>
              <w:t>UnevenSpacing</w:t>
            </w:r>
          </w:p>
          <w:p w:rsidR="00503198" w:rsidRDefault="00503198" w:rsidP="00503198">
            <w:pPr>
              <w:pStyle w:val="Italic4"/>
            </w:pPr>
            <w:r>
              <w:t xml:space="preserve">UnevenSpacing is </w:t>
            </w:r>
            <w:r w:rsidR="00554AF3" w:rsidRPr="00554AF3">
              <w:t>mandatory. A single instance is required</w:t>
            </w:r>
            <w:r>
              <w:t xml:space="preserve">. </w:t>
            </w:r>
          </w:p>
          <w:p w:rsidR="00503198" w:rsidRDefault="00503198" w:rsidP="00503198">
            <w:pPr>
              <w:pStyle w:val="Normal4"/>
            </w:pPr>
            <w:r>
              <w:t>Uneven Spacing</w:t>
            </w:r>
          </w:p>
        </w:tc>
      </w:tr>
    </w:tbl>
    <w:p w:rsidR="00503198" w:rsidRDefault="00503198" w:rsidP="00503198"/>
    <w:p w:rsidR="00503198" w:rsidRDefault="00503198" w:rsidP="00503198">
      <w:pPr>
        <w:pStyle w:val="Heading2"/>
      </w:pPr>
      <w:bookmarkStart w:id="3611" w:name="_Toc259721980"/>
      <w:bookmarkStart w:id="3612" w:name="_Toc275502327"/>
      <w:bookmarkStart w:id="3613" w:name="_Toc371377886"/>
      <w:bookmarkStart w:id="3614" w:name="Hours"/>
      <w:bookmarkStart w:id="3615" w:name="_Toc528564416"/>
      <w:r>
        <w:t>Hours</w:t>
      </w:r>
      <w:bookmarkEnd w:id="3611"/>
      <w:bookmarkEnd w:id="3612"/>
      <w:bookmarkEnd w:id="3613"/>
      <w:bookmarkEnd w:id="3614"/>
      <w:bookmarkEnd w:id="36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15" o:spid="_x0000_s1603" style="position:absolute;left:0;text-align:left;margin-left:0;margin-top:0;width:50pt;height:50pt;z-index:250156544;visibility:hidden" coordsize="67,93" o:spt="100" o:preferrelative="t" adj="0,,0" path="">
                  <v:stroke joinstyle="round"/>
                  <v:formulas/>
                  <v:path o:connecttype="segments"/>
                  <o:lock v:ext="edit" selection="t"/>
                </v:shape>
              </w:pict>
            </w:r>
            <w:r w:rsidRPr="00557255">
              <w:pict>
                <v:shape id="_x0000_s3573" style="position:absolute;left:0;text-align:left;margin-left:449.5pt;margin-top:7.2pt;width:55.5pt;height:40.5pt;z-index:-252261888;mso-wrap-edited:t;mso-position-horizontal:right" coordsize="" o:spt="100" wrapcoords="-30 104 1000 104 1000 1105 1000 1105 -30 1105 -30 104" adj="0,,0" path="">
                  <v:stroke joinstyle="round"/>
                  <v:imagedata r:id="rId781" o:title="dc_615"/>
                  <v:formulas/>
                  <v:path o:connecttype="segments"/>
                  <w10:wrap type="tight"/>
                </v:shape>
              </w:pict>
            </w:r>
            <w:r w:rsidR="00503198">
              <w:t>A qualifier of DeliveryTransitTime.</w:t>
            </w:r>
          </w:p>
        </w:tc>
      </w:tr>
    </w:tbl>
    <w:p w:rsidR="00503198" w:rsidRDefault="00503198" w:rsidP="00503198"/>
    <w:p w:rsidR="00503198" w:rsidRDefault="00503198" w:rsidP="00503198">
      <w:pPr>
        <w:pStyle w:val="Heading2"/>
      </w:pPr>
      <w:bookmarkStart w:id="3616" w:name="_Toc259721981"/>
      <w:bookmarkStart w:id="3617" w:name="_Toc275502328"/>
      <w:bookmarkStart w:id="3618" w:name="_Toc371377887"/>
      <w:bookmarkStart w:id="3619" w:name="HSB"/>
      <w:bookmarkStart w:id="3620" w:name="_Toc528564417"/>
      <w:smartTag w:uri="urn:schemas-microsoft-com:office:smarttags" w:element="stockticker">
        <w:r>
          <w:t>HSB</w:t>
        </w:r>
      </w:smartTag>
      <w:bookmarkEnd w:id="3616"/>
      <w:bookmarkEnd w:id="3617"/>
      <w:bookmarkEnd w:id="3618"/>
      <w:bookmarkEnd w:id="3619"/>
      <w:bookmarkEnd w:id="36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6984" type="#_x0000_t75" style="position:absolute;left:0;text-align:left;margin-left:885.3pt;margin-top:7.05pt;width:245.25pt;height:303.75pt;z-index:-249520640;mso-wrap-edited:t;mso-position-horizontal:right;mso-position-horizontal-relative:text;mso-position-vertical:absolute;mso-position-vertical-relative:text" wrapcoords="414 10859 467 12992 4641 12821 4747 18667 9397 18197 9080 21611 21600 21547 21600 0 4060 149 4589 11413 414 10859" filled="t">
                  <v:imagedata r:id="rId782" o:title="HSB"/>
                  <w10:wrap type="tight"/>
                </v:shape>
              </w:pict>
            </w:r>
            <w:r w:rsidRPr="00557255">
              <w:pict>
                <v:shape id="dc_616" o:spid="_x0000_s1604" style="position:absolute;left:0;text-align:left;margin-left:0;margin-top:0;width:50pt;height:50pt;z-index:250157568;visibility:hidden" coordsize="446,404" o:spt="100" o:preferrelative="t" adj="0,,0" path="">
                  <v:stroke joinstyle="round"/>
                  <v:formulas/>
                  <v:path o:connecttype="segments"/>
                  <o:lock v:ext="edit" selection="t"/>
                </v:shape>
              </w:pict>
            </w:r>
            <w:r w:rsidR="00503198">
              <w:t xml:space="preserve">A definition of colour using the </w:t>
            </w:r>
            <w:smartTag w:uri="urn:schemas-microsoft-com:office:smarttags" w:element="stockticker">
              <w:r w:rsidR="00503198">
                <w:t>HSB</w:t>
              </w:r>
            </w:smartTag>
            <w:r w:rsidR="00503198">
              <w:t xml:space="preserve"> protocol.</w:t>
            </w:r>
          </w:p>
          <w:p w:rsidR="00503198" w:rsidRDefault="00503198" w:rsidP="00503198">
            <w:pPr>
              <w:pStyle w:val="ListBullet2"/>
            </w:pPr>
            <w:r>
              <w:t xml:space="preserve">All the components of the definition are required. The structure of </w:t>
            </w:r>
            <w:smartTag w:uri="urn:schemas-microsoft-com:office:smarttags" w:element="City">
              <w:smartTag w:uri="urn:schemas-microsoft-com:office:smarttags" w:element="place">
                <w:r>
                  <w:t>Hue</w:t>
                </w:r>
              </w:smartTag>
            </w:smartTag>
            <w:r>
              <w:t>, Saturation, and Brilliance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smartTag w:uri="urn:schemas-microsoft-com:office:smarttags" w:element="City">
              <w:smartTag w:uri="urn:schemas-microsoft-com:office:smarttags" w:element="place">
                <w:r>
                  <w:t>Hue</w:t>
                </w:r>
              </w:smartTag>
            </w:smartTag>
          </w:p>
          <w:p w:rsidR="00503198" w:rsidRDefault="00503198" w:rsidP="00503198">
            <w:pPr>
              <w:pStyle w:val="Italic4"/>
            </w:pPr>
            <w:smartTag w:uri="urn:schemas-microsoft-com:office:smarttags" w:element="City">
              <w:smartTag w:uri="urn:schemas-microsoft-com:office:smarttags" w:element="place">
                <w:r>
                  <w:t>Hue</w:t>
                </w:r>
              </w:smartTag>
            </w:smartTag>
            <w:r>
              <w:t xml:space="preserve"> is mandatory. A single instance is required.</w:t>
            </w:r>
          </w:p>
          <w:p w:rsidR="00503198" w:rsidRDefault="00503198" w:rsidP="00503198">
            <w:pPr>
              <w:pStyle w:val="Normal4"/>
            </w:pPr>
            <w:r>
              <w:t xml:space="preserve">Measure of colour </w:t>
            </w:r>
            <w:smartTag w:uri="urn:schemas-microsoft-com:office:smarttags" w:element="City">
              <w:smartTag w:uri="urn:schemas-microsoft-com:office:smarttags" w:element="place">
                <w:r>
                  <w:t>Hue</w:t>
                </w:r>
              </w:smartTag>
            </w:smartTag>
            <w:r>
              <w:t xml:space="preserve"> in the </w:t>
            </w:r>
            <w:smartTag w:uri="urn:schemas-microsoft-com:office:smarttags" w:element="stockticker">
              <w:r>
                <w:t>HSB</w:t>
              </w:r>
            </w:smartTag>
            <w:r>
              <w:t xml:space="preserve"> method of communicating colour.</w:t>
            </w:r>
          </w:p>
          <w:p w:rsidR="00503198" w:rsidRDefault="00503198" w:rsidP="00503198">
            <w:pPr>
              <w:pStyle w:val="Bold4"/>
            </w:pPr>
            <w:r>
              <w:t>Saturation</w:t>
            </w:r>
          </w:p>
          <w:p w:rsidR="00503198" w:rsidRDefault="00503198" w:rsidP="00503198">
            <w:pPr>
              <w:pStyle w:val="Italic4"/>
            </w:pPr>
            <w:r>
              <w:t>Saturation is mandatory. A single instance is required.</w:t>
            </w:r>
          </w:p>
          <w:p w:rsidR="00503198" w:rsidRDefault="00503198" w:rsidP="00503198">
            <w:pPr>
              <w:pStyle w:val="Normal4"/>
            </w:pPr>
            <w:r>
              <w:t xml:space="preserve">Measure of colour Saturation in the </w:t>
            </w:r>
            <w:smartTag w:uri="urn:schemas-microsoft-com:office:smarttags" w:element="stockticker">
              <w:r>
                <w:t>HSB</w:t>
              </w:r>
            </w:smartTag>
            <w:r>
              <w:t xml:space="preserve"> method of communicating colour.</w:t>
            </w:r>
          </w:p>
          <w:p w:rsidR="00503198" w:rsidRDefault="00503198" w:rsidP="00503198">
            <w:pPr>
              <w:pStyle w:val="Bold4"/>
            </w:pPr>
            <w:r>
              <w:t>Brilliance</w:t>
            </w:r>
          </w:p>
          <w:p w:rsidR="00503198" w:rsidRDefault="00503198" w:rsidP="00503198">
            <w:pPr>
              <w:pStyle w:val="Italic4"/>
            </w:pPr>
            <w:r>
              <w:t>Brilliance is mandatory. A single instance is required.</w:t>
            </w:r>
          </w:p>
          <w:p w:rsidR="00503198" w:rsidRDefault="00503198" w:rsidP="00503198">
            <w:pPr>
              <w:pStyle w:val="Normal4"/>
            </w:pPr>
            <w:r>
              <w:t xml:space="preserve">Measure of brilliance in the </w:t>
            </w:r>
            <w:smartTag w:uri="urn:schemas-microsoft-com:office:smarttags" w:element="stockticker">
              <w:r>
                <w:t>HSB</w:t>
              </w:r>
            </w:smartTag>
            <w:r>
              <w:t xml:space="preserve"> colour approach.</w:t>
            </w:r>
          </w:p>
        </w:tc>
      </w:tr>
    </w:tbl>
    <w:p w:rsidR="00503198" w:rsidRDefault="00503198" w:rsidP="00503198"/>
    <w:p w:rsidR="00503198" w:rsidRDefault="00503198" w:rsidP="00503198">
      <w:pPr>
        <w:pStyle w:val="Heading2"/>
      </w:pPr>
      <w:bookmarkStart w:id="3621" w:name="_Toc259721982"/>
      <w:bookmarkStart w:id="3622" w:name="_Toc275502329"/>
      <w:bookmarkStart w:id="3623" w:name="_Toc371377888"/>
      <w:bookmarkStart w:id="3624" w:name="Hue"/>
      <w:bookmarkStart w:id="3625" w:name="_Toc528564418"/>
      <w:smartTag w:uri="urn:schemas-microsoft-com:office:smarttags" w:element="City">
        <w:smartTag w:uri="urn:schemas-microsoft-com:office:smarttags" w:element="place">
          <w:r>
            <w:t>Hue</w:t>
          </w:r>
        </w:smartTag>
      </w:smartTag>
      <w:bookmarkEnd w:id="3621"/>
      <w:bookmarkEnd w:id="3622"/>
      <w:bookmarkEnd w:id="3623"/>
      <w:bookmarkEnd w:id="3624"/>
      <w:bookmarkEnd w:id="36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17" o:spid="_x0000_s1605" style="position:absolute;left:0;text-align:left;margin-left:0;margin-top:0;width:50pt;height:50pt;z-index:250158592;visibility:hidden" coordsize="429,465" o:spt="100" o:preferrelative="t" adj="0,,0" path="">
                  <v:stroke joinstyle="round"/>
                  <v:formulas/>
                  <v:path o:connecttype="segments"/>
                  <o:lock v:ext="edit" selection="t"/>
                </v:shape>
              </w:pict>
            </w:r>
            <w:r w:rsidRPr="00557255">
              <w:pict>
                <v:shape id="_x0000_s3575" style="position:absolute;left:0;text-align:left;margin-left:6931pt;margin-top:7.2pt;width:279pt;height:257.25pt;z-index:-252259840;mso-wrap-edited:t;mso-position-horizontal:right" coordsize="" o:spt="100" wrapcoords="-30 473 352 473 608 473 608 48 608 48 608 0 1000 0 1000 0 1000 1017 608 1017 608 630 352 630 -30 630 -30 473" adj="0,,0" path="">
                  <v:stroke joinstyle="round"/>
                  <v:imagedata r:id="rId783" o:title="dc_617"/>
                  <v:formulas/>
                  <v:path o:connecttype="segments"/>
                  <w10:wrap type="tight"/>
                </v:shape>
              </w:pict>
            </w:r>
            <w:r w:rsidR="00503198">
              <w:t xml:space="preserve">Measure of colour </w:t>
            </w:r>
            <w:smartTag w:uri="urn:schemas-microsoft-com:office:smarttags" w:element="City">
              <w:smartTag w:uri="urn:schemas-microsoft-com:office:smarttags" w:element="place">
                <w:r w:rsidR="00503198">
                  <w:t>Hue</w:t>
                </w:r>
              </w:smartTag>
            </w:smartTag>
            <w:r w:rsidR="00503198">
              <w:t xml:space="preserve"> in the </w:t>
            </w:r>
            <w:smartTag w:uri="urn:schemas-microsoft-com:office:smarttags" w:element="stockticker">
              <w:r w:rsidR="00503198">
                <w:t>HSB</w:t>
              </w:r>
            </w:smartTag>
            <w:r w:rsidR="00503198">
              <w:t xml:space="preserve"> method of communicating colour.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3626" w:name="_Toc259721983"/>
      <w:bookmarkStart w:id="3627" w:name="_Toc275502330"/>
      <w:bookmarkStart w:id="3628" w:name="_Toc371377889"/>
      <w:bookmarkStart w:id="3629" w:name="Humidity"/>
      <w:bookmarkStart w:id="3630" w:name="_Toc528564419"/>
      <w:r>
        <w:t>Humidity</w:t>
      </w:r>
      <w:bookmarkEnd w:id="3626"/>
      <w:bookmarkEnd w:id="3627"/>
      <w:bookmarkEnd w:id="3628"/>
      <w:bookmarkEnd w:id="3629"/>
      <w:bookmarkEnd w:id="36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18" o:spid="_x0000_s1606" style="position:absolute;left:0;text-align:left;margin-left:0;margin-top:0;width:50pt;height:50pt;z-index:250159616;visibility:hidden" coordsize="197,385" o:spt="100" o:preferrelative="t" adj="0,,0" path="">
                  <v:stroke joinstyle="round"/>
                  <v:formulas/>
                  <v:path o:connecttype="segments"/>
                  <o:lock v:ext="edit" selection="t"/>
                </v:shape>
              </w:pict>
            </w:r>
            <w:r w:rsidRPr="00557255">
              <w:pict>
                <v:shape id="_x0000_s3576" style="position:absolute;left:0;text-align:left;margin-left:5539pt;margin-top:7.2pt;width:231pt;height:118.5pt;z-index:-252258816;mso-wrap-edited:t;mso-position-horizontal:right" coordsize="" o:spt="100" wrapcoords="-30 441 337 441 646 441 646 106 646 106 646 0 1000 0 1000 0 1000 1036 646 1036 646 894 337 894 -30 894 -30 441" adj="0,,0" path="">
                  <v:stroke joinstyle="round"/>
                  <v:imagedata r:id="rId784" o:title="dc_618"/>
                  <v:formulas/>
                  <v:path o:connecttype="segments"/>
                  <w10:wrap type="tight"/>
                </v:shape>
              </w:pict>
            </w:r>
            <w:r w:rsidR="00503198">
              <w:t>Humidity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631" w:name="_Toc259721984"/>
      <w:bookmarkStart w:id="3632" w:name="_Toc275502331"/>
      <w:bookmarkStart w:id="3633" w:name="_Toc371377890"/>
      <w:bookmarkStart w:id="3634" w:name="Identifier"/>
      <w:bookmarkStart w:id="3635" w:name="_Toc528564420"/>
      <w:r>
        <w:t>Identifier</w:t>
      </w:r>
      <w:bookmarkEnd w:id="3631"/>
      <w:bookmarkEnd w:id="3632"/>
      <w:bookmarkEnd w:id="3633"/>
      <w:bookmarkEnd w:id="3634"/>
      <w:bookmarkEnd w:id="36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19" o:spid="_x0000_s1607" style="position:absolute;left:0;text-align:left;margin-left:0;margin-top:0;width:50pt;height:50pt;z-index:250160640;visibility:hidden" coordsize="212,358" o:spt="100" o:preferrelative="t" adj="0,,0" path="">
                  <v:stroke joinstyle="round"/>
                  <v:formulas/>
                  <v:path o:connecttype="segments"/>
                  <o:lock v:ext="edit" selection="t"/>
                </v:shape>
              </w:pict>
            </w:r>
            <w:r w:rsidRPr="00557255">
              <w:pict>
                <v:shape id="_x0000_s3577" style="position:absolute;left:0;text-align:left;margin-left:5060.5pt;margin-top:7.2pt;width:214.5pt;height:127.5pt;z-index:-252257792;mso-wrap-edited:t;mso-position-horizontal:right" coordsize="" o:spt="100" wrapcoords="-30 419 340 419 340 33 340 33 340 0 1000 0 1000 0 1000 1034 340 1034 340 840 -30 840 -30 419" adj="0,,0" path="">
                  <v:stroke joinstyle="round"/>
                  <v:imagedata r:id="rId785" o:title="dc_619"/>
                  <v:formulas/>
                  <v:path o:connecttype="segments"/>
                  <w10:wrap type="tight"/>
                </v:shape>
              </w:pict>
            </w:r>
            <w:r w:rsidR="00503198">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E018D0">
            <w:pPr>
              <w:pStyle w:val="Bold3"/>
            </w:pPr>
            <w:r>
              <w:t>IdentifierCodeType [attribute]</w:t>
            </w:r>
          </w:p>
          <w:p w:rsidR="00503198" w:rsidRDefault="00503198" w:rsidP="00E018D0">
            <w:pPr>
              <w:pStyle w:val="Italic3"/>
            </w:pPr>
            <w:r>
              <w:t>IdentifierCodeType is mandatory. A single instance is required.</w:t>
            </w:r>
          </w:p>
          <w:p w:rsidR="00503198" w:rsidRDefault="00503198" w:rsidP="00E018D0">
            <w:pPr>
              <w:pStyle w:val="Normal3"/>
            </w:pPr>
            <w:r>
              <w:t>Defines the type of product identifier used (for example, reel number, ream number, bar code). This code type specifies how to decode the identifier value.</w:t>
            </w:r>
          </w:p>
          <w:p w:rsidR="00503198" w:rsidRDefault="00503198" w:rsidP="00E018D0">
            <w:pPr>
              <w:pStyle w:val="Normal3"/>
            </w:pPr>
            <w:r>
              <w:t>Refer to IdentifierCodeType definition for any enumerations.</w:t>
            </w:r>
          </w:p>
          <w:p w:rsidR="00503198" w:rsidRDefault="00503198" w:rsidP="00E018D0">
            <w:pPr>
              <w:pStyle w:val="Bold3"/>
            </w:pPr>
            <w:r>
              <w:t>IdentifierType [attribute]</w:t>
            </w:r>
          </w:p>
          <w:p w:rsidR="00503198" w:rsidRDefault="00503198" w:rsidP="00E018D0">
            <w:pPr>
              <w:pStyle w:val="Italic3"/>
            </w:pPr>
            <w:r>
              <w:t>IdentifierType is mandatory. A single instance is required.</w:t>
            </w:r>
          </w:p>
          <w:p w:rsidR="00503198" w:rsidRDefault="00503198" w:rsidP="00E018D0">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E018D0">
            <w:pPr>
              <w:pStyle w:val="Normal3"/>
            </w:pPr>
            <w:r>
              <w:t>Refer to IdentifierType definition for any enumerations.</w:t>
            </w:r>
          </w:p>
          <w:p w:rsidR="00503198" w:rsidRDefault="00503198" w:rsidP="00E018D0">
            <w:pPr>
              <w:pStyle w:val="Bold3"/>
            </w:pPr>
            <w:r>
              <w:t>IdentifierFormatType [attribute]</w:t>
            </w:r>
          </w:p>
          <w:p w:rsidR="00503198" w:rsidRDefault="00503198" w:rsidP="00E018D0">
            <w:pPr>
              <w:pStyle w:val="Italic3"/>
            </w:pPr>
            <w:r>
              <w:t>IdentifierFormatType is optional. A single instance might exist.</w:t>
            </w:r>
          </w:p>
          <w:p w:rsidR="00503198" w:rsidRDefault="00503198" w:rsidP="00E018D0">
            <w:pPr>
              <w:pStyle w:val="Normal3"/>
            </w:pPr>
            <w:r>
              <w:t>IdentifierFormatType defines the technical format used to make an IdentifierCodeType readable by technical devices or humans. The IdentifierCodeType specifies how to decode the identifier value</w:t>
            </w:r>
            <w:r w:rsidR="00A55DDB">
              <w:t>.</w:t>
            </w:r>
          </w:p>
          <w:p w:rsidR="00503198" w:rsidRDefault="00503198" w:rsidP="00E018D0">
            <w:pPr>
              <w:pStyle w:val="Normal3"/>
            </w:pPr>
            <w:r>
              <w:t>Refer to IdentifierFormatType definition for any enumerations.</w:t>
            </w:r>
          </w:p>
        </w:tc>
      </w:tr>
    </w:tbl>
    <w:p w:rsidR="00503198" w:rsidRDefault="00503198" w:rsidP="00503198"/>
    <w:p w:rsidR="00503198" w:rsidRDefault="00503198" w:rsidP="00503198">
      <w:pPr>
        <w:pStyle w:val="Heading2"/>
      </w:pPr>
      <w:bookmarkStart w:id="3636" w:name="_Toc259721985"/>
      <w:bookmarkStart w:id="3637" w:name="_Toc275502332"/>
      <w:bookmarkStart w:id="3638" w:name="_Toc371377891"/>
      <w:bookmarkStart w:id="3639" w:name="IdentifierCodeType_a"/>
      <w:bookmarkStart w:id="3640" w:name="_Toc528564421"/>
      <w:r>
        <w:t>IdentifierCodeType [attribute]</w:t>
      </w:r>
      <w:bookmarkEnd w:id="3636"/>
      <w:bookmarkEnd w:id="3637"/>
      <w:bookmarkEnd w:id="3638"/>
      <w:bookmarkEnd w:id="3639"/>
      <w:bookmarkEnd w:id="36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20" o:spid="_x0000_s1608" style="position:absolute;left:0;text-align:left;margin-left:0;margin-top:0;width:50pt;height:50pt;z-index:250161664;visibility:hidden" coordsize="89,197" o:spt="100" o:preferrelative="t" adj="0,,0" path="">
                  <v:stroke joinstyle="round"/>
                  <v:formulas/>
                  <v:path o:connecttype="segments"/>
                  <o:lock v:ext="edit" selection="t"/>
                </v:shape>
              </w:pict>
            </w:r>
            <w:r w:rsidRPr="00557255">
              <w:pict>
                <v:shape id="_x0000_s3578" style="position:absolute;left:0;text-align:left;margin-left:2276.5pt;margin-top:7.2pt;width:118.5pt;height:53.25pt;z-index:-252256768;mso-wrap-edited:t;mso-position-horizontal:right" coordsize="" o:spt="100" wrapcoords="-30 0 1000 0 1000 1079 1000 1079 -30 1079 -30 0" adj="0,,0" path="">
                  <v:stroke joinstyle="round"/>
                  <v:imagedata r:id="rId786" o:title="dc_620"/>
                  <v:formulas/>
                  <v:path o:connecttype="segments"/>
                  <w10:wrap type="tight"/>
                </v:shape>
              </w:pict>
            </w:r>
            <w:r w:rsidR="00503198">
              <w:t>Defines the type of product identifier used (for example, reel number, ream number, bar code). This code 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Carrier</w:t>
            </w:r>
          </w:p>
          <w:p w:rsidR="00503198" w:rsidRDefault="00503198" w:rsidP="00503198">
            <w:pPr>
              <w:pStyle w:val="Normal3"/>
            </w:pPr>
            <w:r>
              <w:t>Carrier’s own identifier coding scheme.</w:t>
            </w:r>
          </w:p>
          <w:p w:rsidR="00503198" w:rsidRPr="005755AC" w:rsidRDefault="00503198" w:rsidP="00503198">
            <w:pPr>
              <w:pStyle w:val="Bold3"/>
              <w:rPr>
                <w:lang w:val="fr-FR"/>
              </w:rPr>
            </w:pPr>
            <w:r w:rsidRPr="005755AC">
              <w:rPr>
                <w:lang w:val="fr-FR"/>
              </w:rPr>
              <w:t>EAN8</w:t>
            </w:r>
          </w:p>
          <w:p w:rsidR="00503198" w:rsidRPr="005755AC" w:rsidRDefault="00D54C9E" w:rsidP="00D54C9E">
            <w:pPr>
              <w:pStyle w:val="Normal3"/>
              <w:rPr>
                <w:lang w:val="fr-FR"/>
              </w:rPr>
            </w:pPr>
            <w:r w:rsidRPr="00D54C9E">
              <w:rPr>
                <w:lang w:val="fr-FR"/>
              </w:rPr>
              <w:t>To be deprecated in next version. GS1 has renamed i</w:t>
            </w:r>
            <w:r w:rsidR="000F09BF">
              <w:rPr>
                <w:lang w:val="fr-FR"/>
              </w:rPr>
              <w:t>t to GTIN-8. Use GTIN</w:t>
            </w:r>
            <w:r>
              <w:rPr>
                <w:lang w:val="fr-FR"/>
              </w:rPr>
              <w:t>8 instead</w:t>
            </w:r>
            <w:r w:rsidR="00503198" w:rsidRPr="005755AC">
              <w:rPr>
                <w:lang w:val="fr-FR"/>
              </w:rPr>
              <w:t>.</w:t>
            </w:r>
          </w:p>
          <w:p w:rsidR="00503198" w:rsidRDefault="00503198" w:rsidP="00503198">
            <w:pPr>
              <w:pStyle w:val="Bold3"/>
              <w:rPr>
                <w:lang w:val="fr-FR"/>
              </w:rPr>
            </w:pPr>
            <w:r w:rsidRPr="005755AC">
              <w:rPr>
                <w:lang w:val="fr-FR"/>
              </w:rPr>
              <w:t>EAN8Plus2</w:t>
            </w:r>
          </w:p>
          <w:p w:rsidR="000F09BF" w:rsidRPr="005755AC" w:rsidRDefault="000F09BF" w:rsidP="000F09BF">
            <w:pPr>
              <w:pStyle w:val="Normal3"/>
              <w:rPr>
                <w:lang w:val="fr-FR"/>
              </w:rPr>
            </w:pPr>
            <w:r w:rsidRPr="000F09BF">
              <w:rPr>
                <w:lang w:val="fr-FR"/>
              </w:rPr>
              <w:t>The content of barcode EAN-8 with a 2 digit add-on</w:t>
            </w:r>
            <w:r>
              <w:rPr>
                <w:lang w:val="fr-FR"/>
              </w:rPr>
              <w:t>.</w:t>
            </w:r>
          </w:p>
          <w:p w:rsidR="00503198" w:rsidRDefault="00503198" w:rsidP="00503198">
            <w:pPr>
              <w:pStyle w:val="Bold3"/>
              <w:rPr>
                <w:lang w:val="fr-FR"/>
              </w:rPr>
            </w:pPr>
            <w:r w:rsidRPr="005755AC">
              <w:rPr>
                <w:lang w:val="fr-FR"/>
              </w:rPr>
              <w:t>EAN8Plus5</w:t>
            </w:r>
          </w:p>
          <w:p w:rsidR="000F09BF" w:rsidRPr="005755AC" w:rsidRDefault="000F09BF" w:rsidP="000F09BF">
            <w:pPr>
              <w:pStyle w:val="Normal3"/>
              <w:rPr>
                <w:lang w:val="fr-FR"/>
              </w:rPr>
            </w:pPr>
            <w:r w:rsidRPr="000F09BF">
              <w:rPr>
                <w:lang w:val="fr-FR"/>
              </w:rPr>
              <w:t>The content of barcode EAN-8 with a 5 digit add-on</w:t>
            </w:r>
            <w:r>
              <w:rPr>
                <w:lang w:val="fr-FR"/>
              </w:rPr>
              <w:t>.</w:t>
            </w:r>
          </w:p>
          <w:p w:rsidR="00503198" w:rsidRPr="005755AC" w:rsidRDefault="00503198" w:rsidP="00503198">
            <w:pPr>
              <w:pStyle w:val="Bold3"/>
              <w:rPr>
                <w:lang w:val="fr-FR"/>
              </w:rPr>
            </w:pPr>
            <w:r w:rsidRPr="005755AC">
              <w:rPr>
                <w:lang w:val="fr-FR"/>
              </w:rPr>
              <w:t>EAN13</w:t>
            </w:r>
          </w:p>
          <w:p w:rsidR="00503198" w:rsidRPr="005755AC" w:rsidRDefault="000F09BF" w:rsidP="000F09BF">
            <w:pPr>
              <w:pStyle w:val="Normal3"/>
              <w:rPr>
                <w:lang w:val="fr-FR"/>
              </w:rPr>
            </w:pPr>
            <w:r w:rsidRPr="000F09BF">
              <w:rPr>
                <w:lang w:val="fr-FR"/>
              </w:rPr>
              <w:t>To be deprecated in next version. GS1 has renamed it to GTIN-13. Use GTIN13 instead</w:t>
            </w:r>
            <w:r w:rsidR="00503198" w:rsidRPr="005755AC">
              <w:rPr>
                <w:lang w:val="fr-FR"/>
              </w:rPr>
              <w:t>.</w:t>
            </w:r>
          </w:p>
          <w:p w:rsidR="00503198" w:rsidRDefault="00503198" w:rsidP="00503198">
            <w:pPr>
              <w:pStyle w:val="Bold3"/>
              <w:rPr>
                <w:lang w:val="fr-FR"/>
              </w:rPr>
            </w:pPr>
            <w:r w:rsidRPr="005755AC">
              <w:rPr>
                <w:lang w:val="fr-FR"/>
              </w:rPr>
              <w:t>EAN13Plus2</w:t>
            </w:r>
          </w:p>
          <w:p w:rsidR="000F09BF" w:rsidRDefault="000F09BF" w:rsidP="000F09BF">
            <w:pPr>
              <w:pStyle w:val="Normal3"/>
              <w:rPr>
                <w:lang w:val="fr-FR"/>
              </w:rPr>
            </w:pPr>
            <w:r w:rsidRPr="000F09BF">
              <w:rPr>
                <w:lang w:val="fr-FR"/>
              </w:rPr>
              <w:t>The content of barcode EAN-8 with a 2 digit add-on</w:t>
            </w:r>
            <w:r>
              <w:rPr>
                <w:lang w:val="fr-FR"/>
              </w:rPr>
              <w:t>.</w:t>
            </w:r>
          </w:p>
          <w:p w:rsidR="000F09BF" w:rsidRPr="000F09BF" w:rsidRDefault="000F09BF" w:rsidP="000F09BF">
            <w:pPr>
              <w:pStyle w:val="Bold3"/>
              <w:rPr>
                <w:lang w:val="fr-FR"/>
              </w:rPr>
            </w:pPr>
            <w:r w:rsidRPr="000F09BF">
              <w:rPr>
                <w:lang w:val="fr-FR"/>
              </w:rPr>
              <w:t>EAN13Plus5</w:t>
            </w:r>
          </w:p>
          <w:p w:rsidR="000F09BF" w:rsidRPr="005755AC" w:rsidRDefault="000F09BF" w:rsidP="000F09BF">
            <w:pPr>
              <w:pStyle w:val="Normal3"/>
              <w:rPr>
                <w:lang w:val="fr-FR"/>
              </w:rPr>
            </w:pPr>
            <w:r w:rsidRPr="000F09BF">
              <w:rPr>
                <w:lang w:val="fr-FR"/>
              </w:rPr>
              <w:t>The content of barcode EAN-8 with an 5 digit add-on.</w:t>
            </w:r>
          </w:p>
          <w:p w:rsidR="00503198" w:rsidRDefault="00503198" w:rsidP="00503198">
            <w:pPr>
              <w:pStyle w:val="Bold3"/>
              <w:rPr>
                <w:lang w:val="fr-FR"/>
              </w:rPr>
            </w:pPr>
            <w:r w:rsidRPr="005755AC">
              <w:rPr>
                <w:lang w:val="fr-FR"/>
              </w:rPr>
              <w:t>EAN13Plus8</w:t>
            </w:r>
          </w:p>
          <w:p w:rsidR="000F09BF" w:rsidRPr="005755AC" w:rsidRDefault="000F09BF" w:rsidP="000F09BF">
            <w:pPr>
              <w:pStyle w:val="Normal3"/>
              <w:rPr>
                <w:lang w:val="fr-FR"/>
              </w:rPr>
            </w:pPr>
            <w:r w:rsidRPr="000F09BF">
              <w:rPr>
                <w:lang w:val="fr-FR"/>
              </w:rPr>
              <w:t>To be deprecated in next version</w:t>
            </w:r>
            <w:r>
              <w:rPr>
                <w:lang w:val="fr-FR"/>
              </w:rPr>
              <w:t>.</w:t>
            </w:r>
          </w:p>
          <w:p w:rsidR="00503198" w:rsidRDefault="00503198" w:rsidP="00503198">
            <w:pPr>
              <w:pStyle w:val="Bold3"/>
              <w:rPr>
                <w:lang w:val="en-US"/>
              </w:rPr>
            </w:pPr>
            <w:r w:rsidRPr="00D10222">
              <w:rPr>
                <w:lang w:val="en-US"/>
              </w:rPr>
              <w:t>EAN128</w:t>
            </w:r>
          </w:p>
          <w:p w:rsidR="000F09BF" w:rsidRDefault="000F09BF" w:rsidP="000F09BF">
            <w:pPr>
              <w:pStyle w:val="Normal3"/>
              <w:rPr>
                <w:lang w:val="en-US"/>
              </w:rPr>
            </w:pPr>
            <w:r w:rsidRPr="000F09BF">
              <w:rPr>
                <w:lang w:val="en-US"/>
              </w:rPr>
              <w:t>To be deprecated in next version. GS1 has renamed it to GS1-128. Use GS1_128 instead. See also IdentifierFornatType GS1_128 for more information.</w:t>
            </w:r>
          </w:p>
          <w:p w:rsidR="00BA577A" w:rsidRPr="00BA577A" w:rsidRDefault="00BA577A" w:rsidP="00993CDA">
            <w:pPr>
              <w:pStyle w:val="Bold3"/>
            </w:pPr>
            <w:r w:rsidRPr="00BA577A">
              <w:t>EPC</w:t>
            </w:r>
          </w:p>
          <w:p w:rsidR="00BA577A" w:rsidRPr="00BA577A" w:rsidRDefault="00BA577A" w:rsidP="00BA577A">
            <w:pPr>
              <w:pStyle w:val="Normal3"/>
              <w:rPr>
                <w:lang w:val="en-US"/>
              </w:rPr>
            </w:pPr>
            <w:r w:rsidRPr="00BA577A">
              <w:rPr>
                <w:lang w:val="en-US"/>
              </w:rPr>
              <w:t>The EPC is a universal identifier defined by GS1 EPCglobal. It provides a unique identity for any physical object. The EPC is designed to be unique across all physical objects in the world. It is expressly intended for use by business applications that need to track all categories of physical objects.</w:t>
            </w:r>
          </w:p>
          <w:p w:rsidR="00BA577A" w:rsidRPr="00BA577A" w:rsidRDefault="00BA577A" w:rsidP="00BA577A">
            <w:pPr>
              <w:pStyle w:val="Normal3"/>
              <w:rPr>
                <w:lang w:val="en-US"/>
              </w:rPr>
            </w:pPr>
            <w:r w:rsidRPr="00BA577A">
              <w:rPr>
                <w:lang w:val="en-US"/>
              </w:rPr>
              <w:t>The identifier within computer systems and business e-documents is the EPC Pure Identity URI. RFID Tags are very often used as data carrier for the EPC. Examples of syntax for some common EPC  identifiers</w:t>
            </w:r>
          </w:p>
          <w:p w:rsidR="00BA577A" w:rsidRPr="00BA577A" w:rsidRDefault="00BA577A" w:rsidP="00BA577A">
            <w:pPr>
              <w:pStyle w:val="ListBullet3"/>
              <w:rPr>
                <w:lang w:val="en-US"/>
              </w:rPr>
            </w:pPr>
            <w:r w:rsidRPr="00BA577A">
              <w:rPr>
                <w:lang w:val="en-US"/>
              </w:rPr>
              <w:t>•</w:t>
            </w:r>
            <w:r w:rsidRPr="00BA577A">
              <w:rPr>
                <w:lang w:val="en-US"/>
              </w:rPr>
              <w:tab/>
              <w:t>Serialized Global Trade Item Number (SGTIN):</w:t>
            </w:r>
            <w:r w:rsidR="008E26AA">
              <w:rPr>
                <w:lang w:val="en-US"/>
              </w:rPr>
              <w:t xml:space="preserve"> </w:t>
            </w:r>
            <w:r w:rsidRPr="00BA577A">
              <w:rPr>
                <w:lang w:val="en-US"/>
              </w:rPr>
              <w:t xml:space="preserve">urn:epc:id:sgtin:CompanyPrefix.ItemReference.SerialNumber </w:t>
            </w:r>
          </w:p>
          <w:p w:rsidR="00BA577A" w:rsidRPr="00BA577A" w:rsidRDefault="00BA577A" w:rsidP="008E26AA">
            <w:pPr>
              <w:pStyle w:val="ListBullet3"/>
              <w:rPr>
                <w:lang w:val="en-US"/>
              </w:rPr>
            </w:pPr>
            <w:r w:rsidRPr="00BA577A">
              <w:rPr>
                <w:lang w:val="en-US"/>
              </w:rPr>
              <w:t>•</w:t>
            </w:r>
            <w:r w:rsidRPr="00BA577A">
              <w:rPr>
                <w:lang w:val="en-US"/>
              </w:rPr>
              <w:tab/>
              <w:t>Serial</w:t>
            </w:r>
            <w:r w:rsidR="008E26AA">
              <w:rPr>
                <w:lang w:val="en-US"/>
              </w:rPr>
              <w:t xml:space="preserve"> Shipping Container Code (SSCC): </w:t>
            </w:r>
            <w:r w:rsidRPr="00BA577A">
              <w:rPr>
                <w:lang w:val="en-US"/>
              </w:rPr>
              <w:t xml:space="preserve">urn:epc:id:sscc:CompanyPrefix.SerialReference </w:t>
            </w:r>
          </w:p>
          <w:p w:rsidR="00BA577A" w:rsidRPr="00BA577A" w:rsidRDefault="00BA577A" w:rsidP="008E26AA">
            <w:pPr>
              <w:pStyle w:val="ListBullet3"/>
              <w:rPr>
                <w:lang w:val="en-US"/>
              </w:rPr>
            </w:pPr>
            <w:r w:rsidRPr="00BA577A">
              <w:rPr>
                <w:lang w:val="en-US"/>
              </w:rPr>
              <w:t>•</w:t>
            </w:r>
            <w:r w:rsidRPr="00BA577A">
              <w:rPr>
                <w:lang w:val="en-US"/>
              </w:rPr>
              <w:tab/>
              <w:t>Global Returnable Asset Identifier (GRAI):</w:t>
            </w:r>
            <w:r w:rsidR="008E26AA">
              <w:rPr>
                <w:lang w:val="en-US"/>
              </w:rPr>
              <w:t xml:space="preserve"> </w:t>
            </w:r>
            <w:r w:rsidRPr="00BA577A">
              <w:rPr>
                <w:lang w:val="en-US"/>
              </w:rPr>
              <w:t>urn:epc:id:grai:CompanyPrefix.AssetType.SerialNumber</w:t>
            </w:r>
          </w:p>
          <w:p w:rsidR="00BA577A" w:rsidRDefault="00BA577A" w:rsidP="00BA577A">
            <w:pPr>
              <w:pStyle w:val="Bold3"/>
              <w:rPr>
                <w:b w:val="0"/>
                <w:lang w:val="en-US"/>
              </w:rPr>
            </w:pPr>
            <w:r w:rsidRPr="00BA577A">
              <w:rPr>
                <w:b w:val="0"/>
                <w:lang w:val="en-US"/>
              </w:rPr>
              <w:t>For more information see</w:t>
            </w:r>
            <w:r>
              <w:rPr>
                <w:b w:val="0"/>
                <w:lang w:val="en-US"/>
              </w:rPr>
              <w:t xml:space="preserve"> </w:t>
            </w:r>
            <w:hyperlink r:id="rId787" w:history="1">
              <w:r w:rsidRPr="00146660">
                <w:rPr>
                  <w:rStyle w:val="Hyperlink"/>
                  <w:b w:val="0"/>
                  <w:lang w:val="en-US"/>
                </w:rPr>
                <w:t>http://www.gs1.org/epcglobal</w:t>
              </w:r>
            </w:hyperlink>
          </w:p>
          <w:p w:rsidR="00503198" w:rsidRDefault="00503198" w:rsidP="00503198">
            <w:pPr>
              <w:pStyle w:val="Bold3"/>
            </w:pPr>
            <w:r>
              <w:t>EPSMA</w:t>
            </w:r>
          </w:p>
          <w:p w:rsidR="00503198" w:rsidRDefault="000F09BF" w:rsidP="000F09BF">
            <w:pPr>
              <w:pStyle w:val="Normal3"/>
            </w:pPr>
            <w:r>
              <w:t>To be deprecated in next version. It is not a specific identifier type. European Pressure Sensitive Manufacturers Association (EPSMA) has specified barcodes with various contents using GS1-128 symbology.</w:t>
            </w:r>
          </w:p>
          <w:p w:rsidR="00503198" w:rsidRPr="005755AC" w:rsidRDefault="00503198" w:rsidP="00503198">
            <w:pPr>
              <w:pStyle w:val="Bold3"/>
              <w:rPr>
                <w:lang w:val="fr-FR"/>
              </w:rPr>
            </w:pPr>
            <w:r w:rsidRPr="005755AC">
              <w:rPr>
                <w:lang w:val="fr-FR"/>
              </w:rPr>
              <w:t>EUGROPA</w:t>
            </w:r>
          </w:p>
          <w:p w:rsidR="00503198" w:rsidRDefault="000F09BF" w:rsidP="000F09BF">
            <w:pPr>
              <w:pStyle w:val="Normal3"/>
              <w:rPr>
                <w:lang w:val="fr-FR"/>
              </w:rPr>
            </w:pPr>
            <w:r w:rsidRPr="000F09BF">
              <w:rPr>
                <w:lang w:val="fr-FR"/>
              </w:rPr>
              <w:t xml:space="preserve">To be deprecated in next version. It is not a specific identifier type. European Paper Merchants Association has specified contents and layout of package labels. They use GS1-128 symbology and barcodes defined by GS1. </w:t>
            </w:r>
            <w:r>
              <w:rPr>
                <w:lang w:val="fr-FR"/>
              </w:rPr>
              <w:t xml:space="preserve"> </w:t>
            </w:r>
            <w:hyperlink r:id="rId788" w:history="1">
              <w:r w:rsidRPr="00146660">
                <w:rPr>
                  <w:rStyle w:val="Hyperlink"/>
                  <w:lang w:val="fr-FR"/>
                </w:rPr>
                <w:t>http://www.eugropa.com/</w:t>
              </w:r>
            </w:hyperlink>
          </w:p>
          <w:p w:rsidR="00503198" w:rsidRDefault="00503198" w:rsidP="00503198">
            <w:pPr>
              <w:pStyle w:val="Bold3"/>
            </w:pPr>
            <w:r>
              <w:t>GlobalReturnableAssetNumber</w:t>
            </w:r>
          </w:p>
          <w:p w:rsidR="00503198" w:rsidRDefault="000F09BF" w:rsidP="000F09BF">
            <w:pPr>
              <w:pStyle w:val="Normal3"/>
            </w:pPr>
            <w:r>
              <w:t xml:space="preserve">The Global Returnable Asset Identifier (GRAI) defined by GS1 for identification of reusable package or transport equipment that are considered an asset. It is used to enable tracking as well as recording of all relevant data associated with the individual asset or asset reference. The GRAI is assigned for the life time of the asset. </w:t>
            </w:r>
            <w:hyperlink r:id="rId789" w:history="1">
              <w:r w:rsidRPr="00146660">
                <w:rPr>
                  <w:rStyle w:val="Hyperlink"/>
                </w:rPr>
                <w:t>http://www.gs1.org/</w:t>
              </w:r>
            </w:hyperlink>
          </w:p>
          <w:p w:rsidR="00503198" w:rsidRDefault="00503198" w:rsidP="00503198">
            <w:pPr>
              <w:pStyle w:val="Bold3"/>
            </w:pPr>
            <w:r>
              <w:t>GlobalTradeItemNumber</w:t>
            </w:r>
          </w:p>
          <w:p w:rsidR="00503198" w:rsidRDefault="000F09BF" w:rsidP="00503198">
            <w:pPr>
              <w:pStyle w:val="Normal3"/>
            </w:pPr>
            <w:r w:rsidRPr="000F09BF">
              <w:t>To be deprecated in next version. Use GTIN14 instead</w:t>
            </w:r>
            <w:r>
              <w:t>.</w:t>
            </w:r>
          </w:p>
          <w:p w:rsidR="00E3699D" w:rsidRDefault="00E3699D" w:rsidP="00E3699D">
            <w:pPr>
              <w:pStyle w:val="Bold3"/>
            </w:pPr>
            <w:r>
              <w:t>GS1_128</w:t>
            </w:r>
          </w:p>
          <w:p w:rsidR="00E3699D" w:rsidRDefault="00E3699D" w:rsidP="00E3699D">
            <w:pPr>
              <w:pStyle w:val="Normal3"/>
            </w:pPr>
            <w:r>
              <w:t xml:space="preserve">The content of barcode GS1-128 encoded in GS1-128 symbology defined by GS1. Previously referred to as EAN-128. See also IdentifierFornatType GS1_128 for more information. </w:t>
            </w:r>
            <w:hyperlink r:id="rId790" w:history="1">
              <w:r w:rsidRPr="00146660">
                <w:rPr>
                  <w:rStyle w:val="Hyperlink"/>
                </w:rPr>
                <w:t>http://www.gs1.org/</w:t>
              </w:r>
            </w:hyperlink>
          </w:p>
          <w:p w:rsidR="00E3699D" w:rsidRDefault="00E3699D" w:rsidP="00E3699D">
            <w:pPr>
              <w:pStyle w:val="Bold3"/>
            </w:pPr>
            <w:r>
              <w:t>GTIN8</w:t>
            </w:r>
          </w:p>
          <w:p w:rsidR="00E3699D" w:rsidRDefault="00E3699D" w:rsidP="00E3699D">
            <w:pPr>
              <w:pStyle w:val="Normal3"/>
            </w:pPr>
            <w:r>
              <w:t xml:space="preserve">An 8 digit identifier GTIN-8 defined by GS1 for trade items, Earlier referred to as European Article Number EAN-8. GTIN-8s will be encoded in an EAN-8 bar code. See also GTIN14 for more information. </w:t>
            </w:r>
            <w:hyperlink r:id="rId791" w:history="1">
              <w:r w:rsidRPr="00146660">
                <w:rPr>
                  <w:rStyle w:val="Hyperlink"/>
                </w:rPr>
                <w:t>http://www.gs1.org/</w:t>
              </w:r>
            </w:hyperlink>
          </w:p>
          <w:p w:rsidR="00E3699D" w:rsidRDefault="00E3699D" w:rsidP="00E3699D">
            <w:pPr>
              <w:pStyle w:val="Bold3"/>
            </w:pPr>
            <w:r>
              <w:t>GTIN12</w:t>
            </w:r>
          </w:p>
          <w:p w:rsidR="00E3699D" w:rsidRDefault="00E3699D" w:rsidP="00E3699D">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792" w:history="1">
              <w:r w:rsidRPr="00146660">
                <w:rPr>
                  <w:rStyle w:val="Hyperlink"/>
                </w:rPr>
                <w:t>http://www.gs1us.org/</w:t>
              </w:r>
            </w:hyperlink>
          </w:p>
          <w:p w:rsidR="00E3699D" w:rsidRDefault="00E3699D" w:rsidP="00E3699D">
            <w:pPr>
              <w:pStyle w:val="Bold3"/>
            </w:pPr>
            <w:r>
              <w:t>GTIN13</w:t>
            </w:r>
          </w:p>
          <w:p w:rsidR="00E3699D" w:rsidRDefault="00E3699D" w:rsidP="00E3699D">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793" w:history="1">
              <w:r w:rsidRPr="00146660">
                <w:rPr>
                  <w:rStyle w:val="Hyperlink"/>
                </w:rPr>
                <w:t>http://www.gs1.org/</w:t>
              </w:r>
            </w:hyperlink>
          </w:p>
          <w:p w:rsidR="00E3699D" w:rsidRDefault="00E3699D" w:rsidP="00E3699D">
            <w:pPr>
              <w:pStyle w:val="Bold3"/>
            </w:pPr>
            <w:r w:rsidRPr="00E3699D">
              <w:t>GTIN14</w:t>
            </w:r>
          </w:p>
          <w:p w:rsidR="00E3699D" w:rsidRDefault="00E3699D" w:rsidP="00E3699D">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821622" w:rsidRPr="00821622" w:rsidRDefault="00E3699D" w:rsidP="00821622">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E3699D" w:rsidRPr="000D0589" w:rsidTr="00E3699D">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821622" w:rsidRPr="00FD116F" w:rsidRDefault="00821622" w:rsidP="00821622">
                  <w:pPr>
                    <w:rPr>
                      <w:b/>
                      <w:lang w:eastAsia="sv-SE"/>
                    </w:rPr>
                  </w:pPr>
                </w:p>
                <w:p w:rsidR="00E3699D" w:rsidRPr="00821622" w:rsidRDefault="00E3699D" w:rsidP="00821622">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E3699D" w:rsidRPr="00821622" w:rsidRDefault="009A2EE7" w:rsidP="00821622">
                  <w:pPr>
                    <w:rPr>
                      <w:rFonts w:ascii="Times New Roman" w:hAnsi="Times New Roman"/>
                      <w:b/>
                      <w:lang w:val="sv-SE" w:eastAsia="sv-SE"/>
                    </w:rPr>
                  </w:pPr>
                  <w:r>
                    <w:rPr>
                      <w:b/>
                      <w:lang w:val="sv-SE" w:eastAsia="sv-SE"/>
                    </w:rPr>
                    <w:t xml:space="preserve"> </w:t>
                  </w:r>
                  <w:r w:rsidR="00E3699D" w:rsidRPr="00821622">
                    <w:rPr>
                      <w:b/>
                      <w:lang w:val="sv-SE" w:eastAsia="sv-SE"/>
                    </w:rPr>
                    <w:t>G</w:t>
                  </w:r>
                  <w:r w:rsidR="00E3699D" w:rsidRPr="00821622">
                    <w:rPr>
                      <w:b/>
                      <w:spacing w:val="2"/>
                      <w:lang w:val="sv-SE" w:eastAsia="sv-SE"/>
                    </w:rPr>
                    <w:t>T</w:t>
                  </w:r>
                  <w:r w:rsidR="00E3699D" w:rsidRPr="00821622">
                    <w:rPr>
                      <w:b/>
                      <w:spacing w:val="1"/>
                      <w:lang w:val="sv-SE" w:eastAsia="sv-SE"/>
                    </w:rPr>
                    <w:t>I</w:t>
                  </w:r>
                  <w:r w:rsidR="00E3699D" w:rsidRPr="00821622">
                    <w:rPr>
                      <w:b/>
                      <w:lang w:val="sv-SE" w:eastAsia="sv-SE"/>
                    </w:rPr>
                    <w:t>N</w:t>
                  </w:r>
                  <w:r w:rsidR="00E3699D" w:rsidRPr="00821622">
                    <w:rPr>
                      <w:b/>
                      <w:spacing w:val="16"/>
                      <w:lang w:val="sv-SE" w:eastAsia="sv-SE"/>
                    </w:rPr>
                    <w:t xml:space="preserve"> </w:t>
                  </w:r>
                  <w:r w:rsidR="00E3699D" w:rsidRPr="00821622">
                    <w:rPr>
                      <w:b/>
                      <w:w w:val="102"/>
                      <w:lang w:val="sv-SE" w:eastAsia="sv-SE"/>
                    </w:rPr>
                    <w:t>D</w:t>
                  </w:r>
                  <w:r w:rsidR="00E3699D" w:rsidRPr="00821622">
                    <w:rPr>
                      <w:b/>
                      <w:spacing w:val="1"/>
                      <w:w w:val="102"/>
                      <w:lang w:val="sv-SE" w:eastAsia="sv-SE"/>
                    </w:rPr>
                    <w:t>i</w:t>
                  </w:r>
                  <w:r w:rsidR="00E3699D" w:rsidRPr="00821622">
                    <w:rPr>
                      <w:b/>
                      <w:spacing w:val="2"/>
                      <w:w w:val="102"/>
                      <w:lang w:val="sv-SE" w:eastAsia="sv-SE"/>
                    </w:rPr>
                    <w:t>g</w:t>
                  </w:r>
                  <w:r w:rsidR="00E3699D" w:rsidRPr="00821622">
                    <w:rPr>
                      <w:b/>
                      <w:spacing w:val="1"/>
                      <w:w w:val="102"/>
                      <w:lang w:val="sv-SE" w:eastAsia="sv-SE"/>
                    </w:rPr>
                    <w:t>i</w:t>
                  </w:r>
                  <w:r w:rsidR="00E3699D" w:rsidRPr="00821622">
                    <w:rPr>
                      <w:b/>
                      <w:w w:val="102"/>
                      <w:lang w:val="sv-SE" w:eastAsia="sv-SE"/>
                    </w:rPr>
                    <w:t>t</w:t>
                  </w:r>
                </w:p>
              </w:tc>
            </w:tr>
            <w:tr w:rsidR="00E3699D" w:rsidRPr="000D0589" w:rsidTr="008830AA">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w w:val="102"/>
                      <w:lang w:val="sv-SE" w:eastAsia="sv-SE"/>
                    </w:rPr>
                    <w:t xml:space="preserve"> </w:t>
                  </w:r>
                  <w:r w:rsidR="00E3699D" w:rsidRPr="008830AA">
                    <w:rPr>
                      <w:w w:val="102"/>
                      <w:lang w:val="sv-SE" w:eastAsia="sv-SE"/>
                    </w:rPr>
                    <w:t>1</w:t>
                  </w:r>
                </w:p>
              </w:tc>
              <w:tc>
                <w:tcPr>
                  <w:tcW w:w="3867" w:type="dxa"/>
                  <w:tcBorders>
                    <w:top w:val="single" w:sz="4" w:space="0" w:color="000000"/>
                    <w:left w:val="single" w:sz="4" w:space="0" w:color="000000"/>
                    <w:bottom w:val="single" w:sz="4" w:space="0" w:color="000000"/>
                    <w:right w:val="single" w:sz="4" w:space="0" w:color="000000"/>
                  </w:tcBorders>
                </w:tcPr>
                <w:p w:rsidR="00E3699D" w:rsidRPr="008830AA" w:rsidRDefault="008830AA" w:rsidP="008830AA">
                  <w:pPr>
                    <w:rPr>
                      <w:rFonts w:ascii="Times New Roman" w:hAnsi="Times New Roman"/>
                      <w:lang w:val="sv-SE" w:eastAsia="sv-SE"/>
                    </w:rPr>
                  </w:pPr>
                  <w:r>
                    <w:rPr>
                      <w:lang w:val="sv-SE" w:eastAsia="sv-SE"/>
                    </w:rPr>
                    <w:t xml:space="preserve"> </w:t>
                  </w:r>
                  <w:r w:rsidR="00E3699D" w:rsidRPr="008830AA">
                    <w:rPr>
                      <w:lang w:val="sv-SE" w:eastAsia="sv-SE"/>
                    </w:rPr>
                    <w:t xml:space="preserve">2 </w:t>
                  </w:r>
                  <w:r w:rsidR="00E3699D" w:rsidRPr="008830AA">
                    <w:rPr>
                      <w:spacing w:val="10"/>
                      <w:lang w:val="sv-SE" w:eastAsia="sv-SE"/>
                    </w:rPr>
                    <w:t xml:space="preserve"> </w:t>
                  </w:r>
                  <w:r w:rsidR="00E3699D" w:rsidRPr="008830AA">
                    <w:rPr>
                      <w:lang w:val="sv-SE" w:eastAsia="sv-SE"/>
                    </w:rPr>
                    <w:t xml:space="preserve">3 </w:t>
                  </w:r>
                  <w:r w:rsidR="00E3699D" w:rsidRPr="008830AA">
                    <w:rPr>
                      <w:spacing w:val="10"/>
                      <w:lang w:val="sv-SE" w:eastAsia="sv-SE"/>
                    </w:rPr>
                    <w:t xml:space="preserve"> </w:t>
                  </w:r>
                  <w:r w:rsidR="00E3699D" w:rsidRPr="008830AA">
                    <w:rPr>
                      <w:lang w:val="sv-SE" w:eastAsia="sv-SE"/>
                    </w:rPr>
                    <w:t xml:space="preserve">4 </w:t>
                  </w:r>
                  <w:r w:rsidR="00E3699D" w:rsidRPr="008830AA">
                    <w:rPr>
                      <w:spacing w:val="10"/>
                      <w:lang w:val="sv-SE" w:eastAsia="sv-SE"/>
                    </w:rPr>
                    <w:t xml:space="preserve"> </w:t>
                  </w:r>
                  <w:r>
                    <w:rPr>
                      <w:lang w:val="sv-SE" w:eastAsia="sv-SE"/>
                    </w:rPr>
                    <w:t xml:space="preserve">5  </w:t>
                  </w:r>
                  <w:r w:rsidR="00E3699D" w:rsidRPr="008830AA">
                    <w:rPr>
                      <w:spacing w:val="10"/>
                      <w:lang w:val="sv-SE" w:eastAsia="sv-SE"/>
                    </w:rPr>
                    <w:t xml:space="preserve"> </w:t>
                  </w:r>
                  <w:r w:rsidR="00E3699D" w:rsidRPr="008830AA">
                    <w:rPr>
                      <w:lang w:val="sv-SE" w:eastAsia="sv-SE"/>
                    </w:rPr>
                    <w:t xml:space="preserve">6 </w:t>
                  </w:r>
                  <w:r w:rsidR="00E3699D" w:rsidRPr="008830AA">
                    <w:rPr>
                      <w:spacing w:val="10"/>
                      <w:lang w:val="sv-SE" w:eastAsia="sv-SE"/>
                    </w:rPr>
                    <w:t xml:space="preserve"> </w:t>
                  </w:r>
                  <w:r w:rsidR="00E3699D" w:rsidRPr="008830AA">
                    <w:rPr>
                      <w:lang w:val="sv-SE" w:eastAsia="sv-SE"/>
                    </w:rPr>
                    <w:t xml:space="preserve">7 </w:t>
                  </w:r>
                  <w:r w:rsidR="00E3699D" w:rsidRPr="008830AA">
                    <w:rPr>
                      <w:spacing w:val="10"/>
                      <w:lang w:val="sv-SE" w:eastAsia="sv-SE"/>
                    </w:rPr>
                    <w:t xml:space="preserve"> </w:t>
                  </w:r>
                  <w:r w:rsidR="00E3699D" w:rsidRPr="008830AA">
                    <w:rPr>
                      <w:lang w:val="sv-SE" w:eastAsia="sv-SE"/>
                    </w:rPr>
                    <w:t xml:space="preserve">8 </w:t>
                  </w:r>
                  <w:r w:rsidR="00E3699D" w:rsidRPr="008830AA">
                    <w:rPr>
                      <w:spacing w:val="10"/>
                      <w:lang w:val="sv-SE" w:eastAsia="sv-SE"/>
                    </w:rPr>
                    <w:t xml:space="preserve"> </w:t>
                  </w:r>
                  <w:r w:rsidR="00E3699D" w:rsidRPr="008830AA">
                    <w:rPr>
                      <w:lang w:val="sv-SE" w:eastAsia="sv-SE"/>
                    </w:rPr>
                    <w:t xml:space="preserve">9 </w:t>
                  </w:r>
                  <w:r w:rsidRPr="008830AA">
                    <w:rPr>
                      <w:spacing w:val="10"/>
                      <w:lang w:val="sv-SE" w:eastAsia="sv-SE"/>
                    </w:rPr>
                    <w:t xml:space="preserve"> </w:t>
                  </w:r>
                  <w:r w:rsidR="00E3699D" w:rsidRPr="008830AA">
                    <w:rPr>
                      <w:spacing w:val="2"/>
                      <w:lang w:val="sv-SE" w:eastAsia="sv-SE"/>
                    </w:rPr>
                    <w:t>1</w:t>
                  </w:r>
                  <w:r w:rsidR="00E3699D" w:rsidRPr="008830AA">
                    <w:rPr>
                      <w:lang w:val="sv-SE" w:eastAsia="sv-SE"/>
                    </w:rPr>
                    <w:t>0</w:t>
                  </w:r>
                  <w:r w:rsidRPr="008830AA">
                    <w:rPr>
                      <w:lang w:val="sv-SE" w:eastAsia="sv-SE"/>
                    </w:rPr>
                    <w:t xml:space="preserve"> </w:t>
                  </w:r>
                  <w:r>
                    <w:rPr>
                      <w:lang w:val="sv-SE" w:eastAsia="sv-SE"/>
                    </w:rPr>
                    <w:t xml:space="preserve"> </w:t>
                  </w:r>
                  <w:r w:rsidR="00E3699D" w:rsidRPr="008830AA">
                    <w:rPr>
                      <w:spacing w:val="2"/>
                      <w:lang w:val="sv-SE" w:eastAsia="sv-SE"/>
                    </w:rPr>
                    <w:t>1</w:t>
                  </w:r>
                  <w:r w:rsidR="00E3699D" w:rsidRPr="008830AA">
                    <w:rPr>
                      <w:lang w:val="sv-SE" w:eastAsia="sv-SE"/>
                    </w:rPr>
                    <w:t xml:space="preserve">1 </w:t>
                  </w:r>
                  <w:r w:rsidR="00E3699D" w:rsidRPr="008830AA">
                    <w:rPr>
                      <w:spacing w:val="2"/>
                      <w:lang w:val="sv-SE" w:eastAsia="sv-SE"/>
                    </w:rPr>
                    <w:t>1</w:t>
                  </w:r>
                  <w:r w:rsidR="00E3699D" w:rsidRPr="008830AA">
                    <w:rPr>
                      <w:lang w:val="sv-SE" w:eastAsia="sv-SE"/>
                    </w:rPr>
                    <w:t xml:space="preserve">2 </w:t>
                  </w:r>
                  <w:r w:rsidRPr="008830AA">
                    <w:rPr>
                      <w:lang w:val="sv-SE" w:eastAsia="sv-SE"/>
                    </w:rPr>
                    <w:t>13</w:t>
                  </w:r>
                </w:p>
              </w:tc>
              <w:tc>
                <w:tcPr>
                  <w:tcW w:w="540" w:type="dxa"/>
                  <w:tcBorders>
                    <w:top w:val="single" w:sz="4" w:space="0" w:color="000000"/>
                    <w:left w:val="single" w:sz="4" w:space="0" w:color="000000"/>
                    <w:bottom w:val="single" w:sz="4" w:space="0" w:color="000000"/>
                    <w:right w:val="single" w:sz="4" w:space="0" w:color="000000"/>
                  </w:tcBorders>
                </w:tcPr>
                <w:p w:rsidR="00E3699D" w:rsidRPr="008830AA" w:rsidRDefault="009A2EE7" w:rsidP="00821622">
                  <w:pPr>
                    <w:rPr>
                      <w:rFonts w:ascii="Times New Roman" w:hAnsi="Times New Roman"/>
                      <w:lang w:val="sv-SE" w:eastAsia="sv-SE"/>
                    </w:rPr>
                  </w:pPr>
                  <w:r w:rsidRPr="008830AA">
                    <w:rPr>
                      <w:spacing w:val="2"/>
                      <w:w w:val="102"/>
                      <w:lang w:val="sv-SE" w:eastAsia="sv-SE"/>
                    </w:rPr>
                    <w:t xml:space="preserve"> </w:t>
                  </w:r>
                  <w:r w:rsidR="00E3699D" w:rsidRPr="008830AA">
                    <w:rPr>
                      <w:spacing w:val="2"/>
                      <w:w w:val="102"/>
                      <w:lang w:val="sv-SE" w:eastAsia="sv-SE"/>
                    </w:rPr>
                    <w:t>14</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0 </w:t>
                  </w:r>
                  <w:r>
                    <w:rPr>
                      <w:lang w:val="sv-SE" w:eastAsia="sv-SE"/>
                    </w:rPr>
                    <w:t xml:space="preserve"> </w:t>
                  </w:r>
                  <w:r w:rsidR="009A2EE7">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N </w:t>
                  </w:r>
                  <w:r w:rsidR="004F460B">
                    <w:rPr>
                      <w:lang w:val="sv-SE" w:eastAsia="sv-SE"/>
                    </w:rPr>
                    <w:t xml:space="preserve"> </w:t>
                  </w:r>
                  <w:r w:rsidR="00E3699D" w:rsidRPr="00E3699D">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0 </w:t>
                  </w:r>
                  <w:r w:rsidR="00E3699D" w:rsidRPr="00E3699D">
                    <w:rPr>
                      <w:spacing w:val="10"/>
                      <w:lang w:val="sv-SE" w:eastAsia="sv-SE"/>
                    </w:rPr>
                    <w:t xml:space="preserve"> </w:t>
                  </w:r>
                  <w:r w:rsidR="00E3699D" w:rsidRPr="00E3699D">
                    <w:rPr>
                      <w:lang w:val="sv-SE" w:eastAsia="sv-SE"/>
                    </w:rPr>
                    <w:t xml:space="preserve">N </w:t>
                  </w:r>
                  <w:r>
                    <w:rPr>
                      <w:spacing w:val="11"/>
                      <w:lang w:val="sv-SE" w:eastAsia="sv-SE"/>
                    </w:rPr>
                    <w:t xml:space="preserve"> </w:t>
                  </w:r>
                  <w:r w:rsidR="00E3699D" w:rsidRPr="00E3699D">
                    <w:rPr>
                      <w:lang w:val="sv-SE" w:eastAsia="sv-SE"/>
                    </w:rPr>
                    <w:t>N</w:t>
                  </w:r>
                  <w:r w:rsidR="009A2EE7">
                    <w:rPr>
                      <w:lang w:val="sv-SE" w:eastAsia="sv-SE"/>
                    </w:rPr>
                    <w:t xml:space="preserve"> </w:t>
                  </w:r>
                  <w:r w:rsidR="009A2EE7">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Pr>
                      <w:lang w:val="sv-SE" w:eastAsia="sv-SE"/>
                    </w:rPr>
                    <w:t xml:space="preserve">N   </w:t>
                  </w:r>
                  <w:r w:rsidR="009A2EE7">
                    <w:rPr>
                      <w:lang w:val="sv-SE" w:eastAsia="sv-SE"/>
                    </w:rPr>
                    <w:t xml:space="preserve">N </w:t>
                  </w:r>
                  <w:r>
                    <w:rPr>
                      <w:lang w:val="sv-SE" w:eastAsia="sv-SE"/>
                    </w:rPr>
                    <w:t xml:space="preserve"> </w:t>
                  </w:r>
                  <w:r w:rsidR="00E3699D" w:rsidRPr="00E3699D">
                    <w:rPr>
                      <w:spacing w:val="14"/>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0D0589" w:rsidTr="008830AA">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821622">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9A2EE7">
                    <w:rPr>
                      <w:lang w:val="sv-SE" w:eastAsia="sv-SE"/>
                    </w:rPr>
                    <w:t xml:space="preserve"> </w:t>
                  </w:r>
                  <w:r w:rsidR="00E3699D" w:rsidRPr="00E3699D">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N</w:t>
                  </w:r>
                  <w:r w:rsidR="00E3699D" w:rsidRPr="00E3699D">
                    <w:rPr>
                      <w:lang w:val="sv-SE" w:eastAsia="sv-SE"/>
                    </w:rPr>
                    <w:t xml:space="preserve"> </w:t>
                  </w:r>
                  <w:r>
                    <w:rPr>
                      <w:lang w:val="sv-SE" w:eastAsia="sv-SE"/>
                    </w:rPr>
                    <w:t xml:space="preserve"> </w:t>
                  </w:r>
                  <w:r w:rsidR="00E3699D" w:rsidRPr="00E3699D">
                    <w:rPr>
                      <w:lang w:val="sv-SE" w:eastAsia="sv-SE"/>
                    </w:rPr>
                    <w:t xml:space="preserve"> N </w:t>
                  </w:r>
                  <w:r>
                    <w:rPr>
                      <w:spacing w:val="11"/>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r w:rsidR="00E3699D" w:rsidRPr="00D43566" w:rsidTr="008830AA">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E3699D" w:rsidRPr="00E3699D" w:rsidRDefault="00E3699D" w:rsidP="00821622">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E3699D" w:rsidRPr="00E3699D" w:rsidRDefault="008830AA" w:rsidP="009A2EE7">
                  <w:pPr>
                    <w:rPr>
                      <w:rFonts w:ascii="Times New Roman" w:hAnsi="Times New Roman"/>
                      <w:lang w:val="sv-SE" w:eastAsia="sv-SE"/>
                    </w:rPr>
                  </w:pPr>
                  <w:r>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N</w:t>
                  </w:r>
                  <w:r w:rsidR="00E3699D" w:rsidRPr="00E3699D">
                    <w:rPr>
                      <w:spacing w:val="9"/>
                      <w:lang w:val="sv-SE" w:eastAsia="sv-SE"/>
                    </w:rPr>
                    <w:t xml:space="preserve"> </w:t>
                  </w:r>
                  <w:r w:rsidR="009A2EE7">
                    <w:rPr>
                      <w:spacing w:val="9"/>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sidR="00E3699D" w:rsidRPr="00E3699D">
                    <w:rPr>
                      <w:spacing w:val="11"/>
                      <w:lang w:val="sv-SE" w:eastAsia="sv-SE"/>
                    </w:rPr>
                    <w:t xml:space="preserve"> </w:t>
                  </w:r>
                  <w:r w:rsidR="00E3699D" w:rsidRPr="00E3699D">
                    <w:rPr>
                      <w:lang w:val="sv-SE" w:eastAsia="sv-SE"/>
                    </w:rPr>
                    <w:t xml:space="preserve">N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lang w:val="sv-SE" w:eastAsia="sv-SE"/>
                    </w:rPr>
                    <w:t xml:space="preserve"> </w:t>
                  </w:r>
                  <w:r w:rsidR="009A2EE7">
                    <w:rPr>
                      <w:lang w:val="sv-SE" w:eastAsia="sv-SE"/>
                    </w:rPr>
                    <w:t xml:space="preserve">N </w:t>
                  </w:r>
                  <w:r>
                    <w:rPr>
                      <w:lang w:val="sv-SE" w:eastAsia="sv-SE"/>
                    </w:rPr>
                    <w:t xml:space="preserve"> </w:t>
                  </w:r>
                  <w:r w:rsidR="009A2EE7">
                    <w:rPr>
                      <w:lang w:val="sv-SE" w:eastAsia="sv-SE"/>
                    </w:rPr>
                    <w:t xml:space="preserve"> </w:t>
                  </w:r>
                  <w:r w:rsidR="00E3699D" w:rsidRPr="00E3699D">
                    <w:rPr>
                      <w:lang w:val="sv-SE" w:eastAsia="sv-SE"/>
                    </w:rPr>
                    <w:t xml:space="preserve">N </w:t>
                  </w:r>
                  <w:r>
                    <w:rPr>
                      <w:lang w:val="sv-SE" w:eastAsia="sv-SE"/>
                    </w:rPr>
                    <w:t xml:space="preserve"> </w:t>
                  </w:r>
                  <w:r w:rsidR="00E3699D"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E3699D" w:rsidRPr="00E3699D" w:rsidRDefault="009A2EE7" w:rsidP="00821622">
                  <w:pPr>
                    <w:rPr>
                      <w:rFonts w:ascii="Times New Roman" w:hAnsi="Times New Roman"/>
                      <w:lang w:val="sv-SE" w:eastAsia="sv-SE"/>
                    </w:rPr>
                  </w:pPr>
                  <w:r>
                    <w:rPr>
                      <w:w w:val="102"/>
                      <w:lang w:val="sv-SE" w:eastAsia="sv-SE"/>
                    </w:rPr>
                    <w:t xml:space="preserve"> </w:t>
                  </w:r>
                  <w:r w:rsidR="00E3699D" w:rsidRPr="00E3699D">
                    <w:rPr>
                      <w:w w:val="102"/>
                      <w:lang w:val="sv-SE" w:eastAsia="sv-SE"/>
                    </w:rPr>
                    <w:t>C</w:t>
                  </w:r>
                </w:p>
              </w:tc>
            </w:tr>
          </w:tbl>
          <w:p w:rsidR="00E3699D" w:rsidRPr="00E6612F" w:rsidRDefault="004F460B" w:rsidP="00E3699D">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E3699D" w:rsidRPr="00E3699D" w:rsidRDefault="00557255" w:rsidP="00E3699D">
            <w:pPr>
              <w:pStyle w:val="Normal3"/>
              <w:rPr>
                <w:lang w:val="sv-SE"/>
              </w:rPr>
            </w:pPr>
            <w:hyperlink r:id="rId794" w:history="1">
              <w:r w:rsidR="00E3699D" w:rsidRPr="00E3699D">
                <w:rPr>
                  <w:rStyle w:val="Hyperlink"/>
                  <w:lang w:val="sv-SE"/>
                </w:rPr>
                <w:t>http://www.gs1.org/</w:t>
              </w:r>
            </w:hyperlink>
          </w:p>
          <w:p w:rsidR="00503198" w:rsidRDefault="00503198" w:rsidP="00503198">
            <w:pPr>
              <w:pStyle w:val="Bold3"/>
            </w:pPr>
            <w:r>
              <w:t>IFRA</w:t>
            </w:r>
          </w:p>
          <w:p w:rsidR="00503198" w:rsidRDefault="00660CB4" w:rsidP="00503198">
            <w:pPr>
              <w:pStyle w:val="Normal3"/>
            </w:pPr>
            <w:r w:rsidRPr="00660CB4">
              <w:t>The content of IFRA Bar Code using 16 digits and the Interleaved 2/5 symbols</w:t>
            </w:r>
            <w:r w:rsidR="00503198">
              <w:t>.</w:t>
            </w:r>
          </w:p>
          <w:p w:rsidR="00503198" w:rsidRPr="005755AC" w:rsidRDefault="00503198" w:rsidP="00503198">
            <w:pPr>
              <w:pStyle w:val="Bold3"/>
              <w:rPr>
                <w:lang w:val="de-DE"/>
              </w:rPr>
            </w:pPr>
            <w:r w:rsidRPr="005755AC">
              <w:rPr>
                <w:lang w:val="de-DE"/>
              </w:rPr>
              <w:t>ISBN10</w:t>
            </w:r>
          </w:p>
          <w:p w:rsidR="00503198" w:rsidRPr="005755AC" w:rsidRDefault="00503198" w:rsidP="00503198">
            <w:pPr>
              <w:pStyle w:val="Normal3"/>
              <w:rPr>
                <w:lang w:val="de-DE"/>
              </w:rPr>
            </w:pPr>
            <w:r w:rsidRPr="005755AC">
              <w:rPr>
                <w:lang w:val="de-DE"/>
              </w:rPr>
              <w:t>10 digit ISBN code without dashes</w:t>
            </w:r>
          </w:p>
          <w:p w:rsidR="00503198" w:rsidRPr="005755AC" w:rsidRDefault="00503198" w:rsidP="00503198">
            <w:pPr>
              <w:pStyle w:val="Bold3"/>
              <w:rPr>
                <w:lang w:val="de-DE"/>
              </w:rPr>
            </w:pPr>
            <w:r w:rsidRPr="005755AC">
              <w:rPr>
                <w:lang w:val="de-DE"/>
              </w:rPr>
              <w:t>ISBN10Dash</w:t>
            </w:r>
          </w:p>
          <w:p w:rsidR="00503198" w:rsidRPr="005755AC" w:rsidRDefault="00503198" w:rsidP="00503198">
            <w:pPr>
              <w:pStyle w:val="Normal3"/>
              <w:rPr>
                <w:lang w:val="de-DE"/>
              </w:rPr>
            </w:pPr>
            <w:r w:rsidRPr="005755AC">
              <w:rPr>
                <w:lang w:val="de-DE"/>
              </w:rPr>
              <w:t>10 digit ISBN code with dashes</w:t>
            </w:r>
          </w:p>
          <w:p w:rsidR="00503198" w:rsidRPr="005755AC" w:rsidRDefault="00503198" w:rsidP="00503198">
            <w:pPr>
              <w:pStyle w:val="Bold3"/>
              <w:rPr>
                <w:lang w:val="de-DE"/>
              </w:rPr>
            </w:pPr>
            <w:r w:rsidRPr="005755AC">
              <w:rPr>
                <w:lang w:val="de-DE"/>
              </w:rPr>
              <w:t>ISBN13</w:t>
            </w:r>
          </w:p>
          <w:p w:rsidR="00660CB4" w:rsidRDefault="00660CB4" w:rsidP="00503198">
            <w:pPr>
              <w:pStyle w:val="Bold3"/>
              <w:rPr>
                <w:b w:val="0"/>
              </w:rPr>
            </w:pPr>
            <w:r w:rsidRPr="00660CB4">
              <w:rPr>
                <w:b w:val="0"/>
              </w:rPr>
              <w:t>13 digit ISBN code without dashes</w:t>
            </w:r>
            <w:r>
              <w:rPr>
                <w:b w:val="0"/>
              </w:rPr>
              <w:t>.</w:t>
            </w:r>
          </w:p>
          <w:p w:rsidR="00503198" w:rsidRDefault="00503198" w:rsidP="00503198">
            <w:pPr>
              <w:pStyle w:val="Bold3"/>
            </w:pPr>
            <w:r>
              <w:t>ISBN13Dash</w:t>
            </w:r>
          </w:p>
          <w:p w:rsidR="00660CB4" w:rsidRDefault="00660CB4" w:rsidP="00660CB4">
            <w:pPr>
              <w:pStyle w:val="Normal3"/>
            </w:pPr>
            <w:r w:rsidRPr="00660CB4">
              <w:t>13 digit ISBN code with dashes</w:t>
            </w:r>
            <w:r>
              <w:t>.</w:t>
            </w:r>
          </w:p>
          <w:p w:rsidR="00503198" w:rsidRDefault="00503198" w:rsidP="00503198">
            <w:pPr>
              <w:pStyle w:val="Bold3"/>
            </w:pPr>
            <w:r>
              <w:t>Measurer</w:t>
            </w:r>
          </w:p>
          <w:p w:rsidR="00503198" w:rsidRDefault="00503198" w:rsidP="00503198">
            <w:pPr>
              <w:pStyle w:val="Normal3"/>
            </w:pPr>
            <w:r>
              <w:t>Measurer’s own identifier coding scheme.</w:t>
            </w:r>
          </w:p>
          <w:p w:rsidR="00503198" w:rsidRDefault="00503198" w:rsidP="00503198">
            <w:pPr>
              <w:pStyle w:val="Bold3"/>
            </w:pPr>
            <w:r>
              <w:t>NARI</w:t>
            </w:r>
          </w:p>
          <w:p w:rsidR="00503198" w:rsidRDefault="00503198" w:rsidP="00503198">
            <w:pPr>
              <w:pStyle w:val="Normal3"/>
            </w:pPr>
            <w:r>
              <w:t>North American Roll Identifier coded on 13 digits, and using the Code 39 symbols.</w:t>
            </w:r>
          </w:p>
          <w:p w:rsidR="00503198" w:rsidRDefault="00503198" w:rsidP="00503198">
            <w:pPr>
              <w:pStyle w:val="Bold3"/>
            </w:pPr>
            <w:r>
              <w:t>NPTA</w:t>
            </w:r>
          </w:p>
          <w:p w:rsidR="00503198" w:rsidRDefault="00503198" w:rsidP="00503198">
            <w:pPr>
              <w:pStyle w:val="Normal3"/>
            </w:pPr>
            <w:r>
              <w:t>National Paper Trade Association code.</w:t>
            </w:r>
          </w:p>
          <w:p w:rsidR="00503198" w:rsidRDefault="00503198" w:rsidP="00503198">
            <w:pPr>
              <w:pStyle w:val="Bold3"/>
            </w:pPr>
            <w:r>
              <w:t>RFTagSerialNumber</w:t>
            </w:r>
          </w:p>
          <w:p w:rsidR="00331E6F" w:rsidRDefault="00331E6F" w:rsidP="00331E6F">
            <w:pPr>
              <w:pStyle w:val="Normal3"/>
            </w:pPr>
            <w:r w:rsidRPr="00331E6F">
              <w:t>The fixed built-in identifier of a RFID unit</w:t>
            </w:r>
            <w:r>
              <w:t>.</w:t>
            </w:r>
          </w:p>
          <w:p w:rsidR="00503198" w:rsidRDefault="00503198" w:rsidP="00503198">
            <w:pPr>
              <w:pStyle w:val="Bold3"/>
            </w:pPr>
            <w:r>
              <w:t>SerialisedShippingContainerCode</w:t>
            </w:r>
          </w:p>
          <w:p w:rsidR="00503198" w:rsidRDefault="00BE2430" w:rsidP="00BE2430">
            <w:pPr>
              <w:pStyle w:val="Normal3"/>
            </w:pPr>
            <w:r>
              <w:t xml:space="preserve">The Serial Shipping Container Code (SSCC) defined by GS1  is used to identify individual logistic unit. A logistic unit can be any combination of units put together in a case or on a pallet or truck where the specific unit load needs to be managed through the supply chain. It is an 18 digit number. </w:t>
            </w:r>
            <w:r>
              <w:br/>
            </w:r>
            <w:hyperlink r:id="rId795" w:history="1">
              <w:r w:rsidRPr="00146660">
                <w:rPr>
                  <w:rStyle w:val="Hyperlink"/>
                </w:rPr>
                <w:t>http://www.gs1.org/</w:t>
              </w:r>
            </w:hyperlink>
          </w:p>
          <w:p w:rsidR="00503198" w:rsidRDefault="00503198" w:rsidP="00503198">
            <w:pPr>
              <w:pStyle w:val="Bold3"/>
            </w:pPr>
            <w:r>
              <w:t>Supplier</w:t>
            </w:r>
          </w:p>
          <w:p w:rsidR="00503198" w:rsidRDefault="00503198" w:rsidP="00503198">
            <w:pPr>
              <w:pStyle w:val="Normal3"/>
            </w:pPr>
            <w:r>
              <w:t>Supplier’s own identifier coding scheme.</w:t>
            </w:r>
          </w:p>
          <w:p w:rsidR="00503198" w:rsidRDefault="00503198" w:rsidP="00503198">
            <w:pPr>
              <w:pStyle w:val="Bold3"/>
            </w:pPr>
            <w:r>
              <w:t>TAPPI13</w:t>
            </w:r>
          </w:p>
          <w:p w:rsidR="00503198" w:rsidRDefault="00503198" w:rsidP="00503198">
            <w:pPr>
              <w:pStyle w:val="Normal3"/>
            </w:pPr>
            <w:r>
              <w:t>TAPPI 13-character identifier coding scheme.</w:t>
            </w:r>
          </w:p>
          <w:p w:rsidR="00503198" w:rsidRDefault="00503198" w:rsidP="00503198">
            <w:pPr>
              <w:pStyle w:val="Bold3"/>
            </w:pPr>
            <w:r>
              <w:t>TAPPI9</w:t>
            </w:r>
          </w:p>
          <w:p w:rsidR="00503198" w:rsidRDefault="00503198" w:rsidP="00503198">
            <w:pPr>
              <w:pStyle w:val="Normal3"/>
            </w:pPr>
            <w:r>
              <w:t>TAPPI 9-character identifier coding scheme.</w:t>
            </w:r>
          </w:p>
          <w:p w:rsidR="00503198" w:rsidRDefault="00503198" w:rsidP="00503198">
            <w:pPr>
              <w:pStyle w:val="Bold3"/>
            </w:pPr>
            <w:r>
              <w:t>UCCEAN128SSCC</w:t>
            </w:r>
          </w:p>
          <w:p w:rsidR="00C253E9" w:rsidRDefault="00C253E9" w:rsidP="00C253E9">
            <w:pPr>
              <w:pStyle w:val="Normal3"/>
            </w:pPr>
            <w:r w:rsidRPr="00C253E9">
              <w:t xml:space="preserve">To be deprecated in next version. Use enumeration </w:t>
            </w:r>
            <w:r>
              <w:t>S</w:t>
            </w:r>
            <w:r w:rsidRPr="00C253E9">
              <w:t>erialisedShippingContainerCode instead.</w:t>
            </w:r>
          </w:p>
          <w:p w:rsidR="00503E47" w:rsidRDefault="00503198" w:rsidP="00503E47">
            <w:pPr>
              <w:pStyle w:val="Bold3"/>
            </w:pPr>
            <w:r>
              <w:t>UCCEANMulti</w:t>
            </w:r>
          </w:p>
          <w:p w:rsidR="00C253E9" w:rsidRDefault="00C253E9" w:rsidP="00503E47">
            <w:pPr>
              <w:pStyle w:val="Normal3"/>
            </w:pPr>
            <w:r w:rsidRPr="00C253E9">
              <w:t>To be deprecated in next version. Use enumeration GS1_128 instead.</w:t>
            </w:r>
          </w:p>
          <w:p w:rsidR="00503198" w:rsidRDefault="00503198" w:rsidP="00503198">
            <w:pPr>
              <w:pStyle w:val="Bold3"/>
            </w:pPr>
            <w:smartTag w:uri="urn:schemas-microsoft-com:office:smarttags" w:element="stockticker">
              <w:r>
                <w:t>UIC</w:t>
              </w:r>
            </w:smartTag>
            <w:r>
              <w:t>14</w:t>
            </w:r>
          </w:p>
          <w:p w:rsidR="00503198" w:rsidRDefault="00503198" w:rsidP="00503198">
            <w:pPr>
              <w:pStyle w:val="Normal3"/>
            </w:pPr>
            <w:r w:rsidRPr="003D06AD">
              <w:t>The CEPI Unit identifier coded on 14 digits</w:t>
            </w:r>
            <w:r>
              <w:t>. When t</w:t>
            </w:r>
            <w:r w:rsidRPr="009E4ADC">
              <w:t xml:space="preserve">he CEPI Unit Identifier </w:t>
            </w:r>
            <w:r>
              <w:t xml:space="preserve">is </w:t>
            </w:r>
            <w:r w:rsidRPr="009E4ADC">
              <w:t>used in bar code</w:t>
            </w:r>
            <w:r>
              <w:t xml:space="preserve"> </w:t>
            </w:r>
            <w:r w:rsidRPr="009E4ADC">
              <w:t>format</w:t>
            </w:r>
            <w:r>
              <w:t>, then</w:t>
            </w:r>
            <w:r w:rsidRPr="009E4ADC">
              <w:t xml:space="preserve"> </w:t>
            </w:r>
            <w:r>
              <w:t>t</w:t>
            </w:r>
            <w:r w:rsidRPr="009E4ADC">
              <w:t>he symbology must be Code</w:t>
            </w:r>
            <w:r>
              <w:t xml:space="preserve"> </w:t>
            </w:r>
            <w:r w:rsidRPr="009E4ADC">
              <w:t>128C to European Standard EN 799.</w:t>
            </w:r>
            <w:r w:rsidRPr="003D06AD">
              <w:t xml:space="preserve"> </w:t>
            </w:r>
            <w:r w:rsidRPr="009E4ADC">
              <w:t>This is the official European i</w:t>
            </w:r>
            <w:r>
              <w:t>dentifier by CEPI</w:t>
            </w:r>
            <w:r w:rsidRPr="003D06AD">
              <w:t>.</w:t>
            </w:r>
            <w:r>
              <w:t xml:space="preserve">  More info at </w:t>
            </w:r>
            <w:hyperlink r:id="rId796" w:history="1">
              <w:r w:rsidRPr="00F80859">
                <w:rPr>
                  <w:rStyle w:val="Hyperlink"/>
                  <w:rFonts w:ascii="Tahoma" w:hAnsi="Tahoma" w:cs="Tahoma"/>
                  <w:bCs/>
                </w:rPr>
                <w:t>www.cepi.org</w:t>
              </w:r>
            </w:hyperlink>
            <w:r>
              <w:t>.</w:t>
            </w:r>
          </w:p>
          <w:p w:rsidR="00503198" w:rsidRDefault="00503198" w:rsidP="00503198">
            <w:pPr>
              <w:pStyle w:val="Bold3"/>
            </w:pPr>
            <w:smartTag w:uri="urn:schemas-microsoft-com:office:smarttags" w:element="stockticker">
              <w:r>
                <w:t>UIC</w:t>
              </w:r>
            </w:smartTag>
            <w:r>
              <w:t>16</w:t>
            </w:r>
          </w:p>
          <w:p w:rsidR="00503198" w:rsidRPr="005755AC" w:rsidRDefault="00503198" w:rsidP="00503198">
            <w:pPr>
              <w:pStyle w:val="Normal3"/>
              <w:rPr>
                <w:rFonts w:ascii="Tahoma" w:hAnsi="Tahoma" w:cs="Tahoma"/>
                <w:bCs/>
              </w:rPr>
            </w:pPr>
            <w:r>
              <w:t xml:space="preserve">To be deprecated in future version. Use instead </w:t>
            </w:r>
            <w:smartTag w:uri="urn:schemas-microsoft-com:office:smarttags" w:element="stockticker">
              <w:r>
                <w:t>UIC</w:t>
              </w:r>
            </w:smartTag>
            <w:r>
              <w:t>14.</w:t>
            </w:r>
            <w:smartTag w:uri="urn:schemas-microsoft-com:office:smarttags" w:element="stockticker">
              <w:r>
                <w:t>UIC</w:t>
              </w:r>
            </w:smartTag>
            <w:r>
              <w:t>16 was t</w:t>
            </w:r>
            <w:r w:rsidRPr="009E4ADC">
              <w:t xml:space="preserve">he CEPI Unit identifier coded on 16 </w:t>
            </w:r>
            <w:r>
              <w:t xml:space="preserve">digits. </w:t>
            </w:r>
            <w:smartTag w:uri="urn:schemas-microsoft-com:office:smarttags" w:element="stockticker">
              <w:r>
                <w:t>UIC</w:t>
              </w:r>
            </w:smartTag>
            <w:r>
              <w:t>16 is no longer supported by CEPI.</w:t>
            </w:r>
          </w:p>
          <w:p w:rsidR="00503198" w:rsidRDefault="00503198" w:rsidP="00503198">
            <w:pPr>
              <w:pStyle w:val="Bold3"/>
            </w:pPr>
            <w:smartTag w:uri="urn:schemas-microsoft-com:office:smarttags" w:element="stockticker">
              <w:r>
                <w:t>UPC</w:t>
              </w:r>
            </w:smartTag>
          </w:p>
          <w:p w:rsidR="00C253E9" w:rsidRDefault="00C253E9" w:rsidP="00C253E9">
            <w:pPr>
              <w:pStyle w:val="Normal3"/>
            </w:pPr>
            <w:r>
              <w:t xml:space="preserve">To be deprecated in next version. GS1 US has defined the UPC code to be a Global Trade Item Number GTIN-12. Use GTIN12 instead. See also IdentifierFornatType UPC_A for more information. </w:t>
            </w:r>
            <w:hyperlink r:id="rId797" w:history="1">
              <w:r w:rsidRPr="00146660">
                <w:rPr>
                  <w:rStyle w:val="Hyperlink"/>
                </w:rPr>
                <w:t>http://www.gs1us.org/</w:t>
              </w:r>
            </w:hyperlink>
          </w:p>
          <w:p w:rsidR="00503198" w:rsidRDefault="00503198" w:rsidP="00C253E9">
            <w:pPr>
              <w:pStyle w:val="Bold3"/>
            </w:pPr>
            <w:r>
              <w:t>UPC_A</w:t>
            </w:r>
          </w:p>
          <w:p w:rsidR="00C253E9" w:rsidRDefault="00C253E9" w:rsidP="00C253E9">
            <w:pPr>
              <w:pStyle w:val="Normal3"/>
            </w:pPr>
            <w:r>
              <w:t xml:space="preserve">To be deprecated in next version. GS1 US has defined the UPC-A code to be a Global Trade Item Number GTIN-12. Use GTIN12 instead. See also IdentifierFornatType UPC_A for more information. </w:t>
            </w:r>
            <w:hyperlink r:id="rId798" w:history="1">
              <w:r w:rsidRPr="00146660">
                <w:rPr>
                  <w:rStyle w:val="Hyperlink"/>
                </w:rPr>
                <w:t>http://www.gs1us.org/</w:t>
              </w:r>
            </w:hyperlink>
          </w:p>
          <w:p w:rsidR="00503198" w:rsidRDefault="00503198" w:rsidP="00503198">
            <w:pPr>
              <w:pStyle w:val="Bold3"/>
            </w:pPr>
            <w:r>
              <w:t>UPC_A_Plus2</w:t>
            </w:r>
          </w:p>
          <w:p w:rsidR="00C253E9" w:rsidRDefault="00C253E9" w:rsidP="00C253E9">
            <w:pPr>
              <w:pStyle w:val="Normal3"/>
            </w:pPr>
            <w:r w:rsidRPr="00C253E9">
              <w:t>The content of barcode UPC-A with a 2 digit add-on</w:t>
            </w:r>
            <w:r>
              <w:t>.</w:t>
            </w:r>
          </w:p>
          <w:p w:rsidR="00503198" w:rsidRDefault="00503198" w:rsidP="00503198">
            <w:pPr>
              <w:pStyle w:val="Bold3"/>
            </w:pPr>
            <w:smartTag w:uri="urn:schemas-microsoft-com:office:smarttags" w:element="stockticker">
              <w:r>
                <w:t>UPC</w:t>
              </w:r>
            </w:smartTag>
            <w:r>
              <w:t>_A_Plus5</w:t>
            </w:r>
          </w:p>
          <w:p w:rsidR="00C253E9" w:rsidRPr="00C253E9" w:rsidRDefault="00C253E9" w:rsidP="00C253E9">
            <w:pPr>
              <w:pStyle w:val="Normal3"/>
            </w:pPr>
            <w:r w:rsidRPr="00C253E9">
              <w:t>The content of barcode UPC-A with a 5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w:t>
            </w:r>
          </w:p>
          <w:p w:rsidR="00C253E9" w:rsidRDefault="00C253E9" w:rsidP="00C253E9">
            <w:pPr>
              <w:pStyle w:val="Normal3"/>
              <w:rPr>
                <w:lang w:val="de-DE"/>
              </w:rPr>
            </w:pPr>
            <w:r w:rsidRPr="00C253E9">
              <w:rPr>
                <w:lang w:val="de-DE"/>
              </w:rPr>
              <w:t>To be deprecated in next version. GS1 US has defined it to be a Global Trade Item Number GTIN-12 containing leading zeros. Use GTIN12 instead. See also IdentifierFornatType UPC_E for more information.</w:t>
            </w:r>
            <w:r>
              <w:rPr>
                <w:lang w:val="de-DE"/>
              </w:rPr>
              <w:t xml:space="preserve"> </w:t>
            </w:r>
            <w:hyperlink r:id="rId799" w:history="1">
              <w:r w:rsidRPr="00146660">
                <w:rPr>
                  <w:rStyle w:val="Hyperlink"/>
                  <w:lang w:val="de-DE"/>
                </w:rPr>
                <w:t>http://www.gs1us.org/</w:t>
              </w:r>
            </w:hyperlink>
          </w:p>
          <w:p w:rsidR="00503198" w:rsidRDefault="00503198" w:rsidP="00503198">
            <w:pPr>
              <w:pStyle w:val="Bold3"/>
              <w:rPr>
                <w:lang w:val="de-DE"/>
              </w:rPr>
            </w:pPr>
            <w:r w:rsidRPr="00D91BD2">
              <w:rPr>
                <w:lang w:val="de-DE"/>
              </w:rPr>
              <w:t>UPC_E_Plus2</w:t>
            </w:r>
          </w:p>
          <w:p w:rsidR="00C253E9" w:rsidRPr="00D91BD2" w:rsidRDefault="00C253E9" w:rsidP="00C253E9">
            <w:pPr>
              <w:pStyle w:val="Normal3"/>
              <w:rPr>
                <w:lang w:val="de-DE"/>
              </w:rPr>
            </w:pPr>
            <w:r w:rsidRPr="00C253E9">
              <w:rPr>
                <w:lang w:val="de-DE"/>
              </w:rPr>
              <w:t>The content of barcode UPC-E with a 2 digit add-on.</w:t>
            </w:r>
          </w:p>
          <w:p w:rsidR="00503198" w:rsidRDefault="00503198" w:rsidP="00503198">
            <w:pPr>
              <w:pStyle w:val="Bold3"/>
              <w:rPr>
                <w:lang w:val="de-DE"/>
              </w:rPr>
            </w:pPr>
            <w:smartTag w:uri="urn:schemas-microsoft-com:office:smarttags" w:element="stockticker">
              <w:r w:rsidRPr="00D91BD2">
                <w:rPr>
                  <w:lang w:val="de-DE"/>
                </w:rPr>
                <w:t>UPC</w:t>
              </w:r>
            </w:smartTag>
            <w:r w:rsidRPr="00D91BD2">
              <w:rPr>
                <w:lang w:val="de-DE"/>
              </w:rPr>
              <w:t>_E_Plus5</w:t>
            </w:r>
          </w:p>
          <w:p w:rsidR="00C253E9" w:rsidRPr="00D91BD2" w:rsidRDefault="00C253E9" w:rsidP="00C253E9">
            <w:pPr>
              <w:pStyle w:val="Normal3"/>
              <w:rPr>
                <w:lang w:val="de-DE"/>
              </w:rPr>
            </w:pPr>
            <w:r w:rsidRPr="00C253E9">
              <w:rPr>
                <w:lang w:val="de-DE"/>
              </w:rPr>
              <w:t>The content of barcode UPC-E with a 5 digit add-on.</w:t>
            </w:r>
          </w:p>
          <w:p w:rsidR="00503198" w:rsidRDefault="00503198" w:rsidP="00503198">
            <w:pPr>
              <w:pStyle w:val="Bold3"/>
            </w:pPr>
            <w:smartTag w:uri="urn:schemas-microsoft-com:office:smarttags" w:element="stockticker">
              <w:r>
                <w:t>UPC</w:t>
              </w:r>
            </w:smartTag>
            <w:r>
              <w:t>_ShippingContainer</w:t>
            </w:r>
          </w:p>
          <w:p w:rsidR="00C253E9" w:rsidRDefault="00C253E9" w:rsidP="00C253E9">
            <w:pPr>
              <w:pStyle w:val="Normal3"/>
            </w:pPr>
            <w:r>
              <w:t>To be deprecated in next version. It is the same as a GTIN-14. Use enumeration GTIN14 instead.</w:t>
            </w:r>
          </w:p>
        </w:tc>
      </w:tr>
    </w:tbl>
    <w:p w:rsidR="00503198" w:rsidRDefault="00503198" w:rsidP="00503198"/>
    <w:p w:rsidR="00503198" w:rsidRDefault="00503198" w:rsidP="00503198">
      <w:pPr>
        <w:pStyle w:val="Heading2"/>
      </w:pPr>
      <w:bookmarkStart w:id="3641" w:name="_Toc259721986"/>
      <w:bookmarkStart w:id="3642" w:name="_Toc275502333"/>
      <w:bookmarkStart w:id="3643" w:name="_Toc371377892"/>
      <w:bookmarkStart w:id="3644" w:name="IdentifierFormatType_a"/>
      <w:bookmarkStart w:id="3645" w:name="_Toc528564422"/>
      <w:r>
        <w:t>IdentifierFormatType [attribute]</w:t>
      </w:r>
      <w:bookmarkEnd w:id="3641"/>
      <w:bookmarkEnd w:id="3642"/>
      <w:bookmarkEnd w:id="3643"/>
      <w:bookmarkEnd w:id="3644"/>
      <w:bookmarkEnd w:id="36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21" o:spid="_x0000_s1609" style="position:absolute;left:0;text-align:left;margin-left:0;margin-top:0;width:50pt;height:50pt;z-index:250162688;visibility:hidden" coordsize="89,208" o:spt="100" o:preferrelative="t" adj="0,,0" path="">
                  <v:stroke joinstyle="round"/>
                  <v:formulas/>
                  <v:path o:connecttype="segments"/>
                  <o:lock v:ext="edit" selection="t"/>
                </v:shape>
              </w:pict>
            </w:r>
            <w:r w:rsidRPr="00557255">
              <w:pict>
                <v:shape id="_x0000_s3579" style="position:absolute;left:0;text-align:left;margin-left:2450.5pt;margin-top:7.2pt;width:124.5pt;height:53.25pt;z-index:-252255744;mso-wrap-edited:t;mso-position-horizontal:right" coordsize="" o:spt="100" wrapcoords="-30 0 1000 0 1000 1079 1000 1079 -30 1079 -30 0" adj="0,,0" path="">
                  <v:stroke joinstyle="round"/>
                  <v:imagedata r:id="rId800" o:title="dc_621"/>
                  <v:formulas/>
                  <v:path o:connecttype="segments"/>
                  <w10:wrap type="tight"/>
                </v:shape>
              </w:pict>
            </w:r>
            <w:r w:rsidR="00503198">
              <w:t>IdentifierFormatType defines the technical format used to make an IdentifierCodeType readable by technical devices or humans. The IdentifierCodeType specifies how to decode the identifier value</w:t>
            </w:r>
          </w:p>
          <w:p w:rsidR="00503198" w:rsidRDefault="00503198" w:rsidP="00503198">
            <w:pPr>
              <w:pStyle w:val="Italic2"/>
            </w:pPr>
            <w:r>
              <w:t>This item is restricted to the following list.</w:t>
            </w:r>
          </w:p>
          <w:p w:rsidR="00503198" w:rsidRDefault="00503198" w:rsidP="00503198">
            <w:pPr>
              <w:pStyle w:val="Bold3"/>
            </w:pPr>
            <w:r>
              <w:t>Codabar</w:t>
            </w:r>
          </w:p>
          <w:p w:rsidR="00503198" w:rsidRDefault="00503198" w:rsidP="00503198">
            <w:pPr>
              <w:pStyle w:val="Bold3"/>
            </w:pPr>
            <w:r>
              <w:t>CodablockA</w:t>
            </w:r>
          </w:p>
          <w:p w:rsidR="00503198" w:rsidRDefault="00503198" w:rsidP="00503198">
            <w:pPr>
              <w:pStyle w:val="Bold3"/>
            </w:pPr>
            <w:r>
              <w:t>CodablockF</w:t>
            </w:r>
          </w:p>
          <w:p w:rsidR="00503198" w:rsidRDefault="00503198" w:rsidP="00503198">
            <w:pPr>
              <w:pStyle w:val="Bold3"/>
            </w:pPr>
            <w:r>
              <w:t>Code11</w:t>
            </w:r>
          </w:p>
          <w:p w:rsidR="00503198" w:rsidRDefault="00503198" w:rsidP="00503198">
            <w:pPr>
              <w:pStyle w:val="Bold3"/>
            </w:pPr>
            <w:r>
              <w:t>Code16K</w:t>
            </w:r>
          </w:p>
          <w:p w:rsidR="00503198" w:rsidRDefault="00503198" w:rsidP="00503198">
            <w:pPr>
              <w:pStyle w:val="Bold3"/>
            </w:pPr>
            <w:r>
              <w:t>Code2/5Beared</w:t>
            </w:r>
          </w:p>
          <w:p w:rsidR="00503198" w:rsidRDefault="00503198" w:rsidP="00503198">
            <w:pPr>
              <w:pStyle w:val="Bold3"/>
            </w:pPr>
            <w:r>
              <w:t>Code2/5Industrial</w:t>
            </w:r>
          </w:p>
          <w:p w:rsidR="00503198" w:rsidRDefault="00503198" w:rsidP="00503198">
            <w:pPr>
              <w:pStyle w:val="Bold3"/>
            </w:pPr>
            <w:r>
              <w:t>Code2/5Interleaved</w:t>
            </w:r>
          </w:p>
          <w:p w:rsidR="00503198" w:rsidRDefault="00503198" w:rsidP="00503198">
            <w:pPr>
              <w:pStyle w:val="Bold3"/>
            </w:pPr>
            <w:r>
              <w:t>Code2/5InterleavedMod10</w:t>
            </w:r>
          </w:p>
          <w:p w:rsidR="00503198" w:rsidRPr="00D10222" w:rsidRDefault="00503198" w:rsidP="00503198">
            <w:pPr>
              <w:pStyle w:val="Bold3"/>
              <w:rPr>
                <w:lang w:val="fr-FR"/>
              </w:rPr>
            </w:pPr>
            <w:r w:rsidRPr="00D10222">
              <w:rPr>
                <w:lang w:val="fr-FR"/>
              </w:rPr>
              <w:t>Code2/5MatrixEurope</w:t>
            </w:r>
          </w:p>
          <w:p w:rsidR="00503198" w:rsidRPr="00D10222" w:rsidRDefault="00503198" w:rsidP="00503198">
            <w:pPr>
              <w:pStyle w:val="Bold3"/>
              <w:rPr>
                <w:lang w:val="fr-FR"/>
              </w:rPr>
            </w:pPr>
            <w:r w:rsidRPr="00D10222">
              <w:rPr>
                <w:lang w:val="fr-FR"/>
              </w:rPr>
              <w:t>Code2/5MatrixJapan</w:t>
            </w:r>
          </w:p>
          <w:p w:rsidR="00503198" w:rsidRPr="005755AC" w:rsidRDefault="00503198" w:rsidP="00503198">
            <w:pPr>
              <w:pStyle w:val="Bold3"/>
              <w:rPr>
                <w:lang w:val="fr-FR"/>
              </w:rPr>
            </w:pPr>
            <w:r w:rsidRPr="005755AC">
              <w:rPr>
                <w:lang w:val="fr-FR"/>
              </w:rPr>
              <w:t>Code2/5Standard</w:t>
            </w:r>
          </w:p>
          <w:p w:rsidR="00503198" w:rsidRPr="005755AC" w:rsidRDefault="00503198" w:rsidP="00503198">
            <w:pPr>
              <w:pStyle w:val="Bold3"/>
              <w:rPr>
                <w:lang w:val="fr-FR"/>
              </w:rPr>
            </w:pPr>
            <w:r w:rsidRPr="005755AC">
              <w:rPr>
                <w:lang w:val="fr-FR"/>
              </w:rPr>
              <w:t>Code39</w:t>
            </w:r>
          </w:p>
          <w:p w:rsidR="00503198" w:rsidRPr="005755AC" w:rsidRDefault="00503198" w:rsidP="00503198">
            <w:pPr>
              <w:pStyle w:val="Bold3"/>
              <w:rPr>
                <w:lang w:val="fr-FR"/>
              </w:rPr>
            </w:pPr>
            <w:r w:rsidRPr="005755AC">
              <w:rPr>
                <w:lang w:val="fr-FR"/>
              </w:rPr>
              <w:t>Code39F.ASCII</w:t>
            </w:r>
          </w:p>
          <w:p w:rsidR="00503198" w:rsidRPr="005755AC" w:rsidRDefault="00503198" w:rsidP="00503198">
            <w:pPr>
              <w:pStyle w:val="Bold3"/>
              <w:rPr>
                <w:lang w:val="fr-FR"/>
              </w:rPr>
            </w:pPr>
            <w:r w:rsidRPr="005755AC">
              <w:rPr>
                <w:lang w:val="fr-FR"/>
              </w:rPr>
              <w:t>Code39Mod43</w:t>
            </w:r>
          </w:p>
          <w:p w:rsidR="00503198" w:rsidRPr="005755AC" w:rsidRDefault="00503198" w:rsidP="00503198">
            <w:pPr>
              <w:pStyle w:val="Bold3"/>
              <w:rPr>
                <w:lang w:val="fr-FR"/>
              </w:rPr>
            </w:pPr>
            <w:r w:rsidRPr="005755AC">
              <w:rPr>
                <w:lang w:val="fr-FR"/>
              </w:rPr>
              <w:t>Code93</w:t>
            </w:r>
          </w:p>
          <w:p w:rsidR="00503198" w:rsidRPr="005755AC" w:rsidRDefault="00503198" w:rsidP="00503198">
            <w:pPr>
              <w:pStyle w:val="Bold3"/>
              <w:rPr>
                <w:lang w:val="fr-FR"/>
              </w:rPr>
            </w:pPr>
            <w:r w:rsidRPr="005755AC">
              <w:rPr>
                <w:lang w:val="fr-FR"/>
              </w:rPr>
              <w:t>Code128Auto-Switching</w:t>
            </w:r>
          </w:p>
          <w:p w:rsidR="00503198" w:rsidRPr="005755AC" w:rsidRDefault="00503198" w:rsidP="00503198">
            <w:pPr>
              <w:pStyle w:val="Bold3"/>
              <w:rPr>
                <w:lang w:val="fr-FR"/>
              </w:rPr>
            </w:pPr>
            <w:r w:rsidRPr="005755AC">
              <w:rPr>
                <w:lang w:val="fr-FR"/>
              </w:rPr>
              <w:t>Code128A</w:t>
            </w:r>
          </w:p>
          <w:p w:rsidR="00503198" w:rsidRPr="005755AC" w:rsidRDefault="00503198" w:rsidP="00503198">
            <w:pPr>
              <w:pStyle w:val="Bold3"/>
              <w:rPr>
                <w:lang w:val="fr-FR"/>
              </w:rPr>
            </w:pPr>
            <w:r w:rsidRPr="005755AC">
              <w:rPr>
                <w:lang w:val="fr-FR"/>
              </w:rPr>
              <w:t>Code128B</w:t>
            </w:r>
          </w:p>
          <w:p w:rsidR="00503198" w:rsidRPr="005755AC" w:rsidRDefault="00503198" w:rsidP="00503198">
            <w:pPr>
              <w:pStyle w:val="Bold3"/>
              <w:rPr>
                <w:lang w:val="fr-FR"/>
              </w:rPr>
            </w:pPr>
            <w:r w:rsidRPr="005755AC">
              <w:rPr>
                <w:lang w:val="fr-FR"/>
              </w:rPr>
              <w:t>Code128C</w:t>
            </w:r>
          </w:p>
          <w:p w:rsidR="00503198" w:rsidRPr="005755AC" w:rsidRDefault="00503198" w:rsidP="00503198">
            <w:pPr>
              <w:pStyle w:val="Bold3"/>
              <w:rPr>
                <w:lang w:val="fr-FR"/>
              </w:rPr>
            </w:pPr>
            <w:r w:rsidRPr="005755AC">
              <w:rPr>
                <w:lang w:val="fr-FR"/>
              </w:rPr>
              <w:t>Code128C(F1Mod10)</w:t>
            </w:r>
          </w:p>
          <w:p w:rsidR="00503198" w:rsidRDefault="00503198" w:rsidP="00503198">
            <w:pPr>
              <w:pStyle w:val="Bold3"/>
              <w:rPr>
                <w:lang w:val="fr-FR"/>
              </w:rPr>
            </w:pPr>
            <w:r w:rsidRPr="005755AC">
              <w:rPr>
                <w:lang w:val="fr-FR"/>
              </w:rPr>
              <w:t>Composite</w:t>
            </w:r>
          </w:p>
          <w:p w:rsidR="00F165AA" w:rsidRPr="005755AC" w:rsidRDefault="00F165AA" w:rsidP="00F165AA">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Datamatrix</w:t>
            </w:r>
          </w:p>
          <w:p w:rsidR="00F165AA" w:rsidRPr="005755AC" w:rsidRDefault="00F165AA" w:rsidP="00F165AA">
            <w:pPr>
              <w:pStyle w:val="Normal3"/>
              <w:rPr>
                <w:lang w:val="fr-FR"/>
              </w:rPr>
            </w:pPr>
            <w:r w:rsidRPr="00F165AA">
              <w:rPr>
                <w:lang w:val="fr-FR"/>
              </w:rPr>
              <w:t>Datamatrix is a two-dimensional matrix barcode consisting of black and white "cells" or modules arranged in either a square or rectangular pattern. The information to be encoded can be text or numeric data. It can encode up to 3,116 characters from the entire ASCII character set (with extensions). Data Matrix bar code symbology is specified by ISO/IEC 16022:2006 standard.</w:t>
            </w:r>
          </w:p>
          <w:p w:rsidR="00503198" w:rsidRDefault="00503198" w:rsidP="00503198">
            <w:pPr>
              <w:pStyle w:val="Bold3"/>
              <w:rPr>
                <w:lang w:val="fr-FR"/>
              </w:rPr>
            </w:pPr>
            <w:r w:rsidRPr="005755AC">
              <w:rPr>
                <w:lang w:val="fr-FR"/>
              </w:rPr>
              <w:t>EAN8</w:t>
            </w:r>
          </w:p>
          <w:p w:rsidR="00F55725" w:rsidRDefault="00F55725" w:rsidP="00F55725">
            <w:pPr>
              <w:pStyle w:val="Normal3"/>
              <w:rPr>
                <w:lang w:val="fr-FR"/>
              </w:rPr>
            </w:pPr>
            <w:r w:rsidRPr="00F55725">
              <w:rPr>
                <w:lang w:val="fr-FR"/>
              </w:rPr>
              <w:t>An 8 digit barcode EAN-8 defined by GS1. Earlier referred to as the European Article Number 8 digit barcode.</w:t>
            </w:r>
            <w:r>
              <w:rPr>
                <w:lang w:val="fr-FR"/>
              </w:rPr>
              <w:t xml:space="preserve"> </w:t>
            </w:r>
            <w:r w:rsidRPr="00F55725">
              <w:rPr>
                <w:lang w:val="fr-FR"/>
              </w:rPr>
              <w:t>The EAN-8 is used on small packages where the EAN-13 barcode would be too large. It encodes the Global Trade Item Number (GTIN-8) and is also used by retailers to identify own-brand products sold only in their stores.</w:t>
            </w:r>
            <w:r>
              <w:rPr>
                <w:lang w:val="fr-FR"/>
              </w:rPr>
              <w:t xml:space="preserve"> </w:t>
            </w:r>
            <w:hyperlink r:id="rId801" w:history="1">
              <w:r w:rsidRPr="002669FF">
                <w:rPr>
                  <w:rStyle w:val="Hyperlink"/>
                  <w:lang w:val="fr-FR"/>
                </w:rPr>
                <w:t>http://www.gs1.org/</w:t>
              </w:r>
            </w:hyperlink>
          </w:p>
          <w:p w:rsidR="00503198" w:rsidRDefault="00503198" w:rsidP="00503198">
            <w:pPr>
              <w:pStyle w:val="Bold3"/>
              <w:rPr>
                <w:lang w:val="fr-FR"/>
              </w:rPr>
            </w:pPr>
            <w:r w:rsidRPr="005755AC">
              <w:rPr>
                <w:lang w:val="fr-FR"/>
              </w:rPr>
              <w:t>EAN8Plus2</w:t>
            </w:r>
          </w:p>
          <w:p w:rsidR="00F55725" w:rsidRPr="005755AC" w:rsidRDefault="00F55725" w:rsidP="00F55725">
            <w:pPr>
              <w:pStyle w:val="Normal3"/>
              <w:rPr>
                <w:lang w:val="fr-FR"/>
              </w:rPr>
            </w:pPr>
            <w:r w:rsidRPr="00F55725">
              <w:rPr>
                <w:lang w:val="fr-FR"/>
              </w:rPr>
              <w:t>An EAN-8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EAN8Plus5</w:t>
            </w:r>
          </w:p>
          <w:p w:rsidR="00F55725" w:rsidRPr="005755AC" w:rsidRDefault="00F55725" w:rsidP="00F55725">
            <w:pPr>
              <w:pStyle w:val="Normal3"/>
              <w:rPr>
                <w:lang w:val="fr-FR"/>
              </w:rPr>
            </w:pPr>
            <w:r w:rsidRPr="00F55725">
              <w:rPr>
                <w:lang w:val="fr-FR"/>
              </w:rPr>
              <w:t>An EAN-8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w:t>
            </w:r>
          </w:p>
          <w:p w:rsidR="00F55725" w:rsidRDefault="00F55725" w:rsidP="00F55725">
            <w:pPr>
              <w:pStyle w:val="Normal3"/>
              <w:rPr>
                <w:lang w:val="fr-FR"/>
              </w:rPr>
            </w:pPr>
            <w:r w:rsidRPr="00F55725">
              <w:rPr>
                <w:lang w:val="fr-FR"/>
              </w:rPr>
              <w:t>A 13 digit barcode EAN-8 defined by GS1. Earlier referred to as the European Article Number 13 digit barcode.The EAN-13 is used for marking products often sold at retail point of sale and general distribution. It encodes the Global Trade Item Numbers (GTIN-13). It is used on retail product marking worldwide and by retailers to identify own-brand products sold only in their stores.</w:t>
            </w:r>
            <w:r>
              <w:rPr>
                <w:lang w:val="fr-FR"/>
              </w:rPr>
              <w:t xml:space="preserve"> </w:t>
            </w:r>
            <w:hyperlink r:id="rId802" w:history="1">
              <w:r w:rsidRPr="002669FF">
                <w:rPr>
                  <w:rStyle w:val="Hyperlink"/>
                  <w:lang w:val="fr-FR"/>
                </w:rPr>
                <w:t>http://www.gs1.org/</w:t>
              </w:r>
            </w:hyperlink>
          </w:p>
          <w:p w:rsidR="00503198" w:rsidRDefault="00503198" w:rsidP="00503198">
            <w:pPr>
              <w:pStyle w:val="Bold3"/>
              <w:rPr>
                <w:lang w:val="fr-FR"/>
              </w:rPr>
            </w:pPr>
            <w:r w:rsidRPr="005755AC">
              <w:rPr>
                <w:lang w:val="fr-FR"/>
              </w:rPr>
              <w:t>EAN13Plus2</w:t>
            </w:r>
          </w:p>
          <w:p w:rsidR="00F55725" w:rsidRDefault="00F55725" w:rsidP="00F55725">
            <w:pPr>
              <w:pStyle w:val="Normal3"/>
              <w:rPr>
                <w:lang w:val="fr-FR"/>
              </w:rPr>
            </w:pPr>
            <w:r w:rsidRPr="00F55725">
              <w:rPr>
                <w:lang w:val="fr-FR"/>
              </w:rPr>
              <w:t>An EAN-13 barcode  with an additional 2 digit barcode to the right of the main barcode. This second barcode, which is usually not as tall as the primary barcode, is used to encode additional information for newspapers, books, and other periodicals.</w:t>
            </w:r>
          </w:p>
          <w:p w:rsidR="00F55725" w:rsidRPr="00F55725" w:rsidRDefault="00F55725" w:rsidP="00F55725">
            <w:pPr>
              <w:pStyle w:val="Bold3"/>
              <w:rPr>
                <w:lang w:val="fr-FR"/>
              </w:rPr>
            </w:pPr>
            <w:r w:rsidRPr="00F55725">
              <w:rPr>
                <w:lang w:val="fr-FR"/>
              </w:rPr>
              <w:t>EAN13Plus5</w:t>
            </w:r>
          </w:p>
          <w:p w:rsidR="00F55725" w:rsidRPr="005755AC" w:rsidRDefault="00F55725" w:rsidP="00F55725">
            <w:pPr>
              <w:pStyle w:val="Normal3"/>
              <w:rPr>
                <w:lang w:val="fr-FR"/>
              </w:rPr>
            </w:pPr>
            <w:r w:rsidRPr="00F55725">
              <w:rPr>
                <w:lang w:val="fr-FR"/>
              </w:rPr>
              <w:t>An EAN-13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5755AC">
              <w:rPr>
                <w:lang w:val="fr-FR"/>
              </w:rPr>
              <w:t>EAN13Plus8</w:t>
            </w:r>
          </w:p>
          <w:p w:rsidR="00F55725" w:rsidRPr="005755AC" w:rsidRDefault="00F55725" w:rsidP="00F55725">
            <w:pPr>
              <w:pStyle w:val="Normal3"/>
              <w:rPr>
                <w:lang w:val="fr-FR"/>
              </w:rPr>
            </w:pPr>
            <w:r w:rsidRPr="00F55725">
              <w:rPr>
                <w:lang w:val="fr-FR"/>
              </w:rPr>
              <w:t>To be deprecated in next version.</w:t>
            </w:r>
          </w:p>
          <w:p w:rsidR="00503198" w:rsidRDefault="00503198" w:rsidP="00503198">
            <w:pPr>
              <w:pStyle w:val="Bold3"/>
              <w:rPr>
                <w:lang w:val="fr-FR"/>
              </w:rPr>
            </w:pPr>
            <w:r w:rsidRPr="005755AC">
              <w:rPr>
                <w:lang w:val="fr-FR"/>
              </w:rPr>
              <w:t>EAN128</w:t>
            </w:r>
          </w:p>
          <w:p w:rsidR="00F55725" w:rsidRDefault="00F55725" w:rsidP="00F55725">
            <w:pPr>
              <w:pStyle w:val="Normal3"/>
              <w:rPr>
                <w:lang w:val="fr-FR"/>
              </w:rPr>
            </w:pPr>
            <w:r w:rsidRPr="00F55725">
              <w:rPr>
                <w:lang w:val="fr-FR"/>
              </w:rPr>
              <w:t>To be deprecated in next version. GS1 has renamed this  barcode to GS1-128. Use enumeration GS1_128 instead.</w:t>
            </w:r>
          </w:p>
          <w:p w:rsidR="00425DB5" w:rsidRPr="002A5804" w:rsidRDefault="00425DB5" w:rsidP="00425DB5">
            <w:pPr>
              <w:pStyle w:val="Bold3"/>
              <w:rPr>
                <w:lang w:val="fr-FR"/>
              </w:rPr>
            </w:pPr>
            <w:r w:rsidRPr="002A5804">
              <w:rPr>
                <w:lang w:val="fr-FR"/>
              </w:rPr>
              <w:t>EPC_GRAI96</w:t>
            </w:r>
          </w:p>
          <w:p w:rsidR="00425DB5" w:rsidRDefault="00425DB5" w:rsidP="00425DB5">
            <w:pPr>
              <w:pStyle w:val="Normal3"/>
              <w:rPr>
                <w:lang w:val="fr-FR"/>
              </w:rPr>
            </w:pPr>
            <w:r w:rsidRPr="002A5804">
              <w:rPr>
                <w:lang w:val="fr-FR"/>
              </w:rPr>
              <w:t>A 96-bit encoding of Global Returnable Asset Identifier (GRAI) defined by EPCglobal for use in RFID Tags. It allows for numeric-only serial numbers, without leading zeros, whose value is less than 2</w:t>
            </w:r>
            <w:r w:rsidRPr="002A5804">
              <w:rPr>
                <w:vertAlign w:val="superscript"/>
                <w:lang w:val="fr-FR"/>
              </w:rPr>
              <w:t>38</w:t>
            </w:r>
            <w:r w:rsidRPr="002A5804">
              <w:rPr>
                <w:lang w:val="fr-FR"/>
              </w:rPr>
              <w:t xml:space="preserve"> (that is, from 0 through 274,877,906,943, inclusive</w:t>
            </w:r>
            <w:r>
              <w:rPr>
                <w:lang w:val="fr-FR"/>
              </w:rPr>
              <w:t xml:space="preserve">). </w:t>
            </w:r>
            <w:r>
              <w:rPr>
                <w:lang w:val="fr-FR"/>
              </w:rPr>
              <w:br/>
            </w:r>
            <w:hyperlink r:id="rId803" w:history="1">
              <w:r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EPC_GRAI170</w:t>
            </w:r>
          </w:p>
          <w:p w:rsidR="003C2001" w:rsidRDefault="003C2001" w:rsidP="003C2001">
            <w:pPr>
              <w:pStyle w:val="Normal3"/>
              <w:rPr>
                <w:lang w:val="fr-FR"/>
              </w:rPr>
            </w:pPr>
            <w:r w:rsidRPr="003C2001">
              <w:rPr>
                <w:lang w:val="fr-FR"/>
              </w:rPr>
              <w:t>A 170-bit encoding of Global Returnable Asset Identifier (GRAI) defined by EPCglobal for use in RFID Tags. It allows for the full range of serial numbers up to 16 alphanumeric characters.</w:t>
            </w:r>
            <w:r>
              <w:rPr>
                <w:lang w:val="fr-FR"/>
              </w:rPr>
              <w:t xml:space="preserve"> </w:t>
            </w:r>
            <w:r>
              <w:rPr>
                <w:lang w:val="fr-FR"/>
              </w:rPr>
              <w:br/>
            </w:r>
            <w:hyperlink r:id="rId804" w:history="1">
              <w:r w:rsidRPr="00146660">
                <w:rPr>
                  <w:rStyle w:val="Hyperlink"/>
                  <w:lang w:val="fr-FR"/>
                </w:rPr>
                <w:t>http://www.gs1.org/gsmp/kc/epcglobal/tds/</w:t>
              </w:r>
            </w:hyperlink>
          </w:p>
          <w:p w:rsidR="00425DB5" w:rsidRPr="003C2001" w:rsidRDefault="00425DB5" w:rsidP="00425DB5">
            <w:pPr>
              <w:pStyle w:val="Bold3"/>
              <w:rPr>
                <w:lang w:val="fr-FR"/>
              </w:rPr>
            </w:pPr>
            <w:r w:rsidRPr="003C2001">
              <w:rPr>
                <w:lang w:val="fr-FR"/>
              </w:rPr>
              <w:t>EPC_SGTIN96</w:t>
            </w:r>
          </w:p>
          <w:p w:rsidR="00425DB5" w:rsidRDefault="00425DB5" w:rsidP="00425DB5">
            <w:pPr>
              <w:pStyle w:val="Normal3"/>
              <w:rPr>
                <w:lang w:val="fr-FR"/>
              </w:rPr>
            </w:pPr>
            <w:r>
              <w:t>A 96-bit encoding of Serialized Global Trade Item Number (SGTIN) defined by EPCglobal for use in RFID Tags. It allows for numeric-only serial numbers, without leading zeros, whose value is less than 238 (that is, from 0 through 274,877,906,943, inclusive).</w:t>
            </w:r>
            <w:r>
              <w:br/>
            </w:r>
            <w:hyperlink r:id="rId805" w:history="1">
              <w:r w:rsidR="008C517D" w:rsidRPr="00146660">
                <w:rPr>
                  <w:rStyle w:val="Hyperlink"/>
                  <w:lang w:val="fr-FR"/>
                </w:rPr>
                <w:t>http://www.gs1.org/gsmp/kc/epcglobal/tds/</w:t>
              </w:r>
            </w:hyperlink>
          </w:p>
          <w:p w:rsidR="003C2001" w:rsidRPr="003C2001" w:rsidRDefault="003C2001" w:rsidP="003C2001">
            <w:pPr>
              <w:pStyle w:val="Bold3"/>
              <w:rPr>
                <w:lang w:val="fr-FR"/>
              </w:rPr>
            </w:pPr>
            <w:r w:rsidRPr="003C2001">
              <w:rPr>
                <w:lang w:val="fr-FR"/>
              </w:rPr>
              <w:t>EPC_SGTIN198</w:t>
            </w:r>
          </w:p>
          <w:p w:rsidR="003C2001" w:rsidRDefault="003C2001" w:rsidP="003C2001">
            <w:pPr>
              <w:pStyle w:val="Normal3"/>
              <w:rPr>
                <w:lang w:val="fr-FR"/>
              </w:rPr>
            </w:pPr>
            <w:r w:rsidRPr="003C2001">
              <w:rPr>
                <w:lang w:val="fr-FR"/>
              </w:rPr>
              <w:t>A 198-bit encoding of Serialized Global Trade Item Number (SGTIN) defined by EPCglobal for use in RFID Tags. It allows for the full range of serial numbers up to 20 alphanumeric characters.</w:t>
            </w:r>
            <w:r>
              <w:rPr>
                <w:lang w:val="fr-FR"/>
              </w:rPr>
              <w:t xml:space="preserve"> </w:t>
            </w:r>
            <w:r>
              <w:rPr>
                <w:lang w:val="fr-FR"/>
              </w:rPr>
              <w:br/>
            </w:r>
            <w:hyperlink r:id="rId806" w:history="1">
              <w:r w:rsidRPr="00146660">
                <w:rPr>
                  <w:rStyle w:val="Hyperlink"/>
                  <w:lang w:val="fr-FR"/>
                </w:rPr>
                <w:t>http://www.gs1.org/gsmp/kc/epcglobal/tds/</w:t>
              </w:r>
            </w:hyperlink>
          </w:p>
          <w:p w:rsidR="003C2001" w:rsidRDefault="003C2001" w:rsidP="003C2001">
            <w:pPr>
              <w:pStyle w:val="Bold3"/>
            </w:pPr>
            <w:r>
              <w:t>EPC_SSCC96</w:t>
            </w:r>
          </w:p>
          <w:p w:rsidR="003C2001" w:rsidRDefault="003C2001" w:rsidP="003C2001">
            <w:pPr>
              <w:pStyle w:val="Normal3"/>
            </w:pPr>
            <w:r>
              <w:t xml:space="preserve">A 96-bit encoding of Serial Shipping Container Code (SSCC) defined by EPCglobal for use in RFID Tags. It allows for the full range of SSCCs as specified in GS1 General Specifications. </w:t>
            </w:r>
            <w:r>
              <w:br/>
            </w:r>
            <w:hyperlink r:id="rId807" w:history="1">
              <w:r w:rsidRPr="00146660">
                <w:rPr>
                  <w:rStyle w:val="Hyperlink"/>
                </w:rPr>
                <w:t>http://www.gs1.org/gsmp/kc/epcglobal/tds/</w:t>
              </w:r>
            </w:hyperlink>
          </w:p>
          <w:p w:rsidR="00F55725" w:rsidRDefault="00F55725" w:rsidP="00F55725">
            <w:pPr>
              <w:pStyle w:val="Bold3"/>
            </w:pPr>
            <w:r>
              <w:t>GS1_128</w:t>
            </w:r>
          </w:p>
          <w:p w:rsidR="00F55725" w:rsidRDefault="00F55725" w:rsidP="00F55725">
            <w:pPr>
              <w:pStyle w:val="Normal3"/>
            </w:pPr>
            <w:r>
              <w:t xml:space="preserve">A 48 alphanumeric capacity barcode GS1-128 defined by GS1. Previously referred to as UCC/EAN-128 or EAN-128 barcode. The GS1-128 uses a series of GS1 Application Identifiers to include additional data such as Best Before Date, Batch/Lot Number, Quantity, Weight and many other attributes. </w:t>
            </w:r>
            <w:hyperlink r:id="rId808" w:history="1">
              <w:r w:rsidRPr="002669FF">
                <w:rPr>
                  <w:rStyle w:val="Hyperlink"/>
                </w:rPr>
                <w:t>http://www.gs1.org/</w:t>
              </w:r>
            </w:hyperlink>
          </w:p>
          <w:p w:rsidR="00F165AA" w:rsidRDefault="00F165AA" w:rsidP="00F165AA">
            <w:pPr>
              <w:pStyle w:val="Bold3"/>
            </w:pPr>
            <w:r w:rsidRPr="00F165AA">
              <w:t>HumanReadable</w:t>
            </w:r>
          </w:p>
          <w:p w:rsidR="00F165AA" w:rsidRPr="00F165AA" w:rsidRDefault="00F165AA" w:rsidP="00F165AA">
            <w:pPr>
              <w:pStyle w:val="Normal3"/>
            </w:pPr>
            <w:r w:rsidRPr="00F165AA">
              <w:t>A human readable format is used.</w:t>
            </w:r>
          </w:p>
          <w:p w:rsidR="00503198" w:rsidRDefault="00503198" w:rsidP="00503198">
            <w:pPr>
              <w:pStyle w:val="Bold3"/>
              <w:rPr>
                <w:lang w:val="fr-FR"/>
              </w:rPr>
            </w:pPr>
            <w:r w:rsidRPr="005755AC">
              <w:rPr>
                <w:lang w:val="fr-FR"/>
              </w:rPr>
              <w:t>IBM_BC412</w:t>
            </w:r>
          </w:p>
          <w:p w:rsidR="00F165AA" w:rsidRPr="005755AC" w:rsidRDefault="00F165AA" w:rsidP="00F165AA">
            <w:pPr>
              <w:pStyle w:val="Normal3"/>
              <w:rPr>
                <w:lang w:val="fr-FR"/>
              </w:rPr>
            </w:pPr>
            <w:r w:rsidRPr="00F165AA">
              <w:rPr>
                <w:lang w:val="fr-FR"/>
              </w:rPr>
              <w:t>IBM_BC412, also known as Binary Code 412, is an alphanumeric symbol with a set of 35 characters, each encoded by a set of 4 bars in 12 module positions. A proprietary IBM symbology since 1988. It is widely used in semiconductor manufacturing. Particularly useful where speed, accuracy, and ease of printing are required.</w:t>
            </w:r>
          </w:p>
          <w:p w:rsidR="00503198" w:rsidRDefault="00503198" w:rsidP="00503198">
            <w:pPr>
              <w:pStyle w:val="Bold3"/>
              <w:rPr>
                <w:lang w:val="fr-FR"/>
              </w:rPr>
            </w:pPr>
            <w:r w:rsidRPr="005755AC">
              <w:rPr>
                <w:lang w:val="fr-FR"/>
              </w:rPr>
              <w:t>ITF14</w:t>
            </w:r>
          </w:p>
          <w:p w:rsidR="00F55725" w:rsidRDefault="00F55725" w:rsidP="00F55725">
            <w:pPr>
              <w:pStyle w:val="Normal3"/>
              <w:rPr>
                <w:lang w:val="fr-FR"/>
              </w:rPr>
            </w:pPr>
            <w:r w:rsidRPr="00F55725">
              <w:rPr>
                <w:lang w:val="fr-FR"/>
              </w:rPr>
              <w:t>ITF14 is the GS1 implementation of an Interleaved 2 of 5 bar code,  also known as Shipping Container Symbol.  ITF-14 is used to encode a Global Trade Item Number GTIN-12, GTIN-13 or GTIN-14. ITF-14 symbols are generally used on packaging levels of a product, The ITF-14 will always encode 14 digits.</w:t>
            </w:r>
            <w:r>
              <w:rPr>
                <w:lang w:val="fr-FR"/>
              </w:rPr>
              <w:t xml:space="preserve"> </w:t>
            </w:r>
            <w:hyperlink r:id="rId809" w:history="1">
              <w:r w:rsidRPr="002669FF">
                <w:rPr>
                  <w:rStyle w:val="Hyperlink"/>
                  <w:lang w:val="fr-FR"/>
                </w:rPr>
                <w:t>http://www.gs1.org/</w:t>
              </w:r>
            </w:hyperlink>
          </w:p>
          <w:p w:rsidR="00503198" w:rsidRDefault="00503198" w:rsidP="00503198">
            <w:pPr>
              <w:pStyle w:val="Bold3"/>
              <w:rPr>
                <w:lang w:val="fr-FR"/>
              </w:rPr>
            </w:pPr>
            <w:r w:rsidRPr="005755AC">
              <w:rPr>
                <w:lang w:val="fr-FR"/>
              </w:rPr>
              <w:t>Logmars</w:t>
            </w:r>
          </w:p>
          <w:p w:rsidR="00F55725" w:rsidRPr="005755AC" w:rsidRDefault="00F55725" w:rsidP="00F55725">
            <w:pPr>
              <w:pStyle w:val="Normal3"/>
              <w:rPr>
                <w:lang w:val="fr-FR"/>
              </w:rPr>
            </w:pPr>
            <w:r w:rsidRPr="00F55725">
              <w:rPr>
                <w:lang w:val="fr-FR"/>
              </w:rPr>
              <w:t>LOGMARS (Logistics Applications of Automated Marking and Reading Symbols) is a special application of Code 39 used by the U.S. Department of Defense and is governed by Military Standard MIL-STD-1189B. The Standard defines acceptable ranges for a number of variables, include density, ratio, bar height, and size of the human-readable interpretation line. The Modulus 43 check digit, optional with Code 39, is defined and recommended in the specification. While not required by the general specification, it may be required in specific Department of Defense applications. Be sure to check the requirements for your project or contract.</w:t>
            </w:r>
          </w:p>
          <w:p w:rsidR="00503198" w:rsidRDefault="00503198" w:rsidP="00503198">
            <w:pPr>
              <w:pStyle w:val="Bold3"/>
              <w:rPr>
                <w:lang w:val="fr-FR"/>
              </w:rPr>
            </w:pPr>
            <w:r w:rsidRPr="005755AC">
              <w:rPr>
                <w:lang w:val="fr-FR"/>
              </w:rPr>
              <w:t>MicroPDF14</w:t>
            </w:r>
          </w:p>
          <w:p w:rsidR="00F55725" w:rsidRPr="005755AC" w:rsidRDefault="00F165AA" w:rsidP="00F55725">
            <w:pPr>
              <w:pStyle w:val="Normal3"/>
              <w:rPr>
                <w:lang w:val="fr-FR"/>
              </w:rPr>
            </w:pPr>
            <w:r w:rsidRPr="00F165AA">
              <w:rPr>
                <w:lang w:val="fr-FR"/>
              </w:rPr>
              <w:t>To be deprecated in next version.</w:t>
            </w:r>
          </w:p>
          <w:p w:rsidR="00503198" w:rsidRDefault="00503198" w:rsidP="00503198">
            <w:pPr>
              <w:pStyle w:val="Bold3"/>
              <w:rPr>
                <w:lang w:val="fr-FR"/>
              </w:rPr>
            </w:pPr>
            <w:r w:rsidRPr="005755AC">
              <w:rPr>
                <w:lang w:val="fr-FR"/>
              </w:rPr>
              <w:t>PDF417</w:t>
            </w:r>
          </w:p>
          <w:p w:rsidR="00F55725" w:rsidRPr="005755AC" w:rsidRDefault="00F165AA" w:rsidP="00F55725">
            <w:pPr>
              <w:pStyle w:val="Normal3"/>
              <w:rPr>
                <w:lang w:val="fr-FR"/>
              </w:rPr>
            </w:pPr>
            <w:r w:rsidRPr="00F165AA">
              <w:rPr>
                <w:lang w:val="fr-FR"/>
              </w:rPr>
              <w:t>PDF417 is a stacked linear barcode symbol format. PDF stands for Portable Data File. The 417 signifies that each pattern in the code consists of 4 bars and spaces, and that each pattern is 17 units long. It is used in a variety of applications, primarily transport, identification cards, and inventory management. PDF417 is also selected by the airline industry's Bar Coded Boarding Pass standard (BCBP) as the 2D bar code symbolism for paper boarding passes.</w:t>
            </w:r>
          </w:p>
          <w:p w:rsidR="00503198" w:rsidRDefault="00503198" w:rsidP="00503198">
            <w:pPr>
              <w:pStyle w:val="Bold3"/>
              <w:rPr>
                <w:lang w:val="fr-FR"/>
              </w:rPr>
            </w:pPr>
            <w:r w:rsidRPr="005755AC">
              <w:rPr>
                <w:lang w:val="fr-FR"/>
              </w:rPr>
              <w:t>Plessey</w:t>
            </w:r>
          </w:p>
          <w:p w:rsidR="00F55725" w:rsidRPr="005755AC" w:rsidRDefault="00F165AA" w:rsidP="00F55725">
            <w:pPr>
              <w:pStyle w:val="Normal3"/>
              <w:rPr>
                <w:lang w:val="fr-FR"/>
              </w:rPr>
            </w:pPr>
            <w:r w:rsidRPr="00F165AA">
              <w:rPr>
                <w:lang w:val="fr-FR"/>
              </w:rPr>
              <w:t>Plessey is a 1D linear barcode symbology based on pulse width modulation, developed in 1971 by The Plessey Company plc, a British-based company. It is one of the first barcode symbology and is still used in some rare libraries.</w:t>
            </w:r>
          </w:p>
          <w:p w:rsidR="00503198" w:rsidRDefault="00503198" w:rsidP="00503198">
            <w:pPr>
              <w:pStyle w:val="Bold3"/>
              <w:rPr>
                <w:lang w:val="fr-FR"/>
              </w:rPr>
            </w:pPr>
            <w:r w:rsidRPr="005755AC">
              <w:rPr>
                <w:lang w:val="fr-FR"/>
              </w:rPr>
              <w:t>Postnet</w:t>
            </w:r>
          </w:p>
          <w:p w:rsidR="00F55725" w:rsidRPr="00F165AA" w:rsidRDefault="00F165AA" w:rsidP="00F55725">
            <w:pPr>
              <w:pStyle w:val="Normal3"/>
            </w:pPr>
            <w:r w:rsidRPr="00F165AA">
              <w:t>POSTNET (Postal Numeric Encoding Technique) is a barcode symbology used by the United States Postal Service to assist in directing mail. The ZIP Code or ZIP+4 code is encoded in half- and full-height bars. Most often, the delivery point is added, usually being the last two digits of the address or PO box number. POSTNET is being replaced by the Intelligent Mail barcode (also known as OneCode Solution), which combines all previous Postal Service barcodes and marking into a single barcode</w:t>
            </w:r>
            <w:r>
              <w:t>.</w:t>
            </w:r>
          </w:p>
          <w:p w:rsidR="00503198" w:rsidRDefault="00503198" w:rsidP="00503198">
            <w:pPr>
              <w:pStyle w:val="Bold3"/>
              <w:rPr>
                <w:lang w:val="fr-FR"/>
              </w:rPr>
            </w:pPr>
            <w:r w:rsidRPr="005755AC">
              <w:rPr>
                <w:lang w:val="fr-FR"/>
              </w:rPr>
              <w:t>QR_Code</w:t>
            </w:r>
          </w:p>
          <w:p w:rsidR="00F55725" w:rsidRPr="005755AC" w:rsidRDefault="00F165AA" w:rsidP="00F55725">
            <w:pPr>
              <w:pStyle w:val="Normal3"/>
              <w:rPr>
                <w:lang w:val="fr-FR"/>
              </w:rPr>
            </w:pPr>
            <w:r w:rsidRPr="00F165AA">
              <w:rPr>
                <w:lang w:val="fr-FR"/>
              </w:rPr>
              <w:t>QR codes (Quick Response codes) are two-dimensional symbols. The codes have small squares with black and white patterns. A QR code can contain up to 4296 alphanumeric characters. The QR code is defined by ISO/IEC 18004:2006 standard.</w:t>
            </w:r>
          </w:p>
          <w:p w:rsidR="00503198" w:rsidRDefault="00503198" w:rsidP="00503198">
            <w:pPr>
              <w:pStyle w:val="Bold3"/>
              <w:rPr>
                <w:lang w:val="en-US"/>
              </w:rPr>
            </w:pPr>
            <w:r w:rsidRPr="00D10222">
              <w:rPr>
                <w:lang w:val="en-US"/>
              </w:rPr>
              <w:t>RSS</w:t>
            </w:r>
          </w:p>
          <w:p w:rsidR="00F55725" w:rsidRPr="00F55725" w:rsidRDefault="00F55725" w:rsidP="00F55725">
            <w:pPr>
              <w:pStyle w:val="Normal3"/>
              <w:rPr>
                <w:lang w:val="en-US"/>
              </w:rPr>
            </w:pPr>
            <w:r w:rsidRPr="00F55725">
              <w:rPr>
                <w:lang w:val="en-US"/>
              </w:rPr>
              <w:t>Reduced Space Symbology. GS1 has changed the name to GS1 DataBar due to the potential for confusion with Really Simple Syndication.  GS1 DataBar  is a family of symbols most commonly seen in the GS1 DataBar Coupon. This family of barcodes include:</w:t>
            </w:r>
          </w:p>
          <w:p w:rsidR="00F55725" w:rsidRPr="00F55725" w:rsidRDefault="00F55725" w:rsidP="00F55725">
            <w:pPr>
              <w:pStyle w:val="ListBullet3"/>
              <w:rPr>
                <w:lang w:val="en-US"/>
              </w:rPr>
            </w:pPr>
            <w:r w:rsidRPr="00F55725">
              <w:rPr>
                <w:lang w:val="en-US"/>
              </w:rPr>
              <w:t>•</w:t>
            </w:r>
            <w:r w:rsidRPr="00F55725">
              <w:rPr>
                <w:lang w:val="en-US"/>
              </w:rPr>
              <w:tab/>
              <w:t xml:space="preserve">Symbols intended for retail point of sale scanning: </w:t>
            </w:r>
          </w:p>
          <w:p w:rsidR="00F55725" w:rsidRPr="00F55725" w:rsidRDefault="00F55725" w:rsidP="00F165AA">
            <w:pPr>
              <w:pStyle w:val="ListBullet4"/>
              <w:rPr>
                <w:lang w:val="en-US"/>
              </w:rPr>
            </w:pPr>
            <w:r w:rsidRPr="00F55725">
              <w:rPr>
                <w:lang w:val="en-US"/>
              </w:rPr>
              <w:t>o</w:t>
            </w:r>
            <w:r w:rsidRPr="00F55725">
              <w:rPr>
                <w:lang w:val="en-US"/>
              </w:rPr>
              <w:tab/>
              <w:t>GS1 DataBar Omnidirectional</w:t>
            </w:r>
          </w:p>
          <w:p w:rsidR="00F55725" w:rsidRPr="00F55725" w:rsidRDefault="00F55725" w:rsidP="00F165AA">
            <w:pPr>
              <w:pStyle w:val="ListBullet4"/>
              <w:rPr>
                <w:lang w:val="en-US"/>
              </w:rPr>
            </w:pPr>
            <w:r w:rsidRPr="00F55725">
              <w:rPr>
                <w:lang w:val="en-US"/>
              </w:rPr>
              <w:t>o</w:t>
            </w:r>
            <w:r w:rsidRPr="00F55725">
              <w:rPr>
                <w:lang w:val="en-US"/>
              </w:rPr>
              <w:tab/>
              <w:t>GS1 DataBar Stacked Omnidirectional</w:t>
            </w:r>
          </w:p>
          <w:p w:rsidR="00F55725" w:rsidRPr="00F55725" w:rsidRDefault="00F55725" w:rsidP="00F165AA">
            <w:pPr>
              <w:pStyle w:val="ListBullet4"/>
              <w:rPr>
                <w:lang w:val="en-US"/>
              </w:rPr>
            </w:pPr>
            <w:r w:rsidRPr="00F55725">
              <w:rPr>
                <w:lang w:val="en-US"/>
              </w:rPr>
              <w:t>o</w:t>
            </w:r>
            <w:r w:rsidRPr="00F55725">
              <w:rPr>
                <w:lang w:val="en-US"/>
              </w:rPr>
              <w:tab/>
              <w:t>GS1 DataBar Expanded</w:t>
            </w:r>
          </w:p>
          <w:p w:rsidR="00F55725" w:rsidRPr="00F55725" w:rsidRDefault="00F55725" w:rsidP="00F165AA">
            <w:pPr>
              <w:pStyle w:val="ListBullet4"/>
              <w:rPr>
                <w:lang w:val="en-US"/>
              </w:rPr>
            </w:pPr>
            <w:r w:rsidRPr="00F55725">
              <w:rPr>
                <w:lang w:val="en-US"/>
              </w:rPr>
              <w:t>o</w:t>
            </w:r>
            <w:r w:rsidRPr="00F55725">
              <w:rPr>
                <w:lang w:val="en-US"/>
              </w:rPr>
              <w:tab/>
              <w:t>GS1 DataBar Expanded Stacked</w:t>
            </w:r>
          </w:p>
          <w:p w:rsidR="00F55725" w:rsidRPr="00F55725" w:rsidRDefault="00F55725" w:rsidP="00F165AA">
            <w:pPr>
              <w:pStyle w:val="ListBullet3"/>
              <w:rPr>
                <w:lang w:val="en-US"/>
              </w:rPr>
            </w:pPr>
            <w:r w:rsidRPr="00F55725">
              <w:rPr>
                <w:lang w:val="en-US"/>
              </w:rPr>
              <w:t>•</w:t>
            </w:r>
            <w:r w:rsidRPr="00F55725">
              <w:rPr>
                <w:lang w:val="en-US"/>
              </w:rPr>
              <w:tab/>
              <w:t xml:space="preserve">Symbols that are not intended for retail Point-of-Sale scanning: </w:t>
            </w:r>
          </w:p>
          <w:p w:rsidR="00F55725" w:rsidRPr="00F55725" w:rsidRDefault="00F55725" w:rsidP="00F165AA">
            <w:pPr>
              <w:pStyle w:val="ListBullet4"/>
              <w:rPr>
                <w:lang w:val="en-US"/>
              </w:rPr>
            </w:pPr>
            <w:r w:rsidRPr="00F55725">
              <w:rPr>
                <w:lang w:val="en-US"/>
              </w:rPr>
              <w:t>o</w:t>
            </w:r>
            <w:r w:rsidRPr="00F55725">
              <w:rPr>
                <w:lang w:val="en-US"/>
              </w:rPr>
              <w:tab/>
              <w:t>GS1 DataBar Truncated</w:t>
            </w:r>
          </w:p>
          <w:p w:rsidR="00F55725" w:rsidRPr="00F55725" w:rsidRDefault="00F55725" w:rsidP="00F165AA">
            <w:pPr>
              <w:pStyle w:val="ListBullet4"/>
              <w:rPr>
                <w:lang w:val="en-US"/>
              </w:rPr>
            </w:pPr>
            <w:r w:rsidRPr="00F55725">
              <w:rPr>
                <w:lang w:val="en-US"/>
              </w:rPr>
              <w:t>o</w:t>
            </w:r>
            <w:r w:rsidRPr="00F55725">
              <w:rPr>
                <w:lang w:val="en-US"/>
              </w:rPr>
              <w:tab/>
              <w:t>GS1 DataBar Limited</w:t>
            </w:r>
          </w:p>
          <w:p w:rsidR="00F55725" w:rsidRPr="00F165AA" w:rsidRDefault="00F55725" w:rsidP="00F165AA">
            <w:pPr>
              <w:pStyle w:val="ListBullet4"/>
              <w:rPr>
                <w:lang w:val="sv-SE"/>
              </w:rPr>
            </w:pPr>
            <w:r w:rsidRPr="00F165AA">
              <w:rPr>
                <w:lang w:val="sv-SE"/>
              </w:rPr>
              <w:t>o</w:t>
            </w:r>
            <w:r w:rsidRPr="00F165AA">
              <w:rPr>
                <w:lang w:val="sv-SE"/>
              </w:rPr>
              <w:tab/>
              <w:t>GS1 DataBar Stacked</w:t>
            </w:r>
          </w:p>
          <w:p w:rsidR="00F55725" w:rsidRPr="00F165AA" w:rsidRDefault="00557255" w:rsidP="00F55725">
            <w:pPr>
              <w:pStyle w:val="Normal3"/>
              <w:rPr>
                <w:lang w:val="sv-SE"/>
              </w:rPr>
            </w:pPr>
            <w:hyperlink r:id="rId810" w:history="1">
              <w:r w:rsidR="00F165AA" w:rsidRPr="00F165AA">
                <w:rPr>
                  <w:rStyle w:val="Hyperlink"/>
                  <w:lang w:val="sv-SE"/>
                </w:rPr>
                <w:t>http://www.gs1.org/</w:t>
              </w:r>
            </w:hyperlink>
          </w:p>
          <w:p w:rsidR="00503198" w:rsidRDefault="00503198" w:rsidP="00503198">
            <w:pPr>
              <w:pStyle w:val="Bold3"/>
              <w:rPr>
                <w:lang w:val="en-US"/>
              </w:rPr>
            </w:pPr>
            <w:r w:rsidRPr="00D10222">
              <w:rPr>
                <w:lang w:val="en-US"/>
              </w:rPr>
              <w:t>TLC39</w:t>
            </w:r>
          </w:p>
          <w:p w:rsidR="00F55725" w:rsidRPr="00D10222" w:rsidRDefault="00F55725" w:rsidP="00F55725">
            <w:pPr>
              <w:pStyle w:val="Normal3"/>
              <w:rPr>
                <w:lang w:val="en-US"/>
              </w:rPr>
            </w:pPr>
          </w:p>
          <w:p w:rsidR="00503198" w:rsidRDefault="00503198" w:rsidP="00503198">
            <w:pPr>
              <w:pStyle w:val="Bold3"/>
              <w:rPr>
                <w:lang w:val="en-US"/>
              </w:rPr>
            </w:pPr>
            <w:smartTag w:uri="urn:schemas-microsoft-com:office:smarttags" w:element="stockticker">
              <w:r w:rsidRPr="00D10222">
                <w:rPr>
                  <w:lang w:val="en-US"/>
                </w:rPr>
                <w:t>UPC</w:t>
              </w:r>
            </w:smartTag>
            <w:r w:rsidRPr="00D10222">
              <w:rPr>
                <w:lang w:val="en-US"/>
              </w:rPr>
              <w:t>_A</w:t>
            </w:r>
          </w:p>
          <w:p w:rsidR="00F55725" w:rsidRDefault="00F55725" w:rsidP="00F55725">
            <w:pPr>
              <w:pStyle w:val="Normal3"/>
              <w:rPr>
                <w:lang w:val="en-US"/>
              </w:rPr>
            </w:pPr>
            <w:r w:rsidRPr="00F55725">
              <w:rPr>
                <w:lang w:val="en-US"/>
              </w:rPr>
              <w:t>A 12 digit barcode UPC-A defined by GS1 US. The UPC-A uniquely identifies a product for retail checkout. It encodes the Global Trade Item Number (GTIN-12) and is also used by retailers to identify own-brand products sold only in their stores. UPC-A is primarily used in North America.</w:t>
            </w:r>
            <w:r>
              <w:rPr>
                <w:lang w:val="en-US"/>
              </w:rPr>
              <w:t xml:space="preserve"> </w:t>
            </w:r>
            <w:hyperlink r:id="rId811" w:history="1">
              <w:r w:rsidRPr="002669FF">
                <w:rPr>
                  <w:rStyle w:val="Hyperlink"/>
                  <w:lang w:val="en-US"/>
                </w:rPr>
                <w:t>http://www.gs1us.org/</w:t>
              </w:r>
            </w:hyperlink>
          </w:p>
          <w:p w:rsidR="00503198" w:rsidRDefault="00503198" w:rsidP="00503198">
            <w:pPr>
              <w:pStyle w:val="Bold3"/>
              <w:rPr>
                <w:lang w:val="en-US"/>
              </w:rPr>
            </w:pPr>
            <w:r w:rsidRPr="00D10222">
              <w:rPr>
                <w:lang w:val="en-US"/>
              </w:rPr>
              <w:t>UPC_A_Plus2</w:t>
            </w:r>
          </w:p>
          <w:p w:rsidR="00F55725" w:rsidRPr="00D10222" w:rsidRDefault="00F55725" w:rsidP="00F55725">
            <w:pPr>
              <w:pStyle w:val="Normal3"/>
              <w:rPr>
                <w:lang w:val="en-US"/>
              </w:rPr>
            </w:pPr>
            <w:r w:rsidRPr="00F55725">
              <w:rPr>
                <w:lang w:val="en-US"/>
              </w:rPr>
              <w:t>An UPC-A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_A_Plus5</w:t>
            </w:r>
          </w:p>
          <w:p w:rsidR="00F55725" w:rsidRPr="005755AC" w:rsidRDefault="00F55725" w:rsidP="00F55725">
            <w:pPr>
              <w:pStyle w:val="Normal3"/>
              <w:rPr>
                <w:lang w:val="fr-FR"/>
              </w:rPr>
            </w:pPr>
            <w:r w:rsidRPr="00F55725">
              <w:rPr>
                <w:lang w:val="fr-FR"/>
              </w:rPr>
              <w:t>An UPC-A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5755AC">
                <w:rPr>
                  <w:lang w:val="fr-FR"/>
                </w:rPr>
                <w:t>UPC</w:t>
              </w:r>
            </w:smartTag>
            <w:r w:rsidRPr="005755AC">
              <w:rPr>
                <w:lang w:val="fr-FR"/>
              </w:rPr>
              <w:t>_E</w:t>
            </w:r>
          </w:p>
          <w:p w:rsidR="00F55725" w:rsidRDefault="00F55725" w:rsidP="00F55725">
            <w:pPr>
              <w:pStyle w:val="Normal3"/>
              <w:rPr>
                <w:lang w:val="fr-FR"/>
              </w:rPr>
            </w:pPr>
            <w:r w:rsidRPr="00F55725">
              <w:rPr>
                <w:lang w:val="fr-FR"/>
              </w:rPr>
              <w:t>An 8 digit barcode UPC-E defined by GS1 US. The UPC-E is a compressed barcode which is intended for use on small items where the full 12-digit UPC-A may not fit. Compression works by squeezing extra zeros out of the barcode and then automatically re-inserting them at the scanner. Only GTIN-12 containing zeros are candidates for the UPC-E symbol. When reading UPC-E, results are returned as uncompressed GTIN-12. UPC-E is p</w:t>
            </w:r>
            <w:r>
              <w:rPr>
                <w:lang w:val="fr-FR"/>
              </w:rPr>
              <w:t xml:space="preserve">rimarily used in North America. </w:t>
            </w:r>
            <w:hyperlink r:id="rId812" w:history="1">
              <w:r w:rsidRPr="002669FF">
                <w:rPr>
                  <w:rStyle w:val="Hyperlink"/>
                  <w:lang w:val="fr-FR"/>
                </w:rPr>
                <w:t>http://www.gs1us.org/</w:t>
              </w:r>
            </w:hyperlink>
          </w:p>
          <w:p w:rsidR="00503198" w:rsidRDefault="00503198" w:rsidP="00503198">
            <w:pPr>
              <w:pStyle w:val="Bold3"/>
              <w:rPr>
                <w:lang w:val="fr-FR"/>
              </w:rPr>
            </w:pPr>
            <w:r w:rsidRPr="005755AC">
              <w:rPr>
                <w:lang w:val="fr-FR"/>
              </w:rPr>
              <w:t>UPC_E_Plus2</w:t>
            </w:r>
          </w:p>
          <w:p w:rsidR="00F55725" w:rsidRPr="005755AC" w:rsidRDefault="00F55725" w:rsidP="00F55725">
            <w:pPr>
              <w:pStyle w:val="Normal3"/>
              <w:rPr>
                <w:lang w:val="fr-FR"/>
              </w:rPr>
            </w:pPr>
            <w:r w:rsidRPr="00F55725">
              <w:rPr>
                <w:lang w:val="fr-FR"/>
              </w:rPr>
              <w:t>An UPC-E barcode  with an additional 2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_E_Plus5</w:t>
            </w:r>
          </w:p>
          <w:p w:rsidR="00F55725" w:rsidRPr="00987F3B" w:rsidRDefault="00F55725" w:rsidP="00F55725">
            <w:pPr>
              <w:pStyle w:val="Normal3"/>
              <w:rPr>
                <w:lang w:val="fr-FR"/>
              </w:rPr>
            </w:pPr>
            <w:r w:rsidRPr="00F55725">
              <w:rPr>
                <w:lang w:val="fr-FR"/>
              </w:rPr>
              <w:t>An UPC-E barcode  with an additional 5 digit barcode to the right of the main barcode. This second barcode, which is usually not as tall as the primary barcode, is used to encode additional information for newspapers, books, and other periodicals.</w:t>
            </w:r>
          </w:p>
          <w:p w:rsidR="00503198" w:rsidRDefault="00503198" w:rsidP="00503198">
            <w:pPr>
              <w:pStyle w:val="Bold3"/>
              <w:rPr>
                <w:lang w:val="fr-FR"/>
              </w:rPr>
            </w:pPr>
            <w:r w:rsidRPr="00987F3B">
              <w:rPr>
                <w:lang w:val="fr-FR"/>
              </w:rPr>
              <w:t>UCCEAN128SSCC</w:t>
            </w:r>
          </w:p>
          <w:p w:rsidR="00F55725" w:rsidRPr="00987F3B" w:rsidRDefault="00F55725" w:rsidP="00F55725">
            <w:pPr>
              <w:pStyle w:val="Normal3"/>
              <w:rPr>
                <w:lang w:val="fr-FR"/>
              </w:rPr>
            </w:pPr>
            <w:r w:rsidRPr="00F55725">
              <w:rPr>
                <w:lang w:val="fr-FR"/>
              </w:rPr>
              <w:t>To be deprecated in next version. The Serial Shipping Container Code (SSCC) is encoded in barcode GS1-128. Use enumeration GS1_128 instead.</w:t>
            </w:r>
          </w:p>
          <w:p w:rsidR="00503198" w:rsidRDefault="00503198" w:rsidP="00503198">
            <w:pPr>
              <w:pStyle w:val="Bold3"/>
              <w:rPr>
                <w:lang w:val="fr-FR"/>
              </w:rPr>
            </w:pPr>
            <w:r w:rsidRPr="00987F3B">
              <w:rPr>
                <w:lang w:val="fr-FR"/>
              </w:rPr>
              <w:t>UCCEAN128Multi</w:t>
            </w:r>
          </w:p>
          <w:p w:rsidR="00F55725" w:rsidRPr="00987F3B" w:rsidRDefault="00F55725" w:rsidP="00F55725">
            <w:pPr>
              <w:pStyle w:val="Normal3"/>
              <w:rPr>
                <w:lang w:val="fr-FR"/>
              </w:rPr>
            </w:pPr>
            <w:r w:rsidRPr="00F55725">
              <w:rPr>
                <w:lang w:val="fr-FR"/>
              </w:rPr>
              <w:t>To be deprecated in next version. Multiple information items can be encoded in barcode GS1-128. Use enumeration GS1_128 instead.</w:t>
            </w:r>
          </w:p>
          <w:p w:rsidR="00503198" w:rsidRDefault="00503198" w:rsidP="00503198">
            <w:pPr>
              <w:pStyle w:val="Bold3"/>
              <w:rPr>
                <w:lang w:val="fr-FR"/>
              </w:rPr>
            </w:pPr>
            <w:smartTag w:uri="urn:schemas-microsoft-com:office:smarttags" w:element="stockticker">
              <w:r w:rsidRPr="00987F3B">
                <w:rPr>
                  <w:lang w:val="fr-FR"/>
                </w:rPr>
                <w:t>UPC</w:t>
              </w:r>
            </w:smartTag>
            <w:r w:rsidRPr="00987F3B">
              <w:rPr>
                <w:lang w:val="fr-FR"/>
              </w:rPr>
              <w:t>_ShippingContainer</w:t>
            </w:r>
          </w:p>
          <w:p w:rsidR="00F55725" w:rsidRPr="00987F3B" w:rsidRDefault="00F55725" w:rsidP="00F55725">
            <w:pPr>
              <w:pStyle w:val="Normal3"/>
              <w:rPr>
                <w:lang w:val="fr-FR"/>
              </w:rPr>
            </w:pPr>
            <w:r w:rsidRPr="00F55725">
              <w:rPr>
                <w:lang w:val="fr-FR"/>
              </w:rPr>
              <w:t>To be deprecated in next version. Use enumeration ITF-14 instead.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3646" w:name="_Toc259721987"/>
      <w:bookmarkStart w:id="3647" w:name="_Toc275502334"/>
      <w:bookmarkStart w:id="3648" w:name="_Toc371377893"/>
      <w:bookmarkStart w:id="3649" w:name="IdentifierType_a"/>
      <w:bookmarkStart w:id="3650" w:name="_Toc528564423"/>
      <w:r>
        <w:t>IdentifierType [attribute]</w:t>
      </w:r>
      <w:bookmarkEnd w:id="3646"/>
      <w:bookmarkEnd w:id="3647"/>
      <w:bookmarkEnd w:id="3648"/>
      <w:bookmarkEnd w:id="3649"/>
      <w:bookmarkEnd w:id="36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22" o:spid="_x0000_s1610" style="position:absolute;left:0;text-align:left;margin-left:0;margin-top:0;width:50pt;height:50pt;z-index:250163712;visibility:hidden" coordsize="89,164" o:spt="100" o:preferrelative="t" adj="0,,0" path="">
                  <v:stroke joinstyle="round"/>
                  <v:formulas/>
                  <v:path o:connecttype="segments"/>
                  <o:lock v:ext="edit" selection="t"/>
                </v:shape>
              </w:pict>
            </w:r>
            <w:r w:rsidRPr="00557255">
              <w:pict>
                <v:shape id="_x0000_s3580" style="position:absolute;left:0;text-align:left;margin-left:1689.25pt;margin-top:7.2pt;width:98.25pt;height:53.25pt;z-index:-252254720;mso-wrap-edited:t;mso-position-horizontal:right" coordsize="" o:spt="100" wrapcoords="-30 0 1000 0 1000 1079 1000 1079 -30 1079 -30 0" adj="0,,0" path="">
                  <v:stroke joinstyle="round"/>
                  <v:imagedata r:id="rId813" o:title="dc_622"/>
                  <v:formulas/>
                  <v:path o:connecttype="segments"/>
                  <w10:wrap type="tight"/>
                </v:shape>
              </w:pict>
            </w:r>
            <w:r w:rsidR="00503198">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503198" w:rsidRDefault="00503198" w:rsidP="00503198">
            <w:pPr>
              <w:pStyle w:val="Italic2"/>
            </w:pPr>
            <w:r>
              <w:t>This item is restricted to the following list.</w:t>
            </w:r>
          </w:p>
          <w:p w:rsidR="00503198" w:rsidRDefault="00503198" w:rsidP="00503198">
            <w:pPr>
              <w:pStyle w:val="Bold3"/>
            </w:pPr>
            <w:r>
              <w:t>Barcode</w:t>
            </w:r>
          </w:p>
          <w:p w:rsidR="00503198" w:rsidRDefault="00503198" w:rsidP="00503198">
            <w:pPr>
              <w:pStyle w:val="Normal3"/>
            </w:pPr>
            <w:r>
              <w:t>The physical support used to code the identifier is a bar code.</w:t>
            </w:r>
          </w:p>
          <w:p w:rsidR="00503198" w:rsidRDefault="00503198" w:rsidP="00503198">
            <w:pPr>
              <w:pStyle w:val="Bold3"/>
            </w:pPr>
            <w:r>
              <w:t>CorrelationID</w:t>
            </w:r>
          </w:p>
          <w:p w:rsidR="00503198" w:rsidRDefault="00503198" w:rsidP="00503198">
            <w:pPr>
              <w:pStyle w:val="Normal3"/>
            </w:pPr>
            <w:r>
              <w:t>Correlation ID</w:t>
            </w:r>
          </w:p>
          <w:p w:rsidR="00503198" w:rsidRDefault="00503198" w:rsidP="00503198">
            <w:pPr>
              <w:pStyle w:val="Bold3"/>
            </w:pPr>
            <w:r>
              <w:t>Primary</w:t>
            </w:r>
          </w:p>
          <w:p w:rsidR="00503198" w:rsidRDefault="00503198" w:rsidP="00503198">
            <w:pPr>
              <w:pStyle w:val="Normal3"/>
            </w:pPr>
            <w:r>
              <w:t>This article Identifier is the primary identifier used.</w:t>
            </w:r>
          </w:p>
          <w:p w:rsidR="00503198" w:rsidRDefault="00503198" w:rsidP="00503198">
            <w:pPr>
              <w:pStyle w:val="Bold3"/>
            </w:pPr>
            <w:r>
              <w:t>RFTag</w:t>
            </w:r>
          </w:p>
          <w:p w:rsidR="00503198" w:rsidRDefault="00503198" w:rsidP="00503198">
            <w:pPr>
              <w:pStyle w:val="Normal3"/>
            </w:pPr>
            <w:r>
              <w:t>The physical support used to code the identifier is a Radio Frequency Tag.</w:t>
            </w:r>
          </w:p>
          <w:p w:rsidR="00503198" w:rsidRDefault="00503198" w:rsidP="00503198">
            <w:pPr>
              <w:pStyle w:val="Bold3"/>
            </w:pPr>
            <w:r>
              <w:t>Secondary</w:t>
            </w:r>
          </w:p>
          <w:p w:rsidR="00503198" w:rsidRDefault="00503198" w:rsidP="00503198">
            <w:pPr>
              <w:pStyle w:val="Normal3"/>
            </w:pPr>
            <w:r>
              <w:t>This article Identifier is the secondary identifier used.</w:t>
            </w:r>
          </w:p>
        </w:tc>
      </w:tr>
    </w:tbl>
    <w:p w:rsidR="00503198" w:rsidRDefault="00503198" w:rsidP="00503198"/>
    <w:p w:rsidR="00503198" w:rsidRDefault="00503198" w:rsidP="00503198">
      <w:pPr>
        <w:pStyle w:val="Heading2"/>
      </w:pPr>
      <w:bookmarkStart w:id="3651" w:name="_Toc259721988"/>
      <w:bookmarkStart w:id="3652" w:name="_Toc275502335"/>
      <w:bookmarkStart w:id="3653" w:name="_Toc371377894"/>
      <w:bookmarkStart w:id="3654" w:name="Impressions"/>
      <w:bookmarkStart w:id="3655" w:name="_Toc528564424"/>
      <w:r>
        <w:t>Impressions</w:t>
      </w:r>
      <w:bookmarkEnd w:id="3651"/>
      <w:bookmarkEnd w:id="3652"/>
      <w:bookmarkEnd w:id="3653"/>
      <w:bookmarkEnd w:id="3654"/>
      <w:bookmarkEnd w:id="36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23" o:spid="_x0000_s1611" style="position:absolute;left:0;text-align:left;margin-left:0;margin-top:0;width:50pt;height:50pt;z-index:250164736;visibility:hidden" coordsize="197,385" o:spt="100" o:preferrelative="t" adj="0,,0" path="">
                  <v:stroke joinstyle="round"/>
                  <v:formulas/>
                  <v:path o:connecttype="segments"/>
                  <o:lock v:ext="edit" selection="t"/>
                </v:shape>
              </w:pict>
            </w:r>
            <w:r w:rsidRPr="00557255">
              <w:pict>
                <v:shape id="_x0000_s3581" style="position:absolute;left:0;text-align:left;margin-left:5539pt;margin-top:7.2pt;width:231pt;height:118.5pt;z-index:-252253696;mso-wrap-edited:t;mso-position-horizontal:right" coordsize="" o:spt="100" wrapcoords="-30 441 337 441 646 441 646 106 646 106 646 0 1000 0 1000 0 1000 1036 646 1036 646 894 337 894 -30 894 -30 441" adj="0,,0" path="">
                  <v:stroke joinstyle="round"/>
                  <v:imagedata r:id="rId814" o:title="dc_623"/>
                  <v:formulas/>
                  <v:path o:connecttype="segments"/>
                  <w10:wrap type="tight"/>
                </v:shape>
              </w:pict>
            </w:r>
            <w:r w:rsidR="00503198">
              <w:t>The work produced by one revolution of the printing cylinder or unit.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656" w:name="_Toc259721989"/>
      <w:bookmarkStart w:id="3657" w:name="_Toc275502336"/>
      <w:bookmarkStart w:id="3658" w:name="_Toc371377895"/>
      <w:bookmarkStart w:id="3659" w:name="Incoterms_a"/>
      <w:bookmarkStart w:id="3660" w:name="_Toc528564425"/>
      <w:r>
        <w:t>Incoterms [attribute]</w:t>
      </w:r>
      <w:bookmarkEnd w:id="3656"/>
      <w:bookmarkEnd w:id="3657"/>
      <w:bookmarkEnd w:id="3658"/>
      <w:bookmarkEnd w:id="3659"/>
      <w:bookmarkEnd w:id="3660"/>
    </w:p>
    <w:tbl>
      <w:tblPr>
        <w:tblW w:w="5000" w:type="pct"/>
        <w:tblCellMar>
          <w:top w:w="144" w:type="dxa"/>
          <w:left w:w="115" w:type="dxa"/>
          <w:right w:w="115" w:type="dxa"/>
        </w:tblCellMar>
        <w:tblLook w:val="01E0"/>
      </w:tblPr>
      <w:tblGrid>
        <w:gridCol w:w="9584"/>
      </w:tblGrid>
      <w:tr w:rsidR="00503198" w:rsidTr="00503198">
        <w:tc>
          <w:tcPr>
            <w:tcW w:w="5000" w:type="pct"/>
          </w:tcPr>
          <w:p w:rsidR="00074C32" w:rsidRDefault="00557255" w:rsidP="00074C32">
            <w:pPr>
              <w:pStyle w:val="Normal2"/>
            </w:pPr>
            <w:r w:rsidRPr="00557255">
              <w:rPr>
                <w:noProof/>
              </w:rPr>
              <w:pict>
                <v:shape id="_x0000_s6721" type="#_x0000_t75" style="position:absolute;left:0;text-align:left;margin-left:2037.9pt;margin-top:7.05pt;width:93.9pt;height:65.75pt;z-index:-249718272;mso-wrap-edited:t;mso-position-horizontal:right" wrapcoords="-173 0 -173 21354 21600 21354 21600 0 15964 509 -173 0" filled="t">
                  <v:imagedata r:id="rId815" o:title=""/>
                  <w10:wrap type="tight"/>
                </v:shape>
              </w:pict>
            </w:r>
            <w:r w:rsidR="00074C32">
              <w:t>The Incoterms consist of a number official international trade terms defined by International Chamber of Commerce (ICC) plus an additional term called Other. Actual trade terms used are depending on the version of the Incoterms. The Incoterms define the responsibilities of buyers and sellers for delivery under a sales contract. They provide definitions for delivery points, loading and unloading obligations, and customs clearance. (</w:t>
            </w:r>
            <w:hyperlink r:id="rId816" w:history="1">
              <w:r w:rsidR="00074C32" w:rsidRPr="000909A0">
                <w:rPr>
                  <w:rStyle w:val="Hyperlink"/>
                </w:rPr>
                <w:t>http://www.iccwbo.org/incoterms</w:t>
              </w:r>
            </w:hyperlink>
            <w:r w:rsidR="00074C32">
              <w:t>)</w:t>
            </w:r>
          </w:p>
          <w:p w:rsidR="00503198" w:rsidRDefault="00503198" w:rsidP="00074C32">
            <w:pPr>
              <w:pStyle w:val="Italic2"/>
            </w:pPr>
            <w:r>
              <w:t>This item is restricted to the following list.</w:t>
            </w:r>
          </w:p>
          <w:p w:rsidR="00503198" w:rsidRDefault="00503198" w:rsidP="00503198">
            <w:pPr>
              <w:pStyle w:val="Bold3"/>
            </w:pPr>
            <w:smartTag w:uri="urn:schemas-microsoft-com:office:smarttags" w:element="stockticker">
              <w:r>
                <w:t>CFR</w:t>
              </w:r>
            </w:smartTag>
          </w:p>
          <w:p w:rsidR="00503198" w:rsidRDefault="00503198" w:rsidP="00503198">
            <w:pPr>
              <w:pStyle w:val="Normal3"/>
            </w:pPr>
            <w:smartTag w:uri="urn:schemas-microsoft-com:office:smarttags" w:element="stockticker">
              <w:r>
                <w:t>COST</w:t>
              </w:r>
            </w:smartTag>
            <w:r>
              <w:t xml:space="preserve"> </w:t>
            </w:r>
            <w:smartTag w:uri="urn:schemas-microsoft-com:office:smarttags" w:element="stockticker">
              <w:r>
                <w:t>AND</w:t>
              </w:r>
            </w:smartTag>
            <w:r>
              <w:t xml:space="preserve"> FREIGHT (... named port of destination)</w:t>
            </w:r>
          </w:p>
          <w:p w:rsidR="00503198" w:rsidRDefault="00503198" w:rsidP="00503198">
            <w:pPr>
              <w:pStyle w:val="Bold3"/>
            </w:pPr>
            <w:r>
              <w:t>CIF</w:t>
            </w:r>
          </w:p>
          <w:p w:rsidR="00503198" w:rsidRDefault="00503198" w:rsidP="00503198">
            <w:pPr>
              <w:pStyle w:val="Normal3"/>
            </w:pPr>
            <w:smartTag w:uri="urn:schemas-microsoft-com:office:smarttags" w:element="stockticker">
              <w:r>
                <w:t>COST</w:t>
              </w:r>
            </w:smartTag>
            <w:r>
              <w:t xml:space="preserve">, INSURANCE </w:t>
            </w:r>
            <w:smartTag w:uri="urn:schemas-microsoft-com:office:smarttags" w:element="stockticker">
              <w:r>
                <w:t>AND</w:t>
              </w:r>
            </w:smartTag>
            <w:r>
              <w:t xml:space="preserve"> FREIGHT (... named port of destination).</w:t>
            </w:r>
          </w:p>
          <w:p w:rsidR="00503198" w:rsidRDefault="00503198" w:rsidP="00503198">
            <w:pPr>
              <w:pStyle w:val="Bold3"/>
            </w:pPr>
            <w:r>
              <w:t>CIP</w:t>
            </w:r>
          </w:p>
          <w:p w:rsidR="00503198" w:rsidRDefault="00503198" w:rsidP="00503198">
            <w:pPr>
              <w:pStyle w:val="Normal3"/>
            </w:pPr>
            <w:r>
              <w:t xml:space="preserve">CARRIAGE </w:t>
            </w:r>
            <w:smartTag w:uri="urn:schemas-microsoft-com:office:smarttags" w:element="stockticker">
              <w:r>
                <w:t>AND</w:t>
              </w:r>
            </w:smartTag>
            <w:r>
              <w:t xml:space="preserve"> INSURANCE PAID TO (... named place of destination).</w:t>
            </w:r>
          </w:p>
          <w:p w:rsidR="00503198" w:rsidRDefault="00503198" w:rsidP="00503198">
            <w:pPr>
              <w:pStyle w:val="Bold3"/>
            </w:pPr>
            <w:smartTag w:uri="urn:schemas-microsoft-com:office:smarttags" w:element="stockticker">
              <w:r>
                <w:t>CPT</w:t>
              </w:r>
            </w:smartTag>
          </w:p>
          <w:p w:rsidR="00503198" w:rsidRDefault="00503198" w:rsidP="00503198">
            <w:pPr>
              <w:pStyle w:val="Normal3"/>
            </w:pPr>
            <w:r>
              <w:t>CARRIAGE PAID TO (... named place of destination).</w:t>
            </w:r>
          </w:p>
          <w:p w:rsidR="00503198" w:rsidRDefault="00503198" w:rsidP="00503198">
            <w:pPr>
              <w:pStyle w:val="Bold3"/>
            </w:pPr>
            <w:r>
              <w:t>DAF</w:t>
            </w:r>
          </w:p>
          <w:p w:rsidR="00503198" w:rsidRDefault="00503198" w:rsidP="00503198">
            <w:pPr>
              <w:pStyle w:val="Normal3"/>
            </w:pPr>
            <w:r>
              <w:t>DELIVERED AT FRONTIER (... named place).</w:t>
            </w:r>
          </w:p>
          <w:p w:rsidR="00074C32" w:rsidRDefault="00074C32" w:rsidP="00074C32">
            <w:pPr>
              <w:pStyle w:val="Bold3"/>
            </w:pPr>
            <w:r>
              <w:t>DAP</w:t>
            </w:r>
          </w:p>
          <w:p w:rsidR="00074C32" w:rsidRDefault="00074C32" w:rsidP="00074C32">
            <w:pPr>
              <w:pStyle w:val="Normal3"/>
            </w:pPr>
            <w:r>
              <w:t>DELIVERED AT PLACE (... named place of destination).</w:t>
            </w:r>
          </w:p>
          <w:p w:rsidR="00074C32" w:rsidRDefault="00074C32" w:rsidP="00074C32">
            <w:pPr>
              <w:pStyle w:val="Bold3"/>
            </w:pPr>
            <w:r>
              <w:t>DAT</w:t>
            </w:r>
          </w:p>
          <w:p w:rsidR="00074C32" w:rsidRDefault="00074C32" w:rsidP="00074C32">
            <w:pPr>
              <w:pStyle w:val="Normal3"/>
            </w:pPr>
            <w:r>
              <w:t>DELIVERED AT TERMINAL (... named place of destination).</w:t>
            </w:r>
          </w:p>
          <w:p w:rsidR="00503198" w:rsidRDefault="00503198" w:rsidP="00503198">
            <w:pPr>
              <w:pStyle w:val="Bold3"/>
            </w:pPr>
            <w:r>
              <w:t>DDP</w:t>
            </w:r>
          </w:p>
          <w:p w:rsidR="00503198" w:rsidRDefault="00503198" w:rsidP="00503198">
            <w:pPr>
              <w:pStyle w:val="Normal3"/>
            </w:pPr>
            <w:r>
              <w:t>DELIVERED DUTY PAID (... named place of destination).</w:t>
            </w:r>
          </w:p>
          <w:p w:rsidR="00503198" w:rsidRDefault="00503198" w:rsidP="00503198">
            <w:pPr>
              <w:pStyle w:val="Bold3"/>
            </w:pPr>
            <w:r>
              <w:t>DDU</w:t>
            </w:r>
          </w:p>
          <w:p w:rsidR="00503198" w:rsidRDefault="00503198" w:rsidP="00503198">
            <w:pPr>
              <w:pStyle w:val="Normal3"/>
            </w:pPr>
            <w:r>
              <w:t>DELIVERED DUTY UNPAID (... named place of destination).</w:t>
            </w:r>
          </w:p>
          <w:p w:rsidR="00503198" w:rsidRDefault="00503198" w:rsidP="00503198">
            <w:pPr>
              <w:pStyle w:val="Bold3"/>
            </w:pPr>
            <w:r>
              <w:t>DEQ</w:t>
            </w:r>
          </w:p>
          <w:p w:rsidR="00503198" w:rsidRDefault="00503198" w:rsidP="00503198">
            <w:pPr>
              <w:pStyle w:val="Normal3"/>
            </w:pPr>
            <w:r>
              <w:t>DELIVERED EX QUAY (... named port of destination).</w:t>
            </w:r>
          </w:p>
          <w:p w:rsidR="00503198" w:rsidRDefault="00503198" w:rsidP="00503198">
            <w:pPr>
              <w:pStyle w:val="Bold3"/>
            </w:pPr>
            <w:smartTag w:uri="urn:schemas-microsoft-com:office:smarttags" w:element="stockticker">
              <w:r>
                <w:t>DES</w:t>
              </w:r>
            </w:smartTag>
          </w:p>
          <w:p w:rsidR="00503198" w:rsidRDefault="00503198" w:rsidP="00503198">
            <w:pPr>
              <w:pStyle w:val="Normal3"/>
            </w:pPr>
            <w:r>
              <w:t>DELIVERED EX SHIP (... named port of destination).</w:t>
            </w:r>
          </w:p>
          <w:p w:rsidR="00503198" w:rsidRDefault="00503198" w:rsidP="00503198">
            <w:pPr>
              <w:pStyle w:val="Bold3"/>
            </w:pPr>
            <w:r>
              <w:t>EXW</w:t>
            </w:r>
          </w:p>
          <w:p w:rsidR="00503198" w:rsidRDefault="00503198" w:rsidP="00503198">
            <w:pPr>
              <w:pStyle w:val="Normal3"/>
            </w:pPr>
            <w:r>
              <w:t>EX WORKS (... named place).</w:t>
            </w:r>
          </w:p>
          <w:p w:rsidR="00503198" w:rsidRDefault="00503198" w:rsidP="00503198">
            <w:pPr>
              <w:pStyle w:val="Bold3"/>
            </w:pPr>
            <w:r>
              <w:t>FAS</w:t>
            </w:r>
          </w:p>
          <w:p w:rsidR="00503198" w:rsidRDefault="00503198" w:rsidP="00503198">
            <w:pPr>
              <w:pStyle w:val="Normal3"/>
            </w:pPr>
            <w:smartTag w:uri="urn:schemas-microsoft-com:office:smarttags" w:element="stockticker">
              <w:r>
                <w:t>FREE</w:t>
              </w:r>
            </w:smartTag>
            <w:r>
              <w:t xml:space="preserve"> ALONGSIDE SHIP (... named port of shipment).</w:t>
            </w:r>
          </w:p>
          <w:p w:rsidR="00503198" w:rsidRDefault="00503198" w:rsidP="00503198">
            <w:pPr>
              <w:pStyle w:val="Bold3"/>
            </w:pPr>
            <w:r>
              <w:t>FCA</w:t>
            </w:r>
          </w:p>
          <w:p w:rsidR="00503198" w:rsidRDefault="00503198" w:rsidP="00503198">
            <w:pPr>
              <w:pStyle w:val="Normal3"/>
            </w:pPr>
            <w:smartTag w:uri="urn:schemas-microsoft-com:office:smarttags" w:element="stockticker">
              <w:r>
                <w:t>FREE</w:t>
              </w:r>
            </w:smartTag>
            <w:r>
              <w:t xml:space="preserve"> CARRIER (... named place).</w:t>
            </w:r>
          </w:p>
          <w:p w:rsidR="00503198" w:rsidRDefault="00503198" w:rsidP="00503198">
            <w:pPr>
              <w:pStyle w:val="Bold3"/>
            </w:pPr>
            <w:smartTag w:uri="urn:schemas-microsoft-com:office:smarttags" w:element="stockticker">
              <w:r>
                <w:t>FOB</w:t>
              </w:r>
            </w:smartTag>
          </w:p>
          <w:p w:rsidR="00503198" w:rsidRDefault="00503198" w:rsidP="00503198">
            <w:pPr>
              <w:pStyle w:val="Normal3"/>
            </w:pPr>
            <w:smartTag w:uri="urn:schemas-microsoft-com:office:smarttags" w:element="stockticker">
              <w:r>
                <w:t>FREE</w:t>
              </w:r>
            </w:smartTag>
            <w:r>
              <w:t xml:space="preserve"> ON BOARD (... named port of shipment).</w:t>
            </w:r>
          </w:p>
          <w:p w:rsidR="00503198" w:rsidRDefault="00503198" w:rsidP="00503198">
            <w:pPr>
              <w:pStyle w:val="Bold3"/>
            </w:pPr>
            <w:r>
              <w:t>Other</w:t>
            </w:r>
          </w:p>
          <w:p w:rsidR="00503198" w:rsidRDefault="00503198" w:rsidP="00503198">
            <w:pPr>
              <w:pStyle w:val="Normal3"/>
            </w:pPr>
            <w:r>
              <w:t xml:space="preserve">Used when the situation is not covered by the 13 official Incoterms (for example, </w:t>
            </w:r>
            <w:smartTag w:uri="urn:schemas-microsoft-com:office:smarttags" w:element="stockticker">
              <w:r>
                <w:t>CIN</w:t>
              </w:r>
            </w:smartTag>
            <w:r>
              <w:t xml:space="preserve"> used in </w:t>
            </w:r>
            <w:smartTag w:uri="urn:schemas-microsoft-com:office:smarttags" w:element="country-region">
              <w:smartTag w:uri="urn:schemas-microsoft-com:office:smarttags" w:element="place">
                <w:r>
                  <w:t>Switzerland</w:t>
                </w:r>
              </w:smartTag>
            </w:smartTag>
            <w:r>
              <w:t xml:space="preserve"> for CIP)</w:t>
            </w:r>
          </w:p>
        </w:tc>
      </w:tr>
    </w:tbl>
    <w:p w:rsidR="00503198" w:rsidRDefault="00503198" w:rsidP="00503198"/>
    <w:p w:rsidR="00503198" w:rsidRDefault="00503198" w:rsidP="00503198">
      <w:pPr>
        <w:pStyle w:val="Heading2"/>
      </w:pPr>
      <w:bookmarkStart w:id="3661" w:name="_Toc259721990"/>
      <w:bookmarkStart w:id="3662" w:name="_Toc275502337"/>
      <w:bookmarkStart w:id="3663" w:name="_Toc371377896"/>
      <w:bookmarkStart w:id="3664" w:name="IncotermsLocation"/>
      <w:bookmarkStart w:id="3665" w:name="_Toc528564426"/>
      <w:r>
        <w:t>IncotermsLocation</w:t>
      </w:r>
      <w:bookmarkEnd w:id="3661"/>
      <w:bookmarkEnd w:id="3662"/>
      <w:bookmarkEnd w:id="3663"/>
      <w:bookmarkEnd w:id="3664"/>
      <w:bookmarkEnd w:id="36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25" o:spid="_x0000_s1613" style="position:absolute;left:0;text-align:left;margin-left:0;margin-top:0;width:50pt;height:50pt;z-index:250165760;visibility:hidden" coordsize="154,359" o:spt="100" o:preferrelative="t" adj="0,,0" path="">
                  <v:stroke joinstyle="round"/>
                  <v:formulas/>
                  <v:path o:connecttype="segments"/>
                  <o:lock v:ext="edit" selection="t"/>
                </v:shape>
              </w:pict>
            </w:r>
            <w:r w:rsidRPr="00557255">
              <w:pict>
                <v:shape id="_x0000_s3583" style="position:absolute;left:0;text-align:left;margin-left:5082.25pt;margin-top:7.2pt;width:215.25pt;height:92.25pt;z-index:-252252672;mso-wrap-edited:t;mso-position-horizontal:right" coordsize="" o:spt="100" wrapcoords="-30 389 398 389 398 45 398 45 398 0 1000 0 1000 0 1000 1046 398 1046 398 825 -30 825 -30 389" adj="0,,0" path="">
                  <v:stroke joinstyle="round"/>
                  <v:imagedata r:id="rId817" o:title="dc_625"/>
                  <v:formulas/>
                  <v:path o:connecttype="segments"/>
                  <w10:wrap type="tight"/>
                </v:shape>
              </w:pict>
            </w:r>
            <w:r w:rsidR="00503198">
              <w:t>Place linked to terms of delivery showing the place where goods are to be delivered.</w:t>
            </w:r>
          </w:p>
          <w:p w:rsidR="00503198" w:rsidRDefault="00503198" w:rsidP="00E018D0">
            <w:pPr>
              <w:pStyle w:val="Bold3"/>
            </w:pPr>
            <w:r>
              <w:t>Incoterms [attribute]</w:t>
            </w:r>
          </w:p>
          <w:p w:rsidR="00503198" w:rsidRDefault="00503198" w:rsidP="00E018D0">
            <w:pPr>
              <w:pStyle w:val="Italic3"/>
            </w:pPr>
            <w:r>
              <w:t>Incoterms is mandatory. A single instance is required.</w:t>
            </w:r>
          </w:p>
          <w:p w:rsidR="00503198" w:rsidRDefault="00503198" w:rsidP="00E018D0">
            <w:pPr>
              <w:pStyle w:val="Normal3"/>
            </w:pPr>
            <w:r>
              <w:t>The Incoterms consist of 13 official international trade terms plus an additional term called Other. The Incoterms define the responsibilities of buyers and sellers for delivery under a sales contract. They provide definitions for delivery points, loading and unloading obligations, and customs clearance.</w:t>
            </w:r>
          </w:p>
          <w:p w:rsidR="00503198" w:rsidRDefault="00503198" w:rsidP="00E018D0">
            <w:pPr>
              <w:pStyle w:val="Normal3"/>
            </w:pPr>
            <w:r>
              <w:t>Refer to Incoterms definition for any enumerations.</w:t>
            </w:r>
          </w:p>
          <w:p w:rsidR="00503198" w:rsidRDefault="00503198" w:rsidP="00E018D0">
            <w:pPr>
              <w:pStyle w:val="Bold3"/>
            </w:pPr>
            <w:r>
              <w:t>IncotermsVersion [attribute]</w:t>
            </w:r>
          </w:p>
          <w:p w:rsidR="00503198" w:rsidRDefault="00503198" w:rsidP="00E018D0">
            <w:pPr>
              <w:pStyle w:val="Italic3"/>
            </w:pPr>
            <w:r>
              <w:t>IncotermsVersion is optional. A single instance might exist.</w:t>
            </w:r>
          </w:p>
          <w:p w:rsidR="00503198" w:rsidRDefault="00503198" w:rsidP="00E018D0">
            <w:pPr>
              <w:pStyle w:val="Normal3"/>
            </w:pPr>
            <w:r>
              <w:t>The version of the IncoTerms codes used.</w:t>
            </w:r>
          </w:p>
          <w:p w:rsidR="00503198" w:rsidRDefault="00503198" w:rsidP="00E018D0">
            <w:pPr>
              <w:pStyle w:val="Normal3"/>
            </w:pPr>
            <w:r>
              <w:t>Refer to IncotermsVersion definition for any enumerations.</w:t>
            </w:r>
          </w:p>
        </w:tc>
      </w:tr>
    </w:tbl>
    <w:p w:rsidR="00503198" w:rsidRDefault="00503198" w:rsidP="00503198"/>
    <w:p w:rsidR="00503198" w:rsidRDefault="00503198" w:rsidP="00503198">
      <w:pPr>
        <w:pStyle w:val="Heading2"/>
      </w:pPr>
      <w:bookmarkStart w:id="3666" w:name="_Toc259721991"/>
      <w:bookmarkStart w:id="3667" w:name="_Toc275502338"/>
      <w:bookmarkStart w:id="3668" w:name="_Toc371377897"/>
      <w:bookmarkStart w:id="3669" w:name="IncotermsVersion_a"/>
      <w:bookmarkStart w:id="3670" w:name="_Toc528564427"/>
      <w:r>
        <w:t>IncotermsVersion [attribute]</w:t>
      </w:r>
      <w:bookmarkEnd w:id="3666"/>
      <w:bookmarkEnd w:id="3667"/>
      <w:bookmarkEnd w:id="3668"/>
      <w:bookmarkEnd w:id="3669"/>
      <w:bookmarkEnd w:id="36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26" o:spid="_x0000_s1614" style="position:absolute;left:0;text-align:left;margin-left:0;margin-top:0;width:50pt;height:50pt;z-index:250166784;visibility:hidden" coordsize="89,188" o:spt="100" o:preferrelative="t" adj="0,,0" path="">
                  <v:stroke joinstyle="round"/>
                  <v:formulas/>
                  <v:path o:connecttype="segments"/>
                  <o:lock v:ext="edit" selection="t"/>
                </v:shape>
              </w:pict>
            </w:r>
            <w:r w:rsidRPr="00557255">
              <w:pict>
                <v:shape id="_x0000_s3584" style="position:absolute;left:0;text-align:left;margin-left:2102.5pt;margin-top:7.2pt;width:112.5pt;height:53.25pt;z-index:-252251648;mso-wrap-edited:t;mso-position-horizontal:right" coordsize="" o:spt="100" wrapcoords="-30 0 1000 0 1000 1079 1000 1079 -30 1079 -30 0" adj="0,,0" path="">
                  <v:stroke joinstyle="round"/>
                  <v:imagedata r:id="rId818" o:title="dc_626"/>
                  <v:formulas/>
                  <v:path o:connecttype="segments"/>
                  <w10:wrap type="tight"/>
                </v:shape>
              </w:pict>
            </w:r>
            <w:r w:rsidR="00503198">
              <w:t>The version of the IncoTerms codes used.</w:t>
            </w:r>
          </w:p>
          <w:p w:rsidR="00503198" w:rsidRDefault="00503198" w:rsidP="00503198">
            <w:pPr>
              <w:pStyle w:val="Italic2"/>
            </w:pPr>
            <w:r>
              <w:t>This item is restricted to the following list.</w:t>
            </w:r>
          </w:p>
          <w:p w:rsidR="00503198" w:rsidRDefault="00503198" w:rsidP="00503198">
            <w:pPr>
              <w:pStyle w:val="Bold3"/>
            </w:pPr>
            <w:r>
              <w:t>1980</w:t>
            </w:r>
          </w:p>
          <w:p w:rsidR="00503198" w:rsidRDefault="00503198" w:rsidP="00503198">
            <w:pPr>
              <w:pStyle w:val="Normal3"/>
            </w:pPr>
            <w:r>
              <w:t>The incoterms definitions provided in 1980.</w:t>
            </w:r>
          </w:p>
          <w:p w:rsidR="00503198" w:rsidRDefault="00503198" w:rsidP="00503198">
            <w:pPr>
              <w:pStyle w:val="Bold3"/>
            </w:pPr>
            <w:r>
              <w:t>1990</w:t>
            </w:r>
          </w:p>
          <w:p w:rsidR="00503198" w:rsidRDefault="00503198" w:rsidP="00503198">
            <w:pPr>
              <w:pStyle w:val="Normal3"/>
            </w:pPr>
            <w:r>
              <w:t>The incoterms definitions provided in 1990.</w:t>
            </w:r>
          </w:p>
          <w:p w:rsidR="00503198" w:rsidRDefault="00503198" w:rsidP="00503198">
            <w:pPr>
              <w:pStyle w:val="Bold3"/>
            </w:pPr>
            <w:r>
              <w:t>2000</w:t>
            </w:r>
          </w:p>
          <w:p w:rsidR="00503198" w:rsidRDefault="00503198" w:rsidP="00503198">
            <w:pPr>
              <w:pStyle w:val="Normal3"/>
            </w:pPr>
            <w:r>
              <w:t>The incoterms definitions provided in 2000.</w:t>
            </w:r>
          </w:p>
          <w:p w:rsidR="00074C32" w:rsidRDefault="00074C32" w:rsidP="00074C32">
            <w:pPr>
              <w:pStyle w:val="Bold3"/>
            </w:pPr>
            <w:r>
              <w:t>2010</w:t>
            </w:r>
          </w:p>
          <w:p w:rsidR="00074C32" w:rsidRDefault="00074C32" w:rsidP="00074C32">
            <w:pPr>
              <w:pStyle w:val="Normal3"/>
            </w:pPr>
            <w:r>
              <w:t>The incoterms definitions provided in 2010</w:t>
            </w:r>
          </w:p>
          <w:p w:rsidR="00503198" w:rsidRDefault="00503198" w:rsidP="00503198">
            <w:pPr>
              <w:pStyle w:val="Bold3"/>
            </w:pPr>
            <w:r>
              <w:t>20xx</w:t>
            </w:r>
          </w:p>
          <w:p w:rsidR="00503198" w:rsidRDefault="00074C32" w:rsidP="00074C32">
            <w:pPr>
              <w:pStyle w:val="Normal3"/>
            </w:pPr>
            <w:r>
              <w:t>The next group of incoterms definitions anticipated to be provided in 2020. When they are actually released this list will be updated and “20xx” will be used for the next scheduled release.</w:t>
            </w:r>
            <w:r w:rsidR="00503198">
              <w:t>.</w:t>
            </w:r>
          </w:p>
        </w:tc>
      </w:tr>
    </w:tbl>
    <w:p w:rsidR="00503198" w:rsidRDefault="00503198" w:rsidP="00503198"/>
    <w:p w:rsidR="00503198" w:rsidRDefault="00503198" w:rsidP="00503198">
      <w:pPr>
        <w:pStyle w:val="Heading2"/>
      </w:pPr>
      <w:bookmarkStart w:id="3671" w:name="_Toc259721992"/>
      <w:bookmarkStart w:id="3672" w:name="_Toc275502339"/>
      <w:bookmarkStart w:id="3673" w:name="_Toc371377898"/>
      <w:bookmarkStart w:id="3674" w:name="IncrementalOrderQuantity"/>
      <w:bookmarkStart w:id="3675" w:name="_Toc528564428"/>
      <w:r>
        <w:t>IncrementalOrderQuantity</w:t>
      </w:r>
      <w:bookmarkEnd w:id="3671"/>
      <w:bookmarkEnd w:id="3672"/>
      <w:bookmarkEnd w:id="3673"/>
      <w:bookmarkEnd w:id="3674"/>
      <w:bookmarkEnd w:id="36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27" o:spid="_x0000_s1615" style="position:absolute;left:0;text-align:left;margin-left:0;margin-top:0;width:50pt;height:50pt;z-index:250167808;visibility:hidden" coordsize="161,515" o:spt="100" o:preferrelative="t" adj="0,,0" path="">
                  <v:stroke joinstyle="round"/>
                  <v:formulas/>
                  <v:path o:connecttype="segments"/>
                  <o:lock v:ext="edit" selection="t"/>
                </v:shape>
              </w:pict>
            </w:r>
            <w:r w:rsidRPr="00557255">
              <w:pict>
                <v:shape id="_x0000_s3585" style="position:absolute;left:0;text-align:left;margin-left:7801pt;margin-top:7.2pt;width:309pt;height:96.75pt;z-index:-252250624;mso-wrap-edited:t;mso-position-horizontal:right" coordsize="" o:spt="100" wrapcoords="-30 378 372 378 603 378 603 130 603 130 603 0 1000 0 1000 0 1000 1044 603 1044 603 671 372 671 372 665 -30 665 -30 378" adj="0,,0" path="">
                  <v:stroke joinstyle="round"/>
                  <v:imagedata r:id="rId819" o:title="dc_627"/>
                  <v:formulas/>
                  <v:path o:connecttype="segments"/>
                  <w10:wrap type="tight"/>
                </v:shape>
              </w:pict>
            </w:r>
            <w:r w:rsidR="00503198">
              <w:t>An incremental quantity and units of measure that is added to MinimumOrderQuantity to arrive at an order quantity.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3676" w:name="_Toc259721993"/>
      <w:bookmarkStart w:id="3677" w:name="_Toc275502340"/>
      <w:bookmarkStart w:id="3678" w:name="_Toc371377899"/>
      <w:bookmarkStart w:id="3679" w:name="IncrementalValue"/>
      <w:bookmarkStart w:id="3680" w:name="_Toc528564429"/>
      <w:r>
        <w:t>IncrementalValue</w:t>
      </w:r>
      <w:bookmarkEnd w:id="3676"/>
      <w:bookmarkEnd w:id="3677"/>
      <w:bookmarkEnd w:id="3678"/>
      <w:bookmarkEnd w:id="3679"/>
      <w:bookmarkEnd w:id="36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28" o:spid="_x0000_s1616" style="position:absolute;left:0;text-align:left;margin-left:0;margin-top:0;width:50pt;height:50pt;z-index:250168832;visibility:hidden" coordsize="96,276" o:spt="100" o:preferrelative="t" adj="0,,0" path="">
                  <v:stroke joinstyle="round"/>
                  <v:formulas/>
                  <v:path o:connecttype="segments"/>
                  <o:lock v:ext="edit" selection="t"/>
                </v:shape>
              </w:pict>
            </w:r>
            <w:r w:rsidRPr="00557255">
              <w:pict>
                <v:shape id="_x0000_s3586" style="position:absolute;left:0;text-align:left;margin-left:3646.75pt;margin-top:7.2pt;width:165.75pt;height:57.75pt;z-index:-252249600;mso-wrap-edited:t;mso-position-horizontal:right" coordsize="" o:spt="100" wrapcoords="-30 322 481 322 481 72 481 72 481 0 1000 0 1000 0 1000 1250 481 1250 -30 1250 -30 322" adj="0,,0" path="">
                  <v:stroke joinstyle="round"/>
                  <v:imagedata r:id="rId820" o:title="dc_628"/>
                  <v:formulas/>
                  <v:path o:connecttype="segments"/>
                  <w10:wrap type="tight"/>
                </v:shape>
              </w:pict>
            </w:r>
            <w:r w:rsidR="00503198">
              <w:t>Many times paper is produce in BasisWeights of discreet values. This element permits the expression of those increments.</w:t>
            </w:r>
          </w:p>
          <w:p w:rsidR="00503198" w:rsidRDefault="00503198" w:rsidP="00E018D0">
            <w:pPr>
              <w:pStyle w:val="Bold3"/>
            </w:pPr>
            <w:r>
              <w:t>UOM [attribute]</w:t>
            </w:r>
          </w:p>
          <w:p w:rsidR="00503198" w:rsidRDefault="00503198" w:rsidP="00E018D0">
            <w:pPr>
              <w:pStyle w:val="Italic3"/>
            </w:pPr>
            <w:r>
              <w:t>UOM is mandatory. A single instance is required.</w:t>
            </w:r>
          </w:p>
          <w:p w:rsidR="00503198" w:rsidRDefault="00503198" w:rsidP="00E018D0">
            <w:pPr>
              <w:pStyle w:val="Normal3"/>
            </w:pPr>
            <w:r>
              <w:t>Defines the unit of measure for the value.</w:t>
            </w:r>
          </w:p>
          <w:p w:rsidR="00503198" w:rsidRDefault="00503198" w:rsidP="00E018D0">
            <w:pPr>
              <w:pStyle w:val="Normal3"/>
            </w:pPr>
            <w:r>
              <w:t>Refer to UOM definition for any enumerations.</w:t>
            </w:r>
          </w:p>
        </w:tc>
      </w:tr>
    </w:tbl>
    <w:p w:rsidR="00503198" w:rsidRDefault="00503198" w:rsidP="00503198"/>
    <w:p w:rsidR="00503198" w:rsidRDefault="00503198" w:rsidP="00503198">
      <w:pPr>
        <w:pStyle w:val="Heading2"/>
      </w:pPr>
      <w:bookmarkStart w:id="3681" w:name="_Toc259721994"/>
      <w:bookmarkStart w:id="3682" w:name="_Toc275502341"/>
      <w:bookmarkStart w:id="3683" w:name="_Toc371377900"/>
      <w:bookmarkStart w:id="3684" w:name="InfoRequest"/>
      <w:bookmarkStart w:id="3685" w:name="_Toc528564430"/>
      <w:r>
        <w:t>InfoRequest</w:t>
      </w:r>
      <w:bookmarkEnd w:id="3681"/>
      <w:bookmarkEnd w:id="3682"/>
      <w:bookmarkEnd w:id="3683"/>
      <w:bookmarkEnd w:id="3684"/>
      <w:bookmarkEnd w:id="3685"/>
    </w:p>
    <w:tbl>
      <w:tblPr>
        <w:tblW w:w="5000" w:type="pct"/>
        <w:tblCellMar>
          <w:top w:w="144" w:type="dxa"/>
          <w:left w:w="115" w:type="dxa"/>
          <w:right w:w="115" w:type="dxa"/>
        </w:tblCellMar>
        <w:tblLook w:val="01E0"/>
      </w:tblPr>
      <w:tblGrid>
        <w:gridCol w:w="9584"/>
      </w:tblGrid>
      <w:tr w:rsidR="00503198" w:rsidTr="00503198">
        <w:tc>
          <w:tcPr>
            <w:tcW w:w="5000" w:type="pct"/>
          </w:tcPr>
          <w:p w:rsidR="00E95B19" w:rsidRDefault="00557255" w:rsidP="00E95B19">
            <w:pPr>
              <w:pStyle w:val="Normal2"/>
            </w:pPr>
            <w:r>
              <w:rPr>
                <w:noProof/>
                <w:snapToGrid/>
                <w:lang w:val="sv-SE" w:eastAsia="sv-SE"/>
              </w:rPr>
              <w:pict>
                <v:shape id="_x0000_s6533" type="#_x0000_t75" style="position:absolute;left:0;text-align:left;margin-left:9680.85pt;margin-top:7.05pt;width:357.45pt;height:672.4pt;z-index:-249846272;mso-wrap-edited:t;mso-position-horizontal:right" wrapcoords="126 5564 267 6461 4699 6517 4559 10837 7514 10837 7619 13942 7584 17345 10750 17271 10645 21572 21600 21577 21600 0 5297 47 5333 1524 4664 1599 4699 5601 126 5564" filled="t">
                  <v:imagedata r:id="rId821" o:title="InfoRequest"/>
                  <w10:wrap type="tight"/>
                </v:shape>
              </w:pict>
            </w:r>
            <w:r w:rsidRPr="00557255">
              <w:pict>
                <v:shape id="dc_629" o:spid="_x0000_s1617" style="position:absolute;left:0;text-align:left;margin-left:0;margin-top:0;width:50pt;height:50pt;z-index:250169856;visibility:hidden" coordsize="851,618" o:spt="100" o:preferrelative="t" adj="0,,0" path="">
                  <v:stroke joinstyle="round"/>
                  <v:formulas/>
                  <v:path o:connecttype="segments"/>
                  <o:lock v:ext="edit" selection="t"/>
                </v:shape>
              </w:pict>
            </w:r>
            <w:r w:rsidR="00503198">
              <w:t xml:space="preserve">The </w:t>
            </w:r>
            <w:r w:rsidR="00E95B19">
              <w:t>InfoRequest element is the root element for the InfoRequest e-Document.</w:t>
            </w:r>
          </w:p>
          <w:p w:rsidR="00503198" w:rsidRDefault="00E95B19" w:rsidP="00E95B19">
            <w:pPr>
              <w:pStyle w:val="Normal2"/>
            </w:pPr>
            <w:r>
              <w:t xml:space="preserve">The purpose of InfoRequest e-Document is to allow the requesting party to request from the receiver party an update. The e-Documents that may be returned in response to an InfoRequest are the </w:t>
            </w:r>
            <w:r w:rsidR="004F66CA" w:rsidRPr="004F66CA">
              <w:t xml:space="preserve">Availability, Calendar, InventoryStatus, MeasuringTicket OrderStatus, Planning, </w:t>
            </w:r>
            <w:r w:rsidR="00D36FC7">
              <w:t xml:space="preserve">Preflight, </w:t>
            </w:r>
            <w:r w:rsidR="004F66CA" w:rsidRPr="004F66CA">
              <w:t>ProductAttributes, ProductQuality, ShipmenStatus, Sh</w:t>
            </w:r>
            <w:r w:rsidR="004F66CA">
              <w:t>ippingInstructions or Statement</w:t>
            </w:r>
            <w:r w:rsidR="00503198">
              <w:t>.</w:t>
            </w:r>
          </w:p>
          <w:p w:rsidR="00503198" w:rsidRDefault="00503198" w:rsidP="00503198">
            <w:pPr>
              <w:pStyle w:val="Bold3"/>
            </w:pPr>
            <w:r>
              <w:t>InfoRequestType [attribute]</w:t>
            </w:r>
          </w:p>
          <w:p w:rsidR="00503198" w:rsidRDefault="00503198" w:rsidP="00503198">
            <w:pPr>
              <w:pStyle w:val="Italic3"/>
            </w:pPr>
            <w:r>
              <w:t>InfoRequestType is mandatory. A single instance is required.</w:t>
            </w:r>
          </w:p>
          <w:p w:rsidR="00503198" w:rsidRDefault="00503198" w:rsidP="00503198">
            <w:pPr>
              <w:pStyle w:val="Normal3"/>
            </w:pPr>
            <w:r>
              <w:t xml:space="preserve">An attribute designed to indicate which response </w:t>
            </w:r>
            <w:r w:rsidR="00ED105B">
              <w:t>e-Document</w:t>
            </w:r>
            <w:r>
              <w:t xml:space="preserve"> is expected in response to the InfoRequest </w:t>
            </w:r>
            <w:r w:rsidR="00ED105B">
              <w:t>e-Document</w:t>
            </w:r>
            <w:r>
              <w:t>.</w:t>
            </w:r>
          </w:p>
          <w:p w:rsidR="00503198" w:rsidRDefault="00503198" w:rsidP="00503198">
            <w:pPr>
              <w:pStyle w:val="Normal3"/>
            </w:pPr>
            <w:r>
              <w:t>Refer to InfoRequestType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RequestNumber</w:t>
            </w:r>
          </w:p>
          <w:p w:rsidR="00503198" w:rsidRDefault="00503198" w:rsidP="00503198">
            <w:pPr>
              <w:pStyle w:val="Italic4"/>
            </w:pPr>
            <w:r>
              <w:t>RequestNumber is mandatory. A single instance is required.</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315C1E" w:rsidRDefault="00315C1E" w:rsidP="00315C1E">
            <w:pPr>
              <w:pStyle w:val="Bold4"/>
            </w:pPr>
            <w:r>
              <w:t>InfoRequestIssueDate</w:t>
            </w:r>
          </w:p>
          <w:p w:rsidR="00315C1E" w:rsidRDefault="00315C1E" w:rsidP="00315C1E">
            <w:pPr>
              <w:pStyle w:val="Italic4"/>
            </w:pPr>
            <w:r w:rsidRPr="00315C1E">
              <w:t>InfoRequestIssueDate</w:t>
            </w:r>
            <w:r>
              <w:t xml:space="preserve"> is optional. A single instance might exist.</w:t>
            </w:r>
          </w:p>
          <w:p w:rsidR="00315C1E" w:rsidRDefault="00315C1E" w:rsidP="00315C1E">
            <w:pPr>
              <w:pStyle w:val="Normal4"/>
            </w:pPr>
            <w:r>
              <w:t>The date and time when InfoRequest e-Document was issued.</w:t>
            </w:r>
          </w:p>
          <w:p w:rsidR="00503198" w:rsidRDefault="00503198" w:rsidP="00503198">
            <w:pPr>
              <w:pStyle w:val="Bold4"/>
            </w:pPr>
            <w:r>
              <w:t>RequestingParty</w:t>
            </w:r>
          </w:p>
          <w:p w:rsidR="00503198" w:rsidRDefault="00503198" w:rsidP="00503198">
            <w:pPr>
              <w:pStyle w:val="Italic4"/>
            </w:pPr>
            <w:r>
              <w:t>RequestingParty is mandatory. A single instance is required.</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mandatory. One instance is required,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E72E0D" w:rsidRDefault="00E72E0D" w:rsidP="00E72E0D">
            <w:pPr>
              <w:pStyle w:val="Bold4"/>
            </w:pPr>
            <w:r>
              <w:t>OtherParty</w:t>
            </w:r>
          </w:p>
          <w:p w:rsidR="00E72E0D" w:rsidRDefault="00E72E0D" w:rsidP="00E72E0D">
            <w:pPr>
              <w:pStyle w:val="Italic4"/>
            </w:pPr>
            <w:r>
              <w:t>OtherParty is optional. Multiple instances might exist.</w:t>
            </w:r>
          </w:p>
          <w:p w:rsidR="00E72E0D" w:rsidRDefault="00E72E0D" w:rsidP="00E72E0D">
            <w:pPr>
              <w:pStyle w:val="Normal4"/>
            </w:pPr>
            <w:r>
              <w:t>An organisation or business entity other than those specifically detailed within a e-Document.</w:t>
            </w:r>
          </w:p>
          <w:p w:rsidR="00503198" w:rsidRDefault="00503198" w:rsidP="00503198">
            <w:pPr>
              <w:pStyle w:val="Bold4"/>
            </w:pPr>
            <w:r>
              <w:t>(choice)</w:t>
            </w:r>
          </w:p>
          <w:p w:rsidR="00A42869" w:rsidRDefault="003D016B" w:rsidP="00503198">
            <w:pPr>
              <w:pStyle w:val="Bold5"/>
              <w:rPr>
                <w:b w:val="0"/>
                <w:i/>
              </w:rPr>
            </w:pPr>
            <w:r>
              <w:rPr>
                <w:b w:val="0"/>
                <w:i/>
              </w:rPr>
              <w:t>[choice]</w:t>
            </w:r>
            <w:r w:rsidR="00A42869" w:rsidRPr="00A42869">
              <w:rPr>
                <w:b w:val="0"/>
                <w:i/>
              </w:rPr>
              <w:t xml:space="preserve"> is mandatory. A single instance is required.</w:t>
            </w:r>
          </w:p>
          <w:p w:rsidR="00503198" w:rsidRDefault="00503198" w:rsidP="00503198">
            <w:pPr>
              <w:pStyle w:val="Bold5"/>
            </w:pPr>
            <w:r>
              <w:t>InventoryStatusRequestDetail</w:t>
            </w:r>
          </w:p>
          <w:p w:rsidR="00503198" w:rsidRDefault="00503198" w:rsidP="00503198">
            <w:pPr>
              <w:pStyle w:val="Italic5"/>
            </w:pPr>
            <w:r>
              <w:t xml:space="preserve">InventoryStatusRequestDetail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an InventoryStatus e-Document.</w:t>
            </w:r>
          </w:p>
          <w:p w:rsidR="00503198" w:rsidRDefault="00503198" w:rsidP="00503198">
            <w:pPr>
              <w:pStyle w:val="Bold5"/>
            </w:pPr>
            <w:r>
              <w:t>OrderStatusRequestDetail</w:t>
            </w:r>
          </w:p>
          <w:p w:rsidR="00503198" w:rsidRDefault="00503198" w:rsidP="00503198">
            <w:pPr>
              <w:pStyle w:val="Italic5"/>
            </w:pPr>
            <w:r>
              <w:t xml:space="preserve">OrderStatusRequestDetail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OrderStatus e-Document</w:t>
            </w:r>
            <w:r w:rsidR="00503198">
              <w:t>.</w:t>
            </w:r>
          </w:p>
          <w:p w:rsidR="00503198" w:rsidRDefault="00503198" w:rsidP="00503198">
            <w:pPr>
              <w:pStyle w:val="Bold5"/>
            </w:pPr>
            <w:r>
              <w:t>AvailabilityStatusRequestDetail</w:t>
            </w:r>
          </w:p>
          <w:p w:rsidR="00503198" w:rsidRDefault="00503198" w:rsidP="00503198">
            <w:pPr>
              <w:pStyle w:val="Italic5"/>
            </w:pPr>
            <w:r>
              <w:t xml:space="preserve">AvailabilityStatusRequestDetail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an Availability e-Document</w:t>
            </w:r>
            <w:r w:rsidR="00503198">
              <w:t>.</w:t>
            </w:r>
          </w:p>
          <w:p w:rsidR="00503198" w:rsidRDefault="00503198" w:rsidP="00503198">
            <w:pPr>
              <w:pStyle w:val="Bold5"/>
            </w:pPr>
            <w:r>
              <w:t>PlanningRequestDetail</w:t>
            </w:r>
          </w:p>
          <w:p w:rsidR="00503198" w:rsidRDefault="00503198" w:rsidP="00503198">
            <w:pPr>
              <w:pStyle w:val="Italic5"/>
            </w:pPr>
            <w:r>
              <w:t xml:space="preserve">PlanningRequestDetail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Planning e-Document</w:t>
            </w:r>
            <w:r w:rsidR="00503198">
              <w:t>.</w:t>
            </w:r>
          </w:p>
          <w:p w:rsidR="00503198" w:rsidRDefault="00503198" w:rsidP="00503198">
            <w:pPr>
              <w:pStyle w:val="Bold5"/>
            </w:pPr>
            <w:r>
              <w:t>ProductQualityRequestDetail</w:t>
            </w:r>
          </w:p>
          <w:p w:rsidR="00503198" w:rsidRDefault="00503198" w:rsidP="00503198">
            <w:pPr>
              <w:pStyle w:val="Italic5"/>
            </w:pPr>
            <w:r>
              <w:t xml:space="preserve">ProductQualityRequestDetail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ProductQuality e-Document</w:t>
            </w:r>
            <w:r w:rsidR="00503198">
              <w:t>.</w:t>
            </w:r>
          </w:p>
          <w:p w:rsidR="00503198" w:rsidRDefault="00503198" w:rsidP="00503198">
            <w:pPr>
              <w:pStyle w:val="Bold5"/>
            </w:pPr>
            <w:r>
              <w:t>ShippingInstructionsRequestDetail</w:t>
            </w:r>
          </w:p>
          <w:p w:rsidR="00503198" w:rsidRDefault="00503198" w:rsidP="00503198">
            <w:pPr>
              <w:pStyle w:val="Italic5"/>
            </w:pPr>
            <w:r>
              <w:t xml:space="preserve">ShippingInstructionsRequestDetail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ShippingInstructions e-Document</w:t>
            </w:r>
            <w:r w:rsidR="00503198">
              <w:t>.</w:t>
            </w:r>
          </w:p>
          <w:p w:rsidR="00503198" w:rsidRDefault="00503198" w:rsidP="00503198">
            <w:pPr>
              <w:pStyle w:val="Bold5"/>
            </w:pPr>
            <w:r>
              <w:t>ShipmentStatusRequestDetail</w:t>
            </w:r>
          </w:p>
          <w:p w:rsidR="00503198" w:rsidRDefault="00503198" w:rsidP="00503198">
            <w:pPr>
              <w:pStyle w:val="Italic5"/>
            </w:pPr>
            <w:r>
              <w:t xml:space="preserve">ShipmentStatusRequestDetail is </w:t>
            </w:r>
            <w:r w:rsidR="003D016B" w:rsidRPr="003D016B">
              <w:t>mandatory. A single instance is required</w:t>
            </w:r>
            <w:r>
              <w:t xml:space="preserve">. </w:t>
            </w:r>
          </w:p>
          <w:p w:rsidR="00FC043D" w:rsidRDefault="00FC043D" w:rsidP="00503198">
            <w:pPr>
              <w:pStyle w:val="Bold5"/>
              <w:rPr>
                <w:b w:val="0"/>
              </w:rPr>
            </w:pPr>
            <w:r w:rsidRPr="00FC043D">
              <w:rPr>
                <w:b w:val="0"/>
              </w:rPr>
              <w:t>A grouping element that provides the parameters to be used when responding with a ShipmentStatus e-Document</w:t>
            </w:r>
            <w:r>
              <w:rPr>
                <w:b w:val="0"/>
              </w:rPr>
              <w:t>.</w:t>
            </w:r>
          </w:p>
          <w:p w:rsidR="00503198" w:rsidRDefault="00503198" w:rsidP="00503198">
            <w:pPr>
              <w:pStyle w:val="Bold5"/>
            </w:pPr>
            <w:r>
              <w:t>StatementRequestDetail</w:t>
            </w:r>
          </w:p>
          <w:p w:rsidR="00503198" w:rsidRDefault="00503198" w:rsidP="00503198">
            <w:pPr>
              <w:pStyle w:val="Italic5"/>
            </w:pPr>
            <w:r>
              <w:t xml:space="preserve">StatementRequestDetail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Statement e-Document</w:t>
            </w:r>
            <w:r w:rsidR="00503198">
              <w:t>.</w:t>
            </w:r>
          </w:p>
          <w:p w:rsidR="00503198" w:rsidRDefault="00503198" w:rsidP="00503198">
            <w:pPr>
              <w:pStyle w:val="Bold5"/>
            </w:pPr>
            <w:r>
              <w:t>CalendarRequestDetail</w:t>
            </w:r>
          </w:p>
          <w:p w:rsidR="00503198" w:rsidRDefault="00503198" w:rsidP="00503198">
            <w:pPr>
              <w:pStyle w:val="Italic5"/>
            </w:pPr>
            <w:r>
              <w:t xml:space="preserve">CalendarRequestDetail is </w:t>
            </w:r>
            <w:r w:rsidR="003D016B" w:rsidRPr="003D016B">
              <w:t>mandatory. A single instance is required</w:t>
            </w:r>
            <w:r>
              <w:t xml:space="preserve">. </w:t>
            </w:r>
          </w:p>
          <w:p w:rsidR="00503198" w:rsidRDefault="00FC043D" w:rsidP="00503198">
            <w:pPr>
              <w:pStyle w:val="Normal5"/>
            </w:pPr>
            <w:r w:rsidRPr="00FC043D">
              <w:t>A grouping element that provides the parameters to be used when responding with a Calendar e-Document</w:t>
            </w:r>
            <w:r w:rsidR="00503198">
              <w:t>.</w:t>
            </w:r>
          </w:p>
          <w:p w:rsidR="008A4091" w:rsidRDefault="008A4091" w:rsidP="008A4091">
            <w:pPr>
              <w:pStyle w:val="Bold5"/>
            </w:pPr>
            <w:r>
              <w:t>ProductAttributesRequestDetail</w:t>
            </w:r>
          </w:p>
          <w:p w:rsidR="008A4091" w:rsidRDefault="008A4091" w:rsidP="008A4091">
            <w:pPr>
              <w:pStyle w:val="Italic5"/>
            </w:pPr>
            <w:r w:rsidRPr="008A4091">
              <w:t>ProductAttributesRequestDetail</w:t>
            </w:r>
            <w:r>
              <w:t xml:space="preserve"> is </w:t>
            </w:r>
            <w:r w:rsidR="003D016B" w:rsidRPr="003D016B">
              <w:t>mandatory. A single instance is required</w:t>
            </w:r>
            <w:r>
              <w:t xml:space="preserve">. </w:t>
            </w:r>
          </w:p>
          <w:p w:rsidR="008A4091" w:rsidRDefault="008A4091" w:rsidP="00503198">
            <w:pPr>
              <w:pStyle w:val="Normal5"/>
            </w:pPr>
            <w:r w:rsidRPr="008A4091">
              <w:t>A grouping element that provides the parameters to be used when responding with a ProductAttributes e-Document.</w:t>
            </w:r>
          </w:p>
          <w:p w:rsidR="004F66CA" w:rsidRDefault="004F66CA" w:rsidP="004F66CA">
            <w:pPr>
              <w:pStyle w:val="Bold5"/>
            </w:pPr>
            <w:r>
              <w:t xml:space="preserve">MeasuringTicketRequestDetail </w:t>
            </w:r>
          </w:p>
          <w:p w:rsidR="004F66CA" w:rsidRDefault="004F66CA" w:rsidP="004F66CA">
            <w:pPr>
              <w:pStyle w:val="Italic5"/>
            </w:pPr>
            <w:r w:rsidRPr="002065A6">
              <w:t>MeasuringTicket</w:t>
            </w:r>
            <w:r w:rsidRPr="008A4091">
              <w:t>RequestDetail</w:t>
            </w:r>
            <w:r>
              <w:t xml:space="preserve"> is </w:t>
            </w:r>
            <w:r w:rsidR="003D016B" w:rsidRPr="003D016B">
              <w:t>mandatory. A single instance is required</w:t>
            </w:r>
            <w:r>
              <w:t xml:space="preserve">. </w:t>
            </w:r>
          </w:p>
          <w:p w:rsidR="004F66CA" w:rsidRDefault="004F66CA" w:rsidP="004F66CA">
            <w:pPr>
              <w:pStyle w:val="Normal5"/>
            </w:pPr>
            <w:r>
              <w:t>A grouping element that provides the parameters to be used when responding with a MeasuringTicket e-Document.</w:t>
            </w:r>
          </w:p>
          <w:p w:rsidR="001006A1" w:rsidRDefault="001006A1" w:rsidP="00D36FC7">
            <w:pPr>
              <w:pStyle w:val="Bold5"/>
              <w:rPr>
                <w:i/>
              </w:rPr>
            </w:pPr>
            <w:r w:rsidRPr="000C7EB8">
              <w:t>PreflightRequestDetail</w:t>
            </w:r>
          </w:p>
          <w:p w:rsidR="001006A1" w:rsidRDefault="001006A1" w:rsidP="001006A1">
            <w:pPr>
              <w:pStyle w:val="Italic5"/>
            </w:pPr>
            <w:r w:rsidRPr="000C7EB8">
              <w:t>PreflightRequestDetail</w:t>
            </w:r>
            <w:r>
              <w:t xml:space="preserve">is </w:t>
            </w:r>
            <w:r w:rsidR="003D016B" w:rsidRPr="003D016B">
              <w:t>mandatory. A single instance is required</w:t>
            </w:r>
            <w:r>
              <w:t xml:space="preserve">. </w:t>
            </w:r>
          </w:p>
          <w:p w:rsidR="001006A1" w:rsidRPr="008A4091" w:rsidRDefault="001006A1" w:rsidP="001006A1">
            <w:pPr>
              <w:pStyle w:val="Normal5"/>
            </w:pPr>
            <w:r w:rsidRPr="000C7EB8">
              <w:t>A grouping element that provides the parameters to be used when responding with a Preflight e-Document</w:t>
            </w:r>
            <w:r>
              <w:t>.</w:t>
            </w:r>
          </w:p>
        </w:tc>
      </w:tr>
    </w:tbl>
    <w:p w:rsidR="00503198" w:rsidRDefault="00503198" w:rsidP="00503198"/>
    <w:p w:rsidR="00FE6698" w:rsidRPr="00FE6698" w:rsidRDefault="00FE6698" w:rsidP="00FE6698">
      <w:pPr>
        <w:pStyle w:val="Heading2"/>
      </w:pPr>
      <w:bookmarkStart w:id="3686" w:name="InfoRequestIssueDate"/>
      <w:bookmarkStart w:id="3687" w:name="_Toc528564431"/>
      <w:r>
        <w:t>InfoRequest</w:t>
      </w:r>
      <w:r w:rsidRPr="00FE6698">
        <w:t>IssueDate</w:t>
      </w:r>
      <w:bookmarkEnd w:id="3686"/>
      <w:bookmarkEnd w:id="3687"/>
    </w:p>
    <w:tbl>
      <w:tblPr>
        <w:tblW w:w="5000" w:type="pct"/>
        <w:tblCellMar>
          <w:top w:w="144" w:type="dxa"/>
          <w:left w:w="115" w:type="dxa"/>
          <w:right w:w="115" w:type="dxa"/>
        </w:tblCellMar>
        <w:tblLook w:val="01E0"/>
      </w:tblPr>
      <w:tblGrid>
        <w:gridCol w:w="9584"/>
      </w:tblGrid>
      <w:tr w:rsidR="00FE6698" w:rsidRPr="00FE6698" w:rsidTr="0026182C">
        <w:tc>
          <w:tcPr>
            <w:tcW w:w="5000" w:type="pct"/>
          </w:tcPr>
          <w:p w:rsidR="00FE6698" w:rsidRPr="00FE6698" w:rsidRDefault="00FE6698" w:rsidP="0026182C">
            <w:pPr>
              <w:pStyle w:val="Normal2"/>
            </w:pPr>
            <w:r w:rsidRPr="00FE6698">
              <w:rPr>
                <w:noProof/>
                <w:snapToGrid/>
                <w:lang w:eastAsia="sv-SE"/>
              </w:rPr>
              <w:t>The date and time when InfoRequest e-Document was issued</w:t>
            </w:r>
            <w:r w:rsidRPr="00FE6698">
              <w:t>.</w:t>
            </w:r>
            <w:r w:rsidR="00557255" w:rsidRPr="00557255">
              <w:rPr>
                <w:noProof/>
              </w:rPr>
              <w:pict>
                <v:shape id="_x0000_s6448" type="#_x0000_t75" style="position:absolute;left:0;text-align:left;margin-left:7318.8pt;margin-top:7.05pt;width:276pt;height:73.5pt;z-index:-249898496;mso-wrap-edited:t;mso-position-horizontal:right;mso-position-horizontal-relative:text;mso-position-vertical-relative:text" wrapcoords="13797 7391 121 7171 180 14444 13973 14444 13915 21056 21600 21380 21600 0 13739 558 13797 7391" filled="t">
                  <v:imagedata r:id="rId822" o:title="MeasuringTicketIssueDate"/>
                  <w10:wrap type="tight"/>
                </v:shape>
              </w:pict>
            </w:r>
          </w:p>
          <w:p w:rsidR="00FE6698" w:rsidRPr="00FE6698" w:rsidRDefault="00FE6698" w:rsidP="0026182C">
            <w:pPr>
              <w:pStyle w:val="Bold3"/>
              <w:rPr>
                <w:i/>
              </w:rPr>
            </w:pPr>
            <w:r w:rsidRPr="00FE6698">
              <w:rPr>
                <w:i/>
              </w:rPr>
              <w:t>(</w:t>
            </w:r>
            <w:r w:rsidRPr="00FE6698">
              <w:t>sequence</w:t>
            </w:r>
            <w:r w:rsidRPr="00FE6698">
              <w:rPr>
                <w:i/>
              </w:rPr>
              <w:t>)</w:t>
            </w:r>
          </w:p>
          <w:p w:rsidR="00FE6698" w:rsidRPr="00FE6698" w:rsidRDefault="00FE6698" w:rsidP="0026182C">
            <w:pPr>
              <w:pStyle w:val="Italic3"/>
            </w:pPr>
            <w:r w:rsidRPr="00FE6698">
              <w:t>The sequence of items below is mandatory. A single instance is required.</w:t>
            </w:r>
          </w:p>
          <w:p w:rsidR="00FE6698" w:rsidRPr="00FE6698" w:rsidRDefault="00FE6698" w:rsidP="0026182C">
            <w:pPr>
              <w:pStyle w:val="Bold4"/>
            </w:pPr>
            <w:r w:rsidRPr="00FE6698">
              <w:t>Date</w:t>
            </w:r>
          </w:p>
          <w:p w:rsidR="00FE6698" w:rsidRPr="00FE6698" w:rsidRDefault="00FE6698" w:rsidP="0026182C">
            <w:pPr>
              <w:pStyle w:val="Italic4"/>
            </w:pPr>
            <w:r w:rsidRPr="00FE6698">
              <w:t>Date is mandatory. A single instance is required.</w:t>
            </w:r>
          </w:p>
          <w:p w:rsidR="00FE6698" w:rsidRPr="00FE6698" w:rsidRDefault="00FE6698" w:rsidP="0026182C">
            <w:pPr>
              <w:pStyle w:val="Normal4"/>
            </w:pPr>
            <w:r w:rsidRPr="00FE6698">
              <w:t>A group element that contains the specification of Year, Month, and Day.</w:t>
            </w:r>
          </w:p>
          <w:p w:rsidR="00FE6698" w:rsidRPr="00FE6698" w:rsidRDefault="00FE6698" w:rsidP="0026182C">
            <w:pPr>
              <w:pStyle w:val="Bold4"/>
            </w:pPr>
            <w:r w:rsidRPr="00FE6698">
              <w:t>Time</w:t>
            </w:r>
          </w:p>
          <w:p w:rsidR="00FE6698" w:rsidRPr="00FE6698" w:rsidRDefault="00FE6698" w:rsidP="0026182C">
            <w:pPr>
              <w:pStyle w:val="Italic4"/>
            </w:pPr>
            <w:r w:rsidRPr="00FE6698">
              <w:t>Time is mandatory. A single instance is required.</w:t>
            </w:r>
          </w:p>
          <w:p w:rsidR="00FE6698" w:rsidRPr="00FE6698" w:rsidRDefault="00FE6698" w:rsidP="0026182C">
            <w:pPr>
              <w:pStyle w:val="Normal4"/>
            </w:pPr>
            <w:r w:rsidRPr="00FE6698">
              <w:t>Times are treated in a standard XML fashion with a special case used to indicate a generalized “local” time. The standard XML approach to time is hh:mm:ss, hh:mm:ssZ, or hh:mm:ss±hh:mm.</w:t>
            </w:r>
          </w:p>
          <w:p w:rsidR="00FE6698" w:rsidRPr="00FE6698" w:rsidRDefault="00FE6698" w:rsidP="0026182C">
            <w:pPr>
              <w:pStyle w:val="ListBullet4"/>
              <w:numPr>
                <w:ilvl w:val="0"/>
                <w:numId w:val="3"/>
              </w:numPr>
            </w:pPr>
            <w:r w:rsidRPr="00FE6698">
              <w:t>hh:mm:ss±hh:mm is used to represent a time with a time zone. The time zone is communicated as the number of hours offset from the Universal Time Coordinate (UTC), a.k.a. Greenwich Mean Time.</w:t>
            </w:r>
          </w:p>
          <w:p w:rsidR="00FE6698" w:rsidRPr="00FE6698" w:rsidRDefault="00FE6698" w:rsidP="0026182C">
            <w:pPr>
              <w:pStyle w:val="ListBullet4"/>
              <w:numPr>
                <w:ilvl w:val="0"/>
                <w:numId w:val="3"/>
              </w:numPr>
            </w:pPr>
            <w:r w:rsidRPr="00FE6698">
              <w:t>hh:mm:ssZ indicates the time at Zulu (another name for UTC). Based on the convention described in the next bullet it will be important for users within UTC to use “Z” when communicating a time in their time zone to other users.</w:t>
            </w:r>
          </w:p>
          <w:p w:rsidR="00FE6698" w:rsidRPr="00FE6698" w:rsidRDefault="00FE6698" w:rsidP="0026182C">
            <w:pPr>
              <w:pStyle w:val="ListBullet4"/>
              <w:numPr>
                <w:ilvl w:val="0"/>
                <w:numId w:val="3"/>
              </w:numPr>
              <w:rPr>
                <w:i/>
              </w:rPr>
            </w:pPr>
            <w:r w:rsidRPr="00FE6698">
              <w:t>hh:mm:ss or hh:mm indicates in the XML standard the time at UTC however, within papiNet it is used to represent the applicable local time. Caution should be used when processing times of this nature as the papiNet approach may be in discord with other users of XML.</w:t>
            </w:r>
            <w:r w:rsidRPr="00FE6698">
              <w:br/>
            </w:r>
          </w:p>
        </w:tc>
      </w:tr>
    </w:tbl>
    <w:p w:rsidR="00FE6698" w:rsidRDefault="00FE6698" w:rsidP="00503198"/>
    <w:p w:rsidR="00503198" w:rsidRDefault="00503198" w:rsidP="00503198">
      <w:pPr>
        <w:pStyle w:val="Heading2"/>
      </w:pPr>
      <w:bookmarkStart w:id="3688" w:name="_Toc259721995"/>
      <w:bookmarkStart w:id="3689" w:name="_Toc275502342"/>
      <w:bookmarkStart w:id="3690" w:name="_Toc371377901"/>
      <w:bookmarkStart w:id="3691" w:name="InfoRequestType_a"/>
      <w:bookmarkStart w:id="3692" w:name="_Toc528564432"/>
      <w:r>
        <w:t>InfoRequestType [attribute]</w:t>
      </w:r>
      <w:bookmarkEnd w:id="3688"/>
      <w:bookmarkEnd w:id="3689"/>
      <w:bookmarkEnd w:id="3690"/>
      <w:bookmarkEnd w:id="3691"/>
      <w:bookmarkEnd w:id="36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30" o:spid="_x0000_s1618" style="position:absolute;left:0;text-align:left;margin-left:0;margin-top:0;width:50pt;height:50pt;z-index:250170880;visibility:hidden" coordsize="89,186" o:spt="100" o:preferrelative="t" adj="0,,0" path="">
                  <v:stroke joinstyle="round"/>
                  <v:formulas/>
                  <v:path o:connecttype="segments"/>
                  <o:lock v:ext="edit" selection="t"/>
                </v:shape>
              </w:pict>
            </w:r>
            <w:r w:rsidRPr="00557255">
              <w:pict>
                <v:shape id="_x0000_s3588" style="position:absolute;left:0;text-align:left;margin-left:2080.75pt;margin-top:7.2pt;width:111.75pt;height:53.25pt;z-index:-252248576;mso-wrap-edited:t;mso-position-horizontal:right" coordsize="" o:spt="100" wrapcoords="-30 0 1000 0 1000 1079 1000 1079 -30 1079 -30 0" adj="0,,0" path="">
                  <v:stroke joinstyle="round"/>
                  <v:imagedata r:id="rId823" o:title="dc_630"/>
                  <v:formulas/>
                  <v:path o:connecttype="segments"/>
                  <w10:wrap type="tight"/>
                </v:shape>
              </w:pict>
            </w:r>
            <w:r w:rsidR="00503198">
              <w:t xml:space="preserve">An attribute designed to indicate which response </w:t>
            </w:r>
            <w:r w:rsidR="00ED105B">
              <w:t>e-Document</w:t>
            </w:r>
            <w:r w:rsidR="00503198">
              <w:t xml:space="preserve"> is expected in response to the InfoRequest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Availability</w:t>
            </w:r>
          </w:p>
          <w:p w:rsidR="00503198" w:rsidRDefault="00503198" w:rsidP="00503198">
            <w:pPr>
              <w:pStyle w:val="Normal3"/>
            </w:pPr>
            <w:r>
              <w:t>The sender is requesting Availability information.</w:t>
            </w:r>
          </w:p>
          <w:p w:rsidR="00503198" w:rsidRDefault="00503198" w:rsidP="00503198">
            <w:pPr>
              <w:pStyle w:val="Bold3"/>
            </w:pPr>
            <w:r>
              <w:t>Calendar</w:t>
            </w:r>
          </w:p>
          <w:p w:rsidR="00503198" w:rsidRDefault="00503198" w:rsidP="00503198">
            <w:pPr>
              <w:pStyle w:val="Normal3"/>
            </w:pPr>
            <w:r>
              <w:t>The sender is requesting Calendar information.</w:t>
            </w:r>
          </w:p>
          <w:p w:rsidR="00503198" w:rsidRDefault="00503198" w:rsidP="00503198">
            <w:pPr>
              <w:pStyle w:val="Bold3"/>
            </w:pPr>
            <w:r>
              <w:t>InventoryStatus</w:t>
            </w:r>
          </w:p>
          <w:p w:rsidR="00503198" w:rsidRDefault="00503198" w:rsidP="00503198">
            <w:pPr>
              <w:pStyle w:val="Normal3"/>
            </w:pPr>
            <w:r>
              <w:t>The sender is requesting InventoryStatus information.</w:t>
            </w:r>
          </w:p>
          <w:p w:rsidR="002F4ECB" w:rsidRDefault="002F4ECB" w:rsidP="002F4ECB">
            <w:pPr>
              <w:pStyle w:val="Bold3"/>
            </w:pPr>
            <w:r>
              <w:t>MeasuringTicket</w:t>
            </w:r>
          </w:p>
          <w:p w:rsidR="002F4ECB" w:rsidRDefault="002F4ECB" w:rsidP="002F4ECB">
            <w:pPr>
              <w:pStyle w:val="Normal3"/>
            </w:pPr>
            <w:r>
              <w:t>The sender is requesting MeasuringTicket information</w:t>
            </w:r>
            <w:r w:rsidR="00027A4B">
              <w:t>.</w:t>
            </w:r>
          </w:p>
          <w:p w:rsidR="00503198" w:rsidRDefault="00503198" w:rsidP="00503198">
            <w:pPr>
              <w:pStyle w:val="Bold3"/>
            </w:pPr>
            <w:r>
              <w:t>OrderStatus</w:t>
            </w:r>
          </w:p>
          <w:p w:rsidR="00503198" w:rsidRDefault="00503198" w:rsidP="00503198">
            <w:pPr>
              <w:pStyle w:val="Normal3"/>
            </w:pPr>
            <w:r>
              <w:t>The sender is requesting OrderStatus information.</w:t>
            </w:r>
          </w:p>
          <w:p w:rsidR="00503198" w:rsidRDefault="00503198" w:rsidP="00503198">
            <w:pPr>
              <w:pStyle w:val="Bold3"/>
            </w:pPr>
            <w:r>
              <w:t>Planning</w:t>
            </w:r>
          </w:p>
          <w:p w:rsidR="00503198" w:rsidRDefault="00503198" w:rsidP="00503198">
            <w:pPr>
              <w:pStyle w:val="Normal3"/>
            </w:pPr>
            <w:r>
              <w:t>The sender is requesting Planning information.</w:t>
            </w:r>
          </w:p>
          <w:p w:rsidR="00B372D9" w:rsidRDefault="00B372D9" w:rsidP="00B372D9">
            <w:pPr>
              <w:pStyle w:val="Bold3"/>
            </w:pPr>
            <w:r>
              <w:t>Preflight</w:t>
            </w:r>
          </w:p>
          <w:p w:rsidR="00B372D9" w:rsidRDefault="00927C79" w:rsidP="00503198">
            <w:pPr>
              <w:pStyle w:val="Normal3"/>
            </w:pPr>
            <w:r w:rsidRPr="00927C79">
              <w:t>The sender is r</w:t>
            </w:r>
            <w:r>
              <w:t>equesting Preflight information</w:t>
            </w:r>
            <w:r w:rsidR="00B372D9" w:rsidRPr="00B372D9">
              <w:t>.</w:t>
            </w:r>
          </w:p>
          <w:p w:rsidR="00171B06" w:rsidRDefault="00171B06" w:rsidP="00171B06">
            <w:pPr>
              <w:pStyle w:val="Bold3"/>
            </w:pPr>
            <w:r>
              <w:t>ProductAttributes</w:t>
            </w:r>
          </w:p>
          <w:p w:rsidR="00171B06" w:rsidRDefault="00171B06" w:rsidP="00171B06">
            <w:pPr>
              <w:pStyle w:val="Normal3"/>
            </w:pPr>
            <w:r>
              <w:t>The sender is requesting ProductAttributes information</w:t>
            </w:r>
            <w:r w:rsidR="001E7D5A">
              <w:t>.</w:t>
            </w:r>
          </w:p>
          <w:p w:rsidR="00503198" w:rsidRDefault="00503198" w:rsidP="00503198">
            <w:pPr>
              <w:pStyle w:val="Bold3"/>
            </w:pPr>
            <w:r>
              <w:t>ProductQuality</w:t>
            </w:r>
          </w:p>
          <w:p w:rsidR="00503198" w:rsidRDefault="00503198" w:rsidP="00503198">
            <w:pPr>
              <w:pStyle w:val="Normal3"/>
            </w:pPr>
            <w:r>
              <w:t xml:space="preserve">The sender is requesting ProductQuality information. </w:t>
            </w:r>
          </w:p>
          <w:p w:rsidR="00503198" w:rsidRDefault="00503198" w:rsidP="00503198">
            <w:pPr>
              <w:pStyle w:val="Bold3"/>
            </w:pPr>
            <w:r>
              <w:t>ShipmentStatus</w:t>
            </w:r>
          </w:p>
          <w:p w:rsidR="00503198" w:rsidRDefault="00503198" w:rsidP="00503198">
            <w:pPr>
              <w:pStyle w:val="Normal3"/>
            </w:pPr>
            <w:r>
              <w:t>The sender is requesting ShipmentStatus information.</w:t>
            </w:r>
          </w:p>
          <w:p w:rsidR="00503198" w:rsidRDefault="00503198" w:rsidP="00503198">
            <w:pPr>
              <w:pStyle w:val="Bold3"/>
            </w:pPr>
            <w:r>
              <w:t>ShippingInstructions</w:t>
            </w:r>
          </w:p>
          <w:p w:rsidR="00503198" w:rsidRDefault="00503198" w:rsidP="00503198">
            <w:pPr>
              <w:pStyle w:val="Normal3"/>
            </w:pPr>
            <w:r>
              <w:t>The sender is requesting ShippingInstructions information.</w:t>
            </w:r>
          </w:p>
          <w:p w:rsidR="00503198" w:rsidRDefault="00503198" w:rsidP="00503198">
            <w:pPr>
              <w:pStyle w:val="Bold3"/>
            </w:pPr>
            <w:r>
              <w:t>Statement</w:t>
            </w:r>
          </w:p>
          <w:p w:rsidR="00503198" w:rsidRDefault="00503198" w:rsidP="00503198">
            <w:pPr>
              <w:pStyle w:val="Normal3"/>
            </w:pPr>
            <w:r>
              <w:t>The sender is requesting a Statement.</w:t>
            </w:r>
          </w:p>
        </w:tc>
      </w:tr>
    </w:tbl>
    <w:p w:rsidR="00503198" w:rsidRDefault="00503198" w:rsidP="00503198"/>
    <w:p w:rsidR="00503198" w:rsidRDefault="00503198" w:rsidP="00503198">
      <w:pPr>
        <w:pStyle w:val="Heading2"/>
      </w:pPr>
      <w:bookmarkStart w:id="3693" w:name="_Toc259721996"/>
      <w:bookmarkStart w:id="3694" w:name="_Toc275502343"/>
      <w:bookmarkStart w:id="3695" w:name="_Toc371377902"/>
      <w:bookmarkStart w:id="3696" w:name="InformationalAmount"/>
      <w:bookmarkStart w:id="3697" w:name="_Toc528564433"/>
      <w:r>
        <w:t>InformationalAmount</w:t>
      </w:r>
      <w:bookmarkEnd w:id="3693"/>
      <w:bookmarkEnd w:id="3694"/>
      <w:bookmarkEnd w:id="3695"/>
      <w:bookmarkEnd w:id="3696"/>
      <w:bookmarkEnd w:id="36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31" o:spid="_x0000_s1619" style="position:absolute;left:0;text-align:left;margin-left:0;margin-top:0;width:50pt;height:50pt;z-index:250171904;visibility:hidden" coordsize="273,435" o:spt="100" o:preferrelative="t" adj="0,,0" path="">
                  <v:stroke joinstyle="round"/>
                  <v:formulas/>
                  <v:path o:connecttype="segments"/>
                  <o:lock v:ext="edit" selection="t"/>
                </v:shape>
              </w:pict>
            </w:r>
            <w:r w:rsidRPr="00557255">
              <w:pict>
                <v:shape id="_x0000_s3589" style="position:absolute;left:0;text-align:left;margin-left:6409pt;margin-top:7.2pt;width:261pt;height:163.5pt;z-index:-252247552;mso-wrap-edited:t;mso-position-horizontal:right" coordsize="" o:spt="100" wrapcoords="-30 293 365 293 365 25 639 25 639 25 639 0 1000 0 1000 0 1000 1026 639 1026 639 737 365 737 365 543 -30 543 -30 293" adj="0,,0" path="">
                  <v:stroke joinstyle="round"/>
                  <v:imagedata r:id="rId824" o:title="dc_631"/>
                  <v:formulas/>
                  <v:path o:connecttype="segments"/>
                  <w10:wrap type="tight"/>
                </v:shape>
              </w:pict>
            </w:r>
            <w:r w:rsidR="00503198">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2"/>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3"/>
            </w:pPr>
            <w:r>
              <w:t>AmountType [attribute]</w:t>
            </w:r>
          </w:p>
          <w:p w:rsidR="00503198" w:rsidRDefault="00503198" w:rsidP="00503198">
            <w:pPr>
              <w:pStyle w:val="Italic3"/>
            </w:pPr>
            <w:r>
              <w:t>AmountType is optional. A single instance might exist.</w:t>
            </w:r>
          </w:p>
          <w:p w:rsidR="00503198" w:rsidRDefault="00503198" w:rsidP="00503198">
            <w:pPr>
              <w:pStyle w:val="Normal3"/>
            </w:pPr>
            <w:r>
              <w:t>Defines the type of amount.</w:t>
            </w:r>
          </w:p>
          <w:p w:rsidR="00503198" w:rsidRDefault="00503198" w:rsidP="00503198">
            <w:pPr>
              <w:pStyle w:val="Normal3"/>
            </w:pPr>
            <w:r>
              <w:t>Refer to AmountType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ExchangeRate</w:t>
            </w:r>
          </w:p>
          <w:p w:rsidR="00503198" w:rsidRDefault="00503198" w:rsidP="00503198">
            <w:pPr>
              <w:pStyle w:val="Italic4"/>
            </w:pPr>
            <w:r>
              <w:t>ExchangeRate is optional. A single instance might exist.</w:t>
            </w:r>
          </w:p>
          <w:p w:rsidR="00503198" w:rsidRDefault="00503198" w:rsidP="00503198">
            <w:pPr>
              <w:pStyle w:val="Normal4"/>
            </w:pPr>
            <w:r>
              <w:t>The exchange rate as of the date included in the element.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698" w:name="_Toc259721997"/>
      <w:bookmarkStart w:id="3699" w:name="_Toc275502344"/>
      <w:bookmarkStart w:id="3700" w:name="_Toc371377903"/>
      <w:bookmarkStart w:id="3701" w:name="InformationalPricePerUnit"/>
      <w:bookmarkStart w:id="3702" w:name="_Toc528564434"/>
      <w:r>
        <w:t>InformationalPricePerUnit</w:t>
      </w:r>
      <w:bookmarkEnd w:id="3698"/>
      <w:bookmarkEnd w:id="3699"/>
      <w:bookmarkEnd w:id="3700"/>
      <w:bookmarkEnd w:id="3701"/>
      <w:bookmarkEnd w:id="37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497" type="#_x0000_t75" style="position:absolute;left:0;text-align:left;margin-left:9058.8pt;margin-top:7.05pt;width:336pt;height:283.65pt;z-index:-249871872;mso-wrap-edited:t;mso-position-horizontal:right" wrapcoords="8576 6134 299 6092 370 8624 8608 8750 9276 21417 21600 21543 21600 0 8576 110 8576 6134" filled="t">
                  <v:imagedata r:id="rId825" o:title="InformationalPricePerUnit"/>
                  <w10:wrap type="tight"/>
                </v:shape>
              </w:pict>
            </w:r>
            <w:r w:rsidRPr="00557255">
              <w:pict>
                <v:shape id="dc_632" o:spid="_x0000_s4140" style="position:absolute;left:0;text-align:left;margin-left:0;margin-top:0;width:50pt;height:50pt;z-index:251566592;visibility:hidden" coordsize="255,467" o:spt="100" o:preferrelative="t" adj="0,,0" path="">
                  <v:stroke joinstyle="round"/>
                  <v:formulas/>
                  <v:path o:connecttype="segments"/>
                  <o:lock v:ext="edit" selection="t"/>
                </v:shape>
              </w:pict>
            </w:r>
            <w:r w:rsidR="00503198">
              <w:t>A group item containing a currency value and a measurement value used convey a secondary PricePerUnit. For example, where PricePerUnit is dollars per ton. InformationalPricePerUnit could be dollars per kilogram.</w:t>
            </w:r>
          </w:p>
          <w:p w:rsidR="00503198" w:rsidRDefault="00503198" w:rsidP="00503198">
            <w:pPr>
              <w:pStyle w:val="Bold3"/>
            </w:pPr>
            <w:r>
              <w:t>InformationalPricePerUnitType [attribute]</w:t>
            </w:r>
          </w:p>
          <w:p w:rsidR="00503198" w:rsidRDefault="00503198" w:rsidP="00503198">
            <w:pPr>
              <w:pStyle w:val="Normal3"/>
            </w:pPr>
            <w:r>
              <w:t>Defines what type of Price is being supplied.</w:t>
            </w:r>
          </w:p>
          <w:p w:rsidR="00503198" w:rsidRDefault="00503198" w:rsidP="00503198">
            <w:pPr>
              <w:pStyle w:val="Normal3"/>
            </w:pPr>
            <w:r>
              <w:t>Refer to InformationalPricePerUnit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E78FB" w:rsidRDefault="005E78FB" w:rsidP="005E78FB">
            <w:pPr>
              <w:pStyle w:val="Bold3"/>
            </w:pPr>
            <w:r>
              <w:t>(sequence)</w:t>
            </w:r>
          </w:p>
          <w:p w:rsidR="005E78FB" w:rsidRDefault="005E78FB" w:rsidP="005E78FB">
            <w:pPr>
              <w:pStyle w:val="Italic3"/>
            </w:pPr>
            <w:r>
              <w:t>The sequence of items below is mandatory. A single instance is required.</w:t>
            </w:r>
          </w:p>
          <w:p w:rsidR="005E78FB" w:rsidRDefault="005E78FB" w:rsidP="005E78FB">
            <w:pPr>
              <w:pStyle w:val="Bold4"/>
            </w:pPr>
            <w:r>
              <w:t>Country</w:t>
            </w:r>
          </w:p>
          <w:p w:rsidR="005E78FB" w:rsidRDefault="005E78FB" w:rsidP="005E78FB">
            <w:pPr>
              <w:pStyle w:val="Italic4"/>
            </w:pPr>
            <w:r>
              <w:t>Country is optional. A single instance might exist.</w:t>
            </w:r>
          </w:p>
          <w:p w:rsidR="005E78FB" w:rsidRDefault="005E78FB" w:rsidP="005E78FB">
            <w:pPr>
              <w:pStyle w:val="Normal4"/>
            </w:pPr>
            <w:r w:rsidRPr="00DE00F3">
              <w:t>The name of the country associated with the address elements. To ensure reliable matching of addresses, it is suggested to use the attribute ISOCountryCode as well</w:t>
            </w:r>
            <w:r>
              <w:t>.</w:t>
            </w:r>
          </w:p>
        </w:tc>
      </w:tr>
    </w:tbl>
    <w:p w:rsidR="00503198" w:rsidRDefault="00503198" w:rsidP="00503198"/>
    <w:p w:rsidR="00503198" w:rsidRDefault="00503198" w:rsidP="00503198">
      <w:pPr>
        <w:pStyle w:val="Heading2"/>
      </w:pPr>
      <w:bookmarkStart w:id="3703" w:name="_Toc259721998"/>
      <w:bookmarkStart w:id="3704" w:name="_Toc275502345"/>
      <w:bookmarkStart w:id="3705" w:name="_Toc371377904"/>
      <w:bookmarkStart w:id="3706" w:name="InformationalPricePerUnitType_a"/>
      <w:bookmarkStart w:id="3707" w:name="_Toc528564435"/>
      <w:r>
        <w:t>InformationalPricePerUnitType [attribute]</w:t>
      </w:r>
      <w:bookmarkEnd w:id="3703"/>
      <w:bookmarkEnd w:id="3704"/>
      <w:bookmarkEnd w:id="3705"/>
      <w:bookmarkEnd w:id="3706"/>
      <w:bookmarkEnd w:id="37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4142" type="#_x0000_t75" style="position:absolute;left:0;text-align:left;margin-left:4128.8pt;margin-top:7.05pt;width:166pt;height:58pt;z-index:-251748864;mso-position-horizontal:right" wrapcoords="-98 0 -98 21319 21600 21319 21600 0 -98 0" filled="t">
                  <v:imagedata r:id="rId826" o:title="untitled"/>
                  <w10:wrap type="tight"/>
                </v:shape>
              </w:pict>
            </w:r>
            <w:r w:rsidR="00503198">
              <w:t>Defines what type of Price is being supplied.</w:t>
            </w:r>
          </w:p>
          <w:p w:rsidR="00503198" w:rsidRDefault="00503198" w:rsidP="00503198">
            <w:pPr>
              <w:pStyle w:val="Italic2"/>
            </w:pPr>
            <w:r>
              <w:t>This item is restricted to the following list.</w:t>
            </w:r>
          </w:p>
          <w:p w:rsidR="00503198" w:rsidRPr="0040130B" w:rsidRDefault="00503198" w:rsidP="00503198">
            <w:pPr>
              <w:pStyle w:val="Bold3"/>
              <w:rPr>
                <w:highlight w:val="white"/>
              </w:rPr>
            </w:pPr>
            <w:r w:rsidRPr="0040130B">
              <w:rPr>
                <w:highlight w:val="white"/>
              </w:rPr>
              <w:t>AlternatePrice</w:t>
            </w:r>
          </w:p>
          <w:p w:rsidR="00503198" w:rsidRDefault="00503198" w:rsidP="00503198">
            <w:pPr>
              <w:pStyle w:val="Normal3"/>
              <w:rPr>
                <w:b/>
                <w:highlight w:val="white"/>
              </w:rPr>
            </w:pPr>
            <w:r>
              <w:rPr>
                <w:highlight w:val="white"/>
              </w:rPr>
              <w:t>Alternate price calculated by the Buyer.</w:t>
            </w:r>
          </w:p>
          <w:p w:rsidR="00503198" w:rsidRPr="0040130B" w:rsidRDefault="00503198" w:rsidP="00503198">
            <w:pPr>
              <w:pStyle w:val="Bold3"/>
              <w:rPr>
                <w:highlight w:val="white"/>
              </w:rPr>
            </w:pPr>
            <w:r w:rsidRPr="0040130B">
              <w:rPr>
                <w:highlight w:val="white"/>
              </w:rPr>
              <w:t>CoverPrice</w:t>
            </w:r>
          </w:p>
          <w:p w:rsidR="00503198" w:rsidRDefault="00503198" w:rsidP="00503198">
            <w:pPr>
              <w:pStyle w:val="Normal3"/>
              <w:rPr>
                <w:highlight w:val="white"/>
              </w:rPr>
            </w:pPr>
            <w:r>
              <w:rPr>
                <w:highlight w:val="white"/>
              </w:rPr>
              <w:t>Price that appears on the cover of a book.</w:t>
            </w:r>
          </w:p>
          <w:p w:rsidR="00503198" w:rsidRPr="00877FDC" w:rsidRDefault="00503198" w:rsidP="00503198">
            <w:pPr>
              <w:pStyle w:val="Bold3"/>
              <w:rPr>
                <w:rFonts w:ascii="Arial" w:eastAsia="Times New Roman" w:hAnsi="Arial"/>
              </w:rPr>
            </w:pPr>
            <w:r w:rsidRPr="00877FDC">
              <w:rPr>
                <w:rFonts w:ascii="Arial" w:eastAsia="Times New Roman" w:hAnsi="Arial"/>
              </w:rPr>
              <w:t>ProductPrice</w:t>
            </w:r>
          </w:p>
          <w:p w:rsidR="00503198" w:rsidRPr="00521F07" w:rsidRDefault="00503198" w:rsidP="00503198">
            <w:pPr>
              <w:pStyle w:val="Normal3"/>
            </w:pPr>
            <w:r>
              <w:t xml:space="preserve">Price for the product specified in the Product element in the </w:t>
            </w:r>
            <w:r w:rsidR="001F3E70">
              <w:t>e-Document</w:t>
            </w:r>
            <w:r>
              <w:t>.</w:t>
            </w:r>
          </w:p>
          <w:p w:rsidR="00503198" w:rsidRPr="0040130B" w:rsidRDefault="00503198" w:rsidP="00503198">
            <w:pPr>
              <w:pStyle w:val="Bold3"/>
              <w:rPr>
                <w:highlight w:val="white"/>
              </w:rPr>
            </w:pPr>
            <w:r w:rsidRPr="0040130B">
              <w:rPr>
                <w:highlight w:val="white"/>
              </w:rPr>
              <w:t>ProductionPrice</w:t>
            </w:r>
          </w:p>
          <w:p w:rsidR="00503198" w:rsidRPr="00AE6236" w:rsidRDefault="00503198" w:rsidP="00503198">
            <w:pPr>
              <w:pStyle w:val="Normal3"/>
              <w:rPr>
                <w:highlight w:val="white"/>
              </w:rPr>
            </w:pPr>
            <w:r>
              <w:rPr>
                <w:highlight w:val="white"/>
              </w:rPr>
              <w:t>Price calculated by the Buyer’s Production department.</w:t>
            </w:r>
          </w:p>
        </w:tc>
      </w:tr>
    </w:tbl>
    <w:p w:rsidR="00503198" w:rsidRPr="00FC3C0B" w:rsidRDefault="00503198" w:rsidP="00503198"/>
    <w:p w:rsidR="00503198" w:rsidRDefault="00503198" w:rsidP="00503198">
      <w:pPr>
        <w:pStyle w:val="Normal2"/>
      </w:pPr>
    </w:p>
    <w:p w:rsidR="00503198" w:rsidRDefault="00503198" w:rsidP="00503198">
      <w:pPr>
        <w:pStyle w:val="Normal2"/>
      </w:pPr>
    </w:p>
    <w:p w:rsidR="00503198" w:rsidRDefault="00503198" w:rsidP="00503198">
      <w:pPr>
        <w:pStyle w:val="Normal3"/>
      </w:pPr>
    </w:p>
    <w:p w:rsidR="00503198" w:rsidRDefault="00503198" w:rsidP="00503198">
      <w:pPr>
        <w:pStyle w:val="Heading2"/>
      </w:pPr>
      <w:bookmarkStart w:id="3708" w:name="_Toc259721999"/>
      <w:bookmarkStart w:id="3709" w:name="_Toc275502346"/>
      <w:bookmarkStart w:id="3710" w:name="_Toc371377905"/>
      <w:bookmarkStart w:id="3711" w:name="InformationalQuantity"/>
      <w:bookmarkStart w:id="3712" w:name="_Toc528564436"/>
      <w:r>
        <w:t>InformationalQuantity</w:t>
      </w:r>
      <w:bookmarkEnd w:id="3708"/>
      <w:bookmarkEnd w:id="3709"/>
      <w:bookmarkEnd w:id="3710"/>
      <w:bookmarkEnd w:id="3711"/>
      <w:bookmarkEnd w:id="37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3964" type="#_x0000_t75" style="position:absolute;left:0;text-align:left;margin-left:8210.55pt;margin-top:7.05pt;width:306.75pt;height:447pt;z-index:-251901440;mso-wrap-edited:t;mso-position-horizontal:right" wrapcoords="8186 3020 211 3020 264 4723 8450 4615 8925 21540 21600 21564 21600 0 8291 -60 8186 3020" filled="t">
                  <v:imagedata r:id="rId827" o:title="InformationalQuantity"/>
                  <w10:wrap type="tight"/>
                </v:shape>
              </w:pict>
            </w:r>
            <w:r w:rsidRPr="00557255">
              <w:pict>
                <v:shape id="dc_633" o:spid="_x0000_s1620" style="position:absolute;left:0;text-align:left;margin-left:0;margin-top:0;width:50pt;height:50pt;z-index:250172928;visibility:hidden" coordsize="504,419" o:spt="100" o:preferrelative="t" adj="0,,0" path="">
                  <v:stroke joinstyle="round"/>
                  <v:formulas/>
                  <v:path o:connecttype="segments"/>
                  <o:lock v:ext="edit" selection="t"/>
                </v:shape>
              </w:pict>
            </w:r>
            <w:r w:rsidR="00503198">
              <w:t>A quantity given in a valid UOM used for information purposes only (not for calculation). For example, an ordered quantity was 100 reels as opposed to the invoice quantity of 20,000 pounds.</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Specifies how 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13" w:name="_Toc259722000"/>
      <w:bookmarkStart w:id="3714" w:name="_Toc275502347"/>
      <w:bookmarkStart w:id="3715" w:name="_Toc371377906"/>
      <w:bookmarkStart w:id="3716" w:name="Ink"/>
      <w:bookmarkStart w:id="3717" w:name="_Toc528564437"/>
      <w:r>
        <w:t>Ink</w:t>
      </w:r>
      <w:bookmarkEnd w:id="3713"/>
      <w:bookmarkEnd w:id="3714"/>
      <w:bookmarkEnd w:id="3715"/>
      <w:bookmarkEnd w:id="3716"/>
      <w:bookmarkEnd w:id="37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34" o:spid="_x0000_s1621" style="position:absolute;left:0;text-align:left;margin-left:0;margin-top:0;width:50pt;height:50pt;z-index:250173952;visibility:hidden" coordsize="371,458" o:spt="100" o:preferrelative="t" adj="0,,0" path="">
                  <v:stroke joinstyle="round"/>
                  <v:formulas/>
                  <v:path o:connecttype="segments"/>
                  <o:lock v:ext="edit" selection="t"/>
                </v:shape>
              </w:pict>
            </w:r>
            <w:r w:rsidRPr="00557255">
              <w:pict>
                <v:shape id="_x0000_s3590" style="position:absolute;left:0;text-align:left;margin-left:6800.5pt;margin-top:7.2pt;width:274.5pt;height:222.75pt;z-index:-252246528;mso-wrap-edited:t;mso-position-horizontal:right" coordsize="" o:spt="100" wrapcoords="-30 471 174 471 434 471 434 56 434 56 434 0 1000 0 1000 0 1000 1019 434 1019 434 655 174 655 -30 655 -30 471" adj="0,,0" path="">
                  <v:stroke joinstyle="round"/>
                  <v:imagedata r:id="rId828" o:title="dc_634"/>
                  <v:formulas/>
                  <v:path o:connecttype="segments"/>
                  <w10:wrap type="tight"/>
                </v:shape>
              </w:pict>
            </w:r>
            <w:r w:rsidR="00503198">
              <w:t>A grouping element that describes the ink used in the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InkManufacturer</w:t>
            </w:r>
          </w:p>
          <w:p w:rsidR="00503198" w:rsidRDefault="00503198" w:rsidP="00503198">
            <w:pPr>
              <w:pStyle w:val="Italic4"/>
            </w:pPr>
            <w:r>
              <w:t>InkManufacturer is optional. A single instance might exist.</w:t>
            </w:r>
          </w:p>
          <w:p w:rsidR="00503198" w:rsidRDefault="00503198" w:rsidP="00503198">
            <w:pPr>
              <w:pStyle w:val="Normal4"/>
            </w:pPr>
            <w:r>
              <w:t>Company that produced the ink used in the job.</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InkTack</w:t>
            </w:r>
          </w:p>
          <w:p w:rsidR="00503198" w:rsidRDefault="00503198" w:rsidP="00503198">
            <w:pPr>
              <w:pStyle w:val="Italic4"/>
            </w:pPr>
            <w:r>
              <w:t>InkTack is optional. A single instance might exist.</w:t>
            </w:r>
          </w:p>
          <w:p w:rsidR="00503198" w:rsidRDefault="00503198" w:rsidP="00503198">
            <w:pPr>
              <w:pStyle w:val="Normal4"/>
            </w:pPr>
            <w:r>
              <w:t>The stickiness of the ink.</w:t>
            </w:r>
          </w:p>
          <w:p w:rsidR="00503198" w:rsidRDefault="00503198" w:rsidP="00503198">
            <w:pPr>
              <w:pStyle w:val="Bold4"/>
            </w:pPr>
            <w:r>
              <w:t>InkViscosity</w:t>
            </w:r>
          </w:p>
          <w:p w:rsidR="00503198" w:rsidRDefault="00503198" w:rsidP="00503198">
            <w:pPr>
              <w:pStyle w:val="Italic4"/>
            </w:pPr>
            <w:r>
              <w:t>InkViscosity is optional. A single instance might exist.</w:t>
            </w:r>
          </w:p>
          <w:p w:rsidR="00503198" w:rsidRDefault="00503198" w:rsidP="00503198">
            <w:pPr>
              <w:pStyle w:val="Normal4"/>
            </w:pPr>
            <w:r>
              <w:t>The measured thickness of the ink.</w:t>
            </w:r>
          </w:p>
          <w:p w:rsidR="00503198" w:rsidRDefault="00503198" w:rsidP="00503198">
            <w:pPr>
              <w:pStyle w:val="Bold4"/>
            </w:pPr>
            <w:r>
              <w:t>FountainSolutionpH</w:t>
            </w:r>
          </w:p>
          <w:p w:rsidR="00503198" w:rsidRDefault="00503198" w:rsidP="00503198">
            <w:pPr>
              <w:pStyle w:val="Italic4"/>
            </w:pPr>
            <w:r>
              <w:t>FountainSolutionpH is optional. A single instance might exist.</w:t>
            </w:r>
          </w:p>
          <w:p w:rsidR="00503198" w:rsidRDefault="00503198" w:rsidP="00503198">
            <w:pPr>
              <w:pStyle w:val="Normal4"/>
            </w:pPr>
            <w:r>
              <w:t xml:space="preserve">Measurement of the acidic properties of the fountain solution. </w:t>
            </w:r>
          </w:p>
          <w:p w:rsidR="00503198" w:rsidRDefault="00503198" w:rsidP="00503198">
            <w:pPr>
              <w:pStyle w:val="Bold4"/>
            </w:pPr>
            <w:r>
              <w:t>FountainSolutionConductivity</w:t>
            </w:r>
          </w:p>
          <w:p w:rsidR="00503198" w:rsidRDefault="00503198" w:rsidP="00503198">
            <w:pPr>
              <w:pStyle w:val="Italic4"/>
            </w:pPr>
            <w:r>
              <w:t>FountainSolutionConductivity is optional. A single instance might exist.</w:t>
            </w:r>
          </w:p>
          <w:p w:rsidR="00503198" w:rsidRDefault="00503198" w:rsidP="00503198">
            <w:pPr>
              <w:pStyle w:val="Normal4"/>
            </w:pPr>
            <w:r>
              <w:t>Electrical measure of fountain solution measured in micro – siemens.</w:t>
            </w:r>
          </w:p>
        </w:tc>
      </w:tr>
    </w:tbl>
    <w:p w:rsidR="00503198" w:rsidRDefault="00503198" w:rsidP="00503198"/>
    <w:p w:rsidR="00503198" w:rsidRDefault="00503198" w:rsidP="00503198">
      <w:pPr>
        <w:pStyle w:val="Heading2"/>
      </w:pPr>
      <w:bookmarkStart w:id="3718" w:name="_Toc259722001"/>
      <w:bookmarkStart w:id="3719" w:name="_Toc275502348"/>
      <w:bookmarkStart w:id="3720" w:name="_Toc371377907"/>
      <w:bookmarkStart w:id="3721" w:name="InkCharacteristics"/>
      <w:bookmarkStart w:id="3722" w:name="_Toc528564438"/>
      <w:r>
        <w:t>InkCharacteristics</w:t>
      </w:r>
      <w:bookmarkEnd w:id="3718"/>
      <w:bookmarkEnd w:id="3719"/>
      <w:bookmarkEnd w:id="3720"/>
      <w:bookmarkEnd w:id="3721"/>
      <w:bookmarkEnd w:id="37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35" o:spid="_x0000_s1622" style="position:absolute;left:0;text-align:left;margin-left:0;margin-top:0;width:50pt;height:50pt;z-index:250174976;visibility:hidden" coordsize="220,438" o:spt="100" o:preferrelative="t" adj="0,,0" path="">
                  <v:stroke joinstyle="round"/>
                  <v:formulas/>
                  <v:path o:connecttype="segments"/>
                  <o:lock v:ext="edit" selection="t"/>
                </v:shape>
              </w:pict>
            </w:r>
            <w:r w:rsidRPr="00557255">
              <w:pict>
                <v:shape id="_x0000_s3591" style="position:absolute;left:0;text-align:left;margin-left:6452.5pt;margin-top:7.2pt;width:262.5pt;height:132pt;z-index:-252245504;mso-wrap-edited:t;mso-position-horizontal:right" coordsize="" o:spt="100" wrapcoords="-30 409 317 409 589 409 589 95 589 95 589 0 1000 0 1000 0 1000 1032 589 1032 589 623 317 623 317 619 -30 619 -30 409" adj="0,,0" path="">
                  <v:stroke joinstyle="round"/>
                  <v:imagedata r:id="rId829" o:title="dc_635"/>
                  <v:formulas/>
                  <v:path o:connecttype="segments"/>
                  <w10:wrap type="tight"/>
                </v:shape>
              </w:pict>
            </w:r>
            <w:r w:rsidR="00503198">
              <w:t>The ink characteristics.</w:t>
            </w:r>
          </w:p>
          <w:p w:rsidR="00503198" w:rsidRDefault="00503198" w:rsidP="00503198">
            <w:pPr>
              <w:pStyle w:val="ListBullet2"/>
            </w:pPr>
            <w:r>
              <w:t>Note: The child element, InkCoverage, will be deprecated from InkCharacteristics in an upcoming version. Use the instance of InkCoverage found in ColourSpecs.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InkCoverage</w:t>
            </w:r>
          </w:p>
          <w:p w:rsidR="00503198" w:rsidRDefault="00503198" w:rsidP="00503198">
            <w:pPr>
              <w:pStyle w:val="Italic4"/>
            </w:pPr>
            <w:r>
              <w:t>InkCoverage is optional. Multiple instances might exist.</w:t>
            </w:r>
          </w:p>
          <w:p w:rsidR="00503198" w:rsidRDefault="00503198" w:rsidP="00503198">
            <w:pPr>
              <w:pStyle w:val="Normal4"/>
            </w:pPr>
            <w:r>
              <w:t>Ink coverage</w:t>
            </w:r>
          </w:p>
          <w:p w:rsidR="00503198" w:rsidRDefault="00503198" w:rsidP="00503198">
            <w:pPr>
              <w:pStyle w:val="Bold4"/>
            </w:pPr>
            <w:r>
              <w:t>NumberOfColours</w:t>
            </w:r>
          </w:p>
          <w:p w:rsidR="00503198" w:rsidRDefault="00503198" w:rsidP="00503198">
            <w:pPr>
              <w:pStyle w:val="Italic4"/>
            </w:pPr>
            <w:r>
              <w:t>NumberOfColours is mandatory. A single instance is required.</w:t>
            </w:r>
          </w:p>
          <w:p w:rsidR="00503198" w:rsidRDefault="00503198" w:rsidP="00503198">
            <w:pPr>
              <w:pStyle w:val="Normal4"/>
            </w:pPr>
            <w:r>
              <w:t>The number of colours</w:t>
            </w:r>
          </w:p>
          <w:p w:rsidR="00503198" w:rsidRDefault="00503198" w:rsidP="00503198">
            <w:pPr>
              <w:pStyle w:val="Bold4"/>
            </w:pPr>
            <w:r>
              <w:t>ColourSpecs</w:t>
            </w:r>
          </w:p>
          <w:p w:rsidR="00503198" w:rsidRDefault="00503198" w:rsidP="00503198">
            <w:pPr>
              <w:pStyle w:val="Italic4"/>
            </w:pPr>
            <w:r>
              <w:t xml:space="preserve">ColourSpecs is mandatory. </w:t>
            </w:r>
          </w:p>
          <w:p w:rsidR="00503198" w:rsidRDefault="00503198" w:rsidP="00503198">
            <w:pPr>
              <w:pStyle w:val="Normal4"/>
            </w:pPr>
            <w:r>
              <w:t>Colour specs</w:t>
            </w:r>
          </w:p>
        </w:tc>
      </w:tr>
    </w:tbl>
    <w:p w:rsidR="00503198" w:rsidRDefault="00503198" w:rsidP="00503198"/>
    <w:p w:rsidR="00503198" w:rsidRDefault="00503198" w:rsidP="00503198">
      <w:pPr>
        <w:pStyle w:val="Heading2"/>
      </w:pPr>
      <w:bookmarkStart w:id="3723" w:name="_Toc259722002"/>
      <w:bookmarkStart w:id="3724" w:name="_Toc275502349"/>
      <w:bookmarkStart w:id="3725" w:name="_Toc371377908"/>
      <w:bookmarkStart w:id="3726" w:name="InkCoverage"/>
      <w:bookmarkStart w:id="3727" w:name="_Toc528564439"/>
      <w:r>
        <w:t>InkCoverage</w:t>
      </w:r>
      <w:bookmarkEnd w:id="3723"/>
      <w:bookmarkEnd w:id="3724"/>
      <w:bookmarkEnd w:id="3725"/>
      <w:bookmarkEnd w:id="3726"/>
      <w:bookmarkEnd w:id="37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36" o:spid="_x0000_s1623" style="position:absolute;left:0;text-align:left;margin-left:0;margin-top:0;width:50pt;height:50pt;z-index:250176000;visibility:hidden" coordsize="272,385" o:spt="100" o:preferrelative="t" adj="0,,0" path="">
                  <v:stroke joinstyle="round"/>
                  <v:formulas/>
                  <v:path o:connecttype="segments"/>
                  <o:lock v:ext="edit" selection="t"/>
                </v:shape>
              </w:pict>
            </w:r>
            <w:r w:rsidRPr="00557255">
              <w:pict>
                <v:shape id="_x0000_s3592" style="position:absolute;left:0;text-align:left;margin-left:5539pt;margin-top:7.2pt;width:231pt;height:163.5pt;z-index:-252244480;mso-wrap-edited:t;mso-position-horizontal:right" coordsize="" o:spt="100" wrapcoords="-30 308 337 308 337 25 646 25 646 25 646 0 1000 0 1000 0 1000 1026 646 1026 646 773 337 773 337 637 -30 637 -30 308" adj="0,,0" path="">
                  <v:stroke joinstyle="round"/>
                  <v:imagedata r:id="rId830" o:title="dc_636"/>
                  <v:formulas/>
                  <v:path o:connecttype="segments"/>
                  <w10:wrap type="tight"/>
                </v:shape>
              </w:pict>
            </w:r>
            <w:r w:rsidR="00503198">
              <w:t>Ink coverage</w:t>
            </w:r>
          </w:p>
          <w:p w:rsidR="00503198" w:rsidRDefault="00503198" w:rsidP="00503198">
            <w:pPr>
              <w:pStyle w:val="Bold3"/>
            </w:pPr>
            <w:r>
              <w:t>InkCoverageType [attribute]</w:t>
            </w:r>
          </w:p>
          <w:p w:rsidR="00503198" w:rsidRDefault="00503198" w:rsidP="00503198">
            <w:pPr>
              <w:pStyle w:val="Italic3"/>
            </w:pPr>
            <w:r>
              <w:t>InkCoverageType is optional. A single instance might exist.</w:t>
            </w:r>
          </w:p>
          <w:p w:rsidR="00503198" w:rsidRDefault="00503198" w:rsidP="00503198">
            <w:pPr>
              <w:pStyle w:val="Normal3"/>
            </w:pPr>
            <w:r>
              <w:t>Ink coverage type</w:t>
            </w:r>
          </w:p>
          <w:p w:rsidR="00503198" w:rsidRDefault="00503198" w:rsidP="00503198">
            <w:pPr>
              <w:pStyle w:val="Normal3"/>
            </w:pPr>
            <w:r>
              <w:t>Refer to InkCoverageType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28" w:name="_Toc259722003"/>
      <w:bookmarkStart w:id="3729" w:name="_Toc275502350"/>
      <w:bookmarkStart w:id="3730" w:name="_Toc371377909"/>
      <w:bookmarkStart w:id="3731" w:name="InkCoverageType_a"/>
      <w:bookmarkStart w:id="3732" w:name="_Toc528564440"/>
      <w:r>
        <w:t>InkCoverageType [attribute]</w:t>
      </w:r>
      <w:bookmarkEnd w:id="3728"/>
      <w:bookmarkEnd w:id="3729"/>
      <w:bookmarkEnd w:id="3730"/>
      <w:bookmarkEnd w:id="3731"/>
      <w:bookmarkEnd w:id="37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37" o:spid="_x0000_s1624" style="position:absolute;left:0;text-align:left;margin-left:0;margin-top:0;width:50pt;height:50pt;z-index:250177024;visibility:hidden" coordsize="89,190" o:spt="100" o:preferrelative="t" adj="0,,0" path="">
                  <v:stroke joinstyle="round"/>
                  <v:formulas/>
                  <v:path o:connecttype="segments"/>
                  <o:lock v:ext="edit" selection="t"/>
                </v:shape>
              </w:pict>
            </w:r>
            <w:r w:rsidRPr="00557255">
              <w:pict>
                <v:shape id="_x0000_s3593" style="position:absolute;left:0;text-align:left;margin-left:2146pt;margin-top:7.2pt;width:114pt;height:53.25pt;z-index:-252243456;mso-wrap-edited:t;mso-position-horizontal:right" coordsize="" o:spt="100" wrapcoords="-30 0 1000 0 1000 1079 1000 1079 -30 1079 -30 0" adj="0,,0" path="">
                  <v:stroke joinstyle="round"/>
                  <v:imagedata r:id="rId831" o:title="dc_637"/>
                  <v:formulas/>
                  <v:path o:connecttype="segments"/>
                  <w10:wrap type="tight"/>
                </v:shape>
              </w:pict>
            </w:r>
            <w:r w:rsidR="00503198">
              <w:t>Ink coverage type</w:t>
            </w:r>
          </w:p>
          <w:p w:rsidR="00503198" w:rsidRDefault="00503198" w:rsidP="00503198">
            <w:pPr>
              <w:pStyle w:val="Italic2"/>
            </w:pPr>
            <w:r>
              <w:t>This item is restricted to the following list.</w:t>
            </w:r>
          </w:p>
          <w:p w:rsidR="00503198" w:rsidRDefault="00503198" w:rsidP="00503198">
            <w:pPr>
              <w:pStyle w:val="Bold3"/>
            </w:pPr>
            <w:r>
              <w:t>AcrossFlap</w:t>
            </w:r>
          </w:p>
          <w:p w:rsidR="00503198" w:rsidRDefault="00503198" w:rsidP="00503198">
            <w:pPr>
              <w:pStyle w:val="Bold3"/>
            </w:pPr>
            <w:r>
              <w:t>FullBackground</w:t>
            </w:r>
          </w:p>
          <w:p w:rsidR="00503198" w:rsidRDefault="00503198" w:rsidP="00503198">
            <w:pPr>
              <w:pStyle w:val="Bold3"/>
            </w:pPr>
            <w:r>
              <w:t>Illustrations</w:t>
            </w:r>
          </w:p>
        </w:tc>
      </w:tr>
    </w:tbl>
    <w:p w:rsidR="00503198" w:rsidRDefault="00503198" w:rsidP="00503198"/>
    <w:p w:rsidR="00503198" w:rsidRDefault="00503198" w:rsidP="00503198">
      <w:pPr>
        <w:pStyle w:val="Heading2"/>
      </w:pPr>
      <w:bookmarkStart w:id="3733" w:name="_Toc259722004"/>
      <w:bookmarkStart w:id="3734" w:name="_Toc275502351"/>
      <w:bookmarkStart w:id="3735" w:name="_Toc371377910"/>
      <w:bookmarkStart w:id="3736" w:name="InkDelivery"/>
      <w:bookmarkStart w:id="3737" w:name="_Toc528564441"/>
      <w:r>
        <w:t>InkDelivery</w:t>
      </w:r>
      <w:bookmarkEnd w:id="3733"/>
      <w:bookmarkEnd w:id="3734"/>
      <w:bookmarkEnd w:id="3735"/>
      <w:bookmarkEnd w:id="3736"/>
      <w:bookmarkEnd w:id="37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38" o:spid="_x0000_s1625" style="position:absolute;left:0;text-align:left;margin-left:0;margin-top:0;width:50pt;height:50pt;z-index:250178048;visibility:hidden" coordsize="67,104" o:spt="100" o:preferrelative="t" adj="0,,0" path="">
                  <v:stroke joinstyle="round"/>
                  <v:formulas/>
                  <v:path o:connecttype="segments"/>
                  <o:lock v:ext="edit" selection="t"/>
                </v:shape>
              </w:pict>
            </w:r>
            <w:r w:rsidRPr="00557255">
              <w:pict>
                <v:shape id="_x0000_s3594" style="position:absolute;left:0;text-align:left;margin-left:645.25pt;margin-top:7.2pt;width:62.25pt;height:40.5pt;z-index:-252242432;mso-wrap-edited:t;mso-position-horizontal:right" coordsize="" o:spt="100" wrapcoords="-30 104 1000 104 1000 1105 1000 1105 -30 1105 -30 104" adj="0,,0" path="">
                  <v:stroke joinstyle="round"/>
                  <v:imagedata r:id="rId832" o:title="dc_638"/>
                  <v:formulas/>
                  <v:path o:connecttype="segments"/>
                  <w10:wrap type="tight"/>
                </v:shape>
              </w:pict>
            </w:r>
            <w:r w:rsidR="00503198">
              <w:t>The delivery mechanism used in the printing process.</w:t>
            </w:r>
          </w:p>
        </w:tc>
      </w:tr>
    </w:tbl>
    <w:p w:rsidR="00503198" w:rsidRDefault="00503198" w:rsidP="00503198"/>
    <w:p w:rsidR="00503198" w:rsidRDefault="00503198" w:rsidP="00503198">
      <w:pPr>
        <w:pStyle w:val="Heading2"/>
      </w:pPr>
      <w:bookmarkStart w:id="3738" w:name="_Toc259722005"/>
      <w:bookmarkStart w:id="3739" w:name="_Toc275502352"/>
      <w:bookmarkStart w:id="3740" w:name="_Toc371377911"/>
      <w:bookmarkStart w:id="3741" w:name="InkManufacturer"/>
      <w:bookmarkStart w:id="3742" w:name="_Toc528564442"/>
      <w:r>
        <w:t>InkManufacturer</w:t>
      </w:r>
      <w:bookmarkEnd w:id="3738"/>
      <w:bookmarkEnd w:id="3739"/>
      <w:bookmarkEnd w:id="3740"/>
      <w:bookmarkEnd w:id="3741"/>
      <w:bookmarkEnd w:id="37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39" o:spid="_x0000_s1626" style="position:absolute;left:0;text-align:left;margin-left:0;margin-top:0;width:50pt;height:50pt;z-index:250179072;visibility:hidden" coordsize="67,139" o:spt="100" o:preferrelative="t" adj="0,,0" path="">
                  <v:stroke joinstyle="round"/>
                  <v:formulas/>
                  <v:path o:connecttype="segments"/>
                  <o:lock v:ext="edit" selection="t"/>
                </v:shape>
              </w:pict>
            </w:r>
            <w:r w:rsidRPr="00557255">
              <w:pict>
                <v:shape id="_x0000_s3595" style="position:absolute;left:0;text-align:left;margin-left:1254.25pt;margin-top:7.2pt;width:83.25pt;height:40.5pt;z-index:-252241408;mso-wrap-edited:t;mso-position-horizontal:right" coordsize="" o:spt="100" wrapcoords="-30 104 1000 104 1000 1105 1000 1105 -30 1105 -30 104" adj="0,,0" path="">
                  <v:stroke joinstyle="round"/>
                  <v:imagedata r:id="rId833" o:title="dc_639"/>
                  <v:formulas/>
                  <v:path o:connecttype="segments"/>
                  <w10:wrap type="tight"/>
                </v:shape>
              </w:pict>
            </w:r>
            <w:r w:rsidR="00503198">
              <w:t>Company that produced the ink used in the job.</w:t>
            </w:r>
          </w:p>
        </w:tc>
      </w:tr>
    </w:tbl>
    <w:p w:rsidR="00503198" w:rsidRDefault="00503198" w:rsidP="00503198"/>
    <w:p w:rsidR="00503198" w:rsidRDefault="00503198" w:rsidP="00503198">
      <w:pPr>
        <w:pStyle w:val="Heading2"/>
      </w:pPr>
      <w:bookmarkStart w:id="3743" w:name="_Toc259722006"/>
      <w:bookmarkStart w:id="3744" w:name="_Toc275502353"/>
      <w:bookmarkStart w:id="3745" w:name="_Toc371377912"/>
      <w:bookmarkStart w:id="3746" w:name="InkTack"/>
      <w:bookmarkStart w:id="3747" w:name="_Toc528564443"/>
      <w:r>
        <w:t>InkTack</w:t>
      </w:r>
      <w:bookmarkEnd w:id="3743"/>
      <w:bookmarkEnd w:id="3744"/>
      <w:bookmarkEnd w:id="3745"/>
      <w:bookmarkEnd w:id="3746"/>
      <w:bookmarkEnd w:id="37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40" o:spid="_x0000_s1627" style="position:absolute;left:0;text-align:left;margin-left:0;margin-top:0;width:50pt;height:50pt;z-index:250180096;visibility:hidden" coordsize="197,385" o:spt="100" o:preferrelative="t" adj="0,,0" path="">
                  <v:stroke joinstyle="round"/>
                  <v:formulas/>
                  <v:path o:connecttype="segments"/>
                  <o:lock v:ext="edit" selection="t"/>
                </v:shape>
              </w:pict>
            </w:r>
            <w:r w:rsidRPr="00557255">
              <w:pict>
                <v:shape id="_x0000_s3596" style="position:absolute;left:0;text-align:left;margin-left:5539pt;margin-top:7.2pt;width:231pt;height:118.5pt;z-index:-252240384;mso-wrap-edited:t;mso-position-horizontal:right" coordsize="" o:spt="100" wrapcoords="-30 441 337 441 646 441 646 106 646 106 646 0 1000 0 1000 0 1000 1036 646 1036 646 782 337 782 -30 782 -30 441" adj="0,,0" path="">
                  <v:stroke joinstyle="round"/>
                  <v:imagedata r:id="rId834" o:title="dc_640"/>
                  <v:formulas/>
                  <v:path o:connecttype="segments"/>
                  <w10:wrap type="tight"/>
                </v:shape>
              </w:pict>
            </w:r>
            <w:r w:rsidR="00503198">
              <w:t>The stickiness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48" w:name="_Toc259722007"/>
      <w:bookmarkStart w:id="3749" w:name="_Toc275502354"/>
      <w:bookmarkStart w:id="3750" w:name="_Toc371377913"/>
      <w:bookmarkStart w:id="3751" w:name="InkTypeDescription"/>
      <w:bookmarkStart w:id="3752" w:name="_Toc528564444"/>
      <w:r>
        <w:t>InkTypeDescription</w:t>
      </w:r>
      <w:bookmarkEnd w:id="3748"/>
      <w:bookmarkEnd w:id="3749"/>
      <w:bookmarkEnd w:id="3750"/>
      <w:bookmarkEnd w:id="3751"/>
      <w:bookmarkEnd w:id="37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41" o:spid="_x0000_s1628" style="position:absolute;left:0;text-align:left;margin-left:0;margin-top:0;width:50pt;height:50pt;z-index:250181120;visibility:hidden" coordsize="67,160" o:spt="100" o:preferrelative="t" adj="0,,0" path="">
                  <v:stroke joinstyle="round"/>
                  <v:formulas/>
                  <v:path o:connecttype="segments"/>
                  <o:lock v:ext="edit" selection="t"/>
                </v:shape>
              </w:pict>
            </w:r>
            <w:r w:rsidRPr="00557255">
              <w:pict>
                <v:shape id="_x0000_s3597" style="position:absolute;left:0;text-align:left;margin-left:1624pt;margin-top:7.2pt;width:96pt;height:40.5pt;z-index:-252239360;mso-wrap-edited:t;mso-position-horizontal:right" coordsize="" o:spt="100" wrapcoords="-30 104 1000 104 1000 1105 1000 1105 -30 1105 -30 104" adj="0,,0" path="">
                  <v:stroke joinstyle="round"/>
                  <v:imagedata r:id="rId835" o:title="dc_641"/>
                  <v:formulas/>
                  <v:path o:connecttype="segments"/>
                  <w10:wrap type="tight"/>
                </v:shape>
              </w:pict>
            </w:r>
            <w:r w:rsidR="00503198">
              <w:t>Ink type description</w:t>
            </w:r>
          </w:p>
        </w:tc>
      </w:tr>
    </w:tbl>
    <w:p w:rsidR="00503198" w:rsidRDefault="00503198" w:rsidP="00503198"/>
    <w:p w:rsidR="00503198" w:rsidRDefault="00503198" w:rsidP="00503198">
      <w:pPr>
        <w:pStyle w:val="Heading2"/>
      </w:pPr>
      <w:bookmarkStart w:id="3753" w:name="_Toc259722008"/>
      <w:bookmarkStart w:id="3754" w:name="_Toc275502355"/>
      <w:bookmarkStart w:id="3755" w:name="_Toc371377914"/>
      <w:bookmarkStart w:id="3756" w:name="InkViscosity"/>
      <w:bookmarkStart w:id="3757" w:name="_Toc528564445"/>
      <w:r>
        <w:t>InkViscosity</w:t>
      </w:r>
      <w:bookmarkEnd w:id="3753"/>
      <w:bookmarkEnd w:id="3754"/>
      <w:bookmarkEnd w:id="3755"/>
      <w:bookmarkEnd w:id="3756"/>
      <w:bookmarkEnd w:id="37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42" o:spid="_x0000_s1629" style="position:absolute;left:0;text-align:left;margin-left:0;margin-top:0;width:50pt;height:50pt;z-index:250182144;visibility:hidden" coordsize="197,385" o:spt="100" o:preferrelative="t" adj="0,,0" path="">
                  <v:stroke joinstyle="round"/>
                  <v:formulas/>
                  <v:path o:connecttype="segments"/>
                  <o:lock v:ext="edit" selection="t"/>
                </v:shape>
              </w:pict>
            </w:r>
            <w:r w:rsidRPr="00557255">
              <w:pict>
                <v:shape id="_x0000_s3598" style="position:absolute;left:0;text-align:left;margin-left:5539pt;margin-top:7.2pt;width:231pt;height:118.5pt;z-index:-252238336;mso-wrap-edited:t;mso-position-horizontal:right" coordsize="" o:spt="100" wrapcoords="-30 441 337 441 646 441 646 106 646 106 646 0 1000 0 1000 0 1000 1036 646 1036 646 782 337 782 -30 782 -30 441" adj="0,,0" path="">
                  <v:stroke joinstyle="round"/>
                  <v:imagedata r:id="rId836" o:title="dc_642"/>
                  <v:formulas/>
                  <v:path o:connecttype="segments"/>
                  <w10:wrap type="tight"/>
                </v:shape>
              </w:pict>
            </w:r>
            <w:r w:rsidR="00503198">
              <w:t>The measured thickness of the ink.</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3758" w:name="_Toc259722009"/>
      <w:bookmarkStart w:id="3759" w:name="_Toc275502356"/>
      <w:bookmarkStart w:id="3760" w:name="_Toc371377915"/>
      <w:bookmarkStart w:id="3761" w:name="InlayCardQuantity_a"/>
      <w:bookmarkStart w:id="3762" w:name="_Toc528564446"/>
      <w:r>
        <w:t>InlayCardQuantity [attribute]</w:t>
      </w:r>
      <w:bookmarkEnd w:id="3758"/>
      <w:bookmarkEnd w:id="3759"/>
      <w:bookmarkEnd w:id="3760"/>
      <w:bookmarkEnd w:id="3761"/>
      <w:bookmarkEnd w:id="37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43" o:spid="_x0000_s1630" style="position:absolute;left:0;text-align:left;margin-left:0;margin-top:0;width:50pt;height:50pt;z-index:250183168;visibility:hidden" coordsize="89,191" o:spt="100" o:preferrelative="t" adj="0,,0" path="">
                  <v:stroke joinstyle="round"/>
                  <v:formulas/>
                  <v:path o:connecttype="segments"/>
                  <o:lock v:ext="edit" selection="t"/>
                </v:shape>
              </w:pict>
            </w:r>
            <w:r w:rsidRPr="00557255">
              <w:pict>
                <v:shape id="_x0000_s3599" style="position:absolute;left:0;text-align:left;margin-left:2167.75pt;margin-top:7.2pt;width:114.75pt;height:53.25pt;z-index:-252237312;mso-wrap-edited:t;mso-position-horizontal:right" coordsize="" o:spt="100" wrapcoords="-30 0 1000 0 1000 1079 1000 1079 -30 1079 -30 0" adj="0,,0" path="">
                  <v:stroke joinstyle="round"/>
                  <v:imagedata r:id="rId837" o:title="dc_643"/>
                  <v:formulas/>
                  <v:path o:connecttype="segments"/>
                  <w10:wrap type="tight"/>
                </v:shape>
              </w:pict>
            </w:r>
            <w:r w:rsidR="00503198">
              <w:t>Inlay card quantity</w:t>
            </w:r>
          </w:p>
          <w:p w:rsidR="00503198" w:rsidRDefault="00503198" w:rsidP="00503198">
            <w:pPr>
              <w:pStyle w:val="Italic2"/>
            </w:pPr>
            <w:r>
              <w:t>This item is restricted to the following list.</w:t>
            </w:r>
          </w:p>
          <w:p w:rsidR="00503198" w:rsidRDefault="00503198" w:rsidP="00503198">
            <w:pPr>
              <w:pStyle w:val="Bold3"/>
            </w:pPr>
            <w:r>
              <w:t>0</w:t>
            </w:r>
          </w:p>
          <w:p w:rsidR="00503198" w:rsidRDefault="00503198" w:rsidP="00503198">
            <w:pPr>
              <w:pStyle w:val="Normal3"/>
            </w:pPr>
            <w:r>
              <w:t>There are zero inlay cards.</w:t>
            </w:r>
          </w:p>
          <w:p w:rsidR="00503198" w:rsidRDefault="00503198" w:rsidP="00503198">
            <w:pPr>
              <w:pStyle w:val="Bold3"/>
            </w:pPr>
            <w:r>
              <w:t>1</w:t>
            </w:r>
          </w:p>
          <w:p w:rsidR="00503198" w:rsidRDefault="00503198" w:rsidP="00503198">
            <w:pPr>
              <w:pStyle w:val="Normal3"/>
            </w:pPr>
            <w:r>
              <w:t>There is one inlay card.</w:t>
            </w:r>
          </w:p>
          <w:p w:rsidR="00503198" w:rsidRDefault="00503198" w:rsidP="00503198">
            <w:pPr>
              <w:pStyle w:val="Bold3"/>
            </w:pPr>
            <w:r>
              <w:t>2</w:t>
            </w:r>
          </w:p>
          <w:p w:rsidR="00503198" w:rsidRDefault="00503198" w:rsidP="00503198">
            <w:pPr>
              <w:pStyle w:val="Normal3"/>
            </w:pPr>
            <w:r>
              <w:t>There are two inlay cards.</w:t>
            </w:r>
          </w:p>
        </w:tc>
      </w:tr>
    </w:tbl>
    <w:p w:rsidR="00503198" w:rsidRDefault="00503198" w:rsidP="00503198"/>
    <w:p w:rsidR="00503198" w:rsidRDefault="00503198" w:rsidP="00503198">
      <w:pPr>
        <w:pStyle w:val="Heading2"/>
      </w:pPr>
      <w:bookmarkStart w:id="3763" w:name="_Toc259722010"/>
      <w:bookmarkStart w:id="3764" w:name="_Toc275502357"/>
      <w:bookmarkStart w:id="3765" w:name="_Toc371377916"/>
      <w:bookmarkStart w:id="3766" w:name="InsertReference"/>
      <w:bookmarkStart w:id="3767" w:name="_Toc528564447"/>
      <w:r>
        <w:t>InsertReference</w:t>
      </w:r>
      <w:bookmarkEnd w:id="3763"/>
      <w:bookmarkEnd w:id="3764"/>
      <w:bookmarkEnd w:id="3765"/>
      <w:bookmarkEnd w:id="3766"/>
      <w:bookmarkEnd w:id="37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44" o:spid="_x0000_s1631" style="position:absolute;left:0;text-align:left;margin-left:0;margin-top:0;width:50pt;height:50pt;z-index:250184192;visibility:hidden" coordsize="89,136" o:spt="100" o:preferrelative="t" adj="0,,0" path="">
                  <v:stroke joinstyle="round"/>
                  <v:formulas/>
                  <v:path o:connecttype="segments"/>
                  <o:lock v:ext="edit" selection="t"/>
                </v:shape>
              </w:pict>
            </w:r>
            <w:r w:rsidRPr="00557255">
              <w:pict>
                <v:shape id="_x0000_s3600" style="position:absolute;left:0;text-align:left;margin-left:1210.75pt;margin-top:7.2pt;width:81.75pt;height:53.25pt;z-index:-252236288;mso-wrap-edited:t;mso-position-horizontal:right" coordsize="" o:spt="100" wrapcoords="-30 78 1000 78 1000 1079 1000 1079 -30 1079 -30 78" adj="0,,0" path="">
                  <v:stroke joinstyle="round"/>
                  <v:imagedata r:id="rId838" o:title="dc_644"/>
                  <v:formulas/>
                  <v:path o:connecttype="segments"/>
                  <w10:wrap type="tight"/>
                </v:shape>
              </w:pict>
            </w:r>
            <w:r w:rsidR="00503198">
              <w:t>Insert reference</w:t>
            </w:r>
          </w:p>
        </w:tc>
      </w:tr>
    </w:tbl>
    <w:p w:rsidR="00503198" w:rsidRDefault="00503198" w:rsidP="00503198"/>
    <w:p w:rsidR="00503198" w:rsidRDefault="00503198" w:rsidP="00503198">
      <w:pPr>
        <w:pStyle w:val="Heading2"/>
      </w:pPr>
      <w:bookmarkStart w:id="3768" w:name="_Toc259722011"/>
      <w:bookmarkStart w:id="3769" w:name="_Toc275502358"/>
      <w:bookmarkStart w:id="3770" w:name="_Toc371377917"/>
      <w:bookmarkStart w:id="3771" w:name="InstructionByType_a"/>
      <w:bookmarkStart w:id="3772" w:name="_Toc528564448"/>
      <w:r>
        <w:t>InstructionByType [attribute]</w:t>
      </w:r>
      <w:bookmarkEnd w:id="3768"/>
      <w:bookmarkEnd w:id="3769"/>
      <w:bookmarkEnd w:id="3770"/>
      <w:bookmarkEnd w:id="3771"/>
      <w:bookmarkEnd w:id="37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45" o:spid="_x0000_s1632" style="position:absolute;left:0;text-align:left;margin-left:0;margin-top:0;width:50pt;height:50pt;z-index:250185216;visibility:hidden" coordsize="89,191" o:spt="100" o:preferrelative="t" adj="0,,0" path="">
                  <v:stroke joinstyle="round"/>
                  <v:formulas/>
                  <v:path o:connecttype="segments"/>
                  <o:lock v:ext="edit" selection="t"/>
                </v:shape>
              </w:pict>
            </w:r>
            <w:r w:rsidRPr="00557255">
              <w:pict>
                <v:shape id="_x0000_s3601" style="position:absolute;left:0;text-align:left;margin-left:2167.75pt;margin-top:7.2pt;width:114.75pt;height:53.25pt;z-index:-252235264;mso-wrap-edited:t;mso-position-horizontal:right" coordsize="" o:spt="100" wrapcoords="-30 0 1000 0 1000 1079 1000 1079 -30 1079 -30 0" adj="0,,0" path="">
                  <v:stroke joinstyle="round"/>
                  <v:imagedata r:id="rId839" o:title="dc_645"/>
                  <v:formulas/>
                  <v:path o:connecttype="segments"/>
                  <w10:wrap type="tight"/>
                </v:shape>
              </w:pict>
            </w:r>
            <w:r w:rsidR="00503198">
              <w:t>Provides the type for how goods are identified on group level when instructed for loading or delivery.</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Goods are identified on group level by mill order and mill order line item.</w:t>
            </w:r>
          </w:p>
          <w:p w:rsidR="00503198" w:rsidRDefault="00503198" w:rsidP="00503198">
            <w:pPr>
              <w:pStyle w:val="Bold3"/>
            </w:pPr>
            <w:r>
              <w:t>ByProduct</w:t>
            </w:r>
          </w:p>
          <w:p w:rsidR="00503198" w:rsidRDefault="00503198" w:rsidP="00503198">
            <w:pPr>
              <w:pStyle w:val="Normal3"/>
            </w:pPr>
            <w:r>
              <w:t>Goods are identified on group level by a product specification with all required product details.</w:t>
            </w:r>
          </w:p>
          <w:p w:rsidR="00503198" w:rsidRDefault="00503198" w:rsidP="00503198">
            <w:pPr>
              <w:pStyle w:val="Bold3"/>
            </w:pPr>
            <w:r>
              <w:t>ByPurchaseOrder</w:t>
            </w:r>
          </w:p>
          <w:p w:rsidR="00503198" w:rsidRDefault="00503198" w:rsidP="00503198">
            <w:pPr>
              <w:pStyle w:val="Normal3"/>
            </w:pPr>
            <w:r>
              <w:t xml:space="preserve">Goods are identified on group level by </w:t>
            </w:r>
            <w:r w:rsidR="00D41641">
              <w:t>PurchaseOrder</w:t>
            </w:r>
            <w:r>
              <w:t xml:space="preserve"> and </w:t>
            </w:r>
            <w:r w:rsidR="00D41641">
              <w:t>PurchaseOrder</w:t>
            </w:r>
            <w:r>
              <w:t xml:space="preserve"> line item.</w:t>
            </w:r>
          </w:p>
        </w:tc>
      </w:tr>
    </w:tbl>
    <w:p w:rsidR="00503198" w:rsidRDefault="00503198" w:rsidP="00503198"/>
    <w:p w:rsidR="00503198" w:rsidRDefault="00503198" w:rsidP="00503198">
      <w:pPr>
        <w:pStyle w:val="Heading2"/>
      </w:pPr>
      <w:bookmarkStart w:id="3773" w:name="_Toc259722012"/>
      <w:bookmarkStart w:id="3774" w:name="_Toc275502359"/>
      <w:bookmarkStart w:id="3775" w:name="_Toc371377918"/>
      <w:bookmarkStart w:id="3776" w:name="Insurance"/>
      <w:bookmarkStart w:id="3777" w:name="_Toc528564449"/>
      <w:r>
        <w:t>Insurance</w:t>
      </w:r>
      <w:bookmarkEnd w:id="3773"/>
      <w:bookmarkEnd w:id="3774"/>
      <w:bookmarkEnd w:id="3775"/>
      <w:bookmarkEnd w:id="3776"/>
      <w:bookmarkEnd w:id="37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46" o:spid="_x0000_s1633" style="position:absolute;left:0;text-align:left;margin-left:0;margin-top:0;width:50pt;height:50pt;z-index:250186240;visibility:hidden" coordsize="234,403" o:spt="100" o:preferrelative="t" adj="0,,0" path="">
                  <v:stroke joinstyle="round"/>
                  <v:formulas/>
                  <v:path o:connecttype="segments"/>
                  <o:lock v:ext="edit" selection="t"/>
                </v:shape>
              </w:pict>
            </w:r>
            <w:r w:rsidRPr="00557255">
              <w:pict>
                <v:shape id="_x0000_s3602" style="position:absolute;left:0;text-align:left;margin-left:5843.5pt;margin-top:7.2pt;width:241.5pt;height:140.25pt;z-index:-252234240;mso-wrap-edited:t;mso-position-horizontal:right" coordsize="" o:spt="100" wrapcoords="-30 452 205 452 501 452 501 89 501 89 501 0 1000 0 1000 0 1000 1030 501 1030 501 654 205 654 205 650 -30 650 -30 452" adj="0,,0" path="">
                  <v:stroke joinstyle="round"/>
                  <v:imagedata r:id="rId840" o:title="dc_646"/>
                  <v:formulas/>
                  <v:path o:connecttype="segments"/>
                  <w10:wrap type="tight"/>
                </v:shape>
              </w:pict>
            </w:r>
            <w:r w:rsidR="00503198">
              <w:t>Group element containing information about insurance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Insurer</w:t>
            </w:r>
          </w:p>
          <w:p w:rsidR="00503198" w:rsidRDefault="00503198" w:rsidP="00503198">
            <w:pPr>
              <w:pStyle w:val="Italic4"/>
            </w:pPr>
            <w:r>
              <w:t>Insurer is optional. A single instance might exist.</w:t>
            </w:r>
          </w:p>
          <w:p w:rsidR="00503198" w:rsidRDefault="00503198" w:rsidP="00503198">
            <w:pPr>
              <w:pStyle w:val="Normal4"/>
            </w:pPr>
            <w:r>
              <w:t>Name of the insurer</w:t>
            </w:r>
          </w:p>
          <w:p w:rsidR="00503198" w:rsidRDefault="00503198" w:rsidP="00503198">
            <w:pPr>
              <w:pStyle w:val="Bold4"/>
            </w:pPr>
            <w:r>
              <w:t>InsuranceContractNo</w:t>
            </w:r>
          </w:p>
          <w:p w:rsidR="00503198" w:rsidRDefault="00503198" w:rsidP="00503198">
            <w:pPr>
              <w:pStyle w:val="Italic4"/>
            </w:pPr>
            <w:r>
              <w:t>InsuranceContractNo is optional. A single instance might exist.</w:t>
            </w:r>
          </w:p>
          <w:p w:rsidR="00503198" w:rsidRDefault="00503198" w:rsidP="00503198">
            <w:pPr>
              <w:pStyle w:val="Normal4"/>
            </w:pPr>
            <w:r>
              <w:t>Insurance contract number</w:t>
            </w:r>
          </w:p>
          <w:p w:rsidR="00503198" w:rsidRDefault="00503198" w:rsidP="00503198">
            <w:pPr>
              <w:pStyle w:val="Bold4"/>
            </w:pPr>
            <w:r>
              <w:t>InsuredValue</w:t>
            </w:r>
          </w:p>
          <w:p w:rsidR="00503198" w:rsidRDefault="00503198" w:rsidP="00503198">
            <w:pPr>
              <w:pStyle w:val="Italic4"/>
            </w:pPr>
            <w:r>
              <w:t>InsuredValue is optional. A single instance might exist.</w:t>
            </w:r>
          </w:p>
          <w:p w:rsidR="00503198" w:rsidRDefault="00503198" w:rsidP="00503198">
            <w:pPr>
              <w:pStyle w:val="Normal4"/>
            </w:pPr>
            <w:r>
              <w:t>The amount the goods are insured for.</w:t>
            </w:r>
          </w:p>
          <w:p w:rsidR="00503198" w:rsidRDefault="00503198" w:rsidP="00503198">
            <w:pPr>
              <w:pStyle w:val="Bold4"/>
            </w:pPr>
            <w:r>
              <w:t>InsuranceInfo</w:t>
            </w:r>
          </w:p>
          <w:p w:rsidR="00503198" w:rsidRDefault="00503198" w:rsidP="00503198">
            <w:pPr>
              <w:pStyle w:val="Italic4"/>
            </w:pPr>
            <w:r>
              <w:t>InsuranceInfo is optional. A single instance might exist.</w:t>
            </w:r>
          </w:p>
          <w:p w:rsidR="00503198" w:rsidRDefault="00503198" w:rsidP="00503198">
            <w:pPr>
              <w:pStyle w:val="Normal4"/>
            </w:pPr>
            <w:r>
              <w:t>Any addition information about the insurance</w:t>
            </w:r>
          </w:p>
        </w:tc>
      </w:tr>
    </w:tbl>
    <w:p w:rsidR="00503198" w:rsidRDefault="00503198" w:rsidP="00503198"/>
    <w:p w:rsidR="00503198" w:rsidRDefault="00503198" w:rsidP="00503198">
      <w:pPr>
        <w:pStyle w:val="Heading2"/>
      </w:pPr>
      <w:bookmarkStart w:id="3778" w:name="_Toc259722013"/>
      <w:bookmarkStart w:id="3779" w:name="_Toc275502360"/>
      <w:bookmarkStart w:id="3780" w:name="_Toc371377919"/>
      <w:bookmarkStart w:id="3781" w:name="InsuranceContractNo"/>
      <w:bookmarkStart w:id="3782" w:name="_Toc528564450"/>
      <w:r>
        <w:t>InsuranceContractNo</w:t>
      </w:r>
      <w:bookmarkEnd w:id="3778"/>
      <w:bookmarkEnd w:id="3779"/>
      <w:bookmarkEnd w:id="3780"/>
      <w:bookmarkEnd w:id="3781"/>
      <w:bookmarkEnd w:id="37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47" o:spid="_x0000_s1634" style="position:absolute;left:0;text-align:left;margin-left:0;margin-top:0;width:50pt;height:50pt;z-index:250187264;visibility:hidden" coordsize="67,173" o:spt="100" o:preferrelative="t" adj="0,,0" path="">
                  <v:stroke joinstyle="round"/>
                  <v:formulas/>
                  <v:path o:connecttype="segments"/>
                  <o:lock v:ext="edit" selection="t"/>
                </v:shape>
              </w:pict>
            </w:r>
            <w:r w:rsidRPr="00557255">
              <w:pict>
                <v:shape id="_x0000_s3603" style="position:absolute;left:0;text-align:left;margin-left:1841.5pt;margin-top:7.2pt;width:103.5pt;height:40.5pt;z-index:-252233216;mso-wrap-edited:t;mso-position-horizontal:right" coordsize="" o:spt="100" wrapcoords="-30 104 1000 104 1000 1105 1000 1105 -30 1105 -30 104" adj="0,,0" path="">
                  <v:stroke joinstyle="round"/>
                  <v:imagedata r:id="rId841" o:title="dc_647"/>
                  <v:formulas/>
                  <v:path o:connecttype="segments"/>
                  <w10:wrap type="tight"/>
                </v:shape>
              </w:pict>
            </w:r>
            <w:r w:rsidR="00503198">
              <w:t>Insurance contract number</w:t>
            </w:r>
          </w:p>
        </w:tc>
      </w:tr>
    </w:tbl>
    <w:p w:rsidR="00503198" w:rsidRDefault="00503198" w:rsidP="00503198"/>
    <w:p w:rsidR="00503198" w:rsidRDefault="00503198" w:rsidP="00503198">
      <w:pPr>
        <w:pStyle w:val="Heading2"/>
      </w:pPr>
      <w:bookmarkStart w:id="3783" w:name="_Toc259722014"/>
      <w:bookmarkStart w:id="3784" w:name="_Toc275502361"/>
      <w:bookmarkStart w:id="3785" w:name="_Toc371377920"/>
      <w:bookmarkStart w:id="3786" w:name="InsuranceInfo"/>
      <w:bookmarkStart w:id="3787" w:name="_Toc528564451"/>
      <w:r>
        <w:t>InsuranceInfo</w:t>
      </w:r>
      <w:bookmarkEnd w:id="3783"/>
      <w:bookmarkEnd w:id="3784"/>
      <w:bookmarkEnd w:id="3785"/>
      <w:bookmarkEnd w:id="3786"/>
      <w:bookmarkEnd w:id="37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48" o:spid="_x0000_s1635" style="position:absolute;left:0;text-align:left;margin-left:0;margin-top:0;width:50pt;height:50pt;z-index:250188288;visibility:hidden" coordsize="67,122" o:spt="100" o:preferrelative="t" adj="0,,0" path="">
                  <v:stroke joinstyle="round"/>
                  <v:formulas/>
                  <v:path o:connecttype="segments"/>
                  <o:lock v:ext="edit" selection="t"/>
                </v:shape>
              </w:pict>
            </w:r>
            <w:r w:rsidRPr="00557255">
              <w:pict>
                <v:shape id="_x0000_s3604" style="position:absolute;left:0;text-align:left;margin-left:971.5pt;margin-top:7.2pt;width:73.5pt;height:40.5pt;z-index:-252232192;mso-wrap-edited:t;mso-position-horizontal:right" coordsize="" o:spt="100" wrapcoords="-30 104 1000 104 1000 1105 1000 1105 -30 1105 -30 104" adj="0,,0" path="">
                  <v:stroke joinstyle="round"/>
                  <v:imagedata r:id="rId842" o:title="dc_648"/>
                  <v:formulas/>
                  <v:path o:connecttype="segments"/>
                  <w10:wrap type="tight"/>
                </v:shape>
              </w:pict>
            </w:r>
            <w:r w:rsidR="00503198">
              <w:t>Any addition information about the insurance</w:t>
            </w:r>
          </w:p>
        </w:tc>
      </w:tr>
    </w:tbl>
    <w:p w:rsidR="00503198" w:rsidRDefault="00503198" w:rsidP="00503198"/>
    <w:p w:rsidR="00503198" w:rsidRDefault="00503198" w:rsidP="00503198">
      <w:pPr>
        <w:pStyle w:val="Heading2"/>
      </w:pPr>
      <w:bookmarkStart w:id="3788" w:name="_Toc259722015"/>
      <w:bookmarkStart w:id="3789" w:name="_Toc275502362"/>
      <w:bookmarkStart w:id="3790" w:name="_Toc371377921"/>
      <w:bookmarkStart w:id="3791" w:name="InsuredValue"/>
      <w:bookmarkStart w:id="3792" w:name="_Toc528564452"/>
      <w:r>
        <w:t>InsuredValue</w:t>
      </w:r>
      <w:bookmarkEnd w:id="3788"/>
      <w:bookmarkEnd w:id="3789"/>
      <w:bookmarkEnd w:id="3790"/>
      <w:bookmarkEnd w:id="3791"/>
      <w:bookmarkEnd w:id="37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49" o:spid="_x0000_s1636" style="position:absolute;left:0;text-align:left;margin-left:0;margin-top:0;width:50pt;height:50pt;z-index:250189312;visibility:hidden" coordsize="81,381" o:spt="100" o:preferrelative="t" adj="0,,0" path="">
                  <v:stroke joinstyle="round"/>
                  <v:formulas/>
                  <v:path o:connecttype="segments"/>
                  <o:lock v:ext="edit" selection="t"/>
                </v:shape>
              </w:pict>
            </w:r>
            <w:r w:rsidRPr="00557255">
              <w:pict>
                <v:shape id="_x0000_s3605" style="position:absolute;left:0;text-align:left;margin-left:5473.75pt;margin-top:7.2pt;width:228.75pt;height:48.75pt;z-index:-252231168;mso-wrap-edited:t;mso-position-horizontal:right" coordsize="" o:spt="100" wrapcoords="-30 358 275 358 587 358 587 259 587 259 587 0 1000 0 1000 0 1000 1087 587 1087 587 939 275 939 275 926 -30 926 -30 358" adj="0,,0" path="">
                  <v:stroke joinstyle="round"/>
                  <v:imagedata r:id="rId843" o:title="dc_649"/>
                  <v:formulas/>
                  <v:path o:connecttype="segments"/>
                  <w10:wrap type="tight"/>
                </v:shape>
              </w:pict>
            </w:r>
            <w:r w:rsidR="00503198">
              <w:t>The amount the goods are insured for.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3793" w:name="_Toc259722016"/>
      <w:bookmarkStart w:id="3794" w:name="_Toc275502363"/>
      <w:bookmarkStart w:id="3795" w:name="_Toc371377922"/>
      <w:bookmarkStart w:id="3796" w:name="Insurer"/>
      <w:bookmarkStart w:id="3797" w:name="_Toc528564453"/>
      <w:r>
        <w:t>Insurer</w:t>
      </w:r>
      <w:bookmarkEnd w:id="3793"/>
      <w:bookmarkEnd w:id="3794"/>
      <w:bookmarkEnd w:id="3795"/>
      <w:bookmarkEnd w:id="3796"/>
      <w:bookmarkEnd w:id="37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50" o:spid="_x0000_s1637" style="position:absolute;left:0;text-align:left;margin-left:0;margin-top:0;width:50pt;height:50pt;z-index:250190336;visibility:hidden" coordsize="67,93" o:spt="100" o:preferrelative="t" adj="0,,0" path="">
                  <v:stroke joinstyle="round"/>
                  <v:formulas/>
                  <v:path o:connecttype="segments"/>
                  <o:lock v:ext="edit" selection="t"/>
                </v:shape>
              </w:pict>
            </w:r>
            <w:r w:rsidRPr="00557255">
              <w:pict>
                <v:shape id="_x0000_s3606" style="position:absolute;left:0;text-align:left;margin-left:449.5pt;margin-top:7.2pt;width:55.5pt;height:40.5pt;z-index:-252230144;mso-wrap-edited:t;mso-position-horizontal:right" coordsize="" o:spt="100" wrapcoords="-30 104 1000 104 1000 1105 1000 1105 -30 1105 -30 104" adj="0,,0" path="">
                  <v:stroke joinstyle="round"/>
                  <v:imagedata r:id="rId844" o:title="dc_650"/>
                  <v:formulas/>
                  <v:path o:connecttype="segments"/>
                  <w10:wrap type="tight"/>
                </v:shape>
              </w:pict>
            </w:r>
            <w:r w:rsidR="00503198">
              <w:t>Name of the insurer</w:t>
            </w:r>
          </w:p>
        </w:tc>
      </w:tr>
    </w:tbl>
    <w:p w:rsidR="00503198" w:rsidRDefault="00503198" w:rsidP="00503198"/>
    <w:p w:rsidR="00503198" w:rsidRDefault="00503198" w:rsidP="00503198">
      <w:pPr>
        <w:pStyle w:val="Heading2"/>
      </w:pPr>
      <w:bookmarkStart w:id="3798" w:name="_Toc259722017"/>
      <w:bookmarkStart w:id="3799" w:name="_Toc275502364"/>
      <w:bookmarkStart w:id="3800" w:name="_Toc371377923"/>
      <w:bookmarkStart w:id="3801" w:name="InventoryChange"/>
      <w:bookmarkStart w:id="3802" w:name="_Toc528564454"/>
      <w:r>
        <w:t>InventoryChange</w:t>
      </w:r>
      <w:bookmarkEnd w:id="3798"/>
      <w:bookmarkEnd w:id="3799"/>
      <w:bookmarkEnd w:id="3800"/>
      <w:bookmarkEnd w:id="3801"/>
      <w:bookmarkEnd w:id="3802"/>
    </w:p>
    <w:tbl>
      <w:tblPr>
        <w:tblW w:w="5000" w:type="pct"/>
        <w:tblCellMar>
          <w:top w:w="144" w:type="dxa"/>
          <w:left w:w="115" w:type="dxa"/>
          <w:right w:w="115" w:type="dxa"/>
        </w:tblCellMar>
        <w:tblLook w:val="01E0"/>
      </w:tblPr>
      <w:tblGrid>
        <w:gridCol w:w="9584"/>
      </w:tblGrid>
      <w:tr w:rsidR="00503198" w:rsidTr="00503198">
        <w:tc>
          <w:tcPr>
            <w:tcW w:w="5000" w:type="pct"/>
          </w:tcPr>
          <w:p w:rsidR="003D5D78" w:rsidRDefault="00557255" w:rsidP="003D5D78">
            <w:pPr>
              <w:pStyle w:val="Normal2"/>
            </w:pPr>
            <w:r w:rsidRPr="00557255">
              <w:pict>
                <v:shape id="dc_651" o:spid="_x0000_s1638" style="position:absolute;left:0;text-align:left;margin-left:0;margin-top:0;width:50pt;height:50pt;z-index:250191360;visibility:hidden" coordsize="447,488" o:spt="100" o:preferrelative="t" adj="0,,0" path="">
                  <v:stroke joinstyle="round"/>
                  <v:formulas/>
                  <v:path o:connecttype="segments"/>
                  <o:lock v:ext="edit" selection="t"/>
                </v:shape>
              </w:pict>
            </w:r>
            <w:r w:rsidRPr="00557255">
              <w:pict>
                <v:shape id="_x0000_s3607" style="position:absolute;left:0;text-align:left;margin-left:7322.5pt;margin-top:7.2pt;width:292.5pt;height:268.5pt;z-index:-252229120;mso-wrap-edited:t;mso-position-horizontal:right" coordsize="" o:spt="100" wrapcoords="-30 407 270 407 270 15 514 15 514 15 514 0 1000 0 1000 0 1000 1016 514 1016 514 907 270 907 270 511 -30 511 -30 407" adj="0,,0" path="">
                  <v:stroke joinstyle="round"/>
                  <v:imagedata r:id="rId845" o:title="dc_651"/>
                  <v:formulas/>
                  <v:path o:connecttype="segments"/>
                  <w10:wrap type="tight"/>
                </v:shape>
              </w:pict>
            </w:r>
            <w:r w:rsidR="00503198">
              <w:t xml:space="preserve">The </w:t>
            </w:r>
            <w:r w:rsidR="003D5D78">
              <w:t>InventoryChange element is the root element for the InventoryChange e-Document.</w:t>
            </w:r>
          </w:p>
          <w:p w:rsidR="00503198" w:rsidRDefault="003D5D78" w:rsidP="003D5D78">
            <w:pPr>
              <w:pStyle w:val="Normal2"/>
            </w:pPr>
            <w:r>
              <w:t xml:space="preserve">The purpose of the </w:t>
            </w:r>
            <w:r w:rsidR="00411D0B">
              <w:t>InventoryChange</w:t>
            </w:r>
            <w:r>
              <w:t xml:space="preserve"> e-Document is to inform involved parties about changes in the inventory at a specific location. The e-Document provides information allowing the receiving party to update their systems for cost tracking, performance, and financial reporting</w:t>
            </w:r>
            <w:r w:rsidR="00503198">
              <w:t>.</w:t>
            </w:r>
          </w:p>
          <w:p w:rsidR="00503198" w:rsidRDefault="00503198" w:rsidP="00503198">
            <w:pPr>
              <w:pStyle w:val="Bold3"/>
            </w:pPr>
            <w:r>
              <w:t>InventoryChangeType [attribute]</w:t>
            </w:r>
          </w:p>
          <w:p w:rsidR="00503198" w:rsidRDefault="00503198" w:rsidP="00503198">
            <w:pPr>
              <w:pStyle w:val="Italic3"/>
            </w:pPr>
            <w:r>
              <w:t>InventoryChangeType is mandatory. A single instance is required.</w:t>
            </w:r>
          </w:p>
          <w:p w:rsidR="00503198" w:rsidRDefault="00503198" w:rsidP="00503198">
            <w:pPr>
              <w:pStyle w:val="Normal3"/>
            </w:pPr>
            <w:r>
              <w:t>Identifies the reason for the inventory change</w:t>
            </w:r>
          </w:p>
          <w:p w:rsidR="00503198" w:rsidRDefault="00503198" w:rsidP="00503198">
            <w:pPr>
              <w:pStyle w:val="Normal3"/>
            </w:pPr>
            <w:r>
              <w:t>Refer to InventoryChangeType definition for any enumerations.</w:t>
            </w:r>
          </w:p>
          <w:p w:rsidR="00503198" w:rsidRDefault="00503198" w:rsidP="00503198">
            <w:pPr>
              <w:pStyle w:val="Bold3"/>
            </w:pPr>
            <w:r>
              <w:t>InventoryChangeStatusType [attribute]</w:t>
            </w:r>
          </w:p>
          <w:p w:rsidR="00503198" w:rsidRDefault="00503198" w:rsidP="00503198">
            <w:pPr>
              <w:pStyle w:val="Italic3"/>
            </w:pPr>
            <w:r>
              <w:t>InventoryChangeStatusType is optional. A single instance might exist.</w:t>
            </w:r>
          </w:p>
          <w:p w:rsidR="00503198" w:rsidRDefault="00503198" w:rsidP="00503198">
            <w:pPr>
              <w:pStyle w:val="Normal3"/>
            </w:pPr>
            <w:r>
              <w:t xml:space="preserve">Defines the status of the entire InventoryChange </w:t>
            </w:r>
            <w:r w:rsidR="00ED105B">
              <w:t>e-Document</w:t>
            </w:r>
            <w:r>
              <w:t xml:space="preserve"> at root level</w:t>
            </w:r>
          </w:p>
          <w:p w:rsidR="00503198" w:rsidRDefault="00503198" w:rsidP="00503198">
            <w:pPr>
              <w:pStyle w:val="Normal3"/>
            </w:pPr>
            <w:r>
              <w:t>Refer to InventoryChangeStatusType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InventoryChangeHeader</w:t>
            </w:r>
          </w:p>
          <w:p w:rsidR="00503198" w:rsidRDefault="00503198" w:rsidP="00503198">
            <w:pPr>
              <w:pStyle w:val="Italic4"/>
            </w:pPr>
            <w:r>
              <w:t>InventoryChangeHeader is mandatory. A single instance is required.</w:t>
            </w:r>
          </w:p>
          <w:p w:rsidR="00503198" w:rsidRDefault="00503198" w:rsidP="00503198">
            <w:pPr>
              <w:pStyle w:val="Normal4"/>
            </w:pPr>
            <w:r>
              <w:t xml:space="preserve">Common information that applies to the entire </w:t>
            </w:r>
            <w:r w:rsidR="00411D0B">
              <w:t>InventoryChange</w:t>
            </w:r>
            <w:r>
              <w:t xml:space="preserve"> </w:t>
            </w:r>
            <w:r w:rsidR="00ED105B">
              <w:t>e-Document</w:t>
            </w:r>
            <w:r>
              <w:t>.</w:t>
            </w:r>
          </w:p>
          <w:p w:rsidR="00503198" w:rsidRDefault="00503198" w:rsidP="00503198">
            <w:pPr>
              <w:pStyle w:val="Bold4"/>
            </w:pPr>
            <w:r>
              <w:t>InventoryChangeLineItem</w:t>
            </w:r>
          </w:p>
          <w:p w:rsidR="00503198" w:rsidRDefault="00503198" w:rsidP="00503198">
            <w:pPr>
              <w:pStyle w:val="Italic4"/>
            </w:pPr>
            <w:r>
              <w:t>InventoryChangeLineItem is mandatory. One instance is required, multiple instances might exist.</w:t>
            </w:r>
          </w:p>
          <w:p w:rsidR="00503198" w:rsidRDefault="00503198" w:rsidP="00503198">
            <w:pPr>
              <w:pStyle w:val="Normal4"/>
            </w:pPr>
            <w:r>
              <w:t xml:space="preserve">The detail information for a given </w:t>
            </w:r>
            <w:r w:rsidR="00884E32">
              <w:t>InventoryChange</w:t>
            </w:r>
            <w:r>
              <w:t xml:space="preserve"> item.</w:t>
            </w:r>
          </w:p>
          <w:p w:rsidR="00503198" w:rsidRDefault="00503198" w:rsidP="00503198">
            <w:pPr>
              <w:pStyle w:val="Bold4"/>
            </w:pPr>
            <w:r>
              <w:t>InventoryChangeSummary</w:t>
            </w:r>
          </w:p>
          <w:p w:rsidR="00503198" w:rsidRDefault="00503198" w:rsidP="00503198">
            <w:pPr>
              <w:pStyle w:val="Italic4"/>
            </w:pPr>
            <w:r>
              <w:t>InventoryChangeSummary is optional. A single instance might exist.</w:t>
            </w:r>
          </w:p>
          <w:p w:rsidR="00503198" w:rsidRDefault="00503198" w:rsidP="00503198">
            <w:pPr>
              <w:pStyle w:val="Normal4"/>
            </w:pPr>
            <w:r>
              <w:t xml:space="preserve">Summary information that applies to the entire </w:t>
            </w:r>
            <w:r w:rsidR="00884E32">
              <w:t>InventoryChange</w:t>
            </w:r>
            <w:r>
              <w:t xml:space="preserve"> </w:t>
            </w:r>
            <w:r w:rsidR="00ED105B">
              <w:t>e-Document</w:t>
            </w:r>
            <w:r>
              <w:t>.</w:t>
            </w:r>
          </w:p>
        </w:tc>
      </w:tr>
    </w:tbl>
    <w:p w:rsidR="00503198" w:rsidRDefault="00503198" w:rsidP="00503198"/>
    <w:p w:rsidR="00503198" w:rsidRDefault="00503198" w:rsidP="00503198">
      <w:pPr>
        <w:pStyle w:val="Heading2"/>
      </w:pPr>
      <w:bookmarkStart w:id="3803" w:name="_Toc259722018"/>
      <w:bookmarkStart w:id="3804" w:name="_Toc275502365"/>
      <w:bookmarkStart w:id="3805" w:name="_Toc371377924"/>
      <w:bookmarkStart w:id="3806" w:name="InventoryChangeHeader"/>
      <w:bookmarkStart w:id="3807" w:name="_Toc528564455"/>
      <w:r>
        <w:t>InventoryChangeHeader</w:t>
      </w:r>
      <w:bookmarkEnd w:id="3803"/>
      <w:bookmarkEnd w:id="3804"/>
      <w:bookmarkEnd w:id="3805"/>
      <w:bookmarkEnd w:id="3806"/>
      <w:bookmarkEnd w:id="38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52" o:spid="_x0000_s1639" style="position:absolute;left:0;text-align:left;margin-left:0;margin-top:0;width:50pt;height:50pt;z-index:250192384;visibility:hidden" coordsize="671,547" o:spt="100" o:preferrelative="t" adj="0,,0" path="">
                  <v:stroke joinstyle="round"/>
                  <v:formulas/>
                  <v:path o:connecttype="segments"/>
                  <o:lock v:ext="edit" selection="t"/>
                </v:shape>
              </w:pict>
            </w:r>
            <w:r w:rsidRPr="00557255">
              <w:pict>
                <v:shape id="_x0000_s3608" style="position:absolute;left:0;text-align:left;margin-left:8366.5pt;margin-top:7.2pt;width:328.5pt;height:402.75pt;z-index:-252228096;mso-wrap-edited:t;mso-position-horizontal:right" coordsize="" o:spt="100" wrapcoords="-30 469 329 469 546 469 546 31 546 31 546 0 1000 0 1000 0 1000 1011 546 1011 546 540 329 540 329 539 -30 539 -30 469" adj="0,,0" path="">
                  <v:stroke joinstyle="round"/>
                  <v:imagedata r:id="rId846" o:title="dc_652"/>
                  <v:formulas/>
                  <v:path o:connecttype="segments"/>
                  <w10:wrap type="tight"/>
                </v:shape>
              </w:pict>
            </w:r>
            <w:r w:rsidR="00503198">
              <w:t xml:space="preserve">Common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InventoryChangeIssuedDate</w:t>
            </w:r>
          </w:p>
          <w:p w:rsidR="00503198" w:rsidRDefault="00503198" w:rsidP="00503198">
            <w:pPr>
              <w:pStyle w:val="Italic4"/>
            </w:pPr>
            <w:r>
              <w:t>InventoryChangeIssuedDate is mandatory. A single instance is required.</w:t>
            </w:r>
          </w:p>
          <w:p w:rsidR="00503198" w:rsidRDefault="00503198" w:rsidP="00503198">
            <w:pPr>
              <w:pStyle w:val="Normal4"/>
            </w:pPr>
            <w:r>
              <w:t xml:space="preserve">The Date and Time when the </w:t>
            </w:r>
            <w:r w:rsidR="00884E32">
              <w:t>InventoryChange</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InventoryChangeNumber</w:t>
            </w:r>
          </w:p>
          <w:p w:rsidR="00503198" w:rsidRDefault="00503198" w:rsidP="00503198">
            <w:pPr>
              <w:pStyle w:val="Italic4"/>
            </w:pPr>
            <w:r>
              <w:t>InventoryChangeNumber is mandatory. A single instance is required.</w:t>
            </w:r>
          </w:p>
          <w:p w:rsidR="00503198" w:rsidRDefault="00503198" w:rsidP="00503198">
            <w:pPr>
              <w:pStyle w:val="Normal4"/>
            </w:pPr>
            <w:r>
              <w:t>An identifier allowing the InventoryChange to be uniquely identified.</w:t>
            </w:r>
          </w:p>
          <w:p w:rsidR="00503198" w:rsidRDefault="00503198" w:rsidP="00503198">
            <w:pPr>
              <w:pStyle w:val="Bold4"/>
            </w:pPr>
            <w:r>
              <w:t>InventoryChangeReason</w:t>
            </w:r>
          </w:p>
          <w:p w:rsidR="00503198" w:rsidRDefault="00503198" w:rsidP="00503198">
            <w:pPr>
              <w:pStyle w:val="Italic4"/>
            </w:pPr>
            <w:r>
              <w:t>InventoryChangeReason is optional. A single instance might exist.</w:t>
            </w:r>
          </w:p>
          <w:p w:rsidR="00503198" w:rsidRDefault="00503198" w:rsidP="00503198">
            <w:pPr>
              <w:pStyle w:val="Normal4"/>
            </w:pPr>
            <w:r>
              <w:t>The reason for the inventory change.</w:t>
            </w:r>
          </w:p>
          <w:p w:rsidR="00503198" w:rsidRDefault="00503198" w:rsidP="00503198">
            <w:pPr>
              <w:pStyle w:val="Bold4"/>
            </w:pPr>
            <w:r>
              <w:t>LocationParty</w:t>
            </w:r>
          </w:p>
          <w:p w:rsidR="00503198" w:rsidRDefault="00503198" w:rsidP="00503198">
            <w:pPr>
              <w:pStyle w:val="Italic4"/>
            </w:pPr>
            <w:r>
              <w:t xml:space="preserve">LocationParty is mandatory.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08" w:name="_Toc259722019"/>
      <w:bookmarkStart w:id="3809" w:name="_Toc275502366"/>
      <w:bookmarkStart w:id="3810" w:name="_Toc371377925"/>
      <w:bookmarkStart w:id="3811" w:name="InventoryChangeIssuedDate"/>
      <w:bookmarkStart w:id="3812" w:name="_Toc528564456"/>
      <w:r>
        <w:t>InventoryChangeIssuedDate</w:t>
      </w:r>
      <w:bookmarkEnd w:id="3808"/>
      <w:bookmarkEnd w:id="3809"/>
      <w:bookmarkEnd w:id="3810"/>
      <w:bookmarkEnd w:id="3811"/>
      <w:bookmarkEnd w:id="38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53" o:spid="_x0000_s1640" style="position:absolute;left:0;text-align:left;margin-left:0;margin-top:0;width:50pt;height:50pt;z-index:250193408;visibility:hidden" coordsize="139,473" o:spt="100" o:preferrelative="t" adj="0,,0" path="">
                  <v:stroke joinstyle="round"/>
                  <v:formulas/>
                  <v:path o:connecttype="segments"/>
                  <o:lock v:ext="edit" selection="t"/>
                </v:shape>
              </w:pict>
            </w:r>
            <w:r w:rsidRPr="00557255">
              <w:pict>
                <v:shape id="_x0000_s3609" style="position:absolute;left:0;text-align:left;margin-left:7061.5pt;margin-top:7.2pt;width:283.5pt;height:83.25pt;z-index:-252227072;mso-wrap-edited:t;mso-position-horizontal:right" coordsize="" o:spt="100" wrapcoords="-30 424 437 424 689 424 689 151 689 151 689 0 1000 0 1000 0 1000 1051 689 1051 689 763 437 763 437 756 -30 756 -30 424" adj="0,,0" path="">
                  <v:stroke joinstyle="round"/>
                  <v:imagedata r:id="rId847" o:title="dc_653"/>
                  <v:formulas/>
                  <v:path o:connecttype="segments"/>
                  <w10:wrap type="tight"/>
                </v:shape>
              </w:pict>
            </w:r>
            <w:r w:rsidR="00503198">
              <w:t xml:space="preserve">The Date and Time when the </w:t>
            </w:r>
            <w:r w:rsidR="00884E32">
              <w:t>InventoryChange</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813" w:name="_Toc259722020"/>
      <w:bookmarkStart w:id="3814" w:name="_Toc275502367"/>
      <w:bookmarkStart w:id="3815" w:name="_Toc371377926"/>
      <w:bookmarkStart w:id="3816" w:name="InventoryChangeLineItem"/>
      <w:bookmarkStart w:id="3817" w:name="_Toc528564457"/>
      <w:r>
        <w:t>InventoryChangeLineItem</w:t>
      </w:r>
      <w:bookmarkEnd w:id="3813"/>
      <w:bookmarkEnd w:id="3814"/>
      <w:bookmarkEnd w:id="3815"/>
      <w:bookmarkEnd w:id="3816"/>
      <w:bookmarkEnd w:id="38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4144" type="#_x0000_t75" style="position:absolute;left:0;text-align:left;margin-left:9158.65pt;margin-top:7.35pt;width:351.8pt;height:620.6pt;z-index:-251746816;mso-wrap-edited:t;mso-position-horizontal:right" wrapcoords="9454 10101 151 10165 318 11050 9348 11127 9529 21468 21600 21576 21600 0 9566 27 9454 10101" filled="t">
                  <v:imagedata r:id="rId848" o:title="InventoryChangeLineItem"/>
                  <w10:wrap type="tight"/>
                </v:shape>
              </w:pict>
            </w:r>
            <w:r w:rsidRPr="00557255">
              <w:pict>
                <v:shape id="dc_654" o:spid="_x0000_s4143" style="position:absolute;left:0;text-align:left;margin-left:0;margin-top:0;width:50pt;height:50pt;z-index:251568640;visibility:hidden" coordsize="1042,699" o:spt="100" o:preferrelative="t" adj="0,,0" path="">
                  <v:stroke joinstyle="round"/>
                  <v:formulas/>
                  <v:path o:connecttype="segments"/>
                  <o:lock v:ext="edit" selection="t"/>
                </v:shape>
              </w:pict>
            </w:r>
            <w:r w:rsidR="00503198">
              <w:t xml:space="preserve">The detail information for a given </w:t>
            </w:r>
            <w:r w:rsidR="00884E32">
              <w:t>InventoryChange</w:t>
            </w:r>
            <w:r w:rsidR="00503198">
              <w:t xml:space="preserv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InventoryChangeLineItemNumber</w:t>
            </w:r>
          </w:p>
          <w:p w:rsidR="00503198" w:rsidRDefault="00503198" w:rsidP="00503198">
            <w:pPr>
              <w:pStyle w:val="Italic4"/>
            </w:pPr>
            <w:r>
              <w:t>InventoryChangeLineItemNumber is mandatory. A single instance is required.</w:t>
            </w:r>
          </w:p>
          <w:p w:rsidR="00503198" w:rsidRDefault="00503198" w:rsidP="00503198">
            <w:pPr>
              <w:pStyle w:val="Normal4"/>
            </w:pPr>
            <w:r>
              <w:t>An identifier for the InventoryChangeLineItem.</w:t>
            </w:r>
          </w:p>
          <w:p w:rsidR="00503198" w:rsidRDefault="00503198" w:rsidP="00503198">
            <w:pPr>
              <w:pStyle w:val="Bold4"/>
            </w:pPr>
            <w:r>
              <w:t>(sequence)</w:t>
            </w:r>
          </w:p>
          <w:p w:rsidR="00503198" w:rsidRDefault="00503198" w:rsidP="00503198">
            <w:pPr>
              <w:pStyle w:val="Italic4"/>
            </w:pPr>
            <w:r>
              <w:t>The sequence of items below is optional. A single instance might exist.</w:t>
            </w:r>
          </w:p>
          <w:p w:rsidR="00503198" w:rsidRDefault="00503198" w:rsidP="00503198">
            <w:pPr>
              <w:pStyle w:val="Bold5"/>
            </w:pPr>
            <w:r>
              <w:t>PurchaseOrderInformation</w:t>
            </w:r>
          </w:p>
          <w:p w:rsidR="00503198" w:rsidRDefault="00503198" w:rsidP="00503198">
            <w:pPr>
              <w:pStyle w:val="Italic5"/>
            </w:pPr>
            <w:r>
              <w:t>PurchaseOrderInformation is mandatory. A single instance is required.</w:t>
            </w:r>
          </w:p>
          <w:p w:rsidR="00503198" w:rsidRDefault="00503198" w:rsidP="00503198">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5"/>
            </w:pPr>
            <w:r>
              <w:t>PurchaseOrderLineItemNumber</w:t>
            </w:r>
          </w:p>
          <w:p w:rsidR="00503198" w:rsidRDefault="00503198" w:rsidP="00503198">
            <w:pPr>
              <w:pStyle w:val="Italic5"/>
            </w:pPr>
            <w:r>
              <w:t>PurchaseOrderLineItemNumber is optional. A single instance might exist.</w:t>
            </w:r>
          </w:p>
          <w:p w:rsidR="00503198" w:rsidRDefault="00503198" w:rsidP="00503198">
            <w:pPr>
              <w:pStyle w:val="Normal5"/>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InventoryChangeReference</w:t>
            </w:r>
          </w:p>
          <w:p w:rsidR="00503198" w:rsidRDefault="00503198" w:rsidP="00503198">
            <w:pPr>
              <w:pStyle w:val="Italic4"/>
            </w:pPr>
            <w:r>
              <w:t>InventoryChangeReference is optional. Multiple instances might exist.</w:t>
            </w:r>
          </w:p>
          <w:p w:rsidR="00503198" w:rsidRDefault="00503198" w:rsidP="00503198">
            <w:pPr>
              <w:pStyle w:val="Normal4"/>
            </w:pPr>
            <w:r>
              <w:t>An element detailing relevant references (such as contract number) pertaining to the InventoryChange, identified by InventoryChangeReferenceType.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NumberOfInventory</w:t>
            </w:r>
            <w:r>
              <w:br/>
              <w:t>ChangeLineItemDetails</w:t>
            </w:r>
          </w:p>
          <w:p w:rsidR="00503198" w:rsidRDefault="00503198" w:rsidP="00503198">
            <w:pPr>
              <w:pStyle w:val="Italic4"/>
            </w:pPr>
            <w:r>
              <w:t>NumberOfInventor</w:t>
            </w:r>
            <w:r>
              <w:br/>
              <w:t>yChangeLineItemDetails is optional. A single instance might exist.</w:t>
            </w:r>
          </w:p>
          <w:p w:rsidR="00503198" w:rsidRDefault="00503198" w:rsidP="00503198">
            <w:pPr>
              <w:pStyle w:val="Normal4"/>
            </w:pPr>
            <w:r>
              <w:t>The number of InventoryChangeLineItemDetail elements included in the InventoryChangeLineItem.</w:t>
            </w:r>
          </w:p>
          <w:p w:rsidR="00503198" w:rsidRDefault="00503198" w:rsidP="00503198">
            <w:pPr>
              <w:pStyle w:val="Bold4"/>
            </w:pPr>
            <w:r>
              <w:t>InventoryChangeLineItemDetail</w:t>
            </w:r>
          </w:p>
          <w:p w:rsidR="00503198" w:rsidRDefault="00503198" w:rsidP="00503198">
            <w:pPr>
              <w:pStyle w:val="Italic4"/>
            </w:pPr>
            <w:r>
              <w:t>InventoryChangeLineItemDetail is optional. Multiple instances might exist.</w:t>
            </w:r>
          </w:p>
          <w:p w:rsidR="00503198" w:rsidRDefault="00503198" w:rsidP="00503198">
            <w:pPr>
              <w:pStyle w:val="Normal4"/>
            </w:pPr>
            <w:r>
              <w:t xml:space="preserve">Unit level details associated with the </w:t>
            </w:r>
            <w:r w:rsidR="00884E32">
              <w:t>InventoryChange</w:t>
            </w:r>
            <w:r>
              <w:t>.</w:t>
            </w:r>
          </w:p>
          <w:p w:rsidR="00503198" w:rsidRDefault="00503198" w:rsidP="00503198">
            <w:pPr>
              <w:pStyle w:val="Bold4"/>
            </w:pPr>
            <w:r>
              <w:t>SupplyPoint</w:t>
            </w:r>
          </w:p>
          <w:p w:rsidR="00503198" w:rsidRDefault="00503198" w:rsidP="00503198">
            <w:pPr>
              <w:pStyle w:val="Italic4"/>
            </w:pPr>
            <w:r>
              <w:t>SupplyPoint is optional. Two instances might exist.</w:t>
            </w:r>
          </w:p>
          <w:p w:rsidR="00503198" w:rsidRDefault="00503198"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OldQuantity</w:t>
            </w:r>
          </w:p>
          <w:p w:rsidR="00503198" w:rsidRDefault="00503198" w:rsidP="00503198">
            <w:pPr>
              <w:pStyle w:val="Italic4"/>
            </w:pPr>
            <w:r>
              <w:t>OldQuantity is optional. A single instance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818" w:name="_Toc259722021"/>
      <w:bookmarkStart w:id="3819" w:name="_Toc275502368"/>
      <w:bookmarkStart w:id="3820" w:name="_Toc371377927"/>
      <w:bookmarkStart w:id="3821" w:name="InventoryChangeLineItemDetail"/>
      <w:bookmarkStart w:id="3822" w:name="_Toc528564458"/>
      <w:r>
        <w:t>InventoryChangeLineItemDetail</w:t>
      </w:r>
      <w:bookmarkEnd w:id="3818"/>
      <w:bookmarkEnd w:id="3819"/>
      <w:bookmarkEnd w:id="3820"/>
      <w:bookmarkEnd w:id="3821"/>
      <w:bookmarkEnd w:id="38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55" o:spid="_x0000_s1641" style="position:absolute;left:0;text-align:left;margin-left:0;margin-top:0;width:50pt;height:50pt;z-index:250194432;visibility:hidden" coordsize="527,671" o:spt="100" o:preferrelative="t" adj="0,,0" path="">
                  <v:stroke joinstyle="round"/>
                  <v:formulas/>
                  <v:path o:connecttype="segments"/>
                  <o:lock v:ext="edit" selection="t"/>
                </v:shape>
              </w:pict>
            </w:r>
            <w:r w:rsidRPr="00557255">
              <w:pict>
                <v:shape id="_x0000_s3610" style="position:absolute;left:0;text-align:left;margin-left:10519.75pt;margin-top:7.2pt;width:402.75pt;height:316.5pt;z-index:-252226048;mso-wrap-edited:t;mso-position-horizontal:right" coordsize="" o:spt="100" wrapcoords="-30 292 341 292 341 13 518 13 518 13 518 0 1000 0 1000 0 1000 1014 518 1014 518 661 341 661 341 422 -30 422 -30 292" adj="0,,0" path="">
                  <v:stroke joinstyle="round"/>
                  <v:imagedata r:id="rId849" o:title="dc_655"/>
                  <v:formulas/>
                  <v:path o:connecttype="segments"/>
                  <w10:wrap type="tight"/>
                </v:shape>
              </w:pict>
            </w:r>
            <w:r w:rsidR="00503198">
              <w:t xml:space="preserve">Unit level details associated with the </w:t>
            </w:r>
            <w:r w:rsidR="00884E32">
              <w:t>InventoryChange</w:t>
            </w:r>
            <w:r w:rsidR="00503198">
              <w:t>.</w:t>
            </w:r>
          </w:p>
          <w:p w:rsidR="00503198" w:rsidRDefault="00503198" w:rsidP="00503198">
            <w:pPr>
              <w:pStyle w:val="Bold3"/>
            </w:pPr>
            <w:r>
              <w:t>ChangeDetailType [attribute]</w:t>
            </w:r>
          </w:p>
          <w:p w:rsidR="00503198" w:rsidRDefault="00503198" w:rsidP="00503198">
            <w:pPr>
              <w:pStyle w:val="Italic3"/>
            </w:pPr>
            <w:r>
              <w:t>ChangeDetailType is optional. A single instance might exist.</w:t>
            </w:r>
          </w:p>
          <w:p w:rsidR="00503198" w:rsidRDefault="00503198" w:rsidP="00503198">
            <w:pPr>
              <w:pStyle w:val="Normal3"/>
            </w:pPr>
            <w:r>
              <w:t>Specifies how a package is changed.</w:t>
            </w:r>
          </w:p>
          <w:p w:rsidR="00503198" w:rsidRDefault="00503198" w:rsidP="00503198">
            <w:pPr>
              <w:pStyle w:val="Normal3"/>
            </w:pPr>
            <w:r>
              <w:t>Refer to ChangeDetailType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InventoryChangeLineItemDetailNumber</w:t>
            </w:r>
          </w:p>
          <w:p w:rsidR="00503198" w:rsidRDefault="00503198" w:rsidP="00503198">
            <w:pPr>
              <w:pStyle w:val="Italic4"/>
            </w:pPr>
            <w:r>
              <w:t>InventoryChangeLineItemDetailNumber is mandatory. A single instance is required.</w:t>
            </w:r>
          </w:p>
          <w:p w:rsidR="00503198" w:rsidRDefault="00503198" w:rsidP="00503198">
            <w:pPr>
              <w:pStyle w:val="Normal4"/>
            </w:pPr>
            <w:r>
              <w:t>An identifier allowing the line item to be uniquely identified.</w:t>
            </w:r>
          </w:p>
          <w:p w:rsidR="00503198" w:rsidRDefault="00503198" w:rsidP="00503198">
            <w:pPr>
              <w:pStyle w:val="Bold4"/>
            </w:pPr>
            <w:r>
              <w:t>OldQuantity</w:t>
            </w:r>
          </w:p>
          <w:p w:rsidR="00503198" w:rsidRDefault="00503198" w:rsidP="00503198">
            <w:pPr>
              <w:pStyle w:val="Italic4"/>
            </w:pPr>
            <w:r>
              <w:t>OldQuantity is optional. Multiple instances might exist.</w:t>
            </w:r>
          </w:p>
          <w:p w:rsidR="00503198" w:rsidRDefault="00503198" w:rsidP="00503198">
            <w:pPr>
              <w:pStyle w:val="Normal4"/>
            </w:pPr>
            <w:r>
              <w:t>What the Quantity was prior to the event described taking place</w:t>
            </w:r>
          </w:p>
          <w:p w:rsidR="00503198" w:rsidRDefault="00503198" w:rsidP="00503198">
            <w:pPr>
              <w:pStyle w:val="Bold4"/>
            </w:pPr>
            <w:r>
              <w:t>OldInformationalQuantity</w:t>
            </w:r>
          </w:p>
          <w:p w:rsidR="00503198" w:rsidRDefault="00503198" w:rsidP="00503198">
            <w:pPr>
              <w:pStyle w:val="Italic4"/>
            </w:pPr>
            <w:r>
              <w:t>OldInformationalQuantity is optional. Multiple instances might exist.</w:t>
            </w:r>
          </w:p>
          <w:p w:rsidR="00503198" w:rsidRDefault="00503198" w:rsidP="00503198">
            <w:pPr>
              <w:pStyle w:val="Normal4"/>
            </w:pPr>
            <w:r>
              <w:t>What the InformationalQuantity was prior to the event described taking place.</w:t>
            </w:r>
          </w:p>
          <w:p w:rsidR="00503198" w:rsidRDefault="00503198" w:rsidP="00503198">
            <w:pPr>
              <w:pStyle w:val="Bold4"/>
            </w:pPr>
            <w:r>
              <w:t>OldInventoryClass</w:t>
            </w:r>
          </w:p>
          <w:p w:rsidR="00503198" w:rsidRDefault="00503198" w:rsidP="00503198">
            <w:pPr>
              <w:pStyle w:val="Italic4"/>
            </w:pPr>
            <w:r>
              <w:t>OldInventoryClass is optional. A single instance might exist.</w:t>
            </w:r>
          </w:p>
          <w:p w:rsidR="00503198" w:rsidRDefault="00503198" w:rsidP="00503198">
            <w:pPr>
              <w:pStyle w:val="Normal4"/>
            </w:pPr>
            <w:r>
              <w:t>A group item containing information about what the InventoryClass was prior to the event described taking place.</w:t>
            </w:r>
          </w:p>
          <w:p w:rsidR="00503198" w:rsidRDefault="00503198" w:rsidP="00503198">
            <w:pPr>
              <w:pStyle w:val="Bold4"/>
            </w:pPr>
            <w:r>
              <w:t>PriceDetails</w:t>
            </w:r>
          </w:p>
          <w:p w:rsidR="00503198" w:rsidRDefault="00503198" w:rsidP="00503198">
            <w:pPr>
              <w:pStyle w:val="Italic4"/>
            </w:pPr>
            <w:r>
              <w:t>PriceDetails is optional. A single instance might exist.</w:t>
            </w:r>
          </w:p>
          <w:p w:rsidR="00503198" w:rsidRDefault="00503198" w:rsidP="00503198">
            <w:pPr>
              <w:pStyle w:val="Normal4"/>
            </w:pPr>
            <w:r>
              <w:t>An element that groups together price information.</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 w:rsidR="00503198" w:rsidRDefault="00503198" w:rsidP="00503198">
      <w:pPr>
        <w:pStyle w:val="Heading2"/>
      </w:pPr>
      <w:bookmarkStart w:id="3823" w:name="_Toc259722022"/>
      <w:bookmarkStart w:id="3824" w:name="_Toc275502369"/>
      <w:bookmarkStart w:id="3825" w:name="_Toc371377928"/>
      <w:bookmarkStart w:id="3826" w:name="InventoryChangeLineItemDetailNumber"/>
      <w:bookmarkStart w:id="3827" w:name="_Toc528564459"/>
      <w:r>
        <w:t>InventoryChangeLineItemDetailNumber</w:t>
      </w:r>
      <w:bookmarkEnd w:id="3823"/>
      <w:bookmarkEnd w:id="3824"/>
      <w:bookmarkEnd w:id="3825"/>
      <w:bookmarkEnd w:id="3826"/>
      <w:bookmarkEnd w:id="38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56" o:spid="_x0000_s1642" style="position:absolute;left:0;text-align:left;margin-left:0;margin-top:0;width:50pt;height:50pt;z-index:250195456;visibility:hidden" coordsize="67,295" o:spt="100" o:preferrelative="t" adj="0,,0" path="">
                  <v:stroke joinstyle="round"/>
                  <v:formulas/>
                  <v:path o:connecttype="segments"/>
                  <o:lock v:ext="edit" selection="t"/>
                </v:shape>
              </w:pict>
            </w:r>
            <w:r w:rsidRPr="00557255">
              <w:pict>
                <v:shape id="_x0000_s3611" style="position:absolute;left:0;text-align:left;margin-left:3973pt;margin-top:7.2pt;width:177pt;height:40.5pt;z-index:-252225024;mso-wrap-edited:t;mso-position-horizontal:right" coordsize="" o:spt="100" wrapcoords="-30 104 1000 104 1000 1105 1000 1105 -30 1105 -30 104" adj="0,,0" path="">
                  <v:stroke joinstyle="round"/>
                  <v:imagedata r:id="rId850" o:title="dc_656"/>
                  <v:formulas/>
                  <v:path o:connecttype="segments"/>
                  <w10:wrap type="tight"/>
                </v:shape>
              </w:pict>
            </w:r>
            <w:r w:rsidR="00503198">
              <w:t>An identifier allowing the line item to be uniquely identified.</w:t>
            </w:r>
          </w:p>
        </w:tc>
      </w:tr>
    </w:tbl>
    <w:p w:rsidR="00503198" w:rsidRDefault="00503198" w:rsidP="00503198"/>
    <w:p w:rsidR="00503198" w:rsidRDefault="00503198" w:rsidP="00503198">
      <w:pPr>
        <w:pStyle w:val="Heading2"/>
      </w:pPr>
      <w:bookmarkStart w:id="3828" w:name="_Toc259722023"/>
      <w:bookmarkStart w:id="3829" w:name="_Toc275502370"/>
      <w:bookmarkStart w:id="3830" w:name="_Toc371377929"/>
      <w:bookmarkStart w:id="3831" w:name="InventoryChangeLineItemNumber"/>
      <w:bookmarkStart w:id="3832" w:name="_Toc528564460"/>
      <w:r>
        <w:t>InventoryChangeLineItemNumber</w:t>
      </w:r>
      <w:bookmarkEnd w:id="3828"/>
      <w:bookmarkEnd w:id="3829"/>
      <w:bookmarkEnd w:id="3830"/>
      <w:bookmarkEnd w:id="3831"/>
      <w:bookmarkEnd w:id="38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57" o:spid="_x0000_s1643" style="position:absolute;left:0;text-align:left;margin-left:0;margin-top:0;width:50pt;height:50pt;z-index:250196480;visibility:hidden" coordsize="67,257" o:spt="100" o:preferrelative="t" adj="0,,0" path="">
                  <v:stroke joinstyle="round"/>
                  <v:formulas/>
                  <v:path o:connecttype="segments"/>
                  <o:lock v:ext="edit" selection="t"/>
                </v:shape>
              </w:pict>
            </w:r>
            <w:r w:rsidRPr="00557255">
              <w:pict>
                <v:shape id="_x0000_s3612" style="position:absolute;left:0;text-align:left;margin-left:3320.5pt;margin-top:7.2pt;width:154.5pt;height:40.5pt;z-index:-252224000;mso-wrap-edited:t;mso-position-horizontal:right" coordsize="" o:spt="100" wrapcoords="-30 104 1000 104 1000 1105 1000 1105 -30 1105 -30 104" adj="0,,0" path="">
                  <v:stroke joinstyle="round"/>
                  <v:imagedata r:id="rId851" o:title="dc_657"/>
                  <v:formulas/>
                  <v:path o:connecttype="segments"/>
                  <w10:wrap type="tight"/>
                </v:shape>
              </w:pict>
            </w:r>
            <w:r w:rsidR="00503198">
              <w:t>An identifier for the InventoryChangeLineItem.</w:t>
            </w:r>
          </w:p>
        </w:tc>
      </w:tr>
    </w:tbl>
    <w:p w:rsidR="00503198" w:rsidRDefault="00503198" w:rsidP="00503198"/>
    <w:p w:rsidR="00503198" w:rsidRDefault="00503198" w:rsidP="00503198">
      <w:pPr>
        <w:pStyle w:val="Heading2"/>
      </w:pPr>
      <w:bookmarkStart w:id="3833" w:name="_Toc259722024"/>
      <w:bookmarkStart w:id="3834" w:name="_Toc275502371"/>
      <w:bookmarkStart w:id="3835" w:name="_Toc371377930"/>
      <w:bookmarkStart w:id="3836" w:name="InventoryChangeNumber"/>
      <w:bookmarkStart w:id="3837" w:name="_Toc528564461"/>
      <w:r>
        <w:t>InventoryChangeNumber</w:t>
      </w:r>
      <w:bookmarkEnd w:id="3833"/>
      <w:bookmarkEnd w:id="3834"/>
      <w:bookmarkEnd w:id="3835"/>
      <w:bookmarkEnd w:id="3836"/>
      <w:bookmarkEnd w:id="38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58" o:spid="_x0000_s1644" style="position:absolute;left:0;text-align:left;margin-left:0;margin-top:0;width:50pt;height:50pt;z-index:250197504;visibility:hidden" coordsize="67,198" o:spt="100" o:preferrelative="t" adj="0,,0" path="">
                  <v:stroke joinstyle="round"/>
                  <v:formulas/>
                  <v:path o:connecttype="segments"/>
                  <o:lock v:ext="edit" selection="t"/>
                </v:shape>
              </w:pict>
            </w:r>
            <w:r w:rsidRPr="00557255">
              <w:pict>
                <v:shape id="_x0000_s3613" style="position:absolute;left:0;text-align:left;margin-left:2276.5pt;margin-top:7.2pt;width:118.5pt;height:40.5pt;z-index:-252222976;mso-wrap-edited:t;mso-position-horizontal:right" coordsize="" o:spt="100" wrapcoords="-30 104 1000 104 1000 1105 1000 1105 -30 1105 -30 104" adj="0,,0" path="">
                  <v:stroke joinstyle="round"/>
                  <v:imagedata r:id="rId852" o:title="dc_658"/>
                  <v:formulas/>
                  <v:path o:connecttype="segments"/>
                  <w10:wrap type="tight"/>
                </v:shape>
              </w:pict>
            </w:r>
            <w:r w:rsidR="00503198">
              <w:t>An identifier allowing the InventoryChange to be uniquely identified.</w:t>
            </w:r>
          </w:p>
        </w:tc>
      </w:tr>
    </w:tbl>
    <w:p w:rsidR="00503198" w:rsidRDefault="00503198" w:rsidP="00503198"/>
    <w:p w:rsidR="00503198" w:rsidRDefault="00503198" w:rsidP="00503198">
      <w:pPr>
        <w:pStyle w:val="Heading2"/>
      </w:pPr>
      <w:bookmarkStart w:id="3838" w:name="_Toc259722025"/>
      <w:bookmarkStart w:id="3839" w:name="_Toc275502372"/>
      <w:bookmarkStart w:id="3840" w:name="_Toc371377931"/>
      <w:bookmarkStart w:id="3841" w:name="InventoryChangeReason"/>
      <w:bookmarkStart w:id="3842" w:name="_Toc528564462"/>
      <w:r>
        <w:t>InventoryChangeReason</w:t>
      </w:r>
      <w:bookmarkEnd w:id="3838"/>
      <w:bookmarkEnd w:id="3839"/>
      <w:bookmarkEnd w:id="3840"/>
      <w:bookmarkEnd w:id="3841"/>
      <w:bookmarkEnd w:id="38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59" o:spid="_x0000_s1645" style="position:absolute;left:0;text-align:left;margin-left:0;margin-top:0;width:50pt;height:50pt;z-index:250198528;visibility:hidden" coordsize="139,561" o:spt="100" o:preferrelative="t" adj="0,,0" path="">
                  <v:stroke joinstyle="round"/>
                  <v:formulas/>
                  <v:path o:connecttype="segments"/>
                  <o:lock v:ext="edit" selection="t"/>
                </v:shape>
              </w:pict>
            </w:r>
            <w:r w:rsidRPr="00557255">
              <w:pict>
                <v:shape id="_x0000_s3614" style="position:absolute;left:0;text-align:left;margin-left:8605.75pt;margin-top:7.2pt;width:336.75pt;height:83.25pt;z-index:-252221952;mso-wrap-edited:t;mso-position-horizontal:right" coordsize="" o:spt="100" wrapcoords="-30 424 326 424 538 424 538 151 538 151 538 0 1000 0 1000 0 1000 1051 538 1051 538 763 326 763 326 756 -30 756 -30 424" adj="0,,0" path="">
                  <v:stroke joinstyle="round"/>
                  <v:imagedata r:id="rId853" o:title="dc_659"/>
                  <v:formulas/>
                  <v:path o:connecttype="segments"/>
                  <w10:wrap type="tight"/>
                </v:shape>
              </w:pict>
            </w:r>
            <w:r w:rsidR="00503198">
              <w:t>The reason for the inventory change.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InventoryChangeReasonCode</w:t>
            </w:r>
          </w:p>
          <w:p w:rsidR="00503198" w:rsidRDefault="00503198" w:rsidP="00503198">
            <w:pPr>
              <w:pStyle w:val="Italic4"/>
            </w:pPr>
            <w:r>
              <w:t>InventoryChangeReasonCode is mandatory. A single instance is required.</w:t>
            </w:r>
          </w:p>
          <w:p w:rsidR="00503198" w:rsidRDefault="00503198" w:rsidP="00503198">
            <w:pPr>
              <w:pStyle w:val="Normal4"/>
            </w:pPr>
            <w:r>
              <w:t>A code representing the reason for the inventory change, identified by Agency.</w:t>
            </w:r>
          </w:p>
          <w:p w:rsidR="00503198" w:rsidRDefault="00503198" w:rsidP="00503198">
            <w:pPr>
              <w:pStyle w:val="Bold4"/>
            </w:pPr>
            <w:r>
              <w:t>ReasonDescription</w:t>
            </w:r>
          </w:p>
          <w:p w:rsidR="00503198" w:rsidRDefault="00503198" w:rsidP="00503198">
            <w:pPr>
              <w:pStyle w:val="Italic4"/>
            </w:pPr>
            <w:r>
              <w:t>ReasonDescription is optional. A single instance might exist.</w:t>
            </w:r>
          </w:p>
          <w:p w:rsidR="00503198" w:rsidRDefault="00503198" w:rsidP="00503198">
            <w:pPr>
              <w:pStyle w:val="Normal4"/>
            </w:pPr>
            <w:r>
              <w:t>Text associated with a particular ReasonIdentifier</w:t>
            </w:r>
          </w:p>
        </w:tc>
      </w:tr>
    </w:tbl>
    <w:p w:rsidR="00503198" w:rsidRDefault="00503198" w:rsidP="00503198"/>
    <w:p w:rsidR="00503198" w:rsidRDefault="00503198" w:rsidP="00503198">
      <w:pPr>
        <w:pStyle w:val="Heading2"/>
      </w:pPr>
      <w:bookmarkStart w:id="3843" w:name="_Toc259722026"/>
      <w:bookmarkStart w:id="3844" w:name="_Toc275502373"/>
      <w:bookmarkStart w:id="3845" w:name="_Toc371377932"/>
      <w:bookmarkStart w:id="3846" w:name="InventoryChangeReasonCode"/>
      <w:bookmarkStart w:id="3847" w:name="_Toc528564463"/>
      <w:r>
        <w:t>InventoryChangeReasonCode</w:t>
      </w:r>
      <w:bookmarkEnd w:id="3843"/>
      <w:bookmarkEnd w:id="3844"/>
      <w:bookmarkEnd w:id="3845"/>
      <w:bookmarkEnd w:id="3846"/>
      <w:bookmarkEnd w:id="38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60" o:spid="_x0000_s1646" style="position:absolute;left:0;text-align:left;margin-left:0;margin-top:0;width:50pt;height:50pt;z-index:250199552;visibility:hidden" coordsize="96,404" o:spt="100" o:preferrelative="t" adj="0,,0" path="">
                  <v:stroke joinstyle="round"/>
                  <v:formulas/>
                  <v:path o:connecttype="segments"/>
                  <o:lock v:ext="edit" selection="t"/>
                </v:shape>
              </w:pict>
            </w:r>
            <w:r w:rsidRPr="00557255">
              <w:pict>
                <v:shape id="_x0000_s3615" style="position:absolute;left:0;text-align:left;margin-left:5865.25pt;margin-top:7.2pt;width:242.25pt;height:57.75pt;z-index:-252220928;mso-wrap-edited:t;mso-position-horizontal:right" coordsize="" o:spt="100" wrapcoords="-30 322 539 322 539 72 539 72 539 0 1000 0 1000 0 1000 1073 539 1073 539 1021 -30 1021 -30 322" adj="0,,0" path="">
                  <v:stroke joinstyle="round"/>
                  <v:imagedata r:id="rId854" o:title="dc_660"/>
                  <v:formulas/>
                  <v:path o:connecttype="segments"/>
                  <w10:wrap type="tight"/>
                </v:shape>
              </w:pict>
            </w:r>
            <w:r w:rsidR="00503198">
              <w:t>A code representing the reason for the inventory change, identified by Agency.</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2"/>
              </w:numPr>
            </w:pPr>
            <w:r>
              <w:t xml:space="preserve">For the element that owns this attribute. </w:t>
            </w:r>
          </w:p>
          <w:p w:rsidR="00503198" w:rsidRDefault="00503198" w:rsidP="008D25AE">
            <w:pPr>
              <w:pStyle w:val="Normal3"/>
              <w:numPr>
                <w:ilvl w:val="0"/>
                <w:numId w:val="32"/>
              </w:numPr>
            </w:pPr>
            <w:r>
              <w:t xml:space="preserve">For another attribute in the list of attributes associated with the parent element. </w:t>
            </w:r>
          </w:p>
          <w:p w:rsidR="00503198" w:rsidRDefault="00503198" w:rsidP="00E018D0">
            <w:pPr>
              <w:pStyle w:val="Normal3"/>
            </w:pPr>
            <w:r>
              <w:t>Refer to Agency definition for any enumerations.</w:t>
            </w:r>
          </w:p>
        </w:tc>
      </w:tr>
    </w:tbl>
    <w:p w:rsidR="00503198" w:rsidRDefault="00503198" w:rsidP="00503198"/>
    <w:p w:rsidR="00503198" w:rsidRDefault="00503198" w:rsidP="00503198">
      <w:pPr>
        <w:pStyle w:val="Heading2"/>
      </w:pPr>
      <w:bookmarkStart w:id="3848" w:name="_Toc259722027"/>
      <w:bookmarkStart w:id="3849" w:name="_Toc275502374"/>
      <w:bookmarkStart w:id="3850" w:name="_Toc371377933"/>
      <w:bookmarkStart w:id="3851" w:name="InventoryChangeReference"/>
      <w:bookmarkStart w:id="3852" w:name="_Toc528564464"/>
      <w:r>
        <w:t>InventoryChangeReference</w:t>
      </w:r>
      <w:bookmarkEnd w:id="3848"/>
      <w:bookmarkEnd w:id="3849"/>
      <w:bookmarkEnd w:id="3850"/>
      <w:bookmarkEnd w:id="3851"/>
      <w:bookmarkEnd w:id="38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61" o:spid="_x0000_s1647" style="position:absolute;left:0;text-align:left;margin-left:0;margin-top:0;width:50pt;height:50pt;z-index:250200576;visibility:hidden" coordsize="154,496" o:spt="100" o:preferrelative="t" adj="0,,0" path="">
                  <v:stroke joinstyle="round"/>
                  <v:formulas/>
                  <v:path o:connecttype="segments"/>
                  <o:lock v:ext="edit" selection="t"/>
                </v:shape>
              </w:pict>
            </w:r>
            <w:r w:rsidRPr="00557255">
              <w:pict>
                <v:shape id="_x0000_s3616" style="position:absolute;left:0;text-align:left;margin-left:7474.75pt;margin-top:7.2pt;width:297.75pt;height:92.25pt;z-index:-252219904;mso-wrap-edited:t;mso-position-horizontal:right" coordsize="" o:spt="100" wrapcoords="-15 370 466 370 466 29 514 12 647 12 1000 0 1000 0 1005 1004 466 988 461 752 -8 752 -15 370" adj="0,,0" path="">
                  <v:stroke joinstyle="round"/>
                  <v:imagedata r:id="rId855" o:title="dc_661"/>
                  <v:formulas/>
                  <v:path o:connecttype="segments"/>
                  <w10:wrap type="tight"/>
                </v:shape>
              </w:pict>
            </w:r>
            <w:r w:rsidR="00503198">
              <w:t>An element detailing relevant references (such as contract number) pertaining to the InventoryChange, identified by InventoryChangeReferenceType.</w:t>
            </w:r>
          </w:p>
          <w:p w:rsidR="00503198" w:rsidRDefault="00503198" w:rsidP="00A00569">
            <w:pPr>
              <w:pStyle w:val="Bold3"/>
            </w:pPr>
            <w:r>
              <w:t>InventoryChangeReferenceType [attribute]</w:t>
            </w:r>
          </w:p>
          <w:p w:rsidR="00503198" w:rsidRDefault="00503198" w:rsidP="00A00569">
            <w:pPr>
              <w:pStyle w:val="Italic3"/>
            </w:pPr>
            <w:r>
              <w:t>InventoryChangeReferenceType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InventoryChangeReferenceType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r w:rsidR="00503198">
              <w:t>.</w:t>
            </w:r>
          </w:p>
        </w:tc>
      </w:tr>
    </w:tbl>
    <w:p w:rsidR="00503198" w:rsidRDefault="00503198" w:rsidP="00503198"/>
    <w:p w:rsidR="00503198" w:rsidRDefault="00503198" w:rsidP="00503198">
      <w:pPr>
        <w:pStyle w:val="Heading2"/>
      </w:pPr>
      <w:bookmarkStart w:id="3853" w:name="_Toc259722028"/>
      <w:bookmarkStart w:id="3854" w:name="_Toc275502375"/>
      <w:bookmarkStart w:id="3855" w:name="_Toc371377934"/>
      <w:bookmarkStart w:id="3856" w:name="InventoryChangeReferenceType_a"/>
      <w:bookmarkStart w:id="3857" w:name="_Toc528564465"/>
      <w:r>
        <w:t>InventoryChangeReferenceType [attribute]</w:t>
      </w:r>
      <w:bookmarkEnd w:id="3853"/>
      <w:bookmarkEnd w:id="3854"/>
      <w:bookmarkEnd w:id="3855"/>
      <w:bookmarkEnd w:id="3856"/>
      <w:bookmarkEnd w:id="38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62" o:spid="_x0000_s4145" style="position:absolute;left:0;text-align:left;margin-left:0;margin-top:0;width:50pt;height:50pt;z-index:251570688;visibility:hidden" coordsize="89,268" o:spt="100" o:preferrelative="t" adj="0,,0" path="">
                  <v:stroke joinstyle="round"/>
                  <v:formulas/>
                  <v:path o:connecttype="segments"/>
                  <o:lock v:ext="edit" selection="t"/>
                </v:shape>
              </w:pict>
            </w:r>
            <w:r w:rsidRPr="00557255">
              <w:pict>
                <v:shape id="_x0000_s4146" style="position:absolute;left:0;text-align:left;margin-left:3494.5pt;margin-top:7.2pt;width:160.5pt;height:53.25pt;z-index:-251744768;mso-wrap-edited:t;mso-position-horizontal:right" coordsize="" o:spt="100" wrapcoords="-30 0 1000 0 1000 1079 1000 1079 -30 1079 -30 0" adj="0,,0" path="">
                  <v:stroke joinstyle="round"/>
                  <v:imagedata r:id="rId856" o:title="dc_662"/>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858" w:name="_Toc259722029"/>
      <w:bookmarkStart w:id="3859" w:name="_Toc275502376"/>
      <w:bookmarkStart w:id="3860" w:name="_Toc371377935"/>
      <w:bookmarkStart w:id="3861" w:name="InventoryChangeStatusType_a"/>
      <w:bookmarkStart w:id="3862" w:name="_Toc528564466"/>
      <w:r>
        <w:t>InventoryChangeStatusType [attribute]</w:t>
      </w:r>
      <w:bookmarkEnd w:id="3858"/>
      <w:bookmarkEnd w:id="3859"/>
      <w:bookmarkEnd w:id="3860"/>
      <w:bookmarkEnd w:id="3861"/>
      <w:bookmarkEnd w:id="38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63" o:spid="_x0000_s1648" style="position:absolute;left:0;text-align:left;margin-left:0;margin-top:0;width:50pt;height:50pt;z-index:250201600;visibility:hidden" coordsize="89,257" o:spt="100" o:preferrelative="t" adj="0,,0" path="">
                  <v:stroke joinstyle="round"/>
                  <v:formulas/>
                  <v:path o:connecttype="segments"/>
                  <o:lock v:ext="edit" selection="t"/>
                </v:shape>
              </w:pict>
            </w:r>
            <w:r w:rsidRPr="00557255">
              <w:pict>
                <v:shape id="_x0000_s3617" style="position:absolute;left:0;text-align:left;margin-left:3320.5pt;margin-top:7.2pt;width:154.5pt;height:53.25pt;z-index:-252218880;mso-wrap-edited:t;mso-position-horizontal:right" coordsize="" o:spt="100" wrapcoords="-30 0 1000 0 1000 1079 1000 1079 -30 1079 -30 0" adj="0,,0" path="">
                  <v:stroke joinstyle="round"/>
                  <v:imagedata r:id="rId857" o:title="dc_663"/>
                  <v:formulas/>
                  <v:path o:connecttype="segments"/>
                  <w10:wrap type="tight"/>
                </v:shape>
              </w:pict>
            </w:r>
            <w:r w:rsidR="00503198">
              <w:t xml:space="preserve">Defines the status of the entire InventoryChange </w:t>
            </w:r>
            <w:r w:rsidR="00ED105B">
              <w:t>e-Document</w:t>
            </w:r>
            <w:r w:rsidR="00503198">
              <w:t xml:space="preserve"> at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Default="00503198" w:rsidP="00503198">
            <w:pPr>
              <w:pStyle w:val="Normal3"/>
            </w:pPr>
            <w:r w:rsidRPr="006917FF">
              <w:t>The supplied information is replacing earlier supplied information. The receiver should revalidate the information in their system based upon the entire information receive</w:t>
            </w:r>
            <w:r>
              <w:t>d.</w:t>
            </w:r>
          </w:p>
        </w:tc>
      </w:tr>
    </w:tbl>
    <w:p w:rsidR="00503198" w:rsidRDefault="00503198" w:rsidP="00503198"/>
    <w:p w:rsidR="00503198" w:rsidRDefault="00503198" w:rsidP="00503198">
      <w:pPr>
        <w:pStyle w:val="Heading2"/>
      </w:pPr>
      <w:bookmarkStart w:id="3863" w:name="_Toc259722030"/>
      <w:bookmarkStart w:id="3864" w:name="_Toc275502377"/>
      <w:bookmarkStart w:id="3865" w:name="_Toc371377936"/>
      <w:bookmarkStart w:id="3866" w:name="InventoryChangeSummary"/>
      <w:bookmarkStart w:id="3867" w:name="_Toc528564467"/>
      <w:r>
        <w:t>InventoryChangeSummary</w:t>
      </w:r>
      <w:bookmarkEnd w:id="3863"/>
      <w:bookmarkEnd w:id="3864"/>
      <w:bookmarkEnd w:id="3865"/>
      <w:bookmarkEnd w:id="3866"/>
      <w:bookmarkEnd w:id="38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64" o:spid="_x0000_s1649" style="position:absolute;left:0;text-align:left;margin-left:0;margin-top:0;width:50pt;height:50pt;z-index:250202624;visibility:hidden" coordsize="429,696" o:spt="100" o:preferrelative="t" adj="0,,0" path="">
                  <v:stroke joinstyle="round"/>
                  <v:formulas/>
                  <v:path o:connecttype="segments"/>
                  <o:lock v:ext="edit" selection="t"/>
                </v:shape>
              </w:pict>
            </w:r>
            <w:r w:rsidRPr="00557255">
              <w:pict>
                <v:shape id="_x0000_s3618" style="position:absolute;left:0;text-align:left;margin-left:10954.75pt;margin-top:7.2pt;width:417.75pt;height:257.25pt;z-index:-252217856;mso-wrap-edited:t;mso-position-horizontal:right" coordsize="" o:spt="100" wrapcoords="-30 473 281 473 452 473 452 48 623 48 1000 48 1000 882 1000 1017 623 1017 452 1017 452 583 281 583 281 581 -30 581 -30 473" adj="0,,0" path="">
                  <v:stroke joinstyle="round"/>
                  <v:imagedata r:id="rId858" o:title="dc_664"/>
                  <v:formulas/>
                  <v:path o:connecttype="segments"/>
                  <w10:wrap type="tight"/>
                </v:shape>
              </w:pict>
            </w:r>
            <w:r w:rsidR="00503198">
              <w:t xml:space="preserve">Summary information that applies to the entire </w:t>
            </w:r>
            <w:r w:rsidR="00884E32">
              <w:t>InventoryChange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TotalOldQuantity</w:t>
            </w:r>
          </w:p>
          <w:p w:rsidR="00503198" w:rsidRDefault="00503198" w:rsidP="00503198">
            <w:pPr>
              <w:pStyle w:val="Italic5"/>
            </w:pPr>
            <w:r>
              <w:t>TotalOldQuantity is mandatory. A single instance is required.</w:t>
            </w:r>
          </w:p>
          <w:p w:rsidR="00503198" w:rsidRDefault="00503198" w:rsidP="00503198">
            <w:pPr>
              <w:pStyle w:val="Normal5"/>
            </w:pPr>
            <w:r>
              <w:t>A summary of the OldQuantity in the document. TotalOldQuantity uses the QuantityInformation attribute group and the Measurement group (element grouping).</w:t>
            </w:r>
          </w:p>
          <w:p w:rsidR="00503198" w:rsidRDefault="00503198" w:rsidP="00503198">
            <w:pPr>
              <w:pStyle w:val="Bold5"/>
            </w:pPr>
            <w:r>
              <w:t>TotalOldInformationalQuantity</w:t>
            </w:r>
          </w:p>
          <w:p w:rsidR="00503198" w:rsidRDefault="00503198" w:rsidP="00503198">
            <w:pPr>
              <w:pStyle w:val="Italic5"/>
            </w:pPr>
            <w:r>
              <w:t>TotalOldInformationalQuantity is optional. Multiple instances might exist.</w:t>
            </w:r>
          </w:p>
          <w:p w:rsidR="00503198" w:rsidRDefault="00503198" w:rsidP="00503198">
            <w:pPr>
              <w:pStyle w:val="Normal5"/>
            </w:pPr>
            <w:r>
              <w:t>A summary of the OldInformationQuantity in the document.</w:t>
            </w:r>
          </w:p>
          <w:p w:rsidR="00503198" w:rsidRDefault="00503198" w:rsidP="00503198">
            <w:pPr>
              <w:pStyle w:val="Normal5"/>
            </w:pPr>
            <w:r>
              <w:t>TotalOldInformationalQuantity uses the QuantityInformation attribute group and the Measurement group (element grouping).</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3868" w:name="_Toc259722031"/>
      <w:bookmarkStart w:id="3869" w:name="_Toc275502378"/>
      <w:bookmarkStart w:id="3870" w:name="_Toc371377937"/>
      <w:bookmarkStart w:id="3871" w:name="InventoryChangeType_a"/>
      <w:bookmarkStart w:id="3872" w:name="_Toc528564468"/>
      <w:r>
        <w:t>InventoryChangeType [attribute]</w:t>
      </w:r>
      <w:bookmarkEnd w:id="3868"/>
      <w:bookmarkEnd w:id="3869"/>
      <w:bookmarkEnd w:id="3870"/>
      <w:bookmarkEnd w:id="3871"/>
      <w:bookmarkEnd w:id="38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65" o:spid="_x0000_s1650" style="position:absolute;left:0;text-align:left;margin-left:0;margin-top:0;width:50pt;height:50pt;z-index:250203648;visibility:hidden" coordsize="89,217" o:spt="100" o:preferrelative="t" adj="0,,0" path="">
                  <v:stroke joinstyle="round"/>
                  <v:formulas/>
                  <v:path o:connecttype="segments"/>
                  <o:lock v:ext="edit" selection="t"/>
                </v:shape>
              </w:pict>
            </w:r>
            <w:r w:rsidRPr="00557255">
              <w:pict>
                <v:shape id="_x0000_s3619" style="position:absolute;left:0;text-align:left;margin-left:2624.5pt;margin-top:7.2pt;width:130.5pt;height:53.25pt;z-index:-252216832;mso-wrap-edited:t;mso-position-horizontal:right" coordsize="" o:spt="100" wrapcoords="-30 0 1000 0 1000 1079 1000 1079 -30 1079 -30 0" adj="0,,0" path="">
                  <v:stroke joinstyle="round"/>
                  <v:imagedata r:id="rId859" o:title="dc_665"/>
                  <v:formulas/>
                  <v:path o:connecttype="segments"/>
                  <w10:wrap type="tight"/>
                </v:shape>
              </w:pict>
            </w:r>
            <w:r w:rsidR="00503198">
              <w:t>Identifies the reason for the inventory change</w:t>
            </w:r>
          </w:p>
          <w:p w:rsidR="00503198" w:rsidRDefault="00503198" w:rsidP="00503198">
            <w:pPr>
              <w:pStyle w:val="Italic2"/>
            </w:pPr>
            <w:r>
              <w:t>This item is restricted to the following list.</w:t>
            </w:r>
          </w:p>
          <w:p w:rsidR="00503198" w:rsidRDefault="00503198" w:rsidP="00503198">
            <w:pPr>
              <w:pStyle w:val="Bold3"/>
            </w:pPr>
            <w:r>
              <w:t>Buy</w:t>
            </w:r>
          </w:p>
          <w:p w:rsidR="00503198" w:rsidRDefault="00503198" w:rsidP="00503198">
            <w:pPr>
              <w:pStyle w:val="Normal3"/>
            </w:pPr>
            <w:r>
              <w:t>The material has been purchased</w:t>
            </w:r>
          </w:p>
          <w:p w:rsidR="00503198" w:rsidRDefault="00503198" w:rsidP="00503198">
            <w:pPr>
              <w:pStyle w:val="Bold3"/>
            </w:pPr>
            <w:r>
              <w:t>Classification</w:t>
            </w:r>
          </w:p>
          <w:p w:rsidR="00503198" w:rsidRDefault="00503198" w:rsidP="00503198">
            <w:pPr>
              <w:pStyle w:val="Normal3"/>
            </w:pPr>
            <w:r>
              <w:t>The inventory change is due to a change in classification</w:t>
            </w:r>
          </w:p>
          <w:p w:rsidR="00503198" w:rsidRDefault="00503198" w:rsidP="00503198">
            <w:pPr>
              <w:pStyle w:val="Bold3"/>
            </w:pPr>
            <w:r>
              <w:t>Conversion</w:t>
            </w:r>
          </w:p>
          <w:p w:rsidR="00503198" w:rsidRDefault="00503198" w:rsidP="00503198">
            <w:pPr>
              <w:pStyle w:val="Bold3"/>
            </w:pPr>
            <w:r>
              <w:t>InventoryTransfer</w:t>
            </w:r>
          </w:p>
          <w:p w:rsidR="00503198" w:rsidRDefault="00503198" w:rsidP="00503198">
            <w:pPr>
              <w:pStyle w:val="Normal3"/>
            </w:pPr>
            <w:r>
              <w:t>The material has been transferred</w:t>
            </w:r>
          </w:p>
          <w:p w:rsidR="00503198" w:rsidRDefault="00503198" w:rsidP="00503198">
            <w:pPr>
              <w:pStyle w:val="Bold3"/>
            </w:pPr>
            <w:r>
              <w:t>LocationTransfer</w:t>
            </w:r>
          </w:p>
          <w:p w:rsidR="00503198" w:rsidRDefault="00503198" w:rsidP="00503198">
            <w:pPr>
              <w:pStyle w:val="Normal3"/>
            </w:pPr>
            <w:r>
              <w:t>The material has been moved</w:t>
            </w:r>
          </w:p>
          <w:p w:rsidR="00503198" w:rsidRDefault="00503198" w:rsidP="00503198">
            <w:pPr>
              <w:pStyle w:val="Bold3"/>
            </w:pPr>
            <w:r>
              <w:t>OwnershipTransfer</w:t>
            </w:r>
          </w:p>
          <w:p w:rsidR="00503198" w:rsidRDefault="00503198" w:rsidP="00503198">
            <w:pPr>
              <w:pStyle w:val="Normal3"/>
            </w:pPr>
            <w:r>
              <w:t>The party owning the material is being changed.</w:t>
            </w:r>
          </w:p>
          <w:p w:rsidR="00503198" w:rsidRDefault="00503198" w:rsidP="00503198">
            <w:pPr>
              <w:pStyle w:val="Bold3"/>
            </w:pPr>
            <w:r>
              <w:t>QualityReject</w:t>
            </w:r>
          </w:p>
          <w:p w:rsidR="00503198" w:rsidRDefault="00503198" w:rsidP="00503198">
            <w:pPr>
              <w:pStyle w:val="Normal3"/>
            </w:pPr>
            <w:r>
              <w:t>The change is due to rejection.</w:t>
            </w:r>
          </w:p>
          <w:p w:rsidR="00503198" w:rsidRDefault="00503198" w:rsidP="00503198">
            <w:pPr>
              <w:pStyle w:val="Bold3"/>
            </w:pPr>
            <w:r>
              <w:t>Rewrapping</w:t>
            </w:r>
          </w:p>
          <w:p w:rsidR="00503198" w:rsidRDefault="00503198" w:rsidP="00503198">
            <w:pPr>
              <w:pStyle w:val="Normal3"/>
            </w:pPr>
            <w:r>
              <w:t>The material has been rewrapped</w:t>
            </w:r>
          </w:p>
          <w:p w:rsidR="00503198" w:rsidRDefault="00503198" w:rsidP="00503198">
            <w:pPr>
              <w:pStyle w:val="Bold3"/>
            </w:pPr>
            <w:r>
              <w:t>Sell</w:t>
            </w:r>
          </w:p>
          <w:p w:rsidR="00503198" w:rsidRDefault="00503198" w:rsidP="00503198">
            <w:pPr>
              <w:pStyle w:val="Normal3"/>
            </w:pPr>
            <w:r>
              <w:t>The material has been sold</w:t>
            </w:r>
          </w:p>
          <w:p w:rsidR="00503198" w:rsidRDefault="00503198" w:rsidP="00503198">
            <w:pPr>
              <w:pStyle w:val="Bold3"/>
            </w:pPr>
            <w:r>
              <w:t>SiteDamage</w:t>
            </w:r>
          </w:p>
          <w:p w:rsidR="00503198" w:rsidRDefault="00503198" w:rsidP="00503198">
            <w:pPr>
              <w:pStyle w:val="Normal3"/>
            </w:pPr>
            <w:r>
              <w:t>Damage has taken place at the storage site.</w:t>
            </w:r>
          </w:p>
          <w:p w:rsidR="00503198" w:rsidRDefault="00503198" w:rsidP="00503198">
            <w:pPr>
              <w:pStyle w:val="Bold3"/>
            </w:pPr>
            <w:r>
              <w:t>StockCount</w:t>
            </w:r>
          </w:p>
          <w:p w:rsidR="00503198" w:rsidRDefault="00503198" w:rsidP="00503198">
            <w:pPr>
              <w:pStyle w:val="Bold3"/>
            </w:pPr>
            <w:r>
              <w:t>TransitDamage</w:t>
            </w:r>
          </w:p>
          <w:p w:rsidR="00503198" w:rsidRDefault="00503198" w:rsidP="00503198">
            <w:pPr>
              <w:pStyle w:val="Normal3"/>
            </w:pPr>
            <w:r>
              <w:t>Damage has taken place in transit.</w:t>
            </w:r>
          </w:p>
          <w:p w:rsidR="00503198" w:rsidRDefault="00503198" w:rsidP="00503198">
            <w:pPr>
              <w:pStyle w:val="Bold3"/>
            </w:pPr>
            <w:r>
              <w:t>Waste</w:t>
            </w:r>
          </w:p>
          <w:p w:rsidR="00503198" w:rsidRDefault="00503198" w:rsidP="00503198">
            <w:pPr>
              <w:pStyle w:val="Normal3"/>
            </w:pPr>
            <w:r>
              <w:t>The quantity is being changed due to spoilage or waste of material.</w:t>
            </w:r>
          </w:p>
        </w:tc>
      </w:tr>
    </w:tbl>
    <w:p w:rsidR="00503198" w:rsidRDefault="00503198" w:rsidP="00503198"/>
    <w:p w:rsidR="00503198" w:rsidRDefault="00503198" w:rsidP="00503198">
      <w:pPr>
        <w:pStyle w:val="Heading2"/>
      </w:pPr>
      <w:bookmarkStart w:id="3873" w:name="_Toc259722032"/>
      <w:bookmarkStart w:id="3874" w:name="_Toc275502379"/>
      <w:bookmarkStart w:id="3875" w:name="_Toc371377938"/>
      <w:bookmarkStart w:id="3876" w:name="InventoryClass"/>
      <w:bookmarkStart w:id="3877" w:name="_Toc528564469"/>
      <w:r>
        <w:t>InventoryClass</w:t>
      </w:r>
      <w:bookmarkEnd w:id="3873"/>
      <w:bookmarkEnd w:id="3874"/>
      <w:bookmarkEnd w:id="3875"/>
      <w:bookmarkEnd w:id="3876"/>
      <w:bookmarkEnd w:id="38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66" o:spid="_x0000_s1651" style="position:absolute;left:0;text-align:left;margin-left:0;margin-top:0;width:50pt;height:50pt;z-index:250204672;visibility:hidden" coordsize="423,591" o:spt="100" o:preferrelative="t" adj="0,,0" path="">
                  <v:stroke joinstyle="round"/>
                  <v:formulas/>
                  <v:path o:connecttype="segments"/>
                  <o:lock v:ext="edit" selection="t"/>
                </v:shape>
              </w:pict>
            </w:r>
            <w:r w:rsidRPr="00557255">
              <w:pict>
                <v:shape id="_x0000_s3620" style="position:absolute;left:0;text-align:left;margin-left:9127.75pt;margin-top:7.2pt;width:354.75pt;height:253.5pt;z-index:-252215808;mso-wrap-edited:t;mso-position-horizontal:right" coordsize="" o:spt="100" wrapcoords="-30 364 197 364 197 16 399 16 600 16 1000 16 1000 828 1000 1017 600 1017 399 1017 399 828 197 828 197 473 -30 473 -30 364" adj="0,,0" path="">
                  <v:stroke joinstyle="round"/>
                  <v:imagedata r:id="rId860" o:title="dc_666"/>
                  <v:formulas/>
                  <v:path o:connecttype="segments"/>
                  <w10:wrap type="tight"/>
                </v:shape>
              </w:pict>
            </w:r>
            <w:r w:rsidR="00503198">
              <w:t>A group item containing information about status of inventory and goods items.</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878" w:name="_Toc259722033"/>
      <w:bookmarkStart w:id="3879" w:name="_Toc275502380"/>
      <w:bookmarkStart w:id="3880" w:name="_Toc371377939"/>
      <w:bookmarkStart w:id="3881" w:name="InventoryClassCode"/>
      <w:bookmarkStart w:id="3882" w:name="_Toc528564470"/>
      <w:r>
        <w:t>InventoryClassCode</w:t>
      </w:r>
      <w:bookmarkEnd w:id="3878"/>
      <w:bookmarkEnd w:id="3879"/>
      <w:bookmarkEnd w:id="3880"/>
      <w:bookmarkEnd w:id="3881"/>
      <w:bookmarkEnd w:id="38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67" o:spid="_x0000_s1652" style="position:absolute;left:0;text-align:left;margin-left:0;margin-top:0;width:50pt;height:50pt;z-index:250205696;visibility:hidden" coordsize="175,370" o:spt="100" o:preferrelative="t" adj="0,,0" path="">
                  <v:stroke joinstyle="round"/>
                  <v:formulas/>
                  <v:path o:connecttype="segments"/>
                  <o:lock v:ext="edit" selection="t"/>
                </v:shape>
              </w:pict>
            </w:r>
            <w:r w:rsidRPr="00557255">
              <w:pict>
                <v:shape id="_x0000_s3621" style="position:absolute;left:0;text-align:left;margin-left:5278pt;margin-top:7.2pt;width:222pt;height:105pt;z-index:-252214784;mso-wrap-edited:t;mso-position-horizontal:right" coordsize="" o:spt="100" wrapcoords="-30 400 413 400 413 40 413 40 413 0 1000 0 1000 0 1000 1040 413 1040 413 783 -30 783 -30 400" adj="0,,0" path="">
                  <v:stroke joinstyle="round"/>
                  <v:imagedata r:id="rId861" o:title="dc_667"/>
                  <v:formulas/>
                  <v:path o:connecttype="segments"/>
                  <w10:wrap type="tight"/>
                </v:shape>
              </w:pict>
            </w:r>
            <w:r w:rsidR="00503198">
              <w:t>A code specifying the inventory and goods status. Classification of statuses can be done on multiple levels indicated by InventoryClassLevel.</w:t>
            </w:r>
          </w:p>
          <w:p w:rsidR="00503198" w:rsidRDefault="00503198" w:rsidP="00E018D0">
            <w:pPr>
              <w:pStyle w:val="Bold3"/>
            </w:pPr>
            <w:r>
              <w:t>Agency [attribute]</w:t>
            </w:r>
          </w:p>
          <w:p w:rsidR="00503198" w:rsidRDefault="00503198" w:rsidP="00E018D0">
            <w:pPr>
              <w:pStyle w:val="Italic3"/>
            </w:pPr>
            <w:r>
              <w:t>Agency is mandatory. A single instance is required.</w:t>
            </w:r>
          </w:p>
          <w:p w:rsidR="00503198" w:rsidRDefault="00503198" w:rsidP="00E018D0">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3"/>
              </w:numPr>
            </w:pPr>
            <w:r>
              <w:t xml:space="preserve">For the element that owns this attribute. </w:t>
            </w:r>
          </w:p>
          <w:p w:rsidR="00503198" w:rsidRDefault="00503198" w:rsidP="008D25AE">
            <w:pPr>
              <w:pStyle w:val="Normal3"/>
              <w:numPr>
                <w:ilvl w:val="0"/>
                <w:numId w:val="33"/>
              </w:numPr>
            </w:pPr>
            <w:r>
              <w:t xml:space="preserve">For another attribute in the list of attributes associated with the parent element. </w:t>
            </w:r>
          </w:p>
          <w:p w:rsidR="00503198" w:rsidRDefault="00503198" w:rsidP="00E018D0">
            <w:pPr>
              <w:pStyle w:val="Normal3"/>
            </w:pPr>
            <w:r>
              <w:t>Refer to Agency definition for any enumerations.</w:t>
            </w:r>
          </w:p>
          <w:p w:rsidR="00503198" w:rsidRDefault="00503198" w:rsidP="00E018D0">
            <w:pPr>
              <w:pStyle w:val="Bold3"/>
            </w:pPr>
            <w:r>
              <w:t>InventoryClassLevel [attribute]</w:t>
            </w:r>
          </w:p>
          <w:p w:rsidR="00503198" w:rsidRDefault="00503198" w:rsidP="00E018D0">
            <w:pPr>
              <w:pStyle w:val="Italic3"/>
            </w:pPr>
            <w:r>
              <w:t>InventoryClassLevel is optional. A single instance might exist.</w:t>
            </w:r>
          </w:p>
          <w:p w:rsidR="00503198" w:rsidRDefault="00503198" w:rsidP="00E018D0">
            <w:pPr>
              <w:pStyle w:val="Normal3"/>
            </w:pPr>
            <w:r>
              <w:t>The sequential number that uniquely identifies the level of stacked Inventory Class Codes. E.g. On level 1 “Damaged” can be given as an inventory class code while details on damages can be specified with inventory class codes on level 2.</w:t>
            </w:r>
          </w:p>
        </w:tc>
      </w:tr>
    </w:tbl>
    <w:p w:rsidR="00503198" w:rsidRDefault="00503198" w:rsidP="00503198"/>
    <w:p w:rsidR="00503198" w:rsidRDefault="00503198" w:rsidP="00503198">
      <w:pPr>
        <w:pStyle w:val="Heading2"/>
      </w:pPr>
      <w:bookmarkStart w:id="3883" w:name="_Toc259722034"/>
      <w:bookmarkStart w:id="3884" w:name="_Toc275502381"/>
      <w:bookmarkStart w:id="3885" w:name="_Toc371377940"/>
      <w:bookmarkStart w:id="3886" w:name="InventoryClassDescription"/>
      <w:bookmarkStart w:id="3887" w:name="_Toc528564471"/>
      <w:r>
        <w:t>InventoryClassDescription</w:t>
      </w:r>
      <w:bookmarkEnd w:id="3883"/>
      <w:bookmarkEnd w:id="3884"/>
      <w:bookmarkEnd w:id="3885"/>
      <w:bookmarkEnd w:id="3886"/>
      <w:bookmarkEnd w:id="38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68" o:spid="_x0000_s1653" style="position:absolute;left:0;text-align:left;margin-left:0;margin-top:0;width:50pt;height:50pt;z-index:250206720;visibility:hidden" coordsize="89,208" o:spt="100" o:preferrelative="t" adj="0,,0" path="">
                  <v:stroke joinstyle="round"/>
                  <v:formulas/>
                  <v:path o:connecttype="segments"/>
                  <o:lock v:ext="edit" selection="t"/>
                </v:shape>
              </w:pict>
            </w:r>
            <w:r w:rsidRPr="00557255">
              <w:pict>
                <v:shape id="_x0000_s3622" style="position:absolute;left:0;text-align:left;margin-left:2450.5pt;margin-top:7.2pt;width:124.5pt;height:53.25pt;z-index:-252213760;mso-wrap-edited:t;mso-position-horizontal:right" coordsize="" o:spt="100" wrapcoords="-30 78 1000 78 1000 1079 1000 1079 -30 1079 -30 78" adj="0,,0" path="">
                  <v:stroke joinstyle="round"/>
                  <v:imagedata r:id="rId862" o:title="dc_668"/>
                  <v:formulas/>
                  <v:path o:connecttype="segments"/>
                  <w10:wrap type="tight"/>
                </v:shape>
              </w:pict>
            </w:r>
            <w:r w:rsidR="00503198">
              <w:t>A description of the inventory class.</w:t>
            </w:r>
          </w:p>
        </w:tc>
      </w:tr>
    </w:tbl>
    <w:p w:rsidR="00503198" w:rsidRDefault="00503198" w:rsidP="00503198"/>
    <w:p w:rsidR="00503198" w:rsidRDefault="00503198" w:rsidP="00503198">
      <w:pPr>
        <w:pStyle w:val="Heading2"/>
      </w:pPr>
      <w:bookmarkStart w:id="3888" w:name="_Toc259722035"/>
      <w:bookmarkStart w:id="3889" w:name="_Toc275502382"/>
      <w:bookmarkStart w:id="3890" w:name="_Toc371377941"/>
      <w:bookmarkStart w:id="3891" w:name="InventoryClassLevel_a"/>
      <w:bookmarkStart w:id="3892" w:name="_Toc528564472"/>
      <w:r>
        <w:t>InventoryClassLevel [attribute]</w:t>
      </w:r>
      <w:bookmarkEnd w:id="3888"/>
      <w:bookmarkEnd w:id="3889"/>
      <w:bookmarkEnd w:id="3890"/>
      <w:bookmarkEnd w:id="3891"/>
      <w:bookmarkEnd w:id="38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69" o:spid="_x0000_s1654" style="position:absolute;left:0;text-align:left;margin-left:0;margin-top:0;width:50pt;height:50pt;z-index:250207744;visibility:hidden" coordsize="110,189" o:spt="100" o:preferrelative="t" adj="0,,0" path="">
                  <v:stroke joinstyle="round"/>
                  <v:formulas/>
                  <v:path o:connecttype="segments"/>
                  <o:lock v:ext="edit" selection="t"/>
                </v:shape>
              </w:pict>
            </w:r>
            <w:r w:rsidRPr="00557255">
              <w:pict>
                <v:shape id="_x0000_s3623" style="position:absolute;left:0;text-align:left;margin-left:2124.25pt;margin-top:7.2pt;width:113.25pt;height:66pt;z-index:-252212736;mso-wrap-edited:t;mso-position-horizontal:right" coordsize="" o:spt="100" wrapcoords="-30 0 1000 0 1000 1064 1000 1064 -30 1064 -30 0" adj="0,,0" path="">
                  <v:stroke joinstyle="round"/>
                  <v:imagedata r:id="rId863" o:title="dc_669"/>
                  <v:formulas/>
                  <v:path o:connecttype="segments"/>
                  <w10:wrap type="tight"/>
                </v:shape>
              </w:pict>
            </w:r>
            <w:r w:rsidR="00503198">
              <w:t>The sequential number that uniquely identifies the level of stacked Inventory Class Codes. E.g. On level 1 “Damaged” can be given as an inventory class code while details on damages can be specified with inventory class codes on level 2.</w:t>
            </w:r>
          </w:p>
        </w:tc>
      </w:tr>
    </w:tbl>
    <w:p w:rsidR="00503198" w:rsidRDefault="00503198" w:rsidP="00503198"/>
    <w:p w:rsidR="00503198" w:rsidRDefault="00503198" w:rsidP="00503198">
      <w:pPr>
        <w:pStyle w:val="Heading2"/>
      </w:pPr>
      <w:bookmarkStart w:id="3893" w:name="_Toc259722036"/>
      <w:bookmarkStart w:id="3894" w:name="_Toc275502383"/>
      <w:bookmarkStart w:id="3895" w:name="_Toc371377942"/>
      <w:bookmarkStart w:id="3896" w:name="InventoryDispositionInstructions"/>
      <w:bookmarkStart w:id="3897" w:name="_Toc528564473"/>
      <w:r>
        <w:t>InventoryDispositionInstructions</w:t>
      </w:r>
      <w:bookmarkEnd w:id="3893"/>
      <w:bookmarkEnd w:id="3894"/>
      <w:bookmarkEnd w:id="3895"/>
      <w:bookmarkEnd w:id="3896"/>
      <w:bookmarkEnd w:id="3897"/>
    </w:p>
    <w:tbl>
      <w:tblPr>
        <w:tblW w:w="5000" w:type="pct"/>
        <w:tblCellMar>
          <w:top w:w="144" w:type="dxa"/>
          <w:left w:w="115" w:type="dxa"/>
          <w:right w:w="115" w:type="dxa"/>
        </w:tblCellMar>
        <w:tblLook w:val="01E0"/>
      </w:tblPr>
      <w:tblGrid>
        <w:gridCol w:w="9584"/>
      </w:tblGrid>
      <w:tr w:rsidR="00503198" w:rsidTr="00503198">
        <w:tc>
          <w:tcPr>
            <w:tcW w:w="5000" w:type="pct"/>
          </w:tcPr>
          <w:p w:rsidR="00FE0B45" w:rsidRDefault="00557255" w:rsidP="00FE0B45">
            <w:pPr>
              <w:pStyle w:val="Normal2"/>
            </w:pPr>
            <w:r w:rsidRPr="00557255">
              <w:pict>
                <v:shape id="dc_670" o:spid="_x0000_s1655" style="position:absolute;left:0;text-align:left;margin-left:0;margin-top:0;width:50pt;height:50pt;z-index:250208768;visibility:hidden" coordsize="215,684" o:spt="100" o:preferrelative="t" adj="0,,0" path="">
                  <v:stroke joinstyle="round"/>
                  <v:formulas/>
                  <v:path o:connecttype="segments"/>
                  <o:lock v:ext="edit" selection="t"/>
                </v:shape>
              </w:pict>
            </w:r>
            <w:r w:rsidRPr="00557255">
              <w:pict>
                <v:shape id="_x0000_s3624" style="position:absolute;left:0;text-align:left;margin-left:10737.25pt;margin-top:7.2pt;width:410.25pt;height:129pt;z-index:-252211712;mso-wrap-edited:t;mso-position-horizontal:right" coordsize="" o:spt="100" wrapcoords="-30 325 347 325 347 32 521 32 521 32 521 0 1000 0 1000 0 1000 1033 521 1033 521 847 347 847 347 540 -30 540 -30 325" adj="0,,0" path="">
                  <v:stroke joinstyle="round"/>
                  <v:imagedata r:id="rId864" o:title="dc_670"/>
                  <v:formulas/>
                  <v:path o:connecttype="segments"/>
                  <w10:wrap type="tight"/>
                </v:shape>
              </w:pict>
            </w:r>
            <w:r w:rsidR="00FE0B45">
              <w:t>The InventoryDispositionInstructions element is the root element for the InventoryDispositionInstructions e-Document.</w:t>
            </w:r>
          </w:p>
          <w:p w:rsidR="00503198" w:rsidRDefault="00FE0B45" w:rsidP="00FE0B45">
            <w:pPr>
              <w:pStyle w:val="Normal2"/>
            </w:pPr>
            <w:r>
              <w:t>The InventoryDispositionInstructions e-Document permits the owner of inventory stored at a third party location to request the inventory be destroyed, shipped to another location, held in inventory, or physically changed. The receiving party makes the requested changes to the inventory and sends an InventoryChange and ShippingInstructions, if required, to the requestor so their systems can be updated</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InventoryDispositionInstructionsHeader</w:t>
            </w:r>
          </w:p>
          <w:p w:rsidR="00503198" w:rsidRDefault="00503198" w:rsidP="00503198">
            <w:pPr>
              <w:pStyle w:val="Italic4"/>
            </w:pPr>
            <w:r>
              <w:t>InventoryDispositionInstructionsHeader is mandatory. A single instance is required.</w:t>
            </w:r>
          </w:p>
          <w:p w:rsidR="00503198" w:rsidRDefault="00503198" w:rsidP="00503198">
            <w:pPr>
              <w:pStyle w:val="Normal4"/>
            </w:pPr>
            <w:r>
              <w:t>Provides information that is common for the instructions on how to dispose of problematic inventory.</w:t>
            </w:r>
          </w:p>
          <w:p w:rsidR="00503198" w:rsidRDefault="00503198" w:rsidP="00503198">
            <w:pPr>
              <w:pStyle w:val="Bold4"/>
            </w:pPr>
            <w:r>
              <w:t>InventoryDispositionInstructionsDetail</w:t>
            </w:r>
          </w:p>
          <w:p w:rsidR="00503198" w:rsidRDefault="00503198" w:rsidP="00503198">
            <w:pPr>
              <w:pStyle w:val="Italic4"/>
            </w:pPr>
            <w:r>
              <w:t>InventoryDispositionInstructionsDetail is mandatory. One instance is required, multiple instances might exist.</w:t>
            </w:r>
          </w:p>
          <w:p w:rsidR="00503198" w:rsidRDefault="00503198" w:rsidP="00503198">
            <w:pPr>
              <w:pStyle w:val="Normal4"/>
            </w:pPr>
            <w:r>
              <w:t>InventoryDispositionInstructionsDetail provides information about the product to be disposed of and the method of disposal.</w:t>
            </w:r>
          </w:p>
        </w:tc>
      </w:tr>
    </w:tbl>
    <w:p w:rsidR="00503198" w:rsidRDefault="00503198" w:rsidP="00503198"/>
    <w:p w:rsidR="00503198" w:rsidRDefault="00503198" w:rsidP="00503198">
      <w:pPr>
        <w:pStyle w:val="Heading2"/>
      </w:pPr>
      <w:bookmarkStart w:id="3898" w:name="_Toc259722037"/>
      <w:bookmarkStart w:id="3899" w:name="_Toc275502384"/>
      <w:bookmarkStart w:id="3900" w:name="_Toc371377943"/>
      <w:bookmarkStart w:id="3901" w:name="InventoryDispositionInstructionsDetail"/>
      <w:bookmarkStart w:id="3902" w:name="_Toc528564474"/>
      <w:r>
        <w:t>InventoryDispositionInstructionsDetail</w:t>
      </w:r>
      <w:bookmarkEnd w:id="3898"/>
      <w:bookmarkEnd w:id="3899"/>
      <w:bookmarkEnd w:id="3900"/>
      <w:bookmarkEnd w:id="3901"/>
      <w:bookmarkEnd w:id="39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71" o:spid="_x0000_s1656" style="position:absolute;left:0;text-align:left;margin-left:0;margin-top:0;width:50pt;height:50pt;z-index:250209792;visibility:hidden" coordsize="870,758" o:spt="100" o:preferrelative="t" adj="0,,0" path="">
                  <v:stroke joinstyle="round"/>
                  <v:formulas/>
                  <v:path o:connecttype="segments"/>
                  <o:lock v:ext="edit" selection="t"/>
                </v:shape>
              </w:pict>
            </w:r>
            <w:r w:rsidRPr="00557255">
              <w:pict>
                <v:shape id="_x0000_s3625" style="position:absolute;left:0;text-align:left;margin-left:12020.5pt;margin-top:7.2pt;width:454.5pt;height:522pt;z-index:-252210688;mso-wrap-edited:t;mso-position-horizontal:right" coordsize="" o:spt="100" wrapcoords="-30 264 365 264 365 8 522 8 522 8 522 0 1000 0 1000 0 1000 1009 522 1009 522 575 365 575 365 343 -30 343 -30 264" adj="0,,0" path="">
                  <v:stroke joinstyle="round"/>
                  <v:imagedata r:id="rId865" o:title="dc_671"/>
                  <v:formulas/>
                  <v:path o:connecttype="segments"/>
                  <w10:wrap type="tight"/>
                </v:shape>
              </w:pict>
            </w:r>
            <w:r w:rsidR="00503198">
              <w:t>InventoryDispositionInstructionsDetail provides information about the product to be disposed of and the method of disposal.</w:t>
            </w:r>
          </w:p>
          <w:p w:rsidR="00503198" w:rsidRDefault="00503198" w:rsidP="00503198">
            <w:pPr>
              <w:pStyle w:val="Bold3"/>
            </w:pPr>
            <w:r>
              <w:t>InventoryDispositionInstructionsType [attribute]</w:t>
            </w:r>
          </w:p>
          <w:p w:rsidR="00503198" w:rsidRDefault="00503198" w:rsidP="00503198">
            <w:pPr>
              <w:pStyle w:val="Italic3"/>
            </w:pPr>
            <w:r>
              <w:t>InventoryDispositionInstructionsType is mandatory. A single instance is required.</w:t>
            </w:r>
          </w:p>
          <w:p w:rsidR="00503198" w:rsidRDefault="00503198" w:rsidP="00503198">
            <w:pPr>
              <w:pStyle w:val="Normal3"/>
            </w:pPr>
            <w:r>
              <w:t xml:space="preserve">Indicates the type of inventory disposition that is required. As this attribute is at the line level multiple dispositions can be communicated in a single </w:t>
            </w:r>
            <w:r w:rsidR="00ED105B">
              <w:t>e-Document</w:t>
            </w:r>
            <w:r>
              <w:t>.</w:t>
            </w:r>
          </w:p>
          <w:p w:rsidR="00503198" w:rsidRDefault="00503198" w:rsidP="00503198">
            <w:pPr>
              <w:pStyle w:val="Normal3"/>
            </w:pPr>
            <w:r>
              <w:t>Refer to InventoryDispositionInstructionsType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InventoryDispositionInstructionsLineNumber</w:t>
            </w:r>
          </w:p>
          <w:p w:rsidR="00503198" w:rsidRDefault="00503198" w:rsidP="00503198">
            <w:pPr>
              <w:pStyle w:val="Italic4"/>
            </w:pPr>
            <w:r>
              <w:t>InventoryDispositionInstructionsLineNumber is mandatory. A single instance is required.</w:t>
            </w:r>
          </w:p>
          <w:p w:rsidR="00503198" w:rsidRDefault="00503198" w:rsidP="00503198">
            <w:pPr>
              <w:pStyle w:val="Normal4"/>
            </w:pPr>
            <w:r>
              <w:t xml:space="preserve">The sequential number that uniquely identifies the </w:t>
            </w:r>
            <w:r w:rsidR="00884E32">
              <w:t>InventoryDispositionInstructions</w:t>
            </w:r>
            <w:r>
              <w:t xml:space="preserve"> line item.</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InventoryDispositionInstructionsReference</w:t>
            </w:r>
          </w:p>
          <w:p w:rsidR="00503198" w:rsidRDefault="00503198" w:rsidP="00503198">
            <w:pPr>
              <w:pStyle w:val="Italic4"/>
            </w:pPr>
            <w:r>
              <w:t>InventoryDispositionInstructionsReference is optional. Multiple instances might exist.</w:t>
            </w:r>
          </w:p>
          <w:p w:rsidR="00503198" w:rsidRDefault="00503198" w:rsidP="00503198">
            <w:pPr>
              <w:pStyle w:val="Normal4"/>
            </w:pPr>
            <w:r>
              <w:t xml:space="preserve">Contains references that pertain to the InventoryDispositionInstructions </w:t>
            </w:r>
            <w:r w:rsidR="00ED105B">
              <w:t>e-Document</w:t>
            </w:r>
            <w:r>
              <w:t>.</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903" w:name="_Toc259722038"/>
      <w:bookmarkStart w:id="3904" w:name="_Toc275502385"/>
      <w:bookmarkStart w:id="3905" w:name="_Toc371377944"/>
      <w:bookmarkStart w:id="3906" w:name="InventoryDispositionInstructionsHeader"/>
      <w:bookmarkStart w:id="3907" w:name="_Toc528564475"/>
      <w:r>
        <w:t>InventoryDispositionInstructionsHeader</w:t>
      </w:r>
      <w:bookmarkEnd w:id="3903"/>
      <w:bookmarkEnd w:id="3904"/>
      <w:bookmarkEnd w:id="3905"/>
      <w:bookmarkEnd w:id="3906"/>
      <w:bookmarkEnd w:id="39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72" o:spid="_x0000_s1657" style="position:absolute;left:0;text-align:left;margin-left:0;margin-top:0;width:50pt;height:50pt;z-index:250210816;visibility:hidden" coordsize="314,760" o:spt="100" o:preferrelative="t" adj="0,,0" path="">
                  <v:stroke joinstyle="round"/>
                  <v:formulas/>
                  <v:path o:connecttype="segments"/>
                  <o:lock v:ext="edit" selection="t"/>
                </v:shape>
              </w:pict>
            </w:r>
            <w:r w:rsidRPr="00557255">
              <w:pict>
                <v:shape id="_x0000_s3626" style="position:absolute;left:0;text-align:left;margin-left:12064pt;margin-top:7.2pt;width:456pt;height:188.25pt;z-index:-252209664;mso-wrap-edited:t;mso-position-horizontal:right" coordsize="" o:spt="100" wrapcoords="-30 436 376 436 532 436 532 66 532 66 532 0 1000 0 1000 0 1000 1023 532 1023 532 586 376 586 376 583 -30 583 -30 436" adj="0,,0" path="">
                  <v:stroke joinstyle="round"/>
                  <v:imagedata r:id="rId866" o:title="dc_672"/>
                  <v:formulas/>
                  <v:path o:connecttype="segments"/>
                  <w10:wrap type="tight"/>
                </v:shape>
              </w:pict>
            </w:r>
            <w:r w:rsidR="00503198">
              <w:t>Provides information that is common for the instructions on how to dispose of problematic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InventoryDispositionInstructionsNumber</w:t>
            </w:r>
          </w:p>
          <w:p w:rsidR="00503198" w:rsidRDefault="00503198" w:rsidP="00503198">
            <w:pPr>
              <w:pStyle w:val="Italic4"/>
            </w:pPr>
            <w:r>
              <w:t>InventoryDispositionInstructionsNumber is mandatory. A single instance is required.</w:t>
            </w:r>
          </w:p>
          <w:p w:rsidR="00503198" w:rsidRDefault="00503198" w:rsidP="00503198">
            <w:pPr>
              <w:pStyle w:val="Normal4"/>
            </w:pPr>
            <w:r>
              <w:t xml:space="preserve">The identifying number for the Inventory Disposition </w:t>
            </w:r>
            <w:r w:rsidR="00ED105B">
              <w:t>e-Document</w:t>
            </w:r>
            <w:r>
              <w:t>.</w:t>
            </w:r>
          </w:p>
          <w:p w:rsidR="00503198" w:rsidRDefault="00503198" w:rsidP="00503198">
            <w:pPr>
              <w:pStyle w:val="Bold4"/>
            </w:pPr>
            <w:r>
              <w:t>InventoryDispositionInstructionsIssuedDate</w:t>
            </w:r>
          </w:p>
          <w:p w:rsidR="00503198" w:rsidRDefault="00503198" w:rsidP="00503198">
            <w:pPr>
              <w:pStyle w:val="Italic4"/>
            </w:pPr>
            <w:r>
              <w:t>InventoryDispositionInstructionsIssuedDate is mandatory. A single instance is required.</w:t>
            </w:r>
          </w:p>
          <w:p w:rsidR="00503198" w:rsidRDefault="00503198" w:rsidP="00503198">
            <w:pPr>
              <w:pStyle w:val="Normal4"/>
            </w:pPr>
            <w:r>
              <w:t>The date that the disposition instructions were issued.</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A single instance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tc>
      </w:tr>
    </w:tbl>
    <w:p w:rsidR="00503198" w:rsidRDefault="00503198" w:rsidP="00503198"/>
    <w:p w:rsidR="00503198" w:rsidRDefault="00503198" w:rsidP="00503198">
      <w:pPr>
        <w:pStyle w:val="Heading2"/>
      </w:pPr>
      <w:bookmarkStart w:id="3908" w:name="_Toc259722039"/>
      <w:bookmarkStart w:id="3909" w:name="_Toc275502386"/>
      <w:bookmarkStart w:id="3910" w:name="_Toc371377945"/>
      <w:bookmarkStart w:id="3911" w:name="InventoryDispositionInstructionsIssuedDa"/>
      <w:bookmarkStart w:id="3912" w:name="_Toc528564476"/>
      <w:r>
        <w:t>InventoryDispositionInstructionsIssuedDate</w:t>
      </w:r>
      <w:bookmarkEnd w:id="3908"/>
      <w:bookmarkEnd w:id="3909"/>
      <w:bookmarkEnd w:id="3910"/>
      <w:bookmarkEnd w:id="3911"/>
      <w:bookmarkEnd w:id="39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73" o:spid="_x0000_s1658" style="position:absolute;left:0;text-align:left;margin-left:0;margin-top:0;width:50pt;height:50pt;z-index:250211840;visibility:hidden" coordsize="139,580" o:spt="100" o:preferrelative="t" adj="0,,0" path="">
                  <v:stroke joinstyle="round"/>
                  <v:formulas/>
                  <v:path o:connecttype="segments"/>
                  <o:lock v:ext="edit" selection="t"/>
                </v:shape>
              </w:pict>
            </w:r>
            <w:r w:rsidRPr="00557255">
              <w:pict>
                <v:shape id="_x0000_s3627" style="position:absolute;left:0;text-align:left;margin-left:8932pt;margin-top:7.2pt;width:348pt;height:83.25pt;z-index:-252208640;mso-wrap-edited:t;mso-position-horizontal:right" coordsize="" o:spt="100" wrapcoords="-30 424 541 424 746 424 746 151 746 151 746 0 1000 0 1000 0 1000 1051 746 1051 746 763 541 763 541 756 -30 756 -30 424" adj="0,,0" path="">
                  <v:stroke joinstyle="round"/>
                  <v:imagedata r:id="rId867" o:title="dc_673"/>
                  <v:formulas/>
                  <v:path o:connecttype="segments"/>
                  <w10:wrap type="tight"/>
                </v:shape>
              </w:pict>
            </w:r>
            <w:r w:rsidR="00503198">
              <w:t>The date that the disposition instructions were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13" w:name="_Toc259722040"/>
      <w:bookmarkStart w:id="3914" w:name="_Toc275502387"/>
      <w:bookmarkStart w:id="3915" w:name="_Toc371377946"/>
      <w:bookmarkStart w:id="3916" w:name="InventoryDispositionInstructionsLineNumb"/>
      <w:bookmarkStart w:id="3917" w:name="_Toc528564477"/>
      <w:r>
        <w:t>InventoryDispositionInstructionsLineNumber</w:t>
      </w:r>
      <w:bookmarkEnd w:id="3913"/>
      <w:bookmarkEnd w:id="3914"/>
      <w:bookmarkEnd w:id="3915"/>
      <w:bookmarkEnd w:id="3916"/>
      <w:bookmarkEnd w:id="39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74" o:spid="_x0000_s1659" style="position:absolute;left:0;text-align:left;margin-left:0;margin-top:0;width:50pt;height:50pt;z-index:250212864;visibility:hidden" coordsize="67,334" o:spt="100" o:preferrelative="t" adj="0,,0" path="">
                  <v:stroke joinstyle="round"/>
                  <v:formulas/>
                  <v:path o:connecttype="segments"/>
                  <o:lock v:ext="edit" selection="t"/>
                </v:shape>
              </w:pict>
            </w:r>
            <w:r w:rsidRPr="00557255">
              <w:pict>
                <v:shape id="_x0000_s3628" style="position:absolute;left:0;text-align:left;margin-left:4647.25pt;margin-top:7.2pt;width:200.25pt;height:40.5pt;z-index:-252207616;mso-wrap-edited:t;mso-position-horizontal:right" coordsize="" o:spt="100" wrapcoords="-30 104 1000 104 1000 1105 1000 1105 -30 1105 -30 104" adj="0,,0" path="">
                  <v:stroke joinstyle="round"/>
                  <v:imagedata r:id="rId868" o:title="dc_674"/>
                  <v:formulas/>
                  <v:path o:connecttype="segments"/>
                  <w10:wrap type="tight"/>
                </v:shape>
              </w:pict>
            </w:r>
            <w:r w:rsidR="00503198">
              <w:t xml:space="preserve">The sequential number that uniquely identifies the </w:t>
            </w:r>
            <w:r w:rsidR="00884E32">
              <w:t>InventoryDispositionInstructions</w:t>
            </w:r>
            <w:r w:rsidR="00503198">
              <w:t xml:space="preserve"> line item.</w:t>
            </w:r>
          </w:p>
        </w:tc>
      </w:tr>
    </w:tbl>
    <w:p w:rsidR="00503198" w:rsidRDefault="00503198" w:rsidP="00503198"/>
    <w:p w:rsidR="00503198" w:rsidRDefault="00503198" w:rsidP="00503198">
      <w:pPr>
        <w:pStyle w:val="Heading2"/>
      </w:pPr>
      <w:bookmarkStart w:id="3918" w:name="_Toc259722041"/>
      <w:bookmarkStart w:id="3919" w:name="_Toc275502388"/>
      <w:bookmarkStart w:id="3920" w:name="_Toc371377947"/>
      <w:bookmarkStart w:id="3921" w:name="InventoryDispositionInstructionsNumber"/>
      <w:bookmarkStart w:id="3922" w:name="_Toc528564478"/>
      <w:r>
        <w:t>InventoryDispositionInstructionsNumber</w:t>
      </w:r>
      <w:bookmarkEnd w:id="3918"/>
      <w:bookmarkEnd w:id="3919"/>
      <w:bookmarkEnd w:id="3920"/>
      <w:bookmarkEnd w:id="3921"/>
      <w:bookmarkEnd w:id="39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75" o:spid="_x0000_s1660" style="position:absolute;left:0;text-align:left;margin-left:0;margin-top:0;width:50pt;height:50pt;z-index:250213888;visibility:hidden" coordsize="67,305" o:spt="100" o:preferrelative="t" adj="0,,0" path="">
                  <v:stroke joinstyle="round"/>
                  <v:formulas/>
                  <v:path o:connecttype="segments"/>
                  <o:lock v:ext="edit" selection="t"/>
                </v:shape>
              </w:pict>
            </w:r>
            <w:r w:rsidRPr="00557255">
              <w:pict>
                <v:shape id="_x0000_s3629" style="position:absolute;left:0;text-align:left;margin-left:4147pt;margin-top:7.2pt;width:183pt;height:40.5pt;z-index:-252206592;mso-wrap-edited:t;mso-position-horizontal:right" coordsize="" o:spt="100" wrapcoords="-30 104 1000 104 1000 1105 1000 1105 -30 1105 -30 104" adj="0,,0" path="">
                  <v:stroke joinstyle="round"/>
                  <v:imagedata r:id="rId869" o:title="dc_675"/>
                  <v:formulas/>
                  <v:path o:connecttype="segments"/>
                  <w10:wrap type="tight"/>
                </v:shape>
              </w:pict>
            </w:r>
            <w:r w:rsidR="00503198">
              <w:t xml:space="preserve">The identifying number for the </w:t>
            </w:r>
            <w:r w:rsidR="00C71333" w:rsidRPr="00C71333">
              <w:t>InventoryDispositionInstructions e-Document</w:t>
            </w:r>
            <w:r w:rsidR="00503198">
              <w:t>.</w:t>
            </w:r>
          </w:p>
        </w:tc>
      </w:tr>
    </w:tbl>
    <w:p w:rsidR="00503198" w:rsidRDefault="00503198" w:rsidP="00503198"/>
    <w:p w:rsidR="00503198" w:rsidRDefault="00503198" w:rsidP="00503198">
      <w:pPr>
        <w:pStyle w:val="Heading2"/>
      </w:pPr>
      <w:bookmarkStart w:id="3923" w:name="_Toc259722042"/>
      <w:bookmarkStart w:id="3924" w:name="_Toc275502389"/>
      <w:bookmarkStart w:id="3925" w:name="_Toc371377948"/>
      <w:bookmarkStart w:id="3926" w:name="InventoryDispositionInstructionsReferenc"/>
      <w:bookmarkStart w:id="3927" w:name="_Toc528564479"/>
      <w:r>
        <w:t>InventoryDispositionInstructionsReference</w:t>
      </w:r>
      <w:bookmarkEnd w:id="3923"/>
      <w:bookmarkEnd w:id="3924"/>
      <w:bookmarkEnd w:id="3925"/>
      <w:bookmarkEnd w:id="3926"/>
      <w:bookmarkEnd w:id="39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76" o:spid="_x0000_s1661" style="position:absolute;left:0;text-align:left;margin-left:0;margin-top:0;width:50pt;height:50pt;z-index:250214912;visibility:hidden" coordsize="154,710" o:spt="100" o:preferrelative="t" adj="0,,0" path="">
                  <v:stroke joinstyle="round"/>
                  <v:formulas/>
                  <v:path o:connecttype="segments"/>
                  <o:lock v:ext="edit" selection="t"/>
                </v:shape>
              </w:pict>
            </w:r>
            <w:r w:rsidRPr="00557255">
              <w:pict>
                <v:shape id="_x0000_s3630" style="position:absolute;left:0;text-align:left;margin-left:11194pt;margin-top:7.2pt;width:426pt;height:92.25pt;z-index:-252205568;mso-wrap-edited:t;mso-position-horizontal:right" coordsize="" o:spt="100" wrapcoords="-30 389 432 389 432 45 432 45 432 0 1000 0 1000 0 1000 1046 432 1046 432 968 -30 968 -30 389" adj="0,,0" path="">
                  <v:stroke joinstyle="round"/>
                  <v:imagedata r:id="rId870" o:title="dc_676"/>
                  <v:formulas/>
                  <v:path o:connecttype="segments"/>
                  <w10:wrap type="tight"/>
                </v:shape>
              </w:pict>
            </w:r>
            <w:r w:rsidR="00503198">
              <w:t xml:space="preserve">Contains references that pertain to the InventoryDispositionInstructions </w:t>
            </w:r>
            <w:r w:rsidR="00ED105B">
              <w:t>e-Document</w:t>
            </w:r>
            <w:r w:rsidR="00503198">
              <w:t>.</w:t>
            </w:r>
          </w:p>
          <w:p w:rsidR="00503198" w:rsidRDefault="00503198" w:rsidP="00A00569">
            <w:pPr>
              <w:pStyle w:val="Bold3"/>
            </w:pPr>
            <w:r>
              <w:t>InventoryDispositionInstructionsReferenceType [attribute]</w:t>
            </w:r>
          </w:p>
          <w:p w:rsidR="00503198" w:rsidRDefault="00503198" w:rsidP="00A00569">
            <w:pPr>
              <w:pStyle w:val="Italic3"/>
            </w:pPr>
            <w:r>
              <w:t>InventoryDispositionInstructionsReferenceType is mandatory. A single instance is required.</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InventoryDispositionInstructionsReferenceType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928" w:name="_Toc259722043"/>
      <w:bookmarkStart w:id="3929" w:name="_Toc275502390"/>
      <w:bookmarkStart w:id="3930" w:name="_Toc371377949"/>
      <w:bookmarkStart w:id="3931" w:name="InventoryDispositionInstructionsRefere_a"/>
      <w:bookmarkStart w:id="3932" w:name="_Toc528564480"/>
      <w:r>
        <w:t>InventoryDispositionInstructionsReferenceType [attribute]</w:t>
      </w:r>
      <w:bookmarkEnd w:id="3928"/>
      <w:bookmarkEnd w:id="3929"/>
      <w:bookmarkEnd w:id="3930"/>
      <w:bookmarkEnd w:id="3931"/>
      <w:bookmarkEnd w:id="39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77" o:spid="_x0000_s4147" style="position:absolute;left:0;text-align:left;margin-left:0;margin-top:0;width:50pt;height:50pt;z-index:251572736;visibility:hidden" coordsize="89,375" o:spt="100" o:preferrelative="t" adj="0,,0" path="">
                  <v:stroke joinstyle="round"/>
                  <v:formulas/>
                  <v:path o:connecttype="segments"/>
                  <o:lock v:ext="edit" selection="t"/>
                </v:shape>
              </w:pict>
            </w:r>
            <w:r w:rsidRPr="00557255">
              <w:pict>
                <v:shape id="_x0000_s4148" style="position:absolute;left:0;text-align:left;margin-left:5365pt;margin-top:7.2pt;width:225pt;height:53.25pt;z-index:-251742720;mso-wrap-edited:t;mso-position-horizontal:right" coordsize="" o:spt="100" wrapcoords="-30 0 1000 0 1000 1079 1000 1079 -30 1079 -30 0" adj="0,,0" path="">
                  <v:stroke joinstyle="round"/>
                  <v:imagedata r:id="rId871" o:title="dc_67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933" w:name="_Toc259722044"/>
      <w:bookmarkStart w:id="3934" w:name="_Toc275502391"/>
      <w:bookmarkStart w:id="3935" w:name="_Toc371377950"/>
      <w:bookmarkStart w:id="3936" w:name="InventoryDispositionInstructionsType_a"/>
      <w:bookmarkStart w:id="3937" w:name="_Toc528564481"/>
      <w:r>
        <w:t>InventoryDispositionInstructionsType [attribute]</w:t>
      </w:r>
      <w:bookmarkEnd w:id="3933"/>
      <w:bookmarkEnd w:id="3934"/>
      <w:bookmarkEnd w:id="3935"/>
      <w:bookmarkEnd w:id="3936"/>
      <w:bookmarkEnd w:id="39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78" o:spid="_x0000_s1662" style="position:absolute;left:0;text-align:left;margin-left:0;margin-top:0;width:50pt;height:50pt;z-index:250215936;visibility:hidden" coordsize="89,309" o:spt="100" o:preferrelative="t" adj="0,,0" path="">
                  <v:stroke joinstyle="round"/>
                  <v:formulas/>
                  <v:path o:connecttype="segments"/>
                  <o:lock v:ext="edit" selection="t"/>
                </v:shape>
              </w:pict>
            </w:r>
            <w:r w:rsidRPr="00557255">
              <w:pict>
                <v:shape id="_x0000_s3631" style="position:absolute;left:0;text-align:left;margin-left:4212.25pt;margin-top:7.2pt;width:185.25pt;height:53.25pt;z-index:-252204544;mso-wrap-edited:t;mso-position-horizontal:right" coordsize="" o:spt="100" wrapcoords="-30 0 1000 0 1000 1079 1000 1079 -30 1079 -30 0" adj="0,,0" path="">
                  <v:stroke joinstyle="round"/>
                  <v:imagedata r:id="rId872" o:title="dc_678"/>
                  <v:formulas/>
                  <v:path o:connecttype="segments"/>
                  <w10:wrap type="tight"/>
                </v:shape>
              </w:pict>
            </w:r>
            <w:r w:rsidR="00503198">
              <w:t xml:space="preserve">Indicates the type of inventory disposition that is required. As this attribute is at the line level multiple dispositions can be communicated in a single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Scrap</w:t>
            </w:r>
          </w:p>
          <w:p w:rsidR="00503198" w:rsidRDefault="00503198" w:rsidP="00503198">
            <w:pPr>
              <w:pStyle w:val="Normal3"/>
            </w:pPr>
            <w:r>
              <w:t>Raw Material or Work in Process to be scrapped.</w:t>
            </w:r>
          </w:p>
          <w:p w:rsidR="00503198" w:rsidRDefault="00503198" w:rsidP="00503198">
            <w:pPr>
              <w:pStyle w:val="Bold3"/>
            </w:pPr>
            <w:r>
              <w:t>Destroy</w:t>
            </w:r>
          </w:p>
          <w:p w:rsidR="00503198" w:rsidRDefault="00503198" w:rsidP="00503198">
            <w:pPr>
              <w:pStyle w:val="Normal3"/>
            </w:pPr>
            <w:r>
              <w:t>Finished Goods or Work in Process containing copyrighted information that must be physically destroyed.</w:t>
            </w:r>
          </w:p>
          <w:p w:rsidR="00503198" w:rsidRDefault="00503198" w:rsidP="00503198">
            <w:pPr>
              <w:pStyle w:val="Bold3"/>
            </w:pPr>
            <w:r>
              <w:t>Hold</w:t>
            </w:r>
          </w:p>
          <w:p w:rsidR="00503198" w:rsidRDefault="00503198" w:rsidP="00503198">
            <w:pPr>
              <w:pStyle w:val="Normal3"/>
            </w:pPr>
            <w:r>
              <w:t>Excess raw materials, Work in Process, or Finished Goods that should be held for future production or until other Disposition Instructions are r</w:t>
            </w:r>
            <w:r w:rsidR="00CF521B">
              <w:t>eceived at the current location</w:t>
            </w:r>
            <w:r>
              <w:t>.</w:t>
            </w:r>
          </w:p>
          <w:p w:rsidR="00503198" w:rsidRDefault="00503198" w:rsidP="00503198">
            <w:pPr>
              <w:pStyle w:val="Bold3"/>
            </w:pPr>
            <w:r>
              <w:t>Transfer</w:t>
            </w:r>
          </w:p>
          <w:p w:rsidR="00503198" w:rsidRDefault="00503198" w:rsidP="00503198">
            <w:pPr>
              <w:pStyle w:val="Normal3"/>
            </w:pPr>
            <w:r>
              <w:t>Raw materials or Work in Process that will be shipped to another location.</w:t>
            </w:r>
          </w:p>
        </w:tc>
      </w:tr>
    </w:tbl>
    <w:p w:rsidR="00503198" w:rsidRDefault="00503198" w:rsidP="00503198"/>
    <w:p w:rsidR="00503198" w:rsidRDefault="00503198" w:rsidP="00503198">
      <w:pPr>
        <w:pStyle w:val="Heading2"/>
      </w:pPr>
      <w:bookmarkStart w:id="3938" w:name="_Toc259722045"/>
      <w:bookmarkStart w:id="3939" w:name="_Toc275502392"/>
      <w:bookmarkStart w:id="3940" w:name="_Toc371377951"/>
      <w:bookmarkStart w:id="3941" w:name="InventoryInspectionDate"/>
      <w:bookmarkStart w:id="3942" w:name="_Toc528564482"/>
      <w:r>
        <w:t>InventoryInspectionDate</w:t>
      </w:r>
      <w:bookmarkEnd w:id="3938"/>
      <w:bookmarkEnd w:id="3939"/>
      <w:bookmarkEnd w:id="3940"/>
      <w:bookmarkEnd w:id="3941"/>
      <w:bookmarkEnd w:id="39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79" o:spid="_x0000_s1663" style="position:absolute;left:0;text-align:left;margin-left:0;margin-top:0;width:50pt;height:50pt;z-index:250216960;visibility:hidden" coordsize="139,447" o:spt="100" o:preferrelative="t" adj="0,,0" path="">
                  <v:stroke joinstyle="round"/>
                  <v:formulas/>
                  <v:path o:connecttype="segments"/>
                  <o:lock v:ext="edit" selection="t"/>
                </v:shape>
              </w:pict>
            </w:r>
            <w:r w:rsidRPr="00557255">
              <w:pict>
                <v:shape id="_x0000_s3632" style="position:absolute;left:0;text-align:left;margin-left:6626.5pt;margin-top:7.2pt;width:268.5pt;height:83.25pt;z-index:-252203520;mso-wrap-edited:t;mso-position-horizontal:right" coordsize="" o:spt="100" wrapcoords="-30 424 404 424 671 424 671 151 671 151 671 0 1000 0 1000 0 1000 1051 671 1051 671 907 404 907 -30 907 -30 424" adj="0,,0" path="">
                  <v:stroke joinstyle="round"/>
                  <v:imagedata r:id="rId873" o:title="dc_679"/>
                  <v:formulas/>
                  <v:path o:connecttype="segments"/>
                  <w10:wrap type="tight"/>
                </v:shape>
              </w:pict>
            </w:r>
            <w:r w:rsidR="00503198">
              <w:t>The physical inspection Date and Time of inventory.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43" w:name="_Toc259722046"/>
      <w:bookmarkStart w:id="3944" w:name="_Toc275502393"/>
      <w:bookmarkStart w:id="3945" w:name="_Toc371377952"/>
      <w:bookmarkStart w:id="3946" w:name="InventoryOwnedBy_a"/>
      <w:bookmarkStart w:id="3947" w:name="_Toc528564483"/>
      <w:r>
        <w:t>InventoryOwnedBy [attribute]</w:t>
      </w:r>
      <w:bookmarkEnd w:id="3943"/>
      <w:bookmarkEnd w:id="3944"/>
      <w:bookmarkEnd w:id="3945"/>
      <w:bookmarkEnd w:id="3946"/>
      <w:bookmarkEnd w:id="39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80" o:spid="_x0000_s1664" style="position:absolute;left:0;text-align:left;margin-left:0;margin-top:0;width:50pt;height:50pt;z-index:250217984;visibility:hidden" coordsize="110,184" o:spt="100" o:preferrelative="t" adj="0,,0" path="">
                  <v:stroke joinstyle="round"/>
                  <v:formulas/>
                  <v:path o:connecttype="segments"/>
                  <o:lock v:ext="edit" selection="t"/>
                </v:shape>
              </w:pict>
            </w:r>
            <w:r w:rsidRPr="00557255">
              <w:pict>
                <v:shape id="_x0000_s3633" style="position:absolute;left:0;text-align:left;margin-left:2037.25pt;margin-top:7.2pt;width:110.25pt;height:66pt;z-index:-252202496;mso-wrap-edited:t;mso-position-horizontal:right" coordsize="" o:spt="100" wrapcoords="-30 0 1000 0 1000 1064 1000 1064 -30 1064 -30 0" adj="0,,0" path="">
                  <v:stroke joinstyle="round"/>
                  <v:imagedata r:id="rId874" o:title="dc_680"/>
                  <v:formulas/>
                  <v:path o:connecttype="segments"/>
                  <w10:wrap type="tight"/>
                </v:shape>
              </w:pict>
            </w:r>
            <w:r w:rsidR="00503198">
              <w:t>Specifies who is the owner of the inventory/goods.</w:t>
            </w:r>
          </w:p>
          <w:p w:rsidR="00503198" w:rsidRDefault="00503198" w:rsidP="00503198">
            <w:pPr>
              <w:pStyle w:val="Italic2"/>
            </w:pPr>
            <w:r>
              <w:t>This item is restricted to the following list.</w:t>
            </w:r>
          </w:p>
          <w:p w:rsidR="00503198" w:rsidRDefault="00503198" w:rsidP="00503198">
            <w:pPr>
              <w:pStyle w:val="Bold3"/>
            </w:pPr>
            <w:r>
              <w:t>Buyer</w:t>
            </w:r>
          </w:p>
          <w:p w:rsidR="00503198" w:rsidRDefault="00503198" w:rsidP="00503198">
            <w:pPr>
              <w:pStyle w:val="Normal3"/>
            </w:pPr>
            <w:r>
              <w:t>The owner of the inventory/goods is the buyer. The inventory/goods have already been invoiced.</w:t>
            </w:r>
          </w:p>
          <w:p w:rsidR="00503198" w:rsidRDefault="00503198" w:rsidP="00503198">
            <w:pPr>
              <w:pStyle w:val="Bold3"/>
            </w:pPr>
            <w:r>
              <w:t>Seller</w:t>
            </w:r>
          </w:p>
          <w:p w:rsidR="00503198" w:rsidRDefault="00503198" w:rsidP="00503198">
            <w:pPr>
              <w:pStyle w:val="Normal3"/>
            </w:pPr>
            <w:r>
              <w:t>The owner of the inventory/goods is the seller</w:t>
            </w:r>
          </w:p>
        </w:tc>
      </w:tr>
    </w:tbl>
    <w:p w:rsidR="00503198" w:rsidRDefault="00503198" w:rsidP="00503198"/>
    <w:p w:rsidR="00503198" w:rsidRDefault="00503198" w:rsidP="00503198">
      <w:pPr>
        <w:pStyle w:val="Heading2"/>
      </w:pPr>
      <w:bookmarkStart w:id="3948" w:name="_Toc259722047"/>
      <w:bookmarkStart w:id="3949" w:name="_Toc275502394"/>
      <w:bookmarkStart w:id="3950" w:name="_Toc371377953"/>
      <w:bookmarkStart w:id="3951" w:name="InventoryStatus"/>
      <w:bookmarkStart w:id="3952" w:name="_Toc528564484"/>
      <w:r>
        <w:t>InventoryStatus</w:t>
      </w:r>
      <w:bookmarkEnd w:id="3948"/>
      <w:bookmarkEnd w:id="3949"/>
      <w:bookmarkEnd w:id="3950"/>
      <w:bookmarkEnd w:id="3951"/>
      <w:bookmarkEnd w:id="3952"/>
    </w:p>
    <w:tbl>
      <w:tblPr>
        <w:tblW w:w="5000" w:type="pct"/>
        <w:tblCellMar>
          <w:top w:w="144" w:type="dxa"/>
          <w:left w:w="115" w:type="dxa"/>
          <w:right w:w="115" w:type="dxa"/>
        </w:tblCellMar>
        <w:tblLook w:val="01E0"/>
      </w:tblPr>
      <w:tblGrid>
        <w:gridCol w:w="9584"/>
      </w:tblGrid>
      <w:tr w:rsidR="00503198" w:rsidTr="00503198">
        <w:tc>
          <w:tcPr>
            <w:tcW w:w="5000" w:type="pct"/>
          </w:tcPr>
          <w:p w:rsidR="00A5299D" w:rsidRDefault="00557255" w:rsidP="00A5299D">
            <w:pPr>
              <w:pStyle w:val="Normal2"/>
            </w:pPr>
            <w:r w:rsidRPr="00557255">
              <w:pict>
                <v:shape id="dc_681" o:spid="_x0000_s1665" style="position:absolute;left:0;text-align:left;margin-left:0;margin-top:0;width:50pt;height:50pt;z-index:250219008;visibility:hidden" coordsize="389,471" o:spt="100" o:preferrelative="t" adj="0,,0" path="">
                  <v:stroke joinstyle="round"/>
                  <v:formulas/>
                  <v:path o:connecttype="segments"/>
                  <o:lock v:ext="edit" selection="t"/>
                </v:shape>
              </w:pict>
            </w:r>
            <w:r w:rsidRPr="00557255">
              <w:pict>
                <v:shape id="_x0000_s3634" style="position:absolute;left:0;text-align:left;margin-left:7039.75pt;margin-top:7.2pt;width:282.75pt;height:233.25pt;z-index:-252201472;mso-wrap-edited:t;mso-position-horizontal:right" coordsize="" o:spt="100" wrapcoords="-30 393 261 393 261 17 513 17 513 17 513 0 1000 0 1000 0 1000 1018 513 1018 513 893 261 893 261 512 -30 512 -30 393" adj="0,,0" path="">
                  <v:stroke joinstyle="round"/>
                  <v:imagedata r:id="rId875" o:title="dc_681"/>
                  <v:formulas/>
                  <v:path o:connecttype="segments"/>
                  <w10:wrap type="tight"/>
                </v:shape>
              </w:pict>
            </w:r>
            <w:r w:rsidR="00503198">
              <w:t xml:space="preserve">The </w:t>
            </w:r>
            <w:r w:rsidR="00A5299D">
              <w:t>InventoryStatus element is the root element for the InventoryStatus e-Document.</w:t>
            </w:r>
          </w:p>
          <w:p w:rsidR="00503198" w:rsidRDefault="00A5299D" w:rsidP="00A5299D">
            <w:pPr>
              <w:pStyle w:val="Normal2"/>
            </w:pPr>
            <w:r>
              <w:t>The InventoryStatus e-Document informs involved parties about physical inventory levels at specific stock locations (warehouse, terminal, printer etc.) at a certain time (snapshot)</w:t>
            </w:r>
            <w:r w:rsidR="00503198">
              <w:t>.</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InventoryStatusRequestDetailType [attribute]</w:t>
            </w:r>
          </w:p>
          <w:p w:rsidR="00503198" w:rsidRDefault="00503198" w:rsidP="00503198">
            <w:pPr>
              <w:pStyle w:val="Italic3"/>
            </w:pPr>
            <w:r>
              <w:t>InventoryStatusRequestDetailType is optional. A single instance might exist.</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InventoryStatusHeader</w:t>
            </w:r>
          </w:p>
          <w:p w:rsidR="00503198" w:rsidRDefault="00503198" w:rsidP="00503198">
            <w:pPr>
              <w:pStyle w:val="Italic4"/>
            </w:pPr>
            <w:r>
              <w:t>InventoryStatusHeader is mandatory. A single instance is required.</w:t>
            </w:r>
          </w:p>
          <w:p w:rsidR="00503198" w:rsidRDefault="00503198" w:rsidP="00503198">
            <w:pPr>
              <w:pStyle w:val="Normal4"/>
            </w:pPr>
            <w:r>
              <w:t xml:space="preserve">Information that applies to all items on the </w:t>
            </w:r>
            <w:r w:rsidR="00884E32">
              <w:t>InventoryStatus</w:t>
            </w:r>
            <w:r>
              <w:t xml:space="preserve"> </w:t>
            </w:r>
            <w:r w:rsidR="00ED105B">
              <w:t>e-Document</w:t>
            </w:r>
            <w:r>
              <w:t>.</w:t>
            </w:r>
          </w:p>
          <w:p w:rsidR="00503198" w:rsidRDefault="00503198" w:rsidP="00503198">
            <w:pPr>
              <w:pStyle w:val="Bold4"/>
            </w:pPr>
            <w:r>
              <w:t>InventoryStatusLineItem</w:t>
            </w:r>
          </w:p>
          <w:p w:rsidR="00503198" w:rsidRDefault="00503198" w:rsidP="00503198">
            <w:pPr>
              <w:pStyle w:val="Italic4"/>
            </w:pPr>
            <w:r>
              <w:t>InventoryStatusLineItem is mandatory. One instance is required, multiple instances might exist.</w:t>
            </w:r>
          </w:p>
          <w:p w:rsidR="00503198" w:rsidRDefault="00503198" w:rsidP="00503198">
            <w:pPr>
              <w:pStyle w:val="Normal4"/>
            </w:pPr>
            <w:r>
              <w:t xml:space="preserve">Individual information about the item(s) on an </w:t>
            </w:r>
            <w:r w:rsidR="00884E32">
              <w:t>InventoryStatus</w:t>
            </w:r>
            <w:r>
              <w:t xml:space="preserve"> </w:t>
            </w:r>
            <w:r w:rsidR="00ED105B">
              <w:t>e-Document</w:t>
            </w:r>
            <w:r>
              <w:t>.</w:t>
            </w:r>
          </w:p>
          <w:p w:rsidR="00503198" w:rsidRDefault="00503198" w:rsidP="00503198">
            <w:pPr>
              <w:pStyle w:val="Bold4"/>
            </w:pPr>
            <w:r>
              <w:t>InventoryStatusSummary</w:t>
            </w:r>
          </w:p>
          <w:p w:rsidR="00503198" w:rsidRDefault="00503198" w:rsidP="00503198">
            <w:pPr>
              <w:pStyle w:val="Italic4"/>
            </w:pPr>
            <w:r>
              <w:t>InventoryStatusSummary is optional. A single instance might exist.</w:t>
            </w:r>
          </w:p>
          <w:p w:rsidR="00503198" w:rsidRDefault="00503198" w:rsidP="00503198">
            <w:pPr>
              <w:pStyle w:val="Normal4"/>
            </w:pPr>
            <w:r>
              <w:t xml:space="preserve">Summary information that applies to the entire </w:t>
            </w:r>
            <w:r w:rsidR="00884E32">
              <w:t>InventoryStatus</w:t>
            </w:r>
            <w:r>
              <w:t xml:space="preserve"> </w:t>
            </w:r>
            <w:r w:rsidR="00ED105B">
              <w:t>e-Document</w:t>
            </w:r>
            <w:r>
              <w:t>.</w:t>
            </w:r>
          </w:p>
        </w:tc>
      </w:tr>
    </w:tbl>
    <w:p w:rsidR="00503198" w:rsidRDefault="00503198" w:rsidP="00503198"/>
    <w:p w:rsidR="00503198" w:rsidRDefault="00503198" w:rsidP="00503198">
      <w:pPr>
        <w:pStyle w:val="Heading2"/>
      </w:pPr>
      <w:bookmarkStart w:id="3953" w:name="_Toc259722048"/>
      <w:bookmarkStart w:id="3954" w:name="_Toc275502395"/>
      <w:bookmarkStart w:id="3955" w:name="_Toc371377954"/>
      <w:bookmarkStart w:id="3956" w:name="InventoryStatusHeader"/>
      <w:bookmarkStart w:id="3957" w:name="_Toc528564485"/>
      <w:r>
        <w:t>InventoryStatusHeader</w:t>
      </w:r>
      <w:bookmarkEnd w:id="3953"/>
      <w:bookmarkEnd w:id="3954"/>
      <w:bookmarkEnd w:id="3955"/>
      <w:bookmarkEnd w:id="3956"/>
      <w:bookmarkEnd w:id="39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82" o:spid="_x0000_s1666" style="position:absolute;left:0;text-align:left;margin-left:0;margin-top:0;width:50pt;height:50pt;z-index:250220032;visibility:hidden" coordsize="670,530" o:spt="100" o:preferrelative="t" adj="0,,0" path="">
                  <v:stroke joinstyle="round"/>
                  <v:formulas/>
                  <v:path o:connecttype="segments"/>
                  <o:lock v:ext="edit" selection="t"/>
                </v:shape>
              </w:pict>
            </w:r>
            <w:r w:rsidRPr="00557255">
              <w:pict>
                <v:shape id="_x0000_s3635" style="position:absolute;left:0;text-align:left;margin-left:8062pt;margin-top:7.2pt;width:318pt;height:402pt;z-index:-252200448;mso-wrap-edited:t;mso-position-horizontal:right" coordsize="" o:spt="100" wrapcoords="-30 470 322 470 547 470 547 31 547 31 547 0 1000 0 1000 0 1000 1011 547 1011 547 541 322 541 322 539 -30 539 -30 470" adj="0,,0" path="">
                  <v:stroke joinstyle="round"/>
                  <v:imagedata r:id="rId876" o:title="dc_682"/>
                  <v:formulas/>
                  <v:path o:connecttype="segments"/>
                  <w10:wrap type="tight"/>
                </v:shape>
              </w:pict>
            </w:r>
            <w:r w:rsidR="00503198">
              <w:t xml:space="preserve">Information that applies to all items on the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InventoryStatusIssuedDate</w:t>
            </w:r>
          </w:p>
          <w:p w:rsidR="00503198" w:rsidRDefault="00503198" w:rsidP="00503198">
            <w:pPr>
              <w:pStyle w:val="Italic4"/>
            </w:pPr>
            <w:r>
              <w:t>InventoryStatusIssuedDate is mandatory. A single instance is required.</w:t>
            </w:r>
          </w:p>
          <w:p w:rsidR="00503198" w:rsidRDefault="00503198" w:rsidP="00503198">
            <w:pPr>
              <w:pStyle w:val="Normal4"/>
            </w:pPr>
            <w:r>
              <w:t xml:space="preserve">The effective date of the InventoryStatus </w:t>
            </w:r>
            <w:r w:rsidR="00ED105B">
              <w:t>e-Document</w:t>
            </w:r>
            <w:r>
              <w:t>.</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1010B5" w:rsidP="00503198">
            <w:pPr>
              <w:pStyle w:val="Normal4"/>
            </w:pPr>
            <w:r w:rsidRPr="001010B5">
              <w:t>This element will be deprecated in next version and should not be used in new implementations</w:t>
            </w:r>
            <w:r w:rsidR="00503198">
              <w:t>.</w:t>
            </w:r>
          </w:p>
          <w:p w:rsidR="00503198" w:rsidRDefault="00503198" w:rsidP="00503198">
            <w:pPr>
              <w:pStyle w:val="Bold4"/>
            </w:pPr>
            <w:r>
              <w:t>InventoryStatusNumber</w:t>
            </w:r>
          </w:p>
          <w:p w:rsidR="00503198" w:rsidRDefault="00503198" w:rsidP="00503198">
            <w:pPr>
              <w:pStyle w:val="Italic4"/>
            </w:pPr>
            <w:r>
              <w:t>InventoryStatusNumber is mandatory. A single instance is required.</w:t>
            </w:r>
          </w:p>
          <w:p w:rsidR="00503198" w:rsidRDefault="00503198" w:rsidP="00503198">
            <w:pPr>
              <w:pStyle w:val="Normal4"/>
            </w:pPr>
            <w:r>
              <w:t>An identifier that allows for unique identification of the InventoryStatus.</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3958" w:name="_Toc259722049"/>
      <w:bookmarkStart w:id="3959" w:name="_Toc275502396"/>
      <w:bookmarkStart w:id="3960" w:name="_Toc371377955"/>
      <w:bookmarkStart w:id="3961" w:name="InventoryStatusIssuedDate"/>
      <w:bookmarkStart w:id="3962" w:name="_Toc528564486"/>
      <w:r>
        <w:t>InventoryStatusIssuedDate</w:t>
      </w:r>
      <w:bookmarkEnd w:id="3958"/>
      <w:bookmarkEnd w:id="3959"/>
      <w:bookmarkEnd w:id="3960"/>
      <w:bookmarkEnd w:id="3961"/>
      <w:bookmarkEnd w:id="39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83" o:spid="_x0000_s1667" style="position:absolute;left:0;text-align:left;margin-left:0;margin-top:0;width:50pt;height:50pt;z-index:250221056;visibility:hidden" coordsize="139,465" o:spt="100" o:preferrelative="t" adj="0,,0" path="">
                  <v:stroke joinstyle="round"/>
                  <v:formulas/>
                  <v:path o:connecttype="segments"/>
                  <o:lock v:ext="edit" selection="t"/>
                </v:shape>
              </w:pict>
            </w:r>
            <w:r w:rsidRPr="00557255">
              <w:pict>
                <v:shape id="_x0000_s3636" style="position:absolute;left:0;text-align:left;margin-left:6931pt;margin-top:7.2pt;width:279pt;height:83.25pt;z-index:-252199424;mso-wrap-edited:t;mso-position-horizontal:right" coordsize="" o:spt="100" wrapcoords="-30 424 427 424 683 424 683 151 683 151 683 0 1000 0 1000 0 1000 1051 683 1051 683 763 427 763 427 756 -30 756 -30 424" adj="0,,0" path="">
                  <v:stroke joinstyle="round"/>
                  <v:imagedata r:id="rId877" o:title="dc_683"/>
                  <v:formulas/>
                  <v:path o:connecttype="segments"/>
                  <w10:wrap type="tight"/>
                </v:shape>
              </w:pict>
            </w:r>
            <w:r w:rsidR="00503198">
              <w:t xml:space="preserve">The effective date of the InventoryStatus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3963" w:name="_Toc259722050"/>
      <w:bookmarkStart w:id="3964" w:name="_Toc275502397"/>
      <w:bookmarkStart w:id="3965" w:name="_Toc371377956"/>
      <w:bookmarkStart w:id="3966" w:name="InventoryStatusLineItem"/>
      <w:bookmarkStart w:id="3967" w:name="_Toc528564487"/>
      <w:r>
        <w:t>InventoryStatusLineItem</w:t>
      </w:r>
      <w:bookmarkEnd w:id="3963"/>
      <w:bookmarkEnd w:id="3964"/>
      <w:bookmarkEnd w:id="3965"/>
      <w:bookmarkEnd w:id="3966"/>
      <w:bookmarkEnd w:id="39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6834" type="#_x0000_t75" style="position:absolute;left:0;text-align:left;margin-left:7667.1pt;margin-top:7.05pt;width:304pt;height:649.95pt;z-index:-249623040;mso-wrap-edited:t;mso-position-horizontal:right" wrapcoords="78 5833 78 6663 7083 6705 7306 11953 9700 11994 9612 21496 21600 21578 21600 0 7041 46 7083 5792 78 5833" filled="t">
                  <v:imagedata r:id="rId878" o:title="InventoryStatusLineItem"/>
                  <w10:wrap type="tight"/>
                </v:shape>
              </w:pict>
            </w:r>
            <w:r w:rsidRPr="00557255">
              <w:pict>
                <v:shape id="dc_684" o:spid="_x0000_s4149" style="position:absolute;left:0;text-align:left;margin-left:0;margin-top:0;width:50pt;height:50pt;z-index:251574784;visibility:hidden" coordsize="1231,638" o:spt="100" o:preferrelative="t" adj="0,,0" path="">
                  <v:stroke joinstyle="round"/>
                  <v:formulas/>
                  <v:path o:connecttype="segments"/>
                  <o:lock v:ext="edit" selection="t"/>
                </v:shape>
              </w:pict>
            </w:r>
            <w:r w:rsidR="00503198">
              <w:t xml:space="preserve">Individual information about the item(s) on an </w:t>
            </w:r>
            <w:r w:rsidR="00884E32">
              <w:t>InventoryStatus</w:t>
            </w:r>
            <w:r w:rsidR="00503198">
              <w:t xml:space="preserve"> </w:t>
            </w:r>
            <w:r w:rsidR="00ED105B">
              <w:t>e-Document</w:t>
            </w:r>
            <w:r w:rsidR="00503198">
              <w:t>.</w:t>
            </w:r>
          </w:p>
          <w:p w:rsidR="00765427" w:rsidRDefault="00765427" w:rsidP="00765427">
            <w:pPr>
              <w:pStyle w:val="Bold3"/>
            </w:pPr>
            <w:r>
              <w:t>ShipmentComplete [attribute]</w:t>
            </w:r>
          </w:p>
          <w:p w:rsidR="00765427" w:rsidRDefault="00765427" w:rsidP="00765427">
            <w:pPr>
              <w:pStyle w:val="Italic3"/>
            </w:pPr>
            <w:r>
              <w:t>ShipmentComplete is optional. A single instance might exist.</w:t>
            </w:r>
          </w:p>
          <w:p w:rsidR="00765427" w:rsidRDefault="00765427" w:rsidP="00765427">
            <w:pPr>
              <w:pStyle w:val="Normal3"/>
            </w:pPr>
            <w:r>
              <w:t>Indicates that all shipments for the particular delivery item are complete</w:t>
            </w:r>
          </w:p>
          <w:p w:rsidR="00765427" w:rsidRDefault="00765427" w:rsidP="00765427">
            <w:pPr>
              <w:pStyle w:val="Normal3"/>
            </w:pPr>
            <w:r>
              <w:t>Refer to ShipmentComplete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InventoryStatusLineItemNumber</w:t>
            </w:r>
          </w:p>
          <w:p w:rsidR="00503198" w:rsidRDefault="00503198" w:rsidP="00503198">
            <w:pPr>
              <w:pStyle w:val="Italic4"/>
            </w:pPr>
            <w:r>
              <w:t>InventoryStatusLineItemNumber is mandatory. A single instance is required.</w:t>
            </w:r>
          </w:p>
          <w:p w:rsidR="00503198" w:rsidRDefault="00503198" w:rsidP="00503198">
            <w:pPr>
              <w:pStyle w:val="Normal4"/>
            </w:pPr>
            <w:r>
              <w:t>An identifier that allows for unique identification of the InventoryStatusLineItem.</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InventoryStatusReference</w:t>
            </w:r>
          </w:p>
          <w:p w:rsidR="00503198" w:rsidRDefault="00503198" w:rsidP="00503198">
            <w:pPr>
              <w:pStyle w:val="Italic4"/>
            </w:pPr>
            <w:r>
              <w:t>InventoryStatusReference is optional. Multiple instances might exist.</w:t>
            </w:r>
          </w:p>
          <w:p w:rsidR="00503198" w:rsidRDefault="00503198" w:rsidP="00503198">
            <w:pPr>
              <w:pStyle w:val="Normal4"/>
            </w:pPr>
            <w:r>
              <w:t>A group item detailing relevant references pertaining to the InventoryChange, identified by InventoryStatusReferenceType.</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InventoryStatusLineItemDetail</w:t>
            </w:r>
          </w:p>
          <w:p w:rsidR="00503198" w:rsidRDefault="00503198" w:rsidP="00503198">
            <w:pPr>
              <w:pStyle w:val="Italic4"/>
            </w:pPr>
            <w:r>
              <w:t>InventoryStatusLineItemDetail is optional. Multiple instances might exist.</w:t>
            </w:r>
          </w:p>
          <w:p w:rsidR="00503198" w:rsidRDefault="00503198" w:rsidP="00503198">
            <w:pPr>
              <w:pStyle w:val="Normal4"/>
            </w:pPr>
            <w:r>
              <w:t xml:space="preserve">A group element that contains </w:t>
            </w:r>
            <w:r w:rsidR="00884E32">
              <w:t>InventoryStatus</w:t>
            </w:r>
            <w:r>
              <w:t xml:space="preserve"> details.</w:t>
            </w:r>
          </w:p>
          <w:p w:rsidR="00503198" w:rsidRDefault="00503198" w:rsidP="00503198">
            <w:pPr>
              <w:pStyle w:val="Bold4"/>
            </w:pPr>
            <w:r>
              <w:t>NumberOfInventoryStatusLineItemDetails</w:t>
            </w:r>
          </w:p>
          <w:p w:rsidR="00503198" w:rsidRDefault="00503198" w:rsidP="00503198">
            <w:pPr>
              <w:pStyle w:val="Italic4"/>
            </w:pPr>
            <w:r>
              <w:t>NumberOfInventoryStatusLineItemDetails is optional. A single instance might exist.</w:t>
            </w:r>
          </w:p>
          <w:p w:rsidR="00503198" w:rsidRDefault="00503198" w:rsidP="00503198">
            <w:pPr>
              <w:pStyle w:val="Normal4"/>
            </w:pPr>
            <w:r>
              <w:t>The number of InventoryStatusLineItemDetail elements included in the InventoryStatusLineItem.</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InventoryInspectionDate</w:t>
            </w:r>
          </w:p>
          <w:p w:rsidR="00503198" w:rsidRDefault="00503198" w:rsidP="00503198">
            <w:pPr>
              <w:pStyle w:val="Italic4"/>
            </w:pPr>
            <w:r>
              <w:t>InventoryInspectionDate is optional. A single instance might exist.</w:t>
            </w:r>
          </w:p>
          <w:p w:rsidR="00503198" w:rsidRDefault="00503198" w:rsidP="00503198">
            <w:pPr>
              <w:pStyle w:val="Normal4"/>
            </w:pPr>
            <w:r>
              <w:t>The physical inspection Date and Time of inventory.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SupplyPoint</w:t>
            </w:r>
          </w:p>
          <w:p w:rsidR="00503198" w:rsidRDefault="00503198" w:rsidP="00503198">
            <w:pPr>
              <w:pStyle w:val="Italic4"/>
            </w:pPr>
            <w:r>
              <w:t xml:space="preserve">SupplyPoint is optional. </w:t>
            </w:r>
            <w:r w:rsidR="00596933">
              <w:t>Multiple</w:t>
            </w:r>
            <w:r>
              <w:t xml:space="preserve"> instance</w:t>
            </w:r>
            <w:r w:rsidR="00596933">
              <w:t>s</w:t>
            </w:r>
            <w:r>
              <w:t xml:space="preserve"> might exist.</w:t>
            </w:r>
          </w:p>
          <w:p w:rsidR="00503198" w:rsidRDefault="00503198" w:rsidP="00503198">
            <w:pPr>
              <w:pStyle w:val="Normal4"/>
            </w:pPr>
            <w:r w:rsidRPr="00ED32F1">
              <w:rPr>
                <w:rStyle w:val="Normal4Char"/>
              </w:rPr>
              <w:t xml:space="preserve">Grouping element that contains items describing a supply point. A SupplyPoint belongs to a LocationParty, e.g. in a DeliveryOrigin or DeliveryDestination, and describes where goods are stored and can be loaded or unloaded. A SupplyPoint can for example be a loading </w:t>
            </w:r>
            <w:r>
              <w:t>or unloading gate at a warehouse or a road side landing at a logging area in the forest.</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3968" w:name="_Toc259722051"/>
      <w:bookmarkStart w:id="3969" w:name="_Toc275502398"/>
      <w:bookmarkStart w:id="3970" w:name="_Toc371377957"/>
      <w:bookmarkStart w:id="3971" w:name="InventoryStatusLineItemDetail"/>
      <w:bookmarkStart w:id="3972" w:name="_Toc528564488"/>
      <w:r>
        <w:t>InventoryStatusLineItemDetail</w:t>
      </w:r>
      <w:bookmarkEnd w:id="3968"/>
      <w:bookmarkEnd w:id="3969"/>
      <w:bookmarkEnd w:id="3970"/>
      <w:bookmarkEnd w:id="3971"/>
      <w:bookmarkEnd w:id="39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85" o:spid="_x0000_s1668" style="position:absolute;left:0;text-align:left;margin-left:0;margin-top:0;width:50pt;height:50pt;z-index:250222080;visibility:hidden" coordsize="139,654" o:spt="100" o:preferrelative="t" adj="0,,0" path="">
                  <v:stroke joinstyle="round"/>
                  <v:formulas/>
                  <v:path o:connecttype="segments"/>
                  <o:lock v:ext="edit" selection="t"/>
                </v:shape>
              </w:pict>
            </w:r>
            <w:r w:rsidRPr="00557255">
              <w:pict>
                <v:shape id="_x0000_s3637" style="position:absolute;left:0;text-align:left;margin-left:10215.25pt;margin-top:7.2pt;width:392.25pt;height:83.25pt;z-index:-252198400;mso-wrap-edited:t;mso-position-horizontal:right" coordsize="" o:spt="100" wrapcoords="-30 424 336 424 518 424 518 151 518 151 518 0 1000 0 1000 0 1000 1051 518 1051 518 914 336 914 -30 914 -30 424" adj="0,,0" path="">
                  <v:stroke joinstyle="round"/>
                  <v:imagedata r:id="rId879" o:title="dc_685"/>
                  <v:formulas/>
                  <v:path o:connecttype="segments"/>
                  <w10:wrap type="tight"/>
                </v:shape>
              </w:pict>
            </w:r>
            <w:r w:rsidR="00503198">
              <w:t xml:space="preserve">A group element that contains </w:t>
            </w:r>
            <w:r w:rsidR="00884E32">
              <w:t>InventoryStatus</w:t>
            </w:r>
            <w:r w:rsidR="00503198">
              <w:t xml:space="preserve"> details.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InventoryStatusLineItemDetailNumber</w:t>
            </w:r>
          </w:p>
          <w:p w:rsidR="00503198" w:rsidRDefault="00503198" w:rsidP="00503198">
            <w:pPr>
              <w:pStyle w:val="Italic4"/>
            </w:pPr>
            <w:r>
              <w:t>InventoryStatusLineItemDetailNumber is mandatory. A single instance is required.</w:t>
            </w:r>
          </w:p>
          <w:p w:rsidR="00503198" w:rsidRDefault="00503198" w:rsidP="00503198">
            <w:pPr>
              <w:pStyle w:val="Normal4"/>
            </w:pPr>
            <w:r>
              <w:t>An identifier that allows for unique identification of the InventoryStatusLineItemDetail.</w:t>
            </w:r>
          </w:p>
          <w:p w:rsidR="00503198" w:rsidRDefault="00503198" w:rsidP="00503198">
            <w:pPr>
              <w:pStyle w:val="Bold4"/>
            </w:pPr>
            <w:r>
              <w:t>PackageInformation</w:t>
            </w:r>
          </w:p>
          <w:p w:rsidR="00503198" w:rsidRDefault="00503198" w:rsidP="00503198">
            <w:pPr>
              <w:pStyle w:val="Italic4"/>
            </w:pPr>
            <w:r>
              <w:t>PackageInformation is mandatory. A single instance is required.</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tc>
      </w:tr>
    </w:tbl>
    <w:p w:rsidR="00503198" w:rsidRDefault="00503198" w:rsidP="00503198">
      <w:pPr>
        <w:pStyle w:val="Bold4"/>
      </w:pPr>
    </w:p>
    <w:p w:rsidR="00503198" w:rsidRDefault="00503198" w:rsidP="00503198">
      <w:pPr>
        <w:pStyle w:val="Heading2"/>
      </w:pPr>
      <w:bookmarkStart w:id="3973" w:name="_Toc259722052"/>
      <w:bookmarkStart w:id="3974" w:name="_Toc275502399"/>
      <w:bookmarkStart w:id="3975" w:name="_Toc371377958"/>
      <w:bookmarkStart w:id="3976" w:name="InventoryStatusLineItemDetailNumber"/>
      <w:bookmarkStart w:id="3977" w:name="_Toc528564489"/>
      <w:r>
        <w:t>InventoryStatusLineItemDetailNumber</w:t>
      </w:r>
      <w:bookmarkEnd w:id="3973"/>
      <w:bookmarkEnd w:id="3974"/>
      <w:bookmarkEnd w:id="3975"/>
      <w:bookmarkEnd w:id="3976"/>
      <w:bookmarkEnd w:id="39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86" o:spid="_x0000_s1669" style="position:absolute;left:0;text-align:left;margin-left:0;margin-top:0;width:50pt;height:50pt;z-index:250223104;visibility:hidden" coordsize="67,287" o:spt="100" o:preferrelative="t" adj="0,,0" path="">
                  <v:stroke joinstyle="round"/>
                  <v:formulas/>
                  <v:path o:connecttype="segments"/>
                  <o:lock v:ext="edit" selection="t"/>
                </v:shape>
              </w:pict>
            </w:r>
            <w:r w:rsidRPr="00557255">
              <w:pict>
                <v:shape id="_x0000_s3638" style="position:absolute;left:0;text-align:left;margin-left:3842.5pt;margin-top:7.2pt;width:172.5pt;height:40.5pt;z-index:-252197376;mso-wrap-edited:t;mso-position-horizontal:right" coordsize="" o:spt="100" wrapcoords="-30 104 1000 104 1000 1105 1000 1105 -30 1105 -30 104" adj="0,,0" path="">
                  <v:stroke joinstyle="round"/>
                  <v:imagedata r:id="rId880" o:title="dc_686"/>
                  <v:formulas/>
                  <v:path o:connecttype="segments"/>
                  <w10:wrap type="tight"/>
                </v:shape>
              </w:pict>
            </w:r>
            <w:r w:rsidR="00503198">
              <w:t>An identifier that allows for unique identification of the InventoryStatusLineItemDetail.</w:t>
            </w:r>
          </w:p>
        </w:tc>
      </w:tr>
    </w:tbl>
    <w:p w:rsidR="00503198" w:rsidRDefault="00503198" w:rsidP="00503198"/>
    <w:p w:rsidR="00503198" w:rsidRDefault="00503198" w:rsidP="00503198">
      <w:pPr>
        <w:pStyle w:val="Heading2"/>
      </w:pPr>
      <w:bookmarkStart w:id="3978" w:name="_Toc259722053"/>
      <w:bookmarkStart w:id="3979" w:name="_Toc275502400"/>
      <w:bookmarkStart w:id="3980" w:name="_Toc371377959"/>
      <w:bookmarkStart w:id="3981" w:name="InventoryStatusLineItemNumber"/>
      <w:bookmarkStart w:id="3982" w:name="_Toc528564490"/>
      <w:r>
        <w:t>InventoryStatusLineItemNumber</w:t>
      </w:r>
      <w:bookmarkEnd w:id="3978"/>
      <w:bookmarkEnd w:id="3979"/>
      <w:bookmarkEnd w:id="3980"/>
      <w:bookmarkEnd w:id="3981"/>
      <w:bookmarkEnd w:id="39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87" o:spid="_x0000_s1670" style="position:absolute;left:0;text-align:left;margin-left:0;margin-top:0;width:50pt;height:50pt;z-index:250224128;visibility:hidden" coordsize="67,248" o:spt="100" o:preferrelative="t" adj="0,,0" path="">
                  <v:stroke joinstyle="round"/>
                  <v:formulas/>
                  <v:path o:connecttype="segments"/>
                  <o:lock v:ext="edit" selection="t"/>
                </v:shape>
              </w:pict>
            </w:r>
            <w:r w:rsidRPr="00557255">
              <w:pict>
                <v:shape id="_x0000_s3639" style="position:absolute;left:0;text-align:left;margin-left:3146.5pt;margin-top:7.2pt;width:148.5pt;height:40.5pt;z-index:-252196352;mso-wrap-edited:t;mso-position-horizontal:right" coordsize="" o:spt="100" wrapcoords="-30 104 1000 104 1000 1105 1000 1105 -30 1105 -30 104" adj="0,,0" path="">
                  <v:stroke joinstyle="round"/>
                  <v:imagedata r:id="rId881" o:title="dc_687"/>
                  <v:formulas/>
                  <v:path o:connecttype="segments"/>
                  <w10:wrap type="tight"/>
                </v:shape>
              </w:pict>
            </w:r>
            <w:r w:rsidR="00503198">
              <w:t>An identifier that allows for unique identification of the InventoryStatusLineItem.</w:t>
            </w:r>
          </w:p>
        </w:tc>
      </w:tr>
    </w:tbl>
    <w:p w:rsidR="00503198" w:rsidRDefault="00503198" w:rsidP="00503198"/>
    <w:p w:rsidR="00503198" w:rsidRDefault="00503198" w:rsidP="00503198">
      <w:pPr>
        <w:pStyle w:val="Heading2"/>
      </w:pPr>
      <w:bookmarkStart w:id="3983" w:name="_Toc259722054"/>
      <w:bookmarkStart w:id="3984" w:name="_Toc275502401"/>
      <w:bookmarkStart w:id="3985" w:name="_Toc371377960"/>
      <w:bookmarkStart w:id="3986" w:name="InventoryStatusNumber"/>
      <w:bookmarkStart w:id="3987" w:name="_Toc528564491"/>
      <w:r>
        <w:t>InventoryStatusNumber</w:t>
      </w:r>
      <w:bookmarkEnd w:id="3983"/>
      <w:bookmarkEnd w:id="3984"/>
      <w:bookmarkEnd w:id="3985"/>
      <w:bookmarkEnd w:id="3986"/>
      <w:bookmarkEnd w:id="39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88" o:spid="_x0000_s1671" style="position:absolute;left:0;text-align:left;margin-left:0;margin-top:0;width:50pt;height:50pt;z-index:250225152;visibility:hidden" coordsize="67,190" o:spt="100" o:preferrelative="t" adj="0,,0" path="">
                  <v:stroke joinstyle="round"/>
                  <v:formulas/>
                  <v:path o:connecttype="segments"/>
                  <o:lock v:ext="edit" selection="t"/>
                </v:shape>
              </w:pict>
            </w:r>
            <w:r w:rsidRPr="00557255">
              <w:pict>
                <v:shape id="_x0000_s3640" style="position:absolute;left:0;text-align:left;margin-left:2146pt;margin-top:7.2pt;width:114pt;height:40.5pt;z-index:-252195328;mso-wrap-edited:t;mso-position-horizontal:right" coordsize="" o:spt="100" wrapcoords="-30 104 1000 104 1000 1105 1000 1105 -30 1105 -30 104" adj="0,,0" path="">
                  <v:stroke joinstyle="round"/>
                  <v:imagedata r:id="rId882" o:title="dc_688"/>
                  <v:formulas/>
                  <v:path o:connecttype="segments"/>
                  <w10:wrap type="tight"/>
                </v:shape>
              </w:pict>
            </w:r>
            <w:r w:rsidR="00503198">
              <w:t>An identifier that allows for unique identification of the InventoryStatus.</w:t>
            </w:r>
          </w:p>
        </w:tc>
      </w:tr>
    </w:tbl>
    <w:p w:rsidR="00503198" w:rsidRDefault="00503198" w:rsidP="00503198"/>
    <w:p w:rsidR="00503198" w:rsidRDefault="00503198" w:rsidP="00503198">
      <w:pPr>
        <w:pStyle w:val="Heading2"/>
      </w:pPr>
      <w:bookmarkStart w:id="3988" w:name="_Toc259722055"/>
      <w:bookmarkStart w:id="3989" w:name="_Toc275502402"/>
      <w:bookmarkStart w:id="3990" w:name="_Toc371377961"/>
      <w:bookmarkStart w:id="3991" w:name="InventoryStatusReference"/>
      <w:bookmarkStart w:id="3992" w:name="_Toc528564492"/>
      <w:r>
        <w:t>InventoryStatusReference</w:t>
      </w:r>
      <w:bookmarkEnd w:id="3988"/>
      <w:bookmarkEnd w:id="3989"/>
      <w:bookmarkEnd w:id="3990"/>
      <w:bookmarkEnd w:id="3991"/>
      <w:bookmarkEnd w:id="39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89" o:spid="_x0000_s1672" style="position:absolute;left:0;text-align:left;margin-left:0;margin-top:0;width:50pt;height:50pt;z-index:250226176;visibility:hidden" coordsize="154,480" o:spt="100" o:preferrelative="t" adj="0,,0" path="">
                  <v:stroke joinstyle="round"/>
                  <v:formulas/>
                  <v:path o:connecttype="segments"/>
                  <o:lock v:ext="edit" selection="t"/>
                </v:shape>
              </w:pict>
            </w:r>
            <w:r w:rsidRPr="00557255">
              <w:pict>
                <v:shape id="_x0000_s3641" style="position:absolute;left:0;text-align:left;margin-left:7192pt;margin-top:7.2pt;width:4in;height:92.25pt;z-index:-252194304;mso-wrap-edited:t;mso-position-horizontal:right" coordsize="" o:spt="100" wrapcoords="-26 369 471 336 471 43 463 27 541 11 1000 0 1000 0 1000 1046 466 1019 461 759 -11 759 -26 369" adj="0,,0" path="">
                  <v:stroke joinstyle="round"/>
                  <v:imagedata r:id="rId883" o:title="dc_689"/>
                  <v:formulas/>
                  <v:path o:connecttype="segments"/>
                  <w10:wrap type="tight"/>
                </v:shape>
              </w:pict>
            </w:r>
            <w:r w:rsidR="00503198">
              <w:t>A group item detailing relevant references pertaining to the InventoryChange, identified by InventoryStatusReferenceType.</w:t>
            </w:r>
          </w:p>
          <w:p w:rsidR="00503198" w:rsidRDefault="00503198" w:rsidP="00ED024D">
            <w:pPr>
              <w:pStyle w:val="Bold3"/>
            </w:pPr>
            <w:r>
              <w:t>InventoryStatusReferenceType [attribute]</w:t>
            </w:r>
          </w:p>
          <w:p w:rsidR="00503198" w:rsidRDefault="00503198" w:rsidP="00ED024D">
            <w:pPr>
              <w:pStyle w:val="Italic3"/>
            </w:pPr>
            <w:r w:rsidRPr="00ED024D">
              <w:rPr>
                <w:rStyle w:val="Italic3Char"/>
              </w:rPr>
              <w:t>InventoryStatusReferenceType is mandatory. A single instance is required</w:t>
            </w:r>
            <w:r>
              <w:t>.</w:t>
            </w:r>
          </w:p>
          <w:p w:rsidR="00503198" w:rsidRDefault="00503198" w:rsidP="00A0056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A00569">
            <w:pPr>
              <w:pStyle w:val="Normal3"/>
            </w:pPr>
            <w:r>
              <w:t>Refer to InventoryStatusReferenceType definition for any enumerations.</w:t>
            </w:r>
          </w:p>
          <w:p w:rsidR="00A00569" w:rsidRDefault="00A00569" w:rsidP="00A00569">
            <w:pPr>
              <w:pStyle w:val="Bold3"/>
            </w:pPr>
            <w:r>
              <w:t>AssignedBy [attribute]</w:t>
            </w:r>
          </w:p>
          <w:p w:rsidR="00A00569" w:rsidRDefault="00A00569" w:rsidP="00A00569">
            <w:pPr>
              <w:pStyle w:val="Italic3"/>
            </w:pPr>
            <w:r>
              <w:t>AssignedBy is optional. A single instance might exist.</w:t>
            </w:r>
          </w:p>
          <w:p w:rsidR="00A00569" w:rsidRDefault="00A00569" w:rsidP="00A00569">
            <w:pPr>
              <w:pStyle w:val="Normal3"/>
            </w:pPr>
            <w:r>
              <w:t>Identifies the type of party that has assigned the associated item, e.g. a reference of type OrderNumber.</w:t>
            </w:r>
          </w:p>
          <w:p w:rsidR="00503198" w:rsidRDefault="00A00569" w:rsidP="00A00569">
            <w:pPr>
              <w:pStyle w:val="Normal3"/>
            </w:pPr>
            <w:r>
              <w:t>Refer to AssignedBy for any enumerations.</w:t>
            </w:r>
          </w:p>
        </w:tc>
      </w:tr>
    </w:tbl>
    <w:p w:rsidR="00503198" w:rsidRDefault="00503198" w:rsidP="00503198"/>
    <w:p w:rsidR="00503198" w:rsidRDefault="00503198" w:rsidP="00503198">
      <w:pPr>
        <w:pStyle w:val="Heading2"/>
      </w:pPr>
      <w:bookmarkStart w:id="3993" w:name="_Toc259722056"/>
      <w:bookmarkStart w:id="3994" w:name="_Toc275502403"/>
      <w:bookmarkStart w:id="3995" w:name="_Toc371377962"/>
      <w:bookmarkStart w:id="3996" w:name="InventoryStatusReferenceType_a"/>
      <w:bookmarkStart w:id="3997" w:name="_Toc528564493"/>
      <w:r>
        <w:t>InventoryStatusReferenceType [attribute]</w:t>
      </w:r>
      <w:bookmarkEnd w:id="3993"/>
      <w:bookmarkEnd w:id="3994"/>
      <w:bookmarkEnd w:id="3995"/>
      <w:bookmarkEnd w:id="3996"/>
      <w:bookmarkEnd w:id="39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90" o:spid="_x0000_s4151" style="position:absolute;left:0;text-align:left;margin-left:0;margin-top:0;width:50pt;height:50pt;z-index:251575808;visibility:hidden" coordsize="89,260" o:spt="100" o:preferrelative="t" adj="0,,0" path="">
                  <v:stroke joinstyle="round"/>
                  <v:formulas/>
                  <v:path o:connecttype="segments"/>
                  <o:lock v:ext="edit" selection="t"/>
                </v:shape>
              </w:pict>
            </w:r>
            <w:r w:rsidRPr="00557255">
              <w:pict>
                <v:shape id="_x0000_s4152" style="position:absolute;left:0;text-align:left;margin-left:3838.8pt;margin-top:7.05pt;width:156pt;height:53.25pt;z-index:-251739648;mso-wrap-edited:t;mso-position-horizontal:right" coordsize="" o:spt="100" wrapcoords="-30 0 1000 0 1000 1079 1000 1079 -30 1079 -30 0" adj="0,,0" path="" stroked="f">
                  <v:stroke joinstyle="round"/>
                  <v:imagedata r:id="rId884" o:title="dc_690"/>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3998" w:name="_Toc259722057"/>
      <w:bookmarkStart w:id="3999" w:name="_Toc275502404"/>
      <w:bookmarkStart w:id="4000" w:name="_Toc371377963"/>
      <w:bookmarkStart w:id="4001" w:name="InventoryStatusReportingDetailType_a"/>
      <w:bookmarkStart w:id="4002" w:name="_Toc528564494"/>
      <w:r>
        <w:t>InventoryStatusReportingDetailType [attribute]</w:t>
      </w:r>
      <w:bookmarkEnd w:id="3998"/>
      <w:bookmarkEnd w:id="3999"/>
      <w:bookmarkEnd w:id="4000"/>
      <w:bookmarkEnd w:id="4001"/>
      <w:bookmarkEnd w:id="40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91" o:spid="_x0000_s1673" style="position:absolute;left:0;text-align:left;margin-left:0;margin-top:0;width:50pt;height:50pt;z-index:250227200;visibility:hidden" coordsize="89,297" o:spt="100" o:preferrelative="t" adj="0,,0" path="">
                  <v:stroke joinstyle="round"/>
                  <v:formulas/>
                  <v:path o:connecttype="segments"/>
                  <o:lock v:ext="edit" selection="t"/>
                </v:shape>
              </w:pict>
            </w:r>
            <w:r w:rsidRPr="00557255">
              <w:pict>
                <v:shape id="_x0000_s3642" style="position:absolute;left:0;text-align:left;margin-left:4016.5pt;margin-top:7.2pt;width:178.5pt;height:53.25pt;z-index:-252193280;mso-wrap-edited:t;mso-position-horizontal:right" coordsize="" o:spt="100" wrapcoords="-30 0 1000 0 1000 1079 1000 1079 -30 1079 -30 0" adj="0,,0" path="">
                  <v:stroke joinstyle="round"/>
                  <v:imagedata r:id="rId885" o:title="dc_691"/>
                  <v:formulas/>
                  <v:path o:connecttype="segments"/>
                  <w10:wrap type="tight"/>
                </v:shape>
              </w:pict>
            </w:r>
            <w:r w:rsidR="00503198">
              <w:t>Communicates the level of detail in which inventory is to be reported.</w:t>
            </w:r>
          </w:p>
          <w:p w:rsidR="00503198" w:rsidRDefault="00503198" w:rsidP="00503198">
            <w:pPr>
              <w:pStyle w:val="Italic2"/>
            </w:pPr>
            <w:r>
              <w:t>This item is restricted to the following list.</w:t>
            </w:r>
          </w:p>
          <w:p w:rsidR="00503198" w:rsidRDefault="00503198" w:rsidP="00503198">
            <w:pPr>
              <w:pStyle w:val="Bold3"/>
            </w:pPr>
            <w:r>
              <w:t>AggregatedInventory</w:t>
            </w:r>
          </w:p>
          <w:p w:rsidR="00503198" w:rsidRDefault="00503198" w:rsidP="00503198">
            <w:pPr>
              <w:pStyle w:val="Normal3"/>
            </w:pPr>
            <w:r>
              <w:t>Inventory is to be reported in summary.</w:t>
            </w:r>
          </w:p>
          <w:p w:rsidR="00503198" w:rsidRDefault="00503198" w:rsidP="00503198">
            <w:pPr>
              <w:pStyle w:val="Bold3"/>
            </w:pPr>
            <w:r>
              <w:t>DetailedInventory</w:t>
            </w:r>
          </w:p>
          <w:p w:rsidR="00503198" w:rsidRDefault="00503198" w:rsidP="00503198">
            <w:pPr>
              <w:pStyle w:val="Normal3"/>
            </w:pPr>
            <w:r>
              <w:t>Inventory is reported in detail (using the InventoryStatusLineItemDetail element).</w:t>
            </w:r>
          </w:p>
        </w:tc>
      </w:tr>
    </w:tbl>
    <w:p w:rsidR="00503198" w:rsidRDefault="00503198" w:rsidP="00503198"/>
    <w:p w:rsidR="00503198" w:rsidRDefault="00503198" w:rsidP="00503198">
      <w:pPr>
        <w:pStyle w:val="Heading2"/>
      </w:pPr>
      <w:bookmarkStart w:id="4003" w:name="_Toc259722058"/>
      <w:bookmarkStart w:id="4004" w:name="_Toc275502405"/>
      <w:bookmarkStart w:id="4005" w:name="_Toc371377964"/>
      <w:bookmarkStart w:id="4006" w:name="InventoryStatusRequestDetail"/>
      <w:bookmarkStart w:id="4007" w:name="_Toc528564495"/>
      <w:r>
        <w:t>InventoryStatusRequestDetail</w:t>
      </w:r>
      <w:bookmarkEnd w:id="4003"/>
      <w:bookmarkEnd w:id="4004"/>
      <w:bookmarkEnd w:id="4005"/>
      <w:bookmarkEnd w:id="4006"/>
      <w:bookmarkEnd w:id="40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83" type="#_x0000_t75" style="position:absolute;left:0;text-align:left;margin-left:12878.1pt;margin-top:7.05pt;width:467.7pt;height:514.65pt;z-index:-249668096;mso-wrap-edited:t;mso-position-horizontal:right" wrapcoords="134 6717 48 7846 7103 8004 7015 7951 7103 13338 9128 13208 9128 21485 21600 21569 21600 0 6814 17 6930 6665 134 6717" filled="t">
                  <v:imagedata r:id="rId886" o:title="InventoryStatusRequestDetail"/>
                  <w10:wrap type="tight"/>
                </v:shape>
              </w:pict>
            </w:r>
            <w:r w:rsidRPr="00557255">
              <w:pict>
                <v:shape id="dc_692" o:spid="_x0000_s1674" style="position:absolute;left:0;text-align:left;margin-left:0;margin-top:0;width:50pt;height:50pt;z-index:250228224;visibility:hidden" coordsize="891,835" o:spt="100" o:preferrelative="t" adj="0,,0" path="">
                  <v:stroke joinstyle="round"/>
                  <v:formulas/>
                  <v:path o:connecttype="segments"/>
                  <o:lock v:ext="edit" selection="t"/>
                </v:shape>
              </w:pict>
            </w:r>
            <w:r w:rsidR="00215790" w:rsidRPr="00215790">
              <w:t>A grouping element that provides the parameters to be used when responding wit</w:t>
            </w:r>
            <w:r w:rsidR="00215790">
              <w:t>h an InventoryStatus e-Document</w:t>
            </w:r>
            <w:r w:rsidR="00503198">
              <w:t>.</w:t>
            </w:r>
          </w:p>
          <w:p w:rsidR="00503198" w:rsidRDefault="00503198" w:rsidP="00503198">
            <w:pPr>
              <w:pStyle w:val="Bold3"/>
            </w:pPr>
            <w:r>
              <w:t>InventoryStatusRequestDetailType [attribute]</w:t>
            </w:r>
          </w:p>
          <w:p w:rsidR="00503198" w:rsidRDefault="00503198" w:rsidP="00503198">
            <w:pPr>
              <w:pStyle w:val="Italic3"/>
            </w:pPr>
            <w:r>
              <w:t>InventoryStatusRequestDetailType is mandatory. A single instance is required.</w:t>
            </w:r>
          </w:p>
          <w:p w:rsidR="00503198" w:rsidRDefault="00503198" w:rsidP="00503198">
            <w:pPr>
              <w:pStyle w:val="Normal3"/>
            </w:pPr>
            <w:r>
              <w:t xml:space="preserve">Communicates the method in which the </w:t>
            </w:r>
            <w:r w:rsidR="00884E32">
              <w:t>InventoryStatus</w:t>
            </w:r>
            <w:r>
              <w:t xml:space="preserve"> should be summarized.</w:t>
            </w:r>
          </w:p>
          <w:p w:rsidR="00503198" w:rsidRDefault="00503198" w:rsidP="00503198">
            <w:pPr>
              <w:pStyle w:val="Normal3"/>
            </w:pPr>
            <w:r>
              <w:t>Refer to InventoryStatusRequestDetailType definition for any enumerations.</w:t>
            </w:r>
          </w:p>
          <w:p w:rsidR="00503198" w:rsidRDefault="00503198" w:rsidP="00503198">
            <w:pPr>
              <w:pStyle w:val="Bold3"/>
            </w:pPr>
            <w:r>
              <w:t>InventoryStatusReportingDetailType [attribute]</w:t>
            </w:r>
          </w:p>
          <w:p w:rsidR="00503198" w:rsidRDefault="00503198" w:rsidP="00503198">
            <w:pPr>
              <w:pStyle w:val="Italic3"/>
            </w:pPr>
            <w:r>
              <w:t>InventoryStatusReportingDetailType is mandatory. A single instance is required.</w:t>
            </w:r>
          </w:p>
          <w:p w:rsidR="00503198" w:rsidRDefault="00503198" w:rsidP="00503198">
            <w:pPr>
              <w:pStyle w:val="Normal3"/>
            </w:pPr>
            <w:r>
              <w:t>Communicates the level of detail in which inventory is to be reported.</w:t>
            </w:r>
          </w:p>
          <w:p w:rsidR="00503198" w:rsidRDefault="00503198" w:rsidP="00503198">
            <w:pPr>
              <w:pStyle w:val="Normal3"/>
            </w:pPr>
            <w:r>
              <w:t>Refer to InventoryStatusReportingDetailType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InventoryClass</w:t>
            </w:r>
          </w:p>
          <w:p w:rsidR="00503198" w:rsidRDefault="00503198" w:rsidP="00503198">
            <w:pPr>
              <w:pStyle w:val="Italic4"/>
            </w:pPr>
            <w:r>
              <w:t>InventoryClass is optional. A single instance might exist.</w:t>
            </w:r>
          </w:p>
          <w:p w:rsidR="00503198" w:rsidRDefault="00503198" w:rsidP="00503198">
            <w:pPr>
              <w:pStyle w:val="Normal4"/>
            </w:pPr>
            <w:r>
              <w:t>A group item containing information about status of inventory and goods items.</w:t>
            </w:r>
          </w:p>
          <w:p w:rsidR="00503198" w:rsidRDefault="00503198" w:rsidP="00503198">
            <w:pPr>
              <w:pStyle w:val="Bold4"/>
            </w:pPr>
            <w:r>
              <w:t>(choice)</w:t>
            </w:r>
          </w:p>
          <w:p w:rsidR="00503198" w:rsidRDefault="00503198" w:rsidP="00503198">
            <w:pPr>
              <w:pStyle w:val="Italic4"/>
            </w:pPr>
            <w:r>
              <w:t xml:space="preserve">[choice] is </w:t>
            </w:r>
            <w:r w:rsidR="001F2D5F" w:rsidRPr="001F2D5F">
              <w:t>mandatory. One instance is required, multiple instances might exist</w:t>
            </w:r>
            <w:r>
              <w:t xml:space="preserve">. </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PurchaseOrderInformation</w:t>
            </w:r>
          </w:p>
          <w:p w:rsidR="00503198" w:rsidRDefault="00503198" w:rsidP="00503198">
            <w:pPr>
              <w:pStyle w:val="Italic6"/>
            </w:pPr>
            <w:r>
              <w:t>PurchaseOrderInformation is mandatory. A single instance is required.</w:t>
            </w:r>
          </w:p>
          <w:p w:rsidR="00503198" w:rsidRDefault="00503198" w:rsidP="00503198">
            <w:pPr>
              <w:pStyle w:val="Normal6"/>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6"/>
            </w:pPr>
            <w:r>
              <w:t>PurchaseOrderLineItemNumber</w:t>
            </w:r>
          </w:p>
          <w:p w:rsidR="00503198" w:rsidRDefault="00503198" w:rsidP="00503198">
            <w:pPr>
              <w:pStyle w:val="Italic6"/>
            </w:pPr>
            <w:r>
              <w:t>PurchaseOrderLineItemNumber is optional. A single instance might exist.</w:t>
            </w:r>
          </w:p>
          <w:p w:rsidR="00503198" w:rsidRDefault="00503198" w:rsidP="00503198">
            <w:pPr>
              <w:pStyle w:val="Normal6"/>
            </w:pPr>
            <w:r>
              <w:t xml:space="preserve">The sequential number that uniquely identifies the </w:t>
            </w:r>
            <w:r w:rsidR="00D41641">
              <w:t>PurchaseOrder</w:t>
            </w:r>
            <w:r>
              <w:t xml:space="preserve"> line item.</w:t>
            </w:r>
          </w:p>
          <w:p w:rsidR="00503198" w:rsidRDefault="00503198" w:rsidP="00503198">
            <w:pPr>
              <w:pStyle w:val="Bold5"/>
            </w:pPr>
            <w:r>
              <w:t>Product</w:t>
            </w:r>
          </w:p>
          <w:p w:rsidR="00503198" w:rsidRDefault="00503198" w:rsidP="00503198">
            <w:pPr>
              <w:pStyle w:val="Italic5"/>
            </w:pPr>
            <w:r>
              <w:t xml:space="preserve">Product is </w:t>
            </w:r>
            <w:r w:rsidR="001F2D5F" w:rsidRPr="001F2D5F">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5"/>
            </w:pPr>
            <w:r>
              <w:t>SupplierOrderNumber</w:t>
            </w:r>
          </w:p>
          <w:p w:rsidR="00503198" w:rsidRDefault="00503198" w:rsidP="00503198">
            <w:pPr>
              <w:pStyle w:val="Italic5"/>
            </w:pPr>
            <w:r>
              <w:t xml:space="preserve">SupplierOrderNumber is </w:t>
            </w:r>
            <w:r w:rsidR="001F2D5F" w:rsidRPr="001F2D5F">
              <w:t>mandatory. A single instance is required</w:t>
            </w:r>
            <w:r>
              <w:t xml:space="preserve">. </w:t>
            </w:r>
          </w:p>
          <w:p w:rsidR="00503198" w:rsidRDefault="00503198" w:rsidP="00503198">
            <w:pPr>
              <w:pStyle w:val="Normal5"/>
            </w:pPr>
            <w:r>
              <w:t>The number of the supplier order.</w:t>
            </w:r>
          </w:p>
          <w:p w:rsidR="00503198" w:rsidRDefault="00503198" w:rsidP="00503198">
            <w:pPr>
              <w:pStyle w:val="Bold5"/>
            </w:pPr>
            <w:r>
              <w:t>MillOrderInformation</w:t>
            </w:r>
          </w:p>
          <w:p w:rsidR="00503198" w:rsidRDefault="00503198" w:rsidP="00503198">
            <w:pPr>
              <w:pStyle w:val="Italic5"/>
            </w:pPr>
            <w:r>
              <w:t xml:space="preserve">MillOrderInformation is </w:t>
            </w:r>
            <w:r w:rsidR="001F2D5F" w:rsidRPr="001F2D5F">
              <w:t>mandatory. A single instance is required</w:t>
            </w:r>
            <w:r>
              <w:t xml:space="preserve">. </w:t>
            </w:r>
          </w:p>
          <w:p w:rsidR="00503198" w:rsidRDefault="00503198" w:rsidP="00503198">
            <w:pPr>
              <w:pStyle w:val="Normal5"/>
            </w:pPr>
            <w:r>
              <w:t>A group item containing information unique to a mill order.</w:t>
            </w:r>
          </w:p>
          <w:p w:rsidR="00503198" w:rsidRDefault="00503198" w:rsidP="00503198">
            <w:pPr>
              <w:pStyle w:val="Bold4"/>
            </w:pPr>
            <w:r>
              <w:t>StatusAsOfDate</w:t>
            </w:r>
          </w:p>
          <w:p w:rsidR="00503198" w:rsidRDefault="00503198" w:rsidP="00503198">
            <w:pPr>
              <w:pStyle w:val="Italic4"/>
            </w:pPr>
            <w:r>
              <w:t>StatusAsOfDate is optional. A single instance might exist.</w:t>
            </w:r>
          </w:p>
          <w:p w:rsidR="00503198" w:rsidRDefault="00503198" w:rsidP="00503198">
            <w:pPr>
              <w:pStyle w:val="Normal4"/>
            </w:pPr>
            <w:r>
              <w:t>The specific Date and Time for which status is requested. This implies that all open transactions have closed for the date before the status is reported.</w:t>
            </w:r>
          </w:p>
        </w:tc>
      </w:tr>
    </w:tbl>
    <w:p w:rsidR="00503198" w:rsidRDefault="00503198" w:rsidP="00503198"/>
    <w:p w:rsidR="00503198" w:rsidRDefault="00503198" w:rsidP="00503198">
      <w:pPr>
        <w:pStyle w:val="Heading2"/>
      </w:pPr>
      <w:bookmarkStart w:id="4008" w:name="_Toc259722059"/>
      <w:bookmarkStart w:id="4009" w:name="_Toc275502406"/>
      <w:bookmarkStart w:id="4010" w:name="_Toc371377965"/>
      <w:bookmarkStart w:id="4011" w:name="InventoryStatusRequestDetailType_a"/>
      <w:bookmarkStart w:id="4012" w:name="_Toc528564496"/>
      <w:r>
        <w:t>InventoryStatusRequestDetailType [attribute]</w:t>
      </w:r>
      <w:bookmarkEnd w:id="4008"/>
      <w:bookmarkEnd w:id="4009"/>
      <w:bookmarkEnd w:id="4010"/>
      <w:bookmarkEnd w:id="4011"/>
      <w:bookmarkEnd w:id="40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93" o:spid="_x0000_s1675" style="position:absolute;left:0;text-align:left;margin-left:0;margin-top:0;width:50pt;height:50pt;z-index:250229248;visibility:hidden" coordsize="89,297" o:spt="100" o:preferrelative="t" adj="0,,0" path="">
                  <v:stroke joinstyle="round"/>
                  <v:formulas/>
                  <v:path o:connecttype="segments"/>
                  <o:lock v:ext="edit" selection="t"/>
                </v:shape>
              </w:pict>
            </w:r>
            <w:r w:rsidRPr="00557255">
              <w:pict>
                <v:shape id="_x0000_s3644" style="position:absolute;left:0;text-align:left;margin-left:4016.5pt;margin-top:7.2pt;width:178.5pt;height:53.25pt;z-index:-252192256;mso-wrap-edited:t;mso-position-horizontal:right" coordsize="" o:spt="100" wrapcoords="-30 0 1000 0 1000 1079 1000 1079 -30 1079 -30 0" adj="0,,0" path="">
                  <v:stroke joinstyle="round"/>
                  <v:imagedata r:id="rId887" o:title="dc_693"/>
                  <v:formulas/>
                  <v:path o:connecttype="segments"/>
                  <w10:wrap type="tight"/>
                </v:shape>
              </w:pict>
            </w:r>
            <w:r w:rsidR="00503198">
              <w:t xml:space="preserve">Communicates the method in which the </w:t>
            </w:r>
            <w:r w:rsidR="00884E32">
              <w:t>InventoryStatus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ByMillOrder</w:t>
            </w:r>
          </w:p>
          <w:p w:rsidR="00503198" w:rsidRDefault="00503198" w:rsidP="00503198">
            <w:pPr>
              <w:pStyle w:val="Normal3"/>
            </w:pPr>
            <w:r>
              <w:t>By the mill order number and mill order line item number the material was manufactured. MillParty has also to be be specified in ByMillOrderInformation to defined the mill order origin.</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4013" w:name="_Toc259722060"/>
      <w:bookmarkStart w:id="4014" w:name="_Toc275502407"/>
      <w:bookmarkStart w:id="4015" w:name="_Toc371377966"/>
      <w:bookmarkStart w:id="4016" w:name="InventoryStatusSummary"/>
      <w:bookmarkStart w:id="4017" w:name="_Toc528564497"/>
      <w:r>
        <w:t>InventoryStatusSummary</w:t>
      </w:r>
      <w:bookmarkEnd w:id="4013"/>
      <w:bookmarkEnd w:id="4014"/>
      <w:bookmarkEnd w:id="4015"/>
      <w:bookmarkEnd w:id="4016"/>
      <w:bookmarkEnd w:id="40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94" o:spid="_x0000_s1676" style="position:absolute;left:0;text-align:left;margin-left:0;margin-top:0;width:50pt;height:50pt;z-index:250230272;visibility:hidden" coordsize="284,664" o:spt="100" o:preferrelative="t" adj="0,,0" path="">
                  <v:stroke joinstyle="round"/>
                  <v:formulas/>
                  <v:path o:connecttype="segments"/>
                  <o:lock v:ext="edit" selection="t"/>
                </v:shape>
              </w:pict>
            </w:r>
            <w:r w:rsidRPr="00557255">
              <w:pict>
                <v:shape id="_x0000_s3645" style="position:absolute;left:0;text-align:left;margin-left:10389.25pt;margin-top:7.2pt;width:398.25pt;height:170.25pt;z-index:-252191232;mso-wrap-edited:t;mso-position-horizontal:right" coordsize="" o:spt="100" wrapcoords="-30 461 283 461 462 461 462 73 641 73 1000 73 1000 821 1000 1025 641 1025 462 1025 462 627 283 627 283 624 -30 624 -30 461" adj="0,,0" path="">
                  <v:stroke joinstyle="round"/>
                  <v:imagedata r:id="rId888" o:title="dc_694"/>
                  <v:formulas/>
                  <v:path o:connecttype="segments"/>
                  <w10:wrap type="tight"/>
                </v:shape>
              </w:pict>
            </w:r>
            <w:r w:rsidR="00503198">
              <w:t xml:space="preserve">Summary information that applies to the entire </w:t>
            </w:r>
            <w:r w:rsidR="00884E32">
              <w:t>InventoryStatus</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TermsAndDisclaimers</w:t>
            </w:r>
          </w:p>
          <w:p w:rsidR="00503198" w:rsidRDefault="00503198" w:rsidP="00503198">
            <w:pPr>
              <w:pStyle w:val="Italic4"/>
            </w:pPr>
            <w:r>
              <w:t>TermsAndDisclaimers is optional. A single instance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018" w:name="_Toc259722061"/>
      <w:bookmarkStart w:id="4019" w:name="_Toc275502408"/>
      <w:bookmarkStart w:id="4020" w:name="_Toc371377967"/>
      <w:bookmarkStart w:id="4021" w:name="InventoryStatusType_a"/>
      <w:bookmarkStart w:id="4022" w:name="_Toc528564498"/>
      <w:r>
        <w:t>InventoryStatusType [attribute]</w:t>
      </w:r>
      <w:bookmarkEnd w:id="4018"/>
      <w:bookmarkEnd w:id="4019"/>
      <w:bookmarkEnd w:id="4020"/>
      <w:bookmarkEnd w:id="4021"/>
      <w:bookmarkEnd w:id="40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95" o:spid="_x0000_s1677" style="position:absolute;left:0;text-align:left;margin-left:0;margin-top:0;width:50pt;height:50pt;z-index:250231296;visibility:hidden" coordsize="110,224" o:spt="100" o:preferrelative="t" adj="0,,0" path="">
                  <v:stroke joinstyle="round"/>
                  <v:formulas/>
                  <v:path o:connecttype="segments"/>
                  <o:lock v:ext="edit" selection="t"/>
                </v:shape>
              </w:pict>
            </w:r>
            <w:r w:rsidRPr="00557255">
              <w:pict>
                <v:shape id="_x0000_s3646" style="position:absolute;left:0;text-align:left;margin-left:2733.25pt;margin-top:7.2pt;width:134.25pt;height:66pt;z-index:-252190208;mso-wrap-edited:t;mso-position-horizontal:right" coordsize="" o:spt="100" wrapcoords="-30 0 1000 0 1000 1064 1000 1064 -30 1064 -30 0" adj="0,,0" path="">
                  <v:stroke joinstyle="round"/>
                  <v:imagedata r:id="rId889" o:title="dc_695"/>
                  <v:formulas/>
                  <v:path o:connecttype="segments"/>
                  <w10:wrap type="tight"/>
                </v:shape>
              </w:pict>
            </w:r>
            <w:r w:rsidR="00503198">
              <w:t>Provides the status type for inventory/goods belonging to a product and/or an order.</w:t>
            </w:r>
          </w:p>
          <w:p w:rsidR="00503198" w:rsidRDefault="00503198" w:rsidP="00503198">
            <w:pPr>
              <w:pStyle w:val="Italic2"/>
            </w:pPr>
            <w:r>
              <w:t>This item is restricted to the following list.</w:t>
            </w:r>
          </w:p>
          <w:p w:rsidR="00503198" w:rsidRDefault="00503198" w:rsidP="00503198">
            <w:pPr>
              <w:pStyle w:val="Bold3"/>
            </w:pPr>
            <w:r>
              <w:t>Sound</w:t>
            </w:r>
          </w:p>
          <w:p w:rsidR="00503198" w:rsidRDefault="00503198" w:rsidP="00503198">
            <w:pPr>
              <w:pStyle w:val="Normal3"/>
            </w:pPr>
            <w:r>
              <w:t>Sound inventory are prime inventory/goods without any damages or defects</w:t>
            </w:r>
          </w:p>
          <w:p w:rsidR="00503198" w:rsidRDefault="00503198" w:rsidP="00503198">
            <w:pPr>
              <w:pStyle w:val="Bold3"/>
            </w:pPr>
            <w:r>
              <w:t>Unsound</w:t>
            </w:r>
          </w:p>
          <w:p w:rsidR="00503198" w:rsidRDefault="00503198" w:rsidP="00503198">
            <w:pPr>
              <w:pStyle w:val="Normal3"/>
            </w:pPr>
            <w:r>
              <w:t>Unsound inventory/goods are inventory/goods with defects or inventory/goods put on hold for inspection.</w:t>
            </w:r>
          </w:p>
        </w:tc>
      </w:tr>
    </w:tbl>
    <w:p w:rsidR="00503198" w:rsidRDefault="00503198" w:rsidP="00503198"/>
    <w:p w:rsidR="00503198" w:rsidRDefault="00503198" w:rsidP="00503198">
      <w:pPr>
        <w:pStyle w:val="Heading2"/>
      </w:pPr>
      <w:bookmarkStart w:id="4023" w:name="_Toc259722062"/>
      <w:bookmarkStart w:id="4024" w:name="_Toc275502409"/>
      <w:bookmarkStart w:id="4025" w:name="_Toc371377968"/>
      <w:bookmarkStart w:id="4026" w:name="Invoice"/>
      <w:bookmarkStart w:id="4027" w:name="_Toc528564499"/>
      <w:r>
        <w:t>Invoice</w:t>
      </w:r>
      <w:bookmarkEnd w:id="4023"/>
      <w:bookmarkEnd w:id="4024"/>
      <w:bookmarkEnd w:id="4025"/>
      <w:bookmarkEnd w:id="4026"/>
      <w:bookmarkEnd w:id="4027"/>
    </w:p>
    <w:tbl>
      <w:tblPr>
        <w:tblW w:w="5000" w:type="pct"/>
        <w:tblCellMar>
          <w:top w:w="144" w:type="dxa"/>
          <w:left w:w="115" w:type="dxa"/>
          <w:right w:w="115" w:type="dxa"/>
        </w:tblCellMar>
        <w:tblLook w:val="01E0"/>
      </w:tblPr>
      <w:tblGrid>
        <w:gridCol w:w="9584"/>
      </w:tblGrid>
      <w:tr w:rsidR="00503198" w:rsidTr="00503198">
        <w:tc>
          <w:tcPr>
            <w:tcW w:w="5000" w:type="pct"/>
          </w:tcPr>
          <w:p w:rsidR="001F4539" w:rsidRDefault="00557255" w:rsidP="001F4539">
            <w:pPr>
              <w:pStyle w:val="Normal2"/>
            </w:pPr>
            <w:r w:rsidRPr="00557255">
              <w:pict>
                <v:shape id="dc_696" o:spid="_x0000_s1678" style="position:absolute;left:0;text-align:left;margin-left:0;margin-top:0;width:50pt;height:50pt;z-index:250232320;visibility:hidden" coordsize="506,397" o:spt="100" o:preferrelative="t" adj="0,,0" path="">
                  <v:stroke joinstyle="round"/>
                  <v:formulas/>
                  <v:path o:connecttype="segments"/>
                  <o:lock v:ext="edit" selection="t"/>
                </v:shape>
              </w:pict>
            </w:r>
            <w:r w:rsidRPr="00557255">
              <w:pict>
                <v:shape id="_x0000_s3647" style="position:absolute;left:0;text-align:left;margin-left:5756.5pt;margin-top:7.2pt;width:238.5pt;height:303.75pt;z-index:-252189184;mso-wrap-edited:t;mso-position-horizontal:right" coordsize="" o:spt="100" wrapcoords="-30 387 201 387 201 13 501 13 501 13 501 0 1000 0 1000 0 1000 1014 501 1014 501 858 201 858 201 479 -30 479 -30 387" adj="0,,0" path="">
                  <v:stroke joinstyle="round"/>
                  <v:imagedata r:id="rId890" o:title="dc_696"/>
                  <v:formulas/>
                  <v:path o:connecttype="segments"/>
                  <w10:wrap type="tight"/>
                </v:shape>
              </w:pict>
            </w:r>
            <w:r w:rsidR="00503198">
              <w:t xml:space="preserve">The </w:t>
            </w:r>
            <w:r w:rsidR="001F4539">
              <w:t>Invoice element is the root element for the Invoice e-Document.</w:t>
            </w:r>
          </w:p>
          <w:p w:rsidR="00503198" w:rsidRDefault="001F4539" w:rsidP="001F4539">
            <w:pPr>
              <w:pStyle w:val="Normal2"/>
            </w:pPr>
            <w:r>
              <w:t xml:space="preserve">An Invoice e-Document can handle both debits and credits. Typically a seller sends an </w:t>
            </w:r>
            <w:r w:rsidR="00884E32">
              <w:t>Invoice</w:t>
            </w:r>
            <w:r>
              <w:t xml:space="preserve"> to a buyer after delivering the products or services specified in a </w:t>
            </w:r>
            <w:r w:rsidR="00A41941">
              <w:t>PurchaseOrder</w:t>
            </w:r>
            <w:r>
              <w:t xml:space="preserve"> or as part of an automatic replenishment agreement. Alternatively, an </w:t>
            </w:r>
            <w:r w:rsidR="00884E32">
              <w:t>Invoice</w:t>
            </w:r>
            <w:r>
              <w:t xml:space="preserve"> can be prepared by the buyer as part of a self-billing process. The </w:t>
            </w:r>
            <w:r w:rsidR="00884E32">
              <w:t>Invoice</w:t>
            </w:r>
            <w:r>
              <w:t xml:space="preserve"> is a list of the goods shipped and their quantities, or services rendered, indicating the price, terms of sale, supplemental charges, allowances, and communicates the payment required for the indicated items</w:t>
            </w:r>
            <w:r w:rsidR="00884E32">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t>1 January 2004</w:t>
              </w:r>
            </w:smartTag>
            <w:r>
              <w:t xml:space="preserve"> in existing EU Member States and from </w:t>
            </w:r>
            <w:smartTag w:uri="urn:schemas-microsoft-com:office:smarttags" w:element="date">
              <w:smartTagPr>
                <w:attr w:name="Month" w:val="5"/>
                <w:attr w:name="Day" w:val="1"/>
                <w:attr w:name="Year" w:val="2004"/>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InvoiceHeader</w:t>
            </w:r>
          </w:p>
          <w:p w:rsidR="00503198" w:rsidRDefault="00503198" w:rsidP="00503198">
            <w:pPr>
              <w:pStyle w:val="Italic4"/>
            </w:pPr>
            <w:r>
              <w:t>InvoiceHeader is mandatory. A single instance is required.</w:t>
            </w:r>
          </w:p>
          <w:p w:rsidR="00503198" w:rsidRDefault="00503198" w:rsidP="00503198">
            <w:pPr>
              <w:pStyle w:val="Normal4"/>
            </w:pPr>
            <w:r>
              <w:t>Information that applies to all items on the Invoice.</w:t>
            </w:r>
          </w:p>
          <w:p w:rsidR="00503198" w:rsidRDefault="00503198" w:rsidP="00503198">
            <w:pPr>
              <w:pStyle w:val="Bold4"/>
            </w:pPr>
            <w:r>
              <w:t>InvoiceLineItem</w:t>
            </w:r>
          </w:p>
          <w:p w:rsidR="00503198" w:rsidRDefault="00503198" w:rsidP="00503198">
            <w:pPr>
              <w:pStyle w:val="Italic4"/>
            </w:pPr>
            <w:r>
              <w:t>InvoiceLineItem is mandatory. One instance is required, multiple instances might exist.</w:t>
            </w:r>
          </w:p>
          <w:p w:rsidR="00503198" w:rsidRDefault="00503198" w:rsidP="00503198">
            <w:pPr>
              <w:pStyle w:val="Normal4"/>
            </w:pPr>
            <w:r>
              <w:t>Information for each item on an Invoice.</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InvoiceSummary</w:t>
            </w:r>
          </w:p>
          <w:p w:rsidR="00503198" w:rsidRDefault="00503198" w:rsidP="00503198">
            <w:pPr>
              <w:pStyle w:val="Italic4"/>
            </w:pPr>
            <w:r>
              <w:t>InvoiceSummary is mandatory. A single instance is required.</w:t>
            </w:r>
          </w:p>
          <w:p w:rsidR="00503198" w:rsidRDefault="00503198" w:rsidP="00503198">
            <w:pPr>
              <w:pStyle w:val="Normal4"/>
            </w:pPr>
            <w:r>
              <w:t>Summary information for all items on an invoice.</w:t>
            </w:r>
          </w:p>
        </w:tc>
      </w:tr>
    </w:tbl>
    <w:p w:rsidR="00503198" w:rsidRDefault="00503198" w:rsidP="00503198"/>
    <w:p w:rsidR="00503198" w:rsidRDefault="00503198" w:rsidP="00503198">
      <w:pPr>
        <w:pStyle w:val="Heading2"/>
      </w:pPr>
      <w:bookmarkStart w:id="4028" w:name="_Toc259722063"/>
      <w:bookmarkStart w:id="4029" w:name="_Toc275502410"/>
      <w:bookmarkStart w:id="4030" w:name="_Toc371377969"/>
      <w:bookmarkStart w:id="4031" w:name="InvoiceContextType_a"/>
      <w:bookmarkStart w:id="4032" w:name="_Toc528564500"/>
      <w:r>
        <w:t>InvoiceContextType [attribute]</w:t>
      </w:r>
      <w:bookmarkEnd w:id="4028"/>
      <w:bookmarkEnd w:id="4029"/>
      <w:bookmarkEnd w:id="4030"/>
      <w:bookmarkEnd w:id="4031"/>
      <w:bookmarkEnd w:id="40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697" o:spid="_x0000_s1679" style="position:absolute;left:0;text-align:left;margin-left:0;margin-top:0;width:50pt;height:50pt;z-index:250233344;visibility:hidden" coordsize="89,203" o:spt="100" o:preferrelative="t" adj="0,,0" path="">
                  <v:stroke joinstyle="round"/>
                  <v:formulas/>
                  <v:path o:connecttype="segments"/>
                  <o:lock v:ext="edit" selection="t"/>
                </v:shape>
              </w:pict>
            </w:r>
            <w:r w:rsidRPr="00557255">
              <w:pict>
                <v:shape id="_x0000_s3648" style="position:absolute;left:0;text-align:left;margin-left:2363.5pt;margin-top:7.2pt;width:121.5pt;height:53.25pt;z-index:-252188160;mso-wrap-edited:t;mso-position-horizontal:right" coordsize="" o:spt="100" wrapcoords="-30 0 1000 0 1000 1079 1000 1079 -30 1079 -30 0" adj="0,,0" path="">
                  <v:stroke joinstyle="round"/>
                  <v:imagedata r:id="rId891" o:title="dc_697"/>
                  <v:formulas/>
                  <v:path o:connecttype="segments"/>
                  <w10:wrap type="tight"/>
                </v:shape>
              </w:pict>
            </w:r>
            <w:r w:rsidR="00503198">
              <w:t>Indicates the nature of what is included in the invoice.</w:t>
            </w:r>
          </w:p>
          <w:p w:rsidR="00503198" w:rsidRDefault="00503198" w:rsidP="00503198">
            <w:pPr>
              <w:pStyle w:val="Italic2"/>
            </w:pPr>
            <w:r>
              <w:t>This item is restricted to the following list.</w:t>
            </w:r>
          </w:p>
          <w:p w:rsidR="00503198" w:rsidRDefault="00503198" w:rsidP="00503198">
            <w:pPr>
              <w:pStyle w:val="Bold3"/>
            </w:pPr>
            <w:r>
              <w:t>LogisticsService</w:t>
            </w:r>
          </w:p>
          <w:p w:rsidR="00503198" w:rsidRDefault="00503198" w:rsidP="00503198">
            <w:pPr>
              <w:pStyle w:val="Normal3"/>
            </w:pPr>
            <w:r>
              <w:t>The invoice is exclusively for logistics services.</w:t>
            </w:r>
          </w:p>
          <w:p w:rsidR="00503198" w:rsidRDefault="00503198" w:rsidP="00503198">
            <w:pPr>
              <w:pStyle w:val="Bold3"/>
            </w:pPr>
            <w:r>
              <w:t>Product</w:t>
            </w:r>
          </w:p>
          <w:p w:rsidR="00503198" w:rsidRDefault="00503198" w:rsidP="00503198">
            <w:pPr>
              <w:pStyle w:val="Normal3"/>
            </w:pPr>
            <w:r>
              <w:t>The invoice includes product with optional logistics charges.</w:t>
            </w:r>
          </w:p>
        </w:tc>
      </w:tr>
    </w:tbl>
    <w:p w:rsidR="00503198" w:rsidRDefault="00503198" w:rsidP="00503198"/>
    <w:p w:rsidR="00503198" w:rsidRDefault="00503198" w:rsidP="00503198">
      <w:pPr>
        <w:pStyle w:val="Heading2"/>
      </w:pPr>
      <w:bookmarkStart w:id="4033" w:name="_Toc259722064"/>
      <w:bookmarkStart w:id="4034" w:name="_Toc275502411"/>
      <w:bookmarkStart w:id="4035" w:name="_Toc371377970"/>
      <w:bookmarkStart w:id="4036" w:name="InvoiceDate"/>
      <w:bookmarkStart w:id="4037" w:name="_Toc528564501"/>
      <w:r>
        <w:t>InvoiceDate</w:t>
      </w:r>
      <w:bookmarkEnd w:id="4033"/>
      <w:bookmarkEnd w:id="4034"/>
      <w:bookmarkEnd w:id="4035"/>
      <w:bookmarkEnd w:id="4036"/>
      <w:bookmarkEnd w:id="40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Pr="004731D7" w:rsidRDefault="00557255" w:rsidP="00503198">
            <w:pPr>
              <w:pStyle w:val="Normal2"/>
              <w:rPr>
                <w:rFonts w:ascii="Tahoma" w:hAnsi="Tahoma" w:cs="Tahoma"/>
                <w:bCs/>
              </w:rPr>
            </w:pPr>
            <w:r w:rsidRPr="00557255">
              <w:pict>
                <v:shape id="dc_698" o:spid="_x0000_s1680" style="position:absolute;left:0;text-align:left;margin-left:0;margin-top:0;width:50pt;height:50pt;z-index:250234368;visibility:hidden" coordsize="139,361" o:spt="100" o:preferrelative="t" adj="0,,0" path="">
                  <v:stroke joinstyle="round"/>
                  <v:formulas/>
                  <v:path o:connecttype="segments"/>
                  <o:lock v:ext="edit" selection="t"/>
                </v:shape>
              </w:pict>
            </w:r>
            <w:r w:rsidRPr="00557255">
              <w:pict>
                <v:shape id="_x0000_s3649" style="position:absolute;left:0;text-align:left;margin-left:5125.75pt;margin-top:7.2pt;width:216.75pt;height:83.25pt;z-index:-252187136;mso-wrap-edited:t;mso-position-horizontal:right" coordsize="" o:spt="100" wrapcoords="-30 424 263 424 592 424 592 151 592 151 592 0 1000 0 1000 0 1000 1051 592 1051 592 763 263 763 263 756 -30 756 -30 424" adj="0,,0" path="">
                  <v:stroke joinstyle="round"/>
                  <v:imagedata r:id="rId892" o:title="dc_698"/>
                  <v:formulas/>
                  <v:path o:connecttype="segments"/>
                  <w10:wrap type="tight"/>
                </v:shape>
              </w:pict>
            </w:r>
            <w:r w:rsidR="00503198" w:rsidRPr="00000A87">
              <w:t>A date that is qualifying the invoicing period</w:t>
            </w:r>
            <w:r w:rsidR="00503198">
              <w:t xml:space="preserve">. </w:t>
            </w:r>
            <w:r w:rsidR="00503198" w:rsidRPr="00000A87">
              <w:t xml:space="preserve"> This date often drives payment terms. Note that this date is not necessarily the same as the </w:t>
            </w:r>
            <w:r w:rsidR="00503198">
              <w:t xml:space="preserve">issue </w:t>
            </w:r>
            <w:r w:rsidR="00503198" w:rsidRPr="00000A87">
              <w:t>date of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038" w:name="_Toc259722065"/>
      <w:bookmarkStart w:id="4039" w:name="_Toc275502412"/>
      <w:bookmarkStart w:id="4040" w:name="_Toc371377971"/>
      <w:bookmarkStart w:id="4041" w:name="InvoiceDeliveryInformation"/>
      <w:bookmarkStart w:id="4042" w:name="_Toc528564502"/>
      <w:r>
        <w:t>InvoiceDeliveryInformation</w:t>
      </w:r>
      <w:bookmarkEnd w:id="4038"/>
      <w:bookmarkEnd w:id="4039"/>
      <w:bookmarkEnd w:id="4040"/>
      <w:bookmarkEnd w:id="4041"/>
      <w:bookmarkEnd w:id="40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4154" type="#_x0000_t75" style="position:absolute;left:0;text-align:left;margin-left:10211.55pt;margin-top:7.05pt;width:375.75pt;height:507.75pt;z-index:-251737600;mso-wrap-edited:t;mso-position-horizontal:right" wrapcoords="7933 10106 129 10074 216 11669 7847 11701 7976 21528 21600 21568 21600 0 7933 -9 7933 10106" filled="t">
                  <v:imagedata r:id="rId893" o:title="InvoiceDeliveryInformation"/>
                  <w10:wrap type="tight"/>
                </v:shape>
              </w:pict>
            </w:r>
            <w:r w:rsidRPr="00557255">
              <w:pict>
                <v:shape id="dc_699" o:spid="_x0000_s4153" style="position:absolute;left:0;text-align:left;margin-left:0;margin-top:0;width:50pt;height:50pt;z-index:251577856;visibility:hidden" coordsize="681,601" o:spt="100" o:preferrelative="t" adj="0,,0" path="">
                  <v:stroke joinstyle="round"/>
                  <v:formulas/>
                  <v:path o:connecttype="segments"/>
                  <o:lock v:ext="edit" selection="t"/>
                </v:shape>
              </w:pict>
            </w:r>
            <w:r w:rsidR="00503198">
              <w:t>A group item that contains delivery information for invoice purposes. The delivery information that is contained will be similar to that on the DeliveryMessage.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DeliveryMessageNumber</w:t>
            </w:r>
          </w:p>
          <w:p w:rsidR="00503198" w:rsidRDefault="00503198" w:rsidP="00503198">
            <w:pPr>
              <w:pStyle w:val="Italic4"/>
            </w:pPr>
            <w:r>
              <w:t>DeliveryMessageNumber is mandatory. A single instance is required.</w:t>
            </w:r>
          </w:p>
          <w:p w:rsidR="00503198" w:rsidRDefault="00503198" w:rsidP="00503198">
            <w:pPr>
              <w:pStyle w:val="Normal4"/>
            </w:pPr>
            <w:r>
              <w:t>A unique delivery identifier assigned to each DeliveryMessage as agreed between the trading partners.</w:t>
            </w:r>
          </w:p>
          <w:p w:rsidR="00503198" w:rsidRDefault="00503198" w:rsidP="00503198">
            <w:pPr>
              <w:pStyle w:val="Bold4"/>
            </w:pPr>
            <w:r>
              <w:t>DeliveryMessageLineItemNumber</w:t>
            </w:r>
          </w:p>
          <w:p w:rsidR="00503198" w:rsidRDefault="00503198" w:rsidP="00503198">
            <w:pPr>
              <w:pStyle w:val="Italic4"/>
            </w:pPr>
            <w:r>
              <w:t>DeliveryMessageLineItemNumber is optional. A single instance might exist.</w:t>
            </w:r>
          </w:p>
          <w:p w:rsidR="00503198" w:rsidRDefault="00503198" w:rsidP="00503198">
            <w:pPr>
              <w:pStyle w:val="Normal4"/>
            </w:pPr>
            <w:r>
              <w:t>The sequential number that uniquely identifies the delivery line item.</w:t>
            </w:r>
          </w:p>
          <w:p w:rsidR="00503198" w:rsidRDefault="00503198" w:rsidP="00503198">
            <w:pPr>
              <w:pStyle w:val="Bold4"/>
            </w:pPr>
            <w:r>
              <w:t>DeliveryMessageDate</w:t>
            </w:r>
          </w:p>
          <w:p w:rsidR="00503198" w:rsidRDefault="00503198" w:rsidP="00503198">
            <w:pPr>
              <w:pStyle w:val="Italic4"/>
            </w:pPr>
            <w:r>
              <w:t>DeliveryMessageDate is optional. A single instance might exist.</w:t>
            </w:r>
          </w:p>
          <w:p w:rsidR="00503198" w:rsidRDefault="00503198" w:rsidP="00503198">
            <w:pPr>
              <w:pStyle w:val="Normal4"/>
            </w:pPr>
            <w:r>
              <w:t>The Date and Time when the DeliveryMessage was issued.</w:t>
            </w:r>
          </w:p>
          <w:p w:rsidR="00503198" w:rsidRDefault="00503198" w:rsidP="00503198">
            <w:pPr>
              <w:pStyle w:val="Bold4"/>
            </w:pPr>
            <w:r>
              <w:t>DeliveryDate</w:t>
            </w:r>
          </w:p>
          <w:p w:rsidR="00503198" w:rsidRDefault="00503198" w:rsidP="00503198">
            <w:pPr>
              <w:pStyle w:val="Italic4"/>
            </w:pPr>
            <w:r>
              <w:t>DeliveryDate is optional. A single instance might exist.</w:t>
            </w:r>
          </w:p>
          <w:p w:rsidR="00503198" w:rsidRDefault="00503198" w:rsidP="00503198">
            <w:pPr>
              <w:pStyle w:val="Normal4"/>
            </w:pPr>
            <w:r>
              <w:t>The Date and optionally the Time that the partners agree is the date upon which deliveries will be recognised. Possible choices for this date are either the date despatched or the date received.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TransportVehicleIdentifier</w:t>
            </w:r>
          </w:p>
          <w:p w:rsidR="00503198" w:rsidRDefault="00503198" w:rsidP="00503198">
            <w:pPr>
              <w:pStyle w:val="Italic4"/>
            </w:pPr>
            <w:r>
              <w:t>TransportVehicleIdentifier is optional. Multiple instances might exist.</w:t>
            </w:r>
          </w:p>
          <w:p w:rsidR="00503198" w:rsidRDefault="00503198" w:rsidP="00503198">
            <w:pPr>
              <w:pStyle w:val="Normal4"/>
            </w:pPr>
            <w:r>
              <w:t>The identifier of the transport vehicle (license plate number, voyage number, or vessel name). TransportVehicleIdentifier contains the TransportVehicleIdentifierType attribute.</w:t>
            </w:r>
          </w:p>
          <w:p w:rsidR="00503198" w:rsidRDefault="00503198" w:rsidP="00503198">
            <w:pPr>
              <w:pStyle w:val="Bold4"/>
            </w:pPr>
            <w:r>
              <w:t>TransportUnitIdentifier</w:t>
            </w:r>
          </w:p>
          <w:p w:rsidR="00503198" w:rsidRDefault="00503198" w:rsidP="00503198">
            <w:pPr>
              <w:pStyle w:val="Italic4"/>
            </w:pPr>
            <w:r>
              <w:t>TransportUnitIdentifier is optional. Multiple instances might exist.</w:t>
            </w:r>
          </w:p>
          <w:p w:rsidR="00503198" w:rsidRDefault="00503198" w:rsidP="00503198">
            <w:pPr>
              <w:pStyle w:val="Normal4"/>
            </w:pPr>
            <w:r>
              <w:t>The identifier of the transport unit, such as a container ID It could be a license plate number if the transport unit is the vehicle at the same time. The type of identifier is indicated by the TransportUnitIdentifierType.</w:t>
            </w:r>
          </w:p>
          <w:p w:rsidR="00503198" w:rsidRDefault="00503198" w:rsidP="00503198">
            <w:pPr>
              <w:pStyle w:val="Bold4"/>
            </w:pPr>
            <w:r>
              <w:t>DeliveryMessageReference</w:t>
            </w:r>
          </w:p>
          <w:p w:rsidR="00503198" w:rsidRDefault="00503198" w:rsidP="00503198">
            <w:pPr>
              <w:pStyle w:val="Italic4"/>
            </w:pPr>
            <w:r>
              <w:t>DeliveryMessageReference is optional. Multiple instances might exist.</w:t>
            </w:r>
          </w:p>
          <w:p w:rsidR="00503198" w:rsidRDefault="00503198" w:rsidP="00503198">
            <w:pPr>
              <w:pStyle w:val="Normal4"/>
            </w:pPr>
            <w:r>
              <w:t xml:space="preserve">An element that identifies the relevant references pertaining to the </w:t>
            </w:r>
            <w:r w:rsidR="00660C89">
              <w:t>DeliveryMessage</w:t>
            </w:r>
            <w:r>
              <w:t>, identified by DeliveryMessageReferenceType.</w:t>
            </w:r>
          </w:p>
        </w:tc>
      </w:tr>
    </w:tbl>
    <w:p w:rsidR="00503198" w:rsidRDefault="00503198" w:rsidP="00503198"/>
    <w:p w:rsidR="00503198" w:rsidRDefault="00503198" w:rsidP="00503198">
      <w:pPr>
        <w:pStyle w:val="Heading2"/>
      </w:pPr>
      <w:bookmarkStart w:id="4043" w:name="_Toc259722066"/>
      <w:bookmarkStart w:id="4044" w:name="_Toc275502413"/>
      <w:bookmarkStart w:id="4045" w:name="_Toc371377972"/>
      <w:bookmarkStart w:id="4046" w:name="InvoiceHeader"/>
      <w:bookmarkStart w:id="4047" w:name="_Toc528564503"/>
      <w:r>
        <w:t>InvoiceHeader</w:t>
      </w:r>
      <w:bookmarkEnd w:id="4043"/>
      <w:bookmarkEnd w:id="4044"/>
      <w:bookmarkEnd w:id="4045"/>
      <w:bookmarkEnd w:id="4046"/>
      <w:bookmarkEnd w:id="40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507" type="#_x0000_t75" style="position:absolute;left:0;text-align:left;margin-left:8048.15pt;margin-top:7.05pt;width:301.15pt;height:679.6pt;z-index:-249865728;mso-wrap-edited:t;mso-position-horizontal:right" wrapcoords="8113 10200 143 10305 183 10888 8113 11047 8273 21468 21600 21578 21600 0 8193 62 8113 10200" filled="t">
                  <v:imagedata r:id="rId894" o:title="InvoiceHeader"/>
                  <w10:wrap type="tight"/>
                </v:shape>
              </w:pict>
            </w:r>
            <w:r w:rsidRPr="00557255">
              <w:pict>
                <v:shape id="dc_700" o:spid="_x0000_s1681" style="position:absolute;left:0;text-align:left;margin-left:0;margin-top:0;width:50pt;height:50pt;z-index:250235392;visibility:hidden" coordsize="1074,505" o:spt="100" o:preferrelative="t" adj="0,,0" path="">
                  <v:stroke joinstyle="round"/>
                  <v:formulas/>
                  <v:path o:connecttype="segments"/>
                  <o:lock v:ext="edit" selection="t"/>
                </v:shape>
              </w:pict>
            </w:r>
            <w:r w:rsidR="00503198">
              <w:t>Information that applies to all items on the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t>The identification number of the invoice, generated by the seller.</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67533" w:rsidRDefault="00D67533" w:rsidP="00D67533">
            <w:pPr>
              <w:pStyle w:val="Bold4"/>
            </w:pPr>
            <w:r>
              <w:t>OtherDate</w:t>
            </w:r>
          </w:p>
          <w:p w:rsidR="00D67533" w:rsidRDefault="00D67533" w:rsidP="00D67533">
            <w:pPr>
              <w:pStyle w:val="Italic4"/>
            </w:pPr>
            <w:r>
              <w:t>OtherDate is optional. Multiple instances might exist.</w:t>
            </w:r>
          </w:p>
          <w:p w:rsidR="00D67533" w:rsidRDefault="00D67533" w:rsidP="00D67533">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LocationParty</w:t>
            </w:r>
          </w:p>
          <w:p w:rsidR="00503198" w:rsidRDefault="00503198" w:rsidP="00503198">
            <w:pPr>
              <w:pStyle w:val="Italic4"/>
            </w:pPr>
            <w:r>
              <w:t xml:space="preserve">LocationParty is optional.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9A1B4A" w:rsidRDefault="009A1B4A" w:rsidP="009A1B4A">
            <w:pPr>
              <w:pStyle w:val="Bold4"/>
            </w:pPr>
            <w:r>
              <w:t>SafetyAndEnvironmentalInformation</w:t>
            </w:r>
          </w:p>
          <w:p w:rsidR="009A1B4A" w:rsidRDefault="009A1B4A" w:rsidP="009A1B4A">
            <w:pPr>
              <w:pStyle w:val="Italic4"/>
            </w:pPr>
            <w:r>
              <w:t>SafetyAndEnvironmentalInformation is optional. Multiple instances might exist.</w:t>
            </w:r>
          </w:p>
          <w:p w:rsidR="009A1B4A" w:rsidRDefault="009A1B4A"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048" w:name="_Toc259722067"/>
      <w:bookmarkStart w:id="4049" w:name="_Toc275502414"/>
      <w:bookmarkStart w:id="4050" w:name="_Toc371377973"/>
      <w:bookmarkStart w:id="4051" w:name="InvoiceLineAmount"/>
      <w:bookmarkStart w:id="4052" w:name="_Toc528564504"/>
      <w:r>
        <w:t>InvoiceLineAmount</w:t>
      </w:r>
      <w:bookmarkEnd w:id="4048"/>
      <w:bookmarkEnd w:id="4049"/>
      <w:bookmarkEnd w:id="4050"/>
      <w:bookmarkEnd w:id="4051"/>
      <w:bookmarkEnd w:id="4052"/>
    </w:p>
    <w:tbl>
      <w:tblPr>
        <w:tblW w:w="5000" w:type="pct"/>
        <w:tblCellMar>
          <w:top w:w="144" w:type="dxa"/>
          <w:left w:w="115" w:type="dxa"/>
          <w:right w:w="115" w:type="dxa"/>
        </w:tblCellMar>
        <w:tblLook w:val="01E0"/>
      </w:tblPr>
      <w:tblGrid>
        <w:gridCol w:w="9584"/>
      </w:tblGrid>
      <w:tr w:rsidR="00503198" w:rsidTr="00503198">
        <w:tc>
          <w:tcPr>
            <w:tcW w:w="5000" w:type="pct"/>
          </w:tcPr>
          <w:p w:rsidR="002F15F1" w:rsidRDefault="00557255" w:rsidP="002F15F1">
            <w:pPr>
              <w:pStyle w:val="Normal2"/>
            </w:pPr>
            <w:r w:rsidRPr="00557255">
              <w:pict>
                <v:shape id="dc_701" o:spid="_x0000_s1682" style="position:absolute;left:0;text-align:left;margin-left:0;margin-top:0;width:50pt;height:50pt;z-index:250236416;visibility:hidden" coordsize="81,423" o:spt="100" o:preferrelative="t" adj="0,,0" path="">
                  <v:stroke joinstyle="round"/>
                  <v:formulas/>
                  <v:path o:connecttype="segments"/>
                  <o:lock v:ext="edit" selection="t"/>
                </v:shape>
              </w:pict>
            </w:r>
            <w:r w:rsidRPr="00557255">
              <w:pict>
                <v:shape id="_x0000_s3651" style="position:absolute;left:0;text-align:left;margin-left:6191.5pt;margin-top:7.2pt;width:253.5pt;height:48.75pt;z-index:-252186112;mso-wrap-edited:t;mso-position-horizontal:right" coordsize="" o:spt="100" wrapcoords="-30 358 347 358 628 358 628 259 628 259 628 0 1000 0 1000 0 1000 1087 628 1087 628 939 347 939 347 926 -30 926 -30 358" adj="0,,0" path="">
                  <v:stroke joinstyle="round"/>
                  <v:imagedata r:id="rId895" o:title="dc_701"/>
                  <v:formulas/>
                  <v:path o:connecttype="segments"/>
                  <w10:wrap type="tight"/>
                </v:shape>
              </w:pict>
            </w:r>
            <w:r w:rsidR="002F15F1">
              <w:t>The total invoice amount per line including adjustments, charges and tax (when tax is specified on the invoice line item).</w:t>
            </w:r>
          </w:p>
          <w:p w:rsidR="00503198" w:rsidRDefault="002F15F1" w:rsidP="002F15F1">
            <w:pPr>
              <w:pStyle w:val="Normal2"/>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053" w:name="_Toc259722068"/>
      <w:bookmarkStart w:id="4054" w:name="_Toc275502415"/>
      <w:bookmarkStart w:id="4055" w:name="_Toc371377974"/>
      <w:bookmarkStart w:id="4056" w:name="InvoiceLineBaseAmount"/>
      <w:bookmarkStart w:id="4057" w:name="_Toc528564505"/>
      <w:r>
        <w:t>InvoiceLineBaseAmount</w:t>
      </w:r>
      <w:bookmarkEnd w:id="4053"/>
      <w:bookmarkEnd w:id="4054"/>
      <w:bookmarkEnd w:id="4055"/>
      <w:bookmarkEnd w:id="4056"/>
      <w:bookmarkEnd w:id="40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02" o:spid="_x0000_s1683" style="position:absolute;left:0;text-align:left;margin-left:0;margin-top:0;width:50pt;height:50pt;z-index:250237440;visibility:hidden" coordsize="81,457" o:spt="100" o:preferrelative="t" adj="0,,0" path="">
                  <v:stroke joinstyle="round"/>
                  <v:formulas/>
                  <v:path o:connecttype="segments"/>
                  <o:lock v:ext="edit" selection="t"/>
                </v:shape>
              </w:pict>
            </w:r>
            <w:r w:rsidRPr="00557255">
              <w:pict>
                <v:shape id="_x0000_s3652" style="position:absolute;left:0;text-align:left;margin-left:6800.5pt;margin-top:7.2pt;width:274.5pt;height:48.75pt;z-index:-252185088;mso-wrap-edited:t;mso-position-horizontal:right" coordsize="" o:spt="100" wrapcoords="-30 358 396 358 656 358 656 259 656 259 656 0 1000 0 1000 0 1000 1087 656 1087 656 939 396 939 396 926 -30 926 -30 358" adj="0,,0" path="">
                  <v:stroke joinstyle="round"/>
                  <v:imagedata r:id="rId896" o:title="dc_702"/>
                  <v:formulas/>
                  <v:path o:connecttype="segments"/>
                  <w10:wrap type="tight"/>
                </v:shape>
              </w:pict>
            </w:r>
            <w:r w:rsidR="00503198">
              <w:t>A field that contains the result of the calculation Quantity at the InvoiceLineItem level times the PricePerUnit. As such it does not include any taxes. It appears at the invoice line item level. InvoiceLineBaseAmount encapsulates CurrencyValue.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058" w:name="_Toc259722069"/>
      <w:bookmarkStart w:id="4059" w:name="_Toc275502416"/>
      <w:bookmarkStart w:id="4060" w:name="_Toc371377975"/>
      <w:bookmarkStart w:id="4061" w:name="InvoiceLineBaseAmountInformation"/>
      <w:bookmarkStart w:id="4062" w:name="_Toc528564506"/>
      <w:r>
        <w:t>InvoiceLineBaseAmountInformation</w:t>
      </w:r>
      <w:bookmarkEnd w:id="4058"/>
      <w:bookmarkEnd w:id="4059"/>
      <w:bookmarkEnd w:id="4060"/>
      <w:bookmarkEnd w:id="4061"/>
      <w:bookmarkEnd w:id="40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03" o:spid="_x0000_s1684" style="position:absolute;left:0;text-align:left;margin-left:0;margin-top:0;width:50pt;height:50pt;z-index:250238464;visibility:hidden" coordsize="97,600" o:spt="100" o:preferrelative="t" adj="0,,0" path="">
                  <v:stroke joinstyle="round"/>
                  <v:formulas/>
                  <v:path o:connecttype="segments"/>
                  <o:lock v:ext="edit" selection="t"/>
                </v:shape>
              </w:pict>
            </w:r>
            <w:r w:rsidRPr="00557255">
              <w:pict>
                <v:shape id="_x0000_s3653" style="position:absolute;left:0;text-align:left;margin-left:9280pt;margin-top:7.2pt;width:5in;height:58.5pt;z-index:-252184064;mso-wrap-edited:t;mso-position-horizontal:right" coordsize="" o:spt="100" wrapcoords="-30 381 431 381 630 381 630 216 630 216 630 0 1000 0 1000 0 1000 1073 630 1073 630 866 431 866 431 856 -30 856 -30 381" adj="0,,0" path="">
                  <v:stroke joinstyle="round"/>
                  <v:imagedata r:id="rId897" o:title="dc_703"/>
                  <v:formulas/>
                  <v:path o:connecttype="segments"/>
                  <w10:wrap type="tight"/>
                </v:shape>
              </w:pict>
            </w:r>
            <w:r w:rsidR="00503198">
              <w:t>A group item containing the price per unit and the invoice price amount subtotal.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InvoiceLineBaseAmount</w:t>
            </w:r>
          </w:p>
          <w:p w:rsidR="00503198" w:rsidRDefault="00503198" w:rsidP="00503198">
            <w:pPr>
              <w:pStyle w:val="Italic4"/>
            </w:pPr>
            <w:r>
              <w:t>InvoiceLineBaseAmount is optional. A single instance might exist.</w:t>
            </w:r>
          </w:p>
          <w:p w:rsidR="00503198" w:rsidRDefault="00503198" w:rsidP="00503198">
            <w:pPr>
              <w:pStyle w:val="Normal4"/>
            </w:pPr>
            <w:r>
              <w:t>A field that contains the result of the calculation Quantity at the InvoiceLineItem level times the PricePerUnit. As such it does not include any taxes. It appears at the invoice line item level. InvoiceLineBaseAmount encapsulates CurrencyValue.</w:t>
            </w:r>
          </w:p>
        </w:tc>
      </w:tr>
    </w:tbl>
    <w:p w:rsidR="00503198" w:rsidRDefault="00503198" w:rsidP="00503198"/>
    <w:p w:rsidR="00503198" w:rsidRDefault="00503198" w:rsidP="00503198">
      <w:pPr>
        <w:pStyle w:val="Heading2"/>
      </w:pPr>
      <w:bookmarkStart w:id="4063" w:name="_Toc259722070"/>
      <w:bookmarkStart w:id="4064" w:name="_Toc275502417"/>
      <w:bookmarkStart w:id="4065" w:name="_Toc371377976"/>
      <w:bookmarkStart w:id="4066" w:name="InvoiceLineItem"/>
      <w:bookmarkStart w:id="4067" w:name="_Toc528564507"/>
      <w:r>
        <w:t>InvoiceLineItem</w:t>
      </w:r>
      <w:bookmarkEnd w:id="4063"/>
      <w:bookmarkEnd w:id="4064"/>
      <w:bookmarkEnd w:id="4065"/>
      <w:bookmarkEnd w:id="4066"/>
      <w:bookmarkEnd w:id="40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5935" type="#_x0000_t75" style="position:absolute;left:0;text-align:left;margin-left:5248.15pt;margin-top:6.25pt;width:212.15pt;height:675.7pt;z-index:-250094080;mso-wrap-edited:t;mso-position-horizontal:right" wrapcoords="5464 5747 -23 5791 117 6299 5535 6343 5605 11666 8771 11732 7997 21538 21600 21578 21600 0 6309 -18 6238 380 5676 468 5464 5747" filled="t">
                  <v:imagedata r:id="rId898" o:title="InvoiceLineItem"/>
                  <w10:wrap type="tight"/>
                </v:shape>
              </w:pict>
            </w:r>
            <w:r w:rsidRPr="00557255">
              <w:pict>
                <v:shape id="dc_704" o:spid="_x0000_s4155" style="position:absolute;left:0;text-align:left;margin-left:0;margin-top:0;width:50pt;height:50pt;z-index:251579904;visibility:hidden" coordsize="1686,586" o:spt="100" o:preferrelative="t" adj="0,,0" path="">
                  <v:stroke joinstyle="round"/>
                  <v:formulas/>
                  <v:path o:connecttype="segments"/>
                  <o:lock v:ext="edit" selection="t"/>
                </v:shape>
              </w:pict>
            </w:r>
            <w:r w:rsidR="00503198">
              <w:t>Information for each item on an Invoice.</w:t>
            </w:r>
          </w:p>
          <w:p w:rsidR="00503198" w:rsidRDefault="00503198" w:rsidP="00503198">
            <w:pPr>
              <w:pStyle w:val="Bold3"/>
            </w:pPr>
            <w:r>
              <w:t>IsFinalInvoice [attribute]</w:t>
            </w:r>
          </w:p>
          <w:p w:rsidR="00503198" w:rsidRDefault="00503198" w:rsidP="00503198">
            <w:pPr>
              <w:pStyle w:val="Italic3"/>
            </w:pPr>
            <w:r>
              <w:t>IsFinalInvoice is optional. A single instance might exist.</w:t>
            </w:r>
          </w:p>
          <w:p w:rsidR="00503198" w:rsidRDefault="00503198" w:rsidP="00503198">
            <w:pPr>
              <w:pStyle w:val="Normal3"/>
            </w:pPr>
            <w:r>
              <w:t xml:space="preserve">Communicates to the receiver that this is the last invoice so that the customer can “close out” the associated </w:t>
            </w:r>
            <w:smartTag w:uri="urn:schemas-microsoft-com:office:smarttags" w:element="place">
              <w:r>
                <w:t>PO</w:t>
              </w:r>
            </w:smartTag>
            <w:r>
              <w:t xml:space="preserve"> as completely invoiced.</w:t>
            </w:r>
          </w:p>
          <w:p w:rsidR="00503198" w:rsidRDefault="00503198" w:rsidP="00503198">
            <w:pPr>
              <w:pStyle w:val="Normal3"/>
            </w:pPr>
            <w:r>
              <w:t>Refer to IsFinalInvoice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ItemInformation</w:t>
            </w:r>
          </w:p>
          <w:p w:rsidR="00503198" w:rsidRDefault="00503198" w:rsidP="00503198">
            <w:pPr>
              <w:pStyle w:val="Italic4"/>
            </w:pPr>
            <w:r>
              <w:t>ItemInformation is optional. Multiple instances might exist.</w:t>
            </w:r>
          </w:p>
          <w:p w:rsidR="00503198" w:rsidRDefault="00503198" w:rsidP="00503198">
            <w:pPr>
              <w:pStyle w:val="Normal4"/>
            </w:pPr>
            <w:r>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87705" w:rsidRDefault="00C87705" w:rsidP="00C87705">
            <w:pPr>
              <w:pStyle w:val="Bold4"/>
            </w:pPr>
            <w:r>
              <w:t>StatisticalGoodsInformation</w:t>
            </w:r>
          </w:p>
          <w:p w:rsidR="00C87705" w:rsidRDefault="00C87705" w:rsidP="00C87705">
            <w:pPr>
              <w:pStyle w:val="Italic4"/>
            </w:pPr>
            <w:r>
              <w:t>StatisticalGoodsInformation is optional. A single instance might exist.</w:t>
            </w:r>
          </w:p>
          <w:p w:rsidR="00C87705" w:rsidRDefault="00C87705" w:rsidP="00C87705">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4068" w:name="_Toc259722071"/>
      <w:bookmarkStart w:id="4069" w:name="_Toc275502418"/>
      <w:bookmarkStart w:id="4070" w:name="_Toc371377977"/>
      <w:bookmarkStart w:id="4071" w:name="InvoiceLineNumber"/>
      <w:bookmarkStart w:id="4072" w:name="_Toc528564508"/>
      <w:r>
        <w:t>InvoiceLineNumber</w:t>
      </w:r>
      <w:bookmarkEnd w:id="4068"/>
      <w:bookmarkEnd w:id="4069"/>
      <w:bookmarkEnd w:id="4070"/>
      <w:bookmarkEnd w:id="4071"/>
      <w:bookmarkEnd w:id="40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05" o:spid="_x0000_s1685" style="position:absolute;left:0;text-align:left;margin-left:0;margin-top:0;width:50pt;height:50pt;z-index:250239488;visibility:hidden" coordsize="67,160" o:spt="100" o:preferrelative="t" adj="0,,0" path="">
                  <v:stroke joinstyle="round"/>
                  <v:formulas/>
                  <v:path o:connecttype="segments"/>
                  <o:lock v:ext="edit" selection="t"/>
                </v:shape>
              </w:pict>
            </w:r>
            <w:r w:rsidRPr="00557255">
              <w:pict>
                <v:shape id="_x0000_s3654" style="position:absolute;left:0;text-align:left;margin-left:1624pt;margin-top:7.2pt;width:96pt;height:40.5pt;z-index:-252183040;mso-wrap-edited:t;mso-position-horizontal:right" coordsize="" o:spt="100" wrapcoords="-30 104 1000 104 1000 1105 1000 1105 -30 1105 -30 104" adj="0,,0" path="">
                  <v:stroke joinstyle="round"/>
                  <v:imagedata r:id="rId899" o:title="dc_705"/>
                  <v:formulas/>
                  <v:path o:connecttype="segments"/>
                  <w10:wrap type="tight"/>
                </v:shape>
              </w:pict>
            </w:r>
            <w:r w:rsidR="00503198">
              <w:t>The sequential number that uniquely identifies the invoice line item. It may enable the invoice to be printed, viewed, or discussed in a common order.</w:t>
            </w:r>
          </w:p>
        </w:tc>
      </w:tr>
    </w:tbl>
    <w:p w:rsidR="00503198" w:rsidRDefault="00503198" w:rsidP="00503198"/>
    <w:p w:rsidR="00503198" w:rsidRDefault="00503198" w:rsidP="00503198">
      <w:pPr>
        <w:pStyle w:val="Heading2"/>
      </w:pPr>
      <w:bookmarkStart w:id="4073" w:name="_Toc259722072"/>
      <w:bookmarkStart w:id="4074" w:name="_Toc275502419"/>
      <w:bookmarkStart w:id="4075" w:name="_Toc371377978"/>
      <w:bookmarkStart w:id="4076" w:name="InvoiceNumber"/>
      <w:bookmarkStart w:id="4077" w:name="_Toc528564509"/>
      <w:r>
        <w:t>InvoiceNumber</w:t>
      </w:r>
      <w:bookmarkEnd w:id="4073"/>
      <w:bookmarkEnd w:id="4074"/>
      <w:bookmarkEnd w:id="4075"/>
      <w:bookmarkEnd w:id="4076"/>
      <w:bookmarkEnd w:id="40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06" o:spid="_x0000_s1686" style="position:absolute;left:0;text-align:left;margin-left:0;margin-top:0;width:50pt;height:50pt;z-index:250240512;visibility:hidden" coordsize="67,131" o:spt="100" o:preferrelative="t" adj="0,,0" path="">
                  <v:stroke joinstyle="round"/>
                  <v:formulas/>
                  <v:path o:connecttype="segments"/>
                  <o:lock v:ext="edit" selection="t"/>
                </v:shape>
              </w:pict>
            </w:r>
            <w:r w:rsidRPr="00557255">
              <w:pict>
                <v:shape id="_x0000_s3655" style="position:absolute;left:0;text-align:left;margin-left:1123.75pt;margin-top:7.2pt;width:78.75pt;height:40.5pt;z-index:-252182016;mso-wrap-edited:t;mso-position-horizontal:right" coordsize="" o:spt="100" wrapcoords="-30 104 1000 104 1000 1105 1000 1105 -30 1105 -30 104" adj="0,,0" path="">
                  <v:stroke joinstyle="round"/>
                  <v:imagedata r:id="rId900" o:title="dc_706"/>
                  <v:formulas/>
                  <v:path o:connecttype="segments"/>
                  <w10:wrap type="tight"/>
                </v:shape>
              </w:pict>
            </w:r>
            <w:r w:rsidR="00503198">
              <w:rPr>
                <w:szCs w:val="18"/>
              </w:rPr>
              <w:t xml:space="preserve">The identification number of the papiNet </w:t>
            </w:r>
            <w:r w:rsidR="001F3E70">
              <w:rPr>
                <w:szCs w:val="18"/>
              </w:rPr>
              <w:t>e-Document</w:t>
            </w:r>
            <w:r w:rsidR="00503198">
              <w:rPr>
                <w:szCs w:val="18"/>
              </w:rPr>
              <w:t xml:space="preserve"> Invoice. This number </w:t>
            </w:r>
            <w:r w:rsidR="00503198">
              <w:t>uniquely identifies documents for all InvoiceType such as Invoice, DebitNote, CreditNote, Approximate, SelfBillingStatement etc</w:t>
            </w:r>
          </w:p>
        </w:tc>
      </w:tr>
    </w:tbl>
    <w:p w:rsidR="00503198" w:rsidRDefault="00503198" w:rsidP="00503198"/>
    <w:p w:rsidR="00503198" w:rsidRDefault="00503198" w:rsidP="00503198">
      <w:pPr>
        <w:pStyle w:val="Heading2"/>
      </w:pPr>
      <w:bookmarkStart w:id="4078" w:name="_Toc259722073"/>
      <w:bookmarkStart w:id="4079" w:name="_Toc275502420"/>
      <w:bookmarkStart w:id="4080" w:name="_Toc371377979"/>
      <w:bookmarkStart w:id="4081" w:name="InvoiceNumberMax"/>
      <w:bookmarkStart w:id="4082" w:name="_Toc528564510"/>
      <w:r>
        <w:t>InvoiceNumberMax</w:t>
      </w:r>
      <w:bookmarkEnd w:id="4078"/>
      <w:bookmarkEnd w:id="4079"/>
      <w:bookmarkEnd w:id="4080"/>
      <w:bookmarkEnd w:id="4081"/>
      <w:bookmarkEnd w:id="40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07" o:spid="_x0000_s1687" style="position:absolute;left:0;text-align:left;margin-left:0;margin-top:0;width:50pt;height:50pt;z-index:250241536;visibility:hidden" coordsize="67,159" o:spt="100" o:preferrelative="t" adj="0,,0" path="">
                  <v:stroke joinstyle="round"/>
                  <v:formulas/>
                  <v:path o:connecttype="segments"/>
                  <o:lock v:ext="edit" selection="t"/>
                </v:shape>
              </w:pict>
            </w:r>
            <w:r w:rsidRPr="00557255">
              <w:pict>
                <v:shape id="_x0000_s3656" style="position:absolute;left:0;text-align:left;margin-left:1602.25pt;margin-top:7.2pt;width:95.25pt;height:40.5pt;z-index:-252180992;mso-wrap-edited:t;mso-position-horizontal:right" coordsize="" o:spt="100" wrapcoords="-30 104 1000 104 1000 1105 1000 1105 -30 1105 -30 104" adj="0,,0" path="">
                  <v:stroke joinstyle="round"/>
                  <v:imagedata r:id="rId901" o:title="dc_707"/>
                  <v:formulas/>
                  <v:path o:connecttype="segments"/>
                  <w10:wrap type="tight"/>
                </v:shape>
              </w:pict>
            </w:r>
            <w:r w:rsidR="00503198">
              <w:t>The upper range of invoices being communicated or requested.</w:t>
            </w:r>
          </w:p>
        </w:tc>
      </w:tr>
    </w:tbl>
    <w:p w:rsidR="00503198" w:rsidRDefault="00503198" w:rsidP="00503198"/>
    <w:p w:rsidR="00503198" w:rsidRDefault="00503198" w:rsidP="00503198">
      <w:pPr>
        <w:pStyle w:val="Heading2"/>
      </w:pPr>
      <w:bookmarkStart w:id="4083" w:name="_Toc259722074"/>
      <w:bookmarkStart w:id="4084" w:name="_Toc275502421"/>
      <w:bookmarkStart w:id="4085" w:name="_Toc371377980"/>
      <w:bookmarkStart w:id="4086" w:name="InvoiceNumberMin"/>
      <w:bookmarkStart w:id="4087" w:name="_Toc528564511"/>
      <w:r>
        <w:t>InvoiceNumberMin</w:t>
      </w:r>
      <w:bookmarkEnd w:id="4083"/>
      <w:bookmarkEnd w:id="4084"/>
      <w:bookmarkEnd w:id="4085"/>
      <w:bookmarkEnd w:id="4086"/>
      <w:bookmarkEnd w:id="40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08" o:spid="_x0000_s1688" style="position:absolute;left:0;text-align:left;margin-left:0;margin-top:0;width:50pt;height:50pt;z-index:250242560;visibility:hidden" coordsize="67,156" o:spt="100" o:preferrelative="t" adj="0,,0" path="">
                  <v:stroke joinstyle="round"/>
                  <v:formulas/>
                  <v:path o:connecttype="segments"/>
                  <o:lock v:ext="edit" selection="t"/>
                </v:shape>
              </w:pict>
            </w:r>
            <w:r w:rsidRPr="00557255">
              <w:pict>
                <v:shape id="_x0000_s3657" style="position:absolute;left:0;text-align:left;margin-left:1558.75pt;margin-top:7.2pt;width:93.75pt;height:40.5pt;z-index:-252179968;mso-wrap-edited:t;mso-position-horizontal:right" coordsize="" o:spt="100" wrapcoords="-30 104 1000 104 1000 1105 1000 1105 -30 1105 -30 104" adj="0,,0" path="">
                  <v:stroke joinstyle="round"/>
                  <v:imagedata r:id="rId902" o:title="dc_708"/>
                  <v:formulas/>
                  <v:path o:connecttype="segments"/>
                  <w10:wrap type="tight"/>
                </v:shape>
              </w:pict>
            </w:r>
            <w:r w:rsidR="00503198">
              <w:t>The lower limit of a range of invoices being communicated or requested.</w:t>
            </w:r>
          </w:p>
        </w:tc>
      </w:tr>
    </w:tbl>
    <w:p w:rsidR="00503198" w:rsidRDefault="00503198" w:rsidP="00503198"/>
    <w:p w:rsidR="00503198" w:rsidRDefault="00503198" w:rsidP="00503198">
      <w:pPr>
        <w:pStyle w:val="Heading2"/>
      </w:pPr>
      <w:bookmarkStart w:id="4088" w:name="_Toc259722075"/>
      <w:bookmarkStart w:id="4089" w:name="_Toc275502422"/>
      <w:bookmarkStart w:id="4090" w:name="_Toc371377981"/>
      <w:bookmarkStart w:id="4091" w:name="InvoiceNumberRange"/>
      <w:bookmarkStart w:id="4092" w:name="_Toc528564512"/>
      <w:r>
        <w:t>InvoiceNumberRange</w:t>
      </w:r>
      <w:bookmarkEnd w:id="4088"/>
      <w:bookmarkEnd w:id="4089"/>
      <w:bookmarkEnd w:id="4090"/>
      <w:bookmarkEnd w:id="4091"/>
      <w:bookmarkEnd w:id="40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09" o:spid="_x0000_s1689" style="position:absolute;left:0;text-align:left;margin-left:0;margin-top:0;width:50pt;height:50pt;z-index:250243584;visibility:hidden" coordsize="139,468" o:spt="100" o:preferrelative="t" adj="0,,0" path="">
                  <v:stroke joinstyle="round"/>
                  <v:formulas/>
                  <v:path o:connecttype="segments"/>
                  <o:lock v:ext="edit" selection="t"/>
                </v:shape>
              </w:pict>
            </w:r>
            <w:r w:rsidRPr="00557255">
              <w:pict>
                <v:shape id="_x0000_s3658" style="position:absolute;left:0;text-align:left;margin-left:6974.5pt;margin-top:7.2pt;width:280.5pt;height:83.25pt;z-index:-252178944;mso-wrap-edited:t;mso-position-horizontal:right" coordsize="" o:spt="100" wrapcoords="-30 424 346 424 600 424 600 151 600 151 600 0 1000 0 1000 0 1000 1051 600 1051 600 763 346 763 346 756 -30 756 -30 424" adj="0,,0" path="">
                  <v:stroke joinstyle="round"/>
                  <v:imagedata r:id="rId903" o:title="dc_709"/>
                  <v:formulas/>
                  <v:path o:connecttype="segments"/>
                  <w10:wrap type="tight"/>
                </v:shape>
              </w:pict>
            </w:r>
            <w:r w:rsidR="00503198">
              <w:t>A range of invoices to be considered or reported 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InvoiceNumberMin</w:t>
            </w:r>
          </w:p>
          <w:p w:rsidR="00503198" w:rsidRDefault="00503198" w:rsidP="00503198">
            <w:pPr>
              <w:pStyle w:val="Italic4"/>
            </w:pPr>
            <w:r>
              <w:t>InvoiceNumberMin is mandatory. A single instance is required.</w:t>
            </w:r>
          </w:p>
          <w:p w:rsidR="00503198" w:rsidRDefault="00503198" w:rsidP="00503198">
            <w:pPr>
              <w:pStyle w:val="Normal4"/>
            </w:pPr>
            <w:r>
              <w:t>The lower limit of a range of invoices being communicated or requested.</w:t>
            </w:r>
          </w:p>
          <w:p w:rsidR="00503198" w:rsidRDefault="00503198" w:rsidP="00503198">
            <w:pPr>
              <w:pStyle w:val="Bold4"/>
            </w:pPr>
            <w:r>
              <w:t>InvoiceNumberMax</w:t>
            </w:r>
          </w:p>
          <w:p w:rsidR="00503198" w:rsidRDefault="00503198" w:rsidP="00503198">
            <w:pPr>
              <w:pStyle w:val="Italic4"/>
            </w:pPr>
            <w:r>
              <w:t>InvoiceNumberMax is mandatory. A single instance is required.</w:t>
            </w:r>
          </w:p>
          <w:p w:rsidR="00503198" w:rsidRDefault="00503198" w:rsidP="00503198">
            <w:pPr>
              <w:pStyle w:val="Normal4"/>
            </w:pPr>
            <w:r>
              <w:t>The upper range of invoices being communicated or requested.</w:t>
            </w:r>
          </w:p>
        </w:tc>
      </w:tr>
    </w:tbl>
    <w:p w:rsidR="00503198" w:rsidRDefault="00503198" w:rsidP="00503198"/>
    <w:p w:rsidR="00503198" w:rsidRDefault="00503198" w:rsidP="00503198">
      <w:pPr>
        <w:pStyle w:val="Heading2"/>
      </w:pPr>
      <w:bookmarkStart w:id="4093" w:name="_Toc259722076"/>
      <w:bookmarkStart w:id="4094" w:name="_Toc275502423"/>
      <w:bookmarkStart w:id="4095" w:name="_Toc371377982"/>
      <w:bookmarkStart w:id="4096" w:name="InvoicePrimaryStatus"/>
      <w:bookmarkStart w:id="4097" w:name="_Toc528564513"/>
      <w:r>
        <w:t>InvoicePrimaryStatus</w:t>
      </w:r>
      <w:bookmarkEnd w:id="4093"/>
      <w:bookmarkEnd w:id="4094"/>
      <w:bookmarkEnd w:id="4095"/>
      <w:bookmarkEnd w:id="4096"/>
      <w:bookmarkEnd w:id="40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10" o:spid="_x0000_s1690" style="position:absolute;left:0;text-align:left;margin-left:0;margin-top:0;width:50pt;height:50pt;z-index:250244608;visibility:hidden" coordsize="96,386" o:spt="100" o:preferrelative="t" adj="0,,0" path="">
                  <v:stroke joinstyle="round"/>
                  <v:formulas/>
                  <v:path o:connecttype="segments"/>
                  <o:lock v:ext="edit" selection="t"/>
                </v:shape>
              </w:pict>
            </w:r>
            <w:r w:rsidRPr="00557255">
              <w:pict>
                <v:shape id="_x0000_s3659" style="position:absolute;left:0;text-align:left;margin-left:5560.75pt;margin-top:7.2pt;width:231.75pt;height:57.75pt;z-index:-252177920;mso-wrap-edited:t;mso-position-horizontal:right" coordsize="" o:spt="100" wrapcoords="-30 322 417 322 417 72 417 72 417 0 1000 0 1000 0 1000 1073 417 1073 417 1021 -30 1021 -30 322" adj="0,,0" path="">
                  <v:stroke joinstyle="round"/>
                  <v:imagedata r:id="rId904" o:title="dc_710"/>
                  <v:formulas/>
                  <v:path o:connecttype="segments"/>
                  <w10:wrap type="tight"/>
                </v:shape>
              </w:pict>
            </w:r>
            <w:r w:rsidR="00503198">
              <w:t>The primary status of the invoice.</w:t>
            </w:r>
          </w:p>
          <w:p w:rsidR="00503198" w:rsidRDefault="00503198" w:rsidP="00F77786">
            <w:pPr>
              <w:pStyle w:val="Bold3"/>
            </w:pPr>
            <w:r w:rsidRPr="00F77786">
              <w:t>InvoiceStatusCode [attribute]</w:t>
            </w:r>
          </w:p>
          <w:p w:rsidR="00503198" w:rsidRDefault="00503198" w:rsidP="00F77786">
            <w:pPr>
              <w:pStyle w:val="Italic3"/>
            </w:pPr>
            <w:r>
              <w:t>InvoiceStatusCode is mandatory. A single instance is required.</w:t>
            </w:r>
          </w:p>
          <w:p w:rsidR="00503198" w:rsidRDefault="00503198" w:rsidP="00F77786">
            <w:pPr>
              <w:pStyle w:val="Normal3"/>
            </w:pPr>
            <w:r>
              <w:t>A code communicating the payment status of an invoice.</w:t>
            </w:r>
          </w:p>
          <w:p w:rsidR="00503198" w:rsidRDefault="00503198" w:rsidP="00F77786">
            <w:pPr>
              <w:pStyle w:val="Normal3"/>
            </w:pPr>
            <w:r>
              <w:t>Refer to InvoiceStatusCode definition for any enumerations.</w:t>
            </w:r>
          </w:p>
        </w:tc>
      </w:tr>
    </w:tbl>
    <w:p w:rsidR="00503198" w:rsidRDefault="00503198" w:rsidP="00503198"/>
    <w:p w:rsidR="00503198" w:rsidRDefault="00503198" w:rsidP="00503198">
      <w:pPr>
        <w:pStyle w:val="Heading2"/>
      </w:pPr>
      <w:bookmarkStart w:id="4098" w:name="_Toc259722077"/>
      <w:bookmarkStart w:id="4099" w:name="_Toc275502424"/>
      <w:bookmarkStart w:id="4100" w:name="_Toc371377983"/>
      <w:bookmarkStart w:id="4101" w:name="InvoiceProductGroup"/>
      <w:bookmarkStart w:id="4102" w:name="_Toc528564514"/>
      <w:r>
        <w:t>InvoiceProductGroup</w:t>
      </w:r>
      <w:bookmarkEnd w:id="4098"/>
      <w:bookmarkEnd w:id="4099"/>
      <w:bookmarkEnd w:id="4100"/>
      <w:bookmarkEnd w:id="4101"/>
      <w:bookmarkEnd w:id="41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11" o:spid="_x0000_s1691" style="position:absolute;left:0;text-align:left;margin-left:0;margin-top:0;width:50pt;height:50pt;z-index:250245632;visibility:hidden" coordsize="177,498" o:spt="100" o:preferrelative="t" adj="0,,0" path="">
                  <v:stroke joinstyle="round"/>
                  <v:formulas/>
                  <v:path o:connecttype="segments"/>
                  <o:lock v:ext="edit" selection="t"/>
                </v:shape>
              </w:pict>
            </w:r>
            <w:r w:rsidRPr="00557255">
              <w:pict>
                <v:shape id="_x0000_s3660" style="position:absolute;left:0;text-align:left;margin-left:7496.5pt;margin-top:7.2pt;width:298.5pt;height:106.5pt;z-index:-252176896;mso-wrap-edited:t;mso-position-horizontal:right" coordsize="" o:spt="100" wrapcoords="-30 435 323 435 562 435 562 118 562 118 562 0 1000 0 1000 0 1000 1040 562 1040 562 820 323 820 -30 820 -30 435" adj="0,,0" path="">
                  <v:stroke joinstyle="round"/>
                  <v:imagedata r:id="rId905" o:title="dc_711"/>
                  <v:formulas/>
                  <v:path o:connecttype="segments"/>
                  <w10:wrap type="tight"/>
                </v:shape>
              </w:pict>
            </w:r>
            <w:r w:rsidR="00503198">
              <w:t>Product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InvoiceWoodLineItem</w:t>
            </w:r>
          </w:p>
          <w:p w:rsidR="00503198" w:rsidRDefault="00503198" w:rsidP="00503198">
            <w:pPr>
              <w:pStyle w:val="Italic4"/>
            </w:pPr>
            <w:r>
              <w:t>InvoiceWoodLineItem is mandatory. One instance is required, multiple instances might exist.</w:t>
            </w:r>
          </w:p>
          <w:p w:rsidR="00503198" w:rsidRDefault="00503198" w:rsidP="00503198">
            <w:pPr>
              <w:pStyle w:val="Normal4"/>
            </w:pPr>
            <w:r>
              <w:t>Specific information for a given item on an Invoice.</w:t>
            </w:r>
          </w:p>
          <w:p w:rsidR="00503198" w:rsidRDefault="00503198" w:rsidP="00503198">
            <w:pPr>
              <w:pStyle w:val="ListBullet4"/>
            </w:pPr>
            <w:r>
              <w:t>Note Business Rule IVW017: At least one instance of either the Product or ChargeOrAllowance elements is required.</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4103" w:name="_Toc259722078"/>
      <w:bookmarkStart w:id="4104" w:name="_Toc275502425"/>
      <w:bookmarkStart w:id="4105" w:name="_Toc371377984"/>
      <w:bookmarkStart w:id="4106" w:name="InvoiceReference"/>
      <w:bookmarkStart w:id="4107" w:name="_Toc528564515"/>
      <w:r>
        <w:t>InvoiceReference</w:t>
      </w:r>
      <w:bookmarkEnd w:id="4103"/>
      <w:bookmarkEnd w:id="4104"/>
      <w:bookmarkEnd w:id="4105"/>
      <w:bookmarkEnd w:id="4106"/>
      <w:bookmarkEnd w:id="41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12" o:spid="_x0000_s1692" style="position:absolute;left:0;text-align:left;margin-left:0;margin-top:0;width:50pt;height:50pt;z-index:250246656;visibility:hidden" coordsize="154,362" o:spt="100" o:preferrelative="t" adj="0,,0" path="">
                  <v:stroke joinstyle="round"/>
                  <v:formulas/>
                  <v:path o:connecttype="segments"/>
                  <o:lock v:ext="edit" selection="t"/>
                </v:shape>
              </w:pict>
            </w:r>
            <w:r w:rsidRPr="00557255">
              <w:pict>
                <v:shape id="_x0000_s3661" style="position:absolute;left:0;text-align:left;margin-left:5147.5pt;margin-top:7.2pt;width:217.5pt;height:92.25pt;z-index:-252175872;mso-wrap-edited:t;mso-position-horizontal:right" coordsize="" o:spt="100" wrapcoords="-30 389 367 389 367 45 367 45 367 0 1000 0 1000 0 1000 1046 367 1046 367 968 -30 968 -30 389" adj="0,,0" path="">
                  <v:stroke joinstyle="round"/>
                  <v:imagedata r:id="rId906" o:title="dc_712"/>
                  <v:formulas/>
                  <v:path o:connecttype="segments"/>
                  <w10:wrap type="tight"/>
                </v:shape>
              </w:pict>
            </w:r>
            <w:r w:rsidR="00503198">
              <w:t xml:space="preserve">A group item detailing relevant references pertaining to the invoice </w:t>
            </w:r>
            <w:r w:rsidR="00ED105B">
              <w:t>e-Document</w:t>
            </w:r>
            <w:r w:rsidR="00503198">
              <w:t>. InvoiceReferenceType describes the content.</w:t>
            </w:r>
          </w:p>
          <w:p w:rsidR="00503198" w:rsidRDefault="00503198" w:rsidP="00ED024D">
            <w:pPr>
              <w:pStyle w:val="Bold3"/>
            </w:pPr>
            <w:r>
              <w:t>InvoiceReferenceType [attribute]</w:t>
            </w:r>
          </w:p>
          <w:p w:rsidR="00503198" w:rsidRDefault="00503198" w:rsidP="00ED024D">
            <w:pPr>
              <w:pStyle w:val="Italic3"/>
            </w:pPr>
            <w:r>
              <w:t>InvoiceReferenceType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InvoiceReferenceType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108" w:name="_Toc259722079"/>
      <w:bookmarkStart w:id="4109" w:name="_Toc275502426"/>
      <w:bookmarkStart w:id="4110" w:name="_Toc371377985"/>
      <w:bookmarkStart w:id="4111" w:name="InvoiceReferenceType_a"/>
      <w:bookmarkStart w:id="4112" w:name="_Toc528564516"/>
      <w:r>
        <w:t>InvoiceReferenceType [attribute]</w:t>
      </w:r>
      <w:bookmarkEnd w:id="4108"/>
      <w:bookmarkEnd w:id="4109"/>
      <w:bookmarkEnd w:id="4110"/>
      <w:bookmarkEnd w:id="4111"/>
      <w:bookmarkEnd w:id="41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13" o:spid="_x0000_s4157" style="position:absolute;left:0;text-align:left;margin-left:0;margin-top:0;width:50pt;height:50pt;z-index:251580928;visibility:hidden" coordsize="89,201" o:spt="100" o:preferrelative="t" adj="0,,0" path="">
                  <v:stroke joinstyle="round"/>
                  <v:formulas/>
                  <v:path o:connecttype="segments"/>
                  <o:lock v:ext="edit" selection="t"/>
                </v:shape>
              </w:pict>
            </w:r>
            <w:r w:rsidRPr="00557255">
              <w:pict>
                <v:shape id="_x0000_s4158" style="position:absolute;left:0;text-align:left;margin-left:2816.55pt;margin-top:7.05pt;width:120.75pt;height:53.25pt;z-index:-251734528;mso-wrap-edited:t;mso-position-horizontal:right" coordsize="" o:spt="100" wrapcoords="-30 0 1000 0 1000 1079 1000 1079 -30 1079 -30 0" adj="0,,0" path="" stroked="f">
                  <v:stroke joinstyle="round"/>
                  <v:imagedata r:id="rId907" o:title="dc_713"/>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113" w:name="_Toc259722080"/>
      <w:bookmarkStart w:id="4114" w:name="_Toc275502427"/>
      <w:bookmarkStart w:id="4115" w:name="_Toc371377986"/>
      <w:bookmarkStart w:id="4116" w:name="InvoiceSecondaryStatus"/>
      <w:bookmarkStart w:id="4117" w:name="_Toc528564517"/>
      <w:r>
        <w:t>InvoiceSecondaryStatus</w:t>
      </w:r>
      <w:bookmarkEnd w:id="4113"/>
      <w:bookmarkEnd w:id="4114"/>
      <w:bookmarkEnd w:id="4115"/>
      <w:bookmarkEnd w:id="4116"/>
      <w:bookmarkEnd w:id="41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14" o:spid="_x0000_s1693" style="position:absolute;left:0;text-align:left;margin-left:0;margin-top:0;width:50pt;height:50pt;z-index:250247680;visibility:hidden" coordsize="67,193" o:spt="100" o:preferrelative="t" adj="0,,0" path="">
                  <v:stroke joinstyle="round"/>
                  <v:formulas/>
                  <v:path o:connecttype="segments"/>
                  <o:lock v:ext="edit" selection="t"/>
                </v:shape>
              </w:pict>
            </w:r>
            <w:r w:rsidRPr="00557255">
              <w:pict>
                <v:shape id="_x0000_s3662" style="position:absolute;left:0;text-align:left;margin-left:2189.5pt;margin-top:7.2pt;width:115.5pt;height:40.5pt;z-index:-252174848;mso-wrap-edited:t;mso-position-horizontal:right" coordsize="" o:spt="100" wrapcoords="-30 104 1000 104 1000 1105 1000 1105 -30 1105 -30 104" adj="0,,0" path="">
                  <v:stroke joinstyle="round"/>
                  <v:imagedata r:id="rId908" o:title="dc_714"/>
                  <v:formulas/>
                  <v:path o:connecttype="segments"/>
                  <w10:wrap type="tight"/>
                </v:shape>
              </w:pict>
            </w:r>
            <w:r w:rsidR="00503198">
              <w:t>The secondary status of the invoice.</w:t>
            </w:r>
          </w:p>
        </w:tc>
      </w:tr>
    </w:tbl>
    <w:p w:rsidR="00503198" w:rsidRDefault="00503198" w:rsidP="00503198"/>
    <w:p w:rsidR="00503198" w:rsidRDefault="00503198" w:rsidP="00503198">
      <w:pPr>
        <w:pStyle w:val="Heading2"/>
      </w:pPr>
      <w:bookmarkStart w:id="4118" w:name="_Toc259722081"/>
      <w:bookmarkStart w:id="4119" w:name="_Toc275502428"/>
      <w:bookmarkStart w:id="4120" w:name="_Toc371377987"/>
      <w:bookmarkStart w:id="4121" w:name="InvoiceShipment"/>
      <w:bookmarkStart w:id="4122" w:name="_Toc528564518"/>
      <w:r>
        <w:t>InvoiceShipment</w:t>
      </w:r>
      <w:bookmarkEnd w:id="4118"/>
      <w:bookmarkEnd w:id="4119"/>
      <w:bookmarkEnd w:id="4120"/>
      <w:bookmarkEnd w:id="4121"/>
      <w:bookmarkEnd w:id="41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15" o:spid="_x0000_s1694" style="position:absolute;left:0;text-align:left;margin-left:0;margin-top:0;width:50pt;height:50pt;z-index:250248704;visibility:hidden" coordsize="177,450" o:spt="100" o:preferrelative="t" adj="0,,0" path="">
                  <v:stroke joinstyle="round"/>
                  <v:formulas/>
                  <v:path o:connecttype="segments"/>
                  <o:lock v:ext="edit" selection="t"/>
                </v:shape>
              </w:pict>
            </w:r>
            <w:r w:rsidRPr="00557255">
              <w:pict>
                <v:shape id="_x0000_s3663" style="position:absolute;left:0;text-align:left;margin-left:6670pt;margin-top:7.2pt;width:270pt;height:106.5pt;z-index:-252173824;mso-wrap-edited:t;mso-position-horizontal:right" coordsize="" o:spt="100" wrapcoords="-30 435 286 435 551 435 551 118 551 118 551 0 1000 0 1000 0 1000 1040 551 1040 551 820 286 820 -30 820 -30 435" adj="0,,0" path="">
                  <v:stroke joinstyle="round"/>
                  <v:imagedata r:id="rId909" o:title="dc_715"/>
                  <v:formulas/>
                  <v:path o:connecttype="segments"/>
                  <w10:wrap type="tight"/>
                </v:shape>
              </w:pict>
            </w:r>
            <w:r w:rsidR="00503198">
              <w:t>Shipment grouping for invoiced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ShipmentID</w:t>
            </w:r>
          </w:p>
          <w:p w:rsidR="00503198" w:rsidRDefault="00503198" w:rsidP="00503198">
            <w:pPr>
              <w:pStyle w:val="Italic4"/>
            </w:pPr>
            <w:r>
              <w:t>ShipmentID is optional. A single instance might exist.</w:t>
            </w:r>
          </w:p>
          <w:p w:rsidR="00503198" w:rsidRDefault="00503198" w:rsidP="00503198">
            <w:pPr>
              <w:pStyle w:val="Normal4"/>
            </w:pPr>
            <w:r>
              <w:t>The ShipmentID may be a Bill of Lading Marking, which is customer's reference mark on each package used for logistic purposes. Should not be mixed up with Bill of Lading number. Another example of ShipmentID is grouping by a ContainerID.</w:t>
            </w:r>
          </w:p>
          <w:p w:rsidR="00503198" w:rsidRDefault="00503198" w:rsidP="00503198">
            <w:pPr>
              <w:pStyle w:val="Bold4"/>
            </w:pPr>
            <w:r>
              <w:t>InvoiceProductGroup</w:t>
            </w:r>
          </w:p>
          <w:p w:rsidR="00503198" w:rsidRDefault="00503198" w:rsidP="00503198">
            <w:pPr>
              <w:pStyle w:val="Italic4"/>
            </w:pPr>
            <w:r>
              <w:t>InvoiceProductGroup is mandatory. One instance is required, multiple instances might exist.</w:t>
            </w:r>
          </w:p>
          <w:p w:rsidR="00503198" w:rsidRDefault="00503198" w:rsidP="00503198">
            <w:pPr>
              <w:pStyle w:val="Normal4"/>
            </w:pPr>
            <w:r>
              <w:t>Product grouping for invoiced items.</w:t>
            </w:r>
          </w:p>
          <w:p w:rsidR="00503198" w:rsidRDefault="00503198" w:rsidP="00503198">
            <w:pPr>
              <w:pStyle w:val="Bold4"/>
            </w:pPr>
            <w:r>
              <w:t>ShipmentSummary</w:t>
            </w:r>
          </w:p>
          <w:p w:rsidR="00503198" w:rsidRDefault="00503198" w:rsidP="00503198">
            <w:pPr>
              <w:pStyle w:val="Italic4"/>
            </w:pPr>
            <w:r>
              <w:t>ShipmentSummary is optional. A single instance might exist.</w:t>
            </w:r>
          </w:p>
          <w:p w:rsidR="00503198" w:rsidRDefault="00503198" w:rsidP="00503198">
            <w:pPr>
              <w:pStyle w:val="Normal4"/>
            </w:pPr>
            <w:r>
              <w:t>Summery information for an entire shipment</w:t>
            </w:r>
          </w:p>
        </w:tc>
      </w:tr>
    </w:tbl>
    <w:p w:rsidR="00503198" w:rsidRDefault="00503198" w:rsidP="00503198"/>
    <w:p w:rsidR="00503198" w:rsidRDefault="00503198" w:rsidP="00503198">
      <w:pPr>
        <w:pStyle w:val="Heading2"/>
      </w:pPr>
      <w:bookmarkStart w:id="4123" w:name="_Toc259722082"/>
      <w:bookmarkStart w:id="4124" w:name="_Toc275502429"/>
      <w:bookmarkStart w:id="4125" w:name="_Toc371377988"/>
      <w:bookmarkStart w:id="4126" w:name="InvoiceStatusCode_a"/>
      <w:bookmarkStart w:id="4127" w:name="_Toc528564519"/>
      <w:r>
        <w:t>InvoiceStatusCode [attribute]</w:t>
      </w:r>
      <w:bookmarkEnd w:id="4123"/>
      <w:bookmarkEnd w:id="4124"/>
      <w:bookmarkEnd w:id="4125"/>
      <w:bookmarkEnd w:id="4126"/>
      <w:bookmarkEnd w:id="41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16" o:spid="_x0000_s1695" style="position:absolute;left:0;text-align:left;margin-left:0;margin-top:0;width:50pt;height:50pt;z-index:250249728;visibility:hidden" coordsize="89,197" o:spt="100" o:preferrelative="t" adj="0,,0" path="">
                  <v:stroke joinstyle="round"/>
                  <v:formulas/>
                  <v:path o:connecttype="segments"/>
                  <o:lock v:ext="edit" selection="t"/>
                </v:shape>
              </w:pict>
            </w:r>
            <w:r w:rsidRPr="00557255">
              <w:pict>
                <v:shape id="_x0000_s3664" style="position:absolute;left:0;text-align:left;margin-left:2276.5pt;margin-top:7.2pt;width:118.5pt;height:53.25pt;z-index:-252172800;mso-wrap-edited:t;mso-position-horizontal:right" coordsize="" o:spt="100" wrapcoords="-30 0 1000 0 1000 1079 1000 1079 -30 1079 -30 0" adj="0,,0" path="">
                  <v:stroke joinstyle="round"/>
                  <v:imagedata r:id="rId910" o:title="dc_716"/>
                  <v:formulas/>
                  <v:path o:connecttype="segments"/>
                  <w10:wrap type="tight"/>
                </v:shape>
              </w:pict>
            </w:r>
            <w:r w:rsidR="00503198">
              <w:t>A code communicating the payment status of an invoice.</w:t>
            </w:r>
          </w:p>
          <w:p w:rsidR="00503198" w:rsidRDefault="00503198" w:rsidP="00503198">
            <w:pPr>
              <w:pStyle w:val="Italic2"/>
            </w:pPr>
            <w:r>
              <w:t>This item is restricted to the following list.</w:t>
            </w:r>
          </w:p>
          <w:p w:rsidR="00503198" w:rsidRDefault="00503198" w:rsidP="00503198">
            <w:pPr>
              <w:pStyle w:val="Bold3"/>
            </w:pPr>
            <w:r>
              <w:t>Unpaid</w:t>
            </w:r>
          </w:p>
          <w:p w:rsidR="00503198" w:rsidRDefault="00503198" w:rsidP="00503198">
            <w:pPr>
              <w:pStyle w:val="Normal3"/>
            </w:pPr>
            <w:r>
              <w:t>No payments were booked against this invoice.</w:t>
            </w:r>
          </w:p>
          <w:p w:rsidR="00503198" w:rsidRDefault="00503198" w:rsidP="00503198">
            <w:pPr>
              <w:pStyle w:val="Bold3"/>
            </w:pPr>
            <w:r>
              <w:t>PartiallyPaid</w:t>
            </w:r>
          </w:p>
          <w:p w:rsidR="00503198" w:rsidRDefault="00503198" w:rsidP="00503198">
            <w:pPr>
              <w:pStyle w:val="Normal3"/>
            </w:pPr>
            <w:r>
              <w:t>Payments have been booked against this invoice, but the invoice is not completely paid and cleared.</w:t>
            </w:r>
          </w:p>
          <w:p w:rsidR="00503198" w:rsidRDefault="00503198" w:rsidP="00503198">
            <w:pPr>
              <w:pStyle w:val="Bold3"/>
            </w:pPr>
            <w:r>
              <w:t>Cleared</w:t>
            </w:r>
          </w:p>
          <w:p w:rsidR="00503198" w:rsidRDefault="00503198" w:rsidP="00503198">
            <w:pPr>
              <w:pStyle w:val="Normal3"/>
            </w:pPr>
            <w:r>
              <w:t>The invoice is paid to such an extent that no other money is expected or required.</w:t>
            </w:r>
          </w:p>
        </w:tc>
      </w:tr>
    </w:tbl>
    <w:p w:rsidR="00503198" w:rsidRDefault="00503198" w:rsidP="00503198"/>
    <w:p w:rsidR="00503198" w:rsidRDefault="00503198" w:rsidP="00503198">
      <w:pPr>
        <w:pStyle w:val="Heading2"/>
      </w:pPr>
      <w:bookmarkStart w:id="4128" w:name="_Toc259722083"/>
      <w:bookmarkStart w:id="4129" w:name="_Toc275502430"/>
      <w:bookmarkStart w:id="4130" w:name="_Toc371377989"/>
      <w:bookmarkStart w:id="4131" w:name="InvoiceSummary"/>
      <w:bookmarkStart w:id="4132" w:name="_Toc528564520"/>
      <w:r>
        <w:t>InvoiceSummary</w:t>
      </w:r>
      <w:bookmarkEnd w:id="4128"/>
      <w:bookmarkEnd w:id="4129"/>
      <w:bookmarkEnd w:id="4130"/>
      <w:bookmarkEnd w:id="4131"/>
      <w:bookmarkEnd w:id="41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17" o:spid="_x0000_s1696" style="position:absolute;left:0;text-align:left;margin-left:0;margin-top:0;width:50pt;height:50pt;z-index:250250752;visibility:hidden" coordsize="748,605" o:spt="100" o:preferrelative="t" adj="0,,0" path="">
                  <v:stroke joinstyle="round"/>
                  <v:formulas/>
                  <v:path o:connecttype="segments"/>
                  <o:lock v:ext="edit" selection="t"/>
                </v:shape>
              </w:pict>
            </w:r>
            <w:r w:rsidRPr="00557255">
              <w:rPr>
                <w:noProof/>
              </w:rPr>
              <w:pict>
                <v:shape id="_x0000_s5949" type="#_x0000_t75" style="position:absolute;left:0;text-align:left;margin-left:9298.05pt;margin-top:7.05pt;width:344.25pt;height:464.25pt;z-index:-250088960;mso-wrap-edited:t;mso-position-horizontal:right" wrapcoords="8643 10334 267 10299 125 11520 8737 11625 8690 21500 21600 21565 21600 0 8690 40 8643 10334" filled="t">
                  <v:imagedata r:id="rId911" o:title="InvoiceSummary"/>
                  <w10:wrap type="tight"/>
                </v:shape>
              </w:pict>
            </w:r>
            <w:r w:rsidR="00503198">
              <w:t>Summary information for all items on an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w:t>
            </w:r>
            <w:r w:rsidR="00783080">
              <w:t>nce of items below is optional</w:t>
            </w:r>
            <w:r>
              <w:t xml:space="preserve">. </w:t>
            </w:r>
            <w:r w:rsidR="00783080" w:rsidRPr="00783080">
              <w:t>Multiple instances might exist</w:t>
            </w:r>
            <w:r>
              <w:t>.</w:t>
            </w:r>
          </w:p>
          <w:p w:rsidR="00503198" w:rsidRDefault="00503198" w:rsidP="00503198">
            <w:pPr>
              <w:pStyle w:val="Bold5"/>
            </w:pPr>
            <w:r>
              <w:t>TotalQuantity</w:t>
            </w:r>
          </w:p>
          <w:p w:rsidR="00503198" w:rsidRDefault="00503198" w:rsidP="00503198">
            <w:pPr>
              <w:pStyle w:val="Italic5"/>
            </w:pPr>
            <w:r>
              <w:t xml:space="preserve">TotalQuantity </w:t>
            </w:r>
            <w:r w:rsidR="00783080" w:rsidRPr="00783080">
              <w:t xml:space="preserve">is </w:t>
            </w:r>
            <w:r w:rsidR="00783080">
              <w:t>mandatory</w:t>
            </w:r>
            <w:r w:rsidR="00A07DA4">
              <w:t>. A single instance is required</w:t>
            </w:r>
            <w:r>
              <w:t>.</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503198" w:rsidP="00503198">
            <w:pPr>
              <w:pStyle w:val="Normal4"/>
            </w:pPr>
            <w:r>
              <w:t>T</w:t>
            </w:r>
            <w:r w:rsidR="00722763"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4133" w:name="_Toc259722084"/>
      <w:bookmarkStart w:id="4134" w:name="_Toc275502431"/>
      <w:bookmarkStart w:id="4135" w:name="_Toc371377990"/>
      <w:bookmarkStart w:id="4136" w:name="InvoiceType_a"/>
      <w:bookmarkStart w:id="4137" w:name="_Toc528564521"/>
      <w:r>
        <w:t>InvoiceType [attribute]</w:t>
      </w:r>
      <w:bookmarkEnd w:id="4133"/>
      <w:bookmarkEnd w:id="4134"/>
      <w:bookmarkEnd w:id="4135"/>
      <w:bookmarkEnd w:id="4136"/>
      <w:bookmarkEnd w:id="41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18" o:spid="_x0000_s1697" style="position:absolute;left:0;text-align:left;margin-left:0;margin-top:0;width:50pt;height:50pt;z-index:250251776;visibility:hidden" coordsize="89,154" o:spt="100" o:preferrelative="t" adj="0,,0" path="">
                  <v:stroke joinstyle="round"/>
                  <v:formulas/>
                  <v:path o:connecttype="segments"/>
                  <o:lock v:ext="edit" selection="t"/>
                </v:shape>
              </w:pict>
            </w:r>
            <w:r w:rsidRPr="00557255">
              <w:pict>
                <v:shape id="_x0000_s3666" style="position:absolute;left:0;text-align:left;margin-left:1515.25pt;margin-top:7.2pt;width:92.25pt;height:53.25pt;z-index:-252171776;mso-wrap-edited:t;mso-position-horizontal:right" coordsize="" o:spt="100" wrapcoords="-30 0 1000 0 1000 1079 1000 1079 -30 1079 -30 0" adj="0,,0" path="">
                  <v:stroke joinstyle="round"/>
                  <v:imagedata r:id="rId912" o:title="dc_718"/>
                  <v:formulas/>
                  <v:path o:connecttype="segments"/>
                  <w10:wrap type="tight"/>
                </v:shape>
              </w:pict>
            </w:r>
            <w:r w:rsidR="00503198">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rsidR="00503198">
                <w:t>1 January 2004</w:t>
              </w:r>
            </w:smartTag>
            <w:r w:rsidR="00503198">
              <w:t xml:space="preserve"> in existing EU Member States and from </w:t>
            </w:r>
            <w:smartTag w:uri="urn:schemas-microsoft-com:office:smarttags" w:element="date">
              <w:smartTagPr>
                <w:attr w:name="Month" w:val="5"/>
                <w:attr w:name="Day" w:val="1"/>
                <w:attr w:name="Year" w:val="2004"/>
              </w:smartTagPr>
              <w:r w:rsidR="00503198">
                <w:t>1 May 2004</w:t>
              </w:r>
            </w:smartTag>
            <w:r w:rsidR="00503198">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2"/>
            </w:pPr>
            <w:r>
              <w:t xml:space="preserve">Types of invoices not covered in this standard include: </w:t>
            </w:r>
          </w:p>
          <w:p w:rsidR="00503198" w:rsidRDefault="00503198" w:rsidP="00503198">
            <w:pPr>
              <w:pStyle w:val="ListBullet2"/>
            </w:pPr>
            <w:r>
              <w:t xml:space="preserve">Delcredere – An invoice sent to the party paying for a number of buyers </w:t>
            </w:r>
          </w:p>
          <w:p w:rsidR="00503198" w:rsidRDefault="00503198" w:rsidP="00503198">
            <w:pPr>
              <w:pStyle w:val="ListBullet2"/>
            </w:pPr>
            <w:r>
              <w:t xml:space="preserve">Factored – An invoice assigned to a third party for collection </w:t>
            </w:r>
          </w:p>
          <w:p w:rsidR="00503198" w:rsidRDefault="00503198" w:rsidP="00503198">
            <w:pPr>
              <w:pStyle w:val="Italic2"/>
            </w:pPr>
            <w:r>
              <w:t>This item is restricted to the following list.</w:t>
            </w:r>
          </w:p>
          <w:p w:rsidR="00503198" w:rsidRDefault="00503198" w:rsidP="00503198">
            <w:pPr>
              <w:pStyle w:val="Bold3"/>
            </w:pPr>
            <w:r>
              <w:t>Approximate</w:t>
            </w:r>
          </w:p>
          <w:p w:rsidR="00503198" w:rsidRDefault="00503198" w:rsidP="00503198">
            <w:pPr>
              <w:pStyle w:val="Normal3"/>
            </w:pPr>
            <w:r>
              <w:t>An invoice that is created to record ownership transfer without the material physically being moved. Typically what occurs is that the buyer has agreed to take ownership of the item at a certain point in time but has not arranged for transportation. Approximate invoices are invoices that are claiming payment.</w:t>
            </w:r>
          </w:p>
          <w:p w:rsidR="00503198" w:rsidRDefault="00503198" w:rsidP="00503198">
            <w:pPr>
              <w:pStyle w:val="Bold3"/>
              <w:keepNext/>
            </w:pPr>
            <w:r>
              <w:t>CreditNote</w:t>
            </w:r>
          </w:p>
          <w:p w:rsidR="00503198" w:rsidRDefault="00503198" w:rsidP="00503198">
            <w:pPr>
              <w:pStyle w:val="Normal3"/>
            </w:pPr>
            <w:r>
              <w:t>Credits that are provided for amount reductions and complaints. A CreditNode will normally have a reference to an earlier issued Invoice.</w:t>
            </w:r>
          </w:p>
          <w:p w:rsidR="00503198" w:rsidRDefault="00503198" w:rsidP="00503198">
            <w:pPr>
              <w:pStyle w:val="Bold3"/>
            </w:pPr>
            <w:r>
              <w:t>DebitNote</w:t>
            </w:r>
          </w:p>
          <w:p w:rsidR="00503198" w:rsidRDefault="00503198" w:rsidP="00503198">
            <w:pPr>
              <w:pStyle w:val="Normal3"/>
            </w:pPr>
            <w:r>
              <w:t>A DebitNote claims payment for additional charges. A DebitNote normally has a reference to an earlier issued Invoice.</w:t>
            </w:r>
          </w:p>
          <w:p w:rsidR="00503198" w:rsidRDefault="00503198" w:rsidP="00503198">
            <w:pPr>
              <w:pStyle w:val="Bold3"/>
            </w:pPr>
            <w:r>
              <w:t>Duplicate</w:t>
            </w:r>
          </w:p>
          <w:p w:rsidR="00503198" w:rsidRDefault="00503198" w:rsidP="00503198">
            <w:pPr>
              <w:pStyle w:val="Normal3"/>
            </w:pPr>
            <w:r>
              <w:t>To be removed in a future version. When an invoice is reissued as a duplicate the invoice type should be the same as on the original invoice. Use attribute Reissued = Yes to indicate a duplicate.</w:t>
            </w:r>
          </w:p>
          <w:p w:rsidR="00503198" w:rsidRDefault="00503198" w:rsidP="00503198">
            <w:pPr>
              <w:pStyle w:val="Bold3"/>
            </w:pPr>
            <w:r>
              <w:t>Invoice</w:t>
            </w:r>
          </w:p>
          <w:p w:rsidR="00503198" w:rsidRDefault="00503198" w:rsidP="00503198">
            <w:pPr>
              <w:pStyle w:val="Normal3"/>
            </w:pPr>
            <w:r>
              <w:t>A regular invoice (referred to as an invoice) claims payment for products, services, and charges supplied under conditions agreed to between seller and buyer. The invoice communicates, among other things, payment terms, payment method, and the payment amount required for one or more deliveries.</w:t>
            </w:r>
          </w:p>
          <w:p w:rsidR="00503198" w:rsidRDefault="00503198" w:rsidP="00503198">
            <w:pPr>
              <w:pStyle w:val="Bold3"/>
            </w:pPr>
            <w:r>
              <w:t>PrePayment</w:t>
            </w:r>
          </w:p>
          <w:p w:rsidR="00503198" w:rsidRDefault="00503198" w:rsidP="00503198">
            <w:pPr>
              <w:pStyle w:val="Normal3"/>
            </w:pPr>
            <w:r>
              <w:t>A prepayment invoice is used as a notification of amounts to be paid in advance. It is not a legal invoice claiming payment for provided products or services.</w:t>
            </w:r>
          </w:p>
          <w:p w:rsidR="00503198" w:rsidRDefault="00503198" w:rsidP="00503198">
            <w:pPr>
              <w:pStyle w:val="Bold3"/>
            </w:pPr>
            <w:r>
              <w:t>ProForma</w:t>
            </w:r>
          </w:p>
          <w:p w:rsidR="00503198" w:rsidRDefault="00503198" w:rsidP="00503198">
            <w:pPr>
              <w:pStyle w:val="Normal3"/>
            </w:pPr>
            <w:r>
              <w:t>A pro-forma invoice is not a legal invoice claiming payment. A pro-forma invoice is a</w:t>
            </w:r>
            <w:r w:rsidR="00C42979">
              <w:t>n</w:t>
            </w:r>
            <w:r>
              <w:t xml:space="preserve"> </w:t>
            </w:r>
            <w:r w:rsidR="00C42979">
              <w:t>e-D</w:t>
            </w:r>
            <w:r>
              <w:t>ocument serving as a preliminary invoice, containing on the whole the same information as the final invoice, but not actually claiming payment. Pro-forma invoices are typically used in a cross-border shipment for customs purposes. Can travel with the product or be sent to a broker.</w:t>
            </w:r>
          </w:p>
          <w:p w:rsidR="00503198" w:rsidRDefault="00503198" w:rsidP="00503198">
            <w:pPr>
              <w:pStyle w:val="Bold3"/>
            </w:pPr>
            <w:r>
              <w:t>SelfBillingStatement</w:t>
            </w:r>
          </w:p>
          <w:p w:rsidR="00503198" w:rsidRDefault="00503198" w:rsidP="00503198">
            <w:pPr>
              <w:pStyle w:val="Normal3"/>
            </w:pPr>
            <w:r>
              <w:t>A SelfBillingStatement is an invoice that is prepared by the buyer of the product (or the consumer of the service) for the provider of the product or service. The preparer will pay the invoice.</w:t>
            </w:r>
          </w:p>
          <w:p w:rsidR="00503198" w:rsidRDefault="00503198" w:rsidP="00503198">
            <w:pPr>
              <w:pStyle w:val="Normal3"/>
            </w:pPr>
            <w:r>
              <w:t>Typically, logistics cost-charges are the services that are communicated. They are incurred during a certain period of time between the party who provides the logistics services (typically the party with a LogisticsRole of “LogisticsProvider”) and the requestor of such services (typically the party with a LogisticsRole of “Consignor”).</w:t>
            </w:r>
          </w:p>
          <w:p w:rsidR="00503198" w:rsidRDefault="00503198" w:rsidP="00503198">
            <w:pPr>
              <w:pStyle w:val="Normal3"/>
            </w:pPr>
            <w:r>
              <w:t>Raw materials, maintenance, repair, and operating supplies are examples of products that can be entered on a self billing statement for products. This type of invoice is also referred to as an invoice for “evaluated receipts” because it developed from the receiving department’s evaluation of their receipts and from that creating the invoice.</w:t>
            </w:r>
          </w:p>
          <w:p w:rsidR="00503198" w:rsidRDefault="00503198" w:rsidP="00503198">
            <w:pPr>
              <w:pStyle w:val="Normal3"/>
            </w:pPr>
            <w:r>
              <w:t>The SelfBillingStatement process exists when there is a great deal of trust between the trading partners that permits this cost savings business process.</w:t>
            </w:r>
          </w:p>
        </w:tc>
      </w:tr>
    </w:tbl>
    <w:p w:rsidR="00503198" w:rsidRDefault="00503198" w:rsidP="00503198"/>
    <w:p w:rsidR="00503198" w:rsidRDefault="00503198" w:rsidP="00503198">
      <w:pPr>
        <w:pStyle w:val="Heading2"/>
      </w:pPr>
      <w:bookmarkStart w:id="4138" w:name="_Toc259722085"/>
      <w:bookmarkStart w:id="4139" w:name="_Toc275502432"/>
      <w:bookmarkStart w:id="4140" w:name="_Toc371377991"/>
      <w:bookmarkStart w:id="4141" w:name="InvoiceWood"/>
      <w:bookmarkStart w:id="4142" w:name="_Toc528564522"/>
      <w:r>
        <w:t>InvoiceWood</w:t>
      </w:r>
      <w:bookmarkEnd w:id="4138"/>
      <w:bookmarkEnd w:id="4139"/>
      <w:bookmarkEnd w:id="4140"/>
      <w:bookmarkEnd w:id="4141"/>
      <w:bookmarkEnd w:id="4142"/>
    </w:p>
    <w:tbl>
      <w:tblPr>
        <w:tblW w:w="5000" w:type="pct"/>
        <w:tblCellMar>
          <w:top w:w="144" w:type="dxa"/>
          <w:left w:w="115" w:type="dxa"/>
          <w:right w:w="115" w:type="dxa"/>
        </w:tblCellMar>
        <w:tblLook w:val="01E0"/>
      </w:tblPr>
      <w:tblGrid>
        <w:gridCol w:w="9584"/>
      </w:tblGrid>
      <w:tr w:rsidR="00503198" w:rsidTr="00503198">
        <w:tc>
          <w:tcPr>
            <w:tcW w:w="5000" w:type="pct"/>
          </w:tcPr>
          <w:p w:rsidR="00E55EA5" w:rsidRDefault="00557255" w:rsidP="00E55EA5">
            <w:pPr>
              <w:pStyle w:val="Normal2"/>
            </w:pPr>
            <w:r w:rsidRPr="00557255">
              <w:pict>
                <v:shape id="dc_719" o:spid="_x0000_s1698" style="position:absolute;left:0;text-align:left;margin-left:0;margin-top:0;width:50pt;height:50pt;z-index:250252800;visibility:hidden" coordsize="506,433" o:spt="100" o:preferrelative="t" adj="0,,0" path="">
                  <v:stroke joinstyle="round"/>
                  <v:formulas/>
                  <v:path o:connecttype="segments"/>
                  <o:lock v:ext="edit" selection="t"/>
                </v:shape>
              </w:pict>
            </w:r>
            <w:r w:rsidRPr="00557255">
              <w:pict>
                <v:shape id="_x0000_s3667" style="position:absolute;left:0;text-align:left;margin-left:6365.5pt;margin-top:7.2pt;width:259.5pt;height:303.75pt;z-index:-252170752;mso-wrap-edited:t;mso-position-horizontal:right" coordsize="" o:spt="100" wrapcoords="-30 387 240 387 240 13 515 13 515 13 515 0 1000 0 1000 0 1000 1014 515 1014 515 858 240 858 254 466 -3 453 -30 387" adj="0,,0" path="">
                  <v:stroke joinstyle="round"/>
                  <v:imagedata r:id="rId913" o:title="dc_719"/>
                  <v:formulas/>
                  <v:path o:connecttype="segments"/>
                  <w10:wrap type="tight"/>
                </v:shape>
              </w:pict>
            </w:r>
            <w:r w:rsidR="00E55EA5">
              <w:t>The InvoiceWood element is the root element for the InvoiceWood e-Document.</w:t>
            </w:r>
          </w:p>
          <w:p w:rsidR="00503198" w:rsidRDefault="00E55EA5" w:rsidP="00E55EA5">
            <w:pPr>
              <w:pStyle w:val="Normal2"/>
            </w:pPr>
            <w:r>
              <w:t xml:space="preserve">An InvoiceWood e-Document can handle both debits and credits. Typically a seller sends an </w:t>
            </w:r>
            <w:r w:rsidR="00E77BDC">
              <w:t>InvoiceWood</w:t>
            </w:r>
            <w:r>
              <w:t xml:space="preserve"> to a buyer after delivering the products or services specified in a </w:t>
            </w:r>
            <w:r w:rsidR="00D41641">
              <w:t>PurchaseOrder</w:t>
            </w:r>
            <w:r>
              <w:t xml:space="preserve"> or as part of an automatic replenishment agreement. Alternatively, an </w:t>
            </w:r>
            <w:r w:rsidR="00E77BDC">
              <w:t>InvoiceWood</w:t>
            </w:r>
            <w:r>
              <w:t xml:space="preserve"> can be prepared by the buyer as part of a self-billing process. The </w:t>
            </w:r>
            <w:r w:rsidR="00E77BDC">
              <w:t>InvoiceWood</w:t>
            </w:r>
            <w:r>
              <w:t xml:space="preserve"> is a list of the goods shipped and their quantities, or services rendered, indicating the price, terms of sale, supplemental charges, allowances, and communicates the payment required for the indicated items</w:t>
            </w:r>
            <w:r w:rsidR="00503198">
              <w:t>.</w:t>
            </w:r>
          </w:p>
          <w:p w:rsidR="00503198" w:rsidRDefault="00503198" w:rsidP="00503198">
            <w:pPr>
              <w:pStyle w:val="Bold3"/>
            </w:pPr>
            <w:r>
              <w:t>InvoiceType [attribute]</w:t>
            </w:r>
          </w:p>
          <w:p w:rsidR="00503198" w:rsidRDefault="00503198" w:rsidP="00503198">
            <w:pPr>
              <w:pStyle w:val="Italic3"/>
            </w:pPr>
            <w:r>
              <w:t>InvoiceType is mandatory. A single instance is required.</w:t>
            </w:r>
          </w:p>
          <w:p w:rsidR="00503198" w:rsidRDefault="00503198" w:rsidP="00503198">
            <w:pPr>
              <w:pStyle w:val="Normal3"/>
            </w:pPr>
            <w:r>
              <w:t xml:space="preserve">Defines the various types of invoices. The Invoice has been checked and found compliant with the EU Council Directive 2001/115/EC in force from </w:t>
            </w:r>
            <w:smartTag w:uri="urn:schemas-microsoft-com:office:smarttags" w:element="date">
              <w:smartTagPr>
                <w:attr w:name="Month" w:val="1"/>
                <w:attr w:name="Day" w:val="1"/>
                <w:attr w:name="Year" w:val="2004"/>
              </w:smartTagPr>
              <w:r>
                <w:t>1 January 2004</w:t>
              </w:r>
            </w:smartTag>
            <w:r>
              <w:t xml:space="preserve"> in existing EU Member States and from </w:t>
            </w:r>
            <w:smartTag w:uri="urn:schemas-microsoft-com:office:smarttags" w:element="date">
              <w:smartTagPr>
                <w:attr w:name="Month" w:val="5"/>
                <w:attr w:name="Day" w:val="1"/>
                <w:attr w:name="Year" w:val="2004"/>
              </w:smartTagPr>
              <w:r>
                <w:t>1 May 2004</w:t>
              </w:r>
            </w:smartTag>
            <w:r>
              <w:t xml:space="preserve"> in the Accession Countries. Directive 2001/115/EC harmonises, simplifies and modernises invoicing obligations on traders when they sell products or services that are subject to Value Added Tax (VAT). It also creates an EU legal framework for electronic transmission and storage of invoices. Refer to http://www.eic.ie/legislation/vat_invoicing.htm for additional information.</w:t>
            </w:r>
          </w:p>
          <w:p w:rsidR="00503198" w:rsidRDefault="00503198" w:rsidP="00503198">
            <w:pPr>
              <w:pStyle w:val="Normal3"/>
            </w:pPr>
            <w:r>
              <w:t xml:space="preserve">Types of invoices not covered in this standard include: </w:t>
            </w:r>
          </w:p>
          <w:p w:rsidR="00503198" w:rsidRDefault="00503198" w:rsidP="00503198">
            <w:pPr>
              <w:pStyle w:val="ListBullet3"/>
            </w:pPr>
            <w:r>
              <w:t xml:space="preserve">Delcredere – An invoice sent to the party paying for a number of buyers </w:t>
            </w:r>
          </w:p>
          <w:p w:rsidR="00503198" w:rsidRDefault="00503198" w:rsidP="00503198">
            <w:pPr>
              <w:pStyle w:val="ListBullet3"/>
            </w:pPr>
            <w:r>
              <w:t xml:space="preserve">Factored – An invoice assigned to a third party for collection </w:t>
            </w:r>
          </w:p>
          <w:p w:rsidR="00503198" w:rsidRDefault="00503198" w:rsidP="00503198">
            <w:pPr>
              <w:pStyle w:val="Normal3"/>
            </w:pPr>
            <w:r>
              <w:t>Refer to InvoiceType definition for any enumerations.</w:t>
            </w:r>
          </w:p>
          <w:p w:rsidR="00503198" w:rsidRDefault="00503198" w:rsidP="00503198">
            <w:pPr>
              <w:pStyle w:val="Bold3"/>
            </w:pPr>
            <w:r>
              <w:t>InvoiceContextType [attribute]</w:t>
            </w:r>
          </w:p>
          <w:p w:rsidR="00503198" w:rsidRDefault="00503198" w:rsidP="00503198">
            <w:pPr>
              <w:pStyle w:val="Italic3"/>
            </w:pPr>
            <w:r>
              <w:t>InvoiceContextType is optional. A single instance might exist.</w:t>
            </w:r>
          </w:p>
          <w:p w:rsidR="00503198" w:rsidRDefault="00503198" w:rsidP="00503198">
            <w:pPr>
              <w:pStyle w:val="Normal3"/>
            </w:pPr>
            <w:r>
              <w:t>Indicates the nature of what is included in the invoice.</w:t>
            </w:r>
          </w:p>
          <w:p w:rsidR="00503198" w:rsidRDefault="00503198" w:rsidP="00503198">
            <w:pPr>
              <w:pStyle w:val="Normal3"/>
            </w:pPr>
            <w:r>
              <w:t>Refer to InvoiceContextType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InvoiceWoodHeader</w:t>
            </w:r>
          </w:p>
          <w:p w:rsidR="00503198" w:rsidRDefault="00503198" w:rsidP="00503198">
            <w:pPr>
              <w:pStyle w:val="Italic4"/>
            </w:pPr>
            <w:r>
              <w:t>InvoiceWoodHeader is mandatory. A single instance is required.</w:t>
            </w:r>
          </w:p>
          <w:p w:rsidR="00503198" w:rsidRDefault="00503198" w:rsidP="00503198">
            <w:pPr>
              <w:pStyle w:val="Normal4"/>
            </w:pPr>
            <w:r>
              <w:t xml:space="preserve">This element contains the information that is consistent for the entire InvoiceWood document. </w:t>
            </w:r>
          </w:p>
          <w:p w:rsidR="00503198" w:rsidRDefault="00503198" w:rsidP="00503198">
            <w:pPr>
              <w:pStyle w:val="Bold4"/>
            </w:pPr>
            <w:r>
              <w:t>InvoiceShipment</w:t>
            </w:r>
          </w:p>
          <w:p w:rsidR="00503198" w:rsidRDefault="00503198" w:rsidP="00503198">
            <w:pPr>
              <w:pStyle w:val="Italic4"/>
            </w:pPr>
            <w:r>
              <w:t>InvoiceShipment is optional. Multiple instances might exist.</w:t>
            </w:r>
          </w:p>
          <w:p w:rsidR="00503198" w:rsidRDefault="00503198" w:rsidP="00503198">
            <w:pPr>
              <w:pStyle w:val="Normal4"/>
            </w:pPr>
            <w:r>
              <w:t>Shipment grouping for invoiced items.</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InvoiceWoodSummary</w:t>
            </w:r>
          </w:p>
          <w:p w:rsidR="00503198" w:rsidRDefault="00503198" w:rsidP="00503198">
            <w:pPr>
              <w:pStyle w:val="Italic4"/>
            </w:pPr>
            <w:r>
              <w:t>InvoiceWoodSummary is mandatory. A single instance is required.</w:t>
            </w:r>
          </w:p>
          <w:p w:rsidR="00503198" w:rsidRDefault="00503198" w:rsidP="00503198">
            <w:pPr>
              <w:pStyle w:val="Normal4"/>
            </w:pPr>
            <w:r>
              <w:t>Summary information that applies to all items on a Wood Market Segment Invoice.</w:t>
            </w:r>
          </w:p>
        </w:tc>
      </w:tr>
    </w:tbl>
    <w:p w:rsidR="00503198" w:rsidRDefault="00503198" w:rsidP="00503198"/>
    <w:p w:rsidR="00503198" w:rsidRDefault="00503198" w:rsidP="00503198">
      <w:pPr>
        <w:pStyle w:val="Heading2"/>
      </w:pPr>
      <w:bookmarkStart w:id="4143" w:name="_Toc259722086"/>
      <w:bookmarkStart w:id="4144" w:name="_Toc275502433"/>
      <w:bookmarkStart w:id="4145" w:name="_Toc371377992"/>
      <w:bookmarkStart w:id="4146" w:name="InvoiceWoodHeader"/>
      <w:bookmarkStart w:id="4147" w:name="_Toc528564523"/>
      <w:r>
        <w:t>InvoiceWoodHeader</w:t>
      </w:r>
      <w:bookmarkEnd w:id="4143"/>
      <w:bookmarkEnd w:id="4144"/>
      <w:bookmarkEnd w:id="4145"/>
      <w:bookmarkEnd w:id="4146"/>
      <w:bookmarkEnd w:id="41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5947" type="#_x0000_t75" style="position:absolute;left:0;text-align:left;margin-left:6435.35pt;margin-top:7.2pt;width:254.55pt;height:674.75pt;z-index:-250089984;mso-wrap-edited:t;mso-position-horizontal:right" wrapcoords="10751 10274 98 10252 215 10959 10634 11025 10576 21428 21600 21578 21600 0 10693 -18 10751 10274" filled="t">
                  <v:imagedata r:id="rId914" o:title="InvoiceWoodHeader"/>
                  <w10:wrap type="tight"/>
                </v:shape>
              </w:pict>
            </w:r>
            <w:r w:rsidRPr="00557255">
              <w:pict>
                <v:shape id="dc_720" o:spid="_x0000_s1699" style="position:absolute;left:0;text-align:left;margin-left:0;margin-top:0;width:50pt;height:50pt;z-index:250253824;visibility:hidden" coordsize="1226,504" o:spt="100" o:preferrelative="t" adj="0,,0" path="">
                  <v:stroke joinstyle="round"/>
                  <v:formulas/>
                  <v:path o:connecttype="segments"/>
                  <o:lock v:ext="edit" selection="t"/>
                </v:shape>
              </w:pict>
            </w:r>
            <w:r w:rsidR="00503198">
              <w:t xml:space="preserve">This element contains the information that is consistent for the entire InvoiceWood document.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InvoiceNumber</w:t>
            </w:r>
          </w:p>
          <w:p w:rsidR="00503198" w:rsidRDefault="00503198" w:rsidP="00503198">
            <w:pPr>
              <w:pStyle w:val="Italic4"/>
            </w:pPr>
            <w:r>
              <w:t>InvoiceNumber is mandatory. A single instance is required.</w:t>
            </w:r>
          </w:p>
          <w:p w:rsidR="00503198" w:rsidRDefault="00503198" w:rsidP="00503198">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503198" w:rsidRDefault="00503198" w:rsidP="00503198">
            <w:pPr>
              <w:pStyle w:val="Bold4"/>
            </w:pPr>
            <w:r>
              <w:t>InvoiceDate</w:t>
            </w:r>
          </w:p>
          <w:p w:rsidR="00503198" w:rsidRDefault="00503198" w:rsidP="00503198">
            <w:pPr>
              <w:pStyle w:val="Italic4"/>
            </w:pPr>
            <w:r>
              <w:t>InvoiceDate is mandatory. A single instance is required.</w:t>
            </w:r>
          </w:p>
          <w:p w:rsidR="00503198" w:rsidRDefault="00503198" w:rsidP="00503198">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E824DD" w:rsidRDefault="00E824DD" w:rsidP="00E824DD">
            <w:pPr>
              <w:pStyle w:val="Bold4"/>
            </w:pPr>
            <w:r>
              <w:t>OtherDate</w:t>
            </w:r>
          </w:p>
          <w:p w:rsidR="00E824DD" w:rsidRDefault="00E824DD" w:rsidP="00E824DD">
            <w:pPr>
              <w:pStyle w:val="Italic4"/>
            </w:pPr>
            <w:r>
              <w:t>OtherDate is optional. Multiple instances might exist.</w:t>
            </w:r>
          </w:p>
          <w:p w:rsidR="00E824DD" w:rsidRDefault="00E824DD" w:rsidP="00E824DD">
            <w:pPr>
              <w:pStyle w:val="Normal4"/>
            </w:pPr>
            <w:r>
              <w:t>A date that may not be specifically detailed within a document (example: print date at the PurchaseOrderLineItem).</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BillToParty</w:t>
            </w:r>
          </w:p>
          <w:p w:rsidR="00503198" w:rsidRDefault="00503198" w:rsidP="00503198">
            <w:pPr>
              <w:pStyle w:val="Italic4"/>
            </w:pPr>
            <w:r>
              <w:t>BillToParty is mandatory. A single instance is required.</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RemitToParty</w:t>
            </w:r>
          </w:p>
          <w:p w:rsidR="00503198" w:rsidRDefault="00503198" w:rsidP="00503198">
            <w:pPr>
              <w:pStyle w:val="Italic4"/>
            </w:pPr>
            <w:r>
              <w:t>RemitToParty is optional. Multiple instances might exist.</w:t>
            </w:r>
          </w:p>
          <w:p w:rsidR="00503198" w:rsidRDefault="00503198" w:rsidP="00503198">
            <w:pPr>
              <w:pStyle w:val="Normal4"/>
            </w:pPr>
            <w:r>
              <w:t>A group item containing details of the party to whom payment will be made. The RemitToParty contains all information related to remittance.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LocationParty</w:t>
            </w:r>
          </w:p>
          <w:p w:rsidR="00503198" w:rsidRDefault="00503198" w:rsidP="00503198">
            <w:pPr>
              <w:pStyle w:val="Italic4"/>
            </w:pPr>
            <w:r>
              <w:t xml:space="preserve">LocationParty is optional. </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TransportVehicleIdentifier</w:t>
            </w:r>
          </w:p>
          <w:p w:rsidR="00503198" w:rsidRDefault="00503198" w:rsidP="00503198">
            <w:pPr>
              <w:pStyle w:val="Italic4"/>
            </w:pPr>
            <w:r>
              <w:t>TransportVehicleIdentifier is optional. A single instance might exist.</w:t>
            </w:r>
          </w:p>
          <w:p w:rsidR="00503198" w:rsidRDefault="00503198" w:rsidP="00503198">
            <w:pPr>
              <w:pStyle w:val="Normal4"/>
            </w:pPr>
            <w:r>
              <w:t>The identifier of the transport vehicle (license plate number, voyage number, or vessel name). TransportVehicleIdentifier contains the TransportVehicleIdentifierType attribute.</w:t>
            </w:r>
          </w:p>
          <w:p w:rsidR="00503198" w:rsidRDefault="00503198" w:rsidP="00503198">
            <w:pPr>
              <w:pStyle w:val="Bold4"/>
            </w:pPr>
            <w:r>
              <w:t>TransportUnitIdentifier</w:t>
            </w:r>
          </w:p>
          <w:p w:rsidR="00503198" w:rsidRDefault="00503198" w:rsidP="00503198">
            <w:pPr>
              <w:pStyle w:val="Italic4"/>
            </w:pPr>
            <w:r>
              <w:t>TransportUnitIdentifier is optional. A single instance might exist.</w:t>
            </w:r>
          </w:p>
          <w:p w:rsidR="00503198" w:rsidRDefault="00503198" w:rsidP="00503198">
            <w:pPr>
              <w:pStyle w:val="Normal4"/>
            </w:pPr>
            <w:r>
              <w:t>The identifier of the transport unit, such as a container ID It could be a license plate number if the transport unit is the vehicle at the same time. The type of identifier is indicated by the TransportUnitIdentifierType.</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CreditDebitNoteReason</w:t>
            </w:r>
          </w:p>
          <w:p w:rsidR="00503198" w:rsidRDefault="00503198" w:rsidP="00503198">
            <w:pPr>
              <w:pStyle w:val="Italic4"/>
            </w:pPr>
            <w:r>
              <w:t>CreditDebitNoteReason is optional. A single instance might exist.</w:t>
            </w:r>
          </w:p>
          <w:p w:rsidR="00503198" w:rsidRDefault="00503198" w:rsidP="00503198">
            <w:pPr>
              <w:pStyle w:val="Normal4"/>
            </w:pPr>
            <w:r>
              <w:t>A group item containing the reason for the entire CreditDebitNote.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148" w:name="_Toc259722087"/>
      <w:bookmarkStart w:id="4149" w:name="_Toc275502434"/>
      <w:bookmarkStart w:id="4150" w:name="_Toc371377993"/>
      <w:bookmarkStart w:id="4151" w:name="InvoiceWoodLineItem"/>
      <w:bookmarkStart w:id="4152" w:name="_Toc528564524"/>
      <w:r>
        <w:t>InvoiceWoodLineItem</w:t>
      </w:r>
      <w:bookmarkEnd w:id="4148"/>
      <w:bookmarkEnd w:id="4149"/>
      <w:bookmarkEnd w:id="4150"/>
      <w:bookmarkEnd w:id="4151"/>
      <w:bookmarkEnd w:id="41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5936" type="#_x0000_t75" style="position:absolute;left:0;text-align:left;margin-left:5938.35pt;margin-top:4.75pt;width:236.8pt;height:677.2pt;z-index:-250093056;mso-wrap-edited:t;mso-position-horizontal:right" wrapcoords="9074 10451 42 10539 105 11114 9200 11158 9011 21604 21600 21578 21600 0 9263 -62 9074 10451" filled="t">
                  <v:imagedata r:id="rId915" o:title="InvoiceWoodLineItem"/>
                  <w10:wrap type="tight"/>
                </v:shape>
              </w:pict>
            </w:r>
            <w:r w:rsidRPr="00557255">
              <w:pict>
                <v:shape id="dc_721" o:spid="_x0000_s4159" style="position:absolute;left:0;text-align:left;margin-left:0;margin-top:0;width:50pt;height:50pt;z-index:251582976;visibility:hidden" coordsize="1589,625" o:spt="100" o:preferrelative="t" adj="0,,0" path="">
                  <v:stroke joinstyle="round"/>
                  <v:formulas/>
                  <v:path o:connecttype="segments"/>
                  <o:lock v:ext="edit" selection="t"/>
                </v:shape>
              </w:pict>
            </w:r>
            <w:r w:rsidR="00503198">
              <w:t>Specific information for a given item on an Invoice.</w:t>
            </w:r>
          </w:p>
          <w:p w:rsidR="00503198" w:rsidRDefault="00503198" w:rsidP="00503198">
            <w:pPr>
              <w:pStyle w:val="ListBullet2"/>
            </w:pPr>
            <w:r>
              <w:t>Note Business Rule IVW017: At least one instance of either the Product or ChargeOrAllowance elements is required.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InvoiceLineNumber</w:t>
            </w:r>
          </w:p>
          <w:p w:rsidR="00503198" w:rsidRDefault="00503198" w:rsidP="00503198">
            <w:pPr>
              <w:pStyle w:val="Italic4"/>
            </w:pPr>
            <w:r>
              <w:t>InvoiceLineNumber is mandatory. A single instance is required.</w:t>
            </w:r>
          </w:p>
          <w:p w:rsidR="00503198" w:rsidRDefault="00503198" w:rsidP="00503198">
            <w:pPr>
              <w:pStyle w:val="Normal4"/>
            </w:pPr>
            <w:r>
              <w:t>The sequential number that uniquely identifies the invoice line item. It may enable the invoice to be printed, viewed, or discussed in a common order.</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ChargeOrAllowance</w:t>
            </w:r>
          </w:p>
          <w:p w:rsidR="00503198" w:rsidRDefault="00503198" w:rsidP="00503198">
            <w:pPr>
              <w:pStyle w:val="Italic4"/>
            </w:pPr>
            <w:r>
              <w:t>ChargeOrAllowance is optional. A single instance might exist.</w:t>
            </w:r>
          </w:p>
          <w:p w:rsidR="00503198" w:rsidRDefault="00503198" w:rsidP="00503198">
            <w:pPr>
              <w:pStyle w:val="Normal4"/>
            </w:pPr>
            <w:r>
              <w:t>The description of the charge or allowance; such as freight, special handling, and stop-off handling.</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InvoiceLineBaseAmountInformation</w:t>
            </w:r>
          </w:p>
          <w:p w:rsidR="00503198" w:rsidRDefault="00503198" w:rsidP="00503198">
            <w:pPr>
              <w:pStyle w:val="Italic4"/>
            </w:pPr>
            <w:r>
              <w:t>InvoiceLineBaseAmountInformation is optional. A single instance might exist.</w:t>
            </w:r>
          </w:p>
          <w:p w:rsidR="00503198" w:rsidRDefault="00503198" w:rsidP="00503198">
            <w:pPr>
              <w:pStyle w:val="Normal4"/>
            </w:pPr>
            <w:r>
              <w:t>A group item containing the price per unit and the invoice price amount subtotal.</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ChargeInformation</w:t>
            </w:r>
          </w:p>
          <w:p w:rsidR="00503198" w:rsidRDefault="00503198" w:rsidP="00503198">
            <w:pPr>
              <w:pStyle w:val="Italic4"/>
            </w:pPr>
            <w:r>
              <w:t>ChargeInformation is optional. Multiple instances might exist.</w:t>
            </w:r>
          </w:p>
          <w:p w:rsidR="00503198" w:rsidRDefault="00011DB0" w:rsidP="00503198">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503198">
              <w:t>.</w:t>
            </w:r>
          </w:p>
          <w:p w:rsidR="00503198" w:rsidRDefault="00503198" w:rsidP="00503198">
            <w:pPr>
              <w:pStyle w:val="Bold4"/>
            </w:pPr>
            <w:r>
              <w:t>InvoiceLineAmount</w:t>
            </w:r>
          </w:p>
          <w:p w:rsidR="00503198" w:rsidRDefault="00503198" w:rsidP="00503198">
            <w:pPr>
              <w:pStyle w:val="Italic4"/>
            </w:pPr>
            <w:r>
              <w:t>InvoiceLineAmount is mandatory. A single instance is required.</w:t>
            </w:r>
          </w:p>
          <w:p w:rsidR="002F15F1" w:rsidRDefault="002F15F1" w:rsidP="002F15F1">
            <w:pPr>
              <w:pStyle w:val="Normal4"/>
            </w:pPr>
            <w:r>
              <w:t>The total invoice amount per line including adjustments, charges and tax (when tax is specified on the invoice line item).</w:t>
            </w:r>
          </w:p>
          <w:p w:rsidR="00503198" w:rsidRDefault="002F15F1" w:rsidP="002F15F1">
            <w:pPr>
              <w:pStyle w:val="Normal4"/>
            </w:pPr>
            <w:r>
              <w:t>InvoiceLineAmount is equal to the InvoiceLineBaseAmount plus the sum of the signed values of the MonetaryAdjustmentAmount for all instances of MonetaryAdjustment and plus the sum of the signed values of the ChargeAmount for all instances of ChargeInformation</w:t>
            </w:r>
            <w:r w:rsidR="0091079A">
              <w:t>.</w:t>
            </w:r>
          </w:p>
          <w:p w:rsidR="00503198" w:rsidRDefault="00503198" w:rsidP="00503198">
            <w:pPr>
              <w:pStyle w:val="Bold4"/>
            </w:pPr>
            <w:r>
              <w:t>InvoiceDeliveryInformation</w:t>
            </w:r>
          </w:p>
          <w:p w:rsidR="00503198" w:rsidRDefault="00503198" w:rsidP="00503198">
            <w:pPr>
              <w:pStyle w:val="Italic4"/>
            </w:pPr>
            <w:r>
              <w:t>InvoiceDeliveryInformation is optional. Multiple instances might exist.</w:t>
            </w:r>
          </w:p>
          <w:p w:rsidR="00503198" w:rsidRDefault="00503198" w:rsidP="00503198">
            <w:pPr>
              <w:pStyle w:val="Normal4"/>
            </w:pPr>
            <w:r>
              <w:t>A group item that contains delivery information for invoice purposes. The delivery information that is contained will be similar to that on the DeliveryMessage.</w:t>
            </w:r>
          </w:p>
          <w:p w:rsidR="00503198" w:rsidRDefault="00503198" w:rsidP="00503198">
            <w:pPr>
              <w:pStyle w:val="Bold4"/>
            </w:pPr>
            <w:r>
              <w:t>InvoiceReference</w:t>
            </w:r>
          </w:p>
          <w:p w:rsidR="00503198" w:rsidRDefault="00503198" w:rsidP="00503198">
            <w:pPr>
              <w:pStyle w:val="Italic4"/>
            </w:pPr>
            <w:r>
              <w:t>InvoiceReference is optional. Multiple instances might exist.</w:t>
            </w:r>
          </w:p>
          <w:p w:rsidR="00503198" w:rsidRDefault="00503198" w:rsidP="00503198">
            <w:pPr>
              <w:pStyle w:val="Normal4"/>
            </w:pPr>
            <w:r>
              <w:t xml:space="preserve">A group item detailing relevant references pertaining to the invoice </w:t>
            </w:r>
            <w:r w:rsidR="00ED105B">
              <w:t>e-Document</w:t>
            </w:r>
            <w:r>
              <w:t>. InvoiceReferenceType describes the content.</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TransportModeCharacteristics</w:t>
            </w:r>
          </w:p>
          <w:p w:rsidR="00503198" w:rsidRDefault="00503198" w:rsidP="00503198">
            <w:pPr>
              <w:pStyle w:val="Italic4"/>
            </w:pPr>
            <w:r>
              <w:t>TransportModeCharacteristics is optional and repeatable .Multiple instances might exist.</w:t>
            </w:r>
          </w:p>
          <w:p w:rsidR="00503198" w:rsidRDefault="00503198" w:rsidP="00503198">
            <w:pPr>
              <w:pStyle w:val="Normal4"/>
            </w:pPr>
            <w:r>
              <w:t>A group item defining the primary mode of transport.</w:t>
            </w:r>
          </w:p>
          <w:p w:rsidR="00503198" w:rsidRDefault="00503198" w:rsidP="00503198">
            <w:pPr>
              <w:pStyle w:val="Bold4"/>
            </w:pPr>
            <w:r>
              <w:t>TransportUnitCharacteristics</w:t>
            </w:r>
          </w:p>
          <w:p w:rsidR="00503198" w:rsidRDefault="00503198" w:rsidP="00503198">
            <w:pPr>
              <w:pStyle w:val="Italic4"/>
            </w:pPr>
            <w:r>
              <w:t>TransportUnitCharacteristics is optional. Multiple instances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304824" w:rsidRPr="00304824">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C31BB" w:rsidRDefault="005C31BB" w:rsidP="005C31BB">
            <w:pPr>
              <w:pStyle w:val="Bold4"/>
            </w:pPr>
            <w:r>
              <w:t>StatisticalGoodsInformation</w:t>
            </w:r>
          </w:p>
          <w:p w:rsidR="005C31BB" w:rsidRDefault="005C31BB" w:rsidP="005C31BB">
            <w:pPr>
              <w:pStyle w:val="Italic4"/>
            </w:pPr>
            <w:r>
              <w:t>StatisticalGoodsInformation is optional. A single instance might exist.</w:t>
            </w:r>
          </w:p>
          <w:p w:rsidR="005C31BB" w:rsidRDefault="005C31BB" w:rsidP="005C31BB">
            <w:pPr>
              <w:pStyle w:val="Normal4"/>
            </w:pPr>
            <w:r>
              <w:t>A group item containing statistical information about handled or traded goods.</w:t>
            </w:r>
          </w:p>
        </w:tc>
      </w:tr>
    </w:tbl>
    <w:p w:rsidR="00503198" w:rsidRDefault="00503198" w:rsidP="00503198"/>
    <w:p w:rsidR="00503198" w:rsidRDefault="00503198" w:rsidP="00503198">
      <w:pPr>
        <w:pStyle w:val="Heading2"/>
      </w:pPr>
      <w:bookmarkStart w:id="4153" w:name="_Toc259722088"/>
      <w:bookmarkStart w:id="4154" w:name="_Toc275502435"/>
      <w:bookmarkStart w:id="4155" w:name="_Toc371377994"/>
      <w:bookmarkStart w:id="4156" w:name="InvoiceWoodSummary"/>
      <w:bookmarkStart w:id="4157" w:name="_Toc528564525"/>
      <w:r>
        <w:t>InvoiceWoodSummary</w:t>
      </w:r>
      <w:bookmarkEnd w:id="4153"/>
      <w:bookmarkEnd w:id="4154"/>
      <w:bookmarkEnd w:id="4155"/>
      <w:bookmarkEnd w:id="4156"/>
      <w:bookmarkEnd w:id="41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22" o:spid="_x0000_s1700" style="position:absolute;left:0;text-align:left;margin-left:0;margin-top:0;width:50pt;height:50pt;z-index:250254848;visibility:hidden" coordsize="903,645" o:spt="100" o:preferrelative="t" adj="0,,0" path="">
                  <v:stroke joinstyle="round"/>
                  <v:formulas/>
                  <v:path o:connecttype="segments"/>
                  <o:lock v:ext="edit" selection="t"/>
                </v:shape>
              </w:pict>
            </w:r>
            <w:r w:rsidRPr="00557255">
              <w:pict>
                <v:shape id="_x0000_s3669" style="position:absolute;left:0;text-align:left;margin-left:10063pt;margin-top:7.2pt;width:387pt;height:541.5pt;z-index:-252169728;mso-wrap-edited:t;mso-position-horizontal:right" coordsize="" o:spt="100" wrapcoords="-30 488 262 488 446 488 446 23 631 23 1000 23 1000 663 1000 1008 631 1008 446 1008 446 541 262 541 262 540 -30 540 -30 488" adj="0,,0" path="">
                  <v:stroke joinstyle="round"/>
                  <v:imagedata r:id="rId916" o:title="dc_722"/>
                  <v:formulas/>
                  <v:path o:connecttype="segments"/>
                  <w10:wrap type="tight"/>
                </v:shape>
              </w:pict>
            </w:r>
            <w:r w:rsidR="00503198">
              <w:t>Summary information that applies to all items on a Wood Market Segment Invoice.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mandatory. A single instance is required.</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TotalFASAmount</w:t>
            </w:r>
          </w:p>
          <w:p w:rsidR="00503198" w:rsidRDefault="00503198" w:rsidP="00503198">
            <w:pPr>
              <w:pStyle w:val="Italic4"/>
            </w:pPr>
            <w:r>
              <w:t>TotalFASAmount is optional. A single instance might exist.</w:t>
            </w:r>
          </w:p>
          <w:p w:rsidR="00503198" w:rsidRDefault="00503198" w:rsidP="00503198">
            <w:pPr>
              <w:pStyle w:val="Normal4"/>
            </w:pPr>
            <w:r>
              <w:t>TotalFASAmount is the total Free Alongside Ship value.</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mandatory. A single instance is required.</w:t>
            </w:r>
          </w:p>
          <w:p w:rsidR="00A176A0" w:rsidRDefault="00A176A0" w:rsidP="00A176A0">
            <w:pPr>
              <w:pStyle w:val="Normal4"/>
            </w:pPr>
            <w:r>
              <w:t>The total amount including tax (when tax is specified in the e-Document).</w:t>
            </w:r>
          </w:p>
          <w:p w:rsidR="00503198" w:rsidRDefault="00A176A0" w:rsidP="00A176A0">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CustomsTotals</w:t>
            </w:r>
          </w:p>
          <w:p w:rsidR="00503198" w:rsidRDefault="00503198" w:rsidP="00503198">
            <w:pPr>
              <w:pStyle w:val="Italic4"/>
            </w:pPr>
            <w:r>
              <w:t>CustomsTotals is optional. Multiple instances might exist.</w:t>
            </w:r>
          </w:p>
          <w:p w:rsidR="00503198" w:rsidRDefault="00503198" w:rsidP="00503198">
            <w:pPr>
              <w:pStyle w:val="Normal4"/>
            </w:pPr>
            <w:r>
              <w:t>A grouping element for customs total information.</w:t>
            </w:r>
          </w:p>
          <w:p w:rsidR="00503198" w:rsidRDefault="00503198" w:rsidP="00503198">
            <w:pPr>
              <w:pStyle w:val="Bold4"/>
            </w:pPr>
            <w:r>
              <w:t>CustomsStampInformation</w:t>
            </w:r>
          </w:p>
          <w:p w:rsidR="00503198" w:rsidRDefault="00503198" w:rsidP="00503198">
            <w:pPr>
              <w:pStyle w:val="Italic4"/>
            </w:pPr>
            <w:r>
              <w:t>CustomsStampInformation is optional. Multiple instances might exist.</w:t>
            </w:r>
          </w:p>
          <w:p w:rsidR="00503198" w:rsidRDefault="00503198" w:rsidP="00503198">
            <w:pPr>
              <w:pStyle w:val="Normal4"/>
            </w:pPr>
            <w:r>
              <w:t>A grouping element that organises the information for customs.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p w:rsidR="00503198" w:rsidRDefault="00503198" w:rsidP="00503198">
            <w:pPr>
              <w:pStyle w:val="Bold4"/>
            </w:pPr>
            <w:r>
              <w:t>TaxStatement</w:t>
            </w:r>
          </w:p>
          <w:p w:rsidR="00503198" w:rsidRDefault="00503198" w:rsidP="00503198">
            <w:pPr>
              <w:pStyle w:val="Italic4"/>
            </w:pPr>
            <w:r>
              <w:t>TaxStatement is optional. A single instance might exist.</w:t>
            </w:r>
          </w:p>
          <w:p w:rsidR="00503198" w:rsidRDefault="00503198" w:rsidP="00503198">
            <w:pPr>
              <w:pStyle w:val="Normal4"/>
            </w:pPr>
            <w:r>
              <w:t>A group element for declaration of exception from normal charges of tax and the reason for tax exemption.</w:t>
            </w:r>
          </w:p>
        </w:tc>
      </w:tr>
    </w:tbl>
    <w:p w:rsidR="00503198" w:rsidRDefault="00503198" w:rsidP="00503198"/>
    <w:p w:rsidR="00503198" w:rsidRDefault="00503198" w:rsidP="00503198">
      <w:pPr>
        <w:pStyle w:val="Heading2"/>
      </w:pPr>
      <w:bookmarkStart w:id="4158" w:name="_Toc259722089"/>
      <w:bookmarkStart w:id="4159" w:name="_Toc275502436"/>
      <w:bookmarkStart w:id="4160" w:name="_Toc371377995"/>
      <w:bookmarkStart w:id="4161" w:name="IsAverageValue_a"/>
      <w:bookmarkStart w:id="4162" w:name="_Toc528564526"/>
      <w:r w:rsidRPr="0023618C">
        <w:t>IsAverageValue</w:t>
      </w:r>
      <w:r>
        <w:t xml:space="preserve"> [attribute]</w:t>
      </w:r>
      <w:bookmarkEnd w:id="4158"/>
      <w:bookmarkEnd w:id="4159"/>
      <w:bookmarkEnd w:id="4160"/>
      <w:bookmarkEnd w:id="4161"/>
      <w:bookmarkEnd w:id="4162"/>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Italic2"/>
              <w:rPr>
                <w:i w:val="0"/>
              </w:rPr>
            </w:pPr>
            <w:r w:rsidRPr="0023618C">
              <w:rPr>
                <w:i w:val="0"/>
              </w:rPr>
              <w:t>Indicates if the value is an average value or not</w:t>
            </w:r>
            <w:r>
              <w:rPr>
                <w:i w:val="0"/>
              </w:rPr>
              <w:t>.</w:t>
            </w:r>
            <w:r w:rsidR="00557255" w:rsidRPr="00557255">
              <w:rPr>
                <w:noProof/>
              </w:rPr>
              <w:pict>
                <v:shape id="_x0000_s4032" type="#_x0000_t75" style="position:absolute;left:0;text-align:left;margin-left:1816.05pt;margin-top:7.05pt;width:86.25pt;height:47.25pt;z-index:-251838976;mso-position-horizontal:right;mso-position-horizontal-relative:text;mso-position-vertical-relative:text" wrapcoords="-188 0 -188 21257 21600 21257 21600 0 -188 0" filled="t">
                  <v:imagedata r:id="rId917" o:title="IsAverageValue_a"/>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19418D" w:rsidRDefault="0019418D" w:rsidP="0019418D">
      <w:pPr>
        <w:pStyle w:val="Heading2"/>
      </w:pPr>
      <w:bookmarkStart w:id="4163" w:name="_Toc371377996"/>
      <w:bookmarkStart w:id="4164" w:name="IsBindingHandSeparation_a"/>
      <w:bookmarkStart w:id="4165" w:name="_Toc528564527"/>
      <w:r w:rsidRPr="0019418D">
        <w:t>IsBindingHandSeparation</w:t>
      </w:r>
      <w:r>
        <w:t xml:space="preserve"> [attribute]</w:t>
      </w:r>
      <w:bookmarkEnd w:id="4163"/>
      <w:bookmarkEnd w:id="4164"/>
      <w:bookmarkEnd w:id="4165"/>
    </w:p>
    <w:tbl>
      <w:tblPr>
        <w:tblW w:w="5000" w:type="pct"/>
        <w:tblCellMar>
          <w:top w:w="144" w:type="dxa"/>
          <w:left w:w="115" w:type="dxa"/>
          <w:right w:w="115" w:type="dxa"/>
        </w:tblCellMar>
        <w:tblLook w:val="01E0"/>
      </w:tblPr>
      <w:tblGrid>
        <w:gridCol w:w="9584"/>
      </w:tblGrid>
      <w:tr w:rsidR="0019418D" w:rsidRPr="000F7C27" w:rsidTr="00CF7799">
        <w:tc>
          <w:tcPr>
            <w:tcW w:w="5000" w:type="pct"/>
          </w:tcPr>
          <w:p w:rsidR="0019418D" w:rsidRDefault="00557255" w:rsidP="00CF7799">
            <w:pPr>
              <w:pStyle w:val="Italic2"/>
              <w:rPr>
                <w:i w:val="0"/>
              </w:rPr>
            </w:pPr>
            <w:r>
              <w:rPr>
                <w:i w:val="0"/>
                <w:noProof/>
                <w:snapToGrid/>
                <w:lang w:val="sv-SE" w:eastAsia="sv-SE"/>
              </w:rPr>
              <w:pict>
                <v:shape id="_x0000_s5910" type="#_x0000_t75" style="position:absolute;left:0;text-align:left;margin-left:3425.55pt;margin-top:7.05pt;width:141.75pt;height:62.25pt;z-index:-250100224;mso-position-horizontal:right" wrapcoords="-114 0 -114 21340 21600 21340 21600 0 -114 0" filled="t">
                  <v:imagedata r:id="rId918" o:title="IsBindingHandSeparation"/>
                  <w10:wrap type="tight"/>
                </v:shape>
              </w:pict>
            </w:r>
            <w:r w:rsidR="0019418D" w:rsidRPr="0019418D">
              <w:rPr>
                <w:i w:val="0"/>
              </w:rPr>
              <w:t>Indicates if there is hand separation required or not</w:t>
            </w:r>
            <w:r w:rsidR="0019418D">
              <w:rPr>
                <w:i w:val="0"/>
              </w:rPr>
              <w:t xml:space="preserve"> for books with odd page counts.</w:t>
            </w:r>
          </w:p>
          <w:p w:rsidR="0019418D" w:rsidRDefault="0019418D" w:rsidP="00CF7799">
            <w:pPr>
              <w:pStyle w:val="Italic2"/>
            </w:pPr>
            <w:r>
              <w:t>This item is restricted to the following list.</w:t>
            </w:r>
          </w:p>
          <w:p w:rsidR="0019418D" w:rsidRDefault="0019418D" w:rsidP="00CF7799">
            <w:pPr>
              <w:pStyle w:val="Bold3"/>
            </w:pPr>
            <w:r>
              <w:t>Yes</w:t>
            </w:r>
          </w:p>
          <w:p w:rsidR="0019418D" w:rsidRDefault="0019418D" w:rsidP="00CF7799">
            <w:pPr>
              <w:pStyle w:val="Bold3"/>
            </w:pPr>
            <w:r>
              <w:t>No</w:t>
            </w:r>
          </w:p>
        </w:tc>
      </w:tr>
    </w:tbl>
    <w:p w:rsidR="0019418D" w:rsidRDefault="0019418D" w:rsidP="00503198"/>
    <w:p w:rsidR="00503198" w:rsidRDefault="00503198" w:rsidP="00503198">
      <w:pPr>
        <w:pStyle w:val="Heading2"/>
      </w:pPr>
      <w:bookmarkStart w:id="4166" w:name="_Toc259722090"/>
      <w:bookmarkStart w:id="4167" w:name="_Toc275502437"/>
      <w:bookmarkStart w:id="4168" w:name="_Toc371377997"/>
      <w:bookmarkStart w:id="4169" w:name="IsBoxed_a"/>
      <w:bookmarkStart w:id="4170" w:name="_Toc528564528"/>
      <w:r>
        <w:t>IsBoxed [attribute]</w:t>
      </w:r>
      <w:bookmarkEnd w:id="4166"/>
      <w:bookmarkEnd w:id="4167"/>
      <w:bookmarkEnd w:id="4168"/>
      <w:bookmarkEnd w:id="4169"/>
      <w:bookmarkEnd w:id="41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23" o:spid="_x0000_s1701" style="position:absolute;left:0;text-align:left;margin-left:0;margin-top:0;width:50pt;height:50pt;z-index:250255872;visibility:hidden" coordsize="89,129" o:spt="100" o:preferrelative="t" adj="0,,0" path="">
                  <v:stroke joinstyle="round"/>
                  <v:formulas/>
                  <v:path o:connecttype="segments"/>
                  <o:lock v:ext="edit" selection="t"/>
                </v:shape>
              </w:pict>
            </w:r>
            <w:r w:rsidRPr="00557255">
              <w:pict>
                <v:shape id="_x0000_s3670" style="position:absolute;left:0;text-align:left;margin-left:1080.25pt;margin-top:7.2pt;width:77.25pt;height:53.25pt;z-index:-252168704;mso-wrap-edited:t;mso-position-horizontal:right" coordsize="" o:spt="100" wrapcoords="-30 0 1000 0 1000 1079 1000 1079 -30 1079 -30 0" adj="0,,0" path="">
                  <v:stroke joinstyle="round"/>
                  <v:imagedata r:id="rId919" o:title="dc_723"/>
                  <v:formulas/>
                  <v:path o:connecttype="segments"/>
                  <w10:wrap type="tight"/>
                </v:shape>
              </w:pic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B42F25" w:rsidRDefault="00B42F25" w:rsidP="00B42F25"/>
    <w:p w:rsidR="0010533E" w:rsidRDefault="0010533E" w:rsidP="0010533E">
      <w:pPr>
        <w:pStyle w:val="Heading2"/>
      </w:pPr>
      <w:bookmarkStart w:id="4171" w:name="_Toc461895563"/>
      <w:bookmarkStart w:id="4172" w:name="IsBusinessChainSequenceApplicable_a"/>
      <w:bookmarkStart w:id="4173" w:name="_Toc528564529"/>
      <w:r w:rsidRPr="00991814">
        <w:t>IsBusinessChainSequenceApplicable</w:t>
      </w:r>
      <w:r>
        <w:t xml:space="preserve"> [attribute]</w:t>
      </w:r>
      <w:bookmarkEnd w:id="4171"/>
      <w:bookmarkEnd w:id="4172"/>
      <w:bookmarkEnd w:id="4173"/>
    </w:p>
    <w:tbl>
      <w:tblPr>
        <w:tblW w:w="5000" w:type="pct"/>
        <w:tblCellMar>
          <w:top w:w="144" w:type="dxa"/>
          <w:left w:w="115" w:type="dxa"/>
          <w:right w:w="115" w:type="dxa"/>
        </w:tblCellMar>
        <w:tblLook w:val="01E0"/>
      </w:tblPr>
      <w:tblGrid>
        <w:gridCol w:w="9584"/>
      </w:tblGrid>
      <w:tr w:rsidR="0010533E" w:rsidRPr="000F7C27" w:rsidTr="008708D1">
        <w:tc>
          <w:tcPr>
            <w:tcW w:w="5000" w:type="pct"/>
          </w:tcPr>
          <w:p w:rsidR="0010533E" w:rsidRDefault="00557255" w:rsidP="008708D1">
            <w:pPr>
              <w:pStyle w:val="Italic2"/>
              <w:rPr>
                <w:i w:val="0"/>
              </w:rPr>
            </w:pPr>
            <w:r w:rsidRPr="00557255">
              <w:rPr>
                <w:noProof/>
              </w:rPr>
              <w:pict>
                <v:shape id="_x0000_s6662" type="#_x0000_t75" style="position:absolute;left:0;text-align:left;margin-left:5487.45pt;margin-top:7.05pt;width:212.85pt;height:75.15pt;z-index:-249755136;mso-wrap-edited:t;mso-position-horizontal:right" wrapcoords="-76 0 -76 21384 21600 21384 21600 0 17145 216 -76 0" filled="t">
                  <v:imagedata r:id="rId920" o:title=""/>
                  <w10:wrap type="tight"/>
                </v:shape>
              </w:pict>
            </w:r>
            <w:r w:rsidR="0010533E" w:rsidRPr="00991814">
              <w:rPr>
                <w:i w:val="0"/>
              </w:rPr>
              <w:t>Defines if the information supplied applies to the BusinessChainSequence or not</w:t>
            </w:r>
            <w:r w:rsidR="0010533E">
              <w:rPr>
                <w:i w:val="0"/>
              </w:rPr>
              <w:t>.</w:t>
            </w:r>
          </w:p>
          <w:p w:rsidR="0010533E" w:rsidRDefault="0010533E" w:rsidP="008708D1">
            <w:pPr>
              <w:pStyle w:val="Italic2"/>
            </w:pPr>
            <w:r>
              <w:t>This item is restricted to the following list.</w:t>
            </w:r>
          </w:p>
          <w:p w:rsidR="0010533E" w:rsidRDefault="0010533E" w:rsidP="008708D1">
            <w:pPr>
              <w:pStyle w:val="Bold3"/>
            </w:pPr>
            <w:r>
              <w:t>Yes</w:t>
            </w:r>
          </w:p>
          <w:p w:rsidR="0010533E" w:rsidRDefault="0010533E" w:rsidP="008708D1">
            <w:pPr>
              <w:pStyle w:val="Bold3"/>
            </w:pPr>
            <w:r>
              <w:t>No</w:t>
            </w:r>
          </w:p>
        </w:tc>
      </w:tr>
    </w:tbl>
    <w:p w:rsidR="0010533E" w:rsidRDefault="0010533E" w:rsidP="00B42F25"/>
    <w:p w:rsidR="00B42F25" w:rsidRDefault="00B42F25" w:rsidP="00B42F25">
      <w:pPr>
        <w:pStyle w:val="Heading2"/>
      </w:pPr>
      <w:bookmarkStart w:id="4174" w:name="IsCountryAllowed_a"/>
      <w:bookmarkStart w:id="4175" w:name="_Toc528564530"/>
      <w:r w:rsidRPr="00A27ECB">
        <w:t>Is</w:t>
      </w:r>
      <w:r>
        <w:t>CountryAllowed [attribute]</w:t>
      </w:r>
      <w:bookmarkEnd w:id="4174"/>
      <w:bookmarkEnd w:id="4175"/>
    </w:p>
    <w:tbl>
      <w:tblPr>
        <w:tblW w:w="5000" w:type="pct"/>
        <w:tblCellMar>
          <w:top w:w="144" w:type="dxa"/>
          <w:left w:w="115" w:type="dxa"/>
          <w:right w:w="115" w:type="dxa"/>
        </w:tblCellMar>
        <w:tblLook w:val="01E0"/>
      </w:tblPr>
      <w:tblGrid>
        <w:gridCol w:w="9584"/>
      </w:tblGrid>
      <w:tr w:rsidR="00B42F25" w:rsidRPr="000F7C27" w:rsidTr="00DC3E84">
        <w:tc>
          <w:tcPr>
            <w:tcW w:w="5000" w:type="pct"/>
          </w:tcPr>
          <w:p w:rsidR="00B42F25" w:rsidRDefault="00B42F25" w:rsidP="00DC3E84">
            <w:pPr>
              <w:pStyle w:val="Italic2"/>
              <w:rPr>
                <w:i w:val="0"/>
              </w:rPr>
            </w:pPr>
            <w:r w:rsidRPr="00B42F25">
              <w:rPr>
                <w:i w:val="0"/>
                <w:noProof/>
                <w:snapToGrid/>
                <w:lang w:val="en-US" w:eastAsia="en-US"/>
              </w:rPr>
              <w:t>Indicates if sale or distribution of the product is allowed or not allowed in the country</w:t>
            </w:r>
            <w:r>
              <w:rPr>
                <w:i w:val="0"/>
              </w:rPr>
              <w:t>.</w:t>
            </w:r>
          </w:p>
          <w:p w:rsidR="00B42F25" w:rsidRDefault="00B42F25" w:rsidP="00DC3E84">
            <w:pPr>
              <w:pStyle w:val="Italic2"/>
            </w:pPr>
            <w:r>
              <w:t>This item is restricted to the following list.</w:t>
            </w:r>
          </w:p>
          <w:p w:rsidR="00B42F25" w:rsidRDefault="00B42F25" w:rsidP="00DC3E84">
            <w:pPr>
              <w:pStyle w:val="Bold3"/>
            </w:pPr>
            <w:r>
              <w:t>Yes</w:t>
            </w:r>
          </w:p>
          <w:p w:rsidR="00B42F25" w:rsidRDefault="00557255" w:rsidP="00DC3E84">
            <w:pPr>
              <w:pStyle w:val="Bold3"/>
            </w:pPr>
            <w:r w:rsidRPr="00557255">
              <w:rPr>
                <w:noProof/>
              </w:rPr>
              <w:pict>
                <v:shape id="_x0000_s6488" type="#_x0000_t75" style="position:absolute;left:0;text-align:left;margin-left:1883.55pt;margin-top:-68pt;width:104.95pt;height:68.3pt;z-index:-249876992;mso-wrap-edited:t;mso-position-horizontal:right" wrapcoords="-118 0 -118 21419 21600 21419 21600 0 17357 -362 -118 0" filled="t">
                  <v:imagedata r:id="rId921" o:title=""/>
                  <w10:wrap type="tight"/>
                </v:shape>
              </w:pict>
            </w:r>
            <w:r w:rsidR="00B42F25">
              <w:t>No</w:t>
            </w:r>
          </w:p>
        </w:tc>
      </w:tr>
    </w:tbl>
    <w:p w:rsidR="00503198" w:rsidRDefault="00503198" w:rsidP="00503198"/>
    <w:p w:rsidR="00FC1467" w:rsidRDefault="00FC1467" w:rsidP="00FC1467">
      <w:pPr>
        <w:pStyle w:val="Heading2"/>
      </w:pPr>
      <w:bookmarkStart w:id="4176" w:name="_Toc371377998"/>
      <w:bookmarkStart w:id="4177" w:name="IsDeadEndRoad_a"/>
      <w:bookmarkStart w:id="4178" w:name="_Toc528564531"/>
      <w:r w:rsidRPr="00A27ECB">
        <w:t>Is</w:t>
      </w:r>
      <w:r>
        <w:t>DeadEndRoad [attribute]</w:t>
      </w:r>
      <w:bookmarkEnd w:id="4176"/>
      <w:bookmarkEnd w:id="4177"/>
      <w:bookmarkEnd w:id="4178"/>
    </w:p>
    <w:tbl>
      <w:tblPr>
        <w:tblW w:w="5000" w:type="pct"/>
        <w:tblCellMar>
          <w:top w:w="144" w:type="dxa"/>
          <w:left w:w="115" w:type="dxa"/>
          <w:right w:w="115" w:type="dxa"/>
        </w:tblCellMar>
        <w:tblLook w:val="01E0"/>
      </w:tblPr>
      <w:tblGrid>
        <w:gridCol w:w="9584"/>
      </w:tblGrid>
      <w:tr w:rsidR="00FC1467" w:rsidRPr="000F7C27" w:rsidTr="00D42FAD">
        <w:tc>
          <w:tcPr>
            <w:tcW w:w="5000" w:type="pct"/>
          </w:tcPr>
          <w:p w:rsidR="00FC1467" w:rsidRDefault="00557255" w:rsidP="00D42FAD">
            <w:pPr>
              <w:pStyle w:val="Italic2"/>
              <w:rPr>
                <w:i w:val="0"/>
              </w:rPr>
            </w:pPr>
            <w:r w:rsidRPr="00557255">
              <w:rPr>
                <w:noProof/>
              </w:rPr>
              <w:pict>
                <v:shape id="_x0000_s6255" type="#_x0000_t75" style="position:absolute;left:0;text-align:left;margin-left:2272.8pt;margin-top:7.05pt;width:102pt;height:60.75pt;z-index:-249995776;mso-wrap-edited:t;mso-position-horizontal:right" wrapcoords="-159 0 -159 21333 21600 21333 21600 0 18847 1031 -159 0" filled="t">
                  <v:imagedata r:id="rId922" o:title=""/>
                  <w10:wrap type="tight"/>
                </v:shape>
              </w:pict>
            </w:r>
            <w:r w:rsidR="00FC1467" w:rsidRPr="00FC1467">
              <w:rPr>
                <w:i w:val="0"/>
                <w:noProof/>
                <w:snapToGrid/>
                <w:lang w:val="en-US" w:eastAsia="en-US"/>
              </w:rPr>
              <w:t xml:space="preserve"> A road with only one way in or out</w:t>
            </w:r>
            <w:r w:rsidR="00FC1467">
              <w:rPr>
                <w:i w:val="0"/>
              </w:rPr>
              <w:t>.</w:t>
            </w:r>
          </w:p>
          <w:p w:rsidR="00FC1467" w:rsidRDefault="00FC1467" w:rsidP="00D42FAD">
            <w:pPr>
              <w:pStyle w:val="Italic2"/>
            </w:pPr>
            <w:r>
              <w:t>This item is restricted to the following list.</w:t>
            </w:r>
          </w:p>
          <w:p w:rsidR="00FC1467" w:rsidRDefault="00FC1467" w:rsidP="00D42FAD">
            <w:pPr>
              <w:pStyle w:val="Bold3"/>
            </w:pPr>
            <w:r>
              <w:t>Yes</w:t>
            </w:r>
          </w:p>
          <w:p w:rsidR="00FC1467" w:rsidRDefault="00FC1467" w:rsidP="00D42FAD">
            <w:pPr>
              <w:pStyle w:val="Bold3"/>
            </w:pPr>
            <w:r>
              <w:t>No</w:t>
            </w:r>
          </w:p>
        </w:tc>
      </w:tr>
    </w:tbl>
    <w:p w:rsidR="00FC1467" w:rsidRDefault="00FC1467" w:rsidP="00503198"/>
    <w:p w:rsidR="00A27ECB" w:rsidRDefault="00A27ECB" w:rsidP="00A27ECB">
      <w:pPr>
        <w:pStyle w:val="Heading2"/>
      </w:pPr>
      <w:bookmarkStart w:id="4179" w:name="_Toc371377999"/>
      <w:bookmarkStart w:id="4180" w:name="IsEaselBound_a"/>
      <w:bookmarkStart w:id="4181" w:name="_Toc528564532"/>
      <w:r w:rsidRPr="00A27ECB">
        <w:t>IsEaselBound</w:t>
      </w:r>
      <w:r>
        <w:t xml:space="preserve"> [attribute]</w:t>
      </w:r>
      <w:bookmarkEnd w:id="4179"/>
      <w:bookmarkEnd w:id="4180"/>
      <w:bookmarkEnd w:id="4181"/>
    </w:p>
    <w:tbl>
      <w:tblPr>
        <w:tblW w:w="5000" w:type="pct"/>
        <w:tblCellMar>
          <w:top w:w="144" w:type="dxa"/>
          <w:left w:w="115" w:type="dxa"/>
          <w:right w:w="115" w:type="dxa"/>
        </w:tblCellMar>
        <w:tblLook w:val="01E0"/>
      </w:tblPr>
      <w:tblGrid>
        <w:gridCol w:w="9584"/>
      </w:tblGrid>
      <w:tr w:rsidR="00A27ECB" w:rsidRPr="000F7C27" w:rsidTr="00CF7799">
        <w:tc>
          <w:tcPr>
            <w:tcW w:w="5000" w:type="pct"/>
          </w:tcPr>
          <w:p w:rsidR="00A27ECB" w:rsidRDefault="00557255" w:rsidP="00CF7799">
            <w:pPr>
              <w:pStyle w:val="Italic2"/>
              <w:rPr>
                <w:i w:val="0"/>
              </w:rPr>
            </w:pPr>
            <w:r w:rsidRPr="00557255">
              <w:rPr>
                <w:i w:val="0"/>
                <w:noProof/>
                <w:snapToGrid/>
                <w:lang w:val="en-US" w:eastAsia="en-US"/>
              </w:rPr>
              <w:pict>
                <v:shape id="_x0000_s5977" type="#_x0000_t75" style="position:absolute;left:0;text-align:left;margin-left:1946.55pt;margin-top:7.05pt;width:90.75pt;height:73.5pt;z-index:-250080768;mso-position-horizontal:right" wrapcoords="-179 0 -179 21380 21600 21380 21600 0 -179 0" filled="t">
                  <v:imagedata r:id="rId923" o:title="IsEaselBound"/>
                  <w10:wrap type="tight"/>
                </v:shape>
              </w:pict>
            </w:r>
            <w:r w:rsidR="00A27ECB" w:rsidRPr="00A27ECB">
              <w:rPr>
                <w:i w:val="0"/>
              </w:rPr>
              <w:t>Specifies if the binding is at the top of the pages or not rather than on the side which chan</w:t>
            </w:r>
            <w:r w:rsidR="00A27ECB">
              <w:rPr>
                <w:i w:val="0"/>
              </w:rPr>
              <w:t>ges the pagination of the pages.</w:t>
            </w:r>
          </w:p>
          <w:p w:rsidR="00A27ECB" w:rsidRDefault="00A27ECB" w:rsidP="00CF7799">
            <w:pPr>
              <w:pStyle w:val="Italic2"/>
            </w:pPr>
            <w:r>
              <w:t>This item is restricted to the following list.</w:t>
            </w:r>
          </w:p>
          <w:p w:rsidR="00A27ECB" w:rsidRDefault="00A27ECB" w:rsidP="00CF7799">
            <w:pPr>
              <w:pStyle w:val="Bold3"/>
            </w:pPr>
            <w:r>
              <w:t>Yes</w:t>
            </w:r>
          </w:p>
          <w:p w:rsidR="00A27ECB" w:rsidRDefault="00A27ECB" w:rsidP="00CF7799">
            <w:pPr>
              <w:pStyle w:val="Bold3"/>
            </w:pPr>
            <w:r>
              <w:t>No</w:t>
            </w:r>
          </w:p>
        </w:tc>
      </w:tr>
    </w:tbl>
    <w:p w:rsidR="00A27ECB" w:rsidRDefault="00A27ECB" w:rsidP="00503198"/>
    <w:p w:rsidR="00503198" w:rsidRDefault="00503198" w:rsidP="00503198">
      <w:pPr>
        <w:pStyle w:val="Heading2"/>
      </w:pPr>
      <w:bookmarkStart w:id="4182" w:name="_Toc259722091"/>
      <w:bookmarkStart w:id="4183" w:name="_Toc275502438"/>
      <w:bookmarkStart w:id="4184" w:name="_Toc371378000"/>
      <w:bookmarkStart w:id="4185" w:name="IsFinalInvoice_a"/>
      <w:bookmarkStart w:id="4186" w:name="_Toc528564533"/>
      <w:r>
        <w:t>IsFinalInvoice [attribute]</w:t>
      </w:r>
      <w:bookmarkEnd w:id="4182"/>
      <w:bookmarkEnd w:id="4183"/>
      <w:bookmarkEnd w:id="4184"/>
      <w:bookmarkEnd w:id="4185"/>
      <w:bookmarkEnd w:id="41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24" o:spid="_x0000_s1702" style="position:absolute;left:0;text-align:left;margin-left:0;margin-top:0;width:50pt;height:50pt;z-index:250256896;visibility:hidden" coordsize="89,145" o:spt="100" o:preferrelative="t" adj="0,,0" path="">
                  <v:stroke joinstyle="round"/>
                  <v:formulas/>
                  <v:path o:connecttype="segments"/>
                  <o:lock v:ext="edit" selection="t"/>
                </v:shape>
              </w:pict>
            </w:r>
            <w:r w:rsidRPr="00557255">
              <w:pict>
                <v:shape id="_x0000_s3671" style="position:absolute;left:0;text-align:left;margin-left:1363pt;margin-top:7.2pt;width:87pt;height:53.25pt;z-index:-252167680;mso-wrap-edited:t;mso-position-horizontal:right" coordsize="" o:spt="100" wrapcoords="-30 0 1000 0 1000 1079 1000 1079 -30 1079 -30 0" adj="0,,0" path="">
                  <v:stroke joinstyle="round"/>
                  <v:imagedata r:id="rId924" o:title="dc_724"/>
                  <v:formulas/>
                  <v:path o:connecttype="segments"/>
                  <w10:wrap type="tight"/>
                </v:shape>
              </w:pict>
            </w:r>
            <w:r w:rsidR="00503198">
              <w:t xml:space="preserve">Communicates to the receiver that this is the last invoice so that the customer can “close out” the associated </w:t>
            </w:r>
            <w:smartTag w:uri="urn:schemas-microsoft-com:office:smarttags" w:element="place">
              <w:r w:rsidR="00503198">
                <w:t>PO</w:t>
              </w:r>
            </w:smartTag>
            <w:r w:rsidR="00503198">
              <w:t xml:space="preserve"> as completely invoiced.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8E7755" w:rsidRDefault="008E7755" w:rsidP="008E7755">
      <w:bookmarkStart w:id="4187" w:name="_Toc259722092"/>
      <w:bookmarkStart w:id="4188" w:name="_Toc275502439"/>
    </w:p>
    <w:p w:rsidR="00A71893" w:rsidRDefault="00A71893" w:rsidP="00A71893">
      <w:pPr>
        <w:pStyle w:val="Heading2"/>
      </w:pPr>
      <w:bookmarkStart w:id="4189" w:name="_Toc462343647"/>
      <w:bookmarkStart w:id="4190" w:name="_Toc462785365"/>
      <w:bookmarkStart w:id="4191" w:name="IsFolioPresent_a"/>
      <w:bookmarkStart w:id="4192" w:name="_Toc528564534"/>
      <w:r w:rsidRPr="00A27ECB">
        <w:t>Is</w:t>
      </w:r>
      <w:r>
        <w:t>FolioPresent [attribute]</w:t>
      </w:r>
      <w:bookmarkEnd w:id="4189"/>
      <w:bookmarkEnd w:id="4190"/>
      <w:bookmarkEnd w:id="4191"/>
      <w:bookmarkEnd w:id="4192"/>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557255" w:rsidP="008708D1">
            <w:pPr>
              <w:pStyle w:val="Italic2"/>
              <w:rPr>
                <w:i w:val="0"/>
              </w:rPr>
            </w:pPr>
            <w:r w:rsidRPr="00557255">
              <w:rPr>
                <w:noProof/>
              </w:rPr>
              <w:pict>
                <v:shape id="_x0000_s6648" type="#_x0000_t75" style="position:absolute;left:0;text-align:left;margin-left:2412pt;margin-top:7.05pt;width:106.8pt;height:81pt;z-index:-249768448;mso-wrap-edited:t;mso-position-horizontal:right" wrapcoords="-152 0 -152 21400 21600 21400 21600 0 17181 200 -152 0" filled="t">
                  <v:imagedata r:id="rId925" o:title="IsFolioPresent"/>
                  <w10:wrap type="tight"/>
                </v:shape>
              </w:pict>
            </w:r>
            <w:r w:rsidR="00A71893" w:rsidRPr="00AD37A7">
              <w:rPr>
                <w:i w:val="0"/>
                <w:noProof/>
                <w:snapToGrid/>
                <w:lang w:eastAsia="en-US"/>
              </w:rPr>
              <w:t>Attribute that is used to indicate if the folio number is or is not present on the page</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A71893" w:rsidP="008708D1">
            <w:pPr>
              <w:pStyle w:val="Bold3"/>
            </w:pPr>
            <w:r>
              <w:t>No</w:t>
            </w:r>
          </w:p>
        </w:tc>
      </w:tr>
    </w:tbl>
    <w:p w:rsidR="00A71893" w:rsidRDefault="00A71893" w:rsidP="008E7755"/>
    <w:p w:rsidR="00FC3AAB" w:rsidRDefault="00FC3AAB" w:rsidP="00FC3AAB">
      <w:pPr>
        <w:pStyle w:val="Heading2"/>
      </w:pPr>
      <w:bookmarkStart w:id="4193" w:name="_Toc371378001"/>
      <w:bookmarkStart w:id="4194" w:name="IsForestWoodReject_a"/>
      <w:bookmarkStart w:id="4195" w:name="_Toc528564535"/>
      <w:r w:rsidRPr="00FC3AAB">
        <w:t>IsForestWoodReject</w:t>
      </w:r>
      <w:r>
        <w:t xml:space="preserve"> [attribute]</w:t>
      </w:r>
      <w:bookmarkEnd w:id="4193"/>
      <w:bookmarkEnd w:id="4194"/>
      <w:bookmarkEnd w:id="4195"/>
    </w:p>
    <w:tbl>
      <w:tblPr>
        <w:tblW w:w="5000" w:type="pct"/>
        <w:tblCellMar>
          <w:top w:w="144" w:type="dxa"/>
          <w:left w:w="115" w:type="dxa"/>
          <w:right w:w="115" w:type="dxa"/>
        </w:tblCellMar>
        <w:tblLook w:val="01E0"/>
      </w:tblPr>
      <w:tblGrid>
        <w:gridCol w:w="9584"/>
      </w:tblGrid>
      <w:tr w:rsidR="00FC3AAB" w:rsidTr="00776573">
        <w:tc>
          <w:tcPr>
            <w:tcW w:w="5000" w:type="pct"/>
          </w:tcPr>
          <w:p w:rsidR="00FC3AAB" w:rsidRDefault="00557255" w:rsidP="00776573">
            <w:pPr>
              <w:pStyle w:val="Normal2"/>
            </w:pPr>
            <w:r w:rsidRPr="00557255">
              <w:rPr>
                <w:noProof/>
              </w:rPr>
              <w:pict>
                <v:shape id="_x0000_s6317" type="#_x0000_t75" style="position:absolute;left:0;text-align:left;margin-left:2751.3pt;margin-top:7.05pt;width:118.5pt;height:58.5pt;z-index:-249969152;mso-wrap-edited:t;mso-position-horizontal:right" wrapcoords="-137 0 -137 21323 21600 21323 21600 0 17727 -923 -137 0" filled="t">
                  <v:imagedata r:id="rId926" o:title=""/>
                  <w10:wrap type="tight"/>
                </v:shape>
              </w:pict>
            </w:r>
            <w:r w:rsidR="00FC3AAB" w:rsidRPr="00FC3AAB">
              <w:t xml:space="preserve"> Specifies if the product is a reject or not</w:t>
            </w:r>
            <w:r w:rsidR="00FC3AAB">
              <w:t>.</w:t>
            </w:r>
          </w:p>
          <w:p w:rsidR="00FC3AAB" w:rsidRDefault="00FC3AAB" w:rsidP="00776573">
            <w:pPr>
              <w:pStyle w:val="Italic2"/>
            </w:pPr>
            <w:r>
              <w:t>This item is restricted to the following list.</w:t>
            </w:r>
          </w:p>
          <w:p w:rsidR="00FC3AAB" w:rsidRDefault="00FC3AAB" w:rsidP="00776573">
            <w:pPr>
              <w:pStyle w:val="Bold3"/>
            </w:pPr>
            <w:r>
              <w:t>Yes</w:t>
            </w:r>
          </w:p>
          <w:p w:rsidR="00FC3AAB" w:rsidRDefault="00FC3AAB" w:rsidP="00776573">
            <w:pPr>
              <w:pStyle w:val="Bold3"/>
            </w:pPr>
            <w:r>
              <w:t>No</w:t>
            </w:r>
          </w:p>
        </w:tc>
      </w:tr>
    </w:tbl>
    <w:p w:rsidR="00FC3AAB" w:rsidRDefault="00FC3AAB" w:rsidP="008E7755"/>
    <w:p w:rsidR="008E7755" w:rsidRDefault="008E7755" w:rsidP="008E7755">
      <w:pPr>
        <w:pStyle w:val="Heading2"/>
      </w:pPr>
      <w:bookmarkStart w:id="4196" w:name="_Toc371378002"/>
      <w:bookmarkStart w:id="4197" w:name="IsHalftones_a"/>
      <w:bookmarkStart w:id="4198" w:name="_Toc528564536"/>
      <w:r w:rsidRPr="0023618C">
        <w:t>Is</w:t>
      </w:r>
      <w:r>
        <w:t>Halftones [attribute]</w:t>
      </w:r>
      <w:bookmarkEnd w:id="4196"/>
      <w:bookmarkEnd w:id="4197"/>
      <w:bookmarkEnd w:id="4198"/>
    </w:p>
    <w:tbl>
      <w:tblPr>
        <w:tblW w:w="5000" w:type="pct"/>
        <w:tblCellMar>
          <w:top w:w="144" w:type="dxa"/>
          <w:left w:w="115" w:type="dxa"/>
          <w:right w:w="115" w:type="dxa"/>
        </w:tblCellMar>
        <w:tblLook w:val="01E0"/>
      </w:tblPr>
      <w:tblGrid>
        <w:gridCol w:w="9584"/>
      </w:tblGrid>
      <w:tr w:rsidR="008E7755" w:rsidRPr="000F7C27" w:rsidTr="002923C0">
        <w:tc>
          <w:tcPr>
            <w:tcW w:w="5000" w:type="pct"/>
          </w:tcPr>
          <w:p w:rsidR="008E7755" w:rsidRDefault="00557255" w:rsidP="002923C0">
            <w:pPr>
              <w:pStyle w:val="Italic2"/>
              <w:rPr>
                <w:i w:val="0"/>
              </w:rPr>
            </w:pPr>
            <w:r>
              <w:rPr>
                <w:i w:val="0"/>
                <w:noProof/>
                <w:snapToGrid/>
                <w:lang w:val="sv-SE" w:eastAsia="sv-SE"/>
              </w:rPr>
              <w:pict>
                <v:shape id="_x0000_s5867" type="#_x0000_t75" style="position:absolute;left:0;text-align:left;margin-left:1707.3pt;margin-top:7.05pt;width:82.5pt;height:62.25pt;z-index:-250115584;mso-position-horizontal:right" wrapcoords="-196 0 -196 21340 21600 21340 21600 0 -196 0" filled="t">
                  <v:imagedata r:id="rId927" o:title="IsHalftones"/>
                  <w10:wrap type="tight"/>
                </v:shape>
              </w:pict>
            </w:r>
            <w:r w:rsidR="008E7755" w:rsidRPr="008E7755">
              <w:rPr>
                <w:i w:val="0"/>
              </w:rPr>
              <w:t>Indicates if the images are halftones or not</w:t>
            </w:r>
            <w:r w:rsidR="008E7755">
              <w:rPr>
                <w:i w:val="0"/>
              </w:rPr>
              <w:t>.</w:t>
            </w:r>
          </w:p>
          <w:p w:rsidR="008E7755" w:rsidRDefault="008E7755" w:rsidP="002923C0">
            <w:pPr>
              <w:pStyle w:val="Italic2"/>
            </w:pPr>
            <w:r>
              <w:t>This item is restricted to the following list.</w:t>
            </w:r>
          </w:p>
          <w:p w:rsidR="008E7755" w:rsidRDefault="008E7755" w:rsidP="002923C0">
            <w:pPr>
              <w:pStyle w:val="Bold3"/>
            </w:pPr>
            <w:r>
              <w:t>Yes</w:t>
            </w:r>
          </w:p>
          <w:p w:rsidR="008E7755" w:rsidRDefault="008E7755" w:rsidP="002923C0">
            <w:pPr>
              <w:pStyle w:val="Bold3"/>
            </w:pPr>
            <w:r>
              <w:t>No</w:t>
            </w:r>
          </w:p>
        </w:tc>
      </w:tr>
    </w:tbl>
    <w:p w:rsidR="008E7755" w:rsidRDefault="008E7755" w:rsidP="008E7755"/>
    <w:p w:rsidR="00EF515E" w:rsidRDefault="00EF515E" w:rsidP="00EF515E">
      <w:pPr>
        <w:pStyle w:val="Heading2"/>
      </w:pPr>
      <w:bookmarkStart w:id="4199" w:name="_Toc371378003"/>
      <w:bookmarkStart w:id="4200" w:name="IsLineCuts_a"/>
      <w:bookmarkStart w:id="4201" w:name="_Toc528564537"/>
      <w:r w:rsidRPr="0023618C">
        <w:t>Is</w:t>
      </w:r>
      <w:r>
        <w:t>LineCuts [attribute]</w:t>
      </w:r>
      <w:bookmarkEnd w:id="4199"/>
      <w:bookmarkEnd w:id="4200"/>
      <w:bookmarkEnd w:id="4201"/>
    </w:p>
    <w:tbl>
      <w:tblPr>
        <w:tblW w:w="5000" w:type="pct"/>
        <w:tblCellMar>
          <w:top w:w="144" w:type="dxa"/>
          <w:left w:w="115" w:type="dxa"/>
          <w:right w:w="115" w:type="dxa"/>
        </w:tblCellMar>
        <w:tblLook w:val="01E0"/>
      </w:tblPr>
      <w:tblGrid>
        <w:gridCol w:w="9584"/>
      </w:tblGrid>
      <w:tr w:rsidR="00EF515E" w:rsidRPr="000F7C27" w:rsidTr="005A6987">
        <w:tc>
          <w:tcPr>
            <w:tcW w:w="5000" w:type="pct"/>
          </w:tcPr>
          <w:p w:rsidR="00EF515E" w:rsidRDefault="00557255" w:rsidP="005A6987">
            <w:pPr>
              <w:pStyle w:val="Italic2"/>
              <w:rPr>
                <w:i w:val="0"/>
              </w:rPr>
            </w:pPr>
            <w:r w:rsidRPr="00557255">
              <w:rPr>
                <w:noProof/>
              </w:rPr>
              <w:pict>
                <v:shape id="_x0000_s6399" type="#_x0000_t75" style="position:absolute;left:0;text-align:left;margin-left:1620.3pt;margin-top:7.05pt;width:79.5pt;height:61.5pt;z-index:-249916928;mso-wrap-edited:t;mso-position-horizontal:right" wrapcoords="-204 0 -204 21337 21600 21337 21600 0 18272 -860 -204 0" filled="t">
                  <v:imagedata r:id="rId928" o:title=""/>
                  <w10:wrap type="tight"/>
                </v:shape>
              </w:pict>
            </w:r>
            <w:r w:rsidR="00EF515E" w:rsidRPr="00EF515E">
              <w:rPr>
                <w:i w:val="0"/>
                <w:noProof/>
                <w:snapToGrid/>
                <w:lang w:eastAsia="sv-SE"/>
              </w:rPr>
              <w:t>Indicates if images are Line Cuts or not</w:t>
            </w:r>
            <w:r w:rsidR="00EF515E">
              <w:rPr>
                <w:i w:val="0"/>
              </w:rPr>
              <w:t>.</w:t>
            </w:r>
          </w:p>
          <w:p w:rsidR="00EF515E" w:rsidRDefault="00EF515E" w:rsidP="005A6987">
            <w:pPr>
              <w:pStyle w:val="Italic2"/>
            </w:pPr>
            <w:r>
              <w:t>This item is restricted to the following list.</w:t>
            </w:r>
          </w:p>
          <w:p w:rsidR="00EF515E" w:rsidRDefault="00EF515E" w:rsidP="005A6987">
            <w:pPr>
              <w:pStyle w:val="Bold3"/>
            </w:pPr>
            <w:r>
              <w:t>Yes</w:t>
            </w:r>
          </w:p>
          <w:p w:rsidR="00EF515E" w:rsidRDefault="00EF515E" w:rsidP="005A6987">
            <w:pPr>
              <w:pStyle w:val="Bold3"/>
            </w:pPr>
            <w:r>
              <w:t>No</w:t>
            </w:r>
          </w:p>
        </w:tc>
      </w:tr>
    </w:tbl>
    <w:p w:rsidR="00EF515E" w:rsidRDefault="00EF515E" w:rsidP="008E7755"/>
    <w:p w:rsidR="00223EBA" w:rsidRDefault="00223EBA" w:rsidP="00223EBA">
      <w:pPr>
        <w:pStyle w:val="Heading2"/>
      </w:pPr>
      <w:bookmarkStart w:id="4202" w:name="IsLoaded_a"/>
      <w:bookmarkStart w:id="4203" w:name="_Toc528564538"/>
      <w:r w:rsidRPr="0023618C">
        <w:t>Is</w:t>
      </w:r>
      <w:r>
        <w:t>Loaded [attribute]</w:t>
      </w:r>
      <w:bookmarkEnd w:id="4202"/>
      <w:bookmarkEnd w:id="4203"/>
    </w:p>
    <w:tbl>
      <w:tblPr>
        <w:tblW w:w="5000" w:type="pct"/>
        <w:tblCellMar>
          <w:top w:w="144" w:type="dxa"/>
          <w:left w:w="115" w:type="dxa"/>
          <w:right w:w="115" w:type="dxa"/>
        </w:tblCellMar>
        <w:tblLook w:val="01E0"/>
      </w:tblPr>
      <w:tblGrid>
        <w:gridCol w:w="9584"/>
      </w:tblGrid>
      <w:tr w:rsidR="00223EBA" w:rsidRPr="000F7C27" w:rsidTr="000937E0">
        <w:tc>
          <w:tcPr>
            <w:tcW w:w="5000" w:type="pct"/>
          </w:tcPr>
          <w:p w:rsidR="00223EBA" w:rsidRDefault="00557255" w:rsidP="000937E0">
            <w:pPr>
              <w:pStyle w:val="Italic2"/>
              <w:rPr>
                <w:i w:val="0"/>
              </w:rPr>
            </w:pPr>
            <w:r w:rsidRPr="00557255">
              <w:rPr>
                <w:noProof/>
              </w:rPr>
              <w:pict>
                <v:shape id="_x0000_s6587" type="#_x0000_t75" style="position:absolute;left:0;text-align:left;margin-left:1948pt;margin-top:7.05pt;width:90.8pt;height:72.65pt;z-index:-249810432;mso-wrap-edited:t;mso-position-horizontal:right" wrapcoords="-178 0 -178 21377 21600 21377 21600 0 18341 -15 -178 0" filled="t">
                  <v:imagedata r:id="rId929" o:title=""/>
                  <w10:wrap type="tight"/>
                </v:shape>
              </w:pict>
            </w:r>
            <w:r w:rsidR="00223EBA" w:rsidRPr="00223EBA">
              <w:rPr>
                <w:i w:val="0"/>
                <w:noProof/>
                <w:snapToGrid/>
                <w:lang w:eastAsia="sv-SE"/>
              </w:rPr>
              <w:t>Specifies if the item is loaded or not</w:t>
            </w:r>
            <w:r w:rsidR="00223EBA">
              <w:rPr>
                <w:i w:val="0"/>
              </w:rPr>
              <w:t>.</w:t>
            </w:r>
          </w:p>
          <w:p w:rsidR="00223EBA" w:rsidRDefault="00223EBA" w:rsidP="000937E0">
            <w:pPr>
              <w:pStyle w:val="Italic2"/>
            </w:pPr>
            <w:r>
              <w:t>This item is restricted to the following list.</w:t>
            </w:r>
          </w:p>
          <w:p w:rsidR="00223EBA" w:rsidRDefault="00223EBA" w:rsidP="000937E0">
            <w:pPr>
              <w:pStyle w:val="Bold3"/>
            </w:pPr>
            <w:r>
              <w:t>Yes</w:t>
            </w:r>
          </w:p>
          <w:p w:rsidR="00223EBA" w:rsidRDefault="00223EBA" w:rsidP="000937E0">
            <w:pPr>
              <w:pStyle w:val="Bold3"/>
            </w:pPr>
            <w:r>
              <w:t>No</w:t>
            </w:r>
          </w:p>
        </w:tc>
      </w:tr>
    </w:tbl>
    <w:p w:rsidR="00223EBA" w:rsidRPr="008E7755" w:rsidRDefault="00223EBA" w:rsidP="008E7755"/>
    <w:p w:rsidR="00503198" w:rsidRDefault="00503198" w:rsidP="00503198">
      <w:pPr>
        <w:pStyle w:val="Heading2"/>
      </w:pPr>
      <w:bookmarkStart w:id="4204" w:name="_Toc371378004"/>
      <w:bookmarkStart w:id="4205" w:name="ISOCountryCode_a"/>
      <w:bookmarkStart w:id="4206" w:name="_Toc528564539"/>
      <w:r>
        <w:t>ISOCountryCode [attribute]</w:t>
      </w:r>
      <w:bookmarkEnd w:id="4187"/>
      <w:bookmarkEnd w:id="4188"/>
      <w:bookmarkEnd w:id="4204"/>
      <w:bookmarkEnd w:id="4205"/>
      <w:bookmarkEnd w:id="42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CE134C" w:rsidP="00503198">
            <w:pPr>
              <w:pStyle w:val="Normal2"/>
            </w:pPr>
            <w:r w:rsidRPr="00CE134C">
              <w:t>The valid Alpha 2-character list of ISO Country Codes</w:t>
            </w:r>
            <w:r w:rsidR="00503198">
              <w:t>.</w:t>
            </w:r>
          </w:p>
          <w:p w:rsidR="00CE134C" w:rsidRDefault="00CE134C" w:rsidP="00CE134C">
            <w:pPr>
              <w:pStyle w:val="Normal2"/>
            </w:pPr>
            <w:r>
              <w:t>Information on the content of this attribute is available at:</w:t>
            </w:r>
          </w:p>
          <w:p w:rsidR="00C65F0D" w:rsidRDefault="00557255" w:rsidP="00CE134C">
            <w:pPr>
              <w:pStyle w:val="Normal2"/>
            </w:pPr>
            <w:r w:rsidRPr="00557255">
              <w:rPr>
                <w:noProof/>
              </w:rPr>
              <w:pict>
                <v:shape id="_x0000_s6477" type="#_x0000_t75" style="position:absolute;left:0;text-align:left;margin-left:2785.45pt;margin-top:-34.05pt;width:136.05pt;height:59.1pt;z-index:-249884160;mso-wrap-edited:t;mso-position-horizontal:right" wrapcoords="-95 0 -95 21380 21600 21380 21600 0 18442 411 -95 0" filled="t">
                  <v:imagedata r:id="rId930" o:title=""/>
                  <w10:wrap type="tight"/>
                </v:shape>
              </w:pict>
            </w:r>
            <w:hyperlink r:id="rId931" w:anchor="search" w:history="1">
              <w:r w:rsidR="00CE134C" w:rsidRPr="00CE134C">
                <w:rPr>
                  <w:rStyle w:val="Hyperlink"/>
                </w:rPr>
                <w:t>https://www.iso.org/obp/ui/#search</w:t>
              </w:r>
            </w:hyperlink>
          </w:p>
        </w:tc>
      </w:tr>
    </w:tbl>
    <w:p w:rsidR="00CE134C" w:rsidRPr="008E7755" w:rsidRDefault="00CE134C" w:rsidP="00CE134C"/>
    <w:p w:rsidR="00CE134C" w:rsidRDefault="00CE134C" w:rsidP="00CE134C">
      <w:pPr>
        <w:pStyle w:val="Heading2"/>
      </w:pPr>
      <w:bookmarkStart w:id="4207" w:name="ISOCountryCodeAlfa3_a"/>
      <w:bookmarkStart w:id="4208" w:name="_Toc528564540"/>
      <w:r>
        <w:t>ISOCountryCodeAlfa3 [attribute]</w:t>
      </w:r>
      <w:bookmarkEnd w:id="4207"/>
      <w:bookmarkEnd w:id="4208"/>
    </w:p>
    <w:tbl>
      <w:tblPr>
        <w:tblW w:w="5000" w:type="pct"/>
        <w:tblCellMar>
          <w:top w:w="144" w:type="dxa"/>
          <w:left w:w="115" w:type="dxa"/>
          <w:right w:w="115" w:type="dxa"/>
        </w:tblCellMar>
        <w:tblLook w:val="01E0"/>
      </w:tblPr>
      <w:tblGrid>
        <w:gridCol w:w="9584"/>
      </w:tblGrid>
      <w:tr w:rsidR="00CE134C" w:rsidTr="00000C75">
        <w:tc>
          <w:tcPr>
            <w:tcW w:w="5000" w:type="pct"/>
          </w:tcPr>
          <w:p w:rsidR="00CE134C" w:rsidRDefault="00557255" w:rsidP="00000C75">
            <w:pPr>
              <w:pStyle w:val="Normal2"/>
            </w:pPr>
            <w:r w:rsidRPr="00557255">
              <w:pict>
                <v:shape id="dc_725" o:spid="_x0000_s6473" style="position:absolute;left:0;text-align:left;margin-left:0;margin-top:0;width:50pt;height:50pt;z-index:253430272;visibility:hidden" coordsize="89,165" o:spt="100" o:preferrelative="t" adj="0,,0" path="">
                  <v:stroke joinstyle="round"/>
                  <v:formulas/>
                  <v:path o:connecttype="segments"/>
                  <o:lock v:ext="edit" selection="t"/>
                </v:shape>
              </w:pict>
            </w:r>
            <w:r w:rsidR="00CE134C">
              <w:t>The valid list of ISO Country Codes.</w:t>
            </w:r>
          </w:p>
          <w:p w:rsidR="00CE134C" w:rsidRDefault="00CE134C" w:rsidP="00CE134C">
            <w:pPr>
              <w:pStyle w:val="Normal2"/>
            </w:pPr>
            <w:r>
              <w:t>The valid Alpha 3-character list of ISO Country Codes.</w:t>
            </w:r>
          </w:p>
          <w:p w:rsidR="00CE134C" w:rsidRDefault="00CE134C" w:rsidP="00CE134C">
            <w:pPr>
              <w:pStyle w:val="Normal2"/>
            </w:pPr>
            <w:r>
              <w:t>Information on the content of this attribute is available at:</w:t>
            </w:r>
          </w:p>
          <w:p w:rsidR="00CE134C" w:rsidRDefault="00557255" w:rsidP="00CE134C">
            <w:pPr>
              <w:pStyle w:val="Normal2"/>
            </w:pPr>
            <w:r w:rsidRPr="00557255">
              <w:rPr>
                <w:noProof/>
              </w:rPr>
              <w:pict>
                <v:shape id="_x0000_s6479" type="#_x0000_t75" style="position:absolute;left:0;text-align:left;margin-left:2950.75pt;margin-top:-54.7pt;width:141.75pt;height:62.6pt;z-index:-249882112;mso-wrap-edited:t;mso-position-horizontal:right" wrapcoords="-96 0 -96 21382 21600 21382 21600 0 19041 524 -96 0" filled="t">
                  <v:imagedata r:id="rId932" o:title=""/>
                  <w10:wrap type="tight"/>
                </v:shape>
              </w:pict>
            </w:r>
            <w:hyperlink r:id="rId933" w:anchor="search" w:history="1">
              <w:r w:rsidR="00CE134C" w:rsidRPr="00CE134C">
                <w:rPr>
                  <w:rStyle w:val="Hyperlink"/>
                </w:rPr>
                <w:t>https://www.iso.org/obp/ui/#search</w:t>
              </w:r>
            </w:hyperlink>
          </w:p>
        </w:tc>
      </w:tr>
    </w:tbl>
    <w:p w:rsidR="00CE134C" w:rsidRPr="008E7755" w:rsidRDefault="00CE134C" w:rsidP="00CE134C"/>
    <w:p w:rsidR="00CE134C" w:rsidRDefault="00CE134C" w:rsidP="00CE134C">
      <w:pPr>
        <w:pStyle w:val="Heading2"/>
      </w:pPr>
      <w:bookmarkStart w:id="4209" w:name="ISOCountryCodeNumeric_a"/>
      <w:bookmarkStart w:id="4210" w:name="_Toc528564541"/>
      <w:r>
        <w:t>ISOCountryCodeNumeric [attribute]</w:t>
      </w:r>
      <w:bookmarkEnd w:id="4209"/>
      <w:bookmarkEnd w:id="4210"/>
    </w:p>
    <w:tbl>
      <w:tblPr>
        <w:tblW w:w="5000" w:type="pct"/>
        <w:tblCellMar>
          <w:top w:w="144" w:type="dxa"/>
          <w:left w:w="115" w:type="dxa"/>
          <w:right w:w="115" w:type="dxa"/>
        </w:tblCellMar>
        <w:tblLook w:val="01E0"/>
      </w:tblPr>
      <w:tblGrid>
        <w:gridCol w:w="9584"/>
      </w:tblGrid>
      <w:tr w:rsidR="00CE134C" w:rsidTr="00000C75">
        <w:tc>
          <w:tcPr>
            <w:tcW w:w="5000" w:type="pct"/>
          </w:tcPr>
          <w:p w:rsidR="00CE134C" w:rsidRDefault="00557255" w:rsidP="00000C75">
            <w:pPr>
              <w:pStyle w:val="Normal2"/>
            </w:pPr>
            <w:r w:rsidRPr="00557255">
              <w:pict>
                <v:shape id="_x0000_s6475" style="position:absolute;left:0;text-align:left;margin-left:0;margin-top:0;width:50pt;height:50pt;z-index:253431296;visibility:hidden" coordsize="89,165" o:spt="100" o:preferrelative="t" adj="0,,0" path="">
                  <v:stroke joinstyle="round"/>
                  <v:formulas/>
                  <v:path o:connecttype="segments"/>
                  <o:lock v:ext="edit" selection="t"/>
                </v:shape>
              </w:pict>
            </w:r>
            <w:r w:rsidR="007F62F5">
              <w:t xml:space="preserve"> </w:t>
            </w:r>
            <w:r w:rsidR="00CE134C">
              <w:t>The valid list of ISO Country Codes.</w:t>
            </w:r>
          </w:p>
          <w:p w:rsidR="00CE134C" w:rsidRDefault="00CE134C" w:rsidP="00000C75">
            <w:pPr>
              <w:pStyle w:val="Normal2"/>
            </w:pPr>
            <w:r>
              <w:t xml:space="preserve">The </w:t>
            </w:r>
            <w:r w:rsidRPr="00CE134C">
              <w:t>The valid Numeric 3-digit list of ISO Country Codes</w:t>
            </w:r>
            <w:r>
              <w:t>.</w:t>
            </w:r>
          </w:p>
          <w:p w:rsidR="00CE134C" w:rsidRDefault="00CE134C" w:rsidP="00000C75">
            <w:pPr>
              <w:pStyle w:val="Normal2"/>
            </w:pPr>
            <w:r>
              <w:t>Information on the content of this attribute is available at:</w:t>
            </w:r>
          </w:p>
          <w:p w:rsidR="00CE134C" w:rsidRDefault="00557255" w:rsidP="00000C75">
            <w:pPr>
              <w:pStyle w:val="Normal2"/>
            </w:pPr>
            <w:r w:rsidRPr="00557255">
              <w:rPr>
                <w:noProof/>
              </w:rPr>
              <w:pict>
                <v:shape id="_x0000_s6478" type="#_x0000_t75" style="position:absolute;left:0;text-align:left;margin-left:3055.15pt;margin-top:-54.7pt;width:145.35pt;height:62.85pt;z-index:-249883136;mso-wrap-edited:t;mso-position-horizontal:right" wrapcoords="-93 0 -93 21385 21600 21385 21600 0 18186 861 -93 0" filled="t">
                  <v:imagedata r:id="rId934" o:title=""/>
                  <w10:wrap type="tight"/>
                </v:shape>
              </w:pict>
            </w:r>
            <w:hyperlink r:id="rId935" w:anchor="search" w:history="1">
              <w:r w:rsidR="00CE134C" w:rsidRPr="00CE134C">
                <w:rPr>
                  <w:rStyle w:val="Hyperlink"/>
                </w:rPr>
                <w:t>https://www.iso.org/obp/ui/#search</w:t>
              </w:r>
            </w:hyperlink>
          </w:p>
        </w:tc>
      </w:tr>
    </w:tbl>
    <w:p w:rsidR="00CE134C" w:rsidRDefault="00CE134C" w:rsidP="00CE134C"/>
    <w:p w:rsidR="00DD74C2" w:rsidRDefault="00DD74C2" w:rsidP="00DD74C2">
      <w:pPr>
        <w:pStyle w:val="Heading2"/>
      </w:pPr>
      <w:bookmarkStart w:id="4211" w:name="IsOptionalDeliveryOrigin_a"/>
      <w:bookmarkStart w:id="4212" w:name="_Toc528564542"/>
      <w:r>
        <w:t>IsOptionalDeliveryOrigin [attribute]</w:t>
      </w:r>
      <w:bookmarkEnd w:id="4211"/>
      <w:bookmarkEnd w:id="4212"/>
    </w:p>
    <w:tbl>
      <w:tblPr>
        <w:tblW w:w="5000" w:type="pct"/>
        <w:tblCellMar>
          <w:top w:w="144" w:type="dxa"/>
          <w:left w:w="115" w:type="dxa"/>
          <w:right w:w="115" w:type="dxa"/>
        </w:tblCellMar>
        <w:tblLook w:val="01E0"/>
      </w:tblPr>
      <w:tblGrid>
        <w:gridCol w:w="9584"/>
      </w:tblGrid>
      <w:tr w:rsidR="00DD74C2" w:rsidTr="008617A1">
        <w:tc>
          <w:tcPr>
            <w:tcW w:w="5000" w:type="pct"/>
          </w:tcPr>
          <w:p w:rsidR="00DD74C2" w:rsidRDefault="00557255" w:rsidP="008617A1">
            <w:pPr>
              <w:pStyle w:val="Normal2"/>
            </w:pPr>
            <w:r w:rsidRPr="00557255">
              <w:rPr>
                <w:noProof/>
              </w:rPr>
              <w:pict>
                <v:shape id="_x0000_s6739" type="#_x0000_t75" style="position:absolute;left:0;text-align:left;margin-left:3708.3pt;margin-top:7.05pt;width:151.5pt;height:77pt;z-index:-249702912;mso-wrap-edited:t;mso-position-horizontal:right" wrapcoords="-107 0 -107 21390 21600 21390 21600 0 18670 -589 -107 0" filled="t">
                  <v:imagedata r:id="rId936" o:title=""/>
                  <w10:wrap type="tight"/>
                </v:shape>
              </w:pict>
            </w:r>
            <w:r w:rsidR="00C312FA">
              <w:t>Specifies if the DeliveryOrigin</w:t>
            </w:r>
            <w:r w:rsidR="00DD74C2" w:rsidRPr="00AB68EB">
              <w:t xml:space="preserve"> is optional or not. The default value is “No”.</w:t>
            </w:r>
          </w:p>
          <w:p w:rsidR="00DD74C2" w:rsidRDefault="00DD74C2" w:rsidP="008617A1">
            <w:pPr>
              <w:pStyle w:val="Italic2"/>
            </w:pPr>
            <w:r>
              <w:t>This item is restricted to the following list.</w:t>
            </w:r>
          </w:p>
          <w:p w:rsidR="00DD74C2" w:rsidRDefault="00DD74C2" w:rsidP="008617A1">
            <w:pPr>
              <w:pStyle w:val="Bold3"/>
            </w:pPr>
            <w:r>
              <w:t>Yes</w:t>
            </w:r>
          </w:p>
          <w:p w:rsidR="00DD74C2" w:rsidRDefault="00DD74C2" w:rsidP="008617A1">
            <w:pPr>
              <w:pStyle w:val="Bold3"/>
            </w:pPr>
            <w:r>
              <w:t>No (default)</w:t>
            </w:r>
          </w:p>
        </w:tc>
      </w:tr>
    </w:tbl>
    <w:p w:rsidR="00503198" w:rsidRDefault="00503198" w:rsidP="00503198"/>
    <w:p w:rsidR="00AB68EB" w:rsidRDefault="00AB68EB" w:rsidP="00AB68EB">
      <w:pPr>
        <w:pStyle w:val="Heading2"/>
      </w:pPr>
      <w:bookmarkStart w:id="4213" w:name="_Toc371378005"/>
      <w:bookmarkStart w:id="4214" w:name="IsOptionalDestination_a"/>
      <w:bookmarkStart w:id="4215" w:name="_Toc528564543"/>
      <w:r>
        <w:t>IsOptionalDestination [attribute]</w:t>
      </w:r>
      <w:bookmarkEnd w:id="4213"/>
      <w:bookmarkEnd w:id="4214"/>
      <w:bookmarkEnd w:id="4215"/>
    </w:p>
    <w:tbl>
      <w:tblPr>
        <w:tblW w:w="5000" w:type="pct"/>
        <w:tblCellMar>
          <w:top w:w="144" w:type="dxa"/>
          <w:left w:w="115" w:type="dxa"/>
          <w:right w:w="115" w:type="dxa"/>
        </w:tblCellMar>
        <w:tblLook w:val="01E0"/>
      </w:tblPr>
      <w:tblGrid>
        <w:gridCol w:w="9584"/>
      </w:tblGrid>
      <w:tr w:rsidR="00AB68EB" w:rsidTr="00AA2D44">
        <w:tc>
          <w:tcPr>
            <w:tcW w:w="5000" w:type="pct"/>
          </w:tcPr>
          <w:p w:rsidR="00AB68EB" w:rsidRDefault="00557255" w:rsidP="00AA2D44">
            <w:pPr>
              <w:pStyle w:val="Normal2"/>
            </w:pPr>
            <w:r>
              <w:rPr>
                <w:noProof/>
                <w:snapToGrid/>
                <w:lang w:val="sv-SE" w:eastAsia="sv-SE"/>
              </w:rPr>
              <w:pict>
                <v:shape id="_x0000_s5837" type="#_x0000_t75" style="position:absolute;left:0;text-align:left;margin-left:2925.3pt;margin-top:7.05pt;width:124.5pt;height:71.25pt;z-index:-250127872;mso-position-horizontal:right" wrapcoords="-130 0 -130 21373 21600 21373 21600 0 -130 0" filled="t">
                  <v:imagedata r:id="rId937" o:title="IsOptionalDestination"/>
                  <w10:wrap type="tight"/>
                </v:shape>
              </w:pict>
            </w:r>
            <w:r w:rsidR="00AB68EB" w:rsidRPr="00AB68EB">
              <w:t>Specifies if the Destination is optional or not. The default value is “No”.</w:t>
            </w:r>
          </w:p>
          <w:p w:rsidR="00AB68EB" w:rsidRDefault="00AB68EB" w:rsidP="00AB68EB">
            <w:pPr>
              <w:pStyle w:val="Italic2"/>
            </w:pPr>
            <w:r>
              <w:t>This item is restricted to the following list.</w:t>
            </w:r>
          </w:p>
          <w:p w:rsidR="00AB68EB" w:rsidRDefault="00AB68EB" w:rsidP="00AB68EB">
            <w:pPr>
              <w:pStyle w:val="Bold3"/>
            </w:pPr>
            <w:r>
              <w:t>Yes</w:t>
            </w:r>
          </w:p>
          <w:p w:rsidR="00AB68EB" w:rsidRDefault="00AB68EB" w:rsidP="00AB68EB">
            <w:pPr>
              <w:pStyle w:val="Bold3"/>
            </w:pPr>
            <w:r>
              <w:t>No</w:t>
            </w:r>
            <w:r w:rsidR="00547D39">
              <w:t xml:space="preserve"> (default)</w:t>
            </w:r>
          </w:p>
        </w:tc>
      </w:tr>
    </w:tbl>
    <w:p w:rsidR="00AB68EB" w:rsidRDefault="00AB68EB" w:rsidP="00503198"/>
    <w:p w:rsidR="00A71893" w:rsidRDefault="00A71893" w:rsidP="00A71893">
      <w:pPr>
        <w:pStyle w:val="Heading2"/>
      </w:pPr>
      <w:bookmarkStart w:id="4216" w:name="_Toc462785366"/>
      <w:bookmarkStart w:id="4217" w:name="IsPageBlank_a"/>
      <w:bookmarkStart w:id="4218" w:name="_Toc528564544"/>
      <w:r w:rsidRPr="00A27ECB">
        <w:t>Is</w:t>
      </w:r>
      <w:r>
        <w:t>PageBlank [attribute]</w:t>
      </w:r>
      <w:bookmarkEnd w:id="4216"/>
      <w:bookmarkEnd w:id="4217"/>
      <w:bookmarkEnd w:id="4218"/>
    </w:p>
    <w:tbl>
      <w:tblPr>
        <w:tblW w:w="5000" w:type="pct"/>
        <w:tblCellMar>
          <w:top w:w="144" w:type="dxa"/>
          <w:left w:w="115" w:type="dxa"/>
          <w:right w:w="115" w:type="dxa"/>
        </w:tblCellMar>
        <w:tblLook w:val="01E0"/>
      </w:tblPr>
      <w:tblGrid>
        <w:gridCol w:w="9584"/>
      </w:tblGrid>
      <w:tr w:rsidR="00A71893" w:rsidRPr="000F7C27" w:rsidTr="008708D1">
        <w:tc>
          <w:tcPr>
            <w:tcW w:w="5000" w:type="pct"/>
          </w:tcPr>
          <w:p w:rsidR="00A71893" w:rsidRDefault="00557255" w:rsidP="008708D1">
            <w:pPr>
              <w:pStyle w:val="Italic2"/>
              <w:rPr>
                <w:i w:val="0"/>
              </w:rPr>
            </w:pPr>
            <w:r w:rsidRPr="00557255">
              <w:rPr>
                <w:noProof/>
              </w:rPr>
              <w:pict>
                <v:shape id="_x0000_s6649" type="#_x0000_t75" style="position:absolute;left:0;text-align:left;margin-left:2056.75pt;margin-top:7.05pt;width:94.55pt;height:75.15pt;z-index:-249767424;mso-wrap-edited:t;mso-position-horizontal:right" wrapcoords="-171 0 -171 21384 21600 21384 21600 0 18562 949 -171 0" filled="t">
                  <v:imagedata r:id="rId938" o:title=""/>
                  <w10:wrap type="tight"/>
                </v:shape>
              </w:pict>
            </w:r>
            <w:r w:rsidR="00A71893">
              <w:rPr>
                <w:i w:val="0"/>
                <w:noProof/>
                <w:snapToGrid/>
                <w:lang w:eastAsia="en-US"/>
              </w:rPr>
              <w:t>I</w:t>
            </w:r>
            <w:r w:rsidR="00A71893" w:rsidRPr="00AD37A7">
              <w:rPr>
                <w:i w:val="0"/>
                <w:noProof/>
                <w:snapToGrid/>
                <w:lang w:eastAsia="en-US"/>
              </w:rPr>
              <w:t>ndicates if the entire page of the book is intentionally left blank or not</w:t>
            </w:r>
            <w:r w:rsidR="00A71893">
              <w:rPr>
                <w:i w:val="0"/>
              </w:rPr>
              <w:t>.</w:t>
            </w:r>
          </w:p>
          <w:p w:rsidR="00A71893" w:rsidRDefault="00A71893" w:rsidP="008708D1">
            <w:pPr>
              <w:pStyle w:val="Italic2"/>
            </w:pPr>
            <w:r>
              <w:t>This item is restricted to the following list.</w:t>
            </w:r>
          </w:p>
          <w:p w:rsidR="00A71893" w:rsidRDefault="00A71893" w:rsidP="008708D1">
            <w:pPr>
              <w:pStyle w:val="Bold3"/>
            </w:pPr>
            <w:r>
              <w:t>Yes</w:t>
            </w:r>
          </w:p>
          <w:p w:rsidR="00A71893" w:rsidRDefault="00A71893" w:rsidP="008708D1">
            <w:pPr>
              <w:pStyle w:val="Bold3"/>
            </w:pPr>
            <w:r>
              <w:t>No</w:t>
            </w:r>
          </w:p>
        </w:tc>
      </w:tr>
    </w:tbl>
    <w:p w:rsidR="00A71893" w:rsidRDefault="00A71893" w:rsidP="00503198"/>
    <w:p w:rsidR="00503198" w:rsidRDefault="00503198" w:rsidP="00503198">
      <w:pPr>
        <w:pStyle w:val="Heading2"/>
      </w:pPr>
      <w:bookmarkStart w:id="4219" w:name="_Toc259722093"/>
      <w:bookmarkStart w:id="4220" w:name="_Toc275502440"/>
      <w:bookmarkStart w:id="4221" w:name="_Toc371378006"/>
      <w:bookmarkStart w:id="4222" w:name="IsPalletized_a"/>
      <w:bookmarkStart w:id="4223" w:name="_Toc528564545"/>
      <w:r>
        <w:t>IsPalletized [attribute]</w:t>
      </w:r>
      <w:bookmarkEnd w:id="4219"/>
      <w:bookmarkEnd w:id="4220"/>
      <w:bookmarkEnd w:id="4221"/>
      <w:bookmarkEnd w:id="4222"/>
      <w:bookmarkEnd w:id="42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snapToGrid/>
                <w:lang w:val="en-US" w:eastAsia="en-US"/>
              </w:rPr>
              <w:pict>
                <v:shape id="_x0000_s4162" style="position:absolute;left:0;text-align:left;margin-left:1924.8pt;margin-top:7.05pt;width:90pt;height:53.25pt;z-index:-251731456;mso-wrap-edited:t;mso-position-horizontal:right" coordsize="" o:spt="100" wrapcoords="-30 0 1000 0 1000 1079 1000 1079 -30 1079 -30 0" adj="0,,0" path="" stroked="f">
                  <v:stroke joinstyle="round"/>
                  <v:imagedata r:id="rId939" o:title="dc_726"/>
                  <v:formulas/>
                  <v:path o:connecttype="segments"/>
                  <o:lock v:ext="edit" aspectratio="t"/>
                  <w10:wrap type="tight"/>
                </v:shape>
              </w:pict>
            </w:r>
            <w:r w:rsidRPr="00557255">
              <w:pict>
                <v:shape id="dc_726" o:spid="_x0000_s4161" style="position:absolute;left:0;text-align:left;margin-left:0;margin-top:0;width:50pt;height:50pt;z-index:251584000;visibility:hidden" coordsize="89,150" o:spt="100" o:preferrelative="t" adj="0,,0" path="">
                  <v:stroke joinstyle="round"/>
                  <v:formulas/>
                  <v:path o:connecttype="segments"/>
                  <o:lock v:ext="edit" selection="t"/>
                </v:shape>
              </w:pict>
            </w:r>
            <w:r w:rsidR="00503198">
              <w:t>The buyer's directions for how the item is to be palletized.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Normal3"/>
            </w:pPr>
            <w:r>
              <w:t xml:space="preserve">Indicates that the operation should be performed and the specifications are included in the </w:t>
            </w:r>
            <w:r w:rsidR="00ED105B">
              <w:t>e-Document</w:t>
            </w:r>
            <w:r>
              <w:t>.</w:t>
            </w:r>
          </w:p>
          <w:p w:rsidR="00503198" w:rsidRDefault="00503198" w:rsidP="00503198">
            <w:pPr>
              <w:pStyle w:val="Bold3"/>
            </w:pPr>
            <w:r>
              <w:t>No</w:t>
            </w:r>
          </w:p>
          <w:p w:rsidR="00503198" w:rsidRDefault="00503198" w:rsidP="00503198">
            <w:pPr>
              <w:pStyle w:val="Normal3"/>
            </w:pPr>
            <w:r>
              <w:t>Indicates that the operation will not be performed.</w:t>
            </w:r>
          </w:p>
          <w:p w:rsidR="00503198" w:rsidRDefault="00503198" w:rsidP="00503198">
            <w:pPr>
              <w:pStyle w:val="Bold3"/>
            </w:pPr>
            <w:r>
              <w:t>StandardOperatingProcedure</w:t>
            </w:r>
          </w:p>
          <w:p w:rsidR="00503198" w:rsidRDefault="00503198" w:rsidP="00503198">
            <w:pPr>
              <w:pStyle w:val="Normal3"/>
            </w:pPr>
            <w:r>
              <w:t>Indicates the operation should be performed according to the Standard Operating Procedure manual provided by the customer that contains all procedures required for conducting business.</w:t>
            </w:r>
          </w:p>
        </w:tc>
      </w:tr>
    </w:tbl>
    <w:p w:rsidR="004C0D06" w:rsidRPr="00C02BD9" w:rsidRDefault="004C0D06" w:rsidP="004C0D06">
      <w:pPr>
        <w:pStyle w:val="Normal2"/>
      </w:pPr>
    </w:p>
    <w:p w:rsidR="0057213F" w:rsidRDefault="0057213F" w:rsidP="0057213F">
      <w:pPr>
        <w:pStyle w:val="Heading2"/>
      </w:pPr>
      <w:bookmarkStart w:id="4224" w:name="IsPartialConfirmation_a"/>
      <w:bookmarkStart w:id="4225" w:name="_Toc528564546"/>
      <w:r w:rsidRPr="0057213F">
        <w:t>IsPartialConfirmation</w:t>
      </w:r>
      <w:r>
        <w:t xml:space="preserve"> [attribute]</w:t>
      </w:r>
      <w:bookmarkEnd w:id="4224"/>
      <w:bookmarkEnd w:id="4225"/>
    </w:p>
    <w:tbl>
      <w:tblPr>
        <w:tblW w:w="5000" w:type="pct"/>
        <w:tblCellMar>
          <w:top w:w="144" w:type="dxa"/>
          <w:left w:w="115" w:type="dxa"/>
          <w:right w:w="115" w:type="dxa"/>
        </w:tblCellMar>
        <w:tblLook w:val="01E0"/>
      </w:tblPr>
      <w:tblGrid>
        <w:gridCol w:w="9584"/>
      </w:tblGrid>
      <w:tr w:rsidR="0057213F" w:rsidRPr="000F7C27" w:rsidTr="00F40E2E">
        <w:tc>
          <w:tcPr>
            <w:tcW w:w="5000" w:type="pct"/>
          </w:tcPr>
          <w:p w:rsidR="0057213F" w:rsidRDefault="0057213F" w:rsidP="0057213F">
            <w:pPr>
              <w:pStyle w:val="Normal2"/>
            </w:pPr>
            <w:r w:rsidRPr="0057213F">
              <w:rPr>
                <w:noProof/>
              </w:rPr>
              <w:t>Specifies if the confirmation is a partial confirmation or not, e.g. confirmation of one</w:t>
            </w:r>
            <w:r>
              <w:rPr>
                <w:noProof/>
              </w:rPr>
              <w:t xml:space="preserve"> segment only</w:t>
            </w:r>
            <w:r w:rsidRPr="0057213F">
              <w:rPr>
                <w:noProof/>
              </w:rPr>
              <w:t>. Default value is No</w:t>
            </w:r>
            <w:r w:rsidRPr="008F00BE">
              <w:t>.</w:t>
            </w:r>
          </w:p>
          <w:p w:rsidR="0057213F" w:rsidRDefault="0057213F" w:rsidP="00F40E2E">
            <w:pPr>
              <w:pStyle w:val="Italic2"/>
            </w:pPr>
            <w:r>
              <w:t>This item is restricted to the following list.</w:t>
            </w:r>
          </w:p>
          <w:p w:rsidR="0057213F" w:rsidRDefault="0057213F" w:rsidP="00F40E2E">
            <w:pPr>
              <w:pStyle w:val="Bold3"/>
            </w:pPr>
            <w:r>
              <w:t>Yes</w:t>
            </w:r>
          </w:p>
          <w:p w:rsidR="0057213F" w:rsidRDefault="00557255" w:rsidP="00F40E2E">
            <w:pPr>
              <w:pStyle w:val="Bold3"/>
            </w:pPr>
            <w:r w:rsidRPr="00557255">
              <w:rPr>
                <w:noProof/>
              </w:rPr>
              <w:pict>
                <v:shape id="_x0000_s6513" type="#_x0000_t75" style="position:absolute;left:0;text-align:left;margin-left:2795.6pt;margin-top:-68pt;width:136.4pt;height:77.25pt;z-index:-249861632;mso-wrap-edited:t;mso-position-horizontal:right" wrapcoords="-105 0 -105 21414 21600 21414 21600 0 17079 459 -105 0" filled="t">
                  <v:imagedata r:id="rId940" o:title=""/>
                  <w10:wrap type="tight"/>
                </v:shape>
              </w:pict>
            </w:r>
            <w:r w:rsidR="0057213F">
              <w:t>No</w:t>
            </w:r>
          </w:p>
        </w:tc>
      </w:tr>
    </w:tbl>
    <w:p w:rsidR="004C0D06" w:rsidRPr="00C02BD9" w:rsidRDefault="004C0D06" w:rsidP="004C0D06">
      <w:pPr>
        <w:pStyle w:val="Normal2"/>
      </w:pPr>
    </w:p>
    <w:p w:rsidR="004C0D06" w:rsidRDefault="004C0D06" w:rsidP="004C0D06">
      <w:pPr>
        <w:pStyle w:val="Heading2"/>
      </w:pPr>
      <w:bookmarkStart w:id="4226" w:name="IsPartialConfirmationsAllowed_a"/>
      <w:bookmarkStart w:id="4227" w:name="_Toc528564547"/>
      <w:r w:rsidRPr="0057213F">
        <w:t>IsPartialConfirmation</w:t>
      </w:r>
      <w:r>
        <w:t>sAllowed [attribute]</w:t>
      </w:r>
      <w:bookmarkEnd w:id="4226"/>
      <w:bookmarkEnd w:id="4227"/>
    </w:p>
    <w:tbl>
      <w:tblPr>
        <w:tblW w:w="5000" w:type="pct"/>
        <w:tblCellMar>
          <w:top w:w="144" w:type="dxa"/>
          <w:left w:w="115" w:type="dxa"/>
          <w:right w:w="115" w:type="dxa"/>
        </w:tblCellMar>
        <w:tblLook w:val="01E0"/>
      </w:tblPr>
      <w:tblGrid>
        <w:gridCol w:w="9584"/>
      </w:tblGrid>
      <w:tr w:rsidR="004C0D06" w:rsidRPr="000F7C27" w:rsidTr="00F40E2E">
        <w:tc>
          <w:tcPr>
            <w:tcW w:w="5000" w:type="pct"/>
          </w:tcPr>
          <w:p w:rsidR="004C0D06" w:rsidRDefault="00557255" w:rsidP="00F40E2E">
            <w:pPr>
              <w:pStyle w:val="Normal2"/>
            </w:pPr>
            <w:r>
              <w:rPr>
                <w:noProof/>
                <w:snapToGrid/>
                <w:lang w:val="sv-SE" w:eastAsia="sv-SE"/>
              </w:rPr>
              <w:pict>
                <v:shape id="_x0000_s6516" type="#_x0000_t75" style="position:absolute;left:0;text-align:left;margin-left:4703pt;margin-top:7.05pt;width:185.8pt;height:82.7pt;z-index:-249860608;mso-wrap-edited:t;mso-position-horizontal:right" wrapcoords="-80 0 -80 21420 21600 21420 21600 0 15420 816 -80 0" filled="t">
                  <v:imagedata r:id="rId941" o:title=""/>
                  <w10:wrap type="tight"/>
                </v:shape>
              </w:pict>
            </w:r>
            <w:r w:rsidR="004C0D06" w:rsidRPr="004C0D06">
              <w:rPr>
                <w:noProof/>
              </w:rPr>
              <w:t>Specifies if partial confirmations are allowed or not, e.g. confirmations of one segment only. Default value is No</w:t>
            </w:r>
            <w:r w:rsidR="004C0D06" w:rsidRPr="008F00BE">
              <w:t>.</w:t>
            </w:r>
          </w:p>
          <w:p w:rsidR="004C0D06" w:rsidRDefault="004C0D06" w:rsidP="00F40E2E">
            <w:pPr>
              <w:pStyle w:val="Italic2"/>
            </w:pPr>
            <w:r>
              <w:t>This item is restricted to the following list.</w:t>
            </w:r>
          </w:p>
          <w:p w:rsidR="004C0D06" w:rsidRDefault="004C0D06" w:rsidP="00F40E2E">
            <w:pPr>
              <w:pStyle w:val="Bold3"/>
            </w:pPr>
            <w:r>
              <w:t>Yes</w:t>
            </w:r>
          </w:p>
          <w:p w:rsidR="004C0D06" w:rsidRDefault="004C0D06" w:rsidP="00F40E2E">
            <w:pPr>
              <w:pStyle w:val="Bold3"/>
            </w:pPr>
            <w:r>
              <w:t>No</w:t>
            </w:r>
          </w:p>
        </w:tc>
      </w:tr>
    </w:tbl>
    <w:p w:rsidR="00503198" w:rsidRPr="00C02BD9" w:rsidRDefault="00503198" w:rsidP="00C02BD9">
      <w:pPr>
        <w:pStyle w:val="Normal2"/>
      </w:pPr>
    </w:p>
    <w:p w:rsidR="00503198" w:rsidRDefault="00503198" w:rsidP="00503198">
      <w:pPr>
        <w:pStyle w:val="Heading2"/>
      </w:pPr>
      <w:bookmarkStart w:id="4228" w:name="_Toc259722094"/>
      <w:bookmarkStart w:id="4229" w:name="_Toc275502441"/>
      <w:bookmarkStart w:id="4230" w:name="_Toc371378007"/>
      <w:bookmarkStart w:id="4231" w:name="IsPartialIndicator_a"/>
      <w:bookmarkStart w:id="4232" w:name="_Toc528564548"/>
      <w:r w:rsidRPr="008F00BE">
        <w:t>IsPartialIndicator</w:t>
      </w:r>
      <w:r>
        <w:t xml:space="preserve"> [attribute]</w:t>
      </w:r>
      <w:bookmarkEnd w:id="4228"/>
      <w:bookmarkEnd w:id="4229"/>
      <w:bookmarkEnd w:id="4230"/>
      <w:bookmarkEnd w:id="4231"/>
      <w:bookmarkEnd w:id="4232"/>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7213F">
            <w:pPr>
              <w:pStyle w:val="Normal2"/>
            </w:pPr>
            <w:r w:rsidRPr="008F00BE">
              <w:t>Specifies if the container (e.g. pallet, box) is partially full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57255" w:rsidP="00503198">
            <w:pPr>
              <w:pStyle w:val="Bold3"/>
            </w:pPr>
            <w:r w:rsidRPr="00557255">
              <w:rPr>
                <w:noProof/>
              </w:rPr>
              <w:pict>
                <v:shape id="_x0000_s3967" type="#_x0000_t75" style="position:absolute;left:0;text-align:left;margin-left:2140.2pt;margin-top:-53.5pt;width:113.8pt;height:56.9pt;z-index:-251898368;mso-position-horizontal:right" wrapcoords="-177 0 -177 21246 21600 21246 21600 0 -177 0" filled="t">
                  <v:imagedata r:id="rId942" o:title="IsPartialIndicator"/>
                  <w10:wrap type="tight"/>
                </v:shape>
              </w:pict>
            </w:r>
            <w:r w:rsidR="00503198">
              <w:t>No</w:t>
            </w:r>
          </w:p>
        </w:tc>
      </w:tr>
    </w:tbl>
    <w:p w:rsidR="0057213F" w:rsidRDefault="0057213F" w:rsidP="0057213F">
      <w:pPr>
        <w:pStyle w:val="Normal2"/>
      </w:pPr>
      <w:bookmarkStart w:id="4233" w:name="_Toc259722095"/>
      <w:bookmarkStart w:id="4234" w:name="_Toc275502442"/>
      <w:bookmarkStart w:id="4235" w:name="_Toc371378008"/>
    </w:p>
    <w:p w:rsidR="00503198" w:rsidRDefault="00503198" w:rsidP="00503198">
      <w:pPr>
        <w:pStyle w:val="Heading2"/>
      </w:pPr>
      <w:bookmarkStart w:id="4236" w:name="IsPartialPalletsAllowed_a"/>
      <w:bookmarkStart w:id="4237" w:name="_Toc528564549"/>
      <w:r>
        <w:t>IsPartialPalletsAllowed [attribute]</w:t>
      </w:r>
      <w:bookmarkEnd w:id="4233"/>
      <w:bookmarkEnd w:id="4234"/>
      <w:bookmarkEnd w:id="4235"/>
      <w:bookmarkEnd w:id="4236"/>
      <w:bookmarkEnd w:id="42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4163" type="#_x0000_t75" style="position:absolute;left:0;text-align:left;margin-left:3648pt;margin-top:7.05pt;width:155pt;height:64pt;z-index:-251730432;mso-position-horizontal:right" wrapcoords="-104 0 -104 21346 21600 21346 21600 0 -104 0" filled="t">
                  <v:imagedata r:id="rId943" o:title="untitled"/>
                  <w10:wrap type="tight"/>
                </v:shape>
              </w:pict>
            </w:r>
            <w:r w:rsidR="00503198">
              <w:t>Indicates if partial pallets are allowed or not.</w:t>
            </w:r>
          </w:p>
          <w:p w:rsidR="00503198" w:rsidRDefault="00503198" w:rsidP="00503198">
            <w:pPr>
              <w:pStyle w:val="Italic2"/>
            </w:pPr>
            <w:r>
              <w:t>This item is restricted to the following list.</w:t>
            </w:r>
          </w:p>
          <w:p w:rsidR="00503198" w:rsidRPr="00C33229" w:rsidRDefault="00503198" w:rsidP="00503198">
            <w:pPr>
              <w:pStyle w:val="Bold3"/>
            </w:pPr>
            <w:r>
              <w:t xml:space="preserve">Yes </w:t>
            </w:r>
          </w:p>
          <w:p w:rsidR="00503198" w:rsidRDefault="00503198" w:rsidP="00503198">
            <w:pPr>
              <w:pStyle w:val="Bold3"/>
            </w:pPr>
            <w:r>
              <w:t xml:space="preserve">No </w:t>
            </w:r>
          </w:p>
        </w:tc>
      </w:tr>
    </w:tbl>
    <w:p w:rsidR="0057213F" w:rsidRDefault="0057213F" w:rsidP="0057213F">
      <w:pPr>
        <w:pStyle w:val="Normal2"/>
      </w:pPr>
    </w:p>
    <w:p w:rsidR="00D32A64" w:rsidRDefault="00D32A64" w:rsidP="00D32A64">
      <w:pPr>
        <w:pStyle w:val="Heading2"/>
      </w:pPr>
      <w:bookmarkStart w:id="4238" w:name="IsRFTagRequired_a"/>
      <w:bookmarkStart w:id="4239" w:name="_Toc528564550"/>
      <w:r w:rsidRPr="00D32A64">
        <w:t>IsRFTagRequired</w:t>
      </w:r>
      <w:r>
        <w:t xml:space="preserve"> [attribute]</w:t>
      </w:r>
      <w:bookmarkEnd w:id="4238"/>
      <w:bookmarkEnd w:id="4239"/>
    </w:p>
    <w:tbl>
      <w:tblPr>
        <w:tblW w:w="5000" w:type="pct"/>
        <w:tblCellMar>
          <w:top w:w="144" w:type="dxa"/>
          <w:left w:w="115" w:type="dxa"/>
          <w:right w:w="115" w:type="dxa"/>
        </w:tblCellMar>
        <w:tblLook w:val="01E0"/>
      </w:tblPr>
      <w:tblGrid>
        <w:gridCol w:w="9584"/>
      </w:tblGrid>
      <w:tr w:rsidR="00D32A64" w:rsidTr="00C07FEE">
        <w:tc>
          <w:tcPr>
            <w:tcW w:w="5000" w:type="pct"/>
          </w:tcPr>
          <w:p w:rsidR="00D32A64" w:rsidRDefault="00D32A64" w:rsidP="00C07FEE">
            <w:pPr>
              <w:pStyle w:val="Normal2"/>
            </w:pPr>
            <w:r w:rsidRPr="00D32A64">
              <w:rPr>
                <w:noProof/>
                <w:snapToGrid/>
                <w:lang w:eastAsia="sv-SE"/>
              </w:rPr>
              <w:t>Indicates that RFTag application is required in the manufacturing and carton packaging processes</w:t>
            </w:r>
            <w:r>
              <w:t>.</w:t>
            </w:r>
          </w:p>
          <w:p w:rsidR="00D32A64" w:rsidRDefault="00D32A64" w:rsidP="00C07FEE">
            <w:pPr>
              <w:pStyle w:val="Italic2"/>
            </w:pPr>
            <w:r>
              <w:t>This item is restricted to the following list.</w:t>
            </w:r>
          </w:p>
          <w:p w:rsidR="00D32A64" w:rsidRPr="00C33229" w:rsidRDefault="00D32A64" w:rsidP="00C07FEE">
            <w:pPr>
              <w:pStyle w:val="Bold3"/>
            </w:pPr>
            <w:r>
              <w:t xml:space="preserve">Yes </w:t>
            </w:r>
          </w:p>
          <w:p w:rsidR="00D32A64" w:rsidRDefault="00557255" w:rsidP="00C07FEE">
            <w:pPr>
              <w:pStyle w:val="Bold3"/>
            </w:pPr>
            <w:r w:rsidRPr="00557255">
              <w:rPr>
                <w:noProof/>
              </w:rPr>
              <w:pict>
                <v:shape id="_x0000_s6500" type="#_x0000_t75" style="position:absolute;left:0;text-align:left;margin-left:2263.45pt;margin-top:-68.05pt;width:118.05pt;height:81.85pt;z-index:-249869824;mso-wrap-edited:t;mso-position-horizontal:right" wrapcoords="-125 0 -125 21420 21600 21420 21600 0 17648 552 -125 0" filled="t">
                  <v:imagedata r:id="rId944" o:title=""/>
                  <w10:wrap type="tight"/>
                </v:shape>
              </w:pict>
            </w:r>
            <w:r w:rsidR="00D32A64">
              <w:t xml:space="preserve">No </w:t>
            </w:r>
          </w:p>
        </w:tc>
      </w:tr>
    </w:tbl>
    <w:p w:rsidR="00503198" w:rsidRDefault="00503198" w:rsidP="00503198"/>
    <w:p w:rsidR="005645CD" w:rsidRDefault="005645CD" w:rsidP="005645CD">
      <w:pPr>
        <w:pStyle w:val="Heading2"/>
      </w:pPr>
      <w:bookmarkStart w:id="4240" w:name="_Toc371378009"/>
      <w:bookmarkStart w:id="4241" w:name="IsRouteAsInstructed_a"/>
      <w:bookmarkStart w:id="4242" w:name="_Toc528564551"/>
      <w:r w:rsidRPr="005645CD">
        <w:t>IsRouteAsInstructed</w:t>
      </w:r>
      <w:r>
        <w:t xml:space="preserve"> [attribute]</w:t>
      </w:r>
      <w:bookmarkEnd w:id="4240"/>
      <w:bookmarkEnd w:id="4241"/>
      <w:bookmarkEnd w:id="4242"/>
    </w:p>
    <w:tbl>
      <w:tblPr>
        <w:tblW w:w="5000" w:type="pct"/>
        <w:tblCellMar>
          <w:top w:w="144" w:type="dxa"/>
          <w:left w:w="115" w:type="dxa"/>
          <w:right w:w="115" w:type="dxa"/>
        </w:tblCellMar>
        <w:tblLook w:val="01E0"/>
      </w:tblPr>
      <w:tblGrid>
        <w:gridCol w:w="9584"/>
      </w:tblGrid>
      <w:tr w:rsidR="005645CD" w:rsidTr="00A36E6B">
        <w:tc>
          <w:tcPr>
            <w:tcW w:w="5000" w:type="pct"/>
          </w:tcPr>
          <w:p w:rsidR="005645CD" w:rsidRDefault="00557255" w:rsidP="00A36E6B">
            <w:pPr>
              <w:pStyle w:val="Normal2"/>
            </w:pPr>
            <w:r w:rsidRPr="00557255">
              <w:rPr>
                <w:noProof/>
              </w:rPr>
              <w:pict>
                <v:shape id="_x0000_s6297" type="#_x0000_t75" style="position:absolute;left:0;text-align:left;margin-left:2838.3pt;margin-top:7.05pt;width:121.5pt;height:61.5pt;z-index:-249976320;mso-wrap-edited:t;mso-position-horizontal:right" wrapcoords="-133 0 -133 21337 21600 21337 21600 0 16622 773 -133 0" filled="t">
                  <v:imagedata r:id="rId945" o:title=""/>
                  <w10:wrap type="tight"/>
                </v:shape>
              </w:pict>
            </w:r>
            <w:r w:rsidR="005645CD" w:rsidRPr="005645CD">
              <w:t>Indicates if the route is the same as the earlier instructed route, e.g. in a DeliveryInstruction e-Document. A route is indicated as not the same if any route information is different compared to the earlier instructed route. It is recommended to inform the reason for the change/new of the route</w:t>
            </w:r>
            <w:r w:rsidR="005645CD">
              <w:t>.</w:t>
            </w:r>
          </w:p>
          <w:p w:rsidR="005645CD" w:rsidRDefault="005645CD" w:rsidP="00A36E6B">
            <w:pPr>
              <w:pStyle w:val="Italic2"/>
            </w:pPr>
            <w:r>
              <w:t>This item is restricted to the following list.</w:t>
            </w:r>
          </w:p>
          <w:p w:rsidR="005645CD" w:rsidRDefault="005645CD" w:rsidP="00A36E6B">
            <w:pPr>
              <w:pStyle w:val="Bold3"/>
            </w:pPr>
            <w:r>
              <w:t>Yes</w:t>
            </w:r>
          </w:p>
          <w:p w:rsidR="005645CD" w:rsidRDefault="005645CD" w:rsidP="00A36E6B">
            <w:pPr>
              <w:pStyle w:val="Bold3"/>
            </w:pPr>
            <w:r>
              <w:t>No</w:t>
            </w:r>
          </w:p>
        </w:tc>
      </w:tr>
    </w:tbl>
    <w:p w:rsidR="005645CD" w:rsidRDefault="005645CD" w:rsidP="00503198"/>
    <w:p w:rsidR="006A0348" w:rsidRDefault="006A0348" w:rsidP="006A0348">
      <w:pPr>
        <w:pStyle w:val="Heading2"/>
      </w:pPr>
      <w:bookmarkStart w:id="4243" w:name="_Toc371378010"/>
      <w:bookmarkStart w:id="4244" w:name="IsSlotManaged_a"/>
      <w:bookmarkStart w:id="4245" w:name="_Toc528564552"/>
      <w:r>
        <w:t>Is</w:t>
      </w:r>
      <w:r w:rsidRPr="006A0348">
        <w:t>SlotManaged</w:t>
      </w:r>
      <w:r>
        <w:t xml:space="preserve"> [attribute]</w:t>
      </w:r>
      <w:bookmarkEnd w:id="4243"/>
      <w:bookmarkEnd w:id="4244"/>
      <w:bookmarkEnd w:id="4245"/>
    </w:p>
    <w:tbl>
      <w:tblPr>
        <w:tblW w:w="5000" w:type="pct"/>
        <w:tblCellMar>
          <w:top w:w="144" w:type="dxa"/>
          <w:left w:w="115" w:type="dxa"/>
          <w:right w:w="115" w:type="dxa"/>
        </w:tblCellMar>
        <w:tblLook w:val="01E0"/>
      </w:tblPr>
      <w:tblGrid>
        <w:gridCol w:w="9584"/>
      </w:tblGrid>
      <w:tr w:rsidR="006A0348" w:rsidTr="008D25AE">
        <w:tc>
          <w:tcPr>
            <w:tcW w:w="5000" w:type="pct"/>
          </w:tcPr>
          <w:p w:rsidR="006A0348" w:rsidRDefault="00557255" w:rsidP="008D25AE">
            <w:pPr>
              <w:pStyle w:val="Normal2"/>
            </w:pPr>
            <w:r w:rsidRPr="00557255">
              <w:rPr>
                <w:noProof/>
              </w:rPr>
              <w:pict>
                <v:shape id="_x0000_s6224" type="#_x0000_t75" style="position:absolute;left:0;text-align:left;margin-left:2120.55pt;margin-top:7.05pt;width:96.75pt;height:67.5pt;z-index:-250011136;mso-wrap-edited:t;mso-position-horizontal:right" wrapcoords="-167 0 -167 21360 21600 21360 21600 0 18530 752 -167 0" filled="t">
                  <v:imagedata r:id="rId946" o:title=""/>
                  <w10:wrap type="tight"/>
                </v:shape>
              </w:pict>
            </w:r>
            <w:r w:rsidR="006A0348" w:rsidRPr="006A0348">
              <w:t xml:space="preserve"> Specifies if the activity is managed by given slot times for execution of the activity. For example given slot times for unloading of a transport unit</w:t>
            </w:r>
            <w:r w:rsidR="006A0348">
              <w:t>.</w:t>
            </w:r>
          </w:p>
          <w:p w:rsidR="006A0348" w:rsidRDefault="006A0348" w:rsidP="008D25AE">
            <w:pPr>
              <w:pStyle w:val="Italic2"/>
            </w:pPr>
            <w:r>
              <w:t>This item is restricted to the following list.</w:t>
            </w:r>
          </w:p>
          <w:p w:rsidR="006A0348" w:rsidRDefault="006A0348" w:rsidP="008D25AE">
            <w:pPr>
              <w:pStyle w:val="Bold3"/>
            </w:pPr>
            <w:r>
              <w:t>Yes</w:t>
            </w:r>
          </w:p>
          <w:p w:rsidR="006A0348" w:rsidRDefault="006A0348" w:rsidP="008D25AE">
            <w:pPr>
              <w:pStyle w:val="Bold3"/>
            </w:pPr>
            <w:r>
              <w:t>No</w:t>
            </w:r>
          </w:p>
        </w:tc>
      </w:tr>
    </w:tbl>
    <w:p w:rsidR="006A0348" w:rsidRDefault="006A0348" w:rsidP="00503198"/>
    <w:p w:rsidR="00503198" w:rsidRDefault="00503198" w:rsidP="00503198">
      <w:pPr>
        <w:pStyle w:val="Heading2"/>
      </w:pPr>
      <w:bookmarkStart w:id="4246" w:name="_Toc259722096"/>
      <w:bookmarkStart w:id="4247" w:name="_Toc275502443"/>
      <w:bookmarkStart w:id="4248" w:name="_Toc371378011"/>
      <w:bookmarkStart w:id="4249" w:name="IssueOrEventID"/>
      <w:bookmarkStart w:id="4250" w:name="_Toc528564553"/>
      <w:r>
        <w:t>IssueOrEventID</w:t>
      </w:r>
      <w:bookmarkEnd w:id="4246"/>
      <w:bookmarkEnd w:id="4247"/>
      <w:bookmarkEnd w:id="4248"/>
      <w:bookmarkEnd w:id="4249"/>
      <w:bookmarkEnd w:id="42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27" o:spid="_x0000_s1704" style="position:absolute;left:0;text-align:left;margin-left:0;margin-top:0;width:50pt;height:50pt;z-index:250257920;visibility:hidden" coordsize="67,134" o:spt="100" o:preferrelative="t" adj="0,,0" path="">
                  <v:stroke joinstyle="round"/>
                  <v:formulas/>
                  <v:path o:connecttype="segments"/>
                  <o:lock v:ext="edit" selection="t"/>
                </v:shape>
              </w:pict>
            </w:r>
            <w:r w:rsidRPr="00557255">
              <w:pict>
                <v:shape id="_x0000_s3673" style="position:absolute;left:0;text-align:left;margin-left:1167.25pt;margin-top:7.2pt;width:80.25pt;height:40.5pt;z-index:-252166656;mso-wrap-edited:t;mso-position-horizontal:right" coordsize="" o:spt="100" wrapcoords="-30 104 1000 104 1000 1105 1000 1105 -30 1105 -30 104" adj="0,,0" path="">
                  <v:stroke joinstyle="round"/>
                  <v:imagedata r:id="rId947" o:title="dc_727"/>
                  <v:formulas/>
                  <v:path o:connecttype="segments"/>
                  <w10:wrap type="tight"/>
                </v:shape>
              </w:pict>
            </w:r>
            <w:r w:rsidR="00503198">
              <w:t>Used to communicate the identifier for a job.</w:t>
            </w:r>
          </w:p>
        </w:tc>
      </w:tr>
    </w:tbl>
    <w:p w:rsidR="00503198" w:rsidRDefault="00503198" w:rsidP="00503198"/>
    <w:p w:rsidR="00503198" w:rsidRDefault="00503198" w:rsidP="00503198">
      <w:pPr>
        <w:pStyle w:val="Heading2"/>
      </w:pPr>
      <w:bookmarkStart w:id="4251" w:name="_Toc259722097"/>
      <w:bookmarkStart w:id="4252" w:name="_Toc275502444"/>
      <w:bookmarkStart w:id="4253" w:name="_Toc371378012"/>
      <w:bookmarkStart w:id="4254" w:name="IsThirdPartyAdvice_a"/>
      <w:bookmarkStart w:id="4255" w:name="_Toc528564554"/>
      <w:r>
        <w:t>IsThirdPartyAdvice [attribute]</w:t>
      </w:r>
      <w:bookmarkEnd w:id="4251"/>
      <w:bookmarkEnd w:id="4252"/>
      <w:bookmarkEnd w:id="4253"/>
      <w:bookmarkEnd w:id="4254"/>
      <w:bookmarkEnd w:id="42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28" o:spid="_x0000_s1705" style="position:absolute;left:0;text-align:left;margin-left:0;margin-top:0;width:50pt;height:50pt;z-index:250258944;visibility:hidden" coordsize="89,180" o:spt="100" o:preferrelative="t" adj="0,,0" path="">
                  <v:stroke joinstyle="round"/>
                  <v:formulas/>
                  <v:path o:connecttype="segments"/>
                  <o:lock v:ext="edit" selection="t"/>
                </v:shape>
              </w:pict>
            </w:r>
            <w:r w:rsidRPr="00557255">
              <w:pict>
                <v:shape id="_x0000_s3674" style="position:absolute;left:0;text-align:left;margin-left:1972pt;margin-top:7.2pt;width:108pt;height:53.25pt;z-index:-252165632;mso-wrap-edited:t;mso-position-horizontal:right" coordsize="" o:spt="100" wrapcoords="-30 0 1000 0 1000 1079 1000 1079 -30 1079 -30 0" adj="0,,0" path="">
                  <v:stroke joinstyle="round"/>
                  <v:imagedata r:id="rId948" o:title="dc_728"/>
                  <v:formulas/>
                  <v:path o:connecttype="segments"/>
                  <w10:wrap type="tight"/>
                </v:shape>
              </w:pict>
            </w:r>
            <w:r w:rsidR="00503198">
              <w:t xml:space="preserve">An advice to a third party of a </w:t>
            </w:r>
            <w:r w:rsidR="00FE00BC">
              <w:t>ShippingInstructions</w:t>
            </w:r>
            <w:r w:rsidR="00503198">
              <w: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256" w:name="_Toc259722098"/>
      <w:bookmarkStart w:id="4257" w:name="_Toc275502445"/>
      <w:bookmarkStart w:id="4258" w:name="_Toc371378013"/>
      <w:bookmarkStart w:id="4259" w:name="IsThirdPartyShipment_a"/>
      <w:bookmarkStart w:id="4260" w:name="_Toc528564555"/>
      <w:r>
        <w:t>IsThirdPartyShipment [attribute]</w:t>
      </w:r>
      <w:bookmarkEnd w:id="4256"/>
      <w:bookmarkEnd w:id="4257"/>
      <w:bookmarkEnd w:id="4258"/>
      <w:bookmarkEnd w:id="4259"/>
      <w:bookmarkEnd w:id="42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_x0000_s3953" style="position:absolute;left:0;text-align:left;margin-left:0;margin-top:0;width:50pt;height:50pt;z-index:251405824;visibility:hidden" coordsize="89,180" o:spt="100" o:preferrelative="t" adj="0,,0" path="">
                  <v:stroke joinstyle="round"/>
                  <v:formulas/>
                  <v:path o:connecttype="segments"/>
                  <o:lock v:ext="edit" selection="t"/>
                </v:shape>
              </w:pict>
            </w:r>
            <w:r w:rsidR="00503198" w:rsidRPr="00B3581C">
              <w:t>Shipment request to a party other than the party that ordered the product from the supplier</w:t>
            </w:r>
          </w:p>
          <w:p w:rsidR="00503198" w:rsidRDefault="00503198" w:rsidP="00503198">
            <w:pPr>
              <w:pStyle w:val="Italic2"/>
            </w:pPr>
            <w:r>
              <w:t>This item is restricted to the following list.</w:t>
            </w:r>
          </w:p>
          <w:p w:rsidR="00503198" w:rsidRDefault="00557255" w:rsidP="00503198">
            <w:pPr>
              <w:pStyle w:val="Bold3"/>
            </w:pPr>
            <w:r w:rsidRPr="00557255">
              <w:rPr>
                <w:noProof/>
              </w:rPr>
              <w:pict>
                <v:shape id="_x0000_s3956" type="#_x0000_t75" style="position:absolute;left:0;text-align:left;margin-left:288.25pt;margin-top:-88.4pt;width:175pt;height:59pt;z-index:-251908608" wrapcoords="-93 0 -93 21327 21600 21327 21600 0 -93 0">
                  <v:imagedata r:id="rId949" o:title="untitled"/>
                  <w10:wrap type="tight"/>
                </v:shape>
              </w:pict>
            </w:r>
            <w:r w:rsidR="00503198">
              <w:t>Yes</w:t>
            </w:r>
          </w:p>
          <w:p w:rsidR="00503198" w:rsidRDefault="00503198" w:rsidP="00503198">
            <w:pPr>
              <w:pStyle w:val="Bold3"/>
            </w:pPr>
            <w:r>
              <w:t>No</w:t>
            </w:r>
          </w:p>
        </w:tc>
      </w:tr>
    </w:tbl>
    <w:p w:rsidR="00503198" w:rsidRDefault="00503198" w:rsidP="00503198"/>
    <w:p w:rsidR="00F2624D" w:rsidRDefault="00F2624D" w:rsidP="00F2624D">
      <w:pPr>
        <w:pStyle w:val="Heading2"/>
      </w:pPr>
      <w:bookmarkStart w:id="4261" w:name="IsTimeSlotAvailable_a"/>
      <w:bookmarkStart w:id="4262" w:name="_Toc528564556"/>
      <w:r>
        <w:t>IsTimeSlotAvailable</w:t>
      </w:r>
      <w:r w:rsidRPr="00DC2BF9">
        <w:t xml:space="preserve"> </w:t>
      </w:r>
      <w:r>
        <w:t>[attribute]</w:t>
      </w:r>
      <w:bookmarkEnd w:id="4261"/>
      <w:bookmarkEnd w:id="4262"/>
    </w:p>
    <w:tbl>
      <w:tblPr>
        <w:tblW w:w="5000" w:type="pct"/>
        <w:tblCellMar>
          <w:top w:w="144" w:type="dxa"/>
          <w:left w:w="115" w:type="dxa"/>
          <w:right w:w="115" w:type="dxa"/>
        </w:tblCellMar>
        <w:tblLook w:val="01E0"/>
      </w:tblPr>
      <w:tblGrid>
        <w:gridCol w:w="9584"/>
      </w:tblGrid>
      <w:tr w:rsidR="00F2624D" w:rsidRPr="000F7C27" w:rsidTr="00BF1DA2">
        <w:tc>
          <w:tcPr>
            <w:tcW w:w="5000" w:type="pct"/>
          </w:tcPr>
          <w:p w:rsidR="00F2624D" w:rsidRDefault="00557255" w:rsidP="00BF1DA2">
            <w:pPr>
              <w:pStyle w:val="Normal2"/>
            </w:pPr>
            <w:r w:rsidRPr="00557255">
              <w:rPr>
                <w:noProof/>
              </w:rPr>
              <w:pict>
                <v:shape id="_x0000_s6707" type="#_x0000_t75" style="position:absolute;left:0;text-align:left;margin-left:3106.55pt;margin-top:7.05pt;width:130.75pt;height:64.5pt;z-index:-249728512;mso-wrap-edited:t;mso-position-horizontal:right" wrapcoords="-124 0 -124 21349 21600 21349 21600 0 16842 435 -124 0" filled="t">
                  <v:imagedata r:id="rId950" o:title="IsTimeSlotAvailable"/>
                  <w10:wrap type="tight"/>
                </v:shape>
              </w:pict>
            </w:r>
            <w:r w:rsidR="00F2624D" w:rsidRPr="00F2624D">
              <w:rPr>
                <w:noProof/>
                <w:snapToGrid/>
                <w:lang w:eastAsia="sv-SE"/>
              </w:rPr>
              <w:t>Defines if the time slot is available or not</w:t>
            </w:r>
            <w:r w:rsidR="00F2624D" w:rsidRPr="000F7C27">
              <w:t>.</w:t>
            </w:r>
          </w:p>
          <w:p w:rsidR="00F2624D" w:rsidRDefault="00F2624D" w:rsidP="00BF1DA2">
            <w:pPr>
              <w:pStyle w:val="Italic2"/>
            </w:pPr>
            <w:r>
              <w:t>This item is restricted to the following list.</w:t>
            </w:r>
          </w:p>
          <w:p w:rsidR="00F2624D" w:rsidRDefault="00F2624D" w:rsidP="00BF1DA2">
            <w:pPr>
              <w:pStyle w:val="Bold3"/>
            </w:pPr>
            <w:r>
              <w:t>Yes</w:t>
            </w:r>
          </w:p>
          <w:p w:rsidR="00F2624D" w:rsidRDefault="00F2624D" w:rsidP="00BF1DA2">
            <w:pPr>
              <w:pStyle w:val="Bold3"/>
            </w:pPr>
            <w:r>
              <w:t>No</w:t>
            </w:r>
          </w:p>
        </w:tc>
      </w:tr>
    </w:tbl>
    <w:p w:rsidR="00F2624D" w:rsidRDefault="00F2624D" w:rsidP="00503198"/>
    <w:p w:rsidR="00357464" w:rsidRDefault="00357464" w:rsidP="00357464">
      <w:pPr>
        <w:pStyle w:val="Heading2"/>
      </w:pPr>
      <w:bookmarkStart w:id="4263" w:name="_Toc369617789"/>
      <w:bookmarkStart w:id="4264" w:name="_Toc371378014"/>
      <w:bookmarkStart w:id="4265" w:name="IsTotal_a"/>
      <w:bookmarkStart w:id="4266" w:name="_Toc528564557"/>
      <w:r w:rsidRPr="00DC2BF9">
        <w:t xml:space="preserve">IsTotal </w:t>
      </w:r>
      <w:r>
        <w:t>[attribute]</w:t>
      </w:r>
      <w:bookmarkEnd w:id="4263"/>
      <w:bookmarkEnd w:id="4264"/>
      <w:bookmarkEnd w:id="4265"/>
      <w:bookmarkEnd w:id="4266"/>
    </w:p>
    <w:tbl>
      <w:tblPr>
        <w:tblW w:w="5000" w:type="pct"/>
        <w:tblCellMar>
          <w:top w:w="144" w:type="dxa"/>
          <w:left w:w="115" w:type="dxa"/>
          <w:right w:w="115" w:type="dxa"/>
        </w:tblCellMar>
        <w:tblLook w:val="01E0"/>
      </w:tblPr>
      <w:tblGrid>
        <w:gridCol w:w="9584"/>
      </w:tblGrid>
      <w:tr w:rsidR="00357464" w:rsidRPr="000F7C27" w:rsidTr="00363965">
        <w:tc>
          <w:tcPr>
            <w:tcW w:w="5000" w:type="pct"/>
          </w:tcPr>
          <w:p w:rsidR="00357464" w:rsidRDefault="00557255" w:rsidP="00363965">
            <w:pPr>
              <w:pStyle w:val="Normal2"/>
            </w:pPr>
            <w:r>
              <w:rPr>
                <w:noProof/>
                <w:snapToGrid/>
                <w:lang w:val="sv-SE" w:eastAsia="sv-SE"/>
              </w:rPr>
              <w:pict>
                <v:shape id="_x0000_s6377" type="#_x0000_t75" style="position:absolute;left:0;text-align:left;margin-left:1772.55pt;margin-top:7.05pt;width:84.75pt;height:73.5pt;z-index:-249928192;mso-position-horizontal:right" wrapcoords="-191 0 -191 21380 21600 21380 21600 0 -191 0" filled="t">
                  <v:imagedata r:id="rId951" o:title=""/>
                  <w10:wrap type="tight"/>
                </v:shape>
              </w:pict>
            </w:r>
            <w:r w:rsidR="00357464" w:rsidRPr="00DC2BF9">
              <w:rPr>
                <w:noProof/>
                <w:snapToGrid/>
                <w:lang w:eastAsia="sv-SE"/>
              </w:rPr>
              <w:t xml:space="preserve"> Specifies if the value is the total value or not</w:t>
            </w:r>
            <w:r w:rsidR="00357464" w:rsidRPr="000F7C27">
              <w:t>.</w:t>
            </w:r>
          </w:p>
          <w:p w:rsidR="00357464" w:rsidRDefault="00357464" w:rsidP="00363965">
            <w:pPr>
              <w:pStyle w:val="Italic2"/>
            </w:pPr>
            <w:r>
              <w:t>This item is restricted to the following list.</w:t>
            </w:r>
          </w:p>
          <w:p w:rsidR="00357464" w:rsidRDefault="00357464" w:rsidP="00363965">
            <w:pPr>
              <w:pStyle w:val="Bold3"/>
            </w:pPr>
            <w:r>
              <w:t>Yes</w:t>
            </w:r>
          </w:p>
          <w:p w:rsidR="00357464" w:rsidRDefault="00357464" w:rsidP="00363965">
            <w:pPr>
              <w:pStyle w:val="Bold3"/>
            </w:pPr>
            <w:r>
              <w:t>No</w:t>
            </w:r>
          </w:p>
        </w:tc>
      </w:tr>
    </w:tbl>
    <w:p w:rsidR="00357464" w:rsidRDefault="00357464" w:rsidP="00503198"/>
    <w:p w:rsidR="00503198" w:rsidRDefault="00503198" w:rsidP="00503198">
      <w:pPr>
        <w:pStyle w:val="Heading2"/>
      </w:pPr>
      <w:bookmarkStart w:id="4267" w:name="_Toc259722099"/>
      <w:bookmarkStart w:id="4268" w:name="_Toc275502446"/>
      <w:bookmarkStart w:id="4269" w:name="_Toc371378015"/>
      <w:bookmarkStart w:id="4270" w:name="IsTradeRegionAvailable_a"/>
      <w:bookmarkStart w:id="4271" w:name="_Toc528564558"/>
      <w:r>
        <w:t>IsTradeRegionAvailable [attribute]</w:t>
      </w:r>
      <w:bookmarkEnd w:id="4267"/>
      <w:bookmarkEnd w:id="4268"/>
      <w:bookmarkEnd w:id="4269"/>
      <w:bookmarkEnd w:id="4270"/>
      <w:bookmarkEnd w:id="42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29" o:spid="_x0000_s1706" style="position:absolute;left:0;text-align:left;margin-left:0;margin-top:0;width:50pt;height:50pt;z-index:250259968;visibility:hidden" coordsize="89,212" o:spt="100" o:preferrelative="t" adj="0,,0" path="">
                  <v:stroke joinstyle="round"/>
                  <v:formulas/>
                  <v:path o:connecttype="segments"/>
                  <o:lock v:ext="edit" selection="t"/>
                </v:shape>
              </w:pict>
            </w:r>
            <w:r w:rsidRPr="00557255">
              <w:pict>
                <v:shape id="_x0000_s3675" style="position:absolute;left:0;text-align:left;margin-left:2537.5pt;margin-top:7.2pt;width:127.5pt;height:53.25pt;z-index:-252164608;mso-wrap-edited:t;mso-position-horizontal:right" coordsize="" o:spt="100" wrapcoords="-30 0 1000 0 1000 1079 1000 1079 -30 1079 -30 0" adj="0,,0" path="">
                  <v:stroke joinstyle="round"/>
                  <v:imagedata r:id="rId952" o:title="dc_729"/>
                  <v:formulas/>
                  <v:path o:connecttype="segments"/>
                  <w10:wrap type="tight"/>
                </v:shape>
              </w:pict>
            </w:r>
            <w:r w:rsidR="00503198">
              <w:t>Is the geographic area available or not.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DB0A7A" w:rsidRDefault="00DB0A7A" w:rsidP="00DB0A7A"/>
    <w:p w:rsidR="00DB0A7A" w:rsidRDefault="00DB0A7A" w:rsidP="00DB0A7A">
      <w:pPr>
        <w:pStyle w:val="Heading2"/>
      </w:pPr>
      <w:bookmarkStart w:id="4272" w:name="IsVehicleTourComplete_a"/>
      <w:bookmarkStart w:id="4273" w:name="_Toc528564559"/>
      <w:r w:rsidRPr="00D63726">
        <w:t>Is</w:t>
      </w:r>
      <w:r w:rsidRPr="00DB0A7A">
        <w:t>VehicleTourComplete</w:t>
      </w:r>
      <w:r>
        <w:t xml:space="preserve"> [attribute]</w:t>
      </w:r>
      <w:bookmarkEnd w:id="4272"/>
      <w:bookmarkEnd w:id="4273"/>
    </w:p>
    <w:tbl>
      <w:tblPr>
        <w:tblW w:w="5000" w:type="pct"/>
        <w:tblCellMar>
          <w:top w:w="144" w:type="dxa"/>
          <w:left w:w="115" w:type="dxa"/>
          <w:right w:w="115" w:type="dxa"/>
        </w:tblCellMar>
        <w:tblLook w:val="01E0"/>
      </w:tblPr>
      <w:tblGrid>
        <w:gridCol w:w="9584"/>
      </w:tblGrid>
      <w:tr w:rsidR="00DB0A7A" w:rsidTr="00B26B56">
        <w:tc>
          <w:tcPr>
            <w:tcW w:w="5000" w:type="pct"/>
          </w:tcPr>
          <w:p w:rsidR="00DB0A7A" w:rsidRDefault="00557255" w:rsidP="00B26B56">
            <w:pPr>
              <w:pStyle w:val="Normal2"/>
            </w:pPr>
            <w:r w:rsidRPr="00557255">
              <w:rPr>
                <w:noProof/>
              </w:rPr>
              <w:pict>
                <v:shape id="_x0000_s6463" type="#_x0000_t75" style="position:absolute;left:0;text-align:left;margin-left:4060.65pt;margin-top:7.05pt;width:163.65pt;height:75.8pt;z-index:-249890304;mso-wrap-edited:t;mso-position-horizontal:right" wrapcoords="-99 0 -99 21386 21600 21386 21600 0 17819 755 -99 0" filled="t">
                  <v:imagedata r:id="rId953" o:title=""/>
                  <w10:wrap type="tight"/>
                </v:shape>
              </w:pict>
            </w:r>
            <w:r w:rsidR="00DB0A7A" w:rsidRPr="00DB0A7A">
              <w:t>Indicates whether all legs for the particular vehicle tour referenced by  VehicleTo</w:t>
            </w:r>
            <w:r w:rsidR="00DB0A7A">
              <w:t>urNumber are carried out or not.</w:t>
            </w:r>
          </w:p>
          <w:p w:rsidR="00DB0A7A" w:rsidRDefault="00DB0A7A" w:rsidP="00B26B56">
            <w:pPr>
              <w:pStyle w:val="Italic2"/>
            </w:pPr>
            <w:r>
              <w:t>This item is restricted to the following list.</w:t>
            </w:r>
          </w:p>
          <w:p w:rsidR="00DB0A7A" w:rsidRDefault="00DB0A7A" w:rsidP="00B26B56">
            <w:pPr>
              <w:pStyle w:val="Bold3"/>
            </w:pPr>
            <w:r>
              <w:t>Yes</w:t>
            </w:r>
          </w:p>
          <w:p w:rsidR="00DB0A7A" w:rsidRDefault="00DB0A7A" w:rsidP="00B26B56">
            <w:pPr>
              <w:pStyle w:val="Bold3"/>
            </w:pPr>
            <w:r>
              <w:t>No</w:t>
            </w:r>
          </w:p>
        </w:tc>
      </w:tr>
    </w:tbl>
    <w:p w:rsidR="00503198" w:rsidRDefault="00503198" w:rsidP="00503198"/>
    <w:p w:rsidR="00D63726" w:rsidRDefault="00D63726" w:rsidP="00D63726">
      <w:pPr>
        <w:pStyle w:val="Heading2"/>
      </w:pPr>
      <w:bookmarkStart w:id="4274" w:name="_Toc371378016"/>
      <w:bookmarkStart w:id="4275" w:name="IsWithLoad_a"/>
      <w:bookmarkStart w:id="4276" w:name="_Toc528564560"/>
      <w:r w:rsidRPr="00D63726">
        <w:t>IsWithLoad</w:t>
      </w:r>
      <w:r>
        <w:t xml:space="preserve"> [attribute]</w:t>
      </w:r>
      <w:bookmarkEnd w:id="4274"/>
      <w:bookmarkEnd w:id="4275"/>
      <w:bookmarkEnd w:id="4276"/>
    </w:p>
    <w:tbl>
      <w:tblPr>
        <w:tblW w:w="5000" w:type="pct"/>
        <w:tblCellMar>
          <w:top w:w="144" w:type="dxa"/>
          <w:left w:w="115" w:type="dxa"/>
          <w:right w:w="115" w:type="dxa"/>
        </w:tblCellMar>
        <w:tblLook w:val="01E0"/>
      </w:tblPr>
      <w:tblGrid>
        <w:gridCol w:w="9584"/>
      </w:tblGrid>
      <w:tr w:rsidR="00D63726" w:rsidTr="00E77ADC">
        <w:tc>
          <w:tcPr>
            <w:tcW w:w="5000" w:type="pct"/>
          </w:tcPr>
          <w:p w:rsidR="00D63726" w:rsidRDefault="00557255" w:rsidP="00D63726">
            <w:pPr>
              <w:pStyle w:val="Normal2"/>
            </w:pPr>
            <w:r w:rsidRPr="00557255">
              <w:rPr>
                <w:noProof/>
                <w:snapToGrid/>
                <w:lang w:val="en-US" w:eastAsia="en-US"/>
              </w:rPr>
              <w:pict>
                <v:shape id="_x0000_s5990" type="#_x0000_t75" style="position:absolute;left:0;text-align:left;margin-left:1685.55pt;margin-top:7.05pt;width:81.75pt;height:61.5pt;z-index:-250077696;mso-position-horizontal:right" wrapcoords="-198 0 -198 21337 21600 21337 21600 0 -198 0" filled="t">
                  <v:imagedata r:id="rId954" o:title="IsWithLoad"/>
                  <w10:wrap type="tight"/>
                </v:shape>
              </w:pict>
            </w:r>
            <w:r w:rsidR="00D63726">
              <w:t>Indicates if a vehicle is carrying a load or if it is possible to carry a load or not.</w:t>
            </w:r>
          </w:p>
          <w:p w:rsidR="00D63726" w:rsidRDefault="00D63726" w:rsidP="00E77ADC">
            <w:pPr>
              <w:pStyle w:val="Italic2"/>
            </w:pPr>
            <w:r>
              <w:t>This item is restricted to the following list.</w:t>
            </w:r>
          </w:p>
          <w:p w:rsidR="00D63726" w:rsidRDefault="00D63726" w:rsidP="00E77ADC">
            <w:pPr>
              <w:pStyle w:val="Bold3"/>
            </w:pPr>
            <w:r>
              <w:t>Yes</w:t>
            </w:r>
          </w:p>
          <w:p w:rsidR="00D63726" w:rsidRDefault="00D63726" w:rsidP="00E77ADC">
            <w:pPr>
              <w:pStyle w:val="Bold3"/>
            </w:pPr>
            <w:r>
              <w:t>No</w:t>
            </w:r>
          </w:p>
        </w:tc>
      </w:tr>
    </w:tbl>
    <w:p w:rsidR="00D63726" w:rsidRDefault="00D63726" w:rsidP="00D63726"/>
    <w:p w:rsidR="00D63726" w:rsidRDefault="00D63726" w:rsidP="00503198"/>
    <w:p w:rsidR="00503198" w:rsidRDefault="00503198" w:rsidP="00503198">
      <w:pPr>
        <w:pStyle w:val="Heading2"/>
      </w:pPr>
      <w:bookmarkStart w:id="4277" w:name="_Toc259722100"/>
      <w:bookmarkStart w:id="4278" w:name="_Toc275502447"/>
      <w:bookmarkStart w:id="4279" w:name="_Toc371378017"/>
      <w:bookmarkStart w:id="4280" w:name="ItemCount"/>
      <w:bookmarkStart w:id="4281" w:name="_Toc528564561"/>
      <w:r>
        <w:t>ItemCount</w:t>
      </w:r>
      <w:bookmarkEnd w:id="4277"/>
      <w:bookmarkEnd w:id="4278"/>
      <w:bookmarkEnd w:id="4279"/>
      <w:bookmarkEnd w:id="4280"/>
      <w:bookmarkEnd w:id="42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30" o:spid="_x0000_s1707" style="position:absolute;left:0;text-align:left;margin-left:0;margin-top:0;width:50pt;height:50pt;z-index:250260992;visibility:hidden" coordsize="197,385" o:spt="100" o:preferrelative="t" adj="0,,0" path="">
                  <v:stroke joinstyle="round"/>
                  <v:formulas/>
                  <v:path o:connecttype="segments"/>
                  <o:lock v:ext="edit" selection="t"/>
                </v:shape>
              </w:pict>
            </w:r>
            <w:r w:rsidRPr="00557255">
              <w:pict>
                <v:shape id="_x0000_s3676" style="position:absolute;left:0;text-align:left;margin-left:5539pt;margin-top:7.2pt;width:231pt;height:118.5pt;z-index:-252163584;mso-wrap-edited:t;mso-position-horizontal:right" coordsize="" o:spt="100" wrapcoords="-30 441 337 441 646 441 646 106 646 106 646 0 1000 0 1000 0 1000 1036 646 1036 646 782 337 782 -30 782 -30 441" adj="0,,0" path="">
                  <v:stroke joinstyle="round"/>
                  <v:imagedata r:id="rId955" o:title="dc_730"/>
                  <v:formulas/>
                  <v:path o:connecttype="segments"/>
                  <w10:wrap type="tight"/>
                </v:shape>
              </w:pict>
            </w:r>
            <w:r w:rsidR="00503198">
              <w:t>A count of the number of items (examples: a count of the number of boxes on a pallet or of reams in a box).</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282" w:name="_Toc259722101"/>
      <w:bookmarkStart w:id="4283" w:name="_Toc275502448"/>
      <w:bookmarkStart w:id="4284" w:name="_Toc371378018"/>
      <w:bookmarkStart w:id="4285" w:name="ItemDetails"/>
      <w:bookmarkStart w:id="4286" w:name="_Toc528564562"/>
      <w:r>
        <w:t>ItemDetails</w:t>
      </w:r>
      <w:bookmarkEnd w:id="4282"/>
      <w:bookmarkEnd w:id="4283"/>
      <w:bookmarkEnd w:id="4284"/>
      <w:bookmarkEnd w:id="4285"/>
      <w:bookmarkEnd w:id="42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31" o:spid="_x0000_s1708" style="position:absolute;left:0;text-align:left;margin-left:0;margin-top:0;width:50pt;height:50pt;z-index:250262016;visibility:hidden" coordsize="333,554" o:spt="100" o:preferrelative="t" adj="0,,0" path="">
                  <v:stroke joinstyle="round"/>
                  <v:formulas/>
                  <v:path o:connecttype="segments"/>
                  <o:lock v:ext="edit" selection="t"/>
                </v:shape>
              </w:pict>
            </w:r>
            <w:r w:rsidRPr="00557255">
              <w:rPr>
                <w:noProof/>
              </w:rPr>
              <w:pict>
                <v:shape id="_x0000_s6784" type="#_x0000_t75" style="position:absolute;left:0;text-align:left;margin-left:9537.3pt;margin-top:7.05pt;width:352.5pt;height:230.4pt;z-index:-249667072;mso-wrap-edited:t;mso-position-horizontal:right" wrapcoords="199 6989 199 10041 4994 9984 5031 14972 8141 15267 7984 21431 21600 21530 21600 0 5031 122 4954 7167 199 6989" filled="t">
                  <v:imagedata r:id="rId956" o:title="ItemDetails"/>
                  <w10:wrap type="tight"/>
                </v:shape>
              </w:pict>
            </w:r>
            <w:r w:rsidR="00503198">
              <w:t>A group element that identifies a specific item and measured attribute values for that item.</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(choice)</w:t>
            </w:r>
          </w:p>
          <w:p w:rsidR="00503198" w:rsidRDefault="00503198" w:rsidP="00503198">
            <w:pPr>
              <w:pStyle w:val="Italic4"/>
            </w:pPr>
            <w:r>
              <w:t xml:space="preserve">[choice] is </w:t>
            </w:r>
            <w:r w:rsidR="00C6484B" w:rsidRPr="00C6484B">
              <w:t>mandatory. A single instance is required</w:t>
            </w:r>
            <w:r>
              <w:t xml:space="preserve">. </w:t>
            </w:r>
          </w:p>
          <w:p w:rsidR="00503198" w:rsidRDefault="00503198" w:rsidP="00503198">
            <w:pPr>
              <w:pStyle w:val="Bold5"/>
            </w:pPr>
            <w:r>
              <w:t>PaperCharacteristics</w:t>
            </w:r>
          </w:p>
          <w:p w:rsidR="00503198" w:rsidRDefault="00503198" w:rsidP="00503198">
            <w:pPr>
              <w:pStyle w:val="Italic5"/>
            </w:pPr>
            <w:r>
              <w:t xml:space="preserve">PaperCharacteristics is </w:t>
            </w:r>
            <w:r w:rsidR="00C6484B" w:rsidRPr="00C6484B">
              <w:t>mandatory. A single instance is required</w:t>
            </w:r>
            <w:r>
              <w:t xml:space="preserve">. </w:t>
            </w:r>
          </w:p>
          <w:p w:rsidR="00503198" w:rsidRDefault="00503198" w:rsidP="00503198">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503198" w:rsidRDefault="00503198" w:rsidP="00503198">
            <w:pPr>
              <w:pStyle w:val="Bold5"/>
            </w:pPr>
            <w:r>
              <w:t>PulpCharacteristics</w:t>
            </w:r>
          </w:p>
          <w:p w:rsidR="00503198" w:rsidRDefault="00503198" w:rsidP="00503198">
            <w:pPr>
              <w:pStyle w:val="Italic5"/>
            </w:pPr>
            <w:r>
              <w:t xml:space="preserve">PulpCharacteristics is </w:t>
            </w:r>
            <w:r w:rsidR="00C6484B" w:rsidRPr="00C6484B">
              <w:t>mandatory. A single instance is required</w:t>
            </w:r>
            <w:r>
              <w:t xml:space="preserve">. </w:t>
            </w:r>
          </w:p>
          <w:p w:rsidR="00503198" w:rsidRDefault="00503198" w:rsidP="00503198">
            <w:pPr>
              <w:pStyle w:val="Normal5"/>
            </w:pPr>
            <w:r>
              <w:t>The physical and chemical characteristics of the pulp product regardless of the form that it is taking.</w:t>
            </w:r>
          </w:p>
          <w:p w:rsidR="00503198" w:rsidRDefault="00503198" w:rsidP="00503198">
            <w:pPr>
              <w:pStyle w:val="Bold5"/>
            </w:pPr>
            <w:r>
              <w:t>RecoveredPaperAttributes</w:t>
            </w:r>
          </w:p>
          <w:p w:rsidR="00503198" w:rsidRDefault="00503198" w:rsidP="00503198">
            <w:pPr>
              <w:pStyle w:val="Italic5"/>
            </w:pPr>
            <w:r>
              <w:t xml:space="preserve">RecoveredPaperAttributes is </w:t>
            </w:r>
            <w:r w:rsidR="00C6484B" w:rsidRPr="00C6484B">
              <w:t>mandatory. A single instance is required</w:t>
            </w:r>
            <w:r>
              <w:t xml:space="preserve">. </w:t>
            </w:r>
          </w:p>
          <w:p w:rsidR="00503198" w:rsidRDefault="00503198" w:rsidP="00503198">
            <w:pPr>
              <w:pStyle w:val="Normal5"/>
            </w:pPr>
            <w:r>
              <w:t>The attributes of Recovered Paper.</w:t>
            </w:r>
          </w:p>
          <w:p w:rsidR="00503198" w:rsidRDefault="00503198" w:rsidP="00503198">
            <w:pPr>
              <w:pStyle w:val="Bold4"/>
            </w:pPr>
            <w:r>
              <w:t>OtherDate</w:t>
            </w:r>
          </w:p>
          <w:p w:rsidR="00503198" w:rsidRDefault="00503198" w:rsidP="00503198">
            <w:pPr>
              <w:pStyle w:val="Italic4"/>
            </w:pPr>
            <w:r>
              <w:t>OtherDate is optional. A single instance might exist.</w:t>
            </w:r>
          </w:p>
          <w:p w:rsidR="00503198" w:rsidRDefault="00503198" w:rsidP="00503198">
            <w:pPr>
              <w:pStyle w:val="Normal4"/>
            </w:pPr>
            <w:r>
              <w:t>A date that may not be specifically detailed within a document (example: print date at the PurchaseOrderLineItem).</w:t>
            </w:r>
          </w:p>
        </w:tc>
      </w:tr>
    </w:tbl>
    <w:p w:rsidR="00503198" w:rsidRDefault="00503198" w:rsidP="00503198"/>
    <w:p w:rsidR="00503198" w:rsidRDefault="00503198" w:rsidP="00503198">
      <w:pPr>
        <w:pStyle w:val="Heading2"/>
      </w:pPr>
      <w:bookmarkStart w:id="4287" w:name="_Toc259722102"/>
      <w:bookmarkStart w:id="4288" w:name="_Toc275502449"/>
      <w:bookmarkStart w:id="4289" w:name="_Toc371378019"/>
      <w:bookmarkStart w:id="4290" w:name="ItemInfo"/>
      <w:bookmarkStart w:id="4291" w:name="_Toc528564563"/>
      <w:r>
        <w:t>Item</w:t>
      </w:r>
      <w:r w:rsidRPr="005D4B1B">
        <w:t>Info</w:t>
      </w:r>
      <w:bookmarkEnd w:id="4287"/>
      <w:bookmarkEnd w:id="4288"/>
      <w:bookmarkEnd w:id="4289"/>
      <w:bookmarkEnd w:id="4290"/>
      <w:bookmarkEnd w:id="4291"/>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557255" w:rsidP="00503198">
            <w:pPr>
              <w:pStyle w:val="Normal2"/>
              <w:rPr>
                <w:noProof/>
              </w:rPr>
            </w:pPr>
            <w:r>
              <w:rPr>
                <w:noProof/>
                <w:snapToGrid/>
                <w:lang w:val="sv-SE" w:eastAsia="sv-SE"/>
              </w:rPr>
              <w:pict>
                <v:shape id="_x0000_s6419" type="#_x0000_t75" style="position:absolute;left:0;text-align:left;margin-left:6427.05pt;margin-top:7.05pt;width:245.25pt;height:360.75pt;z-index:-249908736;mso-wrap-edited:t;mso-position-horizontal:right" wrapcoords="5646 6383 559 6607 625 7820 5579 8179 5513 12804 10137 13298 9807 21381 21600 21555 21600 0 5712 6 5646 6383" filled="t">
                  <v:imagedata r:id="rId957" o:title="ItemInfo"/>
                  <w10:wrap type="tight"/>
                </v:shape>
              </w:pict>
            </w:r>
            <w:r w:rsidR="00503198">
              <w:rPr>
                <w:noProof/>
              </w:rPr>
              <w:t xml:space="preserve">A grouping element that contains information about an item. The attribute ItemType defines the type of physical item. </w:t>
            </w:r>
          </w:p>
          <w:p w:rsidR="00503198" w:rsidRPr="003B12A3" w:rsidRDefault="00503198" w:rsidP="00503198">
            <w:pPr>
              <w:pStyle w:val="Normal2"/>
              <w:rPr>
                <w:noProof/>
              </w:rPr>
            </w:pPr>
            <w:r>
              <w:rPr>
                <w:noProof/>
              </w:rPr>
              <w:t>Item Info describes property values of an item as well as tracking information between items processed in the supply chain.</w:t>
            </w:r>
          </w:p>
          <w:p w:rsidR="00503198" w:rsidRDefault="00503198" w:rsidP="00503198">
            <w:pPr>
              <w:pStyle w:val="Bold3"/>
              <w:rPr>
                <w:noProof/>
              </w:rPr>
            </w:pPr>
            <w:r>
              <w:rPr>
                <w:noProof/>
              </w:rPr>
              <w:t>ItemType [attribute]</w:t>
            </w:r>
          </w:p>
          <w:p w:rsidR="00503198" w:rsidRDefault="00503198" w:rsidP="00503198">
            <w:pPr>
              <w:pStyle w:val="Italic3"/>
              <w:rPr>
                <w:noProof/>
              </w:rPr>
            </w:pPr>
            <w:r>
              <w:rPr>
                <w:noProof/>
              </w:rPr>
              <w:t xml:space="preserve">ItemType is </w:t>
            </w:r>
            <w:r>
              <w:t>optional. A single instance might exist.</w:t>
            </w:r>
          </w:p>
          <w:p w:rsidR="00503198" w:rsidRDefault="00503198" w:rsidP="00503198">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rPr>
                <w:noProof/>
              </w:rPr>
            </w:pPr>
            <w:r>
              <w:rPr>
                <w:noProof/>
              </w:rP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Multiple</w:t>
            </w:r>
            <w:r w:rsidRPr="005D4B1B">
              <w:t xml:space="preserve"> instance</w:t>
            </w:r>
            <w:r>
              <w:t>s might exist.</w:t>
            </w:r>
          </w:p>
          <w:p w:rsidR="00503198" w:rsidRDefault="00503198" w:rsidP="00503198">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503198" w:rsidRPr="00D35498" w:rsidRDefault="00503198" w:rsidP="00503198">
            <w:pPr>
              <w:pStyle w:val="Bold4"/>
            </w:pPr>
            <w:r>
              <w:t>TrackingReferenceID</w:t>
            </w:r>
          </w:p>
          <w:p w:rsidR="00503198" w:rsidRPr="00D35498" w:rsidRDefault="00503198" w:rsidP="00503198">
            <w:pPr>
              <w:pStyle w:val="Italic4"/>
            </w:pPr>
            <w:r w:rsidRPr="00750391">
              <w:t>TrackingReferenceID</w:t>
            </w:r>
            <w:r w:rsidRPr="006B6AF5">
              <w:t xml:space="preserve"> </w:t>
            </w:r>
            <w:r>
              <w:t xml:space="preserve">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 grouping element that defines tracking references between items processed in the supply chain</w:t>
            </w:r>
            <w:r w:rsidRPr="00BF1AB1">
              <w:t>.</w:t>
            </w:r>
          </w:p>
          <w:p w:rsidR="00503198" w:rsidRDefault="00503198" w:rsidP="00503198">
            <w:pPr>
              <w:pStyle w:val="Bold4"/>
            </w:pPr>
            <w:r>
              <w:t>ItemReference</w:t>
            </w:r>
          </w:p>
          <w:p w:rsidR="00503198" w:rsidRPr="00D35498" w:rsidRDefault="00503198" w:rsidP="00503198">
            <w:pPr>
              <w:pStyle w:val="Italic4"/>
            </w:pPr>
            <w:r w:rsidRPr="00750391">
              <w:t>ItemReference</w:t>
            </w:r>
            <w:r>
              <w:t xml:space="preserve"> is </w:t>
            </w:r>
            <w:r w:rsidRPr="00D35498">
              <w:t xml:space="preserve">optional. </w:t>
            </w:r>
            <w:r>
              <w:t>Multiple</w:t>
            </w:r>
            <w:r w:rsidRPr="005D4B1B">
              <w:t xml:space="preserve"> instance</w:t>
            </w:r>
            <w:r>
              <w:t>s might exist</w:t>
            </w:r>
            <w:r w:rsidRPr="00D35498">
              <w:t>.</w:t>
            </w:r>
          </w:p>
          <w:p w:rsidR="00503198" w:rsidRDefault="00503198" w:rsidP="00503198">
            <w:pPr>
              <w:pStyle w:val="Normal4"/>
            </w:pPr>
            <w:r w:rsidRPr="00750391">
              <w:t>An element detailing relevant references pertaining to the Item as indicated by ItemReferenceType and AssignedBy</w:t>
            </w:r>
            <w:r w:rsidRPr="00BF1AB1">
              <w:t>.</w:t>
            </w:r>
          </w:p>
          <w:p w:rsidR="00503198" w:rsidRDefault="00503198" w:rsidP="00503198">
            <w:pPr>
              <w:pStyle w:val="Bold4"/>
            </w:pPr>
            <w:r>
              <w:t>MapCoordinates</w:t>
            </w:r>
          </w:p>
          <w:p w:rsidR="00503198" w:rsidRPr="00D35498" w:rsidRDefault="00503198" w:rsidP="00503198">
            <w:pPr>
              <w:pStyle w:val="Italic4"/>
            </w:pPr>
            <w:r w:rsidRPr="004332B9">
              <w:t>MapCoordinates</w:t>
            </w:r>
            <w:r>
              <w:t xml:space="preserve"> is </w:t>
            </w:r>
            <w:r w:rsidRPr="00D35498">
              <w:t xml:space="preserve">optional. </w:t>
            </w:r>
            <w:r>
              <w:t>Multiple</w:t>
            </w:r>
            <w:r w:rsidRPr="005D4B1B">
              <w:t xml:space="preserve"> instance</w:t>
            </w:r>
            <w:r>
              <w:t>s might exist</w:t>
            </w:r>
            <w:r w:rsidRPr="00D35498">
              <w:t>.</w:t>
            </w:r>
          </w:p>
          <w:p w:rsidR="00503198" w:rsidRPr="004332B9" w:rsidRDefault="00503198" w:rsidP="00503198">
            <w:pPr>
              <w:pStyle w:val="Normal4"/>
            </w:pPr>
            <w:r w:rsidRPr="004332B9">
              <w:t>A group item defining and containing position co-ordinates of a location</w:t>
            </w:r>
          </w:p>
          <w:p w:rsidR="00503198" w:rsidRDefault="00503198" w:rsidP="00503198">
            <w:pPr>
              <w:pStyle w:val="Bold4"/>
            </w:pPr>
            <w:r>
              <w:t>QuantityInformation</w:t>
            </w:r>
          </w:p>
          <w:p w:rsidR="00503198" w:rsidRPr="00D35498" w:rsidRDefault="00503198" w:rsidP="00503198">
            <w:pPr>
              <w:pStyle w:val="Italic4"/>
            </w:pPr>
            <w:r w:rsidRPr="004332B9">
              <w:t>QuantityInformation</w:t>
            </w:r>
            <w:r>
              <w:t xml:space="preserve"> is </w:t>
            </w:r>
            <w:r w:rsidRPr="00D35498">
              <w:t>optional</w:t>
            </w:r>
            <w:r>
              <w:t xml:space="preserve"> </w:t>
            </w:r>
            <w:r w:rsidRPr="004332B9">
              <w:t xml:space="preserve">A single instance </w:t>
            </w:r>
            <w:r>
              <w:t>might exist</w:t>
            </w:r>
            <w:r w:rsidRPr="00D35498">
              <w:t>.</w:t>
            </w:r>
          </w:p>
          <w:p w:rsidR="00503198" w:rsidRDefault="00503198" w:rsidP="00503198">
            <w:pPr>
              <w:pStyle w:val="Normal4"/>
            </w:pPr>
            <w:r w:rsidRPr="004332B9">
              <w:t>A group item containing information about quantity and informational quantity of similar items</w:t>
            </w:r>
            <w:r>
              <w:t>.</w:t>
            </w:r>
            <w:r w:rsidRPr="00750391">
              <w:t xml:space="preserve"> </w:t>
            </w:r>
          </w:p>
          <w:p w:rsidR="00503198" w:rsidRDefault="00503198" w:rsidP="00503198">
            <w:pPr>
              <w:pStyle w:val="Bold4"/>
            </w:pPr>
            <w:r>
              <w:t>PropertyValue</w:t>
            </w:r>
          </w:p>
          <w:p w:rsidR="00503198" w:rsidRPr="00D35498" w:rsidRDefault="00503198" w:rsidP="00503198">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AE63BE" w:rsidRDefault="00AE63BE" w:rsidP="00AE63BE">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503198" w:rsidRDefault="00AE63BE" w:rsidP="00AE63BE">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503198" w:rsidRPr="004332B9">
              <w:t>.</w:t>
            </w:r>
          </w:p>
          <w:p w:rsidR="00BB5CEA" w:rsidRDefault="00BB5CEA" w:rsidP="00BB5CEA">
            <w:pPr>
              <w:pStyle w:val="Bold4"/>
            </w:pPr>
            <w:r>
              <w:t>DeductionInfo</w:t>
            </w:r>
          </w:p>
          <w:p w:rsidR="00BB5CEA" w:rsidRDefault="00CC51F8" w:rsidP="00BB5CEA">
            <w:pPr>
              <w:pStyle w:val="Italic4"/>
            </w:pPr>
            <w:r>
              <w:t>DeductionInfo</w:t>
            </w:r>
            <w:r w:rsidR="00BB5CEA">
              <w:t xml:space="preserve"> is </w:t>
            </w:r>
            <w:r w:rsidR="00BB5CEA" w:rsidRPr="00D35498">
              <w:t xml:space="preserve">optional. </w:t>
            </w:r>
            <w:r w:rsidR="00BB5CEA">
              <w:t>Multiple</w:t>
            </w:r>
            <w:r w:rsidR="00BB5CEA" w:rsidRPr="005D4B1B">
              <w:t xml:space="preserve"> instance</w:t>
            </w:r>
            <w:r w:rsidR="00BB5CEA">
              <w:t>s might exist.</w:t>
            </w:r>
          </w:p>
          <w:p w:rsidR="00BB5CEA" w:rsidRPr="004332B9" w:rsidRDefault="00BB5CEA" w:rsidP="00BB5CEA">
            <w:pPr>
              <w:pStyle w:val="Normal4"/>
            </w:pPr>
            <w:r>
              <w:t>A grouping element that contains information about deductions of quantities.</w:t>
            </w:r>
          </w:p>
        </w:tc>
      </w:tr>
    </w:tbl>
    <w:p w:rsidR="00503198" w:rsidRDefault="00503198" w:rsidP="00503198"/>
    <w:p w:rsidR="00503198" w:rsidRDefault="00503198" w:rsidP="00503198">
      <w:pPr>
        <w:pStyle w:val="Heading2"/>
      </w:pPr>
      <w:bookmarkStart w:id="4292" w:name="_Toc259722103"/>
      <w:bookmarkStart w:id="4293" w:name="_Toc275502450"/>
      <w:bookmarkStart w:id="4294" w:name="_Toc371378020"/>
      <w:bookmarkStart w:id="4295" w:name="ItemInformation"/>
      <w:bookmarkStart w:id="4296" w:name="_Toc528564564"/>
      <w:r>
        <w:t>ItemInformation</w:t>
      </w:r>
      <w:bookmarkEnd w:id="4292"/>
      <w:bookmarkEnd w:id="4293"/>
      <w:bookmarkEnd w:id="4294"/>
      <w:bookmarkEnd w:id="4295"/>
      <w:bookmarkEnd w:id="42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5959" type="#_x0000_t75" style="position:absolute;left:0;text-align:left;margin-left:9667.8pt;margin-top:7.05pt;width:357pt;height:277.5pt;z-index:-250082816;mso-wrap-edited:t;mso-position-horizontal:right" wrapcoords="5724 6620 166 6636 233 8663 5769 8663 5769 13509 9036 13567 8991 21331 21600 21542 21600 0 5884 -19 5724 6620" filled="t">
                  <v:imagedata r:id="rId958" o:title="ItemInformation"/>
                  <w10:wrap type="tight"/>
                </v:shape>
              </w:pict>
            </w:r>
            <w:r w:rsidRPr="00557255">
              <w:pict>
                <v:shape id="dc_732" o:spid="_x0000_s1709" style="position:absolute;left:0;text-align:left;margin-left:0;margin-top:0;width:50pt;height:50pt;z-index:250263040;visibility:hidden" coordsize="353,446" o:spt="100" o:preferrelative="t" adj="0,,0" path="">
                  <v:stroke joinstyle="round"/>
                  <v:formulas/>
                  <v:path o:connecttype="segments"/>
                  <o:lock v:ext="edit" selection="t"/>
                </v:shape>
              </w:pict>
            </w:r>
            <w:r w:rsidR="00503198">
              <w:t>The purpose of the ItemInformation structure is to clearly identify physical items. The attribute ItemType defines the type of physical item. Physical items can be handling units like packages as well as items contained in packages.</w:t>
            </w:r>
          </w:p>
          <w:p w:rsidR="00503198" w:rsidRDefault="00503198" w:rsidP="00503198">
            <w:pPr>
              <w:pStyle w:val="Bold3"/>
            </w:pPr>
            <w:r>
              <w:t>ItemType [attribute]</w:t>
            </w:r>
          </w:p>
          <w:p w:rsidR="00503198" w:rsidRDefault="00503198" w:rsidP="00503198">
            <w:pPr>
              <w:pStyle w:val="Italic3"/>
            </w:pPr>
            <w:r>
              <w:t>ItemType is mandatory. A single instance is required.</w:t>
            </w:r>
          </w:p>
          <w:p w:rsidR="00503198" w:rsidRDefault="00503198" w:rsidP="00503198">
            <w:pPr>
              <w:pStyle w:val="Normal3"/>
            </w:pPr>
            <w:r>
              <w:t>Indicates the form of the item being reported as being used. Many of the ItemType(s) indicated here have a corresponding named element equivalent, which is referenced here for definition purposes.</w:t>
            </w:r>
          </w:p>
          <w:p w:rsidR="00503198" w:rsidRDefault="00503198" w:rsidP="00503198">
            <w:pPr>
              <w:pStyle w:val="Normal3"/>
            </w:pPr>
            <w:r>
              <w:t>Refer to ItemType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8B5A37" w:rsidRDefault="008B5A37" w:rsidP="008B5A37">
            <w:pPr>
              <w:pStyle w:val="Bold4"/>
            </w:pPr>
            <w:r>
              <w:t>SafetyAndEnvironmentalInformation</w:t>
            </w:r>
          </w:p>
          <w:p w:rsidR="008B5A37" w:rsidRDefault="008B5A37" w:rsidP="008B5A37">
            <w:pPr>
              <w:pStyle w:val="Italic4"/>
            </w:pPr>
            <w:r>
              <w:t>SafetyAndEnvironmentalInformation is optional. Multiple instances might exist.</w:t>
            </w:r>
          </w:p>
          <w:p w:rsidR="008B5A37" w:rsidRDefault="008B5A37" w:rsidP="008B5A37">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503198" w:rsidRDefault="00503198" w:rsidP="00503198"/>
    <w:p w:rsidR="00503198" w:rsidRDefault="00503198" w:rsidP="00503198">
      <w:pPr>
        <w:pStyle w:val="Heading2"/>
      </w:pPr>
      <w:bookmarkStart w:id="4297" w:name="_Toc259722104"/>
      <w:bookmarkStart w:id="4298" w:name="_Toc275502451"/>
      <w:bookmarkStart w:id="4299" w:name="_Toc371378021"/>
      <w:bookmarkStart w:id="4300" w:name="ItemisedUsageLineItem"/>
      <w:bookmarkStart w:id="4301" w:name="_Toc528564565"/>
      <w:r>
        <w:t>ItemisedUsageLineItem</w:t>
      </w:r>
      <w:bookmarkEnd w:id="4297"/>
      <w:bookmarkEnd w:id="4298"/>
      <w:bookmarkEnd w:id="4299"/>
      <w:bookmarkEnd w:id="4300"/>
      <w:bookmarkEnd w:id="430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33" o:spid="_x0000_s1710" style="position:absolute;left:0;text-align:left;margin-left:0;margin-top:0;width:50pt;height:50pt;z-index:250264064;visibility:hidden" coordsize="430,564" o:spt="100" o:preferrelative="t" adj="0,,0" path="">
                  <v:stroke joinstyle="round"/>
                  <v:formulas/>
                  <v:path o:connecttype="segments"/>
                  <o:lock v:ext="edit" selection="t"/>
                </v:shape>
              </w:pict>
            </w:r>
            <w:r>
              <w:rPr>
                <w:noProof/>
                <w:snapToGrid/>
                <w:lang w:val="sv-SE" w:eastAsia="sv-SE"/>
              </w:rPr>
              <w:pict>
                <v:shape id="_x0000_s5830" type="#_x0000_t75" style="position:absolute;left:0;text-align:left;margin-left:9189.3pt;margin-top:7.05pt;width:340.5pt;height:269.25pt;z-index:-250129920;mso-wrap-edited:t;mso-position-horizontal:right" wrapcoords="10699 9551 136 9490 136 11476 10651 11295 10699 21223 21600 21540 21600 0 10889 -76 10699 9551" filled="t">
                  <v:imagedata r:id="rId959" o:title="ItemisedUsageLineItem"/>
                  <w10:wrap type="tight"/>
                </v:shape>
              </w:pict>
            </w:r>
            <w:r w:rsidR="00503198">
              <w:t>A group item containing information that relates to an itemized amount of usage.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 xml:space="preserve">InformationalQuantity is optional. </w:t>
            </w:r>
            <w:r w:rsidR="00716090">
              <w:t>Multiple</w:t>
            </w:r>
            <w:r>
              <w:t xml:space="preserve"> instance</w:t>
            </w:r>
            <w:r w:rsidR="00716090">
              <w:t>s</w:t>
            </w:r>
            <w:r>
              <w:t xml:space="preserve">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BasisWeightVariation</w:t>
            </w:r>
          </w:p>
          <w:p w:rsidR="00503198" w:rsidRDefault="00503198" w:rsidP="00503198">
            <w:pPr>
              <w:pStyle w:val="Italic4"/>
            </w:pPr>
            <w:r>
              <w:t>BasisWeightVariation is optional. A single instance might exist.</w:t>
            </w:r>
          </w:p>
          <w:p w:rsidR="00503198" w:rsidRDefault="00503198" w:rsidP="00503198">
            <w:pPr>
              <w:pStyle w:val="Normal4"/>
            </w:pPr>
            <w:r>
              <w:t>BasisWeightVariation is the measured difference between the mill target basis weight and the mill actual basis weight.</w:t>
            </w:r>
          </w:p>
          <w:p w:rsidR="00503198" w:rsidRDefault="00503198" w:rsidP="00503198">
            <w:pPr>
              <w:pStyle w:val="Bold4"/>
            </w:pPr>
            <w:r>
              <w:t>UsageLineItemDetail</w:t>
            </w:r>
          </w:p>
          <w:p w:rsidR="00503198" w:rsidRDefault="00503198" w:rsidP="00503198">
            <w:pPr>
              <w:pStyle w:val="Italic4"/>
            </w:pPr>
            <w:r>
              <w:t>UsageLineItemDetail is mandatory. One instance is required, multiple instances might exist.</w:t>
            </w:r>
          </w:p>
          <w:p w:rsidR="00503198" w:rsidRDefault="00503198" w:rsidP="00503198">
            <w:pPr>
              <w:pStyle w:val="Normal4"/>
            </w:pPr>
            <w:r>
              <w:t>For each ItemisedUsageLineItem there must be one or more UsageLineItemDetail. This element lists the specific product that has been consumed.</w:t>
            </w:r>
          </w:p>
        </w:tc>
      </w:tr>
    </w:tbl>
    <w:p w:rsidR="00503198" w:rsidRDefault="00503198" w:rsidP="00503198"/>
    <w:p w:rsidR="00503198" w:rsidRDefault="00503198" w:rsidP="00503198">
      <w:pPr>
        <w:pStyle w:val="Heading2"/>
      </w:pPr>
      <w:bookmarkStart w:id="4302" w:name="_Toc259722105"/>
      <w:bookmarkStart w:id="4303" w:name="_Toc275502452"/>
      <w:bookmarkStart w:id="4304" w:name="_Toc371378022"/>
      <w:bookmarkStart w:id="4305" w:name="ItemMeasuringInfo"/>
      <w:bookmarkStart w:id="4306" w:name="_Toc528564566"/>
      <w:r>
        <w:t>Item</w:t>
      </w:r>
      <w:r w:rsidRPr="005D4B1B">
        <w:t>MeasuringInfo</w:t>
      </w:r>
      <w:bookmarkEnd w:id="4302"/>
      <w:bookmarkEnd w:id="4303"/>
      <w:bookmarkEnd w:id="4304"/>
      <w:bookmarkEnd w:id="4305"/>
      <w:bookmarkEnd w:id="4306"/>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Pr="003B12A3" w:rsidRDefault="00503198" w:rsidP="00503198">
            <w:pPr>
              <w:pStyle w:val="Normal2"/>
              <w:rPr>
                <w:noProof/>
              </w:rPr>
            </w:pPr>
            <w:r w:rsidRPr="003B12A3">
              <w:rPr>
                <w:noProof/>
              </w:rPr>
              <w:t>A grouping element that contains i</w:t>
            </w:r>
            <w:r>
              <w:rPr>
                <w:noProof/>
              </w:rPr>
              <w:t>nformation about measured items</w:t>
            </w:r>
            <w:r w:rsidRPr="005D4B1B">
              <w:rPr>
                <w:noProof/>
              </w:rPr>
              <w:t xml:space="preserve">. </w:t>
            </w:r>
            <w:r w:rsidR="00557255" w:rsidRPr="00557255">
              <w:rPr>
                <w:noProof/>
              </w:rPr>
              <w:pict>
                <v:shape id="_x0000_s4034" type="#_x0000_t75" style="position:absolute;left:0;text-align:left;margin-left:7666.8pt;margin-top:7.05pt;width:4in;height:141pt;z-index:-251837952;mso-wrap-edited:t;mso-position-horizontal:right;mso-position-horizontal-relative:text;mso-position-vertical-relative:text" wrapcoords="7710 8058 454 7828 454 12539 8048 12539 8104 21730 21600 21485 21600 0 7654 -100 7710 8058" filled="t">
                  <v:imagedata r:id="rId960" o:title="ItemMeasuringInfo"/>
                  <w10:wrap type="tight"/>
                </v:shape>
              </w:pict>
            </w:r>
          </w:p>
          <w:p w:rsidR="00503198" w:rsidRDefault="00503198" w:rsidP="00503198">
            <w:pPr>
              <w:pStyle w:val="Bold3"/>
              <w:rPr>
                <w:noProof/>
              </w:rPr>
            </w:pPr>
            <w:r>
              <w:rPr>
                <w:noProof/>
              </w:rPr>
              <w:t>UnCompletedMeasurement [attribute]</w:t>
            </w:r>
          </w:p>
          <w:p w:rsidR="00503198" w:rsidRDefault="00503198" w:rsidP="00503198">
            <w:pPr>
              <w:pStyle w:val="Italic3"/>
              <w:rPr>
                <w:noProof/>
              </w:rPr>
            </w:pPr>
            <w:r w:rsidRPr="003B12A3">
              <w:rPr>
                <w:noProof/>
              </w:rPr>
              <w:t>UnCompletedMeasurement</w:t>
            </w:r>
            <w:r>
              <w:rPr>
                <w:noProof/>
              </w:rPr>
              <w:t xml:space="preserve"> is </w:t>
            </w:r>
            <w:r>
              <w:t>optional. A single instance might exist.</w:t>
            </w:r>
          </w:p>
          <w:p w:rsidR="00503198" w:rsidRDefault="00503198" w:rsidP="00503198">
            <w:pPr>
              <w:pStyle w:val="Normal3"/>
              <w:rPr>
                <w:noProof/>
              </w:rPr>
            </w:pPr>
            <w:r w:rsidRPr="00BF1AB1">
              <w:rPr>
                <w:noProof/>
              </w:rPr>
              <w:t>Indicates if the measuring of an item is uncompleted, i.e. if some measurement values are missing.</w:t>
            </w:r>
          </w:p>
          <w:p w:rsidR="00503198" w:rsidRDefault="00503198" w:rsidP="00503198">
            <w:pPr>
              <w:pStyle w:val="Normal3"/>
              <w:rPr>
                <w:noProof/>
              </w:rPr>
            </w:pPr>
            <w:r>
              <w:rPr>
                <w:noProof/>
              </w:rPr>
              <w:t xml:space="preserve">Refer to </w:t>
            </w:r>
            <w:r w:rsidRPr="00BF1AB1">
              <w:rPr>
                <w:noProof/>
              </w:rPr>
              <w:t>UnCompletedMeasurement</w:t>
            </w:r>
            <w:r>
              <w:rPr>
                <w:noProof/>
              </w:rP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ItemInfo</w:t>
            </w:r>
          </w:p>
          <w:p w:rsidR="00503198" w:rsidRDefault="00503198" w:rsidP="00503198">
            <w:pPr>
              <w:pStyle w:val="Italic4"/>
            </w:pPr>
            <w:r>
              <w:t>ItemInfo is mandatory</w:t>
            </w:r>
            <w:r w:rsidRPr="005D4B1B">
              <w:t>. A single instance is required</w:t>
            </w:r>
            <w:r>
              <w:t>.</w:t>
            </w:r>
          </w:p>
          <w:p w:rsidR="00503198" w:rsidRDefault="00503198" w:rsidP="00503198">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503198" w:rsidRPr="00D35498" w:rsidRDefault="00503198" w:rsidP="00503198">
            <w:pPr>
              <w:pStyle w:val="Bold4"/>
            </w:pPr>
            <w:r>
              <w:t>DownGradingInfo</w:t>
            </w:r>
          </w:p>
          <w:p w:rsidR="00503198" w:rsidRPr="00D35498" w:rsidRDefault="00503198" w:rsidP="00503198">
            <w:pPr>
              <w:pStyle w:val="Italic4"/>
            </w:pPr>
            <w:r w:rsidRPr="00BF1AB1">
              <w:t>DownGradingInfo</w:t>
            </w:r>
            <w:r w:rsidRPr="006B6AF5">
              <w:t xml:space="preserve"> </w:t>
            </w:r>
            <w:r>
              <w:t xml:space="preserve">is </w:t>
            </w:r>
            <w:r w:rsidRPr="00D35498">
              <w:t xml:space="preserve">optional. </w:t>
            </w:r>
            <w:r w:rsidRPr="005D4B1B">
              <w:t xml:space="preserve">A single instance </w:t>
            </w:r>
            <w:r w:rsidRPr="00D35498">
              <w:t>might exist.</w:t>
            </w:r>
          </w:p>
          <w:p w:rsidR="00503198" w:rsidRDefault="00503198" w:rsidP="00503198">
            <w:pPr>
              <w:pStyle w:val="Normal4"/>
            </w:pPr>
            <w:r w:rsidRPr="00BF1AB1">
              <w:t>A grouping element that contains information about downgrading of products.</w:t>
            </w:r>
          </w:p>
          <w:p w:rsidR="00503198" w:rsidRDefault="00503198" w:rsidP="00503198">
            <w:pPr>
              <w:pStyle w:val="Bold4"/>
            </w:pPr>
            <w:r>
              <w:t>PriceAndAmountInfo</w:t>
            </w:r>
          </w:p>
          <w:p w:rsidR="00503198" w:rsidRPr="00D35498" w:rsidRDefault="00503198" w:rsidP="00503198">
            <w:pPr>
              <w:pStyle w:val="Italic4"/>
            </w:pPr>
            <w:r>
              <w:t xml:space="preserve">PriceAndAmountInfo is </w:t>
            </w:r>
            <w:r w:rsidRPr="00D35498">
              <w:t xml:space="preserve">optional. </w:t>
            </w:r>
            <w:r w:rsidRPr="005D4B1B">
              <w:t xml:space="preserve">A single instance </w:t>
            </w:r>
            <w:r w:rsidRPr="00D35498">
              <w:t>might exist.</w:t>
            </w:r>
          </w:p>
          <w:p w:rsidR="00503198" w:rsidRPr="00BF1AB1" w:rsidRDefault="00503198" w:rsidP="00503198">
            <w:pPr>
              <w:pStyle w:val="Normal4"/>
            </w:pPr>
            <w:r w:rsidRPr="00BF1AB1">
              <w:t>A grouping element that contains information about price and amounts.</w:t>
            </w:r>
          </w:p>
        </w:tc>
      </w:tr>
    </w:tbl>
    <w:p w:rsidR="00503198" w:rsidRDefault="00503198" w:rsidP="00503198"/>
    <w:p w:rsidR="00503198" w:rsidRDefault="00503198" w:rsidP="00503198">
      <w:pPr>
        <w:pStyle w:val="Heading2"/>
      </w:pPr>
      <w:bookmarkStart w:id="4307" w:name="_Toc259722106"/>
      <w:bookmarkStart w:id="4308" w:name="_Toc275502453"/>
      <w:bookmarkStart w:id="4309" w:name="_Toc371378023"/>
      <w:bookmarkStart w:id="4310" w:name="ItemReference"/>
      <w:bookmarkStart w:id="4311" w:name="_Toc528564567"/>
      <w:r>
        <w:t>Item</w:t>
      </w:r>
      <w:r w:rsidRPr="003B6F76">
        <w:t>Reference</w:t>
      </w:r>
      <w:bookmarkEnd w:id="4307"/>
      <w:bookmarkEnd w:id="4308"/>
      <w:bookmarkEnd w:id="4309"/>
      <w:bookmarkEnd w:id="4310"/>
      <w:bookmarkEnd w:id="4311"/>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557255" w:rsidP="00503198">
            <w:pPr>
              <w:pStyle w:val="Bold2"/>
              <w:rPr>
                <w:b w:val="0"/>
              </w:rPr>
            </w:pPr>
            <w:r w:rsidRPr="00557255">
              <w:rPr>
                <w:noProof/>
              </w:rPr>
              <w:pict>
                <v:shape id="_x0000_s6217" type="#_x0000_t75" style="position:absolute;left:0;text-align:left;margin-left:5600.55pt;margin-top:7.05pt;width:216.75pt;height:96pt;z-index:-250012160;mso-wrap-edited:t;mso-position-horizontal:right" wrapcoords="-25 7088 349 15356 9168 15356 9019 21094 21600 21431 21600 0 9019 169 9168 6750 -25 7088" filled="t">
                  <v:imagedata r:id="rId961" o:title="ItemReference"/>
                  <w10:wrap type="tight"/>
                </v:shape>
              </w:pict>
            </w:r>
            <w:r w:rsidR="00503198" w:rsidRPr="00750E76">
              <w:rPr>
                <w:b w:val="0"/>
              </w:rPr>
              <w:t>An element detailing relevant references pertaining to the Item as indicated by ItemReferenceType and AssignedBy</w:t>
            </w:r>
            <w:r w:rsidR="00503198" w:rsidRPr="003B6F76">
              <w:rPr>
                <w:b w:val="0"/>
              </w:rPr>
              <w:t>.</w:t>
            </w:r>
          </w:p>
          <w:p w:rsidR="00503198" w:rsidRDefault="00503198" w:rsidP="00503198">
            <w:pPr>
              <w:pStyle w:val="Bold3"/>
            </w:pPr>
            <w:r w:rsidRPr="00750E76">
              <w:t>ItemReference</w:t>
            </w:r>
            <w:r>
              <w:t>Type [attribute]</w:t>
            </w:r>
          </w:p>
          <w:p w:rsidR="00503198" w:rsidRDefault="00503198" w:rsidP="00503198">
            <w:pPr>
              <w:pStyle w:val="Italic3"/>
            </w:pPr>
            <w:r w:rsidRPr="00750E76">
              <w:t>ItemReference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ItemReferenceType</w:t>
            </w:r>
            <w:r>
              <w:t xml:space="preserv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Pr="00615F62"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312" w:name="_Toc258214055"/>
      <w:bookmarkStart w:id="4313" w:name="_Toc259722107"/>
      <w:bookmarkStart w:id="4314" w:name="_Toc275502454"/>
      <w:bookmarkStart w:id="4315" w:name="_Toc371378024"/>
      <w:bookmarkStart w:id="4316" w:name="ItemReferenceType_a"/>
      <w:bookmarkStart w:id="4317" w:name="_Toc528564568"/>
      <w:r>
        <w:t>ItemReferenceType [attribute]</w:t>
      </w:r>
      <w:bookmarkEnd w:id="4312"/>
      <w:bookmarkEnd w:id="4313"/>
      <w:bookmarkEnd w:id="4314"/>
      <w:bookmarkEnd w:id="4315"/>
      <w:bookmarkEnd w:id="4316"/>
      <w:bookmarkEnd w:id="4317"/>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57255" w:rsidP="00503198">
            <w:pPr>
              <w:pStyle w:val="Normal2"/>
            </w:pPr>
            <w:r w:rsidRPr="00557255">
              <w:rPr>
                <w:noProof/>
              </w:rPr>
              <w:pict>
                <v:shape id="_x0000_s3999" type="#_x0000_t75" style="position:absolute;left:0;text-align:left;margin-left:2185.8pt;margin-top:7.05pt;width:99pt;height:33pt;z-index:-251870720;mso-position-horizontal:right" wrapcoords="-164 0 -164 21109 21600 21109 21600 0 -164 0" filled="t">
                  <v:imagedata r:id="rId962" o:title="Item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318" w:name="_Toc259722108"/>
      <w:bookmarkStart w:id="4319" w:name="_Toc275502455"/>
      <w:bookmarkStart w:id="4320" w:name="_Toc371378025"/>
      <w:bookmarkStart w:id="4321" w:name="ItemsPerPallet"/>
      <w:bookmarkStart w:id="4322" w:name="_Toc528564569"/>
      <w:r>
        <w:t>ItemsPerPallet</w:t>
      </w:r>
      <w:bookmarkEnd w:id="4318"/>
      <w:bookmarkEnd w:id="4319"/>
      <w:bookmarkEnd w:id="4320"/>
      <w:bookmarkEnd w:id="4321"/>
      <w:bookmarkEnd w:id="43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34" o:spid="_x0000_s1711" style="position:absolute;left:0;text-align:left;margin-left:0;margin-top:0;width:50pt;height:50pt;z-index:250265088;visibility:hidden" coordsize="67,126" o:spt="100" o:preferrelative="t" adj="0,,0" path="">
                  <v:stroke joinstyle="round"/>
                  <v:formulas/>
                  <v:path o:connecttype="segments"/>
                  <o:lock v:ext="edit" selection="t"/>
                </v:shape>
              </w:pict>
            </w:r>
            <w:r w:rsidRPr="00557255">
              <w:pict>
                <v:shape id="_x0000_s3680" style="position:absolute;left:0;text-align:left;margin-left:1036.75pt;margin-top:7.2pt;width:75.75pt;height:40.5pt;z-index:-252162560;mso-wrap-edited:t;mso-position-horizontal:right" coordsize="" o:spt="100" wrapcoords="-30 104 1000 104 1000 1105 1000 1105 -30 1105 -30 104" adj="0,,0" path="">
                  <v:stroke joinstyle="round"/>
                  <v:imagedata r:id="rId963" o:title="dc_734"/>
                  <v:formulas/>
                  <v:path o:connecttype="segments"/>
                  <w10:wrap type="tight"/>
                </v:shape>
              </w:pict>
            </w:r>
            <w:r w:rsidR="00503198">
              <w:t>The number of items on the pallet (either reels or sheet or sheet-package).</w:t>
            </w:r>
          </w:p>
        </w:tc>
      </w:tr>
    </w:tbl>
    <w:p w:rsidR="00503198" w:rsidRDefault="00503198" w:rsidP="00503198"/>
    <w:p w:rsidR="00503198" w:rsidRPr="00376133" w:rsidRDefault="00503198" w:rsidP="00503198">
      <w:pPr>
        <w:pStyle w:val="Heading2"/>
      </w:pPr>
      <w:bookmarkStart w:id="4323" w:name="_Toc259722109"/>
      <w:bookmarkStart w:id="4324" w:name="_Toc275502456"/>
      <w:bookmarkStart w:id="4325" w:name="_Toc371378026"/>
      <w:bookmarkStart w:id="4326" w:name="ItemsPerTier"/>
      <w:bookmarkStart w:id="4327" w:name="_Toc528564570"/>
      <w:r w:rsidRPr="008F00BE">
        <w:t>ItemsPerTier</w:t>
      </w:r>
      <w:bookmarkEnd w:id="4323"/>
      <w:bookmarkEnd w:id="4324"/>
      <w:bookmarkEnd w:id="4325"/>
      <w:bookmarkEnd w:id="4326"/>
      <w:bookmarkEnd w:id="4327"/>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57255" w:rsidP="00503198">
            <w:pPr>
              <w:pStyle w:val="Normal2"/>
            </w:pPr>
            <w:r w:rsidRPr="00557255">
              <w:rPr>
                <w:noProof/>
              </w:rPr>
              <w:pict>
                <v:shape id="_x0000_s3968" type="#_x0000_t75" style="position:absolute;left:0;text-align:left;margin-left:1772.55pt;margin-top:7.05pt;width:84.75pt;height:37.5pt;z-index:-251897344;mso-position-horizontal:right" wrapcoords="-191 0 -191 21168 21600 21168 21600 0 -191 0" filled="t">
                  <v:imagedata r:id="rId964" o:title="ItemsPerTier"/>
                  <w10:wrap type="tight"/>
                </v:shape>
              </w:pict>
            </w:r>
            <w:r w:rsidR="00503198" w:rsidRPr="008F00BE">
              <w:rPr>
                <w:noProof/>
              </w:rPr>
              <w:t>Number of items on each full tier, e.g. number of boxes, gaylords, loose books etc. on a tier on a pallet.</w:t>
            </w:r>
          </w:p>
        </w:tc>
      </w:tr>
    </w:tbl>
    <w:p w:rsidR="00503198" w:rsidRDefault="00503198" w:rsidP="00503198"/>
    <w:p w:rsidR="00503198" w:rsidRDefault="00503198" w:rsidP="00503198">
      <w:pPr>
        <w:pStyle w:val="Heading2"/>
      </w:pPr>
      <w:bookmarkStart w:id="4328" w:name="_Toc259722110"/>
      <w:bookmarkStart w:id="4329" w:name="_Toc275502457"/>
      <w:bookmarkStart w:id="4330" w:name="_Toc371378027"/>
      <w:bookmarkStart w:id="4331" w:name="ItemType_a"/>
      <w:bookmarkStart w:id="4332" w:name="_Toc528564571"/>
      <w:r>
        <w:t>ItemType [attribute]</w:t>
      </w:r>
      <w:bookmarkEnd w:id="4328"/>
      <w:bookmarkEnd w:id="4329"/>
      <w:bookmarkEnd w:id="4330"/>
      <w:bookmarkEnd w:id="4331"/>
      <w:bookmarkEnd w:id="43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35" o:spid="_x0000_s1712" style="position:absolute;left:0;text-align:left;margin-left:0;margin-top:0;width:50pt;height:50pt;z-index:250266112;visibility:hidden" coordsize="89,137" o:spt="100" o:preferrelative="t" adj="0,,0" path="">
                  <v:stroke joinstyle="round"/>
                  <v:formulas/>
                  <v:path o:connecttype="segments"/>
                  <o:lock v:ext="edit" selection="t"/>
                </v:shape>
              </w:pict>
            </w:r>
            <w:r w:rsidRPr="00557255">
              <w:pict>
                <v:shape id="_x0000_s3681" style="position:absolute;left:0;text-align:left;margin-left:1232.5pt;margin-top:7.2pt;width:82.5pt;height:53.25pt;z-index:-252161536;mso-wrap-edited:t;mso-position-horizontal:right" coordsize="" o:spt="100" wrapcoords="-30 0 1000 0 1000 1079 1000 1079 -30 1079 -30 0" adj="0,,0" path="">
                  <v:stroke joinstyle="round"/>
                  <v:imagedata r:id="rId965" o:title="dc_735"/>
                  <v:formulas/>
                  <v:path o:connecttype="segments"/>
                  <w10:wrap type="tight"/>
                </v:shape>
              </w:pict>
            </w:r>
            <w:r w:rsidR="00503198">
              <w:t>Indicates the form of the item being reported as being used. Many of the ItemType(s) indicated here have a corresponding named element equivalent, which is referenced here for definition purposes.</w:t>
            </w:r>
          </w:p>
          <w:p w:rsidR="00503198" w:rsidRDefault="00503198" w:rsidP="00503198">
            <w:pPr>
              <w:pStyle w:val="Italic2"/>
            </w:pPr>
            <w:r>
              <w:t>This item is restricted to the following list.</w:t>
            </w:r>
          </w:p>
          <w:p w:rsidR="00503198" w:rsidRDefault="00503198" w:rsidP="00503198">
            <w:pPr>
              <w:pStyle w:val="Bold3"/>
            </w:pPr>
            <w:r>
              <w:t>BaleItem</w:t>
            </w:r>
          </w:p>
          <w:p w:rsidR="00503198" w:rsidRDefault="00503198" w:rsidP="00503198">
            <w:pPr>
              <w:pStyle w:val="Bold3"/>
            </w:pPr>
            <w:r>
              <w:t>Box</w:t>
            </w:r>
          </w:p>
          <w:p w:rsidR="00503198" w:rsidRDefault="00503198" w:rsidP="00503198">
            <w:pPr>
              <w:pStyle w:val="Bold3"/>
            </w:pPr>
            <w:r>
              <w:t>BoxItem</w:t>
            </w:r>
          </w:p>
          <w:p w:rsidR="00503198" w:rsidRDefault="00503198" w:rsidP="00503198">
            <w:pPr>
              <w:pStyle w:val="Bold3"/>
            </w:pPr>
            <w:r>
              <w:t>CalibrationCheckItem</w:t>
            </w:r>
          </w:p>
          <w:p w:rsidR="00503198" w:rsidRDefault="00503198" w:rsidP="00503198">
            <w:pPr>
              <w:pStyle w:val="Normal3"/>
            </w:pPr>
            <w:r>
              <w:t>An item used for calibration checks of measuring equipments.</w:t>
            </w:r>
          </w:p>
          <w:p w:rsidR="0050326F" w:rsidRDefault="0050326F" w:rsidP="0050326F">
            <w:pPr>
              <w:pStyle w:val="Bold3"/>
            </w:pPr>
            <w:r>
              <w:t>Load</w:t>
            </w:r>
          </w:p>
          <w:p w:rsidR="0050326F" w:rsidRDefault="0050326F" w:rsidP="0050326F">
            <w:pPr>
              <w:pStyle w:val="Normal3"/>
            </w:pPr>
            <w:r>
              <w:t>A Load contains all goods on a transport carried by one or many transport units.</w:t>
            </w:r>
          </w:p>
          <w:p w:rsidR="00503198" w:rsidRDefault="00503198" w:rsidP="00503198">
            <w:pPr>
              <w:pStyle w:val="Bold3"/>
            </w:pPr>
            <w:r>
              <w:t>Log</w:t>
            </w:r>
          </w:p>
          <w:p w:rsidR="00503198" w:rsidRDefault="00503198" w:rsidP="00503198">
            <w:pPr>
              <w:pStyle w:val="Normal3"/>
            </w:pPr>
            <w:r>
              <w:t>A cut portion of a stem.</w:t>
            </w:r>
          </w:p>
          <w:p w:rsidR="00503198" w:rsidRDefault="00503198" w:rsidP="00503198">
            <w:pPr>
              <w:pStyle w:val="Bold3"/>
            </w:pPr>
            <w:r>
              <w:t>LogBundle</w:t>
            </w:r>
          </w:p>
          <w:p w:rsidR="00503198" w:rsidRDefault="00503198" w:rsidP="00503198">
            <w:pPr>
              <w:pStyle w:val="Normal3"/>
            </w:pPr>
            <w:r>
              <w:t>A bundle of logs (a virtual type of item).</w:t>
            </w:r>
          </w:p>
          <w:p w:rsidR="00236BF8" w:rsidRDefault="00236BF8" w:rsidP="00236BF8">
            <w:pPr>
              <w:pStyle w:val="Bold3"/>
            </w:pPr>
            <w:r>
              <w:t>LogMultiProduct</w:t>
            </w:r>
          </w:p>
          <w:p w:rsidR="00236BF8" w:rsidRDefault="00236BF8" w:rsidP="00236BF8">
            <w:pPr>
              <w:pStyle w:val="Normal3"/>
            </w:pPr>
            <w:r>
              <w:t>A log composed of several virtual log segments with different products.</w:t>
            </w:r>
          </w:p>
          <w:p w:rsidR="00503198" w:rsidRDefault="00503198" w:rsidP="00503198">
            <w:pPr>
              <w:pStyle w:val="Bold3"/>
            </w:pPr>
            <w:r>
              <w:t>LogPile</w:t>
            </w:r>
          </w:p>
          <w:p w:rsidR="00503198" w:rsidRDefault="00503198" w:rsidP="00503198">
            <w:pPr>
              <w:pStyle w:val="Normal3"/>
            </w:pPr>
            <w:r>
              <w:t>A pile of logs (a virtual type of package).</w:t>
            </w:r>
          </w:p>
          <w:p w:rsidR="00236BF8" w:rsidRDefault="00236BF8" w:rsidP="00236BF8">
            <w:pPr>
              <w:pStyle w:val="Bold3"/>
            </w:pPr>
            <w:r>
              <w:t>LogSegment</w:t>
            </w:r>
          </w:p>
          <w:p w:rsidR="00236BF8" w:rsidRDefault="00236BF8" w:rsidP="00236BF8">
            <w:pPr>
              <w:pStyle w:val="Normal3"/>
            </w:pPr>
            <w:r>
              <w:t>An uncut virtual portion of a multi product log.</w:t>
            </w:r>
          </w:p>
          <w:p w:rsidR="00503198" w:rsidRDefault="00503198" w:rsidP="00503198">
            <w:pPr>
              <w:pStyle w:val="Bold3"/>
            </w:pPr>
            <w:r>
              <w:t>LooseVolumeItem</w:t>
            </w:r>
          </w:p>
          <w:p w:rsidR="00503198" w:rsidRDefault="00503198" w:rsidP="00503198">
            <w:pPr>
              <w:pStyle w:val="Normal3"/>
            </w:pPr>
            <w:r>
              <w:t>A unit containing loose volume products (during transports) (a type of virtual package).</w:t>
            </w:r>
          </w:p>
          <w:p w:rsidR="00503198" w:rsidRDefault="00503198" w:rsidP="00503198">
            <w:pPr>
              <w:pStyle w:val="Bold3"/>
            </w:pPr>
            <w:r>
              <w:t>Pallet</w:t>
            </w:r>
          </w:p>
          <w:p w:rsidR="00503198" w:rsidRDefault="00503198" w:rsidP="00503198">
            <w:pPr>
              <w:pStyle w:val="Bold3"/>
            </w:pPr>
            <w:r>
              <w:t>PulpUnit</w:t>
            </w:r>
          </w:p>
          <w:p w:rsidR="00503198" w:rsidRDefault="00503198" w:rsidP="00503198">
            <w:pPr>
              <w:pStyle w:val="Bold3"/>
            </w:pPr>
            <w:r>
              <w:t>ReamItem</w:t>
            </w:r>
          </w:p>
          <w:p w:rsidR="00503198" w:rsidRDefault="00503198" w:rsidP="00503198">
            <w:pPr>
              <w:pStyle w:val="Bold3"/>
            </w:pPr>
            <w:r>
              <w:t>ReelItem</w:t>
            </w:r>
          </w:p>
          <w:p w:rsidR="00503198" w:rsidRDefault="00503198" w:rsidP="00503198">
            <w:pPr>
              <w:pStyle w:val="Bold3"/>
            </w:pPr>
            <w:r>
              <w:t>ReelPackage</w:t>
            </w:r>
          </w:p>
          <w:p w:rsidR="00503198" w:rsidRDefault="00503198" w:rsidP="00503198">
            <w:pPr>
              <w:pStyle w:val="Bold3"/>
            </w:pPr>
            <w:r>
              <w:t>Stem</w:t>
            </w:r>
          </w:p>
          <w:p w:rsidR="00503198" w:rsidRDefault="00503198" w:rsidP="00503198">
            <w:pPr>
              <w:pStyle w:val="Normal3"/>
            </w:pPr>
            <w:r>
              <w:t>A tree without branches.</w:t>
            </w:r>
          </w:p>
          <w:p w:rsidR="00503198" w:rsidRDefault="00503198" w:rsidP="00503198">
            <w:pPr>
              <w:pStyle w:val="Bold3"/>
            </w:pPr>
            <w:r>
              <w:t>Tambour</w:t>
            </w:r>
          </w:p>
          <w:p w:rsidR="002A1671" w:rsidRDefault="002A1671" w:rsidP="002A1671">
            <w:pPr>
              <w:pStyle w:val="Bold3"/>
            </w:pPr>
            <w:r>
              <w:t>TankCompartment</w:t>
            </w:r>
          </w:p>
          <w:p w:rsidR="002A1671" w:rsidRDefault="002A1671" w:rsidP="002A1671">
            <w:pPr>
              <w:pStyle w:val="Normal3"/>
            </w:pPr>
            <w:r>
              <w:t>A compartment in a divided tank.</w:t>
            </w:r>
          </w:p>
          <w:p w:rsidR="002F7D28" w:rsidRDefault="002F7D28" w:rsidP="002F7D28">
            <w:pPr>
              <w:pStyle w:val="Bold3"/>
            </w:pPr>
            <w:r>
              <w:t>TransportUnit</w:t>
            </w:r>
          </w:p>
          <w:p w:rsidR="002F7D28" w:rsidRDefault="002F7D28" w:rsidP="002F7D28">
            <w:pPr>
              <w:pStyle w:val="Normal3"/>
            </w:pPr>
            <w:r>
              <w:t>A transport unit contains goods and moves using power from another source, the transport vehicle, e.g. a RailCar, a Trailer, a DrawbarCombinations etc.</w:t>
            </w:r>
          </w:p>
        </w:tc>
      </w:tr>
    </w:tbl>
    <w:p w:rsidR="00503198" w:rsidRDefault="00503198" w:rsidP="00503198"/>
    <w:p w:rsidR="00503198" w:rsidRDefault="00503198" w:rsidP="00503198">
      <w:pPr>
        <w:pStyle w:val="Heading2"/>
      </w:pPr>
      <w:bookmarkStart w:id="4333" w:name="_Toc259722111"/>
      <w:bookmarkStart w:id="4334" w:name="_Toc275502458"/>
      <w:bookmarkStart w:id="4335" w:name="_Toc371378028"/>
      <w:bookmarkStart w:id="4336" w:name="JewelBox"/>
      <w:bookmarkStart w:id="4337" w:name="_Toc528564572"/>
      <w:r>
        <w:t>JewelBox</w:t>
      </w:r>
      <w:bookmarkEnd w:id="4333"/>
      <w:bookmarkEnd w:id="4334"/>
      <w:bookmarkEnd w:id="4335"/>
      <w:bookmarkEnd w:id="4336"/>
      <w:bookmarkEnd w:id="43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36" o:spid="_x0000_s1713" style="position:absolute;left:0;text-align:left;margin-left:0;margin-top:0;width:50pt;height:50pt;z-index:250267136;visibility:hidden" coordsize="447,364" o:spt="100" o:preferrelative="t" adj="0,,0" path="">
                  <v:stroke joinstyle="round"/>
                  <v:formulas/>
                  <v:path o:connecttype="segments"/>
                  <o:lock v:ext="edit" selection="t"/>
                </v:shape>
              </w:pict>
            </w:r>
            <w:r w:rsidRPr="00557255">
              <w:pict>
                <v:shape id="_x0000_s3682" style="position:absolute;left:0;text-align:left;margin-left:5169.25pt;margin-top:7.2pt;width:218.25pt;height:268.5pt;z-index:-252160512;mso-wrap-edited:t;mso-position-horizontal:right" coordsize="" o:spt="100" wrapcoords="-30 407 222 407 222 15 549 15 549 15 549 0 1000 0 1000 0 1000 1016 549 1016 549 904 222 904 222 511 -30 511 -30 407" adj="0,,0" path="">
                  <v:stroke joinstyle="round"/>
                  <v:imagedata r:id="rId966" o:title="dc_736"/>
                  <v:formulas/>
                  <v:path o:connecttype="segments"/>
                  <w10:wrap type="tight"/>
                </v:shape>
              </w:pict>
            </w:r>
            <w:r w:rsidR="00503198">
              <w:t>Jewel box.</w:t>
            </w:r>
          </w:p>
          <w:p w:rsidR="00503198" w:rsidRDefault="00503198" w:rsidP="00503198">
            <w:pPr>
              <w:pStyle w:val="Bold3"/>
            </w:pPr>
            <w:r>
              <w:t>JewelBoxType [attribute]</w:t>
            </w:r>
          </w:p>
          <w:p w:rsidR="00503198" w:rsidRDefault="00503198" w:rsidP="00503198">
            <w:pPr>
              <w:pStyle w:val="Italic3"/>
            </w:pPr>
            <w:r>
              <w:t>JewelBoxType is optional. A single instance might exist.</w:t>
            </w:r>
          </w:p>
          <w:p w:rsidR="00503198" w:rsidRDefault="00503198" w:rsidP="00503198">
            <w:pPr>
              <w:pStyle w:val="Normal3"/>
            </w:pPr>
            <w:r>
              <w:t xml:space="preserve">The type of jewel box (container for CD or </w:t>
            </w:r>
            <w:smartTag w:uri="urn:schemas-microsoft-com:office:smarttags" w:element="stockticker">
              <w:r>
                <w:t>DVD</w:t>
              </w:r>
            </w:smartTag>
            <w:r>
              <w:t>).</w:t>
            </w:r>
          </w:p>
          <w:p w:rsidR="00503198" w:rsidRDefault="00503198" w:rsidP="00503198">
            <w:pPr>
              <w:pStyle w:val="Normal3"/>
            </w:pPr>
            <w:r>
              <w:t>Refer to JewelBoxType definition for any enumerations.</w:t>
            </w:r>
          </w:p>
          <w:p w:rsidR="00503198" w:rsidRDefault="00503198" w:rsidP="00503198">
            <w:pPr>
              <w:pStyle w:val="Bold3"/>
            </w:pPr>
            <w:r>
              <w:t>TrayColourType [attribute]</w:t>
            </w:r>
          </w:p>
          <w:p w:rsidR="00503198" w:rsidRDefault="00503198" w:rsidP="00503198">
            <w:pPr>
              <w:pStyle w:val="Italic3"/>
            </w:pPr>
            <w:r>
              <w:t>TrayColourType is optional. A single instance might exist.</w:t>
            </w:r>
          </w:p>
          <w:p w:rsidR="00503198" w:rsidRDefault="00503198" w:rsidP="00503198">
            <w:pPr>
              <w:pStyle w:val="Normal3"/>
            </w:pPr>
            <w:r>
              <w:t>The type of tray colour.</w:t>
            </w:r>
          </w:p>
          <w:p w:rsidR="00503198" w:rsidRDefault="00503198" w:rsidP="00503198">
            <w:pPr>
              <w:pStyle w:val="Normal3"/>
            </w:pPr>
            <w:r>
              <w:t>Refer to TrayColourType definition for any enumerations.</w:t>
            </w:r>
          </w:p>
          <w:p w:rsidR="00503198" w:rsidRDefault="00503198" w:rsidP="00503198">
            <w:pPr>
              <w:pStyle w:val="Bold3"/>
            </w:pPr>
            <w:r>
              <w:t>InlayCardQuantity [attribute]</w:t>
            </w:r>
          </w:p>
          <w:p w:rsidR="00503198" w:rsidRDefault="00503198" w:rsidP="00503198">
            <w:pPr>
              <w:pStyle w:val="Italic3"/>
            </w:pPr>
            <w:r>
              <w:t>InlayCardQuantity is optional. A single instance might exist.</w:t>
            </w:r>
          </w:p>
          <w:p w:rsidR="00503198" w:rsidRDefault="00503198" w:rsidP="00503198">
            <w:pPr>
              <w:pStyle w:val="Normal3"/>
            </w:pPr>
            <w:r>
              <w:t>Inlay card quantity</w:t>
            </w:r>
          </w:p>
          <w:p w:rsidR="00503198" w:rsidRDefault="00503198" w:rsidP="00503198">
            <w:pPr>
              <w:pStyle w:val="Normal3"/>
            </w:pPr>
            <w:r>
              <w:t>Refer to InlayCardQuantity definition for any enumerations.</w:t>
            </w:r>
          </w:p>
          <w:p w:rsidR="00503198" w:rsidRDefault="00503198" w:rsidP="00503198">
            <w:pPr>
              <w:pStyle w:val="Bold3"/>
            </w:pPr>
            <w:r>
              <w:t>WrapType [attribute]</w:t>
            </w:r>
          </w:p>
          <w:p w:rsidR="00503198" w:rsidRDefault="00503198" w:rsidP="00503198">
            <w:pPr>
              <w:pStyle w:val="Italic3"/>
            </w:pPr>
            <w:r>
              <w:t>WrapType is optional. A single instance might exist.</w:t>
            </w:r>
          </w:p>
          <w:p w:rsidR="00503198" w:rsidRDefault="00503198" w:rsidP="00503198">
            <w:pPr>
              <w:pStyle w:val="Normal3"/>
            </w:pPr>
            <w:r>
              <w:t>Communicates the type of material used to wrap the product.</w:t>
            </w:r>
          </w:p>
          <w:p w:rsidR="00503198" w:rsidRDefault="00503198" w:rsidP="00503198">
            <w:pPr>
              <w:pStyle w:val="Normal3"/>
            </w:pPr>
            <w:r>
              <w:t>Refer to WrapType definition for any enumerations.</w:t>
            </w:r>
          </w:p>
          <w:p w:rsidR="00503198" w:rsidRDefault="00503198" w:rsidP="00503198">
            <w:pPr>
              <w:pStyle w:val="Bold3"/>
            </w:pPr>
            <w:r>
              <w:t>TearStripType [attribute]</w:t>
            </w:r>
          </w:p>
          <w:p w:rsidR="00503198" w:rsidRDefault="00503198" w:rsidP="00503198">
            <w:pPr>
              <w:pStyle w:val="Italic3"/>
            </w:pPr>
            <w:r>
              <w:t>TearStripType is optional. A single instance might exist.</w:t>
            </w:r>
          </w:p>
          <w:p w:rsidR="00503198" w:rsidRDefault="00503198" w:rsidP="00503198">
            <w:pPr>
              <w:pStyle w:val="Normal3"/>
            </w:pPr>
            <w:r>
              <w:t>Tear Strip Type</w:t>
            </w:r>
          </w:p>
          <w:p w:rsidR="00503198" w:rsidRDefault="00503198" w:rsidP="00503198">
            <w:pPr>
              <w:pStyle w:val="Normal3"/>
            </w:pPr>
            <w:r>
              <w:t>Refer to TearStripType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InsertReference</w:t>
            </w:r>
          </w:p>
          <w:p w:rsidR="00503198" w:rsidRDefault="00503198" w:rsidP="00503198">
            <w:pPr>
              <w:pStyle w:val="Italic4"/>
            </w:pPr>
            <w:r>
              <w:t>InsertReference is optional. Multiple instances might exist.</w:t>
            </w:r>
          </w:p>
          <w:p w:rsidR="00503198" w:rsidRDefault="00503198" w:rsidP="00503198">
            <w:pPr>
              <w:pStyle w:val="Normal4"/>
            </w:pPr>
            <w:r>
              <w:t>Insert reference</w:t>
            </w:r>
          </w:p>
        </w:tc>
      </w:tr>
    </w:tbl>
    <w:p w:rsidR="00503198" w:rsidRDefault="00503198" w:rsidP="00503198"/>
    <w:p w:rsidR="00503198" w:rsidRDefault="00503198" w:rsidP="00503198">
      <w:pPr>
        <w:pStyle w:val="Heading2"/>
      </w:pPr>
      <w:bookmarkStart w:id="4338" w:name="_Toc259722112"/>
      <w:bookmarkStart w:id="4339" w:name="_Toc275502459"/>
      <w:bookmarkStart w:id="4340" w:name="_Toc371378029"/>
      <w:bookmarkStart w:id="4341" w:name="JewelBoxType_a"/>
      <w:bookmarkStart w:id="4342" w:name="_Toc528564573"/>
      <w:r>
        <w:t>JewelBoxType [attribute]</w:t>
      </w:r>
      <w:bookmarkEnd w:id="4338"/>
      <w:bookmarkEnd w:id="4339"/>
      <w:bookmarkEnd w:id="4340"/>
      <w:bookmarkEnd w:id="4341"/>
      <w:bookmarkEnd w:id="43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37" o:spid="_x0000_s1714" style="position:absolute;left:0;text-align:left;margin-left:0;margin-top:0;width:50pt;height:50pt;z-index:250268160;visibility:hidden" coordsize="89,167" o:spt="100" o:preferrelative="t" adj="0,,0" path="">
                  <v:stroke joinstyle="round"/>
                  <v:formulas/>
                  <v:path o:connecttype="segments"/>
                  <o:lock v:ext="edit" selection="t"/>
                </v:shape>
              </w:pict>
            </w:r>
            <w:r w:rsidRPr="00557255">
              <w:pict>
                <v:shape id="_x0000_s3683" style="position:absolute;left:0;text-align:left;margin-left:1754.5pt;margin-top:7.2pt;width:100.5pt;height:53.25pt;z-index:-252159488;mso-wrap-edited:t;mso-position-horizontal:right" coordsize="" o:spt="100" wrapcoords="-30 0 1000 0 1000 1079 1000 1079 -30 1079 -30 0" adj="0,,0" path="">
                  <v:stroke joinstyle="round"/>
                  <v:imagedata r:id="rId967" o:title="dc_737"/>
                  <v:formulas/>
                  <v:path o:connecttype="segments"/>
                  <w10:wrap type="tight"/>
                </v:shape>
              </w:pict>
            </w:r>
            <w:r w:rsidR="00503198">
              <w:t xml:space="preserve">The type of jewel box (container for CD or </w:t>
            </w:r>
            <w:smartTag w:uri="urn:schemas-microsoft-com:office:smarttags" w:element="stockticker">
              <w:r w:rsidR="00503198">
                <w:t>DVD</w:t>
              </w:r>
            </w:smartTag>
            <w:r w:rsidR="00503198">
              <w:t>).</w:t>
            </w:r>
          </w:p>
          <w:p w:rsidR="00503198" w:rsidRDefault="00503198" w:rsidP="00503198">
            <w:pPr>
              <w:pStyle w:val="Italic2"/>
            </w:pPr>
            <w:r>
              <w:t>This item is restricted to the following list.</w:t>
            </w:r>
          </w:p>
          <w:p w:rsidR="00503198" w:rsidRDefault="00503198" w:rsidP="00503198">
            <w:pPr>
              <w:pStyle w:val="Bold3"/>
            </w:pPr>
            <w:r>
              <w:t>Double</w:t>
            </w:r>
          </w:p>
          <w:p w:rsidR="00503198" w:rsidRDefault="00503198" w:rsidP="00503198">
            <w:pPr>
              <w:pStyle w:val="Normal3"/>
            </w:pPr>
            <w:r>
              <w:t>JewelBox holds 2 CDs.</w:t>
            </w:r>
          </w:p>
          <w:p w:rsidR="00503198" w:rsidRDefault="00503198" w:rsidP="00503198">
            <w:pPr>
              <w:pStyle w:val="Bold3"/>
            </w:pPr>
            <w:r>
              <w:t>DoubleSlimLine</w:t>
            </w:r>
          </w:p>
          <w:p w:rsidR="00503198" w:rsidRDefault="00503198" w:rsidP="00503198">
            <w:pPr>
              <w:pStyle w:val="Bold3"/>
            </w:pPr>
            <w:r>
              <w:t>DoubleSlimLineLiveHinge</w:t>
            </w:r>
          </w:p>
          <w:p w:rsidR="00503198" w:rsidRDefault="00503198" w:rsidP="00503198">
            <w:pPr>
              <w:pStyle w:val="Bold3"/>
            </w:pPr>
            <w:r>
              <w:t>MidFrameDouble2SingleTray</w:t>
            </w:r>
          </w:p>
          <w:p w:rsidR="00503198" w:rsidRDefault="00503198" w:rsidP="00503198">
            <w:pPr>
              <w:pStyle w:val="Bold3"/>
            </w:pPr>
            <w:r>
              <w:t>MidFrameDouble2LiveHinge</w:t>
            </w:r>
          </w:p>
          <w:p w:rsidR="00503198" w:rsidRDefault="00503198" w:rsidP="00503198">
            <w:pPr>
              <w:pStyle w:val="Bold3"/>
            </w:pPr>
            <w:r>
              <w:t>Quad3-4CDs</w:t>
            </w:r>
          </w:p>
          <w:p w:rsidR="00503198" w:rsidRDefault="00503198" w:rsidP="00503198">
            <w:pPr>
              <w:pStyle w:val="Bold3"/>
            </w:pPr>
            <w:r>
              <w:t>Quad5CDs</w:t>
            </w:r>
          </w:p>
          <w:p w:rsidR="00503198" w:rsidRDefault="00503198" w:rsidP="00503198">
            <w:pPr>
              <w:pStyle w:val="Bold3"/>
            </w:pPr>
            <w:r>
              <w:t>Quad6CDs</w:t>
            </w:r>
          </w:p>
          <w:p w:rsidR="00503198" w:rsidRDefault="00503198" w:rsidP="00503198">
            <w:pPr>
              <w:pStyle w:val="Bold3"/>
            </w:pPr>
            <w:r>
              <w:t>Single</w:t>
            </w:r>
          </w:p>
          <w:p w:rsidR="00503198" w:rsidRDefault="00503198" w:rsidP="00503198">
            <w:pPr>
              <w:pStyle w:val="Normal3"/>
            </w:pPr>
            <w:r>
              <w:t>JewelBox holds a single CD.</w:t>
            </w:r>
          </w:p>
          <w:p w:rsidR="00503198" w:rsidRDefault="00503198" w:rsidP="00503198">
            <w:pPr>
              <w:pStyle w:val="Bold3"/>
            </w:pPr>
            <w:r>
              <w:t>StandardSingleTray</w:t>
            </w:r>
          </w:p>
          <w:p w:rsidR="00503198" w:rsidRDefault="00503198" w:rsidP="00503198">
            <w:pPr>
              <w:pStyle w:val="Bold3"/>
            </w:pPr>
            <w:r>
              <w:t>Triple</w:t>
            </w:r>
          </w:p>
          <w:p w:rsidR="00503198" w:rsidRDefault="00503198" w:rsidP="00503198">
            <w:pPr>
              <w:pStyle w:val="Normal3"/>
            </w:pPr>
            <w:r>
              <w:t>JewelBox holds a single CD.</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343" w:name="_Toc259722113"/>
      <w:bookmarkStart w:id="4344" w:name="_Toc275502460"/>
      <w:bookmarkStart w:id="4345" w:name="_Toc371378030"/>
      <w:bookmarkStart w:id="4346" w:name="JobCode"/>
      <w:bookmarkStart w:id="4347" w:name="_Toc528564574"/>
      <w:r>
        <w:t>JobCode</w:t>
      </w:r>
      <w:bookmarkEnd w:id="4343"/>
      <w:bookmarkEnd w:id="4344"/>
      <w:bookmarkEnd w:id="4345"/>
      <w:bookmarkEnd w:id="4346"/>
      <w:bookmarkEnd w:id="43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38" o:spid="_x0000_s1715" style="position:absolute;left:0;text-align:left;margin-left:0;margin-top:0;width:50pt;height:50pt;z-index:250269184;visibility:hidden" coordsize="96,266" o:spt="100" o:preferrelative="t" adj="0,,0" path="">
                  <v:stroke joinstyle="round"/>
                  <v:formulas/>
                  <v:path o:connecttype="segments"/>
                  <o:lock v:ext="edit" selection="t"/>
                </v:shape>
              </w:pict>
            </w:r>
            <w:r w:rsidRPr="00557255">
              <w:pict>
                <v:shape id="_x0000_s3684" style="position:absolute;left:0;text-align:left;margin-left:3472.75pt;margin-top:7.2pt;width:159.75pt;height:57.75pt;z-index:-252158464;mso-wrap-edited:t;mso-position-horizontal:right" coordsize="" o:spt="100" wrapcoords="-30 322 300 322 300 72 300 72 300 0 1000 0 1000 0 1000 1073 300 1073 300 1021 -30 1021 -30 322" adj="0,,0" path="">
                  <v:stroke joinstyle="round"/>
                  <v:imagedata r:id="rId968" o:title="dc_738"/>
                  <v:formulas/>
                  <v:path o:connecttype="segments"/>
                  <w10:wrap type="tight"/>
                </v:shape>
              </w:pict>
            </w:r>
            <w:r w:rsidR="00503198">
              <w:t>The particular identification code of printing an entire request known as a job.</w:t>
            </w:r>
          </w:p>
          <w:p w:rsidR="00503198" w:rsidRDefault="00503198" w:rsidP="00DD720A">
            <w:pPr>
              <w:pStyle w:val="Bold3"/>
            </w:pPr>
            <w:r>
              <w:t>Agency [attribute]</w:t>
            </w:r>
          </w:p>
          <w:p w:rsidR="00503198" w:rsidRDefault="00503198" w:rsidP="00DD720A">
            <w:pPr>
              <w:pStyle w:val="Italic3"/>
            </w:pPr>
            <w:r>
              <w:t>Agency is optional. A single instance might exist.</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4"/>
              </w:numPr>
            </w:pPr>
            <w:r>
              <w:t xml:space="preserve">For the element that owns this attribute. </w:t>
            </w:r>
          </w:p>
          <w:p w:rsidR="00503198" w:rsidRDefault="00503198" w:rsidP="008D25AE">
            <w:pPr>
              <w:pStyle w:val="Normal3"/>
              <w:numPr>
                <w:ilvl w:val="0"/>
                <w:numId w:val="34"/>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4348" w:name="_Toc259722114"/>
      <w:bookmarkStart w:id="4349" w:name="_Toc275502461"/>
      <w:bookmarkStart w:id="4350" w:name="_Toc371378031"/>
      <w:bookmarkStart w:id="4351" w:name="JobDateTimeRange"/>
      <w:bookmarkStart w:id="4352" w:name="_Toc528564575"/>
      <w:r>
        <w:t>JobDateTimeRange</w:t>
      </w:r>
      <w:bookmarkEnd w:id="4348"/>
      <w:bookmarkEnd w:id="4349"/>
      <w:bookmarkEnd w:id="4350"/>
      <w:bookmarkEnd w:id="4351"/>
      <w:bookmarkEnd w:id="43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39" o:spid="_x0000_s1716" style="position:absolute;left:0;text-align:left;margin-left:0;margin-top:0;width:50pt;height:50pt;z-index:250270208;visibility:hidden" coordsize="97,423" o:spt="100" o:preferrelative="t" adj="0,,0" path="">
                  <v:stroke joinstyle="round"/>
                  <v:formulas/>
                  <v:path o:connecttype="segments"/>
                  <o:lock v:ext="edit" selection="t"/>
                </v:shape>
              </w:pict>
            </w:r>
            <w:r w:rsidRPr="00557255">
              <w:pict>
                <v:shape id="_x0000_s3685" style="position:absolute;left:0;text-align:left;margin-left:6191.5pt;margin-top:7.2pt;width:253.5pt;height:58.5pt;z-index:-252157440;mso-wrap-edited:t;mso-position-horizontal:right" coordsize="" o:spt="100" wrapcoords="-30 381 349 381 631 381 631 216 631 216 631 0 1000 0 1000 0 1000 1073 631 1073 631 866 349 866 349 856 -30 856 -30 381" adj="0,,0" path="">
                  <v:stroke joinstyle="round"/>
                  <v:imagedata r:id="rId969" o:title="dc_739"/>
                  <v:formulas/>
                  <v:path o:connecttype="segments"/>
                  <w10:wrap type="tight"/>
                </v:shape>
              </w:pict>
            </w:r>
            <w:r w:rsidR="00503198">
              <w:t>The specification of the date range for the job.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DateTimeFrom</w:t>
            </w:r>
          </w:p>
          <w:p w:rsidR="00503198" w:rsidRDefault="00503198" w:rsidP="00503198">
            <w:pPr>
              <w:pStyle w:val="Italic4"/>
            </w:pPr>
            <w:r>
              <w:t>DateTimeFrom is mandatory. A single instance is required.</w:t>
            </w:r>
          </w:p>
          <w:p w:rsidR="00503198" w:rsidRDefault="00503198" w:rsidP="00503198">
            <w:pPr>
              <w:pStyle w:val="Normal4"/>
            </w:pPr>
            <w:r>
              <w:t>The start or beginning Date and Time of a date range.</w:t>
            </w:r>
          </w:p>
          <w:p w:rsidR="00503198" w:rsidRDefault="00503198" w:rsidP="00503198">
            <w:pPr>
              <w:pStyle w:val="Bold4"/>
            </w:pPr>
            <w:r>
              <w:t>DateTimeTo</w:t>
            </w:r>
          </w:p>
          <w:p w:rsidR="00503198" w:rsidRDefault="00503198" w:rsidP="00503198">
            <w:pPr>
              <w:pStyle w:val="Italic4"/>
            </w:pPr>
            <w:r>
              <w:t>DateTimeTo is mandatory. A single instance is required.</w:t>
            </w:r>
          </w:p>
          <w:p w:rsidR="00503198" w:rsidRDefault="00503198" w:rsidP="00503198">
            <w:pPr>
              <w:pStyle w:val="Normal4"/>
            </w:pPr>
            <w:r>
              <w:t>The ending Date and Time of a date/time range.</w:t>
            </w:r>
          </w:p>
        </w:tc>
      </w:tr>
    </w:tbl>
    <w:p w:rsidR="00503198" w:rsidRDefault="00503198" w:rsidP="00503198"/>
    <w:p w:rsidR="00503198" w:rsidRDefault="00503198" w:rsidP="00503198">
      <w:pPr>
        <w:pStyle w:val="Heading2"/>
      </w:pPr>
      <w:bookmarkStart w:id="4353" w:name="_Toc259722115"/>
      <w:bookmarkStart w:id="4354" w:name="_Toc275502462"/>
      <w:bookmarkStart w:id="4355" w:name="_Toc371378032"/>
      <w:bookmarkStart w:id="4356" w:name="JobDescription"/>
      <w:bookmarkStart w:id="4357" w:name="_Toc528564576"/>
      <w:r>
        <w:t>JobDescription</w:t>
      </w:r>
      <w:bookmarkEnd w:id="4353"/>
      <w:bookmarkEnd w:id="4354"/>
      <w:bookmarkEnd w:id="4355"/>
      <w:bookmarkEnd w:id="4356"/>
      <w:bookmarkEnd w:id="43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40" o:spid="_x0000_s1717" style="position:absolute;left:0;text-align:left;margin-left:0;margin-top:0;width:50pt;height:50pt;z-index:250271232;visibility:hidden" coordsize="67,132" o:spt="100" o:preferrelative="t" adj="0,,0" path="">
                  <v:stroke joinstyle="round"/>
                  <v:formulas/>
                  <v:path o:connecttype="segments"/>
                  <o:lock v:ext="edit" selection="t"/>
                </v:shape>
              </w:pict>
            </w:r>
            <w:r w:rsidRPr="00557255">
              <w:pict>
                <v:shape id="_x0000_s3686" style="position:absolute;left:0;text-align:left;margin-left:1145.5pt;margin-top:7.2pt;width:79.5pt;height:40.5pt;z-index:-252156416;mso-wrap-edited:t;mso-position-horizontal:right" coordsize="" o:spt="100" wrapcoords="-30 104 1000 104 1000 1105 1000 1105 -30 1105 -30 104" adj="0,,0" path="">
                  <v:stroke joinstyle="round"/>
                  <v:imagedata r:id="rId970" o:title="dc_740"/>
                  <v:formulas/>
                  <v:path o:connecttype="segments"/>
                  <w10:wrap type="tight"/>
                </v:shape>
              </w:pict>
            </w:r>
            <w:r w:rsidR="00503198">
              <w:t>A textual description of the job.</w:t>
            </w:r>
          </w:p>
        </w:tc>
      </w:tr>
    </w:tbl>
    <w:p w:rsidR="00503198" w:rsidRDefault="00503198" w:rsidP="00503198"/>
    <w:p w:rsidR="00503198" w:rsidRDefault="00503198" w:rsidP="00503198">
      <w:pPr>
        <w:pStyle w:val="Heading2"/>
      </w:pPr>
      <w:bookmarkStart w:id="4358" w:name="_Toc259722116"/>
      <w:bookmarkStart w:id="4359" w:name="_Toc275502463"/>
      <w:bookmarkStart w:id="4360" w:name="_Toc371378033"/>
      <w:bookmarkStart w:id="4361" w:name="JobID"/>
      <w:bookmarkStart w:id="4362" w:name="_Toc528564577"/>
      <w:r>
        <w:t>JobID</w:t>
      </w:r>
      <w:bookmarkEnd w:id="4358"/>
      <w:bookmarkEnd w:id="4359"/>
      <w:bookmarkEnd w:id="4360"/>
      <w:bookmarkEnd w:id="4361"/>
      <w:bookmarkEnd w:id="43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41" o:spid="_x0000_s1718" style="position:absolute;left:0;text-align:left;margin-left:0;margin-top:0;width:50pt;height:50pt;z-index:250272256;visibility:hidden" coordsize="67,93" o:spt="100" o:preferrelative="t" adj="0,,0" path="">
                  <v:stroke joinstyle="round"/>
                  <v:formulas/>
                  <v:path o:connecttype="segments"/>
                  <o:lock v:ext="edit" selection="t"/>
                </v:shape>
              </w:pict>
            </w:r>
            <w:r w:rsidRPr="00557255">
              <w:pict>
                <v:shape id="_x0000_s3687" style="position:absolute;left:0;text-align:left;margin-left:449.5pt;margin-top:7.2pt;width:55.5pt;height:40.5pt;z-index:-252155392;mso-wrap-edited:t;mso-position-horizontal:right" coordsize="" o:spt="100" wrapcoords="-30 104 1000 104 1000 1105 1000 1105 -30 1105 -30 104" adj="0,,0" path="">
                  <v:stroke joinstyle="round"/>
                  <v:imagedata r:id="rId971" o:title="dc_741"/>
                  <v:formulas/>
                  <v:path o:connecttype="segments"/>
                  <w10:wrap type="tight"/>
                </v:shape>
              </w:pict>
            </w:r>
            <w:r w:rsidR="00503198">
              <w:t>An element used to communicate the unique identifier of the Job</w:t>
            </w:r>
          </w:p>
        </w:tc>
      </w:tr>
    </w:tbl>
    <w:p w:rsidR="00503198" w:rsidRDefault="00503198" w:rsidP="00503198"/>
    <w:p w:rsidR="00503198" w:rsidRDefault="00503198" w:rsidP="00503198">
      <w:pPr>
        <w:pStyle w:val="Heading2"/>
      </w:pPr>
      <w:bookmarkStart w:id="4363" w:name="_Toc259722117"/>
      <w:bookmarkStart w:id="4364" w:name="_Toc275502464"/>
      <w:bookmarkStart w:id="4365" w:name="_Toc371378034"/>
      <w:bookmarkStart w:id="4366" w:name="JobInformation"/>
      <w:bookmarkStart w:id="4367" w:name="_Toc528564578"/>
      <w:r>
        <w:t>JobInformation</w:t>
      </w:r>
      <w:bookmarkEnd w:id="4363"/>
      <w:bookmarkEnd w:id="4364"/>
      <w:bookmarkEnd w:id="4365"/>
      <w:bookmarkEnd w:id="4366"/>
      <w:bookmarkEnd w:id="43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42" o:spid="_x0000_s1719" style="position:absolute;left:0;text-align:left;margin-left:0;margin-top:0;width:50pt;height:50pt;z-index:250273280;visibility:hidden" coordsize="197,398" o:spt="100" o:preferrelative="t" adj="0,,0" path="">
                  <v:stroke joinstyle="round"/>
                  <v:formulas/>
                  <v:path o:connecttype="segments"/>
                  <o:lock v:ext="edit" selection="t"/>
                </v:shape>
              </w:pict>
            </w:r>
            <w:r w:rsidRPr="00557255">
              <w:pict>
                <v:shape id="_x0000_s3688" style="position:absolute;left:0;text-align:left;margin-left:5756.5pt;margin-top:7.2pt;width:238.5pt;height:118.5pt;z-index:-252154368;mso-wrap-edited:t;mso-position-horizontal:right" coordsize="" o:spt="100" wrapcoords="-30 441 298 441 597 441 597 106 597 106 597 0 1000 0 1000 0 1000 1036 597 1036 597 681 298 681 298 676 -30 676 -30 441" adj="0,,0" path="">
                  <v:stroke joinstyle="round"/>
                  <v:imagedata r:id="rId972" o:title="dc_742"/>
                  <v:formulas/>
                  <v:path o:connecttype="segments"/>
                  <w10:wrap type="tight"/>
                </v:shape>
              </w:pict>
            </w:r>
            <w:r w:rsidR="00503198">
              <w:t>JobInformation is optional. This construct captures information specific to the entire job set up.</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JobCode</w:t>
            </w:r>
          </w:p>
          <w:p w:rsidR="00503198" w:rsidRDefault="00503198" w:rsidP="00503198">
            <w:pPr>
              <w:pStyle w:val="Italic4"/>
            </w:pPr>
            <w:r>
              <w:t>JobCode is mandatory. A single instance is required.</w:t>
            </w:r>
          </w:p>
          <w:p w:rsidR="00503198" w:rsidRDefault="00503198" w:rsidP="00503198">
            <w:pPr>
              <w:pStyle w:val="Normal4"/>
            </w:pPr>
            <w:r>
              <w:t>The particular identification code of printing an entire request known as a job.</w:t>
            </w:r>
          </w:p>
          <w:p w:rsidR="00503198" w:rsidRDefault="00503198" w:rsidP="00503198">
            <w:pPr>
              <w:pStyle w:val="Bold4"/>
            </w:pPr>
            <w:r>
              <w:t>JobDescription</w:t>
            </w:r>
          </w:p>
          <w:p w:rsidR="00503198" w:rsidRDefault="00503198" w:rsidP="00503198">
            <w:pPr>
              <w:pStyle w:val="Italic4"/>
            </w:pPr>
            <w:r>
              <w:t>JobDescription is optional. A single instance might exist.</w:t>
            </w:r>
          </w:p>
          <w:p w:rsidR="00503198" w:rsidRDefault="00503198" w:rsidP="00503198">
            <w:pPr>
              <w:pStyle w:val="Normal4"/>
            </w:pPr>
            <w:r>
              <w:t>A textual description of the job.</w:t>
            </w:r>
          </w:p>
          <w:p w:rsidR="00503198" w:rsidRDefault="00503198" w:rsidP="00503198">
            <w:pPr>
              <w:pStyle w:val="Bold4"/>
            </w:pPr>
            <w:r>
              <w:t>Pagination</w:t>
            </w:r>
          </w:p>
          <w:p w:rsidR="00503198" w:rsidRDefault="00503198" w:rsidP="00503198">
            <w:pPr>
              <w:pStyle w:val="Italic4"/>
            </w:pPr>
            <w:r>
              <w:t>Pagination is optional. A single instance might exist.</w:t>
            </w:r>
          </w:p>
          <w:p w:rsidR="00503198" w:rsidRDefault="00503198" w:rsidP="00503198">
            <w:pPr>
              <w:pStyle w:val="Normal4"/>
            </w:pPr>
            <w:r>
              <w:t>Number of pages that make up a book.</w:t>
            </w:r>
          </w:p>
        </w:tc>
      </w:tr>
    </w:tbl>
    <w:p w:rsidR="00503198" w:rsidRDefault="00503198" w:rsidP="00503198"/>
    <w:p w:rsidR="00503198" w:rsidRDefault="00503198" w:rsidP="00503198">
      <w:pPr>
        <w:pStyle w:val="Heading2"/>
      </w:pPr>
      <w:bookmarkStart w:id="4368" w:name="_Toc259722118"/>
      <w:bookmarkStart w:id="4369" w:name="_Toc275502465"/>
      <w:bookmarkStart w:id="4370" w:name="_Toc371378035"/>
      <w:bookmarkStart w:id="4371" w:name="Joining"/>
      <w:bookmarkStart w:id="4372" w:name="_Toc528564579"/>
      <w:r>
        <w:t>Joining</w:t>
      </w:r>
      <w:bookmarkEnd w:id="4368"/>
      <w:bookmarkEnd w:id="4369"/>
      <w:bookmarkEnd w:id="4370"/>
      <w:bookmarkEnd w:id="4371"/>
      <w:bookmarkEnd w:id="43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43" o:spid="_x0000_s1720" style="position:absolute;left:0;text-align:left;margin-left:0;margin-top:0;width:50pt;height:50pt;z-index:250274304;visibility:hidden" coordsize="156,441" o:spt="100" o:preferrelative="t" adj="0,,0" path="">
                  <v:stroke joinstyle="round"/>
                  <v:formulas/>
                  <v:path o:connecttype="segments"/>
                  <o:lock v:ext="edit" selection="t"/>
                </v:shape>
              </w:pict>
            </w:r>
            <w:r w:rsidRPr="00557255">
              <w:pict>
                <v:shape id="_x0000_s3689" style="position:absolute;left:0;text-align:left;margin-left:6517.75pt;margin-top:7.2pt;width:264.75pt;height:93.75pt;z-index:-252153344;mso-wrap-edited:t;mso-position-horizontal:right" coordsize="" o:spt="100" wrapcoords="-30 358 378 358 378 44 648 44 648 44 648 0 1000 0 1000 0 1000 1045 648 1045 648 975 378 975 378 789 -30 789 -30 358" adj="0,,0" path="">
                  <v:stroke joinstyle="round"/>
                  <v:imagedata r:id="rId973" o:title="dc_743"/>
                  <v:formulas/>
                  <v:path o:connecttype="segments"/>
                  <w10:wrap type="tight"/>
                </v:shape>
              </w:pict>
            </w:r>
            <w:r w:rsidR="00503198">
              <w:t>Defines the method used to join pieces of wood.</w:t>
            </w:r>
          </w:p>
          <w:p w:rsidR="00503198" w:rsidRDefault="00503198" w:rsidP="00503198">
            <w:pPr>
              <w:pStyle w:val="Bold3"/>
            </w:pPr>
            <w:r>
              <w:t>JoiningType [attribute]</w:t>
            </w:r>
          </w:p>
          <w:p w:rsidR="00503198" w:rsidRDefault="00503198" w:rsidP="00503198">
            <w:pPr>
              <w:pStyle w:val="Italic3"/>
            </w:pPr>
            <w:r>
              <w:t>JoiningType is optional. A single instance might exist.</w:t>
            </w:r>
          </w:p>
          <w:p w:rsidR="00503198" w:rsidRDefault="00503198" w:rsidP="00503198">
            <w:pPr>
              <w:pStyle w:val="Normal3"/>
            </w:pPr>
            <w:r>
              <w:t>Defines the type of mechanical joint employed in manufacture of the product.</w:t>
            </w:r>
          </w:p>
          <w:p w:rsidR="00503198" w:rsidRDefault="00503198" w:rsidP="00503198">
            <w:pPr>
              <w:pStyle w:val="Normal3"/>
            </w:pPr>
            <w:r>
              <w:t>Refer to JoiningType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373" w:name="_Toc259722119"/>
      <w:bookmarkStart w:id="4374" w:name="_Toc275502466"/>
      <w:bookmarkStart w:id="4375" w:name="_Toc371378036"/>
      <w:bookmarkStart w:id="4376" w:name="JoiningType_a"/>
      <w:bookmarkStart w:id="4377" w:name="_Toc528564580"/>
      <w:r>
        <w:t>JoiningType [attribute]</w:t>
      </w:r>
      <w:bookmarkEnd w:id="4373"/>
      <w:bookmarkEnd w:id="4374"/>
      <w:bookmarkEnd w:id="4375"/>
      <w:bookmarkEnd w:id="4376"/>
      <w:bookmarkEnd w:id="43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44" o:spid="_x0000_s1721" style="position:absolute;left:0;text-align:left;margin-left:0;margin-top:0;width:50pt;height:50pt;z-index:250275328;visibility:hidden" coordsize="89,198" o:spt="100" o:preferrelative="t" adj="0,,0" path="">
                  <v:stroke joinstyle="round"/>
                  <v:formulas/>
                  <v:path o:connecttype="segments"/>
                  <o:lock v:ext="edit" selection="t"/>
                </v:shape>
              </w:pict>
            </w:r>
            <w:r w:rsidRPr="00557255">
              <w:pict>
                <v:shape id="_x0000_s3690" style="position:absolute;left:0;text-align:left;margin-left:2276.5pt;margin-top:7.2pt;width:118.5pt;height:53.25pt;z-index:-252152320;mso-wrap-edited:t;mso-position-horizontal:right" coordsize="" o:spt="100" wrapcoords="-30 0 1000 0 1000 1079 1000 1079 -30 1079 -30 0" adj="0,,0" path="">
                  <v:stroke joinstyle="round"/>
                  <v:imagedata r:id="rId974" o:title="dc_744"/>
                  <v:formulas/>
                  <v:path o:connecttype="segments"/>
                  <w10:wrap type="tight"/>
                </v:shape>
              </w:pict>
            </w:r>
            <w:r w:rsidR="00503198">
              <w:t>Defines the type of mechanical joint employed in manufacture of the product.</w:t>
            </w:r>
          </w:p>
          <w:p w:rsidR="00503198" w:rsidRDefault="00503198" w:rsidP="00503198">
            <w:pPr>
              <w:pStyle w:val="Italic2"/>
            </w:pPr>
            <w:r>
              <w:t>This item is restricted to the following list.</w:t>
            </w:r>
          </w:p>
          <w:p w:rsidR="00503198" w:rsidRDefault="00503198" w:rsidP="00503198">
            <w:pPr>
              <w:pStyle w:val="Bold3"/>
            </w:pPr>
            <w:r>
              <w:t>FingerJointed</w:t>
            </w:r>
          </w:p>
          <w:p w:rsidR="00503198" w:rsidRDefault="00503198" w:rsidP="00503198">
            <w:pPr>
              <w:pStyle w:val="Bold3"/>
            </w:pPr>
            <w:r>
              <w:t>FingerJointed-VertUseOnly</w:t>
            </w:r>
          </w:p>
          <w:p w:rsidR="00503198" w:rsidRDefault="00503198" w:rsidP="00503198">
            <w:pPr>
              <w:pStyle w:val="Bold3"/>
            </w:pPr>
            <w:r>
              <w:t>Glued-Up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378" w:name="_Toc259722120"/>
      <w:bookmarkStart w:id="4379" w:name="_Toc275502467"/>
      <w:bookmarkStart w:id="4380" w:name="_Toc371378037"/>
      <w:bookmarkStart w:id="4381" w:name="L"/>
      <w:bookmarkStart w:id="4382" w:name="_Toc528564581"/>
      <w:r>
        <w:t>L</w:t>
      </w:r>
      <w:bookmarkEnd w:id="4378"/>
      <w:bookmarkEnd w:id="4379"/>
      <w:bookmarkEnd w:id="4380"/>
      <w:bookmarkEnd w:id="4381"/>
      <w:bookmarkEnd w:id="43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45" o:spid="_x0000_s1722" style="position:absolute;left:0;text-align:left;margin-left:0;margin-top:0;width:50pt;height:50pt;z-index:250276352;visibility:hidden" coordsize="429,465" o:spt="100" o:preferrelative="t" adj="0,,0" path="">
                  <v:stroke joinstyle="round"/>
                  <v:formulas/>
                  <v:path o:connecttype="segments"/>
                  <o:lock v:ext="edit" selection="t"/>
                </v:shape>
              </w:pict>
            </w:r>
            <w:r w:rsidRPr="00557255">
              <w:pict>
                <v:shape id="_x0000_s3691" style="position:absolute;left:0;text-align:left;margin-left:6931pt;margin-top:7.2pt;width:279pt;height:257.25pt;z-index:-252151296;mso-wrap-edited:t;mso-position-horizontal:right" coordsize="" o:spt="100" wrapcoords="-30 473 352 473 608 473 608 48 608 48 608 0 1000 0 1000 0 1000 1017 608 1017 608 630 352 630 -30 630 -30 473" adj="0,,0" path="">
                  <v:stroke joinstyle="round"/>
                  <v:imagedata r:id="rId975" o:title="dc_745"/>
                  <v:formulas/>
                  <v:path o:connecttype="segments"/>
                  <w10:wrap type="tight"/>
                </v:shape>
              </w:pict>
            </w:r>
            <w:r w:rsidR="00503198">
              <w:t>The “L” component of the method of communicating colour termed L*a*b.</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383" w:name="_Toc259722121"/>
      <w:bookmarkStart w:id="4384" w:name="_Toc275502468"/>
      <w:bookmarkStart w:id="4385" w:name="_Toc371378038"/>
      <w:bookmarkStart w:id="4386" w:name="Lab"/>
      <w:bookmarkStart w:id="4387" w:name="_Toc528564582"/>
      <w:r>
        <w:t>Lab</w:t>
      </w:r>
      <w:bookmarkEnd w:id="4383"/>
      <w:bookmarkEnd w:id="4384"/>
      <w:bookmarkEnd w:id="4385"/>
      <w:bookmarkEnd w:id="4386"/>
      <w:bookmarkEnd w:id="43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46" o:spid="_x0000_s1723" style="position:absolute;left:0;text-align:left;margin-left:0;margin-top:0;width:50pt;height:50pt;z-index:250277376;visibility:hidden" coordsize="446,404" o:spt="100" o:preferrelative="t" adj="0,,0" path="">
                  <v:stroke joinstyle="round"/>
                  <v:formulas/>
                  <v:path o:connecttype="segments"/>
                  <o:lock v:ext="edit" selection="t"/>
                </v:shape>
              </w:pict>
            </w:r>
            <w:r>
              <w:rPr>
                <w:noProof/>
                <w:snapToGrid/>
                <w:lang w:val="sv-SE" w:eastAsia="sv-SE"/>
              </w:rPr>
              <w:pict>
                <v:shape id="_x0000_s6985" type="#_x0000_t75" style="position:absolute;left:0;text-align:left;margin-left:885.3pt;margin-top:7.05pt;width:245.25pt;height:303.75pt;z-index:-249519616;mso-wrap-edited:t;mso-position-horizontal:right;mso-position-horizontal-relative:text;mso-position-vertical:absolute;mso-position-vertical-relative:text" wrapcoords="150 10987 467 13205 4694 13163 4430 18240 9028 18325 9292 21440 21600 21547 21600 0 4853 149 4483 11285 150 10987" filled="t">
                  <v:imagedata r:id="rId976" o:title="Lab"/>
                  <w10:wrap type="tight"/>
                </v:shape>
              </w:pict>
            </w:r>
            <w:r w:rsidR="00503198">
              <w:t>A definition of colour using the L*a*b protocol.</w:t>
            </w:r>
          </w:p>
          <w:p w:rsidR="00503198" w:rsidRDefault="00503198" w:rsidP="00503198">
            <w:pPr>
              <w:pStyle w:val="Normal2"/>
            </w:pPr>
            <w:r>
              <w:t>L*a*b colour consists of a luminance or lightness component (L) and two chromatic components: a component (from green to red) and the b component (from blue to yellow). All the components of the definition are required. The structure of Luminance, “a”, and “b” follows DetailMeasurement.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w:t>
            </w:r>
          </w:p>
          <w:p w:rsidR="00503198" w:rsidRDefault="00503198" w:rsidP="00503198">
            <w:pPr>
              <w:pStyle w:val="Italic4"/>
            </w:pPr>
            <w:r>
              <w:t>L is optional. A single instance might exist.</w:t>
            </w:r>
          </w:p>
          <w:p w:rsidR="00503198" w:rsidRDefault="00503198" w:rsidP="00503198">
            <w:pPr>
              <w:pStyle w:val="Normal4"/>
            </w:pPr>
            <w:r>
              <w:t>The “L” component of the method of communicating colour termed L*a*b.</w:t>
            </w:r>
          </w:p>
          <w:p w:rsidR="00503198" w:rsidRDefault="00503198" w:rsidP="00503198">
            <w:pPr>
              <w:pStyle w:val="Bold4"/>
            </w:pPr>
            <w:r>
              <w:t>a</w:t>
            </w:r>
          </w:p>
          <w:p w:rsidR="00503198" w:rsidRDefault="00503198" w:rsidP="00503198">
            <w:pPr>
              <w:pStyle w:val="Italic4"/>
            </w:pPr>
            <w:r>
              <w:t>a is mandatory. A single instance is required.</w:t>
            </w:r>
          </w:p>
          <w:p w:rsidR="00503198" w:rsidRDefault="00503198" w:rsidP="00503198">
            <w:pPr>
              <w:pStyle w:val="Normal4"/>
            </w:pPr>
            <w:r>
              <w:t>The “a” portion of the method of colour represented by L*a*b.</w:t>
            </w:r>
          </w:p>
          <w:p w:rsidR="00503198" w:rsidRDefault="00503198" w:rsidP="00503198">
            <w:pPr>
              <w:pStyle w:val="Bold4"/>
            </w:pPr>
            <w:r>
              <w:t>b</w:t>
            </w:r>
          </w:p>
          <w:p w:rsidR="00503198" w:rsidRDefault="00503198" w:rsidP="00503198">
            <w:pPr>
              <w:pStyle w:val="Italic4"/>
            </w:pPr>
            <w:r>
              <w:t>b is mandatory. A single instance is required.</w:t>
            </w:r>
          </w:p>
          <w:p w:rsidR="00503198" w:rsidRDefault="00503198" w:rsidP="00503198">
            <w:pPr>
              <w:pStyle w:val="Normal4"/>
            </w:pPr>
            <w:r>
              <w:t>The “b” component of the method of communicating colour termed L*a*b.</w:t>
            </w:r>
          </w:p>
        </w:tc>
      </w:tr>
    </w:tbl>
    <w:p w:rsidR="00503198" w:rsidRDefault="00503198" w:rsidP="00503198"/>
    <w:p w:rsidR="00503198" w:rsidRDefault="00503198" w:rsidP="00503198">
      <w:pPr>
        <w:pStyle w:val="Heading2"/>
      </w:pPr>
      <w:bookmarkStart w:id="4388" w:name="_Toc259722122"/>
      <w:bookmarkStart w:id="4389" w:name="_Toc275502469"/>
      <w:bookmarkStart w:id="4390" w:name="_Toc371378039"/>
      <w:bookmarkStart w:id="4391" w:name="LabelBrandName"/>
      <w:bookmarkStart w:id="4392" w:name="_Toc528564583"/>
      <w:r>
        <w:t>LabelBrandName</w:t>
      </w:r>
      <w:bookmarkEnd w:id="4388"/>
      <w:bookmarkEnd w:id="4389"/>
      <w:bookmarkEnd w:id="4390"/>
      <w:bookmarkEnd w:id="4391"/>
      <w:bookmarkEnd w:id="43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47" o:spid="_x0000_s1724" style="position:absolute;left:0;text-align:left;margin-left:0;margin-top:0;width:50pt;height:50pt;z-index:250278400;visibility:hidden" coordsize="67,145" o:spt="100" o:preferrelative="t" adj="0,,0" path="">
                  <v:stroke joinstyle="round"/>
                  <v:formulas/>
                  <v:path o:connecttype="segments"/>
                  <o:lock v:ext="edit" selection="t"/>
                </v:shape>
              </w:pict>
            </w:r>
            <w:r w:rsidRPr="00557255">
              <w:pict>
                <v:shape id="_x0000_s3693" style="position:absolute;left:0;text-align:left;margin-left:1363pt;margin-top:7.2pt;width:87pt;height:40.5pt;z-index:-252149248;mso-wrap-edited:t;mso-position-horizontal:right" coordsize="" o:spt="100" wrapcoords="-30 104 1000 104 1000 1105 1000 1105 -30 1105 -30 104" adj="0,,0" path="">
                  <v:stroke joinstyle="round"/>
                  <v:imagedata r:id="rId977" o:title="dc_747"/>
                  <v:formulas/>
                  <v:path o:connecttype="segments"/>
                  <w10:wrap type="tight"/>
                </v:shape>
              </w:pict>
            </w:r>
            <w:r w:rsidR="00503198">
              <w:t>The trade name or brand name used or, to be used for the label stock.</w:t>
            </w:r>
          </w:p>
        </w:tc>
      </w:tr>
    </w:tbl>
    <w:p w:rsidR="00503198" w:rsidRDefault="00503198" w:rsidP="00503198"/>
    <w:p w:rsidR="00503198" w:rsidRDefault="00503198" w:rsidP="00503198">
      <w:pPr>
        <w:pStyle w:val="Heading2"/>
      </w:pPr>
      <w:bookmarkStart w:id="4393" w:name="_Toc259722123"/>
      <w:bookmarkStart w:id="4394" w:name="_Toc275502470"/>
      <w:bookmarkStart w:id="4395" w:name="_Toc371378040"/>
      <w:bookmarkStart w:id="4396" w:name="LabelCharacteristics"/>
      <w:bookmarkStart w:id="4397" w:name="_Toc528564584"/>
      <w:r>
        <w:t>LabelCharacteristics</w:t>
      </w:r>
      <w:bookmarkEnd w:id="4393"/>
      <w:bookmarkEnd w:id="4394"/>
      <w:bookmarkEnd w:id="4395"/>
      <w:bookmarkEnd w:id="4396"/>
      <w:bookmarkEnd w:id="43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snapToGrid/>
                <w:lang w:val="en-US" w:eastAsia="en-US"/>
              </w:rPr>
              <w:pict>
                <v:shape id="_x0000_s4165" style="position:absolute;left:0;text-align:left;margin-left:7210.05pt;margin-top:7.05pt;width:272.25pt;height:340.5pt;z-index:-251728384;mso-wrap-edited:t;mso-position-horizontal:right" coordsize="" o:spt="100" wrapcoords="-30 481 341 481 603 481 603 37 603 37 603 0 1000 0 1000 0 1000 1013 603 1013 603 565 341 565 341 563 -30 563 -30 481" adj="0,,0" path="" stroked="f">
                  <v:stroke joinstyle="round"/>
                  <v:imagedata r:id="rId978" o:title="dc_748"/>
                  <v:formulas/>
                  <v:path o:connecttype="segments"/>
                  <o:lock v:ext="edit" aspectratio="t"/>
                  <w10:wrap type="tight"/>
                </v:shape>
              </w:pict>
            </w:r>
            <w:r w:rsidRPr="00557255">
              <w:pict>
                <v:shape id="dc_748" o:spid="_x0000_s4164" style="position:absolute;left:0;text-align:left;margin-left:0;margin-top:0;width:50pt;height:50pt;z-index:251587072;visibility:hidden" coordsize="567,454" o:spt="100" o:preferrelative="t" adj="0,,0" path="">
                  <v:stroke joinstyle="round"/>
                  <v:formulas/>
                  <v:path o:connecttype="segments"/>
                  <o:lock v:ext="edit" selection="t"/>
                </v:shape>
              </w:pict>
            </w:r>
            <w:r w:rsidR="00503198">
              <w:t>A group item that organises the labeling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CustomerMarks</w:t>
            </w:r>
          </w:p>
          <w:p w:rsidR="00503198" w:rsidRDefault="00503198" w:rsidP="00503198">
            <w:pPr>
              <w:pStyle w:val="Italic4"/>
            </w:pPr>
            <w:r>
              <w:t>CustomerMarks is optional. Multiple instances might exist.</w:t>
            </w:r>
          </w:p>
          <w:p w:rsidR="00503198" w:rsidRDefault="00503198" w:rsidP="00503198">
            <w:pPr>
              <w:pStyle w:val="Normal4"/>
            </w:pPr>
            <w:r>
              <w:t>The text that the buyer wants the seller to print on the package label or elsewhere.</w:t>
            </w:r>
          </w:p>
          <w:p w:rsidR="00503198" w:rsidRDefault="00503198" w:rsidP="00503198">
            <w:pPr>
              <w:pStyle w:val="Bold4"/>
            </w:pPr>
            <w:r>
              <w:t>LabelStyle</w:t>
            </w:r>
          </w:p>
          <w:p w:rsidR="00503198" w:rsidRDefault="00503198" w:rsidP="00503198">
            <w:pPr>
              <w:pStyle w:val="Italic4"/>
            </w:pPr>
            <w:r>
              <w:t>LabelStyle is optional. A single instance might exist.</w:t>
            </w:r>
          </w:p>
          <w:p w:rsidR="00503198" w:rsidRDefault="00503198" w:rsidP="00503198">
            <w:pPr>
              <w:pStyle w:val="Normal4"/>
            </w:pPr>
            <w:r>
              <w:t>A text field describing the type of special label layout requested by the buyer.</w:t>
            </w:r>
          </w:p>
          <w:p w:rsidR="00503198" w:rsidRDefault="00503198" w:rsidP="00503198">
            <w:pPr>
              <w:pStyle w:val="Bold4"/>
            </w:pPr>
            <w:r>
              <w:t>LabelBrandName</w:t>
            </w:r>
          </w:p>
          <w:p w:rsidR="00503198" w:rsidRDefault="00503198" w:rsidP="00503198">
            <w:pPr>
              <w:pStyle w:val="Italic4"/>
            </w:pPr>
            <w:r>
              <w:t>LabelBrandName is optional. A single instance might exist.</w:t>
            </w:r>
          </w:p>
          <w:p w:rsidR="00503198" w:rsidRDefault="00503198" w:rsidP="00503198">
            <w:pPr>
              <w:pStyle w:val="Normal4"/>
            </w:pPr>
            <w:r>
              <w:t>The trade name or brand name used or, to be used for the label stock.</w:t>
            </w:r>
          </w:p>
          <w:p w:rsidR="00503198" w:rsidRDefault="00503198" w:rsidP="00503198">
            <w:pPr>
              <w:pStyle w:val="Bold4"/>
            </w:pPr>
            <w:r>
              <w:t>LabelPosition</w:t>
            </w:r>
          </w:p>
          <w:p w:rsidR="00503198" w:rsidRDefault="00503198" w:rsidP="00503198">
            <w:pPr>
              <w:pStyle w:val="Italic4"/>
            </w:pPr>
            <w:r>
              <w:t>LabelPosition is optional. A single instance might exist.</w:t>
            </w:r>
          </w:p>
          <w:p w:rsidR="00503198" w:rsidRDefault="00503198" w:rsidP="00503198">
            <w:pPr>
              <w:pStyle w:val="Normal4"/>
            </w:pPr>
            <w:r>
              <w:t>Information about where the label is to be placed on the package.</w:t>
            </w:r>
          </w:p>
          <w:p w:rsidR="00503198" w:rsidRDefault="00503198" w:rsidP="00503198">
            <w:pPr>
              <w:pStyle w:val="Bold4"/>
            </w:pPr>
            <w:r>
              <w:t>NumberOfLabels</w:t>
            </w:r>
          </w:p>
          <w:p w:rsidR="00503198" w:rsidRDefault="00503198" w:rsidP="00503198">
            <w:pPr>
              <w:pStyle w:val="Italic4"/>
            </w:pPr>
            <w:r>
              <w:t>NumberOfLabels is optional. A single instance might exist.</w:t>
            </w:r>
          </w:p>
          <w:p w:rsidR="00503198" w:rsidRDefault="00503198" w:rsidP="00503198">
            <w:pPr>
              <w:pStyle w:val="Normal4"/>
            </w:pPr>
            <w:r>
              <w:t>The number of labels to be placed on the package.</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4398" w:name="_Toc259722124"/>
      <w:bookmarkStart w:id="4399" w:name="_Toc275502471"/>
      <w:bookmarkStart w:id="4400" w:name="_Toc371378041"/>
      <w:bookmarkStart w:id="4401" w:name="LabelOrientation_a"/>
      <w:bookmarkStart w:id="4402" w:name="_Toc528564585"/>
      <w:r>
        <w:t>LabelOrientation [attribute]</w:t>
      </w:r>
      <w:bookmarkEnd w:id="4398"/>
      <w:bookmarkEnd w:id="4399"/>
      <w:bookmarkEnd w:id="4400"/>
      <w:bookmarkEnd w:id="4401"/>
      <w:bookmarkEnd w:id="44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49" o:spid="_x0000_s1725" style="position:absolute;left:0;text-align:left;margin-left:0;margin-top:0;width:50pt;height:50pt;z-index:250279424;visibility:hidden" coordsize="89,209" o:spt="100" o:preferrelative="t" adj="0,,0" path="">
                  <v:stroke joinstyle="round"/>
                  <v:formulas/>
                  <v:path o:connecttype="segments"/>
                  <o:lock v:ext="edit" selection="t"/>
                </v:shape>
              </w:pict>
            </w:r>
            <w:r w:rsidRPr="00557255">
              <w:pict>
                <v:shape id="_x0000_s3694" style="position:absolute;left:0;text-align:left;margin-left:2472.25pt;margin-top:7.2pt;width:125.25pt;height:53.25pt;z-index:-252148224;mso-wrap-edited:t;mso-position-horizontal:right" coordsize="" o:spt="100" wrapcoords="-30 0 1000 0 1000 1079 1000 1079 -30 1079 -30 0" adj="0,,0" path="">
                  <v:stroke joinstyle="round"/>
                  <v:imagedata r:id="rId979" o:title="dc_749"/>
                  <v:formulas/>
                  <v:path o:connecttype="segments"/>
                  <w10:wrap type="tight"/>
                </v:shape>
              </w:pict>
            </w:r>
            <w:r w:rsidR="00503198">
              <w:t>Specifies label orientation for loaded goods seen in the transport direction of the goods carrier. It makes the label visible during unloading from a predetermined side.</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Goods labels are oriented towards the back-end side</w:t>
            </w:r>
          </w:p>
          <w:p w:rsidR="00503198" w:rsidRDefault="00503198" w:rsidP="00503198">
            <w:pPr>
              <w:pStyle w:val="Bold3"/>
            </w:pPr>
            <w:r>
              <w:t>FrontEndSide</w:t>
            </w:r>
          </w:p>
          <w:p w:rsidR="00503198" w:rsidRDefault="00503198" w:rsidP="00503198">
            <w:pPr>
              <w:pStyle w:val="Normal3"/>
            </w:pPr>
            <w:r>
              <w:t>Goods labels are oriented towards the front-end side</w:t>
            </w:r>
          </w:p>
          <w:p w:rsidR="00503198" w:rsidRDefault="00503198" w:rsidP="00503198">
            <w:pPr>
              <w:pStyle w:val="Bold3"/>
            </w:pPr>
            <w:r>
              <w:t>LeftAndRightSide</w:t>
            </w:r>
          </w:p>
          <w:p w:rsidR="00503198" w:rsidRDefault="00503198" w:rsidP="00503198">
            <w:pPr>
              <w:pStyle w:val="Normal3"/>
            </w:pPr>
            <w:r>
              <w:t>Goods labels are oriented towards the left side for goods to be unloaded from the left side and towards the right side for goods to be unloaded from the right side.</w:t>
            </w:r>
          </w:p>
          <w:p w:rsidR="00503198" w:rsidRDefault="00503198" w:rsidP="00503198">
            <w:pPr>
              <w:pStyle w:val="Bold3"/>
            </w:pPr>
            <w:r>
              <w:t>LeftSide</w:t>
            </w:r>
          </w:p>
          <w:p w:rsidR="00503198" w:rsidRDefault="00503198" w:rsidP="00503198">
            <w:pPr>
              <w:pStyle w:val="Normal3"/>
            </w:pPr>
            <w:r>
              <w:t>Goods labels are oriented towards the left side</w:t>
            </w:r>
          </w:p>
          <w:p w:rsidR="00503198" w:rsidRDefault="00503198" w:rsidP="00503198">
            <w:pPr>
              <w:pStyle w:val="Bold3"/>
            </w:pPr>
            <w:r>
              <w:t>RightSide</w:t>
            </w:r>
          </w:p>
          <w:p w:rsidR="00503198" w:rsidRDefault="00503198" w:rsidP="00503198">
            <w:pPr>
              <w:pStyle w:val="Normal3"/>
            </w:pPr>
            <w:r>
              <w:t>Goods labels are oriented towards the right side</w:t>
            </w:r>
          </w:p>
        </w:tc>
      </w:tr>
    </w:tbl>
    <w:p w:rsidR="00503198" w:rsidRDefault="00503198" w:rsidP="00503198"/>
    <w:p w:rsidR="00503198" w:rsidRDefault="00503198" w:rsidP="00503198">
      <w:pPr>
        <w:pStyle w:val="Heading2"/>
      </w:pPr>
      <w:bookmarkStart w:id="4403" w:name="_Toc259722125"/>
      <w:bookmarkStart w:id="4404" w:name="_Toc275502472"/>
      <w:bookmarkStart w:id="4405" w:name="_Toc371378042"/>
      <w:bookmarkStart w:id="4406" w:name="LabelPosition"/>
      <w:bookmarkStart w:id="4407" w:name="_Toc528564586"/>
      <w:r>
        <w:t>LabelPosition</w:t>
      </w:r>
      <w:bookmarkEnd w:id="4403"/>
      <w:bookmarkEnd w:id="4404"/>
      <w:bookmarkEnd w:id="4405"/>
      <w:bookmarkEnd w:id="4406"/>
      <w:bookmarkEnd w:id="44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50" o:spid="_x0000_s1726" style="position:absolute;left:0;text-align:left;margin-left:0;margin-top:0;width:50pt;height:50pt;z-index:250280448;visibility:hidden" coordsize="67,122" o:spt="100" o:preferrelative="t" adj="0,,0" path="">
                  <v:stroke joinstyle="round"/>
                  <v:formulas/>
                  <v:path o:connecttype="segments"/>
                  <o:lock v:ext="edit" selection="t"/>
                </v:shape>
              </w:pict>
            </w:r>
            <w:r w:rsidRPr="00557255">
              <w:pict>
                <v:shape id="_x0000_s3695" style="position:absolute;left:0;text-align:left;margin-left:971.5pt;margin-top:7.2pt;width:73.5pt;height:40.5pt;z-index:-252147200;mso-wrap-edited:t;mso-position-horizontal:right" coordsize="" o:spt="100" wrapcoords="-30 104 1000 104 1000 1105 1000 1105 -30 1105 -30 104" adj="0,,0" path="">
                  <v:stroke joinstyle="round"/>
                  <v:imagedata r:id="rId980" o:title="dc_750"/>
                  <v:formulas/>
                  <v:path o:connecttype="segments"/>
                  <w10:wrap type="tight"/>
                </v:shape>
              </w:pict>
            </w:r>
            <w:r w:rsidR="00503198">
              <w:t>Information about where the label is to be placed on the package.</w:t>
            </w:r>
          </w:p>
        </w:tc>
      </w:tr>
    </w:tbl>
    <w:p w:rsidR="00503198" w:rsidRDefault="00503198" w:rsidP="00503198"/>
    <w:p w:rsidR="00503198" w:rsidRDefault="00503198" w:rsidP="00503198">
      <w:pPr>
        <w:pStyle w:val="Heading2"/>
      </w:pPr>
      <w:bookmarkStart w:id="4408" w:name="_Toc259722126"/>
      <w:bookmarkStart w:id="4409" w:name="_Toc275502473"/>
      <w:bookmarkStart w:id="4410" w:name="_Toc371378043"/>
      <w:bookmarkStart w:id="4411" w:name="LabelStock"/>
      <w:bookmarkStart w:id="4412" w:name="_Toc528564587"/>
      <w:r>
        <w:t>LabelStock</w:t>
      </w:r>
      <w:bookmarkEnd w:id="4408"/>
      <w:bookmarkEnd w:id="4409"/>
      <w:bookmarkEnd w:id="4410"/>
      <w:bookmarkEnd w:id="4411"/>
      <w:bookmarkEnd w:id="44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51" o:spid="_x0000_s1727" style="position:absolute;left:0;text-align:left;margin-left:0;margin-top:0;width:50pt;height:50pt;z-index:250281472;visibility:hidden" coordsize="178,487" o:spt="100" o:preferrelative="t" adj="0,,0" path="">
                  <v:stroke joinstyle="round"/>
                  <v:formulas/>
                  <v:path o:connecttype="segments"/>
                  <o:lock v:ext="edit" selection="t"/>
                </v:shape>
              </w:pict>
            </w:r>
            <w:r w:rsidRPr="00557255">
              <w:rPr>
                <w:noProof/>
              </w:rPr>
              <w:pict>
                <v:shape id="_x0000_s6785" type="#_x0000_t75" style="position:absolute;left:0;text-align:left;margin-left:7956.8pt;margin-top:7.05pt;width:298pt;height:100.8pt;z-index:-249666048;mso-wrap-edited:t;mso-position-horizontal:right" wrapcoords="326 4511 460 10554 8720 10821 8857 15514 12761 15911 12714 20614 21600 21439 21600 0 8901 86 8948 5046 326 4511" filled="t">
                  <v:imagedata r:id="rId981" o:title="LabelStock"/>
                  <w10:wrap type="tight"/>
                </v:shape>
              </w:pict>
            </w:r>
            <w:r w:rsidR="00503198">
              <w:t>LabelStock contains the attributes and characteristics that define the label stock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LabelStockCharacteristics</w:t>
            </w:r>
          </w:p>
          <w:p w:rsidR="00503198" w:rsidRDefault="00503198" w:rsidP="00503198">
            <w:pPr>
              <w:pStyle w:val="Italic4"/>
            </w:pPr>
            <w:r>
              <w:t>LabelStockCharacteristics is optional. A single instance might exist.</w:t>
            </w:r>
          </w:p>
          <w:p w:rsidR="00503198" w:rsidRDefault="00503198" w:rsidP="00503198">
            <w:pPr>
              <w:pStyle w:val="Normal4"/>
            </w:pPr>
            <w:r>
              <w:t>Label stock characteristics.</w:t>
            </w:r>
          </w:p>
          <w:p w:rsidR="00503198" w:rsidRDefault="00503198" w:rsidP="00503198">
            <w:pPr>
              <w:pStyle w:val="Bold4"/>
            </w:pPr>
            <w:r>
              <w:t>(choice)</w:t>
            </w:r>
          </w:p>
          <w:p w:rsidR="00503198" w:rsidRDefault="00503198" w:rsidP="00503198">
            <w:pPr>
              <w:pStyle w:val="Italic4"/>
            </w:pPr>
            <w:r>
              <w:t xml:space="preserve">[choice] is </w:t>
            </w:r>
            <w:r w:rsidR="00B677F5" w:rsidRPr="00B677F5">
              <w:t>optional. A single instance might exist</w:t>
            </w:r>
            <w:r>
              <w:t xml:space="preserve">. </w:t>
            </w:r>
          </w:p>
          <w:p w:rsidR="00503198" w:rsidRDefault="00503198" w:rsidP="00503198">
            <w:pPr>
              <w:pStyle w:val="Bold5"/>
            </w:pPr>
            <w:r>
              <w:t>SingleWidthReel</w:t>
            </w:r>
          </w:p>
          <w:p w:rsidR="00503198" w:rsidRDefault="00503198" w:rsidP="00503198">
            <w:pPr>
              <w:pStyle w:val="Italic5"/>
            </w:pPr>
            <w:r>
              <w:t xml:space="preserve">SingleWidthReel is </w:t>
            </w:r>
            <w:r w:rsidR="00B677F5" w:rsidRPr="00B677F5">
              <w:t>mandatory. A single instance is required</w:t>
            </w:r>
            <w:r>
              <w:t xml:space="preserve">. </w:t>
            </w:r>
          </w:p>
          <w:p w:rsidR="00503198" w:rsidRDefault="00503198" w:rsidP="00503198">
            <w:pPr>
              <w:pStyle w:val="Normal5"/>
            </w:pPr>
            <w:r>
              <w:t>Single width reel information.</w:t>
            </w:r>
          </w:p>
          <w:p w:rsidR="00503198" w:rsidRDefault="00503198" w:rsidP="00503198">
            <w:pPr>
              <w:pStyle w:val="Bold5"/>
            </w:pPr>
            <w:r>
              <w:t>TrimmedReel</w:t>
            </w:r>
          </w:p>
          <w:p w:rsidR="00503198" w:rsidRDefault="00503198" w:rsidP="00503198">
            <w:pPr>
              <w:pStyle w:val="Italic5"/>
            </w:pPr>
            <w:r>
              <w:t xml:space="preserve">TrimmedReel is </w:t>
            </w:r>
            <w:r w:rsidR="00B677F5" w:rsidRPr="00B677F5">
              <w:t>mandatory. A single instance is required</w:t>
            </w:r>
            <w:r>
              <w:t xml:space="preserve">. </w:t>
            </w:r>
          </w:p>
          <w:p w:rsidR="00503198" w:rsidRDefault="00503198" w:rsidP="00503198">
            <w:pPr>
              <w:pStyle w:val="Normal5"/>
            </w:pPr>
            <w:r>
              <w:t>Trimmed reel</w:t>
            </w:r>
          </w:p>
          <w:p w:rsidR="00503198" w:rsidRDefault="00503198" w:rsidP="00503198">
            <w:pPr>
              <w:pStyle w:val="Bold5"/>
            </w:pPr>
            <w:r>
              <w:t>Sheet</w:t>
            </w:r>
          </w:p>
          <w:p w:rsidR="00503198" w:rsidRDefault="00503198" w:rsidP="00503198">
            <w:pPr>
              <w:pStyle w:val="Italic5"/>
            </w:pPr>
            <w:r>
              <w:t xml:space="preserve">Sheet is </w:t>
            </w:r>
            <w:r w:rsidR="00B677F5" w:rsidRPr="00B677F5">
              <w:t>mandatory. A single instance is required</w:t>
            </w:r>
            <w:r>
              <w:t xml:space="preserve">. </w:t>
            </w:r>
          </w:p>
          <w:p w:rsidR="00503198" w:rsidRDefault="00503198" w:rsidP="00503198">
            <w:pPr>
              <w:pStyle w:val="Normal5"/>
            </w:pPr>
            <w:r>
              <w:t>A group item that contains the conversion and packaging characteristics for sheets.</w:t>
            </w:r>
          </w:p>
        </w:tc>
      </w:tr>
    </w:tbl>
    <w:p w:rsidR="00503198" w:rsidRDefault="00503198" w:rsidP="00503198"/>
    <w:p w:rsidR="00503198" w:rsidRDefault="00503198" w:rsidP="00503198">
      <w:pPr>
        <w:pStyle w:val="Heading2"/>
      </w:pPr>
      <w:bookmarkStart w:id="4413" w:name="_Toc259722127"/>
      <w:bookmarkStart w:id="4414" w:name="_Toc275502474"/>
      <w:bookmarkStart w:id="4415" w:name="_Toc371378044"/>
      <w:bookmarkStart w:id="4416" w:name="LabelStockCharacteristics"/>
      <w:bookmarkStart w:id="4417" w:name="_Toc528564588"/>
      <w:r>
        <w:t>LabelStockCharacteristics</w:t>
      </w:r>
      <w:bookmarkEnd w:id="4413"/>
      <w:bookmarkEnd w:id="4414"/>
      <w:bookmarkEnd w:id="4415"/>
      <w:bookmarkEnd w:id="4416"/>
      <w:bookmarkEnd w:id="44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52" o:spid="_x0000_s1728" style="position:absolute;left:0;text-align:left;margin-left:0;margin-top:0;width:50pt;height:50pt;z-index:250282496;visibility:hidden" coordsize="221,483" o:spt="100" o:preferrelative="t" adj="0,,0" path="">
                  <v:stroke joinstyle="round"/>
                  <v:formulas/>
                  <v:path o:connecttype="segments"/>
                  <o:lock v:ext="edit" selection="t"/>
                </v:shape>
              </w:pict>
            </w:r>
            <w:r w:rsidRPr="00557255">
              <w:pict>
                <v:shape id="_x0000_s3697" style="position:absolute;left:0;text-align:left;margin-left:7235.5pt;margin-top:7.2pt;width:289.5pt;height:132.75pt;z-index:-252146176;mso-wrap-edited:t;mso-position-horizontal:right" coordsize="" o:spt="100" wrapcoords="-30 411 401 411 648 411 648 95 648 95 648 0 1000 0 1000 0 1000 1032 648 1032 648 625 401 625 401 620 -30 620 -30 411" adj="0,,0" path="">
                  <v:stroke joinstyle="round"/>
                  <v:imagedata r:id="rId982" o:title="dc_752"/>
                  <v:formulas/>
                  <v:path o:connecttype="segments"/>
                  <w10:wrap type="tight"/>
                </v:shape>
              </w:pict>
            </w:r>
            <w:r w:rsidR="00503198">
              <w:t>Label stock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w:t>
            </w:r>
          </w:p>
          <w:p w:rsidR="00503198" w:rsidRDefault="00503198" w:rsidP="00503198">
            <w:pPr>
              <w:pStyle w:val="Italic4"/>
            </w:pPr>
            <w:r>
              <w:t>LabelStockLayer is optional. Multiple instances might exist.</w:t>
            </w:r>
          </w:p>
          <w:p w:rsidR="00503198" w:rsidRDefault="00503198" w:rsidP="00503198">
            <w:pPr>
              <w:pStyle w:val="Normal4"/>
            </w:pPr>
            <w:r>
              <w:t>Label stock layer</w:t>
            </w:r>
          </w:p>
          <w:p w:rsidR="00503198" w:rsidRDefault="00503198" w:rsidP="00503198">
            <w:pPr>
              <w:pStyle w:val="Bold4"/>
            </w:pPr>
            <w:r>
              <w:t>ExtraFeature</w:t>
            </w:r>
          </w:p>
          <w:p w:rsidR="00503198" w:rsidRDefault="00503198" w:rsidP="00503198">
            <w:pPr>
              <w:pStyle w:val="Italic4"/>
            </w:pPr>
            <w:r>
              <w:t>ExtraFeature is optional. Multiple instances might exist.</w:t>
            </w:r>
          </w:p>
          <w:p w:rsidR="00503198" w:rsidRDefault="00503198" w:rsidP="00503198">
            <w:pPr>
              <w:pStyle w:val="Normal4"/>
            </w:pPr>
            <w:r>
              <w:t>A special or extra feature that the label has or needs.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418" w:name="_Toc259722128"/>
      <w:bookmarkStart w:id="4419" w:name="_Toc275502475"/>
      <w:bookmarkStart w:id="4420" w:name="_Toc371378045"/>
      <w:bookmarkStart w:id="4421" w:name="LabelStockLayer"/>
      <w:bookmarkStart w:id="4422" w:name="_Toc528564589"/>
      <w:r>
        <w:t>LabelStockLayer</w:t>
      </w:r>
      <w:bookmarkEnd w:id="4418"/>
      <w:bookmarkEnd w:id="4419"/>
      <w:bookmarkEnd w:id="4420"/>
      <w:bookmarkEnd w:id="4421"/>
      <w:bookmarkEnd w:id="44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53" o:spid="_x0000_s1729" style="position:absolute;left:0;text-align:left;margin-left:0;margin-top:0;width:50pt;height:50pt;z-index:250283520;visibility:hidden" coordsize="176,472" o:spt="100" o:preferrelative="t" adj="0,,0" path="">
                  <v:stroke joinstyle="round"/>
                  <v:formulas/>
                  <v:path o:connecttype="segments"/>
                  <o:lock v:ext="edit" selection="t"/>
                </v:shape>
              </w:pict>
            </w:r>
            <w:r w:rsidRPr="00557255">
              <w:pict>
                <v:shape id="_x0000_s3698" style="position:absolute;left:0;text-align:left;margin-left:7061.5pt;margin-top:7.2pt;width:283.5pt;height:105.75pt;z-index:-252145152;mso-wrap-edited:t;mso-position-horizontal:right" coordsize="" o:spt="100" wrapcoords="-30 437 273 437 525 437 525 119 525 119 525 0 1000 0 1000 0 1000 1040 525 1040 525 824 273 824 -30 824 -30 437" adj="0,,0" path="">
                  <v:stroke joinstyle="round"/>
                  <v:imagedata r:id="rId983" o:title="dc_753"/>
                  <v:formulas/>
                  <v:path o:connecttype="segments"/>
                  <w10:wrap type="tight"/>
                </v:shape>
              </w:pict>
            </w:r>
            <w:r w:rsidR="00503198">
              <w:t>Label stock layer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LabelStockLayerType</w:t>
            </w:r>
          </w:p>
          <w:p w:rsidR="00503198" w:rsidRDefault="00503198" w:rsidP="00503198">
            <w:pPr>
              <w:pStyle w:val="Italic4"/>
            </w:pPr>
            <w:r>
              <w:t>LabelStockLayerType is mandatory. A single instance is required.</w:t>
            </w:r>
          </w:p>
          <w:p w:rsidR="00503198" w:rsidRDefault="00503198" w:rsidP="00503198">
            <w:pPr>
              <w:pStyle w:val="Normal4"/>
            </w:pPr>
            <w:r>
              <w:t>The label stock layer type</w:t>
            </w:r>
          </w:p>
          <w:p w:rsidR="00503198" w:rsidRDefault="00503198" w:rsidP="00503198">
            <w:pPr>
              <w:pStyle w:val="Normal4"/>
            </w:pPr>
            <w:r>
              <w:t>Refer to LabelStockLayerType definition for any enumerations.</w:t>
            </w:r>
          </w:p>
          <w:p w:rsidR="00503198" w:rsidRDefault="00503198" w:rsidP="00503198">
            <w:pPr>
              <w:pStyle w:val="Bold4"/>
            </w:pPr>
            <w:r>
              <w:t>LabelStockLayerNumber</w:t>
            </w:r>
          </w:p>
          <w:p w:rsidR="00503198" w:rsidRDefault="00503198" w:rsidP="00503198">
            <w:pPr>
              <w:pStyle w:val="Italic4"/>
            </w:pPr>
            <w:r>
              <w:t>LabelStockLayerNumber is mandatory. A single instance is required.</w:t>
            </w:r>
          </w:p>
          <w:p w:rsidR="00503198" w:rsidRDefault="00503198" w:rsidP="00503198">
            <w:pPr>
              <w:pStyle w:val="Normal4"/>
            </w:pPr>
            <w:r>
              <w:t>The label stock layer number</w:t>
            </w:r>
          </w:p>
          <w:p w:rsidR="00503198" w:rsidRDefault="00503198" w:rsidP="00503198">
            <w:pPr>
              <w:pStyle w:val="Bold4"/>
            </w:pPr>
            <w:r>
              <w:t>LayerMaterial</w:t>
            </w:r>
          </w:p>
          <w:p w:rsidR="00503198" w:rsidRDefault="00503198" w:rsidP="00503198">
            <w:pPr>
              <w:pStyle w:val="Italic4"/>
            </w:pPr>
            <w:r>
              <w:t>LayerMaterial is optional. A single instance might exist.</w:t>
            </w:r>
          </w:p>
          <w:p w:rsidR="00503198" w:rsidRDefault="00503198" w:rsidP="00503198">
            <w:pPr>
              <w:pStyle w:val="Normal4"/>
            </w:pPr>
            <w:r>
              <w:t>Used to identify the materials used in the layers of the label.</w:t>
            </w:r>
          </w:p>
        </w:tc>
      </w:tr>
    </w:tbl>
    <w:p w:rsidR="00503198" w:rsidRDefault="00503198" w:rsidP="00503198"/>
    <w:p w:rsidR="00503198" w:rsidRDefault="00503198" w:rsidP="00503198">
      <w:pPr>
        <w:pStyle w:val="Heading2"/>
      </w:pPr>
      <w:bookmarkStart w:id="4423" w:name="_Toc259722129"/>
      <w:bookmarkStart w:id="4424" w:name="_Toc275502476"/>
      <w:bookmarkStart w:id="4425" w:name="_Toc371378046"/>
      <w:bookmarkStart w:id="4426" w:name="LabelStockLayerNumber"/>
      <w:bookmarkStart w:id="4427" w:name="_Toc528564590"/>
      <w:r>
        <w:t>LabelStockLayerNumber</w:t>
      </w:r>
      <w:bookmarkEnd w:id="4423"/>
      <w:bookmarkEnd w:id="4424"/>
      <w:bookmarkEnd w:id="4425"/>
      <w:bookmarkEnd w:id="4426"/>
      <w:bookmarkEnd w:id="44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54" o:spid="_x0000_s1730" style="position:absolute;left:0;text-align:left;margin-left:0;margin-top:0;width:50pt;height:50pt;z-index:250284544;visibility:hidden" coordsize="67,196" o:spt="100" o:preferrelative="t" adj="0,,0" path="">
                  <v:stroke joinstyle="round"/>
                  <v:formulas/>
                  <v:path o:connecttype="segments"/>
                  <o:lock v:ext="edit" selection="t"/>
                </v:shape>
              </w:pict>
            </w:r>
            <w:r w:rsidRPr="00557255">
              <w:pict>
                <v:shape id="_x0000_s3699" style="position:absolute;left:0;text-align:left;margin-left:2254.75pt;margin-top:7.2pt;width:117.75pt;height:40.5pt;z-index:-252144128;mso-wrap-edited:t;mso-position-horizontal:right" coordsize="" o:spt="100" wrapcoords="-30 104 1000 104 1000 1105 1000 1105 -30 1105 -30 104" adj="0,,0" path="">
                  <v:stroke joinstyle="round"/>
                  <v:imagedata r:id="rId984" o:title="dc_754"/>
                  <v:formulas/>
                  <v:path o:connecttype="segments"/>
                  <w10:wrap type="tight"/>
                </v:shape>
              </w:pict>
            </w:r>
            <w:r w:rsidR="00503198">
              <w:t>The label stock layer number</w:t>
            </w:r>
          </w:p>
        </w:tc>
      </w:tr>
    </w:tbl>
    <w:p w:rsidR="00503198" w:rsidRDefault="00503198" w:rsidP="00503198"/>
    <w:p w:rsidR="00503198" w:rsidRDefault="00503198" w:rsidP="00503198">
      <w:pPr>
        <w:pStyle w:val="Heading2"/>
      </w:pPr>
      <w:bookmarkStart w:id="4428" w:name="_Toc259722130"/>
      <w:bookmarkStart w:id="4429" w:name="_Toc275502477"/>
      <w:bookmarkStart w:id="4430" w:name="_Toc371378047"/>
      <w:bookmarkStart w:id="4431" w:name="LabelStockLayerType"/>
      <w:bookmarkStart w:id="4432" w:name="_Toc528564591"/>
      <w:r>
        <w:t>LabelStockLayerType</w:t>
      </w:r>
      <w:bookmarkEnd w:id="4428"/>
      <w:bookmarkEnd w:id="4429"/>
      <w:bookmarkEnd w:id="4430"/>
      <w:bookmarkEnd w:id="4431"/>
      <w:bookmarkEnd w:id="44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55" o:spid="_x0000_s1731" style="position:absolute;left:0;text-align:left;margin-left:0;margin-top:0;width:50pt;height:50pt;z-index:250285568;visibility:hidden" coordsize="67,186" o:spt="100" o:preferrelative="t" adj="0,,0" path="">
                  <v:stroke joinstyle="round"/>
                  <v:formulas/>
                  <v:path o:connecttype="segments"/>
                  <o:lock v:ext="edit" selection="t"/>
                </v:shape>
              </w:pict>
            </w:r>
            <w:r w:rsidRPr="00557255">
              <w:pict>
                <v:shape id="_x0000_s3700" style="position:absolute;left:0;text-align:left;margin-left:2080.75pt;margin-top:7.2pt;width:111.75pt;height:40.5pt;z-index:-252143104;mso-wrap-edited:t;mso-position-horizontal:right" coordsize="" o:spt="100" wrapcoords="-30 104 1000 104 1000 1105 1000 1105 -30 1105 -30 104" adj="0,,0" path="">
                  <v:stroke joinstyle="round"/>
                  <v:imagedata r:id="rId985" o:title="dc_755"/>
                  <v:formulas/>
                  <v:path o:connecttype="segments"/>
                  <w10:wrap type="tight"/>
                </v:shape>
              </w:pict>
            </w:r>
            <w:r w:rsidR="00503198">
              <w:t>The label stock layer type</w:t>
            </w:r>
          </w:p>
          <w:p w:rsidR="00503198" w:rsidRDefault="00503198" w:rsidP="00503198">
            <w:pPr>
              <w:pStyle w:val="Italic2"/>
            </w:pPr>
            <w:r>
              <w:t>This item is restricted to the following list.</w:t>
            </w:r>
          </w:p>
          <w:p w:rsidR="00503198" w:rsidRDefault="00503198" w:rsidP="00503198">
            <w:pPr>
              <w:pStyle w:val="Bold3"/>
            </w:pPr>
            <w:r>
              <w:t>Adhesive</w:t>
            </w:r>
          </w:p>
          <w:p w:rsidR="00503198" w:rsidRDefault="00503198" w:rsidP="00503198">
            <w:pPr>
              <w:pStyle w:val="Bold3"/>
            </w:pPr>
            <w:r>
              <w:t>Backing</w:t>
            </w:r>
          </w:p>
          <w:p w:rsidR="00503198" w:rsidRDefault="00503198" w:rsidP="00503198">
            <w:pPr>
              <w:pStyle w:val="Bold3"/>
            </w:pPr>
            <w:r>
              <w:t>Face</w:t>
            </w:r>
          </w:p>
          <w:p w:rsidR="00503198" w:rsidRDefault="00503198" w:rsidP="00503198">
            <w:pPr>
              <w:pStyle w:val="Bold3"/>
            </w:pPr>
            <w:r>
              <w:t>Silicon</w:t>
            </w:r>
          </w:p>
        </w:tc>
      </w:tr>
    </w:tbl>
    <w:p w:rsidR="00503198" w:rsidRDefault="00503198" w:rsidP="00503198"/>
    <w:p w:rsidR="00503198" w:rsidRDefault="00503198" w:rsidP="00503198">
      <w:pPr>
        <w:pStyle w:val="Heading2"/>
      </w:pPr>
      <w:bookmarkStart w:id="4433" w:name="_Toc259722131"/>
      <w:bookmarkStart w:id="4434" w:name="_Toc275502478"/>
      <w:bookmarkStart w:id="4435" w:name="_Toc371378048"/>
      <w:bookmarkStart w:id="4436" w:name="LabelStyle"/>
      <w:bookmarkStart w:id="4437" w:name="_Toc528564592"/>
      <w:r>
        <w:t>LabelStyle</w:t>
      </w:r>
      <w:bookmarkEnd w:id="4433"/>
      <w:bookmarkEnd w:id="4434"/>
      <w:bookmarkEnd w:id="4435"/>
      <w:bookmarkEnd w:id="4436"/>
      <w:bookmarkEnd w:id="44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56" o:spid="_x0000_s1732" style="position:absolute;left:0;text-align:left;margin-left:0;margin-top:0;width:50pt;height:50pt;z-index:250286592;visibility:hidden" coordsize="67,100" o:spt="100" o:preferrelative="t" adj="0,,0" path="">
                  <v:stroke joinstyle="round"/>
                  <v:formulas/>
                  <v:path o:connecttype="segments"/>
                  <o:lock v:ext="edit" selection="t"/>
                </v:shape>
              </w:pict>
            </w:r>
            <w:r w:rsidRPr="00557255">
              <w:pict>
                <v:shape id="_x0000_s3701" style="position:absolute;left:0;text-align:left;margin-left:580pt;margin-top:7.2pt;width:60pt;height:40.5pt;z-index:-252142080;mso-wrap-edited:t;mso-position-horizontal:right" coordsize="" o:spt="100" wrapcoords="-30 104 1000 104 1000 1105 1000 1105 -30 1105 -30 104" adj="0,,0" path="">
                  <v:stroke joinstyle="round"/>
                  <v:imagedata r:id="rId986" o:title="dc_756"/>
                  <v:formulas/>
                  <v:path o:connecttype="segments"/>
                  <w10:wrap type="tight"/>
                </v:shape>
              </w:pict>
            </w:r>
            <w:r w:rsidR="00503198">
              <w:t>A text field describing the type of special label layout requested by the buyer.</w:t>
            </w:r>
          </w:p>
        </w:tc>
      </w:tr>
    </w:tbl>
    <w:p w:rsidR="00503198" w:rsidRDefault="00503198" w:rsidP="00503198"/>
    <w:p w:rsidR="00503198" w:rsidRDefault="00503198" w:rsidP="00503198">
      <w:pPr>
        <w:pStyle w:val="Heading2"/>
      </w:pPr>
      <w:bookmarkStart w:id="4438" w:name="_Toc259722132"/>
      <w:bookmarkStart w:id="4439" w:name="_Toc275502479"/>
      <w:bookmarkStart w:id="4440" w:name="_Toc371378049"/>
      <w:bookmarkStart w:id="4441" w:name="Language_a"/>
      <w:bookmarkStart w:id="4442" w:name="_Toc528564593"/>
      <w:r>
        <w:t>Language [attribute]</w:t>
      </w:r>
      <w:bookmarkEnd w:id="4438"/>
      <w:bookmarkEnd w:id="4439"/>
      <w:bookmarkEnd w:id="4440"/>
      <w:bookmarkEnd w:id="4441"/>
      <w:bookmarkEnd w:id="444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57" o:spid="_x0000_s1733" style="position:absolute;left:0;text-align:left;margin-left:0;margin-top:0;width:50pt;height:50pt;z-index:250287616;visibility:hidden" coordsize="110,184" o:spt="100" o:preferrelative="t" adj="0,,0" path="">
                  <v:stroke joinstyle="round"/>
                  <v:formulas/>
                  <v:path o:connecttype="segments"/>
                  <o:lock v:ext="edit" selection="t"/>
                </v:shape>
              </w:pict>
            </w:r>
            <w:r w:rsidRPr="00557255">
              <w:pict>
                <v:shape id="_x0000_s3702" style="position:absolute;left:0;text-align:left;margin-left:2037.25pt;margin-top:7.2pt;width:110.25pt;height:66pt;z-index:-252141056;mso-wrap-edited:t;mso-position-horizontal:right" coordsize="" o:spt="100" wrapcoords="-30 0 1000 0 1000 1064 1000 1064 -30 1064 -30 0" adj="0,,0" path="">
                  <v:stroke joinstyle="round"/>
                  <v:imagedata r:id="rId987" o:title="dc_757"/>
                  <v:formulas/>
                  <v:path o:connecttype="segments"/>
                  <w10:wrap type="tight"/>
                </v:shape>
              </w:pict>
            </w:r>
            <w:r w:rsidR="00503198">
              <w:t>XML has embraced 2 and 3 digit language codes through the application of an addendum to the standard.</w:t>
            </w:r>
          </w:p>
          <w:p w:rsidR="00503198" w:rsidRDefault="00503198" w:rsidP="00503198">
            <w:pPr>
              <w:pStyle w:val="Normal2"/>
            </w:pPr>
            <w:r>
              <w:t>Information on the content of this attribute is available at: http://www.loc.gov/standards/iso639-2/ this is the official site of the ISO 639-2 Registration Authority.</w:t>
            </w:r>
          </w:p>
          <w:p w:rsidR="00503198" w:rsidRDefault="00503198" w:rsidP="00503198">
            <w:pPr>
              <w:pStyle w:val="ListBullet2"/>
            </w:pPr>
            <w:r>
              <w:t>http://www.w3.org/International/O-HTML-tags.html provides an explanation of the errata updating XML.</w:t>
            </w:r>
          </w:p>
          <w:p w:rsidR="00503198" w:rsidRDefault="00503198" w:rsidP="00503198">
            <w:pPr>
              <w:pStyle w:val="ListBullet2"/>
            </w:pPr>
            <w:r>
              <w:t>http://www.ietf.org/rfc/rfc3066.txt is the key document that is referenced in the above errata.</w:t>
            </w:r>
          </w:p>
        </w:tc>
      </w:tr>
    </w:tbl>
    <w:p w:rsidR="00503198" w:rsidRDefault="00503198" w:rsidP="00503198"/>
    <w:p w:rsidR="00503198" w:rsidRDefault="00503198" w:rsidP="00503198">
      <w:pPr>
        <w:pStyle w:val="Heading2"/>
      </w:pPr>
      <w:bookmarkStart w:id="4443" w:name="_Toc259722133"/>
      <w:bookmarkStart w:id="4444" w:name="_Toc275502480"/>
      <w:bookmarkStart w:id="4445" w:name="_Toc371378050"/>
      <w:bookmarkStart w:id="4446" w:name="LargeEndDiameter"/>
      <w:bookmarkStart w:id="4447" w:name="_Toc528564594"/>
      <w:r>
        <w:t>LargeEndDiameter</w:t>
      </w:r>
      <w:bookmarkEnd w:id="4443"/>
      <w:bookmarkEnd w:id="4444"/>
      <w:bookmarkEnd w:id="4445"/>
      <w:bookmarkEnd w:id="4446"/>
      <w:bookmarkEnd w:id="44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58" o:spid="_x0000_s1734" style="position:absolute;left:0;text-align:left;margin-left:0;margin-top:0;width:50pt;height:50pt;z-index:250288640;visibility:hidden" coordsize="197,397" o:spt="100" o:preferrelative="t" adj="0,,0" path="">
                  <v:stroke joinstyle="round"/>
                  <v:formulas/>
                  <v:path o:connecttype="segments"/>
                  <o:lock v:ext="edit" selection="t"/>
                </v:shape>
              </w:pict>
            </w:r>
            <w:r w:rsidRPr="00557255">
              <w:pict>
                <v:shape id="_x0000_s3703" style="position:absolute;left:0;text-align:left;margin-left:5756.5pt;margin-top:7.2pt;width:238.5pt;height:118.5pt;z-index:-252140032;mso-wrap-edited:t;mso-position-horizontal:right" coordsize="" o:spt="100" wrapcoords="-30 441 357 441 657 441 657 106 657 106 657 0 1000 0 1000 0 1000 1036 657 1036 657 782 357 782 -30 782 -30 441" adj="0,,0" path="">
                  <v:stroke joinstyle="round"/>
                  <v:imagedata r:id="rId988" o:title="dc_758"/>
                  <v:formulas/>
                  <v:path o:connecttype="segments"/>
                  <w10:wrap type="tight"/>
                </v:shape>
              </w:pict>
            </w:r>
            <w:r w:rsidR="00503198">
              <w:t>Used to report the log butt end diameter as a measurement.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448" w:name="_Toc259722134"/>
      <w:bookmarkStart w:id="4449" w:name="_Toc275502481"/>
      <w:bookmarkStart w:id="4450" w:name="_Toc371378051"/>
      <w:bookmarkStart w:id="4451" w:name="LastDateOfChange"/>
      <w:bookmarkStart w:id="4452" w:name="_Toc528564595"/>
      <w:r>
        <w:t>LastDateOfChange</w:t>
      </w:r>
      <w:bookmarkEnd w:id="4448"/>
      <w:bookmarkEnd w:id="4449"/>
      <w:bookmarkEnd w:id="4450"/>
      <w:bookmarkEnd w:id="4451"/>
      <w:bookmarkEnd w:id="44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59" o:spid="_x0000_s1735" style="position:absolute;left:0;text-align:left;margin-left:0;margin-top:0;width:50pt;height:50pt;z-index:250289664;visibility:hidden" coordsize="81,409" o:spt="100" o:preferrelative="t" adj="0,,0" path="">
                  <v:stroke joinstyle="round"/>
                  <v:formulas/>
                  <v:path o:connecttype="segments"/>
                  <o:lock v:ext="edit" selection="t"/>
                </v:shape>
              </w:pict>
            </w:r>
            <w:r w:rsidRPr="00557255">
              <w:pict>
                <v:shape id="_x0000_s3704" style="position:absolute;left:0;text-align:left;margin-left:5952.25pt;margin-top:7.2pt;width:245.25pt;height:48.75pt;z-index:-252139008;mso-wrap-edited:t;mso-position-horizontal:right" coordsize="" o:spt="100" wrapcoords="-30 358 349 358 640 358 640 259 640 259 640 0 1000 0 1000 0 1000 1087 640 1087 640 939 349 939 349 926 -30 926 -30 358" adj="0,,0" path="">
                  <v:stroke joinstyle="round"/>
                  <v:imagedata r:id="rId989" o:title="dc_759"/>
                  <v:formulas/>
                  <v:path o:connecttype="segments"/>
                  <w10:wrap type="tight"/>
                </v:shape>
              </w:pict>
            </w:r>
            <w:r w:rsidR="00503198">
              <w:t>The last date for which changes to the line item may occur before it is “locked” in the production process. LastDateOfChange encapsulates Date.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tc>
      </w:tr>
    </w:tbl>
    <w:p w:rsidR="00503198" w:rsidRDefault="00503198" w:rsidP="00503198"/>
    <w:p w:rsidR="00503198" w:rsidRDefault="00503198" w:rsidP="00503198">
      <w:pPr>
        <w:pStyle w:val="Heading2"/>
      </w:pPr>
      <w:bookmarkStart w:id="4453" w:name="_Toc259722135"/>
      <w:bookmarkStart w:id="4454" w:name="_Toc275502482"/>
      <w:bookmarkStart w:id="4455" w:name="_Toc371378052"/>
      <w:bookmarkStart w:id="4456" w:name="Latitude"/>
      <w:bookmarkStart w:id="4457" w:name="_Toc528564596"/>
      <w:r>
        <w:t>Latitude</w:t>
      </w:r>
      <w:bookmarkEnd w:id="4453"/>
      <w:bookmarkEnd w:id="4454"/>
      <w:bookmarkEnd w:id="4455"/>
      <w:bookmarkEnd w:id="4456"/>
      <w:bookmarkEnd w:id="44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60" o:spid="_x0000_s1736" style="position:absolute;left:0;text-align:left;margin-left:0;margin-top:0;width:50pt;height:50pt;z-index:250290688;visibility:hidden" coordsize="67,108" o:spt="100" o:preferrelative="t" adj="0,,0" path="">
                  <v:stroke joinstyle="round"/>
                  <v:formulas/>
                  <v:path o:connecttype="segments"/>
                  <o:lock v:ext="edit" selection="t"/>
                </v:shape>
              </w:pict>
            </w:r>
            <w:r w:rsidRPr="00557255">
              <w:pict>
                <v:shape id="_x0000_s3705" style="position:absolute;left:0;text-align:left;margin-left:710.5pt;margin-top:7.2pt;width:64.5pt;height:40.5pt;z-index:-252137984;mso-wrap-edited:t;mso-position-horizontal:right" coordsize="" o:spt="100" wrapcoords="-30 104 1000 104 1000 1105 1000 1105 -30 1105 -30 104" adj="0,,0" path="">
                  <v:stroke joinstyle="round"/>
                  <v:imagedata r:id="rId990" o:title="dc_760"/>
                  <v:formulas/>
                  <v:path o:connecttype="segments"/>
                  <w10:wrap type="tight"/>
                </v:shape>
              </w:pict>
            </w:r>
            <w:r w:rsidR="00503198">
              <w:t>A measurement of the position of the party or contact in degrees north or south of the equator</w:t>
            </w:r>
          </w:p>
        </w:tc>
      </w:tr>
    </w:tbl>
    <w:p w:rsidR="00503198" w:rsidRDefault="00503198" w:rsidP="00503198"/>
    <w:p w:rsidR="00503198" w:rsidRDefault="00503198" w:rsidP="00503198">
      <w:pPr>
        <w:pStyle w:val="Heading2"/>
      </w:pPr>
      <w:bookmarkStart w:id="4458" w:name="_Toc259722136"/>
      <w:bookmarkStart w:id="4459" w:name="_Toc275502483"/>
      <w:bookmarkStart w:id="4460" w:name="_Toc371378053"/>
      <w:bookmarkStart w:id="4461" w:name="LayerMaterial"/>
      <w:bookmarkStart w:id="4462" w:name="_Toc528564597"/>
      <w:r>
        <w:t>LayerMaterial</w:t>
      </w:r>
      <w:bookmarkEnd w:id="4458"/>
      <w:bookmarkEnd w:id="4459"/>
      <w:bookmarkEnd w:id="4460"/>
      <w:bookmarkEnd w:id="4461"/>
      <w:bookmarkEnd w:id="44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61" o:spid="_x0000_s1737" style="position:absolute;left:0;text-align:left;margin-left:0;margin-top:0;width:50pt;height:50pt;z-index:250291712;visibility:hidden" coordsize="139,413" o:spt="100" o:preferrelative="t" adj="0,,0" path="">
                  <v:stroke joinstyle="round"/>
                  <v:formulas/>
                  <v:path o:connecttype="segments"/>
                  <o:lock v:ext="edit" selection="t"/>
                </v:shape>
              </w:pict>
            </w:r>
            <w:r w:rsidRPr="00557255">
              <w:pict>
                <v:shape id="_x0000_s3706" style="position:absolute;left:0;text-align:left;margin-left:6017.5pt;margin-top:7.2pt;width:247.5pt;height:83.25pt;z-index:-252136960;mso-wrap-edited:t;mso-position-horizontal:right" coordsize="" o:spt="100" wrapcoords="-30 424 259 424 547 424 547 151 547 151 547 0 1000 0 1000 0 1000 1051 547 1051 547 763 259 763 259 756 -30 756 -30 424" adj="0,,0" path="">
                  <v:stroke joinstyle="round"/>
                  <v:imagedata r:id="rId991" o:title="dc_761"/>
                  <v:formulas/>
                  <v:path o:connecttype="segments"/>
                  <w10:wrap type="tight"/>
                </v:shape>
              </w:pict>
            </w:r>
            <w:r w:rsidR="00503198">
              <w:t>Used to identify the materials used in the layers of the label.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ProductIdentifier</w:t>
            </w:r>
          </w:p>
          <w:p w:rsidR="00503198" w:rsidRDefault="00503198" w:rsidP="00503198">
            <w:pPr>
              <w:pStyle w:val="Italic4"/>
            </w:pPr>
            <w:r>
              <w:t>ProductIdentifier is optional. A single instance might exist.</w:t>
            </w:r>
          </w:p>
          <w:p w:rsidR="00503198" w:rsidRDefault="00503198" w:rsidP="00503198">
            <w:pPr>
              <w:pStyle w:val="Normal4"/>
            </w:pPr>
            <w:r>
              <w:t>Used to communicate the code of the article, in a variety of formats designated by the type.</w:t>
            </w:r>
          </w:p>
          <w:p w:rsidR="00503198" w:rsidRDefault="00503198" w:rsidP="00503198">
            <w:pPr>
              <w:pStyle w:val="Bold4"/>
            </w:pPr>
            <w:r>
              <w:t>LayerMaterialName</w:t>
            </w:r>
          </w:p>
          <w:p w:rsidR="00503198" w:rsidRDefault="00503198" w:rsidP="00503198">
            <w:pPr>
              <w:pStyle w:val="Italic4"/>
            </w:pPr>
            <w:r>
              <w:t>LayerMaterialName is optional. A single instance might exist.</w:t>
            </w:r>
          </w:p>
          <w:p w:rsidR="00503198" w:rsidRDefault="00503198" w:rsidP="00503198">
            <w:pPr>
              <w:pStyle w:val="Normal4"/>
            </w:pPr>
            <w:r>
              <w:t>The layer material name</w:t>
            </w:r>
          </w:p>
        </w:tc>
      </w:tr>
    </w:tbl>
    <w:p w:rsidR="00503198" w:rsidRDefault="00503198" w:rsidP="00503198"/>
    <w:p w:rsidR="00503198" w:rsidRDefault="00503198" w:rsidP="00503198">
      <w:pPr>
        <w:pStyle w:val="Heading2"/>
      </w:pPr>
      <w:bookmarkStart w:id="4463" w:name="_Toc259722137"/>
      <w:bookmarkStart w:id="4464" w:name="_Toc275502484"/>
      <w:bookmarkStart w:id="4465" w:name="_Toc371378054"/>
      <w:bookmarkStart w:id="4466" w:name="LayerMaterialName"/>
      <w:bookmarkStart w:id="4467" w:name="_Toc528564598"/>
      <w:r>
        <w:t>LayerMaterialName</w:t>
      </w:r>
      <w:bookmarkEnd w:id="4463"/>
      <w:bookmarkEnd w:id="4464"/>
      <w:bookmarkEnd w:id="4465"/>
      <w:bookmarkEnd w:id="4466"/>
      <w:bookmarkEnd w:id="44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62" o:spid="_x0000_s1738" style="position:absolute;left:0;text-align:left;margin-left:0;margin-top:0;width:50pt;height:50pt;z-index:250292736;visibility:hidden" coordsize="67,159" o:spt="100" o:preferrelative="t" adj="0,,0" path="">
                  <v:stroke joinstyle="round"/>
                  <v:formulas/>
                  <v:path o:connecttype="segments"/>
                  <o:lock v:ext="edit" selection="t"/>
                </v:shape>
              </w:pict>
            </w:r>
            <w:r w:rsidRPr="00557255">
              <w:pict>
                <v:shape id="_x0000_s3707" style="position:absolute;left:0;text-align:left;margin-left:1602.25pt;margin-top:7.2pt;width:95.25pt;height:40.5pt;z-index:-252135936;mso-wrap-edited:t;mso-position-horizontal:right" coordsize="" o:spt="100" wrapcoords="-30 104 1000 104 1000 1105 1000 1105 -30 1105 -30 104" adj="0,,0" path="">
                  <v:stroke joinstyle="round"/>
                  <v:imagedata r:id="rId992" o:title="dc_762"/>
                  <v:formulas/>
                  <v:path o:connecttype="segments"/>
                  <w10:wrap type="tight"/>
                </v:shape>
              </w:pict>
            </w:r>
            <w:r w:rsidR="00503198">
              <w:t>The layer material name</w:t>
            </w:r>
          </w:p>
        </w:tc>
      </w:tr>
    </w:tbl>
    <w:p w:rsidR="00503198" w:rsidRDefault="00503198" w:rsidP="00503198"/>
    <w:p w:rsidR="00503198" w:rsidRDefault="00503198" w:rsidP="00503198">
      <w:pPr>
        <w:pStyle w:val="Heading2"/>
      </w:pPr>
      <w:bookmarkStart w:id="4468" w:name="_Toc259722138"/>
      <w:bookmarkStart w:id="4469" w:name="_Toc275502485"/>
      <w:bookmarkStart w:id="4470" w:name="_Toc371378055"/>
      <w:bookmarkStart w:id="4471" w:name="LayersPerUnit"/>
      <w:bookmarkStart w:id="4472" w:name="_Toc528564599"/>
      <w:r>
        <w:t>LayersPerUnit</w:t>
      </w:r>
      <w:bookmarkEnd w:id="4468"/>
      <w:bookmarkEnd w:id="4469"/>
      <w:bookmarkEnd w:id="4470"/>
      <w:bookmarkEnd w:id="4471"/>
      <w:bookmarkEnd w:id="44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63" o:spid="_x0000_s1739" style="position:absolute;left:0;text-align:left;margin-left:0;margin-top:0;width:50pt;height:50pt;z-index:250293760;visibility:hidden" coordsize="67,125" o:spt="100" o:preferrelative="t" adj="0,,0" path="">
                  <v:stroke joinstyle="round"/>
                  <v:formulas/>
                  <v:path o:connecttype="segments"/>
                  <o:lock v:ext="edit" selection="t"/>
                </v:shape>
              </w:pict>
            </w:r>
            <w:r w:rsidRPr="00557255">
              <w:pict>
                <v:shape id="_x0000_s3708" style="position:absolute;left:0;text-align:left;margin-left:1015pt;margin-top:7.2pt;width:75pt;height:40.5pt;z-index:-252134912;mso-wrap-edited:t;mso-position-horizontal:right" coordsize="" o:spt="100" wrapcoords="-30 104 1000 104 1000 1105 1000 1105 -30 1105 -30 104" adj="0,,0" path="">
                  <v:stroke joinstyle="round"/>
                  <v:imagedata r:id="rId993" o:title="dc_763"/>
                  <v:formulas/>
                  <v:path o:connecttype="segments"/>
                  <w10:wrap type="tight"/>
                </v:shape>
              </w:pict>
            </w:r>
            <w:r w:rsidR="00503198">
              <w:t>The number of layers on the shipping, handling, or delivery unit. (This element uses pattern matching to ensure the appropriate format for latitude.)</w:t>
            </w:r>
          </w:p>
        </w:tc>
      </w:tr>
    </w:tbl>
    <w:p w:rsidR="00503198" w:rsidRDefault="00503198" w:rsidP="00503198"/>
    <w:p w:rsidR="00503198" w:rsidRDefault="00503198" w:rsidP="00503198">
      <w:pPr>
        <w:pStyle w:val="Heading2"/>
      </w:pPr>
      <w:bookmarkStart w:id="4473" w:name="_Toc259722139"/>
      <w:bookmarkStart w:id="4474" w:name="_Toc275502486"/>
      <w:bookmarkStart w:id="4475" w:name="_Toc371378056"/>
      <w:bookmarkStart w:id="4476" w:name="LegStageType_a"/>
      <w:bookmarkStart w:id="4477" w:name="_Toc528564600"/>
      <w:r>
        <w:t>LegStageType [attribute]</w:t>
      </w:r>
      <w:bookmarkEnd w:id="4473"/>
      <w:bookmarkEnd w:id="4474"/>
      <w:bookmarkEnd w:id="4475"/>
      <w:bookmarkEnd w:id="4476"/>
      <w:bookmarkEnd w:id="44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64" o:spid="_x0000_s1740" style="position:absolute;left:0;text-align:left;margin-left:0;margin-top:0;width:50pt;height:50pt;z-index:250294784;visibility:hidden" coordsize="89,166" o:spt="100" o:preferrelative="t" adj="0,,0" path="">
                  <v:stroke joinstyle="round"/>
                  <v:formulas/>
                  <v:path o:connecttype="segments"/>
                  <o:lock v:ext="edit" selection="t"/>
                </v:shape>
              </w:pict>
            </w:r>
            <w:r w:rsidRPr="00557255">
              <w:pict>
                <v:shape id="_x0000_s3709" style="position:absolute;left:0;text-align:left;margin-left:1732.75pt;margin-top:7.2pt;width:99.75pt;height:53.25pt;z-index:-252133888;mso-wrap-edited:t;mso-position-horizontal:right" coordsize="" o:spt="100" wrapcoords="-30 0 1000 0 1000 1079 1000 1079 -30 1079 -30 0" adj="0,,0" path="">
                  <v:stroke joinstyle="round"/>
                  <v:imagedata r:id="rId994" o:title="dc_764"/>
                  <v:formulas/>
                  <v:path o:connecttype="segments"/>
                  <w10:wrap type="tight"/>
                </v:shape>
              </w:pict>
            </w:r>
            <w:r w:rsidR="00503198">
              <w:t>LegStageType is used to identify whether this is the primary transportation process or a transportation process that comes before or after the main transportation process.</w:t>
            </w:r>
          </w:p>
          <w:p w:rsidR="00503198" w:rsidRDefault="00503198" w:rsidP="00503198">
            <w:pPr>
              <w:pStyle w:val="Italic2"/>
            </w:pPr>
            <w:r>
              <w:t>This item is restricted to the following list.</w:t>
            </w:r>
          </w:p>
          <w:p w:rsidR="00503198" w:rsidRDefault="00503198" w:rsidP="00503198">
            <w:pPr>
              <w:pStyle w:val="Bold3"/>
            </w:pPr>
            <w:r>
              <w:t>PreCarriage</w:t>
            </w:r>
          </w:p>
          <w:p w:rsidR="00503198" w:rsidRDefault="00503198" w:rsidP="00503198">
            <w:pPr>
              <w:pStyle w:val="Normal3"/>
            </w:pPr>
            <w:r>
              <w:t>The initial transport of goods from the seller's premises to the main port of shipment. Usually by truck, rail or on inland waterways.</w:t>
            </w:r>
          </w:p>
          <w:p w:rsidR="00503198" w:rsidRDefault="00503198" w:rsidP="00503198">
            <w:pPr>
              <w:pStyle w:val="Bold3"/>
            </w:pPr>
            <w:r>
              <w:t>MainCarriage</w:t>
            </w:r>
          </w:p>
          <w:p w:rsidR="00503198" w:rsidRDefault="00503198" w:rsidP="00503198">
            <w:pPr>
              <w:pStyle w:val="Normal3"/>
            </w:pPr>
            <w:r>
              <w:t>The primary transport of goods, generally for the longest part of the journey and generally from one country to another. Usually by sea vessel or by airplane, but can be truck or rail as well.</w:t>
            </w:r>
          </w:p>
          <w:p w:rsidR="00503198" w:rsidRDefault="00503198" w:rsidP="00503198">
            <w:pPr>
              <w:pStyle w:val="Bold3"/>
            </w:pPr>
            <w:r>
              <w:t>OnCarriage</w:t>
            </w:r>
          </w:p>
          <w:p w:rsidR="00503198" w:rsidRDefault="00503198" w:rsidP="00503198">
            <w:pPr>
              <w:pStyle w:val="Normal3"/>
            </w:pPr>
            <w:r>
              <w:t>Transport from the port of arrival in the country of destination to the buyer's premises. Usually by truck, rail or on inland waterways.</w:t>
            </w:r>
          </w:p>
        </w:tc>
      </w:tr>
    </w:tbl>
    <w:p w:rsidR="00503198" w:rsidRDefault="00503198" w:rsidP="00503198"/>
    <w:p w:rsidR="00503198" w:rsidRDefault="00503198" w:rsidP="00503198">
      <w:pPr>
        <w:pStyle w:val="Heading2"/>
      </w:pPr>
      <w:bookmarkStart w:id="4478" w:name="_Toc259722140"/>
      <w:bookmarkStart w:id="4479" w:name="_Toc275502487"/>
      <w:bookmarkStart w:id="4480" w:name="_Toc371378057"/>
      <w:bookmarkStart w:id="4481" w:name="_Toc528564601"/>
      <w:r>
        <w:t>Length</w:t>
      </w:r>
      <w:bookmarkEnd w:id="4478"/>
      <w:bookmarkEnd w:id="4479"/>
      <w:bookmarkEnd w:id="4480"/>
      <w:bookmarkEnd w:id="44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65" o:spid="_x0000_s1741" style="position:absolute;left:0;text-align:left;margin-left:0;margin-top:0;width:50pt;height:50pt;z-index:250295808;visibility:hidden" coordsize="417,586" o:spt="100" o:preferrelative="t" adj="0,,0" path="">
                  <v:stroke joinstyle="round"/>
                  <v:formulas/>
                  <v:path o:connecttype="segments"/>
                  <o:lock v:ext="edit" selection="t"/>
                </v:shape>
              </w:pict>
            </w:r>
            <w:r w:rsidR="004F2F23">
              <w:t xml:space="preserve"> </w:t>
            </w:r>
            <w:r w:rsidRPr="00557255">
              <w:rPr>
                <w:noProof/>
              </w:rPr>
              <w:pict>
                <v:shape id="_x0000_s6760" type="#_x0000_t75" style="position:absolute;left:0;text-align:left;margin-left:10244.9pt;margin-top:7.05pt;width:376.9pt;height:295.5pt;z-index:-249688576;mso-wrap-edited:t;mso-position-horizontal:right;mso-position-horizontal-relative:text;mso-position-vertical-relative:text" wrapcoords="-66 8340 -66 11542 9370 11633 9192 21476 21600 21545 21600 0 9551 55 9298 8567 -66 8340" filled="t">
                  <v:imagedata r:id="rId995" o:title=""/>
                  <w10:wrap type="tight"/>
                </v:shape>
              </w:pict>
            </w:r>
            <w:r w:rsidR="00503198">
              <w:t>The approach to length used in the timber/lumber related constructs.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WithGrain [attribute]</w:t>
            </w:r>
          </w:p>
          <w:p w:rsidR="00503198" w:rsidRDefault="00503198" w:rsidP="00503198">
            <w:pPr>
              <w:pStyle w:val="Italic3"/>
            </w:pPr>
            <w:r>
              <w:t>WithGrain is optional. A single instance might exist.</w:t>
            </w:r>
          </w:p>
          <w:p w:rsidR="00503198" w:rsidRDefault="00503198" w:rsidP="00503198">
            <w:pPr>
              <w:pStyle w:val="Normal3"/>
            </w:pPr>
            <w:r>
              <w:t>Either "Yes" or "No".</w:t>
            </w:r>
          </w:p>
          <w:p w:rsidR="00503198" w:rsidRDefault="00503198" w:rsidP="00503198">
            <w:pPr>
              <w:pStyle w:val="Normal3"/>
            </w:pPr>
            <w:r>
              <w:t>Refer to WithGrain definition for any enumerations.</w:t>
            </w:r>
          </w:p>
          <w:p w:rsidR="00503198" w:rsidRDefault="00503198" w:rsidP="00503198">
            <w:pPr>
              <w:pStyle w:val="Bold3"/>
            </w:pPr>
            <w:r>
              <w:t>(choice)</w:t>
            </w:r>
          </w:p>
          <w:p w:rsidR="00503198" w:rsidRDefault="00503198" w:rsidP="00503198">
            <w:pPr>
              <w:pStyle w:val="Italic3"/>
            </w:pPr>
            <w:r>
              <w:t xml:space="preserve">[choice] is </w:t>
            </w:r>
            <w:r w:rsidR="004F2F23" w:rsidRPr="004F2F23">
              <w:t>optional. A single instance might exist</w:t>
            </w:r>
            <w:r>
              <w:t xml:space="preserve">. </w:t>
            </w:r>
          </w:p>
          <w:p w:rsidR="00503198" w:rsidRDefault="00503198" w:rsidP="00503198">
            <w:pPr>
              <w:pStyle w:val="Bold4"/>
            </w:pPr>
            <w:r>
              <w:t>Value</w:t>
            </w:r>
          </w:p>
          <w:p w:rsidR="00503198" w:rsidRDefault="00503198" w:rsidP="00503198">
            <w:pPr>
              <w:pStyle w:val="Italic4"/>
            </w:pPr>
            <w:r>
              <w:t xml:space="preserve">Value is </w:t>
            </w:r>
            <w:r w:rsidR="004F2F23" w:rsidRPr="004F2F23">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503198" w:rsidRDefault="00503198" w:rsidP="00503198">
            <w:pPr>
              <w:pStyle w:val="Bold4"/>
            </w:pPr>
            <w:r>
              <w:t>AdditionalText</w:t>
            </w:r>
          </w:p>
          <w:p w:rsidR="00503198" w:rsidRDefault="00503198" w:rsidP="00503198">
            <w:pPr>
              <w:pStyle w:val="Italic4"/>
            </w:pPr>
            <w:r>
              <w:t xml:space="preserve">AdditionalText is </w:t>
            </w:r>
            <w:r w:rsidR="004F2F23" w:rsidRPr="004F2F23">
              <w:t>mandatory. One instance is required, multiple instances might exist</w:t>
            </w:r>
            <w:r>
              <w:t xml:space="preserve">. </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482" w:name="_Toc259722141"/>
      <w:bookmarkStart w:id="4483" w:name="_Toc275502488"/>
      <w:bookmarkStart w:id="4484" w:name="_Toc371378058"/>
      <w:bookmarkStart w:id="4485" w:name="_Toc528564602"/>
      <w:r>
        <w:t>Length</w:t>
      </w:r>
      <w:bookmarkEnd w:id="4482"/>
      <w:bookmarkEnd w:id="4483"/>
      <w:bookmarkEnd w:id="4484"/>
      <w:bookmarkEnd w:id="44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66" o:spid="_x0000_s1742" style="position:absolute;left:0;text-align:left;margin-left:0;margin-top:0;width:50pt;height:50pt;z-index:250296832;visibility:hidden" coordsize="279,593" o:spt="100" o:preferrelative="t" adj="0,,0" path="">
                  <v:stroke joinstyle="round"/>
                  <v:formulas/>
                  <v:path o:connecttype="segments"/>
                  <o:lock v:ext="edit" selection="t"/>
                </v:shape>
              </w:pict>
            </w:r>
            <w:r w:rsidR="00CE4A9C">
              <w:t xml:space="preserve"> </w:t>
            </w:r>
            <w:r w:rsidRPr="00557255">
              <w:rPr>
                <w:noProof/>
              </w:rPr>
              <w:pict>
                <v:shape id="_x0000_s6780" type="#_x0000_t75" style="position:absolute;left:0;text-align:left;margin-left:10281.15pt;margin-top:7.05pt;width:378.15pt;height:212.85pt;z-index:-249671168;mso-wrap-edited:t;mso-position-horizontal:right;mso-position-horizontal-relative:text;mso-position-vertical-relative:text" wrapcoords="-137 8220 -29 12157 9376 12472 9305 21433 21600 21524 21600 0 9590 401 9448 8220 -137 8220" filled="t">
                  <v:imagedata r:id="rId996" o:title=""/>
                  <w10:wrap type="tight"/>
                </v:shape>
              </w:pict>
            </w:r>
            <w:r w:rsidR="00503198">
              <w:t>The</w:t>
            </w:r>
            <w:r w:rsidR="00377F87">
              <w:t xml:space="preserve"> length</w:t>
            </w:r>
            <w:r w:rsidR="00377F87" w:rsidRPr="00377F87">
              <w:t xml:space="preserve"> of the object. (Used in wood/timber items.)</w:t>
            </w:r>
          </w:p>
          <w:p w:rsidR="00503198" w:rsidRDefault="00503198" w:rsidP="00503198">
            <w:pPr>
              <w:pStyle w:val="Bold3"/>
            </w:pPr>
            <w:r>
              <w:t>ActualNominal [attribute]</w:t>
            </w:r>
          </w:p>
          <w:p w:rsidR="00503198" w:rsidRDefault="00503198" w:rsidP="00503198">
            <w:pPr>
              <w:pStyle w:val="Italic3"/>
            </w:pPr>
            <w:r>
              <w:t>ActualNominal is optional. A single instance might exist.</w:t>
            </w:r>
          </w:p>
          <w:p w:rsidR="00503198" w:rsidRDefault="00503198" w:rsidP="00503198">
            <w:pPr>
              <w:pStyle w:val="Normal3"/>
            </w:pPr>
            <w:r>
              <w:t>Indicates the measurement approach used to communicate the dimensions of the individual pieces.</w:t>
            </w:r>
          </w:p>
          <w:p w:rsidR="00503198" w:rsidRDefault="00503198" w:rsidP="00503198">
            <w:pPr>
              <w:pStyle w:val="Normal3"/>
            </w:pPr>
            <w:r>
              <w:t>Refer to ActualNominal definition for any enumerations.</w:t>
            </w:r>
          </w:p>
          <w:p w:rsidR="00503198" w:rsidRDefault="00503198" w:rsidP="00503198">
            <w:pPr>
              <w:pStyle w:val="Bold3"/>
            </w:pPr>
            <w:r>
              <w:t>(choice)</w:t>
            </w:r>
          </w:p>
          <w:p w:rsidR="00503198" w:rsidRDefault="00503198" w:rsidP="00503198">
            <w:pPr>
              <w:pStyle w:val="Italic3"/>
            </w:pPr>
            <w:r>
              <w:t xml:space="preserve">[choice] is </w:t>
            </w:r>
            <w:r w:rsidR="00CE4A9C" w:rsidRPr="00CE4A9C">
              <w:t>mandatory. A single instance is required</w:t>
            </w:r>
            <w:r>
              <w:t xml:space="preserve">. </w:t>
            </w:r>
          </w:p>
          <w:p w:rsidR="00503198" w:rsidRDefault="00503198" w:rsidP="00503198">
            <w:pPr>
              <w:pStyle w:val="Bold4"/>
            </w:pPr>
            <w:r>
              <w:t>Value</w:t>
            </w:r>
          </w:p>
          <w:p w:rsidR="00503198" w:rsidRDefault="00503198" w:rsidP="00503198">
            <w:pPr>
              <w:pStyle w:val="Italic4"/>
            </w:pPr>
            <w:r>
              <w:t xml:space="preserve">Value is </w:t>
            </w:r>
            <w:r w:rsidR="00CE4A9C" w:rsidRPr="00CE4A9C">
              <w:t>mandatory. A single instance is required</w:t>
            </w:r>
            <w:r>
              <w:t xml:space="preserve">. </w:t>
            </w:r>
          </w:p>
          <w:p w:rsidR="00503198" w:rsidRDefault="00503198" w:rsidP="00503198">
            <w:pPr>
              <w:pStyle w:val="Normal4"/>
            </w:pPr>
            <w:r>
              <w:t>A numeric value expressed in the unit of measure (UOM).</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RangeMin</w:t>
            </w:r>
          </w:p>
          <w:p w:rsidR="00503198" w:rsidRDefault="00503198" w:rsidP="00503198">
            <w:pPr>
              <w:pStyle w:val="Italic5"/>
            </w:pPr>
            <w:r>
              <w:t>RangeMin is optional. A single instance might exist.</w:t>
            </w:r>
          </w:p>
          <w:p w:rsidR="00503198" w:rsidRDefault="00503198" w:rsidP="00503198">
            <w:pPr>
              <w:pStyle w:val="Normal5"/>
            </w:pPr>
            <w:r>
              <w:t>The minimum value (lower boundary) allowed for the Measurement that is the parent of this element.</w:t>
            </w:r>
          </w:p>
          <w:p w:rsidR="00503198" w:rsidRDefault="00503198" w:rsidP="00503198">
            <w:pPr>
              <w:pStyle w:val="Bold5"/>
            </w:pPr>
            <w:r>
              <w:t>RangeMax</w:t>
            </w:r>
          </w:p>
          <w:p w:rsidR="00503198" w:rsidRDefault="00503198" w:rsidP="00503198">
            <w:pPr>
              <w:pStyle w:val="Italic5"/>
            </w:pPr>
            <w:r>
              <w:t>RangeMax is optional. A single instance might exist.</w:t>
            </w:r>
          </w:p>
          <w:p w:rsidR="00503198" w:rsidRDefault="00503198" w:rsidP="00503198">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486" w:name="_Toc259722142"/>
      <w:bookmarkStart w:id="4487" w:name="_Toc275502489"/>
      <w:bookmarkStart w:id="4488" w:name="_Toc371378059"/>
      <w:bookmarkStart w:id="4489" w:name="Length"/>
      <w:bookmarkStart w:id="4490" w:name="_Toc528564603"/>
      <w:r>
        <w:t>Length</w:t>
      </w:r>
      <w:bookmarkEnd w:id="4486"/>
      <w:bookmarkEnd w:id="4487"/>
      <w:bookmarkEnd w:id="4488"/>
      <w:bookmarkEnd w:id="4489"/>
      <w:bookmarkEnd w:id="44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67" o:spid="_x0000_s1743" style="position:absolute;left:0;text-align:left;margin-left:0;margin-top:0;width:50pt;height:50pt;z-index:250297856;visibility:hidden" coordsize="197,385" o:spt="100" o:preferrelative="t" adj="0,,0" path="">
                  <v:stroke joinstyle="round"/>
                  <v:formulas/>
                  <v:path o:connecttype="segments"/>
                  <o:lock v:ext="edit" selection="t"/>
                </v:shape>
              </w:pict>
            </w:r>
            <w:r w:rsidRPr="00557255">
              <w:pict>
                <v:shape id="_x0000_s3712" style="position:absolute;left:0;text-align:left;margin-left:5539pt;margin-top:7.2pt;width:231pt;height:118.5pt;z-index:-252132864;mso-wrap-edited:t;mso-position-horizontal:right" coordsize="" o:spt="100" wrapcoords="-30 441 337 441 646 441 646 106 646 106 646 0 1000 0 1000 0 1000 1036 646 1036 646 782 337 782 -30 782 -30 441" adj="0,,0" path="">
                  <v:stroke joinstyle="round"/>
                  <v:imagedata r:id="rId997" o:title="dc_767"/>
                  <v:formulas/>
                  <v:path o:connecttype="segments"/>
                  <w10:wrap type="tight"/>
                </v:shape>
              </w:pict>
            </w:r>
            <w:r w:rsidR="00503198">
              <w:rPr>
                <w:rFonts w:ascii="Tahoma" w:hAnsi="Tahoma" w:cs="Tahoma"/>
                <w:bCs/>
              </w:rPr>
              <w:t xml:space="preserve"> The length of the object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491" w:name="_Toc259722143"/>
      <w:bookmarkStart w:id="4492" w:name="_Toc275502490"/>
      <w:bookmarkStart w:id="4493" w:name="_Toc371378060"/>
      <w:bookmarkStart w:id="4494" w:name="LengthCategory"/>
      <w:bookmarkStart w:id="4495" w:name="_Toc528564604"/>
      <w:r>
        <w:t>LengthCategory</w:t>
      </w:r>
      <w:bookmarkEnd w:id="4491"/>
      <w:bookmarkEnd w:id="4492"/>
      <w:bookmarkEnd w:id="4493"/>
      <w:bookmarkEnd w:id="4494"/>
      <w:bookmarkEnd w:id="44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68" o:spid="_x0000_s1744" style="position:absolute;left:0;text-align:left;margin-left:0;margin-top:0;width:50pt;height:50pt;z-index:250298880;visibility:hidden" coordsize="96,267" o:spt="100" o:preferrelative="t" adj="0,,0" path="">
                  <v:stroke joinstyle="round"/>
                  <v:formulas/>
                  <v:path o:connecttype="segments"/>
                  <o:lock v:ext="edit" selection="t"/>
                </v:shape>
              </w:pict>
            </w:r>
            <w:r w:rsidRPr="00557255">
              <w:pict>
                <v:shape id="_x0000_s3713" style="position:absolute;left:0;text-align:left;margin-left:3494.5pt;margin-top:7.2pt;width:160.5pt;height:57.75pt;z-index:-252131840;mso-wrap-edited:t;mso-position-horizontal:right" coordsize="" o:spt="100" wrapcoords="-30 322 464 322 464 72 464 72 464 0 1000 0 1000 0 1000 1073 464 1073 464 1021 -30 1021 -30 322" adj="0,,0" path="">
                  <v:stroke joinstyle="round"/>
                  <v:imagedata r:id="rId998" o:title="dc_768"/>
                  <v:formulas/>
                  <v:path o:connecttype="segments"/>
                  <w10:wrap type="tight"/>
                </v:shape>
              </w:pict>
            </w:r>
            <w:r w:rsidR="00503198">
              <w:t>Value of the length category.</w:t>
            </w:r>
          </w:p>
          <w:p w:rsidR="00503198" w:rsidRDefault="00503198" w:rsidP="00DD720A">
            <w:pPr>
              <w:pStyle w:val="Bold3"/>
            </w:pPr>
            <w:r>
              <w:t>UOM [attribute]</w:t>
            </w:r>
          </w:p>
          <w:p w:rsidR="00503198" w:rsidRDefault="00503198" w:rsidP="00DD720A">
            <w:pPr>
              <w:pStyle w:val="Italic3"/>
            </w:pPr>
            <w:r>
              <w:t>UOM is optional. A single instance might exist.</w:t>
            </w:r>
          </w:p>
          <w:p w:rsidR="00503198" w:rsidRDefault="00503198" w:rsidP="00DD720A">
            <w:pPr>
              <w:pStyle w:val="Normal3"/>
            </w:pPr>
            <w:r>
              <w:t>Defines the unit of measure for the value.</w:t>
            </w:r>
          </w:p>
          <w:p w:rsidR="00503198" w:rsidRDefault="00503198" w:rsidP="00DD720A">
            <w:pPr>
              <w:pStyle w:val="Normal3"/>
            </w:pPr>
            <w:r>
              <w:t>Refer to UOM definition for any enumerations.</w:t>
            </w:r>
          </w:p>
        </w:tc>
      </w:tr>
    </w:tbl>
    <w:p w:rsidR="00503198" w:rsidRDefault="00503198" w:rsidP="00503198"/>
    <w:p w:rsidR="00503198" w:rsidRDefault="00503198" w:rsidP="00503198">
      <w:pPr>
        <w:pStyle w:val="Heading2"/>
      </w:pPr>
      <w:bookmarkStart w:id="4496" w:name="_Toc259722144"/>
      <w:bookmarkStart w:id="4497" w:name="_Toc275502491"/>
      <w:bookmarkStart w:id="4498" w:name="_Toc371378061"/>
      <w:bookmarkStart w:id="4499" w:name="LengthCutDescription"/>
      <w:bookmarkStart w:id="4500" w:name="_Toc528564605"/>
      <w:r>
        <w:t>LengthCutDescription</w:t>
      </w:r>
      <w:bookmarkEnd w:id="4496"/>
      <w:bookmarkEnd w:id="4497"/>
      <w:bookmarkEnd w:id="4498"/>
      <w:bookmarkEnd w:id="4499"/>
      <w:bookmarkEnd w:id="45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69" o:spid="_x0000_s1745" style="position:absolute;left:0;text-align:left;margin-left:0;margin-top:0;width:50pt;height:50pt;z-index:250299904;visibility:hidden" coordsize="96,364" o:spt="100" o:preferrelative="t" adj="0,,0" path="">
                  <v:stroke joinstyle="round"/>
                  <v:formulas/>
                  <v:path o:connecttype="segments"/>
                  <o:lock v:ext="edit" selection="t"/>
                </v:shape>
              </w:pict>
            </w:r>
            <w:r w:rsidRPr="00557255">
              <w:pict>
                <v:shape id="_x0000_s3714" style="position:absolute;left:0;text-align:left;margin-left:5169.25pt;margin-top:7.2pt;width:218.25pt;height:57.75pt;z-index:-252130816;mso-wrap-edited:t;mso-position-horizontal:right" coordsize="" o:spt="100" wrapcoords="-30 322 453 322 453 72 453 72 453 0 1000 0 1000 0 1000 1073 453 1073 453 1021 -30 1021 -30 322" adj="0,,0" path="">
                  <v:stroke joinstyle="round"/>
                  <v:imagedata r:id="rId999" o:title="dc_769"/>
                  <v:formulas/>
                  <v:path o:connecttype="segments"/>
                  <w10:wrap type="tight"/>
                </v:shape>
              </w:pict>
            </w:r>
            <w:r w:rsidR="00503198">
              <w:t>Length Cut Description</w:t>
            </w:r>
          </w:p>
          <w:p w:rsidR="00503198" w:rsidRDefault="00503198" w:rsidP="00DD720A">
            <w:pPr>
              <w:pStyle w:val="Bold3"/>
            </w:pPr>
            <w:r>
              <w:t>LengthCutType [attribute]</w:t>
            </w:r>
          </w:p>
          <w:p w:rsidR="00503198" w:rsidRDefault="00503198" w:rsidP="00DD720A">
            <w:pPr>
              <w:pStyle w:val="Italic3"/>
            </w:pPr>
            <w:r>
              <w:t>LengthCutType is optional. A single instance might exist.</w:t>
            </w:r>
          </w:p>
          <w:p w:rsidR="00503198" w:rsidRDefault="00503198" w:rsidP="00DD720A">
            <w:pPr>
              <w:pStyle w:val="Normal3"/>
            </w:pPr>
            <w:r>
              <w:t>Indicates whether the timber length is in dimensional modules, free length or exact cut length.</w:t>
            </w:r>
          </w:p>
          <w:p w:rsidR="00503198" w:rsidRDefault="00503198" w:rsidP="00DD720A">
            <w:pPr>
              <w:pStyle w:val="Normal3"/>
            </w:pPr>
            <w:r>
              <w:t>Refer to LengthCutType definition for any enumerations.</w:t>
            </w:r>
          </w:p>
        </w:tc>
      </w:tr>
    </w:tbl>
    <w:p w:rsidR="00503198" w:rsidRDefault="00503198" w:rsidP="00503198"/>
    <w:p w:rsidR="00503198" w:rsidRDefault="00503198" w:rsidP="00503198">
      <w:pPr>
        <w:pStyle w:val="Heading2"/>
      </w:pPr>
      <w:bookmarkStart w:id="4501" w:name="_Toc259722145"/>
      <w:bookmarkStart w:id="4502" w:name="_Toc275502492"/>
      <w:bookmarkStart w:id="4503" w:name="_Toc371378062"/>
      <w:bookmarkStart w:id="4504" w:name="LengthCutType_a"/>
      <w:bookmarkStart w:id="4505" w:name="_Toc528564606"/>
      <w:r>
        <w:t>LengthCutType [attribute]</w:t>
      </w:r>
      <w:bookmarkEnd w:id="4501"/>
      <w:bookmarkEnd w:id="4502"/>
      <w:bookmarkEnd w:id="4503"/>
      <w:bookmarkEnd w:id="4504"/>
      <w:bookmarkEnd w:id="45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70" o:spid="_x0000_s1746" style="position:absolute;left:0;text-align:left;margin-left:0;margin-top:0;width:50pt;height:50pt;z-index:250300928;visibility:hidden" coordsize="89,171" o:spt="100" o:preferrelative="t" adj="0,,0" path="">
                  <v:stroke joinstyle="round"/>
                  <v:formulas/>
                  <v:path o:connecttype="segments"/>
                  <o:lock v:ext="edit" selection="t"/>
                </v:shape>
              </w:pict>
            </w:r>
            <w:r w:rsidRPr="00557255">
              <w:pict>
                <v:shape id="_x0000_s3715" style="position:absolute;left:0;text-align:left;margin-left:1819.75pt;margin-top:7.2pt;width:102.75pt;height:53.25pt;z-index:-252129792;mso-wrap-edited:t;mso-position-horizontal:right" coordsize="" o:spt="100" wrapcoords="-30 0 1000 0 1000 1079 1000 1079 -30 1079 -30 0" adj="0,,0" path="">
                  <v:stroke joinstyle="round"/>
                  <v:imagedata r:id="rId1000" o:title="dc_770"/>
                  <v:formulas/>
                  <v:path o:connecttype="segments"/>
                  <w10:wrap type="tight"/>
                </v:shape>
              </w:pict>
            </w:r>
            <w:r w:rsidR="00503198">
              <w:t>Indicates whether the timber length is in dimensional modules, free length or exact cut length.</w:t>
            </w:r>
          </w:p>
          <w:p w:rsidR="00503198" w:rsidRDefault="00503198" w:rsidP="00503198">
            <w:pPr>
              <w:pStyle w:val="Italic2"/>
            </w:pPr>
            <w:r>
              <w:t>This item is restricted to the following list.</w:t>
            </w:r>
          </w:p>
          <w:p w:rsidR="00503198" w:rsidRDefault="00503198" w:rsidP="00503198">
            <w:pPr>
              <w:pStyle w:val="Bold3"/>
            </w:pPr>
            <w:r>
              <w:t>ExactLength</w:t>
            </w:r>
          </w:p>
          <w:p w:rsidR="00503198" w:rsidRDefault="00503198" w:rsidP="00503198">
            <w:pPr>
              <w:pStyle w:val="Normal3"/>
            </w:pPr>
            <w:r>
              <w:t>The product is cut within agreed tolerance.</w:t>
            </w:r>
          </w:p>
          <w:p w:rsidR="00503198" w:rsidRDefault="00503198" w:rsidP="00503198">
            <w:pPr>
              <w:pStyle w:val="Bold3"/>
            </w:pPr>
            <w:r>
              <w:t>FreeCut</w:t>
            </w:r>
          </w:p>
          <w:p w:rsidR="00503198" w:rsidRDefault="00503198" w:rsidP="00503198">
            <w:pPr>
              <w:pStyle w:val="Normal3"/>
            </w:pPr>
            <w:r>
              <w:t>The product is free cut.</w:t>
            </w:r>
          </w:p>
          <w:p w:rsidR="00503198" w:rsidRDefault="00503198" w:rsidP="00503198">
            <w:pPr>
              <w:pStyle w:val="Bold3"/>
            </w:pPr>
            <w:r>
              <w:t>SpecialLength</w:t>
            </w:r>
          </w:p>
          <w:p w:rsidR="00503198" w:rsidRDefault="00503198" w:rsidP="00503198">
            <w:pPr>
              <w:pStyle w:val="Normal3"/>
            </w:pPr>
            <w:r>
              <w:t>The product is cut in a specific length as usually cut.</w:t>
            </w:r>
          </w:p>
          <w:p w:rsidR="00503198" w:rsidRDefault="00503198" w:rsidP="00503198">
            <w:pPr>
              <w:pStyle w:val="Bold3"/>
            </w:pPr>
            <w:r>
              <w:t>Untrimmed</w:t>
            </w:r>
          </w:p>
          <w:p w:rsidR="00503198" w:rsidRDefault="00503198" w:rsidP="00503198">
            <w:pPr>
              <w:pStyle w:val="Normal3"/>
            </w:pPr>
            <w:r>
              <w:t>e product is untrimmed.</w:t>
            </w:r>
          </w:p>
          <w:p w:rsidR="00503198" w:rsidRDefault="00503198" w:rsidP="00503198">
            <w:pPr>
              <w:pStyle w:val="Bold3"/>
            </w:pPr>
            <w:r>
              <w:t>1DecimeterCut</w:t>
            </w:r>
          </w:p>
          <w:p w:rsidR="00503198" w:rsidRDefault="00503198" w:rsidP="00503198">
            <w:pPr>
              <w:pStyle w:val="Normal3"/>
            </w:pPr>
            <w:r>
              <w:t>The product is cut in one decimeter interval.</w:t>
            </w:r>
          </w:p>
          <w:p w:rsidR="00503198" w:rsidRDefault="00503198" w:rsidP="00503198">
            <w:pPr>
              <w:pStyle w:val="Bold3"/>
            </w:pPr>
            <w:r>
              <w:t>3DecimeterCut</w:t>
            </w:r>
          </w:p>
          <w:p w:rsidR="00503198" w:rsidRDefault="00503198" w:rsidP="00503198">
            <w:pPr>
              <w:pStyle w:val="Normal3"/>
            </w:pPr>
            <w:r>
              <w:t>The product is cut in three decimeter interval.</w:t>
            </w:r>
          </w:p>
        </w:tc>
      </w:tr>
    </w:tbl>
    <w:p w:rsidR="00503198" w:rsidRDefault="00503198" w:rsidP="00503198"/>
    <w:p w:rsidR="00503198" w:rsidRDefault="00503198" w:rsidP="00503198">
      <w:pPr>
        <w:pStyle w:val="Heading2"/>
      </w:pPr>
      <w:bookmarkStart w:id="4506" w:name="_Toc259722146"/>
      <w:bookmarkStart w:id="4507" w:name="_Toc275502493"/>
      <w:bookmarkStart w:id="4508" w:name="_Toc371378063"/>
      <w:bookmarkStart w:id="4509" w:name="LengthFromCore"/>
      <w:bookmarkStart w:id="4510" w:name="_Toc528564607"/>
      <w:r>
        <w:t>LengthFromCore</w:t>
      </w:r>
      <w:bookmarkEnd w:id="4506"/>
      <w:bookmarkEnd w:id="4507"/>
      <w:bookmarkEnd w:id="4508"/>
      <w:bookmarkEnd w:id="4509"/>
      <w:bookmarkEnd w:id="45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71" o:spid="_x0000_s1747" style="position:absolute;left:0;text-align:left;margin-left:0;margin-top:0;width:50pt;height:50pt;z-index:250301952;visibility:hidden" coordsize="197,386" o:spt="100" o:preferrelative="t" adj="0,,0" path="">
                  <v:stroke joinstyle="round"/>
                  <v:formulas/>
                  <v:path o:connecttype="segments"/>
                  <o:lock v:ext="edit" selection="t"/>
                </v:shape>
              </w:pict>
            </w:r>
            <w:r w:rsidRPr="00557255">
              <w:pict>
                <v:shape id="_x0000_s3716" style="position:absolute;left:0;text-align:left;margin-left:5560.75pt;margin-top:7.2pt;width:231.75pt;height:118.5pt;z-index:-252128768;mso-wrap-edited:t;mso-position-horizontal:right" coordsize="" o:spt="100" wrapcoords="-30 441 339 441 647 441 647 106 647 106 647 0 1000 0 1000 0 1000 1036 647 1036 647 782 339 782 -30 782 -30 441" adj="0,,0" path="">
                  <v:stroke joinstyle="round"/>
                  <v:imagedata r:id="rId1001" o:title="dc_771"/>
                  <v:formulas/>
                  <v:path o:connecttype="segments"/>
                  <w10:wrap type="tight"/>
                </v:shape>
              </w:pict>
            </w:r>
            <w:r w:rsidR="00503198">
              <w:t>In relationship to a paper event (usually a mill join) where is the event in terms of the length of the paper.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511" w:name="_Toc259722147"/>
      <w:bookmarkStart w:id="4512" w:name="_Toc275502494"/>
      <w:bookmarkStart w:id="4513" w:name="_Toc371378064"/>
      <w:bookmarkStart w:id="4514" w:name="LengthSpecification"/>
      <w:bookmarkStart w:id="4515" w:name="_Toc528564608"/>
      <w:r>
        <w:t>LengthSpecification</w:t>
      </w:r>
      <w:bookmarkEnd w:id="4511"/>
      <w:bookmarkEnd w:id="4512"/>
      <w:bookmarkEnd w:id="4513"/>
      <w:bookmarkEnd w:id="4514"/>
      <w:bookmarkEnd w:id="45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72" o:spid="_x0000_s1748" style="position:absolute;left:0;text-align:left;margin-left:0;margin-top:0;width:50pt;height:50pt;z-index:250302976;visibility:hidden" coordsize="139,465" o:spt="100" o:preferrelative="t" adj="0,,0" path="">
                  <v:stroke joinstyle="round"/>
                  <v:formulas/>
                  <v:path o:connecttype="segments"/>
                  <o:lock v:ext="edit" selection="t"/>
                </v:shape>
              </w:pict>
            </w:r>
            <w:r w:rsidRPr="00557255">
              <w:pict>
                <v:shape id="_x0000_s3717" style="position:absolute;left:0;text-align:left;margin-left:6931pt;margin-top:7.2pt;width:279pt;height:83.25pt;z-index:-252127744;mso-wrap-edited:t;mso-position-horizontal:right" coordsize="" o:spt="100" wrapcoords="-30 424 324 424 580 424 580 151 580 151 580 0 1000 0 1000 0 1000 1051 580 1051 580 914 324 914 -30 914 -30 424" adj="0,,0" path="">
                  <v:stroke joinstyle="round"/>
                  <v:imagedata r:id="rId1002" o:title="dc_772"/>
                  <v:formulas/>
                  <v:path o:connecttype="segments"/>
                  <w10:wrap type="tight"/>
                </v:shape>
              </w:pict>
            </w:r>
            <w:r w:rsidR="00503198">
              <w:t>Length specification of the wood product.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LengthCategory</w:t>
            </w:r>
          </w:p>
          <w:p w:rsidR="00503198" w:rsidRDefault="00503198" w:rsidP="00503198">
            <w:pPr>
              <w:pStyle w:val="Italic4"/>
            </w:pPr>
            <w:r>
              <w:t>LengthCategory is optional. A single instance might exist.</w:t>
            </w:r>
          </w:p>
          <w:p w:rsidR="00503198" w:rsidRDefault="00503198" w:rsidP="00503198">
            <w:pPr>
              <w:pStyle w:val="Normal4"/>
            </w:pPr>
            <w:r>
              <w:t>Value of the length category.</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tc>
      </w:tr>
    </w:tbl>
    <w:p w:rsidR="00503198" w:rsidRDefault="00503198" w:rsidP="00503198"/>
    <w:p w:rsidR="00CD6574" w:rsidRDefault="00CD6574" w:rsidP="00CD6574">
      <w:pPr>
        <w:pStyle w:val="Heading2"/>
      </w:pPr>
      <w:bookmarkStart w:id="4516" w:name="_Toc371378065"/>
      <w:bookmarkStart w:id="4517" w:name="LengthType_a"/>
      <w:bookmarkStart w:id="4518" w:name="_Toc528564609"/>
      <w:r>
        <w:t>LengthType [attribute]</w:t>
      </w:r>
      <w:bookmarkEnd w:id="4516"/>
      <w:bookmarkEnd w:id="4517"/>
      <w:bookmarkEnd w:id="4518"/>
    </w:p>
    <w:tbl>
      <w:tblPr>
        <w:tblW w:w="5000" w:type="pct"/>
        <w:tblCellMar>
          <w:top w:w="144" w:type="dxa"/>
          <w:left w:w="115" w:type="dxa"/>
          <w:right w:w="115" w:type="dxa"/>
        </w:tblCellMar>
        <w:tblLook w:val="01E0"/>
      </w:tblPr>
      <w:tblGrid>
        <w:gridCol w:w="9584"/>
      </w:tblGrid>
      <w:tr w:rsidR="00CD6574" w:rsidTr="00C97B2C">
        <w:tc>
          <w:tcPr>
            <w:tcW w:w="5000" w:type="pct"/>
          </w:tcPr>
          <w:p w:rsidR="00CD6574" w:rsidRDefault="00557255" w:rsidP="00C97B2C">
            <w:pPr>
              <w:pStyle w:val="Normal2"/>
            </w:pPr>
            <w:r w:rsidRPr="00557255">
              <w:rPr>
                <w:noProof/>
              </w:rPr>
              <w:pict>
                <v:shape id="_x0000_s6202" type="#_x0000_t75" style="position:absolute;left:0;text-align:left;margin-left:2316.3pt;margin-top:7.05pt;width:103.5pt;height:62.25pt;z-index:-250018304;mso-wrap-edited:t;mso-position-horizontal:right" wrapcoords="-157 0 -157 21340 21600 21340 21600 0 18104 295 -157 0" filled="t">
                  <v:imagedata r:id="rId1003" o:title=""/>
                  <w10:wrap type="tight"/>
                </v:shape>
              </w:pict>
            </w:r>
            <w:r w:rsidR="00CD6574" w:rsidRPr="00CD6574">
              <w:t>Defines the type of source for how length is given. The attribute Agency can define the source</w:t>
            </w:r>
            <w:r w:rsidR="00CD6574">
              <w:t>.</w:t>
            </w:r>
          </w:p>
          <w:p w:rsidR="00CD6574" w:rsidRDefault="00CD6574" w:rsidP="00C97B2C">
            <w:pPr>
              <w:pStyle w:val="Italic2"/>
            </w:pPr>
            <w:r>
              <w:t>This item is restricted to the following list.</w:t>
            </w:r>
          </w:p>
          <w:p w:rsidR="00CD6574" w:rsidRDefault="00CD6574" w:rsidP="00CD6574">
            <w:pPr>
              <w:pStyle w:val="Bold3"/>
            </w:pPr>
            <w:r>
              <w:t>AdditionalAdjusted</w:t>
            </w:r>
          </w:p>
          <w:p w:rsidR="00CD6574" w:rsidRDefault="00CD6574" w:rsidP="00CD6574">
            <w:pPr>
              <w:pStyle w:val="Normal3"/>
            </w:pPr>
            <w:r>
              <w:t>An additional adjustment of given length, e.g.an additional adjustment of the length for a route when the vehicle is driven an extra distance for loading or unloading.</w:t>
            </w:r>
          </w:p>
          <w:p w:rsidR="00CD6574" w:rsidRDefault="00CD6574" w:rsidP="00CD6574">
            <w:pPr>
              <w:pStyle w:val="Bold3"/>
            </w:pPr>
            <w:r>
              <w:t>Estimated</w:t>
            </w:r>
          </w:p>
          <w:p w:rsidR="00CD6574" w:rsidRDefault="00CD6574" w:rsidP="00CD6574">
            <w:pPr>
              <w:pStyle w:val="Normal3"/>
            </w:pPr>
            <w:r>
              <w:t>The length is estimated, e.g. the length of a route is manually calculated from maps.</w:t>
            </w:r>
          </w:p>
          <w:p w:rsidR="00CD6574" w:rsidRDefault="00CD6574" w:rsidP="00CD6574">
            <w:pPr>
              <w:pStyle w:val="Bold3"/>
            </w:pPr>
            <w:r>
              <w:t>Measured</w:t>
            </w:r>
          </w:p>
          <w:p w:rsidR="00CD6574" w:rsidRDefault="00CD6574" w:rsidP="00CD6574">
            <w:pPr>
              <w:pStyle w:val="Normal3"/>
            </w:pPr>
            <w:r>
              <w:t>The length is measured, e.g. the length of a route is measured by driving a vehicle.</w:t>
            </w:r>
          </w:p>
          <w:p w:rsidR="00CD6574" w:rsidRDefault="00CD6574" w:rsidP="00CD6574">
            <w:pPr>
              <w:pStyle w:val="Bold3"/>
            </w:pPr>
            <w:r>
              <w:t>NationalForestRoadDatabase</w:t>
            </w:r>
          </w:p>
          <w:p w:rsidR="00CD6574" w:rsidRDefault="00CD6574" w:rsidP="00CD6574">
            <w:pPr>
              <w:pStyle w:val="Normal3"/>
            </w:pPr>
            <w:r>
              <w:t>The length of a road or a route is based on information from a national forest road database.</w:t>
            </w:r>
          </w:p>
          <w:p w:rsidR="00CD6574" w:rsidRDefault="00CD6574" w:rsidP="00CD6574">
            <w:pPr>
              <w:pStyle w:val="Bold3"/>
            </w:pPr>
            <w:r>
              <w:t>NationalRoadDatabase</w:t>
            </w:r>
          </w:p>
          <w:p w:rsidR="00CD6574" w:rsidRPr="00CD6574" w:rsidRDefault="00CD6574" w:rsidP="00CD6574">
            <w:pPr>
              <w:pStyle w:val="Normal3"/>
            </w:pPr>
            <w:r>
              <w:t>The length of a road or a route is based on information from a national road database.</w:t>
            </w:r>
          </w:p>
        </w:tc>
      </w:tr>
    </w:tbl>
    <w:p w:rsidR="00CD6574" w:rsidRDefault="00CD6574" w:rsidP="00503198"/>
    <w:p w:rsidR="00BC1A89" w:rsidRDefault="00BC1A89" w:rsidP="00BC1A89">
      <w:pPr>
        <w:pStyle w:val="Heading2"/>
      </w:pPr>
      <w:bookmarkStart w:id="4519" w:name="LengthTypeVersion_a"/>
      <w:bookmarkStart w:id="4520" w:name="_Toc528564610"/>
      <w:r>
        <w:t>LengthTypeVersion [attribute]</w:t>
      </w:r>
      <w:bookmarkEnd w:id="4519"/>
      <w:bookmarkEnd w:id="4520"/>
    </w:p>
    <w:tbl>
      <w:tblPr>
        <w:tblW w:w="5000" w:type="pct"/>
        <w:tblCellMar>
          <w:top w:w="144" w:type="dxa"/>
          <w:left w:w="115" w:type="dxa"/>
          <w:right w:w="115" w:type="dxa"/>
        </w:tblCellMar>
        <w:tblLook w:val="01E0"/>
      </w:tblPr>
      <w:tblGrid>
        <w:gridCol w:w="9584"/>
      </w:tblGrid>
      <w:tr w:rsidR="00BC1A89" w:rsidTr="00D93D3B">
        <w:tc>
          <w:tcPr>
            <w:tcW w:w="5000" w:type="pct"/>
          </w:tcPr>
          <w:p w:rsidR="00BC1A89" w:rsidRPr="00CD6574" w:rsidRDefault="00557255" w:rsidP="00BC1A89">
            <w:pPr>
              <w:pStyle w:val="Normal2"/>
            </w:pPr>
            <w:r>
              <w:rPr>
                <w:noProof/>
                <w:snapToGrid/>
                <w:lang w:val="sv-SE" w:eastAsia="sv-SE"/>
              </w:rPr>
              <w:pict>
                <v:shape id="_x0000_s6908" type="#_x0000_t75" style="position:absolute;left:0;text-align:left;margin-left:1265pt;margin-top:7.05pt;width:127.8pt;height:60pt;z-index:-249584128;mso-wrap-edited:t;mso-position-horizontal:right" wrapcoords="-127 0 -127 21330 21600 21330 21600 0 18845 180 -127 0" filled="t">
                  <v:imagedata r:id="rId1004" o:title="LengthTypeVersion"/>
                  <w10:wrap type="tight"/>
                </v:shape>
              </w:pict>
            </w:r>
            <w:r w:rsidR="00BC1A89" w:rsidRPr="00BC1A89">
              <w:t>Specifies the version of the source for a length type</w:t>
            </w:r>
            <w:r w:rsidR="00BC1A89">
              <w:t>.</w:t>
            </w:r>
          </w:p>
        </w:tc>
      </w:tr>
    </w:tbl>
    <w:p w:rsidR="00BC1A89" w:rsidRDefault="00BC1A89" w:rsidP="00503198"/>
    <w:p w:rsidR="00503198" w:rsidRDefault="00503198" w:rsidP="00503198">
      <w:pPr>
        <w:pStyle w:val="Heading2"/>
      </w:pPr>
      <w:bookmarkStart w:id="4521" w:name="_Toc259722148"/>
      <w:bookmarkStart w:id="4522" w:name="_Toc275502495"/>
      <w:bookmarkStart w:id="4523" w:name="_Toc371378066"/>
      <w:bookmarkStart w:id="4524" w:name="LicenceNumber"/>
      <w:bookmarkStart w:id="4525" w:name="_Toc528564611"/>
      <w:r>
        <w:t>LicenceNumber</w:t>
      </w:r>
      <w:bookmarkEnd w:id="4521"/>
      <w:bookmarkEnd w:id="4522"/>
      <w:bookmarkEnd w:id="4523"/>
      <w:bookmarkEnd w:id="4524"/>
      <w:bookmarkEnd w:id="45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73" o:spid="_x0000_s1749" style="position:absolute;left:0;text-align:left;margin-left:0;margin-top:0;width:50pt;height:50pt;z-index:250304000;visibility:hidden" coordsize="67,135" o:spt="100" o:preferrelative="t" adj="0,,0" path="">
                  <v:stroke joinstyle="round"/>
                  <v:formulas/>
                  <v:path o:connecttype="segments"/>
                  <o:lock v:ext="edit" selection="t"/>
                </v:shape>
              </w:pict>
            </w:r>
            <w:r w:rsidRPr="00557255">
              <w:pict>
                <v:shape id="_x0000_s3718" style="position:absolute;left:0;text-align:left;margin-left:1189pt;margin-top:7.2pt;width:81pt;height:40.5pt;z-index:-252126720;mso-wrap-edited:t;mso-position-horizontal:right" coordsize="" o:spt="100" wrapcoords="-30 104 1000 104 1000 1105 1000 1105 -30 1105 -30 104" adj="0,,0" path="">
                  <v:stroke joinstyle="round"/>
                  <v:imagedata r:id="rId1005" o:title="dc_773"/>
                  <v:formulas/>
                  <v:path o:connecttype="segments"/>
                  <w10:wrap type="tight"/>
                </v:shape>
              </w:pict>
            </w:r>
            <w:r w:rsidR="00503198">
              <w:t>Licence number.</w:t>
            </w:r>
          </w:p>
          <w:p w:rsidR="00503198" w:rsidRDefault="00503198" w:rsidP="00503198">
            <w:pPr>
              <w:pStyle w:val="ListBullet2"/>
            </w:pPr>
            <w:r>
              <w:t>Note: the spelling of this element conforms to papiNet’s use of UK English.</w:t>
            </w:r>
          </w:p>
        </w:tc>
      </w:tr>
    </w:tbl>
    <w:p w:rsidR="00503198" w:rsidRDefault="00503198" w:rsidP="00503198"/>
    <w:p w:rsidR="00503198" w:rsidRDefault="00503198" w:rsidP="00503198">
      <w:pPr>
        <w:pStyle w:val="Heading2"/>
      </w:pPr>
      <w:bookmarkStart w:id="4526" w:name="_Toc259722149"/>
      <w:bookmarkStart w:id="4527" w:name="_Toc275502496"/>
      <w:bookmarkStart w:id="4528" w:name="_Toc371378067"/>
      <w:bookmarkStart w:id="4529" w:name="LightScattering"/>
      <w:bookmarkStart w:id="4530" w:name="_Toc528564612"/>
      <w:r>
        <w:t>LightScattering</w:t>
      </w:r>
      <w:bookmarkEnd w:id="4526"/>
      <w:bookmarkEnd w:id="4527"/>
      <w:bookmarkEnd w:id="4528"/>
      <w:bookmarkEnd w:id="4529"/>
      <w:bookmarkEnd w:id="45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74" o:spid="_x0000_s1750" style="position:absolute;left:0;text-align:left;margin-left:0;margin-top:0;width:50pt;height:50pt;z-index:250305024;visibility:hidden" coordsize="678,465" o:spt="100" o:preferrelative="t" adj="0,,0" path="">
                  <v:stroke joinstyle="round"/>
                  <v:formulas/>
                  <v:path o:connecttype="segments"/>
                  <o:lock v:ext="edit" selection="t"/>
                </v:shape>
              </w:pict>
            </w:r>
            <w:r>
              <w:rPr>
                <w:noProof/>
                <w:snapToGrid/>
                <w:lang w:val="sv-SE" w:eastAsia="sv-SE"/>
              </w:rPr>
              <w:pict>
                <v:shape id="_x0000_s6986" type="#_x0000_t75" style="position:absolute;left:0;text-align:left;margin-left:1047.3pt;margin-top:7.05pt;width:326.25pt;height:495.75pt;z-index:-249518592;mso-wrap-edited:t;mso-position-horizontal:right;mso-position-horizontal-relative:text;mso-position-vertical:absolute;mso-position-vertical-relative:text" wrapcoords="152 5915 391 7692 8415 7666 8256 21574 21600 21567 21600 0 8415 33 8256 6019 152 5915" filled="t">
                  <v:imagedata r:id="rId1006" o:title="LightScattering"/>
                  <w10:wrap type="tight"/>
                </v:shape>
              </w:pict>
            </w:r>
            <w:r w:rsidR="00503198">
              <w:t>A group item used to communicate light scattering coefficients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4A3443" w:rsidRDefault="004A3443" w:rsidP="004A3443">
      <w:pPr>
        <w:pStyle w:val="Heading2"/>
      </w:pPr>
      <w:bookmarkStart w:id="4531" w:name="_Toc371378068"/>
      <w:bookmarkStart w:id="4532" w:name="LineCuts"/>
      <w:bookmarkStart w:id="4533" w:name="_Toc528564613"/>
      <w:r>
        <w:t>LineCuts</w:t>
      </w:r>
      <w:bookmarkEnd w:id="4531"/>
      <w:bookmarkEnd w:id="4532"/>
      <w:bookmarkEnd w:id="4533"/>
    </w:p>
    <w:tbl>
      <w:tblPr>
        <w:tblW w:w="5000" w:type="pct"/>
        <w:tblCellMar>
          <w:top w:w="144" w:type="dxa"/>
          <w:left w:w="115" w:type="dxa"/>
          <w:right w:w="115" w:type="dxa"/>
        </w:tblCellMar>
        <w:tblLook w:val="01E0"/>
      </w:tblPr>
      <w:tblGrid>
        <w:gridCol w:w="9584"/>
      </w:tblGrid>
      <w:tr w:rsidR="004A3443" w:rsidTr="005A6987">
        <w:tc>
          <w:tcPr>
            <w:tcW w:w="5000" w:type="pct"/>
          </w:tcPr>
          <w:p w:rsidR="004A3443" w:rsidRDefault="00557255" w:rsidP="005A6987">
            <w:pPr>
              <w:pStyle w:val="Normal2"/>
            </w:pPr>
            <w:r w:rsidRPr="00557255">
              <w:rPr>
                <w:noProof/>
              </w:rPr>
              <w:pict>
                <v:shape id="_x0000_s6397" type="#_x0000_t75" style="position:absolute;left:0;text-align:left;margin-left:5622.3pt;margin-top:7.05pt;width:217.5pt;height:150.75pt;z-index:-249917952;mso-wrap-edited:t;mso-position-horizontal:right" wrapcoords="6679 8024 199 8024 273 11355 6753 11678 6828 17158 11669 16513 13382 20812 21600 21493 21600 0 7498 -36 6753 4478 6679 8024" filled="t">
                  <v:imagedata r:id="rId1007" o:title="LineCuts"/>
                  <w10:wrap type="tight"/>
                </v:shape>
              </w:pict>
            </w:r>
            <w:r w:rsidR="004A3443" w:rsidRPr="004A3443">
              <w:t>A print obtained from a line drawing</w:t>
            </w:r>
            <w:r w:rsidR="004A3443">
              <w:t>.</w:t>
            </w:r>
          </w:p>
          <w:p w:rsidR="004A3443" w:rsidRDefault="004A3443" w:rsidP="005A6987">
            <w:pPr>
              <w:pStyle w:val="Bold3"/>
            </w:pPr>
            <w:r>
              <w:t>IsLineCuts [attribute]</w:t>
            </w:r>
          </w:p>
          <w:p w:rsidR="004A3443" w:rsidRDefault="004A3443" w:rsidP="005A6987">
            <w:pPr>
              <w:pStyle w:val="Italic3"/>
            </w:pPr>
            <w:r w:rsidRPr="004A3443">
              <w:t>IsLineCuts</w:t>
            </w:r>
            <w:r>
              <w:t xml:space="preserve"> is mandatory. A single instance is required.</w:t>
            </w:r>
          </w:p>
          <w:p w:rsidR="004A3443" w:rsidRDefault="004A3443" w:rsidP="005A6987">
            <w:pPr>
              <w:pStyle w:val="Normal3"/>
            </w:pPr>
            <w:r w:rsidRPr="004A3443">
              <w:t>Indicates if images are Line Cuts or no</w:t>
            </w:r>
            <w:r>
              <w:t>.</w:t>
            </w:r>
          </w:p>
          <w:p w:rsidR="00ED3AC0" w:rsidRDefault="00ED3AC0" w:rsidP="005A6987">
            <w:pPr>
              <w:pStyle w:val="Normal3"/>
            </w:pPr>
            <w:r>
              <w:t xml:space="preserve">Refer to </w:t>
            </w:r>
            <w:r w:rsidRPr="00ED3AC0">
              <w:t>IsLineCuts</w:t>
            </w:r>
            <w:r>
              <w:t xml:space="preserve"> definition for any enumerations.</w:t>
            </w:r>
          </w:p>
          <w:p w:rsidR="004A3443" w:rsidRDefault="004A3443" w:rsidP="005A6987">
            <w:pPr>
              <w:pStyle w:val="Bold3"/>
            </w:pPr>
            <w:r>
              <w:t>(sequence)</w:t>
            </w:r>
          </w:p>
          <w:p w:rsidR="004A3443" w:rsidRDefault="004A3443" w:rsidP="005A6987">
            <w:pPr>
              <w:pStyle w:val="Italic3"/>
            </w:pPr>
            <w:r>
              <w:t>The sequence of items below is mandatory. A single instance is required.</w:t>
            </w:r>
          </w:p>
          <w:p w:rsidR="004A3443" w:rsidRDefault="004A3443" w:rsidP="005A6987">
            <w:pPr>
              <w:pStyle w:val="Bold4"/>
            </w:pPr>
            <w:r>
              <w:t>Value</w:t>
            </w:r>
          </w:p>
          <w:p w:rsidR="004A3443" w:rsidRDefault="004A3443" w:rsidP="005A6987">
            <w:pPr>
              <w:pStyle w:val="Italic4"/>
            </w:pPr>
            <w:r>
              <w:t xml:space="preserve">Value is </w:t>
            </w:r>
            <w:r w:rsidR="00ED3AC0" w:rsidRPr="00ED3AC0">
              <w:t>optional. A single instance might exist</w:t>
            </w:r>
            <w:r>
              <w:t>.</w:t>
            </w:r>
          </w:p>
          <w:p w:rsidR="004A3443" w:rsidRDefault="00ED3AC0" w:rsidP="005A6987">
            <w:pPr>
              <w:pStyle w:val="Normal4"/>
            </w:pPr>
            <w:r w:rsidRPr="00ED3AC0">
              <w:t>A numeric value expres</w:t>
            </w:r>
            <w:r>
              <w:t>sed in the unit of measure (UOM</w:t>
            </w:r>
            <w:r w:rsidR="004A3443">
              <w:t>).</w:t>
            </w:r>
          </w:p>
          <w:p w:rsidR="00ED3AC0" w:rsidRDefault="00ED3AC0" w:rsidP="00ED3AC0">
            <w:pPr>
              <w:pStyle w:val="Bold4"/>
            </w:pPr>
            <w:r>
              <w:t>AdditionalText</w:t>
            </w:r>
          </w:p>
          <w:p w:rsidR="00ED3AC0" w:rsidRDefault="00ED3AC0" w:rsidP="00ED3AC0">
            <w:pPr>
              <w:pStyle w:val="Italic4"/>
            </w:pPr>
            <w:r>
              <w:t>AdditionalText is optional. Multiple instances might exist.</w:t>
            </w:r>
          </w:p>
          <w:p w:rsidR="00ED3AC0" w:rsidRDefault="00ED3AC0" w:rsidP="00ED3AC0">
            <w:pPr>
              <w:pStyle w:val="Normal4"/>
            </w:pPr>
            <w:r>
              <w:t>A text field that is used to communicate information not previously defined or for special instructions. To be used only for circumstances not covered by specific elements.</w:t>
            </w:r>
          </w:p>
        </w:tc>
      </w:tr>
    </w:tbl>
    <w:p w:rsidR="004A3443" w:rsidRDefault="004A3443" w:rsidP="00503198"/>
    <w:p w:rsidR="00503198" w:rsidRDefault="00503198" w:rsidP="00503198">
      <w:pPr>
        <w:pStyle w:val="Heading2"/>
      </w:pPr>
      <w:bookmarkStart w:id="4534" w:name="_Toc259722150"/>
      <w:bookmarkStart w:id="4535" w:name="_Toc275502497"/>
      <w:bookmarkStart w:id="4536" w:name="_Toc371378069"/>
      <w:bookmarkStart w:id="4537" w:name="LineBaseAmount"/>
      <w:bookmarkStart w:id="4538" w:name="_Toc528564614"/>
      <w:r>
        <w:t>LineBaseAmount</w:t>
      </w:r>
      <w:bookmarkEnd w:id="4534"/>
      <w:bookmarkEnd w:id="4535"/>
      <w:bookmarkEnd w:id="4536"/>
      <w:bookmarkEnd w:id="4537"/>
      <w:bookmarkEnd w:id="45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75" o:spid="_x0000_s1751" style="position:absolute;left:0;text-align:left;margin-left:0;margin-top:0;width:50pt;height:50pt;z-index:250306048;visibility:hidden" coordsize="81,408" o:spt="100" o:preferrelative="t" adj="0,,0" path="">
                  <v:stroke joinstyle="round"/>
                  <v:formulas/>
                  <v:path o:connecttype="segments"/>
                  <o:lock v:ext="edit" selection="t"/>
                </v:shape>
              </w:pict>
            </w:r>
            <w:r w:rsidRPr="00557255">
              <w:pict>
                <v:shape id="_x0000_s3720" style="position:absolute;left:0;text-align:left;margin-left:5930.5pt;margin-top:7.2pt;width:244.5pt;height:48.75pt;z-index:-252124672;mso-wrap-edited:t;mso-position-horizontal:right" coordsize="" o:spt="100" wrapcoords="-30 358 323 358 615 358 615 259 615 259 615 0 1000 0 1000 0 1000 1087 615 1087 615 939 323 939 323 926 -30 926 -30 358" adj="0,,0" path="">
                  <v:stroke joinstyle="round"/>
                  <v:imagedata r:id="rId1008" o:title="dc_775"/>
                  <v:formulas/>
                  <v:path o:connecttype="segments"/>
                  <w10:wrap type="tight"/>
                </v:shape>
              </w:pict>
            </w:r>
            <w:r w:rsidR="00503198">
              <w:t xml:space="preserve">For the particular </w:t>
            </w:r>
            <w:r w:rsidR="001F3E70">
              <w:t>e-Document</w:t>
            </w:r>
            <w:r w:rsidR="00503198">
              <w:t xml:space="preserve"> being communicated the LineBaseAmount represents the quantity times the base unit price.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00009B" w:rsidRDefault="0000009B" w:rsidP="0000009B">
      <w:pPr>
        <w:pStyle w:val="Heading2"/>
      </w:pPr>
      <w:bookmarkStart w:id="4539" w:name="LineItemNumber"/>
      <w:bookmarkStart w:id="4540" w:name="_Toc528564615"/>
      <w:r>
        <w:t>LineItemNumber</w:t>
      </w:r>
      <w:bookmarkEnd w:id="4539"/>
      <w:bookmarkEnd w:id="4540"/>
    </w:p>
    <w:tbl>
      <w:tblPr>
        <w:tblW w:w="5000" w:type="pct"/>
        <w:tblCellMar>
          <w:top w:w="144" w:type="dxa"/>
          <w:left w:w="115" w:type="dxa"/>
          <w:right w:w="115" w:type="dxa"/>
        </w:tblCellMar>
        <w:tblLook w:val="01E0"/>
      </w:tblPr>
      <w:tblGrid>
        <w:gridCol w:w="9584"/>
      </w:tblGrid>
      <w:tr w:rsidR="0000009B" w:rsidTr="00434C13">
        <w:tc>
          <w:tcPr>
            <w:tcW w:w="5000" w:type="pct"/>
          </w:tcPr>
          <w:p w:rsidR="0000009B" w:rsidRDefault="00557255" w:rsidP="0000009B">
            <w:pPr>
              <w:pStyle w:val="Normal2"/>
            </w:pPr>
            <w:r>
              <w:rPr>
                <w:noProof/>
                <w:snapToGrid/>
                <w:lang w:val="sv-SE" w:eastAsia="sv-SE"/>
              </w:rPr>
              <w:pict>
                <v:shape id="_x0000_s6829" type="#_x0000_t75" style="position:absolute;left:0;text-align:left;margin-left:2686.05pt;margin-top:7.05pt;width:116.25pt;height:38.25pt;z-index:-249627136;mso-wrap-edited:t;mso-position-horizontal:right" wrapcoords="-139 0 -139 21176 21600 21176 21600 0 19630 -424 -139 0" filled="t">
                  <v:imagedata r:id="rId1009" o:title="LineItemNumber"/>
                  <w10:wrap type="tight"/>
                </v:shape>
              </w:pict>
            </w:r>
            <w:r w:rsidR="0000009B" w:rsidRPr="00155152">
              <w:t xml:space="preserve">A sequential number that uniquely identifies the line item of </w:t>
            </w:r>
            <w:r w:rsidR="0000009B">
              <w:t>an</w:t>
            </w:r>
            <w:r w:rsidR="0000009B" w:rsidRPr="00155152">
              <w:t xml:space="preserve"> e-Document</w:t>
            </w:r>
            <w:r w:rsidR="0000009B">
              <w:t>.</w:t>
            </w:r>
          </w:p>
        </w:tc>
      </w:tr>
    </w:tbl>
    <w:p w:rsidR="0000009B" w:rsidRDefault="0000009B" w:rsidP="00503198"/>
    <w:p w:rsidR="00503198" w:rsidRDefault="00503198" w:rsidP="00503198">
      <w:pPr>
        <w:pStyle w:val="Heading2"/>
      </w:pPr>
      <w:bookmarkStart w:id="4541" w:name="_Toc259722151"/>
      <w:bookmarkStart w:id="4542" w:name="_Toc275502498"/>
      <w:bookmarkStart w:id="4543" w:name="_Toc371378070"/>
      <w:bookmarkStart w:id="4544" w:name="LineItemSubTotal"/>
      <w:bookmarkStart w:id="4545" w:name="_Toc528564616"/>
      <w:r>
        <w:t>LineItemSubTotal</w:t>
      </w:r>
      <w:bookmarkEnd w:id="4541"/>
      <w:bookmarkEnd w:id="4542"/>
      <w:bookmarkEnd w:id="4543"/>
      <w:bookmarkEnd w:id="4544"/>
      <w:bookmarkEnd w:id="45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76" o:spid="_x0000_s1752" style="position:absolute;left:0;text-align:left;margin-left:0;margin-top:0;width:50pt;height:50pt;z-index:250307072;visibility:hidden" coordsize="81,411" o:spt="100" o:preferrelative="t" adj="0,,0" path="">
                  <v:stroke joinstyle="round"/>
                  <v:formulas/>
                  <v:path o:connecttype="segments"/>
                  <o:lock v:ext="edit" selection="t"/>
                </v:shape>
              </w:pict>
            </w:r>
            <w:r w:rsidRPr="00557255">
              <w:pict>
                <v:shape id="_x0000_s3721" style="position:absolute;left:0;text-align:left;margin-left:5995.75pt;margin-top:7.2pt;width:246.75pt;height:48.75pt;z-index:-252123648;mso-wrap-edited:t;mso-position-horizontal:right" coordsize="" o:spt="100" wrapcoords="-30 358 328 358 618 358 618 259 618 259 618 0 1000 0 1000 0 1000 1087 618 1087 618 939 328 939 328 926 -30 926 -30 358" adj="0,,0" path="">
                  <v:stroke joinstyle="round"/>
                  <v:imagedata r:id="rId1010" o:title="dc_776"/>
                  <v:formulas/>
                  <v:path o:connecttype="segments"/>
                  <w10:wrap type="tight"/>
                </v:shape>
              </w:pict>
            </w:r>
            <w:r w:rsidR="00503198">
              <w:t>The</w:t>
            </w:r>
            <w:r w:rsidR="0091079A">
              <w:t xml:space="preserve"> </w:t>
            </w:r>
            <w:r w:rsidR="0091079A" w:rsidRPr="0091079A">
              <w:t>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rsidR="0091079A">
              <w:t>um of all InvoiceLineBaseAmount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546" w:name="_Toc259722152"/>
      <w:bookmarkStart w:id="4547" w:name="_Toc275502499"/>
      <w:bookmarkStart w:id="4548" w:name="_Toc371378071"/>
      <w:bookmarkStart w:id="4549" w:name="LoadAvailable"/>
      <w:bookmarkStart w:id="4550" w:name="_Toc528564617"/>
      <w:r>
        <w:t>LoadAvailable</w:t>
      </w:r>
      <w:bookmarkEnd w:id="4546"/>
      <w:bookmarkEnd w:id="4547"/>
      <w:bookmarkEnd w:id="4548"/>
      <w:bookmarkEnd w:id="4549"/>
      <w:bookmarkEnd w:id="4550"/>
    </w:p>
    <w:tbl>
      <w:tblPr>
        <w:tblW w:w="5000" w:type="pct"/>
        <w:tblCellMar>
          <w:top w:w="144" w:type="dxa"/>
          <w:left w:w="115" w:type="dxa"/>
          <w:right w:w="115" w:type="dxa"/>
        </w:tblCellMar>
        <w:tblLook w:val="01E0"/>
      </w:tblPr>
      <w:tblGrid>
        <w:gridCol w:w="9584"/>
      </w:tblGrid>
      <w:tr w:rsidR="00503198" w:rsidTr="00503198">
        <w:tc>
          <w:tcPr>
            <w:tcW w:w="5000" w:type="pct"/>
          </w:tcPr>
          <w:p w:rsidR="00211E06" w:rsidRDefault="00557255" w:rsidP="00211E06">
            <w:pPr>
              <w:pStyle w:val="Normal2"/>
            </w:pPr>
            <w:r w:rsidRPr="00557255">
              <w:pict>
                <v:shape id="dc_777" o:spid="_x0000_s1753" style="position:absolute;left:0;text-align:left;margin-left:0;margin-top:0;width:50pt;height:50pt;z-index:250308096;visibility:hidden" coordsize="447,449" o:spt="100" o:preferrelative="t" adj="0,,0" path="">
                  <v:stroke joinstyle="round"/>
                  <v:formulas/>
                  <v:path o:connecttype="segments"/>
                  <o:lock v:ext="edit" selection="t"/>
                </v:shape>
              </w:pict>
            </w:r>
            <w:r w:rsidRPr="00557255">
              <w:pict>
                <v:shape id="_x0000_s3722" style="position:absolute;left:0;text-align:left;margin-left:6648.25pt;margin-top:7.2pt;width:269.25pt;height:268.5pt;z-index:-252122624;mso-wrap-edited:t;mso-position-horizontal:right" coordsize="" o:spt="100" wrapcoords="-30 407 249 407 249 15 514 15 514 15 514 0 1000 0 1000 0 1000 1016 514 1016 514 907 249 907 249 511 -30 511 -30 407" adj="0,,0" path="">
                  <v:stroke joinstyle="round"/>
                  <v:imagedata r:id="rId1011" o:title="dc_777"/>
                  <v:formulas/>
                  <v:path o:connecttype="segments"/>
                  <w10:wrap type="tight"/>
                </v:shape>
              </w:pict>
            </w:r>
            <w:r w:rsidR="005F414C">
              <w:t xml:space="preserve">The </w:t>
            </w:r>
            <w:r w:rsidR="00211E06">
              <w:t>LoadAvailable element is the root element for the LoadAvailable e-Document.</w:t>
            </w:r>
          </w:p>
          <w:p w:rsidR="00503198" w:rsidRDefault="00211E06" w:rsidP="00211E06">
            <w:pPr>
              <w:pStyle w:val="Normal2"/>
            </w:pPr>
            <w:r>
              <w:t>The Supplier party or authorized agent sends a LoadAvailable e-Document to the BuyerParty(consuming mill) indicating that load(s) for specific product is(are) ready on a specific date for acceptance and pickup. The LoadAvailable e-Document from the supplier may include a Shipper Load Number. This number may be used as the consuming mill’s release number The Shipper Load Number is used for authorization for pick-up of load at supplier point.</w:t>
            </w:r>
          </w:p>
          <w:p w:rsidR="00503198" w:rsidRDefault="00503198" w:rsidP="00503198">
            <w:pPr>
              <w:pStyle w:val="Bold3"/>
            </w:pPr>
            <w:r>
              <w:t>LoadAvailableType [attribute]</w:t>
            </w:r>
          </w:p>
          <w:p w:rsidR="00503198" w:rsidRDefault="00503198" w:rsidP="00503198">
            <w:pPr>
              <w:pStyle w:val="Italic3"/>
            </w:pPr>
            <w:r>
              <w:t>LoadAvailableType is mandatory. A single instance is required.</w:t>
            </w:r>
          </w:p>
          <w:p w:rsidR="00503198" w:rsidRDefault="00503198" w:rsidP="00503198">
            <w:pPr>
              <w:pStyle w:val="Normal3"/>
            </w:pPr>
            <w:r>
              <w:t xml:space="preserve">LoadAvailableType defines the type </w:t>
            </w:r>
            <w:r w:rsidR="005F414C">
              <w:t>LoadAvailable</w:t>
            </w:r>
            <w:r>
              <w:t xml:space="preserve"> </w:t>
            </w:r>
            <w:r w:rsidR="00ED105B">
              <w:t>e-Document</w:t>
            </w:r>
            <w:r>
              <w:t>.</w:t>
            </w:r>
          </w:p>
          <w:p w:rsidR="00503198" w:rsidRDefault="00503198" w:rsidP="00503198">
            <w:pPr>
              <w:pStyle w:val="Normal3"/>
            </w:pPr>
            <w:r>
              <w:t>Refer to LoadAvailableType definition for any enumerations.</w:t>
            </w:r>
          </w:p>
          <w:p w:rsidR="00503198" w:rsidRDefault="00503198" w:rsidP="00503198">
            <w:pPr>
              <w:pStyle w:val="Bold3"/>
            </w:pPr>
            <w:r>
              <w:t>LoadAvailableStatusType [attribute]</w:t>
            </w:r>
          </w:p>
          <w:p w:rsidR="00503198" w:rsidRDefault="00503198" w:rsidP="00503198">
            <w:pPr>
              <w:pStyle w:val="Italic3"/>
            </w:pPr>
            <w:r>
              <w:t>LoadAvailableStatusType is mandatory. A single instance is required.</w:t>
            </w:r>
          </w:p>
          <w:p w:rsidR="00503198" w:rsidRDefault="00503198" w:rsidP="00503198">
            <w:pPr>
              <w:pStyle w:val="Normal3"/>
            </w:pPr>
            <w:r>
              <w:t xml:space="preserve">LoadAvailableStatusType defines the status of the entire </w:t>
            </w:r>
            <w:r w:rsidR="005F414C">
              <w:t>LoadAvailable</w:t>
            </w:r>
            <w:r>
              <w:t xml:space="preserve"> </w:t>
            </w:r>
            <w:r w:rsidR="00ED105B">
              <w:t>e-Document</w:t>
            </w:r>
            <w:r>
              <w:t>.</w:t>
            </w:r>
          </w:p>
          <w:p w:rsidR="00503198" w:rsidRDefault="00503198" w:rsidP="00503198">
            <w:pPr>
              <w:pStyle w:val="Normal3"/>
            </w:pPr>
            <w:r>
              <w:t>Refer to LoadAvailableStatusType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LoadAvailableHeader</w:t>
            </w:r>
          </w:p>
          <w:p w:rsidR="00503198" w:rsidRDefault="00503198" w:rsidP="00503198">
            <w:pPr>
              <w:pStyle w:val="Italic4"/>
            </w:pPr>
            <w:r>
              <w:t>LoadAvailableHeader is mandatory. A single instance is required.</w:t>
            </w:r>
          </w:p>
          <w:p w:rsidR="00503198" w:rsidRDefault="00503198" w:rsidP="00503198">
            <w:pPr>
              <w:pStyle w:val="Normal4"/>
            </w:pPr>
            <w:r>
              <w:t xml:space="preserve">The LoadAvailableHeader, a group item containing generic information common to the LoadAvailable </w:t>
            </w:r>
            <w:r w:rsidR="00ED105B">
              <w:t>e-Document</w:t>
            </w:r>
            <w:r>
              <w:t>.</w:t>
            </w:r>
          </w:p>
          <w:p w:rsidR="00503198" w:rsidRDefault="00503198" w:rsidP="00503198">
            <w:pPr>
              <w:pStyle w:val="Bold4"/>
            </w:pPr>
            <w:r>
              <w:t>LoadAvailableLineItem</w:t>
            </w:r>
          </w:p>
          <w:p w:rsidR="00503198" w:rsidRDefault="00503198" w:rsidP="00503198">
            <w:pPr>
              <w:pStyle w:val="Italic4"/>
            </w:pPr>
            <w:r>
              <w:t>LoadAvailableLineItem is mandatory. One instance is required, multiple instances might exist.</w:t>
            </w:r>
          </w:p>
          <w:p w:rsidR="00503198" w:rsidRDefault="00503198" w:rsidP="00503198">
            <w:pPr>
              <w:pStyle w:val="Normal4"/>
            </w:pPr>
            <w:r>
              <w:t xml:space="preserve">LoadAvailableLineItem is a group item containing information that relates to a line in the </w:t>
            </w:r>
            <w:r w:rsidR="005F414C">
              <w:t>LoadAvailable</w:t>
            </w:r>
            <w:r>
              <w:t xml:space="preserve"> </w:t>
            </w:r>
            <w:r w:rsidR="00ED105B">
              <w:t>e-Document</w:t>
            </w:r>
            <w:r>
              <w:t>.</w:t>
            </w:r>
          </w:p>
          <w:p w:rsidR="00503198" w:rsidRDefault="00503198" w:rsidP="00503198">
            <w:pPr>
              <w:pStyle w:val="Bold4"/>
            </w:pPr>
            <w:r>
              <w:t>LoadAvailableSummary</w:t>
            </w:r>
          </w:p>
          <w:p w:rsidR="00503198" w:rsidRDefault="00503198" w:rsidP="00503198">
            <w:pPr>
              <w:pStyle w:val="Italic4"/>
            </w:pPr>
            <w:r>
              <w:t>LoadAvailableSummary is optional. A single instance might exist.</w:t>
            </w:r>
          </w:p>
          <w:p w:rsidR="00503198" w:rsidRDefault="005F414C" w:rsidP="00503198">
            <w:pPr>
              <w:pStyle w:val="Normal4"/>
            </w:pPr>
            <w:r>
              <w:t>LoadAvailable</w:t>
            </w:r>
            <w:r w:rsidR="00503198">
              <w:t xml:space="preserve"> Summary</w:t>
            </w:r>
          </w:p>
        </w:tc>
      </w:tr>
    </w:tbl>
    <w:p w:rsidR="00503198" w:rsidRDefault="00503198" w:rsidP="00503198"/>
    <w:p w:rsidR="00503198" w:rsidRDefault="00503198" w:rsidP="00503198">
      <w:pPr>
        <w:pStyle w:val="Heading2"/>
      </w:pPr>
      <w:bookmarkStart w:id="4551" w:name="_Toc259722153"/>
      <w:bookmarkStart w:id="4552" w:name="_Toc275502500"/>
      <w:bookmarkStart w:id="4553" w:name="_Toc371378072"/>
      <w:bookmarkStart w:id="4554" w:name="LoadAvailableConfirmationIssuedDate"/>
      <w:bookmarkStart w:id="4555" w:name="_Toc528564618"/>
      <w:r>
        <w:t>LoadAvailableConfirmationIssuedDate</w:t>
      </w:r>
      <w:bookmarkEnd w:id="4551"/>
      <w:bookmarkEnd w:id="4552"/>
      <w:bookmarkEnd w:id="4553"/>
      <w:bookmarkEnd w:id="4554"/>
      <w:bookmarkEnd w:id="45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78" o:spid="_x0000_s1754" style="position:absolute;left:0;text-align:left;margin-left:0;margin-top:0;width:50pt;height:50pt;z-index:250309120;visibility:hidden" coordsize="139,542" o:spt="100" o:preferrelative="t" adj="0,,0" path="">
                  <v:stroke joinstyle="round"/>
                  <v:formulas/>
                  <v:path o:connecttype="segments"/>
                  <o:lock v:ext="edit" selection="t"/>
                </v:shape>
              </w:pict>
            </w:r>
            <w:r w:rsidRPr="00557255">
              <w:pict>
                <v:shape id="_x0000_s3723" style="position:absolute;left:0;text-align:left;margin-left:8279.5pt;margin-top:7.2pt;width:325.5pt;height:83.25pt;z-index:-252121600;mso-wrap-edited:t;mso-position-horizontal:right" coordsize="" o:spt="100" wrapcoords="-30 424 509 424 728 424 728 151 728 151 728 0 1000 0 1000 0 1000 1051 728 1051 728 763 509 763 509 756 -30 756 -30 424" adj="0,,0" path="">
                  <v:stroke joinstyle="round"/>
                  <v:imagedata r:id="rId1012" o:title="dc_778"/>
                  <v:formulas/>
                  <v:path o:connecttype="segments"/>
                  <w10:wrap type="tight"/>
                </v:shape>
              </w:pict>
            </w:r>
            <w:r w:rsidR="00503198">
              <w:t xml:space="preserve">The date of response to the LoadAvailable </w:t>
            </w:r>
            <w:r w:rsidR="00ED105B">
              <w:t>e-Document</w:t>
            </w:r>
            <w:r w:rsidR="00503198">
              <w:t xml:space="preserve"> from originating party.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556" w:name="_Toc259722154"/>
      <w:bookmarkStart w:id="4557" w:name="_Toc275502501"/>
      <w:bookmarkStart w:id="4558" w:name="_Toc371378073"/>
      <w:bookmarkStart w:id="4559" w:name="LoadAvailableHeader"/>
      <w:bookmarkStart w:id="4560" w:name="_Toc528564619"/>
      <w:r>
        <w:t>LoadAvailableHeader</w:t>
      </w:r>
      <w:bookmarkEnd w:id="4556"/>
      <w:bookmarkEnd w:id="4557"/>
      <w:bookmarkEnd w:id="4558"/>
      <w:bookmarkEnd w:id="4559"/>
      <w:bookmarkEnd w:id="45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79" o:spid="_x0000_s1755" style="position:absolute;left:0;text-align:left;margin-left:0;margin-top:0;width:50pt;height:50pt;z-index:250310144;visibility:hidden" coordsize="888,574" o:spt="100" o:preferrelative="t" adj="0,,0" path="">
                  <v:stroke joinstyle="round"/>
                  <v:formulas/>
                  <v:path o:connecttype="segments"/>
                  <o:lock v:ext="edit" selection="t"/>
                </v:shape>
              </w:pict>
            </w:r>
            <w:r w:rsidRPr="00557255">
              <w:pict>
                <v:shape id="_x0000_s3724" style="position:absolute;left:0;text-align:left;margin-left:8823.25pt;margin-top:7.2pt;width:344.25pt;height:532.5pt;z-index:-252120576;mso-wrap-edited:t;mso-position-horizontal:right" coordsize="" o:spt="100" wrapcoords="-30 263 278 263 278 7 486 7 486 7 486 0 1000 0 1000 0 1000 1008 486 1008 486 573 278 573 278 316 -30 316 -30 263" adj="0,,0" path="">
                  <v:stroke joinstyle="round"/>
                  <v:imagedata r:id="rId1013" o:title="dc_779"/>
                  <v:formulas/>
                  <v:path o:connecttype="segments"/>
                  <w10:wrap type="tight"/>
                </v:shape>
              </w:pict>
            </w:r>
            <w:r w:rsidR="00503198">
              <w:t xml:space="preserve">The LoadAvailableHeader, a group item containing generic information common to the LoadAvailable </w:t>
            </w:r>
            <w:r w:rsidR="00ED105B">
              <w:t>e-Document</w:t>
            </w:r>
            <w:r w:rsidR="00503198">
              <w:t>.</w:t>
            </w:r>
          </w:p>
          <w:p w:rsidR="00503198" w:rsidRDefault="00503198" w:rsidP="00503198">
            <w:pPr>
              <w:pStyle w:val="Bold3"/>
            </w:pPr>
            <w:r>
              <w:t>LoadAvailableHeaderStatusType [attribute]</w:t>
            </w:r>
          </w:p>
          <w:p w:rsidR="00503198" w:rsidRDefault="00503198" w:rsidP="00503198">
            <w:pPr>
              <w:pStyle w:val="Italic3"/>
            </w:pPr>
            <w:r>
              <w:t>LoadAvailableHeaderStatusType is optional. A single instance might exist.</w:t>
            </w:r>
          </w:p>
          <w:p w:rsidR="00503198" w:rsidRDefault="00503198" w:rsidP="00503198">
            <w:pPr>
              <w:pStyle w:val="Normal3"/>
            </w:pPr>
            <w:r>
              <w:t xml:space="preserve">LoadAvailableHeaderStatusType defines the status of the entire LoadAvailable </w:t>
            </w:r>
            <w:r w:rsidR="00ED105B">
              <w:t>e-Document</w:t>
            </w:r>
            <w:r>
              <w:t xml:space="preserve"> at the header level.</w:t>
            </w:r>
          </w:p>
          <w:p w:rsidR="00503198" w:rsidRDefault="00503198" w:rsidP="00503198">
            <w:pPr>
              <w:pStyle w:val="Normal3"/>
            </w:pPr>
            <w:r>
              <w:t>Refer to LoadAvailableHeaderStatusType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LoadAvailableInformation</w:t>
            </w:r>
          </w:p>
          <w:p w:rsidR="00503198" w:rsidRDefault="00503198" w:rsidP="00503198">
            <w:pPr>
              <w:pStyle w:val="Italic4"/>
            </w:pPr>
            <w:r>
              <w:t>LoadAvailableInformation is mandatory. A single instance is required.</w:t>
            </w:r>
          </w:p>
          <w:p w:rsidR="00503198" w:rsidRDefault="00503198" w:rsidP="00503198">
            <w:pPr>
              <w:pStyle w:val="Normal4"/>
            </w:pPr>
            <w:r>
              <w:t xml:space="preserve">LoadAvailableInformation is a group item containing information about the whole </w:t>
            </w:r>
            <w:r w:rsidR="005F414C">
              <w:t>LoadAvailable</w:t>
            </w:r>
            <w:r>
              <w:t xml:space="preserve"> </w:t>
            </w:r>
            <w:r w:rsidR="00ED105B">
              <w:t>e-Document</w:t>
            </w:r>
            <w:r>
              <w:t>.</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CarrierParty</w:t>
            </w:r>
          </w:p>
          <w:p w:rsidR="00503198" w:rsidRDefault="00503198" w:rsidP="00503198">
            <w:pPr>
              <w:pStyle w:val="Italic4"/>
            </w:pPr>
            <w:r>
              <w:t>CarrierParty is optional. A single instance might exist.</w:t>
            </w:r>
          </w:p>
          <w:p w:rsidR="00503198" w:rsidRDefault="00503198" w:rsidP="00503198">
            <w:pPr>
              <w:pStyle w:val="Normal4"/>
            </w:pPr>
            <w:r>
              <w:t>The party performing the transport of the product from the pickup location to the ship-to location; could be a hauler.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61" w:name="_Toc259722155"/>
      <w:bookmarkStart w:id="4562" w:name="_Toc275502502"/>
      <w:bookmarkStart w:id="4563" w:name="_Toc371378074"/>
      <w:bookmarkStart w:id="4564" w:name="LoadAvailableHeaderStatusType_a"/>
      <w:bookmarkStart w:id="4565" w:name="_Toc528564620"/>
      <w:r>
        <w:t>LoadAvailableHeaderStatusType [attribute]</w:t>
      </w:r>
      <w:bookmarkEnd w:id="4561"/>
      <w:bookmarkEnd w:id="4562"/>
      <w:bookmarkEnd w:id="4563"/>
      <w:bookmarkEnd w:id="4564"/>
      <w:bookmarkEnd w:id="45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80" o:spid="_x0000_s1756" style="position:absolute;left:0;text-align:left;margin-left:0;margin-top:0;width:50pt;height:50pt;z-index:250311168;visibility:hidden" coordsize="89,281" o:spt="100" o:preferrelative="t" adj="0,,0" path="">
                  <v:stroke joinstyle="round"/>
                  <v:formulas/>
                  <v:path o:connecttype="segments"/>
                  <o:lock v:ext="edit" selection="t"/>
                </v:shape>
              </w:pict>
            </w:r>
            <w:r w:rsidRPr="00557255">
              <w:pict>
                <v:shape id="_x0000_s3725" style="position:absolute;left:0;text-align:left;margin-left:3733.75pt;margin-top:7.2pt;width:168.75pt;height:53.25pt;z-index:-252119552;mso-wrap-edited:t;mso-position-horizontal:right" coordsize="" o:spt="100" wrapcoords="-30 0 1000 0 1000 1079 1000 1079 -30 1079 -30 0" adj="0,,0" path="">
                  <v:stroke joinstyle="round"/>
                  <v:imagedata r:id="rId1014" o:title="dc_780"/>
                  <v:formulas/>
                  <v:path o:connecttype="segments"/>
                  <w10:wrap type="tight"/>
                </v:shape>
              </w:pict>
            </w:r>
            <w:r w:rsidR="00503198">
              <w:t xml:space="preserve">LoadAvailableHeaderStatusType defines the status of the entire LoadAvailable </w:t>
            </w:r>
            <w:r w:rsidR="00ED105B">
              <w:t>e-Document</w:t>
            </w:r>
            <w:r w:rsidR="00503198">
              <w:t xml:space="preserve"> at the header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566" w:name="_Toc259722156"/>
      <w:bookmarkStart w:id="4567" w:name="_Toc275502503"/>
      <w:bookmarkStart w:id="4568" w:name="_Toc371378075"/>
      <w:bookmarkStart w:id="4569" w:name="LoadAvailableInformation"/>
      <w:bookmarkStart w:id="4570" w:name="_Toc528564621"/>
      <w:r>
        <w:t>LoadAvailableInformation</w:t>
      </w:r>
      <w:bookmarkEnd w:id="4566"/>
      <w:bookmarkEnd w:id="4567"/>
      <w:bookmarkEnd w:id="4568"/>
      <w:bookmarkEnd w:id="4569"/>
      <w:bookmarkEnd w:id="45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81" o:spid="_x0000_s1757" style="position:absolute;left:0;text-align:left;margin-left:0;margin-top:0;width:50pt;height:50pt;z-index:250312192;visibility:hidden" coordsize="351,637" o:spt="100" o:preferrelative="t" adj="0,,0" path="">
                  <v:stroke joinstyle="round"/>
                  <v:formulas/>
                  <v:path o:connecttype="segments"/>
                  <o:lock v:ext="edit" selection="t"/>
                </v:shape>
              </w:pict>
            </w:r>
            <w:r w:rsidRPr="00557255">
              <w:pict>
                <v:shape id="_x0000_s3726" style="position:absolute;left:0;text-align:left;margin-left:9932.5pt;margin-top:7.2pt;width:382.5pt;height:210.75pt;z-index:-252118528;mso-wrap-edited:t;mso-position-horizontal:right" coordsize="" o:spt="100" wrapcoords="-30 441 298 441 485 441 485 59 485 59 485 0 1000 0 1000 0 1000 1020 485 1020 485 576 298 576 298 573 -30 573 -30 441" adj="0,,0" path="">
                  <v:stroke joinstyle="round"/>
                  <v:imagedata r:id="rId1015" o:title="dc_781"/>
                  <v:formulas/>
                  <v:path o:connecttype="segments"/>
                  <w10:wrap type="tight"/>
                </v:shape>
              </w:pict>
            </w:r>
            <w:r w:rsidR="00503198">
              <w:t xml:space="preserve">LoadAvailableInformation is a group item containing information about the whole </w:t>
            </w:r>
            <w:r w:rsidR="005F414C">
              <w:t>LoadAvailable</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LoadAvailableNumber</w:t>
            </w:r>
          </w:p>
          <w:p w:rsidR="00503198" w:rsidRDefault="00503198" w:rsidP="00503198">
            <w:pPr>
              <w:pStyle w:val="Italic4"/>
            </w:pPr>
            <w:r>
              <w:t>LoadAvailableNumber is mandatory. A single instance is required.</w:t>
            </w:r>
          </w:p>
          <w:p w:rsidR="00503198" w:rsidRDefault="00503198" w:rsidP="00503198">
            <w:pPr>
              <w:pStyle w:val="Normal4"/>
            </w:pPr>
            <w:r>
              <w:t xml:space="preserve">LoadAvailableNumber is a unique transaction number associated with the whole </w:t>
            </w:r>
            <w:r w:rsidR="005F414C">
              <w:t>LoadAvailable</w:t>
            </w:r>
            <w:r>
              <w:t xml:space="preserve">.  This number is provided by the originator of the </w:t>
            </w:r>
            <w:r w:rsidR="005F414C">
              <w:t>LoadAvailable</w:t>
            </w:r>
            <w:r>
              <w:t xml:space="preserve"> </w:t>
            </w:r>
            <w:r w:rsidR="00ED105B">
              <w:t>e-Document</w:t>
            </w:r>
            <w:r>
              <w:t xml:space="preserve"> and follows the document through its life.</w:t>
            </w:r>
          </w:p>
          <w:p w:rsidR="00503198" w:rsidRDefault="00503198" w:rsidP="00503198">
            <w:pPr>
              <w:pStyle w:val="Bold4"/>
            </w:pPr>
            <w:r>
              <w:t>LoadAvailableIssuedDate</w:t>
            </w:r>
          </w:p>
          <w:p w:rsidR="00503198" w:rsidRDefault="00503198" w:rsidP="00503198">
            <w:pPr>
              <w:pStyle w:val="Italic4"/>
            </w:pPr>
            <w:r>
              <w:t>LoadAvailableIssuedDate is mandatory. A single instance is required.</w:t>
            </w:r>
          </w:p>
          <w:p w:rsidR="00503198" w:rsidRDefault="00503198" w:rsidP="00503198">
            <w:pPr>
              <w:pStyle w:val="Normal4"/>
            </w:pPr>
            <w:r>
              <w:t xml:space="preserve">The date that the </w:t>
            </w:r>
            <w:r w:rsidR="005F414C">
              <w:t>LoadAvailable</w:t>
            </w:r>
            <w:r>
              <w:t xml:space="preserve"> was issued to the company to which the load was offered.</w:t>
            </w:r>
          </w:p>
          <w:p w:rsidR="00503198" w:rsidRDefault="00503198" w:rsidP="00503198">
            <w:pPr>
              <w:pStyle w:val="Bold4"/>
            </w:pPr>
            <w:r>
              <w:t>LoadAvailableConfirmationIssuedDate</w:t>
            </w:r>
          </w:p>
          <w:p w:rsidR="00503198" w:rsidRDefault="00503198" w:rsidP="00503198">
            <w:pPr>
              <w:pStyle w:val="Italic4"/>
            </w:pPr>
            <w:r>
              <w:t>LoadAvailableConfirmationIssuedDate is optional. A single instance might exist.</w:t>
            </w:r>
          </w:p>
          <w:p w:rsidR="00503198" w:rsidRDefault="00503198" w:rsidP="00503198">
            <w:pPr>
              <w:pStyle w:val="Normal4"/>
            </w:pPr>
            <w:r>
              <w:t xml:space="preserve">The date of response to the LoadAvailable </w:t>
            </w:r>
            <w:r w:rsidR="00ED105B">
              <w:t>e-Document</w:t>
            </w:r>
            <w:r>
              <w:t xml:space="preserve"> from originating party.</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tc>
      </w:tr>
    </w:tbl>
    <w:p w:rsidR="00503198" w:rsidRDefault="00503198" w:rsidP="00503198"/>
    <w:p w:rsidR="00503198" w:rsidRDefault="00503198" w:rsidP="00503198">
      <w:pPr>
        <w:pStyle w:val="Heading2"/>
      </w:pPr>
      <w:bookmarkStart w:id="4571" w:name="_Toc259722157"/>
      <w:bookmarkStart w:id="4572" w:name="_Toc275502504"/>
      <w:bookmarkStart w:id="4573" w:name="_Toc371378076"/>
      <w:bookmarkStart w:id="4574" w:name="LoadAvailableIssuedDate"/>
      <w:bookmarkStart w:id="4575" w:name="_Toc528564622"/>
      <w:r>
        <w:t>LoadAvailableIssuedDate</w:t>
      </w:r>
      <w:bookmarkEnd w:id="4571"/>
      <w:bookmarkEnd w:id="4572"/>
      <w:bookmarkEnd w:id="4573"/>
      <w:bookmarkEnd w:id="4574"/>
      <w:bookmarkEnd w:id="45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82" o:spid="_x0000_s1758" style="position:absolute;left:0;text-align:left;margin-left:0;margin-top:0;width:50pt;height:50pt;z-index:250313216;visibility:hidden" coordsize="139,454" o:spt="100" o:preferrelative="t" adj="0,,0" path="">
                  <v:stroke joinstyle="round"/>
                  <v:formulas/>
                  <v:path o:connecttype="segments"/>
                  <o:lock v:ext="edit" selection="t"/>
                </v:shape>
              </w:pict>
            </w:r>
            <w:r w:rsidRPr="00557255">
              <w:pict>
                <v:shape id="_x0000_s3727" style="position:absolute;left:0;text-align:left;margin-left:6735.25pt;margin-top:7.2pt;width:272.25pt;height:83.25pt;z-index:-252117504;mso-wrap-edited:t;mso-position-horizontal:right" coordsize="" o:spt="100" wrapcoords="-30 424 414 424 676 424 676 151 676 151 676 0 1000 0 1000 0 1000 1051 676 1051 676 763 414 763 414 756 -30 756 -30 424" adj="0,,0" path="">
                  <v:stroke joinstyle="round"/>
                  <v:imagedata r:id="rId1016" o:title="dc_782"/>
                  <v:formulas/>
                  <v:path o:connecttype="segments"/>
                  <w10:wrap type="tight"/>
                </v:shape>
              </w:pict>
            </w:r>
            <w:r w:rsidR="00503198">
              <w:t xml:space="preserve">The date that the </w:t>
            </w:r>
            <w:r w:rsidR="005F414C">
              <w:t>LoadAvailable</w:t>
            </w:r>
            <w:r w:rsidR="00503198">
              <w:t xml:space="preserve"> was issued to the company to which the load was offered.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576" w:name="_Toc259722158"/>
      <w:bookmarkStart w:id="4577" w:name="_Toc275502505"/>
      <w:bookmarkStart w:id="4578" w:name="_Toc371378077"/>
      <w:bookmarkStart w:id="4579" w:name="LoadAvailableLineItem"/>
      <w:bookmarkStart w:id="4580" w:name="_Toc528564623"/>
      <w:r>
        <w:t>LoadAvailableLineItem</w:t>
      </w:r>
      <w:bookmarkEnd w:id="4576"/>
      <w:bookmarkEnd w:id="4577"/>
      <w:bookmarkEnd w:id="4578"/>
      <w:bookmarkEnd w:id="4579"/>
      <w:bookmarkEnd w:id="45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83" o:spid="_x0000_s1759" style="position:absolute;left:0;text-align:left;margin-left:0;margin-top:0;width:50pt;height:50pt;z-index:250314240;visibility:hidden" coordsize="887,584" o:spt="100" o:preferrelative="t" adj="0,,0" path="">
                  <v:stroke joinstyle="round"/>
                  <v:formulas/>
                  <v:path o:connecttype="segments"/>
                  <o:lock v:ext="edit" selection="t"/>
                </v:shape>
              </w:pict>
            </w:r>
            <w:r w:rsidRPr="00557255">
              <w:pict>
                <v:shape id="_x0000_s3728" style="position:absolute;left:0;text-align:left;margin-left:8997.25pt;margin-top:7.2pt;width:350.25pt;height:532.5pt;z-index:-252116480;mso-wrap-edited:t;mso-position-horizontal:right" coordsize="" o:spt="100" wrapcoords="-30 268 291 268 291 7 494 7 494 7 494 0 1000 0 1000 0 1000 1008 494 1008 494 583 291 583 291 345 -30 345 -30 268" adj="0,,0" path="">
                  <v:stroke joinstyle="round"/>
                  <v:imagedata r:id="rId1017" o:title="dc_783"/>
                  <v:formulas/>
                  <v:path o:connecttype="segments"/>
                  <w10:wrap type="tight"/>
                </v:shape>
              </w:pict>
            </w:r>
            <w:r w:rsidR="00503198">
              <w:t xml:space="preserve">LoadAvailableLineItem is a group item containing information that relates to a line in the </w:t>
            </w:r>
            <w:r w:rsidR="005F414C">
              <w:t>LoadAvailable</w:t>
            </w:r>
            <w:r w:rsidR="00503198">
              <w:t xml:space="preserve"> </w:t>
            </w:r>
            <w:r w:rsidR="00ED105B">
              <w:t>e-Document</w:t>
            </w:r>
            <w:r w:rsidR="00503198">
              <w:t>.</w:t>
            </w:r>
          </w:p>
          <w:p w:rsidR="00503198" w:rsidRDefault="00503198" w:rsidP="00503198">
            <w:pPr>
              <w:pStyle w:val="Bold3"/>
            </w:pPr>
            <w:r>
              <w:t>LoadAvailableLineItemStatusType [attribute]</w:t>
            </w:r>
          </w:p>
          <w:p w:rsidR="00503198" w:rsidRDefault="00503198" w:rsidP="00503198">
            <w:pPr>
              <w:pStyle w:val="Italic3"/>
            </w:pPr>
            <w:r>
              <w:t>LoadAvailableLineItemStatusType is mandatory. A single instance is required.</w:t>
            </w:r>
          </w:p>
          <w:p w:rsidR="00503198" w:rsidRDefault="00503198" w:rsidP="00503198">
            <w:pPr>
              <w:pStyle w:val="Normal3"/>
            </w:pPr>
            <w:r>
              <w:t>LoadAvailableLineItemStatusType defines the status of each load defined by the LoadAvailableLineItemNumber in LoadAvailableLineItem.</w:t>
            </w:r>
          </w:p>
          <w:p w:rsidR="00503198" w:rsidRDefault="00503198" w:rsidP="00503198">
            <w:pPr>
              <w:pStyle w:val="Normal3"/>
            </w:pPr>
            <w:r>
              <w:t>Refer to LoadAvailableLineItemStatusType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LoadAvailableLineItemNumber</w:t>
            </w:r>
          </w:p>
          <w:p w:rsidR="00503198" w:rsidRDefault="00503198" w:rsidP="00503198">
            <w:pPr>
              <w:pStyle w:val="Italic4"/>
            </w:pPr>
            <w:r>
              <w:t>LoadAvailableLineItemNumber is mandatory. A single instance is required.</w:t>
            </w:r>
          </w:p>
          <w:p w:rsidR="00503198" w:rsidRDefault="00503198" w:rsidP="00503198">
            <w:pPr>
              <w:pStyle w:val="Normal4"/>
            </w:pPr>
            <w:r>
              <w:t>LoadAvailableLineItemNumber is a unique number within a given LoadAvailable associating the number of loads available with a numeric sequence.</w:t>
            </w:r>
          </w:p>
          <w:p w:rsidR="00503198" w:rsidRDefault="00503198" w:rsidP="00503198">
            <w:pPr>
              <w:pStyle w:val="Bold4"/>
            </w:pPr>
            <w:r>
              <w:t>LoadReleaseNumber</w:t>
            </w:r>
          </w:p>
          <w:p w:rsidR="00503198" w:rsidRDefault="00503198" w:rsidP="00503198">
            <w:pPr>
              <w:pStyle w:val="Italic4"/>
            </w:pPr>
            <w:r>
              <w:t>LoadReleaseNumber is optional. A single instance might exist.</w:t>
            </w:r>
          </w:p>
          <w:p w:rsidR="00503198" w:rsidRDefault="00503198" w:rsidP="00503198">
            <w:pPr>
              <w:pStyle w:val="Normal4"/>
            </w:pPr>
            <w:r>
              <w:t>LoadReleaseNumber is a unique number identifying the load. The number comes from the company to whom the load was offered.</w:t>
            </w:r>
          </w:p>
          <w:p w:rsidR="00503198" w:rsidRDefault="00503198" w:rsidP="00503198">
            <w:pPr>
              <w:pStyle w:val="Bold4"/>
            </w:pPr>
            <w:r>
              <w:t>LoadAvailableReference</w:t>
            </w:r>
          </w:p>
          <w:p w:rsidR="00503198" w:rsidRDefault="00503198" w:rsidP="00503198">
            <w:pPr>
              <w:pStyle w:val="Italic4"/>
            </w:pPr>
            <w:r>
              <w:t>LoadAvailableReference is optional. Multiple instances might exist.</w:t>
            </w:r>
          </w:p>
          <w:p w:rsidR="00503198" w:rsidRDefault="00503198" w:rsidP="00503198">
            <w:pPr>
              <w:pStyle w:val="Normal4"/>
            </w:pPr>
            <w:r>
              <w:t>LoadAvailableReferenceType provides a contextual explanation of the specific reference identifier.</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DeliveryDateWindow</w:t>
            </w:r>
          </w:p>
          <w:p w:rsidR="00503198" w:rsidRDefault="00503198" w:rsidP="00503198">
            <w:pPr>
              <w:pStyle w:val="Italic4"/>
            </w:pPr>
            <w:r>
              <w:t>DeliveryDateWindow is optional.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581" w:name="_Toc259722159"/>
      <w:bookmarkStart w:id="4582" w:name="_Toc275502506"/>
      <w:bookmarkStart w:id="4583" w:name="_Toc371378078"/>
      <w:bookmarkStart w:id="4584" w:name="LoadAvailableLineItemNumber"/>
      <w:bookmarkStart w:id="4585" w:name="_Toc528564624"/>
      <w:r>
        <w:t>LoadAvailableLineItemNumber</w:t>
      </w:r>
      <w:bookmarkEnd w:id="4581"/>
      <w:bookmarkEnd w:id="4582"/>
      <w:bookmarkEnd w:id="4583"/>
      <w:bookmarkEnd w:id="4584"/>
      <w:bookmarkEnd w:id="45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84" o:spid="_x0000_s1760" style="position:absolute;left:0;text-align:left;margin-left:0;margin-top:0;width:50pt;height:50pt;z-index:250315264;visibility:hidden" coordsize="67,237" o:spt="100" o:preferrelative="t" adj="0,,0" path="">
                  <v:stroke joinstyle="round"/>
                  <v:formulas/>
                  <v:path o:connecttype="segments"/>
                  <o:lock v:ext="edit" selection="t"/>
                </v:shape>
              </w:pict>
            </w:r>
            <w:r w:rsidRPr="00557255">
              <w:pict>
                <v:shape id="_x0000_s3729" style="position:absolute;left:0;text-align:left;margin-left:2972.5pt;margin-top:7.2pt;width:142.5pt;height:40.5pt;z-index:-252115456;mso-wrap-edited:t;mso-position-horizontal:right" coordsize="" o:spt="100" wrapcoords="-30 104 1000 104 1000 1105 1000 1105 -30 1105 -30 104" adj="0,,0" path="">
                  <v:stroke joinstyle="round"/>
                  <v:imagedata r:id="rId1018" o:title="dc_784"/>
                  <v:formulas/>
                  <v:path o:connecttype="segments"/>
                  <w10:wrap type="tight"/>
                </v:shape>
              </w:pict>
            </w:r>
            <w:r w:rsidR="00503198">
              <w:t>LoadAvailableLineItemNumber is a unique number within a given LoadAvailable associating the number of loads available with a numeric sequence.</w:t>
            </w:r>
          </w:p>
        </w:tc>
      </w:tr>
    </w:tbl>
    <w:p w:rsidR="00503198" w:rsidRDefault="00503198" w:rsidP="00503198"/>
    <w:p w:rsidR="00503198" w:rsidRDefault="00503198" w:rsidP="00503198">
      <w:pPr>
        <w:pStyle w:val="Heading2"/>
      </w:pPr>
      <w:bookmarkStart w:id="4586" w:name="_Toc259722160"/>
      <w:bookmarkStart w:id="4587" w:name="_Toc275502507"/>
      <w:bookmarkStart w:id="4588" w:name="_Toc371378079"/>
      <w:bookmarkStart w:id="4589" w:name="LoadAvailableLineItemStatusType_a"/>
      <w:bookmarkStart w:id="4590" w:name="_Toc528564625"/>
      <w:r>
        <w:t>LoadAvailableLineItemStatusType [attribute]</w:t>
      </w:r>
      <w:bookmarkEnd w:id="4586"/>
      <w:bookmarkEnd w:id="4587"/>
      <w:bookmarkEnd w:id="4588"/>
      <w:bookmarkEnd w:id="4589"/>
      <w:bookmarkEnd w:id="45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85" o:spid="_x0000_s1761" style="position:absolute;left:0;text-align:left;margin-left:0;margin-top:0;width:50pt;height:50pt;z-index:250316288;visibility:hidden" coordsize="89,289" o:spt="100" o:preferrelative="t" adj="0,,0" path="">
                  <v:stroke joinstyle="round"/>
                  <v:formulas/>
                  <v:path o:connecttype="segments"/>
                  <o:lock v:ext="edit" selection="t"/>
                </v:shape>
              </w:pict>
            </w:r>
            <w:r w:rsidRPr="00557255">
              <w:pict>
                <v:shape id="_x0000_s3730" style="position:absolute;left:0;text-align:left;margin-left:3864.25pt;margin-top:7.2pt;width:173.25pt;height:53.25pt;z-index:-252114432;mso-wrap-edited:t;mso-position-horizontal:right" coordsize="" o:spt="100" wrapcoords="-30 0 1000 0 1000 1079 1000 1079 -30 1079 -30 0" adj="0,,0" path="">
                  <v:stroke joinstyle="round"/>
                  <v:imagedata r:id="rId1019" o:title="dc_785"/>
                  <v:formulas/>
                  <v:path o:connecttype="segments"/>
                  <w10:wrap type="tight"/>
                </v:shape>
              </w:pict>
            </w:r>
            <w:r w:rsidR="00503198">
              <w:t>LoadAvailableLineItemStatusType defines the status of each load defined by the LoadAvailableLineItemNumber in LoadAvailableLineItem.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NoAction</w:t>
            </w:r>
          </w:p>
          <w:p w:rsidR="00503198" w:rsidRPr="003563ED" w:rsidRDefault="00503198" w:rsidP="00503198">
            <w:pPr>
              <w:pStyle w:val="Normal3"/>
            </w:pPr>
            <w:r w:rsidRPr="003563ED">
              <w:t>The supplied information has not been amended and thereby requires no action.</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591" w:name="_Toc259722161"/>
      <w:bookmarkStart w:id="4592" w:name="_Toc275502508"/>
      <w:bookmarkStart w:id="4593" w:name="_Toc371378080"/>
      <w:bookmarkStart w:id="4594" w:name="LoadAvailableNumber"/>
      <w:bookmarkStart w:id="4595" w:name="_Toc528564626"/>
      <w:r>
        <w:t>LoadAvailableNumber</w:t>
      </w:r>
      <w:bookmarkEnd w:id="4591"/>
      <w:bookmarkEnd w:id="4592"/>
      <w:bookmarkEnd w:id="4593"/>
      <w:bookmarkEnd w:id="4594"/>
      <w:bookmarkEnd w:id="45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86" o:spid="_x0000_s1762" style="position:absolute;left:0;text-align:left;margin-left:0;margin-top:0;width:50pt;height:50pt;z-index:250317312;visibility:hidden" coordsize="67,178" o:spt="100" o:preferrelative="t" adj="0,,0" path="">
                  <v:stroke joinstyle="round"/>
                  <v:formulas/>
                  <v:path o:connecttype="segments"/>
                  <o:lock v:ext="edit" selection="t"/>
                </v:shape>
              </w:pict>
            </w:r>
            <w:r w:rsidRPr="00557255">
              <w:pict>
                <v:shape id="_x0000_s3731" style="position:absolute;left:0;text-align:left;margin-left:1928.5pt;margin-top:7.2pt;width:106.5pt;height:40.5pt;z-index:-252113408;mso-wrap-edited:t;mso-position-horizontal:right" coordsize="" o:spt="100" wrapcoords="-30 104 1000 104 1000 1105 1000 1105 -30 1105 -30 104" adj="0,,0" path="">
                  <v:stroke joinstyle="round"/>
                  <v:imagedata r:id="rId1020" o:title="dc_786"/>
                  <v:formulas/>
                  <v:path o:connecttype="segments"/>
                  <w10:wrap type="tight"/>
                </v:shape>
              </w:pict>
            </w:r>
            <w:r w:rsidR="00503198">
              <w:t xml:space="preserve">LoadAvailableNumber is a unique transaction number associated with the whole </w:t>
            </w:r>
            <w:r w:rsidR="005F414C">
              <w:t>LoadAvailable</w:t>
            </w:r>
            <w:r w:rsidR="00503198">
              <w:t xml:space="preserve">.  This number is provided by the originator of the </w:t>
            </w:r>
            <w:r w:rsidR="005F414C">
              <w:t>LoadAvailable</w:t>
            </w:r>
            <w:r w:rsidR="00503198">
              <w:t xml:space="preserve"> </w:t>
            </w:r>
            <w:r w:rsidR="00ED105B">
              <w:t>e-Document</w:t>
            </w:r>
            <w:r w:rsidR="00503198">
              <w:t xml:space="preserve"> and follows the document through its life.</w:t>
            </w:r>
          </w:p>
        </w:tc>
      </w:tr>
    </w:tbl>
    <w:p w:rsidR="00503198" w:rsidRDefault="00503198" w:rsidP="00503198"/>
    <w:p w:rsidR="00503198" w:rsidRDefault="00503198" w:rsidP="00503198">
      <w:pPr>
        <w:pStyle w:val="Heading2"/>
      </w:pPr>
      <w:bookmarkStart w:id="4596" w:name="_Toc259722162"/>
      <w:bookmarkStart w:id="4597" w:name="_Toc275502509"/>
      <w:bookmarkStart w:id="4598" w:name="_Toc371378081"/>
      <w:bookmarkStart w:id="4599" w:name="LoadAvailableReference"/>
      <w:bookmarkStart w:id="4600" w:name="_Toc528564627"/>
      <w:r>
        <w:t>LoadAvailableReference</w:t>
      </w:r>
      <w:bookmarkEnd w:id="4596"/>
      <w:bookmarkEnd w:id="4597"/>
      <w:bookmarkEnd w:id="4598"/>
      <w:bookmarkEnd w:id="4599"/>
      <w:bookmarkEnd w:id="46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87" o:spid="_x0000_s1763" style="position:absolute;left:0;text-align:left;margin-left:0;margin-top:0;width:50pt;height:50pt;z-index:250318336;visibility:hidden" coordsize="154,457" o:spt="100" o:preferrelative="t" adj="0,,0" path="">
                  <v:stroke joinstyle="round"/>
                  <v:formulas/>
                  <v:path o:connecttype="segments"/>
                  <o:lock v:ext="edit" selection="t"/>
                </v:shape>
              </w:pict>
            </w:r>
            <w:r w:rsidRPr="00557255">
              <w:pict>
                <v:shape id="_x0000_s3732" style="position:absolute;left:0;text-align:left;margin-left:6800.5pt;margin-top:7.2pt;width:274.5pt;height:92.25pt;z-index:-252112384;mso-wrap-edited:t;mso-position-horizontal:right" coordsize="" o:spt="100" wrapcoords="-30 389 393 389 393 45 393 45 393 0 1000 0 1000 0 1000 1046 393 1046 393 968 -30 968 -30 389" adj="0,,0" path="">
                  <v:stroke joinstyle="round"/>
                  <v:imagedata r:id="rId1021" o:title="dc_787"/>
                  <v:formulas/>
                  <v:path o:connecttype="segments"/>
                  <w10:wrap type="tight"/>
                </v:shape>
              </w:pict>
            </w:r>
            <w:r w:rsidR="00503198">
              <w:t>LoadAvailableReferenceType provides a contextual explanation of the specific reference identifier.</w:t>
            </w:r>
          </w:p>
          <w:p w:rsidR="00503198" w:rsidRDefault="00503198" w:rsidP="00ED024D">
            <w:pPr>
              <w:pStyle w:val="Bold3"/>
            </w:pPr>
            <w:r>
              <w:t>LoadAvailableReferenceType [attribute]</w:t>
            </w:r>
          </w:p>
          <w:p w:rsidR="00503198" w:rsidRDefault="00503198" w:rsidP="00ED024D">
            <w:pPr>
              <w:pStyle w:val="Italic3"/>
            </w:pPr>
            <w:r>
              <w:t>LoadAvailableReferenceType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LoadAvailableReferenceType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601" w:name="_Toc259722163"/>
      <w:bookmarkStart w:id="4602" w:name="_Toc275502510"/>
      <w:bookmarkStart w:id="4603" w:name="_Toc371378082"/>
      <w:bookmarkStart w:id="4604" w:name="LoadAvailableReferenceType_a"/>
      <w:bookmarkStart w:id="4605" w:name="_Toc528564628"/>
      <w:r>
        <w:t>LoadAvailableReferenceType [attribute]</w:t>
      </w:r>
      <w:bookmarkEnd w:id="4601"/>
      <w:bookmarkEnd w:id="4602"/>
      <w:bookmarkEnd w:id="4603"/>
      <w:bookmarkEnd w:id="4604"/>
      <w:bookmarkEnd w:id="46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88" o:spid="_x0000_s4166" style="position:absolute;left:0;text-align:left;margin-left:0;margin-top:0;width:50pt;height:50pt;z-index:251589120;visibility:hidden" coordsize="89,249" o:spt="100" o:preferrelative="t" adj="0,,0" path="">
                  <v:stroke joinstyle="round"/>
                  <v:formulas/>
                  <v:path o:connecttype="segments"/>
                  <o:lock v:ext="edit" selection="t"/>
                </v:shape>
              </w:pict>
            </w:r>
            <w:r w:rsidRPr="00557255">
              <w:pict>
                <v:shape id="_x0000_s4167" style="position:absolute;left:0;text-align:left;margin-left:3643.05pt;margin-top:7.05pt;width:149.25pt;height:53.25pt;z-index:-251726336;mso-wrap-edited:t;mso-position-horizontal:right" coordsize="" o:spt="100" wrapcoords="-30 0 1000 0 1000 1079 1000 1079 -30 1079 -30 0" adj="0,,0" path="" stroked="f">
                  <v:stroke joinstyle="round"/>
                  <v:imagedata r:id="rId1022" o:title="dc_788"/>
                  <v:formulas/>
                  <v:path o:connecttype="segments"/>
                  <o:lock v:ext="edit" aspectratio="t"/>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606" w:name="_Toc259722164"/>
      <w:bookmarkStart w:id="4607" w:name="_Toc275502511"/>
      <w:bookmarkStart w:id="4608" w:name="_Toc371378083"/>
      <w:bookmarkStart w:id="4609" w:name="LoadAvailableStatusType_a"/>
      <w:bookmarkStart w:id="4610" w:name="_Toc528564629"/>
      <w:r>
        <w:t>LoadAvailableStatusType [attribute]</w:t>
      </w:r>
      <w:bookmarkEnd w:id="4606"/>
      <w:bookmarkEnd w:id="4607"/>
      <w:bookmarkEnd w:id="4608"/>
      <w:bookmarkEnd w:id="4609"/>
      <w:bookmarkEnd w:id="46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89" o:spid="_x0000_s1764" style="position:absolute;left:0;text-align:left;margin-left:0;margin-top:0;width:50pt;height:50pt;z-index:250319360;visibility:hidden" coordsize="89,234" o:spt="100" o:preferrelative="t" adj="0,,0" path="">
                  <v:stroke joinstyle="round"/>
                  <v:formulas/>
                  <v:path o:connecttype="segments"/>
                  <o:lock v:ext="edit" selection="t"/>
                </v:shape>
              </w:pict>
            </w:r>
            <w:r w:rsidRPr="00557255">
              <w:pict>
                <v:shape id="_x0000_s3733" style="position:absolute;left:0;text-align:left;margin-left:2907.25pt;margin-top:7.2pt;width:140.25pt;height:53.25pt;z-index:-252111360;mso-wrap-edited:t;mso-position-horizontal:right" coordsize="" o:spt="100" wrapcoords="-30 0 1000 0 1000 1079 1000 1079 -30 1079 -30 0" adj="0,,0" path="">
                  <v:stroke joinstyle="round"/>
                  <v:imagedata r:id="rId1023" o:title="dc_789"/>
                  <v:formulas/>
                  <v:path o:connecttype="segments"/>
                  <w10:wrap type="tight"/>
                </v:shape>
              </w:pict>
            </w:r>
            <w:r w:rsidR="00503198">
              <w:t xml:space="preserve">LoadAvailableStatusType defines the status of the entire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Pr="003563ED" w:rsidRDefault="00503198" w:rsidP="00503198">
            <w:pPr>
              <w:pStyle w:val="Normal3"/>
            </w:pPr>
            <w:r>
              <w:t>The supplied</w:t>
            </w:r>
            <w:r w:rsidRPr="003563ED">
              <w:t xml:space="preserve"> information is the first version of that information.</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4611" w:name="_Toc259722165"/>
      <w:bookmarkStart w:id="4612" w:name="_Toc275502512"/>
      <w:bookmarkStart w:id="4613" w:name="_Toc371378084"/>
      <w:bookmarkStart w:id="4614" w:name="LoadAvailableSummary"/>
      <w:bookmarkStart w:id="4615" w:name="_Toc528564630"/>
      <w:r>
        <w:t>LoadAvailableSummary</w:t>
      </w:r>
      <w:bookmarkEnd w:id="4611"/>
      <w:bookmarkEnd w:id="4612"/>
      <w:bookmarkEnd w:id="4613"/>
      <w:bookmarkEnd w:id="4614"/>
      <w:bookmarkEnd w:id="46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90" o:spid="_x0000_s1765" style="position:absolute;left:0;text-align:left;margin-left:0;margin-top:0;width:50pt;height:50pt;z-index:250320384;visibility:hidden" coordsize="220,522" o:spt="100" o:preferrelative="t" adj="0,,0" path="">
                  <v:stroke joinstyle="round"/>
                  <v:formulas/>
                  <v:path o:connecttype="segments"/>
                  <o:lock v:ext="edit" selection="t"/>
                </v:shape>
              </w:pict>
            </w:r>
            <w:r w:rsidRPr="00557255">
              <w:pict>
                <v:shape id="_x0000_s3734" style="position:absolute;left:0;text-align:left;margin-left:7931.5pt;margin-top:7.2pt;width:313.5pt;height:132pt;z-index:-252110336;mso-wrap-edited:t;mso-position-horizontal:right" coordsize="" o:spt="100" wrapcoords="-30 409 339 409 567 409 567 95 567 95 567 0 1000 0 1000 0 1000 1032 567 1032 567 623 339 623 339 619 -30 619 -30 409" adj="0,,0" path="">
                  <v:stroke joinstyle="round"/>
                  <v:imagedata r:id="rId1024" o:title="dc_790"/>
                  <v:formulas/>
                  <v:path o:connecttype="segments"/>
                  <w10:wrap type="tight"/>
                </v:shape>
              </w:pict>
            </w:r>
            <w:r w:rsidR="005F414C">
              <w:t>LoadAvailable</w:t>
            </w:r>
            <w:r w:rsidR="00503198">
              <w:t xml:space="preserve">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616" w:name="_Toc259722166"/>
      <w:bookmarkStart w:id="4617" w:name="_Toc275502513"/>
      <w:bookmarkStart w:id="4618" w:name="_Toc371378085"/>
      <w:bookmarkStart w:id="4619" w:name="LoadAvailableType_a"/>
      <w:bookmarkStart w:id="4620" w:name="_Toc528564631"/>
      <w:r>
        <w:t>LoadAvailableType [attribute]</w:t>
      </w:r>
      <w:bookmarkEnd w:id="4616"/>
      <w:bookmarkEnd w:id="4617"/>
      <w:bookmarkEnd w:id="4618"/>
      <w:bookmarkEnd w:id="4619"/>
      <w:bookmarkEnd w:id="46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91" o:spid="_x0000_s1766" style="position:absolute;left:0;text-align:left;margin-left:0;margin-top:0;width:50pt;height:50pt;z-index:250321408;visibility:hidden" coordsize="89,194" o:spt="100" o:preferrelative="t" adj="0,,0" path="">
                  <v:stroke joinstyle="round"/>
                  <v:formulas/>
                  <v:path o:connecttype="segments"/>
                  <o:lock v:ext="edit" selection="t"/>
                </v:shape>
              </w:pict>
            </w:r>
            <w:r w:rsidRPr="00557255">
              <w:pict>
                <v:shape id="_x0000_s3735" style="position:absolute;left:0;text-align:left;margin-left:2211.25pt;margin-top:7.2pt;width:116.25pt;height:53.25pt;z-index:-252109312;mso-wrap-edited:t;mso-position-horizontal:right" coordsize="" o:spt="100" wrapcoords="-30 0 1000 0 1000 1079 1000 1079 -30 1079 -30 0" adj="0,,0" path="">
                  <v:stroke joinstyle="round"/>
                  <v:imagedata r:id="rId1025" o:title="dc_791"/>
                  <v:formulas/>
                  <v:path o:connecttype="segments"/>
                  <w10:wrap type="tight"/>
                </v:shape>
              </w:pict>
            </w:r>
            <w:r w:rsidR="00503198">
              <w:t xml:space="preserve">LoadAvailableType defines the type </w:t>
            </w:r>
            <w:r w:rsidR="005F414C">
              <w:t>LoadAvailable</w:t>
            </w:r>
            <w:r w:rsidR="00503198">
              <w:t xml:space="preserv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LoadAvailable</w:t>
            </w:r>
          </w:p>
          <w:p w:rsidR="00503198" w:rsidRDefault="00503198" w:rsidP="00503198">
            <w:pPr>
              <w:pStyle w:val="Normal3"/>
            </w:pPr>
            <w:r>
              <w:t xml:space="preserve">LoadAvailable indicates the </w:t>
            </w:r>
            <w:r w:rsidR="00ED105B">
              <w:t>e-Document</w:t>
            </w:r>
            <w:r>
              <w:t xml:space="preserve"> is from the company with the load.</w:t>
            </w:r>
          </w:p>
          <w:p w:rsidR="00503198" w:rsidRDefault="00503198" w:rsidP="00503198">
            <w:pPr>
              <w:pStyle w:val="Bold3"/>
            </w:pPr>
            <w:r>
              <w:t>LoadAvailableConfirmation</w:t>
            </w:r>
          </w:p>
          <w:p w:rsidR="00503198" w:rsidRDefault="00503198" w:rsidP="00503198">
            <w:pPr>
              <w:pStyle w:val="Normal3"/>
            </w:pPr>
            <w:r>
              <w:t xml:space="preserve">LoadAvailableConfirmation indicates the </w:t>
            </w:r>
            <w:r w:rsidR="00ED105B">
              <w:t>e-Document</w:t>
            </w:r>
            <w:r>
              <w:t xml:space="preserve"> is from the company to whom the load was offered.</w:t>
            </w:r>
          </w:p>
        </w:tc>
      </w:tr>
    </w:tbl>
    <w:p w:rsidR="00503198" w:rsidRDefault="00503198" w:rsidP="00503198"/>
    <w:p w:rsidR="00503198" w:rsidRDefault="00503198" w:rsidP="00503198">
      <w:pPr>
        <w:pStyle w:val="Heading2"/>
      </w:pPr>
      <w:bookmarkStart w:id="4621" w:name="_Toc259722167"/>
      <w:bookmarkStart w:id="4622" w:name="_Toc275502514"/>
      <w:bookmarkStart w:id="4623" w:name="_Toc371378086"/>
      <w:bookmarkStart w:id="4624" w:name="LoadingTolerance_a"/>
      <w:bookmarkStart w:id="4625" w:name="_Toc528564632"/>
      <w:r>
        <w:t>LoadingTolerance [attribute]</w:t>
      </w:r>
      <w:bookmarkEnd w:id="4621"/>
      <w:bookmarkEnd w:id="4622"/>
      <w:bookmarkEnd w:id="4623"/>
      <w:bookmarkEnd w:id="4624"/>
      <w:bookmarkEnd w:id="46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92" o:spid="_x0000_s1767" style="position:absolute;left:0;text-align:left;margin-left:0;margin-top:0;width:50pt;height:50pt;z-index:250322432;visibility:hidden" coordsize="89,219" o:spt="100" o:preferrelative="t" adj="0,,0" path="">
                  <v:stroke joinstyle="round"/>
                  <v:formulas/>
                  <v:path o:connecttype="segments"/>
                  <o:lock v:ext="edit" selection="t"/>
                </v:shape>
              </w:pict>
            </w:r>
            <w:r w:rsidRPr="00557255">
              <w:pict>
                <v:shape id="_x0000_s3736" style="position:absolute;left:0;text-align:left;margin-left:2646.25pt;margin-top:7.2pt;width:131.25pt;height:53.25pt;z-index:-252108288;mso-wrap-edited:t;mso-position-horizontal:right" coordsize="" o:spt="100" wrapcoords="-30 0 1000 0 1000 1079 1000 1079 -30 1079 -30 0" adj="0,,0" path="">
                  <v:stroke joinstyle="round"/>
                  <v:imagedata r:id="rId1026" o:title="dc_792"/>
                  <v:formulas/>
                  <v:path o:connecttype="segments"/>
                  <w10:wrap type="tight"/>
                </v:shape>
              </w:pict>
            </w:r>
            <w:r w:rsidR="00503198">
              <w:t>Specifies tolerance type for load quantity. Tolerance values are given by RangeMin and RangeMax in Quantity.</w:t>
            </w:r>
          </w:p>
          <w:p w:rsidR="00503198" w:rsidRDefault="00503198" w:rsidP="00503198">
            <w:pPr>
              <w:pStyle w:val="Italic2"/>
            </w:pPr>
            <w:r>
              <w:t>This item is restricted to the following list.</w:t>
            </w:r>
          </w:p>
          <w:p w:rsidR="00503198" w:rsidRDefault="00503198" w:rsidP="00503198">
            <w:pPr>
              <w:pStyle w:val="Bold3"/>
            </w:pPr>
            <w:r>
              <w:t>FillUpFromOtherOrder</w:t>
            </w:r>
          </w:p>
          <w:p w:rsidR="00503198" w:rsidRDefault="00503198" w:rsidP="00503198">
            <w:pPr>
              <w:pStyle w:val="Normal3"/>
            </w:pPr>
            <w:r>
              <w:t>Fill up a full load from an other order</w:t>
            </w:r>
          </w:p>
          <w:p w:rsidR="00503198" w:rsidRDefault="00503198" w:rsidP="00503198">
            <w:pPr>
              <w:pStyle w:val="Bold3"/>
            </w:pPr>
            <w:r>
              <w:t>Full</w:t>
            </w:r>
          </w:p>
          <w:p w:rsidR="00503198" w:rsidRDefault="00503198" w:rsidP="00503198">
            <w:pPr>
              <w:pStyle w:val="Normal3"/>
            </w:pPr>
            <w:r>
              <w:t>Always a full load</w:t>
            </w:r>
          </w:p>
          <w:p w:rsidR="00503198" w:rsidRDefault="00503198" w:rsidP="00503198">
            <w:pPr>
              <w:pStyle w:val="Bold3"/>
            </w:pPr>
            <w:r>
              <w:t>FullWithinTolerance</w:t>
            </w:r>
          </w:p>
          <w:p w:rsidR="00503198" w:rsidRDefault="00503198" w:rsidP="00503198">
            <w:pPr>
              <w:pStyle w:val="Normal3"/>
            </w:pPr>
            <w:r>
              <w:t>Always a full load if still within given tolerance</w:t>
            </w:r>
          </w:p>
          <w:p w:rsidR="00503198" w:rsidRDefault="00503198" w:rsidP="00503198">
            <w:pPr>
              <w:pStyle w:val="Bold3"/>
            </w:pPr>
            <w:r>
              <w:t>WithinTolerance</w:t>
            </w:r>
          </w:p>
          <w:p w:rsidR="00503198" w:rsidRDefault="00503198" w:rsidP="00503198">
            <w:pPr>
              <w:pStyle w:val="Normal3"/>
            </w:pPr>
            <w:r>
              <w:t>The load should be within given tolerance</w:t>
            </w:r>
          </w:p>
        </w:tc>
      </w:tr>
    </w:tbl>
    <w:p w:rsidR="00503198" w:rsidRDefault="00503198" w:rsidP="00503198"/>
    <w:p w:rsidR="00503198" w:rsidRDefault="00503198" w:rsidP="00503198">
      <w:pPr>
        <w:pStyle w:val="Heading2"/>
      </w:pPr>
      <w:bookmarkStart w:id="4626" w:name="_Toc259722168"/>
      <w:bookmarkStart w:id="4627" w:name="_Toc275502515"/>
      <w:bookmarkStart w:id="4628" w:name="_Toc371378087"/>
      <w:bookmarkStart w:id="4629" w:name="LoadNumber"/>
      <w:bookmarkStart w:id="4630" w:name="_Toc528564633"/>
      <w:r>
        <w:t>LoadNumber</w:t>
      </w:r>
      <w:bookmarkEnd w:id="4626"/>
      <w:bookmarkEnd w:id="4627"/>
      <w:bookmarkEnd w:id="4628"/>
      <w:bookmarkEnd w:id="4629"/>
      <w:bookmarkEnd w:id="46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93" o:spid="_x0000_s1768" style="position:absolute;left:0;text-align:left;margin-left:0;margin-top:0;width:50pt;height:50pt;z-index:250323456;visibility:hidden" coordsize="67,116" o:spt="100" o:preferrelative="t" adj="0,,0" path="">
                  <v:stroke joinstyle="round"/>
                  <v:formulas/>
                  <v:path o:connecttype="segments"/>
                  <o:lock v:ext="edit" selection="t"/>
                </v:shape>
              </w:pict>
            </w:r>
            <w:r w:rsidRPr="00557255">
              <w:pict>
                <v:shape id="_x0000_s3737" style="position:absolute;left:0;text-align:left;margin-left:862.75pt;margin-top:7.2pt;width:69.75pt;height:40.5pt;z-index:-252107264;mso-wrap-edited:t;mso-position-horizontal:right" coordsize="" o:spt="100" wrapcoords="-30 104 1000 104 1000 1105 1000 1105 -30 1105 -30 104" adj="0,,0" path="">
                  <v:stroke joinstyle="round"/>
                  <v:imagedata r:id="rId1027" o:title="dc_793"/>
                  <v:formulas/>
                  <v:path o:connecttype="segments"/>
                  <w10:wrap type="tight"/>
                </v:shape>
              </w:pict>
            </w:r>
            <w:r w:rsidR="00503198">
              <w:t>An element used to communicate the unique identifier of the LoadNumber.</w:t>
            </w:r>
          </w:p>
        </w:tc>
      </w:tr>
    </w:tbl>
    <w:p w:rsidR="00503198" w:rsidRDefault="00503198" w:rsidP="00503198"/>
    <w:p w:rsidR="00503198" w:rsidRDefault="00503198" w:rsidP="00503198">
      <w:pPr>
        <w:pStyle w:val="Heading2"/>
      </w:pPr>
      <w:bookmarkStart w:id="4631" w:name="_Toc259722169"/>
      <w:bookmarkStart w:id="4632" w:name="_Toc275502516"/>
      <w:bookmarkStart w:id="4633" w:name="_Toc371378088"/>
      <w:bookmarkStart w:id="4634" w:name="LoadOpeningSide_a"/>
      <w:bookmarkStart w:id="4635" w:name="_Toc528564634"/>
      <w:r>
        <w:t>LoadOpeningSide [attribute]</w:t>
      </w:r>
      <w:bookmarkEnd w:id="4631"/>
      <w:bookmarkEnd w:id="4632"/>
      <w:bookmarkEnd w:id="4633"/>
      <w:bookmarkEnd w:id="4634"/>
      <w:bookmarkEnd w:id="46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94" o:spid="_x0000_s1769" style="position:absolute;left:0;text-align:left;margin-left:0;margin-top:0;width:50pt;height:50pt;z-index:250324480;visibility:hidden" coordsize="89,235" o:spt="100" o:preferrelative="t" adj="0,,0" path="">
                  <v:stroke joinstyle="round"/>
                  <v:formulas/>
                  <v:path o:connecttype="segments"/>
                  <o:lock v:ext="edit" selection="t"/>
                </v:shape>
              </w:pict>
            </w:r>
            <w:r w:rsidRPr="00557255">
              <w:pict>
                <v:shape id="_x0000_s3738" style="position:absolute;left:0;text-align:left;margin-left:2929pt;margin-top:7.2pt;width:141pt;height:53.25pt;z-index:-252106240;mso-wrap-edited:t;mso-position-horizontal:right" coordsize="" o:spt="100" wrapcoords="-30 0 1000 0 1000 1079 1000 1079 -30 1079 -30 0" adj="0,,0" path="">
                  <v:stroke joinstyle="round"/>
                  <v:imagedata r:id="rId1028" o:title="dc_794"/>
                  <v:formulas/>
                  <v:path o:connecttype="segments"/>
                  <w10:wrap type="tight"/>
                </v:shape>
              </w:pict>
            </w:r>
            <w:r w:rsidR="00503198">
              <w:t>Specifies opening sides on a transport unit for loading and unloading seen in the transport direction of the goods carrier</w:t>
            </w:r>
          </w:p>
          <w:p w:rsidR="00503198" w:rsidRDefault="00503198" w:rsidP="00503198">
            <w:pPr>
              <w:pStyle w:val="Italic2"/>
            </w:pPr>
            <w:r>
              <w:t>This item is restricted to the following list.</w:t>
            </w:r>
          </w:p>
          <w:p w:rsidR="00503198" w:rsidRDefault="00503198" w:rsidP="00503198">
            <w:pPr>
              <w:pStyle w:val="Bold3"/>
            </w:pPr>
            <w:r>
              <w:t>BackEndSide</w:t>
            </w:r>
          </w:p>
          <w:p w:rsidR="00503198" w:rsidRDefault="00503198" w:rsidP="00503198">
            <w:pPr>
              <w:pStyle w:val="Normal3"/>
            </w:pPr>
            <w:r>
              <w:t>Opening for loading and unloading is towards the back-end side</w:t>
            </w:r>
          </w:p>
          <w:p w:rsidR="00503198" w:rsidRDefault="00503198" w:rsidP="00503198">
            <w:pPr>
              <w:pStyle w:val="Bold3"/>
            </w:pPr>
            <w:r>
              <w:t>FrontEndSide</w:t>
            </w:r>
          </w:p>
          <w:p w:rsidR="00503198" w:rsidRDefault="00503198" w:rsidP="00503198">
            <w:pPr>
              <w:pStyle w:val="Normal3"/>
            </w:pPr>
            <w:r>
              <w:t>Opening for loading and unloading is towards the front-end side</w:t>
            </w:r>
          </w:p>
          <w:p w:rsidR="00503198" w:rsidRDefault="00503198" w:rsidP="00503198">
            <w:pPr>
              <w:pStyle w:val="Bold3"/>
            </w:pPr>
            <w:r>
              <w:t>LeftAndRightSide</w:t>
            </w:r>
          </w:p>
          <w:p w:rsidR="00503198" w:rsidRDefault="00503198" w:rsidP="00503198">
            <w:pPr>
              <w:pStyle w:val="Normal3"/>
            </w:pPr>
            <w:r>
              <w:t>Openings for loading and unloading are both towards the left side and the right side.</w:t>
            </w:r>
          </w:p>
          <w:p w:rsidR="00503198" w:rsidRDefault="00503198" w:rsidP="00503198">
            <w:pPr>
              <w:pStyle w:val="Bold3"/>
            </w:pPr>
            <w:r>
              <w:t>LeftSide</w:t>
            </w:r>
          </w:p>
          <w:p w:rsidR="00503198" w:rsidRDefault="00503198" w:rsidP="00503198">
            <w:pPr>
              <w:pStyle w:val="Normal3"/>
            </w:pPr>
            <w:r>
              <w:t>Opening for loading and unloading is towards the left side</w:t>
            </w:r>
          </w:p>
          <w:p w:rsidR="00503198" w:rsidRDefault="00503198" w:rsidP="00503198">
            <w:pPr>
              <w:pStyle w:val="Bold3"/>
            </w:pPr>
            <w:r>
              <w:t>RightSide</w:t>
            </w:r>
          </w:p>
          <w:p w:rsidR="00503198" w:rsidRDefault="00503198" w:rsidP="00503198">
            <w:pPr>
              <w:pStyle w:val="Normal3"/>
            </w:pPr>
            <w:r>
              <w:t>Opening for loading and unloading is towards the right side</w:t>
            </w:r>
          </w:p>
        </w:tc>
      </w:tr>
    </w:tbl>
    <w:p w:rsidR="00503198" w:rsidRDefault="00503198" w:rsidP="00503198"/>
    <w:p w:rsidR="00503198" w:rsidRDefault="00503198" w:rsidP="00503198">
      <w:pPr>
        <w:pStyle w:val="Heading2"/>
      </w:pPr>
      <w:bookmarkStart w:id="4636" w:name="_Toc259722170"/>
      <w:bookmarkStart w:id="4637" w:name="_Toc275502517"/>
      <w:bookmarkStart w:id="4638" w:name="_Toc371378089"/>
      <w:bookmarkStart w:id="4639" w:name="LoadReleaseNumber"/>
      <w:bookmarkStart w:id="4640" w:name="_Toc528564635"/>
      <w:r>
        <w:t>LoadReleaseNumber</w:t>
      </w:r>
      <w:bookmarkEnd w:id="4636"/>
      <w:bookmarkEnd w:id="4637"/>
      <w:bookmarkEnd w:id="4638"/>
      <w:bookmarkEnd w:id="4639"/>
      <w:bookmarkEnd w:id="46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95" o:spid="_x0000_s1770" style="position:absolute;left:0;text-align:left;margin-left:0;margin-top:0;width:50pt;height:50pt;z-index:250325504;visibility:hidden" coordsize="67,170" o:spt="100" o:preferrelative="t" adj="0,,0" path="">
                  <v:stroke joinstyle="round"/>
                  <v:formulas/>
                  <v:path o:connecttype="segments"/>
                  <o:lock v:ext="edit" selection="t"/>
                </v:shape>
              </w:pict>
            </w:r>
            <w:r w:rsidRPr="00557255">
              <w:pict>
                <v:shape id="_x0000_s3739" style="position:absolute;left:0;text-align:left;margin-left:1798pt;margin-top:7.2pt;width:102pt;height:40.5pt;z-index:-252105216;mso-wrap-edited:t;mso-position-horizontal:right" coordsize="" o:spt="100" wrapcoords="-30 104 1000 104 1000 1105 1000 1105 -30 1105 -30 104" adj="0,,0" path="">
                  <v:stroke joinstyle="round"/>
                  <v:imagedata r:id="rId1029" o:title="dc_795"/>
                  <v:formulas/>
                  <v:path o:connecttype="segments"/>
                  <w10:wrap type="tight"/>
                </v:shape>
              </w:pict>
            </w:r>
            <w:r w:rsidR="00503198">
              <w:t>LoadReleaseNumber is a unique number identifying the load. The number comes from the company to whom the load was offered.</w:t>
            </w:r>
          </w:p>
        </w:tc>
      </w:tr>
    </w:tbl>
    <w:p w:rsidR="00503198" w:rsidRDefault="00503198" w:rsidP="00503198"/>
    <w:p w:rsidR="00503198" w:rsidRDefault="00503198" w:rsidP="00503198">
      <w:pPr>
        <w:pStyle w:val="Heading2"/>
      </w:pPr>
      <w:bookmarkStart w:id="4641" w:name="_Toc259722171"/>
      <w:bookmarkStart w:id="4642" w:name="_Toc275502518"/>
      <w:bookmarkStart w:id="4643" w:name="_Toc371378090"/>
      <w:bookmarkStart w:id="4644" w:name="LoadTender"/>
      <w:bookmarkStart w:id="4645" w:name="_Toc528564636"/>
      <w:r>
        <w:t>LoadTender</w:t>
      </w:r>
      <w:bookmarkEnd w:id="4641"/>
      <w:bookmarkEnd w:id="4642"/>
      <w:bookmarkEnd w:id="4643"/>
      <w:bookmarkEnd w:id="4644"/>
      <w:bookmarkEnd w:id="4645"/>
    </w:p>
    <w:tbl>
      <w:tblPr>
        <w:tblW w:w="5000" w:type="pct"/>
        <w:tblCellMar>
          <w:top w:w="144" w:type="dxa"/>
          <w:left w:w="115" w:type="dxa"/>
          <w:right w:w="115" w:type="dxa"/>
        </w:tblCellMar>
        <w:tblLook w:val="01E0"/>
      </w:tblPr>
      <w:tblGrid>
        <w:gridCol w:w="9584"/>
      </w:tblGrid>
      <w:tr w:rsidR="00503198" w:rsidTr="00503198">
        <w:tc>
          <w:tcPr>
            <w:tcW w:w="5000" w:type="pct"/>
          </w:tcPr>
          <w:p w:rsidR="00E30BC4" w:rsidRPr="00284986" w:rsidRDefault="00557255" w:rsidP="00E30BC4">
            <w:pPr>
              <w:pStyle w:val="Normal2"/>
            </w:pPr>
            <w:r w:rsidRPr="00557255">
              <w:pict>
                <v:shape id="dc_796" o:spid="_x0000_s1771" style="position:absolute;left:0;text-align:left;margin-left:0;margin-top:0;width:50pt;height:50pt;z-index:250326528;visibility:hidden" coordsize="506,419" o:spt="100" o:preferrelative="t" adj="0,,0" path="">
                  <v:stroke joinstyle="round"/>
                  <v:formulas/>
                  <v:path o:connecttype="segments"/>
                  <o:lock v:ext="edit" selection="t"/>
                </v:shape>
              </w:pict>
            </w:r>
            <w:r w:rsidRPr="00557255">
              <w:pict>
                <v:shape id="_x0000_s3740" style="position:absolute;left:0;text-align:left;margin-left:6126.25pt;margin-top:7.2pt;width:251.25pt;height:303.75pt;z-index:-252104192;mso-wrap-edited:t;mso-position-horizontal:right" coordsize="" o:spt="100" wrapcoords="-30 387 231 387 231 13 515 13 515 13 515 0 1000 0 1000 0 1000 1014 515 1014 515 858 231 858 231 479 -30 479 -30 387" adj="0,,0" path="">
                  <v:stroke joinstyle="round"/>
                  <v:imagedata r:id="rId1030" o:title="dc_796"/>
                  <v:formulas/>
                  <v:path o:connecttype="segments"/>
                  <w10:wrap type="tight"/>
                </v:shape>
              </w:pict>
            </w:r>
            <w:r w:rsidR="00E30BC4">
              <w:t>The</w:t>
            </w:r>
            <w:r w:rsidRPr="00557255">
              <w:pict>
                <v:shape id="_x0000_s5913" style="position:absolute;left:0;text-align:left;margin-left:0;margin-top:0;width:50pt;height:50pt;z-index:253218304;visibility:hidden;mso-position-horizontal-relative:text;mso-position-vertical-relative:text" coordsize="464,417" o:spt="100" o:preferrelative="t" adj="0,,0" path="">
                  <v:stroke joinstyle="round"/>
                  <v:formulas/>
                  <v:path o:connecttype="segments"/>
                  <o:lock v:ext="edit" selection="t"/>
                </v:shape>
              </w:pict>
            </w:r>
            <w:r w:rsidRPr="00557255">
              <w:pict>
                <v:shape id="_x0000_s5914" style="position:absolute;left:0;text-align:left;margin-left:6104.5pt;margin-top:7.2pt;width:250.5pt;height:278.25pt;z-index:-250097152;mso-wrap-edited:t;mso-position-horizontal:right;mso-position-horizontal-relative:text;mso-position-vertical-relative:text" coordsize="" o:spt="100" wrapcoords="-30 387 237 387 237 15 503 15 503 15 503 0 1000 0 1000 0 1000 1016 503 1016 503 860 237 860 237 481 -30 481 -30 387" adj="0,,0" path="">
                  <v:stroke joinstyle="round"/>
                  <v:imagedata r:id="rId1031" o:title="dc_181"/>
                  <v:formulas/>
                  <v:path o:connecttype="segments"/>
                  <w10:wrap type="tight"/>
                </v:shape>
              </w:pict>
            </w:r>
            <w:r w:rsidR="00E30BC4">
              <w:t xml:space="preserve"> </w:t>
            </w:r>
            <w:r w:rsidR="00E30BC4" w:rsidRPr="00284986">
              <w:t>LoadTender element is the root element for the LoadTender e-Document.</w:t>
            </w:r>
          </w:p>
          <w:p w:rsidR="00E30BC4" w:rsidRPr="00284986" w:rsidRDefault="00E30BC4" w:rsidP="00E30BC4">
            <w:pPr>
              <w:pStyle w:val="Normal2"/>
            </w:pPr>
            <w:r w:rsidRPr="00284986">
              <w:t xml:space="preserve">The LoadTender e-Document supports the transport booking process. Transport booking includes the following steps: </w:t>
            </w:r>
          </w:p>
          <w:p w:rsidR="00E30BC4" w:rsidRPr="00284986" w:rsidRDefault="00E30BC4" w:rsidP="008D25AE">
            <w:pPr>
              <w:pStyle w:val="ListBullet2"/>
              <w:numPr>
                <w:ilvl w:val="0"/>
                <w:numId w:val="1"/>
              </w:numPr>
              <w:spacing w:after="0"/>
              <w:contextualSpacing w:val="0"/>
              <w:rPr>
                <w:rFonts w:cs="Time New Roman"/>
              </w:rPr>
            </w:pPr>
            <w:r w:rsidRPr="00284986">
              <w:rPr>
                <w:rFonts w:cs="Time New Roman"/>
              </w:rPr>
              <w:t xml:space="preserve">LoadTender – more than one carrier has been informed about the upcoming transport. </w:t>
            </w:r>
          </w:p>
          <w:p w:rsidR="00503198" w:rsidRPr="00E30BC4" w:rsidRDefault="00E30BC4" w:rsidP="008D25AE">
            <w:pPr>
              <w:pStyle w:val="ListBullet2"/>
              <w:numPr>
                <w:ilvl w:val="0"/>
                <w:numId w:val="1"/>
              </w:numPr>
              <w:spacing w:after="0"/>
              <w:contextualSpacing w:val="0"/>
              <w:rPr>
                <w:rFonts w:cs="Time New Roman"/>
              </w:rPr>
            </w:pPr>
            <w:r w:rsidRPr="00284986">
              <w:rPr>
                <w:rFonts w:cs="Time New Roman"/>
              </w:rPr>
              <w:t>Booking – identifies a transport booking that is part of a detail transport plan, the load has be</w:t>
            </w:r>
            <w:r>
              <w:rPr>
                <w:rFonts w:cs="Time New Roman"/>
              </w:rPr>
              <w:t>en booked with a single carrier</w:t>
            </w:r>
            <w:r w:rsidR="00503198" w:rsidRPr="00E30BC4">
              <w:rPr>
                <w:rFonts w:cs="Time New Roman"/>
              </w:rPr>
              <w:t>.</w:t>
            </w:r>
          </w:p>
          <w:p w:rsidR="00503198" w:rsidRDefault="00503198" w:rsidP="00503198">
            <w:pPr>
              <w:pStyle w:val="Bold3"/>
            </w:pPr>
            <w:r>
              <w:t>LoadTenderType [attribute]</w:t>
            </w:r>
          </w:p>
          <w:p w:rsidR="00503198" w:rsidRDefault="00503198" w:rsidP="00503198">
            <w:pPr>
              <w:pStyle w:val="Italic3"/>
            </w:pPr>
            <w:r>
              <w:t>LoadTenderType is mandatory. A single instance is required.</w:t>
            </w:r>
          </w:p>
          <w:p w:rsidR="00503198" w:rsidRDefault="00503198" w:rsidP="00503198">
            <w:pPr>
              <w:pStyle w:val="Normal3"/>
            </w:pPr>
            <w:r>
              <w:t xml:space="preserve">Code indicating the function of the LoadTender </w:t>
            </w:r>
            <w:r w:rsidR="001F3E70">
              <w:t>e-Document</w:t>
            </w:r>
            <w:r>
              <w:t>.</w:t>
            </w:r>
          </w:p>
          <w:p w:rsidR="00503198" w:rsidRDefault="00503198" w:rsidP="00503198">
            <w:pPr>
              <w:pStyle w:val="Normal3"/>
            </w:pPr>
            <w:r>
              <w:t>Refer to LoadTenderType definition for any enumerations.</w:t>
            </w:r>
          </w:p>
          <w:p w:rsidR="00503198" w:rsidRDefault="00503198" w:rsidP="00503198">
            <w:pPr>
              <w:pStyle w:val="Bold3"/>
            </w:pPr>
            <w:r>
              <w:t>LoadTenderStatusType [attribute]</w:t>
            </w:r>
          </w:p>
          <w:p w:rsidR="00503198" w:rsidRDefault="00503198" w:rsidP="00503198">
            <w:pPr>
              <w:pStyle w:val="Italic3"/>
            </w:pPr>
            <w:r>
              <w:t>LoadTenderStatusType is mandatory. A single instance is required.</w:t>
            </w:r>
          </w:p>
          <w:p w:rsidR="00503198" w:rsidRDefault="00503198" w:rsidP="00503198">
            <w:pPr>
              <w:pStyle w:val="Normal3"/>
            </w:pPr>
            <w:r>
              <w:t xml:space="preserve">Identifies the status of the entire LoadTender </w:t>
            </w:r>
            <w:r w:rsidR="001F3E70">
              <w:t>e-Document</w:t>
            </w:r>
            <w:r>
              <w:t xml:space="preserve"> (in other words, at the root level).</w:t>
            </w:r>
          </w:p>
          <w:p w:rsidR="00503198" w:rsidRDefault="00503198" w:rsidP="00503198">
            <w:pPr>
              <w:pStyle w:val="Normal3"/>
            </w:pPr>
            <w:r>
              <w:t>Refer to LoadTenderStatusType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LoadTenderHeader</w:t>
            </w:r>
          </w:p>
          <w:p w:rsidR="00503198" w:rsidRDefault="00503198" w:rsidP="00503198">
            <w:pPr>
              <w:pStyle w:val="Italic4"/>
            </w:pPr>
            <w:r>
              <w:t>LoadTenderHeader is mandatory. A single instance is required.</w:t>
            </w:r>
          </w:p>
          <w:p w:rsidR="00503198" w:rsidRDefault="00503198" w:rsidP="00503198">
            <w:pPr>
              <w:pStyle w:val="Normal4"/>
            </w:pPr>
            <w:r>
              <w:t xml:space="preserve">The LoadTenderHeader contains information common to the entire </w:t>
            </w:r>
            <w:r w:rsidR="001721B6">
              <w:t>LoadTender</w:t>
            </w:r>
            <w:r>
              <w:t>.</w:t>
            </w:r>
          </w:p>
          <w:p w:rsidR="00503198" w:rsidRDefault="00503198" w:rsidP="00503198">
            <w:pPr>
              <w:pStyle w:val="Bold4"/>
            </w:pPr>
            <w:r>
              <w:t>LoadTenderSegment</w:t>
            </w:r>
          </w:p>
          <w:p w:rsidR="00503198" w:rsidRDefault="00503198" w:rsidP="00503198">
            <w:pPr>
              <w:pStyle w:val="Italic4"/>
            </w:pPr>
            <w:r>
              <w:t>LoadTenderSegment is mandatory. One instance is required,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LoadTenderSummary</w:t>
            </w:r>
          </w:p>
          <w:p w:rsidR="00503198" w:rsidRDefault="00503198" w:rsidP="00503198">
            <w:pPr>
              <w:pStyle w:val="Italic4"/>
            </w:pPr>
            <w:r>
              <w:t>LoadTenderSummary is mandatory. A single instance is required.</w:t>
            </w:r>
          </w:p>
          <w:p w:rsidR="00503198" w:rsidRDefault="00503198" w:rsidP="00503198">
            <w:pPr>
              <w:pStyle w:val="Normal4"/>
            </w:pPr>
            <w:r>
              <w:t xml:space="preserve">Summary information that applies to the entire LoadTender </w:t>
            </w:r>
            <w:r w:rsidR="001F3E70">
              <w:t>e-Document</w:t>
            </w:r>
            <w:r>
              <w:t>.</w:t>
            </w:r>
          </w:p>
        </w:tc>
      </w:tr>
    </w:tbl>
    <w:p w:rsidR="00503198" w:rsidRDefault="00503198" w:rsidP="00503198"/>
    <w:p w:rsidR="00503198" w:rsidRDefault="00503198" w:rsidP="00503198">
      <w:pPr>
        <w:pStyle w:val="Heading2"/>
      </w:pPr>
      <w:bookmarkStart w:id="4646" w:name="_Toc259722172"/>
      <w:bookmarkStart w:id="4647" w:name="_Toc275502519"/>
      <w:bookmarkStart w:id="4648" w:name="_Toc371378091"/>
      <w:bookmarkStart w:id="4649" w:name="LoadTenderAmount"/>
      <w:bookmarkStart w:id="4650" w:name="_Toc528564637"/>
      <w:r>
        <w:t>LoadTenderAmount</w:t>
      </w:r>
      <w:bookmarkEnd w:id="4646"/>
      <w:bookmarkEnd w:id="4647"/>
      <w:bookmarkEnd w:id="4648"/>
      <w:bookmarkEnd w:id="4649"/>
      <w:bookmarkEnd w:id="46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97" o:spid="_x0000_s1772" style="position:absolute;left:0;text-align:left;margin-left:0;margin-top:0;width:50pt;height:50pt;z-index:250327552;visibility:hidden" coordsize="81,426" o:spt="100" o:preferrelative="t" adj="0,,0" path="">
                  <v:stroke joinstyle="round"/>
                  <v:formulas/>
                  <v:path o:connecttype="segments"/>
                  <o:lock v:ext="edit" selection="t"/>
                </v:shape>
              </w:pict>
            </w:r>
            <w:r w:rsidRPr="00557255">
              <w:pict>
                <v:shape id="_x0000_s3741" style="position:absolute;left:0;text-align:left;margin-left:6256.75pt;margin-top:7.2pt;width:255.75pt;height:48.75pt;z-index:-252103168;mso-wrap-edited:t;mso-position-horizontal:right" coordsize="" o:spt="100" wrapcoords="-30 358 352 358 631 358 631 259 631 259 631 0 1000 0 1000 0 1000 1087 631 1087 631 939 352 939 352 926 -30 926 -30 358" adj="0,,0" path="">
                  <v:stroke joinstyle="round"/>
                  <v:imagedata r:id="rId1032" o:title="dc_797"/>
                  <v:formulas/>
                  <v:path o:connecttype="segments"/>
                  <w10:wrap type="tight"/>
                </v:shape>
              </w:pict>
            </w:r>
            <w:r w:rsidR="009E2214" w:rsidRPr="009E2214">
              <w:t>The base amount for the LoadTenderLineItem. Determined from Quantity times the PricePerUnit. As such it does not include any taxes</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651" w:name="_Toc259722173"/>
      <w:bookmarkStart w:id="4652" w:name="_Toc275502520"/>
      <w:bookmarkStart w:id="4653" w:name="_Toc371378092"/>
      <w:bookmarkStart w:id="4654" w:name="LoadTenderHeader"/>
      <w:bookmarkStart w:id="4655" w:name="_Toc528564638"/>
      <w:r>
        <w:t>LoadTenderHeader</w:t>
      </w:r>
      <w:bookmarkEnd w:id="4651"/>
      <w:bookmarkEnd w:id="4652"/>
      <w:bookmarkEnd w:id="4653"/>
      <w:bookmarkEnd w:id="4654"/>
      <w:bookmarkEnd w:id="46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98" o:spid="_x0000_s1773" style="position:absolute;left:0;text-align:left;margin-left:0;margin-top:0;width:50pt;height:50pt;z-index:250328576;visibility:hidden" coordsize="950,504" o:spt="100" o:preferrelative="t" adj="0,,0" path="">
                  <v:stroke joinstyle="round"/>
                  <v:formulas/>
                  <v:path o:connecttype="segments"/>
                  <o:lock v:ext="edit" selection="t"/>
                </v:shape>
              </w:pict>
            </w:r>
            <w:r w:rsidRPr="00557255">
              <w:rPr>
                <w:noProof/>
              </w:rPr>
              <w:pict>
                <v:shape id="_x0000_s6511" type="#_x0000_t75" style="position:absolute;left:0;text-align:left;margin-left:8293.2pt;margin-top:7.05pt;width:309.6pt;height:647.4pt;z-index:-249862656;mso-wrap-edited:t;mso-position-horizontal:right" wrapcoords="3499 6579 276 6579 569 7660 7727 7620 7224 12825 11117 12905 11076 21613 21600 21575 21600 0 7727 -47 7308 6499 3499 6579" filled="t">
                  <v:imagedata r:id="rId1033" o:title="LoadTenderHeader"/>
                  <w10:wrap type="tight"/>
                </v:shape>
              </w:pict>
            </w:r>
            <w:r w:rsidR="00503198">
              <w:t xml:space="preserve">The LoadTenderHeader contains information common to the entire </w:t>
            </w:r>
            <w:r w:rsidR="001721B6">
              <w:t>LoadTender</w:t>
            </w:r>
            <w:r w:rsidR="00503198">
              <w:t>.</w:t>
            </w:r>
          </w:p>
          <w:p w:rsidR="00503198" w:rsidRDefault="00503198" w:rsidP="00503198">
            <w:pPr>
              <w:pStyle w:val="Bold3"/>
            </w:pPr>
            <w:r>
              <w:t>LoadTenderHeaderStatusType [attribute]</w:t>
            </w:r>
          </w:p>
          <w:p w:rsidR="00503198" w:rsidRDefault="00503198" w:rsidP="00503198">
            <w:pPr>
              <w:pStyle w:val="Italic3"/>
            </w:pPr>
            <w:r>
              <w:t>LoadTenderHeaderStatusType is mandatory. A single instance is required.</w:t>
            </w:r>
          </w:p>
          <w:p w:rsidR="00503198" w:rsidRDefault="00503198" w:rsidP="00503198">
            <w:pPr>
              <w:pStyle w:val="Normal3"/>
            </w:pPr>
            <w:r>
              <w:t xml:space="preserve">Identifies the status of the header of the LoadTender </w:t>
            </w:r>
            <w:r w:rsidR="001F3E70">
              <w:t>e-Document</w:t>
            </w:r>
            <w:r>
              <w:t>.</w:t>
            </w:r>
          </w:p>
          <w:p w:rsidR="00503198" w:rsidRDefault="00503198" w:rsidP="00503198">
            <w:pPr>
              <w:pStyle w:val="Normal3"/>
            </w:pPr>
            <w:r>
              <w:t>Refer to LoadTenderHeaderStatusType definition for any enumerations.</w:t>
            </w:r>
          </w:p>
          <w:p w:rsidR="00985131" w:rsidRDefault="00985131" w:rsidP="00985131">
            <w:pPr>
              <w:pStyle w:val="Bold3"/>
            </w:pPr>
            <w:r w:rsidRPr="00985131">
              <w:t>IsPartialConfirmationsAllowed</w:t>
            </w:r>
            <w:r>
              <w:t xml:space="preserve"> [attribute]</w:t>
            </w:r>
          </w:p>
          <w:p w:rsidR="00985131" w:rsidRDefault="00985131" w:rsidP="00985131">
            <w:pPr>
              <w:pStyle w:val="Italic3"/>
            </w:pPr>
            <w:r w:rsidRPr="00985131">
              <w:t>IsPartialConfirmationsAllowed</w:t>
            </w:r>
            <w:r>
              <w:t xml:space="preserve"> is optional. A single instance is might exist.</w:t>
            </w:r>
          </w:p>
          <w:p w:rsidR="00985131" w:rsidRDefault="00985131" w:rsidP="00985131">
            <w:pPr>
              <w:pStyle w:val="Normal3"/>
            </w:pPr>
            <w:r w:rsidRPr="00985131">
              <w:t>Specifies if partial confirmations are allowed or not, e.g. confirmations of one se</w:t>
            </w:r>
            <w:r>
              <w:t>gment only. Default value is No.</w:t>
            </w:r>
          </w:p>
          <w:p w:rsidR="00985131" w:rsidRDefault="00985131" w:rsidP="00503198">
            <w:pPr>
              <w:pStyle w:val="Normal3"/>
            </w:pPr>
            <w:r>
              <w:t xml:space="preserve">Refer to </w:t>
            </w:r>
            <w:r w:rsidRPr="00985131">
              <w:t>IsPartialConfirmationsAllowed</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LoadTenderNumber</w:t>
            </w:r>
          </w:p>
          <w:p w:rsidR="00503198" w:rsidRDefault="00503198" w:rsidP="00503198">
            <w:pPr>
              <w:pStyle w:val="Italic4"/>
            </w:pPr>
            <w:r>
              <w:t>LoadTenderNumber is mandatory. A single instance is required.</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503198" w:rsidP="00503198">
            <w:pPr>
              <w:pStyle w:val="Normal4"/>
            </w:pPr>
            <w:r>
              <w:t>Refer to QuoteInCurrency definition for any enumerations.</w:t>
            </w:r>
          </w:p>
          <w:p w:rsidR="00503198" w:rsidRDefault="00503198" w:rsidP="00503198">
            <w:pPr>
              <w:pStyle w:val="Bold4"/>
            </w:pPr>
            <w:r>
              <w:t>RespondByDate</w:t>
            </w:r>
          </w:p>
          <w:p w:rsidR="00503198" w:rsidRDefault="00503198" w:rsidP="00503198">
            <w:pPr>
              <w:pStyle w:val="Italic4"/>
            </w:pPr>
            <w:r>
              <w:t>RespondByDate is optional. A single instance might exist.</w:t>
            </w:r>
          </w:p>
          <w:p w:rsidR="00503198" w:rsidRDefault="00503198" w:rsidP="00503198">
            <w:pPr>
              <w:pStyle w:val="Normal4"/>
            </w:pPr>
            <w:r>
              <w:t>The date that a response to the query if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656" w:name="_Toc259722174"/>
      <w:bookmarkStart w:id="4657" w:name="_Toc275502521"/>
      <w:bookmarkStart w:id="4658" w:name="_Toc371378093"/>
      <w:bookmarkStart w:id="4659" w:name="LoadTenderHeaderStatusType_a"/>
      <w:bookmarkStart w:id="4660" w:name="_Toc528564639"/>
      <w:r>
        <w:t>LoadTenderHeaderStatusType [attribute]</w:t>
      </w:r>
      <w:bookmarkEnd w:id="4656"/>
      <w:bookmarkEnd w:id="4657"/>
      <w:bookmarkEnd w:id="4658"/>
      <w:bookmarkEnd w:id="4659"/>
      <w:bookmarkEnd w:id="46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799" o:spid="_x0000_s1774" style="position:absolute;left:0;text-align:left;margin-left:0;margin-top:0;width:50pt;height:50pt;z-index:250329600;visibility:hidden" coordsize="89,256" o:spt="100" o:preferrelative="t" adj="0,,0" path="">
                  <v:stroke joinstyle="round"/>
                  <v:formulas/>
                  <v:path o:connecttype="segments"/>
                  <o:lock v:ext="edit" selection="t"/>
                </v:shape>
              </w:pict>
            </w:r>
            <w:r w:rsidRPr="00557255">
              <w:pict>
                <v:shape id="_x0000_s3743" style="position:absolute;left:0;text-align:left;margin-left:3298.75pt;margin-top:7.2pt;width:153.75pt;height:53.25pt;z-index:-252102144;mso-wrap-edited:t;mso-position-horizontal:right" coordsize="" o:spt="100" wrapcoords="-30 0 1000 0 1000 1079 1000 1079 -30 1079 -30 0" adj="0,,0" path="">
                  <v:stroke joinstyle="round"/>
                  <v:imagedata r:id="rId1034" o:title="dc_799"/>
                  <v:formulas/>
                  <v:path o:connecttype="segments"/>
                  <w10:wrap type="tight"/>
                </v:shape>
              </w:pict>
            </w:r>
            <w:r w:rsidR="00503198">
              <w:t xml:space="preserve">Identifies the status of the header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4661" w:name="_Toc259722175"/>
      <w:bookmarkStart w:id="4662" w:name="_Toc275502522"/>
      <w:bookmarkStart w:id="4663" w:name="_Toc371378094"/>
      <w:bookmarkStart w:id="4664" w:name="LoadTenderIssueDate"/>
      <w:bookmarkStart w:id="4665" w:name="_Toc528564640"/>
      <w:r>
        <w:t>LoadTenderIssueDate</w:t>
      </w:r>
      <w:bookmarkEnd w:id="4661"/>
      <w:bookmarkEnd w:id="4662"/>
      <w:bookmarkEnd w:id="4663"/>
      <w:bookmarkEnd w:id="4664"/>
      <w:bookmarkEnd w:id="46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00" o:spid="_x0000_s1775" style="position:absolute;left:0;text-align:left;margin-left:0;margin-top:0;width:50pt;height:50pt;z-index:250330624;visibility:hidden" coordsize="139,430" o:spt="100" o:preferrelative="t" adj="0,,0" path="">
                  <v:stroke joinstyle="round"/>
                  <v:formulas/>
                  <v:path o:connecttype="segments"/>
                  <o:lock v:ext="edit" selection="t"/>
                </v:shape>
              </w:pict>
            </w:r>
            <w:r w:rsidRPr="00557255">
              <w:pict>
                <v:shape id="_x0000_s3744" style="position:absolute;left:0;text-align:left;margin-left:6322pt;margin-top:7.2pt;width:258pt;height:83.25pt;z-index:-252101120;mso-wrap-edited:t;mso-position-horizontal:right" coordsize="" o:spt="100" wrapcoords="-30 424 381 424 658 424 658 151 658 151 658 0 1000 0 1000 0 1000 1051 658 1051 658 763 381 763 381 756 -30 756 -30 424" adj="0,,0" path="">
                  <v:stroke joinstyle="round"/>
                  <v:imagedata r:id="rId1035" o:title="dc_800"/>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666" w:name="_Toc259722176"/>
      <w:bookmarkStart w:id="4667" w:name="_Toc275502523"/>
      <w:bookmarkStart w:id="4668" w:name="_Toc371378095"/>
      <w:bookmarkStart w:id="4669" w:name="LoadTenderLineItem"/>
      <w:bookmarkStart w:id="4670" w:name="_Toc528564641"/>
      <w:r>
        <w:t>LoadTenderLineItem</w:t>
      </w:r>
      <w:bookmarkEnd w:id="4666"/>
      <w:bookmarkEnd w:id="4667"/>
      <w:bookmarkEnd w:id="4668"/>
      <w:bookmarkEnd w:id="4669"/>
      <w:bookmarkEnd w:id="46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6911" type="#_x0000_t75" style="position:absolute;left:0;text-align:left;margin-left:3556.8pt;margin-top:7.05pt;width:425.25pt;height:625.5pt;z-index:-249582080;mso-wrap-edited:t;mso-position-horizontal:right" wrapcoords="-36 10083 -66 11016 8589 11099 8498 21541 21600 21574 21600 0 8345 14 8620 10125 -36 10083" filled="t">
                  <v:imagedata r:id="rId1036" o:title="LoadTenderLineItem"/>
                  <w10:wrap type="tight"/>
                </v:shape>
              </w:pict>
            </w:r>
            <w:r w:rsidRPr="00557255">
              <w:pict>
                <v:shape id="dc_801" o:spid="_x0000_s1776" style="position:absolute;left:0;text-align:left;margin-left:0;margin-top:0;width:50pt;height:50pt;z-index:250331648;visibility:hidden" coordsize="746,636" o:spt="100" o:preferrelative="t" adj="0,,0" path="">
                  <v:stroke joinstyle="round"/>
                  <v:formulas/>
                  <v:path o:connecttype="segments"/>
                  <o:lock v:ext="edit" selection="t"/>
                </v:shape>
              </w:pict>
            </w:r>
            <w:r w:rsidR="00503198">
              <w:t>Group element identifying a line item to be included within this LoadTender Segment.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LoadTenderLineItemNumber</w:t>
            </w:r>
          </w:p>
          <w:p w:rsidR="00503198" w:rsidRDefault="00503198" w:rsidP="00503198">
            <w:pPr>
              <w:pStyle w:val="Italic4"/>
            </w:pPr>
            <w:r>
              <w:t>LoadTenderLineItemNumber is mandatory. A single instance is required.</w:t>
            </w:r>
          </w:p>
          <w:p w:rsidR="00503198" w:rsidRDefault="00503198" w:rsidP="00503198">
            <w:pPr>
              <w:pStyle w:val="Normal4"/>
            </w:pPr>
            <w:r>
              <w:t xml:space="preserve">The sequential number that uniquely identifies the </w:t>
            </w:r>
            <w:r w:rsidR="001721B6">
              <w:t>LoadTender</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9B41CF" w:rsidRDefault="009B41CF" w:rsidP="009B41CF">
            <w:pPr>
              <w:pStyle w:val="Bold4"/>
            </w:pPr>
            <w:r>
              <w:t>SupplyPoint</w:t>
            </w:r>
          </w:p>
          <w:p w:rsidR="009B41CF" w:rsidRDefault="009B41CF" w:rsidP="009B41CF">
            <w:pPr>
              <w:pStyle w:val="Italic4"/>
            </w:pPr>
            <w:r>
              <w:t xml:space="preserve">SupplyPoint is optional. </w:t>
            </w:r>
            <w:r w:rsidRPr="00DA41B7">
              <w:t xml:space="preserve">Multiple instances </w:t>
            </w:r>
            <w:r>
              <w:t>might exist.</w:t>
            </w:r>
          </w:p>
          <w:p w:rsidR="009B41CF" w:rsidRDefault="009B41CF"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F12904" w:rsidRDefault="00F12904" w:rsidP="00F12904">
            <w:pPr>
              <w:pStyle w:val="Bold4"/>
            </w:pPr>
            <w:r>
              <w:t>ChargeInformation</w:t>
            </w:r>
          </w:p>
          <w:p w:rsidR="00F12904" w:rsidRDefault="00F12904" w:rsidP="00F12904">
            <w:pPr>
              <w:pStyle w:val="Italic4"/>
            </w:pPr>
            <w:r w:rsidRPr="00F12904">
              <w:t>ChargeInformation</w:t>
            </w:r>
            <w:r>
              <w:t>t is optional. Multiple instances might exist.</w:t>
            </w:r>
          </w:p>
          <w:p w:rsidR="00F12904" w:rsidRDefault="00F12904"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E128B8" w:rsidRDefault="00E128B8" w:rsidP="00E128B8">
            <w:pPr>
              <w:pStyle w:val="Normal4"/>
            </w:pPr>
            <w:r>
              <w:t>Total amount of the LoadTenderLineItem including charges, adjustments and tax (when tax is specified on the load tender line item).</w:t>
            </w:r>
          </w:p>
          <w:p w:rsidR="00503198" w:rsidRDefault="00E128B8" w:rsidP="00E128B8">
            <w:pPr>
              <w:pStyle w:val="Normal4"/>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E265F7" w:rsidRDefault="00E265F7" w:rsidP="00E265F7">
            <w:pPr>
              <w:pStyle w:val="Bold4"/>
            </w:pPr>
            <w:r w:rsidRPr="00A65638">
              <w:t>Measuring</w:t>
            </w:r>
            <w:r>
              <w:t>Specification</w:t>
            </w:r>
          </w:p>
          <w:p w:rsidR="00E265F7" w:rsidRDefault="00E265F7" w:rsidP="00E265F7">
            <w:pPr>
              <w:pStyle w:val="Italic4"/>
            </w:pPr>
            <w:r w:rsidRPr="00663236">
              <w:t>MeasuringSpecification</w:t>
            </w:r>
            <w:r>
              <w:t xml:space="preserve"> is </w:t>
            </w:r>
            <w:r w:rsidRPr="00E265F7">
              <w:t>optional. A single instance might exist</w:t>
            </w:r>
            <w:r>
              <w:t>.</w:t>
            </w:r>
          </w:p>
          <w:p w:rsidR="00E265F7" w:rsidRDefault="00E265F7" w:rsidP="00503198">
            <w:pPr>
              <w:pStyle w:val="Normal4"/>
            </w:pPr>
            <w:r w:rsidRPr="00663236">
              <w:t>A grouping element that contains a specification for measurement procedures</w:t>
            </w:r>
            <w:r w:rsidRPr="00A65638">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671" w:name="_Toc259722177"/>
      <w:bookmarkStart w:id="4672" w:name="_Toc275502524"/>
      <w:bookmarkStart w:id="4673" w:name="_Toc371378096"/>
      <w:bookmarkStart w:id="4674" w:name="LoadTenderLineItemAmount"/>
      <w:bookmarkStart w:id="4675" w:name="_Toc528564642"/>
      <w:r>
        <w:t>LoadTenderLineItemAmount</w:t>
      </w:r>
      <w:bookmarkEnd w:id="4671"/>
      <w:bookmarkEnd w:id="4672"/>
      <w:bookmarkEnd w:id="4673"/>
      <w:bookmarkEnd w:id="4674"/>
      <w:bookmarkEnd w:id="4675"/>
    </w:p>
    <w:tbl>
      <w:tblPr>
        <w:tblW w:w="5000" w:type="pct"/>
        <w:tblCellMar>
          <w:top w:w="144" w:type="dxa"/>
          <w:left w:w="115" w:type="dxa"/>
          <w:right w:w="115" w:type="dxa"/>
        </w:tblCellMar>
        <w:tblLook w:val="01E0"/>
      </w:tblPr>
      <w:tblGrid>
        <w:gridCol w:w="9584"/>
      </w:tblGrid>
      <w:tr w:rsidR="00503198" w:rsidTr="00503198">
        <w:tc>
          <w:tcPr>
            <w:tcW w:w="5000" w:type="pct"/>
          </w:tcPr>
          <w:p w:rsidR="00E128B8" w:rsidRDefault="00557255" w:rsidP="00E128B8">
            <w:pPr>
              <w:pStyle w:val="Normal2"/>
            </w:pPr>
            <w:r w:rsidRPr="00557255">
              <w:pict>
                <v:shape id="dc_802" o:spid="_x0000_s1777" style="position:absolute;left:0;text-align:left;margin-left:0;margin-top:0;width:50pt;height:50pt;z-index:250332672;visibility:hidden" coordsize="81,485" o:spt="100" o:preferrelative="t" adj="0,,0" path="">
                  <v:stroke joinstyle="round"/>
                  <v:formulas/>
                  <v:path o:connecttype="segments"/>
                  <o:lock v:ext="edit" selection="t"/>
                </v:shape>
              </w:pict>
            </w:r>
            <w:r w:rsidRPr="00557255">
              <w:pict>
                <v:shape id="_x0000_s3746" style="position:absolute;left:0;text-align:left;margin-left:7279pt;margin-top:7.2pt;width:291pt;height:48.75pt;z-index:-252100096;mso-wrap-edited:t;mso-position-horizontal:right" coordsize="" o:spt="100" wrapcoords="-30 358 430 358 676 358 676 259 676 259 676 0 1000 0 1000 0 1000 1087 676 1087 676 939 430 939 430 926 -30 926 -30 358" adj="0,,0" path="">
                  <v:stroke joinstyle="round"/>
                  <v:imagedata r:id="rId1037" o:title="dc_802"/>
                  <v:formulas/>
                  <v:path o:connecttype="segments"/>
                  <w10:wrap type="tight"/>
                </v:shape>
              </w:pict>
            </w:r>
            <w:r w:rsidR="00503198">
              <w:t xml:space="preserve">Total </w:t>
            </w:r>
            <w:r w:rsidR="00E128B8">
              <w:t>amount of the LoadTenderLineItem including charges, adjustments and tax (when tax is specified on the load tender line item).</w:t>
            </w:r>
          </w:p>
          <w:p w:rsidR="00503198" w:rsidRDefault="00E128B8" w:rsidP="00E128B8">
            <w:pPr>
              <w:pStyle w:val="Normal2"/>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4676" w:name="_Toc259722178"/>
      <w:bookmarkStart w:id="4677" w:name="_Toc275502525"/>
      <w:bookmarkStart w:id="4678" w:name="_Toc371378097"/>
      <w:bookmarkStart w:id="4679" w:name="LoadTenderLineItemBaseAmountInformation"/>
      <w:bookmarkStart w:id="4680" w:name="_Toc528564643"/>
      <w:r>
        <w:t>LoadTenderLineItemBaseAmountInformation</w:t>
      </w:r>
      <w:bookmarkEnd w:id="4676"/>
      <w:bookmarkEnd w:id="4677"/>
      <w:bookmarkEnd w:id="4678"/>
      <w:bookmarkEnd w:id="4679"/>
      <w:bookmarkEnd w:id="46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03" o:spid="_x0000_s1778" style="position:absolute;left:0;text-align:left;margin-left:0;margin-top:0;width:50pt;height:50pt;z-index:250333696;visibility:hidden" coordsize="97,631" o:spt="100" o:preferrelative="t" adj="0,,0" path="">
                  <v:stroke joinstyle="round"/>
                  <v:formulas/>
                  <v:path o:connecttype="segments"/>
                  <o:lock v:ext="edit" selection="t"/>
                </v:shape>
              </w:pict>
            </w:r>
            <w:r w:rsidRPr="00557255">
              <w:pict>
                <v:shape id="_x0000_s3747" style="position:absolute;left:0;text-align:left;margin-left:9823.75pt;margin-top:7.2pt;width:378.75pt;height:58.5pt;z-index:-252099072;mso-wrap-edited:t;mso-position-horizontal:right" coordsize="" o:spt="100" wrapcoords="-30 381 508 381 697 381 697 216 697 216 697 0 1000 0 1000 0 1000 1073 697 1073 697 866 508 866 508 856 -30 856 -30 381" adj="0,,0" path="">
                  <v:stroke joinstyle="round"/>
                  <v:imagedata r:id="rId1038" o:title="dc_803"/>
                  <v:formulas/>
                  <v:path o:connecttype="segments"/>
                  <w10:wrap type="tight"/>
                </v:shape>
              </w:pict>
            </w:r>
            <w:r w:rsidR="00503198">
              <w:t xml:space="preserve">Group element used to detail the </w:t>
            </w:r>
            <w:r w:rsidR="001721B6">
              <w:t>LoadTender</w:t>
            </w:r>
            <w:r w:rsidR="00503198">
              <w:t xml:space="preserve"> Line Item’s PriceDetails and TotalAmount.  Normally used to identify the PricePerUnit of the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PriceDetails</w:t>
            </w:r>
          </w:p>
          <w:p w:rsidR="00503198" w:rsidRDefault="00503198" w:rsidP="00503198">
            <w:pPr>
              <w:pStyle w:val="Italic4"/>
            </w:pPr>
            <w:r>
              <w:t>PriceDetails is mandatory. A single instance is required.</w:t>
            </w:r>
          </w:p>
          <w:p w:rsidR="00503198" w:rsidRDefault="00503198" w:rsidP="00503198">
            <w:pPr>
              <w:pStyle w:val="Normal4"/>
            </w:pPr>
            <w:r>
              <w:t>An element that groups together price information.</w:t>
            </w:r>
          </w:p>
          <w:p w:rsidR="00503198" w:rsidRDefault="00503198" w:rsidP="00503198">
            <w:pPr>
              <w:pStyle w:val="Bold4"/>
            </w:pPr>
            <w:r>
              <w:t>LoadTenderAmount</w:t>
            </w:r>
          </w:p>
          <w:p w:rsidR="00503198" w:rsidRDefault="00503198" w:rsidP="00503198">
            <w:pPr>
              <w:pStyle w:val="Italic4"/>
            </w:pPr>
            <w:r>
              <w:t>LoadTenderAmount is optional. A single instance might exist.</w:t>
            </w:r>
          </w:p>
          <w:p w:rsidR="00503198" w:rsidRDefault="00104048" w:rsidP="00503198">
            <w:pPr>
              <w:pStyle w:val="Normal4"/>
            </w:pPr>
            <w:r w:rsidRPr="00104048">
              <w:t>The base amount for the LoadTenderLineItem. Determined from Quantity times the PricePerUnit. As such it does not include any taxes</w:t>
            </w:r>
            <w:r w:rsidR="00503198">
              <w:t>.</w:t>
            </w:r>
          </w:p>
        </w:tc>
      </w:tr>
    </w:tbl>
    <w:p w:rsidR="00503198" w:rsidRDefault="00503198" w:rsidP="00503198"/>
    <w:p w:rsidR="00503198" w:rsidRDefault="00503198" w:rsidP="00503198">
      <w:pPr>
        <w:pStyle w:val="Heading2"/>
      </w:pPr>
      <w:bookmarkStart w:id="4681" w:name="_Toc259722179"/>
      <w:bookmarkStart w:id="4682" w:name="_Toc275502526"/>
      <w:bookmarkStart w:id="4683" w:name="_Toc371378098"/>
      <w:bookmarkStart w:id="4684" w:name="LoadTenderLineItemNumber"/>
      <w:bookmarkStart w:id="4685" w:name="_Toc528564644"/>
      <w:r>
        <w:t>LoadTenderLineItemNumber</w:t>
      </w:r>
      <w:bookmarkEnd w:id="4681"/>
      <w:bookmarkEnd w:id="4682"/>
      <w:bookmarkEnd w:id="4683"/>
      <w:bookmarkEnd w:id="4684"/>
      <w:bookmarkEnd w:id="46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04" o:spid="_x0000_s1779" style="position:absolute;left:0;text-align:left;margin-left:0;margin-top:0;width:50pt;height:50pt;z-index:250334720;visibility:hidden" coordsize="67,222" o:spt="100" o:preferrelative="t" adj="0,,0" path="">
                  <v:stroke joinstyle="round"/>
                  <v:formulas/>
                  <v:path o:connecttype="segments"/>
                  <o:lock v:ext="edit" selection="t"/>
                </v:shape>
              </w:pict>
            </w:r>
            <w:r w:rsidRPr="00557255">
              <w:pict>
                <v:shape id="_x0000_s3748" style="position:absolute;left:0;text-align:left;margin-left:2711.5pt;margin-top:7.2pt;width:133.5pt;height:40.5pt;z-index:-252098048;mso-wrap-edited:t;mso-position-horizontal:right" coordsize="" o:spt="100" wrapcoords="-30 104 1000 104 1000 1105 1000 1105 -30 1105 -30 104" adj="0,,0" path="">
                  <v:stroke joinstyle="round"/>
                  <v:imagedata r:id="rId1039" o:title="dc_804"/>
                  <v:formulas/>
                  <v:path o:connecttype="segments"/>
                  <w10:wrap type="tight"/>
                </v:shape>
              </w:pict>
            </w:r>
            <w:r w:rsidR="00503198">
              <w:t xml:space="preserve">The sequential number that uniquely identifies the </w:t>
            </w:r>
            <w:r w:rsidR="001721B6">
              <w:t>LoadTender</w:t>
            </w:r>
            <w:r w:rsidR="00503198">
              <w:t xml:space="preserve"> line item.</w:t>
            </w:r>
          </w:p>
        </w:tc>
      </w:tr>
    </w:tbl>
    <w:p w:rsidR="00503198" w:rsidRDefault="00503198" w:rsidP="00503198"/>
    <w:p w:rsidR="00503198" w:rsidRDefault="00503198" w:rsidP="00503198">
      <w:pPr>
        <w:pStyle w:val="Heading2"/>
      </w:pPr>
      <w:bookmarkStart w:id="4686" w:name="_Toc259722180"/>
      <w:bookmarkStart w:id="4687" w:name="_Toc275502527"/>
      <w:bookmarkStart w:id="4688" w:name="_Toc371378099"/>
      <w:bookmarkStart w:id="4689" w:name="LoadTenderNumber"/>
      <w:bookmarkStart w:id="4690" w:name="_Toc528564645"/>
      <w:r>
        <w:t>LoadTenderNumber</w:t>
      </w:r>
      <w:bookmarkEnd w:id="4686"/>
      <w:bookmarkEnd w:id="4687"/>
      <w:bookmarkEnd w:id="4688"/>
      <w:bookmarkEnd w:id="4689"/>
      <w:bookmarkEnd w:id="46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05" o:spid="_x0000_s1780" style="position:absolute;left:0;text-align:left;margin-left:0;margin-top:0;width:50pt;height:50pt;z-index:250335744;visibility:hidden" coordsize="67,163" o:spt="100" o:preferrelative="t" adj="0,,0" path="">
                  <v:stroke joinstyle="round"/>
                  <v:formulas/>
                  <v:path o:connecttype="segments"/>
                  <o:lock v:ext="edit" selection="t"/>
                </v:shape>
              </w:pict>
            </w:r>
            <w:r w:rsidRPr="00557255">
              <w:pict>
                <v:shape id="_x0000_s3749" style="position:absolute;left:0;text-align:left;margin-left:1667.5pt;margin-top:7.2pt;width:97.5pt;height:40.5pt;z-index:-252097024;mso-wrap-edited:t;mso-position-horizontal:right" coordsize="" o:spt="100" wrapcoords="-30 104 1000 104 1000 1105 1000 1105 -30 1105 -30 104" adj="0,,0" path="">
                  <v:stroke joinstyle="round"/>
                  <v:imagedata r:id="rId1040" o:title="dc_805"/>
                  <v:formulas/>
                  <v:path o:connecttype="segments"/>
                  <w10:wrap type="tight"/>
                </v:shape>
              </w:pict>
            </w:r>
            <w:r w:rsidR="00503198">
              <w:t xml:space="preserve">The </w:t>
            </w:r>
            <w:r w:rsidR="00124EB6">
              <w:t xml:space="preserve">identifier for the LoadTender </w:t>
            </w:r>
            <w:r w:rsidR="00C633B3">
              <w:t>e-Document</w:t>
            </w:r>
            <w:r w:rsidR="00503198">
              <w:t>.</w:t>
            </w:r>
          </w:p>
        </w:tc>
      </w:tr>
    </w:tbl>
    <w:p w:rsidR="00503198" w:rsidRDefault="00503198" w:rsidP="00503198"/>
    <w:p w:rsidR="00503198" w:rsidRDefault="00503198" w:rsidP="00503198">
      <w:pPr>
        <w:pStyle w:val="Heading2"/>
      </w:pPr>
      <w:bookmarkStart w:id="4691" w:name="_Toc259722181"/>
      <w:bookmarkStart w:id="4692" w:name="_Toc275502528"/>
      <w:bookmarkStart w:id="4693" w:name="_Toc371378100"/>
      <w:bookmarkStart w:id="4694" w:name="LoadTenderReference"/>
      <w:bookmarkStart w:id="4695" w:name="_Toc528564646"/>
      <w:r>
        <w:t>LoadTenderReference</w:t>
      </w:r>
      <w:bookmarkEnd w:id="4691"/>
      <w:bookmarkEnd w:id="4692"/>
      <w:bookmarkEnd w:id="4693"/>
      <w:bookmarkEnd w:id="4694"/>
      <w:bookmarkEnd w:id="46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06" o:spid="_x0000_s1781" style="position:absolute;left:0;text-align:left;margin-left:0;margin-top:0;width:50pt;height:50pt;z-index:250336768;visibility:hidden" coordsize="154,427" o:spt="100" o:preferrelative="t" adj="0,,0" path="">
                  <v:stroke joinstyle="round"/>
                  <v:formulas/>
                  <v:path o:connecttype="segments"/>
                  <o:lock v:ext="edit" selection="t"/>
                </v:shape>
              </w:pict>
            </w:r>
            <w:r w:rsidRPr="00557255">
              <w:pict>
                <v:shape id="_x0000_s3750" style="position:absolute;left:0;text-align:left;margin-left:6278.5pt;margin-top:7.2pt;width:256.5pt;height:92.25pt;z-index:-252096000;mso-wrap-edited:t;mso-position-horizontal:right" coordsize="" o:spt="100" wrapcoords="-30 389 386 389 386 45 386 45 386 0 1000 0 1000 0 1000 1046 386 1046 386 968 -30 968 -30 389" adj="0,,0" path="">
                  <v:stroke joinstyle="round"/>
                  <v:imagedata r:id="rId1041" o:title="dc_806"/>
                  <v:formulas/>
                  <v:path o:connecttype="segments"/>
                  <w10:wrap type="tight"/>
                </v:shape>
              </w:pict>
            </w:r>
            <w:r w:rsidR="00503198">
              <w:t xml:space="preserve">An item detailing relevant references pertaining to the </w:t>
            </w:r>
            <w:r w:rsidR="001721B6">
              <w:t>LoadTender</w:t>
            </w:r>
            <w:r w:rsidR="00503198">
              <w:t>. The type of reference is identified by the LoadTenderReferenceType attribute.</w:t>
            </w:r>
          </w:p>
          <w:p w:rsidR="00503198" w:rsidRDefault="00503198" w:rsidP="00ED024D">
            <w:pPr>
              <w:pStyle w:val="Bold3"/>
            </w:pPr>
            <w:r>
              <w:t>LoadTenderReferenceType [attribute]</w:t>
            </w:r>
          </w:p>
          <w:p w:rsidR="00503198" w:rsidRDefault="00503198" w:rsidP="00ED024D">
            <w:pPr>
              <w:pStyle w:val="Italic3"/>
            </w:pPr>
            <w:r>
              <w:t>LoadTenderReferenceType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696" w:name="_Toc259722182"/>
      <w:bookmarkStart w:id="4697" w:name="_Toc275502529"/>
      <w:bookmarkStart w:id="4698" w:name="_Toc371378101"/>
      <w:bookmarkStart w:id="4699" w:name="LoadTenderReferenceType_a"/>
      <w:bookmarkStart w:id="4700" w:name="_Toc528564647"/>
      <w:r>
        <w:t>LoadTenderReferenceType [attribute]</w:t>
      </w:r>
      <w:bookmarkEnd w:id="4696"/>
      <w:bookmarkEnd w:id="4697"/>
      <w:bookmarkEnd w:id="4698"/>
      <w:bookmarkEnd w:id="4699"/>
      <w:bookmarkEnd w:id="47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07" o:spid="_x0000_s4168" style="position:absolute;left:0;text-align:left;margin-left:0;margin-top:0;width:50pt;height:50pt;z-index:251591168;visibility:hidden" coordsize="89,234" o:spt="100" o:preferrelative="t" adj="0,,0" path="">
                  <v:stroke joinstyle="round"/>
                  <v:formulas/>
                  <v:path o:connecttype="segments"/>
                  <o:lock v:ext="edit" selection="t"/>
                </v:shape>
              </w:pict>
            </w:r>
            <w:r w:rsidRPr="00557255">
              <w:pict>
                <v:shape id="_x0000_s4169" style="position:absolute;left:0;text-align:left;margin-left:2907.25pt;margin-top:7.2pt;width:140.25pt;height:53.25pt;z-index:-251724288;mso-wrap-edited:t;mso-position-horizontal:right" coordsize="" o:spt="100" wrapcoords="-30 0 1000 0 1000 1079 1000 1079 -30 1079 -30 0" adj="0,,0" path="">
                  <v:stroke joinstyle="round"/>
                  <v:imagedata r:id="rId1042" o:title="dc_807"/>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701" w:name="_Toc259722183"/>
      <w:bookmarkStart w:id="4702" w:name="_Toc275502530"/>
      <w:bookmarkStart w:id="4703" w:name="_Toc371378102"/>
      <w:bookmarkStart w:id="4704" w:name="LoadTenderResponse"/>
      <w:bookmarkStart w:id="4705" w:name="_Toc528564648"/>
      <w:r>
        <w:t>LoadTenderResponse</w:t>
      </w:r>
      <w:bookmarkEnd w:id="4701"/>
      <w:bookmarkEnd w:id="4702"/>
      <w:bookmarkEnd w:id="4703"/>
      <w:bookmarkEnd w:id="4704"/>
      <w:bookmarkEnd w:id="4705"/>
    </w:p>
    <w:tbl>
      <w:tblPr>
        <w:tblW w:w="5000" w:type="pct"/>
        <w:tblCellMar>
          <w:top w:w="144" w:type="dxa"/>
          <w:left w:w="115" w:type="dxa"/>
          <w:right w:w="115" w:type="dxa"/>
        </w:tblCellMar>
        <w:tblLook w:val="01E0"/>
      </w:tblPr>
      <w:tblGrid>
        <w:gridCol w:w="9584"/>
      </w:tblGrid>
      <w:tr w:rsidR="00503198" w:rsidTr="00503198">
        <w:tc>
          <w:tcPr>
            <w:tcW w:w="5000" w:type="pct"/>
          </w:tcPr>
          <w:p w:rsidR="00536347" w:rsidRDefault="00557255" w:rsidP="00536347">
            <w:pPr>
              <w:pStyle w:val="Normal2"/>
              <w:spacing w:before="120"/>
            </w:pPr>
            <w:r w:rsidRPr="00557255">
              <w:pict>
                <v:shape id="dc_808" o:spid="_x0000_s1782" style="position:absolute;left:0;text-align:left;margin-left:0;margin-top:0;width:50pt;height:50pt;z-index:250337792;visibility:hidden" coordsize="506,554" o:spt="100" o:preferrelative="t" adj="0,,0" path="">
                  <v:stroke joinstyle="round"/>
                  <v:formulas/>
                  <v:path o:connecttype="segments"/>
                  <o:lock v:ext="edit" selection="t"/>
                </v:shape>
              </w:pict>
            </w:r>
            <w:r w:rsidRPr="00557255">
              <w:rPr>
                <w:noProof/>
              </w:rPr>
              <w:pict>
                <v:shape id="_x0000_s6065" type="#_x0000_t75" style="position:absolute;left:0;text-align:left;margin-left:9385.05pt;margin-top:7.05pt;width:347.25pt;height:315pt;z-index:-250063360;mso-wrap-edited:t;mso-position-horizontal:right" wrapcoords="7449 10893 218 10893 218 12487 7589 12590 7635 17373 10714 17835 10621 21281 21600 21549 21600 0 7869 93 7449 10893" filled="t">
                  <v:imagedata r:id="rId1043" o:title="LoadTenderResponse"/>
                  <w10:wrap type="tight"/>
                </v:shape>
              </w:pict>
            </w:r>
            <w:r w:rsidR="00503198">
              <w:t xml:space="preserve">The </w:t>
            </w:r>
            <w:r w:rsidR="00536347">
              <w:t>LoadTenderResponse element is the root element for the LoadTenderResponse e-Document.</w:t>
            </w:r>
          </w:p>
          <w:p w:rsidR="00536347" w:rsidRDefault="00536347" w:rsidP="00536347">
            <w:pPr>
              <w:pStyle w:val="Normal2"/>
              <w:spacing w:before="120"/>
            </w:pPr>
            <w:r>
              <w:t xml:space="preserve">The LoadTenderResponse e-Document supports the transport booking process and is used as a response e-Document to LoadTender e-Document. Transport booking includes the following steps: </w:t>
            </w:r>
          </w:p>
          <w:p w:rsidR="00236329" w:rsidRDefault="00236329" w:rsidP="00536347">
            <w:pPr>
              <w:pStyle w:val="Normal2"/>
              <w:spacing w:before="120"/>
            </w:pPr>
          </w:p>
          <w:p w:rsidR="00236329" w:rsidRDefault="00236329" w:rsidP="00536347">
            <w:pPr>
              <w:pStyle w:val="Normal2"/>
              <w:spacing w:before="120"/>
            </w:pPr>
          </w:p>
          <w:p w:rsidR="00536347" w:rsidRDefault="00236329" w:rsidP="008D25AE">
            <w:pPr>
              <w:pStyle w:val="Normal2"/>
              <w:numPr>
                <w:ilvl w:val="0"/>
                <w:numId w:val="4"/>
              </w:numPr>
              <w:spacing w:before="120"/>
            </w:pPr>
            <w:r>
              <w:t>L</w:t>
            </w:r>
            <w:r w:rsidR="00536347" w:rsidRPr="00236329">
              <w:t>oadTenderResponse – more than one carrier has been informed about the upcoming transport</w:t>
            </w:r>
            <w:r w:rsidR="00536347" w:rsidRPr="00284986">
              <w:rPr>
                <w:rStyle w:val="ListBullet2Char"/>
              </w:rPr>
              <w:t>.</w:t>
            </w:r>
            <w:r w:rsidR="00536347">
              <w:t xml:space="preserve"> </w:t>
            </w:r>
          </w:p>
          <w:p w:rsidR="00536347" w:rsidRPr="00284986" w:rsidRDefault="00536347" w:rsidP="00536347">
            <w:pPr>
              <w:pStyle w:val="Normal2"/>
              <w:spacing w:before="120"/>
              <w:ind w:left="800" w:hanging="300"/>
              <w:rPr>
                <w:rStyle w:val="ListBullet2Char"/>
              </w:rPr>
            </w:pPr>
            <w:r>
              <w:t>•</w:t>
            </w:r>
            <w:r w:rsidRPr="00284986">
              <w:rPr>
                <w:rStyle w:val="ListBullet2Char"/>
              </w:rPr>
              <w:tab/>
              <w:t>BookingConfirmation – identifies a transport booking that is part of a detail transport plan, the load has been booked with a single carrier.</w:t>
            </w:r>
          </w:p>
          <w:p w:rsidR="00503198" w:rsidRDefault="00536347" w:rsidP="00536347">
            <w:pPr>
              <w:pStyle w:val="Normal2"/>
            </w:pPr>
            <w:r>
              <w:t>The LoadTenderResponse provides a means of communicating these events</w:t>
            </w:r>
            <w:r w:rsidR="00503198">
              <w:t>.</w:t>
            </w:r>
          </w:p>
          <w:p w:rsidR="00503198" w:rsidRDefault="00503198" w:rsidP="00503198">
            <w:pPr>
              <w:pStyle w:val="Bold3"/>
            </w:pPr>
            <w:r>
              <w:t>LoadTenderResponseType [attribute]</w:t>
            </w:r>
          </w:p>
          <w:p w:rsidR="00503198" w:rsidRDefault="00503198" w:rsidP="00503198">
            <w:pPr>
              <w:pStyle w:val="Italic3"/>
            </w:pPr>
            <w:r>
              <w:t>LoadTenderResponseType is mandatory. A single instance is required.</w:t>
            </w:r>
          </w:p>
          <w:p w:rsidR="00503198" w:rsidRDefault="00503198" w:rsidP="00503198">
            <w:pPr>
              <w:pStyle w:val="Normal3"/>
            </w:pPr>
            <w:r>
              <w:t xml:space="preserve">Code indicating the function of the </w:t>
            </w:r>
            <w:r w:rsidR="00ED105B">
              <w:t>e-Document</w:t>
            </w:r>
            <w:r>
              <w:t>.</w:t>
            </w:r>
          </w:p>
          <w:p w:rsidR="00503198" w:rsidRDefault="00503198" w:rsidP="00503198">
            <w:pPr>
              <w:pStyle w:val="Normal3"/>
            </w:pPr>
            <w:r>
              <w:t>Refer to LoadTenderResponseType definition for any enumerations.</w:t>
            </w:r>
          </w:p>
          <w:p w:rsidR="00503198" w:rsidRDefault="00503198" w:rsidP="00503198">
            <w:pPr>
              <w:pStyle w:val="Bold3"/>
            </w:pPr>
            <w:r>
              <w:t>LoadTenderResponseStatusType [attribute]</w:t>
            </w:r>
          </w:p>
          <w:p w:rsidR="00503198" w:rsidRDefault="00503198" w:rsidP="00503198">
            <w:pPr>
              <w:pStyle w:val="Italic3"/>
            </w:pPr>
            <w:r>
              <w:t>LoadTenderResponseStatusType is mandatory. A single instance is required.</w:t>
            </w:r>
          </w:p>
          <w:p w:rsidR="00503198" w:rsidRDefault="00503198" w:rsidP="00503198">
            <w:pPr>
              <w:pStyle w:val="Normal3"/>
            </w:pPr>
            <w:r>
              <w:t xml:space="preserve">Identifies the status of the entire </w:t>
            </w:r>
            <w:r w:rsidR="001721B6">
              <w:t>LoadTenderResponse</w:t>
            </w:r>
            <w:r>
              <w:t xml:space="preserve"> </w:t>
            </w:r>
            <w:r w:rsidR="001F3E70">
              <w:t>e-Document</w:t>
            </w:r>
            <w:r>
              <w:t xml:space="preserve"> (in other words, at the root level).</w:t>
            </w:r>
          </w:p>
          <w:p w:rsidR="00503198" w:rsidRDefault="00503198" w:rsidP="00503198">
            <w:pPr>
              <w:pStyle w:val="Normal3"/>
            </w:pPr>
            <w:r>
              <w:t>Refer to LoadTenderResponseStatusType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LoadTenderResponseHeader</w:t>
            </w:r>
          </w:p>
          <w:p w:rsidR="00503198" w:rsidRDefault="00503198" w:rsidP="00503198">
            <w:pPr>
              <w:pStyle w:val="Italic4"/>
            </w:pPr>
            <w:r>
              <w:t>LoadTenderResponseHeader is mandatory. A single instance is required.</w:t>
            </w:r>
          </w:p>
          <w:p w:rsidR="00503198" w:rsidRDefault="00503198" w:rsidP="00503198">
            <w:pPr>
              <w:pStyle w:val="Normal4"/>
            </w:pPr>
            <w:r>
              <w:t xml:space="preserve">The LoadTenderResponseHeader contains information common to the entire </w:t>
            </w:r>
            <w:r w:rsidR="001721B6">
              <w:t>LoadTenderResponse</w:t>
            </w:r>
            <w:r>
              <w:t>.</w:t>
            </w:r>
          </w:p>
          <w:p w:rsidR="00503198" w:rsidRDefault="00503198" w:rsidP="00503198">
            <w:pPr>
              <w:pStyle w:val="Bold4"/>
            </w:pPr>
            <w:r>
              <w:t>LoadTenderResponseSegment</w:t>
            </w:r>
          </w:p>
          <w:p w:rsidR="00503198" w:rsidRDefault="00503198" w:rsidP="00503198">
            <w:pPr>
              <w:pStyle w:val="Italic4"/>
            </w:pPr>
            <w:r>
              <w:t>LoadTenderResponseSegment is optional. Multiple instances might exist.</w:t>
            </w:r>
          </w:p>
          <w:p w:rsidR="00503198" w:rsidRDefault="00503198" w:rsidP="00503198">
            <w:pPr>
              <w:pStyle w:val="Normal4"/>
            </w:pPr>
            <w:r>
              <w:t>The details for a particular load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LoadTenderResponseSummary</w:t>
            </w:r>
          </w:p>
          <w:p w:rsidR="00503198" w:rsidRDefault="00503198" w:rsidP="00503198">
            <w:pPr>
              <w:pStyle w:val="Italic4"/>
            </w:pPr>
            <w:r>
              <w:t xml:space="preserve">LoadTenderResponseSummary is </w:t>
            </w:r>
            <w:r w:rsidR="00D724AF">
              <w:t>optional</w:t>
            </w:r>
            <w:r>
              <w:t xml:space="preserve">. A single instance </w:t>
            </w:r>
            <w:r w:rsidR="00D724AF">
              <w:t>might exist</w:t>
            </w:r>
            <w:r>
              <w:t>.</w:t>
            </w:r>
          </w:p>
          <w:p w:rsidR="00503198" w:rsidRDefault="00503198" w:rsidP="00503198">
            <w:pPr>
              <w:pStyle w:val="Normal4"/>
            </w:pPr>
            <w:r>
              <w:t xml:space="preserve">Summary information that applies to the entire </w:t>
            </w:r>
            <w:r w:rsidR="001721B6">
              <w:t>LoadTenderResponse</w:t>
            </w:r>
            <w:r>
              <w:t xml:space="preserve"> </w:t>
            </w:r>
            <w:r w:rsidR="001F3E70">
              <w:t>e-Document</w:t>
            </w:r>
            <w:r>
              <w:t>.</w:t>
            </w:r>
          </w:p>
        </w:tc>
      </w:tr>
    </w:tbl>
    <w:p w:rsidR="00503198" w:rsidRDefault="00503198" w:rsidP="00503198"/>
    <w:p w:rsidR="00503198" w:rsidRDefault="00503198" w:rsidP="00503198">
      <w:pPr>
        <w:pStyle w:val="Heading2"/>
      </w:pPr>
      <w:bookmarkStart w:id="4706" w:name="_Toc259722184"/>
      <w:bookmarkStart w:id="4707" w:name="_Toc275502531"/>
      <w:bookmarkStart w:id="4708" w:name="_Toc371378103"/>
      <w:bookmarkStart w:id="4709" w:name="LoadTenderResponseHeader"/>
      <w:bookmarkStart w:id="4710" w:name="_Toc528564649"/>
      <w:r>
        <w:t>LoadTenderResponseHeader</w:t>
      </w:r>
      <w:bookmarkEnd w:id="4706"/>
      <w:bookmarkEnd w:id="4707"/>
      <w:bookmarkEnd w:id="4708"/>
      <w:bookmarkEnd w:id="4709"/>
      <w:bookmarkEnd w:id="47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510" type="#_x0000_t75" style="position:absolute;left:0;text-align:left;margin-left:9892.55pt;margin-top:7.05pt;width:364.75pt;height:668.8pt;z-index:-249863680;mso-wrap-edited:t;mso-position-horizontal:right" wrapcoords="7856 6438 213 6614 246 7232 7953 7250 8018 12672 10770 12619 10932 21485 21600 21578 21600 0 7985 62 7856 6438" filled="t">
                  <v:imagedata r:id="rId1044" o:title="LoadTenderResponseHeader"/>
                  <w10:wrap type="tight"/>
                </v:shape>
              </w:pict>
            </w:r>
            <w:r w:rsidRPr="00557255">
              <w:pict>
                <v:shape id="dc_809" o:spid="_x0000_s1783" style="position:absolute;left:0;text-align:left;margin-left:0;margin-top:0;width:50pt;height:50pt;z-index:250338816;visibility:hidden" coordsize="1103,660" o:spt="100" o:preferrelative="t" adj="0,,0" path="">
                  <v:stroke joinstyle="round"/>
                  <v:formulas/>
                  <v:path o:connecttype="segments"/>
                  <o:lock v:ext="edit" selection="t"/>
                </v:shape>
              </w:pict>
            </w:r>
            <w:r w:rsidR="00503198">
              <w:t xml:space="preserve">The LoadTenderResponseHeader contains information common to the entire </w:t>
            </w:r>
            <w:r w:rsidR="001721B6">
              <w:t>LoadTenderResponse</w:t>
            </w:r>
            <w:r w:rsidR="00503198">
              <w:t>.</w:t>
            </w:r>
          </w:p>
          <w:p w:rsidR="00985131" w:rsidRDefault="00985131" w:rsidP="00985131">
            <w:pPr>
              <w:pStyle w:val="Bold3"/>
            </w:pPr>
            <w:r>
              <w:t>LoadTenderResponseHeaderStatusType [attribute]</w:t>
            </w:r>
          </w:p>
          <w:p w:rsidR="00985131" w:rsidRDefault="00985131" w:rsidP="00985131">
            <w:pPr>
              <w:pStyle w:val="Italic3"/>
            </w:pPr>
            <w:r>
              <w:t>LoadTenderResponseHeaderStatusType is mandatory. A single instance is required.</w:t>
            </w:r>
          </w:p>
          <w:p w:rsidR="00985131" w:rsidRDefault="00985131" w:rsidP="00985131">
            <w:pPr>
              <w:pStyle w:val="Normal3"/>
            </w:pPr>
            <w:r>
              <w:t>Identifies the status of the header of the LoadTenderResponse e-Document.</w:t>
            </w:r>
          </w:p>
          <w:p w:rsidR="00985131" w:rsidRDefault="00985131" w:rsidP="00503198">
            <w:pPr>
              <w:pStyle w:val="Normal3"/>
            </w:pPr>
            <w:r>
              <w:t>Refer to LoadTenderResponseHeaderStatusType definition for any enumerations.</w:t>
            </w:r>
          </w:p>
          <w:p w:rsidR="00985131" w:rsidRDefault="00985131" w:rsidP="00985131">
            <w:pPr>
              <w:pStyle w:val="Bold3"/>
            </w:pPr>
            <w:r w:rsidRPr="00985131">
              <w:t>IsPartialConfirmation</w:t>
            </w:r>
            <w:r>
              <w:t xml:space="preserve"> [attribute]</w:t>
            </w:r>
          </w:p>
          <w:p w:rsidR="00985131" w:rsidRDefault="00985131" w:rsidP="00985131">
            <w:pPr>
              <w:pStyle w:val="Italic3"/>
            </w:pPr>
            <w:r w:rsidRPr="00985131">
              <w:t>IsPartialConfirmation</w:t>
            </w:r>
            <w:r>
              <w:t xml:space="preserve"> is optional. A single instance is might exist.</w:t>
            </w:r>
          </w:p>
          <w:p w:rsidR="00985131" w:rsidRDefault="00D6614D" w:rsidP="00985131">
            <w:pPr>
              <w:pStyle w:val="Normal3"/>
            </w:pPr>
            <w:r w:rsidRPr="00D6614D">
              <w:t>Specifies if the confirmation is a partial confirmation or not, e.g. confirmation of one s</w:t>
            </w:r>
            <w:r>
              <w:t>egment only</w:t>
            </w:r>
            <w:r w:rsidRPr="00D6614D">
              <w:t>. Default value is No</w:t>
            </w:r>
            <w:r w:rsidR="00985131">
              <w:t>.</w:t>
            </w:r>
          </w:p>
          <w:p w:rsidR="00985131" w:rsidRDefault="00985131" w:rsidP="00503198">
            <w:pPr>
              <w:pStyle w:val="Normal3"/>
            </w:pPr>
            <w:r>
              <w:t xml:space="preserve">Refer to </w:t>
            </w:r>
            <w:r w:rsidRPr="00985131">
              <w:t>IsPartialConfirmation</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LoadTenderResponseNumber</w:t>
            </w:r>
          </w:p>
          <w:p w:rsidR="00503198" w:rsidRDefault="00503198" w:rsidP="00503198">
            <w:pPr>
              <w:pStyle w:val="Italic4"/>
            </w:pPr>
            <w:r>
              <w:t>LoadTenderResponseNumber is mandatory. A single instance is required.</w:t>
            </w:r>
          </w:p>
          <w:p w:rsidR="00503198" w:rsidRDefault="00503198" w:rsidP="00503198">
            <w:pPr>
              <w:pStyle w:val="Normal4"/>
            </w:pPr>
            <w:r>
              <w:t xml:space="preserve">The identifier for the LoadTenderResponse </w:t>
            </w:r>
            <w:r w:rsidR="001F3E70">
              <w:t>e-Document</w:t>
            </w:r>
            <w:r>
              <w:t>.</w:t>
            </w:r>
          </w:p>
          <w:p w:rsidR="00503198" w:rsidRDefault="00503198" w:rsidP="00503198">
            <w:pPr>
              <w:pStyle w:val="Bold4"/>
            </w:pPr>
            <w:r>
              <w:t>LoadTenderResponseIssueDate</w:t>
            </w:r>
          </w:p>
          <w:p w:rsidR="00503198" w:rsidRDefault="00503198" w:rsidP="00503198">
            <w:pPr>
              <w:pStyle w:val="Italic4"/>
            </w:pPr>
            <w:r>
              <w:t>LoadTenderResponseIssueDate is mandatory. A single instance is required.</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LoadTenderNumber</w:t>
            </w:r>
          </w:p>
          <w:p w:rsidR="00503198" w:rsidRDefault="00503198" w:rsidP="00503198">
            <w:pPr>
              <w:pStyle w:val="Italic4"/>
            </w:pPr>
            <w:r>
              <w:t>LoadTenderNumber is optional. A single instance might exist.</w:t>
            </w:r>
          </w:p>
          <w:p w:rsidR="00503198" w:rsidRDefault="00503198" w:rsidP="00503198">
            <w:pPr>
              <w:pStyle w:val="Normal4"/>
            </w:pPr>
            <w:r>
              <w:t xml:space="preserve">The </w:t>
            </w:r>
            <w:r w:rsidR="00124EB6">
              <w:t xml:space="preserve">identifier for the LoadTender </w:t>
            </w:r>
            <w:r w:rsidR="00C633B3">
              <w:t>e-Document</w:t>
            </w:r>
            <w:r>
              <w:t>.</w:t>
            </w:r>
          </w:p>
          <w:p w:rsidR="00503198" w:rsidRDefault="00503198" w:rsidP="00503198">
            <w:pPr>
              <w:pStyle w:val="Bold4"/>
            </w:pPr>
            <w:r>
              <w:t>LoadTenderIssueDate</w:t>
            </w:r>
          </w:p>
          <w:p w:rsidR="00503198" w:rsidRDefault="00503198" w:rsidP="00503198">
            <w:pPr>
              <w:pStyle w:val="Italic4"/>
            </w:pPr>
            <w:r>
              <w:t>LoadTenderIssueDate is optional. A single instance might exist.</w:t>
            </w:r>
          </w:p>
          <w:p w:rsidR="00503198" w:rsidRDefault="00503198" w:rsidP="00503198">
            <w:pPr>
              <w:pStyle w:val="Normal4"/>
            </w:pPr>
            <w:r>
              <w:t xml:space="preserve">The date when the </w:t>
            </w:r>
            <w:r w:rsidR="001F3E70">
              <w:t>e-Document</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mandatory. A single instance is required.</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QuoteInCurrency</w:t>
            </w:r>
          </w:p>
          <w:p w:rsidR="00503198" w:rsidRDefault="00503198" w:rsidP="00503198">
            <w:pPr>
              <w:pStyle w:val="Italic4"/>
            </w:pPr>
            <w:r>
              <w:t>QuoteInCurrency is optional. A single instance might exist.</w:t>
            </w:r>
          </w:p>
          <w:p w:rsidR="00503198" w:rsidRDefault="00503198" w:rsidP="00503198">
            <w:pPr>
              <w:pStyle w:val="Normal4"/>
            </w:pPr>
            <w:r>
              <w:t>Indicates that the quote is to be provided in the currency specified.</w:t>
            </w:r>
          </w:p>
          <w:p w:rsidR="00503198" w:rsidRDefault="00503198" w:rsidP="00503198">
            <w:pPr>
              <w:pStyle w:val="Normal4"/>
            </w:pPr>
            <w:r>
              <w:t>Refer to QuoteInCurrency definition for any enumerations.</w:t>
            </w:r>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711" w:name="_Toc259722185"/>
      <w:bookmarkStart w:id="4712" w:name="_Toc275502532"/>
      <w:bookmarkStart w:id="4713" w:name="_Toc371378104"/>
      <w:bookmarkStart w:id="4714" w:name="LoadTenderResponseHeaderStatusType_a"/>
      <w:bookmarkStart w:id="4715" w:name="_Toc528564650"/>
      <w:r>
        <w:t>LoadTenderResponseHeaderStatusType [attribute]</w:t>
      </w:r>
      <w:bookmarkEnd w:id="4711"/>
      <w:bookmarkEnd w:id="4712"/>
      <w:bookmarkEnd w:id="4713"/>
      <w:bookmarkEnd w:id="4714"/>
      <w:bookmarkEnd w:id="47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10" o:spid="_x0000_s1784" style="position:absolute;left:0;text-align:left;margin-left:0;margin-top:0;width:50pt;height:50pt;z-index:250339840;visibility:hidden" coordsize="89,324" o:spt="100" o:preferrelative="t" adj="0,,0" path="">
                  <v:stroke joinstyle="round"/>
                  <v:formulas/>
                  <v:path o:connecttype="segments"/>
                  <o:lock v:ext="edit" selection="t"/>
                </v:shape>
              </w:pict>
            </w:r>
            <w:r w:rsidRPr="00557255">
              <w:pict>
                <v:shape id="_x0000_s3753" style="position:absolute;left:0;text-align:left;margin-left:4473.25pt;margin-top:7.2pt;width:194.25pt;height:53.25pt;z-index:-252094976;mso-wrap-edited:t;mso-position-horizontal:right" coordsize="" o:spt="100" wrapcoords="-30 0 1000 0 1000 1079 1000 1079 -30 1079 -30 0" adj="0,,0" path="">
                  <v:stroke joinstyle="round"/>
                  <v:imagedata r:id="rId1045" o:title="dc_810"/>
                  <v:formulas/>
                  <v:path o:connecttype="segments"/>
                  <w10:wrap type="tight"/>
                </v:shape>
              </w:pict>
            </w:r>
            <w:r w:rsidR="00503198">
              <w:t xml:space="preserve">Identifies the status of the header of the </w:t>
            </w:r>
            <w:r w:rsidR="001721B6">
              <w:t>LoadTenderResponse</w:t>
            </w:r>
            <w:r w:rsidR="00503198">
              <w:t xml:space="preserve">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C655A" w:rsidRDefault="00503198" w:rsidP="005C655A">
            <w:pPr>
              <w:pStyle w:val="Normal3"/>
            </w:pPr>
            <w:r w:rsidRPr="003563ED">
              <w:t xml:space="preserve">The supplied information has been cancelled.  Items that have been cancelled are not included in totals on the summary levels of the </w:t>
            </w:r>
            <w:r w:rsidR="001F3E70">
              <w:t>e-Document</w:t>
            </w:r>
            <w:r>
              <w:t>.</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16" w:name="_Toc259722186"/>
      <w:bookmarkStart w:id="4717" w:name="_Toc275502533"/>
      <w:bookmarkStart w:id="4718" w:name="_Toc371378105"/>
      <w:bookmarkStart w:id="4719" w:name="LoadTenderResponseIssueDate"/>
      <w:bookmarkStart w:id="4720" w:name="_Toc528564651"/>
      <w:r>
        <w:t>LoadTenderResponseIssueDate</w:t>
      </w:r>
      <w:bookmarkEnd w:id="4716"/>
      <w:bookmarkEnd w:id="4717"/>
      <w:bookmarkEnd w:id="4718"/>
      <w:bookmarkEnd w:id="4719"/>
      <w:bookmarkEnd w:id="47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11" o:spid="_x0000_s1785" style="position:absolute;left:0;text-align:left;margin-left:0;margin-top:0;width:50pt;height:50pt;z-index:250340864;visibility:hidden" coordsize="139,498" o:spt="100" o:preferrelative="t" adj="0,,0" path="">
                  <v:stroke joinstyle="round"/>
                  <v:formulas/>
                  <v:path o:connecttype="segments"/>
                  <o:lock v:ext="edit" selection="t"/>
                </v:shape>
              </w:pict>
            </w:r>
            <w:r w:rsidRPr="00557255">
              <w:pict>
                <v:shape id="_x0000_s3754" style="position:absolute;left:0;text-align:left;margin-left:7496.5pt;margin-top:7.2pt;width:298.5pt;height:83.25pt;z-index:-252093952;mso-wrap-edited:t;mso-position-horizontal:right" coordsize="" o:spt="100" wrapcoords="-30 424 465 424 704 424 704 151 704 151 704 0 1000 0 1000 0 1000 1051 704 1051 704 763 465 763 465 756 -30 756 -30 424" adj="0,,0" path="">
                  <v:stroke joinstyle="round"/>
                  <v:imagedata r:id="rId1046" o:title="dc_811"/>
                  <v:formulas/>
                  <v:path o:connecttype="segments"/>
                  <w10:wrap type="tight"/>
                </v:shape>
              </w:pict>
            </w:r>
            <w:r w:rsidR="00503198">
              <w:t xml:space="preserve">The date when the </w:t>
            </w:r>
            <w:r w:rsidR="001F3E70">
              <w:t>e-Document</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4721" w:name="_Toc259722187"/>
      <w:bookmarkStart w:id="4722" w:name="_Toc275502534"/>
      <w:bookmarkStart w:id="4723" w:name="_Toc371378106"/>
      <w:bookmarkStart w:id="4724" w:name="LoadTenderResponseLineItem"/>
      <w:bookmarkStart w:id="4725" w:name="_Toc528564652"/>
      <w:r>
        <w:t>LoadTenderResponseLineItem</w:t>
      </w:r>
      <w:bookmarkEnd w:id="4721"/>
      <w:bookmarkEnd w:id="4722"/>
      <w:bookmarkEnd w:id="4723"/>
      <w:bookmarkEnd w:id="4724"/>
      <w:bookmarkEnd w:id="47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12" o:spid="_x0000_s1786" style="position:absolute;left:0;text-align:left;margin-left:0;margin-top:0;width:50pt;height:50pt;z-index:250341888;visibility:hidden" coordsize="746,704" o:spt="100" o:preferrelative="t" adj="0,,0" path="">
                  <v:stroke joinstyle="round"/>
                  <v:formulas/>
                  <v:path o:connecttype="segments"/>
                  <o:lock v:ext="edit" selection="t"/>
                </v:shape>
              </w:pict>
            </w:r>
            <w:r>
              <w:rPr>
                <w:noProof/>
                <w:snapToGrid/>
                <w:lang w:val="sv-SE" w:eastAsia="sv-SE"/>
              </w:rPr>
              <w:pict>
                <v:shape id="_x0000_s6913" type="#_x0000_t75" style="position:absolute;left:0;text-align:left;margin-left:3892.8pt;margin-top:7.05pt;width:467.25pt;height:620.5pt;z-index:-249580032;mso-wrap-edited:t;mso-position-horizontal:right" wrapcoords="106 9989 106 10887 9897 10991 9731 21602 21600 21574 21600 0 9620 26 9897 10156 106 9989" filled="t">
                  <v:imagedata r:id="rId1047" o:title="LoadTenderResponseLineItem"/>
                  <w10:wrap type="tight"/>
                </v:shape>
              </w:pict>
            </w:r>
            <w:r w:rsidR="00503198">
              <w:t>The details for a particular load line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LoadTenderResponseLineItemNumber</w:t>
            </w:r>
          </w:p>
          <w:p w:rsidR="00503198" w:rsidRDefault="00503198" w:rsidP="00503198">
            <w:pPr>
              <w:pStyle w:val="Italic4"/>
            </w:pPr>
            <w:r>
              <w:t>LoadTenderResponseLineItemNumber is mandatory. A single instance is required.</w:t>
            </w:r>
          </w:p>
          <w:p w:rsidR="00503198" w:rsidRDefault="00503198" w:rsidP="00503198">
            <w:pPr>
              <w:pStyle w:val="Normal4"/>
            </w:pPr>
            <w:r>
              <w:t xml:space="preserve">The sequential number that uniquely identifies the </w:t>
            </w:r>
            <w:r w:rsidR="001721B6">
              <w:t>LoadTenderResponse</w:t>
            </w:r>
            <w:r>
              <w:t xml:space="preserve"> line item.</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Product</w:t>
            </w:r>
          </w:p>
          <w:p w:rsidR="00503198" w:rsidRDefault="00503198" w:rsidP="00503198">
            <w:pPr>
              <w:pStyle w:val="Italic4"/>
            </w:pPr>
            <w:r>
              <w:t>Product is optional. A single instance might exist.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QuantityInformation</w:t>
            </w:r>
          </w:p>
          <w:p w:rsidR="00503198" w:rsidRDefault="00503198" w:rsidP="00503198">
            <w:pPr>
              <w:pStyle w:val="Italic4"/>
            </w:pPr>
            <w:r>
              <w:t>QuantityInformation is mandatory. A single instance is required.</w:t>
            </w:r>
          </w:p>
          <w:p w:rsidR="00503198" w:rsidRDefault="00503198" w:rsidP="00503198">
            <w:pPr>
              <w:pStyle w:val="Normal4"/>
            </w:pPr>
            <w:r>
              <w:t>A group item containing information about quantity and informational quantity of similar items.</w:t>
            </w:r>
          </w:p>
          <w:p w:rsidR="00863C5D" w:rsidRDefault="00863C5D" w:rsidP="00863C5D">
            <w:pPr>
              <w:pStyle w:val="Bold4"/>
            </w:pPr>
            <w:r>
              <w:t>SupplyPoint</w:t>
            </w:r>
          </w:p>
          <w:p w:rsidR="00863C5D" w:rsidRDefault="00863C5D" w:rsidP="00863C5D">
            <w:pPr>
              <w:pStyle w:val="Italic4"/>
            </w:pPr>
            <w:r>
              <w:t xml:space="preserve">SupplyPoint is optional. </w:t>
            </w:r>
            <w:r w:rsidRPr="00DA41B7">
              <w:t xml:space="preserve">Multiple instances </w:t>
            </w:r>
            <w:r>
              <w:t>might exist.</w:t>
            </w:r>
          </w:p>
          <w:p w:rsidR="00863C5D" w:rsidRDefault="00863C5D" w:rsidP="0050319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503198" w:rsidRDefault="00503198" w:rsidP="00503198">
            <w:pPr>
              <w:pStyle w:val="Bold4"/>
            </w:pPr>
            <w:r>
              <w:t>LoadTenderLineItemBaseAmountInformation</w:t>
            </w:r>
          </w:p>
          <w:p w:rsidR="00503198" w:rsidRDefault="00503198" w:rsidP="00503198">
            <w:pPr>
              <w:pStyle w:val="Italic4"/>
            </w:pPr>
            <w:r>
              <w:t>LoadTenderLineItemBaseAmountInformation is optional. A single instance might exist.</w:t>
            </w:r>
          </w:p>
          <w:p w:rsidR="00503198" w:rsidRDefault="00503198" w:rsidP="00503198">
            <w:pPr>
              <w:pStyle w:val="Normal4"/>
            </w:pPr>
            <w:r>
              <w:t xml:space="preserve">Group element used to detail the </w:t>
            </w:r>
            <w:r w:rsidR="001721B6">
              <w:t>LoadTender</w:t>
            </w:r>
            <w:r>
              <w:t xml:space="preserve"> Line Item’s PriceDetails and TotalAmount.  Normally used to identify the PricePerUnit of the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B3010" w:rsidRDefault="005B3010" w:rsidP="005B3010">
            <w:pPr>
              <w:pStyle w:val="Bold4"/>
            </w:pPr>
            <w:r>
              <w:t>ChargeInformation</w:t>
            </w:r>
          </w:p>
          <w:p w:rsidR="005B3010" w:rsidRDefault="005B3010" w:rsidP="005B3010">
            <w:pPr>
              <w:pStyle w:val="Italic4"/>
            </w:pPr>
            <w:r w:rsidRPr="00F12904">
              <w:t>ChargeInformation</w:t>
            </w:r>
            <w:r>
              <w:t>t is optional. Multiple instances might exist.</w:t>
            </w:r>
          </w:p>
          <w:p w:rsidR="005B3010" w:rsidRDefault="005B3010"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LoadTenderLineItemAmount</w:t>
            </w:r>
          </w:p>
          <w:p w:rsidR="00503198" w:rsidRDefault="00503198" w:rsidP="00503198">
            <w:pPr>
              <w:pStyle w:val="Italic4"/>
            </w:pPr>
            <w:r>
              <w:t>LoadTenderLineItemAmount is optional. A single instance might exist.</w:t>
            </w:r>
          </w:p>
          <w:p w:rsidR="00E128B8" w:rsidRDefault="00E128B8" w:rsidP="00E128B8">
            <w:pPr>
              <w:pStyle w:val="Normal4"/>
            </w:pPr>
            <w:r>
              <w:t>Total amount of the LoadTenderLineItem including charges, adjustments and tax (when tax is specified on the load tender line item).</w:t>
            </w:r>
          </w:p>
          <w:p w:rsidR="00503198" w:rsidRDefault="00E128B8" w:rsidP="00E128B8">
            <w:pPr>
              <w:pStyle w:val="Normal4"/>
            </w:pPr>
            <w:r>
              <w:t>LoadTenderLineItemAmount is equal to the LoadTenderAmount plus the sum of the signed values of the ChargeAmount for all instances of ChargeInformation plus the sum of the signed values of the MonetaryAdjustmentAmount for all instances of MonetaryAdjustment</w:t>
            </w:r>
            <w:r w:rsidR="00503198">
              <w:t>.</w:t>
            </w:r>
          </w:p>
          <w:p w:rsidR="00503198" w:rsidRDefault="00503198" w:rsidP="00503198">
            <w:pPr>
              <w:pStyle w:val="Bold4"/>
            </w:pPr>
            <w:r>
              <w:t>PackageInformation</w:t>
            </w:r>
          </w:p>
          <w:p w:rsidR="00503198" w:rsidRDefault="00503198" w:rsidP="00503198">
            <w:pPr>
              <w:pStyle w:val="Italic4"/>
            </w:pPr>
            <w:r>
              <w:t>PackageInformation is optional. Multiple instances might exist.</w:t>
            </w:r>
          </w:p>
          <w:p w:rsidR="00503198" w:rsidRDefault="00503198" w:rsidP="00503198">
            <w:pPr>
              <w:pStyle w:val="Normal4"/>
            </w:pPr>
            <w:r>
              <w:t>The purpose of the PackageInformation structure is to clearly identify physical handling items that constitute the delivery.</w:t>
            </w:r>
          </w:p>
          <w:p w:rsidR="00503198" w:rsidRDefault="00503198" w:rsidP="00503198">
            <w:pPr>
              <w:pStyle w:val="Normal4"/>
            </w:pPr>
            <w:r>
              <w:t>PackageInformation is the highest level of product packaging it describes the shipping or warehousing unit.</w:t>
            </w:r>
          </w:p>
          <w:p w:rsidR="00503198" w:rsidRDefault="00503198" w:rsidP="00503198">
            <w:pPr>
              <w:pStyle w:val="ListBullet4"/>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4"/>
            </w:pPr>
            <w:r>
              <w:t>If you are communicating one of the named Items there is no need to include PackageType, Identifier, ItemCount, and Quantity.</w:t>
            </w:r>
          </w:p>
          <w:p w:rsidR="00503198" w:rsidRDefault="00503198" w:rsidP="00503198">
            <w:pPr>
              <w:pStyle w:val="Normal4"/>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4E53A1" w:rsidRDefault="004E53A1" w:rsidP="004E53A1">
            <w:pPr>
              <w:pStyle w:val="Bold4"/>
            </w:pPr>
            <w:r w:rsidRPr="00A65638">
              <w:t>Measuring</w:t>
            </w:r>
            <w:r>
              <w:t>Specification</w:t>
            </w:r>
          </w:p>
          <w:p w:rsidR="004E53A1" w:rsidRDefault="004E53A1" w:rsidP="004E53A1">
            <w:pPr>
              <w:pStyle w:val="Italic4"/>
            </w:pPr>
            <w:r w:rsidRPr="00663236">
              <w:t>MeasuringSpecification</w:t>
            </w:r>
            <w:r>
              <w:t xml:space="preserve"> is </w:t>
            </w:r>
            <w:r w:rsidRPr="00E265F7">
              <w:t>optional. A single instance might exist</w:t>
            </w:r>
            <w:r>
              <w:t>.</w:t>
            </w:r>
          </w:p>
          <w:p w:rsidR="004E53A1" w:rsidRDefault="004E53A1" w:rsidP="00503198">
            <w:pPr>
              <w:pStyle w:val="Normal4"/>
            </w:pPr>
            <w:r w:rsidRPr="00663236">
              <w:t>A grouping element that contains a specification for measurement procedures</w:t>
            </w:r>
            <w:r w:rsidRPr="00A65638">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2D046A" w:rsidRDefault="002D046A" w:rsidP="002D046A">
            <w:pPr>
              <w:pStyle w:val="Bold4"/>
            </w:pPr>
            <w:r>
              <w:t>AdditionalItemInfo</w:t>
            </w:r>
          </w:p>
          <w:p w:rsidR="002D046A" w:rsidRDefault="002D046A" w:rsidP="002D046A">
            <w:pPr>
              <w:pStyle w:val="Italic4"/>
            </w:pPr>
            <w:r>
              <w:t>AdditionalItemInfo is optional. Multiple instances might exist.</w:t>
            </w:r>
          </w:p>
          <w:p w:rsidR="002D046A" w:rsidRDefault="002D046A" w:rsidP="002D046A">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726" w:name="_Toc259722188"/>
      <w:bookmarkStart w:id="4727" w:name="_Toc275502535"/>
      <w:bookmarkStart w:id="4728" w:name="_Toc371378107"/>
      <w:bookmarkStart w:id="4729" w:name="LoadTenderResponseLineItemNumber"/>
      <w:bookmarkStart w:id="4730" w:name="_Toc528564653"/>
      <w:r>
        <w:t>LoadTenderResponseLineItemNumber</w:t>
      </w:r>
      <w:bookmarkEnd w:id="4726"/>
      <w:bookmarkEnd w:id="4727"/>
      <w:bookmarkEnd w:id="4728"/>
      <w:bookmarkEnd w:id="4729"/>
      <w:bookmarkEnd w:id="47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13" o:spid="_x0000_s1787" style="position:absolute;left:0;text-align:left;margin-left:0;margin-top:0;width:50pt;height:50pt;z-index:250342912;visibility:hidden" coordsize="67,290" o:spt="100" o:preferrelative="t" adj="0,,0" path="">
                  <v:stroke joinstyle="round"/>
                  <v:formulas/>
                  <v:path o:connecttype="segments"/>
                  <o:lock v:ext="edit" selection="t"/>
                </v:shape>
              </w:pict>
            </w:r>
            <w:r w:rsidRPr="00557255">
              <w:pict>
                <v:shape id="_x0000_s3756" style="position:absolute;left:0;text-align:left;margin-left:3886pt;margin-top:7.2pt;width:174pt;height:40.5pt;z-index:-252092928;mso-wrap-edited:t;mso-position-horizontal:right" coordsize="" o:spt="100" wrapcoords="-30 104 1000 104 1000 1105 1000 1105 -30 1105 -30 104" adj="0,,0" path="">
                  <v:stroke joinstyle="round"/>
                  <v:imagedata r:id="rId1048" o:title="dc_813"/>
                  <v:formulas/>
                  <v:path o:connecttype="segments"/>
                  <w10:wrap type="tight"/>
                </v:shape>
              </w:pict>
            </w:r>
            <w:r w:rsidR="00503198">
              <w:t xml:space="preserve">The sequential number that uniquely identifies the </w:t>
            </w:r>
            <w:r w:rsidR="001721B6">
              <w:t>LoadTenderResponse</w:t>
            </w:r>
            <w:r w:rsidR="00503198">
              <w:t xml:space="preserve"> line item.</w:t>
            </w:r>
          </w:p>
        </w:tc>
      </w:tr>
    </w:tbl>
    <w:p w:rsidR="00503198" w:rsidRDefault="00503198" w:rsidP="00503198"/>
    <w:p w:rsidR="00503198" w:rsidRDefault="00503198" w:rsidP="00503198">
      <w:pPr>
        <w:pStyle w:val="Heading2"/>
      </w:pPr>
      <w:bookmarkStart w:id="4731" w:name="_Toc259722189"/>
      <w:bookmarkStart w:id="4732" w:name="_Toc275502536"/>
      <w:bookmarkStart w:id="4733" w:name="_Toc371378108"/>
      <w:bookmarkStart w:id="4734" w:name="LoadTenderResponseNumber"/>
      <w:bookmarkStart w:id="4735" w:name="_Toc528564654"/>
      <w:r>
        <w:t>LoadTenderResponseNumber</w:t>
      </w:r>
      <w:bookmarkEnd w:id="4731"/>
      <w:bookmarkEnd w:id="4732"/>
      <w:bookmarkEnd w:id="4733"/>
      <w:bookmarkEnd w:id="4734"/>
      <w:bookmarkEnd w:id="47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14" o:spid="_x0000_s1788" style="position:absolute;left:0;text-align:left;margin-left:0;margin-top:0;width:50pt;height:50pt;z-index:250343936;visibility:hidden" coordsize="67,231" o:spt="100" o:preferrelative="t" adj="0,,0" path="">
                  <v:stroke joinstyle="round"/>
                  <v:formulas/>
                  <v:path o:connecttype="segments"/>
                  <o:lock v:ext="edit" selection="t"/>
                </v:shape>
              </w:pict>
            </w:r>
            <w:r w:rsidRPr="00557255">
              <w:pict>
                <v:shape id="_x0000_s3757" style="position:absolute;left:0;text-align:left;margin-left:2863.75pt;margin-top:7.2pt;width:138.75pt;height:40.5pt;z-index:-252091904;mso-wrap-edited:t;mso-position-horizontal:right" coordsize="" o:spt="100" wrapcoords="-30 104 1000 104 1000 1105 1000 1105 -30 1105 -30 104" adj="0,,0" path="">
                  <v:stroke joinstyle="round"/>
                  <v:imagedata r:id="rId1049" o:title="dc_814"/>
                  <v:formulas/>
                  <v:path o:connecttype="segments"/>
                  <w10:wrap type="tight"/>
                </v:shape>
              </w:pict>
            </w:r>
            <w:r w:rsidR="00503198">
              <w:t xml:space="preserve">The identifier for the LoadTenderResponse </w:t>
            </w:r>
            <w:r w:rsidR="001F3E70">
              <w:t>e-Document</w:t>
            </w:r>
            <w:r w:rsidR="00503198">
              <w:t>.</w:t>
            </w:r>
          </w:p>
        </w:tc>
      </w:tr>
    </w:tbl>
    <w:p w:rsidR="00503198" w:rsidRDefault="00503198" w:rsidP="00503198"/>
    <w:p w:rsidR="00503198" w:rsidRDefault="00503198" w:rsidP="00503198">
      <w:pPr>
        <w:pStyle w:val="Heading2"/>
      </w:pPr>
      <w:bookmarkStart w:id="4736" w:name="_Toc259722190"/>
      <w:bookmarkStart w:id="4737" w:name="_Toc275502537"/>
      <w:bookmarkStart w:id="4738" w:name="_Toc371378109"/>
      <w:bookmarkStart w:id="4739" w:name="LoadTenderResponseReference"/>
      <w:bookmarkStart w:id="4740" w:name="_Toc528564655"/>
      <w:r>
        <w:t>LoadTenderResponseReference</w:t>
      </w:r>
      <w:bookmarkEnd w:id="4736"/>
      <w:bookmarkEnd w:id="4737"/>
      <w:bookmarkEnd w:id="4738"/>
      <w:bookmarkEnd w:id="4739"/>
      <w:bookmarkEnd w:id="47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15" o:spid="_x0000_s1789" style="position:absolute;left:0;text-align:left;margin-left:0;margin-top:0;width:50pt;height:50pt;z-index:250344960;visibility:hidden" coordsize="154,562" o:spt="100" o:preferrelative="t" adj="0,,0" path="">
                  <v:stroke joinstyle="round"/>
                  <v:formulas/>
                  <v:path o:connecttype="segments"/>
                  <o:lock v:ext="edit" selection="t"/>
                </v:shape>
              </w:pict>
            </w:r>
            <w:r w:rsidRPr="00557255">
              <w:pict>
                <v:shape id="_x0000_s3758" style="position:absolute;left:0;text-align:left;margin-left:8627.5pt;margin-top:7.2pt;width:337.5pt;height:92.25pt;z-index:-252090880;mso-wrap-edited:t;mso-position-horizontal:right" coordsize="" o:spt="100" wrapcoords="-30 389 414 389 414 45 414 45 414 0 1000 0 1000 0 1000 1046 414 1046 414 968 -30 968 -30 389" adj="0,,0" path="">
                  <v:stroke joinstyle="round"/>
                  <v:imagedata r:id="rId1050" o:title="dc_815"/>
                  <v:formulas/>
                  <v:path o:connecttype="segments"/>
                  <w10:wrap type="tight"/>
                </v:shape>
              </w:pict>
            </w:r>
            <w:r w:rsidR="00503198">
              <w:t xml:space="preserve">An item detailing relevant references pertaining to the </w:t>
            </w:r>
            <w:r w:rsidR="001721B6">
              <w:t>LoadTenderResponse</w:t>
            </w:r>
            <w:r w:rsidR="00503198">
              <w:t>. The type of reference is identified by the LoadTenderReferenceType attribute.</w:t>
            </w:r>
          </w:p>
          <w:p w:rsidR="00503198" w:rsidRDefault="00503198" w:rsidP="00ED024D">
            <w:pPr>
              <w:pStyle w:val="Bold3"/>
            </w:pPr>
            <w:r>
              <w:t>LoadTenderResponseReferenceType [attribute]</w:t>
            </w:r>
          </w:p>
          <w:p w:rsidR="00503198" w:rsidRDefault="00503198" w:rsidP="00ED024D">
            <w:pPr>
              <w:pStyle w:val="Italic3"/>
            </w:pPr>
            <w:r>
              <w:t>LoadTenderResponseReferenceType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LoadTenderResponseReferenceType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4741" w:name="_Toc259722191"/>
      <w:bookmarkStart w:id="4742" w:name="_Toc275502538"/>
      <w:bookmarkStart w:id="4743" w:name="_Toc371378110"/>
      <w:bookmarkStart w:id="4744" w:name="LoadTenderResponseReferenceType_a"/>
      <w:bookmarkStart w:id="4745" w:name="_Toc528564656"/>
      <w:r>
        <w:t>LoadTenderResponseReferenceType [attribute]</w:t>
      </w:r>
      <w:bookmarkEnd w:id="4741"/>
      <w:bookmarkEnd w:id="4742"/>
      <w:bookmarkEnd w:id="4743"/>
      <w:bookmarkEnd w:id="4744"/>
      <w:bookmarkEnd w:id="47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16" o:spid="_x0000_s4170" style="position:absolute;left:0;text-align:left;margin-left:0;margin-top:0;width:50pt;height:50pt;z-index:251593216;visibility:hidden" coordsize="89,301" o:spt="100" o:preferrelative="t" adj="0,,0" path="">
                  <v:stroke joinstyle="round"/>
                  <v:formulas/>
                  <v:path o:connecttype="segments"/>
                  <o:lock v:ext="edit" selection="t"/>
                </v:shape>
              </w:pict>
            </w:r>
            <w:r w:rsidRPr="00557255">
              <w:pict>
                <v:shape id="_x0000_s4171" style="position:absolute;left:0;text-align:left;margin-left:4081.75pt;margin-top:7.2pt;width:180.75pt;height:53.25pt;z-index:-251722240;mso-wrap-edited:t;mso-position-horizontal:right" coordsize="" o:spt="100" wrapcoords="-30 0 1000 0 1000 1079 1000 1079 -30 1079 -30 0" adj="0,,0" path="">
                  <v:stroke joinstyle="round"/>
                  <v:imagedata r:id="rId1051" o:title="dc_81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4746" w:name="_Toc259722192"/>
      <w:bookmarkStart w:id="4747" w:name="_Toc275502539"/>
      <w:bookmarkStart w:id="4748" w:name="_Toc371378111"/>
      <w:bookmarkStart w:id="4749" w:name="LoadTenderResponseSegment"/>
      <w:bookmarkStart w:id="4750" w:name="_Toc528564657"/>
      <w:r>
        <w:t>LoadTenderResponseSegment</w:t>
      </w:r>
      <w:bookmarkEnd w:id="4746"/>
      <w:bookmarkEnd w:id="4747"/>
      <w:bookmarkEnd w:id="4748"/>
      <w:bookmarkEnd w:id="4749"/>
      <w:bookmarkEnd w:id="47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6912" type="#_x0000_t75" style="position:absolute;left:0;text-align:left;margin-left:3420.8pt;margin-top:7.05pt;width:408.25pt;height:661.05pt;z-index:-249581056;mso-wrap-edited:t;mso-position-horizontal:right" wrapcoords="180 6891 180 7556 8490 7670 8459 12859 10860 12916 10676 21565 21600 21578 21600 0 8890 29 8921 1758 8429 1796 8275 6777 180 6891" filled="t">
                  <v:imagedata r:id="rId1052" o:title="LoadTenderResponseSegment"/>
                  <w10:wrap type="tight"/>
                </v:shape>
              </w:pict>
            </w:r>
            <w:r w:rsidRPr="00557255">
              <w:pict>
                <v:shape id="dc_817" o:spid="_x0000_s1790" style="position:absolute;left:0;text-align:left;margin-left:0;margin-top:0;width:50pt;height:50pt;z-index:250345984;visibility:hidden" coordsize="933,663" o:spt="100" o:preferrelative="t" adj="0,,0" path="">
                  <v:stroke joinstyle="round"/>
                  <v:formulas/>
                  <v:path o:connecttype="segments"/>
                  <o:lock v:ext="edit" selection="t"/>
                </v:shape>
              </w:pict>
            </w:r>
            <w:r w:rsidR="00503198">
              <w:t>The details for a particular load segment.</w:t>
            </w:r>
          </w:p>
          <w:p w:rsidR="00503198" w:rsidRDefault="00503198" w:rsidP="00503198">
            <w:pPr>
              <w:pStyle w:val="Bold3"/>
            </w:pPr>
            <w:r>
              <w:t>LoadTenderResponseSegmentStatusType [attribute]</w:t>
            </w:r>
          </w:p>
          <w:p w:rsidR="00503198" w:rsidRDefault="00503198" w:rsidP="00503198">
            <w:pPr>
              <w:pStyle w:val="Italic3"/>
            </w:pPr>
            <w:r>
              <w:t>LoadTenderResponseSegmentStatusType is mandatory. A single instance is required.</w:t>
            </w:r>
          </w:p>
          <w:p w:rsidR="00503198" w:rsidRDefault="00503198" w:rsidP="00503198">
            <w:pPr>
              <w:pStyle w:val="Normal3"/>
            </w:pPr>
            <w:r>
              <w:t>Identifies the status of the load tender segment.</w:t>
            </w:r>
          </w:p>
          <w:p w:rsidR="00503198" w:rsidRDefault="00503198" w:rsidP="00503198">
            <w:pPr>
              <w:pStyle w:val="Normal3"/>
            </w:pPr>
            <w:r>
              <w:t>Refer to LoadTenderResponseSegmentStatusType definition for any enumerations.</w:t>
            </w:r>
          </w:p>
          <w:p w:rsidR="00503198" w:rsidRDefault="00503198" w:rsidP="00503198">
            <w:pPr>
              <w:pStyle w:val="Bold3"/>
            </w:pPr>
            <w:r>
              <w:t>LoadTenderResponseSegmentDocumentStatus [attribute]</w:t>
            </w:r>
          </w:p>
          <w:p w:rsidR="00503198" w:rsidRDefault="00503198" w:rsidP="00503198">
            <w:pPr>
              <w:pStyle w:val="Italic3"/>
            </w:pPr>
            <w:r>
              <w:t>LoadTenderResponseSegmentDocumentStatus is optional. A single instance might exist.</w:t>
            </w:r>
          </w:p>
          <w:p w:rsidR="00503198" w:rsidRDefault="00503198" w:rsidP="00503198">
            <w:pPr>
              <w:pStyle w:val="Normal3"/>
            </w:pPr>
            <w:r>
              <w:t>Defines the actual document status for the LoadTenderResponseSegment.</w:t>
            </w:r>
          </w:p>
          <w:p w:rsidR="00503198" w:rsidRDefault="00503198" w:rsidP="00503198">
            <w:pPr>
              <w:pStyle w:val="Normal3"/>
            </w:pPr>
            <w:r>
              <w:t>Refer to LoadTenderResponseSegmentDocumentStatus definition for any enumerations.</w:t>
            </w:r>
          </w:p>
          <w:p w:rsidR="005B3010" w:rsidRDefault="005B3010" w:rsidP="005B3010">
            <w:pPr>
              <w:pStyle w:val="Bold3"/>
            </w:pPr>
            <w:r>
              <w:t>ValidityStatus [attribute]</w:t>
            </w:r>
          </w:p>
          <w:p w:rsidR="005B3010" w:rsidRDefault="005B3010" w:rsidP="005B3010">
            <w:pPr>
              <w:pStyle w:val="Italic3"/>
            </w:pPr>
            <w:r w:rsidRPr="00F12904">
              <w:t>ValidityStatus</w:t>
            </w:r>
            <w:r>
              <w:t xml:space="preserve"> is optional. A single instance might exist.</w:t>
            </w:r>
          </w:p>
          <w:p w:rsidR="005B3010" w:rsidRDefault="005B3010" w:rsidP="005B3010">
            <w:pPr>
              <w:pStyle w:val="Normal3"/>
            </w:pPr>
            <w:r w:rsidRPr="00F12904">
              <w:t>The validity status for a specific item</w:t>
            </w:r>
            <w:r>
              <w:t>.</w:t>
            </w:r>
          </w:p>
          <w:p w:rsidR="005B3010" w:rsidRDefault="005B3010" w:rsidP="00503198">
            <w:pPr>
              <w:pStyle w:val="Normal3"/>
            </w:pPr>
            <w:r>
              <w:t xml:space="preserve">Refer to </w:t>
            </w:r>
            <w:r w:rsidRPr="00F12904">
              <w:t>ValidityStatus</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LoadTenderResponseSegmentNumber</w:t>
            </w:r>
          </w:p>
          <w:p w:rsidR="00503198" w:rsidRDefault="00503198" w:rsidP="00503198">
            <w:pPr>
              <w:pStyle w:val="Italic4"/>
            </w:pPr>
            <w:r>
              <w:t>LoadTenderResponseSegmentNumber is mandatory. A single instance is required.</w:t>
            </w:r>
          </w:p>
          <w:p w:rsidR="00503198" w:rsidRDefault="00503198" w:rsidP="00503198">
            <w:pPr>
              <w:pStyle w:val="Normal4"/>
            </w:pPr>
            <w:r>
              <w:t>The identifier for the LoadTenderResponse segment.</w:t>
            </w:r>
          </w:p>
          <w:p w:rsidR="00503198" w:rsidRDefault="00503198" w:rsidP="00503198">
            <w:pPr>
              <w:pStyle w:val="Bold4"/>
            </w:pPr>
            <w:r>
              <w:t>LoadTenderSegmentNumber</w:t>
            </w:r>
          </w:p>
          <w:p w:rsidR="00503198" w:rsidRDefault="00503198" w:rsidP="00503198">
            <w:pPr>
              <w:pStyle w:val="Italic4"/>
            </w:pPr>
            <w:r>
              <w:t>LoadTenderSegmentNumber is optional. A single instance might exist.</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Normal4"/>
            </w:pPr>
            <w:r>
              <w:t>ShipFromCharacteristics may be referenced at both the header and line item level. The reference at the header, if it exists, acts as a default for the value at the line level, unless overridden at the line level.</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 xml:space="preserve">DeliveryDateWindow is </w:t>
            </w:r>
            <w:r w:rsidR="00D43E27">
              <w:t>optional. Multiple instances might exist</w:t>
            </w:r>
            <w:r>
              <w: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LoadTenderResponseReference</w:t>
            </w:r>
          </w:p>
          <w:p w:rsidR="00503198" w:rsidRDefault="00503198" w:rsidP="00503198">
            <w:pPr>
              <w:pStyle w:val="Italic4"/>
            </w:pPr>
            <w:r>
              <w:t>LoadTenderResponseReference is optional. Multiple instances might exist.</w:t>
            </w:r>
          </w:p>
          <w:p w:rsidR="00503198" w:rsidRDefault="00503198" w:rsidP="00503198">
            <w:pPr>
              <w:pStyle w:val="Normal4"/>
            </w:pPr>
            <w:r>
              <w:t xml:space="preserve">An item detailing relevant references pertaining to the </w:t>
            </w:r>
            <w:r w:rsidR="001721B6">
              <w:t>LoadTenderResponse</w:t>
            </w:r>
            <w:r>
              <w:t>. The type of reference is identified by the LoadTenderReferenceType attribute.</w:t>
            </w:r>
          </w:p>
          <w:p w:rsidR="00503198" w:rsidRDefault="00503198" w:rsidP="00503198">
            <w:pPr>
              <w:pStyle w:val="Bold4"/>
            </w:pPr>
            <w:r>
              <w:t>LoadTenderResponseLineItem</w:t>
            </w:r>
          </w:p>
          <w:p w:rsidR="00503198" w:rsidRDefault="00503198" w:rsidP="00503198">
            <w:pPr>
              <w:pStyle w:val="Italic4"/>
            </w:pPr>
            <w:r>
              <w:t xml:space="preserve">LoadTenderResponseLineItem is </w:t>
            </w:r>
            <w:r w:rsidR="00D43E27">
              <w:t>optional. Multiple instances might exist</w:t>
            </w:r>
            <w:r>
              <w:t>.</w:t>
            </w:r>
          </w:p>
          <w:p w:rsidR="00503198" w:rsidRDefault="00503198" w:rsidP="00503198">
            <w:pPr>
              <w:pStyle w:val="Normal4"/>
            </w:pPr>
            <w:r>
              <w:t>The details for a particular load line item.</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B3010" w:rsidRDefault="005B3010" w:rsidP="005B3010">
            <w:pPr>
              <w:pStyle w:val="Bold4"/>
            </w:pPr>
            <w:r>
              <w:t>ChargeInformation</w:t>
            </w:r>
          </w:p>
          <w:p w:rsidR="005B3010" w:rsidRDefault="005B3010" w:rsidP="005B3010">
            <w:pPr>
              <w:pStyle w:val="Italic4"/>
            </w:pPr>
            <w:r w:rsidRPr="00F12904">
              <w:t>ChargeInformation</w:t>
            </w:r>
            <w:r>
              <w:t>t is optional. Multiple instances might exist.</w:t>
            </w:r>
          </w:p>
          <w:p w:rsidR="005B3010" w:rsidRDefault="005B3010"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9929F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751" w:name="_Toc259722193"/>
      <w:bookmarkStart w:id="4752" w:name="_Toc275502540"/>
      <w:bookmarkStart w:id="4753" w:name="_Toc371378112"/>
      <w:bookmarkStart w:id="4754" w:name="LoadTenderResponseSegmentDocumentStatu_a"/>
      <w:bookmarkStart w:id="4755" w:name="_Toc528564658"/>
      <w:r>
        <w:t>LoadTenderResponseSegmentDocumentStatus [attribute]</w:t>
      </w:r>
      <w:bookmarkEnd w:id="4751"/>
      <w:bookmarkEnd w:id="4752"/>
      <w:bookmarkEnd w:id="4753"/>
      <w:bookmarkEnd w:id="4754"/>
      <w:bookmarkEnd w:id="47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18" o:spid="_x0000_s1791" style="position:absolute;left:0;text-align:left;margin-left:0;margin-top:0;width:50pt;height:50pt;z-index:250347008;visibility:hidden" coordsize="89,372" o:spt="100" o:preferrelative="t" adj="0,,0" path="">
                  <v:stroke joinstyle="round"/>
                  <v:formulas/>
                  <v:path o:connecttype="segments"/>
                  <o:lock v:ext="edit" selection="t"/>
                </v:shape>
              </w:pict>
            </w:r>
            <w:r w:rsidRPr="00557255">
              <w:pict>
                <v:shape id="_x0000_s3760" style="position:absolute;left:0;text-align:left;margin-left:5321.5pt;margin-top:7.2pt;width:223.5pt;height:53.25pt;z-index:-252089856;mso-wrap-edited:t;mso-position-horizontal:right" coordsize="" o:spt="100" wrapcoords="-30 0 1000 0 1000 1079 1000 1079 -30 1079 -30 0" adj="0,,0" path="">
                  <v:stroke joinstyle="round"/>
                  <v:imagedata r:id="rId1053" o:title="dc_818"/>
                  <v:formulas/>
                  <v:path o:connecttype="segments"/>
                  <w10:wrap type="tight"/>
                </v:shape>
              </w:pict>
            </w:r>
            <w:r w:rsidR="00503198">
              <w:t>Defines the actual document status for the LoadTenderResponseSegment.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4756" w:name="_Toc259722194"/>
      <w:bookmarkStart w:id="4757" w:name="_Toc275502541"/>
      <w:bookmarkStart w:id="4758" w:name="_Toc371378113"/>
      <w:bookmarkStart w:id="4759" w:name="LoadTenderResponseSegmentNumber"/>
      <w:bookmarkStart w:id="4760" w:name="_Toc528564659"/>
      <w:r>
        <w:t>LoadTenderResponseSegmentNumber</w:t>
      </w:r>
      <w:bookmarkEnd w:id="4756"/>
      <w:bookmarkEnd w:id="4757"/>
      <w:bookmarkEnd w:id="4758"/>
      <w:bookmarkEnd w:id="4759"/>
      <w:bookmarkEnd w:id="47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19" o:spid="_x0000_s1792" style="position:absolute;left:0;text-align:left;margin-left:0;margin-top:0;width:50pt;height:50pt;z-index:250348032;visibility:hidden" coordsize="67,291" o:spt="100" o:preferrelative="t" adj="0,,0" path="">
                  <v:stroke joinstyle="round"/>
                  <v:formulas/>
                  <v:path o:connecttype="segments"/>
                  <o:lock v:ext="edit" selection="t"/>
                </v:shape>
              </w:pict>
            </w:r>
            <w:r w:rsidRPr="00557255">
              <w:pict>
                <v:shape id="_x0000_s3761" style="position:absolute;left:0;text-align:left;margin-left:3907.75pt;margin-top:7.2pt;width:174.75pt;height:40.5pt;z-index:-252088832;mso-wrap-edited:t;mso-position-horizontal:right" coordsize="" o:spt="100" wrapcoords="-30 104 1000 104 1000 1105 1000 1105 -30 1105 -30 104" adj="0,,0" path="">
                  <v:stroke joinstyle="round"/>
                  <v:imagedata r:id="rId1054" o:title="dc_819"/>
                  <v:formulas/>
                  <v:path o:connecttype="segments"/>
                  <w10:wrap type="tight"/>
                </v:shape>
              </w:pict>
            </w:r>
            <w:r w:rsidR="00503198">
              <w:t>The identifier for the LoadTenderResponse segment.</w:t>
            </w:r>
          </w:p>
        </w:tc>
      </w:tr>
    </w:tbl>
    <w:p w:rsidR="00503198" w:rsidRDefault="00503198" w:rsidP="00503198"/>
    <w:p w:rsidR="00503198" w:rsidRDefault="00503198" w:rsidP="00503198">
      <w:pPr>
        <w:pStyle w:val="Heading2"/>
      </w:pPr>
      <w:bookmarkStart w:id="4761" w:name="_Toc259722195"/>
      <w:bookmarkStart w:id="4762" w:name="_Toc275502542"/>
      <w:bookmarkStart w:id="4763" w:name="_Toc371378114"/>
      <w:bookmarkStart w:id="4764" w:name="LoadTenderResponseSegmentStatusType_a"/>
      <w:bookmarkStart w:id="4765" w:name="_Toc528564660"/>
      <w:r>
        <w:t>LoadTenderResponseSegmentStatusType [attribute]</w:t>
      </w:r>
      <w:bookmarkEnd w:id="4761"/>
      <w:bookmarkEnd w:id="4762"/>
      <w:bookmarkEnd w:id="4763"/>
      <w:bookmarkEnd w:id="4764"/>
      <w:bookmarkEnd w:id="47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20" o:spid="_x0000_s1793" style="position:absolute;left:0;text-align:left;margin-left:0;margin-top:0;width:50pt;height:50pt;z-index:250349056;visibility:hidden" coordsize="89,336" o:spt="100" o:preferrelative="t" adj="0,,0" path="">
                  <v:stroke joinstyle="round"/>
                  <v:formulas/>
                  <v:path o:connecttype="segments"/>
                  <o:lock v:ext="edit" selection="t"/>
                </v:shape>
              </w:pict>
            </w:r>
            <w:r w:rsidRPr="00557255">
              <w:pict>
                <v:shape id="_x0000_s3762" style="position:absolute;left:0;text-align:left;margin-left:4690.75pt;margin-top:7.2pt;width:201.75pt;height:53.25pt;z-index:-252087808;mso-wrap-edited:t;mso-position-horizontal:right" coordsize="" o:spt="100" wrapcoords="-30 0 1000 0 1000 1079 1000 1079 -30 1079 -30 0" adj="0,,0" path="">
                  <v:stroke joinstyle="round"/>
                  <v:imagedata r:id="rId1055" o:title="dc_820"/>
                  <v:formulas/>
                  <v:path o:connecttype="segments"/>
                  <w10:wrap type="tight"/>
                </v:shape>
              </w:pic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C655A" w:rsidRPr="006E31CB" w:rsidRDefault="005C655A" w:rsidP="005C655A">
            <w:pPr>
              <w:pStyle w:val="Bold3"/>
            </w:pPr>
            <w:r w:rsidRPr="006917FF">
              <w:t>P</w:t>
            </w:r>
            <w:r w:rsidRPr="006E31CB">
              <w:t>ending</w:t>
            </w:r>
          </w:p>
          <w:p w:rsidR="005C655A" w:rsidRDefault="005C655A" w:rsidP="005C655A">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66" w:name="_Toc259722196"/>
      <w:bookmarkStart w:id="4767" w:name="_Toc275502543"/>
      <w:bookmarkStart w:id="4768" w:name="_Toc371378115"/>
      <w:bookmarkStart w:id="4769" w:name="LoadTenderResponseStatusType_a"/>
      <w:bookmarkStart w:id="4770" w:name="_Toc528564661"/>
      <w:r>
        <w:t>LoadTenderResponseStatusType [attribute]</w:t>
      </w:r>
      <w:bookmarkEnd w:id="4766"/>
      <w:bookmarkEnd w:id="4767"/>
      <w:bookmarkEnd w:id="4768"/>
      <w:bookmarkEnd w:id="4769"/>
      <w:bookmarkEnd w:id="47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21" o:spid="_x0000_s1794" style="position:absolute;left:0;text-align:left;margin-left:0;margin-top:0;width:50pt;height:50pt;z-index:250350080;visibility:hidden" coordsize="89,286" o:spt="100" o:preferrelative="t" adj="0,,0" path="">
                  <v:stroke joinstyle="round"/>
                  <v:formulas/>
                  <v:path o:connecttype="segments"/>
                  <o:lock v:ext="edit" selection="t"/>
                </v:shape>
              </w:pict>
            </w:r>
            <w:r w:rsidRPr="00557255">
              <w:pict>
                <v:shape id="_x0000_s3763" style="position:absolute;left:0;text-align:left;margin-left:3820.75pt;margin-top:7.2pt;width:171.75pt;height:53.25pt;z-index:-252086784;mso-wrap-edited:t;mso-position-horizontal:right" coordsize="" o:spt="100" wrapcoords="-30 0 1000 0 1000 1079 1000 1079 -30 1079 -30 0" adj="0,,0" path="">
                  <v:stroke joinstyle="round"/>
                  <v:imagedata r:id="rId1056" o:title="dc_821"/>
                  <v:formulas/>
                  <v:path o:connecttype="segments"/>
                  <w10:wrap type="tight"/>
                </v:shape>
              </w:pict>
            </w:r>
            <w:r w:rsidR="00503198">
              <w:t xml:space="preserve">Identifies the status of the entire </w:t>
            </w:r>
            <w:r w:rsidR="001721B6">
              <w:t>LoadTender</w:t>
            </w:r>
            <w:r w:rsidR="00503198">
              <w:t xml:space="preserve"> response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AD7249" w:rsidRPr="006E31CB" w:rsidRDefault="00AD7249" w:rsidP="00AD7249">
            <w:pPr>
              <w:pStyle w:val="Bold3"/>
            </w:pPr>
            <w:r w:rsidRPr="006917FF">
              <w:t>P</w:t>
            </w:r>
            <w:r w:rsidRPr="006E31CB">
              <w:t>ending</w:t>
            </w:r>
          </w:p>
          <w:p w:rsidR="00AD7249" w:rsidRDefault="00AD7249" w:rsidP="00AD7249">
            <w:pPr>
              <w:pStyle w:val="Normal3"/>
            </w:pPr>
            <w:r w:rsidRPr="006917FF">
              <w:t>The supplied information is not comp</w:t>
            </w:r>
            <w:r>
              <w:t>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4771" w:name="_Toc259722197"/>
      <w:bookmarkStart w:id="4772" w:name="_Toc275502544"/>
      <w:bookmarkStart w:id="4773" w:name="_Toc371378116"/>
      <w:bookmarkStart w:id="4774" w:name="LoadTenderResponseSummary"/>
      <w:bookmarkStart w:id="4775" w:name="_Toc528564662"/>
      <w:r>
        <w:t>LoadTenderResponseSummary</w:t>
      </w:r>
      <w:bookmarkEnd w:id="4771"/>
      <w:bookmarkEnd w:id="4772"/>
      <w:bookmarkEnd w:id="4773"/>
      <w:bookmarkEnd w:id="4774"/>
      <w:bookmarkEnd w:id="47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22" o:spid="_x0000_s1795" style="position:absolute;left:0;text-align:left;margin-left:0;margin-top:0;width:50pt;height:50pt;z-index:250351104;visibility:hidden" coordsize="465,574" o:spt="100" o:preferrelative="t" adj="0,,0" path="">
                  <v:stroke joinstyle="round"/>
                  <v:formulas/>
                  <v:path o:connecttype="segments"/>
                  <o:lock v:ext="edit" selection="t"/>
                </v:shape>
              </w:pict>
            </w:r>
            <w:r w:rsidRPr="00557255">
              <w:pict>
                <v:shape id="_x0000_s3764" style="position:absolute;left:0;text-align:left;margin-left:8823.25pt;margin-top:7.2pt;width:344.25pt;height:279pt;z-index:-252085760;mso-wrap-edited:t;mso-position-horizontal:right" coordsize="" o:spt="100" wrapcoords="-30 458 398 458 606 458 606 45 606 45 606 0 1000 0 1000 0 1000 1016 606 1016 606 560 398 560 398 557 -30 557 -30 458" adj="0,,0" path="">
                  <v:stroke joinstyle="round"/>
                  <v:imagedata r:id="rId1057" o:title="dc_822"/>
                  <v:formulas/>
                  <v:path o:connecttype="segments"/>
                  <w10:wrap type="tight"/>
                </v:shape>
              </w:pict>
            </w:r>
            <w:r w:rsidR="00503198">
              <w:t xml:space="preserve">Summary information that applies to the entire </w:t>
            </w:r>
            <w:r w:rsidR="001721B6">
              <w:t>LoadTenderResponse</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TermsInformation</w:t>
            </w:r>
          </w:p>
          <w:p w:rsidR="00503198" w:rsidRDefault="00503198" w:rsidP="00503198">
            <w:pPr>
              <w:pStyle w:val="Italic4"/>
            </w:pPr>
            <w:r>
              <w:t>TermsInformation is optional. Multiple instances might exist.</w:t>
            </w:r>
          </w:p>
          <w:p w:rsidR="00503198" w:rsidRDefault="00503198" w:rsidP="00503198">
            <w:pPr>
              <w:pStyle w:val="Normal4"/>
            </w:pPr>
            <w:r>
              <w:t>An element that contains the term related information.</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776" w:name="_Toc259722198"/>
      <w:bookmarkStart w:id="4777" w:name="_Toc275502545"/>
      <w:bookmarkStart w:id="4778" w:name="_Toc371378117"/>
      <w:bookmarkStart w:id="4779" w:name="LoadTenderResponseType_a"/>
      <w:bookmarkStart w:id="4780" w:name="_Toc528564663"/>
      <w:r>
        <w:t>LoadTenderResponseType [attribute]</w:t>
      </w:r>
      <w:bookmarkEnd w:id="4776"/>
      <w:bookmarkEnd w:id="4777"/>
      <w:bookmarkEnd w:id="4778"/>
      <w:bookmarkEnd w:id="4779"/>
      <w:bookmarkEnd w:id="47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23" o:spid="_x0000_s1796" style="position:absolute;left:0;text-align:left;margin-left:0;margin-top:0;width:50pt;height:50pt;z-index:250352128;visibility:hidden" coordsize="89,245" o:spt="100" o:preferrelative="t" adj="0,,0" path="">
                  <v:stroke joinstyle="round"/>
                  <v:formulas/>
                  <v:path o:connecttype="segments"/>
                  <o:lock v:ext="edit" selection="t"/>
                </v:shape>
              </w:pict>
            </w:r>
            <w:r w:rsidRPr="00557255">
              <w:pict>
                <v:shape id="_x0000_s3765" style="position:absolute;left:0;text-align:left;margin-left:3103pt;margin-top:7.2pt;width:147pt;height:53.25pt;z-index:-252084736;mso-wrap-edited:t;mso-position-horizontal:right" coordsize="" o:spt="100" wrapcoords="-30 0 1000 0 1000 1079 1000 1079 -30 1079 -30 0" adj="0,,0" path="">
                  <v:stroke joinstyle="round"/>
                  <v:imagedata r:id="rId1058" o:title="dc_823"/>
                  <v:formulas/>
                  <v:path o:connecttype="segments"/>
                  <w10:wrap type="tight"/>
                </v:shape>
              </w:pict>
            </w:r>
            <w:r w:rsidR="00503198">
              <w:t xml:space="preserve">Code indicating the function of the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PreBookingConfirmation</w:t>
            </w:r>
          </w:p>
          <w:p w:rsidR="00503198" w:rsidRDefault="00503198" w:rsidP="00503198">
            <w:pPr>
              <w:pStyle w:val="Normal3"/>
            </w:pPr>
            <w:r>
              <w:t>A communication of the requirement for a transport vehicle or unit reservation that has risen from a rough transport plan.</w:t>
            </w:r>
          </w:p>
          <w:p w:rsidR="00503198" w:rsidRDefault="00503198" w:rsidP="00503198">
            <w:pPr>
              <w:pStyle w:val="Bold3"/>
            </w:pPr>
            <w:r>
              <w:t>BookingConfirmation</w:t>
            </w:r>
          </w:p>
          <w:p w:rsidR="00503198" w:rsidRDefault="00503198" w:rsidP="00503198">
            <w:pPr>
              <w:pStyle w:val="Normal3"/>
            </w:pPr>
            <w:r>
              <w:t>A communication affirming the placement of the booking with a particular party.</w:t>
            </w:r>
          </w:p>
          <w:p w:rsidR="00503198" w:rsidRDefault="00503198" w:rsidP="00503198">
            <w:pPr>
              <w:pStyle w:val="Bold3"/>
            </w:pPr>
            <w:r>
              <w:t>LoadTenderResponse</w:t>
            </w:r>
          </w:p>
          <w:p w:rsidR="00503198" w:rsidRDefault="00503198" w:rsidP="00503198">
            <w:pPr>
              <w:pStyle w:val="Normal3"/>
            </w:pPr>
            <w:r>
              <w:t>Indicates the ability of the respondent to fulfill the load tender request.</w:t>
            </w:r>
          </w:p>
        </w:tc>
      </w:tr>
    </w:tbl>
    <w:p w:rsidR="00503198" w:rsidRDefault="00503198" w:rsidP="00503198"/>
    <w:p w:rsidR="00503198" w:rsidRDefault="00503198" w:rsidP="00503198">
      <w:pPr>
        <w:pStyle w:val="Heading2"/>
      </w:pPr>
      <w:bookmarkStart w:id="4781" w:name="_Toc259722199"/>
      <w:bookmarkStart w:id="4782" w:name="_Toc275502546"/>
      <w:bookmarkStart w:id="4783" w:name="_Toc371378118"/>
      <w:bookmarkStart w:id="4784" w:name="LoadTenderSegment"/>
      <w:bookmarkStart w:id="4785" w:name="_Toc528564664"/>
      <w:r>
        <w:t>LoadTenderSegment</w:t>
      </w:r>
      <w:bookmarkEnd w:id="4781"/>
      <w:bookmarkEnd w:id="4782"/>
      <w:bookmarkEnd w:id="4783"/>
      <w:bookmarkEnd w:id="4784"/>
      <w:bookmarkEnd w:id="47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6910" type="#_x0000_t75" style="position:absolute;left:0;text-align:left;margin-left:2896pt;margin-top:7.05pt;width:342.65pt;height:660.4pt;z-index:-249583104;mso-wrap-edited:t;mso-position-horizontal:right" wrapcoords="317 7003 388 7729 7559 7822 7738 13086 10821 13086 10785 21530 21600 21577 21600 0 8311 28 8455 1832 7845 1869 7630 6966 317 7003" filled="t">
                  <v:imagedata r:id="rId1059" o:title="LoadTenderSegment"/>
                  <w10:wrap type="tight"/>
                </v:shape>
              </w:pict>
            </w:r>
            <w:r w:rsidRPr="00557255">
              <w:pict>
                <v:shape id="dc_824" o:spid="_x0000_s1797" style="position:absolute;left:0;text-align:left;margin-left:0;margin-top:0;width:50pt;height:50pt;z-index:250353152;visibility:hidden" coordsize="875,527" o:spt="100" o:preferrelative="t" adj="0,,0" path="">
                  <v:stroke joinstyle="round"/>
                  <v:formulas/>
                  <v:path o:connecttype="segments"/>
                  <o:lock v:ext="edit" selection="t"/>
                </v:shape>
              </w:pict>
            </w:r>
            <w:r w:rsidR="00503198">
              <w:t>The details for a particular load segment.</w:t>
            </w:r>
          </w:p>
          <w:p w:rsidR="00503198" w:rsidRDefault="00503198" w:rsidP="00503198">
            <w:pPr>
              <w:pStyle w:val="Bold3"/>
            </w:pPr>
            <w:r>
              <w:t>LoadTenderSegmentStatusType [attribute]</w:t>
            </w:r>
          </w:p>
          <w:p w:rsidR="00503198" w:rsidRDefault="00503198" w:rsidP="00503198">
            <w:pPr>
              <w:pStyle w:val="Italic3"/>
            </w:pPr>
            <w:r>
              <w:t>LoadTenderSegmentStatusType is mandatory. A single instance is required.</w:t>
            </w:r>
          </w:p>
          <w:p w:rsidR="00503198" w:rsidRDefault="00503198" w:rsidP="00503198">
            <w:pPr>
              <w:pStyle w:val="Normal3"/>
            </w:pPr>
            <w:r>
              <w:t xml:space="preserve">Identifies the status of the </w:t>
            </w:r>
            <w:r w:rsidR="001721B6">
              <w:t>LoadTender</w:t>
            </w:r>
            <w:r>
              <w:t xml:space="preserve"> segment.</w:t>
            </w:r>
          </w:p>
          <w:p w:rsidR="00503198" w:rsidRDefault="00503198" w:rsidP="00503198">
            <w:pPr>
              <w:pStyle w:val="Normal3"/>
            </w:pPr>
            <w:r>
              <w:t>Refer to LoadTenderSegmentStatusType definition for any enumerations.</w:t>
            </w:r>
          </w:p>
          <w:p w:rsidR="00503198" w:rsidRDefault="00503198" w:rsidP="00503198">
            <w:pPr>
              <w:pStyle w:val="Bold3"/>
            </w:pPr>
            <w:r>
              <w:t>LoadTenderSegmentDocumentStatus [attribute]</w:t>
            </w:r>
          </w:p>
          <w:p w:rsidR="00503198" w:rsidRDefault="00503198" w:rsidP="00503198">
            <w:pPr>
              <w:pStyle w:val="Italic3"/>
            </w:pPr>
            <w:r>
              <w:t>LoadTenderSegmentDocumentStatus is optional. A single instance might exist.</w:t>
            </w:r>
          </w:p>
          <w:p w:rsidR="00503198" w:rsidRDefault="00503198" w:rsidP="00503198">
            <w:pPr>
              <w:pStyle w:val="Normal3"/>
            </w:pPr>
            <w:r>
              <w:t>Defines the actual document status for the LoadTenderSegment.</w:t>
            </w:r>
          </w:p>
          <w:p w:rsidR="00503198" w:rsidRDefault="00503198" w:rsidP="00503198">
            <w:pPr>
              <w:pStyle w:val="Normal3"/>
            </w:pPr>
            <w:r>
              <w:t>Refer to LoadTenderSegmentDocumentStatus definition for any enumerations.</w:t>
            </w:r>
          </w:p>
          <w:p w:rsidR="00F12904" w:rsidRDefault="00F12904" w:rsidP="00F12904">
            <w:pPr>
              <w:pStyle w:val="Bold3"/>
            </w:pPr>
            <w:r>
              <w:t>ValidityStatus [attribute]</w:t>
            </w:r>
          </w:p>
          <w:p w:rsidR="00F12904" w:rsidRDefault="00F12904" w:rsidP="00F12904">
            <w:pPr>
              <w:pStyle w:val="Italic3"/>
            </w:pPr>
            <w:r w:rsidRPr="00F12904">
              <w:t>ValidityStatus</w:t>
            </w:r>
            <w:r>
              <w:t xml:space="preserve"> is optional. A single instance might exist.</w:t>
            </w:r>
          </w:p>
          <w:p w:rsidR="00F12904" w:rsidRDefault="00F12904" w:rsidP="00F12904">
            <w:pPr>
              <w:pStyle w:val="Normal3"/>
            </w:pPr>
            <w:r w:rsidRPr="00F12904">
              <w:t>The validity status for a specific item</w:t>
            </w:r>
            <w:r>
              <w:t>.</w:t>
            </w:r>
          </w:p>
          <w:p w:rsidR="00F12904" w:rsidRDefault="005B3010" w:rsidP="00503198">
            <w:pPr>
              <w:pStyle w:val="Normal3"/>
            </w:pPr>
            <w:r>
              <w:t xml:space="preserve">Refer to </w:t>
            </w:r>
            <w:r w:rsidR="00F12904" w:rsidRPr="00F12904">
              <w:t>ValidityStatus</w:t>
            </w:r>
            <w:r w:rsidR="00F12904">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LoadTenderSegmentNumber</w:t>
            </w:r>
          </w:p>
          <w:p w:rsidR="00503198" w:rsidRDefault="00503198" w:rsidP="00503198">
            <w:pPr>
              <w:pStyle w:val="Italic4"/>
            </w:pPr>
            <w:r>
              <w:t>LoadTenderSegmentNumber is mandatory. A single instance is required.</w:t>
            </w:r>
          </w:p>
          <w:p w:rsidR="00503198" w:rsidRDefault="00503198" w:rsidP="00503198">
            <w:pPr>
              <w:pStyle w:val="Normal4"/>
            </w:pPr>
            <w:r>
              <w:t>The identifier for the LoadTender segment.</w:t>
            </w:r>
          </w:p>
          <w:p w:rsidR="00503198" w:rsidRDefault="00503198" w:rsidP="00503198">
            <w:pPr>
              <w:pStyle w:val="Bold4"/>
            </w:pPr>
            <w:r>
              <w:t>ShipFromCharacteristics</w:t>
            </w:r>
          </w:p>
          <w:p w:rsidR="00503198" w:rsidRDefault="00503198" w:rsidP="00503198">
            <w:pPr>
              <w:pStyle w:val="Italic4"/>
            </w:pPr>
            <w:r>
              <w:t>ShipFromCharacteristics is optional. A single instance might exist.</w:t>
            </w:r>
          </w:p>
          <w:p w:rsidR="00503198" w:rsidRDefault="00503198" w:rsidP="00503198">
            <w:pPr>
              <w:pStyle w:val="Normal4"/>
            </w:pPr>
            <w:r>
              <w:t>A group item that provides information pertaining to the Ship-From Party.</w:t>
            </w:r>
          </w:p>
          <w:p w:rsidR="00503198" w:rsidRDefault="00503198" w:rsidP="00503198">
            <w:pPr>
              <w:pStyle w:val="Normal4"/>
            </w:pPr>
            <w:r>
              <w:t>ShipFromCharacteristics may be referenced at both the header and line item level. The reference at the header, if it exists, acts as a default for the value at the line level, unless overridden at the line level.</w:t>
            </w:r>
          </w:p>
          <w:p w:rsidR="00503198" w:rsidRDefault="00503198" w:rsidP="00503198">
            <w:pPr>
              <w:pStyle w:val="Bold4"/>
            </w:pPr>
            <w:r>
              <w:t>ShipToCharacteristics</w:t>
            </w:r>
          </w:p>
          <w:p w:rsidR="00503198" w:rsidRDefault="00503198" w:rsidP="00503198">
            <w:pPr>
              <w:pStyle w:val="Italic4"/>
            </w:pPr>
            <w:r>
              <w:t>ShipToCharacteristics is optional. A single instance might exist.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CoLoading</w:t>
            </w:r>
          </w:p>
          <w:p w:rsidR="00503198" w:rsidRDefault="00503198" w:rsidP="00503198">
            <w:pPr>
              <w:pStyle w:val="Italic4"/>
            </w:pPr>
            <w:r>
              <w:t>CoLoading is optional. Multiple instances might exist.</w:t>
            </w:r>
          </w:p>
          <w:p w:rsidR="00503198" w:rsidRDefault="00503198" w:rsidP="00503198">
            <w:pPr>
              <w:pStyle w:val="Normal4"/>
            </w:pPr>
            <w:r>
              <w:t>A group item specifying information about items to be loaded or loaded on the same transport unit.</w:t>
            </w:r>
          </w:p>
          <w:p w:rsidR="00503198" w:rsidRDefault="00503198" w:rsidP="00503198">
            <w:pPr>
              <w:pStyle w:val="Normal4"/>
            </w:pPr>
            <w:r>
              <w:t>Used to identify:</w:t>
            </w:r>
          </w:p>
          <w:p w:rsidR="00503198" w:rsidRDefault="00503198" w:rsidP="00503198">
            <w:pPr>
              <w:pStyle w:val="ListBullet4"/>
            </w:pPr>
            <w:r>
              <w:t>Delivery together to the drop point</w:t>
            </w:r>
          </w:p>
          <w:p w:rsidR="00503198" w:rsidRDefault="00503198" w:rsidP="00503198">
            <w:pPr>
              <w:pStyle w:val="ListBullet4"/>
            </w:pPr>
            <w:r>
              <w:t>Transport Orders stuffed together in a container</w:t>
            </w:r>
          </w:p>
          <w:p w:rsidR="00503198" w:rsidRDefault="00503198" w:rsidP="00503198">
            <w:pPr>
              <w:pStyle w:val="ListBullet4"/>
            </w:pPr>
            <w:r>
              <w:t>Transport Orders not splittable</w:t>
            </w:r>
          </w:p>
          <w:p w:rsidR="00503198" w:rsidRDefault="00503198" w:rsidP="00503198">
            <w:pPr>
              <w:pStyle w:val="Bold4"/>
            </w:pPr>
            <w:r>
              <w:t>DeliveryDateWindow</w:t>
            </w:r>
          </w:p>
          <w:p w:rsidR="00503198" w:rsidRDefault="00503198" w:rsidP="00503198">
            <w:pPr>
              <w:pStyle w:val="Italic4"/>
            </w:pPr>
            <w:r>
              <w:t>DeliveryDateWindow is mandatory. One instance is required, multiple instances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TransportInformation</w:t>
            </w:r>
          </w:p>
          <w:p w:rsidR="00503198" w:rsidRDefault="00503198" w:rsidP="00503198">
            <w:pPr>
              <w:pStyle w:val="Italic4"/>
            </w:pPr>
            <w:r>
              <w:t>TransportInformation is optional. A single instance might exist.</w:t>
            </w:r>
          </w:p>
          <w:p w:rsidR="00503198" w:rsidRDefault="00503198" w:rsidP="00503198">
            <w:pPr>
              <w:pStyle w:val="Normal4"/>
            </w:pPr>
            <w:r>
              <w:t>A grouping element for transport information.</w:t>
            </w:r>
          </w:p>
          <w:p w:rsidR="00503198" w:rsidRDefault="00503198" w:rsidP="00503198">
            <w:pPr>
              <w:pStyle w:val="Bold4"/>
            </w:pPr>
            <w:r>
              <w:t>QuantityInformation</w:t>
            </w:r>
          </w:p>
          <w:p w:rsidR="00503198" w:rsidRDefault="00503198" w:rsidP="00503198">
            <w:pPr>
              <w:pStyle w:val="Italic4"/>
            </w:pPr>
            <w:r>
              <w:t>QuantityInformation is optional. A single instance might exist.</w:t>
            </w:r>
          </w:p>
          <w:p w:rsidR="00503198" w:rsidRDefault="00503198" w:rsidP="00503198">
            <w:pPr>
              <w:pStyle w:val="Normal4"/>
            </w:pPr>
            <w:r>
              <w:t>A group item containing information about quantity and informational quantity of similar items.</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LoadTenderReference</w:t>
            </w:r>
          </w:p>
          <w:p w:rsidR="00503198" w:rsidRDefault="00503198" w:rsidP="00503198">
            <w:pPr>
              <w:pStyle w:val="Italic4"/>
            </w:pPr>
            <w:r>
              <w:t>LoadTenderReference is optional. Multiple instances might exist.</w:t>
            </w:r>
          </w:p>
          <w:p w:rsidR="00503198" w:rsidRDefault="00503198" w:rsidP="00503198">
            <w:pPr>
              <w:pStyle w:val="Normal4"/>
            </w:pPr>
            <w:r>
              <w:t xml:space="preserve">An item detailing relevant references pertaining to the </w:t>
            </w:r>
            <w:r w:rsidR="001721B6">
              <w:t>LoadTender</w:t>
            </w:r>
            <w:r>
              <w:t>. The type of reference is identified by the LoadTenderReferenceType attribute.</w:t>
            </w:r>
          </w:p>
          <w:p w:rsidR="00503198" w:rsidRDefault="00503198" w:rsidP="00503198">
            <w:pPr>
              <w:pStyle w:val="Bold4"/>
            </w:pPr>
            <w:r>
              <w:t>LoadTenderLineItem</w:t>
            </w:r>
          </w:p>
          <w:p w:rsidR="00503198" w:rsidRDefault="00503198" w:rsidP="00503198">
            <w:pPr>
              <w:pStyle w:val="Italic4"/>
            </w:pPr>
            <w:r>
              <w:t>LoadTenderLineItem is mandatory. One instance is required, multiple instances might exist.</w:t>
            </w:r>
          </w:p>
          <w:p w:rsidR="00503198" w:rsidRDefault="00503198" w:rsidP="00503198">
            <w:pPr>
              <w:pStyle w:val="Normal4"/>
            </w:pPr>
            <w:r>
              <w:t>Group element identifying a line item to be included within this LoadTender Segment.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F12904" w:rsidRDefault="00F12904" w:rsidP="00F12904">
            <w:pPr>
              <w:pStyle w:val="Bold4"/>
            </w:pPr>
            <w:r>
              <w:t>ChargeInformation</w:t>
            </w:r>
          </w:p>
          <w:p w:rsidR="00F12904" w:rsidRDefault="00F12904" w:rsidP="00F12904">
            <w:pPr>
              <w:pStyle w:val="Italic4"/>
            </w:pPr>
            <w:r w:rsidRPr="00F12904">
              <w:t>ChargeInformation</w:t>
            </w:r>
            <w:r>
              <w:t>t is optional. Multiple instances might exist.</w:t>
            </w:r>
          </w:p>
          <w:p w:rsidR="00F12904" w:rsidRDefault="00F12904" w:rsidP="00503198">
            <w:pPr>
              <w:pStyle w:val="Normal4"/>
            </w:pPr>
            <w:r w:rsidRPr="00F12904">
              <w:t>A group element that contains elements that describe a charge. ChargeInformation is used when charge details need to be specified by using a code assigned by an agency. It is typically used for freight costs and other costs related to the supply chain</w:t>
            </w:r>
            <w:r>
              <w: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929F8" w:rsidRDefault="009929F8" w:rsidP="009929F8">
            <w:pPr>
              <w:pStyle w:val="Bold4"/>
            </w:pPr>
            <w:r>
              <w:t>AdditionalItemInfo</w:t>
            </w:r>
          </w:p>
          <w:p w:rsidR="009929F8" w:rsidRDefault="009929F8" w:rsidP="009929F8">
            <w:pPr>
              <w:pStyle w:val="Italic4"/>
            </w:pPr>
            <w:r>
              <w:t>AdditionalItemInfo is optional. Multiple instances might exist.</w:t>
            </w:r>
          </w:p>
          <w:p w:rsidR="009929F8" w:rsidRDefault="009929F8" w:rsidP="00503198">
            <w:pPr>
              <w:pStyle w:val="Normal4"/>
            </w:pPr>
            <w:r>
              <w:t>A grouping element that contains information about additional items specified by an agency. Restricted use of this element is recommended.</w:t>
            </w:r>
          </w:p>
        </w:tc>
      </w:tr>
    </w:tbl>
    <w:p w:rsidR="00503198" w:rsidRDefault="00503198" w:rsidP="00503198"/>
    <w:p w:rsidR="00503198" w:rsidRDefault="00503198" w:rsidP="00503198">
      <w:pPr>
        <w:pStyle w:val="Heading2"/>
      </w:pPr>
      <w:bookmarkStart w:id="4786" w:name="_Toc259722200"/>
      <w:bookmarkStart w:id="4787" w:name="_Toc275502547"/>
      <w:bookmarkStart w:id="4788" w:name="_Toc371378119"/>
      <w:bookmarkStart w:id="4789" w:name="LoadTenderSegmentDocumentStatus_a"/>
      <w:bookmarkStart w:id="4790" w:name="_Toc528564665"/>
      <w:r>
        <w:t>LoadTenderSegmentDocumentStatus [attribute]</w:t>
      </w:r>
      <w:bookmarkEnd w:id="4786"/>
      <w:bookmarkEnd w:id="4787"/>
      <w:bookmarkEnd w:id="4788"/>
      <w:bookmarkEnd w:id="4789"/>
      <w:bookmarkEnd w:id="47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25" o:spid="_x0000_s1798" style="position:absolute;left:0;text-align:left;margin-left:0;margin-top:0;width:50pt;height:50pt;z-index:250354176;visibility:hidden" coordsize="89,305" o:spt="100" o:preferrelative="t" adj="0,,0" path="">
                  <v:stroke joinstyle="round"/>
                  <v:formulas/>
                  <v:path o:connecttype="segments"/>
                  <o:lock v:ext="edit" selection="t"/>
                </v:shape>
              </w:pict>
            </w:r>
            <w:r w:rsidRPr="00557255">
              <w:pict>
                <v:shape id="_x0000_s3767" style="position:absolute;left:0;text-align:left;margin-left:4147pt;margin-top:7.2pt;width:183pt;height:53.25pt;z-index:-252083712;mso-wrap-edited:t;mso-position-horizontal:right" coordsize="" o:spt="100" wrapcoords="-30 0 1000 0 1000 1079 1000 1079 -30 1079 -30 0" adj="0,,0" path="">
                  <v:stroke joinstyle="round"/>
                  <v:imagedata r:id="rId1060" o:title="dc_825"/>
                  <v:formulas/>
                  <v:path o:connecttype="segments"/>
                  <w10:wrap type="tight"/>
                </v:shape>
              </w:pict>
            </w:r>
            <w:r w:rsidR="00503198">
              <w:t>Defines the actual document status for the LoadTenderSegment.</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4791" w:name="_Toc259722201"/>
      <w:bookmarkStart w:id="4792" w:name="_Toc275502548"/>
      <w:bookmarkStart w:id="4793" w:name="_Toc371378120"/>
      <w:bookmarkStart w:id="4794" w:name="LoadTenderSegmentNumber"/>
      <w:bookmarkStart w:id="4795" w:name="_Toc528564666"/>
      <w:r>
        <w:t>LoadTenderSegmentNumber</w:t>
      </w:r>
      <w:bookmarkEnd w:id="4791"/>
      <w:bookmarkEnd w:id="4792"/>
      <w:bookmarkEnd w:id="4793"/>
      <w:bookmarkEnd w:id="4794"/>
      <w:bookmarkEnd w:id="47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26" o:spid="_x0000_s1799" style="position:absolute;left:0;text-align:left;margin-left:0;margin-top:0;width:50pt;height:50pt;z-index:250355200;visibility:hidden" coordsize="67,223" o:spt="100" o:preferrelative="t" adj="0,,0" path="">
                  <v:stroke joinstyle="round"/>
                  <v:formulas/>
                  <v:path o:connecttype="segments"/>
                  <o:lock v:ext="edit" selection="t"/>
                </v:shape>
              </w:pict>
            </w:r>
            <w:r w:rsidRPr="00557255">
              <w:pict>
                <v:shape id="_x0000_s3768" style="position:absolute;left:0;text-align:left;margin-left:2711.5pt;margin-top:7.2pt;width:133.5pt;height:40.5pt;z-index:-252082688;mso-wrap-edited:t;mso-position-horizontal:right" coordsize="" o:spt="100" wrapcoords="-30 104 1000 104 1000 1105 1000 1105 -30 1105 -30 104" adj="0,,0" path="">
                  <v:stroke joinstyle="round"/>
                  <v:imagedata r:id="rId1061" o:title="dc_826"/>
                  <v:formulas/>
                  <v:path o:connecttype="segments"/>
                  <w10:wrap type="tight"/>
                </v:shape>
              </w:pict>
            </w:r>
            <w:r w:rsidR="00503198">
              <w:t>The identifier for the LoadTender segment.</w:t>
            </w:r>
          </w:p>
        </w:tc>
      </w:tr>
    </w:tbl>
    <w:p w:rsidR="00503198" w:rsidRDefault="00503198" w:rsidP="00503198"/>
    <w:p w:rsidR="00503198" w:rsidRDefault="00503198" w:rsidP="00503198">
      <w:pPr>
        <w:pStyle w:val="Heading2"/>
      </w:pPr>
      <w:bookmarkStart w:id="4796" w:name="_Toc259722202"/>
      <w:bookmarkStart w:id="4797" w:name="_Toc275502549"/>
      <w:bookmarkStart w:id="4798" w:name="_Toc371378121"/>
      <w:bookmarkStart w:id="4799" w:name="LoadTenderSegmentStatusType_a"/>
      <w:bookmarkStart w:id="4800" w:name="_Toc528564667"/>
      <w:r>
        <w:t>LoadTenderSegmentStatusType [attribute]</w:t>
      </w:r>
      <w:bookmarkEnd w:id="4796"/>
      <w:bookmarkEnd w:id="4797"/>
      <w:bookmarkEnd w:id="4798"/>
      <w:bookmarkEnd w:id="4799"/>
      <w:bookmarkEnd w:id="48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27" o:spid="_x0000_s1800" style="position:absolute;left:0;text-align:left;margin-left:0;margin-top:0;width:50pt;height:50pt;z-index:250356224;visibility:hidden" coordsize="89,268" o:spt="100" o:preferrelative="t" adj="0,,0" path="">
                  <v:stroke joinstyle="round"/>
                  <v:formulas/>
                  <v:path o:connecttype="segments"/>
                  <o:lock v:ext="edit" selection="t"/>
                </v:shape>
              </w:pict>
            </w:r>
            <w:r w:rsidRPr="00557255">
              <w:pict>
                <v:shape id="_x0000_s3769" style="position:absolute;left:0;text-align:left;margin-left:3494.5pt;margin-top:7.2pt;width:160.5pt;height:53.25pt;z-index:-252081664;mso-wrap-edited:t;mso-position-horizontal:right" coordsize="" o:spt="100" wrapcoords="-30 0 1000 0 1000 1079 1000 1079 -30 1079 -30 0" adj="0,,0" path="">
                  <v:stroke joinstyle="round"/>
                  <v:imagedata r:id="rId1062" o:title="dc_827"/>
                  <v:formulas/>
                  <v:path o:connecttype="segments"/>
                  <w10:wrap type="tight"/>
                </v:shape>
              </w:pict>
            </w:r>
            <w:r w:rsidR="00503198">
              <w:t xml:space="preserve">Identifies the status of the </w:t>
            </w:r>
            <w:r w:rsidR="001721B6">
              <w:t>LoadTender</w:t>
            </w:r>
            <w:r w:rsidR="00503198">
              <w:t xml:space="preserve"> segment.</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503198" w:rsidRDefault="00503198" w:rsidP="00503198">
      <w:pPr>
        <w:pStyle w:val="Heading2"/>
      </w:pPr>
      <w:bookmarkStart w:id="4801" w:name="_Toc259722203"/>
      <w:bookmarkStart w:id="4802" w:name="_Toc275502550"/>
      <w:bookmarkStart w:id="4803" w:name="_Toc371378122"/>
      <w:bookmarkStart w:id="4804" w:name="LoadTenderStatusType_a"/>
      <w:bookmarkStart w:id="4805" w:name="_Toc528564668"/>
      <w:r>
        <w:t>LoadTenderStatusType [attribute]</w:t>
      </w:r>
      <w:bookmarkEnd w:id="4801"/>
      <w:bookmarkEnd w:id="4802"/>
      <w:bookmarkEnd w:id="4803"/>
      <w:bookmarkEnd w:id="4804"/>
      <w:bookmarkEnd w:id="48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28" o:spid="_x0000_s1801" style="position:absolute;left:0;text-align:left;margin-left:0;margin-top:0;width:50pt;height:50pt;z-index:250357248;visibility:hidden" coordsize="89,222" o:spt="100" o:preferrelative="t" adj="0,,0" path="">
                  <v:stroke joinstyle="round"/>
                  <v:formulas/>
                  <v:path o:connecttype="segments"/>
                  <o:lock v:ext="edit" selection="t"/>
                </v:shape>
              </w:pict>
            </w:r>
            <w:r w:rsidRPr="00557255">
              <w:pict>
                <v:shape id="_x0000_s3770" style="position:absolute;left:0;text-align:left;margin-left:2711.5pt;margin-top:7.2pt;width:133.5pt;height:53.25pt;z-index:-252080640;mso-wrap-edited:t;mso-position-horizontal:right" coordsize="" o:spt="100" wrapcoords="-30 0 1000 0 1000 1079 1000 1079 -30 1079 -30 0" adj="0,,0" path="">
                  <v:stroke joinstyle="round"/>
                  <v:imagedata r:id="rId1063" o:title="dc_828"/>
                  <v:formulas/>
                  <v:path o:connecttype="segments"/>
                  <w10:wrap type="tight"/>
                </v:shape>
              </w:pict>
            </w:r>
            <w:r w:rsidR="00503198">
              <w:t xml:space="preserve">Identifies the status of the entire LoadTender </w:t>
            </w:r>
            <w:r w:rsidR="001F3E70">
              <w:t>e-Document</w:t>
            </w:r>
            <w:r w:rsidR="00503198">
              <w:t xml:space="preserve"> (in other words, at the root level).</w:t>
            </w:r>
          </w:p>
          <w:p w:rsidR="00503198" w:rsidRDefault="00503198" w:rsidP="00503198">
            <w:pPr>
              <w:pStyle w:val="Italic2"/>
            </w:pPr>
            <w:r>
              <w:t>This item is restricted to the following list.</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tc>
      </w:tr>
    </w:tbl>
    <w:p w:rsidR="00503198" w:rsidRDefault="00503198" w:rsidP="00503198"/>
    <w:p w:rsidR="00503198" w:rsidRDefault="00503198" w:rsidP="00503198">
      <w:pPr>
        <w:pStyle w:val="Heading2"/>
      </w:pPr>
      <w:bookmarkStart w:id="4806" w:name="_Toc259722204"/>
      <w:bookmarkStart w:id="4807" w:name="_Toc275502551"/>
      <w:bookmarkStart w:id="4808" w:name="_Toc371378123"/>
      <w:bookmarkStart w:id="4809" w:name="LoadTenderSummary"/>
      <w:bookmarkStart w:id="4810" w:name="_Toc528564669"/>
      <w:r>
        <w:t>LoadTenderSummary</w:t>
      </w:r>
      <w:bookmarkEnd w:id="4806"/>
      <w:bookmarkEnd w:id="4807"/>
      <w:bookmarkEnd w:id="4808"/>
      <w:bookmarkEnd w:id="4809"/>
      <w:bookmarkEnd w:id="48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29" o:spid="_x0000_s1802" style="position:absolute;left:0;text-align:left;margin-left:0;margin-top:0;width:50pt;height:50pt;z-index:250358272;visibility:hidden" coordsize="258,507" o:spt="100" o:preferrelative="t" adj="0,,0" path="">
                  <v:stroke joinstyle="round"/>
                  <v:formulas/>
                  <v:path o:connecttype="segments"/>
                  <o:lock v:ext="edit" selection="t"/>
                </v:shape>
              </w:pict>
            </w:r>
            <w:r w:rsidRPr="00557255">
              <w:pict>
                <v:shape id="_x0000_s3771" style="position:absolute;left:0;text-align:left;margin-left:7670.5pt;margin-top:7.2pt;width:304.5pt;height:154.5pt;z-index:-252079616;mso-wrap-edited:t;mso-position-horizontal:right" coordsize="" o:spt="100" wrapcoords="-30 422 319 422 554 422 554 81 554 81 554 0 1000 0 1000 0 1000 1028 554 1028 554 605 319 605 319 601 -30 601 -30 422" adj="0,,0" path="">
                  <v:stroke joinstyle="round"/>
                  <v:imagedata r:id="rId1064" o:title="dc_829"/>
                  <v:formulas/>
                  <v:path o:connecttype="segments"/>
                  <w10:wrap type="tight"/>
                </v:shape>
              </w:pict>
            </w:r>
            <w:r w:rsidR="00503198">
              <w:t xml:space="preserve">Summary information that applies to the entire LoadTender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TotalQuantityInformation</w:t>
            </w:r>
          </w:p>
          <w:p w:rsidR="00503198" w:rsidRDefault="00503198" w:rsidP="00503198">
            <w:pPr>
              <w:pStyle w:val="Italic4"/>
            </w:pPr>
            <w:r>
              <w:t>TotalQuantityInformation is optional. Multiple instances might exist.</w:t>
            </w:r>
          </w:p>
          <w:p w:rsidR="00503198" w:rsidRDefault="00503198" w:rsidP="00503198">
            <w:pPr>
              <w:pStyle w:val="Normal4"/>
            </w:pPr>
            <w:r>
              <w:t xml:space="preserve">A group item containing information about the total quantity and total informational quantity of similar items in the document. TotalQuantityInformation is primarily used in the summary section of </w:t>
            </w:r>
            <w:r w:rsidR="001F3E70">
              <w:t>e-Documents</w:t>
            </w:r>
            <w:r>
              <w:t xml:space="preserve"> where it is repeatable to permit totalling for different units of measure.</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4811" w:name="_Toc259722205"/>
      <w:bookmarkStart w:id="4812" w:name="_Toc275502552"/>
      <w:bookmarkStart w:id="4813" w:name="_Toc371378124"/>
      <w:bookmarkStart w:id="4814" w:name="LoadTenderType_a"/>
      <w:bookmarkStart w:id="4815" w:name="_Toc528564670"/>
      <w:r>
        <w:t>LoadTenderType [attribute]</w:t>
      </w:r>
      <w:bookmarkEnd w:id="4811"/>
      <w:bookmarkEnd w:id="4812"/>
      <w:bookmarkEnd w:id="4813"/>
      <w:bookmarkEnd w:id="4814"/>
      <w:bookmarkEnd w:id="48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30" o:spid="_x0000_s1803" style="position:absolute;left:0;text-align:left;margin-left:0;margin-top:0;width:50pt;height:50pt;z-index:250359296;visibility:hidden" coordsize="89,182" o:spt="100" o:preferrelative="t" adj="0,,0" path="">
                  <v:stroke joinstyle="round"/>
                  <v:formulas/>
                  <v:path o:connecttype="segments"/>
                  <o:lock v:ext="edit" selection="t"/>
                </v:shape>
              </w:pict>
            </w:r>
            <w:r w:rsidRPr="00557255">
              <w:pict>
                <v:shape id="_x0000_s3772" style="position:absolute;left:0;text-align:left;margin-left:2015.5pt;margin-top:7.2pt;width:109.5pt;height:53.25pt;z-index:-252078592;mso-wrap-edited:t;mso-position-horizontal:right" coordsize="" o:spt="100" wrapcoords="-30 0 1000 0 1000 1079 1000 1079 -30 1079 -30 0" adj="0,,0" path="">
                  <v:stroke joinstyle="round"/>
                  <v:imagedata r:id="rId1065" o:title="dc_830"/>
                  <v:formulas/>
                  <v:path o:connecttype="segments"/>
                  <w10:wrap type="tight"/>
                </v:shape>
              </w:pict>
            </w:r>
            <w:r w:rsidR="00503198">
              <w:t xml:space="preserve">Code indicating the function of the LoadTender </w:t>
            </w:r>
            <w:r w:rsidR="001F3E70">
              <w:t>e-Document</w:t>
            </w:r>
            <w:r w:rsidR="00503198">
              <w:t>.</w:t>
            </w:r>
          </w:p>
          <w:p w:rsidR="00503198" w:rsidRDefault="00503198" w:rsidP="00503198">
            <w:pPr>
              <w:pStyle w:val="Italic2"/>
            </w:pPr>
            <w:r>
              <w:t>This item is restricted to the following list.</w:t>
            </w:r>
          </w:p>
          <w:p w:rsidR="00503198" w:rsidRDefault="00503198" w:rsidP="00503198">
            <w:pPr>
              <w:pStyle w:val="Bold3"/>
            </w:pPr>
            <w:r>
              <w:t>PreBooking</w:t>
            </w:r>
          </w:p>
          <w:p w:rsidR="00503198" w:rsidRDefault="00503198" w:rsidP="00503198">
            <w:pPr>
              <w:pStyle w:val="Normal3"/>
            </w:pPr>
            <w:r>
              <w:t>A requirement for a transport vehicle or unit reservation that has risen from a rough transport plan.</w:t>
            </w:r>
          </w:p>
          <w:p w:rsidR="00503198" w:rsidRDefault="00503198" w:rsidP="00503198">
            <w:pPr>
              <w:pStyle w:val="Bold3"/>
            </w:pPr>
            <w:r>
              <w:t>Booking</w:t>
            </w:r>
          </w:p>
          <w:p w:rsidR="00503198" w:rsidRDefault="00503198" w:rsidP="00503198">
            <w:pPr>
              <w:pStyle w:val="Normal3"/>
            </w:pPr>
            <w:r>
              <w:t>An indication that time for a service is required. For example a booking that is part of a detail transport plan.</w:t>
            </w:r>
          </w:p>
          <w:p w:rsidR="00503198" w:rsidRDefault="00503198" w:rsidP="00503198">
            <w:pPr>
              <w:pStyle w:val="Bold3"/>
            </w:pPr>
            <w:r>
              <w:t>LoadTender</w:t>
            </w:r>
          </w:p>
          <w:p w:rsidR="00503198" w:rsidRDefault="00503198" w:rsidP="00503198">
            <w:pPr>
              <w:pStyle w:val="Normal3"/>
            </w:pPr>
            <w:r>
              <w:t>More than one carrier has been informed about the upcoming transport requirement (the load).</w:t>
            </w:r>
          </w:p>
        </w:tc>
      </w:tr>
    </w:tbl>
    <w:p w:rsidR="00503198" w:rsidRDefault="00503198" w:rsidP="00503198"/>
    <w:p w:rsidR="00F00D68" w:rsidRDefault="00F00D68" w:rsidP="00F00D68">
      <w:pPr>
        <w:pStyle w:val="Heading2"/>
      </w:pPr>
      <w:bookmarkStart w:id="4816" w:name="_Toc371378125"/>
      <w:bookmarkStart w:id="4817" w:name="LocationCharacteristics"/>
      <w:bookmarkStart w:id="4818" w:name="_Toc528564671"/>
      <w:r w:rsidRPr="00F00D68">
        <w:t>LocationCharacteristics</w:t>
      </w:r>
      <w:bookmarkEnd w:id="4816"/>
      <w:bookmarkEnd w:id="4817"/>
      <w:bookmarkEnd w:id="4818"/>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557255" w:rsidP="00776573">
            <w:pPr>
              <w:pStyle w:val="Normal2"/>
            </w:pPr>
            <w:r>
              <w:rPr>
                <w:noProof/>
                <w:snapToGrid/>
                <w:lang w:val="sv-SE" w:eastAsia="sv-SE"/>
              </w:rPr>
              <w:pict>
                <v:shape id="_x0000_s6847" type="#_x0000_t75" style="position:absolute;left:0;text-align:left;margin-left:7557.05pt;margin-top:7.05pt;width:377.25pt;height:337.5pt;z-index:-249618944;mso-wrap-edited:t;mso-position-horizontal:right" wrapcoords="157 9248 94 11379 10369 11203 10212 21363 21600 21552 21600 0 10212 102 10243 9354 157 9248" filled="t">
                  <v:imagedata r:id="rId1066" o:title="LocationCharacteristics"/>
                  <w10:wrap type="tight"/>
                </v:shape>
              </w:pict>
            </w:r>
            <w:r w:rsidR="00F00D68" w:rsidRPr="00F00D68">
              <w:rPr>
                <w:noProof/>
              </w:rPr>
              <w:t>A grouping element that contains information related to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776573">
            <w:pPr>
              <w:pStyle w:val="Bold4"/>
            </w:pPr>
            <w:r>
              <w:t>LocationProperty</w:t>
            </w:r>
          </w:p>
          <w:p w:rsidR="00F00D68" w:rsidRDefault="00F00D68" w:rsidP="00776573">
            <w:pPr>
              <w:pStyle w:val="Italic4"/>
            </w:pPr>
            <w:r>
              <w:t>LocationProperty is optional. Multiple instances might exist.</w:t>
            </w:r>
          </w:p>
          <w:p w:rsidR="007631BB" w:rsidRDefault="00F00D68" w:rsidP="007631BB">
            <w:pPr>
              <w:pStyle w:val="Normal4"/>
            </w:pPr>
            <w:r w:rsidRPr="00F00D68">
              <w:t>A grouping element that contains a specification of a property for a location</w:t>
            </w:r>
            <w:r>
              <w:t>.</w:t>
            </w:r>
          </w:p>
          <w:p w:rsidR="007631BB" w:rsidRDefault="007631BB" w:rsidP="007631BB">
            <w:pPr>
              <w:pStyle w:val="Bold4"/>
            </w:pPr>
            <w:r>
              <w:t>MapPoint</w:t>
            </w:r>
          </w:p>
          <w:p w:rsidR="007631BB" w:rsidRDefault="007631BB" w:rsidP="007631BB">
            <w:pPr>
              <w:pStyle w:val="Normal4"/>
            </w:pPr>
            <w:r>
              <w:t>MapPoint is optional. Multiple instances might exist.</w:t>
            </w:r>
          </w:p>
          <w:p w:rsidR="007631BB" w:rsidRDefault="007631BB" w:rsidP="007631BB">
            <w:pPr>
              <w:pStyle w:val="Normal4"/>
            </w:pPr>
            <w:r>
              <w:t>A grouping element for items describing a point on a map. A mappoint is normally named waypoint in a GPS.</w:t>
            </w:r>
          </w:p>
          <w:p w:rsidR="00F00D68" w:rsidRDefault="00F00D68" w:rsidP="00F00D68">
            <w:pPr>
              <w:pStyle w:val="Bold4"/>
            </w:pPr>
            <w:r>
              <w:t>AreaInfo</w:t>
            </w:r>
          </w:p>
          <w:p w:rsidR="00F00D68" w:rsidRDefault="00F00D68" w:rsidP="00F00D68">
            <w:pPr>
              <w:pStyle w:val="Italic4"/>
            </w:pPr>
            <w:r>
              <w:t>AreaInfo is optional. Multiple instances might exist.</w:t>
            </w:r>
          </w:p>
          <w:p w:rsidR="00F00D68" w:rsidRDefault="00F00D68" w:rsidP="00F00D68">
            <w:pPr>
              <w:pStyle w:val="Normal4"/>
            </w:pPr>
            <w:r w:rsidRPr="00F00D68">
              <w:t>A grouping element that contains information about an area, e.g. an area belonging to a location</w:t>
            </w:r>
            <w:r>
              <w:t>.</w:t>
            </w:r>
          </w:p>
          <w:p w:rsidR="00327A14" w:rsidRDefault="00327A14" w:rsidP="00327A14">
            <w:pPr>
              <w:pStyle w:val="Bold4"/>
            </w:pPr>
            <w:r>
              <w:t>OtherDate</w:t>
            </w:r>
          </w:p>
          <w:p w:rsidR="00327A14" w:rsidRDefault="00327A14" w:rsidP="00327A14">
            <w:pPr>
              <w:pStyle w:val="Italic4"/>
            </w:pPr>
            <w:r>
              <w:t>OtherDate is optional. Multiple instances might exist.</w:t>
            </w:r>
          </w:p>
          <w:p w:rsidR="00327A14" w:rsidRDefault="00327A14" w:rsidP="00F00D68">
            <w:pPr>
              <w:pStyle w:val="Normal4"/>
            </w:pPr>
            <w:r>
              <w:t>A date that may not be specifically detailed within a document (example: print date at the PurchaseOrderLineItem).</w:t>
            </w:r>
          </w:p>
          <w:p w:rsidR="00E12081" w:rsidRDefault="00E12081" w:rsidP="00E12081">
            <w:pPr>
              <w:pStyle w:val="Bold4"/>
            </w:pPr>
            <w:r>
              <w:t>OtherParty</w:t>
            </w:r>
          </w:p>
          <w:p w:rsidR="00E12081" w:rsidRDefault="00E12081" w:rsidP="00E12081">
            <w:pPr>
              <w:pStyle w:val="Italic4"/>
            </w:pPr>
            <w:r>
              <w:t>OtherParty is optional. Multiple instances might exist.</w:t>
            </w:r>
          </w:p>
          <w:p w:rsidR="00E12081" w:rsidRDefault="00E12081" w:rsidP="00F00D68">
            <w:pPr>
              <w:pStyle w:val="Normal4"/>
            </w:pPr>
            <w:r>
              <w:t>An organisation or business entity other than those specifically detailed within a e-Document.</w:t>
            </w:r>
          </w:p>
          <w:p w:rsidR="00327A14" w:rsidRDefault="00327A14" w:rsidP="00327A14">
            <w:pPr>
              <w:pStyle w:val="Bold4"/>
            </w:pPr>
            <w:r>
              <w:t>DocumentReferenceInformation</w:t>
            </w:r>
          </w:p>
          <w:p w:rsidR="00327A14" w:rsidRDefault="00327A14" w:rsidP="00327A14">
            <w:pPr>
              <w:pStyle w:val="Italic4"/>
            </w:pPr>
            <w:r>
              <w:t>DocumentReferenceInformation is optional. Multiple instances might exist.</w:t>
            </w:r>
          </w:p>
          <w:p w:rsidR="00327A14" w:rsidRDefault="00327A14" w:rsidP="00327A14">
            <w:pPr>
              <w:pStyle w:val="Normal4"/>
            </w:pPr>
            <w:r>
              <w:t>A group item containing reference information applicable to a document.</w:t>
            </w:r>
          </w:p>
          <w:p w:rsidR="00F00D68" w:rsidRDefault="00F00D68" w:rsidP="00F00D68">
            <w:pPr>
              <w:pStyle w:val="Bold4"/>
            </w:pPr>
            <w:r>
              <w:t>eAttachment</w:t>
            </w:r>
          </w:p>
          <w:p w:rsidR="00F00D68" w:rsidRDefault="00F00D68" w:rsidP="00F00D68">
            <w:pPr>
              <w:pStyle w:val="Italic4"/>
            </w:pPr>
            <w:r w:rsidRPr="00BC36E5">
              <w:t>eAttachment</w:t>
            </w:r>
            <w:r>
              <w:t xml:space="preserve"> is </w:t>
            </w:r>
            <w:r w:rsidRPr="00A35E87">
              <w:t>optional. A single instance might exist</w:t>
            </w:r>
            <w:r>
              <w:t>.</w:t>
            </w:r>
          </w:p>
          <w:p w:rsidR="00F00D68" w:rsidRDefault="00557255" w:rsidP="00F00D68">
            <w:pPr>
              <w:pStyle w:val="Normal4"/>
            </w:pPr>
            <w:r w:rsidRPr="00557255">
              <w:pict>
                <v:shape id="_x0000_s6325" style="position:absolute;left:0;text-align:left;margin-left:0;margin-top:0;width:50pt;height:50pt;z-index:253349376;visibility:hidden" coordsize="241,433" o:spt="100" o:preferrelative="t" adj="0,,0" path="">
                  <v:stroke joinstyle="round"/>
                  <v:formulas/>
                  <v:path o:connecttype="segments"/>
                  <o:lock v:ext="edit" selection="t"/>
                </v:shape>
              </w:pict>
            </w:r>
            <w:r w:rsidR="00F00D68">
              <w:t>eAttachment enables the sender to provide information about attachments to the document.</w:t>
            </w:r>
          </w:p>
          <w:p w:rsidR="00F00D68" w:rsidRDefault="00F00D68" w:rsidP="00F00D68">
            <w:pPr>
              <w:pStyle w:val="ListBullet4"/>
              <w:numPr>
                <w:ilvl w:val="0"/>
                <w:numId w:val="2"/>
              </w:numPr>
            </w:pPr>
            <w:r w:rsidRPr="00BC36E5">
              <w:t>Note: An element "e-Attachment" also exists. papiNet will no longer use hyphens in our element and attribute names as this causes issues with BizTalk</w:t>
            </w:r>
            <w:r>
              <w:t>.</w:t>
            </w:r>
          </w:p>
          <w:p w:rsidR="00F00D68" w:rsidRDefault="00F00D68" w:rsidP="00F00D68">
            <w:pPr>
              <w:pStyle w:val="Bold4"/>
            </w:pPr>
            <w:r>
              <w:t>AdditionalText</w:t>
            </w:r>
          </w:p>
          <w:p w:rsidR="00F00D68" w:rsidRDefault="00F00D68" w:rsidP="00F00D68">
            <w:pPr>
              <w:pStyle w:val="Italic4"/>
            </w:pPr>
            <w:r>
              <w:t>AdditionalText is optional. Multiple instances might exist.</w:t>
            </w:r>
          </w:p>
          <w:p w:rsidR="00F00D68" w:rsidRDefault="00F00D68" w:rsidP="00F00D68">
            <w:pPr>
              <w:pStyle w:val="Normal4"/>
            </w:pPr>
            <w:r>
              <w:t>A text field that is used to communicate information not previously defined or for special instructions. To be used only for circumstances not covered by specific elements.</w:t>
            </w:r>
          </w:p>
        </w:tc>
      </w:tr>
    </w:tbl>
    <w:p w:rsidR="00F00D68" w:rsidRDefault="00F00D68" w:rsidP="00503198"/>
    <w:p w:rsidR="00503198" w:rsidRDefault="00503198" w:rsidP="00503198">
      <w:pPr>
        <w:pStyle w:val="Heading2"/>
      </w:pPr>
      <w:bookmarkStart w:id="4819" w:name="_Toc259722206"/>
      <w:bookmarkStart w:id="4820" w:name="_Toc275502553"/>
      <w:bookmarkStart w:id="4821" w:name="_Toc371378126"/>
      <w:bookmarkStart w:id="4822" w:name="LocationCode"/>
      <w:bookmarkStart w:id="4823" w:name="_Toc528564672"/>
      <w:r>
        <w:t>LocationCode</w:t>
      </w:r>
      <w:bookmarkEnd w:id="4819"/>
      <w:bookmarkEnd w:id="4820"/>
      <w:bookmarkEnd w:id="4821"/>
      <w:bookmarkEnd w:id="4822"/>
      <w:bookmarkEnd w:id="48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070DDD">
            <w:pPr>
              <w:pStyle w:val="Normal2"/>
            </w:pPr>
            <w:r w:rsidRPr="00557255">
              <w:pict>
                <v:shape id="dc_831" o:spid="_x0000_s1804" style="position:absolute;left:0;text-align:left;margin-left:0;margin-top:0;width:50pt;height:50pt;z-index:250360320;visibility:hidden" coordsize="96,296" o:spt="100" o:preferrelative="t" adj="0,,0" path="">
                  <v:stroke joinstyle="round"/>
                  <v:formulas/>
                  <v:path o:connecttype="segments"/>
                  <o:lock v:ext="edit" selection="t"/>
                </v:shape>
              </w:pict>
            </w:r>
            <w:r w:rsidRPr="00557255">
              <w:pict>
                <v:shape id="_x0000_s3773" style="position:absolute;left:0;text-align:left;margin-left:3994.75pt;margin-top:7.2pt;width:177.75pt;height:57.75pt;z-index:-252077568;mso-wrap-edited:t;mso-position-horizontal:right" coordsize="" o:spt="100" wrapcoords="-30 322 371 322 371 72 371 72 371 0 1000 0 1000 0 1000 1250 371 1250 -30 1250 -30 322" adj="0,,0" path="">
                  <v:stroke joinstyle="round"/>
                  <v:imagedata r:id="rId1067" o:title="dc_831"/>
                  <v:formulas/>
                  <v:path o:connecttype="segments"/>
                  <w10:wrap type="tight"/>
                </v:shape>
              </w:pict>
            </w:r>
            <w:r w:rsidR="00503198">
              <w:t>A code used to identify a specific physical location within a site identified by a party, e.g. a loading station in a warehouse or an unloading station at a printer site</w:t>
            </w:r>
            <w:r w:rsidR="00070DDD">
              <w:t>.</w:t>
            </w:r>
            <w:r w:rsidR="00070DDD">
              <w:br/>
              <w:t>LocationCode will be deprecated in a future version. Use SupplyPoint instead of LocationCode</w:t>
            </w:r>
            <w:r w:rsidR="00503198">
              <w:t>.</w:t>
            </w:r>
          </w:p>
          <w:p w:rsidR="00503198" w:rsidRDefault="00503198" w:rsidP="00DD720A">
            <w:pPr>
              <w:pStyle w:val="Bold3"/>
            </w:pPr>
            <w:r>
              <w:t>Agency [attribute]</w:t>
            </w:r>
          </w:p>
          <w:p w:rsidR="00503198" w:rsidRDefault="00503198" w:rsidP="00DD720A">
            <w:pPr>
              <w:pStyle w:val="Italic3"/>
            </w:pPr>
            <w:r>
              <w:t>Agency is mandatory. A single instance is required.</w:t>
            </w:r>
          </w:p>
          <w:p w:rsidR="00503198" w:rsidRDefault="00503198" w:rsidP="00DD720A">
            <w:pPr>
              <w:pStyle w:val="Normal3"/>
            </w:pPr>
            <w:r>
              <w:t>Describes the agency maintaining the list of codes. To be included in this list the agency must be a recognized standards body or industry organisation.</w:t>
            </w:r>
          </w:p>
          <w:p w:rsidR="00503198" w:rsidRDefault="00503198" w:rsidP="008D25AE">
            <w:pPr>
              <w:pStyle w:val="Normal3"/>
              <w:numPr>
                <w:ilvl w:val="0"/>
                <w:numId w:val="35"/>
              </w:numPr>
            </w:pPr>
            <w:r>
              <w:t xml:space="preserve">For the element that owns this attribute. </w:t>
            </w:r>
          </w:p>
          <w:p w:rsidR="00503198" w:rsidRDefault="00503198" w:rsidP="008D25AE">
            <w:pPr>
              <w:pStyle w:val="Normal3"/>
              <w:numPr>
                <w:ilvl w:val="0"/>
                <w:numId w:val="35"/>
              </w:numPr>
            </w:pPr>
            <w:r>
              <w:t xml:space="preserve">For another attribute in the list of attributes associated with the parent element. </w:t>
            </w:r>
          </w:p>
          <w:p w:rsidR="00503198" w:rsidRDefault="00503198" w:rsidP="00DD720A">
            <w:pPr>
              <w:pStyle w:val="Normal3"/>
            </w:pPr>
            <w:r>
              <w:t>Refer to Agency definition for any enumerations.</w:t>
            </w:r>
          </w:p>
        </w:tc>
      </w:tr>
    </w:tbl>
    <w:p w:rsidR="00503198" w:rsidRDefault="00503198" w:rsidP="00503198"/>
    <w:p w:rsidR="00503198" w:rsidRDefault="00503198" w:rsidP="00503198">
      <w:pPr>
        <w:pStyle w:val="Heading2"/>
      </w:pPr>
      <w:bookmarkStart w:id="4824" w:name="_Toc259722207"/>
      <w:bookmarkStart w:id="4825" w:name="_Toc275502554"/>
      <w:bookmarkStart w:id="4826" w:name="_Toc371378127"/>
      <w:bookmarkStart w:id="4827" w:name="LocationIdentifier"/>
      <w:bookmarkStart w:id="4828" w:name="_Toc528564673"/>
      <w:r>
        <w:t>LocationIdentifier</w:t>
      </w:r>
      <w:bookmarkEnd w:id="4824"/>
      <w:bookmarkEnd w:id="4825"/>
      <w:bookmarkEnd w:id="4826"/>
      <w:bookmarkEnd w:id="4827"/>
      <w:bookmarkEnd w:id="48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32" o:spid="_x0000_s1805" style="position:absolute;left:0;text-align:left;margin-left:0;margin-top:0;width:50pt;height:50pt;z-index:250361344;visibility:hidden" coordsize="140,431" o:spt="100" o:preferrelative="t" adj="0,,0" path="">
                  <v:stroke joinstyle="round"/>
                  <v:formulas/>
                  <v:path o:connecttype="segments"/>
                  <o:lock v:ext="edit" selection="t"/>
                </v:shape>
              </w:pict>
            </w:r>
            <w:r w:rsidRPr="00557255">
              <w:rPr>
                <w:noProof/>
              </w:rPr>
              <w:pict>
                <v:shape id="_x0000_s6786" type="#_x0000_t75" style="position:absolute;left:0;text-align:left;margin-left:7558.05pt;margin-top:7.05pt;width:284.25pt;height:75.15pt;z-index:-249665024;mso-wrap-edited:t;mso-position-horizontal:right" wrapcoords="-42 5260 152 14069 11379 14256 14708 20910 21600 21384 21600 0 12044 -316 11569 5978 -42 5260" filled="t">
                  <v:imagedata r:id="rId1068" o:title="LocationIdentifier"/>
                  <w10:wrap type="tight"/>
                </v:shape>
              </w:pict>
            </w:r>
            <w:r w:rsidR="00503198">
              <w:t>Options for identifying a physical location.</w:t>
            </w:r>
          </w:p>
          <w:p w:rsidR="00503198" w:rsidRDefault="00503198" w:rsidP="00503198">
            <w:pPr>
              <w:pStyle w:val="Bold3"/>
            </w:pPr>
            <w:r>
              <w:t>(choice)</w:t>
            </w:r>
          </w:p>
          <w:p w:rsidR="00503198" w:rsidRDefault="00503198" w:rsidP="00503198">
            <w:pPr>
              <w:pStyle w:val="Italic3"/>
            </w:pPr>
            <w:r>
              <w:t xml:space="preserve">[choice] is </w:t>
            </w:r>
            <w:r w:rsidR="00CA59B3" w:rsidRPr="00CA59B3">
              <w:t>mandatory. A single instance is required</w:t>
            </w:r>
            <w:r>
              <w:t xml:space="preserve">. </w:t>
            </w:r>
          </w:p>
          <w:p w:rsidR="00503198" w:rsidRDefault="00503198" w:rsidP="00503198">
            <w:pPr>
              <w:pStyle w:val="Bold4"/>
            </w:pPr>
            <w:r>
              <w:t>GPSCoordinates</w:t>
            </w:r>
          </w:p>
          <w:p w:rsidR="00503198" w:rsidRDefault="00503198" w:rsidP="00503198">
            <w:pPr>
              <w:pStyle w:val="Italic4"/>
            </w:pPr>
            <w:r>
              <w:t xml:space="preserve">GPSCoordinates is </w:t>
            </w:r>
            <w:r w:rsidR="00CA59B3" w:rsidRPr="00CA59B3">
              <w:t>mandatory. A single instance is required</w:t>
            </w:r>
            <w:r>
              <w:t xml:space="preserve">. </w:t>
            </w:r>
          </w:p>
          <w:p w:rsidR="00C2581D" w:rsidRDefault="00503198" w:rsidP="00C2581D">
            <w:pPr>
              <w:pStyle w:val="Normal4"/>
            </w:pPr>
            <w:r>
              <w:t>The location of the party as specified using a Global Positioning System.</w:t>
            </w:r>
            <w:r w:rsidR="00C2581D">
              <w:t xml:space="preserve"> </w:t>
            </w:r>
          </w:p>
          <w:p w:rsidR="00503198" w:rsidRDefault="00C2581D" w:rsidP="00C2581D">
            <w:pPr>
              <w:pStyle w:val="Normal4"/>
            </w:pPr>
            <w:r>
              <w:t>This element will be deprecated in next version and should not be used in new implementations. Use instead the MapCoordinates</w:t>
            </w:r>
          </w:p>
          <w:p w:rsidR="00503198" w:rsidRDefault="00503198" w:rsidP="00503198">
            <w:pPr>
              <w:pStyle w:val="Bold4"/>
            </w:pPr>
            <w:r>
              <w:t>MapCoordinates</w:t>
            </w:r>
          </w:p>
          <w:p w:rsidR="00503198" w:rsidRDefault="00503198" w:rsidP="00503198">
            <w:pPr>
              <w:pStyle w:val="Italic4"/>
            </w:pPr>
            <w:r>
              <w:t xml:space="preserve">MapCoordinates is </w:t>
            </w:r>
            <w:r w:rsidR="00CA59B3" w:rsidRPr="00CA59B3">
              <w:t>mandatory. One instance is required, multiple instances might exist</w:t>
            </w:r>
            <w:r>
              <w:t xml:space="preserve">. </w:t>
            </w:r>
          </w:p>
          <w:p w:rsidR="00503198" w:rsidRDefault="00503198" w:rsidP="00503198">
            <w:pPr>
              <w:pStyle w:val="Normal4"/>
            </w:pPr>
            <w:r>
              <w:t>A group item defining and containing position co-ordinates of a location.</w:t>
            </w:r>
          </w:p>
        </w:tc>
      </w:tr>
    </w:tbl>
    <w:p w:rsidR="0050777D" w:rsidRDefault="0050777D" w:rsidP="00503198"/>
    <w:p w:rsidR="00F00D68" w:rsidRDefault="00F00D68" w:rsidP="00F00D68">
      <w:pPr>
        <w:pStyle w:val="Heading2"/>
      </w:pPr>
      <w:bookmarkStart w:id="4829" w:name="_Toc371378128"/>
      <w:bookmarkStart w:id="4830" w:name="LocationInfo"/>
      <w:bookmarkStart w:id="4831" w:name="_Toc528564674"/>
      <w:r>
        <w:t>LocationInfo</w:t>
      </w:r>
      <w:bookmarkEnd w:id="4829"/>
      <w:bookmarkEnd w:id="4830"/>
      <w:bookmarkEnd w:id="4831"/>
    </w:p>
    <w:tbl>
      <w:tblPr>
        <w:tblW w:w="5000" w:type="pct"/>
        <w:tblCellMar>
          <w:top w:w="144" w:type="dxa"/>
          <w:left w:w="115" w:type="dxa"/>
          <w:right w:w="115" w:type="dxa"/>
        </w:tblCellMar>
        <w:tblLook w:val="01E0"/>
      </w:tblPr>
      <w:tblGrid>
        <w:gridCol w:w="9584"/>
      </w:tblGrid>
      <w:tr w:rsidR="00F00D68" w:rsidTr="00776573">
        <w:tc>
          <w:tcPr>
            <w:tcW w:w="5000" w:type="pct"/>
          </w:tcPr>
          <w:p w:rsidR="00F00D68" w:rsidRDefault="00557255" w:rsidP="00776573">
            <w:pPr>
              <w:pStyle w:val="Normal2"/>
            </w:pPr>
            <w:r w:rsidRPr="00557255">
              <w:rPr>
                <w:noProof/>
              </w:rPr>
              <w:pict>
                <v:shape id="_x0000_s6322" type="#_x0000_t75" style="position:absolute;left:0;text-align:left;margin-left:6905.55pt;margin-top:7.05pt;width:261.75pt;height:99pt;z-index:-249968128;mso-wrap-edited:t;mso-position-horizontal:right" wrapcoords="10006 7680 227 7516 289 12589 10006 11771 10130 20607 21600 21436 21600 0 9882 153 10006 7680" filled="t">
                  <v:imagedata r:id="rId1069" o:title="LocationInfo"/>
                  <w10:wrap type="tight"/>
                </v:shape>
              </w:pict>
            </w:r>
            <w:r w:rsidR="00F00D68">
              <w:rPr>
                <w:rFonts w:cs="Arial"/>
                <w:bCs/>
              </w:rPr>
              <w:t>A grouping element that contains information about a geographical location</w:t>
            </w:r>
            <w:r w:rsidR="00F00D68">
              <w:t>.</w:t>
            </w:r>
          </w:p>
          <w:p w:rsidR="00F00D68" w:rsidRDefault="00F00D68" w:rsidP="00776573">
            <w:pPr>
              <w:pStyle w:val="Bold3"/>
            </w:pPr>
            <w:r>
              <w:t>(sequence)</w:t>
            </w:r>
          </w:p>
          <w:p w:rsidR="00F00D68" w:rsidRDefault="00F00D68" w:rsidP="00776573">
            <w:pPr>
              <w:pStyle w:val="Italic3"/>
            </w:pPr>
            <w:r>
              <w:t>The sequence of items below is mandatory. A single instance is required.</w:t>
            </w:r>
          </w:p>
          <w:p w:rsidR="00F00D68" w:rsidRDefault="00F00D68" w:rsidP="00F00D68">
            <w:pPr>
              <w:pStyle w:val="Bold4"/>
            </w:pPr>
            <w:r>
              <w:t>LocationParty</w:t>
            </w:r>
          </w:p>
          <w:p w:rsidR="00F00D68" w:rsidRDefault="00F00D68" w:rsidP="00F00D68">
            <w:pPr>
              <w:pStyle w:val="Italic4"/>
            </w:pPr>
            <w:r>
              <w:t>LocationParty is mandatory. A single instance is required.</w:t>
            </w:r>
          </w:p>
          <w:p w:rsidR="00F00D68" w:rsidRDefault="00F00D68" w:rsidP="00F00D68">
            <w:pPr>
              <w:pStyle w:val="Normal4"/>
            </w:pPr>
            <w:r>
              <w:t>The organization or business entity where the business event took place or will take place.</w:t>
            </w:r>
          </w:p>
          <w:p w:rsidR="00F00D68" w:rsidRDefault="00F00D68" w:rsidP="00F00D68">
            <w:pPr>
              <w:pStyle w:val="Italic4"/>
              <w:rPr>
                <w:b/>
                <w:i w:val="0"/>
              </w:rPr>
            </w:pPr>
            <w:r w:rsidRPr="00F00D68">
              <w:rPr>
                <w:b/>
                <w:i w:val="0"/>
              </w:rPr>
              <w:t>LocationCharacteristics</w:t>
            </w:r>
          </w:p>
          <w:p w:rsidR="00F00D68" w:rsidRDefault="00F00D68" w:rsidP="00F00D68">
            <w:pPr>
              <w:pStyle w:val="Italic4"/>
            </w:pPr>
            <w:r w:rsidRPr="00F00D68">
              <w:t>LocationCharacteristics</w:t>
            </w:r>
            <w:r>
              <w:t xml:space="preserve"> is is optional. A single instance might exist.</w:t>
            </w:r>
          </w:p>
          <w:p w:rsidR="00F00D68" w:rsidRDefault="00F00D68" w:rsidP="00F00D68">
            <w:pPr>
              <w:pStyle w:val="Normal4"/>
            </w:pPr>
            <w:r w:rsidRPr="00F00D68">
              <w:t>A grouping element that contains information related to a geographical location</w:t>
            </w:r>
            <w:r>
              <w:t>.</w:t>
            </w:r>
          </w:p>
          <w:p w:rsidR="00F00D68" w:rsidRDefault="00F00D68" w:rsidP="00F00D68">
            <w:pPr>
              <w:pStyle w:val="Bold4"/>
            </w:pPr>
            <w:r>
              <w:t>SupplyPoint</w:t>
            </w:r>
          </w:p>
          <w:p w:rsidR="00F00D68" w:rsidRDefault="00F00D68" w:rsidP="00F00D68">
            <w:pPr>
              <w:pStyle w:val="Italic4"/>
            </w:pPr>
            <w:r>
              <w:t xml:space="preserve">SupplyPoint is optional. Multiple instances might exist. </w:t>
            </w:r>
          </w:p>
          <w:p w:rsidR="00F00D68" w:rsidRDefault="00F00D68" w:rsidP="00F00D68">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F00D68" w:rsidRDefault="00F00D68" w:rsidP="00503198"/>
    <w:p w:rsidR="00503198" w:rsidRDefault="00503198" w:rsidP="00503198">
      <w:pPr>
        <w:pStyle w:val="Heading2"/>
      </w:pPr>
      <w:bookmarkStart w:id="4832" w:name="_Toc259722208"/>
      <w:bookmarkStart w:id="4833" w:name="_Toc275502555"/>
      <w:bookmarkStart w:id="4834" w:name="_Toc371378129"/>
      <w:bookmarkStart w:id="4835" w:name="LocationInformation"/>
      <w:bookmarkStart w:id="4836" w:name="_Toc528564675"/>
      <w:r>
        <w:t>LocationInformation</w:t>
      </w:r>
      <w:bookmarkEnd w:id="4832"/>
      <w:bookmarkEnd w:id="4833"/>
      <w:bookmarkEnd w:id="4834"/>
      <w:bookmarkEnd w:id="4835"/>
      <w:bookmarkEnd w:id="48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33" o:spid="_x0000_s1806" style="position:absolute;left:0;text-align:left;margin-left:0;margin-top:0;width:50pt;height:50pt;z-index:250362368;visibility:hidden" coordsize="220,556" o:spt="100" o:preferrelative="t" adj="0,,0" path="">
                  <v:stroke joinstyle="round"/>
                  <v:formulas/>
                  <v:path o:connecttype="segments"/>
                  <o:lock v:ext="edit" selection="t"/>
                </v:shape>
              </w:pict>
            </w:r>
            <w:r w:rsidRPr="00557255">
              <w:rPr>
                <w:noProof/>
              </w:rPr>
              <w:pict>
                <v:shape id="_x0000_s6787" type="#_x0000_t75" style="position:absolute;left:0;text-align:left;margin-left:9318.35pt;margin-top:7.05pt;width:344.95pt;height:164.05pt;z-index:-249664000;mso-wrap-edited:t;mso-position-horizontal:right" wrapcoords="-75 9414 122 13206 238 13456 10391 13371 10354 21534 21600 21501 21600 0 13726 99 13529 1666 10548 1666 10391 10073 -75 9414" filled="t">
                  <v:imagedata r:id="rId1070" o:title="LocationInformation"/>
                  <w10:wrap type="tight"/>
                </v:shape>
              </w:pict>
            </w:r>
            <w:r w:rsidR="00503198">
              <w:t>A grouping element describing the location of the shipment.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(choice)</w:t>
            </w:r>
          </w:p>
          <w:p w:rsidR="00503198" w:rsidRDefault="00503198" w:rsidP="00503198">
            <w:pPr>
              <w:pStyle w:val="Italic4"/>
            </w:pPr>
            <w:r>
              <w:t xml:space="preserve">[choice] is </w:t>
            </w:r>
            <w:r w:rsidR="00A72B67" w:rsidRPr="00A72B67">
              <w:t>optional. A single instance might exist</w:t>
            </w:r>
            <w:r>
              <w:t xml:space="preserve">. </w:t>
            </w:r>
          </w:p>
          <w:p w:rsidR="00503198" w:rsidRDefault="00503198" w:rsidP="00503198">
            <w:pPr>
              <w:pStyle w:val="Bold5"/>
            </w:pPr>
            <w:r>
              <w:t>LocationIdentifier</w:t>
            </w:r>
          </w:p>
          <w:p w:rsidR="00503198" w:rsidRDefault="00503198" w:rsidP="00503198">
            <w:pPr>
              <w:pStyle w:val="Italic5"/>
            </w:pPr>
            <w:r>
              <w:t xml:space="preserve">LocationIdentifier is </w:t>
            </w:r>
            <w:r w:rsidR="00A72B67" w:rsidRPr="00A72B67">
              <w:t>mandatory. A single instance is required</w:t>
            </w:r>
            <w:r>
              <w:t xml:space="preserve">. </w:t>
            </w:r>
          </w:p>
          <w:p w:rsidR="00503198" w:rsidRDefault="00503198" w:rsidP="00503198">
            <w:pPr>
              <w:pStyle w:val="Normal5"/>
            </w:pPr>
            <w:r>
              <w:t>Options for identifying a physical location.</w:t>
            </w:r>
          </w:p>
          <w:p w:rsidR="00503198" w:rsidRDefault="00503198" w:rsidP="00503198">
            <w:pPr>
              <w:pStyle w:val="Bold5"/>
            </w:pPr>
            <w:r>
              <w:t>LocationParty</w:t>
            </w:r>
          </w:p>
          <w:p w:rsidR="00503198" w:rsidRDefault="00503198" w:rsidP="00503198">
            <w:pPr>
              <w:pStyle w:val="Italic5"/>
            </w:pPr>
            <w:r>
              <w:t xml:space="preserve">LocationParty is </w:t>
            </w:r>
            <w:r w:rsidR="00A72B67" w:rsidRPr="00A72B67">
              <w:t>mandatory. A single instance is required</w:t>
            </w:r>
            <w:r>
              <w:t xml:space="preserve">. </w:t>
            </w:r>
          </w:p>
          <w:p w:rsidR="00503198" w:rsidRDefault="00503198" w:rsidP="00503198">
            <w:pPr>
              <w:pStyle w:val="Normal5"/>
            </w:pPr>
            <w:r>
              <w:t>The organization or business entity where the business event took place or will take place.</w:t>
            </w:r>
          </w:p>
          <w:p w:rsidR="00B356EE" w:rsidRDefault="00B356EE" w:rsidP="00B356EE">
            <w:pPr>
              <w:pStyle w:val="Bold4"/>
            </w:pPr>
            <w:r>
              <w:t>(choice)</w:t>
            </w:r>
          </w:p>
          <w:p w:rsidR="00B356EE" w:rsidRDefault="00B356EE" w:rsidP="00B356EE">
            <w:pPr>
              <w:pStyle w:val="Italic4"/>
            </w:pPr>
            <w:r>
              <w:t xml:space="preserve">[choice] is </w:t>
            </w:r>
            <w:r w:rsidR="00CA59B3" w:rsidRPr="00CA59B3">
              <w:t>optional. A single instance might exist</w:t>
            </w:r>
            <w:r>
              <w:t xml:space="preserve">. </w:t>
            </w:r>
          </w:p>
          <w:p w:rsidR="00B356EE" w:rsidRDefault="00B356EE" w:rsidP="00B356EE">
            <w:pPr>
              <w:pStyle w:val="Bold5"/>
            </w:pPr>
            <w:r>
              <w:t>SupplyPoint</w:t>
            </w:r>
          </w:p>
          <w:p w:rsidR="00B356EE" w:rsidRDefault="00B356EE" w:rsidP="00B356EE">
            <w:pPr>
              <w:pStyle w:val="Italic5"/>
            </w:pPr>
            <w:r>
              <w:t xml:space="preserve">SupplyPoint is </w:t>
            </w:r>
            <w:r w:rsidR="00CA59B3" w:rsidRPr="00CA59B3">
              <w:t>mandatory. One instance is required, multiple instances might exist</w:t>
            </w:r>
            <w:r>
              <w:t xml:space="preserve">. </w:t>
            </w:r>
          </w:p>
          <w:p w:rsidR="00B356EE" w:rsidRDefault="00B356EE" w:rsidP="00B356EE">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B356EE" w:rsidRDefault="00B356EE" w:rsidP="00B356EE">
            <w:pPr>
              <w:pStyle w:val="Bold5"/>
              <w:tabs>
                <w:tab w:val="center" w:pos="5247"/>
              </w:tabs>
            </w:pPr>
            <w:r>
              <w:t>LocationCode</w:t>
            </w:r>
            <w:r>
              <w:tab/>
            </w:r>
          </w:p>
          <w:p w:rsidR="00B356EE" w:rsidRDefault="00B356EE" w:rsidP="00B356EE">
            <w:pPr>
              <w:pStyle w:val="Italic5"/>
            </w:pPr>
            <w:r>
              <w:t xml:space="preserve">LocationCode is </w:t>
            </w:r>
            <w:r w:rsidR="00CA59B3" w:rsidRPr="00CA59B3">
              <w:t>mandatory. A single instance is required</w:t>
            </w:r>
            <w:r>
              <w:t xml:space="preserve">. </w:t>
            </w:r>
          </w:p>
          <w:p w:rsidR="00503198" w:rsidRDefault="00B356EE" w:rsidP="00B356EE">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503198">
              <w:t>.</w:t>
            </w:r>
          </w:p>
          <w:p w:rsidR="00503198" w:rsidRDefault="00503198" w:rsidP="00503198">
            <w:pPr>
              <w:pStyle w:val="Bold4"/>
            </w:pPr>
            <w:r>
              <w:t>StopOffInformation</w:t>
            </w:r>
          </w:p>
          <w:p w:rsidR="00503198" w:rsidRDefault="00503198" w:rsidP="00503198">
            <w:pPr>
              <w:pStyle w:val="Italic4"/>
            </w:pPr>
            <w:r>
              <w:t>StopOffInformation is optional. A single instance might exist.</w:t>
            </w:r>
          </w:p>
          <w:p w:rsidR="00503198" w:rsidRDefault="00503198" w:rsidP="00503198">
            <w:pPr>
              <w:pStyle w:val="Normal4"/>
            </w:pPr>
            <w:r>
              <w:t>Where is the shipment and how far to the next stop.</w:t>
            </w:r>
          </w:p>
        </w:tc>
      </w:tr>
    </w:tbl>
    <w:p w:rsidR="00503198" w:rsidRDefault="00503198" w:rsidP="00503198"/>
    <w:p w:rsidR="00503198" w:rsidRDefault="00503198" w:rsidP="00503198">
      <w:pPr>
        <w:pStyle w:val="Heading2"/>
      </w:pPr>
      <w:bookmarkStart w:id="4837" w:name="_Toc259722209"/>
      <w:bookmarkStart w:id="4838" w:name="_Toc275502556"/>
      <w:bookmarkStart w:id="4839" w:name="_Toc371378130"/>
      <w:bookmarkStart w:id="4840" w:name="LocationParty"/>
      <w:bookmarkStart w:id="4841" w:name="_Toc528564676"/>
      <w:r>
        <w:t>LocationParty</w:t>
      </w:r>
      <w:bookmarkEnd w:id="4837"/>
      <w:bookmarkEnd w:id="4838"/>
      <w:bookmarkEnd w:id="4839"/>
      <w:bookmarkEnd w:id="4840"/>
      <w:bookmarkEnd w:id="48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34" o:spid="_x0000_s1807" style="position:absolute;left:0;text-align:left;margin-left:0;margin-top:0;width:50pt;height:50pt;z-index:250363392;visibility:hidden" coordsize="490,418" o:spt="100" o:preferrelative="t" adj="0,,0" path="">
                  <v:stroke joinstyle="round"/>
                  <v:formulas/>
                  <v:path o:connecttype="segments"/>
                  <o:lock v:ext="edit" selection="t"/>
                </v:shape>
              </w:pict>
            </w:r>
            <w:r w:rsidRPr="00557255">
              <w:pict>
                <v:shape id="_x0000_s3776" style="position:absolute;left:0;text-align:left;margin-left:6104.5pt;margin-top:7.2pt;width:250.5pt;height:294pt;z-index:-252076544;mso-wrap-edited:t;mso-position-horizontal:right" coordsize="" o:spt="100" wrapcoords="-30 334 265 334 265 14 550 14 550 14 550 0 1000 0 1000 0 1000 1015 550 1015 550 752 265 752 265 472 -30 472 -30 334" adj="0,,0" path="">
                  <v:stroke joinstyle="round"/>
                  <v:imagedata r:id="rId1071" o:title="dc_834"/>
                  <v:formulas/>
                  <v:path o:connecttype="segments"/>
                  <w10:wrap type="tight"/>
                </v:shape>
              </w:pict>
            </w:r>
            <w:r w:rsidR="00503198">
              <w:t>The organization or business entity where the business event took place or will take place.</w:t>
            </w:r>
          </w:p>
          <w:p w:rsidR="00503198" w:rsidRDefault="00503198" w:rsidP="00503198">
            <w:pPr>
              <w:pStyle w:val="Bold3"/>
            </w:pPr>
            <w:r>
              <w:t>LocationType [attribute]</w:t>
            </w:r>
          </w:p>
          <w:p w:rsidR="00503198" w:rsidRDefault="00503198" w:rsidP="00503198">
            <w:pPr>
              <w:pStyle w:val="Italic3"/>
            </w:pPr>
            <w:r>
              <w:t>LocationType is optional. A single instance might exist.</w:t>
            </w:r>
          </w:p>
          <w:p w:rsidR="00503198" w:rsidRDefault="00503198" w:rsidP="00503198">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503198" w:rsidRDefault="00503198" w:rsidP="00503198">
            <w:pPr>
              <w:pStyle w:val="Normal3"/>
            </w:pPr>
            <w:r>
              <w:t>Refer to LocationType definition for any enumerations.</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F1DB0" w:rsidRDefault="001F1DB0" w:rsidP="001F1DB0">
      <w:pPr>
        <w:pStyle w:val="Heading2"/>
      </w:pPr>
      <w:bookmarkStart w:id="4842" w:name="_Toc371378131"/>
      <w:bookmarkStart w:id="4843" w:name="LocationProperty"/>
      <w:bookmarkStart w:id="4844" w:name="_Toc528564677"/>
      <w:r w:rsidRPr="001F1DB0">
        <w:t>LocationProperty</w:t>
      </w:r>
      <w:bookmarkEnd w:id="4842"/>
      <w:bookmarkEnd w:id="4843"/>
      <w:bookmarkEnd w:id="4844"/>
    </w:p>
    <w:tbl>
      <w:tblPr>
        <w:tblW w:w="5000" w:type="pct"/>
        <w:tblCellMar>
          <w:top w:w="144" w:type="dxa"/>
          <w:left w:w="115" w:type="dxa"/>
          <w:right w:w="115" w:type="dxa"/>
        </w:tblCellMar>
        <w:tblLook w:val="01E0"/>
      </w:tblPr>
      <w:tblGrid>
        <w:gridCol w:w="9584"/>
      </w:tblGrid>
      <w:tr w:rsidR="001F1DB0" w:rsidTr="00776573">
        <w:tc>
          <w:tcPr>
            <w:tcW w:w="5000" w:type="pct"/>
          </w:tcPr>
          <w:p w:rsidR="001F1DB0" w:rsidRDefault="00557255" w:rsidP="00776573">
            <w:pPr>
              <w:pStyle w:val="Normal2"/>
            </w:pPr>
            <w:r w:rsidRPr="00557255">
              <w:rPr>
                <w:noProof/>
              </w:rPr>
              <w:pict>
                <v:shape id="_x0000_s6328" type="#_x0000_t75" style="position:absolute;left:0;text-align:left;margin-left:7362.3pt;margin-top:7.05pt;width:277.5pt;height:209.25pt;z-index:-249966080;mso-wrap-edited:t;mso-position-horizontal:right" wrapcoords="8154 8351 389 8196 331 12145 7920 12067 8037 22286 21600 21523 21600 0 7745 299 8154 8351" filled="t">
                  <v:imagedata r:id="rId1072" o:title="LocationProperty"/>
                  <w10:wrap type="tight"/>
                </v:shape>
              </w:pict>
            </w:r>
            <w:r w:rsidR="001F1DB0" w:rsidRPr="001F1DB0">
              <w:t>A grouping element that contains a specification of a property for a location</w:t>
            </w:r>
            <w:r w:rsidR="001F1DB0">
              <w:t>.</w:t>
            </w:r>
          </w:p>
          <w:p w:rsidR="001F1DB0" w:rsidRDefault="001F1DB0" w:rsidP="00776573">
            <w:pPr>
              <w:pStyle w:val="Bold3"/>
            </w:pPr>
            <w:r>
              <w:t>Agency [attribute]</w:t>
            </w:r>
          </w:p>
          <w:p w:rsidR="001F1DB0" w:rsidRDefault="001F1DB0" w:rsidP="00776573">
            <w:pPr>
              <w:pStyle w:val="Italic3"/>
            </w:pPr>
            <w:r>
              <w:t>Agency is mandatory. A single instance is required.</w:t>
            </w:r>
          </w:p>
          <w:p w:rsidR="001F1DB0" w:rsidRDefault="001F1DB0" w:rsidP="00776573">
            <w:pPr>
              <w:pStyle w:val="Normal3"/>
            </w:pPr>
            <w:r>
              <w:t>Describes the agency maintaining the list of codes. To be included in this list the agency must be a recognized standards body or industry organisation.</w:t>
            </w:r>
          </w:p>
          <w:p w:rsidR="001F1DB0" w:rsidRDefault="001F1DB0" w:rsidP="001F1DB0">
            <w:pPr>
              <w:pStyle w:val="Normal3"/>
              <w:numPr>
                <w:ilvl w:val="0"/>
                <w:numId w:val="24"/>
              </w:numPr>
            </w:pPr>
            <w:r>
              <w:t xml:space="preserve">For the element that owns this attribute. </w:t>
            </w:r>
          </w:p>
          <w:p w:rsidR="001F1DB0" w:rsidRDefault="001F1DB0" w:rsidP="001F1DB0">
            <w:pPr>
              <w:pStyle w:val="Normal3"/>
              <w:numPr>
                <w:ilvl w:val="0"/>
                <w:numId w:val="24"/>
              </w:numPr>
            </w:pPr>
            <w:r>
              <w:t xml:space="preserve">For another attribute in the list of attributes associated with the parent element. </w:t>
            </w:r>
          </w:p>
          <w:p w:rsidR="001F1DB0" w:rsidRDefault="001F1DB0" w:rsidP="00776573">
            <w:pPr>
              <w:pStyle w:val="Normal3"/>
            </w:pPr>
            <w:r>
              <w:t>Refer to Agency definition for any enumerations.</w:t>
            </w:r>
          </w:p>
          <w:p w:rsidR="001F1DB0" w:rsidRDefault="001F1DB0" w:rsidP="001F1DB0">
            <w:pPr>
              <w:pStyle w:val="Bold3"/>
            </w:pPr>
            <w:r>
              <w:t>(sequence)</w:t>
            </w:r>
          </w:p>
          <w:p w:rsidR="001F1DB0" w:rsidRDefault="001F1DB0" w:rsidP="001F1DB0">
            <w:pPr>
              <w:pStyle w:val="Italic3"/>
            </w:pPr>
            <w:r>
              <w:t>The sequence of items below is mandatory. A single instance is required.</w:t>
            </w:r>
          </w:p>
          <w:p w:rsidR="001F1DB0" w:rsidRDefault="001F1DB0" w:rsidP="001F1DB0">
            <w:pPr>
              <w:pStyle w:val="Bold4"/>
            </w:pPr>
            <w:r>
              <w:t>Code</w:t>
            </w:r>
          </w:p>
          <w:p w:rsidR="001F1DB0" w:rsidRDefault="001F1DB0" w:rsidP="001F1DB0">
            <w:pPr>
              <w:pStyle w:val="Italic4"/>
            </w:pPr>
            <w:r>
              <w:t>Code is mandatory. A single instance is required.</w:t>
            </w:r>
          </w:p>
          <w:p w:rsidR="001F1DB0" w:rsidRDefault="001F1DB0" w:rsidP="001F1DB0">
            <w:pPr>
              <w:pStyle w:val="Normal4"/>
            </w:pPr>
            <w:r w:rsidRPr="003B59F8">
              <w:t>Specifies a code that is defined by an agency. The agency is given for the whole construct containing the code</w:t>
            </w:r>
            <w:r>
              <w:t>.</w:t>
            </w:r>
          </w:p>
          <w:p w:rsidR="001F1DB0" w:rsidRDefault="001F1DB0" w:rsidP="001F1DB0">
            <w:pPr>
              <w:pStyle w:val="Bold4"/>
            </w:pPr>
            <w:r>
              <w:t>CodeValue</w:t>
            </w:r>
          </w:p>
          <w:p w:rsidR="001F1DB0" w:rsidRDefault="001F1DB0" w:rsidP="001F1DB0">
            <w:pPr>
              <w:pStyle w:val="Italic4"/>
            </w:pPr>
            <w:r w:rsidRPr="003B59F8">
              <w:t>CodeValue</w:t>
            </w:r>
            <w:r>
              <w:t xml:space="preserve"> is optional. A single instance might exist.</w:t>
            </w:r>
          </w:p>
          <w:p w:rsidR="001F1DB0" w:rsidRDefault="001F1DB0" w:rsidP="001F1DB0">
            <w:pPr>
              <w:pStyle w:val="Normal4"/>
            </w:pPr>
            <w:r w:rsidRPr="003B59F8">
              <w:t>A grouping element specifying a value belonging to a code that is defined by an agency</w:t>
            </w:r>
            <w:r>
              <w:t>.</w:t>
            </w:r>
          </w:p>
          <w:p w:rsidR="001F1DB0" w:rsidRDefault="001F1DB0" w:rsidP="001F1DB0">
            <w:pPr>
              <w:pStyle w:val="Bold4"/>
            </w:pPr>
            <w:r>
              <w:t>CodeDescription</w:t>
            </w:r>
          </w:p>
          <w:p w:rsidR="001F1DB0" w:rsidRDefault="001F1DB0" w:rsidP="001F1DB0">
            <w:pPr>
              <w:pStyle w:val="Italic4"/>
            </w:pPr>
            <w:r w:rsidRPr="003B59F8">
              <w:t>CodeDescription</w:t>
            </w:r>
            <w:r>
              <w:t xml:space="preserve"> is optional. Multiple instances might exist.</w:t>
            </w:r>
          </w:p>
          <w:p w:rsidR="001F1DB0" w:rsidRDefault="009F4A0D" w:rsidP="001F1DB0">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1F1DB0" w:rsidRDefault="001F1DB0" w:rsidP="00503198"/>
    <w:p w:rsidR="00503198" w:rsidRDefault="00503198" w:rsidP="00503198">
      <w:pPr>
        <w:pStyle w:val="Heading2"/>
      </w:pPr>
      <w:bookmarkStart w:id="4845" w:name="_Toc259722210"/>
      <w:bookmarkStart w:id="4846" w:name="_Toc275502557"/>
      <w:bookmarkStart w:id="4847" w:name="_Toc371378132"/>
      <w:bookmarkStart w:id="4848" w:name="LocationQualifier_a"/>
      <w:bookmarkStart w:id="4849" w:name="_Toc528564678"/>
      <w:r>
        <w:t>LocationQualifier [attribute]</w:t>
      </w:r>
      <w:bookmarkEnd w:id="4845"/>
      <w:bookmarkEnd w:id="4846"/>
      <w:bookmarkEnd w:id="4847"/>
      <w:bookmarkEnd w:id="4848"/>
      <w:bookmarkEnd w:id="4849"/>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35" o:spid="_x0000_s1808" style="position:absolute;left:0;text-align:left;margin-left:0;margin-top:0;width:50pt;height:50pt;z-index:250364416;visibility:hidden" coordsize="89,167" o:spt="100" o:preferrelative="t" adj="0,,0" path="">
                  <v:stroke joinstyle="round"/>
                  <v:formulas/>
                  <v:path o:connecttype="segments"/>
                  <o:lock v:ext="edit" selection="t"/>
                </v:shape>
              </w:pict>
            </w:r>
            <w:r w:rsidRPr="00557255">
              <w:pict>
                <v:shape id="_x0000_s3777" style="position:absolute;left:0;text-align:left;margin-left:1754.5pt;margin-top:7.2pt;width:100.5pt;height:53.25pt;z-index:-252075520;mso-wrap-edited:t;mso-position-horizontal:right" coordsize="" o:spt="100" wrapcoords="-30 0 1000 0 1000 1079 1000 1079 -30 1079 -30 0" adj="0,,0" path="">
                  <v:stroke joinstyle="round"/>
                  <v:imagedata r:id="rId1073" o:title="dc_835"/>
                  <v:formulas/>
                  <v:path o:connecttype="segments"/>
                  <w10:wrap type="tight"/>
                </v:shape>
              </w:pict>
            </w:r>
            <w:r w:rsidR="00503198">
              <w:t>An attribute of the shipment method of payment describing the location to which the delivery terms refer. This location determines where and when the goods ownership is transferred from the seller to the buyer.</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Ownership is transferred at the final destination.</w:t>
            </w:r>
          </w:p>
          <w:p w:rsidR="00503198" w:rsidRDefault="00503198" w:rsidP="00503198">
            <w:pPr>
              <w:pStyle w:val="Bold3"/>
            </w:pPr>
            <w:r>
              <w:t>DistributionCentre</w:t>
            </w:r>
          </w:p>
          <w:p w:rsidR="00503198" w:rsidRDefault="00503198" w:rsidP="00503198">
            <w:pPr>
              <w:pStyle w:val="Normal3"/>
            </w:pPr>
            <w:r>
              <w:t>Ownership is transferred at the distribution centre, which is an intermediate warehouse.</w:t>
            </w:r>
          </w:p>
          <w:p w:rsidR="00503198" w:rsidRDefault="00503198" w:rsidP="00503198">
            <w:pPr>
              <w:pStyle w:val="Bold3"/>
            </w:pPr>
            <w:r>
              <w:t>Dock</w:t>
            </w:r>
          </w:p>
          <w:p w:rsidR="00503198" w:rsidRDefault="00503198" w:rsidP="00503198">
            <w:pPr>
              <w:pStyle w:val="Normal3"/>
            </w:pPr>
            <w:r>
              <w:t>Ownership is transferred at the dock.</w:t>
            </w:r>
          </w:p>
          <w:p w:rsidR="00503198" w:rsidRDefault="00503198" w:rsidP="00503198">
            <w:pPr>
              <w:pStyle w:val="Bold3"/>
            </w:pPr>
            <w:r>
              <w:t>Factory</w:t>
            </w:r>
          </w:p>
          <w:p w:rsidR="00503198" w:rsidRDefault="00503198" w:rsidP="00503198">
            <w:pPr>
              <w:pStyle w:val="Normal3"/>
            </w:pPr>
            <w:r>
              <w:t>Ownership is transferred where the product is made.</w:t>
            </w:r>
          </w:p>
          <w:p w:rsidR="00503198" w:rsidRDefault="00503198" w:rsidP="00503198">
            <w:pPr>
              <w:pStyle w:val="Bold3"/>
            </w:pPr>
            <w:r>
              <w:t>Mill</w:t>
            </w:r>
          </w:p>
          <w:p w:rsidR="00503198" w:rsidRDefault="00503198" w:rsidP="00503198">
            <w:pPr>
              <w:pStyle w:val="Normal3"/>
            </w:pPr>
            <w:r>
              <w:t>Ownership is transferred at the manufacturing unit (paper mill).</w:t>
            </w:r>
          </w:p>
          <w:p w:rsidR="00503198" w:rsidRDefault="00503198" w:rsidP="00503198">
            <w:pPr>
              <w:pStyle w:val="Bold3"/>
            </w:pPr>
            <w:r>
              <w:t>OnVesselFOBPoint</w:t>
            </w:r>
          </w:p>
          <w:p w:rsidR="00503198" w:rsidRDefault="00503198" w:rsidP="00503198">
            <w:pPr>
              <w:pStyle w:val="Normal3"/>
            </w:pPr>
            <w:r>
              <w:t>Ownership is transferred on the vessel.</w:t>
            </w:r>
          </w:p>
          <w:p w:rsidR="00503198" w:rsidRDefault="00503198" w:rsidP="00503198">
            <w:pPr>
              <w:pStyle w:val="Bold3"/>
            </w:pPr>
            <w:r>
              <w:t>Origin</w:t>
            </w:r>
          </w:p>
          <w:p w:rsidR="00503198" w:rsidRDefault="00503198" w:rsidP="00503198">
            <w:pPr>
              <w:pStyle w:val="Normal3"/>
            </w:pPr>
            <w:r>
              <w:t>Ownership is transferred at the originating shipment location.</w:t>
            </w:r>
          </w:p>
          <w:p w:rsidR="00503198" w:rsidRDefault="00503198" w:rsidP="00503198">
            <w:pPr>
              <w:pStyle w:val="Bold3"/>
            </w:pPr>
            <w:r>
              <w:t>OriginAfterLoadingOnEquipment</w:t>
            </w:r>
          </w:p>
          <w:p w:rsidR="00503198" w:rsidRDefault="00503198" w:rsidP="00503198">
            <w:pPr>
              <w:pStyle w:val="Normal3"/>
            </w:pPr>
            <w:r>
              <w:t>Ownership is transferred at the time equipment is loaded at the mill/warehouse/terminal.</w:t>
            </w:r>
          </w:p>
          <w:p w:rsidR="00503198" w:rsidRDefault="00503198" w:rsidP="00503198">
            <w:pPr>
              <w:pStyle w:val="Bold3"/>
            </w:pPr>
            <w:r>
              <w:t>OriginShippingPoint</w:t>
            </w:r>
          </w:p>
          <w:p w:rsidR="00503198" w:rsidRDefault="00503198" w:rsidP="00503198">
            <w:pPr>
              <w:pStyle w:val="Normal3"/>
            </w:pPr>
            <w:r>
              <w:t>Ownership is transferred at the origin shipping point, in other words, at the port of loading.</w:t>
            </w:r>
          </w:p>
          <w:p w:rsidR="00503198" w:rsidRDefault="00503198" w:rsidP="00503198">
            <w:pPr>
              <w:pStyle w:val="Bold3"/>
            </w:pPr>
            <w:r>
              <w:t>Plant</w:t>
            </w:r>
          </w:p>
          <w:p w:rsidR="00503198" w:rsidRDefault="00503198" w:rsidP="00503198">
            <w:pPr>
              <w:pStyle w:val="Normal3"/>
            </w:pPr>
            <w:r>
              <w:t>Ownership does not transfer until received at the buyer’s facility.</w:t>
            </w:r>
          </w:p>
          <w:p w:rsidR="00503198" w:rsidRDefault="00503198" w:rsidP="00503198">
            <w:pPr>
              <w:pStyle w:val="Bold3"/>
            </w:pPr>
            <w:r>
              <w:t>Port</w:t>
            </w:r>
          </w:p>
          <w:p w:rsidR="00503198" w:rsidRDefault="00503198" w:rsidP="00503198">
            <w:pPr>
              <w:pStyle w:val="Normal3"/>
            </w:pPr>
            <w:r>
              <w:t>Ownership is transferred at the port.</w:t>
            </w:r>
          </w:p>
          <w:p w:rsidR="00503198" w:rsidRDefault="00503198" w:rsidP="00503198">
            <w:pPr>
              <w:pStyle w:val="Bold3"/>
            </w:pPr>
            <w:r>
              <w:t>Reload</w:t>
            </w:r>
          </w:p>
          <w:p w:rsidR="00503198" w:rsidRDefault="00503198" w:rsidP="00503198">
            <w:pPr>
              <w:pStyle w:val="Normal3"/>
            </w:pPr>
            <w:r>
              <w:t>Ownership is transferred when the product is reloaded for final shipment.</w:t>
            </w:r>
          </w:p>
          <w:p w:rsidR="00503198" w:rsidRDefault="00503198" w:rsidP="00503198">
            <w:pPr>
              <w:pStyle w:val="Bold3"/>
            </w:pPr>
            <w:r>
              <w:t>Terminal</w:t>
            </w:r>
          </w:p>
          <w:p w:rsidR="00503198" w:rsidRDefault="00503198" w:rsidP="00503198">
            <w:pPr>
              <w:pStyle w:val="Normal3"/>
            </w:pPr>
            <w:r>
              <w:t>Ownership is transferred at the terminal</w:t>
            </w:r>
          </w:p>
          <w:p w:rsidR="00503198" w:rsidRDefault="00503198" w:rsidP="00503198">
            <w:pPr>
              <w:pStyle w:val="Bold3"/>
            </w:pPr>
            <w:r>
              <w:t>Warehouse</w:t>
            </w:r>
          </w:p>
          <w:p w:rsidR="00503198" w:rsidRDefault="00503198" w:rsidP="00503198">
            <w:pPr>
              <w:pStyle w:val="Normal3"/>
            </w:pPr>
            <w:r>
              <w:t>Ownership changes upon departure of the goods from the warehouse.</w:t>
            </w:r>
          </w:p>
        </w:tc>
      </w:tr>
    </w:tbl>
    <w:p w:rsidR="00503198" w:rsidRDefault="00503198" w:rsidP="00503198"/>
    <w:p w:rsidR="00503198" w:rsidRDefault="00503198" w:rsidP="00503198">
      <w:pPr>
        <w:pStyle w:val="Heading2"/>
      </w:pPr>
      <w:bookmarkStart w:id="4850" w:name="_Toc259722211"/>
      <w:bookmarkStart w:id="4851" w:name="_Toc275502558"/>
      <w:bookmarkStart w:id="4852" w:name="_Toc371378133"/>
      <w:bookmarkStart w:id="4853" w:name="_Toc528564679"/>
      <w:r>
        <w:t>LocationType [attribute]</w:t>
      </w:r>
      <w:bookmarkEnd w:id="4850"/>
      <w:bookmarkEnd w:id="4851"/>
      <w:bookmarkEnd w:id="4852"/>
      <w:bookmarkEnd w:id="48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36" o:spid="_x0000_s1809" style="position:absolute;left:0;text-align:left;margin-left:0;margin-top:0;width:50pt;height:50pt;z-index:250365440;visibility:hidden" coordsize="89,159" o:spt="100" o:preferrelative="t" adj="0,,0" path="">
                  <v:stroke joinstyle="round"/>
                  <v:formulas/>
                  <v:path o:connecttype="segments"/>
                  <o:lock v:ext="edit" selection="t"/>
                </v:shape>
              </w:pict>
            </w:r>
            <w:r w:rsidRPr="00557255">
              <w:pict>
                <v:shape id="_x0000_s3778" style="position:absolute;left:0;text-align:left;margin-left:1602.25pt;margin-top:7.2pt;width:95.25pt;height:53.25pt;z-index:-252074496;mso-wrap-edited:t;mso-position-horizontal:right" coordsize="" o:spt="100" wrapcoords="-30 0 1000 0 1000 1079 1000 1079 -30 1079 -30 0" adj="0,,0" path="">
                  <v:stroke joinstyle="round"/>
                  <v:imagedata r:id="rId1074" o:title="dc_836"/>
                  <v:formulas/>
                  <v:path o:connecttype="segments"/>
                  <w10:wrap type="tight"/>
                </v:shape>
              </w:pict>
            </w:r>
            <w:r w:rsidR="00503198" w:rsidRPr="008760D9">
              <w:t xml:space="preserve"> Defines </w:t>
            </w:r>
            <w:r w:rsidR="00503198">
              <w:t xml:space="preserve">type of </w:t>
            </w:r>
            <w:r w:rsidR="00503198" w:rsidRPr="008760D9">
              <w:t>lo</w:t>
            </w:r>
            <w:r w:rsidR="00503198">
              <w:t>cation</w:t>
            </w:r>
            <w:r w:rsidR="00503198" w:rsidRPr="008760D9">
              <w:t xml:space="preserve"> when context</w:t>
            </w:r>
            <w:r w:rsidR="00503198">
              <w:t xml:space="preserve"> </w:t>
            </w:r>
            <w:r w:rsidR="00503198" w:rsidRPr="008760D9">
              <w:t>needs to be specified, e.g. when goods are moved from</w:t>
            </w:r>
            <w:r w:rsidR="00503198">
              <w:t xml:space="preserve"> one location to a new location.</w:t>
            </w:r>
          </w:p>
          <w:p w:rsidR="00503198" w:rsidRDefault="00503198" w:rsidP="00503198">
            <w:pPr>
              <w:pStyle w:val="Italic2"/>
            </w:pPr>
            <w:r>
              <w:t>This item is restricted to the following list.</w:t>
            </w:r>
          </w:p>
          <w:p w:rsidR="00503198" w:rsidRDefault="00503198" w:rsidP="00503198">
            <w:pPr>
              <w:pStyle w:val="Bold3"/>
            </w:pPr>
            <w:r>
              <w:t>Destination</w:t>
            </w:r>
          </w:p>
          <w:p w:rsidR="00503198" w:rsidRDefault="00503198" w:rsidP="00503198">
            <w:pPr>
              <w:pStyle w:val="Normal3"/>
            </w:pPr>
            <w:r>
              <w:t>Defines location as a Destination</w:t>
            </w:r>
          </w:p>
          <w:p w:rsidR="00503198" w:rsidRDefault="00503198" w:rsidP="00503198">
            <w:pPr>
              <w:pStyle w:val="Bold3"/>
            </w:pPr>
            <w:r>
              <w:t>Origin</w:t>
            </w:r>
          </w:p>
          <w:p w:rsidR="00503198" w:rsidRDefault="00503198" w:rsidP="00503198">
            <w:pPr>
              <w:pStyle w:val="Normal3"/>
            </w:pPr>
            <w:r>
              <w:t>Defines location as an Origin</w:t>
            </w:r>
          </w:p>
          <w:p w:rsidR="00420474" w:rsidRDefault="00420474" w:rsidP="00420474">
            <w:pPr>
              <w:pStyle w:val="Bold3"/>
            </w:pPr>
            <w:r>
              <w:t>ViaLocation</w:t>
            </w:r>
          </w:p>
          <w:p w:rsidR="00420474" w:rsidRDefault="00420474" w:rsidP="00420474">
            <w:pPr>
              <w:pStyle w:val="Normal3"/>
            </w:pPr>
            <w:r>
              <w:t>The location is a location on the route before arrival to the destination.</w:t>
            </w:r>
          </w:p>
        </w:tc>
      </w:tr>
    </w:tbl>
    <w:p w:rsidR="00503198" w:rsidRDefault="00503198" w:rsidP="00503198"/>
    <w:p w:rsidR="00503198" w:rsidRDefault="00503198" w:rsidP="00503198">
      <w:pPr>
        <w:pStyle w:val="Heading2"/>
      </w:pPr>
      <w:bookmarkStart w:id="4854" w:name="_Toc259722212"/>
      <w:bookmarkStart w:id="4855" w:name="_Toc275502559"/>
      <w:bookmarkStart w:id="4856" w:name="_Toc371378134"/>
      <w:bookmarkStart w:id="4857" w:name="LocationType_a"/>
      <w:bookmarkStart w:id="4858" w:name="_Toc528564680"/>
      <w:r>
        <w:t>LocationType [attribute]</w:t>
      </w:r>
      <w:bookmarkEnd w:id="4854"/>
      <w:bookmarkEnd w:id="4855"/>
      <w:bookmarkEnd w:id="4856"/>
      <w:bookmarkEnd w:id="4857"/>
      <w:bookmarkEnd w:id="48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37" o:spid="_x0000_s1810" style="position:absolute;left:0;text-align:left;margin-left:0;margin-top:0;width:50pt;height:50pt;z-index:250366464;visibility:hidden" coordsize="89,167" o:spt="100" o:preferrelative="t" adj="0,,0" path="">
                  <v:stroke joinstyle="round"/>
                  <v:formulas/>
                  <v:path o:connecttype="segments"/>
                  <o:lock v:ext="edit" selection="t"/>
                </v:shape>
              </w:pict>
            </w:r>
            <w:r w:rsidRPr="00557255">
              <w:pict>
                <v:shape id="_x0000_s3779" style="position:absolute;left:0;text-align:left;margin-left:1754.5pt;margin-top:7.2pt;width:100.5pt;height:53.25pt;z-index:-252073472;mso-wrap-edited:t;mso-position-horizontal:right" coordsize="" o:spt="100" wrapcoords="-30 0 1000 0 1000 1079 1000 1079 -30 1079 -30 0" adj="0,,0" path="">
                  <v:stroke joinstyle="round"/>
                  <v:imagedata r:id="rId1075" o:title="dc_837"/>
                  <v:formulas/>
                  <v:path o:connecttype="segments"/>
                  <w10:wrap type="tight"/>
                </v:shape>
              </w:pict>
            </w:r>
            <w:r w:rsidR="00503198">
              <w:t xml:space="preserve">Location of Break on the Press. A group item detailing relevant locations on the press to the Performance </w:t>
            </w:r>
            <w:r w:rsidR="00ED105B">
              <w:t>e-Document</w:t>
            </w:r>
            <w:r w:rsidR="00503198">
              <w:t>.</w:t>
            </w:r>
          </w:p>
          <w:p w:rsidR="00503198" w:rsidRDefault="00503198" w:rsidP="00503198">
            <w:pPr>
              <w:pStyle w:val="Italic2"/>
            </w:pPr>
            <w:r>
              <w:t>This item is restricted to the following list.</w:t>
            </w:r>
          </w:p>
          <w:p w:rsidR="00503198" w:rsidRDefault="00503198" w:rsidP="00503198">
            <w:pPr>
              <w:pStyle w:val="Bold3"/>
            </w:pPr>
            <w:r>
              <w:t>AirTurn</w:t>
            </w:r>
          </w:p>
          <w:p w:rsidR="00503198" w:rsidRDefault="00503198" w:rsidP="00503198">
            <w:pPr>
              <w:pStyle w:val="Normal3"/>
            </w:pPr>
            <w:r>
              <w:t>After Colour Unit – just prior to Dryer</w:t>
            </w:r>
          </w:p>
          <w:p w:rsidR="00503198" w:rsidRDefault="00503198" w:rsidP="00503198">
            <w:pPr>
              <w:pStyle w:val="Bold3"/>
            </w:pPr>
            <w:r>
              <w:t>Chills</w:t>
            </w:r>
          </w:p>
          <w:p w:rsidR="00503198" w:rsidRDefault="00503198" w:rsidP="00503198">
            <w:pPr>
              <w:pStyle w:val="Normal3"/>
            </w:pPr>
            <w:r>
              <w:t>After Dryer – on chill rolls</w:t>
            </w:r>
          </w:p>
          <w:p w:rsidR="00503198" w:rsidRDefault="00503198" w:rsidP="00503198">
            <w:pPr>
              <w:pStyle w:val="Bold3"/>
            </w:pPr>
            <w:r>
              <w:t>Dryer</w:t>
            </w:r>
          </w:p>
          <w:p w:rsidR="00503198" w:rsidRDefault="00503198" w:rsidP="00503198">
            <w:pPr>
              <w:pStyle w:val="Normal3"/>
            </w:pPr>
            <w:r>
              <w:t>Within Dryer equipment</w:t>
            </w:r>
          </w:p>
          <w:p w:rsidR="00503198" w:rsidRDefault="00503198" w:rsidP="00503198">
            <w:pPr>
              <w:pStyle w:val="Bold3"/>
            </w:pPr>
            <w:r>
              <w:t>Folder</w:t>
            </w:r>
          </w:p>
          <w:p w:rsidR="00503198" w:rsidRDefault="00503198" w:rsidP="00503198">
            <w:pPr>
              <w:pStyle w:val="Normal3"/>
            </w:pPr>
            <w:r>
              <w:t>Within Folders ; prior to cut off delivery</w:t>
            </w:r>
          </w:p>
          <w:p w:rsidR="00503198" w:rsidRDefault="00503198" w:rsidP="00503198">
            <w:pPr>
              <w:pStyle w:val="Bold3"/>
            </w:pPr>
            <w:r>
              <w:t>Infeed</w:t>
            </w:r>
          </w:p>
          <w:p w:rsidR="00503198" w:rsidRDefault="00503198" w:rsidP="00503198">
            <w:pPr>
              <w:pStyle w:val="Normal3"/>
            </w:pPr>
            <w:r>
              <w:t>Prior to Printing Units, after Reel Stand /Splicing Area</w:t>
            </w:r>
          </w:p>
          <w:p w:rsidR="00503198" w:rsidRDefault="00503198" w:rsidP="00503198">
            <w:pPr>
              <w:pStyle w:val="Bold3"/>
            </w:pPr>
            <w:r>
              <w:t>PrintingUnit</w:t>
            </w:r>
          </w:p>
          <w:p w:rsidR="00503198" w:rsidRDefault="00503198" w:rsidP="00503198">
            <w:pPr>
              <w:pStyle w:val="Normal3"/>
            </w:pPr>
            <w:r>
              <w:t>Within any colour unit</w:t>
            </w:r>
          </w:p>
          <w:p w:rsidR="00503198" w:rsidRDefault="00503198" w:rsidP="00503198">
            <w:pPr>
              <w:pStyle w:val="Bold3"/>
            </w:pPr>
            <w:r>
              <w:t>ReelStand</w:t>
            </w:r>
          </w:p>
          <w:p w:rsidR="00503198" w:rsidRDefault="00503198" w:rsidP="00503198">
            <w:pPr>
              <w:pStyle w:val="Normal3"/>
            </w:pPr>
            <w:r>
              <w:t>Non Splice phase – prior to Infeed</w:t>
            </w:r>
          </w:p>
          <w:p w:rsidR="00503198" w:rsidRDefault="00503198" w:rsidP="00503198">
            <w:pPr>
              <w:pStyle w:val="Bold3"/>
            </w:pPr>
            <w:r>
              <w:t>RibbonDeck</w:t>
            </w:r>
          </w:p>
          <w:p w:rsidR="00503198" w:rsidRDefault="00503198" w:rsidP="00503198">
            <w:pPr>
              <w:pStyle w:val="Normal3"/>
            </w:pPr>
            <w:r>
              <w:t>After slitting ; prior to folder</w:t>
            </w:r>
          </w:p>
          <w:p w:rsidR="00503198" w:rsidRDefault="00503198" w:rsidP="00503198">
            <w:pPr>
              <w:pStyle w:val="Bold3"/>
            </w:pPr>
            <w:r>
              <w:t>Slitter</w:t>
            </w:r>
          </w:p>
          <w:p w:rsidR="00503198" w:rsidRDefault="00503198" w:rsidP="00503198">
            <w:pPr>
              <w:pStyle w:val="Normal3"/>
            </w:pPr>
            <w:r>
              <w:t>As Web is slit to ribbons</w:t>
            </w:r>
          </w:p>
          <w:p w:rsidR="00503198" w:rsidRDefault="00503198" w:rsidP="00503198">
            <w:pPr>
              <w:pStyle w:val="Bold3"/>
            </w:pPr>
            <w:r>
              <w:t>Splicer</w:t>
            </w:r>
          </w:p>
          <w:p w:rsidR="00503198" w:rsidRDefault="00503198" w:rsidP="00503198">
            <w:pPr>
              <w:pStyle w:val="Normal3"/>
            </w:pPr>
            <w:r>
              <w:t>During the pasting cycle</w:t>
            </w:r>
          </w:p>
        </w:tc>
      </w:tr>
    </w:tbl>
    <w:p w:rsidR="00503198" w:rsidRDefault="00503198" w:rsidP="00503198"/>
    <w:p w:rsidR="00503198" w:rsidRDefault="00503198" w:rsidP="00503198">
      <w:pPr>
        <w:pStyle w:val="Heading2"/>
      </w:pPr>
      <w:bookmarkStart w:id="4859" w:name="_Toc259722213"/>
      <w:bookmarkStart w:id="4860" w:name="_Toc275502560"/>
      <w:bookmarkStart w:id="4861" w:name="_Toc371378135"/>
      <w:bookmarkStart w:id="4862" w:name="Log"/>
      <w:bookmarkStart w:id="4863" w:name="_Toc528564681"/>
      <w:r>
        <w:t>Log</w:t>
      </w:r>
      <w:bookmarkEnd w:id="4859"/>
      <w:bookmarkEnd w:id="4860"/>
      <w:bookmarkEnd w:id="4861"/>
      <w:bookmarkEnd w:id="4862"/>
      <w:bookmarkEnd w:id="48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38" o:spid="_x0000_s1811" style="position:absolute;left:0;text-align:left;margin-left:0;margin-top:0;width:50pt;height:50pt;z-index:250367488;visibility:hidden" coordsize="97,455" o:spt="100" o:preferrelative="t" adj="0,,0" path="">
                  <v:stroke joinstyle="round"/>
                  <v:formulas/>
                  <v:path o:connecttype="segments"/>
                  <o:lock v:ext="edit" selection="t"/>
                </v:shape>
              </w:pict>
            </w:r>
            <w:r w:rsidRPr="00557255">
              <w:pict>
                <v:shape id="_x0000_s3780" style="position:absolute;left:0;text-align:left;margin-left:6757pt;margin-top:7.2pt;width:273pt;height:58.5pt;z-index:-252072448;mso-wrap-edited:t;mso-position-horizontal:right" coordsize="" o:spt="100" wrapcoords="-30 381 175 381 437 381 437 216 437 216 437 0 1000 0 1000 0 1000 1073 437 1073 437 866 175 866 175 856 -30 856 -30 381" adj="0,,0" path="">
                  <v:stroke joinstyle="round"/>
                  <v:imagedata r:id="rId1076" o:title="dc_838"/>
                  <v:formulas/>
                  <v:path o:connecttype="segments"/>
                  <w10:wrap type="tight"/>
                </v:shape>
              </w:pict>
            </w:r>
            <w:r w:rsidR="00503198">
              <w:t>Log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LogCharacteristics</w:t>
            </w:r>
          </w:p>
          <w:p w:rsidR="00503198" w:rsidRDefault="00503198" w:rsidP="00503198">
            <w:pPr>
              <w:pStyle w:val="Italic4"/>
            </w:pPr>
            <w:r>
              <w:t>LogCharacteristics is optional. A single instance might exist.</w:t>
            </w:r>
          </w:p>
          <w:p w:rsidR="00503198" w:rsidRDefault="00503198" w:rsidP="00503198">
            <w:pPr>
              <w:pStyle w:val="Normal4"/>
            </w:pPr>
            <w:r>
              <w:t>Log characteristics</w:t>
            </w:r>
          </w:p>
          <w:p w:rsidR="00503198" w:rsidRDefault="00503198" w:rsidP="00503198">
            <w:pPr>
              <w:pStyle w:val="Bold4"/>
            </w:pPr>
            <w:r>
              <w:t>LogPackagingCharacteristics</w:t>
            </w:r>
          </w:p>
          <w:p w:rsidR="00503198" w:rsidRDefault="00503198" w:rsidP="00503198">
            <w:pPr>
              <w:pStyle w:val="Italic4"/>
            </w:pPr>
            <w:r>
              <w:t>LogPackagingCharacteristics is optional. A single instance might exist.</w:t>
            </w:r>
          </w:p>
          <w:p w:rsidR="00503198" w:rsidRDefault="00503198" w:rsidP="00503198">
            <w:pPr>
              <w:pStyle w:val="Normal4"/>
            </w:pPr>
            <w:r>
              <w:t>Log packaging characteristics</w:t>
            </w:r>
          </w:p>
        </w:tc>
      </w:tr>
    </w:tbl>
    <w:p w:rsidR="00503198" w:rsidRDefault="00503198" w:rsidP="00503198"/>
    <w:p w:rsidR="00503198" w:rsidRDefault="00503198" w:rsidP="00503198">
      <w:pPr>
        <w:pStyle w:val="Heading2"/>
      </w:pPr>
      <w:bookmarkStart w:id="4864" w:name="_Toc259722214"/>
      <w:bookmarkStart w:id="4865" w:name="_Toc275502561"/>
      <w:bookmarkStart w:id="4866" w:name="_Toc371378136"/>
      <w:bookmarkStart w:id="4867" w:name="LogCharacteristics"/>
      <w:bookmarkStart w:id="4868" w:name="_Toc528564682"/>
      <w:r>
        <w:t>LogCharacteristics</w:t>
      </w:r>
      <w:bookmarkEnd w:id="4864"/>
      <w:bookmarkEnd w:id="4865"/>
      <w:bookmarkEnd w:id="4866"/>
      <w:bookmarkEnd w:id="4867"/>
      <w:bookmarkEnd w:id="48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39" o:spid="_x0000_s1812" style="position:absolute;left:0;text-align:left;margin-left:0;margin-top:0;width:50pt;height:50pt;z-index:250368512;visibility:hidden" coordsize="446,469" o:spt="100" o:preferrelative="t" adj="0,,0" path="">
                  <v:stroke joinstyle="round"/>
                  <v:formulas/>
                  <v:path o:connecttype="segments"/>
                  <o:lock v:ext="edit" selection="t"/>
                </v:shape>
              </w:pict>
            </w:r>
            <w:r w:rsidRPr="00557255">
              <w:pict>
                <v:shape id="_x0000_s3781" style="position:absolute;left:0;text-align:left;margin-left:6996.25pt;margin-top:7.2pt;width:281.25pt;height:267.75pt;z-index:-252071424;mso-wrap-edited:t;mso-position-horizontal:right" coordsize="" o:spt="100" wrapcoords="-30 349 307 349 307 15 560 15 560 15 560 0 1000 0 1000 0 1000 1016 560 1016 560 794 307 794 307 453 -30 453 -30 349" adj="0,,0" path="">
                  <v:stroke joinstyle="round"/>
                  <v:imagedata r:id="rId1077" o:title="dc_839"/>
                  <v:formulas/>
                  <v:path o:connecttype="segments"/>
                  <w10:wrap type="tight"/>
                </v:shape>
              </w:pict>
            </w:r>
            <w:r w:rsidR="00503198">
              <w:t>Log characteristics</w:t>
            </w:r>
          </w:p>
          <w:p w:rsidR="00503198" w:rsidRDefault="00503198" w:rsidP="00503198">
            <w:pPr>
              <w:pStyle w:val="Bold3"/>
            </w:pPr>
            <w:r>
              <w:t>LogLengthType [attribute]</w:t>
            </w:r>
          </w:p>
          <w:p w:rsidR="00503198" w:rsidRDefault="00503198" w:rsidP="00503198">
            <w:pPr>
              <w:pStyle w:val="Italic3"/>
            </w:pPr>
            <w:r>
              <w:t>LogLengthType is optional. A single instance might exist.</w:t>
            </w:r>
          </w:p>
          <w:p w:rsidR="00503198" w:rsidRDefault="00503198" w:rsidP="00503198">
            <w:pPr>
              <w:pStyle w:val="Normal3"/>
            </w:pPr>
            <w:r>
              <w:t>Log length type</w:t>
            </w:r>
          </w:p>
          <w:p w:rsidR="00503198" w:rsidRDefault="00503198" w:rsidP="00503198">
            <w:pPr>
              <w:pStyle w:val="Normal3"/>
            </w:pPr>
            <w:r>
              <w:t>Refer to LogLengthType definition for any enumerations.</w:t>
            </w:r>
          </w:p>
          <w:p w:rsidR="00503198" w:rsidRDefault="00503198" w:rsidP="00503198">
            <w:pPr>
              <w:pStyle w:val="Bold3"/>
            </w:pPr>
            <w:r>
              <w:t>Debarked [attribute]</w:t>
            </w:r>
          </w:p>
          <w:p w:rsidR="00503198" w:rsidRDefault="00503198" w:rsidP="00503198">
            <w:pPr>
              <w:pStyle w:val="Italic3"/>
            </w:pPr>
            <w:r>
              <w:t>Debarked is optional. A single instance might exist.</w:t>
            </w:r>
          </w:p>
          <w:p w:rsidR="00503198" w:rsidRDefault="00503198" w:rsidP="00503198">
            <w:pPr>
              <w:pStyle w:val="Normal3"/>
            </w:pPr>
            <w:r>
              <w:t>Either "Yes" or "No".</w:t>
            </w:r>
          </w:p>
          <w:p w:rsidR="00503198" w:rsidRDefault="00503198" w:rsidP="00503198">
            <w:pPr>
              <w:pStyle w:val="Normal3"/>
            </w:pPr>
            <w:r>
              <w:t>Refer to Debarked definition for any enumerations.</w:t>
            </w:r>
          </w:p>
          <w:p w:rsidR="00503198" w:rsidRDefault="00503198" w:rsidP="00503198">
            <w:pPr>
              <w:pStyle w:val="Bold3"/>
            </w:pPr>
            <w:r>
              <w:t>LogConversionRule [attribute]</w:t>
            </w:r>
          </w:p>
          <w:p w:rsidR="00503198" w:rsidRDefault="00503198" w:rsidP="00503198">
            <w:pPr>
              <w:pStyle w:val="Italic3"/>
            </w:pPr>
            <w:r>
              <w:t>LogConversionRule is optional. A single instance might exist.</w:t>
            </w:r>
          </w:p>
          <w:p w:rsidR="00503198" w:rsidRDefault="00503198" w:rsidP="00503198">
            <w:pPr>
              <w:pStyle w:val="Normal3"/>
            </w:pPr>
            <w:r>
              <w:t>Used to report the  standard conversion rule used when converting log size to board-feet or other volume measurement</w:t>
            </w:r>
          </w:p>
          <w:p w:rsidR="00503198" w:rsidRDefault="00503198" w:rsidP="00503198">
            <w:pPr>
              <w:pStyle w:val="Normal3"/>
            </w:pPr>
            <w:r>
              <w:t>Refer to LogConversionRule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SmallEndDiameter</w:t>
            </w:r>
          </w:p>
          <w:p w:rsidR="00503198" w:rsidRDefault="00503198" w:rsidP="00503198">
            <w:pPr>
              <w:pStyle w:val="Italic4"/>
            </w:pPr>
            <w:r>
              <w:t>SmallEndDiameter is optional. A single instance might exist.</w:t>
            </w:r>
          </w:p>
          <w:p w:rsidR="00503198" w:rsidRDefault="00503198" w:rsidP="00503198">
            <w:pPr>
              <w:pStyle w:val="Normal4"/>
            </w:pPr>
            <w:r>
              <w:t>Reports the log crown end diameter as a measurement.</w:t>
            </w:r>
          </w:p>
          <w:p w:rsidR="00503198" w:rsidRDefault="00503198" w:rsidP="00503198">
            <w:pPr>
              <w:pStyle w:val="Bold4"/>
            </w:pPr>
            <w:r>
              <w:t>LargeEndDiameter</w:t>
            </w:r>
          </w:p>
          <w:p w:rsidR="00503198" w:rsidRDefault="00503198" w:rsidP="00503198">
            <w:pPr>
              <w:pStyle w:val="Italic4"/>
            </w:pPr>
            <w:r>
              <w:t>LargeEndDiameter is optional. A single instance might exist.</w:t>
            </w:r>
          </w:p>
          <w:p w:rsidR="00503198" w:rsidRDefault="00503198" w:rsidP="00503198">
            <w:pPr>
              <w:pStyle w:val="Normal4"/>
            </w:pPr>
            <w:r>
              <w:t>Used to report the log butt end diameter as a measurement.</w:t>
            </w:r>
          </w:p>
          <w:p w:rsidR="00503198" w:rsidRDefault="00503198" w:rsidP="00503198">
            <w:pPr>
              <w:pStyle w:val="Bold4"/>
            </w:pPr>
            <w:r>
              <w:t>DiameterBreastHeight</w:t>
            </w:r>
          </w:p>
          <w:p w:rsidR="00503198" w:rsidRDefault="00503198" w:rsidP="00503198">
            <w:pPr>
              <w:pStyle w:val="Italic4"/>
            </w:pPr>
            <w:r>
              <w:t>DiameterBreastHeight is optional. A single instance might exist.</w:t>
            </w:r>
          </w:p>
          <w:p w:rsidR="00503198" w:rsidRDefault="00503198" w:rsidP="00503198">
            <w:pPr>
              <w:pStyle w:val="Normal4"/>
            </w:pPr>
            <w:r>
              <w:t>Used to report the log diameter 4.5 feet from the butt end as a measurement. Used with the LogConversionRule attribute to determine log’s volume conversion to board-feet or other measure.</w:t>
            </w:r>
          </w:p>
        </w:tc>
      </w:tr>
    </w:tbl>
    <w:p w:rsidR="00503198" w:rsidRDefault="00503198" w:rsidP="00503198"/>
    <w:p w:rsidR="00503198" w:rsidRDefault="00503198" w:rsidP="00503198">
      <w:pPr>
        <w:pStyle w:val="Heading2"/>
      </w:pPr>
      <w:bookmarkStart w:id="4869" w:name="_Toc259722215"/>
      <w:bookmarkStart w:id="4870" w:name="_Toc275502562"/>
      <w:bookmarkStart w:id="4871" w:name="_Toc371378137"/>
      <w:bookmarkStart w:id="4872" w:name="LogConversionRule_a"/>
      <w:bookmarkStart w:id="4873" w:name="_Toc528564683"/>
      <w:r>
        <w:t>LogConversionRule [attribute]</w:t>
      </w:r>
      <w:bookmarkEnd w:id="4869"/>
      <w:bookmarkEnd w:id="4870"/>
      <w:bookmarkEnd w:id="4871"/>
      <w:bookmarkEnd w:id="4872"/>
      <w:bookmarkEnd w:id="48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40" o:spid="_x0000_s1813" style="position:absolute;left:0;text-align:left;margin-left:0;margin-top:0;width:50pt;height:50pt;z-index:250369536;visibility:hidden" coordsize="89,198" o:spt="100" o:preferrelative="t" adj="0,,0" path="">
                  <v:stroke joinstyle="round"/>
                  <v:formulas/>
                  <v:path o:connecttype="segments"/>
                  <o:lock v:ext="edit" selection="t"/>
                </v:shape>
              </w:pict>
            </w:r>
            <w:r w:rsidRPr="00557255">
              <w:pict>
                <v:shape id="_x0000_s3782" style="position:absolute;left:0;text-align:left;margin-left:2276.5pt;margin-top:7.2pt;width:118.5pt;height:53.25pt;z-index:-252070400;mso-wrap-edited:t;mso-position-horizontal:right" coordsize="" o:spt="100" wrapcoords="-30 0 1000 0 1000 1079 1000 1079 -30 1079 -30 0" adj="0,,0" path="">
                  <v:stroke joinstyle="round"/>
                  <v:imagedata r:id="rId1078" o:title="dc_840"/>
                  <v:formulas/>
                  <v:path o:connecttype="segments"/>
                  <w10:wrap type="tight"/>
                </v:shape>
              </w:pict>
            </w:r>
            <w:r w:rsidR="00503198">
              <w:t>Used to report the  standard conversion rule used when converting log size to board-feet or other volume measurement</w:t>
            </w:r>
          </w:p>
          <w:p w:rsidR="00503198" w:rsidRDefault="00503198" w:rsidP="00503198">
            <w:pPr>
              <w:pStyle w:val="Italic2"/>
            </w:pPr>
            <w:r>
              <w:t>This item is restricted to the following list.</w:t>
            </w:r>
          </w:p>
          <w:p w:rsidR="00503198" w:rsidRDefault="00503198" w:rsidP="00503198">
            <w:pPr>
              <w:pStyle w:val="Bold3"/>
            </w:pPr>
            <w:r>
              <w:t>Doyle</w:t>
            </w:r>
          </w:p>
          <w:p w:rsidR="00503198" w:rsidRDefault="00503198" w:rsidP="00503198">
            <w:pPr>
              <w:pStyle w:val="Normal3"/>
            </w:pPr>
            <w:r>
              <w:t xml:space="preserve">The Doyle Log Rule, developed around 1825, is based on a mathematical formula and is widely used throughout the southern </w:t>
            </w:r>
            <w:smartTag w:uri="urn:schemas-microsoft-com:office:smarttags" w:element="place">
              <w:smartTag w:uri="urn:schemas-microsoft-com:office:smarttags" w:element="country-region">
                <w:r>
                  <w:t>United States</w:t>
                </w:r>
              </w:smartTag>
            </w:smartTag>
            <w:r>
              <w:t>. This rule allows for a saw kerf of 5/16 inch and a slabbing allowance of 4 inches, which is about twice the normal amount. Because of this, the Doyle Rule is somewhat inconsistent; it underestimates small logs and overestimates large logs. As a seller of timber, you must be aware that for smaller logs the Doyle Rule will underestimate the actual volume of wood that you have in your trees.</w:t>
            </w:r>
          </w:p>
          <w:p w:rsidR="00503198" w:rsidRDefault="00503198" w:rsidP="00503198">
            <w:pPr>
              <w:pStyle w:val="Bold3"/>
            </w:pPr>
            <w:r>
              <w:t>International</w:t>
            </w:r>
          </w:p>
          <w:p w:rsidR="00503198" w:rsidRDefault="00503198" w:rsidP="00503198">
            <w:pPr>
              <w:pStyle w:val="Normal3"/>
            </w:pPr>
            <w:r>
              <w:t xml:space="preserve">This rule was developed in 1906 and is based on a reasonably accurate mathematical formula. The rule allows for a 1/4-inch saw kerf and a fixed taper allowance of 1/2 inch per 4 feet of log length. Deductions are also allowed for shrinkage of boards and a slab thickness that varies with the log diameter. Overall, the International 1/4-Inch Log Rule is the most consistent and is often used as a basis of comparison for log rules. </w:t>
            </w:r>
          </w:p>
          <w:p w:rsidR="00503198" w:rsidRDefault="00503198" w:rsidP="00503198">
            <w:pPr>
              <w:pStyle w:val="Bold3"/>
            </w:pPr>
            <w:r>
              <w:t>Scribner</w:t>
            </w:r>
          </w:p>
          <w:p w:rsidR="00503198" w:rsidRDefault="00503198" w:rsidP="00503198">
            <w:pPr>
              <w:pStyle w:val="Normal3"/>
            </w:pPr>
            <w:r>
              <w:t xml:space="preserve">The Scribner Log Rule, developed around 1846, is a good example of a diagram rule. It was created by drawing the cross-sections of 1-inch boards within circles representing the end view of logs. A space of 1/4 inch was left between the boards to account for saw kerf. The Scribner Rule does not have an allowance for log taper and typically underestimates logs, particularly if the log length is long.  </w:t>
            </w:r>
          </w:p>
          <w:p w:rsidR="00503198" w:rsidRDefault="00503198" w:rsidP="00503198">
            <w:pPr>
              <w:pStyle w:val="Bold3"/>
            </w:pPr>
            <w:r>
              <w:t>ScribnerDecimalC</w:t>
            </w:r>
          </w:p>
          <w:p w:rsidR="00503198" w:rsidRDefault="00503198" w:rsidP="00503198">
            <w:pPr>
              <w:pStyle w:val="Normal3"/>
            </w:pPr>
            <w:r>
              <w:t xml:space="preserve">The Scribner Decimal C is a different form of the Scribner Rule; it rounds the volumes to the nearest 10 board feet. For example, 392 board feet on the Scribner is equivalent to 390 board feet on the Scribner Decimal C scale. </w:t>
            </w:r>
          </w:p>
        </w:tc>
      </w:tr>
    </w:tbl>
    <w:p w:rsidR="00503198" w:rsidRDefault="00503198" w:rsidP="00503198"/>
    <w:p w:rsidR="00503198" w:rsidRDefault="00503198" w:rsidP="00503198">
      <w:pPr>
        <w:pStyle w:val="Heading2"/>
      </w:pPr>
      <w:bookmarkStart w:id="4874" w:name="_Toc259722216"/>
      <w:bookmarkStart w:id="4875" w:name="_Toc275502563"/>
      <w:bookmarkStart w:id="4876" w:name="_Toc371378138"/>
      <w:bookmarkStart w:id="4877" w:name="LogisticsRole_a"/>
      <w:bookmarkStart w:id="4878" w:name="_Toc528564684"/>
      <w:r>
        <w:t>LogisticsRole [attribute]</w:t>
      </w:r>
      <w:bookmarkEnd w:id="4874"/>
      <w:bookmarkEnd w:id="4875"/>
      <w:bookmarkEnd w:id="4876"/>
      <w:bookmarkEnd w:id="4877"/>
      <w:bookmarkEnd w:id="48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41" o:spid="_x0000_s1814" style="position:absolute;left:0;text-align:left;margin-left:0;margin-top:0;width:50pt;height:50pt;z-index:250370560;visibility:hidden" coordsize="89,190" o:spt="100" o:preferrelative="t" adj="0,,0" path="">
                  <v:stroke joinstyle="round"/>
                  <v:formulas/>
                  <v:path o:connecttype="segments"/>
                  <o:lock v:ext="edit" selection="t"/>
                </v:shape>
              </w:pict>
            </w:r>
            <w:r w:rsidRPr="00557255">
              <w:pict>
                <v:shape id="_x0000_s3783" style="position:absolute;left:0;text-align:left;margin-left:2146pt;margin-top:7.2pt;width:114pt;height:53.25pt;z-index:-252069376;mso-wrap-edited:t;mso-position-horizontal:right" coordsize="" o:spt="100" wrapcoords="-30 0 1000 0 1000 1079 1000 1079 -30 1079 -30 0" adj="0,,0" path="">
                  <v:stroke joinstyle="round"/>
                  <v:imagedata r:id="rId1079" o:title="dc_841"/>
                  <v:formulas/>
                  <v:path o:connecttype="segments"/>
                  <w10:wrap type="tight"/>
                </v:shape>
              </w:pict>
            </w:r>
            <w:r w:rsidR="00503198">
              <w:t>Communicates the nature of the logistics role, if any, the party plays in the transaction.</w:t>
            </w:r>
          </w:p>
          <w:p w:rsidR="00503198" w:rsidRDefault="00503198" w:rsidP="00503198">
            <w:pPr>
              <w:pStyle w:val="Italic2"/>
            </w:pPr>
            <w:r>
              <w:t>This item is restricted to the following list.</w:t>
            </w:r>
          </w:p>
          <w:p w:rsidR="00503198" w:rsidRDefault="00503198" w:rsidP="00503198">
            <w:pPr>
              <w:pStyle w:val="Bold3"/>
            </w:pPr>
            <w:r>
              <w:t>Consignee</w:t>
            </w:r>
          </w:p>
          <w:p w:rsidR="00503198" w:rsidRDefault="00503198" w:rsidP="00503198">
            <w:pPr>
              <w:pStyle w:val="Normal3"/>
            </w:pPr>
            <w:r>
              <w:t>The party to whom the goods are turned over to.</w:t>
            </w:r>
          </w:p>
          <w:p w:rsidR="00503198" w:rsidRDefault="00503198" w:rsidP="00503198">
            <w:pPr>
              <w:pStyle w:val="Bold3"/>
            </w:pPr>
            <w:r>
              <w:t>Consignor</w:t>
            </w:r>
          </w:p>
          <w:p w:rsidR="00503198" w:rsidRDefault="00503198" w:rsidP="00503198">
            <w:pPr>
              <w:pStyle w:val="Normal3"/>
            </w:pPr>
            <w:r>
              <w:t>The party who is responsible for the goods prior to the shipping process.</w:t>
            </w:r>
          </w:p>
          <w:p w:rsidR="00503198" w:rsidRDefault="00503198" w:rsidP="00503198">
            <w:pPr>
              <w:pStyle w:val="Bold3"/>
            </w:pPr>
            <w:r>
              <w:t>LogisticsProvider</w:t>
            </w:r>
          </w:p>
          <w:p w:rsidR="00503198" w:rsidRDefault="00503198" w:rsidP="00503198">
            <w:pPr>
              <w:pStyle w:val="Normal3"/>
            </w:pPr>
            <w:r>
              <w:t>The party who is responsible for logistics services. This definition of LogisticsProvider allows you to define a party as a buyer of logistics services as well as a supplier of logistics services.</w:t>
            </w:r>
          </w:p>
        </w:tc>
      </w:tr>
    </w:tbl>
    <w:p w:rsidR="00503198" w:rsidRDefault="00503198" w:rsidP="00503198"/>
    <w:p w:rsidR="00503198" w:rsidRDefault="00503198" w:rsidP="00503198">
      <w:pPr>
        <w:pStyle w:val="Heading2"/>
      </w:pPr>
      <w:bookmarkStart w:id="4879" w:name="_Toc259722217"/>
      <w:bookmarkStart w:id="4880" w:name="_Toc275502564"/>
      <w:bookmarkStart w:id="4881" w:name="_Toc371378139"/>
      <w:bookmarkStart w:id="4882" w:name="LogLengthType_a"/>
      <w:bookmarkStart w:id="4883" w:name="_Toc528564685"/>
      <w:r>
        <w:t>LogLengthType [attribute]</w:t>
      </w:r>
      <w:bookmarkEnd w:id="4879"/>
      <w:bookmarkEnd w:id="4880"/>
      <w:bookmarkEnd w:id="4881"/>
      <w:bookmarkEnd w:id="4882"/>
      <w:bookmarkEnd w:id="48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42" o:spid="_x0000_s1815" style="position:absolute;left:0;text-align:left;margin-left:0;margin-top:0;width:50pt;height:50pt;z-index:250371584;visibility:hidden" coordsize="89,172" o:spt="100" o:preferrelative="t" adj="0,,0" path="">
                  <v:stroke joinstyle="round"/>
                  <v:formulas/>
                  <v:path o:connecttype="segments"/>
                  <o:lock v:ext="edit" selection="t"/>
                </v:shape>
              </w:pict>
            </w:r>
            <w:r w:rsidRPr="00557255">
              <w:pict>
                <v:shape id="_x0000_s3784" style="position:absolute;left:0;text-align:left;margin-left:1841.5pt;margin-top:7.2pt;width:103.5pt;height:53.25pt;z-index:-252068352;mso-wrap-edited:t;mso-position-horizontal:right" coordsize="" o:spt="100" wrapcoords="-30 0 1000 0 1000 1079 1000 1079 -30 1079 -30 0" adj="0,,0" path="">
                  <v:stroke joinstyle="round"/>
                  <v:imagedata r:id="rId1080" o:title="dc_842"/>
                  <v:formulas/>
                  <v:path o:connecttype="segments"/>
                  <w10:wrap type="tight"/>
                </v:shape>
              </w:pict>
            </w:r>
            <w:r w:rsidR="00503198">
              <w:t>Log length type</w:t>
            </w:r>
          </w:p>
          <w:p w:rsidR="00503198" w:rsidRDefault="00503198" w:rsidP="00503198">
            <w:pPr>
              <w:pStyle w:val="Italic2"/>
            </w:pPr>
            <w:r>
              <w:t>This item is restricted to the following list.</w:t>
            </w:r>
          </w:p>
          <w:p w:rsidR="00503198" w:rsidRDefault="00503198" w:rsidP="00503198">
            <w:pPr>
              <w:pStyle w:val="Bold3"/>
            </w:pPr>
            <w:r>
              <w:t>CutToLength</w:t>
            </w:r>
          </w:p>
          <w:p w:rsidR="00503198" w:rsidRDefault="00503198" w:rsidP="00503198">
            <w:pPr>
              <w:pStyle w:val="Bold3"/>
            </w:pPr>
            <w:r>
              <w:t>RandomLength</w:t>
            </w:r>
          </w:p>
          <w:p w:rsidR="00503198" w:rsidRDefault="00503198" w:rsidP="00503198">
            <w:pPr>
              <w:pStyle w:val="Bold3"/>
            </w:pPr>
            <w:r>
              <w:t>Short</w:t>
            </w:r>
          </w:p>
          <w:p w:rsidR="00503198" w:rsidRDefault="00503198" w:rsidP="00503198">
            <w:pPr>
              <w:pStyle w:val="Bold3"/>
            </w:pPr>
            <w:r>
              <w:t>TreeLength</w:t>
            </w:r>
          </w:p>
        </w:tc>
      </w:tr>
    </w:tbl>
    <w:p w:rsidR="00503198" w:rsidRDefault="00503198" w:rsidP="00503198"/>
    <w:p w:rsidR="00503198" w:rsidRDefault="00503198" w:rsidP="00503198">
      <w:pPr>
        <w:pStyle w:val="Heading2"/>
      </w:pPr>
      <w:bookmarkStart w:id="4884" w:name="_Toc259722218"/>
      <w:bookmarkStart w:id="4885" w:name="_Toc275502565"/>
      <w:bookmarkStart w:id="4886" w:name="_Toc371378140"/>
      <w:bookmarkStart w:id="4887" w:name="LogPackagingCharacteristics"/>
      <w:bookmarkStart w:id="4888" w:name="_Toc528564686"/>
      <w:r>
        <w:t>LogPackagingCharacteristics</w:t>
      </w:r>
      <w:bookmarkEnd w:id="4884"/>
      <w:bookmarkEnd w:id="4885"/>
      <w:bookmarkEnd w:id="4886"/>
      <w:bookmarkEnd w:id="4887"/>
      <w:bookmarkEnd w:id="48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43" o:spid="_x0000_s1816" style="position:absolute;left:0;text-align:left;margin-left:0;margin-top:0;width:50pt;height:50pt;z-index:250372608;visibility:hidden" coordsize="374,538" o:spt="100" o:preferrelative="t" adj="0,,0" path="">
                  <v:stroke joinstyle="round"/>
                  <v:formulas/>
                  <v:path o:connecttype="segments"/>
                  <o:lock v:ext="edit" selection="t"/>
                </v:shape>
              </w:pict>
            </w:r>
            <w:r w:rsidRPr="00557255">
              <w:pict>
                <v:shape id="_x0000_s3785" style="position:absolute;left:0;text-align:left;margin-left:8192.5pt;margin-top:7.2pt;width:322.5pt;height:224.25pt;z-index:-252067328;mso-wrap-edited:t;mso-position-horizontal:right" coordsize="" o:spt="100" wrapcoords="-30 283 399 283 399 18 620 18 620 18 620 0 1000 0 1000 0 1000 1019 620 1019 620 674 399 674 399 407 -30 407 -30 283" adj="0,,0" path="">
                  <v:stroke joinstyle="round"/>
                  <v:imagedata r:id="rId1081" o:title="dc_843"/>
                  <v:formulas/>
                  <v:path o:connecttype="segments"/>
                  <w10:wrap type="tight"/>
                </v:shape>
              </w:pict>
            </w:r>
            <w:r w:rsidR="00503198">
              <w:t>Log packaging characteristics</w:t>
            </w:r>
          </w:p>
          <w:p w:rsidR="00503198" w:rsidRDefault="00503198" w:rsidP="00503198">
            <w:pPr>
              <w:pStyle w:val="Bold3"/>
            </w:pPr>
            <w:r>
              <w:t>DoubleBunked [attribute]</w:t>
            </w:r>
          </w:p>
          <w:p w:rsidR="00503198" w:rsidRDefault="00503198" w:rsidP="00503198">
            <w:pPr>
              <w:pStyle w:val="Italic3"/>
            </w:pPr>
            <w:r>
              <w:t>DoubleBunked is optional. A single instance might exist.</w:t>
            </w:r>
          </w:p>
          <w:p w:rsidR="00503198" w:rsidRDefault="00503198" w:rsidP="00503198">
            <w:pPr>
              <w:pStyle w:val="Normal3"/>
            </w:pPr>
            <w:r>
              <w:t>Either "Yes" or "No".</w:t>
            </w:r>
          </w:p>
          <w:p w:rsidR="00503198" w:rsidRDefault="00503198" w:rsidP="00503198">
            <w:pPr>
              <w:pStyle w:val="Normal3"/>
            </w:pPr>
            <w:r>
              <w:t>Refer to DoubleBunked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Identifier</w:t>
            </w:r>
          </w:p>
          <w:p w:rsidR="00503198" w:rsidRDefault="00503198" w:rsidP="00503198">
            <w:pPr>
              <w:pStyle w:val="Italic4"/>
            </w:pPr>
            <w:r>
              <w:t>Identifier is mandatory. One instance is required, multiple instances might exist.</w:t>
            </w:r>
          </w:p>
          <w:p w:rsidR="00503198" w:rsidRDefault="00503198" w:rsidP="00503198">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503198" w:rsidRDefault="00503198" w:rsidP="00503198">
            <w:pPr>
              <w:pStyle w:val="Bold4"/>
            </w:pPr>
            <w:r>
              <w:t>ItemCount</w:t>
            </w:r>
          </w:p>
          <w:p w:rsidR="00503198" w:rsidRDefault="00503198" w:rsidP="00503198">
            <w:pPr>
              <w:pStyle w:val="Italic4"/>
            </w:pPr>
            <w:r>
              <w:t>ItemCount is optional. A single instance might exist.</w:t>
            </w:r>
          </w:p>
          <w:p w:rsidR="00503198" w:rsidRDefault="00503198" w:rsidP="00503198">
            <w:pPr>
              <w:pStyle w:val="Normal4"/>
            </w:pPr>
            <w:r>
              <w:t>A count of the number of items (examples: a count of the number of boxes on a pallet or of reams in a box).</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4889" w:name="_Toc259722219"/>
      <w:bookmarkStart w:id="4890" w:name="_Toc275502566"/>
      <w:bookmarkStart w:id="4891" w:name="_Toc371378141"/>
      <w:bookmarkStart w:id="4892" w:name="Longitude"/>
      <w:bookmarkStart w:id="4893" w:name="_Toc528564687"/>
      <w:r>
        <w:t>Longitude</w:t>
      </w:r>
      <w:bookmarkEnd w:id="4889"/>
      <w:bookmarkEnd w:id="4890"/>
      <w:bookmarkEnd w:id="4891"/>
      <w:bookmarkEnd w:id="4892"/>
      <w:bookmarkEnd w:id="48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44" o:spid="_x0000_s1817" style="position:absolute;left:0;text-align:left;margin-left:0;margin-top:0;width:50pt;height:50pt;z-index:250373632;visibility:hidden" coordsize="67,108" o:spt="100" o:preferrelative="t" adj="0,,0" path="">
                  <v:stroke joinstyle="round"/>
                  <v:formulas/>
                  <v:path o:connecttype="segments"/>
                  <o:lock v:ext="edit" selection="t"/>
                </v:shape>
              </w:pict>
            </w:r>
            <w:r w:rsidRPr="00557255">
              <w:pict>
                <v:shape id="_x0000_s3786" style="position:absolute;left:0;text-align:left;margin-left:710.5pt;margin-top:7.2pt;width:64.5pt;height:40.5pt;z-index:-252066304;mso-wrap-edited:t;mso-position-horizontal:right" coordsize="" o:spt="100" wrapcoords="-30 104 1000 104 1000 1105 1000 1105 -30 1105 -30 104" adj="0,,0" path="">
                  <v:stroke joinstyle="round"/>
                  <v:imagedata r:id="rId1082" o:title="dc_844"/>
                  <v:formulas/>
                  <v:path o:connecttype="segments"/>
                  <w10:wrap type="tight"/>
                </v:shape>
              </w:pict>
            </w:r>
            <w:r w:rsidR="00503198">
              <w:t>A measurement of the position of the party or contact in degrees east or west of the prime meridian</w:t>
            </w:r>
          </w:p>
        </w:tc>
      </w:tr>
    </w:tbl>
    <w:p w:rsidR="00503198" w:rsidRDefault="00503198" w:rsidP="00503198"/>
    <w:p w:rsidR="00503198" w:rsidRDefault="00503198" w:rsidP="00503198">
      <w:pPr>
        <w:pStyle w:val="Heading2"/>
      </w:pPr>
      <w:bookmarkStart w:id="4894" w:name="_Toc259722220"/>
      <w:bookmarkStart w:id="4895" w:name="_Toc275502567"/>
      <w:bookmarkStart w:id="4896" w:name="_Toc371378142"/>
      <w:bookmarkStart w:id="4897" w:name="LumberGrade"/>
      <w:bookmarkStart w:id="4898" w:name="_Toc528564688"/>
      <w:r>
        <w:t>LumberGrade</w:t>
      </w:r>
      <w:bookmarkEnd w:id="4894"/>
      <w:bookmarkEnd w:id="4895"/>
      <w:bookmarkEnd w:id="4896"/>
      <w:bookmarkEnd w:id="4897"/>
      <w:bookmarkEnd w:id="48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45" o:spid="_x0000_s1818" style="position:absolute;left:0;text-align:left;margin-left:0;margin-top:0;width:50pt;height:50pt;z-index:250374656;visibility:hidden" coordsize="504,453" o:spt="100" o:preferrelative="t" adj="0,,0" path="">
                  <v:stroke joinstyle="round"/>
                  <v:formulas/>
                  <v:path o:connecttype="segments"/>
                  <o:lock v:ext="edit" selection="t"/>
                </v:shape>
              </w:pict>
            </w:r>
            <w:r w:rsidRPr="00557255">
              <w:pict>
                <v:shape id="_x0000_s3787" style="position:absolute;left:0;text-align:left;margin-left:6713.5pt;margin-top:7.2pt;width:271.5pt;height:302.25pt;z-index:-252065280;mso-wrap-edited:t;mso-position-horizontal:right" coordsize="" o:spt="100" wrapcoords="-30 396 357 396 357 13 620 13 620 13 620 0 1000 0 1000 0 1000 1014 620 1014 620 877 357 877 357 530 -30 530 -30 396" adj="0,,0" path="">
                  <v:stroke joinstyle="round"/>
                  <v:imagedata r:id="rId1083" o:title="dc_845"/>
                  <v:formulas/>
                  <v:path o:connecttype="segments"/>
                  <w10:wrap type="tight"/>
                </v:shape>
              </w:pict>
            </w:r>
            <w:r w:rsidR="00503198">
              <w:t>Defines quality characteristics achieved by selecting pieces based on a grading rule.</w:t>
            </w:r>
          </w:p>
          <w:p w:rsidR="00503198" w:rsidRDefault="00503198" w:rsidP="00503198">
            <w:pPr>
              <w:pStyle w:val="Bold3"/>
            </w:pPr>
            <w:r>
              <w:t>GradeType [attribute]</w:t>
            </w:r>
          </w:p>
          <w:p w:rsidR="00503198" w:rsidRDefault="00503198" w:rsidP="00503198">
            <w:pPr>
              <w:pStyle w:val="Italic3"/>
            </w:pPr>
            <w:r>
              <w:t>GradeType is optional. A single instance might exist.</w:t>
            </w:r>
          </w:p>
          <w:p w:rsidR="00503198" w:rsidRDefault="00503198" w:rsidP="00503198">
            <w:pPr>
              <w:pStyle w:val="Normal3"/>
            </w:pPr>
            <w:r>
              <w:t>Grade Type</w:t>
            </w:r>
          </w:p>
          <w:p w:rsidR="00503198" w:rsidRDefault="00503198" w:rsidP="00503198">
            <w:pPr>
              <w:pStyle w:val="Normal3"/>
            </w:pPr>
            <w:r>
              <w:t>Refer to GradeType definition for any enumerations.</w:t>
            </w:r>
          </w:p>
          <w:p w:rsidR="00503198" w:rsidRDefault="00503198" w:rsidP="00503198">
            <w:pPr>
              <w:pStyle w:val="Bold3"/>
            </w:pPr>
            <w:r>
              <w:t>GradingRule [attribute]</w:t>
            </w:r>
          </w:p>
          <w:p w:rsidR="00503198" w:rsidRDefault="00503198" w:rsidP="00503198">
            <w:pPr>
              <w:pStyle w:val="Italic3"/>
            </w:pPr>
            <w:r>
              <w:t>GradingRule is optional. A single instance might exist.</w:t>
            </w:r>
          </w:p>
          <w:p w:rsidR="00503198" w:rsidRDefault="00503198" w:rsidP="00503198">
            <w:pPr>
              <w:pStyle w:val="Normal3"/>
            </w:pPr>
            <w:r>
              <w:t>Grading rule, the rules under which the product has been graded.</w:t>
            </w:r>
          </w:p>
          <w:p w:rsidR="00503198" w:rsidRDefault="00503198" w:rsidP="00503198">
            <w:pPr>
              <w:pStyle w:val="Normal3"/>
            </w:pPr>
            <w:r>
              <w:t>Refer to GradingRule definition for any enumerations.</w:t>
            </w:r>
          </w:p>
          <w:p w:rsidR="00503198" w:rsidRDefault="00503198" w:rsidP="00503198">
            <w:pPr>
              <w:pStyle w:val="Bold3"/>
            </w:pPr>
            <w:r>
              <w:t>GradeAgency [attribute]</w:t>
            </w:r>
          </w:p>
          <w:p w:rsidR="00503198" w:rsidRDefault="00503198" w:rsidP="00503198">
            <w:pPr>
              <w:pStyle w:val="Italic3"/>
            </w:pPr>
            <w:r>
              <w:t>GradeAgency is optional. A single instance might exist.</w:t>
            </w:r>
          </w:p>
          <w:p w:rsidR="00503198" w:rsidRDefault="00503198" w:rsidP="00503198">
            <w:pPr>
              <w:pStyle w:val="Normal3"/>
            </w:pPr>
            <w:r>
              <w:t>LumberAgency identifies which agency is responsible for assigning the lumber attributes.</w:t>
            </w:r>
          </w:p>
          <w:p w:rsidR="00503198" w:rsidRDefault="00503198" w:rsidP="00503198">
            <w:pPr>
              <w:pStyle w:val="Normal3"/>
            </w:pPr>
            <w:r>
              <w:t>Refer to GradeAgency definition for any enumerations.</w:t>
            </w:r>
          </w:p>
          <w:p w:rsidR="00503198" w:rsidRDefault="00503198" w:rsidP="00503198">
            <w:pPr>
              <w:pStyle w:val="Bold3"/>
            </w:pPr>
            <w:r>
              <w:t>ModulusElasticity [attribute]</w:t>
            </w:r>
          </w:p>
          <w:p w:rsidR="00503198" w:rsidRDefault="00503198" w:rsidP="00503198">
            <w:pPr>
              <w:pStyle w:val="Italic3"/>
            </w:pPr>
            <w:r>
              <w:t>ModulusElasticity is optional. A single instance might exist.</w:t>
            </w:r>
          </w:p>
          <w:p w:rsidR="00503198" w:rsidRDefault="00503198" w:rsidP="00503198">
            <w:pPr>
              <w:pStyle w:val="Normal3"/>
            </w:pPr>
            <w:r>
              <w:t>Modulus elasticity</w:t>
            </w:r>
          </w:p>
          <w:p w:rsidR="00503198" w:rsidRDefault="00503198" w:rsidP="00503198">
            <w:pPr>
              <w:pStyle w:val="Normal3"/>
            </w:pPr>
            <w:r>
              <w:t>Refer to ModulusElasticity definition for any enumerations.</w:t>
            </w:r>
          </w:p>
          <w:p w:rsidR="00503198" w:rsidRDefault="00503198" w:rsidP="00503198">
            <w:pPr>
              <w:pStyle w:val="Bold3"/>
            </w:pPr>
            <w:r>
              <w:t>Face [attribute]</w:t>
            </w:r>
          </w:p>
          <w:p w:rsidR="00503198" w:rsidRDefault="00503198" w:rsidP="00503198">
            <w:pPr>
              <w:pStyle w:val="Italic3"/>
            </w:pPr>
            <w:r>
              <w:t>Face is optional. A single instance might exist.</w:t>
            </w:r>
          </w:p>
          <w:p w:rsidR="00503198" w:rsidRDefault="00503198" w:rsidP="00503198">
            <w:pPr>
              <w:pStyle w:val="Normal3"/>
            </w:pPr>
            <w:r>
              <w:t>Used to describe which side (or face) of the product that the grade is applicable to.</w:t>
            </w:r>
          </w:p>
          <w:p w:rsidR="00503198" w:rsidRDefault="00503198" w:rsidP="00503198">
            <w:pPr>
              <w:pStyle w:val="Normal3"/>
            </w:pPr>
            <w:r>
              <w:t>Refer to Face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GradeName</w:t>
            </w:r>
          </w:p>
          <w:p w:rsidR="00503198" w:rsidRDefault="00503198" w:rsidP="00503198">
            <w:pPr>
              <w:pStyle w:val="Italic4"/>
            </w:pPr>
            <w:r>
              <w:t>GradeName is optional. A single instance might exist.</w:t>
            </w:r>
          </w:p>
          <w:p w:rsidR="00503198" w:rsidRDefault="00503198" w:rsidP="00503198">
            <w:pPr>
              <w:pStyle w:val="Normal4"/>
            </w:pPr>
            <w:r>
              <w:t>A specific product name for which the owner or source is specified in the “@AssignedBy” attribute (for example, ImprovedNewsprint-45-1479)</w:t>
            </w:r>
          </w:p>
          <w:p w:rsidR="00503198" w:rsidRDefault="00503198" w:rsidP="00503198">
            <w:pPr>
              <w:pStyle w:val="Bold4"/>
            </w:pPr>
            <w:r>
              <w:t>GradeCode</w:t>
            </w:r>
          </w:p>
          <w:p w:rsidR="00503198" w:rsidRDefault="00503198" w:rsidP="00503198">
            <w:pPr>
              <w:pStyle w:val="Italic4"/>
            </w:pPr>
            <w:r>
              <w:t>GradeCode is optional. A single instance might exist.</w:t>
            </w:r>
          </w:p>
          <w:p w:rsidR="00503198" w:rsidRDefault="00503198" w:rsidP="00503198">
            <w:pPr>
              <w:pStyle w:val="Normal4"/>
            </w:pPr>
            <w:r w:rsidRPr="00B857AA">
              <w:rPr>
                <w:rFonts w:ascii="Tahoma" w:hAnsi="Tahoma"/>
                <w:snapToGrid/>
                <w:sz w:val="18"/>
                <w:szCs w:val="18"/>
              </w:rPr>
              <w:t xml:space="preserve">A specific product code </w:t>
            </w:r>
            <w:r w:rsidRPr="00513AAC">
              <w:rPr>
                <w:rFonts w:ascii="Tahoma" w:hAnsi="Tahoma"/>
                <w:snapToGrid/>
                <w:sz w:val="18"/>
                <w:szCs w:val="18"/>
              </w:rPr>
              <w:t>for which the owner or source is specified in the “@AssignedBy” attribute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899" w:name="_Toc259722221"/>
      <w:bookmarkStart w:id="4900" w:name="_Toc275502568"/>
      <w:bookmarkStart w:id="4901" w:name="_Toc371378143"/>
      <w:bookmarkStart w:id="4902" w:name="LumberSpecies"/>
      <w:bookmarkStart w:id="4903" w:name="_Toc528564689"/>
      <w:r>
        <w:t>LumberSpecies</w:t>
      </w:r>
      <w:bookmarkEnd w:id="4899"/>
      <w:bookmarkEnd w:id="4900"/>
      <w:bookmarkEnd w:id="4901"/>
      <w:bookmarkEnd w:id="4902"/>
      <w:bookmarkEnd w:id="49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46" o:spid="_x0000_s1819" style="position:absolute;left:0;text-align:left;margin-left:0;margin-top:0;width:50pt;height:50pt;z-index:250375680;visibility:hidden" coordsize="330,452" o:spt="100" o:preferrelative="t" adj="0,,0" path="">
                  <v:stroke joinstyle="round"/>
                  <v:formulas/>
                  <v:path o:connecttype="segments"/>
                  <o:lock v:ext="edit" selection="t"/>
                </v:shape>
              </w:pict>
            </w:r>
            <w:r w:rsidRPr="00557255">
              <w:pict>
                <v:shape id="_x0000_s3788" style="position:absolute;left:0;text-align:left;margin-left:6713.5pt;margin-top:7.2pt;width:271.5pt;height:198pt;z-index:-252064256;mso-wrap-edited:t;mso-position-horizontal:right" coordsize="" o:spt="100" wrapcoords="-30 387 382 387 382 21 646 21 646 21 646 0 1000 0 1000 0 1000 1022 646 1022 646 897 382 897 382 658 -30 658 -30 387" adj="0,,0" path="">
                  <v:stroke joinstyle="round"/>
                  <v:imagedata r:id="rId1084" o:title="dc_846"/>
                  <v:formulas/>
                  <v:path o:connecttype="segments"/>
                  <w10:wrap type="tight"/>
                </v:shape>
              </w:pict>
            </w:r>
            <w:r w:rsidR="00503198">
              <w:t>Specifies the raw material species.</w:t>
            </w:r>
          </w:p>
          <w:p w:rsidR="00503198" w:rsidRDefault="00503198" w:rsidP="00503198">
            <w:pPr>
              <w:pStyle w:val="Bold3"/>
            </w:pPr>
            <w:r>
              <w:t>SpeciesType [attribute]</w:t>
            </w:r>
          </w:p>
          <w:p w:rsidR="00503198" w:rsidRDefault="00503198" w:rsidP="00503198">
            <w:pPr>
              <w:pStyle w:val="Italic3"/>
            </w:pPr>
            <w:r>
              <w:t>SpeciesType is optional. A single instance might exist.</w:t>
            </w:r>
          </w:p>
          <w:p w:rsidR="00503198" w:rsidRDefault="00503198" w:rsidP="00503198">
            <w:pPr>
              <w:pStyle w:val="Normal3"/>
            </w:pPr>
            <w:r>
              <w:t>Defines the species or mix of species comprising the product.</w:t>
            </w:r>
          </w:p>
          <w:p w:rsidR="00503198" w:rsidRDefault="00503198" w:rsidP="00503198">
            <w:pPr>
              <w:pStyle w:val="Normal3"/>
            </w:pPr>
            <w:r>
              <w:t>Refer to SpeciesType definition for any enumerations.</w:t>
            </w:r>
          </w:p>
          <w:p w:rsidR="00503198" w:rsidRDefault="00503198" w:rsidP="00503198">
            <w:pPr>
              <w:pStyle w:val="Bold3"/>
            </w:pPr>
            <w:r>
              <w:t>SpeciesOrigin [attribute]</w:t>
            </w:r>
          </w:p>
          <w:p w:rsidR="00503198" w:rsidRDefault="00503198" w:rsidP="00503198">
            <w:pPr>
              <w:pStyle w:val="Italic3"/>
            </w:pPr>
            <w:r>
              <w:t>SpeciesOrigin is optional. A single instance might exist.</w:t>
            </w:r>
          </w:p>
          <w:p w:rsidR="00503198" w:rsidRDefault="00503198" w:rsidP="00503198">
            <w:pPr>
              <w:pStyle w:val="Normal3"/>
            </w:pPr>
            <w:r>
              <w:t>The country of origin of the species employed in manufacture of the product.</w:t>
            </w:r>
          </w:p>
          <w:p w:rsidR="00503198" w:rsidRDefault="00503198" w:rsidP="00503198">
            <w:pPr>
              <w:pStyle w:val="Normal3"/>
            </w:pPr>
            <w:r>
              <w:t>Refer to SpeciesOrigin definition for any enumerations.</w:t>
            </w:r>
          </w:p>
          <w:p w:rsidR="00503198" w:rsidRDefault="00503198" w:rsidP="00503198">
            <w:pPr>
              <w:pStyle w:val="Bold3"/>
            </w:pPr>
            <w:r>
              <w:t>SpeciesAgency [attribute]</w:t>
            </w:r>
          </w:p>
          <w:p w:rsidR="00503198" w:rsidRDefault="00503198" w:rsidP="00503198">
            <w:pPr>
              <w:pStyle w:val="Italic3"/>
            </w:pPr>
            <w:r>
              <w:t>SpeciesAgency is optional. A single instance might exist.</w:t>
            </w:r>
          </w:p>
          <w:p w:rsidR="00503198" w:rsidRDefault="00503198" w:rsidP="00503198">
            <w:pPr>
              <w:pStyle w:val="Normal3"/>
            </w:pPr>
            <w:r>
              <w:t>Defines the governing organisation of the scheme employed in determining the species of the product.</w:t>
            </w:r>
          </w:p>
          <w:p w:rsidR="00503198" w:rsidRDefault="00503198" w:rsidP="00503198">
            <w:pPr>
              <w:pStyle w:val="Normal3"/>
            </w:pPr>
            <w:r>
              <w:t>Refer to SpeciesAgency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SpeciesCode</w:t>
            </w:r>
          </w:p>
          <w:p w:rsidR="00503198" w:rsidRDefault="00503198" w:rsidP="00503198">
            <w:pPr>
              <w:pStyle w:val="Italic4"/>
            </w:pPr>
            <w:r>
              <w:t>SpeciesCode is optional. A single instance might exist.</w:t>
            </w:r>
          </w:p>
          <w:p w:rsidR="00503198" w:rsidRDefault="00503198" w:rsidP="00503198">
            <w:pPr>
              <w:pStyle w:val="Normal4"/>
            </w:pPr>
            <w:r>
              <w:t>Species Code</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04" w:name="_Toc259722222"/>
      <w:bookmarkStart w:id="4905" w:name="_Toc275502569"/>
      <w:bookmarkStart w:id="4906" w:name="_Toc371378144"/>
      <w:bookmarkStart w:id="4907" w:name="Luminance"/>
      <w:bookmarkStart w:id="4908" w:name="_Toc528564690"/>
      <w:r>
        <w:t>Luminance</w:t>
      </w:r>
      <w:bookmarkEnd w:id="4904"/>
      <w:bookmarkEnd w:id="4905"/>
      <w:bookmarkEnd w:id="4906"/>
      <w:bookmarkEnd w:id="4907"/>
      <w:bookmarkEnd w:id="49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6988" type="#_x0000_t75" style="position:absolute;left:0;text-align:left;margin-left:1047.3pt;margin-top:7.05pt;width:326.25pt;height:495.75pt;z-index:-249517568;mso-wrap-edited:t;mso-position-horizontal:right;mso-position-horizontal-relative:text;mso-position-vertical:absolute;mso-position-vertical-relative:text" wrapcoords="73 6000 295 7803 8438 7699 8415 21476 21600 21567 21600 0 8296 118 8296 6000 73 6000" filled="t">
                  <v:imagedata r:id="rId1085" o:title="Luminance"/>
                  <w10:wrap type="tight"/>
                </v:shape>
              </w:pict>
            </w:r>
            <w:r w:rsidRPr="00557255">
              <w:pict>
                <v:shape id="dc_847" o:spid="_x0000_s1820" style="position:absolute;left:0;text-align:left;margin-left:0;margin-top:0;width:50pt;height:50pt;z-index:250376704;visibility:hidden" coordsize="678,465" o:spt="100" o:preferrelative="t" adj="0,,0" path="">
                  <v:stroke joinstyle="round"/>
                  <v:formulas/>
                  <v:path o:connecttype="segments"/>
                  <o:lock v:ext="edit" selection="t"/>
                </v:shape>
              </w:pict>
            </w:r>
            <w:r w:rsidR="00503198">
              <w:t>Luminance</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09" w:name="_Toc259722223"/>
      <w:bookmarkStart w:id="4910" w:name="_Toc275502570"/>
      <w:bookmarkStart w:id="4911" w:name="_Toc371378145"/>
      <w:bookmarkStart w:id="4912" w:name="Machine"/>
      <w:bookmarkStart w:id="4913" w:name="_Toc528564691"/>
      <w:r>
        <w:t>Machine</w:t>
      </w:r>
      <w:bookmarkEnd w:id="4909"/>
      <w:bookmarkEnd w:id="4910"/>
      <w:bookmarkEnd w:id="4911"/>
      <w:bookmarkEnd w:id="4912"/>
      <w:bookmarkEnd w:id="49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48" o:spid="_x0000_s1821" style="position:absolute;left:0;text-align:left;margin-left:0;margin-top:0;width:50pt;height:50pt;z-index:250377728;visibility:hidden" coordsize="197,353" o:spt="100" o:preferrelative="t" adj="0,,0" path="">
                  <v:stroke joinstyle="round"/>
                  <v:formulas/>
                  <v:path o:connecttype="segments"/>
                  <o:lock v:ext="edit" selection="t"/>
                </v:shape>
              </w:pict>
            </w:r>
            <w:r w:rsidRPr="00557255">
              <w:pict>
                <v:shape id="_x0000_s3790" style="position:absolute;left:0;text-align:left;margin-left:4973.5pt;margin-top:7.2pt;width:211.5pt;height:118.5pt;z-index:-252062208;mso-wrap-edited:t;mso-position-horizontal:right" coordsize="" o:spt="100" wrapcoords="-30 441 226 441 563 441 563 106 563 106 563 0 1000 0 1000 0 1000 1036 563 1036 563 681 226 681 226 676 -30 676 -30 441" adj="0,,0" path="">
                  <v:stroke joinstyle="round"/>
                  <v:imagedata r:id="rId1086" o:title="dc_848"/>
                  <v:formulas/>
                  <v:path o:connecttype="segments"/>
                  <w10:wrap type="tight"/>
                </v:shape>
              </w:pict>
            </w:r>
            <w:r w:rsidR="00503198">
              <w:t>Machine is used to capture information specific to the particular machine used in the conversion or consumption process.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MachineID</w:t>
            </w:r>
          </w:p>
          <w:p w:rsidR="00503198" w:rsidRDefault="00503198" w:rsidP="00503198">
            <w:pPr>
              <w:pStyle w:val="Italic4"/>
            </w:pPr>
            <w:r>
              <w:t>MachineID is mandatory. A single instance is required.</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503198" w:rsidRDefault="00503198" w:rsidP="00503198">
            <w:pPr>
              <w:pStyle w:val="Bold4"/>
            </w:pPr>
            <w:r>
              <w:t>ReelArm</w:t>
            </w:r>
          </w:p>
          <w:p w:rsidR="00503198" w:rsidRDefault="00503198" w:rsidP="00503198">
            <w:pPr>
              <w:pStyle w:val="Italic4"/>
            </w:pPr>
            <w:r>
              <w:t>ReelArm is optional. A single instance might exist.</w:t>
            </w:r>
          </w:p>
          <w:p w:rsidR="00503198" w:rsidRDefault="00503198" w:rsidP="00503198">
            <w:pPr>
              <w:pStyle w:val="Normal4"/>
            </w:pPr>
            <w:r>
              <w:t>The reel arm number.</w:t>
            </w:r>
          </w:p>
          <w:p w:rsidR="00503198" w:rsidRDefault="00503198" w:rsidP="00503198">
            <w:pPr>
              <w:pStyle w:val="Bold4"/>
            </w:pPr>
            <w:r>
              <w:t>ReelStandUnit</w:t>
            </w:r>
          </w:p>
          <w:p w:rsidR="00503198" w:rsidRDefault="00503198" w:rsidP="00503198">
            <w:pPr>
              <w:pStyle w:val="Italic4"/>
            </w:pPr>
            <w:r>
              <w:t>ReelStandUnit is optional. A single instance might exist.</w:t>
            </w:r>
          </w:p>
          <w:p w:rsidR="00503198" w:rsidRDefault="00503198" w:rsidP="00503198">
            <w:pPr>
              <w:pStyle w:val="Normal4"/>
            </w:pPr>
            <w:r>
              <w:t>The reelstand unit number.</w:t>
            </w:r>
          </w:p>
        </w:tc>
      </w:tr>
    </w:tbl>
    <w:p w:rsidR="00503198" w:rsidRDefault="00503198" w:rsidP="00503198"/>
    <w:p w:rsidR="00503198" w:rsidRDefault="00503198" w:rsidP="00503198">
      <w:pPr>
        <w:pStyle w:val="Heading2"/>
      </w:pPr>
      <w:bookmarkStart w:id="4914" w:name="_Toc259722224"/>
      <w:bookmarkStart w:id="4915" w:name="_Toc275502571"/>
      <w:bookmarkStart w:id="4916" w:name="_Toc371378146"/>
      <w:bookmarkStart w:id="4917" w:name="MachineConditions"/>
      <w:bookmarkStart w:id="4918" w:name="_Toc528564692"/>
      <w:r>
        <w:t>MachineConditions</w:t>
      </w:r>
      <w:bookmarkEnd w:id="4914"/>
      <w:bookmarkEnd w:id="4915"/>
      <w:bookmarkEnd w:id="4916"/>
      <w:bookmarkEnd w:id="4917"/>
      <w:bookmarkEnd w:id="49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49" o:spid="_x0000_s1822" style="position:absolute;left:0;text-align:left;margin-left:0;margin-top:0;width:50pt;height:50pt;z-index:250378752;visibility:hidden" coordsize="343,465" o:spt="100" o:preferrelative="t" adj="0,,0" path="">
                  <v:stroke joinstyle="round"/>
                  <v:formulas/>
                  <v:path o:connecttype="segments"/>
                  <o:lock v:ext="edit" selection="t"/>
                </v:shape>
              </w:pict>
            </w:r>
            <w:r w:rsidRPr="00557255">
              <w:pict>
                <v:shape id="_x0000_s3791" style="position:absolute;left:0;text-align:left;margin-left:6931pt;margin-top:7.2pt;width:279pt;height:205.5pt;z-index:-252061184;mso-wrap-edited:t;mso-position-horizontal:right" coordsize="" o:spt="100" wrapcoords="-30 440 316 440 572 440 572 61 572 61 572 0 1000 0 1000 0 1000 1021 572 1021 572 578 316 578 316 575 -30 575 -30 440" adj="0,,0" path="">
                  <v:stroke joinstyle="round"/>
                  <v:imagedata r:id="rId1087" o:title="dc_849"/>
                  <v:formulas/>
                  <v:path o:connecttype="segments"/>
                  <w10:wrap type="tight"/>
                </v:shape>
              </w:pict>
            </w:r>
            <w:r w:rsidR="00503198">
              <w:t>A grouping element for all the environmental measurement at the time of the run.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Humidity</w:t>
            </w:r>
          </w:p>
          <w:p w:rsidR="00503198" w:rsidRDefault="00503198" w:rsidP="00503198">
            <w:pPr>
              <w:pStyle w:val="Italic4"/>
            </w:pPr>
            <w:r>
              <w:t>Humidity is optional. Multiple instances might exist.</w:t>
            </w:r>
          </w:p>
          <w:p w:rsidR="00503198" w:rsidRDefault="00503198" w:rsidP="00503198">
            <w:pPr>
              <w:pStyle w:val="Normal4"/>
            </w:pPr>
            <w:r>
              <w:t>Humidity</w:t>
            </w:r>
          </w:p>
          <w:p w:rsidR="00503198" w:rsidRDefault="00503198" w:rsidP="00503198">
            <w:pPr>
              <w:pStyle w:val="Bold4"/>
            </w:pPr>
            <w:r>
              <w:t>AmbientTemperature</w:t>
            </w:r>
          </w:p>
          <w:p w:rsidR="00503198" w:rsidRDefault="00503198" w:rsidP="00503198">
            <w:pPr>
              <w:pStyle w:val="Italic4"/>
            </w:pPr>
            <w:r>
              <w:t>AmbientTemperature is optional. Multiple instances might exist.</w:t>
            </w:r>
          </w:p>
          <w:p w:rsidR="00503198" w:rsidRDefault="00503198" w:rsidP="00503198">
            <w:pPr>
              <w:pStyle w:val="Normal4"/>
            </w:pPr>
            <w:r>
              <w:t>The temperature of the surrounding environment.</w:t>
            </w:r>
          </w:p>
          <w:p w:rsidR="00503198" w:rsidRDefault="00503198" w:rsidP="00503198">
            <w:pPr>
              <w:pStyle w:val="Bold4"/>
            </w:pPr>
            <w:r>
              <w:t>MachineSpeed</w:t>
            </w:r>
          </w:p>
          <w:p w:rsidR="00503198" w:rsidRDefault="00503198" w:rsidP="00503198">
            <w:pPr>
              <w:pStyle w:val="Italic4"/>
            </w:pPr>
            <w:r>
              <w:t>MachineSpeed is optional. Multiple instances might exist.</w:t>
            </w:r>
          </w:p>
          <w:p w:rsidR="00503198" w:rsidRDefault="00503198" w:rsidP="00503198">
            <w:pPr>
              <w:pStyle w:val="Normal4"/>
            </w:pPr>
            <w:r>
              <w:t>The rate at which the machine is, was, or should be running.</w:t>
            </w:r>
          </w:p>
          <w:p w:rsidR="00503198" w:rsidRDefault="00503198" w:rsidP="00503198">
            <w:pPr>
              <w:pStyle w:val="Bold4"/>
            </w:pPr>
            <w:r>
              <w:t>Tension</w:t>
            </w:r>
          </w:p>
          <w:p w:rsidR="00503198" w:rsidRDefault="00503198" w:rsidP="00503198">
            <w:pPr>
              <w:pStyle w:val="Italic4"/>
            </w:pPr>
            <w:r>
              <w:t>Tension is optional. Multiple instances might exist.</w:t>
            </w:r>
          </w:p>
          <w:p w:rsidR="00503198" w:rsidRDefault="00503198" w:rsidP="00503198">
            <w:pPr>
              <w:pStyle w:val="Normal4"/>
            </w:pPr>
            <w:r>
              <w:t>Tension of the web on the printing press.</w:t>
            </w:r>
          </w:p>
        </w:tc>
      </w:tr>
    </w:tbl>
    <w:p w:rsidR="00503198" w:rsidRDefault="00503198" w:rsidP="00503198"/>
    <w:p w:rsidR="00503198" w:rsidRDefault="00503198" w:rsidP="00503198">
      <w:pPr>
        <w:pStyle w:val="Heading2"/>
      </w:pPr>
      <w:bookmarkStart w:id="4919" w:name="_Toc259722225"/>
      <w:bookmarkStart w:id="4920" w:name="_Toc275502572"/>
      <w:bookmarkStart w:id="4921" w:name="_Toc371378147"/>
      <w:bookmarkStart w:id="4922" w:name="MachineDownTime"/>
      <w:bookmarkStart w:id="4923" w:name="_Toc528564693"/>
      <w:r>
        <w:t>MachineDownTime</w:t>
      </w:r>
      <w:bookmarkEnd w:id="4919"/>
      <w:bookmarkEnd w:id="4920"/>
      <w:bookmarkEnd w:id="4921"/>
      <w:bookmarkEnd w:id="4922"/>
      <w:bookmarkEnd w:id="49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50" o:spid="_x0000_s1823" style="position:absolute;left:0;text-align:left;margin-left:0;margin-top:0;width:50pt;height:50pt;z-index:250379776;visibility:hidden" coordsize="197,399" o:spt="100" o:preferrelative="t" adj="0,,0" path="">
                  <v:stroke joinstyle="round"/>
                  <v:formulas/>
                  <v:path o:connecttype="segments"/>
                  <o:lock v:ext="edit" selection="t"/>
                </v:shape>
              </w:pict>
            </w:r>
            <w:r w:rsidRPr="00557255">
              <w:pict>
                <v:shape id="_x0000_s3792" style="position:absolute;left:0;text-align:left;margin-left:5778.25pt;margin-top:7.2pt;width:239.25pt;height:118.5pt;z-index:-252060160;mso-wrap-edited:t;mso-position-horizontal:right" coordsize="" o:spt="100" wrapcoords="-30 441 360 441 659 441 659 106 659 106 659 0 1000 0 1000 0 1000 1036 659 1036 659 782 360 782 -30 782 -30 441" adj="0,,0" path="">
                  <v:stroke joinstyle="round"/>
                  <v:imagedata r:id="rId1088" o:title="dc_850"/>
                  <v:formulas/>
                  <v:path o:connecttype="segments"/>
                  <w10:wrap type="tight"/>
                </v:shape>
              </w:pict>
            </w:r>
            <w:r w:rsidR="00503198">
              <w:t>The length of loss production time that a machine experienced due to malfunction regardless of cause.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924" w:name="_Toc259722226"/>
      <w:bookmarkStart w:id="4925" w:name="_Toc275502573"/>
      <w:bookmarkStart w:id="4926" w:name="_Toc371378148"/>
      <w:bookmarkStart w:id="4927" w:name="MachineID"/>
      <w:bookmarkStart w:id="4928" w:name="_Toc528564694"/>
      <w:r>
        <w:t>MachineID</w:t>
      </w:r>
      <w:bookmarkEnd w:id="4924"/>
      <w:bookmarkEnd w:id="4925"/>
      <w:bookmarkEnd w:id="4926"/>
      <w:bookmarkEnd w:id="4927"/>
      <w:bookmarkEnd w:id="49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51" o:spid="_x0000_s1824" style="position:absolute;left:0;text-align:left;margin-left:0;margin-top:0;width:50pt;height:50pt;z-index:250380800;visibility:hidden" coordsize="67,100" o:spt="100" o:preferrelative="t" adj="0,,0" path="">
                  <v:stroke joinstyle="round"/>
                  <v:formulas/>
                  <v:path o:connecttype="segments"/>
                  <o:lock v:ext="edit" selection="t"/>
                </v:shape>
              </w:pict>
            </w:r>
            <w:r w:rsidRPr="00557255">
              <w:pict>
                <v:shape id="_x0000_s3793" style="position:absolute;left:0;text-align:left;margin-left:580pt;margin-top:7.2pt;width:60pt;height:40.5pt;z-index:-252059136;mso-wrap-edited:t;mso-position-horizontal:right" coordsize="" o:spt="100" wrapcoords="-30 104 1000 104 1000 1105 1000 1105 -30 1105 -30 104" adj="0,,0" path="">
                  <v:stroke joinstyle="round"/>
                  <v:imagedata r:id="rId1089" o:title="dc_851"/>
                  <v:formulas/>
                  <v:path o:connecttype="segments"/>
                  <w10:wrap type="tight"/>
                </v:shape>
              </w:pict>
            </w:r>
            <w:r w:rsidR="00503198">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4929" w:name="_Toc259722227"/>
      <w:bookmarkStart w:id="4930" w:name="_Toc275502574"/>
      <w:bookmarkStart w:id="4931" w:name="_Toc371378149"/>
      <w:bookmarkStart w:id="4932" w:name="MachineLocation"/>
      <w:bookmarkStart w:id="4933" w:name="_Toc528564695"/>
      <w:r>
        <w:t>MachineLocation</w:t>
      </w:r>
      <w:bookmarkEnd w:id="4929"/>
      <w:bookmarkEnd w:id="4930"/>
      <w:bookmarkEnd w:id="4931"/>
      <w:bookmarkEnd w:id="4932"/>
      <w:bookmarkEnd w:id="49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52" o:spid="_x0000_s1825" style="position:absolute;left:0;text-align:left;margin-left:0;margin-top:0;width:50pt;height:50pt;z-index:250381824;visibility:hidden" coordsize="67,145" o:spt="100" o:preferrelative="t" adj="0,,0" path="">
                  <v:stroke joinstyle="round"/>
                  <v:formulas/>
                  <v:path o:connecttype="segments"/>
                  <o:lock v:ext="edit" selection="t"/>
                </v:shape>
              </w:pict>
            </w:r>
            <w:r w:rsidRPr="00557255">
              <w:pict>
                <v:shape id="_x0000_s3794" style="position:absolute;left:0;text-align:left;margin-left:1363pt;margin-top:7.2pt;width:87pt;height:40.5pt;z-index:-252058112;mso-wrap-edited:t;mso-position-horizontal:right" coordsize="" o:spt="100" wrapcoords="-30 104 1000 104 1000 1105 1000 1105 -30 1105 -30 104" adj="0,,0" path="">
                  <v:stroke joinstyle="round"/>
                  <v:imagedata r:id="rId1090" o:title="dc_852"/>
                  <v:formulas/>
                  <v:path o:connecttype="segments"/>
                  <w10:wrap type="tight"/>
                </v:shape>
              </w:pict>
            </w:r>
            <w:r w:rsidR="00503198">
              <w:t>A unique and defined area in the operating machine. On a printing press it would include areas such as: “Splicer”, “Infeed”, “Print Unit”, “folder”, “Silcone coater”. Also see PressBreakLocation.</w:t>
            </w:r>
          </w:p>
        </w:tc>
      </w:tr>
    </w:tbl>
    <w:p w:rsidR="00503198" w:rsidRDefault="00503198" w:rsidP="00503198"/>
    <w:p w:rsidR="00503198" w:rsidRDefault="00503198" w:rsidP="00503198">
      <w:pPr>
        <w:pStyle w:val="Heading2"/>
      </w:pPr>
      <w:bookmarkStart w:id="4934" w:name="_Toc259722228"/>
      <w:bookmarkStart w:id="4935" w:name="_Toc275502575"/>
      <w:bookmarkStart w:id="4936" w:name="_Toc371378150"/>
      <w:bookmarkStart w:id="4937" w:name="MachineSpeed"/>
      <w:bookmarkStart w:id="4938" w:name="_Toc528564696"/>
      <w:r>
        <w:t>MachineSpeed</w:t>
      </w:r>
      <w:bookmarkEnd w:id="4934"/>
      <w:bookmarkEnd w:id="4935"/>
      <w:bookmarkEnd w:id="4936"/>
      <w:bookmarkEnd w:id="4937"/>
      <w:bookmarkEnd w:id="49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53" o:spid="_x0000_s1826" style="position:absolute;left:0;text-align:left;margin-left:0;margin-top:0;width:50pt;height:50pt;z-index:250382848;visibility:hidden" coordsize="293,385" o:spt="100" o:preferrelative="t" adj="0,,0" path="">
                  <v:stroke joinstyle="round"/>
                  <v:formulas/>
                  <v:path o:connecttype="segments"/>
                  <o:lock v:ext="edit" selection="t"/>
                </v:shape>
              </w:pict>
            </w:r>
            <w:r w:rsidRPr="00557255">
              <w:pict>
                <v:shape id="_x0000_s3795" style="position:absolute;left:0;text-align:left;margin-left:5539pt;margin-top:7.2pt;width:231pt;height:175.5pt;z-index:-252057088;mso-wrap-edited:t;mso-position-horizontal:right" coordsize="" o:spt="100" wrapcoords="-30 320 337 320 337 23 646 23 646 23 646 0 1000 0 1000 0 1000 1024 646 1024 646 785 337 785 337 625 -30 625 -30 320" adj="0,,0" path="">
                  <v:stroke joinstyle="round"/>
                  <v:imagedata r:id="rId1091" o:title="dc_853"/>
                  <v:formulas/>
                  <v:path o:connecttype="segments"/>
                  <w10:wrap type="tight"/>
                </v:shape>
              </w:pict>
            </w:r>
            <w:r w:rsidR="00503198">
              <w:t>The rate at which the machine is, was, or should be running.</w:t>
            </w:r>
          </w:p>
          <w:p w:rsidR="00503198" w:rsidRDefault="00503198" w:rsidP="00503198">
            <w:pPr>
              <w:pStyle w:val="Bold3"/>
            </w:pPr>
            <w:r>
              <w:t>SpeedType [attribute]</w:t>
            </w:r>
          </w:p>
          <w:p w:rsidR="00503198" w:rsidRDefault="00503198" w:rsidP="00503198">
            <w:pPr>
              <w:pStyle w:val="Italic3"/>
            </w:pPr>
            <w:r>
              <w:t>SpeedType is optional. A single instance might exist.</w:t>
            </w:r>
          </w:p>
          <w:p w:rsidR="00503198" w:rsidRDefault="00503198" w:rsidP="00503198">
            <w:pPr>
              <w:pStyle w:val="Normal3"/>
            </w:pPr>
            <w:r>
              <w:t>Speed Type</w:t>
            </w:r>
          </w:p>
          <w:p w:rsidR="00503198" w:rsidRDefault="00503198" w:rsidP="00503198">
            <w:pPr>
              <w:pStyle w:val="Normal3"/>
            </w:pPr>
            <w:r>
              <w:t>Refer to SpeedType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4939" w:name="_Toc259722229"/>
      <w:bookmarkStart w:id="4940" w:name="_Toc275502576"/>
      <w:bookmarkStart w:id="4941" w:name="_Toc371378151"/>
      <w:bookmarkStart w:id="4942" w:name="MachineStoppage_a"/>
      <w:bookmarkStart w:id="4943" w:name="_Toc528564697"/>
      <w:r>
        <w:t>MachineStoppage [attribute]</w:t>
      </w:r>
      <w:bookmarkEnd w:id="4939"/>
      <w:bookmarkEnd w:id="4940"/>
      <w:bookmarkEnd w:id="4941"/>
      <w:bookmarkEnd w:id="4942"/>
      <w:bookmarkEnd w:id="49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54" o:spid="_x0000_s1827" style="position:absolute;left:0;text-align:left;margin-left:0;margin-top:0;width:50pt;height:50pt;z-index:250383872;visibility:hidden" coordsize="110,172" o:spt="100" o:preferrelative="t" adj="0,,0" path="">
                  <v:stroke joinstyle="round"/>
                  <v:formulas/>
                  <v:path o:connecttype="segments"/>
                  <o:lock v:ext="edit" selection="t"/>
                </v:shape>
              </w:pict>
            </w:r>
            <w:r w:rsidRPr="00557255">
              <w:pict>
                <v:shape id="_x0000_s3796" style="position:absolute;left:0;text-align:left;margin-left:1841.5pt;margin-top:7.2pt;width:103.5pt;height:66pt;z-index:-252056064;mso-wrap-edited:t;mso-position-horizontal:right" coordsize="" o:spt="100" wrapcoords="-30 0 1000 0 1000 1064 1000 1064 -30 1064 -30 0" adj="0,,0" path="">
                  <v:stroke joinstyle="round"/>
                  <v:imagedata r:id="rId1092" o:title="dc_854"/>
                  <v:formulas/>
                  <v:path o:connecttype="segments"/>
                  <w10:wrap type="tight"/>
                </v:shape>
              </w:pict>
            </w:r>
            <w:r w:rsidR="00503198">
              <w:t>An indicator on whether the production had to be periodically stopped.</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4944" w:name="_Toc259722230"/>
      <w:bookmarkStart w:id="4945" w:name="_Toc275502577"/>
      <w:bookmarkStart w:id="4946" w:name="_Toc371378152"/>
      <w:bookmarkStart w:id="4947" w:name="Magenta"/>
      <w:bookmarkStart w:id="4948" w:name="_Toc528564698"/>
      <w:r>
        <w:t>Magenta</w:t>
      </w:r>
      <w:bookmarkEnd w:id="4944"/>
      <w:bookmarkEnd w:id="4945"/>
      <w:bookmarkEnd w:id="4946"/>
      <w:bookmarkEnd w:id="4947"/>
      <w:bookmarkEnd w:id="49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55" o:spid="_x0000_s1828" style="position:absolute;left:0;text-align:left;margin-left:0;margin-top:0;width:50pt;height:50pt;z-index:250384896;visibility:hidden" coordsize="429,465" o:spt="100" o:preferrelative="t" adj="0,,0" path="">
                  <v:stroke joinstyle="round"/>
                  <v:formulas/>
                  <v:path o:connecttype="segments"/>
                  <o:lock v:ext="edit" selection="t"/>
                </v:shape>
              </w:pict>
            </w:r>
            <w:r w:rsidRPr="00557255">
              <w:pict>
                <v:shape id="_x0000_s3797" style="position:absolute;left:0;text-align:left;margin-left:6931pt;margin-top:7.2pt;width:279pt;height:257.25pt;z-index:-252055040;mso-wrap-edited:t;mso-position-horizontal:right" coordsize="" o:spt="100" wrapcoords="-30 473 352 473 608 473 608 48 608 48 608 0 1000 0 1000 0 1000 1017 608 1017 608 630 352 630 -30 630 -30 473" adj="0,,0" path="">
                  <v:stroke joinstyle="round"/>
                  <v:imagedata r:id="rId1093" o:title="dc_855"/>
                  <v:formulas/>
                  <v:path o:connecttype="segments"/>
                  <w10:wrap type="tight"/>
                </v:shape>
              </w:pict>
            </w:r>
            <w:r w:rsidR="00503198">
              <w:t>The Magenta component of a colour.</w:t>
            </w:r>
          </w:p>
          <w:p w:rsidR="00503198" w:rsidRDefault="00503198" w:rsidP="00503198">
            <w:pPr>
              <w:pStyle w:val="ListBullet2"/>
            </w:pPr>
            <w:r>
              <w:t>Magenta is a locally defined element used in the CMYK element.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4949" w:name="_Toc259722231"/>
      <w:bookmarkStart w:id="4950" w:name="_Toc275502578"/>
      <w:bookmarkStart w:id="4951" w:name="_Toc371378153"/>
      <w:bookmarkStart w:id="4952" w:name="MailAttachment"/>
      <w:bookmarkStart w:id="4953" w:name="_Toc528564699"/>
      <w:r>
        <w:t>MailAttachment</w:t>
      </w:r>
      <w:bookmarkEnd w:id="4949"/>
      <w:bookmarkEnd w:id="4950"/>
      <w:bookmarkEnd w:id="4951"/>
      <w:bookmarkEnd w:id="4952"/>
      <w:bookmarkEnd w:id="49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56" o:spid="_x0000_s1829" style="position:absolute;left:0;text-align:left;margin-left:0;margin-top:0;width:50pt;height:50pt;z-index:250385920;visibility:hidden" coordsize="96,338" o:spt="100" o:preferrelative="t" adj="0,,0" path="">
                  <v:stroke joinstyle="round"/>
                  <v:formulas/>
                  <v:path o:connecttype="segments"/>
                  <o:lock v:ext="edit" selection="t"/>
                </v:shape>
              </w:pict>
            </w:r>
            <w:r w:rsidRPr="00557255">
              <w:pict>
                <v:shape id="_x0000_s3798" style="position:absolute;left:0;text-align:left;margin-left:4712.5pt;margin-top:7.2pt;width:202.5pt;height:57.75pt;z-index:-252054016;mso-wrap-edited:t;mso-position-horizontal:right" coordsize="" o:spt="100" wrapcoords="-30 322 357 322 357 72 357 72 357 0 1000 0 1000 0 1000 1250 357 1250 -30 1250 -30 322" adj="0,,0" path="">
                  <v:stroke joinstyle="round"/>
                  <v:imagedata r:id="rId1094" o:title="dc_856"/>
                  <v:formulas/>
                  <v:path o:connecttype="segments"/>
                  <w10:wrap type="tight"/>
                </v:shape>
              </w:pict>
            </w:r>
            <w:r w:rsidR="00503198">
              <w:t>MailAttachment  enables the complainer to indicate that they are providing by mail (express courier, snail mail etc.) proof of the Complaint.</w:t>
            </w:r>
          </w:p>
          <w:p w:rsidR="00503198" w:rsidRDefault="00503198" w:rsidP="00DD720A">
            <w:pPr>
              <w:pStyle w:val="Bold3"/>
            </w:pPr>
            <w:r>
              <w:t>MailAttachmentType [attribute]</w:t>
            </w:r>
          </w:p>
          <w:p w:rsidR="00503198" w:rsidRDefault="00503198" w:rsidP="00DD720A">
            <w:pPr>
              <w:pStyle w:val="Italic3"/>
            </w:pPr>
            <w:r>
              <w:t>MailAttachmentType is optional. A single instance might exist.</w:t>
            </w:r>
          </w:p>
          <w:p w:rsidR="00503198" w:rsidRDefault="00503198" w:rsidP="00DD720A">
            <w:pPr>
              <w:pStyle w:val="Normal3"/>
            </w:pPr>
            <w:r>
              <w:t>The type of mail attachment.</w:t>
            </w:r>
          </w:p>
          <w:p w:rsidR="00503198" w:rsidRDefault="00503198" w:rsidP="00DD720A">
            <w:pPr>
              <w:pStyle w:val="Normal3"/>
            </w:pPr>
            <w:r>
              <w:t>Refer to MailAttachmentType definition for any enumerations.</w:t>
            </w:r>
          </w:p>
        </w:tc>
      </w:tr>
    </w:tbl>
    <w:p w:rsidR="00503198" w:rsidRDefault="00503198" w:rsidP="00503198"/>
    <w:p w:rsidR="00503198" w:rsidRDefault="00503198" w:rsidP="00503198">
      <w:pPr>
        <w:pStyle w:val="Heading2"/>
      </w:pPr>
      <w:bookmarkStart w:id="4954" w:name="_Toc259722232"/>
      <w:bookmarkStart w:id="4955" w:name="_Toc275502579"/>
      <w:bookmarkStart w:id="4956" w:name="_Toc371378154"/>
      <w:bookmarkStart w:id="4957" w:name="MailAttachmentType_a"/>
      <w:bookmarkStart w:id="4958" w:name="_Toc528564700"/>
      <w:r>
        <w:t>MailAttachmentType [attribute]</w:t>
      </w:r>
      <w:bookmarkEnd w:id="4954"/>
      <w:bookmarkEnd w:id="4955"/>
      <w:bookmarkEnd w:id="4956"/>
      <w:bookmarkEnd w:id="4957"/>
      <w:bookmarkEnd w:id="49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57" o:spid="_x0000_s1830" style="position:absolute;left:0;text-align:left;margin-left:0;margin-top:0;width:50pt;height:50pt;z-index:250386944;visibility:hidden" coordsize="89,189" o:spt="100" o:preferrelative="t" adj="0,,0" path="">
                  <v:stroke joinstyle="round"/>
                  <v:formulas/>
                  <v:path o:connecttype="segments"/>
                  <o:lock v:ext="edit" selection="t"/>
                </v:shape>
              </w:pict>
            </w:r>
            <w:r w:rsidRPr="00557255">
              <w:pict>
                <v:shape id="_x0000_s3799" style="position:absolute;left:0;text-align:left;margin-left:2124.25pt;margin-top:7.2pt;width:113.25pt;height:53.25pt;z-index:-252052992;mso-wrap-edited:t;mso-position-horizontal:right" coordsize="" o:spt="100" wrapcoords="-30 0 1000 0 1000 1079 1000 1079 -30 1079 -30 0" adj="0,,0" path="">
                  <v:stroke joinstyle="round"/>
                  <v:imagedata r:id="rId1095" o:title="dc_857"/>
                  <v:formulas/>
                  <v:path o:connecttype="segments"/>
                  <w10:wrap type="tight"/>
                </v:shape>
              </w:pict>
            </w:r>
            <w:r w:rsidR="00503198">
              <w:t>The type of mail attachment.</w:t>
            </w:r>
          </w:p>
          <w:p w:rsidR="00503198" w:rsidRDefault="00503198" w:rsidP="00503198">
            <w:pPr>
              <w:pStyle w:val="Italic2"/>
            </w:pPr>
            <w:r>
              <w:t>This item is restricted to the following list.</w:t>
            </w:r>
          </w:p>
          <w:p w:rsidR="00503198" w:rsidRDefault="00503198" w:rsidP="00503198">
            <w:pPr>
              <w:pStyle w:val="Bold3"/>
            </w:pPr>
            <w:r>
              <w:t>BillOfLading</w:t>
            </w:r>
          </w:p>
          <w:p w:rsidR="00503198" w:rsidRDefault="00503198" w:rsidP="00503198">
            <w:pPr>
              <w:pStyle w:val="Normal3"/>
            </w:pPr>
            <w:r>
              <w:t>The mail attachment is a bill of lading.</w:t>
            </w:r>
          </w:p>
          <w:p w:rsidR="00503198" w:rsidRDefault="00503198" w:rsidP="00503198">
            <w:pPr>
              <w:pStyle w:val="Bold3"/>
            </w:pPr>
            <w:r>
              <w:t>CMR</w:t>
            </w:r>
          </w:p>
          <w:p w:rsidR="00503198" w:rsidRDefault="00503198" w:rsidP="00503198">
            <w:pPr>
              <w:pStyle w:val="Normal3"/>
            </w:pPr>
            <w:r>
              <w:t>Collection maintenance repair, a standard book repair method</w:t>
            </w:r>
          </w:p>
          <w:p w:rsidR="00503198" w:rsidRDefault="00503198" w:rsidP="00503198">
            <w:pPr>
              <w:pStyle w:val="Bold3"/>
            </w:pPr>
            <w:r>
              <w:t>Photo</w:t>
            </w:r>
          </w:p>
          <w:p w:rsidR="00503198" w:rsidRDefault="00503198" w:rsidP="00503198">
            <w:pPr>
              <w:pStyle w:val="Normal3"/>
            </w:pPr>
            <w:r>
              <w:t>The mail attachment is a photo.</w:t>
            </w:r>
          </w:p>
          <w:p w:rsidR="00503198" w:rsidRDefault="00503198" w:rsidP="00503198">
            <w:pPr>
              <w:pStyle w:val="Bold3"/>
            </w:pPr>
            <w:r>
              <w:t>Sample</w:t>
            </w:r>
          </w:p>
          <w:p w:rsidR="00503198" w:rsidRDefault="00503198" w:rsidP="00503198">
            <w:pPr>
              <w:pStyle w:val="Normal3"/>
            </w:pPr>
            <w:r>
              <w:t>The mail attachment is a sample.</w:t>
            </w:r>
          </w:p>
          <w:p w:rsidR="00503198" w:rsidRDefault="00503198" w:rsidP="00503198">
            <w:pPr>
              <w:pStyle w:val="Bold3"/>
            </w:pPr>
            <w:r>
              <w:t>Waybill</w:t>
            </w:r>
          </w:p>
          <w:p w:rsidR="00503198" w:rsidRDefault="00F62BCC" w:rsidP="00503198">
            <w:pPr>
              <w:pStyle w:val="Normal3"/>
            </w:pPr>
            <w:r w:rsidRPr="00F62BCC">
              <w:t>The forwarding agreement or carrying agreement that is used as a receipt for cargo and as a contract of carriage</w:t>
            </w:r>
            <w:r w:rsidR="00503198">
              <w:t>.</w:t>
            </w:r>
          </w:p>
        </w:tc>
      </w:tr>
    </w:tbl>
    <w:p w:rsidR="00503198" w:rsidRDefault="00503198" w:rsidP="00503198"/>
    <w:p w:rsidR="00503198" w:rsidRDefault="00503198" w:rsidP="00503198">
      <w:pPr>
        <w:pStyle w:val="Heading2"/>
      </w:pPr>
      <w:bookmarkStart w:id="4959" w:name="_Toc259722233"/>
      <w:bookmarkStart w:id="4960" w:name="_Toc275502580"/>
      <w:bookmarkStart w:id="4961" w:name="_Toc371378155"/>
      <w:bookmarkStart w:id="4962" w:name="MakeTo"/>
      <w:bookmarkStart w:id="4963" w:name="_Toc528564701"/>
      <w:r>
        <w:t>MakeTo</w:t>
      </w:r>
      <w:bookmarkEnd w:id="4959"/>
      <w:bookmarkEnd w:id="4960"/>
      <w:bookmarkEnd w:id="4961"/>
      <w:bookmarkEnd w:id="4962"/>
      <w:bookmarkEnd w:id="49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58" o:spid="_x0000_s1831" style="position:absolute;left:0;text-align:left;margin-left:0;margin-top:0;width:50pt;height:50pt;z-index:250387968;visibility:hidden" coordsize="67,108" o:spt="100" o:preferrelative="t" adj="0,,0" path="">
                  <v:stroke joinstyle="round"/>
                  <v:formulas/>
                  <v:path o:connecttype="segments"/>
                  <o:lock v:ext="edit" selection="t"/>
                </v:shape>
              </w:pict>
            </w:r>
            <w:r w:rsidRPr="00557255">
              <w:pict>
                <v:shape id="_x0000_s3800" style="position:absolute;left:0;text-align:left;margin-left:710.5pt;margin-top:7.2pt;width:64.5pt;height:40.5pt;z-index:-252051968;mso-wrap-edited:t;mso-position-horizontal:right" coordsize="" o:spt="100" wrapcoords="-30 104 1000 104 1000 1105 1000 1105 -30 1105 -30 104" adj="0,,0" path="">
                  <v:stroke joinstyle="round"/>
                  <v:imagedata r:id="rId1096" o:title="dc_858"/>
                  <v:formulas/>
                  <v:path o:connecttype="segments"/>
                  <w10:wrap type="tight"/>
                </v:shape>
              </w:pict>
            </w:r>
            <w:r w:rsidR="00503198">
              <w:t>Indicates upon which constraint production should be based on (length or diameter). Specifies the basis of the finished diameter of a reel, either a Diameter specification or a Length of paper specification</w:t>
            </w:r>
          </w:p>
          <w:p w:rsidR="00503198" w:rsidRDefault="00503198" w:rsidP="00503198">
            <w:pPr>
              <w:pStyle w:val="Italic2"/>
            </w:pPr>
            <w:r>
              <w:t>This item is restricted to the following list.</w:t>
            </w:r>
          </w:p>
          <w:p w:rsidR="00503198" w:rsidRDefault="00503198" w:rsidP="00503198">
            <w:pPr>
              <w:pStyle w:val="Bold3"/>
            </w:pPr>
            <w:r>
              <w:t>Length</w:t>
            </w:r>
          </w:p>
          <w:p w:rsidR="00503198" w:rsidRDefault="00503198" w:rsidP="00503198">
            <w:pPr>
              <w:pStyle w:val="Bold3"/>
            </w:pPr>
            <w:r>
              <w:t>Diameter</w:t>
            </w:r>
          </w:p>
        </w:tc>
      </w:tr>
    </w:tbl>
    <w:p w:rsidR="00503198" w:rsidRDefault="00503198" w:rsidP="00503198"/>
    <w:p w:rsidR="00503198" w:rsidRDefault="00503198" w:rsidP="00503198">
      <w:pPr>
        <w:pStyle w:val="Heading2"/>
      </w:pPr>
      <w:bookmarkStart w:id="4964" w:name="_Toc259722234"/>
      <w:bookmarkStart w:id="4965" w:name="_Toc275502581"/>
      <w:bookmarkStart w:id="4966" w:name="_Toc371378156"/>
      <w:bookmarkStart w:id="4967" w:name="ManufacturingProcess"/>
      <w:bookmarkStart w:id="4968" w:name="_Toc528564702"/>
      <w:r>
        <w:t>ManufacturingProcess</w:t>
      </w:r>
      <w:bookmarkEnd w:id="4964"/>
      <w:bookmarkEnd w:id="4965"/>
      <w:bookmarkEnd w:id="4966"/>
      <w:bookmarkEnd w:id="4967"/>
      <w:bookmarkEnd w:id="49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59" o:spid="_x0000_s1832" style="position:absolute;left:0;text-align:left;margin-left:0;margin-top:0;width:50pt;height:50pt;z-index:250388992;visibility:hidden" coordsize="272,632" o:spt="100" o:preferrelative="t" adj="0,,0" path="">
                  <v:stroke joinstyle="round"/>
                  <v:formulas/>
                  <v:path o:connecttype="segments"/>
                  <o:lock v:ext="edit" selection="t"/>
                </v:shape>
              </w:pict>
            </w:r>
            <w:r w:rsidRPr="00557255">
              <w:pict>
                <v:shape id="_x0000_s3801" style="position:absolute;left:0;text-align:left;margin-left:9845.5pt;margin-top:7.2pt;width:379.5pt;height:163.5pt;z-index:-252050944;mso-wrap-edited:t;mso-position-horizontal:right" coordsize="" o:spt="100" wrapcoords="-30 360 416 360 416 25 604 25 604 25 604 0 1000 0 1000 0 1000 1026 604 1026 604 875 416 875 416 688 -30 688 -30 360" adj="0,,0" path="">
                  <v:stroke joinstyle="round"/>
                  <v:imagedata r:id="rId1097" o:title="dc_859"/>
                  <v:formulas/>
                  <v:path o:connecttype="segments"/>
                  <w10:wrap type="tight"/>
                </v:shape>
              </w:pict>
            </w:r>
            <w:r w:rsidR="00503198">
              <w:t>Defines the different machining and processes made for the product.</w:t>
            </w:r>
          </w:p>
          <w:p w:rsidR="00503198" w:rsidRDefault="00503198" w:rsidP="00503198">
            <w:pPr>
              <w:pStyle w:val="Bold3"/>
            </w:pPr>
            <w:r>
              <w:t>ManufacturingProcessType [attribute]</w:t>
            </w:r>
          </w:p>
          <w:p w:rsidR="00503198" w:rsidRDefault="00503198" w:rsidP="00503198">
            <w:pPr>
              <w:pStyle w:val="Italic3"/>
            </w:pPr>
            <w:r>
              <w:t>ManufacturingProcessType is optional. A single instance might exist.</w:t>
            </w:r>
          </w:p>
          <w:p w:rsidR="00503198" w:rsidRDefault="00503198" w:rsidP="00503198">
            <w:pPr>
              <w:pStyle w:val="Normal3"/>
            </w:pPr>
            <w:r>
              <w:t>Describes the exact nature of any further mechanical processing applied to the product.</w:t>
            </w:r>
          </w:p>
          <w:p w:rsidR="00503198" w:rsidRDefault="00503198" w:rsidP="00503198">
            <w:pPr>
              <w:pStyle w:val="Normal3"/>
            </w:pPr>
            <w:r>
              <w:t>Refer to ManufacturingProcessType definition for any enumerations.</w:t>
            </w:r>
          </w:p>
          <w:p w:rsidR="00503198" w:rsidRDefault="00503198" w:rsidP="00503198">
            <w:pPr>
              <w:pStyle w:val="Bold3"/>
            </w:pPr>
            <w:r>
              <w:t>ManufacturingProcessAgency [attribute]</w:t>
            </w:r>
          </w:p>
          <w:p w:rsidR="00503198" w:rsidRDefault="00503198" w:rsidP="00503198">
            <w:pPr>
              <w:pStyle w:val="Italic3"/>
            </w:pPr>
            <w:r>
              <w:t>ManufacturingProcessAgency is optional. A single instance might exist.</w:t>
            </w:r>
          </w:p>
          <w:p w:rsidR="00503198" w:rsidRDefault="00503198" w:rsidP="00503198">
            <w:pPr>
              <w:pStyle w:val="Normal3"/>
            </w:pPr>
            <w:r>
              <w:t>Manufacturing process agency</w:t>
            </w:r>
          </w:p>
          <w:p w:rsidR="00503198" w:rsidRDefault="00503198" w:rsidP="00503198">
            <w:pPr>
              <w:pStyle w:val="Normal3"/>
            </w:pPr>
            <w:r>
              <w:t>Refer to ManufacturingProcessAgency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optional. A single instance might exist.</w:t>
            </w:r>
          </w:p>
          <w:p w:rsidR="00503198" w:rsidRDefault="00503198" w:rsidP="00503198">
            <w:pPr>
              <w:pStyle w:val="Normal4"/>
            </w:pPr>
            <w:r>
              <w:t>A numeric value expressed in the unit of measure (UOM).</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4969" w:name="_Toc259722235"/>
      <w:bookmarkStart w:id="4970" w:name="_Toc275502582"/>
      <w:bookmarkStart w:id="4971" w:name="_Toc371378157"/>
      <w:bookmarkStart w:id="4972" w:name="ManufacturingProcessAgency_a"/>
      <w:bookmarkStart w:id="4973" w:name="_Toc528564703"/>
      <w:r>
        <w:t>ManufacturingProcessAgency [attribute]</w:t>
      </w:r>
      <w:bookmarkEnd w:id="4969"/>
      <w:bookmarkEnd w:id="4970"/>
      <w:bookmarkEnd w:id="4971"/>
      <w:bookmarkEnd w:id="4972"/>
      <w:bookmarkEnd w:id="49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60" o:spid="_x0000_s1833" style="position:absolute;left:0;text-align:left;margin-left:0;margin-top:0;width:50pt;height:50pt;z-index:250390016;visibility:hidden" coordsize="89,341" o:spt="100" o:preferrelative="t" adj="0,,0" path="">
                  <v:stroke joinstyle="round"/>
                  <v:formulas/>
                  <v:path o:connecttype="segments"/>
                  <o:lock v:ext="edit" selection="t"/>
                </v:shape>
              </w:pict>
            </w:r>
            <w:r w:rsidRPr="00557255">
              <w:pict>
                <v:shape id="_x0000_s3802" style="position:absolute;left:0;text-align:left;margin-left:4777.75pt;margin-top:7.2pt;width:204.75pt;height:53.25pt;z-index:-252049920;mso-wrap-edited:t;mso-position-horizontal:right" coordsize="" o:spt="100" wrapcoords="-30 0 1000 0 1000 1079 1000 1079 -30 1079 -30 0" adj="0,,0" path="">
                  <v:stroke joinstyle="round"/>
                  <v:imagedata r:id="rId1098" o:title="dc_860"/>
                  <v:formulas/>
                  <v:path o:connecttype="segments"/>
                  <w10:wrap type="tight"/>
                </v:shape>
              </w:pict>
            </w:r>
            <w:r w:rsidR="00503198">
              <w:t>Manufacturing process agency</w:t>
            </w:r>
          </w:p>
          <w:p w:rsidR="00503198" w:rsidRDefault="00503198" w:rsidP="00503198">
            <w:pPr>
              <w:pStyle w:val="Italic2"/>
            </w:pPr>
            <w:r>
              <w:t>This item is restricted to the following list.</w:t>
            </w:r>
          </w:p>
          <w:p w:rsidR="00503198" w:rsidRDefault="00503198" w:rsidP="00503198">
            <w:pPr>
              <w:pStyle w:val="Bold3"/>
            </w:pPr>
            <w:r>
              <w:t>ISO</w:t>
            </w:r>
          </w:p>
          <w:p w:rsidR="00503198" w:rsidRDefault="00503198" w:rsidP="00503198">
            <w:pPr>
              <w:pStyle w:val="Normal3"/>
            </w:pPr>
            <w:r>
              <w:t>International Organization for Standardization</w:t>
            </w:r>
          </w:p>
          <w:p w:rsidR="00503198" w:rsidRDefault="00503198" w:rsidP="00503198">
            <w:pPr>
              <w:pStyle w:val="Bold3"/>
            </w:pPr>
            <w:r>
              <w:t>prEN TC(1113-1)</w:t>
            </w:r>
          </w:p>
          <w:p w:rsidR="00503198" w:rsidRDefault="00503198" w:rsidP="00503198">
            <w:pPr>
              <w:pStyle w:val="Bold3"/>
            </w:pPr>
            <w:r>
              <w:t>Supplier</w:t>
            </w:r>
          </w:p>
          <w:p w:rsidR="00503198" w:rsidRDefault="00503198" w:rsidP="00503198">
            <w:pPr>
              <w:pStyle w:val="Normal3"/>
            </w:pPr>
            <w:r>
              <w:t>Product supplier is the agency for the coding structure.</w:t>
            </w:r>
          </w:p>
        </w:tc>
      </w:tr>
    </w:tbl>
    <w:p w:rsidR="00503198" w:rsidRDefault="00503198" w:rsidP="00503198"/>
    <w:p w:rsidR="00503198" w:rsidRDefault="00503198" w:rsidP="00503198">
      <w:pPr>
        <w:pStyle w:val="Heading2"/>
      </w:pPr>
      <w:bookmarkStart w:id="4974" w:name="_Toc259722236"/>
      <w:bookmarkStart w:id="4975" w:name="_Toc275502583"/>
      <w:bookmarkStart w:id="4976" w:name="_Toc371378158"/>
      <w:bookmarkStart w:id="4977" w:name="ManufacturingProcessType_a"/>
      <w:bookmarkStart w:id="4978" w:name="_Toc528564704"/>
      <w:r>
        <w:t>ManufacturingProcessType [attribute]</w:t>
      </w:r>
      <w:bookmarkEnd w:id="4974"/>
      <w:bookmarkEnd w:id="4975"/>
      <w:bookmarkEnd w:id="4976"/>
      <w:bookmarkEnd w:id="4977"/>
      <w:bookmarkEnd w:id="49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61" o:spid="_x0000_s1834" style="position:absolute;left:0;text-align:left;margin-left:0;margin-top:0;width:50pt;height:50pt;z-index:250391040;visibility:hidden" coordsize="89,294" o:spt="100" o:preferrelative="t" adj="0,,0" path="">
                  <v:stroke joinstyle="round"/>
                  <v:formulas/>
                  <v:path o:connecttype="segments"/>
                  <o:lock v:ext="edit" selection="t"/>
                </v:shape>
              </w:pict>
            </w:r>
            <w:r w:rsidRPr="00557255">
              <w:pict>
                <v:shape id="_x0000_s3803" style="position:absolute;left:0;text-align:left;margin-left:3951.25pt;margin-top:7.2pt;width:176.25pt;height:53.25pt;z-index:-252048896;mso-wrap-edited:t;mso-position-horizontal:right" coordsize="" o:spt="100" wrapcoords="-30 0 1000 0 1000 1079 1000 1079 -30 1079 -30 0" adj="0,,0" path="">
                  <v:stroke joinstyle="round"/>
                  <v:imagedata r:id="rId1099" o:title="dc_861"/>
                  <v:formulas/>
                  <v:path o:connecttype="segments"/>
                  <w10:wrap type="tight"/>
                </v:shape>
              </w:pict>
            </w:r>
            <w:r w:rsidR="00503198">
              <w:t>Describes the exact nature of any further mechanical processing applied to the product.</w:t>
            </w:r>
          </w:p>
          <w:p w:rsidR="00503198" w:rsidRDefault="00503198" w:rsidP="00503198">
            <w:pPr>
              <w:pStyle w:val="Italic2"/>
            </w:pPr>
            <w:r>
              <w:t>This item is restricted to the following list.</w:t>
            </w:r>
          </w:p>
          <w:p w:rsidR="00503198" w:rsidRDefault="00503198" w:rsidP="00503198">
            <w:pPr>
              <w:pStyle w:val="Bold3"/>
            </w:pPr>
            <w:r>
              <w:t>Chamfered</w:t>
            </w:r>
          </w:p>
          <w:p w:rsidR="00503198" w:rsidRDefault="00503198" w:rsidP="00503198">
            <w:pPr>
              <w:pStyle w:val="Normal3"/>
            </w:pPr>
            <w:r>
              <w:t xml:space="preserve">The edge is beveled. </w:t>
            </w:r>
          </w:p>
          <w:p w:rsidR="00503198" w:rsidRDefault="00503198" w:rsidP="00503198">
            <w:pPr>
              <w:pStyle w:val="Bold3"/>
            </w:pPr>
            <w:r>
              <w:t>Combed</w:t>
            </w:r>
          </w:p>
          <w:p w:rsidR="00503198" w:rsidRDefault="00503198" w:rsidP="00503198">
            <w:pPr>
              <w:pStyle w:val="Bold3"/>
            </w:pPr>
            <w:r>
              <w:t>Compressed</w:t>
            </w:r>
          </w:p>
          <w:p w:rsidR="00503198" w:rsidRDefault="00503198" w:rsidP="00503198">
            <w:pPr>
              <w:pStyle w:val="Bold3"/>
            </w:pPr>
            <w:r>
              <w:t>Cut</w:t>
            </w:r>
          </w:p>
          <w:p w:rsidR="00503198" w:rsidRDefault="00503198" w:rsidP="00503198">
            <w:pPr>
              <w:pStyle w:val="Bold3"/>
            </w:pPr>
            <w:r>
              <w:t>DrySplitted</w:t>
            </w:r>
          </w:p>
          <w:p w:rsidR="00503198" w:rsidRDefault="00503198" w:rsidP="00503198">
            <w:pPr>
              <w:pStyle w:val="Bold3"/>
            </w:pPr>
            <w:r>
              <w:t>EndMatched</w:t>
            </w:r>
          </w:p>
          <w:p w:rsidR="00503198" w:rsidRDefault="00503198" w:rsidP="00503198">
            <w:pPr>
              <w:pStyle w:val="Bold3"/>
            </w:pPr>
            <w:r>
              <w:t>Finesawn</w:t>
            </w:r>
          </w:p>
          <w:p w:rsidR="00503198" w:rsidRDefault="00503198" w:rsidP="00503198">
            <w:pPr>
              <w:pStyle w:val="Bold3"/>
            </w:pPr>
            <w:r>
              <w:t>FJ-Lam</w:t>
            </w:r>
          </w:p>
          <w:p w:rsidR="00503198" w:rsidRDefault="00503198" w:rsidP="00503198">
            <w:pPr>
              <w:pStyle w:val="Normal3"/>
            </w:pPr>
            <w:r>
              <w:t>FJ-Lam components are knotless, finger-jointed and laminated blanks up to 6 meters</w:t>
            </w:r>
          </w:p>
          <w:p w:rsidR="00503198" w:rsidRDefault="00503198" w:rsidP="00503198">
            <w:pPr>
              <w:pStyle w:val="Bold3"/>
            </w:pPr>
            <w:r>
              <w:t>FJ-Blank</w:t>
            </w:r>
          </w:p>
          <w:p w:rsidR="00503198" w:rsidRDefault="00503198" w:rsidP="00503198">
            <w:pPr>
              <w:pStyle w:val="Bold3"/>
            </w:pPr>
            <w:r>
              <w:t>FurtherProcess</w:t>
            </w:r>
          </w:p>
          <w:p w:rsidR="00503198" w:rsidRDefault="00503198" w:rsidP="00503198">
            <w:pPr>
              <w:pStyle w:val="Bold3"/>
            </w:pPr>
            <w:r>
              <w:t>FingerJointed</w:t>
            </w:r>
          </w:p>
          <w:p w:rsidR="00503198" w:rsidRDefault="00503198" w:rsidP="00503198">
            <w:pPr>
              <w:pStyle w:val="Bold3"/>
            </w:pPr>
            <w:r>
              <w:t>GlueLamBeam</w:t>
            </w:r>
          </w:p>
          <w:p w:rsidR="00503198" w:rsidRDefault="00503198" w:rsidP="00503198">
            <w:pPr>
              <w:pStyle w:val="Bold3"/>
            </w:pPr>
            <w:r>
              <w:t>GreenSplitted</w:t>
            </w:r>
          </w:p>
          <w:p w:rsidR="00503198" w:rsidRDefault="00503198" w:rsidP="00503198">
            <w:pPr>
              <w:pStyle w:val="Bold3"/>
            </w:pPr>
            <w:r>
              <w:t>H and M</w:t>
            </w:r>
          </w:p>
          <w:p w:rsidR="00503198" w:rsidRDefault="00503198" w:rsidP="00503198">
            <w:pPr>
              <w:pStyle w:val="Bold3"/>
            </w:pPr>
            <w:r>
              <w:t>H or M</w:t>
            </w:r>
          </w:p>
          <w:p w:rsidR="00503198" w:rsidRDefault="00503198" w:rsidP="00503198">
            <w:pPr>
              <w:pStyle w:val="Bold3"/>
            </w:pPr>
            <w:r>
              <w:t>HeatTreated</w:t>
            </w:r>
          </w:p>
          <w:p w:rsidR="00503198" w:rsidRDefault="00503198" w:rsidP="00503198">
            <w:pPr>
              <w:pStyle w:val="Bold3"/>
            </w:pPr>
            <w:r>
              <w:t>Impregnated</w:t>
            </w:r>
          </w:p>
          <w:p w:rsidR="00503198" w:rsidRDefault="00503198" w:rsidP="00503198">
            <w:pPr>
              <w:pStyle w:val="Bold3"/>
            </w:pPr>
            <w:r>
              <w:t>ImpregnatedA</w:t>
            </w:r>
          </w:p>
          <w:p w:rsidR="00503198" w:rsidRDefault="00503198" w:rsidP="00503198">
            <w:pPr>
              <w:pStyle w:val="Bold3"/>
            </w:pPr>
            <w:r>
              <w:t>ImpregnatedWolmanitAB</w:t>
            </w:r>
          </w:p>
          <w:p w:rsidR="00503198" w:rsidRDefault="00503198" w:rsidP="00503198">
            <w:pPr>
              <w:pStyle w:val="Bold3"/>
            </w:pPr>
            <w:r>
              <w:t>KD56/30</w:t>
            </w:r>
          </w:p>
          <w:p w:rsidR="00503198" w:rsidRDefault="00503198" w:rsidP="00503198">
            <w:pPr>
              <w:pStyle w:val="Normal3"/>
            </w:pPr>
            <w:r>
              <w:t>Phyto sanitary treatment. Kiln Dried up to a temperature in the core of the piece of at least 56 C for at least 30 minutes.</w:t>
            </w:r>
          </w:p>
          <w:p w:rsidR="00503198" w:rsidRDefault="00503198" w:rsidP="00503198">
            <w:pPr>
              <w:pStyle w:val="Bold3"/>
            </w:pPr>
            <w:r>
              <w:t>Lacquered</w:t>
            </w:r>
          </w:p>
          <w:p w:rsidR="00503198" w:rsidRDefault="00503198" w:rsidP="00503198">
            <w:pPr>
              <w:pStyle w:val="Bold3"/>
            </w:pPr>
            <w:r>
              <w:t>Lamwood</w:t>
            </w:r>
          </w:p>
          <w:p w:rsidR="00503198" w:rsidRDefault="00503198" w:rsidP="00503198">
            <w:pPr>
              <w:pStyle w:val="Normal3"/>
            </w:pPr>
            <w:r>
              <w:t>A piece of wood built up of plies or laminations that have been joined either with glue or with mechanical fastenings: the term is most frequently applied where the plies are too thick to be classified as veneer and when the grain of all plies is parallel.</w:t>
            </w:r>
          </w:p>
          <w:p w:rsidR="00503198" w:rsidRDefault="00503198" w:rsidP="00503198">
            <w:pPr>
              <w:pStyle w:val="Bold3"/>
            </w:pPr>
            <w:r>
              <w:t>MachineStrengthGraded</w:t>
            </w:r>
          </w:p>
          <w:p w:rsidR="00503198" w:rsidRDefault="00503198" w:rsidP="00503198">
            <w:pPr>
              <w:pStyle w:val="Bold3"/>
            </w:pPr>
            <w:r>
              <w:t>NorthFloor</w:t>
            </w:r>
          </w:p>
          <w:p w:rsidR="00503198" w:rsidRDefault="00503198" w:rsidP="00503198">
            <w:pPr>
              <w:pStyle w:val="Bold3"/>
            </w:pPr>
            <w:r>
              <w:t>Notched</w:t>
            </w:r>
          </w:p>
          <w:p w:rsidR="00503198" w:rsidRDefault="00503198" w:rsidP="00503198">
            <w:pPr>
              <w:pStyle w:val="Bold3"/>
            </w:pPr>
            <w:r>
              <w:t>OilTreated</w:t>
            </w:r>
          </w:p>
          <w:p w:rsidR="00503198" w:rsidRDefault="00503198" w:rsidP="00503198">
            <w:pPr>
              <w:pStyle w:val="Bold3"/>
            </w:pPr>
            <w:r>
              <w:t>Opti-Blank</w:t>
            </w:r>
          </w:p>
          <w:p w:rsidR="00503198" w:rsidRDefault="00503198" w:rsidP="00503198">
            <w:pPr>
              <w:pStyle w:val="Bold3"/>
            </w:pPr>
            <w:r>
              <w:t>Painted</w:t>
            </w:r>
          </w:p>
          <w:p w:rsidR="00503198" w:rsidRDefault="00503198" w:rsidP="00503198">
            <w:pPr>
              <w:pStyle w:val="Bold3"/>
            </w:pPr>
            <w:r>
              <w:t>Planed</w:t>
            </w:r>
          </w:p>
          <w:p w:rsidR="00503198" w:rsidRDefault="00503198" w:rsidP="00503198">
            <w:pPr>
              <w:pStyle w:val="Bold3"/>
            </w:pPr>
            <w:r>
              <w:t>Pro-Lam</w:t>
            </w:r>
          </w:p>
          <w:p w:rsidR="00503198" w:rsidRDefault="00503198" w:rsidP="00503198">
            <w:pPr>
              <w:pStyle w:val="Bold3"/>
            </w:pPr>
            <w:r>
              <w:t>Resawn</w:t>
            </w:r>
          </w:p>
          <w:p w:rsidR="00503198" w:rsidRDefault="00503198" w:rsidP="00503198">
            <w:pPr>
              <w:pStyle w:val="Bold3"/>
            </w:pPr>
            <w:r>
              <w:t>Rough</w:t>
            </w:r>
          </w:p>
          <w:p w:rsidR="00503198" w:rsidRDefault="00503198" w:rsidP="00503198">
            <w:pPr>
              <w:pStyle w:val="Normal3"/>
            </w:pPr>
            <w:r>
              <w:t>Uneven texture, not smooth as passed through a saw.</w:t>
            </w:r>
          </w:p>
          <w:p w:rsidR="00503198" w:rsidRDefault="00503198" w:rsidP="00503198">
            <w:pPr>
              <w:pStyle w:val="Bold3"/>
            </w:pPr>
            <w:r>
              <w:t>Rougher Headed</w:t>
            </w:r>
          </w:p>
          <w:p w:rsidR="00503198" w:rsidRDefault="00503198" w:rsidP="00503198">
            <w:pPr>
              <w:pStyle w:val="Bold3"/>
            </w:pPr>
            <w:r>
              <w:t>RoughSawn</w:t>
            </w:r>
          </w:p>
          <w:p w:rsidR="00503198" w:rsidRDefault="00503198" w:rsidP="00503198">
            <w:pPr>
              <w:pStyle w:val="Bold3"/>
            </w:pPr>
            <w:r>
              <w:t>S1E</w:t>
            </w:r>
          </w:p>
          <w:p w:rsidR="00503198" w:rsidRDefault="00503198" w:rsidP="00503198">
            <w:pPr>
              <w:pStyle w:val="Normal3"/>
            </w:pPr>
            <w:r>
              <w:t>Surfaced one edge</w:t>
            </w:r>
          </w:p>
          <w:p w:rsidR="00503198" w:rsidRDefault="00503198" w:rsidP="00503198">
            <w:pPr>
              <w:pStyle w:val="Bold3"/>
            </w:pPr>
            <w:r>
              <w:t>S1S</w:t>
            </w:r>
          </w:p>
          <w:p w:rsidR="00503198" w:rsidRDefault="00503198" w:rsidP="00503198">
            <w:pPr>
              <w:pStyle w:val="Normal3"/>
            </w:pPr>
            <w:r>
              <w:t>Surfaced one side</w:t>
            </w:r>
          </w:p>
          <w:p w:rsidR="00503198" w:rsidRDefault="00503198" w:rsidP="00503198">
            <w:pPr>
              <w:pStyle w:val="Bold3"/>
            </w:pPr>
            <w:r>
              <w:t>S1S EdgeRgh</w:t>
            </w:r>
          </w:p>
          <w:p w:rsidR="00503198" w:rsidRDefault="00503198" w:rsidP="00503198">
            <w:pPr>
              <w:pStyle w:val="Normal3"/>
            </w:pPr>
            <w:r>
              <w:t>Surfaced one side, edge rough</w:t>
            </w:r>
          </w:p>
          <w:p w:rsidR="00503198" w:rsidRDefault="00503198" w:rsidP="00503198">
            <w:pPr>
              <w:pStyle w:val="Bold3"/>
            </w:pPr>
            <w:r>
              <w:t>S1S1E</w:t>
            </w:r>
          </w:p>
          <w:p w:rsidR="00503198" w:rsidRDefault="00503198" w:rsidP="00503198">
            <w:pPr>
              <w:pStyle w:val="Normal3"/>
            </w:pPr>
            <w:r>
              <w:t>Surfaced one side, one edge</w:t>
            </w:r>
          </w:p>
          <w:p w:rsidR="00503198" w:rsidRDefault="00503198" w:rsidP="00503198">
            <w:pPr>
              <w:pStyle w:val="Bold3"/>
            </w:pPr>
            <w:r>
              <w:t>S1S2E</w:t>
            </w:r>
          </w:p>
          <w:p w:rsidR="00503198" w:rsidRDefault="00503198" w:rsidP="00503198">
            <w:pPr>
              <w:pStyle w:val="Normal3"/>
            </w:pPr>
            <w:r>
              <w:t>Surfaced one side, two edges</w:t>
            </w:r>
          </w:p>
          <w:p w:rsidR="00503198" w:rsidRDefault="00503198" w:rsidP="00503198">
            <w:pPr>
              <w:pStyle w:val="Bold3"/>
            </w:pPr>
            <w:r>
              <w:t>S2E</w:t>
            </w:r>
          </w:p>
          <w:p w:rsidR="00503198" w:rsidRDefault="00503198" w:rsidP="00503198">
            <w:pPr>
              <w:pStyle w:val="Normal3"/>
            </w:pPr>
            <w:r>
              <w:t>Surfaced two edges</w:t>
            </w:r>
          </w:p>
          <w:p w:rsidR="00503198" w:rsidRDefault="00503198" w:rsidP="00503198">
            <w:pPr>
              <w:pStyle w:val="Bold3"/>
            </w:pPr>
            <w:r>
              <w:t>S2S</w:t>
            </w:r>
          </w:p>
          <w:p w:rsidR="00503198" w:rsidRDefault="00503198" w:rsidP="00503198">
            <w:pPr>
              <w:pStyle w:val="Normal3"/>
            </w:pPr>
            <w:r>
              <w:t>Surfaced two sides</w:t>
            </w:r>
          </w:p>
          <w:p w:rsidR="00503198" w:rsidRDefault="00503198" w:rsidP="00503198">
            <w:pPr>
              <w:pStyle w:val="Bold3"/>
            </w:pPr>
            <w:r>
              <w:t>S2S EdgeRgh</w:t>
            </w:r>
          </w:p>
          <w:p w:rsidR="00503198" w:rsidRDefault="00503198" w:rsidP="00503198">
            <w:pPr>
              <w:pStyle w:val="Normal3"/>
            </w:pPr>
            <w:r>
              <w:t>Surfaced two sides, edge rough</w:t>
            </w:r>
          </w:p>
          <w:p w:rsidR="00503198" w:rsidRDefault="00503198" w:rsidP="00503198">
            <w:pPr>
              <w:pStyle w:val="Bold3"/>
            </w:pPr>
            <w:r>
              <w:t>S2S1E</w:t>
            </w:r>
          </w:p>
          <w:p w:rsidR="00503198" w:rsidRDefault="00503198" w:rsidP="00503198">
            <w:pPr>
              <w:pStyle w:val="Normal3"/>
            </w:pPr>
            <w:r>
              <w:t>Surfaced two sides, one edge</w:t>
            </w:r>
          </w:p>
          <w:p w:rsidR="00503198" w:rsidRDefault="00503198" w:rsidP="00503198">
            <w:pPr>
              <w:pStyle w:val="Bold3"/>
            </w:pPr>
            <w:r>
              <w:t>S4S</w:t>
            </w:r>
          </w:p>
          <w:p w:rsidR="00503198" w:rsidRDefault="00503198" w:rsidP="00503198">
            <w:pPr>
              <w:pStyle w:val="Normal3"/>
            </w:pPr>
            <w:r>
              <w:t>Surfaced four sides</w:t>
            </w:r>
          </w:p>
          <w:p w:rsidR="00503198" w:rsidRDefault="00503198" w:rsidP="00503198">
            <w:pPr>
              <w:pStyle w:val="Bold3"/>
            </w:pPr>
            <w:r>
              <w:t>S4</w:t>
            </w:r>
            <w:smartTag w:uri="urn:schemas-microsoft-com:office:smarttags" w:element="stockticker">
              <w:r>
                <w:t>SEE</w:t>
              </w:r>
            </w:smartTag>
          </w:p>
          <w:p w:rsidR="00503198" w:rsidRDefault="00503198" w:rsidP="00503198">
            <w:pPr>
              <w:pStyle w:val="Normal3"/>
            </w:pPr>
            <w:r>
              <w:t>Surfaced four sides, eased edges</w:t>
            </w:r>
          </w:p>
          <w:p w:rsidR="00503198" w:rsidRDefault="00503198" w:rsidP="00503198">
            <w:pPr>
              <w:pStyle w:val="Bold3"/>
            </w:pPr>
            <w:r>
              <w:t>Sawn</w:t>
            </w:r>
          </w:p>
          <w:p w:rsidR="00503198" w:rsidRDefault="00503198" w:rsidP="00503198">
            <w:pPr>
              <w:pStyle w:val="Bold3"/>
            </w:pPr>
            <w:r>
              <w:t>SawTexture</w:t>
            </w:r>
          </w:p>
          <w:p w:rsidR="00503198" w:rsidRDefault="00503198" w:rsidP="00503198">
            <w:pPr>
              <w:pStyle w:val="Bold3"/>
            </w:pPr>
            <w:r>
              <w:t>Smooth</w:t>
            </w:r>
          </w:p>
          <w:p w:rsidR="00503198" w:rsidRDefault="00503198" w:rsidP="00503198">
            <w:pPr>
              <w:pStyle w:val="Bold3"/>
            </w:pPr>
            <w:smartTag w:uri="urn:schemas-microsoft-com:office:smarttags" w:element="place">
              <w:smartTag w:uri="urn:schemas-microsoft-com:office:smarttags" w:element="City">
                <w:r>
                  <w:t>Split</w:t>
                </w:r>
              </w:smartTag>
            </w:smartTag>
          </w:p>
          <w:p w:rsidR="00503198" w:rsidRDefault="00503198" w:rsidP="00503198">
            <w:pPr>
              <w:pStyle w:val="Bold3"/>
            </w:pPr>
            <w:r>
              <w:t>StrengthGraded</w:t>
            </w:r>
          </w:p>
          <w:p w:rsidR="00503198" w:rsidRDefault="00503198" w:rsidP="00503198">
            <w:pPr>
              <w:pStyle w:val="Bold3"/>
            </w:pPr>
            <w:r>
              <w:t>Treated</w:t>
            </w:r>
          </w:p>
          <w:p w:rsidR="00503198" w:rsidRDefault="00503198" w:rsidP="00503198">
            <w:pPr>
              <w:pStyle w:val="Bold3"/>
            </w:pPr>
            <w:r>
              <w:t>Vstol</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4979" w:name="_Toc259722237"/>
      <w:bookmarkStart w:id="4980" w:name="_Toc275502584"/>
      <w:bookmarkStart w:id="4981" w:name="_Toc371378159"/>
      <w:bookmarkStart w:id="4982" w:name="ManufacturingSpecifications"/>
      <w:bookmarkStart w:id="4983" w:name="_Toc528564705"/>
      <w:r>
        <w:t>ManufacturingSpecifications</w:t>
      </w:r>
      <w:bookmarkEnd w:id="4979"/>
      <w:bookmarkEnd w:id="4980"/>
      <w:bookmarkEnd w:id="4981"/>
      <w:bookmarkEnd w:id="4982"/>
      <w:bookmarkEnd w:id="49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62" o:spid="_x0000_s1835" style="position:absolute;left:0;text-align:left;margin-left:0;margin-top:0;width:50pt;height:50pt;z-index:250392064;visibility:hidden" coordsize="459,517" o:spt="100" o:preferrelative="t" adj="0,,0" path="">
                  <v:stroke joinstyle="round"/>
                  <v:formulas/>
                  <v:path o:connecttype="segments"/>
                  <o:lock v:ext="edit" selection="t"/>
                </v:shape>
              </w:pict>
            </w:r>
            <w:r w:rsidRPr="00557255">
              <w:pict>
                <v:shape id="_x0000_s3804" style="position:absolute;left:0;text-align:left;margin-left:7844.5pt;margin-top:7.2pt;width:310.5pt;height:275.25pt;z-index:-252047872;mso-wrap-edited:t;mso-position-horizontal:right" coordsize="" o:spt="100" wrapcoords="-30 307 406 307 406 15 636 15 636 15 636 0 1000 0 1000 0 1000 1016 636 1016 636 704 406 704 406 408 -30 408 -30 307" adj="0,,0" path="">
                  <v:stroke joinstyle="round"/>
                  <v:imagedata r:id="rId1100" o:title="dc_862"/>
                  <v:formulas/>
                  <v:path o:connecttype="segments"/>
                  <w10:wrap type="tight"/>
                </v:shape>
              </w:pict>
            </w:r>
            <w:r w:rsidR="00503198">
              <w:t>Manufacturing specifications.</w:t>
            </w:r>
          </w:p>
          <w:p w:rsidR="00503198" w:rsidRDefault="00503198" w:rsidP="00503198">
            <w:pPr>
              <w:pStyle w:val="Bold3"/>
            </w:pPr>
            <w:r>
              <w:t>PressType [attribute]</w:t>
            </w:r>
          </w:p>
          <w:p w:rsidR="00503198" w:rsidRDefault="00503198" w:rsidP="00503198">
            <w:pPr>
              <w:pStyle w:val="Italic3"/>
            </w:pPr>
            <w:r>
              <w:t>PressType is optional. A single instance might exist.</w:t>
            </w:r>
          </w:p>
          <w:p w:rsidR="00503198" w:rsidRDefault="00503198" w:rsidP="00503198">
            <w:pPr>
              <w:pStyle w:val="Normal3"/>
            </w:pPr>
            <w:r>
              <w:t>The type of press used.</w:t>
            </w:r>
          </w:p>
          <w:p w:rsidR="00503198" w:rsidRDefault="00503198" w:rsidP="00503198">
            <w:pPr>
              <w:pStyle w:val="Normal3"/>
            </w:pPr>
            <w:r>
              <w:t>Refer to PressType definition for any enumerations.</w:t>
            </w:r>
          </w:p>
          <w:p w:rsidR="00503198" w:rsidRDefault="00503198" w:rsidP="00503198">
            <w:pPr>
              <w:pStyle w:val="Bold3"/>
            </w:pPr>
            <w:r>
              <w:t>PressImpositionType [attribute]</w:t>
            </w:r>
          </w:p>
          <w:p w:rsidR="00503198" w:rsidRDefault="00503198" w:rsidP="00503198">
            <w:pPr>
              <w:pStyle w:val="Italic3"/>
            </w:pPr>
            <w:r>
              <w:t>PressImpositionType is optional. A single instance might exist.</w:t>
            </w:r>
          </w:p>
          <w:p w:rsidR="00503198" w:rsidRDefault="00503198" w:rsidP="00503198">
            <w:pPr>
              <w:pStyle w:val="Normal3"/>
            </w:pPr>
            <w:r>
              <w:t>The type of press imposition</w:t>
            </w:r>
          </w:p>
          <w:p w:rsidR="00503198" w:rsidRDefault="00503198" w:rsidP="00503198">
            <w:pPr>
              <w:pStyle w:val="Normal3"/>
            </w:pPr>
            <w:r>
              <w:t>Refer to PressImpositionType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Margins</w:t>
            </w:r>
          </w:p>
          <w:p w:rsidR="00503198" w:rsidRDefault="00503198" w:rsidP="00503198">
            <w:pPr>
              <w:pStyle w:val="Italic4"/>
            </w:pPr>
            <w:r>
              <w:t>Margins is optional. A single instance might exist.</w:t>
            </w:r>
          </w:p>
          <w:p w:rsidR="00503198" w:rsidRDefault="00503198" w:rsidP="00503198">
            <w:pPr>
              <w:pStyle w:val="Normal4"/>
            </w:pPr>
            <w:r>
              <w:t>Margins.</w:t>
            </w:r>
          </w:p>
          <w:p w:rsidR="00503198" w:rsidRDefault="00503198" w:rsidP="00503198">
            <w:pPr>
              <w:pStyle w:val="Bold4"/>
            </w:pPr>
            <w:r>
              <w:t>InkCharacteristics</w:t>
            </w:r>
          </w:p>
          <w:p w:rsidR="00503198" w:rsidRDefault="00503198" w:rsidP="00503198">
            <w:pPr>
              <w:pStyle w:val="Italic4"/>
            </w:pPr>
            <w:r>
              <w:t>InkCharacteristics is optional. A single instance might exist.</w:t>
            </w:r>
          </w:p>
          <w:p w:rsidR="00503198" w:rsidRDefault="00503198" w:rsidP="00503198">
            <w:pPr>
              <w:pStyle w:val="Normal4"/>
            </w:pPr>
            <w:r>
              <w:t>The ink characteristics.</w:t>
            </w:r>
          </w:p>
          <w:p w:rsidR="00503198" w:rsidRDefault="00503198" w:rsidP="00503198">
            <w:pPr>
              <w:pStyle w:val="ListBullet4"/>
            </w:pPr>
            <w:r>
              <w:t>Note: The child element, InkCoverage, will be deprecated from InkCharacteristics in an upcoming version. Use the instance of InkCoverage found in ColourSpecs.</w:t>
            </w:r>
          </w:p>
          <w:p w:rsidR="00503198" w:rsidRDefault="00503198" w:rsidP="00503198">
            <w:pPr>
              <w:pStyle w:val="Bold4"/>
            </w:pPr>
            <w:r>
              <w:t>FinishSpecs</w:t>
            </w:r>
          </w:p>
          <w:p w:rsidR="00503198" w:rsidRDefault="00503198" w:rsidP="00503198">
            <w:pPr>
              <w:pStyle w:val="Italic4"/>
            </w:pPr>
            <w:r>
              <w:t>FinishSpecs is optional. A single instance might exist.</w:t>
            </w:r>
          </w:p>
          <w:p w:rsidR="00503198" w:rsidRDefault="00503198" w:rsidP="00503198">
            <w:pPr>
              <w:pStyle w:val="Normal4"/>
            </w:pPr>
            <w:r>
              <w:t>Finish specifications</w:t>
            </w:r>
          </w:p>
          <w:p w:rsidR="00503198" w:rsidRDefault="00503198" w:rsidP="00503198">
            <w:pPr>
              <w:pStyle w:val="Bold4"/>
            </w:pPr>
            <w:r>
              <w:t>FinishPrep</w:t>
            </w:r>
          </w:p>
          <w:p w:rsidR="00503198" w:rsidRDefault="00503198" w:rsidP="00503198">
            <w:pPr>
              <w:pStyle w:val="Italic4"/>
            </w:pPr>
            <w:r>
              <w:t>FinishPrep is optional. A single instance might exist.</w:t>
            </w:r>
          </w:p>
          <w:p w:rsidR="00503198" w:rsidRDefault="00503198" w:rsidP="00503198">
            <w:pPr>
              <w:pStyle w:val="Normal4"/>
            </w:pPr>
            <w:r>
              <w:t>Finish prep</w:t>
            </w:r>
          </w:p>
          <w:p w:rsidR="00503198" w:rsidRDefault="00503198" w:rsidP="00503198">
            <w:pPr>
              <w:pStyle w:val="Bold4"/>
            </w:pPr>
            <w:r>
              <w:t>PrintedMediaSpecs</w:t>
            </w:r>
          </w:p>
          <w:p w:rsidR="00503198" w:rsidRDefault="00503198" w:rsidP="00503198">
            <w:pPr>
              <w:pStyle w:val="Italic4"/>
            </w:pPr>
            <w:r>
              <w:t>PrintedMediaSpecs is optional. A single instance might exist.</w:t>
            </w:r>
          </w:p>
          <w:p w:rsidR="00503198" w:rsidRDefault="00503198" w:rsidP="00503198">
            <w:pPr>
              <w:pStyle w:val="Normal4"/>
            </w:pPr>
            <w:r>
              <w:t>Printed media specifications</w:t>
            </w:r>
          </w:p>
          <w:p w:rsidR="00503198" w:rsidRDefault="00503198" w:rsidP="00503198">
            <w:pPr>
              <w:pStyle w:val="Bold4"/>
            </w:pPr>
            <w:r>
              <w:t>Perforation</w:t>
            </w:r>
          </w:p>
          <w:p w:rsidR="00503198" w:rsidRDefault="00503198" w:rsidP="00503198">
            <w:pPr>
              <w:pStyle w:val="Italic4"/>
            </w:pPr>
            <w:r>
              <w:t>Perforation is optional. Multiple instances might exist.</w:t>
            </w:r>
          </w:p>
          <w:p w:rsidR="00503198" w:rsidRDefault="00503198" w:rsidP="00503198">
            <w:pPr>
              <w:pStyle w:val="Normal4"/>
            </w:pPr>
            <w:r>
              <w:t>Perforation information</w:t>
            </w:r>
          </w:p>
          <w:p w:rsidR="00503198" w:rsidRDefault="00503198" w:rsidP="00503198">
            <w:pPr>
              <w:pStyle w:val="Bold4"/>
            </w:pPr>
            <w:r>
              <w:t>PrintingMaterials</w:t>
            </w:r>
          </w:p>
          <w:p w:rsidR="00503198" w:rsidRDefault="00503198" w:rsidP="00503198">
            <w:pPr>
              <w:pStyle w:val="Italic4"/>
            </w:pPr>
            <w:r>
              <w:t>PrintingMaterials is optional. Multiple instances might exist.</w:t>
            </w:r>
          </w:p>
          <w:p w:rsidR="00503198" w:rsidRDefault="00503198" w:rsidP="00503198">
            <w:pPr>
              <w:pStyle w:val="Normal4"/>
            </w:pPr>
            <w:r>
              <w:t>Printing materials information.</w:t>
            </w:r>
          </w:p>
        </w:tc>
      </w:tr>
    </w:tbl>
    <w:p w:rsidR="00503198" w:rsidRDefault="00503198" w:rsidP="00503198"/>
    <w:p w:rsidR="000E494B" w:rsidRDefault="000E494B" w:rsidP="000E494B">
      <w:pPr>
        <w:pStyle w:val="Heading2"/>
      </w:pPr>
      <w:bookmarkStart w:id="4984" w:name="_Toc371378160"/>
      <w:bookmarkStart w:id="4985" w:name="MapAreaBorderType_a"/>
      <w:bookmarkStart w:id="4986" w:name="_Toc528564706"/>
      <w:r w:rsidRPr="000E494B">
        <w:t>MapAreaBorderType</w:t>
      </w:r>
      <w:r>
        <w:t xml:space="preserve"> [attribute]</w:t>
      </w:r>
      <w:bookmarkEnd w:id="4984"/>
      <w:bookmarkEnd w:id="4985"/>
      <w:bookmarkEnd w:id="4986"/>
    </w:p>
    <w:tbl>
      <w:tblPr>
        <w:tblW w:w="5000" w:type="pct"/>
        <w:tblCellMar>
          <w:top w:w="144" w:type="dxa"/>
          <w:left w:w="115" w:type="dxa"/>
          <w:right w:w="115" w:type="dxa"/>
        </w:tblCellMar>
        <w:tblLook w:val="01E0"/>
      </w:tblPr>
      <w:tblGrid>
        <w:gridCol w:w="9584"/>
      </w:tblGrid>
      <w:tr w:rsidR="000E494B" w:rsidTr="00776573">
        <w:tc>
          <w:tcPr>
            <w:tcW w:w="5000" w:type="pct"/>
          </w:tcPr>
          <w:p w:rsidR="000E494B" w:rsidRDefault="00557255" w:rsidP="00776573">
            <w:pPr>
              <w:pStyle w:val="Normal2"/>
            </w:pPr>
            <w:r w:rsidRPr="00557255">
              <w:rPr>
                <w:noProof/>
              </w:rPr>
              <w:pict>
                <v:shape id="_x0000_s6339" type="#_x0000_t75" style="position:absolute;left:0;text-align:left;margin-left:3055.8pt;margin-top:7.05pt;width:129pt;height:60.75pt;z-index:-249960960;mso-wrap-edited:t;mso-position-horizontal:right" wrapcoords="-126 0 -126 21333 21600 21333 21600 0 18502 1884 -126 0" filled="t">
                  <v:imagedata r:id="rId1101" o:title=""/>
                  <w10:wrap type="tight"/>
                </v:shape>
              </w:pict>
            </w:r>
            <w:r w:rsidR="000E494B" w:rsidRPr="000E494B">
              <w:rPr>
                <w:noProof/>
              </w:rPr>
              <w:t>Specifies if the coordinates belong to an outer border or an inner border for map point displayed as an area point. An area specified by an inner border is excluded from the area specified by the outer border</w:t>
            </w:r>
            <w:r w:rsidR="000E494B" w:rsidRPr="00AE3CF4">
              <w:rPr>
                <w:noProof/>
              </w:rPr>
              <w:t>.</w:t>
            </w:r>
          </w:p>
          <w:p w:rsidR="000E494B" w:rsidRDefault="000E494B" w:rsidP="00776573">
            <w:pPr>
              <w:pStyle w:val="Italic2"/>
            </w:pPr>
            <w:r>
              <w:t>This item is restricted to the following list.</w:t>
            </w:r>
          </w:p>
          <w:p w:rsidR="000E494B" w:rsidRDefault="000E494B" w:rsidP="000E494B">
            <w:pPr>
              <w:pStyle w:val="Bold3"/>
            </w:pPr>
            <w:r>
              <w:t>Inner</w:t>
            </w:r>
          </w:p>
          <w:p w:rsidR="000E494B" w:rsidRDefault="000E494B" w:rsidP="000E494B">
            <w:pPr>
              <w:pStyle w:val="Normal3"/>
            </w:pPr>
            <w:r>
              <w:t>The inner border for a map point displayed as an area point.</w:t>
            </w:r>
          </w:p>
          <w:p w:rsidR="000E494B" w:rsidRDefault="000E494B" w:rsidP="000E494B">
            <w:pPr>
              <w:pStyle w:val="Bold3"/>
            </w:pPr>
            <w:r>
              <w:t>Outer</w:t>
            </w:r>
          </w:p>
          <w:p w:rsidR="000E494B" w:rsidRDefault="000E494B" w:rsidP="000E494B">
            <w:pPr>
              <w:pStyle w:val="Normal3"/>
            </w:pPr>
            <w:r>
              <w:t>The outer border for a map point displayed as an area point.</w:t>
            </w:r>
          </w:p>
        </w:tc>
      </w:tr>
    </w:tbl>
    <w:p w:rsidR="000E494B" w:rsidRDefault="000E494B" w:rsidP="00503198"/>
    <w:p w:rsidR="00503198" w:rsidRDefault="00503198" w:rsidP="00503198">
      <w:pPr>
        <w:pStyle w:val="Heading2"/>
      </w:pPr>
      <w:bookmarkStart w:id="4987" w:name="_Toc259722238"/>
      <w:bookmarkStart w:id="4988" w:name="_Toc275502585"/>
      <w:bookmarkStart w:id="4989" w:name="_Toc371378161"/>
      <w:bookmarkStart w:id="4990" w:name="MapCoordinates"/>
      <w:bookmarkStart w:id="4991" w:name="_Toc528564707"/>
      <w:r>
        <w:t>MapCoordinates</w:t>
      </w:r>
      <w:bookmarkEnd w:id="4987"/>
      <w:bookmarkEnd w:id="4988"/>
      <w:bookmarkEnd w:id="4989"/>
      <w:bookmarkEnd w:id="4990"/>
      <w:bookmarkEnd w:id="499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63" o:spid="_x0000_s1836" style="position:absolute;left:0;text-align:left;margin-left:0;margin-top:0;width:50pt;height:50pt;z-index:250393088;visibility:hidden" coordsize="272,417" o:spt="100" o:preferrelative="t" adj="0,,0" path="">
                  <v:stroke joinstyle="round"/>
                  <v:formulas/>
                  <v:path o:connecttype="segments"/>
                  <o:lock v:ext="edit" selection="t"/>
                </v:shape>
              </w:pict>
            </w:r>
            <w:r w:rsidRPr="00557255">
              <w:rPr>
                <w:noProof/>
              </w:rPr>
              <w:pict>
                <v:shape id="_x0000_s6337" type="#_x0000_t75" style="position:absolute;left:0;text-align:left;margin-left:6753.3pt;margin-top:7.05pt;width:256.5pt;height:203.25pt;z-index:-249961984;mso-wrap-edited:t;mso-position-horizontal:right" wrapcoords="8063 10686 232 11005 421 13635 8253 13475 8568 20968 21600 21520 21600 0 8695 85 9263 6302 8505 6143 8063 10686" filled="t">
                  <v:imagedata r:id="rId1102" o:title="MapCoordinates"/>
                  <w10:wrap type="tight"/>
                </v:shape>
              </w:pict>
            </w:r>
            <w:r w:rsidR="00503198">
              <w:t>A group item defining and containing position co-ordinates of a location.</w:t>
            </w:r>
          </w:p>
          <w:p w:rsidR="00503198" w:rsidRDefault="00503198" w:rsidP="00503198">
            <w:pPr>
              <w:pStyle w:val="Bold3"/>
            </w:pPr>
            <w:r>
              <w:t>MapReferenceSystem [attribute]</w:t>
            </w:r>
          </w:p>
          <w:p w:rsidR="00503198" w:rsidRDefault="00503198" w:rsidP="00503198">
            <w:pPr>
              <w:pStyle w:val="Italic3"/>
            </w:pPr>
            <w:r>
              <w:t>MapReferenceSystem is mandatory. A single instance is required.</w:t>
            </w:r>
          </w:p>
          <w:p w:rsidR="00503198" w:rsidRDefault="00503198" w:rsidP="00503198">
            <w:pPr>
              <w:pStyle w:val="Normal3"/>
            </w:pPr>
            <w:r>
              <w:t>MapReferenceSystem defines the map projection and the origin of the co-ordinate system used for production of the map. Also referred to as Map Datum.</w:t>
            </w:r>
          </w:p>
          <w:p w:rsidR="00503198" w:rsidRDefault="00503198" w:rsidP="00503198">
            <w:pPr>
              <w:pStyle w:val="Normal3"/>
            </w:pPr>
            <w:r>
              <w:t>Refer to MapReferenceSystem definition for any enumerations.</w:t>
            </w:r>
          </w:p>
          <w:p w:rsidR="00503198" w:rsidRDefault="00503198" w:rsidP="00503198">
            <w:pPr>
              <w:pStyle w:val="Bold3"/>
            </w:pPr>
            <w:r>
              <w:t>MapCoordinateType [attribute]</w:t>
            </w:r>
          </w:p>
          <w:p w:rsidR="00503198" w:rsidRDefault="00503198" w:rsidP="00503198">
            <w:pPr>
              <w:pStyle w:val="Italic3"/>
            </w:pPr>
            <w:r>
              <w:t>MapCoordinateType is mandatory. A single instance is required.</w:t>
            </w:r>
          </w:p>
          <w:p w:rsidR="00503198" w:rsidRDefault="00503198" w:rsidP="00503198">
            <w:pPr>
              <w:pStyle w:val="Normal3"/>
            </w:pPr>
            <w:r>
              <w:t>MapCoordinateType defines the co-ordinate system.</w:t>
            </w:r>
          </w:p>
          <w:p w:rsidR="00503198" w:rsidRDefault="00503198" w:rsidP="00503198">
            <w:pPr>
              <w:pStyle w:val="Normal3"/>
            </w:pPr>
            <w:r>
              <w:t>Refer to MapCoordinateType definition for any enumerations.</w:t>
            </w:r>
          </w:p>
          <w:p w:rsidR="00024148" w:rsidRDefault="00024148" w:rsidP="00024148">
            <w:pPr>
              <w:pStyle w:val="Bold3"/>
            </w:pPr>
            <w:r w:rsidRPr="00024148">
              <w:t>MapAreaBorderType</w:t>
            </w:r>
            <w:r>
              <w:t xml:space="preserve"> [attribute]</w:t>
            </w:r>
          </w:p>
          <w:p w:rsidR="00024148" w:rsidRDefault="00024148" w:rsidP="00024148">
            <w:pPr>
              <w:pStyle w:val="Italic3"/>
            </w:pPr>
            <w:r>
              <w:t>MapCoordinateType is optional. A single instance might exist.</w:t>
            </w:r>
          </w:p>
          <w:p w:rsidR="00024148" w:rsidRDefault="004238A9" w:rsidP="00024148">
            <w:pPr>
              <w:pStyle w:val="Normal3"/>
            </w:pPr>
            <w:r w:rsidRPr="004238A9">
              <w:t>Specifies if the coordinates belong to an outer border or an inner border for map point displayed as an area point. An area specified by an inner border is excluded from the area specified by the outer border</w:t>
            </w:r>
            <w:r w:rsidR="00024148">
              <w:t>.</w:t>
            </w:r>
          </w:p>
          <w:p w:rsidR="00024148" w:rsidRDefault="00024148" w:rsidP="004238A9">
            <w:pPr>
              <w:pStyle w:val="Normal3"/>
            </w:pPr>
            <w:r>
              <w:t xml:space="preserve">Refer to </w:t>
            </w:r>
            <w:r w:rsidR="004238A9" w:rsidRPr="004238A9">
              <w:t>MapAreaBorderType</w:t>
            </w:r>
            <w:r>
              <w:t xml:space="preserve"> definition for any enumerations.</w:t>
            </w:r>
          </w:p>
          <w:p w:rsidR="00503198" w:rsidRDefault="00503198" w:rsidP="00503198">
            <w:pPr>
              <w:pStyle w:val="Bold3"/>
            </w:pPr>
            <w:r>
              <w:t>(sequence)</w:t>
            </w:r>
          </w:p>
          <w:p w:rsidR="00503198" w:rsidRDefault="00503198" w:rsidP="00503198">
            <w:pPr>
              <w:pStyle w:val="Italic3"/>
            </w:pPr>
            <w:r>
              <w:t xml:space="preserve">The sequence of items below is mandatory. </w:t>
            </w:r>
            <w:r w:rsidR="005B037A">
              <w:t>Multiple</w:t>
            </w:r>
            <w:r>
              <w:t xml:space="preserve"> instance</w:t>
            </w:r>
            <w:r w:rsidR="005B037A">
              <w:t>s might exist</w:t>
            </w:r>
            <w:r>
              <w:t>.</w:t>
            </w:r>
          </w:p>
          <w:p w:rsidR="00503198" w:rsidRDefault="00503198" w:rsidP="00503198">
            <w:pPr>
              <w:pStyle w:val="Bold4"/>
            </w:pPr>
            <w:r>
              <w:t>Coordinates</w:t>
            </w:r>
          </w:p>
          <w:p w:rsidR="00503198" w:rsidRDefault="00503198" w:rsidP="00503198">
            <w:pPr>
              <w:pStyle w:val="Italic4"/>
            </w:pPr>
            <w:r>
              <w:t>Coordinates is mandatory. A single instance is required.</w:t>
            </w:r>
          </w:p>
          <w:p w:rsidR="00503198" w:rsidRDefault="00503198" w:rsidP="00503198">
            <w:pPr>
              <w:pStyle w:val="Normal4"/>
            </w:pPr>
            <w:r>
              <w:t>Contains the position co-ordinates of a location.</w:t>
            </w:r>
          </w:p>
          <w:p w:rsidR="00503198" w:rsidRDefault="00503198" w:rsidP="00503198">
            <w:pPr>
              <w:pStyle w:val="Bold4"/>
            </w:pPr>
            <w:r>
              <w:t>Altitude</w:t>
            </w:r>
          </w:p>
          <w:p w:rsidR="00503198" w:rsidRDefault="00503198" w:rsidP="00503198">
            <w:pPr>
              <w:pStyle w:val="Italic4"/>
            </w:pPr>
            <w:r>
              <w:t>Altitude is optional. A single instance might exist.</w:t>
            </w:r>
          </w:p>
          <w:p w:rsidR="00503198" w:rsidRDefault="00503198" w:rsidP="00503198">
            <w:pPr>
              <w:pStyle w:val="Normal4"/>
            </w:pPr>
            <w:r>
              <w:t>The height of a location above a ground reference point as specified by the map reference system.</w:t>
            </w:r>
          </w:p>
        </w:tc>
      </w:tr>
    </w:tbl>
    <w:p w:rsidR="00503198" w:rsidRDefault="00503198" w:rsidP="00503198"/>
    <w:p w:rsidR="00503198" w:rsidRDefault="00503198" w:rsidP="00503198">
      <w:pPr>
        <w:pStyle w:val="Heading2"/>
      </w:pPr>
      <w:bookmarkStart w:id="4992" w:name="_Toc259722239"/>
      <w:bookmarkStart w:id="4993" w:name="_Toc275502586"/>
      <w:bookmarkStart w:id="4994" w:name="_Toc371378162"/>
      <w:bookmarkStart w:id="4995" w:name="MapCoordinateType_a"/>
      <w:bookmarkStart w:id="4996" w:name="_Toc528564708"/>
      <w:r>
        <w:t>MapCoordinateType [attribute]</w:t>
      </w:r>
      <w:bookmarkEnd w:id="4992"/>
      <w:bookmarkEnd w:id="4993"/>
      <w:bookmarkEnd w:id="4994"/>
      <w:bookmarkEnd w:id="4995"/>
      <w:bookmarkEnd w:id="49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64" o:spid="_x0000_s1837" style="position:absolute;left:0;text-align:left;margin-left:0;margin-top:0;width:50pt;height:50pt;z-index:250394112;visibility:hidden" coordsize="89,207" o:spt="100" o:preferrelative="t" adj="0,,0" path="">
                  <v:stroke joinstyle="round"/>
                  <v:formulas/>
                  <v:path o:connecttype="segments"/>
                  <o:lock v:ext="edit" selection="t"/>
                </v:shape>
              </w:pict>
            </w:r>
            <w:r w:rsidRPr="00557255">
              <w:pict>
                <v:shape id="_x0000_s3806" style="position:absolute;left:0;text-align:left;margin-left:2450.5pt;margin-top:7.2pt;width:124.5pt;height:53.25pt;z-index:-252046848;mso-wrap-edited:t;mso-position-horizontal:right" coordsize="" o:spt="100" wrapcoords="-30 0 1000 0 1000 1079 1000 1079 -30 1079 -30 0" adj="0,,0" path="">
                  <v:stroke joinstyle="round"/>
                  <v:imagedata r:id="rId1103" o:title="dc_864"/>
                  <v:formulas/>
                  <v:path o:connecttype="segments"/>
                  <w10:wrap type="tight"/>
                </v:shape>
              </w:pict>
            </w:r>
            <w:r w:rsidR="00503198">
              <w:t>MapCoordinateType defines the co-ordinate system.</w:t>
            </w:r>
          </w:p>
          <w:p w:rsidR="00503198" w:rsidRDefault="00503198" w:rsidP="00503198">
            <w:pPr>
              <w:pStyle w:val="Italic2"/>
            </w:pPr>
            <w:r>
              <w:t>This item is restricted to the following list.</w:t>
            </w:r>
          </w:p>
          <w:p w:rsidR="00503198" w:rsidRDefault="00503198" w:rsidP="00503198">
            <w:pPr>
              <w:pStyle w:val="Bold3"/>
            </w:pPr>
            <w:r>
              <w:t>ETRS-TM35FIN</w:t>
            </w:r>
          </w:p>
          <w:p w:rsidR="00503198" w:rsidRDefault="00503198" w:rsidP="00503198">
            <w:pPr>
              <w:pStyle w:val="Normal3"/>
            </w:pPr>
            <w:r>
              <w:t xml:space="preserve">ETRS-TM35FIN is a co-ordinate system used in </w:t>
            </w:r>
            <w:smartTag w:uri="urn:schemas-microsoft-com:office:smarttags" w:element="place">
              <w:smartTag w:uri="urn:schemas-microsoft-com:office:smarttags" w:element="country-region">
                <w:r>
                  <w:t>Finland</w:t>
                </w:r>
              </w:smartTag>
            </w:smartTag>
            <w:r>
              <w:t>.</w:t>
            </w:r>
          </w:p>
          <w:p w:rsidR="000747AD" w:rsidRDefault="000747AD" w:rsidP="000747AD">
            <w:pPr>
              <w:pStyle w:val="Bold3"/>
            </w:pPr>
            <w:r>
              <w:t>KKJ1</w:t>
            </w:r>
          </w:p>
          <w:p w:rsidR="000747AD" w:rsidRDefault="000747AD" w:rsidP="000747AD">
            <w:pPr>
              <w:pStyle w:val="Normal3"/>
            </w:pPr>
            <w:r>
              <w:t>KKJ zone 1 is a map coordinate system used in western part of Finland with rectangular grid-coordinates (northing, easting).</w:t>
            </w:r>
          </w:p>
          <w:p w:rsidR="000747AD" w:rsidRDefault="000747AD" w:rsidP="000747AD">
            <w:pPr>
              <w:pStyle w:val="Bold3"/>
            </w:pPr>
            <w:r>
              <w:t>KKJ2</w:t>
            </w:r>
          </w:p>
          <w:p w:rsidR="000747AD" w:rsidRDefault="000747AD" w:rsidP="000747AD">
            <w:pPr>
              <w:pStyle w:val="Normal3"/>
            </w:pPr>
            <w:r>
              <w:t>KKJ zone 2 is a map coordinate system used in western part of Finland with rectangular grid-coordinates (northing, easting).</w:t>
            </w:r>
          </w:p>
          <w:p w:rsidR="000747AD" w:rsidRDefault="000747AD" w:rsidP="000747AD">
            <w:pPr>
              <w:pStyle w:val="Bold3"/>
            </w:pPr>
            <w:r>
              <w:t>KKJ3</w:t>
            </w:r>
          </w:p>
          <w:p w:rsidR="000747AD" w:rsidRDefault="000747AD" w:rsidP="000747AD">
            <w:pPr>
              <w:pStyle w:val="Normal3"/>
            </w:pPr>
            <w:r>
              <w:t>KKJ zone 3 is a map coordinate system used in middle part of Finland with rectangular grid-coordinates (northing, easting).</w:t>
            </w:r>
          </w:p>
          <w:p w:rsidR="000747AD" w:rsidRDefault="000747AD" w:rsidP="000747AD">
            <w:pPr>
              <w:pStyle w:val="Bold3"/>
            </w:pPr>
            <w:r>
              <w:t>KKJ4</w:t>
            </w:r>
          </w:p>
          <w:p w:rsidR="000747AD" w:rsidRDefault="000747AD" w:rsidP="000747AD">
            <w:pPr>
              <w:pStyle w:val="Normal3"/>
            </w:pPr>
            <w:r>
              <w:t>KKJ zone 4 is a map coordinate system used in eastern part of Finland with rectangular grid-coordinates (northing, easting).</w:t>
            </w:r>
          </w:p>
          <w:p w:rsidR="00503198" w:rsidRDefault="00503198" w:rsidP="00503198">
            <w:pPr>
              <w:pStyle w:val="Bold3"/>
            </w:pPr>
            <w:r>
              <w:t>Lambert93</w:t>
            </w:r>
          </w:p>
          <w:p w:rsidR="00503198" w:rsidRDefault="00503198" w:rsidP="00503198">
            <w:pPr>
              <w:pStyle w:val="Normal3"/>
            </w:pPr>
            <w:r>
              <w:t xml:space="preserve">Lambert 93 is the official map projection of Metropolitan France since </w:t>
            </w:r>
            <w:smartTag w:uri="urn:schemas-microsoft-com:office:smarttags" w:element="date">
              <w:smartTagPr>
                <w:attr w:name="Year" w:val="2000"/>
                <w:attr w:name="Day" w:val="26"/>
                <w:attr w:name="Month" w:val="12"/>
              </w:smartTagPr>
              <w:r>
                <w:t>December 26, 2000</w:t>
              </w:r>
            </w:smartTag>
            <w:r>
              <w:t xml:space="preserve"> (http://www.ign.fr/telechargement/P.I/Objectifs/Statuts/texte-26.12.2000.pdf)</w:t>
            </w:r>
          </w:p>
          <w:p w:rsidR="00503198" w:rsidRDefault="00503198" w:rsidP="00503198">
            <w:pPr>
              <w:pStyle w:val="Normal3"/>
            </w:pPr>
            <w:r>
              <w:t xml:space="preserve">More info at: </w:t>
            </w:r>
          </w:p>
          <w:p w:rsidR="00503198" w:rsidRDefault="00503198" w:rsidP="00503198">
            <w:pPr>
              <w:pStyle w:val="ListBullet3"/>
            </w:pPr>
            <w:r>
              <w:t>http://www.ign.fr/telechargement/MPro/geodesie/CIRCE/</w:t>
            </w:r>
            <w:smartTag w:uri="urn:schemas-microsoft-com:office:smarttags" w:element="stockticker">
              <w:r>
                <w:t>NTG</w:t>
              </w:r>
            </w:smartTag>
            <w:r>
              <w:t>_87.pdf</w:t>
            </w:r>
          </w:p>
          <w:p w:rsidR="00503198" w:rsidRDefault="00503198" w:rsidP="00503198">
            <w:pPr>
              <w:pStyle w:val="Bold3"/>
            </w:pPr>
            <w:r>
              <w:t>Lambert1</w:t>
            </w:r>
          </w:p>
          <w:p w:rsidR="00503198" w:rsidRDefault="00503198" w:rsidP="00503198">
            <w:pPr>
              <w:pStyle w:val="Normal3"/>
            </w:pPr>
            <w:r>
              <w:t xml:space="preserve">Lambert Zone 1 is a co-ordinate system used for the nothern part of </w:t>
            </w:r>
            <w:smartTag w:uri="urn:schemas-microsoft-com:office:smarttags" w:element="place">
              <w:smartTag w:uri="urn:schemas-microsoft-com:office:smarttags" w:element="country-region">
                <w:r>
                  <w:t>France</w:t>
                </w:r>
              </w:smartTag>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Lambert2</w:t>
            </w:r>
          </w:p>
          <w:p w:rsidR="00503198" w:rsidRDefault="00503198" w:rsidP="00503198">
            <w:pPr>
              <w:pStyle w:val="Normal3"/>
            </w:pPr>
            <w:r>
              <w:t xml:space="preserve">Lambert Zone 2 is a co-ordinate system used for the centre part of </w:t>
            </w:r>
            <w:smartTag w:uri="urn:schemas-microsoft-com:office:smarttags" w:element="place">
              <w:smartTag w:uri="urn:schemas-microsoft-com:office:smarttags" w:element="country-region">
                <w:r>
                  <w:t>France</w:t>
                </w:r>
              </w:smartTag>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Lambert3</w:t>
            </w:r>
          </w:p>
          <w:p w:rsidR="00503198" w:rsidRDefault="00503198" w:rsidP="00503198">
            <w:pPr>
              <w:pStyle w:val="Normal3"/>
            </w:pPr>
            <w:r>
              <w:t xml:space="preserve">Lambert Zone 3 is a co-ordinate system used for the southern part of </w:t>
            </w:r>
            <w:smartTag w:uri="urn:schemas-microsoft-com:office:smarttags" w:element="place">
              <w:smartTag w:uri="urn:schemas-microsoft-com:office:smarttags" w:element="country-region">
                <w:r>
                  <w:t>France</w:t>
                </w:r>
              </w:smartTag>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Lambert4</w:t>
            </w:r>
          </w:p>
          <w:p w:rsidR="00503198" w:rsidRDefault="00503198" w:rsidP="00503198">
            <w:pPr>
              <w:pStyle w:val="Normal3"/>
            </w:pPr>
            <w:r>
              <w:t xml:space="preserve">Lambert Zone 4 is a co-ordinate system used for </w:t>
            </w:r>
            <w:smartTag w:uri="urn:schemas-microsoft-com:office:smarttags" w:element="place">
              <w:r>
                <w:t>Corsica</w:t>
              </w:r>
            </w:smartTag>
            <w:r>
              <w:t>.</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Lambert2Etendu</w:t>
            </w:r>
          </w:p>
          <w:p w:rsidR="00503198" w:rsidRDefault="00503198" w:rsidP="00503198">
            <w:pPr>
              <w:pStyle w:val="Normal3"/>
            </w:pPr>
            <w:r>
              <w:t xml:space="preserve">Lambert 2 Etendu is a co-ordinate system used for all of </w:t>
            </w:r>
            <w:smartTag w:uri="urn:schemas-microsoft-com:office:smarttags" w:element="place">
              <w:smartTag w:uri="urn:schemas-microsoft-com:office:smarttags" w:element="country-region">
                <w:r>
                  <w:t>France</w:t>
                </w:r>
              </w:smartTag>
            </w:smartTag>
            <w:r>
              <w:t xml:space="preserve">. It is an extension of Lambert Zone 2 for metropolitan </w:t>
            </w:r>
            <w:smartTag w:uri="urn:schemas-microsoft-com:office:smarttags" w:element="place">
              <w:smartTag w:uri="urn:schemas-microsoft-com:office:smarttags" w:element="country-region">
                <w:r>
                  <w:t>France</w:t>
                </w:r>
              </w:smartTag>
            </w:smartTag>
            <w:r>
              <w:t xml:space="preserve">. </w:t>
            </w:r>
          </w:p>
          <w:p w:rsidR="00503198" w:rsidRDefault="00503198" w:rsidP="00503198">
            <w:pPr>
              <w:pStyle w:val="Normal3"/>
            </w:pPr>
            <w:r>
              <w:t xml:space="preserve">More info at: </w:t>
            </w:r>
          </w:p>
          <w:p w:rsidR="00503198" w:rsidRDefault="00503198" w:rsidP="00503198">
            <w:pPr>
              <w:pStyle w:val="ListBullet3"/>
            </w:pPr>
            <w:r>
              <w:t>http://www.ign.fr/telechargement/education/fiches/geodesie/projections.pdf</w:t>
            </w:r>
          </w:p>
          <w:p w:rsidR="00503198" w:rsidRDefault="00503198" w:rsidP="00503198">
            <w:pPr>
              <w:pStyle w:val="ListBullet3"/>
            </w:pPr>
            <w:r>
              <w:t>http://www.ign.fr/telechargement/education/fiches/geodesie/projections_EN.pdf</w:t>
            </w:r>
          </w:p>
          <w:p w:rsidR="00503198" w:rsidRDefault="00503198" w:rsidP="00503198">
            <w:pPr>
              <w:pStyle w:val="Bold3"/>
            </w:pPr>
            <w:r>
              <w:t>LatLong</w:t>
            </w:r>
          </w:p>
          <w:p w:rsidR="00503198" w:rsidRDefault="00503198" w:rsidP="00503198">
            <w:pPr>
              <w:pStyle w:val="Normal3"/>
            </w:pPr>
            <w:r>
              <w:t>Co-ordinates specified as Latitude and Longitude.</w:t>
            </w:r>
          </w:p>
          <w:p w:rsidR="00503198" w:rsidRDefault="00503198" w:rsidP="00503198">
            <w:pPr>
              <w:pStyle w:val="Bold3"/>
            </w:pPr>
            <w:r>
              <w:t>RT90_2.5GonV</w:t>
            </w:r>
          </w:p>
          <w:p w:rsidR="00503198" w:rsidRDefault="00503198" w:rsidP="00503198">
            <w:pPr>
              <w:pStyle w:val="Normal3"/>
            </w:pPr>
            <w:r>
              <w:t xml:space="preserve">RT90 2.5 gon V 0:-15 is a co-ordinate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SWEREF99TM</w:t>
            </w:r>
          </w:p>
          <w:p w:rsidR="00503198" w:rsidRDefault="00503198" w:rsidP="00503198">
            <w:pPr>
              <w:pStyle w:val="Normal3"/>
            </w:pPr>
            <w:r>
              <w:t xml:space="preserve">SWEREF99 TM is a co-ordinate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UTM</w:t>
            </w:r>
          </w:p>
          <w:p w:rsidR="00503198" w:rsidRDefault="00503198" w:rsidP="00503198">
            <w:pPr>
              <w:pStyle w:val="Normal3"/>
            </w:pPr>
            <w:r>
              <w:t>The Universal Transverse Mercator (UTM) coordinate system is a grid-based method of specifying locations on the surface of the Earth. The system employs a series of sixty zones, each of which is based on a specifically defined secant Transverse Mercator projection.</w:t>
            </w:r>
          </w:p>
        </w:tc>
      </w:tr>
    </w:tbl>
    <w:p w:rsidR="00503198" w:rsidRDefault="00503198" w:rsidP="00503198"/>
    <w:p w:rsidR="00503198" w:rsidRDefault="00503198" w:rsidP="00503198">
      <w:pPr>
        <w:pStyle w:val="Heading2"/>
      </w:pPr>
      <w:bookmarkStart w:id="4997" w:name="_Toc259722240"/>
      <w:bookmarkStart w:id="4998" w:name="_Toc275502587"/>
      <w:bookmarkStart w:id="4999" w:name="_Toc371378163"/>
      <w:bookmarkStart w:id="5000" w:name="MapPoint"/>
      <w:bookmarkStart w:id="5001" w:name="_Toc528564709"/>
      <w:r>
        <w:t>MapPoint</w:t>
      </w:r>
      <w:bookmarkEnd w:id="4997"/>
      <w:bookmarkEnd w:id="4998"/>
      <w:bookmarkEnd w:id="4999"/>
      <w:bookmarkEnd w:id="5000"/>
      <w:bookmarkEnd w:id="5001"/>
    </w:p>
    <w:tbl>
      <w:tblPr>
        <w:tblW w:w="5000" w:type="pct"/>
        <w:tblCellMar>
          <w:top w:w="144" w:type="dxa"/>
          <w:left w:w="115" w:type="dxa"/>
          <w:right w:w="115" w:type="dxa"/>
        </w:tblCellMar>
        <w:tblLook w:val="01E0"/>
      </w:tblPr>
      <w:tblGrid>
        <w:gridCol w:w="9584"/>
      </w:tblGrid>
      <w:tr w:rsidR="00503198" w:rsidRPr="00277525" w:rsidTr="00503198">
        <w:tc>
          <w:tcPr>
            <w:tcW w:w="5000" w:type="pct"/>
          </w:tcPr>
          <w:p w:rsidR="00503198" w:rsidRDefault="00557255" w:rsidP="00503198">
            <w:pPr>
              <w:pStyle w:val="Normal2"/>
            </w:pPr>
            <w:r w:rsidRPr="00557255">
              <w:pict>
                <v:shape id="dc_865" o:spid="_x0000_s3984" style="position:absolute;left:0;text-align:left;margin-left:0;margin-top:0;width:50pt;height:50pt;z-index:251432448;visibility:hidden" coordsize="295,385" o:spt="100" o:preferrelative="t" adj="0,,0" path="">
                  <v:stroke joinstyle="round"/>
                  <v:formulas/>
                  <v:path o:connecttype="segments"/>
                  <o:lock v:ext="edit" selection="t"/>
                </v:shape>
              </w:pict>
            </w:r>
            <w:r w:rsidRPr="00557255">
              <w:rPr>
                <w:noProof/>
              </w:rPr>
              <w:pict>
                <v:shape id="_x0000_s3985" type="#_x0000_t75" style="position:absolute;left:0;text-align:left;margin-left:6253.05pt;margin-top:7.05pt;width:239.25pt;height:222.75pt;z-index:-251883008;mso-wrap-edited:t;mso-position-horizontal:right" wrapcoords="6031 8427 343 8718 343 10972 6031 11118 6166 16208 10635 16427 10703 21445 21600 21527 21600 0 5828 -10 6031 8427" filled="t">
                  <v:imagedata r:id="rId1104" o:title="MapPoint"/>
                  <w10:wrap type="tight"/>
                </v:shape>
              </w:pict>
            </w:r>
            <w:r w:rsidR="00C13C7E">
              <w:t>A</w:t>
            </w:r>
            <w:r w:rsidR="00C13C7E" w:rsidRPr="00C13C7E">
              <w:t xml:space="preserve"> grouping element for items describing an object on a map. A map point having a single coordinate is normally named waypoint in a GPS</w:t>
            </w:r>
            <w:r w:rsidR="00503198">
              <w:t>.</w:t>
            </w:r>
          </w:p>
          <w:p w:rsidR="00503198" w:rsidRDefault="00503198" w:rsidP="00503198">
            <w:pPr>
              <w:pStyle w:val="Bold3"/>
            </w:pPr>
            <w:r>
              <w:t>MapPointType [attribute]</w:t>
            </w:r>
          </w:p>
          <w:p w:rsidR="00503198" w:rsidRDefault="00503198" w:rsidP="00503198">
            <w:pPr>
              <w:pStyle w:val="Italic3"/>
            </w:pPr>
            <w:r>
              <w:t>MapPointType is optional. A single instance might exist.</w:t>
            </w:r>
          </w:p>
          <w:p w:rsidR="00503198" w:rsidRDefault="00503198" w:rsidP="00503198">
            <w:pPr>
              <w:pStyle w:val="Normal3"/>
            </w:pPr>
            <w:r>
              <w:t>Type of object specified by a map point.</w:t>
            </w:r>
          </w:p>
          <w:p w:rsidR="00503198" w:rsidRDefault="00503198" w:rsidP="00503198">
            <w:pPr>
              <w:pStyle w:val="Normal3"/>
            </w:pPr>
            <w:r>
              <w:t>Refer to MapPointType definition for any enumerations.</w:t>
            </w:r>
          </w:p>
          <w:p w:rsidR="00503198" w:rsidRDefault="00503198" w:rsidP="00503198">
            <w:pPr>
              <w:pStyle w:val="Bold3"/>
            </w:pPr>
            <w:r>
              <w:t xml:space="preserve">MapPointDisplayType  [attribute] </w:t>
            </w:r>
          </w:p>
          <w:p w:rsidR="00503198" w:rsidRDefault="00503198" w:rsidP="00503198">
            <w:pPr>
              <w:pStyle w:val="Italic3"/>
            </w:pPr>
            <w:r>
              <w:t>MapPointDisplayType is optional. A single instance might exist.</w:t>
            </w:r>
          </w:p>
          <w:p w:rsidR="00503198" w:rsidRDefault="00503198" w:rsidP="00503198">
            <w:pPr>
              <w:pStyle w:val="Normal3"/>
            </w:pPr>
            <w:r>
              <w:t>Defines how map points are processed and displayed on maps by map applications.</w:t>
            </w:r>
          </w:p>
          <w:p w:rsidR="00503198" w:rsidRDefault="00503198" w:rsidP="00503198">
            <w:pPr>
              <w:pStyle w:val="Normal3"/>
            </w:pPr>
            <w:r>
              <w:t>Refer to MapPointDisplayType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MapPointName</w:t>
            </w:r>
          </w:p>
          <w:p w:rsidR="00503198" w:rsidRDefault="00503198" w:rsidP="00503198">
            <w:pPr>
              <w:pStyle w:val="Italic4"/>
            </w:pPr>
            <w:r>
              <w:t>MapPointName is mandatory. A single instance is required.</w:t>
            </w:r>
          </w:p>
          <w:p w:rsidR="00503198" w:rsidRDefault="00503198" w:rsidP="00503198">
            <w:pPr>
              <w:pStyle w:val="Normal4"/>
            </w:pPr>
            <w:r>
              <w:t xml:space="preserve">A unique name for a point on a map. It is also normally the name of the corresponding waypoint in a </w:t>
            </w:r>
            <w:smartTag w:uri="urn:schemas-microsoft-com:office:smarttags" w:element="stockticker">
              <w:r>
                <w:t>GPS</w:t>
              </w:r>
            </w:smartTag>
            <w:r>
              <w:t>.</w:t>
            </w:r>
          </w:p>
          <w:p w:rsidR="00503198" w:rsidRDefault="00503198" w:rsidP="00503198">
            <w:pPr>
              <w:pStyle w:val="Bold4"/>
            </w:pPr>
            <w:r>
              <w:t>MapPointComment</w:t>
            </w:r>
          </w:p>
          <w:p w:rsidR="00503198" w:rsidRDefault="00503198" w:rsidP="00503198">
            <w:pPr>
              <w:pStyle w:val="Italic4"/>
            </w:pPr>
            <w:r>
              <w:t>MapPointComment is optional. Multiple instances might exist.</w:t>
            </w:r>
          </w:p>
          <w:p w:rsidR="00503198" w:rsidRDefault="00503198" w:rsidP="00503198">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503198" w:rsidRDefault="00503198" w:rsidP="00503198">
            <w:pPr>
              <w:pStyle w:val="Bold4"/>
            </w:pPr>
            <w:r>
              <w:t>MapCoordinates</w:t>
            </w:r>
          </w:p>
          <w:p w:rsidR="00503198" w:rsidRDefault="00503198" w:rsidP="00503198">
            <w:pPr>
              <w:pStyle w:val="Italic4"/>
            </w:pPr>
            <w:r>
              <w:t>MapCoordinates is mandatory. One instance is required, multiple instances might exist.</w:t>
            </w:r>
          </w:p>
          <w:p w:rsidR="00503198" w:rsidRDefault="00503198" w:rsidP="00503198">
            <w:pPr>
              <w:pStyle w:val="Normal4"/>
            </w:pPr>
            <w:r>
              <w:t>A group item defining and containing position co-ordinates of a location.</w:t>
            </w:r>
          </w:p>
        </w:tc>
      </w:tr>
    </w:tbl>
    <w:p w:rsidR="00503198" w:rsidRDefault="00503198" w:rsidP="00503198"/>
    <w:p w:rsidR="00503198" w:rsidRDefault="00503198" w:rsidP="00503198">
      <w:pPr>
        <w:pStyle w:val="Heading2"/>
      </w:pPr>
      <w:bookmarkStart w:id="5002" w:name="_Toc259722241"/>
      <w:bookmarkStart w:id="5003" w:name="_Toc275502588"/>
      <w:bookmarkStart w:id="5004" w:name="_Toc371378164"/>
      <w:bookmarkStart w:id="5005" w:name="MapPointComment"/>
      <w:bookmarkStart w:id="5006" w:name="_Toc528564710"/>
      <w:r>
        <w:t>MapPointComment</w:t>
      </w:r>
      <w:bookmarkEnd w:id="5002"/>
      <w:bookmarkEnd w:id="5003"/>
      <w:bookmarkEnd w:id="5004"/>
      <w:bookmarkEnd w:id="5005"/>
      <w:bookmarkEnd w:id="500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66" o:spid="_x0000_s1838" style="position:absolute;left:0;text-align:left;margin-left:0;margin-top:0;width:50pt;height:50pt;z-index:250395136;visibility:hidden" coordsize="89,158" o:spt="100" o:preferrelative="t" adj="0,,0" path="">
                  <v:stroke joinstyle="round"/>
                  <v:formulas/>
                  <v:path o:connecttype="segments"/>
                  <o:lock v:ext="edit" selection="t"/>
                </v:shape>
              </w:pict>
            </w:r>
            <w:r w:rsidRPr="00557255">
              <w:pict>
                <v:shape id="_x0000_s3807" style="position:absolute;left:0;text-align:left;margin-left:1580.5pt;margin-top:7.2pt;width:94.5pt;height:53.25pt;z-index:-252045824;mso-wrap-edited:t;mso-position-horizontal:right" coordsize="" o:spt="100" wrapcoords="-30 78 1000 78 1000 1079 1000 1079 -30 1079 -30 78" adj="0,,0" path="">
                  <v:stroke joinstyle="round"/>
                  <v:imagedata r:id="rId1105" o:title="dc_866"/>
                  <v:formulas/>
                  <v:path o:connecttype="segments"/>
                  <w10:wrap type="tight"/>
                </v:shape>
              </w:pict>
            </w:r>
            <w:r w:rsidR="00503198">
              <w:t xml:space="preserve">A descriptive text for a point on a map. It is also normally shown in a </w:t>
            </w:r>
            <w:smartTag w:uri="urn:schemas-microsoft-com:office:smarttags" w:element="stockticker">
              <w:r w:rsidR="00503198">
                <w:t>GPS</w:t>
              </w:r>
            </w:smartTag>
            <w:r w:rsidR="00503198">
              <w:t xml:space="preserve"> as a comment for the corresponding waypoint.</w:t>
            </w:r>
          </w:p>
        </w:tc>
      </w:tr>
    </w:tbl>
    <w:p w:rsidR="00503198" w:rsidRDefault="00503198" w:rsidP="00503198"/>
    <w:p w:rsidR="00503198" w:rsidRDefault="00503198" w:rsidP="00503198">
      <w:pPr>
        <w:pStyle w:val="Heading2"/>
      </w:pPr>
      <w:bookmarkStart w:id="5007" w:name="_Toc259722242"/>
      <w:bookmarkStart w:id="5008" w:name="_Toc275502589"/>
      <w:bookmarkStart w:id="5009" w:name="_Toc371378165"/>
      <w:bookmarkStart w:id="5010" w:name="MapPointDisplayType_a"/>
      <w:bookmarkStart w:id="5011" w:name="_Toc528564711"/>
      <w:r>
        <w:t>MapPointDisplayType [attribute]</w:t>
      </w:r>
      <w:bookmarkEnd w:id="5007"/>
      <w:bookmarkEnd w:id="5008"/>
      <w:bookmarkEnd w:id="5009"/>
      <w:bookmarkEnd w:id="5010"/>
      <w:bookmarkEnd w:id="5011"/>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57255" w:rsidP="00503198">
            <w:pPr>
              <w:pStyle w:val="Normal2"/>
            </w:pPr>
            <w:r w:rsidRPr="00557255">
              <w:rPr>
                <w:noProof/>
              </w:rPr>
              <w:pict>
                <v:shape id="_x0000_s3986" type="#_x0000_t75" style="position:absolute;left:0;text-align:left;margin-left:2599.05pt;margin-top:7.05pt;width:113.25pt;height:33pt;z-index:-251881984;mso-position-horizontal:right" wrapcoords="-143 0 -143 21109 21600 21109 21600 0 -143 0" filled="t">
                  <v:imagedata r:id="rId1106" o:title="MapPointDisplayType_a"/>
                  <w10:wrap type="tight"/>
                </v:shape>
              </w:pict>
            </w:r>
            <w:r w:rsidR="00503198">
              <w:rPr>
                <w:noProof/>
              </w:rPr>
              <w:t>Defines how map points are processed and displayed on maps by map applications</w:t>
            </w:r>
            <w:r w:rsidR="00503198" w:rsidRPr="000F7C27">
              <w:t>.</w:t>
            </w:r>
          </w:p>
          <w:p w:rsidR="00503198" w:rsidRDefault="00503198" w:rsidP="00503198">
            <w:pPr>
              <w:pStyle w:val="Italic2"/>
            </w:pPr>
            <w:r>
              <w:t>This item is restricted to the following list.</w:t>
            </w:r>
          </w:p>
          <w:p w:rsidR="00820FA4" w:rsidRDefault="00820FA4" w:rsidP="00820FA4">
            <w:pPr>
              <w:pStyle w:val="Bold3"/>
            </w:pPr>
            <w:r>
              <w:t>AreaPoint</w:t>
            </w:r>
          </w:p>
          <w:p w:rsidR="00820FA4" w:rsidRDefault="00820FA4" w:rsidP="00820FA4">
            <w:pPr>
              <w:pStyle w:val="Normal3"/>
            </w:pPr>
            <w:r>
              <w:t>A map point that is displayed as a border line of a polygon area on maps. A number of coordinates are given for this type of map point. The last coordinate has to be the same as the first coordinate. Map applications draw a line between these coordinates when displaying it on maps.</w:t>
            </w:r>
          </w:p>
          <w:p w:rsidR="00820FA4" w:rsidRDefault="00820FA4" w:rsidP="00820FA4">
            <w:pPr>
              <w:pStyle w:val="Normal3"/>
            </w:pPr>
            <w:r>
              <w:t>Attribute MapAreaBorderType for element MapCoordinates specifies if the coordinates belong to an outer border or an inner border. An area specified by an inner border is excluded from the area specified by the outer border.</w:t>
            </w:r>
          </w:p>
          <w:p w:rsidR="00503198" w:rsidRDefault="00503198" w:rsidP="00503198">
            <w:pPr>
              <w:pStyle w:val="Bold3"/>
            </w:pPr>
            <w:r>
              <w:t>LinePoint</w:t>
            </w:r>
          </w:p>
          <w:p w:rsidR="00503198" w:rsidRDefault="00C13C7E" w:rsidP="00503198">
            <w:pPr>
              <w:pStyle w:val="Normal3"/>
            </w:pPr>
            <w:r>
              <w:t>A</w:t>
            </w:r>
            <w:r w:rsidRPr="00C13C7E">
              <w:t xml:space="preserve"> map point that is displayed as a line on maps. A number of coordinates are given for this type of map point. Map applications draw a line between these coordinates when displaying it on maps. A LinePoint can be represented as a Track object in a GPS or in the gpx-standard</w:t>
            </w:r>
            <w:r>
              <w:t>.</w:t>
            </w:r>
          </w:p>
          <w:p w:rsidR="00503198" w:rsidRDefault="00503198" w:rsidP="00503198">
            <w:pPr>
              <w:pStyle w:val="Bold3"/>
            </w:pPr>
            <w:r>
              <w:t>UserWaypoint</w:t>
            </w:r>
          </w:p>
          <w:p w:rsidR="00503198" w:rsidRDefault="00503198" w:rsidP="00503198">
            <w:pPr>
              <w:pStyle w:val="Normal3"/>
            </w:pPr>
            <w:r>
              <w:t xml:space="preserve">A map point that is displayed as a normal waypoint visible for the user. </w:t>
            </w:r>
          </w:p>
        </w:tc>
      </w:tr>
    </w:tbl>
    <w:p w:rsidR="00503198" w:rsidRDefault="00503198" w:rsidP="00503198"/>
    <w:p w:rsidR="00503198" w:rsidRDefault="00503198" w:rsidP="00503198">
      <w:pPr>
        <w:pStyle w:val="Heading2"/>
      </w:pPr>
      <w:bookmarkStart w:id="5012" w:name="_Toc259722243"/>
      <w:bookmarkStart w:id="5013" w:name="_Toc275502590"/>
      <w:bookmarkStart w:id="5014" w:name="_Toc371378166"/>
      <w:bookmarkStart w:id="5015" w:name="MapPointName"/>
      <w:bookmarkStart w:id="5016" w:name="_Toc528564712"/>
      <w:r>
        <w:t>MapPointName</w:t>
      </w:r>
      <w:bookmarkEnd w:id="5012"/>
      <w:bookmarkEnd w:id="5013"/>
      <w:bookmarkEnd w:id="5014"/>
      <w:bookmarkEnd w:id="5015"/>
      <w:bookmarkEnd w:id="501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67" o:spid="_x0000_s1839" style="position:absolute;left:0;text-align:left;margin-left:0;margin-top:0;width:50pt;height:50pt;z-index:250396160;visibility:hidden" coordsize="67,131" o:spt="100" o:preferrelative="t" adj="0,,0" path="">
                  <v:stroke joinstyle="round"/>
                  <v:formulas/>
                  <v:path o:connecttype="segments"/>
                  <o:lock v:ext="edit" selection="t"/>
                </v:shape>
              </w:pict>
            </w:r>
            <w:r w:rsidRPr="00557255">
              <w:pict>
                <v:shape id="_x0000_s3808" style="position:absolute;left:0;text-align:left;margin-left:1123.75pt;margin-top:7.2pt;width:78.75pt;height:40.5pt;z-index:-252044800;mso-wrap-edited:t;mso-position-horizontal:right" coordsize="" o:spt="100" wrapcoords="-30 104 1000 104 1000 1105 1000 1105 -30 1105 -30 104" adj="0,,0" path="">
                  <v:stroke joinstyle="round"/>
                  <v:imagedata r:id="rId1107" o:title="dc_867"/>
                  <v:formulas/>
                  <v:path o:connecttype="segments"/>
                  <w10:wrap type="tight"/>
                </v:shape>
              </w:pict>
            </w:r>
            <w:r w:rsidR="00503198">
              <w:t xml:space="preserve">A unique name for a point on a map. It is also normally the name of the corresponding waypoint in a </w:t>
            </w:r>
            <w:smartTag w:uri="urn:schemas-microsoft-com:office:smarttags" w:element="stockticker">
              <w:r w:rsidR="00503198">
                <w:t>GPS</w:t>
              </w:r>
            </w:smartTag>
            <w:r w:rsidR="00503198">
              <w:t>.</w:t>
            </w:r>
          </w:p>
        </w:tc>
      </w:tr>
    </w:tbl>
    <w:p w:rsidR="00503198" w:rsidRDefault="00503198" w:rsidP="00503198"/>
    <w:p w:rsidR="00503198" w:rsidRDefault="00503198" w:rsidP="00503198">
      <w:pPr>
        <w:pStyle w:val="Heading2"/>
      </w:pPr>
      <w:bookmarkStart w:id="5017" w:name="_Toc259722244"/>
      <w:bookmarkStart w:id="5018" w:name="_Toc275502591"/>
      <w:bookmarkStart w:id="5019" w:name="_Toc371378167"/>
      <w:bookmarkStart w:id="5020" w:name="MapPointType_a"/>
      <w:bookmarkStart w:id="5021" w:name="_Toc528564713"/>
      <w:r>
        <w:t>MapPointType [attribute]</w:t>
      </w:r>
      <w:bookmarkEnd w:id="5017"/>
      <w:bookmarkEnd w:id="5018"/>
      <w:bookmarkEnd w:id="5019"/>
      <w:bookmarkEnd w:id="5020"/>
      <w:bookmarkEnd w:id="502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68" o:spid="_x0000_s1840" style="position:absolute;left:0;text-align:left;margin-left:0;margin-top:0;width:50pt;height:50pt;z-index:250397184;visibility:hidden" coordsize="89,170" o:spt="100" o:preferrelative="t" adj="0,,0" path="">
                  <v:stroke joinstyle="round"/>
                  <v:formulas/>
                  <v:path o:connecttype="segments"/>
                  <o:lock v:ext="edit" selection="t"/>
                </v:shape>
              </w:pict>
            </w:r>
            <w:r w:rsidRPr="00557255">
              <w:pict>
                <v:shape id="_x0000_s3809" style="position:absolute;left:0;text-align:left;margin-left:1798pt;margin-top:7.2pt;width:102pt;height:53.25pt;z-index:-252043776;mso-wrap-edited:t;mso-position-horizontal:right" coordsize="" o:spt="100" wrapcoords="-30 0 1000 0 1000 1079 1000 1079 -30 1079 -30 0" adj="0,,0" path="">
                  <v:stroke joinstyle="round"/>
                  <v:imagedata r:id="rId1108" o:title="dc_868"/>
                  <v:formulas/>
                  <v:path o:connecttype="segments"/>
                  <w10:wrap type="tight"/>
                </v:shape>
              </w:pict>
            </w:r>
            <w:r w:rsidR="00503198">
              <w:t>Type of object specified by a map point.</w:t>
            </w:r>
          </w:p>
          <w:p w:rsidR="00503198" w:rsidRDefault="00503198" w:rsidP="00503198">
            <w:pPr>
              <w:pStyle w:val="Italic2"/>
            </w:pPr>
            <w:r>
              <w:t>This item is restricted to the following list.</w:t>
            </w:r>
          </w:p>
          <w:p w:rsidR="00503198" w:rsidRDefault="00503198" w:rsidP="00503198">
            <w:pPr>
              <w:pStyle w:val="Bold3"/>
            </w:pPr>
            <w:r>
              <w:t>ApproachingWay</w:t>
            </w:r>
          </w:p>
          <w:p w:rsidR="00503198" w:rsidRDefault="00503198" w:rsidP="00503198">
            <w:pPr>
              <w:pStyle w:val="Normal3"/>
            </w:pPr>
            <w:r>
              <w:t>A map point showing the way how to approach the destination, e.g. a supply point. The advised way starts from the first given map point continuing to the next ones. Extra information about the way can be given in MapPointComment.</w:t>
            </w:r>
          </w:p>
          <w:p w:rsidR="00503198" w:rsidRDefault="00503198" w:rsidP="00503198">
            <w:pPr>
              <w:pStyle w:val="Bold3"/>
            </w:pPr>
            <w:r>
              <w:t>Barrier</w:t>
            </w:r>
          </w:p>
          <w:p w:rsidR="00503198" w:rsidRDefault="00503198" w:rsidP="00503198">
            <w:pPr>
              <w:pStyle w:val="Normal3"/>
            </w:pPr>
            <w:r>
              <w:t>An object serving to obstruct passage or to maintain separation, e.g. a gate.</w:t>
            </w:r>
          </w:p>
          <w:p w:rsidR="00503198" w:rsidRPr="00BE3EBB" w:rsidRDefault="00503198" w:rsidP="00503198">
            <w:pPr>
              <w:pStyle w:val="Bold3"/>
            </w:pPr>
            <w:r w:rsidRPr="00BE3EBB">
              <w:t>BearingCapacityRestriction</w:t>
            </w:r>
          </w:p>
          <w:p w:rsidR="00503198" w:rsidRPr="00BE3EBB" w:rsidRDefault="00503198" w:rsidP="00503198">
            <w:pPr>
              <w:pStyle w:val="Normal3"/>
            </w:pPr>
            <w:r w:rsidRPr="00BE3EBB">
              <w:t>A map point showing where bearing capacity restriction exists on the road.</w:t>
            </w:r>
          </w:p>
          <w:p w:rsidR="00503198" w:rsidRDefault="00503198" w:rsidP="00503198">
            <w:pPr>
              <w:pStyle w:val="Bold3"/>
            </w:pPr>
            <w:r w:rsidRPr="00BD3857">
              <w:t>Bridge</w:t>
            </w:r>
          </w:p>
          <w:p w:rsidR="00503198" w:rsidRPr="003D0C28" w:rsidRDefault="00503198" w:rsidP="00503198">
            <w:pPr>
              <w:pStyle w:val="Normal3"/>
            </w:pPr>
            <w:r>
              <w:t>A bridge, e.g. for crossing over a river. A bridge might be restricted by width and bearing capacity.</w:t>
            </w:r>
            <w:r>
              <w:rPr>
                <w:b/>
                <w:sz w:val="18"/>
              </w:rPr>
              <w:t xml:space="preserve"> </w:t>
            </w:r>
          </w:p>
          <w:p w:rsidR="00503198" w:rsidRDefault="00503198" w:rsidP="00503198">
            <w:pPr>
              <w:pStyle w:val="Bold3"/>
            </w:pPr>
            <w:r>
              <w:t>CraneTemporaryStorage</w:t>
            </w:r>
          </w:p>
          <w:p w:rsidR="00503198" w:rsidRDefault="00503198" w:rsidP="00503198">
            <w:pPr>
              <w:pStyle w:val="Normal3"/>
            </w:pPr>
            <w:r>
              <w:t>A place where a crane used for loading and unloading can temporarily be put.</w:t>
            </w:r>
          </w:p>
          <w:p w:rsidR="00503198" w:rsidRDefault="00503198" w:rsidP="00503198">
            <w:pPr>
              <w:pStyle w:val="Bold3"/>
            </w:pPr>
            <w:r>
              <w:t>DrivingProhibited</w:t>
            </w:r>
          </w:p>
          <w:p w:rsidR="00503198" w:rsidRDefault="00503198" w:rsidP="00503198">
            <w:pPr>
              <w:pStyle w:val="Normal3"/>
            </w:pPr>
            <w:r>
              <w:t>A map point specifying that driving is prohibited on this leg of the road.</w:t>
            </w:r>
          </w:p>
          <w:p w:rsidR="00503198" w:rsidRDefault="00503198" w:rsidP="00503198">
            <w:pPr>
              <w:pStyle w:val="Bold3"/>
            </w:pPr>
            <w:r>
              <w:t>Ferry</w:t>
            </w:r>
          </w:p>
          <w:p w:rsidR="00503198" w:rsidRDefault="00503198" w:rsidP="00503198">
            <w:pPr>
              <w:pStyle w:val="Normal3"/>
            </w:pPr>
            <w:r w:rsidRPr="00E91FD2">
              <w:t>A ferry crossing with restrictions along a road.</w:t>
            </w:r>
            <w:r>
              <w:t xml:space="preserve"> Typically restricted by width and bearing capacity.</w:t>
            </w:r>
          </w:p>
          <w:p w:rsidR="00BF3A13" w:rsidRDefault="00BF3A13" w:rsidP="00BF3A13">
            <w:pPr>
              <w:pStyle w:val="Bold3"/>
            </w:pPr>
            <w:r>
              <w:t>Footpath</w:t>
            </w:r>
          </w:p>
          <w:p w:rsidR="00BF3A13" w:rsidRDefault="00BF3A13" w:rsidP="00BF3A13">
            <w:pPr>
              <w:pStyle w:val="Normal3"/>
            </w:pPr>
            <w:r>
              <w:t>A map point showing a footpath.</w:t>
            </w:r>
          </w:p>
          <w:p w:rsidR="00503198" w:rsidRPr="00BE3EBB" w:rsidRDefault="00503198" w:rsidP="00503198">
            <w:pPr>
              <w:pStyle w:val="Bold3"/>
            </w:pPr>
            <w:r w:rsidRPr="00BE3EBB">
              <w:t>ForestRoad</w:t>
            </w:r>
          </w:p>
          <w:p w:rsidR="00503198" w:rsidRDefault="00503198" w:rsidP="00503198">
            <w:pPr>
              <w:pStyle w:val="Normal3"/>
              <w:rPr>
                <w:bCs/>
              </w:rPr>
            </w:pPr>
            <w:r w:rsidRPr="00BE3EBB">
              <w:rPr>
                <w:bCs/>
              </w:rPr>
              <w:t>Usually a light constructed road used mainly for forestry operations and wood transportations.</w:t>
            </w:r>
          </w:p>
          <w:p w:rsidR="00503198" w:rsidRPr="00BE3EBB" w:rsidRDefault="00503198" w:rsidP="00503198">
            <w:pPr>
              <w:pStyle w:val="Bold3"/>
            </w:pPr>
            <w:r w:rsidRPr="00BE3EBB">
              <w:t>HazardPlace</w:t>
            </w:r>
          </w:p>
          <w:p w:rsidR="00503198" w:rsidRDefault="00503198" w:rsidP="00503198">
            <w:pPr>
              <w:pStyle w:val="Normal3"/>
              <w:rPr>
                <w:bCs/>
              </w:rPr>
            </w:pPr>
            <w:r w:rsidRPr="00BE3EBB">
              <w:rPr>
                <w:bCs/>
              </w:rPr>
              <w:t>A map point which needs to be noticed in order to drive or work safely, e.g. a point on a road or at a roadside landing.</w:t>
            </w:r>
          </w:p>
          <w:p w:rsidR="00BF3A13" w:rsidRPr="00BF3A13" w:rsidRDefault="00BF3A13" w:rsidP="00BF3A13">
            <w:pPr>
              <w:pStyle w:val="Bold3"/>
            </w:pPr>
            <w:r w:rsidRPr="00BF3A13">
              <w:t>LoggingArea</w:t>
            </w:r>
          </w:p>
          <w:p w:rsidR="00BF3A13" w:rsidRPr="00BE3EBB" w:rsidRDefault="00BF3A13" w:rsidP="00BF3A13">
            <w:pPr>
              <w:pStyle w:val="Normal3"/>
              <w:rPr>
                <w:bCs/>
              </w:rPr>
            </w:pPr>
            <w:r w:rsidRPr="00BF3A13">
              <w:rPr>
                <w:bCs/>
              </w:rPr>
              <w:t>A map point showing a logging area.</w:t>
            </w:r>
          </w:p>
          <w:p w:rsidR="00503198" w:rsidRDefault="00503198" w:rsidP="00503198">
            <w:pPr>
              <w:pStyle w:val="Bold3"/>
            </w:pPr>
            <w:r>
              <w:t>MainIntersection</w:t>
            </w:r>
          </w:p>
          <w:p w:rsidR="00503198" w:rsidRDefault="00503198" w:rsidP="00503198">
            <w:pPr>
              <w:pStyle w:val="Normal3"/>
            </w:pPr>
            <w:r>
              <w:t>Connection point between a main road and minor roads.</w:t>
            </w:r>
          </w:p>
          <w:p w:rsidR="00503198" w:rsidRDefault="00503198" w:rsidP="00503198">
            <w:pPr>
              <w:pStyle w:val="Bold3"/>
            </w:pPr>
            <w:r w:rsidRPr="00BD3857">
              <w:t>Passage</w:t>
            </w:r>
          </w:p>
          <w:p w:rsidR="00503198" w:rsidRPr="00BB6EEC" w:rsidRDefault="00503198" w:rsidP="00503198">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503198" w:rsidRDefault="00503198" w:rsidP="00503198">
            <w:pPr>
              <w:pStyle w:val="Bold3"/>
            </w:pPr>
            <w:r>
              <w:t>PassingPossibility</w:t>
            </w:r>
          </w:p>
          <w:p w:rsidR="00503198" w:rsidRDefault="00503198" w:rsidP="00503198">
            <w:pPr>
              <w:pStyle w:val="Normal3"/>
            </w:pPr>
            <w:r>
              <w:t>Place where vehicles can turn around.</w:t>
            </w:r>
          </w:p>
          <w:p w:rsidR="00503198" w:rsidRDefault="00503198" w:rsidP="00503198">
            <w:pPr>
              <w:pStyle w:val="Bold3"/>
            </w:pPr>
            <w:r>
              <w:t>PointOfNatureValues</w:t>
            </w:r>
          </w:p>
          <w:p w:rsidR="00503198" w:rsidRDefault="00503198" w:rsidP="00503198">
            <w:pPr>
              <w:pStyle w:val="Normal3"/>
            </w:pPr>
            <w:r>
              <w:t>A map point of special nature values which have to be taken into account in the operations.</w:t>
            </w:r>
          </w:p>
          <w:p w:rsidR="00503198" w:rsidRDefault="00503198" w:rsidP="00503198">
            <w:pPr>
              <w:pStyle w:val="Bold3"/>
            </w:pPr>
            <w:r>
              <w:t>PointOfRemark</w:t>
            </w:r>
          </w:p>
          <w:p w:rsidR="00503198" w:rsidRDefault="00503198" w:rsidP="00503198">
            <w:pPr>
              <w:pStyle w:val="Normal3"/>
            </w:pPr>
            <w:r>
              <w:t>A map point with special information which has to be taken into account in the operations.</w:t>
            </w:r>
          </w:p>
          <w:p w:rsidR="00503198" w:rsidRDefault="00503198" w:rsidP="00503198">
            <w:pPr>
              <w:pStyle w:val="Bold3"/>
            </w:pPr>
            <w:r>
              <w:t>PowerLine</w:t>
            </w:r>
          </w:p>
          <w:p w:rsidR="00503198" w:rsidRDefault="00503198" w:rsidP="00503198">
            <w:pPr>
              <w:pStyle w:val="Normal3"/>
            </w:pPr>
            <w:r>
              <w:t>A power line which can cause a danger to drivers and has to be taken into account in the operations.</w:t>
            </w:r>
          </w:p>
          <w:p w:rsidR="00BF3A13" w:rsidRDefault="00BF3A13" w:rsidP="00BF3A13">
            <w:pPr>
              <w:pStyle w:val="Bold3"/>
            </w:pPr>
            <w:r>
              <w:t>RescuePlace</w:t>
            </w:r>
          </w:p>
          <w:p w:rsidR="00BF3A13" w:rsidRDefault="00BF3A13" w:rsidP="00BF3A13">
            <w:pPr>
              <w:pStyle w:val="Normal3"/>
            </w:pPr>
            <w:r>
              <w:t>A map point showing a rescue place, e.g. defined for a work place.</w:t>
            </w:r>
          </w:p>
          <w:p w:rsidR="0017583A" w:rsidRDefault="0017583A" w:rsidP="0017583A">
            <w:pPr>
              <w:pStyle w:val="Bold3"/>
            </w:pPr>
            <w:r>
              <w:t>RoadNetworkConnection</w:t>
            </w:r>
          </w:p>
          <w:p w:rsidR="0017583A" w:rsidRDefault="0017583A" w:rsidP="0017583A">
            <w:pPr>
              <w:pStyle w:val="Normal3"/>
            </w:pPr>
            <w:r>
              <w:t>A connection point to the road network for a location.</w:t>
            </w:r>
          </w:p>
          <w:p w:rsidR="00503198" w:rsidRDefault="00503198" w:rsidP="00503198">
            <w:pPr>
              <w:pStyle w:val="Bold3"/>
            </w:pPr>
            <w:r w:rsidRPr="00BD3857">
              <w:t>RoadWork</w:t>
            </w:r>
            <w:r>
              <w:t>s</w:t>
            </w:r>
          </w:p>
          <w:p w:rsidR="00503198" w:rsidRPr="00FA7E46" w:rsidRDefault="00503198" w:rsidP="00503198">
            <w:pPr>
              <w:pStyle w:val="Normal3"/>
              <w:rPr>
                <w:bCs/>
              </w:rPr>
            </w:pPr>
            <w:r w:rsidRPr="00335C5F">
              <w:t>Repairs to a road forming a ha</w:t>
            </w:r>
            <w:r>
              <w:t>zard or</w:t>
            </w:r>
            <w:r w:rsidRPr="00335C5F">
              <w:t xml:space="preserve"> obstruction to traffic</w:t>
            </w:r>
            <w:r>
              <w:t>.</w:t>
            </w:r>
          </w:p>
          <w:p w:rsidR="00207415" w:rsidRDefault="00207415" w:rsidP="00207415">
            <w:pPr>
              <w:pStyle w:val="Bold3"/>
            </w:pPr>
            <w:r>
              <w:t>RouteEnd</w:t>
            </w:r>
          </w:p>
          <w:p w:rsidR="00207415" w:rsidRDefault="00207415" w:rsidP="00207415">
            <w:pPr>
              <w:pStyle w:val="Normal3"/>
            </w:pPr>
            <w:r>
              <w:t>End point of a route.</w:t>
            </w:r>
          </w:p>
          <w:p w:rsidR="00503198" w:rsidRDefault="00503198" w:rsidP="00503198">
            <w:pPr>
              <w:pStyle w:val="Bold3"/>
            </w:pPr>
            <w:r>
              <w:t>RouteLegEnd</w:t>
            </w:r>
          </w:p>
          <w:p w:rsidR="00503198" w:rsidRDefault="00503198" w:rsidP="00503198">
            <w:pPr>
              <w:pStyle w:val="Normal3"/>
            </w:pPr>
            <w:r>
              <w:t>End point of a route leg.</w:t>
            </w:r>
          </w:p>
          <w:p w:rsidR="00503198" w:rsidRDefault="00503198" w:rsidP="00503198">
            <w:pPr>
              <w:pStyle w:val="Bold3"/>
            </w:pPr>
            <w:r>
              <w:t>RouteLegStart</w:t>
            </w:r>
          </w:p>
          <w:p w:rsidR="00503198" w:rsidRDefault="00503198" w:rsidP="00503198">
            <w:pPr>
              <w:pStyle w:val="Normal3"/>
            </w:pPr>
            <w:r>
              <w:t>Start point of a route leg.</w:t>
            </w:r>
          </w:p>
          <w:p w:rsidR="00503198" w:rsidRDefault="00503198" w:rsidP="00503198">
            <w:pPr>
              <w:pStyle w:val="Bold3"/>
            </w:pPr>
            <w:r>
              <w:t>RouteStart</w:t>
            </w:r>
          </w:p>
          <w:p w:rsidR="00503198" w:rsidRDefault="00503198" w:rsidP="00503198">
            <w:pPr>
              <w:pStyle w:val="Normal3"/>
            </w:pPr>
            <w:r>
              <w:t>Start point of a route.</w:t>
            </w:r>
          </w:p>
          <w:p w:rsidR="00503198" w:rsidRDefault="00503198" w:rsidP="00503198">
            <w:pPr>
              <w:pStyle w:val="Bold3"/>
            </w:pPr>
            <w:r w:rsidRPr="00BD3857">
              <w:t>Slope</w:t>
            </w:r>
          </w:p>
          <w:p w:rsidR="00503198" w:rsidRDefault="00503198" w:rsidP="00503198">
            <w:pPr>
              <w:pStyle w:val="Normal3"/>
            </w:pPr>
            <w:r w:rsidRPr="00335C5F">
              <w:t>A section of a road with a gradient forming obstruction to traffic</w:t>
            </w:r>
            <w:r>
              <w:t>.</w:t>
            </w:r>
          </w:p>
          <w:p w:rsidR="00503198" w:rsidRPr="00BE3EBB" w:rsidRDefault="00503198" w:rsidP="00503198">
            <w:pPr>
              <w:pStyle w:val="Bold3"/>
            </w:pPr>
            <w:r w:rsidRPr="00BE3EBB">
              <w:t>SupplyPoint</w:t>
            </w:r>
          </w:p>
          <w:p w:rsidR="00503198" w:rsidRDefault="00503198" w:rsidP="00503198">
            <w:pPr>
              <w:pStyle w:val="Normal3"/>
              <w:rPr>
                <w:bCs/>
              </w:rPr>
            </w:pPr>
            <w:r w:rsidRPr="00BE3EBB">
              <w:rPr>
                <w:bCs/>
              </w:rPr>
              <w:t>A map point showing a supply point, e.g. a roadside landing.</w:t>
            </w:r>
          </w:p>
          <w:p w:rsidR="00503198" w:rsidRPr="00BE3EBB" w:rsidRDefault="00503198" w:rsidP="00503198">
            <w:pPr>
              <w:pStyle w:val="Bold3"/>
            </w:pPr>
            <w:r w:rsidRPr="00BE3EBB">
              <w:t>TelephoneCable</w:t>
            </w:r>
          </w:p>
          <w:p w:rsidR="00503198" w:rsidRPr="00BE3EBB" w:rsidRDefault="00503198" w:rsidP="00503198">
            <w:pPr>
              <w:pStyle w:val="Normal3"/>
              <w:rPr>
                <w:bCs/>
              </w:rPr>
            </w:pPr>
            <w:r w:rsidRPr="00BE3EBB">
              <w:rPr>
                <w:bCs/>
              </w:rPr>
              <w:t>A telephone or a data communication cable which has to be taken into account in the operations.</w:t>
            </w:r>
          </w:p>
          <w:p w:rsidR="00503198" w:rsidRPr="00BE3EBB" w:rsidRDefault="00503198" w:rsidP="00503198">
            <w:pPr>
              <w:pStyle w:val="Bold3"/>
            </w:pPr>
            <w:r w:rsidRPr="00BE3EBB">
              <w:t>TemporaryRoad</w:t>
            </w:r>
          </w:p>
          <w:p w:rsidR="00503198" w:rsidRPr="00BE3EBB" w:rsidRDefault="00503198" w:rsidP="00503198">
            <w:pPr>
              <w:pStyle w:val="Normal3"/>
              <w:rPr>
                <w:bCs/>
              </w:rPr>
            </w:pPr>
            <w:r w:rsidRPr="00BE3EBB">
              <w:rPr>
                <w:bCs/>
              </w:rPr>
              <w:t xml:space="preserve">Usually a light constructed and temporary road used for wood transportations and loggings, e.g. a winter road. </w:t>
            </w:r>
          </w:p>
          <w:p w:rsidR="00503198" w:rsidRPr="00BE3EBB" w:rsidRDefault="00503198" w:rsidP="00503198">
            <w:pPr>
              <w:pStyle w:val="Bold3"/>
            </w:pPr>
            <w:r w:rsidRPr="00BE3EBB">
              <w:t>TrafficRestriction</w:t>
            </w:r>
          </w:p>
          <w:p w:rsidR="00503198" w:rsidRPr="00BE3EBB" w:rsidRDefault="00503198" w:rsidP="00503198">
            <w:pPr>
              <w:pStyle w:val="Normal3"/>
              <w:rPr>
                <w:bCs/>
              </w:rPr>
            </w:pPr>
            <w:r w:rsidRPr="00BE3EBB">
              <w:rPr>
                <w:bCs/>
              </w:rPr>
              <w:t>A map point with special restriction to the traffic. Detailed information of the restriction can be given in MapPointComment.</w:t>
            </w:r>
          </w:p>
          <w:p w:rsidR="00503198" w:rsidRPr="00BE3EBB" w:rsidRDefault="00503198" w:rsidP="00503198">
            <w:pPr>
              <w:pStyle w:val="Bold3"/>
            </w:pPr>
            <w:r w:rsidRPr="00BE3EBB">
              <w:t>TrafficWarning</w:t>
            </w:r>
          </w:p>
          <w:p w:rsidR="00503198" w:rsidRPr="00BE3EBB" w:rsidRDefault="00503198" w:rsidP="00503198">
            <w:pPr>
              <w:pStyle w:val="Normal3"/>
              <w:rPr>
                <w:bCs/>
              </w:rPr>
            </w:pPr>
            <w:r w:rsidRPr="00BE3EBB">
              <w:rPr>
                <w:bCs/>
              </w:rPr>
              <w:t>A map point with special warning or notice concerning the traffic on the road. Detailed information of the warning can be given in MapPointComment.</w:t>
            </w:r>
          </w:p>
          <w:p w:rsidR="00503198" w:rsidRDefault="00503198" w:rsidP="00503198">
            <w:pPr>
              <w:pStyle w:val="Bold3"/>
            </w:pPr>
            <w:r>
              <w:t>TurningPossibility</w:t>
            </w:r>
          </w:p>
          <w:p w:rsidR="00503198" w:rsidRDefault="00503198" w:rsidP="00503198">
            <w:pPr>
              <w:pStyle w:val="Normal3"/>
            </w:pPr>
            <w:r>
              <w:t>A place where vehicles can turn around.</w:t>
            </w:r>
          </w:p>
          <w:p w:rsidR="00503198" w:rsidRDefault="00503198" w:rsidP="00503198">
            <w:pPr>
              <w:pStyle w:val="Bold3"/>
            </w:pPr>
            <w:r w:rsidRPr="00BD3857">
              <w:t>UnderPass</w:t>
            </w:r>
          </w:p>
          <w:p w:rsidR="00503198" w:rsidRPr="00220337" w:rsidRDefault="00503198" w:rsidP="00503198">
            <w:pPr>
              <w:pStyle w:val="Normal3"/>
            </w:pPr>
            <w:r w:rsidRPr="00265F79">
              <w:t xml:space="preserve">A section of a road that passes under </w:t>
            </w:r>
            <w:r>
              <w:t>an</w:t>
            </w:r>
            <w:r w:rsidRPr="00265F79">
              <w:t>other road, railway line, etc.</w:t>
            </w:r>
            <w:r>
              <w:t xml:space="preserve"> Typically restricted by height and width.</w:t>
            </w:r>
          </w:p>
          <w:p w:rsidR="00503198" w:rsidRDefault="00503198" w:rsidP="00503198">
            <w:pPr>
              <w:pStyle w:val="Bold3"/>
            </w:pPr>
            <w:r>
              <w:t>WeighBridge</w:t>
            </w:r>
          </w:p>
          <w:p w:rsidR="00503198" w:rsidRDefault="00503198" w:rsidP="00503198">
            <w:pPr>
              <w:pStyle w:val="Normal3"/>
            </w:pPr>
            <w:r>
              <w:t>Place for weighing of vehicles.</w:t>
            </w:r>
          </w:p>
          <w:p w:rsidR="00BF3A13" w:rsidRDefault="00BF3A13" w:rsidP="00BF3A13">
            <w:pPr>
              <w:pStyle w:val="Bold3"/>
            </w:pPr>
            <w:r>
              <w:t>WorkCabinPlace</w:t>
            </w:r>
          </w:p>
          <w:p w:rsidR="00BF3A13" w:rsidRDefault="00BF3A13" w:rsidP="00BF3A13">
            <w:pPr>
              <w:pStyle w:val="Normal3"/>
            </w:pPr>
            <w:r>
              <w:t>A map point showing the place for a work cabin, e.g. a temporary place in the forest for a cabin used by forest workers.</w:t>
            </w:r>
          </w:p>
        </w:tc>
      </w:tr>
    </w:tbl>
    <w:p w:rsidR="00503198" w:rsidRDefault="00503198" w:rsidP="00503198"/>
    <w:p w:rsidR="00503198" w:rsidRDefault="00503198" w:rsidP="00503198">
      <w:pPr>
        <w:pStyle w:val="Heading2"/>
      </w:pPr>
      <w:bookmarkStart w:id="5022" w:name="_Toc259722245"/>
      <w:bookmarkStart w:id="5023" w:name="_Toc275502592"/>
      <w:bookmarkStart w:id="5024" w:name="_Toc371378168"/>
      <w:bookmarkStart w:id="5025" w:name="MapReferenceSystem_a"/>
      <w:bookmarkStart w:id="5026" w:name="_Toc528564714"/>
      <w:r>
        <w:t>MapReferenceSystem [attribute]</w:t>
      </w:r>
      <w:bookmarkEnd w:id="5022"/>
      <w:bookmarkEnd w:id="5023"/>
      <w:bookmarkEnd w:id="5024"/>
      <w:bookmarkEnd w:id="5025"/>
      <w:bookmarkEnd w:id="502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69" o:spid="_x0000_s1841" style="position:absolute;left:0;text-align:left;margin-left:0;margin-top:0;width:50pt;height:50pt;z-index:250398208;visibility:hidden" coordsize="89,219" o:spt="100" o:preferrelative="t" adj="0,,0" path="">
                  <v:stroke joinstyle="round"/>
                  <v:formulas/>
                  <v:path o:connecttype="segments"/>
                  <o:lock v:ext="edit" selection="t"/>
                </v:shape>
              </w:pict>
            </w:r>
            <w:r w:rsidRPr="00557255">
              <w:pict>
                <v:shape id="_x0000_s3810" style="position:absolute;left:0;text-align:left;margin-left:2646.25pt;margin-top:7.2pt;width:131.25pt;height:53.25pt;z-index:-252042752;mso-wrap-edited:t;mso-position-horizontal:right" coordsize="" o:spt="100" wrapcoords="-30 0 1000 0 1000 1079 1000 1079 -30 1079 -30 0" adj="0,,0" path="">
                  <v:stroke joinstyle="round"/>
                  <v:imagedata r:id="rId1109" o:title="dc_869"/>
                  <v:formulas/>
                  <v:path o:connecttype="segments"/>
                  <w10:wrap type="tight"/>
                </v:shape>
              </w:pict>
            </w:r>
            <w:r w:rsidR="00503198">
              <w:t>MapReferenceSystem defines the map projection and the origin of the co-ordinate system used for production of the map. Also referred to as Map Datum.</w:t>
            </w:r>
          </w:p>
          <w:p w:rsidR="00503198" w:rsidRDefault="00503198" w:rsidP="00503198">
            <w:pPr>
              <w:pStyle w:val="Italic2"/>
            </w:pPr>
            <w:r>
              <w:t>This item is restricted to the following list.</w:t>
            </w:r>
          </w:p>
          <w:p w:rsidR="00503198" w:rsidRDefault="00503198" w:rsidP="00503198">
            <w:pPr>
              <w:pStyle w:val="Bold3"/>
            </w:pPr>
            <w:r>
              <w:t>ETRS89</w:t>
            </w:r>
          </w:p>
          <w:p w:rsidR="00503198" w:rsidRDefault="00503198" w:rsidP="00503198">
            <w:pPr>
              <w:pStyle w:val="Normal3"/>
            </w:pPr>
            <w:r>
              <w:t xml:space="preserve">The European Terrestrial Reference System 1989 is a three-dimensional geodetic frame of reference - a mapping coordinate system used as the standard high accuracy system for </w:t>
            </w:r>
            <w:smartTag w:uri="urn:schemas-microsoft-com:office:smarttags" w:element="stockticker">
              <w:r>
                <w:t>GPS</w:t>
              </w:r>
            </w:smartTag>
            <w:r>
              <w:t xml:space="preserve"> in </w:t>
            </w:r>
            <w:smartTag w:uri="urn:schemas-microsoft-com:office:smarttags" w:element="place">
              <w:r>
                <w:t>Europe</w:t>
              </w:r>
            </w:smartTag>
            <w:r>
              <w:t xml:space="preserve">. ETRS89 is the EU-recommended frame of reference for geodata for </w:t>
            </w:r>
            <w:smartTag w:uri="urn:schemas-microsoft-com:office:smarttags" w:element="place">
              <w:r>
                <w:t>Europe</w:t>
              </w:r>
            </w:smartTag>
            <w:r>
              <w:t>.</w:t>
            </w:r>
          </w:p>
          <w:p w:rsidR="00503198" w:rsidRDefault="00503198" w:rsidP="00503198">
            <w:pPr>
              <w:pStyle w:val="Normal3"/>
            </w:pPr>
            <w:r>
              <w:t>More info at http://lareg.ensg.ign.fr/EUREF</w:t>
            </w:r>
          </w:p>
          <w:p w:rsidR="00503198" w:rsidRDefault="00503198" w:rsidP="00503198">
            <w:pPr>
              <w:pStyle w:val="Bold3"/>
            </w:pPr>
            <w:r>
              <w:t>EUREF-FIN</w:t>
            </w:r>
          </w:p>
          <w:p w:rsidR="00503198" w:rsidRDefault="00503198" w:rsidP="00503198">
            <w:pPr>
              <w:pStyle w:val="Normal3"/>
            </w:pPr>
            <w:r>
              <w:t>A map reference system used in Finland</w:t>
            </w:r>
          </w:p>
          <w:p w:rsidR="00523798" w:rsidRDefault="00523798" w:rsidP="00523798">
            <w:pPr>
              <w:pStyle w:val="Bold3"/>
            </w:pPr>
            <w:r>
              <w:t>KKJ</w:t>
            </w:r>
          </w:p>
          <w:p w:rsidR="00523798" w:rsidRDefault="00523798" w:rsidP="00523798">
            <w:pPr>
              <w:pStyle w:val="Normal3"/>
            </w:pPr>
            <w:r>
              <w:t>A map reference system used in Finland. This older system will be replaced by ETRS89 (EUREF-FIN) on new maps.</w:t>
            </w:r>
          </w:p>
          <w:p w:rsidR="00503198" w:rsidRDefault="00503198" w:rsidP="00503198">
            <w:pPr>
              <w:pStyle w:val="Bold3"/>
            </w:pPr>
            <w:r>
              <w:t>NTF</w:t>
            </w:r>
          </w:p>
          <w:p w:rsidR="00503198" w:rsidRDefault="00503198" w:rsidP="00503198">
            <w:pPr>
              <w:pStyle w:val="Normal3"/>
            </w:pPr>
            <w:r>
              <w:t xml:space="preserve">NTF is a Map reference System used in </w:t>
            </w:r>
            <w:smartTag w:uri="urn:schemas-microsoft-com:office:smarttags" w:element="place">
              <w:smartTag w:uri="urn:schemas-microsoft-com:office:smarttags" w:element="country-region">
                <w:r>
                  <w:t>France</w:t>
                </w:r>
              </w:smartTag>
            </w:smartTag>
            <w:r>
              <w:t xml:space="preserve">. Although the official MapReference System in </w:t>
            </w:r>
            <w:smartTag w:uri="urn:schemas-microsoft-com:office:smarttags" w:element="place">
              <w:smartTag w:uri="urn:schemas-microsoft-com:office:smarttags" w:element="country-region">
                <w:r>
                  <w:t>France</w:t>
                </w:r>
              </w:smartTag>
            </w:smartTag>
            <w:r>
              <w:t xml:space="preserve"> is RGF93, NTF is still the most used reference system in year 2007. </w:t>
            </w:r>
          </w:p>
          <w:p w:rsidR="00503198" w:rsidRDefault="00503198" w:rsidP="00503198">
            <w:pPr>
              <w:pStyle w:val="Normal3"/>
            </w:pPr>
            <w:r>
              <w:t>Code EPSG used by Open Geospatial Consortium: 4807 More info at:</w:t>
            </w:r>
          </w:p>
          <w:p w:rsidR="00503198" w:rsidRPr="00DF657D" w:rsidRDefault="00503198" w:rsidP="00503198">
            <w:pPr>
              <w:pStyle w:val="ListBullet3"/>
              <w:rPr>
                <w:lang w:val="de-DE"/>
              </w:rPr>
            </w:pPr>
            <w:r w:rsidRPr="00DF657D">
              <w:rPr>
                <w:lang w:val="de-DE"/>
              </w:rPr>
              <w:t xml:space="preserve">http://www.ign.fr/telechargement/education /fiches/geodesie/syst%C3%A8mes.pdf </w:t>
            </w:r>
          </w:p>
          <w:p w:rsidR="00503198" w:rsidRPr="005755AC" w:rsidRDefault="00503198" w:rsidP="00503198">
            <w:pPr>
              <w:pStyle w:val="ListBullet3"/>
              <w:rPr>
                <w:lang w:val="fr-FR"/>
              </w:rPr>
            </w:pPr>
            <w:r w:rsidRPr="005755AC">
              <w:rPr>
                <w:lang w:val="fr-FR"/>
              </w:rPr>
              <w:t xml:space="preserve">http://www.ign.fr/telechargement/education /fiches/geodesie/systèmes_EN.pdf </w:t>
            </w:r>
          </w:p>
          <w:p w:rsidR="00503198" w:rsidRPr="005755AC" w:rsidRDefault="00503198" w:rsidP="00503198">
            <w:pPr>
              <w:pStyle w:val="ListBullet3"/>
              <w:rPr>
                <w:lang w:val="fr-FR"/>
              </w:rPr>
            </w:pPr>
            <w:r w:rsidRPr="005755AC">
              <w:rPr>
                <w:lang w:val="fr-FR"/>
              </w:rPr>
              <w:t xml:space="preserve">http://www.ign.fr/telechargement/education /fiches/geodesie/coordonnées_EN.pdf </w:t>
            </w:r>
          </w:p>
          <w:p w:rsidR="00503198" w:rsidRDefault="00503198" w:rsidP="00503198">
            <w:pPr>
              <w:pStyle w:val="Bold3"/>
            </w:pPr>
            <w:r>
              <w:t>RGF93</w:t>
            </w:r>
          </w:p>
          <w:p w:rsidR="00503198" w:rsidRDefault="00503198" w:rsidP="00503198">
            <w:pPr>
              <w:pStyle w:val="Normal3"/>
            </w:pPr>
            <w:r>
              <w:t xml:space="preserve">RGF93 is the official geodetic frame of reference for </w:t>
            </w:r>
            <w:smartTag w:uri="urn:schemas-microsoft-com:office:smarttags" w:element="place">
              <w:smartTag w:uri="urn:schemas-microsoft-com:office:smarttags" w:element="country-region">
                <w:r>
                  <w:t>France</w:t>
                </w:r>
              </w:smartTag>
            </w:smartTag>
            <w:r>
              <w:t xml:space="preserve"> (http://www.ign.fr/telechargement/P.I/Objectifs/Statuts/texte-26.12.2000.pdf). It is a subset of ETRS89.</w:t>
            </w:r>
          </w:p>
          <w:p w:rsidR="00503198" w:rsidRDefault="00503198" w:rsidP="00503198">
            <w:pPr>
              <w:pStyle w:val="ListBullet3"/>
            </w:pPr>
            <w:r>
              <w:t>Code EPSG used by Open Geospatial Consortium for RGF93: 4965 (3D), 4171 (2D).</w:t>
            </w:r>
          </w:p>
          <w:p w:rsidR="00503198" w:rsidRDefault="00503198" w:rsidP="00503198">
            <w:pPr>
              <w:pStyle w:val="ListBullet3"/>
            </w:pPr>
            <w:r>
              <w:t>We can consider that the latitude and the longitude defined with the MapReferenceSystem RGF93 are equivalent to the latitude and the longitude defined with WGS84 (1 to 2 centimetres of gap).</w:t>
            </w:r>
          </w:p>
          <w:p w:rsidR="00503198" w:rsidRDefault="00503198" w:rsidP="00503198">
            <w:pPr>
              <w:pStyle w:val="Bold3"/>
            </w:pPr>
            <w:r>
              <w:t>RT90</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w:t>
            </w:r>
          </w:p>
          <w:p w:rsidR="00503198" w:rsidRDefault="00503198" w:rsidP="00503198">
            <w:pPr>
              <w:pStyle w:val="Normal3"/>
            </w:pPr>
            <w:r>
              <w:t>More info at http://www.lantmateriet.se</w:t>
            </w:r>
          </w:p>
          <w:p w:rsidR="00503198" w:rsidRDefault="00503198" w:rsidP="00503198">
            <w:pPr>
              <w:pStyle w:val="Bold3"/>
            </w:pPr>
            <w:r>
              <w:t>SWEREF99</w:t>
            </w:r>
          </w:p>
          <w:p w:rsidR="00503198" w:rsidRDefault="00503198" w:rsidP="00503198">
            <w:pPr>
              <w:pStyle w:val="Normal3"/>
            </w:pPr>
            <w:r>
              <w:t xml:space="preserve">A map reference system used in </w:t>
            </w:r>
            <w:smartTag w:uri="urn:schemas-microsoft-com:office:smarttags" w:element="place">
              <w:smartTag w:uri="urn:schemas-microsoft-com:office:smarttags" w:element="country-region">
                <w:r>
                  <w:t>Sweden</w:t>
                </w:r>
              </w:smartTag>
            </w:smartTag>
            <w:r>
              <w:t>. The older reference system RT90 will be replaced by SWEREF99 on new maps.</w:t>
            </w:r>
          </w:p>
          <w:p w:rsidR="00503198" w:rsidRDefault="00503198" w:rsidP="00503198">
            <w:pPr>
              <w:pStyle w:val="Normal3"/>
            </w:pPr>
            <w:r>
              <w:t>More info at http://www.lantmateriet.se</w:t>
            </w:r>
          </w:p>
          <w:p w:rsidR="00503198" w:rsidRDefault="00503198" w:rsidP="00503198">
            <w:pPr>
              <w:pStyle w:val="Bold3"/>
            </w:pPr>
            <w:r>
              <w:t>WGS84</w:t>
            </w:r>
          </w:p>
          <w:p w:rsidR="00503198" w:rsidRDefault="00503198" w:rsidP="00503198">
            <w:pPr>
              <w:pStyle w:val="Normal3"/>
            </w:pPr>
            <w:r>
              <w:t>The World Geodetic System defines a global reference system for the earth. WGS84 is the revision from year 1984. It is the reference system used by the Global Positioning System (</w:t>
            </w:r>
            <w:smartTag w:uri="urn:schemas-microsoft-com:office:smarttags" w:element="stockticker">
              <w:r>
                <w:t>GPS</w:t>
              </w:r>
            </w:smartTag>
            <w:r>
              <w:t>). WGS 84 is the most common reference system used for web based maps, e.g. Googlemaps and Google Earth.</w:t>
            </w:r>
          </w:p>
        </w:tc>
      </w:tr>
    </w:tbl>
    <w:p w:rsidR="00503198" w:rsidRDefault="00503198" w:rsidP="00503198"/>
    <w:p w:rsidR="00503198" w:rsidRDefault="00503198" w:rsidP="00503198">
      <w:pPr>
        <w:pStyle w:val="Heading2"/>
      </w:pPr>
      <w:bookmarkStart w:id="5027" w:name="_Toc259722246"/>
      <w:bookmarkStart w:id="5028" w:name="_Toc275502593"/>
      <w:bookmarkStart w:id="5029" w:name="_Toc371378169"/>
      <w:bookmarkStart w:id="5030" w:name="Margins"/>
      <w:bookmarkStart w:id="5031" w:name="_Toc528564715"/>
      <w:r>
        <w:t>Margins</w:t>
      </w:r>
      <w:bookmarkEnd w:id="5027"/>
      <w:bookmarkEnd w:id="5028"/>
      <w:bookmarkEnd w:id="5029"/>
      <w:bookmarkEnd w:id="5030"/>
      <w:bookmarkEnd w:id="503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70" o:spid="_x0000_s1842" style="position:absolute;left:0;text-align:left;margin-left:0;margin-top:0;width:50pt;height:50pt;z-index:250399232;visibility:hidden" coordsize="255,426" o:spt="100" o:preferrelative="t" adj="0,,0" path="">
                  <v:stroke joinstyle="round"/>
                  <v:formulas/>
                  <v:path o:connecttype="segments"/>
                  <o:lock v:ext="edit" selection="t"/>
                </v:shape>
              </w:pict>
            </w:r>
            <w:r w:rsidRPr="00557255">
              <w:pict>
                <v:shape id="_x0000_s3811" style="position:absolute;left:0;text-align:left;margin-left:6256.75pt;margin-top:7.2pt;width:255.75pt;height:153pt;z-index:-252041728;mso-wrap-edited:t;mso-position-horizontal:right" coordsize="" o:spt="100" wrapcoords="-30 458 187 458 467 458 467 82 467 82 467 0 1000 0 1000 0 1000 1028 467 1028 467 644 187 644 187 640 -30 640 -30 458" adj="0,,0" path="">
                  <v:stroke joinstyle="round"/>
                  <v:imagedata r:id="rId1110" o:title="dc_870"/>
                  <v:formulas/>
                  <v:path o:connecttype="segments"/>
                  <w10:wrap type="tight"/>
                </v:shape>
              </w:pict>
            </w:r>
            <w:r w:rsidR="00503198">
              <w:t>Margins.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Head</w:t>
            </w:r>
          </w:p>
          <w:p w:rsidR="00503198" w:rsidRDefault="00503198" w:rsidP="00503198">
            <w:pPr>
              <w:pStyle w:val="Italic4"/>
            </w:pPr>
            <w:r>
              <w:t>Head is optional. A single instance might exist.</w:t>
            </w:r>
          </w:p>
          <w:p w:rsidR="00503198" w:rsidRDefault="00503198" w:rsidP="00503198">
            <w:pPr>
              <w:pStyle w:val="Normal4"/>
            </w:pPr>
            <w:r>
              <w:t>Head.</w:t>
            </w:r>
          </w:p>
          <w:p w:rsidR="00503198" w:rsidRDefault="00503198" w:rsidP="00503198">
            <w:pPr>
              <w:pStyle w:val="Bold4"/>
            </w:pPr>
            <w:r>
              <w:t>Thumb</w:t>
            </w:r>
          </w:p>
          <w:p w:rsidR="00503198" w:rsidRDefault="00503198" w:rsidP="00503198">
            <w:pPr>
              <w:pStyle w:val="Italic4"/>
            </w:pPr>
            <w:r>
              <w:t>Thumb is optional. A single instance might exist.</w:t>
            </w:r>
          </w:p>
          <w:p w:rsidR="00503198" w:rsidRDefault="00503198" w:rsidP="00503198">
            <w:pPr>
              <w:pStyle w:val="Normal4"/>
            </w:pPr>
            <w:r>
              <w:t>Thumb.</w:t>
            </w:r>
          </w:p>
          <w:p w:rsidR="00503198" w:rsidRDefault="00503198" w:rsidP="00503198">
            <w:pPr>
              <w:pStyle w:val="Bold4"/>
            </w:pPr>
            <w:r>
              <w:t>Gutter</w:t>
            </w:r>
          </w:p>
          <w:p w:rsidR="00503198" w:rsidRDefault="00503198" w:rsidP="00503198">
            <w:pPr>
              <w:pStyle w:val="Italic4"/>
            </w:pPr>
            <w:r>
              <w:t>Gutter is optional. A single instance might exist.</w:t>
            </w:r>
          </w:p>
          <w:p w:rsidR="00503198" w:rsidRDefault="00503198" w:rsidP="00503198">
            <w:pPr>
              <w:pStyle w:val="Normal4"/>
            </w:pPr>
            <w:r>
              <w:t>Gutter</w:t>
            </w:r>
          </w:p>
          <w:p w:rsidR="00503198" w:rsidRDefault="00503198" w:rsidP="00503198">
            <w:pPr>
              <w:pStyle w:val="Bold4"/>
            </w:pPr>
            <w:r>
              <w:t>Foot</w:t>
            </w:r>
          </w:p>
          <w:p w:rsidR="00503198" w:rsidRDefault="00503198" w:rsidP="00503198">
            <w:pPr>
              <w:pStyle w:val="Italic4"/>
            </w:pPr>
            <w:r>
              <w:t>Foot is optional. A single instance might exist.</w:t>
            </w:r>
          </w:p>
          <w:p w:rsidR="00503198" w:rsidRDefault="00503198" w:rsidP="00503198">
            <w:pPr>
              <w:pStyle w:val="Normal4"/>
            </w:pPr>
            <w:r>
              <w:t>Foot</w:t>
            </w:r>
          </w:p>
        </w:tc>
      </w:tr>
    </w:tbl>
    <w:p w:rsidR="00503198" w:rsidRDefault="00503198" w:rsidP="00503198"/>
    <w:p w:rsidR="00503198" w:rsidRDefault="00503198" w:rsidP="00503198">
      <w:pPr>
        <w:pStyle w:val="Heading2"/>
      </w:pPr>
      <w:bookmarkStart w:id="5032" w:name="_Toc259722247"/>
      <w:bookmarkStart w:id="5033" w:name="_Toc275502594"/>
      <w:bookmarkStart w:id="5034" w:name="_Toc371378170"/>
      <w:bookmarkStart w:id="5035" w:name="MasterReelWidth"/>
      <w:bookmarkStart w:id="5036" w:name="_Toc528564716"/>
      <w:r>
        <w:t>MasterReelWidth</w:t>
      </w:r>
      <w:bookmarkEnd w:id="5032"/>
      <w:bookmarkEnd w:id="5033"/>
      <w:bookmarkEnd w:id="5034"/>
      <w:bookmarkEnd w:id="5035"/>
      <w:bookmarkEnd w:id="503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71" o:spid="_x0000_s1843" style="position:absolute;left:0;text-align:left;margin-left:0;margin-top:0;width:50pt;height:50pt;z-index:250400256;visibility:hidden" coordsize="197,386" o:spt="100" o:preferrelative="t" adj="0,,0" path="">
                  <v:stroke joinstyle="round"/>
                  <v:formulas/>
                  <v:path o:connecttype="segments"/>
                  <o:lock v:ext="edit" selection="t"/>
                </v:shape>
              </w:pict>
            </w:r>
            <w:r w:rsidRPr="00557255">
              <w:pict>
                <v:shape id="_x0000_s3812" style="position:absolute;left:0;text-align:left;margin-left:5560.75pt;margin-top:7.2pt;width:231.75pt;height:118.5pt;z-index:-252040704;mso-wrap-edited:t;mso-position-horizontal:right" coordsize="" o:spt="100" wrapcoords="-30 441 339 441 647 441 647 106 647 106 647 0 1000 0 1000 0 1000 1036 647 1036 647 782 339 782 -30 782 -30 441" adj="0,,0" path="">
                  <v:stroke joinstyle="round"/>
                  <v:imagedata r:id="rId1111" o:title="dc_871"/>
                  <v:formulas/>
                  <v:path o:connecttype="segments"/>
                  <w10:wrap type="tight"/>
                </v:shape>
              </w:pict>
            </w:r>
            <w:r w:rsidR="00503198">
              <w:t>The master reel width.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37" w:name="_Toc259722248"/>
      <w:bookmarkStart w:id="5038" w:name="_Toc275502595"/>
      <w:bookmarkStart w:id="5039" w:name="_Toc371378171"/>
      <w:bookmarkStart w:id="5040" w:name="MasterSource_a"/>
      <w:bookmarkStart w:id="5041" w:name="_Toc528564717"/>
      <w:r>
        <w:t>MasterSource [attribute]</w:t>
      </w:r>
      <w:bookmarkEnd w:id="5037"/>
      <w:bookmarkEnd w:id="5038"/>
      <w:bookmarkEnd w:id="5039"/>
      <w:bookmarkEnd w:id="5040"/>
      <w:bookmarkEnd w:id="504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72" o:spid="_x0000_s1844" style="position:absolute;left:0;text-align:left;margin-left:0;margin-top:0;width:50pt;height:50pt;z-index:250401280;visibility:hidden" coordsize="89,167" o:spt="100" o:preferrelative="t" adj="0,,0" path="">
                  <v:stroke joinstyle="round"/>
                  <v:formulas/>
                  <v:path o:connecttype="segments"/>
                  <o:lock v:ext="edit" selection="t"/>
                </v:shape>
              </w:pict>
            </w:r>
            <w:r w:rsidRPr="00557255">
              <w:pict>
                <v:shape id="_x0000_s3813" style="position:absolute;left:0;text-align:left;margin-left:1754.5pt;margin-top:7.2pt;width:100.5pt;height:53.25pt;z-index:-252039680;mso-wrap-edited:t;mso-position-horizontal:right" coordsize="" o:spt="100" wrapcoords="-30 0 1000 0 1000 1079 1000 1079 -30 1079 -30 0" adj="0,,0" path="">
                  <v:stroke joinstyle="round"/>
                  <v:imagedata r:id="rId1112" o:title="dc_872"/>
                  <v:formulas/>
                  <v:path o:connecttype="segments"/>
                  <w10:wrap type="tight"/>
                </v:shape>
              </w:pict>
            </w:r>
            <w:r w:rsidR="00503198">
              <w:t>The source of the master</w:t>
            </w:r>
          </w:p>
          <w:p w:rsidR="00503198" w:rsidRDefault="00503198" w:rsidP="00503198">
            <w:pPr>
              <w:pStyle w:val="Italic2"/>
            </w:pPr>
            <w:r>
              <w:t>This item is restricted to the following list.</w:t>
            </w:r>
          </w:p>
          <w:p w:rsidR="00503198" w:rsidRDefault="00503198" w:rsidP="00503198">
            <w:pPr>
              <w:pStyle w:val="Bold3"/>
            </w:pPr>
            <w:r>
              <w:t>1610/1630</w:t>
            </w:r>
          </w:p>
          <w:p w:rsidR="00503198" w:rsidRDefault="00503198" w:rsidP="00503198">
            <w:pPr>
              <w:pStyle w:val="Bold3"/>
            </w:pPr>
            <w:r>
              <w:t>1/4Inch2TrackR2RTape</w:t>
            </w:r>
          </w:p>
          <w:p w:rsidR="00503198" w:rsidRDefault="00503198" w:rsidP="00503198">
            <w:pPr>
              <w:pStyle w:val="Bold3"/>
            </w:pPr>
            <w:r>
              <w:t>CDR</w:t>
            </w:r>
          </w:p>
          <w:p w:rsidR="00503198" w:rsidRDefault="00503198" w:rsidP="00503198">
            <w:pPr>
              <w:pStyle w:val="Normal3"/>
            </w:pPr>
            <w:r>
              <w:t>The source is Compact Disc Recordable.</w:t>
            </w:r>
          </w:p>
          <w:p w:rsidR="00503198" w:rsidRDefault="00503198" w:rsidP="00503198">
            <w:pPr>
              <w:pStyle w:val="Bold3"/>
            </w:pPr>
            <w:r>
              <w:t>DAT</w:t>
            </w:r>
          </w:p>
          <w:p w:rsidR="00503198" w:rsidRDefault="00503198" w:rsidP="00503198">
            <w:pPr>
              <w:pStyle w:val="Normal3"/>
            </w:pPr>
            <w:r>
              <w:t>The source is Digital Audio Tape.</w:t>
            </w:r>
          </w:p>
          <w:p w:rsidR="00503198" w:rsidRDefault="00503198" w:rsidP="00503198">
            <w:pPr>
              <w:pStyle w:val="Bold3"/>
            </w:pPr>
            <w:r>
              <w:t>DATWithLog</w:t>
            </w:r>
          </w:p>
          <w:p w:rsidR="00503198" w:rsidRDefault="00503198" w:rsidP="00503198">
            <w:pPr>
              <w:pStyle w:val="Bold3"/>
            </w:pPr>
            <w:r>
              <w:t>Diskette</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The source is Digital Video Disk.</w:t>
            </w:r>
          </w:p>
          <w:p w:rsidR="00503198" w:rsidRDefault="00503198" w:rsidP="00503198">
            <w:pPr>
              <w:pStyle w:val="Bold3"/>
            </w:pPr>
            <w:r>
              <w:t>Electronic</w:t>
            </w:r>
          </w:p>
          <w:p w:rsidR="00503198" w:rsidRDefault="00503198" w:rsidP="00503198">
            <w:pPr>
              <w:pStyle w:val="Bold3"/>
            </w:pPr>
            <w:r>
              <w:t>Exabyte</w:t>
            </w:r>
          </w:p>
          <w:p w:rsidR="00503198" w:rsidRDefault="00503198" w:rsidP="00503198">
            <w:pPr>
              <w:pStyle w:val="Normal3"/>
            </w:pPr>
            <w:r>
              <w:t xml:space="preserve">A company (and, by extension, a tape format) for computer data backup and transfer onto data quality 8-mm </w:t>
            </w:r>
            <w:smartTag w:uri="urn:schemas-microsoft-com:office:smarttags" w:element="stockticker">
              <w:r>
                <w:t>VCR</w:t>
              </w:r>
            </w:smartTag>
            <w:r>
              <w:t xml:space="preserve"> tape. Exabyte units can store 5 Gbytes of data per tape.</w:t>
            </w:r>
          </w:p>
          <w:p w:rsidR="00503198" w:rsidRDefault="00503198" w:rsidP="00503198">
            <w:pPr>
              <w:pStyle w:val="Bold3"/>
            </w:pPr>
            <w:r>
              <w:t>Jazz</w:t>
            </w:r>
          </w:p>
          <w:p w:rsidR="00503198" w:rsidRDefault="00503198" w:rsidP="00503198">
            <w:pPr>
              <w:pStyle w:val="Normal3"/>
            </w:pPr>
            <w:r>
              <w:t>The Jazz drive is a removable storage solution developed by Iomega Corp. The Jaz drive has a 12-ms average seek time and the removable cartridges hold up to 2 GB of data.</w:t>
            </w:r>
          </w:p>
          <w:p w:rsidR="00503198" w:rsidRDefault="00503198" w:rsidP="00503198">
            <w:pPr>
              <w:pStyle w:val="Bold3"/>
            </w:pPr>
            <w:r>
              <w:t>MagneticOptical</w:t>
            </w:r>
          </w:p>
          <w:p w:rsidR="00503198" w:rsidRDefault="00503198" w:rsidP="00503198">
            <w:pPr>
              <w:pStyle w:val="Bold3"/>
            </w:pPr>
            <w:r>
              <w:t>Syquest</w:t>
            </w:r>
          </w:p>
          <w:p w:rsidR="00503198" w:rsidRDefault="00503198" w:rsidP="00503198">
            <w:pPr>
              <w:pStyle w:val="Normal3"/>
            </w:pPr>
            <w:r>
              <w:t>A removable hard disk drive that is connected tothe computer via a SCSI interface.</w:t>
            </w:r>
          </w:p>
          <w:p w:rsidR="00503198" w:rsidRDefault="00503198" w:rsidP="00503198">
            <w:pPr>
              <w:pStyle w:val="Bold3"/>
            </w:pPr>
            <w:r>
              <w:t>Zip</w:t>
            </w:r>
          </w:p>
          <w:p w:rsidR="00503198" w:rsidRDefault="00503198" w:rsidP="00503198">
            <w:pPr>
              <w:pStyle w:val="Normal3"/>
            </w:pPr>
            <w:r>
              <w:t>A high-capacity floppy disk drive.</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042" w:name="_Toc259722249"/>
      <w:bookmarkStart w:id="5043" w:name="_Toc275502596"/>
      <w:bookmarkStart w:id="5044" w:name="_Toc371378172"/>
      <w:bookmarkStart w:id="5045" w:name="MasterStorageOption"/>
      <w:bookmarkStart w:id="5046" w:name="_Toc528564718"/>
      <w:r>
        <w:t>MasterStorageOption</w:t>
      </w:r>
      <w:bookmarkEnd w:id="5042"/>
      <w:bookmarkEnd w:id="5043"/>
      <w:bookmarkEnd w:id="5044"/>
      <w:bookmarkEnd w:id="5045"/>
      <w:bookmarkEnd w:id="504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73" o:spid="_x0000_s1845" style="position:absolute;left:0;text-align:left;margin-left:0;margin-top:0;width:50pt;height:50pt;z-index:250402304;visibility:hidden" coordsize="67,173" o:spt="100" o:preferrelative="t" adj="0,,0" path="">
                  <v:stroke joinstyle="round"/>
                  <v:formulas/>
                  <v:path o:connecttype="segments"/>
                  <o:lock v:ext="edit" selection="t"/>
                </v:shape>
              </w:pict>
            </w:r>
            <w:r w:rsidRPr="00557255">
              <w:pict>
                <v:shape id="_x0000_s3814" style="position:absolute;left:0;text-align:left;margin-left:1841.5pt;margin-top:7.2pt;width:103.5pt;height:40.5pt;z-index:-252038656;mso-wrap-edited:t;mso-position-horizontal:right" coordsize="" o:spt="100" wrapcoords="-30 104 1000 104 1000 1105 1000 1105 -30 1105 -30 104" adj="0,,0" path="">
                  <v:stroke joinstyle="round"/>
                  <v:imagedata r:id="rId1113" o:title="dc_873"/>
                  <v:formulas/>
                  <v:path o:connecttype="segments"/>
                  <w10:wrap type="tight"/>
                </v:shape>
              </w:pict>
            </w:r>
            <w:r w:rsidR="00503198">
              <w:t>Master storage option</w:t>
            </w:r>
          </w:p>
        </w:tc>
      </w:tr>
    </w:tbl>
    <w:p w:rsidR="00503198" w:rsidRDefault="00503198" w:rsidP="00503198"/>
    <w:p w:rsidR="00503198" w:rsidRDefault="00503198" w:rsidP="00503198">
      <w:pPr>
        <w:pStyle w:val="Heading2"/>
      </w:pPr>
      <w:bookmarkStart w:id="5047" w:name="_Toc259722250"/>
      <w:bookmarkStart w:id="5048" w:name="_Toc275502597"/>
      <w:bookmarkStart w:id="5049" w:name="_Toc371378173"/>
      <w:bookmarkStart w:id="5050" w:name="MaterialCharacteristics"/>
      <w:bookmarkStart w:id="5051" w:name="_Toc528564719"/>
      <w:r>
        <w:t>MaterialCharacteristics</w:t>
      </w:r>
      <w:bookmarkEnd w:id="5047"/>
      <w:bookmarkEnd w:id="5048"/>
      <w:bookmarkEnd w:id="5049"/>
      <w:bookmarkEnd w:id="5050"/>
      <w:bookmarkEnd w:id="505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74" o:spid="_x0000_s1846" style="position:absolute;left:0;text-align:left;margin-left:0;margin-top:0;width:50pt;height:50pt;z-index:250403328;visibility:hidden" coordsize="781,598" o:spt="100" o:preferrelative="t" adj="0,,0" path="">
                  <v:stroke joinstyle="round"/>
                  <v:formulas/>
                  <v:path o:connecttype="segments"/>
                  <o:lock v:ext="edit" selection="t"/>
                </v:shape>
              </w:pict>
            </w:r>
            <w:r w:rsidRPr="00557255">
              <w:pict>
                <v:shape id="_x0000_s3815" style="position:absolute;left:0;text-align:left;margin-left:9236.5pt;margin-top:7.2pt;width:358.5pt;height:468.75pt;z-index:-252037632;mso-wrap-edited:t;mso-position-horizontal:right" coordsize="" o:spt="100" wrapcoords="-30 286 287 286 287 8 486 8 685 8 1000 8 1000 625 1000 1009 685 1009 486 1009 486 625 287 625 287 346 -30 346 -30 286" adj="0,,0" path="">
                  <v:stroke joinstyle="round"/>
                  <v:imagedata r:id="rId1114" o:title="dc_874"/>
                  <v:formulas/>
                  <v:path o:connecttype="segments"/>
                  <w10:wrap type="tight"/>
                </v:shape>
              </w:pict>
            </w:r>
            <w:r w:rsidR="00503198">
              <w:t>Material characteristics.</w:t>
            </w:r>
          </w:p>
          <w:p w:rsidR="00503198" w:rsidRDefault="00503198" w:rsidP="00503198">
            <w:pPr>
              <w:pStyle w:val="Bold3"/>
            </w:pPr>
            <w:r>
              <w:t>FinishType [attribute]</w:t>
            </w:r>
          </w:p>
          <w:p w:rsidR="00503198" w:rsidRDefault="00503198" w:rsidP="00503198">
            <w:pPr>
              <w:pStyle w:val="Italic3"/>
            </w:pPr>
            <w:r>
              <w:t>FinishType is optional. A single instance might exist.</w:t>
            </w:r>
          </w:p>
          <w:p w:rsidR="00503198" w:rsidRDefault="00503198" w:rsidP="00503198">
            <w:pPr>
              <w:pStyle w:val="Normal3"/>
            </w:pPr>
            <w:r>
              <w:t>Defines the finish of a sheet of paper, which means the condition of its surface (refer to Embossing for more information).</w:t>
            </w:r>
          </w:p>
          <w:p w:rsidR="00503198" w:rsidRDefault="00503198" w:rsidP="00503198">
            <w:pPr>
              <w:pStyle w:val="Normal3"/>
            </w:pPr>
            <w:r>
              <w:t>Finishes may be produced on or off machine. Finishes that are created off-machine are called embossed. (Embossing is a child element of ReelConversionCharacteristics and SheetConversionCharacteristics.)</w:t>
            </w:r>
          </w:p>
          <w:p w:rsidR="00503198" w:rsidRDefault="00503198" w:rsidP="00503198">
            <w:pPr>
              <w:pStyle w:val="Normal3"/>
            </w:pPr>
            <w:r>
              <w:t>Note:</w:t>
            </w:r>
          </w:p>
          <w:p w:rsidR="00503198" w:rsidRDefault="00503198" w:rsidP="00503198">
            <w:pPr>
              <w:pStyle w:val="ListBullet3"/>
            </w:pPr>
            <w:r>
              <w:t xml:space="preserve">Embossed” as a finish type is just a generalized choice for one of the more specific choices listed. </w:t>
            </w:r>
          </w:p>
          <w:p w:rsidR="00503198" w:rsidRDefault="00503198" w:rsidP="00503198">
            <w:pPr>
              <w:pStyle w:val="ListBullet3"/>
            </w:pPr>
            <w:r>
              <w:t xml:space="preserve">Unsupercalendered” as a finish type would be indicated by not communicating a finish type. </w:t>
            </w:r>
          </w:p>
          <w:p w:rsidR="00503198" w:rsidRDefault="00503198" w:rsidP="00503198">
            <w:pPr>
              <w:pStyle w:val="Normal3"/>
            </w:pPr>
            <w:r>
              <w:t>Refer to FinishType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mandatory. One instance is required, multiple instances might exist.</w:t>
            </w:r>
          </w:p>
          <w:p w:rsidR="00503198" w:rsidRDefault="00503198" w:rsidP="00503198">
            <w:pPr>
              <w:pStyle w:val="Bold5"/>
            </w:pPr>
            <w:r>
              <w:t>ProductIdentifier</w:t>
            </w:r>
          </w:p>
          <w:p w:rsidR="00503198" w:rsidRDefault="00503198" w:rsidP="00503198">
            <w:pPr>
              <w:pStyle w:val="Italic5"/>
            </w:pPr>
            <w:r>
              <w:t>ProductIdentifier is mandatory. A single instance is required.</w:t>
            </w:r>
          </w:p>
          <w:p w:rsidR="00503198" w:rsidRDefault="00503198" w:rsidP="00503198">
            <w:pPr>
              <w:pStyle w:val="Normal5"/>
            </w:pPr>
            <w:r>
              <w:t>Used to communicate the code of the article, in a variety of formats designated by the type.</w:t>
            </w:r>
          </w:p>
          <w:p w:rsidR="00503198" w:rsidRDefault="00503198" w:rsidP="00503198">
            <w:pPr>
              <w:pStyle w:val="Bold5"/>
            </w:pPr>
            <w:r>
              <w:t>ProductDescription</w:t>
            </w:r>
          </w:p>
          <w:p w:rsidR="00503198" w:rsidRDefault="00503198" w:rsidP="00503198">
            <w:pPr>
              <w:pStyle w:val="Italic5"/>
            </w:pPr>
            <w:r>
              <w:t>ProductDescription is optional. Multiple instances might exist.</w:t>
            </w:r>
          </w:p>
          <w:p w:rsidR="00503198" w:rsidRDefault="00503198" w:rsidP="00503198">
            <w:pPr>
              <w:pStyle w:val="Normal5"/>
            </w:pPr>
            <w:r>
              <w:t>An element used to communicate a human readable description of the product in the language specified by the Language attribute.</w:t>
            </w:r>
          </w:p>
          <w:p w:rsidR="00503198" w:rsidRDefault="00503198" w:rsidP="00503198">
            <w:pPr>
              <w:pStyle w:val="Bold4"/>
            </w:pPr>
            <w:r>
              <w:t>BasisWeight</w:t>
            </w:r>
          </w:p>
          <w:p w:rsidR="00503198" w:rsidRDefault="00503198" w:rsidP="00503198">
            <w:pPr>
              <w:pStyle w:val="Italic4"/>
            </w:pPr>
            <w:r>
              <w:t>BasisWeight is optional. A single instance might exist.</w:t>
            </w:r>
          </w:p>
          <w:p w:rsidR="00503198" w:rsidRDefault="00503198" w:rsidP="00503198">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503198" w:rsidRDefault="00503198" w:rsidP="00503198">
            <w:pPr>
              <w:pStyle w:val="Bold4"/>
            </w:pPr>
            <w:r>
              <w:t>Brightness</w:t>
            </w:r>
          </w:p>
          <w:p w:rsidR="00503198" w:rsidRDefault="00503198" w:rsidP="00503198">
            <w:pPr>
              <w:pStyle w:val="Italic4"/>
            </w:pPr>
            <w:r>
              <w:t>Brightness is optional. A single instance might exist.</w:t>
            </w:r>
          </w:p>
          <w:p w:rsidR="00503198" w:rsidRDefault="00503198" w:rsidP="00503198">
            <w:pPr>
              <w:pStyle w:val="Normal4"/>
            </w:pPr>
            <w:r>
              <w:t>A measurement of the degree of light reflectivity of the product.</w:t>
            </w:r>
          </w:p>
          <w:p w:rsidR="00503198" w:rsidRDefault="00503198" w:rsidP="00503198">
            <w:pPr>
              <w:pStyle w:val="Bold4"/>
            </w:pPr>
            <w:r>
              <w:t>Caliper</w:t>
            </w:r>
          </w:p>
          <w:p w:rsidR="00503198" w:rsidRDefault="00503198" w:rsidP="00503198">
            <w:pPr>
              <w:pStyle w:val="Italic4"/>
            </w:pPr>
            <w:r>
              <w:t>Caliper is optional. A single instance might exist.</w:t>
            </w:r>
          </w:p>
          <w:p w:rsidR="00503198" w:rsidRDefault="00503198" w:rsidP="00503198">
            <w:pPr>
              <w:pStyle w:val="Normal4"/>
            </w:pPr>
            <w:r>
              <w:t>The thickness of a sheet of paper under standard test conditions.</w:t>
            </w:r>
          </w:p>
          <w:p w:rsidR="00503198" w:rsidRDefault="00503198" w:rsidP="00503198">
            <w:pPr>
              <w:pStyle w:val="Bold4"/>
            </w:pPr>
            <w:r>
              <w:t>ColourSpecs</w:t>
            </w:r>
          </w:p>
          <w:p w:rsidR="00503198" w:rsidRDefault="00503198" w:rsidP="00503198">
            <w:pPr>
              <w:pStyle w:val="Italic4"/>
            </w:pPr>
            <w:r>
              <w:t>ColourSpecs is optional. A single instance might exist.</w:t>
            </w:r>
          </w:p>
          <w:p w:rsidR="00503198" w:rsidRDefault="00503198" w:rsidP="00503198">
            <w:pPr>
              <w:pStyle w:val="Normal4"/>
            </w:pPr>
            <w:r>
              <w:t>Colour specs</w:t>
            </w:r>
          </w:p>
          <w:p w:rsidR="00503198" w:rsidRDefault="00503198" w:rsidP="00503198">
            <w:pPr>
              <w:pStyle w:val="Bold4"/>
            </w:pPr>
            <w:r>
              <w:t>Opacity</w:t>
            </w:r>
          </w:p>
          <w:p w:rsidR="00503198" w:rsidRDefault="00503198" w:rsidP="00503198">
            <w:pPr>
              <w:pStyle w:val="Italic4"/>
            </w:pPr>
            <w:r>
              <w:t>Opacity is optional. A single instance might exist.</w:t>
            </w:r>
          </w:p>
          <w:p w:rsidR="00503198" w:rsidRDefault="00503198" w:rsidP="00503198">
            <w:pPr>
              <w:pStyle w:val="Normal4"/>
            </w:pPr>
            <w:r>
              <w:t>A group item used to communicate opacity target or test value according to a particular TestMethod.</w:t>
            </w:r>
          </w:p>
          <w:p w:rsidR="00503198" w:rsidRDefault="00503198" w:rsidP="00503198">
            <w:pPr>
              <w:pStyle w:val="Bold4"/>
            </w:pPr>
            <w:r>
              <w:t>PPI</w:t>
            </w:r>
          </w:p>
          <w:p w:rsidR="00503198" w:rsidRDefault="00503198" w:rsidP="00503198">
            <w:pPr>
              <w:pStyle w:val="Italic4"/>
            </w:pPr>
            <w:r>
              <w:t>PPI is optional. A single instance might exist.</w:t>
            </w:r>
          </w:p>
          <w:p w:rsidR="00503198" w:rsidRDefault="00503198" w:rsidP="00503198">
            <w:pPr>
              <w:pStyle w:val="Normal4"/>
            </w:pPr>
            <w:r>
              <w:t>A group item used to communicate the number of pages in an inch of thickness either as a target or actual value. Equal to the number of sheets per inch times 2.</w:t>
            </w:r>
          </w:p>
          <w:p w:rsidR="00503198" w:rsidRDefault="00503198" w:rsidP="00503198">
            <w:pPr>
              <w:pStyle w:val="Bold4"/>
            </w:pPr>
            <w:r>
              <w:t>Width</w:t>
            </w:r>
          </w:p>
          <w:p w:rsidR="00503198" w:rsidRDefault="00503198" w:rsidP="00503198">
            <w:pPr>
              <w:pStyle w:val="Italic4"/>
            </w:pPr>
            <w:r>
              <w:t>Width is optional. A single instance might exist.</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Length</w:t>
            </w:r>
          </w:p>
          <w:p w:rsidR="00503198" w:rsidRDefault="00503198" w:rsidP="00503198">
            <w:pPr>
              <w:pStyle w:val="Italic4"/>
            </w:pPr>
            <w:r>
              <w:t>Length is optional. A single instance might exist.</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GrainDirection</w:t>
            </w:r>
          </w:p>
          <w:p w:rsidR="00503198" w:rsidRDefault="00503198" w:rsidP="00503198">
            <w:pPr>
              <w:pStyle w:val="Italic4"/>
            </w:pPr>
            <w:r>
              <w:t>GrainDirection is optional. A single instance might exist.</w:t>
            </w:r>
          </w:p>
          <w:p w:rsidR="00503198" w:rsidRDefault="00503198" w:rsidP="00503198">
            <w:pPr>
              <w:pStyle w:val="Normal4"/>
            </w:pPr>
            <w:r>
              <w:t>Defines the primary orientation/alignment (Long or Short) of the cellulose fibres in a sheet or web of paper, which results from the flow of fibres in a water suspension during the papermaking process.</w:t>
            </w:r>
          </w:p>
          <w:p w:rsidR="00503198" w:rsidRDefault="00503198" w:rsidP="00503198">
            <w:pPr>
              <w:pStyle w:val="Normal4"/>
            </w:pPr>
            <w:r>
              <w:t>Refer to GrainDirection definition for any enumerations.</w:t>
            </w:r>
          </w:p>
          <w:p w:rsidR="00503198" w:rsidRDefault="00503198" w:rsidP="00503198">
            <w:pPr>
              <w:pStyle w:val="Bold4"/>
            </w:pPr>
            <w:r>
              <w:t>RecycledCharacteristics</w:t>
            </w:r>
          </w:p>
          <w:p w:rsidR="00503198" w:rsidRDefault="00503198" w:rsidP="00503198">
            <w:pPr>
              <w:pStyle w:val="Italic4"/>
            </w:pPr>
            <w:r>
              <w:t>RecycledCharacteristics is optional. A single instance might exist.</w:t>
            </w:r>
          </w:p>
          <w:p w:rsidR="00503198" w:rsidRDefault="00503198" w:rsidP="00503198">
            <w:pPr>
              <w:pStyle w:val="Normal4"/>
            </w:pPr>
            <w:r>
              <w:t>RecycledCharacteristics groups together the concepts associated with recycled material.</w:t>
            </w:r>
          </w:p>
        </w:tc>
      </w:tr>
    </w:tbl>
    <w:p w:rsidR="00503198" w:rsidRDefault="00503198" w:rsidP="00503198"/>
    <w:p w:rsidR="00503198" w:rsidRDefault="00503198" w:rsidP="00503198">
      <w:pPr>
        <w:pStyle w:val="Heading2"/>
      </w:pPr>
      <w:bookmarkStart w:id="5052" w:name="_Toc259722251"/>
      <w:bookmarkStart w:id="5053" w:name="_Toc275502598"/>
      <w:bookmarkStart w:id="5054" w:name="_Toc371378174"/>
      <w:bookmarkStart w:id="5055" w:name="MaxCurrencyValue"/>
      <w:bookmarkStart w:id="5056" w:name="_Toc528564720"/>
      <w:r>
        <w:t>MaxCurrencyValue</w:t>
      </w:r>
      <w:bookmarkEnd w:id="5052"/>
      <w:bookmarkEnd w:id="5053"/>
      <w:bookmarkEnd w:id="5054"/>
      <w:bookmarkEnd w:id="5055"/>
      <w:bookmarkEnd w:id="505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75" o:spid="_x0000_s1847" style="position:absolute;left:0;text-align:left;margin-left:0;margin-top:0;width:50pt;height:50pt;z-index:250404352;visibility:hidden" coordsize="96,335" o:spt="100" o:preferrelative="t" adj="0,,0" path="">
                  <v:stroke joinstyle="round"/>
                  <v:formulas/>
                  <v:path o:connecttype="segments"/>
                  <o:lock v:ext="edit" selection="t"/>
                </v:shape>
              </w:pict>
            </w:r>
            <w:r w:rsidRPr="00557255">
              <w:pict>
                <v:shape id="_x0000_s3816" style="position:absolute;left:0;text-align:left;margin-left:4669pt;margin-top:7.2pt;width:201pt;height:57.75pt;z-index:-252036608;mso-wrap-edited:t;mso-position-horizontal:right" coordsize="" o:spt="100" wrapcoords="-30 322 426 322 426 72 426 72 426 0 1000 0 1000 0 1000 1073 426 1073 426 1021 -30 1021 -30 322" adj="0,,0" path="">
                  <v:stroke joinstyle="round"/>
                  <v:imagedata r:id="rId1115" o:title="dc_875"/>
                  <v:formulas/>
                  <v:path o:connecttype="segments"/>
                  <w10:wrap type="tight"/>
                </v:shape>
              </w:pict>
            </w:r>
            <w:r w:rsidR="00503198">
              <w:t>The upper range 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503198" w:rsidP="00DD720A">
            <w:pPr>
              <w:pStyle w:val="Normal3"/>
            </w:pPr>
            <w:r>
              <w:t>A three-character ISO 4217 currency code in capital letters. The ISO standard classification for currencies.</w:t>
            </w:r>
          </w:p>
          <w:p w:rsidR="00503198" w:rsidRDefault="00503198" w:rsidP="00DD720A">
            <w:pPr>
              <w:pStyle w:val="Normal3"/>
            </w:pPr>
            <w:r>
              <w:t>Refer to CurrencyType definition for any enumerations.</w:t>
            </w:r>
          </w:p>
        </w:tc>
      </w:tr>
    </w:tbl>
    <w:p w:rsidR="00503198" w:rsidRDefault="00503198" w:rsidP="00503198"/>
    <w:p w:rsidR="00503198" w:rsidRDefault="00503198" w:rsidP="00503198">
      <w:pPr>
        <w:pStyle w:val="Heading2"/>
      </w:pPr>
      <w:bookmarkStart w:id="5057" w:name="_Toc259722252"/>
      <w:bookmarkStart w:id="5058" w:name="_Toc275502599"/>
      <w:bookmarkStart w:id="5059" w:name="_Toc371378175"/>
      <w:bookmarkStart w:id="5060" w:name="MaximumClampingForce"/>
      <w:bookmarkStart w:id="5061" w:name="_Toc528564721"/>
      <w:r>
        <w:t>MaximumClampingForce</w:t>
      </w:r>
      <w:bookmarkEnd w:id="5057"/>
      <w:bookmarkEnd w:id="5058"/>
      <w:bookmarkEnd w:id="5059"/>
      <w:bookmarkEnd w:id="5060"/>
      <w:bookmarkEnd w:id="506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76" o:spid="_x0000_s1848" style="position:absolute;left:0;text-align:left;margin-left:0;margin-top:0;width:50pt;height:50pt;z-index:250405376;visibility:hidden" coordsize="197,439" o:spt="100" o:preferrelative="t" adj="0,,0" path="">
                  <v:stroke joinstyle="round"/>
                  <v:formulas/>
                  <v:path o:connecttype="segments"/>
                  <o:lock v:ext="edit" selection="t"/>
                </v:shape>
              </w:pict>
            </w:r>
            <w:r w:rsidRPr="00557255">
              <w:pict>
                <v:shape id="_x0000_s3817" style="position:absolute;left:0;text-align:left;margin-left:6474.25pt;margin-top:7.2pt;width:263.25pt;height:118.5pt;z-index:-252035584;mso-wrap-edited:t;mso-position-horizontal:right" coordsize="" o:spt="100" wrapcoords="-30 441 419 441 690 441 690 106 690 106 690 0 1000 0 1000 0 1000 1036 690 1036 690 681 419 681 419 676 -30 676 -30 441" adj="0,,0" path="">
                  <v:stroke joinstyle="round"/>
                  <v:imagedata r:id="rId1116" o:title="dc_876"/>
                  <v:formulas/>
                  <v:path o:connecttype="segments"/>
                  <w10:wrap type="tight"/>
                </v:shape>
              </w:pict>
            </w:r>
            <w:r w:rsidR="00503198">
              <w:t>Specifies maximum clamp force allowed during handling of an item.</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62" w:name="_Toc259722253"/>
      <w:bookmarkStart w:id="5063" w:name="_Toc275502600"/>
      <w:bookmarkStart w:id="5064" w:name="_Toc371378176"/>
      <w:bookmarkStart w:id="5065" w:name="MaximumGrossWeight"/>
      <w:bookmarkStart w:id="5066" w:name="_Toc528564722"/>
      <w:r>
        <w:t>MaximumGrossWeight</w:t>
      </w:r>
      <w:bookmarkEnd w:id="5062"/>
      <w:bookmarkEnd w:id="5063"/>
      <w:bookmarkEnd w:id="5064"/>
      <w:bookmarkEnd w:id="5065"/>
      <w:bookmarkEnd w:id="506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77" o:spid="_x0000_s1849" style="position:absolute;left:0;text-align:left;margin-left:0;margin-top:0;width:50pt;height:50pt;z-index:250406400;visibility:hidden" coordsize="197,424" o:spt="100" o:preferrelative="t" adj="0,,0" path="">
                  <v:stroke joinstyle="round"/>
                  <v:formulas/>
                  <v:path o:connecttype="segments"/>
                  <o:lock v:ext="edit" selection="t"/>
                </v:shape>
              </w:pict>
            </w:r>
            <w:r w:rsidRPr="00557255">
              <w:pict>
                <v:shape id="_x0000_s3818" style="position:absolute;left:0;text-align:left;margin-left:6213.25pt;margin-top:7.2pt;width:254.25pt;height:118.5pt;z-index:-252034560;mso-wrap-edited:t;mso-position-horizontal:right" coordsize="" o:spt="100" wrapcoords="-30 441 398 441 679 441 679 106 679 106 679 0 1000 0 1000 0 1000 1036 679 1036 679 782 398 782 -30 782 -30 441" adj="0,,0" path="">
                  <v:stroke joinstyle="round"/>
                  <v:imagedata r:id="rId1117" o:title="dc_877"/>
                  <v:formulas/>
                  <v:path o:connecttype="segments"/>
                  <w10:wrap type="tight"/>
                </v:shape>
              </w:pict>
            </w:r>
            <w:r w:rsidR="00503198">
              <w:t>The maximum weight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67" w:name="_Toc259722254"/>
      <w:bookmarkStart w:id="5068" w:name="_Toc275502601"/>
      <w:bookmarkStart w:id="5069" w:name="_Toc371378177"/>
      <w:bookmarkStart w:id="5070" w:name="MaximumHeight"/>
      <w:bookmarkStart w:id="5071" w:name="_Toc528564723"/>
      <w:r>
        <w:t>MaximumHeight</w:t>
      </w:r>
      <w:bookmarkEnd w:id="5067"/>
      <w:bookmarkEnd w:id="5068"/>
      <w:bookmarkEnd w:id="5069"/>
      <w:bookmarkEnd w:id="5070"/>
      <w:bookmarkEnd w:id="507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78" o:spid="_x0000_s1850" style="position:absolute;left:0;text-align:left;margin-left:0;margin-top:0;width:50pt;height:50pt;z-index:250407424;visibility:hidden" coordsize="197,385" o:spt="100" o:preferrelative="t" adj="0,,0" path="">
                  <v:stroke joinstyle="round"/>
                  <v:formulas/>
                  <v:path o:connecttype="segments"/>
                  <o:lock v:ext="edit" selection="t"/>
                </v:shape>
              </w:pict>
            </w:r>
            <w:r w:rsidRPr="00557255">
              <w:pict>
                <v:shape id="_x0000_s3819" style="position:absolute;left:0;text-align:left;margin-left:5539pt;margin-top:7.2pt;width:231pt;height:118.5pt;z-index:-252033536;mso-wrap-edited:t;mso-position-horizontal:right" coordsize="" o:spt="100" wrapcoords="-30 441 337 441 646 441 646 106 646 106 646 0 1000 0 1000 0 1000 1036 646 1036 646 782 337 782 -30 782 -30 441" adj="0,,0" path="">
                  <v:stroke joinstyle="round"/>
                  <v:imagedata r:id="rId1118" o:title="dc_878"/>
                  <v:formulas/>
                  <v:path o:connecttype="segments"/>
                  <w10:wrap type="tight"/>
                </v:shape>
              </w:pict>
            </w:r>
            <w:r w:rsidR="00503198">
              <w:t>The maximum height allowed including the pallet.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72" w:name="_Toc259722255"/>
      <w:bookmarkStart w:id="5073" w:name="_Toc275502602"/>
      <w:bookmarkStart w:id="5074" w:name="_Toc371378178"/>
      <w:bookmarkStart w:id="5075" w:name="MaximumNumberOfJoins"/>
      <w:bookmarkStart w:id="5076" w:name="_Toc528564724"/>
      <w:r>
        <w:t>MaximumNumberOfJoins</w:t>
      </w:r>
      <w:bookmarkEnd w:id="5072"/>
      <w:bookmarkEnd w:id="5073"/>
      <w:bookmarkEnd w:id="5074"/>
      <w:bookmarkEnd w:id="5075"/>
      <w:bookmarkEnd w:id="507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79" o:spid="_x0000_s1851" style="position:absolute;left:0;text-align:left;margin-left:0;margin-top:0;width:50pt;height:50pt;z-index:250408448;visibility:hidden" coordsize="67,201" o:spt="100" o:preferrelative="t" adj="0,,0" path="">
                  <v:stroke joinstyle="round"/>
                  <v:formulas/>
                  <v:path o:connecttype="segments"/>
                  <o:lock v:ext="edit" selection="t"/>
                </v:shape>
              </w:pict>
            </w:r>
            <w:r w:rsidRPr="00557255">
              <w:pict>
                <v:shape id="_x0000_s3820" style="position:absolute;left:0;text-align:left;margin-left:2341.75pt;margin-top:7.2pt;width:120.75pt;height:40.5pt;z-index:-252032512;mso-wrap-edited:t;mso-position-horizontal:right" coordsize="" o:spt="100" wrapcoords="-30 104 1000 104 1000 1105 1000 1105 -30 1105 -30 104" adj="0,,0" path="">
                  <v:stroke joinstyle="round"/>
                  <v:imagedata r:id="rId1119" o:title="dc_879"/>
                  <v:formulas/>
                  <v:path o:connecttype="segments"/>
                  <w10:wrap type="tight"/>
                </v:shape>
              </w:pict>
            </w:r>
            <w:r w:rsidR="00503198">
              <w:t>The maximum number of joins requested (permitted). Permits customers to indicate join-free reels.</w:t>
            </w:r>
          </w:p>
        </w:tc>
      </w:tr>
    </w:tbl>
    <w:p w:rsidR="00503198" w:rsidRDefault="00503198" w:rsidP="00503198"/>
    <w:p w:rsidR="00503198" w:rsidRDefault="00503198" w:rsidP="00503198">
      <w:pPr>
        <w:pStyle w:val="Heading2"/>
      </w:pPr>
      <w:bookmarkStart w:id="5077" w:name="_Toc259722256"/>
      <w:bookmarkStart w:id="5078" w:name="_Toc275502603"/>
      <w:bookmarkStart w:id="5079" w:name="_Toc371378179"/>
      <w:bookmarkStart w:id="5080" w:name="MaximumOffcut"/>
      <w:bookmarkStart w:id="5081" w:name="_Toc528564725"/>
      <w:r>
        <w:t>MaximumOffcut</w:t>
      </w:r>
      <w:bookmarkEnd w:id="5077"/>
      <w:bookmarkEnd w:id="5078"/>
      <w:bookmarkEnd w:id="5079"/>
      <w:bookmarkEnd w:id="5080"/>
      <w:bookmarkEnd w:id="5081"/>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80" o:spid="_x0000_s1852" style="position:absolute;left:0;text-align:left;margin-left:0;margin-top:0;width:50pt;height:50pt;z-index:250409472;visibility:hidden" coordsize="197,385" o:spt="100" o:preferrelative="t" adj="0,,0" path="">
                  <v:stroke joinstyle="round"/>
                  <v:formulas/>
                  <v:path o:connecttype="segments"/>
                  <o:lock v:ext="edit" selection="t"/>
                </v:shape>
              </w:pict>
            </w:r>
            <w:r w:rsidRPr="00557255">
              <w:pict>
                <v:shape id="_x0000_s3821" style="position:absolute;left:0;text-align:left;margin-left:5539pt;margin-top:7.2pt;width:231pt;height:118.5pt;z-index:-252031488;mso-wrap-edited:t;mso-position-horizontal:right" coordsize="" o:spt="100" wrapcoords="-30 441 337 441 646 441 646 106 646 106 646 0 1000 0 1000 0 1000 1036 646 1036 646 782 337 782 -30 782 -30 441" adj="0,,0" path="">
                  <v:stroke joinstyle="round"/>
                  <v:imagedata r:id="rId1120" o:title="dc_880"/>
                  <v:formulas/>
                  <v:path o:connecttype="segments"/>
                  <w10:wrap type="tight"/>
                </v:shape>
              </w:pict>
            </w:r>
            <w:r w:rsidR="00503198">
              <w:t>Maximum off cut.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082" w:name="_Toc259722257"/>
      <w:bookmarkStart w:id="5083" w:name="_Toc275502604"/>
      <w:bookmarkStart w:id="5084" w:name="_Toc371378180"/>
      <w:bookmarkStart w:id="5085" w:name="MaximumOrderQuantity"/>
      <w:bookmarkStart w:id="5086" w:name="_Toc528564726"/>
      <w:r>
        <w:t>MaximumOrderQuantity</w:t>
      </w:r>
      <w:bookmarkEnd w:id="5082"/>
      <w:bookmarkEnd w:id="5083"/>
      <w:bookmarkEnd w:id="5084"/>
      <w:bookmarkEnd w:id="5085"/>
      <w:bookmarkEnd w:id="508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81" o:spid="_x0000_s1853" style="position:absolute;left:0;text-align:left;margin-left:0;margin-top:0;width:50pt;height:50pt;z-index:250410496;visibility:hidden" coordsize="161,500" o:spt="100" o:preferrelative="t" adj="0,,0" path="">
                  <v:stroke joinstyle="round"/>
                  <v:formulas/>
                  <v:path o:connecttype="segments"/>
                  <o:lock v:ext="edit" selection="t"/>
                </v:shape>
              </w:pict>
            </w:r>
            <w:r w:rsidRPr="00557255">
              <w:pict>
                <v:shape id="_x0000_s3822" style="position:absolute;left:0;text-align:left;margin-left:7540pt;margin-top:7.2pt;width:300pt;height:96.75pt;z-index:-252030464;mso-wrap-edited:t;mso-position-horizontal:right" coordsize="" o:spt="100" wrapcoords="-30 378 354 378 592 378 592 130 592 130 592 0 1000 0 1000 0 1000 1044 592 1044 592 671 354 671 354 665 -30 665 -30 378" adj="0,,0" path="">
                  <v:stroke joinstyle="round"/>
                  <v:imagedata r:id="rId1121" o:title="dc_881"/>
                  <v:formulas/>
                  <v:path o:connecttype="segments"/>
                  <w10:wrap type="tight"/>
                </v:shape>
              </w:pict>
            </w:r>
            <w:r w:rsidR="00503198">
              <w:t>The maximum amount that can be ordered at one time.</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Pr="00376133" w:rsidRDefault="00503198" w:rsidP="00503198">
      <w:pPr>
        <w:pStyle w:val="Heading2"/>
      </w:pPr>
      <w:bookmarkStart w:id="5087" w:name="_Toc259722258"/>
      <w:bookmarkStart w:id="5088" w:name="_Toc275502605"/>
      <w:bookmarkStart w:id="5089" w:name="_Toc371378181"/>
      <w:bookmarkStart w:id="5090" w:name="MeasurementModule"/>
      <w:bookmarkStart w:id="5091" w:name="_Toc528564727"/>
      <w:r w:rsidRPr="00376133">
        <w:t>MeasurementModule</w:t>
      </w:r>
      <w:bookmarkEnd w:id="5087"/>
      <w:bookmarkEnd w:id="5088"/>
      <w:bookmarkEnd w:id="5089"/>
      <w:bookmarkEnd w:id="5090"/>
      <w:bookmarkEnd w:id="5091"/>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57255" w:rsidP="00503198">
            <w:pPr>
              <w:pStyle w:val="Normal2"/>
            </w:pPr>
            <w:r>
              <w:rPr>
                <w:noProof/>
                <w:snapToGrid/>
                <w:lang w:val="sv-SE" w:eastAsia="sv-SE"/>
              </w:rPr>
              <w:pict>
                <v:shape id="_x0000_s6899" type="#_x0000_t75" style="position:absolute;left:0;text-align:left;margin-left:2369.8pt;margin-top:7.05pt;width:229.5pt;height:97.5pt;z-index:-249590272;mso-wrap-edited:t;mso-position-horizontal:right" wrapcoords="273 6414 160 15452 12019 15319 11906 21434 21600 21434 21600 0 12019 432 12132 7743 273 6414" filled="t">
                  <v:imagedata r:id="rId1122" o:title="MeasurementModule"/>
                  <w10:wrap type="tight"/>
                </v:shape>
              </w:pict>
            </w:r>
            <w:r w:rsidR="00503198" w:rsidRPr="00376133">
              <w:rPr>
                <w:noProof/>
              </w:rPr>
              <w:t>A text element describin</w:t>
            </w:r>
            <w:r w:rsidR="00503198">
              <w:rPr>
                <w:noProof/>
              </w:rPr>
              <w:t>g the module used for measuring</w:t>
            </w:r>
            <w:r w:rsidR="00503198" w:rsidRPr="00076276">
              <w:t>.</w:t>
            </w:r>
          </w:p>
          <w:p w:rsidR="00B350BA" w:rsidRDefault="00B350BA" w:rsidP="00B350BA">
            <w:pPr>
              <w:pStyle w:val="Bold3"/>
            </w:pPr>
            <w:r>
              <w:t>BrandName [attribute]</w:t>
            </w:r>
          </w:p>
          <w:p w:rsidR="00B350BA" w:rsidRDefault="00B350BA" w:rsidP="00B350BA">
            <w:pPr>
              <w:pStyle w:val="Italic3"/>
            </w:pPr>
            <w:r>
              <w:t>Bradname is optional. A single instance might exist.</w:t>
            </w:r>
          </w:p>
          <w:p w:rsidR="00B350BA" w:rsidRDefault="00B350BA" w:rsidP="00B350BA">
            <w:pPr>
              <w:pStyle w:val="Normal3"/>
            </w:pPr>
            <w:r w:rsidRPr="00B350BA">
              <w:t>Specifies the trade name for the associated item</w:t>
            </w:r>
            <w:r>
              <w:t>.</w:t>
            </w:r>
          </w:p>
          <w:p w:rsidR="00B350BA" w:rsidRDefault="00B350BA" w:rsidP="00B350BA">
            <w:pPr>
              <w:pStyle w:val="Bold3"/>
            </w:pPr>
            <w:r>
              <w:t>ModelYear [attribute]</w:t>
            </w:r>
          </w:p>
          <w:p w:rsidR="00B350BA" w:rsidRDefault="00B350BA" w:rsidP="00B350BA">
            <w:pPr>
              <w:pStyle w:val="Italic3"/>
            </w:pPr>
            <w:r>
              <w:t>ModelYear is optional. A single instance might exist.</w:t>
            </w:r>
          </w:p>
          <w:p w:rsidR="00B350BA" w:rsidRPr="00076276" w:rsidRDefault="00B350BA" w:rsidP="00B350BA">
            <w:pPr>
              <w:pStyle w:val="Normal3"/>
            </w:pPr>
            <w:r w:rsidRPr="00D74CA7">
              <w:t>Specifies the year assigned to the model of an item</w:t>
            </w:r>
            <w:r>
              <w:t>.</w:t>
            </w:r>
          </w:p>
        </w:tc>
      </w:tr>
    </w:tbl>
    <w:p w:rsidR="00503198" w:rsidRDefault="00503198" w:rsidP="00503198"/>
    <w:p w:rsidR="00503198" w:rsidRDefault="00503198" w:rsidP="00503198">
      <w:pPr>
        <w:pStyle w:val="Heading2"/>
      </w:pPr>
      <w:bookmarkStart w:id="5092" w:name="_Toc259722259"/>
      <w:bookmarkStart w:id="5093" w:name="_Toc275502606"/>
      <w:bookmarkStart w:id="5094" w:name="_Toc371378182"/>
      <w:bookmarkStart w:id="5095" w:name="MeasurementsAre_a"/>
      <w:bookmarkStart w:id="5096" w:name="_Toc528564728"/>
      <w:r>
        <w:t>MeasurementsAre [attribute]</w:t>
      </w:r>
      <w:bookmarkEnd w:id="5092"/>
      <w:bookmarkEnd w:id="5093"/>
      <w:bookmarkEnd w:id="5094"/>
      <w:bookmarkEnd w:id="5095"/>
      <w:bookmarkEnd w:id="5096"/>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82" o:spid="_x0000_s1854" style="position:absolute;left:0;text-align:left;margin-left:0;margin-top:0;width:50pt;height:50pt;z-index:250411520;visibility:hidden" coordsize="89,197" o:spt="100" o:preferrelative="t" adj="0,,0" path="">
                  <v:stroke joinstyle="round"/>
                  <v:formulas/>
                  <v:path o:connecttype="segments"/>
                  <o:lock v:ext="edit" selection="t"/>
                </v:shape>
              </w:pict>
            </w:r>
            <w:r w:rsidRPr="00557255">
              <w:pict>
                <v:shape id="_x0000_s3823" style="position:absolute;left:0;text-align:left;margin-left:2276.5pt;margin-top:7.2pt;width:118.5pt;height:53.25pt;z-index:-252029440;mso-wrap-edited:t;mso-position-horizontal:right" coordsize="" o:spt="100" wrapcoords="-30 0 1000 0 1000 1079 1000 1079 -30 1079 -30 0" adj="0,,0" path="">
                  <v:stroke joinstyle="round"/>
                  <v:imagedata r:id="rId1123" o:title="dc_882"/>
                  <v:formulas/>
                  <v:path o:connecttype="segments"/>
                  <w10:wrap type="tight"/>
                </v:shape>
              </w:pict>
            </w:r>
            <w:r w:rsidR="00503198">
              <w:t>Used to define for a product whether the details provided are ranges and lists of properties, or whether they are discrete, single properties of the product.</w:t>
            </w:r>
          </w:p>
          <w:p w:rsidR="00503198" w:rsidRDefault="00503198" w:rsidP="00503198">
            <w:pPr>
              <w:pStyle w:val="Italic2"/>
            </w:pPr>
            <w:r>
              <w:t>This item is restricted to the following list.</w:t>
            </w:r>
          </w:p>
          <w:p w:rsidR="00503198" w:rsidRDefault="00503198" w:rsidP="00503198">
            <w:pPr>
              <w:pStyle w:val="Bold3"/>
            </w:pPr>
            <w:r>
              <w:t>Discreet</w:t>
            </w:r>
          </w:p>
          <w:p w:rsidR="00503198" w:rsidRDefault="00503198" w:rsidP="00503198">
            <w:pPr>
              <w:pStyle w:val="Normal3"/>
            </w:pPr>
            <w:r>
              <w:t>For a product, elements with measurements are observed or target values, and elements that allow a list of attributes for the product to be specified must have zero or one occurrence.</w:t>
            </w:r>
          </w:p>
          <w:p w:rsidR="00503198" w:rsidRDefault="00503198" w:rsidP="00503198">
            <w:pPr>
              <w:pStyle w:val="Bold3"/>
            </w:pPr>
            <w:r>
              <w:t>Range</w:t>
            </w:r>
          </w:p>
          <w:p w:rsidR="00503198" w:rsidRDefault="00503198" w:rsidP="00503198">
            <w:pPr>
              <w:pStyle w:val="Normal3"/>
            </w:pPr>
            <w:r>
              <w:t>For a product, elements with measurements specify a range, and elements that allow a list of attributes for the product to be specified may have zero or more occurrences.</w:t>
            </w:r>
          </w:p>
        </w:tc>
      </w:tr>
    </w:tbl>
    <w:p w:rsidR="00503198" w:rsidRDefault="00503198" w:rsidP="00503198"/>
    <w:p w:rsidR="00735E7A" w:rsidRPr="00516D78" w:rsidRDefault="00735E7A" w:rsidP="00735E7A">
      <w:pPr>
        <w:pStyle w:val="Heading2"/>
      </w:pPr>
      <w:bookmarkStart w:id="5097" w:name="_Toc461895564"/>
      <w:bookmarkStart w:id="5098" w:name="MeasurementSpecification"/>
      <w:bookmarkStart w:id="5099" w:name="_Toc528564729"/>
      <w:r>
        <w:t>Measurement</w:t>
      </w:r>
      <w:r w:rsidRPr="00516D78">
        <w:t>Specification</w:t>
      </w:r>
      <w:bookmarkEnd w:id="5097"/>
      <w:bookmarkEnd w:id="5098"/>
      <w:bookmarkEnd w:id="5099"/>
    </w:p>
    <w:tbl>
      <w:tblPr>
        <w:tblW w:w="5000" w:type="pct"/>
        <w:tblCellMar>
          <w:top w:w="144" w:type="dxa"/>
          <w:left w:w="115" w:type="dxa"/>
          <w:right w:w="115" w:type="dxa"/>
        </w:tblCellMar>
        <w:tblLook w:val="01E0"/>
      </w:tblPr>
      <w:tblGrid>
        <w:gridCol w:w="9584"/>
      </w:tblGrid>
      <w:tr w:rsidR="00735E7A" w:rsidRPr="00C407FA" w:rsidTr="007E2D70">
        <w:tc>
          <w:tcPr>
            <w:tcW w:w="5000" w:type="pct"/>
          </w:tcPr>
          <w:p w:rsidR="00735E7A" w:rsidRDefault="00557255" w:rsidP="007E2D70">
            <w:pPr>
              <w:pStyle w:val="Normal2"/>
              <w:rPr>
                <w:b/>
                <w:noProof/>
              </w:rPr>
            </w:pPr>
            <w:r w:rsidRPr="00557255">
              <w:rPr>
                <w:noProof/>
              </w:rPr>
              <w:pict>
                <v:shape id="_x0000_s6631" type="#_x0000_t75" style="position:absolute;left:0;text-align:left;margin-left:9300.95pt;margin-top:7.05pt;width:344.35pt;height:78.25pt;z-index:-249779712;mso-wrap-edited:t;mso-position-horizontal:right" wrapcoords="238 5562 201 12477 12178 12311 13709 21641 21600 21393 21600 0 12363 2070 12285 5866 238 5562" filled="t">
                  <v:imagedata r:id="rId1124" o:title="MeasurementSpecification"/>
                  <w10:wrap type="tight"/>
                </v:shape>
              </w:pict>
            </w:r>
            <w:r w:rsidR="00735E7A" w:rsidRPr="008F47E5">
              <w:rPr>
                <w:noProof/>
              </w:rPr>
              <w:t>A grouping element that contains a specification of properties and quantities that should be measured or are measured</w:t>
            </w:r>
            <w:r w:rsidR="00735E7A" w:rsidRPr="00516D78">
              <w:rPr>
                <w:noProof/>
              </w:rPr>
              <w:t>.</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PropertySpecification</w:t>
            </w:r>
          </w:p>
          <w:p w:rsidR="00735E7A" w:rsidRDefault="00735E7A" w:rsidP="007E2D70">
            <w:pPr>
              <w:pStyle w:val="Italic4"/>
            </w:pPr>
            <w:r w:rsidRPr="008F47E5">
              <w:t>PropertySpecification</w:t>
            </w:r>
            <w:r>
              <w:t xml:space="preserve"> is </w:t>
            </w:r>
            <w:r w:rsidRPr="008F47E5">
              <w:t>optional. Multiple instances might exist.</w:t>
            </w:r>
            <w:r>
              <w:t>.</w:t>
            </w:r>
          </w:p>
          <w:p w:rsidR="00735E7A" w:rsidRDefault="00735E7A" w:rsidP="007E2D70">
            <w:pPr>
              <w:pStyle w:val="Normal4"/>
            </w:pPr>
            <w:r w:rsidRPr="008F47E5">
              <w:t>A grouping element that contains a specification of properties that should be measured or are measured</w:t>
            </w:r>
            <w:r>
              <w:t>.</w:t>
            </w:r>
          </w:p>
          <w:p w:rsidR="00735E7A" w:rsidRDefault="00735E7A" w:rsidP="007E2D70">
            <w:pPr>
              <w:pStyle w:val="Bold4"/>
            </w:pPr>
            <w:r>
              <w:t>Quanti</w:t>
            </w:r>
            <w:r w:rsidRPr="008F47E5">
              <w:t>tySpecification</w:t>
            </w:r>
          </w:p>
          <w:p w:rsidR="00735E7A" w:rsidRPr="0043189E" w:rsidRDefault="00735E7A" w:rsidP="007E2D70">
            <w:pPr>
              <w:pStyle w:val="Italic4"/>
            </w:pPr>
            <w:r w:rsidRPr="008F47E5">
              <w:t>QuantitySpecification</w:t>
            </w:r>
            <w:r w:rsidRPr="0043189E">
              <w:t xml:space="preserve"> is optional. Multiple instances might exist</w:t>
            </w:r>
            <w:r>
              <w:t>.</w:t>
            </w:r>
          </w:p>
          <w:p w:rsidR="00735E7A" w:rsidRDefault="00735E7A" w:rsidP="007E2D70">
            <w:pPr>
              <w:pStyle w:val="Normal4"/>
            </w:pPr>
            <w:r w:rsidRPr="008F47E5">
              <w:t>A grouping element that contains a specification of quantities that should be measured or are measured</w:t>
            </w:r>
            <w:r>
              <w:t>.</w:t>
            </w:r>
          </w:p>
        </w:tc>
      </w:tr>
    </w:tbl>
    <w:p w:rsidR="00735E7A" w:rsidRDefault="00735E7A" w:rsidP="00503198"/>
    <w:p w:rsidR="00503198" w:rsidRPr="00376133" w:rsidRDefault="00503198" w:rsidP="00503198">
      <w:pPr>
        <w:pStyle w:val="Heading2"/>
      </w:pPr>
      <w:bookmarkStart w:id="5100" w:name="_Toc259722260"/>
      <w:bookmarkStart w:id="5101" w:name="_Toc275502607"/>
      <w:bookmarkStart w:id="5102" w:name="_Toc371378183"/>
      <w:bookmarkStart w:id="5103" w:name="MeasurementSystem"/>
      <w:bookmarkStart w:id="5104" w:name="_Toc528564730"/>
      <w:r>
        <w:t>MeasurementSystem</w:t>
      </w:r>
      <w:bookmarkEnd w:id="5100"/>
      <w:bookmarkEnd w:id="5101"/>
      <w:bookmarkEnd w:id="5102"/>
      <w:bookmarkEnd w:id="5103"/>
      <w:bookmarkEnd w:id="510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FC10F9">
              <w:rPr>
                <w:noProof/>
              </w:rPr>
              <w:t>A text element describing the system used for measuring</w:t>
            </w:r>
            <w:r w:rsidRPr="00076276">
              <w:t>.</w:t>
            </w:r>
            <w:r w:rsidR="00557255" w:rsidRPr="00557255">
              <w:rPr>
                <w:noProof/>
              </w:rPr>
              <w:pict>
                <v:shape id="_x0000_s4036" type="#_x0000_t75" style="position:absolute;left:0;text-align:left;margin-left:2794.8pt;margin-top:7.05pt;width:120pt;height:37.5pt;z-index:-251836928;mso-position-horizontal:right;mso-position-horizontal-relative:text;mso-position-vertical-relative:text" wrapcoords="-135 0 -135 21168 21600 21168 21600 0 -135 0" filled="t">
                  <v:imagedata r:id="rId1125" o:title="MeasurementSystem"/>
                  <w10:wrap type="tight"/>
                </v:shape>
              </w:pict>
            </w:r>
          </w:p>
        </w:tc>
      </w:tr>
    </w:tbl>
    <w:p w:rsidR="00503198" w:rsidRDefault="00503198" w:rsidP="00503198"/>
    <w:p w:rsidR="00503198" w:rsidRDefault="00503198" w:rsidP="00503198">
      <w:pPr>
        <w:pStyle w:val="Heading2"/>
      </w:pPr>
      <w:bookmarkStart w:id="5105" w:name="_Toc259722261"/>
      <w:bookmarkStart w:id="5106" w:name="_Toc275502608"/>
      <w:bookmarkStart w:id="5107" w:name="_Toc371378184"/>
      <w:bookmarkStart w:id="5108" w:name="MeasuringAgency_a"/>
      <w:bookmarkStart w:id="5109" w:name="_Toc528564731"/>
      <w:r>
        <w:t>MeasuringAgency [attribute]</w:t>
      </w:r>
      <w:bookmarkEnd w:id="5105"/>
      <w:bookmarkEnd w:id="5106"/>
      <w:bookmarkEnd w:id="5107"/>
      <w:bookmarkEnd w:id="5108"/>
      <w:bookmarkEnd w:id="5109"/>
    </w:p>
    <w:tbl>
      <w:tblPr>
        <w:tblW w:w="5000" w:type="pct"/>
        <w:tblCellMar>
          <w:top w:w="144" w:type="dxa"/>
          <w:left w:w="115" w:type="dxa"/>
          <w:right w:w="115" w:type="dxa"/>
        </w:tblCellMar>
        <w:tblLook w:val="01E0"/>
      </w:tblPr>
      <w:tblGrid>
        <w:gridCol w:w="9584"/>
      </w:tblGrid>
      <w:tr w:rsidR="00503198" w:rsidRPr="00411A20" w:rsidTr="00503198">
        <w:tc>
          <w:tcPr>
            <w:tcW w:w="5000" w:type="pct"/>
          </w:tcPr>
          <w:p w:rsidR="00503198" w:rsidRDefault="00557255" w:rsidP="00CB33A3">
            <w:pPr>
              <w:pStyle w:val="Normal2"/>
            </w:pPr>
            <w:r w:rsidRPr="00557255">
              <w:pict>
                <v:shape id="dc_883" o:spid="_x0000_s4070" style="position:absolute;left:0;text-align:left;margin-left:0;margin-top:0;width:50pt;height:50pt;z-index:251502080;visibility:hidden" coordsize="89,228" o:spt="100" o:preferrelative="t" adj="0,,0" path="">
                  <v:stroke joinstyle="round"/>
                  <v:formulas/>
                  <v:path o:connecttype="segments"/>
                  <o:lock v:ext="edit" selection="t"/>
                </v:shape>
              </w:pict>
            </w:r>
            <w:r w:rsidRPr="00557255">
              <w:pict>
                <v:shape id="_x0000_s4071" style="position:absolute;left:0;text-align:left;margin-left:3369.8pt;margin-top:7.05pt;width:136.5pt;height:53.25pt;z-index:-251813376;mso-wrap-edited:t;mso-position-horizontal:right" coordsize="" o:spt="100" wrapcoords="-30 0 1000 0 1000 1079 1000 1079 -30 1079 -30 0" adj="0,,0" path="" stroked="f">
                  <v:stroke joinstyle="round"/>
                  <v:imagedata r:id="rId1126" o:title="dc_883"/>
                  <v:formulas/>
                  <v:path o:connecttype="segments"/>
                  <o:lock v:ext="edit" aspectratio="t"/>
                  <w10:wrap type="tight"/>
                </v:shape>
              </w:pict>
            </w:r>
            <w:r w:rsidR="00503198">
              <w:t xml:space="preserve">The </w:t>
            </w:r>
            <w:r w:rsidR="00CB33A3">
              <w:t>agency defining measuring methods. When reporting a property value, then the MeasuringAgency defines TextValue for the property.</w:t>
            </w:r>
          </w:p>
          <w:p w:rsidR="00503198" w:rsidRDefault="00503198" w:rsidP="00503198">
            <w:pPr>
              <w:pStyle w:val="Italic2"/>
            </w:pPr>
            <w:r>
              <w:t>This item is restricted to the following list.</w:t>
            </w:r>
          </w:p>
          <w:p w:rsidR="001D5BA6" w:rsidRDefault="001D5BA6" w:rsidP="001D5BA6">
            <w:pPr>
              <w:pStyle w:val="Bold3"/>
            </w:pPr>
            <w:r>
              <w:t xml:space="preserve">ASTM </w:t>
            </w:r>
          </w:p>
          <w:p w:rsidR="001D5BA6" w:rsidRDefault="001D5BA6" w:rsidP="001D5BA6">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r w:rsidR="005F4B10">
              <w:t>.</w:t>
            </w:r>
          </w:p>
          <w:p w:rsidR="005F4B10" w:rsidRDefault="005F4B10" w:rsidP="005F4B10">
            <w:pPr>
              <w:pStyle w:val="Bold3"/>
            </w:pPr>
            <w:r>
              <w:t>BS</w:t>
            </w:r>
          </w:p>
          <w:p w:rsidR="00C347DA" w:rsidRDefault="005F4B10" w:rsidP="005F4B10">
            <w:pPr>
              <w:pStyle w:val="Normal3"/>
            </w:pPr>
            <w:r>
              <w:t>British Standards.</w:t>
            </w:r>
          </w:p>
          <w:p w:rsidR="005F4B10" w:rsidRDefault="005F4B10" w:rsidP="005F4B10">
            <w:pPr>
              <w:pStyle w:val="Normal3"/>
            </w:pPr>
            <w:r>
              <w:t>To be deprecated, use instead BSI</w:t>
            </w:r>
            <w:r w:rsidR="000C12BF">
              <w:t>.</w:t>
            </w:r>
          </w:p>
          <w:p w:rsidR="005F4B10" w:rsidRDefault="005F4B10" w:rsidP="005F4B10">
            <w:pPr>
              <w:pStyle w:val="Bold3"/>
            </w:pPr>
            <w:r>
              <w:t>BSI</w:t>
            </w:r>
          </w:p>
          <w:p w:rsidR="005F4B10" w:rsidRDefault="005F4B10" w:rsidP="005F4B10">
            <w:pPr>
              <w:pStyle w:val="Normal3"/>
            </w:pPr>
            <w:r>
              <w:t>British Standards Institute (refer to bsi-global.com for more information).</w:t>
            </w:r>
          </w:p>
          <w:p w:rsidR="00503198" w:rsidRDefault="00503198" w:rsidP="00503198">
            <w:pPr>
              <w:pStyle w:val="Bold3"/>
            </w:pPr>
            <w:r>
              <w:t>Buyer</w:t>
            </w:r>
          </w:p>
          <w:p w:rsidR="00503198" w:rsidRDefault="00503198" w:rsidP="00503198">
            <w:pPr>
              <w:pStyle w:val="Normal3"/>
            </w:pPr>
            <w:r>
              <w:t xml:space="preserve">The buyer has defined the codes used in the particular element of the transaction. Care must be used when using this agency to assure that the recipient of the </w:t>
            </w:r>
            <w:r w:rsidR="00ED105B">
              <w:t>e-Document</w:t>
            </w:r>
            <w:r>
              <w:t xml:space="preserve"> understands what is being communicated.</w:t>
            </w:r>
          </w:p>
          <w:p w:rsidR="005F4B10" w:rsidRDefault="005F4B10" w:rsidP="005F4B10">
            <w:pPr>
              <w:pStyle w:val="Bold3"/>
            </w:pPr>
            <w:r>
              <w:t>CEN</w:t>
            </w:r>
          </w:p>
          <w:p w:rsidR="005F4B10" w:rsidRDefault="005F4B10" w:rsidP="005F4B10">
            <w:pPr>
              <w:pStyle w:val="Normal3"/>
            </w:pPr>
            <w:r>
              <w:t>European Committee for Standardisation (http://www.cen.eu).</w:t>
            </w:r>
          </w:p>
          <w:p w:rsidR="005F4B10" w:rsidRDefault="005F4B10" w:rsidP="005F4B10">
            <w:pPr>
              <w:pStyle w:val="Bold3"/>
            </w:pPr>
            <w:r>
              <w:t>CIE</w:t>
            </w:r>
          </w:p>
          <w:p w:rsidR="005F4B10" w:rsidRDefault="005F4B10" w:rsidP="005F4B10">
            <w:pPr>
              <w:pStyle w:val="Normal3"/>
            </w:pPr>
            <w:r>
              <w:t>Vienna-based Commission Internationale de l'Eclairage.</w:t>
            </w:r>
          </w:p>
          <w:p w:rsidR="005F4B10" w:rsidRDefault="005F4B10" w:rsidP="005F4B10">
            <w:pPr>
              <w:pStyle w:val="Bold3"/>
            </w:pPr>
            <w:r>
              <w:t>DuPont</w:t>
            </w:r>
          </w:p>
          <w:p w:rsidR="005F4B10" w:rsidRDefault="005F4B10" w:rsidP="005F4B10">
            <w:pPr>
              <w:pStyle w:val="Normal3"/>
            </w:pPr>
            <w:r>
              <w:t>DuPont.</w:t>
            </w:r>
          </w:p>
          <w:p w:rsidR="005F4B10" w:rsidRDefault="005F4B10" w:rsidP="005F4B10">
            <w:pPr>
              <w:pStyle w:val="Bold3"/>
            </w:pPr>
            <w:r>
              <w:t>EN</w:t>
            </w:r>
          </w:p>
          <w:p w:rsidR="005F4B10" w:rsidRDefault="005F4B10" w:rsidP="005F4B10">
            <w:pPr>
              <w:pStyle w:val="Normal3"/>
            </w:pPr>
            <w:r>
              <w:t>European standards organisation.</w:t>
            </w:r>
          </w:p>
          <w:p w:rsidR="005F4B10" w:rsidRDefault="005F4B10" w:rsidP="005F4B10">
            <w:pPr>
              <w:pStyle w:val="Normal3"/>
            </w:pPr>
            <w:r>
              <w:t>To be deprecated, use instead CEN</w:t>
            </w:r>
            <w:r w:rsidR="000C12BF">
              <w:t>.</w:t>
            </w:r>
          </w:p>
          <w:p w:rsidR="005F4B10" w:rsidRDefault="005F4B10" w:rsidP="005F4B10">
            <w:pPr>
              <w:pStyle w:val="Bold3"/>
            </w:pPr>
            <w:r>
              <w:t>GE</w:t>
            </w:r>
          </w:p>
          <w:p w:rsidR="005F4B10" w:rsidRDefault="005F4B10" w:rsidP="005F4B10">
            <w:pPr>
              <w:pStyle w:val="Normal3"/>
            </w:pPr>
            <w:r>
              <w:t>General Electric</w:t>
            </w:r>
            <w:r w:rsidR="000C12BF">
              <w:t>.</w:t>
            </w:r>
          </w:p>
          <w:p w:rsidR="005F4B10" w:rsidRDefault="005F4B10" w:rsidP="005F4B10">
            <w:pPr>
              <w:pStyle w:val="Bold3"/>
            </w:pPr>
            <w:r>
              <w:t>ImageXpert</w:t>
            </w:r>
          </w:p>
          <w:p w:rsidR="005F4B10" w:rsidRDefault="005F4B10" w:rsidP="005F4B10">
            <w:pPr>
              <w:pStyle w:val="Normal3"/>
            </w:pPr>
            <w:r>
              <w:t>ImageXpert.</w:t>
            </w:r>
          </w:p>
          <w:p w:rsidR="005F4B10" w:rsidRDefault="005F4B10" w:rsidP="005F4B10">
            <w:pPr>
              <w:pStyle w:val="Bold3"/>
            </w:pPr>
            <w:r>
              <w:t>ISO</w:t>
            </w:r>
          </w:p>
          <w:p w:rsidR="005F4B10" w:rsidRDefault="005F4B10" w:rsidP="005F4B10">
            <w:pPr>
              <w:pStyle w:val="Normal3"/>
            </w:pPr>
            <w:r>
              <w:t>International Organisation for Standardization.</w:t>
            </w:r>
          </w:p>
          <w:p w:rsidR="005F4B10" w:rsidRDefault="005F4B10" w:rsidP="000607E4">
            <w:pPr>
              <w:pStyle w:val="Bold3"/>
            </w:pPr>
            <w:r>
              <w:t>NS-EN</w:t>
            </w:r>
          </w:p>
          <w:p w:rsidR="00C347DA" w:rsidRDefault="005F4B10" w:rsidP="005F4B10">
            <w:pPr>
              <w:pStyle w:val="Normal3"/>
            </w:pPr>
            <w:r>
              <w:t>Norwegian Standards, European Standards.</w:t>
            </w:r>
          </w:p>
          <w:p w:rsidR="005F4B10" w:rsidRDefault="005F4B10" w:rsidP="005F4B10">
            <w:pPr>
              <w:pStyle w:val="Normal3"/>
            </w:pPr>
            <w:r>
              <w:t>To be deprecated, use instead SN</w:t>
            </w:r>
            <w:r w:rsidR="000C12BF">
              <w:t>.</w:t>
            </w:r>
          </w:p>
          <w:p w:rsidR="005F4B10" w:rsidRDefault="005F4B10" w:rsidP="000607E4">
            <w:pPr>
              <w:pStyle w:val="Bold3"/>
            </w:pPr>
            <w:r>
              <w:t>PAPTAC</w:t>
            </w:r>
          </w:p>
          <w:p w:rsidR="005F4B10" w:rsidRDefault="005F4B10" w:rsidP="005F4B10">
            <w:pPr>
              <w:pStyle w:val="Normal3"/>
            </w:pPr>
            <w:r>
              <w:t>Pulp and Paper Technical Association of Canada</w:t>
            </w:r>
          </w:p>
          <w:p w:rsidR="00503198" w:rsidRDefault="00503198" w:rsidP="00503198">
            <w:pPr>
              <w:pStyle w:val="Bold3"/>
            </w:pPr>
            <w:r>
              <w:t>RVR</w:t>
            </w:r>
          </w:p>
          <w:p w:rsidR="00503198" w:rsidRDefault="00503198" w:rsidP="001D5BA6">
            <w:pPr>
              <w:pStyle w:val="Normal3"/>
            </w:pPr>
            <w:r>
              <w:t>Agency maintaining codes for the German wood supply segment.</w:t>
            </w:r>
          </w:p>
          <w:p w:rsidR="001D5BA6" w:rsidRDefault="00503198" w:rsidP="001D5BA6">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1127" w:tooltip="blocked::http://www.rvr-deutschland.de/" w:history="1">
              <w:r>
                <w:rPr>
                  <w:rStyle w:val="Hyperlink"/>
                  <w:rFonts w:cs="Arial"/>
                  <w:szCs w:val="22"/>
                </w:rPr>
                <w:t>www.rvr-deutschland.de</w:t>
              </w:r>
            </w:hyperlink>
            <w:r>
              <w:t>).</w:t>
            </w:r>
          </w:p>
          <w:p w:rsidR="00C347DA" w:rsidRDefault="00C347DA" w:rsidP="00503198">
            <w:pPr>
              <w:pStyle w:val="Bold3"/>
            </w:pPr>
            <w:r>
              <w:t>SCAN-test</w:t>
            </w:r>
          </w:p>
          <w:p w:rsidR="00503198" w:rsidRDefault="00503198" w:rsidP="00503198">
            <w:pPr>
              <w:pStyle w:val="Bold3"/>
            </w:pPr>
            <w:r>
              <w:t>SD</w:t>
            </w:r>
          </w:p>
          <w:p w:rsidR="00503198" w:rsidRDefault="00503198" w:rsidP="00503198">
            <w:pPr>
              <w:pStyle w:val="Normal3"/>
            </w:pPr>
            <w:r>
              <w:t>Agency maintaining codes for the Norwegian wood supply segment (www.skogdata.no).</w:t>
            </w:r>
          </w:p>
          <w:p w:rsidR="00503198" w:rsidRDefault="00503198" w:rsidP="00503198">
            <w:pPr>
              <w:pStyle w:val="Bold3"/>
            </w:pPr>
            <w:smartTag w:uri="urn:schemas-microsoft-com:office:smarttags" w:element="stockticker">
              <w:r>
                <w:t>SDC</w:t>
              </w:r>
            </w:smartTag>
          </w:p>
          <w:p w:rsidR="00503198" w:rsidRDefault="00503198" w:rsidP="00503198">
            <w:pPr>
              <w:pStyle w:val="Normal3"/>
            </w:pPr>
            <w:r>
              <w:t>Agency maintaining codes for the Swedish wood supply segment (www.sdc.se).</w:t>
            </w:r>
          </w:p>
          <w:p w:rsidR="00C347DA" w:rsidRDefault="00C347DA" w:rsidP="00C347DA">
            <w:pPr>
              <w:pStyle w:val="Bold3"/>
            </w:pPr>
            <w:r>
              <w:t>SFS</w:t>
            </w:r>
          </w:p>
          <w:p w:rsidR="00C347DA" w:rsidRDefault="00C347DA" w:rsidP="00C347DA">
            <w:pPr>
              <w:pStyle w:val="Normal3"/>
            </w:pPr>
            <w:r>
              <w:t>Finnish Standards Association.</w:t>
            </w:r>
          </w:p>
          <w:p w:rsidR="00C347DA" w:rsidRDefault="00C347DA" w:rsidP="00C347DA">
            <w:pPr>
              <w:pStyle w:val="Bold3"/>
            </w:pPr>
            <w:r>
              <w:t>SFS-EN</w:t>
            </w:r>
          </w:p>
          <w:p w:rsidR="00C347DA" w:rsidRDefault="00C347DA" w:rsidP="00C347DA">
            <w:pPr>
              <w:pStyle w:val="Normal3"/>
            </w:pPr>
            <w:r>
              <w:t>To be deprecated, use instead SFS</w:t>
            </w:r>
            <w:r w:rsidR="000C12BF">
              <w:t>.</w:t>
            </w:r>
          </w:p>
          <w:p w:rsidR="00C347DA" w:rsidRDefault="00C347DA" w:rsidP="00C347DA">
            <w:pPr>
              <w:pStyle w:val="Normal3"/>
            </w:pPr>
            <w:r>
              <w:t xml:space="preserve">Refer to www.sfs.fi/en for more information. </w:t>
            </w:r>
          </w:p>
          <w:p w:rsidR="00C347DA" w:rsidRDefault="00C347DA" w:rsidP="00C347DA">
            <w:pPr>
              <w:pStyle w:val="Bold3"/>
            </w:pPr>
            <w:r>
              <w:t>SIS</w:t>
            </w:r>
          </w:p>
          <w:p w:rsidR="00C347DA" w:rsidRDefault="00C347DA" w:rsidP="00C347DA">
            <w:pPr>
              <w:pStyle w:val="Normal3"/>
            </w:pPr>
            <w:r>
              <w:t>Swedish Standards Institute</w:t>
            </w:r>
            <w:r w:rsidR="000C12BF">
              <w:t>.</w:t>
            </w:r>
          </w:p>
          <w:p w:rsidR="00C347DA" w:rsidRDefault="00C347DA" w:rsidP="00C347DA">
            <w:pPr>
              <w:pStyle w:val="Normal3"/>
            </w:pPr>
            <w:r>
              <w:t>Refer to www.sis.se/en for more information.</w:t>
            </w:r>
          </w:p>
          <w:p w:rsidR="000607E4" w:rsidRDefault="000607E4" w:rsidP="000607E4">
            <w:pPr>
              <w:pStyle w:val="Bold3"/>
            </w:pPr>
            <w:r>
              <w:t>SN</w:t>
            </w:r>
          </w:p>
          <w:p w:rsidR="000607E4" w:rsidRDefault="000607E4" w:rsidP="000607E4">
            <w:pPr>
              <w:pStyle w:val="Normal3"/>
            </w:pPr>
            <w:r>
              <w:t>Standards Norway</w:t>
            </w:r>
            <w:r w:rsidR="002B6983">
              <w:tab/>
            </w:r>
          </w:p>
          <w:p w:rsidR="000607E4" w:rsidRDefault="000607E4" w:rsidP="00503198">
            <w:pPr>
              <w:pStyle w:val="Normal3"/>
            </w:pPr>
            <w:r>
              <w:t>Refer to www.standard.no/en for more information.</w:t>
            </w:r>
          </w:p>
          <w:p w:rsidR="00C347DA" w:rsidRDefault="00C347DA" w:rsidP="00C347DA">
            <w:pPr>
              <w:pStyle w:val="Bold3"/>
            </w:pPr>
            <w:r>
              <w:t>SS-EN</w:t>
            </w:r>
          </w:p>
          <w:p w:rsidR="00C347DA" w:rsidRDefault="00C347DA" w:rsidP="00C347DA">
            <w:pPr>
              <w:pStyle w:val="Normal3"/>
            </w:pPr>
            <w:r>
              <w:t>To be deprecated, use instead SIS</w:t>
            </w:r>
            <w:r w:rsidR="000C12BF">
              <w:t>.</w:t>
            </w:r>
          </w:p>
          <w:p w:rsidR="00503198" w:rsidRDefault="00503198" w:rsidP="00503198">
            <w:pPr>
              <w:pStyle w:val="Bold3"/>
            </w:pPr>
            <w:r>
              <w:t>Supplier</w:t>
            </w:r>
          </w:p>
          <w:p w:rsidR="00503198" w:rsidRDefault="00503198" w:rsidP="00503198">
            <w:pPr>
              <w:pStyle w:val="Normal3"/>
            </w:pPr>
            <w:r>
              <w:t xml:space="preserve">The supplier has defined the codes used in the particular element of the transaction. Care must be used when using this agency to assure that the recipient of the </w:t>
            </w:r>
            <w:r w:rsidR="00ED105B">
              <w:t>e-Document</w:t>
            </w:r>
            <w:r>
              <w:t xml:space="preserve"> understands what is being communicated.</w:t>
            </w:r>
          </w:p>
          <w:p w:rsidR="00C347DA" w:rsidRPr="00C347DA" w:rsidRDefault="00C347DA" w:rsidP="00C347DA">
            <w:pPr>
              <w:pStyle w:val="Bold3"/>
            </w:pPr>
            <w:r w:rsidRPr="00C347DA">
              <w:t>TAPPI</w:t>
            </w:r>
          </w:p>
          <w:p w:rsidR="00C347DA" w:rsidRDefault="00C347DA" w:rsidP="00503198">
            <w:pPr>
              <w:pStyle w:val="Normal3"/>
            </w:pPr>
            <w:r>
              <w:t>Technical Association for the Pulp and Paper Industry</w:t>
            </w:r>
            <w:r w:rsidR="000C12BF">
              <w:t>.</w:t>
            </w:r>
          </w:p>
        </w:tc>
      </w:tr>
    </w:tbl>
    <w:p w:rsidR="00503198" w:rsidRDefault="00503198" w:rsidP="00503198"/>
    <w:p w:rsidR="00503198" w:rsidRDefault="00503198" w:rsidP="00503198">
      <w:pPr>
        <w:pStyle w:val="Heading2"/>
      </w:pPr>
      <w:bookmarkStart w:id="5110" w:name="_Toc259722263"/>
      <w:bookmarkStart w:id="5111" w:name="_Toc275502609"/>
      <w:bookmarkStart w:id="5112" w:name="_Toc371378185"/>
      <w:bookmarkStart w:id="5113" w:name="MeasuringCode"/>
      <w:bookmarkStart w:id="5114" w:name="_Toc528564732"/>
      <w:r w:rsidRPr="00FC10F9">
        <w:t>Measuring</w:t>
      </w:r>
      <w:r>
        <w:t>Code</w:t>
      </w:r>
      <w:bookmarkEnd w:id="5110"/>
      <w:bookmarkEnd w:id="5111"/>
      <w:bookmarkEnd w:id="5112"/>
      <w:bookmarkEnd w:id="5113"/>
      <w:bookmarkEnd w:id="5114"/>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557255" w:rsidP="00503198">
            <w:pPr>
              <w:pStyle w:val="Normal2"/>
            </w:pPr>
            <w:r>
              <w:rPr>
                <w:noProof/>
                <w:snapToGrid/>
                <w:lang w:val="sv-SE" w:eastAsia="sv-SE"/>
              </w:rPr>
              <w:pict>
                <v:shape id="_x0000_s5857" type="#_x0000_t75" style="position:absolute;left:0;text-align:left;margin-left:5165.55pt;margin-top:7.05pt;width:201.75pt;height:63.75pt;z-index:-250117632;mso-wrap-edited:t;mso-position-horizontal:right" wrapcoords="10187 5370 391 5370 471 17060 10348 17060 10348 20872 21600 21346 21600 0 10267 542 10187 5370" filled="t">
                  <v:imagedata r:id="rId1128" o:title="MeasuringCode"/>
                  <w10:wrap type="tight"/>
                </v:shape>
              </w:pict>
            </w:r>
            <w:r w:rsidR="00503198" w:rsidRPr="00FC10F9">
              <w:t>A code defining the measuring procedure</w:t>
            </w:r>
            <w:r w:rsidR="00503198">
              <w:t>.</w:t>
            </w:r>
          </w:p>
          <w:p w:rsidR="00C70355" w:rsidRDefault="00C70355" w:rsidP="00503198">
            <w:pPr>
              <w:pStyle w:val="Normal2"/>
            </w:pPr>
            <w:r w:rsidRPr="00C70355">
              <w:t>This element will be deprecated in next version and should not be used in new implementations. Use instead the MeasuringCodeInfo construct</w:t>
            </w:r>
            <w:r>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D84490" w:rsidRDefault="00D84490" w:rsidP="00D84490">
      <w:pPr>
        <w:pStyle w:val="Heading2"/>
      </w:pPr>
      <w:bookmarkStart w:id="5115" w:name="_Toc371378186"/>
      <w:bookmarkStart w:id="5116" w:name="MeasuringCodeInfo"/>
      <w:bookmarkStart w:id="5117" w:name="_Toc528564733"/>
      <w:r>
        <w:t>MeasuringCodeInfo</w:t>
      </w:r>
      <w:bookmarkEnd w:id="5115"/>
      <w:bookmarkEnd w:id="5116"/>
      <w:bookmarkEnd w:id="5117"/>
    </w:p>
    <w:tbl>
      <w:tblPr>
        <w:tblW w:w="5000" w:type="pct"/>
        <w:tblCellMar>
          <w:top w:w="144" w:type="dxa"/>
          <w:left w:w="115" w:type="dxa"/>
          <w:right w:w="115" w:type="dxa"/>
        </w:tblCellMar>
        <w:tblLook w:val="01E0"/>
      </w:tblPr>
      <w:tblGrid>
        <w:gridCol w:w="9584"/>
      </w:tblGrid>
      <w:tr w:rsidR="00D84490" w:rsidRPr="0048117C" w:rsidTr="005E1252">
        <w:tc>
          <w:tcPr>
            <w:tcW w:w="5000" w:type="pct"/>
          </w:tcPr>
          <w:p w:rsidR="00D84490" w:rsidRDefault="00557255" w:rsidP="005E1252">
            <w:pPr>
              <w:pStyle w:val="Normal2"/>
            </w:pPr>
            <w:r w:rsidRPr="00557255">
              <w:rPr>
                <w:noProof/>
              </w:rPr>
              <w:pict>
                <v:shape id="_x0000_s6123" type="#_x0000_t75" style="position:absolute;left:0;text-align:left;margin-left:7666.8pt;margin-top:7.05pt;width:4in;height:283.5pt;z-index:-250049024;mso-wrap-edited:t;mso-position-horizontal:right" wrapcoords="8362 6160 150 5989 150 8674 8362 8789 8644 20960 21600 21543 21600 0 8250 46 8362 6160" filled="t">
                  <v:imagedata r:id="rId1129" o:title="MeasuringCodeInfo"/>
                  <w10:wrap type="tight"/>
                </v:shape>
              </w:pict>
            </w:r>
            <w:r w:rsidR="00D84490" w:rsidRPr="00D84490">
              <w:t>A grouping element that contains information about measuring codes de</w:t>
            </w:r>
            <w:r w:rsidR="00D84490">
              <w:t>fining the measuring procedure</w:t>
            </w:r>
            <w:r w:rsidR="00D84490" w:rsidRPr="009F1A40">
              <w:t xml:space="preserve">. </w:t>
            </w:r>
          </w:p>
          <w:p w:rsidR="00D84490" w:rsidRDefault="00D84490" w:rsidP="00D84490">
            <w:pPr>
              <w:pStyle w:val="Bold3"/>
            </w:pPr>
            <w:r>
              <w:t>Agency [attribute]</w:t>
            </w:r>
          </w:p>
          <w:p w:rsidR="00D84490" w:rsidRDefault="00D84490" w:rsidP="00D84490">
            <w:pPr>
              <w:pStyle w:val="Italic3"/>
            </w:pPr>
            <w:r>
              <w:t>Agency is mandatory. A single instance is required.</w:t>
            </w:r>
          </w:p>
          <w:p w:rsidR="00D84490" w:rsidRDefault="00D84490" w:rsidP="00D84490">
            <w:pPr>
              <w:pStyle w:val="Normal3"/>
            </w:pPr>
            <w:r>
              <w:t>Describes the agency maintaining the list of codes. To be included in this list the agency must be a recognized standards body or industry organisation.</w:t>
            </w:r>
          </w:p>
          <w:p w:rsidR="00D84490" w:rsidRDefault="00D84490" w:rsidP="008D25AE">
            <w:pPr>
              <w:pStyle w:val="ListBullet3"/>
              <w:numPr>
                <w:ilvl w:val="0"/>
                <w:numId w:val="2"/>
              </w:numPr>
            </w:pPr>
            <w:r>
              <w:t xml:space="preserve">For the element that owns this attribute. </w:t>
            </w:r>
          </w:p>
          <w:p w:rsidR="00D84490" w:rsidRDefault="00D84490" w:rsidP="008D25AE">
            <w:pPr>
              <w:pStyle w:val="ListBullet3"/>
              <w:numPr>
                <w:ilvl w:val="0"/>
                <w:numId w:val="2"/>
              </w:numPr>
            </w:pPr>
            <w:r>
              <w:t xml:space="preserve">For another attribute in the list of attributes associated with the parent element. </w:t>
            </w:r>
          </w:p>
          <w:p w:rsidR="00D84490" w:rsidRDefault="00D84490" w:rsidP="00D84490">
            <w:pPr>
              <w:pStyle w:val="Normal3"/>
            </w:pPr>
            <w:r>
              <w:t>Refer to Agency definition for any enumerations.</w:t>
            </w:r>
          </w:p>
          <w:p w:rsidR="00D84490" w:rsidRDefault="00D84490" w:rsidP="00D84490">
            <w:pPr>
              <w:pStyle w:val="Bold3"/>
            </w:pPr>
            <w:r>
              <w:t>MeasuringCodeType [attribute]</w:t>
            </w:r>
          </w:p>
          <w:p w:rsidR="00D84490" w:rsidRDefault="00D84490" w:rsidP="00D84490">
            <w:pPr>
              <w:pStyle w:val="Italic3"/>
            </w:pPr>
            <w:r w:rsidRPr="00D84490">
              <w:t>MeasuringCodeType</w:t>
            </w:r>
            <w:r>
              <w:t xml:space="preserve"> is mandatory. A single instance is required.</w:t>
            </w:r>
          </w:p>
          <w:p w:rsidR="00D84490" w:rsidRDefault="00D84490" w:rsidP="00D84490">
            <w:pPr>
              <w:pStyle w:val="Normal3"/>
            </w:pPr>
            <w:r w:rsidRPr="00D84490">
              <w:t>Specifies the type of the measuring code</w:t>
            </w:r>
            <w:r>
              <w:t>.</w:t>
            </w:r>
          </w:p>
          <w:p w:rsidR="00D84490" w:rsidRDefault="00D84490" w:rsidP="00D84490">
            <w:pPr>
              <w:pStyle w:val="Normal3"/>
            </w:pPr>
            <w:r>
              <w:t xml:space="preserve">Refer to </w:t>
            </w:r>
            <w:r w:rsidRPr="00D84490">
              <w:t>MeasuringCodeType</w:t>
            </w:r>
            <w:r>
              <w:t xml:space="preserve"> definition for any enumerations</w:t>
            </w:r>
          </w:p>
          <w:p w:rsidR="00D84490" w:rsidRDefault="00D84490" w:rsidP="00D84490">
            <w:pPr>
              <w:pStyle w:val="Bold3"/>
            </w:pPr>
            <w:r>
              <w:t>(sequence)</w:t>
            </w:r>
          </w:p>
          <w:p w:rsidR="00D84490" w:rsidRDefault="00D84490" w:rsidP="00D84490">
            <w:pPr>
              <w:pStyle w:val="Italic3"/>
            </w:pPr>
            <w:r>
              <w:t>The sequence of items below is mandatory. A single instance is required.</w:t>
            </w:r>
          </w:p>
          <w:p w:rsidR="00D84490" w:rsidRDefault="00D84490" w:rsidP="00D84490">
            <w:pPr>
              <w:pStyle w:val="Bold4"/>
            </w:pPr>
            <w:r>
              <w:t>Code</w:t>
            </w:r>
          </w:p>
          <w:p w:rsidR="00D84490" w:rsidRDefault="00D84490" w:rsidP="00D84490">
            <w:pPr>
              <w:pStyle w:val="Italic4"/>
            </w:pPr>
            <w:r>
              <w:t>Code is mandatory. A single instance is required.</w:t>
            </w:r>
          </w:p>
          <w:p w:rsidR="00D84490" w:rsidRDefault="00D84490" w:rsidP="00D84490">
            <w:pPr>
              <w:pStyle w:val="Normal4"/>
            </w:pPr>
            <w:r w:rsidRPr="003B59F8">
              <w:t>Specifies a code that is defined by an agency. The agency is given for the whole construct containing the code</w:t>
            </w:r>
            <w:r>
              <w:t>.</w:t>
            </w:r>
          </w:p>
          <w:p w:rsidR="00D84490" w:rsidRDefault="00D84490" w:rsidP="00D84490">
            <w:pPr>
              <w:pStyle w:val="Bold4"/>
            </w:pPr>
            <w:r>
              <w:t>CodeValue</w:t>
            </w:r>
          </w:p>
          <w:p w:rsidR="00D84490" w:rsidRDefault="00D84490" w:rsidP="00D84490">
            <w:pPr>
              <w:pStyle w:val="Italic4"/>
            </w:pPr>
            <w:r w:rsidRPr="003B59F8">
              <w:t>CodeValue</w:t>
            </w:r>
            <w:r>
              <w:t xml:space="preserve"> is optional. A single instance might exist.</w:t>
            </w:r>
          </w:p>
          <w:p w:rsidR="00D84490" w:rsidRDefault="00D84490" w:rsidP="00D84490">
            <w:pPr>
              <w:pStyle w:val="Normal4"/>
            </w:pPr>
            <w:r w:rsidRPr="003B59F8">
              <w:t>A grouping element specifying a value belonging to a code that is defined by an agency</w:t>
            </w:r>
            <w:r>
              <w:t>.</w:t>
            </w:r>
          </w:p>
          <w:p w:rsidR="00D84490" w:rsidRDefault="00D84490" w:rsidP="00D84490">
            <w:pPr>
              <w:pStyle w:val="Bold4"/>
            </w:pPr>
            <w:r>
              <w:t>CodeDescription</w:t>
            </w:r>
          </w:p>
          <w:p w:rsidR="00D84490" w:rsidRDefault="00D84490" w:rsidP="00D84490">
            <w:pPr>
              <w:pStyle w:val="Italic4"/>
            </w:pPr>
            <w:r w:rsidRPr="003B59F8">
              <w:t>CodeDescription</w:t>
            </w:r>
            <w:r>
              <w:t xml:space="preserve"> is optional. Multiple instances might exist.</w:t>
            </w:r>
          </w:p>
          <w:p w:rsidR="00D84490" w:rsidRDefault="009F4A0D" w:rsidP="00D84490">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D84490" w:rsidRDefault="00D84490" w:rsidP="00503198"/>
    <w:p w:rsidR="005D2025" w:rsidRDefault="005D2025" w:rsidP="005D2025">
      <w:pPr>
        <w:pStyle w:val="Heading2"/>
      </w:pPr>
      <w:bookmarkStart w:id="5118" w:name="_Toc371378187"/>
      <w:bookmarkStart w:id="5119" w:name="MeasuringCodeType_a"/>
      <w:bookmarkStart w:id="5120" w:name="_Toc528564734"/>
      <w:r w:rsidRPr="009D19BE">
        <w:t>Measuring</w:t>
      </w:r>
      <w:r>
        <w:t>CodeType [attribute]</w:t>
      </w:r>
      <w:bookmarkEnd w:id="5118"/>
      <w:bookmarkEnd w:id="5119"/>
      <w:bookmarkEnd w:id="5120"/>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557255" w:rsidP="005E1252">
            <w:pPr>
              <w:pStyle w:val="Normal2"/>
            </w:pPr>
            <w:r w:rsidRPr="00557255">
              <w:rPr>
                <w:noProof/>
              </w:rPr>
              <w:pict>
                <v:shape id="_x0000_s6132" type="#_x0000_t75" style="position:absolute;left:0;text-align:left;margin-left:3055.8pt;margin-top:7.05pt;width:129pt;height:63pt;z-index:-250044928;mso-wrap-edited:t;mso-position-horizontal:right" wrapcoords="-126 0 -126 21343 21600 21343 21600 0 14023 -103 -126 0" filled="t">
                  <v:imagedata r:id="rId1130" o:title=""/>
                  <w10:wrap type="tight"/>
                </v:shape>
              </w:pict>
            </w:r>
            <w:r w:rsidR="005D2025" w:rsidRPr="005D2025">
              <w:rPr>
                <w:noProof/>
              </w:rPr>
              <w:t xml:space="preserve"> Specifies the type of the measuring code</w:t>
            </w:r>
            <w:r w:rsidR="005D2025">
              <w:t>.</w:t>
            </w:r>
          </w:p>
          <w:p w:rsidR="005D2025" w:rsidRDefault="005D2025" w:rsidP="005E1252">
            <w:pPr>
              <w:pStyle w:val="Italic2"/>
            </w:pPr>
            <w:r>
              <w:t>This item is restricted to the following list.</w:t>
            </w:r>
          </w:p>
          <w:p w:rsidR="005D2025" w:rsidRDefault="005D2025" w:rsidP="005D2025">
            <w:pPr>
              <w:pStyle w:val="Bold3"/>
            </w:pPr>
            <w:r>
              <w:t>MeasuringLocationType</w:t>
            </w:r>
          </w:p>
          <w:p w:rsidR="005D2025" w:rsidRDefault="005D2025" w:rsidP="005D2025">
            <w:pPr>
              <w:pStyle w:val="Normal3"/>
            </w:pPr>
            <w:r>
              <w:t>The code specifies the type of location where measuring takes place.</w:t>
            </w:r>
          </w:p>
          <w:p w:rsidR="005D2025" w:rsidRDefault="005D2025" w:rsidP="005D2025">
            <w:pPr>
              <w:pStyle w:val="Bold3"/>
            </w:pPr>
            <w:r>
              <w:t>MeasuringMethodService</w:t>
            </w:r>
          </w:p>
          <w:p w:rsidR="005D2025" w:rsidRDefault="005D2025" w:rsidP="005D2025">
            <w:pPr>
              <w:pStyle w:val="Normal3"/>
            </w:pPr>
            <w:r>
              <w:t>The code specifies methods and services for the measuring.</w:t>
            </w:r>
          </w:p>
          <w:p w:rsidR="005D2025" w:rsidRDefault="005D2025" w:rsidP="005D2025">
            <w:pPr>
              <w:pStyle w:val="Bold3"/>
            </w:pPr>
            <w:r>
              <w:t>MeasuringPurpose</w:t>
            </w:r>
          </w:p>
          <w:p w:rsidR="005D2025" w:rsidRDefault="005D2025" w:rsidP="005D2025">
            <w:pPr>
              <w:pStyle w:val="Normal3"/>
            </w:pPr>
            <w:r>
              <w:t>The code specifies the measuring purpose.</w:t>
            </w:r>
          </w:p>
          <w:p w:rsidR="005D2025" w:rsidRDefault="005D2025" w:rsidP="005D2025">
            <w:pPr>
              <w:pStyle w:val="Bold3"/>
            </w:pPr>
            <w:r>
              <w:t>MeasuringRegulation</w:t>
            </w:r>
          </w:p>
          <w:p w:rsidR="005D2025" w:rsidRDefault="005D2025" w:rsidP="005D2025">
            <w:pPr>
              <w:pStyle w:val="Normal3"/>
            </w:pPr>
            <w:r>
              <w:t>The code specifies a measuring regulation.</w:t>
            </w:r>
          </w:p>
          <w:p w:rsidR="005D2025" w:rsidRDefault="005D2025" w:rsidP="005D2025">
            <w:pPr>
              <w:pStyle w:val="Bold3"/>
            </w:pPr>
            <w:r>
              <w:t>MeasuringReportType</w:t>
            </w:r>
          </w:p>
          <w:p w:rsidR="005D2025" w:rsidRDefault="005D2025" w:rsidP="005D2025">
            <w:pPr>
              <w:pStyle w:val="Normal3"/>
            </w:pPr>
            <w:r>
              <w:t>The code specifies a type of a measuring report.</w:t>
            </w:r>
          </w:p>
          <w:p w:rsidR="005D2025" w:rsidRDefault="005D2025" w:rsidP="005D2025">
            <w:pPr>
              <w:pStyle w:val="Bold3"/>
            </w:pPr>
            <w:r>
              <w:t>MeasuringScope</w:t>
            </w:r>
          </w:p>
          <w:p w:rsidR="005D2025" w:rsidRDefault="005D2025" w:rsidP="005D2025">
            <w:pPr>
              <w:pStyle w:val="Normal3"/>
            </w:pPr>
            <w:r>
              <w:t>The code specifies the scope of the measuring.</w:t>
            </w:r>
          </w:p>
          <w:p w:rsidR="001D3DDC" w:rsidRDefault="001D3DDC" w:rsidP="001D3DDC">
            <w:pPr>
              <w:pStyle w:val="Bold3"/>
            </w:pPr>
            <w:r>
              <w:t xml:space="preserve">PopulationScope </w:t>
            </w:r>
          </w:p>
          <w:p w:rsidR="001D3DDC" w:rsidRDefault="001D3DDC" w:rsidP="001D3DDC">
            <w:pPr>
              <w:pStyle w:val="Normal3"/>
            </w:pPr>
            <w:r>
              <w:t>The code specifies the scope of the statistical adjustments for a population of clearly-defined items with similar characteristics.</w:t>
            </w:r>
          </w:p>
          <w:p w:rsidR="005D2025" w:rsidRDefault="005D2025" w:rsidP="005D2025">
            <w:pPr>
              <w:pStyle w:val="Bold3"/>
            </w:pPr>
            <w:r>
              <w:t>Other</w:t>
            </w:r>
          </w:p>
          <w:p w:rsidR="005D2025" w:rsidRDefault="005D2025" w:rsidP="005D2025">
            <w:pPr>
              <w:pStyle w:val="Normal3"/>
            </w:pPr>
            <w:r>
              <w:t>The type of the code is not specified.</w:t>
            </w:r>
          </w:p>
        </w:tc>
      </w:tr>
    </w:tbl>
    <w:p w:rsidR="005D2025" w:rsidRPr="00917533" w:rsidRDefault="005D2025" w:rsidP="00503198"/>
    <w:p w:rsidR="003B7343" w:rsidRDefault="003B7343" w:rsidP="003B7343">
      <w:pPr>
        <w:pStyle w:val="Heading2"/>
      </w:pPr>
      <w:bookmarkStart w:id="5121" w:name="_Toc371378188"/>
      <w:bookmarkStart w:id="5122" w:name="MeasuringComplete_a"/>
      <w:bookmarkStart w:id="5123" w:name="_Toc528564735"/>
      <w:r w:rsidRPr="009D19BE">
        <w:t>Measuring</w:t>
      </w:r>
      <w:r>
        <w:t>Complete [attribute]</w:t>
      </w:r>
      <w:bookmarkEnd w:id="5121"/>
      <w:bookmarkEnd w:id="5122"/>
      <w:bookmarkEnd w:id="5123"/>
    </w:p>
    <w:tbl>
      <w:tblPr>
        <w:tblW w:w="5000" w:type="pct"/>
        <w:tblCellMar>
          <w:top w:w="144" w:type="dxa"/>
          <w:left w:w="115" w:type="dxa"/>
          <w:right w:w="115" w:type="dxa"/>
        </w:tblCellMar>
        <w:tblLook w:val="01E0"/>
      </w:tblPr>
      <w:tblGrid>
        <w:gridCol w:w="9584"/>
      </w:tblGrid>
      <w:tr w:rsidR="003B7343" w:rsidRPr="000F7C27" w:rsidTr="00773BC9">
        <w:tc>
          <w:tcPr>
            <w:tcW w:w="5000" w:type="pct"/>
          </w:tcPr>
          <w:p w:rsidR="003B7343" w:rsidRDefault="00557255" w:rsidP="00773BC9">
            <w:pPr>
              <w:pStyle w:val="Normal2"/>
            </w:pPr>
            <w:r w:rsidRPr="00557255">
              <w:rPr>
                <w:noProof/>
              </w:rPr>
              <w:pict>
                <v:shape id="_x0000_s6084" type="#_x0000_t75" style="position:absolute;left:0;text-align:left;margin-left:2881.8pt;margin-top:7.05pt;width:123pt;height:62.25pt;z-index:-250055168;mso-wrap-edited:t;mso-position-horizontal:right" wrapcoords="-132 0 -132 21340 21600 21340 21600 0 17210 468 -132 0" filled="t">
                  <v:imagedata r:id="rId1131" o:title="MeasuringComplete"/>
                  <w10:wrap type="tight"/>
                </v:shape>
              </w:pict>
            </w:r>
            <w:r w:rsidR="003B7343" w:rsidRPr="003B7343">
              <w:rPr>
                <w:noProof/>
              </w:rPr>
              <w:t>Indicates that measuring is completed for a particular item</w:t>
            </w:r>
            <w:r w:rsidR="003B7343">
              <w:t>.</w:t>
            </w:r>
          </w:p>
          <w:p w:rsidR="003B7343" w:rsidRDefault="003B7343" w:rsidP="00773BC9">
            <w:pPr>
              <w:pStyle w:val="Italic2"/>
            </w:pPr>
            <w:r>
              <w:t>This item is restricted to the following list.</w:t>
            </w:r>
          </w:p>
          <w:p w:rsidR="001B4B22" w:rsidRDefault="001B4B22" w:rsidP="001B4B22">
            <w:pPr>
              <w:pStyle w:val="Bold3"/>
            </w:pPr>
            <w:r>
              <w:t>ByOrderLineItemNumber</w:t>
            </w:r>
          </w:p>
          <w:p w:rsidR="001B4B22" w:rsidRDefault="001B4B22" w:rsidP="001B4B22">
            <w:pPr>
              <w:pStyle w:val="Normal3"/>
            </w:pPr>
            <w:r>
              <w:t>Specifies that measuring is completed for an order line item of an order number.</w:t>
            </w:r>
          </w:p>
          <w:p w:rsidR="001B4B22" w:rsidRDefault="001B4B22" w:rsidP="001B4B22">
            <w:pPr>
              <w:pStyle w:val="Bold3"/>
            </w:pPr>
            <w:r>
              <w:t>ByOrderNumber</w:t>
            </w:r>
          </w:p>
          <w:p w:rsidR="001B4B22" w:rsidRDefault="001B4B22" w:rsidP="001B4B22">
            <w:pPr>
              <w:pStyle w:val="Normal3"/>
            </w:pPr>
            <w:r>
              <w:t>Specifies that measuring is completed for all order line items of an order number.</w:t>
            </w:r>
          </w:p>
          <w:p w:rsidR="001B4B22" w:rsidRDefault="001B4B22" w:rsidP="001B4B22">
            <w:pPr>
              <w:pStyle w:val="Bold3"/>
            </w:pPr>
            <w:r>
              <w:t>NotComplete</w:t>
            </w:r>
          </w:p>
          <w:p w:rsidR="003B7343" w:rsidRDefault="001B4B22" w:rsidP="001B4B22">
            <w:pPr>
              <w:pStyle w:val="Normal3"/>
            </w:pPr>
            <w:r>
              <w:t>Specifies that measuring is not completed.</w:t>
            </w:r>
          </w:p>
        </w:tc>
      </w:tr>
    </w:tbl>
    <w:p w:rsidR="00503198" w:rsidRPr="00917533" w:rsidRDefault="00503198" w:rsidP="00503198"/>
    <w:p w:rsidR="00503198" w:rsidRDefault="00503198" w:rsidP="00503198">
      <w:pPr>
        <w:pStyle w:val="Heading2"/>
      </w:pPr>
      <w:bookmarkStart w:id="5124" w:name="_Toc259722264"/>
      <w:bookmarkStart w:id="5125" w:name="_Toc275502610"/>
      <w:bookmarkStart w:id="5126" w:name="_Toc371378189"/>
      <w:bookmarkStart w:id="5127" w:name="MeasuringDate"/>
      <w:bookmarkStart w:id="5128" w:name="_Toc528564736"/>
      <w:r>
        <w:t>Measuring</w:t>
      </w:r>
      <w:r w:rsidRPr="004C0154">
        <w:t>Date</w:t>
      </w:r>
      <w:bookmarkEnd w:id="5124"/>
      <w:bookmarkEnd w:id="5125"/>
      <w:bookmarkEnd w:id="5126"/>
      <w:bookmarkEnd w:id="5127"/>
      <w:bookmarkEnd w:id="512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2C31BD">
              <w:rPr>
                <w:noProof/>
                <w:snapToGrid/>
                <w:lang w:eastAsia="sv-SE"/>
              </w:rPr>
              <w:t>The date when the measuring was done</w:t>
            </w:r>
            <w:r w:rsidRPr="00741451">
              <w:t>.</w:t>
            </w:r>
            <w:r w:rsidR="00557255" w:rsidRPr="00557255">
              <w:rPr>
                <w:noProof/>
              </w:rPr>
              <w:pict>
                <v:shape id="_x0000_s4040" type="#_x0000_t75" style="position:absolute;left:0;text-align:left;margin-left:5905.05pt;margin-top:7.05pt;width:227.25pt;height:73.5pt;z-index:-251834880;mso-wrap-edited:t;mso-position-horizontal:right;mso-position-horizontal-relative:text;mso-position-vertical-relative:text" wrapcoords="12480 7714 290 7714 432 14327 12694 14106 12694 20939 21600 21380 21600 0 12480 661 12480 7714" filled="t">
                  <v:imagedata r:id="rId1132" o:title="MeasuringDate"/>
                  <w10:wrap type="tight"/>
                </v:shape>
              </w:pic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503198" w:rsidRDefault="00503198" w:rsidP="008D25AE">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8D25AE">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r>
              <w:br/>
            </w:r>
          </w:p>
        </w:tc>
      </w:tr>
    </w:tbl>
    <w:p w:rsidR="00503198" w:rsidRPr="00A466D0" w:rsidRDefault="00503198" w:rsidP="00503198"/>
    <w:p w:rsidR="00503198" w:rsidRPr="00864F7D" w:rsidRDefault="00503198" w:rsidP="00503198">
      <w:pPr>
        <w:pStyle w:val="Heading2"/>
      </w:pPr>
      <w:bookmarkStart w:id="5129" w:name="_Toc259722265"/>
      <w:bookmarkStart w:id="5130" w:name="_Toc275502611"/>
      <w:bookmarkStart w:id="5131" w:name="_Toc371378190"/>
      <w:bookmarkStart w:id="5132" w:name="MeasuringDescription"/>
      <w:bookmarkStart w:id="5133" w:name="_Toc528564737"/>
      <w:r w:rsidRPr="00FC10F9">
        <w:t>Measuring</w:t>
      </w:r>
      <w:r w:rsidRPr="00864F7D">
        <w:t>Description</w:t>
      </w:r>
      <w:bookmarkEnd w:id="5129"/>
      <w:bookmarkEnd w:id="5130"/>
      <w:bookmarkEnd w:id="5131"/>
      <w:bookmarkEnd w:id="5132"/>
      <w:bookmarkEnd w:id="5133"/>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C70355" w:rsidRDefault="00557255" w:rsidP="00C70355">
            <w:pPr>
              <w:pStyle w:val="Normal2"/>
            </w:pPr>
            <w:r>
              <w:rPr>
                <w:noProof/>
                <w:snapToGrid/>
                <w:lang w:val="sv-SE" w:eastAsia="sv-SE"/>
              </w:rPr>
              <w:pict>
                <v:shape id="_x0000_s6591" type="#_x0000_t75" style="position:absolute;left:0;text-align:left;margin-left:2838.3pt;margin-top:7.05pt;width:121.5pt;height:37.5pt;z-index:-249807360;mso-position-horizontal:right" wrapcoords="-133 0 -133 21168 21600 21168 21600 0 -133 0" filled="t">
                  <v:imagedata r:id="rId1133" o:title="MeasuringDescription"/>
                  <w10:wrap type="tight"/>
                </v:shape>
              </w:pict>
            </w:r>
            <w:r w:rsidR="00503198" w:rsidRPr="00FC10F9">
              <w:rPr>
                <w:noProof/>
              </w:rPr>
              <w:t>A text element describing the measuring procedure</w:t>
            </w:r>
            <w:r w:rsidR="00503198" w:rsidRPr="00076276">
              <w:t>.</w:t>
            </w:r>
          </w:p>
          <w:p w:rsidR="00503198" w:rsidRPr="00076276" w:rsidRDefault="00C70355" w:rsidP="00C70355">
            <w:pPr>
              <w:pStyle w:val="Normal2"/>
            </w:pPr>
            <w:r w:rsidRPr="00C70355">
              <w:t>This element will be deprecated in next version and should not be used in new implementations. Use instead the MeasuringCodeInfo construct</w:t>
            </w:r>
          </w:p>
        </w:tc>
      </w:tr>
    </w:tbl>
    <w:p w:rsidR="00503198" w:rsidRPr="00A466D0" w:rsidRDefault="00503198" w:rsidP="00503198">
      <w:pPr>
        <w:rPr>
          <w:b/>
        </w:rPr>
      </w:pPr>
    </w:p>
    <w:p w:rsidR="00503198" w:rsidRPr="00516D78" w:rsidRDefault="00503198" w:rsidP="00503198">
      <w:pPr>
        <w:pStyle w:val="Heading2"/>
      </w:pPr>
      <w:bookmarkStart w:id="5134" w:name="_Toc259722266"/>
      <w:bookmarkStart w:id="5135" w:name="_Toc275502612"/>
      <w:bookmarkStart w:id="5136" w:name="_Toc371378191"/>
      <w:bookmarkStart w:id="5137" w:name="MeasuringEquipment"/>
      <w:bookmarkStart w:id="5138" w:name="_Toc528564738"/>
      <w:r w:rsidRPr="007C1B9F">
        <w:t>MeasuringEquipment</w:t>
      </w:r>
      <w:bookmarkEnd w:id="5134"/>
      <w:bookmarkEnd w:id="5135"/>
      <w:bookmarkEnd w:id="5136"/>
      <w:bookmarkEnd w:id="5137"/>
      <w:bookmarkEnd w:id="5138"/>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57255" w:rsidP="00503198">
            <w:pPr>
              <w:pStyle w:val="Normal2"/>
              <w:rPr>
                <w:b/>
                <w:noProof/>
              </w:rPr>
            </w:pPr>
            <w:r w:rsidRPr="00557255">
              <w:rPr>
                <w:noProof/>
                <w:snapToGrid/>
                <w:lang w:val="sv-SE" w:eastAsia="sv-SE"/>
              </w:rPr>
              <w:pict>
                <v:shape id="_x0000_s6882" type="#_x0000_t75" style="position:absolute;left:0;text-align:left;margin-left:4004.8pt;margin-top:7.05pt;width:393pt;height:228pt;z-index:-249598464;mso-wrap-edited:t;mso-position-horizontal:right" wrapcoords="225 10601 159 13216 9426 13273 9327 21458 21600 21529 21600 0 12724 256 12196 2757 9327 2927 9261 10999 225 10601" filled="t">
                  <v:imagedata r:id="rId1134" o:title="MeasuringEquipment"/>
                  <w10:wrap type="tight"/>
                </v:shape>
              </w:pict>
            </w:r>
            <w:r w:rsidR="00503198" w:rsidRPr="007C1B9F">
              <w:rPr>
                <w:noProof/>
              </w:rPr>
              <w:t>A grouping element that contains information about the equipment used for measuring.</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A55B1A" w:rsidRDefault="00A55B1A" w:rsidP="00503198">
            <w:pPr>
              <w:pStyle w:val="Italic4"/>
              <w:rPr>
                <w:b/>
                <w:i w:val="0"/>
              </w:rPr>
            </w:pPr>
          </w:p>
          <w:p w:rsidR="00A55B1A" w:rsidRDefault="00A55B1A" w:rsidP="00A55B1A">
            <w:pPr>
              <w:pStyle w:val="Bold4"/>
            </w:pPr>
            <w:r>
              <w:t>(sequence)</w:t>
            </w:r>
          </w:p>
          <w:p w:rsidR="00A55B1A" w:rsidRDefault="00A55B1A" w:rsidP="00A55B1A">
            <w:pPr>
              <w:pStyle w:val="Italic4"/>
            </w:pPr>
            <w:r>
              <w:t>The sequence of items below is optional. A single instance might exist.</w:t>
            </w:r>
          </w:p>
          <w:p w:rsidR="00A55B1A" w:rsidRDefault="00A55B1A" w:rsidP="00A55B1A">
            <w:pPr>
              <w:pStyle w:val="Bold5"/>
            </w:pPr>
            <w:r>
              <w:t>TransportUnitEquipmentCode</w:t>
            </w:r>
          </w:p>
          <w:p w:rsidR="00A55B1A" w:rsidRDefault="00A55B1A" w:rsidP="00A55B1A">
            <w:pPr>
              <w:pStyle w:val="Italic5"/>
            </w:pPr>
            <w:r>
              <w:t xml:space="preserve">TransportUnitEquipmentCode is </w:t>
            </w:r>
            <w:r w:rsidRPr="009D52CB">
              <w:t>mandatory. A single instance is required</w:t>
            </w:r>
            <w:r>
              <w:t>.</w:t>
            </w:r>
          </w:p>
          <w:p w:rsidR="00A55B1A" w:rsidRDefault="00A55B1A" w:rsidP="00A55B1A">
            <w:pPr>
              <w:pStyle w:val="Normal5"/>
            </w:pPr>
            <w:r>
              <w:t>TransportUnitEquipmentCode is a code describing extra equipment of the transport unit.</w:t>
            </w:r>
          </w:p>
          <w:p w:rsidR="00A55B1A" w:rsidRDefault="00A55B1A" w:rsidP="00A55B1A">
            <w:pPr>
              <w:pStyle w:val="Bold5"/>
            </w:pPr>
            <w:r>
              <w:t xml:space="preserve">MeasuringEquipmentCode </w:t>
            </w:r>
          </w:p>
          <w:p w:rsidR="00A55B1A" w:rsidRDefault="00A55B1A" w:rsidP="00100962">
            <w:pPr>
              <w:pStyle w:val="Italic5"/>
            </w:pPr>
            <w:r>
              <w:t xml:space="preserve">MeasuringCode is </w:t>
            </w:r>
            <w:r w:rsidR="00100962" w:rsidRPr="00100962">
              <w:t>mandatory. One instance is required,</w:t>
            </w:r>
            <w:r w:rsidR="00100962">
              <w:t xml:space="preserve"> multiple instances might exist</w:t>
            </w:r>
            <w:r>
              <w:t>.</w:t>
            </w:r>
          </w:p>
          <w:p w:rsidR="00A55B1A" w:rsidRDefault="00A55B1A" w:rsidP="00A55B1A">
            <w:pPr>
              <w:pStyle w:val="Normal5"/>
            </w:pPr>
            <w:r>
              <w:t>A code used for identifying the measuring equipment.</w:t>
            </w:r>
          </w:p>
          <w:p w:rsidR="00A55B1A" w:rsidRDefault="00A55B1A" w:rsidP="00A55B1A">
            <w:pPr>
              <w:pStyle w:val="Bold5"/>
            </w:pPr>
            <w:r>
              <w:t>CodeValue</w:t>
            </w:r>
          </w:p>
          <w:p w:rsidR="00A55B1A" w:rsidRDefault="00A55B1A" w:rsidP="00A55B1A">
            <w:pPr>
              <w:pStyle w:val="Italic5"/>
            </w:pPr>
            <w:r>
              <w:t>CodeValue is optional. A single instance might exist.</w:t>
            </w:r>
          </w:p>
          <w:p w:rsidR="00A55B1A" w:rsidRDefault="00A55B1A" w:rsidP="00A55B1A">
            <w:pPr>
              <w:pStyle w:val="Normal5"/>
            </w:pPr>
            <w:r>
              <w:t>A grouping element specifying a value belonging to a code that is defined by an agency.</w:t>
            </w:r>
          </w:p>
          <w:p w:rsidR="00100962" w:rsidRDefault="00100962" w:rsidP="00100962">
            <w:pPr>
              <w:pStyle w:val="Bold4"/>
            </w:pPr>
            <w:r>
              <w:t>MeasuringEquipmentDescription</w:t>
            </w:r>
          </w:p>
          <w:p w:rsidR="00100962" w:rsidRDefault="00100962" w:rsidP="00100962">
            <w:pPr>
              <w:pStyle w:val="Italic4"/>
            </w:pPr>
            <w:r>
              <w:t>MeasuringEquipmentDescription is optional. Multiple instances might exist.</w:t>
            </w:r>
          </w:p>
          <w:p w:rsidR="00100962" w:rsidRDefault="00100962" w:rsidP="00100962">
            <w:pPr>
              <w:pStyle w:val="Normal4"/>
            </w:pPr>
            <w:r>
              <w:t>A text field element describing equipment used for measuring. When a MeasuringEquipmentCode is associated with a CodeValue of type TextValue, then the MeasuringEquipmentDescription is a textual description of both the MeasuringEquipmentCode and the TextValue..</w:t>
            </w:r>
          </w:p>
          <w:p w:rsidR="00503198" w:rsidRDefault="00503198" w:rsidP="00503198">
            <w:pPr>
              <w:pStyle w:val="Italic4"/>
              <w:rPr>
                <w:b/>
                <w:i w:val="0"/>
              </w:rPr>
            </w:pPr>
            <w:r>
              <w:rPr>
                <w:b/>
                <w:i w:val="0"/>
              </w:rPr>
              <w:t>MeasurementSystem</w:t>
            </w:r>
            <w:r w:rsidRPr="00374796">
              <w:rPr>
                <w:b/>
                <w:i w:val="0"/>
              </w:rPr>
              <w:t xml:space="preserve"> </w:t>
            </w:r>
          </w:p>
          <w:p w:rsidR="00503198" w:rsidRDefault="00503198" w:rsidP="00503198">
            <w:pPr>
              <w:pStyle w:val="Italic4"/>
            </w:pPr>
            <w:r w:rsidRPr="00B93016">
              <w:t>MeasurementSystem</w:t>
            </w:r>
            <w:r>
              <w:t xml:space="preserve"> is optional. A single instance might exist.</w:t>
            </w:r>
          </w:p>
          <w:p w:rsidR="00503198" w:rsidRDefault="00503198" w:rsidP="00503198">
            <w:pPr>
              <w:pStyle w:val="Normal4"/>
            </w:pPr>
            <w:r w:rsidRPr="00B93016">
              <w:t>A text element describing the system used for measuring.</w:t>
            </w:r>
          </w:p>
          <w:p w:rsidR="00503198" w:rsidRDefault="00503198" w:rsidP="00503198">
            <w:pPr>
              <w:pStyle w:val="Italic4"/>
              <w:rPr>
                <w:b/>
                <w:i w:val="0"/>
              </w:rPr>
            </w:pPr>
            <w:r>
              <w:rPr>
                <w:b/>
                <w:i w:val="0"/>
              </w:rPr>
              <w:t>MeasurementModule</w:t>
            </w:r>
          </w:p>
          <w:p w:rsidR="00503198" w:rsidRDefault="00503198" w:rsidP="00503198">
            <w:pPr>
              <w:pStyle w:val="Italic4"/>
            </w:pPr>
            <w:r>
              <w:t>MeasurementModule is optional. A single instance might exist.</w:t>
            </w:r>
          </w:p>
          <w:p w:rsidR="00503198" w:rsidRDefault="00503198" w:rsidP="00503198">
            <w:pPr>
              <w:pStyle w:val="Normal4"/>
            </w:pPr>
            <w:r w:rsidRPr="00B93016">
              <w:t>A text element describing the module used for measuring.</w:t>
            </w:r>
          </w:p>
          <w:p w:rsidR="00503198" w:rsidRDefault="00503198" w:rsidP="00503198">
            <w:pPr>
              <w:pStyle w:val="Bold4"/>
            </w:pPr>
            <w:r>
              <w:t>Calibration</w:t>
            </w:r>
          </w:p>
          <w:p w:rsidR="00503198" w:rsidRDefault="00503198" w:rsidP="00503198">
            <w:pPr>
              <w:pStyle w:val="Italic4"/>
            </w:pPr>
            <w:r w:rsidRPr="00B93016">
              <w:t>Calibration</w:t>
            </w:r>
            <w:r>
              <w:t xml:space="preserve"> is optional. A single instance might exist.</w:t>
            </w:r>
          </w:p>
          <w:p w:rsidR="00503198" w:rsidRPr="00B93016" w:rsidRDefault="00503198" w:rsidP="00503198">
            <w:pPr>
              <w:pStyle w:val="Normal4"/>
            </w:pPr>
            <w:r w:rsidRPr="00B93016">
              <w:t>A grouping element that contains information about calibration of the measuring equipment.</w:t>
            </w:r>
          </w:p>
        </w:tc>
      </w:tr>
    </w:tbl>
    <w:p w:rsidR="00503198" w:rsidRPr="00A466D0" w:rsidRDefault="00503198" w:rsidP="00503198">
      <w:pPr>
        <w:rPr>
          <w:b/>
        </w:rPr>
      </w:pPr>
    </w:p>
    <w:p w:rsidR="00503198" w:rsidRDefault="00503198" w:rsidP="00503198">
      <w:pPr>
        <w:pStyle w:val="Heading2"/>
      </w:pPr>
      <w:bookmarkStart w:id="5139" w:name="_Toc259722267"/>
      <w:bookmarkStart w:id="5140" w:name="_Toc275502613"/>
      <w:bookmarkStart w:id="5141" w:name="_Toc371378192"/>
      <w:bookmarkStart w:id="5142" w:name="MeasuringEquipmentCode"/>
      <w:bookmarkStart w:id="5143" w:name="_Toc528564739"/>
      <w:r w:rsidRPr="00FC10F9">
        <w:t>MeasuringEquipment</w:t>
      </w:r>
      <w:r>
        <w:t>Code</w:t>
      </w:r>
      <w:bookmarkEnd w:id="5139"/>
      <w:bookmarkEnd w:id="5140"/>
      <w:bookmarkEnd w:id="5141"/>
      <w:bookmarkEnd w:id="5142"/>
      <w:bookmarkEnd w:id="5143"/>
    </w:p>
    <w:tbl>
      <w:tblPr>
        <w:tblW w:w="5000" w:type="pct"/>
        <w:tblCellMar>
          <w:top w:w="144" w:type="dxa"/>
          <w:left w:w="115" w:type="dxa"/>
          <w:right w:w="115" w:type="dxa"/>
        </w:tblCellMar>
        <w:tblLook w:val="01E0"/>
      </w:tblPr>
      <w:tblGrid>
        <w:gridCol w:w="9584"/>
      </w:tblGrid>
      <w:tr w:rsidR="00503198" w:rsidRPr="00653D40" w:rsidTr="00503198">
        <w:tc>
          <w:tcPr>
            <w:tcW w:w="5000" w:type="pct"/>
          </w:tcPr>
          <w:p w:rsidR="00503198" w:rsidRDefault="00557255" w:rsidP="00503198">
            <w:pPr>
              <w:pStyle w:val="Normal2"/>
            </w:pPr>
            <w:r>
              <w:rPr>
                <w:noProof/>
                <w:snapToGrid/>
                <w:lang w:val="sv-SE" w:eastAsia="sv-SE"/>
              </w:rPr>
              <w:pict>
                <v:shape id="_x0000_s4041" type="#_x0000_t75" style="position:absolute;left:0;text-align:left;margin-left:6448.8pt;margin-top:7.05pt;width:246pt;height:63.75pt;z-index:-251833856;mso-position-horizontal:right" wrapcoords="-66 0 -66 21346 21600 21346 21600 0 -66 0" filled="t">
                  <v:imagedata r:id="rId1135" o:title="MeasuringEquipmentCode"/>
                  <w10:wrap type="tight"/>
                </v:shape>
              </w:pict>
            </w:r>
            <w:r w:rsidR="00503198" w:rsidRPr="00FC10F9">
              <w:t>A code used for identifying the measuring equipment</w:t>
            </w:r>
            <w:r w:rsidR="00503198">
              <w:t>.</w:t>
            </w:r>
          </w:p>
          <w:p w:rsidR="00503198" w:rsidRDefault="00503198" w:rsidP="00503198">
            <w:pPr>
              <w:pStyle w:val="Bold3"/>
            </w:pPr>
            <w:r>
              <w:t>Agency [attribute]</w:t>
            </w:r>
          </w:p>
          <w:p w:rsidR="00503198" w:rsidRDefault="00503198" w:rsidP="00503198">
            <w:pPr>
              <w:pStyle w:val="Italic3"/>
            </w:pPr>
            <w:r>
              <w:t>Agency is mandatory. A single instance is required.</w:t>
            </w:r>
          </w:p>
          <w:p w:rsidR="00503198" w:rsidRDefault="00503198" w:rsidP="00503198">
            <w:pPr>
              <w:pStyle w:val="Normal3"/>
            </w:pPr>
            <w:r>
              <w:t>Describes the agency maintaining the list of codes. To be included in this list the agency must be a recognized standards body or industry organisation.</w:t>
            </w:r>
          </w:p>
          <w:p w:rsidR="00503198" w:rsidRDefault="00503198" w:rsidP="008D25AE">
            <w:pPr>
              <w:pStyle w:val="ListBullet3"/>
              <w:numPr>
                <w:ilvl w:val="0"/>
                <w:numId w:val="2"/>
              </w:numPr>
            </w:pPr>
            <w:r>
              <w:t xml:space="preserve">For the element that owns this attribute. </w:t>
            </w:r>
          </w:p>
          <w:p w:rsidR="00503198" w:rsidRDefault="00503198" w:rsidP="008D25AE">
            <w:pPr>
              <w:pStyle w:val="ListBullet3"/>
              <w:numPr>
                <w:ilvl w:val="0"/>
                <w:numId w:val="2"/>
              </w:numPr>
            </w:pPr>
            <w:r>
              <w:t xml:space="preserve">For another attribute in the list of attributes associated with the parent element. </w:t>
            </w:r>
          </w:p>
          <w:p w:rsidR="00503198" w:rsidRDefault="00503198" w:rsidP="00503198">
            <w:pPr>
              <w:pStyle w:val="Normal3"/>
            </w:pPr>
            <w:r>
              <w:t>Refer to Agency definition for any enumerations.</w:t>
            </w:r>
          </w:p>
        </w:tc>
      </w:tr>
    </w:tbl>
    <w:p w:rsidR="00503198" w:rsidRDefault="00503198" w:rsidP="00503198"/>
    <w:p w:rsidR="000212C6" w:rsidRDefault="000212C6" w:rsidP="000212C6">
      <w:pPr>
        <w:pStyle w:val="Heading2"/>
      </w:pPr>
      <w:bookmarkStart w:id="5144" w:name="MeasuringEquipmentDescription"/>
      <w:bookmarkStart w:id="5145" w:name="_Toc528564740"/>
      <w:r w:rsidRPr="00FC10F9">
        <w:t>MeasuringEquipment</w:t>
      </w:r>
      <w:r>
        <w:t>Description</w:t>
      </w:r>
      <w:bookmarkEnd w:id="5144"/>
      <w:bookmarkEnd w:id="5145"/>
    </w:p>
    <w:tbl>
      <w:tblPr>
        <w:tblW w:w="5000" w:type="pct"/>
        <w:tblCellMar>
          <w:top w:w="144" w:type="dxa"/>
          <w:left w:w="115" w:type="dxa"/>
          <w:right w:w="115" w:type="dxa"/>
        </w:tblCellMar>
        <w:tblLook w:val="01E0"/>
      </w:tblPr>
      <w:tblGrid>
        <w:gridCol w:w="9584"/>
      </w:tblGrid>
      <w:tr w:rsidR="000212C6" w:rsidRPr="00653D40" w:rsidTr="00D93D3B">
        <w:tc>
          <w:tcPr>
            <w:tcW w:w="5000" w:type="pct"/>
          </w:tcPr>
          <w:p w:rsidR="000212C6" w:rsidRDefault="00557255" w:rsidP="000212C6">
            <w:pPr>
              <w:pStyle w:val="Normal2"/>
            </w:pPr>
            <w:r>
              <w:rPr>
                <w:noProof/>
                <w:snapToGrid/>
                <w:lang w:val="sv-SE" w:eastAsia="sv-SE"/>
              </w:rPr>
              <w:pict>
                <v:shape id="_x0000_s6884" type="#_x0000_t75" style="position:absolute;left:0;text-align:left;margin-left:1912.3pt;margin-top:7.05pt;width:183.75pt;height:38.25pt;z-index:-249597440;mso-wrap-edited:t;mso-position-horizontal:right" wrapcoords="-88 0 -88 21176 21600 21176 21500 6184 21600 0 -88 0" filled="t">
                  <v:imagedata r:id="rId1136" o:title="MeasuringEquipmentDescription"/>
                  <w10:wrap type="tight"/>
                </v:shape>
              </w:pict>
            </w:r>
            <w:r w:rsidR="000212C6" w:rsidRPr="00FC10F9">
              <w:t xml:space="preserve">A </w:t>
            </w:r>
            <w:r w:rsidR="000212C6">
              <w:t>text field element describing equipment used for measuring. When a MeasuringEquipmentCode is associated with a CodeValue of type TextValue, then the MeasuringEquipmentDescription is a textual description of both the MeasuringEquipmentCode and the TextValue.</w:t>
            </w:r>
          </w:p>
        </w:tc>
      </w:tr>
    </w:tbl>
    <w:p w:rsidR="000212C6" w:rsidRDefault="000212C6" w:rsidP="00503198"/>
    <w:p w:rsidR="00C508EB" w:rsidRDefault="00C508EB" w:rsidP="00C508EB">
      <w:pPr>
        <w:pStyle w:val="Heading2"/>
      </w:pPr>
      <w:bookmarkStart w:id="5146" w:name="_Toc371378193"/>
      <w:bookmarkStart w:id="5147" w:name="MeasuringInfoVersion"/>
      <w:bookmarkStart w:id="5148" w:name="_Toc528564741"/>
      <w:r>
        <w:t>MeasuringInfoVersion</w:t>
      </w:r>
      <w:bookmarkEnd w:id="5146"/>
      <w:bookmarkEnd w:id="5147"/>
      <w:bookmarkEnd w:id="5148"/>
    </w:p>
    <w:tbl>
      <w:tblPr>
        <w:tblW w:w="5000" w:type="pct"/>
        <w:tblCellMar>
          <w:top w:w="144" w:type="dxa"/>
          <w:left w:w="115" w:type="dxa"/>
          <w:right w:w="115" w:type="dxa"/>
        </w:tblCellMar>
        <w:tblLook w:val="01E0"/>
      </w:tblPr>
      <w:tblGrid>
        <w:gridCol w:w="9584"/>
      </w:tblGrid>
      <w:tr w:rsidR="00C508EB" w:rsidRPr="0048117C" w:rsidTr="003A2DF5">
        <w:tc>
          <w:tcPr>
            <w:tcW w:w="5000" w:type="pct"/>
          </w:tcPr>
          <w:p w:rsidR="00C508EB" w:rsidRDefault="00557255" w:rsidP="003A2DF5">
            <w:pPr>
              <w:pStyle w:val="Normal2"/>
            </w:pPr>
            <w:r w:rsidRPr="00557255">
              <w:rPr>
                <w:noProof/>
              </w:rPr>
              <w:pict>
                <v:shape id="_x0000_s6394" type="#_x0000_t75" style="position:absolute;left:0;text-align:left;margin-left:7144.8pt;margin-top:7.05pt;width:270pt;height:110.25pt;z-index:-249918976;mso-wrap-edited:t;mso-position-horizontal:right" wrapcoords="-320 6749 160 11745 2560 11745 12700 12039 13840 20709 21600 21453 21600 0 13000 284 13060 7190 -320 6749" filled="t">
                  <v:imagedata r:id="rId1137" o:title="MeasuringInfoVersion"/>
                  <w10:wrap type="tight"/>
                </v:shape>
              </w:pict>
            </w:r>
            <w:r w:rsidR="00C508EB" w:rsidRPr="00C508EB">
              <w:rPr>
                <w:noProof/>
              </w:rPr>
              <w:t>A grouping element that contains a specification of the version for the measuring information associated with a measurement</w:t>
            </w:r>
            <w:r w:rsidR="00C508EB" w:rsidRPr="009F1A40">
              <w:t xml:space="preserve">. </w:t>
            </w:r>
          </w:p>
          <w:p w:rsidR="00C508EB" w:rsidRPr="004D5D93" w:rsidRDefault="00C508EB" w:rsidP="004D5D93">
            <w:pPr>
              <w:pStyle w:val="Bold3"/>
            </w:pPr>
            <w:r w:rsidRPr="004D5D93">
              <w:t>(sequence)</w:t>
            </w:r>
          </w:p>
          <w:p w:rsidR="00C508EB" w:rsidRDefault="00C508EB" w:rsidP="003A2DF5">
            <w:pPr>
              <w:pStyle w:val="Italic3"/>
            </w:pPr>
            <w:r>
              <w:t>The sequence of items below is mandatory. A single instance is required.</w:t>
            </w:r>
          </w:p>
          <w:p w:rsidR="00C508EB" w:rsidRDefault="004D5D93" w:rsidP="003A2DF5">
            <w:pPr>
              <w:pStyle w:val="Bold4"/>
            </w:pPr>
            <w:r>
              <w:t>VersionNumber</w:t>
            </w:r>
          </w:p>
          <w:p w:rsidR="00C508EB" w:rsidRDefault="004D5D93" w:rsidP="003A2DF5">
            <w:pPr>
              <w:pStyle w:val="Italic4"/>
            </w:pPr>
            <w:r w:rsidRPr="004D5D93">
              <w:t>VersionNumber</w:t>
            </w:r>
            <w:r w:rsidR="00C508EB">
              <w:t xml:space="preserve"> is mandatory. A single instance is required.</w:t>
            </w:r>
          </w:p>
          <w:p w:rsidR="00C508EB" w:rsidRDefault="004D5D93" w:rsidP="003A2DF5">
            <w:pPr>
              <w:pStyle w:val="Normal4"/>
            </w:pPr>
            <w:r w:rsidRPr="004D5D93">
              <w:t>A unique number identifying the version of an item</w:t>
            </w:r>
            <w:r w:rsidR="00C508EB">
              <w:t>.</w:t>
            </w:r>
          </w:p>
          <w:p w:rsidR="00C508EB" w:rsidRDefault="004D5D93" w:rsidP="003A2DF5">
            <w:pPr>
              <w:pStyle w:val="Bold4"/>
            </w:pPr>
            <w:r>
              <w:t>VersionDate</w:t>
            </w:r>
          </w:p>
          <w:p w:rsidR="00C508EB" w:rsidRDefault="004D5D93" w:rsidP="003A2DF5">
            <w:pPr>
              <w:pStyle w:val="Italic4"/>
            </w:pPr>
            <w:r>
              <w:t>VersionDate</w:t>
            </w:r>
            <w:r w:rsidR="00C508EB">
              <w:t xml:space="preserve"> is optional. A single instance might exist.</w:t>
            </w:r>
          </w:p>
          <w:p w:rsidR="00C508EB" w:rsidRDefault="004D5D93" w:rsidP="003A2DF5">
            <w:pPr>
              <w:pStyle w:val="Normal4"/>
            </w:pPr>
            <w:r w:rsidRPr="004D5D93">
              <w:t>The Date and Time when the version of an item was issued</w:t>
            </w:r>
            <w:r w:rsidR="00C508EB">
              <w:t>.</w:t>
            </w:r>
          </w:p>
          <w:p w:rsidR="00C508EB" w:rsidRDefault="004D5D93" w:rsidP="003A2DF5">
            <w:pPr>
              <w:pStyle w:val="Bold4"/>
            </w:pPr>
            <w:r>
              <w:t>VersionReason</w:t>
            </w:r>
          </w:p>
          <w:p w:rsidR="00C508EB" w:rsidRDefault="004D5D93" w:rsidP="003A2DF5">
            <w:pPr>
              <w:pStyle w:val="Italic4"/>
            </w:pPr>
            <w:r w:rsidRPr="004D5D93">
              <w:t>VersionReason</w:t>
            </w:r>
            <w:r w:rsidR="00C508EB">
              <w:t xml:space="preserve"> is optional. Multiple instances might exist.</w:t>
            </w:r>
          </w:p>
          <w:p w:rsidR="00C508EB" w:rsidRDefault="004D5D93" w:rsidP="003A2DF5">
            <w:pPr>
              <w:pStyle w:val="Normal4"/>
            </w:pPr>
            <w:r w:rsidRPr="004D5D93">
              <w:t>A grouping element that specifies the reason for a version of an item</w:t>
            </w:r>
            <w:r w:rsidR="00C508EB">
              <w:t>.</w:t>
            </w:r>
          </w:p>
        </w:tc>
      </w:tr>
    </w:tbl>
    <w:p w:rsidR="00C508EB" w:rsidRDefault="00C508EB" w:rsidP="00503198"/>
    <w:p w:rsidR="001C4CC9" w:rsidRDefault="001C4CC9" w:rsidP="001C4CC9">
      <w:pPr>
        <w:pStyle w:val="Heading2"/>
      </w:pPr>
      <w:bookmarkStart w:id="5149" w:name="MeasuringInfoVersions_a"/>
      <w:bookmarkStart w:id="5150" w:name="_Toc528564742"/>
      <w:r w:rsidRPr="009D19BE">
        <w:t>Measuring</w:t>
      </w:r>
      <w:r>
        <w:t>InfoVersions [attribute]</w:t>
      </w:r>
      <w:bookmarkEnd w:id="5149"/>
      <w:bookmarkEnd w:id="5150"/>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557255" w:rsidP="001C4CC9">
            <w:pPr>
              <w:pStyle w:val="Normal2"/>
              <w:rPr>
                <w:noProof/>
              </w:rPr>
            </w:pPr>
            <w:r>
              <w:rPr>
                <w:noProof/>
                <w:snapToGrid/>
                <w:lang w:val="sv-SE" w:eastAsia="sv-SE"/>
              </w:rPr>
              <w:pict>
                <v:shape id="_x0000_s6434" type="#_x0000_t75" style="position:absolute;left:0;text-align:left;margin-left:3186.3pt;margin-top:7.05pt;width:133.5pt;height:60pt;z-index:-249903616;mso-position-horizontal:right" wrapcoords="-121 0 -121 21330 21600 21330 21600 0 -121 0" filled="t">
                  <v:imagedata r:id="rId1138" o:title=""/>
                  <w10:wrap type="tight"/>
                </v:shape>
              </w:pict>
            </w:r>
            <w:r w:rsidR="001C4CC9">
              <w:rPr>
                <w:noProof/>
              </w:rPr>
              <w:t>Specifies the principle for how versions of measuring information are communicated for given measuring numbers. Default value is Single.</w:t>
            </w:r>
          </w:p>
          <w:p w:rsidR="001C4CC9" w:rsidRDefault="001C4CC9" w:rsidP="001C4CC9">
            <w:pPr>
              <w:pStyle w:val="Italic2"/>
              <w:rPr>
                <w:noProof/>
              </w:rPr>
            </w:pPr>
            <w:r>
              <w:rPr>
                <w:noProof/>
              </w:rPr>
              <w:t>This item is restricted to the following list</w:t>
            </w:r>
          </w:p>
          <w:p w:rsidR="001C4CC9" w:rsidRDefault="001C4CC9" w:rsidP="001C4CC9">
            <w:pPr>
              <w:pStyle w:val="Bold3"/>
              <w:rPr>
                <w:noProof/>
              </w:rPr>
            </w:pPr>
            <w:r>
              <w:rPr>
                <w:noProof/>
              </w:rPr>
              <w:t>Multiple</w:t>
            </w:r>
          </w:p>
          <w:p w:rsidR="001C4CC9" w:rsidRDefault="001C4CC9" w:rsidP="001C4CC9">
            <w:pPr>
              <w:pStyle w:val="Normal3"/>
              <w:rPr>
                <w:noProof/>
              </w:rPr>
            </w:pPr>
            <w:r>
              <w:rPr>
                <w:noProof/>
              </w:rPr>
              <w:t>Multiple versions of measuring information might exist for a given measuring number.</w:t>
            </w:r>
          </w:p>
          <w:p w:rsidR="001C4CC9" w:rsidRDefault="001C4CC9" w:rsidP="001C4CC9">
            <w:pPr>
              <w:pStyle w:val="Bold3"/>
              <w:rPr>
                <w:noProof/>
              </w:rPr>
            </w:pPr>
            <w:r>
              <w:rPr>
                <w:noProof/>
              </w:rPr>
              <w:t>Single</w:t>
            </w:r>
          </w:p>
          <w:p w:rsidR="001C4CC9" w:rsidRDefault="001C4CC9" w:rsidP="001C4CC9">
            <w:pPr>
              <w:pStyle w:val="Normal3"/>
            </w:pPr>
            <w:r>
              <w:rPr>
                <w:noProof/>
              </w:rPr>
              <w:t>Only one version of measuring information exists for a given measuring number, normally the latest version.</w:t>
            </w:r>
          </w:p>
        </w:tc>
      </w:tr>
    </w:tbl>
    <w:p w:rsidR="001C4CC9" w:rsidRDefault="001C4CC9" w:rsidP="00503198"/>
    <w:p w:rsidR="001C4CC9" w:rsidRDefault="001C4CC9" w:rsidP="001C4CC9">
      <w:pPr>
        <w:pStyle w:val="Heading2"/>
      </w:pPr>
      <w:bookmarkStart w:id="5151" w:name="MeasuringInfoInvoicingType_a"/>
      <w:bookmarkStart w:id="5152" w:name="_Toc528564743"/>
      <w:r w:rsidRPr="009D19BE">
        <w:t>Measuring</w:t>
      </w:r>
      <w:r w:rsidR="00ED252B">
        <w:t>Info</w:t>
      </w:r>
      <w:r>
        <w:t>InvoicingType [attribute]</w:t>
      </w:r>
      <w:bookmarkEnd w:id="5151"/>
      <w:bookmarkEnd w:id="5152"/>
    </w:p>
    <w:tbl>
      <w:tblPr>
        <w:tblW w:w="5000" w:type="pct"/>
        <w:tblCellMar>
          <w:top w:w="144" w:type="dxa"/>
          <w:left w:w="115" w:type="dxa"/>
          <w:right w:w="115" w:type="dxa"/>
        </w:tblCellMar>
        <w:tblLook w:val="01E0"/>
      </w:tblPr>
      <w:tblGrid>
        <w:gridCol w:w="9584"/>
      </w:tblGrid>
      <w:tr w:rsidR="001C4CC9" w:rsidRPr="000F7C27" w:rsidTr="0026182C">
        <w:tc>
          <w:tcPr>
            <w:tcW w:w="5000" w:type="pct"/>
          </w:tcPr>
          <w:p w:rsidR="001C4CC9" w:rsidRDefault="00557255" w:rsidP="0026182C">
            <w:pPr>
              <w:pStyle w:val="Normal2"/>
              <w:rPr>
                <w:noProof/>
              </w:rPr>
            </w:pPr>
            <w:r>
              <w:rPr>
                <w:noProof/>
                <w:snapToGrid/>
                <w:lang w:val="sv-SE" w:eastAsia="sv-SE"/>
              </w:rPr>
              <w:pict>
                <v:shape id="_x0000_s6437" type="#_x0000_t75" style="position:absolute;left:0;text-align:left;margin-left:3730.05pt;margin-top:7.05pt;width:152.25pt;height:59.25pt;z-index:-249902592;mso-position-horizontal:right" wrapcoords="-106 0 -106 21327 21600 21327 21600 0 -106 0" filled="t">
                  <v:imagedata r:id="rId1139" o:title=""/>
                  <w10:wrap type="tight"/>
                </v:shape>
              </w:pict>
            </w:r>
            <w:r w:rsidR="001C4CC9" w:rsidRPr="001C4CC9">
              <w:rPr>
                <w:noProof/>
                <w:snapToGrid/>
                <w:lang w:eastAsia="sv-SE"/>
              </w:rPr>
              <w:t>Specifies the type of measuring information that is supplied for invoicing. Depending on the invoicing process can the entire measuring information or just the difference</w:t>
            </w:r>
            <w:r w:rsidR="002F22BE">
              <w:rPr>
                <w:noProof/>
                <w:snapToGrid/>
                <w:lang w:eastAsia="sv-SE"/>
              </w:rPr>
              <w:t xml:space="preserve"> to a previous invoiced version</w:t>
            </w:r>
            <w:r w:rsidR="001C4CC9" w:rsidRPr="001C4CC9">
              <w:rPr>
                <w:noProof/>
                <w:snapToGrid/>
                <w:lang w:eastAsia="sv-SE"/>
              </w:rPr>
              <w:t xml:space="preserve"> of measuring information be invoiced. A previous invoiced version of measuring information has to be credited when the entire measuring information is invoiced for a new version. A positive amount is debit and a negative amount is credit</w:t>
            </w:r>
            <w:r w:rsidR="001C4CC9">
              <w:rPr>
                <w:noProof/>
              </w:rPr>
              <w:t>.</w:t>
            </w:r>
          </w:p>
          <w:p w:rsidR="001C4CC9" w:rsidRDefault="001C4CC9" w:rsidP="0026182C">
            <w:pPr>
              <w:pStyle w:val="Italic2"/>
              <w:rPr>
                <w:noProof/>
              </w:rPr>
            </w:pPr>
            <w:r>
              <w:rPr>
                <w:noProof/>
              </w:rPr>
              <w:t>This item is restricted to the following list</w:t>
            </w:r>
          </w:p>
          <w:p w:rsidR="001C4CC9" w:rsidRDefault="001C4CC9" w:rsidP="001C4CC9">
            <w:pPr>
              <w:pStyle w:val="Bold3"/>
              <w:rPr>
                <w:noProof/>
              </w:rPr>
            </w:pPr>
            <w:r>
              <w:rPr>
                <w:noProof/>
              </w:rPr>
              <w:t>Difference</w:t>
            </w:r>
          </w:p>
          <w:p w:rsidR="001C4CC9" w:rsidRDefault="00626D9C" w:rsidP="001C4CC9">
            <w:pPr>
              <w:pStyle w:val="Normal3"/>
              <w:rPr>
                <w:noProof/>
              </w:rPr>
            </w:pPr>
            <w:r w:rsidRPr="00626D9C">
              <w:rPr>
                <w:noProof/>
              </w:rPr>
              <w:t>Measuring information is specified as the difference to the latest already invoiced version or to the previous specified version in</w:t>
            </w:r>
            <w:r>
              <w:rPr>
                <w:noProof/>
              </w:rPr>
              <w:t xml:space="preserve"> the MeasuringTicket e-Document</w:t>
            </w:r>
            <w:r w:rsidR="001C4CC9">
              <w:rPr>
                <w:noProof/>
              </w:rPr>
              <w:t>.</w:t>
            </w:r>
          </w:p>
          <w:p w:rsidR="001C4CC9" w:rsidRDefault="001C4CC9" w:rsidP="001C4CC9">
            <w:pPr>
              <w:pStyle w:val="Bold3"/>
              <w:rPr>
                <w:noProof/>
              </w:rPr>
            </w:pPr>
            <w:r>
              <w:rPr>
                <w:noProof/>
              </w:rPr>
              <w:t>Entire</w:t>
            </w:r>
          </w:p>
          <w:p w:rsidR="001C4CC9" w:rsidRDefault="001C4CC9" w:rsidP="001C4CC9">
            <w:pPr>
              <w:pStyle w:val="Normal3"/>
            </w:pPr>
            <w:r>
              <w:rPr>
                <w:noProof/>
              </w:rPr>
              <w:t>Measuring information is specified as  the entire measured information.</w:t>
            </w:r>
          </w:p>
        </w:tc>
      </w:tr>
    </w:tbl>
    <w:p w:rsidR="001C4CC9" w:rsidRDefault="001C4CC9" w:rsidP="00503198"/>
    <w:p w:rsidR="0008562D" w:rsidRPr="00B6242E" w:rsidRDefault="0008562D" w:rsidP="0008562D">
      <w:pPr>
        <w:pStyle w:val="Heading2"/>
      </w:pPr>
      <w:bookmarkStart w:id="5153" w:name="_Toc463853777"/>
      <w:bookmarkStart w:id="5154" w:name="MeasuringInstruction"/>
      <w:bookmarkStart w:id="5155" w:name="_Toc528564744"/>
      <w:r w:rsidRPr="00B6242E">
        <w:t>MeasuringInstruction</w:t>
      </w:r>
      <w:bookmarkEnd w:id="5153"/>
      <w:bookmarkEnd w:id="5154"/>
      <w:bookmarkEnd w:id="5155"/>
    </w:p>
    <w:tbl>
      <w:tblPr>
        <w:tblW w:w="5000" w:type="pct"/>
        <w:tblCellMar>
          <w:top w:w="144" w:type="dxa"/>
          <w:left w:w="115" w:type="dxa"/>
          <w:right w:w="115" w:type="dxa"/>
        </w:tblCellMar>
        <w:tblLook w:val="01E0"/>
      </w:tblPr>
      <w:tblGrid>
        <w:gridCol w:w="9584"/>
      </w:tblGrid>
      <w:tr w:rsidR="0008562D" w:rsidRPr="00D30F46" w:rsidTr="009F58E1">
        <w:tc>
          <w:tcPr>
            <w:tcW w:w="5000" w:type="pct"/>
          </w:tcPr>
          <w:p w:rsidR="0008562D" w:rsidRPr="00B6242E" w:rsidRDefault="00557255" w:rsidP="009F58E1">
            <w:pPr>
              <w:pStyle w:val="Normal2"/>
            </w:pPr>
            <w:r w:rsidRPr="00557255">
              <w:rPr>
                <w:noProof/>
              </w:rPr>
              <w:pict>
                <v:shape id="_x0000_s6679" type="#_x0000_t75" style="position:absolute;left:0;text-align:left;margin-left:10081.05pt;margin-top:7.05pt;width:371.25pt;height:267.95pt;z-index:-249744896;mso-wrap-edited:t;mso-position-horizontal:right" wrapcoords="285 11346 285 13567 7535 13720 7535 18714 10339 18916 10374 21491 21600 21540 21600 0 7825 40 8189 6401 7535 6703 7462 11399 285 11346" filled="t">
                  <v:imagedata r:id="rId1140" o:title="MeasuringInstruction"/>
                  <w10:wrap type="tight"/>
                </v:shape>
              </w:pict>
            </w:r>
            <w:r w:rsidR="0008562D" w:rsidRPr="00B6242E">
              <w:t>The MeasuringInstruction element is the root element for the MeasuringInstruction e-Document.</w:t>
            </w:r>
          </w:p>
          <w:p w:rsidR="0008562D" w:rsidRPr="00B6242E" w:rsidRDefault="0008562D" w:rsidP="009F58E1">
            <w:pPr>
              <w:pStyle w:val="Normal2"/>
            </w:pPr>
            <w:r w:rsidRPr="00B6242E">
              <w:t xml:space="preserve">The MeasuringInstruction e-Document can be used to instruct a measuring party </w:t>
            </w:r>
            <w:r w:rsidRPr="00A86222">
              <w:t>what to measure and how to measure it</w:t>
            </w:r>
            <w:r w:rsidRPr="00B6242E">
              <w:t>. Packages and loads as well as individual items can be measured.</w:t>
            </w:r>
          </w:p>
          <w:p w:rsidR="0008562D" w:rsidRPr="00B6242E" w:rsidRDefault="0008562D" w:rsidP="009F58E1">
            <w:pPr>
              <w:pStyle w:val="Bold3"/>
            </w:pPr>
            <w:r w:rsidRPr="00B6242E">
              <w:t>MeasuringInstructionType [attribute]</w:t>
            </w:r>
          </w:p>
          <w:p w:rsidR="0008562D" w:rsidRPr="00B6242E" w:rsidRDefault="0008562D" w:rsidP="009F58E1">
            <w:pPr>
              <w:pStyle w:val="Italic3"/>
            </w:pPr>
            <w:r w:rsidRPr="00B6242E">
              <w:t>MeasuringInstructionType is mandatory. A single instance is required.</w:t>
            </w:r>
          </w:p>
          <w:p w:rsidR="0008562D" w:rsidRDefault="0008562D" w:rsidP="009F58E1">
            <w:pPr>
              <w:pStyle w:val="Normal3"/>
            </w:pPr>
            <w:r w:rsidRPr="00B6242E">
              <w:t>MeasuringInstructionType defines the type of MeasuringInstruction e-Document.</w:t>
            </w:r>
          </w:p>
          <w:p w:rsidR="0008562D" w:rsidRPr="00B6242E" w:rsidRDefault="0008562D" w:rsidP="009F58E1">
            <w:pPr>
              <w:pStyle w:val="Normal3"/>
            </w:pPr>
            <w:r w:rsidRPr="0008562D">
              <w:t>Refer to MeasuringInstructionType definition for any enumerations.</w:t>
            </w:r>
          </w:p>
          <w:p w:rsidR="0008562D" w:rsidRPr="002940D9" w:rsidRDefault="0008562D" w:rsidP="009F58E1">
            <w:pPr>
              <w:pStyle w:val="Bold3"/>
            </w:pPr>
            <w:r w:rsidRPr="002940D9">
              <w:t>MeasuringInstructionStatusType [attribute]</w:t>
            </w:r>
          </w:p>
          <w:p w:rsidR="0008562D" w:rsidRPr="002940D9" w:rsidRDefault="0008562D" w:rsidP="009F58E1">
            <w:pPr>
              <w:pStyle w:val="Italic3"/>
            </w:pPr>
            <w:r w:rsidRPr="002940D9">
              <w:t>MeasuringInstructionStatusType is mandatory. A single instance is required.</w:t>
            </w:r>
          </w:p>
          <w:p w:rsidR="0008562D" w:rsidRDefault="0008562D" w:rsidP="009F58E1">
            <w:pPr>
              <w:pStyle w:val="Normal3"/>
            </w:pPr>
            <w:r w:rsidRPr="002940D9">
              <w:t>Identifies the status of the entire MeasuringInstruction e-Document.</w:t>
            </w:r>
          </w:p>
          <w:p w:rsidR="0008562D" w:rsidRPr="002940D9" w:rsidRDefault="0008562D" w:rsidP="009F58E1">
            <w:pPr>
              <w:pStyle w:val="Normal3"/>
            </w:pPr>
            <w:r w:rsidRPr="0008562D">
              <w:t>Refer to MeasuringInstruction</w:t>
            </w:r>
            <w:r>
              <w:t>Status</w:t>
            </w:r>
            <w:r w:rsidRPr="0008562D">
              <w:t>Type definition for any enumerations.</w:t>
            </w:r>
          </w:p>
          <w:p w:rsidR="0008562D" w:rsidRPr="00BF63C0" w:rsidRDefault="0008562D" w:rsidP="009F58E1">
            <w:pPr>
              <w:pStyle w:val="Bold3"/>
            </w:pPr>
            <w:r w:rsidRPr="00BF63C0">
              <w:t>MeasuringInstructionContentType [attribute]</w:t>
            </w:r>
          </w:p>
          <w:p w:rsidR="0008562D" w:rsidRPr="00BF63C0" w:rsidRDefault="0008562D" w:rsidP="009F58E1">
            <w:pPr>
              <w:pStyle w:val="Italic3"/>
            </w:pPr>
            <w:r w:rsidRPr="00BF63C0">
              <w:t>MeasuringInstructionContentType is mandatory. A single instance is required.</w:t>
            </w:r>
          </w:p>
          <w:p w:rsidR="0008562D" w:rsidRDefault="0008562D" w:rsidP="009F58E1">
            <w:pPr>
              <w:pStyle w:val="Normal3"/>
            </w:pPr>
            <w:r w:rsidRPr="00791BF8">
              <w:t>Specifies the method for finding what item or items to be measured.</w:t>
            </w:r>
          </w:p>
          <w:p w:rsidR="0008562D" w:rsidRPr="00791BF8" w:rsidRDefault="0008562D" w:rsidP="009F58E1">
            <w:pPr>
              <w:pStyle w:val="Normal3"/>
            </w:pPr>
            <w:r w:rsidRPr="0008562D">
              <w:t>Refer to MeasuringInstruction</w:t>
            </w:r>
            <w:r>
              <w:t>Content</w:t>
            </w:r>
            <w:r w:rsidRPr="0008562D">
              <w:t>Type definition for any enumerations.</w:t>
            </w:r>
          </w:p>
          <w:p w:rsidR="0008562D" w:rsidRPr="002940D9" w:rsidRDefault="0008562D" w:rsidP="009F58E1">
            <w:pPr>
              <w:pStyle w:val="Bold3"/>
            </w:pPr>
            <w:r w:rsidRPr="002940D9">
              <w:t>Language [attribute]</w:t>
            </w:r>
          </w:p>
          <w:p w:rsidR="0008562D" w:rsidRPr="002940D9" w:rsidRDefault="0008562D" w:rsidP="009F58E1">
            <w:pPr>
              <w:pStyle w:val="Italic3"/>
            </w:pPr>
            <w:r w:rsidRPr="002940D9">
              <w:t>Language is optional. A single instance might exist.</w:t>
            </w:r>
          </w:p>
          <w:p w:rsidR="0008562D" w:rsidRPr="002940D9" w:rsidRDefault="0008562D" w:rsidP="009F58E1">
            <w:pPr>
              <w:pStyle w:val="Normal3"/>
            </w:pPr>
            <w:r w:rsidRPr="002940D9">
              <w:t>XML has embraced 2 and 3 digit language codes through the application of an addendum to the standard.</w:t>
            </w:r>
          </w:p>
          <w:p w:rsidR="0008562D" w:rsidRPr="002940D9" w:rsidRDefault="0008562D" w:rsidP="009F58E1">
            <w:pPr>
              <w:pStyle w:val="Normal3"/>
            </w:pPr>
            <w:r w:rsidRPr="002940D9">
              <w:t>Refer to Language definition for any enumerations.</w:t>
            </w:r>
          </w:p>
          <w:p w:rsidR="0008562D" w:rsidRPr="00BF63C0" w:rsidRDefault="0008562D" w:rsidP="009F58E1">
            <w:pPr>
              <w:pStyle w:val="Bold3"/>
            </w:pPr>
            <w:r w:rsidRPr="00BF63C0">
              <w:t>(sequence)</w:t>
            </w:r>
          </w:p>
          <w:p w:rsidR="0008562D" w:rsidRPr="00BF63C0" w:rsidRDefault="0008562D" w:rsidP="009F58E1">
            <w:pPr>
              <w:pStyle w:val="Italic3"/>
            </w:pPr>
            <w:r w:rsidRPr="00BF63C0">
              <w:t>The sequence of items below is mandatory. A single instance is required.</w:t>
            </w:r>
          </w:p>
          <w:p w:rsidR="0008562D" w:rsidRPr="00BF63C0" w:rsidRDefault="0008562D" w:rsidP="009F58E1">
            <w:pPr>
              <w:pStyle w:val="Bold4"/>
            </w:pPr>
            <w:r w:rsidRPr="00BF63C0">
              <w:t>MeasuringInstructionHeader</w:t>
            </w:r>
          </w:p>
          <w:p w:rsidR="0008562D" w:rsidRPr="00BF63C0" w:rsidRDefault="0008562D" w:rsidP="009F58E1">
            <w:pPr>
              <w:pStyle w:val="Italic4"/>
            </w:pPr>
            <w:r w:rsidRPr="00BF63C0">
              <w:t>MeasuringInstructionHeader is mandatory. A single instance is required.</w:t>
            </w:r>
          </w:p>
          <w:p w:rsidR="0008562D" w:rsidRDefault="0008562D" w:rsidP="009F58E1">
            <w:pPr>
              <w:pStyle w:val="Normal4"/>
            </w:pPr>
            <w:r w:rsidRPr="00BF63C0">
              <w:t>The MeasuringInstructionHeader contains information common to the entire MeasuringInstruction e-Document.</w:t>
            </w:r>
          </w:p>
          <w:p w:rsidR="0008562D" w:rsidRPr="00BF63C0" w:rsidRDefault="0008562D" w:rsidP="009F58E1">
            <w:pPr>
              <w:pStyle w:val="Bold4"/>
            </w:pPr>
            <w:r w:rsidRPr="00BF63C0">
              <w:t>MeasuringInstruction</w:t>
            </w:r>
            <w:r>
              <w:t>Sequence</w:t>
            </w:r>
          </w:p>
          <w:p w:rsidR="0008562D" w:rsidRPr="00BF63C0" w:rsidRDefault="0008562D" w:rsidP="009F58E1">
            <w:pPr>
              <w:pStyle w:val="Italic4"/>
            </w:pPr>
            <w:r w:rsidRPr="00BF63C0">
              <w:t>MeasuringInstruction</w:t>
            </w:r>
            <w:r w:rsidRPr="00111ECF">
              <w:t>Sequence</w:t>
            </w:r>
            <w:r w:rsidRPr="00BF63C0">
              <w:t xml:space="preserve"> is mandatory. </w:t>
            </w:r>
            <w:r w:rsidRPr="0075397F">
              <w:t>One instance is required,</w:t>
            </w:r>
            <w:r>
              <w:t xml:space="preserve"> multiple instances might exist</w:t>
            </w:r>
            <w:r w:rsidRPr="00BF63C0">
              <w:t>.</w:t>
            </w:r>
          </w:p>
          <w:p w:rsidR="0008562D" w:rsidRPr="00BF63C0" w:rsidRDefault="0008562D" w:rsidP="009F58E1">
            <w:pPr>
              <w:pStyle w:val="Normal4"/>
            </w:pPr>
            <w:r w:rsidRPr="0075397F">
              <w:t>A grouping element that contains information</w:t>
            </w:r>
            <w:r>
              <w:t xml:space="preserve"> about a source product to be measured</w:t>
            </w:r>
            <w:r w:rsidRPr="00BF63C0">
              <w:t>.</w:t>
            </w:r>
          </w:p>
          <w:p w:rsidR="0008562D" w:rsidRPr="00BF63C0" w:rsidRDefault="0008562D" w:rsidP="009F58E1">
            <w:pPr>
              <w:pStyle w:val="Bold4"/>
            </w:pPr>
            <w:r w:rsidRPr="00BF63C0">
              <w:t>MeasuringInstructionSummary</w:t>
            </w:r>
          </w:p>
          <w:p w:rsidR="0008562D" w:rsidRPr="00BF63C0" w:rsidRDefault="0008562D" w:rsidP="009F58E1">
            <w:pPr>
              <w:pStyle w:val="Italic4"/>
            </w:pPr>
            <w:r>
              <w:t>Me</w:t>
            </w:r>
            <w:r w:rsidRPr="00BF63C0">
              <w:t>asuringInstructionSummary is optional. A single instance might exist.</w:t>
            </w:r>
          </w:p>
          <w:p w:rsidR="0008562D" w:rsidRPr="00D30F46" w:rsidRDefault="0008562D" w:rsidP="009F58E1">
            <w:pPr>
              <w:pStyle w:val="Normal4"/>
              <w:rPr>
                <w:color w:val="FF0000"/>
              </w:rPr>
            </w:pPr>
            <w:r w:rsidRPr="00BF63C0">
              <w:t>A grouping element that contains summary information that applies to the entire MeasuringInstruction e-Document.</w:t>
            </w:r>
          </w:p>
        </w:tc>
      </w:tr>
    </w:tbl>
    <w:p w:rsidR="0008562D" w:rsidRDefault="0008562D" w:rsidP="00503198"/>
    <w:p w:rsidR="00971AC8" w:rsidRPr="00430BA5" w:rsidRDefault="00971AC8" w:rsidP="00971AC8">
      <w:pPr>
        <w:pStyle w:val="Heading2"/>
      </w:pPr>
      <w:bookmarkStart w:id="5156" w:name="_Toc461200884"/>
      <w:bookmarkStart w:id="5157" w:name="_Toc461895565"/>
      <w:bookmarkStart w:id="5158" w:name="MeasuringInstructionContentType_a"/>
      <w:bookmarkStart w:id="5159" w:name="_Toc528564745"/>
      <w:r w:rsidRPr="00430BA5">
        <w:t xml:space="preserve">MeasuringInstructionContentType </w:t>
      </w:r>
      <w:r w:rsidR="002D50FD">
        <w:t>[attribute]</w:t>
      </w:r>
      <w:bookmarkEnd w:id="5156"/>
      <w:bookmarkEnd w:id="5157"/>
      <w:bookmarkEnd w:id="5158"/>
      <w:bookmarkEnd w:id="5159"/>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57255" w:rsidP="009F58E1">
            <w:pPr>
              <w:pStyle w:val="Normal2"/>
            </w:pPr>
            <w:r w:rsidRPr="00557255">
              <w:rPr>
                <w:noProof/>
              </w:rPr>
              <w:pict>
                <v:shape id="_x0000_s6673" type="#_x0000_t75" style="position:absolute;left:0;text-align:left;margin-left:4948.05pt;margin-top:7.05pt;width:194.25pt;height:63.15pt;z-index:-249751040;mso-wrap-edited:t;mso-position-horizontal:right" wrapcoords="-83 0 -83 21343 21600 21343 21600 0 13032 581 -83 0" filled="t">
                  <v:imagedata r:id="rId1141" o:title=""/>
                  <w10:wrap type="tight"/>
                </v:shape>
              </w:pict>
            </w:r>
            <w:r w:rsidR="00971AC8" w:rsidRPr="00430BA5">
              <w:t>Specifies the method for finding what item or items to be measured.</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ByLoad</w:t>
            </w:r>
          </w:p>
          <w:p w:rsidR="00971AC8" w:rsidRPr="00430BA5" w:rsidRDefault="00971AC8" w:rsidP="009F58E1">
            <w:pPr>
              <w:pStyle w:val="Normal3"/>
            </w:pPr>
            <w:r w:rsidRPr="00430BA5">
              <w:t>A delivery with a reference to a specific transport.</w:t>
            </w:r>
          </w:p>
          <w:p w:rsidR="00971AC8" w:rsidRPr="00430BA5" w:rsidRDefault="00971AC8" w:rsidP="009F58E1">
            <w:pPr>
              <w:pStyle w:val="Bold3"/>
            </w:pPr>
            <w:r w:rsidRPr="00430BA5">
              <w:t>ByOrder</w:t>
            </w:r>
          </w:p>
          <w:p w:rsidR="00971AC8" w:rsidRPr="00430BA5" w:rsidRDefault="00971AC8" w:rsidP="009F58E1">
            <w:pPr>
              <w:pStyle w:val="Normal3"/>
            </w:pPr>
            <w:r w:rsidRPr="00430BA5">
              <w:t xml:space="preserve">Deliveries with a reference to an order number. </w:t>
            </w:r>
          </w:p>
          <w:p w:rsidR="00971AC8" w:rsidRPr="00430BA5" w:rsidRDefault="00971AC8" w:rsidP="009F58E1">
            <w:pPr>
              <w:pStyle w:val="Bold3"/>
            </w:pPr>
            <w:r w:rsidRPr="00430BA5">
              <w:t>ByRandomSample</w:t>
            </w:r>
          </w:p>
          <w:p w:rsidR="00971AC8" w:rsidRPr="00430BA5" w:rsidRDefault="00971AC8" w:rsidP="009F58E1">
            <w:pPr>
              <w:pStyle w:val="Normal3"/>
            </w:pPr>
            <w:r w:rsidRPr="00430BA5">
              <w:t>A random sample having a random sample number and a reference to an order number or a specific transport.</w:t>
            </w:r>
          </w:p>
          <w:p w:rsidR="00971AC8" w:rsidRPr="00430BA5" w:rsidRDefault="00971AC8" w:rsidP="009F58E1">
            <w:pPr>
              <w:pStyle w:val="Bold3"/>
            </w:pPr>
            <w:r w:rsidRPr="00430BA5">
              <w:t>BySample</w:t>
            </w:r>
          </w:p>
          <w:p w:rsidR="00971AC8" w:rsidRPr="00430BA5" w:rsidRDefault="00971AC8" w:rsidP="009F58E1">
            <w:pPr>
              <w:pStyle w:val="Normal3"/>
            </w:pPr>
            <w:r w:rsidRPr="00430BA5">
              <w:t>A sample having a sample number and a reference to an order number or a specific transport.</w:t>
            </w:r>
          </w:p>
        </w:tc>
      </w:tr>
    </w:tbl>
    <w:p w:rsidR="00971AC8" w:rsidRDefault="00971AC8" w:rsidP="00503198"/>
    <w:p w:rsidR="00C62007" w:rsidRPr="00811CA0" w:rsidRDefault="00C62007" w:rsidP="00C62007">
      <w:pPr>
        <w:pStyle w:val="Heading2"/>
      </w:pPr>
      <w:bookmarkStart w:id="5160" w:name="_Toc463853779"/>
      <w:bookmarkStart w:id="5161" w:name="MeasuringInstructionHeader"/>
      <w:bookmarkStart w:id="5162" w:name="_Toc528564746"/>
      <w:r w:rsidRPr="00811CA0">
        <w:t>MeasuringInstructionHeader</w:t>
      </w:r>
      <w:bookmarkEnd w:id="5160"/>
      <w:bookmarkEnd w:id="5161"/>
      <w:bookmarkEnd w:id="5162"/>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811CA0" w:rsidRDefault="00557255" w:rsidP="009F58E1">
            <w:pPr>
              <w:pStyle w:val="Normal2"/>
            </w:pPr>
            <w:r w:rsidRPr="00557255">
              <w:rPr>
                <w:noProof/>
              </w:rPr>
              <w:pict>
                <v:shape id="_x0000_s6681" type="#_x0000_t75" style="position:absolute;left:0;text-align:left;margin-left:10807.5pt;margin-top:7.05pt;width:396.3pt;height:634.85pt;z-index:-249742848;mso-wrap-edited:t;mso-position-horizontal:right" wrapcoords="313 10051 142 10988 11062 10945 10822 21576 21600 21574 21600 0 10993 -24 11062 10093 313 10051" filled="t">
                  <v:imagedata r:id="rId1142" o:title="MeasuringInstructionHeader"/>
                  <w10:wrap type="tight"/>
                </v:shape>
              </w:pict>
            </w:r>
            <w:r w:rsidRPr="00557255">
              <w:pict>
                <v:shape id="_x0000_s6680" style="position:absolute;left:0;text-align:left;margin-left:0;margin-top:0;width:50pt;height:50pt;z-index:253572608;visibility:hidden" coordsize="1317,647" o:spt="100" o:preferrelative="t" adj="0,,0" path="">
                  <v:stroke joinstyle="round"/>
                  <v:formulas/>
                  <v:path o:connecttype="segments"/>
                  <o:lock v:ext="edit" selection="t"/>
                </v:shape>
              </w:pict>
            </w:r>
            <w:r w:rsidR="00C62007" w:rsidRPr="00811CA0">
              <w:t>The MeasuringInstructionHeader contains information common to the entire MeasuringInstruction e-Document.</w:t>
            </w:r>
          </w:p>
          <w:p w:rsidR="00C62007" w:rsidRPr="00811CA0" w:rsidRDefault="00C62007" w:rsidP="009F58E1">
            <w:pPr>
              <w:pStyle w:val="Bold3"/>
            </w:pPr>
            <w:r w:rsidRPr="00811CA0">
              <w:t>(sequence)</w:t>
            </w:r>
          </w:p>
          <w:p w:rsidR="00C62007" w:rsidRPr="00811CA0" w:rsidRDefault="00C62007" w:rsidP="009F58E1">
            <w:pPr>
              <w:pStyle w:val="Italic3"/>
            </w:pPr>
            <w:r w:rsidRPr="00811CA0">
              <w:t>The sequence of items below is mandatory. A single instance is required.</w:t>
            </w:r>
          </w:p>
          <w:p w:rsidR="00C62007" w:rsidRPr="00811CA0" w:rsidRDefault="00C62007" w:rsidP="009F58E1">
            <w:pPr>
              <w:pStyle w:val="Bold4"/>
            </w:pPr>
            <w:r w:rsidRPr="00811CA0">
              <w:t>DocumentNumber</w:t>
            </w:r>
          </w:p>
          <w:p w:rsidR="00C62007" w:rsidRPr="00811CA0" w:rsidRDefault="00C62007" w:rsidP="009F58E1">
            <w:pPr>
              <w:pStyle w:val="Italic4"/>
            </w:pPr>
            <w:r w:rsidRPr="00811CA0">
              <w:t>DocumentNumber mandatory. A single instance is required.</w:t>
            </w:r>
          </w:p>
          <w:p w:rsidR="00C62007" w:rsidRPr="00811CA0" w:rsidRDefault="00C62007" w:rsidP="009F58E1">
            <w:pPr>
              <w:pStyle w:val="Normal4"/>
            </w:pPr>
            <w:r w:rsidRPr="00811CA0">
              <w:t>The unique identifier of a papiNet e-Document.</w:t>
            </w:r>
          </w:p>
          <w:p w:rsidR="00C62007" w:rsidRPr="00811CA0" w:rsidRDefault="00C62007" w:rsidP="009F58E1">
            <w:pPr>
              <w:pStyle w:val="Bold4"/>
            </w:pPr>
            <w:r w:rsidRPr="00811CA0">
              <w:t>DocumentIssueDate</w:t>
            </w:r>
          </w:p>
          <w:p w:rsidR="00C62007" w:rsidRPr="00811CA0" w:rsidRDefault="00C62007" w:rsidP="009F58E1">
            <w:pPr>
              <w:pStyle w:val="Italic4"/>
            </w:pPr>
            <w:r w:rsidRPr="00811CA0">
              <w:t>DocumentIssueDate is mandatory. A single instance is required.</w:t>
            </w:r>
          </w:p>
          <w:p w:rsidR="00C62007" w:rsidRPr="00811CA0" w:rsidRDefault="00C62007" w:rsidP="009F58E1">
            <w:pPr>
              <w:pStyle w:val="Normal4"/>
            </w:pPr>
            <w:r w:rsidRPr="00811CA0">
              <w:t>The date and time when the e-Document was issued.</w:t>
            </w:r>
          </w:p>
          <w:p w:rsidR="00C62007" w:rsidRPr="00811CA0" w:rsidRDefault="00C62007" w:rsidP="009F58E1">
            <w:pPr>
              <w:pStyle w:val="Bold4"/>
            </w:pPr>
            <w:r w:rsidRPr="00811CA0">
              <w:t>TransactionHistoryNumber</w:t>
            </w:r>
          </w:p>
          <w:p w:rsidR="00C62007" w:rsidRPr="00811CA0" w:rsidRDefault="00C62007" w:rsidP="009F58E1">
            <w:pPr>
              <w:pStyle w:val="Italic4"/>
            </w:pPr>
            <w:r w:rsidRPr="00811CA0">
              <w:t>TransactionHistoryNumber is optional. A single instance might exist.</w:t>
            </w:r>
          </w:p>
          <w:p w:rsidR="00C62007" w:rsidRPr="00811CA0" w:rsidRDefault="002006CB" w:rsidP="009F58E1">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C62007" w:rsidRPr="00811CA0">
              <w:t>.</w:t>
            </w:r>
          </w:p>
          <w:p w:rsidR="00C62007" w:rsidRPr="00811CA0" w:rsidRDefault="00C62007" w:rsidP="009F58E1">
            <w:pPr>
              <w:pStyle w:val="Bold4"/>
            </w:pPr>
            <w:r w:rsidRPr="00811CA0">
              <w:t>MeasuringInstructionTitle</w:t>
            </w:r>
          </w:p>
          <w:p w:rsidR="00C62007" w:rsidRPr="00811CA0" w:rsidRDefault="00C62007" w:rsidP="009F58E1">
            <w:pPr>
              <w:pStyle w:val="Italic4"/>
            </w:pPr>
            <w:r w:rsidRPr="00185B01">
              <w:t xml:space="preserve">MeasuringInstructionTitle </w:t>
            </w:r>
            <w:r w:rsidRPr="00811CA0">
              <w:t>is optional. Multiple instances might exist.</w:t>
            </w:r>
          </w:p>
          <w:p w:rsidR="00C62007" w:rsidRPr="00811CA0" w:rsidRDefault="00C62007" w:rsidP="009F58E1">
            <w:pPr>
              <w:pStyle w:val="Normal4"/>
            </w:pPr>
            <w:r w:rsidRPr="00811CA0">
              <w:t xml:space="preserve">A text describing the context of the </w:t>
            </w:r>
            <w:r>
              <w:t>MeasuringInstruction</w:t>
            </w:r>
            <w:r w:rsidRPr="00811CA0">
              <w:t>.</w:t>
            </w:r>
          </w:p>
          <w:p w:rsidR="00C62007" w:rsidRPr="00811CA0" w:rsidRDefault="00C62007" w:rsidP="009F58E1">
            <w:pPr>
              <w:pStyle w:val="Bold4"/>
            </w:pPr>
            <w:r w:rsidRPr="00811CA0">
              <w:t>SenderParty</w:t>
            </w:r>
          </w:p>
          <w:p w:rsidR="00C62007" w:rsidRPr="00811CA0" w:rsidRDefault="00C62007" w:rsidP="009F58E1">
            <w:pPr>
              <w:pStyle w:val="Italic4"/>
            </w:pPr>
            <w:r w:rsidRPr="00811CA0">
              <w:t>SenderParty is mandatory. A single instance is required.</w:t>
            </w:r>
          </w:p>
          <w:p w:rsidR="00C62007" w:rsidRPr="00811CA0" w:rsidRDefault="00C62007" w:rsidP="009F58E1">
            <w:pPr>
              <w:pStyle w:val="Normal4"/>
            </w:pPr>
            <w:r w:rsidRPr="00811CA0">
              <w:t xml:space="preserve">The business entity issuing the e-Document, the source of the document. </w:t>
            </w:r>
          </w:p>
          <w:p w:rsidR="00C62007" w:rsidRPr="00811CA0" w:rsidRDefault="00C62007" w:rsidP="00C62007">
            <w:pPr>
              <w:pStyle w:val="ListBullet4"/>
              <w:spacing w:after="0"/>
              <w:contextualSpacing w:val="0"/>
            </w:pPr>
            <w:r w:rsidRPr="00811CA0">
              <w:t>The entity responsible for the content. If the sender party has out sourced the message service to a third party the SenderParty is the issuer of the e-Document and not the party performing the transmission service of the electronic message.</w:t>
            </w:r>
          </w:p>
          <w:p w:rsidR="00C62007" w:rsidRPr="00811CA0" w:rsidRDefault="00C62007" w:rsidP="009F58E1">
            <w:pPr>
              <w:pStyle w:val="Bold4"/>
            </w:pPr>
            <w:r w:rsidRPr="00811CA0">
              <w:t>ReceiverParty</w:t>
            </w:r>
          </w:p>
          <w:p w:rsidR="00C62007" w:rsidRPr="00811CA0" w:rsidRDefault="00C62007" w:rsidP="009F58E1">
            <w:pPr>
              <w:pStyle w:val="Italic4"/>
            </w:pPr>
            <w:r w:rsidRPr="00811CA0">
              <w:t>ReceiverParty is mandatory. A single instance is required.</w:t>
            </w:r>
          </w:p>
          <w:p w:rsidR="00C62007" w:rsidRPr="00811CA0" w:rsidRDefault="00C62007" w:rsidP="009F58E1">
            <w:pPr>
              <w:pStyle w:val="Normal4"/>
            </w:pPr>
            <w:r w:rsidRPr="00811CA0">
              <w:t>The business entity for whom the e-Document is intended, the destination of the document.</w:t>
            </w:r>
          </w:p>
          <w:p w:rsidR="00C62007" w:rsidRPr="00811CA0" w:rsidRDefault="00C62007" w:rsidP="00C62007">
            <w:pPr>
              <w:pStyle w:val="ListBullet4"/>
              <w:spacing w:after="0"/>
              <w:contextualSpacing w:val="0"/>
            </w:pPr>
            <w:r w:rsidRPr="00811CA0">
              <w:t>The entity interested in the content. If the receiver party has outsourced the message service to a third party the ReceiverParty is the intended party for the e-Document and not the party performing the receiving service of the electronic message.</w:t>
            </w:r>
          </w:p>
          <w:p w:rsidR="00C62007" w:rsidRPr="00811CA0" w:rsidRDefault="00C62007" w:rsidP="009F58E1">
            <w:pPr>
              <w:pStyle w:val="Bold4"/>
            </w:pPr>
            <w:r>
              <w:t>Measuring</w:t>
            </w:r>
            <w:r w:rsidRPr="00811CA0">
              <w:t>Party</w:t>
            </w:r>
          </w:p>
          <w:p w:rsidR="00C62007" w:rsidRPr="00811CA0" w:rsidRDefault="00C62007" w:rsidP="009F58E1">
            <w:pPr>
              <w:pStyle w:val="Italic4"/>
            </w:pPr>
            <w:r>
              <w:t>Measuring</w:t>
            </w:r>
            <w:r w:rsidRPr="00811CA0">
              <w:t>Party is mandatory. A single instance is required.</w:t>
            </w:r>
          </w:p>
          <w:p w:rsidR="00C62007" w:rsidRDefault="00C62007" w:rsidP="009F58E1">
            <w:pPr>
              <w:pStyle w:val="Normal4"/>
            </w:pPr>
            <w:r w:rsidRPr="00332AD7">
              <w:t>The party that is responsible for the measure</w:t>
            </w:r>
            <w:r>
              <w:t>ments at the measuring location.</w:t>
            </w:r>
          </w:p>
          <w:p w:rsidR="00C62007" w:rsidRPr="00811CA0" w:rsidRDefault="00C62007" w:rsidP="009F58E1">
            <w:pPr>
              <w:pStyle w:val="Bold4"/>
            </w:pPr>
            <w:r>
              <w:t>MeasuringLocation</w:t>
            </w:r>
          </w:p>
          <w:p w:rsidR="00C62007" w:rsidRPr="00811CA0" w:rsidRDefault="00C62007" w:rsidP="009F58E1">
            <w:pPr>
              <w:pStyle w:val="Italic4"/>
            </w:pPr>
            <w:r w:rsidRPr="00811CA0">
              <w:t xml:space="preserve">ReceiverParty is </w:t>
            </w:r>
            <w:r>
              <w:t>optional</w:t>
            </w:r>
            <w:r w:rsidRPr="00811CA0">
              <w:t xml:space="preserve">. A single instance </w:t>
            </w:r>
            <w:r>
              <w:t>might exist</w:t>
            </w:r>
            <w:r w:rsidRPr="00811CA0">
              <w:t>.</w:t>
            </w:r>
          </w:p>
          <w:p w:rsidR="00C62007" w:rsidRDefault="00C62007" w:rsidP="009F58E1">
            <w:pPr>
              <w:pStyle w:val="Normal4"/>
            </w:pPr>
            <w:r w:rsidRPr="00332AD7">
              <w:t>A grouping element that contains information about whe</w:t>
            </w:r>
            <w:r>
              <w:t>re the measuring is taken place.</w:t>
            </w:r>
          </w:p>
          <w:p w:rsidR="00C62007" w:rsidRPr="00904BA9" w:rsidRDefault="00C62007" w:rsidP="009F58E1">
            <w:pPr>
              <w:pStyle w:val="Bold4"/>
            </w:pPr>
            <w:r w:rsidRPr="00904BA9">
              <w:t>OtherParty</w:t>
            </w:r>
          </w:p>
          <w:p w:rsidR="00C62007" w:rsidRPr="00904BA9" w:rsidRDefault="00C62007" w:rsidP="009F58E1">
            <w:pPr>
              <w:pStyle w:val="Italic4"/>
            </w:pPr>
            <w:r w:rsidRPr="00904BA9">
              <w:t>OtherParty is optional. Multiple instances might exist.</w:t>
            </w:r>
          </w:p>
          <w:p w:rsidR="00C62007" w:rsidRPr="00904BA9" w:rsidRDefault="00C62007" w:rsidP="009F58E1">
            <w:pPr>
              <w:pStyle w:val="Normal4"/>
            </w:pPr>
            <w:r w:rsidRPr="00904BA9">
              <w:t>An organisation or business entity other than those specifically detailed within a e-Document.</w:t>
            </w:r>
          </w:p>
          <w:p w:rsidR="00C62007" w:rsidRDefault="00C62007" w:rsidP="009F58E1">
            <w:pPr>
              <w:pStyle w:val="Bold4"/>
            </w:pPr>
            <w:r>
              <w:t>ShipToCharacteristics</w:t>
            </w:r>
          </w:p>
          <w:p w:rsidR="00C62007" w:rsidRDefault="00C62007" w:rsidP="009F58E1">
            <w:pPr>
              <w:pStyle w:val="Italic4"/>
            </w:pPr>
            <w:r>
              <w:t>ShipToCharacteristics is optional. A single instance might exist.</w:t>
            </w:r>
          </w:p>
          <w:p w:rsidR="00C62007" w:rsidRDefault="00C62007" w:rsidP="009F58E1">
            <w:pPr>
              <w:pStyle w:val="Normal4"/>
            </w:pPr>
            <w:r>
              <w:t>A group item that provides information important for the Ship-To Party.</w:t>
            </w:r>
          </w:p>
          <w:p w:rsidR="00C62007" w:rsidRPr="00904BA9" w:rsidRDefault="00C62007" w:rsidP="009F58E1">
            <w:pPr>
              <w:pStyle w:val="Normal4"/>
            </w:pPr>
            <w:r>
              <w:t>ShipToCharacteristics may be referenced at both the header and line item level. The reference at the header is required and acts as a default for the value at the line level, unless overridden at the line level.</w:t>
            </w:r>
          </w:p>
          <w:p w:rsidR="00C62007" w:rsidRPr="00904BA9" w:rsidRDefault="00C62007" w:rsidP="009F58E1">
            <w:pPr>
              <w:pStyle w:val="Bold4"/>
            </w:pPr>
            <w:r w:rsidRPr="00904BA9">
              <w:t>ValidityPeriod</w:t>
            </w:r>
          </w:p>
          <w:p w:rsidR="00C62007" w:rsidRPr="00904BA9" w:rsidRDefault="00C62007" w:rsidP="009F58E1">
            <w:pPr>
              <w:pStyle w:val="Italic4"/>
            </w:pPr>
            <w:r w:rsidRPr="00904BA9">
              <w:t>ValidityPeriod is optional. A single instance might exist.</w:t>
            </w:r>
          </w:p>
          <w:p w:rsidR="00C62007" w:rsidRPr="00904BA9" w:rsidRDefault="00C62007" w:rsidP="009F58E1">
            <w:pPr>
              <w:pStyle w:val="Normal4"/>
            </w:pPr>
            <w:r w:rsidRPr="00332AD7">
              <w:t>The validity period for a specific item, e.g. the va</w:t>
            </w:r>
            <w:r>
              <w:t>lidity period for an e-Document</w:t>
            </w:r>
            <w:r w:rsidRPr="00904BA9">
              <w:t>.</w:t>
            </w:r>
          </w:p>
          <w:p w:rsidR="00C62007" w:rsidRPr="00904BA9" w:rsidRDefault="00C62007" w:rsidP="009F58E1">
            <w:pPr>
              <w:pStyle w:val="Bold4"/>
            </w:pPr>
            <w:r w:rsidRPr="00904BA9">
              <w:t>OtherDate</w:t>
            </w:r>
          </w:p>
          <w:p w:rsidR="00C62007" w:rsidRPr="00904BA9" w:rsidRDefault="00C62007" w:rsidP="009F58E1">
            <w:pPr>
              <w:pStyle w:val="Italic4"/>
            </w:pPr>
            <w:r w:rsidRPr="00904BA9">
              <w:t>OtherDate is optional. Multiple instances might exist.</w:t>
            </w:r>
          </w:p>
          <w:p w:rsidR="00C62007" w:rsidRPr="00904BA9" w:rsidRDefault="00C62007" w:rsidP="009F58E1">
            <w:pPr>
              <w:pStyle w:val="Normal4"/>
            </w:pPr>
            <w:r w:rsidRPr="00904BA9">
              <w:t>A date that may not be specifically detailed within a document (example: print date at the PurchaseOrderLineItem).</w:t>
            </w:r>
          </w:p>
          <w:p w:rsidR="00C62007" w:rsidRPr="00904BA9" w:rsidRDefault="00C62007" w:rsidP="009F58E1">
            <w:pPr>
              <w:pStyle w:val="Bold4"/>
            </w:pPr>
            <w:r w:rsidRPr="00904BA9">
              <w:t>DocumentReferenceInformation</w:t>
            </w:r>
          </w:p>
          <w:p w:rsidR="00C62007" w:rsidRPr="00904BA9" w:rsidRDefault="00C62007" w:rsidP="009F58E1">
            <w:pPr>
              <w:pStyle w:val="Italic4"/>
            </w:pPr>
            <w:r w:rsidRPr="00904BA9">
              <w:t>DocumentReferenceInformation is optional. Multiple instances might exist.</w:t>
            </w:r>
          </w:p>
          <w:p w:rsidR="00C62007" w:rsidRPr="00904BA9" w:rsidRDefault="00C62007" w:rsidP="009F58E1">
            <w:pPr>
              <w:pStyle w:val="Normal4"/>
            </w:pPr>
            <w:r w:rsidRPr="00904BA9">
              <w:t>A group item containing reference information applicable to a document.</w:t>
            </w:r>
          </w:p>
          <w:p w:rsidR="00C62007" w:rsidRPr="00904BA9" w:rsidRDefault="00C62007" w:rsidP="009F58E1">
            <w:pPr>
              <w:pStyle w:val="Bold4"/>
            </w:pPr>
            <w:r>
              <w:t>Transport</w:t>
            </w:r>
            <w:r w:rsidRPr="00904BA9">
              <w:t>Information</w:t>
            </w:r>
          </w:p>
          <w:p w:rsidR="00C62007" w:rsidRPr="00904BA9" w:rsidRDefault="00C62007" w:rsidP="009F58E1">
            <w:pPr>
              <w:pStyle w:val="Italic4"/>
            </w:pPr>
            <w:r>
              <w:t>Transport</w:t>
            </w:r>
            <w:r w:rsidRPr="00904BA9">
              <w:t xml:space="preserve">Information is optional. </w:t>
            </w:r>
            <w:r>
              <w:t>A single</w:t>
            </w:r>
            <w:r w:rsidRPr="00904BA9">
              <w:t xml:space="preserve"> instance might exist.</w:t>
            </w:r>
          </w:p>
          <w:p w:rsidR="00C62007" w:rsidRDefault="00C62007" w:rsidP="009F58E1">
            <w:pPr>
              <w:pStyle w:val="Bold4"/>
              <w:rPr>
                <w:b w:val="0"/>
              </w:rPr>
            </w:pPr>
            <w:r w:rsidRPr="00C07D6B">
              <w:rPr>
                <w:b w:val="0"/>
              </w:rPr>
              <w:t>A grouping element for transport information</w:t>
            </w:r>
            <w:r>
              <w:rPr>
                <w:b w:val="0"/>
              </w:rPr>
              <w:t>.</w:t>
            </w:r>
          </w:p>
          <w:p w:rsidR="00C62007" w:rsidRPr="00904BA9" w:rsidRDefault="00C62007" w:rsidP="009F58E1">
            <w:pPr>
              <w:pStyle w:val="Bold4"/>
            </w:pPr>
            <w:r>
              <w:t>BusinessChainInfo</w:t>
            </w:r>
          </w:p>
          <w:p w:rsidR="00C62007" w:rsidRPr="00904BA9" w:rsidRDefault="00C62007" w:rsidP="009F58E1">
            <w:pPr>
              <w:pStyle w:val="Italic4"/>
            </w:pPr>
            <w:r w:rsidRPr="00837E79">
              <w:t>BusinessChainInfo</w:t>
            </w:r>
            <w:r w:rsidRPr="00904BA9">
              <w:t xml:space="preserve"> is optional. </w:t>
            </w:r>
            <w:r>
              <w:t>A single</w:t>
            </w:r>
            <w:r w:rsidRPr="00904BA9">
              <w:t xml:space="preserve"> instance might exist.</w:t>
            </w:r>
          </w:p>
          <w:p w:rsidR="00C62007" w:rsidRPr="00C07D6B" w:rsidRDefault="00C62007" w:rsidP="009F58E1">
            <w:pPr>
              <w:pStyle w:val="Bold4"/>
              <w:rPr>
                <w:b w:val="0"/>
              </w:rPr>
            </w:pPr>
            <w:r w:rsidRPr="00616244">
              <w:rPr>
                <w:b w:val="0"/>
              </w:rPr>
              <w:t xml:space="preserve">A grouping element that contains information about parties in the business chain when products </w:t>
            </w:r>
            <w:r>
              <w:rPr>
                <w:b w:val="0"/>
              </w:rPr>
              <w:t>(</w:t>
            </w:r>
            <w:r w:rsidRPr="00616244">
              <w:rPr>
                <w:b w:val="0"/>
              </w:rPr>
              <w:t>or services</w:t>
            </w:r>
            <w:r>
              <w:rPr>
                <w:b w:val="0"/>
              </w:rPr>
              <w:t xml:space="preserve"> specified as products)</w:t>
            </w:r>
            <w:r w:rsidRPr="00616244">
              <w:rPr>
                <w:b w:val="0"/>
              </w:rPr>
              <w:t xml:space="preserve"> are traded in many levels. The business chain starts at the sourcing end where products are provided</w:t>
            </w:r>
            <w:r>
              <w:rPr>
                <w:b w:val="0"/>
              </w:rPr>
              <w:t>.</w:t>
            </w:r>
          </w:p>
          <w:p w:rsidR="00C62007" w:rsidRPr="001F7CEB" w:rsidRDefault="00C62007" w:rsidP="009F58E1">
            <w:pPr>
              <w:pStyle w:val="Bold4"/>
            </w:pPr>
            <w:r w:rsidRPr="001F7CEB">
              <w:t>AdditionalItemInfo</w:t>
            </w:r>
          </w:p>
          <w:p w:rsidR="00C62007" w:rsidRPr="001F7CEB" w:rsidRDefault="00C62007" w:rsidP="009F58E1">
            <w:pPr>
              <w:pStyle w:val="Italic4"/>
            </w:pPr>
            <w:r w:rsidRPr="001F7CEB">
              <w:t>AdditionalItemInfo is optional. Multiple instances might exist.</w:t>
            </w:r>
          </w:p>
          <w:p w:rsidR="00C62007" w:rsidRPr="001F7CEB" w:rsidRDefault="00C62007" w:rsidP="009F58E1">
            <w:pPr>
              <w:pStyle w:val="Normal4"/>
            </w:pPr>
            <w:r w:rsidRPr="001F7CEB">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1F7CEB" w:rsidRDefault="00C62007" w:rsidP="009F58E1">
            <w:pPr>
              <w:pStyle w:val="Normal4"/>
            </w:pPr>
            <w:r w:rsidRPr="001F7CEB">
              <w:t>Note: An element "e-Attachment" also exists. papiNet will no longer use hyphens in our element and attribute names as this causes issues with BizTalk.</w:t>
            </w:r>
          </w:p>
          <w:p w:rsidR="00C62007" w:rsidRPr="001F7CEB" w:rsidRDefault="00C62007" w:rsidP="009F58E1">
            <w:pPr>
              <w:pStyle w:val="Bold4"/>
            </w:pPr>
            <w:r w:rsidRPr="001F7CEB">
              <w:t>AdditionalText</w:t>
            </w:r>
          </w:p>
          <w:p w:rsidR="00C62007" w:rsidRPr="001F7CEB" w:rsidRDefault="00C62007" w:rsidP="009F58E1">
            <w:pPr>
              <w:pStyle w:val="Italic4"/>
            </w:pPr>
            <w:r w:rsidRPr="001F7CEB">
              <w:t>AdditionalText is optional. Multiple instances might exist.</w:t>
            </w:r>
          </w:p>
          <w:p w:rsidR="00C62007" w:rsidRPr="00D30F46" w:rsidRDefault="00C62007" w:rsidP="009F58E1">
            <w:pPr>
              <w:pStyle w:val="Normal4"/>
              <w:rPr>
                <w:color w:val="FF0000"/>
              </w:rPr>
            </w:pPr>
            <w:r w:rsidRPr="001F7CEB">
              <w:t>A text field that is used to communicate information not previously defined or for special instructions. To be used only for circumstances not covered by specific elements.</w:t>
            </w:r>
          </w:p>
        </w:tc>
      </w:tr>
    </w:tbl>
    <w:p w:rsidR="00C62007" w:rsidRDefault="00C62007" w:rsidP="00503198"/>
    <w:p w:rsidR="00C62007" w:rsidRPr="007660CA" w:rsidRDefault="00C62007" w:rsidP="00C62007">
      <w:pPr>
        <w:pStyle w:val="Heading2"/>
      </w:pPr>
      <w:bookmarkStart w:id="5163" w:name="_Toc463853780"/>
      <w:bookmarkStart w:id="5164" w:name="MeasuringInstructionSequence"/>
      <w:bookmarkStart w:id="5165" w:name="_Toc528564747"/>
      <w:r w:rsidRPr="007660CA">
        <w:t>MeasuringInstruction</w:t>
      </w:r>
      <w:r>
        <w:t>Sequence</w:t>
      </w:r>
      <w:bookmarkEnd w:id="5163"/>
      <w:bookmarkEnd w:id="5164"/>
      <w:bookmarkEnd w:id="5165"/>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Pr="007660CA" w:rsidRDefault="00557255" w:rsidP="009F58E1">
            <w:pPr>
              <w:pStyle w:val="Normal2"/>
            </w:pPr>
            <w:r w:rsidRPr="00557255">
              <w:rPr>
                <w:noProof/>
              </w:rPr>
              <w:pict>
                <v:shape id="_x0000_s6682" type="#_x0000_t75" style="position:absolute;left:0;text-align:left;margin-left:12388pt;margin-top:7.05pt;width:450.8pt;height:368.75pt;z-index:-249741824;mso-wrap-edited:t;mso-position-horizontal:right" wrapcoords="156 9568 216 11217 10263 11402 10445 21559 21600 21556 21600 0 10203 32 10323 9422 156 9568" filled="t">
                  <v:imagedata r:id="rId1143" o:title="MeasuringInstructionSequence"/>
                  <w10:wrap type="tight"/>
                </v:shape>
              </w:pict>
            </w:r>
            <w:r w:rsidR="00C62007" w:rsidRPr="007660CA">
              <w:t xml:space="preserve">A </w:t>
            </w:r>
            <w:r w:rsidR="00C62007" w:rsidRPr="0055023F">
              <w:t xml:space="preserve">grouping element that contains information about </w:t>
            </w:r>
            <w:r w:rsidR="00C62007">
              <w:t>a source product to be measured</w:t>
            </w:r>
            <w:r w:rsidR="00C62007" w:rsidRPr="007660CA">
              <w:t>.</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Number</w:t>
            </w:r>
          </w:p>
          <w:p w:rsidR="00C62007" w:rsidRPr="003D56FA" w:rsidRDefault="00C62007" w:rsidP="009F58E1">
            <w:pPr>
              <w:pStyle w:val="Italic4"/>
            </w:pPr>
            <w:r w:rsidRPr="003D56FA">
              <w:t>MeasuringInstruction</w:t>
            </w:r>
            <w:r>
              <w:t>Sequence</w:t>
            </w:r>
            <w:r w:rsidRPr="003D56FA">
              <w:t>Number is mandatory. A single instance is required.</w:t>
            </w:r>
          </w:p>
          <w:p w:rsidR="00C62007" w:rsidRPr="003D56FA" w:rsidRDefault="00C62007" w:rsidP="009F58E1">
            <w:pPr>
              <w:pStyle w:val="Normal4"/>
            </w:pPr>
            <w:r w:rsidRPr="003D56FA">
              <w:t xml:space="preserve">A </w:t>
            </w:r>
            <w:r w:rsidR="00C11DAD" w:rsidRPr="00C11DAD">
              <w:t>sequential number that uniquely identifies the sequence in a MeasuringInstruction e-Document.</w:t>
            </w:r>
            <w:r w:rsidRPr="003D56FA">
              <w:t>.</w:t>
            </w:r>
          </w:p>
          <w:p w:rsidR="00C62007" w:rsidRPr="003D56FA" w:rsidRDefault="00C62007" w:rsidP="009F58E1">
            <w:pPr>
              <w:pStyle w:val="Bold4"/>
            </w:pPr>
            <w:r>
              <w:t>Source</w:t>
            </w:r>
            <w:r w:rsidRPr="003D56FA">
              <w:t>Product</w:t>
            </w:r>
          </w:p>
          <w:p w:rsidR="00C62007" w:rsidRPr="003D56FA" w:rsidRDefault="00C62007" w:rsidP="009F58E1">
            <w:pPr>
              <w:pStyle w:val="Italic4"/>
            </w:pPr>
            <w:r>
              <w:t>Source</w:t>
            </w:r>
            <w:r w:rsidRPr="003D56FA">
              <w:t>Product is mandatory. A single instance is required.</w:t>
            </w:r>
          </w:p>
          <w:p w:rsidR="00C11DAD" w:rsidRDefault="00C62007" w:rsidP="00C11DAD">
            <w:pPr>
              <w:pStyle w:val="Normal4"/>
            </w:pPr>
            <w:r>
              <w:t>Source</w:t>
            </w:r>
            <w:r w:rsidRPr="003D56FA">
              <w:t xml:space="preserve">Product </w:t>
            </w:r>
            <w:r w:rsidR="00C11DAD">
              <w:t xml:space="preserve">is a group element defining the product that is available for measuring. </w:t>
            </w:r>
          </w:p>
          <w:p w:rsidR="00C11DAD" w:rsidRDefault="00C11DAD" w:rsidP="00C11DAD">
            <w:pPr>
              <w:pStyle w:val="Normal4"/>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C62007" w:rsidRPr="003D56FA" w:rsidRDefault="00C11DAD" w:rsidP="00C11DAD">
            <w:pPr>
              <w:pStyle w:val="Normal4"/>
            </w:pPr>
            <w:r>
              <w:t>For example, Pulpwood is produced but it is of very bad quality because of long time storage in the forest. This pulpwood will be sold as fire wood and shall when delivered be measured according to the measuring rules for firewood</w:t>
            </w:r>
            <w:r w:rsidR="00C62007" w:rsidRPr="003D56FA">
              <w: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QuantityInformation</w:t>
            </w:r>
          </w:p>
          <w:p w:rsidR="00C62007" w:rsidRPr="003D56FA" w:rsidRDefault="00C62007" w:rsidP="009F58E1">
            <w:pPr>
              <w:pStyle w:val="Italic4"/>
            </w:pPr>
            <w:r w:rsidRPr="003D56FA">
              <w:t>QuantityInformation is optional. A single instance might exist.</w:t>
            </w:r>
          </w:p>
          <w:p w:rsidR="00C62007" w:rsidRPr="003D56FA" w:rsidRDefault="00C62007" w:rsidP="009F58E1">
            <w:pPr>
              <w:pStyle w:val="Normal4"/>
            </w:pPr>
            <w:r w:rsidRPr="003D56FA">
              <w:t>A group item containing information about quantity and informational quantity of similar items.</w:t>
            </w:r>
          </w:p>
          <w:p w:rsidR="00C62007" w:rsidRPr="00446E7C" w:rsidRDefault="00C62007" w:rsidP="009F58E1">
            <w:pPr>
              <w:pStyle w:val="Bold4"/>
            </w:pPr>
            <w:r w:rsidRPr="00446E7C">
              <w:t>MeasuringSpecification</w:t>
            </w:r>
          </w:p>
          <w:p w:rsidR="00C62007" w:rsidRPr="003D56FA" w:rsidRDefault="00C62007" w:rsidP="009F58E1">
            <w:pPr>
              <w:pStyle w:val="Italic4"/>
            </w:pPr>
            <w:r w:rsidRPr="003D56FA">
              <w:t>MeasuringSpecification is mandatory. A single instance is required..</w:t>
            </w:r>
          </w:p>
          <w:p w:rsidR="00C62007" w:rsidRDefault="00C62007" w:rsidP="009F58E1">
            <w:pPr>
              <w:pStyle w:val="Normal4"/>
            </w:pPr>
            <w:r w:rsidRPr="003D56FA">
              <w:t>A grouping element that contains a specification for measurement procedures.</w:t>
            </w:r>
          </w:p>
          <w:p w:rsidR="00C62007" w:rsidRDefault="00C62007" w:rsidP="009F58E1">
            <w:pPr>
              <w:pStyle w:val="Bold4"/>
            </w:pPr>
            <w:r w:rsidRPr="00446E7C">
              <w:t>MeasuringInstructionSequenceLineItem</w:t>
            </w:r>
          </w:p>
          <w:p w:rsidR="00C62007" w:rsidRDefault="00C62007" w:rsidP="009F58E1">
            <w:pPr>
              <w:pStyle w:val="Italic4"/>
            </w:pPr>
            <w:r w:rsidRPr="00446E7C">
              <w:t>MeasuringInstructionSequenceLineItem</w:t>
            </w:r>
            <w:r w:rsidRPr="00742415">
              <w:t xml:space="preserve"> is optional. Multiple instances might exist.</w:t>
            </w:r>
          </w:p>
          <w:p w:rsidR="00C62007" w:rsidRPr="003D56FA" w:rsidRDefault="00C62007" w:rsidP="009F58E1">
            <w:pPr>
              <w:pStyle w:val="Normal4"/>
            </w:pPr>
            <w:r w:rsidRPr="00446E7C">
              <w:t>A grouping element that contains information for a line item of the</w:t>
            </w:r>
            <w:r>
              <w:t xml:space="preserve"> MeasuringInstructionSequence</w:t>
            </w:r>
            <w:r w:rsidRPr="00446E7C">
              <w:t>. The line item specifies detail information associated with a product</w:t>
            </w:r>
            <w:r>
              <w: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1F7CEB" w:rsidRDefault="00C62007" w:rsidP="009F58E1">
            <w:pPr>
              <w:pStyle w:val="Bold4"/>
            </w:pPr>
            <w:r w:rsidRPr="001F7CEB">
              <w:t>eAttachment</w:t>
            </w:r>
          </w:p>
          <w:p w:rsidR="00C62007" w:rsidRPr="001F7CEB" w:rsidRDefault="00C62007" w:rsidP="009F58E1">
            <w:pPr>
              <w:pStyle w:val="Italic4"/>
            </w:pPr>
            <w:r w:rsidRPr="001F7CEB">
              <w:t>eAttachment is optional. A single instance might exist.</w:t>
            </w:r>
          </w:p>
          <w:p w:rsidR="00C62007" w:rsidRPr="001F7CEB" w:rsidRDefault="00C62007" w:rsidP="009F58E1">
            <w:pPr>
              <w:pStyle w:val="Normal4"/>
            </w:pPr>
            <w:r w:rsidRPr="001F7CEB">
              <w:t>eAttachment enables the sender to provide information about attachments to the document.</w:t>
            </w:r>
          </w:p>
          <w:p w:rsidR="00C62007" w:rsidRPr="00742415" w:rsidRDefault="00C62007" w:rsidP="009F58E1">
            <w:pPr>
              <w:pStyle w:val="Normal4"/>
            </w:pPr>
            <w:r w:rsidRPr="001F7CEB">
              <w:t>Note: An element "e-Attachment" also exists. papiNet will no longer use hyphens in our element and attribute names as this causes issues with BizTalk.</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D30F46" w:rsidRDefault="00C62007" w:rsidP="00C62007"/>
    <w:p w:rsidR="00C62007" w:rsidRPr="007660CA" w:rsidRDefault="00C62007" w:rsidP="00C62007">
      <w:pPr>
        <w:pStyle w:val="Heading2"/>
      </w:pPr>
      <w:bookmarkStart w:id="5166" w:name="_Toc463853781"/>
      <w:bookmarkStart w:id="5167" w:name="MeasuringInstructionSequenceLineItem"/>
      <w:bookmarkStart w:id="5168" w:name="_Toc528564748"/>
      <w:r w:rsidRPr="007660CA">
        <w:t>MeasuringInstruction</w:t>
      </w:r>
      <w:r>
        <w:t>Sequence</w:t>
      </w:r>
      <w:r w:rsidRPr="007660CA">
        <w:t>LineItem</w:t>
      </w:r>
      <w:bookmarkEnd w:id="5166"/>
      <w:bookmarkEnd w:id="5167"/>
      <w:bookmarkEnd w:id="5168"/>
    </w:p>
    <w:tbl>
      <w:tblPr>
        <w:tblW w:w="5000" w:type="pct"/>
        <w:tblCellMar>
          <w:top w:w="144" w:type="dxa"/>
          <w:left w:w="115" w:type="dxa"/>
          <w:right w:w="115" w:type="dxa"/>
        </w:tblCellMar>
        <w:tblLook w:val="01E0"/>
      </w:tblPr>
      <w:tblGrid>
        <w:gridCol w:w="9584"/>
      </w:tblGrid>
      <w:tr w:rsidR="00C62007" w:rsidRPr="00D30F46" w:rsidTr="009F58E1">
        <w:tc>
          <w:tcPr>
            <w:tcW w:w="5000" w:type="pct"/>
          </w:tcPr>
          <w:p w:rsidR="00C62007" w:rsidRDefault="00557255" w:rsidP="009F58E1">
            <w:pPr>
              <w:pStyle w:val="Normal2"/>
            </w:pPr>
            <w:r w:rsidRPr="00557255">
              <w:rPr>
                <w:noProof/>
              </w:rPr>
              <w:pict>
                <v:shape id="_x0000_s6683" type="#_x0000_t75" style="position:absolute;left:0;text-align:left;margin-left:12878.1pt;margin-top:7.05pt;width:467.7pt;height:290.5pt;z-index:-249740800;mso-wrap-edited:t;mso-position-horizontal:right" wrapcoords="162 6186 162 8465 8807 8328 8807 13124 10802 13261 10802 21407 21600 21544 21600 0 8692 41 8719 6510 162 6186" filled="t">
                  <v:imagedata r:id="rId1144" o:title="MeasuringInstructionSequenceLineItem"/>
                  <w10:wrap type="tight"/>
                </v:shape>
              </w:pict>
            </w:r>
            <w:r w:rsidR="00C62007" w:rsidRPr="007660CA">
              <w:t>A grouping element that contains information for a line item of the MeasuringInstruction</w:t>
            </w:r>
            <w:r w:rsidR="00C62007">
              <w:t>Sequence</w:t>
            </w:r>
            <w:r w:rsidR="00C62007" w:rsidRPr="007660CA">
              <w:t>. The line item specifies detail information associated with a product.</w:t>
            </w:r>
          </w:p>
          <w:p w:rsidR="00C62007" w:rsidRPr="007660CA" w:rsidRDefault="00C62007" w:rsidP="009F58E1">
            <w:pPr>
              <w:pStyle w:val="Normal2"/>
            </w:pPr>
          </w:p>
          <w:p w:rsidR="00C62007" w:rsidRDefault="00C62007" w:rsidP="009F58E1">
            <w:pPr>
              <w:pStyle w:val="Bold3"/>
            </w:pPr>
            <w:r>
              <w:t>ProductRankingOrder [Attribute]</w:t>
            </w:r>
          </w:p>
          <w:p w:rsidR="00C62007" w:rsidRPr="002940D9" w:rsidRDefault="00C62007" w:rsidP="009F58E1">
            <w:pPr>
              <w:pStyle w:val="Italic3"/>
            </w:pPr>
            <w:r w:rsidRPr="00CD20D7">
              <w:t>ProductRankingOrder</w:t>
            </w:r>
            <w:r w:rsidRPr="002940D9">
              <w:t xml:space="preserve"> is mandatory. A single instance is required.</w:t>
            </w:r>
          </w:p>
          <w:p w:rsidR="00C62007" w:rsidRPr="00A97CC1" w:rsidRDefault="00C62007" w:rsidP="009F58E1">
            <w:pPr>
              <w:pStyle w:val="Normal3"/>
            </w:pPr>
            <w:r>
              <w:t>Defines the order of products to choose when available product properties are applicable to  specifications of more than one product</w:t>
            </w:r>
            <w:r w:rsidRPr="002940D9">
              <w:t>.</w:t>
            </w:r>
            <w:r>
              <w:t xml:space="preserve"> ProductRankingOrder is a positive number. Value 1 has the highest rank.</w:t>
            </w:r>
          </w:p>
          <w:p w:rsidR="00C62007" w:rsidRPr="007660CA" w:rsidRDefault="00C62007" w:rsidP="009F58E1">
            <w:pPr>
              <w:pStyle w:val="Bold3"/>
            </w:pPr>
            <w:r w:rsidRPr="007660CA">
              <w:t>(sequence)</w:t>
            </w:r>
          </w:p>
          <w:p w:rsidR="00C62007" w:rsidRPr="003D56FA" w:rsidRDefault="00C62007" w:rsidP="009F58E1">
            <w:pPr>
              <w:pStyle w:val="Italic3"/>
            </w:pPr>
            <w:r w:rsidRPr="003D56FA">
              <w:t>The sequence of items below is mandatory. A single instance is required.</w:t>
            </w:r>
          </w:p>
          <w:p w:rsidR="00C62007" w:rsidRPr="003D56FA" w:rsidRDefault="00C62007" w:rsidP="009F58E1">
            <w:pPr>
              <w:pStyle w:val="Bold4"/>
            </w:pPr>
            <w:r w:rsidRPr="003D56FA">
              <w:t>MeasuringInstruction</w:t>
            </w:r>
            <w:r>
              <w:t>Sequence</w:t>
            </w:r>
            <w:r w:rsidRPr="003D56FA">
              <w:t>LineItemNumber</w:t>
            </w:r>
          </w:p>
          <w:p w:rsidR="00C62007" w:rsidRPr="003D56FA" w:rsidRDefault="00C62007" w:rsidP="009F58E1">
            <w:pPr>
              <w:pStyle w:val="Italic4"/>
            </w:pPr>
            <w:r w:rsidRPr="003D56FA">
              <w:t>MeasuringInstruction</w:t>
            </w:r>
            <w:r>
              <w:t>Sequence</w:t>
            </w:r>
            <w:r w:rsidRPr="003D56FA">
              <w:t>LineItemNumber is mandatory. A single instance is required.</w:t>
            </w:r>
          </w:p>
          <w:p w:rsidR="00C62007" w:rsidRPr="003D56FA" w:rsidRDefault="00C62007" w:rsidP="009F58E1">
            <w:pPr>
              <w:pStyle w:val="Normal4"/>
            </w:pPr>
            <w:r w:rsidRPr="003D56FA">
              <w:t xml:space="preserve">A sequential number that uniquely identifies the line item of the </w:t>
            </w:r>
            <w:r>
              <w:t>MeasuringInstructionSequence</w:t>
            </w:r>
            <w:r w:rsidRPr="003D56FA">
              <w:t>.</w:t>
            </w:r>
          </w:p>
          <w:p w:rsidR="00C62007" w:rsidRPr="003D56FA" w:rsidRDefault="00C62007" w:rsidP="009F58E1">
            <w:pPr>
              <w:pStyle w:val="Bold4"/>
            </w:pPr>
            <w:r w:rsidRPr="003D56FA">
              <w:t>Product</w:t>
            </w:r>
          </w:p>
          <w:p w:rsidR="00C62007" w:rsidRPr="003D56FA" w:rsidRDefault="00C62007" w:rsidP="009F58E1">
            <w:pPr>
              <w:pStyle w:val="Italic4"/>
            </w:pPr>
            <w:r w:rsidRPr="003D56FA">
              <w:t>Product is mandatory. A single instance is required.</w:t>
            </w:r>
          </w:p>
          <w:p w:rsidR="00C62007" w:rsidRPr="003D56FA" w:rsidRDefault="00C62007"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p w:rsidR="00C62007" w:rsidRPr="003D56FA" w:rsidRDefault="00C62007" w:rsidP="009F58E1">
            <w:pPr>
              <w:pStyle w:val="Bold4"/>
            </w:pPr>
            <w:r w:rsidRPr="003D56FA">
              <w:t>DocumentReferenceInformation</w:t>
            </w:r>
          </w:p>
          <w:p w:rsidR="00C62007" w:rsidRPr="003D56FA" w:rsidRDefault="00C62007" w:rsidP="009F58E1">
            <w:pPr>
              <w:pStyle w:val="Italic4"/>
            </w:pPr>
            <w:r w:rsidRPr="003D56FA">
              <w:t>DocumentReferenceInformation is optional. Multiple instances might exist.</w:t>
            </w:r>
          </w:p>
          <w:p w:rsidR="00C62007" w:rsidRPr="003D56FA" w:rsidRDefault="00C62007" w:rsidP="009F58E1">
            <w:pPr>
              <w:pStyle w:val="Normal4"/>
            </w:pPr>
            <w:r w:rsidRPr="003D56FA">
              <w:t>A group item containing reference information applicable to a document.</w:t>
            </w:r>
          </w:p>
          <w:p w:rsidR="00C62007" w:rsidRPr="003D56FA" w:rsidRDefault="00C62007" w:rsidP="009F58E1">
            <w:pPr>
              <w:pStyle w:val="Bold4"/>
            </w:pPr>
            <w:r w:rsidRPr="003D56FA">
              <w:t>SafetyAndEnvironmentalInformation</w:t>
            </w:r>
          </w:p>
          <w:p w:rsidR="00C62007" w:rsidRPr="003D56FA" w:rsidRDefault="00C62007" w:rsidP="009F58E1">
            <w:pPr>
              <w:pStyle w:val="Italic4"/>
            </w:pPr>
            <w:r w:rsidRPr="003D56FA">
              <w:t>SafetyAndEnvironmentalInformation is optional. Multiple instances might exist.</w:t>
            </w:r>
          </w:p>
          <w:p w:rsidR="00C62007" w:rsidRDefault="00C62007" w:rsidP="009F58E1">
            <w:pPr>
              <w:pStyle w:val="Normal4"/>
            </w:pPr>
            <w:r w:rsidRPr="003D56FA">
              <w:t>Name of certification type, if any, on the goods (For example, FSC, PEFC). SafetyAndEnvironmental needs a value or measurement to communicate the percentage of the product is certified (for example,  75% is certified by the indicated agency).</w:t>
            </w:r>
          </w:p>
          <w:p w:rsidR="00C62007" w:rsidRPr="00742415" w:rsidRDefault="00C62007" w:rsidP="009F58E1">
            <w:pPr>
              <w:pStyle w:val="Bold4"/>
            </w:pPr>
            <w:r w:rsidRPr="00742415">
              <w:t>AdditionalItemInfo</w:t>
            </w:r>
          </w:p>
          <w:p w:rsidR="00C62007" w:rsidRPr="00742415" w:rsidRDefault="00C62007" w:rsidP="009F58E1">
            <w:pPr>
              <w:pStyle w:val="Italic4"/>
            </w:pPr>
            <w:r w:rsidRPr="00742415">
              <w:t>AdditionalItemInfo is optional. Multiple instances might exist.</w:t>
            </w:r>
          </w:p>
          <w:p w:rsidR="00C62007" w:rsidRDefault="00C62007" w:rsidP="009F58E1">
            <w:pPr>
              <w:pStyle w:val="Normal4"/>
            </w:pPr>
            <w:r w:rsidRPr="00742415">
              <w:t>A grouping element that contains information about additional items specified by an agency. Restricted use of this element is recommended.</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Default="00C62007" w:rsidP="00503198"/>
    <w:p w:rsidR="00971AC8" w:rsidRPr="00430BA5" w:rsidRDefault="00971AC8" w:rsidP="00971AC8">
      <w:pPr>
        <w:pStyle w:val="Heading2"/>
      </w:pPr>
      <w:bookmarkStart w:id="5169" w:name="_Toc461895567"/>
      <w:bookmarkStart w:id="5170" w:name="_Toc461200887"/>
      <w:bookmarkStart w:id="5171" w:name="MeasuringInstructionSequenceLineItemNumb"/>
      <w:bookmarkStart w:id="5172" w:name="_Toc528564749"/>
      <w:r w:rsidRPr="00430BA5">
        <w:t>MeasuringInstruction</w:t>
      </w:r>
      <w:r>
        <w:t>Sequence</w:t>
      </w:r>
      <w:r w:rsidRPr="00430BA5">
        <w:t>LineItemNumber</w:t>
      </w:r>
      <w:bookmarkEnd w:id="5169"/>
      <w:bookmarkEnd w:id="5171"/>
      <w:bookmarkEnd w:id="5172"/>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57255" w:rsidP="009F58E1">
            <w:pPr>
              <w:pStyle w:val="Normal2"/>
            </w:pPr>
            <w:r w:rsidRPr="00557255">
              <w:rPr>
                <w:noProof/>
              </w:rPr>
              <w:pict>
                <v:shape id="_x0000_s6675" type="#_x0000_t75" style="position:absolute;left:0;text-align:left;margin-left:6780.85pt;margin-top:7.05pt;width:257.45pt;height:38.05pt;z-index:-249748992;mso-wrap-edited:t;mso-position-horizontal:right" wrapcoords="-63 0 -63 21174 21600 21174 21629 10247 21600 0 -63 0" filled="t">
                  <v:imagedata r:id="rId1145" o:title="MeasuringInstructionSequenceLineItemNumber"/>
                  <w10:wrap type="tight"/>
                </v:shape>
              </w:pict>
            </w:r>
            <w:r w:rsidR="00971AC8" w:rsidRPr="00455BB0">
              <w:t>A sequential number that uniquely identifies the line item of the MeasuringInstructionSequence</w:t>
            </w:r>
            <w:r w:rsidR="00971AC8" w:rsidRPr="00430BA5">
              <w:t>.</w:t>
            </w:r>
          </w:p>
        </w:tc>
      </w:tr>
    </w:tbl>
    <w:p w:rsidR="00971AC8" w:rsidRDefault="00971AC8" w:rsidP="00971AC8"/>
    <w:p w:rsidR="00971AC8" w:rsidRPr="00430BA5" w:rsidRDefault="00971AC8" w:rsidP="00971AC8">
      <w:pPr>
        <w:pStyle w:val="Heading2"/>
      </w:pPr>
      <w:bookmarkStart w:id="5173" w:name="_Toc461895568"/>
      <w:bookmarkStart w:id="5174" w:name="MeasuringInstructionSequenceNumber"/>
      <w:bookmarkStart w:id="5175" w:name="_Toc528564750"/>
      <w:r w:rsidRPr="00430BA5">
        <w:t>MeasuringInstruction</w:t>
      </w:r>
      <w:r>
        <w:t>Sequence</w:t>
      </w:r>
      <w:r w:rsidRPr="00430BA5">
        <w:t>Number</w:t>
      </w:r>
      <w:bookmarkEnd w:id="5170"/>
      <w:bookmarkEnd w:id="5173"/>
      <w:bookmarkEnd w:id="5174"/>
      <w:bookmarkEnd w:id="5175"/>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57255" w:rsidP="009F58E1">
            <w:pPr>
              <w:pStyle w:val="Normal2"/>
            </w:pPr>
            <w:r w:rsidRPr="00557255">
              <w:rPr>
                <w:noProof/>
              </w:rPr>
              <w:pict>
                <v:shape id="_x0000_s6676" type="#_x0000_t75" style="position:absolute;left:0;text-align:left;margin-left:5558.5pt;margin-top:7.05pt;width:215.3pt;height:38.05pt;z-index:-249747968;mso-wrap-edited:t;mso-position-horizontal:right" wrapcoords="-75 0 -75 21174 21600 21174 21640 12006 21600 0 -75 0" filled="t">
                  <v:imagedata r:id="rId1146" o:title="MeasuringInstructionSequenceNumber"/>
                  <w10:wrap type="tight"/>
                </v:shape>
              </w:pict>
            </w:r>
            <w:r w:rsidR="00971AC8" w:rsidRPr="00AF4B61">
              <w:t xml:space="preserve">A </w:t>
            </w:r>
            <w:r w:rsidR="00C11DAD" w:rsidRPr="00C11DAD">
              <w:t>sequential number that uniquely identifies the sequence in a Measuri</w:t>
            </w:r>
            <w:r w:rsidR="00C11DAD">
              <w:t>ngInstruction e-Document</w:t>
            </w:r>
            <w:r w:rsidR="00971AC8" w:rsidRPr="00430BA5">
              <w:t>.</w:t>
            </w:r>
          </w:p>
        </w:tc>
      </w:tr>
    </w:tbl>
    <w:p w:rsidR="00971AC8" w:rsidRPr="00430BA5" w:rsidRDefault="00971AC8" w:rsidP="00971AC8"/>
    <w:p w:rsidR="00971AC8" w:rsidRPr="00430BA5" w:rsidRDefault="00971AC8" w:rsidP="00971AC8">
      <w:pPr>
        <w:pStyle w:val="Heading2"/>
      </w:pPr>
      <w:bookmarkStart w:id="5176" w:name="_Toc461895569"/>
      <w:bookmarkStart w:id="5177" w:name="MeasuringInstructionStatusType_a"/>
      <w:bookmarkStart w:id="5178" w:name="_Toc528564751"/>
      <w:r w:rsidRPr="00430BA5">
        <w:t xml:space="preserve">MeasuringInstructionStatusType </w:t>
      </w:r>
      <w:r w:rsidR="002D50FD">
        <w:t>[attribute]</w:t>
      </w:r>
      <w:bookmarkEnd w:id="5176"/>
      <w:bookmarkEnd w:id="5177"/>
      <w:bookmarkEnd w:id="5178"/>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57255" w:rsidP="009F58E1">
            <w:pPr>
              <w:pStyle w:val="Normal2"/>
            </w:pPr>
            <w:r w:rsidRPr="00557255">
              <w:rPr>
                <w:noProof/>
              </w:rPr>
              <w:pict>
                <v:shape id="_x0000_s6677" type="#_x0000_t75" style="position:absolute;left:0;text-align:left;margin-left:4771.15pt;margin-top:7.05pt;width:188.15pt;height:61.8pt;z-index:-249746944;mso-wrap-edited:t;mso-position-horizontal:right" wrapcoords="-86 0 -86 21338 21600 21338 21600 0 14149 -227 -86 0" filled="t">
                  <v:imagedata r:id="rId1147" o:title=""/>
                  <w10:wrap type="tight"/>
                </v:shape>
              </w:pict>
            </w:r>
            <w:r w:rsidR="00971AC8" w:rsidRPr="00430BA5">
              <w:t>Identifies the status of the entire MeasuringInstruction e-Document.</w:t>
            </w:r>
          </w:p>
          <w:p w:rsidR="00971AC8" w:rsidRPr="00430BA5" w:rsidRDefault="00971AC8" w:rsidP="009F58E1">
            <w:pPr>
              <w:pStyle w:val="Italic2"/>
            </w:pPr>
            <w:r w:rsidRPr="00430BA5">
              <w:t>This item is restricted to the following list.</w:t>
            </w:r>
          </w:p>
          <w:p w:rsidR="00971AC8" w:rsidRPr="00430BA5" w:rsidRDefault="00971AC8" w:rsidP="009F58E1">
            <w:pPr>
              <w:pStyle w:val="Bold3"/>
            </w:pPr>
            <w:r w:rsidRPr="00430BA5">
              <w:t>Cancelled</w:t>
            </w:r>
          </w:p>
          <w:p w:rsidR="00971AC8" w:rsidRPr="00430BA5" w:rsidRDefault="00971AC8" w:rsidP="009F58E1">
            <w:pPr>
              <w:pStyle w:val="Normal3"/>
            </w:pPr>
            <w:r w:rsidRPr="00430BA5">
              <w:t>The supplied information has been cancelled.  Items that have been cancelled are not included in totals on the summary levels of the e-document.</w:t>
            </w:r>
          </w:p>
          <w:p w:rsidR="00971AC8" w:rsidRPr="00430BA5" w:rsidRDefault="00971AC8" w:rsidP="009F58E1">
            <w:pPr>
              <w:pStyle w:val="Bold3"/>
            </w:pPr>
            <w:r w:rsidRPr="00430BA5">
              <w:t>Original</w:t>
            </w:r>
          </w:p>
          <w:p w:rsidR="00971AC8" w:rsidRPr="00430BA5" w:rsidRDefault="00971AC8" w:rsidP="009F58E1">
            <w:pPr>
              <w:pStyle w:val="Normal3"/>
            </w:pPr>
            <w:r w:rsidRPr="00430BA5">
              <w:t>The supplied information is the first version of that information.</w:t>
            </w:r>
          </w:p>
          <w:p w:rsidR="00971AC8" w:rsidRPr="00430BA5" w:rsidRDefault="00971AC8" w:rsidP="009F58E1">
            <w:pPr>
              <w:pStyle w:val="Bold3"/>
            </w:pPr>
            <w:r w:rsidRPr="00430BA5">
              <w:t>Replaced</w:t>
            </w:r>
          </w:p>
          <w:p w:rsidR="00971AC8" w:rsidRPr="00430BA5" w:rsidRDefault="00971AC8" w:rsidP="009F58E1">
            <w:pPr>
              <w:pStyle w:val="Normal3"/>
            </w:pPr>
            <w:r w:rsidRPr="00430BA5">
              <w:t>The supplied information is replacing earlier supplied information. The receiver should revalidate the information in their system based upon the entire information received.</w:t>
            </w:r>
          </w:p>
        </w:tc>
      </w:tr>
    </w:tbl>
    <w:p w:rsidR="00971AC8" w:rsidRDefault="00971AC8" w:rsidP="00971AC8"/>
    <w:p w:rsidR="00C62007" w:rsidRPr="00742415" w:rsidRDefault="00C62007" w:rsidP="00C62007">
      <w:pPr>
        <w:pStyle w:val="Heading2"/>
      </w:pPr>
      <w:bookmarkStart w:id="5179" w:name="_Toc463853782"/>
      <w:bookmarkStart w:id="5180" w:name="MeasuringInstructionSummary"/>
      <w:bookmarkStart w:id="5181" w:name="_Toc528564752"/>
      <w:r w:rsidRPr="00742415">
        <w:t>MeasuringInstructionSummary</w:t>
      </w:r>
      <w:bookmarkEnd w:id="5179"/>
      <w:bookmarkEnd w:id="5180"/>
      <w:bookmarkEnd w:id="5181"/>
    </w:p>
    <w:tbl>
      <w:tblPr>
        <w:tblW w:w="5000" w:type="pct"/>
        <w:tblCellMar>
          <w:top w:w="144" w:type="dxa"/>
          <w:left w:w="115" w:type="dxa"/>
          <w:right w:w="115" w:type="dxa"/>
        </w:tblCellMar>
        <w:tblLook w:val="01E0"/>
      </w:tblPr>
      <w:tblGrid>
        <w:gridCol w:w="9584"/>
      </w:tblGrid>
      <w:tr w:rsidR="00C62007" w:rsidRPr="00742415" w:rsidTr="009F58E1">
        <w:tc>
          <w:tcPr>
            <w:tcW w:w="5000" w:type="pct"/>
          </w:tcPr>
          <w:p w:rsidR="00C62007" w:rsidRPr="00742415" w:rsidRDefault="00557255" w:rsidP="009F58E1">
            <w:pPr>
              <w:pStyle w:val="Normal2"/>
            </w:pPr>
            <w:r w:rsidRPr="00557255">
              <w:rPr>
                <w:noProof/>
              </w:rPr>
              <w:pict>
                <v:shape id="_x0000_s6686" type="#_x0000_t75" style="position:absolute;left:0;text-align:left;margin-left:10263.75pt;margin-top:7.05pt;width:377.55pt;height:126.45pt;z-index:-249739776;mso-wrap-edited:t;mso-position-horizontal:right" wrapcoords="220 7422 186 12769 12255 12128 12363 21216 21600 21472 21600 0 12220 572 12326 7422 220 7422" filled="t">
                  <v:imagedata r:id="rId1148" o:title="MeasuringInstructionSummary"/>
                  <w10:wrap type="tight"/>
                </v:shape>
              </w:pict>
            </w:r>
            <w:r w:rsidR="00C62007" w:rsidRPr="00742415">
              <w:t>A grouping element that contains summary information that applies to the entire MeasuringInstruction e-Document.</w:t>
            </w:r>
          </w:p>
          <w:p w:rsidR="00C62007" w:rsidRPr="00742415" w:rsidRDefault="00C62007" w:rsidP="009F58E1">
            <w:pPr>
              <w:pStyle w:val="Bold3"/>
            </w:pPr>
            <w:r w:rsidRPr="00742415">
              <w:t>(sequence)</w:t>
            </w:r>
          </w:p>
          <w:p w:rsidR="00C62007" w:rsidRPr="00742415" w:rsidRDefault="00C62007" w:rsidP="009F58E1">
            <w:pPr>
              <w:pStyle w:val="Italic3"/>
            </w:pPr>
            <w:r w:rsidRPr="00742415">
              <w:t>The sequence of items below is mandatory. A single instance is required.</w:t>
            </w:r>
          </w:p>
          <w:p w:rsidR="00C62007" w:rsidRPr="00742415" w:rsidRDefault="00C62007" w:rsidP="009F58E1">
            <w:pPr>
              <w:pStyle w:val="Bold4"/>
            </w:pPr>
            <w:r w:rsidRPr="00742415">
              <w:t>TotalNumberOfLineItems</w:t>
            </w:r>
          </w:p>
          <w:p w:rsidR="00C62007" w:rsidRPr="00742415" w:rsidRDefault="00C62007" w:rsidP="009F58E1">
            <w:pPr>
              <w:pStyle w:val="Italic4"/>
            </w:pPr>
            <w:r w:rsidRPr="00742415">
              <w:t>TotalNumberOfLineItems is optional. A single instance might exist.</w:t>
            </w:r>
          </w:p>
          <w:p w:rsidR="00C62007" w:rsidRPr="00742415" w:rsidRDefault="00C62007" w:rsidP="009F58E1">
            <w:pPr>
              <w:pStyle w:val="Normal4"/>
            </w:pPr>
            <w:r w:rsidRPr="00742415">
              <w:t>The total number of individual line items in the document, regardless of the status or type.</w:t>
            </w:r>
          </w:p>
          <w:p w:rsidR="00C62007" w:rsidRPr="00742415" w:rsidRDefault="00C62007" w:rsidP="009F58E1">
            <w:pPr>
              <w:pStyle w:val="Normal4"/>
              <w:rPr>
                <w:b/>
              </w:rPr>
            </w:pPr>
            <w:r w:rsidRPr="00742415">
              <w:rPr>
                <w:b/>
              </w:rPr>
              <w:t>TotalQuantityInformation</w:t>
            </w:r>
          </w:p>
          <w:p w:rsidR="00C62007" w:rsidRPr="00742415" w:rsidRDefault="00C62007" w:rsidP="009F58E1">
            <w:pPr>
              <w:pStyle w:val="Italic4"/>
            </w:pPr>
            <w:r w:rsidRPr="00742415">
              <w:t>TotalQuantityInformation is optional. A single instance might exist.</w:t>
            </w:r>
          </w:p>
          <w:p w:rsidR="00C62007" w:rsidRDefault="00C62007" w:rsidP="009F58E1">
            <w:pPr>
              <w:pStyle w:val="Normal4"/>
            </w:pPr>
            <w:r w:rsidRPr="00742415">
              <w:t>A group item containing information about the total quantity and total informational quantity of similar items in the document.</w:t>
            </w:r>
            <w:r>
              <w:t xml:space="preserve"> </w:t>
            </w:r>
          </w:p>
          <w:p w:rsidR="00C62007" w:rsidRPr="00742415" w:rsidRDefault="00C62007" w:rsidP="009F58E1">
            <w:pPr>
              <w:pStyle w:val="Normal4"/>
            </w:pPr>
            <w:r w:rsidRPr="00AA7D73">
              <w:t>TotalQuantityInformation is primarily used in the summary section of e-Documents where it is repeatable to permit totalling for different units of measure.</w:t>
            </w:r>
          </w:p>
          <w:p w:rsidR="00C62007" w:rsidRPr="00742415" w:rsidRDefault="00C62007" w:rsidP="009F58E1">
            <w:pPr>
              <w:pStyle w:val="Bold4"/>
            </w:pPr>
            <w:r w:rsidRPr="00742415">
              <w:t>AdditionalText</w:t>
            </w:r>
          </w:p>
          <w:p w:rsidR="00C62007" w:rsidRPr="00742415" w:rsidRDefault="00C62007" w:rsidP="009F58E1">
            <w:pPr>
              <w:pStyle w:val="Italic4"/>
            </w:pPr>
            <w:r w:rsidRPr="00742415">
              <w:t>AdditionalText is optional. Multiple instances might exist.</w:t>
            </w:r>
          </w:p>
          <w:p w:rsidR="00C62007" w:rsidRPr="00742415" w:rsidRDefault="00C62007" w:rsidP="009F58E1">
            <w:pPr>
              <w:pStyle w:val="Normal4"/>
            </w:pPr>
            <w:r w:rsidRPr="00742415">
              <w:t>A text field that is used to communicate information not previously defined or for special instructions. To be used only for circumstances not covered by specific elements.</w:t>
            </w:r>
          </w:p>
        </w:tc>
      </w:tr>
    </w:tbl>
    <w:p w:rsidR="00C62007" w:rsidRPr="00430BA5" w:rsidRDefault="00C62007" w:rsidP="00971AC8"/>
    <w:p w:rsidR="00971AC8" w:rsidRPr="00430BA5" w:rsidRDefault="00971AC8" w:rsidP="00971AC8">
      <w:pPr>
        <w:pStyle w:val="Heading2"/>
      </w:pPr>
      <w:bookmarkStart w:id="5182" w:name="_Toc461200885"/>
      <w:bookmarkStart w:id="5183" w:name="_Toc461895570"/>
      <w:bookmarkStart w:id="5184" w:name="MeasuringInstructionTitle"/>
      <w:bookmarkStart w:id="5185" w:name="_Toc528564753"/>
      <w:r w:rsidRPr="00430BA5">
        <w:t>MeasuringInstructionTitle</w:t>
      </w:r>
      <w:bookmarkEnd w:id="5182"/>
      <w:bookmarkEnd w:id="5183"/>
      <w:bookmarkEnd w:id="5184"/>
      <w:bookmarkEnd w:id="5185"/>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57255" w:rsidP="009F58E1">
            <w:pPr>
              <w:pStyle w:val="Normal2"/>
            </w:pPr>
            <w:r w:rsidRPr="00557255">
              <w:rPr>
                <w:noProof/>
              </w:rPr>
              <w:pict>
                <v:shape id="_x0000_s6678" type="#_x0000_t75" style="position:absolute;left:0;text-align:left;margin-left:3667.7pt;margin-top:7.05pt;width:150.1pt;height:38.05pt;z-index:-249745920;mso-wrap-edited:t;mso-position-horizontal:right" wrapcoords="-108 0 -108 21174 21600 21174 21557 8799 21600 0 -108 0" filled="t">
                  <v:imagedata r:id="rId1149" o:title="MeasuringInstructionTitle"/>
                  <w10:wrap type="tight"/>
                </v:shape>
              </w:pict>
            </w:r>
            <w:r w:rsidR="00971AC8" w:rsidRPr="00430BA5">
              <w:t>A text describing the context of the MeasuringInstruction.</w:t>
            </w:r>
          </w:p>
        </w:tc>
      </w:tr>
    </w:tbl>
    <w:p w:rsidR="00971AC8" w:rsidRDefault="00971AC8" w:rsidP="00503198"/>
    <w:p w:rsidR="00971AC8" w:rsidRPr="00430BA5" w:rsidRDefault="00971AC8" w:rsidP="00971AC8">
      <w:pPr>
        <w:pStyle w:val="Heading2"/>
      </w:pPr>
      <w:bookmarkStart w:id="5186" w:name="_Toc461200882"/>
      <w:bookmarkStart w:id="5187" w:name="_Toc461895566"/>
      <w:bookmarkStart w:id="5188" w:name="MeasuringInstructionType_a"/>
      <w:bookmarkStart w:id="5189" w:name="_Toc528564754"/>
      <w:r w:rsidRPr="00430BA5">
        <w:t xml:space="preserve">MeasuringInstructionType </w:t>
      </w:r>
      <w:r w:rsidR="002D50FD">
        <w:t>[attribute]</w:t>
      </w:r>
      <w:bookmarkEnd w:id="5186"/>
      <w:bookmarkEnd w:id="5187"/>
      <w:bookmarkEnd w:id="5188"/>
      <w:bookmarkEnd w:id="5189"/>
    </w:p>
    <w:tbl>
      <w:tblPr>
        <w:tblW w:w="5000" w:type="pct"/>
        <w:tblCellMar>
          <w:top w:w="144" w:type="dxa"/>
          <w:left w:w="115" w:type="dxa"/>
          <w:right w:w="115" w:type="dxa"/>
        </w:tblCellMar>
        <w:tblLook w:val="01E0"/>
      </w:tblPr>
      <w:tblGrid>
        <w:gridCol w:w="9584"/>
      </w:tblGrid>
      <w:tr w:rsidR="00971AC8" w:rsidRPr="00430BA5" w:rsidTr="009F58E1">
        <w:tc>
          <w:tcPr>
            <w:tcW w:w="5000" w:type="pct"/>
          </w:tcPr>
          <w:p w:rsidR="00971AC8" w:rsidRPr="00430BA5" w:rsidRDefault="00557255" w:rsidP="009F58E1">
            <w:pPr>
              <w:pStyle w:val="Normal2"/>
            </w:pPr>
            <w:r w:rsidRPr="00557255">
              <w:rPr>
                <w:noProof/>
              </w:rPr>
              <w:pict>
                <v:shape id="_x0000_s6674" type="#_x0000_t75" style="position:absolute;left:0;text-align:left;margin-left:4022.95pt;margin-top:7.05pt;width:162.35pt;height:62.5pt;z-index:-249750016;mso-wrap-edited:t;mso-position-horizontal:right" wrapcoords="-100 0 -100 21341 21600 21341 21600 0 16045 -138 -100 0" filled="t">
                  <v:imagedata r:id="rId1150" o:title=""/>
                  <w10:wrap type="tight"/>
                </v:shape>
              </w:pict>
            </w:r>
            <w:r w:rsidR="00971AC8" w:rsidRPr="00430BA5">
              <w:t>MeasuringInstructionType defines the type of MeasuringInstruction e-Document.</w:t>
            </w:r>
          </w:p>
          <w:p w:rsidR="00971AC8" w:rsidRDefault="00971AC8" w:rsidP="009F58E1">
            <w:pPr>
              <w:pStyle w:val="Italic2"/>
            </w:pPr>
            <w:r>
              <w:t>This item is restricted to the following list.</w:t>
            </w:r>
          </w:p>
          <w:p w:rsidR="00971AC8" w:rsidRPr="00430BA5" w:rsidRDefault="00971AC8" w:rsidP="009F58E1">
            <w:pPr>
              <w:pStyle w:val="Bold3"/>
            </w:pPr>
            <w:r w:rsidRPr="00430BA5">
              <w:t xml:space="preserve">MeasuringInstruction </w:t>
            </w:r>
          </w:p>
          <w:p w:rsidR="00971AC8" w:rsidRDefault="00971AC8" w:rsidP="009F58E1">
            <w:pPr>
              <w:pStyle w:val="Normal3"/>
            </w:pPr>
            <w:r w:rsidRPr="00430BA5">
              <w:t>An instruction to measure products. Normally a measurement includes both quantity and quality.</w:t>
            </w:r>
          </w:p>
          <w:p w:rsidR="00971AC8" w:rsidRPr="00396AD5" w:rsidRDefault="00971AC8" w:rsidP="009F58E1">
            <w:pPr>
              <w:pStyle w:val="Bold3"/>
            </w:pPr>
            <w:r w:rsidRPr="00396AD5">
              <w:t xml:space="preserve">SampleMeasuringInstruction </w:t>
            </w:r>
          </w:p>
          <w:p w:rsidR="00971AC8" w:rsidRPr="00430BA5" w:rsidRDefault="00971AC8" w:rsidP="009F58E1">
            <w:pPr>
              <w:pStyle w:val="Normal3"/>
            </w:pPr>
            <w:r w:rsidRPr="00430BA5">
              <w:t>An instruction to measure samples to check the original measurements or to measure specific properties in for example a laboratory.</w:t>
            </w:r>
          </w:p>
        </w:tc>
      </w:tr>
    </w:tbl>
    <w:p w:rsidR="00971AC8" w:rsidRDefault="00971AC8" w:rsidP="00503198"/>
    <w:p w:rsidR="00503198" w:rsidRPr="00864F7D" w:rsidRDefault="00503198" w:rsidP="00503198">
      <w:pPr>
        <w:pStyle w:val="Heading2"/>
      </w:pPr>
      <w:bookmarkStart w:id="5190" w:name="_Toc259722268"/>
      <w:bookmarkStart w:id="5191" w:name="_Toc275502614"/>
      <w:bookmarkStart w:id="5192" w:name="_Toc371378194"/>
      <w:bookmarkStart w:id="5193" w:name="MeasuringLineID"/>
      <w:bookmarkStart w:id="5194" w:name="_Toc528564755"/>
      <w:r w:rsidRPr="002339B3">
        <w:t>MeasuringLineID</w:t>
      </w:r>
      <w:bookmarkEnd w:id="5190"/>
      <w:bookmarkEnd w:id="5191"/>
      <w:bookmarkEnd w:id="5192"/>
      <w:bookmarkEnd w:id="5193"/>
      <w:bookmarkEnd w:id="519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57255" w:rsidP="00503198">
            <w:pPr>
              <w:pStyle w:val="Normal2"/>
            </w:pPr>
            <w:r w:rsidRPr="00557255">
              <w:rPr>
                <w:noProof/>
              </w:rPr>
              <w:pict>
                <v:shape id="_x0000_s4039" type="#_x0000_t75" style="position:absolute;left:0;text-align:left;margin-left:2207.55pt;margin-top:7.05pt;width:99.75pt;height:37.5pt;z-index:-251835904;mso-position-horizontal:right" wrapcoords="-162 0 -162 21168 21600 21168 21600 0 -162 0" filled="t">
                  <v:imagedata r:id="rId1151" o:title="MeasuringLineID"/>
                  <w10:wrap type="tight"/>
                </v:shape>
              </w:pict>
            </w:r>
            <w:r w:rsidR="00503198" w:rsidRPr="002339B3">
              <w:rPr>
                <w:noProof/>
              </w:rPr>
              <w:t>The unique identifier for the measuring line at a measuring location</w:t>
            </w:r>
            <w:r w:rsidR="00503198">
              <w:rPr>
                <w:noProof/>
              </w:rPr>
              <w:t>.</w:t>
            </w:r>
          </w:p>
        </w:tc>
      </w:tr>
    </w:tbl>
    <w:p w:rsidR="00503198" w:rsidRDefault="00503198" w:rsidP="00503198"/>
    <w:p w:rsidR="00503198" w:rsidRPr="00267C56" w:rsidRDefault="00503198" w:rsidP="00503198">
      <w:pPr>
        <w:pStyle w:val="Heading2"/>
      </w:pPr>
      <w:bookmarkStart w:id="5195" w:name="_Toc259722269"/>
      <w:bookmarkStart w:id="5196" w:name="_Toc275502615"/>
      <w:bookmarkStart w:id="5197" w:name="_Toc371378195"/>
      <w:bookmarkStart w:id="5198" w:name="MeasuringLocation"/>
      <w:bookmarkStart w:id="5199" w:name="_Toc528564756"/>
      <w:r w:rsidRPr="00267C56">
        <w:t>MeasuringLocation</w:t>
      </w:r>
      <w:bookmarkEnd w:id="5195"/>
      <w:bookmarkEnd w:id="5196"/>
      <w:bookmarkEnd w:id="5197"/>
      <w:bookmarkEnd w:id="5198"/>
      <w:bookmarkEnd w:id="5199"/>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503198" w:rsidRDefault="00557255" w:rsidP="00503198">
            <w:pPr>
              <w:pStyle w:val="Normal2"/>
              <w:rPr>
                <w:b/>
                <w:noProof/>
              </w:rPr>
            </w:pPr>
            <w:r w:rsidRPr="00557255">
              <w:rPr>
                <w:noProof/>
                <w:snapToGrid/>
                <w:lang w:val="sv-SE" w:eastAsia="sv-SE"/>
              </w:rPr>
              <w:pict>
                <v:shape id="_x0000_s6896" type="#_x0000_t75" style="position:absolute;left:0;text-align:left;margin-left:3554.8pt;margin-top:7.05pt;width:348pt;height:191.25pt;z-index:-249592320;mso-wrap-edited:t;mso-position-horizontal:right" wrapcoords="292 9092 403 12073 9900 12141 9974 21289 21600 21515 21600 0 9900 -124 9974 9431 292 9092" filled="t">
                  <v:imagedata r:id="rId1152" o:title="MeasuringLocation"/>
                  <w10:wrap type="tight"/>
                </v:shape>
              </w:pict>
            </w:r>
            <w:r w:rsidR="00503198" w:rsidRPr="00267C56">
              <w:rPr>
                <w:noProof/>
              </w:rPr>
              <w:t>A grouping element that contains information about where the measuring is taken place.</w:t>
            </w:r>
          </w:p>
          <w:p w:rsidR="00503198" w:rsidRDefault="00503198" w:rsidP="00503198">
            <w:pPr>
              <w:pStyle w:val="Bold3"/>
            </w:pPr>
            <w:r>
              <w:t>(sequence)</w:t>
            </w:r>
          </w:p>
          <w:p w:rsidR="00503198" w:rsidRPr="00B93016" w:rsidRDefault="00503198" w:rsidP="00503198">
            <w:pPr>
              <w:pStyle w:val="Italic3"/>
            </w:pPr>
            <w:r w:rsidRPr="00B93016">
              <w:rPr>
                <w:rStyle w:val="Italic2Char"/>
              </w:rPr>
              <w:t>The sequence of items below is mandatory. A single instance is required</w:t>
            </w:r>
            <w:r w:rsidRPr="00B93016">
              <w:t>.</w:t>
            </w:r>
          </w:p>
          <w:p w:rsidR="00503198" w:rsidRDefault="00503198" w:rsidP="00503198">
            <w:pPr>
              <w:pStyle w:val="Italic4"/>
              <w:rPr>
                <w:b/>
                <w:i w:val="0"/>
              </w:rPr>
            </w:pPr>
            <w:r>
              <w:rPr>
                <w:b/>
                <w:i w:val="0"/>
              </w:rPr>
              <w:t>LocationParty</w:t>
            </w:r>
            <w:r w:rsidRPr="00374796">
              <w:rPr>
                <w:b/>
                <w:i w:val="0"/>
              </w:rPr>
              <w:t xml:space="preserve"> </w:t>
            </w:r>
          </w:p>
          <w:p w:rsidR="00503198" w:rsidRPr="00267C56" w:rsidRDefault="00503198" w:rsidP="00503198">
            <w:pPr>
              <w:pStyle w:val="Italic4"/>
            </w:pPr>
            <w:r w:rsidRPr="00267C56">
              <w:t>LocationParty</w:t>
            </w:r>
            <w:r>
              <w:t xml:space="preserve"> </w:t>
            </w:r>
            <w:r w:rsidRPr="00267C56">
              <w:t xml:space="preserve">is </w:t>
            </w:r>
            <w:r w:rsidR="003B33F5">
              <w:t>optional</w:t>
            </w:r>
            <w:r w:rsidRPr="00267C56">
              <w:t xml:space="preserve">. A single instance </w:t>
            </w:r>
            <w:r w:rsidR="003B33F5">
              <w:t>might exist.</w:t>
            </w:r>
          </w:p>
          <w:p w:rsidR="009E00E8" w:rsidRDefault="00503198" w:rsidP="00383A36">
            <w:pPr>
              <w:pStyle w:val="Normal4"/>
            </w:pPr>
            <w:r w:rsidRPr="00267C56">
              <w:t>The organization or business entity where the business event took place or will take place.</w:t>
            </w:r>
          </w:p>
          <w:p w:rsidR="00383A36" w:rsidRDefault="00383A36" w:rsidP="00383A36">
            <w:pPr>
              <w:pStyle w:val="Bold4"/>
            </w:pPr>
            <w:r>
              <w:t>MeasuringUnitIdentifier</w:t>
            </w:r>
          </w:p>
          <w:p w:rsidR="00383A36" w:rsidRPr="00383A36" w:rsidRDefault="00383A36" w:rsidP="00383A36">
            <w:pPr>
              <w:pStyle w:val="Italic4"/>
            </w:pPr>
            <w:r w:rsidRPr="00383A36">
              <w:t>MeasuringUnitIdentifier</w:t>
            </w:r>
            <w:r>
              <w:t xml:space="preserve"> </w:t>
            </w:r>
            <w:r w:rsidRPr="00383A36">
              <w:t>is optional. Multiple instances might exist</w:t>
            </w:r>
            <w:r>
              <w:t>.</w:t>
            </w:r>
          </w:p>
          <w:p w:rsidR="00383A36" w:rsidRDefault="00383A36" w:rsidP="00383A36">
            <w:pPr>
              <w:pStyle w:val="Normal4"/>
            </w:pPr>
            <w:r>
              <w:t>The identifier of a measuring unit, e.g. the identifier of a Forest Harvester. The type of identifier is indicated by the attribute MeasuringUnitIdentifierType</w:t>
            </w:r>
            <w:r w:rsidR="00027540">
              <w:t>.</w:t>
            </w:r>
          </w:p>
          <w:p w:rsidR="00027540" w:rsidRDefault="00027540" w:rsidP="00027540">
            <w:pPr>
              <w:pStyle w:val="Bold4"/>
            </w:pPr>
            <w:r w:rsidRPr="00027540">
              <w:t>MeasuringUnit</w:t>
            </w:r>
            <w:r>
              <w:t>BrandAndModel</w:t>
            </w:r>
          </w:p>
          <w:p w:rsidR="00027540" w:rsidRDefault="00027540" w:rsidP="00027540">
            <w:pPr>
              <w:pStyle w:val="Italic4"/>
            </w:pPr>
            <w:r w:rsidRPr="00027540">
              <w:t>MeasuringUnit</w:t>
            </w:r>
            <w:r>
              <w:t>BrandAndModel is optional. A single instance might exist.</w:t>
            </w:r>
          </w:p>
          <w:p w:rsidR="00027540" w:rsidRPr="00383A36" w:rsidRDefault="00027540" w:rsidP="00383A36">
            <w:pPr>
              <w:pStyle w:val="Normal4"/>
            </w:pPr>
            <w:r w:rsidRPr="00027540">
              <w:t>A grouping element containing information about brand and model for a measuring unit</w:t>
            </w:r>
            <w:r>
              <w:t>.</w:t>
            </w:r>
          </w:p>
          <w:p w:rsidR="00503198" w:rsidRDefault="00503198" w:rsidP="00503198">
            <w:pPr>
              <w:pStyle w:val="Italic4"/>
              <w:rPr>
                <w:b/>
                <w:i w:val="0"/>
              </w:rPr>
            </w:pPr>
            <w:r w:rsidRPr="00267C56">
              <w:rPr>
                <w:b/>
                <w:i w:val="0"/>
              </w:rPr>
              <w:t>MeasuringEquipment</w:t>
            </w:r>
            <w:r w:rsidRPr="00374796">
              <w:rPr>
                <w:b/>
                <w:i w:val="0"/>
              </w:rPr>
              <w:t xml:space="preserve"> </w:t>
            </w:r>
          </w:p>
          <w:p w:rsidR="00503198" w:rsidRDefault="00503198" w:rsidP="00503198">
            <w:pPr>
              <w:pStyle w:val="Italic4"/>
            </w:pPr>
            <w:r w:rsidRPr="00267C56">
              <w:t>MeasuringEquipment</w:t>
            </w:r>
            <w:r>
              <w:t xml:space="preserve"> is optional. </w:t>
            </w:r>
            <w:r w:rsidRPr="00267C56">
              <w:t>Multiple instances might exist</w:t>
            </w:r>
            <w:r>
              <w:t>.</w:t>
            </w:r>
          </w:p>
          <w:p w:rsidR="00503198" w:rsidRDefault="00503198" w:rsidP="00503198">
            <w:pPr>
              <w:pStyle w:val="Normal4"/>
            </w:pPr>
            <w:r w:rsidRPr="00267C56">
              <w:t>A grouping element that contains information about the equipment used for measuring</w:t>
            </w:r>
            <w:r w:rsidRPr="00B93016">
              <w:t>.</w:t>
            </w:r>
          </w:p>
          <w:p w:rsidR="00503198" w:rsidRDefault="00503198" w:rsidP="00503198">
            <w:pPr>
              <w:pStyle w:val="Italic4"/>
              <w:rPr>
                <w:b/>
                <w:i w:val="0"/>
              </w:rPr>
            </w:pPr>
            <w:r>
              <w:rPr>
                <w:b/>
                <w:i w:val="0"/>
              </w:rPr>
              <w:t>MeasuringLineID</w:t>
            </w:r>
          </w:p>
          <w:p w:rsidR="00503198" w:rsidRDefault="00503198" w:rsidP="00503198">
            <w:pPr>
              <w:pStyle w:val="Italic4"/>
            </w:pPr>
            <w:r w:rsidRPr="00267C56">
              <w:t>MeasuringLineID</w:t>
            </w:r>
            <w:r>
              <w:t xml:space="preserve"> is optional. A single instance might exist.</w:t>
            </w:r>
          </w:p>
          <w:p w:rsidR="00503198" w:rsidRPr="00267C56" w:rsidRDefault="00503198" w:rsidP="00503198">
            <w:pPr>
              <w:pStyle w:val="Normal4"/>
            </w:pPr>
            <w:r w:rsidRPr="00267C56">
              <w:t>The unique identifier for the measuring line at a measuring location.</w:t>
            </w:r>
          </w:p>
        </w:tc>
      </w:tr>
    </w:tbl>
    <w:p w:rsidR="00503198" w:rsidRDefault="00503198" w:rsidP="00503198"/>
    <w:p w:rsidR="00503198" w:rsidRDefault="00503198" w:rsidP="00503198">
      <w:pPr>
        <w:pStyle w:val="Heading2"/>
      </w:pPr>
      <w:bookmarkStart w:id="5200" w:name="_Toc259722270"/>
      <w:bookmarkStart w:id="5201" w:name="_Toc275502616"/>
      <w:bookmarkStart w:id="5202" w:name="_Toc371378196"/>
      <w:bookmarkStart w:id="5203" w:name="MeasuringMethod_a"/>
      <w:bookmarkStart w:id="5204" w:name="_Toc528564757"/>
      <w:r>
        <w:t>MeasuringMethod [attribute]</w:t>
      </w:r>
      <w:bookmarkEnd w:id="5200"/>
      <w:bookmarkEnd w:id="5201"/>
      <w:bookmarkEnd w:id="5202"/>
      <w:bookmarkEnd w:id="5203"/>
      <w:bookmarkEnd w:id="520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84" o:spid="_x0000_s1855" style="position:absolute;left:0;text-align:left;margin-left:0;margin-top:0;width:50pt;height:50pt;z-index:250412544;visibility:hidden" coordsize="89,172" o:spt="100" o:preferrelative="t" adj="0,,0" path="">
                  <v:stroke joinstyle="round"/>
                  <v:formulas/>
                  <v:path o:connecttype="segments"/>
                  <o:lock v:ext="edit" selection="t"/>
                </v:shape>
              </w:pict>
            </w:r>
            <w:r w:rsidRPr="00557255">
              <w:pict>
                <v:shape id="_x0000_s3824" style="position:absolute;left:0;text-align:left;margin-left:1841.5pt;margin-top:7.2pt;width:103.5pt;height:53.25pt;z-index:-252028416;mso-wrap-edited:t;mso-position-horizontal:right" coordsize="" o:spt="100" wrapcoords="-30 0 1000 0 1000 1079 1000 1079 -30 1079 -30 0" adj="0,,0" path="">
                  <v:stroke joinstyle="round"/>
                  <v:imagedata r:id="rId1153" o:title="dc_884"/>
                  <v:formulas/>
                  <v:path o:connecttype="segments"/>
                  <w10:wrap type="tight"/>
                </v:shape>
              </w:pict>
            </w:r>
            <w:r w:rsidR="00503198">
              <w:t>The method used to determine how the item under consideration is measured.Measuring methods are defined by the measuring agency.</w:t>
            </w:r>
          </w:p>
        </w:tc>
      </w:tr>
    </w:tbl>
    <w:p w:rsidR="00503198" w:rsidRDefault="00503198" w:rsidP="00503198"/>
    <w:p w:rsidR="00503198" w:rsidRDefault="00503198" w:rsidP="00503198">
      <w:pPr>
        <w:pStyle w:val="Heading2"/>
      </w:pPr>
      <w:bookmarkStart w:id="5205" w:name="_Toc259722271"/>
      <w:bookmarkStart w:id="5206" w:name="_Toc275502617"/>
      <w:bookmarkStart w:id="5207" w:name="_Toc371378197"/>
      <w:bookmarkStart w:id="5208" w:name="MeasuringMethodType_a"/>
      <w:bookmarkStart w:id="5209" w:name="_Toc528564758"/>
      <w:r w:rsidRPr="009D19BE">
        <w:t>MeasuringMethodType</w:t>
      </w:r>
      <w:r>
        <w:t xml:space="preserve"> [attribute]</w:t>
      </w:r>
      <w:bookmarkEnd w:id="5205"/>
      <w:bookmarkEnd w:id="5206"/>
      <w:bookmarkEnd w:id="5207"/>
      <w:bookmarkEnd w:id="5208"/>
      <w:bookmarkEnd w:id="5209"/>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57255" w:rsidP="00503198">
            <w:pPr>
              <w:pStyle w:val="Normal2"/>
            </w:pPr>
            <w:r w:rsidRPr="00557255">
              <w:rPr>
                <w:noProof/>
              </w:rPr>
              <w:pict>
                <v:shape id="_x0000_s3963" type="#_x0000_t75" style="position:absolute;left:0;text-align:left;margin-left:2925.3pt;margin-top:7.05pt;width:124.5pt;height:48pt;z-index:-251902464;mso-position-horizontal:right" wrapcoords="-130 0 -130 21262 21600 21262 21600 0 -130 0" filled="t">
                  <v:imagedata r:id="rId1154" o:title="MeasuringMethodType_a"/>
                  <w10:wrap type="tight"/>
                </v:shape>
              </w:pict>
            </w:r>
            <w:r w:rsidR="00503198" w:rsidRPr="00241ACA">
              <w:t>Specifies how a measurement value is created</w:t>
            </w:r>
            <w:r w:rsidR="00503198">
              <w:t>.</w:t>
            </w:r>
          </w:p>
          <w:p w:rsidR="00503198" w:rsidRDefault="00503198" w:rsidP="00503198">
            <w:pPr>
              <w:pStyle w:val="Italic2"/>
            </w:pPr>
            <w:r>
              <w:t>This item is restricted to the following list.</w:t>
            </w:r>
          </w:p>
          <w:p w:rsidR="00503198" w:rsidRDefault="00503198" w:rsidP="00503198">
            <w:pPr>
              <w:pStyle w:val="Bold3"/>
            </w:pPr>
            <w:r>
              <w:t>Automatic</w:t>
            </w:r>
          </w:p>
          <w:p w:rsidR="00503198" w:rsidRDefault="00CF037D" w:rsidP="00503198">
            <w:pPr>
              <w:pStyle w:val="Normal3"/>
            </w:pPr>
            <w:r w:rsidRPr="00CF037D">
              <w:t>The value is created by a closed automatic measurement system</w:t>
            </w:r>
            <w:r w:rsidR="00503198">
              <w:t>.</w:t>
            </w:r>
          </w:p>
          <w:p w:rsidR="00503198" w:rsidRDefault="00503198" w:rsidP="00503198">
            <w:pPr>
              <w:pStyle w:val="Bold3"/>
            </w:pPr>
            <w:r>
              <w:t>Calculated</w:t>
            </w:r>
          </w:p>
          <w:p w:rsidR="00503198" w:rsidRDefault="00CF037D" w:rsidP="00503198">
            <w:pPr>
              <w:pStyle w:val="Normal3"/>
            </w:pPr>
            <w:r w:rsidRPr="00CF037D">
              <w:t>The value is calculated based on information from different sources</w:t>
            </w:r>
            <w:r w:rsidR="00503198">
              <w:t>.</w:t>
            </w:r>
          </w:p>
          <w:p w:rsidR="00503198" w:rsidRDefault="00503198" w:rsidP="00503198">
            <w:pPr>
              <w:pStyle w:val="Bold3"/>
            </w:pPr>
            <w:r>
              <w:t>Classified</w:t>
            </w:r>
          </w:p>
          <w:p w:rsidR="00503198" w:rsidRDefault="00503198" w:rsidP="00503198">
            <w:pPr>
              <w:pStyle w:val="Normal3"/>
            </w:pPr>
            <w:r>
              <w:t>The value is created by applying rules for classification based on a number of properties.</w:t>
            </w:r>
          </w:p>
          <w:p w:rsidR="00756457" w:rsidRDefault="00756457" w:rsidP="00756457">
            <w:pPr>
              <w:pStyle w:val="Bold3"/>
            </w:pPr>
            <w:r>
              <w:t>ConvertedUOM</w:t>
            </w:r>
          </w:p>
          <w:p w:rsidR="00756457" w:rsidRDefault="00756457" w:rsidP="00756457">
            <w:pPr>
              <w:pStyle w:val="Normal3"/>
            </w:pPr>
            <w:r>
              <w:t>The value is created by converting a value from a unit of measure into another unit of measure.</w:t>
            </w:r>
          </w:p>
          <w:p w:rsidR="00503198" w:rsidRDefault="00503198" w:rsidP="00503198">
            <w:pPr>
              <w:pStyle w:val="Bold3"/>
            </w:pPr>
            <w:r>
              <w:t>Manual</w:t>
            </w:r>
          </w:p>
          <w:p w:rsidR="00503198" w:rsidRDefault="00CF037D" w:rsidP="00503198">
            <w:pPr>
              <w:pStyle w:val="Normal3"/>
            </w:pPr>
            <w:r w:rsidRPr="00CF037D">
              <w:t>The value is created by manual measurement or calculated based on only manual measurements</w:t>
            </w:r>
            <w:r w:rsidR="00503198">
              <w:t>.</w:t>
            </w:r>
          </w:p>
          <w:p w:rsidR="00503198" w:rsidRDefault="00503198" w:rsidP="00503198">
            <w:pPr>
              <w:pStyle w:val="Bold3"/>
            </w:pPr>
            <w:r>
              <w:t>VisualEstimated</w:t>
            </w:r>
          </w:p>
          <w:p w:rsidR="00503198" w:rsidRDefault="00503198" w:rsidP="00503198">
            <w:pPr>
              <w:pStyle w:val="Normal3"/>
            </w:pPr>
            <w:r>
              <w:t>The value is created by visual estimation.</w:t>
            </w:r>
          </w:p>
        </w:tc>
      </w:tr>
    </w:tbl>
    <w:p w:rsidR="00503198" w:rsidRDefault="00503198" w:rsidP="00503198"/>
    <w:p w:rsidR="00503198" w:rsidRDefault="00503198" w:rsidP="00503198">
      <w:pPr>
        <w:pStyle w:val="Heading2"/>
      </w:pPr>
      <w:bookmarkStart w:id="5210" w:name="_Toc259722272"/>
      <w:bookmarkStart w:id="5211" w:name="_Toc275502618"/>
      <w:bookmarkStart w:id="5212" w:name="_Toc371378198"/>
      <w:bookmarkStart w:id="5213" w:name="MeasuringNumber"/>
      <w:bookmarkStart w:id="5214" w:name="_Toc528564759"/>
      <w:r w:rsidRPr="00076276">
        <w:t>Measuring</w:t>
      </w:r>
      <w:r>
        <w:t>Number</w:t>
      </w:r>
      <w:bookmarkEnd w:id="5210"/>
      <w:bookmarkEnd w:id="5211"/>
      <w:bookmarkEnd w:id="5212"/>
      <w:bookmarkEnd w:id="5213"/>
      <w:bookmarkEnd w:id="521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Pr="00076276" w:rsidRDefault="00503198" w:rsidP="00503198">
            <w:pPr>
              <w:pStyle w:val="Normal2"/>
            </w:pPr>
            <w:r w:rsidRPr="00076276">
              <w:t>A unique identifier for the measuring event.</w:t>
            </w:r>
            <w:r w:rsidR="00557255" w:rsidRPr="00557255">
              <w:rPr>
                <w:noProof/>
              </w:rPr>
              <w:pict>
                <v:shape id="_x0000_s4044" type="#_x0000_t75" style="position:absolute;left:0;text-align:left;margin-left:2425.05pt;margin-top:7.05pt;width:107.25pt;height:37.5pt;z-index:-251832832;mso-position-horizontal:right;mso-position-horizontal-relative:text;mso-position-vertical-relative:text" wrapcoords="-151 0 -151 21168 21600 21168 21600 0 -151 0" filled="t">
                  <v:imagedata r:id="rId1155" o:title="MeasuringNumber"/>
                  <w10:wrap type="tight"/>
                </v:shape>
              </w:pict>
            </w:r>
          </w:p>
        </w:tc>
      </w:tr>
    </w:tbl>
    <w:p w:rsidR="00503198" w:rsidRPr="0048117C" w:rsidRDefault="00503198" w:rsidP="00503198"/>
    <w:p w:rsidR="00503198" w:rsidRDefault="00503198" w:rsidP="00503198">
      <w:pPr>
        <w:pStyle w:val="Heading2"/>
      </w:pPr>
      <w:bookmarkStart w:id="5215" w:name="_Toc252545858"/>
      <w:bookmarkStart w:id="5216" w:name="_Toc259722273"/>
      <w:bookmarkStart w:id="5217" w:name="_Toc275502619"/>
      <w:bookmarkStart w:id="5218" w:name="_Toc371378199"/>
      <w:bookmarkStart w:id="5219" w:name="MeasuringParty"/>
      <w:bookmarkStart w:id="5220" w:name="_Toc528564760"/>
      <w:r w:rsidRPr="0048117C">
        <w:t>MeasuringParty</w:t>
      </w:r>
      <w:bookmarkEnd w:id="5215"/>
      <w:bookmarkEnd w:id="5216"/>
      <w:bookmarkEnd w:id="5217"/>
      <w:bookmarkEnd w:id="5218"/>
      <w:bookmarkEnd w:id="5219"/>
      <w:bookmarkEnd w:id="5220"/>
    </w:p>
    <w:tbl>
      <w:tblPr>
        <w:tblW w:w="5000" w:type="pct"/>
        <w:tblCellMar>
          <w:top w:w="144" w:type="dxa"/>
          <w:left w:w="115" w:type="dxa"/>
          <w:right w:w="115" w:type="dxa"/>
        </w:tblCellMar>
        <w:tblLook w:val="01E0"/>
      </w:tblPr>
      <w:tblGrid>
        <w:gridCol w:w="9584"/>
      </w:tblGrid>
      <w:tr w:rsidR="00503198" w:rsidRPr="0048117C" w:rsidTr="00503198">
        <w:tc>
          <w:tcPr>
            <w:tcW w:w="5000" w:type="pct"/>
          </w:tcPr>
          <w:p w:rsidR="00503198" w:rsidRDefault="00503198" w:rsidP="00503198">
            <w:pPr>
              <w:pStyle w:val="Normal2"/>
            </w:pPr>
            <w:r w:rsidRPr="009F1A40">
              <w:t>The party that is responsible for the measurements at the measuring</w:t>
            </w:r>
            <w:r w:rsidR="00557255" w:rsidRPr="00557255">
              <w:rPr>
                <w:noProof/>
              </w:rPr>
              <w:pict>
                <v:shape id="_x0000_s4046" type="#_x0000_t75" style="position:absolute;left:0;text-align:left;margin-left:6992.55pt;margin-top:7.05pt;width:264.75pt;height:237.75pt;z-index:-251830784;mso-wrap-edited:t;mso-position-horizontal:right;mso-position-horizontal-relative:text;mso-position-vertical-relative:text" wrapcoords="7408 6823 126 6959 371 9753 7408 9821 7530 14727 11263 14727 11263 21064 21600 21532 21600 0 7286 -127 7408 6823" filled="t">
                  <v:imagedata r:id="rId1156" o:title="MeasuringParty mod"/>
                  <w10:wrap type="tight"/>
                </v:shape>
              </w:pict>
            </w:r>
            <w:r w:rsidRPr="009F1A40">
              <w:t xml:space="preserve"> location. </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B48E4" w:rsidRDefault="001B48E4" w:rsidP="001B48E4">
      <w:pPr>
        <w:pStyle w:val="Heading2"/>
      </w:pPr>
      <w:bookmarkStart w:id="5221" w:name="MeasuringProduct"/>
      <w:bookmarkStart w:id="5222" w:name="_Toc528564761"/>
      <w:r>
        <w:t>MeasuringProduct</w:t>
      </w:r>
      <w:bookmarkEnd w:id="5221"/>
      <w:bookmarkEnd w:id="5222"/>
    </w:p>
    <w:tbl>
      <w:tblPr>
        <w:tblW w:w="5000" w:type="pct"/>
        <w:tblCellMar>
          <w:top w:w="144" w:type="dxa"/>
          <w:left w:w="115" w:type="dxa"/>
          <w:right w:w="115" w:type="dxa"/>
        </w:tblCellMar>
        <w:tblLook w:val="01E0"/>
      </w:tblPr>
      <w:tblGrid>
        <w:gridCol w:w="9584"/>
      </w:tblGrid>
      <w:tr w:rsidR="001B48E4" w:rsidRPr="0048117C" w:rsidTr="00C11DAD">
        <w:tc>
          <w:tcPr>
            <w:tcW w:w="5000" w:type="pct"/>
          </w:tcPr>
          <w:p w:rsidR="001B48E4" w:rsidRDefault="00557255" w:rsidP="001B48E4">
            <w:pPr>
              <w:pStyle w:val="Normal2"/>
            </w:pPr>
            <w:r>
              <w:rPr>
                <w:noProof/>
                <w:snapToGrid/>
                <w:lang w:val="sv-SE" w:eastAsia="sv-SE"/>
              </w:rPr>
              <w:pict>
                <v:shape id="_x0000_s6924" type="#_x0000_t75" style="position:absolute;left:0;text-align:left;margin-left:1814.3pt;margin-top:7.05pt;width:263.25pt;height:38.25pt;z-index:-249574912;mso-wrap-edited:t;mso-position-horizontal:right;mso-position-horizontal-relative:text;mso-position-vertical:absolute;mso-position-vertical-relative:text" wrapcoords="-8 4433 139 17308 12250 17647 12693 20019 21600 21176 21600 0 13087 706 13038 4433 -8 4433" filled="t">
                  <v:imagedata r:id="rId1157" o:title="MeasuringProduct"/>
                  <w10:wrap type="tight"/>
                </v:shape>
              </w:pict>
            </w:r>
            <w:r w:rsidR="001B48E4">
              <w:t>MeasuringProduct is a group element defining the product that the measuring rules shall be based on or is based on.</w:t>
            </w:r>
          </w:p>
          <w:p w:rsidR="001B48E4" w:rsidRDefault="001B48E4" w:rsidP="001B48E4">
            <w:pPr>
              <w:pStyle w:val="Normal2"/>
            </w:pPr>
            <w:r>
              <w:t>For example, Pulpwood is produced but it is of very bad quality because of long time storage in the forest. This pulpwood will be sold as fire wood and shall when delivered be measured according to the measuring rules for firewood</w:t>
            </w:r>
            <w:r w:rsidRPr="009F1A40">
              <w:t xml:space="preserve">. </w:t>
            </w:r>
          </w:p>
          <w:p w:rsidR="001B48E4" w:rsidRDefault="001B48E4" w:rsidP="00C11DAD">
            <w:pPr>
              <w:pStyle w:val="Bold3"/>
            </w:pPr>
            <w:r>
              <w:t>(sequence)</w:t>
            </w:r>
          </w:p>
          <w:p w:rsidR="001B48E4" w:rsidRDefault="001B48E4" w:rsidP="00C11DAD">
            <w:pPr>
              <w:pStyle w:val="Italic3"/>
            </w:pPr>
            <w:r>
              <w:t>The sequence of items below is mandatory. A single instance is required.</w:t>
            </w:r>
          </w:p>
          <w:p w:rsidR="001B48E4" w:rsidRPr="003D56FA" w:rsidRDefault="001B48E4" w:rsidP="001B48E4">
            <w:pPr>
              <w:pStyle w:val="Bold4"/>
            </w:pPr>
            <w:r w:rsidRPr="003D56FA">
              <w:t>Product</w:t>
            </w:r>
          </w:p>
          <w:p w:rsidR="001B48E4" w:rsidRPr="003D56FA" w:rsidRDefault="001B48E4" w:rsidP="001B48E4">
            <w:pPr>
              <w:pStyle w:val="Italic4"/>
            </w:pPr>
            <w:r w:rsidRPr="003D56FA">
              <w:t xml:space="preserve">Product is </w:t>
            </w:r>
            <w:r w:rsidR="0088307C" w:rsidRPr="0088307C">
              <w:t>mandatory. A single instance is required</w:t>
            </w:r>
            <w:r w:rsidRPr="003D56FA">
              <w:t>.</w:t>
            </w:r>
          </w:p>
          <w:p w:rsidR="001B48E4" w:rsidRDefault="001B48E4" w:rsidP="00C11DAD">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tc>
      </w:tr>
    </w:tbl>
    <w:p w:rsidR="001B48E4" w:rsidRDefault="001B48E4" w:rsidP="00503198"/>
    <w:p w:rsidR="005D2025" w:rsidRDefault="005D2025" w:rsidP="005D2025">
      <w:pPr>
        <w:pStyle w:val="Heading2"/>
      </w:pPr>
      <w:bookmarkStart w:id="5223" w:name="_Toc371378200"/>
      <w:bookmarkStart w:id="5224" w:name="MeasuringReference"/>
      <w:bookmarkStart w:id="5225" w:name="_Toc528564762"/>
      <w:r>
        <w:t>Measuring</w:t>
      </w:r>
      <w:r w:rsidRPr="003B6F76">
        <w:t>Reference</w:t>
      </w:r>
      <w:bookmarkEnd w:id="5223"/>
      <w:bookmarkEnd w:id="5224"/>
      <w:bookmarkEnd w:id="5225"/>
    </w:p>
    <w:tbl>
      <w:tblPr>
        <w:tblW w:w="5000" w:type="pct"/>
        <w:tblCellMar>
          <w:top w:w="144" w:type="dxa"/>
          <w:left w:w="115" w:type="dxa"/>
          <w:right w:w="115" w:type="dxa"/>
        </w:tblCellMar>
        <w:tblLook w:val="01E0"/>
      </w:tblPr>
      <w:tblGrid>
        <w:gridCol w:w="9584"/>
      </w:tblGrid>
      <w:tr w:rsidR="005D2025" w:rsidRPr="00A5388F" w:rsidTr="005E1252">
        <w:tc>
          <w:tcPr>
            <w:tcW w:w="5000" w:type="pct"/>
          </w:tcPr>
          <w:p w:rsidR="005D2025" w:rsidRDefault="00557255" w:rsidP="005E1252">
            <w:pPr>
              <w:pStyle w:val="Normal2"/>
            </w:pPr>
            <w:r w:rsidRPr="00557255">
              <w:rPr>
                <w:noProof/>
              </w:rPr>
              <w:pict>
                <v:shape id="_x0000_s6129" type="#_x0000_t75" style="position:absolute;left:0;text-align:left;margin-left:7079.55pt;margin-top:7.05pt;width:267.75pt;height:96pt;z-index:-250046976;mso-wrap-edited:t;mso-position-horizontal:right" wrapcoords="9479 6998 161 7504 403 14760 9479 15098 9297 21341 21600 21431 21600 0 9297 -90 9479 6998" filled="t">
                  <v:imagedata r:id="rId1158" o:title="MeasuringReference"/>
                  <w10:wrap type="tight"/>
                </v:shape>
              </w:pict>
            </w:r>
            <w:r w:rsidR="005D2025" w:rsidRPr="005D2025">
              <w:rPr>
                <w:noProof/>
              </w:rPr>
              <w:t>An element detailing relevant references pertaining to measuring as indicated by MeasuringReferenceType and AssignedBy</w:t>
            </w:r>
            <w:r w:rsidR="005D2025" w:rsidRPr="003B6F76">
              <w:t>.</w:t>
            </w:r>
          </w:p>
          <w:p w:rsidR="005D2025" w:rsidRDefault="005D2025" w:rsidP="005E1252">
            <w:pPr>
              <w:pStyle w:val="Bold3"/>
            </w:pPr>
            <w:r>
              <w:t>Measuring</w:t>
            </w:r>
            <w:r w:rsidRPr="00750E76">
              <w:t>Reference</w:t>
            </w:r>
            <w:r>
              <w:t>Type [attribute]</w:t>
            </w:r>
          </w:p>
          <w:p w:rsidR="005D2025" w:rsidRDefault="005D2025" w:rsidP="005E1252">
            <w:pPr>
              <w:pStyle w:val="Italic3"/>
            </w:pPr>
            <w:r>
              <w:t>Measuring</w:t>
            </w:r>
            <w:r w:rsidRPr="00750E76">
              <w:t>Reference</w:t>
            </w:r>
            <w:r>
              <w:t>Type is mandatory. A single instance is required.</w:t>
            </w:r>
          </w:p>
          <w:p w:rsidR="005D2025" w:rsidRDefault="005D2025" w:rsidP="005E1252">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D2025" w:rsidRDefault="005D2025" w:rsidP="005E1252">
            <w:pPr>
              <w:pStyle w:val="Normal3"/>
            </w:pPr>
            <w:r>
              <w:t>Refer to Measuring</w:t>
            </w:r>
            <w:r w:rsidRPr="00750E76">
              <w:t>Reference</w:t>
            </w:r>
            <w:r>
              <w:t>Type definition for any enumerations.</w:t>
            </w:r>
          </w:p>
          <w:p w:rsidR="005D2025" w:rsidRDefault="005D2025" w:rsidP="005E1252">
            <w:pPr>
              <w:pStyle w:val="Bold3"/>
            </w:pPr>
            <w:r>
              <w:t>AssignedBy [attribute]</w:t>
            </w:r>
          </w:p>
          <w:p w:rsidR="005D2025" w:rsidRDefault="005D2025" w:rsidP="005E1252">
            <w:pPr>
              <w:pStyle w:val="Italic3"/>
            </w:pPr>
            <w:r>
              <w:t>AssignedBy is mandatory. A single instance is required.</w:t>
            </w:r>
          </w:p>
          <w:p w:rsidR="005D2025" w:rsidRDefault="005D2025" w:rsidP="005E1252">
            <w:pPr>
              <w:pStyle w:val="Normal3"/>
            </w:pPr>
            <w:r>
              <w:t>Identifies the type of party that has assigned the associated item, e.g. a reference of type OrderNumber.</w:t>
            </w:r>
          </w:p>
          <w:p w:rsidR="005D2025" w:rsidRPr="00615F62" w:rsidRDefault="005D2025" w:rsidP="005E1252">
            <w:pPr>
              <w:pStyle w:val="Normal3"/>
            </w:pPr>
            <w:r>
              <w:t>Refer to AssignedBy for any enumerations.</w:t>
            </w:r>
          </w:p>
        </w:tc>
      </w:tr>
    </w:tbl>
    <w:p w:rsidR="005D2025" w:rsidRDefault="005D2025" w:rsidP="005D2025"/>
    <w:p w:rsidR="005D2025" w:rsidRDefault="005D2025" w:rsidP="005D2025">
      <w:pPr>
        <w:pStyle w:val="Heading2"/>
      </w:pPr>
      <w:bookmarkStart w:id="5226" w:name="_Toc371378201"/>
      <w:bookmarkStart w:id="5227" w:name="MeasuringReferenceType_a"/>
      <w:bookmarkStart w:id="5228" w:name="_Toc528564763"/>
      <w:r>
        <w:t>Measuring</w:t>
      </w:r>
      <w:r w:rsidRPr="006332BA">
        <w:t>Reference</w:t>
      </w:r>
      <w:r>
        <w:t>Type [attribute]</w:t>
      </w:r>
      <w:bookmarkEnd w:id="5226"/>
      <w:bookmarkEnd w:id="5227"/>
      <w:bookmarkEnd w:id="5228"/>
    </w:p>
    <w:tbl>
      <w:tblPr>
        <w:tblW w:w="5000" w:type="pct"/>
        <w:tblCellMar>
          <w:top w:w="144" w:type="dxa"/>
          <w:left w:w="115" w:type="dxa"/>
          <w:right w:w="115" w:type="dxa"/>
        </w:tblCellMar>
        <w:tblLook w:val="01E0"/>
      </w:tblPr>
      <w:tblGrid>
        <w:gridCol w:w="9584"/>
      </w:tblGrid>
      <w:tr w:rsidR="005D2025" w:rsidRPr="000F7C27" w:rsidTr="005E1252">
        <w:tc>
          <w:tcPr>
            <w:tcW w:w="5000" w:type="pct"/>
          </w:tcPr>
          <w:p w:rsidR="005D2025" w:rsidRDefault="00557255" w:rsidP="005E1252">
            <w:pPr>
              <w:pStyle w:val="Normal2"/>
            </w:pPr>
            <w:r w:rsidRPr="00557255">
              <w:rPr>
                <w:noProof/>
              </w:rPr>
              <w:pict>
                <v:shape id="_x0000_s6130" type="#_x0000_t75" style="position:absolute;left:0;text-align:left;margin-left:3577.8pt;margin-top:7.05pt;width:147pt;height:62.25pt;z-index:-250045952;mso-wrap-edited:t;mso-position-horizontal:right" wrapcoords="-110 0 -110 21340 21600 21340 21600 0 18367 1024 -110 0" filled="t">
                  <v:imagedata r:id="rId1159" o:title=""/>
                  <w10:wrap type="tight"/>
                </v:shape>
              </w:pict>
            </w:r>
            <w:r w:rsidR="005D2025">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D2025" w:rsidRPr="000F7C27">
              <w:t>.</w:t>
            </w:r>
          </w:p>
          <w:p w:rsidR="005D2025" w:rsidRDefault="005D2025" w:rsidP="005E1252">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D2025" w:rsidRDefault="005D2025" w:rsidP="00503198"/>
    <w:p w:rsidR="00735E7A" w:rsidRPr="00516D78" w:rsidRDefault="00735E7A" w:rsidP="00735E7A">
      <w:pPr>
        <w:pStyle w:val="Heading2"/>
      </w:pPr>
      <w:bookmarkStart w:id="5229" w:name="_Toc259722274"/>
      <w:bookmarkStart w:id="5230" w:name="_Toc275502620"/>
      <w:bookmarkStart w:id="5231" w:name="_Toc371378202"/>
      <w:bookmarkStart w:id="5232" w:name="_Toc461895571"/>
      <w:bookmarkStart w:id="5233" w:name="_Toc259722275"/>
      <w:bookmarkStart w:id="5234" w:name="_Toc275502621"/>
      <w:bookmarkStart w:id="5235" w:name="_Toc371378203"/>
      <w:bookmarkStart w:id="5236" w:name="MeasuringSpecification"/>
      <w:bookmarkStart w:id="5237" w:name="_Toc528564764"/>
      <w:r w:rsidRPr="00516D78">
        <w:t>MeasuringSpecification</w:t>
      </w:r>
      <w:bookmarkEnd w:id="5229"/>
      <w:bookmarkEnd w:id="5230"/>
      <w:bookmarkEnd w:id="5231"/>
      <w:bookmarkEnd w:id="5232"/>
      <w:bookmarkEnd w:id="5236"/>
      <w:bookmarkEnd w:id="5237"/>
    </w:p>
    <w:tbl>
      <w:tblPr>
        <w:tblW w:w="5000" w:type="pct"/>
        <w:tblCellMar>
          <w:top w:w="144" w:type="dxa"/>
          <w:left w:w="115" w:type="dxa"/>
          <w:right w:w="115" w:type="dxa"/>
        </w:tblCellMar>
        <w:tblLook w:val="01E0"/>
      </w:tblPr>
      <w:tblGrid>
        <w:gridCol w:w="9584"/>
      </w:tblGrid>
      <w:tr w:rsidR="00735E7A" w:rsidRPr="00C407FA" w:rsidTr="007E2D70">
        <w:tc>
          <w:tcPr>
            <w:tcW w:w="5000" w:type="pct"/>
          </w:tcPr>
          <w:p w:rsidR="00735E7A" w:rsidRDefault="00557255" w:rsidP="007E2D70">
            <w:pPr>
              <w:pStyle w:val="Normal2"/>
              <w:rPr>
                <w:b/>
                <w:noProof/>
              </w:rPr>
            </w:pPr>
            <w:r w:rsidRPr="00557255">
              <w:rPr>
                <w:noProof/>
                <w:snapToGrid/>
                <w:lang w:val="sv-SE" w:eastAsia="sv-SE"/>
              </w:rPr>
              <w:pict>
                <v:shape id="_x0000_s6925" type="#_x0000_t75" style="position:absolute;left:0;text-align:left;margin-left:2871.8pt;margin-top:7.05pt;width:439.5pt;height:378.75pt;z-index:-249573888;mso-wrap-edited:t;mso-position-horizontal:right;mso-position-horizontal-relative:text;mso-position-vertical:absolute;mso-position-vertical-relative:text" wrapcoords="290 7517 202 8885 6984 8954 6954 14394 9372 14429 9431 21546 21600 21557 21600 0 7397 23 7426 2521 6984 2452 6925 7585 290 7517" filled="t">
                  <v:imagedata r:id="rId1160" o:title="MeasuringSpecification"/>
                  <w10:wrap type="tight"/>
                </v:shape>
              </w:pict>
            </w:r>
            <w:r w:rsidR="00735E7A" w:rsidRPr="00516D78">
              <w:rPr>
                <w:noProof/>
              </w:rPr>
              <w:t>A grouping element that contains a specification for measurement procedures.</w:t>
            </w:r>
          </w:p>
          <w:p w:rsidR="00735E7A" w:rsidRDefault="00735E7A" w:rsidP="007E2D70">
            <w:pPr>
              <w:pStyle w:val="Bold3"/>
            </w:pPr>
            <w:r>
              <w:t>MeasuringType [attribute]</w:t>
            </w:r>
          </w:p>
          <w:p w:rsidR="00735E7A" w:rsidRDefault="00735E7A" w:rsidP="007E2D70">
            <w:pPr>
              <w:pStyle w:val="Italic3"/>
            </w:pPr>
            <w:r w:rsidRPr="006D39E5">
              <w:t>MeasuringType is mandatory. A single instance</w:t>
            </w:r>
            <w:r w:rsidRPr="009863BE">
              <w:t xml:space="preserve"> is required.</w:t>
            </w:r>
          </w:p>
          <w:p w:rsidR="00735E7A" w:rsidRDefault="00735E7A" w:rsidP="007E2D70">
            <w:pPr>
              <w:pStyle w:val="Normal3"/>
            </w:pPr>
            <w:r w:rsidRPr="009863BE">
              <w:t>Specifies how detailed the measurements are done.</w:t>
            </w:r>
          </w:p>
          <w:p w:rsidR="00735E7A" w:rsidRDefault="00735E7A" w:rsidP="007E2D70">
            <w:pPr>
              <w:pStyle w:val="Normal3"/>
            </w:pPr>
            <w:r>
              <w:t xml:space="preserve">Refer to </w:t>
            </w:r>
            <w:r w:rsidRPr="009863BE">
              <w:t>MeasuringType</w:t>
            </w:r>
            <w:r>
              <w:t xml:space="preserve"> definition for any enumerations.</w:t>
            </w:r>
          </w:p>
          <w:p w:rsidR="00735E7A" w:rsidRDefault="00735E7A" w:rsidP="007E2D70">
            <w:pPr>
              <w:pStyle w:val="Bold3"/>
            </w:pPr>
            <w:r>
              <w:t>CompensationMeasuringType [attribute]</w:t>
            </w:r>
          </w:p>
          <w:p w:rsidR="00735E7A" w:rsidRDefault="00735E7A" w:rsidP="007E2D70">
            <w:pPr>
              <w:pStyle w:val="Italic3"/>
            </w:pPr>
            <w:r w:rsidRPr="00B669EB">
              <w:t>Compensation</w:t>
            </w:r>
            <w:r w:rsidRPr="006D39E5">
              <w:t xml:space="preserve">MeasuringType is </w:t>
            </w:r>
            <w:r>
              <w:t>optional</w:t>
            </w:r>
            <w:r w:rsidRPr="006D39E5">
              <w:t>. A single instance</w:t>
            </w:r>
            <w:r>
              <w:t xml:space="preserve"> might exist</w:t>
            </w:r>
            <w:r w:rsidRPr="009863BE">
              <w:t>.</w:t>
            </w:r>
          </w:p>
          <w:p w:rsidR="00735E7A" w:rsidRDefault="00735E7A" w:rsidP="007E2D70">
            <w:pPr>
              <w:pStyle w:val="Normal3"/>
            </w:pPr>
            <w:r w:rsidRPr="00B669EB">
              <w:t xml:space="preserve">Specifies what kind of measuring is </w:t>
            </w:r>
            <w:r>
              <w:t>used for financial compensation</w:t>
            </w:r>
            <w:r w:rsidRPr="009863BE">
              <w:t>.</w:t>
            </w:r>
          </w:p>
          <w:p w:rsidR="00735E7A" w:rsidRPr="009863BE" w:rsidRDefault="00735E7A" w:rsidP="007E2D70">
            <w:pPr>
              <w:pStyle w:val="Normal3"/>
            </w:pPr>
            <w:r>
              <w:t xml:space="preserve">Refer to </w:t>
            </w:r>
            <w:r w:rsidRPr="00B669EB">
              <w:t>Compensation</w:t>
            </w:r>
            <w:r w:rsidRPr="009863BE">
              <w:t>MeasuringType</w:t>
            </w:r>
            <w:r>
              <w:t xml:space="preserve"> definition for any enumerations.</w:t>
            </w:r>
          </w:p>
          <w:p w:rsidR="00735E7A" w:rsidRDefault="00735E7A" w:rsidP="007E2D70">
            <w:pPr>
              <w:pStyle w:val="Bold3"/>
            </w:pPr>
            <w:r>
              <w:t>(sequence)</w:t>
            </w:r>
          </w:p>
          <w:p w:rsidR="00735E7A" w:rsidRPr="004D4B3B" w:rsidRDefault="00735E7A" w:rsidP="007E2D70">
            <w:pPr>
              <w:pStyle w:val="Italic3"/>
            </w:pPr>
            <w:r w:rsidRPr="004D4B3B">
              <w:rPr>
                <w:rStyle w:val="Italic2Char"/>
                <w:sz w:val="22"/>
              </w:rPr>
              <w:t>The sequence of items below is mandatory. A single instance is required</w:t>
            </w:r>
            <w:r w:rsidRPr="004D4B3B">
              <w:t>.</w:t>
            </w:r>
          </w:p>
          <w:p w:rsidR="00735E7A" w:rsidRDefault="00735E7A" w:rsidP="007E2D70">
            <w:pPr>
              <w:pStyle w:val="Bold4"/>
            </w:pPr>
            <w:r>
              <w:t>MeasuringParty</w:t>
            </w:r>
          </w:p>
          <w:p w:rsidR="00735E7A" w:rsidRDefault="00735E7A" w:rsidP="007E2D70">
            <w:pPr>
              <w:pStyle w:val="Italic4"/>
            </w:pPr>
            <w:r w:rsidRPr="00AE7111">
              <w:t>Measuring</w:t>
            </w:r>
            <w:r>
              <w:t>Party is optional. A single instance might exist.</w:t>
            </w:r>
          </w:p>
          <w:p w:rsidR="00735E7A" w:rsidRDefault="00735E7A" w:rsidP="007E2D70">
            <w:pPr>
              <w:pStyle w:val="Normal4"/>
            </w:pPr>
            <w:r w:rsidRPr="00AE7111">
              <w:t>The party that is responsible for the measurements at the measuring location</w:t>
            </w:r>
            <w:r>
              <w:t>.</w:t>
            </w:r>
          </w:p>
          <w:p w:rsidR="00735E7A" w:rsidRDefault="00735E7A" w:rsidP="007E2D70">
            <w:pPr>
              <w:pStyle w:val="Bold4"/>
            </w:pPr>
            <w:r>
              <w:t>MeasuringReference</w:t>
            </w:r>
          </w:p>
          <w:p w:rsidR="00735E7A" w:rsidRPr="0043189E" w:rsidRDefault="00735E7A" w:rsidP="007E2D70">
            <w:pPr>
              <w:pStyle w:val="Italic4"/>
            </w:pPr>
            <w:r>
              <w:t>Measuring</w:t>
            </w:r>
            <w:r w:rsidRPr="0043189E">
              <w:t>Reference is optional. Multiple instances might exist</w:t>
            </w:r>
            <w:r>
              <w:t>.</w:t>
            </w:r>
          </w:p>
          <w:p w:rsidR="00735E7A" w:rsidRDefault="00735E7A" w:rsidP="007E2D70">
            <w:pPr>
              <w:pStyle w:val="Normal4"/>
            </w:pPr>
            <w:r w:rsidRPr="00417FBE">
              <w:t>An element detailing relevant references pertaining to measuring as indicated by MeasuringReferenceType and AssignedBy</w:t>
            </w:r>
            <w:r>
              <w:t>.</w:t>
            </w:r>
          </w:p>
          <w:p w:rsidR="00735E7A" w:rsidRDefault="00735E7A" w:rsidP="007E2D70">
            <w:pPr>
              <w:pStyle w:val="Bold4"/>
            </w:pPr>
            <w:r>
              <w:t>(choice)</w:t>
            </w:r>
          </w:p>
          <w:p w:rsidR="00735E7A" w:rsidRDefault="00735E7A" w:rsidP="007E2D70">
            <w:pPr>
              <w:pStyle w:val="Italic4"/>
            </w:pPr>
            <w:r>
              <w:t xml:space="preserve">[choice] is optional. A single instance might exist. </w:t>
            </w:r>
          </w:p>
          <w:p w:rsidR="00735E7A" w:rsidRDefault="00735E7A" w:rsidP="007E2D70">
            <w:pPr>
              <w:pStyle w:val="Bold5"/>
            </w:pPr>
            <w:r>
              <w:t>MeasuringCodeInfo</w:t>
            </w:r>
          </w:p>
          <w:p w:rsidR="00735E7A" w:rsidRDefault="00735E7A" w:rsidP="007E2D70">
            <w:pPr>
              <w:pStyle w:val="Italic5"/>
            </w:pPr>
            <w:r>
              <w:t>MeasuringCodeInfo is mandatory. One instance is required, multiple instanses might exist.</w:t>
            </w:r>
          </w:p>
          <w:p w:rsidR="00735E7A" w:rsidRDefault="00735E7A" w:rsidP="007E2D70">
            <w:pPr>
              <w:pStyle w:val="Normal5"/>
            </w:pPr>
            <w:r>
              <w:t>A grouping element that contains information about measuring codes defining the measuring procedure.</w:t>
            </w:r>
          </w:p>
          <w:p w:rsidR="00735E7A" w:rsidRDefault="00735E7A" w:rsidP="007E2D70">
            <w:pPr>
              <w:pStyle w:val="Bold5"/>
            </w:pPr>
            <w:r>
              <w:t>(sequence)</w:t>
            </w:r>
          </w:p>
          <w:p w:rsidR="00735E7A" w:rsidRDefault="00735E7A" w:rsidP="00434977">
            <w:pPr>
              <w:pStyle w:val="Italic5"/>
            </w:pPr>
            <w:r w:rsidRPr="00044056">
              <w:rPr>
                <w:rStyle w:val="Italic2Char"/>
                <w:sz w:val="20"/>
              </w:rPr>
              <w:t>The sequence of items below is mandatory. A single instance is required</w:t>
            </w:r>
            <w:r w:rsidR="00434977">
              <w:t>.</w:t>
            </w:r>
          </w:p>
          <w:p w:rsidR="00735E7A" w:rsidRDefault="00735E7A" w:rsidP="007E2D70">
            <w:pPr>
              <w:pStyle w:val="Bold6"/>
            </w:pPr>
            <w:r>
              <w:t>Measuring</w:t>
            </w:r>
            <w:r w:rsidRPr="00374796">
              <w:t xml:space="preserve">Code </w:t>
            </w:r>
          </w:p>
          <w:p w:rsidR="00735E7A" w:rsidRDefault="00735E7A" w:rsidP="007E2D70">
            <w:pPr>
              <w:pStyle w:val="Italic6"/>
            </w:pPr>
            <w:r w:rsidRPr="00316275">
              <w:t>MeasuringCode</w:t>
            </w:r>
            <w:r>
              <w:t xml:space="preserve"> is optional. A single instance might exist.</w:t>
            </w:r>
          </w:p>
          <w:p w:rsidR="00735E7A" w:rsidRDefault="00735E7A" w:rsidP="007E2D70">
            <w:pPr>
              <w:pStyle w:val="Normal6"/>
            </w:pPr>
            <w:r>
              <w:t>A code defining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735E7A" w:rsidRDefault="00735E7A" w:rsidP="007E2D70">
            <w:pPr>
              <w:pStyle w:val="Bold6"/>
            </w:pPr>
            <w:r>
              <w:t>Measuring</w:t>
            </w:r>
            <w:r w:rsidRPr="00374796">
              <w:t xml:space="preserve">Description </w:t>
            </w:r>
          </w:p>
          <w:p w:rsidR="00735E7A" w:rsidRDefault="00735E7A" w:rsidP="007E2D70">
            <w:pPr>
              <w:pStyle w:val="Italic6"/>
            </w:pPr>
            <w:r w:rsidRPr="00316275">
              <w:t>Measuring</w:t>
            </w:r>
            <w:r w:rsidRPr="00E43373">
              <w:t>Description</w:t>
            </w:r>
            <w:r>
              <w:t xml:space="preserve"> is optional. Multiple instances might exist.</w:t>
            </w:r>
          </w:p>
          <w:p w:rsidR="00735E7A" w:rsidRDefault="00735E7A" w:rsidP="007E2D70">
            <w:pPr>
              <w:pStyle w:val="Normal6"/>
            </w:pPr>
            <w:r>
              <w:t>A text element describing the measuring procedure.</w:t>
            </w:r>
          </w:p>
          <w:p w:rsidR="00735E7A" w:rsidRDefault="00735E7A" w:rsidP="007E2D70">
            <w:pPr>
              <w:pStyle w:val="Normal6"/>
            </w:pPr>
            <w:r>
              <w:t>This element will be deprecated in next version and should not be used in new implementations. Use instead the MeasuringCodeInfo construct</w:t>
            </w:r>
            <w:r w:rsidRPr="00316275">
              <w:t>.</w:t>
            </w:r>
          </w:p>
          <w:p w:rsidR="001B48E4" w:rsidRDefault="001B48E4" w:rsidP="001B48E4">
            <w:pPr>
              <w:pStyle w:val="Bold4"/>
            </w:pPr>
            <w:r>
              <w:t>MeasuringProduct</w:t>
            </w:r>
          </w:p>
          <w:p w:rsidR="001B48E4" w:rsidRDefault="001B48E4" w:rsidP="001B48E4">
            <w:pPr>
              <w:pStyle w:val="Italic4"/>
            </w:pPr>
            <w:r w:rsidRPr="00316275">
              <w:t>MeasuringCode</w:t>
            </w:r>
            <w:r>
              <w:t xml:space="preserve"> is optional. A single instance might exist.</w:t>
            </w:r>
          </w:p>
          <w:p w:rsidR="001B48E4" w:rsidRDefault="001B48E4" w:rsidP="001B48E4">
            <w:pPr>
              <w:pStyle w:val="Normal4"/>
            </w:pPr>
            <w:r>
              <w:t>MeasuringProduct is a group element defining the product that the measuring rules shall be based on or is based on.</w:t>
            </w:r>
          </w:p>
          <w:p w:rsidR="001B48E4" w:rsidRDefault="001B48E4" w:rsidP="001B48E4">
            <w:pPr>
              <w:pStyle w:val="Normal4"/>
            </w:pPr>
            <w:r>
              <w:t>For example, Pulpwood is produced but it is of very bad quality because of long time storage in the forest. This pulpwood will be sold as fire wood and shall when delivered be measured according to the measuring rules for firewood.</w:t>
            </w:r>
          </w:p>
          <w:p w:rsidR="00735E7A" w:rsidRDefault="00735E7A" w:rsidP="007E2D70">
            <w:pPr>
              <w:pStyle w:val="Bold4"/>
            </w:pPr>
            <w:r>
              <w:t>MeasurementSpecification</w:t>
            </w:r>
          </w:p>
          <w:p w:rsidR="00735E7A" w:rsidRDefault="00735E7A" w:rsidP="007E2D70">
            <w:pPr>
              <w:pStyle w:val="Italic4"/>
            </w:pPr>
            <w:r w:rsidRPr="008B5AC4">
              <w:t>MeasurementSpecification</w:t>
            </w:r>
            <w:r>
              <w:t xml:space="preserve"> is optional. A single instance might exist.</w:t>
            </w:r>
          </w:p>
          <w:p w:rsidR="00735E7A" w:rsidRDefault="00735E7A" w:rsidP="007E2D70">
            <w:pPr>
              <w:pStyle w:val="Normal4"/>
            </w:pPr>
            <w:r w:rsidRPr="008B5AC4">
              <w:t>A grouping element that contains a specification of properties and quantities that should be measured or are measured</w:t>
            </w:r>
            <w:r>
              <w:t>.</w:t>
            </w:r>
          </w:p>
        </w:tc>
      </w:tr>
    </w:tbl>
    <w:p w:rsidR="00735E7A" w:rsidRPr="00430BA5" w:rsidRDefault="00735E7A" w:rsidP="00735E7A"/>
    <w:p w:rsidR="00503198" w:rsidRPr="00516D78" w:rsidRDefault="00503198" w:rsidP="00503198">
      <w:pPr>
        <w:pStyle w:val="Heading2"/>
      </w:pPr>
      <w:bookmarkStart w:id="5238" w:name="MeasuringTicket"/>
      <w:bookmarkStart w:id="5239" w:name="_Toc528564765"/>
      <w:r w:rsidRPr="0044610B">
        <w:t>MeasuringTicket</w:t>
      </w:r>
      <w:bookmarkEnd w:id="5233"/>
      <w:bookmarkEnd w:id="5234"/>
      <w:bookmarkEnd w:id="5235"/>
      <w:bookmarkEnd w:id="5238"/>
      <w:bookmarkEnd w:id="5239"/>
    </w:p>
    <w:tbl>
      <w:tblPr>
        <w:tblW w:w="5000" w:type="pct"/>
        <w:tblCellMar>
          <w:top w:w="144" w:type="dxa"/>
          <w:left w:w="115" w:type="dxa"/>
          <w:right w:w="115" w:type="dxa"/>
        </w:tblCellMar>
        <w:tblLook w:val="01E0"/>
      </w:tblPr>
      <w:tblGrid>
        <w:gridCol w:w="9584"/>
      </w:tblGrid>
      <w:tr w:rsidR="00503198" w:rsidRPr="00C407FA" w:rsidTr="00503198">
        <w:tc>
          <w:tcPr>
            <w:tcW w:w="5000" w:type="pct"/>
          </w:tcPr>
          <w:p w:rsidR="006F0CBC" w:rsidRDefault="00557255" w:rsidP="006F0CBC">
            <w:pPr>
              <w:pStyle w:val="Normal2"/>
              <w:rPr>
                <w:noProof/>
              </w:rPr>
            </w:pPr>
            <w:r w:rsidRPr="00557255">
              <w:rPr>
                <w:noProof/>
              </w:rPr>
              <w:pict>
                <v:shape id="_x0000_s6564" type="#_x0000_t75" style="position:absolute;left:0;text-align:left;margin-left:8188.8pt;margin-top:7.05pt;width:306pt;height:318.6pt;z-index:-249818624;mso-wrap-edited:t;mso-position-horizontal:right" wrapcoords="448 12275 236 13983 7013 13942 6886 19068 10655 19190 10825 21590 21600 21549 21600 0 7352 71 6801 12275 448 12275" filled="t">
                  <v:imagedata r:id="rId1161" o:title="MeasuringTicket"/>
                  <w10:wrap type="tight"/>
                </v:shape>
              </w:pict>
            </w:r>
            <w:r w:rsidR="00503198" w:rsidRPr="0044610B">
              <w:rPr>
                <w:noProof/>
              </w:rPr>
              <w:t xml:space="preserve">The </w:t>
            </w:r>
            <w:r w:rsidR="006F0CBC">
              <w:rPr>
                <w:noProof/>
              </w:rPr>
              <w:t>MeasuringTicket element is the root element for the MeasuringTicket e-Document.</w:t>
            </w:r>
          </w:p>
          <w:p w:rsidR="00503198" w:rsidRDefault="006F0CBC" w:rsidP="006F0CBC">
            <w:pPr>
              <w:pStyle w:val="Normal2"/>
              <w:rPr>
                <w:b/>
                <w:noProof/>
              </w:rPr>
            </w:pPr>
            <w:r>
              <w:rPr>
                <w:noProof/>
              </w:rPr>
              <w:t>The MeasuringTicket e-Document specifies the details from measuring of items. Packages and loads can be measured as well as individual items in packages and loads. Products, Quantities and various measured properties can be reported. These measurements can be used as a base for calculation of billable products</w:t>
            </w:r>
            <w:r w:rsidR="00503198" w:rsidRPr="00516D78">
              <w:rPr>
                <w:noProof/>
              </w:rPr>
              <w:t>.</w:t>
            </w:r>
          </w:p>
          <w:p w:rsidR="00503198" w:rsidRDefault="00503198" w:rsidP="00503198">
            <w:pPr>
              <w:pStyle w:val="Bold3"/>
            </w:pPr>
            <w:r w:rsidRPr="0044610B">
              <w:t>MeasuringTicket</w:t>
            </w:r>
            <w:r w:rsidRPr="003D7322">
              <w:t>Type</w:t>
            </w:r>
            <w:r>
              <w:t xml:space="preserve"> [attribute]</w:t>
            </w:r>
          </w:p>
          <w:p w:rsidR="00503198" w:rsidRDefault="00503198" w:rsidP="00503198">
            <w:pPr>
              <w:pStyle w:val="Italic3"/>
            </w:pPr>
            <w:r w:rsidRPr="00595C34">
              <w:t>MeasuringTicket</w:t>
            </w:r>
            <w:r w:rsidRPr="003D7322">
              <w:t>Type is mandatory. A single instance</w:t>
            </w:r>
            <w:r w:rsidRPr="009863BE">
              <w:t xml:space="preserve"> is required.</w:t>
            </w:r>
          </w:p>
          <w:p w:rsidR="00503198" w:rsidRDefault="00503198" w:rsidP="00503198">
            <w:pPr>
              <w:pStyle w:val="Normal3"/>
            </w:pPr>
            <w:r w:rsidRPr="00595C34">
              <w:t xml:space="preserve">MeasuringTicketType defines the type of </w:t>
            </w:r>
            <w:r w:rsidR="00833ED8">
              <w:t>MeasuringTicket</w:t>
            </w:r>
            <w:r w:rsidRPr="009863BE">
              <w:t>.</w:t>
            </w:r>
          </w:p>
          <w:p w:rsidR="00503198" w:rsidRDefault="00503198" w:rsidP="00503198">
            <w:pPr>
              <w:pStyle w:val="Normal3"/>
            </w:pPr>
            <w:r>
              <w:t xml:space="preserve">Refer to </w:t>
            </w:r>
            <w:r w:rsidRPr="00595C34">
              <w:t>MeasuringTicket</w:t>
            </w:r>
            <w:r>
              <w:t>Type definition for any enumerations.</w:t>
            </w:r>
          </w:p>
          <w:p w:rsidR="00503198" w:rsidRDefault="00503198" w:rsidP="00503198">
            <w:pPr>
              <w:pStyle w:val="Bold3"/>
            </w:pPr>
            <w:r w:rsidRPr="00595C34">
              <w:t>MeasuringTicket</w:t>
            </w:r>
            <w:r>
              <w:t>Status</w:t>
            </w:r>
            <w:r w:rsidRPr="00595C34">
              <w:t>Type</w:t>
            </w:r>
            <w:r>
              <w:t xml:space="preserve"> [attribute]</w:t>
            </w:r>
          </w:p>
          <w:p w:rsidR="00503198" w:rsidRDefault="00503198" w:rsidP="00503198">
            <w:pPr>
              <w:pStyle w:val="Italic3"/>
            </w:pPr>
            <w:r w:rsidRPr="00595C34">
              <w:t>MeasuringTicketStatusType</w:t>
            </w:r>
            <w:r w:rsidRPr="003D7322">
              <w:t xml:space="preserve"> is mandatory. A single instance</w:t>
            </w:r>
            <w:r w:rsidRPr="009863BE">
              <w:t xml:space="preserve"> is required.</w:t>
            </w:r>
          </w:p>
          <w:p w:rsidR="00503198" w:rsidRDefault="00503198" w:rsidP="00503198">
            <w:pPr>
              <w:pStyle w:val="Normal3"/>
            </w:pPr>
            <w:r w:rsidRPr="001E5D2A">
              <w:t xml:space="preserve">Identifies the status of the entire </w:t>
            </w:r>
            <w:r w:rsidR="00833ED8">
              <w:t>MeasuringTicket</w:t>
            </w:r>
            <w:r w:rsidRPr="001E5D2A">
              <w:t xml:space="preserve"> </w:t>
            </w:r>
            <w:r w:rsidR="001F3E70">
              <w:t>e-Document</w:t>
            </w:r>
            <w:r>
              <w:t>.</w:t>
            </w:r>
          </w:p>
          <w:p w:rsidR="00503198" w:rsidRDefault="00503198" w:rsidP="00503198">
            <w:pPr>
              <w:pStyle w:val="Normal3"/>
            </w:pPr>
            <w:r>
              <w:t xml:space="preserve">Refer to </w:t>
            </w:r>
            <w:r w:rsidRPr="00595C34">
              <w:t xml:space="preserve">MeasuringTicketStatusType </w:t>
            </w:r>
            <w:r>
              <w:t>definition for any enumerations.</w:t>
            </w:r>
          </w:p>
          <w:p w:rsidR="00ED3CE3" w:rsidRDefault="00ED3CE3" w:rsidP="00ED3CE3">
            <w:pPr>
              <w:pStyle w:val="Bold3"/>
            </w:pPr>
            <w:r w:rsidRPr="00595C34">
              <w:t>MeasuringTicket</w:t>
            </w:r>
            <w:r>
              <w:t>Context</w:t>
            </w:r>
            <w:r w:rsidRPr="00595C34">
              <w:t>Type</w:t>
            </w:r>
            <w:r>
              <w:t xml:space="preserve"> [attribute]</w:t>
            </w:r>
          </w:p>
          <w:p w:rsidR="00ED3CE3" w:rsidRDefault="00ED3CE3" w:rsidP="00ED3CE3">
            <w:pPr>
              <w:pStyle w:val="Italic3"/>
            </w:pPr>
            <w:r>
              <w:t>MeasuringTicketContext</w:t>
            </w:r>
            <w:r w:rsidRPr="00595C34">
              <w:t>Type</w:t>
            </w:r>
            <w:r w:rsidRPr="003D7322">
              <w:t xml:space="preserve"> is </w:t>
            </w:r>
            <w:r>
              <w:t>optional</w:t>
            </w:r>
            <w:r w:rsidRPr="003D7322">
              <w:t>. A single instance</w:t>
            </w:r>
            <w:r w:rsidRPr="009863BE">
              <w:t xml:space="preserve"> </w:t>
            </w:r>
            <w:r>
              <w:t>might exist</w:t>
            </w:r>
            <w:r w:rsidRPr="009863BE">
              <w:t>.</w:t>
            </w:r>
          </w:p>
          <w:p w:rsidR="00ED3CE3" w:rsidRDefault="00ED3CE3" w:rsidP="00ED3CE3">
            <w:pPr>
              <w:pStyle w:val="Normal3"/>
            </w:pPr>
            <w:r w:rsidRPr="00ED3CE3">
              <w:t>Indicates the nature of what is included in</w:t>
            </w:r>
            <w:r>
              <w:t xml:space="preserve"> the MeasuringTicket e-document.</w:t>
            </w:r>
          </w:p>
          <w:p w:rsidR="00ED3CE3" w:rsidRDefault="00ED3CE3" w:rsidP="00503198">
            <w:pPr>
              <w:pStyle w:val="Normal3"/>
            </w:pPr>
            <w:r>
              <w:t>Refer to MeasuringTicketContext</w:t>
            </w:r>
            <w:r w:rsidRPr="00595C34">
              <w:t xml:space="preserve">Type </w:t>
            </w:r>
            <w:r>
              <w:t>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Pr="009863BE"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rsidRPr="00D1365F">
              <w:t>The sequence of items below is mandatory. A single instance is required</w:t>
            </w:r>
            <w:r>
              <w:t>.</w:t>
            </w:r>
          </w:p>
          <w:p w:rsidR="00503198" w:rsidRDefault="00503198" w:rsidP="00503198">
            <w:pPr>
              <w:pStyle w:val="Bold4"/>
            </w:pPr>
            <w:r w:rsidRPr="00595C34">
              <w:t>MeasuringTicketHeader</w:t>
            </w:r>
          </w:p>
          <w:p w:rsidR="00503198" w:rsidRDefault="00503198" w:rsidP="00503198">
            <w:pPr>
              <w:pStyle w:val="Italic4"/>
            </w:pPr>
            <w:r w:rsidRPr="00595C34">
              <w:t>MeasuringTicketHeader</w:t>
            </w:r>
            <w:r>
              <w:t xml:space="preserve"> is mandatory. A single</w:t>
            </w:r>
            <w:r w:rsidRPr="005D4B1B">
              <w:t xml:space="preserve"> instance</w:t>
            </w:r>
            <w:r>
              <w:t xml:space="preserve"> is required.</w:t>
            </w:r>
          </w:p>
          <w:p w:rsidR="00503198" w:rsidRDefault="00503198" w:rsidP="00503198">
            <w:pPr>
              <w:pStyle w:val="Normal4"/>
            </w:pPr>
            <w:r w:rsidRPr="00595C34">
              <w:t xml:space="preserve">The MeasuringTicketHeader contains information common to the entire </w:t>
            </w:r>
            <w:r w:rsidR="00833ED8">
              <w:t>MeasuringTicket</w:t>
            </w:r>
            <w:r w:rsidRPr="00595C34">
              <w:t xml:space="preserve"> </w:t>
            </w:r>
            <w:r w:rsidR="001F3E70">
              <w:t>e-Document</w:t>
            </w:r>
            <w:r>
              <w:t>.</w:t>
            </w:r>
          </w:p>
          <w:p w:rsidR="00503198" w:rsidRDefault="00503198" w:rsidP="00503198">
            <w:pPr>
              <w:pStyle w:val="Bold4"/>
              <w:rPr>
                <w:i/>
              </w:rPr>
            </w:pPr>
            <w:r w:rsidRPr="00595C34">
              <w:t>MeasuringTicketSequence</w:t>
            </w:r>
          </w:p>
          <w:p w:rsidR="00503198" w:rsidRDefault="00503198" w:rsidP="00503198">
            <w:pPr>
              <w:pStyle w:val="Italic4"/>
            </w:pPr>
            <w:r w:rsidRPr="00595C34">
              <w:t>MeasuringTicketSequence</w:t>
            </w:r>
            <w:r>
              <w:t xml:space="preserve"> is mandatory. </w:t>
            </w:r>
            <w:r w:rsidR="00FC3AD1" w:rsidRPr="00FC3AD1">
              <w:t>One instance is required, multiple instances might exist</w:t>
            </w:r>
            <w:r>
              <w:t>.</w:t>
            </w:r>
          </w:p>
          <w:p w:rsidR="00503198" w:rsidRDefault="00503198" w:rsidP="00503198">
            <w:pPr>
              <w:pStyle w:val="Normal4"/>
            </w:pPr>
            <w:r>
              <w:t>A grouping element that contains information for a measuring event, e.g. a truck load.</w:t>
            </w:r>
          </w:p>
          <w:p w:rsidR="00503198" w:rsidRDefault="00503198" w:rsidP="00503198">
            <w:pPr>
              <w:pStyle w:val="Bold4"/>
              <w:rPr>
                <w:i/>
              </w:rPr>
            </w:pPr>
            <w:r>
              <w:t>MeasuringTicketSummary</w:t>
            </w:r>
          </w:p>
          <w:p w:rsidR="00503198" w:rsidRDefault="00503198" w:rsidP="00503198">
            <w:pPr>
              <w:pStyle w:val="Italic4"/>
            </w:pPr>
            <w:r w:rsidRPr="00595C34">
              <w:t>MeasuringTicketSummary</w:t>
            </w:r>
            <w:r>
              <w:t xml:space="preserve"> is optional. A single</w:t>
            </w:r>
            <w:r w:rsidRPr="005D4B1B">
              <w:t xml:space="preserve"> instance</w:t>
            </w:r>
            <w:r>
              <w:t xml:space="preserve"> might exist.</w:t>
            </w:r>
          </w:p>
          <w:p w:rsidR="00503198" w:rsidRPr="003D7322" w:rsidRDefault="00503198" w:rsidP="00503198">
            <w:pPr>
              <w:pStyle w:val="Normal4"/>
            </w:pPr>
            <w:r w:rsidRPr="00555012">
              <w:t xml:space="preserve">A grouping element that contains summary information that applies to the entire MeasuringTicket </w:t>
            </w:r>
            <w:r w:rsidR="001F3E70">
              <w:t>e-Document</w:t>
            </w:r>
            <w:r>
              <w:t>.</w:t>
            </w:r>
          </w:p>
        </w:tc>
      </w:tr>
    </w:tbl>
    <w:p w:rsidR="00503198" w:rsidRDefault="00503198" w:rsidP="00503198">
      <w:pPr>
        <w:rPr>
          <w:rFonts w:cs="Arial"/>
        </w:rPr>
      </w:pPr>
    </w:p>
    <w:p w:rsidR="005C16F7" w:rsidRDefault="005C16F7" w:rsidP="005C16F7">
      <w:pPr>
        <w:pStyle w:val="Heading2"/>
      </w:pPr>
      <w:bookmarkStart w:id="5240" w:name="MeasuringTicketContextType_a"/>
      <w:bookmarkStart w:id="5241" w:name="_Toc528564766"/>
      <w:r>
        <w:t>Measuring</w:t>
      </w:r>
      <w:r w:rsidR="00746BEE">
        <w:t>Ticket</w:t>
      </w:r>
      <w:r>
        <w:t>ContextType [attribute]</w:t>
      </w:r>
      <w:bookmarkEnd w:id="5240"/>
      <w:bookmarkEnd w:id="5241"/>
    </w:p>
    <w:tbl>
      <w:tblPr>
        <w:tblW w:w="5000" w:type="pct"/>
        <w:tblCellMar>
          <w:top w:w="144" w:type="dxa"/>
          <w:left w:w="115" w:type="dxa"/>
          <w:right w:w="115" w:type="dxa"/>
        </w:tblCellMar>
        <w:tblLook w:val="01E0"/>
      </w:tblPr>
      <w:tblGrid>
        <w:gridCol w:w="9584"/>
      </w:tblGrid>
      <w:tr w:rsidR="005C16F7" w:rsidRPr="000F7C27" w:rsidTr="00FF4BB1">
        <w:tc>
          <w:tcPr>
            <w:tcW w:w="5000" w:type="pct"/>
          </w:tcPr>
          <w:p w:rsidR="005C16F7" w:rsidRDefault="00557255" w:rsidP="00FF4BB1">
            <w:pPr>
              <w:pStyle w:val="Normal2"/>
            </w:pPr>
            <w:r>
              <w:rPr>
                <w:noProof/>
                <w:snapToGrid/>
                <w:lang w:val="sv-SE" w:eastAsia="sv-SE"/>
              </w:rPr>
              <w:pict>
                <v:shape id="_x0000_s6563" type="#_x0000_t75" style="position:absolute;left:0;text-align:left;margin-left:4196.95pt;margin-top:7.05pt;width:168.35pt;height:1in;z-index:-249819648;mso-wrap-edited:t;mso-position-horizontal:right" wrapcoords="-80 0 -80 21414 21600 21414 21600 0 16030 -112 -80 0" filled="t">
                  <v:imagedata r:id="rId1162" o:title=""/>
                  <w10:wrap type="tight"/>
                </v:shape>
              </w:pict>
            </w:r>
            <w:r w:rsidR="005C16F7" w:rsidRPr="005C16F7">
              <w:t>Indicates the nature of what is included in</w:t>
            </w:r>
            <w:r w:rsidR="005C16F7">
              <w:t xml:space="preserve"> the MeasuringTicket e-document</w:t>
            </w:r>
            <w:r w:rsidR="005C16F7" w:rsidRPr="000F7C27">
              <w:t>.</w:t>
            </w:r>
          </w:p>
          <w:p w:rsidR="00ED3CE3" w:rsidRDefault="00ED3CE3" w:rsidP="00ED3CE3">
            <w:pPr>
              <w:pStyle w:val="Italic2"/>
            </w:pPr>
            <w:r>
              <w:t>This item is restricted to the following list.</w:t>
            </w:r>
          </w:p>
          <w:p w:rsidR="00ED3CE3" w:rsidRDefault="00ED3CE3" w:rsidP="00ED3CE3">
            <w:pPr>
              <w:pStyle w:val="Bold3"/>
            </w:pPr>
            <w:r>
              <w:t>LogisticsService</w:t>
            </w:r>
          </w:p>
          <w:p w:rsidR="00ED3CE3" w:rsidRDefault="00ED3CE3" w:rsidP="00ED3CE3">
            <w:pPr>
              <w:pStyle w:val="Normal3"/>
            </w:pPr>
            <w:r>
              <w:t>The MeasuringTicket is exclusively for logistics business.</w:t>
            </w:r>
          </w:p>
          <w:p w:rsidR="00ED3CE3" w:rsidRDefault="00ED3CE3" w:rsidP="00ED3CE3">
            <w:pPr>
              <w:pStyle w:val="Bold3"/>
            </w:pPr>
            <w:r>
              <w:t>Product</w:t>
            </w:r>
          </w:p>
          <w:p w:rsidR="005C16F7" w:rsidRDefault="00ED3CE3" w:rsidP="00ED3CE3">
            <w:pPr>
              <w:pStyle w:val="Normal3"/>
            </w:pPr>
            <w:r>
              <w:t>The MeasuringTicket is exclusively for product business</w:t>
            </w:r>
            <w:r w:rsidR="005C16F7">
              <w:t>.</w:t>
            </w:r>
          </w:p>
        </w:tc>
      </w:tr>
    </w:tbl>
    <w:p w:rsidR="005C16F7" w:rsidRDefault="005C16F7" w:rsidP="00503198">
      <w:pPr>
        <w:rPr>
          <w:rFonts w:cs="Arial"/>
        </w:rPr>
      </w:pPr>
    </w:p>
    <w:p w:rsidR="00503198" w:rsidRDefault="00503198" w:rsidP="00503198">
      <w:pPr>
        <w:pStyle w:val="Heading2"/>
      </w:pPr>
      <w:bookmarkStart w:id="5242" w:name="_Toc252546115"/>
      <w:bookmarkStart w:id="5243" w:name="_Toc259722276"/>
      <w:bookmarkStart w:id="5244" w:name="_Toc275502622"/>
      <w:bookmarkStart w:id="5245" w:name="_Toc371378204"/>
      <w:bookmarkStart w:id="5246" w:name="MeasuringTicketHeader"/>
      <w:bookmarkStart w:id="5247" w:name="_Toc528564767"/>
      <w:r w:rsidRPr="00A65638">
        <w:t>MeasuringTicket</w:t>
      </w:r>
      <w:r>
        <w:t>Header</w:t>
      </w:r>
      <w:bookmarkEnd w:id="5242"/>
      <w:bookmarkEnd w:id="5243"/>
      <w:bookmarkEnd w:id="5244"/>
      <w:bookmarkEnd w:id="5245"/>
      <w:bookmarkEnd w:id="5246"/>
      <w:bookmarkEnd w:id="5247"/>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557255" w:rsidP="00503198">
            <w:pPr>
              <w:pStyle w:val="Normal2"/>
            </w:pPr>
            <w:r>
              <w:rPr>
                <w:noProof/>
                <w:snapToGrid/>
                <w:lang w:val="sv-SE" w:eastAsia="sv-SE"/>
              </w:rPr>
              <w:pict>
                <v:shape id="_x0000_s6927" type="#_x0000_t75" style="position:absolute;left:0;text-align:left;margin-left:2483.55pt;margin-top:7.05pt;width:441.75pt;height:663.75pt;z-index:-249572864;mso-wrap-edited:t;mso-position-horizontal:right;mso-position-horizontal-relative:text;mso-position-vertical:absolute;mso-position-vertical-relative:text" wrapcoords="259 6046 259 6769 6978 6866 7066 12295 9589 12177 9383 21491 21600 21576 21600 0 6801 91 6831 6085 259 6046" filled="t">
                  <v:imagedata r:id="rId1163" o:title="MeasuringTicketHeader"/>
                  <w10:wrap type="tight"/>
                </v:shape>
              </w:pict>
            </w:r>
            <w:r w:rsidR="00503198" w:rsidRPr="00A65638">
              <w:t xml:space="preserve">The MeasuringTicketHeader contains information common to the entire </w:t>
            </w:r>
            <w:r w:rsidR="00833ED8">
              <w:t>MeasuringTicket</w:t>
            </w:r>
            <w:r w:rsidR="00503198" w:rsidRPr="00A65638">
              <w:t xml:space="preserve"> </w:t>
            </w:r>
            <w:r w:rsidR="001F3E70">
              <w:t>e-Document</w:t>
            </w:r>
            <w:r w:rsidR="00503198">
              <w:t>.</w:t>
            </w:r>
          </w:p>
          <w:p w:rsidR="00F25726" w:rsidRDefault="00F25726" w:rsidP="00F25726">
            <w:pPr>
              <w:pStyle w:val="Bold3"/>
            </w:pPr>
            <w:r>
              <w:t>MeasuringInfo</w:t>
            </w:r>
            <w:r w:rsidR="002E1188">
              <w:t>Versions</w:t>
            </w:r>
          </w:p>
          <w:p w:rsidR="00F25726" w:rsidRDefault="00F25726" w:rsidP="00F25726">
            <w:pPr>
              <w:pStyle w:val="Italic3"/>
            </w:pPr>
            <w:r w:rsidRPr="00B931C1">
              <w:t>MeasuringInfo</w:t>
            </w:r>
            <w:r w:rsidR="002E1188">
              <w:t>Versions</w:t>
            </w:r>
            <w:r>
              <w:t xml:space="preserve"> is optional. A single instance might exist.</w:t>
            </w:r>
          </w:p>
          <w:p w:rsidR="00F25726" w:rsidRDefault="002E1188" w:rsidP="00F25726">
            <w:pPr>
              <w:pStyle w:val="Normal3"/>
            </w:pPr>
            <w:r w:rsidRPr="002E1188">
              <w:t>Specifies the principle for how versions of measuring information are communicated for given measuring numbers. Default value is Single</w:t>
            </w:r>
            <w:r w:rsidR="00F25726">
              <w:t>.</w:t>
            </w:r>
          </w:p>
          <w:p w:rsidR="00F25726" w:rsidRDefault="00F25726" w:rsidP="002E1188">
            <w:pPr>
              <w:pStyle w:val="Normal3"/>
            </w:pPr>
            <w:r>
              <w:t xml:space="preserve">Refer to </w:t>
            </w:r>
            <w:r w:rsidRPr="00B931C1">
              <w:t>MeasuringInfo</w:t>
            </w:r>
            <w:r w:rsidR="002E1188">
              <w:t>Versions</w:t>
            </w:r>
            <w:r>
              <w:t xml:space="preserve"> definition for any enumerations</w:t>
            </w:r>
            <w:r w:rsidR="002E118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Number</w:t>
            </w:r>
          </w:p>
          <w:p w:rsidR="00503198" w:rsidRDefault="00503198" w:rsidP="00503198">
            <w:pPr>
              <w:pStyle w:val="Italic4"/>
            </w:pPr>
            <w:r w:rsidRPr="00A65638">
              <w:t>MeasuringTicket</w:t>
            </w:r>
            <w:r>
              <w:t>Number is mandatory. A single instance is required.</w:t>
            </w:r>
          </w:p>
          <w:p w:rsidR="00503198" w:rsidRDefault="00503198" w:rsidP="00503198">
            <w:pPr>
              <w:pStyle w:val="Normal4"/>
            </w:pPr>
            <w:r w:rsidRPr="00A65638">
              <w:t xml:space="preserve">The unique identifier for the </w:t>
            </w:r>
            <w:r w:rsidR="00833ED8">
              <w:t>MeasuringTicket</w:t>
            </w:r>
            <w:r w:rsidRPr="00A65638">
              <w:t xml:space="preserve"> </w:t>
            </w:r>
            <w:r>
              <w:br/>
            </w:r>
            <w:r w:rsidR="001F3E70">
              <w:t>e-Document</w:t>
            </w:r>
            <w:r w:rsidRPr="00A65638">
              <w:t>.</w:t>
            </w:r>
          </w:p>
          <w:p w:rsidR="00503198" w:rsidRDefault="00503198" w:rsidP="00503198">
            <w:pPr>
              <w:pStyle w:val="Bold4"/>
            </w:pPr>
            <w:r w:rsidRPr="00A65638">
              <w:t>MeasuringTicket</w:t>
            </w:r>
            <w:r>
              <w:t>IssueDate</w:t>
            </w:r>
          </w:p>
          <w:p w:rsidR="00503198" w:rsidRDefault="00503198" w:rsidP="00503198">
            <w:pPr>
              <w:pStyle w:val="Italic4"/>
            </w:pPr>
            <w:r w:rsidRPr="00A65638">
              <w:t>MeasuringTicketIssue</w:t>
            </w:r>
            <w:r>
              <w:t>Date is mandatory. A single instance is required.</w:t>
            </w:r>
          </w:p>
          <w:p w:rsidR="00503198" w:rsidRDefault="00503198" w:rsidP="00503198">
            <w:pPr>
              <w:pStyle w:val="Normal4"/>
            </w:pPr>
            <w:r w:rsidRPr="00A65638">
              <w:t xml:space="preserve">The date and time when the </w:t>
            </w:r>
            <w:r w:rsidR="00833ED8">
              <w:t>MeasuringTicket</w:t>
            </w:r>
            <w:r w:rsidRPr="00A65638">
              <w:t xml:space="preserve"> </w:t>
            </w:r>
            <w:r w:rsidR="001F3E70">
              <w:t>e-Document</w:t>
            </w:r>
            <w:r w:rsidRPr="00A65638">
              <w:t xml:space="preserve"> was issued</w:t>
            </w:r>
            <w:r>
              <w:t>.</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SenderParty</w:t>
            </w:r>
          </w:p>
          <w:p w:rsidR="00503198" w:rsidRDefault="00503198" w:rsidP="00503198">
            <w:pPr>
              <w:pStyle w:val="Italic4"/>
            </w:pPr>
            <w:r>
              <w:t>SenderParty is mandatory. A single instance is required.</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8D25AE">
            <w:pPr>
              <w:pStyle w:val="ListBullet4"/>
              <w:numPr>
                <w:ilvl w:val="0"/>
                <w:numId w:val="3"/>
              </w:numPr>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 xml:space="preserve">ReceiverParty is mandatory. </w:t>
            </w:r>
            <w:r w:rsidR="003D13E8">
              <w:t>A single instance is required</w:t>
            </w:r>
            <w:r>
              <w: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8D25AE">
            <w:pPr>
              <w:pStyle w:val="ListBullet4"/>
              <w:numPr>
                <w:ilvl w:val="0"/>
                <w:numId w:val="3"/>
              </w:numPr>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MeasuringParty</w:t>
            </w:r>
          </w:p>
          <w:p w:rsidR="00503198" w:rsidRDefault="00503198" w:rsidP="00503198">
            <w:pPr>
              <w:pStyle w:val="Italic4"/>
            </w:pPr>
            <w:r w:rsidRPr="00AE7111">
              <w:t>Measuring</w:t>
            </w:r>
            <w:r>
              <w:t>Party is optional. A single instance might exist.</w:t>
            </w:r>
          </w:p>
          <w:p w:rsidR="00503198" w:rsidRDefault="00503198" w:rsidP="00503198">
            <w:pPr>
              <w:pStyle w:val="Normal4"/>
            </w:pPr>
            <w:r w:rsidRPr="00AE7111">
              <w:t>The party that is responsible for the measurements at the measuring location</w:t>
            </w:r>
            <w:r>
              <w:t xml:space="preserve">. </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7B5E98" w:rsidRDefault="007B5E98" w:rsidP="007B5E98">
            <w:pPr>
              <w:pStyle w:val="Bold4"/>
            </w:pPr>
            <w:r>
              <w:t>OtherDate</w:t>
            </w:r>
          </w:p>
          <w:p w:rsidR="007B5E98" w:rsidRDefault="007B5E98" w:rsidP="007B5E98">
            <w:pPr>
              <w:pStyle w:val="Italic4"/>
            </w:pPr>
            <w:r>
              <w:t>OtherDate is optional. Multiple instances might exist.</w:t>
            </w:r>
          </w:p>
          <w:p w:rsidR="007B5E98" w:rsidRDefault="007B5E98" w:rsidP="007B5E98">
            <w:pPr>
              <w:pStyle w:val="Normal4"/>
            </w:pPr>
            <w:r>
              <w:t>A date that may not be specifically detailed within a document (example: print date at the PurchaseOrderLineItem).</w:t>
            </w:r>
          </w:p>
          <w:p w:rsidR="00582576" w:rsidRDefault="00582576" w:rsidP="00582576">
            <w:pPr>
              <w:pStyle w:val="Bold4"/>
            </w:pPr>
            <w:r w:rsidRPr="00AE7111">
              <w:t>MeasuringTicket</w:t>
            </w:r>
            <w:r>
              <w:t>Reason</w:t>
            </w:r>
          </w:p>
          <w:p w:rsidR="00582576" w:rsidRDefault="00582576" w:rsidP="00582576">
            <w:pPr>
              <w:pStyle w:val="Italic4"/>
            </w:pPr>
            <w:r w:rsidRPr="0043189E">
              <w:t>MeasuringTicketRe</w:t>
            </w:r>
            <w:r>
              <w:t>ason</w:t>
            </w:r>
            <w:r w:rsidRPr="0043189E">
              <w:t xml:space="preserve"> is optional. Multiple instances might exist</w:t>
            </w:r>
            <w:r>
              <w:t>.</w:t>
            </w:r>
          </w:p>
          <w:p w:rsidR="00582576" w:rsidRDefault="00582576" w:rsidP="00582576">
            <w:pPr>
              <w:pStyle w:val="Normal4"/>
            </w:pPr>
            <w:r w:rsidRPr="00582576">
              <w:t>A group item containing the reason for issuing the MeasuringTicket e-Document, e.g. why it is replaced</w:t>
            </w:r>
            <w:r>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503198" w:rsidRDefault="00503198" w:rsidP="00E21C62">
            <w:pPr>
              <w:pStyle w:val="Bold5"/>
            </w:pPr>
            <w:r w:rsidRPr="00AE7111">
              <w:t>MeasuringTicket</w:t>
            </w:r>
            <w:r>
              <w:t>Reference</w:t>
            </w:r>
          </w:p>
          <w:p w:rsidR="00503198" w:rsidRPr="0043189E" w:rsidRDefault="00503198" w:rsidP="00E21C62">
            <w:pPr>
              <w:pStyle w:val="Italic5"/>
            </w:pPr>
            <w:r w:rsidRPr="0043189E">
              <w:t xml:space="preserve">MeasuringTicketReference is </w:t>
            </w:r>
            <w:r w:rsidR="00E21C62" w:rsidRPr="00E21C62">
              <w:t>mandatory. One instance is required, multiple instances might exist</w:t>
            </w:r>
            <w:r>
              <w:t>.</w:t>
            </w:r>
          </w:p>
          <w:p w:rsidR="00E21C62" w:rsidRDefault="00503198" w:rsidP="00E21C62">
            <w:pPr>
              <w:pStyle w:val="Normal5"/>
            </w:pPr>
            <w:r w:rsidRPr="0043189E">
              <w:t>An element detailing relevant references pertaining to the MeasuringTicket as indicated by MeasuringTicketReferenceType and AssignedBy.</w:t>
            </w:r>
            <w:r w:rsidR="00E21C62">
              <w:t xml:space="preserve"> </w:t>
            </w:r>
          </w:p>
          <w:p w:rsidR="00503198" w:rsidRPr="0043189E"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eAttachment</w:t>
            </w:r>
          </w:p>
          <w:p w:rsidR="00503198" w:rsidRDefault="00503198" w:rsidP="00503198">
            <w:pPr>
              <w:pStyle w:val="Italic4"/>
            </w:pPr>
            <w:r w:rsidRPr="00AE7111">
              <w:t>eAttachment</w:t>
            </w:r>
            <w:r>
              <w:t xml:space="preserve"> is optional. </w:t>
            </w:r>
            <w:r w:rsidRPr="00AE7111">
              <w:t xml:space="preserve">A single instance </w:t>
            </w:r>
            <w:r>
              <w:t>might exist.</w:t>
            </w:r>
          </w:p>
          <w:p w:rsidR="00503198" w:rsidRDefault="00503198" w:rsidP="00503198">
            <w:pPr>
              <w:pStyle w:val="Normal4"/>
            </w:pPr>
            <w:r>
              <w:t>eAttachment enables the sender to provide information about attachments to the document.</w:t>
            </w:r>
          </w:p>
          <w:p w:rsidR="00503198" w:rsidRDefault="00503198" w:rsidP="008D25AE">
            <w:pPr>
              <w:pStyle w:val="ListBullet4"/>
              <w:numPr>
                <w:ilvl w:val="0"/>
                <w:numId w:val="2"/>
              </w:numPr>
            </w:pPr>
            <w:r w:rsidRPr="0043189E">
              <w:t xml:space="preserve">Note: An element "e-Attachment" also exists. papiNet will no longer use hyphens in our element and attribute names as this </w:t>
            </w:r>
            <w:r w:rsidR="006947A4">
              <w:t>causes</w:t>
            </w:r>
            <w:r w:rsidRPr="0043189E">
              <w:t xml:space="preserve"> issues with BizTalk.</w:t>
            </w:r>
          </w:p>
          <w:p w:rsidR="00CF67D0" w:rsidRDefault="00CF67D0" w:rsidP="00CF67D0">
            <w:pPr>
              <w:pStyle w:val="Bold4"/>
            </w:pPr>
            <w:r>
              <w:t>SafetyAndEnvironmentalInformation</w:t>
            </w:r>
          </w:p>
          <w:p w:rsidR="00CF67D0" w:rsidRDefault="00CF67D0" w:rsidP="00CF67D0">
            <w:pPr>
              <w:pStyle w:val="Italic4"/>
            </w:pPr>
            <w:r>
              <w:t>SafetyAndEnvironmentalInformation is optional. Multiple instances might exist.</w:t>
            </w:r>
          </w:p>
          <w:p w:rsidR="00CF67D0" w:rsidRPr="0043189E" w:rsidRDefault="00CF67D0" w:rsidP="00CF67D0">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9D0EFD" w:rsidRDefault="009D0EFD" w:rsidP="009D0EFD">
            <w:pPr>
              <w:pStyle w:val="Bold4"/>
            </w:pPr>
            <w:r>
              <w:t>RequestNumber</w:t>
            </w:r>
          </w:p>
          <w:p w:rsidR="009D0EFD" w:rsidRDefault="009D0EFD" w:rsidP="009D0EFD">
            <w:pPr>
              <w:pStyle w:val="Italic4"/>
            </w:pPr>
            <w:r>
              <w:t>RequestNumber is optional. A single instance might exist.</w:t>
            </w:r>
          </w:p>
          <w:p w:rsidR="009D0EFD" w:rsidRDefault="009D0EFD" w:rsidP="009D0EFD">
            <w:pPr>
              <w:pStyle w:val="Normal4"/>
            </w:pPr>
            <w:r>
              <w:t>A unique tracking number specifically identifying the InfoRequest e-Document to the originator. The tracking number is returned with the “information”, the answer, to help match the answer to the request.</w:t>
            </w:r>
          </w:p>
        </w:tc>
      </w:tr>
    </w:tbl>
    <w:p w:rsidR="00503198" w:rsidRPr="0048117C" w:rsidRDefault="00503198" w:rsidP="00503198"/>
    <w:p w:rsidR="00503198" w:rsidRPr="00497A3A" w:rsidRDefault="00503198" w:rsidP="00503198">
      <w:pPr>
        <w:pStyle w:val="Heading2"/>
      </w:pPr>
      <w:bookmarkStart w:id="5248" w:name="_Toc259722277"/>
      <w:bookmarkStart w:id="5249" w:name="_Toc275502623"/>
      <w:bookmarkStart w:id="5250" w:name="_Toc371378205"/>
      <w:bookmarkStart w:id="5251" w:name="MeasuringTicketIssueDate"/>
      <w:bookmarkStart w:id="5252" w:name="_Toc528564768"/>
      <w:r w:rsidRPr="00497A3A">
        <w:t>MeasuringTicketIssueDate</w:t>
      </w:r>
      <w:bookmarkEnd w:id="5248"/>
      <w:bookmarkEnd w:id="5249"/>
      <w:bookmarkEnd w:id="5250"/>
      <w:bookmarkEnd w:id="5251"/>
      <w:bookmarkEnd w:id="5252"/>
    </w:p>
    <w:tbl>
      <w:tblPr>
        <w:tblW w:w="5000" w:type="pct"/>
        <w:tblCellMar>
          <w:top w:w="144" w:type="dxa"/>
          <w:left w:w="115" w:type="dxa"/>
          <w:right w:w="115" w:type="dxa"/>
        </w:tblCellMar>
        <w:tblLook w:val="01E0"/>
      </w:tblPr>
      <w:tblGrid>
        <w:gridCol w:w="9584"/>
      </w:tblGrid>
      <w:tr w:rsidR="00503198" w:rsidRPr="00FE6698" w:rsidTr="00503198">
        <w:tc>
          <w:tcPr>
            <w:tcW w:w="5000" w:type="pct"/>
          </w:tcPr>
          <w:p w:rsidR="00503198" w:rsidRPr="00497A3A" w:rsidRDefault="00503198" w:rsidP="00503198">
            <w:pPr>
              <w:pStyle w:val="Normal2"/>
            </w:pPr>
            <w:r w:rsidRPr="00497A3A">
              <w:rPr>
                <w:noProof/>
                <w:snapToGrid/>
                <w:lang w:eastAsia="sv-SE"/>
              </w:rPr>
              <w:t xml:space="preserve">The date and time when the </w:t>
            </w:r>
            <w:r w:rsidR="00833ED8" w:rsidRPr="00497A3A">
              <w:rPr>
                <w:noProof/>
                <w:snapToGrid/>
                <w:lang w:eastAsia="sv-SE"/>
              </w:rPr>
              <w:t>MeasuringTicket</w:t>
            </w:r>
            <w:r w:rsidRPr="00497A3A">
              <w:rPr>
                <w:noProof/>
                <w:snapToGrid/>
                <w:lang w:eastAsia="sv-SE"/>
              </w:rPr>
              <w:t xml:space="preserve"> </w:t>
            </w:r>
            <w:r w:rsidR="001F3E70" w:rsidRPr="00497A3A">
              <w:rPr>
                <w:noProof/>
                <w:snapToGrid/>
                <w:lang w:eastAsia="sv-SE"/>
              </w:rPr>
              <w:t>e-Document</w:t>
            </w:r>
            <w:r w:rsidRPr="00497A3A">
              <w:rPr>
                <w:noProof/>
                <w:snapToGrid/>
                <w:lang w:eastAsia="sv-SE"/>
              </w:rPr>
              <w:t xml:space="preserve"> was issued</w:t>
            </w:r>
            <w:r w:rsidRPr="00497A3A">
              <w:t>.</w:t>
            </w:r>
            <w:r w:rsidR="00557255" w:rsidRPr="00557255">
              <w:rPr>
                <w:noProof/>
              </w:rPr>
              <w:pict>
                <v:shape id="_x0000_s4045" type="#_x0000_t75" style="position:absolute;left:0;text-align:left;margin-left:7318.8pt;margin-top:7.05pt;width:276pt;height:73.5pt;z-index:-251831808;mso-wrap-edited:t;mso-position-horizontal:right;mso-position-horizontal-relative:text;mso-position-vertical-relative:text" wrapcoords="13797 7391 121 7171 180 14444 13973 14444 13915 21056 21600 21380 21600 0 13739 558 13797 7391" filled="t">
                  <v:imagedata r:id="rId822" o:title="MeasuringTicketIssueDate"/>
                  <w10:wrap type="tight"/>
                </v:shape>
              </w:pict>
            </w:r>
          </w:p>
          <w:p w:rsidR="00503198" w:rsidRPr="00497A3A" w:rsidRDefault="00503198" w:rsidP="00503198">
            <w:pPr>
              <w:pStyle w:val="Bold3"/>
            </w:pPr>
            <w:r w:rsidRPr="00497A3A">
              <w:t>(sequence)</w:t>
            </w:r>
          </w:p>
          <w:p w:rsidR="00503198" w:rsidRPr="00FE6698" w:rsidRDefault="00503198" w:rsidP="00503198">
            <w:pPr>
              <w:pStyle w:val="Italic3"/>
            </w:pPr>
            <w:r w:rsidRPr="00FE6698">
              <w:t>The sequence of items below is mandatory. A single instance is required.</w:t>
            </w:r>
          </w:p>
          <w:p w:rsidR="00503198" w:rsidRPr="00497A3A" w:rsidRDefault="00503198" w:rsidP="00503198">
            <w:pPr>
              <w:pStyle w:val="Bold4"/>
            </w:pPr>
            <w:r w:rsidRPr="00497A3A">
              <w:t>Date</w:t>
            </w:r>
          </w:p>
          <w:p w:rsidR="00503198" w:rsidRPr="00FE6698" w:rsidRDefault="00503198" w:rsidP="00503198">
            <w:pPr>
              <w:pStyle w:val="Italic4"/>
            </w:pPr>
            <w:r w:rsidRPr="00FE6698">
              <w:t>Date is mandatory. A single instance is required.</w:t>
            </w:r>
          </w:p>
          <w:p w:rsidR="00503198" w:rsidRPr="00497A3A" w:rsidRDefault="00503198" w:rsidP="00503198">
            <w:pPr>
              <w:pStyle w:val="Normal4"/>
            </w:pPr>
            <w:r w:rsidRPr="00497A3A">
              <w:t>A group element that contains the specification of Year, Month, and Day.</w:t>
            </w:r>
          </w:p>
          <w:p w:rsidR="00503198" w:rsidRPr="00497A3A" w:rsidRDefault="00503198" w:rsidP="00503198">
            <w:pPr>
              <w:pStyle w:val="Bold4"/>
            </w:pPr>
            <w:r w:rsidRPr="00497A3A">
              <w:t>Time</w:t>
            </w:r>
          </w:p>
          <w:p w:rsidR="00503198" w:rsidRPr="00FE6698" w:rsidRDefault="00503198" w:rsidP="00503198">
            <w:pPr>
              <w:pStyle w:val="Italic4"/>
            </w:pPr>
            <w:r w:rsidRPr="00FE6698">
              <w:t>Time is mandatory. A single instance is required.</w:t>
            </w:r>
          </w:p>
          <w:p w:rsidR="00503198" w:rsidRPr="00497A3A" w:rsidRDefault="00503198" w:rsidP="00503198">
            <w:pPr>
              <w:pStyle w:val="Normal4"/>
            </w:pPr>
            <w:r w:rsidRPr="00497A3A">
              <w:t>Times are treated in a standard XML fashion with a special case used to indicate a generalized “local” time. The standard XML approach to time is hh:mm:ss, hh:mm:ssZ, or hh:mm:ss±hh:mm.</w:t>
            </w:r>
          </w:p>
          <w:p w:rsidR="00503198" w:rsidRPr="00497A3A" w:rsidRDefault="00503198" w:rsidP="008D25AE">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503198" w:rsidRPr="00497A3A" w:rsidRDefault="00503198" w:rsidP="008D25AE">
            <w:pPr>
              <w:pStyle w:val="ListBullet4"/>
              <w:numPr>
                <w:ilvl w:val="0"/>
                <w:numId w:val="3"/>
              </w:numPr>
            </w:pPr>
            <w:r w:rsidRPr="00497A3A">
              <w:t>hh:mm:ssZ indicates the time at Zulu (another name for UTC). Based on the convention described in the next bullet it will be important for users within UTC to use “Z” when communicating a time in their time zone to other users.</w:t>
            </w:r>
          </w:p>
          <w:p w:rsidR="00503198" w:rsidRPr="00FE6698" w:rsidRDefault="00503198" w:rsidP="008D25AE">
            <w:pPr>
              <w:pStyle w:val="ListBullet4"/>
              <w:numPr>
                <w:ilvl w:val="0"/>
                <w:numId w:val="3"/>
              </w:numPr>
              <w:rPr>
                <w:i/>
              </w:rPr>
            </w:pPr>
            <w:r w:rsidRPr="00497A3A">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253" w:name="_Toc252546145"/>
      <w:bookmarkStart w:id="5254" w:name="_Toc259722278"/>
      <w:bookmarkStart w:id="5255" w:name="_Toc275502624"/>
      <w:bookmarkStart w:id="5256" w:name="_Toc371378206"/>
      <w:bookmarkStart w:id="5257" w:name="MeasuringTicketNumber"/>
      <w:bookmarkStart w:id="5258" w:name="_Toc528564769"/>
      <w:r w:rsidRPr="004C0154">
        <w:t>MeasuringTicket</w:t>
      </w:r>
      <w:bookmarkEnd w:id="5253"/>
      <w:r>
        <w:t>Number</w:t>
      </w:r>
      <w:bookmarkEnd w:id="5254"/>
      <w:bookmarkEnd w:id="5255"/>
      <w:bookmarkEnd w:id="5256"/>
      <w:bookmarkEnd w:id="5257"/>
      <w:bookmarkEnd w:id="525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57255" w:rsidP="00503198">
            <w:pPr>
              <w:pStyle w:val="Normal2"/>
            </w:pPr>
            <w:r>
              <w:rPr>
                <w:noProof/>
                <w:snapToGrid/>
                <w:lang w:val="sv-SE" w:eastAsia="sv-SE"/>
              </w:rPr>
              <w:pict>
                <v:shape id="_x0000_s6382" type="#_x0000_t75" style="position:absolute;left:0;text-align:left;margin-left:2446.8pt;margin-top:7.05pt;width:108pt;height:37.5pt;z-index:-249925120;mso-position-horizontal:right" wrapcoords="-150 0 -150 21168 21600 21168 21600 0 -150 0" filled="t">
                  <v:imagedata r:id="rId1164" o:title="MeasuringNumber"/>
                  <w10:wrap type="tight"/>
                </v:shape>
              </w:pict>
            </w:r>
            <w:r w:rsidR="00503198" w:rsidRPr="00741451">
              <w:t xml:space="preserve">The unique identifier for the </w:t>
            </w:r>
            <w:r w:rsidR="00833ED8">
              <w:t>MeasuringTicket</w:t>
            </w:r>
            <w:r w:rsidR="00503198" w:rsidRPr="00741451">
              <w:t xml:space="preserve"> </w:t>
            </w:r>
            <w:r w:rsidR="00503198">
              <w:br/>
            </w:r>
            <w:r w:rsidR="001F3E70">
              <w:t>e-Document</w:t>
            </w:r>
            <w:r w:rsidR="00503198" w:rsidRPr="00741451">
              <w:t>.</w:t>
            </w:r>
            <w:r w:rsidR="00503198" w:rsidRPr="006C0D82">
              <w:t xml:space="preserve"> </w:t>
            </w:r>
          </w:p>
        </w:tc>
      </w:tr>
    </w:tbl>
    <w:p w:rsidR="00503198" w:rsidRDefault="00503198" w:rsidP="00503198"/>
    <w:p w:rsidR="00A572A6" w:rsidRDefault="00A572A6" w:rsidP="00A572A6">
      <w:pPr>
        <w:pStyle w:val="Heading2"/>
      </w:pPr>
      <w:bookmarkStart w:id="5259" w:name="_Toc371378207"/>
      <w:bookmarkStart w:id="5260" w:name="MeasuringTicketReason"/>
      <w:bookmarkStart w:id="5261" w:name="_Toc528564770"/>
      <w:r w:rsidRPr="00A572A6">
        <w:t>MeasuringTicket</w:t>
      </w:r>
      <w:r>
        <w:t>Reason</w:t>
      </w:r>
      <w:bookmarkEnd w:id="5259"/>
      <w:bookmarkEnd w:id="5260"/>
      <w:bookmarkEnd w:id="5261"/>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557255" w:rsidP="004168AF">
            <w:pPr>
              <w:pStyle w:val="Normal2"/>
            </w:pPr>
            <w:r w:rsidRPr="00557255">
              <w:rPr>
                <w:noProof/>
              </w:rPr>
              <w:pict>
                <v:shape id="_x0000_s6089" type="#_x0000_t75" style="position:absolute;left:0;text-align:left;margin-left:9733.05pt;margin-top:7.05pt;width:359.25pt;height:85.5pt;z-index:-250054144;mso-wrap-edited:t;mso-position-horizontal:right" wrapcoords="10311 6366 256 5987 346 11482 10311 11861 11123 20766 21600 21411 21600 0 10311 493 10311 6366" filled="t">
                  <v:imagedata r:id="rId1165" o:title="MeasuringTicketReason"/>
                  <w10:wrap type="tight"/>
                </v:shape>
              </w:pict>
            </w:r>
            <w:r w:rsidR="00A572A6" w:rsidRPr="00A572A6">
              <w:t>A group item containing the reason for issuing the MeasuringTicket e-Document, e.g. why it is replaced</w:t>
            </w:r>
            <w:r w:rsidR="00A572A6">
              <w:t>.</w:t>
            </w:r>
          </w:p>
          <w:p w:rsidR="00A572A6" w:rsidRDefault="00A572A6" w:rsidP="004168AF">
            <w:pPr>
              <w:pStyle w:val="Bold3"/>
            </w:pPr>
            <w:r>
              <w:t>(sequence)</w:t>
            </w:r>
          </w:p>
          <w:p w:rsidR="00A572A6" w:rsidRDefault="00A572A6" w:rsidP="004168AF">
            <w:pPr>
              <w:pStyle w:val="Italic3"/>
            </w:pPr>
            <w:r>
              <w:t>The sequence of items below is mandatory. A single instance is required.</w:t>
            </w:r>
          </w:p>
          <w:p w:rsidR="00A572A6" w:rsidRDefault="00A572A6" w:rsidP="004168AF">
            <w:pPr>
              <w:pStyle w:val="Bold4"/>
            </w:pPr>
            <w:r w:rsidRPr="00A572A6">
              <w:t>MeasuringTicket</w:t>
            </w:r>
            <w:r>
              <w:t>ReasonCode</w:t>
            </w:r>
          </w:p>
          <w:p w:rsidR="00A572A6" w:rsidRDefault="00A572A6" w:rsidP="004168AF">
            <w:pPr>
              <w:pStyle w:val="Italic4"/>
            </w:pPr>
            <w:r w:rsidRPr="00A572A6">
              <w:t>MeasuringTicket</w:t>
            </w:r>
            <w:r>
              <w:t>ReasonCode is optional. A single instance might exist.</w:t>
            </w:r>
          </w:p>
          <w:p w:rsidR="00A572A6" w:rsidRDefault="00D95380" w:rsidP="004168AF">
            <w:pPr>
              <w:pStyle w:val="Normal4"/>
            </w:pPr>
            <w:r w:rsidRPr="00D95380">
              <w:t>A code specifying the reason for issuing the MeasuringTicket e-Document</w:t>
            </w:r>
            <w:r w:rsidR="00A572A6">
              <w:t>.</w:t>
            </w:r>
          </w:p>
          <w:p w:rsidR="00A572A6" w:rsidRDefault="00A572A6" w:rsidP="004168AF">
            <w:pPr>
              <w:pStyle w:val="Bold4"/>
            </w:pPr>
            <w:r w:rsidRPr="00A572A6">
              <w:t>MeasuringTicket</w:t>
            </w:r>
            <w:r>
              <w:t>ReasonDescription</w:t>
            </w:r>
          </w:p>
          <w:p w:rsidR="00A572A6" w:rsidRDefault="0043359B" w:rsidP="004168AF">
            <w:pPr>
              <w:pStyle w:val="Italic4"/>
            </w:pPr>
            <w:r w:rsidRPr="0043359B">
              <w:t>MeasuringTicket</w:t>
            </w:r>
            <w:r w:rsidR="00A572A6">
              <w:t xml:space="preserve">ReasonDescription is </w:t>
            </w:r>
            <w:r>
              <w:t>mandatory</w:t>
            </w:r>
            <w:r w:rsidR="0016293A">
              <w:t xml:space="preserve">. </w:t>
            </w:r>
            <w:r w:rsidR="00FC3AD1" w:rsidRPr="00FC3AD1">
              <w:t>One instance is required, multiple instances might exist</w:t>
            </w:r>
            <w:r>
              <w:t>.</w:t>
            </w:r>
          </w:p>
          <w:p w:rsidR="00A572A6" w:rsidRDefault="00D95380" w:rsidP="004168AF">
            <w:pPr>
              <w:pStyle w:val="Normal4"/>
            </w:pPr>
            <w:r w:rsidRPr="00D95380">
              <w:t>A text describing the reason for issuing the MeasuringTicket e-Document</w:t>
            </w:r>
            <w:r>
              <w:t>.</w:t>
            </w:r>
          </w:p>
        </w:tc>
      </w:tr>
    </w:tbl>
    <w:p w:rsidR="00A572A6" w:rsidRDefault="00A572A6" w:rsidP="00A572A6"/>
    <w:p w:rsidR="00A572A6" w:rsidRDefault="00A572A6" w:rsidP="00A572A6">
      <w:pPr>
        <w:pStyle w:val="Heading2"/>
      </w:pPr>
      <w:bookmarkStart w:id="5262" w:name="_Toc371378208"/>
      <w:bookmarkStart w:id="5263" w:name="MeasuringTicketReasonCode"/>
      <w:bookmarkStart w:id="5264" w:name="_Toc528564771"/>
      <w:r w:rsidRPr="00A572A6">
        <w:t>MeasuringTicket</w:t>
      </w:r>
      <w:r>
        <w:t>ReasonCode</w:t>
      </w:r>
      <w:bookmarkEnd w:id="5262"/>
      <w:bookmarkEnd w:id="5263"/>
      <w:bookmarkEnd w:id="5264"/>
    </w:p>
    <w:tbl>
      <w:tblPr>
        <w:tblW w:w="5000" w:type="pct"/>
        <w:tblCellMar>
          <w:top w:w="144" w:type="dxa"/>
          <w:left w:w="115" w:type="dxa"/>
          <w:right w:w="115" w:type="dxa"/>
        </w:tblCellMar>
        <w:tblLook w:val="01E0"/>
      </w:tblPr>
      <w:tblGrid>
        <w:gridCol w:w="9584"/>
      </w:tblGrid>
      <w:tr w:rsidR="00A572A6" w:rsidTr="004168AF">
        <w:tc>
          <w:tcPr>
            <w:tcW w:w="5000" w:type="pct"/>
          </w:tcPr>
          <w:p w:rsidR="00A572A6" w:rsidRDefault="00557255" w:rsidP="004168AF">
            <w:pPr>
              <w:pStyle w:val="Normal2"/>
            </w:pPr>
            <w:r w:rsidRPr="00557255">
              <w:rPr>
                <w:noProof/>
              </w:rPr>
              <w:pict>
                <v:shape id="_x0000_s6292" type="#_x0000_t75" style="position:absolute;left:0;text-align:left;margin-left:6796.8pt;margin-top:7.05pt;width:258pt;height:63.75pt;z-index:-249977344;mso-wrap-edited:t;mso-position-horizontal:right" wrapcoords="12663 4354 105 6133 105 17314 12349 18076 12663 20617 21600 21346 21600 0 12726 34 12663 4354" filled="t">
                  <v:imagedata r:id="rId1166" o:title="MeasuringTicketReasonCode"/>
                  <w10:wrap type="tight"/>
                </v:shape>
              </w:pict>
            </w:r>
            <w:r w:rsidR="005C746E" w:rsidRPr="005C746E">
              <w:t>A code specifying the reason for issuing the MeasuringTicket e-Document</w:t>
            </w:r>
            <w:r w:rsidR="00A572A6">
              <w:t>.</w:t>
            </w:r>
          </w:p>
          <w:p w:rsidR="00A572A6" w:rsidRDefault="00A572A6" w:rsidP="004168AF">
            <w:pPr>
              <w:pStyle w:val="Bold3"/>
            </w:pPr>
            <w:r>
              <w:t>Agency [attribute]</w:t>
            </w:r>
          </w:p>
          <w:p w:rsidR="00A572A6" w:rsidRDefault="00A572A6" w:rsidP="004168AF">
            <w:pPr>
              <w:pStyle w:val="Italic3"/>
            </w:pPr>
            <w:r>
              <w:t>Agency is mandatory. A single instance is required.</w:t>
            </w:r>
          </w:p>
          <w:p w:rsidR="00A572A6" w:rsidRDefault="00A572A6" w:rsidP="004168AF">
            <w:pPr>
              <w:pStyle w:val="Normal3"/>
            </w:pPr>
            <w:r>
              <w:t>Describes the agency maintaining the list of codes. To be included in this list the agency must be a recognized standards body or industry organisation.</w:t>
            </w:r>
          </w:p>
          <w:p w:rsidR="00A572A6" w:rsidRDefault="00A572A6" w:rsidP="008D25AE">
            <w:pPr>
              <w:pStyle w:val="Normal3"/>
              <w:numPr>
                <w:ilvl w:val="0"/>
                <w:numId w:val="37"/>
              </w:numPr>
            </w:pPr>
            <w:r>
              <w:t xml:space="preserve">For the element that owns this attribute. </w:t>
            </w:r>
          </w:p>
          <w:p w:rsidR="00A572A6" w:rsidRDefault="00A572A6" w:rsidP="008D25AE">
            <w:pPr>
              <w:pStyle w:val="Normal3"/>
              <w:numPr>
                <w:ilvl w:val="0"/>
                <w:numId w:val="37"/>
              </w:numPr>
            </w:pPr>
            <w:r>
              <w:t xml:space="preserve">For another attribute in the list of attributes associated with the parent element. </w:t>
            </w:r>
          </w:p>
          <w:p w:rsidR="00A572A6" w:rsidRDefault="00A572A6" w:rsidP="004168AF">
            <w:pPr>
              <w:pStyle w:val="Normal3"/>
            </w:pPr>
            <w:r>
              <w:t>Refer to Agency definition for any enumerations.</w:t>
            </w:r>
          </w:p>
        </w:tc>
      </w:tr>
    </w:tbl>
    <w:p w:rsidR="00A572A6" w:rsidRDefault="00A572A6" w:rsidP="00503198"/>
    <w:p w:rsidR="005C746E" w:rsidRDefault="005C746E" w:rsidP="005C746E">
      <w:pPr>
        <w:pStyle w:val="Heading2"/>
      </w:pPr>
      <w:bookmarkStart w:id="5265" w:name="_Toc371378209"/>
      <w:bookmarkStart w:id="5266" w:name="MeasuringTicketReasonDescription"/>
      <w:bookmarkStart w:id="5267" w:name="_Toc528564772"/>
      <w:r w:rsidRPr="00A572A6">
        <w:t>MeasuringTicket</w:t>
      </w:r>
      <w:r>
        <w:t>ReasonDescription</w:t>
      </w:r>
      <w:bookmarkEnd w:id="5265"/>
      <w:bookmarkEnd w:id="5266"/>
      <w:bookmarkEnd w:id="5267"/>
    </w:p>
    <w:tbl>
      <w:tblPr>
        <w:tblW w:w="5000" w:type="pct"/>
        <w:tblCellMar>
          <w:top w:w="144" w:type="dxa"/>
          <w:left w:w="115" w:type="dxa"/>
          <w:right w:w="115" w:type="dxa"/>
        </w:tblCellMar>
        <w:tblLook w:val="01E0"/>
      </w:tblPr>
      <w:tblGrid>
        <w:gridCol w:w="9584"/>
      </w:tblGrid>
      <w:tr w:rsidR="005C746E" w:rsidTr="004168AF">
        <w:tc>
          <w:tcPr>
            <w:tcW w:w="5000" w:type="pct"/>
          </w:tcPr>
          <w:p w:rsidR="005C746E" w:rsidRDefault="00557255" w:rsidP="005C746E">
            <w:pPr>
              <w:pStyle w:val="Normal2"/>
            </w:pPr>
            <w:r w:rsidRPr="00557255">
              <w:rPr>
                <w:noProof/>
              </w:rPr>
              <w:pict>
                <v:shape id="_x0000_s6092" type="#_x0000_t75" style="position:absolute;left:0;text-align:left;margin-left:4469.55pt;margin-top:7.05pt;width:177.75pt;height:37.5pt;z-index:-250053120;mso-wrap-edited:t;mso-position-horizontal:right" wrapcoords="-91 0 -91 21168 21600 21168 21600 0 18349 -806 -91 0" filled="t">
                  <v:imagedata r:id="rId1167" o:title="MeasuringTicketReasonDescription"/>
                  <w10:wrap type="tight"/>
                </v:shape>
              </w:pict>
            </w:r>
            <w:r w:rsidR="005C746E" w:rsidRPr="005C746E">
              <w:rPr>
                <w:noProof/>
              </w:rPr>
              <w:t>A text describing the reason for issuing the MeasuringTicket e-Document</w:t>
            </w:r>
            <w:r w:rsidR="005C746E">
              <w:t>.</w:t>
            </w:r>
          </w:p>
          <w:p w:rsidR="005C746E" w:rsidRDefault="005C746E" w:rsidP="005C746E">
            <w:pPr>
              <w:pStyle w:val="Normal2"/>
            </w:pPr>
          </w:p>
        </w:tc>
      </w:tr>
    </w:tbl>
    <w:p w:rsidR="005C746E" w:rsidRPr="00741451" w:rsidRDefault="005C746E" w:rsidP="00503198"/>
    <w:p w:rsidR="00503198" w:rsidRDefault="00503198" w:rsidP="00503198">
      <w:pPr>
        <w:pStyle w:val="Heading2"/>
      </w:pPr>
      <w:bookmarkStart w:id="5268" w:name="_Toc252545903"/>
      <w:bookmarkStart w:id="5269" w:name="_Toc259722279"/>
      <w:bookmarkStart w:id="5270" w:name="_Toc275502625"/>
      <w:bookmarkStart w:id="5271" w:name="_Toc371378210"/>
      <w:bookmarkStart w:id="5272" w:name="MeasuringTicketReference"/>
      <w:bookmarkStart w:id="5273" w:name="_Toc528564773"/>
      <w:r w:rsidRPr="003B6F76">
        <w:t>MeasuringTicketReference</w:t>
      </w:r>
      <w:bookmarkEnd w:id="5268"/>
      <w:bookmarkEnd w:id="5269"/>
      <w:bookmarkEnd w:id="5270"/>
      <w:bookmarkEnd w:id="5271"/>
      <w:bookmarkEnd w:id="5272"/>
      <w:bookmarkEnd w:id="5273"/>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557255" w:rsidP="00503198">
            <w:pPr>
              <w:pStyle w:val="Normal2"/>
            </w:pPr>
            <w:r w:rsidRPr="00557255">
              <w:rPr>
                <w:noProof/>
              </w:rPr>
              <w:pict>
                <v:shape id="_x0000_s4051" type="#_x0000_t75" style="position:absolute;left:0;text-align:left;margin-left:8558.55pt;margin-top:7.05pt;width:318.75pt;height:96pt;z-index:-251829760;mso-wrap-edited:t;mso-position-horizontal:right" wrapcoords="9413 6975 10 6638 10 15244 9463 14738 9463 21150 21600 21431 21600 0 9362 56 9413 6975" filled="t">
                  <v:imagedata r:id="rId1168" o:title="MeasuringTicketReference"/>
                  <w10:wrap type="tight"/>
                </v:shape>
              </w:pict>
            </w:r>
            <w:r w:rsidR="00503198" w:rsidRPr="003B6F76">
              <w:t>An element detailing relevant references pertaining to the MeasuringTicket as indicated by MeasuringTicketReferenceType and AssignedBy.</w:t>
            </w:r>
          </w:p>
          <w:p w:rsidR="004767A4" w:rsidRDefault="004767A4" w:rsidP="00503198">
            <w:pPr>
              <w:pStyle w:val="Normal2"/>
            </w:pPr>
            <w:r w:rsidRPr="004767A4">
              <w:t>This element will be deprecated in the next version of papiNet. Use the DocumentReferenceInformation element instead.</w:t>
            </w:r>
          </w:p>
          <w:p w:rsidR="00503198" w:rsidRDefault="00503198" w:rsidP="00503198">
            <w:pPr>
              <w:pStyle w:val="Bold3"/>
            </w:pPr>
            <w:r w:rsidRPr="00750E76">
              <w:t>MeasuringTicketReference</w:t>
            </w:r>
            <w:r>
              <w:t>Type [attribute]</w:t>
            </w:r>
          </w:p>
          <w:p w:rsidR="00503198" w:rsidRDefault="00503198" w:rsidP="00503198">
            <w:pPr>
              <w:pStyle w:val="Italic3"/>
            </w:pPr>
            <w:r w:rsidRPr="00750E76">
              <w:t>MeasuringTicketReference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750E76">
              <w:t>MeasuringTicketReference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5274" w:name="_Toc259722280"/>
      <w:bookmarkStart w:id="5275" w:name="_Toc275502626"/>
      <w:bookmarkStart w:id="5276" w:name="_Toc371378211"/>
      <w:bookmarkStart w:id="5277" w:name="MeasuringTicketReferenceType_a"/>
      <w:bookmarkStart w:id="5278" w:name="_Toc528564774"/>
      <w:r w:rsidRPr="006332BA">
        <w:t>MeasuringTicketReference</w:t>
      </w:r>
      <w:r>
        <w:t>Type [attribute]</w:t>
      </w:r>
      <w:bookmarkEnd w:id="5274"/>
      <w:bookmarkEnd w:id="5275"/>
      <w:bookmarkEnd w:id="5276"/>
      <w:bookmarkEnd w:id="5277"/>
      <w:bookmarkEnd w:id="5278"/>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t>Provides a contextual explanation of the specific reference identifier. Many</w:t>
            </w:r>
            <w:r w:rsidR="00557255" w:rsidRPr="00557255">
              <w:rPr>
                <w:noProof/>
              </w:rPr>
              <w:pict>
                <v:shape id="_x0000_s4000" type="#_x0000_t75" style="position:absolute;left:0;text-align:left;margin-left:3708.3pt;margin-top:7.05pt;width:151.5pt;height:34.5pt;z-index:-251869696;mso-position-horizontal:right;mso-position-horizontal-relative:text;mso-position-vertical-relative:text" wrapcoords="-107 0 -107 21130 21600 21130 21600 0 -107 0" filled="t">
                  <v:imagedata r:id="rId1169" o:title="MeasuringTicketReferenceType_a"/>
                  <w10:wrap type="tight"/>
                </v:shape>
              </w:pict>
            </w:r>
            <w:r>
              <w:t xml:space="preserve">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A7BBF" w:rsidRPr="00516D78" w:rsidRDefault="005A7BBF" w:rsidP="005A7BBF">
      <w:pPr>
        <w:pStyle w:val="Heading2"/>
      </w:pPr>
      <w:bookmarkStart w:id="5279" w:name="_Toc371378212"/>
      <w:bookmarkStart w:id="5280" w:name="MeasuringTicketRequestDetail"/>
      <w:bookmarkStart w:id="5281" w:name="_Toc528564775"/>
      <w:r w:rsidRPr="005A7BBF">
        <w:t>MeasuringTicketRequestDetail</w:t>
      </w:r>
      <w:bookmarkEnd w:id="5279"/>
      <w:bookmarkEnd w:id="5280"/>
      <w:bookmarkEnd w:id="5281"/>
    </w:p>
    <w:tbl>
      <w:tblPr>
        <w:tblW w:w="5000" w:type="pct"/>
        <w:tblCellMar>
          <w:top w:w="144" w:type="dxa"/>
          <w:left w:w="115" w:type="dxa"/>
          <w:right w:w="115" w:type="dxa"/>
        </w:tblCellMar>
        <w:tblLook w:val="01E0"/>
      </w:tblPr>
      <w:tblGrid>
        <w:gridCol w:w="9584"/>
      </w:tblGrid>
      <w:tr w:rsidR="005A7BBF" w:rsidRPr="00C407FA" w:rsidTr="007C50B9">
        <w:tc>
          <w:tcPr>
            <w:tcW w:w="5000" w:type="pct"/>
          </w:tcPr>
          <w:p w:rsidR="005A7BBF" w:rsidRDefault="00557255" w:rsidP="007C50B9">
            <w:pPr>
              <w:pStyle w:val="Normal2"/>
              <w:rPr>
                <w:b/>
                <w:noProof/>
              </w:rPr>
            </w:pPr>
            <w:r w:rsidRPr="00557255">
              <w:rPr>
                <w:noProof/>
              </w:rPr>
              <w:pict>
                <v:shape id="_x0000_s6095" type="#_x0000_t75" style="position:absolute;left:0;text-align:left;margin-left:9689.55pt;margin-top:7.05pt;width:357.75pt;height:164.25pt;z-index:-250052096;mso-wrap-edited:t;mso-position-horizontal:right" wrapcoords="9449 7693 166 7595 121 10849 9449 11145 9494 15485 12528 15682 12619 21403 21600 21501 21600 0 9404 197 9449 7693" filled="t">
                  <v:imagedata r:id="rId1170" o:title="MeasuringTicketRequestDetail"/>
                  <w10:wrap type="tight"/>
                </v:shape>
              </w:pict>
            </w:r>
            <w:r w:rsidR="005A7BBF" w:rsidRPr="00A24EDB">
              <w:rPr>
                <w:rFonts w:cs="Arial"/>
                <w:bCs/>
              </w:rPr>
              <w:t>A grouping element that provides the paramete</w:t>
            </w:r>
            <w:r w:rsidR="005A7BBF">
              <w:rPr>
                <w:rFonts w:cs="Arial"/>
                <w:bCs/>
              </w:rPr>
              <w:t>rs to be used when responding with a MeasuringTicket e-Document</w:t>
            </w:r>
            <w:r w:rsidR="005A7BBF" w:rsidRPr="00516D78">
              <w:rPr>
                <w:noProof/>
              </w:rPr>
              <w:t>.</w:t>
            </w:r>
          </w:p>
          <w:p w:rsidR="005A7BBF" w:rsidRDefault="005A7BBF" w:rsidP="007C50B9">
            <w:pPr>
              <w:pStyle w:val="Bold3"/>
            </w:pPr>
            <w:r w:rsidRPr="005A7BBF">
              <w:t>MeasuringTicketRequestDetailType</w:t>
            </w:r>
            <w:r>
              <w:t xml:space="preserve"> [attribute]</w:t>
            </w:r>
          </w:p>
          <w:p w:rsidR="005A7BBF" w:rsidRDefault="005A7BBF" w:rsidP="007C50B9">
            <w:pPr>
              <w:pStyle w:val="Italic3"/>
            </w:pPr>
            <w:r w:rsidRPr="005A7BBF">
              <w:t>MeasuringTicketRequestDetailType</w:t>
            </w:r>
            <w:r w:rsidRPr="006D39E5">
              <w:t xml:space="preserve"> is mandatory. A single instance</w:t>
            </w:r>
            <w:r w:rsidRPr="009863BE">
              <w:t xml:space="preserve"> is required.</w:t>
            </w:r>
          </w:p>
          <w:p w:rsidR="005A7BBF" w:rsidRDefault="005A7BBF" w:rsidP="007C50B9">
            <w:pPr>
              <w:pStyle w:val="Normal3"/>
            </w:pPr>
            <w:r w:rsidRPr="005A7BBF">
              <w:t>Communicates the method in which the MeasuringTicket should be reported</w:t>
            </w:r>
            <w:r w:rsidRPr="009863BE">
              <w:t>.</w:t>
            </w:r>
          </w:p>
          <w:p w:rsidR="005A7BBF" w:rsidRPr="009863BE" w:rsidRDefault="005A7BBF" w:rsidP="007C50B9">
            <w:pPr>
              <w:pStyle w:val="Normal3"/>
            </w:pPr>
            <w:r>
              <w:t xml:space="preserve">Refer to </w:t>
            </w:r>
            <w:r w:rsidRPr="005A7BBF">
              <w:t>MeasuringTicketRequestDetailType</w:t>
            </w:r>
            <w:r>
              <w:t xml:space="preserve"> definition for any enumerations.</w:t>
            </w:r>
          </w:p>
          <w:p w:rsidR="005A7BBF" w:rsidRDefault="005A7BBF" w:rsidP="007C50B9">
            <w:pPr>
              <w:pStyle w:val="Bold3"/>
            </w:pPr>
            <w:r>
              <w:t>(sequence)</w:t>
            </w:r>
          </w:p>
          <w:p w:rsidR="005A7BBF" w:rsidRDefault="005A7BBF" w:rsidP="007C50B9">
            <w:pPr>
              <w:pStyle w:val="Italic3"/>
            </w:pPr>
            <w:r w:rsidRPr="002065FC">
              <w:rPr>
                <w:rStyle w:val="Italic2Char"/>
              </w:rPr>
              <w:t>The sequence of items below is mandatory. A single instance is required</w:t>
            </w:r>
            <w:r>
              <w:t>.</w:t>
            </w:r>
          </w:p>
          <w:p w:rsidR="005A7BBF" w:rsidRDefault="005A7BBF" w:rsidP="005A7BBF">
            <w:pPr>
              <w:pStyle w:val="Bold4"/>
              <w:rPr>
                <w:i/>
              </w:rPr>
            </w:pPr>
            <w:r w:rsidRPr="005A7BBF">
              <w:t>TimePeriod</w:t>
            </w:r>
            <w:r w:rsidRPr="00374796">
              <w:rPr>
                <w:i/>
              </w:rPr>
              <w:t xml:space="preserve"> </w:t>
            </w:r>
          </w:p>
          <w:p w:rsidR="005A7BBF" w:rsidRDefault="005A7BBF" w:rsidP="007C50B9">
            <w:pPr>
              <w:pStyle w:val="Italic4"/>
            </w:pPr>
            <w:r w:rsidRPr="005A7BBF">
              <w:t>TimePeriod</w:t>
            </w:r>
            <w:r>
              <w:t xml:space="preserve"> is mandatory. A single instance is required.</w:t>
            </w:r>
          </w:p>
          <w:p w:rsidR="005A7BBF" w:rsidRDefault="005A7BBF" w:rsidP="005A7BBF">
            <w:pPr>
              <w:pStyle w:val="Normal4"/>
              <w:rPr>
                <w:i/>
              </w:rPr>
            </w:pPr>
            <w:r w:rsidRPr="005A7BBF">
              <w:t>The TimePeriod element is used to communicate a duration period of time as indicated in PeriodType</w:t>
            </w:r>
            <w:r w:rsidRPr="00316275">
              <w:rPr>
                <w:i/>
              </w:rPr>
              <w:t>.</w:t>
            </w:r>
          </w:p>
          <w:p w:rsidR="005A7BBF" w:rsidRPr="005A7BBF" w:rsidRDefault="005A7BBF" w:rsidP="005A7BBF">
            <w:pPr>
              <w:pStyle w:val="Bold4"/>
            </w:pPr>
            <w:r w:rsidRPr="005A7BBF">
              <w:t>MeasuringParty</w:t>
            </w:r>
          </w:p>
          <w:p w:rsidR="005A7BBF" w:rsidRPr="005A7BBF" w:rsidRDefault="005A7BBF" w:rsidP="005A7BBF">
            <w:pPr>
              <w:pStyle w:val="Italic4"/>
            </w:pPr>
            <w:r w:rsidRPr="005A7BBF">
              <w:t>MeasuringParty is optional. A single instance might exist.</w:t>
            </w:r>
          </w:p>
          <w:p w:rsidR="005A7BBF" w:rsidRDefault="005A7BBF" w:rsidP="005A7BBF">
            <w:pPr>
              <w:pStyle w:val="Normal4"/>
            </w:pPr>
            <w:r w:rsidRPr="005A7BBF">
              <w:t>The party that is responsible for the measurements at the measuring location.</w:t>
            </w:r>
          </w:p>
          <w:p w:rsidR="005A7BBF" w:rsidRDefault="005A7BBF" w:rsidP="005A7BBF">
            <w:pPr>
              <w:pStyle w:val="Bold4"/>
            </w:pPr>
            <w:r w:rsidRPr="00A65638">
              <w:t>Measuring</w:t>
            </w:r>
            <w:r>
              <w:t>Location</w:t>
            </w:r>
          </w:p>
          <w:p w:rsidR="005A7BBF" w:rsidRDefault="005A7BBF" w:rsidP="005A7BBF">
            <w:pPr>
              <w:pStyle w:val="Italic4"/>
            </w:pPr>
            <w:r w:rsidRPr="00FB719A">
              <w:t>MeasuringLocation</w:t>
            </w:r>
            <w:r w:rsidR="00FC3AD1">
              <w:t xml:space="preserve"> is optional</w:t>
            </w:r>
            <w:r>
              <w:t xml:space="preserve">. </w:t>
            </w:r>
            <w:r w:rsidR="00FC3AD1">
              <w:t>M</w:t>
            </w:r>
            <w:r w:rsidR="00FC3AD1" w:rsidRPr="00FC3AD1">
              <w:t>ultiple instances might exist</w:t>
            </w:r>
            <w:r>
              <w:t>.</w:t>
            </w:r>
          </w:p>
          <w:p w:rsidR="005A7BBF" w:rsidRPr="005A7BBF" w:rsidRDefault="005A7BBF" w:rsidP="005A7BBF">
            <w:pPr>
              <w:pStyle w:val="Normal4"/>
            </w:pPr>
            <w:r w:rsidRPr="00FB719A">
              <w:t>A grouping element that contains information about where the measuring is taken place</w:t>
            </w:r>
            <w:r>
              <w:t>.</w:t>
            </w:r>
          </w:p>
        </w:tc>
      </w:tr>
    </w:tbl>
    <w:p w:rsidR="005A7BBF" w:rsidRDefault="005A7BBF" w:rsidP="00503198"/>
    <w:p w:rsidR="00BE3686" w:rsidRDefault="00BE3686" w:rsidP="00BE3686">
      <w:pPr>
        <w:pStyle w:val="Heading2"/>
      </w:pPr>
      <w:bookmarkStart w:id="5282" w:name="_Toc371378213"/>
      <w:bookmarkStart w:id="5283" w:name="MeasuringTicketRequestDetailType_a"/>
      <w:bookmarkStart w:id="5284" w:name="_Toc528564776"/>
      <w:r w:rsidRPr="00BE3686">
        <w:t>MeasuringTicketRequestDetailType</w:t>
      </w:r>
      <w:r>
        <w:t xml:space="preserve"> [attribute]</w:t>
      </w:r>
      <w:bookmarkEnd w:id="5282"/>
      <w:bookmarkEnd w:id="5283"/>
      <w:bookmarkEnd w:id="5284"/>
    </w:p>
    <w:tbl>
      <w:tblPr>
        <w:tblW w:w="5000" w:type="pct"/>
        <w:tblCellMar>
          <w:top w:w="144" w:type="dxa"/>
          <w:left w:w="115" w:type="dxa"/>
          <w:right w:w="115" w:type="dxa"/>
        </w:tblCellMar>
        <w:tblLook w:val="01E0"/>
      </w:tblPr>
      <w:tblGrid>
        <w:gridCol w:w="9584"/>
      </w:tblGrid>
      <w:tr w:rsidR="00BE3686" w:rsidRPr="000F7C27" w:rsidTr="007C50B9">
        <w:tc>
          <w:tcPr>
            <w:tcW w:w="5000" w:type="pct"/>
          </w:tcPr>
          <w:p w:rsidR="00BE3686" w:rsidRDefault="00557255" w:rsidP="007C50B9">
            <w:pPr>
              <w:pStyle w:val="Normal2"/>
            </w:pPr>
            <w:r w:rsidRPr="00557255">
              <w:rPr>
                <w:noProof/>
              </w:rPr>
              <w:pict>
                <v:shape id="_x0000_s6097" type="#_x0000_t75" style="position:absolute;left:0;text-align:left;margin-left:4665.3pt;margin-top:7.05pt;width:184.5pt;height:63.75pt;z-index:-250051072;mso-wrap-edited:t;mso-position-horizontal:right" wrapcoords="-88 0 -88 21346 21600 21346 21600 0 16566 322 -88 0" filled="t">
                  <v:imagedata r:id="rId1171" o:title=""/>
                  <w10:wrap type="tight"/>
                </v:shape>
              </w:pict>
            </w:r>
            <w:r w:rsidR="00BE3686" w:rsidRPr="00BE3686">
              <w:rPr>
                <w:noProof/>
              </w:rPr>
              <w:t>Communicates the method in which the MeasuringTicket should be reported</w:t>
            </w:r>
            <w:r w:rsidR="00BE3686">
              <w:t>.</w:t>
            </w:r>
          </w:p>
          <w:p w:rsidR="00BE3686" w:rsidRDefault="00BE3686" w:rsidP="007C50B9">
            <w:pPr>
              <w:pStyle w:val="Italic2"/>
            </w:pPr>
            <w:r>
              <w:t>This item is restricted to the following list.</w:t>
            </w:r>
          </w:p>
          <w:p w:rsidR="00BE3686" w:rsidRDefault="00BE3686" w:rsidP="00BE3686">
            <w:pPr>
              <w:pStyle w:val="Bold3"/>
            </w:pPr>
            <w:r>
              <w:t xml:space="preserve">CalibrationCheckLog </w:t>
            </w:r>
          </w:p>
          <w:p w:rsidR="00BE3686" w:rsidRDefault="00BE3686" w:rsidP="00BE3686">
            <w:pPr>
              <w:pStyle w:val="Normal3"/>
            </w:pPr>
            <w:r>
              <w:t>Request for a Calibration Check Log.</w:t>
            </w:r>
          </w:p>
        </w:tc>
      </w:tr>
    </w:tbl>
    <w:p w:rsidR="00BE3686" w:rsidRDefault="00BE3686" w:rsidP="00503198"/>
    <w:p w:rsidR="00503198" w:rsidRDefault="00503198" w:rsidP="00503198">
      <w:pPr>
        <w:pStyle w:val="Heading2"/>
      </w:pPr>
      <w:bookmarkStart w:id="5285" w:name="_Toc259722281"/>
      <w:bookmarkStart w:id="5286" w:name="_Toc275502627"/>
      <w:bookmarkStart w:id="5287" w:name="_Toc371378214"/>
      <w:bookmarkStart w:id="5288" w:name="MeasuringTicketSequence"/>
      <w:bookmarkStart w:id="5289" w:name="_Toc528564777"/>
      <w:r w:rsidRPr="00B104AC">
        <w:t>MeasuringTicketSequence</w:t>
      </w:r>
      <w:bookmarkEnd w:id="5285"/>
      <w:bookmarkEnd w:id="5286"/>
      <w:bookmarkEnd w:id="5287"/>
      <w:bookmarkEnd w:id="5288"/>
      <w:bookmarkEnd w:id="5289"/>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557255" w:rsidP="00503198">
            <w:pPr>
              <w:pStyle w:val="Normal2"/>
            </w:pPr>
            <w:r>
              <w:rPr>
                <w:noProof/>
                <w:snapToGrid/>
                <w:lang w:val="sv-SE" w:eastAsia="sv-SE"/>
              </w:rPr>
              <w:pict>
                <v:shape id="_x0000_s6929" type="#_x0000_t75" style="position:absolute;left:0;text-align:left;margin-left:1703.55pt;margin-top:7.05pt;width:285.75pt;height:670.5pt;z-index:-249571840;mso-wrap-edited:t;mso-position-horizontal:right;mso-position-horizontal-relative:text;mso-position-vertical:absolute;mso-position-vertical-relative:text" wrapcoords="38 5731 129 6311 7158 6446 7204 11723 9653 11858 9335 21542 21600 21577 21600 0 7068 29 7385 5828 38 5731" filled="t">
                  <v:imagedata r:id="rId1172" o:title="MeasuringTicketSequence"/>
                  <w10:wrap type="tight"/>
                </v:shape>
              </w:pict>
            </w:r>
            <w:r w:rsidR="00503198" w:rsidRPr="00B104AC">
              <w:rPr>
                <w:noProof/>
              </w:rPr>
              <w:t>A grouping element that contains information for a measuring event, e.g. a truck load</w:t>
            </w:r>
            <w:r w:rsidR="00503198">
              <w:t>.</w:t>
            </w:r>
          </w:p>
          <w:p w:rsidR="00B931C1" w:rsidRDefault="00B931C1" w:rsidP="00B931C1">
            <w:pPr>
              <w:pStyle w:val="Bold3"/>
            </w:pPr>
            <w:r>
              <w:t>MeasuringInfoInvoicingType</w:t>
            </w:r>
          </w:p>
          <w:p w:rsidR="00B931C1" w:rsidRDefault="00B931C1" w:rsidP="00B931C1">
            <w:pPr>
              <w:pStyle w:val="Italic3"/>
            </w:pPr>
            <w:r w:rsidRPr="00B931C1">
              <w:t>MeasuringInfoInvoicingType</w:t>
            </w:r>
            <w:r w:rsidR="00C34206">
              <w:t xml:space="preserve"> </w:t>
            </w:r>
            <w:r>
              <w:t>is optional. A single instance might exist.</w:t>
            </w:r>
          </w:p>
          <w:p w:rsidR="00B931C1" w:rsidRDefault="00B931C1" w:rsidP="00B931C1">
            <w:pPr>
              <w:pStyle w:val="Normal3"/>
            </w:pPr>
            <w:r>
              <w:t>Specifies the type of measuring information that is supplied for invoicing. Depending on the invoicing process can the entire measuring information or just the difference</w:t>
            </w:r>
            <w:r w:rsidR="006656B4">
              <w:t xml:space="preserve"> to a previous invoiced version</w:t>
            </w:r>
            <w:r>
              <w:t xml:space="preserve"> of measuring information be invoiced. A previous invoiced version of measuring information has to be credited when the entire measuring information is invoiced for a new version. A positive amount is debit and a negative amount is credit.</w:t>
            </w:r>
          </w:p>
          <w:p w:rsidR="00B931C1" w:rsidRDefault="00B931C1" w:rsidP="00B931C1">
            <w:pPr>
              <w:pStyle w:val="Normal3"/>
            </w:pPr>
            <w:r>
              <w:t xml:space="preserve">Refer to </w:t>
            </w:r>
            <w:r w:rsidRPr="00B931C1">
              <w:t>MeasuringInfoInvoicingType</w:t>
            </w:r>
            <w:r>
              <w:t xml:space="preserve"> definition for any enumerations</w:t>
            </w:r>
            <w:r w:rsidR="00F25726">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SequenceNumber</w:t>
            </w:r>
          </w:p>
          <w:p w:rsidR="00503198" w:rsidRDefault="00503198" w:rsidP="00503198">
            <w:pPr>
              <w:pStyle w:val="Italic4"/>
            </w:pPr>
            <w:r w:rsidRPr="00A65638">
              <w:t>MeasuringTicket</w:t>
            </w:r>
            <w:r>
              <w:t>SequenceNumber is mandatory. A single instance is required.</w:t>
            </w:r>
          </w:p>
          <w:p w:rsidR="00503198" w:rsidRDefault="00503198" w:rsidP="00503198">
            <w:pPr>
              <w:pStyle w:val="Normal4"/>
            </w:pPr>
            <w:r w:rsidRPr="00B104AC">
              <w:t xml:space="preserve">A </w:t>
            </w:r>
            <w:r w:rsidR="00770C4A" w:rsidRPr="00770C4A">
              <w:t xml:space="preserve">sequential number that uniquely identifies the </w:t>
            </w:r>
            <w:r w:rsidR="00770C4A">
              <w:t>sequence in a MeasuringTicket e</w:t>
            </w:r>
            <w:r w:rsidR="00770C4A">
              <w:noBreakHyphen/>
            </w:r>
            <w:r w:rsidR="00770C4A" w:rsidRPr="00770C4A">
              <w:t>Document</w:t>
            </w:r>
            <w:r w:rsidRPr="00A65638">
              <w:t>.</w:t>
            </w:r>
          </w:p>
          <w:p w:rsidR="00503198" w:rsidRDefault="00503198" w:rsidP="00503198">
            <w:pPr>
              <w:pStyle w:val="Bold4"/>
            </w:pPr>
            <w:r>
              <w:t>MeasuringNumber</w:t>
            </w:r>
          </w:p>
          <w:p w:rsidR="00503198" w:rsidRDefault="00503198" w:rsidP="00503198">
            <w:pPr>
              <w:pStyle w:val="Italic4"/>
            </w:pPr>
            <w:r>
              <w:t>MeasuringNumber is optional. A single instance might exist.</w:t>
            </w:r>
          </w:p>
          <w:p w:rsidR="00503198" w:rsidRPr="00A35E87" w:rsidRDefault="00503198" w:rsidP="00503198">
            <w:pPr>
              <w:pStyle w:val="Normal4"/>
            </w:pPr>
            <w:r w:rsidRPr="00A35E87">
              <w:t>A unique identifier for the measuring event.</w:t>
            </w:r>
          </w:p>
          <w:p w:rsidR="00503198" w:rsidRDefault="00503198" w:rsidP="00503198">
            <w:pPr>
              <w:pStyle w:val="Bold4"/>
            </w:pPr>
            <w:r w:rsidRPr="00A35E87">
              <w:t>Measuring</w:t>
            </w:r>
            <w:r>
              <w:t>Date</w:t>
            </w:r>
          </w:p>
          <w:p w:rsidR="00503198" w:rsidRDefault="00503198" w:rsidP="00503198">
            <w:pPr>
              <w:pStyle w:val="Italic4"/>
            </w:pPr>
            <w:r w:rsidRPr="00A35E87">
              <w:t>MeasuringDate</w:t>
            </w:r>
            <w:r>
              <w:t xml:space="preserve"> is </w:t>
            </w:r>
            <w:r w:rsidRPr="00A35E87">
              <w:t>optional. A single instance might exist</w:t>
            </w:r>
            <w:r>
              <w:t>.</w:t>
            </w:r>
          </w:p>
          <w:p w:rsidR="00503198" w:rsidRDefault="00503198" w:rsidP="00503198">
            <w:pPr>
              <w:pStyle w:val="Normal4"/>
            </w:pPr>
            <w:r w:rsidRPr="00A35E87">
              <w:t>The date when the measuring was done</w:t>
            </w:r>
            <w:r>
              <w:t>.</w:t>
            </w:r>
          </w:p>
          <w:p w:rsidR="00492251" w:rsidRDefault="00492251" w:rsidP="00492251">
            <w:pPr>
              <w:pStyle w:val="Bold4"/>
            </w:pPr>
            <w:r>
              <w:t>MeasuringInfoVersion</w:t>
            </w:r>
          </w:p>
          <w:p w:rsidR="004115B7" w:rsidRDefault="004115B7" w:rsidP="004115B7">
            <w:pPr>
              <w:pStyle w:val="Italic4"/>
            </w:pPr>
            <w:r w:rsidRPr="004115B7">
              <w:t>MeasuringInfoVersion</w:t>
            </w:r>
            <w:r>
              <w:t xml:space="preserve"> is </w:t>
            </w:r>
            <w:r w:rsidRPr="00A35E87">
              <w:t>optional. A single instance might exist</w:t>
            </w:r>
            <w:r>
              <w:t>.</w:t>
            </w:r>
          </w:p>
          <w:p w:rsidR="00492251" w:rsidRDefault="00492251" w:rsidP="00503198">
            <w:pPr>
              <w:pStyle w:val="Normal4"/>
            </w:pPr>
            <w:r w:rsidRPr="00492251">
              <w:t>A grouping element that contains a specification of the version for the measuring information associated with a measurement</w:t>
            </w:r>
            <w:r w:rsidR="004115B7">
              <w:t>.</w:t>
            </w:r>
          </w:p>
          <w:p w:rsidR="00503198" w:rsidRDefault="00503198" w:rsidP="00503198">
            <w:pPr>
              <w:pStyle w:val="Bold4"/>
            </w:pPr>
            <w:r w:rsidRPr="00A65638">
              <w:t>Measuring</w:t>
            </w:r>
            <w:r>
              <w:t>Specification</w:t>
            </w:r>
          </w:p>
          <w:p w:rsidR="00503198" w:rsidRDefault="00503198" w:rsidP="00503198">
            <w:pPr>
              <w:pStyle w:val="Italic4"/>
            </w:pPr>
            <w:r w:rsidRPr="00663236">
              <w:t>MeasuringSpecification</w:t>
            </w:r>
            <w:r>
              <w:t xml:space="preserve"> is mandatory. A single instance is required.</w:t>
            </w:r>
          </w:p>
          <w:p w:rsidR="00503198" w:rsidRDefault="00503198" w:rsidP="00503198">
            <w:pPr>
              <w:pStyle w:val="Normal4"/>
            </w:pPr>
            <w:r w:rsidRPr="00663236">
              <w:t>A grouping element that contains a specification for measurement procedures</w:t>
            </w:r>
            <w:r w:rsidRPr="00A65638">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E21C62" w:rsidRDefault="00E21C62" w:rsidP="00E21C62">
            <w:pPr>
              <w:pStyle w:val="Bold5"/>
            </w:pPr>
            <w:r w:rsidRPr="00AE7111">
              <w:t>MeasuringTicket</w:t>
            </w:r>
            <w:r>
              <w:t>Reference</w:t>
            </w:r>
          </w:p>
          <w:p w:rsidR="00E21C62" w:rsidRPr="0043189E" w:rsidRDefault="00E21C62" w:rsidP="00E21C62">
            <w:pPr>
              <w:pStyle w:val="Italic5"/>
            </w:pPr>
            <w:r w:rsidRPr="0043189E">
              <w:t xml:space="preserve">MeasuringTicketReference is </w:t>
            </w:r>
            <w:r w:rsidRPr="00E21C62">
              <w:t>mandatory. One instance is required, multiple instances might exist</w:t>
            </w:r>
            <w:r>
              <w:t>.</w:t>
            </w:r>
          </w:p>
          <w:p w:rsidR="00E21C62" w:rsidRDefault="00E21C62" w:rsidP="00E21C62">
            <w:pPr>
              <w:pStyle w:val="Normal5"/>
            </w:pPr>
            <w:r w:rsidRPr="0043189E">
              <w:t>An element detailing relevant references pertaining to the MeasuringTicket as indicated by MeasuringTicketReferenceType and AssignedBy.</w:t>
            </w:r>
            <w:r>
              <w:t xml:space="preserve"> </w:t>
            </w:r>
          </w:p>
          <w:p w:rsidR="00E21C62"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rsidRPr="00A65638">
              <w:t>Measuring</w:t>
            </w:r>
            <w:r>
              <w:t>Location</w:t>
            </w:r>
          </w:p>
          <w:p w:rsidR="00503198" w:rsidRDefault="00503198" w:rsidP="00503198">
            <w:pPr>
              <w:pStyle w:val="Italic4"/>
            </w:pPr>
            <w:r w:rsidRPr="00FB719A">
              <w:t>MeasuringLocation</w:t>
            </w:r>
            <w:r>
              <w:t xml:space="preserve"> is </w:t>
            </w:r>
            <w:r w:rsidR="00492251">
              <w:t>optional</w:t>
            </w:r>
            <w:r>
              <w:t xml:space="preserve">. A single instance </w:t>
            </w:r>
            <w:r w:rsidR="00492251">
              <w:t>might exist</w:t>
            </w:r>
            <w:r>
              <w:t>.</w:t>
            </w:r>
          </w:p>
          <w:p w:rsidR="00503198" w:rsidRDefault="00503198" w:rsidP="00503198">
            <w:pPr>
              <w:pStyle w:val="Normal4"/>
            </w:pPr>
            <w:r w:rsidRPr="00FB719A">
              <w:t>A grouping element that contains information about where the measuring is taken place</w:t>
            </w:r>
            <w:r>
              <w:t>.</w:t>
            </w:r>
          </w:p>
          <w:p w:rsidR="00503198" w:rsidRDefault="00503198" w:rsidP="00503198">
            <w:pPr>
              <w:pStyle w:val="Bold4"/>
            </w:pPr>
            <w:r>
              <w:t>DeliveryInfo</w:t>
            </w:r>
          </w:p>
          <w:p w:rsidR="00503198" w:rsidRDefault="00503198" w:rsidP="00503198">
            <w:pPr>
              <w:pStyle w:val="Italic4"/>
            </w:pPr>
            <w:r w:rsidRPr="00FB719A">
              <w:t>DeliveryInfo</w:t>
            </w:r>
            <w:r>
              <w:t xml:space="preserve"> is </w:t>
            </w:r>
            <w:r w:rsidRPr="00A35E87">
              <w:t>optional. A single instance might exist</w:t>
            </w:r>
            <w:r>
              <w:t>.</w:t>
            </w:r>
          </w:p>
          <w:p w:rsidR="00503198" w:rsidRDefault="00503198" w:rsidP="00503198">
            <w:pPr>
              <w:pStyle w:val="Normal4"/>
            </w:pPr>
            <w:r w:rsidRPr="00FB719A">
              <w:t>Information about the delivery</w:t>
            </w:r>
            <w:r>
              <w:t>.</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3645A" w:rsidRPr="003D56FA" w:rsidRDefault="0053645A" w:rsidP="0053645A">
            <w:pPr>
              <w:pStyle w:val="Bold4"/>
            </w:pPr>
            <w:r>
              <w:t>Source</w:t>
            </w:r>
            <w:r w:rsidRPr="003D56FA">
              <w:t>Product</w:t>
            </w:r>
          </w:p>
          <w:p w:rsidR="0053645A" w:rsidRPr="003D56FA" w:rsidRDefault="0053645A" w:rsidP="0053645A">
            <w:pPr>
              <w:pStyle w:val="Italic4"/>
            </w:pPr>
            <w:r>
              <w:t>Source</w:t>
            </w:r>
            <w:r w:rsidRPr="003D56FA">
              <w:t xml:space="preserve">Product is </w:t>
            </w:r>
            <w:r w:rsidRPr="00A35E87">
              <w:t>optional. A single instance might exist</w:t>
            </w:r>
            <w:r w:rsidRPr="003D56FA">
              <w:t>.</w:t>
            </w:r>
          </w:p>
          <w:p w:rsidR="0053645A" w:rsidRDefault="0053645A" w:rsidP="0053645A">
            <w:pPr>
              <w:pStyle w:val="Normal4"/>
            </w:pPr>
            <w:r>
              <w:t>Source</w:t>
            </w:r>
            <w:r w:rsidRPr="003D56FA">
              <w:t xml:space="preserve">Product </w:t>
            </w:r>
            <w:r>
              <w:t xml:space="preserve">is a group element defining the product that is available for measuring. </w:t>
            </w:r>
          </w:p>
          <w:p w:rsidR="0053645A" w:rsidRDefault="0053645A" w:rsidP="0053645A">
            <w:pPr>
              <w:pStyle w:val="Normal4"/>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53645A" w:rsidRDefault="0053645A" w:rsidP="00503198">
            <w:pPr>
              <w:pStyle w:val="Normal4"/>
            </w:pPr>
            <w:r>
              <w:t>For example, Pulpwood is produced but it is of very bad quality because of long time storage in the forest. This pulpwood will be sold as fire wood and shall when delivered be measured according to the measuring rules for firewood.</w:t>
            </w:r>
          </w:p>
          <w:p w:rsidR="00503198" w:rsidRDefault="00503198" w:rsidP="00503198">
            <w:pPr>
              <w:pStyle w:val="Bold4"/>
            </w:pPr>
            <w:r>
              <w:t>PackageMeasuringInfo</w:t>
            </w:r>
          </w:p>
          <w:p w:rsidR="00503198" w:rsidRDefault="00503198" w:rsidP="00503198">
            <w:pPr>
              <w:pStyle w:val="Italic4"/>
            </w:pPr>
            <w:r w:rsidRPr="00FB719A">
              <w:t>PackageMeasuringInfo</w:t>
            </w:r>
            <w:r>
              <w:t xml:space="preserve"> is optional. Multiple instances might exist.</w:t>
            </w:r>
          </w:p>
          <w:p w:rsidR="00503198" w:rsidRDefault="00503198" w:rsidP="00503198">
            <w:pPr>
              <w:pStyle w:val="Normal4"/>
            </w:pPr>
            <w:r w:rsidRPr="00FB719A">
              <w:t>A grouping element that contains information about a measured package or a measured load when the load is treated as one package</w:t>
            </w:r>
            <w:r>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w:t>
            </w:r>
            <w:r w:rsidR="003E6A93">
              <w:t xml:space="preserve">is </w:t>
            </w:r>
            <w:r w:rsidR="003E6A93" w:rsidRPr="00A35E87">
              <w:t>optional. A single instance might exist</w:t>
            </w:r>
            <w:r>
              <w:t>.</w:t>
            </w:r>
          </w:p>
          <w:p w:rsidR="00503198" w:rsidRDefault="00503198" w:rsidP="00503198">
            <w:pPr>
              <w:pStyle w:val="Normal4"/>
            </w:pPr>
            <w:r w:rsidRPr="00395D48">
              <w:t>A group item containing information about quantity and informational quantity of similar items</w:t>
            </w:r>
            <w:r>
              <w:t>.</w:t>
            </w:r>
          </w:p>
          <w:p w:rsidR="00503198" w:rsidRDefault="00503198" w:rsidP="00503198">
            <w:pPr>
              <w:pStyle w:val="Bold4"/>
            </w:pPr>
            <w:r>
              <w:t>MeasuringTicketSequenceLineItem</w:t>
            </w:r>
          </w:p>
          <w:p w:rsidR="00503198" w:rsidRDefault="00503198" w:rsidP="00503198">
            <w:pPr>
              <w:pStyle w:val="Italic4"/>
            </w:pPr>
            <w:r w:rsidRPr="00395D48">
              <w:t>MeasuringTicketSequenceLineItem</w:t>
            </w:r>
            <w:r>
              <w:t xml:space="preserve"> is</w:t>
            </w:r>
            <w:r w:rsidR="00492251">
              <w:t xml:space="preserve"> optional. Multiple instances might exist</w:t>
            </w:r>
            <w:r>
              <w:t>.</w:t>
            </w:r>
          </w:p>
          <w:p w:rsidR="00503198" w:rsidRDefault="00503198" w:rsidP="00503198">
            <w:pPr>
              <w:pStyle w:val="Normal4"/>
            </w:pPr>
            <w:r w:rsidRPr="00395D48">
              <w:t xml:space="preserve">A grouping element identifying a line item included within the </w:t>
            </w:r>
            <w:r w:rsidR="00833ED8">
              <w:t>MeasuringTicket</w:t>
            </w:r>
            <w:r w:rsidRPr="00395D48">
              <w:t xml:space="preserve"> Sequence</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E764C9" w:rsidRPr="00B91AC8" w:rsidRDefault="00E764C9" w:rsidP="00E764C9">
            <w:pPr>
              <w:pStyle w:val="Bold4"/>
            </w:pPr>
            <w:r>
              <w:t>DownGrading</w:t>
            </w:r>
            <w:r w:rsidRPr="00B91AC8">
              <w:t>Info</w:t>
            </w:r>
          </w:p>
          <w:p w:rsidR="00E764C9" w:rsidRDefault="00E764C9" w:rsidP="00E764C9">
            <w:pPr>
              <w:pStyle w:val="Italic4"/>
            </w:pPr>
            <w:r w:rsidRPr="00B91AC8">
              <w:t>DownGradingInfo</w:t>
            </w:r>
            <w:r>
              <w:t xml:space="preserve"> is optional. Multiple instances might exist.</w:t>
            </w:r>
          </w:p>
          <w:p w:rsidR="00E764C9" w:rsidRDefault="00E764C9" w:rsidP="00E764C9">
            <w:pPr>
              <w:pStyle w:val="Normal4"/>
            </w:pPr>
            <w:r w:rsidRPr="00B91AC8">
              <w:t>A grouping element that contains information about downgrading of products</w:t>
            </w:r>
            <w:r>
              <w:t>.</w:t>
            </w:r>
          </w:p>
          <w:p w:rsidR="00DF0FA4" w:rsidRDefault="00DF0FA4" w:rsidP="00DF0FA4">
            <w:pPr>
              <w:pStyle w:val="Bold4"/>
            </w:pPr>
            <w:r>
              <w:t>DeductionInfo</w:t>
            </w:r>
          </w:p>
          <w:p w:rsidR="00DF0FA4" w:rsidRDefault="00CC51F8" w:rsidP="00DF0FA4">
            <w:pPr>
              <w:pStyle w:val="Italic4"/>
            </w:pPr>
            <w:r>
              <w:t>DeductionInfo</w:t>
            </w:r>
            <w:r w:rsidR="00DF0FA4">
              <w:t xml:space="preserve"> is </w:t>
            </w:r>
            <w:r w:rsidR="00DF0FA4" w:rsidRPr="00D35498">
              <w:t xml:space="preserve">optional. </w:t>
            </w:r>
            <w:r w:rsidR="00DF0FA4">
              <w:t>Multiple</w:t>
            </w:r>
            <w:r w:rsidR="00DF0FA4" w:rsidRPr="005D4B1B">
              <w:t xml:space="preserve"> instance</w:t>
            </w:r>
            <w:r w:rsidR="00DF0FA4">
              <w:t>s might exist.</w:t>
            </w:r>
          </w:p>
          <w:p w:rsidR="00DF0FA4" w:rsidRDefault="00DF0FA4" w:rsidP="00DF0FA4">
            <w:pPr>
              <w:pStyle w:val="Normal4"/>
            </w:pPr>
            <w:r>
              <w:t>A grouping element that contains information about deductions of quantities.</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2F6A42" w:rsidRDefault="002F6A42" w:rsidP="002F6A42">
            <w:pPr>
              <w:pStyle w:val="Bold4"/>
            </w:pPr>
            <w:r>
              <w:t>ChargeInformation</w:t>
            </w:r>
          </w:p>
          <w:p w:rsidR="002F6A42" w:rsidRDefault="002F6A42" w:rsidP="002F6A42">
            <w:pPr>
              <w:pStyle w:val="Italic4"/>
            </w:pPr>
            <w:r>
              <w:t>ChargeInformation is optional. Multiple instances might exist.</w:t>
            </w:r>
          </w:p>
          <w:p w:rsidR="002F6A42" w:rsidRDefault="00011DB0" w:rsidP="002F6A42">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2F6A42">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NetAmount</w:t>
            </w:r>
          </w:p>
          <w:p w:rsidR="00503198" w:rsidRDefault="00503198" w:rsidP="00503198">
            <w:pPr>
              <w:pStyle w:val="Italic4"/>
            </w:pPr>
            <w:r w:rsidRPr="00395D48">
              <w:t>NetAmount</w:t>
            </w:r>
            <w:r>
              <w:t xml:space="preserve"> is </w:t>
            </w:r>
            <w:r w:rsidRPr="00A35E87">
              <w:t>optional. A single instance might exist</w:t>
            </w:r>
            <w:r>
              <w:t>.</w:t>
            </w:r>
          </w:p>
          <w:p w:rsidR="00503198" w:rsidRDefault="006D6843" w:rsidP="00503198">
            <w:pPr>
              <w:pStyle w:val="Normal4"/>
            </w:pPr>
            <w:r w:rsidRPr="006D6843">
              <w:t>An element that contains the net amount excluding tax. NetAmount encapsulates CurrencyValue</w:t>
            </w:r>
            <w:r w:rsidR="00503198">
              <w:t>.</w:t>
            </w:r>
          </w:p>
          <w:p w:rsidR="00503198" w:rsidRDefault="00503198" w:rsidP="00503198">
            <w:pPr>
              <w:pStyle w:val="Bold4"/>
            </w:pPr>
            <w:r>
              <w:t>Amount</w:t>
            </w:r>
          </w:p>
          <w:p w:rsidR="00503198" w:rsidRDefault="00503198" w:rsidP="00503198">
            <w:pPr>
              <w:pStyle w:val="Italic4"/>
            </w:pPr>
            <w:r w:rsidRPr="00395D48">
              <w:t>Amount</w:t>
            </w:r>
            <w:r>
              <w:t xml:space="preserve"> is </w:t>
            </w:r>
            <w:r w:rsidRPr="00A35E87">
              <w:t>optional. A single instance might exist</w:t>
            </w:r>
            <w:r>
              <w:t>.</w:t>
            </w:r>
          </w:p>
          <w:p w:rsidR="00503198" w:rsidRDefault="00503198" w:rsidP="00503198">
            <w:pPr>
              <w:pStyle w:val="Normal4"/>
            </w:pPr>
            <w:r w:rsidRPr="00BC36E5">
              <w:t>An element that contains the amount including tax. The Amount encapsulates CurrencyValue</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eAttachment</w:t>
            </w:r>
          </w:p>
          <w:p w:rsidR="00503198" w:rsidRDefault="00503198" w:rsidP="00503198">
            <w:pPr>
              <w:pStyle w:val="Italic4"/>
            </w:pPr>
            <w:r w:rsidRPr="00BC36E5">
              <w:t>eAttachment</w:t>
            </w:r>
            <w:r>
              <w:t xml:space="preserve"> is </w:t>
            </w:r>
            <w:r w:rsidRPr="00A35E87">
              <w:t>optional. A single instance might exist</w:t>
            </w:r>
            <w:r>
              <w:t>.</w:t>
            </w:r>
          </w:p>
          <w:p w:rsidR="00503198" w:rsidRDefault="00557255" w:rsidP="00503198">
            <w:pPr>
              <w:pStyle w:val="Normal4"/>
            </w:pPr>
            <w:r w:rsidRPr="00557255">
              <w:pict>
                <v:shape id="_x0000_s4058" style="position:absolute;left:0;text-align:left;margin-left:0;margin-top:0;width:50pt;height:50pt;z-index:251492864;visibility:hidden" coordsize="241,433" o:spt="100" o:preferrelative="t" adj="0,,0" path="">
                  <v:stroke joinstyle="round"/>
                  <v:formulas/>
                  <v:path o:connecttype="segments"/>
                  <o:lock v:ext="edit" selection="t"/>
                </v:shape>
              </w:pict>
            </w:r>
            <w:r w:rsidR="00503198">
              <w:t>eAttachment enables the sender to provide information about attachments to the document.</w:t>
            </w:r>
          </w:p>
          <w:p w:rsidR="00503198" w:rsidRDefault="00503198" w:rsidP="008D25AE">
            <w:pPr>
              <w:pStyle w:val="ListBullet4"/>
              <w:numPr>
                <w:ilvl w:val="0"/>
                <w:numId w:val="2"/>
              </w:numPr>
            </w:pPr>
            <w:r w:rsidRPr="00BC36E5">
              <w:t>Note: An element "e-Attachment" also exists. papiNet will no longer use hyphens in our element and attribute names as this causes issues with BizTalk</w:t>
            </w:r>
            <w:r>
              <w:t>.</w:t>
            </w:r>
          </w:p>
          <w:p w:rsidR="003B7C9E" w:rsidRDefault="003B7C9E" w:rsidP="003B7C9E">
            <w:pPr>
              <w:pStyle w:val="Bold4"/>
            </w:pPr>
            <w:r>
              <w:t>AdditionalItemInfo</w:t>
            </w:r>
          </w:p>
          <w:p w:rsidR="003B7C9E" w:rsidRDefault="003B7C9E" w:rsidP="003B7C9E">
            <w:pPr>
              <w:pStyle w:val="Italic4"/>
            </w:pPr>
            <w:r>
              <w:t>AdditionalItemInfo is optional. Multiple instances might exist.</w:t>
            </w:r>
          </w:p>
          <w:p w:rsidR="003B7C9E" w:rsidRDefault="003B7C9E" w:rsidP="003B7C9E">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3645A" w:rsidRPr="00904BA9" w:rsidRDefault="0053645A" w:rsidP="0053645A">
            <w:pPr>
              <w:pStyle w:val="Bold4"/>
            </w:pPr>
            <w:r>
              <w:t>BusinessChainInfo</w:t>
            </w:r>
          </w:p>
          <w:p w:rsidR="0053645A" w:rsidRPr="00904BA9" w:rsidRDefault="0053645A" w:rsidP="0053645A">
            <w:pPr>
              <w:pStyle w:val="Italic4"/>
            </w:pPr>
            <w:r w:rsidRPr="00837E79">
              <w:t>BusinessChainInfo</w:t>
            </w:r>
            <w:r w:rsidRPr="00904BA9">
              <w:t xml:space="preserve"> is optional. </w:t>
            </w:r>
            <w:r>
              <w:t>A single</w:t>
            </w:r>
            <w:r w:rsidRPr="00904BA9">
              <w:t xml:space="preserve"> instance might exist.</w:t>
            </w:r>
          </w:p>
          <w:p w:rsidR="00E52D4A" w:rsidRPr="0053645A" w:rsidRDefault="0053645A" w:rsidP="0053645A">
            <w:pPr>
              <w:pStyle w:val="Bold4"/>
              <w:rPr>
                <w:b w:val="0"/>
              </w:rPr>
            </w:pPr>
            <w:r w:rsidRPr="00616244">
              <w:rPr>
                <w:b w:val="0"/>
              </w:rPr>
              <w:t xml:space="preserve">A grouping element that contains information about parties in the business chain when products </w:t>
            </w:r>
            <w:r>
              <w:rPr>
                <w:b w:val="0"/>
              </w:rPr>
              <w:t>(</w:t>
            </w:r>
            <w:r w:rsidRPr="00616244">
              <w:rPr>
                <w:b w:val="0"/>
              </w:rPr>
              <w:t>or services</w:t>
            </w:r>
            <w:r>
              <w:rPr>
                <w:b w:val="0"/>
              </w:rPr>
              <w:t xml:space="preserve"> specified as products)</w:t>
            </w:r>
            <w:r w:rsidRPr="00616244">
              <w:rPr>
                <w:b w:val="0"/>
              </w:rPr>
              <w:t xml:space="preserve"> are traded in many levels. The business chain starts at the sourcing end where products are provided</w:t>
            </w:r>
            <w:r>
              <w:rPr>
                <w:b w:val="0"/>
              </w:rPr>
              <w:t>.</w:t>
            </w:r>
          </w:p>
        </w:tc>
      </w:tr>
    </w:tbl>
    <w:p w:rsidR="00F974EC" w:rsidRPr="00A466D0" w:rsidRDefault="00F974EC" w:rsidP="00503198"/>
    <w:p w:rsidR="00503198" w:rsidRDefault="00503198" w:rsidP="00503198">
      <w:pPr>
        <w:pStyle w:val="Heading2"/>
      </w:pPr>
      <w:bookmarkStart w:id="5290" w:name="_Toc259722282"/>
      <w:bookmarkStart w:id="5291" w:name="_Toc275502628"/>
      <w:bookmarkStart w:id="5292" w:name="_Toc371378215"/>
      <w:bookmarkStart w:id="5293" w:name="MeasuringTicketSequenceLineItem"/>
      <w:bookmarkStart w:id="5294" w:name="_Toc528564778"/>
      <w:r w:rsidRPr="00B104AC">
        <w:t>MeasuringTicketSequence</w:t>
      </w:r>
      <w:r>
        <w:t>LineItem</w:t>
      </w:r>
      <w:bookmarkEnd w:id="5290"/>
      <w:bookmarkEnd w:id="5291"/>
      <w:bookmarkEnd w:id="5292"/>
      <w:bookmarkEnd w:id="5293"/>
      <w:bookmarkEnd w:id="5294"/>
    </w:p>
    <w:tbl>
      <w:tblPr>
        <w:tblW w:w="5000" w:type="pct"/>
        <w:tblCellMar>
          <w:top w:w="144" w:type="dxa"/>
          <w:left w:w="115" w:type="dxa"/>
          <w:right w:w="115" w:type="dxa"/>
        </w:tblCellMar>
        <w:tblLook w:val="01E0"/>
      </w:tblPr>
      <w:tblGrid>
        <w:gridCol w:w="9584"/>
      </w:tblGrid>
      <w:tr w:rsidR="00503198" w:rsidRPr="00A65638" w:rsidTr="00503198">
        <w:tc>
          <w:tcPr>
            <w:tcW w:w="5000" w:type="pct"/>
          </w:tcPr>
          <w:p w:rsidR="00503198" w:rsidRDefault="00557255" w:rsidP="00503198">
            <w:pPr>
              <w:pStyle w:val="Normal2"/>
            </w:pPr>
            <w:r>
              <w:rPr>
                <w:noProof/>
                <w:snapToGrid/>
                <w:lang w:val="sv-SE" w:eastAsia="sv-SE"/>
              </w:rPr>
              <w:pict>
                <v:shape id="_x0000_s6930" type="#_x0000_t75" style="position:absolute;left:0;text-align:left;margin-left:2515.3pt;margin-top:7.05pt;width:448.1pt;height:659.95pt;z-index:-249570816;mso-wrap-edited:t;mso-position-horizontal:right;mso-position-horizontal-relative:text;mso-position-vertical:absolute;mso-position-vertical-relative:text" wrapcoords="79 5886 134 6752 8567 6790 8484 11913 10814 11875 10703 21481 21600 21576 21600 0 8539 -66 8567 5867 79 5886" filled="t">
                  <v:imagedata r:id="rId1173" o:title="MeasuringTicketSequenceLineItem"/>
                  <w10:wrap type="tight"/>
                </v:shape>
              </w:pict>
            </w:r>
            <w:r w:rsidR="00503198" w:rsidRPr="00AA534F">
              <w:rPr>
                <w:noProof/>
              </w:rPr>
              <w:t xml:space="preserve">A grouping element identifying a line item included within the </w:t>
            </w:r>
            <w:r w:rsidR="00833ED8">
              <w:rPr>
                <w:noProof/>
              </w:rPr>
              <w:t>MeasuringTicket</w:t>
            </w:r>
            <w:r w:rsidR="00503198" w:rsidRPr="00AA534F">
              <w:rPr>
                <w:noProof/>
              </w:rPr>
              <w:t xml:space="preserve"> Sequence</w:t>
            </w:r>
            <w:r w:rsidR="00503198">
              <w:t>.</w:t>
            </w:r>
          </w:p>
          <w:p w:rsidR="003B7343" w:rsidRDefault="003B7343" w:rsidP="003B7343">
            <w:pPr>
              <w:pStyle w:val="Bold3"/>
            </w:pPr>
            <w:r w:rsidRPr="0044610B">
              <w:t>Measuring</w:t>
            </w:r>
            <w:r>
              <w:t>Complete [attribute]</w:t>
            </w:r>
          </w:p>
          <w:p w:rsidR="003B7343" w:rsidRDefault="003B7343" w:rsidP="003B7343">
            <w:pPr>
              <w:pStyle w:val="Italic3"/>
            </w:pPr>
            <w:r w:rsidRPr="00595C34">
              <w:t>Measuring</w:t>
            </w:r>
            <w:r>
              <w:t>Complete</w:t>
            </w:r>
            <w:r w:rsidRPr="003D7322">
              <w:t xml:space="preserve"> is </w:t>
            </w:r>
            <w:r>
              <w:t>optional</w:t>
            </w:r>
            <w:r w:rsidRPr="003D7322">
              <w:t>. A single instance</w:t>
            </w:r>
            <w:r>
              <w:t xml:space="preserve"> might exist</w:t>
            </w:r>
            <w:r w:rsidRPr="009863BE">
              <w:t>.</w:t>
            </w:r>
          </w:p>
          <w:p w:rsidR="003B7343" w:rsidRDefault="003B7343" w:rsidP="003B7343">
            <w:pPr>
              <w:pStyle w:val="Normal3"/>
            </w:pPr>
            <w:r w:rsidRPr="003B7343">
              <w:t>Indicates that measuring is completed for a particular item</w:t>
            </w:r>
            <w:r w:rsidRPr="009863BE">
              <w:t>.</w:t>
            </w:r>
          </w:p>
          <w:p w:rsidR="003B7343" w:rsidRDefault="003B7343" w:rsidP="003B7343">
            <w:pPr>
              <w:pStyle w:val="Normal3"/>
            </w:pPr>
            <w:r>
              <w:t xml:space="preserve">Refer to </w:t>
            </w:r>
            <w:r w:rsidRPr="00595C34">
              <w:t>Measuring</w:t>
            </w:r>
            <w:r>
              <w:t>Complete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rsidRPr="00A65638">
              <w:t>MeasuringTicket</w:t>
            </w:r>
            <w:r>
              <w:t>SequenceLineItemNumber</w:t>
            </w:r>
          </w:p>
          <w:p w:rsidR="00503198" w:rsidRDefault="00503198" w:rsidP="00503198">
            <w:pPr>
              <w:pStyle w:val="Italic4"/>
            </w:pPr>
            <w:r w:rsidRPr="00A65638">
              <w:t>MeasuringTicket</w:t>
            </w:r>
            <w:r>
              <w:t>SequenceLineItemNumber is mandatory. A single instance is required.</w:t>
            </w:r>
          </w:p>
          <w:p w:rsidR="00503198" w:rsidRDefault="00503198" w:rsidP="00503198">
            <w:pPr>
              <w:pStyle w:val="Normal4"/>
            </w:pPr>
            <w:r w:rsidRPr="00AA534F">
              <w:t xml:space="preserve">A sequential number that uniquely identifies the line item of the </w:t>
            </w:r>
            <w:r w:rsidR="00833ED8">
              <w:t>MeasuringTicket</w:t>
            </w:r>
            <w:r w:rsidRPr="00AA534F">
              <w:t>Sequence</w:t>
            </w:r>
            <w:r>
              <w:t>.</w:t>
            </w:r>
          </w:p>
          <w:p w:rsidR="00503198" w:rsidRDefault="00503198" w:rsidP="00503198">
            <w:pPr>
              <w:pStyle w:val="Bold4"/>
            </w:pPr>
            <w:r>
              <w:t>Product</w:t>
            </w:r>
          </w:p>
          <w:p w:rsidR="00503198" w:rsidRDefault="00503198" w:rsidP="00503198">
            <w:pPr>
              <w:pStyle w:val="Italic4"/>
            </w:pPr>
            <w:r>
              <w:t xml:space="preserve">Product is </w:t>
            </w:r>
            <w:r w:rsidR="0088307C" w:rsidRPr="0088307C">
              <w:t>mandatory. A single instance is required</w:t>
            </w:r>
            <w:r>
              <w:t>.</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Pr="00A65638">
              <w:t>.</w:t>
            </w:r>
          </w:p>
          <w:p w:rsidR="00503198" w:rsidRDefault="00503198" w:rsidP="00503198">
            <w:pPr>
              <w:pStyle w:val="Bold4"/>
            </w:pPr>
            <w:r>
              <w:t>QuantityInformation</w:t>
            </w:r>
          </w:p>
          <w:p w:rsidR="00503198" w:rsidRDefault="00503198" w:rsidP="00503198">
            <w:pPr>
              <w:pStyle w:val="Italic4"/>
            </w:pPr>
            <w:r w:rsidRPr="00FB719A">
              <w:t>QuantityInformation</w:t>
            </w:r>
            <w:r>
              <w:t xml:space="preserve"> is mandatory. A single instance is required.</w:t>
            </w:r>
          </w:p>
          <w:p w:rsidR="00503198" w:rsidRDefault="00503198" w:rsidP="00503198">
            <w:pPr>
              <w:pStyle w:val="Normal4"/>
            </w:pPr>
            <w:r w:rsidRPr="00395D48">
              <w:t>A group item containing information about quantity and informational quantity of similar items</w:t>
            </w:r>
            <w:r>
              <w:t>.</w:t>
            </w:r>
          </w:p>
          <w:p w:rsidR="00E21C62" w:rsidRDefault="00E21C62" w:rsidP="00E21C62">
            <w:pPr>
              <w:pStyle w:val="Bold4"/>
            </w:pPr>
            <w:r>
              <w:t>(choice)</w:t>
            </w:r>
          </w:p>
          <w:p w:rsidR="00E21C62" w:rsidRDefault="00E21C62" w:rsidP="00E21C62">
            <w:pPr>
              <w:pStyle w:val="Italic4"/>
            </w:pPr>
            <w:r>
              <w:t xml:space="preserve">[choice] is optional. A single instance might exist. </w:t>
            </w:r>
          </w:p>
          <w:p w:rsidR="00E21C62" w:rsidRPr="00904BA9" w:rsidRDefault="00E21C62" w:rsidP="00E21C62">
            <w:pPr>
              <w:pStyle w:val="Bold5"/>
            </w:pPr>
            <w:r w:rsidRPr="00904BA9">
              <w:t>DocumentReferenceInformation</w:t>
            </w:r>
          </w:p>
          <w:p w:rsidR="00E21C62" w:rsidRDefault="00E21C62" w:rsidP="00E21C62">
            <w:pPr>
              <w:pStyle w:val="Italic5"/>
            </w:pPr>
            <w:r w:rsidRPr="00904BA9">
              <w:t xml:space="preserve">DocumentReferenceInformation is </w:t>
            </w:r>
            <w:r w:rsidRPr="00E21C62">
              <w:t>mandatory. One instance is required, multiple instances might exist.</w:t>
            </w:r>
          </w:p>
          <w:p w:rsidR="00E21C62" w:rsidRDefault="00E21C62" w:rsidP="00E21C62">
            <w:pPr>
              <w:pStyle w:val="Normal5"/>
            </w:pPr>
            <w:r w:rsidRPr="00904BA9">
              <w:t>A group item containing reference information applicable to a document.</w:t>
            </w:r>
          </w:p>
          <w:p w:rsidR="00E21C62" w:rsidRDefault="00E21C62" w:rsidP="00E21C62">
            <w:pPr>
              <w:pStyle w:val="Bold5"/>
            </w:pPr>
            <w:r w:rsidRPr="00AE7111">
              <w:t>MeasuringTicket</w:t>
            </w:r>
            <w:r>
              <w:t>Reference</w:t>
            </w:r>
          </w:p>
          <w:p w:rsidR="00E21C62" w:rsidRPr="0043189E" w:rsidRDefault="00E21C62" w:rsidP="00E21C62">
            <w:pPr>
              <w:pStyle w:val="Italic5"/>
            </w:pPr>
            <w:r w:rsidRPr="0043189E">
              <w:t xml:space="preserve">MeasuringTicketReference is </w:t>
            </w:r>
            <w:r w:rsidRPr="00E21C62">
              <w:t>mandatory. One instance is required, multiple instances might exist</w:t>
            </w:r>
            <w:r>
              <w:t>.</w:t>
            </w:r>
          </w:p>
          <w:p w:rsidR="00E21C62" w:rsidRDefault="00E21C62" w:rsidP="00E21C62">
            <w:pPr>
              <w:pStyle w:val="Normal5"/>
            </w:pPr>
            <w:r w:rsidRPr="0043189E">
              <w:t>An element detailing relevant references pertaining to the MeasuringTicket as indicated by MeasuringTicketReferenceType and AssignedBy.</w:t>
            </w:r>
            <w:r>
              <w:t xml:space="preserve"> </w:t>
            </w:r>
          </w:p>
          <w:p w:rsidR="00E21C62" w:rsidRDefault="00E21C62" w:rsidP="00E21C62">
            <w:pPr>
              <w:pStyle w:val="Normal5"/>
            </w:pPr>
            <w:r>
              <w:t>This element will be deprecated in the next version of papiNet. Use the DocumentReferenceInformation element instead.</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NumberOfItemMeasuringInfo</w:t>
            </w:r>
          </w:p>
          <w:p w:rsidR="00503198" w:rsidRDefault="00503198" w:rsidP="00503198">
            <w:pPr>
              <w:pStyle w:val="Italic4"/>
            </w:pPr>
            <w:r w:rsidRPr="00B91AC8">
              <w:t>NumberOfItemMeasuringInfo</w:t>
            </w:r>
            <w:r>
              <w:t xml:space="preserve"> is optional. A single instance might exist.</w:t>
            </w:r>
          </w:p>
          <w:p w:rsidR="00503198" w:rsidRDefault="00503198" w:rsidP="00503198">
            <w:pPr>
              <w:pStyle w:val="Normal4"/>
            </w:pPr>
            <w:r w:rsidRPr="00B91AC8">
              <w:t>Number of reported items by ItemMeasuringInfo</w:t>
            </w:r>
            <w:r>
              <w:t>.</w:t>
            </w:r>
          </w:p>
          <w:p w:rsidR="00503198" w:rsidRPr="00B91AC8" w:rsidRDefault="00503198" w:rsidP="00503198">
            <w:pPr>
              <w:pStyle w:val="Bold4"/>
            </w:pPr>
            <w:r w:rsidRPr="00B91AC8">
              <w:t>ItemMeasuringInfo</w:t>
            </w:r>
          </w:p>
          <w:p w:rsidR="00503198" w:rsidRDefault="00503198" w:rsidP="00503198">
            <w:pPr>
              <w:pStyle w:val="Italic4"/>
            </w:pPr>
            <w:r w:rsidRPr="00B91AC8">
              <w:t>ItemMeasuringInfo</w:t>
            </w:r>
            <w:r>
              <w:t xml:space="preserve"> is optional. Multiple instances might exist.</w:t>
            </w:r>
          </w:p>
          <w:p w:rsidR="00503198" w:rsidRDefault="00503198" w:rsidP="00503198">
            <w:pPr>
              <w:pStyle w:val="Normal4"/>
            </w:pPr>
            <w:r w:rsidRPr="00B91AC8">
              <w:t>A grouping element that contains information about measured items</w:t>
            </w:r>
            <w:r>
              <w:t>.</w:t>
            </w:r>
          </w:p>
          <w:p w:rsidR="00503198" w:rsidRDefault="00503198" w:rsidP="00503198">
            <w:pPr>
              <w:pStyle w:val="Bold4"/>
            </w:pPr>
            <w:r>
              <w:t>NumberOfUnCompletedMeasuredItems</w:t>
            </w:r>
          </w:p>
          <w:p w:rsidR="00503198" w:rsidRDefault="00503198" w:rsidP="00503198">
            <w:pPr>
              <w:pStyle w:val="Italic4"/>
            </w:pPr>
            <w:r w:rsidRPr="00395D48">
              <w:t>NumberOfUnCompletedMeasuredItems</w:t>
            </w:r>
            <w:r>
              <w:t xml:space="preserve"> is optional. A single instance might exist.</w:t>
            </w:r>
          </w:p>
          <w:p w:rsidR="00503198" w:rsidRDefault="00503198" w:rsidP="00503198">
            <w:pPr>
              <w:pStyle w:val="Normal4"/>
            </w:pPr>
            <w:r w:rsidRPr="00395D48">
              <w:t>Specifies the number of items that are uncompleted measured, i.e. some measurement values are missing for these items</w:t>
            </w:r>
            <w:r>
              <w:t>.</w:t>
            </w:r>
          </w:p>
          <w:p w:rsidR="00503198" w:rsidRPr="00B91AC8" w:rsidRDefault="00503198" w:rsidP="00503198">
            <w:pPr>
              <w:pStyle w:val="Bold4"/>
            </w:pPr>
            <w:r>
              <w:t>DownGrading</w:t>
            </w:r>
            <w:r w:rsidRPr="00B91AC8">
              <w:t>Info</w:t>
            </w:r>
          </w:p>
          <w:p w:rsidR="00503198" w:rsidRDefault="00503198" w:rsidP="00503198">
            <w:pPr>
              <w:pStyle w:val="Italic4"/>
            </w:pPr>
            <w:r w:rsidRPr="00B91AC8">
              <w:t>DownGradingInfo</w:t>
            </w:r>
            <w:r>
              <w:t xml:space="preserve"> is optional. Multiple instances might exist.</w:t>
            </w:r>
          </w:p>
          <w:p w:rsidR="00503198" w:rsidRDefault="00503198" w:rsidP="00503198">
            <w:pPr>
              <w:pStyle w:val="Normal4"/>
            </w:pPr>
            <w:r w:rsidRPr="00B91AC8">
              <w:t>A grouping element that contains information about downgrading of products</w:t>
            </w:r>
            <w:r>
              <w:t>.</w:t>
            </w:r>
          </w:p>
          <w:p w:rsidR="00F974EC" w:rsidRDefault="00F974EC" w:rsidP="00F974EC">
            <w:pPr>
              <w:pStyle w:val="Bold4"/>
            </w:pPr>
            <w:r>
              <w:t>DeductionInfo</w:t>
            </w:r>
          </w:p>
          <w:p w:rsidR="00F974EC" w:rsidRDefault="00F974EC" w:rsidP="00F974EC">
            <w:pPr>
              <w:pStyle w:val="Italic4"/>
            </w:pPr>
            <w:r>
              <w:t xml:space="preserve">DeductionInfo is </w:t>
            </w:r>
            <w:r w:rsidRPr="00D35498">
              <w:t xml:space="preserve">optional. </w:t>
            </w:r>
            <w:r>
              <w:t>Multiple</w:t>
            </w:r>
            <w:r w:rsidRPr="005D4B1B">
              <w:t xml:space="preserve"> instance</w:t>
            </w:r>
            <w:r>
              <w:t>s might exist.</w:t>
            </w:r>
          </w:p>
          <w:p w:rsidR="00F974EC" w:rsidRDefault="00F974EC" w:rsidP="00F974EC">
            <w:pPr>
              <w:pStyle w:val="Normal4"/>
            </w:pPr>
            <w:r>
              <w:t>A grouping element that contains information about deductions of quantities.</w:t>
            </w:r>
          </w:p>
          <w:p w:rsidR="00503198" w:rsidRPr="00B91AC8" w:rsidRDefault="00503198" w:rsidP="00503198">
            <w:pPr>
              <w:pStyle w:val="Bold4"/>
            </w:pPr>
            <w:r>
              <w:t>PropertyAverageValue</w:t>
            </w:r>
          </w:p>
          <w:p w:rsidR="00503198" w:rsidRDefault="00503198" w:rsidP="00503198">
            <w:pPr>
              <w:pStyle w:val="Italic4"/>
            </w:pPr>
            <w:r w:rsidRPr="00B91AC8">
              <w:t>PropertyAverageValue</w:t>
            </w:r>
            <w:r>
              <w:t xml:space="preserve"> is optional. Multiple instances might exist.</w:t>
            </w:r>
          </w:p>
          <w:p w:rsidR="00583D0B" w:rsidRDefault="00583D0B" w:rsidP="00583D0B">
            <w:pPr>
              <w:pStyle w:val="Normal4"/>
            </w:pPr>
            <w:r>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503198" w:rsidRDefault="00583D0B" w:rsidP="00583D0B">
            <w:pPr>
              <w:pStyle w:val="Normal4"/>
            </w:pPr>
            <w:r>
              <w:t>PropertySubValue can specify a value for a property related to the property specified by the attribute PropertyType of PropertyAverageValue</w:t>
            </w:r>
            <w:r w:rsidR="00503198">
              <w:t>.</w:t>
            </w:r>
          </w:p>
          <w:p w:rsidR="00503198" w:rsidRDefault="00503198" w:rsidP="00503198">
            <w:pPr>
              <w:pStyle w:val="Bold4"/>
            </w:pPr>
            <w:r>
              <w:t>ChipFractionInfo</w:t>
            </w:r>
          </w:p>
          <w:p w:rsidR="00503198" w:rsidRDefault="00503198" w:rsidP="00503198">
            <w:pPr>
              <w:pStyle w:val="Italic4"/>
            </w:pPr>
            <w:r w:rsidRPr="00B91AC8">
              <w:t>ChipFractionInfo</w:t>
            </w:r>
            <w:r>
              <w:t xml:space="preserve"> is optional. A single instance might exist.</w:t>
            </w:r>
          </w:p>
          <w:p w:rsidR="00503198" w:rsidRDefault="00503198" w:rsidP="00503198">
            <w:pPr>
              <w:pStyle w:val="Normal4"/>
            </w:pPr>
            <w:r w:rsidRPr="00B91AC8">
              <w:t>Grouping element that contains information about analysis of chip fractions</w:t>
            </w:r>
            <w:r>
              <w:t>.</w:t>
            </w:r>
          </w:p>
          <w:p w:rsidR="00503198" w:rsidRDefault="00503198" w:rsidP="00503198">
            <w:pPr>
              <w:pStyle w:val="Bold4"/>
            </w:pPr>
            <w:r>
              <w:t>QuantityByProperty</w:t>
            </w:r>
          </w:p>
          <w:p w:rsidR="00503198" w:rsidRDefault="00503198" w:rsidP="00503198">
            <w:pPr>
              <w:pStyle w:val="Italic4"/>
            </w:pPr>
            <w:r w:rsidRPr="00395D48">
              <w:t>QuantityByProperty</w:t>
            </w:r>
            <w:r>
              <w:t xml:space="preserve"> is optional. Multiple instances might exist.</w:t>
            </w:r>
          </w:p>
          <w:p w:rsidR="00503198" w:rsidRDefault="00503198" w:rsidP="00503198">
            <w:pPr>
              <w:pStyle w:val="Normal4"/>
            </w:pPr>
            <w:r w:rsidRPr="00395D48">
              <w:t>A grouping element that contains specification of quantities per property value</w:t>
            </w:r>
            <w:r>
              <w:t>.</w:t>
            </w:r>
          </w:p>
          <w:p w:rsidR="00503198" w:rsidRDefault="00503198" w:rsidP="00503198">
            <w:pPr>
              <w:pStyle w:val="Bold4"/>
            </w:pPr>
            <w:r>
              <w:t>PriceAndAmountInfo</w:t>
            </w:r>
          </w:p>
          <w:p w:rsidR="00503198" w:rsidRDefault="00503198" w:rsidP="00503198">
            <w:pPr>
              <w:pStyle w:val="Italic4"/>
            </w:pPr>
            <w:r w:rsidRPr="00F40C6A">
              <w:t>PriceAndAmountInfo</w:t>
            </w:r>
            <w:r>
              <w:t xml:space="preserve"> is optional. A single instance might exist.</w:t>
            </w:r>
          </w:p>
          <w:p w:rsidR="00503198" w:rsidRDefault="00503198" w:rsidP="00503198">
            <w:pPr>
              <w:pStyle w:val="Normal4"/>
            </w:pPr>
            <w:r w:rsidRPr="00F40C6A">
              <w:t>A grouping element that contains information about price and amounts</w:t>
            </w:r>
            <w:r>
              <w:t>.</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469C5" w:rsidRDefault="005469C5" w:rsidP="005469C5">
            <w:pPr>
              <w:pStyle w:val="Bold4"/>
            </w:pPr>
            <w:r>
              <w:t>AdditionalItemInfo</w:t>
            </w:r>
          </w:p>
          <w:p w:rsidR="005469C5" w:rsidRDefault="005469C5" w:rsidP="005469C5">
            <w:pPr>
              <w:pStyle w:val="Italic4"/>
            </w:pPr>
            <w:r>
              <w:t>AdditionalItemInfo is optional. Multiple instances might exist.</w:t>
            </w:r>
          </w:p>
          <w:p w:rsidR="005469C5" w:rsidRDefault="005469C5" w:rsidP="005469C5">
            <w:pPr>
              <w:pStyle w:val="Normal4"/>
            </w:pPr>
            <w:r>
              <w:t>A grouping element that contains information about additional items specified by an agency. Restricted use of this element is recommended.</w:t>
            </w:r>
          </w:p>
        </w:tc>
      </w:tr>
    </w:tbl>
    <w:p w:rsidR="00503198" w:rsidRPr="00A466D0" w:rsidRDefault="00503198" w:rsidP="00503198"/>
    <w:p w:rsidR="00503198" w:rsidRDefault="00503198" w:rsidP="00503198">
      <w:pPr>
        <w:pStyle w:val="Heading2"/>
      </w:pPr>
      <w:bookmarkStart w:id="5295" w:name="_Toc259722283"/>
      <w:bookmarkStart w:id="5296" w:name="_Toc275502629"/>
      <w:bookmarkStart w:id="5297" w:name="_Toc371378216"/>
      <w:bookmarkStart w:id="5298" w:name="MeasuringTicketSequenceLineItemNumber"/>
      <w:bookmarkStart w:id="5299" w:name="_Toc528564779"/>
      <w:r w:rsidRPr="004C0154">
        <w:t>MeasuringTicket</w:t>
      </w:r>
      <w:r w:rsidRPr="00076276">
        <w:t>Sequence</w:t>
      </w:r>
      <w:r>
        <w:t>LineItemNumber</w:t>
      </w:r>
      <w:bookmarkEnd w:id="5295"/>
      <w:bookmarkEnd w:id="5296"/>
      <w:bookmarkEnd w:id="5297"/>
      <w:bookmarkEnd w:id="5298"/>
      <w:bookmarkEnd w:id="5299"/>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57255" w:rsidP="00503198">
            <w:pPr>
              <w:pStyle w:val="Normal2"/>
            </w:pPr>
            <w:r w:rsidRPr="00557255">
              <w:rPr>
                <w:noProof/>
              </w:rPr>
              <w:pict>
                <v:shape id="_x0000_s4054" type="#_x0000_t75" style="position:absolute;left:0;text-align:left;margin-left:5426.55pt;margin-top:7.05pt;width:210.75pt;height:37.5pt;z-index:-251826688;mso-position-horizontal:right" wrapcoords="-77 0 -77 21168 21600 21168 21600 0 -77 0" filled="t">
                  <v:imagedata r:id="rId1174" o:title="MeasuringTicketSequenceLineItemNumber"/>
                  <w10:wrap type="tight"/>
                </v:shape>
              </w:pict>
            </w:r>
            <w:r w:rsidR="00503198" w:rsidRPr="002339B3">
              <w:t xml:space="preserve">A sequential number that uniquely identifies the line item of the </w:t>
            </w:r>
            <w:r w:rsidR="00833ED8">
              <w:t>MeasuringTicket</w:t>
            </w:r>
            <w:r w:rsidR="00503198" w:rsidRPr="002339B3">
              <w:t>Sequence</w:t>
            </w:r>
            <w:r w:rsidR="00503198">
              <w:t>.</w:t>
            </w:r>
          </w:p>
        </w:tc>
      </w:tr>
    </w:tbl>
    <w:p w:rsidR="00503198" w:rsidRDefault="00503198" w:rsidP="00503198"/>
    <w:p w:rsidR="00503198" w:rsidRDefault="00503198" w:rsidP="00503198">
      <w:pPr>
        <w:pStyle w:val="Heading2"/>
      </w:pPr>
      <w:bookmarkStart w:id="5300" w:name="_Toc259722284"/>
      <w:bookmarkStart w:id="5301" w:name="_Toc275502630"/>
      <w:bookmarkStart w:id="5302" w:name="_Toc371378217"/>
      <w:bookmarkStart w:id="5303" w:name="MeasuringTicketSequenceNumber"/>
      <w:bookmarkStart w:id="5304" w:name="_Toc528564780"/>
      <w:r w:rsidRPr="004C0154">
        <w:t>MeasuringTicket</w:t>
      </w:r>
      <w:r w:rsidRPr="00076276">
        <w:t>Sequence</w:t>
      </w:r>
      <w:r>
        <w:t>Number</w:t>
      </w:r>
      <w:bookmarkEnd w:id="5300"/>
      <w:bookmarkEnd w:id="5301"/>
      <w:bookmarkEnd w:id="5302"/>
      <w:bookmarkEnd w:id="5303"/>
      <w:bookmarkEnd w:id="5304"/>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770C4A">
            <w:pPr>
              <w:pStyle w:val="Normal2"/>
            </w:pPr>
            <w:r>
              <w:t>A sequential number that uniquely identifies the</w:t>
            </w:r>
            <w:r w:rsidR="00557255" w:rsidRPr="00557255">
              <w:rPr>
                <w:noProof/>
              </w:rPr>
              <w:pict>
                <v:shape id="_x0000_s4053" type="#_x0000_t75" style="position:absolute;left:0;text-align:left;margin-left:1278.8pt;margin-top:7.05pt;width:174pt;height:37.5pt;z-index:-251827712;mso-position-horizontal:right;mso-position-horizontal-relative:text;mso-position-vertical:absolute;mso-position-vertical-relative:text" wrapcoords="-93 0 -93 21168 21600 21168 21600 0 -93 0" filled="t">
                  <v:imagedata r:id="rId1175" o:title="MeasuringTicketSequenceNumber"/>
                  <w10:wrap type="tight"/>
                </v:shape>
              </w:pict>
            </w:r>
            <w:r>
              <w:t xml:space="preserve"> </w:t>
            </w:r>
            <w:r w:rsidR="00B958CF" w:rsidRPr="00B958CF">
              <w:t>sequence in a MeasuringTicket e</w:t>
            </w:r>
            <w:r w:rsidR="00770C4A">
              <w:noBreakHyphen/>
            </w:r>
            <w:r w:rsidR="00B958CF" w:rsidRPr="00B958CF">
              <w:t>Document</w:t>
            </w:r>
            <w:r>
              <w:t>.</w:t>
            </w:r>
          </w:p>
        </w:tc>
      </w:tr>
    </w:tbl>
    <w:p w:rsidR="00503198" w:rsidRDefault="00503198" w:rsidP="00503198"/>
    <w:p w:rsidR="00503198" w:rsidRDefault="00503198" w:rsidP="00503198">
      <w:pPr>
        <w:pStyle w:val="Heading2"/>
      </w:pPr>
      <w:bookmarkStart w:id="5305" w:name="_Toc259722285"/>
      <w:bookmarkStart w:id="5306" w:name="_Toc275502631"/>
      <w:bookmarkStart w:id="5307" w:name="_Toc371378218"/>
      <w:bookmarkStart w:id="5308" w:name="MeasuringTicketStatusType_a"/>
      <w:bookmarkStart w:id="5309" w:name="_Toc528564781"/>
      <w:r w:rsidRPr="0044610B">
        <w:t>MeasuringTicketStatusType</w:t>
      </w:r>
      <w:r>
        <w:t xml:space="preserve"> [attribute]</w:t>
      </w:r>
      <w:bookmarkEnd w:id="5305"/>
      <w:bookmarkEnd w:id="5306"/>
      <w:bookmarkEnd w:id="5307"/>
      <w:bookmarkEnd w:id="5308"/>
      <w:bookmarkEnd w:id="5309"/>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57255" w:rsidP="00503198">
            <w:pPr>
              <w:pStyle w:val="Normal2"/>
            </w:pPr>
            <w:r w:rsidRPr="00557255">
              <w:rPr>
                <w:noProof/>
              </w:rPr>
              <w:pict>
                <v:shape id="_x0000_s4056" type="#_x0000_t75" style="position:absolute;left:0;text-align:left;margin-left:3251.55pt;margin-top:7.05pt;width:135.75pt;height:31.5pt;z-index:-251824640;mso-position-horizontal:right" wrapcoords="-119 0 -119 21086 21600 21086 21600 0 -119 0" filled="t">
                  <v:imagedata r:id="rId1176" o:title="MeasuringTicketStatusType_a"/>
                  <w10:wrap type="tight"/>
                </v:shape>
              </w:pict>
            </w:r>
            <w:r w:rsidR="00503198" w:rsidRPr="0044610B">
              <w:t xml:space="preserve">Identifies the status of the entire </w:t>
            </w:r>
            <w:r w:rsidR="00833ED8">
              <w:t>MeasuringTicket</w:t>
            </w:r>
            <w:r w:rsidR="00503198" w:rsidRPr="0044610B">
              <w:t xml:space="preserve"> </w:t>
            </w:r>
            <w:r w:rsidR="001F3E70">
              <w:t>e-Document</w:t>
            </w:r>
            <w:r w:rsidR="00503198" w:rsidRPr="000F7C27">
              <w:t>.</w:t>
            </w:r>
          </w:p>
          <w:p w:rsidR="00503198" w:rsidRDefault="00503198" w:rsidP="00503198">
            <w:pPr>
              <w:pStyle w:val="Italic2"/>
            </w:pPr>
            <w:r>
              <w:t>This item is restricted to the following list.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p>
          <w:p w:rsidR="00503198" w:rsidRPr="006917FF" w:rsidRDefault="00503198" w:rsidP="00503198">
            <w:pPr>
              <w:pStyle w:val="Bold3"/>
            </w:pPr>
            <w:r w:rsidRPr="006917FF">
              <w:t>Replaced</w:t>
            </w:r>
          </w:p>
          <w:p w:rsidR="00503198" w:rsidRPr="0044610B" w:rsidRDefault="00503198" w:rsidP="00503198">
            <w:pPr>
              <w:pStyle w:val="Normal3"/>
            </w:pPr>
            <w:r w:rsidRPr="006917FF">
              <w:t>The supplied information is replacing earlier supplied information. The receiver should revalidate the information in their system based upon the entire information received</w:t>
            </w:r>
            <w:r w:rsidRPr="0044610B">
              <w:t>.</w:t>
            </w:r>
            <w:r w:rsidRPr="0044610B">
              <w:rPr>
                <w:b/>
              </w:rPr>
              <w:t xml:space="preserve"> </w:t>
            </w:r>
          </w:p>
        </w:tc>
      </w:tr>
    </w:tbl>
    <w:p w:rsidR="00503198" w:rsidRDefault="00503198" w:rsidP="00503198"/>
    <w:p w:rsidR="00503198" w:rsidRDefault="00503198" w:rsidP="00503198">
      <w:pPr>
        <w:pStyle w:val="Heading2"/>
      </w:pPr>
      <w:bookmarkStart w:id="5310" w:name="_Toc252546152"/>
      <w:bookmarkStart w:id="5311" w:name="_Toc259722286"/>
      <w:bookmarkStart w:id="5312" w:name="_Toc275502632"/>
      <w:bookmarkStart w:id="5313" w:name="_Toc371378219"/>
      <w:bookmarkStart w:id="5314" w:name="MeasuringTicketSummary"/>
      <w:bookmarkStart w:id="5315" w:name="_Toc528564782"/>
      <w:r w:rsidRPr="009E7FB6">
        <w:t>MeasuringTicket</w:t>
      </w:r>
      <w:r>
        <w:t>Summary</w:t>
      </w:r>
      <w:bookmarkEnd w:id="5310"/>
      <w:bookmarkEnd w:id="5311"/>
      <w:bookmarkEnd w:id="5312"/>
      <w:bookmarkEnd w:id="5313"/>
      <w:bookmarkEnd w:id="5314"/>
      <w:bookmarkEnd w:id="5315"/>
    </w:p>
    <w:tbl>
      <w:tblPr>
        <w:tblW w:w="5000" w:type="pct"/>
        <w:tblCellMar>
          <w:top w:w="144" w:type="dxa"/>
          <w:left w:w="115" w:type="dxa"/>
          <w:right w:w="115" w:type="dxa"/>
        </w:tblCellMar>
        <w:tblLook w:val="01E0"/>
      </w:tblPr>
      <w:tblGrid>
        <w:gridCol w:w="9584"/>
      </w:tblGrid>
      <w:tr w:rsidR="00503198" w:rsidRPr="009E7FB6" w:rsidTr="00503198">
        <w:tc>
          <w:tcPr>
            <w:tcW w:w="5000" w:type="pct"/>
          </w:tcPr>
          <w:p w:rsidR="00503198" w:rsidRDefault="00557255" w:rsidP="00503198">
            <w:pPr>
              <w:pStyle w:val="Normal2"/>
              <w:rPr>
                <w:b/>
              </w:rPr>
            </w:pPr>
            <w:r w:rsidRPr="00557255">
              <w:rPr>
                <w:noProof/>
              </w:rPr>
              <w:pict>
                <v:shape id="_x0000_s4060" type="#_x0000_t75" style="position:absolute;left:0;text-align:left;margin-left:8797.8pt;margin-top:7.05pt;width:327pt;height:210.75pt;z-index:-251822592;mso-wrap-edited:t;mso-position-horizontal:right" wrapcoords="11695 8671 251 8671 251 11669 11943 11592 11943 21277 21600 21523 21600 0 11695 215 11695 8671" filled="t">
                  <v:imagedata r:id="rId1177" o:title="MeasuringTicketSummary"/>
                  <w10:wrap type="tight"/>
                </v:shape>
              </w:pict>
            </w:r>
            <w:r w:rsidR="00503198" w:rsidRPr="009E7FB6">
              <w:t xml:space="preserve">A grouping element that contains summary information that applies to the entire MeasuringTicket </w:t>
            </w:r>
            <w:r w:rsidR="001F3E70">
              <w:t>e-Document</w:t>
            </w:r>
            <w:r w:rsidR="00503198" w:rsidRPr="009E7FB6">
              <w:t xml:space="preserve">. </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TotalNumberOfSequences</w:t>
            </w:r>
          </w:p>
          <w:p w:rsidR="00503198" w:rsidRDefault="00503198" w:rsidP="00503198">
            <w:pPr>
              <w:pStyle w:val="Italic4"/>
            </w:pPr>
            <w:r w:rsidRPr="009E7FB6">
              <w:t>TotalNumberOfSequences</w:t>
            </w:r>
            <w:r>
              <w:t xml:space="preserve"> is optional. A single instance might exist.</w:t>
            </w:r>
          </w:p>
          <w:p w:rsidR="00503198" w:rsidRDefault="00503198" w:rsidP="00503198">
            <w:pPr>
              <w:pStyle w:val="Normal4"/>
            </w:pPr>
            <w:r w:rsidRPr="009E7FB6">
              <w:t>The total number of sequences in the document</w:t>
            </w:r>
            <w:r>
              <w:t>.</w:t>
            </w:r>
          </w:p>
          <w:p w:rsidR="00503198" w:rsidRPr="006B6AF5" w:rsidRDefault="00503198" w:rsidP="00503198">
            <w:pPr>
              <w:pStyle w:val="Normal4"/>
              <w:rPr>
                <w:b/>
              </w:rPr>
            </w:pPr>
            <w:r w:rsidRPr="006B6AF5">
              <w:rPr>
                <w:b/>
              </w:rPr>
              <w:t>TotalQuantityInformation</w:t>
            </w:r>
          </w:p>
          <w:p w:rsidR="00503198" w:rsidRDefault="00503198" w:rsidP="00503198">
            <w:pPr>
              <w:pStyle w:val="Italic4"/>
            </w:pPr>
            <w:r w:rsidRPr="006B6AF5">
              <w:t xml:space="preserve">TotalQuantityInformation </w:t>
            </w:r>
            <w:r>
              <w:t>is mandatory. A single instance is required.</w:t>
            </w:r>
          </w:p>
          <w:p w:rsidR="00503198" w:rsidRPr="006B6AF5" w:rsidRDefault="00503198" w:rsidP="00503198">
            <w:pPr>
              <w:pStyle w:val="Normal4"/>
            </w:pPr>
            <w:r w:rsidRPr="006B6AF5">
              <w:t>A group item containing information about the total quantity and total informational quantity of similar items in the document</w:t>
            </w:r>
            <w:r>
              <w:t>.</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w:t>
            </w:r>
            <w:r w:rsidRPr="006B6AF5">
              <w:t>. A single instance might exist</w:t>
            </w:r>
            <w:r>
              <w: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AdditionalText</w:t>
            </w:r>
          </w:p>
          <w:p w:rsidR="00503198" w:rsidRDefault="00503198" w:rsidP="00503198">
            <w:pPr>
              <w:pStyle w:val="Italic4"/>
            </w:pPr>
            <w:r>
              <w:t>A</w:t>
            </w:r>
            <w:r w:rsidRPr="006B6AF5">
              <w:t>dditionalText</w:t>
            </w:r>
            <w:r>
              <w:t>s is optional. Multiple instances might exist.</w:t>
            </w:r>
          </w:p>
          <w:p w:rsidR="00503198" w:rsidRDefault="00503198" w:rsidP="00503198">
            <w:pPr>
              <w:pStyle w:val="Bold4"/>
              <w:rPr>
                <w:b w:val="0"/>
              </w:rPr>
            </w:pPr>
            <w:r w:rsidRPr="006B6AF5">
              <w:rPr>
                <w:b w:val="0"/>
              </w:rP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316" w:name="_Toc259722287"/>
      <w:bookmarkStart w:id="5317" w:name="_Toc275502633"/>
      <w:bookmarkStart w:id="5318" w:name="_Toc371378220"/>
      <w:bookmarkStart w:id="5319" w:name="MeasuringTicketType_a"/>
      <w:bookmarkStart w:id="5320" w:name="_Toc528564783"/>
      <w:r w:rsidRPr="000F7C27">
        <w:t>MeasuringTicket</w:t>
      </w:r>
      <w:r>
        <w:t>Type [attribute]</w:t>
      </w:r>
      <w:bookmarkEnd w:id="5316"/>
      <w:bookmarkEnd w:id="5317"/>
      <w:bookmarkEnd w:id="5318"/>
      <w:bookmarkEnd w:id="5319"/>
      <w:bookmarkEnd w:id="5320"/>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rsidRPr="000F7C27">
              <w:t xml:space="preserve">MeasuringTicketType defines the type of </w:t>
            </w:r>
            <w:r w:rsidR="00833ED8">
              <w:t>MeasuringTicket</w:t>
            </w:r>
            <w:r w:rsidRPr="000F7C27">
              <w:t>.</w:t>
            </w:r>
            <w:r w:rsidR="00557255" w:rsidRPr="00557255">
              <w:rPr>
                <w:noProof/>
              </w:rPr>
              <w:pict>
                <v:shape id="_x0000_s4052" type="#_x0000_t75" style="position:absolute;left:0;text-align:left;margin-left:2533.8pt;margin-top:7.05pt;width:111pt;height:36pt;z-index:-251828736;mso-position-horizontal:right;mso-position-horizontal-relative:text;mso-position-vertical-relative:text" wrapcoords="-146 0 -146 21150 21600 21150 21600 0 -146 0" filled="t">
                  <v:imagedata r:id="rId1178" o:title="MeasuringTicketType"/>
                  <w10:wrap type="tight"/>
                </v:shape>
              </w:pict>
            </w:r>
          </w:p>
          <w:p w:rsidR="00503198" w:rsidRDefault="00503198" w:rsidP="00503198">
            <w:pPr>
              <w:pStyle w:val="Italic2"/>
            </w:pPr>
            <w:r>
              <w:t>This item is restricted to the following list.</w:t>
            </w:r>
          </w:p>
          <w:p w:rsidR="000878BC" w:rsidRDefault="000878BC" w:rsidP="000878BC">
            <w:pPr>
              <w:pStyle w:val="Bold3"/>
            </w:pPr>
            <w:r>
              <w:t>ArrivalTicket</w:t>
            </w:r>
          </w:p>
          <w:p w:rsidR="000878BC" w:rsidRDefault="000878BC" w:rsidP="000878BC">
            <w:pPr>
              <w:pStyle w:val="Normal3"/>
            </w:pPr>
            <w:r>
              <w:t>A MeasuringTicketType that contains information about rough measurements done upon arrival of a transport vehicle to a measuring location. For example used for updating physical location of the load and calculating compensation to the carrier.</w:t>
            </w:r>
          </w:p>
          <w:p w:rsidR="00503198" w:rsidRDefault="00503198" w:rsidP="00503198">
            <w:pPr>
              <w:pStyle w:val="Bold3"/>
            </w:pPr>
            <w:r>
              <w:t>CalibrationCheckLog</w:t>
            </w:r>
          </w:p>
          <w:p w:rsidR="00503198" w:rsidRDefault="00503198" w:rsidP="00503198">
            <w:pPr>
              <w:pStyle w:val="Normal3"/>
            </w:pPr>
            <w:r>
              <w:t xml:space="preserve">A MeasuringTicketType that contains a check log with information about calibration of measuring equipment. </w:t>
            </w:r>
          </w:p>
          <w:p w:rsidR="00503198" w:rsidRDefault="00503198" w:rsidP="00503198">
            <w:pPr>
              <w:pStyle w:val="Bold3"/>
            </w:pPr>
            <w:r>
              <w:t>InvoiceSpecification</w:t>
            </w:r>
          </w:p>
          <w:p w:rsidR="00503198" w:rsidRDefault="00503198" w:rsidP="00503198">
            <w:pPr>
              <w:pStyle w:val="Normal3"/>
            </w:pPr>
            <w:r>
              <w:t>A MeasuringTicketType that contains information about measured products including prices and amounts. This MeasuringTicketType is normally used as a detailed specification of billable or invoiced products.</w:t>
            </w:r>
          </w:p>
          <w:p w:rsidR="00503198" w:rsidRDefault="00503198" w:rsidP="00503198">
            <w:pPr>
              <w:pStyle w:val="Bold3"/>
            </w:pPr>
            <w:r>
              <w:t>MeasuringTicket</w:t>
            </w:r>
          </w:p>
          <w:p w:rsidR="00503198" w:rsidRDefault="00503198" w:rsidP="00503198">
            <w:pPr>
              <w:pStyle w:val="Normal3"/>
            </w:pPr>
            <w:r>
              <w:t xml:space="preserve">A MeasuringTicketType that contains detailed information about measured products and items. This information can be used as a base for calculation of billable products.  </w:t>
            </w:r>
          </w:p>
          <w:p w:rsidR="00503198" w:rsidRDefault="00503198" w:rsidP="00503198">
            <w:pPr>
              <w:pStyle w:val="Bold3"/>
            </w:pPr>
            <w:r>
              <w:t>ProductionTicket</w:t>
            </w:r>
          </w:p>
          <w:p w:rsidR="00503198" w:rsidRDefault="00503198" w:rsidP="00503198">
            <w:pPr>
              <w:pStyle w:val="Normal3"/>
            </w:pPr>
            <w:r>
              <w:t>A MeasuringTicketType that contains information about produced products and items. A ProductionTicket can also contain measuring information for produced items.</w:t>
            </w:r>
          </w:p>
          <w:p w:rsidR="00DD3DB4" w:rsidRDefault="00DD3DB4" w:rsidP="00DD3DB4">
            <w:pPr>
              <w:pStyle w:val="Bold3"/>
            </w:pPr>
            <w:r>
              <w:t>SalesCatalogue</w:t>
            </w:r>
          </w:p>
          <w:p w:rsidR="00DD3DB4" w:rsidRDefault="00DD3DB4" w:rsidP="00503198">
            <w:pPr>
              <w:pStyle w:val="Normal3"/>
            </w:pPr>
            <w:r>
              <w:t>A MeasuringTicketType that contains information about measurements of products for sale. For example used for sending information about logs at roadside or standing trees for sale.</w:t>
            </w:r>
          </w:p>
          <w:p w:rsidR="00503198" w:rsidRDefault="00503198" w:rsidP="00503198">
            <w:pPr>
              <w:pStyle w:val="Bold3"/>
            </w:pPr>
            <w:r>
              <w:t>SampleMeasuringTicket</w:t>
            </w:r>
          </w:p>
          <w:p w:rsidR="00503198" w:rsidRDefault="00503198" w:rsidP="00503198">
            <w:pPr>
              <w:pStyle w:val="Normal3"/>
            </w:pPr>
            <w:r>
              <w:t xml:space="preserve">A MeasuringTicketType that contains detailed information about measured samples taken from e.g. a delivery. </w:t>
            </w:r>
          </w:p>
        </w:tc>
      </w:tr>
    </w:tbl>
    <w:p w:rsidR="00503198" w:rsidRDefault="00503198" w:rsidP="00503198"/>
    <w:p w:rsidR="00503198" w:rsidRDefault="00503198" w:rsidP="00503198">
      <w:pPr>
        <w:pStyle w:val="Heading2"/>
      </w:pPr>
      <w:bookmarkStart w:id="5321" w:name="_Toc259722288"/>
      <w:bookmarkStart w:id="5322" w:name="_Toc275502634"/>
      <w:bookmarkStart w:id="5323" w:name="_Toc371378221"/>
      <w:bookmarkStart w:id="5324" w:name="MeasuringType_a"/>
      <w:bookmarkStart w:id="5325" w:name="_Toc528564784"/>
      <w:r>
        <w:t>MeasuringType [attribute]</w:t>
      </w:r>
      <w:bookmarkEnd w:id="5321"/>
      <w:bookmarkEnd w:id="5322"/>
      <w:bookmarkEnd w:id="5323"/>
      <w:bookmarkEnd w:id="5324"/>
      <w:bookmarkEnd w:id="5325"/>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03198" w:rsidP="00503198">
            <w:pPr>
              <w:pStyle w:val="Normal2"/>
            </w:pPr>
            <w:r w:rsidRPr="00316275">
              <w:t>Specifies how detailed the measurements are done</w:t>
            </w:r>
            <w:r>
              <w:t>.</w:t>
            </w:r>
            <w:r w:rsidR="00557255" w:rsidRPr="00557255">
              <w:rPr>
                <w:noProof/>
              </w:rPr>
              <w:pict>
                <v:shape id="_x0000_s4055" type="#_x0000_t75" style="position:absolute;left:0;text-align:left;margin-left:1919.15pt;margin-top:7.1pt;width:92.25pt;height:35.25pt;z-index:-251825664;mso-wrap-distance-left:9.05pt;mso-wrap-distance-right:9.05pt;mso-position-horizontal:right;mso-position-horizontal-relative:text;mso-position-vertical-relative:text" wrapcoords="-176 0 -176 21140 21600 21140 21600 0 -176 0">
                  <v:imagedata r:id="rId1179" o:title="MeasuringType_a"/>
                  <w10:wrap type="tight"/>
                </v:shape>
              </w:pict>
            </w:r>
          </w:p>
          <w:p w:rsidR="00503198" w:rsidRDefault="00503198" w:rsidP="00503198">
            <w:pPr>
              <w:pStyle w:val="Italic2"/>
            </w:pPr>
            <w:r>
              <w:t>This item is restricted to the following list.</w:t>
            </w:r>
          </w:p>
          <w:p w:rsidR="00503198" w:rsidRDefault="00503198" w:rsidP="00503198">
            <w:pPr>
              <w:pStyle w:val="Bold3"/>
            </w:pPr>
            <w:r>
              <w:t>ByItem</w:t>
            </w:r>
          </w:p>
          <w:p w:rsidR="00503198" w:rsidRDefault="00503198" w:rsidP="00503198">
            <w:pPr>
              <w:pStyle w:val="Normal3"/>
            </w:pPr>
            <w:r>
              <w:t>Each ite</w:t>
            </w:r>
            <w:r w:rsidR="00305C55">
              <w:t>m is measured separately, e.g.</w:t>
            </w:r>
            <w:r>
              <w:t xml:space="preserve"> logs on a truck load.</w:t>
            </w:r>
          </w:p>
          <w:p w:rsidR="00503198" w:rsidRDefault="00503198" w:rsidP="00503198">
            <w:pPr>
              <w:pStyle w:val="Bold3"/>
            </w:pPr>
            <w:r>
              <w:t>ByLoad</w:t>
            </w:r>
          </w:p>
          <w:p w:rsidR="00503198" w:rsidRDefault="00B60172" w:rsidP="00503198">
            <w:pPr>
              <w:pStyle w:val="Normal3"/>
            </w:pPr>
            <w:r w:rsidRPr="00B60172">
              <w:t>The whole load is measured as one unit, e.g. a load carried by several transpor</w:t>
            </w:r>
            <w:r>
              <w:t>t units is measured as one unit</w:t>
            </w:r>
            <w:r w:rsidR="00503198">
              <w:t>.</w:t>
            </w:r>
          </w:p>
          <w:p w:rsidR="00503198" w:rsidRDefault="00503198" w:rsidP="00503198">
            <w:pPr>
              <w:pStyle w:val="Bold3"/>
            </w:pPr>
            <w:r>
              <w:t>ByPackage</w:t>
            </w:r>
          </w:p>
          <w:p w:rsidR="00503198" w:rsidRDefault="00503198" w:rsidP="00503198">
            <w:pPr>
              <w:pStyle w:val="Normal3"/>
            </w:pPr>
            <w:r>
              <w:t>Each package is measured separately, e.g. packages on a truck load or a roadside logpile.</w:t>
            </w:r>
          </w:p>
          <w:p w:rsidR="00305C55" w:rsidRDefault="00305C55" w:rsidP="00305C55">
            <w:pPr>
              <w:pStyle w:val="Bold3"/>
            </w:pPr>
            <w:r>
              <w:t xml:space="preserve">ByPackageAndItem </w:t>
            </w:r>
          </w:p>
          <w:p w:rsidR="00305C55" w:rsidRDefault="00305C55" w:rsidP="00305C55">
            <w:pPr>
              <w:pStyle w:val="Normal3"/>
            </w:pPr>
            <w:r>
              <w:t>Measurements are carried on both packages and items. A package can in some cases be virtual, e.g. a log composed of several virtual log segments can be regarded as a virtual package for the log segments.</w:t>
            </w:r>
          </w:p>
          <w:p w:rsidR="00B60172" w:rsidRDefault="00B60172" w:rsidP="00B60172">
            <w:pPr>
              <w:pStyle w:val="Bold3"/>
            </w:pPr>
            <w:r>
              <w:t>ByTransportUnit</w:t>
            </w:r>
          </w:p>
          <w:p w:rsidR="00B60172" w:rsidRDefault="00B60172" w:rsidP="00B60172">
            <w:pPr>
              <w:pStyle w:val="Normal3"/>
            </w:pPr>
            <w:r>
              <w:t>The load on each transport unit is measured as one unit, e.g. loads on railcars.</w:t>
            </w:r>
          </w:p>
        </w:tc>
      </w:tr>
    </w:tbl>
    <w:p w:rsidR="00503198" w:rsidRDefault="00503198" w:rsidP="00503198"/>
    <w:p w:rsidR="00027540" w:rsidRDefault="00027540" w:rsidP="00027540">
      <w:pPr>
        <w:pStyle w:val="Heading2"/>
      </w:pPr>
      <w:bookmarkStart w:id="5326" w:name="MeasuringUnitBrandAndModel"/>
      <w:bookmarkStart w:id="5327" w:name="_Toc528564785"/>
      <w:r w:rsidRPr="00027540">
        <w:t>MeasuringUnit</w:t>
      </w:r>
      <w:r>
        <w:t>BrandAndModel</w:t>
      </w:r>
      <w:bookmarkEnd w:id="5326"/>
      <w:bookmarkEnd w:id="5327"/>
    </w:p>
    <w:tbl>
      <w:tblPr>
        <w:tblW w:w="5000" w:type="pct"/>
        <w:tblCellMar>
          <w:top w:w="144" w:type="dxa"/>
          <w:left w:w="115" w:type="dxa"/>
          <w:right w:w="115" w:type="dxa"/>
        </w:tblCellMar>
        <w:tblLook w:val="01E0"/>
      </w:tblPr>
      <w:tblGrid>
        <w:gridCol w:w="9584"/>
      </w:tblGrid>
      <w:tr w:rsidR="00027540" w:rsidTr="00D93D3B">
        <w:tc>
          <w:tcPr>
            <w:tcW w:w="5000" w:type="pct"/>
          </w:tcPr>
          <w:p w:rsidR="00027540" w:rsidRDefault="00557255" w:rsidP="00D93D3B">
            <w:pPr>
              <w:pStyle w:val="Normal2"/>
            </w:pPr>
            <w:r>
              <w:rPr>
                <w:noProof/>
                <w:snapToGrid/>
                <w:lang w:val="sv-SE" w:eastAsia="sv-SE"/>
              </w:rPr>
              <w:pict>
                <v:shape id="_x0000_s6898" type="#_x0000_t75" style="position:absolute;left:0;text-align:left;margin-left:2992.3pt;margin-top:7.05pt;width:291.75pt;height:75pt;z-index:-249591296;mso-wrap-edited:t;mso-position-horizontal:right" wrapcoords="170 6696 437 14645 15807 14472 16651 21038 21600 21384 21600 0 16118 475 15940 7387 170 6696" filled="t">
                  <v:imagedata r:id="rId1180" o:title="MeasuringUnitBrandAndModel"/>
                  <w10:wrap type="tight"/>
                </v:shape>
              </w:pict>
            </w:r>
            <w:r w:rsidR="00027540" w:rsidRPr="00027540">
              <w:rPr>
                <w:noProof/>
                <w:snapToGrid/>
                <w:lang w:eastAsia="sv-SE"/>
              </w:rPr>
              <w:t>A grouping element containing information about brand and model for a measuring unit</w:t>
            </w:r>
            <w:r w:rsidR="00027540" w:rsidRPr="00C33CAE">
              <w:t>.</w:t>
            </w:r>
          </w:p>
          <w:p w:rsidR="00027540" w:rsidRDefault="00027540" w:rsidP="00D93D3B">
            <w:pPr>
              <w:pStyle w:val="Bold3"/>
            </w:pPr>
            <w:r>
              <w:t>(sequence)</w:t>
            </w:r>
          </w:p>
          <w:p w:rsidR="00027540" w:rsidRDefault="00027540" w:rsidP="00D93D3B">
            <w:pPr>
              <w:pStyle w:val="Italic3"/>
            </w:pPr>
            <w:r>
              <w:t>The sequence of items below is mandatory. A single instance is required.</w:t>
            </w:r>
          </w:p>
          <w:p w:rsidR="00027540" w:rsidRDefault="00027540" w:rsidP="00D93D3B">
            <w:pPr>
              <w:pStyle w:val="Bold4"/>
            </w:pPr>
            <w:r>
              <w:t>Brand</w:t>
            </w:r>
          </w:p>
          <w:p w:rsidR="00027540" w:rsidRDefault="00027540" w:rsidP="00D93D3B">
            <w:pPr>
              <w:pStyle w:val="Italic4"/>
            </w:pPr>
            <w:r>
              <w:t>Brand is optional. A single instance might exist.</w:t>
            </w:r>
          </w:p>
          <w:p w:rsidR="00027540" w:rsidRDefault="00027540" w:rsidP="00D93D3B">
            <w:pPr>
              <w:pStyle w:val="Normal4"/>
            </w:pPr>
            <w:r>
              <w:t xml:space="preserve">Specifies a </w:t>
            </w:r>
            <w:r w:rsidRPr="00813F17">
              <w:t>trade name for an item. E.g. the brand name of a transport vehicle, the brand name of a material etc</w:t>
            </w:r>
            <w:r>
              <w:t>.</w:t>
            </w:r>
          </w:p>
          <w:p w:rsidR="00027540" w:rsidRDefault="00027540" w:rsidP="00D93D3B">
            <w:pPr>
              <w:pStyle w:val="Bold4"/>
            </w:pPr>
            <w:r>
              <w:t>Model</w:t>
            </w:r>
          </w:p>
          <w:p w:rsidR="00027540" w:rsidRDefault="00027540" w:rsidP="00D93D3B">
            <w:pPr>
              <w:pStyle w:val="Italic4"/>
            </w:pPr>
            <w:r>
              <w:t>Model is optional. A single instance might exist.</w:t>
            </w:r>
          </w:p>
          <w:p w:rsidR="00027540" w:rsidRDefault="00027540" w:rsidP="00D93D3B">
            <w:pPr>
              <w:pStyle w:val="Normal4"/>
            </w:pPr>
            <w:r w:rsidRPr="00C33CAE">
              <w:t>Specifies the model of an item. E.g. the model of a transport vehicle</w:t>
            </w:r>
            <w:r>
              <w:t>.</w:t>
            </w:r>
          </w:p>
        </w:tc>
      </w:tr>
    </w:tbl>
    <w:p w:rsidR="00027540" w:rsidRDefault="00027540" w:rsidP="00503198"/>
    <w:p w:rsidR="006B5892" w:rsidRDefault="006B5892" w:rsidP="006B5892">
      <w:pPr>
        <w:pStyle w:val="Heading2"/>
      </w:pPr>
      <w:bookmarkStart w:id="5328" w:name="_Toc371378222"/>
      <w:bookmarkStart w:id="5329" w:name="MeasuringUnitIdentifier"/>
      <w:bookmarkStart w:id="5330" w:name="_Toc528564786"/>
      <w:r w:rsidRPr="006B5892">
        <w:t>MeasuringUnitIdentifier</w:t>
      </w:r>
      <w:bookmarkEnd w:id="5328"/>
      <w:bookmarkEnd w:id="5329"/>
      <w:bookmarkEnd w:id="5330"/>
    </w:p>
    <w:tbl>
      <w:tblPr>
        <w:tblW w:w="5000" w:type="pct"/>
        <w:tblCellMar>
          <w:top w:w="144" w:type="dxa"/>
          <w:left w:w="115" w:type="dxa"/>
          <w:right w:w="115" w:type="dxa"/>
        </w:tblCellMar>
        <w:tblLook w:val="01E0"/>
      </w:tblPr>
      <w:tblGrid>
        <w:gridCol w:w="9584"/>
      </w:tblGrid>
      <w:tr w:rsidR="006B5892" w:rsidTr="00491FB1">
        <w:tc>
          <w:tcPr>
            <w:tcW w:w="5000" w:type="pct"/>
          </w:tcPr>
          <w:p w:rsidR="006B5892" w:rsidRDefault="00557255" w:rsidP="00491FB1">
            <w:pPr>
              <w:pStyle w:val="Normal2"/>
            </w:pPr>
            <w:r w:rsidRPr="00557255">
              <w:rPr>
                <w:noProof/>
              </w:rPr>
              <w:pict>
                <v:shape id="_x0000_s6480" type="#_x0000_t75" style="position:absolute;left:0;text-align:left;margin-left:7682.75pt;margin-top:7.05pt;width:288.55pt;height:225.25pt;z-index:-249881088;mso-wrap-edited:t;mso-position-horizontal:right" wrapcoords="9537 8861 266 9278 389 12418 9454 12994 9537 21308 21600 21528 21600 0 9454 125 9537 8861" filled="t">
                  <v:imagedata r:id="rId1181" o:title="MeasuringUnitIdentifier"/>
                  <w10:wrap type="tight"/>
                </v:shape>
              </w:pict>
            </w:r>
            <w:r w:rsidR="006B5892" w:rsidRPr="006B5892">
              <w:t>The identifier of a measuring unit, e.g. the identifier of a Forest Harvester. The type of identifier is indicated by the attribute MeasuringUnitIdentifierType</w:t>
            </w:r>
            <w:r w:rsidR="006B5892">
              <w:t>.</w:t>
            </w:r>
          </w:p>
          <w:p w:rsidR="006B5892" w:rsidRDefault="006B5892" w:rsidP="00491FB1">
            <w:pPr>
              <w:pStyle w:val="Bold3"/>
            </w:pPr>
            <w:r w:rsidRPr="006B5892">
              <w:t>Measuring</w:t>
            </w:r>
            <w:r>
              <w:t>UnitIdentifierType [attribute]</w:t>
            </w:r>
          </w:p>
          <w:p w:rsidR="006B5892" w:rsidRDefault="006B5892" w:rsidP="00491FB1">
            <w:pPr>
              <w:pStyle w:val="Italic3"/>
            </w:pPr>
            <w:r w:rsidRPr="006B5892">
              <w:t>Measuring</w:t>
            </w:r>
            <w:r>
              <w:t>UnitIdentifierType is mandatory. A single instance is required.</w:t>
            </w:r>
          </w:p>
          <w:p w:rsidR="006B5892" w:rsidRDefault="00496658" w:rsidP="00491FB1">
            <w:pPr>
              <w:pStyle w:val="Normal3"/>
            </w:pPr>
            <w:r w:rsidRPr="00496658">
              <w:t>Provides a contextual definition for the value used to identify the measuring unit</w:t>
            </w:r>
            <w:r w:rsidR="006B5892">
              <w:t>.</w:t>
            </w:r>
          </w:p>
          <w:p w:rsidR="006B5892" w:rsidRDefault="006B5892" w:rsidP="00491FB1">
            <w:pPr>
              <w:pStyle w:val="Normal3"/>
            </w:pPr>
            <w:r>
              <w:t xml:space="preserve">Refer to </w:t>
            </w:r>
            <w:r w:rsidR="00496658" w:rsidRPr="00496658">
              <w:t>Measuring</w:t>
            </w:r>
            <w:r>
              <w:t>UnitIdentifierType definition for any enumerations.</w:t>
            </w:r>
          </w:p>
          <w:p w:rsidR="00496658" w:rsidRDefault="00496658" w:rsidP="00496658">
            <w:pPr>
              <w:pStyle w:val="Bold3"/>
            </w:pPr>
            <w:r>
              <w:t>Agency [attribute]</w:t>
            </w:r>
          </w:p>
          <w:p w:rsidR="00496658" w:rsidRDefault="00496658" w:rsidP="00496658">
            <w:pPr>
              <w:pStyle w:val="Italic3"/>
            </w:pPr>
            <w:r>
              <w:t xml:space="preserve">Agency is </w:t>
            </w:r>
            <w:r w:rsidRPr="00496658">
              <w:t>optional. A single instance might exist</w:t>
            </w:r>
            <w:r>
              <w:t>.</w:t>
            </w:r>
          </w:p>
          <w:p w:rsidR="00496658" w:rsidRDefault="00496658" w:rsidP="00496658">
            <w:pPr>
              <w:pStyle w:val="Normal3"/>
            </w:pPr>
            <w:r>
              <w:t>Describes the agency maintaining the list of codes. To be included in this list the agency must be a recognized standards body or industry organisation.</w:t>
            </w:r>
          </w:p>
          <w:p w:rsidR="00496658" w:rsidRDefault="00496658" w:rsidP="008D25AE">
            <w:pPr>
              <w:pStyle w:val="ListBullet3"/>
              <w:numPr>
                <w:ilvl w:val="0"/>
                <w:numId w:val="2"/>
              </w:numPr>
            </w:pPr>
            <w:r>
              <w:t xml:space="preserve">For the element that owns this attribute. </w:t>
            </w:r>
          </w:p>
          <w:p w:rsidR="00496658" w:rsidRDefault="00496658" w:rsidP="008D25AE">
            <w:pPr>
              <w:pStyle w:val="ListBullet3"/>
              <w:numPr>
                <w:ilvl w:val="0"/>
                <w:numId w:val="2"/>
              </w:numPr>
            </w:pPr>
            <w:r>
              <w:t xml:space="preserve">For another attribute in the list of attributes associated with the parent element. </w:t>
            </w:r>
          </w:p>
          <w:p w:rsidR="00496658" w:rsidRDefault="00496658" w:rsidP="00496658">
            <w:pPr>
              <w:pStyle w:val="Normal3"/>
            </w:pPr>
            <w:r>
              <w:t>Refer to Agency definition for any enumerations.</w:t>
            </w:r>
          </w:p>
          <w:p w:rsidR="006B5892" w:rsidRDefault="006B5892" w:rsidP="00491FB1">
            <w:pPr>
              <w:pStyle w:val="Bold3"/>
            </w:pPr>
            <w:r>
              <w:t>StateOrProvince [attribute]</w:t>
            </w:r>
          </w:p>
          <w:p w:rsidR="006B5892" w:rsidRDefault="006B5892" w:rsidP="00491FB1">
            <w:pPr>
              <w:pStyle w:val="Italic3"/>
            </w:pPr>
            <w:r>
              <w:t>StateOrProvince is optional. A single instance might exist.</w:t>
            </w:r>
          </w:p>
          <w:p w:rsidR="006B5892" w:rsidRDefault="006B5892" w:rsidP="00491FB1">
            <w:pPr>
              <w:pStyle w:val="Normal3"/>
            </w:pPr>
            <w:r>
              <w:t>The political designation or boundary of a specific area of land.</w:t>
            </w:r>
          </w:p>
          <w:p w:rsidR="00261B38" w:rsidRDefault="00261B38" w:rsidP="00261B38">
            <w:pPr>
              <w:pStyle w:val="Bold3"/>
            </w:pPr>
            <w:r>
              <w:t>ISOCountryCode [attribute]</w:t>
            </w:r>
          </w:p>
          <w:p w:rsidR="00261B38" w:rsidRDefault="00261B38" w:rsidP="00261B38">
            <w:pPr>
              <w:pStyle w:val="Italic3"/>
            </w:pPr>
            <w:r>
              <w:t>ISOCountryCode is optional. A single instance might exist.</w:t>
            </w:r>
          </w:p>
          <w:p w:rsidR="00261B38" w:rsidRDefault="00261B38" w:rsidP="00261B38">
            <w:pPr>
              <w:pStyle w:val="Normal3"/>
            </w:pPr>
            <w:r w:rsidRPr="00261B38">
              <w:t>The valid Alpha 2-character list of ISO Country Codes</w:t>
            </w:r>
            <w:r>
              <w:t>.</w:t>
            </w:r>
          </w:p>
          <w:p w:rsidR="00261B38" w:rsidRDefault="00261B38" w:rsidP="00261B38">
            <w:pPr>
              <w:pStyle w:val="Normal3"/>
            </w:pPr>
            <w:r>
              <w:t>Refer to ISOCountryCode definition for any enumerations.</w:t>
            </w:r>
          </w:p>
          <w:p w:rsidR="00261B38" w:rsidRDefault="00261B38" w:rsidP="00261B38">
            <w:pPr>
              <w:pStyle w:val="Bold3"/>
            </w:pPr>
            <w:r>
              <w:t>ISOCountryCodeAlfa3 [attribute]</w:t>
            </w:r>
          </w:p>
          <w:p w:rsidR="00261B38" w:rsidRDefault="00261B38" w:rsidP="00261B38">
            <w:pPr>
              <w:pStyle w:val="Italic3"/>
            </w:pPr>
            <w:r>
              <w:t>ISOCountryCodeAlfa3 is optional. A single instance might exist.</w:t>
            </w:r>
          </w:p>
          <w:p w:rsidR="00261B38" w:rsidRDefault="00261B38" w:rsidP="00261B38">
            <w:pPr>
              <w:pStyle w:val="Normal3"/>
            </w:pPr>
            <w:r>
              <w:t>The valid Alpha 3-character list of ISO Country Codes.</w:t>
            </w:r>
          </w:p>
          <w:p w:rsidR="00261B38" w:rsidRPr="00261B38" w:rsidRDefault="00261B38" w:rsidP="00261B38">
            <w:pPr>
              <w:pStyle w:val="Normal3"/>
            </w:pPr>
            <w:r w:rsidRPr="00261B38">
              <w:t>Refer to ISOCountryCode</w:t>
            </w:r>
            <w:r>
              <w:t>Alfa3</w:t>
            </w:r>
            <w:r w:rsidRPr="00261B38">
              <w:t xml:space="preserve"> definition for any enumerations</w:t>
            </w:r>
            <w:r>
              <w:t>.</w:t>
            </w:r>
          </w:p>
          <w:p w:rsidR="00261B38" w:rsidRDefault="00261B38" w:rsidP="00261B38">
            <w:pPr>
              <w:pStyle w:val="Bold3"/>
            </w:pPr>
            <w:r>
              <w:t>ISOCountryCodeNumeric [attribute]</w:t>
            </w:r>
          </w:p>
          <w:p w:rsidR="00261B38" w:rsidRDefault="00261B38" w:rsidP="00261B38">
            <w:pPr>
              <w:pStyle w:val="Italic3"/>
            </w:pPr>
            <w:r>
              <w:t>ISOCountryCode</w:t>
            </w:r>
            <w:r w:rsidRPr="00CE134C">
              <w:t>Numeric</w:t>
            </w:r>
            <w:r>
              <w:t xml:space="preserve"> is optional. A single instance might exist.</w:t>
            </w:r>
          </w:p>
          <w:p w:rsidR="00261B38" w:rsidRDefault="00261B38" w:rsidP="00261B38">
            <w:pPr>
              <w:pStyle w:val="Normal3"/>
            </w:pPr>
            <w:r w:rsidRPr="00CE134C">
              <w:t>The valid Numeric 3-digit list of ISO Country Codes</w:t>
            </w:r>
            <w:r>
              <w:t>.</w:t>
            </w:r>
          </w:p>
          <w:p w:rsidR="006B5892" w:rsidRDefault="00261B38" w:rsidP="00261B38">
            <w:pPr>
              <w:pStyle w:val="Normal3"/>
            </w:pPr>
            <w:r>
              <w:t>Refer to ISOCountryCodeNumeric definition for any enumerations</w:t>
            </w:r>
            <w:r w:rsidR="006B5892">
              <w:t>.</w:t>
            </w:r>
          </w:p>
        </w:tc>
      </w:tr>
    </w:tbl>
    <w:p w:rsidR="006B5892" w:rsidRDefault="006B5892" w:rsidP="00503198"/>
    <w:p w:rsidR="00D74EC9" w:rsidRDefault="00D74EC9" w:rsidP="00D74EC9">
      <w:pPr>
        <w:pStyle w:val="Heading2"/>
      </w:pPr>
      <w:bookmarkStart w:id="5331" w:name="_Toc371378223"/>
      <w:bookmarkStart w:id="5332" w:name="MeasuringUnitIdentifierType_a"/>
      <w:bookmarkStart w:id="5333" w:name="_Toc528564787"/>
      <w:r w:rsidRPr="00D74EC9">
        <w:t>MeasuringUnitIdentifier</w:t>
      </w:r>
      <w:r>
        <w:t>Type [attribute]</w:t>
      </w:r>
      <w:bookmarkEnd w:id="5331"/>
      <w:bookmarkEnd w:id="5332"/>
      <w:bookmarkEnd w:id="5333"/>
    </w:p>
    <w:tbl>
      <w:tblPr>
        <w:tblW w:w="5000" w:type="pct"/>
        <w:tblCellMar>
          <w:top w:w="144" w:type="dxa"/>
          <w:left w:w="115" w:type="dxa"/>
          <w:right w:w="115" w:type="dxa"/>
        </w:tblCellMar>
        <w:tblLook w:val="01E0"/>
      </w:tblPr>
      <w:tblGrid>
        <w:gridCol w:w="9584"/>
      </w:tblGrid>
      <w:tr w:rsidR="00D74EC9" w:rsidRPr="000F7C27" w:rsidTr="00491FB1">
        <w:tc>
          <w:tcPr>
            <w:tcW w:w="5000" w:type="pct"/>
          </w:tcPr>
          <w:p w:rsidR="00D74EC9" w:rsidRDefault="00557255" w:rsidP="00491FB1">
            <w:pPr>
              <w:pStyle w:val="Normal2"/>
            </w:pPr>
            <w:r w:rsidRPr="00557255">
              <w:rPr>
                <w:noProof/>
                <w:snapToGrid/>
                <w:lang w:val="en-US" w:eastAsia="en-US"/>
              </w:rPr>
              <w:pict>
                <v:shape id="_x0000_s6017" type="#_x0000_t75" style="position:absolute;left:0;text-align:left;margin-left:3708.3pt;margin-top:7.05pt;width:151.5pt;height:61.5pt;z-index:-250072576;mso-position-horizontal:right" wrapcoords="-107 0 -107 21337 21600 21337 21600 0 -107 0" filled="t">
                  <v:imagedata r:id="rId1182" o:title="MeasuringUnitIdentifierType"/>
                  <w10:wrap type="tight"/>
                </v:shape>
              </w:pict>
            </w:r>
            <w:r w:rsidR="00D74EC9" w:rsidRPr="00D74EC9">
              <w:t>Provides a contextual definition for the value used to identify the measuring unit</w:t>
            </w:r>
            <w:r w:rsidR="00D74EC9">
              <w:t>.</w:t>
            </w:r>
          </w:p>
          <w:p w:rsidR="00D74EC9" w:rsidRDefault="00D74EC9" w:rsidP="00491FB1">
            <w:pPr>
              <w:pStyle w:val="Italic2"/>
            </w:pPr>
            <w:r>
              <w:t>This item is restricted to the following list.</w:t>
            </w:r>
          </w:p>
          <w:p w:rsidR="00D74EC9" w:rsidRDefault="00D74EC9" w:rsidP="00D74EC9">
            <w:pPr>
              <w:pStyle w:val="Bold3"/>
            </w:pPr>
            <w:r>
              <w:t>AssignedByAgencyID</w:t>
            </w:r>
          </w:p>
          <w:p w:rsidR="00D74EC9" w:rsidRDefault="00D74EC9" w:rsidP="00D74EC9">
            <w:pPr>
              <w:pStyle w:val="Normal3"/>
            </w:pPr>
            <w:r>
              <w:t>A unique identifier that has been assigned by the agency given in the attribute Agency. Attribute Agency is mandatory when AssignedByAgency is used.</w:t>
            </w:r>
          </w:p>
          <w:p w:rsidR="00D74EC9" w:rsidRDefault="00D74EC9" w:rsidP="00D74EC9">
            <w:pPr>
              <w:pStyle w:val="Bold3"/>
            </w:pPr>
            <w:r>
              <w:t>AssignedByMachineOwnerID</w:t>
            </w:r>
          </w:p>
          <w:p w:rsidR="00D74EC9" w:rsidRDefault="00D74EC9" w:rsidP="00D74EC9">
            <w:pPr>
              <w:pStyle w:val="Normal3"/>
            </w:pPr>
            <w:r>
              <w:t>A unique identifier that has been assigned by the owner of the machine.</w:t>
            </w:r>
          </w:p>
          <w:p w:rsidR="00D74EC9" w:rsidRDefault="00D74EC9" w:rsidP="00D74EC9">
            <w:pPr>
              <w:pStyle w:val="Bold3"/>
            </w:pPr>
            <w:r>
              <w:t>LicencePlateNumber</w:t>
            </w:r>
          </w:p>
          <w:p w:rsidR="00D74EC9" w:rsidRDefault="00D74EC9" w:rsidP="00D74EC9">
            <w:pPr>
              <w:pStyle w:val="Normal3"/>
            </w:pPr>
            <w:r>
              <w:t>A licence plate number.</w:t>
            </w:r>
          </w:p>
          <w:p w:rsidR="00D74EC9" w:rsidRDefault="00D74EC9" w:rsidP="00D74EC9">
            <w:pPr>
              <w:pStyle w:val="Bold3"/>
            </w:pPr>
            <w:r>
              <w:t>MachineID</w:t>
            </w:r>
          </w:p>
          <w:p w:rsidR="00D74EC9" w:rsidRDefault="00D74EC9" w:rsidP="00D74EC9">
            <w:pPr>
              <w:pStyle w:val="Normal3"/>
            </w:pPr>
            <w:r>
              <w:t>A globally unique identifier for the machine. It is an identifier belonging to the machine independent of the owner of the machine, e.g. a GUID number.</w:t>
            </w:r>
          </w:p>
        </w:tc>
      </w:tr>
    </w:tbl>
    <w:p w:rsidR="00D74EC9" w:rsidRDefault="00D74EC9" w:rsidP="00503198"/>
    <w:p w:rsidR="00503198" w:rsidRDefault="00503198" w:rsidP="00503198">
      <w:pPr>
        <w:pStyle w:val="Heading2"/>
      </w:pPr>
      <w:bookmarkStart w:id="5334" w:name="_Toc259722289"/>
      <w:bookmarkStart w:id="5335" w:name="_Toc275502635"/>
      <w:bookmarkStart w:id="5336" w:name="_Toc371378224"/>
      <w:bookmarkStart w:id="5337" w:name="MechanicalMaterial"/>
      <w:bookmarkStart w:id="5338" w:name="_Toc528564788"/>
      <w:r>
        <w:t>MechanicalMaterial</w:t>
      </w:r>
      <w:bookmarkEnd w:id="5334"/>
      <w:bookmarkEnd w:id="5335"/>
      <w:bookmarkEnd w:id="5336"/>
      <w:bookmarkEnd w:id="5337"/>
      <w:bookmarkEnd w:id="53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85" o:spid="_x0000_s1856" style="position:absolute;left:0;text-align:left;margin-left:0;margin-top:0;width:50pt;height:50pt;z-index:250413568;visibility:hidden" coordsize="140,554" o:spt="100" o:preferrelative="t" adj="0,,0" path="">
                  <v:stroke joinstyle="round"/>
                  <v:formulas/>
                  <v:path o:connecttype="segments"/>
                  <o:lock v:ext="edit" selection="t"/>
                </v:shape>
              </w:pict>
            </w:r>
            <w:r w:rsidRPr="00557255">
              <w:pict>
                <v:shape id="_x0000_s3825" style="position:absolute;left:0;text-align:left;margin-left:8475.25pt;margin-top:7.2pt;width:332.25pt;height:84pt;z-index:-252027392;mso-wrap-edited:t;mso-position-horizontal:right" coordsize="" o:spt="100" wrapcoords="-30 357 263 357 478 357 478 150 478 150 478 0 1000 0 1000 0 1000 1050 478 1050 478 693 263 693 263 686 -30 686 -30 357" adj="0,,0" path="">
                  <v:stroke joinstyle="round"/>
                  <v:imagedata r:id="rId1183" o:title="dc_885"/>
                  <v:formulas/>
                  <v:path o:connecttype="segments"/>
                  <w10:wrap type="tight"/>
                </v:shape>
              </w:pict>
            </w:r>
            <w:r w:rsidR="00503198">
              <w:t>Mechanical material information</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MechanicalMaterialCharacteristics</w:t>
            </w:r>
          </w:p>
          <w:p w:rsidR="00503198" w:rsidRDefault="00503198" w:rsidP="00503198">
            <w:pPr>
              <w:pStyle w:val="Italic4"/>
            </w:pPr>
            <w:r>
              <w:t>MechanicalMaterialCharacteristics is mandatory. A single instance is required.</w:t>
            </w:r>
          </w:p>
          <w:p w:rsidR="00503198" w:rsidRDefault="00503198" w:rsidP="00503198">
            <w:pPr>
              <w:pStyle w:val="Normal4"/>
            </w:pPr>
            <w:r>
              <w:t>Mecahnical material characteristics.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339" w:name="_Toc259722290"/>
      <w:bookmarkStart w:id="5340" w:name="_Toc275502636"/>
      <w:bookmarkStart w:id="5341" w:name="_Toc371378225"/>
      <w:bookmarkStart w:id="5342" w:name="MechanicalMaterialCharacteristics"/>
      <w:bookmarkStart w:id="5343" w:name="_Toc528564789"/>
      <w:r>
        <w:t>MechanicalMaterialCharacteristics</w:t>
      </w:r>
      <w:bookmarkEnd w:id="5339"/>
      <w:bookmarkEnd w:id="5340"/>
      <w:bookmarkEnd w:id="5341"/>
      <w:bookmarkEnd w:id="5342"/>
      <w:bookmarkEnd w:id="53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86" o:spid="_x0000_s1857" style="position:absolute;left:0;text-align:left;margin-left:0;margin-top:0;width:50pt;height:50pt;z-index:250414592;visibility:hidden" coordsize="278,632" o:spt="100" o:preferrelative="t" adj="0,,0" path="">
                  <v:stroke joinstyle="round"/>
                  <v:formulas/>
                  <v:path o:connecttype="segments"/>
                  <o:lock v:ext="edit" selection="t"/>
                </v:shape>
              </w:pict>
            </w:r>
            <w:r w:rsidRPr="00557255">
              <w:rPr>
                <w:noProof/>
              </w:rPr>
              <w:pict>
                <v:shape id="_x0000_s6788" type="#_x0000_t75" style="position:absolute;left:0;text-align:left;margin-left:11480.3pt;margin-top:7.05pt;width:419.5pt;height:161.55pt;z-index:-249662976;mso-wrap-edited:t;mso-position-horizontal:right" wrapcoords="5 8644 -39 21500 103 12662 12031 12662 11933 21112 21600 21500 21600 0 11966 -67 11966 9058 5 8644" filled="t">
                  <v:imagedata r:id="rId1184" o:title="MechanicalMaterialCharacteristics"/>
                  <w10:wrap type="tight"/>
                </v:shape>
              </w:pict>
            </w:r>
            <w:r w:rsidR="00503198">
              <w:t>Mecahnical material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MechanicalMaterialDescription</w:t>
            </w:r>
          </w:p>
          <w:p w:rsidR="00503198" w:rsidRDefault="00503198" w:rsidP="00503198">
            <w:pPr>
              <w:pStyle w:val="Italic4"/>
            </w:pPr>
            <w:r>
              <w:t>MechanicalMaterialDescription is mandatory. A single instance is required.</w:t>
            </w:r>
          </w:p>
          <w:p w:rsidR="00503198" w:rsidRDefault="00503198" w:rsidP="00503198">
            <w:pPr>
              <w:pStyle w:val="Normal4"/>
            </w:pPr>
            <w:r>
              <w:t>Mechanical material description</w:t>
            </w:r>
          </w:p>
          <w:p w:rsidR="00503198" w:rsidRDefault="00503198" w:rsidP="00503198">
            <w:pPr>
              <w:pStyle w:val="Bold4"/>
            </w:pPr>
            <w:r>
              <w:t>(choice)</w:t>
            </w:r>
          </w:p>
          <w:p w:rsidR="00503198" w:rsidRDefault="00503198" w:rsidP="00503198">
            <w:pPr>
              <w:pStyle w:val="Italic4"/>
            </w:pPr>
            <w:r>
              <w:t xml:space="preserve">[choice] is </w:t>
            </w:r>
            <w:r w:rsidR="00434977" w:rsidRPr="00434977">
              <w:t>optional. A single instance might exist</w:t>
            </w:r>
            <w:r>
              <w:t xml:space="preserve">. </w:t>
            </w:r>
          </w:p>
          <w:p w:rsidR="00503198" w:rsidRDefault="00503198" w:rsidP="00503198">
            <w:pPr>
              <w:pStyle w:val="Bold5"/>
            </w:pPr>
            <w:r>
              <w:t>WireMaterial</w:t>
            </w:r>
          </w:p>
          <w:p w:rsidR="00503198" w:rsidRDefault="00503198" w:rsidP="00503198">
            <w:pPr>
              <w:pStyle w:val="Italic5"/>
            </w:pPr>
            <w:r>
              <w:t xml:space="preserve">WireMaterial is </w:t>
            </w:r>
            <w:r w:rsidR="00434977" w:rsidRPr="00434977">
              <w:t>mandatory. A single instance is required</w:t>
            </w:r>
            <w:r>
              <w:t xml:space="preserve">. </w:t>
            </w:r>
          </w:p>
          <w:p w:rsidR="00503198" w:rsidRDefault="00503198" w:rsidP="00503198">
            <w:pPr>
              <w:pStyle w:val="Normal5"/>
            </w:pPr>
            <w:r>
              <w:t>Wire Material</w:t>
            </w:r>
          </w:p>
          <w:p w:rsidR="00503198" w:rsidRDefault="00503198" w:rsidP="00503198">
            <w:pPr>
              <w:pStyle w:val="Bold5"/>
            </w:pPr>
            <w:r>
              <w:t>PlasticMaterial</w:t>
            </w:r>
          </w:p>
          <w:p w:rsidR="00503198" w:rsidRDefault="00503198" w:rsidP="00503198">
            <w:pPr>
              <w:pStyle w:val="Italic5"/>
            </w:pPr>
            <w:r>
              <w:t xml:space="preserve">PlasticMaterial is </w:t>
            </w:r>
            <w:r w:rsidR="00434977" w:rsidRPr="00434977">
              <w:t>mandatory. A single instance is required</w:t>
            </w:r>
            <w:r>
              <w:t xml:space="preserve">. </w:t>
            </w:r>
          </w:p>
          <w:p w:rsidR="00503198" w:rsidRDefault="00503198" w:rsidP="00503198">
            <w:pPr>
              <w:pStyle w:val="Normal5"/>
            </w:pPr>
            <w:r>
              <w:t>Describes the plastic used in the process.</w:t>
            </w:r>
          </w:p>
          <w:p w:rsidR="00503198" w:rsidRDefault="00503198" w:rsidP="00503198">
            <w:pPr>
              <w:pStyle w:val="Bold4"/>
            </w:pPr>
            <w:r>
              <w:t>ColourCode</w:t>
            </w:r>
          </w:p>
          <w:p w:rsidR="00503198" w:rsidRDefault="00503198" w:rsidP="00503198">
            <w:pPr>
              <w:pStyle w:val="Italic4"/>
            </w:pPr>
            <w:r>
              <w:t>ColourCode is optional. A single instance might exist.</w:t>
            </w:r>
          </w:p>
          <w:p w:rsidR="00503198" w:rsidRDefault="00503198" w:rsidP="00503198">
            <w:pPr>
              <w:pStyle w:val="Normal4"/>
            </w:pPr>
            <w:r>
              <w:t>A code indicating the colour.</w:t>
            </w:r>
          </w:p>
          <w:p w:rsidR="00503198" w:rsidRDefault="00503198" w:rsidP="00503198">
            <w:pPr>
              <w:pStyle w:val="Bold4"/>
            </w:pPr>
            <w:r>
              <w:t>ColourDescription</w:t>
            </w:r>
          </w:p>
          <w:p w:rsidR="00503198" w:rsidRDefault="00503198" w:rsidP="00503198">
            <w:pPr>
              <w:pStyle w:val="Italic4"/>
            </w:pPr>
            <w:r>
              <w:t>ColourDescription is optional. A single instance might exist.</w:t>
            </w:r>
          </w:p>
          <w:p w:rsidR="00503198" w:rsidRDefault="00503198" w:rsidP="00503198">
            <w:pPr>
              <w:pStyle w:val="Normal4"/>
            </w:pPr>
            <w:r>
              <w:t>A free form description of the colour.</w:t>
            </w:r>
          </w:p>
        </w:tc>
      </w:tr>
    </w:tbl>
    <w:p w:rsidR="00503198" w:rsidRDefault="00503198" w:rsidP="00503198"/>
    <w:p w:rsidR="00503198" w:rsidRDefault="00503198" w:rsidP="00503198">
      <w:pPr>
        <w:pStyle w:val="Heading2"/>
      </w:pPr>
      <w:bookmarkStart w:id="5344" w:name="_Toc259722291"/>
      <w:bookmarkStart w:id="5345" w:name="_Toc275502637"/>
      <w:bookmarkStart w:id="5346" w:name="_Toc371378226"/>
      <w:bookmarkStart w:id="5347" w:name="MechanicalMaterialDescription"/>
      <w:bookmarkStart w:id="5348" w:name="_Toc528564790"/>
      <w:r>
        <w:t>MechanicalMaterialDescription</w:t>
      </w:r>
      <w:bookmarkEnd w:id="5344"/>
      <w:bookmarkEnd w:id="5345"/>
      <w:bookmarkEnd w:id="5346"/>
      <w:bookmarkEnd w:id="5347"/>
      <w:bookmarkEnd w:id="53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87" o:spid="_x0000_s1858" style="position:absolute;left:0;text-align:left;margin-left:0;margin-top:0;width:50pt;height:50pt;z-index:250415616;visibility:hidden" coordsize="67,237" o:spt="100" o:preferrelative="t" adj="0,,0" path="">
                  <v:stroke joinstyle="round"/>
                  <v:formulas/>
                  <v:path o:connecttype="segments"/>
                  <o:lock v:ext="edit" selection="t"/>
                </v:shape>
              </w:pict>
            </w:r>
            <w:r w:rsidRPr="00557255">
              <w:pict>
                <v:shape id="_x0000_s3827" style="position:absolute;left:0;text-align:left;margin-left:2972.5pt;margin-top:7.2pt;width:142.5pt;height:40.5pt;z-index:-252026368;mso-wrap-edited:t;mso-position-horizontal:right" coordsize="" o:spt="100" wrapcoords="-30 104 1000 104 1000 1105 1000 1105 -30 1105 -30 104" adj="0,,0" path="">
                  <v:stroke joinstyle="round"/>
                  <v:imagedata r:id="rId1185" o:title="dc_887"/>
                  <v:formulas/>
                  <v:path o:connecttype="segments"/>
                  <w10:wrap type="tight"/>
                </v:shape>
              </w:pict>
            </w:r>
            <w:r w:rsidR="00503198">
              <w:t>Mechanical material description</w:t>
            </w:r>
          </w:p>
        </w:tc>
      </w:tr>
    </w:tbl>
    <w:p w:rsidR="00503198" w:rsidRDefault="00503198" w:rsidP="00503198"/>
    <w:p w:rsidR="00503198" w:rsidRDefault="00503198" w:rsidP="00503198">
      <w:pPr>
        <w:pStyle w:val="Heading2"/>
      </w:pPr>
      <w:bookmarkStart w:id="5349" w:name="_Toc259722292"/>
      <w:bookmarkStart w:id="5350" w:name="_Toc275502638"/>
      <w:bookmarkStart w:id="5351" w:name="_Toc371378227"/>
      <w:bookmarkStart w:id="5352" w:name="Media"/>
      <w:bookmarkStart w:id="5353" w:name="_Toc528564791"/>
      <w:r>
        <w:t>Media</w:t>
      </w:r>
      <w:bookmarkEnd w:id="5349"/>
      <w:bookmarkEnd w:id="5350"/>
      <w:bookmarkEnd w:id="5351"/>
      <w:bookmarkEnd w:id="5352"/>
      <w:bookmarkEnd w:id="53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88" o:spid="_x0000_s1859" style="position:absolute;left:0;text-align:left;margin-left:0;margin-top:0;width:50pt;height:50pt;z-index:250416640;visibility:hidden" coordsize="574,463" o:spt="100" o:preferrelative="t" adj="0,,0" path="">
                  <v:stroke joinstyle="round"/>
                  <v:formulas/>
                  <v:path o:connecttype="segments"/>
                  <o:lock v:ext="edit" selection="t"/>
                </v:shape>
              </w:pict>
            </w:r>
            <w:r w:rsidRPr="00557255">
              <w:rPr>
                <w:noProof/>
              </w:rPr>
              <w:pict>
                <v:shape id="_x0000_s6789" type="#_x0000_t75" style="position:absolute;left:0;text-align:left;margin-left:7249.2pt;margin-top:7.05pt;width:273.6pt;height:373.75pt;z-index:-249661952;mso-wrap-edited:t;mso-position-horizontal:right" wrapcoords="-59 0 205 6918 4555 6773 4405 10429 8511 11044 8807 16000 12612 16436 13058 21502 21600 21557 21600 0 4457 116 4705 5401 158 5146 -59 0" filled="t">
                  <v:imagedata r:id="rId1186" o:title="Media"/>
                  <w10:wrap type="tight"/>
                </v:shape>
              </w:pict>
            </w:r>
            <w:r w:rsidR="00503198">
              <w:t>Media.</w:t>
            </w:r>
          </w:p>
          <w:p w:rsidR="00503198" w:rsidRDefault="00503198" w:rsidP="00503198">
            <w:pPr>
              <w:pStyle w:val="Bold3"/>
            </w:pPr>
            <w:r>
              <w:t>MasterSource [attribute]</w:t>
            </w:r>
          </w:p>
          <w:p w:rsidR="00503198" w:rsidRDefault="00503198" w:rsidP="00503198">
            <w:pPr>
              <w:pStyle w:val="Italic3"/>
            </w:pPr>
            <w:r>
              <w:t>MasterSource is optional. A single instance might exist.</w:t>
            </w:r>
          </w:p>
          <w:p w:rsidR="00503198" w:rsidRDefault="00503198" w:rsidP="00503198">
            <w:pPr>
              <w:pStyle w:val="Normal3"/>
            </w:pPr>
            <w:r>
              <w:t>The source of the master</w:t>
            </w:r>
          </w:p>
          <w:p w:rsidR="00503198" w:rsidRDefault="00503198" w:rsidP="00503198">
            <w:pPr>
              <w:pStyle w:val="Normal3"/>
            </w:pPr>
            <w:r>
              <w:t>Refer to MasterSource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TotalRunningLength</w:t>
            </w:r>
          </w:p>
          <w:p w:rsidR="00503198" w:rsidRDefault="00503198" w:rsidP="00503198">
            <w:pPr>
              <w:pStyle w:val="Italic4"/>
            </w:pPr>
            <w:r>
              <w:t>TotalRunningLength is optional. A single instance might exist.</w:t>
            </w:r>
          </w:p>
          <w:p w:rsidR="00503198" w:rsidRDefault="00503198" w:rsidP="00503198">
            <w:pPr>
              <w:pStyle w:val="Normal4"/>
            </w:pPr>
            <w:r>
              <w:t>Summary value of amount measured in running meters, etc.</w:t>
            </w:r>
          </w:p>
          <w:p w:rsidR="00503198" w:rsidRDefault="00503198" w:rsidP="00503198">
            <w:pPr>
              <w:pStyle w:val="Bold4"/>
            </w:pPr>
            <w:r>
              <w:t>TotalNumberOfUnits</w:t>
            </w:r>
          </w:p>
          <w:p w:rsidR="00503198" w:rsidRDefault="00503198" w:rsidP="00503198">
            <w:pPr>
              <w:pStyle w:val="Italic4"/>
            </w:pPr>
            <w:r>
              <w:t>TotalNumberOfUnits is optional. A single instance might exist.</w:t>
            </w:r>
          </w:p>
          <w:p w:rsidR="00503198" w:rsidRDefault="00503198" w:rsidP="00503198">
            <w:pPr>
              <w:pStyle w:val="Normal4"/>
            </w:pPr>
            <w:r>
              <w:t>The total number of units.</w:t>
            </w:r>
          </w:p>
          <w:p w:rsidR="00503198" w:rsidRDefault="00503198" w:rsidP="00503198">
            <w:pPr>
              <w:pStyle w:val="Bold4"/>
            </w:pPr>
            <w:r>
              <w:t>MasterStorageOption</w:t>
            </w:r>
          </w:p>
          <w:p w:rsidR="00503198" w:rsidRDefault="00503198" w:rsidP="00503198">
            <w:pPr>
              <w:pStyle w:val="Italic4"/>
            </w:pPr>
            <w:r>
              <w:t>MasterStorageOption is optional. A single instance might exist.</w:t>
            </w:r>
          </w:p>
          <w:p w:rsidR="00503198" w:rsidRDefault="00503198" w:rsidP="00503198">
            <w:pPr>
              <w:pStyle w:val="Normal4"/>
            </w:pPr>
            <w:r>
              <w:t>Master storage option</w:t>
            </w:r>
          </w:p>
          <w:p w:rsidR="00503198" w:rsidRDefault="00503198" w:rsidP="00503198">
            <w:pPr>
              <w:pStyle w:val="Bold4"/>
            </w:pPr>
            <w:r>
              <w:t>(choice)</w:t>
            </w:r>
          </w:p>
          <w:p w:rsidR="00503198" w:rsidRDefault="00503198" w:rsidP="00503198">
            <w:pPr>
              <w:pStyle w:val="Italic4"/>
            </w:pPr>
            <w:r>
              <w:t xml:space="preserve">[choice] is </w:t>
            </w:r>
            <w:r w:rsidR="009C0094" w:rsidRPr="009C0094">
              <w:t>mandatory. A single instance is required</w:t>
            </w:r>
            <w:r>
              <w:t xml:space="preserve">. </w:t>
            </w:r>
          </w:p>
          <w:p w:rsidR="00503198" w:rsidRDefault="00503198" w:rsidP="00503198">
            <w:pPr>
              <w:pStyle w:val="Bold5"/>
            </w:pPr>
            <w:r>
              <w:t>AudioCassette</w:t>
            </w:r>
          </w:p>
          <w:p w:rsidR="00503198" w:rsidRDefault="00503198" w:rsidP="00503198">
            <w:pPr>
              <w:pStyle w:val="Italic5"/>
            </w:pPr>
            <w:r>
              <w:t xml:space="preserve">AudioCassette is </w:t>
            </w:r>
            <w:r w:rsidR="009C0094" w:rsidRPr="009C0094">
              <w:t>mandatory. One instance is required, multiple instances might exist</w:t>
            </w:r>
            <w:r>
              <w:t xml:space="preserve">. </w:t>
            </w:r>
          </w:p>
          <w:p w:rsidR="00503198" w:rsidRDefault="00503198" w:rsidP="00503198">
            <w:pPr>
              <w:pStyle w:val="Normal5"/>
            </w:pPr>
            <w:r>
              <w:t>Audio cassette</w:t>
            </w:r>
          </w:p>
          <w:p w:rsidR="00503198" w:rsidRDefault="00503198" w:rsidP="00503198">
            <w:pPr>
              <w:pStyle w:val="Bold5"/>
            </w:pPr>
            <w:r>
              <w:t>VideoCassette</w:t>
            </w:r>
          </w:p>
          <w:p w:rsidR="00503198" w:rsidRDefault="00503198" w:rsidP="00503198">
            <w:pPr>
              <w:pStyle w:val="Italic5"/>
            </w:pPr>
            <w:r>
              <w:t xml:space="preserve">VideoCassette is </w:t>
            </w:r>
            <w:r w:rsidR="009C0094" w:rsidRPr="009C0094">
              <w:t>mandatory. One instance is required, multiple instances might exist</w:t>
            </w:r>
            <w:r>
              <w:t xml:space="preserve">. </w:t>
            </w:r>
          </w:p>
          <w:p w:rsidR="00503198" w:rsidRDefault="00503198" w:rsidP="00503198">
            <w:pPr>
              <w:pStyle w:val="Normal5"/>
            </w:pPr>
            <w:r>
              <w:t>Video cassette information.</w:t>
            </w:r>
          </w:p>
          <w:p w:rsidR="00503198" w:rsidRDefault="00503198" w:rsidP="00503198">
            <w:pPr>
              <w:pStyle w:val="Bold5"/>
            </w:pPr>
            <w:r>
              <w:t>CD</w:t>
            </w:r>
          </w:p>
          <w:p w:rsidR="00503198" w:rsidRDefault="00503198" w:rsidP="00503198">
            <w:pPr>
              <w:pStyle w:val="Italic5"/>
            </w:pPr>
            <w:r>
              <w:t xml:space="preserve">CD is </w:t>
            </w:r>
            <w:r w:rsidR="009C0094" w:rsidRPr="009C0094">
              <w:t>mandatory. One instance is required, multiple instances might exist</w:t>
            </w:r>
            <w:r>
              <w:t xml:space="preserve">. </w:t>
            </w:r>
          </w:p>
          <w:p w:rsidR="00503198" w:rsidRDefault="00503198" w:rsidP="00503198">
            <w:pPr>
              <w:pStyle w:val="Normal5"/>
            </w:pPr>
            <w:r>
              <w:t>CD</w:t>
            </w:r>
          </w:p>
          <w:p w:rsidR="00503198" w:rsidRDefault="00503198" w:rsidP="00503198">
            <w:pPr>
              <w:pStyle w:val="Bold5"/>
            </w:pPr>
            <w:smartTag w:uri="urn:schemas-microsoft-com:office:smarttags" w:element="stockticker">
              <w:r>
                <w:t>DVD</w:t>
              </w:r>
            </w:smartTag>
          </w:p>
          <w:p w:rsidR="00503198" w:rsidRDefault="00503198" w:rsidP="00503198">
            <w:pPr>
              <w:pStyle w:val="Italic5"/>
            </w:pPr>
            <w:smartTag w:uri="urn:schemas-microsoft-com:office:smarttags" w:element="stockticker">
              <w:r>
                <w:t>DVD</w:t>
              </w:r>
            </w:smartTag>
            <w:r>
              <w:t xml:space="preserve"> is </w:t>
            </w:r>
            <w:r w:rsidR="009C0094" w:rsidRPr="009C0094">
              <w:t>mandatory. One instance is required, multiple instances might exist</w:t>
            </w:r>
            <w:r>
              <w:t xml:space="preserve">. </w:t>
            </w:r>
          </w:p>
          <w:p w:rsidR="00503198" w:rsidRDefault="00503198" w:rsidP="00503198">
            <w:pPr>
              <w:pStyle w:val="Normal5"/>
            </w:pPr>
            <w:smartTag w:uri="urn:schemas-microsoft-com:office:smarttags" w:element="stockticker">
              <w:r>
                <w:t>DVD</w:t>
              </w:r>
            </w:smartTag>
          </w:p>
          <w:p w:rsidR="00503198" w:rsidRDefault="00503198" w:rsidP="00503198">
            <w:pPr>
              <w:pStyle w:val="Bold5"/>
            </w:pPr>
            <w:r>
              <w:t>Slide</w:t>
            </w:r>
          </w:p>
          <w:p w:rsidR="00503198" w:rsidRDefault="00503198" w:rsidP="00503198">
            <w:pPr>
              <w:pStyle w:val="Italic5"/>
            </w:pPr>
            <w:r>
              <w:t xml:space="preserve">Slide is </w:t>
            </w:r>
            <w:r w:rsidR="009C0094" w:rsidRPr="009C0094">
              <w:t>mandatory. One instance is required, multiple instances might exist</w:t>
            </w:r>
            <w:r>
              <w:t xml:space="preserve">. </w:t>
            </w:r>
          </w:p>
          <w:p w:rsidR="00503198" w:rsidRDefault="00503198" w:rsidP="00503198">
            <w:pPr>
              <w:pStyle w:val="Normal5"/>
            </w:pPr>
            <w:r>
              <w:t>Slide</w:t>
            </w:r>
          </w:p>
        </w:tc>
      </w:tr>
    </w:tbl>
    <w:p w:rsidR="00503198" w:rsidRDefault="00503198" w:rsidP="00503198"/>
    <w:p w:rsidR="00503198" w:rsidRDefault="00503198" w:rsidP="00503198">
      <w:pPr>
        <w:pStyle w:val="Heading2"/>
      </w:pPr>
      <w:bookmarkStart w:id="5354" w:name="_Toc259722293"/>
      <w:bookmarkStart w:id="5355" w:name="_Toc275502639"/>
      <w:bookmarkStart w:id="5356" w:name="_Toc371378228"/>
      <w:bookmarkStart w:id="5357" w:name="MediaLength"/>
      <w:bookmarkStart w:id="5358" w:name="_Toc528564792"/>
      <w:r>
        <w:t>MediaLength</w:t>
      </w:r>
      <w:bookmarkEnd w:id="5354"/>
      <w:bookmarkEnd w:id="5355"/>
      <w:bookmarkEnd w:id="5356"/>
      <w:bookmarkEnd w:id="5357"/>
      <w:bookmarkEnd w:id="53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89" o:spid="_x0000_s1860" style="position:absolute;left:0;text-align:left;margin-left:0;margin-top:0;width:50pt;height:50pt;z-index:250417664;visibility:hidden" coordsize="197,370" o:spt="100" o:preferrelative="t" adj="0,,0" path="">
                  <v:stroke joinstyle="round"/>
                  <v:formulas/>
                  <v:path o:connecttype="segments"/>
                  <o:lock v:ext="edit" selection="t"/>
                </v:shape>
              </w:pict>
            </w:r>
            <w:r w:rsidRPr="00557255">
              <w:pict>
                <v:shape id="_x0000_s3829" style="position:absolute;left:0;text-align:left;margin-left:5278pt;margin-top:7.2pt;width:222pt;height:118.5pt;z-index:-252025344;mso-wrap-edited:t;mso-position-horizontal:right" coordsize="" o:spt="100" wrapcoords="-30 441 278 441 600 441 600 106 600 106 600 0 1000 0 1000 0 1000 1036 600 1036 600 681 278 681 278 676 -30 676 -30 441" adj="0,,0" path="">
                  <v:stroke joinstyle="round"/>
                  <v:imagedata r:id="rId1187" o:title="dc_889"/>
                  <v:formulas/>
                  <v:path o:connecttype="segments"/>
                  <w10:wrap type="tight"/>
                </v:shape>
              </w:pict>
            </w:r>
            <w:r w:rsidR="00503198">
              <w:t>Media length</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TotalTime</w:t>
            </w:r>
          </w:p>
          <w:p w:rsidR="00503198" w:rsidRDefault="00503198" w:rsidP="00503198">
            <w:pPr>
              <w:pStyle w:val="Italic4"/>
            </w:pPr>
            <w:r>
              <w:t>TotalTime is optional. A single instance might exist.</w:t>
            </w:r>
          </w:p>
          <w:p w:rsidR="00503198" w:rsidRDefault="00503198" w:rsidP="00503198">
            <w:pPr>
              <w:pStyle w:val="Normal4"/>
            </w:pPr>
            <w:r>
              <w:t>The total time.</w:t>
            </w:r>
          </w:p>
          <w:p w:rsidR="00503198" w:rsidRDefault="00503198" w:rsidP="00503198">
            <w:pPr>
              <w:pStyle w:val="Bold4"/>
            </w:pPr>
            <w:r>
              <w:t>SideOneTime</w:t>
            </w:r>
          </w:p>
          <w:p w:rsidR="00503198" w:rsidRDefault="00503198" w:rsidP="00503198">
            <w:pPr>
              <w:pStyle w:val="Italic4"/>
            </w:pPr>
            <w:r>
              <w:t>SideOneTime is optional. A single instance might exist.</w:t>
            </w:r>
          </w:p>
          <w:p w:rsidR="00503198" w:rsidRDefault="00503198" w:rsidP="00503198">
            <w:pPr>
              <w:pStyle w:val="Normal4"/>
            </w:pPr>
            <w:r>
              <w:t>The time for side one.</w:t>
            </w:r>
          </w:p>
          <w:p w:rsidR="00503198" w:rsidRDefault="00503198" w:rsidP="00503198">
            <w:pPr>
              <w:pStyle w:val="Bold4"/>
            </w:pPr>
            <w:r>
              <w:t>SideTwoTime</w:t>
            </w:r>
          </w:p>
          <w:p w:rsidR="00503198" w:rsidRDefault="00503198" w:rsidP="00503198">
            <w:pPr>
              <w:pStyle w:val="Italic4"/>
            </w:pPr>
            <w:r>
              <w:t>SideTwoTime is optional. A single instance might exist.</w:t>
            </w:r>
          </w:p>
          <w:p w:rsidR="00503198" w:rsidRDefault="00503198" w:rsidP="00503198">
            <w:pPr>
              <w:pStyle w:val="Normal4"/>
            </w:pPr>
            <w:r>
              <w:t>The time for side two.</w:t>
            </w:r>
          </w:p>
        </w:tc>
      </w:tr>
    </w:tbl>
    <w:p w:rsidR="00503198" w:rsidRDefault="00503198" w:rsidP="00503198"/>
    <w:p w:rsidR="00503198" w:rsidRDefault="00503198" w:rsidP="00503198">
      <w:pPr>
        <w:pStyle w:val="Heading2"/>
      </w:pPr>
      <w:bookmarkStart w:id="5359" w:name="_Toc259722294"/>
      <w:bookmarkStart w:id="5360" w:name="_Toc275502640"/>
      <w:bookmarkStart w:id="5361" w:name="_Toc371378229"/>
      <w:bookmarkStart w:id="5362" w:name="MediaType_a"/>
      <w:bookmarkStart w:id="5363" w:name="_Toc528564793"/>
      <w:r>
        <w:t>MediaType [attribute]</w:t>
      </w:r>
      <w:bookmarkEnd w:id="5359"/>
      <w:bookmarkEnd w:id="5360"/>
      <w:bookmarkEnd w:id="5361"/>
      <w:bookmarkEnd w:id="5362"/>
      <w:bookmarkEnd w:id="53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90" o:spid="_x0000_s1861" style="position:absolute;left:0;text-align:left;margin-left:0;margin-top:0;width:50pt;height:50pt;z-index:250418688;visibility:hidden" coordsize="89,149" o:spt="100" o:preferrelative="t" adj="0,,0" path="">
                  <v:stroke joinstyle="round"/>
                  <v:formulas/>
                  <v:path o:connecttype="segments"/>
                  <o:lock v:ext="edit" selection="t"/>
                </v:shape>
              </w:pict>
            </w:r>
            <w:r w:rsidRPr="00557255">
              <w:pict>
                <v:shape id="_x0000_s3830" style="position:absolute;left:0;text-align:left;margin-left:1428.25pt;margin-top:7.2pt;width:89.25pt;height:53.25pt;z-index:-252024320;mso-wrap-edited:t;mso-position-horizontal:right" coordsize="" o:spt="100" wrapcoords="-30 0 1000 0 1000 1079 1000 1079 -30 1079 -30 0" adj="0,,0" path="">
                  <v:stroke joinstyle="round"/>
                  <v:imagedata r:id="rId1188" o:title="dc_890"/>
                  <v:formulas/>
                  <v:path o:connecttype="segments"/>
                  <w10:wrap type="tight"/>
                </v:shape>
              </w:pict>
            </w:r>
            <w:r w:rsidR="00503198">
              <w:t>The type of media</w:t>
            </w:r>
          </w:p>
          <w:p w:rsidR="00503198" w:rsidRDefault="00503198" w:rsidP="00503198">
            <w:pPr>
              <w:pStyle w:val="Italic2"/>
            </w:pPr>
            <w:r>
              <w:t>This item is restricted to the following list.</w:t>
            </w:r>
          </w:p>
          <w:p w:rsidR="00503198" w:rsidRDefault="00503198" w:rsidP="00503198">
            <w:pPr>
              <w:pStyle w:val="Bold3"/>
            </w:pPr>
            <w:r>
              <w:t>CD</w:t>
            </w:r>
          </w:p>
          <w:p w:rsidR="00503198" w:rsidRDefault="00503198" w:rsidP="00503198">
            <w:pPr>
              <w:pStyle w:val="Normal3"/>
            </w:pPr>
            <w:r>
              <w:t>Compact Disk</w:t>
            </w:r>
          </w:p>
          <w:p w:rsidR="00503198" w:rsidRDefault="00503198" w:rsidP="00503198">
            <w:pPr>
              <w:pStyle w:val="Bold3"/>
            </w:pPr>
            <w:smartTag w:uri="urn:schemas-microsoft-com:office:smarttags" w:element="stockticker">
              <w:r>
                <w:t>DVD</w:t>
              </w:r>
            </w:smartTag>
          </w:p>
          <w:p w:rsidR="00503198" w:rsidRDefault="00503198" w:rsidP="00503198">
            <w:pPr>
              <w:pStyle w:val="Normal3"/>
            </w:pPr>
            <w:r>
              <w:t>Digital Video Disk</w:t>
            </w:r>
          </w:p>
          <w:p w:rsidR="00503198" w:rsidRDefault="00503198" w:rsidP="00503198">
            <w:pPr>
              <w:pStyle w:val="Bold3"/>
            </w:pPr>
            <w:r>
              <w:t>Electronic</w:t>
            </w:r>
          </w:p>
          <w:p w:rsidR="00503198" w:rsidRDefault="00503198" w:rsidP="00503198">
            <w:pPr>
              <w:pStyle w:val="Bold3"/>
            </w:pPr>
            <w:r>
              <w:t>Jaz</w:t>
            </w:r>
          </w:p>
          <w:p w:rsidR="00503198" w:rsidRDefault="00503198" w:rsidP="00503198">
            <w:pPr>
              <w:pStyle w:val="Normal3"/>
            </w:pPr>
            <w:r>
              <w:t>High capacity storage media</w:t>
            </w:r>
          </w:p>
          <w:p w:rsidR="00503198" w:rsidRDefault="00503198" w:rsidP="00503198">
            <w:pPr>
              <w:pStyle w:val="Bold3"/>
            </w:pPr>
            <w:r>
              <w:t>Syquest</w:t>
            </w:r>
          </w:p>
          <w:p w:rsidR="00503198" w:rsidRDefault="00503198" w:rsidP="00503198">
            <w:pPr>
              <w:pStyle w:val="Normal3"/>
            </w:pPr>
            <w:r>
              <w:t>A removable hard disk drive that is connected to the computer via a SCSI interface.</w:t>
            </w:r>
          </w:p>
          <w:p w:rsidR="00503198" w:rsidRDefault="00503198" w:rsidP="00503198">
            <w:pPr>
              <w:pStyle w:val="Bold3"/>
            </w:pPr>
            <w:r>
              <w:t>Zip</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364" w:name="_Toc259722295"/>
      <w:bookmarkStart w:id="5365" w:name="_Toc275502641"/>
      <w:bookmarkStart w:id="5366" w:name="_Toc371378230"/>
      <w:bookmarkStart w:id="5367" w:name="MerchantParty"/>
      <w:bookmarkStart w:id="5368" w:name="_Toc528564794"/>
      <w:r>
        <w:t>MerchantParty</w:t>
      </w:r>
      <w:bookmarkEnd w:id="5364"/>
      <w:bookmarkEnd w:id="5365"/>
      <w:bookmarkEnd w:id="5366"/>
      <w:bookmarkEnd w:id="5367"/>
      <w:bookmarkEnd w:id="53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91" o:spid="_x0000_s1862" style="position:absolute;left:0;text-align:left;margin-left:0;margin-top:0;width:50pt;height:50pt;z-index:250419712;visibility:hidden" coordsize="374,421" o:spt="100" o:preferrelative="t" adj="0,,0" path="">
                  <v:stroke joinstyle="round"/>
                  <v:formulas/>
                  <v:path o:connecttype="segments"/>
                  <o:lock v:ext="edit" selection="t"/>
                </v:shape>
              </w:pict>
            </w:r>
            <w:r w:rsidRPr="00557255">
              <w:pict>
                <v:shape id="_x0000_s3831" style="position:absolute;left:0;text-align:left;margin-left:6169.75pt;margin-top:7.2pt;width:252.75pt;height:224.25pt;z-index:-252023296;mso-wrap-edited:t;mso-position-horizontal:right" coordsize="" o:spt="100" wrapcoords="-30 283 270 283 270 18 553 18 553 18 553 0 1000 0 1000 0 1000 1019 553 1019 553 674 270 674 270 522 -30 522 -30 283" adj="0,,0" path="">
                  <v:stroke joinstyle="round"/>
                  <v:imagedata r:id="rId1189" o:title="dc_891"/>
                  <v:formulas/>
                  <v:path o:connecttype="segments"/>
                  <w10:wrap type="tight"/>
                </v:shape>
              </w:pict>
            </w:r>
            <w:r w:rsidR="00503198">
              <w:t xml:space="preserve">This named party represents the merchant involved in the business transaction. This party is only used in the communication of </w:t>
            </w:r>
            <w:r w:rsidR="0063094E">
              <w:t>OrderStatus</w:t>
            </w:r>
            <w:r w:rsidR="00503198">
              <w:t xml:space="preserve"> otherwise it is handled via OtherParty.</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369" w:name="_Toc259722296"/>
      <w:bookmarkStart w:id="5370" w:name="_Toc275502642"/>
      <w:bookmarkStart w:id="5371" w:name="_Toc371378231"/>
      <w:bookmarkStart w:id="5372" w:name="Method_a"/>
      <w:bookmarkStart w:id="5373" w:name="_Toc528564795"/>
      <w:r>
        <w:t>Method [attribute]</w:t>
      </w:r>
      <w:bookmarkEnd w:id="5369"/>
      <w:bookmarkEnd w:id="5370"/>
      <w:bookmarkEnd w:id="5371"/>
      <w:bookmarkEnd w:id="5372"/>
      <w:bookmarkEnd w:id="53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92" o:spid="_x0000_s1863" style="position:absolute;left:0;text-align:left;margin-left:0;margin-top:0;width:50pt;height:50pt;z-index:250420736;visibility:hidden" coordsize="89,196" o:spt="100" o:preferrelative="t" adj="0,,0" path="">
                  <v:stroke joinstyle="round"/>
                  <v:formulas/>
                  <v:path o:connecttype="segments"/>
                  <o:lock v:ext="edit" selection="t"/>
                </v:shape>
              </w:pict>
            </w:r>
            <w:r w:rsidRPr="00557255">
              <w:pict>
                <v:shape id="_x0000_s3832" style="position:absolute;left:0;text-align:left;margin-left:2254.75pt;margin-top:7.2pt;width:117.75pt;height:53.25pt;z-index:-252022272;mso-wrap-edited:t;mso-position-horizontal:right" coordsize="" o:spt="100" wrapcoords="-30 0 1000 0 1000 1079 1000 1079 -30 1079 -30 0" adj="0,,0" path="">
                  <v:stroke joinstyle="round"/>
                  <v:imagedata r:id="rId1190" o:title="dc_892"/>
                  <v:formulas/>
                  <v:path o:connecttype="segments"/>
                  <w10:wrap type="tight"/>
                </v:shape>
              </w:pict>
            </w:r>
            <w:r w:rsidR="00503198">
              <w:t xml:space="preserve">An attribute of the shipment method of payment, which defines the responsibilities of buyers and sellers for delivery under a sales contract. </w:t>
            </w:r>
          </w:p>
          <w:p w:rsidR="00503198" w:rsidRDefault="00503198" w:rsidP="00503198">
            <w:pPr>
              <w:pStyle w:val="Normal2"/>
            </w:pPr>
            <w:r>
              <w:t>It especially determines the obligations of the seller and the buyer regarding the payment of the freight costs.</w:t>
            </w:r>
          </w:p>
          <w:p w:rsidR="00503198" w:rsidRDefault="00503198" w:rsidP="00503198">
            <w:pPr>
              <w:pStyle w:val="Italic2"/>
            </w:pPr>
            <w:r>
              <w:t>This item is restricted to the following list.</w:t>
            </w:r>
          </w:p>
          <w:p w:rsidR="00AB5C66" w:rsidRDefault="00503198" w:rsidP="00AB5C66">
            <w:pPr>
              <w:pStyle w:val="Bold3"/>
            </w:pPr>
            <w:r>
              <w:t>CollectFreight</w:t>
            </w:r>
          </w:p>
          <w:p w:rsidR="00AB5C66" w:rsidRDefault="00AB5C66" w:rsidP="00AB5C66">
            <w:pPr>
              <w:pStyle w:val="Normal3"/>
            </w:pPr>
            <w:r>
              <w:t>Customer pays and bears all freight charges.</w:t>
            </w:r>
          </w:p>
          <w:p w:rsidR="00AB5C66" w:rsidRDefault="00AB5C66" w:rsidP="00AB5C66">
            <w:pPr>
              <w:pStyle w:val="Bold3"/>
            </w:pPr>
            <w:r>
              <w:t xml:space="preserve"> </w:t>
            </w:r>
          </w:p>
          <w:p w:rsidR="00AB5C66" w:rsidRDefault="00AB5C66" w:rsidP="00AB5C66">
            <w:pPr>
              <w:pStyle w:val="Bold3"/>
            </w:pPr>
            <w:r>
              <w:t xml:space="preserve">CollectFreightAndAllowed </w:t>
            </w:r>
          </w:p>
          <w:p w:rsidR="00AB5C66" w:rsidRDefault="00AB5C66" w:rsidP="00AB5C66">
            <w:pPr>
              <w:pStyle w:val="Normal3"/>
            </w:pPr>
            <w:r>
              <w:t>Customer pays freight charges and deducts the amount from the seller’s Invoice.</w:t>
            </w:r>
          </w:p>
          <w:p w:rsidR="00503198" w:rsidRDefault="00503198" w:rsidP="00503198">
            <w:pPr>
              <w:pStyle w:val="Bold3"/>
            </w:pPr>
            <w:r>
              <w:t>CollectFreightCreditedBackToCustomer</w:t>
            </w:r>
          </w:p>
          <w:p w:rsidR="00503198" w:rsidRDefault="00503198" w:rsidP="00503198">
            <w:pPr>
              <w:pStyle w:val="Normal3"/>
            </w:pPr>
            <w:r>
              <w:t>Defines the difference between the invoice freight cost and the allowance by the mill. This can be a credit or a debit to the customer.</w:t>
            </w:r>
          </w:p>
          <w:p w:rsidR="00503198" w:rsidRDefault="00503198" w:rsidP="00503198">
            <w:pPr>
              <w:pStyle w:val="Bold3"/>
            </w:pPr>
            <w:r>
              <w:t>CustomerPickupBackhaul</w:t>
            </w:r>
          </w:p>
          <w:p w:rsidR="00503198" w:rsidRDefault="00503198" w:rsidP="00503198">
            <w:pPr>
              <w:pStyle w:val="Normal3"/>
            </w:pPr>
            <w:r>
              <w:t>Specifies that the carrier who is doing the delivery can pick a return load.</w:t>
            </w:r>
          </w:p>
          <w:p w:rsidR="00503198" w:rsidRDefault="00503198" w:rsidP="00503198">
            <w:pPr>
              <w:pStyle w:val="Bold3"/>
            </w:pPr>
            <w:r>
              <w:t>Pickup</w:t>
            </w:r>
          </w:p>
          <w:p w:rsidR="00503198" w:rsidRDefault="00503198" w:rsidP="00503198">
            <w:pPr>
              <w:pStyle w:val="Normal3"/>
            </w:pPr>
            <w:r>
              <w:t>Specifies that the customer will pick up the goods; in other words, the goods transport is organised by the buyer who will therefore pay for the freight.</w:t>
            </w:r>
          </w:p>
          <w:p w:rsidR="00503198" w:rsidRDefault="00503198" w:rsidP="00503198">
            <w:pPr>
              <w:pStyle w:val="Bold3"/>
            </w:pPr>
            <w:r>
              <w:t>PrepaidButChargedToCustomer</w:t>
            </w:r>
          </w:p>
          <w:p w:rsidR="00503198" w:rsidRDefault="00503198" w:rsidP="00503198">
            <w:pPr>
              <w:pStyle w:val="Normal3"/>
            </w:pPr>
            <w:r>
              <w:t>Specifies that the freight costs will be prepaid by the seller but will be charged back to the buyer.</w:t>
            </w:r>
          </w:p>
          <w:p w:rsidR="00503198" w:rsidRDefault="00503198" w:rsidP="00503198">
            <w:pPr>
              <w:pStyle w:val="Bold3"/>
            </w:pPr>
            <w:r>
              <w:t>PrepaidBySeller</w:t>
            </w:r>
          </w:p>
          <w:p w:rsidR="00503198" w:rsidRDefault="00503198" w:rsidP="00503198">
            <w:pPr>
              <w:pStyle w:val="Normal3"/>
            </w:pPr>
            <w:r>
              <w:t>Specifies that the seller will prepay the freight costs.</w:t>
            </w:r>
          </w:p>
        </w:tc>
      </w:tr>
    </w:tbl>
    <w:p w:rsidR="00503198" w:rsidRDefault="00503198" w:rsidP="00503198"/>
    <w:p w:rsidR="00503198" w:rsidRDefault="00503198" w:rsidP="00503198">
      <w:pPr>
        <w:pStyle w:val="Heading2"/>
      </w:pPr>
      <w:bookmarkStart w:id="5374" w:name="_Toc259722297"/>
      <w:bookmarkStart w:id="5375" w:name="_Toc275502643"/>
      <w:bookmarkStart w:id="5376" w:name="_Toc371378232"/>
      <w:bookmarkStart w:id="5377" w:name="MethodOfPayment"/>
      <w:bookmarkStart w:id="5378" w:name="_Toc528564796"/>
      <w:r>
        <w:t>MethodOfPayment</w:t>
      </w:r>
      <w:bookmarkEnd w:id="5374"/>
      <w:bookmarkEnd w:id="5375"/>
      <w:bookmarkEnd w:id="5376"/>
      <w:bookmarkEnd w:id="5377"/>
      <w:bookmarkEnd w:id="53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93" o:spid="_x0000_s1864" style="position:absolute;left:0;text-align:left;margin-left:0;margin-top:0;width:50pt;height:50pt;z-index:250421760;visibility:hidden" coordsize="67,154" o:spt="100" o:preferrelative="t" adj="0,,0" path="">
                  <v:stroke joinstyle="round"/>
                  <v:formulas/>
                  <v:path o:connecttype="segments"/>
                  <o:lock v:ext="edit" selection="t"/>
                </v:shape>
              </w:pict>
            </w:r>
            <w:r w:rsidRPr="00557255">
              <w:pict>
                <v:shape id="_x0000_s3833" style="position:absolute;left:0;text-align:left;margin-left:1515.25pt;margin-top:7.2pt;width:92.25pt;height:40.5pt;z-index:-252021248;mso-wrap-edited:t;mso-position-horizontal:right" coordsize="" o:spt="100" wrapcoords="-30 104 1000 104 1000 1105 1000 1105 -30 1105 -30 104" adj="0,,0" path="">
                  <v:stroke joinstyle="round"/>
                  <v:imagedata r:id="rId1191" o:title="dc_893"/>
                  <v:formulas/>
                  <v:path o:connecttype="segments"/>
                  <w10:wrap type="tight"/>
                </v:shape>
              </w:pict>
            </w:r>
            <w:r w:rsidR="00503198">
              <w:t>The manner in which payment is to be transmitted to the seller.</w:t>
            </w:r>
          </w:p>
        </w:tc>
      </w:tr>
    </w:tbl>
    <w:p w:rsidR="00503198" w:rsidRDefault="00503198" w:rsidP="00503198"/>
    <w:p w:rsidR="00503198" w:rsidRDefault="00503198" w:rsidP="00503198">
      <w:pPr>
        <w:pStyle w:val="Heading2"/>
      </w:pPr>
      <w:bookmarkStart w:id="5379" w:name="_Toc259722298"/>
      <w:bookmarkStart w:id="5380" w:name="_Toc275502644"/>
      <w:bookmarkStart w:id="5381" w:name="_Toc371378233"/>
      <w:bookmarkStart w:id="5382" w:name="MillCharacteristics"/>
      <w:bookmarkStart w:id="5383" w:name="_Toc528564797"/>
      <w:r>
        <w:t>MillCharacteristics</w:t>
      </w:r>
      <w:bookmarkEnd w:id="5379"/>
      <w:bookmarkEnd w:id="5380"/>
      <w:bookmarkEnd w:id="5381"/>
      <w:bookmarkEnd w:id="5382"/>
      <w:bookmarkEnd w:id="53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94" o:spid="_x0000_s1865" style="position:absolute;left:0;text-align:left;margin-left:0;margin-top:0;width:50pt;height:50pt;z-index:250422784;visibility:hidden" coordsize="139,389" o:spt="100" o:preferrelative="t" adj="0,,0" path="">
                  <v:stroke joinstyle="round"/>
                  <v:formulas/>
                  <v:path o:connecttype="segments"/>
                  <o:lock v:ext="edit" selection="t"/>
                </v:shape>
              </w:pict>
            </w:r>
            <w:r w:rsidRPr="00557255">
              <w:pict>
                <v:shape id="_x0000_s3834" style="position:absolute;left:0;text-align:left;margin-left:5604.25pt;margin-top:7.2pt;width:233.25pt;height:83.25pt;z-index:-252020224;mso-wrap-edited:t;mso-position-horizontal:right" coordsize="" o:spt="100" wrapcoords="-30 424 365 424 670 424 670 151 670 151 670 0 1000 0 1000 0 1000 1051 670 1051 670 763 365 763 365 756 -30 756 -30 424" adj="0,,0" path="">
                  <v:stroke joinstyle="round"/>
                  <v:imagedata r:id="rId1192" o:title="dc_894"/>
                  <v:formulas/>
                  <v:path o:connecttype="segments"/>
                  <w10:wrap type="tight"/>
                </v:shape>
              </w:pict>
            </w:r>
            <w:r w:rsidR="00503198">
              <w:t>A group item defining the mill party and machine identifier where a product is or was produced.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optional. A single instance might exist.</w:t>
            </w:r>
          </w:p>
          <w:p w:rsidR="00503198" w:rsidRDefault="00503198" w:rsidP="00503198">
            <w:pPr>
              <w:pStyle w:val="Normal4"/>
            </w:pPr>
            <w:r>
              <w:t>The organisation or business entity that actually produces the product.</w:t>
            </w:r>
          </w:p>
          <w:p w:rsidR="00503198" w:rsidRDefault="00503198" w:rsidP="00503198">
            <w:pPr>
              <w:pStyle w:val="Bold4"/>
            </w:pPr>
            <w:r>
              <w:t>MachineID</w:t>
            </w:r>
          </w:p>
          <w:p w:rsidR="00503198" w:rsidRDefault="00503198" w:rsidP="00503198">
            <w:pPr>
              <w:pStyle w:val="Italic4"/>
            </w:pPr>
            <w:r>
              <w:t>MachineID is optional. A single instance might exist.</w:t>
            </w:r>
          </w:p>
          <w:p w:rsidR="00503198" w:rsidRDefault="00503198" w:rsidP="00503198">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tc>
      </w:tr>
    </w:tbl>
    <w:p w:rsidR="00503198" w:rsidRDefault="00503198" w:rsidP="00503198"/>
    <w:p w:rsidR="00503198" w:rsidRDefault="00503198" w:rsidP="00503198">
      <w:pPr>
        <w:pStyle w:val="Heading2"/>
      </w:pPr>
      <w:bookmarkStart w:id="5384" w:name="_Toc259722299"/>
      <w:bookmarkStart w:id="5385" w:name="_Toc275502645"/>
      <w:bookmarkStart w:id="5386" w:name="_Toc371378234"/>
      <w:bookmarkStart w:id="5387" w:name="MillJoinLocation"/>
      <w:bookmarkStart w:id="5388" w:name="_Toc528564798"/>
      <w:r>
        <w:t>MillJoinLocation</w:t>
      </w:r>
      <w:bookmarkEnd w:id="5384"/>
      <w:bookmarkEnd w:id="5385"/>
      <w:bookmarkEnd w:id="5386"/>
      <w:bookmarkEnd w:id="5387"/>
      <w:bookmarkEnd w:id="53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95" o:spid="_x0000_s1866" style="position:absolute;left:0;text-align:left;margin-left:0;margin-top:0;width:50pt;height:50pt;z-index:250423808;visibility:hidden" coordsize="197,431" o:spt="100" o:preferrelative="t" adj="0,,0" path="">
                  <v:stroke joinstyle="round"/>
                  <v:formulas/>
                  <v:path o:connecttype="segments"/>
                  <o:lock v:ext="edit" selection="t"/>
                </v:shape>
              </w:pict>
            </w:r>
            <w:r w:rsidRPr="00557255">
              <w:pict>
                <v:shape id="_x0000_s3835" style="position:absolute;left:0;text-align:left;margin-left:6343.75pt;margin-top:7.2pt;width:258.75pt;height:118.5pt;z-index:-252019200;mso-wrap-edited:t;mso-position-horizontal:right" coordsize="" o:spt="100" wrapcoords="-30 441 296 441 573 441 573 106 573 106 573 0 1000 0 1000 0 1000 1036 573 1036 573 787 296 787 -30 787 -30 441" adj="0,,0" path="">
                  <v:stroke joinstyle="round"/>
                  <v:imagedata r:id="rId1193" o:title="dc_895"/>
                  <v:formulas/>
                  <v:path o:connecttype="segments"/>
                  <w10:wrap type="tight"/>
                </v:shape>
              </w:pict>
            </w:r>
            <w:r w:rsidR="00503198">
              <w:t>A group element detailing the location of each mill join in a reel. The element DeliveryMessageReelCharacteristics/ NumberOfMillJoins gives the total number of joins in a reel. DeliveryMessageReelCharacteristics/MillJoinLocation would be repeated the NumberOfMillJoin times.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MillJoinNumber</w:t>
            </w:r>
          </w:p>
          <w:p w:rsidR="00503198" w:rsidRDefault="00503198" w:rsidP="00503198">
            <w:pPr>
              <w:pStyle w:val="Italic4"/>
            </w:pPr>
            <w:r>
              <w:t>MillJoinNumber is mandatory. A single instance is required.</w:t>
            </w:r>
          </w:p>
          <w:p w:rsidR="00503198" w:rsidRDefault="00503198" w:rsidP="00503198">
            <w:pPr>
              <w:pStyle w:val="Normal4"/>
            </w:pPr>
            <w:r>
              <w:t>A sequential number that identifies each mill join in a reel. The element DeliveryMessageReelCharacteristics/NumberOfMillJoins gives the total number of joins in a reel.</w:t>
            </w:r>
          </w:p>
          <w:p w:rsidR="00503198" w:rsidRDefault="00503198" w:rsidP="00503198">
            <w:pPr>
              <w:pStyle w:val="Bold4"/>
            </w:pPr>
            <w:r>
              <w:t>LengthFromCore</w:t>
            </w:r>
          </w:p>
          <w:p w:rsidR="00503198" w:rsidRDefault="00503198" w:rsidP="00503198">
            <w:pPr>
              <w:pStyle w:val="Italic4"/>
            </w:pPr>
            <w:r>
              <w:t>LengthFromCore is optional. A single instance might exist.</w:t>
            </w:r>
          </w:p>
          <w:p w:rsidR="00503198" w:rsidRDefault="00503198" w:rsidP="00503198">
            <w:pPr>
              <w:pStyle w:val="Normal4"/>
            </w:pPr>
            <w:r>
              <w:t>In relationship to a paper event (usually a mill join) where is the event in terms of the length of the paper.</w:t>
            </w:r>
          </w:p>
          <w:p w:rsidR="00503198" w:rsidRDefault="00503198" w:rsidP="00503198">
            <w:pPr>
              <w:pStyle w:val="Bold4"/>
            </w:pPr>
            <w:r>
              <w:t>DistanceFromCore</w:t>
            </w:r>
          </w:p>
          <w:p w:rsidR="00503198" w:rsidRDefault="00503198" w:rsidP="00503198">
            <w:pPr>
              <w:pStyle w:val="Italic4"/>
            </w:pPr>
            <w:r>
              <w:t>DistanceFromCore is optional. A single instance might exist.</w:t>
            </w:r>
          </w:p>
          <w:p w:rsidR="00503198" w:rsidRDefault="00503198" w:rsidP="00503198">
            <w:pPr>
              <w:pStyle w:val="Normal4"/>
            </w:pPr>
            <w:r>
              <w:t>The distance from the radius of the core. This element can be used to communicate where a mill join is located. Compare to LengthFromCore.</w:t>
            </w:r>
          </w:p>
        </w:tc>
      </w:tr>
    </w:tbl>
    <w:p w:rsidR="00503198" w:rsidRDefault="00503198" w:rsidP="00503198"/>
    <w:p w:rsidR="00503198" w:rsidRDefault="00503198" w:rsidP="00503198">
      <w:pPr>
        <w:pStyle w:val="Heading2"/>
      </w:pPr>
      <w:bookmarkStart w:id="5389" w:name="_Toc259722300"/>
      <w:bookmarkStart w:id="5390" w:name="_Toc275502646"/>
      <w:bookmarkStart w:id="5391" w:name="_Toc371378235"/>
      <w:bookmarkStart w:id="5392" w:name="MillJoinNumber"/>
      <w:bookmarkStart w:id="5393" w:name="_Toc528564799"/>
      <w:r>
        <w:t>MillJoinNumber</w:t>
      </w:r>
      <w:bookmarkEnd w:id="5389"/>
      <w:bookmarkEnd w:id="5390"/>
      <w:bookmarkEnd w:id="5391"/>
      <w:bookmarkEnd w:id="5392"/>
      <w:bookmarkEnd w:id="53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96" o:spid="_x0000_s1867" style="position:absolute;left:0;text-align:left;margin-left:0;margin-top:0;width:50pt;height:50pt;z-index:250424832;visibility:hidden" coordsize="67,135" o:spt="100" o:preferrelative="t" adj="0,,0" path="">
                  <v:stroke joinstyle="round"/>
                  <v:formulas/>
                  <v:path o:connecttype="segments"/>
                  <o:lock v:ext="edit" selection="t"/>
                </v:shape>
              </w:pict>
            </w:r>
            <w:r w:rsidRPr="00557255">
              <w:pict>
                <v:shape id="_x0000_s3836" style="position:absolute;left:0;text-align:left;margin-left:1189pt;margin-top:7.2pt;width:81pt;height:40.5pt;z-index:-252018176;mso-wrap-edited:t;mso-position-horizontal:right" coordsize="" o:spt="100" wrapcoords="-30 104 1000 104 1000 1105 1000 1105 -30 1105 -30 104" adj="0,,0" path="">
                  <v:stroke joinstyle="round"/>
                  <v:imagedata r:id="rId1194" o:title="dc_896"/>
                  <v:formulas/>
                  <v:path o:connecttype="segments"/>
                  <w10:wrap type="tight"/>
                </v:shape>
              </w:pict>
            </w:r>
            <w:r w:rsidR="00503198">
              <w:t>A sequential number that identifies each mill join in a reel. The element DeliveryMessageReelCharacteristics/NumberOfMillJoins gives the total number of joins in a reel.</w:t>
            </w:r>
          </w:p>
        </w:tc>
      </w:tr>
    </w:tbl>
    <w:p w:rsidR="00503198" w:rsidRDefault="00503198" w:rsidP="00503198"/>
    <w:p w:rsidR="00503198" w:rsidRDefault="00503198" w:rsidP="00503198">
      <w:pPr>
        <w:pStyle w:val="Heading2"/>
      </w:pPr>
      <w:bookmarkStart w:id="5394" w:name="_Toc259722301"/>
      <w:bookmarkStart w:id="5395" w:name="_Toc275502647"/>
      <w:bookmarkStart w:id="5396" w:name="_Toc371378236"/>
      <w:bookmarkStart w:id="5397" w:name="MillOrderInformation"/>
      <w:bookmarkStart w:id="5398" w:name="_Toc528564800"/>
      <w:r>
        <w:t>MillOrderInformation</w:t>
      </w:r>
      <w:bookmarkEnd w:id="5394"/>
      <w:bookmarkEnd w:id="5395"/>
      <w:bookmarkEnd w:id="5396"/>
      <w:bookmarkEnd w:id="5397"/>
      <w:bookmarkEnd w:id="53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97" o:spid="_x0000_s1868" style="position:absolute;left:0;text-align:left;margin-left:0;margin-top:0;width:50pt;height:50pt;z-index:250425856;visibility:hidden" coordsize="197,506" o:spt="100" o:preferrelative="t" adj="0,,0" path="">
                  <v:stroke joinstyle="round"/>
                  <v:formulas/>
                  <v:path o:connecttype="segments"/>
                  <o:lock v:ext="edit" selection="t"/>
                </v:shape>
              </w:pict>
            </w:r>
            <w:r w:rsidRPr="00557255">
              <w:pict>
                <v:shape id="_x0000_s3837" style="position:absolute;left:0;text-align:left;margin-left:7648.75pt;margin-top:7.2pt;width:303.75pt;height:118.5pt;z-index:-252017152;mso-wrap-edited:t;mso-position-horizontal:right" coordsize="" o:spt="100" wrapcoords="-30 441 308 441 543 441 543 106 543 106 543 0 1000 0 1000 0 1000 1036 543 1036 543 681 308 681 308 676 -30 676 -30 441" adj="0,,0" path="">
                  <v:stroke joinstyle="round"/>
                  <v:imagedata r:id="rId1195" o:title="dc_897"/>
                  <v:formulas/>
                  <v:path o:connecttype="segments"/>
                  <w10:wrap type="tight"/>
                </v:shape>
              </w:pict>
            </w:r>
            <w:r w:rsidR="00503198">
              <w:t>A group item containing information unique to a mill order.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MillParty</w:t>
            </w:r>
          </w:p>
          <w:p w:rsidR="00503198" w:rsidRDefault="00503198" w:rsidP="00503198">
            <w:pPr>
              <w:pStyle w:val="Italic4"/>
            </w:pPr>
            <w:r>
              <w:t>MillParty is mandatory. A single instance is required.</w:t>
            </w:r>
          </w:p>
          <w:p w:rsidR="00503198" w:rsidRDefault="00503198" w:rsidP="00503198">
            <w:pPr>
              <w:pStyle w:val="Normal4"/>
            </w:pPr>
            <w:r>
              <w:t>The organisation or business entity that actually produces the product.</w:t>
            </w:r>
          </w:p>
          <w:p w:rsidR="00503198" w:rsidRDefault="00503198" w:rsidP="00503198">
            <w:pPr>
              <w:pStyle w:val="Bold4"/>
            </w:pPr>
            <w:r>
              <w:t>MillOrderNumber</w:t>
            </w:r>
          </w:p>
          <w:p w:rsidR="00503198" w:rsidRDefault="00503198" w:rsidP="00503198">
            <w:pPr>
              <w:pStyle w:val="Italic4"/>
            </w:pPr>
            <w:r>
              <w:t>MillOrderNumber is mandatory. A single instance is required.</w:t>
            </w:r>
          </w:p>
          <w:p w:rsidR="00503198" w:rsidRDefault="00503198" w:rsidP="00503198">
            <w:pPr>
              <w:pStyle w:val="Normal4"/>
            </w:pPr>
            <w:r>
              <w:t>The manufacturing order number the mill uses.</w:t>
            </w:r>
          </w:p>
          <w:p w:rsidR="00503198" w:rsidRDefault="00503198" w:rsidP="00503198">
            <w:pPr>
              <w:pStyle w:val="Bold4"/>
            </w:pPr>
            <w:r>
              <w:t>MillOrderLineItemNumber</w:t>
            </w:r>
          </w:p>
          <w:p w:rsidR="00503198" w:rsidRDefault="00503198" w:rsidP="00503198">
            <w:pPr>
              <w:pStyle w:val="Italic4"/>
            </w:pPr>
            <w:r>
              <w:t>MillOrderLineItemNumber is optional. A single instance might exist.</w:t>
            </w:r>
          </w:p>
          <w:p w:rsidR="00503198" w:rsidRDefault="00503198" w:rsidP="00503198">
            <w:pPr>
              <w:pStyle w:val="Normal4"/>
            </w:pPr>
            <w:r>
              <w:t>A number that uniquely identifies the line items of the Mill Order.</w:t>
            </w:r>
          </w:p>
        </w:tc>
      </w:tr>
    </w:tbl>
    <w:p w:rsidR="00503198" w:rsidRDefault="00503198" w:rsidP="00503198"/>
    <w:p w:rsidR="00503198" w:rsidRDefault="00503198" w:rsidP="00503198">
      <w:pPr>
        <w:pStyle w:val="Heading2"/>
      </w:pPr>
      <w:bookmarkStart w:id="5399" w:name="_Toc259722302"/>
      <w:bookmarkStart w:id="5400" w:name="_Toc275502648"/>
      <w:bookmarkStart w:id="5401" w:name="_Toc371378237"/>
      <w:bookmarkStart w:id="5402" w:name="MillOrderLineItemNumber"/>
      <w:bookmarkStart w:id="5403" w:name="_Toc528564801"/>
      <w:r>
        <w:t>MillOrderLineItemNumber</w:t>
      </w:r>
      <w:bookmarkEnd w:id="5399"/>
      <w:bookmarkEnd w:id="5400"/>
      <w:bookmarkEnd w:id="5401"/>
      <w:bookmarkEnd w:id="5402"/>
      <w:bookmarkEnd w:id="54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98" o:spid="_x0000_s1869" style="position:absolute;left:0;text-align:left;margin-left:0;margin-top:0;width:50pt;height:50pt;z-index:250426880;visibility:hidden" coordsize="67,203" o:spt="100" o:preferrelative="t" adj="0,,0" path="">
                  <v:stroke joinstyle="round"/>
                  <v:formulas/>
                  <v:path o:connecttype="segments"/>
                  <o:lock v:ext="edit" selection="t"/>
                </v:shape>
              </w:pict>
            </w:r>
            <w:r w:rsidRPr="00557255">
              <w:pict>
                <v:shape id="_x0000_s3838" style="position:absolute;left:0;text-align:left;margin-left:2363.5pt;margin-top:7.2pt;width:121.5pt;height:40.5pt;z-index:-252016128;mso-wrap-edited:t;mso-position-horizontal:right" coordsize="" o:spt="100" wrapcoords="-30 104 1000 104 1000 1105 1000 1105 -30 1105 -30 104" adj="0,,0" path="">
                  <v:stroke joinstyle="round"/>
                  <v:imagedata r:id="rId1196" o:title="dc_898"/>
                  <v:formulas/>
                  <v:path o:connecttype="segments"/>
                  <w10:wrap type="tight"/>
                </v:shape>
              </w:pict>
            </w:r>
            <w:r w:rsidR="00503198">
              <w:t>A number that uniquely identifies the line items of the Mill Order.</w:t>
            </w:r>
          </w:p>
        </w:tc>
      </w:tr>
    </w:tbl>
    <w:p w:rsidR="00503198" w:rsidRDefault="00503198" w:rsidP="00503198"/>
    <w:p w:rsidR="00503198" w:rsidRDefault="00503198" w:rsidP="00503198">
      <w:pPr>
        <w:pStyle w:val="Heading2"/>
      </w:pPr>
      <w:bookmarkStart w:id="5404" w:name="_Toc259722303"/>
      <w:bookmarkStart w:id="5405" w:name="_Toc275502649"/>
      <w:bookmarkStart w:id="5406" w:name="_Toc371378238"/>
      <w:bookmarkStart w:id="5407" w:name="MillOrderNumber"/>
      <w:bookmarkStart w:id="5408" w:name="_Toc528564802"/>
      <w:r>
        <w:t>MillOrderNumber</w:t>
      </w:r>
      <w:bookmarkEnd w:id="5404"/>
      <w:bookmarkEnd w:id="5405"/>
      <w:bookmarkEnd w:id="5406"/>
      <w:bookmarkEnd w:id="5407"/>
      <w:bookmarkEnd w:id="54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899" o:spid="_x0000_s1870" style="position:absolute;left:0;text-align:left;margin-left:0;margin-top:0;width:50pt;height:50pt;z-index:250427904;visibility:hidden" coordsize="67,145" o:spt="100" o:preferrelative="t" adj="0,,0" path="">
                  <v:stroke joinstyle="round"/>
                  <v:formulas/>
                  <v:path o:connecttype="segments"/>
                  <o:lock v:ext="edit" selection="t"/>
                </v:shape>
              </w:pict>
            </w:r>
            <w:r w:rsidRPr="00557255">
              <w:pict>
                <v:shape id="_x0000_s3839" style="position:absolute;left:0;text-align:left;margin-left:1363pt;margin-top:7.2pt;width:87pt;height:40.5pt;z-index:-252015104;mso-wrap-edited:t;mso-position-horizontal:right" coordsize="" o:spt="100" wrapcoords="-30 104 1000 104 1000 1105 1000 1105 -30 1105 -30 104" adj="0,,0" path="">
                  <v:stroke joinstyle="round"/>
                  <v:imagedata r:id="rId1197" o:title="dc_899"/>
                  <v:formulas/>
                  <v:path o:connecttype="segments"/>
                  <w10:wrap type="tight"/>
                </v:shape>
              </w:pict>
            </w:r>
            <w:r w:rsidR="00503198">
              <w:t>The manufacturing order number the mill uses.</w:t>
            </w:r>
          </w:p>
        </w:tc>
      </w:tr>
    </w:tbl>
    <w:p w:rsidR="00503198" w:rsidRDefault="00503198" w:rsidP="00503198"/>
    <w:p w:rsidR="00503198" w:rsidRDefault="00503198" w:rsidP="00503198">
      <w:pPr>
        <w:pStyle w:val="Heading2"/>
      </w:pPr>
      <w:bookmarkStart w:id="5409" w:name="_Toc259722304"/>
      <w:bookmarkStart w:id="5410" w:name="_Toc275502650"/>
      <w:bookmarkStart w:id="5411" w:name="_Toc371378239"/>
      <w:bookmarkStart w:id="5412" w:name="MillParty"/>
      <w:bookmarkStart w:id="5413" w:name="_Toc528564803"/>
      <w:r>
        <w:t>MillParty</w:t>
      </w:r>
      <w:bookmarkEnd w:id="5409"/>
      <w:bookmarkEnd w:id="5410"/>
      <w:bookmarkEnd w:id="5411"/>
      <w:bookmarkEnd w:id="5412"/>
      <w:bookmarkEnd w:id="54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00" o:spid="_x0000_s1871" style="position:absolute;left:0;text-align:left;margin-left:0;margin-top:0;width:50pt;height:50pt;z-index:250428928;visibility:hidden" coordsize="374,387" o:spt="100" o:preferrelative="t" adj="0,,0" path="">
                  <v:stroke joinstyle="round"/>
                  <v:formulas/>
                  <v:path o:connecttype="segments"/>
                  <o:lock v:ext="edit" selection="t"/>
                </v:shape>
              </w:pict>
            </w:r>
            <w:r w:rsidRPr="00557255">
              <w:pict>
                <v:shape id="_x0000_s3840" style="position:absolute;left:0;text-align:left;margin-left:5582.5pt;margin-top:7.2pt;width:232.5pt;height:224.25pt;z-index:-252014080;mso-wrap-edited:t;mso-position-horizontal:right" coordsize="" o:spt="100" wrapcoords="-30 283 206 283 206 18 514 18 514 18 514 0 1000 0 1000 0 1000 1019 514 1019 514 674 206 674 206 463 -30 463 -30 283" adj="0,,0" path="">
                  <v:stroke joinstyle="round"/>
                  <v:imagedata r:id="rId1198" o:title="dc_900"/>
                  <v:formulas/>
                  <v:path o:connecttype="segments"/>
                  <w10:wrap type="tight"/>
                </v:shape>
              </w:pict>
            </w:r>
            <w:r w:rsidR="00503198">
              <w:t>The organisation or business entity that actually produces the product.</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503198" w:rsidRDefault="00503198" w:rsidP="00503198">
      <w:pPr>
        <w:pStyle w:val="Heading2"/>
      </w:pPr>
      <w:bookmarkStart w:id="5414" w:name="_Toc259722305"/>
      <w:bookmarkStart w:id="5415" w:name="_Toc275502651"/>
      <w:bookmarkStart w:id="5416" w:name="_Toc371378240"/>
      <w:bookmarkStart w:id="5417" w:name="MillProductionInformation"/>
      <w:bookmarkStart w:id="5418" w:name="_Toc528564804"/>
      <w:r>
        <w:t>MillProductionInformation</w:t>
      </w:r>
      <w:bookmarkEnd w:id="5414"/>
      <w:bookmarkEnd w:id="5415"/>
      <w:bookmarkEnd w:id="5416"/>
      <w:bookmarkEnd w:id="5417"/>
      <w:bookmarkEnd w:id="54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01" o:spid="_x0000_s1872" style="position:absolute;left:0;text-align:left;margin-left:0;margin-top:0;width:50pt;height:50pt;z-index:250429952;visibility:hidden" coordsize="176,494" o:spt="100" o:preferrelative="t" adj="0,,0" path="">
                  <v:stroke joinstyle="round"/>
                  <v:formulas/>
                  <v:path o:connecttype="segments"/>
                  <o:lock v:ext="edit" selection="t"/>
                </v:shape>
              </w:pict>
            </w:r>
            <w:r w:rsidRPr="00557255">
              <w:pict>
                <v:shape id="_x0000_s3841" style="position:absolute;left:0;text-align:left;margin-left:7431.25pt;margin-top:7.2pt;width:296.25pt;height:105.75pt;z-index:-252013056;mso-wrap-edited:t;mso-position-horizontal:right" coordsize="" o:spt="100" wrapcoords="-30 437 388 437 629 437 629 119 629 119 629 0 1000 0 1000 0 1000 1040 629 1040 629 824 388 824 -30 824 -30 437" adj="0,,0" path="">
                  <v:stroke joinstyle="round"/>
                  <v:imagedata r:id="rId1199" o:title="dc_901"/>
                  <v:formulas/>
                  <v:path o:connecttype="segments"/>
                  <w10:wrap type="tight"/>
                </v:shape>
              </w:pict>
            </w:r>
            <w:r w:rsidR="00503198">
              <w:t>A grouping element that contains information about production at the mill.</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MillCharacteristics</w:t>
            </w:r>
          </w:p>
          <w:p w:rsidR="00503198" w:rsidRDefault="00503198" w:rsidP="00503198">
            <w:pPr>
              <w:pStyle w:val="Italic4"/>
            </w:pPr>
            <w:r>
              <w:t>MillCharacteristics is optional. A single instance might exist.</w:t>
            </w:r>
          </w:p>
          <w:p w:rsidR="00503198" w:rsidRDefault="00503198" w:rsidP="00503198">
            <w:pPr>
              <w:pStyle w:val="Normal4"/>
            </w:pPr>
            <w:r>
              <w:t>A group item defining the mill party and machine identifier where a product is or was produced.</w:t>
            </w:r>
          </w:p>
          <w:p w:rsidR="00503198" w:rsidRDefault="00503198" w:rsidP="00503198">
            <w:pPr>
              <w:pStyle w:val="Bold4"/>
            </w:pPr>
            <w:r>
              <w:t>MillOrderNumber</w:t>
            </w:r>
          </w:p>
          <w:p w:rsidR="00503198" w:rsidRDefault="00503198" w:rsidP="00503198">
            <w:pPr>
              <w:pStyle w:val="Italic4"/>
            </w:pPr>
            <w:r>
              <w:t>MillOrderNumber is optional. A single instance might exist.</w:t>
            </w:r>
          </w:p>
          <w:p w:rsidR="00503198" w:rsidRDefault="00503198" w:rsidP="00503198">
            <w:pPr>
              <w:pStyle w:val="Normal4"/>
            </w:pPr>
            <w:r>
              <w:t>The manufacturing order number the mill uses.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503198" w:rsidRDefault="00503198" w:rsidP="00503198"/>
    <w:p w:rsidR="00503198" w:rsidRDefault="00503198" w:rsidP="00503198">
      <w:pPr>
        <w:pStyle w:val="Heading2"/>
      </w:pPr>
      <w:bookmarkStart w:id="5419" w:name="_Toc259722306"/>
      <w:bookmarkStart w:id="5420" w:name="_Toc275502652"/>
      <w:bookmarkStart w:id="5421" w:name="_Toc371378241"/>
      <w:bookmarkStart w:id="5422" w:name="Millwork"/>
      <w:bookmarkStart w:id="5423" w:name="_Toc528564805"/>
      <w:r>
        <w:t>Millwork</w:t>
      </w:r>
      <w:bookmarkEnd w:id="5419"/>
      <w:bookmarkEnd w:id="5420"/>
      <w:bookmarkEnd w:id="5421"/>
      <w:bookmarkEnd w:id="5422"/>
      <w:bookmarkEnd w:id="54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02" o:spid="_x0000_s1873" style="position:absolute;left:0;text-align:left;margin-left:0;margin-top:0;width:50pt;height:50pt;z-index:250430976;visibility:hidden" coordsize="60,320" o:spt="100" o:preferrelative="t" adj="0,,0" path="">
                  <v:stroke joinstyle="round"/>
                  <v:formulas/>
                  <v:path o:connecttype="segments"/>
                  <o:lock v:ext="edit" selection="t"/>
                </v:shape>
              </w:pict>
            </w:r>
            <w:r w:rsidRPr="00557255">
              <w:pict>
                <v:shape id="_x0000_s3842" style="position:absolute;left:0;text-align:left;margin-left:4408pt;margin-top:7.2pt;width:192pt;height:36pt;z-index:-252012032;mso-wrap-edited:t;mso-position-horizontal:right" coordsize="" o:spt="100" wrapcoords="-30 316 250 316 621 316 621 316 621 0 1000 0 1000 0 1000 1117 621 1117 621 1100 250 1100 250 1084 -30 1084 -30 316" adj="0,,0" path="">
                  <v:stroke joinstyle="round"/>
                  <v:imagedata r:id="rId1200" o:title="dc_902"/>
                  <v:formulas/>
                  <v:path o:connecttype="segments"/>
                  <w10:wrap type="tight"/>
                </v:shape>
              </w:pict>
            </w:r>
            <w:r w:rsidR="00503198">
              <w:t>A placeholder for the further definition of millwork items.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[Any Type]</w:t>
            </w:r>
          </w:p>
          <w:p w:rsidR="00503198" w:rsidRDefault="00503198" w:rsidP="00503198">
            <w:pPr>
              <w:pStyle w:val="Normal4"/>
            </w:pPr>
            <w:r>
              <w:t>Any type of content is permitted at this point.</w:t>
            </w:r>
          </w:p>
        </w:tc>
      </w:tr>
    </w:tbl>
    <w:p w:rsidR="00503198" w:rsidRDefault="00503198" w:rsidP="00503198"/>
    <w:p w:rsidR="00503198" w:rsidRDefault="00503198" w:rsidP="00503198">
      <w:pPr>
        <w:pStyle w:val="Heading2"/>
      </w:pPr>
      <w:bookmarkStart w:id="5424" w:name="_Toc259722307"/>
      <w:bookmarkStart w:id="5425" w:name="_Toc275502653"/>
      <w:bookmarkStart w:id="5426" w:name="_Toc371378242"/>
      <w:bookmarkStart w:id="5427" w:name="MinCurrencyValue"/>
      <w:bookmarkStart w:id="5428" w:name="_Toc528564806"/>
      <w:r>
        <w:t>MinCurrencyValue</w:t>
      </w:r>
      <w:bookmarkEnd w:id="5424"/>
      <w:bookmarkEnd w:id="5425"/>
      <w:bookmarkEnd w:id="5426"/>
      <w:bookmarkEnd w:id="5427"/>
      <w:bookmarkEnd w:id="54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03" o:spid="_x0000_s1874" style="position:absolute;left:0;text-align:left;margin-left:0;margin-top:0;width:50pt;height:50pt;z-index:250432000;visibility:hidden" coordsize="96,332" o:spt="100" o:preferrelative="t" adj="0,,0" path="">
                  <v:stroke joinstyle="round"/>
                  <v:formulas/>
                  <v:path o:connecttype="segments"/>
                  <o:lock v:ext="edit" selection="t"/>
                </v:shape>
              </w:pict>
            </w:r>
            <w:r w:rsidRPr="00557255">
              <w:pict>
                <v:shape id="_x0000_s3843" style="position:absolute;left:0;text-align:left;margin-left:4625.5pt;margin-top:7.2pt;width:199.5pt;height:57.75pt;z-index:-252011008;mso-wrap-edited:t;mso-position-horizontal:right" coordsize="" o:spt="100" wrapcoords="-30 322 421 322 421 72 421 72 421 0 1000 0 1000 0 1000 1073 421 1073 421 1021 -30 1021 -30 322" adj="0,,0" path="">
                  <v:stroke joinstyle="round"/>
                  <v:imagedata r:id="rId1201" o:title="dc_903"/>
                  <v:formulas/>
                  <v:path o:connecttype="segments"/>
                  <w10:wrap type="tight"/>
                </v:shape>
              </w:pict>
            </w:r>
            <w:r w:rsidR="00503198">
              <w:t>The lower range of the allowed currency amount.</w:t>
            </w:r>
          </w:p>
          <w:p w:rsidR="00503198" w:rsidRDefault="00503198" w:rsidP="00DD720A">
            <w:pPr>
              <w:pStyle w:val="Bold3"/>
            </w:pPr>
            <w:r>
              <w:t>CurrencyType [attribute]</w:t>
            </w:r>
          </w:p>
          <w:p w:rsidR="00503198" w:rsidRDefault="00503198" w:rsidP="00DD720A">
            <w:pPr>
              <w:pStyle w:val="Italic3"/>
            </w:pPr>
            <w:r>
              <w:t>CurrencyType is optional. A single instance might exist.</w:t>
            </w:r>
          </w:p>
          <w:p w:rsidR="00503198" w:rsidRDefault="00503198" w:rsidP="00DD720A">
            <w:pPr>
              <w:pStyle w:val="Normal3"/>
            </w:pPr>
            <w:r>
              <w:t>A three-character ISO 4217 currency code in capital letters. The ISO standard classification for currencies.</w:t>
            </w:r>
          </w:p>
          <w:p w:rsidR="00503198" w:rsidRDefault="00503198" w:rsidP="00DD720A">
            <w:pPr>
              <w:pStyle w:val="Normal3"/>
            </w:pPr>
            <w:r>
              <w:t>Refer to CurrencyType definition for any enumerations.</w:t>
            </w:r>
          </w:p>
        </w:tc>
      </w:tr>
    </w:tbl>
    <w:p w:rsidR="00503198" w:rsidRDefault="00503198" w:rsidP="00503198"/>
    <w:p w:rsidR="00503198" w:rsidRDefault="00503198" w:rsidP="00503198">
      <w:pPr>
        <w:pStyle w:val="Heading2"/>
      </w:pPr>
      <w:bookmarkStart w:id="5429" w:name="_Toc259722308"/>
      <w:bookmarkStart w:id="5430" w:name="_Toc275502654"/>
      <w:bookmarkStart w:id="5431" w:name="_Toc371378243"/>
      <w:bookmarkStart w:id="5432" w:name="MinimumOrderQuantity"/>
      <w:bookmarkStart w:id="5433" w:name="_Toc528564807"/>
      <w:r>
        <w:t>MinimumOrderQuantity</w:t>
      </w:r>
      <w:bookmarkEnd w:id="5429"/>
      <w:bookmarkEnd w:id="5430"/>
      <w:bookmarkEnd w:id="5431"/>
      <w:bookmarkEnd w:id="5432"/>
      <w:bookmarkEnd w:id="54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04" o:spid="_x0000_s1875" style="position:absolute;left:0;text-align:left;margin-left:0;margin-top:0;width:50pt;height:50pt;z-index:250433024;visibility:hidden" coordsize="161,497" o:spt="100" o:preferrelative="t" adj="0,,0" path="">
                  <v:stroke joinstyle="round"/>
                  <v:formulas/>
                  <v:path o:connecttype="segments"/>
                  <o:lock v:ext="edit" selection="t"/>
                </v:shape>
              </w:pict>
            </w:r>
            <w:r w:rsidRPr="00557255">
              <w:pict>
                <v:shape id="_x0000_s3844" style="position:absolute;left:0;text-align:left;margin-left:7496.5pt;margin-top:7.2pt;width:298.5pt;height:96.75pt;z-index:-252009984;mso-wrap-edited:t;mso-position-horizontal:right" coordsize="" o:spt="100" wrapcoords="-30 378 350 378 589 378 589 130 589 130 589 0 1000 0 1000 0 1000 1044 589 1044 589 671 350 671 350 665 -30 665 -30 378" adj="0,,0" path="">
                  <v:stroke joinstyle="round"/>
                  <v:imagedata r:id="rId1202" o:title="dc_904"/>
                  <v:formulas/>
                  <v:path o:connecttype="segments"/>
                  <w10:wrap type="tight"/>
                </v:shape>
              </w:pict>
            </w:r>
            <w:r w:rsidR="00503198">
              <w:t xml:space="preserve">The minimum amount that can be ordered on a </w:t>
            </w:r>
            <w:r w:rsidR="00D41641">
              <w:t>PurchaseOrder</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Quantity</w:t>
            </w:r>
          </w:p>
          <w:p w:rsidR="00503198" w:rsidRDefault="00503198" w:rsidP="00503198">
            <w:pPr>
              <w:pStyle w:val="Italic4"/>
            </w:pPr>
            <w:r>
              <w:t>Quantity is mandatory. A single instance is required.</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tc>
      </w:tr>
    </w:tbl>
    <w:p w:rsidR="00503198" w:rsidRDefault="00503198" w:rsidP="00503198"/>
    <w:p w:rsidR="00503198" w:rsidRDefault="00503198" w:rsidP="00503198">
      <w:pPr>
        <w:pStyle w:val="Heading2"/>
      </w:pPr>
      <w:bookmarkStart w:id="5434" w:name="_Toc259722309"/>
      <w:bookmarkStart w:id="5435" w:name="_Toc275502655"/>
      <w:bookmarkStart w:id="5436" w:name="_Toc371378244"/>
      <w:bookmarkStart w:id="5437" w:name="Minutes"/>
      <w:bookmarkStart w:id="5438" w:name="_Toc528564808"/>
      <w:r>
        <w:t>Minutes</w:t>
      </w:r>
      <w:bookmarkEnd w:id="5434"/>
      <w:bookmarkEnd w:id="5435"/>
      <w:bookmarkEnd w:id="5436"/>
      <w:bookmarkEnd w:id="5437"/>
      <w:bookmarkEnd w:id="54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05" o:spid="_x0000_s1876" style="position:absolute;left:0;text-align:left;margin-left:0;margin-top:0;width:50pt;height:50pt;z-index:250434048;visibility:hidden" coordsize="67,93" o:spt="100" o:preferrelative="t" adj="0,,0" path="">
                  <v:stroke joinstyle="round"/>
                  <v:formulas/>
                  <v:path o:connecttype="segments"/>
                  <o:lock v:ext="edit" selection="t"/>
                </v:shape>
              </w:pict>
            </w:r>
            <w:r w:rsidRPr="00557255">
              <w:pict>
                <v:shape id="_x0000_s3845" style="position:absolute;left:0;text-align:left;margin-left:449.5pt;margin-top:7.2pt;width:55.5pt;height:40.5pt;z-index:-252008960;mso-wrap-edited:t;mso-position-horizontal:right" coordsize="" o:spt="100" wrapcoords="-30 104 1000 104 1000 1105 1000 1105 -30 1105 -30 104" adj="0,,0" path="">
                  <v:stroke joinstyle="round"/>
                  <v:imagedata r:id="rId1203" o:title="dc_905"/>
                  <v:formulas/>
                  <v:path o:connecttype="segments"/>
                  <w10:wrap type="tight"/>
                </v:shape>
              </w:pict>
            </w:r>
            <w:r w:rsidR="00503198">
              <w:t>A qualifier for the DeliveryTransitTime.</w:t>
            </w:r>
          </w:p>
        </w:tc>
      </w:tr>
    </w:tbl>
    <w:p w:rsidR="00503198" w:rsidRDefault="00503198" w:rsidP="00503198"/>
    <w:p w:rsidR="00503198" w:rsidRDefault="00503198" w:rsidP="00503198">
      <w:pPr>
        <w:pStyle w:val="Heading2"/>
      </w:pPr>
      <w:bookmarkStart w:id="5439" w:name="_Toc259722310"/>
      <w:bookmarkStart w:id="5440" w:name="_Toc275502656"/>
      <w:bookmarkStart w:id="5441" w:name="_Toc371378245"/>
      <w:bookmarkStart w:id="5442" w:name="MixedProductPalletIndicator_a"/>
      <w:bookmarkStart w:id="5443" w:name="_Toc528564809"/>
      <w:r>
        <w:t>MixedProductPalletIndicator [attribute]</w:t>
      </w:r>
      <w:bookmarkEnd w:id="5439"/>
      <w:bookmarkEnd w:id="5440"/>
      <w:bookmarkEnd w:id="5441"/>
      <w:bookmarkEnd w:id="5442"/>
      <w:bookmarkEnd w:id="54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06" o:spid="_x0000_s1877" style="position:absolute;left:0;text-align:left;margin-left:0;margin-top:0;width:50pt;height:50pt;z-index:250435072;visibility:hidden" coordsize="110,242" o:spt="100" o:preferrelative="t" adj="0,,0" path="">
                  <v:stroke joinstyle="round"/>
                  <v:formulas/>
                  <v:path o:connecttype="segments"/>
                  <o:lock v:ext="edit" selection="t"/>
                </v:shape>
              </w:pict>
            </w:r>
            <w:r w:rsidRPr="00557255">
              <w:pict>
                <v:shape id="_x0000_s3846" style="position:absolute;left:0;text-align:left;margin-left:3059.5pt;margin-top:7.2pt;width:145.5pt;height:66pt;z-index:-252007936;mso-wrap-edited:t;mso-position-horizontal:right" coordsize="" o:spt="100" wrapcoords="-30 0 1000 0 1000 1064 1000 1064 -30 1064 -30 0" adj="0,,0" path="">
                  <v:stroke joinstyle="round"/>
                  <v:imagedata r:id="rId1204" o:title="dc_906"/>
                  <v:formulas/>
                  <v:path o:connecttype="segments"/>
                  <w10:wrap type="tight"/>
                </v:shape>
              </w:pict>
            </w:r>
            <w:r w:rsidR="00503198">
              <w:t>Specifies whether a product can be mixed with other products on the same pallet.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5444" w:name="_Toc259722311"/>
      <w:bookmarkStart w:id="5445" w:name="_Toc275502657"/>
      <w:bookmarkStart w:id="5446" w:name="_Toc371378246"/>
      <w:bookmarkStart w:id="5447" w:name="MixProductIndicator_a"/>
      <w:bookmarkStart w:id="5448" w:name="_Toc528564810"/>
      <w:r>
        <w:t>MixProductIndicator [attribute]</w:t>
      </w:r>
      <w:bookmarkEnd w:id="5444"/>
      <w:bookmarkEnd w:id="5445"/>
      <w:bookmarkEnd w:id="5446"/>
      <w:bookmarkEnd w:id="5447"/>
      <w:bookmarkEnd w:id="54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07" o:spid="_x0000_s1878" style="position:absolute;left:0;text-align:left;margin-left:0;margin-top:0;width:50pt;height:50pt;z-index:250436096;visibility:hidden" coordsize="110,188" o:spt="100" o:preferrelative="t" adj="0,,0" path="">
                  <v:stroke joinstyle="round"/>
                  <v:formulas/>
                  <v:path o:connecttype="segments"/>
                  <o:lock v:ext="edit" selection="t"/>
                </v:shape>
              </w:pict>
            </w:r>
            <w:r w:rsidRPr="00557255">
              <w:pict>
                <v:shape id="_x0000_s3847" style="position:absolute;left:0;text-align:left;margin-left:2102.5pt;margin-top:7.2pt;width:112.5pt;height:66pt;z-index:-252006912;mso-wrap-edited:t;mso-position-horizontal:right" coordsize="" o:spt="100" wrapcoords="-30 0 1000 0 1000 1064 1000 1064 -30 1064 -30 0" adj="0,,0" path="">
                  <v:stroke joinstyle="round"/>
                  <v:imagedata r:id="rId1205" o:title="dc_907"/>
                  <v:formulas/>
                  <v:path o:connecttype="segments"/>
                  <w10:wrap type="tight"/>
                </v:shape>
              </w:pict>
            </w:r>
            <w:r w:rsidR="00503198">
              <w:t>Specifies whether a product can be mixed with other products on the same shipment.</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5449" w:name="_Toc259722312"/>
      <w:bookmarkStart w:id="5450" w:name="_Toc275502658"/>
      <w:bookmarkStart w:id="5451" w:name="_Toc371378247"/>
      <w:bookmarkStart w:id="5452" w:name="MobilePhone"/>
      <w:bookmarkStart w:id="5453" w:name="_Toc528564811"/>
      <w:r>
        <w:t>MobilePhone</w:t>
      </w:r>
      <w:bookmarkEnd w:id="5449"/>
      <w:bookmarkEnd w:id="5450"/>
      <w:bookmarkEnd w:id="5451"/>
      <w:bookmarkEnd w:id="5452"/>
      <w:bookmarkEnd w:id="54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08" o:spid="_x0000_s1879" style="position:absolute;left:0;text-align:left;margin-left:0;margin-top:0;width:50pt;height:50pt;z-index:250437120;visibility:hidden" coordsize="67,146" o:spt="100" o:preferrelative="t" adj="0,,0" path="">
                  <v:stroke joinstyle="round"/>
                  <v:formulas/>
                  <v:path o:connecttype="segments"/>
                  <o:lock v:ext="edit" selection="t"/>
                </v:shape>
              </w:pict>
            </w:r>
            <w:r w:rsidRPr="00557255">
              <w:pict>
                <v:shape id="_x0000_s3848" style="position:absolute;left:0;text-align:left;margin-left:1384.75pt;margin-top:7.2pt;width:87.75pt;height:40.5pt;z-index:-252005888;mso-wrap-edited:t;mso-position-horizontal:right" coordsize="" o:spt="100" wrapcoords="-30 104 1000 104 1000 1105 1000 1105 -30 1105 -30 104" adj="0,,0" path="">
                  <v:stroke joinstyle="round"/>
                  <v:imagedata r:id="rId1206" o:title="dc_908"/>
                  <v:formulas/>
                  <v:path o:connecttype="segments"/>
                  <w10:wrap type="tight"/>
                </v:shape>
              </w:pict>
            </w:r>
            <w:r w:rsidR="00503198">
              <w:t>The mobile phone number of the individual associated with the ContactName.</w:t>
            </w:r>
          </w:p>
        </w:tc>
      </w:tr>
    </w:tbl>
    <w:p w:rsidR="00503198" w:rsidRDefault="00503198" w:rsidP="00503198"/>
    <w:p w:rsidR="00422920" w:rsidRDefault="00422920" w:rsidP="00422920">
      <w:pPr>
        <w:pStyle w:val="Heading2"/>
      </w:pPr>
      <w:bookmarkStart w:id="5454" w:name="Model"/>
      <w:bookmarkStart w:id="5455" w:name="_Toc528564812"/>
      <w:r>
        <w:t>Mod</w:t>
      </w:r>
      <w:r w:rsidR="00D74CA7">
        <w:t>el</w:t>
      </w:r>
      <w:bookmarkEnd w:id="5454"/>
      <w:bookmarkEnd w:id="5455"/>
    </w:p>
    <w:tbl>
      <w:tblPr>
        <w:tblW w:w="5000" w:type="pct"/>
        <w:tblCellMar>
          <w:top w:w="144" w:type="dxa"/>
          <w:left w:w="115" w:type="dxa"/>
          <w:right w:w="115" w:type="dxa"/>
        </w:tblCellMar>
        <w:tblLook w:val="01E0"/>
      </w:tblPr>
      <w:tblGrid>
        <w:gridCol w:w="9584"/>
      </w:tblGrid>
      <w:tr w:rsidR="00422920" w:rsidTr="00D93D3B">
        <w:tc>
          <w:tcPr>
            <w:tcW w:w="5000" w:type="pct"/>
          </w:tcPr>
          <w:p w:rsidR="00422920" w:rsidRDefault="00557255" w:rsidP="00D93D3B">
            <w:pPr>
              <w:pStyle w:val="Normal2"/>
            </w:pPr>
            <w:r>
              <w:rPr>
                <w:noProof/>
                <w:snapToGrid/>
                <w:lang w:val="sv-SE" w:eastAsia="sv-SE"/>
              </w:rPr>
              <w:pict>
                <v:shape id="_x0000_s6892" type="#_x0000_t75" style="position:absolute;left:0;text-align:left;margin-left:1694.8pt;margin-top:7.05pt;width:162pt;height:64.5pt;z-index:-249594368;mso-wrap-edited:t;mso-position-horizontal:right" wrapcoords="547 5793 947 17447 8547 16845 8707 21466 21600 21349 21600 0 8787 770 8547 5392 547 5793" filled="t">
                  <v:imagedata r:id="rId1207" o:title="Model"/>
                  <w10:wrap type="tight"/>
                </v:shape>
              </w:pict>
            </w:r>
            <w:r w:rsidR="00D74CA7" w:rsidRPr="00D74CA7">
              <w:t>Specifies the model of an item. E.g. the model of a transport vehicle</w:t>
            </w:r>
            <w:r w:rsidR="00422920">
              <w:t>.</w:t>
            </w:r>
          </w:p>
          <w:p w:rsidR="00422920" w:rsidRDefault="00D74CA7" w:rsidP="00D93D3B">
            <w:pPr>
              <w:pStyle w:val="Bold3"/>
            </w:pPr>
            <w:r>
              <w:t>ModelYear</w:t>
            </w:r>
            <w:r w:rsidR="00422920">
              <w:t xml:space="preserve"> [attribute]</w:t>
            </w:r>
          </w:p>
          <w:p w:rsidR="00422920" w:rsidRDefault="00D74CA7" w:rsidP="00D93D3B">
            <w:pPr>
              <w:pStyle w:val="Italic3"/>
            </w:pPr>
            <w:r>
              <w:t>ModelYear</w:t>
            </w:r>
            <w:r w:rsidR="00422920">
              <w:t xml:space="preserve"> is optional. A single instance might exist.</w:t>
            </w:r>
          </w:p>
          <w:p w:rsidR="00422920" w:rsidRDefault="00D74CA7" w:rsidP="00D74CA7">
            <w:pPr>
              <w:pStyle w:val="Normal3"/>
            </w:pPr>
            <w:r w:rsidRPr="00D74CA7">
              <w:t>Specifies the year assigned to the model of an item</w:t>
            </w:r>
            <w:r w:rsidR="00422920">
              <w:t>.</w:t>
            </w:r>
          </w:p>
        </w:tc>
      </w:tr>
    </w:tbl>
    <w:p w:rsidR="00422920" w:rsidRDefault="00422920" w:rsidP="00503198"/>
    <w:p w:rsidR="00D74CA7" w:rsidRDefault="00D74CA7" w:rsidP="00D74CA7">
      <w:pPr>
        <w:pStyle w:val="Heading2"/>
      </w:pPr>
      <w:bookmarkStart w:id="5456" w:name="ModelYear_a"/>
      <w:bookmarkStart w:id="5457" w:name="_Toc528564813"/>
      <w:r>
        <w:t>ModelYear [attribute]</w:t>
      </w:r>
      <w:bookmarkEnd w:id="5456"/>
      <w:bookmarkEnd w:id="5457"/>
    </w:p>
    <w:tbl>
      <w:tblPr>
        <w:tblW w:w="5000" w:type="pct"/>
        <w:tblCellMar>
          <w:top w:w="144" w:type="dxa"/>
          <w:left w:w="115" w:type="dxa"/>
          <w:right w:w="115" w:type="dxa"/>
        </w:tblCellMar>
        <w:tblLook w:val="01E0"/>
      </w:tblPr>
      <w:tblGrid>
        <w:gridCol w:w="9584"/>
      </w:tblGrid>
      <w:tr w:rsidR="00D74CA7" w:rsidTr="00D93D3B">
        <w:tc>
          <w:tcPr>
            <w:tcW w:w="5000" w:type="pct"/>
          </w:tcPr>
          <w:p w:rsidR="00D74CA7" w:rsidRDefault="00557255" w:rsidP="00D74CA7">
            <w:pPr>
              <w:pStyle w:val="Normal2"/>
            </w:pPr>
            <w:r>
              <w:rPr>
                <w:noProof/>
                <w:snapToGrid/>
                <w:lang w:val="sv-SE" w:eastAsia="sv-SE"/>
              </w:rPr>
              <w:pict>
                <v:shape id="_x0000_s6895" type="#_x0000_t75" style="position:absolute;left:0;text-align:left;margin-left:962.8pt;margin-top:7.05pt;width:88.8pt;height:60pt;z-index:-249593344;mso-wrap-edited:t;mso-position-horizontal:right" wrapcoords="-182 0 -182 21330 21600 21330 21576 3240 21600 0 -182 0" filled="t">
                  <v:imagedata r:id="rId1208" o:title="ModelYear"/>
                  <w10:wrap type="tight"/>
                </v:shape>
              </w:pict>
            </w:r>
            <w:r w:rsidR="00D74CA7" w:rsidRPr="00D74CA7">
              <w:t>Specifies the year assigned to the model of an item</w:t>
            </w:r>
            <w:r w:rsidR="00D74CA7">
              <w:t>.</w:t>
            </w:r>
          </w:p>
        </w:tc>
      </w:tr>
    </w:tbl>
    <w:p w:rsidR="00D74CA7" w:rsidRDefault="00D74CA7" w:rsidP="00503198"/>
    <w:p w:rsidR="00503198" w:rsidRDefault="00503198" w:rsidP="00503198">
      <w:pPr>
        <w:pStyle w:val="Heading2"/>
      </w:pPr>
      <w:bookmarkStart w:id="5458" w:name="_Toc259722313"/>
      <w:bookmarkStart w:id="5459" w:name="_Toc275502659"/>
      <w:bookmarkStart w:id="5460" w:name="_Toc371378248"/>
      <w:bookmarkStart w:id="5461" w:name="ModulusElasticity_a"/>
      <w:bookmarkStart w:id="5462" w:name="_Toc528564814"/>
      <w:r>
        <w:t>ModulusElasticity [attribute]</w:t>
      </w:r>
      <w:bookmarkEnd w:id="5458"/>
      <w:bookmarkEnd w:id="5459"/>
      <w:bookmarkEnd w:id="5460"/>
      <w:bookmarkEnd w:id="5461"/>
      <w:bookmarkEnd w:id="54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09" o:spid="_x0000_s1880" style="position:absolute;left:0;text-align:left;margin-left:0;margin-top:0;width:50pt;height:50pt;z-index:250438144;visibility:hidden" coordsize="89,263" o:spt="100" o:preferrelative="t" adj="0,,0" path="">
                  <v:stroke joinstyle="round"/>
                  <v:formulas/>
                  <v:path o:connecttype="segments"/>
                  <o:lock v:ext="edit" selection="t"/>
                </v:shape>
              </w:pict>
            </w:r>
            <w:r w:rsidRPr="00557255">
              <w:pict>
                <v:shape id="_x0000_s3849" style="position:absolute;left:0;text-align:left;margin-left:3407.5pt;margin-top:7.2pt;width:157.5pt;height:53.25pt;z-index:-252004864;mso-wrap-edited:t;mso-position-horizontal:right" coordsize="" o:spt="100" wrapcoords="-30 0 1000 0 1000 1079 1000 1079 -30 1079 -30 0" adj="0,,0" path="">
                  <v:stroke joinstyle="round"/>
                  <v:imagedata r:id="rId1209" o:title="dc_909"/>
                  <v:formulas/>
                  <v:path o:connecttype="segments"/>
                  <w10:wrap type="tight"/>
                </v:shape>
              </w:pict>
            </w:r>
            <w:r w:rsidR="00503198">
              <w:t>Modulus elasticity</w:t>
            </w:r>
          </w:p>
          <w:p w:rsidR="00503198" w:rsidRDefault="00503198" w:rsidP="00503198">
            <w:pPr>
              <w:pStyle w:val="Italic2"/>
            </w:pPr>
            <w:r>
              <w:t>This item is restricted to the following list.</w:t>
            </w:r>
          </w:p>
          <w:p w:rsidR="00503198" w:rsidRPr="00D10222" w:rsidRDefault="00503198" w:rsidP="00503198">
            <w:pPr>
              <w:pStyle w:val="Bold3"/>
              <w:rPr>
                <w:lang w:val="it-IT"/>
              </w:rPr>
            </w:pPr>
            <w:r w:rsidRPr="00D10222">
              <w:rPr>
                <w:lang w:val="it-IT"/>
              </w:rPr>
              <w:t>1.0E</w:t>
            </w:r>
          </w:p>
          <w:p w:rsidR="00503198" w:rsidRPr="00D10222" w:rsidRDefault="00503198" w:rsidP="00503198">
            <w:pPr>
              <w:pStyle w:val="Bold3"/>
              <w:rPr>
                <w:lang w:val="it-IT"/>
              </w:rPr>
            </w:pPr>
            <w:r w:rsidRPr="00D10222">
              <w:rPr>
                <w:lang w:val="it-IT"/>
              </w:rPr>
              <w:t>1.1E</w:t>
            </w:r>
          </w:p>
          <w:p w:rsidR="00503198" w:rsidRPr="00D10222" w:rsidRDefault="00503198" w:rsidP="00503198">
            <w:pPr>
              <w:pStyle w:val="Bold3"/>
              <w:rPr>
                <w:lang w:val="it-IT"/>
              </w:rPr>
            </w:pPr>
            <w:r w:rsidRPr="00D10222">
              <w:rPr>
                <w:lang w:val="it-IT"/>
              </w:rPr>
              <w:t>1.2E</w:t>
            </w:r>
          </w:p>
          <w:p w:rsidR="00503198" w:rsidRPr="00D10222" w:rsidRDefault="00503198" w:rsidP="00503198">
            <w:pPr>
              <w:pStyle w:val="Bold3"/>
              <w:rPr>
                <w:lang w:val="it-IT"/>
              </w:rPr>
            </w:pPr>
            <w:r w:rsidRPr="00D10222">
              <w:rPr>
                <w:lang w:val="it-IT"/>
              </w:rPr>
              <w:t>1.3E</w:t>
            </w:r>
          </w:p>
          <w:p w:rsidR="00503198" w:rsidRPr="00D10222" w:rsidRDefault="00503198" w:rsidP="00503198">
            <w:pPr>
              <w:pStyle w:val="Bold3"/>
              <w:rPr>
                <w:lang w:val="it-IT"/>
              </w:rPr>
            </w:pPr>
            <w:r w:rsidRPr="00D10222">
              <w:rPr>
                <w:lang w:val="it-IT"/>
              </w:rPr>
              <w:t>1.4E</w:t>
            </w:r>
          </w:p>
          <w:p w:rsidR="00503198" w:rsidRPr="00D10222" w:rsidRDefault="00503198" w:rsidP="00503198">
            <w:pPr>
              <w:pStyle w:val="Bold3"/>
              <w:rPr>
                <w:lang w:val="it-IT"/>
              </w:rPr>
            </w:pPr>
            <w:r w:rsidRPr="00D10222">
              <w:rPr>
                <w:lang w:val="it-IT"/>
              </w:rPr>
              <w:t>1.5E</w:t>
            </w:r>
          </w:p>
          <w:p w:rsidR="00503198" w:rsidRPr="00D10222" w:rsidRDefault="00503198" w:rsidP="00503198">
            <w:pPr>
              <w:pStyle w:val="Bold3"/>
              <w:rPr>
                <w:lang w:val="it-IT"/>
              </w:rPr>
            </w:pPr>
            <w:r w:rsidRPr="00D10222">
              <w:rPr>
                <w:lang w:val="it-IT"/>
              </w:rPr>
              <w:t>1.6E</w:t>
            </w:r>
          </w:p>
          <w:p w:rsidR="00503198" w:rsidRPr="00D10222" w:rsidRDefault="00503198" w:rsidP="00503198">
            <w:pPr>
              <w:pStyle w:val="Bold3"/>
              <w:rPr>
                <w:lang w:val="it-IT"/>
              </w:rPr>
            </w:pPr>
            <w:r w:rsidRPr="00D10222">
              <w:rPr>
                <w:lang w:val="it-IT"/>
              </w:rPr>
              <w:t>1.7E</w:t>
            </w:r>
          </w:p>
          <w:p w:rsidR="00503198" w:rsidRPr="00D10222" w:rsidRDefault="00503198" w:rsidP="00503198">
            <w:pPr>
              <w:pStyle w:val="Bold3"/>
              <w:rPr>
                <w:lang w:val="it-IT"/>
              </w:rPr>
            </w:pPr>
            <w:r w:rsidRPr="00D10222">
              <w:rPr>
                <w:lang w:val="it-IT"/>
              </w:rPr>
              <w:t>1.8E</w:t>
            </w:r>
          </w:p>
          <w:p w:rsidR="00503198" w:rsidRPr="00D10222" w:rsidRDefault="00503198" w:rsidP="00503198">
            <w:pPr>
              <w:pStyle w:val="Bold3"/>
              <w:rPr>
                <w:lang w:val="it-IT"/>
              </w:rPr>
            </w:pPr>
            <w:r w:rsidRPr="00D10222">
              <w:rPr>
                <w:lang w:val="it-IT"/>
              </w:rPr>
              <w:t>1.9E</w:t>
            </w:r>
          </w:p>
          <w:p w:rsidR="00503198" w:rsidRPr="00D10222" w:rsidRDefault="00503198" w:rsidP="00503198">
            <w:pPr>
              <w:pStyle w:val="Bold3"/>
              <w:rPr>
                <w:lang w:val="it-IT"/>
              </w:rPr>
            </w:pPr>
            <w:r w:rsidRPr="00D10222">
              <w:rPr>
                <w:lang w:val="it-IT"/>
              </w:rPr>
              <w:t>2.0E</w:t>
            </w:r>
          </w:p>
          <w:p w:rsidR="00503198" w:rsidRDefault="00503198" w:rsidP="00503198">
            <w:pPr>
              <w:pStyle w:val="Bold3"/>
            </w:pPr>
            <w:r>
              <w:t>2.1E</w:t>
            </w:r>
          </w:p>
          <w:p w:rsidR="00503198" w:rsidRDefault="00503198" w:rsidP="00503198">
            <w:pPr>
              <w:pStyle w:val="Bold3"/>
            </w:pPr>
            <w:r>
              <w:t>2.2E</w:t>
            </w:r>
          </w:p>
          <w:p w:rsidR="00503198" w:rsidRDefault="00503198" w:rsidP="00503198">
            <w:pPr>
              <w:pStyle w:val="Bold3"/>
            </w:pPr>
            <w:r>
              <w:t>2.3E</w:t>
            </w:r>
          </w:p>
          <w:p w:rsidR="00503198" w:rsidRDefault="00503198" w:rsidP="00503198">
            <w:pPr>
              <w:pStyle w:val="Bold3"/>
            </w:pPr>
            <w:r>
              <w:t>2.4E</w:t>
            </w:r>
          </w:p>
        </w:tc>
      </w:tr>
    </w:tbl>
    <w:p w:rsidR="00503198" w:rsidRDefault="00503198" w:rsidP="00503198"/>
    <w:p w:rsidR="00503198" w:rsidRDefault="00503198" w:rsidP="00503198">
      <w:pPr>
        <w:pStyle w:val="Heading2"/>
      </w:pPr>
      <w:bookmarkStart w:id="5463" w:name="_Toc259722314"/>
      <w:bookmarkStart w:id="5464" w:name="_Toc275502660"/>
      <w:bookmarkStart w:id="5465" w:name="_Toc371378249"/>
      <w:bookmarkStart w:id="5466" w:name="Moisture"/>
      <w:bookmarkStart w:id="5467" w:name="_Toc528564815"/>
      <w:r>
        <w:t>Moisture</w:t>
      </w:r>
      <w:bookmarkEnd w:id="5463"/>
      <w:bookmarkEnd w:id="5464"/>
      <w:bookmarkEnd w:id="5465"/>
      <w:bookmarkEnd w:id="5466"/>
      <w:bookmarkEnd w:id="54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10" o:spid="_x0000_s1881" style="position:absolute;left:0;text-align:left;margin-left:0;margin-top:0;width:50pt;height:50pt;z-index:250439168;visibility:hidden" coordsize="678,465" o:spt="100" o:preferrelative="t" adj="0,,0" path="">
                  <v:stroke joinstyle="round"/>
                  <v:formulas/>
                  <v:path o:connecttype="segments"/>
                  <o:lock v:ext="edit" selection="t"/>
                </v:shape>
              </w:pict>
            </w:r>
            <w:r>
              <w:rPr>
                <w:noProof/>
                <w:snapToGrid/>
                <w:lang w:val="sv-SE" w:eastAsia="sv-SE"/>
              </w:rPr>
              <w:pict>
                <v:shape id="_x0000_s6989" type="#_x0000_t75" style="position:absolute;left:0;text-align:left;margin-left:1047.3pt;margin-top:7.05pt;width:326.25pt;height:495.75pt;z-index:-249516544;mso-wrap-edited:t;mso-position-horizontal:right;mso-position-horizontal-relative:text;mso-position-vertical:absolute;mso-position-vertical-relative:text" wrapcoords="113 5849 232 7575 8415 7784 8574 21456 21600 21567 21600 0 8177 -7 8296 5954 113 5849" filled="t">
                  <v:imagedata r:id="rId1210" o:title="Moisture"/>
                  <w10:wrap type="tight"/>
                </v:shape>
              </w:pict>
            </w:r>
            <w:r w:rsidR="00503198">
              <w:t>Desired percentage, or other indicator, of water in the product at the time of shipment.</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468" w:name="_Toc259722315"/>
      <w:bookmarkStart w:id="5469" w:name="_Toc275502661"/>
      <w:bookmarkStart w:id="5470" w:name="_Toc371378250"/>
      <w:bookmarkStart w:id="5471" w:name="MoistureContent"/>
      <w:bookmarkStart w:id="5472" w:name="_Toc528564816"/>
      <w:r>
        <w:t>MoistureContent</w:t>
      </w:r>
      <w:bookmarkEnd w:id="5468"/>
      <w:bookmarkEnd w:id="5469"/>
      <w:bookmarkEnd w:id="5470"/>
      <w:bookmarkEnd w:id="5471"/>
      <w:bookmarkEnd w:id="54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11" o:spid="_x0000_s1882" style="position:absolute;left:0;text-align:left;margin-left:0;margin-top:0;width:50pt;height:50pt;z-index:250440192;visibility:hidden" coordsize="156,552" o:spt="100" o:preferrelative="t" adj="0,,0" path="">
                  <v:stroke joinstyle="round"/>
                  <v:formulas/>
                  <v:path o:connecttype="segments"/>
                  <o:lock v:ext="edit" selection="t"/>
                </v:shape>
              </w:pict>
            </w:r>
            <w:r w:rsidRPr="00557255">
              <w:pict>
                <v:shape id="_x0000_s3851" style="position:absolute;left:0;text-align:left;margin-left:8453.5pt;margin-top:7.2pt;width:331.5pt;height:93.75pt;z-index:-252002816;mso-wrap-edited:t;mso-position-horizontal:right" coordsize="" o:spt="100" wrapcoords="-30 358 409 358 409 44 625 44 625 44 625 0 1000 0 1000 0 1000 1045 625 1045 625 975 409 975 409 789 -30 789 -30 358" adj="0,,0" path="">
                  <v:stroke joinstyle="round"/>
                  <v:imagedata r:id="rId1211" o:title="dc_911"/>
                  <v:formulas/>
                  <v:path o:connecttype="segments"/>
                  <w10:wrap type="tight"/>
                </v:shape>
              </w:pict>
            </w:r>
            <w:r w:rsidR="00503198">
              <w:t>Defines the moisture content percentage of the product.</w:t>
            </w:r>
          </w:p>
          <w:p w:rsidR="00503198" w:rsidRPr="005755AC" w:rsidRDefault="00503198" w:rsidP="00503198">
            <w:pPr>
              <w:pStyle w:val="Bold3"/>
              <w:rPr>
                <w:lang w:val="fr-FR"/>
              </w:rPr>
            </w:pPr>
            <w:r w:rsidRPr="005755AC">
              <w:rPr>
                <w:lang w:val="fr-FR"/>
              </w:rPr>
              <w:t>MoistureContentPercentage [attribute]</w:t>
            </w:r>
          </w:p>
          <w:p w:rsidR="00503198" w:rsidRDefault="00503198" w:rsidP="00503198">
            <w:pPr>
              <w:pStyle w:val="Italic3"/>
            </w:pPr>
            <w:r w:rsidRPr="005755AC">
              <w:rPr>
                <w:lang w:val="fr-FR"/>
              </w:rPr>
              <w:t xml:space="preserve">MoistureContentPercentage is optional. </w:t>
            </w:r>
            <w:r>
              <w:t>A single instance might exist.</w:t>
            </w:r>
          </w:p>
          <w:p w:rsidR="00503198" w:rsidRDefault="00503198" w:rsidP="00503198">
            <w:pPr>
              <w:pStyle w:val="Normal3"/>
            </w:pPr>
            <w:r>
              <w:t>Defines the percentage moisture content to which the product has been dried.</w:t>
            </w:r>
          </w:p>
          <w:p w:rsidR="00503198" w:rsidRDefault="00503198" w:rsidP="00503198">
            <w:pPr>
              <w:pStyle w:val="Normal3"/>
            </w:pPr>
            <w:r>
              <w:t>Refer to MoistureContentPercentage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A single instance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473" w:name="_Toc259722316"/>
      <w:bookmarkStart w:id="5474" w:name="_Toc275502662"/>
      <w:bookmarkStart w:id="5475" w:name="_Toc371378251"/>
      <w:bookmarkStart w:id="5476" w:name="MoistureContentPercentage_a"/>
      <w:bookmarkStart w:id="5477" w:name="_Toc528564817"/>
      <w:r>
        <w:t>MoistureContentPercentage [attribute]</w:t>
      </w:r>
      <w:bookmarkEnd w:id="5473"/>
      <w:bookmarkEnd w:id="5474"/>
      <w:bookmarkEnd w:id="5475"/>
      <w:bookmarkEnd w:id="5476"/>
      <w:bookmarkEnd w:id="54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12" o:spid="_x0000_s1883" style="position:absolute;left:0;text-align:left;margin-left:0;margin-top:0;width:50pt;height:50pt;z-index:250441216;visibility:hidden" coordsize="89,298" o:spt="100" o:preferrelative="t" adj="0,,0" path="">
                  <v:stroke joinstyle="round"/>
                  <v:formulas/>
                  <v:path o:connecttype="segments"/>
                  <o:lock v:ext="edit" selection="t"/>
                </v:shape>
              </w:pict>
            </w:r>
            <w:r w:rsidRPr="00557255">
              <w:pict>
                <v:shape id="_x0000_s3852" style="position:absolute;left:0;text-align:left;margin-left:4016.5pt;margin-top:7.2pt;width:178.5pt;height:53.25pt;z-index:-252001792;mso-wrap-edited:t;mso-position-horizontal:right" coordsize="" o:spt="100" wrapcoords="-30 0 1000 0 1000 1079 1000 1079 -30 1079 -30 0" adj="0,,0" path="">
                  <v:stroke joinstyle="round"/>
                  <v:imagedata r:id="rId1212" o:title="dc_912"/>
                  <v:formulas/>
                  <v:path o:connecttype="segments"/>
                  <w10:wrap type="tight"/>
                </v:shape>
              </w:pict>
            </w:r>
            <w:r w:rsidR="00503198">
              <w:t>Defines the percentage moisture content to which the product has been dried.</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p w:rsidR="00503198" w:rsidRDefault="00503198" w:rsidP="00503198">
            <w:pPr>
              <w:pStyle w:val="Bold3"/>
            </w:pPr>
            <w:r>
              <w:t>3</w:t>
            </w:r>
          </w:p>
          <w:p w:rsidR="00503198" w:rsidRDefault="00503198" w:rsidP="00503198">
            <w:pPr>
              <w:pStyle w:val="Bold3"/>
            </w:pPr>
            <w:r>
              <w:t>4</w:t>
            </w:r>
          </w:p>
          <w:p w:rsidR="00503198" w:rsidRDefault="00503198" w:rsidP="00503198">
            <w:pPr>
              <w:pStyle w:val="Bold3"/>
            </w:pPr>
            <w:r>
              <w:t>5</w:t>
            </w:r>
          </w:p>
          <w:p w:rsidR="00503198" w:rsidRDefault="00503198" w:rsidP="00503198">
            <w:pPr>
              <w:pStyle w:val="Bold3"/>
            </w:pPr>
            <w:r>
              <w:t>6</w:t>
            </w:r>
          </w:p>
          <w:p w:rsidR="00503198" w:rsidRDefault="00503198" w:rsidP="00503198">
            <w:pPr>
              <w:pStyle w:val="Bold3"/>
            </w:pPr>
            <w:r>
              <w:t>7</w:t>
            </w:r>
          </w:p>
          <w:p w:rsidR="00503198" w:rsidRDefault="00503198" w:rsidP="00503198">
            <w:pPr>
              <w:pStyle w:val="Bold3"/>
            </w:pPr>
            <w:r>
              <w:t>8</w:t>
            </w:r>
          </w:p>
          <w:p w:rsidR="00503198" w:rsidRDefault="00503198" w:rsidP="00503198">
            <w:pPr>
              <w:pStyle w:val="Bold3"/>
            </w:pPr>
            <w:r>
              <w:t>9</w:t>
            </w:r>
          </w:p>
          <w:p w:rsidR="00503198" w:rsidRDefault="00503198" w:rsidP="00503198">
            <w:pPr>
              <w:pStyle w:val="Bold3"/>
            </w:pPr>
            <w:r>
              <w:t>10</w:t>
            </w:r>
          </w:p>
          <w:p w:rsidR="00503198" w:rsidRDefault="00503198" w:rsidP="00503198">
            <w:pPr>
              <w:pStyle w:val="Bold3"/>
            </w:pPr>
            <w:r>
              <w:t>11</w:t>
            </w:r>
          </w:p>
          <w:p w:rsidR="00503198" w:rsidRDefault="00503198" w:rsidP="00503198">
            <w:pPr>
              <w:pStyle w:val="Bold3"/>
            </w:pPr>
            <w:r>
              <w:t>12</w:t>
            </w:r>
          </w:p>
          <w:p w:rsidR="00503198" w:rsidRDefault="00503198" w:rsidP="00503198">
            <w:pPr>
              <w:pStyle w:val="Bold3"/>
            </w:pPr>
            <w:r>
              <w:t>13</w:t>
            </w:r>
          </w:p>
          <w:p w:rsidR="00503198" w:rsidRDefault="00503198" w:rsidP="00503198">
            <w:pPr>
              <w:pStyle w:val="Bold3"/>
            </w:pPr>
            <w:r>
              <w:t>14</w:t>
            </w:r>
          </w:p>
          <w:p w:rsidR="00503198" w:rsidRDefault="00503198" w:rsidP="00503198">
            <w:pPr>
              <w:pStyle w:val="Bold3"/>
            </w:pPr>
            <w:r>
              <w:t>15</w:t>
            </w:r>
          </w:p>
          <w:p w:rsidR="00503198" w:rsidRDefault="00503198" w:rsidP="00503198">
            <w:pPr>
              <w:pStyle w:val="Bold3"/>
            </w:pPr>
            <w:r>
              <w:t>16</w:t>
            </w:r>
          </w:p>
          <w:p w:rsidR="00503198" w:rsidRDefault="00503198" w:rsidP="00503198">
            <w:pPr>
              <w:pStyle w:val="Bold3"/>
            </w:pPr>
            <w:r>
              <w:t>18</w:t>
            </w:r>
          </w:p>
          <w:p w:rsidR="00503198" w:rsidRDefault="00503198" w:rsidP="00503198">
            <w:pPr>
              <w:pStyle w:val="Bold3"/>
            </w:pPr>
            <w:r>
              <w:t>19</w:t>
            </w:r>
          </w:p>
          <w:p w:rsidR="00503198" w:rsidRDefault="00503198" w:rsidP="00503198">
            <w:pPr>
              <w:pStyle w:val="Bold3"/>
            </w:pPr>
            <w:r>
              <w:t>20</w:t>
            </w:r>
          </w:p>
          <w:p w:rsidR="00503198" w:rsidRDefault="00503198" w:rsidP="00503198">
            <w:pPr>
              <w:pStyle w:val="Bold3"/>
            </w:pPr>
            <w:r>
              <w:t>21</w:t>
            </w:r>
          </w:p>
          <w:p w:rsidR="00503198" w:rsidRDefault="00503198" w:rsidP="00503198">
            <w:pPr>
              <w:pStyle w:val="Bold3"/>
            </w:pPr>
            <w:r>
              <w:t>22</w:t>
            </w:r>
          </w:p>
          <w:p w:rsidR="00503198" w:rsidRDefault="00503198" w:rsidP="00503198">
            <w:pPr>
              <w:pStyle w:val="Bold3"/>
            </w:pPr>
            <w:r>
              <w:t>23</w:t>
            </w:r>
          </w:p>
          <w:p w:rsidR="00503198" w:rsidRDefault="00503198" w:rsidP="00503198">
            <w:pPr>
              <w:pStyle w:val="Bold3"/>
            </w:pPr>
            <w:r>
              <w:t>Other</w:t>
            </w:r>
          </w:p>
        </w:tc>
      </w:tr>
    </w:tbl>
    <w:p w:rsidR="00503198" w:rsidRDefault="00503198" w:rsidP="00503198"/>
    <w:p w:rsidR="00503198" w:rsidRDefault="00503198" w:rsidP="00503198">
      <w:pPr>
        <w:pStyle w:val="Heading2"/>
      </w:pPr>
      <w:bookmarkStart w:id="5478" w:name="_Toc259722317"/>
      <w:bookmarkStart w:id="5479" w:name="_Toc275502663"/>
      <w:bookmarkStart w:id="5480" w:name="_Toc371378252"/>
      <w:bookmarkStart w:id="5481" w:name="MonetaryAdjustment"/>
      <w:bookmarkStart w:id="5482" w:name="_Toc528564818"/>
      <w:r>
        <w:t>MonetaryAdjustment</w:t>
      </w:r>
      <w:bookmarkEnd w:id="5478"/>
      <w:bookmarkEnd w:id="5479"/>
      <w:bookmarkEnd w:id="5480"/>
      <w:bookmarkEnd w:id="5481"/>
      <w:bookmarkEnd w:id="54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13" o:spid="_x0000_s1884" style="position:absolute;left:0;text-align:left;margin-left:0;margin-top:0;width:50pt;height:50pt;z-index:250442240;visibility:hidden" coordsize="697,598" o:spt="100" o:preferrelative="t" adj="0,,0" path="">
                  <v:stroke joinstyle="round"/>
                  <v:formulas/>
                  <v:path o:connecttype="segments"/>
                  <o:lock v:ext="edit" selection="t"/>
                </v:shape>
              </w:pict>
            </w:r>
            <w:r>
              <w:rPr>
                <w:noProof/>
                <w:snapToGrid/>
                <w:lang w:val="sv-SE" w:eastAsia="sv-SE"/>
              </w:rPr>
              <w:pict>
                <v:shape id="_x0000_s6870" type="#_x0000_t75" style="position:absolute;left:0;text-align:left;margin-left:6335.55pt;margin-top:7.05pt;width:384.75pt;height:537pt;z-index:-249606656;mso-wrap-edited:t;mso-position-horizontal:right" wrapcoords="196 6098 230 7184 7068 7184 7068 12252 10066 12228 9830 21471 21600 21570 21600 0 7001 -80 7034 6050 196 6098" filled="t">
                  <v:imagedata r:id="rId1213" o:title="MonetaryAdjustment"/>
                  <w10:wrap type="tight"/>
                </v:shape>
              </w:pict>
            </w:r>
            <w:r w:rsidR="00503198">
              <w:t xml:space="preserve">The element containing the information necessary for the understanding, calculation, and treatment of an adjustment to a currency amount. MonetaryAdjustment contains </w:t>
            </w:r>
            <w:r w:rsidR="008B3F9F">
              <w:t>an attribute that indicates the</w:t>
            </w:r>
            <w:r w:rsidR="00503198">
              <w:t xml:space="preserve"> type of adjustment being communicated.</w:t>
            </w:r>
          </w:p>
          <w:p w:rsidR="00503198" w:rsidRDefault="00503198" w:rsidP="00503198">
            <w:pPr>
              <w:pStyle w:val="Bold3"/>
            </w:pPr>
            <w:r>
              <w:t>AdjustmentType [attribute]</w:t>
            </w:r>
          </w:p>
          <w:p w:rsidR="00503198" w:rsidRDefault="00503198" w:rsidP="00503198">
            <w:pPr>
              <w:pStyle w:val="Italic3"/>
            </w:pPr>
            <w:r>
              <w:t>AdjustmentType is mandatory. A single instance is required.</w:t>
            </w:r>
          </w:p>
          <w:p w:rsidR="00503198" w:rsidRDefault="00503198" w:rsidP="00DD720A">
            <w:pPr>
              <w:pStyle w:val="Normal3"/>
            </w:pPr>
            <w:r>
              <w:t>Describes the type of adjustment applied to a monetary oriented element. Adjustment values should always be given as negative or positive adjustments even if AdjustmentType indicates the sign. For example, a rebate of 1% on an invoice should be given as an adjustment percentage of -1%.</w:t>
            </w:r>
          </w:p>
          <w:p w:rsidR="00503198" w:rsidRDefault="00503198" w:rsidP="00DD720A">
            <w:pPr>
              <w:pStyle w:val="Normal3"/>
            </w:pPr>
            <w:r>
              <w:t>Refer to AdjustmentType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MonetaryAdjustmentLine</w:t>
            </w:r>
          </w:p>
          <w:p w:rsidR="00503198" w:rsidRDefault="00503198" w:rsidP="00503198">
            <w:pPr>
              <w:pStyle w:val="Italic4"/>
            </w:pPr>
            <w:r>
              <w:t>MonetaryAdjustmentLine is mandatory. A single instance is required.</w:t>
            </w:r>
          </w:p>
          <w:p w:rsidR="00503198" w:rsidRDefault="00503198" w:rsidP="00503198">
            <w:pPr>
              <w:pStyle w:val="Normal4"/>
            </w:pPr>
            <w:r>
              <w:t>A sequence number indicating the order of printing or the sequence in which a group of adjustments are to be considered.</w:t>
            </w:r>
          </w:p>
          <w:p w:rsidR="002126D3" w:rsidRDefault="002126D3" w:rsidP="002126D3">
            <w:pPr>
              <w:pStyle w:val="Bold4"/>
            </w:pPr>
            <w:r>
              <w:t>MonetaryAdjustmentComponent</w:t>
            </w:r>
          </w:p>
          <w:p w:rsidR="002126D3" w:rsidRDefault="002126D3" w:rsidP="002126D3">
            <w:pPr>
              <w:pStyle w:val="Italic4"/>
            </w:pPr>
            <w:r>
              <w:t>MonetaryAdjustmentComponent is optional. A single instance might exist.</w:t>
            </w:r>
          </w:p>
          <w:p w:rsidR="002126D3" w:rsidRDefault="002126D3" w:rsidP="00503198">
            <w:pPr>
              <w:pStyle w:val="Normal4"/>
            </w:pPr>
            <w:r w:rsidRPr="002126D3">
              <w:t>A group item that contains information for specifying a monetary adjustment component by a code assigned by an agency</w:t>
            </w:r>
            <w:r>
              <w:t>.</w:t>
            </w:r>
          </w:p>
          <w:p w:rsidR="00503198" w:rsidRDefault="00503198" w:rsidP="00503198">
            <w:pPr>
              <w:pStyle w:val="Bold4"/>
            </w:pPr>
            <w:r>
              <w:t>MonetaryAdjustmentStartAmount</w:t>
            </w:r>
          </w:p>
          <w:p w:rsidR="00503198" w:rsidRDefault="00503198" w:rsidP="00503198">
            <w:pPr>
              <w:pStyle w:val="Italic4"/>
            </w:pPr>
            <w:r>
              <w:t>MonetaryAdjustmentStartAmount is optional. A single instance might exist.</w:t>
            </w:r>
          </w:p>
          <w:p w:rsidR="00503198" w:rsidRDefault="00503198" w:rsidP="00503198">
            <w:pPr>
              <w:pStyle w:val="Normal4"/>
            </w:pPr>
            <w:r>
              <w:t>The beginning currency amount used in the calculation of a monetary adjustment.</w:t>
            </w:r>
          </w:p>
          <w:p w:rsidR="00503198" w:rsidRDefault="00503198" w:rsidP="00503198">
            <w:pPr>
              <w:pStyle w:val="Bold4"/>
            </w:pPr>
            <w:r>
              <w:t>MonetaryAdjustmentStartQuantity</w:t>
            </w:r>
          </w:p>
          <w:p w:rsidR="00503198" w:rsidRDefault="00503198" w:rsidP="00503198">
            <w:pPr>
              <w:pStyle w:val="Italic4"/>
            </w:pPr>
            <w:r>
              <w:t>MonetaryAdjustmentStartQuantity is optional. A single instance might exist.</w:t>
            </w:r>
          </w:p>
          <w:p w:rsidR="00503198" w:rsidRDefault="00503198" w:rsidP="00503198">
            <w:pPr>
              <w:pStyle w:val="Normal4"/>
            </w:pPr>
            <w:r>
              <w:t>The beginning quantity used in the calculation of a monetary adjustment.</w:t>
            </w:r>
          </w:p>
          <w:p w:rsidR="00503198" w:rsidRDefault="00503198" w:rsidP="00503198">
            <w:pPr>
              <w:pStyle w:val="Bold4"/>
            </w:pPr>
            <w:r>
              <w:t>(choice)</w:t>
            </w:r>
          </w:p>
          <w:p w:rsidR="00503198" w:rsidRDefault="00503198" w:rsidP="00503198">
            <w:pPr>
              <w:pStyle w:val="Italic4"/>
            </w:pPr>
            <w:r>
              <w:t xml:space="preserve">[choice] is </w:t>
            </w:r>
            <w:r w:rsidR="00063FAD" w:rsidRPr="00063FAD">
              <w:t>mandatory. A single instance is required</w:t>
            </w:r>
            <w:r>
              <w:t xml:space="preserve">. </w:t>
            </w:r>
          </w:p>
          <w:p w:rsidR="00503198" w:rsidRDefault="00503198" w:rsidP="00503198">
            <w:pPr>
              <w:pStyle w:val="Bold5"/>
            </w:pPr>
            <w:r>
              <w:t>PriceAdjustment</w:t>
            </w:r>
          </w:p>
          <w:p w:rsidR="00503198" w:rsidRDefault="00503198" w:rsidP="00503198">
            <w:pPr>
              <w:pStyle w:val="Italic5"/>
            </w:pPr>
            <w:r>
              <w:t xml:space="preserve">PriceAdjustment is </w:t>
            </w:r>
            <w:r w:rsidR="00063FAD" w:rsidRPr="00063FAD">
              <w:t>mandatory. A single instance is required</w:t>
            </w:r>
            <w:r>
              <w:t xml:space="preserve">. </w:t>
            </w:r>
          </w:p>
          <w:p w:rsidR="00503198" w:rsidRDefault="00503198" w:rsidP="00503198">
            <w:pPr>
              <w:pStyle w:val="Normal5"/>
            </w:pPr>
            <w:r>
              <w:t>A group item defining a deviation from the PricePerUnit.</w:t>
            </w:r>
          </w:p>
          <w:p w:rsidR="00503198" w:rsidRDefault="00503198" w:rsidP="00503198">
            <w:pPr>
              <w:pStyle w:val="Bold5"/>
            </w:pPr>
            <w:r>
              <w:t>FlatAmountAdjustment</w:t>
            </w:r>
          </w:p>
          <w:p w:rsidR="00503198" w:rsidRDefault="00503198" w:rsidP="00503198">
            <w:pPr>
              <w:pStyle w:val="Italic5"/>
            </w:pPr>
            <w:r>
              <w:t xml:space="preserve">FlatAmountAdjustment is </w:t>
            </w:r>
            <w:r w:rsidR="00063FAD" w:rsidRPr="00063FAD">
              <w:t>mandatory. A single instance is required</w:t>
            </w:r>
            <w:r>
              <w:t xml:space="preserve">. </w:t>
            </w:r>
          </w:p>
          <w:p w:rsidR="00503198" w:rsidRDefault="00503198" w:rsidP="00503198">
            <w:pPr>
              <w:pStyle w:val="Normal5"/>
            </w:pPr>
            <w:r>
              <w:t>A group item that contains flat adjustment amount information.</w:t>
            </w:r>
          </w:p>
          <w:p w:rsidR="00503198" w:rsidRDefault="00503198" w:rsidP="00503198">
            <w:pPr>
              <w:pStyle w:val="Bold5"/>
            </w:pPr>
            <w:r>
              <w:t>TaxAdjustment</w:t>
            </w:r>
          </w:p>
          <w:p w:rsidR="00503198" w:rsidRDefault="00503198" w:rsidP="00503198">
            <w:pPr>
              <w:pStyle w:val="Italic5"/>
            </w:pPr>
            <w:r>
              <w:t xml:space="preserve">TaxAdjustment is </w:t>
            </w:r>
            <w:r w:rsidR="00063FAD" w:rsidRPr="00063FAD">
              <w:t>mandatory. A single instance is required</w:t>
            </w:r>
            <w:r>
              <w:t xml:space="preserve">. </w:t>
            </w:r>
          </w:p>
          <w:p w:rsidR="00503198" w:rsidRDefault="00503198" w:rsidP="00503198">
            <w:pPr>
              <w:pStyle w:val="Normal5"/>
            </w:pPr>
            <w:r>
              <w:t>This content element contains the necessary information to describe, calculate, and handle a tax adjustment.</w:t>
            </w:r>
          </w:p>
          <w:p w:rsidR="00503198" w:rsidRDefault="00503198" w:rsidP="00503198">
            <w:pPr>
              <w:pStyle w:val="Bold4"/>
            </w:pPr>
            <w:r>
              <w:t>InformationalAmount</w:t>
            </w:r>
          </w:p>
          <w:p w:rsidR="00503198" w:rsidRDefault="00503198" w:rsidP="00503198">
            <w:pPr>
              <w:pStyle w:val="Italic4"/>
            </w:pPr>
            <w:r>
              <w:t>InformationalAmount is optional. A single instance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MonetaryAdjustmentReferenceLine</w:t>
            </w:r>
          </w:p>
          <w:p w:rsidR="00503198" w:rsidRDefault="00503198" w:rsidP="00503198">
            <w:pPr>
              <w:pStyle w:val="Italic4"/>
            </w:pPr>
            <w:r>
              <w:t>MonetaryAdjustmentReferenceLine is optional. A single instance might exist.</w:t>
            </w:r>
          </w:p>
          <w:p w:rsidR="00503198" w:rsidRDefault="00503198" w:rsidP="00503198">
            <w:pPr>
              <w:pStyle w:val="Normal4"/>
            </w:pPr>
            <w:r>
              <w:t>A link to a previously defined MonetaryAdjustmentLine upon which this adjustment is based.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MonetaryAdjustmentAmount</w:t>
            </w:r>
          </w:p>
          <w:p w:rsidR="00503198" w:rsidRDefault="00503198" w:rsidP="00503198">
            <w:pPr>
              <w:pStyle w:val="Italic4"/>
            </w:pPr>
            <w:r>
              <w:t>MonetaryAdjustmentAmount is optional. A single instance might exist.</w:t>
            </w:r>
          </w:p>
          <w:p w:rsidR="00503198" w:rsidRDefault="00503198" w:rsidP="00503198">
            <w:pPr>
              <w:pStyle w:val="Normal4"/>
            </w:pPr>
            <w:r>
              <w:t>The actual amount of the monetary adjustment.</w:t>
            </w:r>
          </w:p>
          <w:p w:rsidR="00503198" w:rsidRDefault="00503198" w:rsidP="00503198">
            <w:pPr>
              <w:pStyle w:val="Bold4"/>
            </w:pPr>
            <w:r>
              <w:t>AdjustmentTypeReason</w:t>
            </w:r>
          </w:p>
          <w:p w:rsidR="00503198" w:rsidRDefault="00503198" w:rsidP="00503198">
            <w:pPr>
              <w:pStyle w:val="Italic4"/>
            </w:pPr>
            <w:r>
              <w:t>AdjustmentTypeReason is optional. A single instance might exist.</w:t>
            </w:r>
          </w:p>
          <w:p w:rsidR="00503198" w:rsidRDefault="00503198" w:rsidP="00503198">
            <w:pPr>
              <w:pStyle w:val="Normal4"/>
            </w:pPr>
            <w:r>
              <w:t>Provides additional information about the type of adjustment. Can be viewed as a sub-classification of the adjustment type attribute or as a textual explanation.</w:t>
            </w:r>
          </w:p>
          <w:p w:rsidR="00D06C79" w:rsidRDefault="00D06C79" w:rsidP="00D06C79">
            <w:pPr>
              <w:pStyle w:val="Bold4"/>
            </w:pPr>
            <w:r w:rsidRPr="00D06C79">
              <w:t>MonetaryAdjustmentReference</w:t>
            </w:r>
          </w:p>
          <w:p w:rsidR="00D06C79" w:rsidRDefault="00D06C79" w:rsidP="00D06C79">
            <w:pPr>
              <w:pStyle w:val="Italic4"/>
            </w:pPr>
            <w:r w:rsidRPr="00D06C79">
              <w:t>MonetaryAdjustmentReference</w:t>
            </w:r>
            <w:r>
              <w:t xml:space="preserve"> is optional. Multiple instances might exist.</w:t>
            </w:r>
          </w:p>
          <w:p w:rsidR="00D06C79" w:rsidRDefault="00D06C79" w:rsidP="00D06C79">
            <w:pPr>
              <w:pStyle w:val="Normal4"/>
            </w:pPr>
            <w:r>
              <w:t>An element detailing relevant references pertaining to the MonetaryAdjustment as indicated by MonetaryAdjustmentReferenceType and AssignedBy.</w:t>
            </w:r>
          </w:p>
        </w:tc>
      </w:tr>
    </w:tbl>
    <w:p w:rsidR="00503198" w:rsidRDefault="00503198" w:rsidP="00503198"/>
    <w:p w:rsidR="00503198" w:rsidRDefault="00503198" w:rsidP="00503198">
      <w:pPr>
        <w:pStyle w:val="Heading2"/>
      </w:pPr>
      <w:bookmarkStart w:id="5483" w:name="_Toc259722318"/>
      <w:bookmarkStart w:id="5484" w:name="_Toc275502664"/>
      <w:bookmarkStart w:id="5485" w:name="_Toc371378253"/>
      <w:bookmarkStart w:id="5486" w:name="MonetaryAdjustmentAmount"/>
      <w:bookmarkStart w:id="5487" w:name="_Toc528564819"/>
      <w:r>
        <w:t>MonetaryAdjustmentAmount</w:t>
      </w:r>
      <w:bookmarkEnd w:id="5483"/>
      <w:bookmarkEnd w:id="5484"/>
      <w:bookmarkEnd w:id="5485"/>
      <w:bookmarkEnd w:id="5486"/>
      <w:bookmarkEnd w:id="54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14" o:spid="_x0000_s1885" style="position:absolute;left:0;text-align:left;margin-left:0;margin-top:0;width:50pt;height:50pt;z-index:250443264;visibility:hidden" coordsize="81,486" o:spt="100" o:preferrelative="t" adj="0,,0" path="">
                  <v:stroke joinstyle="round"/>
                  <v:formulas/>
                  <v:path o:connecttype="segments"/>
                  <o:lock v:ext="edit" selection="t"/>
                </v:shape>
              </w:pict>
            </w:r>
            <w:r w:rsidRPr="00557255">
              <w:pict>
                <v:shape id="_x0000_s3854" style="position:absolute;left:0;text-align:left;margin-left:7300.75pt;margin-top:7.2pt;width:291.75pt;height:48.75pt;z-index:-252000768;mso-wrap-edited:t;mso-position-horizontal:right" coordsize="" o:spt="100" wrapcoords="-30 358 432 358 676 358 676 259 676 259 676 0 1000 0 1000 0 1000 1087 676 1087 676 939 432 939 432 926 -30 926 -30 358" adj="0,,0" path="">
                  <v:stroke joinstyle="round"/>
                  <v:imagedata r:id="rId1214" o:title="dc_914"/>
                  <v:formulas/>
                  <v:path o:connecttype="segments"/>
                  <w10:wrap type="tight"/>
                </v:shape>
              </w:pict>
            </w:r>
            <w:r w:rsidR="00503198">
              <w:t>The actual amount of the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C14C8A" w:rsidRDefault="00C14C8A" w:rsidP="00C14C8A">
      <w:pPr>
        <w:pStyle w:val="Heading2"/>
      </w:pPr>
      <w:bookmarkStart w:id="5488" w:name="MonetaryAdjustmentComponent"/>
      <w:bookmarkStart w:id="5489" w:name="_Toc528564820"/>
      <w:r w:rsidRPr="00C14C8A">
        <w:t>MonetaryAdjustmentComponent</w:t>
      </w:r>
      <w:bookmarkEnd w:id="5488"/>
      <w:bookmarkEnd w:id="5489"/>
    </w:p>
    <w:tbl>
      <w:tblPr>
        <w:tblW w:w="5000" w:type="pct"/>
        <w:tblCellMar>
          <w:top w:w="144" w:type="dxa"/>
          <w:left w:w="115" w:type="dxa"/>
          <w:right w:w="115" w:type="dxa"/>
        </w:tblCellMar>
        <w:tblLook w:val="01E0"/>
      </w:tblPr>
      <w:tblGrid>
        <w:gridCol w:w="9584"/>
      </w:tblGrid>
      <w:tr w:rsidR="00C14C8A" w:rsidRPr="0048117C" w:rsidTr="000766DA">
        <w:tc>
          <w:tcPr>
            <w:tcW w:w="5000" w:type="pct"/>
          </w:tcPr>
          <w:p w:rsidR="00C14C8A" w:rsidRDefault="00557255" w:rsidP="000766DA">
            <w:pPr>
              <w:pStyle w:val="Normal2"/>
            </w:pPr>
            <w:r>
              <w:rPr>
                <w:noProof/>
                <w:snapToGrid/>
                <w:lang w:val="sv-SE" w:eastAsia="sv-SE"/>
              </w:rPr>
              <w:pict>
                <v:shape id="_x0000_s6872" type="#_x0000_t75" style="position:absolute;left:0;text-align:left;margin-left:6055.05pt;margin-top:7.05pt;width:368.25pt;height:213.75pt;z-index:-249605632;mso-wrap-edited:t;mso-position-horizontal:right" wrapcoords="-6 8150 -76 12455 10587 12515 10517 21489 21600 21524 21600 0 10693 86 10623 8211 -6 8150" filled="t">
                  <v:imagedata r:id="rId1215" o:title="MonetaryAdjustmentComponent"/>
                  <w10:wrap type="tight"/>
                </v:shape>
              </w:pict>
            </w:r>
            <w:r w:rsidR="00C14C8A" w:rsidRPr="00F7492B">
              <w:rPr>
                <w:noProof/>
              </w:rPr>
              <w:t xml:space="preserve">A </w:t>
            </w:r>
            <w:r w:rsidR="00C14C8A" w:rsidRPr="00C14C8A">
              <w:rPr>
                <w:noProof/>
              </w:rPr>
              <w:t>group item that contains information for specifying a monetary adjustment component by a code assigned by an agency</w:t>
            </w:r>
            <w:r w:rsidR="00C14C8A">
              <w:t>.</w:t>
            </w:r>
          </w:p>
          <w:p w:rsidR="00C14C8A" w:rsidRDefault="00C14C8A" w:rsidP="000766DA">
            <w:pPr>
              <w:pStyle w:val="Bold3"/>
            </w:pPr>
            <w:r>
              <w:t>Agency [attribute]</w:t>
            </w:r>
          </w:p>
          <w:p w:rsidR="00C14C8A" w:rsidRDefault="00C14C8A" w:rsidP="000766DA">
            <w:pPr>
              <w:pStyle w:val="Italic3"/>
            </w:pPr>
            <w:r>
              <w:t>Agency is mandatory. A single instance is required.</w:t>
            </w:r>
          </w:p>
          <w:p w:rsidR="00C14C8A" w:rsidRDefault="00C14C8A" w:rsidP="000766DA">
            <w:pPr>
              <w:pStyle w:val="Normal3"/>
            </w:pPr>
            <w:r>
              <w:t>Describes the agency maintaining the list of codes. To be included in this list the agency must be a recognized standards body or industry organisation.</w:t>
            </w:r>
          </w:p>
          <w:p w:rsidR="00C14C8A" w:rsidRDefault="00C14C8A" w:rsidP="000766DA">
            <w:pPr>
              <w:pStyle w:val="ListBullet3"/>
              <w:numPr>
                <w:ilvl w:val="0"/>
                <w:numId w:val="2"/>
              </w:numPr>
            </w:pPr>
            <w:r>
              <w:t xml:space="preserve">For the element that owns this attribute. </w:t>
            </w:r>
          </w:p>
          <w:p w:rsidR="00C14C8A" w:rsidRDefault="00C14C8A" w:rsidP="000766DA">
            <w:pPr>
              <w:pStyle w:val="ListBullet3"/>
              <w:numPr>
                <w:ilvl w:val="0"/>
                <w:numId w:val="2"/>
              </w:numPr>
            </w:pPr>
            <w:r>
              <w:t xml:space="preserve">For another attribute in the list of attributes associated with the parent element. </w:t>
            </w:r>
          </w:p>
          <w:p w:rsidR="00C14C8A" w:rsidRDefault="00C14C8A" w:rsidP="000766DA">
            <w:pPr>
              <w:pStyle w:val="Normal3"/>
            </w:pPr>
            <w:r>
              <w:t>Refer to Agency definition for any enumerations.</w:t>
            </w:r>
          </w:p>
          <w:p w:rsidR="00C14C8A" w:rsidRDefault="00C14C8A" w:rsidP="000766DA">
            <w:pPr>
              <w:pStyle w:val="Bold3"/>
            </w:pPr>
            <w:r>
              <w:t xml:space="preserve"> (sequence)</w:t>
            </w:r>
          </w:p>
          <w:p w:rsidR="00C14C8A" w:rsidRDefault="00C14C8A" w:rsidP="000766DA">
            <w:pPr>
              <w:pStyle w:val="Italic3"/>
            </w:pPr>
            <w:r>
              <w:t>The sequence of items below is mandatory. A single instance is required.</w:t>
            </w:r>
          </w:p>
          <w:p w:rsidR="00C14C8A" w:rsidRDefault="00C14C8A" w:rsidP="000766DA">
            <w:pPr>
              <w:pStyle w:val="Bold4"/>
            </w:pPr>
            <w:r>
              <w:t>Code</w:t>
            </w:r>
          </w:p>
          <w:p w:rsidR="00C14C8A" w:rsidRDefault="00C14C8A" w:rsidP="000766DA">
            <w:pPr>
              <w:pStyle w:val="Italic4"/>
            </w:pPr>
            <w:r>
              <w:t>Code is mandatory. A single instance is required.</w:t>
            </w:r>
          </w:p>
          <w:p w:rsidR="00C14C8A" w:rsidRDefault="00C14C8A" w:rsidP="000766DA">
            <w:pPr>
              <w:pStyle w:val="Normal4"/>
            </w:pPr>
            <w:r w:rsidRPr="003B59F8">
              <w:t>Specifies a code that is defined by an agency. The agency is given for the whole construct containing the code</w:t>
            </w:r>
            <w:r>
              <w:t>.</w:t>
            </w:r>
          </w:p>
          <w:p w:rsidR="00C14C8A" w:rsidRDefault="00C14C8A" w:rsidP="000766DA">
            <w:pPr>
              <w:pStyle w:val="Bold4"/>
            </w:pPr>
            <w:r>
              <w:t>CodeValue</w:t>
            </w:r>
          </w:p>
          <w:p w:rsidR="00C14C8A" w:rsidRDefault="00C14C8A" w:rsidP="000766DA">
            <w:pPr>
              <w:pStyle w:val="Italic4"/>
            </w:pPr>
            <w:r w:rsidRPr="003B59F8">
              <w:t>CodeValue</w:t>
            </w:r>
            <w:r>
              <w:t xml:space="preserve"> is optional. A single instance might exist.</w:t>
            </w:r>
          </w:p>
          <w:p w:rsidR="00C14C8A" w:rsidRDefault="00C14C8A" w:rsidP="000766DA">
            <w:pPr>
              <w:pStyle w:val="Normal4"/>
            </w:pPr>
            <w:r w:rsidRPr="003B59F8">
              <w:t>A grouping element specifying a value belonging to a code that is defined by an agency</w:t>
            </w:r>
            <w:r>
              <w:t>.</w:t>
            </w:r>
          </w:p>
          <w:p w:rsidR="00C14C8A" w:rsidRDefault="00C14C8A" w:rsidP="000766DA">
            <w:pPr>
              <w:pStyle w:val="Bold4"/>
            </w:pPr>
            <w:r>
              <w:t>CodeDescription</w:t>
            </w:r>
          </w:p>
          <w:p w:rsidR="00C14C8A" w:rsidRDefault="00C14C8A" w:rsidP="000766DA">
            <w:pPr>
              <w:pStyle w:val="Italic4"/>
            </w:pPr>
            <w:r w:rsidRPr="003B59F8">
              <w:t>CodeDescription</w:t>
            </w:r>
            <w:r>
              <w:t xml:space="preserve"> is optional. Multiple instances might exist.</w:t>
            </w:r>
          </w:p>
          <w:p w:rsidR="00C14C8A" w:rsidRDefault="00C14C8A" w:rsidP="000766DA">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C14C8A" w:rsidRDefault="00C14C8A" w:rsidP="00503198"/>
    <w:p w:rsidR="00503198" w:rsidRDefault="00503198" w:rsidP="00503198">
      <w:pPr>
        <w:pStyle w:val="Heading2"/>
      </w:pPr>
      <w:bookmarkStart w:id="5490" w:name="_Toc259722319"/>
      <w:bookmarkStart w:id="5491" w:name="_Toc275502665"/>
      <w:bookmarkStart w:id="5492" w:name="_Toc371378254"/>
      <w:bookmarkStart w:id="5493" w:name="MonetaryAdjustmentLine"/>
      <w:bookmarkStart w:id="5494" w:name="_Toc528564821"/>
      <w:r>
        <w:t>MonetaryAdjustmentLine</w:t>
      </w:r>
      <w:bookmarkEnd w:id="5490"/>
      <w:bookmarkEnd w:id="5491"/>
      <w:bookmarkEnd w:id="5492"/>
      <w:bookmarkEnd w:id="5493"/>
      <w:bookmarkEnd w:id="549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15" o:spid="_x0000_s1886" style="position:absolute;left:0;text-align:left;margin-left:0;margin-top:0;width:50pt;height:50pt;z-index:250444288;visibility:hidden" coordsize="67,199" o:spt="100" o:preferrelative="t" adj="0,,0" path="">
                  <v:stroke joinstyle="round"/>
                  <v:formulas/>
                  <v:path o:connecttype="segments"/>
                  <o:lock v:ext="edit" selection="t"/>
                </v:shape>
              </w:pict>
            </w:r>
            <w:r w:rsidRPr="00557255">
              <w:pict>
                <v:shape id="_x0000_s3855" style="position:absolute;left:0;text-align:left;margin-left:2298.25pt;margin-top:7.2pt;width:119.25pt;height:40.5pt;z-index:-251999744;mso-wrap-edited:t;mso-position-horizontal:right" coordsize="" o:spt="100" wrapcoords="-30 104 1000 104 1000 1105 1000 1105 -30 1105 -30 104" adj="0,,0" path="">
                  <v:stroke joinstyle="round"/>
                  <v:imagedata r:id="rId1216" o:title="dc_915"/>
                  <v:formulas/>
                  <v:path o:connecttype="segments"/>
                  <w10:wrap type="tight"/>
                </v:shape>
              </w:pict>
            </w:r>
            <w:r w:rsidR="00503198">
              <w:t>A sequence number indicating the order of printing or the sequence in which a group of adjustments are to be considered.</w:t>
            </w:r>
          </w:p>
        </w:tc>
      </w:tr>
    </w:tbl>
    <w:p w:rsidR="00503198" w:rsidRDefault="00503198" w:rsidP="00503198"/>
    <w:tbl>
      <w:tblPr>
        <w:tblW w:w="5000" w:type="pct"/>
        <w:tblCellMar>
          <w:top w:w="144" w:type="dxa"/>
          <w:left w:w="115" w:type="dxa"/>
          <w:right w:w="115" w:type="dxa"/>
        </w:tblCellMar>
        <w:tblLook w:val="01E0"/>
      </w:tblPr>
      <w:tblGrid>
        <w:gridCol w:w="9584"/>
      </w:tblGrid>
      <w:tr w:rsidR="00D06C79" w:rsidTr="00B314A5">
        <w:tc>
          <w:tcPr>
            <w:tcW w:w="5000" w:type="pct"/>
          </w:tcPr>
          <w:p w:rsidR="00D06C79" w:rsidRPr="00D06C79" w:rsidRDefault="00D06C79" w:rsidP="00D06C79">
            <w:pPr>
              <w:pStyle w:val="Heading2"/>
            </w:pPr>
            <w:bookmarkStart w:id="5495" w:name="_Toc371378255"/>
            <w:bookmarkStart w:id="5496" w:name="MonetaryAdjustmentReference"/>
            <w:bookmarkStart w:id="5497" w:name="_Toc528564822"/>
            <w:r>
              <w:t>MonetaryAdjustmentReference</w:t>
            </w:r>
            <w:bookmarkEnd w:id="5495"/>
            <w:bookmarkEnd w:id="5497"/>
          </w:p>
          <w:bookmarkEnd w:id="5496"/>
          <w:p w:rsidR="00D06C79" w:rsidRDefault="00557255" w:rsidP="00D06C79">
            <w:pPr>
              <w:pStyle w:val="Normal2"/>
            </w:pPr>
            <w:r w:rsidRPr="00557255">
              <w:rPr>
                <w:noProof/>
              </w:rPr>
              <w:pict>
                <v:shape id="_x0000_s6057" type="#_x0000_t75" style="position:absolute;left:0;text-align:left;margin-left:9602.55pt;margin-top:7.05pt;width:354.75pt;height:96pt;z-index:-250066432;mso-wrap-edited:t;mso-position-horizontal:right" wrapcoords="9742 6986 244 6480 244 14749 9833 15255 9970 21499 21600 21431 21600 0 9833 -608 9742 6986" filled="t">
                  <v:imagedata r:id="rId1217" o:title="MonetaryAdjustmentReference"/>
                  <w10:wrap type="tight"/>
                </v:shape>
              </w:pict>
            </w:r>
            <w:r w:rsidR="00D06C79" w:rsidRPr="00D06C79">
              <w:t>An element detailing relevant references pertaining to the MonetaryAdjustment as indicated by MonetaryAdjustmentReference</w:t>
            </w:r>
            <w:r w:rsidR="00D06C79">
              <w:t>Type and AssignedBy.</w:t>
            </w:r>
          </w:p>
        </w:tc>
      </w:tr>
    </w:tbl>
    <w:p w:rsidR="009C7830" w:rsidRDefault="009C7830" w:rsidP="009C7830">
      <w:pPr>
        <w:pStyle w:val="Bold3"/>
      </w:pPr>
      <w:r w:rsidRPr="009C7830">
        <w:t>MonetaryAdjustmentReferenceType</w:t>
      </w:r>
      <w:r>
        <w:t xml:space="preserve"> [attribute]</w:t>
      </w:r>
    </w:p>
    <w:p w:rsidR="009C7830" w:rsidRDefault="009C7830" w:rsidP="009C783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C7830" w:rsidRDefault="009C7830" w:rsidP="009C7830">
      <w:pPr>
        <w:pStyle w:val="Normal3"/>
      </w:pPr>
      <w:r>
        <w:t xml:space="preserve">Refer to </w:t>
      </w:r>
      <w:r w:rsidRPr="00750E76">
        <w:t>MeasuringTicketReference</w:t>
      </w:r>
      <w:r>
        <w:t>Type definition for any enumerations.</w:t>
      </w:r>
    </w:p>
    <w:p w:rsidR="009C7830" w:rsidRDefault="009C7830" w:rsidP="009C7830">
      <w:pPr>
        <w:pStyle w:val="Bold3"/>
      </w:pPr>
      <w:r>
        <w:t>AssignedBy [attribute]</w:t>
      </w:r>
    </w:p>
    <w:p w:rsidR="009C7830" w:rsidRDefault="009C7830" w:rsidP="009C7830">
      <w:pPr>
        <w:pStyle w:val="Italic3"/>
      </w:pPr>
      <w:r>
        <w:t>AssignedBy is mandatory. A single instance is required.</w:t>
      </w:r>
    </w:p>
    <w:p w:rsidR="009C7830" w:rsidRDefault="009C7830" w:rsidP="009C7830">
      <w:pPr>
        <w:pStyle w:val="Normal3"/>
      </w:pPr>
      <w:r>
        <w:t>Identifies the type of party that has assigned the associated item, e.g. a reference of type OrderNumber.</w:t>
      </w:r>
    </w:p>
    <w:p w:rsidR="00D06C79" w:rsidRDefault="009C7830" w:rsidP="009C7830">
      <w:pPr>
        <w:pStyle w:val="Normal3"/>
      </w:pPr>
      <w:r>
        <w:t>Refer to AssignedBy for any enumerations.</w:t>
      </w:r>
    </w:p>
    <w:p w:rsidR="009C7830" w:rsidRDefault="009C7830" w:rsidP="009C7830">
      <w:pPr>
        <w:pStyle w:val="Normal3"/>
      </w:pPr>
    </w:p>
    <w:p w:rsidR="00503198" w:rsidRDefault="00503198" w:rsidP="00503198">
      <w:pPr>
        <w:pStyle w:val="Heading2"/>
      </w:pPr>
      <w:bookmarkStart w:id="5498" w:name="_Toc259722320"/>
      <w:bookmarkStart w:id="5499" w:name="_Toc275502666"/>
      <w:bookmarkStart w:id="5500" w:name="_Toc371378256"/>
      <w:bookmarkStart w:id="5501" w:name="MonetaryAdjustmentReferenceLine"/>
      <w:bookmarkStart w:id="5502" w:name="_Toc528564823"/>
      <w:r>
        <w:t>MonetaryAdjustmentReferenceLine</w:t>
      </w:r>
      <w:bookmarkEnd w:id="5498"/>
      <w:bookmarkEnd w:id="5499"/>
      <w:bookmarkEnd w:id="5500"/>
      <w:bookmarkEnd w:id="5501"/>
      <w:bookmarkEnd w:id="55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16" o:spid="_x0000_s1887" style="position:absolute;left:0;text-align:left;margin-left:0;margin-top:0;width:50pt;height:50pt;z-index:250445312;visibility:hidden" coordsize="67,268" o:spt="100" o:preferrelative="t" adj="0,,0" path="">
                  <v:stroke joinstyle="round"/>
                  <v:formulas/>
                  <v:path o:connecttype="segments"/>
                  <o:lock v:ext="edit" selection="t"/>
                </v:shape>
              </w:pict>
            </w:r>
            <w:r w:rsidRPr="00557255">
              <w:pict>
                <v:shape id="_x0000_s3856" style="position:absolute;left:0;text-align:left;margin-left:3494.5pt;margin-top:7.2pt;width:160.5pt;height:40.5pt;z-index:-251998720;mso-wrap-edited:t;mso-position-horizontal:right" coordsize="" o:spt="100" wrapcoords="-30 104 1000 104 1000 1105 1000 1105 -30 1105 -30 104" adj="0,,0" path="">
                  <v:stroke joinstyle="round"/>
                  <v:imagedata r:id="rId1218" o:title="dc_916"/>
                  <v:formulas/>
                  <v:path o:connecttype="segments"/>
                  <w10:wrap type="tight"/>
                </v:shape>
              </w:pict>
            </w:r>
            <w:r w:rsidR="00503198">
              <w:t>A link to a previously defined MonetaryAdjustmentLine upon which this adjustment is based.</w:t>
            </w:r>
          </w:p>
        </w:tc>
      </w:tr>
    </w:tbl>
    <w:p w:rsidR="00503198" w:rsidRDefault="00503198" w:rsidP="00503198"/>
    <w:p w:rsidR="00937BF1" w:rsidRDefault="00937BF1" w:rsidP="00937BF1">
      <w:pPr>
        <w:pStyle w:val="Heading2"/>
      </w:pPr>
      <w:bookmarkStart w:id="5503" w:name="_Toc371378257"/>
      <w:bookmarkStart w:id="5504" w:name="MonetaryAdjustmentReferenceType_a"/>
      <w:bookmarkStart w:id="5505" w:name="_Toc528564824"/>
      <w:r>
        <w:t>MonetaryAdjustmentReferenceType</w:t>
      </w:r>
      <w:r w:rsidR="009C7830">
        <w:t xml:space="preserve"> [attribute]</w:t>
      </w:r>
      <w:bookmarkEnd w:id="5503"/>
      <w:bookmarkEnd w:id="5504"/>
      <w:bookmarkEnd w:id="5505"/>
    </w:p>
    <w:tbl>
      <w:tblPr>
        <w:tblW w:w="5000" w:type="pct"/>
        <w:tblCellMar>
          <w:top w:w="144" w:type="dxa"/>
          <w:left w:w="115" w:type="dxa"/>
          <w:right w:w="115" w:type="dxa"/>
        </w:tblCellMar>
        <w:tblLook w:val="01E0"/>
      </w:tblPr>
      <w:tblGrid>
        <w:gridCol w:w="9584"/>
      </w:tblGrid>
      <w:tr w:rsidR="00937BF1" w:rsidTr="00B314A5">
        <w:tc>
          <w:tcPr>
            <w:tcW w:w="5000" w:type="pct"/>
          </w:tcPr>
          <w:p w:rsidR="00937BF1" w:rsidRPr="00937BF1" w:rsidRDefault="00557255" w:rsidP="00937BF1">
            <w:pPr>
              <w:pStyle w:val="Normal2"/>
              <w:pBdr>
                <w:top w:val="single" w:sz="4" w:space="1" w:color="auto"/>
              </w:pBdr>
            </w:pPr>
            <w:r w:rsidRPr="00557255">
              <w:rPr>
                <w:noProof/>
              </w:rPr>
              <w:pict>
                <v:shape id="_x0000_s6060" type="#_x0000_t75" style="position:absolute;left:0;text-align:left;margin-left:4774.05pt;margin-top:7.05pt;width:188.25pt;height:60pt;z-index:-250065408;mso-wrap-edited:t;mso-position-horizontal:right" wrapcoords="-86 0 -86 21330 21600 21330 21600 0 15175 720 -86 0" filled="t">
                  <v:imagedata r:id="rId1219" o:title=""/>
                  <w10:wrap type="tight"/>
                </v:shape>
              </w:pict>
            </w:r>
            <w:r w:rsidR="00937BF1" w:rsidRPr="00937BF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37BF1" w:rsidRDefault="00937BF1" w:rsidP="00937BF1">
            <w:pPr>
              <w:pStyle w:val="Normal2"/>
            </w:pPr>
            <w:r w:rsidRPr="00937BF1">
              <w:t xml:space="preserve">Refer to the </w:t>
            </w:r>
            <w:hyperlink w:anchor="referenceType_s" w:history="1">
              <w:r>
                <w:rPr>
                  <w:rStyle w:val="Hyperlink"/>
                </w:rPr>
                <w:t>referenceType</w:t>
              </w:r>
            </w:hyperlink>
            <w:r>
              <w:t xml:space="preserve"> </w:t>
            </w:r>
            <w:r w:rsidRPr="00937BF1">
              <w:t xml:space="preserve"> entry for the list of enumerations and their definitions</w:t>
            </w:r>
            <w:r>
              <w:t>.</w:t>
            </w:r>
          </w:p>
        </w:tc>
      </w:tr>
    </w:tbl>
    <w:p w:rsidR="00937BF1" w:rsidRDefault="00937BF1" w:rsidP="00503198"/>
    <w:p w:rsidR="00503198" w:rsidRDefault="00503198" w:rsidP="00503198">
      <w:pPr>
        <w:pStyle w:val="Heading2"/>
      </w:pPr>
      <w:bookmarkStart w:id="5506" w:name="_Toc259722321"/>
      <w:bookmarkStart w:id="5507" w:name="_Toc275502667"/>
      <w:bookmarkStart w:id="5508" w:name="_Toc371378258"/>
      <w:bookmarkStart w:id="5509" w:name="MonetaryAdjustmentStartAmount"/>
      <w:bookmarkStart w:id="5510" w:name="_Toc528564825"/>
      <w:r>
        <w:t>MonetaryAdjustmentStartAmount</w:t>
      </w:r>
      <w:bookmarkEnd w:id="5506"/>
      <w:bookmarkEnd w:id="5507"/>
      <w:bookmarkEnd w:id="5508"/>
      <w:bookmarkEnd w:id="5509"/>
      <w:bookmarkEnd w:id="55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17" o:spid="_x0000_s1888" style="position:absolute;left:0;text-align:left;margin-left:0;margin-top:0;width:50pt;height:50pt;z-index:250446336;visibility:hidden" coordsize="81,519" o:spt="100" o:preferrelative="t" adj="0,,0" path="">
                  <v:stroke joinstyle="round"/>
                  <v:formulas/>
                  <v:path o:connecttype="segments"/>
                  <o:lock v:ext="edit" selection="t"/>
                </v:shape>
              </w:pict>
            </w:r>
            <w:r w:rsidRPr="00557255">
              <w:pict>
                <v:shape id="_x0000_s3857" style="position:absolute;left:0;text-align:left;margin-left:7866.25pt;margin-top:7.2pt;width:311.25pt;height:48.75pt;z-index:-251997696;mso-wrap-edited:t;mso-position-horizontal:right" coordsize="" o:spt="100" wrapcoords="-30 358 468 358 697 358 697 259 697 259 697 0 1000 0 1000 0 1000 1087 697 1087 697 939 468 939 468 926 -30 926 -30 358" adj="0,,0" path="">
                  <v:stroke joinstyle="round"/>
                  <v:imagedata r:id="rId1220" o:title="dc_917"/>
                  <v:formulas/>
                  <v:path o:connecttype="segments"/>
                  <w10:wrap type="tight"/>
                </v:shape>
              </w:pict>
            </w:r>
            <w:r w:rsidR="00503198">
              <w:t>The beginning currency amount used in the calculation of a monetary adjustment.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511" w:name="_Toc259722322"/>
      <w:bookmarkStart w:id="5512" w:name="_Toc275502668"/>
      <w:bookmarkStart w:id="5513" w:name="_Toc371378259"/>
      <w:bookmarkStart w:id="5514" w:name="MonetaryAdjustmentStartQuantity"/>
      <w:bookmarkStart w:id="5515" w:name="_Toc528564826"/>
      <w:r>
        <w:t>MonetaryAdjustmentStartQuantity</w:t>
      </w:r>
      <w:bookmarkEnd w:id="5511"/>
      <w:bookmarkEnd w:id="5512"/>
      <w:bookmarkEnd w:id="5513"/>
      <w:bookmarkEnd w:id="5514"/>
      <w:bookmarkEnd w:id="551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18" o:spid="_x0000_s1889" style="position:absolute;left:0;text-align:left;margin-left:0;margin-top:0;width:50pt;height:50pt;z-index:250447360;visibility:hidden" coordsize="197,502" o:spt="100" o:preferrelative="t" adj="0,,0" path="">
                  <v:stroke joinstyle="round"/>
                  <v:formulas/>
                  <v:path o:connecttype="segments"/>
                  <o:lock v:ext="edit" selection="t"/>
                </v:shape>
              </w:pict>
            </w:r>
            <w:r w:rsidRPr="00557255">
              <w:rPr>
                <w:noProof/>
              </w:rPr>
              <w:pict>
                <v:shape id="_x0000_s6523" type="#_x0000_t75" style="position:absolute;left:0;text-align:left;margin-left:135in;margin-top:7.05pt;width:358.8pt;height:417pt;z-index:-249856512;mso-wrap-edited:t;mso-position-horizontal:right" wrapcoords="166 3004 382 4962 10352 5149 10496 14535 11146 14690 11074 21559 21600 21561 21600 0 10171 -73 10207 3129 166 3004" filled="t">
                  <v:imagedata r:id="rId1221" o:title="MonetaryAdjustmentStartQuantity"/>
                  <w10:wrap type="tight"/>
                </v:shape>
              </w:pict>
            </w:r>
            <w:r w:rsidR="00503198">
              <w:t>The beginning quantity used in the calculation of a monetary adjustment.</w:t>
            </w:r>
          </w:p>
          <w:p w:rsidR="00BE5EAC" w:rsidRPr="00C032BE" w:rsidRDefault="00BE5EAC" w:rsidP="00BE5EAC">
            <w:pPr>
              <w:pStyle w:val="Bold3"/>
              <w:rPr>
                <w:lang w:val="en-US"/>
              </w:rPr>
            </w:pPr>
            <w:r w:rsidRPr="00C032BE">
              <w:rPr>
                <w:lang w:val="en-US"/>
              </w:rPr>
              <w:t>QuantityType [attribute]</w:t>
            </w:r>
          </w:p>
          <w:p w:rsidR="00BE5EAC" w:rsidRDefault="00BE5EAC" w:rsidP="00BE5EAC">
            <w:pPr>
              <w:pStyle w:val="Italic3"/>
            </w:pPr>
            <w:r w:rsidRPr="00C032BE">
              <w:rPr>
                <w:lang w:val="en-US"/>
              </w:rPr>
              <w:t xml:space="preserve">QuantityType </w:t>
            </w:r>
            <w:r w:rsidRPr="005755AC">
              <w:rPr>
                <w:lang w:val="fr-FR"/>
              </w:rPr>
              <w:t xml:space="preserve">is optional. </w:t>
            </w:r>
            <w:r>
              <w:t>A single instance might exist.</w:t>
            </w:r>
          </w:p>
          <w:p w:rsidR="00BE5EAC" w:rsidRDefault="00BE5EAC" w:rsidP="00BE5EAC">
            <w:pPr>
              <w:pStyle w:val="Normal3"/>
            </w:pPr>
            <w:r>
              <w:t>QuantityType communicates information about the type of quantity being communicated and how the receiver might use the information.</w:t>
            </w:r>
          </w:p>
          <w:p w:rsidR="00BE5EAC" w:rsidRDefault="00BE5EAC" w:rsidP="00BE5EAC">
            <w:pPr>
              <w:pStyle w:val="Normal3"/>
            </w:pPr>
            <w:r>
              <w:t>Refer to QuantityType definition for any enumerations.</w:t>
            </w:r>
          </w:p>
          <w:p w:rsidR="00BE5EAC" w:rsidRPr="005755AC" w:rsidRDefault="00BE5EAC" w:rsidP="00BE5EAC">
            <w:pPr>
              <w:pStyle w:val="Bold3"/>
              <w:rPr>
                <w:lang w:val="fr-FR"/>
              </w:rPr>
            </w:pPr>
            <w:r w:rsidRPr="005755AC">
              <w:rPr>
                <w:lang w:val="fr-FR"/>
              </w:rPr>
              <w:t>QuantityTypeContext [attribute]</w:t>
            </w:r>
          </w:p>
          <w:p w:rsidR="00BE5EAC" w:rsidRDefault="00BE5EAC" w:rsidP="00BE5EAC">
            <w:pPr>
              <w:pStyle w:val="Italic3"/>
            </w:pPr>
            <w:r w:rsidRPr="005755AC">
              <w:rPr>
                <w:lang w:val="fr-FR"/>
              </w:rPr>
              <w:t xml:space="preserve">QuantityTypeContext is optional. </w:t>
            </w:r>
            <w:r>
              <w:t>A single instance might exist.</w:t>
            </w:r>
          </w:p>
          <w:p w:rsidR="00BE5EAC" w:rsidRDefault="00BE5EAC" w:rsidP="00BE5EAC">
            <w:pPr>
              <w:pStyle w:val="Normal3"/>
            </w:pPr>
            <w:r>
              <w:t>Provides the location in the value chain where the quantity is being reported.</w:t>
            </w:r>
          </w:p>
          <w:p w:rsidR="00BE5EAC" w:rsidRDefault="00BE5EAC" w:rsidP="00BE5EAC">
            <w:pPr>
              <w:pStyle w:val="Normal3"/>
            </w:pPr>
            <w:r>
              <w:t>Refer to QuantityTypeContext definition for any enumerations.</w:t>
            </w:r>
          </w:p>
          <w:p w:rsidR="00BE5EAC" w:rsidRDefault="00BE5EAC" w:rsidP="00BE5EAC">
            <w:pPr>
              <w:pStyle w:val="Bold3"/>
            </w:pPr>
            <w:r>
              <w:t>AdjustmentType [attribute]</w:t>
            </w:r>
          </w:p>
          <w:p w:rsidR="00BE5EAC" w:rsidRDefault="00BE5EAC" w:rsidP="00BE5EAC">
            <w:pPr>
              <w:pStyle w:val="Italic3"/>
            </w:pPr>
            <w:r>
              <w:t>AdjustmentType is optional. A single instance might exist.</w:t>
            </w:r>
          </w:p>
          <w:p w:rsidR="00BE5EAC" w:rsidRDefault="00BE5EAC" w:rsidP="00BE5EAC">
            <w:pPr>
              <w:pStyle w:val="Normal3"/>
            </w:pPr>
            <w:r>
              <w:t>Describes the type of adjustment associated with a quantity.</w:t>
            </w:r>
          </w:p>
          <w:p w:rsidR="00BE5EAC" w:rsidRDefault="00BE5EAC" w:rsidP="00BE5EAC">
            <w:pPr>
              <w:pStyle w:val="Normal3"/>
            </w:pPr>
            <w:r>
              <w:t>Refer to AdjustmentType definition for any enumerations.</w:t>
            </w:r>
          </w:p>
          <w:p w:rsidR="00BE5EAC" w:rsidRDefault="00BE5EAC" w:rsidP="00BE5EAC">
            <w:pPr>
              <w:pStyle w:val="Bold3"/>
            </w:pPr>
            <w:r>
              <w:t>MeasuringMethodType [attribute]</w:t>
            </w:r>
          </w:p>
          <w:p w:rsidR="00BE5EAC" w:rsidRDefault="00BE5EAC" w:rsidP="00BE5EAC">
            <w:pPr>
              <w:pStyle w:val="Italic3"/>
            </w:pPr>
            <w:r>
              <w:t xml:space="preserve">MeasuringMethodType </w:t>
            </w:r>
            <w:r w:rsidRPr="005755AC">
              <w:rPr>
                <w:lang w:val="fr-FR"/>
              </w:rPr>
              <w:t xml:space="preserve">is optional. </w:t>
            </w:r>
            <w:r>
              <w:t>A single instance might exist.</w:t>
            </w:r>
          </w:p>
          <w:p w:rsidR="00BE5EAC" w:rsidRDefault="00BE5EAC" w:rsidP="00BE5EAC">
            <w:pPr>
              <w:pStyle w:val="Normal3"/>
            </w:pPr>
            <w:r w:rsidRPr="005357A7">
              <w:t>Specifies how a measurement value is created.</w:t>
            </w:r>
          </w:p>
          <w:p w:rsidR="00BE5EAC" w:rsidRPr="005357A7" w:rsidRDefault="00BE5EAC" w:rsidP="00BE5EAC">
            <w:pPr>
              <w:pStyle w:val="Normal3"/>
            </w:pPr>
            <w:r>
              <w:t>Refer to MeasuringMethodType definition for any enumerations.</w:t>
            </w:r>
          </w:p>
          <w:p w:rsidR="00BE5EAC" w:rsidRDefault="00BE5EAC" w:rsidP="00BE5EAC">
            <w:pPr>
              <w:pStyle w:val="Bold3"/>
            </w:pPr>
            <w:r>
              <w:t>MeasuringAgency [attribute]</w:t>
            </w:r>
          </w:p>
          <w:p w:rsidR="00BE5EAC" w:rsidRDefault="00BE5EAC" w:rsidP="00BE5EAC">
            <w:pPr>
              <w:pStyle w:val="Italic3"/>
            </w:pPr>
            <w:r>
              <w:t>MeasuringAgency is optional. A single instance might exist.</w:t>
            </w:r>
          </w:p>
          <w:p w:rsidR="00BE5EAC" w:rsidRDefault="00BE5EAC" w:rsidP="00BE5EAC">
            <w:pPr>
              <w:pStyle w:val="Normal3"/>
            </w:pPr>
            <w:r>
              <w:t>The agency defining measuring methods.</w:t>
            </w:r>
          </w:p>
          <w:p w:rsidR="00BE5EAC" w:rsidRDefault="00BE5EAC" w:rsidP="00BE5EAC">
            <w:pPr>
              <w:pStyle w:val="Normal3"/>
            </w:pPr>
            <w:r>
              <w:t>Refer to MeasuringAgency definition for any enumerations.</w:t>
            </w:r>
          </w:p>
          <w:p w:rsidR="00BE5EAC" w:rsidRDefault="00BE5EAC" w:rsidP="00BE5EAC">
            <w:pPr>
              <w:pStyle w:val="Bold3"/>
            </w:pPr>
            <w:r>
              <w:t>MeasuringMethod [attribute]</w:t>
            </w:r>
          </w:p>
          <w:p w:rsidR="00BE5EAC" w:rsidRDefault="00BE5EAC" w:rsidP="00BE5EAC">
            <w:pPr>
              <w:pStyle w:val="Italic3"/>
            </w:pPr>
            <w:r>
              <w:t>MeasuringMethod is optional. A single instance might exist.</w:t>
            </w:r>
          </w:p>
          <w:p w:rsidR="00BE5EAC" w:rsidRDefault="00BE5EAC" w:rsidP="00BE5EAC">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516" w:name="_Toc259722323"/>
      <w:bookmarkStart w:id="5517" w:name="_Toc275502669"/>
      <w:bookmarkStart w:id="5518" w:name="_Toc371378260"/>
      <w:bookmarkStart w:id="5519" w:name="Month"/>
      <w:bookmarkStart w:id="5520" w:name="_Toc528564827"/>
      <w:r>
        <w:t>Month</w:t>
      </w:r>
      <w:bookmarkEnd w:id="5516"/>
      <w:bookmarkEnd w:id="5517"/>
      <w:bookmarkEnd w:id="5518"/>
      <w:bookmarkEnd w:id="5519"/>
      <w:bookmarkEnd w:id="55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19" o:spid="_x0000_s1890" style="position:absolute;left:0;text-align:left;margin-left:0;margin-top:0;width:50pt;height:50pt;z-index:250448384;visibility:hidden" coordsize="67,127" o:spt="100" o:preferrelative="t" adj="0,,0" path="">
                  <v:stroke joinstyle="round"/>
                  <v:formulas/>
                  <v:path o:connecttype="segments"/>
                  <o:lock v:ext="edit" selection="t"/>
                </v:shape>
              </w:pict>
            </w:r>
            <w:r w:rsidRPr="00557255">
              <w:pict>
                <v:shape id="_x0000_s3859" style="position:absolute;left:0;text-align:left;margin-left:1058.5pt;margin-top:7.2pt;width:76.5pt;height:40.5pt;z-index:-251996672;mso-wrap-edited:t;mso-position-horizontal:right" coordsize="" o:spt="100" wrapcoords="-30 104 1000 104 1000 1105 1000 1105 -30 1105 -30 104" adj="0,,0" path="">
                  <v:stroke joinstyle="round"/>
                  <v:imagedata r:id="rId1222" o:title="dc_919"/>
                  <v:formulas/>
                  <v:path o:connecttype="segments"/>
                  <w10:wrap type="tight"/>
                </v:shape>
              </w:pict>
            </w:r>
            <w:r w:rsidR="00503198">
              <w:t xml:space="preserve">Identifies the month number when communicating a </w:t>
            </w:r>
            <w:r w:rsidR="00C34614">
              <w:t>Calendar</w:t>
            </w:r>
            <w:r w:rsidR="00503198">
              <w:t xml:space="preserve"> date.</w:t>
            </w:r>
          </w:p>
        </w:tc>
      </w:tr>
    </w:tbl>
    <w:p w:rsidR="00503198" w:rsidRDefault="00503198" w:rsidP="00503198"/>
    <w:p w:rsidR="00503198" w:rsidRDefault="00503198" w:rsidP="00503198">
      <w:pPr>
        <w:pStyle w:val="Heading2"/>
      </w:pPr>
      <w:bookmarkStart w:id="5521" w:name="_Toc259722324"/>
      <w:bookmarkStart w:id="5522" w:name="_Toc275502670"/>
      <w:bookmarkStart w:id="5523" w:name="_Toc371378261"/>
      <w:bookmarkStart w:id="5524" w:name="Mullen"/>
      <w:bookmarkStart w:id="5525" w:name="_Toc528564828"/>
      <w:r>
        <w:t>Mullen</w:t>
      </w:r>
      <w:bookmarkEnd w:id="5521"/>
      <w:bookmarkEnd w:id="5522"/>
      <w:bookmarkEnd w:id="5523"/>
      <w:bookmarkEnd w:id="5524"/>
      <w:bookmarkEnd w:id="552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20" o:spid="_x0000_s1891" style="position:absolute;left:0;text-align:left;margin-left:0;margin-top:0;width:50pt;height:50pt;z-index:250449408;visibility:hidden" coordsize="678,465" o:spt="100" o:preferrelative="t" adj="0,,0" path="">
                  <v:stroke joinstyle="round"/>
                  <v:formulas/>
                  <v:path o:connecttype="segments"/>
                  <o:lock v:ext="edit" selection="t"/>
                </v:shape>
              </w:pict>
            </w:r>
            <w:r>
              <w:rPr>
                <w:noProof/>
                <w:snapToGrid/>
                <w:lang w:val="sv-SE" w:eastAsia="sv-SE"/>
              </w:rPr>
              <w:pict>
                <v:shape id="_x0000_s6990" type="#_x0000_t75" style="position:absolute;left:0;text-align:left;margin-left:1047.3pt;margin-top:7.05pt;width:326.25pt;height:495.75pt;z-index:-249515520;mso-wrap-edited:t;mso-position-horizontal:right;mso-position-horizontal-relative:text;mso-position-vertical:absolute;mso-position-vertical-relative:text" wrapcoords="311 5843 271 7803 8574 7725 8892 21502 21600 21567 21600 0 8335 65 8415 6104 311 5843" filled="t">
                  <v:imagedata r:id="rId1223" o:title="Mullen"/>
                  <w10:wrap type="tight"/>
                </v:shape>
              </w:pict>
            </w:r>
            <w:r w:rsidR="00503198">
              <w:t>Mullen, also called “burst strength”, is the amount of pressure required to rupture paper or linerboard when applied to its surface. The unit of measure is KiloPascal (sometimes abbreviated as “kPa”).</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526" w:name="_Toc259722325"/>
      <w:bookmarkStart w:id="5527" w:name="_Toc275502671"/>
      <w:bookmarkStart w:id="5528" w:name="_Toc371378262"/>
      <w:bookmarkStart w:id="5529" w:name="MWeight"/>
      <w:bookmarkStart w:id="5530" w:name="_Toc528564829"/>
      <w:r>
        <w:t>MWeight</w:t>
      </w:r>
      <w:bookmarkEnd w:id="5526"/>
      <w:bookmarkEnd w:id="5527"/>
      <w:bookmarkEnd w:id="5528"/>
      <w:bookmarkEnd w:id="5529"/>
      <w:bookmarkEnd w:id="553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21" o:spid="_x0000_s1892" style="position:absolute;left:0;text-align:left;margin-left:0;margin-top:0;width:50pt;height:50pt;z-index:250450432;visibility:hidden" coordsize="197,385" o:spt="100" o:preferrelative="t" adj="0,,0" path="">
                  <v:stroke joinstyle="round"/>
                  <v:formulas/>
                  <v:path o:connecttype="segments"/>
                  <o:lock v:ext="edit" selection="t"/>
                </v:shape>
              </w:pict>
            </w:r>
            <w:r w:rsidRPr="00557255">
              <w:pict>
                <v:shape id="_x0000_s3861" style="position:absolute;left:0;text-align:left;margin-left:5539pt;margin-top:7.2pt;width:231pt;height:118.5pt;z-index:-251994624;mso-wrap-edited:t;mso-position-horizontal:right" coordsize="" o:spt="100" wrapcoords="-30 441 337 441 646 441 646 106 646 106 646 0 1000 0 1000 0 1000 1036 646 1036 646 894 337 894 -30 894 -30 441" adj="0,,0" path="">
                  <v:stroke joinstyle="round"/>
                  <v:imagedata r:id="rId1224" o:title="dc_921"/>
                  <v:formulas/>
                  <v:path o:connecttype="segments"/>
                  <w10:wrap type="tight"/>
                </v:shape>
              </w:pict>
            </w:r>
            <w:r w:rsidR="00503198">
              <w:t>The weight of 1000 sheets.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531" w:name="_Toc259722326"/>
      <w:bookmarkStart w:id="5532" w:name="_Toc275502672"/>
      <w:bookmarkStart w:id="5533" w:name="_Toc371378263"/>
      <w:bookmarkStart w:id="5534" w:name="Name1"/>
      <w:bookmarkStart w:id="5535" w:name="_Toc528564830"/>
      <w:r>
        <w:t>Name1</w:t>
      </w:r>
      <w:bookmarkEnd w:id="5531"/>
      <w:bookmarkEnd w:id="5532"/>
      <w:bookmarkEnd w:id="5533"/>
      <w:bookmarkEnd w:id="5534"/>
      <w:bookmarkEnd w:id="55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22" o:spid="_x0000_s1893" style="position:absolute;left:0;text-align:left;margin-left:0;margin-top:0;width:50pt;height:50pt;z-index:250451456;visibility:hidden" coordsize="67,93" o:spt="100" o:preferrelative="t" adj="0,,0" path="">
                  <v:stroke joinstyle="round"/>
                  <v:formulas/>
                  <v:path o:connecttype="segments"/>
                  <o:lock v:ext="edit" selection="t"/>
                </v:shape>
              </w:pict>
            </w:r>
            <w:r w:rsidRPr="00557255">
              <w:pict>
                <v:shape id="_x0000_s3862" style="position:absolute;left:0;text-align:left;margin-left:449.5pt;margin-top:7.2pt;width:55.5pt;height:40.5pt;z-index:-251993600;mso-wrap-edited:t;mso-position-horizontal:right" coordsize="" o:spt="100" wrapcoords="-30 104 1000 104 1000 1105 1000 1105 -30 1105 -30 104" adj="0,,0" path="">
                  <v:stroke joinstyle="round"/>
                  <v:imagedata r:id="rId1225" o:title="dc_922"/>
                  <v:formulas/>
                  <v:path o:connecttype="segments"/>
                  <w10:wrap type="tight"/>
                </v:shape>
              </w:pict>
            </w:r>
            <w:r w:rsidR="00503198">
              <w:t>The primary-level name of an organisation or business entity (for example, company name).</w:t>
            </w:r>
          </w:p>
        </w:tc>
      </w:tr>
    </w:tbl>
    <w:p w:rsidR="00503198" w:rsidRDefault="00503198" w:rsidP="00503198"/>
    <w:p w:rsidR="00503198" w:rsidRDefault="00503198" w:rsidP="00503198">
      <w:pPr>
        <w:pStyle w:val="Heading2"/>
      </w:pPr>
      <w:bookmarkStart w:id="5536" w:name="_Toc259722327"/>
      <w:bookmarkStart w:id="5537" w:name="_Toc275502673"/>
      <w:bookmarkStart w:id="5538" w:name="_Toc371378264"/>
      <w:bookmarkStart w:id="5539" w:name="Name2"/>
      <w:bookmarkStart w:id="5540" w:name="_Toc528564831"/>
      <w:r>
        <w:t>Name2</w:t>
      </w:r>
      <w:bookmarkEnd w:id="5536"/>
      <w:bookmarkEnd w:id="5537"/>
      <w:bookmarkEnd w:id="5538"/>
      <w:bookmarkEnd w:id="5539"/>
      <w:bookmarkEnd w:id="554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23" o:spid="_x0000_s1894" style="position:absolute;left:0;text-align:left;margin-left:0;margin-top:0;width:50pt;height:50pt;z-index:250452480;visibility:hidden" coordsize="67,93" o:spt="100" o:preferrelative="t" adj="0,,0" path="">
                  <v:stroke joinstyle="round"/>
                  <v:formulas/>
                  <v:path o:connecttype="segments"/>
                  <o:lock v:ext="edit" selection="t"/>
                </v:shape>
              </w:pict>
            </w:r>
            <w:r w:rsidRPr="00557255">
              <w:pict>
                <v:shape id="_x0000_s3863" style="position:absolute;left:0;text-align:left;margin-left:449.5pt;margin-top:7.2pt;width:55.5pt;height:40.5pt;z-index:-251992576;mso-wrap-edited:t;mso-position-horizontal:right" coordsize="" o:spt="100" wrapcoords="-30 104 1000 104 1000 1105 1000 1105 -30 1105 -30 104" adj="0,,0" path="">
                  <v:stroke joinstyle="round"/>
                  <v:imagedata r:id="rId1226" o:title="dc_923"/>
                  <v:formulas/>
                  <v:path o:connecttype="segments"/>
                  <w10:wrap type="tight"/>
                </v:shape>
              </w:pict>
            </w:r>
            <w:r w:rsidR="00503198">
              <w:t>The second-level name of an organisation or business entity (for example, department, division, and so on).</w:t>
            </w:r>
          </w:p>
        </w:tc>
      </w:tr>
    </w:tbl>
    <w:p w:rsidR="00503198" w:rsidRDefault="00503198" w:rsidP="00503198"/>
    <w:p w:rsidR="00503198" w:rsidRDefault="00503198" w:rsidP="00503198">
      <w:pPr>
        <w:pStyle w:val="Heading2"/>
      </w:pPr>
      <w:bookmarkStart w:id="5541" w:name="_Toc259722328"/>
      <w:bookmarkStart w:id="5542" w:name="_Toc275502674"/>
      <w:bookmarkStart w:id="5543" w:name="_Toc371378265"/>
      <w:bookmarkStart w:id="5544" w:name="Name3"/>
      <w:bookmarkStart w:id="5545" w:name="_Toc528564832"/>
      <w:r>
        <w:t>Name3</w:t>
      </w:r>
      <w:bookmarkEnd w:id="5541"/>
      <w:bookmarkEnd w:id="5542"/>
      <w:bookmarkEnd w:id="5543"/>
      <w:bookmarkEnd w:id="5544"/>
      <w:bookmarkEnd w:id="554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24" o:spid="_x0000_s1895" style="position:absolute;left:0;text-align:left;margin-left:0;margin-top:0;width:50pt;height:50pt;z-index:250453504;visibility:hidden" coordsize="67,93" o:spt="100" o:preferrelative="t" adj="0,,0" path="">
                  <v:stroke joinstyle="round"/>
                  <v:formulas/>
                  <v:path o:connecttype="segments"/>
                  <o:lock v:ext="edit" selection="t"/>
                </v:shape>
              </w:pict>
            </w:r>
            <w:r w:rsidRPr="00557255">
              <w:pict>
                <v:shape id="_x0000_s3864" style="position:absolute;left:0;text-align:left;margin-left:449.5pt;margin-top:7.2pt;width:55.5pt;height:40.5pt;z-index:-251991552;mso-wrap-edited:t;mso-position-horizontal:right" coordsize="" o:spt="100" wrapcoords="-30 104 1000 104 1000 1105 1000 1105 -30 1105 -30 104" adj="0,,0" path="">
                  <v:stroke joinstyle="round"/>
                  <v:imagedata r:id="rId1227" o:title="dc_924"/>
                  <v:formulas/>
                  <v:path o:connecttype="segments"/>
                  <w10:wrap type="tight"/>
                </v:shape>
              </w:pict>
            </w:r>
            <w:r w:rsidR="00503198">
              <w:t>The third-level name of an organisation or business entity.</w:t>
            </w:r>
          </w:p>
        </w:tc>
      </w:tr>
    </w:tbl>
    <w:p w:rsidR="00503198" w:rsidRDefault="00503198" w:rsidP="00503198"/>
    <w:p w:rsidR="00503198" w:rsidRDefault="00503198" w:rsidP="00503198">
      <w:pPr>
        <w:pStyle w:val="Heading2"/>
      </w:pPr>
      <w:bookmarkStart w:id="5546" w:name="_Toc259722329"/>
      <w:bookmarkStart w:id="5547" w:name="_Toc275502675"/>
      <w:bookmarkStart w:id="5548" w:name="_Toc371378266"/>
      <w:bookmarkStart w:id="5549" w:name="NameAddress"/>
      <w:bookmarkStart w:id="5550" w:name="_Toc528564833"/>
      <w:r>
        <w:t>NameAddress</w:t>
      </w:r>
      <w:bookmarkEnd w:id="5546"/>
      <w:bookmarkEnd w:id="5547"/>
      <w:bookmarkEnd w:id="5548"/>
      <w:bookmarkEnd w:id="5549"/>
      <w:bookmarkEnd w:id="555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25" o:spid="_x0000_s1896" style="position:absolute;left:0;text-align:left;margin-left:0;margin-top:0;width:50pt;height:50pt;z-index:250454528;visibility:hidden" coordsize="976,546" o:spt="100" o:preferrelative="t" adj="0,,0" path="">
                  <v:stroke joinstyle="round"/>
                  <v:formulas/>
                  <v:path o:connecttype="segments"/>
                  <o:lock v:ext="edit" selection="t"/>
                </v:shape>
              </w:pict>
            </w:r>
            <w:r w:rsidRPr="00557255">
              <w:rPr>
                <w:noProof/>
              </w:rPr>
              <w:pict>
                <v:shape id="_x0000_s6401" type="#_x0000_t75" style="position:absolute;left:0;text-align:left;margin-left:8906.55pt;margin-top:7.05pt;width:330.75pt;height:673.5pt;z-index:-249915904;mso-wrap-edited:t;mso-position-horizontal:right" wrapcoords="6400 6738 131 6762 229 7845 5959 7845 6204 21555 21600 21576 21600 0 6351 51 6400 6738" filled="t">
                  <v:imagedata r:id="rId1228" o:title="NameAddress"/>
                  <w10:wrap type="tight"/>
                </v:shape>
              </w:pict>
            </w:r>
            <w:r w:rsidR="00503198">
              <w:t>A group item containing name and address of an organisation or business entity.</w:t>
            </w:r>
          </w:p>
          <w:p w:rsidR="00503198" w:rsidRDefault="00503198" w:rsidP="00503198">
            <w:pPr>
              <w:pStyle w:val="Bold3"/>
            </w:pPr>
            <w:r>
              <w:t>CommunicationRole [attribute]</w:t>
            </w:r>
          </w:p>
          <w:p w:rsidR="00503198" w:rsidRDefault="00503198" w:rsidP="00503198">
            <w:pPr>
              <w:pStyle w:val="Italic3"/>
            </w:pPr>
            <w:r>
              <w:t>CommunicationRole is optional. A single instance might exist.</w:t>
            </w:r>
          </w:p>
          <w:p w:rsidR="00503198" w:rsidRDefault="00503198" w:rsidP="00503198">
            <w:pPr>
              <w:pStyle w:val="Normal3"/>
            </w:pPr>
            <w:r>
              <w:t>Provides information about the sender, receiver, and participants to the document communication.</w:t>
            </w:r>
          </w:p>
          <w:p w:rsidR="00503198" w:rsidRDefault="00503198" w:rsidP="00503198">
            <w:pPr>
              <w:pStyle w:val="Normal3"/>
            </w:pPr>
            <w:r>
              <w:t>Refer to CommunicationRole definition for any enumerations.</w:t>
            </w:r>
          </w:p>
          <w:p w:rsidR="00700E25" w:rsidRDefault="00700E25" w:rsidP="00700E25">
            <w:pPr>
              <w:pStyle w:val="Bold3"/>
            </w:pPr>
            <w:r>
              <w:t>AddressRoleType [attribute]</w:t>
            </w:r>
          </w:p>
          <w:p w:rsidR="00700E25" w:rsidRDefault="00700E25" w:rsidP="00700E25">
            <w:pPr>
              <w:pStyle w:val="Italic3"/>
            </w:pPr>
            <w:r w:rsidRPr="00700E25">
              <w:t>AddressRoleType</w:t>
            </w:r>
            <w:r>
              <w:t xml:space="preserve"> is optional. A single instance might exist.</w:t>
            </w:r>
          </w:p>
          <w:p w:rsidR="00700E25" w:rsidRDefault="00700E25" w:rsidP="00700E25">
            <w:pPr>
              <w:pStyle w:val="Normal3"/>
            </w:pPr>
            <w:r w:rsidRPr="00700E25">
              <w:t>Specifies the role of an address</w:t>
            </w:r>
            <w:r>
              <w:t>.</w:t>
            </w:r>
          </w:p>
          <w:p w:rsidR="00700E25" w:rsidRDefault="00700E25" w:rsidP="00700E25">
            <w:pPr>
              <w:pStyle w:val="Normal3"/>
            </w:pPr>
            <w:r>
              <w:t xml:space="preserve">Refer to </w:t>
            </w:r>
            <w:r w:rsidRPr="00700E25">
              <w:t>AddressRoleType</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Name1</w:t>
            </w:r>
          </w:p>
          <w:p w:rsidR="00503198" w:rsidRDefault="00503198" w:rsidP="00503198">
            <w:pPr>
              <w:pStyle w:val="Italic4"/>
            </w:pPr>
            <w:r>
              <w:t>Name1 is mandatory. A single instance is required.</w:t>
            </w:r>
          </w:p>
          <w:p w:rsidR="00503198" w:rsidRDefault="00503198" w:rsidP="00503198">
            <w:pPr>
              <w:pStyle w:val="Normal4"/>
            </w:pPr>
            <w:r>
              <w:t>The primary-level name of an organisation or business entity (for example, company name).</w:t>
            </w:r>
          </w:p>
          <w:p w:rsidR="00503198" w:rsidRDefault="00503198" w:rsidP="00503198">
            <w:pPr>
              <w:pStyle w:val="Bold4"/>
            </w:pPr>
            <w:r>
              <w:t>Name2</w:t>
            </w:r>
          </w:p>
          <w:p w:rsidR="00503198" w:rsidRDefault="00503198" w:rsidP="00503198">
            <w:pPr>
              <w:pStyle w:val="Italic4"/>
            </w:pPr>
            <w:r>
              <w:t>Name2 is optional. A single instance might exist.</w:t>
            </w:r>
          </w:p>
          <w:p w:rsidR="00503198" w:rsidRDefault="00503198" w:rsidP="00503198">
            <w:pPr>
              <w:pStyle w:val="Normal4"/>
            </w:pPr>
            <w:r>
              <w:t>The second-level name of an organisation or business entity (for example, department, division, and so on).</w:t>
            </w:r>
          </w:p>
          <w:p w:rsidR="00503198" w:rsidRDefault="00503198" w:rsidP="00503198">
            <w:pPr>
              <w:pStyle w:val="Bold4"/>
            </w:pPr>
            <w:r>
              <w:t>Name3</w:t>
            </w:r>
          </w:p>
          <w:p w:rsidR="00503198" w:rsidRDefault="00503198" w:rsidP="00503198">
            <w:pPr>
              <w:pStyle w:val="Italic4"/>
            </w:pPr>
            <w:r>
              <w:t>Name3 is optional. A single instance might exist.</w:t>
            </w:r>
          </w:p>
          <w:p w:rsidR="00503198" w:rsidRDefault="00503198" w:rsidP="00503198">
            <w:pPr>
              <w:pStyle w:val="Normal4"/>
            </w:pPr>
            <w:r>
              <w:t>The third-level name of an organisation or business entity.</w:t>
            </w:r>
          </w:p>
          <w:p w:rsidR="00503198" w:rsidRDefault="00503198" w:rsidP="00503198">
            <w:pPr>
              <w:pStyle w:val="Bold4"/>
            </w:pPr>
            <w:r>
              <w:t>OrganisationUnit</w:t>
            </w:r>
          </w:p>
          <w:p w:rsidR="00503198" w:rsidRDefault="00503198" w:rsidP="00503198">
            <w:pPr>
              <w:pStyle w:val="Italic4"/>
            </w:pPr>
            <w:r>
              <w:t>OrganisationUnit is optional. A single instance might exist.</w:t>
            </w:r>
          </w:p>
          <w:p w:rsidR="00503198" w:rsidRDefault="00503198" w:rsidP="00503198">
            <w:pPr>
              <w:pStyle w:val="Normal4"/>
            </w:pPr>
            <w:r>
              <w:t>A segment of a business or the entire business.</w:t>
            </w:r>
          </w:p>
          <w:p w:rsidR="00503198" w:rsidRDefault="00503198" w:rsidP="00503198">
            <w:pPr>
              <w:pStyle w:val="Bold4"/>
            </w:pPr>
            <w:r>
              <w:t>Address1</w:t>
            </w:r>
          </w:p>
          <w:p w:rsidR="00503198" w:rsidRDefault="00503198" w:rsidP="00503198">
            <w:pPr>
              <w:pStyle w:val="Italic4"/>
            </w:pPr>
            <w:r>
              <w:t>Address1 is optional. A single instance might exist.</w:t>
            </w:r>
          </w:p>
          <w:p w:rsidR="00503198" w:rsidRDefault="00503198" w:rsidP="00503198">
            <w:pPr>
              <w:pStyle w:val="Normal4"/>
            </w:pPr>
            <w:r>
              <w:t>The primary-level address of an organisation or business entity (for example, street name, and number).</w:t>
            </w:r>
          </w:p>
          <w:p w:rsidR="00503198" w:rsidRDefault="00503198" w:rsidP="00503198">
            <w:pPr>
              <w:pStyle w:val="Bold4"/>
            </w:pPr>
            <w:r>
              <w:t>Address2</w:t>
            </w:r>
          </w:p>
          <w:p w:rsidR="00503198" w:rsidRDefault="00503198" w:rsidP="00503198">
            <w:pPr>
              <w:pStyle w:val="Italic4"/>
            </w:pPr>
            <w:r>
              <w:t>Address2 is optional. A single instance might exist.</w:t>
            </w:r>
          </w:p>
          <w:p w:rsidR="00503198" w:rsidRDefault="00503198" w:rsidP="00503198">
            <w:pPr>
              <w:pStyle w:val="Normal4"/>
            </w:pPr>
            <w:r>
              <w:t>The second-level address of an organisation or business entity.</w:t>
            </w:r>
          </w:p>
          <w:p w:rsidR="00503198" w:rsidRDefault="00503198" w:rsidP="00503198">
            <w:pPr>
              <w:pStyle w:val="Bold4"/>
            </w:pPr>
            <w:r>
              <w:t>Address3</w:t>
            </w:r>
          </w:p>
          <w:p w:rsidR="00503198" w:rsidRDefault="00503198" w:rsidP="00503198">
            <w:pPr>
              <w:pStyle w:val="Italic4"/>
            </w:pPr>
            <w:r>
              <w:t>Address3 is optional. A single instance might exist.</w:t>
            </w:r>
          </w:p>
          <w:p w:rsidR="00503198" w:rsidRDefault="00503198" w:rsidP="00503198">
            <w:pPr>
              <w:pStyle w:val="Normal4"/>
            </w:pPr>
            <w:r>
              <w:t>The third-level address of an organisation or business entity.</w:t>
            </w:r>
          </w:p>
          <w:p w:rsidR="00503198" w:rsidRDefault="00503198" w:rsidP="00503198">
            <w:pPr>
              <w:pStyle w:val="Bold4"/>
            </w:pPr>
            <w:r>
              <w:t>Address4</w:t>
            </w:r>
          </w:p>
          <w:p w:rsidR="00503198" w:rsidRDefault="00503198" w:rsidP="00503198">
            <w:pPr>
              <w:pStyle w:val="Italic4"/>
            </w:pPr>
            <w:r>
              <w:t>Address4 is optional. A single instance might exist.</w:t>
            </w:r>
          </w:p>
          <w:p w:rsidR="00503198" w:rsidRDefault="00503198" w:rsidP="00503198">
            <w:pPr>
              <w:pStyle w:val="Normal4"/>
            </w:pPr>
            <w:r>
              <w:t>The fourth-level address of an organisation or business entity.</w:t>
            </w:r>
          </w:p>
          <w:p w:rsidR="00503198" w:rsidRDefault="00503198" w:rsidP="00503198">
            <w:pPr>
              <w:pStyle w:val="Bold4"/>
            </w:pPr>
            <w:r>
              <w:t>City</w:t>
            </w:r>
          </w:p>
          <w:p w:rsidR="00503198" w:rsidRDefault="00503198" w:rsidP="00503198">
            <w:pPr>
              <w:pStyle w:val="Italic4"/>
            </w:pPr>
            <w:r>
              <w:t>City is optional. A single instance might exist.</w:t>
            </w:r>
          </w:p>
          <w:p w:rsidR="00503198" w:rsidRDefault="00503198" w:rsidP="00503198">
            <w:pPr>
              <w:pStyle w:val="Normal4"/>
            </w:pPr>
            <w:r>
              <w:t>Name of the city associated with the address elements.</w:t>
            </w:r>
          </w:p>
          <w:p w:rsidR="00503198" w:rsidRDefault="00503198" w:rsidP="00503198">
            <w:pPr>
              <w:pStyle w:val="Bold4"/>
            </w:pPr>
            <w:r>
              <w:t>County</w:t>
            </w:r>
          </w:p>
          <w:p w:rsidR="00503198" w:rsidRDefault="00503198" w:rsidP="00503198">
            <w:pPr>
              <w:pStyle w:val="Italic4"/>
            </w:pPr>
            <w:r>
              <w:t>County is optional. A single instance might exist.</w:t>
            </w:r>
          </w:p>
          <w:p w:rsidR="00503198" w:rsidRDefault="00503198" w:rsidP="00503198">
            <w:pPr>
              <w:pStyle w:val="Normal4"/>
            </w:pPr>
            <w:r>
              <w:t>The name of the county that the address is in.</w:t>
            </w:r>
          </w:p>
          <w:p w:rsidR="00503198" w:rsidRDefault="00503198" w:rsidP="00503198">
            <w:pPr>
              <w:pStyle w:val="Bold4"/>
            </w:pPr>
            <w:r>
              <w:t>StateOrProvince</w:t>
            </w:r>
          </w:p>
          <w:p w:rsidR="00503198" w:rsidRDefault="00503198" w:rsidP="00503198">
            <w:pPr>
              <w:pStyle w:val="Italic4"/>
            </w:pPr>
            <w:r>
              <w:t>StateOrProvince is optional. A single instance might exist.</w:t>
            </w:r>
          </w:p>
          <w:p w:rsidR="00503198" w:rsidRDefault="00503198" w:rsidP="00503198">
            <w:pPr>
              <w:pStyle w:val="Normal4"/>
            </w:pPr>
            <w:r>
              <w:t>The political designation or boundary of a specific area of land.</w:t>
            </w:r>
          </w:p>
          <w:p w:rsidR="00503198" w:rsidRDefault="00503198" w:rsidP="00503198">
            <w:pPr>
              <w:pStyle w:val="Bold4"/>
            </w:pPr>
            <w:r>
              <w:t>PostalCode</w:t>
            </w:r>
          </w:p>
          <w:p w:rsidR="00503198" w:rsidRDefault="00503198" w:rsidP="00503198">
            <w:pPr>
              <w:pStyle w:val="Italic4"/>
            </w:pPr>
            <w:r>
              <w:t>PostalCode is optional. A single instance might exist.</w:t>
            </w:r>
          </w:p>
          <w:p w:rsidR="00503198" w:rsidRDefault="00503198" w:rsidP="00503198">
            <w:pPr>
              <w:pStyle w:val="Normal4"/>
            </w:pPr>
            <w:r>
              <w:t>The postal code associated with the address elements.</w:t>
            </w:r>
          </w:p>
          <w:p w:rsidR="00503198" w:rsidRDefault="00503198" w:rsidP="00503198">
            <w:pPr>
              <w:pStyle w:val="Bold4"/>
            </w:pPr>
            <w:r>
              <w:t>Country</w:t>
            </w:r>
          </w:p>
          <w:p w:rsidR="00503198" w:rsidRDefault="00503198" w:rsidP="00503198">
            <w:pPr>
              <w:pStyle w:val="Italic4"/>
            </w:pPr>
            <w:r>
              <w:t>Country is optional. A single instance might exist.</w:t>
            </w:r>
          </w:p>
          <w:p w:rsidR="00503198" w:rsidRDefault="00503198" w:rsidP="00503198">
            <w:pPr>
              <w:pStyle w:val="Normal4"/>
            </w:pPr>
            <w:r>
              <w:t>The name of the country associated with the address elements. To ensure reliable matching of addresses, it is suggested to use the attribute ISOCountryCode as well.</w:t>
            </w:r>
          </w:p>
          <w:p w:rsidR="00503198" w:rsidRDefault="00503198" w:rsidP="00503198">
            <w:pPr>
              <w:pStyle w:val="Bold4"/>
            </w:pPr>
            <w:r>
              <w:t>(choice)</w:t>
            </w:r>
          </w:p>
          <w:p w:rsidR="00503198" w:rsidRDefault="00503198" w:rsidP="00503198">
            <w:pPr>
              <w:pStyle w:val="Italic4"/>
            </w:pPr>
            <w:r>
              <w:t xml:space="preserve">[choice] is </w:t>
            </w:r>
            <w:r w:rsidR="003774C5" w:rsidRPr="003774C5">
              <w:t>optional. A single instance might exist</w:t>
            </w:r>
            <w:r>
              <w:t xml:space="preserve">. </w:t>
            </w:r>
          </w:p>
          <w:p w:rsidR="00503198" w:rsidRDefault="00503198" w:rsidP="00503198">
            <w:pPr>
              <w:pStyle w:val="Bold5"/>
            </w:pPr>
            <w:r>
              <w:t>GPSCoordinates</w:t>
            </w:r>
          </w:p>
          <w:p w:rsidR="00503198" w:rsidRDefault="00503198" w:rsidP="00503198">
            <w:pPr>
              <w:pStyle w:val="Italic5"/>
            </w:pPr>
            <w:r>
              <w:t xml:space="preserve">GPSCoordinates is </w:t>
            </w:r>
            <w:r w:rsidR="003774C5" w:rsidRPr="003774C5">
              <w:t>mandatory. A single instance is required</w:t>
            </w:r>
            <w:r>
              <w:t xml:space="preserve">. </w:t>
            </w:r>
          </w:p>
          <w:p w:rsidR="00C2581D" w:rsidRDefault="00503198" w:rsidP="00C2581D">
            <w:pPr>
              <w:pStyle w:val="Normal5"/>
            </w:pPr>
            <w:r>
              <w:t>The location of the party as specified using a Global Positioning System.</w:t>
            </w:r>
            <w:r w:rsidR="00C2581D">
              <w:t xml:space="preserve"> </w:t>
            </w:r>
          </w:p>
          <w:p w:rsidR="00503198" w:rsidRDefault="00C2581D" w:rsidP="00C2581D">
            <w:pPr>
              <w:pStyle w:val="Normal5"/>
            </w:pPr>
            <w:r>
              <w:t>This element will be deprecated in next version and should not be used in new implementations. Use instead the MapCoordinates</w:t>
            </w:r>
          </w:p>
          <w:p w:rsidR="00503198" w:rsidRDefault="00503198" w:rsidP="00503198">
            <w:pPr>
              <w:pStyle w:val="Bold5"/>
            </w:pPr>
            <w:r>
              <w:t>MapCoordinates</w:t>
            </w:r>
          </w:p>
          <w:p w:rsidR="00503198" w:rsidRDefault="00503198" w:rsidP="00503198">
            <w:pPr>
              <w:pStyle w:val="Italic5"/>
            </w:pPr>
            <w:r>
              <w:t xml:space="preserve">MapCoordinates is </w:t>
            </w:r>
            <w:r w:rsidR="00063FAD" w:rsidRPr="00063FAD">
              <w:t>mandatory. One instance is required, multiple instances might exist</w:t>
            </w:r>
            <w:r>
              <w:t xml:space="preserve">. </w:t>
            </w:r>
          </w:p>
          <w:p w:rsidR="00503198" w:rsidRDefault="00503198" w:rsidP="00503198">
            <w:pPr>
              <w:pStyle w:val="Normal5"/>
            </w:pPr>
            <w:r>
              <w:t>A group item defining and containing position co-ordinates of a location.</w:t>
            </w:r>
          </w:p>
        </w:tc>
      </w:tr>
    </w:tbl>
    <w:p w:rsidR="00503198" w:rsidRDefault="00503198" w:rsidP="00503198"/>
    <w:p w:rsidR="00503198" w:rsidRDefault="00503198" w:rsidP="00503198">
      <w:pPr>
        <w:pStyle w:val="Heading2"/>
      </w:pPr>
      <w:bookmarkStart w:id="5551" w:name="_Toc259722330"/>
      <w:bookmarkStart w:id="5552" w:name="_Toc275502676"/>
      <w:bookmarkStart w:id="5553" w:name="_Toc371378267"/>
      <w:bookmarkStart w:id="5554" w:name="NASTA_a"/>
      <w:bookmarkStart w:id="5555" w:name="_Toc528564834"/>
      <w:r>
        <w:t>NASTA [attribute]</w:t>
      </w:r>
      <w:bookmarkEnd w:id="5551"/>
      <w:bookmarkEnd w:id="5552"/>
      <w:bookmarkEnd w:id="5553"/>
      <w:bookmarkEnd w:id="5554"/>
      <w:bookmarkEnd w:id="555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26" o:spid="_x0000_s1897" style="position:absolute;left:0;text-align:left;margin-left:0;margin-top:0;width:50pt;height:50pt;z-index:250455552;visibility:hidden" coordsize="110,135" o:spt="100" o:preferrelative="t" adj="0,,0" path="">
                  <v:stroke joinstyle="round"/>
                  <v:formulas/>
                  <v:path o:connecttype="segments"/>
                  <o:lock v:ext="edit" selection="t"/>
                </v:shape>
              </w:pict>
            </w:r>
            <w:r w:rsidRPr="00557255">
              <w:pict>
                <v:shape id="_x0000_s3866" style="position:absolute;left:0;text-align:left;margin-left:1189pt;margin-top:7.2pt;width:81pt;height:66pt;z-index:-251990528;mso-wrap-edited:t;mso-position-horizontal:right" coordsize="" o:spt="100" wrapcoords="-30 0 1000 0 1000 1064 1000 1064 -30 1064 -30 0" adj="0,,0" path="">
                  <v:stroke joinstyle="round"/>
                  <v:imagedata r:id="rId1229" o:title="dc_926"/>
                  <v:formulas/>
                  <v:path o:connecttype="segments"/>
                  <w10:wrap type="tight"/>
                </v:shape>
              </w:pict>
            </w:r>
            <w:r w:rsidR="00FE0B7E" w:rsidRPr="00FE0B7E">
              <w:t>Indicates if the specification must conform to the NASTA (National Association of State Textbook Administrators) requirements</w:t>
            </w:r>
            <w:r w:rsidR="00503198">
              <w:t>.</w:t>
            </w:r>
          </w:p>
          <w:p w:rsidR="00503198" w:rsidRDefault="00503198" w:rsidP="00503198">
            <w:pPr>
              <w:pStyle w:val="Italic2"/>
            </w:pPr>
            <w:r>
              <w:t>This item is restricted to the following list.</w:t>
            </w:r>
          </w:p>
          <w:p w:rsidR="00FE0B7E" w:rsidRDefault="00FE0B7E" w:rsidP="00FE0B7E">
            <w:pPr>
              <w:pStyle w:val="Bold3"/>
            </w:pPr>
            <w:r>
              <w:t>Yes</w:t>
            </w:r>
          </w:p>
          <w:p w:rsidR="00FE0B7E" w:rsidRDefault="00FE0B7E" w:rsidP="00FE0B7E">
            <w:pPr>
              <w:pStyle w:val="Normal3"/>
            </w:pPr>
            <w:r>
              <w:t>Book production must adhere to NASTA specifications.</w:t>
            </w:r>
          </w:p>
          <w:p w:rsidR="00FE0B7E" w:rsidRDefault="00FE0B7E" w:rsidP="00FE0B7E">
            <w:pPr>
              <w:pStyle w:val="Bold3"/>
            </w:pPr>
            <w:r>
              <w:t>No</w:t>
            </w:r>
          </w:p>
          <w:p w:rsidR="00503198" w:rsidRDefault="00FE0B7E" w:rsidP="00FE0B7E">
            <w:pPr>
              <w:pStyle w:val="Normal3"/>
            </w:pPr>
            <w:r>
              <w:t>Book production is not subject to NASTA specifications.</w:t>
            </w:r>
          </w:p>
        </w:tc>
      </w:tr>
    </w:tbl>
    <w:p w:rsidR="00503198" w:rsidRDefault="00503198" w:rsidP="00503198"/>
    <w:p w:rsidR="00503198" w:rsidRDefault="00503198" w:rsidP="00503198">
      <w:pPr>
        <w:pStyle w:val="Heading2"/>
      </w:pPr>
      <w:bookmarkStart w:id="5556" w:name="_Toc259722331"/>
      <w:bookmarkStart w:id="5557" w:name="_Toc275502677"/>
      <w:bookmarkStart w:id="5558" w:name="_Toc371378268"/>
      <w:bookmarkStart w:id="5559" w:name="NaturalWoodSiding"/>
      <w:bookmarkStart w:id="5560" w:name="_Toc528564835"/>
      <w:r>
        <w:t>NaturalWoodSiding</w:t>
      </w:r>
      <w:bookmarkEnd w:id="5556"/>
      <w:bookmarkEnd w:id="5557"/>
      <w:bookmarkEnd w:id="5558"/>
      <w:bookmarkEnd w:id="5559"/>
      <w:bookmarkEnd w:id="556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27" o:spid="_x0000_s1898" style="position:absolute;left:0;text-align:left;margin-left:0;margin-top:0;width:50pt;height:50pt;z-index:250456576;visibility:hidden" coordsize="118,584" o:spt="100" o:preferrelative="t" adj="0,,0" path="">
                  <v:stroke joinstyle="round"/>
                  <v:formulas/>
                  <v:path o:connecttype="segments"/>
                  <o:lock v:ext="edit" selection="t"/>
                </v:shape>
              </w:pict>
            </w:r>
            <w:r w:rsidRPr="00557255">
              <w:pict>
                <v:shape id="_x0000_s3867" style="position:absolute;left:0;text-align:left;margin-left:8997.25pt;margin-top:7.2pt;width:350.25pt;height:70.5pt;z-index:-251989504;mso-wrap-edited:t;mso-position-horizontal:right" coordsize="" o:spt="100" wrapcoords="-30 406 251 406 455 406 455 177 455 177 455 0 1000 0 1000 0 1000 1060 455 1060 455 806 251 806 251 797 -30 797 -30 406" adj="0,,0" path="">
                  <v:stroke joinstyle="round"/>
                  <v:imagedata r:id="rId1230" o:title="dc_927"/>
                  <v:formulas/>
                  <v:path o:connecttype="segments"/>
                  <w10:wrap type="tight"/>
                </v:shape>
              </w:pict>
            </w:r>
            <w:r w:rsidR="00503198">
              <w:t>Natural wood siding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NaturalWoodSidingCharacteristics</w:t>
            </w:r>
          </w:p>
          <w:p w:rsidR="00503198" w:rsidRDefault="00503198" w:rsidP="00503198">
            <w:pPr>
              <w:pStyle w:val="Italic4"/>
            </w:pPr>
            <w:r>
              <w:t>NaturalWoodSidingCharacteristics is mandatory. A single instance is required.</w:t>
            </w:r>
          </w:p>
          <w:p w:rsidR="00503198" w:rsidRDefault="00503198" w:rsidP="00503198">
            <w:pPr>
              <w:pStyle w:val="Normal4"/>
            </w:pPr>
            <w:r>
              <w:t>Natural wood siding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5561" w:name="_Toc259722332"/>
      <w:bookmarkStart w:id="5562" w:name="_Toc275502678"/>
      <w:bookmarkStart w:id="5563" w:name="_Toc371378269"/>
      <w:bookmarkStart w:id="5564" w:name="NaturalWoodSidingCharacteristics"/>
      <w:bookmarkStart w:id="5565" w:name="_Toc528564836"/>
      <w:r>
        <w:t>NaturalWoodSidingCharacteristics</w:t>
      </w:r>
      <w:bookmarkEnd w:id="5561"/>
      <w:bookmarkEnd w:id="5562"/>
      <w:bookmarkEnd w:id="5563"/>
      <w:bookmarkEnd w:id="5564"/>
      <w:bookmarkEnd w:id="556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28" o:spid="_x0000_s1899" style="position:absolute;left:0;text-align:left;margin-left:0;margin-top:0;width:50pt;height:50pt;z-index:250457600;visibility:hidden" coordsize="1644,740" o:spt="100" o:preferrelative="t" adj="0,,0" path="">
                  <v:stroke joinstyle="round"/>
                  <v:formulas/>
                  <v:path o:connecttype="segments"/>
                  <o:lock v:ext="edit" selection="t"/>
                </v:shape>
              </w:pict>
            </w:r>
            <w:r w:rsidRPr="00557255">
              <w:pict>
                <v:shape id="_x0000_s3868" style="position:absolute;left:0;text-align:left;margin-left:6300.25pt;margin-top:7.2pt;width:257.25pt;height:571.5pt;z-index:-251988480;mso-wrap-edited:t;mso-position-horizontal:right" coordsize="" o:spt="100" wrapcoords="-30 493 374 493 535 493 535 12 535 12 535 0 1000 0 1000 0 1000 1005 535 1005 535 535 374 535 -30 535 -30 493" adj="0,,0" path="">
                  <v:stroke joinstyle="round"/>
                  <v:imagedata r:id="rId1231" o:title="dc_928"/>
                  <v:formulas/>
                  <v:path o:connecttype="segments"/>
                  <w10:wrap type="tight"/>
                </v:shape>
              </w:pict>
            </w:r>
            <w:r w:rsidR="00503198">
              <w:t>Natural wood siding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5566" w:name="_Toc259722333"/>
      <w:bookmarkStart w:id="5567" w:name="_Toc275502679"/>
      <w:bookmarkStart w:id="5568" w:name="_Toc371378270"/>
      <w:bookmarkStart w:id="5569" w:name="NaturalWoodSiding_Other"/>
      <w:bookmarkStart w:id="5570" w:name="_Toc528564837"/>
      <w:r>
        <w:t>NaturalWoodSiding-Other</w:t>
      </w:r>
      <w:bookmarkEnd w:id="5566"/>
      <w:bookmarkEnd w:id="5567"/>
      <w:bookmarkEnd w:id="5568"/>
      <w:bookmarkEnd w:id="5569"/>
      <w:bookmarkEnd w:id="55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29" o:spid="_x0000_s1900" style="position:absolute;left:0;text-align:left;margin-left:0;margin-top:0;width:50pt;height:50pt;z-index:250458624;visibility:hidden" coordsize="118,642" o:spt="100" o:preferrelative="t" adj="0,,0" path="">
                  <v:stroke joinstyle="round"/>
                  <v:formulas/>
                  <v:path o:connecttype="segments"/>
                  <o:lock v:ext="edit" selection="t"/>
                </v:shape>
              </w:pict>
            </w:r>
            <w:r w:rsidRPr="00557255">
              <w:pict>
                <v:shape id="_x0000_s3869" style="position:absolute;left:0;text-align:left;margin-left:10019.5pt;margin-top:7.2pt;width:385.5pt;height:70.5pt;z-index:-251987456;mso-wrap-edited:t;mso-position-horizontal:right" coordsize="" o:spt="100" wrapcoords="-30 406 295 406 481 406 481 177 481 177 481 0 1000 0 1000 0 1000 1060 481 1060 481 806 295 806 295 797 -30 797 -30 406" adj="0,,0" path="">
                  <v:stroke joinstyle="round"/>
                  <v:imagedata r:id="rId1232" o:title="dc_929"/>
                  <v:formulas/>
                  <v:path o:connecttype="segments"/>
                  <w10:wrap type="tight"/>
                </v:shape>
              </w:pict>
            </w:r>
            <w:r w:rsidR="00503198">
              <w:t>Natural Wood Siding - Other</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NaturalWoodSiding-OtherCharacteristics</w:t>
            </w:r>
          </w:p>
          <w:p w:rsidR="00503198" w:rsidRDefault="00503198" w:rsidP="00503198">
            <w:pPr>
              <w:pStyle w:val="Italic4"/>
            </w:pPr>
            <w:r>
              <w:t>NaturalWoodSiding-OtherCharacteristics is mandatory. A single instance is required.</w:t>
            </w:r>
          </w:p>
          <w:p w:rsidR="00503198" w:rsidRDefault="00503198" w:rsidP="00503198">
            <w:pPr>
              <w:pStyle w:val="Normal4"/>
            </w:pPr>
            <w:r>
              <w:t>Natural Wood Siding - Other Characteristics</w:t>
            </w:r>
          </w:p>
          <w:p w:rsidR="00503198" w:rsidRDefault="00503198" w:rsidP="00503198">
            <w:pPr>
              <w:pStyle w:val="Bold4"/>
            </w:pPr>
            <w:r>
              <w:t>Packaging</w:t>
            </w:r>
          </w:p>
          <w:p w:rsidR="00503198" w:rsidRDefault="00503198" w:rsidP="00503198">
            <w:pPr>
              <w:pStyle w:val="Italic4"/>
            </w:pPr>
            <w:r>
              <w:t>Packaging is optional. A single instance might exist.</w:t>
            </w:r>
          </w:p>
          <w:p w:rsidR="00503198" w:rsidRDefault="00503198" w:rsidP="00503198">
            <w:pPr>
              <w:pStyle w:val="Normal4"/>
            </w:pPr>
            <w:r>
              <w:t>Type of a package that includes individual products.</w:t>
            </w:r>
          </w:p>
        </w:tc>
      </w:tr>
    </w:tbl>
    <w:p w:rsidR="00503198" w:rsidRDefault="00503198" w:rsidP="00503198"/>
    <w:p w:rsidR="00503198" w:rsidRDefault="00503198" w:rsidP="00503198">
      <w:pPr>
        <w:pStyle w:val="Heading2"/>
      </w:pPr>
      <w:bookmarkStart w:id="5571" w:name="_Toc259722334"/>
      <w:bookmarkStart w:id="5572" w:name="_Toc275502680"/>
      <w:bookmarkStart w:id="5573" w:name="_Toc371378271"/>
      <w:bookmarkStart w:id="5574" w:name="NaturalWoodSiding_OtherCharacteristics"/>
      <w:bookmarkStart w:id="5575" w:name="_Toc528564838"/>
      <w:r>
        <w:t>NaturalWoodSiding-OtherCharacteristics</w:t>
      </w:r>
      <w:bookmarkEnd w:id="5571"/>
      <w:bookmarkEnd w:id="5572"/>
      <w:bookmarkEnd w:id="5573"/>
      <w:bookmarkEnd w:id="5574"/>
      <w:bookmarkEnd w:id="55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30" o:spid="_x0000_s1901" style="position:absolute;left:0;text-align:left;margin-left:0;margin-top:0;width:50pt;height:50pt;z-index:250459648;visibility:hidden" coordsize="1644,755" o:spt="100" o:preferrelative="t" adj="0,,0" path="">
                  <v:stroke joinstyle="round"/>
                  <v:formulas/>
                  <v:path o:connecttype="segments"/>
                  <o:lock v:ext="edit" selection="t"/>
                </v:shape>
              </w:pict>
            </w:r>
            <w:r w:rsidRPr="00557255">
              <w:pict>
                <v:shape id="_x0000_s3870" style="position:absolute;left:0;text-align:left;margin-left:6452.5pt;margin-top:7.2pt;width:262.5pt;height:571.5pt;z-index:-251986432;mso-wrap-edited:t;mso-position-horizontal:right" coordsize="" o:spt="100" wrapcoords="-30 493 386 493 544 493 544 12 544 12 544 0 1000 0 1000 0 1000 1005 544 1005 544 535 386 535 -30 535 -30 493" adj="0,,0" path="">
                  <v:stroke joinstyle="round"/>
                  <v:imagedata r:id="rId1233" o:title="dc_930"/>
                  <v:formulas/>
                  <v:path o:connecttype="segments"/>
                  <w10:wrap type="tight"/>
                </v:shape>
              </w:pict>
            </w:r>
            <w:r w:rsidR="00503198">
              <w:t>Natural Wood Siding - Other Characteristics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LumberSpecies</w:t>
            </w:r>
          </w:p>
          <w:p w:rsidR="00503198" w:rsidRDefault="00503198" w:rsidP="00503198">
            <w:pPr>
              <w:pStyle w:val="Italic4"/>
            </w:pPr>
            <w:r>
              <w:t>LumberSpecies is mandatory. One instance is required, multiple instances might exist.</w:t>
            </w:r>
          </w:p>
          <w:p w:rsidR="00503198" w:rsidRDefault="00503198" w:rsidP="00503198">
            <w:pPr>
              <w:pStyle w:val="Normal4"/>
            </w:pPr>
            <w:r>
              <w:t>Specifies the raw material species.</w:t>
            </w:r>
          </w:p>
          <w:p w:rsidR="00503198" w:rsidRDefault="00503198" w:rsidP="00503198">
            <w:pPr>
              <w:pStyle w:val="Bold4"/>
            </w:pPr>
            <w:r>
              <w:t>LumberGrade</w:t>
            </w:r>
          </w:p>
          <w:p w:rsidR="00503198" w:rsidRDefault="00503198" w:rsidP="00503198">
            <w:pPr>
              <w:pStyle w:val="Italic4"/>
            </w:pPr>
            <w:r>
              <w:t>LumberGrade is mandatory. A single instance is required.</w:t>
            </w:r>
          </w:p>
          <w:p w:rsidR="00503198" w:rsidRDefault="00503198" w:rsidP="00503198">
            <w:pPr>
              <w:pStyle w:val="Normal4"/>
            </w:pPr>
            <w:r>
              <w:t>Defines quality characteristics achieved by selecting pieces based on a grading rule.</w:t>
            </w:r>
          </w:p>
          <w:p w:rsidR="00503198" w:rsidRDefault="00503198" w:rsidP="00503198">
            <w:pPr>
              <w:pStyle w:val="Bold4"/>
            </w:pPr>
            <w:r>
              <w:t>Length</w:t>
            </w:r>
          </w:p>
          <w:p w:rsidR="00503198" w:rsidRDefault="00503198" w:rsidP="00503198">
            <w:pPr>
              <w:pStyle w:val="Italic4"/>
            </w:pPr>
            <w:r>
              <w:t xml:space="preserve">Length is optional. </w:t>
            </w:r>
          </w:p>
          <w:p w:rsidR="00503198" w:rsidRDefault="00503198" w:rsidP="00503198">
            <w:pPr>
              <w:pStyle w:val="Normal4"/>
            </w:pPr>
            <w:r>
              <w:rPr>
                <w:rFonts w:ascii="Tahoma" w:hAnsi="Tahoma" w:cs="Tahoma"/>
                <w:bCs/>
              </w:rPr>
              <w:t>The length of the object</w:t>
            </w:r>
            <w:r>
              <w:t>.</w:t>
            </w:r>
          </w:p>
          <w:p w:rsidR="00503198" w:rsidRDefault="00503198" w:rsidP="00503198">
            <w:pPr>
              <w:pStyle w:val="Bold4"/>
            </w:pPr>
            <w:r>
              <w:t>Width</w:t>
            </w:r>
          </w:p>
          <w:p w:rsidR="00503198" w:rsidRDefault="00503198" w:rsidP="00503198">
            <w:pPr>
              <w:pStyle w:val="Italic4"/>
            </w:pPr>
            <w:r>
              <w:t xml:space="preserve">Width is optional. </w:t>
            </w:r>
          </w:p>
          <w:p w:rsidR="00503198" w:rsidRDefault="00503198" w:rsidP="00503198">
            <w:pPr>
              <w:pStyle w:val="Normal4"/>
            </w:pPr>
            <w:r>
              <w:rPr>
                <w:rFonts w:ascii="Tahoma" w:hAnsi="Tahoma" w:cs="Tahoma"/>
                <w:bCs/>
              </w:rPr>
              <w:t>The width of the object</w:t>
            </w:r>
            <w:r>
              <w:t>.</w:t>
            </w:r>
          </w:p>
          <w:p w:rsidR="00503198" w:rsidRDefault="00503198" w:rsidP="00503198">
            <w:pPr>
              <w:pStyle w:val="Bold4"/>
            </w:pPr>
            <w:r>
              <w:t>Thickness</w:t>
            </w:r>
          </w:p>
          <w:p w:rsidR="00503198" w:rsidRDefault="00503198" w:rsidP="00503198">
            <w:pPr>
              <w:pStyle w:val="Italic4"/>
            </w:pPr>
            <w:r>
              <w:t xml:space="preserve">Thickness is optional. </w:t>
            </w:r>
          </w:p>
          <w:p w:rsidR="00503198" w:rsidRDefault="00503198" w:rsidP="00503198">
            <w:pPr>
              <w:pStyle w:val="Normal4"/>
            </w:pPr>
            <w:r>
              <w:t>Physical dimension of a product.</w:t>
            </w:r>
          </w:p>
          <w:p w:rsidR="00503198" w:rsidRDefault="00503198" w:rsidP="00503198">
            <w:pPr>
              <w:pStyle w:val="Bold4"/>
            </w:pPr>
            <w:r>
              <w:t>Seasoning</w:t>
            </w:r>
          </w:p>
          <w:p w:rsidR="00503198" w:rsidRDefault="00503198" w:rsidP="00503198">
            <w:pPr>
              <w:pStyle w:val="Italic4"/>
            </w:pPr>
            <w:r>
              <w:t>Seasoning is optional. A single instance might exist.</w:t>
            </w:r>
          </w:p>
          <w:p w:rsidR="00503198" w:rsidRDefault="00503198" w:rsidP="00503198">
            <w:pPr>
              <w:pStyle w:val="Normal4"/>
            </w:pPr>
            <w:r>
              <w:t>Describes drying/ moisture control method.</w:t>
            </w:r>
          </w:p>
          <w:p w:rsidR="00503198" w:rsidRDefault="00503198" w:rsidP="00503198">
            <w:pPr>
              <w:pStyle w:val="Bold4"/>
            </w:pPr>
            <w:r>
              <w:t>MoistureContent</w:t>
            </w:r>
          </w:p>
          <w:p w:rsidR="00503198" w:rsidRDefault="00503198" w:rsidP="00503198">
            <w:pPr>
              <w:pStyle w:val="Italic4"/>
            </w:pPr>
            <w:r>
              <w:t>MoistureContent is optional. A single instance might exist.</w:t>
            </w:r>
          </w:p>
          <w:p w:rsidR="00503198" w:rsidRDefault="00503198" w:rsidP="00503198">
            <w:pPr>
              <w:pStyle w:val="Normal4"/>
            </w:pPr>
            <w:r>
              <w:t>Defines the moisture content percentage of the product.</w:t>
            </w:r>
          </w:p>
          <w:p w:rsidR="00503198" w:rsidRDefault="00503198" w:rsidP="00503198">
            <w:pPr>
              <w:pStyle w:val="Bold4"/>
            </w:pPr>
            <w:r>
              <w:t>HeatTreatment</w:t>
            </w:r>
          </w:p>
          <w:p w:rsidR="00503198" w:rsidRDefault="00503198" w:rsidP="00503198">
            <w:pPr>
              <w:pStyle w:val="Italic4"/>
            </w:pPr>
            <w:r>
              <w:t>HeatTreatment is optional. A single instance might exist.</w:t>
            </w:r>
          </w:p>
          <w:p w:rsidR="00503198" w:rsidRDefault="00503198" w:rsidP="00503198">
            <w:pPr>
              <w:pStyle w:val="Normal4"/>
            </w:pPr>
            <w:r>
              <w:t>Defines the heat treatment method.</w:t>
            </w:r>
          </w:p>
          <w:p w:rsidR="00503198" w:rsidRDefault="00503198" w:rsidP="00503198">
            <w:pPr>
              <w:pStyle w:val="Bold4"/>
            </w:pPr>
            <w:r>
              <w:t>ManufacturingProcess</w:t>
            </w:r>
          </w:p>
          <w:p w:rsidR="00503198" w:rsidRDefault="00503198" w:rsidP="00503198">
            <w:pPr>
              <w:pStyle w:val="Italic4"/>
            </w:pPr>
            <w:r>
              <w:t>ManufacturingProcess is optional. Multiple instances might exist.</w:t>
            </w:r>
          </w:p>
          <w:p w:rsidR="00503198" w:rsidRDefault="00503198" w:rsidP="00503198">
            <w:pPr>
              <w:pStyle w:val="Normal4"/>
            </w:pPr>
            <w:r>
              <w:t>Defines the different machining and processes made for the product.</w:t>
            </w:r>
          </w:p>
          <w:p w:rsidR="00503198" w:rsidRDefault="00503198" w:rsidP="00503198">
            <w:pPr>
              <w:pStyle w:val="Bold4"/>
            </w:pPr>
            <w:r>
              <w:t>PatternProfile</w:t>
            </w:r>
          </w:p>
          <w:p w:rsidR="00503198" w:rsidRDefault="00503198" w:rsidP="00503198">
            <w:pPr>
              <w:pStyle w:val="Italic4"/>
            </w:pPr>
            <w:r>
              <w:t>PatternProfile is optional. A single instance might exist.</w:t>
            </w:r>
          </w:p>
          <w:p w:rsidR="00503198" w:rsidRDefault="00503198" w:rsidP="00503198">
            <w:pPr>
              <w:pStyle w:val="Normal4"/>
            </w:pPr>
            <w:r>
              <w:t>Defines the pattern used in machining the product.</w:t>
            </w:r>
          </w:p>
          <w:p w:rsidR="00503198" w:rsidRDefault="00503198" w:rsidP="00503198">
            <w:pPr>
              <w:pStyle w:val="Bold4"/>
            </w:pPr>
            <w:r>
              <w:t>Trim</w:t>
            </w:r>
          </w:p>
          <w:p w:rsidR="00503198" w:rsidRDefault="00503198" w:rsidP="00503198">
            <w:pPr>
              <w:pStyle w:val="Italic4"/>
            </w:pPr>
            <w:r>
              <w:t>Trim is optional. A single instance might exist.</w:t>
            </w:r>
          </w:p>
          <w:p w:rsidR="00503198" w:rsidRDefault="00503198" w:rsidP="00503198">
            <w:pPr>
              <w:pStyle w:val="Normal4"/>
            </w:pPr>
            <w:r>
              <w:t>Trim</w:t>
            </w:r>
          </w:p>
          <w:p w:rsidR="00503198" w:rsidRDefault="00503198" w:rsidP="00503198">
            <w:pPr>
              <w:pStyle w:val="Bold4"/>
            </w:pPr>
            <w:r>
              <w:t>Joining</w:t>
            </w:r>
          </w:p>
          <w:p w:rsidR="00503198" w:rsidRDefault="00503198" w:rsidP="00503198">
            <w:pPr>
              <w:pStyle w:val="Italic4"/>
            </w:pPr>
            <w:r>
              <w:t>Joining is optional. A single instance might exist.</w:t>
            </w:r>
          </w:p>
          <w:p w:rsidR="00503198" w:rsidRDefault="00503198" w:rsidP="00503198">
            <w:pPr>
              <w:pStyle w:val="Normal4"/>
            </w:pPr>
            <w:r>
              <w:t>Defines the method used to join pieces of wood.</w:t>
            </w:r>
          </w:p>
          <w:p w:rsidR="00503198" w:rsidRDefault="00503198" w:rsidP="00503198">
            <w:pPr>
              <w:pStyle w:val="Bold4"/>
            </w:pPr>
            <w:r>
              <w:t>PressureTreatment</w:t>
            </w:r>
          </w:p>
          <w:p w:rsidR="00503198" w:rsidRDefault="00503198" w:rsidP="00503198">
            <w:pPr>
              <w:pStyle w:val="Italic4"/>
            </w:pPr>
            <w:r>
              <w:t>PressureTreatment is optional. A single instance might exist.</w:t>
            </w:r>
          </w:p>
          <w:p w:rsidR="00503198" w:rsidRDefault="00503198" w:rsidP="00503198">
            <w:pPr>
              <w:pStyle w:val="Normal4"/>
            </w:pPr>
            <w:r>
              <w:t>Method and parameter values of pressure treatment.</w:t>
            </w:r>
          </w:p>
          <w:p w:rsidR="00503198" w:rsidRDefault="00503198" w:rsidP="00503198">
            <w:pPr>
              <w:pStyle w:val="Bold4"/>
            </w:pPr>
            <w:r>
              <w:t>FireTreatment</w:t>
            </w:r>
          </w:p>
          <w:p w:rsidR="00503198" w:rsidRDefault="00503198" w:rsidP="00503198">
            <w:pPr>
              <w:pStyle w:val="Italic4"/>
            </w:pPr>
            <w:r>
              <w:t>FireTreatment is optional. A single instance might exist.</w:t>
            </w:r>
          </w:p>
          <w:p w:rsidR="00503198" w:rsidRDefault="00503198" w:rsidP="00503198">
            <w:pPr>
              <w:pStyle w:val="Normal4"/>
            </w:pPr>
            <w:r>
              <w:t>Fire treatment</w:t>
            </w:r>
          </w:p>
          <w:p w:rsidR="00503198" w:rsidRDefault="00503198" w:rsidP="00503198">
            <w:pPr>
              <w:pStyle w:val="Bold4"/>
            </w:pPr>
            <w:r>
              <w:t>OtherTreatment</w:t>
            </w:r>
          </w:p>
          <w:p w:rsidR="00503198" w:rsidRDefault="00503198" w:rsidP="00503198">
            <w:pPr>
              <w:pStyle w:val="Italic4"/>
            </w:pPr>
            <w:r>
              <w:t>OtherTreatment is optional. A single instance might exist.</w:t>
            </w:r>
          </w:p>
          <w:p w:rsidR="00503198" w:rsidRDefault="00503198" w:rsidP="00503198">
            <w:pPr>
              <w:pStyle w:val="Normal4"/>
            </w:pPr>
            <w:r>
              <w:t>Other treatment</w:t>
            </w:r>
          </w:p>
          <w:p w:rsidR="00503198" w:rsidRDefault="00503198" w:rsidP="00503198">
            <w:pPr>
              <w:pStyle w:val="Bold4"/>
            </w:pPr>
            <w:r>
              <w:t>GradeStamp</w:t>
            </w:r>
          </w:p>
          <w:p w:rsidR="00503198" w:rsidRDefault="00503198" w:rsidP="00503198">
            <w:pPr>
              <w:pStyle w:val="Italic4"/>
            </w:pPr>
            <w:r>
              <w:t>GradeStamp is optional. A single instance might exist.</w:t>
            </w:r>
          </w:p>
          <w:p w:rsidR="00503198" w:rsidRDefault="00503198" w:rsidP="00503198">
            <w:pPr>
              <w:pStyle w:val="Normal4"/>
            </w:pPr>
            <w:r>
              <w:t>Grade stamp information</w:t>
            </w:r>
          </w:p>
          <w:p w:rsidR="00503198" w:rsidRDefault="00503198" w:rsidP="00503198">
            <w:pPr>
              <w:pStyle w:val="Bold4"/>
            </w:pPr>
            <w:r>
              <w:t>ExLog</w:t>
            </w:r>
          </w:p>
          <w:p w:rsidR="00503198" w:rsidRDefault="00503198" w:rsidP="00503198">
            <w:pPr>
              <w:pStyle w:val="Italic4"/>
            </w:pPr>
            <w:r>
              <w:t>ExLog is optional. A single instance might exist.</w:t>
            </w:r>
          </w:p>
          <w:p w:rsidR="00503198" w:rsidRDefault="00503198" w:rsidP="00503198">
            <w:pPr>
              <w:pStyle w:val="Normal4"/>
            </w:pPr>
            <w:r>
              <w:t>Describes the cutting pattern of the log.</w:t>
            </w:r>
          </w:p>
          <w:p w:rsidR="00503198" w:rsidRDefault="00503198" w:rsidP="00503198">
            <w:pPr>
              <w:pStyle w:val="Bold4"/>
            </w:pPr>
            <w:r>
              <w:t>ClassIdentifier</w:t>
            </w:r>
          </w:p>
          <w:p w:rsidR="00503198" w:rsidRDefault="00503198" w:rsidP="00503198">
            <w:pPr>
              <w:pStyle w:val="Italic4"/>
            </w:pPr>
            <w:r>
              <w:t>ClassIdentifier is optional. Multiple instances might exist.</w:t>
            </w:r>
          </w:p>
          <w:p w:rsidR="00503198" w:rsidRDefault="00503198" w:rsidP="00503198">
            <w:pPr>
              <w:pStyle w:val="Normal4"/>
            </w:pPr>
            <w:r>
              <w:t>Standard used for product identification.</w:t>
            </w:r>
          </w:p>
          <w:p w:rsidR="00503198" w:rsidRDefault="00503198" w:rsidP="00503198">
            <w:pPr>
              <w:pStyle w:val="Bold4"/>
            </w:pPr>
            <w:r>
              <w:t>Weight</w:t>
            </w:r>
          </w:p>
          <w:p w:rsidR="00503198" w:rsidRDefault="00503198" w:rsidP="00503198">
            <w:pPr>
              <w:pStyle w:val="Italic4"/>
            </w:pPr>
            <w:r>
              <w:t>Weight is optional. A single instance might exist.</w:t>
            </w:r>
          </w:p>
          <w:p w:rsidR="00503198" w:rsidRDefault="00503198" w:rsidP="00503198">
            <w:pPr>
              <w:pStyle w:val="Normal4"/>
            </w:pPr>
            <w:r>
              <w:t>The weight of the item.</w:t>
            </w:r>
          </w:p>
          <w:p w:rsidR="00503198" w:rsidRDefault="00503198" w:rsidP="00503198">
            <w:pPr>
              <w:pStyle w:val="Bold4"/>
            </w:pPr>
            <w:r>
              <w:t>LabelCharacteristics</w:t>
            </w:r>
          </w:p>
          <w:p w:rsidR="00503198" w:rsidRDefault="00503198" w:rsidP="00503198">
            <w:pPr>
              <w:pStyle w:val="Italic4"/>
            </w:pPr>
            <w:r>
              <w:t>LabelCharacteristics is optional. A single instance might exist.</w:t>
            </w:r>
          </w:p>
          <w:p w:rsidR="00503198" w:rsidRDefault="00503198" w:rsidP="00503198">
            <w:pPr>
              <w:pStyle w:val="Normal4"/>
            </w:pPr>
            <w:r>
              <w:t>A group item that organises the labeling information.</w:t>
            </w:r>
          </w:p>
          <w:p w:rsidR="00503198" w:rsidRDefault="00503198" w:rsidP="00503198">
            <w:pPr>
              <w:pStyle w:val="Bold4"/>
            </w:pPr>
            <w:r>
              <w:t>StencilCharacteristics</w:t>
            </w:r>
          </w:p>
          <w:p w:rsidR="00503198" w:rsidRDefault="00503198" w:rsidP="00503198">
            <w:pPr>
              <w:pStyle w:val="Italic4"/>
            </w:pPr>
            <w:r>
              <w:t>StencilCharacteristics is optional. A single instance might exist.</w:t>
            </w:r>
          </w:p>
          <w:p w:rsidR="00503198" w:rsidRDefault="00503198" w:rsidP="00503198">
            <w:pPr>
              <w:pStyle w:val="Normal4"/>
            </w:pPr>
            <w:r>
              <w:t>A group element specifying attributes of a stencil to be applied to an item, and optional text.</w:t>
            </w:r>
          </w:p>
          <w:p w:rsidR="00503198" w:rsidRDefault="00503198" w:rsidP="00503198">
            <w:pPr>
              <w:pStyle w:val="Bold4"/>
            </w:pPr>
            <w:r>
              <w:t>Wrap</w:t>
            </w:r>
          </w:p>
          <w:p w:rsidR="00503198" w:rsidRDefault="00503198" w:rsidP="00503198">
            <w:pPr>
              <w:pStyle w:val="Italic4"/>
            </w:pPr>
            <w:r>
              <w:t>Wrap is optional. A single instance might exist.</w:t>
            </w:r>
          </w:p>
          <w:p w:rsidR="00503198" w:rsidRDefault="00503198" w:rsidP="00503198">
            <w:pPr>
              <w:pStyle w:val="Normal4"/>
            </w:pPr>
            <w:r>
              <w:t>A group item that organises wrapping detail information.</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LengthCutDescription</w:t>
            </w:r>
          </w:p>
          <w:p w:rsidR="00503198" w:rsidRDefault="00503198" w:rsidP="00503198">
            <w:pPr>
              <w:pStyle w:val="Italic4"/>
            </w:pPr>
            <w:r>
              <w:t>LengthCutDescription is optional. A single instance might exist.</w:t>
            </w:r>
          </w:p>
          <w:p w:rsidR="00503198" w:rsidRDefault="00503198" w:rsidP="00503198">
            <w:pPr>
              <w:pStyle w:val="Normal4"/>
            </w:pPr>
            <w:r>
              <w:t>Length Cut Description</w:t>
            </w:r>
          </w:p>
          <w:p w:rsidR="00503198" w:rsidRDefault="00503198" w:rsidP="00503198">
            <w:pPr>
              <w:pStyle w:val="Bold4"/>
            </w:pPr>
            <w:r>
              <w:t>ShippingMark</w:t>
            </w:r>
          </w:p>
          <w:p w:rsidR="00503198" w:rsidRDefault="00503198" w:rsidP="00503198">
            <w:pPr>
              <w:pStyle w:val="Italic4"/>
            </w:pPr>
            <w:r>
              <w:t>ShippingMark is optional. A single instance might exist.</w:t>
            </w:r>
          </w:p>
          <w:p w:rsidR="00503198" w:rsidRDefault="00503198" w:rsidP="00503198">
            <w:pPr>
              <w:pStyle w:val="Normal4"/>
            </w:pPr>
            <w:r>
              <w:t>A shipping mark identifies the producer and quality on the end side of the product. Not to be mixed with company code/logo or other product marking.</w:t>
            </w:r>
          </w:p>
        </w:tc>
      </w:tr>
    </w:tbl>
    <w:p w:rsidR="00503198" w:rsidRDefault="00503198" w:rsidP="00503198"/>
    <w:p w:rsidR="00503198" w:rsidRDefault="00503198" w:rsidP="00503198">
      <w:pPr>
        <w:pStyle w:val="Heading2"/>
      </w:pPr>
      <w:bookmarkStart w:id="5576" w:name="_Toc259722335"/>
      <w:bookmarkStart w:id="5577" w:name="_Toc275502681"/>
      <w:bookmarkStart w:id="5578" w:name="_Toc371378272"/>
      <w:bookmarkStart w:id="5579" w:name="NetAmount"/>
      <w:bookmarkStart w:id="5580" w:name="_Toc528564839"/>
      <w:r>
        <w:t>NetAmount</w:t>
      </w:r>
      <w:bookmarkEnd w:id="5576"/>
      <w:bookmarkEnd w:id="5577"/>
      <w:bookmarkEnd w:id="5578"/>
      <w:bookmarkEnd w:id="5579"/>
      <w:bookmarkEnd w:id="5580"/>
    </w:p>
    <w:tbl>
      <w:tblPr>
        <w:tblW w:w="5000" w:type="pct"/>
        <w:tblCellMar>
          <w:top w:w="144" w:type="dxa"/>
          <w:left w:w="115" w:type="dxa"/>
          <w:right w:w="115" w:type="dxa"/>
        </w:tblCellMar>
        <w:tblLook w:val="01E0"/>
      </w:tblPr>
      <w:tblGrid>
        <w:gridCol w:w="9584"/>
      </w:tblGrid>
      <w:tr w:rsidR="00503198" w:rsidRPr="00F005BA" w:rsidTr="00503198">
        <w:tc>
          <w:tcPr>
            <w:tcW w:w="5000" w:type="pct"/>
          </w:tcPr>
          <w:p w:rsidR="00503198" w:rsidRDefault="00557255" w:rsidP="00503198">
            <w:pPr>
              <w:pStyle w:val="Normal2"/>
              <w:rPr>
                <w:b/>
                <w:noProof/>
              </w:rPr>
            </w:pPr>
            <w:r w:rsidRPr="00557255">
              <w:rPr>
                <w:noProof/>
                <w:snapToGrid/>
                <w:lang w:val="sv-SE" w:eastAsia="sv-SE"/>
              </w:rPr>
              <w:pict>
                <v:shape id="_x0000_s4061" type="#_x0000_t75" style="position:absolute;left:0;text-align:left;margin-left:5404.8pt;margin-top:7.05pt;width:210pt;height:37.5pt;z-index:-251821568;mso-position-horizontal:right" wrapcoords="-77 0 -77 21168 21600 21168 21600 0 -77 0" filled="t">
                  <v:imagedata r:id="rId1234" o:title="NetAmount"/>
                  <w10:wrap type="tight"/>
                </v:shape>
              </w:pict>
            </w:r>
            <w:r w:rsidR="00503198" w:rsidRPr="00E65DCF">
              <w:rPr>
                <w:noProof/>
              </w:rPr>
              <w:t xml:space="preserve">An </w:t>
            </w:r>
            <w:r w:rsidR="006D6843">
              <w:rPr>
                <w:noProof/>
              </w:rPr>
              <w:t>el</w:t>
            </w:r>
            <w:r w:rsidR="006D6843" w:rsidRPr="006D6843">
              <w:rPr>
                <w:noProof/>
              </w:rPr>
              <w:t>ement that contains the net amount excluding tax. NetAmount encapsulates CurrencyValue</w:t>
            </w:r>
            <w:r w:rsidR="00503198" w:rsidRPr="00E65DCF">
              <w:rPr>
                <w:noProof/>
              </w:rPr>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581" w:name="_Toc259722336"/>
      <w:bookmarkStart w:id="5582" w:name="_Toc275502682"/>
      <w:bookmarkStart w:id="5583" w:name="_Toc371378273"/>
      <w:bookmarkStart w:id="5584" w:name="NetChargeAmount"/>
      <w:bookmarkStart w:id="5585" w:name="_Toc528564840"/>
      <w:r>
        <w:t>NetChargeAmount</w:t>
      </w:r>
      <w:bookmarkEnd w:id="5581"/>
      <w:bookmarkEnd w:id="5582"/>
      <w:bookmarkEnd w:id="5583"/>
      <w:bookmarkEnd w:id="5584"/>
      <w:bookmarkEnd w:id="558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31" o:spid="_x0000_s1902" style="position:absolute;left:0;text-align:left;margin-left:0;margin-top:0;width:50pt;height:50pt;z-index:250460672;visibility:hidden" coordsize="81,417" o:spt="100" o:preferrelative="t" adj="0,,0" path="">
                  <v:stroke joinstyle="round"/>
                  <v:formulas/>
                  <v:path o:connecttype="segments"/>
                  <o:lock v:ext="edit" selection="t"/>
                </v:shape>
              </w:pict>
            </w:r>
            <w:r w:rsidRPr="00557255">
              <w:pict>
                <v:shape id="_x0000_s3871" style="position:absolute;left:0;text-align:left;margin-left:6104.5pt;margin-top:7.2pt;width:250.5pt;height:48.75pt;z-index:-251985408;mso-wrap-edited:t;mso-position-horizontal:right" coordsize="" o:spt="100" wrapcoords="-30 358 338 358 623 358 623 259 623 259 623 0 1000 0 1000 0 1000 1087 623 1087 623 939 338 939 338 926 -30 926 -30 358" adj="0,,0" path="">
                  <v:stroke joinstyle="round"/>
                  <v:imagedata r:id="rId1235" o:title="dc_931"/>
                  <v:formulas/>
                  <v:path o:connecttype="segments"/>
                  <w10:wrap type="tight"/>
                </v:shape>
              </w:pict>
            </w:r>
            <w:r w:rsidR="00503198">
              <w:t>A field containing the sum of all instances of the Complaint charges.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CurrencyValue</w:t>
            </w:r>
          </w:p>
          <w:p w:rsidR="00503198" w:rsidRDefault="00503198" w:rsidP="00503198">
            <w:pPr>
              <w:pStyle w:val="Italic4"/>
            </w:pPr>
            <w:r>
              <w:t>CurrencyValue is mandatory. A single instance is required.</w:t>
            </w:r>
          </w:p>
          <w:p w:rsidR="00503198" w:rsidRDefault="00503198" w:rsidP="00503198">
            <w:pPr>
              <w:pStyle w:val="Normal4"/>
            </w:pPr>
            <w:r>
              <w:t>The amount in the referenced currency as defined by the CurrencyType attribute.</w:t>
            </w:r>
          </w:p>
        </w:tc>
      </w:tr>
    </w:tbl>
    <w:p w:rsidR="00503198" w:rsidRDefault="00503198" w:rsidP="00503198"/>
    <w:p w:rsidR="00503198" w:rsidRDefault="00503198" w:rsidP="00503198">
      <w:pPr>
        <w:pStyle w:val="Heading2"/>
      </w:pPr>
      <w:bookmarkStart w:id="5586" w:name="_Toc259722337"/>
      <w:bookmarkStart w:id="5587" w:name="_Toc275502683"/>
      <w:bookmarkStart w:id="5588" w:name="_Toc371378274"/>
      <w:bookmarkStart w:id="5589" w:name="NoiseReduction_a"/>
      <w:bookmarkStart w:id="5590" w:name="_Toc528564841"/>
      <w:r>
        <w:t>NoiseReduction [attribute]</w:t>
      </w:r>
      <w:bookmarkEnd w:id="5586"/>
      <w:bookmarkEnd w:id="5587"/>
      <w:bookmarkEnd w:id="5588"/>
      <w:bookmarkEnd w:id="5589"/>
      <w:bookmarkEnd w:id="559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32" o:spid="_x0000_s1903" style="position:absolute;left:0;text-align:left;margin-left:0;margin-top:0;width:50pt;height:50pt;z-index:250461696;visibility:hidden" coordsize="89,176" o:spt="100" o:preferrelative="t" adj="0,,0" path="">
                  <v:stroke joinstyle="round"/>
                  <v:formulas/>
                  <v:path o:connecttype="segments"/>
                  <o:lock v:ext="edit" selection="t"/>
                </v:shape>
              </w:pict>
            </w:r>
            <w:r w:rsidRPr="00557255">
              <w:pict>
                <v:shape id="_x0000_s3872" style="position:absolute;left:0;text-align:left;margin-left:1906.75pt;margin-top:7.2pt;width:105.75pt;height:53.25pt;z-index:-251984384;mso-wrap-edited:t;mso-position-horizontal:right" coordsize="" o:spt="100" wrapcoords="-30 0 1000 0 1000 1079 1000 1079 -30 1079 -30 0" adj="0,,0" path="">
                  <v:stroke joinstyle="round"/>
                  <v:imagedata r:id="rId1236" o:title="dc_932"/>
                  <v:formulas/>
                  <v:path o:connecttype="segments"/>
                  <w10:wrap type="tight"/>
                </v:shape>
              </w:pict>
            </w:r>
            <w:r w:rsidR="00503198">
              <w:t>The noise reduction method</w:t>
            </w:r>
          </w:p>
          <w:p w:rsidR="00503198" w:rsidRDefault="00503198" w:rsidP="00503198">
            <w:pPr>
              <w:pStyle w:val="Italic2"/>
            </w:pPr>
            <w:r>
              <w:t>This item is restricted to the following list.</w:t>
            </w:r>
          </w:p>
          <w:p w:rsidR="00503198" w:rsidRDefault="00503198" w:rsidP="00503198">
            <w:pPr>
              <w:pStyle w:val="Bold3"/>
            </w:pPr>
            <w:r>
              <w:t>DolbyB</w:t>
            </w:r>
          </w:p>
          <w:p w:rsidR="00503198" w:rsidRDefault="00503198" w:rsidP="00503198">
            <w:pPr>
              <w:pStyle w:val="Normal3"/>
            </w:pPr>
            <w:r>
              <w:t>A simplified version of type A noise reduction targeted towards consumer recording equipment.</w:t>
            </w:r>
          </w:p>
          <w:p w:rsidR="00503198" w:rsidRDefault="00503198" w:rsidP="00503198">
            <w:pPr>
              <w:pStyle w:val="Bold3"/>
            </w:pPr>
            <w:r>
              <w:t>DolbyC</w:t>
            </w:r>
          </w:p>
          <w:p w:rsidR="00503198" w:rsidRDefault="00503198" w:rsidP="00503198">
            <w:pPr>
              <w:pStyle w:val="Normal3"/>
            </w:pPr>
            <w:r>
              <w:t>An improvement of the B type consumer technology filters result in 20 dB of noise reduction but still confined 1KHz and over  typically found built into mid and high end cassette recorders.</w:t>
            </w:r>
          </w:p>
          <w:p w:rsidR="00503198" w:rsidRDefault="00503198" w:rsidP="00503198">
            <w:pPr>
              <w:pStyle w:val="Bold3"/>
            </w:pPr>
            <w:r>
              <w:t>DolbyS</w:t>
            </w:r>
          </w:p>
          <w:p w:rsidR="00503198" w:rsidRDefault="00503198" w:rsidP="00503198">
            <w:pPr>
              <w:pStyle w:val="Normal3"/>
            </w:pPr>
            <w:r>
              <w:t>A multiband consumer version of the Dolby system.</w:t>
            </w:r>
          </w:p>
          <w:p w:rsidR="00503198" w:rsidRDefault="00503198" w:rsidP="00503198">
            <w:pPr>
              <w:pStyle w:val="Bold3"/>
            </w:pPr>
            <w:r>
              <w:t>None</w:t>
            </w:r>
          </w:p>
        </w:tc>
      </w:tr>
    </w:tbl>
    <w:p w:rsidR="00503198" w:rsidRDefault="00503198" w:rsidP="00503198"/>
    <w:p w:rsidR="00503198" w:rsidRDefault="00503198" w:rsidP="00503198">
      <w:pPr>
        <w:pStyle w:val="Heading2"/>
      </w:pPr>
      <w:bookmarkStart w:id="5591" w:name="_Toc259722338"/>
      <w:bookmarkStart w:id="5592" w:name="_Toc275502684"/>
      <w:bookmarkStart w:id="5593" w:name="_Toc371378275"/>
      <w:bookmarkStart w:id="5594" w:name="NonPressComponent"/>
      <w:bookmarkStart w:id="5595" w:name="_Toc528564842"/>
      <w:r>
        <w:t>NonPressComponent</w:t>
      </w:r>
      <w:bookmarkEnd w:id="5591"/>
      <w:bookmarkEnd w:id="5592"/>
      <w:bookmarkEnd w:id="5593"/>
      <w:bookmarkEnd w:id="5594"/>
      <w:bookmarkEnd w:id="559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33" o:spid="_x0000_s1904" style="position:absolute;left:0;text-align:left;margin-left:0;margin-top:0;width:50pt;height:50pt;z-index:250462720;visibility:hidden" coordsize="134,390" o:spt="100" o:preferrelative="t" adj="0,,0" path="">
                  <v:stroke joinstyle="round"/>
                  <v:formulas/>
                  <v:path o:connecttype="segments"/>
                  <o:lock v:ext="edit" selection="t"/>
                </v:shape>
              </w:pict>
            </w:r>
            <w:r w:rsidRPr="00557255">
              <w:rPr>
                <w:noProof/>
              </w:rPr>
              <w:pict>
                <v:shape id="_x0000_s6790" type="#_x0000_t75" style="position:absolute;left:0;text-align:left;margin-left:6686.6pt;margin-top:7.05pt;width:254.2pt;height:75.75pt;z-index:-249660928;mso-wrap-edited:t;mso-position-horizontal:right" wrapcoords="221 6501 433 15612 14373 14357 14373 21671 21600 21386 21600 0 14530 -285 14212 7029 221 6501" filled="t">
                  <v:imagedata r:id="rId1237" o:title="NonPressComponent"/>
                  <w10:wrap type="tight"/>
                </v:shape>
              </w:pict>
            </w:r>
            <w:r w:rsidR="00503198">
              <w:t>Non-press component.</w:t>
            </w:r>
          </w:p>
          <w:p w:rsidR="00503198" w:rsidRDefault="00503198" w:rsidP="00503198">
            <w:pPr>
              <w:pStyle w:val="Bold3"/>
            </w:pPr>
            <w:r>
              <w:t>(choice)</w:t>
            </w:r>
          </w:p>
          <w:p w:rsidR="00503198" w:rsidRDefault="00503198" w:rsidP="00503198">
            <w:pPr>
              <w:pStyle w:val="Italic3"/>
            </w:pPr>
            <w:r>
              <w:t xml:space="preserve">[choice] is </w:t>
            </w:r>
            <w:r w:rsidR="003774C5" w:rsidRPr="003774C5">
              <w:t>mandatory. A single instance is required</w:t>
            </w:r>
            <w:r>
              <w:t xml:space="preserve">. </w:t>
            </w:r>
          </w:p>
          <w:p w:rsidR="00503198" w:rsidRDefault="00503198" w:rsidP="00503198">
            <w:pPr>
              <w:pStyle w:val="Bold4"/>
            </w:pPr>
            <w:r>
              <w:t>Media</w:t>
            </w:r>
          </w:p>
          <w:p w:rsidR="00503198" w:rsidRDefault="00503198" w:rsidP="00503198">
            <w:pPr>
              <w:pStyle w:val="Italic4"/>
            </w:pPr>
            <w:r>
              <w:t xml:space="preserve">Media is </w:t>
            </w:r>
            <w:r w:rsidR="003774C5" w:rsidRPr="003774C5">
              <w:t>mandatory. A single instance is required</w:t>
            </w:r>
            <w:r>
              <w:t xml:space="preserve">. </w:t>
            </w:r>
          </w:p>
          <w:p w:rsidR="00503198" w:rsidRDefault="00503198" w:rsidP="00503198">
            <w:pPr>
              <w:pStyle w:val="Normal4"/>
            </w:pPr>
            <w:r>
              <w:t>Media.</w:t>
            </w:r>
          </w:p>
          <w:p w:rsidR="00503198" w:rsidRDefault="00503198" w:rsidP="00503198">
            <w:pPr>
              <w:pStyle w:val="Bold4"/>
            </w:pPr>
            <w:r>
              <w:t>Gimmick</w:t>
            </w:r>
          </w:p>
          <w:p w:rsidR="00503198" w:rsidRDefault="00503198" w:rsidP="00503198">
            <w:pPr>
              <w:pStyle w:val="Italic4"/>
            </w:pPr>
            <w:r>
              <w:t xml:space="preserve">Gimmick is </w:t>
            </w:r>
            <w:r w:rsidR="003774C5" w:rsidRPr="003774C5">
              <w:t>mandatory. A single instance is required</w:t>
            </w:r>
            <w:r>
              <w:t xml:space="preserve">. </w:t>
            </w:r>
          </w:p>
          <w:p w:rsidR="00503198" w:rsidRDefault="00503198" w:rsidP="00503198">
            <w:pPr>
              <w:pStyle w:val="Normal4"/>
            </w:pPr>
            <w:r>
              <w:t>Gimmick</w:t>
            </w:r>
          </w:p>
          <w:p w:rsidR="00503198" w:rsidRDefault="00503198" w:rsidP="00503198">
            <w:pPr>
              <w:pStyle w:val="Bold4"/>
            </w:pPr>
            <w:r>
              <w:t>Sleeve</w:t>
            </w:r>
          </w:p>
          <w:p w:rsidR="00503198" w:rsidRDefault="00503198" w:rsidP="00503198">
            <w:pPr>
              <w:pStyle w:val="Italic4"/>
            </w:pPr>
            <w:r>
              <w:t xml:space="preserve">Sleeve is </w:t>
            </w:r>
            <w:r w:rsidR="003774C5" w:rsidRPr="003774C5">
              <w:t>mandatory. A single instance is required</w:t>
            </w:r>
            <w:r>
              <w:t xml:space="preserve">. </w:t>
            </w:r>
          </w:p>
          <w:p w:rsidR="00503198" w:rsidRDefault="00503198" w:rsidP="00503198">
            <w:pPr>
              <w:pStyle w:val="Normal4"/>
            </w:pPr>
            <w:r>
              <w:t>Sleeve.</w:t>
            </w:r>
          </w:p>
        </w:tc>
      </w:tr>
    </w:tbl>
    <w:p w:rsidR="00503198" w:rsidRDefault="00503198" w:rsidP="00503198"/>
    <w:p w:rsidR="00503198" w:rsidRDefault="00503198" w:rsidP="00503198">
      <w:pPr>
        <w:pStyle w:val="Heading2"/>
      </w:pPr>
      <w:bookmarkStart w:id="5596" w:name="_Toc259722339"/>
      <w:bookmarkStart w:id="5597" w:name="_Toc275502685"/>
      <w:bookmarkStart w:id="5598" w:name="_Toc371378276"/>
      <w:bookmarkStart w:id="5599" w:name="NonStandardPulp"/>
      <w:bookmarkStart w:id="5600" w:name="_Toc528564843"/>
      <w:r>
        <w:t>NonStandardPulp</w:t>
      </w:r>
      <w:bookmarkEnd w:id="5596"/>
      <w:bookmarkEnd w:id="5597"/>
      <w:bookmarkEnd w:id="5598"/>
      <w:bookmarkEnd w:id="5599"/>
      <w:bookmarkEnd w:id="56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34" o:spid="_x0000_s1905" style="position:absolute;left:0;text-align:left;margin-left:0;margin-top:0;width:50pt;height:50pt;z-index:250463744;visibility:hidden" coordsize="161,425" o:spt="100" o:preferrelative="t" adj="0,,0" path="">
                  <v:stroke joinstyle="round"/>
                  <v:formulas/>
                  <v:path o:connecttype="segments"/>
                  <o:lock v:ext="edit" selection="t"/>
                </v:shape>
              </w:pict>
            </w:r>
            <w:r w:rsidRPr="00557255">
              <w:pict>
                <v:shape id="_x0000_s3874" style="position:absolute;left:0;text-align:left;margin-left:6235pt;margin-top:7.2pt;width:255pt;height:96.75pt;z-index:-251983360;mso-wrap-edited:t;mso-position-horizontal:right" coordsize="" o:spt="100" wrapcoords="-30 378 317 378 597 378 597 130 597 130 597 0 1000 0 1000 0 1000 1044 597 1044 597 671 317 671 317 665 -30 665 -30 378" adj="0,,0" path="">
                  <v:stroke joinstyle="round"/>
                  <v:imagedata r:id="rId1238" o:title="dc_934"/>
                  <v:formulas/>
                  <v:path o:connecttype="segments"/>
                  <w10:wrap type="tight"/>
                </v:shape>
              </w:pict>
            </w:r>
            <w:r w:rsidR="00503198">
              <w:t>The characteristics of the form that pulp in a nonstandard presentation takes.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TargetMoisture</w:t>
            </w:r>
          </w:p>
          <w:p w:rsidR="00503198" w:rsidRDefault="00503198" w:rsidP="00503198">
            <w:pPr>
              <w:pStyle w:val="Italic4"/>
            </w:pPr>
            <w:r>
              <w:t>TargetMoisture is mandatory. A single instance is required.</w:t>
            </w:r>
          </w:p>
          <w:p w:rsidR="00503198" w:rsidRDefault="00503198" w:rsidP="00503198">
            <w:pPr>
              <w:pStyle w:val="Normal4"/>
            </w:pPr>
            <w:r>
              <w:t>The moisture target for the product being specified.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601" w:name="_Toc259722340"/>
      <w:bookmarkStart w:id="5602" w:name="_Toc275502686"/>
      <w:bookmarkStart w:id="5603" w:name="_Toc371378277"/>
      <w:bookmarkStart w:id="5604" w:name="NumberOfAttachments"/>
      <w:bookmarkStart w:id="5605" w:name="_Toc528564844"/>
      <w:r>
        <w:t>NumberOfAttachments</w:t>
      </w:r>
      <w:bookmarkEnd w:id="5601"/>
      <w:bookmarkEnd w:id="5602"/>
      <w:bookmarkEnd w:id="5603"/>
      <w:bookmarkEnd w:id="5604"/>
      <w:bookmarkEnd w:id="56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35" o:spid="_x0000_s1906" style="position:absolute;left:0;text-align:left;margin-left:0;margin-top:0;width:50pt;height:50pt;z-index:250464768;visibility:hidden" coordsize="67,184" o:spt="100" o:preferrelative="t" adj="0,,0" path="">
                  <v:stroke joinstyle="round"/>
                  <v:formulas/>
                  <v:path o:connecttype="segments"/>
                  <o:lock v:ext="edit" selection="t"/>
                </v:shape>
              </w:pict>
            </w:r>
            <w:r w:rsidRPr="00557255">
              <w:pict>
                <v:shape id="_x0000_s3875" style="position:absolute;left:0;text-align:left;margin-left:2037.25pt;margin-top:7.2pt;width:110.25pt;height:40.5pt;z-index:-251982336;mso-wrap-edited:t;mso-position-horizontal:right" coordsize="" o:spt="100" wrapcoords="-30 104 1000 104 1000 1105 1000 1105 -30 1105 -30 104" adj="0,,0" path="">
                  <v:stroke joinstyle="round"/>
                  <v:imagedata r:id="rId1239" o:title="dc_935"/>
                  <v:formulas/>
                  <v:path o:connecttype="segments"/>
                  <w10:wrap type="tight"/>
                </v:shape>
              </w:pict>
            </w:r>
            <w:r w:rsidR="00503198">
              <w:t xml:space="preserve">NumberOfAttachments indicates the number of attachments enclosed in the </w:t>
            </w:r>
            <w:r w:rsidR="00ED105B">
              <w:t>e-Document</w:t>
            </w:r>
          </w:p>
        </w:tc>
      </w:tr>
    </w:tbl>
    <w:p w:rsidR="00503198" w:rsidRDefault="00503198" w:rsidP="00503198"/>
    <w:p w:rsidR="00503198" w:rsidRDefault="00503198" w:rsidP="00503198">
      <w:pPr>
        <w:pStyle w:val="Heading2"/>
      </w:pPr>
      <w:bookmarkStart w:id="5606" w:name="_Toc259722341"/>
      <w:bookmarkStart w:id="5607" w:name="_Toc275502687"/>
      <w:bookmarkStart w:id="5608" w:name="_Toc371378278"/>
      <w:bookmarkStart w:id="5609" w:name="NumberOfBands"/>
      <w:bookmarkStart w:id="5610" w:name="_Toc528564845"/>
      <w:r>
        <w:t>NumberOfBands</w:t>
      </w:r>
      <w:bookmarkEnd w:id="5606"/>
      <w:bookmarkEnd w:id="5607"/>
      <w:bookmarkEnd w:id="5608"/>
      <w:bookmarkEnd w:id="5609"/>
      <w:bookmarkEnd w:id="56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36" o:spid="_x0000_s1907" style="position:absolute;left:0;text-align:left;margin-left:0;margin-top:0;width:50pt;height:50pt;z-index:250465792;visibility:hidden" coordsize="67,141" o:spt="100" o:preferrelative="t" adj="0,,0" path="">
                  <v:stroke joinstyle="round"/>
                  <v:formulas/>
                  <v:path o:connecttype="segments"/>
                  <o:lock v:ext="edit" selection="t"/>
                </v:shape>
              </w:pict>
            </w:r>
            <w:r w:rsidRPr="00557255">
              <w:pict>
                <v:shape id="_x0000_s3876" style="position:absolute;left:0;text-align:left;margin-left:1297.75pt;margin-top:7.2pt;width:84.75pt;height:40.5pt;z-index:-251981312;mso-wrap-edited:t;mso-position-horizontal:right" coordsize="" o:spt="100" wrapcoords="-30 104 1000 104 1000 1105 1000 1105 -30 1105 -30 104" adj="0,,0" path="">
                  <v:stroke joinstyle="round"/>
                  <v:imagedata r:id="rId1240" o:title="dc_936"/>
                  <v:formulas/>
                  <v:path o:connecttype="segments"/>
                  <w10:wrap type="tight"/>
                </v:shape>
              </w:pict>
            </w:r>
            <w:r w:rsidR="00503198">
              <w:t>The number of bands to be applied to the package.</w:t>
            </w:r>
          </w:p>
        </w:tc>
      </w:tr>
    </w:tbl>
    <w:p w:rsidR="009D06AD" w:rsidRDefault="009D06AD" w:rsidP="009D06AD">
      <w:pPr>
        <w:pStyle w:val="Heading2"/>
      </w:pPr>
      <w:bookmarkStart w:id="5611" w:name="_Toc371378279"/>
      <w:bookmarkStart w:id="5612" w:name="NumberOfBindComponents"/>
      <w:bookmarkStart w:id="5613" w:name="_Toc528564846"/>
      <w:r>
        <w:t>NumberOfBindComponents</w:t>
      </w:r>
      <w:bookmarkEnd w:id="5611"/>
      <w:bookmarkEnd w:id="5612"/>
      <w:bookmarkEnd w:id="5613"/>
    </w:p>
    <w:tbl>
      <w:tblPr>
        <w:tblW w:w="5000" w:type="pct"/>
        <w:tblCellMar>
          <w:top w:w="144" w:type="dxa"/>
          <w:left w:w="115" w:type="dxa"/>
          <w:right w:w="115" w:type="dxa"/>
        </w:tblCellMar>
        <w:tblLook w:val="01E0"/>
      </w:tblPr>
      <w:tblGrid>
        <w:gridCol w:w="9584"/>
      </w:tblGrid>
      <w:tr w:rsidR="009D06AD" w:rsidTr="002923C0">
        <w:tc>
          <w:tcPr>
            <w:tcW w:w="5000" w:type="pct"/>
          </w:tcPr>
          <w:p w:rsidR="009D06AD" w:rsidRDefault="00557255" w:rsidP="002923C0">
            <w:pPr>
              <w:pStyle w:val="Normal2"/>
            </w:pPr>
            <w:r>
              <w:rPr>
                <w:noProof/>
                <w:snapToGrid/>
                <w:lang w:val="sv-SE" w:eastAsia="sv-SE"/>
              </w:rPr>
              <w:pict>
                <v:shape id="_x0000_s5872" type="#_x0000_t75" style="position:absolute;left:0;text-align:left;margin-left:3490.8pt;margin-top:7.05pt;width:2in;height:37.5pt;z-index:-250113536;mso-position-horizontal:right" wrapcoords="-112 0 -112 21168 21600 21168 21600 0 -112 0" filled="t">
                  <v:imagedata r:id="rId1241" o:title="NumberOfBindComponents"/>
                  <w10:wrap type="tight"/>
                </v:shape>
              </w:pict>
            </w:r>
            <w:r w:rsidR="009D06AD" w:rsidRPr="009D06AD">
              <w:t>Total number of components contained in the book block</w:t>
            </w:r>
            <w:r w:rsidR="009D06AD">
              <w:t>.</w:t>
            </w:r>
          </w:p>
        </w:tc>
      </w:tr>
    </w:tbl>
    <w:p w:rsidR="00503198" w:rsidRDefault="00503198" w:rsidP="00503198"/>
    <w:p w:rsidR="00503198" w:rsidRDefault="00503198" w:rsidP="00503198">
      <w:pPr>
        <w:pStyle w:val="Heading2"/>
      </w:pPr>
      <w:bookmarkStart w:id="5614" w:name="_Toc259722342"/>
      <w:bookmarkStart w:id="5615" w:name="_Toc275502688"/>
      <w:bookmarkStart w:id="5616" w:name="_Toc371378280"/>
      <w:bookmarkStart w:id="5617" w:name="NumberOfColours"/>
      <w:bookmarkStart w:id="5618" w:name="_Toc528564847"/>
      <w:r>
        <w:t>NumberOfColours</w:t>
      </w:r>
      <w:bookmarkEnd w:id="5614"/>
      <w:bookmarkEnd w:id="5615"/>
      <w:bookmarkEnd w:id="5616"/>
      <w:bookmarkEnd w:id="5617"/>
      <w:bookmarkEnd w:id="56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37" o:spid="_x0000_s1908" style="position:absolute;left:0;text-align:left;margin-left:0;margin-top:0;width:50pt;height:50pt;z-index:250466816;visibility:hidden" coordsize="67,152" o:spt="100" o:preferrelative="t" adj="0,,0" path="">
                  <v:stroke joinstyle="round"/>
                  <v:formulas/>
                  <v:path o:connecttype="segments"/>
                  <o:lock v:ext="edit" selection="t"/>
                </v:shape>
              </w:pict>
            </w:r>
            <w:r w:rsidRPr="00557255">
              <w:pict>
                <v:shape id="_x0000_s3877" style="position:absolute;left:0;text-align:left;margin-left:1493.5pt;margin-top:7.2pt;width:91.5pt;height:40.5pt;z-index:-251980288;mso-wrap-edited:t;mso-position-horizontal:right" coordsize="" o:spt="100" wrapcoords="-30 104 1000 104 1000 1105 1000 1105 -30 1105 -30 104" adj="0,,0" path="">
                  <v:stroke joinstyle="round"/>
                  <v:imagedata r:id="rId1242" o:title="dc_937"/>
                  <v:formulas/>
                  <v:path o:connecttype="segments"/>
                  <w10:wrap type="tight"/>
                </v:shape>
              </w:pict>
            </w:r>
            <w:r w:rsidR="00503198">
              <w:t>The number of colours</w:t>
            </w:r>
          </w:p>
        </w:tc>
      </w:tr>
    </w:tbl>
    <w:p w:rsidR="00503198" w:rsidRDefault="00503198" w:rsidP="00503198"/>
    <w:p w:rsidR="00503198" w:rsidRDefault="00503198" w:rsidP="00503198">
      <w:pPr>
        <w:pStyle w:val="Heading2"/>
      </w:pPr>
      <w:bookmarkStart w:id="5619" w:name="_Toc259722343"/>
      <w:bookmarkStart w:id="5620" w:name="_Toc275502689"/>
      <w:bookmarkStart w:id="5621" w:name="_Toc371378281"/>
      <w:bookmarkStart w:id="5622" w:name="NumberOfComplaintLineItemDetail"/>
      <w:bookmarkStart w:id="5623" w:name="_Toc528564848"/>
      <w:r>
        <w:t>NumberOfComplaintLineItemDetail</w:t>
      </w:r>
      <w:bookmarkEnd w:id="5619"/>
      <w:bookmarkEnd w:id="5620"/>
      <w:bookmarkEnd w:id="5621"/>
      <w:bookmarkEnd w:id="5622"/>
      <w:bookmarkEnd w:id="56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38" o:spid="_x0000_s1909" style="position:absolute;left:0;text-align:left;margin-left:0;margin-top:0;width:50pt;height:50pt;z-index:250467840;visibility:hidden" coordsize="67,264" o:spt="100" o:preferrelative="t" adj="0,,0" path="">
                  <v:stroke joinstyle="round"/>
                  <v:formulas/>
                  <v:path o:connecttype="segments"/>
                  <o:lock v:ext="edit" selection="t"/>
                </v:shape>
              </w:pict>
            </w:r>
            <w:r w:rsidRPr="00557255">
              <w:pict>
                <v:shape id="_x0000_s3878" style="position:absolute;left:0;text-align:left;margin-left:3429.25pt;margin-top:7.2pt;width:158.25pt;height:40.5pt;z-index:-251979264;mso-wrap-edited:t;mso-position-horizontal:right" coordsize="" o:spt="100" wrapcoords="-30 104 1000 104 1000 1105 1000 1105 -30 1105 -30 104" adj="0,,0" path="">
                  <v:stroke joinstyle="round"/>
                  <v:imagedata r:id="rId1243" o:title="dc_938"/>
                  <v:formulas/>
                  <v:path o:connecttype="segments"/>
                  <w10:wrap type="tight"/>
                </v:shape>
              </w:pict>
            </w:r>
            <w:r w:rsidR="00503198">
              <w:t>The number of ComplaintLineItemDetail elements for a given ComplaintLineItem (Example: the number of reels in a ComplaintLineItem)</w:t>
            </w:r>
          </w:p>
        </w:tc>
      </w:tr>
    </w:tbl>
    <w:p w:rsidR="00503198" w:rsidRDefault="00503198" w:rsidP="00503198"/>
    <w:p w:rsidR="00503198" w:rsidRDefault="00503198" w:rsidP="00503198">
      <w:pPr>
        <w:pStyle w:val="Heading2"/>
      </w:pPr>
      <w:bookmarkStart w:id="5624" w:name="_Toc259722344"/>
      <w:bookmarkStart w:id="5625" w:name="_Toc275502690"/>
      <w:bookmarkStart w:id="5626" w:name="_Toc371378282"/>
      <w:bookmarkStart w:id="5627" w:name="NumberOfComplaintResponseLineItemDetail"/>
      <w:bookmarkStart w:id="5628" w:name="_Toc528564849"/>
      <w:r>
        <w:t>NumberOfComplaintResponseLineItemDetail</w:t>
      </w:r>
      <w:bookmarkEnd w:id="5624"/>
      <w:bookmarkEnd w:id="5625"/>
      <w:bookmarkEnd w:id="5626"/>
      <w:bookmarkEnd w:id="5627"/>
      <w:bookmarkEnd w:id="56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39" o:spid="_x0000_s1910" style="position:absolute;left:0;text-align:left;margin-left:0;margin-top:0;width:50pt;height:50pt;z-index:250468864;visibility:hidden" coordsize="67,332" o:spt="100" o:preferrelative="t" adj="0,,0" path="">
                  <v:stroke joinstyle="round"/>
                  <v:formulas/>
                  <v:path o:connecttype="segments"/>
                  <o:lock v:ext="edit" selection="t"/>
                </v:shape>
              </w:pict>
            </w:r>
            <w:r w:rsidRPr="00557255">
              <w:pict>
                <v:shape id="_x0000_s3879" style="position:absolute;left:0;text-align:left;margin-left:4625.5pt;margin-top:7.2pt;width:199.5pt;height:40.5pt;z-index:-251978240;mso-wrap-edited:t;mso-position-horizontal:right" coordsize="" o:spt="100" wrapcoords="-30 104 1000 104 1000 1105 1000 1105 -30 1105 -30 104" adj="0,,0" path="">
                  <v:stroke joinstyle="round"/>
                  <v:imagedata r:id="rId1244" o:title="dc_939"/>
                  <v:formulas/>
                  <v:path o:connecttype="segments"/>
                  <w10:wrap type="tight"/>
                </v:shape>
              </w:pict>
            </w:r>
            <w:r w:rsidR="00503198">
              <w:t>The number of ComplaintResponseLineItemDetail elements for a given ComplaintResponseLineItem</w:t>
            </w:r>
          </w:p>
        </w:tc>
      </w:tr>
    </w:tbl>
    <w:p w:rsidR="00503198" w:rsidRDefault="00503198" w:rsidP="00503198"/>
    <w:p w:rsidR="00503198" w:rsidRDefault="00503198" w:rsidP="00503198">
      <w:pPr>
        <w:pStyle w:val="Heading2"/>
      </w:pPr>
      <w:bookmarkStart w:id="5629" w:name="_Toc259722345"/>
      <w:bookmarkStart w:id="5630" w:name="_Toc275502691"/>
      <w:bookmarkStart w:id="5631" w:name="_Toc371378283"/>
      <w:bookmarkStart w:id="5632" w:name="NumberOfDocuments"/>
      <w:bookmarkStart w:id="5633" w:name="_Toc528564850"/>
      <w:r>
        <w:t>NumberOfDocuments</w:t>
      </w:r>
      <w:bookmarkEnd w:id="5629"/>
      <w:bookmarkEnd w:id="5630"/>
      <w:bookmarkEnd w:id="5631"/>
      <w:bookmarkEnd w:id="5632"/>
      <w:bookmarkEnd w:id="56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40" o:spid="_x0000_s1911" style="position:absolute;left:0;text-align:left;margin-left:0;margin-top:0;width:50pt;height:50pt;z-index:250469888;visibility:hidden" coordsize="96,309" o:spt="100" o:preferrelative="t" adj="0,,0" path="">
                  <v:stroke joinstyle="round"/>
                  <v:formulas/>
                  <v:path o:connecttype="segments"/>
                  <o:lock v:ext="edit" selection="t"/>
                </v:shape>
              </w:pict>
            </w:r>
            <w:r w:rsidRPr="00557255">
              <w:pict>
                <v:shape id="_x0000_s3880" style="position:absolute;left:0;text-align:left;margin-left:4212.25pt;margin-top:7.2pt;width:185.25pt;height:57.75pt;z-index:-251977216;mso-wrap-edited:t;mso-position-horizontal:right" coordsize="" o:spt="100" wrapcoords="-30 322 524 322 524 72 524 72 524 0 1000 0 1000 0 999 1035 615 958 -21 945 -30 322" adj="0,,0" path="">
                  <v:stroke joinstyle="round"/>
                  <v:imagedata r:id="rId1245" o:title="dc_940"/>
                  <v:formulas/>
                  <v:path o:connecttype="segments"/>
                  <w10:wrap type="tight"/>
                </v:shape>
              </w:pict>
            </w:r>
            <w:r w:rsidR="00503198">
              <w:t>Specifies the number of documents needed.</w:t>
            </w:r>
          </w:p>
          <w:p w:rsidR="00503198" w:rsidRDefault="00503198" w:rsidP="008C4D40">
            <w:pPr>
              <w:pStyle w:val="Bold3"/>
            </w:pPr>
            <w:r>
              <w:t>Original [attribute]</w:t>
            </w:r>
          </w:p>
          <w:p w:rsidR="00503198" w:rsidRDefault="00503198" w:rsidP="008C4D40">
            <w:pPr>
              <w:pStyle w:val="Italic3"/>
            </w:pPr>
            <w:r>
              <w:t>Original is optional. A single instance might exist.</w:t>
            </w:r>
          </w:p>
          <w:p w:rsidR="00503198" w:rsidRDefault="00503198" w:rsidP="008C4D40">
            <w:pPr>
              <w:pStyle w:val="Normal3"/>
            </w:pPr>
            <w:r>
              <w:t>Either "Yes" or "No".</w:t>
            </w:r>
          </w:p>
          <w:p w:rsidR="00503198" w:rsidRDefault="00503198" w:rsidP="008C4D40">
            <w:pPr>
              <w:pStyle w:val="Normal3"/>
            </w:pPr>
            <w:r>
              <w:t>Refer to Original definition for any enumerations.</w:t>
            </w:r>
          </w:p>
        </w:tc>
      </w:tr>
    </w:tbl>
    <w:p w:rsidR="00503198" w:rsidRDefault="00503198" w:rsidP="00503198"/>
    <w:p w:rsidR="00503198" w:rsidRDefault="00503198" w:rsidP="00503198">
      <w:pPr>
        <w:pStyle w:val="Heading2"/>
      </w:pPr>
      <w:bookmarkStart w:id="5634" w:name="_Toc259722346"/>
      <w:bookmarkStart w:id="5635" w:name="_Toc275502692"/>
      <w:bookmarkStart w:id="5636" w:name="_Toc371378284"/>
      <w:bookmarkStart w:id="5637" w:name="NumberOfDocumentsRequired"/>
      <w:bookmarkStart w:id="5638" w:name="_Toc528564851"/>
      <w:r>
        <w:t>NumberOfDocumentsRequired</w:t>
      </w:r>
      <w:bookmarkEnd w:id="5634"/>
      <w:bookmarkEnd w:id="5635"/>
      <w:bookmarkEnd w:id="5636"/>
      <w:bookmarkEnd w:id="5637"/>
      <w:bookmarkEnd w:id="56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41" o:spid="_x0000_s1912" style="position:absolute;left:0;text-align:left;margin-left:0;margin-top:0;width:50pt;height:50pt;z-index:250470912;visibility:hidden" coordsize="67,237" o:spt="100" o:preferrelative="t" adj="0,,0" path="">
                  <v:stroke joinstyle="round"/>
                  <v:formulas/>
                  <v:path o:connecttype="segments"/>
                  <o:lock v:ext="edit" selection="t"/>
                </v:shape>
              </w:pict>
            </w:r>
            <w:r w:rsidRPr="00557255">
              <w:pict>
                <v:shape id="_x0000_s3881" style="position:absolute;left:0;text-align:left;margin-left:2972.5pt;margin-top:7.2pt;width:142.5pt;height:40.5pt;z-index:-251976192;mso-wrap-edited:t;mso-position-horizontal:right" coordsize="" o:spt="100" wrapcoords="-30 104 1000 104 1000 1105 1000 1105 -30 1105 -30 104" adj="0,,0" path="">
                  <v:stroke joinstyle="round"/>
                  <v:imagedata r:id="rId1246" o:title="dc_941"/>
                  <v:formulas/>
                  <v:path o:connecttype="segments"/>
                  <w10:wrap type="tight"/>
                </v:shape>
              </w:pict>
            </w:r>
            <w:r w:rsidR="00503198">
              <w:t>The number of copies of the document required.</w:t>
            </w:r>
          </w:p>
        </w:tc>
      </w:tr>
    </w:tbl>
    <w:p w:rsidR="00503198" w:rsidRDefault="00503198" w:rsidP="00503198"/>
    <w:p w:rsidR="00503198" w:rsidRDefault="00503198" w:rsidP="00503198">
      <w:pPr>
        <w:pStyle w:val="Heading2"/>
      </w:pPr>
      <w:bookmarkStart w:id="5639" w:name="_Toc259722347"/>
      <w:bookmarkStart w:id="5640" w:name="_Toc275502693"/>
      <w:bookmarkStart w:id="5641" w:name="_Toc371378285"/>
      <w:bookmarkStart w:id="5642" w:name="NumberOfGoodsReceiptPackages"/>
      <w:bookmarkStart w:id="5643" w:name="_Toc528564852"/>
      <w:r>
        <w:t>NumberOfGoodsReceiptPackages</w:t>
      </w:r>
      <w:bookmarkEnd w:id="5639"/>
      <w:bookmarkEnd w:id="5640"/>
      <w:bookmarkEnd w:id="5641"/>
      <w:bookmarkEnd w:id="5642"/>
      <w:bookmarkEnd w:id="56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42" o:spid="_x0000_s1913" style="position:absolute;left:0;text-align:left;margin-left:0;margin-top:0;width:50pt;height:50pt;z-index:250471936;visibility:hidden" coordsize="67,260" o:spt="100" o:preferrelative="t" adj="0,,0" path="">
                  <v:stroke joinstyle="round"/>
                  <v:formulas/>
                  <v:path o:connecttype="segments"/>
                  <o:lock v:ext="edit" selection="t"/>
                </v:shape>
              </w:pict>
            </w:r>
            <w:r w:rsidRPr="00557255">
              <w:pict>
                <v:shape id="_x0000_s3882" style="position:absolute;left:0;text-align:left;margin-left:3364pt;margin-top:7.2pt;width:156pt;height:40.5pt;z-index:-251975168;mso-wrap-edited:t;mso-position-horizontal:right" coordsize="" o:spt="100" wrapcoords="-30 104 1000 104 1000 1105 1000 1105 -30 1105 -30 104" adj="0,,0" path="">
                  <v:stroke joinstyle="round"/>
                  <v:imagedata r:id="rId1247" o:title="dc_942"/>
                  <v:formulas/>
                  <v:path o:connecttype="segments"/>
                  <w10:wrap type="tight"/>
                </v:shape>
              </w:pict>
            </w:r>
            <w:r w:rsidR="00503198">
              <w:t>A count of the number of packages detailed in the GoodsReceiptLineItem.</w:t>
            </w:r>
          </w:p>
        </w:tc>
      </w:tr>
    </w:tbl>
    <w:p w:rsidR="00503198" w:rsidRDefault="00503198" w:rsidP="00503198"/>
    <w:p w:rsidR="00503198" w:rsidRDefault="00503198" w:rsidP="00503198">
      <w:pPr>
        <w:pStyle w:val="Heading2"/>
      </w:pPr>
      <w:bookmarkStart w:id="5644" w:name="_Toc259722348"/>
      <w:bookmarkStart w:id="5645" w:name="_Toc275502694"/>
      <w:bookmarkStart w:id="5646" w:name="_Toc371378286"/>
      <w:bookmarkStart w:id="5647" w:name="NumberOfHits"/>
      <w:bookmarkStart w:id="5648" w:name="_Toc528564853"/>
      <w:r>
        <w:t>NumberOfHits</w:t>
      </w:r>
      <w:bookmarkEnd w:id="5644"/>
      <w:bookmarkEnd w:id="5645"/>
      <w:bookmarkEnd w:id="5646"/>
      <w:bookmarkEnd w:id="5647"/>
      <w:bookmarkEnd w:id="56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43" o:spid="_x0000_s1914" style="position:absolute;left:0;text-align:left;margin-left:0;margin-top:0;width:50pt;height:50pt;z-index:250472960;visibility:hidden" coordsize="67,125" o:spt="100" o:preferrelative="t" adj="0,,0" path="">
                  <v:stroke joinstyle="round"/>
                  <v:formulas/>
                  <v:path o:connecttype="segments"/>
                  <o:lock v:ext="edit" selection="t"/>
                </v:shape>
              </w:pict>
            </w:r>
            <w:r w:rsidRPr="00557255">
              <w:pict>
                <v:shape id="_x0000_s3883" style="position:absolute;left:0;text-align:left;margin-left:1015pt;margin-top:7.2pt;width:75pt;height:40.5pt;z-index:-251974144;mso-wrap-edited:t;mso-position-horizontal:right" coordsize="" o:spt="100" wrapcoords="-30 104 1000 104 1000 1105 1000 1105 -30 1105 -30 104" adj="0,,0" path="">
                  <v:stroke joinstyle="round"/>
                  <v:imagedata r:id="rId1248" o:title="dc_943"/>
                  <v:formulas/>
                  <v:path o:connecttype="segments"/>
                  <w10:wrap type="tight"/>
                </v:shape>
              </w:pict>
            </w:r>
            <w:r w:rsidR="00503198">
              <w:t>The number of hits</w:t>
            </w:r>
          </w:p>
        </w:tc>
      </w:tr>
    </w:tbl>
    <w:p w:rsidR="00503198" w:rsidRDefault="00503198" w:rsidP="00503198"/>
    <w:p w:rsidR="00503198" w:rsidRDefault="00503198" w:rsidP="00503198">
      <w:pPr>
        <w:pStyle w:val="Heading2"/>
      </w:pPr>
      <w:bookmarkStart w:id="5649" w:name="_Toc259722349"/>
      <w:bookmarkStart w:id="5650" w:name="_Toc275502695"/>
      <w:bookmarkStart w:id="5651" w:name="_Toc371378287"/>
      <w:bookmarkStart w:id="5652" w:name="NumberOfHoles"/>
      <w:bookmarkStart w:id="5653" w:name="_Toc528564854"/>
      <w:r>
        <w:t>NumberOfHoles</w:t>
      </w:r>
      <w:bookmarkEnd w:id="5649"/>
      <w:bookmarkEnd w:id="5650"/>
      <w:bookmarkEnd w:id="5651"/>
      <w:bookmarkEnd w:id="5652"/>
      <w:bookmarkEnd w:id="56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44" o:spid="_x0000_s1915" style="position:absolute;left:0;text-align:left;margin-left:0;margin-top:0;width:50pt;height:50pt;z-index:250473984;visibility:hidden" coordsize="67,137" o:spt="100" o:preferrelative="t" adj="0,,0" path="">
                  <v:stroke joinstyle="round"/>
                  <v:formulas/>
                  <v:path o:connecttype="segments"/>
                  <o:lock v:ext="edit" selection="t"/>
                </v:shape>
              </w:pict>
            </w:r>
            <w:r w:rsidRPr="00557255">
              <w:pict>
                <v:shape id="_x0000_s3884" style="position:absolute;left:0;text-align:left;margin-left:1232.5pt;margin-top:7.2pt;width:82.5pt;height:40.5pt;z-index:-251973120;mso-wrap-edited:t;mso-position-horizontal:right" coordsize="" o:spt="100" wrapcoords="-30 104 1000 104 1000 1105 1000 1105 -30 1105 -30 104" adj="0,,0" path="">
                  <v:stroke joinstyle="round"/>
                  <v:imagedata r:id="rId1249" o:title="dc_944"/>
                  <v:formulas/>
                  <v:path o:connecttype="segments"/>
                  <w10:wrap type="tight"/>
                </v:shape>
              </w:pict>
            </w:r>
            <w:r w:rsidR="00503198">
              <w:t>The number of holes punched in a sheet of paper.</w:t>
            </w:r>
          </w:p>
        </w:tc>
      </w:tr>
    </w:tbl>
    <w:p w:rsidR="00503198" w:rsidRDefault="00503198" w:rsidP="00503198"/>
    <w:p w:rsidR="00503198" w:rsidRDefault="00503198" w:rsidP="00503198">
      <w:pPr>
        <w:pStyle w:val="Heading2"/>
      </w:pPr>
      <w:bookmarkStart w:id="5654" w:name="_Toc259722350"/>
      <w:bookmarkStart w:id="5655" w:name="_Toc275502696"/>
      <w:bookmarkStart w:id="5656" w:name="_Toc371378288"/>
      <w:bookmarkStart w:id="5657" w:name="NumberOfInventoryChangeLineItemDetails"/>
      <w:bookmarkStart w:id="5658" w:name="_Toc528564855"/>
      <w:r>
        <w:t>NumberOfInventoryChangeLineItemDetails</w:t>
      </w:r>
      <w:bookmarkEnd w:id="5654"/>
      <w:bookmarkEnd w:id="5655"/>
      <w:bookmarkEnd w:id="5656"/>
      <w:bookmarkEnd w:id="5657"/>
      <w:bookmarkEnd w:id="56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45" o:spid="_x0000_s1916" style="position:absolute;left:0;text-align:left;margin-left:0;margin-top:0;width:50pt;height:50pt;z-index:250475008;visibility:hidden" coordsize="67,319" o:spt="100" o:preferrelative="t" adj="0,,0" path="">
                  <v:stroke joinstyle="round"/>
                  <v:formulas/>
                  <v:path o:connecttype="segments"/>
                  <o:lock v:ext="edit" selection="t"/>
                </v:shape>
              </w:pict>
            </w:r>
            <w:r w:rsidRPr="00557255">
              <w:pict>
                <v:shape id="_x0000_s3885" style="position:absolute;left:0;text-align:left;margin-left:4386.25pt;margin-top:7.2pt;width:191.25pt;height:40.5pt;z-index:-251972096;mso-wrap-edited:t;mso-position-horizontal:right" coordsize="" o:spt="100" wrapcoords="-30 104 1000 104 1000 1105 1000 1105 -30 1105 -30 104" adj="0,,0" path="">
                  <v:stroke joinstyle="round"/>
                  <v:imagedata r:id="rId1250" o:title="dc_945"/>
                  <v:formulas/>
                  <v:path o:connecttype="segments"/>
                  <w10:wrap type="tight"/>
                </v:shape>
              </w:pict>
            </w:r>
            <w:r w:rsidR="00503198">
              <w:t>The number of InventoryChangeLineItemDetail elements included in the InventoryChangeLineItem.</w:t>
            </w:r>
          </w:p>
        </w:tc>
      </w:tr>
    </w:tbl>
    <w:p w:rsidR="00503198" w:rsidRDefault="00503198" w:rsidP="00503198"/>
    <w:p w:rsidR="00503198" w:rsidRDefault="00503198" w:rsidP="00503198">
      <w:pPr>
        <w:pStyle w:val="Heading2"/>
      </w:pPr>
      <w:bookmarkStart w:id="5659" w:name="_Toc259722351"/>
      <w:bookmarkStart w:id="5660" w:name="_Toc275502697"/>
      <w:bookmarkStart w:id="5661" w:name="_Toc371378289"/>
      <w:bookmarkStart w:id="5662" w:name="NumberOfInventoryStatusLineItemDetails"/>
      <w:bookmarkStart w:id="5663" w:name="_Toc528564856"/>
      <w:r>
        <w:t>NumberOfInventoryStatusLineItemDetails</w:t>
      </w:r>
      <w:bookmarkEnd w:id="5659"/>
      <w:bookmarkEnd w:id="5660"/>
      <w:bookmarkEnd w:id="5661"/>
      <w:bookmarkEnd w:id="5662"/>
      <w:bookmarkEnd w:id="56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46" o:spid="_x0000_s1917" style="position:absolute;left:0;text-align:left;margin-left:0;margin-top:0;width:50pt;height:50pt;z-index:250476032;visibility:hidden" coordsize="67,310" o:spt="100" o:preferrelative="t" adj="0,,0" path="">
                  <v:stroke joinstyle="round"/>
                  <v:formulas/>
                  <v:path o:connecttype="segments"/>
                  <o:lock v:ext="edit" selection="t"/>
                </v:shape>
              </w:pict>
            </w:r>
            <w:r w:rsidRPr="00557255">
              <w:pict>
                <v:shape id="_x0000_s3886" style="position:absolute;left:0;text-align:left;margin-left:4234pt;margin-top:7.2pt;width:186pt;height:40.5pt;z-index:-251971072;mso-wrap-edited:t;mso-position-horizontal:right" coordsize="" o:spt="100" wrapcoords="-30 104 1000 104 1000 1105 1000 1105 -30 1105 -30 104" adj="0,,0" path="">
                  <v:stroke joinstyle="round"/>
                  <v:imagedata r:id="rId1251" o:title="dc_946"/>
                  <v:formulas/>
                  <v:path o:connecttype="segments"/>
                  <w10:wrap type="tight"/>
                </v:shape>
              </w:pict>
            </w:r>
            <w:r w:rsidR="00503198">
              <w:t>The number of InventoryStatusLineItemDetail elements included in the InventoryStatusLineItem.</w:t>
            </w:r>
          </w:p>
        </w:tc>
      </w:tr>
    </w:tbl>
    <w:p w:rsidR="00503198" w:rsidRDefault="00503198" w:rsidP="00503198"/>
    <w:p w:rsidR="00503198" w:rsidRDefault="00503198" w:rsidP="00503198">
      <w:pPr>
        <w:pStyle w:val="Heading2"/>
      </w:pPr>
      <w:bookmarkStart w:id="5664" w:name="_Toc259722352"/>
      <w:bookmarkStart w:id="5665" w:name="_Toc275502698"/>
      <w:bookmarkStart w:id="5666" w:name="_Toc371378290"/>
      <w:bookmarkStart w:id="5667" w:name="NumberOfItemMeasuringInfo"/>
      <w:bookmarkStart w:id="5668" w:name="_Toc528564857"/>
      <w:r w:rsidRPr="005E77F5">
        <w:t>NumberOfItemMeasuringInfo</w:t>
      </w:r>
      <w:bookmarkEnd w:id="5664"/>
      <w:bookmarkEnd w:id="5665"/>
      <w:bookmarkEnd w:id="5666"/>
      <w:bookmarkEnd w:id="5667"/>
      <w:bookmarkEnd w:id="566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03198" w:rsidP="00503198">
            <w:pPr>
              <w:pStyle w:val="Normal2"/>
            </w:pPr>
            <w:r w:rsidRPr="005E77F5">
              <w:t>Number of reported items by ItemMeasuringInfo</w:t>
            </w:r>
            <w:r>
              <w:t>.</w:t>
            </w:r>
            <w:r w:rsidR="00557255" w:rsidRPr="00557255">
              <w:rPr>
                <w:noProof/>
              </w:rPr>
              <w:pict>
                <v:shape id="_x0000_s4062" type="#_x0000_t75" style="position:absolute;left:0;text-align:left;margin-left:3686.55pt;margin-top:7.05pt;width:150.75pt;height:37.5pt;z-index:-251820544;mso-position-horizontal:right;mso-position-horizontal-relative:text;mso-position-vertical-relative:text" wrapcoords="-107 0 -107 21168 21600 21168 21600 0 -107 0" filled="t">
                  <v:imagedata r:id="rId1252" o:title="NumberOfItemMeasuringInfo"/>
                  <w10:wrap type="tight"/>
                </v:shape>
              </w:pict>
            </w:r>
          </w:p>
        </w:tc>
      </w:tr>
    </w:tbl>
    <w:p w:rsidR="00503198" w:rsidRDefault="00503198" w:rsidP="00503198"/>
    <w:p w:rsidR="00503198" w:rsidRDefault="00503198" w:rsidP="00503198">
      <w:pPr>
        <w:pStyle w:val="Heading2"/>
      </w:pPr>
      <w:bookmarkStart w:id="5669" w:name="_Toc259722353"/>
      <w:bookmarkStart w:id="5670" w:name="_Toc275502699"/>
      <w:bookmarkStart w:id="5671" w:name="_Toc371378291"/>
      <w:bookmarkStart w:id="5672" w:name="NumberOfLabels"/>
      <w:bookmarkStart w:id="5673" w:name="_Toc528564858"/>
      <w:r>
        <w:t>NumberOfLabels</w:t>
      </w:r>
      <w:bookmarkEnd w:id="5669"/>
      <w:bookmarkEnd w:id="5670"/>
      <w:bookmarkEnd w:id="5671"/>
      <w:bookmarkEnd w:id="5672"/>
      <w:bookmarkEnd w:id="56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47" o:spid="_x0000_s1918" style="position:absolute;left:0;text-align:left;margin-left:0;margin-top:0;width:50pt;height:50pt;z-index:250477056;visibility:hidden" coordsize="67,143" o:spt="100" o:preferrelative="t" adj="0,,0" path="">
                  <v:stroke joinstyle="round"/>
                  <v:formulas/>
                  <v:path o:connecttype="segments"/>
                  <o:lock v:ext="edit" selection="t"/>
                </v:shape>
              </w:pict>
            </w:r>
            <w:r w:rsidRPr="00557255">
              <w:pict>
                <v:shape id="_x0000_s3887" style="position:absolute;left:0;text-align:left;margin-left:1319.5pt;margin-top:7.2pt;width:85.5pt;height:40.5pt;z-index:-251970048;mso-wrap-edited:t;mso-position-horizontal:right" coordsize="" o:spt="100" wrapcoords="-30 104 1000 104 1000 1105 1000 1105 -30 1105 -30 104" adj="0,,0" path="">
                  <v:stroke joinstyle="round"/>
                  <v:imagedata r:id="rId1253" o:title="dc_947"/>
                  <v:formulas/>
                  <v:path o:connecttype="segments"/>
                  <w10:wrap type="tight"/>
                </v:shape>
              </w:pict>
            </w:r>
            <w:r w:rsidR="00503198">
              <w:t>The number of labels to be placed on the package.</w:t>
            </w:r>
          </w:p>
        </w:tc>
      </w:tr>
    </w:tbl>
    <w:p w:rsidR="00503198" w:rsidRDefault="00503198" w:rsidP="00503198"/>
    <w:p w:rsidR="00503198" w:rsidRDefault="00503198" w:rsidP="00503198">
      <w:pPr>
        <w:pStyle w:val="Heading2"/>
      </w:pPr>
      <w:bookmarkStart w:id="5674" w:name="_Toc259722354"/>
      <w:bookmarkStart w:id="5675" w:name="_Toc275502700"/>
      <w:bookmarkStart w:id="5676" w:name="_Toc371378292"/>
      <w:bookmarkStart w:id="5677" w:name="NumberOfMillJoins"/>
      <w:bookmarkStart w:id="5678" w:name="_Toc528564859"/>
      <w:r>
        <w:t>NumberOfMillJoins</w:t>
      </w:r>
      <w:bookmarkEnd w:id="5674"/>
      <w:bookmarkEnd w:id="5675"/>
      <w:bookmarkEnd w:id="5676"/>
      <w:bookmarkEnd w:id="5677"/>
      <w:bookmarkEnd w:id="56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48" o:spid="_x0000_s1919" style="position:absolute;left:0;text-align:left;margin-left:0;margin-top:0;width:50pt;height:50pt;z-index:250478080;visibility:hidden" coordsize="67,159" o:spt="100" o:preferrelative="t" adj="0,,0" path="">
                  <v:stroke joinstyle="round"/>
                  <v:formulas/>
                  <v:path o:connecttype="segments"/>
                  <o:lock v:ext="edit" selection="t"/>
                </v:shape>
              </w:pict>
            </w:r>
            <w:r w:rsidRPr="00557255">
              <w:pict>
                <v:shape id="_x0000_s3888" style="position:absolute;left:0;text-align:left;margin-left:1602.25pt;margin-top:7.2pt;width:95.25pt;height:40.5pt;z-index:-251969024;mso-wrap-edited:t;mso-position-horizontal:right" coordsize="" o:spt="100" wrapcoords="-30 104 1000 104 1000 1105 1000 1105 -30 1105 -30 104" adj="0,,0" path="">
                  <v:stroke joinstyle="round"/>
                  <v:imagedata r:id="rId1254" o:title="dc_948"/>
                  <v:formulas/>
                  <v:path o:connecttype="segments"/>
                  <w10:wrap type="tight"/>
                </v:shape>
              </w:pict>
            </w:r>
            <w:r w:rsidR="00503198">
              <w:t>The number of joins in the reel.</w:t>
            </w:r>
          </w:p>
        </w:tc>
      </w:tr>
    </w:tbl>
    <w:p w:rsidR="00503198" w:rsidRDefault="00503198" w:rsidP="00503198"/>
    <w:p w:rsidR="00503198" w:rsidRDefault="00503198" w:rsidP="00503198">
      <w:pPr>
        <w:pStyle w:val="Heading2"/>
      </w:pPr>
      <w:bookmarkStart w:id="5679" w:name="_Toc259722355"/>
      <w:bookmarkStart w:id="5680" w:name="_Toc275502701"/>
      <w:bookmarkStart w:id="5681" w:name="_Toc371378293"/>
      <w:bookmarkStart w:id="5682" w:name="NumberOfPackages"/>
      <w:bookmarkStart w:id="5683" w:name="_Toc528564860"/>
      <w:r>
        <w:t>NumberOfPackages</w:t>
      </w:r>
      <w:bookmarkEnd w:id="5679"/>
      <w:bookmarkEnd w:id="5680"/>
      <w:bookmarkEnd w:id="5681"/>
      <w:bookmarkEnd w:id="5682"/>
      <w:bookmarkEnd w:id="56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49" o:spid="_x0000_s1920" style="position:absolute;left:0;text-align:left;margin-left:0;margin-top:0;width:50pt;height:50pt;z-index:250479104;visibility:hidden" coordsize="67,164" o:spt="100" o:preferrelative="t" adj="0,,0" path="">
                  <v:stroke joinstyle="round"/>
                  <v:formulas/>
                  <v:path o:connecttype="segments"/>
                  <o:lock v:ext="edit" selection="t"/>
                </v:shape>
              </w:pict>
            </w:r>
            <w:r w:rsidRPr="00557255">
              <w:pict>
                <v:shape id="_x0000_s3889" style="position:absolute;left:0;text-align:left;margin-left:1689.25pt;margin-top:7.2pt;width:98.25pt;height:40.5pt;z-index:-251968000;mso-wrap-edited:t;mso-position-horizontal:right" coordsize="" o:spt="100" wrapcoords="-30 104 1000 104 1000 1105 1000 1105 -30 1105 -30 104" adj="0,,0" path="">
                  <v:stroke joinstyle="round"/>
                  <v:imagedata r:id="rId1255" o:title="dc_949"/>
                  <v:formulas/>
                  <v:path o:connecttype="segments"/>
                  <w10:wrap type="tight"/>
                </v:shape>
              </w:pict>
            </w:r>
            <w:r w:rsidR="00503198">
              <w:t>The number of packages in the delivery.</w:t>
            </w:r>
          </w:p>
        </w:tc>
      </w:tr>
    </w:tbl>
    <w:p w:rsidR="00503198" w:rsidRDefault="00503198" w:rsidP="00503198"/>
    <w:p w:rsidR="00503198" w:rsidRDefault="00503198" w:rsidP="00503198">
      <w:pPr>
        <w:pStyle w:val="Heading2"/>
      </w:pPr>
      <w:bookmarkStart w:id="5684" w:name="_Toc259722356"/>
      <w:bookmarkStart w:id="5685" w:name="_Toc275502702"/>
      <w:bookmarkStart w:id="5686" w:name="_Toc371378294"/>
      <w:bookmarkStart w:id="5687" w:name="NumberOfPackingListItems"/>
      <w:bookmarkStart w:id="5688" w:name="_Toc528564861"/>
      <w:r>
        <w:t>NumberOfPackingListItems</w:t>
      </w:r>
      <w:bookmarkEnd w:id="5684"/>
      <w:bookmarkEnd w:id="5685"/>
      <w:bookmarkEnd w:id="5686"/>
      <w:bookmarkEnd w:id="5687"/>
      <w:bookmarkEnd w:id="56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50" o:spid="_x0000_s1921" style="position:absolute;left:0;text-align:left;margin-left:0;margin-top:0;width:50pt;height:50pt;z-index:250480128;visibility:hidden" coordsize="67,215" o:spt="100" o:preferrelative="t" adj="0,,0" path="">
                  <v:stroke joinstyle="round"/>
                  <v:formulas/>
                  <v:path o:connecttype="segments"/>
                  <o:lock v:ext="edit" selection="t"/>
                </v:shape>
              </w:pict>
            </w:r>
            <w:r w:rsidRPr="00557255">
              <w:pict>
                <v:shape id="_x0000_s3890" style="position:absolute;left:0;text-align:left;margin-left:2581pt;margin-top:7.2pt;width:129pt;height:40.5pt;z-index:-251966976;mso-wrap-edited:t;mso-position-horizontal:right" coordsize="" o:spt="100" wrapcoords="-30 104 1000 104 1000 1105 1000 1105 -30 1105 -30 104" adj="0,,0" path="">
                  <v:stroke joinstyle="round"/>
                  <v:imagedata r:id="rId1256" o:title="dc_950"/>
                  <v:formulas/>
                  <v:path o:connecttype="segments"/>
                  <w10:wrap type="tight"/>
                </v:shape>
              </w:pict>
            </w:r>
            <w:r w:rsidR="00503198">
              <w:t xml:space="preserve">The number of </w:t>
            </w:r>
            <w:r w:rsidR="00A768F0">
              <w:t>PackingList</w:t>
            </w:r>
            <w:r w:rsidR="00503198">
              <w:t xml:space="preserve"> items in a PackingUnit of the PackingList.</w:t>
            </w:r>
          </w:p>
        </w:tc>
      </w:tr>
    </w:tbl>
    <w:p w:rsidR="00503198" w:rsidRDefault="00503198" w:rsidP="00503198"/>
    <w:p w:rsidR="00503198" w:rsidRDefault="00503198" w:rsidP="00503198">
      <w:pPr>
        <w:pStyle w:val="Heading2"/>
      </w:pPr>
      <w:bookmarkStart w:id="5689" w:name="_Toc259722357"/>
      <w:bookmarkStart w:id="5690" w:name="_Toc275502703"/>
      <w:bookmarkStart w:id="5691" w:name="_Toc371378295"/>
      <w:bookmarkStart w:id="5692" w:name="NumberOfPages"/>
      <w:bookmarkStart w:id="5693" w:name="_Toc528564862"/>
      <w:r>
        <w:t>NumberOfPages</w:t>
      </w:r>
      <w:bookmarkEnd w:id="5689"/>
      <w:bookmarkEnd w:id="5690"/>
      <w:bookmarkEnd w:id="5691"/>
      <w:bookmarkEnd w:id="5692"/>
      <w:bookmarkEnd w:id="56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51" o:spid="_x0000_s1922" style="position:absolute;left:0;text-align:left;margin-left:0;margin-top:0;width:50pt;height:50pt;z-index:250481152;visibility:hidden" coordsize="67,140" o:spt="100" o:preferrelative="t" adj="0,,0" path="">
                  <v:stroke joinstyle="round"/>
                  <v:formulas/>
                  <v:path o:connecttype="segments"/>
                  <o:lock v:ext="edit" selection="t"/>
                </v:shape>
              </w:pict>
            </w:r>
            <w:r w:rsidRPr="00557255">
              <w:pict>
                <v:shape id="_x0000_s3891" style="position:absolute;left:0;text-align:left;margin-left:1276pt;margin-top:7.2pt;width:84pt;height:40.5pt;z-index:-251965952;mso-wrap-edited:t;mso-position-horizontal:right" coordsize="" o:spt="100" wrapcoords="-30 104 1000 104 1000 1105 1000 1105 -30 1105 -30 104" adj="0,,0" path="">
                  <v:stroke joinstyle="round"/>
                  <v:imagedata r:id="rId1257" o:title="dc_951"/>
                  <v:formulas/>
                  <v:path o:connecttype="segments"/>
                  <w10:wrap type="tight"/>
                </v:shape>
              </w:pict>
            </w:r>
            <w:r w:rsidR="00503198">
              <w:t>The number of pages.</w:t>
            </w:r>
          </w:p>
        </w:tc>
      </w:tr>
    </w:tbl>
    <w:p w:rsidR="00503198" w:rsidRDefault="00503198" w:rsidP="00503198"/>
    <w:p w:rsidR="00503198" w:rsidRDefault="00503198" w:rsidP="00503198">
      <w:pPr>
        <w:pStyle w:val="Heading2"/>
      </w:pPr>
      <w:bookmarkStart w:id="5694" w:name="_Toc259722358"/>
      <w:bookmarkStart w:id="5695" w:name="_Toc275502704"/>
      <w:bookmarkStart w:id="5696" w:name="_Toc371378296"/>
      <w:bookmarkStart w:id="5697" w:name="NumberOfPlies"/>
      <w:bookmarkStart w:id="5698" w:name="_Toc528564863"/>
      <w:r>
        <w:t>NumberOfPlies</w:t>
      </w:r>
      <w:bookmarkEnd w:id="5694"/>
      <w:bookmarkEnd w:id="5695"/>
      <w:bookmarkEnd w:id="5696"/>
      <w:bookmarkEnd w:id="5697"/>
      <w:bookmarkEnd w:id="56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52" o:spid="_x0000_s1923" style="position:absolute;left:0;text-align:left;margin-left:0;margin-top:0;width:50pt;height:50pt;z-index:250482176;visibility:hidden" coordsize="89,131" o:spt="100" o:preferrelative="t" adj="0,,0" path="">
                  <v:stroke joinstyle="round"/>
                  <v:formulas/>
                  <v:path o:connecttype="segments"/>
                  <o:lock v:ext="edit" selection="t"/>
                </v:shape>
              </w:pict>
            </w:r>
            <w:r w:rsidRPr="00557255">
              <w:pict>
                <v:shape id="_x0000_s3892" style="position:absolute;left:0;text-align:left;margin-left:1123.75pt;margin-top:7.2pt;width:78.75pt;height:53.25pt;z-index:-251964928;mso-wrap-edited:t;mso-position-horizontal:right" coordsize="" o:spt="100" wrapcoords="-30 78 1000 78 1000 1079 1000 1079 -30 1079 -30 78" adj="0,,0" path="">
                  <v:stroke joinstyle="round"/>
                  <v:imagedata r:id="rId1258" o:title="dc_952"/>
                  <v:formulas/>
                  <v:path o:connecttype="segments"/>
                  <w10:wrap type="tight"/>
                </v:shape>
              </w:pict>
            </w:r>
            <w:r w:rsidR="00503198">
              <w:t>The number of layers of paper product joined together to make the final saleable product.</w:t>
            </w:r>
          </w:p>
        </w:tc>
      </w:tr>
    </w:tbl>
    <w:p w:rsidR="00503198" w:rsidRDefault="00503198" w:rsidP="00503198"/>
    <w:p w:rsidR="00503198" w:rsidRDefault="00503198" w:rsidP="00503198">
      <w:pPr>
        <w:pStyle w:val="Heading2"/>
      </w:pPr>
      <w:bookmarkStart w:id="5699" w:name="_Toc259722359"/>
      <w:bookmarkStart w:id="5700" w:name="_Toc275502705"/>
      <w:bookmarkStart w:id="5701" w:name="_Toc371378297"/>
      <w:bookmarkStart w:id="5702" w:name="NumberOfRibbons"/>
      <w:bookmarkStart w:id="5703" w:name="_Toc528564864"/>
      <w:r>
        <w:t>NumberOfRibbons</w:t>
      </w:r>
      <w:bookmarkEnd w:id="5699"/>
      <w:bookmarkEnd w:id="5700"/>
      <w:bookmarkEnd w:id="5701"/>
      <w:bookmarkEnd w:id="5702"/>
      <w:bookmarkEnd w:id="57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53" o:spid="_x0000_s1924" style="position:absolute;left:0;text-align:left;margin-left:0;margin-top:0;width:50pt;height:50pt;z-index:250483200;visibility:hidden" coordsize="67,155" o:spt="100" o:preferrelative="t" adj="0,,0" path="">
                  <v:stroke joinstyle="round"/>
                  <v:formulas/>
                  <v:path o:connecttype="segments"/>
                  <o:lock v:ext="edit" selection="t"/>
                </v:shape>
              </w:pict>
            </w:r>
            <w:r w:rsidRPr="00557255">
              <w:pict>
                <v:shape id="_x0000_s3893" style="position:absolute;left:0;text-align:left;margin-left:1537pt;margin-top:7.2pt;width:93pt;height:40.5pt;z-index:-251963904;mso-wrap-edited:t;mso-position-horizontal:right" coordsize="" o:spt="100" wrapcoords="-30 104 1000 104 1000 1105 1000 1105 -30 1105 -30 104" adj="0,,0" path="">
                  <v:stroke joinstyle="round"/>
                  <v:imagedata r:id="rId1259" o:title="dc_953"/>
                  <v:formulas/>
                  <v:path o:connecttype="segments"/>
                  <w10:wrap type="tight"/>
                </v:shape>
              </w:pict>
            </w:r>
            <w:r w:rsidR="00503198">
              <w:t>The number of ribbons.</w:t>
            </w:r>
          </w:p>
        </w:tc>
      </w:tr>
    </w:tbl>
    <w:p w:rsidR="00503198" w:rsidRDefault="00503198" w:rsidP="00503198"/>
    <w:p w:rsidR="00503198" w:rsidRDefault="00503198" w:rsidP="00503198">
      <w:pPr>
        <w:pStyle w:val="Heading2"/>
      </w:pPr>
      <w:bookmarkStart w:id="5704" w:name="_Toc259722360"/>
      <w:bookmarkStart w:id="5705" w:name="_Toc275502706"/>
      <w:bookmarkStart w:id="5706" w:name="_Toc371378298"/>
      <w:bookmarkStart w:id="5707" w:name="NumberOfSides"/>
      <w:bookmarkStart w:id="5708" w:name="_Toc528564865"/>
      <w:r>
        <w:t>NumberOfSides</w:t>
      </w:r>
      <w:bookmarkEnd w:id="5704"/>
      <w:bookmarkEnd w:id="5705"/>
      <w:bookmarkEnd w:id="5706"/>
      <w:bookmarkEnd w:id="5707"/>
      <w:bookmarkEnd w:id="57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54" o:spid="_x0000_s1925" style="position:absolute;left:0;text-align:left;margin-left:0;margin-top:0;width:50pt;height:50pt;z-index:250484224;visibility:hidden" coordsize="67,136" o:spt="100" o:preferrelative="t" adj="0,,0" path="">
                  <v:stroke joinstyle="round"/>
                  <v:formulas/>
                  <v:path o:connecttype="segments"/>
                  <o:lock v:ext="edit" selection="t"/>
                </v:shape>
              </w:pict>
            </w:r>
            <w:r w:rsidRPr="00557255">
              <w:pict>
                <v:shape id="_x0000_s3894" style="position:absolute;left:0;text-align:left;margin-left:1210.75pt;margin-top:7.2pt;width:81.75pt;height:40.5pt;z-index:-251962880;mso-wrap-edited:t;mso-position-horizontal:right" coordsize="" o:spt="100" wrapcoords="-30 104 1000 104 1000 1105 1000 1105 -30 1105 -30 104" adj="0,,0" path="">
                  <v:stroke joinstyle="round"/>
                  <v:imagedata r:id="rId1260" o:title="dc_954"/>
                  <v:formulas/>
                  <v:path o:connecttype="segments"/>
                  <w10:wrap type="tight"/>
                </v:shape>
              </w:pict>
            </w:r>
            <w:r w:rsidR="00503198">
              <w:t>The number of sides.</w:t>
            </w:r>
          </w:p>
        </w:tc>
      </w:tr>
    </w:tbl>
    <w:p w:rsidR="00503198" w:rsidRDefault="00503198" w:rsidP="00503198"/>
    <w:p w:rsidR="00503198" w:rsidRDefault="00503198" w:rsidP="00503198">
      <w:pPr>
        <w:pStyle w:val="Heading2"/>
      </w:pPr>
      <w:bookmarkStart w:id="5709" w:name="_Toc259722361"/>
      <w:bookmarkStart w:id="5710" w:name="_Toc275502707"/>
      <w:bookmarkStart w:id="5711" w:name="_Toc371378299"/>
      <w:bookmarkStart w:id="5712" w:name="NumberOfSignatures"/>
      <w:bookmarkStart w:id="5713" w:name="_Toc528564866"/>
      <w:r>
        <w:t>NumberOfSignatures</w:t>
      </w:r>
      <w:bookmarkEnd w:id="5709"/>
      <w:bookmarkEnd w:id="5710"/>
      <w:bookmarkEnd w:id="5711"/>
      <w:bookmarkEnd w:id="5712"/>
      <w:bookmarkEnd w:id="57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55" o:spid="_x0000_s1926" style="position:absolute;left:0;text-align:left;margin-left:0;margin-top:0;width:50pt;height:50pt;z-index:250485248;visibility:hidden" coordsize="67,171" o:spt="100" o:preferrelative="t" adj="0,,0" path="">
                  <v:stroke joinstyle="round"/>
                  <v:formulas/>
                  <v:path o:connecttype="segments"/>
                  <o:lock v:ext="edit" selection="t"/>
                </v:shape>
              </w:pict>
            </w:r>
            <w:r w:rsidRPr="00557255">
              <w:pict>
                <v:shape id="_x0000_s3895" style="position:absolute;left:0;text-align:left;margin-left:1819.75pt;margin-top:7.2pt;width:102.75pt;height:40.5pt;z-index:-251961856;mso-wrap-edited:t;mso-position-horizontal:right" coordsize="" o:spt="100" wrapcoords="-30 104 1000 104 1000 1105 1000 1105 -30 1105 -30 104" adj="0,,0" path="">
                  <v:stroke joinstyle="round"/>
                  <v:imagedata r:id="rId1261" o:title="dc_955"/>
                  <v:formulas/>
                  <v:path o:connecttype="segments"/>
                  <w10:wrap type="tight"/>
                </v:shape>
              </w:pict>
            </w:r>
            <w:r w:rsidR="00503198">
              <w:t>The number of signatures.</w:t>
            </w:r>
          </w:p>
        </w:tc>
      </w:tr>
    </w:tbl>
    <w:p w:rsidR="00503198" w:rsidRDefault="00503198" w:rsidP="00503198"/>
    <w:p w:rsidR="00503198" w:rsidRPr="005E77F5" w:rsidRDefault="00503198" w:rsidP="00503198">
      <w:pPr>
        <w:pStyle w:val="Heading2"/>
      </w:pPr>
      <w:bookmarkStart w:id="5714" w:name="_Toc259722362"/>
      <w:bookmarkStart w:id="5715" w:name="_Toc275502708"/>
      <w:bookmarkStart w:id="5716" w:name="_Toc371378300"/>
      <w:bookmarkStart w:id="5717" w:name="NumberOfUncompletedMeasuredItems"/>
      <w:bookmarkStart w:id="5718" w:name="_Toc528564867"/>
      <w:r w:rsidRPr="005E77F5">
        <w:t>NumberOfUncompletedMeasuredItems</w:t>
      </w:r>
      <w:bookmarkEnd w:id="5714"/>
      <w:bookmarkEnd w:id="5715"/>
      <w:bookmarkEnd w:id="5716"/>
      <w:bookmarkEnd w:id="5717"/>
      <w:bookmarkEnd w:id="5718"/>
    </w:p>
    <w:tbl>
      <w:tblPr>
        <w:tblW w:w="5000" w:type="pct"/>
        <w:tblCellMar>
          <w:top w:w="144" w:type="dxa"/>
          <w:left w:w="115" w:type="dxa"/>
          <w:right w:w="115" w:type="dxa"/>
        </w:tblCellMar>
        <w:tblLook w:val="01E0"/>
      </w:tblPr>
      <w:tblGrid>
        <w:gridCol w:w="9584"/>
      </w:tblGrid>
      <w:tr w:rsidR="00503198" w:rsidRPr="00741451" w:rsidTr="00503198">
        <w:tc>
          <w:tcPr>
            <w:tcW w:w="5000" w:type="pct"/>
          </w:tcPr>
          <w:p w:rsidR="00503198" w:rsidRDefault="00557255" w:rsidP="00503198">
            <w:pPr>
              <w:pStyle w:val="Normal2"/>
            </w:pPr>
            <w:r w:rsidRPr="00557255">
              <w:rPr>
                <w:noProof/>
              </w:rPr>
              <w:pict>
                <v:shape id="_x0000_s4063" type="#_x0000_t75" style="position:absolute;left:0;text-align:left;margin-left:4904.55pt;margin-top:7.05pt;width:192.75pt;height:37.5pt;z-index:-251819520;mso-position-horizontal:right" wrapcoords="-84 0 -84 21168 21600 21168 21600 0 -84 0" filled="t">
                  <v:imagedata r:id="rId1262" o:title="NumberOfUncompletedMeasuredItems"/>
                  <w10:wrap type="tight"/>
                </v:shape>
              </w:pict>
            </w:r>
            <w:r w:rsidR="00503198" w:rsidRPr="005E77F5">
              <w:t>Specifies the number of items that are uncompleted measured, i.e. some measurement values are missing for these items</w:t>
            </w:r>
            <w:r w:rsidR="00503198">
              <w:t>.</w:t>
            </w:r>
          </w:p>
        </w:tc>
      </w:tr>
    </w:tbl>
    <w:p w:rsidR="00503198" w:rsidRDefault="00503198" w:rsidP="00503198"/>
    <w:p w:rsidR="00503198" w:rsidRDefault="00503198" w:rsidP="00503198">
      <w:pPr>
        <w:pStyle w:val="Heading2"/>
      </w:pPr>
      <w:bookmarkStart w:id="5719" w:name="_Toc259722363"/>
      <w:bookmarkStart w:id="5720" w:name="_Toc275502709"/>
      <w:bookmarkStart w:id="5721" w:name="_Toc371378301"/>
      <w:bookmarkStart w:id="5722" w:name="NumberOfWraps"/>
      <w:bookmarkStart w:id="5723" w:name="_Toc528564868"/>
      <w:r>
        <w:t>NumberOfWraps</w:t>
      </w:r>
      <w:bookmarkEnd w:id="5719"/>
      <w:bookmarkEnd w:id="5720"/>
      <w:bookmarkEnd w:id="5721"/>
      <w:bookmarkEnd w:id="5722"/>
      <w:bookmarkEnd w:id="57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56" o:spid="_x0000_s1927" style="position:absolute;left:0;text-align:left;margin-left:0;margin-top:0;width:50pt;height:50pt;z-index:250486272;visibility:hidden" coordsize="67,141" o:spt="100" o:preferrelative="t" adj="0,,0" path="">
                  <v:stroke joinstyle="round"/>
                  <v:formulas/>
                  <v:path o:connecttype="segments"/>
                  <o:lock v:ext="edit" selection="t"/>
                </v:shape>
              </w:pict>
            </w:r>
            <w:r w:rsidRPr="00557255">
              <w:pict>
                <v:shape id="_x0000_s3896" style="position:absolute;left:0;text-align:left;margin-left:1297.75pt;margin-top:7.2pt;width:84.75pt;height:40.5pt;z-index:-251960832;mso-wrap-edited:t;mso-position-horizontal:right" coordsize="" o:spt="100" wrapcoords="-30 104 1000 104 1000 1105 1000 1105 -30 1105 -30 104" adj="0,,0" path="">
                  <v:stroke joinstyle="round"/>
                  <v:imagedata r:id="rId1263" o:title="dc_956"/>
                  <v:formulas/>
                  <v:path o:connecttype="segments"/>
                  <w10:wrap type="tight"/>
                </v:shape>
              </w:pict>
            </w:r>
            <w:r w:rsidR="00503198">
              <w:t>The number of turns of wrapping material to be applied to the package.</w:t>
            </w:r>
          </w:p>
        </w:tc>
      </w:tr>
    </w:tbl>
    <w:p w:rsidR="00503198" w:rsidRDefault="00503198" w:rsidP="00503198"/>
    <w:p w:rsidR="00503198" w:rsidRDefault="00503198" w:rsidP="00503198">
      <w:pPr>
        <w:pStyle w:val="Heading2"/>
      </w:pPr>
      <w:bookmarkStart w:id="5724" w:name="_Toc259722364"/>
      <w:bookmarkStart w:id="5725" w:name="_Toc275502710"/>
      <w:bookmarkStart w:id="5726" w:name="_Toc371378302"/>
      <w:bookmarkStart w:id="5727" w:name="NumberOrderDocumentRequired"/>
      <w:bookmarkStart w:id="5728" w:name="_Toc528564869"/>
      <w:r>
        <w:t>NumberOrderDocumentRequired</w:t>
      </w:r>
      <w:bookmarkEnd w:id="5724"/>
      <w:bookmarkEnd w:id="5725"/>
      <w:bookmarkEnd w:id="5726"/>
      <w:bookmarkEnd w:id="5727"/>
      <w:bookmarkEnd w:id="57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57" o:spid="_x0000_s1928" style="position:absolute;left:0;text-align:left;margin-left:0;margin-top:0;width:50pt;height:50pt;z-index:250487296;visibility:hidden" coordsize="67,252" o:spt="100" o:preferrelative="t" adj="0,,0" path="">
                  <v:stroke joinstyle="round"/>
                  <v:formulas/>
                  <v:path o:connecttype="segments"/>
                  <o:lock v:ext="edit" selection="t"/>
                </v:shape>
              </w:pict>
            </w:r>
            <w:r w:rsidRPr="00557255">
              <w:pict>
                <v:shape id="_x0000_s3897" style="position:absolute;left:0;text-align:left;margin-left:3233.5pt;margin-top:7.2pt;width:151.5pt;height:40.5pt;z-index:-251959808;mso-wrap-edited:t;mso-position-horizontal:right" coordsize="" o:spt="100" wrapcoords="-30 104 1000 104 1000 1105 1000 1105 -30 1105 -30 104" adj="0,,0" path="">
                  <v:stroke joinstyle="round"/>
                  <v:imagedata r:id="rId1264" o:title="dc_957"/>
                  <v:formulas/>
                  <v:path o:connecttype="segments"/>
                  <w10:wrap type="tight"/>
                </v:shape>
              </w:pict>
            </w:r>
            <w:r w:rsidR="00503198">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tc>
      </w:tr>
    </w:tbl>
    <w:p w:rsidR="00503198" w:rsidRDefault="00503198" w:rsidP="00503198"/>
    <w:p w:rsidR="00503198" w:rsidRDefault="00503198" w:rsidP="00503198">
      <w:pPr>
        <w:pStyle w:val="Heading2"/>
      </w:pPr>
      <w:bookmarkStart w:id="5729" w:name="_Toc259722365"/>
      <w:bookmarkStart w:id="5730" w:name="_Toc275502711"/>
      <w:bookmarkStart w:id="5731" w:name="_Toc371378303"/>
      <w:bookmarkStart w:id="5732" w:name="NumberPerProduct"/>
      <w:bookmarkStart w:id="5733" w:name="_Toc528564870"/>
      <w:r>
        <w:t>NumberPerProduct</w:t>
      </w:r>
      <w:bookmarkEnd w:id="5729"/>
      <w:bookmarkEnd w:id="5730"/>
      <w:bookmarkEnd w:id="5731"/>
      <w:bookmarkEnd w:id="5732"/>
      <w:bookmarkEnd w:id="573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58" o:spid="_x0000_s1929" style="position:absolute;left:0;text-align:left;margin-left:0;margin-top:0;width:50pt;height:50pt;z-index:250488320;visibility:hidden" coordsize="67,159" o:spt="100" o:preferrelative="t" adj="0,,0" path="">
                  <v:stroke joinstyle="round"/>
                  <v:formulas/>
                  <v:path o:connecttype="segments"/>
                  <o:lock v:ext="edit" selection="t"/>
                </v:shape>
              </w:pict>
            </w:r>
            <w:r w:rsidRPr="00557255">
              <w:pict>
                <v:shape id="_x0000_s3898" style="position:absolute;left:0;text-align:left;margin-left:1602.25pt;margin-top:7.2pt;width:95.25pt;height:40.5pt;z-index:-251958784;mso-wrap-edited:t;mso-position-horizontal:right" coordsize="" o:spt="100" wrapcoords="-30 104 1000 104 1000 1105 1000 1105 -30 1105 -30 104" adj="0,,0" path="">
                  <v:stroke joinstyle="round"/>
                  <v:imagedata r:id="rId1265" o:title="dc_958"/>
                  <v:formulas/>
                  <v:path o:connecttype="segments"/>
                  <w10:wrap type="tight"/>
                </v:shape>
              </w:pict>
            </w:r>
            <w:r w:rsidR="00503198">
              <w:t>The number of components or items per assembly or constructed product</w:t>
            </w:r>
          </w:p>
        </w:tc>
      </w:tr>
    </w:tbl>
    <w:p w:rsidR="00503198" w:rsidRDefault="00503198" w:rsidP="00503198">
      <w:pPr>
        <w:pStyle w:val="Heading2"/>
      </w:pPr>
      <w:bookmarkStart w:id="5734" w:name="_Toc259722366"/>
      <w:bookmarkStart w:id="5735" w:name="_Toc275502712"/>
      <w:bookmarkStart w:id="5736" w:name="_Toc371378304"/>
      <w:bookmarkStart w:id="5737" w:name="NumericValue"/>
      <w:bookmarkStart w:id="5738" w:name="_Toc528564871"/>
      <w:r w:rsidRPr="007F70CB">
        <w:t>NumericValue</w:t>
      </w:r>
      <w:bookmarkEnd w:id="5734"/>
      <w:bookmarkEnd w:id="5735"/>
      <w:bookmarkEnd w:id="5736"/>
      <w:bookmarkEnd w:id="5737"/>
      <w:bookmarkEnd w:id="5738"/>
    </w:p>
    <w:tbl>
      <w:tblPr>
        <w:tblW w:w="5000" w:type="pct"/>
        <w:tblCellMar>
          <w:top w:w="144" w:type="dxa"/>
          <w:left w:w="115" w:type="dxa"/>
          <w:right w:w="115" w:type="dxa"/>
        </w:tblCellMar>
        <w:tblLook w:val="01E0"/>
      </w:tblPr>
      <w:tblGrid>
        <w:gridCol w:w="9584"/>
      </w:tblGrid>
      <w:tr w:rsidR="00503198" w:rsidRPr="007F70CB" w:rsidTr="00503198">
        <w:tc>
          <w:tcPr>
            <w:tcW w:w="5000" w:type="pct"/>
          </w:tcPr>
          <w:p w:rsidR="00503198" w:rsidRDefault="00557255" w:rsidP="00503198">
            <w:pPr>
              <w:pStyle w:val="Normal2"/>
              <w:rPr>
                <w:b/>
              </w:rPr>
            </w:pPr>
            <w:r w:rsidRPr="00557255">
              <w:rPr>
                <w:noProof/>
                <w:snapToGrid/>
                <w:lang w:val="sv-SE" w:eastAsia="sv-SE"/>
              </w:rPr>
              <w:pict>
                <v:shape id="_x0000_s4066" type="#_x0000_t75" style="position:absolute;left:0;text-align:left;margin-left:7166.55pt;margin-top:7.05pt;width:270.75pt;height:253.5pt;z-index:-251816448;mso-wrap-edited:t;mso-position-horizontal:right" wrapcoords="12082 9219 176 9283 295 12287 12322 12223 12322 21489 21600 21536 21600 0 12142 81 12082 9219" filled="t">
                  <v:imagedata r:id="rId1266" o:title="NumericValue"/>
                  <w10:wrap type="tight"/>
                </v:shape>
              </w:pict>
            </w:r>
            <w:r w:rsidR="00503198" w:rsidRPr="007F70CB">
              <w:t>A grouping element for a numeric value and its statistical measures.</w:t>
            </w:r>
          </w:p>
          <w:p w:rsidR="00503198" w:rsidRPr="00E30062" w:rsidRDefault="00503198" w:rsidP="00503198">
            <w:pPr>
              <w:pStyle w:val="Bold3"/>
            </w:pPr>
            <w:r w:rsidRPr="00E30062">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739" w:name="_Toc259722367"/>
      <w:bookmarkStart w:id="5740" w:name="_Toc275502713"/>
      <w:bookmarkStart w:id="5741" w:name="_Toc371378305"/>
      <w:bookmarkStart w:id="5742" w:name="OldInformationalQuantity"/>
      <w:bookmarkStart w:id="5743" w:name="_Toc528564872"/>
      <w:r>
        <w:t>OldInformationalQuantity</w:t>
      </w:r>
      <w:bookmarkEnd w:id="5739"/>
      <w:bookmarkEnd w:id="5740"/>
      <w:bookmarkEnd w:id="5741"/>
      <w:bookmarkEnd w:id="5742"/>
      <w:bookmarkEnd w:id="57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59" o:spid="_x0000_s1930" style="position:absolute;left:0;text-align:left;margin-left:0;margin-top:0;width:50pt;height:50pt;z-index:250489344;visibility:hidden" coordsize="504,443" o:spt="100" o:preferrelative="t" adj="0,,0" path="">
                  <v:stroke joinstyle="round"/>
                  <v:formulas/>
                  <v:path o:connecttype="segments"/>
                  <o:lock v:ext="edit" selection="t"/>
                </v:shape>
              </w:pict>
            </w:r>
            <w:r w:rsidRPr="00557255">
              <w:rPr>
                <w:noProof/>
              </w:rPr>
              <w:pict>
                <v:shape id="_x0000_s3965" type="#_x0000_t75" style="position:absolute;left:0;text-align:left;margin-left:8602.05pt;margin-top:7.05pt;width:320.25pt;height:447pt;z-index:-251900416;mso-wrap-edited:t;mso-position-horizontal:right" wrapcoords="8852 2858 101 2822 202 4707 8852 4779 8903 21559 21600 21564 21600 0 8852 68 8852 2858" filled="t">
                  <v:imagedata r:id="rId1267" o:title="OldInformationalQuantity"/>
                  <w10:wrap type="tight"/>
                </v:shape>
              </w:pict>
            </w:r>
            <w:r w:rsidR="00503198">
              <w:t>What the InformationalQuantity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744" w:name="_Toc259722368"/>
      <w:bookmarkStart w:id="5745" w:name="_Toc275502714"/>
      <w:bookmarkStart w:id="5746" w:name="_Toc371378306"/>
      <w:bookmarkStart w:id="5747" w:name="OldInventoryClass"/>
      <w:bookmarkStart w:id="5748" w:name="_Toc528564873"/>
      <w:r>
        <w:t>OldInventoryClass</w:t>
      </w:r>
      <w:bookmarkEnd w:id="5744"/>
      <w:bookmarkEnd w:id="5745"/>
      <w:bookmarkEnd w:id="5746"/>
      <w:bookmarkEnd w:id="5747"/>
      <w:bookmarkEnd w:id="574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60" o:spid="_x0000_s1931" style="position:absolute;left:0;text-align:left;margin-left:0;margin-top:0;width:50pt;height:50pt;z-index:250490368;visibility:hidden" coordsize="423,615" o:spt="100" o:preferrelative="t" adj="0,,0" path="">
                  <v:stroke joinstyle="round"/>
                  <v:formulas/>
                  <v:path o:connecttype="segments"/>
                  <o:lock v:ext="edit" selection="t"/>
                </v:shape>
              </w:pict>
            </w:r>
            <w:r w:rsidRPr="00557255">
              <w:pict>
                <v:shape id="_x0000_s3899" style="position:absolute;left:0;text-align:left;margin-left:9541pt;margin-top:7.2pt;width:369pt;height:253.5pt;z-index:-251957760;mso-wrap-edited:t;mso-position-horizontal:right" coordsize="" o:spt="100" wrapcoords="-30 364 229 364 229 16 422 16 616 16 1000 16 1000 828 1000 1017 616 1017 422 1017 422 828 229 828 229 473 -30 473 -30 364" adj="0,,0" path="">
                  <v:stroke joinstyle="round"/>
                  <v:imagedata r:id="rId1268" o:title="dc_960"/>
                  <v:formulas/>
                  <v:path o:connecttype="segments"/>
                  <w10:wrap type="tight"/>
                </v:shape>
              </w:pict>
            </w:r>
            <w:r w:rsidR="00503198">
              <w:t>A group item containing information about what the InventoryClass was prior to the event described taking place.</w:t>
            </w:r>
          </w:p>
          <w:p w:rsidR="00503198" w:rsidRDefault="00503198" w:rsidP="00503198">
            <w:pPr>
              <w:pStyle w:val="Bold3"/>
            </w:pPr>
            <w:r>
              <w:t>InventoryStatusType [attribute]</w:t>
            </w:r>
          </w:p>
          <w:p w:rsidR="00503198" w:rsidRDefault="00503198" w:rsidP="00503198">
            <w:pPr>
              <w:pStyle w:val="Italic3"/>
            </w:pPr>
            <w:r>
              <w:t>InventoryStatusType is optional. A single instance might exist.</w:t>
            </w:r>
          </w:p>
          <w:p w:rsidR="00503198" w:rsidRDefault="00503198" w:rsidP="00503198">
            <w:pPr>
              <w:pStyle w:val="Normal3"/>
            </w:pPr>
            <w:r>
              <w:t>Provides the status type for inventory/goods belonging to a product and/or an order.</w:t>
            </w:r>
          </w:p>
          <w:p w:rsidR="00503198" w:rsidRDefault="00503198" w:rsidP="00503198">
            <w:pPr>
              <w:pStyle w:val="Normal3"/>
            </w:pPr>
            <w:r>
              <w:t>Refer to InventoryStatusType definition for any enumerations.</w:t>
            </w:r>
          </w:p>
          <w:p w:rsidR="00503198" w:rsidRDefault="00503198" w:rsidP="00503198">
            <w:pPr>
              <w:pStyle w:val="Bold3"/>
            </w:pPr>
            <w:r>
              <w:t>InventoryOwnedBy [attribute]</w:t>
            </w:r>
          </w:p>
          <w:p w:rsidR="00503198" w:rsidRDefault="00503198" w:rsidP="00503198">
            <w:pPr>
              <w:pStyle w:val="Italic3"/>
            </w:pPr>
            <w:r>
              <w:t>InventoryOwnedBy is optional. A single instance might exist.</w:t>
            </w:r>
          </w:p>
          <w:p w:rsidR="00503198" w:rsidRDefault="00503198" w:rsidP="00503198">
            <w:pPr>
              <w:pStyle w:val="Normal3"/>
            </w:pPr>
            <w:r>
              <w:t>Specifies who is the owner of the inventory/goods.</w:t>
            </w:r>
          </w:p>
          <w:p w:rsidR="00503198" w:rsidRDefault="00503198" w:rsidP="00503198">
            <w:pPr>
              <w:pStyle w:val="Normal3"/>
            </w:pPr>
            <w:r>
              <w:t>Refer to InventoryOwnedBy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InventoryClassCode</w:t>
            </w:r>
          </w:p>
          <w:p w:rsidR="00503198" w:rsidRDefault="00503198" w:rsidP="00503198">
            <w:pPr>
              <w:pStyle w:val="Italic5"/>
            </w:pPr>
            <w:r>
              <w:t>InventoryClassCode is mandatory. A single instance is required.</w:t>
            </w:r>
          </w:p>
          <w:p w:rsidR="00503198" w:rsidRDefault="00503198" w:rsidP="00503198">
            <w:pPr>
              <w:pStyle w:val="Normal5"/>
            </w:pPr>
            <w:r>
              <w:t>A code specifying the inventory and goods status. Classification of statuses can be done on multiple levels indicated by InventoryClassLevel.</w:t>
            </w:r>
          </w:p>
          <w:p w:rsidR="00503198" w:rsidRDefault="00503198" w:rsidP="00503198">
            <w:pPr>
              <w:pStyle w:val="Bold5"/>
            </w:pPr>
            <w:r>
              <w:t>InventoryClassDescription</w:t>
            </w:r>
          </w:p>
          <w:p w:rsidR="00503198" w:rsidRDefault="00503198" w:rsidP="00503198">
            <w:pPr>
              <w:pStyle w:val="Italic5"/>
            </w:pPr>
            <w:r>
              <w:t>InventoryClassDescription is optional. Multiple instances might exist.</w:t>
            </w:r>
          </w:p>
          <w:p w:rsidR="00503198" w:rsidRDefault="00503198" w:rsidP="00503198">
            <w:pPr>
              <w:pStyle w:val="Normal5"/>
            </w:pPr>
            <w:r>
              <w:t>A description of the inventory class.</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749" w:name="_Toc259722369"/>
      <w:bookmarkStart w:id="5750" w:name="_Toc275502715"/>
      <w:bookmarkStart w:id="5751" w:name="_Toc371378307"/>
      <w:bookmarkStart w:id="5752" w:name="OldQuantity"/>
      <w:bookmarkStart w:id="5753" w:name="_Toc528564874"/>
      <w:r>
        <w:t>OldQuantity</w:t>
      </w:r>
      <w:bookmarkEnd w:id="5749"/>
      <w:bookmarkEnd w:id="5750"/>
      <w:bookmarkEnd w:id="5751"/>
      <w:bookmarkEnd w:id="5752"/>
      <w:bookmarkEnd w:id="575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61" o:spid="_x0000_s1932" style="position:absolute;left:0;text-align:left;margin-left:0;margin-top:0;width:50pt;height:50pt;z-index:250491392;visibility:hidden" coordsize="504,386" o:spt="100" o:preferrelative="t" adj="0,,0" path="">
                  <v:stroke joinstyle="round"/>
                  <v:formulas/>
                  <v:path o:connecttype="segments"/>
                  <o:lock v:ext="edit" selection="t"/>
                </v:shape>
              </w:pict>
            </w:r>
            <w:r w:rsidRPr="00557255">
              <w:rPr>
                <w:noProof/>
              </w:rPr>
              <w:pict>
                <v:shape id="_x0000_s3966" type="#_x0000_t75" style="position:absolute;left:0;text-align:left;margin-left:7536.3pt;margin-top:7.05pt;width:283.5pt;height:447pt;z-index:-251899392;mso-wrap-edited:t;mso-position-horizontal:right" wrapcoords="7200 2904 171 2940 229 4789 7143 4716 8057 21496 21600 21564 21600 0 7200 5 7200 2904" filled="t">
                  <v:imagedata r:id="rId1269" o:title="OldQuantity"/>
                  <w10:wrap type="tight"/>
                </v:shape>
              </w:pict>
            </w:r>
            <w:r w:rsidR="00503198">
              <w:t>What the Quantity was prior to the event described taking place</w:t>
            </w:r>
          </w:p>
          <w:p w:rsidR="00503198" w:rsidRPr="00D10222" w:rsidRDefault="00503198" w:rsidP="00503198">
            <w:pPr>
              <w:pStyle w:val="Bold3"/>
              <w:rPr>
                <w:lang w:val="en-US"/>
              </w:rPr>
            </w:pPr>
            <w:r w:rsidRPr="00D10222">
              <w:rPr>
                <w:lang w:val="en-US"/>
              </w:rPr>
              <w:t>QuantityType [attribute]</w:t>
            </w:r>
          </w:p>
          <w:p w:rsidR="00503198" w:rsidRDefault="00503198" w:rsidP="00503198">
            <w:pPr>
              <w:pStyle w:val="Italic3"/>
            </w:pPr>
            <w:r w:rsidRPr="00D10222">
              <w:rPr>
                <w:lang w:val="en-US"/>
              </w:rPr>
              <w:t xml:space="preserve">QuantityType is mandatory. </w:t>
            </w:r>
            <w:r>
              <w:t>A single instance is required.</w:t>
            </w:r>
          </w:p>
          <w:p w:rsidR="00503198" w:rsidRDefault="00503198" w:rsidP="00503198">
            <w:pPr>
              <w:pStyle w:val="Normal3"/>
            </w:pPr>
            <w:r>
              <w:t>QuantityType communicates information about the type of quantity being communicated and how the receiver might use the information.</w:t>
            </w:r>
          </w:p>
          <w:p w:rsidR="00503198" w:rsidRDefault="00503198" w:rsidP="00503198">
            <w:pPr>
              <w:pStyle w:val="Normal3"/>
            </w:pPr>
            <w:r>
              <w:t>Refer to QuantityType definition for any enumerations.</w:t>
            </w:r>
          </w:p>
          <w:p w:rsidR="00503198" w:rsidRPr="005755AC" w:rsidRDefault="00503198" w:rsidP="00503198">
            <w:pPr>
              <w:pStyle w:val="Bold3"/>
              <w:rPr>
                <w:lang w:val="fr-FR"/>
              </w:rPr>
            </w:pPr>
            <w:r w:rsidRPr="005755AC">
              <w:rPr>
                <w:lang w:val="fr-FR"/>
              </w:rPr>
              <w:t>QuantityTypeContext [attribute]</w:t>
            </w:r>
          </w:p>
          <w:p w:rsidR="00503198" w:rsidRDefault="00503198" w:rsidP="00503198">
            <w:pPr>
              <w:pStyle w:val="Italic3"/>
            </w:pPr>
            <w:r w:rsidRPr="005755AC">
              <w:rPr>
                <w:lang w:val="fr-FR"/>
              </w:rPr>
              <w:t xml:space="preserve">QuantityTypeContext is optional. </w:t>
            </w:r>
            <w:r>
              <w:t>A single instance might exist.</w:t>
            </w:r>
          </w:p>
          <w:p w:rsidR="00503198" w:rsidRDefault="00503198" w:rsidP="00503198">
            <w:pPr>
              <w:pStyle w:val="Normal3"/>
            </w:pPr>
            <w:r>
              <w:t>Provides the location in the value chain where the quantity is being reported.</w:t>
            </w:r>
          </w:p>
          <w:p w:rsidR="00503198" w:rsidRDefault="00503198" w:rsidP="00503198">
            <w:pPr>
              <w:pStyle w:val="Normal3"/>
            </w:pPr>
            <w:r>
              <w:t>Refer to QuantityTypeContext definition for any enumerations.</w:t>
            </w:r>
          </w:p>
          <w:p w:rsidR="00503198" w:rsidRDefault="00503198" w:rsidP="00503198">
            <w:pPr>
              <w:pStyle w:val="Bold3"/>
            </w:pPr>
            <w:r>
              <w:t>AdjustmentType [attribute]</w:t>
            </w:r>
          </w:p>
          <w:p w:rsidR="00503198" w:rsidRDefault="00503198" w:rsidP="00503198">
            <w:pPr>
              <w:pStyle w:val="Italic3"/>
            </w:pPr>
            <w:r>
              <w:t>AdjustmentType is optional. A single instance might exist.</w:t>
            </w:r>
          </w:p>
          <w:p w:rsidR="00503198" w:rsidRDefault="00503198" w:rsidP="00503198">
            <w:pPr>
              <w:pStyle w:val="Normal3"/>
            </w:pPr>
            <w:r>
              <w:t>Describes the type of adjustment associated with a quantity.</w:t>
            </w:r>
          </w:p>
          <w:p w:rsidR="00503198" w:rsidRDefault="00503198" w:rsidP="00503198">
            <w:pPr>
              <w:pStyle w:val="Normal3"/>
            </w:pPr>
            <w:r>
              <w:t>Refer to AdjustmentType definition for any enumerations.</w:t>
            </w:r>
          </w:p>
          <w:p w:rsidR="00503198" w:rsidRDefault="00503198" w:rsidP="00503198">
            <w:pPr>
              <w:pStyle w:val="Bold3"/>
            </w:pPr>
            <w:r>
              <w:t>MeasuringMethodType [attribute]</w:t>
            </w:r>
          </w:p>
          <w:p w:rsidR="00503198" w:rsidRDefault="00503198" w:rsidP="00503198">
            <w:pPr>
              <w:pStyle w:val="Italic3"/>
            </w:pPr>
            <w:r>
              <w:t xml:space="preserve">MeasuringMethodType </w:t>
            </w:r>
            <w:r w:rsidRPr="005755AC">
              <w:rPr>
                <w:lang w:val="fr-FR"/>
              </w:rPr>
              <w:t xml:space="preserve">is optional. </w:t>
            </w:r>
            <w:r>
              <w:t>A single instance might exist.</w:t>
            </w:r>
          </w:p>
          <w:p w:rsidR="00503198" w:rsidRDefault="00503198" w:rsidP="00503198">
            <w:pPr>
              <w:pStyle w:val="Normal3"/>
            </w:pPr>
            <w:r w:rsidRPr="005357A7">
              <w:t xml:space="preserve">Specifies how </w:t>
            </w:r>
            <w:r>
              <w:t>a measurement value is created.</w:t>
            </w:r>
          </w:p>
          <w:p w:rsidR="00503198" w:rsidRDefault="00503198" w:rsidP="00503198">
            <w:pPr>
              <w:pStyle w:val="Normal3"/>
            </w:pPr>
            <w:r>
              <w:t>Refer to MeasuringMethodType definition for any enumerations.</w:t>
            </w:r>
          </w:p>
          <w:p w:rsidR="00503198" w:rsidRDefault="00503198" w:rsidP="00503198">
            <w:pPr>
              <w:pStyle w:val="Bold3"/>
            </w:pPr>
            <w:r>
              <w:t>MeasuringAgency [attribute]</w:t>
            </w:r>
          </w:p>
          <w:p w:rsidR="00503198" w:rsidRDefault="00503198" w:rsidP="00503198">
            <w:pPr>
              <w:pStyle w:val="Italic3"/>
            </w:pPr>
            <w:r>
              <w:t>MeasuringAgency is optional. A single instance might exist.</w:t>
            </w:r>
          </w:p>
          <w:p w:rsidR="00503198" w:rsidRDefault="00503198" w:rsidP="00503198">
            <w:pPr>
              <w:pStyle w:val="Normal3"/>
            </w:pPr>
            <w:r>
              <w:t>The agency defining measuring methods.</w:t>
            </w:r>
          </w:p>
          <w:p w:rsidR="00503198" w:rsidRDefault="00503198" w:rsidP="00503198">
            <w:pPr>
              <w:pStyle w:val="Normal3"/>
            </w:pPr>
            <w:r>
              <w:t>Refer to MeasuringAgency definition for any enumerations.</w:t>
            </w:r>
          </w:p>
          <w:p w:rsidR="00503198" w:rsidRDefault="00503198" w:rsidP="00503198">
            <w:pPr>
              <w:pStyle w:val="Bold3"/>
            </w:pPr>
            <w:r>
              <w:t>MeasuringMethod [attribute]</w:t>
            </w:r>
          </w:p>
          <w:p w:rsidR="00503198" w:rsidRDefault="00503198" w:rsidP="00503198">
            <w:pPr>
              <w:pStyle w:val="Italic3"/>
            </w:pPr>
            <w:r>
              <w:t>MeasuringMethod is optional. A single instance might exist.</w:t>
            </w:r>
          </w:p>
          <w:p w:rsidR="00503198" w:rsidRDefault="00503198" w:rsidP="00503198">
            <w:pPr>
              <w:pStyle w:val="Normal3"/>
            </w:pPr>
            <w:r>
              <w:t>The method used to determine how the item under consideration is measured.Measuring methods are defined by the measuring agency.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Value</w:t>
            </w:r>
          </w:p>
          <w:p w:rsidR="00503198" w:rsidRDefault="00503198" w:rsidP="00503198">
            <w:pPr>
              <w:pStyle w:val="Italic4"/>
            </w:pPr>
            <w:r>
              <w:t>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RangeMin</w:t>
            </w:r>
          </w:p>
          <w:p w:rsidR="00503198" w:rsidRDefault="00503198" w:rsidP="00503198">
            <w:pPr>
              <w:pStyle w:val="Italic4"/>
            </w:pPr>
            <w:r>
              <w:t>RangeMin is optional. A single instance might exist.</w:t>
            </w:r>
          </w:p>
          <w:p w:rsidR="00503198" w:rsidRDefault="00503198" w:rsidP="00503198">
            <w:pPr>
              <w:pStyle w:val="Normal4"/>
            </w:pPr>
            <w:r>
              <w:t>The minimum value (lower boundary) allowed for the Measurement that is the parent of this element.</w:t>
            </w:r>
          </w:p>
          <w:p w:rsidR="00503198" w:rsidRDefault="00503198" w:rsidP="00503198">
            <w:pPr>
              <w:pStyle w:val="Bold4"/>
            </w:pPr>
            <w:r>
              <w:t>RangeMax</w:t>
            </w:r>
          </w:p>
          <w:p w:rsidR="00503198" w:rsidRDefault="00503198" w:rsidP="00503198">
            <w:pPr>
              <w:pStyle w:val="Italic4"/>
            </w:pPr>
            <w:r>
              <w:t>RangeMax is optional. A single instance might exist.</w:t>
            </w:r>
          </w:p>
          <w:p w:rsidR="00503198" w:rsidRDefault="00503198" w:rsidP="00503198">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503198" w:rsidRDefault="00503198" w:rsidP="00503198"/>
    <w:p w:rsidR="00503198" w:rsidRDefault="00503198" w:rsidP="00503198">
      <w:pPr>
        <w:pStyle w:val="Heading2"/>
      </w:pPr>
      <w:bookmarkStart w:id="5754" w:name="_Toc259722370"/>
      <w:bookmarkStart w:id="5755" w:name="_Toc275502716"/>
      <w:bookmarkStart w:id="5756" w:name="_Toc371378308"/>
      <w:bookmarkStart w:id="5757" w:name="Opacity"/>
      <w:bookmarkStart w:id="5758" w:name="_Toc528564875"/>
      <w:r>
        <w:t>Opacity</w:t>
      </w:r>
      <w:bookmarkEnd w:id="5754"/>
      <w:bookmarkEnd w:id="5755"/>
      <w:bookmarkEnd w:id="5756"/>
      <w:bookmarkEnd w:id="5757"/>
      <w:bookmarkEnd w:id="57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Pr>
                <w:noProof/>
                <w:snapToGrid/>
                <w:lang w:val="sv-SE" w:eastAsia="sv-SE"/>
              </w:rPr>
              <w:pict>
                <v:shape id="_x0000_s6991" type="#_x0000_t75" style="position:absolute;left:0;text-align:left;margin-left:1047.3pt;margin-top:7.05pt;width:326.25pt;height:495.75pt;z-index:-249514496;mso-wrap-edited:t;mso-position-horizontal:right;mso-position-horizontal-relative:text;mso-position-vertical:absolute;mso-position-vertical-relative:text" wrapcoords="113 6026 -46 7725 8653 7647 8852 21371 21600 21567 21600 0 8415 118 8494 6026 113 6026" filled="t">
                  <v:imagedata r:id="rId1270" o:title="Opacity"/>
                  <w10:wrap type="tight"/>
                </v:shape>
              </w:pict>
            </w:r>
            <w:r w:rsidRPr="00557255">
              <w:pict>
                <v:shape id="dc_962" o:spid="_x0000_s1933" style="position:absolute;left:0;text-align:left;margin-left:0;margin-top:0;width:50pt;height:50pt;z-index:250492416;visibility:hidden" coordsize="678,465" o:spt="100" o:preferrelative="t" adj="0,,0" path="">
                  <v:stroke joinstyle="round"/>
                  <v:formulas/>
                  <v:path o:connecttype="segments"/>
                  <o:lock v:ext="edit" selection="t"/>
                </v:shape>
              </w:pict>
            </w:r>
            <w:r w:rsidR="00503198">
              <w:t>A group item used to communicate opacity target or test value according to a particular TestMethod.</w:t>
            </w:r>
          </w:p>
          <w:p w:rsidR="00503198" w:rsidRDefault="00503198" w:rsidP="00503198">
            <w:pPr>
              <w:pStyle w:val="Bold3"/>
            </w:pPr>
            <w:r>
              <w:t>TestMethod [attribute]</w:t>
            </w:r>
          </w:p>
          <w:p w:rsidR="00503198" w:rsidRDefault="00503198" w:rsidP="00503198">
            <w:pPr>
              <w:pStyle w:val="Italic3"/>
            </w:pPr>
            <w:r>
              <w:t>TestMethod is optional. A single instance might exist.</w:t>
            </w:r>
          </w:p>
          <w:p w:rsidR="00503198" w:rsidRDefault="00503198" w:rsidP="00503198">
            <w:pPr>
              <w:pStyle w:val="Normal3"/>
            </w:pPr>
            <w:r>
              <w:t>The method used to determine the results of the test under consideration.</w:t>
            </w:r>
          </w:p>
          <w:p w:rsidR="00503198" w:rsidRDefault="00503198" w:rsidP="00503198">
            <w:pPr>
              <w:pStyle w:val="Bold3"/>
            </w:pPr>
            <w:r>
              <w:t>TestAgency [attribute]</w:t>
            </w:r>
          </w:p>
          <w:p w:rsidR="00503198" w:rsidRDefault="00503198" w:rsidP="00503198">
            <w:pPr>
              <w:pStyle w:val="Italic3"/>
            </w:pPr>
            <w:r>
              <w:t>TestAgency is optional. A single instance might exist.</w:t>
            </w:r>
          </w:p>
          <w:p w:rsidR="00503198" w:rsidRDefault="00503198" w:rsidP="00503198">
            <w:pPr>
              <w:pStyle w:val="Normal3"/>
            </w:pPr>
            <w:r>
              <w:t>The agency that has set the parameters for the testing</w:t>
            </w:r>
          </w:p>
          <w:p w:rsidR="00503198" w:rsidRDefault="00503198" w:rsidP="00503198">
            <w:pPr>
              <w:pStyle w:val="Normal3"/>
            </w:pPr>
            <w:r>
              <w:t>Refer to TestAgency definition for any enumerations.</w:t>
            </w:r>
          </w:p>
          <w:p w:rsidR="00503198" w:rsidRDefault="00503198" w:rsidP="00503198">
            <w:pPr>
              <w:pStyle w:val="Bold3"/>
            </w:pPr>
            <w:r>
              <w:t>SampleType [attribute]</w:t>
            </w:r>
          </w:p>
          <w:p w:rsidR="00503198" w:rsidRDefault="00503198" w:rsidP="00503198">
            <w:pPr>
              <w:pStyle w:val="Italic3"/>
            </w:pPr>
            <w:r>
              <w:t>SampleType is optional. A single instance might exist.</w:t>
            </w:r>
          </w:p>
          <w:p w:rsidR="00503198" w:rsidRDefault="00503198" w:rsidP="00503198">
            <w:pPr>
              <w:pStyle w:val="Normal3"/>
            </w:pPr>
            <w:r>
              <w:t>Communicates how sampling was done to measure the product characteristics.</w:t>
            </w:r>
          </w:p>
          <w:p w:rsidR="00503198" w:rsidRDefault="00503198" w:rsidP="00503198">
            <w:pPr>
              <w:pStyle w:val="Normal3"/>
            </w:pPr>
            <w:r>
              <w:t>Refer to SampleType definition for any enumerations.</w:t>
            </w:r>
          </w:p>
          <w:p w:rsidR="00503198" w:rsidRDefault="00503198" w:rsidP="00503198">
            <w:pPr>
              <w:pStyle w:val="Bold3"/>
            </w:pPr>
            <w:r>
              <w:t>ResultSource [attribute]</w:t>
            </w:r>
          </w:p>
          <w:p w:rsidR="00503198" w:rsidRDefault="00503198" w:rsidP="00503198">
            <w:pPr>
              <w:pStyle w:val="Italic3"/>
            </w:pPr>
            <w:r>
              <w:t>ResultSource is optional. A single instance might exist.</w:t>
            </w:r>
          </w:p>
          <w:p w:rsidR="00503198" w:rsidRDefault="00503198" w:rsidP="00503198">
            <w:pPr>
              <w:pStyle w:val="Normal3"/>
            </w:pPr>
            <w:r>
              <w:t>Used to define the data source of the specified test</w:t>
            </w:r>
          </w:p>
          <w:p w:rsidR="00503198" w:rsidRDefault="00503198" w:rsidP="00503198">
            <w:pPr>
              <w:pStyle w:val="Normal3"/>
            </w:pPr>
            <w:r>
              <w:t>Refer to ResultSource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DetailValue</w:t>
            </w:r>
          </w:p>
          <w:p w:rsidR="00503198" w:rsidRDefault="00503198" w:rsidP="00503198">
            <w:pPr>
              <w:pStyle w:val="Italic4"/>
            </w:pPr>
            <w:r>
              <w:t>DetailValue is mandatory. A single instance is required.</w:t>
            </w:r>
          </w:p>
          <w:p w:rsidR="00503198" w:rsidRDefault="00503198" w:rsidP="00503198">
            <w:pPr>
              <w:pStyle w:val="Normal4"/>
            </w:pPr>
            <w:r>
              <w:t>A numeric value expressed in the unit of measure (UOM).</w:t>
            </w:r>
          </w:p>
          <w:p w:rsidR="00503198" w:rsidRDefault="00503198" w:rsidP="00503198">
            <w:pPr>
              <w:pStyle w:val="Bold4"/>
            </w:pPr>
            <w:r>
              <w:t>DetailRangeMin</w:t>
            </w:r>
          </w:p>
          <w:p w:rsidR="00503198" w:rsidRDefault="00503198" w:rsidP="00503198">
            <w:pPr>
              <w:pStyle w:val="Italic4"/>
            </w:pPr>
            <w:r>
              <w:t>DetailRangeMin is optional. A single instance might exist.</w:t>
            </w:r>
          </w:p>
          <w:p w:rsidR="00503198" w:rsidRDefault="00503198" w:rsidP="00503198">
            <w:pPr>
              <w:pStyle w:val="Normal4"/>
            </w:pPr>
            <w:r>
              <w:t>The minimum value (lower boundary) allowed for the DetailValue that is the parent of this element.</w:t>
            </w:r>
          </w:p>
          <w:p w:rsidR="00503198" w:rsidRDefault="00503198" w:rsidP="00503198">
            <w:pPr>
              <w:pStyle w:val="Bold4"/>
            </w:pPr>
            <w:r>
              <w:t>DetailRangeMax</w:t>
            </w:r>
          </w:p>
          <w:p w:rsidR="00503198" w:rsidRDefault="00503198" w:rsidP="00503198">
            <w:pPr>
              <w:pStyle w:val="Italic4"/>
            </w:pPr>
            <w:r>
              <w:t>DetailRangeMax is optional. A single instance might exist.</w:t>
            </w:r>
          </w:p>
          <w:p w:rsidR="00503198" w:rsidRDefault="00503198" w:rsidP="00503198">
            <w:pPr>
              <w:pStyle w:val="Normal4"/>
            </w:pPr>
            <w:r>
              <w:t>The maximum value (upper boundary) allowed for the DetailValue that is the parent of this element.</w:t>
            </w:r>
          </w:p>
          <w:p w:rsidR="00503198" w:rsidRDefault="00503198" w:rsidP="00503198">
            <w:pPr>
              <w:pStyle w:val="Bold4"/>
            </w:pPr>
            <w:r>
              <w:t>StandardDeviation</w:t>
            </w:r>
          </w:p>
          <w:p w:rsidR="00503198" w:rsidRDefault="00503198" w:rsidP="00503198">
            <w:pPr>
              <w:pStyle w:val="Italic4"/>
            </w:pPr>
            <w:r>
              <w:t>StandardDeviation is optional. A single instance might exist.</w:t>
            </w:r>
          </w:p>
          <w:p w:rsidR="00503198" w:rsidRDefault="00503198" w:rsidP="00503198">
            <w:pPr>
              <w:pStyle w:val="Normal4"/>
            </w:pPr>
            <w:r>
              <w:t>A statistic used as a measure of dispersion in a distribution.</w:t>
            </w:r>
          </w:p>
          <w:p w:rsidR="00503198" w:rsidRDefault="00503198" w:rsidP="00503198">
            <w:pPr>
              <w:pStyle w:val="Bold4"/>
            </w:pPr>
            <w:r>
              <w:t>SampleSize</w:t>
            </w:r>
          </w:p>
          <w:p w:rsidR="00503198" w:rsidRDefault="00503198" w:rsidP="00503198">
            <w:pPr>
              <w:pStyle w:val="Italic4"/>
            </w:pPr>
            <w:r>
              <w:t>SampleSize is optional. A single instance might exist.</w:t>
            </w:r>
          </w:p>
          <w:p w:rsidR="00503198" w:rsidRDefault="00503198" w:rsidP="00503198">
            <w:pPr>
              <w:pStyle w:val="Normal4"/>
            </w:pPr>
            <w:r>
              <w:t>The number of samples used to determine the product characteristic in question.</w:t>
            </w:r>
          </w:p>
          <w:p w:rsidR="00503198" w:rsidRDefault="00503198" w:rsidP="00503198">
            <w:pPr>
              <w:pStyle w:val="Bold4"/>
            </w:pPr>
            <w:r>
              <w:t>TwoSigmaLower</w:t>
            </w:r>
          </w:p>
          <w:p w:rsidR="00503198" w:rsidRDefault="00503198" w:rsidP="00503198">
            <w:pPr>
              <w:pStyle w:val="Italic4"/>
            </w:pPr>
            <w:r>
              <w:t>TwoSigmaLower is optional. A single instance might exist.</w:t>
            </w:r>
          </w:p>
          <w:p w:rsidR="00503198" w:rsidRDefault="00503198" w:rsidP="00503198">
            <w:pPr>
              <w:pStyle w:val="Normal4"/>
            </w:pPr>
            <w:r>
              <w:t>Two sigma (a measure of dispersion associated with standard deviation) on the lower side of the standard deviation.</w:t>
            </w:r>
          </w:p>
          <w:p w:rsidR="00503198" w:rsidRDefault="00503198" w:rsidP="00503198">
            <w:pPr>
              <w:pStyle w:val="Bold4"/>
            </w:pPr>
            <w:r>
              <w:t>TwoSigmaUpper</w:t>
            </w:r>
          </w:p>
          <w:p w:rsidR="00503198" w:rsidRDefault="00503198" w:rsidP="00503198">
            <w:pPr>
              <w:pStyle w:val="Italic4"/>
            </w:pPr>
            <w:r>
              <w:t>TwoSigmaUpper is optional. A single instance might exist.</w:t>
            </w:r>
          </w:p>
          <w:p w:rsidR="00503198" w:rsidRDefault="00503198" w:rsidP="00503198">
            <w:pPr>
              <w:pStyle w:val="Normal4"/>
            </w:pPr>
            <w:r>
              <w:t>Two sigma (a measure of dispersion associated with standard deviation) on the upper side of the standard deviation.</w:t>
            </w:r>
          </w:p>
        </w:tc>
      </w:tr>
    </w:tbl>
    <w:p w:rsidR="00503198" w:rsidRDefault="00503198" w:rsidP="00503198"/>
    <w:p w:rsidR="00503198" w:rsidRDefault="00503198" w:rsidP="00503198">
      <w:pPr>
        <w:pStyle w:val="Heading2"/>
      </w:pPr>
      <w:bookmarkStart w:id="5759" w:name="_Toc259722371"/>
      <w:bookmarkStart w:id="5760" w:name="_Toc275502717"/>
      <w:bookmarkStart w:id="5761" w:name="_Toc371378309"/>
      <w:bookmarkStart w:id="5762" w:name="OrderConfirmation"/>
      <w:bookmarkStart w:id="5763" w:name="_Toc528564876"/>
      <w:r>
        <w:t>OrderConfirmation</w:t>
      </w:r>
      <w:bookmarkEnd w:id="5759"/>
      <w:bookmarkEnd w:id="5760"/>
      <w:bookmarkEnd w:id="5761"/>
      <w:bookmarkEnd w:id="5762"/>
      <w:bookmarkEnd w:id="5763"/>
    </w:p>
    <w:tbl>
      <w:tblPr>
        <w:tblW w:w="5000" w:type="pct"/>
        <w:tblCellMar>
          <w:top w:w="144" w:type="dxa"/>
          <w:left w:w="115" w:type="dxa"/>
          <w:right w:w="115" w:type="dxa"/>
        </w:tblCellMar>
        <w:tblLook w:val="01E0"/>
      </w:tblPr>
      <w:tblGrid>
        <w:gridCol w:w="9584"/>
      </w:tblGrid>
      <w:tr w:rsidR="00503198" w:rsidTr="00503198">
        <w:tc>
          <w:tcPr>
            <w:tcW w:w="5000" w:type="pct"/>
          </w:tcPr>
          <w:p w:rsidR="0037406E" w:rsidRDefault="00557255" w:rsidP="0037406E">
            <w:pPr>
              <w:pStyle w:val="Normal2"/>
            </w:pPr>
            <w:r w:rsidRPr="00557255">
              <w:pict>
                <v:shape id="dc_963" o:spid="_x0000_s1934" style="position:absolute;left:0;text-align:left;margin-left:0;margin-top:0;width:50pt;height:50pt;z-index:250493440;visibility:hidden" coordsize="506,510" o:spt="100" o:preferrelative="t" adj="0,,0" path="">
                  <v:stroke joinstyle="round"/>
                  <v:formulas/>
                  <v:path o:connecttype="segments"/>
                  <o:lock v:ext="edit" selection="t"/>
                </v:shape>
              </w:pict>
            </w:r>
            <w:r w:rsidRPr="00557255">
              <w:rPr>
                <w:noProof/>
              </w:rPr>
              <w:pict>
                <v:shape id="_x0000_s6414" type="#_x0000_t75" style="position:absolute;left:0;text-align:left;margin-left:8558.55pt;margin-top:7.05pt;width:318.75pt;height:347.25pt;z-index:-249910784;mso-wrap-edited:t;mso-position-horizontal:right" wrapcoords="7098 11274 136 11181 237 12954 7352 13140 7048 18039 10758 18086 10554 21398 21600 21553 21600 0 8166 78 8115 6329 7098 6516 7098 11274" filled="t">
                  <v:imagedata r:id="rId1271" o:title="OrderConfirmation"/>
                  <w10:wrap type="tight"/>
                </v:shape>
              </w:pict>
            </w:r>
            <w:r w:rsidR="00503198">
              <w:t xml:space="preserve">The </w:t>
            </w:r>
            <w:r w:rsidR="0037406E">
              <w:t>OrderConfirmation element is the root element for the OrderConfirmation e-Document.</w:t>
            </w:r>
          </w:p>
          <w:p w:rsidR="00503198" w:rsidRDefault="0037406E" w:rsidP="0037406E">
            <w:pPr>
              <w:pStyle w:val="Normal2"/>
            </w:pPr>
            <w:r>
              <w:t xml:space="preserve">A seller sends an OrderConfirmation e-Document to a buyer after receiving a </w:t>
            </w:r>
            <w:r w:rsidR="007A460A" w:rsidRPr="007A460A">
              <w:t xml:space="preserve">PurchaseOrder </w:t>
            </w:r>
            <w:r>
              <w:t xml:space="preserve">from that buyer. The e-Document contains a response to the conditions specified in the </w:t>
            </w:r>
            <w:r w:rsidR="007A460A" w:rsidRPr="007A460A">
              <w:t>PurchaseOrder</w:t>
            </w:r>
            <w:r>
              <w:t>. A supplier may also send an OrderConfirmation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0108C6" w:rsidRDefault="000108C6" w:rsidP="000108C6">
            <w:pPr>
              <w:pStyle w:val="Bold3"/>
            </w:pPr>
            <w:r>
              <w:t>IsThirdParty [attribute]</w:t>
            </w:r>
          </w:p>
          <w:p w:rsidR="000108C6" w:rsidRDefault="000108C6" w:rsidP="000108C6">
            <w:pPr>
              <w:pStyle w:val="Italic3"/>
            </w:pPr>
            <w:r w:rsidRPr="00125746">
              <w:t xml:space="preserve">IsThirdParty </w:t>
            </w:r>
            <w:r>
              <w:t>is optional. A single instance might exist.</w:t>
            </w:r>
          </w:p>
          <w:p w:rsidR="000108C6" w:rsidRDefault="000108C6" w:rsidP="000108C6">
            <w:pPr>
              <w:pStyle w:val="Normal3"/>
            </w:pPr>
            <w:r w:rsidRPr="00125746">
              <w:t xml:space="preserve">Indication </w:t>
            </w:r>
            <w:r>
              <w:t>of an indirect business process.</w:t>
            </w:r>
          </w:p>
          <w:p w:rsidR="000108C6" w:rsidRDefault="000108C6" w:rsidP="000108C6">
            <w:pPr>
              <w:pStyle w:val="Normal3"/>
            </w:pPr>
            <w:r>
              <w:t xml:space="preserve">Refer to </w:t>
            </w:r>
            <w:r w:rsidRPr="00125746">
              <w:t>IsThirdParty</w:t>
            </w:r>
            <w:r>
              <w:t xml:space="preserv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OrderConfirmationHeader</w:t>
            </w:r>
          </w:p>
          <w:p w:rsidR="00503198" w:rsidRDefault="00503198" w:rsidP="00503198">
            <w:pPr>
              <w:pStyle w:val="Italic4"/>
            </w:pPr>
            <w:r>
              <w:t>OrderConfirmationHeader is mandatory. A single instance is required.</w:t>
            </w:r>
          </w:p>
          <w:p w:rsidR="00503198" w:rsidRDefault="00503198" w:rsidP="00503198">
            <w:pPr>
              <w:pStyle w:val="Normal4"/>
            </w:pPr>
            <w:r>
              <w:t xml:space="preserve">Information that is common to all items on the </w:t>
            </w:r>
            <w:r w:rsidR="00F33887">
              <w:t>OrderConfirmation</w:t>
            </w:r>
            <w:r>
              <w:t>.</w:t>
            </w:r>
          </w:p>
          <w:p w:rsidR="00503198" w:rsidRDefault="00503198" w:rsidP="00503198">
            <w:pPr>
              <w:pStyle w:val="Bold4"/>
            </w:pPr>
            <w:r>
              <w:t>OrderConfirmationLineItem</w:t>
            </w:r>
          </w:p>
          <w:p w:rsidR="00503198" w:rsidRDefault="00503198" w:rsidP="00503198">
            <w:pPr>
              <w:pStyle w:val="Italic4"/>
            </w:pPr>
            <w:r>
              <w:t>OrderConfirmationLineItem is mandatory. One instance is required, multiple instances might exist.</w:t>
            </w:r>
          </w:p>
          <w:p w:rsidR="00503198" w:rsidRDefault="00503198" w:rsidP="00503198">
            <w:pPr>
              <w:pStyle w:val="Normal4"/>
            </w:pPr>
            <w:r>
              <w:t xml:space="preserve">The detail of the items that are communicated in the </w:t>
            </w:r>
            <w:r w:rsidR="00F33887">
              <w:t>OrderConfirmation</w:t>
            </w:r>
            <w:r>
              <w:t xml:space="preserve"> </w:t>
            </w:r>
            <w:r w:rsidR="00ED105B">
              <w:t>e-Document</w:t>
            </w:r>
            <w:r>
              <w:t>.</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OrderConfirmationSummary</w:t>
            </w:r>
          </w:p>
          <w:p w:rsidR="00503198" w:rsidRDefault="00503198" w:rsidP="00503198">
            <w:pPr>
              <w:pStyle w:val="Italic4"/>
            </w:pPr>
            <w:r>
              <w:t>OrderConfirmationSummary is optional. A single instance might exist.</w:t>
            </w:r>
          </w:p>
          <w:p w:rsidR="00503198" w:rsidRDefault="00503198" w:rsidP="00503198">
            <w:pPr>
              <w:pStyle w:val="Normal4"/>
            </w:pPr>
            <w:r>
              <w:t xml:space="preserve">Summary information that applies to the whole </w:t>
            </w:r>
            <w:r w:rsidR="00F33887">
              <w:t>OrderConfirmation</w:t>
            </w:r>
            <w:r>
              <w:t xml:space="preserve"> </w:t>
            </w:r>
            <w:r w:rsidR="00ED105B">
              <w:t>e-Document</w:t>
            </w:r>
            <w:r>
              <w:t>.</w:t>
            </w:r>
          </w:p>
        </w:tc>
      </w:tr>
    </w:tbl>
    <w:p w:rsidR="00503198" w:rsidRDefault="00503198" w:rsidP="00503198"/>
    <w:p w:rsidR="00503198" w:rsidRDefault="00503198" w:rsidP="00503198">
      <w:pPr>
        <w:pStyle w:val="Heading2"/>
      </w:pPr>
      <w:bookmarkStart w:id="5764" w:name="_Toc259722372"/>
      <w:bookmarkStart w:id="5765" w:name="_Toc275502718"/>
      <w:bookmarkStart w:id="5766" w:name="_Toc371378310"/>
      <w:bookmarkStart w:id="5767" w:name="OrderConfirmationHeader"/>
      <w:bookmarkStart w:id="5768" w:name="_Toc528564877"/>
      <w:r>
        <w:t>OrderConfirmationHeader</w:t>
      </w:r>
      <w:bookmarkEnd w:id="5764"/>
      <w:bookmarkEnd w:id="5765"/>
      <w:bookmarkEnd w:id="5766"/>
      <w:bookmarkEnd w:id="5767"/>
      <w:bookmarkEnd w:id="57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531" type="#_x0000_t75" style="position:absolute;left:0;text-align:left;margin-left:6975.15pt;margin-top:7.05pt;width:264.15pt;height:671.35pt;z-index:-249848320;mso-wrap-edited:t;mso-position-horizontal:right" wrapcoords="28 5679 77 6382 7277 6420 7277 11744 10031 11725 9838 21461 21600 21576 21600 0 7132 -6 7277 5603 28 5679" filled="t">
                  <v:imagedata r:id="rId1272" o:title="OrderConfirmationHeader"/>
                  <w10:wrap type="tight"/>
                </v:shape>
              </w:pict>
            </w:r>
            <w:r w:rsidRPr="00557255">
              <w:pict>
                <v:shape id="dc_964" o:spid="_x0000_s1935" style="position:absolute;left:0;text-align:left;margin-left:0;margin-top:0;width:50pt;height:50pt;z-index:250494464;visibility:hidden" coordsize="1317,647" o:spt="100" o:preferrelative="t" adj="0,,0" path="">
                  <v:stroke joinstyle="round"/>
                  <v:formulas/>
                  <v:path o:connecttype="segments"/>
                  <o:lock v:ext="edit" selection="t"/>
                </v:shape>
              </w:pict>
            </w:r>
            <w:r w:rsidR="00503198">
              <w:t xml:space="preserve">Information that is common to all items on the </w:t>
            </w:r>
            <w:r w:rsidR="00F33887">
              <w:t>OrderConfirmation</w:t>
            </w:r>
            <w:r w:rsidR="00503198">
              <w: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 xml:space="preserve">An attribute defining the status of the </w:t>
            </w:r>
            <w:r w:rsidR="00F33887">
              <w:t>OrderConfirmation</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FA286F" w:rsidRDefault="00FA286F" w:rsidP="00FA286F">
            <w:pPr>
              <w:pStyle w:val="Bold4"/>
            </w:pPr>
            <w:r>
              <w:t>LocationInfo</w:t>
            </w:r>
          </w:p>
          <w:p w:rsidR="00FA286F" w:rsidRDefault="00FA286F" w:rsidP="00FA286F">
            <w:pPr>
              <w:pStyle w:val="Italic4"/>
            </w:pPr>
            <w:r w:rsidRPr="009C22A0">
              <w:t>LocationInfo</w:t>
            </w:r>
            <w:r>
              <w:t xml:space="preserve"> is optional. Multiple instances might exist.</w:t>
            </w:r>
          </w:p>
          <w:p w:rsidR="00FA286F" w:rsidRDefault="00FA286F" w:rsidP="00FA286F">
            <w:pPr>
              <w:pStyle w:val="Normal4"/>
            </w:pPr>
            <w:r w:rsidRPr="00C02479">
              <w:t>A grouping element that contains information about a geographical location.</w:t>
            </w:r>
          </w:p>
          <w:p w:rsidR="00503198" w:rsidRDefault="00503198" w:rsidP="00503198">
            <w:pPr>
              <w:pStyle w:val="Bold4"/>
            </w:pPr>
            <w:r>
              <w:t>ShipToCharacteristics</w:t>
            </w:r>
          </w:p>
          <w:p w:rsidR="00503198" w:rsidRDefault="00503198" w:rsidP="00503198">
            <w:pPr>
              <w:pStyle w:val="Italic4"/>
            </w:pPr>
            <w:r>
              <w:t xml:space="preserve">ShipToCharacteristics is </w:t>
            </w:r>
            <w:r w:rsidR="00D74AE0" w:rsidRPr="00D74AE0">
              <w:t>optional. A single instance might exist</w:t>
            </w:r>
            <w:r>
              <w:t>.</w:t>
            </w:r>
          </w:p>
          <w:p w:rsidR="00503198" w:rsidRDefault="00503198" w:rsidP="00503198">
            <w:pPr>
              <w:pStyle w:val="Normal4"/>
            </w:pPr>
            <w:r>
              <w:t>A group item that provides information important for the Ship-To Party.</w:t>
            </w:r>
          </w:p>
          <w:p w:rsidR="00503198" w:rsidRDefault="00503198" w:rsidP="00503198">
            <w:pPr>
              <w:pStyle w:val="Normal4"/>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5769" w:name="_Toc259722373"/>
      <w:bookmarkStart w:id="5770" w:name="_Toc275502719"/>
      <w:bookmarkStart w:id="5771" w:name="_Toc371378311"/>
      <w:bookmarkStart w:id="5772" w:name="OrderConfirmationHeaderStatusType_a"/>
      <w:bookmarkStart w:id="5773" w:name="_Toc528564878"/>
      <w:r>
        <w:t>OrderConfirmationHeaderStatusType [attribute]</w:t>
      </w:r>
      <w:bookmarkEnd w:id="5769"/>
      <w:bookmarkEnd w:id="5770"/>
      <w:bookmarkEnd w:id="5771"/>
      <w:bookmarkEnd w:id="5772"/>
      <w:bookmarkEnd w:id="577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65" o:spid="_x0000_s1936" style="position:absolute;left:0;text-align:left;margin-left:0;margin-top:0;width:50pt;height:50pt;z-index:250495488;visibility:hidden" coordsize="89,310" o:spt="100" o:preferrelative="t" adj="0,,0" path="">
                  <v:stroke joinstyle="round"/>
                  <v:formulas/>
                  <v:path o:connecttype="segments"/>
                  <o:lock v:ext="edit" selection="t"/>
                </v:shape>
              </w:pict>
            </w:r>
            <w:r w:rsidRPr="00557255">
              <w:pict>
                <v:shape id="_x0000_s3903" style="position:absolute;left:0;text-align:left;margin-left:4234pt;margin-top:7.2pt;width:186pt;height:53.25pt;z-index:-251955712;mso-wrap-edited:t;mso-position-horizontal:right" coordsize="" o:spt="100" wrapcoords="-30 0 1000 0 1000 1079 1000 1079 -30 1079 -30 0" adj="0,,0" path="">
                  <v:stroke joinstyle="round"/>
                  <v:imagedata r:id="rId1273" o:title="dc_965"/>
                  <v:formulas/>
                  <v:path o:connecttype="segments"/>
                  <w10:wrap type="tight"/>
                </v:shape>
              </w:pict>
            </w:r>
            <w:r w:rsidR="00503198">
              <w:t xml:space="preserve">An attribute defining the status of the </w:t>
            </w:r>
            <w:r w:rsidR="00F33887">
              <w:t>OrderConfirmation</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rsidRPr="003563ED">
              <w:t>The supplied information has not been amended and thereby requires no action.</w:t>
            </w:r>
          </w:p>
          <w:p w:rsidR="00503198" w:rsidRPr="006E31CB" w:rsidRDefault="00503198" w:rsidP="00503198">
            <w:pPr>
              <w:pStyle w:val="Bold3"/>
            </w:pPr>
            <w:r w:rsidRPr="006917FF">
              <w:t>P</w:t>
            </w:r>
            <w:r w:rsidRPr="006E31CB">
              <w:t>ending</w:t>
            </w:r>
          </w:p>
          <w:p w:rsidR="00503198" w:rsidRPr="003563ED" w:rsidRDefault="00503198" w:rsidP="00503198">
            <w:pPr>
              <w:pStyle w:val="Normal3"/>
            </w:pPr>
            <w:r w:rsidRPr="006917FF">
              <w:t>The supplied information is not comp</w:t>
            </w:r>
            <w:r>
              <w:t>lete and will be updated later.</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5774" w:name="_Toc259722374"/>
      <w:bookmarkStart w:id="5775" w:name="_Toc275502720"/>
      <w:bookmarkStart w:id="5776" w:name="_Toc371378312"/>
      <w:bookmarkStart w:id="5777" w:name="OrderConfirmationHeaderStatusTypeText"/>
      <w:bookmarkStart w:id="5778" w:name="_Toc528564879"/>
      <w:r>
        <w:t>OrderConfirmationHeaderStatusTypeText</w:t>
      </w:r>
      <w:bookmarkEnd w:id="5774"/>
      <w:bookmarkEnd w:id="5775"/>
      <w:bookmarkEnd w:id="5776"/>
      <w:bookmarkEnd w:id="5777"/>
      <w:bookmarkEnd w:id="577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66" o:spid="_x0000_s1937" style="position:absolute;left:0;text-align:left;margin-left:0;margin-top:0;width:50pt;height:50pt;z-index:250496512;visibility:hidden" coordsize="67,309" o:spt="100" o:preferrelative="t" adj="0,,0" path="">
                  <v:stroke joinstyle="round"/>
                  <v:formulas/>
                  <v:path o:connecttype="segments"/>
                  <o:lock v:ext="edit" selection="t"/>
                </v:shape>
              </w:pict>
            </w:r>
            <w:r w:rsidRPr="00557255">
              <w:pict>
                <v:shape id="_x0000_s3904" style="position:absolute;left:0;text-align:left;margin-left:4212.25pt;margin-top:7.2pt;width:185.25pt;height:40.5pt;z-index:-251954688;mso-wrap-edited:t;mso-position-horizontal:right" coordsize="" o:spt="100" wrapcoords="-30 104 1000 104 1000 1105 1000 1105 -30 1105 -30 104" adj="0,,0" path="">
                  <v:stroke joinstyle="round"/>
                  <v:imagedata r:id="rId1274" o:title="dc_966"/>
                  <v:formulas/>
                  <v:path o:connecttype="segments"/>
                  <w10:wrap type="tight"/>
                </v:shape>
              </w:pict>
            </w:r>
            <w:r w:rsidR="00503198">
              <w:t>A text field that may provide detail explaining the status of the OrderConfirmationHeader.</w:t>
            </w:r>
          </w:p>
          <w:p w:rsidR="00503198" w:rsidRDefault="00503198" w:rsidP="00503198">
            <w:pPr>
              <w:pStyle w:val="ListBullet2"/>
            </w:pPr>
            <w:r>
              <w:t>This field is required if the OrderConfirmationHeaderStatusType is “Rejected”.</w:t>
            </w:r>
          </w:p>
          <w:p w:rsidR="00503198" w:rsidRDefault="00503198" w:rsidP="00503198">
            <w:pPr>
              <w:pStyle w:val="ListBullet2"/>
            </w:pPr>
            <w:r>
              <w:t>When the OrderConfirmationHeaderStatusType is “Pending”, the reason can be specified in this field.</w:t>
            </w:r>
          </w:p>
          <w:p w:rsidR="00503198" w:rsidRDefault="00503198" w:rsidP="00503198">
            <w:pPr>
              <w:pStyle w:val="ListBullet2"/>
            </w:pPr>
            <w:r>
              <w:t>Not required if the PurchaseOrder is “Accepted”.</w:t>
            </w:r>
          </w:p>
        </w:tc>
      </w:tr>
    </w:tbl>
    <w:p w:rsidR="00503198" w:rsidRDefault="00503198" w:rsidP="00503198"/>
    <w:p w:rsidR="00503198" w:rsidRDefault="00503198" w:rsidP="00503198">
      <w:pPr>
        <w:pStyle w:val="Heading2"/>
      </w:pPr>
      <w:bookmarkStart w:id="5779" w:name="_Toc259722375"/>
      <w:bookmarkStart w:id="5780" w:name="_Toc275502721"/>
      <w:bookmarkStart w:id="5781" w:name="_Toc371378313"/>
      <w:bookmarkStart w:id="5782" w:name="OrderConfirmationIssuedDate"/>
      <w:bookmarkStart w:id="5783" w:name="_Toc528564880"/>
      <w:r>
        <w:t>OrderConfirmationIssuedDate</w:t>
      </w:r>
      <w:bookmarkEnd w:id="5779"/>
      <w:bookmarkEnd w:id="5780"/>
      <w:bookmarkEnd w:id="5781"/>
      <w:bookmarkEnd w:id="5782"/>
      <w:bookmarkEnd w:id="578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67" o:spid="_x0000_s1938" style="position:absolute;left:0;text-align:left;margin-left:0;margin-top:0;width:50pt;height:50pt;z-index:250497536;visibility:hidden" coordsize="139,484" o:spt="100" o:preferrelative="t" adj="0,,0" path="">
                  <v:stroke joinstyle="round"/>
                  <v:formulas/>
                  <v:path o:connecttype="segments"/>
                  <o:lock v:ext="edit" selection="t"/>
                </v:shape>
              </w:pict>
            </w:r>
            <w:r w:rsidRPr="00557255">
              <w:pict>
                <v:shape id="_x0000_s3905" style="position:absolute;left:0;text-align:left;margin-left:7257.25pt;margin-top:7.2pt;width:290.25pt;height:83.25pt;z-index:-251953664;mso-wrap-edited:t;mso-position-horizontal:right" coordsize="" o:spt="100" wrapcoords="-30 424 450 424 696 424 696 151 696 151 696 0 1000 0 1000 0 1000 1051 696 1051 696 763 450 763 450 756 -30 756 -30 424" adj="0,,0" path="">
                  <v:stroke joinstyle="round"/>
                  <v:imagedata r:id="rId1275" o:title="dc_967"/>
                  <v:formulas/>
                  <v:path o:connecttype="segments"/>
                  <w10:wrap type="tight"/>
                </v:shape>
              </w:pict>
            </w:r>
            <w:r w:rsidR="00503198">
              <w:t xml:space="preserve">The Date and optionally the Time that the </w:t>
            </w:r>
            <w:r w:rsidR="00F33887">
              <w:t>OrderConfirmation</w:t>
            </w:r>
            <w:r w:rsidR="00503198">
              <w:t xml:space="preserve"> was issued.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optional. A single instance might exist.</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784" w:name="_Toc259722376"/>
      <w:bookmarkStart w:id="5785" w:name="_Toc275502722"/>
      <w:bookmarkStart w:id="5786" w:name="_Toc371378314"/>
      <w:bookmarkStart w:id="5787" w:name="OrderConfirmationLineItem"/>
      <w:bookmarkStart w:id="5788" w:name="_Toc528564881"/>
      <w:r>
        <w:t>OrderConfirmationLineItem</w:t>
      </w:r>
      <w:bookmarkEnd w:id="5784"/>
      <w:bookmarkEnd w:id="5785"/>
      <w:bookmarkEnd w:id="5786"/>
      <w:bookmarkEnd w:id="5787"/>
      <w:bookmarkEnd w:id="57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671" type="#_x0000_t75" style="position:absolute;left:0;text-align:left;margin-left:5761.5pt;margin-top:7.05pt;width:222.3pt;height:684.8pt;z-index:-249753088;mso-wrap-edited:t;mso-position-horizontal:right" wrapcoords="-39 6179 19 6685 7308 6702 7699 12049 9868 12085 9926 21567 21600 21576 21600 0 7641 -16 7477 6126 -39 6179" filled="t">
                  <v:imagedata r:id="rId1276" o:title="OrderConfirmationLineItem"/>
                  <w10:wrap type="tight"/>
                </v:shape>
              </w:pict>
            </w:r>
            <w:r w:rsidRPr="00557255">
              <w:pict>
                <v:shape id="dc_968" o:spid="_x0000_s1939" style="position:absolute;left:0;text-align:left;margin-left:0;margin-top:0;width:50pt;height:50pt;z-index:250498560;visibility:hidden" coordsize="1852,675" o:spt="100" o:preferrelative="t" adj="0,,0" path="">
                  <v:stroke joinstyle="round"/>
                  <v:formulas/>
                  <v:path o:connecttype="segments"/>
                  <o:lock v:ext="edit" selection="t"/>
                </v:shape>
              </w:pict>
            </w:r>
            <w:r w:rsidR="00503198">
              <w:t xml:space="preserve">The detail of the items that are communicated in the </w:t>
            </w:r>
            <w:r w:rsidR="00F33887">
              <w:t>OrderConfirmation</w:t>
            </w:r>
            <w:r w:rsidR="00503198">
              <w:t xml:space="preserve"> </w:t>
            </w:r>
            <w:r w:rsidR="00ED105B">
              <w:t>e-Document</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Billable [attribute]</w:t>
            </w:r>
          </w:p>
          <w:p w:rsidR="00503198" w:rsidRDefault="00503198" w:rsidP="00503198">
            <w:pPr>
              <w:pStyle w:val="Italic3"/>
            </w:pPr>
            <w:r>
              <w:t>Billable is optional. A single instance might exist.</w:t>
            </w:r>
          </w:p>
          <w:p w:rsidR="00503198" w:rsidRDefault="00503198" w:rsidP="00503198">
            <w:pPr>
              <w:pStyle w:val="Normal3"/>
            </w:pPr>
            <w:r>
              <w:t>Either "Yes" or "No".</w:t>
            </w:r>
          </w:p>
          <w:p w:rsidR="00503198" w:rsidRDefault="00503198" w:rsidP="00503198">
            <w:pPr>
              <w:pStyle w:val="Normal3"/>
            </w:pPr>
            <w:r>
              <w:t>Refer to Billable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302332" w:rsidRPr="00302332">
              <w:t>optional. A single instance might exist</w:t>
            </w:r>
            <w:r>
              <w:t xml:space="preserve">. </w:t>
            </w:r>
          </w:p>
          <w:p w:rsidR="00503198" w:rsidRDefault="00503198" w:rsidP="00503198">
            <w:pPr>
              <w:pStyle w:val="Bold5"/>
            </w:pPr>
            <w:r>
              <w:t>ShipToCharacteristics</w:t>
            </w:r>
          </w:p>
          <w:p w:rsidR="00503198" w:rsidRDefault="00503198" w:rsidP="00503198">
            <w:pPr>
              <w:pStyle w:val="Italic5"/>
            </w:pPr>
            <w:r>
              <w:t xml:space="preserve">ShipToCharacteristics is </w:t>
            </w:r>
            <w:r w:rsidR="00302332" w:rsidRPr="00302332">
              <w:t>mandatory. A single instance is required</w:t>
            </w:r>
            <w:r>
              <w:t xml:space="preserve">. </w:t>
            </w:r>
          </w:p>
          <w:p w:rsidR="00503198" w:rsidRDefault="00503198" w:rsidP="00503198">
            <w:pPr>
              <w:pStyle w:val="Normal5"/>
            </w:pPr>
            <w:r>
              <w:t>A group item that provides information important for the Ship-To Party.</w:t>
            </w:r>
          </w:p>
          <w:p w:rsidR="00503198" w:rsidRDefault="00503198" w:rsidP="00503198">
            <w:pPr>
              <w:pStyle w:val="Normal5"/>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302332" w:rsidRPr="00302332">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D47A60" w:rsidRDefault="00D47A60" w:rsidP="00D47A60">
            <w:pPr>
              <w:pStyle w:val="Bold4"/>
            </w:pPr>
            <w:r w:rsidRPr="00A65638">
              <w:t>Measuring</w:t>
            </w:r>
            <w:r>
              <w:t>Specification</w:t>
            </w:r>
          </w:p>
          <w:p w:rsidR="00D47A60" w:rsidRDefault="00D47A60" w:rsidP="00D47A60">
            <w:pPr>
              <w:pStyle w:val="Italic4"/>
            </w:pPr>
            <w:r w:rsidRPr="00663236">
              <w:t>MeasuringSpecification</w:t>
            </w:r>
            <w:r>
              <w:t xml:space="preserve"> is optional. A single instance might exist.</w:t>
            </w:r>
          </w:p>
          <w:p w:rsidR="00D47A60" w:rsidRDefault="00D47A60" w:rsidP="00D47A60">
            <w:pPr>
              <w:pStyle w:val="Normal4"/>
            </w:pPr>
            <w:r w:rsidRPr="00663236">
              <w:t>A grouping element that contains a specification for measurement procedures</w:t>
            </w:r>
          </w:p>
          <w:p w:rsidR="00D47A60" w:rsidRDefault="00D47A60" w:rsidP="00D47A60">
            <w:pPr>
              <w:pStyle w:val="Bold4"/>
            </w:pPr>
            <w:r>
              <w:t>ChargeInformation</w:t>
            </w:r>
          </w:p>
          <w:p w:rsidR="00D47A60" w:rsidRDefault="00D47A60" w:rsidP="00D47A60">
            <w:pPr>
              <w:pStyle w:val="Italic4"/>
            </w:pPr>
            <w:r>
              <w:t>ChargeInformation is optional. Multiple instances might exist.</w:t>
            </w:r>
          </w:p>
          <w:p w:rsidR="00D47A60" w:rsidRDefault="00011DB0" w:rsidP="00D47A60">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D47A60">
              <w:t>.</w:t>
            </w:r>
          </w:p>
          <w:p w:rsidR="00D47A60" w:rsidRDefault="00D47A60" w:rsidP="00D47A60">
            <w:pPr>
              <w:pStyle w:val="Bold4"/>
            </w:pPr>
            <w:r>
              <w:t>AdditionalItemInfo</w:t>
            </w:r>
          </w:p>
          <w:p w:rsidR="00D47A60" w:rsidRDefault="00D47A60" w:rsidP="00D47A60">
            <w:pPr>
              <w:pStyle w:val="Italic4"/>
            </w:pPr>
            <w:r>
              <w:t>AdditionalItemInfo is optional. Multiple instances might exist.</w:t>
            </w:r>
          </w:p>
          <w:p w:rsidR="00D47A60" w:rsidRDefault="00D47A60" w:rsidP="00D47A60">
            <w:pPr>
              <w:pStyle w:val="Normal4"/>
            </w:pPr>
            <w:r>
              <w:t>A grouping element that contains information about additional items specified by an agency. Restricted use of this element is recommended.</w:t>
            </w:r>
          </w:p>
          <w:p w:rsidR="00503198" w:rsidRDefault="00503198" w:rsidP="00503198">
            <w:pPr>
              <w:pStyle w:val="Bold4"/>
            </w:pPr>
            <w:r>
              <w:t>TransportModeCharacteristics</w:t>
            </w:r>
          </w:p>
          <w:p w:rsidR="00503198" w:rsidRDefault="00503198" w:rsidP="00503198">
            <w:pPr>
              <w:pStyle w:val="Italic4"/>
            </w:pPr>
            <w:r>
              <w:t>TransportModeCharacteristics is optional. A single instance might exist.</w:t>
            </w:r>
          </w:p>
          <w:p w:rsidR="00503198" w:rsidRDefault="00503198" w:rsidP="00503198">
            <w:pPr>
              <w:pStyle w:val="Normal4"/>
            </w:pPr>
            <w:r>
              <w:t>A group item defining the primary mode of transport.</w:t>
            </w:r>
          </w:p>
          <w:p w:rsidR="00503198" w:rsidRDefault="00503198" w:rsidP="00503198">
            <w:pPr>
              <w:pStyle w:val="Bold4"/>
            </w:pPr>
            <w:r>
              <w:t>TransportVehicleCharacteristics</w:t>
            </w:r>
          </w:p>
          <w:p w:rsidR="00503198" w:rsidRDefault="00503198" w:rsidP="00503198">
            <w:pPr>
              <w:pStyle w:val="Italic4"/>
            </w:pPr>
            <w:r>
              <w:t>TransportVehicleCharacteristics is optional. A single instance might exist.</w:t>
            </w:r>
          </w:p>
          <w:p w:rsidR="00503198" w:rsidRDefault="00503198" w:rsidP="00503198">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503198" w:rsidRDefault="00503198" w:rsidP="00503198">
            <w:pPr>
              <w:pStyle w:val="Bold4"/>
            </w:pPr>
            <w:r>
              <w:t>TransportUnitCharacteristics</w:t>
            </w:r>
          </w:p>
          <w:p w:rsidR="00503198" w:rsidRDefault="00503198" w:rsidP="00503198">
            <w:pPr>
              <w:pStyle w:val="Italic4"/>
            </w:pPr>
            <w:r>
              <w:t>TransportUnitCharacteristics is optional. A single instance might exist.</w:t>
            </w:r>
          </w:p>
          <w:p w:rsidR="00503198" w:rsidRDefault="00503198" w:rsidP="00503198">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503198" w:rsidRDefault="00503198" w:rsidP="00503198">
            <w:pPr>
              <w:pStyle w:val="Bold4"/>
            </w:pPr>
            <w:r>
              <w:t>TransportLoadingCharacteristics</w:t>
            </w:r>
          </w:p>
          <w:p w:rsidR="00503198" w:rsidRDefault="00503198" w:rsidP="00503198">
            <w:pPr>
              <w:pStyle w:val="Italic4"/>
            </w:pPr>
            <w:r>
              <w:t>TransportLoadingCharacteristics is optional. A single instance might exist.</w:t>
            </w:r>
          </w:p>
          <w:p w:rsidR="00503198" w:rsidRDefault="00503198" w:rsidP="00503198">
            <w:pPr>
              <w:pStyle w:val="Normal4"/>
            </w:pPr>
            <w:r>
              <w:t>A group item defining how the transported items are to be loaded.</w:t>
            </w:r>
          </w:p>
          <w:p w:rsidR="00503198" w:rsidRDefault="00503198" w:rsidP="00503198">
            <w:pPr>
              <w:pStyle w:val="Bold4"/>
            </w:pPr>
            <w:r>
              <w:t>TransportUnloadingCharacteristics</w:t>
            </w:r>
          </w:p>
          <w:p w:rsidR="00503198" w:rsidRDefault="00503198" w:rsidP="00503198">
            <w:pPr>
              <w:pStyle w:val="Italic4"/>
            </w:pPr>
            <w:r>
              <w:t>TransportUnloadingCharacteristics is optional. A single instance might exist.</w:t>
            </w:r>
          </w:p>
          <w:p w:rsidR="00503198" w:rsidRDefault="00503198" w:rsidP="00503198">
            <w:pPr>
              <w:pStyle w:val="Normal4"/>
            </w:pPr>
            <w:r>
              <w:t>A group item defining how the transported items are to be unloaded.</w:t>
            </w:r>
          </w:p>
          <w:p w:rsidR="00503198" w:rsidRDefault="00503198" w:rsidP="00503198">
            <w:pPr>
              <w:pStyle w:val="Bold4"/>
            </w:pPr>
            <w:r>
              <w:t>TransportOtherInstructions</w:t>
            </w:r>
          </w:p>
          <w:p w:rsidR="00503198" w:rsidRDefault="00503198" w:rsidP="00503198">
            <w:pPr>
              <w:pStyle w:val="Italic4"/>
            </w:pPr>
            <w:r>
              <w:t>TransportOtherInstructions is optional. Multiple instances might exist.</w:t>
            </w:r>
          </w:p>
          <w:p w:rsidR="00503198" w:rsidRDefault="00503198" w:rsidP="00503198">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503198" w:rsidRDefault="00503198" w:rsidP="00503198">
            <w:pPr>
              <w:pStyle w:val="Bold4"/>
            </w:pPr>
            <w:r>
              <w:t>DeliverySchedule</w:t>
            </w:r>
          </w:p>
          <w:p w:rsidR="00503198" w:rsidRDefault="00503198" w:rsidP="00503198">
            <w:pPr>
              <w:pStyle w:val="Italic4"/>
            </w:pPr>
            <w:r>
              <w:t>DeliverySchedule is optional. Multiple instances might exist.</w:t>
            </w:r>
          </w:p>
          <w:p w:rsidR="00503198" w:rsidRDefault="00503198" w:rsidP="00503198">
            <w:pPr>
              <w:pStyle w:val="Normal4"/>
            </w:pPr>
            <w:r>
              <w:t>A group item defining a series of DeliveryDateWindow(s) in which specified quantities must be delivered.</w:t>
            </w:r>
          </w:p>
          <w:p w:rsidR="00503198" w:rsidRDefault="00503198" w:rsidP="00503198">
            <w:pPr>
              <w:pStyle w:val="Bold4"/>
            </w:pPr>
            <w:r>
              <w:t>GeneralLedgerAccount</w:t>
            </w:r>
          </w:p>
          <w:p w:rsidR="00503198" w:rsidRDefault="00503198" w:rsidP="00503198">
            <w:pPr>
              <w:pStyle w:val="Italic4"/>
            </w:pPr>
            <w:r>
              <w:t>GeneralLedgerAccount is optional. A single instance might exist.</w:t>
            </w:r>
          </w:p>
          <w:p w:rsidR="00503198" w:rsidRDefault="00503198" w:rsidP="00503198">
            <w:pPr>
              <w:pStyle w:val="Normal4"/>
            </w:pPr>
            <w:r>
              <w:t>The general ledger account to be referenced for the item.</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853568" w:rsidRDefault="00853568" w:rsidP="00853568">
            <w:pPr>
              <w:pStyle w:val="Bold4"/>
            </w:pPr>
            <w:r>
              <w:t>DocumentReferenceInformation</w:t>
            </w:r>
          </w:p>
          <w:p w:rsidR="00853568" w:rsidRDefault="00853568" w:rsidP="00853568">
            <w:pPr>
              <w:pStyle w:val="Italic4"/>
            </w:pPr>
            <w:r>
              <w:t>DocumentReferenceInformation is optional. Multiple instances might exist.</w:t>
            </w:r>
          </w:p>
          <w:p w:rsidR="00853568" w:rsidRDefault="00853568" w:rsidP="00853568">
            <w:pPr>
              <w:pStyle w:val="Normal4"/>
            </w:pPr>
            <w:r>
              <w:t>A group item containing reference information applicable to a document.</w:t>
            </w:r>
          </w:p>
          <w:p w:rsidR="00F0070C" w:rsidRDefault="00F0070C" w:rsidP="00F0070C">
            <w:pPr>
              <w:pStyle w:val="Bold4"/>
            </w:pPr>
            <w:r>
              <w:t>DeliverySource</w:t>
            </w:r>
          </w:p>
          <w:p w:rsidR="00F0070C" w:rsidRDefault="00F0070C" w:rsidP="00F0070C">
            <w:pPr>
              <w:pStyle w:val="Italic4"/>
            </w:pPr>
            <w:r>
              <w:t>DeliverySource is optional. Multiple instances might exist.</w:t>
            </w:r>
          </w:p>
          <w:p w:rsidR="00F0070C" w:rsidRDefault="00F0070C" w:rsidP="00F0070C">
            <w:pPr>
              <w:pStyle w:val="Normal4"/>
            </w:pPr>
            <w:r w:rsidRPr="00421829">
              <w:t>A grouping element with information that identifies and specifies the source of a delivery, e.g. a logging area</w:t>
            </w:r>
            <w:r>
              <w:t>.</w:t>
            </w:r>
          </w:p>
        </w:tc>
      </w:tr>
    </w:tbl>
    <w:p w:rsidR="00503198" w:rsidRDefault="00503198" w:rsidP="00503198"/>
    <w:p w:rsidR="00503198" w:rsidRDefault="00503198" w:rsidP="00503198">
      <w:pPr>
        <w:pStyle w:val="Heading2"/>
      </w:pPr>
      <w:bookmarkStart w:id="5789" w:name="_Toc259722377"/>
      <w:bookmarkStart w:id="5790" w:name="_Toc275502723"/>
      <w:bookmarkStart w:id="5791" w:name="_Toc371378315"/>
      <w:bookmarkStart w:id="5792" w:name="_Toc528564882"/>
      <w:r>
        <w:t>OrderConfirmationLineItemDocumentStatus [attribute]</w:t>
      </w:r>
      <w:bookmarkEnd w:id="5789"/>
      <w:bookmarkEnd w:id="5790"/>
      <w:bookmarkEnd w:id="5791"/>
      <w:bookmarkEnd w:id="579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69" o:spid="_x0000_s1940" style="position:absolute;left:0;text-align:left;margin-left:0;margin-top:0;width:50pt;height:50pt;z-index:250499584;visibility:hidden" coordsize="89,349" o:spt="100" o:preferrelative="t" adj="0,,0" path="">
                  <v:stroke joinstyle="round"/>
                  <v:formulas/>
                  <v:path o:connecttype="segments"/>
                  <o:lock v:ext="edit" selection="t"/>
                </v:shape>
              </w:pict>
            </w:r>
            <w:r w:rsidRPr="00557255">
              <w:pict>
                <v:shape id="_x0000_s3907" style="position:absolute;left:0;text-align:left;margin-left:4908.25pt;margin-top:7.2pt;width:209.25pt;height:53.25pt;z-index:-251952640;mso-wrap-edited:t;mso-position-horizontal:right" coordsize="" o:spt="100" wrapcoords="-30 0 1000 0 1000 1079 1000 1079 -30 1079 -30 0" adj="0,,0" path="">
                  <v:stroke joinstyle="round"/>
                  <v:imagedata r:id="rId1277" o:title="dc_969"/>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5793" w:name="_Toc259722378"/>
      <w:bookmarkStart w:id="5794" w:name="_Toc275502724"/>
      <w:bookmarkStart w:id="5795" w:name="_Toc371378316"/>
      <w:bookmarkStart w:id="5796" w:name="OrderConfirmationLineItemDocumentStatu_a"/>
      <w:bookmarkStart w:id="5797" w:name="_Toc528564883"/>
      <w:r>
        <w:t>OrderConfirmationLineItemDocumentStatus [attribute]</w:t>
      </w:r>
      <w:bookmarkEnd w:id="5793"/>
      <w:bookmarkEnd w:id="5794"/>
      <w:bookmarkEnd w:id="5795"/>
      <w:bookmarkEnd w:id="5796"/>
      <w:bookmarkEnd w:id="579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70" o:spid="_x0000_s1941" style="position:absolute;left:0;text-align:left;margin-left:0;margin-top:0;width:50pt;height:50pt;z-index:250500608;visibility:hidden" coordsize="89,370" o:spt="100" o:preferrelative="t" adj="0,,0" path="">
                  <v:stroke joinstyle="round"/>
                  <v:formulas/>
                  <v:path o:connecttype="segments"/>
                  <o:lock v:ext="edit" selection="t"/>
                </v:shape>
              </w:pict>
            </w:r>
            <w:r w:rsidRPr="00557255">
              <w:pict>
                <v:shape id="_x0000_s3908" style="position:absolute;left:0;text-align:left;margin-left:5278pt;margin-top:7.2pt;width:222pt;height:53.25pt;z-index:-251951616;mso-wrap-edited:t;mso-position-horizontal:right" coordsize="" o:spt="100" wrapcoords="-30 0 1000 0 1000 1079 1000 1079 -30 1079 -30 0" adj="0,,0" path="">
                  <v:stroke joinstyle="round"/>
                  <v:imagedata r:id="rId1278" o:title="dc_970"/>
                  <v:formulas/>
                  <v:path o:connecttype="segments"/>
                  <w10:wrap type="tight"/>
                </v:shape>
              </w:pict>
            </w:r>
            <w:r w:rsidR="00503198">
              <w:t>Defines the actual document status for the OrderConfirmationLineItem.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Confirmed</w:t>
            </w:r>
          </w:p>
          <w:p w:rsidR="00503198" w:rsidRDefault="00503198" w:rsidP="00503198">
            <w:pPr>
              <w:pStyle w:val="Normal3"/>
            </w:pPr>
            <w:r>
              <w:t>The supplied information of the document item is agreed. If a requested change or cancellation of an existing document item can not be accepted, then the earlier agreed information of the document item will be re-confirmed.</w:t>
            </w:r>
          </w:p>
          <w:p w:rsidR="00503198" w:rsidRDefault="00503198" w:rsidP="00503198">
            <w:pPr>
              <w:pStyle w:val="Bold3"/>
            </w:pPr>
            <w:r>
              <w:t>Pending</w:t>
            </w:r>
          </w:p>
          <w:p w:rsidR="00503198" w:rsidRDefault="00503198" w:rsidP="00503198">
            <w:pPr>
              <w:pStyle w:val="Normal3"/>
            </w:pPr>
            <w:r>
              <w:t>The supplied information of the document item is being investigated.</w:t>
            </w:r>
          </w:p>
          <w:p w:rsidR="00503198" w:rsidRDefault="00503198" w:rsidP="00503198">
            <w:pPr>
              <w:pStyle w:val="Bold3"/>
            </w:pPr>
            <w:r>
              <w:t>Rejected</w:t>
            </w:r>
          </w:p>
          <w:p w:rsidR="00503198" w:rsidRDefault="00503198" w:rsidP="00503198">
            <w:pPr>
              <w:pStyle w:val="Normal3"/>
            </w:pPr>
            <w:r>
              <w:t>The supplied information of the document item can not be accepted. The document item is new or not earlier confirmed.</w:t>
            </w:r>
          </w:p>
        </w:tc>
      </w:tr>
    </w:tbl>
    <w:p w:rsidR="00503198" w:rsidRDefault="00503198" w:rsidP="00503198"/>
    <w:p w:rsidR="00503198" w:rsidRDefault="00503198" w:rsidP="00503198">
      <w:pPr>
        <w:pStyle w:val="Heading2"/>
      </w:pPr>
      <w:bookmarkStart w:id="5798" w:name="_Toc259722379"/>
      <w:bookmarkStart w:id="5799" w:name="_Toc275502725"/>
      <w:bookmarkStart w:id="5800" w:name="_Toc371378317"/>
      <w:bookmarkStart w:id="5801" w:name="OrderConfirmationLineItemNumber"/>
      <w:bookmarkStart w:id="5802" w:name="_Toc528564884"/>
      <w:r>
        <w:t>OrderConfirmationLineItemNumber</w:t>
      </w:r>
      <w:bookmarkEnd w:id="5798"/>
      <w:bookmarkEnd w:id="5799"/>
      <w:bookmarkEnd w:id="5800"/>
      <w:bookmarkEnd w:id="5801"/>
      <w:bookmarkEnd w:id="580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71" o:spid="_x0000_s1942" style="position:absolute;left:0;text-align:left;margin-left:0;margin-top:0;width:50pt;height:50pt;z-index:250501632;visibility:hidden" coordsize="67,268" o:spt="100" o:preferrelative="t" adj="0,,0" path="">
                  <v:stroke joinstyle="round"/>
                  <v:formulas/>
                  <v:path o:connecttype="segments"/>
                  <o:lock v:ext="edit" selection="t"/>
                </v:shape>
              </w:pict>
            </w:r>
            <w:r w:rsidRPr="00557255">
              <w:pict>
                <v:shape id="_x0000_s3909" style="position:absolute;left:0;text-align:left;margin-left:3494.5pt;margin-top:7.2pt;width:160.5pt;height:40.5pt;z-index:-251950592;mso-wrap-edited:t;mso-position-horizontal:right" coordsize="" o:spt="100" wrapcoords="-30 104 1000 104 1000 1105 1000 1105 -30 1105 -30 104" adj="0,,0" path="">
                  <v:stroke joinstyle="round"/>
                  <v:imagedata r:id="rId1279" o:title="dc_971"/>
                  <v:formulas/>
                  <v:path o:connecttype="segments"/>
                  <w10:wrap type="tight"/>
                </v:shape>
              </w:pict>
            </w:r>
            <w:r w:rsidR="00503198">
              <w:t xml:space="preserve">The sequential number that uniquely identifies the </w:t>
            </w:r>
            <w:r w:rsidR="00F33887">
              <w:t>OrderConfirmation</w:t>
            </w:r>
            <w:r w:rsidR="00503198">
              <w:t xml:space="preserve"> line item.</w:t>
            </w:r>
          </w:p>
        </w:tc>
      </w:tr>
    </w:tbl>
    <w:p w:rsidR="00503198" w:rsidRDefault="00503198" w:rsidP="00503198"/>
    <w:p w:rsidR="00503198" w:rsidRDefault="00503198" w:rsidP="00503198">
      <w:pPr>
        <w:pStyle w:val="Heading2"/>
      </w:pPr>
      <w:bookmarkStart w:id="5803" w:name="_Toc259722380"/>
      <w:bookmarkStart w:id="5804" w:name="_Toc275502726"/>
      <w:bookmarkStart w:id="5805" w:name="_Toc371378318"/>
      <w:bookmarkStart w:id="5806" w:name="OrderConfirmationLineItemStatusType_a"/>
      <w:bookmarkStart w:id="5807" w:name="_Toc528564885"/>
      <w:r>
        <w:t>OrderConfirmationLineItemStatusType [attribute]</w:t>
      </w:r>
      <w:bookmarkEnd w:id="5803"/>
      <w:bookmarkEnd w:id="5804"/>
      <w:bookmarkEnd w:id="5805"/>
      <w:bookmarkEnd w:id="5806"/>
      <w:bookmarkEnd w:id="580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72" o:spid="_x0000_s1943" style="position:absolute;left:0;text-align:left;margin-left:0;margin-top:0;width:50pt;height:50pt;z-index:250502656;visibility:hidden" coordsize="89,318" o:spt="100" o:preferrelative="t" adj="0,,0" path="">
                  <v:stroke joinstyle="round"/>
                  <v:formulas/>
                  <v:path o:connecttype="segments"/>
                  <o:lock v:ext="edit" selection="t"/>
                </v:shape>
              </w:pict>
            </w:r>
            <w:r w:rsidRPr="00557255">
              <w:pict>
                <v:shape id="_x0000_s3910" style="position:absolute;left:0;text-align:left;margin-left:4364.5pt;margin-top:7.2pt;width:190.5pt;height:53.25pt;z-index:-251949568;mso-wrap-edited:t;mso-position-horizontal:right" coordsize="" o:spt="100" wrapcoords="-30 0 1000 0 1000 1079 1000 1079 -30 1079 -30 0" adj="0,,0" path="">
                  <v:stroke joinstyle="round"/>
                  <v:imagedata r:id="rId1280" o:title="dc_972"/>
                  <v:formulas/>
                  <v:path o:connecttype="segments"/>
                  <w10:wrap type="tight"/>
                </v:shape>
              </w:pict>
            </w:r>
            <w:r w:rsidR="00503198">
              <w:t xml:space="preserve">Defines the status of the </w:t>
            </w:r>
            <w:r w:rsidR="00F33887">
              <w:t>OrderConfirmation</w:t>
            </w:r>
            <w:r w:rsidR="00503198">
              <w:t xml:space="preserve"> line item</w:t>
            </w:r>
          </w:p>
          <w:p w:rsidR="00503198" w:rsidRDefault="00503198" w:rsidP="00503198">
            <w:pPr>
              <w:pStyle w:val="Italic2"/>
            </w:pPr>
            <w:r>
              <w:t>This item is restricted to the following list.</w:t>
            </w:r>
          </w:p>
          <w:p w:rsidR="00503198" w:rsidRDefault="00503198" w:rsidP="00503198">
            <w:pPr>
              <w:pStyle w:val="Bold3"/>
            </w:pPr>
            <w:r>
              <w:t>Accepted</w:t>
            </w:r>
          </w:p>
          <w:p w:rsidR="00503198" w:rsidRDefault="00503198" w:rsidP="00503198">
            <w:pPr>
              <w:pStyle w:val="Normal3"/>
            </w:pPr>
            <w:r>
              <w:t>The supplied information is accepted.</w:t>
            </w:r>
          </w:p>
          <w:p w:rsidR="00503198" w:rsidRDefault="00503198" w:rsidP="00503198">
            <w:pPr>
              <w:pStyle w:val="Bold3"/>
            </w:pPr>
            <w:r>
              <w:t>Amended</w:t>
            </w:r>
          </w:p>
          <w:p w:rsidR="00503198" w:rsidRDefault="00503198" w:rsidP="00503198">
            <w:pPr>
              <w:pStyle w:val="Normal3"/>
            </w:pPr>
            <w:r>
              <w:t>The supplied information is changed</w:t>
            </w:r>
          </w:p>
          <w:p w:rsidR="00503198" w:rsidRDefault="00503198" w:rsidP="00503198">
            <w:pPr>
              <w:pStyle w:val="Bold3"/>
            </w:pPr>
            <w:r>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Default="00503198" w:rsidP="00503198">
            <w:pPr>
              <w:pStyle w:val="Bold3"/>
            </w:pPr>
            <w:r>
              <w:t>NoAction</w:t>
            </w:r>
          </w:p>
          <w:p w:rsidR="00503198" w:rsidRDefault="00503198" w:rsidP="00503198">
            <w:pPr>
              <w:pStyle w:val="Normal3"/>
            </w:pPr>
            <w:r>
              <w:t>The supplied information has not been amended and thereby requires no action.</w:t>
            </w:r>
          </w:p>
          <w:p w:rsidR="00503198" w:rsidRDefault="00503198" w:rsidP="00503198">
            <w:pPr>
              <w:pStyle w:val="Bold3"/>
            </w:pPr>
            <w:r>
              <w:t>Pending</w:t>
            </w:r>
          </w:p>
          <w:p w:rsidR="00503198" w:rsidRDefault="00503198" w:rsidP="00503198">
            <w:pPr>
              <w:pStyle w:val="Normal3"/>
            </w:pPr>
            <w:r>
              <w:t>The supplied information is not complete and will be updated later.</w:t>
            </w:r>
          </w:p>
          <w:p w:rsidR="00503198" w:rsidRDefault="00503198" w:rsidP="00503198">
            <w:pPr>
              <w:pStyle w:val="Bold3"/>
            </w:pPr>
            <w:r>
              <w:t>Rejected</w:t>
            </w:r>
          </w:p>
          <w:p w:rsidR="00503198" w:rsidRDefault="00503198" w:rsidP="00503198">
            <w:pPr>
              <w:pStyle w:val="Normal3"/>
            </w:pPr>
            <w:r>
              <w:t>The supplied information is rejected.</w:t>
            </w:r>
          </w:p>
        </w:tc>
      </w:tr>
    </w:tbl>
    <w:p w:rsidR="00503198" w:rsidRDefault="00503198" w:rsidP="00503198"/>
    <w:p w:rsidR="00503198" w:rsidRDefault="00503198" w:rsidP="00503198">
      <w:pPr>
        <w:pStyle w:val="Heading2"/>
      </w:pPr>
      <w:bookmarkStart w:id="5808" w:name="_Toc259722381"/>
      <w:bookmarkStart w:id="5809" w:name="_Toc275502727"/>
      <w:bookmarkStart w:id="5810" w:name="_Toc371378319"/>
      <w:bookmarkStart w:id="5811" w:name="OrderConfirmationLineItemStatusTypeText"/>
      <w:bookmarkStart w:id="5812" w:name="_Toc528564886"/>
      <w:r>
        <w:t>OrderConfirmationLineItemStatusTypeText</w:t>
      </w:r>
      <w:bookmarkEnd w:id="5808"/>
      <w:bookmarkEnd w:id="5809"/>
      <w:bookmarkEnd w:id="5810"/>
      <w:bookmarkEnd w:id="5811"/>
      <w:bookmarkEnd w:id="581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73" o:spid="_x0000_s1944" style="position:absolute;left:0;text-align:left;margin-left:0;margin-top:0;width:50pt;height:50pt;z-index:250503680;visibility:hidden" coordsize="67,320" o:spt="100" o:preferrelative="t" adj="0,,0" path="">
                  <v:stroke joinstyle="round"/>
                  <v:formulas/>
                  <v:path o:connecttype="segments"/>
                  <o:lock v:ext="edit" selection="t"/>
                </v:shape>
              </w:pict>
            </w:r>
            <w:r w:rsidRPr="00557255">
              <w:pict>
                <v:shape id="_x0000_s3911" style="position:absolute;left:0;text-align:left;margin-left:4408pt;margin-top:7.2pt;width:192pt;height:40.5pt;z-index:-251948544;mso-wrap-edited:t;mso-position-horizontal:right" coordsize="" o:spt="100" wrapcoords="-30 104 1000 104 1000 1105 1000 1105 -30 1105 -30 104" adj="0,,0" path="">
                  <v:stroke joinstyle="round"/>
                  <v:imagedata r:id="rId1281" o:title="dc_973"/>
                  <v:formulas/>
                  <v:path o:connecttype="segments"/>
                  <w10:wrap type="tight"/>
                </v:shape>
              </w:pict>
            </w:r>
            <w:r w:rsidR="00503198">
              <w:t xml:space="preserve">A text field that may provide detail explaining the status of the OrderConfirmationLineItem. </w:t>
            </w:r>
          </w:p>
          <w:p w:rsidR="00503198" w:rsidRDefault="00503198" w:rsidP="00503198">
            <w:pPr>
              <w:pStyle w:val="ListBullet2"/>
            </w:pPr>
            <w:r>
              <w:t>When a PurchaseOrderLineItem is rejected, the reason for the rejection must be specified in this field.</w:t>
            </w:r>
          </w:p>
          <w:p w:rsidR="00503198" w:rsidRDefault="00503198" w:rsidP="00503198">
            <w:pPr>
              <w:pStyle w:val="ListBullet2"/>
            </w:pPr>
            <w:r>
              <w:t>Not required if the PurchaseOrder is accepted or no changes have been made.</w:t>
            </w:r>
          </w:p>
          <w:p w:rsidR="00503198" w:rsidRDefault="00503198" w:rsidP="00503198">
            <w:pPr>
              <w:pStyle w:val="ListBullet2"/>
            </w:pPr>
            <w:r>
              <w:t>If the item is pending, the reason may be specified here.</w:t>
            </w:r>
          </w:p>
        </w:tc>
      </w:tr>
    </w:tbl>
    <w:p w:rsidR="00503198" w:rsidRDefault="00503198" w:rsidP="00503198"/>
    <w:p w:rsidR="00503198" w:rsidRDefault="00503198" w:rsidP="00503198">
      <w:pPr>
        <w:pStyle w:val="Heading2"/>
      </w:pPr>
      <w:bookmarkStart w:id="5813" w:name="_Toc259722382"/>
      <w:bookmarkStart w:id="5814" w:name="_Toc275502728"/>
      <w:bookmarkStart w:id="5815" w:name="_Toc371378320"/>
      <w:bookmarkStart w:id="5816" w:name="OrderConfirmationNumber"/>
      <w:bookmarkStart w:id="5817" w:name="_Toc528564887"/>
      <w:r>
        <w:t>OrderConfirmationNumber</w:t>
      </w:r>
      <w:bookmarkEnd w:id="5813"/>
      <w:bookmarkEnd w:id="5814"/>
      <w:bookmarkEnd w:id="5815"/>
      <w:bookmarkEnd w:id="5816"/>
      <w:bookmarkEnd w:id="581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74" o:spid="_x0000_s1945" style="position:absolute;left:0;text-align:left;margin-left:0;margin-top:0;width:50pt;height:50pt;z-index:250504704;visibility:hidden" coordsize="67,209" o:spt="100" o:preferrelative="t" adj="0,,0" path="">
                  <v:stroke joinstyle="round"/>
                  <v:formulas/>
                  <v:path o:connecttype="segments"/>
                  <o:lock v:ext="edit" selection="t"/>
                </v:shape>
              </w:pict>
            </w:r>
            <w:r w:rsidRPr="00557255">
              <w:pict>
                <v:shape id="_x0000_s3912" style="position:absolute;left:0;text-align:left;margin-left:2472.25pt;margin-top:7.2pt;width:125.25pt;height:40.5pt;z-index:-251947520;mso-wrap-edited:t;mso-position-horizontal:right" coordsize="" o:spt="100" wrapcoords="-30 104 1000 104 1000 1105 1000 1105 -30 1105 -30 104" adj="0,,0" path="">
                  <v:stroke joinstyle="round"/>
                  <v:imagedata r:id="rId1282" o:title="dc_974"/>
                  <v:formulas/>
                  <v:path o:connecttype="segments"/>
                  <w10:wrap type="tight"/>
                </v:shape>
              </w:pict>
            </w:r>
            <w:r w:rsidR="00503198">
              <w:t>The unique order identifier as designated by the seller.</w:t>
            </w:r>
          </w:p>
        </w:tc>
      </w:tr>
    </w:tbl>
    <w:p w:rsidR="00503198" w:rsidRDefault="00503198" w:rsidP="00503198"/>
    <w:p w:rsidR="00503198" w:rsidRDefault="00503198" w:rsidP="00503198">
      <w:pPr>
        <w:pStyle w:val="Heading2"/>
      </w:pPr>
      <w:bookmarkStart w:id="5818" w:name="_Toc259722383"/>
      <w:bookmarkStart w:id="5819" w:name="_Toc275502729"/>
      <w:bookmarkStart w:id="5820" w:name="_Toc371378321"/>
      <w:bookmarkStart w:id="5821" w:name="OrderConfirmationReference"/>
      <w:bookmarkStart w:id="5822" w:name="_Toc528564888"/>
      <w:r>
        <w:t>OrderConfirmationReference</w:t>
      </w:r>
      <w:bookmarkEnd w:id="5818"/>
      <w:bookmarkEnd w:id="5819"/>
      <w:bookmarkEnd w:id="5820"/>
      <w:bookmarkEnd w:id="5821"/>
      <w:bookmarkEnd w:id="582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75" o:spid="_x0000_s1946" style="position:absolute;left:0;text-align:left;margin-left:0;margin-top:0;width:50pt;height:50pt;z-index:250505728;visibility:hidden" coordsize="154,518" o:spt="100" o:preferrelative="t" adj="0,,0" path="">
                  <v:stroke joinstyle="round"/>
                  <v:formulas/>
                  <v:path o:connecttype="segments"/>
                  <o:lock v:ext="edit" selection="t"/>
                </v:shape>
              </w:pict>
            </w:r>
            <w:r w:rsidRPr="00557255">
              <w:pict>
                <v:shape id="_x0000_s3913" style="position:absolute;left:0;text-align:left;margin-left:7844.5pt;margin-top:7.2pt;width:310.5pt;height:92.25pt;z-index:-251946496;mso-wrap-edited:t;mso-position-horizontal:right" coordsize="" o:spt="100" wrapcoords="-30 389 407 389 407 45 407 45 407 0 1000 0 1000 0 1000 1046 463 986 466 767 -12 799 -30 389" adj="0,,0" path="">
                  <v:stroke joinstyle="round"/>
                  <v:imagedata r:id="rId1283" o:title="dc_975"/>
                  <v:formulas/>
                  <v:path o:connecttype="segments"/>
                  <w10:wrap type="tight"/>
                </v:shape>
              </w:pict>
            </w:r>
            <w:r w:rsidR="00503198">
              <w:t xml:space="preserve">A group item detailing relevant references pertaining to the </w:t>
            </w:r>
            <w:r w:rsidR="00F33887">
              <w:t>OrderConfirmation</w:t>
            </w:r>
            <w:r w:rsidR="00503198">
              <w:t>. Typically, the ContractNumber is referenced. OrderConfirmationReferenceType provides the identification of what the reference represents.</w:t>
            </w:r>
          </w:p>
          <w:p w:rsidR="00503198" w:rsidRDefault="00503198" w:rsidP="00ED024D">
            <w:pPr>
              <w:pStyle w:val="Bold3"/>
            </w:pPr>
            <w:r>
              <w:t>OrderConfirmationReferenceType [attribute]</w:t>
            </w:r>
          </w:p>
          <w:p w:rsidR="00503198" w:rsidRDefault="00503198" w:rsidP="00ED024D">
            <w:pPr>
              <w:pStyle w:val="Italic3"/>
            </w:pPr>
            <w:r>
              <w:t>OrderConfirmationReferenceType is mandatory. A single instance is required.</w:t>
            </w:r>
          </w:p>
          <w:p w:rsidR="00503198" w:rsidRDefault="00503198"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ED024D">
            <w:pPr>
              <w:pStyle w:val="Normal3"/>
            </w:pPr>
            <w:r>
              <w:t>Refer to OrderConfirmationReferenceType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503198" w:rsidRDefault="00ED024D" w:rsidP="00ED024D">
            <w:pPr>
              <w:pStyle w:val="Normal3"/>
            </w:pPr>
            <w:r>
              <w:t>Refer to AssignedBy for any enumerations.</w:t>
            </w:r>
          </w:p>
        </w:tc>
      </w:tr>
    </w:tbl>
    <w:p w:rsidR="00503198" w:rsidRDefault="00503198" w:rsidP="00503198"/>
    <w:p w:rsidR="00503198" w:rsidRDefault="00503198" w:rsidP="00503198">
      <w:pPr>
        <w:pStyle w:val="Heading2"/>
      </w:pPr>
      <w:bookmarkStart w:id="5823" w:name="_Toc259722384"/>
      <w:bookmarkStart w:id="5824" w:name="_Toc275502730"/>
      <w:bookmarkStart w:id="5825" w:name="_Toc371378322"/>
      <w:bookmarkStart w:id="5826" w:name="OrderConfirmationReferenceType_a"/>
      <w:bookmarkStart w:id="5827" w:name="_Toc528564889"/>
      <w:r>
        <w:t>OrderConfirmationReferenceType [attribute]</w:t>
      </w:r>
      <w:bookmarkEnd w:id="5823"/>
      <w:bookmarkEnd w:id="5824"/>
      <w:bookmarkEnd w:id="5825"/>
      <w:bookmarkEnd w:id="5826"/>
      <w:bookmarkEnd w:id="582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76" o:spid="_x0000_s4172" style="position:absolute;left:0;text-align:left;margin-left:0;margin-top:0;width:50pt;height:50pt;z-index:251595264;visibility:hidden" coordsize="89,279" o:spt="100" o:preferrelative="t" adj="0,,0" path="">
                  <v:stroke joinstyle="round"/>
                  <v:formulas/>
                  <v:path o:connecttype="segments"/>
                  <o:lock v:ext="edit" selection="t"/>
                </v:shape>
              </w:pict>
            </w:r>
            <w:r w:rsidRPr="00557255">
              <w:pict>
                <v:shape id="_x0000_s4173" style="position:absolute;left:0;text-align:left;margin-left:3690.25pt;margin-top:7.2pt;width:167.25pt;height:53.25pt;z-index:-251720192;mso-wrap-edited:t;mso-position-horizontal:right" coordsize="" o:spt="100" wrapcoords="-30 0 1000 0 1000 1079 1000 1079 -30 1079 -30 0" adj="0,,0" path="">
                  <v:stroke joinstyle="round"/>
                  <v:imagedata r:id="rId1284" o:title="dc_976"/>
                  <v:formulas/>
                  <v:path o:connecttype="segments"/>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5828" w:name="_Toc259722385"/>
      <w:bookmarkStart w:id="5829" w:name="_Toc275502731"/>
      <w:bookmarkStart w:id="5830" w:name="_Toc371378323"/>
      <w:bookmarkStart w:id="5831" w:name="OrderConfirmationStatusType_a"/>
      <w:bookmarkStart w:id="5832" w:name="_Toc528564890"/>
      <w:r>
        <w:t>OrderConfirmationStatusType [attribute]</w:t>
      </w:r>
      <w:bookmarkEnd w:id="5828"/>
      <w:bookmarkEnd w:id="5829"/>
      <w:bookmarkEnd w:id="5830"/>
      <w:bookmarkEnd w:id="5831"/>
      <w:bookmarkEnd w:id="583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77" o:spid="_x0000_s1947" style="position:absolute;left:0;text-align:left;margin-left:0;margin-top:0;width:50pt;height:50pt;z-index:250506752;visibility:hidden" coordsize="89,264" o:spt="100" o:preferrelative="t" adj="0,,0" path="">
                  <v:stroke joinstyle="round"/>
                  <v:formulas/>
                  <v:path o:connecttype="segments"/>
                  <o:lock v:ext="edit" selection="t"/>
                </v:shape>
              </w:pict>
            </w:r>
            <w:r w:rsidRPr="00557255">
              <w:pict>
                <v:shape id="_x0000_s3914" style="position:absolute;left:0;text-align:left;margin-left:3429.25pt;margin-top:7.2pt;width:158.25pt;height:53.25pt;z-index:-251945472;mso-wrap-edited:t;mso-position-horizontal:right" coordsize="" o:spt="100" wrapcoords="-30 0 1000 0 1000 1079 1000 1079 -30 1079 -30 0" adj="0,,0" path="">
                  <v:stroke joinstyle="round"/>
                  <v:imagedata r:id="rId1285" o:title="dc_977"/>
                  <v:formulas/>
                  <v:path o:connecttype="segments"/>
                  <w10:wrap type="tight"/>
                </v:shape>
              </w:pict>
            </w:r>
            <w:r w:rsidR="00503198">
              <w:t xml:space="preserve">Identifies the status of the whole </w:t>
            </w:r>
            <w:r w:rsidR="00F33887">
              <w:t>OrderConfirmation</w:t>
            </w:r>
            <w:r w:rsidR="00503198">
              <w:t xml:space="preserve"> </w:t>
            </w:r>
            <w:r w:rsidR="00ED105B">
              <w:t>e-Document</w:t>
            </w:r>
            <w:r w:rsidR="00503198">
              <w:t xml:space="preserve"> (i.e.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Accepted</w:t>
            </w:r>
          </w:p>
          <w:p w:rsidR="00503198" w:rsidRPr="003563ED" w:rsidRDefault="00503198" w:rsidP="00503198">
            <w:pPr>
              <w:pStyle w:val="Normal3"/>
            </w:pPr>
            <w:r w:rsidRPr="003563ED">
              <w:t>The supplied information is accepted.</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503198" w:rsidRPr="003563ED" w:rsidRDefault="00503198" w:rsidP="00503198">
            <w:pPr>
              <w:pStyle w:val="Bold3"/>
            </w:pPr>
            <w:r w:rsidRPr="003563ED">
              <w:t>Rejected</w:t>
            </w:r>
          </w:p>
          <w:p w:rsidR="00503198" w:rsidRDefault="00503198" w:rsidP="00503198">
            <w:pPr>
              <w:pStyle w:val="Normal3"/>
            </w:pPr>
            <w:r w:rsidRPr="003563ED">
              <w:t>The su</w:t>
            </w:r>
            <w:r>
              <w:t>pplied information is rejected.</w:t>
            </w:r>
          </w:p>
        </w:tc>
      </w:tr>
    </w:tbl>
    <w:p w:rsidR="00503198" w:rsidRDefault="00503198" w:rsidP="00503198"/>
    <w:p w:rsidR="00503198" w:rsidRDefault="00503198" w:rsidP="00503198">
      <w:pPr>
        <w:pStyle w:val="Heading2"/>
      </w:pPr>
      <w:bookmarkStart w:id="5833" w:name="_Toc259722386"/>
      <w:bookmarkStart w:id="5834" w:name="_Toc275502732"/>
      <w:bookmarkStart w:id="5835" w:name="_Toc371378324"/>
      <w:bookmarkStart w:id="5836" w:name="OrderConfirmationSummary"/>
      <w:bookmarkStart w:id="5837" w:name="_Toc528564891"/>
      <w:r>
        <w:t>OrderConfirmationSummary</w:t>
      </w:r>
      <w:bookmarkEnd w:id="5833"/>
      <w:bookmarkEnd w:id="5834"/>
      <w:bookmarkEnd w:id="5835"/>
      <w:bookmarkEnd w:id="5836"/>
      <w:bookmarkEnd w:id="583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78" o:spid="_x0000_s1948" style="position:absolute;left:0;text-align:left;margin-left:0;margin-top:0;width:50pt;height:50pt;z-index:250507776;visibility:hidden" coordsize="711,683" o:spt="100" o:preferrelative="t" adj="0,,0" path="">
                  <v:stroke joinstyle="round"/>
                  <v:formulas/>
                  <v:path o:connecttype="segments"/>
                  <o:lock v:ext="edit" selection="t"/>
                </v:shape>
              </w:pict>
            </w:r>
            <w:r w:rsidRPr="00557255">
              <w:pict>
                <v:shape id="_x0000_s3915" style="position:absolute;left:0;text-align:left;margin-left:10715.5pt;margin-top:7.2pt;width:409.5pt;height:426.75pt;z-index:-251944448;mso-wrap-edited:t;mso-position-horizontal:right" coordsize="" o:spt="100" wrapcoords="-30 471 303 471 477 471 477 29 651 29 1000 29 1000 788 1000 1010 651 1010 477 1010 477 538 303 538 303 536 -30 536 -30 471" adj="0,,0" path="">
                  <v:stroke joinstyle="round"/>
                  <v:imagedata r:id="rId1286" o:title="dc_978"/>
                  <v:formulas/>
                  <v:path o:connecttype="segments"/>
                  <w10:wrap type="tight"/>
                </v:shape>
              </w:pict>
            </w:r>
            <w:r w:rsidR="00503198">
              <w:t xml:space="preserve">Summary information that applies to the whole </w:t>
            </w:r>
            <w:r w:rsidR="00F33887">
              <w:t>OrderConfirmation</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838" w:name="_Toc259722387"/>
      <w:bookmarkStart w:id="5839" w:name="_Toc275502733"/>
      <w:bookmarkStart w:id="5840" w:name="_Toc371378325"/>
      <w:bookmarkStart w:id="5841" w:name="OrderConfirmationWood"/>
      <w:bookmarkStart w:id="5842" w:name="_Toc528564892"/>
      <w:r>
        <w:t>OrderConfirmationWood</w:t>
      </w:r>
      <w:bookmarkEnd w:id="5838"/>
      <w:bookmarkEnd w:id="5839"/>
      <w:bookmarkEnd w:id="5840"/>
      <w:bookmarkEnd w:id="5841"/>
      <w:bookmarkEnd w:id="5842"/>
    </w:p>
    <w:tbl>
      <w:tblPr>
        <w:tblW w:w="5000" w:type="pct"/>
        <w:tblCellMar>
          <w:top w:w="144" w:type="dxa"/>
          <w:left w:w="115" w:type="dxa"/>
          <w:right w:w="115" w:type="dxa"/>
        </w:tblCellMar>
        <w:tblLook w:val="01E0"/>
      </w:tblPr>
      <w:tblGrid>
        <w:gridCol w:w="9584"/>
      </w:tblGrid>
      <w:tr w:rsidR="00503198" w:rsidTr="00503198">
        <w:tc>
          <w:tcPr>
            <w:tcW w:w="5000" w:type="pct"/>
          </w:tcPr>
          <w:p w:rsidR="00B3468B" w:rsidRDefault="00557255" w:rsidP="00B3468B">
            <w:pPr>
              <w:pStyle w:val="Normal2"/>
            </w:pPr>
            <w:r w:rsidRPr="00557255">
              <w:pict>
                <v:shape id="dc_979" o:spid="_x0000_s1949" style="position:absolute;left:0;text-align:left;margin-left:0;margin-top:0;width:50pt;height:50pt;z-index:250508800;visibility:hidden" coordsize="564,620" o:spt="100" o:preferrelative="t" adj="0,,0" path="">
                  <v:stroke joinstyle="round"/>
                  <v:formulas/>
                  <v:path o:connecttype="segments"/>
                  <o:lock v:ext="edit" selection="t"/>
                </v:shape>
              </w:pict>
            </w:r>
            <w:r w:rsidRPr="00557255">
              <w:pict>
                <v:shape id="_x0000_s3916" style="position:absolute;left:0;text-align:left;margin-left:9628pt;margin-top:7.2pt;width:372pt;height:338.25pt;z-index:-251943424;mso-wrap-edited:t;mso-position-horizontal:right" coordsize="" o:spt="100" wrapcoords="-30 400 293 400 293 12 485 12 485 12 485 0 1000 0 1000 0 1000 1013 485 1013 485 873 293 873 293 483 -30 483 -30 400" adj="0,,0" path="">
                  <v:stroke joinstyle="round"/>
                  <v:imagedata r:id="rId1287" o:title="dc_979"/>
                  <v:formulas/>
                  <v:path o:connecttype="segments"/>
                  <w10:wrap type="tight"/>
                </v:shape>
              </w:pict>
            </w:r>
            <w:r w:rsidR="00503198">
              <w:t xml:space="preserve">The </w:t>
            </w:r>
            <w:r w:rsidR="00B3468B">
              <w:t>OrderConfirmationWood element is the root element for the OrderConfirmationWood e-Document.</w:t>
            </w:r>
          </w:p>
          <w:p w:rsidR="00503198" w:rsidRDefault="00B3468B" w:rsidP="00B3468B">
            <w:pPr>
              <w:pStyle w:val="Normal2"/>
            </w:pPr>
            <w:r>
              <w:t xml:space="preserve">A seller sends an OrderConfirmationWood e-Document to a buyer after receiving a </w:t>
            </w:r>
            <w:r w:rsidR="00D41641">
              <w:t>PurchaseOrder</w:t>
            </w:r>
            <w:r>
              <w:t xml:space="preserve"> from that buyer. The e-Document contains a response to the conditions specified in the </w:t>
            </w:r>
            <w:r w:rsidR="00D41641">
              <w:t>PurchaseOrder</w:t>
            </w:r>
            <w:r>
              <w:t>. A supplier may also send an OrderConfirmationWood e-Document to convey changes that the supplier has made in the order or to convey new information such as a Supplier Reference Number or Job Number</w:t>
            </w:r>
            <w:r w:rsidR="00503198">
              <w:t>.</w:t>
            </w:r>
          </w:p>
          <w:p w:rsidR="00503198" w:rsidRDefault="00503198" w:rsidP="00503198">
            <w:pPr>
              <w:pStyle w:val="Bold3"/>
            </w:pPr>
            <w:r>
              <w:t>OrderConfirmationStatusType [attribute]</w:t>
            </w:r>
          </w:p>
          <w:p w:rsidR="00503198" w:rsidRDefault="00503198" w:rsidP="00503198">
            <w:pPr>
              <w:pStyle w:val="Italic3"/>
            </w:pPr>
            <w:r>
              <w:t>OrderConfirmationStatusType is mandatory. A single instance is required.</w:t>
            </w:r>
          </w:p>
          <w:p w:rsidR="00503198" w:rsidRDefault="00503198" w:rsidP="00503198">
            <w:pPr>
              <w:pStyle w:val="Normal3"/>
            </w:pPr>
            <w:r>
              <w:t xml:space="preserve">Identifies the status of the whole </w:t>
            </w:r>
            <w:r w:rsidR="00F33887">
              <w:t>OrderConfirmation</w:t>
            </w:r>
            <w:r>
              <w:t xml:space="preserve"> </w:t>
            </w:r>
            <w:r w:rsidR="00ED105B">
              <w:t>e-Document</w:t>
            </w:r>
            <w:r>
              <w:t xml:space="preserve"> (i.e. at the root level)</w:t>
            </w:r>
          </w:p>
          <w:p w:rsidR="00503198" w:rsidRDefault="00503198" w:rsidP="00503198">
            <w:pPr>
              <w:pStyle w:val="Normal3"/>
            </w:pPr>
            <w:r>
              <w:t>Refer to OrderConfirmationStatusType definition for any enumerations.</w:t>
            </w:r>
          </w:p>
          <w:p w:rsidR="00503198" w:rsidRPr="005755AC" w:rsidRDefault="00503198" w:rsidP="00503198">
            <w:pPr>
              <w:pStyle w:val="Bold3"/>
              <w:rPr>
                <w:lang w:val="fr-FR"/>
              </w:rPr>
            </w:pPr>
            <w:r w:rsidRPr="005755AC">
              <w:rPr>
                <w:lang w:val="fr-FR"/>
              </w:rPr>
              <w:t>OrderContextType [attribute]</w:t>
            </w:r>
          </w:p>
          <w:p w:rsidR="00503198" w:rsidRDefault="00503198" w:rsidP="00503198">
            <w:pPr>
              <w:pStyle w:val="Italic3"/>
            </w:pPr>
            <w:r w:rsidRPr="005755AC">
              <w:rPr>
                <w:lang w:val="fr-FR"/>
              </w:rPr>
              <w:t xml:space="preserve">OrderContextType is optional. </w:t>
            </w:r>
            <w:r>
              <w:t>A single instance might exist.</w:t>
            </w:r>
          </w:p>
          <w:p w:rsidR="00503198" w:rsidRDefault="00503198" w:rsidP="00503198">
            <w:pPr>
              <w:pStyle w:val="Normal3"/>
            </w:pPr>
            <w:r>
              <w:t xml:space="preserve">Qualifies the source of the </w:t>
            </w:r>
            <w:r w:rsidR="00D41641">
              <w:t>PurchaseOrder</w:t>
            </w:r>
            <w:r>
              <w:t>.</w:t>
            </w:r>
          </w:p>
          <w:p w:rsidR="00503198" w:rsidRDefault="00503198" w:rsidP="00503198">
            <w:pPr>
              <w:pStyle w:val="Normal3"/>
            </w:pPr>
            <w:r>
              <w:t>Refer to OrderContextType definition for any enumerations.</w:t>
            </w:r>
          </w:p>
          <w:p w:rsidR="00503198" w:rsidRDefault="00503198" w:rsidP="00503198">
            <w:pPr>
              <w:pStyle w:val="Bold3"/>
            </w:pPr>
            <w:r>
              <w:t>OrderType [attribute]</w:t>
            </w:r>
          </w:p>
          <w:p w:rsidR="00503198" w:rsidRDefault="00503198" w:rsidP="00503198">
            <w:pPr>
              <w:pStyle w:val="Italic3"/>
            </w:pPr>
            <w:r>
              <w:t>OrderType is optional. A single instance might exist.</w:t>
            </w:r>
          </w:p>
          <w:p w:rsidR="00503198" w:rsidRDefault="00503198" w:rsidP="00503198">
            <w:pPr>
              <w:pStyle w:val="Normal3"/>
            </w:pPr>
            <w:r>
              <w:t>Defines the type of OrderConfirmationWood being communicated.</w:t>
            </w:r>
          </w:p>
          <w:p w:rsidR="00503198" w:rsidRDefault="00503198" w:rsidP="00503198">
            <w:pPr>
              <w:pStyle w:val="Normal3"/>
            </w:pPr>
            <w:r>
              <w:t>Refer to OrderType definition for any enumerations.</w:t>
            </w:r>
          </w:p>
          <w:p w:rsidR="00503198" w:rsidRDefault="00503198" w:rsidP="00503198">
            <w:pPr>
              <w:pStyle w:val="Bold3"/>
            </w:pPr>
            <w:r>
              <w:t>Reissued [attribute]</w:t>
            </w:r>
          </w:p>
          <w:p w:rsidR="00503198" w:rsidRDefault="00503198" w:rsidP="00503198">
            <w:pPr>
              <w:pStyle w:val="Italic3"/>
            </w:pPr>
            <w:r>
              <w:t>Reissued is optional. A single instance might exist.</w:t>
            </w:r>
          </w:p>
          <w:p w:rsidR="00503198" w:rsidRDefault="00503198" w:rsidP="00503198">
            <w:pPr>
              <w:pStyle w:val="Normal3"/>
            </w:pPr>
            <w:r>
              <w:t>Either "Yes" or "No".</w:t>
            </w:r>
          </w:p>
          <w:p w:rsidR="00503198" w:rsidRDefault="00503198" w:rsidP="00503198">
            <w:pPr>
              <w:pStyle w:val="Normal3"/>
            </w:pPr>
            <w:r>
              <w:t>Refer to Reissued definition for any enumerations.</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OrderConfirmationWoodHeader</w:t>
            </w:r>
          </w:p>
          <w:p w:rsidR="00503198" w:rsidRDefault="00503198" w:rsidP="00503198">
            <w:pPr>
              <w:pStyle w:val="Italic4"/>
            </w:pPr>
            <w:r>
              <w:t>OrderConfirmationWoodHeader is mandatory. A single instance is required.</w:t>
            </w:r>
          </w:p>
          <w:p w:rsidR="00503198" w:rsidRDefault="00503198" w:rsidP="00503198">
            <w:pPr>
              <w:pStyle w:val="Normal4"/>
            </w:pPr>
            <w:r>
              <w:t>OrderConfirmationWoodHeader contains information that is consistent across the entire document.</w:t>
            </w:r>
          </w:p>
          <w:p w:rsidR="00503198" w:rsidRDefault="00503198" w:rsidP="00503198">
            <w:pPr>
              <w:pStyle w:val="Bold4"/>
            </w:pPr>
            <w:r>
              <w:t>OrderConfirmationWoodProductGroup</w:t>
            </w:r>
          </w:p>
          <w:p w:rsidR="00503198" w:rsidRDefault="00503198" w:rsidP="00503198">
            <w:pPr>
              <w:pStyle w:val="Italic4"/>
            </w:pPr>
            <w:r>
              <w:t>OrderConfirmationWoodProductGroup is mandatory. One instance is required, multiple instances might exist.</w:t>
            </w:r>
          </w:p>
          <w:p w:rsidR="00503198" w:rsidRDefault="00503198" w:rsidP="00503198">
            <w:pPr>
              <w:pStyle w:val="Normal4"/>
            </w:pPr>
            <w:r>
              <w:t>Group element used to potentially group like products together.  Construct consists of a product group id, line items, and a product grouping summary.</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OrderConfirmationWoodSummary</w:t>
            </w:r>
          </w:p>
          <w:p w:rsidR="00503198" w:rsidRDefault="00503198" w:rsidP="00503198">
            <w:pPr>
              <w:pStyle w:val="Italic4"/>
            </w:pPr>
            <w:r>
              <w:t>OrderConfirmationWoodSummary is optional. A single instance might exist.</w:t>
            </w:r>
          </w:p>
          <w:p w:rsidR="00503198" w:rsidRDefault="00503198" w:rsidP="00503198">
            <w:pPr>
              <w:pStyle w:val="Normal4"/>
            </w:pPr>
            <w:r>
              <w:t>Summary information that applies t</w:t>
            </w:r>
            <w:r w:rsidR="00F33887">
              <w:t>o the Wood market segment Order</w:t>
            </w:r>
            <w:r>
              <w:t>Confirmation</w:t>
            </w:r>
            <w:r w:rsidR="00F33887">
              <w:t>Wood</w:t>
            </w:r>
            <w:r>
              <w:t xml:space="preserve"> </w:t>
            </w:r>
            <w:r w:rsidR="00ED105B">
              <w:t>e-Document</w:t>
            </w:r>
            <w:r>
              <w:t>.</w:t>
            </w:r>
          </w:p>
        </w:tc>
      </w:tr>
    </w:tbl>
    <w:p w:rsidR="00503198" w:rsidRDefault="00503198" w:rsidP="00503198"/>
    <w:p w:rsidR="00503198" w:rsidRDefault="00503198" w:rsidP="00503198">
      <w:pPr>
        <w:pStyle w:val="Heading2"/>
      </w:pPr>
      <w:bookmarkStart w:id="5843" w:name="_Toc259722388"/>
      <w:bookmarkStart w:id="5844" w:name="_Toc275502734"/>
      <w:bookmarkStart w:id="5845" w:name="_Toc371378326"/>
      <w:bookmarkStart w:id="5846" w:name="OrderConfirmationWoodHeader"/>
      <w:bookmarkStart w:id="5847" w:name="_Toc528564893"/>
      <w:r>
        <w:t>OrderConfirmationWoodHeader</w:t>
      </w:r>
      <w:bookmarkEnd w:id="5843"/>
      <w:bookmarkEnd w:id="5844"/>
      <w:bookmarkEnd w:id="5845"/>
      <w:bookmarkEnd w:id="5846"/>
      <w:bookmarkEnd w:id="584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80" o:spid="_x0000_s1950" style="position:absolute;left:0;text-align:left;margin-left:0;margin-top:0;width:50pt;height:50pt;z-index:250509824;visibility:hidden" coordsize="1317,686" o:spt="100" o:preferrelative="t" adj="0,,0" path="">
                  <v:stroke joinstyle="round"/>
                  <v:formulas/>
                  <v:path o:connecttype="segments"/>
                  <o:lock v:ext="edit" selection="t"/>
                </v:shape>
              </w:pict>
            </w:r>
            <w:r w:rsidRPr="00557255">
              <w:pict>
                <v:shape id="_x0000_s3917" style="position:absolute;left:0;text-align:left;margin-left:7474.75pt;margin-top:7.2pt;width:297.75pt;height:571.5pt;z-index:-251942400;mso-wrap-edited:t;mso-position-horizontal:right" coordsize="" o:spt="100" wrapcoords="-30 258 335 258 335 5 508 5 508 5 508 0 1000 0 1000 0 1000 1006 508 1006 508 549 335 549 335 294 -30 294 -30 258" adj="0,,0" path="">
                  <v:stroke joinstyle="round"/>
                  <v:imagedata r:id="rId1288" o:title="dc_980"/>
                  <v:formulas/>
                  <v:path o:connecttype="segments"/>
                  <w10:wrap type="tight"/>
                </v:shape>
              </w:pict>
            </w:r>
            <w:r w:rsidR="00503198">
              <w:t>OrderConfirmationWoodHeader contains information that is consistent across the entire document.</w:t>
            </w:r>
          </w:p>
          <w:p w:rsidR="00503198" w:rsidRDefault="00503198" w:rsidP="00503198">
            <w:pPr>
              <w:pStyle w:val="Bold3"/>
            </w:pPr>
            <w:r>
              <w:t>OrderConfirmationHeaderStatusType [attribute]</w:t>
            </w:r>
          </w:p>
          <w:p w:rsidR="00503198" w:rsidRDefault="00503198" w:rsidP="00503198">
            <w:pPr>
              <w:pStyle w:val="Italic3"/>
            </w:pPr>
            <w:r>
              <w:t>OrderConfirmationHeaderStatusType is mandatory. A single instance is required.</w:t>
            </w:r>
          </w:p>
          <w:p w:rsidR="00503198" w:rsidRDefault="00503198" w:rsidP="00503198">
            <w:pPr>
              <w:pStyle w:val="Normal3"/>
            </w:pPr>
            <w:r>
              <w:t>An attribute de</w:t>
            </w:r>
            <w:r w:rsidR="00F33887">
              <w:t>fining the status of the OrderC</w:t>
            </w:r>
            <w:r>
              <w:t>onfirmation</w:t>
            </w:r>
            <w:r w:rsidR="00F33887">
              <w:t>Wood</w:t>
            </w:r>
            <w:r>
              <w:t xml:space="preserve"> header</w:t>
            </w:r>
          </w:p>
          <w:p w:rsidR="00503198" w:rsidRDefault="00503198" w:rsidP="00503198">
            <w:pPr>
              <w:pStyle w:val="Normal3"/>
            </w:pPr>
            <w:r>
              <w:t>Refer to OrderConfirmationHeaderStatusType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OrderConfirmationNumber</w:t>
            </w:r>
          </w:p>
          <w:p w:rsidR="00503198" w:rsidRDefault="00503198" w:rsidP="00503198">
            <w:pPr>
              <w:pStyle w:val="Italic4"/>
            </w:pPr>
            <w:r>
              <w:t>OrderConfirmationNumber is optional. A single instance might exist.</w:t>
            </w:r>
          </w:p>
          <w:p w:rsidR="00503198" w:rsidRDefault="00503198" w:rsidP="00503198">
            <w:pPr>
              <w:pStyle w:val="Normal4"/>
            </w:pPr>
            <w:r>
              <w:t>The unique order identifier as designated by the seller.</w:t>
            </w:r>
          </w:p>
          <w:p w:rsidR="00503198" w:rsidRDefault="00503198" w:rsidP="00503198">
            <w:pPr>
              <w:pStyle w:val="Bold4"/>
            </w:pPr>
            <w:r>
              <w:t>OrderConfirmationHeaderStatusTypeText</w:t>
            </w:r>
          </w:p>
          <w:p w:rsidR="00503198" w:rsidRDefault="00503198" w:rsidP="00503198">
            <w:pPr>
              <w:pStyle w:val="Italic4"/>
            </w:pPr>
            <w:r>
              <w:t>OrderConfirmationHeaderStatusTypeText is optional. A single instance might exist.</w:t>
            </w:r>
          </w:p>
          <w:p w:rsidR="00503198" w:rsidRDefault="00503198" w:rsidP="00503198">
            <w:pPr>
              <w:pStyle w:val="Normal4"/>
            </w:pPr>
            <w:r>
              <w:t>A text field that may provide detail explaining the status of the OrderConfirmationHeader.</w:t>
            </w:r>
          </w:p>
          <w:p w:rsidR="00503198" w:rsidRDefault="00503198" w:rsidP="00503198">
            <w:pPr>
              <w:pStyle w:val="ListBullet4"/>
            </w:pPr>
            <w:r>
              <w:t>This field is required if the OrderConfirmationHeaderStatusType is “Rejected”.</w:t>
            </w:r>
          </w:p>
          <w:p w:rsidR="00503198" w:rsidRDefault="00503198" w:rsidP="00503198">
            <w:pPr>
              <w:pStyle w:val="ListBullet4"/>
            </w:pPr>
            <w:r>
              <w:t>When the OrderConfirmationHeaderStatusType is “Pending”, the reason can be specified in this field.</w:t>
            </w:r>
          </w:p>
          <w:p w:rsidR="00503198" w:rsidRDefault="00503198" w:rsidP="00503198">
            <w:pPr>
              <w:pStyle w:val="ListBullet4"/>
            </w:pPr>
            <w:r>
              <w:t>Not required if the PurchaseOrder is “Accepted”.</w:t>
            </w:r>
          </w:p>
          <w:p w:rsidR="00503198" w:rsidRDefault="00503198" w:rsidP="00503198">
            <w:pPr>
              <w:pStyle w:val="Bold4"/>
            </w:pPr>
            <w:r>
              <w:t>OrderConfirmationIssuedDate</w:t>
            </w:r>
          </w:p>
          <w:p w:rsidR="00503198" w:rsidRDefault="00503198" w:rsidP="00503198">
            <w:pPr>
              <w:pStyle w:val="Italic4"/>
            </w:pPr>
            <w:r>
              <w:t>OrderConfirmationIssuedDate is mandatory. A single instance is required.</w:t>
            </w:r>
          </w:p>
          <w:p w:rsidR="00503198" w:rsidRDefault="00503198" w:rsidP="00503198">
            <w:pPr>
              <w:pStyle w:val="Normal4"/>
            </w:pPr>
            <w:r>
              <w:t xml:space="preserve">The Date and optionally the Time that the </w:t>
            </w:r>
            <w:r w:rsidR="00F33887">
              <w:t>OrderConfirmation</w:t>
            </w:r>
            <w:r>
              <w:t xml:space="preserve"> was issued.</w:t>
            </w:r>
          </w:p>
          <w:p w:rsidR="00503198" w:rsidRDefault="00503198" w:rsidP="00503198">
            <w:pPr>
              <w:pStyle w:val="Bold4"/>
            </w:pPr>
            <w:r>
              <w:t>TransactionHistoryNumber</w:t>
            </w:r>
          </w:p>
          <w:p w:rsidR="00503198" w:rsidRDefault="00503198" w:rsidP="00503198">
            <w:pPr>
              <w:pStyle w:val="Italic4"/>
            </w:pPr>
            <w:r>
              <w:t>TransactionHistoryNumber is optional. A single instance might exist.</w:t>
            </w:r>
          </w:p>
          <w:p w:rsidR="00503198" w:rsidRDefault="002006CB" w:rsidP="00503198">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503198">
              <w:t>.</w:t>
            </w:r>
          </w:p>
          <w:p w:rsidR="00503198" w:rsidRDefault="00503198" w:rsidP="00503198">
            <w:pPr>
              <w:pStyle w:val="Bold4"/>
            </w:pPr>
            <w:r>
              <w:t>TransactionHistoryConfirmationNumber</w:t>
            </w:r>
          </w:p>
          <w:p w:rsidR="00503198" w:rsidRDefault="00503198" w:rsidP="00503198">
            <w:pPr>
              <w:pStyle w:val="Italic4"/>
            </w:pPr>
            <w:r>
              <w:t>TransactionHistoryConfirmationNumber is optional. A single instance might exist.</w:t>
            </w:r>
          </w:p>
          <w:p w:rsidR="00503198" w:rsidRDefault="00503198" w:rsidP="00503198">
            <w:pPr>
              <w:pStyle w:val="Normal4"/>
            </w:pPr>
            <w:r>
              <w:t>A sequential number that indicates the version of the confirmation document being sent.</w:t>
            </w:r>
          </w:p>
          <w:p w:rsidR="00503198" w:rsidRDefault="00503198" w:rsidP="00503198">
            <w:pPr>
              <w:pStyle w:val="Bold4"/>
            </w:pPr>
            <w:r>
              <w:t>PurchaseOrderInformation</w:t>
            </w:r>
          </w:p>
          <w:p w:rsidR="00503198" w:rsidRDefault="00503198" w:rsidP="00503198">
            <w:pPr>
              <w:pStyle w:val="Italic4"/>
            </w:pPr>
            <w:r>
              <w:t>PurchaseOrderInformation is optional. A single instance might exist.</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OrderDocumentRequired</w:t>
            </w:r>
          </w:p>
          <w:p w:rsidR="00503198" w:rsidRDefault="00503198" w:rsidP="00503198">
            <w:pPr>
              <w:pStyle w:val="Italic4"/>
            </w:pPr>
            <w:r>
              <w:t>OrderDocumentRequired is optional. Multiple instances might exist.</w:t>
            </w:r>
          </w:p>
          <w:p w:rsidR="00503198" w:rsidRDefault="00503198" w:rsidP="00503198">
            <w:pPr>
              <w:pStyle w:val="Normal4"/>
            </w:pPr>
            <w:r>
              <w:t>Group element used to identify any external documents that need to be referenced and how many of those documents are required. Typically, used to identify hard copy documents.</w:t>
            </w:r>
          </w:p>
          <w:p w:rsidR="00503198" w:rsidRDefault="00503198" w:rsidP="00503198">
            <w:pPr>
              <w:pStyle w:val="ListBullet4"/>
            </w:pPr>
            <w:r>
              <w:t>This element will be deprecated in the next version of papiNet. Use the DocumentInformation element instead.</w:t>
            </w:r>
          </w:p>
          <w:p w:rsidR="00503198" w:rsidRDefault="00503198" w:rsidP="00503198">
            <w:pPr>
              <w:pStyle w:val="Bold4"/>
            </w:pPr>
            <w:r>
              <w:t>BuyerParty</w:t>
            </w:r>
          </w:p>
          <w:p w:rsidR="00503198" w:rsidRDefault="00503198" w:rsidP="00503198">
            <w:pPr>
              <w:pStyle w:val="Italic4"/>
            </w:pPr>
            <w:r>
              <w:t>BuyerParty is mandatory. A single instance is required.</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BillToParty</w:t>
            </w:r>
          </w:p>
          <w:p w:rsidR="00503198" w:rsidRDefault="00503198" w:rsidP="00503198">
            <w:pPr>
              <w:pStyle w:val="Italic4"/>
            </w:pPr>
            <w:r>
              <w:t>BillToParty is optional. A single instance might exist.</w:t>
            </w:r>
          </w:p>
          <w:p w:rsidR="00503198" w:rsidRDefault="00503198" w:rsidP="00503198">
            <w:pPr>
              <w:pStyle w:val="Normal4"/>
            </w:pPr>
            <w:r>
              <w:t>The address where the invoice is to be sent.</w:t>
            </w:r>
          </w:p>
          <w:p w:rsidR="00503198" w:rsidRDefault="00503198" w:rsidP="00503198">
            <w:pPr>
              <w:pStyle w:val="Bold4"/>
            </w:pPr>
            <w:r>
              <w:t>SupplierParty</w:t>
            </w:r>
          </w:p>
          <w:p w:rsidR="00503198" w:rsidRDefault="00503198" w:rsidP="00503198">
            <w:pPr>
              <w:pStyle w:val="Italic4"/>
            </w:pPr>
            <w:r>
              <w:t>SupplierParty is mandatory. A single instance is required.</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ShipToInformation</w:t>
            </w:r>
          </w:p>
          <w:p w:rsidR="00503198" w:rsidRDefault="00503198" w:rsidP="00503198">
            <w:pPr>
              <w:pStyle w:val="Italic4"/>
            </w:pPr>
            <w:r>
              <w:t>ShipToInformation is optional. A single instance might exist.</w:t>
            </w:r>
          </w:p>
          <w:p w:rsidR="00503198" w:rsidRDefault="00503198" w:rsidP="00503198">
            <w:pPr>
              <w:pStyle w:val="Normal4"/>
            </w:pPr>
            <w:r>
              <w:t>Group element containing information about the ship to and delivery of a product.</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ValidityPeriod</w:t>
            </w:r>
          </w:p>
          <w:p w:rsidR="00503198" w:rsidRDefault="00503198" w:rsidP="00503198">
            <w:pPr>
              <w:pStyle w:val="Italic4"/>
            </w:pPr>
            <w:r>
              <w:t>ValidityPeriod is optional. A single instance might exist.</w:t>
            </w:r>
          </w:p>
          <w:p w:rsidR="00503198" w:rsidRDefault="00ED71B7" w:rsidP="00503198">
            <w:pPr>
              <w:pStyle w:val="Normal4"/>
            </w:pPr>
            <w:r w:rsidRPr="00ED71B7">
              <w:t>The validity period for a specific item, e.g. the va</w:t>
            </w:r>
            <w:r>
              <w:t xml:space="preserve">lidity period for an </w:t>
            </w:r>
            <w:r w:rsidR="001F3E70">
              <w:t>e-Document</w:t>
            </w:r>
            <w:r w:rsidR="00503198">
              <w:t>.</w:t>
            </w:r>
          </w:p>
          <w:p w:rsidR="00503198" w:rsidRDefault="00503198" w:rsidP="00503198">
            <w:pPr>
              <w:pStyle w:val="Bold4"/>
            </w:pPr>
            <w:r>
              <w:t>Insurance</w:t>
            </w:r>
          </w:p>
          <w:p w:rsidR="00503198" w:rsidRDefault="00503198" w:rsidP="00503198">
            <w:pPr>
              <w:pStyle w:val="Italic4"/>
            </w:pPr>
            <w:r>
              <w:t>Insurance is optional. A single instance might exist.</w:t>
            </w:r>
          </w:p>
          <w:p w:rsidR="00503198" w:rsidRDefault="00503198" w:rsidP="00503198">
            <w:pPr>
              <w:pStyle w:val="Normal4"/>
            </w:pPr>
            <w:r>
              <w:t>Group element containing information about insurance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Pr="005755AC" w:rsidRDefault="00503198" w:rsidP="00503198">
            <w:pPr>
              <w:pStyle w:val="Bold4"/>
              <w:rPr>
                <w:lang w:val="fr-FR"/>
              </w:rPr>
            </w:pPr>
            <w:r w:rsidRPr="005755AC">
              <w:rPr>
                <w:lang w:val="fr-FR"/>
              </w:rPr>
              <w:t>DocumentInformation</w:t>
            </w:r>
          </w:p>
          <w:p w:rsidR="00503198" w:rsidRPr="005755AC" w:rsidRDefault="00503198" w:rsidP="00503198">
            <w:pPr>
              <w:pStyle w:val="Italic4"/>
              <w:rPr>
                <w:lang w:val="fr-FR"/>
              </w:rPr>
            </w:pPr>
            <w:r w:rsidRPr="005755AC">
              <w:rPr>
                <w:lang w:val="fr-FR"/>
              </w:rPr>
              <w:t>DocumentInformation is optional. Multiple instances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5848" w:name="_Toc259722389"/>
      <w:bookmarkStart w:id="5849" w:name="_Toc275502735"/>
      <w:bookmarkStart w:id="5850" w:name="_Toc371378327"/>
      <w:bookmarkStart w:id="5851" w:name="OrderConfirmationWoodLineItem"/>
      <w:bookmarkStart w:id="5852" w:name="_Toc528564894"/>
      <w:r>
        <w:t>OrderConfirmationWoodLineItem</w:t>
      </w:r>
      <w:bookmarkEnd w:id="5848"/>
      <w:bookmarkEnd w:id="5849"/>
      <w:bookmarkEnd w:id="5850"/>
      <w:bookmarkEnd w:id="5851"/>
      <w:bookmarkEnd w:id="585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rPr>
                <w:noProof/>
              </w:rPr>
              <w:pict>
                <v:shape id="_x0000_s6753" type="#_x0000_t75" style="position:absolute;left:0;text-align:left;margin-left:7150.6pt;margin-top:7.05pt;width:270.2pt;height:668pt;z-index:-249692672;mso-wrap-edited:t;mso-position-horizontal:right" wrapcoords="-189 5849 -43 6586 7258 6626 7502 11911 9526 11991 9180 21624 21600 21576 21600 0 7159 24 7403 5809 -189 5849" filled="t">
                  <v:imagedata r:id="rId1289" o:title="OrderConfirmationWoodLineItem"/>
                  <w10:wrap type="tight"/>
                </v:shape>
              </w:pict>
            </w:r>
            <w:r w:rsidRPr="00557255">
              <w:pict>
                <v:shape id="dc_981" o:spid="_x0000_s1951" style="position:absolute;left:0;text-align:left;margin-left:0;margin-top:0;width:50pt;height:50pt;z-index:250510848;visibility:hidden" coordsize="2059,793" o:spt="100" o:preferrelative="t" adj="0,,0" path="">
                  <v:stroke joinstyle="round"/>
                  <v:formulas/>
                  <v:path o:connecttype="segments"/>
                  <o:lock v:ext="edit" selection="t"/>
                </v:shape>
              </w:pict>
            </w:r>
            <w:r w:rsidR="00503198">
              <w:t>The details of the line items that are communicated o</w:t>
            </w:r>
            <w:r w:rsidR="00F33887">
              <w:t>n the Wood market segment Order</w:t>
            </w:r>
            <w:r w:rsidR="00503198">
              <w:t>Confirmation</w:t>
            </w:r>
            <w:r w:rsidR="00F33887">
              <w:t>Wood</w:t>
            </w:r>
            <w:r w:rsidR="00503198">
              <w:t>.</w:t>
            </w:r>
          </w:p>
          <w:p w:rsidR="00503198" w:rsidRDefault="00503198" w:rsidP="00503198">
            <w:pPr>
              <w:pStyle w:val="Bold3"/>
            </w:pPr>
            <w:r>
              <w:t>OrderConfirmationLineItemStatusType [attribute]</w:t>
            </w:r>
          </w:p>
          <w:p w:rsidR="00503198" w:rsidRDefault="00503198" w:rsidP="00503198">
            <w:pPr>
              <w:pStyle w:val="Italic3"/>
            </w:pPr>
            <w:r>
              <w:t>OrderConfirmationLineItemStatusType is mandatory. A single instance is required.</w:t>
            </w:r>
          </w:p>
          <w:p w:rsidR="00503198" w:rsidRDefault="00503198" w:rsidP="00503198">
            <w:pPr>
              <w:pStyle w:val="Normal3"/>
            </w:pPr>
            <w:r>
              <w:t xml:space="preserve">Defines the status of the </w:t>
            </w:r>
            <w:r w:rsidR="00F33887">
              <w:t>OrderConfirmation</w:t>
            </w:r>
            <w:r>
              <w:t xml:space="preserve"> line item</w:t>
            </w:r>
          </w:p>
          <w:p w:rsidR="00503198" w:rsidRDefault="00503198" w:rsidP="00503198">
            <w:pPr>
              <w:pStyle w:val="Normal3"/>
            </w:pPr>
            <w:r>
              <w:t>Refer to OrderConfirmationLineItemStatusType definition for any enumerations.</w:t>
            </w:r>
          </w:p>
          <w:p w:rsidR="00503198" w:rsidRDefault="00503198" w:rsidP="00503198">
            <w:pPr>
              <w:pStyle w:val="Bold3"/>
            </w:pPr>
            <w:r>
              <w:t>OrderConfirmationLineItemDocumentStatus [attribute]</w:t>
            </w:r>
          </w:p>
          <w:p w:rsidR="00503198" w:rsidRDefault="00503198" w:rsidP="00503198">
            <w:pPr>
              <w:pStyle w:val="Italic3"/>
            </w:pPr>
            <w:r>
              <w:t>OrderConfirmationLineItemDocumentStatus is optional. A single instance might exist.</w:t>
            </w:r>
          </w:p>
          <w:p w:rsidR="00503198" w:rsidRDefault="00503198" w:rsidP="00503198">
            <w:pPr>
              <w:pStyle w:val="Normal3"/>
            </w:pPr>
            <w:r>
              <w:t>Defines the actual document status for the OrderConfirmationLineItem.</w:t>
            </w:r>
          </w:p>
          <w:p w:rsidR="00503198" w:rsidRDefault="00503198" w:rsidP="00503198">
            <w:pPr>
              <w:pStyle w:val="Normal3"/>
            </w:pPr>
            <w:r>
              <w:t>Refer to OrderConfirmationLineItemDocumentStatus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OrderConfirmationLineItemNumber</w:t>
            </w:r>
          </w:p>
          <w:p w:rsidR="00503198" w:rsidRDefault="00503198" w:rsidP="00503198">
            <w:pPr>
              <w:pStyle w:val="Italic4"/>
            </w:pPr>
            <w:r>
              <w:t>OrderConfirmationLineItemNumber is optional. A single instance might exist.</w:t>
            </w:r>
          </w:p>
          <w:p w:rsidR="00503198" w:rsidRDefault="00503198" w:rsidP="00503198">
            <w:pPr>
              <w:pStyle w:val="Normal4"/>
            </w:pPr>
            <w:r>
              <w:t xml:space="preserve">The sequential number that uniquely identifies the </w:t>
            </w:r>
            <w:r w:rsidR="00F33887">
              <w:t>OrderConfirmation</w:t>
            </w:r>
            <w:r>
              <w:t xml:space="preserve"> line item.</w:t>
            </w:r>
          </w:p>
          <w:p w:rsidR="00503198" w:rsidRDefault="00503198" w:rsidP="00503198">
            <w:pPr>
              <w:pStyle w:val="Bold4"/>
            </w:pPr>
            <w:r>
              <w:t>OrderConfirmationLineItemStatusTypeText</w:t>
            </w:r>
          </w:p>
          <w:p w:rsidR="00503198" w:rsidRDefault="00503198" w:rsidP="00503198">
            <w:pPr>
              <w:pStyle w:val="Italic4"/>
            </w:pPr>
            <w:r>
              <w:t>OrderConfirmationLineItemStatusTypeText is optional. A single instance might exist.</w:t>
            </w:r>
          </w:p>
          <w:p w:rsidR="00503198" w:rsidRDefault="00503198" w:rsidP="00503198">
            <w:pPr>
              <w:pStyle w:val="Normal4"/>
            </w:pPr>
            <w:r>
              <w:t xml:space="preserve">A text field that may provide detail explaining the status of the OrderConfirmationLineItem. </w:t>
            </w:r>
          </w:p>
          <w:p w:rsidR="00503198" w:rsidRDefault="00503198" w:rsidP="00503198">
            <w:pPr>
              <w:pStyle w:val="ListBullet4"/>
            </w:pPr>
            <w:r>
              <w:t>When a PurchaseOrderLineItem is rejected, the reason for the rejection must be specified in this field.</w:t>
            </w:r>
          </w:p>
          <w:p w:rsidR="00503198" w:rsidRDefault="00503198" w:rsidP="00503198">
            <w:pPr>
              <w:pStyle w:val="ListBullet4"/>
            </w:pPr>
            <w:r>
              <w:t>Not required if the PurchaseOrder is accepted or no changes have been made.</w:t>
            </w:r>
          </w:p>
          <w:p w:rsidR="00503198" w:rsidRDefault="00503198" w:rsidP="00503198">
            <w:pPr>
              <w:pStyle w:val="ListBullet4"/>
            </w:pPr>
            <w:r>
              <w:t>If the item is pending, the reason may be specified here.</w:t>
            </w:r>
          </w:p>
          <w:p w:rsidR="00503198" w:rsidRDefault="00503198" w:rsidP="00503198">
            <w:pPr>
              <w:pStyle w:val="Bold4"/>
            </w:pPr>
            <w:r>
              <w:t>PurchaseOrderLineItemNumber</w:t>
            </w:r>
          </w:p>
          <w:p w:rsidR="00503198" w:rsidRDefault="00503198" w:rsidP="00503198">
            <w:pPr>
              <w:pStyle w:val="Italic4"/>
            </w:pPr>
            <w:r>
              <w:t>PurchaseOrderLineItemNumber is optional. A single instance might exist.</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DocumentReferenceInformation</w:t>
            </w:r>
          </w:p>
          <w:p w:rsidR="00503198" w:rsidRDefault="00503198" w:rsidP="00503198">
            <w:pPr>
              <w:pStyle w:val="Italic4"/>
            </w:pPr>
            <w:r>
              <w:t>DocumentReferenceInformation is optional. Multiple instances might exist.</w:t>
            </w:r>
          </w:p>
          <w:p w:rsidR="00503198" w:rsidRDefault="00503198" w:rsidP="00503198">
            <w:pPr>
              <w:pStyle w:val="Normal4"/>
            </w:pPr>
            <w:r>
              <w:t>A group item containing reference information applicable to a document.</w:t>
            </w:r>
          </w:p>
          <w:p w:rsidR="00503198" w:rsidRDefault="00503198" w:rsidP="00503198">
            <w:pPr>
              <w:pStyle w:val="Bold4"/>
            </w:pPr>
            <w:r>
              <w:t>EndsDiscountInformation</w:t>
            </w:r>
          </w:p>
          <w:p w:rsidR="00503198" w:rsidRDefault="00503198" w:rsidP="00503198">
            <w:pPr>
              <w:pStyle w:val="Italic4"/>
            </w:pPr>
            <w:r>
              <w:t>EndsDiscountInformation is optional. A single instance might exist.</w:t>
            </w:r>
          </w:p>
          <w:p w:rsidR="00503198" w:rsidRDefault="00503198" w:rsidP="00503198">
            <w:pPr>
              <w:pStyle w:val="Normal4"/>
            </w:pPr>
            <w:r>
              <w:t>Rule for calculating the ends discount, expressed by a code.</w:t>
            </w:r>
          </w:p>
          <w:p w:rsidR="00503198" w:rsidRDefault="00503198" w:rsidP="00503198">
            <w:pPr>
              <w:pStyle w:val="Bold4"/>
            </w:pPr>
            <w:r>
              <w:t>PriceDetails</w:t>
            </w:r>
          </w:p>
          <w:p w:rsidR="00503198" w:rsidRDefault="00503198" w:rsidP="00503198">
            <w:pPr>
              <w:pStyle w:val="Italic4"/>
            </w:pPr>
            <w:r>
              <w:t>PriceDetails is optional. Multiple instances might exist.</w:t>
            </w:r>
          </w:p>
          <w:p w:rsidR="00503198" w:rsidRDefault="00503198" w:rsidP="00503198">
            <w:pPr>
              <w:pStyle w:val="Normal4"/>
            </w:pPr>
            <w:r>
              <w:t>An element that groups together price information.</w:t>
            </w:r>
          </w:p>
          <w:p w:rsidR="00503198" w:rsidRDefault="00503198" w:rsidP="00503198">
            <w:pPr>
              <w:pStyle w:val="Bold4"/>
            </w:pPr>
            <w:r>
              <w:t>MonetaryAdjustment</w:t>
            </w:r>
          </w:p>
          <w:p w:rsidR="00503198" w:rsidRDefault="00503198" w:rsidP="00503198">
            <w:pPr>
              <w:pStyle w:val="Italic4"/>
            </w:pPr>
            <w:r>
              <w:t>MonetaryAdjustment is optional. Multiple instances might exist.</w:t>
            </w:r>
          </w:p>
          <w:p w:rsidR="00503198" w:rsidRDefault="00503198" w:rsidP="00503198">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503198" w:rsidRDefault="00503198" w:rsidP="00503198">
            <w:pPr>
              <w:pStyle w:val="Bold4"/>
            </w:pPr>
            <w:r>
              <w:t>LineBaseAmount</w:t>
            </w:r>
          </w:p>
          <w:p w:rsidR="00503198" w:rsidRDefault="00503198" w:rsidP="00503198">
            <w:pPr>
              <w:pStyle w:val="Italic4"/>
            </w:pPr>
            <w:r>
              <w:t>LineBaseAmount is optional. A single instance might exist.</w:t>
            </w:r>
          </w:p>
          <w:p w:rsidR="00503198" w:rsidRDefault="00503198" w:rsidP="00503198">
            <w:pPr>
              <w:pStyle w:val="Normal4"/>
            </w:pPr>
            <w:r>
              <w:t xml:space="preserve">For the particular </w:t>
            </w:r>
            <w:r w:rsidR="001F3E70">
              <w:t>e-Document</w:t>
            </w:r>
            <w:r>
              <w:t xml:space="preserve"> being communicated the LineBaseAmount represents the quantity times the base unit price.</w:t>
            </w:r>
          </w:p>
          <w:p w:rsidR="00503198" w:rsidRDefault="00503198" w:rsidP="00503198">
            <w:pPr>
              <w:pStyle w:val="Bold4"/>
            </w:pPr>
            <w:r>
              <w:t>DeliveryDestination</w:t>
            </w:r>
          </w:p>
          <w:p w:rsidR="00503198" w:rsidRDefault="00503198" w:rsidP="00503198">
            <w:pPr>
              <w:pStyle w:val="Italic4"/>
            </w:pPr>
            <w:r>
              <w:t>DeliveryDestination is optional. A single instance might exist.</w:t>
            </w:r>
          </w:p>
          <w:p w:rsidR="00503198" w:rsidRDefault="00503198" w:rsidP="00503198">
            <w:pPr>
              <w:pStyle w:val="Normal4"/>
            </w:pPr>
            <w:r>
              <w:t xml:space="preserve">The DeliveryDestination specifies the end of one leg of the delivery. In order to comply with the US Trade Act of 2002 you would use this element with a LocationParty/@PartyType of Port. </w:t>
            </w:r>
          </w:p>
          <w:p w:rsidR="00503198" w:rsidRDefault="00503198" w:rsidP="00503198">
            <w:pPr>
              <w:pStyle w:val="Bold4"/>
            </w:pPr>
            <w:r>
              <w:t>DeliveryOrigin</w:t>
            </w:r>
          </w:p>
          <w:p w:rsidR="00503198" w:rsidRDefault="00503198" w:rsidP="00503198">
            <w:pPr>
              <w:pStyle w:val="Italic4"/>
            </w:pPr>
            <w:r>
              <w:t>DeliveryOrigin is optional. A single instance might exist.</w:t>
            </w:r>
          </w:p>
          <w:p w:rsidR="00503198" w:rsidRDefault="00503198" w:rsidP="00503198">
            <w:pPr>
              <w:pStyle w:val="Normal4"/>
            </w:pPr>
            <w:r>
              <w:t>A group item that represents the start of one leg in a route. Compare to DeliveryDestination.</w:t>
            </w:r>
          </w:p>
          <w:p w:rsidR="00503198" w:rsidRDefault="00503198" w:rsidP="00503198">
            <w:pPr>
              <w:pStyle w:val="ListBullet4"/>
            </w:pPr>
            <w:r>
              <w:t>The DeliveryOrigin specifies the start of one leg of the delivery.</w:t>
            </w:r>
          </w:p>
          <w:p w:rsidR="00503198" w:rsidRDefault="00503198" w:rsidP="00503198">
            <w:pPr>
              <w:pStyle w:val="ListBullet4"/>
            </w:pPr>
            <w:r>
              <w:t xml:space="preserve">In order to comply with the US Trade Act of 2002 you would use this element with a LocationParty/@PartyType of Port. </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MillProductionInformation</w:t>
            </w:r>
          </w:p>
          <w:p w:rsidR="00503198" w:rsidRDefault="00503198" w:rsidP="00503198">
            <w:pPr>
              <w:pStyle w:val="Italic4"/>
            </w:pPr>
            <w:r>
              <w:t>MillProductionInformation is optional. Multiple instances might exist.</w:t>
            </w:r>
          </w:p>
          <w:p w:rsidR="00503198" w:rsidRDefault="00503198" w:rsidP="00503198">
            <w:pPr>
              <w:pStyle w:val="Normal4"/>
            </w:pPr>
            <w:r>
              <w:t>A grouping element that contains information about production at the mill.</w:t>
            </w:r>
          </w:p>
          <w:p w:rsidR="00503198" w:rsidRDefault="00503198" w:rsidP="00503198">
            <w:pPr>
              <w:pStyle w:val="Bold4"/>
            </w:pPr>
            <w:r>
              <w:t>ProductionStatus</w:t>
            </w:r>
          </w:p>
          <w:p w:rsidR="00503198" w:rsidRDefault="00503198" w:rsidP="00503198">
            <w:pPr>
              <w:pStyle w:val="Italic4"/>
            </w:pPr>
            <w:r>
              <w:t>ProductionStatus is optional. A single instance might exist.</w:t>
            </w:r>
          </w:p>
          <w:p w:rsidR="00503198" w:rsidRDefault="00503198" w:rsidP="00503198">
            <w:pPr>
              <w:pStyle w:val="Normal4"/>
            </w:pPr>
            <w:r>
              <w:t>A group item used to communicate the release of a delivery line number.</w:t>
            </w:r>
          </w:p>
          <w:p w:rsidR="00503198" w:rsidRDefault="00503198" w:rsidP="00503198">
            <w:pPr>
              <w:pStyle w:val="Bold4"/>
            </w:pPr>
            <w:r>
              <w:t>QuantityOrderedInformation</w:t>
            </w:r>
          </w:p>
          <w:p w:rsidR="00503198" w:rsidRDefault="00503198" w:rsidP="00503198">
            <w:pPr>
              <w:pStyle w:val="Italic4"/>
            </w:pPr>
            <w:r>
              <w:t>QuantityOrderedInformation is optional. A single instance might exist.</w:t>
            </w:r>
          </w:p>
          <w:p w:rsidR="00503198" w:rsidRDefault="00503198" w:rsidP="00503198">
            <w:pPr>
              <w:pStyle w:val="Normal4"/>
            </w:pPr>
            <w:r>
              <w:t>Used to identify quantity. The construct provides via InformationalQuantity the ability to provide the Quantity in another UOM. Length is also provided to further specify the quantity.</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ShipToInformation</w:t>
            </w:r>
          </w:p>
          <w:p w:rsidR="00503198" w:rsidRDefault="00503198" w:rsidP="00503198">
            <w:pPr>
              <w:pStyle w:val="Italic5"/>
            </w:pPr>
            <w:r>
              <w:t xml:space="preserve">ShipToInformation is </w:t>
            </w:r>
            <w:r w:rsidR="007333FF" w:rsidRPr="007333FF">
              <w:t>mandatory. A single instance is required</w:t>
            </w:r>
            <w:r>
              <w:t xml:space="preserve">. </w:t>
            </w:r>
          </w:p>
          <w:p w:rsidR="00503198" w:rsidRDefault="00503198" w:rsidP="00503198">
            <w:pPr>
              <w:pStyle w:val="Normal5"/>
            </w:pPr>
            <w:r>
              <w:t>Group element containing information about the ship to and delivery of a product.</w:t>
            </w:r>
          </w:p>
          <w:p w:rsidR="00503198" w:rsidRDefault="00503198" w:rsidP="00503198">
            <w:pPr>
              <w:pStyle w:val="Bold5"/>
            </w:pPr>
            <w:r>
              <w:t>(sequence)</w:t>
            </w:r>
          </w:p>
          <w:p w:rsidR="00503198" w:rsidRDefault="00503198" w:rsidP="00503198">
            <w:pPr>
              <w:pStyle w:val="Italic5"/>
            </w:pPr>
            <w:r>
              <w:t>The sequence of items below is mandatory. A single instance is required.</w:t>
            </w:r>
          </w:p>
          <w:p w:rsidR="00503198" w:rsidRDefault="00503198" w:rsidP="00503198">
            <w:pPr>
              <w:pStyle w:val="Bold6"/>
            </w:pPr>
            <w:r>
              <w:t>ShipToCharacteristics</w:t>
            </w:r>
          </w:p>
          <w:p w:rsidR="00503198" w:rsidRDefault="00503198" w:rsidP="00503198">
            <w:pPr>
              <w:pStyle w:val="Italic6"/>
            </w:pPr>
            <w:r>
              <w:t>ShipToCharacteristics is optional. A single instance might exist.</w:t>
            </w:r>
          </w:p>
          <w:p w:rsidR="00503198" w:rsidRDefault="00503198" w:rsidP="00503198">
            <w:pPr>
              <w:pStyle w:val="Normal6"/>
            </w:pPr>
            <w:r>
              <w:t>A group item that provides information important for the Ship-To Party.</w:t>
            </w:r>
          </w:p>
          <w:p w:rsidR="00503198" w:rsidRDefault="00503198" w:rsidP="00503198">
            <w:pPr>
              <w:pStyle w:val="Normal6"/>
            </w:pPr>
            <w:r>
              <w:t>ShipToCharacteristics may be referenced at both the header and line item level. The reference at the header is required and acts as a default for the value at the line level, unless overridden at the line level.</w:t>
            </w:r>
          </w:p>
          <w:p w:rsidR="00503198" w:rsidRDefault="00503198" w:rsidP="00503198">
            <w:pPr>
              <w:pStyle w:val="Bold6"/>
            </w:pPr>
            <w:r>
              <w:t>DeliverySchedule</w:t>
            </w:r>
          </w:p>
          <w:p w:rsidR="00503198" w:rsidRDefault="00503198" w:rsidP="00503198">
            <w:pPr>
              <w:pStyle w:val="Italic6"/>
            </w:pPr>
            <w:r>
              <w:t>DeliverySchedule is optional. Multiple instances might exist.</w:t>
            </w:r>
          </w:p>
          <w:p w:rsidR="00503198" w:rsidRDefault="00503198" w:rsidP="00503198">
            <w:pPr>
              <w:pStyle w:val="Normal6"/>
            </w:pPr>
            <w:r>
              <w:t>A group item defining a series of DeliveryDateWindow(s) in which specified quantities must be delivered.</w:t>
            </w:r>
          </w:p>
          <w:p w:rsidR="00503198" w:rsidRDefault="00503198" w:rsidP="00503198">
            <w:pPr>
              <w:pStyle w:val="Bold5"/>
            </w:pPr>
            <w:r>
              <w:t>ShipmentMethodOfPayment</w:t>
            </w:r>
          </w:p>
          <w:p w:rsidR="00503198" w:rsidRDefault="00503198" w:rsidP="00503198">
            <w:pPr>
              <w:pStyle w:val="Italic5"/>
            </w:pPr>
            <w:r>
              <w:t xml:space="preserve">ShipmentMethodOfPayment is </w:t>
            </w:r>
            <w:r w:rsidR="007333FF" w:rsidRPr="007333FF">
              <w:t>mandatory. A single instance is required</w:t>
            </w:r>
            <w:r>
              <w:t xml:space="preserve">. </w:t>
            </w:r>
          </w:p>
          <w:p w:rsidR="00503198" w:rsidRDefault="00503198" w:rsidP="00503198">
            <w:pPr>
              <w:pStyle w:val="Normal5"/>
            </w:pPr>
            <w:r>
              <w:t>An element communicating responsibility of freight payment and when transfer of ownership will occur.</w:t>
            </w:r>
          </w:p>
          <w:p w:rsidR="00503198" w:rsidRDefault="00503198" w:rsidP="00503198">
            <w:pPr>
              <w:pStyle w:val="Bold4"/>
            </w:pPr>
            <w:r>
              <w:t>CountryOfOrigin</w:t>
            </w:r>
          </w:p>
          <w:p w:rsidR="00503198" w:rsidRDefault="00503198" w:rsidP="00503198">
            <w:pPr>
              <w:pStyle w:val="Italic4"/>
            </w:pPr>
            <w:r>
              <w:t>CountryOfOrigin is optional. A single instance might exist.</w:t>
            </w:r>
          </w:p>
          <w:p w:rsidR="00503198" w:rsidRDefault="00503198" w:rsidP="00503198">
            <w:pPr>
              <w:pStyle w:val="Normal4"/>
            </w:pPr>
            <w:r>
              <w:t>The country of origin for the material.</w:t>
            </w:r>
          </w:p>
          <w:p w:rsidR="00503198" w:rsidRDefault="00503198" w:rsidP="00503198">
            <w:pPr>
              <w:pStyle w:val="Bold4"/>
            </w:pPr>
            <w:r>
              <w:t>CountryOfDestination</w:t>
            </w:r>
          </w:p>
          <w:p w:rsidR="00503198" w:rsidRDefault="00503198" w:rsidP="00503198">
            <w:pPr>
              <w:pStyle w:val="Italic4"/>
            </w:pPr>
            <w:r>
              <w:t>CountryOfDestination is optional. A single instance might exist.</w:t>
            </w:r>
          </w:p>
          <w:p w:rsidR="00503198" w:rsidRDefault="00503198" w:rsidP="00503198">
            <w:pPr>
              <w:pStyle w:val="Normal4"/>
            </w:pPr>
            <w:r>
              <w:t>The country where the goods will be, or were, shipped to.</w:t>
            </w:r>
          </w:p>
          <w:p w:rsidR="00503198" w:rsidRDefault="00503198" w:rsidP="00503198">
            <w:pPr>
              <w:pStyle w:val="Bold4"/>
            </w:pPr>
            <w:r>
              <w:t>CountryOfConsumption</w:t>
            </w:r>
          </w:p>
          <w:p w:rsidR="00503198" w:rsidRDefault="00503198" w:rsidP="00503198">
            <w:pPr>
              <w:pStyle w:val="Italic4"/>
            </w:pPr>
            <w:r>
              <w:t>CountryOfConsumption is optional. A single instance might exist.</w:t>
            </w:r>
          </w:p>
          <w:p w:rsidR="00503198" w:rsidRDefault="00503198" w:rsidP="00503198">
            <w:pPr>
              <w:pStyle w:val="Normal4"/>
            </w:pPr>
            <w:r>
              <w:t>The country of consumption for the material.</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(choice)</w:t>
            </w:r>
          </w:p>
          <w:p w:rsidR="00503198" w:rsidRDefault="00503198" w:rsidP="00503198">
            <w:pPr>
              <w:pStyle w:val="Italic4"/>
            </w:pPr>
            <w:r>
              <w:t xml:space="preserve">[choice] is </w:t>
            </w:r>
            <w:r w:rsidR="007333FF" w:rsidRPr="007333FF">
              <w:t>optional. A single instance might exist</w:t>
            </w:r>
            <w:r>
              <w:t xml:space="preserve">. </w:t>
            </w:r>
          </w:p>
          <w:p w:rsidR="00503198" w:rsidRDefault="00503198" w:rsidP="00503198">
            <w:pPr>
              <w:pStyle w:val="Bold5"/>
            </w:pPr>
            <w:r>
              <w:t>PackageInformation</w:t>
            </w:r>
          </w:p>
          <w:p w:rsidR="00503198" w:rsidRDefault="00503198" w:rsidP="00503198">
            <w:pPr>
              <w:pStyle w:val="Italic5"/>
            </w:pPr>
            <w:r>
              <w:t xml:space="preserve">PackageInformation is </w:t>
            </w:r>
            <w:r w:rsidR="00A53508" w:rsidRPr="00A53508">
              <w:t>mandatory. One instance is required, multiple instances might exist</w:t>
            </w:r>
            <w:r>
              <w:t xml:space="preserve">. </w:t>
            </w:r>
          </w:p>
          <w:p w:rsidR="00503198" w:rsidRDefault="00503198" w:rsidP="00503198">
            <w:pPr>
              <w:pStyle w:val="Normal5"/>
            </w:pPr>
            <w:r>
              <w:t>The purpose of the PackageInformation structure is to clearly identify physical handling items that constitute the delivery.</w:t>
            </w:r>
          </w:p>
          <w:p w:rsidR="00503198" w:rsidRDefault="00503198" w:rsidP="00503198">
            <w:pPr>
              <w:pStyle w:val="Normal5"/>
            </w:pPr>
            <w:r>
              <w:t>PackageInformation is the highest level of product packaging it describes the shipping or warehousing unit.</w:t>
            </w:r>
          </w:p>
          <w:p w:rsidR="00503198" w:rsidRDefault="00503198" w:rsidP="00503198">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503198" w:rsidRDefault="00503198" w:rsidP="00503198">
            <w:pPr>
              <w:pStyle w:val="ListBullet5"/>
            </w:pPr>
            <w:r>
              <w:t>If you are communicating one of the named Items there is no need to include PackageType, Identifier, ItemCount, and Quantity.</w:t>
            </w:r>
          </w:p>
          <w:p w:rsidR="00503198" w:rsidRDefault="00503198" w:rsidP="00503198">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503198" w:rsidRDefault="00503198" w:rsidP="00503198">
            <w:pPr>
              <w:pStyle w:val="Bold5"/>
            </w:pPr>
            <w:r>
              <w:t>TransportPackageInformation</w:t>
            </w:r>
          </w:p>
          <w:p w:rsidR="00503198" w:rsidRDefault="00503198" w:rsidP="00503198">
            <w:pPr>
              <w:pStyle w:val="Italic5"/>
            </w:pPr>
            <w:r>
              <w:t xml:space="preserve">TransportPackageInformation is </w:t>
            </w:r>
            <w:r w:rsidR="00A53508" w:rsidRPr="00A53508">
              <w:t>mandatory. One instance is required, multiple instances might exist</w:t>
            </w:r>
            <w:r>
              <w:t xml:space="preserve">. </w:t>
            </w:r>
          </w:p>
          <w:p w:rsidR="00503198" w:rsidRDefault="00503198" w:rsidP="00503198">
            <w:pPr>
              <w:pStyle w:val="Normal5"/>
            </w:pPr>
            <w:r>
              <w:t>Information of a package used in transportation, can include several normal packages.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EndUses</w:t>
            </w:r>
          </w:p>
          <w:p w:rsidR="00503198" w:rsidRDefault="00503198" w:rsidP="00503198">
            <w:pPr>
              <w:pStyle w:val="Italic4"/>
            </w:pPr>
            <w:r>
              <w:t>EndUses is optional. Multiple instances might exist.</w:t>
            </w:r>
          </w:p>
          <w:p w:rsidR="00503198" w:rsidRDefault="00503198" w:rsidP="00503198">
            <w:pPr>
              <w:pStyle w:val="Normal4"/>
            </w:pPr>
            <w:r>
              <w:t>A text element used to express in human readable form a list of applicable end uses for a product. Examples of end uses are:</w:t>
            </w:r>
          </w:p>
          <w:p w:rsidR="00503198" w:rsidRDefault="00503198" w:rsidP="00503198">
            <w:pPr>
              <w:pStyle w:val="ListBullet4"/>
            </w:pPr>
            <w:r>
              <w:t>Magazine</w:t>
            </w:r>
          </w:p>
          <w:p w:rsidR="00503198" w:rsidRDefault="00503198" w:rsidP="00503198">
            <w:pPr>
              <w:pStyle w:val="ListBullet4"/>
            </w:pPr>
            <w:r>
              <w:t>Book</w:t>
            </w:r>
          </w:p>
          <w:p w:rsidR="00503198" w:rsidRDefault="00503198" w:rsidP="00503198">
            <w:pPr>
              <w:pStyle w:val="ListBullet4"/>
            </w:pPr>
            <w:r>
              <w:t>Commercial print</w:t>
            </w:r>
          </w:p>
          <w:p w:rsidR="00503198" w:rsidRDefault="00503198" w:rsidP="00503198">
            <w:pPr>
              <w:pStyle w:val="ListBullet4"/>
            </w:pPr>
            <w:r>
              <w:t>etc</w:t>
            </w:r>
          </w:p>
          <w:p w:rsidR="00503198" w:rsidRDefault="00503198" w:rsidP="00503198">
            <w:pPr>
              <w:pStyle w:val="Bold4"/>
            </w:pPr>
            <w:r>
              <w:t>SafetyAndEnvironmentalInformation</w:t>
            </w:r>
          </w:p>
          <w:p w:rsidR="00503198" w:rsidRDefault="00503198" w:rsidP="00503198">
            <w:pPr>
              <w:pStyle w:val="Italic4"/>
            </w:pPr>
            <w:r>
              <w:t>SafetyAndEnvironmentalInformation is optional. Multiple instances might exist.</w:t>
            </w:r>
          </w:p>
          <w:p w:rsidR="00503198" w:rsidRDefault="00503198" w:rsidP="00503198">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OrderConfirmationReference</w:t>
            </w:r>
          </w:p>
          <w:p w:rsidR="00503198" w:rsidRDefault="00503198" w:rsidP="00503198">
            <w:pPr>
              <w:pStyle w:val="Italic4"/>
            </w:pPr>
            <w:r>
              <w:t>OrderConfirmationReference is optional. Multiple instances might exist.</w:t>
            </w:r>
          </w:p>
          <w:p w:rsidR="00503198" w:rsidRDefault="00503198" w:rsidP="00503198">
            <w:pPr>
              <w:pStyle w:val="Normal4"/>
            </w:pPr>
            <w:r>
              <w:t xml:space="preserve">A group item detailing relevant references pertaining to the </w:t>
            </w:r>
            <w:r w:rsidR="00F33887">
              <w:t>OrderConfirmation</w:t>
            </w:r>
            <w:r>
              <w:t>. Typically, the ContractNumber is referenced. OrderConfirmationReferenceType provides the identification of what the reference represents.</w:t>
            </w:r>
          </w:p>
          <w:p w:rsidR="00503198" w:rsidRDefault="00503198" w:rsidP="00503198">
            <w:pPr>
              <w:pStyle w:val="Bold4"/>
            </w:pPr>
            <w:r>
              <w:t>DocumentInformation</w:t>
            </w:r>
          </w:p>
          <w:p w:rsidR="00503198" w:rsidRDefault="00503198" w:rsidP="00503198">
            <w:pPr>
              <w:pStyle w:val="Italic4"/>
            </w:pPr>
            <w:r>
              <w:t>DocumentInformation is optional. A single instance might exist.</w:t>
            </w:r>
          </w:p>
          <w:p w:rsidR="00503198" w:rsidRDefault="00503198" w:rsidP="00503198">
            <w:pPr>
              <w:pStyle w:val="Normal4"/>
            </w:pPr>
            <w:r>
              <w:t xml:space="preserve">A group element containing a specification of required documents in the business process. Additional free text to be printed on documents can also be specified. </w:t>
            </w:r>
          </w:p>
        </w:tc>
      </w:tr>
    </w:tbl>
    <w:p w:rsidR="00503198" w:rsidRDefault="00503198" w:rsidP="00503198"/>
    <w:p w:rsidR="00503198" w:rsidRDefault="00503198" w:rsidP="00503198">
      <w:pPr>
        <w:pStyle w:val="Heading2"/>
      </w:pPr>
      <w:bookmarkStart w:id="5853" w:name="_Toc259722390"/>
      <w:bookmarkStart w:id="5854" w:name="_Toc275502736"/>
      <w:bookmarkStart w:id="5855" w:name="_Toc371378328"/>
      <w:bookmarkStart w:id="5856" w:name="OrderConfirmationWoodProductGroup"/>
      <w:bookmarkStart w:id="5857" w:name="_Toc528564895"/>
      <w:r>
        <w:t>OrderConfirmationWoodProductGroup</w:t>
      </w:r>
      <w:bookmarkEnd w:id="5853"/>
      <w:bookmarkEnd w:id="5854"/>
      <w:bookmarkEnd w:id="5855"/>
      <w:bookmarkEnd w:id="5856"/>
      <w:bookmarkEnd w:id="585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82" o:spid="_x0000_s1952" style="position:absolute;left:0;text-align:left;margin-left:0;margin-top:0;width:50pt;height:50pt;z-index:250511872;visibility:hidden" coordsize="177,678" o:spt="100" o:preferrelative="t" adj="0,,0" path="">
                  <v:stroke joinstyle="round"/>
                  <v:formulas/>
                  <v:path o:connecttype="segments"/>
                  <o:lock v:ext="edit" selection="t"/>
                </v:shape>
              </w:pict>
            </w:r>
            <w:r w:rsidRPr="00557255">
              <w:pict>
                <v:shape id="_x0000_s3919" style="position:absolute;left:0;text-align:left;margin-left:10628.5pt;margin-top:7.2pt;width:406.5pt;height:106.5pt;z-index:-251941376;mso-wrap-edited:t;mso-position-horizontal:right" coordsize="" o:spt="100" wrapcoords="-30 435 410 435 585 435 585 118 585 118 585 0 1000 0 1000 0 1000 1040 585 1040 585 820 410 820 -30 820 -30 435" adj="0,,0" path="">
                  <v:stroke joinstyle="round"/>
                  <v:imagedata r:id="rId1290" o:title="dc_982"/>
                  <v:formulas/>
                  <v:path o:connecttype="segments"/>
                  <w10:wrap type="tight"/>
                </v:shape>
              </w:pict>
            </w:r>
            <w:r w:rsidR="00503198">
              <w:t>Group element used to potentially group like products together.  Construct consists of a product group id, line items, and a product grouping summary.</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ProductGroupID</w:t>
            </w:r>
          </w:p>
          <w:p w:rsidR="00503198" w:rsidRDefault="00503198" w:rsidP="00503198">
            <w:pPr>
              <w:pStyle w:val="Italic4"/>
            </w:pPr>
            <w:r>
              <w:t>ProductGroupID is optional. A single instance might exist.</w:t>
            </w:r>
          </w:p>
          <w:p w:rsidR="00503198" w:rsidRDefault="00503198" w:rsidP="00503198">
            <w:pPr>
              <w:pStyle w:val="Normal4"/>
            </w:pPr>
            <w:r>
              <w:t>Possibility to group packages or Shipments. Example: Creating temporary group ID's for logistic reasons or lot number.</w:t>
            </w:r>
          </w:p>
          <w:p w:rsidR="00503198" w:rsidRDefault="00503198" w:rsidP="00503198">
            <w:pPr>
              <w:pStyle w:val="Bold4"/>
            </w:pPr>
            <w:r>
              <w:t>OrderConfirmationWoodLineItem</w:t>
            </w:r>
          </w:p>
          <w:p w:rsidR="00503198" w:rsidRDefault="00503198" w:rsidP="00503198">
            <w:pPr>
              <w:pStyle w:val="Italic4"/>
            </w:pPr>
            <w:r>
              <w:t>OrderConfirmationWoodLineItem is mandatory. One instance is required, multiple instances might exist.</w:t>
            </w:r>
          </w:p>
          <w:p w:rsidR="00503198" w:rsidRDefault="00503198" w:rsidP="00503198">
            <w:pPr>
              <w:pStyle w:val="Normal4"/>
            </w:pPr>
            <w:r>
              <w:t>The details of the line items that are communicated on the Wood m</w:t>
            </w:r>
            <w:r w:rsidR="00F33887">
              <w:t>arket segment Order</w:t>
            </w:r>
            <w:r>
              <w:t>Confirmation</w:t>
            </w:r>
            <w:r w:rsidR="00F33887">
              <w:t>Wood</w:t>
            </w:r>
            <w:r>
              <w:t>.</w:t>
            </w:r>
          </w:p>
          <w:p w:rsidR="00503198" w:rsidRDefault="00503198" w:rsidP="00503198">
            <w:pPr>
              <w:pStyle w:val="Bold4"/>
            </w:pPr>
            <w:r>
              <w:t>ProductGroupSummary</w:t>
            </w:r>
          </w:p>
          <w:p w:rsidR="00503198" w:rsidRDefault="00503198" w:rsidP="00503198">
            <w:pPr>
              <w:pStyle w:val="Italic4"/>
            </w:pPr>
            <w:r>
              <w:t>ProductGroupSummary is optional. A single instance might exist.</w:t>
            </w:r>
          </w:p>
          <w:p w:rsidR="00503198" w:rsidRDefault="00503198" w:rsidP="00503198">
            <w:pPr>
              <w:pStyle w:val="Normal4"/>
            </w:pPr>
            <w:r>
              <w:t>Group of elements to provide summary information on product level.</w:t>
            </w:r>
          </w:p>
        </w:tc>
      </w:tr>
    </w:tbl>
    <w:p w:rsidR="00503198" w:rsidRDefault="00503198" w:rsidP="00503198"/>
    <w:p w:rsidR="00503198" w:rsidRDefault="00503198" w:rsidP="00503198">
      <w:pPr>
        <w:pStyle w:val="Heading2"/>
      </w:pPr>
      <w:bookmarkStart w:id="5858" w:name="_Toc259722391"/>
      <w:bookmarkStart w:id="5859" w:name="_Toc275502737"/>
      <w:bookmarkStart w:id="5860" w:name="_Toc371378329"/>
      <w:bookmarkStart w:id="5861" w:name="OrderConfirmationWoodSummary"/>
      <w:bookmarkStart w:id="5862" w:name="_Toc528564896"/>
      <w:r>
        <w:t>OrderConfirmationWoodSummary</w:t>
      </w:r>
      <w:bookmarkEnd w:id="5858"/>
      <w:bookmarkEnd w:id="5859"/>
      <w:bookmarkEnd w:id="5860"/>
      <w:bookmarkEnd w:id="5861"/>
      <w:bookmarkEnd w:id="586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83" o:spid="_x0000_s1953" style="position:absolute;left:0;text-align:left;margin-left:0;margin-top:0;width:50pt;height:50pt;z-index:250512896;visibility:hidden" coordsize="865,723" o:spt="100" o:preferrelative="t" adj="0,,0" path="">
                  <v:stroke joinstyle="round"/>
                  <v:formulas/>
                  <v:path o:connecttype="segments"/>
                  <o:lock v:ext="edit" selection="t"/>
                </v:shape>
              </w:pict>
            </w:r>
            <w:r w:rsidRPr="00557255">
              <w:pict>
                <v:shape id="_x0000_s3920" style="position:absolute;left:0;text-align:left;margin-left:11411.5pt;margin-top:7.2pt;width:433.5pt;height:519pt;z-index:-251940352;mso-wrap-edited:t;mso-position-horizontal:right" coordsize="" o:spt="100" wrapcoords="-30 477 341 477 506 477 506 24 670 24 1000 24 1000 826 1000 1009 670 1009 506 1009 506 532 341 532 341 531 -30 531 -30 477" adj="0,,0" path="">
                  <v:stroke joinstyle="round"/>
                  <v:imagedata r:id="rId1291" o:title="dc_983"/>
                  <v:formulas/>
                  <v:path o:connecttype="segments"/>
                  <w10:wrap type="tight"/>
                </v:shape>
              </w:pict>
            </w:r>
            <w:r w:rsidR="00503198">
              <w:t>Summary information that applies to th</w:t>
            </w:r>
            <w:r w:rsidR="00F33887">
              <w:t>e Wood market segment Order</w:t>
            </w:r>
            <w:r w:rsidR="00503198">
              <w:t>Confirmation</w:t>
            </w:r>
            <w:r w:rsidR="00F33887">
              <w:t>Wood</w:t>
            </w:r>
            <w:r w:rsidR="00503198">
              <w:t xml:space="preserve"> </w:t>
            </w:r>
            <w:r w:rsidR="00ED105B">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TotalNumberOfLineItems</w:t>
            </w:r>
          </w:p>
          <w:p w:rsidR="00503198" w:rsidRDefault="00503198" w:rsidP="00503198">
            <w:pPr>
              <w:pStyle w:val="Italic4"/>
            </w:pPr>
            <w:r>
              <w:t>TotalNumberOfLineItems is optional. A single instance might exist.</w:t>
            </w:r>
          </w:p>
          <w:p w:rsidR="00503198" w:rsidRDefault="00503198" w:rsidP="00503198">
            <w:pPr>
              <w:pStyle w:val="Normal4"/>
            </w:pPr>
            <w:r>
              <w:t>The total number of individual line items in the document, regardless of the status or type.</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TotalQuantity</w:t>
            </w:r>
          </w:p>
          <w:p w:rsidR="00503198" w:rsidRDefault="00503198" w:rsidP="00503198">
            <w:pPr>
              <w:pStyle w:val="Italic5"/>
            </w:pPr>
            <w:r>
              <w:t>TotalQuantity is mandatory. A single instance is required.</w:t>
            </w:r>
          </w:p>
          <w:p w:rsidR="00503198" w:rsidRDefault="00503198" w:rsidP="00503198">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503198" w:rsidRDefault="00503198" w:rsidP="00503198">
            <w:pPr>
              <w:pStyle w:val="Bold5"/>
            </w:pPr>
            <w:r>
              <w:t>TotalInformationalQuantity</w:t>
            </w:r>
          </w:p>
          <w:p w:rsidR="00503198" w:rsidRDefault="00503198" w:rsidP="00503198">
            <w:pPr>
              <w:pStyle w:val="Italic5"/>
            </w:pPr>
            <w:r>
              <w:t>TotalInformationalQuantity is optional. Multiple instances might exist.</w:t>
            </w:r>
          </w:p>
          <w:p w:rsidR="00503198" w:rsidRDefault="00503198" w:rsidP="00503198">
            <w:pPr>
              <w:pStyle w:val="Normal5"/>
            </w:pPr>
            <w:r>
              <w:t>A quantity that is used to communicate related information about the parent element. This element represents a total that is derived from individual line items.</w:t>
            </w:r>
          </w:p>
          <w:p w:rsidR="00503198" w:rsidRDefault="00503198" w:rsidP="00503198">
            <w:pPr>
              <w:pStyle w:val="Bold4"/>
            </w:pPr>
            <w:r>
              <w:t>ProductSummary</w:t>
            </w:r>
          </w:p>
          <w:p w:rsidR="00503198" w:rsidRDefault="00503198" w:rsidP="00503198">
            <w:pPr>
              <w:pStyle w:val="Italic4"/>
            </w:pPr>
            <w:r>
              <w:t>ProductSummary is optional. A single instance might exist.</w:t>
            </w:r>
          </w:p>
          <w:p w:rsidR="00503198" w:rsidRDefault="00503198" w:rsidP="00503198">
            <w:pPr>
              <w:pStyle w:val="Normal4"/>
            </w:pPr>
            <w:r>
              <w:t>Group of elements to provide summary information on product level.</w:t>
            </w:r>
          </w:p>
          <w:p w:rsidR="00503198" w:rsidRDefault="00503198" w:rsidP="00503198">
            <w:pPr>
              <w:pStyle w:val="Bold4"/>
            </w:pPr>
            <w:r>
              <w:t>LengthSpecification</w:t>
            </w:r>
          </w:p>
          <w:p w:rsidR="00503198" w:rsidRDefault="00503198" w:rsidP="00503198">
            <w:pPr>
              <w:pStyle w:val="Italic4"/>
            </w:pPr>
            <w:r>
              <w:t>LengthSpecification is optional. Multiple instances might exist.</w:t>
            </w:r>
          </w:p>
          <w:p w:rsidR="00503198" w:rsidRDefault="00503198" w:rsidP="00503198">
            <w:pPr>
              <w:pStyle w:val="Normal4"/>
            </w:pPr>
            <w:r>
              <w:t>Length specification of the wood product.</w:t>
            </w:r>
          </w:p>
          <w:p w:rsidR="00503198" w:rsidRDefault="00503198" w:rsidP="00503198">
            <w:pPr>
              <w:pStyle w:val="Bold4"/>
            </w:pPr>
            <w:r>
              <w:t>QuantityDeviation</w:t>
            </w:r>
          </w:p>
          <w:p w:rsidR="00503198" w:rsidRDefault="00503198" w:rsidP="00503198">
            <w:pPr>
              <w:pStyle w:val="Italic4"/>
            </w:pPr>
            <w:r>
              <w:t>QuantityDeviation is optional. A single instance might exist.</w:t>
            </w:r>
          </w:p>
          <w:p w:rsidR="00503198" w:rsidRDefault="00503198" w:rsidP="00503198">
            <w:pPr>
              <w:pStyle w:val="Normal4"/>
            </w:pPr>
            <w:r>
              <w:t>To be deprecated in a future version. Use the Quantity element with a QuantityContext of "Deviation".</w:t>
            </w:r>
          </w:p>
          <w:p w:rsidR="00503198" w:rsidRDefault="00503198" w:rsidP="00503198">
            <w:pPr>
              <w:pStyle w:val="Bold4"/>
            </w:pPr>
            <w:r>
              <w:t>LineItemSubTotal</w:t>
            </w:r>
          </w:p>
          <w:p w:rsidR="00503198" w:rsidRDefault="00503198" w:rsidP="00503198">
            <w:pPr>
              <w:pStyle w:val="Italic4"/>
            </w:pPr>
            <w:r>
              <w:t>LineItemSubTotal is optional. A single instance might exist.</w:t>
            </w:r>
          </w:p>
          <w:p w:rsidR="00503198" w:rsidRDefault="00DE00CE" w:rsidP="00503198">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w:t>
            </w:r>
            <w:r>
              <w:t>um of all InvoiceLineBaseAmount</w:t>
            </w:r>
            <w:r w:rsidR="00503198">
              <w:t>.</w:t>
            </w:r>
          </w:p>
          <w:p w:rsidR="00503198" w:rsidRDefault="00503198" w:rsidP="00503198">
            <w:pPr>
              <w:pStyle w:val="Bold4"/>
            </w:pPr>
            <w:r>
              <w:t>TotalAdjustments</w:t>
            </w:r>
          </w:p>
          <w:p w:rsidR="00503198" w:rsidRDefault="00503198" w:rsidP="00503198">
            <w:pPr>
              <w:pStyle w:val="Italic4"/>
            </w:pPr>
            <w:r>
              <w:t>TotalAdjustments is optional. A single instance might exist.</w:t>
            </w:r>
          </w:p>
          <w:p w:rsidR="00503198" w:rsidRDefault="00722763" w:rsidP="00503198">
            <w:pPr>
              <w:pStyle w:val="Normal4"/>
            </w:pPr>
            <w:r w:rsidRPr="0072276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503198">
              <w:t>.</w:t>
            </w:r>
          </w:p>
          <w:p w:rsidR="00503198" w:rsidRDefault="00503198" w:rsidP="00503198">
            <w:pPr>
              <w:pStyle w:val="Bold4"/>
            </w:pPr>
            <w:r>
              <w:t>TotalTaxAmount</w:t>
            </w:r>
          </w:p>
          <w:p w:rsidR="00503198" w:rsidRDefault="00503198" w:rsidP="00503198">
            <w:pPr>
              <w:pStyle w:val="Italic4"/>
            </w:pPr>
            <w:r>
              <w:t>TotalTaxAmount is optional. A single instance might exist.</w:t>
            </w:r>
          </w:p>
          <w:p w:rsidR="00503198" w:rsidRDefault="00503198" w:rsidP="00503198">
            <w:pPr>
              <w:pStyle w:val="Normal4"/>
            </w:pPr>
            <w:r>
              <w:t>The CurrencyValue of TotalTaxAmount contains the sum of all instances of TaxAdjustment in the document. TotalTaxAmount contains the sum of all instances of the MonetaryAdjustmentAmount for tax adjustments.</w:t>
            </w:r>
          </w:p>
          <w:p w:rsidR="00503198" w:rsidRDefault="00503198" w:rsidP="00503198">
            <w:pPr>
              <w:pStyle w:val="Bold4"/>
            </w:pPr>
            <w:r>
              <w:t>TotalNetAmount</w:t>
            </w:r>
          </w:p>
          <w:p w:rsidR="00503198" w:rsidRDefault="00503198" w:rsidP="00503198">
            <w:pPr>
              <w:pStyle w:val="Italic4"/>
            </w:pPr>
            <w:r>
              <w:t>TotalNetAmount is optional. A single instance might exist.</w:t>
            </w:r>
          </w:p>
          <w:p w:rsidR="00503198" w:rsidRDefault="00503198" w:rsidP="00503198">
            <w:pPr>
              <w:pStyle w:val="Normal4"/>
            </w:pPr>
            <w:r>
              <w:t>A field containing total amount excluding tax. For example, in the Invoice TotalNetAmount is equal to the sum of LineItemSubTotal plus TotalAdjustments. TotalNetAmount encapsulates CurrencyValue.</w:t>
            </w:r>
          </w:p>
          <w:p w:rsidR="00503198" w:rsidRDefault="00503198" w:rsidP="00503198">
            <w:pPr>
              <w:pStyle w:val="Bold4"/>
            </w:pPr>
            <w:r>
              <w:t>TotalAmount</w:t>
            </w:r>
          </w:p>
          <w:p w:rsidR="00503198" w:rsidRDefault="00503198" w:rsidP="00503198">
            <w:pPr>
              <w:pStyle w:val="Italic4"/>
            </w:pPr>
            <w:r>
              <w:t>TotalAmount is optional. A single instance might exist.</w:t>
            </w:r>
          </w:p>
          <w:p w:rsidR="00E20409" w:rsidRDefault="00E20409" w:rsidP="00E20409">
            <w:pPr>
              <w:pStyle w:val="Normal4"/>
            </w:pPr>
            <w:r>
              <w:t>The total amount including tax (when tax is specified in the e-Document).</w:t>
            </w:r>
          </w:p>
          <w:p w:rsidR="00503198" w:rsidRDefault="00E20409" w:rsidP="00E20409">
            <w:pPr>
              <w:pStyle w:val="Normal4"/>
            </w:pPr>
            <w:r>
              <w:t>In e-Documents claiming payment this is the amount due for payment based on the terms of payment. Decimal rounding might be applied to this amount</w:t>
            </w:r>
            <w:r w:rsidR="00503198">
              <w:t>.</w:t>
            </w:r>
          </w:p>
          <w:p w:rsidR="00503198" w:rsidRDefault="00503198" w:rsidP="00503198">
            <w:pPr>
              <w:pStyle w:val="Bold4"/>
            </w:pPr>
            <w:r>
              <w:t>InformationalAmount</w:t>
            </w:r>
          </w:p>
          <w:p w:rsidR="00503198" w:rsidRDefault="00503198" w:rsidP="00503198">
            <w:pPr>
              <w:pStyle w:val="Italic4"/>
            </w:pPr>
            <w:r>
              <w:t>InformationalAmount is optional. Multiple instances might exist.</w:t>
            </w:r>
          </w:p>
          <w:p w:rsidR="00503198" w:rsidRDefault="00503198" w:rsidP="00503198">
            <w:pPr>
              <w:pStyle w:val="Normal4"/>
            </w:pPr>
            <w:r>
              <w:t>A monetary amount used for information purposes only (not for calculation). For example, the invoice price adjustment subtotal is expressed in sterling pounds, and the buyer wants this information expressed in U.S. dollars.</w:t>
            </w:r>
          </w:p>
          <w:p w:rsidR="00503198" w:rsidRDefault="00503198" w:rsidP="00503198">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TermsOfPayment</w:t>
            </w:r>
          </w:p>
          <w:p w:rsidR="00503198" w:rsidRDefault="00503198" w:rsidP="00503198">
            <w:pPr>
              <w:pStyle w:val="Italic5"/>
            </w:pPr>
            <w:r>
              <w:t>TermsOfPayment is mandatory. A single instance is required.</w:t>
            </w:r>
          </w:p>
          <w:p w:rsidR="00503198" w:rsidRDefault="00503198" w:rsidP="00503198">
            <w:pPr>
              <w:pStyle w:val="Normal5"/>
            </w:pPr>
            <w:r>
              <w:t>A group item that contains agreed-to terms defining when, how, and under what conditions the payment is to be made.</w:t>
            </w:r>
          </w:p>
          <w:p w:rsidR="00503198" w:rsidRDefault="00503198" w:rsidP="00503198">
            <w:pPr>
              <w:pStyle w:val="Normal5"/>
            </w:pPr>
            <w:r>
              <w:t>When TermsOfPayment is optional; if omitted, TermsOfPayment is controlled through previous negotiation.</w:t>
            </w:r>
          </w:p>
          <w:p w:rsidR="00503198" w:rsidRDefault="00503198" w:rsidP="00503198">
            <w:pPr>
              <w:pStyle w:val="Bold5"/>
            </w:pPr>
            <w:r>
              <w:t>TotalNetOfTermsDiscount</w:t>
            </w:r>
          </w:p>
          <w:p w:rsidR="00503198" w:rsidRDefault="00503198" w:rsidP="00503198">
            <w:pPr>
              <w:pStyle w:val="Italic5"/>
            </w:pPr>
            <w:r>
              <w:t>TotalNetOfTermsDiscount is optional. A single instance might exist.</w:t>
            </w:r>
          </w:p>
          <w:p w:rsidR="00503198" w:rsidRDefault="00503198" w:rsidP="00503198">
            <w:pPr>
              <w:pStyle w:val="Normal5"/>
            </w:pPr>
            <w:r>
              <w:t>The components of the amount to be paid if prompt payment discount terms are met, including the amount that is subject to the payment terms discount, the discount amount, and the amount due after prompt payment discount.</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TermsAndDisclaimers</w:t>
            </w:r>
          </w:p>
          <w:p w:rsidR="00503198" w:rsidRDefault="00503198" w:rsidP="00503198">
            <w:pPr>
              <w:pStyle w:val="Italic4"/>
            </w:pPr>
            <w:r>
              <w:t>TermsAndDisclaimers is optional. Multiple instances might exist.</w:t>
            </w:r>
          </w:p>
          <w:p w:rsidR="00503198" w:rsidRDefault="00503198" w:rsidP="00503198">
            <w:pPr>
              <w:pStyle w:val="Normal4"/>
            </w:pPr>
            <w:r>
              <w:t>An element that contains legal information with an indication of what the Language is.</w:t>
            </w:r>
          </w:p>
        </w:tc>
      </w:tr>
    </w:tbl>
    <w:p w:rsidR="00503198" w:rsidRDefault="00503198" w:rsidP="00503198"/>
    <w:p w:rsidR="00503198" w:rsidRDefault="00503198" w:rsidP="00503198">
      <w:pPr>
        <w:pStyle w:val="Heading2"/>
      </w:pPr>
      <w:bookmarkStart w:id="5863" w:name="_Toc259722392"/>
      <w:bookmarkStart w:id="5864" w:name="_Toc275502738"/>
      <w:bookmarkStart w:id="5865" w:name="_Toc371378330"/>
      <w:bookmarkStart w:id="5866" w:name="OrderContextType_a"/>
      <w:bookmarkStart w:id="5867" w:name="_Toc528564897"/>
      <w:r>
        <w:t>OrderContextType [attribute]</w:t>
      </w:r>
      <w:bookmarkEnd w:id="5863"/>
      <w:bookmarkEnd w:id="5864"/>
      <w:bookmarkEnd w:id="5865"/>
      <w:bookmarkEnd w:id="5866"/>
      <w:bookmarkEnd w:id="586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84" o:spid="_x0000_s1954" style="position:absolute;left:0;text-align:left;margin-left:0;margin-top:0;width:50pt;height:50pt;z-index:250513920;visibility:hidden" coordsize="89,192" o:spt="100" o:preferrelative="t" adj="0,,0" path="">
                  <v:stroke joinstyle="round"/>
                  <v:formulas/>
                  <v:path o:connecttype="segments"/>
                  <o:lock v:ext="edit" selection="t"/>
                </v:shape>
              </w:pict>
            </w:r>
            <w:r w:rsidRPr="00557255">
              <w:pict>
                <v:shape id="_x0000_s3921" style="position:absolute;left:0;text-align:left;margin-left:2189.5pt;margin-top:7.2pt;width:115.5pt;height:53.25pt;z-index:-251939328;mso-wrap-edited:t;mso-position-horizontal:right" coordsize="" o:spt="100" wrapcoords="-30 0 1000 0 1000 1079 1000 1079 -30 1079 -30 0" adj="0,,0" path="">
                  <v:stroke joinstyle="round"/>
                  <v:imagedata r:id="rId1292" o:title="dc_984"/>
                  <v:formulas/>
                  <v:path o:connecttype="segments"/>
                  <w10:wrap type="tight"/>
                </v:shape>
              </w:pict>
            </w:r>
            <w:r w:rsidR="00503198">
              <w:t xml:space="preserve">Qualifies the source of the </w:t>
            </w:r>
            <w:r w:rsidR="00D41641">
              <w:t>PurchaseOrder</w:t>
            </w:r>
            <w:r w:rsidR="00503198">
              <w:t>.</w:t>
            </w:r>
          </w:p>
          <w:p w:rsidR="00503198" w:rsidRDefault="00503198" w:rsidP="00503198">
            <w:pPr>
              <w:pStyle w:val="Italic2"/>
            </w:pPr>
            <w:r>
              <w:t>This item is restricted to the following list.</w:t>
            </w:r>
          </w:p>
          <w:p w:rsidR="00503198" w:rsidRDefault="00503198" w:rsidP="00503198">
            <w:pPr>
              <w:pStyle w:val="Bold3"/>
            </w:pPr>
            <w:r>
              <w:t>PurchaseOrder</w:t>
            </w:r>
          </w:p>
          <w:p w:rsidR="00503198" w:rsidRDefault="00503198" w:rsidP="00503198">
            <w:pPr>
              <w:pStyle w:val="Normal3"/>
            </w:pPr>
            <w:r>
              <w:t>The source is the buyer.</w:t>
            </w:r>
          </w:p>
          <w:p w:rsidR="00503198" w:rsidRDefault="00503198" w:rsidP="00503198">
            <w:pPr>
              <w:pStyle w:val="Bold3"/>
            </w:pPr>
            <w:r>
              <w:t>SalesOrder</w:t>
            </w:r>
          </w:p>
          <w:p w:rsidR="00503198" w:rsidRDefault="00503198" w:rsidP="00503198">
            <w:pPr>
              <w:pStyle w:val="Normal3"/>
            </w:pPr>
            <w:r>
              <w:t>The source is the supplier.</w:t>
            </w:r>
          </w:p>
        </w:tc>
      </w:tr>
    </w:tbl>
    <w:p w:rsidR="00503198" w:rsidRDefault="00503198" w:rsidP="00503198"/>
    <w:p w:rsidR="00503198" w:rsidRDefault="00503198" w:rsidP="00503198">
      <w:pPr>
        <w:pStyle w:val="Heading2"/>
      </w:pPr>
      <w:bookmarkStart w:id="5868" w:name="_Toc259722393"/>
      <w:bookmarkStart w:id="5869" w:name="_Toc275502739"/>
      <w:bookmarkStart w:id="5870" w:name="_Toc371378331"/>
      <w:bookmarkStart w:id="5871" w:name="OrderDocumentRequired"/>
      <w:bookmarkStart w:id="5872" w:name="_Toc528564898"/>
      <w:r>
        <w:t>OrderDocumentRequired</w:t>
      </w:r>
      <w:bookmarkEnd w:id="5868"/>
      <w:bookmarkEnd w:id="5869"/>
      <w:bookmarkEnd w:id="5870"/>
      <w:bookmarkEnd w:id="5871"/>
      <w:bookmarkEnd w:id="58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85" o:spid="_x0000_s1955" style="position:absolute;left:0;text-align:left;margin-left:0;margin-top:0;width:50pt;height:50pt;z-index:250514944;visibility:hidden" coordsize="139,584" o:spt="100" o:preferrelative="t" adj="0,,0" path="">
                  <v:stroke joinstyle="round"/>
                  <v:formulas/>
                  <v:path o:connecttype="segments"/>
                  <o:lock v:ext="edit" selection="t"/>
                </v:shape>
              </w:pict>
            </w:r>
            <w:r w:rsidRPr="00557255">
              <w:pict>
                <v:shape id="_x0000_s3922" style="position:absolute;left:0;text-align:left;margin-left:8997.25pt;margin-top:7.2pt;width:350.25pt;height:83.25pt;z-index:-251938304;mso-wrap-edited:t;mso-position-horizontal:right" coordsize="" o:spt="100" wrapcoords="-30 424 316 424 520 424 520 151 520 151 520 0 1000 0 1000 0 1000 1051 520 1051 520 914 316 914 -30 914 -30 424" adj="0,,0" path="">
                  <v:stroke joinstyle="round"/>
                  <v:imagedata r:id="rId1293" o:title="dc_985"/>
                  <v:formulas/>
                  <v:path o:connecttype="segments"/>
                  <w10:wrap type="tight"/>
                </v:shape>
              </w:pict>
            </w:r>
            <w:r w:rsidR="00503198">
              <w:t>Group element used to identify any external documents that need to be referenced and how many of those documents are required. Typically, used to identify hard copy documents.</w:t>
            </w:r>
          </w:p>
          <w:p w:rsidR="00503198" w:rsidRDefault="00503198" w:rsidP="00503198">
            <w:pPr>
              <w:pStyle w:val="ListBullet2"/>
            </w:pPr>
            <w:r>
              <w:t>This element will be deprecated in the next version of papiNet. Use the DocumentInformation element instead.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NumberOrderDocumentRequired</w:t>
            </w:r>
          </w:p>
          <w:p w:rsidR="00503198" w:rsidRDefault="00503198" w:rsidP="00503198">
            <w:pPr>
              <w:pStyle w:val="Italic4"/>
            </w:pPr>
            <w:r>
              <w:t>NumberOrderDocumentRequired is mandatory. A single instance is required.</w:t>
            </w:r>
          </w:p>
          <w:p w:rsidR="00503198" w:rsidRDefault="00503198" w:rsidP="00503198">
            <w:pPr>
              <w:pStyle w:val="Normal4"/>
            </w:pPr>
            <w:r>
              <w:t>There are certain business cases whereby a party is required to reference external documents to the transaction. Additionally, in these cases, the party is required to communicate the number of these external documents. This element is used to indicate how many of these external documents will be required. Typically used to indicate how many hard copies of the referenced document are needed.</w:t>
            </w:r>
          </w:p>
          <w:p w:rsidR="00503198" w:rsidRDefault="00503198" w:rsidP="00503198">
            <w:pPr>
              <w:pStyle w:val="Bold4"/>
            </w:pPr>
            <w:r>
              <w:t>DocumentRequired</w:t>
            </w:r>
          </w:p>
          <w:p w:rsidR="00503198" w:rsidRDefault="00503198" w:rsidP="00503198">
            <w:pPr>
              <w:pStyle w:val="Italic4"/>
            </w:pPr>
            <w:r>
              <w:t>DocumentRequired is mandatory. A single instance is required.</w:t>
            </w:r>
          </w:p>
          <w:p w:rsidR="00503198" w:rsidRDefault="00503198" w:rsidP="00503198">
            <w:pPr>
              <w:pStyle w:val="Normal4"/>
            </w:pPr>
            <w:r>
              <w:t>An element that permits the listing of the documents required.</w:t>
            </w:r>
          </w:p>
        </w:tc>
      </w:tr>
    </w:tbl>
    <w:p w:rsidR="00503198" w:rsidRDefault="00503198" w:rsidP="00503198"/>
    <w:p w:rsidR="00503198" w:rsidRDefault="00503198" w:rsidP="00503198">
      <w:pPr>
        <w:pStyle w:val="Heading2"/>
      </w:pPr>
      <w:bookmarkStart w:id="5873" w:name="_Toc259722394"/>
      <w:bookmarkStart w:id="5874" w:name="_Toc275502740"/>
      <w:bookmarkStart w:id="5875" w:name="_Toc371378332"/>
      <w:bookmarkStart w:id="5876" w:name="OrderHeaderStatusType_a"/>
      <w:bookmarkStart w:id="5877" w:name="_Toc528564899"/>
      <w:r>
        <w:t>OrderHeaderStatusType [attribute]</w:t>
      </w:r>
      <w:bookmarkEnd w:id="5873"/>
      <w:bookmarkEnd w:id="5874"/>
      <w:bookmarkEnd w:id="5875"/>
      <w:bookmarkEnd w:id="5876"/>
      <w:bookmarkEnd w:id="58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86" o:spid="_x0000_s1956" style="position:absolute;left:0;text-align:left;margin-left:0;margin-top:0;width:50pt;height:50pt;z-index:250515968;visibility:hidden" coordsize="89,291" o:spt="100" o:preferrelative="t" adj="0,,0" path="">
                  <v:stroke joinstyle="round"/>
                  <v:formulas/>
                  <v:path o:connecttype="segments"/>
                  <o:lock v:ext="edit" selection="t"/>
                </v:shape>
              </w:pict>
            </w:r>
            <w:r w:rsidRPr="00557255">
              <w:pict>
                <v:shape id="_x0000_s3923" style="position:absolute;left:0;text-align:left;margin-left:3907.75pt;margin-top:7.2pt;width:174.75pt;height:53.25pt;z-index:-251937280;mso-wrap-edited:t;mso-position-horizontal:right" coordsize="" o:spt="100" wrapcoords="-30 0 1000 0 1000 1079 1000 1079 -30 1079 -30 0" adj="0,,0" path="">
                  <v:stroke joinstyle="round"/>
                  <v:imagedata r:id="rId1294" o:title="dc_986"/>
                  <v:formulas/>
                  <v:path o:connecttype="segments"/>
                  <w10:wrap type="tight"/>
                </v:shape>
              </w:pict>
            </w:r>
            <w:r w:rsidR="00503198">
              <w:t xml:space="preserve">Defines the status of the </w:t>
            </w:r>
            <w:r w:rsidR="00D41641">
              <w:t>PurchaseOrder</w:t>
            </w:r>
            <w:r w:rsidR="00503198">
              <w:t xml:space="preserve"> header</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503198" w:rsidRDefault="00503198" w:rsidP="00503198">
      <w:pPr>
        <w:pStyle w:val="Heading2"/>
      </w:pPr>
      <w:bookmarkStart w:id="5878" w:name="_Toc259722395"/>
      <w:bookmarkStart w:id="5879" w:name="_Toc275502741"/>
      <w:bookmarkStart w:id="5880" w:name="_Toc371378333"/>
      <w:bookmarkStart w:id="5881" w:name="OrderLineItemDocumentStatus_a"/>
      <w:bookmarkStart w:id="5882" w:name="_Toc528564900"/>
      <w:r>
        <w:t>OrderLineItemDocumentStatus [attribute]</w:t>
      </w:r>
      <w:bookmarkEnd w:id="5878"/>
      <w:bookmarkEnd w:id="5879"/>
      <w:bookmarkEnd w:id="5880"/>
      <w:bookmarkEnd w:id="5881"/>
      <w:bookmarkEnd w:id="588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87" o:spid="_x0000_s1957" style="position:absolute;left:0;text-align:left;margin-left:0;margin-top:0;width:50pt;height:50pt;z-index:250516992;visibility:hidden" coordsize="89,349" o:spt="100" o:preferrelative="t" adj="0,,0" path="">
                  <v:stroke joinstyle="round"/>
                  <v:formulas/>
                  <v:path o:connecttype="segments"/>
                  <o:lock v:ext="edit" selection="t"/>
                </v:shape>
              </w:pict>
            </w:r>
            <w:r w:rsidRPr="00557255">
              <w:pict>
                <v:shape id="_x0000_s3924" style="position:absolute;left:0;text-align:left;margin-left:4908.25pt;margin-top:7.2pt;width:209.25pt;height:53.25pt;z-index:-251936256;mso-wrap-edited:t;mso-position-horizontal:right" coordsize="" o:spt="100" wrapcoords="-30 0 1000 0 1000 1079 1000 1079 -30 1079 -30 0" adj="0,,0" path="">
                  <v:stroke joinstyle="round"/>
                  <v:imagedata r:id="rId1295" o:title="dc_987"/>
                  <v:formulas/>
                  <v:path o:connecttype="segments"/>
                  <w10:wrap type="tight"/>
                </v:shape>
              </w:pict>
            </w:r>
            <w:r w:rsidR="00503198">
              <w:t>Defines the actual document status for the PurchaseOrderLineItem.</w:t>
            </w:r>
          </w:p>
          <w:p w:rsidR="00503198" w:rsidRDefault="00503198" w:rsidP="00503198">
            <w:pPr>
              <w:pStyle w:val="Italic2"/>
            </w:pPr>
            <w:r>
              <w:t>This item is restricted to the following list.</w:t>
            </w:r>
          </w:p>
          <w:p w:rsidR="00503198" w:rsidRDefault="00503198" w:rsidP="00503198">
            <w:pPr>
              <w:pStyle w:val="Bold3"/>
            </w:pPr>
            <w:r>
              <w:t>Cancelled</w:t>
            </w:r>
          </w:p>
          <w:p w:rsidR="00503198" w:rsidRDefault="00503198" w:rsidP="00503198">
            <w:pPr>
              <w:pStyle w:val="Normal3"/>
            </w:pPr>
            <w:r>
              <w:t xml:space="preserve">The supplied information of the document item is cancelled. Items that have been cancelled are not included in totals on the summary level of </w:t>
            </w:r>
            <w:r w:rsidR="001F3E70">
              <w:t>e-Document</w:t>
            </w:r>
            <w:r>
              <w:t>s.</w:t>
            </w:r>
          </w:p>
          <w:p w:rsidR="00503198" w:rsidRDefault="00503198" w:rsidP="00503198">
            <w:pPr>
              <w:pStyle w:val="Bold3"/>
            </w:pPr>
            <w:r>
              <w:t>Requested</w:t>
            </w:r>
          </w:p>
          <w:p w:rsidR="00503198" w:rsidRDefault="00503198" w:rsidP="00503198">
            <w:pPr>
              <w:pStyle w:val="Normal3"/>
            </w:pPr>
            <w:r>
              <w:t>The supplied information of the document item is ordered.</w:t>
            </w:r>
          </w:p>
        </w:tc>
      </w:tr>
    </w:tbl>
    <w:p w:rsidR="00503198" w:rsidRDefault="00503198" w:rsidP="00503198"/>
    <w:p w:rsidR="00503198" w:rsidRDefault="00503198" w:rsidP="00503198">
      <w:pPr>
        <w:pStyle w:val="Heading2"/>
      </w:pPr>
      <w:bookmarkStart w:id="5883" w:name="_Toc259722396"/>
      <w:bookmarkStart w:id="5884" w:name="_Toc275502742"/>
      <w:bookmarkStart w:id="5885" w:name="_Toc371378334"/>
      <w:bookmarkStart w:id="5886" w:name="OrderLineItemStatusType_a"/>
      <w:bookmarkStart w:id="5887" w:name="_Toc528564901"/>
      <w:r>
        <w:t>OrderLineItemStatusType [attribute]</w:t>
      </w:r>
      <w:bookmarkEnd w:id="5883"/>
      <w:bookmarkEnd w:id="5884"/>
      <w:bookmarkEnd w:id="5885"/>
      <w:bookmarkEnd w:id="5886"/>
      <w:bookmarkEnd w:id="588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88" o:spid="_x0000_s1958" style="position:absolute;left:0;text-align:left;margin-left:0;margin-top:0;width:50pt;height:50pt;z-index:250518016;visibility:hidden" coordsize="89,299" o:spt="100" o:preferrelative="t" adj="0,,0" path="">
                  <v:stroke joinstyle="round"/>
                  <v:formulas/>
                  <v:path o:connecttype="segments"/>
                  <o:lock v:ext="edit" selection="t"/>
                </v:shape>
              </w:pict>
            </w:r>
            <w:r w:rsidRPr="00557255">
              <w:pict>
                <v:shape id="_x0000_s3925" style="position:absolute;left:0;text-align:left;margin-left:4038.25pt;margin-top:7.2pt;width:179.25pt;height:53.25pt;z-index:-251935232;mso-wrap-edited:t;mso-position-horizontal:right" coordsize="" o:spt="100" wrapcoords="-30 0 1000 0 1000 1079 1000 1079 -30 1079 -30 0" adj="0,,0" path="">
                  <v:stroke joinstyle="round"/>
                  <v:imagedata r:id="rId1296" o:title="dc_988"/>
                  <v:formulas/>
                  <v:path o:connecttype="segments"/>
                  <w10:wrap type="tight"/>
                </v:shape>
              </w:pict>
            </w:r>
            <w:r w:rsidR="00503198">
              <w:t xml:space="preserve">Defines the status of the </w:t>
            </w:r>
            <w:r w:rsidR="00D41641">
              <w:t>PurchaseOrder</w:t>
            </w:r>
            <w:r w:rsidR="00503198">
              <w:t xml:space="preserve"> line item</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7D6F1F" w:rsidRDefault="00503198" w:rsidP="00503198">
            <w:pPr>
              <w:pStyle w:val="Bold3"/>
            </w:pPr>
            <w:r w:rsidRPr="007D6F1F">
              <w:t>New</w:t>
            </w:r>
          </w:p>
          <w:p w:rsidR="00503198" w:rsidRPr="007D6F1F" w:rsidRDefault="00503198" w:rsidP="00503198">
            <w:pPr>
              <w:pStyle w:val="Normal3"/>
            </w:pPr>
            <w:r w:rsidRPr="007D6F1F">
              <w:t xml:space="preserve">The </w:t>
            </w:r>
            <w:r>
              <w:t xml:space="preserve">supplied </w:t>
            </w:r>
            <w:r w:rsidRPr="007D6F1F">
              <w:t>information is new and supplied for the first time</w:t>
            </w:r>
            <w:r>
              <w:t>.</w:t>
            </w:r>
          </w:p>
          <w:p w:rsidR="00503198" w:rsidRPr="003563ED" w:rsidRDefault="00503198" w:rsidP="00503198">
            <w:pPr>
              <w:pStyle w:val="Bold3"/>
            </w:pPr>
            <w:r w:rsidRPr="003563ED">
              <w:t>NoAction</w:t>
            </w:r>
          </w:p>
          <w:p w:rsidR="00503198" w:rsidRDefault="00503198" w:rsidP="00503198">
            <w:pPr>
              <w:pStyle w:val="Normal3"/>
            </w:pPr>
            <w:r w:rsidRPr="003563ED">
              <w:t xml:space="preserve">The supplied information has not been amended </w:t>
            </w:r>
            <w:r>
              <w:t>and thereby requires no action.</w:t>
            </w:r>
          </w:p>
        </w:tc>
      </w:tr>
    </w:tbl>
    <w:p w:rsidR="00503198" w:rsidRDefault="00503198" w:rsidP="00503198"/>
    <w:p w:rsidR="00867919" w:rsidRDefault="00746385" w:rsidP="00867919">
      <w:pPr>
        <w:pStyle w:val="Heading2"/>
      </w:pPr>
      <w:bookmarkStart w:id="5888" w:name="OrderOfMatterAdditional"/>
      <w:bookmarkStart w:id="5889" w:name="_Toc528564902"/>
      <w:r w:rsidRPr="00746385">
        <w:t>OrderOfMatterAdditional</w:t>
      </w:r>
      <w:bookmarkEnd w:id="5888"/>
      <w:bookmarkEnd w:id="5889"/>
    </w:p>
    <w:tbl>
      <w:tblPr>
        <w:tblW w:w="5000" w:type="pct"/>
        <w:tblCellMar>
          <w:top w:w="144" w:type="dxa"/>
          <w:left w:w="115" w:type="dxa"/>
          <w:right w:w="115" w:type="dxa"/>
        </w:tblCellMar>
        <w:tblLook w:val="01E0"/>
      </w:tblPr>
      <w:tblGrid>
        <w:gridCol w:w="9584"/>
      </w:tblGrid>
      <w:tr w:rsidR="00867919" w:rsidTr="004831DF">
        <w:tc>
          <w:tcPr>
            <w:tcW w:w="5000" w:type="pct"/>
          </w:tcPr>
          <w:p w:rsidR="00867919" w:rsidRDefault="00557255" w:rsidP="004831DF">
            <w:pPr>
              <w:pStyle w:val="Normal2"/>
            </w:pPr>
            <w:r w:rsidRPr="00557255">
              <w:rPr>
                <w:noProof/>
              </w:rPr>
              <w:pict>
                <v:shape id="_x0000_s6585" type="#_x0000_t75" style="position:absolute;left:0;text-align:left;margin-left:9493.8pt;margin-top:7.05pt;width:351pt;height:207.6pt;z-index:-249811456;mso-wrap-edited:t;mso-position-horizontal:right" wrapcoords="169 8729 317 11102 8108 11539 8182 16096 11172 16221 12022 21028 21600 21522 21600 0 8108 177 8071 8854 169 8729" filled="t">
                  <v:imagedata r:id="rId1297" o:title="OrderOfMatterAdditional"/>
                  <w10:wrap type="tight"/>
                </v:shape>
              </w:pict>
            </w:r>
            <w:r w:rsidR="00746385" w:rsidRPr="00746385">
              <w:t>Group element used to identify all the information for the additional manufacturing requirements</w:t>
            </w:r>
            <w:r w:rsidR="00867919">
              <w:t>.</w:t>
            </w:r>
          </w:p>
          <w:p w:rsidR="00867919" w:rsidRDefault="00746385" w:rsidP="004831DF">
            <w:pPr>
              <w:pStyle w:val="Bold3"/>
            </w:pPr>
            <w:r w:rsidRPr="00746385">
              <w:t>OrderOfMatterAdditionalType</w:t>
            </w:r>
            <w:r w:rsidR="00867919">
              <w:t xml:space="preserve"> [attribute]</w:t>
            </w:r>
          </w:p>
          <w:p w:rsidR="00867919" w:rsidRDefault="00746385" w:rsidP="004831DF">
            <w:pPr>
              <w:pStyle w:val="Italic3"/>
            </w:pPr>
            <w:r w:rsidRPr="00746385">
              <w:t>OrderOfMatterAdditionalType</w:t>
            </w:r>
            <w:r w:rsidR="00867919">
              <w:t xml:space="preserve"> is mandatory. A single instance is required.</w:t>
            </w:r>
          </w:p>
          <w:p w:rsidR="00746385" w:rsidRDefault="00746385" w:rsidP="004831DF">
            <w:pPr>
              <w:pStyle w:val="Normal3"/>
            </w:pPr>
            <w:r w:rsidRPr="00746385">
              <w:t>Specifies the additional type for order of matter</w:t>
            </w:r>
            <w:r>
              <w:t>.</w:t>
            </w:r>
          </w:p>
          <w:p w:rsidR="00867919" w:rsidRDefault="00867919" w:rsidP="004831DF">
            <w:pPr>
              <w:pStyle w:val="Normal3"/>
            </w:pPr>
            <w:r>
              <w:t xml:space="preserve">Refer to </w:t>
            </w:r>
            <w:r w:rsidR="00746385" w:rsidRPr="00746385">
              <w:t>OrderOfMatterAdditionalType</w:t>
            </w:r>
            <w:r>
              <w:t xml:space="preserve"> definition for any enumerations.</w:t>
            </w:r>
          </w:p>
          <w:p w:rsidR="00867919" w:rsidRDefault="0083174B" w:rsidP="004831DF">
            <w:pPr>
              <w:pStyle w:val="Bold3"/>
            </w:pPr>
            <w:r w:rsidRPr="0083174B">
              <w:t>OrderOfMatterAdditionalProcess</w:t>
            </w:r>
            <w:r w:rsidR="00867919">
              <w:t xml:space="preserve"> [attribute]</w:t>
            </w:r>
          </w:p>
          <w:p w:rsidR="00867919" w:rsidRDefault="0083174B" w:rsidP="004831DF">
            <w:pPr>
              <w:pStyle w:val="Italic3"/>
            </w:pPr>
            <w:r w:rsidRPr="0083174B">
              <w:t>OrderOfMatterAdditionalProcess</w:t>
            </w:r>
            <w:r w:rsidR="00867919">
              <w:t xml:space="preserve"> is </w:t>
            </w:r>
            <w:r>
              <w:t>mandatory. A single instance is required</w:t>
            </w:r>
            <w:r w:rsidR="00867919">
              <w:t>.</w:t>
            </w:r>
          </w:p>
          <w:p w:rsidR="00867919" w:rsidRDefault="008A7A95" w:rsidP="004831DF">
            <w:pPr>
              <w:pStyle w:val="Normal3"/>
            </w:pPr>
            <w:r w:rsidRPr="008A7A95">
              <w:t>Specifies the process requirement for the additional type for order of matter</w:t>
            </w:r>
            <w:r w:rsidR="00867919">
              <w:t>.</w:t>
            </w:r>
          </w:p>
          <w:p w:rsidR="00867919" w:rsidRDefault="00867919" w:rsidP="004831DF">
            <w:pPr>
              <w:pStyle w:val="Normal3"/>
            </w:pPr>
            <w:r>
              <w:t xml:space="preserve">Refer to </w:t>
            </w:r>
            <w:r w:rsidR="0083174B" w:rsidRPr="0083174B">
              <w:t>OrderOfMatterAdditionalProcess</w:t>
            </w:r>
            <w:r>
              <w:t xml:space="preserve"> definition for any enumerations.</w:t>
            </w:r>
          </w:p>
          <w:p w:rsidR="00867919" w:rsidRDefault="00867919" w:rsidP="004831DF">
            <w:pPr>
              <w:pStyle w:val="Bold3"/>
            </w:pPr>
            <w:r>
              <w:t>(sequence)</w:t>
            </w:r>
          </w:p>
          <w:p w:rsidR="00867919" w:rsidRDefault="00867919" w:rsidP="004831DF">
            <w:pPr>
              <w:pStyle w:val="Italic3"/>
            </w:pPr>
            <w:r>
              <w:t>The sequence of items below is mandatory. A single instance is required.</w:t>
            </w:r>
          </w:p>
          <w:p w:rsidR="003202DC" w:rsidRDefault="003202DC" w:rsidP="003202DC">
            <w:pPr>
              <w:pStyle w:val="Bold4"/>
            </w:pPr>
            <w:r>
              <w:t>PlacementInOrderOfMatter</w:t>
            </w:r>
          </w:p>
          <w:p w:rsidR="003202DC" w:rsidRDefault="003202DC" w:rsidP="003202DC">
            <w:pPr>
              <w:pStyle w:val="Italic4"/>
            </w:pPr>
            <w:r>
              <w:t>PlacementInOrderOfMatter is optional. A single instance might exist.</w:t>
            </w:r>
          </w:p>
          <w:p w:rsidR="00867919" w:rsidRDefault="003202DC" w:rsidP="003202DC">
            <w:pPr>
              <w:pStyle w:val="Normal4"/>
            </w:pPr>
            <w:r>
              <w:t>Element used to identify where the component is to be placed amongst other components when assembling a book</w:t>
            </w:r>
            <w:r w:rsidR="00867919">
              <w:t>.</w:t>
            </w:r>
          </w:p>
          <w:p w:rsidR="003202DC" w:rsidRDefault="003202DC" w:rsidP="004831DF">
            <w:pPr>
              <w:pStyle w:val="Italic4"/>
              <w:rPr>
                <w:b/>
                <w:i w:val="0"/>
              </w:rPr>
            </w:pPr>
            <w:r w:rsidRPr="003202DC">
              <w:rPr>
                <w:b/>
                <w:i w:val="0"/>
              </w:rPr>
              <w:t xml:space="preserve">OrderOfMatterAdditionalValue </w:t>
            </w:r>
          </w:p>
          <w:p w:rsidR="00867919" w:rsidRDefault="003202DC" w:rsidP="004831DF">
            <w:pPr>
              <w:pStyle w:val="Italic4"/>
            </w:pPr>
            <w:r w:rsidRPr="003202DC">
              <w:t>OrderOfMatterAdditionalValue</w:t>
            </w:r>
            <w:r>
              <w:t xml:space="preserve"> is optional. A single instance might exist</w:t>
            </w:r>
            <w:r w:rsidR="00867919">
              <w:t>.</w:t>
            </w:r>
          </w:p>
          <w:p w:rsidR="00867919" w:rsidRDefault="003202DC" w:rsidP="004831DF">
            <w:pPr>
              <w:pStyle w:val="Normal4"/>
            </w:pPr>
            <w:r w:rsidRPr="003202DC">
              <w:t>Value that corresponds to the OrderOfMatterAdditionalType</w:t>
            </w:r>
            <w:r w:rsidR="00867919">
              <w:t>.</w:t>
            </w:r>
          </w:p>
          <w:p w:rsidR="003202DC" w:rsidRDefault="003202DC" w:rsidP="003202DC">
            <w:pPr>
              <w:pStyle w:val="Bold4"/>
            </w:pPr>
            <w:r>
              <w:t>SpecReference</w:t>
            </w:r>
          </w:p>
          <w:p w:rsidR="003202DC" w:rsidRDefault="003202DC" w:rsidP="003202DC">
            <w:pPr>
              <w:pStyle w:val="Italic4"/>
            </w:pPr>
            <w:r>
              <w:t>SpecReference is optional. Multiple instances might exist.</w:t>
            </w:r>
          </w:p>
          <w:p w:rsidR="00867919" w:rsidRDefault="003202DC" w:rsidP="004831DF">
            <w:pPr>
              <w:pStyle w:val="Normal4"/>
            </w:pPr>
            <w:r>
              <w:t>Used to identify any external or associated documents, identifiers, etc.</w:t>
            </w:r>
          </w:p>
        </w:tc>
      </w:tr>
    </w:tbl>
    <w:p w:rsidR="00867919" w:rsidRDefault="00867919" w:rsidP="00503198"/>
    <w:p w:rsidR="00707E9D" w:rsidRPr="00301B22" w:rsidRDefault="00707E9D" w:rsidP="00301B22">
      <w:pPr>
        <w:pStyle w:val="Heading2"/>
      </w:pPr>
      <w:bookmarkStart w:id="5890" w:name="OrderOfMatterAdditionalProcess_a"/>
      <w:bookmarkStart w:id="5891" w:name="_Toc528564903"/>
      <w:r w:rsidRPr="00301B22">
        <w:t>OrderOfMatterAdditionalProcess [attribute]</w:t>
      </w:r>
      <w:bookmarkEnd w:id="5890"/>
      <w:bookmarkEnd w:id="5891"/>
    </w:p>
    <w:tbl>
      <w:tblPr>
        <w:tblW w:w="5000" w:type="pct"/>
        <w:tblCellMar>
          <w:top w:w="144" w:type="dxa"/>
          <w:left w:w="115" w:type="dxa"/>
          <w:right w:w="115" w:type="dxa"/>
        </w:tblCellMar>
        <w:tblLook w:val="01E0"/>
      </w:tblPr>
      <w:tblGrid>
        <w:gridCol w:w="9584"/>
      </w:tblGrid>
      <w:tr w:rsidR="00707E9D" w:rsidTr="00262D7D">
        <w:tc>
          <w:tcPr>
            <w:tcW w:w="5000" w:type="pct"/>
          </w:tcPr>
          <w:p w:rsidR="00707E9D" w:rsidRDefault="00557255" w:rsidP="00262D7D">
            <w:pPr>
              <w:pStyle w:val="Normal2"/>
            </w:pPr>
            <w:r w:rsidRPr="00557255">
              <w:rPr>
                <w:noProof/>
              </w:rPr>
              <w:pict>
                <v:shape id="_x0000_s6584" type="#_x0000_t75" style="position:absolute;left:0;text-align:left;margin-left:4801.6pt;margin-top:7.05pt;width:189.2pt;height:64.3pt;z-index:-249812480;mso-wrap-edited:t;mso-position-horizontal:right" wrapcoords="-75 0 -75 21380 21600 21380 21600 0 17627 673 -75 0" filled="t">
                  <v:imagedata r:id="rId1298" o:title="OrderOfMatterAdditionalProcess"/>
                  <w10:wrap type="tight"/>
                </v:shape>
              </w:pict>
            </w:r>
            <w:r w:rsidR="008A7A95" w:rsidRPr="008A7A95">
              <w:rPr>
                <w:noProof/>
                <w:snapToGrid/>
                <w:lang w:eastAsia="sv-SE"/>
              </w:rPr>
              <w:t>Specifies the process requirement for the additional type for order of matter.</w:t>
            </w:r>
          </w:p>
          <w:p w:rsidR="00707E9D" w:rsidRDefault="00707E9D" w:rsidP="00262D7D">
            <w:pPr>
              <w:pStyle w:val="Italic2"/>
            </w:pPr>
            <w:r>
              <w:t>This item is restricted to the following list.</w:t>
            </w:r>
          </w:p>
          <w:p w:rsidR="00707E9D" w:rsidRPr="008A7A95" w:rsidRDefault="00707E9D" w:rsidP="008A7A95">
            <w:pPr>
              <w:pStyle w:val="Bold3"/>
              <w:rPr>
                <w:highlight w:val="white"/>
              </w:rPr>
            </w:pPr>
            <w:r w:rsidRPr="008A7A95">
              <w:rPr>
                <w:highlight w:val="white"/>
              </w:rPr>
              <w:t>IsNotRequired</w:t>
            </w:r>
          </w:p>
          <w:p w:rsidR="008A7A95" w:rsidRDefault="008A7A95" w:rsidP="008A7A95">
            <w:pPr>
              <w:pStyle w:val="Normal3"/>
              <w:rPr>
                <w:highlight w:val="white"/>
                <w:lang w:val="en-US"/>
              </w:rPr>
            </w:pPr>
            <w:r w:rsidRPr="008A7A95">
              <w:rPr>
                <w:lang w:val="en-US"/>
              </w:rPr>
              <w:t xml:space="preserve">Specifies that the additional type for order of matter is </w:t>
            </w:r>
            <w:r w:rsidR="003522FB">
              <w:rPr>
                <w:lang w:val="en-US"/>
              </w:rPr>
              <w:t xml:space="preserve">not </w:t>
            </w:r>
            <w:r w:rsidRPr="008A7A95">
              <w:rPr>
                <w:lang w:val="en-US"/>
              </w:rPr>
              <w:t>required</w:t>
            </w:r>
            <w:r>
              <w:rPr>
                <w:lang w:val="en-US"/>
              </w:rPr>
              <w:t>.</w:t>
            </w:r>
          </w:p>
          <w:p w:rsidR="00707E9D" w:rsidRDefault="00707E9D" w:rsidP="00262D7D">
            <w:pPr>
              <w:pStyle w:val="Bold3"/>
              <w:rPr>
                <w:highlight w:val="white"/>
              </w:rPr>
            </w:pPr>
            <w:r w:rsidRPr="008A7A95">
              <w:rPr>
                <w:highlight w:val="white"/>
              </w:rPr>
              <w:t>IsRequired</w:t>
            </w:r>
          </w:p>
          <w:p w:rsidR="008A7A95" w:rsidRPr="008A7A95" w:rsidRDefault="008A7A95" w:rsidP="008A7A95">
            <w:pPr>
              <w:pStyle w:val="Normal3"/>
              <w:rPr>
                <w:highlight w:val="white"/>
                <w:lang w:val="en-US"/>
              </w:rPr>
            </w:pPr>
            <w:r w:rsidRPr="008A7A95">
              <w:rPr>
                <w:lang w:val="en-US"/>
              </w:rPr>
              <w:t>Specifies that the additional type for order of matter is required</w:t>
            </w:r>
            <w:r>
              <w:rPr>
                <w:lang w:val="en-US"/>
              </w:rPr>
              <w:t>.</w:t>
            </w:r>
          </w:p>
          <w:p w:rsidR="00707E9D" w:rsidRDefault="00707E9D" w:rsidP="00262D7D">
            <w:pPr>
              <w:pStyle w:val="Bold3"/>
            </w:pPr>
            <w:r w:rsidRPr="008A7A95">
              <w:rPr>
                <w:highlight w:val="white"/>
              </w:rPr>
              <w:t>StandardOperatingProcedure</w:t>
            </w:r>
          </w:p>
          <w:p w:rsidR="008A7A95" w:rsidRDefault="008A7A95" w:rsidP="008A7A95">
            <w:pPr>
              <w:pStyle w:val="Normal3"/>
            </w:pPr>
            <w:r w:rsidRPr="008A7A95">
              <w:t>Specifies that the additional type for order of matter is required and that the supplier’s standard operating procedures should be followed</w:t>
            </w:r>
            <w:r>
              <w:t>.</w:t>
            </w:r>
          </w:p>
        </w:tc>
      </w:tr>
    </w:tbl>
    <w:p w:rsidR="00707E9D" w:rsidRDefault="00707E9D" w:rsidP="00301B22"/>
    <w:p w:rsidR="00450053" w:rsidRDefault="00450053" w:rsidP="00450053">
      <w:pPr>
        <w:pStyle w:val="Heading2"/>
      </w:pPr>
      <w:bookmarkStart w:id="5892" w:name="OrderOfMatterAdditionalType_a"/>
      <w:bookmarkStart w:id="5893" w:name="_Toc528564904"/>
      <w:r w:rsidRPr="00450053">
        <w:t>OrderOfMatterAdditionalType</w:t>
      </w:r>
      <w:r>
        <w:t xml:space="preserve"> [attribute]</w:t>
      </w:r>
      <w:bookmarkEnd w:id="5892"/>
      <w:bookmarkEnd w:id="5893"/>
    </w:p>
    <w:tbl>
      <w:tblPr>
        <w:tblW w:w="5000" w:type="pct"/>
        <w:tblCellMar>
          <w:top w:w="144" w:type="dxa"/>
          <w:left w:w="115" w:type="dxa"/>
          <w:right w:w="115" w:type="dxa"/>
        </w:tblCellMar>
        <w:tblLook w:val="01E0"/>
      </w:tblPr>
      <w:tblGrid>
        <w:gridCol w:w="9584"/>
      </w:tblGrid>
      <w:tr w:rsidR="00450053" w:rsidTr="004831DF">
        <w:tc>
          <w:tcPr>
            <w:tcW w:w="5000" w:type="pct"/>
          </w:tcPr>
          <w:p w:rsidR="00450053" w:rsidRDefault="00557255" w:rsidP="004831DF">
            <w:pPr>
              <w:pStyle w:val="Normal2"/>
            </w:pPr>
            <w:r w:rsidRPr="00557255">
              <w:rPr>
                <w:noProof/>
              </w:rPr>
              <w:pict>
                <v:shape id="_x0000_s6576" type="#_x0000_t75" style="position:absolute;left:0;text-align:left;margin-left:4326pt;margin-top:7.05pt;width:172.8pt;height:64.2pt;z-index:-249816576;mso-wrap-edited:t;mso-position-horizontal:right" wrapcoords="-94 0 -94 21348 21600 21348 21600 0 17594 1077 -94 0" filled="t">
                  <v:imagedata r:id="rId1299" o:title=""/>
                  <w10:wrap type="tight"/>
                </v:shape>
              </w:pict>
            </w:r>
            <w:r w:rsidR="00450053" w:rsidRPr="00450053">
              <w:t xml:space="preserve"> Specifies the additional type for order of matter</w:t>
            </w:r>
            <w:r w:rsidR="00450053">
              <w:t>.</w:t>
            </w:r>
          </w:p>
          <w:p w:rsidR="00450053" w:rsidRDefault="00450053" w:rsidP="004831DF">
            <w:pPr>
              <w:pStyle w:val="Italic2"/>
            </w:pPr>
            <w:r>
              <w:t>This item is restricted to the following list.</w:t>
            </w:r>
          </w:p>
          <w:p w:rsidR="00450053" w:rsidRDefault="00450053" w:rsidP="00450053">
            <w:pPr>
              <w:pStyle w:val="Bold3"/>
            </w:pPr>
            <w:r>
              <w:t>BlankPages</w:t>
            </w:r>
          </w:p>
          <w:p w:rsidR="00450053" w:rsidRDefault="00450053" w:rsidP="00450053">
            <w:pPr>
              <w:pStyle w:val="Normal3"/>
            </w:pPr>
            <w:r>
              <w:t>Specifies where blank pages that are added during the printing process to fill out a signature can be placed.</w:t>
            </w:r>
          </w:p>
          <w:p w:rsidR="00450053" w:rsidRDefault="00450053" w:rsidP="00450053">
            <w:pPr>
              <w:pStyle w:val="Bold3"/>
            </w:pPr>
            <w:r>
              <w:t>ProductionMarks</w:t>
            </w:r>
          </w:p>
          <w:p w:rsidR="00450053" w:rsidRPr="00450053" w:rsidRDefault="00450053" w:rsidP="00450053">
            <w:pPr>
              <w:pStyle w:val="Normal3"/>
            </w:pPr>
            <w:r w:rsidRPr="00450053">
              <w:t>Specifies where production information should be placed.</w:t>
            </w:r>
          </w:p>
          <w:p w:rsidR="00450053" w:rsidRDefault="00450053" w:rsidP="00450053">
            <w:pPr>
              <w:pStyle w:val="Bold3"/>
            </w:pPr>
            <w:r>
              <w:t>VariableData</w:t>
            </w:r>
          </w:p>
          <w:p w:rsidR="00450053" w:rsidRDefault="00450053" w:rsidP="00450053">
            <w:pPr>
              <w:pStyle w:val="Normal3"/>
            </w:pPr>
            <w:r>
              <w:t>Specifies where variable data that changes for each book should be placed.</w:t>
            </w:r>
          </w:p>
        </w:tc>
      </w:tr>
    </w:tbl>
    <w:p w:rsidR="00450053" w:rsidRDefault="00450053" w:rsidP="00503198"/>
    <w:p w:rsidR="00771834" w:rsidRDefault="00771834" w:rsidP="00771834">
      <w:pPr>
        <w:pStyle w:val="Heading2"/>
      </w:pPr>
      <w:bookmarkStart w:id="5894" w:name="OrderOfMatterAdditionalValue"/>
      <w:bookmarkStart w:id="5895" w:name="_Toc528564905"/>
      <w:r>
        <w:t>OrderOfMatterAdditionalValue</w:t>
      </w:r>
      <w:bookmarkEnd w:id="5894"/>
      <w:bookmarkEnd w:id="5895"/>
    </w:p>
    <w:tbl>
      <w:tblPr>
        <w:tblW w:w="5000" w:type="pct"/>
        <w:tblCellMar>
          <w:top w:w="144" w:type="dxa"/>
          <w:left w:w="115" w:type="dxa"/>
          <w:right w:w="115" w:type="dxa"/>
        </w:tblCellMar>
        <w:tblLook w:val="01E0"/>
      </w:tblPr>
      <w:tblGrid>
        <w:gridCol w:w="9584"/>
      </w:tblGrid>
      <w:tr w:rsidR="00771834" w:rsidTr="004831DF">
        <w:tc>
          <w:tcPr>
            <w:tcW w:w="5000" w:type="pct"/>
          </w:tcPr>
          <w:p w:rsidR="00771834" w:rsidRDefault="00557255" w:rsidP="00771834">
            <w:pPr>
              <w:pStyle w:val="Normal2"/>
            </w:pPr>
            <w:r w:rsidRPr="00557255">
              <w:rPr>
                <w:noProof/>
              </w:rPr>
              <w:pict>
                <v:shape id="_x0000_s6580" type="#_x0000_t75" style="position:absolute;left:0;text-align:left;margin-left:3891pt;margin-top:7.05pt;width:157.8pt;height:37.8pt;z-index:-249815552;mso-wrap-edited:t;mso-position-horizontal:right" wrapcoords="-103 0 -103 21171 21600 21171 21470 10086 21600 0 -103 0" filled="t">
                  <v:imagedata r:id="rId1300" o:title="OrderOfMatterAdditionalValue"/>
                  <w10:wrap type="tight"/>
                </v:shape>
              </w:pict>
            </w:r>
            <w:r w:rsidR="00771834" w:rsidRPr="00771834">
              <w:t>Value that corresponds to the OrderOfMatterAdditionalType</w:t>
            </w:r>
            <w:r w:rsidR="00771834">
              <w:t>.</w:t>
            </w:r>
          </w:p>
        </w:tc>
      </w:tr>
    </w:tbl>
    <w:p w:rsidR="00771834" w:rsidRDefault="00771834" w:rsidP="00503198"/>
    <w:p w:rsidR="00503198" w:rsidRDefault="00503198" w:rsidP="00503198">
      <w:pPr>
        <w:pStyle w:val="Heading2"/>
      </w:pPr>
      <w:bookmarkStart w:id="5896" w:name="_Toc259722397"/>
      <w:bookmarkStart w:id="5897" w:name="_Toc275502743"/>
      <w:bookmarkStart w:id="5898" w:name="_Toc371378335"/>
      <w:bookmarkStart w:id="5899" w:name="OrderPrimaryStatus"/>
      <w:bookmarkStart w:id="5900" w:name="_Toc528564906"/>
      <w:r>
        <w:t>OrderPrimaryStatus</w:t>
      </w:r>
      <w:bookmarkEnd w:id="5896"/>
      <w:bookmarkEnd w:id="5897"/>
      <w:bookmarkEnd w:id="5898"/>
      <w:bookmarkEnd w:id="5899"/>
      <w:bookmarkEnd w:id="590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89" o:spid="_x0000_s1959" style="position:absolute;left:0;text-align:left;margin-left:0;margin-top:0;width:50pt;height:50pt;z-index:250519040;visibility:hidden" coordsize="96,365" o:spt="100" o:preferrelative="t" adj="0,,0" path="">
                  <v:stroke joinstyle="round"/>
                  <v:formulas/>
                  <v:path o:connecttype="segments"/>
                  <o:lock v:ext="edit" selection="t"/>
                </v:shape>
              </w:pict>
            </w:r>
            <w:r w:rsidRPr="00557255">
              <w:pict>
                <v:shape id="_x0000_s3926" style="position:absolute;left:0;text-align:left;margin-left:5191pt;margin-top:7.2pt;width:219pt;height:57.75pt;z-index:-251934208;mso-wrap-edited:t;mso-position-horizontal:right" coordsize="" o:spt="100" wrapcoords="-30 322 413 322 413 72 413 72 413 0 1000 0 1000 0 1000 1073 413 1073 413 1021 -30 1021 -30 322" adj="0,,0" path="">
                  <v:stroke joinstyle="round"/>
                  <v:imagedata r:id="rId1301" o:title="dc_989"/>
                  <v:formulas/>
                  <v:path o:connecttype="segments"/>
                  <w10:wrap type="tight"/>
                </v:shape>
              </w:pict>
            </w:r>
            <w:r w:rsidR="00503198">
              <w:t>An element that contains the highest level status code pertaining to an entire order.</w:t>
            </w:r>
          </w:p>
          <w:p w:rsidR="00503198" w:rsidRDefault="00503198" w:rsidP="008C4D40">
            <w:pPr>
              <w:pStyle w:val="Bold3"/>
            </w:pPr>
            <w:r>
              <w:t>OrderStatusCode [attribute]</w:t>
            </w:r>
          </w:p>
          <w:p w:rsidR="00503198" w:rsidRDefault="00503198" w:rsidP="008C4D40">
            <w:pPr>
              <w:pStyle w:val="Italic3"/>
            </w:pPr>
            <w:r>
              <w:t>OrderStatusCode is mandatory. A single instance is required.</w:t>
            </w:r>
          </w:p>
          <w:p w:rsidR="00503198" w:rsidRDefault="00503198" w:rsidP="008C4D40">
            <w:pPr>
              <w:pStyle w:val="Normal3"/>
            </w:pPr>
            <w:r>
              <w:t>This attribute communicates the overall status of the order.</w:t>
            </w:r>
          </w:p>
          <w:p w:rsidR="00503198" w:rsidRDefault="00503198" w:rsidP="008C4D40">
            <w:pPr>
              <w:pStyle w:val="Normal3"/>
            </w:pPr>
            <w:r>
              <w:t>Refer to OrderStatusCode definition for any enumerations.</w:t>
            </w:r>
          </w:p>
        </w:tc>
      </w:tr>
    </w:tbl>
    <w:p w:rsidR="00503198" w:rsidRDefault="00503198" w:rsidP="00503198"/>
    <w:p w:rsidR="00503198" w:rsidRDefault="00503198" w:rsidP="00503198">
      <w:pPr>
        <w:pStyle w:val="Heading2"/>
      </w:pPr>
      <w:bookmarkStart w:id="5901" w:name="_Toc259722398"/>
      <w:bookmarkStart w:id="5902" w:name="_Toc275502744"/>
      <w:bookmarkStart w:id="5903" w:name="_Toc371378336"/>
      <w:bookmarkStart w:id="5904" w:name="OrderQuantities"/>
      <w:bookmarkStart w:id="5905" w:name="_Toc528564907"/>
      <w:r>
        <w:t>OrderQuantities</w:t>
      </w:r>
      <w:bookmarkEnd w:id="5901"/>
      <w:bookmarkEnd w:id="5902"/>
      <w:bookmarkEnd w:id="5903"/>
      <w:bookmarkEnd w:id="5904"/>
      <w:bookmarkEnd w:id="590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90" o:spid="_x0000_s1960" style="position:absolute;left:0;text-align:left;margin-left:0;margin-top:0;width:50pt;height:50pt;z-index:250520064;visibility:hidden" coordsize="134,476" o:spt="100" o:preferrelative="t" adj="0,,0" path="">
                  <v:stroke joinstyle="round"/>
                  <v:formulas/>
                  <v:path o:connecttype="segments"/>
                  <o:lock v:ext="edit" selection="t"/>
                </v:shape>
              </w:pict>
            </w:r>
            <w:r w:rsidRPr="00557255">
              <w:pict>
                <v:shape id="_x0000_s3927" style="position:absolute;left:0;text-align:left;margin-left:7126.75pt;margin-top:7.2pt;width:285.75pt;height:80.25pt;z-index:-251933184;mso-wrap-edited:t;mso-position-horizontal:right" coordsize="" o:spt="100" wrapcoords="-30 417 260 417 510 417 510 156 510 156 510 0 1000 0 1000 0 1000 1053 510 1053 510 769 260 769 260 762 -30 762 -30 417" adj="0,,0" path="">
                  <v:stroke joinstyle="round"/>
                  <v:imagedata r:id="rId1302" o:title="dc_990"/>
                  <v:formulas/>
                  <v:path o:connecttype="segments"/>
                  <w10:wrap type="tight"/>
                </v:shape>
              </w:pict>
            </w:r>
            <w:r w:rsidR="00503198">
              <w:t>An element that contains the quantities that can be used for ordering.</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MinimumOrderQuantity</w:t>
            </w:r>
          </w:p>
          <w:p w:rsidR="00503198" w:rsidRDefault="00503198" w:rsidP="00503198">
            <w:pPr>
              <w:pStyle w:val="Italic4"/>
            </w:pPr>
            <w:r>
              <w:t>MinimumOrderQuantity is optional. A single instance might exist.</w:t>
            </w:r>
          </w:p>
          <w:p w:rsidR="00503198" w:rsidRDefault="00503198" w:rsidP="00503198">
            <w:pPr>
              <w:pStyle w:val="Normal4"/>
            </w:pPr>
            <w:r>
              <w:t xml:space="preserve">The minimum amount that can be ordered on a </w:t>
            </w:r>
            <w:r w:rsidR="00D41641">
              <w:t>PurchaseOrder</w:t>
            </w:r>
            <w:r>
              <w:t>.</w:t>
            </w:r>
          </w:p>
          <w:p w:rsidR="00503198" w:rsidRDefault="00503198" w:rsidP="00503198">
            <w:pPr>
              <w:pStyle w:val="Bold4"/>
            </w:pPr>
            <w:r>
              <w:t>MaximumOrderQuantity</w:t>
            </w:r>
          </w:p>
          <w:p w:rsidR="00503198" w:rsidRDefault="00503198" w:rsidP="00503198">
            <w:pPr>
              <w:pStyle w:val="Italic4"/>
            </w:pPr>
            <w:r>
              <w:t>MaximumOrderQuantity is optional. A single instance might exist.</w:t>
            </w:r>
          </w:p>
          <w:p w:rsidR="00503198" w:rsidRDefault="00503198" w:rsidP="00503198">
            <w:pPr>
              <w:pStyle w:val="Normal4"/>
            </w:pPr>
            <w:r>
              <w:t>The maximum amount that can be ordered at one time.</w:t>
            </w:r>
          </w:p>
          <w:p w:rsidR="00503198" w:rsidRDefault="00503198" w:rsidP="00503198">
            <w:pPr>
              <w:pStyle w:val="Bold4"/>
            </w:pPr>
            <w:r>
              <w:t>IncrementalOrderQuantity</w:t>
            </w:r>
          </w:p>
          <w:p w:rsidR="00503198" w:rsidRDefault="00503198" w:rsidP="00503198">
            <w:pPr>
              <w:pStyle w:val="Italic4"/>
            </w:pPr>
            <w:r>
              <w:t>IncrementalOrderQuantity is optional. A single instance might exist.</w:t>
            </w:r>
          </w:p>
          <w:p w:rsidR="00503198" w:rsidRDefault="00503198" w:rsidP="00503198">
            <w:pPr>
              <w:pStyle w:val="Normal4"/>
            </w:pPr>
            <w:r>
              <w:t>An incremental quantity and units of measure that is added to MinimumOrderQuantity to arrive at an order quantity.</w:t>
            </w:r>
          </w:p>
        </w:tc>
      </w:tr>
    </w:tbl>
    <w:p w:rsidR="00503198" w:rsidRDefault="00503198" w:rsidP="00503198"/>
    <w:p w:rsidR="00503198" w:rsidRDefault="00503198" w:rsidP="00503198">
      <w:pPr>
        <w:pStyle w:val="Heading2"/>
      </w:pPr>
      <w:bookmarkStart w:id="5906" w:name="_Toc259722399"/>
      <w:bookmarkStart w:id="5907" w:name="_Toc275502745"/>
      <w:bookmarkStart w:id="5908" w:name="_Toc371378337"/>
      <w:bookmarkStart w:id="5909" w:name="OrderSecondaryStatus"/>
      <w:bookmarkStart w:id="5910" w:name="_Toc528564908"/>
      <w:r>
        <w:t>OrderSecondaryStatus</w:t>
      </w:r>
      <w:bookmarkEnd w:id="5906"/>
      <w:bookmarkEnd w:id="5907"/>
      <w:bookmarkEnd w:id="5908"/>
      <w:bookmarkEnd w:id="5909"/>
      <w:bookmarkEnd w:id="591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91" o:spid="_x0000_s1961" style="position:absolute;left:0;text-align:left;margin-left:0;margin-top:0;width:50pt;height:50pt;z-index:250521088;visibility:hidden" coordsize="67,183" o:spt="100" o:preferrelative="t" adj="0,,0" path="">
                  <v:stroke joinstyle="round"/>
                  <v:formulas/>
                  <v:path o:connecttype="segments"/>
                  <o:lock v:ext="edit" selection="t"/>
                </v:shape>
              </w:pict>
            </w:r>
            <w:r>
              <w:rPr>
                <w:noProof/>
                <w:snapToGrid/>
                <w:lang w:val="sv-SE" w:eastAsia="sv-SE"/>
              </w:rPr>
              <w:pict>
                <v:shape id="_x0000_s5825" type="#_x0000_t75" style="position:absolute;left:0;text-align:left;margin-left:6427.05pt;margin-top:7.05pt;width:245.25pt;height:63.75pt;z-index:-250135040;mso-wrap-edited:t;mso-position-horizontal:right" wrapcoords="10824 4710 123 4201 321 17161 10890 16145 10956 20719 21600 21346 21600 0 10692 390 10824 4710" filled="t">
                  <v:imagedata r:id="rId1303" o:title="OrderSecondaryStatus"/>
                  <w10:wrap type="tight"/>
                </v:shape>
              </w:pict>
            </w:r>
            <w:r w:rsidR="00503198">
              <w:t>An element that contains a secondary status description pertaining to the entire order.</w:t>
            </w:r>
          </w:p>
        </w:tc>
      </w:tr>
    </w:tbl>
    <w:p w:rsidR="00503198" w:rsidRDefault="00503198" w:rsidP="00503198"/>
    <w:p w:rsidR="00503198" w:rsidRDefault="00503198" w:rsidP="00503198">
      <w:pPr>
        <w:pStyle w:val="Heading2"/>
      </w:pPr>
      <w:bookmarkStart w:id="5911" w:name="_Toc259722400"/>
      <w:bookmarkStart w:id="5912" w:name="_Toc275502746"/>
      <w:bookmarkStart w:id="5913" w:name="_Toc371378338"/>
      <w:bookmarkStart w:id="5914" w:name="OrderStatus"/>
      <w:bookmarkStart w:id="5915" w:name="_Toc528564909"/>
      <w:r>
        <w:t>OrderStatus</w:t>
      </w:r>
      <w:bookmarkEnd w:id="5911"/>
      <w:bookmarkEnd w:id="5912"/>
      <w:bookmarkEnd w:id="5913"/>
      <w:bookmarkEnd w:id="5914"/>
      <w:bookmarkEnd w:id="5915"/>
    </w:p>
    <w:tbl>
      <w:tblPr>
        <w:tblW w:w="5000" w:type="pct"/>
        <w:tblCellMar>
          <w:top w:w="144" w:type="dxa"/>
          <w:left w:w="115" w:type="dxa"/>
          <w:right w:w="115" w:type="dxa"/>
        </w:tblCellMar>
        <w:tblLook w:val="01E0"/>
      </w:tblPr>
      <w:tblGrid>
        <w:gridCol w:w="9584"/>
      </w:tblGrid>
      <w:tr w:rsidR="00503198" w:rsidTr="00503198">
        <w:tc>
          <w:tcPr>
            <w:tcW w:w="5000" w:type="pct"/>
          </w:tcPr>
          <w:p w:rsidR="00333DF6" w:rsidRDefault="00557255" w:rsidP="00333DF6">
            <w:pPr>
              <w:pStyle w:val="Normal2"/>
            </w:pPr>
            <w:r w:rsidRPr="00557255">
              <w:pict>
                <v:shape id="dc_992" o:spid="_x0000_s1962" style="position:absolute;left:0;text-align:left;margin-left:0;margin-top:0;width:50pt;height:50pt;z-index:250522112;visibility:hidden" coordsize="273,404" o:spt="100" o:preferrelative="t" adj="0,,0" path="">
                  <v:stroke joinstyle="round"/>
                  <v:formulas/>
                  <v:path o:connecttype="segments"/>
                  <o:lock v:ext="edit" selection="t"/>
                </v:shape>
              </w:pict>
            </w:r>
            <w:r w:rsidRPr="00557255">
              <w:pict>
                <v:shape id="_x0000_s3929" style="position:absolute;left:0;text-align:left;margin-left:5865.25pt;margin-top:7.2pt;width:242.25pt;height:163.5pt;z-index:-251932160;mso-wrap-edited:t;mso-position-horizontal:right" coordsize="" o:spt="100" wrapcoords="-30 366 242 366 242 25 537 25 537 25 537 0 1000 0 1000 0 1000 1026 537 1026 537 880 242 880 242 535 -30 535 -30 366" adj="0,,0" path="">
                  <v:stroke joinstyle="round"/>
                  <v:imagedata r:id="rId1304" o:title="dc_992"/>
                  <v:formulas/>
                  <v:path o:connecttype="segments"/>
                  <w10:wrap type="tight"/>
                </v:shape>
              </w:pict>
            </w:r>
            <w:r w:rsidR="00503198">
              <w:t xml:space="preserve">The </w:t>
            </w:r>
            <w:r w:rsidR="00333DF6">
              <w:t>OrderStatus element is the root element for the OrderStatus e-Document.</w:t>
            </w:r>
          </w:p>
          <w:p w:rsidR="00503198" w:rsidRDefault="00333DF6" w:rsidP="00333DF6">
            <w:pPr>
              <w:pStyle w:val="Normal2"/>
            </w:pPr>
            <w:r>
              <w:t>The OrderStatus e-Document permits the sender to report the current status of an order, specific order line items, or to report status of multiple orders based upon some specified criteria. The e-Document enables the sender to indicate a primary status as well as an additional secondary status at the order level as well as for each line and component</w:t>
            </w:r>
            <w:r w:rsidR="00503198">
              <w:t>.</w:t>
            </w:r>
          </w:p>
          <w:p w:rsidR="00503198" w:rsidRDefault="00503198" w:rsidP="00503198">
            <w:pPr>
              <w:pStyle w:val="Bold3"/>
            </w:pPr>
            <w:r>
              <w:t>Language [attribute]</w:t>
            </w:r>
          </w:p>
          <w:p w:rsidR="00503198" w:rsidRDefault="00503198" w:rsidP="00503198">
            <w:pPr>
              <w:pStyle w:val="Italic3"/>
            </w:pPr>
            <w:r>
              <w:t>Language is optional. A single instance might exist.</w:t>
            </w:r>
          </w:p>
          <w:p w:rsidR="00503198" w:rsidRDefault="00503198" w:rsidP="00503198">
            <w:pPr>
              <w:pStyle w:val="Normal3"/>
            </w:pPr>
            <w:r>
              <w:t>XML has embraced 2 and 3 digit language codes through the application of an addendum to the standard.</w:t>
            </w:r>
          </w:p>
          <w:p w:rsidR="00503198" w:rsidRDefault="00503198" w:rsidP="00503198">
            <w:pPr>
              <w:pStyle w:val="Normal3"/>
            </w:pPr>
            <w:r>
              <w:t>Refer to Language definition for any enumerations.</w:t>
            </w:r>
          </w:p>
          <w:p w:rsidR="00503198" w:rsidRDefault="00503198" w:rsidP="00503198">
            <w:pPr>
              <w:pStyle w:val="Bold3"/>
            </w:pPr>
            <w:r>
              <w:t>OrderStatusType [attribute]</w:t>
            </w:r>
          </w:p>
          <w:p w:rsidR="00503198" w:rsidRDefault="00503198" w:rsidP="00503198">
            <w:pPr>
              <w:pStyle w:val="Italic3"/>
            </w:pPr>
            <w:r>
              <w:t>OrderStatusType is mandatory. A single instance is required.</w:t>
            </w:r>
          </w:p>
          <w:p w:rsidR="00503198" w:rsidRDefault="00503198" w:rsidP="00503198">
            <w:pPr>
              <w:pStyle w:val="Normal3"/>
            </w:pPr>
            <w:r>
              <w:t xml:space="preserve">Communicates the method in which the </w:t>
            </w:r>
            <w:r w:rsidR="0063094E">
              <w:t>OrderStatus</w:t>
            </w:r>
            <w:r>
              <w:t xml:space="preserve"> has been, or should be, summarized.</w:t>
            </w:r>
          </w:p>
          <w:p w:rsidR="00503198" w:rsidRDefault="00503198" w:rsidP="00503198">
            <w:pPr>
              <w:pStyle w:val="Normal3"/>
            </w:pPr>
            <w:r>
              <w:t>Refer to OrderStatusType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OrderStatusHeader</w:t>
            </w:r>
          </w:p>
          <w:p w:rsidR="00503198" w:rsidRDefault="00503198" w:rsidP="00503198">
            <w:pPr>
              <w:pStyle w:val="Italic4"/>
            </w:pPr>
            <w:r>
              <w:t>OrderStatusHeader is mandatory. A single instance is required.</w:t>
            </w:r>
          </w:p>
          <w:p w:rsidR="00503198" w:rsidRDefault="00503198" w:rsidP="00503198">
            <w:pPr>
              <w:pStyle w:val="Normal4"/>
            </w:pPr>
            <w:r>
              <w:t xml:space="preserve">Information that applies to the entire </w:t>
            </w:r>
            <w:r w:rsidR="0063094E">
              <w:t>OrderStatus</w:t>
            </w:r>
            <w:r>
              <w:t xml:space="preserve"> </w:t>
            </w:r>
            <w:r w:rsidR="00ED105B">
              <w:t>e-Document</w:t>
            </w:r>
            <w:r>
              <w:t>.</w:t>
            </w:r>
          </w:p>
          <w:p w:rsidR="00503198" w:rsidRDefault="00503198" w:rsidP="00503198">
            <w:pPr>
              <w:pStyle w:val="Bold4"/>
            </w:pPr>
            <w:r>
              <w:t>OrderStatusDetail</w:t>
            </w:r>
          </w:p>
          <w:p w:rsidR="00503198" w:rsidRDefault="00503198" w:rsidP="00503198">
            <w:pPr>
              <w:pStyle w:val="Italic4"/>
            </w:pPr>
            <w:r>
              <w:t>OrderStatusDetail is mandatory. One instance is required, multiple instances might exist.</w:t>
            </w:r>
          </w:p>
          <w:p w:rsidR="00503198" w:rsidRDefault="00503198" w:rsidP="00503198">
            <w:pPr>
              <w:pStyle w:val="Normal4"/>
            </w:pPr>
            <w:r>
              <w:t xml:space="preserve">The specifics of the information being communicated in the </w:t>
            </w:r>
            <w:r w:rsidR="0063094E">
              <w:t>OrderStatus</w:t>
            </w:r>
            <w:r>
              <w:t xml:space="preserve"> </w:t>
            </w:r>
            <w:r w:rsidR="00ED105B">
              <w:t>e-Document</w:t>
            </w:r>
            <w:r>
              <w:t>.</w:t>
            </w:r>
          </w:p>
        </w:tc>
      </w:tr>
    </w:tbl>
    <w:p w:rsidR="00503198" w:rsidRDefault="00503198" w:rsidP="00503198"/>
    <w:p w:rsidR="00503198" w:rsidRDefault="00503198" w:rsidP="00503198">
      <w:pPr>
        <w:pStyle w:val="Heading2"/>
      </w:pPr>
      <w:bookmarkStart w:id="5916" w:name="_Toc259722401"/>
      <w:bookmarkStart w:id="5917" w:name="_Toc275502747"/>
      <w:bookmarkStart w:id="5918" w:name="_Toc371378339"/>
      <w:bookmarkStart w:id="5919" w:name="OrderStatusCode_a"/>
      <w:bookmarkStart w:id="5920" w:name="_Toc528564910"/>
      <w:r>
        <w:t>OrderStatusCode [attribute]</w:t>
      </w:r>
      <w:bookmarkEnd w:id="5916"/>
      <w:bookmarkEnd w:id="5917"/>
      <w:bookmarkEnd w:id="5918"/>
      <w:bookmarkEnd w:id="5919"/>
      <w:bookmarkEnd w:id="592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93" o:spid="_x0000_s1963" style="position:absolute;left:0;text-align:left;margin-left:0;margin-top:0;width:50pt;height:50pt;z-index:250523136;visibility:hidden" coordsize="89,186" o:spt="100" o:preferrelative="t" adj="0,,0" path="">
                  <v:stroke joinstyle="round"/>
                  <v:formulas/>
                  <v:path o:connecttype="segments"/>
                  <o:lock v:ext="edit" selection="t"/>
                </v:shape>
              </w:pict>
            </w:r>
            <w:r w:rsidRPr="00557255">
              <w:pict>
                <v:shape id="_x0000_s3930" style="position:absolute;left:0;text-align:left;margin-left:2080.75pt;margin-top:7.2pt;width:111.75pt;height:53.25pt;z-index:-251931136;mso-wrap-edited:t;mso-position-horizontal:right" coordsize="" o:spt="100" wrapcoords="-30 0 1000 0 1000 1079 1000 1079 -30 1079 -30 0" adj="0,,0" path="">
                  <v:stroke joinstyle="round"/>
                  <v:imagedata r:id="rId1305" o:title="dc_993"/>
                  <v:formulas/>
                  <v:path o:connecttype="segments"/>
                  <w10:wrap type="tight"/>
                </v:shape>
              </w:pict>
            </w:r>
            <w:r w:rsidR="00503198">
              <w:t>This attribute communicates the overall status of the order.</w:t>
            </w:r>
          </w:p>
          <w:p w:rsidR="00503198" w:rsidRDefault="00503198" w:rsidP="00503198">
            <w:pPr>
              <w:pStyle w:val="Italic2"/>
            </w:pPr>
            <w:r>
              <w:t>This item is restricted to the following list.</w:t>
            </w:r>
          </w:p>
          <w:p w:rsidR="00503198" w:rsidRDefault="00503198" w:rsidP="00503198">
            <w:pPr>
              <w:pStyle w:val="Bold3"/>
            </w:pPr>
            <w:r>
              <w:t>ActiveFree</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free for production. This status is also known as open status.</w:t>
            </w:r>
          </w:p>
          <w:p w:rsidR="00503198" w:rsidRDefault="00503198" w:rsidP="00503198">
            <w:pPr>
              <w:pStyle w:val="Bold3"/>
            </w:pPr>
            <w:r>
              <w:t>ActiveHold</w:t>
            </w:r>
          </w:p>
          <w:p w:rsidR="00503198" w:rsidRDefault="00503198" w:rsidP="00503198">
            <w:pPr>
              <w:pStyle w:val="Normal3"/>
            </w:pPr>
            <w:r>
              <w:t xml:space="preserve">The </w:t>
            </w:r>
            <w:smartTag w:uri="urn:schemas-microsoft-com:office:smarttags" w:element="place">
              <w:r>
                <w:t>PO</w:t>
              </w:r>
            </w:smartTag>
            <w:r>
              <w:t>, order, or line item has been accepted or confirmed by the supplier. It may not have been manufactured, packed, or shipped yet. It is not free for production. Examples of this status include a reserved order or line item, the print time has not been determined, other payment terms not completed, or the last date for change has not been received.</w:t>
            </w:r>
          </w:p>
          <w:p w:rsidR="00503198" w:rsidRDefault="00503198" w:rsidP="00503198">
            <w:pPr>
              <w:pStyle w:val="Bold3"/>
            </w:pPr>
            <w:r>
              <w:t>Cancelled</w:t>
            </w:r>
          </w:p>
          <w:p w:rsidR="00503198" w:rsidRDefault="00503198" w:rsidP="00503198">
            <w:pPr>
              <w:pStyle w:val="Normal3"/>
            </w:pPr>
            <w:r>
              <w:t xml:space="preserve">The </w:t>
            </w:r>
            <w:smartTag w:uri="urn:schemas-microsoft-com:office:smarttags" w:element="place">
              <w:r>
                <w:t>PO</w:t>
              </w:r>
            </w:smartTag>
            <w:r>
              <w:t>, order, or line item has a cancelled status in the supplier’s system. It will not be manufactured nor shipped.</w:t>
            </w:r>
          </w:p>
          <w:p w:rsidR="00503198" w:rsidRDefault="00503198" w:rsidP="00503198">
            <w:pPr>
              <w:pStyle w:val="Bold3"/>
            </w:pPr>
            <w:r>
              <w:t>Complete</w:t>
            </w:r>
          </w:p>
          <w:p w:rsidR="00503198" w:rsidRDefault="00503198" w:rsidP="00503198">
            <w:pPr>
              <w:pStyle w:val="Normal3"/>
            </w:pPr>
            <w:r>
              <w:t xml:space="preserve">The </w:t>
            </w:r>
            <w:smartTag w:uri="urn:schemas-microsoft-com:office:smarttags" w:element="place">
              <w:r>
                <w:t>PO</w:t>
              </w:r>
            </w:smartTag>
            <w:r>
              <w:t>, order, or line item has a complete status in the supplier’s system. It has been packed, shipped, and invoiced successfully.</w:t>
            </w:r>
          </w:p>
          <w:p w:rsidR="00503198" w:rsidRDefault="00503198" w:rsidP="00503198">
            <w:pPr>
              <w:pStyle w:val="Bold3"/>
            </w:pPr>
            <w:r>
              <w:t>Delayed</w:t>
            </w:r>
          </w:p>
          <w:p w:rsidR="00503198" w:rsidRDefault="00503198" w:rsidP="00503198">
            <w:pPr>
              <w:pStyle w:val="Normal3"/>
            </w:pPr>
            <w:r>
              <w:t>An unexpected event has caused a delay.</w:t>
            </w:r>
          </w:p>
          <w:p w:rsidR="00503198" w:rsidRDefault="00503198" w:rsidP="00503198">
            <w:pPr>
              <w:pStyle w:val="Bold3"/>
            </w:pPr>
            <w:r>
              <w:t>FinalPlanning</w:t>
            </w:r>
          </w:p>
          <w:p w:rsidR="00503198" w:rsidRDefault="00503198" w:rsidP="00503198">
            <w:pPr>
              <w:pStyle w:val="Normal3"/>
            </w:pPr>
            <w:r>
              <w:t>The order is undergoing the final planning process.</w:t>
            </w:r>
          </w:p>
          <w:p w:rsidR="00503198" w:rsidRDefault="00503198" w:rsidP="00503198">
            <w:pPr>
              <w:pStyle w:val="Bold3"/>
            </w:pPr>
            <w:r>
              <w:t>Invoiced</w:t>
            </w:r>
          </w:p>
          <w:p w:rsidR="00503198" w:rsidRDefault="00503198" w:rsidP="00503198">
            <w:pPr>
              <w:pStyle w:val="Normal3"/>
            </w:pPr>
            <w:r>
              <w:t xml:space="preserve">The </w:t>
            </w:r>
            <w:smartTag w:uri="urn:schemas-microsoft-com:office:smarttags" w:element="place">
              <w:r>
                <w:t>PO</w:t>
              </w:r>
            </w:smartTag>
            <w:r>
              <w:t>, order, or line item has an invoiced status in the supplier’s system. It has been billed to the customer for payment purposes.</w:t>
            </w:r>
          </w:p>
          <w:p w:rsidR="00503198" w:rsidRDefault="00503198" w:rsidP="00503198">
            <w:pPr>
              <w:pStyle w:val="Bold3"/>
            </w:pPr>
            <w:r>
              <w:t>Loaded</w:t>
            </w:r>
          </w:p>
          <w:p w:rsidR="00503198" w:rsidRDefault="00503198" w:rsidP="00503198">
            <w:pPr>
              <w:pStyle w:val="Normal3"/>
            </w:pPr>
            <w:r>
              <w:t xml:space="preserve">The </w:t>
            </w:r>
            <w:smartTag w:uri="urn:schemas-microsoft-com:office:smarttags" w:element="place">
              <w:r>
                <w:t>PO</w:t>
              </w:r>
            </w:smartTag>
            <w:r>
              <w:t>, order, or line item has a loaded status in the supplier’s system. It has been loaded onto a transport vehicle shipping purposes.</w:t>
            </w:r>
          </w:p>
          <w:p w:rsidR="00503198" w:rsidRDefault="00503198" w:rsidP="00503198">
            <w:pPr>
              <w:pStyle w:val="Bold3"/>
            </w:pPr>
            <w:r>
              <w:t>NotReceived</w:t>
            </w:r>
          </w:p>
          <w:p w:rsidR="00503198" w:rsidRDefault="00503198" w:rsidP="00503198">
            <w:pPr>
              <w:pStyle w:val="Normal3"/>
            </w:pPr>
            <w:r>
              <w:t>Not received by either the buyer or seller.</w:t>
            </w:r>
          </w:p>
          <w:p w:rsidR="00503198" w:rsidRDefault="00503198" w:rsidP="00503198">
            <w:pPr>
              <w:pStyle w:val="Bold3"/>
            </w:pPr>
            <w:r>
              <w:t>OrderLineConfirmed</w:t>
            </w:r>
          </w:p>
          <w:p w:rsidR="00503198" w:rsidRDefault="00503198" w:rsidP="00503198">
            <w:pPr>
              <w:pStyle w:val="Normal3"/>
            </w:pPr>
            <w:r>
              <w:t>The order line has been confirmed.</w:t>
            </w:r>
          </w:p>
          <w:p w:rsidR="00503198" w:rsidRDefault="00503198" w:rsidP="00503198">
            <w:pPr>
              <w:pStyle w:val="Bold3"/>
            </w:pPr>
            <w:r>
              <w:t>Packed</w:t>
            </w:r>
          </w:p>
          <w:p w:rsidR="00503198" w:rsidRDefault="00503198" w:rsidP="00503198">
            <w:pPr>
              <w:pStyle w:val="Normal3"/>
            </w:pPr>
            <w:r>
              <w:t xml:space="preserve">The </w:t>
            </w:r>
            <w:smartTag w:uri="urn:schemas-microsoft-com:office:smarttags" w:element="place">
              <w:r>
                <w:t>PO</w:t>
              </w:r>
            </w:smartTag>
            <w:r>
              <w:t>, order, or line item has a packed status in the supplier’s system. It has been packaged or staged for loading and shipping purposes.</w:t>
            </w:r>
          </w:p>
          <w:p w:rsidR="00503198" w:rsidRDefault="00503198" w:rsidP="00503198">
            <w:pPr>
              <w:pStyle w:val="Bold3"/>
            </w:pPr>
            <w:r>
              <w:t>PartiallyShipped</w:t>
            </w:r>
          </w:p>
          <w:p w:rsidR="00503198" w:rsidRDefault="00503198" w:rsidP="00503198">
            <w:pPr>
              <w:pStyle w:val="Normal3"/>
            </w:pPr>
            <w:r>
              <w:t xml:space="preserve">The </w:t>
            </w:r>
            <w:smartTag w:uri="urn:schemas-microsoft-com:office:smarttags" w:element="place">
              <w:r>
                <w:t>PO</w:t>
              </w:r>
            </w:smartTag>
            <w:r>
              <w:t>, order, or line item has a partially shipped status in the supplier’s system. Part of the quantity requested has been shipped to the customer but part of the request still remains to be shipped.</w:t>
            </w:r>
          </w:p>
          <w:p w:rsidR="00503198" w:rsidRDefault="00503198" w:rsidP="00503198">
            <w:pPr>
              <w:pStyle w:val="Bold3"/>
            </w:pPr>
            <w:r>
              <w:t>Pending</w:t>
            </w:r>
          </w:p>
          <w:p w:rsidR="00503198" w:rsidRDefault="00503198" w:rsidP="00503198">
            <w:pPr>
              <w:pStyle w:val="Normal3"/>
            </w:pPr>
            <w:r>
              <w:t xml:space="preserve">The </w:t>
            </w:r>
            <w:smartTag w:uri="urn:schemas-microsoft-com:office:smarttags" w:element="place">
              <w:r>
                <w:t>PO</w:t>
              </w:r>
            </w:smartTag>
            <w:r>
              <w:t>, order, or line item has a pending status in the supplier’s system. It has not yet been confirmed, accepted, nor rejected by the suppler. This status indicates that the suppler requires more time to determine acceptance.</w:t>
            </w:r>
          </w:p>
          <w:p w:rsidR="00503198" w:rsidRDefault="00503198" w:rsidP="00503198">
            <w:pPr>
              <w:pStyle w:val="Bold3"/>
            </w:pPr>
            <w:r>
              <w:t>Planned</w:t>
            </w:r>
          </w:p>
          <w:p w:rsidR="00503198" w:rsidRDefault="00503198" w:rsidP="00503198">
            <w:pPr>
              <w:pStyle w:val="Normal3"/>
            </w:pPr>
            <w:r>
              <w:t xml:space="preserve">The </w:t>
            </w:r>
            <w:smartTag w:uri="urn:schemas-microsoft-com:office:smarttags" w:element="place">
              <w:r>
                <w:t>PO</w:t>
              </w:r>
            </w:smartTag>
            <w:r>
              <w:t>, order, or line item has a planned or scheduled status in the supplier’s system. It has not yet begun the manufacturing process.</w:t>
            </w:r>
          </w:p>
          <w:p w:rsidR="00503198" w:rsidRDefault="00503198" w:rsidP="00503198">
            <w:pPr>
              <w:pStyle w:val="Bold3"/>
            </w:pPr>
            <w:r>
              <w:t>ProductionComplete</w:t>
            </w:r>
          </w:p>
          <w:p w:rsidR="00503198" w:rsidRDefault="00503198" w:rsidP="00503198">
            <w:pPr>
              <w:pStyle w:val="Normal3"/>
            </w:pPr>
            <w:r>
              <w:t xml:space="preserve">The </w:t>
            </w:r>
            <w:smartTag w:uri="urn:schemas-microsoft-com:office:smarttags" w:element="place">
              <w:r>
                <w:t>PO</w:t>
              </w:r>
            </w:smartTag>
            <w:r>
              <w:t>, order, or line item has completed the manufacture process  by the supplier.</w:t>
            </w:r>
          </w:p>
          <w:p w:rsidR="00BE73AA" w:rsidRDefault="00BE73AA" w:rsidP="00BE73AA">
            <w:pPr>
              <w:pStyle w:val="Bold3"/>
            </w:pPr>
            <w:r>
              <w:t>ProductionPlanned</w:t>
            </w:r>
          </w:p>
          <w:p w:rsidR="00BE73AA" w:rsidRDefault="00BE73AA" w:rsidP="00BE73AA">
            <w:pPr>
              <w:pStyle w:val="Normal3"/>
            </w:pPr>
            <w:r>
              <w:t>Production has been planned for the order.</w:t>
            </w:r>
          </w:p>
          <w:p w:rsidR="00503198" w:rsidRDefault="00503198" w:rsidP="00503198">
            <w:pPr>
              <w:pStyle w:val="Bold3"/>
            </w:pPr>
            <w:r>
              <w:t>ProductionStarted</w:t>
            </w:r>
          </w:p>
          <w:p w:rsidR="00503198" w:rsidRDefault="00503198" w:rsidP="00503198">
            <w:pPr>
              <w:pStyle w:val="Normal3"/>
            </w:pPr>
            <w:r>
              <w:t xml:space="preserve">The </w:t>
            </w:r>
            <w:smartTag w:uri="urn:schemas-microsoft-com:office:smarttags" w:element="place">
              <w:r>
                <w:t>PO</w:t>
              </w:r>
            </w:smartTag>
            <w:r>
              <w:t>, order, or line item has begun to be manufactured by the supplier.</w:t>
            </w:r>
          </w:p>
          <w:p w:rsidR="00503198" w:rsidRDefault="00503198" w:rsidP="00503198">
            <w:pPr>
              <w:pStyle w:val="Bold3"/>
            </w:pPr>
            <w:r>
              <w:t>Received</w:t>
            </w:r>
          </w:p>
          <w:p w:rsidR="00503198" w:rsidRDefault="00503198" w:rsidP="00503198">
            <w:pPr>
              <w:pStyle w:val="Normal3"/>
            </w:pPr>
            <w:r>
              <w:t>The material has arrived at the destination and has been processed by that location.</w:t>
            </w:r>
          </w:p>
          <w:p w:rsidR="00503198" w:rsidRDefault="00503198" w:rsidP="00503198">
            <w:pPr>
              <w:pStyle w:val="Bold3"/>
            </w:pPr>
            <w:r>
              <w:t>ReservedInProductionPlanningSystem</w:t>
            </w:r>
          </w:p>
          <w:p w:rsidR="00503198" w:rsidRDefault="00503198" w:rsidP="00503198">
            <w:pPr>
              <w:pStyle w:val="Normal3"/>
            </w:pPr>
            <w:r>
              <w:t>Material and capacity is available for production.</w:t>
            </w:r>
          </w:p>
          <w:p w:rsidR="00503198" w:rsidRDefault="00503198" w:rsidP="00503198">
            <w:pPr>
              <w:pStyle w:val="Bold3"/>
            </w:pPr>
            <w:r>
              <w:t>Scheduled</w:t>
            </w:r>
          </w:p>
          <w:p w:rsidR="00503198" w:rsidRDefault="00503198" w:rsidP="00503198">
            <w:pPr>
              <w:pStyle w:val="Normal3"/>
            </w:pPr>
            <w:r>
              <w:t>The order has been scheduled.</w:t>
            </w:r>
          </w:p>
          <w:p w:rsidR="00503198" w:rsidRDefault="00503198" w:rsidP="00503198">
            <w:pPr>
              <w:pStyle w:val="Bold3"/>
            </w:pPr>
            <w:r>
              <w:t>ShipmentComplete</w:t>
            </w:r>
          </w:p>
          <w:p w:rsidR="00503198" w:rsidRDefault="00503198" w:rsidP="00503198">
            <w:pPr>
              <w:pStyle w:val="Normal3"/>
            </w:pPr>
            <w:r>
              <w:t>The order has been fully shipped.</w:t>
            </w:r>
          </w:p>
          <w:p w:rsidR="00BE73AA" w:rsidRDefault="00BE73AA" w:rsidP="00BE73AA">
            <w:pPr>
              <w:pStyle w:val="Bold3"/>
            </w:pPr>
            <w:r>
              <w:t>ShipmentPlanned</w:t>
            </w:r>
          </w:p>
          <w:p w:rsidR="00BE73AA" w:rsidRDefault="00BE73AA" w:rsidP="00BE73AA">
            <w:pPr>
              <w:pStyle w:val="Normal3"/>
            </w:pPr>
            <w:r>
              <w:t>Shipment has been planned for the order</w:t>
            </w:r>
          </w:p>
          <w:p w:rsidR="00503198" w:rsidRDefault="00503198" w:rsidP="00503198">
            <w:pPr>
              <w:pStyle w:val="Bold3"/>
            </w:pPr>
            <w:r>
              <w:t>Shuttled</w:t>
            </w:r>
          </w:p>
          <w:p w:rsidR="00503198" w:rsidRDefault="00503198" w:rsidP="00503198">
            <w:pPr>
              <w:pStyle w:val="Normal3"/>
            </w:pPr>
            <w:r>
              <w:t>Material has been moved.</w:t>
            </w:r>
          </w:p>
          <w:p w:rsidR="00503198" w:rsidRDefault="00503198" w:rsidP="00503198">
            <w:pPr>
              <w:pStyle w:val="Bold3"/>
            </w:pPr>
            <w:r>
              <w:t>Staged</w:t>
            </w:r>
          </w:p>
          <w:p w:rsidR="00503198" w:rsidRDefault="00503198" w:rsidP="00503198">
            <w:pPr>
              <w:pStyle w:val="Normal3"/>
            </w:pPr>
            <w:r>
              <w:t>Material has been positioned for production.</w:t>
            </w:r>
          </w:p>
          <w:p w:rsidR="00503198" w:rsidRDefault="00503198" w:rsidP="00503198">
            <w:pPr>
              <w:pStyle w:val="Bold3"/>
            </w:pPr>
            <w:r>
              <w:t>Transferred</w:t>
            </w:r>
          </w:p>
          <w:p w:rsidR="00503198" w:rsidRDefault="00503198" w:rsidP="00503198">
            <w:pPr>
              <w:pStyle w:val="Normal3"/>
            </w:pPr>
            <w:r>
              <w:t>The manufacturing order has been moved.</w:t>
            </w:r>
          </w:p>
          <w:p w:rsidR="00503198" w:rsidRDefault="00503198" w:rsidP="00503198">
            <w:pPr>
              <w:pStyle w:val="Bold3"/>
            </w:pPr>
            <w:r>
              <w:t>TransferredToMillSystem</w:t>
            </w:r>
          </w:p>
          <w:p w:rsidR="00503198" w:rsidRDefault="00503198" w:rsidP="00503198">
            <w:pPr>
              <w:pStyle w:val="Normal3"/>
            </w:pPr>
            <w:r>
              <w:t>The order has been loaded onto the mill manufacturing system.</w:t>
            </w:r>
          </w:p>
          <w:p w:rsidR="00503198" w:rsidRDefault="00503198" w:rsidP="00503198">
            <w:pPr>
              <w:pStyle w:val="Bold3"/>
            </w:pPr>
            <w:r>
              <w:t>Unscheduled</w:t>
            </w:r>
          </w:p>
          <w:p w:rsidR="00503198" w:rsidRDefault="00503198" w:rsidP="00503198">
            <w:pPr>
              <w:pStyle w:val="Normal3"/>
            </w:pPr>
            <w:r>
              <w:t>The order has not yet been scheduled.</w:t>
            </w:r>
          </w:p>
          <w:p w:rsidR="00503198" w:rsidRDefault="00503198" w:rsidP="00503198">
            <w:pPr>
              <w:pStyle w:val="Bold3"/>
            </w:pPr>
            <w:r>
              <w:t>Unshipped</w:t>
            </w:r>
          </w:p>
          <w:p w:rsidR="00503198" w:rsidRDefault="00503198" w:rsidP="00503198">
            <w:pPr>
              <w:pStyle w:val="Normal3"/>
            </w:pPr>
            <w:r>
              <w:t xml:space="preserve">The </w:t>
            </w:r>
            <w:smartTag w:uri="urn:schemas-microsoft-com:office:smarttags" w:element="place">
              <w:r>
                <w:t>PO</w:t>
              </w:r>
            </w:smartTag>
            <w:r>
              <w:t>, order, or line item is in the supplier’s mill or warehouse but has yet to be shipped.</w:t>
            </w:r>
          </w:p>
        </w:tc>
      </w:tr>
    </w:tbl>
    <w:p w:rsidR="00503198" w:rsidRDefault="00503198" w:rsidP="00503198"/>
    <w:p w:rsidR="00503198" w:rsidRDefault="00503198" w:rsidP="00503198">
      <w:pPr>
        <w:pStyle w:val="Heading2"/>
      </w:pPr>
      <w:bookmarkStart w:id="5921" w:name="_Toc259722402"/>
      <w:bookmarkStart w:id="5922" w:name="_Toc275502748"/>
      <w:bookmarkStart w:id="5923" w:name="_Toc371378340"/>
      <w:bookmarkStart w:id="5924" w:name="OrderStatusDetail"/>
      <w:bookmarkStart w:id="5925" w:name="_Toc528564911"/>
      <w:r>
        <w:t>OrderStatusDetail</w:t>
      </w:r>
      <w:bookmarkEnd w:id="5921"/>
      <w:bookmarkEnd w:id="5922"/>
      <w:bookmarkEnd w:id="5923"/>
      <w:bookmarkEnd w:id="5924"/>
      <w:bookmarkEnd w:id="5925"/>
    </w:p>
    <w:tbl>
      <w:tblPr>
        <w:tblW w:w="5000" w:type="pct"/>
        <w:tblCellMar>
          <w:top w:w="144" w:type="dxa"/>
          <w:left w:w="115" w:type="dxa"/>
          <w:right w:w="115" w:type="dxa"/>
        </w:tblCellMar>
        <w:tblLook w:val="01E0"/>
      </w:tblPr>
      <w:tblGrid>
        <w:gridCol w:w="9584"/>
      </w:tblGrid>
      <w:tr w:rsidR="00503198" w:rsidRPr="009812B4" w:rsidTr="00503198">
        <w:tc>
          <w:tcPr>
            <w:tcW w:w="5000" w:type="pct"/>
          </w:tcPr>
          <w:p w:rsidR="00503198" w:rsidRDefault="00557255" w:rsidP="00503198">
            <w:pPr>
              <w:pStyle w:val="Normal2"/>
            </w:pPr>
            <w:r>
              <w:rPr>
                <w:noProof/>
                <w:snapToGrid/>
                <w:lang w:val="sv-SE" w:eastAsia="sv-SE"/>
              </w:rPr>
              <w:pict>
                <v:shape id="_x0000_s5820" type="#_x0000_t75" style="position:absolute;left:0;text-align:left;margin-left:6803.55pt;margin-top:7.2pt;width:267.7pt;height:674.75pt;z-index:-250138112;mso-wrap-edited:t;mso-position-horizontal:right" wrapcoords="8399 10309 48 10353 215 11016 8566 10949 8454 20269 -56 21578 21600 21578 21600 0 8399 -4 8399 10309" filled="t">
                  <v:imagedata r:id="rId1306" o:title="OrderStatusDetail"/>
                  <w10:wrap type="tight"/>
                </v:shape>
              </w:pict>
            </w:r>
            <w:r w:rsidRPr="00557255">
              <w:pict>
                <v:shape id="dc_994" o:spid="_x0000_s3989" style="position:absolute;left:0;text-align:left;margin-left:0;margin-top:0;width:50pt;height:50pt;z-index:251437568;visibility:hidden" coordsize="1369,638" o:spt="100" o:preferrelative="t" adj="0,,0" path="">
                  <v:stroke joinstyle="round"/>
                  <v:formulas/>
                  <v:path o:connecttype="segments"/>
                  <o:lock v:ext="edit" selection="t"/>
                </v:shape>
              </w:pict>
            </w:r>
            <w:r w:rsidR="00503198">
              <w:t xml:space="preserve">The specifics of the information being communicated in the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PurchaseOrderInformation</w:t>
            </w:r>
          </w:p>
          <w:p w:rsidR="00503198" w:rsidRDefault="00503198" w:rsidP="00503198">
            <w:pPr>
              <w:pStyle w:val="Italic4"/>
            </w:pPr>
            <w:r>
              <w:t>PurchaseOrderInformation is mandatory. A single instance is required.</w:t>
            </w:r>
          </w:p>
          <w:p w:rsidR="00503198" w:rsidRDefault="00503198" w:rsidP="00503198">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503198" w:rsidRDefault="00503198" w:rsidP="00503198">
            <w:pPr>
              <w:pStyle w:val="Bold4"/>
            </w:pPr>
            <w:r>
              <w:t>PurchaseOrderLineItemNumber</w:t>
            </w:r>
          </w:p>
          <w:p w:rsidR="00503198" w:rsidRDefault="00503198" w:rsidP="00503198">
            <w:pPr>
              <w:pStyle w:val="Italic4"/>
            </w:pPr>
            <w:r>
              <w:t>PurchaseOrderLineItemNumber is mandatory. A single instance is required.</w:t>
            </w:r>
          </w:p>
          <w:p w:rsidR="00503198" w:rsidRDefault="00503198" w:rsidP="00503198">
            <w:pPr>
              <w:pStyle w:val="Normal4"/>
            </w:pPr>
            <w:r>
              <w:t xml:space="preserve">The sequential number that uniquely identifies the </w:t>
            </w:r>
            <w:r w:rsidR="00D41641">
              <w:t>PurchaseOrder</w:t>
            </w:r>
            <w:r>
              <w:t xml:space="preserve"> line item.</w:t>
            </w:r>
          </w:p>
          <w:p w:rsidR="00503198" w:rsidRDefault="00503198" w:rsidP="00503198">
            <w:pPr>
              <w:pStyle w:val="Bold4"/>
            </w:pPr>
            <w:r>
              <w:t>(sequence)</w:t>
            </w:r>
          </w:p>
          <w:p w:rsidR="00503198" w:rsidRDefault="00503198" w:rsidP="00503198">
            <w:pPr>
              <w:pStyle w:val="Italic4"/>
            </w:pPr>
            <w:r>
              <w:t>The sequence of items below is optional. Multiple instances might exist.</w:t>
            </w:r>
          </w:p>
          <w:p w:rsidR="00503198" w:rsidRDefault="00503198" w:rsidP="00503198">
            <w:pPr>
              <w:pStyle w:val="Bold5"/>
            </w:pPr>
            <w:r>
              <w:t>SupplierOrderNumber</w:t>
            </w:r>
          </w:p>
          <w:p w:rsidR="00503198" w:rsidRDefault="00503198" w:rsidP="00503198">
            <w:pPr>
              <w:pStyle w:val="Italic5"/>
            </w:pPr>
            <w:r>
              <w:t>SupplierOrderNumber is mandatory. A single instance is required.</w:t>
            </w:r>
          </w:p>
          <w:p w:rsidR="00503198" w:rsidRDefault="00503198" w:rsidP="00503198">
            <w:pPr>
              <w:pStyle w:val="Normal5"/>
            </w:pPr>
            <w:r>
              <w:t>The number of the supplier order.</w:t>
            </w:r>
          </w:p>
          <w:p w:rsidR="00503198" w:rsidRDefault="00503198" w:rsidP="00503198">
            <w:pPr>
              <w:pStyle w:val="Bold5"/>
            </w:pPr>
            <w:r>
              <w:t>SupplierOrderLineItemNumber</w:t>
            </w:r>
          </w:p>
          <w:p w:rsidR="00503198" w:rsidRDefault="00503198" w:rsidP="00503198">
            <w:pPr>
              <w:pStyle w:val="Italic5"/>
            </w:pPr>
            <w:r>
              <w:t>SupplierOrderLineItemNumber is optional. A single instance might exist.</w:t>
            </w:r>
          </w:p>
          <w:p w:rsidR="00503198" w:rsidRDefault="00503198" w:rsidP="00503198">
            <w:pPr>
              <w:pStyle w:val="Normal5"/>
            </w:pPr>
            <w:r>
              <w:t>The number of the line item on the supplier order.</w:t>
            </w:r>
          </w:p>
          <w:p w:rsidR="00503198" w:rsidRDefault="00503198" w:rsidP="00503198">
            <w:pPr>
              <w:pStyle w:val="Bold5"/>
            </w:pPr>
            <w:r>
              <w:t>LocationParty</w:t>
            </w:r>
          </w:p>
          <w:p w:rsidR="00503198" w:rsidRDefault="00503198" w:rsidP="00503198">
            <w:pPr>
              <w:pStyle w:val="Italic5"/>
            </w:pPr>
            <w:r>
              <w:t>LocationParty is optional. A single instance might exist.</w:t>
            </w:r>
          </w:p>
          <w:p w:rsidR="00503198" w:rsidRDefault="00503198" w:rsidP="00503198">
            <w:pPr>
              <w:pStyle w:val="Normal5"/>
            </w:pPr>
            <w:r>
              <w:t>The organization or business entity where the business event took place or will take place.</w:t>
            </w:r>
          </w:p>
          <w:p w:rsidR="00503198" w:rsidRDefault="00503198" w:rsidP="00503198">
            <w:pPr>
              <w:pStyle w:val="Bold4"/>
            </w:pPr>
            <w:r>
              <w:t>Product</w:t>
            </w:r>
          </w:p>
          <w:p w:rsidR="00503198" w:rsidRDefault="00503198" w:rsidP="00503198">
            <w:pPr>
              <w:pStyle w:val="Italic4"/>
            </w:pPr>
            <w:r>
              <w:t>Product is mandatory. A single instance is required.</w:t>
            </w:r>
          </w:p>
          <w:p w:rsidR="00503198" w:rsidRDefault="00503198" w:rsidP="00503198">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503198" w:rsidRDefault="00503198" w:rsidP="00503198">
            <w:pPr>
              <w:pStyle w:val="Bold4"/>
            </w:pPr>
            <w:r>
              <w:t>SupplierParty</w:t>
            </w:r>
          </w:p>
          <w:p w:rsidR="00503198" w:rsidRDefault="00503198" w:rsidP="00503198">
            <w:pPr>
              <w:pStyle w:val="Italic4"/>
            </w:pPr>
            <w:r>
              <w:t>SupplierParty is optional. A single instance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A single instance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A single instance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A single instance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A single instance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A single instance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A single instance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A single instance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OtherParty</w:t>
            </w:r>
          </w:p>
          <w:p w:rsidR="00503198" w:rsidRDefault="00503198" w:rsidP="00503198">
            <w:pPr>
              <w:pStyle w:val="Italic4"/>
            </w:pPr>
            <w:r>
              <w:t>OtherParty is optional. Multiple instances might exist.</w:t>
            </w:r>
          </w:p>
          <w:p w:rsidR="00503198" w:rsidRDefault="00503198" w:rsidP="00503198">
            <w:pPr>
              <w:pStyle w:val="Normal4"/>
            </w:pPr>
            <w:r>
              <w:t xml:space="preserve">An organisation or business entity other than those specifically detailed within a </w:t>
            </w:r>
            <w:r w:rsidR="00C633B3">
              <w:t>e-Document</w:t>
            </w:r>
            <w:r>
              <w:t>.</w:t>
            </w:r>
          </w:p>
          <w:p w:rsidR="00503198" w:rsidRDefault="00503198" w:rsidP="00503198">
            <w:pPr>
              <w:pStyle w:val="Bold4"/>
            </w:pPr>
            <w:r>
              <w:t>OrderStatusInformation</w:t>
            </w:r>
          </w:p>
          <w:p w:rsidR="00503198" w:rsidRDefault="00503198" w:rsidP="00503198">
            <w:pPr>
              <w:pStyle w:val="Italic4"/>
            </w:pPr>
            <w:r>
              <w:t xml:space="preserve">OrderStatusInformation is optional. </w:t>
            </w:r>
            <w:r w:rsidR="005E07DB" w:rsidRPr="005E07DB">
              <w:t>Multiple instances might exist</w:t>
            </w:r>
            <w:r>
              <w:t>.</w:t>
            </w:r>
          </w:p>
          <w:p w:rsidR="00503198" w:rsidRDefault="00503198" w:rsidP="00503198">
            <w:pPr>
              <w:pStyle w:val="Normal4"/>
            </w:pPr>
            <w:r>
              <w:t>A group ele</w:t>
            </w:r>
            <w:r w:rsidR="0063094E">
              <w:t>ment that stores two levels of o</w:t>
            </w:r>
            <w:r>
              <w:t>rder status codes.</w:t>
            </w:r>
          </w:p>
          <w:p w:rsidR="00503198" w:rsidRDefault="00503198" w:rsidP="00503198">
            <w:pPr>
              <w:pStyle w:val="Bold4"/>
            </w:pPr>
            <w:r>
              <w:t>Quantity</w:t>
            </w:r>
          </w:p>
          <w:p w:rsidR="00503198" w:rsidRDefault="00503198" w:rsidP="00503198">
            <w:pPr>
              <w:pStyle w:val="Italic4"/>
            </w:pPr>
            <w:r>
              <w:t>Quantity is optional. A single instance might exist.</w:t>
            </w:r>
          </w:p>
          <w:p w:rsidR="00503198" w:rsidRDefault="00503198" w:rsidP="00503198">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503198" w:rsidRDefault="00503198" w:rsidP="00503198">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503198" w:rsidRDefault="00503198" w:rsidP="00503198">
            <w:pPr>
              <w:pStyle w:val="Bold4"/>
            </w:pPr>
            <w:r>
              <w:t>InformationalQuantity</w:t>
            </w:r>
          </w:p>
          <w:p w:rsidR="00503198" w:rsidRDefault="00503198" w:rsidP="00503198">
            <w:pPr>
              <w:pStyle w:val="Italic4"/>
            </w:pPr>
            <w:r>
              <w:t>InformationalQuantity is optional. Multiple instances might exist.</w:t>
            </w:r>
          </w:p>
          <w:p w:rsidR="00503198" w:rsidRDefault="00503198" w:rsidP="00503198">
            <w:pPr>
              <w:pStyle w:val="Normal4"/>
            </w:pPr>
            <w:r>
              <w:t>A quantity given in a valid UOM used for information purposes only (not for calculation). For example, an ordered quantity was 100 reels as opposed to the invoice quantity of 20,000 pounds.</w:t>
            </w:r>
          </w:p>
          <w:p w:rsidR="00503198" w:rsidRDefault="00503198" w:rsidP="00503198">
            <w:pPr>
              <w:pStyle w:val="Bold4"/>
            </w:pPr>
            <w:r>
              <w:t>LastDateOfChange</w:t>
            </w:r>
          </w:p>
          <w:p w:rsidR="00503198" w:rsidRDefault="00503198" w:rsidP="00503198">
            <w:pPr>
              <w:pStyle w:val="Italic4"/>
            </w:pPr>
            <w:r>
              <w:t>LastDateOfChange is optional. A single instance might exist.</w:t>
            </w:r>
          </w:p>
          <w:p w:rsidR="00503198" w:rsidRDefault="00503198" w:rsidP="00503198">
            <w:pPr>
              <w:pStyle w:val="Normal4"/>
            </w:pPr>
            <w:r>
              <w:t>The last date for which changes to the line item may occur before it is “locked” in the production process. LastDateOfChange encapsulates Date.</w:t>
            </w:r>
          </w:p>
          <w:p w:rsidR="00503198" w:rsidRDefault="00503198" w:rsidP="00503198">
            <w:pPr>
              <w:pStyle w:val="Bold4"/>
            </w:pPr>
            <w:r>
              <w:t>DeliveryDateWindow</w:t>
            </w:r>
          </w:p>
          <w:p w:rsidR="00503198" w:rsidRDefault="00503198" w:rsidP="00503198">
            <w:pPr>
              <w:pStyle w:val="Italic4"/>
            </w:pPr>
            <w:r>
              <w:t>DeliveryDateWindow is optional. A single instance might exist.</w:t>
            </w:r>
          </w:p>
          <w:p w:rsidR="00503198" w:rsidRDefault="00503198" w:rsidP="00503198">
            <w:pPr>
              <w:pStyle w:val="Normal4"/>
            </w:pPr>
            <w:r>
              <w:t>A group item defining the date/time interval for delivery to take place. An element which may contain the estimated date for which delivery is expected. This date is not absolute.</w:t>
            </w:r>
          </w:p>
          <w:p w:rsidR="00503198" w:rsidRDefault="00503198" w:rsidP="00503198">
            <w:pPr>
              <w:pStyle w:val="Bold4"/>
            </w:pPr>
            <w:r>
              <w:t>OtherDate</w:t>
            </w:r>
          </w:p>
          <w:p w:rsidR="00503198" w:rsidRDefault="00503198" w:rsidP="00503198">
            <w:pPr>
              <w:pStyle w:val="Italic4"/>
            </w:pPr>
            <w:r>
              <w:t>OtherDate is optional. Multiple instances might exist.</w:t>
            </w:r>
          </w:p>
          <w:p w:rsidR="00503198" w:rsidRDefault="00503198" w:rsidP="00503198">
            <w:pPr>
              <w:pStyle w:val="Normal4"/>
            </w:pPr>
            <w:r>
              <w:t>A date that may not be specifically detailed within a document (example: print date at the PurchaseOrderLineItem).</w:t>
            </w:r>
          </w:p>
          <w:p w:rsidR="00503198" w:rsidRDefault="00503198" w:rsidP="00503198">
            <w:pPr>
              <w:pStyle w:val="Bold4"/>
            </w:pPr>
            <w:r>
              <w:t>ShipmentDetails</w:t>
            </w:r>
          </w:p>
          <w:p w:rsidR="00503198" w:rsidRDefault="00503198" w:rsidP="00503198">
            <w:pPr>
              <w:pStyle w:val="Italic4"/>
            </w:pPr>
            <w:r>
              <w:t>ShipmentDetails is optional. Multiple instances might exist.</w:t>
            </w:r>
          </w:p>
          <w:p w:rsidR="00503198" w:rsidRDefault="00503198" w:rsidP="00503198">
            <w:pPr>
              <w:pStyle w:val="Normal4"/>
            </w:pPr>
            <w:r>
              <w:t>A group element containing information that relates to the shipment details for the line item.</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 identified by the attribute OrderStatusReferenceType</w:t>
            </w:r>
            <w:r>
              <w:t>.</w:t>
            </w:r>
          </w:p>
        </w:tc>
      </w:tr>
    </w:tbl>
    <w:p w:rsidR="00503198" w:rsidRDefault="00503198" w:rsidP="00503198"/>
    <w:p w:rsidR="00503198" w:rsidRDefault="00503198" w:rsidP="00503198">
      <w:pPr>
        <w:pStyle w:val="Heading2"/>
      </w:pPr>
      <w:bookmarkStart w:id="5926" w:name="_Toc259722403"/>
      <w:bookmarkStart w:id="5927" w:name="_Toc275502749"/>
      <w:bookmarkStart w:id="5928" w:name="_Toc371378341"/>
      <w:bookmarkStart w:id="5929" w:name="OrderStatusHeader"/>
      <w:bookmarkStart w:id="5930" w:name="_Toc528564912"/>
      <w:r>
        <w:t>OrderStatusHeader</w:t>
      </w:r>
      <w:bookmarkEnd w:id="5926"/>
      <w:bookmarkEnd w:id="5927"/>
      <w:bookmarkEnd w:id="5928"/>
      <w:bookmarkEnd w:id="5929"/>
      <w:bookmarkEnd w:id="5930"/>
    </w:p>
    <w:tbl>
      <w:tblPr>
        <w:tblW w:w="5000" w:type="pct"/>
        <w:tblCellMar>
          <w:top w:w="144" w:type="dxa"/>
          <w:left w:w="115" w:type="dxa"/>
          <w:right w:w="115" w:type="dxa"/>
        </w:tblCellMar>
        <w:tblLook w:val="01E0"/>
      </w:tblPr>
      <w:tblGrid>
        <w:gridCol w:w="9584"/>
      </w:tblGrid>
      <w:tr w:rsidR="00503198" w:rsidRPr="009812B4" w:rsidTr="00503198">
        <w:tc>
          <w:tcPr>
            <w:tcW w:w="5000" w:type="pct"/>
          </w:tcPr>
          <w:p w:rsidR="00503198" w:rsidRDefault="00557255" w:rsidP="00503198">
            <w:pPr>
              <w:pStyle w:val="Normal2"/>
            </w:pPr>
            <w:r w:rsidRPr="00557255">
              <w:pict>
                <v:shape id="dc_995" o:spid="_x0000_s3991" style="position:absolute;left:0;text-align:left;margin-left:0;margin-top:0;width:50pt;height:50pt;z-index:251438592;visibility:hidden" coordsize="532,502" o:spt="100" o:preferrelative="t" adj="0,,0" path="">
                  <v:stroke joinstyle="round"/>
                  <v:formulas/>
                  <v:path o:connecttype="segments"/>
                  <o:lock v:ext="edit" selection="t"/>
                </v:shape>
              </w:pict>
            </w:r>
            <w:r w:rsidRPr="00557255">
              <w:rPr>
                <w:noProof/>
              </w:rPr>
              <w:pict>
                <v:shape id="_x0000_s3992" type="#_x0000_t75" style="position:absolute;left:0;text-align:left;margin-left:8080.05pt;margin-top:7.05pt;width:302.25pt;height:371.25pt;z-index:-251876864;mso-wrap-edited:t;mso-position-horizontal:right" wrapcoords="10616 9661 272 9705 540 11101 10455 11232 10616 21399 21600 21556 21600 0 10402 61 10402 367 10616 9661" filled="t">
                  <v:imagedata r:id="rId1307" o:title="OrderStatusHeader"/>
                  <w10:wrap type="tight"/>
                </v:shape>
              </w:pict>
            </w:r>
            <w:r w:rsidR="00503198">
              <w:t xml:space="preserve">Information that applies to the entire </w:t>
            </w:r>
            <w:r w:rsidR="0063094E">
              <w:t>OrderStatus</w:t>
            </w:r>
            <w:r w:rsidR="00503198">
              <w:t xml:space="preserve"> </w:t>
            </w:r>
            <w:r w:rsidR="001F3E70">
              <w:t>e-Document</w:t>
            </w:r>
            <w:r w:rsidR="00503198">
              <w: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OrderStatusNumber</w:t>
            </w:r>
          </w:p>
          <w:p w:rsidR="00503198" w:rsidRDefault="00503198" w:rsidP="00503198">
            <w:pPr>
              <w:pStyle w:val="Italic4"/>
            </w:pPr>
            <w:r>
              <w:t>OrderStatusNumber is mandatory. A single instance is required.</w:t>
            </w:r>
          </w:p>
          <w:p w:rsidR="00503198" w:rsidRDefault="00503198" w:rsidP="00503198">
            <w:pPr>
              <w:pStyle w:val="Normal4"/>
            </w:pPr>
            <w:r>
              <w:t xml:space="preserve">A number used to identify the </w:t>
            </w:r>
            <w:r w:rsidR="0063094E">
              <w:t>OrderStatus</w:t>
            </w:r>
            <w:r>
              <w:t xml:space="preserve"> report.</w:t>
            </w:r>
          </w:p>
          <w:p w:rsidR="00503198" w:rsidRDefault="00503198" w:rsidP="00503198">
            <w:pPr>
              <w:pStyle w:val="Bold4"/>
            </w:pPr>
            <w:r>
              <w:t>OrderStatusResponseDate</w:t>
            </w:r>
          </w:p>
          <w:p w:rsidR="00503198" w:rsidRDefault="00503198" w:rsidP="00503198">
            <w:pPr>
              <w:pStyle w:val="Italic4"/>
            </w:pPr>
            <w:r>
              <w:t>OrderStatusResponseDate is mandatory. A single instance is required.</w:t>
            </w:r>
          </w:p>
          <w:p w:rsidR="00503198" w:rsidRDefault="00503198" w:rsidP="00503198">
            <w:pPr>
              <w:pStyle w:val="Normal4"/>
            </w:pPr>
            <w:r>
              <w:t xml:space="preserve">The Date and Time that the OrderStatus </w:t>
            </w:r>
            <w:r w:rsidR="00ED105B">
              <w:t>e-Document</w:t>
            </w:r>
            <w:r>
              <w:t xml:space="preserve"> was created.</w:t>
            </w:r>
          </w:p>
          <w:p w:rsidR="00503198" w:rsidRDefault="00503198" w:rsidP="00503198">
            <w:pPr>
              <w:pStyle w:val="Bold4"/>
            </w:pPr>
            <w:r>
              <w:t>RequestNumber</w:t>
            </w:r>
          </w:p>
          <w:p w:rsidR="00503198" w:rsidRDefault="00503198" w:rsidP="00503198">
            <w:pPr>
              <w:pStyle w:val="Italic4"/>
            </w:pPr>
            <w:r>
              <w:t>RequestNumber is optional. A single instance might exist.</w:t>
            </w:r>
          </w:p>
          <w:p w:rsidR="00503198" w:rsidRDefault="00503198" w:rsidP="00503198">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503198" w:rsidRDefault="00503198" w:rsidP="00503198">
            <w:pPr>
              <w:pStyle w:val="Bold4"/>
            </w:pPr>
            <w:r>
              <w:t>RequestingParty</w:t>
            </w:r>
          </w:p>
          <w:p w:rsidR="00503198" w:rsidRDefault="00503198" w:rsidP="00503198">
            <w:pPr>
              <w:pStyle w:val="Italic4"/>
            </w:pPr>
            <w:r>
              <w:t>RequestingParty is optional. A single instance might exist.</w:t>
            </w:r>
          </w:p>
          <w:p w:rsidR="00503198" w:rsidRDefault="00503198" w:rsidP="00503198">
            <w:pPr>
              <w:pStyle w:val="Normal4"/>
            </w:pPr>
            <w:r>
              <w:t>The party requesting the information.</w:t>
            </w:r>
          </w:p>
          <w:p w:rsidR="00503198" w:rsidRDefault="00503198" w:rsidP="00503198">
            <w:pPr>
              <w:pStyle w:val="Bold4"/>
            </w:pPr>
            <w:r>
              <w:t>RespondToParty</w:t>
            </w:r>
          </w:p>
          <w:p w:rsidR="00503198" w:rsidRDefault="00503198" w:rsidP="00503198">
            <w:pPr>
              <w:pStyle w:val="Italic4"/>
            </w:pPr>
            <w:r>
              <w:t>RespondToParty is optional. Multiple instances might exist.</w:t>
            </w:r>
          </w:p>
          <w:p w:rsidR="00503198" w:rsidRDefault="00503198" w:rsidP="00503198">
            <w:pPr>
              <w:pStyle w:val="Normal4"/>
            </w:pPr>
            <w:r>
              <w:t>The party the document should be responded to.</w:t>
            </w:r>
          </w:p>
          <w:p w:rsidR="00503198" w:rsidRDefault="00503198" w:rsidP="00503198">
            <w:pPr>
              <w:pStyle w:val="Bold4"/>
            </w:pPr>
            <w:r>
              <w:t>SenderParty</w:t>
            </w:r>
          </w:p>
          <w:p w:rsidR="00503198" w:rsidRDefault="00503198" w:rsidP="00503198">
            <w:pPr>
              <w:pStyle w:val="Italic4"/>
            </w:pPr>
            <w:r>
              <w:t>SenderParty is optional. A single instance might exist.</w:t>
            </w:r>
          </w:p>
          <w:p w:rsidR="00503198" w:rsidRDefault="00503198" w:rsidP="00503198">
            <w:pPr>
              <w:pStyle w:val="Normal4"/>
            </w:pPr>
            <w:r>
              <w:t xml:space="preserve">The business entity issuing the </w:t>
            </w:r>
            <w:r w:rsidR="00C633B3">
              <w:t>e-Document</w:t>
            </w:r>
            <w:r>
              <w:t xml:space="preserve">, the source of the document. </w:t>
            </w:r>
          </w:p>
          <w:p w:rsidR="00503198" w:rsidRDefault="00503198" w:rsidP="00503198">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503198" w:rsidRDefault="00503198" w:rsidP="00503198">
            <w:pPr>
              <w:pStyle w:val="Bold4"/>
            </w:pPr>
            <w:r>
              <w:t>ReceiverParty</w:t>
            </w:r>
          </w:p>
          <w:p w:rsidR="00503198" w:rsidRDefault="00503198" w:rsidP="00503198">
            <w:pPr>
              <w:pStyle w:val="Italic4"/>
            </w:pPr>
            <w:r>
              <w:t>ReceiverParty is optional. Multiple instances might exist.</w:t>
            </w:r>
          </w:p>
          <w:p w:rsidR="00503198" w:rsidRDefault="00503198" w:rsidP="00503198">
            <w:pPr>
              <w:pStyle w:val="Normal4"/>
            </w:pPr>
            <w:r>
              <w:t xml:space="preserve">The business entity for whom the </w:t>
            </w:r>
            <w:r w:rsidR="00C633B3">
              <w:t>e-Document</w:t>
            </w:r>
            <w:r>
              <w:t xml:space="preserve"> is intended, the destination of the document.</w:t>
            </w:r>
          </w:p>
          <w:p w:rsidR="00503198" w:rsidRDefault="00503198" w:rsidP="00503198">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p w:rsidR="00503198" w:rsidRDefault="00503198" w:rsidP="00503198">
            <w:pPr>
              <w:pStyle w:val="Bold4"/>
            </w:pPr>
            <w:r>
              <w:t>OrderStatusReference</w:t>
            </w:r>
          </w:p>
          <w:p w:rsidR="00503198" w:rsidRDefault="00503198" w:rsidP="00503198">
            <w:pPr>
              <w:pStyle w:val="Italic4"/>
            </w:pPr>
            <w:r w:rsidRPr="00AC530F">
              <w:t>OrderStatusReference</w:t>
            </w:r>
            <w:r>
              <w:t xml:space="preserve"> is optional. Multiple instances might exist.</w:t>
            </w:r>
          </w:p>
          <w:p w:rsidR="00503198" w:rsidRDefault="00503198" w:rsidP="00503198">
            <w:pPr>
              <w:pStyle w:val="Normal4"/>
            </w:pPr>
            <w:r w:rsidRPr="00AC530F">
              <w:t xml:space="preserve">An item detailing relevant references (such as contract number) pertaining to the </w:t>
            </w:r>
            <w:r w:rsidR="0063094E">
              <w:t>OrderStatus</w:t>
            </w:r>
            <w:r w:rsidRPr="00AC530F">
              <w:t>. The type of reference is</w:t>
            </w:r>
            <w:r>
              <w:t xml:space="preserve"> identified by the attribute Ord</w:t>
            </w:r>
            <w:r w:rsidRPr="00AC530F">
              <w:t>erStatusReferenceType</w:t>
            </w:r>
            <w:r>
              <w:t>.</w:t>
            </w:r>
          </w:p>
        </w:tc>
      </w:tr>
    </w:tbl>
    <w:p w:rsidR="00503198" w:rsidRDefault="00503198" w:rsidP="00503198"/>
    <w:p w:rsidR="00503198" w:rsidRDefault="00503198" w:rsidP="00503198"/>
    <w:p w:rsidR="00503198" w:rsidRDefault="00503198" w:rsidP="00503198">
      <w:pPr>
        <w:pStyle w:val="Heading2"/>
      </w:pPr>
      <w:bookmarkStart w:id="5931" w:name="_Toc259722404"/>
      <w:bookmarkStart w:id="5932" w:name="_Toc275502750"/>
      <w:bookmarkStart w:id="5933" w:name="_Toc371378342"/>
      <w:bookmarkStart w:id="5934" w:name="OrderStatusInformation"/>
      <w:bookmarkStart w:id="5935" w:name="_Toc528564913"/>
      <w:r>
        <w:t>OrderStatusInformation</w:t>
      </w:r>
      <w:bookmarkEnd w:id="5931"/>
      <w:bookmarkEnd w:id="5932"/>
      <w:bookmarkEnd w:id="5933"/>
      <w:bookmarkEnd w:id="5934"/>
      <w:bookmarkEnd w:id="593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96" o:spid="_x0000_s1964" style="position:absolute;left:0;text-align:left;margin-left:0;margin-top:0;width:50pt;height:50pt;z-index:250524160;visibility:hidden" coordsize="139,506" o:spt="100" o:preferrelative="t" adj="0,,0" path="">
                  <v:stroke joinstyle="round"/>
                  <v:formulas/>
                  <v:path o:connecttype="segments"/>
                  <o:lock v:ext="edit" selection="t"/>
                </v:shape>
              </w:pict>
            </w:r>
            <w:r>
              <w:rPr>
                <w:noProof/>
                <w:snapToGrid/>
                <w:lang w:val="sv-SE" w:eastAsia="sv-SE"/>
              </w:rPr>
              <w:pict>
                <v:shape id="_x0000_s5821" type="#_x0000_t75" style="position:absolute;left:0;text-align:left;margin-left:8797.8pt;margin-top:7.05pt;width:327pt;height:123pt;z-index:-250137088;mso-wrap-edited:t;mso-position-horizontal:right" wrapcoords="11140 8921 192 9184 291 13004 11140 13267 11190 20906 21600 21468 21600 0 11140 -167 11140 8921" filled="t">
                  <v:imagedata r:id="rId1308" o:title="OrderStatusInformation"/>
                  <w10:wrap type="tight"/>
                </v:shape>
              </w:pict>
            </w:r>
            <w:r w:rsidR="00503198">
              <w:t xml:space="preserve">A group element that stores </w:t>
            </w:r>
            <w:r w:rsidR="0063094E">
              <w:t>two levels of o</w:t>
            </w:r>
            <w:r w:rsidR="00503198">
              <w:t>rder status codes.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OrderPrimaryStatus</w:t>
            </w:r>
          </w:p>
          <w:p w:rsidR="00503198" w:rsidRDefault="00503198" w:rsidP="00503198">
            <w:pPr>
              <w:pStyle w:val="Italic4"/>
            </w:pPr>
            <w:r>
              <w:t>OrderPrimaryStatus is mandatory. A single instance is required.</w:t>
            </w:r>
          </w:p>
          <w:p w:rsidR="00503198" w:rsidRDefault="00503198" w:rsidP="00503198">
            <w:pPr>
              <w:pStyle w:val="Normal4"/>
            </w:pPr>
            <w:r>
              <w:t>An element that contains the highest level status code pertaining to an entire order.</w:t>
            </w:r>
          </w:p>
          <w:p w:rsidR="00503198" w:rsidRDefault="00503198" w:rsidP="00503198">
            <w:pPr>
              <w:pStyle w:val="Bold4"/>
            </w:pPr>
            <w:r>
              <w:t>OrderSecondaryStatus</w:t>
            </w:r>
          </w:p>
          <w:p w:rsidR="00503198" w:rsidRDefault="00503198" w:rsidP="00503198">
            <w:pPr>
              <w:pStyle w:val="Italic4"/>
            </w:pPr>
            <w:r>
              <w:t>OrderSecondaryStatus is optional. A single instance might exist.</w:t>
            </w:r>
          </w:p>
          <w:p w:rsidR="00503198" w:rsidRDefault="00503198" w:rsidP="00503198">
            <w:pPr>
              <w:pStyle w:val="Normal4"/>
            </w:pPr>
            <w:r>
              <w:t>An element that contains a secondary status description pertaining to the entire order.</w:t>
            </w:r>
          </w:p>
          <w:p w:rsidR="00773CD0" w:rsidRDefault="00773CD0" w:rsidP="00773CD0">
            <w:pPr>
              <w:pStyle w:val="Bold4"/>
            </w:pPr>
            <w:r>
              <w:t>OrderStatusInformationDate</w:t>
            </w:r>
          </w:p>
          <w:p w:rsidR="00773CD0" w:rsidRDefault="00773CD0" w:rsidP="00773CD0">
            <w:pPr>
              <w:pStyle w:val="Italic4"/>
            </w:pPr>
            <w:r w:rsidRPr="00773CD0">
              <w:t>OrderStatusInformationDate</w:t>
            </w:r>
            <w:r>
              <w:t xml:space="preserve"> is optional. A single instance might exist.</w:t>
            </w:r>
          </w:p>
          <w:p w:rsidR="00773CD0" w:rsidRDefault="00773CD0" w:rsidP="00773CD0">
            <w:pPr>
              <w:pStyle w:val="Normal4"/>
            </w:pPr>
            <w:r>
              <w:t xml:space="preserve">The date and time when the specified </w:t>
            </w:r>
            <w:r w:rsidR="0063094E">
              <w:t>OrderStatus</w:t>
            </w:r>
            <w:r>
              <w:t xml:space="preserve"> was achieved.</w:t>
            </w:r>
          </w:p>
          <w:p w:rsidR="00773CD0" w:rsidRDefault="00773CD0" w:rsidP="00773CD0">
            <w:pPr>
              <w:pStyle w:val="Bold4"/>
            </w:pPr>
            <w:r>
              <w:t>QuantityInformation</w:t>
            </w:r>
          </w:p>
          <w:p w:rsidR="00773CD0" w:rsidRDefault="00773CD0" w:rsidP="00773CD0">
            <w:pPr>
              <w:pStyle w:val="Italic4"/>
            </w:pPr>
            <w:r>
              <w:t>QuantityInformation is optional. A single instance might exist.</w:t>
            </w:r>
          </w:p>
          <w:p w:rsidR="00773CD0" w:rsidRPr="00773CD0" w:rsidRDefault="00773CD0" w:rsidP="00503198">
            <w:pPr>
              <w:pStyle w:val="Normal4"/>
            </w:pPr>
            <w:r w:rsidRPr="00773CD0">
              <w:t>A group item containing information about quantity and informational quantity of similar items.</w:t>
            </w:r>
          </w:p>
        </w:tc>
      </w:tr>
    </w:tbl>
    <w:p w:rsidR="00503198" w:rsidRDefault="00503198" w:rsidP="00503198"/>
    <w:p w:rsidR="00C44B94" w:rsidRPr="00C44B94" w:rsidRDefault="00C44B94" w:rsidP="00C44B94">
      <w:pPr>
        <w:pStyle w:val="Heading2"/>
      </w:pPr>
      <w:bookmarkStart w:id="5936" w:name="_Toc371378343"/>
      <w:bookmarkStart w:id="5937" w:name="OrderStatusInformationDate"/>
      <w:bookmarkStart w:id="5938" w:name="_Toc528564914"/>
      <w:r w:rsidRPr="00C44B94">
        <w:t>OrderStatusInformationDate</w:t>
      </w:r>
      <w:bookmarkEnd w:id="5936"/>
      <w:bookmarkEnd w:id="5937"/>
      <w:bookmarkEnd w:id="5938"/>
    </w:p>
    <w:tbl>
      <w:tblPr>
        <w:tblW w:w="5000" w:type="pct"/>
        <w:tblCellMar>
          <w:top w:w="144" w:type="dxa"/>
          <w:left w:w="115" w:type="dxa"/>
          <w:right w:w="115" w:type="dxa"/>
        </w:tblCellMar>
        <w:tblLook w:val="01E0"/>
      </w:tblPr>
      <w:tblGrid>
        <w:gridCol w:w="9584"/>
      </w:tblGrid>
      <w:tr w:rsidR="00C44B94" w:rsidTr="00977074">
        <w:tc>
          <w:tcPr>
            <w:tcW w:w="5000" w:type="pct"/>
          </w:tcPr>
          <w:p w:rsidR="00C44B94" w:rsidRDefault="00557255" w:rsidP="00977074">
            <w:pPr>
              <w:pStyle w:val="Normal2"/>
            </w:pPr>
            <w:r>
              <w:rPr>
                <w:noProof/>
                <w:snapToGrid/>
                <w:lang w:val="sv-SE" w:eastAsia="sv-SE"/>
              </w:rPr>
              <w:pict>
                <v:shape id="_x0000_s5824" type="#_x0000_t75" style="position:absolute;left:0;text-align:left;margin-left:7471.05pt;margin-top:7.05pt;width:281.25pt;height:73.5pt;z-index:-250136064;mso-wrap-edited:t;mso-position-horizontal:right" wrapcoords="14335 7215 165 7215 453 14047 14335 13386 14392 21100 21600 21380 21600 0 14220 602 14335 7215" filled="t">
                  <v:imagedata r:id="rId1309" o:title="OrderStatusInformationDate"/>
                  <w10:wrap type="tight"/>
                </v:shape>
              </w:pict>
            </w:r>
            <w:r w:rsidR="00C44B94" w:rsidRPr="00C44B94">
              <w:t xml:space="preserve">The date and time when the specified </w:t>
            </w:r>
            <w:r w:rsidR="0063094E">
              <w:t>OrderStatus</w:t>
            </w:r>
            <w:r w:rsidR="00C44B94" w:rsidRPr="00C44B94">
              <w:t xml:space="preserve"> was achieved.</w:t>
            </w:r>
          </w:p>
          <w:p w:rsidR="00C44B94" w:rsidRDefault="00C44B94" w:rsidP="00C44B94">
            <w:pPr>
              <w:pStyle w:val="Bold3"/>
            </w:pPr>
            <w:r>
              <w:t>(sequence)</w:t>
            </w:r>
          </w:p>
          <w:p w:rsidR="00C44B94" w:rsidRDefault="00C44B94" w:rsidP="00C44B94">
            <w:pPr>
              <w:pStyle w:val="Italic3"/>
            </w:pPr>
            <w:r>
              <w:t>The sequence of items below is mandatory. A single instance is required.</w:t>
            </w:r>
          </w:p>
          <w:p w:rsidR="00C44B94" w:rsidRDefault="00C44B94" w:rsidP="00C44B94">
            <w:pPr>
              <w:pStyle w:val="Bold4"/>
            </w:pPr>
            <w:r>
              <w:t>Date</w:t>
            </w:r>
          </w:p>
          <w:p w:rsidR="00C44B94" w:rsidRDefault="00C44B94" w:rsidP="00C44B94">
            <w:pPr>
              <w:pStyle w:val="Italic4"/>
            </w:pPr>
            <w:r>
              <w:t>Date is mandatory. A single instance is required.</w:t>
            </w:r>
          </w:p>
          <w:p w:rsidR="00C44B94" w:rsidRDefault="00C44B94" w:rsidP="00C44B94">
            <w:pPr>
              <w:pStyle w:val="Normal4"/>
            </w:pPr>
            <w:r>
              <w:t>A group element that contains the specification of Year, Month, and Day.</w:t>
            </w:r>
          </w:p>
          <w:p w:rsidR="00C44B94" w:rsidRDefault="00C44B94" w:rsidP="00C44B94">
            <w:pPr>
              <w:pStyle w:val="Bold4"/>
            </w:pPr>
            <w:r>
              <w:t>Time</w:t>
            </w:r>
          </w:p>
          <w:p w:rsidR="00C44B94" w:rsidRDefault="00C44B94" w:rsidP="00C44B94">
            <w:pPr>
              <w:pStyle w:val="Italic4"/>
            </w:pPr>
            <w:r>
              <w:t>Time is optional. A single instance might exist.</w:t>
            </w:r>
          </w:p>
          <w:p w:rsidR="00C44B94" w:rsidRDefault="00C44B94" w:rsidP="00C44B94">
            <w:pPr>
              <w:pStyle w:val="Normal4"/>
            </w:pPr>
            <w:r>
              <w:t>Times are treated in a standard XML fashion with a special case used to indicate a generalized “local” time. The standard XML approach to time is hh:mm:ss, hh:mm:ssZ, or hh:mm:ss±hh:mm.</w:t>
            </w:r>
          </w:p>
          <w:p w:rsidR="00C44B94" w:rsidRDefault="00C44B94" w:rsidP="00C44B94">
            <w:pPr>
              <w:pStyle w:val="ListBullet4"/>
            </w:pPr>
            <w:r>
              <w:t>hh:mm:ss±hh:mm is used to represent a time with a time zone. The time zone is communicated as the number of hours offset from the Universal Time Coordinate (UTC), a.k.a. Greenwich Mean Time.</w:t>
            </w:r>
          </w:p>
          <w:p w:rsidR="00C44B94" w:rsidRDefault="00C44B94" w:rsidP="00C44B94">
            <w:pPr>
              <w:pStyle w:val="ListBullet4"/>
            </w:pPr>
            <w:r>
              <w:t>hh:mm:ssZ indicates the time at Zulu (another name for UTC). Based on the convention described in the next bullet it will be important for users within UTC to use “Z” when communicating a time in their time zone to other users.</w:t>
            </w:r>
          </w:p>
          <w:p w:rsidR="00C44B94" w:rsidRPr="00C44B94" w:rsidRDefault="00C44B94" w:rsidP="00C44B94">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C44B94" w:rsidRDefault="00C44B94" w:rsidP="00C44B94"/>
    <w:p w:rsidR="00C44B94" w:rsidRDefault="00C44B94" w:rsidP="00503198"/>
    <w:p w:rsidR="00503198" w:rsidRDefault="00503198" w:rsidP="00503198">
      <w:pPr>
        <w:pStyle w:val="Heading2"/>
      </w:pPr>
      <w:bookmarkStart w:id="5939" w:name="_Toc259722405"/>
      <w:bookmarkStart w:id="5940" w:name="_Toc275502751"/>
      <w:bookmarkStart w:id="5941" w:name="_Toc371378344"/>
      <w:bookmarkStart w:id="5942" w:name="OrderStatusNumber"/>
      <w:bookmarkStart w:id="5943" w:name="_Toc528564915"/>
      <w:r>
        <w:t>OrderStatusNumber</w:t>
      </w:r>
      <w:bookmarkEnd w:id="5939"/>
      <w:bookmarkEnd w:id="5940"/>
      <w:bookmarkEnd w:id="5941"/>
      <w:bookmarkEnd w:id="5942"/>
      <w:bookmarkEnd w:id="594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97" o:spid="_x0000_s1965" style="position:absolute;left:0;text-align:left;margin-left:0;margin-top:0;width:50pt;height:50pt;z-index:250525184;visibility:hidden" coordsize="67,164" o:spt="100" o:preferrelative="t" adj="0,,0" path="">
                  <v:stroke joinstyle="round"/>
                  <v:formulas/>
                  <v:path o:connecttype="segments"/>
                  <o:lock v:ext="edit" selection="t"/>
                </v:shape>
              </w:pict>
            </w:r>
            <w:r w:rsidRPr="00557255">
              <w:pict>
                <v:shape id="_x0000_s3932" style="position:absolute;left:0;text-align:left;margin-left:1689.25pt;margin-top:7.2pt;width:98.25pt;height:40.5pt;z-index:-251930112;mso-wrap-edited:t;mso-position-horizontal:right" coordsize="" o:spt="100" wrapcoords="-30 104 1000 104 1000 1105 1000 1105 -30 1105 -30 104" adj="0,,0" path="">
                  <v:stroke joinstyle="round"/>
                  <v:imagedata r:id="rId1310" o:title="dc_997"/>
                  <v:formulas/>
                  <v:path o:connecttype="segments"/>
                  <w10:wrap type="tight"/>
                </v:shape>
              </w:pict>
            </w:r>
            <w:r w:rsidR="00503198">
              <w:t xml:space="preserve">A number used to identify the </w:t>
            </w:r>
            <w:r w:rsidR="0063094E">
              <w:t>OrderStatus</w:t>
            </w:r>
            <w:r w:rsidR="00503198">
              <w:t xml:space="preserve"> report.</w:t>
            </w:r>
          </w:p>
        </w:tc>
      </w:tr>
    </w:tbl>
    <w:p w:rsidR="00503198" w:rsidRDefault="00503198" w:rsidP="00503198"/>
    <w:p w:rsidR="00503198" w:rsidRDefault="00503198" w:rsidP="00503198">
      <w:pPr>
        <w:pStyle w:val="Heading2"/>
      </w:pPr>
      <w:bookmarkStart w:id="5944" w:name="_Toc259722406"/>
      <w:bookmarkStart w:id="5945" w:name="_Toc275502752"/>
      <w:bookmarkStart w:id="5946" w:name="_Toc371378345"/>
      <w:bookmarkStart w:id="5947" w:name="OrderStatusReference"/>
      <w:bookmarkStart w:id="5948" w:name="_Toc528564916"/>
      <w:r w:rsidRPr="003A1E09">
        <w:t>OrderStatusReference</w:t>
      </w:r>
      <w:bookmarkEnd w:id="5944"/>
      <w:bookmarkEnd w:id="5945"/>
      <w:bookmarkEnd w:id="5946"/>
      <w:bookmarkEnd w:id="5947"/>
      <w:bookmarkEnd w:id="5948"/>
    </w:p>
    <w:tbl>
      <w:tblPr>
        <w:tblW w:w="5000" w:type="pct"/>
        <w:tblCellMar>
          <w:top w:w="144" w:type="dxa"/>
          <w:left w:w="115" w:type="dxa"/>
          <w:right w:w="115" w:type="dxa"/>
        </w:tblCellMar>
        <w:tblLook w:val="01E0"/>
      </w:tblPr>
      <w:tblGrid>
        <w:gridCol w:w="9584"/>
      </w:tblGrid>
      <w:tr w:rsidR="00503198" w:rsidRPr="00A5388F" w:rsidTr="00503198">
        <w:tc>
          <w:tcPr>
            <w:tcW w:w="5000" w:type="pct"/>
          </w:tcPr>
          <w:p w:rsidR="00503198" w:rsidRDefault="00557255" w:rsidP="00503198">
            <w:pPr>
              <w:pStyle w:val="Normal2"/>
            </w:pPr>
            <w:r w:rsidRPr="00557255">
              <w:rPr>
                <w:noProof/>
              </w:rPr>
              <w:pict>
                <v:shape id="_x0000_s3987" type="#_x0000_t75" style="position:absolute;left:0;text-align:left;margin-left:7427.55pt;margin-top:7.05pt;width:279.75pt;height:96pt;z-index:-251880960;mso-wrap-edited:t;mso-position-horizontal:right" wrapcoords="120 6874 467 15142 9096 14805 9327 21555 21600 21431 21600 0 9269 124 9327 7211 120 6874" filled="t">
                  <v:imagedata r:id="rId1311" o:title="OrderStatusReference"/>
                  <w10:wrap type="tight"/>
                </v:shape>
              </w:pict>
            </w:r>
            <w:r w:rsidR="00503198" w:rsidRPr="003A1E09">
              <w:rPr>
                <w:noProof/>
              </w:rPr>
              <w:t xml:space="preserve">An item detailing relevant references (such as contract number) pertaining to the </w:t>
            </w:r>
            <w:r w:rsidR="0063094E">
              <w:rPr>
                <w:noProof/>
              </w:rPr>
              <w:t>OrderStatus</w:t>
            </w:r>
            <w:r w:rsidR="00503198" w:rsidRPr="003A1E09">
              <w:rPr>
                <w:noProof/>
              </w:rPr>
              <w:t>. The type of reference is identified by the attribute OrderStatusReferenceType</w:t>
            </w:r>
            <w:r w:rsidR="00503198" w:rsidRPr="003B6F76">
              <w:t>.</w:t>
            </w:r>
          </w:p>
          <w:p w:rsidR="00503198" w:rsidRDefault="00503198" w:rsidP="00503198">
            <w:pPr>
              <w:pStyle w:val="Bold3"/>
            </w:pPr>
            <w:r w:rsidRPr="003A1E09">
              <w:t>OrderStatusReference</w:t>
            </w:r>
            <w:r>
              <w:t>Type [attribute]</w:t>
            </w:r>
          </w:p>
          <w:p w:rsidR="00503198" w:rsidRDefault="00503198" w:rsidP="00503198">
            <w:pPr>
              <w:pStyle w:val="Italic3"/>
            </w:pPr>
            <w:r w:rsidRPr="003A1E09">
              <w:t>OrderStatusReference</w:t>
            </w:r>
            <w:r>
              <w:t>Type is mandatory. A single instance is required.</w:t>
            </w:r>
          </w:p>
          <w:p w:rsidR="00503198" w:rsidRDefault="00503198" w:rsidP="0050319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503198" w:rsidRDefault="00503198" w:rsidP="00503198">
            <w:pPr>
              <w:pStyle w:val="Normal3"/>
            </w:pPr>
            <w:r>
              <w:t xml:space="preserve">Refer to </w:t>
            </w:r>
            <w:r w:rsidRPr="003A1E09">
              <w:t>OrderStatusReference</w:t>
            </w:r>
            <w:r>
              <w:t>Type definition for any enumerations.</w:t>
            </w:r>
          </w:p>
          <w:p w:rsidR="00503198" w:rsidRDefault="00503198" w:rsidP="00503198">
            <w:pPr>
              <w:pStyle w:val="Bold3"/>
            </w:pPr>
            <w:r>
              <w:t>AssignedBy [attribute]</w:t>
            </w:r>
          </w:p>
          <w:p w:rsidR="00503198" w:rsidRDefault="00503198" w:rsidP="00503198">
            <w:pPr>
              <w:pStyle w:val="Italic3"/>
            </w:pPr>
            <w:r>
              <w:t>AssignedBy is mandatory. A single instance is required.</w:t>
            </w:r>
          </w:p>
          <w:p w:rsidR="00503198" w:rsidRDefault="00503198" w:rsidP="00503198">
            <w:pPr>
              <w:pStyle w:val="Normal3"/>
            </w:pPr>
            <w:r>
              <w:t>Identifies the type of party that has assigned the associated item, e.g. a reference of type OrderNumber.</w:t>
            </w:r>
          </w:p>
          <w:p w:rsidR="00503198" w:rsidRPr="00615F62" w:rsidRDefault="00503198" w:rsidP="00503198">
            <w:pPr>
              <w:pStyle w:val="Normal3"/>
            </w:pPr>
            <w:r>
              <w:t>Refer to AssignedBy for any enumerations.</w:t>
            </w:r>
          </w:p>
        </w:tc>
      </w:tr>
    </w:tbl>
    <w:p w:rsidR="00503198" w:rsidRDefault="00503198" w:rsidP="00503198"/>
    <w:p w:rsidR="00503198" w:rsidRDefault="00503198" w:rsidP="00503198">
      <w:pPr>
        <w:pStyle w:val="Heading2"/>
      </w:pPr>
      <w:bookmarkStart w:id="5949" w:name="_Toc259722407"/>
      <w:bookmarkStart w:id="5950" w:name="_Toc275502753"/>
      <w:bookmarkStart w:id="5951" w:name="_Toc371378346"/>
      <w:bookmarkStart w:id="5952" w:name="OrderStatusReferenceType_a"/>
      <w:bookmarkStart w:id="5953" w:name="_Toc528564917"/>
      <w:r w:rsidRPr="003A1E09">
        <w:t>OrderStatusReference</w:t>
      </w:r>
      <w:r>
        <w:t>Type [attribute]</w:t>
      </w:r>
      <w:bookmarkEnd w:id="5949"/>
      <w:bookmarkEnd w:id="5950"/>
      <w:bookmarkEnd w:id="5951"/>
      <w:bookmarkEnd w:id="5952"/>
      <w:bookmarkEnd w:id="5953"/>
    </w:p>
    <w:tbl>
      <w:tblPr>
        <w:tblW w:w="5000" w:type="pct"/>
        <w:tblCellMar>
          <w:top w:w="144" w:type="dxa"/>
          <w:left w:w="115" w:type="dxa"/>
          <w:right w:w="115" w:type="dxa"/>
        </w:tblCellMar>
        <w:tblLook w:val="01E0"/>
      </w:tblPr>
      <w:tblGrid>
        <w:gridCol w:w="9584"/>
      </w:tblGrid>
      <w:tr w:rsidR="00503198" w:rsidRPr="000F7C27" w:rsidTr="00503198">
        <w:tc>
          <w:tcPr>
            <w:tcW w:w="5000" w:type="pct"/>
          </w:tcPr>
          <w:p w:rsidR="00503198" w:rsidRDefault="00557255" w:rsidP="00503198">
            <w:pPr>
              <w:pStyle w:val="Normal2"/>
            </w:pPr>
            <w:r w:rsidRPr="00557255">
              <w:rPr>
                <w:noProof/>
              </w:rPr>
              <w:pict>
                <v:shape id="_x0000_s3988" type="#_x0000_t75" style="position:absolute;left:0;text-align:left;margin-left:3273.3pt;margin-top:7.05pt;width:136.5pt;height:34.5pt;z-index:-251879936;mso-position-horizontal:right" wrapcoords="-119 0 -119 21130 21600 21130 21600 0 -119 0" filled="t">
                  <v:imagedata r:id="rId1312" o:title="OrderStatusReferenceType_a"/>
                  <w10:wrap type="tight"/>
                </v:shape>
              </w:pict>
            </w:r>
            <w:r w:rsidR="0050319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503198" w:rsidRPr="000F7C27">
              <w:t>.</w:t>
            </w:r>
          </w:p>
          <w:p w:rsidR="00503198"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503198" w:rsidRDefault="00503198" w:rsidP="00503198"/>
    <w:p w:rsidR="00503198" w:rsidRDefault="00503198" w:rsidP="00503198">
      <w:pPr>
        <w:pStyle w:val="Heading2"/>
      </w:pPr>
      <w:bookmarkStart w:id="5954" w:name="_Toc259722408"/>
      <w:bookmarkStart w:id="5955" w:name="_Toc275502754"/>
      <w:bookmarkStart w:id="5956" w:name="_Toc371378347"/>
      <w:bookmarkStart w:id="5957" w:name="OrderStatusRequestDetail"/>
      <w:bookmarkStart w:id="5958" w:name="_Toc528564918"/>
      <w:r>
        <w:t>OrderStatusRequestDetail</w:t>
      </w:r>
      <w:bookmarkEnd w:id="5954"/>
      <w:bookmarkEnd w:id="5955"/>
      <w:bookmarkEnd w:id="5956"/>
      <w:bookmarkEnd w:id="5957"/>
      <w:bookmarkEnd w:id="595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98" o:spid="_x0000_s1966" style="position:absolute;left:0;text-align:left;margin-left:0;margin-top:0;width:50pt;height:50pt;z-index:250526208;visibility:hidden" coordsize="951,643" o:spt="100" o:preferrelative="t" adj="0,,0" path="">
                  <v:stroke joinstyle="round"/>
                  <v:formulas/>
                  <v:path o:connecttype="segments"/>
                  <o:lock v:ext="edit" selection="t"/>
                </v:shape>
              </w:pict>
            </w:r>
            <w:r w:rsidRPr="00557255">
              <w:rPr>
                <w:noProof/>
              </w:rPr>
              <w:pict>
                <v:shape id="_x0000_s6791" type="#_x0000_t75" style="position:absolute;left:0;text-align:left;margin-left:11333.85pt;margin-top:7.05pt;width:414.45pt;height:617.3pt;z-index:-249659904;mso-wrap-edited:t;mso-position-horizontal:right" wrapcoords="5 5635 169 6797 7739 6774 7640 11879 10642 11879 10642 20402 13220 20402 13319 21474 21600 21574 21600 0 7315 5 7575 5635 5 5635" filled="t">
                  <v:imagedata r:id="rId1313" o:title="OrderStatusRequestDetail"/>
                  <w10:wrap type="tight"/>
                </v:shape>
              </w:pict>
            </w:r>
            <w:r w:rsidR="005D21DD" w:rsidRPr="005D21DD">
              <w:t>A grouping element that provides the parameters to be used when responding with an OrderStatus e-Document</w:t>
            </w:r>
            <w:r w:rsidR="00503198">
              <w:t>.</w:t>
            </w:r>
          </w:p>
          <w:p w:rsidR="00503198" w:rsidRDefault="00503198" w:rsidP="00503198">
            <w:pPr>
              <w:pStyle w:val="Bold3"/>
            </w:pPr>
            <w:r>
              <w:t>OrderStatusRequestDetailType [attribute]</w:t>
            </w:r>
          </w:p>
          <w:p w:rsidR="00503198" w:rsidRDefault="00503198" w:rsidP="00503198">
            <w:pPr>
              <w:pStyle w:val="Italic3"/>
            </w:pPr>
            <w:r>
              <w:t>OrderStatusRequestDetailType is mandatory. A single instance is required.</w:t>
            </w:r>
          </w:p>
          <w:p w:rsidR="00503198" w:rsidRDefault="00503198" w:rsidP="00503198">
            <w:pPr>
              <w:pStyle w:val="Normal3"/>
            </w:pPr>
            <w:r>
              <w:t xml:space="preserve">Communicates the method in which the </w:t>
            </w:r>
            <w:r w:rsidR="0063094E">
              <w:t>OrderStatus</w:t>
            </w:r>
            <w:r>
              <w:t xml:space="preserve"> should be summarized.</w:t>
            </w:r>
          </w:p>
          <w:p w:rsidR="00503198" w:rsidRDefault="00503198" w:rsidP="00503198">
            <w:pPr>
              <w:pStyle w:val="Normal3"/>
            </w:pPr>
            <w:r>
              <w:t>Refer to OrderStatusRequestDetailType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SupplierParty</w:t>
            </w:r>
          </w:p>
          <w:p w:rsidR="00503198" w:rsidRDefault="00503198" w:rsidP="00503198">
            <w:pPr>
              <w:pStyle w:val="Italic4"/>
            </w:pPr>
            <w:r>
              <w:t>SupplierParty is optional. Multiple instances might exist.</w:t>
            </w:r>
          </w:p>
          <w:p w:rsidR="00503198" w:rsidRDefault="00503198" w:rsidP="00503198">
            <w:pPr>
              <w:pStyle w:val="Normal4"/>
            </w:pPr>
            <w:r>
              <w:t>The organisation or business entity responsible for providing the product. SupplierParty is also the seller of the product, if Seller is not specified as OtherParty = Seller.</w:t>
            </w:r>
          </w:p>
          <w:p w:rsidR="00503198" w:rsidRDefault="00503198" w:rsidP="00503198">
            <w:pPr>
              <w:pStyle w:val="Bold4"/>
            </w:pPr>
            <w:r>
              <w:t>BuyerParty</w:t>
            </w:r>
          </w:p>
          <w:p w:rsidR="00503198" w:rsidRDefault="00503198" w:rsidP="00503198">
            <w:pPr>
              <w:pStyle w:val="Italic4"/>
            </w:pPr>
            <w:r>
              <w:t>BuyerParty is optional. Multiple instances might exist.</w:t>
            </w:r>
          </w:p>
          <w:p w:rsidR="00503198" w:rsidRDefault="00503198" w:rsidP="00503198">
            <w:pPr>
              <w:pStyle w:val="Normal4"/>
            </w:pPr>
            <w:r>
              <w:t>The legal entity to which the product is sold. Also commonly referred to as the sold-to party or customer. If no OtherParty is defined as the Payer, the Buyer is the Payer.</w:t>
            </w:r>
          </w:p>
          <w:p w:rsidR="00503198" w:rsidRDefault="00503198" w:rsidP="00503198">
            <w:pPr>
              <w:pStyle w:val="Bold4"/>
            </w:pPr>
            <w:r>
              <w:t>ShipToParty</w:t>
            </w:r>
          </w:p>
          <w:p w:rsidR="00503198" w:rsidRDefault="00503198" w:rsidP="00503198">
            <w:pPr>
              <w:pStyle w:val="Italic4"/>
            </w:pPr>
            <w:r>
              <w:t>ShipToParty is optional. Multiple instances might exist.</w:t>
            </w:r>
          </w:p>
          <w:p w:rsidR="00503198" w:rsidRDefault="00503198" w:rsidP="00503198">
            <w:pPr>
              <w:pStyle w:val="Normal4"/>
            </w:pPr>
            <w:r>
              <w:t>The name and/or address to which the goods should be delivered with the party type indicated by the PartyType attribute.</w:t>
            </w:r>
          </w:p>
          <w:p w:rsidR="00503198" w:rsidRDefault="00503198" w:rsidP="00503198">
            <w:pPr>
              <w:pStyle w:val="Bold4"/>
            </w:pPr>
            <w:r>
              <w:t>EndUserParty</w:t>
            </w:r>
          </w:p>
          <w:p w:rsidR="00503198" w:rsidRDefault="00503198" w:rsidP="00503198">
            <w:pPr>
              <w:pStyle w:val="Italic4"/>
            </w:pPr>
            <w:r>
              <w:t>EndUserParty is optional. Multiple instances might exist.</w:t>
            </w:r>
          </w:p>
          <w:p w:rsidR="00503198" w:rsidRDefault="00503198" w:rsidP="00503198">
            <w:pPr>
              <w:pStyle w:val="Normal4"/>
            </w:pPr>
            <w:r>
              <w:t>The party using, consuming, or converting the product. For example, a printer using paper reels for a print job for a publisher. The final ShipTo destination for a product is normally to the end user’s facilities.</w:t>
            </w:r>
          </w:p>
          <w:p w:rsidR="00503198" w:rsidRDefault="00503198" w:rsidP="00503198">
            <w:pPr>
              <w:pStyle w:val="Bold4"/>
            </w:pPr>
            <w:r>
              <w:t>ForwarderParty</w:t>
            </w:r>
          </w:p>
          <w:p w:rsidR="00503198" w:rsidRDefault="00503198" w:rsidP="00503198">
            <w:pPr>
              <w:pStyle w:val="Italic4"/>
            </w:pPr>
            <w:r>
              <w:t>ForwarderParty is optional. Multiple instances might exist.</w:t>
            </w:r>
          </w:p>
          <w:p w:rsidR="00503198" w:rsidRDefault="00503198" w:rsidP="00503198">
            <w:pPr>
              <w:pStyle w:val="Normal4"/>
            </w:pPr>
            <w:r>
              <w:t>The trading partner involved in the forwarding of the shipment.</w:t>
            </w:r>
          </w:p>
          <w:p w:rsidR="00503198" w:rsidRDefault="00503198" w:rsidP="00503198">
            <w:pPr>
              <w:pStyle w:val="Bold4"/>
            </w:pPr>
            <w:r>
              <w:t>MerchantParty</w:t>
            </w:r>
          </w:p>
          <w:p w:rsidR="00503198" w:rsidRDefault="00503198" w:rsidP="00503198">
            <w:pPr>
              <w:pStyle w:val="Italic4"/>
            </w:pPr>
            <w:r>
              <w:t>MerchantParty is optional. Multiple instances might exist.</w:t>
            </w:r>
          </w:p>
          <w:p w:rsidR="00503198" w:rsidRDefault="00503198" w:rsidP="00503198">
            <w:pPr>
              <w:pStyle w:val="Normal4"/>
            </w:pPr>
            <w:r>
              <w:t xml:space="preserve">This named party represents the merchant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SalesOfficeParty</w:t>
            </w:r>
          </w:p>
          <w:p w:rsidR="00503198" w:rsidRDefault="00503198" w:rsidP="00503198">
            <w:pPr>
              <w:pStyle w:val="Italic4"/>
            </w:pPr>
            <w:r>
              <w:t>SalesOfficeParty is optional. Multiple instances might exist.</w:t>
            </w:r>
          </w:p>
          <w:p w:rsidR="00503198" w:rsidRDefault="00503198" w:rsidP="00503198">
            <w:pPr>
              <w:pStyle w:val="Normal4"/>
            </w:pPr>
            <w:r>
              <w:t xml:space="preserve">This named party represents the sales office involved in the business transaction. This party is only used in the communication of </w:t>
            </w:r>
            <w:r w:rsidR="0063094E">
              <w:t>OrderStatus</w:t>
            </w:r>
            <w:r>
              <w:t xml:space="preserve"> otherwise it is handled via OtherParty.</w:t>
            </w:r>
          </w:p>
          <w:p w:rsidR="00503198" w:rsidRDefault="00503198" w:rsidP="00503198">
            <w:pPr>
              <w:pStyle w:val="Bold4"/>
            </w:pPr>
            <w:r>
              <w:t>LocationParty</w:t>
            </w:r>
          </w:p>
          <w:p w:rsidR="00503198" w:rsidRDefault="00503198" w:rsidP="00503198">
            <w:pPr>
              <w:pStyle w:val="Italic4"/>
            </w:pPr>
            <w:r>
              <w:t>LocationParty is optional. Multiple instances might exist.</w:t>
            </w:r>
          </w:p>
          <w:p w:rsidR="00503198" w:rsidRDefault="00503198" w:rsidP="00503198">
            <w:pPr>
              <w:pStyle w:val="Normal4"/>
            </w:pPr>
            <w:r>
              <w:t>The organization or business entity where the business event took place or will take place.</w:t>
            </w:r>
          </w:p>
          <w:p w:rsidR="00503198" w:rsidRDefault="00503198" w:rsidP="00503198">
            <w:pPr>
              <w:pStyle w:val="Bold4"/>
            </w:pPr>
            <w:r>
              <w:t>OrderStatusInformation</w:t>
            </w:r>
          </w:p>
          <w:p w:rsidR="00503198" w:rsidRDefault="00503198" w:rsidP="00503198">
            <w:pPr>
              <w:pStyle w:val="Italic4"/>
            </w:pPr>
            <w:r>
              <w:t>OrderStatusInformation is optional. A single instance might exist.</w:t>
            </w:r>
          </w:p>
          <w:p w:rsidR="0063094E" w:rsidRDefault="00503198" w:rsidP="00503198">
            <w:pPr>
              <w:pStyle w:val="Normal4"/>
            </w:pPr>
            <w:r>
              <w:t>A group element that stores two levels of O</w:t>
            </w:r>
          </w:p>
          <w:p w:rsidR="00503198" w:rsidRDefault="0063094E" w:rsidP="00503198">
            <w:pPr>
              <w:pStyle w:val="Normal4"/>
            </w:pPr>
            <w:r>
              <w:t>o</w:t>
            </w:r>
            <w:r w:rsidR="00503198">
              <w:t>rder status codes.</w:t>
            </w:r>
          </w:p>
          <w:p w:rsidR="00503198" w:rsidRDefault="00503198" w:rsidP="00503198">
            <w:pPr>
              <w:pStyle w:val="Bold4"/>
            </w:pPr>
            <w:r>
              <w:t>DateTimeRange</w:t>
            </w:r>
          </w:p>
          <w:p w:rsidR="00503198" w:rsidRDefault="00503198" w:rsidP="00503198">
            <w:pPr>
              <w:pStyle w:val="Italic4"/>
            </w:pPr>
            <w:r>
              <w:t>DateTimeRange is optional. A single instance might exist.</w:t>
            </w:r>
          </w:p>
          <w:p w:rsidR="00503198" w:rsidRDefault="00BD29EF" w:rsidP="00503198">
            <w:pPr>
              <w:pStyle w:val="Normal4"/>
            </w:pPr>
            <w:r w:rsidRPr="00BD29EF">
              <w:t>Specifies a date and/or time range</w:t>
            </w:r>
            <w:r w:rsidR="00503198">
              <w:t xml:space="preserve">. </w:t>
            </w:r>
          </w:p>
          <w:p w:rsidR="00503198" w:rsidRDefault="00503198" w:rsidP="00503198">
            <w:pPr>
              <w:pStyle w:val="Bold4"/>
            </w:pPr>
            <w:r>
              <w:t>(choice)</w:t>
            </w:r>
          </w:p>
          <w:p w:rsidR="00503198" w:rsidRDefault="00503198" w:rsidP="00503198">
            <w:pPr>
              <w:pStyle w:val="Italic4"/>
            </w:pPr>
            <w:r>
              <w:t xml:space="preserve">[choice] is </w:t>
            </w:r>
            <w:r w:rsidR="003E5B25" w:rsidRPr="003E5B25">
              <w:t>optional. A single instance might exist</w:t>
            </w:r>
            <w:r>
              <w:t xml:space="preserve">. </w:t>
            </w:r>
          </w:p>
          <w:p w:rsidR="00503198" w:rsidRDefault="00503198" w:rsidP="00503198">
            <w:pPr>
              <w:pStyle w:val="Bold5"/>
            </w:pPr>
            <w:r>
              <w:t>ByPurchaseOrder</w:t>
            </w:r>
          </w:p>
          <w:p w:rsidR="00503198" w:rsidRDefault="00503198" w:rsidP="00503198">
            <w:pPr>
              <w:pStyle w:val="Italic5"/>
            </w:pPr>
            <w:r>
              <w:t xml:space="preserve">ByPurchaseOrder is </w:t>
            </w:r>
            <w:r w:rsidR="003E5B25" w:rsidRPr="003E5B25">
              <w:t>mandatory. A single instance is required</w:t>
            </w:r>
            <w:r>
              <w:t xml:space="preserve">. </w:t>
            </w:r>
          </w:p>
          <w:p w:rsidR="00503198" w:rsidRDefault="00503198" w:rsidP="00503198">
            <w:pPr>
              <w:pStyle w:val="Normal5"/>
            </w:pPr>
            <w:r>
              <w:t>Selection crite</w:t>
            </w:r>
            <w:r w:rsidR="00D41641">
              <w:t>ria for communicating purchase o</w:t>
            </w:r>
            <w:r>
              <w:t>rder information.</w:t>
            </w:r>
          </w:p>
          <w:p w:rsidR="00503198" w:rsidRDefault="00503198" w:rsidP="00503198">
            <w:pPr>
              <w:pStyle w:val="Bold5"/>
            </w:pPr>
            <w:r>
              <w:t>BySupplierOrderNumber</w:t>
            </w:r>
          </w:p>
          <w:p w:rsidR="00503198" w:rsidRDefault="00503198" w:rsidP="00503198">
            <w:pPr>
              <w:pStyle w:val="Italic5"/>
            </w:pPr>
            <w:r>
              <w:t xml:space="preserve">BySupplierOrderNumber is </w:t>
            </w:r>
            <w:r w:rsidR="003E5B25" w:rsidRPr="003E5B25">
              <w:t>mandatory. A single instance is required</w:t>
            </w:r>
            <w:r>
              <w:t xml:space="preserve">. </w:t>
            </w:r>
          </w:p>
          <w:p w:rsidR="00503198" w:rsidRDefault="00503198" w:rsidP="00503198">
            <w:pPr>
              <w:pStyle w:val="Normal6"/>
            </w:pPr>
            <w:r>
              <w:t>Selection criteria for communicating Supplier Order information</w:t>
            </w:r>
          </w:p>
          <w:p w:rsidR="00503198" w:rsidRDefault="00503198" w:rsidP="00503198">
            <w:pPr>
              <w:pStyle w:val="Bold5"/>
            </w:pPr>
            <w:r>
              <w:t>Product</w:t>
            </w:r>
          </w:p>
          <w:p w:rsidR="00503198" w:rsidRDefault="00503198" w:rsidP="00503198">
            <w:pPr>
              <w:pStyle w:val="Italic5"/>
            </w:pPr>
            <w:r>
              <w:t xml:space="preserve">Product is </w:t>
            </w:r>
            <w:r w:rsidR="003E5B25" w:rsidRPr="003E5B25">
              <w:t>mandatory. A single instance is required</w:t>
            </w:r>
            <w:r>
              <w:t xml:space="preserve">. </w:t>
            </w:r>
          </w:p>
          <w:p w:rsidR="00503198" w:rsidRDefault="00503198" w:rsidP="00503198">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tc>
      </w:tr>
    </w:tbl>
    <w:p w:rsidR="00503198" w:rsidRDefault="00503198" w:rsidP="00503198"/>
    <w:p w:rsidR="00503198" w:rsidRDefault="00503198" w:rsidP="00503198">
      <w:pPr>
        <w:pStyle w:val="Heading2"/>
      </w:pPr>
      <w:bookmarkStart w:id="5959" w:name="_Toc259722409"/>
      <w:bookmarkStart w:id="5960" w:name="_Toc275502755"/>
      <w:bookmarkStart w:id="5961" w:name="_Toc371378348"/>
      <w:bookmarkStart w:id="5962" w:name="OrderStatusRequestDetailType_a"/>
      <w:bookmarkStart w:id="5963" w:name="_Toc528564919"/>
      <w:r>
        <w:t>OrderStatusRequestDetailType [attribute]</w:t>
      </w:r>
      <w:bookmarkEnd w:id="5959"/>
      <w:bookmarkEnd w:id="5960"/>
      <w:bookmarkEnd w:id="5961"/>
      <w:bookmarkEnd w:id="5962"/>
      <w:bookmarkEnd w:id="596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999" o:spid="_x0000_s1967" style="position:absolute;left:0;text-align:left;margin-left:0;margin-top:0;width:50pt;height:50pt;z-index:250527232;visibility:hidden" coordsize="89,272" o:spt="100" o:preferrelative="t" adj="0,,0" path="">
                  <v:stroke joinstyle="round"/>
                  <v:formulas/>
                  <v:path o:connecttype="segments"/>
                  <o:lock v:ext="edit" selection="t"/>
                </v:shape>
              </w:pict>
            </w:r>
            <w:r w:rsidRPr="00557255">
              <w:pict>
                <v:shape id="_x0000_s3934" style="position:absolute;left:0;text-align:left;margin-left:3581.5pt;margin-top:7.2pt;width:163.5pt;height:53.25pt;z-index:-251929088;mso-wrap-edited:t;mso-position-horizontal:right" coordsize="" o:spt="100" wrapcoords="-30 0 1000 0 1000 1079 1000 1079 -30 1079 -30 0" adj="0,,0" path="">
                  <v:stroke joinstyle="round"/>
                  <v:imagedata r:id="rId1314" o:title="dc_999"/>
                  <v:formulas/>
                  <v:path o:connecttype="segments"/>
                  <w10:wrap type="tight"/>
                </v:shape>
              </w:pict>
            </w:r>
            <w:r w:rsidR="00503198">
              <w:t xml:space="preserve">Communicates the method in which the </w:t>
            </w:r>
            <w:r w:rsidR="0063094E">
              <w:t>OrderStatus</w:t>
            </w:r>
            <w:r w:rsidR="00503198">
              <w:t xml:space="preserve">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5964" w:name="_Toc259722410"/>
      <w:bookmarkStart w:id="5965" w:name="_Toc275502756"/>
      <w:bookmarkStart w:id="5966" w:name="_Toc371378349"/>
      <w:bookmarkStart w:id="5967" w:name="OrderStatusResponseDate"/>
      <w:bookmarkStart w:id="5968" w:name="_Toc528564920"/>
      <w:r>
        <w:t>OrderStatusResponseDate</w:t>
      </w:r>
      <w:bookmarkEnd w:id="5964"/>
      <w:bookmarkEnd w:id="5965"/>
      <w:bookmarkEnd w:id="5966"/>
      <w:bookmarkEnd w:id="5967"/>
      <w:bookmarkEnd w:id="596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00" o:spid="_x0000_s1968" style="position:absolute;left:0;text-align:left;margin-left:0;margin-top:0;width:50pt;height:50pt;z-index:250528256;visibility:hidden" coordsize="139,462" o:spt="100" o:preferrelative="t" adj="0,,0" path="">
                  <v:stroke joinstyle="round"/>
                  <v:formulas/>
                  <v:path o:connecttype="segments"/>
                  <o:lock v:ext="edit" selection="t"/>
                </v:shape>
              </w:pict>
            </w:r>
            <w:r w:rsidRPr="00557255">
              <w:pict>
                <v:shape id="_x0000_s3935" style="position:absolute;left:0;text-align:left;margin-left:6887.5pt;margin-top:7.2pt;width:277.5pt;height:83.25pt;z-index:-251928064;mso-wrap-edited:t;mso-position-horizontal:right" coordsize="" o:spt="100" wrapcoords="-30 424 424 424 681 424 681 151 681 151 681 0 1000 0 1000 0 1000 1051 681 1051 681 763 424 763 424 756 -30 756 -30 424" adj="0,,0" path="">
                  <v:stroke joinstyle="round"/>
                  <v:imagedata r:id="rId1315" o:title="dc_1000"/>
                  <v:formulas/>
                  <v:path o:connecttype="segments"/>
                  <w10:wrap type="tight"/>
                </v:shape>
              </w:pict>
            </w:r>
            <w:r w:rsidR="00503198">
              <w:t xml:space="preserve">The Date and Time that the OrderStatus </w:t>
            </w:r>
            <w:r w:rsidR="00ED105B">
              <w:t>e-Document</w:t>
            </w:r>
            <w:r w:rsidR="00503198">
              <w:t xml:space="preserve"> was created.</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Date</w:t>
            </w:r>
          </w:p>
          <w:p w:rsidR="00503198" w:rsidRDefault="00503198" w:rsidP="00503198">
            <w:pPr>
              <w:pStyle w:val="Italic4"/>
            </w:pPr>
            <w:r>
              <w:t>Date is mandatory. A single instance is required.</w:t>
            </w:r>
          </w:p>
          <w:p w:rsidR="00503198" w:rsidRDefault="00503198" w:rsidP="00503198">
            <w:pPr>
              <w:pStyle w:val="Normal4"/>
            </w:pPr>
            <w:r>
              <w:t>A group element that contains the specification of Year, Month, and Day.</w:t>
            </w:r>
          </w:p>
          <w:p w:rsidR="00503198" w:rsidRDefault="00503198" w:rsidP="00503198">
            <w:pPr>
              <w:pStyle w:val="Bold4"/>
            </w:pPr>
            <w:r>
              <w:t>Time</w:t>
            </w:r>
          </w:p>
          <w:p w:rsidR="00503198" w:rsidRDefault="00503198" w:rsidP="00503198">
            <w:pPr>
              <w:pStyle w:val="Italic4"/>
            </w:pPr>
            <w:r>
              <w:t>Time is mandatory. A single instance is required.</w:t>
            </w:r>
          </w:p>
          <w:p w:rsidR="00503198" w:rsidRDefault="00503198" w:rsidP="00503198">
            <w:pPr>
              <w:pStyle w:val="Normal4"/>
            </w:pPr>
            <w:r>
              <w:t>Times are treated in a standard XML fashion with a special case used to indicate a generalized “local” time. The standard XML approach to time is hh:mm:ss, hh:mm:ssZ, or hh:mm:ss±hh:mm.</w:t>
            </w:r>
          </w:p>
          <w:p w:rsidR="00503198" w:rsidRDefault="00503198" w:rsidP="00503198">
            <w:pPr>
              <w:pStyle w:val="ListBullet4"/>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4"/>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503198" w:rsidRDefault="00503198" w:rsidP="00503198"/>
    <w:p w:rsidR="00503198" w:rsidRDefault="00503198" w:rsidP="00503198">
      <w:pPr>
        <w:pStyle w:val="Heading2"/>
      </w:pPr>
      <w:bookmarkStart w:id="5969" w:name="_Toc259722411"/>
      <w:bookmarkStart w:id="5970" w:name="_Toc275502757"/>
      <w:bookmarkStart w:id="5971" w:name="_Toc371378350"/>
      <w:bookmarkStart w:id="5972" w:name="_Toc528564921"/>
      <w:r>
        <w:t>OrderStatusType [attribute]</w:t>
      </w:r>
      <w:bookmarkEnd w:id="5969"/>
      <w:bookmarkEnd w:id="5970"/>
      <w:bookmarkEnd w:id="5971"/>
      <w:bookmarkEnd w:id="5972"/>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01" o:spid="_x0000_s1969" style="position:absolute;left:0;text-align:left;margin-left:0;margin-top:0;width:50pt;height:50pt;z-index:250529280;visibility:hidden" coordsize="89,222" o:spt="100" o:preferrelative="t" adj="0,,0" path="">
                  <v:stroke joinstyle="round"/>
                  <v:formulas/>
                  <v:path o:connecttype="segments"/>
                  <o:lock v:ext="edit" selection="t"/>
                </v:shape>
              </w:pict>
            </w:r>
            <w:r w:rsidRPr="00557255">
              <w:pict>
                <v:shape id="_x0000_s3936" style="position:absolute;left:0;text-align:left;margin-left:2711.5pt;margin-top:7.2pt;width:133.5pt;height:53.25pt;z-index:-251927040;mso-wrap-edited:t;mso-position-horizontal:right" coordsize="" o:spt="100" wrapcoords="-30 0 1000 0 1000 1079 1000 1079 -30 1079 -30 0" adj="0,,0" path="">
                  <v:stroke joinstyle="round"/>
                  <v:imagedata r:id="rId1316" o:title="dc_1001"/>
                  <v:formulas/>
                  <v:path o:connecttype="segments"/>
                  <w10:wrap type="tight"/>
                </v:shape>
              </w:pict>
            </w:r>
            <w:r w:rsidR="00503198">
              <w:t xml:space="preserve">Communicates the method in which the </w:t>
            </w:r>
            <w:r w:rsidR="0063094E">
              <w:t>OrderStatus</w:t>
            </w:r>
            <w:r w:rsidR="00503198">
              <w:t xml:space="preserve"> has been, or should be, summarized.</w:t>
            </w:r>
          </w:p>
          <w:p w:rsidR="00503198" w:rsidRDefault="00503198" w:rsidP="00503198">
            <w:pPr>
              <w:pStyle w:val="Italic2"/>
            </w:pPr>
            <w:r>
              <w:t>This item is restricted to the following list.</w:t>
            </w:r>
          </w:p>
          <w:p w:rsidR="00503198" w:rsidRDefault="00503198" w:rsidP="00503198">
            <w:pPr>
              <w:pStyle w:val="Bold3"/>
            </w:pPr>
            <w:r>
              <w:t>ByProduct</w:t>
            </w:r>
          </w:p>
          <w:p w:rsidR="00503198" w:rsidRDefault="00503198" w:rsidP="00503198">
            <w:pPr>
              <w:pStyle w:val="Normal3"/>
            </w:pPr>
            <w:r>
              <w:t>By product</w:t>
            </w:r>
          </w:p>
          <w:p w:rsidR="00503198" w:rsidRDefault="00503198" w:rsidP="00503198">
            <w:pPr>
              <w:pStyle w:val="Bold3"/>
            </w:pPr>
            <w:r>
              <w:t>ByPurchaseOrder</w:t>
            </w:r>
          </w:p>
          <w:p w:rsidR="00503198" w:rsidRDefault="00503198" w:rsidP="00503198">
            <w:pPr>
              <w:pStyle w:val="Normal3"/>
            </w:pPr>
            <w:r>
              <w:t xml:space="preserve">By the </w:t>
            </w:r>
            <w:r w:rsidR="00A41941">
              <w:t>PurchaseOrder</w:t>
            </w:r>
            <w:r>
              <w:t xml:space="preserve"> the material was ordered</w:t>
            </w:r>
          </w:p>
          <w:p w:rsidR="00503198" w:rsidRDefault="00503198" w:rsidP="00503198">
            <w:pPr>
              <w:pStyle w:val="Bold3"/>
            </w:pPr>
            <w:r>
              <w:t>BySupplierOrderNumber</w:t>
            </w:r>
          </w:p>
          <w:p w:rsidR="00503198" w:rsidRDefault="00503198" w:rsidP="00503198">
            <w:pPr>
              <w:pStyle w:val="Normal3"/>
            </w:pPr>
            <w:r>
              <w:t>By the order the material was manufactured</w:t>
            </w:r>
          </w:p>
        </w:tc>
      </w:tr>
    </w:tbl>
    <w:p w:rsidR="00503198" w:rsidRDefault="00503198" w:rsidP="00503198"/>
    <w:p w:rsidR="00503198" w:rsidRDefault="00503198" w:rsidP="00503198">
      <w:pPr>
        <w:pStyle w:val="Heading2"/>
      </w:pPr>
      <w:bookmarkStart w:id="5973" w:name="_Toc259722412"/>
      <w:bookmarkStart w:id="5974" w:name="_Toc275502758"/>
      <w:bookmarkStart w:id="5975" w:name="_Toc371378351"/>
      <w:bookmarkStart w:id="5976" w:name="OrderStatusType_a"/>
      <w:bookmarkStart w:id="5977" w:name="_Toc528564922"/>
      <w:r>
        <w:t>OrderStatusType [attribute]</w:t>
      </w:r>
      <w:bookmarkEnd w:id="5973"/>
      <w:bookmarkEnd w:id="5974"/>
      <w:bookmarkEnd w:id="5975"/>
      <w:bookmarkEnd w:id="5976"/>
      <w:bookmarkEnd w:id="5977"/>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02" o:spid="_x0000_s1970" style="position:absolute;left:0;text-align:left;margin-left:0;margin-top:0;width:50pt;height:50pt;z-index:250530304;visibility:hidden" coordsize="89,245" o:spt="100" o:preferrelative="t" adj="0,,0" path="">
                  <v:stroke joinstyle="round"/>
                  <v:formulas/>
                  <v:path o:connecttype="segments"/>
                  <o:lock v:ext="edit" selection="t"/>
                </v:shape>
              </w:pict>
            </w:r>
            <w:r w:rsidRPr="00557255">
              <w:pict>
                <v:shape id="_x0000_s3937" style="position:absolute;left:0;text-align:left;margin-left:3103pt;margin-top:7.2pt;width:147pt;height:53.25pt;z-index:-251926016;mso-wrap-edited:t;mso-position-horizontal:right" coordsize="" o:spt="100" wrapcoords="-30 0 1000 0 1000 1079 1000 1079 -30 1079 -30 0" adj="0,,0" path="">
                  <v:stroke joinstyle="round"/>
                  <v:imagedata r:id="rId1317" o:title="dc_1002"/>
                  <v:formulas/>
                  <v:path o:connecttype="segments"/>
                  <w10:wrap type="tight"/>
                </v:shape>
              </w:pict>
            </w:r>
            <w:r w:rsidR="00503198">
              <w:t xml:space="preserve">Defines the status of the entire </w:t>
            </w:r>
            <w:r w:rsidR="00D41641">
              <w:t>PurchaseOrder</w:t>
            </w:r>
            <w:r w:rsidR="00503198">
              <w:t xml:space="preserve"> </w:t>
            </w:r>
            <w:r w:rsidR="00ED105B">
              <w:t>e-Document</w:t>
            </w:r>
            <w:r w:rsidR="00503198">
              <w:t>, in other words, at the root level</w:t>
            </w:r>
          </w:p>
          <w:p w:rsidR="00503198" w:rsidRDefault="00503198" w:rsidP="00503198">
            <w:pPr>
              <w:pStyle w:val="Italic2"/>
            </w:pPr>
            <w:r>
              <w:t>This item is restricted to the following list.</w:t>
            </w:r>
          </w:p>
          <w:p w:rsidR="00503198" w:rsidRPr="003563ED" w:rsidRDefault="00503198" w:rsidP="00503198">
            <w:pPr>
              <w:pStyle w:val="Bold3"/>
            </w:pPr>
            <w:r w:rsidRPr="003563ED">
              <w:t>Amended</w:t>
            </w:r>
          </w:p>
          <w:p w:rsidR="00503198" w:rsidRPr="003563ED" w:rsidRDefault="00503198" w:rsidP="00503198">
            <w:pPr>
              <w:pStyle w:val="Normal3"/>
            </w:pPr>
            <w:r w:rsidRPr="003563ED">
              <w:t>The supplied information is changed</w:t>
            </w:r>
            <w:r>
              <w:t>.</w:t>
            </w:r>
          </w:p>
          <w:p w:rsidR="00503198" w:rsidRPr="003563ED" w:rsidRDefault="00503198" w:rsidP="00503198">
            <w:pPr>
              <w:pStyle w:val="Bold3"/>
            </w:pPr>
            <w:r w:rsidRPr="003563ED">
              <w:t>Cancelled</w:t>
            </w:r>
          </w:p>
          <w:p w:rsidR="00503198" w:rsidRDefault="00503198" w:rsidP="00503198">
            <w:pPr>
              <w:pStyle w:val="Normal3"/>
            </w:pPr>
            <w:r w:rsidRPr="003563ED">
              <w:t xml:space="preserve">The supplied information has been cancelled.  Items that have been cancelled are not included in totals on the summary levels of the </w:t>
            </w:r>
            <w:r w:rsidR="001F3E70">
              <w:t>e-Document</w:t>
            </w:r>
            <w:r>
              <w:t>.</w:t>
            </w:r>
          </w:p>
          <w:p w:rsidR="00503198" w:rsidRPr="003563ED" w:rsidRDefault="00503198" w:rsidP="00503198">
            <w:pPr>
              <w:pStyle w:val="Bold3"/>
            </w:pPr>
            <w:r w:rsidRPr="003563ED">
              <w:t>Original</w:t>
            </w:r>
          </w:p>
          <w:p w:rsidR="00503198" w:rsidRDefault="00503198" w:rsidP="00503198">
            <w:pPr>
              <w:pStyle w:val="Normal3"/>
            </w:pPr>
            <w:r>
              <w:t>The supplied</w:t>
            </w:r>
            <w:r w:rsidRPr="003563ED">
              <w:t xml:space="preserve"> information is the first version of that information</w:t>
            </w:r>
            <w:r>
              <w:t>.</w:t>
            </w:r>
          </w:p>
        </w:tc>
      </w:tr>
    </w:tbl>
    <w:p w:rsidR="00503198" w:rsidRDefault="00503198" w:rsidP="00503198"/>
    <w:p w:rsidR="001E157A" w:rsidRDefault="001E157A" w:rsidP="001E157A">
      <w:pPr>
        <w:pStyle w:val="Heading2"/>
      </w:pPr>
      <w:bookmarkStart w:id="5978" w:name="_Toc371378352"/>
      <w:bookmarkStart w:id="5979" w:name="OrderTitle"/>
      <w:bookmarkStart w:id="5980" w:name="_Toc528564923"/>
      <w:r>
        <w:t>OrderTitle</w:t>
      </w:r>
      <w:bookmarkEnd w:id="5978"/>
      <w:bookmarkEnd w:id="5979"/>
      <w:bookmarkEnd w:id="5980"/>
    </w:p>
    <w:tbl>
      <w:tblPr>
        <w:tblW w:w="5000" w:type="pct"/>
        <w:tblCellMar>
          <w:top w:w="144" w:type="dxa"/>
          <w:left w:w="115" w:type="dxa"/>
          <w:right w:w="115" w:type="dxa"/>
        </w:tblCellMar>
        <w:tblLook w:val="01E0"/>
      </w:tblPr>
      <w:tblGrid>
        <w:gridCol w:w="9584"/>
      </w:tblGrid>
      <w:tr w:rsidR="001E157A" w:rsidTr="00C97B2C">
        <w:tc>
          <w:tcPr>
            <w:tcW w:w="5000" w:type="pct"/>
          </w:tcPr>
          <w:p w:rsidR="001E157A" w:rsidRDefault="00557255" w:rsidP="00C97B2C">
            <w:pPr>
              <w:pStyle w:val="Normal2"/>
            </w:pPr>
            <w:r w:rsidRPr="00557255">
              <w:rPr>
                <w:noProof/>
              </w:rPr>
              <w:pict>
                <v:shape id="_x0000_s6135" type="#_x0000_t75" style="position:absolute;left:0;text-align:left;margin-left:1402.8pt;margin-top:7.05pt;width:1in;height:37.5pt;z-index:-250043904;mso-wrap-edited:t;mso-position-horizontal:right" wrapcoords="-225 0 -225 21168 21600 21168 21600 0 18975 -432 -225 0" filled="t">
                  <v:imagedata r:id="rId1318" o:title="OrderTitle"/>
                  <w10:wrap type="tight"/>
                </v:shape>
              </w:pict>
            </w:r>
            <w:r w:rsidR="001E157A">
              <w:t xml:space="preserve">A </w:t>
            </w:r>
            <w:r w:rsidR="001E157A" w:rsidRPr="001E157A">
              <w:t>text describing the context of the order</w:t>
            </w:r>
            <w:r w:rsidR="001E157A">
              <w:t>.</w:t>
            </w:r>
          </w:p>
        </w:tc>
      </w:tr>
    </w:tbl>
    <w:p w:rsidR="001E157A" w:rsidRDefault="001E157A" w:rsidP="00503198"/>
    <w:p w:rsidR="00503198" w:rsidRDefault="00503198" w:rsidP="00503198">
      <w:pPr>
        <w:pStyle w:val="Heading2"/>
      </w:pPr>
      <w:bookmarkStart w:id="5981" w:name="_Toc259722413"/>
      <w:bookmarkStart w:id="5982" w:name="_Toc275502759"/>
      <w:bookmarkStart w:id="5983" w:name="_Toc371378353"/>
      <w:bookmarkStart w:id="5984" w:name="_Toc528564924"/>
      <w:r>
        <w:t>OrderType [attribute]</w:t>
      </w:r>
      <w:bookmarkEnd w:id="5981"/>
      <w:bookmarkEnd w:id="5982"/>
      <w:bookmarkEnd w:id="5983"/>
      <w:bookmarkEnd w:id="5984"/>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03" o:spid="_x0000_s1971" style="position:absolute;left:0;text-align:left;margin-left:0;margin-top:0;width:50pt;height:50pt;z-index:250531328;visibility:hidden" coordsize="89,223" o:spt="100" o:preferrelative="t" adj="0,,0" path="">
                  <v:stroke joinstyle="round"/>
                  <v:formulas/>
                  <v:path o:connecttype="segments"/>
                  <o:lock v:ext="edit" selection="t"/>
                </v:shape>
              </w:pict>
            </w:r>
            <w:r w:rsidRPr="00557255">
              <w:pict>
                <v:shape id="_x0000_s3938" style="position:absolute;left:0;text-align:left;margin-left:2711.5pt;margin-top:7.2pt;width:133.5pt;height:53.25pt;z-index:-251924992;mso-wrap-edited:t;mso-position-horizontal:right" coordsize="" o:spt="100" wrapcoords="-30 0 1000 0 1000 1079 1000 1079 -30 1079 -30 0" adj="0,,0" path="">
                  <v:stroke joinstyle="round"/>
                  <v:imagedata r:id="rId1319" o:title="dc_1003"/>
                  <v:formulas/>
                  <v:path o:connecttype="segments"/>
                  <w10:wrap type="tight"/>
                </v:shape>
              </w:pict>
            </w:r>
            <w:r w:rsidR="00503198">
              <w:t>Defines the type of OrderConfirmation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ConfirmingOrder</w:t>
            </w:r>
          </w:p>
          <w:p w:rsidR="00503198" w:rsidRDefault="00503198" w:rsidP="00503198">
            <w:pPr>
              <w:pStyle w:val="Normal3"/>
            </w:pPr>
            <w:r>
              <w:t>A confirming order is used to electronically confirm an order that has not been placed electronically by the customer that is, it was placed using another mean such as fax, phone or email.</w:t>
            </w:r>
          </w:p>
          <w:p w:rsidR="00503198" w:rsidRDefault="00503198" w:rsidP="00503198">
            <w:pPr>
              <w:pStyle w:val="Bold3"/>
            </w:pPr>
            <w:r>
              <w:t>ConsumptionOrder</w:t>
            </w:r>
          </w:p>
          <w:p w:rsidR="00503198" w:rsidRDefault="00503198" w:rsidP="00503198">
            <w:pPr>
              <w:pStyle w:val="Normal3"/>
            </w:pPr>
            <w:r>
              <w:t xml:space="preserve">A </w:t>
            </w:r>
            <w:r w:rsidR="00D41641">
              <w:t>PurchaseOrder</w:t>
            </w:r>
            <w:r>
              <w:t xml:space="preserve"> that is based upon consumption for a particular period of time or instance.</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503198" w:rsidRDefault="00503198" w:rsidP="00503198">
            <w:pPr>
              <w:pStyle w:val="Bold3"/>
            </w:pPr>
            <w:r>
              <w:t>TrialOrder</w:t>
            </w:r>
          </w:p>
          <w:p w:rsidR="00503198" w:rsidRDefault="00503198" w:rsidP="00503198">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503198" w:rsidRDefault="00503198" w:rsidP="00503198"/>
    <w:p w:rsidR="00503198" w:rsidRDefault="00503198" w:rsidP="00503198">
      <w:pPr>
        <w:pStyle w:val="Heading2"/>
      </w:pPr>
      <w:bookmarkStart w:id="5985" w:name="_Toc259722414"/>
      <w:bookmarkStart w:id="5986" w:name="_Toc275502760"/>
      <w:bookmarkStart w:id="5987" w:name="_Toc371378354"/>
      <w:bookmarkStart w:id="5988" w:name="_Toc528564925"/>
      <w:r>
        <w:t>OrderType [attribute]</w:t>
      </w:r>
      <w:bookmarkEnd w:id="5985"/>
      <w:bookmarkEnd w:id="5986"/>
      <w:bookmarkEnd w:id="5987"/>
      <w:bookmarkEnd w:id="598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04" o:spid="_x0000_s1972" style="position:absolute;left:0;text-align:left;margin-left:0;margin-top:0;width:50pt;height:50pt;z-index:250532352;visibility:hidden" coordsize="89,260" o:spt="100" o:preferrelative="t" adj="0,,0" path="">
                  <v:stroke joinstyle="round"/>
                  <v:formulas/>
                  <v:path o:connecttype="segments"/>
                  <o:lock v:ext="edit" selection="t"/>
                </v:shape>
              </w:pict>
            </w:r>
            <w:r w:rsidRPr="00557255">
              <w:pict>
                <v:shape id="_x0000_s3939" style="position:absolute;left:0;text-align:left;margin-left:3364pt;margin-top:7.2pt;width:156pt;height:53.25pt;z-index:-251923968;mso-wrap-edited:t;mso-position-horizontal:right" coordsize="" o:spt="100" wrapcoords="-30 0 1000 0 1000 1079 1000 1079 -30 1079 -30 0" adj="0,,0" path="">
                  <v:stroke joinstyle="round"/>
                  <v:imagedata r:id="rId1320" o:title="dc_1004"/>
                  <v:formulas/>
                  <v:path o:connecttype="segments"/>
                  <w10:wrap type="tight"/>
                </v:shape>
              </w:pict>
            </w:r>
            <w:r w:rsidR="00503198">
              <w:t>Defines the type of OrderConfirmationWood being communicated.</w:t>
            </w:r>
          </w:p>
          <w:p w:rsidR="00503198" w:rsidRDefault="00503198" w:rsidP="00503198">
            <w:pPr>
              <w:pStyle w:val="Italic2"/>
            </w:pPr>
            <w:r>
              <w:t>This item is restricted to the following list.</w:t>
            </w:r>
          </w:p>
          <w:p w:rsidR="00503198" w:rsidRDefault="00503198" w:rsidP="00503198">
            <w:pPr>
              <w:pStyle w:val="Bold3"/>
            </w:pPr>
            <w:r>
              <w:t>Agreement</w:t>
            </w:r>
          </w:p>
          <w:p w:rsidR="00503198" w:rsidRDefault="00503198" w:rsidP="00503198">
            <w:pPr>
              <w:pStyle w:val="Normal3"/>
            </w:pPr>
            <w:r>
              <w:t>A legally binding exchange of promises between parties that the law will enforce.</w:t>
            </w:r>
          </w:p>
          <w:p w:rsidR="00503198" w:rsidRDefault="00503198" w:rsidP="00503198">
            <w:pPr>
              <w:pStyle w:val="Bold3"/>
            </w:pPr>
            <w:r>
              <w:t>BlanketOrder</w:t>
            </w:r>
          </w:p>
          <w:p w:rsidR="00503198" w:rsidRDefault="00503198" w:rsidP="00503198">
            <w:pPr>
              <w:pStyle w:val="Normal3"/>
            </w:pPr>
            <w:r>
              <w:t>An order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503198" w:rsidRDefault="00503198" w:rsidP="00503198">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rsidR="00503198" w:rsidRDefault="00503198" w:rsidP="00503198"/>
    <w:p w:rsidR="00503198" w:rsidRDefault="00503198" w:rsidP="00503198">
      <w:pPr>
        <w:pStyle w:val="Heading2"/>
      </w:pPr>
      <w:bookmarkStart w:id="5989" w:name="_Toc259722415"/>
      <w:bookmarkStart w:id="5990" w:name="_Toc275502761"/>
      <w:bookmarkStart w:id="5991" w:name="_Toc371378355"/>
      <w:bookmarkStart w:id="5992" w:name="OrderType_a"/>
      <w:bookmarkStart w:id="5993" w:name="_Toc528564926"/>
      <w:r>
        <w:t>OrderType [attribute]</w:t>
      </w:r>
      <w:bookmarkEnd w:id="5989"/>
      <w:bookmarkEnd w:id="5990"/>
      <w:bookmarkEnd w:id="5991"/>
      <w:bookmarkEnd w:id="5992"/>
      <w:bookmarkEnd w:id="599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05" o:spid="_x0000_s1973" style="position:absolute;left:0;text-align:left;margin-left:0;margin-top:0;width:50pt;height:50pt;z-index:250533376;visibility:hidden" coordsize="89,242" o:spt="100" o:preferrelative="t" adj="0,,0" path="">
                  <v:stroke joinstyle="round"/>
                  <v:formulas/>
                  <v:path o:connecttype="segments"/>
                  <o:lock v:ext="edit" selection="t"/>
                </v:shape>
              </w:pict>
            </w:r>
            <w:r w:rsidRPr="00557255">
              <w:pict>
                <v:shape id="_x0000_s3940" style="position:absolute;left:0;text-align:left;margin-left:3059.5pt;margin-top:7.2pt;width:145.5pt;height:53.25pt;z-index:-251922944;mso-wrap-edited:t;mso-position-horizontal:right" coordsize="" o:spt="100" wrapcoords="-30 0 1000 0 1000 1079 1000 1079 -30 1079 -30 0" adj="0,,0" path="">
                  <v:stroke joinstyle="round"/>
                  <v:imagedata r:id="rId1321" o:title="dc_1005"/>
                  <v:formulas/>
                  <v:path o:connecttype="segments"/>
                  <w10:wrap type="tight"/>
                </v:shape>
              </w:pict>
            </w:r>
            <w:r w:rsidR="00503198">
              <w:t xml:space="preserve">Defines the type of </w:t>
            </w:r>
            <w:r w:rsidR="00D41641">
              <w:t>PurchaseOrder</w:t>
            </w:r>
            <w:r w:rsidR="00503198">
              <w:t xml:space="preserve"> issued.</w:t>
            </w:r>
          </w:p>
          <w:p w:rsidR="00503198" w:rsidRDefault="00503198" w:rsidP="00503198">
            <w:pPr>
              <w:pStyle w:val="Italic2"/>
            </w:pPr>
            <w:r>
              <w:t>This item is restricted to the following list.</w:t>
            </w:r>
          </w:p>
          <w:p w:rsidR="00503198" w:rsidRDefault="00503198" w:rsidP="00503198">
            <w:pPr>
              <w:pStyle w:val="Bold3"/>
            </w:pPr>
            <w:r>
              <w:t>BlanketOrder</w:t>
            </w:r>
          </w:p>
          <w:p w:rsidR="00503198" w:rsidRDefault="00503198" w:rsidP="00503198">
            <w:pPr>
              <w:pStyle w:val="Normal3"/>
            </w:pPr>
            <w:r>
              <w:t xml:space="preserve">A </w:t>
            </w:r>
            <w:r w:rsidR="00D41641">
              <w:t>PurchaseOrder</w:t>
            </w:r>
            <w:r>
              <w:t xml:space="preserve"> that communicates the same information as a StandardOrder but also indicates that the order may be completed over a period of time or, until a certain volume is achieve or, until a certain currency amount is spent.</w:t>
            </w:r>
          </w:p>
          <w:p w:rsidR="00503198" w:rsidRDefault="00503198" w:rsidP="00503198">
            <w:pPr>
              <w:pStyle w:val="Bold3"/>
            </w:pPr>
            <w:r>
              <w:t>ReleaseOrder</w:t>
            </w:r>
          </w:p>
          <w:p w:rsidR="00503198" w:rsidRDefault="00503198" w:rsidP="00503198">
            <w:pPr>
              <w:pStyle w:val="Normal3"/>
            </w:pPr>
            <w:r>
              <w:t xml:space="preserve">A release order is used to release a product to be made. This type of </w:t>
            </w:r>
            <w:r w:rsidR="00D41641">
              <w:t>PurchaseOrder</w:t>
            </w:r>
            <w:r>
              <w:t xml:space="preserve"> refers to a previous order or agreement, such as a reservation order, a contract, or a blanket order. A release number version called PurchaseOrderReleaseNumber, which is an incremented number, is used in this </w:t>
            </w:r>
            <w:r w:rsidR="00ED105B">
              <w:t>e-Document</w:t>
            </w:r>
            <w:r>
              <w:t>.</w:t>
            </w:r>
          </w:p>
          <w:p w:rsidR="00503198" w:rsidRDefault="00503198" w:rsidP="00503198">
            <w:pPr>
              <w:pStyle w:val="Bold3"/>
            </w:pPr>
            <w:r>
              <w:t>ReservationOrder</w:t>
            </w:r>
          </w:p>
          <w:p w:rsidR="00503198" w:rsidRDefault="00503198" w:rsidP="00503198">
            <w:pPr>
              <w:pStyle w:val="Normal3"/>
            </w:pPr>
            <w:r>
              <w:t xml:space="preserve">A reservation order is used to book a paper supplier‘s capacity for specific quantities of specific products, but it is not yet a firm commitment to buy. Consequently, all </w:t>
            </w:r>
            <w:r w:rsidR="00D41641">
              <w:t>PurchaseOrder</w:t>
            </w:r>
            <w:r>
              <w:t xml:space="preserve"> line items of a reservation order have a ProductionStatusType of NotFree. To release one or more </w:t>
            </w:r>
            <w:r w:rsidR="00D41641">
              <w:t>PurchaseOrder</w:t>
            </w:r>
            <w:r>
              <w:t xml:space="preserve"> line items of a reservation order, a buyer can use a standard order or a release order.</w:t>
            </w:r>
          </w:p>
          <w:p w:rsidR="00503198" w:rsidRDefault="00503198" w:rsidP="00503198">
            <w:pPr>
              <w:pStyle w:val="Bold3"/>
            </w:pPr>
            <w:r>
              <w:t>StandardOrder</w:t>
            </w:r>
          </w:p>
          <w:p w:rsidR="007F7205" w:rsidRDefault="007F7205" w:rsidP="007F7205">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tc>
      </w:tr>
    </w:tbl>
    <w:p w:rsidR="00503198" w:rsidRDefault="00503198" w:rsidP="00503198"/>
    <w:p w:rsidR="00503198" w:rsidRDefault="00503198" w:rsidP="00503198">
      <w:pPr>
        <w:pStyle w:val="Heading2"/>
      </w:pPr>
      <w:bookmarkStart w:id="5994" w:name="_Toc259722416"/>
      <w:bookmarkStart w:id="5995" w:name="_Toc275502762"/>
      <w:bookmarkStart w:id="5996" w:name="_Toc371378356"/>
      <w:bookmarkStart w:id="5997" w:name="OrganisationUnit"/>
      <w:bookmarkStart w:id="5998" w:name="_Toc528564927"/>
      <w:r>
        <w:t>OrganisationUnit</w:t>
      </w:r>
      <w:bookmarkEnd w:id="5994"/>
      <w:bookmarkEnd w:id="5995"/>
      <w:bookmarkEnd w:id="5996"/>
      <w:bookmarkEnd w:id="5997"/>
      <w:bookmarkEnd w:id="599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06" o:spid="_x0000_s1974" style="position:absolute;left:0;text-align:left;margin-left:0;margin-top:0;width:50pt;height:50pt;z-index:250534400;visibility:hidden" coordsize="214,475" o:spt="100" o:preferrelative="t" adj="0,,0" path="">
                  <v:stroke joinstyle="round"/>
                  <v:formulas/>
                  <v:path o:connecttype="segments"/>
                  <o:lock v:ext="edit" selection="t"/>
                </v:shape>
              </w:pict>
            </w:r>
            <w:r w:rsidRPr="00557255">
              <w:pict>
                <v:shape id="_x0000_s3941" style="position:absolute;left:0;text-align:left;margin-left:7105pt;margin-top:7.2pt;width:285pt;height:128.25pt;z-index:-251921920;mso-wrap-edited:t;mso-position-horizontal:right" coordsize="" o:spt="100" wrapcoords="-30 327 307 327 307 32 557 32 557 32 557 0 1000 0 1000 0 1000 1033 557 1033 557 842 307 842 307 641 -30 641 -30 327" adj="0,,0" path="">
                  <v:stroke joinstyle="round"/>
                  <v:imagedata r:id="rId1322" o:title="dc_1006"/>
                  <v:formulas/>
                  <v:path o:connecttype="segments"/>
                  <w10:wrap type="tight"/>
                </v:shape>
              </w:pict>
            </w:r>
            <w:r w:rsidR="00503198">
              <w:t>A segment of a business or the entire business.</w:t>
            </w:r>
          </w:p>
          <w:p w:rsidR="00503198" w:rsidRDefault="00503198" w:rsidP="00503198">
            <w:pPr>
              <w:pStyle w:val="Bold3"/>
            </w:pPr>
            <w:r>
              <w:t>OrganisationUnitType [attribute]</w:t>
            </w:r>
          </w:p>
          <w:p w:rsidR="00503198" w:rsidRDefault="00503198" w:rsidP="00503198">
            <w:pPr>
              <w:pStyle w:val="Italic3"/>
            </w:pPr>
            <w:r>
              <w:t>OrganisationUnitType is mandatory. A single instance is required.</w:t>
            </w:r>
          </w:p>
          <w:p w:rsidR="00503198" w:rsidRDefault="00503198" w:rsidP="00503198">
            <w:pPr>
              <w:pStyle w:val="Normal3"/>
            </w:pPr>
            <w:r>
              <w:t>Identifies the type of organisation being communicated</w:t>
            </w:r>
          </w:p>
          <w:p w:rsidR="00503198" w:rsidRDefault="00503198" w:rsidP="00503198">
            <w:pPr>
              <w:pStyle w:val="Normal3"/>
            </w:pPr>
            <w:r>
              <w:t>Refer to OrganisationUnitType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OrganisationUnitName</w:t>
            </w:r>
          </w:p>
          <w:p w:rsidR="00503198" w:rsidRDefault="00503198" w:rsidP="00503198">
            <w:pPr>
              <w:pStyle w:val="Italic4"/>
            </w:pPr>
            <w:r>
              <w:t>OrganisationUnitName is optional. A single instance might exist.</w:t>
            </w:r>
          </w:p>
          <w:p w:rsidR="00503198" w:rsidRDefault="00503198" w:rsidP="00503198">
            <w:pPr>
              <w:pStyle w:val="Normal4"/>
            </w:pPr>
            <w:r>
              <w:t>A description of the organisation unit.</w:t>
            </w:r>
          </w:p>
          <w:p w:rsidR="00503198" w:rsidRDefault="00503198" w:rsidP="00503198">
            <w:pPr>
              <w:pStyle w:val="Bold4"/>
            </w:pPr>
            <w:r>
              <w:t>OrganisationUnitCode</w:t>
            </w:r>
          </w:p>
          <w:p w:rsidR="00503198" w:rsidRDefault="00503198" w:rsidP="00503198">
            <w:pPr>
              <w:pStyle w:val="Italic4"/>
            </w:pPr>
            <w:r>
              <w:t>OrganisationUnitCode is optional. A single instance might exist.</w:t>
            </w:r>
          </w:p>
          <w:p w:rsidR="00503198" w:rsidRDefault="00503198" w:rsidP="00503198">
            <w:pPr>
              <w:pStyle w:val="Normal4"/>
            </w:pPr>
            <w:r>
              <w:t>A short representation for the organisation unit.</w:t>
            </w:r>
          </w:p>
        </w:tc>
      </w:tr>
    </w:tbl>
    <w:p w:rsidR="00503198" w:rsidRDefault="00503198" w:rsidP="00503198"/>
    <w:p w:rsidR="00503198" w:rsidRDefault="00503198" w:rsidP="00503198">
      <w:pPr>
        <w:pStyle w:val="Heading2"/>
      </w:pPr>
      <w:bookmarkStart w:id="5999" w:name="_Toc259722417"/>
      <w:bookmarkStart w:id="6000" w:name="_Toc275502763"/>
      <w:bookmarkStart w:id="6001" w:name="_Toc371378357"/>
      <w:bookmarkStart w:id="6002" w:name="OrganisationUnitCode"/>
      <w:bookmarkStart w:id="6003" w:name="_Toc528564928"/>
      <w:r>
        <w:t>OrganisationUnitCode</w:t>
      </w:r>
      <w:bookmarkEnd w:id="5999"/>
      <w:bookmarkEnd w:id="6000"/>
      <w:bookmarkEnd w:id="6001"/>
      <w:bookmarkEnd w:id="6002"/>
      <w:bookmarkEnd w:id="600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07" o:spid="_x0000_s1975" style="position:absolute;left:0;text-align:left;margin-left:0;margin-top:0;width:50pt;height:50pt;z-index:250535424;visibility:hidden" coordsize="67,179" o:spt="100" o:preferrelative="t" adj="0,,0" path="">
                  <v:stroke joinstyle="round"/>
                  <v:formulas/>
                  <v:path o:connecttype="segments"/>
                  <o:lock v:ext="edit" selection="t"/>
                </v:shape>
              </w:pict>
            </w:r>
            <w:r w:rsidRPr="00557255">
              <w:pict>
                <v:shape id="_x0000_s3942" style="position:absolute;left:0;text-align:left;margin-left:1950.25pt;margin-top:7.2pt;width:107.25pt;height:40.5pt;z-index:-251920896;mso-wrap-edited:t;mso-position-horizontal:right" coordsize="" o:spt="100" wrapcoords="-30 104 1000 104 1000 1105 1000 1105 -30 1105 -30 104" adj="0,,0" path="">
                  <v:stroke joinstyle="round"/>
                  <v:imagedata r:id="rId1323" o:title="dc_1007"/>
                  <v:formulas/>
                  <v:path o:connecttype="segments"/>
                  <w10:wrap type="tight"/>
                </v:shape>
              </w:pict>
            </w:r>
            <w:r w:rsidR="00503198">
              <w:t>A short representation for the organisation unit.</w:t>
            </w:r>
          </w:p>
        </w:tc>
      </w:tr>
    </w:tbl>
    <w:p w:rsidR="00503198" w:rsidRDefault="00503198" w:rsidP="00503198"/>
    <w:p w:rsidR="00503198" w:rsidRDefault="00503198" w:rsidP="00503198">
      <w:pPr>
        <w:pStyle w:val="Heading2"/>
      </w:pPr>
      <w:bookmarkStart w:id="6004" w:name="_Toc259722418"/>
      <w:bookmarkStart w:id="6005" w:name="_Toc275502764"/>
      <w:bookmarkStart w:id="6006" w:name="_Toc371378358"/>
      <w:bookmarkStart w:id="6007" w:name="OrganisationUnitName"/>
      <w:bookmarkStart w:id="6008" w:name="_Toc528564929"/>
      <w:r>
        <w:t>OrganisationUnitName</w:t>
      </w:r>
      <w:bookmarkEnd w:id="6004"/>
      <w:bookmarkEnd w:id="6005"/>
      <w:bookmarkEnd w:id="6006"/>
      <w:bookmarkEnd w:id="6007"/>
      <w:bookmarkEnd w:id="600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08" o:spid="_x0000_s1976" style="position:absolute;left:0;text-align:left;margin-left:0;margin-top:0;width:50pt;height:50pt;z-index:250536448;visibility:hidden" coordsize="67,182" o:spt="100" o:preferrelative="t" adj="0,,0" path="">
                  <v:stroke joinstyle="round"/>
                  <v:formulas/>
                  <v:path o:connecttype="segments"/>
                  <o:lock v:ext="edit" selection="t"/>
                </v:shape>
              </w:pict>
            </w:r>
            <w:r w:rsidRPr="00557255">
              <w:pict>
                <v:shape id="_x0000_s3943" style="position:absolute;left:0;text-align:left;margin-left:2015.5pt;margin-top:7.2pt;width:109.5pt;height:40.5pt;z-index:-251919872;mso-wrap-edited:t;mso-position-horizontal:right" coordsize="" o:spt="100" wrapcoords="-30 104 1000 104 1000 1105 1000 1105 -30 1105 -30 104" adj="0,,0" path="">
                  <v:stroke joinstyle="round"/>
                  <v:imagedata r:id="rId1324" o:title="dc_1008"/>
                  <v:formulas/>
                  <v:path o:connecttype="segments"/>
                  <w10:wrap type="tight"/>
                </v:shape>
              </w:pict>
            </w:r>
            <w:r w:rsidR="00503198">
              <w:t>A description of the organisation unit.</w:t>
            </w:r>
          </w:p>
        </w:tc>
      </w:tr>
    </w:tbl>
    <w:p w:rsidR="00503198" w:rsidRDefault="00503198" w:rsidP="00503198"/>
    <w:p w:rsidR="00503198" w:rsidRDefault="00503198" w:rsidP="00503198">
      <w:pPr>
        <w:pStyle w:val="Heading2"/>
      </w:pPr>
      <w:bookmarkStart w:id="6009" w:name="_Toc259722419"/>
      <w:bookmarkStart w:id="6010" w:name="_Toc275502765"/>
      <w:bookmarkStart w:id="6011" w:name="_Toc371378359"/>
      <w:bookmarkStart w:id="6012" w:name="OrganisationUnitType_a"/>
      <w:bookmarkStart w:id="6013" w:name="_Toc528564930"/>
      <w:r>
        <w:t>OrganisationUnitType [attribute]</w:t>
      </w:r>
      <w:bookmarkEnd w:id="6009"/>
      <w:bookmarkEnd w:id="6010"/>
      <w:bookmarkEnd w:id="6011"/>
      <w:bookmarkEnd w:id="6012"/>
      <w:bookmarkEnd w:id="601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09" o:spid="_x0000_s1977" style="position:absolute;left:0;text-align:left;margin-left:0;margin-top:0;width:50pt;height:50pt;z-index:250537472;visibility:hidden" coordsize="89,199" o:spt="100" o:preferrelative="t" adj="0,,0" path="">
                  <v:stroke joinstyle="round"/>
                  <v:formulas/>
                  <v:path o:connecttype="segments"/>
                  <o:lock v:ext="edit" selection="t"/>
                </v:shape>
              </w:pict>
            </w:r>
            <w:r w:rsidRPr="00557255">
              <w:pict>
                <v:shape id="_x0000_s3944" style="position:absolute;left:0;text-align:left;margin-left:2298.25pt;margin-top:7.2pt;width:119.25pt;height:53.25pt;z-index:-251918848;mso-wrap-edited:t;mso-position-horizontal:right" coordsize="" o:spt="100" wrapcoords="-30 0 1000 0 1000 1079 1000 1079 -30 1079 -30 0" adj="0,,0" path="">
                  <v:stroke joinstyle="round"/>
                  <v:imagedata r:id="rId1325" o:title="dc_1009"/>
                  <v:formulas/>
                  <v:path o:connecttype="segments"/>
                  <w10:wrap type="tight"/>
                </v:shape>
              </w:pict>
            </w:r>
            <w:r w:rsidR="00503198">
              <w:t>Identifies the type of organisation being communicated</w:t>
            </w:r>
          </w:p>
          <w:p w:rsidR="00503198" w:rsidRDefault="00503198" w:rsidP="00503198">
            <w:pPr>
              <w:pStyle w:val="Italic2"/>
            </w:pPr>
            <w:r>
              <w:t>This item is restricted to the following list.</w:t>
            </w:r>
          </w:p>
          <w:p w:rsidR="00503198" w:rsidRDefault="00503198" w:rsidP="00503198">
            <w:pPr>
              <w:pStyle w:val="Bold3"/>
            </w:pPr>
            <w:r>
              <w:t>Department</w:t>
            </w:r>
          </w:p>
          <w:p w:rsidR="00503198" w:rsidRDefault="00503198" w:rsidP="00503198">
            <w:pPr>
              <w:pStyle w:val="Normal3"/>
            </w:pPr>
            <w:r>
              <w:t>A major division of a business.</w:t>
            </w:r>
          </w:p>
          <w:p w:rsidR="00503198" w:rsidRDefault="00503198" w:rsidP="00503198">
            <w:pPr>
              <w:pStyle w:val="Bold3"/>
            </w:pPr>
            <w:r>
              <w:t>Division</w:t>
            </w:r>
          </w:p>
          <w:p w:rsidR="00503198" w:rsidRDefault="00503198" w:rsidP="00503198">
            <w:pPr>
              <w:pStyle w:val="Normal3"/>
            </w:pPr>
            <w:r>
              <w:t>An administrative or operating unit of a business</w:t>
            </w:r>
          </w:p>
          <w:p w:rsidR="00503198" w:rsidRDefault="00503198" w:rsidP="00503198">
            <w:pPr>
              <w:pStyle w:val="Bold3"/>
            </w:pPr>
            <w:r>
              <w:t>Dock</w:t>
            </w:r>
          </w:p>
          <w:p w:rsidR="00503198" w:rsidRDefault="00503198" w:rsidP="00503198">
            <w:pPr>
              <w:pStyle w:val="Normal3"/>
            </w:pPr>
            <w:r>
              <w:t>A place for the unloading or loading of material.</w:t>
            </w:r>
          </w:p>
          <w:p w:rsidR="00503198" w:rsidRDefault="00503198" w:rsidP="00503198">
            <w:pPr>
              <w:pStyle w:val="Bold3"/>
            </w:pPr>
            <w:r>
              <w:t>Location</w:t>
            </w:r>
          </w:p>
          <w:p w:rsidR="00503198" w:rsidRDefault="00503198" w:rsidP="00503198">
            <w:pPr>
              <w:pStyle w:val="Normal3"/>
            </w:pPr>
            <w:r>
              <w:t>A place marked by some distinguishing feature.</w:t>
            </w:r>
          </w:p>
          <w:p w:rsidR="00503198" w:rsidRDefault="00503198" w:rsidP="00503198">
            <w:pPr>
              <w:pStyle w:val="Bold3"/>
            </w:pPr>
            <w:r>
              <w:t>Region</w:t>
            </w:r>
          </w:p>
          <w:p w:rsidR="00503198" w:rsidRDefault="00503198" w:rsidP="00503198">
            <w:pPr>
              <w:pStyle w:val="Normal3"/>
            </w:pPr>
            <w:r>
              <w:t>An administrative area of a business.</w:t>
            </w:r>
          </w:p>
          <w:p w:rsidR="00503198" w:rsidRDefault="00503198" w:rsidP="00503198">
            <w:pPr>
              <w:pStyle w:val="Bold3"/>
            </w:pPr>
            <w:r>
              <w:t>StorageLocation</w:t>
            </w:r>
          </w:p>
          <w:p w:rsidR="00503198" w:rsidRDefault="00503198" w:rsidP="00503198">
            <w:pPr>
              <w:pStyle w:val="Normal3"/>
            </w:pPr>
            <w:r>
              <w:t>A place that supports the functions associated with warehousing of material.</w:t>
            </w:r>
          </w:p>
          <w:p w:rsidR="00503198" w:rsidRDefault="00503198" w:rsidP="00503198">
            <w:pPr>
              <w:pStyle w:val="Bold3"/>
            </w:pPr>
            <w:r>
              <w:t>Terminal</w:t>
            </w:r>
          </w:p>
          <w:p w:rsidR="00503198" w:rsidRDefault="00503198" w:rsidP="00503198">
            <w:pPr>
              <w:pStyle w:val="Normal3"/>
            </w:pPr>
            <w:r>
              <w:t>A point along a carrier line having facilities for the handling of freight.</w:t>
            </w:r>
          </w:p>
          <w:p w:rsidR="00503198" w:rsidRDefault="00503198" w:rsidP="00503198">
            <w:pPr>
              <w:pStyle w:val="Bold3"/>
            </w:pPr>
            <w:r>
              <w:t>Other</w:t>
            </w:r>
          </w:p>
          <w:p w:rsidR="00503198" w:rsidRDefault="00503198" w:rsidP="00503198">
            <w:pPr>
              <w:pStyle w:val="Normal3"/>
            </w:pPr>
            <w:r>
              <w:t>Another type of unit, not defined above.</w:t>
            </w:r>
          </w:p>
        </w:tc>
      </w:tr>
    </w:tbl>
    <w:p w:rsidR="00503198" w:rsidRDefault="00503198" w:rsidP="00503198"/>
    <w:p w:rsidR="00503198" w:rsidRDefault="00503198" w:rsidP="00503198">
      <w:pPr>
        <w:pStyle w:val="Heading2"/>
      </w:pPr>
      <w:bookmarkStart w:id="6014" w:name="_Toc259722420"/>
      <w:bookmarkStart w:id="6015" w:name="_Toc275502766"/>
      <w:bookmarkStart w:id="6016" w:name="_Toc371378360"/>
      <w:bookmarkStart w:id="6017" w:name="OrientationWithFaceWoodPanelGrain_a"/>
      <w:bookmarkStart w:id="6018" w:name="_Toc528564931"/>
      <w:r>
        <w:t>OrientationWithFaceWoodPanelGrain [attribute]</w:t>
      </w:r>
      <w:bookmarkEnd w:id="6014"/>
      <w:bookmarkEnd w:id="6015"/>
      <w:bookmarkEnd w:id="6016"/>
      <w:bookmarkEnd w:id="6017"/>
      <w:bookmarkEnd w:id="601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10" o:spid="_x0000_s1978" style="position:absolute;left:0;text-align:left;margin-left:0;margin-top:0;width:50pt;height:50pt;z-index:250538496;visibility:hidden" coordsize="89,304" o:spt="100" o:preferrelative="t" adj="0,,0" path="">
                  <v:stroke joinstyle="round"/>
                  <v:formulas/>
                  <v:path o:connecttype="segments"/>
                  <o:lock v:ext="edit" selection="t"/>
                </v:shape>
              </w:pict>
            </w:r>
            <w:r w:rsidRPr="00557255">
              <w:pict>
                <v:shape id="_x0000_s3945" style="position:absolute;left:0;text-align:left;margin-left:4125.25pt;margin-top:7.2pt;width:182.25pt;height:53.25pt;z-index:-251917824;mso-wrap-edited:t;mso-position-horizontal:right" coordsize="" o:spt="100" wrapcoords="-30 0 1000 0 1000 1079 1000 1079 -30 1079 -30 0" adj="0,,0" path="">
                  <v:stroke joinstyle="round"/>
                  <v:imagedata r:id="rId1326" o:title="dc_1010"/>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6019" w:name="_Toc259722421"/>
      <w:bookmarkStart w:id="6020" w:name="_Toc275502767"/>
      <w:bookmarkStart w:id="6021" w:name="_Toc371378361"/>
      <w:bookmarkStart w:id="6022" w:name="Original_a"/>
      <w:bookmarkStart w:id="6023" w:name="_Toc528564932"/>
      <w:r>
        <w:t>Original [attribute]</w:t>
      </w:r>
      <w:bookmarkEnd w:id="6019"/>
      <w:bookmarkEnd w:id="6020"/>
      <w:bookmarkEnd w:id="6021"/>
      <w:bookmarkEnd w:id="6022"/>
      <w:bookmarkEnd w:id="6023"/>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11" o:spid="_x0000_s1979" style="position:absolute;left:0;text-align:left;margin-left:0;margin-top:0;width:50pt;height:50pt;z-index:250539520;visibility:hidden" coordsize="89,119" o:spt="100" o:preferrelative="t" adj="0,,0" path="">
                  <v:stroke joinstyle="round"/>
                  <v:formulas/>
                  <v:path o:connecttype="segments"/>
                  <o:lock v:ext="edit" selection="t"/>
                </v:shape>
              </w:pict>
            </w:r>
            <w:r w:rsidRPr="00557255">
              <w:pict>
                <v:shape id="_x0000_s3946" style="position:absolute;left:0;text-align:left;margin-left:906.25pt;margin-top:7.2pt;width:71.25pt;height:53.25pt;z-index:-251916800;mso-wrap-edited:t;mso-position-horizontal:right" coordsize="" o:spt="100" wrapcoords="-30 0 1000 0 1000 1079 1000 1079 -30 1079 -30 0" adj="0,,0" path="">
                  <v:stroke joinstyle="round"/>
                  <v:imagedata r:id="rId1327" o:title="dc_1011"/>
                  <v:formulas/>
                  <v:path o:connecttype="segments"/>
                  <w10:wrap type="tight"/>
                </v:shape>
              </w:pict>
            </w:r>
            <w:r w:rsidR="00503198">
              <w:t>Either "Yes" or "No".</w:t>
            </w:r>
          </w:p>
          <w:p w:rsidR="00503198" w:rsidRDefault="00503198" w:rsidP="00503198">
            <w:pPr>
              <w:pStyle w:val="Italic2"/>
            </w:pPr>
            <w:r>
              <w:t>This item is restricted to the following list.</w:t>
            </w:r>
          </w:p>
          <w:p w:rsidR="00503198" w:rsidRDefault="00503198" w:rsidP="00503198">
            <w:pPr>
              <w:pStyle w:val="Bold3"/>
            </w:pPr>
            <w:r>
              <w:t>Yes</w:t>
            </w:r>
          </w:p>
          <w:p w:rsidR="00503198" w:rsidRDefault="00503198" w:rsidP="00503198">
            <w:pPr>
              <w:pStyle w:val="Bold3"/>
            </w:pPr>
            <w:r>
              <w:t>No</w:t>
            </w:r>
          </w:p>
        </w:tc>
      </w:tr>
    </w:tbl>
    <w:p w:rsidR="00503198" w:rsidRDefault="00503198" w:rsidP="00503198"/>
    <w:p w:rsidR="00503198" w:rsidRDefault="00503198" w:rsidP="00503198">
      <w:pPr>
        <w:pStyle w:val="Heading2"/>
      </w:pPr>
      <w:bookmarkStart w:id="6024" w:name="_Toc259722422"/>
      <w:bookmarkStart w:id="6025" w:name="_Toc275502768"/>
      <w:bookmarkStart w:id="6026" w:name="_Toc371378362"/>
      <w:bookmarkStart w:id="6027" w:name="OtherDate"/>
      <w:bookmarkStart w:id="6028" w:name="_Toc528564933"/>
      <w:r>
        <w:t>OtherDate</w:t>
      </w:r>
      <w:bookmarkEnd w:id="6024"/>
      <w:bookmarkEnd w:id="6025"/>
      <w:bookmarkEnd w:id="6026"/>
      <w:bookmarkEnd w:id="6027"/>
      <w:bookmarkEnd w:id="602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12" o:spid="_x0000_s1980" style="position:absolute;left:0;text-align:left;margin-left:0;margin-top:0;width:50pt;height:50pt;z-index:250540544;visibility:hidden" coordsize="316,458" o:spt="100" o:preferrelative="t" adj="0,,0" path="">
                  <v:stroke joinstyle="round"/>
                  <v:formulas/>
                  <v:path o:connecttype="segments"/>
                  <o:lock v:ext="edit" selection="t"/>
                </v:shape>
              </w:pict>
            </w:r>
            <w:r>
              <w:rPr>
                <w:noProof/>
                <w:snapToGrid/>
                <w:lang w:val="sv-SE" w:eastAsia="sv-SE"/>
              </w:rPr>
              <w:pict>
                <v:shape id="_x0000_s6826" type="#_x0000_t75" style="position:absolute;left:0;text-align:left;margin-left:7536.3pt;margin-top:7.05pt;width:283.5pt;height:276pt;z-index:-249629184;mso-wrap-edited:t;mso-position-horizontal:right" wrapcoords="229 7313 274 9614 5760 9712 5905 15300 9863 15202 9813 21569 21600 21541 21600 0 5950 -39 5855 7263 229 7313" filled="t">
                  <v:imagedata r:id="rId1328" o:title="OtherDate"/>
                  <w10:wrap type="tight"/>
                </v:shape>
              </w:pict>
            </w:r>
            <w:r w:rsidR="00503198">
              <w:t>A date that may not be specifically detailed within a document (example: print date at the PurchaseOrderLineItem).</w:t>
            </w:r>
          </w:p>
          <w:p w:rsidR="00503198" w:rsidRDefault="00503198" w:rsidP="00503198">
            <w:pPr>
              <w:pStyle w:val="Bold3"/>
            </w:pPr>
            <w:r>
              <w:t>DateType [attribute]</w:t>
            </w:r>
          </w:p>
          <w:p w:rsidR="00503198" w:rsidRDefault="00503198" w:rsidP="00503198">
            <w:pPr>
              <w:pStyle w:val="Italic3"/>
            </w:pPr>
            <w:r>
              <w:t>DateType is mandatory. A single instance is required.</w:t>
            </w:r>
          </w:p>
          <w:p w:rsidR="00503198" w:rsidRDefault="00503198" w:rsidP="00503198">
            <w:pPr>
              <w:pStyle w:val="Normal3"/>
            </w:pPr>
            <w:r>
              <w:t>Provides a context for the other date used in the document.</w:t>
            </w:r>
          </w:p>
          <w:p w:rsidR="00503198" w:rsidRDefault="00503198" w:rsidP="00503198">
            <w:pPr>
              <w:pStyle w:val="Normal3"/>
            </w:pPr>
            <w:r>
              <w:t>Refer to DateType definition for any enumerations.</w:t>
            </w:r>
          </w:p>
          <w:p w:rsidR="00503198" w:rsidRDefault="00503198" w:rsidP="00503198">
            <w:pPr>
              <w:pStyle w:val="Bold3"/>
            </w:pPr>
            <w:r>
              <w:t>(choice)</w:t>
            </w:r>
          </w:p>
          <w:p w:rsidR="00503198" w:rsidRDefault="00503198" w:rsidP="00503198">
            <w:pPr>
              <w:pStyle w:val="Italic3"/>
            </w:pPr>
            <w:r>
              <w:t xml:space="preserve">[choice] is </w:t>
            </w:r>
            <w:r w:rsidR="004D0D2F" w:rsidRPr="004D0D2F">
              <w:t>mandatory. A single instance is required</w:t>
            </w:r>
            <w:r>
              <w:t xml:space="preserve">. </w:t>
            </w:r>
          </w:p>
          <w:p w:rsidR="00503198" w:rsidRDefault="00503198" w:rsidP="00503198">
            <w:pPr>
              <w:pStyle w:val="Bold4"/>
            </w:pPr>
            <w:r>
              <w:t>(sequence)</w:t>
            </w:r>
          </w:p>
          <w:p w:rsidR="00503198" w:rsidRDefault="00503198" w:rsidP="00503198">
            <w:pPr>
              <w:pStyle w:val="Italic4"/>
            </w:pPr>
            <w:r>
              <w:t>The sequence of items below is mandatory. A single instance is required.</w:t>
            </w:r>
          </w:p>
          <w:p w:rsidR="00503198" w:rsidRDefault="00503198" w:rsidP="00503198">
            <w:pPr>
              <w:pStyle w:val="Bold5"/>
            </w:pPr>
            <w:r>
              <w:t>Date</w:t>
            </w:r>
          </w:p>
          <w:p w:rsidR="00503198" w:rsidRDefault="00503198" w:rsidP="00503198">
            <w:pPr>
              <w:pStyle w:val="Italic5"/>
            </w:pPr>
            <w:r>
              <w:t>Date is mandatory. A single instance is required.</w:t>
            </w:r>
          </w:p>
          <w:p w:rsidR="00503198" w:rsidRDefault="00503198" w:rsidP="00503198">
            <w:pPr>
              <w:pStyle w:val="Normal5"/>
            </w:pPr>
            <w:r>
              <w:t>A group element that contains the specification of Year, Month, and Day.</w:t>
            </w:r>
          </w:p>
          <w:p w:rsidR="00503198" w:rsidRDefault="00503198" w:rsidP="00503198">
            <w:pPr>
              <w:pStyle w:val="Bold5"/>
            </w:pPr>
            <w:r>
              <w:t>Time</w:t>
            </w:r>
          </w:p>
          <w:p w:rsidR="00503198" w:rsidRDefault="00503198" w:rsidP="00503198">
            <w:pPr>
              <w:pStyle w:val="Italic5"/>
            </w:pPr>
            <w:r>
              <w:t>Time is optional. A single instance might exist.</w:t>
            </w:r>
          </w:p>
          <w:p w:rsidR="00503198" w:rsidRDefault="00503198" w:rsidP="00503198">
            <w:pPr>
              <w:pStyle w:val="Normal5"/>
            </w:pPr>
            <w:r>
              <w:t>Times are treated in a standard XML fashion with a special case used to indicate a generalized “local” time. The standard XML approach to time is hh:mm:ss, hh:mm:ssZ, or hh:mm:ss±hh:mm.</w:t>
            </w:r>
          </w:p>
          <w:p w:rsidR="00503198" w:rsidRDefault="00503198" w:rsidP="00503198">
            <w:pPr>
              <w:pStyle w:val="ListBullet5"/>
            </w:pPr>
            <w:r>
              <w:t>hh:mm:ss±hh:mm is used to represent a time with a time zone. The time zone is communicated as the number of hours offset from the Universal Time Coordinate (UTC), a.k.a. Greenwich Mean Time.</w:t>
            </w:r>
          </w:p>
          <w:p w:rsidR="00503198" w:rsidRDefault="00503198" w:rsidP="00503198">
            <w:pPr>
              <w:pStyle w:val="ListBullet5"/>
            </w:pPr>
            <w:r>
              <w:t>hh:mm:ssZ indicates the time at Zulu (another name for UTC). Based on the convention described in the next bullet it will be important for users within UTC to use “Z” when communicating a time in their time zone to other users.</w:t>
            </w:r>
          </w:p>
          <w:p w:rsidR="00503198" w:rsidRDefault="00503198" w:rsidP="00503198">
            <w:pPr>
              <w:pStyle w:val="ListBullet5"/>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7757BA" w:rsidRDefault="007757BA" w:rsidP="007757BA">
            <w:pPr>
              <w:pStyle w:val="Bold4"/>
            </w:pPr>
            <w:r>
              <w:t>Year</w:t>
            </w:r>
          </w:p>
          <w:p w:rsidR="007757BA" w:rsidRDefault="007757BA" w:rsidP="007757BA">
            <w:pPr>
              <w:pStyle w:val="Italic4"/>
            </w:pPr>
            <w:r>
              <w:t xml:space="preserve">Year is </w:t>
            </w:r>
            <w:r w:rsidR="004D0D2F" w:rsidRPr="004D0D2F">
              <w:t>mandatory. A single instance is required</w:t>
            </w:r>
            <w:r>
              <w:t>.</w:t>
            </w:r>
          </w:p>
          <w:p w:rsidR="007757BA" w:rsidRDefault="007757BA" w:rsidP="007757BA">
            <w:pPr>
              <w:pStyle w:val="Normal4"/>
            </w:pPr>
            <w:r>
              <w:t>Identifies the year number when communicating a Calendar date.</w:t>
            </w:r>
          </w:p>
          <w:p w:rsidR="00F15B8F" w:rsidRDefault="00F15B8F" w:rsidP="00F15B8F">
            <w:pPr>
              <w:pStyle w:val="Bold4"/>
            </w:pPr>
            <w:r>
              <w:t>YearMonth</w:t>
            </w:r>
          </w:p>
          <w:p w:rsidR="00F15B8F" w:rsidRDefault="00F15B8F" w:rsidP="00F15B8F">
            <w:pPr>
              <w:pStyle w:val="Italic4"/>
            </w:pPr>
            <w:r>
              <w:t xml:space="preserve">YearMonth is </w:t>
            </w:r>
            <w:r w:rsidRPr="004D0D2F">
              <w:t>mandatory. A single instance is required</w:t>
            </w:r>
            <w:r>
              <w:t>.</w:t>
            </w:r>
          </w:p>
          <w:p w:rsidR="00F15B8F" w:rsidRDefault="00F15B8F" w:rsidP="007757BA">
            <w:pPr>
              <w:pStyle w:val="Normal4"/>
            </w:pPr>
            <w:r w:rsidRPr="00F15B8F">
              <w:t xml:space="preserve">Identifies the month of the calendar year according to format specified by ISO 8601, The ISO 8601 format for the month of the calendar year is YYYY-MM, for </w:t>
            </w:r>
            <w:r>
              <w:t>example 2016-10.</w:t>
            </w:r>
          </w:p>
          <w:p w:rsidR="00503198" w:rsidRDefault="00503198" w:rsidP="00503198">
            <w:pPr>
              <w:pStyle w:val="Bold4"/>
            </w:pPr>
            <w:r>
              <w:t>Week</w:t>
            </w:r>
          </w:p>
          <w:p w:rsidR="00503198" w:rsidRDefault="00503198" w:rsidP="00503198">
            <w:pPr>
              <w:pStyle w:val="Italic4"/>
            </w:pPr>
            <w:r>
              <w:t xml:space="preserve">Week is </w:t>
            </w:r>
            <w:r w:rsidR="004D0D2F" w:rsidRPr="004D0D2F">
              <w:t>mandatory. A single instance is required</w:t>
            </w:r>
            <w:r>
              <w:t xml:space="preserve">. </w:t>
            </w:r>
          </w:p>
          <w:p w:rsidR="00503198" w:rsidRDefault="00503198" w:rsidP="00503198">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p w:rsidR="00503198" w:rsidRDefault="00503198" w:rsidP="00503198">
            <w:pPr>
              <w:pStyle w:val="Bold4"/>
            </w:pPr>
            <w:r>
              <w:t>DateTimeRange</w:t>
            </w:r>
          </w:p>
          <w:p w:rsidR="00503198" w:rsidRDefault="00503198" w:rsidP="00503198">
            <w:pPr>
              <w:pStyle w:val="Italic4"/>
            </w:pPr>
            <w:r>
              <w:t xml:space="preserve">DateTimeRange is </w:t>
            </w:r>
            <w:r w:rsidR="004D0D2F" w:rsidRPr="004D0D2F">
              <w:t>mandatory. A single instance is required</w:t>
            </w:r>
            <w:r>
              <w:t xml:space="preserve">. </w:t>
            </w:r>
          </w:p>
          <w:p w:rsidR="00503198" w:rsidRDefault="00BD29EF" w:rsidP="00503198">
            <w:pPr>
              <w:pStyle w:val="Normal4"/>
            </w:pPr>
            <w:r w:rsidRPr="00BD29EF">
              <w:t>Specifies a date and/or time range</w:t>
            </w:r>
            <w:r w:rsidR="00503198">
              <w:t xml:space="preserve">. </w:t>
            </w:r>
          </w:p>
        </w:tc>
      </w:tr>
    </w:tbl>
    <w:p w:rsidR="00503198" w:rsidRDefault="00503198" w:rsidP="00503198"/>
    <w:p w:rsidR="00C52C1C" w:rsidRDefault="00C52C1C" w:rsidP="00C52C1C">
      <w:pPr>
        <w:pStyle w:val="Heading2"/>
      </w:pPr>
      <w:bookmarkStart w:id="6029" w:name="_Toc479860720"/>
      <w:bookmarkStart w:id="6030" w:name="OtherDocumentName_a"/>
      <w:bookmarkStart w:id="6031" w:name="_Toc528564934"/>
      <w:r>
        <w:t>OtherDocumentName [attribute]</w:t>
      </w:r>
      <w:bookmarkEnd w:id="6029"/>
      <w:bookmarkEnd w:id="6030"/>
      <w:bookmarkEnd w:id="6031"/>
    </w:p>
    <w:tbl>
      <w:tblPr>
        <w:tblW w:w="5000" w:type="pct"/>
        <w:tblCellMar>
          <w:top w:w="144" w:type="dxa"/>
          <w:left w:w="115" w:type="dxa"/>
          <w:right w:w="115" w:type="dxa"/>
        </w:tblCellMar>
        <w:tblLook w:val="01E0"/>
      </w:tblPr>
      <w:tblGrid>
        <w:gridCol w:w="9584"/>
      </w:tblGrid>
      <w:tr w:rsidR="00C52C1C" w:rsidTr="00037464">
        <w:tc>
          <w:tcPr>
            <w:tcW w:w="5000" w:type="pct"/>
          </w:tcPr>
          <w:p w:rsidR="00C52C1C" w:rsidRDefault="00557255" w:rsidP="00E63E63">
            <w:pPr>
              <w:pStyle w:val="Normal2"/>
            </w:pPr>
            <w:r>
              <w:rPr>
                <w:noProof/>
                <w:snapToGrid/>
                <w:lang w:val="sv-SE" w:eastAsia="sv-SE"/>
              </w:rPr>
              <w:pict>
                <v:shape id="_x0000_s6817" type="#_x0000_t75" style="position:absolute;left:0;text-align:left;margin-left:3012.3pt;margin-top:7.05pt;width:127.5pt;height:64.5pt;z-index:-249635328;mso-position-horizontal:right" wrapcoords="-127 0 -127 21349 21600 21349 21600 0 -127 0" filled="t">
                  <v:imagedata r:id="rId1329" o:title="OtherDocumentName"/>
                  <w10:wrap type="tight"/>
                </v:shape>
              </w:pict>
            </w:r>
            <w:r w:rsidRPr="00557255">
              <w:pict>
                <v:shape id="_x0000_s6816" style="position:absolute;left:0;text-align:left;margin-left:0;margin-top:0;width:50pt;height:50pt;z-index:253680128;visibility:hidden" coordsize="110,181" o:spt="100" o:preferrelative="t" adj="0,,0" path="">
                  <v:stroke joinstyle="round"/>
                  <v:formulas/>
                  <v:path o:connecttype="segments"/>
                  <o:lock v:ext="edit" selection="t"/>
                </v:shape>
              </w:pict>
            </w:r>
            <w:r w:rsidR="00C52C1C">
              <w:t xml:space="preserve">Defines </w:t>
            </w:r>
            <w:r w:rsidR="00E63E63" w:rsidRPr="00E63E63">
              <w:t xml:space="preserve">the document name for documents that are </w:t>
            </w:r>
            <w:r w:rsidR="00E63E63">
              <w:t>not papiNet e</w:t>
            </w:r>
            <w:r w:rsidR="00E63E63">
              <w:noBreakHyphen/>
            </w:r>
            <w:r w:rsidR="00E63E63" w:rsidRPr="00E63E63">
              <w:t>Documents. These documents are defined in element Document by OtherDocumentName when attribute DocumentName has the value “Other”.</w:t>
            </w:r>
          </w:p>
        </w:tc>
      </w:tr>
    </w:tbl>
    <w:p w:rsidR="00C52C1C" w:rsidRDefault="00C52C1C" w:rsidP="00503198"/>
    <w:p w:rsidR="00E63E63" w:rsidRDefault="00E63E63" w:rsidP="00E63E63">
      <w:pPr>
        <w:pStyle w:val="Heading2"/>
      </w:pPr>
      <w:bookmarkStart w:id="6032" w:name="OtherDocumentType_a"/>
      <w:bookmarkStart w:id="6033" w:name="_Toc528564935"/>
      <w:r>
        <w:t>OtherDocumentType [attribute]</w:t>
      </w:r>
      <w:bookmarkEnd w:id="6032"/>
      <w:bookmarkEnd w:id="6033"/>
    </w:p>
    <w:tbl>
      <w:tblPr>
        <w:tblW w:w="5000" w:type="pct"/>
        <w:tblCellMar>
          <w:top w:w="144" w:type="dxa"/>
          <w:left w:w="115" w:type="dxa"/>
          <w:right w:w="115" w:type="dxa"/>
        </w:tblCellMar>
        <w:tblLook w:val="01E0"/>
      </w:tblPr>
      <w:tblGrid>
        <w:gridCol w:w="9584"/>
      </w:tblGrid>
      <w:tr w:rsidR="00E63E63" w:rsidTr="000766DA">
        <w:tc>
          <w:tcPr>
            <w:tcW w:w="5000" w:type="pct"/>
          </w:tcPr>
          <w:p w:rsidR="00E63E63" w:rsidRDefault="00557255" w:rsidP="000766DA">
            <w:pPr>
              <w:pStyle w:val="Normal2"/>
            </w:pPr>
            <w:r>
              <w:rPr>
                <w:noProof/>
                <w:snapToGrid/>
                <w:lang w:val="sv-SE" w:eastAsia="sv-SE"/>
              </w:rPr>
              <w:pict>
                <v:shape id="_x0000_s6865" type="#_x0000_t75" style="position:absolute;left:0;text-align:left;margin-left:2215.2pt;margin-top:7.05pt;width:131.6pt;height:58.25pt;z-index:-249609728;mso-wrap-edited:t;mso-position-horizontal:right" wrapcoords="-119 0 -119 21330 21600 21330 21600 0 15372 -432 -119 0" filled="t">
                  <v:imagedata r:id="rId1330" o:title="OtherDocumentType"/>
                  <w10:wrap type="tight"/>
                </v:shape>
              </w:pict>
            </w:r>
            <w:r w:rsidR="00E63E63" w:rsidRPr="00E63E63">
              <w:t>Defines the document type for a d</w:t>
            </w:r>
            <w:r w:rsidR="00E63E63">
              <w:t>ocument that is not a papiNet e</w:t>
            </w:r>
            <w:r w:rsidR="00E63E63">
              <w:noBreakHyphen/>
            </w:r>
            <w:r w:rsidR="00E63E63" w:rsidRPr="00E63E63">
              <w:t>Document.</w:t>
            </w:r>
          </w:p>
        </w:tc>
      </w:tr>
    </w:tbl>
    <w:p w:rsidR="00E63E63" w:rsidRDefault="00E63E63" w:rsidP="00E63E63"/>
    <w:p w:rsidR="00E63E63" w:rsidRDefault="00E63E63" w:rsidP="00503198"/>
    <w:p w:rsidR="00503198" w:rsidRDefault="00503198" w:rsidP="00503198">
      <w:pPr>
        <w:pStyle w:val="Heading2"/>
      </w:pPr>
      <w:bookmarkStart w:id="6034" w:name="_Toc259722423"/>
      <w:bookmarkStart w:id="6035" w:name="_Toc275502769"/>
      <w:bookmarkStart w:id="6036" w:name="_Toc371378363"/>
      <w:bookmarkStart w:id="6037" w:name="OtherParty"/>
      <w:bookmarkStart w:id="6038" w:name="_Toc528564936"/>
      <w:r>
        <w:t>OtherParty</w:t>
      </w:r>
      <w:bookmarkEnd w:id="6034"/>
      <w:bookmarkEnd w:id="6035"/>
      <w:bookmarkEnd w:id="6036"/>
      <w:bookmarkEnd w:id="6037"/>
      <w:bookmarkEnd w:id="6038"/>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13" o:spid="_x0000_s1981" style="position:absolute;left:0;text-align:left;margin-left:0;margin-top:0;width:50pt;height:50pt;z-index:250541568;visibility:hidden" coordsize="432,418" o:spt="100" o:preferrelative="t" adj="0,,0" path="">
                  <v:stroke joinstyle="round"/>
                  <v:formulas/>
                  <v:path o:connecttype="segments"/>
                  <o:lock v:ext="edit" selection="t"/>
                </v:shape>
              </w:pict>
            </w:r>
            <w:r w:rsidRPr="00557255">
              <w:pict>
                <v:shape id="_x0000_s3948" style="position:absolute;left:0;text-align:left;margin-left:6104.5pt;margin-top:7.2pt;width:250.5pt;height:259.5pt;z-index:-251915776;mso-wrap-edited:t;mso-position-horizontal:right" coordsize="" o:spt="100" wrapcoords="-30 310 265 310 265 16 550 16 550 16 550 0 1000 0 1000 0 1000 1017 550 1017 550 718 265 718 265 517 -30 517 -30 310" adj="0,,0" path="">
                  <v:stroke joinstyle="round"/>
                  <v:imagedata r:id="rId1331" o:title="dc_1013"/>
                  <v:formulas/>
                  <v:path o:connecttype="segments"/>
                  <w10:wrap type="tight"/>
                </v:shape>
              </w:pict>
            </w:r>
            <w:r w:rsidR="00503198">
              <w:t xml:space="preserve">An organisation or business entity other than those specifically detailed within a </w:t>
            </w:r>
            <w:r w:rsidR="00C633B3">
              <w:t>e-Document</w:t>
            </w:r>
            <w:r w:rsidR="00503198">
              <w:t>.</w:t>
            </w:r>
          </w:p>
          <w:p w:rsidR="00503198" w:rsidRDefault="00503198" w:rsidP="00503198">
            <w:pPr>
              <w:pStyle w:val="Bold3"/>
            </w:pPr>
            <w:r>
              <w:t>PartyType [attribute]</w:t>
            </w:r>
          </w:p>
          <w:p w:rsidR="00503198" w:rsidRDefault="00503198" w:rsidP="00503198">
            <w:pPr>
              <w:pStyle w:val="Italic3"/>
            </w:pPr>
            <w:r>
              <w:t>PartyType is mandatory. A single instance is required.</w:t>
            </w:r>
          </w:p>
          <w:p w:rsidR="00503198" w:rsidRDefault="00503198" w:rsidP="00503198">
            <w:pPr>
              <w:pStyle w:val="Normal3"/>
            </w:pPr>
            <w:r>
              <w:t>Identifies the business role associated with the particular party</w:t>
            </w:r>
          </w:p>
          <w:p w:rsidR="00503198" w:rsidRDefault="00503198" w:rsidP="00503198">
            <w:pPr>
              <w:pStyle w:val="Normal3"/>
            </w:pPr>
            <w:r>
              <w:t>Refer to PartyType definition for any enumerations.</w:t>
            </w:r>
          </w:p>
          <w:p w:rsidR="00503198" w:rsidRDefault="00503198" w:rsidP="00503198">
            <w:pPr>
              <w:pStyle w:val="Bold3"/>
            </w:pPr>
            <w:r>
              <w:t>LogisticsRole [attribute]</w:t>
            </w:r>
          </w:p>
          <w:p w:rsidR="00503198" w:rsidRDefault="00503198" w:rsidP="00503198">
            <w:pPr>
              <w:pStyle w:val="Italic3"/>
            </w:pPr>
            <w:r>
              <w:t>LogisticsRole is optional. A single instance might exist.</w:t>
            </w:r>
          </w:p>
          <w:p w:rsidR="00503198" w:rsidRDefault="00503198" w:rsidP="00503198">
            <w:pPr>
              <w:pStyle w:val="Normal3"/>
            </w:pPr>
            <w:r>
              <w:t>Communicates the nature of the logistics role, if any, the party plays in the transaction.</w:t>
            </w:r>
          </w:p>
          <w:p w:rsidR="00503198" w:rsidRDefault="00503198" w:rsidP="00503198">
            <w:pPr>
              <w:pStyle w:val="Normal3"/>
            </w:pPr>
            <w:r>
              <w:t>Refer to LogisticsRole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PartyIdentifier</w:t>
            </w:r>
          </w:p>
          <w:p w:rsidR="00503198" w:rsidRDefault="00503198" w:rsidP="00503198">
            <w:pPr>
              <w:pStyle w:val="Italic4"/>
            </w:pPr>
            <w:r>
              <w:t>PartyIdentifier is optional. Multiple instances might exist.</w:t>
            </w:r>
          </w:p>
          <w:p w:rsidR="00503198" w:rsidRDefault="00503198" w:rsidP="00503198">
            <w:pPr>
              <w:pStyle w:val="Normal4"/>
            </w:pPr>
            <w:r>
              <w:t>A unique identifier of a specific party. This element contains an attribute PartyIdentifierType that indicates the type of party.</w:t>
            </w:r>
          </w:p>
          <w:p w:rsidR="00503198" w:rsidRDefault="00503198" w:rsidP="00503198">
            <w:pPr>
              <w:pStyle w:val="Bold4"/>
            </w:pPr>
            <w:r>
              <w:t>NameAddress</w:t>
            </w:r>
          </w:p>
          <w:p w:rsidR="00503198" w:rsidRDefault="00503198" w:rsidP="00503198">
            <w:pPr>
              <w:pStyle w:val="Italic4"/>
            </w:pPr>
            <w:r>
              <w:t>NameAddress is mandatory. A single instance is required.</w:t>
            </w:r>
          </w:p>
          <w:p w:rsidR="00503198" w:rsidRDefault="00503198" w:rsidP="00503198">
            <w:pPr>
              <w:pStyle w:val="Normal4"/>
            </w:pPr>
            <w:r>
              <w:t>A group item containing name and address of an organisation or business entity.</w:t>
            </w:r>
          </w:p>
          <w:p w:rsidR="00503198" w:rsidRDefault="00503198" w:rsidP="00503198">
            <w:pPr>
              <w:pStyle w:val="Bold4"/>
            </w:pPr>
            <w:r>
              <w:t>URL</w:t>
            </w:r>
          </w:p>
          <w:p w:rsidR="00503198" w:rsidRDefault="00503198" w:rsidP="00503198">
            <w:pPr>
              <w:pStyle w:val="Italic4"/>
            </w:pPr>
            <w:r>
              <w:t>URL is optional. A single instance might exist.</w:t>
            </w:r>
          </w:p>
          <w:p w:rsidR="00503198" w:rsidRDefault="00503198" w:rsidP="00503198">
            <w:pPr>
              <w:pStyle w:val="Normal4"/>
            </w:pPr>
            <w:r>
              <w:t>Universal Resource Locator. While typically a web address you could use this field to hold an email address.</w:t>
            </w:r>
          </w:p>
          <w:p w:rsidR="00503198" w:rsidRDefault="00503198" w:rsidP="00503198">
            <w:pPr>
              <w:pStyle w:val="Bold4"/>
            </w:pPr>
            <w:r>
              <w:t>CommonContact</w:t>
            </w:r>
          </w:p>
          <w:p w:rsidR="00503198" w:rsidRDefault="00503198" w:rsidP="00503198">
            <w:pPr>
              <w:pStyle w:val="Italic4"/>
            </w:pPr>
            <w:r>
              <w:t>CommonContact is optional. Multiple instances might exist.</w:t>
            </w:r>
          </w:p>
          <w:p w:rsidR="00503198" w:rsidRDefault="00503198" w:rsidP="00503198">
            <w:pPr>
              <w:pStyle w:val="Normal4"/>
            </w:pPr>
            <w:r>
              <w:t>Identifies a specific individual associated with the party.</w:t>
            </w:r>
          </w:p>
        </w:tc>
      </w:tr>
    </w:tbl>
    <w:p w:rsidR="00503198" w:rsidRDefault="00503198" w:rsidP="00503198"/>
    <w:p w:rsidR="001361A4" w:rsidRPr="00745EC7" w:rsidRDefault="001361A4" w:rsidP="001361A4">
      <w:pPr>
        <w:pStyle w:val="Heading2"/>
      </w:pPr>
      <w:bookmarkStart w:id="6039" w:name="_Toc371378364"/>
      <w:bookmarkStart w:id="6040" w:name="OtherProducts"/>
      <w:bookmarkStart w:id="6041" w:name="_Toc528564937"/>
      <w:r>
        <w:t>OtherProducts</w:t>
      </w:r>
      <w:bookmarkEnd w:id="6039"/>
      <w:bookmarkEnd w:id="6040"/>
      <w:bookmarkEnd w:id="6041"/>
    </w:p>
    <w:tbl>
      <w:tblPr>
        <w:tblW w:w="5000" w:type="pct"/>
        <w:tblCellMar>
          <w:top w:w="144" w:type="dxa"/>
          <w:left w:w="115" w:type="dxa"/>
          <w:right w:w="115" w:type="dxa"/>
        </w:tblCellMar>
        <w:tblLook w:val="01E0"/>
      </w:tblPr>
      <w:tblGrid>
        <w:gridCol w:w="9584"/>
      </w:tblGrid>
      <w:tr w:rsidR="001361A4" w:rsidRPr="00C407FA" w:rsidTr="00970566">
        <w:tc>
          <w:tcPr>
            <w:tcW w:w="5000" w:type="pct"/>
          </w:tcPr>
          <w:p w:rsidR="001361A4" w:rsidRDefault="00557255" w:rsidP="00970566">
            <w:pPr>
              <w:pStyle w:val="Normal2"/>
            </w:pPr>
            <w:r w:rsidRPr="00557255">
              <w:rPr>
                <w:noProof/>
              </w:rPr>
              <w:pict>
                <v:shape id="_x0000_s6264" type="#_x0000_t75" style="position:absolute;left:0;text-align:left;margin-left:9602.55pt;margin-top:7.05pt;width:354.75pt;height:297pt;z-index:-249991680;mso-wrap-edited:t;mso-position-horizontal:right" wrapcoords="167 7916 350 9553 5510 9771 5602 14625 8479 14789 8433 21553 21600 21545 21600 0 5967 62 6058 3062 5373 3498 5465 7916 167 7916" filled="t">
                  <v:imagedata r:id="rId1332" o:title="OtherProducts"/>
                  <w10:wrap type="tight"/>
                </v:shape>
              </w:pict>
            </w:r>
            <w:r w:rsidR="001361A4" w:rsidRPr="001361A4">
              <w:rPr>
                <w:noProof/>
                <w:snapToGrid/>
                <w:lang w:val="en-US" w:eastAsia="en-US"/>
              </w:rPr>
              <w:t>A group item defining the characteristics of other products</w:t>
            </w:r>
            <w:r w:rsidR="001361A4">
              <w:t>.</w:t>
            </w:r>
          </w:p>
          <w:p w:rsidR="001361A4" w:rsidRDefault="001361A4" w:rsidP="00970566">
            <w:pPr>
              <w:pStyle w:val="Bold3"/>
            </w:pPr>
            <w:r w:rsidRPr="001361A4">
              <w:t>OtherProducts</w:t>
            </w:r>
            <w:r w:rsidRPr="00722992">
              <w:t>Type</w:t>
            </w:r>
            <w:r>
              <w:t xml:space="preserve"> [attribute]</w:t>
            </w:r>
          </w:p>
          <w:p w:rsidR="001361A4" w:rsidRDefault="001361A4" w:rsidP="00970566">
            <w:pPr>
              <w:pStyle w:val="Italic3"/>
            </w:pPr>
            <w:r>
              <w:t>OtherProducts</w:t>
            </w:r>
            <w:r w:rsidRPr="00745EC7">
              <w:t>Type</w:t>
            </w:r>
            <w:r>
              <w:t xml:space="preserve"> is </w:t>
            </w:r>
            <w:r w:rsidRPr="00722992">
              <w:t>mandatory. A single instance is required</w:t>
            </w:r>
            <w:r>
              <w:t>.</w:t>
            </w:r>
          </w:p>
          <w:p w:rsidR="001361A4" w:rsidRDefault="00D61FC1" w:rsidP="00970566">
            <w:pPr>
              <w:pStyle w:val="Normal3"/>
            </w:pPr>
            <w:r w:rsidRPr="00D61FC1">
              <w:t>Defines the type of product for other products</w:t>
            </w:r>
            <w:r w:rsidR="001361A4">
              <w:t>.</w:t>
            </w:r>
          </w:p>
          <w:p w:rsidR="001361A4" w:rsidRDefault="001361A4" w:rsidP="00970566">
            <w:pPr>
              <w:pStyle w:val="Normal3"/>
            </w:pPr>
            <w:r>
              <w:t>Refer to OtherProducts</w:t>
            </w:r>
            <w:r w:rsidRPr="00745EC7">
              <w:t xml:space="preserve">Type </w:t>
            </w:r>
            <w:r>
              <w:t>definition for any enumerations.</w:t>
            </w:r>
          </w:p>
          <w:p w:rsidR="001361A4" w:rsidRDefault="001361A4" w:rsidP="00970566">
            <w:pPr>
              <w:pStyle w:val="Bold3"/>
            </w:pPr>
            <w:r>
              <w:t>OtherProductsItem</w:t>
            </w:r>
            <w:r w:rsidRPr="00722992">
              <w:t>Type</w:t>
            </w:r>
            <w:r>
              <w:t xml:space="preserve"> [attribute]</w:t>
            </w:r>
          </w:p>
          <w:p w:rsidR="001361A4" w:rsidRDefault="001361A4" w:rsidP="00970566">
            <w:pPr>
              <w:pStyle w:val="Italic3"/>
            </w:pPr>
            <w:r>
              <w:t>OtherProductsItem</w:t>
            </w:r>
            <w:r w:rsidRPr="00745EC7">
              <w:t>Type</w:t>
            </w:r>
            <w:r>
              <w:t xml:space="preserve"> </w:t>
            </w:r>
            <w:r w:rsidR="00D61FC1" w:rsidRPr="00D61FC1">
              <w:t>is optional. A single instance might exist</w:t>
            </w:r>
            <w:r>
              <w:t>.</w:t>
            </w:r>
          </w:p>
          <w:p w:rsidR="001361A4" w:rsidRDefault="00D61FC1" w:rsidP="00970566">
            <w:pPr>
              <w:pStyle w:val="Normal3"/>
            </w:pPr>
            <w:r w:rsidRPr="00D61FC1">
              <w:t>Defines detail type of items for other product types</w:t>
            </w:r>
            <w:r w:rsidR="001361A4">
              <w:t>.</w:t>
            </w:r>
          </w:p>
          <w:p w:rsidR="001361A4" w:rsidRDefault="001361A4" w:rsidP="00970566">
            <w:pPr>
              <w:pStyle w:val="Normal3"/>
            </w:pPr>
            <w:r>
              <w:t>Refer to OtherProductsItem</w:t>
            </w:r>
            <w:r w:rsidRPr="00745EC7">
              <w:t xml:space="preserve">Type </w:t>
            </w:r>
            <w:r>
              <w:t>definition for any enumerations.</w:t>
            </w:r>
          </w:p>
          <w:p w:rsidR="001361A4" w:rsidRDefault="001361A4" w:rsidP="00970566">
            <w:pPr>
              <w:pStyle w:val="Bold3"/>
            </w:pPr>
            <w:r>
              <w:t>(sequence)</w:t>
            </w:r>
          </w:p>
          <w:p w:rsidR="001361A4" w:rsidRDefault="001361A4" w:rsidP="00970566">
            <w:pPr>
              <w:pStyle w:val="Italic3"/>
            </w:pPr>
            <w:r>
              <w:t>The sequence of items below is mandatory. A single instance is required.</w:t>
            </w:r>
          </w:p>
          <w:p w:rsidR="00D61FC1" w:rsidRDefault="00D61FC1" w:rsidP="00970566">
            <w:pPr>
              <w:pStyle w:val="Italic4"/>
              <w:rPr>
                <w:b/>
                <w:i w:val="0"/>
              </w:rPr>
            </w:pPr>
            <w:r w:rsidRPr="00D61FC1">
              <w:rPr>
                <w:b/>
                <w:i w:val="0"/>
              </w:rPr>
              <w:t>OtherProductsItem</w:t>
            </w:r>
            <w:r>
              <w:rPr>
                <w:b/>
                <w:i w:val="0"/>
              </w:rPr>
              <w:t>CodeInfo</w:t>
            </w:r>
          </w:p>
          <w:p w:rsidR="001361A4" w:rsidRDefault="00D61FC1" w:rsidP="00970566">
            <w:pPr>
              <w:pStyle w:val="Italic4"/>
            </w:pPr>
            <w:r w:rsidRPr="00D61FC1">
              <w:t>OtherProductsItemCodeInfo</w:t>
            </w:r>
            <w:r w:rsidR="001361A4">
              <w:t xml:space="preserve"> is optional. </w:t>
            </w:r>
            <w:r w:rsidR="001361A4" w:rsidRPr="006E0029">
              <w:t xml:space="preserve">A single instance </w:t>
            </w:r>
            <w:r w:rsidR="001361A4">
              <w:t>might exist.</w:t>
            </w:r>
          </w:p>
          <w:p w:rsidR="001361A4" w:rsidRDefault="00D61FC1" w:rsidP="00970566">
            <w:pPr>
              <w:pStyle w:val="Normal4"/>
            </w:pPr>
            <w:r w:rsidRPr="00D61FC1">
              <w:t>A group item that defines a product item by a code given by an agency. A textual description of the product item can also be given</w:t>
            </w:r>
            <w:r w:rsidR="001361A4">
              <w:t>.</w:t>
            </w:r>
          </w:p>
          <w:p w:rsidR="001361A4" w:rsidRPr="0016021D" w:rsidRDefault="001361A4" w:rsidP="00970566">
            <w:pPr>
              <w:pStyle w:val="Bold4"/>
            </w:pPr>
            <w:r>
              <w:t>OtherProducts</w:t>
            </w:r>
            <w:r w:rsidRPr="0016021D">
              <w:t>Class</w:t>
            </w:r>
          </w:p>
          <w:p w:rsidR="001361A4" w:rsidRDefault="001361A4" w:rsidP="00970566">
            <w:pPr>
              <w:pStyle w:val="Italic4"/>
            </w:pPr>
            <w:r>
              <w:t>OtherProductsClass is optional</w:t>
            </w:r>
            <w:r w:rsidRPr="006E0029">
              <w:t xml:space="preserve">. </w:t>
            </w:r>
            <w:r w:rsidR="00D61FC1">
              <w:t>Multiple</w:t>
            </w:r>
            <w:r w:rsidRPr="006E0029">
              <w:t xml:space="preserve"> instance</w:t>
            </w:r>
            <w:r>
              <w:t>s</w:t>
            </w:r>
            <w:r w:rsidRPr="006E0029">
              <w:t xml:space="preserve"> </w:t>
            </w:r>
            <w:r>
              <w:t>might exist.</w:t>
            </w:r>
          </w:p>
          <w:p w:rsidR="001361A4" w:rsidRDefault="00D61FC1" w:rsidP="00970566">
            <w:pPr>
              <w:pStyle w:val="Normal4"/>
            </w:pPr>
            <w:r w:rsidRPr="00D61FC1">
              <w:t>A group item that details information used for describing classes of other products based on some product properties</w:t>
            </w:r>
            <w:r w:rsidR="001361A4">
              <w:t>.</w:t>
            </w:r>
          </w:p>
          <w:p w:rsidR="001361A4" w:rsidRPr="0016021D" w:rsidRDefault="001361A4" w:rsidP="00970566">
            <w:pPr>
              <w:pStyle w:val="Bold4"/>
            </w:pPr>
            <w:r>
              <w:t>OtherProducts</w:t>
            </w:r>
            <w:r w:rsidRPr="001F74B2">
              <w:t>Characteristics</w:t>
            </w:r>
          </w:p>
          <w:p w:rsidR="001361A4" w:rsidRDefault="001361A4" w:rsidP="00970566">
            <w:pPr>
              <w:pStyle w:val="Italic4"/>
            </w:pPr>
            <w:r>
              <w:t>OtherProducts</w:t>
            </w:r>
            <w:r w:rsidRPr="001F74B2">
              <w:t>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characteristics of other products</w:t>
            </w:r>
            <w:r w:rsidR="001361A4">
              <w:t>.</w:t>
            </w:r>
          </w:p>
          <w:p w:rsidR="001361A4" w:rsidRPr="0016021D" w:rsidRDefault="001361A4" w:rsidP="00970566">
            <w:pPr>
              <w:pStyle w:val="Bold4"/>
            </w:pPr>
            <w:r>
              <w:t>OtherProductsPackaging</w:t>
            </w:r>
            <w:r w:rsidRPr="001F74B2">
              <w:t>Characteristics</w:t>
            </w:r>
          </w:p>
          <w:p w:rsidR="001361A4" w:rsidRDefault="001361A4" w:rsidP="00970566">
            <w:pPr>
              <w:pStyle w:val="Italic4"/>
            </w:pPr>
            <w:r>
              <w:t>OtherProducts</w:t>
            </w:r>
            <w:r w:rsidRPr="001F74B2">
              <w:t>PackagingCharacteristics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packaging of other products</w:t>
            </w:r>
            <w:r w:rsidR="001361A4">
              <w:t>.</w:t>
            </w:r>
          </w:p>
          <w:p w:rsidR="001361A4" w:rsidRPr="0016021D" w:rsidRDefault="001361A4" w:rsidP="00970566">
            <w:pPr>
              <w:pStyle w:val="Bold4"/>
            </w:pPr>
            <w:r>
              <w:t>OtherProductsProcessing</w:t>
            </w:r>
            <w:r w:rsidRPr="001F74B2">
              <w:t>Characteristics</w:t>
            </w:r>
          </w:p>
          <w:p w:rsidR="001361A4" w:rsidRDefault="001361A4" w:rsidP="00970566">
            <w:pPr>
              <w:pStyle w:val="Italic4"/>
            </w:pPr>
            <w:r>
              <w:t>OtherProducts</w:t>
            </w:r>
            <w:r w:rsidRPr="001F74B2">
              <w:t>ProcessingCharacteristics</w:t>
            </w:r>
            <w:r>
              <w:t xml:space="preserve"> is optional. </w:t>
            </w:r>
            <w:r w:rsidRPr="006E0029">
              <w:t xml:space="preserve">A single instance </w:t>
            </w:r>
            <w:r>
              <w:t>might exist.</w:t>
            </w:r>
          </w:p>
          <w:p w:rsidR="001361A4" w:rsidRDefault="00DA1C8E" w:rsidP="00970566">
            <w:pPr>
              <w:pStyle w:val="Normal4"/>
            </w:pPr>
            <w:r w:rsidRPr="00DA1C8E">
              <w:t>A group item that contains information about processing of other products</w:t>
            </w:r>
            <w:r w:rsidR="001361A4">
              <w:t>.</w:t>
            </w:r>
          </w:p>
          <w:p w:rsidR="001361A4" w:rsidRDefault="001361A4" w:rsidP="00970566">
            <w:pPr>
              <w:pStyle w:val="Bold4"/>
            </w:pPr>
            <w:r>
              <w:t>SafetyAndEnvironmentalInformation</w:t>
            </w:r>
          </w:p>
          <w:p w:rsidR="001361A4" w:rsidRDefault="001361A4" w:rsidP="00970566">
            <w:pPr>
              <w:pStyle w:val="Italic4"/>
            </w:pPr>
            <w:r>
              <w:t>SafetyAndEnvironmentalInformation is optional. Multiple instances might exist.</w:t>
            </w:r>
          </w:p>
          <w:p w:rsidR="001361A4" w:rsidRDefault="001361A4" w:rsidP="0097056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1361A4" w:rsidRDefault="001361A4" w:rsidP="001361A4"/>
    <w:p w:rsidR="00943B7C" w:rsidRDefault="00943B7C" w:rsidP="00943B7C">
      <w:pPr>
        <w:pStyle w:val="Heading2"/>
      </w:pPr>
      <w:bookmarkStart w:id="6042" w:name="_Toc371378365"/>
      <w:bookmarkStart w:id="6043" w:name="OtherProductsCharacteristics"/>
      <w:bookmarkStart w:id="6044" w:name="_Toc528564938"/>
      <w:r>
        <w:t>OtherProductsCharacteristics</w:t>
      </w:r>
      <w:bookmarkEnd w:id="6042"/>
      <w:bookmarkEnd w:id="6043"/>
      <w:bookmarkEnd w:id="6044"/>
    </w:p>
    <w:tbl>
      <w:tblPr>
        <w:tblW w:w="5000" w:type="pct"/>
        <w:tblCellMar>
          <w:top w:w="144" w:type="dxa"/>
          <w:left w:w="115" w:type="dxa"/>
          <w:right w:w="115" w:type="dxa"/>
        </w:tblCellMar>
        <w:tblLook w:val="01E0"/>
      </w:tblPr>
      <w:tblGrid>
        <w:gridCol w:w="9584"/>
      </w:tblGrid>
      <w:tr w:rsidR="00943B7C" w:rsidRPr="0048117C" w:rsidTr="00970566">
        <w:tc>
          <w:tcPr>
            <w:tcW w:w="5000" w:type="pct"/>
          </w:tcPr>
          <w:p w:rsidR="00943B7C" w:rsidRDefault="00557255" w:rsidP="00970566">
            <w:pPr>
              <w:pStyle w:val="Normal2"/>
            </w:pPr>
            <w:r w:rsidRPr="00557255">
              <w:rPr>
                <w:noProof/>
              </w:rPr>
              <w:pict>
                <v:shape id="_x0000_s6281" type="#_x0000_t75" style="position:absolute;left:0;text-align:left;margin-left:7906.05pt;margin-top:7.05pt;width:296.25pt;height:49.5pt;z-index:-249982464;mso-wrap-edited:t;mso-position-horizontal:right" wrapcoords="-55 0 146 13527 13543 14509 13598 21055 21600 21273 21600 0 -55 0" filled="t">
                  <v:imagedata r:id="rId1333" o:title="OtherProductsCharacteristics"/>
                  <w10:wrap type="tight"/>
                </v:shape>
              </w:pict>
            </w:r>
            <w:r w:rsidR="00943B7C" w:rsidRPr="00943B7C">
              <w:rPr>
                <w:noProof/>
              </w:rPr>
              <w:t>A group item that contains characteristics of other products</w:t>
            </w:r>
            <w:r w:rsidR="00943B7C" w:rsidRPr="009F1A40">
              <w:t xml:space="preserve">. </w:t>
            </w:r>
          </w:p>
          <w:p w:rsidR="00943B7C" w:rsidRDefault="00943B7C" w:rsidP="00970566">
            <w:pPr>
              <w:pStyle w:val="Bold3"/>
            </w:pPr>
            <w:r>
              <w:t>(sequence)</w:t>
            </w:r>
          </w:p>
          <w:p w:rsidR="00943B7C" w:rsidRDefault="00943B7C" w:rsidP="00970566">
            <w:pPr>
              <w:pStyle w:val="Italic3"/>
            </w:pPr>
            <w:r>
              <w:t>The sequence of items below is mandatory. A single instance is required.</w:t>
            </w:r>
          </w:p>
          <w:p w:rsidR="00943B7C" w:rsidRDefault="00943B7C" w:rsidP="00943B7C">
            <w:pPr>
              <w:pStyle w:val="Bold4"/>
            </w:pPr>
            <w:r>
              <w:t>PropertyValue</w:t>
            </w:r>
          </w:p>
          <w:p w:rsidR="00943B7C" w:rsidRPr="00D35498" w:rsidRDefault="00943B7C" w:rsidP="00943B7C">
            <w:pPr>
              <w:pStyle w:val="Italic4"/>
            </w:pPr>
            <w:r w:rsidRPr="004332B9">
              <w:t>PropertyValue</w:t>
            </w:r>
            <w:r>
              <w:t xml:space="preserve"> is </w:t>
            </w:r>
            <w:r w:rsidRPr="00D35498">
              <w:t xml:space="preserve">optional. </w:t>
            </w:r>
            <w:r>
              <w:t>Multiple</w:t>
            </w:r>
            <w:r w:rsidRPr="005D4B1B">
              <w:t xml:space="preserve"> instance</w:t>
            </w:r>
            <w:r>
              <w:t>s might exist</w:t>
            </w:r>
            <w:r w:rsidRPr="00D35498">
              <w: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943B7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943B7C" w:rsidRPr="004332B9">
              <w:t>.</w:t>
            </w:r>
          </w:p>
        </w:tc>
      </w:tr>
    </w:tbl>
    <w:p w:rsidR="00943B7C" w:rsidRDefault="00943B7C" w:rsidP="001361A4"/>
    <w:p w:rsidR="00394554" w:rsidRDefault="00394554" w:rsidP="00394554">
      <w:pPr>
        <w:pStyle w:val="Heading2"/>
      </w:pPr>
      <w:bookmarkStart w:id="6045" w:name="_Toc371378366"/>
      <w:bookmarkStart w:id="6046" w:name="OtherProductsClass"/>
      <w:bookmarkStart w:id="6047" w:name="_Toc528564939"/>
      <w:r>
        <w:t>OtherProductsClass</w:t>
      </w:r>
      <w:bookmarkEnd w:id="6045"/>
      <w:bookmarkEnd w:id="6046"/>
      <w:bookmarkEnd w:id="6047"/>
    </w:p>
    <w:tbl>
      <w:tblPr>
        <w:tblW w:w="5000" w:type="pct"/>
        <w:tblCellMar>
          <w:top w:w="144" w:type="dxa"/>
          <w:left w:w="115" w:type="dxa"/>
          <w:right w:w="115" w:type="dxa"/>
        </w:tblCellMar>
        <w:tblLook w:val="01E0"/>
      </w:tblPr>
      <w:tblGrid>
        <w:gridCol w:w="9584"/>
      </w:tblGrid>
      <w:tr w:rsidR="00394554" w:rsidRPr="0048117C" w:rsidTr="00970566">
        <w:tc>
          <w:tcPr>
            <w:tcW w:w="5000" w:type="pct"/>
          </w:tcPr>
          <w:p w:rsidR="00394554" w:rsidRDefault="00557255" w:rsidP="00970566">
            <w:pPr>
              <w:pStyle w:val="Normal2"/>
            </w:pPr>
            <w:r w:rsidRPr="00557255">
              <w:rPr>
                <w:noProof/>
              </w:rPr>
              <w:pict>
                <v:shape id="_x0000_s6275" type="#_x0000_t75" style="position:absolute;left:0;text-align:left;margin-left:7253.55pt;margin-top:7.05pt;width:273.75pt;height:102.75pt;z-index:-249985536;mso-wrap-edited:t;mso-position-horizontal:right" wrapcoords="-79 9670 158 15031 8857 15031 8798 18342 9922 18657 10277 21653 21600 21442 21600 0 9626 210 9567 5728 8916 6044 8975 10143 -79 9670" filled="t">
                  <v:imagedata r:id="rId1334" o:title="OtherProductsClass"/>
                  <w10:wrap type="tight"/>
                </v:shape>
              </w:pict>
            </w:r>
            <w:r w:rsidR="00394554" w:rsidRPr="00394554">
              <w:rPr>
                <w:noProof/>
              </w:rPr>
              <w:t>A group item that details information used for describing classes of other products based on some product properties</w:t>
            </w:r>
            <w:r w:rsidR="00394554" w:rsidRPr="009F1A40">
              <w:t xml:space="preserve">. </w:t>
            </w:r>
          </w:p>
          <w:p w:rsidR="00394554" w:rsidRDefault="00394554" w:rsidP="00970566">
            <w:pPr>
              <w:pStyle w:val="Bold3"/>
            </w:pPr>
            <w:r w:rsidRPr="00394554">
              <w:t>OtherProductsClass</w:t>
            </w:r>
            <w:r>
              <w:t>Type [attribute]</w:t>
            </w:r>
          </w:p>
          <w:p w:rsidR="00394554" w:rsidRDefault="00394554" w:rsidP="00970566">
            <w:pPr>
              <w:pStyle w:val="Italic3"/>
            </w:pPr>
            <w:r w:rsidRPr="00394554">
              <w:t>OtherProductsClassType</w:t>
            </w:r>
            <w:r>
              <w:t xml:space="preserve"> is mandatory. A single instance is required.</w:t>
            </w:r>
          </w:p>
          <w:p w:rsidR="00394554" w:rsidRDefault="00394554" w:rsidP="00970566">
            <w:pPr>
              <w:pStyle w:val="Normal3"/>
            </w:pPr>
            <w:r w:rsidRPr="00394554">
              <w:t>Defines the type of class for other products</w:t>
            </w:r>
            <w:r>
              <w:t>.</w:t>
            </w:r>
          </w:p>
          <w:p w:rsidR="00394554" w:rsidRDefault="00394554" w:rsidP="00394554">
            <w:pPr>
              <w:pStyle w:val="Normal3"/>
            </w:pPr>
            <w:r>
              <w:t xml:space="preserve">Refer to </w:t>
            </w:r>
            <w:r w:rsidRPr="00394554">
              <w:t>OtherProductsClassType</w:t>
            </w:r>
            <w:r>
              <w:t xml:space="preserve"> definition for any enumerations.</w:t>
            </w:r>
          </w:p>
          <w:p w:rsidR="00394554" w:rsidRDefault="00394554" w:rsidP="00970566">
            <w:pPr>
              <w:pStyle w:val="Bold3"/>
            </w:pPr>
            <w:r>
              <w:t xml:space="preserve"> (sequence)</w:t>
            </w:r>
          </w:p>
          <w:p w:rsidR="00394554" w:rsidRDefault="00394554" w:rsidP="00970566">
            <w:pPr>
              <w:pStyle w:val="Italic3"/>
            </w:pPr>
            <w:r>
              <w:t>The sequence of items below is mandatory. A single instance is required.</w:t>
            </w:r>
          </w:p>
          <w:p w:rsidR="00394554" w:rsidRDefault="00394554" w:rsidP="00970566">
            <w:pPr>
              <w:pStyle w:val="Bold4"/>
            </w:pPr>
            <w:r>
              <w:t>ClassCodeInfo</w:t>
            </w:r>
          </w:p>
          <w:p w:rsidR="00394554" w:rsidRDefault="00394554" w:rsidP="00970566">
            <w:pPr>
              <w:pStyle w:val="Italic4"/>
            </w:pPr>
            <w:r>
              <w:t>ClassCodeInfo is mandatory. A single instance is required.</w:t>
            </w:r>
          </w:p>
          <w:p w:rsidR="00394554" w:rsidRDefault="00394554" w:rsidP="00394554">
            <w:pPr>
              <w:pStyle w:val="Normal4"/>
            </w:pPr>
            <w:r w:rsidRPr="00394554">
              <w:t>A group item specifying code and description for a class</w:t>
            </w:r>
            <w:r>
              <w:t>.</w:t>
            </w:r>
          </w:p>
        </w:tc>
      </w:tr>
    </w:tbl>
    <w:p w:rsidR="00394554" w:rsidRDefault="00394554" w:rsidP="001361A4"/>
    <w:p w:rsidR="004819E3" w:rsidRDefault="004819E3" w:rsidP="004819E3">
      <w:pPr>
        <w:pStyle w:val="Heading2"/>
      </w:pPr>
      <w:bookmarkStart w:id="6048" w:name="_Toc371378367"/>
      <w:bookmarkStart w:id="6049" w:name="OtherProductsClassType_a"/>
      <w:bookmarkStart w:id="6050" w:name="_Toc528564940"/>
      <w:r>
        <w:t>OtherProductsClassType [attribute]</w:t>
      </w:r>
      <w:bookmarkEnd w:id="6048"/>
      <w:bookmarkEnd w:id="6049"/>
      <w:bookmarkEnd w:id="6050"/>
    </w:p>
    <w:tbl>
      <w:tblPr>
        <w:tblW w:w="5000" w:type="pct"/>
        <w:tblCellMar>
          <w:top w:w="144" w:type="dxa"/>
          <w:left w:w="115" w:type="dxa"/>
          <w:right w:w="115" w:type="dxa"/>
        </w:tblCellMar>
        <w:tblLook w:val="01E0"/>
      </w:tblPr>
      <w:tblGrid>
        <w:gridCol w:w="9584"/>
      </w:tblGrid>
      <w:tr w:rsidR="004819E3" w:rsidTr="00970566">
        <w:tc>
          <w:tcPr>
            <w:tcW w:w="5000" w:type="pct"/>
          </w:tcPr>
          <w:p w:rsidR="004819E3" w:rsidRDefault="00557255" w:rsidP="004819E3">
            <w:pPr>
              <w:pStyle w:val="Normal2"/>
              <w:rPr>
                <w:i/>
              </w:rPr>
            </w:pPr>
            <w:r w:rsidRPr="00557255">
              <w:rPr>
                <w:noProof/>
              </w:rPr>
              <w:pict>
                <v:shape id="_x0000_s6277" type="#_x0000_t75" style="position:absolute;left:0;text-align:left;margin-left:3469.05pt;margin-top:7.05pt;width:143.25pt;height:63pt;z-index:-249984512;mso-wrap-edited:t;mso-position-horizontal:right" wrapcoords="-113 0 -113 21343 21600 21343 21600 0 18170 480 -113 0" filled="t">
                  <v:imagedata r:id="rId1335" o:title=""/>
                  <w10:wrap type="tight"/>
                </v:shape>
              </w:pict>
            </w:r>
            <w:r w:rsidR="004819E3" w:rsidRPr="004819E3">
              <w:rPr>
                <w:noProof/>
              </w:rPr>
              <w:t>Defines the t</w:t>
            </w:r>
            <w:r w:rsidR="004819E3">
              <w:rPr>
                <w:noProof/>
              </w:rPr>
              <w:t>ype of class for other products</w:t>
            </w:r>
            <w:r w:rsidR="004819E3">
              <w:rPr>
                <w:i/>
              </w:rPr>
              <w:t>.</w:t>
            </w:r>
          </w:p>
          <w:p w:rsidR="004819E3" w:rsidRDefault="004819E3" w:rsidP="00970566">
            <w:pPr>
              <w:pStyle w:val="Italic2"/>
            </w:pPr>
            <w:r>
              <w:t>This item is restricted to the following list.</w:t>
            </w:r>
          </w:p>
          <w:p w:rsidR="004819E3" w:rsidRDefault="004819E3" w:rsidP="004819E3">
            <w:pPr>
              <w:pStyle w:val="Bold3"/>
            </w:pPr>
            <w:r>
              <w:t>SummerClass</w:t>
            </w:r>
          </w:p>
          <w:p w:rsidR="004819E3" w:rsidRDefault="004819E3" w:rsidP="004819E3">
            <w:pPr>
              <w:pStyle w:val="Normal3"/>
            </w:pPr>
            <w:r>
              <w:t xml:space="preserve">A class for products fulfilling requirements at temperatures over 0 degrees Celcius. </w:t>
            </w:r>
          </w:p>
          <w:p w:rsidR="004819E3" w:rsidRDefault="004819E3" w:rsidP="004819E3">
            <w:pPr>
              <w:pStyle w:val="Bold3"/>
            </w:pPr>
            <w:r>
              <w:t>WinterClass</w:t>
            </w:r>
          </w:p>
          <w:p w:rsidR="004819E3" w:rsidRDefault="004819E3" w:rsidP="004819E3">
            <w:pPr>
              <w:pStyle w:val="Normal3"/>
            </w:pPr>
            <w:r>
              <w:t>A class for products fulfilling requirements at temperatures under 0 degrees Celsius. For example a class of diesel fuel enhanced to prevent it from gelling in cold weather conditions.</w:t>
            </w:r>
          </w:p>
          <w:p w:rsidR="004819E3" w:rsidRDefault="004819E3" w:rsidP="004819E3">
            <w:pPr>
              <w:pStyle w:val="Bold3"/>
            </w:pPr>
            <w:r>
              <w:t>ArcticClass</w:t>
            </w:r>
          </w:p>
          <w:p w:rsidR="004819E3" w:rsidRPr="004819E3" w:rsidRDefault="004819E3" w:rsidP="004819E3">
            <w:pPr>
              <w:pStyle w:val="Normal3"/>
            </w:pPr>
            <w:r>
              <w:t>A class for products fulfilling requirements in arctic climate. For example a class of diesel fuel enhanced to meet arctic climate conditions.</w:t>
            </w:r>
          </w:p>
        </w:tc>
      </w:tr>
    </w:tbl>
    <w:p w:rsidR="004819E3" w:rsidRDefault="004819E3" w:rsidP="001361A4"/>
    <w:p w:rsidR="005827B9" w:rsidRDefault="005827B9" w:rsidP="005827B9">
      <w:pPr>
        <w:pStyle w:val="Heading2"/>
      </w:pPr>
      <w:bookmarkStart w:id="6051" w:name="_Toc371378368"/>
      <w:bookmarkStart w:id="6052" w:name="OtherProductsItemCodeInfo"/>
      <w:bookmarkStart w:id="6053" w:name="_Toc528564941"/>
      <w:r>
        <w:t>OtherProductsItemCodeInfo</w:t>
      </w:r>
      <w:bookmarkEnd w:id="6051"/>
      <w:bookmarkEnd w:id="6052"/>
      <w:bookmarkEnd w:id="6053"/>
    </w:p>
    <w:tbl>
      <w:tblPr>
        <w:tblW w:w="5000" w:type="pct"/>
        <w:tblCellMar>
          <w:top w:w="144" w:type="dxa"/>
          <w:left w:w="115" w:type="dxa"/>
          <w:right w:w="115" w:type="dxa"/>
        </w:tblCellMar>
        <w:tblLook w:val="01E0"/>
      </w:tblPr>
      <w:tblGrid>
        <w:gridCol w:w="9584"/>
      </w:tblGrid>
      <w:tr w:rsidR="005827B9" w:rsidRPr="0048117C" w:rsidTr="00970566">
        <w:tc>
          <w:tcPr>
            <w:tcW w:w="5000" w:type="pct"/>
          </w:tcPr>
          <w:p w:rsidR="005827B9" w:rsidRDefault="00557255" w:rsidP="00970566">
            <w:pPr>
              <w:pStyle w:val="Normal2"/>
            </w:pPr>
            <w:r w:rsidRPr="00557255">
              <w:rPr>
                <w:noProof/>
              </w:rPr>
              <w:pict>
                <v:shape id="_x0000_s6273" type="#_x0000_t75" style="position:absolute;left:0;text-align:left;margin-left:8689.05pt;margin-top:7.05pt;width:323.25pt;height:209.25pt;z-index:-249986560;mso-wrap-edited:t;mso-position-horizontal:right" wrapcoords="234 8155 234 11948 9856 12026 9606 21316 21600 21523 21600 0 9806 26 9856 8077 234 8155" filled="t">
                  <v:imagedata r:id="rId1336" o:title="OtherProductsItemCodeInfo"/>
                  <w10:wrap type="tight"/>
                </v:shape>
              </w:pict>
            </w:r>
            <w:r w:rsidR="005827B9" w:rsidRPr="005827B9">
              <w:rPr>
                <w:noProof/>
              </w:rPr>
              <w:t>A group item that defines a product item by a code given by an agency. A textual description of the product item can also be given</w:t>
            </w:r>
            <w:r w:rsidR="005827B9" w:rsidRPr="009F1A40">
              <w:t xml:space="preserve">. </w:t>
            </w:r>
          </w:p>
          <w:p w:rsidR="005827B9" w:rsidRDefault="005827B9" w:rsidP="00970566">
            <w:pPr>
              <w:pStyle w:val="Bold3"/>
            </w:pPr>
            <w:r>
              <w:t>Agency [attribute]</w:t>
            </w:r>
          </w:p>
          <w:p w:rsidR="005827B9" w:rsidRDefault="005827B9" w:rsidP="00970566">
            <w:pPr>
              <w:pStyle w:val="Italic3"/>
            </w:pPr>
            <w:r>
              <w:t>Agency is mandatory. A single instance is required.</w:t>
            </w:r>
          </w:p>
          <w:p w:rsidR="005827B9" w:rsidRDefault="005827B9" w:rsidP="00970566">
            <w:pPr>
              <w:pStyle w:val="Normal3"/>
            </w:pPr>
            <w:r>
              <w:t>Describes the agency maintaining the list of codes. To be included in this list the agency must be a recognized standards body or industry organisation.</w:t>
            </w:r>
          </w:p>
          <w:p w:rsidR="005827B9" w:rsidRDefault="005827B9" w:rsidP="00970566">
            <w:pPr>
              <w:pStyle w:val="ListBullet3"/>
              <w:numPr>
                <w:ilvl w:val="0"/>
                <w:numId w:val="2"/>
              </w:numPr>
            </w:pPr>
            <w:r>
              <w:t xml:space="preserve">For the element that owns this attribute. </w:t>
            </w:r>
          </w:p>
          <w:p w:rsidR="005827B9" w:rsidRDefault="005827B9" w:rsidP="00970566">
            <w:pPr>
              <w:pStyle w:val="ListBullet3"/>
              <w:numPr>
                <w:ilvl w:val="0"/>
                <w:numId w:val="2"/>
              </w:numPr>
            </w:pPr>
            <w:r>
              <w:t xml:space="preserve">For another attribute in the list of attributes associated with the parent element. </w:t>
            </w:r>
          </w:p>
          <w:p w:rsidR="005827B9" w:rsidRDefault="005827B9" w:rsidP="00970566">
            <w:pPr>
              <w:pStyle w:val="Normal3"/>
            </w:pPr>
            <w:r>
              <w:t>Refer to Agency definition for any enumerations.</w:t>
            </w:r>
          </w:p>
          <w:p w:rsidR="005827B9" w:rsidRDefault="005827B9" w:rsidP="00970566">
            <w:pPr>
              <w:pStyle w:val="Bold3"/>
            </w:pPr>
            <w:r>
              <w:t xml:space="preserve"> (sequence)</w:t>
            </w:r>
          </w:p>
          <w:p w:rsidR="005827B9" w:rsidRDefault="005827B9" w:rsidP="00970566">
            <w:pPr>
              <w:pStyle w:val="Italic3"/>
            </w:pPr>
            <w:r>
              <w:t>The sequence of items below is mandatory. A single instance is required.</w:t>
            </w:r>
          </w:p>
          <w:p w:rsidR="005827B9" w:rsidRDefault="005827B9" w:rsidP="00970566">
            <w:pPr>
              <w:pStyle w:val="Bold4"/>
            </w:pPr>
            <w:r>
              <w:t>Code</w:t>
            </w:r>
          </w:p>
          <w:p w:rsidR="005827B9" w:rsidRDefault="005827B9" w:rsidP="00970566">
            <w:pPr>
              <w:pStyle w:val="Italic4"/>
            </w:pPr>
            <w:r>
              <w:t>Code is mandatory. A single instance is required.</w:t>
            </w:r>
          </w:p>
          <w:p w:rsidR="005827B9" w:rsidRDefault="005827B9" w:rsidP="00970566">
            <w:pPr>
              <w:pStyle w:val="Normal4"/>
            </w:pPr>
            <w:r w:rsidRPr="003B59F8">
              <w:t>Specifies a code that is defined by an agency. The agency is given for the whole construct containing the code</w:t>
            </w:r>
            <w:r>
              <w:t>.</w:t>
            </w:r>
          </w:p>
          <w:p w:rsidR="005827B9" w:rsidRDefault="005827B9" w:rsidP="00970566">
            <w:pPr>
              <w:pStyle w:val="Bold4"/>
            </w:pPr>
            <w:r>
              <w:t>CodeValue</w:t>
            </w:r>
          </w:p>
          <w:p w:rsidR="005827B9" w:rsidRDefault="005827B9" w:rsidP="00970566">
            <w:pPr>
              <w:pStyle w:val="Italic4"/>
            </w:pPr>
            <w:r w:rsidRPr="003B59F8">
              <w:t>CodeValue</w:t>
            </w:r>
            <w:r>
              <w:t xml:space="preserve"> is optional. A single instance might exist.</w:t>
            </w:r>
          </w:p>
          <w:p w:rsidR="005827B9" w:rsidRDefault="005827B9" w:rsidP="00970566">
            <w:pPr>
              <w:pStyle w:val="Normal4"/>
            </w:pPr>
            <w:r w:rsidRPr="003B59F8">
              <w:t>A grouping element specifying a value belonging to a code that is defined by an agency</w:t>
            </w:r>
            <w:r>
              <w:t>.</w:t>
            </w:r>
          </w:p>
          <w:p w:rsidR="005827B9" w:rsidRDefault="005827B9" w:rsidP="00970566">
            <w:pPr>
              <w:pStyle w:val="Bold4"/>
            </w:pPr>
            <w:r>
              <w:t>CodeDescription</w:t>
            </w:r>
          </w:p>
          <w:p w:rsidR="005827B9" w:rsidRDefault="005827B9" w:rsidP="00970566">
            <w:pPr>
              <w:pStyle w:val="Italic4"/>
            </w:pPr>
            <w:r w:rsidRPr="003B59F8">
              <w:t>CodeDescription</w:t>
            </w:r>
            <w:r>
              <w:t xml:space="preserve"> is optional. Multiple instances might exist.</w:t>
            </w:r>
          </w:p>
          <w:p w:rsidR="005827B9"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5827B9" w:rsidRDefault="005827B9" w:rsidP="001361A4"/>
    <w:p w:rsidR="00D86DBF" w:rsidRDefault="00D86DBF" w:rsidP="00D86DBF">
      <w:pPr>
        <w:pStyle w:val="Heading2"/>
      </w:pPr>
      <w:bookmarkStart w:id="6054" w:name="_Toc371378369"/>
      <w:bookmarkStart w:id="6055" w:name="OtherProductsItemType_a"/>
      <w:bookmarkStart w:id="6056" w:name="_Toc528564942"/>
      <w:r>
        <w:t>OtherProductsItemType [attribute]</w:t>
      </w:r>
      <w:bookmarkEnd w:id="6054"/>
      <w:bookmarkEnd w:id="6055"/>
      <w:bookmarkEnd w:id="6056"/>
    </w:p>
    <w:tbl>
      <w:tblPr>
        <w:tblW w:w="5000" w:type="pct"/>
        <w:tblCellMar>
          <w:top w:w="144" w:type="dxa"/>
          <w:left w:w="115" w:type="dxa"/>
          <w:right w:w="115" w:type="dxa"/>
        </w:tblCellMar>
        <w:tblLook w:val="01E0"/>
      </w:tblPr>
      <w:tblGrid>
        <w:gridCol w:w="9584"/>
      </w:tblGrid>
      <w:tr w:rsidR="00D86DBF" w:rsidTr="00970566">
        <w:tc>
          <w:tcPr>
            <w:tcW w:w="5000" w:type="pct"/>
          </w:tcPr>
          <w:p w:rsidR="00D86DBF" w:rsidRDefault="00557255" w:rsidP="00D86DBF">
            <w:pPr>
              <w:pStyle w:val="Normal2"/>
              <w:rPr>
                <w:i/>
              </w:rPr>
            </w:pPr>
            <w:r w:rsidRPr="00557255">
              <w:rPr>
                <w:noProof/>
              </w:rPr>
              <w:pict>
                <v:shape id="_x0000_s6271" type="#_x0000_t75" style="position:absolute;left:0;text-align:left;margin-left:3316.8pt;margin-top:7.05pt;width:138pt;height:66pt;z-index:-249987584;mso-wrap-edited:t;mso-position-horizontal:right" wrapcoords="-117 0 -117 21355 21600 21355 21600 0 17296 1309 -117 0" filled="t">
                  <v:imagedata r:id="rId1337" o:title=""/>
                  <w10:wrap type="tight"/>
                </v:shape>
              </w:pict>
            </w:r>
            <w:r w:rsidR="00D86DBF" w:rsidRPr="00D86DBF">
              <w:rPr>
                <w:noProof/>
              </w:rPr>
              <w:t>Defines detail type of items for other product types</w:t>
            </w:r>
            <w:r w:rsidR="00D86DBF">
              <w:rPr>
                <w:i/>
              </w:rPr>
              <w:t>.</w:t>
            </w:r>
          </w:p>
          <w:p w:rsidR="00D86DBF" w:rsidRDefault="00D86DBF" w:rsidP="00970566">
            <w:pPr>
              <w:pStyle w:val="Italic2"/>
            </w:pPr>
            <w:r>
              <w:t>This item is restricted to the following list.</w:t>
            </w:r>
          </w:p>
          <w:p w:rsidR="000A35FB" w:rsidRDefault="000A35FB" w:rsidP="000A35FB">
            <w:pPr>
              <w:pStyle w:val="Bold3"/>
            </w:pPr>
            <w:r>
              <w:t>Ash</w:t>
            </w:r>
          </w:p>
          <w:p w:rsidR="000A35FB" w:rsidRPr="000A35FB" w:rsidRDefault="000A35FB" w:rsidP="000A35FB">
            <w:pPr>
              <w:pStyle w:val="Normal3"/>
            </w:pPr>
            <w:r w:rsidRPr="000A35FB">
              <w:t>Ash is the residue powder left after the combustion of wood or other bio-based material, such as burning the material in an industrial power plant. Depending on its properties and use value ash can be a commercial product being used e.g. in landfilling or in cement production or it can be treated as waste.</w:t>
            </w:r>
          </w:p>
          <w:p w:rsidR="00D86DBF" w:rsidRDefault="00D86DBF" w:rsidP="00D86DBF">
            <w:pPr>
              <w:pStyle w:val="Bold3"/>
            </w:pPr>
            <w:r>
              <w:t>Biodiesel</w:t>
            </w:r>
          </w:p>
          <w:p w:rsidR="00D86DBF" w:rsidRDefault="00D86DBF" w:rsidP="00D86DBF">
            <w:pPr>
              <w:pStyle w:val="Normal3"/>
            </w:pPr>
            <w:r>
              <w:t>Biodiesel refers to a vegetable oil- or animal fat-based diesel fuel consisting of long-chain alkyl (methyl, propyl or ethyl) esters. Biodiesel is typically made by chemically reacting lipids (e.g., vegetable oil, animal fat) with an alcohol producing fatty acid esters.</w:t>
            </w:r>
          </w:p>
          <w:p w:rsidR="00D86DBF" w:rsidRDefault="00D86DBF" w:rsidP="00D86DBF">
            <w:pPr>
              <w:pStyle w:val="Normal3"/>
            </w:pPr>
            <w:r>
              <w:t>Biodiesel is meant to be used in standard diesel engines and is thus distinct from the vegetable and waste oils used to fuel converted diesel engines. Biodiesel can be used alone, or blended with petro diesel. Biodiesel can also be used as a low carbon alternative to heating oil.</w:t>
            </w:r>
          </w:p>
          <w:p w:rsidR="00D86DBF" w:rsidRDefault="00D86DBF" w:rsidP="00D86DBF">
            <w:pPr>
              <w:pStyle w:val="Bold3"/>
            </w:pPr>
            <w:r>
              <w:t xml:space="preserve">BlackLiquor </w:t>
            </w:r>
          </w:p>
          <w:p w:rsidR="00D86DBF" w:rsidRDefault="00D86DBF" w:rsidP="00D86DBF">
            <w:pPr>
              <w:pStyle w:val="Normal3"/>
            </w:pPr>
            <w:r>
              <w:t>In industrial chemistry, black liquor is the spent cooking liquor from the Kraft process when digesting pulpwood into paper pulp removing lignin, hemicelluloses and other extractives from the wood to free the cellulose fibers.</w:t>
            </w:r>
          </w:p>
          <w:p w:rsidR="00D86DBF" w:rsidRDefault="00D86DBF" w:rsidP="00D86DBF">
            <w:pPr>
              <w:pStyle w:val="Bold3"/>
            </w:pPr>
            <w:r>
              <w:t>BrownLiquor</w:t>
            </w:r>
          </w:p>
          <w:p w:rsidR="00D86DBF" w:rsidRDefault="00D86DBF" w:rsidP="00D86DBF">
            <w:pPr>
              <w:pStyle w:val="Normal3"/>
            </w:pPr>
            <w:r>
              <w:t>In industrial chemistry, brown liquor is the spent cooking liquor in the sulphite process. Other used names are red liquor, thick liquor and sulphite waste liquor.</w:t>
            </w:r>
          </w:p>
          <w:p w:rsidR="00D86DBF" w:rsidRDefault="00D86DBF" w:rsidP="00D86DBF">
            <w:pPr>
              <w:pStyle w:val="Bold3"/>
            </w:pPr>
            <w:r>
              <w:t>ChinaClay</w:t>
            </w:r>
          </w:p>
          <w:p w:rsidR="00D86DBF" w:rsidRDefault="00D86DBF" w:rsidP="00D86DBF">
            <w:pPr>
              <w:pStyle w:val="Normal3"/>
            </w:pPr>
            <w:r>
              <w:t>Kaolinite is a clay mineral, part of the group of industrial minerals, with the chemical composition Al</w:t>
            </w:r>
            <w:r w:rsidRPr="00D86DBF">
              <w:rPr>
                <w:vertAlign w:val="subscript"/>
              </w:rPr>
              <w:t>2</w:t>
            </w:r>
            <w:r>
              <w:t>Si</w:t>
            </w:r>
            <w:r w:rsidRPr="00D86DBF">
              <w:rPr>
                <w:vertAlign w:val="subscript"/>
              </w:rPr>
              <w:t>2</w:t>
            </w:r>
            <w:r>
              <w:t>O</w:t>
            </w:r>
            <w:r w:rsidRPr="00D86DBF">
              <w:rPr>
                <w:vertAlign w:val="subscript"/>
              </w:rPr>
              <w:t>5</w:t>
            </w:r>
            <w:r>
              <w:t>(OH)</w:t>
            </w:r>
            <w:r w:rsidRPr="00D86DBF">
              <w:rPr>
                <w:vertAlign w:val="subscript"/>
              </w:rPr>
              <w:t>4</w:t>
            </w:r>
            <w:r>
              <w:t>. It is a layered silicate mineral, with one tetrahedral sheet linked through oxygen atoms to one octahedral sheet of alumina octahedra. Rocks that are rich in kaolinite are known as kaolin or china clay.</w:t>
            </w:r>
          </w:p>
          <w:p w:rsidR="00D86DBF" w:rsidRDefault="00D86DBF" w:rsidP="00D86DBF">
            <w:pPr>
              <w:pStyle w:val="Normal3"/>
            </w:pPr>
            <w:r>
              <w:t>The largest use is in the production of paper, including ensuring the gloss on some grades of paper.</w:t>
            </w:r>
          </w:p>
          <w:p w:rsidR="00D86DBF" w:rsidRDefault="00D86DBF" w:rsidP="00D86DBF">
            <w:pPr>
              <w:pStyle w:val="Bold3"/>
            </w:pPr>
            <w:r>
              <w:t>CrudeTallOil</w:t>
            </w:r>
          </w:p>
          <w:p w:rsidR="00D86DBF" w:rsidRDefault="00D86DBF" w:rsidP="00D86DBF">
            <w:pPr>
              <w:pStyle w:val="Normal3"/>
            </w:pPr>
            <w:r>
              <w:t>A dark, smelling, oil-like product consisting mainly of fatty and rosin acids and, to a lesser extent, unsaponifiable substances. Crude Tall Oil is produced through acidification of black liquor soap skimmings.</w:t>
            </w:r>
          </w:p>
          <w:p w:rsidR="00EF7488" w:rsidRDefault="00EF7488" w:rsidP="00EF7488">
            <w:pPr>
              <w:pStyle w:val="Bold3"/>
            </w:pPr>
            <w:r>
              <w:t>Lignin</w:t>
            </w:r>
          </w:p>
          <w:p w:rsidR="00EF7488" w:rsidRDefault="00EF7488" w:rsidP="00EF7488">
            <w:pPr>
              <w:pStyle w:val="Normal3"/>
            </w:pPr>
            <w:r>
              <w:t>Lignin is a class of complex organic polymers that form important structural materials in the support tissues of vascular plants and some algae. Lignins are particularly important in the formation of cell walls, especially in wood and bark, because they lend rigidity and do not rot easily. Chemically, lignins are cross-linked phenolic polymers.</w:t>
            </w:r>
          </w:p>
          <w:p w:rsidR="00D86DBF" w:rsidRDefault="00D86DBF" w:rsidP="00D86DBF">
            <w:pPr>
              <w:pStyle w:val="Bold3"/>
            </w:pPr>
            <w:r>
              <w:t>Lye</w:t>
            </w:r>
          </w:p>
          <w:p w:rsidR="00D86DBF" w:rsidRDefault="00D86DBF" w:rsidP="00D86DBF">
            <w:pPr>
              <w:pStyle w:val="Normal3"/>
            </w:pPr>
            <w:r>
              <w:t>Lye is a corrosive alkaline substance, commonly sodium hydroxide (NaOH, also known as 'caustic soda') or historically potassium hydroxide (KOH, from hydrated potash).</w:t>
            </w:r>
          </w:p>
          <w:p w:rsidR="00D86DBF" w:rsidRDefault="00D86DBF" w:rsidP="00D86DBF">
            <w:pPr>
              <w:pStyle w:val="Normal3"/>
            </w:pPr>
          </w:p>
          <w:p w:rsidR="00D86DBF" w:rsidRDefault="00D86DBF" w:rsidP="00D86DBF">
            <w:pPr>
              <w:pStyle w:val="Bold3"/>
            </w:pPr>
            <w:r>
              <w:t>Naphtha</w:t>
            </w:r>
          </w:p>
          <w:p w:rsidR="00D86DBF" w:rsidRDefault="00D86DBF" w:rsidP="00D86DBF">
            <w:pPr>
              <w:pStyle w:val="Normal3"/>
            </w:pPr>
            <w:r>
              <w:t>Naphtha normally refers to a number of flammable liquid mixtures of hydrocarbons, i.e. a component of natural gas condensate or a distillation product from petroleum, coal tar or peat boiling in a certain range and containing certain hydrocarbons. It is a broad term covering among the lightest and most volatile fractions of the liquid hydrocarbons in petroleum. Naphtha is used chiefly as solvents and diluents and as raw materials for conversion to petrol.</w:t>
            </w:r>
          </w:p>
          <w:p w:rsidR="00D86DBF" w:rsidRDefault="00D86DBF" w:rsidP="00D86DBF">
            <w:pPr>
              <w:pStyle w:val="Bold3"/>
            </w:pPr>
            <w:r>
              <w:t xml:space="preserve">Natriumbisulfit </w:t>
            </w:r>
          </w:p>
          <w:p w:rsidR="00D86DBF" w:rsidRDefault="00D86DBF" w:rsidP="00D86DBF">
            <w:pPr>
              <w:pStyle w:val="Normal3"/>
            </w:pPr>
            <w:r>
              <w:t>Sodium carbonate solution is saturated with sulphur dioxide and the solution crystallized. Chiefly as a by-product in the production of phenol and resorcinol.</w:t>
            </w:r>
          </w:p>
          <w:p w:rsidR="00D86DBF" w:rsidRDefault="00D86DBF" w:rsidP="00D86DBF">
            <w:pPr>
              <w:pStyle w:val="Bold3"/>
            </w:pPr>
            <w:r>
              <w:t>Petrol</w:t>
            </w:r>
          </w:p>
          <w:p w:rsidR="00D86DBF" w:rsidRDefault="00D86DBF" w:rsidP="00D86DBF">
            <w:pPr>
              <w:pStyle w:val="Normal3"/>
            </w:pPr>
            <w:r>
              <w:t xml:space="preserve">Petrol is a transparent petroleum-derived liquid that is primarily used as a fuel in internal combustion engines. It consists mostly of organic compounds obtained by the fractional distillation of petroleum, enhanced with a variety of additives. Some </w:t>
            </w:r>
            <w:r w:rsidR="002F45C5">
              <w:t>petrol</w:t>
            </w:r>
            <w:r>
              <w:t xml:space="preserve"> also </w:t>
            </w:r>
            <w:r w:rsidR="002F45C5">
              <w:t>contains</w:t>
            </w:r>
            <w:r>
              <w:t xml:space="preserve"> ethanol as an alternative fuel. In North America the term Gasoline is used, often shortened in colloquial usage to gas. </w:t>
            </w:r>
          </w:p>
          <w:p w:rsidR="00D86DBF" w:rsidRDefault="00D86DBF" w:rsidP="00D86DBF">
            <w:pPr>
              <w:pStyle w:val="Bold3"/>
            </w:pPr>
            <w:r>
              <w:t>Pitch</w:t>
            </w:r>
          </w:p>
          <w:p w:rsidR="00D86DBF" w:rsidRDefault="00D86DBF" w:rsidP="00D86DBF">
            <w:pPr>
              <w:pStyle w:val="Normal3"/>
            </w:pPr>
            <w:r>
              <w:t>Pitch is the name for any of a number of viscoelastic, solid polymers. Pitch normally exists in coniferous species.</w:t>
            </w:r>
          </w:p>
          <w:p w:rsidR="00D86DBF" w:rsidRDefault="00D86DBF" w:rsidP="00D86DBF">
            <w:pPr>
              <w:pStyle w:val="Bold3"/>
            </w:pPr>
            <w:r>
              <w:t>PitchOil</w:t>
            </w:r>
          </w:p>
          <w:p w:rsidR="00D86DBF" w:rsidRDefault="00D86DBF" w:rsidP="00D86DBF">
            <w:pPr>
              <w:pStyle w:val="Normal3"/>
            </w:pPr>
            <w:r>
              <w:t>Pitch oil can refer to either creosote-like fluids or kerosene. Creosote is the portion of chemical products obtained by the distillation of a tar that remains heavier than water, notably useful for its anti-septic and preservative properties.</w:t>
            </w:r>
          </w:p>
          <w:p w:rsidR="00C22142" w:rsidRDefault="00C22142" w:rsidP="00C22142">
            <w:pPr>
              <w:pStyle w:val="Bold3"/>
            </w:pPr>
            <w:r>
              <w:t>RenewableDiesel</w:t>
            </w:r>
          </w:p>
          <w:p w:rsidR="00C22142" w:rsidRDefault="00C22142" w:rsidP="00C22142">
            <w:pPr>
              <w:pStyle w:val="Normal3"/>
            </w:pPr>
            <w:r>
              <w:t>RenewableDiesel, often called “green diesel” or “second generation diesel</w:t>
            </w:r>
            <w:r w:rsidR="00C22120">
              <w:t>"</w:t>
            </w:r>
            <w:r>
              <w:t>, refers to petrodiesel like fuels derived from biological sources that are chemically not esters and thus distinct from biodiesel. Renewable diesel is chemically the same as petrodiesel, but is made of recently living biomass.</w:t>
            </w:r>
          </w:p>
          <w:p w:rsidR="00C22142" w:rsidRDefault="00C22142" w:rsidP="00C22142">
            <w:pPr>
              <w:pStyle w:val="Normal3"/>
            </w:pPr>
            <w:r>
              <w:t>The term “renewable diesel” will refer to all diesel fuels that are derived from biomass that meet the standards ASTM D975 and are not monoalkyl esters.</w:t>
            </w:r>
          </w:p>
          <w:p w:rsidR="00C22142" w:rsidRDefault="00C22142" w:rsidP="00C22142">
            <w:pPr>
              <w:pStyle w:val="Bold3"/>
            </w:pPr>
            <w:r>
              <w:t>RenewableNaphtha</w:t>
            </w:r>
          </w:p>
          <w:p w:rsidR="00C22142" w:rsidRDefault="00C22142" w:rsidP="00C22142">
            <w:pPr>
              <w:pStyle w:val="Normal3"/>
            </w:pPr>
            <w:r>
              <w:t>RenewableNaphtha is produced during the processing of renewable feedstocks in processes such as Fischer Tropsch fuel production.</w:t>
            </w:r>
          </w:p>
          <w:p w:rsidR="00D86DBF" w:rsidRDefault="00D86DBF" w:rsidP="00D86DBF">
            <w:pPr>
              <w:pStyle w:val="Bold3"/>
            </w:pPr>
            <w:r>
              <w:t>Talc</w:t>
            </w:r>
          </w:p>
          <w:p w:rsidR="00D86DBF" w:rsidRDefault="00D86DBF" w:rsidP="00D86DBF">
            <w:pPr>
              <w:pStyle w:val="Normal3"/>
            </w:pPr>
            <w:r>
              <w:t>Talc is a metamorphic mineral resulting from the metamorphism of magnesian minerals such as serpentine, pyroxene, amphibole, olivine, in the presence of carbon dioxide and water. This is known as talc carbonation or steatization and produces a suite of rocks known as talc carbonates.</w:t>
            </w:r>
          </w:p>
          <w:p w:rsidR="00D86DBF" w:rsidRDefault="00D86DBF" w:rsidP="00D86DBF">
            <w:pPr>
              <w:pStyle w:val="Normal3"/>
            </w:pPr>
            <w:r>
              <w:t>Talc is used in many industries such as paper making, plastic, paint and coatings, rubber, food, electric cable, pharmaceuticals, cosmetics, ceramics, etc.</w:t>
            </w:r>
          </w:p>
          <w:p w:rsidR="00D86DBF" w:rsidRDefault="00D86DBF" w:rsidP="00D86DBF">
            <w:pPr>
              <w:pStyle w:val="Bold3"/>
            </w:pPr>
            <w:r>
              <w:t>Turpentine</w:t>
            </w:r>
          </w:p>
          <w:p w:rsidR="00D86DBF" w:rsidRPr="00D86DBF" w:rsidRDefault="00D86DBF" w:rsidP="00D86DBF">
            <w:pPr>
              <w:pStyle w:val="Normal3"/>
            </w:pPr>
            <w:r>
              <w:t>Turpentine (also called spirit of turpentine, oil of turpentine, and wood turpentine) is a fluid obtained by the distillation of resin obtained from live trees, mainly pines. It is composed of terpenes, mainly the monoterpenes alpha-pinene and beta-pinene. It is sometimes colloquially known as turps.</w:t>
            </w:r>
          </w:p>
        </w:tc>
      </w:tr>
    </w:tbl>
    <w:p w:rsidR="00D86DBF" w:rsidRDefault="00D86DBF" w:rsidP="001361A4"/>
    <w:p w:rsidR="00681229" w:rsidRDefault="00681229" w:rsidP="00681229">
      <w:pPr>
        <w:pStyle w:val="Heading2"/>
      </w:pPr>
      <w:bookmarkStart w:id="6057" w:name="_Toc371378370"/>
      <w:bookmarkStart w:id="6058" w:name="OtherProductsPackagingCharacteristics"/>
      <w:bookmarkStart w:id="6059" w:name="_Toc528564943"/>
      <w:r>
        <w:t>OtherProductsPackagingCharacteristics</w:t>
      </w:r>
      <w:bookmarkEnd w:id="6057"/>
      <w:bookmarkEnd w:id="6058"/>
      <w:bookmarkEnd w:id="6059"/>
    </w:p>
    <w:tbl>
      <w:tblPr>
        <w:tblW w:w="5000" w:type="pct"/>
        <w:tblCellMar>
          <w:top w:w="144" w:type="dxa"/>
          <w:left w:w="115" w:type="dxa"/>
          <w:right w:w="115" w:type="dxa"/>
        </w:tblCellMar>
        <w:tblLook w:val="01E0"/>
      </w:tblPr>
      <w:tblGrid>
        <w:gridCol w:w="9584"/>
      </w:tblGrid>
      <w:tr w:rsidR="00681229" w:rsidRPr="0048117C" w:rsidTr="00970566">
        <w:tc>
          <w:tcPr>
            <w:tcW w:w="5000" w:type="pct"/>
          </w:tcPr>
          <w:p w:rsidR="00681229" w:rsidRDefault="00557255" w:rsidP="00970566">
            <w:pPr>
              <w:pStyle w:val="Normal2"/>
            </w:pPr>
            <w:r w:rsidRPr="00557255">
              <w:rPr>
                <w:noProof/>
              </w:rPr>
              <w:pict>
                <v:shape id="_x0000_s6283" type="#_x0000_t75" style="position:absolute;left:0;text-align:left;margin-left:9450.3pt;margin-top:7.05pt;width:349.5pt;height:49.5pt;z-index:-249981440;mso-wrap-edited:t;mso-position-horizontal:right" wrapcoords="-46 0 -108 13418 14446 12764 15234 20291 21600 21273 21600 0 -46 0" filled="t">
                  <v:imagedata r:id="rId1338" o:title="OtherProductsPackagingCharacteristics"/>
                  <w10:wrap type="tight"/>
                </v:shape>
              </w:pict>
            </w:r>
            <w:r w:rsidR="00681229" w:rsidRPr="00681229">
              <w:rPr>
                <w:noProof/>
              </w:rPr>
              <w:t>A group item that contains information about packaging of other products</w:t>
            </w:r>
            <w:r w:rsidR="00681229" w:rsidRPr="009F1A40">
              <w:t xml:space="preserve">. </w:t>
            </w:r>
          </w:p>
          <w:p w:rsidR="00681229" w:rsidRDefault="00681229" w:rsidP="00970566">
            <w:pPr>
              <w:pStyle w:val="Bold3"/>
            </w:pPr>
            <w:r>
              <w:t>(sequence)</w:t>
            </w:r>
          </w:p>
          <w:p w:rsidR="00681229" w:rsidRDefault="00681229" w:rsidP="00970566">
            <w:pPr>
              <w:pStyle w:val="Italic3"/>
            </w:pPr>
            <w:r>
              <w:t>The sequence of items below is mandatory. A single instance is required.</w:t>
            </w:r>
          </w:p>
          <w:p w:rsidR="00681229" w:rsidRDefault="00681229" w:rsidP="00970566">
            <w:pPr>
              <w:pStyle w:val="Bold4"/>
            </w:pPr>
            <w:r>
              <w:t>PackagingCodeInfo</w:t>
            </w:r>
          </w:p>
          <w:p w:rsidR="00681229" w:rsidRPr="00D35498" w:rsidRDefault="00E50396" w:rsidP="00970566">
            <w:pPr>
              <w:pStyle w:val="Italic4"/>
            </w:pPr>
            <w:r w:rsidRPr="00E50396">
              <w:t>PackagingCodeInfo</w:t>
            </w:r>
            <w:r w:rsidR="00681229">
              <w:t xml:space="preserve"> is </w:t>
            </w:r>
            <w:r w:rsidR="00681229" w:rsidRPr="00D35498">
              <w:t xml:space="preserve">optional. </w:t>
            </w:r>
            <w:r w:rsidR="00681229">
              <w:t>Multiple</w:t>
            </w:r>
            <w:r w:rsidR="00681229" w:rsidRPr="005D4B1B">
              <w:t xml:space="preserve"> instance</w:t>
            </w:r>
            <w:r w:rsidR="00681229">
              <w:t>s might exist</w:t>
            </w:r>
            <w:r w:rsidR="00681229" w:rsidRPr="00D35498">
              <w:t>.</w:t>
            </w:r>
          </w:p>
          <w:p w:rsidR="00681229" w:rsidRDefault="00E50396" w:rsidP="00970566">
            <w:pPr>
              <w:pStyle w:val="Normal4"/>
            </w:pPr>
            <w:r w:rsidRPr="00E50396">
              <w:t>A group item specifying code and description for packaging details</w:t>
            </w:r>
            <w:r w:rsidR="00681229" w:rsidRPr="004332B9">
              <w:t>.</w:t>
            </w:r>
          </w:p>
        </w:tc>
      </w:tr>
    </w:tbl>
    <w:p w:rsidR="00681229" w:rsidRDefault="00681229" w:rsidP="001361A4"/>
    <w:p w:rsidR="00B017AC" w:rsidRDefault="00B017AC" w:rsidP="00B017AC">
      <w:pPr>
        <w:pStyle w:val="Heading2"/>
      </w:pPr>
      <w:bookmarkStart w:id="6060" w:name="_Toc371378371"/>
      <w:bookmarkStart w:id="6061" w:name="OtherProductsProcessingCharacteristics"/>
      <w:bookmarkStart w:id="6062" w:name="_Toc528564944"/>
      <w:r>
        <w:t>OtherProductsProcessingCharacteristics</w:t>
      </w:r>
      <w:bookmarkEnd w:id="6060"/>
      <w:bookmarkEnd w:id="6061"/>
      <w:bookmarkEnd w:id="6062"/>
    </w:p>
    <w:tbl>
      <w:tblPr>
        <w:tblW w:w="5000" w:type="pct"/>
        <w:tblCellMar>
          <w:top w:w="144" w:type="dxa"/>
          <w:left w:w="115" w:type="dxa"/>
          <w:right w:w="115" w:type="dxa"/>
        </w:tblCellMar>
        <w:tblLook w:val="01E0"/>
      </w:tblPr>
      <w:tblGrid>
        <w:gridCol w:w="9584"/>
      </w:tblGrid>
      <w:tr w:rsidR="00B017AC" w:rsidRPr="0048117C" w:rsidTr="00970566">
        <w:tc>
          <w:tcPr>
            <w:tcW w:w="5000" w:type="pct"/>
          </w:tcPr>
          <w:p w:rsidR="00B017AC" w:rsidRDefault="00557255" w:rsidP="00970566">
            <w:pPr>
              <w:pStyle w:val="Normal2"/>
            </w:pPr>
            <w:r w:rsidRPr="00557255">
              <w:rPr>
                <w:noProof/>
              </w:rPr>
              <w:pict>
                <v:shape id="_x0000_s6289" type="#_x0000_t75" style="position:absolute;left:0;text-align:left;margin-left:9754.8pt;margin-top:7.05pt;width:5in;height:49.5pt;z-index:-249978368;mso-wrap-edited:t;mso-position-horizontal:right" wrapcoords="-45 0 -15 14095 14295 13440 14565 19658 21600 21273 21600 0 -45 0" filled="t">
                  <v:imagedata r:id="rId1339" o:title="OtherProductsProcessingCharacteristics"/>
                  <w10:wrap type="tight"/>
                </v:shape>
              </w:pict>
            </w:r>
            <w:r w:rsidR="00B017AC" w:rsidRPr="00B017AC">
              <w:rPr>
                <w:noProof/>
              </w:rPr>
              <w:t>A group item that contains information about processing of other products</w:t>
            </w:r>
            <w:r w:rsidR="00B017AC" w:rsidRPr="009F1A40">
              <w:t xml:space="preserve">. </w:t>
            </w:r>
          </w:p>
          <w:p w:rsidR="00B017AC" w:rsidRDefault="00B017AC" w:rsidP="00970566">
            <w:pPr>
              <w:pStyle w:val="Bold3"/>
            </w:pPr>
            <w:r>
              <w:t>(sequence)</w:t>
            </w:r>
          </w:p>
          <w:p w:rsidR="00B017AC" w:rsidRDefault="00B017AC" w:rsidP="00970566">
            <w:pPr>
              <w:pStyle w:val="Italic3"/>
            </w:pPr>
            <w:r>
              <w:t>The sequence of items below is mandatory. A single instance is required.</w:t>
            </w:r>
          </w:p>
          <w:p w:rsidR="00B017AC" w:rsidRDefault="00B017AC" w:rsidP="00970566">
            <w:pPr>
              <w:pStyle w:val="Bold4"/>
            </w:pPr>
            <w:r>
              <w:t>ProcessingCodeInfo</w:t>
            </w:r>
          </w:p>
          <w:p w:rsidR="00B017AC" w:rsidRPr="00D35498" w:rsidRDefault="00B017AC" w:rsidP="00970566">
            <w:pPr>
              <w:pStyle w:val="Italic4"/>
            </w:pPr>
            <w:r>
              <w:t>Processing</w:t>
            </w:r>
            <w:r w:rsidRPr="00E50396">
              <w:t>CodeInfo</w:t>
            </w:r>
            <w:r>
              <w:t xml:space="preserve"> is </w:t>
            </w:r>
            <w:r w:rsidRPr="00D35498">
              <w:t xml:space="preserve">optional. </w:t>
            </w:r>
            <w:r>
              <w:t>Multiple</w:t>
            </w:r>
            <w:r w:rsidRPr="005D4B1B">
              <w:t xml:space="preserve"> instance</w:t>
            </w:r>
            <w:r>
              <w:t>s might exist</w:t>
            </w:r>
            <w:r w:rsidRPr="00D35498">
              <w:t>.</w:t>
            </w:r>
          </w:p>
          <w:p w:rsidR="00B017AC" w:rsidRDefault="00B017AC" w:rsidP="00970566">
            <w:pPr>
              <w:pStyle w:val="Normal4"/>
            </w:pPr>
            <w:r w:rsidRPr="00B017AC">
              <w:t>A group item specifying code and description for processing details</w:t>
            </w:r>
            <w:r w:rsidRPr="004332B9">
              <w:t>.</w:t>
            </w:r>
          </w:p>
        </w:tc>
      </w:tr>
    </w:tbl>
    <w:p w:rsidR="00B017AC" w:rsidRDefault="00B017AC" w:rsidP="001361A4"/>
    <w:p w:rsidR="00310821" w:rsidRDefault="00310821" w:rsidP="00310821">
      <w:pPr>
        <w:pStyle w:val="Heading2"/>
      </w:pPr>
      <w:bookmarkStart w:id="6063" w:name="_Toc371378372"/>
      <w:bookmarkStart w:id="6064" w:name="OtherProductsType_a"/>
      <w:bookmarkStart w:id="6065" w:name="_Toc528564945"/>
      <w:r>
        <w:t>OtherProductsType [attribute]</w:t>
      </w:r>
      <w:bookmarkEnd w:id="6063"/>
      <w:bookmarkEnd w:id="6064"/>
      <w:bookmarkEnd w:id="6065"/>
    </w:p>
    <w:tbl>
      <w:tblPr>
        <w:tblW w:w="5000" w:type="pct"/>
        <w:tblCellMar>
          <w:top w:w="144" w:type="dxa"/>
          <w:left w:w="115" w:type="dxa"/>
          <w:right w:w="115" w:type="dxa"/>
        </w:tblCellMar>
        <w:tblLook w:val="01E0"/>
      </w:tblPr>
      <w:tblGrid>
        <w:gridCol w:w="9584"/>
      </w:tblGrid>
      <w:tr w:rsidR="00310821" w:rsidTr="00970566">
        <w:tc>
          <w:tcPr>
            <w:tcW w:w="5000" w:type="pct"/>
          </w:tcPr>
          <w:p w:rsidR="00310821" w:rsidRDefault="00557255" w:rsidP="004819E3">
            <w:pPr>
              <w:pStyle w:val="Normal2"/>
              <w:rPr>
                <w:i/>
              </w:rPr>
            </w:pPr>
            <w:r w:rsidRPr="00557255">
              <w:rPr>
                <w:noProof/>
              </w:rPr>
              <w:pict>
                <v:shape id="_x0000_s6269" type="#_x0000_t75" style="position:absolute;left:0;text-align:left;margin-left:2903.55pt;margin-top:7.05pt;width:123.75pt;height:60.75pt;z-index:-249988608;mso-wrap-edited:t;mso-position-horizontal:right" wrapcoords="-131 0 -131 21333 21600 21333 21600 0 16407 622 -131 0" filled="t">
                  <v:imagedata r:id="rId1340" o:title=""/>
                  <w10:wrap type="tight"/>
                </v:shape>
              </w:pict>
            </w:r>
            <w:r w:rsidR="00310821" w:rsidRPr="00310821">
              <w:t>Defines the type of product for other products</w:t>
            </w:r>
            <w:r w:rsidR="00310821">
              <w:rPr>
                <w:i/>
              </w:rPr>
              <w:t>.</w:t>
            </w:r>
          </w:p>
          <w:p w:rsidR="00310821" w:rsidRDefault="00310821" w:rsidP="00970566">
            <w:pPr>
              <w:pStyle w:val="Italic2"/>
            </w:pPr>
            <w:r>
              <w:t>This item is restricted to the following list.</w:t>
            </w:r>
          </w:p>
          <w:p w:rsidR="00310821" w:rsidRDefault="00310821" w:rsidP="00310821">
            <w:pPr>
              <w:pStyle w:val="Bold3"/>
            </w:pPr>
            <w:r>
              <w:t>Chemicals</w:t>
            </w:r>
          </w:p>
          <w:p w:rsidR="00310821" w:rsidRDefault="00310821" w:rsidP="00310821">
            <w:pPr>
              <w:pStyle w:val="Normal3"/>
            </w:pPr>
            <w:r>
              <w:t>In chemistry, a chemical substance is a form of matter that has constant chemical composition and characteristic properties. It cannot be separated into components by physical separation methods, i.e. without breaking chemical bonds. They can be solids, liquids or gases.</w:t>
            </w:r>
          </w:p>
          <w:p w:rsidR="00310821" w:rsidRDefault="00310821" w:rsidP="00310821">
            <w:pPr>
              <w:pStyle w:val="Bold3"/>
            </w:pPr>
            <w:r>
              <w:t>Fuel</w:t>
            </w:r>
          </w:p>
          <w:p w:rsidR="00310821" w:rsidRDefault="00310821" w:rsidP="00310821">
            <w:pPr>
              <w:pStyle w:val="Normal3"/>
            </w:pPr>
            <w:r>
              <w:t>Fuel is any material that stores energy that can later be extracted to perform mechanical work in a controlled manner.</w:t>
            </w:r>
          </w:p>
          <w:p w:rsidR="00310821" w:rsidRDefault="00310821" w:rsidP="00310821">
            <w:pPr>
              <w:pStyle w:val="Bold3"/>
            </w:pPr>
            <w:r>
              <w:t>Other</w:t>
            </w:r>
          </w:p>
          <w:p w:rsidR="00310821" w:rsidRDefault="00310821" w:rsidP="00310821">
            <w:pPr>
              <w:pStyle w:val="Normal3"/>
            </w:pPr>
            <w:r>
              <w:t>Any other product type.</w:t>
            </w:r>
          </w:p>
        </w:tc>
      </w:tr>
    </w:tbl>
    <w:p w:rsidR="001361A4" w:rsidRDefault="001361A4" w:rsidP="00503198"/>
    <w:p w:rsidR="00503198" w:rsidRDefault="00503198" w:rsidP="00503198">
      <w:pPr>
        <w:pStyle w:val="Heading2"/>
      </w:pPr>
      <w:bookmarkStart w:id="6066" w:name="_Toc259722424"/>
      <w:bookmarkStart w:id="6067" w:name="_Toc275502770"/>
      <w:bookmarkStart w:id="6068" w:name="_Toc371378373"/>
      <w:bookmarkStart w:id="6069" w:name="OtherTreatment"/>
      <w:bookmarkStart w:id="6070" w:name="_Toc528564946"/>
      <w:r>
        <w:t>OtherTreatment</w:t>
      </w:r>
      <w:bookmarkEnd w:id="6066"/>
      <w:bookmarkEnd w:id="6067"/>
      <w:bookmarkEnd w:id="6068"/>
      <w:bookmarkEnd w:id="6069"/>
      <w:bookmarkEnd w:id="607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14" o:spid="_x0000_s1982" style="position:absolute;left:0;text-align:left;margin-left:0;margin-top:0;width:50pt;height:50pt;z-index:250542592;visibility:hidden" coordsize="103,450" o:spt="100" o:preferrelative="t" adj="0,,0" path="">
                  <v:stroke joinstyle="round"/>
                  <v:formulas/>
                  <v:path o:connecttype="segments"/>
                  <o:lock v:ext="edit" selection="t"/>
                </v:shape>
              </w:pict>
            </w:r>
            <w:r w:rsidRPr="00557255">
              <w:pict>
                <v:shape id="_x0000_s3949" style="position:absolute;left:0;text-align:left;margin-left:6670pt;margin-top:7.2pt;width:270pt;height:61.5pt;z-index:-251914752;mso-wrap-edited:t;mso-position-horizontal:right" coordsize="" o:spt="100" wrapcoords="-30 300 391 300 655 300 655 203 655 203 655 0 1000 0 1000 0 1000 1068 655 1068 655 952 391 952 -30 952 -30 300" adj="0,,0" path="">
                  <v:stroke joinstyle="round"/>
                  <v:imagedata r:id="rId1341" o:title="dc_1014"/>
                  <v:formulas/>
                  <v:path o:connecttype="segments"/>
                  <w10:wrap type="tight"/>
                </v:shape>
              </w:pict>
            </w:r>
            <w:r w:rsidR="00503198">
              <w:t>Other treatment</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071" w:name="_Toc259722425"/>
      <w:bookmarkStart w:id="6072" w:name="_Toc275502771"/>
      <w:bookmarkStart w:id="6073" w:name="_Toc371378374"/>
      <w:bookmarkStart w:id="6074" w:name="Overlay"/>
      <w:bookmarkStart w:id="6075" w:name="_Toc528564947"/>
      <w:r>
        <w:t>Overlay</w:t>
      </w:r>
      <w:bookmarkEnd w:id="6071"/>
      <w:bookmarkEnd w:id="6072"/>
      <w:bookmarkEnd w:id="6073"/>
      <w:bookmarkEnd w:id="6074"/>
      <w:bookmarkEnd w:id="6075"/>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15" o:spid="_x0000_s1983" style="position:absolute;left:0;text-align:left;margin-left:0;margin-top:0;width:50pt;height:50pt;z-index:250543616;visibility:hidden" coordsize="178,484" o:spt="100" o:preferrelative="t" adj="0,,0" path="">
                  <v:stroke joinstyle="round"/>
                  <v:formulas/>
                  <v:path o:connecttype="segments"/>
                  <o:lock v:ext="edit" selection="t"/>
                </v:shape>
              </w:pict>
            </w:r>
            <w:r w:rsidRPr="00557255">
              <w:rPr>
                <w:noProof/>
              </w:rPr>
              <w:pict>
                <v:shape id="_x0000_s3980" type="#_x0000_t75" style="position:absolute;left:0;text-align:left;margin-left:8014.8pt;margin-top:7.05pt;width:300pt;height:148.5pt;z-index:-251888128;mso-wrap-edited:t;mso-position-horizontal:right" wrapcoords="10368 9564 162 9455 270 14473 10206 14473 10260 21345 21600 21491 21600 0 10206 73 10368 9564" filled="t">
                  <v:imagedata r:id="rId1342" o:title="Overlay"/>
                  <w10:wrap type="tight"/>
                </v:shape>
              </w:pict>
            </w:r>
            <w:r w:rsidR="00503198">
              <w:t>Overlay</w:t>
            </w:r>
          </w:p>
          <w:p w:rsidR="00503198" w:rsidRDefault="00503198" w:rsidP="00503198">
            <w:pPr>
              <w:pStyle w:val="Bold3"/>
            </w:pPr>
            <w:r>
              <w:t>OverlaySide [attribute]</w:t>
            </w:r>
          </w:p>
          <w:p w:rsidR="00503198" w:rsidRDefault="00503198" w:rsidP="00503198">
            <w:pPr>
              <w:pStyle w:val="Italic3"/>
            </w:pPr>
            <w:r>
              <w:t>OverlaySide is optional. A single instance might exist.</w:t>
            </w:r>
          </w:p>
          <w:p w:rsidR="00503198" w:rsidRDefault="00503198" w:rsidP="00503198">
            <w:pPr>
              <w:pStyle w:val="Normal3"/>
            </w:pPr>
            <w:r>
              <w:t>Overlay side</w:t>
            </w:r>
          </w:p>
          <w:p w:rsidR="00503198" w:rsidRDefault="00503198" w:rsidP="00503198">
            <w:pPr>
              <w:pStyle w:val="Normal3"/>
            </w:pPr>
            <w:r>
              <w:t>Refer to OverlaySide definition for any enumerations.</w:t>
            </w:r>
          </w:p>
          <w:p w:rsidR="00503198" w:rsidRDefault="00503198" w:rsidP="00503198">
            <w:pPr>
              <w:pStyle w:val="Bold3"/>
            </w:pPr>
            <w:r>
              <w:t>(sequence)</w:t>
            </w:r>
          </w:p>
          <w:p w:rsidR="00503198" w:rsidRDefault="00503198" w:rsidP="00503198">
            <w:pPr>
              <w:pStyle w:val="Italic3"/>
            </w:pPr>
            <w:r>
              <w:t>The sequence of items below is mandatory. A single instance is required.</w:t>
            </w:r>
          </w:p>
          <w:p w:rsidR="00503198" w:rsidRDefault="00503198" w:rsidP="00503198">
            <w:pPr>
              <w:pStyle w:val="Bold4"/>
            </w:pPr>
            <w:r>
              <w:t>AdditionalText</w:t>
            </w:r>
          </w:p>
          <w:p w:rsidR="00503198" w:rsidRDefault="00503198" w:rsidP="00503198">
            <w:pPr>
              <w:pStyle w:val="Italic4"/>
            </w:pPr>
            <w:r>
              <w:t>AdditionalText is optional. Multiple instances might exist.</w:t>
            </w:r>
          </w:p>
          <w:p w:rsidR="00503198" w:rsidRDefault="00503198" w:rsidP="00503198">
            <w:pPr>
              <w:pStyle w:val="Normal4"/>
            </w:pPr>
            <w:r>
              <w:t>A text field that is used to communicate information not previously defined or for special instructions. To be used only for circumstances not covered by specific elements.</w:t>
            </w:r>
          </w:p>
        </w:tc>
      </w:tr>
    </w:tbl>
    <w:p w:rsidR="00503198" w:rsidRDefault="00503198" w:rsidP="00503198"/>
    <w:p w:rsidR="00503198" w:rsidRDefault="00503198" w:rsidP="00503198">
      <w:pPr>
        <w:pStyle w:val="Heading2"/>
      </w:pPr>
      <w:bookmarkStart w:id="6076" w:name="_Toc259722426"/>
      <w:bookmarkStart w:id="6077" w:name="_Toc275502772"/>
      <w:bookmarkStart w:id="6078" w:name="_Toc371378375"/>
      <w:bookmarkStart w:id="6079" w:name="OverlaySide_a"/>
      <w:bookmarkStart w:id="6080" w:name="_Toc528564948"/>
      <w:r>
        <w:t>OverlaySide [attribute]</w:t>
      </w:r>
      <w:bookmarkEnd w:id="6076"/>
      <w:bookmarkEnd w:id="6077"/>
      <w:bookmarkEnd w:id="6078"/>
      <w:bookmarkEnd w:id="6079"/>
      <w:bookmarkEnd w:id="6080"/>
    </w:p>
    <w:tbl>
      <w:tblPr>
        <w:tblW w:w="5000" w:type="pct"/>
        <w:tblCellMar>
          <w:top w:w="144" w:type="dxa"/>
          <w:left w:w="115" w:type="dxa"/>
          <w:right w:w="115" w:type="dxa"/>
        </w:tblCellMar>
        <w:tblLook w:val="01E0"/>
      </w:tblPr>
      <w:tblGrid>
        <w:gridCol w:w="9584"/>
      </w:tblGrid>
      <w:tr w:rsidR="00503198" w:rsidTr="00503198">
        <w:tc>
          <w:tcPr>
            <w:tcW w:w="5000" w:type="pct"/>
          </w:tcPr>
          <w:p w:rsidR="00503198" w:rsidRDefault="00557255" w:rsidP="00503198">
            <w:pPr>
              <w:pStyle w:val="Normal2"/>
            </w:pPr>
            <w:r w:rsidRPr="00557255">
              <w:pict>
                <v:shape id="dc_1016" o:spid="_x0000_s1984" style="position:absolute;left:0;text-align:left;margin-left:0;margin-top:0;width:50pt;height:50pt;z-index:250544640;visibility:hidden" coordsize="89,133" o:spt="100" o:preferrelative="t" adj="0,,0" path="">
                  <v:stroke joinstyle="round"/>
                  <v:formulas/>
                  <v:path o:connecttype="segments"/>
                  <o:lock v:ext="edit" selection="t"/>
                </v:shape>
              </w:pict>
            </w:r>
            <w:r w:rsidRPr="00557255">
              <w:rPr>
                <w:noProof/>
              </w:rPr>
              <w:pict>
                <v:shape id="_x0000_s3979" type="#_x0000_t75" style="position:absolute;left:0;text-align:left;margin-left:1620.3pt;margin-top:7.05pt;width:79.5pt;height:36.75pt;z-index:-251889152;mso-position-horizontal:right" wrapcoords="-204 0 -204 21159 21600 21159 21600 0 -204 0" filled="t">
                  <v:imagedata r:id="rId1343" o:title="OverlaySide_a"/>
                  <w10:wrap type="tight"/>
                </v:shape>
              </w:pict>
            </w:r>
            <w:r w:rsidR="00503198">
              <w:t>Overlay side</w:t>
            </w:r>
          </w:p>
          <w:p w:rsidR="00503198" w:rsidRDefault="00503198" w:rsidP="00503198">
            <w:pPr>
              <w:pStyle w:val="Italic2"/>
            </w:pPr>
            <w:r>
              <w:t>This item is restricted to the following list.</w:t>
            </w:r>
          </w:p>
          <w:p w:rsidR="00503198" w:rsidRDefault="00503198" w:rsidP="00503198">
            <w:pPr>
              <w:pStyle w:val="Bold3"/>
            </w:pPr>
            <w:r>
              <w:t>1</w:t>
            </w:r>
          </w:p>
          <w:p w:rsidR="00503198" w:rsidRDefault="00503198" w:rsidP="00503198">
            <w:pPr>
              <w:pStyle w:val="Bold3"/>
            </w:pPr>
            <w:r>
              <w:t>2</w:t>
            </w:r>
          </w:p>
        </w:tc>
      </w:tr>
    </w:tbl>
    <w:p w:rsidR="00503198" w:rsidRDefault="00503198" w:rsidP="00503198"/>
    <w:p w:rsidR="00DF657D" w:rsidRDefault="00DF657D" w:rsidP="00DF657D">
      <w:pPr>
        <w:pStyle w:val="Heading2"/>
      </w:pPr>
      <w:bookmarkStart w:id="6081" w:name="_Toc259722427"/>
      <w:bookmarkStart w:id="6082" w:name="_Toc275502773"/>
      <w:bookmarkStart w:id="6083" w:name="_Toc371378376"/>
      <w:bookmarkStart w:id="6084" w:name="PackageAgency_a"/>
      <w:bookmarkStart w:id="6085" w:name="_Toc528564949"/>
      <w:r>
        <w:t>PackageAgency [attribute]</w:t>
      </w:r>
      <w:bookmarkEnd w:id="6081"/>
      <w:bookmarkEnd w:id="6082"/>
      <w:bookmarkEnd w:id="6083"/>
      <w:bookmarkEnd w:id="6084"/>
      <w:bookmarkEnd w:id="60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17" o:spid="_x0000_s4174" style="position:absolute;left:0;text-align:left;margin-left:0;margin-top:0;width:50pt;height:50pt;z-index:251597312;visibility:hidden" coordsize="89,201" o:spt="100" o:preferrelative="t" adj="0,,0" path="">
                  <v:stroke joinstyle="round"/>
                  <v:formulas/>
                  <v:path o:connecttype="segments"/>
                  <o:lock v:ext="edit" selection="t"/>
                </v:shape>
              </w:pict>
            </w:r>
            <w:r w:rsidRPr="00557255">
              <w:pict>
                <v:shape id="_x0000_s4932" style="position:absolute;left:0;text-align:left;margin-left:2341.75pt;margin-top:7.2pt;width:120.75pt;height:53.25pt;z-index:-250946048;mso-wrap-edited:t;mso-position-horizontal:right" coordsize="" o:spt="100" wrapcoords="-30 0 1000 0 1000 1079 1000 1079 -30 1079 -30 0" adj="0,,0" path="">
                  <v:stroke joinstyle="round"/>
                  <v:imagedata r:id="rId1344" o:title="dc_1017"/>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6086" w:name="_Toc259722428"/>
      <w:bookmarkStart w:id="6087" w:name="_Toc275502774"/>
      <w:bookmarkStart w:id="6088" w:name="_Toc371378377"/>
      <w:bookmarkStart w:id="6089" w:name="PackageCharacteristics"/>
      <w:bookmarkStart w:id="6090" w:name="_Toc528564950"/>
      <w:r>
        <w:t>PackageCharacteristics</w:t>
      </w:r>
      <w:bookmarkEnd w:id="6086"/>
      <w:bookmarkEnd w:id="6087"/>
      <w:bookmarkEnd w:id="6088"/>
      <w:bookmarkEnd w:id="6089"/>
      <w:bookmarkEnd w:id="60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18" o:spid="_x0000_s4175" style="position:absolute;left:0;text-align:left;margin-left:0;margin-top:0;width:50pt;height:50pt;z-index:251598336;visibility:hidden" coordsize="255,501" o:spt="100" o:preferrelative="t" adj="0,,0" path="">
                  <v:stroke joinstyle="round"/>
                  <v:formulas/>
                  <v:path o:connecttype="segments"/>
                  <o:lock v:ext="edit" selection="t"/>
                </v:shape>
              </w:pict>
            </w:r>
            <w:r w:rsidRPr="00557255">
              <w:pict>
                <v:shape id="_x0000_s4933" style="position:absolute;left:0;text-align:left;margin-left:7561.75pt;margin-top:7.2pt;width:300.75pt;height:153pt;z-index:-250945024;mso-wrap-edited:t;mso-position-horizontal:right" coordsize="" o:spt="100" wrapcoords="-30 458 351 458 588 458 588 82 588 82 588 0 1000 0 1000 0 1000 1028 588 1028 588 644 351 644 351 640 -30 640 -30 458" adj="0,,0" path="">
                  <v:stroke joinstyle="round"/>
                  <v:imagedata r:id="rId1345" o:title="dc_1018"/>
                  <v:formulas/>
                  <v:path o:connecttype="segments"/>
                  <w10:wrap type="tight"/>
                </v:shape>
              </w:pict>
            </w:r>
            <w:r w:rsidR="00DF657D">
              <w:t>The package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p>
        </w:tc>
      </w:tr>
    </w:tbl>
    <w:p w:rsidR="00DF657D" w:rsidRDefault="00DF657D" w:rsidP="00DF657D"/>
    <w:p w:rsidR="00DF657D" w:rsidRDefault="00DF657D" w:rsidP="00DF657D">
      <w:pPr>
        <w:pStyle w:val="Heading2"/>
      </w:pPr>
      <w:bookmarkStart w:id="6091" w:name="_Toc259722429"/>
      <w:bookmarkStart w:id="6092" w:name="_Toc275502775"/>
      <w:bookmarkStart w:id="6093" w:name="_Toc371378378"/>
      <w:bookmarkStart w:id="6094" w:name="PackageCode"/>
      <w:bookmarkStart w:id="6095" w:name="_Toc528564951"/>
      <w:r>
        <w:t>PackageCode</w:t>
      </w:r>
      <w:bookmarkEnd w:id="6091"/>
      <w:bookmarkEnd w:id="6092"/>
      <w:bookmarkEnd w:id="6093"/>
      <w:bookmarkEnd w:id="6094"/>
      <w:bookmarkEnd w:id="60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19" o:spid="_x0000_s4176" style="position:absolute;left:0;text-align:left;margin-left:0;margin-top:0;width:50pt;height:50pt;z-index:251599360;visibility:hidden" coordsize="67,122" o:spt="100" o:preferrelative="t" adj="0,,0" path="">
                  <v:stroke joinstyle="round"/>
                  <v:formulas/>
                  <v:path o:connecttype="segments"/>
                  <o:lock v:ext="edit" selection="t"/>
                </v:shape>
              </w:pict>
            </w:r>
            <w:r w:rsidRPr="00557255">
              <w:pict>
                <v:shape id="_x0000_s4934" style="position:absolute;left:0;text-align:left;margin-left:971.5pt;margin-top:7.2pt;width:73.5pt;height:40.5pt;z-index:-250944000;mso-wrap-edited:t;mso-position-horizontal:right" coordsize="" o:spt="100" wrapcoords="-30 104 1000 104 1000 1105 1000 1105 -30 1105 -30 104" adj="0,,0" path="">
                  <v:stroke joinstyle="round"/>
                  <v:imagedata r:id="rId1346" o:title="dc_1019"/>
                  <v:formulas/>
                  <v:path o:connecttype="segments"/>
                  <w10:wrap type="tight"/>
                </v:shape>
              </w:pict>
            </w:r>
            <w:r w:rsidR="00DF657D">
              <w:t>This element is used to identify the package code or identifier. This code can be no-standard and vary among companies or it can be assigned by a recognized agency.</w:t>
            </w:r>
          </w:p>
        </w:tc>
      </w:tr>
    </w:tbl>
    <w:p w:rsidR="00DF657D" w:rsidRDefault="00DF657D" w:rsidP="00DF657D"/>
    <w:p w:rsidR="00DF657D" w:rsidRDefault="00DF657D" w:rsidP="00DF657D">
      <w:pPr>
        <w:pStyle w:val="Heading2"/>
      </w:pPr>
      <w:bookmarkStart w:id="6096" w:name="_Toc259722430"/>
      <w:bookmarkStart w:id="6097" w:name="_Toc275502776"/>
      <w:bookmarkStart w:id="6098" w:name="_Toc371378379"/>
      <w:bookmarkStart w:id="6099" w:name="PackageIdentifier"/>
      <w:bookmarkStart w:id="6100" w:name="_Toc528564952"/>
      <w:r>
        <w:t>PackageIdentifier</w:t>
      </w:r>
      <w:bookmarkEnd w:id="6096"/>
      <w:bookmarkEnd w:id="6097"/>
      <w:bookmarkEnd w:id="6098"/>
      <w:bookmarkEnd w:id="6099"/>
      <w:bookmarkEnd w:id="61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20" o:spid="_x0000_s4177" style="position:absolute;left:0;text-align:left;margin-left:0;margin-top:0;width:50pt;height:50pt;z-index:251600384;visibility:hidden" coordsize="81,415" o:spt="100" o:preferrelative="t" adj="0,,0" path="">
                  <v:stroke joinstyle="round"/>
                  <v:formulas/>
                  <v:path o:connecttype="segments"/>
                  <o:lock v:ext="edit" selection="t"/>
                </v:shape>
              </w:pict>
            </w:r>
            <w:r w:rsidRPr="00557255">
              <w:pict>
                <v:shape id="_x0000_s4935" style="position:absolute;left:0;text-align:left;margin-left:6061pt;margin-top:7.2pt;width:249pt;height:48.75pt;z-index:-250942976;mso-wrap-edited:t;mso-position-horizontal:right" coordsize="" o:spt="100" wrapcoords="-30 358 320 358 607 358 607 259 607 259 607 0 1000 0 1000 0 1000 1087 607 1087 607 939 320 939 320 926 -30 926 -30 358" adj="0,,0" path="">
                  <v:stroke joinstyle="round"/>
                  <v:imagedata r:id="rId1347" o:title="dc_1020"/>
                  <v:formulas/>
                  <v:path o:connecttype="segments"/>
                  <w10:wrap type="tight"/>
                </v:shape>
              </w:pict>
            </w:r>
            <w:r w:rsidR="00DF657D">
              <w:t>The identifier of the productpackage (such as reel ID or pallet ID) that is used along with the PurchaseOrderLineItemNumber to call off the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6101" w:name="_Toc259722431"/>
      <w:bookmarkStart w:id="6102" w:name="_Toc275502777"/>
      <w:bookmarkStart w:id="6103" w:name="_Toc371378380"/>
      <w:bookmarkStart w:id="6104" w:name="PackageIDInformation"/>
      <w:bookmarkStart w:id="6105" w:name="_Toc528564953"/>
      <w:r>
        <w:t>PackageIDInformation</w:t>
      </w:r>
      <w:bookmarkEnd w:id="6101"/>
      <w:bookmarkEnd w:id="6102"/>
      <w:bookmarkEnd w:id="6103"/>
      <w:bookmarkEnd w:id="6104"/>
      <w:bookmarkEnd w:id="61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21" o:spid="_x0000_s4178" style="position:absolute;left:0;text-align:left;margin-left:0;margin-top:0;width:50pt;height:50pt;z-index:251601408;visibility:hidden" coordsize="214,483" o:spt="100" o:preferrelative="t" adj="0,,0" path="">
                  <v:stroke joinstyle="round"/>
                  <v:formulas/>
                  <v:path o:connecttype="segments"/>
                  <o:lock v:ext="edit" selection="t"/>
                </v:shape>
              </w:pict>
            </w:r>
            <w:r w:rsidRPr="00557255">
              <w:pict>
                <v:shape id="_x0000_s4936" style="position:absolute;left:0;text-align:left;margin-left:7235.5pt;margin-top:7.2pt;width:289.5pt;height:128.25pt;z-index:-250941952;mso-wrap-edited:t;mso-position-horizontal:right" coordsize="" o:spt="100" wrapcoords="-30 327 436 327 436 32 683 32 683 32 683 0 1000 0 1000 0 1000 1033 683 1033 683 842 436 842 436 641 -30 641 -30 327" adj="0,,0" path="">
                  <v:stroke joinstyle="round"/>
                  <v:imagedata r:id="rId1348" o:title="dc_1021"/>
                  <v:formulas/>
                  <v:path o:connecttype="segments"/>
                  <w10:wrap type="tight"/>
                </v:shape>
              </w:pict>
            </w:r>
            <w:r w:rsidR="00DF657D">
              <w:t>Group element identifying a lumber (wood) package. The package name may also be communicated.</w:t>
            </w:r>
          </w:p>
          <w:p w:rsidR="00DF657D" w:rsidRDefault="00DF657D" w:rsidP="00DF657D">
            <w:pPr>
              <w:pStyle w:val="Bold3"/>
            </w:pPr>
            <w:r>
              <w:t>PackageAgency [attribute]</w:t>
            </w:r>
          </w:p>
          <w:p w:rsidR="00DF657D" w:rsidRDefault="00DF657D" w:rsidP="00DF657D">
            <w:pPr>
              <w:pStyle w:val="Italic3"/>
            </w:pPr>
            <w:r>
              <w:t>PackageAgency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PackageAgency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PackageCode</w:t>
            </w:r>
          </w:p>
          <w:p w:rsidR="00DF657D" w:rsidRDefault="00DF657D" w:rsidP="00DF657D">
            <w:pPr>
              <w:pStyle w:val="Italic4"/>
            </w:pPr>
            <w:r>
              <w:t>PackageCode is optional. A single instance might exist.</w:t>
            </w:r>
          </w:p>
          <w:p w:rsidR="00DF657D" w:rsidRDefault="00DF657D" w:rsidP="00DF657D">
            <w:pPr>
              <w:pStyle w:val="Normal4"/>
            </w:pPr>
            <w:r>
              <w:t>This element is used to identify the package code or identifier. This code can be no-standard and vary among companies or it can be assigned by a recognized agency.</w:t>
            </w:r>
          </w:p>
          <w:p w:rsidR="00DF657D" w:rsidRDefault="00DF657D" w:rsidP="00DF657D">
            <w:pPr>
              <w:pStyle w:val="Bold4"/>
            </w:pPr>
            <w:r>
              <w:t>PackageName</w:t>
            </w:r>
          </w:p>
          <w:p w:rsidR="00DF657D" w:rsidRDefault="00DF657D" w:rsidP="00DF657D">
            <w:pPr>
              <w:pStyle w:val="Italic4"/>
            </w:pPr>
            <w:r>
              <w:t>PackageName is optional. A single instance might exist.</w:t>
            </w:r>
          </w:p>
          <w:p w:rsidR="00DF657D" w:rsidRDefault="00DF657D" w:rsidP="00DF657D">
            <w:pPr>
              <w:pStyle w:val="Normal4"/>
            </w:pPr>
            <w:r>
              <w:t>Element used to identify the name of a package.</w:t>
            </w:r>
          </w:p>
        </w:tc>
      </w:tr>
    </w:tbl>
    <w:p w:rsidR="00DF657D" w:rsidRDefault="00DF657D" w:rsidP="00DF657D"/>
    <w:p w:rsidR="00DF657D" w:rsidRDefault="00DF657D" w:rsidP="00DF657D">
      <w:pPr>
        <w:pStyle w:val="Heading2"/>
      </w:pPr>
      <w:bookmarkStart w:id="6106" w:name="_Toc259722432"/>
      <w:bookmarkStart w:id="6107" w:name="_Toc275502778"/>
      <w:bookmarkStart w:id="6108" w:name="_Toc371378381"/>
      <w:bookmarkStart w:id="6109" w:name="PackageInformation"/>
      <w:bookmarkStart w:id="6110" w:name="_Toc528564954"/>
      <w:r>
        <w:t>PackageInformation</w:t>
      </w:r>
      <w:bookmarkEnd w:id="6106"/>
      <w:bookmarkEnd w:id="6107"/>
      <w:bookmarkEnd w:id="6108"/>
      <w:bookmarkEnd w:id="6109"/>
      <w:bookmarkEnd w:id="61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22" o:spid="_x0000_s4179" style="position:absolute;left:0;text-align:left;margin-left:0;margin-top:0;width:50pt;height:50pt;z-index:251602432;visibility:hidden" coordsize="1412,593" o:spt="100" o:preferrelative="t" adj="0,,0" path="">
                  <v:stroke joinstyle="round"/>
                  <v:formulas/>
                  <v:path o:connecttype="segments"/>
                  <o:lock v:ext="edit" selection="t"/>
                </v:shape>
              </w:pict>
            </w:r>
            <w:r w:rsidRPr="00557255">
              <w:rPr>
                <w:noProof/>
              </w:rPr>
              <w:pict>
                <v:shape id="_x0000_s6792" type="#_x0000_t75" style="position:absolute;left:0;text-align:left;margin-left:7340.55pt;margin-top:7.05pt;width:276.75pt;height:671.8pt;z-index:-249658880;mso-wrap-edited:t;mso-position-horizontal:right" wrapcoords="250 6829 4 7935 8457 7876 8457 21645 21600 21576 21600 0 8554 -35 8652 6929 250 6829" filled="t">
                  <v:imagedata r:id="rId1349" o:title="PackageInformation"/>
                  <w10:wrap type="tight"/>
                </v:shape>
              </w:pict>
            </w:r>
            <w:r w:rsidR="00DF657D">
              <w:t>The purpose of the PackageInformation structure is to clearly identify physical handling items that constitute the delivery.</w:t>
            </w:r>
          </w:p>
          <w:p w:rsidR="00DF657D" w:rsidRDefault="00DF657D" w:rsidP="00DF657D">
            <w:pPr>
              <w:pStyle w:val="Normal2"/>
            </w:pPr>
            <w:r>
              <w:t>PackageInformation is the highest level of product packaging it describes the shipping or warehousing unit.</w:t>
            </w:r>
          </w:p>
          <w:p w:rsidR="00DF657D" w:rsidRDefault="00DF657D" w:rsidP="00DF657D">
            <w:pPr>
              <w:pStyle w:val="ListBullet2"/>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2"/>
            </w:pPr>
            <w:r>
              <w:t>If you are communicating one of the named Items there is no need to include PackageType, Identifier, ItemCount, and Quantity.</w:t>
            </w:r>
          </w:p>
          <w:p w:rsidR="00DF657D" w:rsidRDefault="00DF657D" w:rsidP="00DF657D">
            <w:pPr>
              <w:pStyle w:val="Normal2"/>
            </w:pPr>
            <w:r>
              <w:t>Since either of these two approaches can be used the enti</w:t>
            </w:r>
            <w:r w:rsidR="00DD4CE6">
              <w:t>r</w:t>
            </w:r>
            <w:r>
              <w:t>e contents of this element are optional even though the parent may be required. It is expected that you will fill in the appropriate details.</w:t>
            </w:r>
          </w:p>
          <w:p w:rsidR="00DF657D" w:rsidRDefault="00DF657D" w:rsidP="00DF657D">
            <w:pPr>
              <w:pStyle w:val="Bold3"/>
            </w:pPr>
            <w:r>
              <w:t>PackageType [attribute]</w:t>
            </w:r>
          </w:p>
          <w:p w:rsidR="00DF657D" w:rsidRDefault="00DF657D" w:rsidP="00DF657D">
            <w:pPr>
              <w:pStyle w:val="Italic3"/>
            </w:pPr>
            <w:r>
              <w:t>PackageType is optional. A single instance might exist.</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SupplierMarks</w:t>
            </w:r>
          </w:p>
          <w:p w:rsidR="00DF657D" w:rsidRDefault="00DF657D" w:rsidP="00DF657D">
            <w:pPr>
              <w:pStyle w:val="Italic4"/>
            </w:pPr>
            <w:r>
              <w:t>SupplierMarks is optional. Multiple instances might exist.</w:t>
            </w:r>
          </w:p>
          <w:p w:rsidR="00DF657D" w:rsidRDefault="00DF657D" w:rsidP="00DF657D">
            <w:pPr>
              <w:pStyle w:val="Normal4"/>
            </w:pPr>
            <w:r>
              <w:t>Supplier provided markings.</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optional. A single instance might exist.</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4D0D2F" w:rsidRPr="004D0D2F">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4D0D2F" w:rsidRPr="004D0D2F">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4D0D2F" w:rsidRPr="004D0D2F">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4D0D2F" w:rsidRPr="004D0D2F">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4D0D2F" w:rsidRPr="004D0D2F">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4D0D2F" w:rsidRPr="004D0D2F">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4D0D2F" w:rsidRPr="004D0D2F">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4D0D2F" w:rsidRPr="004D0D2F">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PackageReference</w:t>
            </w:r>
          </w:p>
          <w:p w:rsidR="00DF657D" w:rsidRDefault="00DF657D" w:rsidP="00DF657D">
            <w:pPr>
              <w:pStyle w:val="Italic4"/>
            </w:pPr>
            <w:r>
              <w:t>PackageReference is optional. Multiple instances might exist.</w:t>
            </w:r>
          </w:p>
          <w:p w:rsidR="00DF657D" w:rsidRDefault="00DF657D" w:rsidP="00DF657D">
            <w:pPr>
              <w:pStyle w:val="Normal4"/>
            </w:pPr>
            <w:r>
              <w:t>An element detailing the relevant references pertaining to a package. The type of reference is identified by the attributes PackageReferenceType and AssignedBy.</w:t>
            </w:r>
          </w:p>
        </w:tc>
      </w:tr>
    </w:tbl>
    <w:p w:rsidR="00DF657D" w:rsidRDefault="00DF657D" w:rsidP="00DF657D"/>
    <w:p w:rsidR="00DF657D" w:rsidRDefault="00DF657D" w:rsidP="00DF657D">
      <w:pPr>
        <w:pStyle w:val="Heading2"/>
      </w:pPr>
      <w:bookmarkStart w:id="6111" w:name="_Toc259722433"/>
      <w:bookmarkStart w:id="6112" w:name="_Toc275502779"/>
      <w:bookmarkStart w:id="6113" w:name="_Toc371378382"/>
      <w:bookmarkStart w:id="6114" w:name="PackageLevel_a"/>
      <w:bookmarkStart w:id="6115" w:name="_Toc528564955"/>
      <w:r>
        <w:t>PackageLevel [attribute]</w:t>
      </w:r>
      <w:bookmarkEnd w:id="6111"/>
      <w:bookmarkEnd w:id="6112"/>
      <w:bookmarkEnd w:id="6113"/>
      <w:bookmarkEnd w:id="6114"/>
      <w:bookmarkEnd w:id="61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23" o:spid="_x0000_s4180" style="position:absolute;left:0;text-align:left;margin-left:0;margin-top:0;width:50pt;height:50pt;z-index:251603456;visibility:hidden" coordsize="89,145" o:spt="100" o:preferrelative="t" adj="0,,0" path="">
                  <v:stroke joinstyle="round"/>
                  <v:formulas/>
                  <v:path o:connecttype="segments"/>
                  <o:lock v:ext="edit" selection="t"/>
                </v:shape>
              </w:pict>
            </w:r>
            <w:r w:rsidRPr="00557255">
              <w:pict>
                <v:shape id="_x0000_s4938" style="position:absolute;left:0;text-align:left;margin-left:1363pt;margin-top:7.2pt;width:87pt;height:53.25pt;z-index:-250940928;mso-wrap-edited:t;mso-position-horizontal:right" coordsize="" o:spt="100" wrapcoords="-30 0 1000 0 1000 1079 1000 1079 -30 1079 -30 0" adj="0,,0" path="">
                  <v:stroke joinstyle="round"/>
                  <v:imagedata r:id="rId1350" o:title="dc_1023"/>
                  <v:formulas/>
                  <v:path o:connecttype="segments"/>
                  <w10:wrap type="tight"/>
                </v:shape>
              </w:pict>
            </w:r>
            <w:r w:rsidR="00DF657D">
              <w:t>An hierarchical numbering approach that communicates containerization and identity.</w:t>
            </w:r>
          </w:p>
        </w:tc>
      </w:tr>
    </w:tbl>
    <w:p w:rsidR="00DF657D" w:rsidRDefault="00DF657D" w:rsidP="00DF657D"/>
    <w:p w:rsidR="00DF657D" w:rsidRDefault="00DF657D" w:rsidP="00DF657D">
      <w:pPr>
        <w:pStyle w:val="Heading2"/>
      </w:pPr>
      <w:bookmarkStart w:id="6116" w:name="_Toc259722434"/>
      <w:bookmarkStart w:id="6117" w:name="_Toc275502780"/>
      <w:bookmarkStart w:id="6118" w:name="_Toc371378383"/>
      <w:bookmarkStart w:id="6119" w:name="PackageMeasuringInfo"/>
      <w:bookmarkStart w:id="6120" w:name="_Toc528564956"/>
      <w:r w:rsidRPr="005D4B1B">
        <w:t>PackageMeasuringInfo</w:t>
      </w:r>
      <w:bookmarkEnd w:id="6116"/>
      <w:bookmarkEnd w:id="6117"/>
      <w:bookmarkEnd w:id="6118"/>
      <w:bookmarkEnd w:id="6119"/>
      <w:bookmarkEnd w:id="6120"/>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557255" w:rsidP="00DF657D">
            <w:pPr>
              <w:pStyle w:val="Normal2"/>
              <w:rPr>
                <w:b/>
                <w:noProof/>
              </w:rPr>
            </w:pPr>
            <w:r w:rsidRPr="00557255">
              <w:rPr>
                <w:noProof/>
                <w:snapToGrid/>
                <w:lang w:val="sv-SE" w:eastAsia="sv-SE"/>
              </w:rPr>
              <w:pict>
                <v:shape id="_x0000_s6430" type="#_x0000_t75" style="position:absolute;left:0;text-align:left;margin-left:7688.55pt;margin-top:7.05pt;width:288.75pt;height:102.75pt;z-index:-249904640;mso-wrap-edited:t;mso-position-horizontal:right" wrapcoords="12257 6180 251 7126 475 11856 12369 11856 12257 21001 21600 21442 21600 0 12257 32 12257 6180" filled="t">
                  <v:imagedata r:id="rId1351" o:title="PackageMeasuringInfo"/>
                  <w10:wrap type="tight"/>
                </v:shape>
              </w:pict>
            </w:r>
            <w:r w:rsidR="00DF657D" w:rsidRPr="005D4B1B">
              <w:rPr>
                <w:noProof/>
              </w:rPr>
              <w:t xml:space="preserve">A grouping element that contains information about a measured package or a measured load when the load is treated as one package.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ItemInfo</w:t>
            </w:r>
          </w:p>
          <w:p w:rsidR="00DF657D" w:rsidRDefault="00DF657D" w:rsidP="00DF657D">
            <w:pPr>
              <w:pStyle w:val="Italic4"/>
            </w:pPr>
            <w:r>
              <w:t>ItemInfo is mandatory</w:t>
            </w:r>
            <w:r w:rsidRPr="005D4B1B">
              <w:t>. A single instance is required</w:t>
            </w:r>
            <w:r>
              <w:t>.</w:t>
            </w:r>
          </w:p>
          <w:p w:rsidR="00DF657D" w:rsidRDefault="00DF657D" w:rsidP="00DF657D">
            <w:pPr>
              <w:pStyle w:val="Normal4"/>
            </w:pPr>
            <w:r>
              <w:t>A grouping element that contains information about an item. The attribute ItemType defines the type of physical item. Item Info describes property values of an item as well as tracking information between items processed in the supply chain.</w:t>
            </w:r>
          </w:p>
          <w:p w:rsidR="00DF657D" w:rsidRPr="00D35498" w:rsidRDefault="00DF657D" w:rsidP="00DF657D">
            <w:pPr>
              <w:pStyle w:val="Bold4"/>
            </w:pPr>
            <w:r w:rsidRPr="00D35498">
              <w:t>ProductPercentage</w:t>
            </w:r>
          </w:p>
          <w:p w:rsidR="00DF657D" w:rsidRPr="00D35498" w:rsidRDefault="00DF657D" w:rsidP="00DF657D">
            <w:pPr>
              <w:pStyle w:val="Italic4"/>
            </w:pPr>
            <w:r>
              <w:t>P</w:t>
            </w:r>
            <w:r w:rsidRPr="00D35498">
              <w:t>roductPercentage</w:t>
            </w:r>
            <w:r w:rsidRPr="006B6AF5">
              <w:t xml:space="preserve"> </w:t>
            </w:r>
            <w:r>
              <w:t xml:space="preserve">is </w:t>
            </w:r>
            <w:r w:rsidRPr="00D35498">
              <w:t>optional. Multiple instances might exist.</w:t>
            </w:r>
          </w:p>
          <w:p w:rsidR="00DF657D" w:rsidRDefault="008340D6" w:rsidP="00DF657D">
            <w:pPr>
              <w:pStyle w:val="Normal4"/>
            </w:pPr>
            <w:r w:rsidRPr="008340D6">
              <w:t>The quantity of a product in percentage of the total quantity for an item containing many products. Attribute QuantityType, QuantityTypeContext and AdjustmentType can be used to define what quantity the percentage is referring to</w:t>
            </w:r>
            <w:r w:rsidR="00DF657D" w:rsidRPr="00D35498">
              <w:t>.</w:t>
            </w:r>
          </w:p>
          <w:p w:rsidR="00C34206" w:rsidRPr="00B91AC8" w:rsidRDefault="00C34206" w:rsidP="00C34206">
            <w:pPr>
              <w:pStyle w:val="Bold4"/>
            </w:pPr>
            <w:r>
              <w:t>DownGrading</w:t>
            </w:r>
            <w:r w:rsidRPr="00B91AC8">
              <w:t>Info</w:t>
            </w:r>
          </w:p>
          <w:p w:rsidR="00C34206" w:rsidRDefault="00C34206" w:rsidP="00C34206">
            <w:pPr>
              <w:pStyle w:val="Italic4"/>
            </w:pPr>
            <w:r w:rsidRPr="00B91AC8">
              <w:t>DownGradingInfo</w:t>
            </w:r>
            <w:r>
              <w:t xml:space="preserve"> is optional. Multiple instances might exist.</w:t>
            </w:r>
          </w:p>
          <w:p w:rsidR="00C34206" w:rsidRPr="00D35498" w:rsidRDefault="00C34206" w:rsidP="00C34206">
            <w:pPr>
              <w:pStyle w:val="Normal4"/>
            </w:pPr>
            <w:r w:rsidRPr="00B91AC8">
              <w:t>A grouping element that contains information about downgrading of products</w:t>
            </w:r>
            <w:r>
              <w:t>.</w:t>
            </w:r>
          </w:p>
        </w:tc>
      </w:tr>
    </w:tbl>
    <w:p w:rsidR="00DF657D" w:rsidRDefault="00DF657D" w:rsidP="00DF657D"/>
    <w:p w:rsidR="00DF657D" w:rsidRDefault="00DF657D" w:rsidP="00DF657D">
      <w:pPr>
        <w:pStyle w:val="Heading2"/>
      </w:pPr>
      <w:bookmarkStart w:id="6121" w:name="_Toc259722435"/>
      <w:bookmarkStart w:id="6122" w:name="_Toc275502781"/>
      <w:bookmarkStart w:id="6123" w:name="_Toc371378384"/>
      <w:bookmarkStart w:id="6124" w:name="PackageName"/>
      <w:bookmarkStart w:id="6125" w:name="_Toc528564957"/>
      <w:r>
        <w:t>PackageName</w:t>
      </w:r>
      <w:bookmarkEnd w:id="6121"/>
      <w:bookmarkEnd w:id="6122"/>
      <w:bookmarkEnd w:id="6123"/>
      <w:bookmarkEnd w:id="6124"/>
      <w:bookmarkEnd w:id="61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24" o:spid="_x0000_s4181" style="position:absolute;left:0;text-align:left;margin-left:0;margin-top:0;width:50pt;height:50pt;z-index:251604480;visibility:hidden" coordsize="67,125" o:spt="100" o:preferrelative="t" adj="0,,0" path="">
                  <v:stroke joinstyle="round"/>
                  <v:formulas/>
                  <v:path o:connecttype="segments"/>
                  <o:lock v:ext="edit" selection="t"/>
                </v:shape>
              </w:pict>
            </w:r>
            <w:r w:rsidRPr="00557255">
              <w:pict>
                <v:shape id="_x0000_s4939" style="position:absolute;left:0;text-align:left;margin-left:1015pt;margin-top:7.2pt;width:75pt;height:40.5pt;z-index:-250939904;mso-wrap-edited:t;mso-position-horizontal:right" coordsize="" o:spt="100" wrapcoords="-30 104 1000 104 1000 1105 1000 1105 -30 1105 -30 104" adj="0,,0" path="">
                  <v:stroke joinstyle="round"/>
                  <v:imagedata r:id="rId1352" o:title="dc_1024"/>
                  <v:formulas/>
                  <v:path o:connecttype="segments"/>
                  <w10:wrap type="tight"/>
                </v:shape>
              </w:pict>
            </w:r>
            <w:r w:rsidR="00DF657D">
              <w:t>Element used to identify the name of a package.</w:t>
            </w:r>
          </w:p>
        </w:tc>
      </w:tr>
    </w:tbl>
    <w:p w:rsidR="00DF657D" w:rsidRDefault="00DF657D" w:rsidP="00DF657D"/>
    <w:p w:rsidR="00DF657D" w:rsidRDefault="00DF657D" w:rsidP="00DF657D">
      <w:pPr>
        <w:pStyle w:val="Heading2"/>
      </w:pPr>
      <w:bookmarkStart w:id="6126" w:name="_Toc259722436"/>
      <w:bookmarkStart w:id="6127" w:name="_Toc275502782"/>
      <w:bookmarkStart w:id="6128" w:name="_Toc371378385"/>
      <w:bookmarkStart w:id="6129" w:name="PackageReference"/>
      <w:bookmarkStart w:id="6130" w:name="_Toc528564958"/>
      <w:r>
        <w:t>PackageReference</w:t>
      </w:r>
      <w:bookmarkEnd w:id="6126"/>
      <w:bookmarkEnd w:id="6127"/>
      <w:bookmarkEnd w:id="6128"/>
      <w:bookmarkEnd w:id="6129"/>
      <w:bookmarkEnd w:id="61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25" o:spid="_x0000_s4182" style="position:absolute;left:0;text-align:left;margin-left:0;margin-top:0;width:50pt;height:50pt;z-index:251605504;visibility:hidden" coordsize="154,380" o:spt="100" o:preferrelative="t" adj="0,,0" path="">
                  <v:stroke joinstyle="round"/>
                  <v:formulas/>
                  <v:path o:connecttype="segments"/>
                  <o:lock v:ext="edit" selection="t"/>
                </v:shape>
              </w:pict>
            </w:r>
            <w:r w:rsidRPr="00557255">
              <w:pict>
                <v:shape id="_x0000_s4940" style="position:absolute;left:0;text-align:left;margin-left:5452pt;margin-top:7.2pt;width:228pt;height:92.25pt;z-index:-250938880;mso-wrap-edited:t;mso-position-horizontal:right" coordsize="" o:spt="100" wrapcoords="-30 389 373 389 373 45 373 45 373 0 1000 0 1000 0 1000 1046 373 1046 373 968 -30 968 -30 389" adj="0,,0" path="">
                  <v:stroke joinstyle="round"/>
                  <v:imagedata r:id="rId1353" o:title="dc_1025"/>
                  <v:formulas/>
                  <v:path o:connecttype="segments"/>
                  <w10:wrap type="tight"/>
                </v:shape>
              </w:pict>
            </w:r>
            <w:r w:rsidR="00DF657D">
              <w:t>An element detailing the relevant references pertaining to a package. The type of reference is identified by the attributes PackageReferenceType and AssignedBy.</w:t>
            </w:r>
          </w:p>
          <w:p w:rsidR="00DF657D" w:rsidRDefault="00DF657D" w:rsidP="00ED024D">
            <w:pPr>
              <w:pStyle w:val="Bold3"/>
            </w:pPr>
            <w:r>
              <w:t>PackageReferenceType [attribute]</w:t>
            </w:r>
          </w:p>
          <w:p w:rsidR="00DF657D" w:rsidRDefault="00DF657D" w:rsidP="00ED024D">
            <w:pPr>
              <w:pStyle w:val="Italic3"/>
            </w:pPr>
            <w:r>
              <w:t>PackageReferenceType is mandatory. A single instance is required.</w:t>
            </w:r>
          </w:p>
          <w:p w:rsidR="00DF657D" w:rsidRDefault="00DF657D" w:rsidP="00ED024D">
            <w:pPr>
              <w:pStyle w:val="Normal3"/>
            </w:pPr>
            <w:r>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PackageReferenceType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131" w:name="_Toc259722437"/>
      <w:bookmarkStart w:id="6132" w:name="_Toc275502783"/>
      <w:bookmarkStart w:id="6133" w:name="_Toc371378386"/>
      <w:bookmarkStart w:id="6134" w:name="PackageReferenceType_a"/>
      <w:bookmarkStart w:id="6135" w:name="_Toc528564959"/>
      <w:r>
        <w:t>PackageReferenceType [attribute]</w:t>
      </w:r>
      <w:bookmarkEnd w:id="6131"/>
      <w:bookmarkEnd w:id="6132"/>
      <w:bookmarkEnd w:id="6133"/>
      <w:bookmarkEnd w:id="6134"/>
      <w:bookmarkEnd w:id="61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26" o:spid="_x0000_s5735" style="position:absolute;left:0;text-align:left;margin-left:0;margin-top:0;width:50pt;height:50pt;z-index:253102592;visibility:hidden" coordsize="89,210" o:spt="100" o:preferrelative="t" adj="0,,0" path="">
                  <v:stroke joinstyle="round"/>
                  <v:formulas/>
                  <v:path o:connecttype="segments"/>
                  <o:lock v:ext="edit" selection="t"/>
                </v:shape>
              </w:pict>
            </w:r>
            <w:r w:rsidRPr="00557255">
              <w:pict>
                <v:shape id="_x0000_s5736" style="position:absolute;left:0;text-align:left;margin-left:2494pt;margin-top:7.2pt;width:126pt;height:53.25pt;z-index:-250212864;mso-wrap-edited:t;mso-position-horizontal:right" coordsize="" o:spt="100" wrapcoords="-30 0 1000 0 1000 1079 1000 1079 -30 1079 -30 0" adj="0,,0" path="">
                  <v:stroke joinstyle="round"/>
                  <v:imagedata r:id="rId1354" o:title="dc_1026"/>
                  <v:formulas/>
                  <v:path o:connecttype="segments"/>
                  <w10:wrap type="tight"/>
                </v:shape>
              </w:pict>
            </w:r>
            <w:r w:rsidR="00DF657D">
              <w:t>PackageReferenceType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136" w:name="_Toc259722438"/>
      <w:bookmarkStart w:id="6137" w:name="_Toc275502784"/>
      <w:bookmarkStart w:id="6138" w:name="_Toc371378387"/>
      <w:bookmarkStart w:id="6139" w:name="PackagesPerWrap"/>
      <w:bookmarkStart w:id="6140" w:name="_Toc528564960"/>
      <w:r>
        <w:t>PackagesPerWrap</w:t>
      </w:r>
      <w:bookmarkEnd w:id="6136"/>
      <w:bookmarkEnd w:id="6137"/>
      <w:bookmarkEnd w:id="6138"/>
      <w:bookmarkEnd w:id="6139"/>
      <w:bookmarkEnd w:id="61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27" o:spid="_x0000_s4183" style="position:absolute;left:0;text-align:left;margin-left:0;margin-top:0;width:50pt;height:50pt;z-index:251606528;visibility:hidden" coordsize="67,152" o:spt="100" o:preferrelative="t" adj="0,,0" path="">
                  <v:stroke joinstyle="round"/>
                  <v:formulas/>
                  <v:path o:connecttype="segments"/>
                  <o:lock v:ext="edit" selection="t"/>
                </v:shape>
              </w:pict>
            </w:r>
            <w:r w:rsidRPr="00557255">
              <w:pict>
                <v:shape id="_x0000_s4941" style="position:absolute;left:0;text-align:left;margin-left:1493.5pt;margin-top:7.2pt;width:91.5pt;height:40.5pt;z-index:-250937856;mso-wrap-edited:t;mso-position-horizontal:right" coordsize="" o:spt="100" wrapcoords="-30 104 1000 104 1000 1105 1000 1105 -30 1105 -30 104" adj="0,,0" path="">
                  <v:stroke joinstyle="round"/>
                  <v:imagedata r:id="rId1355" o:title="dc_1027"/>
                  <v:formulas/>
                  <v:path o:connecttype="segments"/>
                  <w10:wrap type="tight"/>
                </v:shape>
              </w:pict>
            </w:r>
            <w:r w:rsidR="00DF657D">
              <w:t>The number of packages wrapped together.</w:t>
            </w:r>
          </w:p>
        </w:tc>
      </w:tr>
    </w:tbl>
    <w:p w:rsidR="00DF657D" w:rsidRDefault="00DF657D" w:rsidP="00DF657D"/>
    <w:p w:rsidR="00DF657D" w:rsidRDefault="00DF657D" w:rsidP="00DF657D">
      <w:pPr>
        <w:pStyle w:val="Heading2"/>
      </w:pPr>
      <w:bookmarkStart w:id="6141" w:name="_Toc259722439"/>
      <w:bookmarkStart w:id="6142" w:name="_Toc275502785"/>
      <w:bookmarkStart w:id="6143" w:name="_Toc371378388"/>
      <w:bookmarkStart w:id="6144" w:name="PackageType_a"/>
      <w:bookmarkStart w:id="6145" w:name="_Toc528564961"/>
      <w:r>
        <w:t>PackageType [attribute]</w:t>
      </w:r>
      <w:bookmarkEnd w:id="6141"/>
      <w:bookmarkEnd w:id="6142"/>
      <w:bookmarkEnd w:id="6143"/>
      <w:bookmarkEnd w:id="6144"/>
      <w:bookmarkEnd w:id="61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28" o:spid="_x0000_s5737" style="position:absolute;left:0;text-align:left;margin-left:0;margin-top:0;width:50pt;height:50pt;z-index:253104640;visibility:hidden" coordsize="89,164" o:spt="100" o:preferrelative="t" adj="0,,0" path="">
                  <v:stroke joinstyle="round"/>
                  <v:formulas/>
                  <v:path o:connecttype="segments"/>
                  <o:lock v:ext="edit" selection="t"/>
                </v:shape>
              </w:pict>
            </w:r>
            <w:r w:rsidRPr="00557255">
              <w:pict>
                <v:shape id="_x0000_s5738" style="position:absolute;left:0;text-align:left;margin-left:1689.25pt;margin-top:7.2pt;width:98.25pt;height:53.25pt;z-index:-250210816;mso-wrap-edited:t;mso-position-horizontal:right" coordsize="" o:spt="100" wrapcoords="-30 0 1000 0 1000 1079 1000 1079 -30 1079 -30 0" adj="0,,0" path="">
                  <v:stroke joinstyle="round"/>
                  <v:imagedata r:id="rId1356" o:title="dc_1028"/>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DF657D" w:rsidRDefault="00DF657D" w:rsidP="00DF657D">
            <w:pPr>
              <w:pStyle w:val="Bold3"/>
            </w:pPr>
            <w:r>
              <w:t>Bag</w:t>
            </w:r>
          </w:p>
          <w:p w:rsidR="00DF657D" w:rsidRDefault="00E62EF3" w:rsidP="00DF657D">
            <w:pPr>
              <w:pStyle w:val="Normal3"/>
            </w:pPr>
            <w:r w:rsidRPr="00E62EF3">
              <w:t>A container with handles made of flexible material and used</w:t>
            </w:r>
            <w:r>
              <w:t xml:space="preserve"> for storage and transportation</w:t>
            </w:r>
            <w:r w:rsidR="00DF657D">
              <w:t>.</w:t>
            </w:r>
          </w:p>
          <w:p w:rsidR="00DF657D" w:rsidRDefault="00DF657D" w:rsidP="00DF657D">
            <w:pPr>
              <w:pStyle w:val="Bold3"/>
            </w:pPr>
            <w:r>
              <w:t>Bale</w:t>
            </w:r>
          </w:p>
          <w:p w:rsidR="00DF657D" w:rsidRDefault="00DF657D" w:rsidP="00DF657D">
            <w:pPr>
              <w:pStyle w:val="Normal3"/>
            </w:pPr>
            <w:r>
              <w:t>Unbound materials bulk packed without pieces of board and at least 1 band</w:t>
            </w:r>
          </w:p>
          <w:p w:rsidR="00DF657D" w:rsidRDefault="00DF657D" w:rsidP="00DF657D">
            <w:pPr>
              <w:pStyle w:val="Bold3"/>
            </w:pPr>
            <w:r>
              <w:t>Barrel</w:t>
            </w:r>
          </w:p>
          <w:p w:rsidR="00DF657D" w:rsidRDefault="00DF657D" w:rsidP="00DF657D">
            <w:pPr>
              <w:pStyle w:val="Normal3"/>
            </w:pPr>
            <w:r>
              <w:t>A large cylindrical container.</w:t>
            </w:r>
          </w:p>
          <w:p w:rsidR="00DF657D" w:rsidRDefault="00DF657D" w:rsidP="00DF657D">
            <w:pPr>
              <w:pStyle w:val="Bold3"/>
            </w:pPr>
            <w:r>
              <w:t>Box</w:t>
            </w:r>
          </w:p>
          <w:p w:rsidR="00DF657D" w:rsidRDefault="00DF657D" w:rsidP="00DF657D">
            <w:pPr>
              <w:pStyle w:val="Normal3"/>
            </w:pPr>
            <w:r>
              <w:t>Note: Box is the papiNet way of referring to a Carton</w:t>
            </w:r>
          </w:p>
          <w:p w:rsidR="00DF657D" w:rsidRDefault="00DF657D" w:rsidP="00DF657D">
            <w:pPr>
              <w:pStyle w:val="Bold3"/>
            </w:pPr>
            <w:r>
              <w:t>Bundle</w:t>
            </w:r>
          </w:p>
          <w:p w:rsidR="00DF657D" w:rsidRDefault="00DF657D" w:rsidP="00DF657D">
            <w:pPr>
              <w:pStyle w:val="Normal3"/>
            </w:pPr>
            <w:r>
              <w:t>Unbound materials bulk packed with pieces of board at each end and at least 1 band</w:t>
            </w:r>
          </w:p>
          <w:p w:rsidR="00DF657D" w:rsidRDefault="00DF657D" w:rsidP="00DF657D">
            <w:pPr>
              <w:pStyle w:val="Bold3"/>
            </w:pPr>
            <w:r>
              <w:t>Container</w:t>
            </w:r>
          </w:p>
          <w:p w:rsidR="00DF657D" w:rsidRDefault="00DF657D" w:rsidP="00DF657D">
            <w:pPr>
              <w:pStyle w:val="Bold3"/>
            </w:pPr>
            <w:r>
              <w:t>Crate</w:t>
            </w:r>
          </w:p>
          <w:p w:rsidR="00DF657D" w:rsidRDefault="00DF657D" w:rsidP="00DF657D">
            <w:pPr>
              <w:pStyle w:val="Normal3"/>
            </w:pPr>
            <w:r>
              <w:t>A shipping container used for storage.</w:t>
            </w:r>
          </w:p>
          <w:p w:rsidR="00DF657D" w:rsidRDefault="00DF657D" w:rsidP="00DF657D">
            <w:pPr>
              <w:pStyle w:val="Bold3"/>
            </w:pPr>
            <w:r>
              <w:t>Drum</w:t>
            </w:r>
          </w:p>
          <w:p w:rsidR="00DF657D" w:rsidRDefault="00DF657D" w:rsidP="00DF657D">
            <w:pPr>
              <w:pStyle w:val="Bold3"/>
            </w:pPr>
            <w:r>
              <w:t>FullWoodPackage</w:t>
            </w:r>
          </w:p>
          <w:p w:rsidR="00DF657D" w:rsidRDefault="00DF657D" w:rsidP="00DF657D">
            <w:pPr>
              <w:pStyle w:val="Bold3"/>
            </w:pPr>
            <w:r>
              <w:t>HalfWoodPackage</w:t>
            </w:r>
          </w:p>
          <w:p w:rsidR="00DF657D" w:rsidRDefault="00DF657D" w:rsidP="00DF657D">
            <w:pPr>
              <w:pStyle w:val="Bold3"/>
            </w:pPr>
            <w:r>
              <w:t>LengthPackage</w:t>
            </w:r>
          </w:p>
          <w:p w:rsidR="00DF657D" w:rsidRDefault="00DF657D" w:rsidP="00DF657D">
            <w:pPr>
              <w:pStyle w:val="Normal3"/>
            </w:pPr>
            <w:r>
              <w:t>Package contains pieces of a single length.</w:t>
            </w:r>
          </w:p>
          <w:p w:rsidR="00DF657D" w:rsidRDefault="00DF657D" w:rsidP="00DF657D">
            <w:pPr>
              <w:pStyle w:val="Bold3"/>
            </w:pPr>
            <w:r>
              <w:t>Lift</w:t>
            </w:r>
          </w:p>
          <w:p w:rsidR="00DF657D" w:rsidRDefault="00DF657D" w:rsidP="00DF657D">
            <w:pPr>
              <w:pStyle w:val="Bold3"/>
            </w:pPr>
            <w:r>
              <w:t>LogPile</w:t>
            </w:r>
          </w:p>
          <w:p w:rsidR="00DF657D" w:rsidRDefault="00DF657D" w:rsidP="00DF657D">
            <w:pPr>
              <w:pStyle w:val="Normal3"/>
            </w:pPr>
            <w:r>
              <w:t>A pile of logs (a virtual type of package).</w:t>
            </w:r>
          </w:p>
          <w:p w:rsidR="00DF657D" w:rsidRDefault="00DF657D" w:rsidP="00B050DD">
            <w:pPr>
              <w:pStyle w:val="Bold3"/>
            </w:pPr>
            <w:r w:rsidRPr="00291087">
              <w:t>LooseVolumeItem</w:t>
            </w:r>
          </w:p>
          <w:p w:rsidR="00DF657D" w:rsidRDefault="00DF657D" w:rsidP="00DF657D">
            <w:pPr>
              <w:pStyle w:val="Normal3"/>
            </w:pPr>
            <w:r>
              <w:t>A unit containing loose volume products (during transports) (a type of virtual package).</w:t>
            </w:r>
          </w:p>
          <w:p w:rsidR="00DF657D" w:rsidRPr="00D10222" w:rsidRDefault="00DF657D" w:rsidP="00DF657D">
            <w:pPr>
              <w:pStyle w:val="Bold3"/>
              <w:rPr>
                <w:lang w:val="en-US"/>
              </w:rPr>
            </w:pPr>
            <w:r w:rsidRPr="00D10222">
              <w:rPr>
                <w:lang w:val="en-US"/>
              </w:rPr>
              <w:t>Pail</w:t>
            </w:r>
          </w:p>
          <w:p w:rsidR="00DF657D" w:rsidRPr="00D10222" w:rsidRDefault="00DF657D" w:rsidP="00DF657D">
            <w:pPr>
              <w:pStyle w:val="Bold3"/>
              <w:rPr>
                <w:lang w:val="en-US"/>
              </w:rPr>
            </w:pPr>
            <w:r w:rsidRPr="00D10222">
              <w:rPr>
                <w:lang w:val="en-US"/>
              </w:rPr>
              <w:t>Pallet</w:t>
            </w:r>
          </w:p>
          <w:p w:rsidR="00DF657D" w:rsidRPr="00D10222" w:rsidRDefault="00DF657D" w:rsidP="00DF657D">
            <w:pPr>
              <w:pStyle w:val="Normal3"/>
              <w:rPr>
                <w:lang w:val="en-US"/>
              </w:rPr>
            </w:pPr>
            <w:r w:rsidRPr="00D10222">
              <w:rPr>
                <w:lang w:val="en-US"/>
              </w:rPr>
              <w:t>A portable platform.</w:t>
            </w:r>
          </w:p>
          <w:p w:rsidR="00DF657D" w:rsidRDefault="00DF657D" w:rsidP="00DF657D">
            <w:pPr>
              <w:pStyle w:val="Bold3"/>
            </w:pPr>
            <w:r>
              <w:t>Piece</w:t>
            </w:r>
          </w:p>
          <w:p w:rsidR="00DF657D" w:rsidRDefault="00DF657D" w:rsidP="00DF657D">
            <w:pPr>
              <w:pStyle w:val="Bold3"/>
            </w:pPr>
            <w:r>
              <w:t>PulpUnit</w:t>
            </w:r>
          </w:p>
          <w:p w:rsidR="00DF657D" w:rsidRDefault="00DF657D" w:rsidP="00DF657D">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DF657D" w:rsidRDefault="00DF657D" w:rsidP="00DF657D">
            <w:pPr>
              <w:pStyle w:val="Bold3"/>
            </w:pPr>
            <w:r>
              <w:t>StepPackage</w:t>
            </w:r>
          </w:p>
          <w:p w:rsidR="00DF657D" w:rsidRDefault="00DF657D" w:rsidP="00DF657D">
            <w:pPr>
              <w:pStyle w:val="Normal3"/>
            </w:pPr>
            <w:r>
              <w:t>Package in which pieces are group together by length, with longest length at the bottom of the package and shortest on top.</w:t>
            </w:r>
          </w:p>
          <w:p w:rsidR="002A1671" w:rsidRDefault="002A1671" w:rsidP="002A1671">
            <w:pPr>
              <w:pStyle w:val="Bold3"/>
            </w:pPr>
            <w:r>
              <w:t>TankCompartment</w:t>
            </w:r>
          </w:p>
          <w:p w:rsidR="002A1671" w:rsidRDefault="002A1671" w:rsidP="00DF657D">
            <w:pPr>
              <w:pStyle w:val="Normal3"/>
            </w:pPr>
            <w:r>
              <w:t>A compartment in a divided tank.</w:t>
            </w:r>
          </w:p>
          <w:p w:rsidR="00DF657D" w:rsidRDefault="00DF657D" w:rsidP="00DF657D">
            <w:pPr>
              <w:pStyle w:val="Bold3"/>
            </w:pPr>
            <w:r>
              <w:t>TruckPackage</w:t>
            </w:r>
          </w:p>
          <w:p w:rsidR="00DF657D" w:rsidRDefault="00DF657D" w:rsidP="00DF657D">
            <w:pPr>
              <w:pStyle w:val="Normal3"/>
            </w:pPr>
            <w:r>
              <w:t>Package contains pieces of mixed random lengths.</w:t>
            </w:r>
          </w:p>
          <w:p w:rsidR="00DF657D" w:rsidRDefault="00DF657D" w:rsidP="00DF657D">
            <w:pPr>
              <w:pStyle w:val="Bold3"/>
            </w:pPr>
            <w:r>
              <w:t>UnformedPulp</w:t>
            </w:r>
          </w:p>
          <w:p w:rsidR="00DF657D" w:rsidRDefault="00DF657D" w:rsidP="00DF657D">
            <w:pPr>
              <w:pStyle w:val="Bold3"/>
            </w:pPr>
            <w:r>
              <w:t>Vehicle</w:t>
            </w:r>
          </w:p>
        </w:tc>
      </w:tr>
    </w:tbl>
    <w:p w:rsidR="00DF657D" w:rsidRDefault="00DF657D" w:rsidP="00DF657D"/>
    <w:p w:rsidR="00DF657D" w:rsidRDefault="00DF657D" w:rsidP="00DF657D">
      <w:pPr>
        <w:pStyle w:val="Heading2"/>
      </w:pPr>
      <w:bookmarkStart w:id="6146" w:name="_Toc259722440"/>
      <w:bookmarkStart w:id="6147" w:name="_Toc275502786"/>
      <w:bookmarkStart w:id="6148" w:name="_Toc371378389"/>
      <w:bookmarkStart w:id="6149" w:name="PackageType"/>
      <w:bookmarkStart w:id="6150" w:name="_Toc528564962"/>
      <w:r>
        <w:t>PackageType</w:t>
      </w:r>
      <w:bookmarkEnd w:id="6146"/>
      <w:bookmarkEnd w:id="6147"/>
      <w:bookmarkEnd w:id="6148"/>
      <w:bookmarkEnd w:id="6149"/>
      <w:bookmarkEnd w:id="61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29" o:spid="_x0000_s5739" style="position:absolute;left:0;text-align:left;margin-left:0;margin-top:0;width:50pt;height:50pt;z-index:253106688;visibility:hidden" coordsize="67,142" o:spt="100" o:preferrelative="t" adj="0,,0" path="">
                  <v:stroke joinstyle="round"/>
                  <v:formulas/>
                  <v:path o:connecttype="segments"/>
                  <o:lock v:ext="edit" selection="t"/>
                </v:shape>
              </w:pict>
            </w:r>
            <w:r w:rsidRPr="00557255">
              <w:pict>
                <v:shape id="_x0000_s5740" style="position:absolute;left:0;text-align:left;margin-left:1319.5pt;margin-top:7.2pt;width:85.5pt;height:40.5pt;z-index:-250208768;mso-wrap-edited:t;mso-position-horizontal:right" coordsize="" o:spt="100" wrapcoords="-30 104 1000 104 1000 1105 1000 1105 -30 1105 -30 104" adj="0,,0" path="">
                  <v:stroke joinstyle="round"/>
                  <v:imagedata r:id="rId1357" o:title="dc_1029"/>
                  <v:formulas/>
                  <v:path o:connecttype="segments"/>
                  <w10:wrap type="tight"/>
                </v:shape>
              </w:pict>
            </w:r>
            <w:r w:rsidR="00DF657D">
              <w:t>Communicates the configuration of the item being reported.</w:t>
            </w:r>
          </w:p>
          <w:p w:rsidR="00DF657D" w:rsidRDefault="00DF657D" w:rsidP="00DF657D">
            <w:pPr>
              <w:pStyle w:val="Italic2"/>
            </w:pPr>
            <w:r>
              <w:t>This item is restricted to the following list.</w:t>
            </w:r>
          </w:p>
          <w:p w:rsidR="00E62EF3" w:rsidRDefault="00E62EF3" w:rsidP="00E62EF3">
            <w:pPr>
              <w:pStyle w:val="Bold3"/>
            </w:pPr>
            <w:r>
              <w:t>Bag</w:t>
            </w:r>
          </w:p>
          <w:p w:rsidR="00E62EF3" w:rsidRDefault="00E62EF3" w:rsidP="00E62EF3">
            <w:pPr>
              <w:pStyle w:val="Normal3"/>
            </w:pPr>
            <w:r w:rsidRPr="00E62EF3">
              <w:t>A container with handles made of flexible material and used</w:t>
            </w:r>
            <w:r>
              <w:t xml:space="preserve"> for storage and transportation.</w:t>
            </w:r>
          </w:p>
          <w:p w:rsidR="00E62EF3" w:rsidRDefault="00E62EF3" w:rsidP="00E62EF3">
            <w:pPr>
              <w:pStyle w:val="Bold3"/>
            </w:pPr>
            <w:r>
              <w:t>Bale</w:t>
            </w:r>
          </w:p>
          <w:p w:rsidR="00E62EF3" w:rsidRDefault="00E62EF3" w:rsidP="00E62EF3">
            <w:pPr>
              <w:pStyle w:val="Normal3"/>
            </w:pPr>
            <w:r>
              <w:t>Unbound materials bulk packed without pieces of board and at least 1 band</w:t>
            </w:r>
          </w:p>
          <w:p w:rsidR="00E62EF3" w:rsidRDefault="00E62EF3" w:rsidP="00E62EF3">
            <w:pPr>
              <w:pStyle w:val="Bold3"/>
            </w:pPr>
            <w:r>
              <w:t>Barrel</w:t>
            </w:r>
          </w:p>
          <w:p w:rsidR="00E62EF3" w:rsidRDefault="00E62EF3" w:rsidP="00E62EF3">
            <w:pPr>
              <w:pStyle w:val="Normal3"/>
            </w:pPr>
            <w:r>
              <w:t>A large cylindrical container.</w:t>
            </w:r>
          </w:p>
          <w:p w:rsidR="00E62EF3" w:rsidRDefault="00E62EF3" w:rsidP="00E62EF3">
            <w:pPr>
              <w:pStyle w:val="Bold3"/>
            </w:pPr>
            <w:r>
              <w:t>Box</w:t>
            </w:r>
          </w:p>
          <w:p w:rsidR="00E62EF3" w:rsidRDefault="00E62EF3" w:rsidP="00E62EF3">
            <w:pPr>
              <w:pStyle w:val="Normal3"/>
            </w:pPr>
            <w:r>
              <w:t>Note: Box is the papiNet way of referring to a Carton</w:t>
            </w:r>
          </w:p>
          <w:p w:rsidR="00E62EF3" w:rsidRDefault="00E62EF3" w:rsidP="00E62EF3">
            <w:pPr>
              <w:pStyle w:val="Bold3"/>
            </w:pPr>
            <w:r>
              <w:t>Bundle</w:t>
            </w:r>
          </w:p>
          <w:p w:rsidR="00E62EF3" w:rsidRDefault="00E62EF3" w:rsidP="00E62EF3">
            <w:pPr>
              <w:pStyle w:val="Normal3"/>
            </w:pPr>
            <w:r>
              <w:t>Unbound materials bulk packed with pieces of board at each end and at least 1 band</w:t>
            </w:r>
          </w:p>
          <w:p w:rsidR="00E62EF3" w:rsidRDefault="00E62EF3" w:rsidP="00E62EF3">
            <w:pPr>
              <w:pStyle w:val="Bold3"/>
            </w:pPr>
            <w:r>
              <w:t>Container</w:t>
            </w:r>
          </w:p>
          <w:p w:rsidR="00E62EF3" w:rsidRDefault="00E62EF3" w:rsidP="00E62EF3">
            <w:pPr>
              <w:pStyle w:val="Bold3"/>
            </w:pPr>
            <w:r>
              <w:t>Crate</w:t>
            </w:r>
          </w:p>
          <w:p w:rsidR="00E62EF3" w:rsidRDefault="00E62EF3" w:rsidP="00E62EF3">
            <w:pPr>
              <w:pStyle w:val="Normal3"/>
            </w:pPr>
            <w:r>
              <w:t>A shipping container used for storage.</w:t>
            </w:r>
          </w:p>
          <w:p w:rsidR="00E62EF3" w:rsidRDefault="00E62EF3" w:rsidP="00E62EF3">
            <w:pPr>
              <w:pStyle w:val="Bold3"/>
            </w:pPr>
            <w:r>
              <w:t>Drum</w:t>
            </w:r>
          </w:p>
          <w:p w:rsidR="00E62EF3" w:rsidRDefault="00E62EF3" w:rsidP="00E62EF3">
            <w:pPr>
              <w:pStyle w:val="Bold3"/>
            </w:pPr>
            <w:r>
              <w:t>FullWoodPackage</w:t>
            </w:r>
          </w:p>
          <w:p w:rsidR="00E62EF3" w:rsidRDefault="00E62EF3" w:rsidP="00E62EF3">
            <w:pPr>
              <w:pStyle w:val="Bold3"/>
            </w:pPr>
            <w:r>
              <w:t>HalfWoodPackage</w:t>
            </w:r>
          </w:p>
          <w:p w:rsidR="00E62EF3" w:rsidRDefault="00E62EF3" w:rsidP="00E62EF3">
            <w:pPr>
              <w:pStyle w:val="Bold3"/>
            </w:pPr>
            <w:r>
              <w:t>LengthPackage</w:t>
            </w:r>
          </w:p>
          <w:p w:rsidR="00E62EF3" w:rsidRDefault="00E62EF3" w:rsidP="00E62EF3">
            <w:pPr>
              <w:pStyle w:val="Normal3"/>
            </w:pPr>
            <w:r>
              <w:t>Package contains pieces of a single length.</w:t>
            </w:r>
          </w:p>
          <w:p w:rsidR="00E62EF3" w:rsidRDefault="00E62EF3" w:rsidP="00E62EF3">
            <w:pPr>
              <w:pStyle w:val="Bold3"/>
            </w:pPr>
            <w:r>
              <w:t>Lift</w:t>
            </w:r>
          </w:p>
          <w:p w:rsidR="00E62EF3" w:rsidRDefault="00E62EF3" w:rsidP="00E62EF3">
            <w:pPr>
              <w:pStyle w:val="Bold3"/>
            </w:pPr>
            <w:r>
              <w:t>LogPile</w:t>
            </w:r>
          </w:p>
          <w:p w:rsidR="00E62EF3" w:rsidRDefault="00E62EF3" w:rsidP="00E62EF3">
            <w:pPr>
              <w:pStyle w:val="Normal3"/>
            </w:pPr>
            <w:r>
              <w:t>A pile of logs (a virtual type of package).</w:t>
            </w:r>
          </w:p>
          <w:p w:rsidR="00E62EF3" w:rsidRDefault="00E62EF3" w:rsidP="00E62EF3">
            <w:pPr>
              <w:pStyle w:val="Bold3"/>
            </w:pPr>
            <w:r w:rsidRPr="00291087">
              <w:t>LooseVolumeItem</w:t>
            </w:r>
          </w:p>
          <w:p w:rsidR="00E62EF3" w:rsidRDefault="00E62EF3" w:rsidP="00E62EF3">
            <w:pPr>
              <w:pStyle w:val="Normal3"/>
            </w:pPr>
            <w:r>
              <w:t>A unit containing loose volume products (during transports) (a type of virtual package).</w:t>
            </w:r>
          </w:p>
          <w:p w:rsidR="00E62EF3" w:rsidRPr="00D10222" w:rsidRDefault="00E62EF3" w:rsidP="00E62EF3">
            <w:pPr>
              <w:pStyle w:val="Bold3"/>
              <w:rPr>
                <w:lang w:val="en-US"/>
              </w:rPr>
            </w:pPr>
            <w:r w:rsidRPr="00D10222">
              <w:rPr>
                <w:lang w:val="en-US"/>
              </w:rPr>
              <w:t>Pail</w:t>
            </w:r>
          </w:p>
          <w:p w:rsidR="00E62EF3" w:rsidRPr="00D10222" w:rsidRDefault="00E62EF3" w:rsidP="00E62EF3">
            <w:pPr>
              <w:pStyle w:val="Bold3"/>
              <w:rPr>
                <w:lang w:val="en-US"/>
              </w:rPr>
            </w:pPr>
            <w:r w:rsidRPr="00D10222">
              <w:rPr>
                <w:lang w:val="en-US"/>
              </w:rPr>
              <w:t>Pallet</w:t>
            </w:r>
          </w:p>
          <w:p w:rsidR="00E62EF3" w:rsidRPr="00D10222" w:rsidRDefault="00E62EF3" w:rsidP="00E62EF3">
            <w:pPr>
              <w:pStyle w:val="Normal3"/>
              <w:rPr>
                <w:lang w:val="en-US"/>
              </w:rPr>
            </w:pPr>
            <w:r w:rsidRPr="00D10222">
              <w:rPr>
                <w:lang w:val="en-US"/>
              </w:rPr>
              <w:t>A portable platform.</w:t>
            </w:r>
          </w:p>
          <w:p w:rsidR="00E62EF3" w:rsidRDefault="00E62EF3" w:rsidP="00E62EF3">
            <w:pPr>
              <w:pStyle w:val="Bold3"/>
            </w:pPr>
            <w:r>
              <w:t>Piece</w:t>
            </w:r>
          </w:p>
          <w:p w:rsidR="00E62EF3" w:rsidRDefault="00E62EF3" w:rsidP="00E62EF3">
            <w:pPr>
              <w:pStyle w:val="Bold3"/>
            </w:pPr>
            <w:r>
              <w:t>PulpUnit</w:t>
            </w:r>
          </w:p>
          <w:p w:rsidR="00E62EF3" w:rsidRDefault="00E62EF3" w:rsidP="00E62EF3">
            <w:pPr>
              <w:pStyle w:val="Bold3"/>
            </w:pPr>
            <w:r>
              <w:t>ReelPackage</w:t>
            </w:r>
          </w:p>
          <w:p w:rsidR="00E62EF3" w:rsidRDefault="00E62EF3" w:rsidP="00E62EF3">
            <w:pPr>
              <w:pStyle w:val="Bold3"/>
            </w:pPr>
            <w:r>
              <w:t>Sack</w:t>
            </w:r>
          </w:p>
          <w:p w:rsidR="00E62EF3" w:rsidRDefault="00E62EF3" w:rsidP="00E62EF3">
            <w:pPr>
              <w:pStyle w:val="Normal3"/>
            </w:pPr>
            <w:r>
              <w:t>A container without handles made of flexible material and used for storage and transportation. Sacks are normally made of jute or any other coarse material.</w:t>
            </w:r>
          </w:p>
          <w:p w:rsidR="00E62EF3" w:rsidRDefault="00E62EF3" w:rsidP="00E62EF3">
            <w:pPr>
              <w:pStyle w:val="Bold3"/>
            </w:pPr>
            <w:r>
              <w:t>StepPackage</w:t>
            </w:r>
          </w:p>
          <w:p w:rsidR="00E62EF3" w:rsidRDefault="00E62EF3" w:rsidP="00E62EF3">
            <w:pPr>
              <w:pStyle w:val="Normal3"/>
            </w:pPr>
            <w:r>
              <w:t>Package in which pieces are group together by length, with longest length at the bottom of the package and shortest on top.</w:t>
            </w:r>
          </w:p>
          <w:p w:rsidR="00E62EF3" w:rsidRDefault="00E62EF3" w:rsidP="00E62EF3">
            <w:pPr>
              <w:pStyle w:val="Bold3"/>
            </w:pPr>
            <w:r>
              <w:t>TankCompartment</w:t>
            </w:r>
          </w:p>
          <w:p w:rsidR="00E62EF3" w:rsidRDefault="00E62EF3" w:rsidP="00E62EF3">
            <w:pPr>
              <w:pStyle w:val="Normal3"/>
            </w:pPr>
            <w:r>
              <w:t>A compartment in a divided tank.</w:t>
            </w:r>
          </w:p>
          <w:p w:rsidR="00E62EF3" w:rsidRDefault="00E62EF3" w:rsidP="00E62EF3">
            <w:pPr>
              <w:pStyle w:val="Bold3"/>
            </w:pPr>
            <w:r>
              <w:t>TruckPackage</w:t>
            </w:r>
          </w:p>
          <w:p w:rsidR="00E62EF3" w:rsidRDefault="00E62EF3" w:rsidP="00E62EF3">
            <w:pPr>
              <w:pStyle w:val="Normal3"/>
            </w:pPr>
            <w:r>
              <w:t>Package contains pieces of mixed random lengths.</w:t>
            </w:r>
          </w:p>
          <w:p w:rsidR="00E62EF3" w:rsidRDefault="00E62EF3" w:rsidP="00E62EF3">
            <w:pPr>
              <w:pStyle w:val="Bold3"/>
            </w:pPr>
            <w:r>
              <w:t>UnformedPulp</w:t>
            </w:r>
          </w:p>
          <w:p w:rsidR="00DF657D" w:rsidRDefault="00E62EF3" w:rsidP="00E62EF3">
            <w:pPr>
              <w:pStyle w:val="Bold3"/>
            </w:pPr>
            <w:r>
              <w:t>Vehicle</w:t>
            </w:r>
          </w:p>
        </w:tc>
      </w:tr>
    </w:tbl>
    <w:p w:rsidR="00DF657D" w:rsidRDefault="00DF657D" w:rsidP="00DF657D"/>
    <w:p w:rsidR="00DF657D" w:rsidRDefault="00DF657D" w:rsidP="00DF657D">
      <w:pPr>
        <w:pStyle w:val="Heading2"/>
      </w:pPr>
      <w:bookmarkStart w:id="6151" w:name="_Toc259722441"/>
      <w:bookmarkStart w:id="6152" w:name="_Toc275502787"/>
      <w:bookmarkStart w:id="6153" w:name="_Toc371378390"/>
      <w:bookmarkStart w:id="6154" w:name="Packaging"/>
      <w:bookmarkStart w:id="6155" w:name="_Toc528564963"/>
      <w:r>
        <w:t>Packaging</w:t>
      </w:r>
      <w:bookmarkEnd w:id="6151"/>
      <w:bookmarkEnd w:id="6152"/>
      <w:bookmarkEnd w:id="6153"/>
      <w:bookmarkEnd w:id="6154"/>
      <w:bookmarkEnd w:id="61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30" o:spid="_x0000_s4184" style="position:absolute;left:0;text-align:left;margin-left:0;margin-top:0;width:50pt;height:50pt;z-index:251607552;visibility:hidden" coordsize="81,439" o:spt="100" o:preferrelative="t" adj="0,,0" path="">
                  <v:stroke joinstyle="round"/>
                  <v:formulas/>
                  <v:path o:connecttype="segments"/>
                  <o:lock v:ext="edit" selection="t"/>
                </v:shape>
              </w:pict>
            </w:r>
            <w:r w:rsidRPr="00557255">
              <w:pict>
                <v:shape id="_x0000_s4942" style="position:absolute;left:0;text-align:left;margin-left:6474.25pt;margin-top:7.2pt;width:263.25pt;height:48.75pt;z-index:-250936832;mso-wrap-edited:t;mso-position-horizontal:right" coordsize="" o:spt="100" wrapcoords="-30 358 198 358 469 358 469 259 469 259 469 0 1000 0 1000 0 1000 1087 469 1087 469 939 198 939 198 926 -30 926 -30 358" adj="0,,0" path="">
                  <v:stroke joinstyle="round"/>
                  <v:imagedata r:id="rId1358" o:title="dc_1030"/>
                  <v:formulas/>
                  <v:path o:connecttype="segments"/>
                  <w10:wrap type="tight"/>
                </v:shape>
              </w:pict>
            </w:r>
            <w:r w:rsidR="00DF657D">
              <w:t>Type of a package that includes individual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ProductPackaging</w:t>
            </w:r>
          </w:p>
          <w:p w:rsidR="00DF657D" w:rsidRDefault="00DF657D" w:rsidP="00DF657D">
            <w:pPr>
              <w:pStyle w:val="Italic4"/>
            </w:pPr>
            <w:r>
              <w:t>ProductPackaging is mandatory. A single instance is required.</w:t>
            </w:r>
          </w:p>
          <w:p w:rsidR="00DF657D" w:rsidRDefault="00DF657D" w:rsidP="00DF657D">
            <w:pPr>
              <w:pStyle w:val="Normal4"/>
            </w:pPr>
            <w:r>
              <w:t>Defines the methods and materials used for packaging.</w:t>
            </w:r>
          </w:p>
        </w:tc>
      </w:tr>
    </w:tbl>
    <w:p w:rsidR="00DF657D" w:rsidRDefault="00DF657D" w:rsidP="00DF657D"/>
    <w:p w:rsidR="00DF657D" w:rsidRDefault="00DF657D" w:rsidP="00DF657D">
      <w:pPr>
        <w:pStyle w:val="Heading2"/>
      </w:pPr>
      <w:bookmarkStart w:id="6156" w:name="_Toc259722442"/>
      <w:bookmarkStart w:id="6157" w:name="_Toc275502788"/>
      <w:bookmarkStart w:id="6158" w:name="_Toc371378391"/>
      <w:bookmarkStart w:id="6159" w:name="PackagingCharacteristics"/>
      <w:bookmarkStart w:id="6160" w:name="_Toc528564964"/>
      <w:r>
        <w:t>PackagingCharacteristics</w:t>
      </w:r>
      <w:bookmarkEnd w:id="6156"/>
      <w:bookmarkEnd w:id="6157"/>
      <w:bookmarkEnd w:id="6158"/>
      <w:bookmarkEnd w:id="6159"/>
      <w:bookmarkEnd w:id="61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31" o:spid="_x0000_s4185" style="position:absolute;left:0;text-align:left;margin-left:0;margin-top:0;width:50pt;height:50pt;z-index:251608576;visibility:hidden" coordsize="267,565" o:spt="100" o:preferrelative="t" adj="0,,0" path="">
                  <v:stroke joinstyle="round"/>
                  <v:formulas/>
                  <v:path o:connecttype="segments"/>
                  <o:lock v:ext="edit" selection="t"/>
                </v:shape>
              </w:pict>
            </w:r>
            <w:r>
              <w:rPr>
                <w:noProof/>
                <w:snapToGrid/>
                <w:lang w:val="sv-SE" w:eastAsia="sv-SE"/>
              </w:rPr>
              <w:pict>
                <v:shape id="_x0000_s5893" type="#_x0000_t75" style="position:absolute;left:0;text-align:left;margin-left:11125.05pt;margin-top:7.05pt;width:407.25pt;height:210pt;z-index:-250105344;mso-wrap-edited:t;mso-position-horizontal:right" wrapcoords="7075 9237 154 9468 194 12245 7115 12168 7155 17491 9820 17722 9820 21194 21600 21523 21600 0 7791 -98 7752 4531 7075 4531 7075 9237" filled="t">
                  <v:imagedata r:id="rId1359" o:title="PackagingCharacteristics"/>
                  <w10:wrap type="tight"/>
                </v:shape>
              </w:pict>
            </w:r>
            <w:r w:rsidR="00DF657D">
              <w:t>An element containing carton or pallet packing information. PackagingCharacteristics can either have the BoxCharacteristics or PalletPackagingCharacteristics element not both.</w:t>
            </w:r>
          </w:p>
          <w:p w:rsidR="00DF657D" w:rsidRDefault="00DF657D" w:rsidP="00DF657D">
            <w:pPr>
              <w:pStyle w:val="Bold3"/>
            </w:pPr>
            <w:r>
              <w:t>IsBoxed [attribute]</w:t>
            </w:r>
          </w:p>
          <w:p w:rsidR="00DF657D" w:rsidRDefault="00DF657D" w:rsidP="00150566">
            <w:pPr>
              <w:pStyle w:val="Italic3"/>
            </w:pPr>
            <w:r>
              <w:t>IsBoxed is optional.</w:t>
            </w:r>
            <w:r w:rsidR="00150566">
              <w:t xml:space="preserve"> A single instance might exist.</w:t>
            </w: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150566" w:rsidRDefault="00150566" w:rsidP="00150566">
            <w:pPr>
              <w:pStyle w:val="Bold3"/>
            </w:pPr>
            <w:r>
              <w:t>(sequence)</w:t>
            </w:r>
          </w:p>
          <w:p w:rsidR="00150566" w:rsidRDefault="00150566" w:rsidP="00150566">
            <w:pPr>
              <w:pStyle w:val="Italic3"/>
            </w:pPr>
            <w:r>
              <w:t>The sequence of items bel</w:t>
            </w:r>
            <w:r w:rsidRPr="0054236E">
              <w:t>ow is mandatory.</w:t>
            </w:r>
            <w:r>
              <w:t xml:space="preserve"> A single instance is required.</w:t>
            </w:r>
          </w:p>
          <w:p w:rsidR="00DF657D" w:rsidRDefault="00DF657D" w:rsidP="00150566">
            <w:pPr>
              <w:pStyle w:val="Bold4"/>
            </w:pPr>
            <w:r>
              <w:t>(choice)</w:t>
            </w:r>
          </w:p>
          <w:p w:rsidR="00DF657D" w:rsidRDefault="00DF657D" w:rsidP="00150566">
            <w:pPr>
              <w:pStyle w:val="Italic4"/>
            </w:pPr>
            <w:r>
              <w:t xml:space="preserve">[choice] is </w:t>
            </w:r>
            <w:r w:rsidR="00150566" w:rsidRPr="00150566">
              <w:t>mandatory. A single instance is required</w:t>
            </w:r>
            <w:r>
              <w:t xml:space="preserve">. </w:t>
            </w:r>
          </w:p>
          <w:p w:rsidR="00DF657D" w:rsidRDefault="00DF657D" w:rsidP="00C44DF3">
            <w:pPr>
              <w:pStyle w:val="Bold5"/>
            </w:pPr>
            <w:r>
              <w:t>BoxCharacteristics</w:t>
            </w:r>
          </w:p>
          <w:p w:rsidR="00DF657D" w:rsidRDefault="00DF657D" w:rsidP="00C44DF3">
            <w:pPr>
              <w:pStyle w:val="Italic5"/>
            </w:pPr>
            <w:r>
              <w:t xml:space="preserve">BoxCharacteristics is </w:t>
            </w:r>
            <w:r w:rsidR="00150566" w:rsidRPr="00150566">
              <w:t>mandatory. A single instance is required</w:t>
            </w:r>
            <w:r>
              <w:t xml:space="preserve">. </w:t>
            </w:r>
          </w:p>
          <w:p w:rsidR="00DF657D" w:rsidRDefault="00DF657D" w:rsidP="00C44DF3">
            <w:pPr>
              <w:pStyle w:val="Normal5"/>
            </w:pPr>
            <w:r>
              <w:t>BoxCharacteristics is a group element that contains information about the box (or carton)</w:t>
            </w:r>
          </w:p>
          <w:p w:rsidR="00DF657D" w:rsidRDefault="00DF657D" w:rsidP="00C44DF3">
            <w:pPr>
              <w:pStyle w:val="Bold5"/>
            </w:pPr>
            <w:r>
              <w:t>PalletPackagingCharacteristics</w:t>
            </w:r>
          </w:p>
          <w:p w:rsidR="00DF657D" w:rsidRDefault="00DF657D" w:rsidP="00C44DF3">
            <w:pPr>
              <w:pStyle w:val="Italic5"/>
            </w:pPr>
            <w:r>
              <w:t xml:space="preserve">PalletPackagingCharacteristics is </w:t>
            </w:r>
            <w:r w:rsidR="00150566" w:rsidRPr="00150566">
              <w:t>mandatory. A single instance is required</w:t>
            </w:r>
            <w:r>
              <w:t xml:space="preserve">. </w:t>
            </w:r>
          </w:p>
          <w:p w:rsidR="00DF657D" w:rsidRDefault="00DF657D" w:rsidP="00C44DF3">
            <w:pPr>
              <w:pStyle w:val="Normal5"/>
            </w:pPr>
            <w:r>
              <w:t>PalletPackagingCharacteristics details the characteristics of the packaging for a pallet.</w:t>
            </w:r>
          </w:p>
          <w:p w:rsidR="00DF657D" w:rsidRDefault="00DF657D" w:rsidP="00C44DF3">
            <w:pPr>
              <w:pStyle w:val="Bold5"/>
            </w:pPr>
            <w:r>
              <w:t>BookUnitPacking</w:t>
            </w:r>
          </w:p>
          <w:p w:rsidR="00DF657D" w:rsidRDefault="00DF657D" w:rsidP="00C44DF3">
            <w:pPr>
              <w:pStyle w:val="Italic5"/>
            </w:pPr>
            <w:r>
              <w:t xml:space="preserve">BookUnitPacking is </w:t>
            </w:r>
            <w:r w:rsidR="00150566" w:rsidRPr="00150566">
              <w:t>mandatory. A single instance is required</w:t>
            </w:r>
            <w:r>
              <w:t xml:space="preserve">. </w:t>
            </w:r>
          </w:p>
          <w:p w:rsidR="00DF657D" w:rsidRDefault="00DF657D" w:rsidP="00C44DF3">
            <w:pPr>
              <w:pStyle w:val="Normal5"/>
            </w:pPr>
            <w:r>
              <w:t>Book unit packing information</w:t>
            </w:r>
          </w:p>
          <w:p w:rsidR="001B485F" w:rsidRPr="004731D7" w:rsidRDefault="001B485F" w:rsidP="001B485F">
            <w:pPr>
              <w:pStyle w:val="Bold4"/>
              <w:rPr>
                <w:lang w:val="fr-FR"/>
              </w:rPr>
            </w:pPr>
            <w:r w:rsidRPr="004731D7">
              <w:rPr>
                <w:lang w:val="fr-FR"/>
              </w:rPr>
              <w:t>DocumentInformation</w:t>
            </w:r>
          </w:p>
          <w:p w:rsidR="001B485F" w:rsidRPr="004731D7" w:rsidRDefault="001B485F" w:rsidP="001B485F">
            <w:pPr>
              <w:pStyle w:val="Italic4"/>
              <w:rPr>
                <w:lang w:val="fr-FR"/>
              </w:rPr>
            </w:pPr>
            <w:r w:rsidRPr="004731D7">
              <w:rPr>
                <w:lang w:val="fr-FR"/>
              </w:rPr>
              <w:t>DocumentInformation is optional. Multiple instances might exist.</w:t>
            </w:r>
          </w:p>
          <w:p w:rsidR="001B485F" w:rsidRDefault="001B485F" w:rsidP="001B485F">
            <w:pPr>
              <w:pStyle w:val="Normal4"/>
            </w:pPr>
            <w:r>
              <w:t>A group element containing a specification of required documents in the business process. Additional free text to be printed on documents can also be specified.</w:t>
            </w:r>
          </w:p>
        </w:tc>
      </w:tr>
    </w:tbl>
    <w:p w:rsidR="00DF657D" w:rsidRDefault="00DF657D" w:rsidP="00DF657D"/>
    <w:p w:rsidR="00DF657D" w:rsidRDefault="00DF657D" w:rsidP="00DF657D">
      <w:pPr>
        <w:pStyle w:val="Heading2"/>
      </w:pPr>
      <w:bookmarkStart w:id="6161" w:name="_Toc259722443"/>
      <w:bookmarkStart w:id="6162" w:name="_Toc275502789"/>
      <w:bookmarkStart w:id="6163" w:name="_Toc371378392"/>
      <w:bookmarkStart w:id="6164" w:name="PackagingCode"/>
      <w:bookmarkStart w:id="6165" w:name="_Toc528564965"/>
      <w:r>
        <w:t>PackagingCode</w:t>
      </w:r>
      <w:bookmarkEnd w:id="6161"/>
      <w:bookmarkEnd w:id="6162"/>
      <w:bookmarkEnd w:id="6163"/>
      <w:bookmarkEnd w:id="6164"/>
      <w:bookmarkEnd w:id="61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32" o:spid="_x0000_s4186" style="position:absolute;left:0;text-align:left;margin-left:0;margin-top:0;width:50pt;height:50pt;z-index:251609600;visibility:hidden" coordsize="96,308" o:spt="100" o:preferrelative="t" adj="0,,0" path="">
                  <v:stroke joinstyle="round"/>
                  <v:formulas/>
                  <v:path o:connecttype="segments"/>
                  <o:lock v:ext="edit" selection="t"/>
                </v:shape>
              </w:pict>
            </w:r>
            <w:r w:rsidRPr="00557255">
              <w:pict>
                <v:shape id="_x0000_s4944" style="position:absolute;left:0;text-align:left;margin-left:4190.5pt;margin-top:7.2pt;width:184.5pt;height:57.75pt;z-index:-250935808;mso-wrap-edited:t;mso-position-horizontal:right" coordsize="" o:spt="100" wrapcoords="-30 322 396 322 396 72 396 72 396 0 1000 0 1000 0 1000 1073 396 1073 396 1021 -30 1021 -30 322" adj="0,,0" path="">
                  <v:stroke joinstyle="round"/>
                  <v:imagedata r:id="rId1360" o:title="dc_1032"/>
                  <v:formulas/>
                  <v:path o:connecttype="segments"/>
                  <w10:wrap type="tight"/>
                </v:shape>
              </w:pict>
            </w:r>
            <w:r w:rsidR="00DF657D">
              <w:t>PackagingCode is a code describing the packaging of the product.</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8"/>
              </w:numPr>
            </w:pPr>
            <w:r>
              <w:t xml:space="preserve">For the element that owns this attribute. </w:t>
            </w:r>
          </w:p>
          <w:p w:rsidR="00DF657D" w:rsidRDefault="00DF657D" w:rsidP="008D25AE">
            <w:pPr>
              <w:pStyle w:val="Normal3"/>
              <w:numPr>
                <w:ilvl w:val="0"/>
                <w:numId w:val="38"/>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F14ECE" w:rsidRDefault="00F14ECE" w:rsidP="00F14ECE">
      <w:pPr>
        <w:pStyle w:val="Heading2"/>
      </w:pPr>
      <w:bookmarkStart w:id="6166" w:name="_Toc371378393"/>
      <w:bookmarkStart w:id="6167" w:name="PackagingCodeInfo"/>
      <w:bookmarkStart w:id="6168" w:name="_Toc528564966"/>
      <w:r>
        <w:t>PackagingCodeInfo</w:t>
      </w:r>
      <w:bookmarkEnd w:id="6166"/>
      <w:bookmarkEnd w:id="6167"/>
      <w:bookmarkEnd w:id="6168"/>
    </w:p>
    <w:tbl>
      <w:tblPr>
        <w:tblW w:w="5000" w:type="pct"/>
        <w:tblCellMar>
          <w:top w:w="144" w:type="dxa"/>
          <w:left w:w="115" w:type="dxa"/>
          <w:right w:w="115" w:type="dxa"/>
        </w:tblCellMar>
        <w:tblLook w:val="01E0"/>
      </w:tblPr>
      <w:tblGrid>
        <w:gridCol w:w="9584"/>
      </w:tblGrid>
      <w:tr w:rsidR="00F14ECE" w:rsidRPr="0048117C" w:rsidTr="00970566">
        <w:tc>
          <w:tcPr>
            <w:tcW w:w="5000" w:type="pct"/>
          </w:tcPr>
          <w:p w:rsidR="00F14ECE" w:rsidRDefault="00557255" w:rsidP="00970566">
            <w:pPr>
              <w:pStyle w:val="Normal2"/>
            </w:pPr>
            <w:r w:rsidRPr="00557255">
              <w:rPr>
                <w:noProof/>
              </w:rPr>
              <w:pict>
                <v:shape id="_x0000_s6285" type="#_x0000_t75" style="position:absolute;left:0;text-align:left;margin-left:7601.55pt;margin-top:7.05pt;width:285.75pt;height:209.25pt;z-index:-249980416;mso-wrap-edited:t;mso-position-horizontal:right" wrapcoords="321 7985 491 12165 8372 12165 8258 21378 21600 21523 21600 0 8145 88 8088 8139 321 7985" filled="t">
                  <v:imagedata r:id="rId1361" o:title="PackagingCodeInfo"/>
                  <w10:wrap type="tight"/>
                </v:shape>
              </w:pict>
            </w:r>
            <w:r w:rsidR="00F14ECE" w:rsidRPr="00F14ECE">
              <w:rPr>
                <w:noProof/>
              </w:rPr>
              <w:t>A group item specifying code and description for packaging details</w:t>
            </w:r>
            <w:r w:rsidR="00F14ECE" w:rsidRPr="009F1A40">
              <w:t xml:space="preserve">. </w:t>
            </w:r>
          </w:p>
          <w:p w:rsidR="00F14ECE" w:rsidRDefault="00F14ECE" w:rsidP="00970566">
            <w:pPr>
              <w:pStyle w:val="Bold3"/>
            </w:pPr>
            <w:r>
              <w:t>Agency [attribute]</w:t>
            </w:r>
          </w:p>
          <w:p w:rsidR="00F14ECE" w:rsidRDefault="00F14ECE" w:rsidP="00970566">
            <w:pPr>
              <w:pStyle w:val="Italic3"/>
            </w:pPr>
            <w:r>
              <w:t>Agency is mandatory. A single instance is required.</w:t>
            </w:r>
          </w:p>
          <w:p w:rsidR="00F14ECE" w:rsidRDefault="00F14ECE" w:rsidP="00970566">
            <w:pPr>
              <w:pStyle w:val="Normal3"/>
            </w:pPr>
            <w:r>
              <w:t>Describes the agency maintaining the list of codes. To be included in this list the agency must be a recognized standards body or industry organisation.</w:t>
            </w:r>
          </w:p>
          <w:p w:rsidR="00F14ECE" w:rsidRDefault="00F14ECE" w:rsidP="00970566">
            <w:pPr>
              <w:pStyle w:val="ListBullet3"/>
              <w:numPr>
                <w:ilvl w:val="0"/>
                <w:numId w:val="2"/>
              </w:numPr>
            </w:pPr>
            <w:r>
              <w:t xml:space="preserve">For the element that owns this attribute. </w:t>
            </w:r>
          </w:p>
          <w:p w:rsidR="00F14ECE" w:rsidRDefault="00F14ECE" w:rsidP="00970566">
            <w:pPr>
              <w:pStyle w:val="ListBullet3"/>
              <w:numPr>
                <w:ilvl w:val="0"/>
                <w:numId w:val="2"/>
              </w:numPr>
            </w:pPr>
            <w:r>
              <w:t xml:space="preserve">For another attribute in the list of attributes associated with the parent element. </w:t>
            </w:r>
          </w:p>
          <w:p w:rsidR="00F14ECE" w:rsidRDefault="00F14ECE" w:rsidP="00970566">
            <w:pPr>
              <w:pStyle w:val="Normal3"/>
            </w:pPr>
            <w:r>
              <w:t>Refer to Agency definition for any enumerations.</w:t>
            </w:r>
          </w:p>
          <w:p w:rsidR="00F14ECE" w:rsidRDefault="00F14ECE" w:rsidP="00970566">
            <w:pPr>
              <w:pStyle w:val="Bold3"/>
            </w:pPr>
            <w:r>
              <w:t xml:space="preserve"> (sequence)</w:t>
            </w:r>
          </w:p>
          <w:p w:rsidR="00F14ECE" w:rsidRDefault="00F14ECE" w:rsidP="00970566">
            <w:pPr>
              <w:pStyle w:val="Italic3"/>
            </w:pPr>
            <w:r>
              <w:t>The sequence of items below is mandatory. A single instance is required.</w:t>
            </w:r>
          </w:p>
          <w:p w:rsidR="00F14ECE" w:rsidRDefault="00F14ECE" w:rsidP="00970566">
            <w:pPr>
              <w:pStyle w:val="Bold4"/>
            </w:pPr>
            <w:r>
              <w:t>Code</w:t>
            </w:r>
          </w:p>
          <w:p w:rsidR="00F14ECE" w:rsidRDefault="00F14ECE" w:rsidP="00970566">
            <w:pPr>
              <w:pStyle w:val="Italic4"/>
            </w:pPr>
            <w:r>
              <w:t>Code is mandatory. A single instance is required.</w:t>
            </w:r>
          </w:p>
          <w:p w:rsidR="00F14ECE" w:rsidRDefault="00F14ECE" w:rsidP="00970566">
            <w:pPr>
              <w:pStyle w:val="Normal4"/>
            </w:pPr>
            <w:r w:rsidRPr="003B59F8">
              <w:t>Specifies a code that is defined by an agency. The agency is given for the whole construct containing the code</w:t>
            </w:r>
            <w:r>
              <w:t>.</w:t>
            </w:r>
          </w:p>
          <w:p w:rsidR="00F14ECE" w:rsidRDefault="00F14ECE" w:rsidP="00970566">
            <w:pPr>
              <w:pStyle w:val="Bold4"/>
            </w:pPr>
            <w:r>
              <w:t>CodeValue</w:t>
            </w:r>
          </w:p>
          <w:p w:rsidR="00F14ECE" w:rsidRDefault="00F14ECE" w:rsidP="00970566">
            <w:pPr>
              <w:pStyle w:val="Italic4"/>
            </w:pPr>
            <w:r w:rsidRPr="003B59F8">
              <w:t>CodeValue</w:t>
            </w:r>
            <w:r>
              <w:t xml:space="preserve"> is optional. A single instance might exist.</w:t>
            </w:r>
          </w:p>
          <w:p w:rsidR="00F14ECE" w:rsidRDefault="00F14ECE" w:rsidP="00970566">
            <w:pPr>
              <w:pStyle w:val="Normal4"/>
            </w:pPr>
            <w:r w:rsidRPr="003B59F8">
              <w:t>A grouping element specifying a value belonging to a code that is defined by an agency</w:t>
            </w:r>
            <w:r>
              <w:t>.</w:t>
            </w:r>
          </w:p>
          <w:p w:rsidR="00F14ECE" w:rsidRDefault="00F14ECE" w:rsidP="00970566">
            <w:pPr>
              <w:pStyle w:val="Bold4"/>
            </w:pPr>
            <w:r>
              <w:t>CodeDescription</w:t>
            </w:r>
          </w:p>
          <w:p w:rsidR="00F14ECE" w:rsidRDefault="00F14ECE" w:rsidP="00970566">
            <w:pPr>
              <w:pStyle w:val="Italic4"/>
            </w:pPr>
            <w:r w:rsidRPr="003B59F8">
              <w:t>CodeDescription</w:t>
            </w:r>
            <w:r>
              <w:t xml:space="preserve"> is optional. Multiple instances might exist.</w:t>
            </w:r>
          </w:p>
          <w:p w:rsidR="00F14ECE" w:rsidRDefault="009F4A0D" w:rsidP="00970566">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F14ECE" w:rsidRDefault="00F14ECE" w:rsidP="00DF657D"/>
    <w:p w:rsidR="00DF657D" w:rsidRPr="007B4B9D" w:rsidRDefault="00DF657D" w:rsidP="00DF657D">
      <w:pPr>
        <w:pStyle w:val="Heading2"/>
      </w:pPr>
      <w:bookmarkStart w:id="6169" w:name="_Toc259722444"/>
      <w:bookmarkStart w:id="6170" w:name="_Toc275502790"/>
      <w:bookmarkStart w:id="6171" w:name="_Toc371378394"/>
      <w:bookmarkStart w:id="6172" w:name="PackagingCodeSpecification"/>
      <w:bookmarkStart w:id="6173" w:name="_Toc528564967"/>
      <w:r w:rsidRPr="007B4B9D">
        <w:t>PackagingCodeSpecification</w:t>
      </w:r>
      <w:bookmarkEnd w:id="6169"/>
      <w:bookmarkEnd w:id="6170"/>
      <w:bookmarkEnd w:id="6171"/>
      <w:bookmarkEnd w:id="6172"/>
      <w:bookmarkEnd w:id="6173"/>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557255" w:rsidP="00DF657D">
            <w:pPr>
              <w:pStyle w:val="Normal2"/>
            </w:pPr>
            <w:r w:rsidRPr="00557255">
              <w:rPr>
                <w:noProof/>
              </w:rPr>
              <w:pict>
                <v:shape id="_x0000_s5706" type="#_x0000_t75" style="position:absolute;left:0;text-align:left;margin-left:8127.25pt;margin-top:0;width:320.25pt;height:85.5pt;z-index:-250233344;mso-wrap-edited:t;mso-position-horizontal:right" wrapcoords="12549 6278 307 5899 408 12531 12498 12531 12599 20678 21600 21411 21600 0 12599 404 12549 6278">
                  <v:imagedata r:id="rId1362" o:title="PackagingCodeSpecification"/>
                  <w10:wrap type="tight"/>
                </v:shape>
              </w:pict>
            </w:r>
            <w:r w:rsidR="00DF657D" w:rsidRPr="007B4B9D">
              <w:rPr>
                <w:noProof/>
              </w:rPr>
              <w:t>A grouping element specifying code and description for packaging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PackagingCode</w:t>
            </w:r>
          </w:p>
          <w:p w:rsidR="00DF657D" w:rsidRPr="00D35498" w:rsidRDefault="00DF657D" w:rsidP="00DF657D">
            <w:pPr>
              <w:pStyle w:val="Italic4"/>
            </w:pPr>
            <w:r w:rsidRPr="007B4B9D">
              <w:t>PackagingCode</w:t>
            </w:r>
            <w:r>
              <w:t xml:space="preserve"> mandatory</w:t>
            </w:r>
            <w:r w:rsidRPr="00D35498">
              <w:t xml:space="preserve">. </w:t>
            </w:r>
            <w:r>
              <w:t>A single instance is required</w:t>
            </w:r>
            <w:r w:rsidRPr="00D35498">
              <w:t>.</w:t>
            </w:r>
          </w:p>
          <w:p w:rsidR="00DF657D" w:rsidRDefault="00DF657D" w:rsidP="00DF657D">
            <w:pPr>
              <w:pStyle w:val="Normal4"/>
            </w:pPr>
            <w:r w:rsidRPr="007B4B9D">
              <w:t>PackagingCode is a code describing the packaging of the product</w:t>
            </w:r>
            <w:r>
              <w:t>.</w:t>
            </w:r>
          </w:p>
          <w:p w:rsidR="00DF657D" w:rsidRDefault="00DF657D" w:rsidP="00DF657D">
            <w:pPr>
              <w:pStyle w:val="Bold4"/>
            </w:pPr>
            <w:r>
              <w:t>PackagingDescription</w:t>
            </w:r>
          </w:p>
          <w:p w:rsidR="00DF657D" w:rsidRPr="00D35498" w:rsidRDefault="00DF657D" w:rsidP="00DF657D">
            <w:pPr>
              <w:pStyle w:val="Italic4"/>
            </w:pPr>
            <w:r w:rsidRPr="007B4B9D">
              <w:t>PackagingDescription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7B4B9D">
              <w:t>A text field element describing the packaging of a product</w:t>
            </w:r>
            <w:r>
              <w:t xml:space="preserve"> </w:t>
            </w:r>
            <w:r w:rsidRPr="007B4B9D">
              <w:t>A text field element describing the packaging of a product</w:t>
            </w:r>
            <w:r>
              <w:t>.</w:t>
            </w:r>
          </w:p>
        </w:tc>
      </w:tr>
    </w:tbl>
    <w:p w:rsidR="00DF657D" w:rsidRDefault="00DF657D" w:rsidP="00DF657D"/>
    <w:p w:rsidR="00DF657D" w:rsidRDefault="00DF657D" w:rsidP="00DF657D">
      <w:pPr>
        <w:pStyle w:val="Heading2"/>
      </w:pPr>
      <w:bookmarkStart w:id="6174" w:name="_Toc259722445"/>
      <w:bookmarkStart w:id="6175" w:name="_Toc275502791"/>
      <w:bookmarkStart w:id="6176" w:name="_Toc371378395"/>
      <w:bookmarkStart w:id="6177" w:name="PackagingDescription"/>
      <w:bookmarkStart w:id="6178" w:name="_Toc528564968"/>
      <w:r>
        <w:t>PackagingDescription</w:t>
      </w:r>
      <w:bookmarkEnd w:id="6174"/>
      <w:bookmarkEnd w:id="6175"/>
      <w:bookmarkEnd w:id="6176"/>
      <w:bookmarkEnd w:id="6177"/>
      <w:bookmarkEnd w:id="61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33" o:spid="_x0000_s4187" style="position:absolute;left:0;text-align:left;margin-left:0;margin-top:0;width:50pt;height:50pt;z-index:251610624;visibility:hidden" coordsize="117,377" o:spt="100" o:preferrelative="t" adj="0,,0" path="">
                  <v:stroke joinstyle="round"/>
                  <v:formulas/>
                  <v:path o:connecttype="segments"/>
                  <o:lock v:ext="edit" selection="t"/>
                </v:shape>
              </w:pict>
            </w:r>
            <w:r w:rsidRPr="00557255">
              <w:pict>
                <v:shape id="_x0000_s4945" style="position:absolute;left:0;text-align:left;margin-left:5408.5pt;margin-top:7.2pt;width:226.5pt;height:70.5pt;z-index:-250934784;mso-wrap-edited:t;mso-position-horizontal:right" coordsize="" o:spt="100" wrapcoords="-30 358 437 358 437 59 437 59 437 0 1000 0 1000 0 1000 1060 437 1060 437 932 -30 932 -30 358" adj="0,,0" path="">
                  <v:stroke joinstyle="round"/>
                  <v:imagedata r:id="rId1363" o:title="dc_1033"/>
                  <v:formulas/>
                  <v:path o:connecttype="segments"/>
                  <w10:wrap type="tight"/>
                </v:shape>
              </w:pict>
            </w:r>
            <w:r w:rsidR="00DF657D">
              <w:t>A text field element describing the packaging of a product.</w:t>
            </w:r>
          </w:p>
          <w:p w:rsidR="00DF657D" w:rsidRDefault="00DF657D" w:rsidP="008C4D40">
            <w:pPr>
              <w:pStyle w:val="Bold3"/>
            </w:pPr>
            <w:r>
              <w:t>Language [attribute]</w:t>
            </w:r>
          </w:p>
          <w:p w:rsidR="00DF657D" w:rsidRDefault="00DF657D" w:rsidP="008C4D40">
            <w:pPr>
              <w:pStyle w:val="Italic3"/>
            </w:pPr>
            <w:r>
              <w:t>Language is optional. A single instance might exist.</w:t>
            </w:r>
          </w:p>
          <w:p w:rsidR="00DF657D" w:rsidRDefault="00DF657D" w:rsidP="008C4D40">
            <w:pPr>
              <w:pStyle w:val="Normal3"/>
            </w:pPr>
            <w:r>
              <w:t>XML has embraced 2 and 3 digit language codes through the application of an addendum to the standard.</w:t>
            </w:r>
          </w:p>
          <w:p w:rsidR="00DF657D" w:rsidRDefault="00DF657D" w:rsidP="008C4D40">
            <w:pPr>
              <w:pStyle w:val="Normal3"/>
            </w:pPr>
            <w:r>
              <w:t>Refer to Language definition for any enumerations.</w:t>
            </w:r>
          </w:p>
        </w:tc>
      </w:tr>
    </w:tbl>
    <w:p w:rsidR="00DF657D" w:rsidRDefault="00DF657D" w:rsidP="00DF657D"/>
    <w:p w:rsidR="00DF657D" w:rsidRDefault="00DF657D" w:rsidP="00DF657D">
      <w:pPr>
        <w:pStyle w:val="Heading2"/>
      </w:pPr>
      <w:bookmarkStart w:id="6179" w:name="_Toc259722446"/>
      <w:bookmarkStart w:id="6180" w:name="_Toc275502792"/>
      <w:bookmarkStart w:id="6181" w:name="_Toc371378396"/>
      <w:bookmarkStart w:id="6182" w:name="PackagingInformation"/>
      <w:bookmarkStart w:id="6183" w:name="_Toc528564969"/>
      <w:r>
        <w:t>PackagingInformation</w:t>
      </w:r>
      <w:bookmarkEnd w:id="6179"/>
      <w:bookmarkEnd w:id="6180"/>
      <w:bookmarkEnd w:id="6181"/>
      <w:bookmarkEnd w:id="6182"/>
      <w:bookmarkEnd w:id="61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34" o:spid="_x0000_s4188" style="position:absolute;left:0;text-align:left;margin-left:0;margin-top:0;width:50pt;height:50pt;z-index:251611648;visibility:hidden" coordsize="688,563" o:spt="100" o:preferrelative="t" adj="0,,0" path="">
                  <v:stroke joinstyle="round"/>
                  <v:formulas/>
                  <v:path o:connecttype="segments"/>
                  <o:lock v:ext="edit" selection="t"/>
                </v:shape>
              </w:pict>
            </w:r>
            <w:r w:rsidRPr="00557255">
              <w:pict>
                <v:shape id="_x0000_s4946" style="position:absolute;left:0;text-align:left;margin-left:8627.5pt;margin-top:7.2pt;width:337.5pt;height:412.5pt;z-index:-250933760;mso-wrap-edited:t;mso-position-horizontal:right" coordsize="" o:spt="100" wrapcoords="-30 484 341 484 552 484 552 30 552 30 552 0 1000 0 1000 0 1000 1011 552 1011 552 582 341 582 -30 582 -30 484" adj="0,,0" path="">
                  <v:stroke joinstyle="round"/>
                  <v:imagedata r:id="rId1364" o:title="dc_1034"/>
                  <v:formulas/>
                  <v:path o:connecttype="segments"/>
                  <w10:wrap type="tight"/>
                </v:shape>
              </w:pict>
            </w:r>
            <w:r w:rsidR="00DF657D">
              <w:t>Group element construct used to all information associated with the packaging of a product. Measurements, package ID, label, stencil, band, pallet and wrap characteristics may all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Default="00DF657D" w:rsidP="00DF657D">
      <w:pPr>
        <w:pStyle w:val="Heading2"/>
      </w:pPr>
      <w:bookmarkStart w:id="6184" w:name="_Toc259722447"/>
      <w:bookmarkStart w:id="6185" w:name="_Toc275502793"/>
      <w:bookmarkStart w:id="6186" w:name="_Toc371378397"/>
      <w:bookmarkStart w:id="6187" w:name="PackingList"/>
      <w:bookmarkStart w:id="6188" w:name="_Toc528564970"/>
      <w:r>
        <w:t>PackingList</w:t>
      </w:r>
      <w:bookmarkEnd w:id="6184"/>
      <w:bookmarkEnd w:id="6185"/>
      <w:bookmarkEnd w:id="6186"/>
      <w:bookmarkEnd w:id="6187"/>
      <w:bookmarkEnd w:id="6188"/>
    </w:p>
    <w:tbl>
      <w:tblPr>
        <w:tblW w:w="5000" w:type="pct"/>
        <w:tblCellMar>
          <w:top w:w="144" w:type="dxa"/>
          <w:left w:w="115" w:type="dxa"/>
          <w:right w:w="115" w:type="dxa"/>
        </w:tblCellMar>
        <w:tblLook w:val="01E0"/>
      </w:tblPr>
      <w:tblGrid>
        <w:gridCol w:w="9584"/>
      </w:tblGrid>
      <w:tr w:rsidR="00DF657D" w:rsidTr="00DF657D">
        <w:tc>
          <w:tcPr>
            <w:tcW w:w="5000" w:type="pct"/>
          </w:tcPr>
          <w:p w:rsidR="00B9514B" w:rsidRDefault="00557255" w:rsidP="00B9514B">
            <w:pPr>
              <w:pStyle w:val="Normal2"/>
            </w:pPr>
            <w:r w:rsidRPr="00557255">
              <w:pict>
                <v:shape id="dc_1035" o:spid="_x0000_s4189" style="position:absolute;left:0;text-align:left;margin-left:0;margin-top:0;width:50pt;height:50pt;z-index:251612672;visibility:hidden" coordsize="389,415" o:spt="100" o:preferrelative="t" adj="0,,0" path="">
                  <v:stroke joinstyle="round"/>
                  <v:formulas/>
                  <v:path o:connecttype="segments"/>
                  <o:lock v:ext="edit" selection="t"/>
                </v:shape>
              </w:pict>
            </w:r>
            <w:r w:rsidRPr="00557255">
              <w:pict>
                <v:shape id="_x0000_s4947" style="position:absolute;left:0;text-align:left;margin-left:6061pt;margin-top:7.2pt;width:249pt;height:233.25pt;z-index:-250932736;mso-wrap-edited:t;mso-position-horizontal:right" coordsize="" o:spt="100" wrapcoords="-30 393 228 393 228 17 515 17 515 17 515 0 1000 0 1000 0 1000 1018 515 1018 515 893 228 893 228 512 -30 512 -30 393" adj="0,,0" path="">
                  <v:stroke joinstyle="round"/>
                  <v:imagedata r:id="rId1365" o:title="dc_1035"/>
                  <v:formulas/>
                  <v:path o:connecttype="segments"/>
                  <w10:wrap type="tight"/>
                </v:shape>
              </w:pict>
            </w:r>
            <w:r w:rsidR="00DF657D">
              <w:t xml:space="preserve">The </w:t>
            </w:r>
            <w:r w:rsidR="00B9514B">
              <w:t>PackingList element is the root element for the PackingList e-Document.</w:t>
            </w:r>
          </w:p>
          <w:p w:rsidR="00DF657D" w:rsidRDefault="00B9514B" w:rsidP="00B9514B">
            <w:pPr>
              <w:pStyle w:val="Normal2"/>
            </w:pPr>
            <w:r>
              <w:t>The PackingList e-Document specifies the details of a shipment that is being despatched. The seller should send the PackingList e-Document in sufficient time so that the recipient can process the information before the goods arrive. The recipient can then prepare efficiently for the receipt of the goods</w:t>
            </w:r>
            <w:r w:rsidR="00DF657D">
              <w:t>.</w:t>
            </w:r>
          </w:p>
          <w:p w:rsidR="00DF657D" w:rsidRDefault="00DF657D" w:rsidP="00DF657D">
            <w:pPr>
              <w:pStyle w:val="Bold3"/>
            </w:pPr>
            <w:r>
              <w:t>PackingListStatusType [attribute]</w:t>
            </w:r>
          </w:p>
          <w:p w:rsidR="00DF657D" w:rsidRDefault="00DF657D" w:rsidP="00DF657D">
            <w:pPr>
              <w:pStyle w:val="Italic3"/>
            </w:pPr>
            <w:r>
              <w:t>PackingListStatusType is mandatory. A single instance is required.</w:t>
            </w:r>
          </w:p>
          <w:p w:rsidR="00DF657D" w:rsidRDefault="00DF657D" w:rsidP="00DF657D">
            <w:pPr>
              <w:pStyle w:val="Normal3"/>
            </w:pPr>
            <w:r>
              <w:t>Attribute is used to identify the PackingList status.</w:t>
            </w:r>
          </w:p>
          <w:p w:rsidR="00DF657D" w:rsidRDefault="00DF657D" w:rsidP="00DF657D">
            <w:pPr>
              <w:pStyle w:val="Normal3"/>
            </w:pPr>
            <w:r>
              <w:t>Refer to PackingListStatusType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PackingListHeader</w:t>
            </w:r>
          </w:p>
          <w:p w:rsidR="00DF657D" w:rsidRDefault="00DF657D" w:rsidP="00DF657D">
            <w:pPr>
              <w:pStyle w:val="Italic4"/>
            </w:pPr>
            <w:r>
              <w:t>PackingListHeader is mandatory. A single instance is required.</w:t>
            </w:r>
          </w:p>
          <w:p w:rsidR="00DF657D" w:rsidRDefault="00DF657D" w:rsidP="00DF657D">
            <w:pPr>
              <w:pStyle w:val="Normal4"/>
            </w:pPr>
            <w:r>
              <w:t xml:space="preserve">Information that is applicable to every item on the </w:t>
            </w:r>
            <w:r w:rsidR="00A768F0">
              <w:t>PackingList</w:t>
            </w:r>
            <w:r>
              <w:t xml:space="preserve"> </w:t>
            </w:r>
            <w:r w:rsidR="00ED105B">
              <w:t>e-Document</w:t>
            </w:r>
            <w:r>
              <w:t>.</w:t>
            </w:r>
          </w:p>
          <w:p w:rsidR="00DF657D" w:rsidRDefault="00DF657D" w:rsidP="00DF657D">
            <w:pPr>
              <w:pStyle w:val="Bold4"/>
            </w:pPr>
            <w:r>
              <w:t>PackingUnit</w:t>
            </w:r>
          </w:p>
          <w:p w:rsidR="00DF657D" w:rsidRDefault="00DF657D" w:rsidP="00DF657D">
            <w:pPr>
              <w:pStyle w:val="Italic4"/>
            </w:pPr>
            <w:r>
              <w:t>PackingUnit is mandatory. One instance is required, multiple instances might exist.</w:t>
            </w:r>
          </w:p>
          <w:p w:rsidR="00DF657D" w:rsidRDefault="00DF657D" w:rsidP="00DF657D">
            <w:pPr>
              <w:pStyle w:val="Normal4"/>
            </w:pPr>
            <w:r>
              <w:t>Describes the major unit of packing the materials in the shipment.</w:t>
            </w:r>
          </w:p>
          <w:p w:rsidR="00DF657D" w:rsidRDefault="00DF657D" w:rsidP="00DF657D">
            <w:pPr>
              <w:pStyle w:val="Bold4"/>
            </w:pPr>
            <w:r>
              <w:t>PackingListSummary</w:t>
            </w:r>
          </w:p>
          <w:p w:rsidR="00DF657D" w:rsidRDefault="00DF657D" w:rsidP="00DF657D">
            <w:pPr>
              <w:pStyle w:val="Italic4"/>
            </w:pPr>
            <w:r>
              <w:t>PackingListSummary is optional. A single instance might exist.</w:t>
            </w:r>
          </w:p>
          <w:p w:rsidR="00DF657D" w:rsidRDefault="00DF657D" w:rsidP="00DF657D">
            <w:pPr>
              <w:pStyle w:val="Normal4"/>
            </w:pPr>
            <w:r>
              <w:t>PackingListSummary contains summary information applicable to the entire PackingList.</w:t>
            </w:r>
          </w:p>
        </w:tc>
      </w:tr>
    </w:tbl>
    <w:p w:rsidR="00DF657D" w:rsidRDefault="00DF657D" w:rsidP="00DF657D"/>
    <w:p w:rsidR="00DF657D" w:rsidRDefault="00DF657D" w:rsidP="00DF657D">
      <w:pPr>
        <w:pStyle w:val="Heading2"/>
      </w:pPr>
      <w:bookmarkStart w:id="6189" w:name="_Toc259722448"/>
      <w:bookmarkStart w:id="6190" w:name="_Toc275502794"/>
      <w:bookmarkStart w:id="6191" w:name="_Toc371378398"/>
      <w:bookmarkStart w:id="6192" w:name="PackingListDate"/>
      <w:bookmarkStart w:id="6193" w:name="_Toc528564971"/>
      <w:r>
        <w:t>PackingListDate</w:t>
      </w:r>
      <w:bookmarkEnd w:id="6189"/>
      <w:bookmarkEnd w:id="6190"/>
      <w:bookmarkEnd w:id="6191"/>
      <w:bookmarkEnd w:id="6192"/>
      <w:bookmarkEnd w:id="61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36" o:spid="_x0000_s4190" style="position:absolute;left:0;text-align:left;margin-left:0;margin-top:0;width:50pt;height:50pt;z-index:251613696;visibility:hidden" coordsize="139,392" o:spt="100" o:preferrelative="t" adj="0,,0" path="">
                  <v:stroke joinstyle="round"/>
                  <v:formulas/>
                  <v:path o:connecttype="segments"/>
                  <o:lock v:ext="edit" selection="t"/>
                </v:shape>
              </w:pict>
            </w:r>
            <w:r w:rsidRPr="00557255">
              <w:pict>
                <v:shape id="_x0000_s4948" style="position:absolute;left:0;text-align:left;margin-left:5669.5pt;margin-top:7.2pt;width:235.5pt;height:83.25pt;z-index:-250931712;mso-wrap-edited:t;mso-position-horizontal:right" coordsize="" o:spt="100" wrapcoords="-30 424 321 424 625 424 625 151 625 151 625 0 1000 0 1000 0 1000 1051 625 1051 625 763 321 763 321 756 -30 756 -30 424" adj="0,,0" path="">
                  <v:stroke joinstyle="round"/>
                  <v:imagedata r:id="rId1366" o:title="dc_1036"/>
                  <v:formulas/>
                  <v:path o:connecttype="segments"/>
                  <w10:wrap type="tight"/>
                </v:shape>
              </w:pict>
            </w:r>
            <w:r w:rsidR="00DF657D">
              <w:t>Used to identify the issue date of the PackingList transaction.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194" w:name="_Toc259722449"/>
      <w:bookmarkStart w:id="6195" w:name="_Toc275502795"/>
      <w:bookmarkStart w:id="6196" w:name="_Toc371378399"/>
      <w:bookmarkStart w:id="6197" w:name="PackingListHeader"/>
      <w:bookmarkStart w:id="6198" w:name="_Toc528564972"/>
      <w:r>
        <w:t>PackingListHeader</w:t>
      </w:r>
      <w:bookmarkEnd w:id="6194"/>
      <w:bookmarkEnd w:id="6195"/>
      <w:bookmarkEnd w:id="6196"/>
      <w:bookmarkEnd w:id="6197"/>
      <w:bookmarkEnd w:id="61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37" o:spid="_x0000_s4191" style="position:absolute;left:0;text-align:left;margin-left:0;margin-top:0;width:50pt;height:50pt;z-index:251614720;visibility:hidden" coordsize="780,502" o:spt="100" o:preferrelative="t" adj="0,,0" path="">
                  <v:stroke joinstyle="round"/>
                  <v:formulas/>
                  <v:path o:connecttype="segments"/>
                  <o:lock v:ext="edit" selection="t"/>
                </v:shape>
              </w:pict>
            </w:r>
            <w:r w:rsidRPr="00557255">
              <w:pict>
                <v:shape id="_x0000_s4949" style="position:absolute;left:0;text-align:left;margin-left:7583.5pt;margin-top:7.2pt;width:301.5pt;height:468pt;z-index:-250930688;mso-wrap-edited:t;mso-position-horizontal:right" coordsize="" o:spt="100" wrapcoords="-30 474 284 474 521 474 521 26 521 26 521 0 1000 0 1000 0 1000 1009 521 1009 521 535 284 535 284 534 -30 534 -30 474" adj="0,,0" path="">
                  <v:stroke joinstyle="round"/>
                  <v:imagedata r:id="rId1367" o:title="dc_1037"/>
                  <v:formulas/>
                  <v:path o:connecttype="segments"/>
                  <w10:wrap type="tight"/>
                </v:shape>
              </w:pict>
            </w:r>
            <w:r w:rsidR="00DF657D">
              <w:t xml:space="preserve">Information that is applicable to every item on the </w:t>
            </w:r>
            <w:r w:rsidR="00A768F0">
              <w:t>PackingList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PackingListNumber</w:t>
            </w:r>
          </w:p>
          <w:p w:rsidR="00DF657D" w:rsidRDefault="00DF657D" w:rsidP="00DF657D">
            <w:pPr>
              <w:pStyle w:val="Italic4"/>
            </w:pPr>
            <w:r>
              <w:t>PackingListNumber is mandatory. A single instance is required.</w:t>
            </w:r>
          </w:p>
          <w:p w:rsidR="00DF657D" w:rsidRDefault="00DF657D" w:rsidP="00DF657D">
            <w:pPr>
              <w:pStyle w:val="Normal4"/>
            </w:pPr>
            <w:r>
              <w:t xml:space="preserve">The </w:t>
            </w:r>
            <w:r w:rsidR="00A768F0">
              <w:t>PackingList</w:t>
            </w:r>
            <w:r>
              <w:t xml:space="preserve"> identifying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PackingListDate</w:t>
            </w:r>
          </w:p>
          <w:p w:rsidR="00DF657D" w:rsidRDefault="00DF657D" w:rsidP="00DF657D">
            <w:pPr>
              <w:pStyle w:val="Italic4"/>
            </w:pPr>
            <w:r>
              <w:t>PackingListDate is mandatory. A single instance is required.</w:t>
            </w:r>
          </w:p>
          <w:p w:rsidR="00DF657D" w:rsidRDefault="00DF657D" w:rsidP="00DF657D">
            <w:pPr>
              <w:pStyle w:val="Normal4"/>
            </w:pPr>
            <w:r>
              <w:t>Used to identify the issue date of the PackingList transaction.</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EstimatedArrivalDate</w:t>
            </w:r>
          </w:p>
          <w:p w:rsidR="00DF657D" w:rsidRDefault="00DF657D" w:rsidP="00DF657D">
            <w:pPr>
              <w:pStyle w:val="Italic4"/>
            </w:pPr>
            <w:r>
              <w:t>EstimatedArrivalDate is optional. A single instance might exist.</w:t>
            </w:r>
          </w:p>
          <w:p w:rsidR="00DF657D" w:rsidRDefault="00DF657D" w:rsidP="00DF657D">
            <w:pPr>
              <w:pStyle w:val="Normal4"/>
            </w:pPr>
            <w:r>
              <w:t>An estimation of the arrival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199" w:name="_Toc259722450"/>
      <w:bookmarkStart w:id="6200" w:name="_Toc275502796"/>
      <w:bookmarkStart w:id="6201" w:name="_Toc371378400"/>
      <w:bookmarkStart w:id="6202" w:name="PackingListItem"/>
      <w:bookmarkStart w:id="6203" w:name="_Toc528564973"/>
      <w:r>
        <w:t>PackingListItem</w:t>
      </w:r>
      <w:bookmarkEnd w:id="6199"/>
      <w:bookmarkEnd w:id="6200"/>
      <w:bookmarkEnd w:id="6201"/>
      <w:bookmarkEnd w:id="6202"/>
      <w:bookmarkEnd w:id="62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38" o:spid="_x0000_s4192" style="position:absolute;left:0;text-align:left;margin-left:0;margin-top:0;width:50pt;height:50pt;z-index:251615744;visibility:hidden" coordsize="803,514" o:spt="100" o:preferrelative="t" adj="0,,0" path="">
                  <v:stroke joinstyle="round"/>
                  <v:formulas/>
                  <v:path o:connecttype="segments"/>
                  <o:lock v:ext="edit" selection="t"/>
                </v:shape>
              </w:pict>
            </w:r>
            <w:r w:rsidRPr="00557255">
              <w:pict>
                <v:shape id="_x0000_s4950" style="position:absolute;left:0;text-align:left;margin-left:7779.25pt;margin-top:7.2pt;width:308.25pt;height:481.5pt;z-index:-250929664;mso-wrap-edited:t;mso-position-horizontal:right" coordsize="" o:spt="100" wrapcoords="-8 259 262 259 260 13 472 8 472 8 472 0 1000 0 1000 0 1000 1009 472 1009 472 581 262 576 260 320 -3 308 -8 259" adj="0,,0" path="">
                  <v:stroke joinstyle="round"/>
                  <v:imagedata r:id="rId1368" o:title="dc_1038"/>
                  <v:formulas/>
                  <v:path o:connecttype="segments"/>
                  <w10:wrap type="tight"/>
                </v:shape>
              </w:pict>
            </w:r>
            <w:r w:rsidR="00DF657D">
              <w:t>The required element PackingListItem refers to one and only one PurchaseOrder and one and only one PurchaseOrderLineItem of that PurchaseOrder.</w:t>
            </w:r>
          </w:p>
          <w:p w:rsidR="00DF657D" w:rsidRDefault="00DF657D" w:rsidP="00DF657D">
            <w:pPr>
              <w:pStyle w:val="Bold3"/>
            </w:pPr>
            <w:r>
              <w:t>PackingListItemType [attribute]</w:t>
            </w:r>
          </w:p>
          <w:p w:rsidR="00DF657D" w:rsidRDefault="00DF657D" w:rsidP="00DF657D">
            <w:pPr>
              <w:pStyle w:val="Italic3"/>
            </w:pPr>
            <w:r>
              <w:t>PackingListItemType is mandatory. A single instance is required.</w:t>
            </w:r>
          </w:p>
          <w:p w:rsidR="00DF657D" w:rsidRDefault="00DF657D" w:rsidP="00DF657D">
            <w:pPr>
              <w:pStyle w:val="Normal3"/>
            </w:pPr>
            <w:r>
              <w:t>This attribute is used to identify the type of package configuration the item is. To help with physical identification.</w:t>
            </w:r>
          </w:p>
          <w:p w:rsidR="00DF657D" w:rsidRDefault="00DF657D" w:rsidP="00DF657D">
            <w:pPr>
              <w:pStyle w:val="Normal3"/>
            </w:pPr>
            <w:r>
              <w:t>Refer to PackingListItemType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PackingListItemNumber</w:t>
            </w:r>
          </w:p>
          <w:p w:rsidR="00DF657D" w:rsidRDefault="00DF657D" w:rsidP="00DF657D">
            <w:pPr>
              <w:pStyle w:val="Italic4"/>
            </w:pPr>
            <w:r>
              <w:t>PackingListItemNumber is mandatory. A single instance is required.</w:t>
            </w:r>
          </w:p>
          <w:p w:rsidR="00DF657D" w:rsidRDefault="00DF657D" w:rsidP="00DF657D">
            <w:pPr>
              <w:pStyle w:val="Normal4"/>
            </w:pPr>
            <w:r>
              <w:t xml:space="preserve">Used to uniquely identify this item within the </w:t>
            </w:r>
            <w:r w:rsidR="00A768F0">
              <w:t>PackingList</w:t>
            </w:r>
            <w:r>
              <w:t>.</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BestBeforeDate</w:t>
            </w:r>
          </w:p>
          <w:p w:rsidR="00DF657D" w:rsidRDefault="00DF657D" w:rsidP="00DF657D">
            <w:pPr>
              <w:pStyle w:val="Italic4"/>
            </w:pPr>
            <w:r>
              <w:t>BestBeforeDate is optional. A single instance might exist.</w:t>
            </w:r>
          </w:p>
          <w:p w:rsidR="00DF657D" w:rsidRDefault="00DF657D" w:rsidP="00DF657D">
            <w:pPr>
              <w:pStyle w:val="Normal4"/>
            </w:pPr>
            <w:r>
              <w:t>The date, prior to which, the product is suggested to be used.</w:t>
            </w:r>
          </w:p>
          <w:p w:rsidR="00DF657D" w:rsidRDefault="00DF657D" w:rsidP="00DF657D">
            <w:pPr>
              <w:pStyle w:val="Bold4"/>
            </w:pPr>
            <w:r>
              <w:t>NumberOfMillJoins</w:t>
            </w:r>
          </w:p>
          <w:p w:rsidR="00DF657D" w:rsidRDefault="00DF657D" w:rsidP="00DF657D">
            <w:pPr>
              <w:pStyle w:val="Italic4"/>
            </w:pPr>
            <w:r>
              <w:t>NumberOfMillJoins is optional. A single instance might exist.</w:t>
            </w:r>
          </w:p>
          <w:p w:rsidR="00DF657D" w:rsidRDefault="00DF657D" w:rsidP="00DF657D">
            <w:pPr>
              <w:pStyle w:val="Normal4"/>
            </w:pPr>
            <w:r>
              <w:t>The number of joins in the reel.</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204" w:name="_Toc259722451"/>
      <w:bookmarkStart w:id="6205" w:name="_Toc275502797"/>
      <w:bookmarkStart w:id="6206" w:name="_Toc371378401"/>
      <w:bookmarkStart w:id="6207" w:name="PackingListItemNumber"/>
      <w:bookmarkStart w:id="6208" w:name="_Toc528564974"/>
      <w:r>
        <w:t>PackingListItemNumber</w:t>
      </w:r>
      <w:bookmarkEnd w:id="6204"/>
      <w:bookmarkEnd w:id="6205"/>
      <w:bookmarkEnd w:id="6206"/>
      <w:bookmarkEnd w:id="6207"/>
      <w:bookmarkEnd w:id="62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39" o:spid="_x0000_s4193" style="position:absolute;left:0;text-align:left;margin-left:0;margin-top:0;width:50pt;height:50pt;z-index:251616768;visibility:hidden" coordsize="67,191" o:spt="100" o:preferrelative="t" adj="0,,0" path="">
                  <v:stroke joinstyle="round"/>
                  <v:formulas/>
                  <v:path o:connecttype="segments"/>
                  <o:lock v:ext="edit" selection="t"/>
                </v:shape>
              </w:pict>
            </w:r>
            <w:r w:rsidRPr="00557255">
              <w:pict>
                <v:shape id="_x0000_s4951" style="position:absolute;left:0;text-align:left;margin-left:2167.75pt;margin-top:7.2pt;width:114.75pt;height:40.5pt;z-index:-250928640;mso-wrap-edited:t;mso-position-horizontal:right" coordsize="" o:spt="100" wrapcoords="-30 104 1000 104 1000 1105 1000 1105 -30 1105 -30 104" adj="0,,0" path="">
                  <v:stroke joinstyle="round"/>
                  <v:imagedata r:id="rId1369" o:title="dc_1039"/>
                  <v:formulas/>
                  <v:path o:connecttype="segments"/>
                  <w10:wrap type="tight"/>
                </v:shape>
              </w:pict>
            </w:r>
            <w:r w:rsidR="00DF657D">
              <w:t xml:space="preserve">Used to uniquely identify this item within the </w:t>
            </w:r>
            <w:r w:rsidR="00A768F0">
              <w:t>PackingList</w:t>
            </w:r>
            <w:r w:rsidR="00DF657D">
              <w:t>.</w:t>
            </w:r>
          </w:p>
        </w:tc>
      </w:tr>
    </w:tbl>
    <w:p w:rsidR="00DF657D" w:rsidRDefault="00DF657D" w:rsidP="00DF657D"/>
    <w:p w:rsidR="00DF657D" w:rsidRDefault="00DF657D" w:rsidP="00DF657D">
      <w:pPr>
        <w:pStyle w:val="Heading2"/>
      </w:pPr>
      <w:bookmarkStart w:id="6209" w:name="_Toc259722452"/>
      <w:bookmarkStart w:id="6210" w:name="_Toc275502798"/>
      <w:bookmarkStart w:id="6211" w:name="_Toc371378402"/>
      <w:bookmarkStart w:id="6212" w:name="PackingListItemType_a"/>
      <w:bookmarkStart w:id="6213" w:name="_Toc528564975"/>
      <w:r>
        <w:t>PackingListItemType [attribute]</w:t>
      </w:r>
      <w:bookmarkEnd w:id="6209"/>
      <w:bookmarkEnd w:id="6210"/>
      <w:bookmarkEnd w:id="6211"/>
      <w:bookmarkEnd w:id="6212"/>
      <w:bookmarkEnd w:id="62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40" o:spid="_x0000_s4194" style="position:absolute;left:0;text-align:left;margin-left:0;margin-top:0;width:50pt;height:50pt;z-index:251617792;visibility:hidden" coordsize="89,208" o:spt="100" o:preferrelative="t" adj="0,,0" path="">
                  <v:stroke joinstyle="round"/>
                  <v:formulas/>
                  <v:path o:connecttype="segments"/>
                  <o:lock v:ext="edit" selection="t"/>
                </v:shape>
              </w:pict>
            </w:r>
            <w:r w:rsidRPr="00557255">
              <w:pict>
                <v:shape id="_x0000_s4952" style="position:absolute;left:0;text-align:left;margin-left:2450.5pt;margin-top:7.2pt;width:124.5pt;height:53.25pt;z-index:-250927616;mso-wrap-edited:t;mso-position-horizontal:right" coordsize="" o:spt="100" wrapcoords="-30 0 1000 0 1000 1079 1000 1079 -30 1079 -30 0" adj="0,,0" path="">
                  <v:stroke joinstyle="round"/>
                  <v:imagedata r:id="rId1370" o:title="dc_1040"/>
                  <v:formulas/>
                  <v:path o:connecttype="segments"/>
                  <w10:wrap type="tight"/>
                </v:shape>
              </w:pict>
            </w:r>
            <w:r w:rsidR="00DF657D">
              <w:t>This attribute is used to identify the type of package configuration the item is. To help with physical identification.</w:t>
            </w:r>
          </w:p>
          <w:p w:rsidR="00DF657D" w:rsidRDefault="00DF657D" w:rsidP="00DF657D">
            <w:pPr>
              <w:pStyle w:val="Italic2"/>
            </w:pPr>
            <w:r>
              <w:t>This item is restricted to the following list.</w:t>
            </w:r>
          </w:p>
          <w:p w:rsidR="00DF657D" w:rsidRDefault="00DF657D" w:rsidP="00DF657D">
            <w:pPr>
              <w:pStyle w:val="Bold3"/>
            </w:pPr>
            <w:r>
              <w:t>Box</w:t>
            </w:r>
          </w:p>
          <w:p w:rsidR="00DF657D" w:rsidRDefault="00DF657D" w:rsidP="00DF657D">
            <w:pPr>
              <w:pStyle w:val="Bold3"/>
            </w:pPr>
            <w:r>
              <w:t>Ream</w:t>
            </w:r>
          </w:p>
          <w:p w:rsidR="00DF657D" w:rsidRDefault="00DF657D" w:rsidP="00DF657D">
            <w:pPr>
              <w:pStyle w:val="Bold3"/>
            </w:pPr>
            <w:r>
              <w:t>Reel</w:t>
            </w:r>
          </w:p>
          <w:p w:rsidR="00DF657D" w:rsidRDefault="00DF657D" w:rsidP="00DF657D">
            <w:pPr>
              <w:pStyle w:val="Bold3"/>
            </w:pPr>
            <w:r>
              <w:t>Sheet</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6214" w:name="_Toc259722453"/>
      <w:bookmarkStart w:id="6215" w:name="_Toc275502799"/>
      <w:bookmarkStart w:id="6216" w:name="_Toc371378403"/>
      <w:bookmarkStart w:id="6217" w:name="PackingListNumber"/>
      <w:bookmarkStart w:id="6218" w:name="_Toc528564976"/>
      <w:r>
        <w:t>PackingListNumber</w:t>
      </w:r>
      <w:bookmarkEnd w:id="6214"/>
      <w:bookmarkEnd w:id="6215"/>
      <w:bookmarkEnd w:id="6216"/>
      <w:bookmarkEnd w:id="6217"/>
      <w:bookmarkEnd w:id="62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41" o:spid="_x0000_s4195" style="position:absolute;left:0;text-align:left;margin-left:0;margin-top:0;width:50pt;height:50pt;z-index:251618816;visibility:hidden" coordsize="67,162" o:spt="100" o:preferrelative="t" adj="0,,0" path="">
                  <v:stroke joinstyle="round"/>
                  <v:formulas/>
                  <v:path o:connecttype="segments"/>
                  <o:lock v:ext="edit" selection="t"/>
                </v:shape>
              </w:pict>
            </w:r>
            <w:r w:rsidRPr="00557255">
              <w:pict>
                <v:shape id="_x0000_s4953" style="position:absolute;left:0;text-align:left;margin-left:1667.5pt;margin-top:7.2pt;width:97.5pt;height:40.5pt;z-index:-250926592;mso-wrap-edited:t;mso-position-horizontal:right" coordsize="" o:spt="100" wrapcoords="-30 104 1000 104 1000 1105 1000 1105 -30 1105 -30 104" adj="0,,0" path="">
                  <v:stroke joinstyle="round"/>
                  <v:imagedata r:id="rId1371" o:title="dc_1041"/>
                  <v:formulas/>
                  <v:path o:connecttype="segments"/>
                  <w10:wrap type="tight"/>
                </v:shape>
              </w:pict>
            </w:r>
            <w:r w:rsidR="00DF657D">
              <w:t xml:space="preserve">The </w:t>
            </w:r>
            <w:r w:rsidR="00A768F0">
              <w:t>PackingList</w:t>
            </w:r>
            <w:r w:rsidR="00DF657D">
              <w:t xml:space="preserve"> identifying number.</w:t>
            </w:r>
          </w:p>
        </w:tc>
      </w:tr>
    </w:tbl>
    <w:p w:rsidR="00DF657D" w:rsidRDefault="00DF657D" w:rsidP="00DF657D"/>
    <w:p w:rsidR="00DF657D" w:rsidRDefault="00DF657D" w:rsidP="00DF657D">
      <w:pPr>
        <w:pStyle w:val="Heading2"/>
      </w:pPr>
      <w:bookmarkStart w:id="6219" w:name="_Toc259722454"/>
      <w:bookmarkStart w:id="6220" w:name="_Toc275502800"/>
      <w:bookmarkStart w:id="6221" w:name="_Toc371378404"/>
      <w:bookmarkStart w:id="6222" w:name="PackingListReference"/>
      <w:bookmarkStart w:id="6223" w:name="_Toc528564977"/>
      <w:r>
        <w:t>PackingListReference</w:t>
      </w:r>
      <w:bookmarkEnd w:id="6219"/>
      <w:bookmarkEnd w:id="6220"/>
      <w:bookmarkEnd w:id="6221"/>
      <w:bookmarkEnd w:id="6222"/>
      <w:bookmarkEnd w:id="62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42" o:spid="_x0000_s4196" style="position:absolute;left:0;text-align:left;margin-left:0;margin-top:0;width:50pt;height:50pt;z-index:251619840;visibility:hidden" coordsize="154,424" o:spt="100" o:preferrelative="t" adj="0,,0" path="">
                  <v:stroke joinstyle="round"/>
                  <v:formulas/>
                  <v:path o:connecttype="segments"/>
                  <o:lock v:ext="edit" selection="t"/>
                </v:shape>
              </w:pict>
            </w:r>
            <w:r w:rsidRPr="00557255">
              <w:pict>
                <v:shape id="_x0000_s4954" style="position:absolute;left:0;text-align:left;margin-left:6213.25pt;margin-top:7.2pt;width:254.25pt;height:92.25pt;z-index:-250925568;mso-wrap-edited:t;mso-position-horizontal:right" coordsize="" o:spt="100" wrapcoords="-30 389 386 389 386 45 386 45 386 0 1000 0 1000 0 1000 1046 386 1046 386 968 -30 968 -30 389" adj="0,,0" path="">
                  <v:stroke joinstyle="round"/>
                  <v:imagedata r:id="rId1372" o:title="dc_1042"/>
                  <v:formulas/>
                  <v:path o:connecttype="segments"/>
                  <w10:wrap type="tight"/>
                </v:shape>
              </w:pict>
            </w:r>
            <w:r w:rsidR="00DF657D">
              <w:t>Element used to identify any external or associated documents, identifiers, etc.</w:t>
            </w:r>
          </w:p>
          <w:p w:rsidR="00DF657D" w:rsidRDefault="00DF657D" w:rsidP="00ED024D">
            <w:pPr>
              <w:pStyle w:val="Bold3"/>
            </w:pPr>
            <w:r>
              <w:t>PackingListReferenceType [attribute]</w:t>
            </w:r>
          </w:p>
          <w:p w:rsidR="00DF657D" w:rsidRDefault="00DF657D" w:rsidP="00ED024D">
            <w:pPr>
              <w:pStyle w:val="Italic3"/>
            </w:pPr>
            <w:r>
              <w:t>PackingListReferenceType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PackingListReferenceType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6224" w:name="_Toc259722455"/>
      <w:bookmarkStart w:id="6225" w:name="_Toc275502801"/>
      <w:bookmarkStart w:id="6226" w:name="_Toc371378405"/>
      <w:bookmarkStart w:id="6227" w:name="PackingListReferenceType_a"/>
      <w:bookmarkStart w:id="6228" w:name="_Toc528564978"/>
      <w:r>
        <w:t>PackingListReferenceType [attribute]</w:t>
      </w:r>
      <w:bookmarkEnd w:id="6224"/>
      <w:bookmarkEnd w:id="6225"/>
      <w:bookmarkEnd w:id="6226"/>
      <w:bookmarkEnd w:id="6227"/>
      <w:bookmarkEnd w:id="62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43" o:spid="_x0000_s5741" style="position:absolute;left:0;text-align:left;margin-left:0;margin-top:0;width:50pt;height:50pt;z-index:253108736;visibility:hidden" coordsize="89,232" o:spt="100" o:preferrelative="t" adj="0,,0" path="">
                  <v:stroke joinstyle="round"/>
                  <v:formulas/>
                  <v:path o:connecttype="segments"/>
                  <o:lock v:ext="edit" selection="t"/>
                </v:shape>
              </w:pict>
            </w:r>
            <w:r w:rsidRPr="00557255">
              <w:pict>
                <v:shape id="_x0000_s5742" style="position:absolute;left:0;text-align:left;margin-left:2885.5pt;margin-top:7.2pt;width:139.5pt;height:53.25pt;z-index:-250206720;mso-wrap-edited:t;mso-position-horizontal:right" coordsize="" o:spt="100" wrapcoords="-30 0 1000 0 1000 1079 1000 1079 -30 1079 -30 0" adj="0,,0" path="">
                  <v:stroke joinstyle="round"/>
                  <v:imagedata r:id="rId1373" o:title="dc_1043"/>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229" w:name="_Toc259722456"/>
      <w:bookmarkStart w:id="6230" w:name="_Toc275502802"/>
      <w:bookmarkStart w:id="6231" w:name="_Toc371378406"/>
      <w:bookmarkStart w:id="6232" w:name="PackingListStatusType_a"/>
      <w:bookmarkStart w:id="6233" w:name="_Toc528564979"/>
      <w:r>
        <w:t>PackingListStatusType [attribute]</w:t>
      </w:r>
      <w:bookmarkEnd w:id="6229"/>
      <w:bookmarkEnd w:id="6230"/>
      <w:bookmarkEnd w:id="6231"/>
      <w:bookmarkEnd w:id="6232"/>
      <w:bookmarkEnd w:id="62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44" o:spid="_x0000_s4197" style="position:absolute;left:0;text-align:left;margin-left:0;margin-top:0;width:50pt;height:50pt;z-index:251620864;visibility:hidden" coordsize="89,221" o:spt="100" o:preferrelative="t" adj="0,,0" path="">
                  <v:stroke joinstyle="round"/>
                  <v:formulas/>
                  <v:path o:connecttype="segments"/>
                  <o:lock v:ext="edit" selection="t"/>
                </v:shape>
              </w:pict>
            </w:r>
            <w:r w:rsidRPr="00557255">
              <w:pict>
                <v:shape id="_x0000_s4955" style="position:absolute;left:0;text-align:left;margin-left:2689.75pt;margin-top:7.2pt;width:132.75pt;height:53.25pt;z-index:-250924544;mso-wrap-edited:t;mso-position-horizontal:right" coordsize="" o:spt="100" wrapcoords="-30 0 1000 0 1000 1079 1000 1079 -30 1079 -30 0" adj="0,,0" path="">
                  <v:stroke joinstyle="round"/>
                  <v:imagedata r:id="rId1374" o:title="dc_1044"/>
                  <v:formulas/>
                  <v:path o:connecttype="segments"/>
                  <w10:wrap type="tight"/>
                </v:shape>
              </w:pict>
            </w:r>
            <w:r w:rsidR="00DF657D">
              <w:t>Attribute is used to identify the PackingList status.</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6234" w:name="_Toc259722457"/>
      <w:bookmarkStart w:id="6235" w:name="_Toc275502803"/>
      <w:bookmarkStart w:id="6236" w:name="_Toc371378407"/>
      <w:bookmarkStart w:id="6237" w:name="PackingListSummary"/>
      <w:bookmarkStart w:id="6238" w:name="_Toc528564980"/>
      <w:r>
        <w:t>PackingListSummary</w:t>
      </w:r>
      <w:bookmarkEnd w:id="6234"/>
      <w:bookmarkEnd w:id="6235"/>
      <w:bookmarkEnd w:id="6236"/>
      <w:bookmarkEnd w:id="6237"/>
      <w:bookmarkEnd w:id="62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45" o:spid="_x0000_s4198" style="position:absolute;left:0;text-align:left;margin-left:0;margin-top:0;width:50pt;height:50pt;z-index:251621888;visibility:hidden" coordsize="364,636" o:spt="100" o:preferrelative="t" adj="0,,0" path="">
                  <v:stroke joinstyle="round"/>
                  <v:formulas/>
                  <v:path o:connecttype="segments"/>
                  <o:lock v:ext="edit" selection="t"/>
                </v:shape>
              </w:pict>
            </w:r>
            <w:r w:rsidRPr="00557255">
              <w:pict>
                <v:shape id="_x0000_s4956" style="position:absolute;left:0;text-align:left;margin-left:9910.75pt;margin-top:7.2pt;width:381.75pt;height:218.25pt;z-index:-250923520;mso-wrap-edited:t;mso-position-horizontal:right" coordsize="" o:spt="100" wrapcoords="-30 445 251 445 438 445 438 57 625 57 1000 57 1000 800 1000 1020 625 1020 438 1020 438 575 251 575 251 572 -30 572 -30 445" adj="0,,0" path="">
                  <v:stroke joinstyle="round"/>
                  <v:imagedata r:id="rId1375" o:title="dc_1045"/>
                  <v:formulas/>
                  <v:path o:connecttype="segments"/>
                  <w10:wrap type="tight"/>
                </v:shape>
              </w:pict>
            </w:r>
            <w:r w:rsidR="00DF657D">
              <w:t>PackingListSummary contains summary information applicable to the entire PackingList.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TotalNumberOfPackingListPackingUnits</w:t>
            </w:r>
          </w:p>
          <w:p w:rsidR="00DF657D" w:rsidRDefault="00DF657D" w:rsidP="00DF657D">
            <w:pPr>
              <w:pStyle w:val="Italic4"/>
            </w:pPr>
            <w:r>
              <w:t>TotalNumberOfPackingListPackingUnits is optional. A single instance might exist.</w:t>
            </w:r>
          </w:p>
          <w:p w:rsidR="00DF657D" w:rsidRDefault="00DF657D" w:rsidP="00DF657D">
            <w:pPr>
              <w:pStyle w:val="Normal4"/>
            </w:pPr>
            <w:r>
              <w:t>TotalNumberOfPackingListPackingUnits</w:t>
            </w:r>
          </w:p>
          <w:p w:rsidR="00DF657D" w:rsidRDefault="00DF657D" w:rsidP="00DF657D">
            <w:pPr>
              <w:pStyle w:val="Bold4"/>
            </w:pPr>
            <w:r>
              <w:t>TotalNumberOfPackingListItems</w:t>
            </w:r>
          </w:p>
          <w:p w:rsidR="00DF657D" w:rsidRDefault="00DF657D" w:rsidP="00DF657D">
            <w:pPr>
              <w:pStyle w:val="Italic4"/>
            </w:pPr>
            <w:r>
              <w:t>TotalNumberOfPackingListItems is optional. A single instance might exist.</w:t>
            </w:r>
          </w:p>
          <w:p w:rsidR="00DF657D" w:rsidRDefault="00DF657D" w:rsidP="00DF657D">
            <w:pPr>
              <w:pStyle w:val="Normal4"/>
            </w:pPr>
            <w:r>
              <w:t xml:space="preserve">Total Number Of </w:t>
            </w:r>
            <w:r w:rsidR="00A768F0">
              <w:t>PackingList</w:t>
            </w:r>
            <w:r>
              <w:t xml:space="preserve"> Items</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239" w:name="_Toc259722458"/>
      <w:bookmarkStart w:id="6240" w:name="_Toc275502804"/>
      <w:bookmarkStart w:id="6241" w:name="_Toc371378408"/>
      <w:bookmarkStart w:id="6242" w:name="PackingUnit"/>
      <w:bookmarkStart w:id="6243" w:name="_Toc528564981"/>
      <w:r>
        <w:t>PackingUnit</w:t>
      </w:r>
      <w:bookmarkEnd w:id="6239"/>
      <w:bookmarkEnd w:id="6240"/>
      <w:bookmarkEnd w:id="6241"/>
      <w:bookmarkEnd w:id="6242"/>
      <w:bookmarkEnd w:id="62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46" o:spid="_x0000_s4199" style="position:absolute;left:0;text-align:left;margin-left:0;margin-top:0;width:50pt;height:50pt;z-index:251622912;visibility:hidden" coordsize="608,460" o:spt="100" o:preferrelative="t" adj="0,,0" path="">
                  <v:stroke joinstyle="round"/>
                  <v:formulas/>
                  <v:path o:connecttype="segments"/>
                  <o:lock v:ext="edit" selection="t"/>
                </v:shape>
              </w:pict>
            </w:r>
            <w:r w:rsidRPr="00557255">
              <w:pict>
                <v:shape id="_x0000_s4957" style="position:absolute;left:0;text-align:left;margin-left:6844pt;margin-top:7.2pt;width:276pt;height:364.5pt;z-index:-250922496;mso-wrap-edited:t;mso-position-horizontal:right" coordsize="" o:spt="100" wrapcoords="-30 276 213 276 213 11 471 11 471 11 471 0 1000 0 1000 0 1000 1012 471 1012 471 622 213 622 213 389 -30 389 -30 276" adj="0,,0" path="">
                  <v:stroke joinstyle="round"/>
                  <v:imagedata r:id="rId1376" o:title="dc_1046"/>
                  <v:formulas/>
                  <v:path o:connecttype="segments"/>
                  <w10:wrap type="tight"/>
                </v:shape>
              </w:pict>
            </w:r>
            <w:r w:rsidR="00DF657D">
              <w:t>Describes the major unit of packing the materials in the shipment.</w:t>
            </w:r>
          </w:p>
          <w:p w:rsidR="00DF657D" w:rsidRDefault="00DF657D" w:rsidP="00DF657D">
            <w:pPr>
              <w:pStyle w:val="Bold3"/>
            </w:pPr>
            <w:r>
              <w:t>PackingUnitType [attribute]</w:t>
            </w:r>
          </w:p>
          <w:p w:rsidR="00DF657D" w:rsidRDefault="00DF657D" w:rsidP="00DF657D">
            <w:pPr>
              <w:pStyle w:val="Italic3"/>
            </w:pPr>
            <w:r>
              <w:t>PackingUnitType is mandatory. A single instance is required.</w:t>
            </w:r>
          </w:p>
          <w:p w:rsidR="00DF657D" w:rsidRDefault="00DF657D" w:rsidP="00DF657D">
            <w:pPr>
              <w:pStyle w:val="Normal3"/>
            </w:pPr>
            <w:r>
              <w:t>Attribute used to identify the type of this packing unit.</w:t>
            </w:r>
          </w:p>
          <w:p w:rsidR="00DF657D" w:rsidRDefault="00DF657D" w:rsidP="00DF657D">
            <w:pPr>
              <w:pStyle w:val="Normal3"/>
            </w:pPr>
            <w:r>
              <w:t>Refer to PackingUnitType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PackingUnitSerialNumber</w:t>
            </w:r>
          </w:p>
          <w:p w:rsidR="00DF657D" w:rsidRDefault="00DF657D" w:rsidP="00DF657D">
            <w:pPr>
              <w:pStyle w:val="Italic4"/>
            </w:pPr>
            <w:r>
              <w:t>PackingUnitSerialNumber is mandatory. A single instance is required.</w:t>
            </w:r>
          </w:p>
          <w:p w:rsidR="00DF657D" w:rsidRDefault="00DF657D" w:rsidP="00DF657D">
            <w:pPr>
              <w:pStyle w:val="Normal4"/>
            </w:pPr>
            <w:r>
              <w:t>The serial number of the packing unit.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PackingUnitMeasurements</w:t>
            </w:r>
          </w:p>
          <w:p w:rsidR="00DF657D" w:rsidRDefault="00DF657D" w:rsidP="00DF657D">
            <w:pPr>
              <w:pStyle w:val="Italic4"/>
            </w:pPr>
            <w:r>
              <w:t>PackingUnitMeasurements is optional. A single instance might exist.</w:t>
            </w:r>
          </w:p>
          <w:p w:rsidR="00DF657D" w:rsidRDefault="00DF657D" w:rsidP="00DF657D">
            <w:pPr>
              <w:pStyle w:val="Normal4"/>
            </w:pPr>
            <w:r>
              <w:t>A group element construct detailing the measurements, height, weight, and length, of the specified packing unit.</w:t>
            </w:r>
          </w:p>
          <w:p w:rsidR="00DF657D" w:rsidRDefault="00DF657D" w:rsidP="00DF657D">
            <w:pPr>
              <w:pStyle w:val="Bold4"/>
            </w:pPr>
            <w:r>
              <w:t>PackingListReference</w:t>
            </w:r>
          </w:p>
          <w:p w:rsidR="00DF657D" w:rsidRDefault="00DF657D" w:rsidP="00DF657D">
            <w:pPr>
              <w:pStyle w:val="Italic4"/>
            </w:pPr>
            <w:r>
              <w:t>PackingListReference is optional. Multiple instances might exist.</w:t>
            </w:r>
          </w:p>
          <w:p w:rsidR="00DF657D" w:rsidRDefault="00DF657D" w:rsidP="00DF657D">
            <w:pPr>
              <w:pStyle w:val="Normal4"/>
            </w:pPr>
            <w:r>
              <w:t>Element used to identify any external or associated documents, identifiers, etc.</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PackingListItem</w:t>
            </w:r>
          </w:p>
          <w:p w:rsidR="00DF657D" w:rsidRDefault="00DF657D" w:rsidP="00DF657D">
            <w:pPr>
              <w:pStyle w:val="Italic4"/>
            </w:pPr>
            <w:r>
              <w:t>PackingListItem is mandatory. One instance is required, multiple instances might exist.</w:t>
            </w:r>
          </w:p>
          <w:p w:rsidR="00DF657D" w:rsidRDefault="00DF657D" w:rsidP="00DF657D">
            <w:pPr>
              <w:pStyle w:val="Normal4"/>
            </w:pPr>
            <w:r>
              <w:t>The required element PackingListItem refers to one and only one PurchaseOrder and one and only one PurchaseOrderLineItem of that PurchaseOrder.</w:t>
            </w:r>
          </w:p>
          <w:p w:rsidR="00DF657D" w:rsidRDefault="00DF657D" w:rsidP="00DF657D">
            <w:pPr>
              <w:pStyle w:val="Bold4"/>
            </w:pPr>
            <w:r>
              <w:t>NumberOfPackingListItems</w:t>
            </w:r>
          </w:p>
          <w:p w:rsidR="00DF657D" w:rsidRDefault="00DF657D" w:rsidP="00DF657D">
            <w:pPr>
              <w:pStyle w:val="Italic4"/>
            </w:pPr>
            <w:r>
              <w:t>NumberOfPackingListItems is mandatory. A single instance is required.</w:t>
            </w:r>
          </w:p>
          <w:p w:rsidR="00DF657D" w:rsidRDefault="00DF657D" w:rsidP="00DF657D">
            <w:pPr>
              <w:pStyle w:val="Normal4"/>
            </w:pPr>
            <w:r>
              <w:t xml:space="preserve">The number of </w:t>
            </w:r>
            <w:r w:rsidR="00A768F0">
              <w:t>PackingList</w:t>
            </w:r>
            <w:r>
              <w:t xml:space="preserve"> items in a PackingUnit of the PackingList.</w:t>
            </w:r>
          </w:p>
        </w:tc>
      </w:tr>
    </w:tbl>
    <w:p w:rsidR="00DF657D" w:rsidRDefault="00DF657D" w:rsidP="00DF657D"/>
    <w:p w:rsidR="00DF657D" w:rsidRDefault="00DF657D" w:rsidP="00DF657D">
      <w:pPr>
        <w:pStyle w:val="Heading2"/>
      </w:pPr>
      <w:bookmarkStart w:id="6244" w:name="_Toc259722459"/>
      <w:bookmarkStart w:id="6245" w:name="_Toc275502805"/>
      <w:bookmarkStart w:id="6246" w:name="_Toc371378409"/>
      <w:bookmarkStart w:id="6247" w:name="PackingUnitMeasurements"/>
      <w:bookmarkStart w:id="6248" w:name="_Toc528564982"/>
      <w:r>
        <w:t>PackingUnitMeasurements</w:t>
      </w:r>
      <w:bookmarkEnd w:id="6244"/>
      <w:bookmarkEnd w:id="6245"/>
      <w:bookmarkEnd w:id="6246"/>
      <w:bookmarkEnd w:id="6247"/>
      <w:bookmarkEnd w:id="62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47" o:spid="_x0000_s4200" style="position:absolute;left:0;text-align:left;margin-left:0;margin-top:0;width:50pt;height:50pt;z-index:251623936;visibility:hidden" coordsize="197,487" o:spt="100" o:preferrelative="t" adj="0,,0" path="">
                  <v:stroke joinstyle="round"/>
                  <v:formulas/>
                  <v:path o:connecttype="segments"/>
                  <o:lock v:ext="edit" selection="t"/>
                </v:shape>
              </w:pict>
            </w:r>
            <w:r w:rsidRPr="00557255">
              <w:pict>
                <v:shape id="_x0000_s4958" style="position:absolute;left:0;text-align:left;margin-left:7322.5pt;margin-top:7.2pt;width:292.5pt;height:118.5pt;z-index:-250921472;mso-wrap-edited:t;mso-position-horizontal:right" coordsize="" o:spt="100" wrapcoords="-30 441 404 441 648 441 648 106 648 106 648 0 1000 0 1000 0 1000 1036 648 1036 648 681 404 681 404 676 -30 676 -30 441" adj="0,,0" path="">
                  <v:stroke joinstyle="round"/>
                  <v:imagedata r:id="rId1377" o:title="dc_1047"/>
                  <v:formulas/>
                  <v:path o:connecttype="segments"/>
                  <w10:wrap type="tight"/>
                </v:shape>
              </w:pict>
            </w:r>
            <w:r w:rsidR="00DF657D">
              <w:t>A group element construct detailing the measurements, height, weight, and length, of the specified packing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DF657D" w:rsidRDefault="00DF657D" w:rsidP="00DF657D">
      <w:pPr>
        <w:pStyle w:val="Heading2"/>
      </w:pPr>
      <w:bookmarkStart w:id="6249" w:name="_Toc259722460"/>
      <w:bookmarkStart w:id="6250" w:name="_Toc275502806"/>
      <w:bookmarkStart w:id="6251" w:name="_Toc371378410"/>
      <w:bookmarkStart w:id="6252" w:name="PackingUnitSerialNumber"/>
      <w:bookmarkStart w:id="6253" w:name="_Toc528564983"/>
      <w:r>
        <w:t>PackingUnitSerialNumber</w:t>
      </w:r>
      <w:bookmarkEnd w:id="6249"/>
      <w:bookmarkEnd w:id="6250"/>
      <w:bookmarkEnd w:id="6251"/>
      <w:bookmarkEnd w:id="6252"/>
      <w:bookmarkEnd w:id="62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48" o:spid="_x0000_s4201" style="position:absolute;left:0;text-align:left;margin-left:0;margin-top:0;width:50pt;height:50pt;z-index:251624960;visibility:hidden" coordsize="67,203" o:spt="100" o:preferrelative="t" adj="0,,0" path="">
                  <v:stroke joinstyle="round"/>
                  <v:formulas/>
                  <v:path o:connecttype="segments"/>
                  <o:lock v:ext="edit" selection="t"/>
                </v:shape>
              </w:pict>
            </w:r>
            <w:r w:rsidRPr="00557255">
              <w:pict>
                <v:shape id="_x0000_s4959" style="position:absolute;left:0;text-align:left;margin-left:2363.5pt;margin-top:7.2pt;width:121.5pt;height:40.5pt;z-index:-250920448;mso-wrap-edited:t;mso-position-horizontal:right" coordsize="" o:spt="100" wrapcoords="-30 104 1000 104 1000 1105 1000 1105 -30 1105 -30 104" adj="0,,0" path="">
                  <v:stroke joinstyle="round"/>
                  <v:imagedata r:id="rId1378" o:title="dc_1048"/>
                  <v:formulas/>
                  <v:path o:connecttype="segments"/>
                  <w10:wrap type="tight"/>
                </v:shape>
              </w:pict>
            </w:r>
            <w:r w:rsidR="00DF657D">
              <w:t>The serial number of the packing unit.</w:t>
            </w:r>
          </w:p>
        </w:tc>
      </w:tr>
    </w:tbl>
    <w:p w:rsidR="00DF657D" w:rsidRDefault="00DF657D" w:rsidP="00DF657D"/>
    <w:p w:rsidR="00DF657D" w:rsidRDefault="00DF657D" w:rsidP="00DF657D">
      <w:pPr>
        <w:pStyle w:val="Heading2"/>
      </w:pPr>
      <w:bookmarkStart w:id="6254" w:name="_Toc259722461"/>
      <w:bookmarkStart w:id="6255" w:name="_Toc275502807"/>
      <w:bookmarkStart w:id="6256" w:name="_Toc371378411"/>
      <w:bookmarkStart w:id="6257" w:name="PackingUnitType_a"/>
      <w:bookmarkStart w:id="6258" w:name="_Toc528564984"/>
      <w:r>
        <w:t>PackingUnitType [attribute]</w:t>
      </w:r>
      <w:bookmarkEnd w:id="6254"/>
      <w:bookmarkEnd w:id="6255"/>
      <w:bookmarkEnd w:id="6256"/>
      <w:bookmarkEnd w:id="6257"/>
      <w:bookmarkEnd w:id="62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49" o:spid="_x0000_s4202" style="position:absolute;left:0;text-align:left;margin-left:0;margin-top:0;width:50pt;height:50pt;z-index:251625984;visibility:hidden" coordsize="89,184" o:spt="100" o:preferrelative="t" adj="0,,0" path="">
                  <v:stroke joinstyle="round"/>
                  <v:formulas/>
                  <v:path o:connecttype="segments"/>
                  <o:lock v:ext="edit" selection="t"/>
                </v:shape>
              </w:pict>
            </w:r>
            <w:r w:rsidRPr="00557255">
              <w:pict>
                <v:shape id="_x0000_s4960" style="position:absolute;left:0;text-align:left;margin-left:2037.25pt;margin-top:7.2pt;width:110.25pt;height:53.25pt;z-index:-250919424;mso-wrap-edited:t;mso-position-horizontal:right" coordsize="" o:spt="100" wrapcoords="-30 0 1000 0 1000 1079 1000 1079 -30 1079 -30 0" adj="0,,0" path="">
                  <v:stroke joinstyle="round"/>
                  <v:imagedata r:id="rId1379" o:title="dc_1049"/>
                  <v:formulas/>
                  <v:path o:connecttype="segments"/>
                  <w10:wrap type="tight"/>
                </v:shape>
              </w:pict>
            </w:r>
            <w:r w:rsidR="00DF657D">
              <w:t>Attribute used to identify the type of this packing unit.</w:t>
            </w:r>
          </w:p>
          <w:p w:rsidR="00DF657D" w:rsidRDefault="00DF657D" w:rsidP="00DF657D">
            <w:pPr>
              <w:pStyle w:val="Italic2"/>
            </w:pPr>
            <w:r>
              <w:t>This item is restricted to the following list.</w:t>
            </w:r>
          </w:p>
          <w:p w:rsidR="00DF657D" w:rsidRDefault="00DF657D" w:rsidP="00DF657D">
            <w:pPr>
              <w:pStyle w:val="Bold3"/>
            </w:pPr>
            <w:r>
              <w:t>Container</w:t>
            </w:r>
          </w:p>
          <w:p w:rsidR="00DF657D" w:rsidRDefault="00DF657D" w:rsidP="00DF657D">
            <w:pPr>
              <w:pStyle w:val="Bold3"/>
            </w:pPr>
            <w:r>
              <w:t>Pallet</w:t>
            </w:r>
          </w:p>
          <w:p w:rsidR="00DF657D" w:rsidRDefault="00DF657D" w:rsidP="00DF657D">
            <w:pPr>
              <w:pStyle w:val="Bold3"/>
            </w:pPr>
            <w:r>
              <w:t>Stack</w:t>
            </w:r>
          </w:p>
          <w:p w:rsidR="00DF657D" w:rsidRDefault="00DF657D" w:rsidP="00DF657D">
            <w:pPr>
              <w:pStyle w:val="Bold3"/>
            </w:pPr>
            <w:r>
              <w:t>Other</w:t>
            </w:r>
          </w:p>
        </w:tc>
      </w:tr>
    </w:tbl>
    <w:p w:rsidR="00DF657D" w:rsidRDefault="00DF657D" w:rsidP="00DF657D"/>
    <w:p w:rsidR="00C651C8" w:rsidRDefault="00C651C8" w:rsidP="00C651C8">
      <w:pPr>
        <w:pStyle w:val="Heading2"/>
      </w:pPr>
      <w:bookmarkStart w:id="6259" w:name="_Toc415521519"/>
      <w:bookmarkStart w:id="6260" w:name="PageCountDetail"/>
      <w:bookmarkStart w:id="6261" w:name="_Toc528564985"/>
      <w:r>
        <w:t>PageCountDetail</w:t>
      </w:r>
      <w:bookmarkEnd w:id="6259"/>
      <w:bookmarkEnd w:id="6260"/>
      <w:bookmarkEnd w:id="6261"/>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57255" w:rsidP="00AA7890">
            <w:pPr>
              <w:pStyle w:val="Normal2"/>
            </w:pPr>
            <w:r w:rsidRPr="00557255">
              <w:rPr>
                <w:noProof/>
              </w:rPr>
              <w:pict>
                <v:shape id="_x0000_s6535" type="#_x0000_t75" style="position:absolute;left:0;text-align:left;margin-left:6414pt;margin-top:7.05pt;width:244.8pt;height:102.6pt;z-index:-249844224;mso-wrap-edited:t;mso-position-horizontal:right" wrapcoords="190 9379 613 15695 878 15189 8237 15063 8396 14811 9560 21126 21600 21442 21600 0 9243 411 8290 9253 190 9379" filled="t">
                  <v:imagedata r:id="rId1380" o:title="PageCountDetail"/>
                  <w10:wrap type="tight"/>
                </v:shape>
              </w:pict>
            </w:r>
            <w:r w:rsidR="00C651C8" w:rsidRPr="008774A3">
              <w:t>A group element construct detailing the different types of page counts</w:t>
            </w:r>
            <w:r w:rsidR="00C651C8">
              <w:t>.</w:t>
            </w:r>
          </w:p>
          <w:p w:rsidR="00C651C8" w:rsidRDefault="00C651C8" w:rsidP="00AA7890">
            <w:pPr>
              <w:pStyle w:val="Bold3"/>
            </w:pPr>
            <w:r>
              <w:t>AssignedBy [attribute]</w:t>
            </w:r>
          </w:p>
          <w:p w:rsidR="00C651C8" w:rsidRDefault="00C651C8" w:rsidP="00AA7890">
            <w:pPr>
              <w:pStyle w:val="Italic3"/>
            </w:pPr>
            <w:r>
              <w:t>AssignedBy is optional. A single instance might exist.</w:t>
            </w:r>
          </w:p>
          <w:p w:rsidR="00C651C8" w:rsidRDefault="00C651C8" w:rsidP="00AA7890">
            <w:pPr>
              <w:pStyle w:val="Normal3"/>
            </w:pPr>
            <w:r>
              <w:t>Identifies the type of party that has assigned the associated item, e.g. a reference of type OrderNumber.</w:t>
            </w:r>
          </w:p>
          <w:p w:rsidR="00C651C8" w:rsidRDefault="00C651C8" w:rsidP="00AA7890">
            <w:pPr>
              <w:pStyle w:val="Normal3"/>
            </w:pPr>
            <w:r>
              <w:t>Refer to AssignedBy for any enumerations.</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Quantity</w:t>
            </w:r>
          </w:p>
          <w:p w:rsidR="00C651C8" w:rsidRDefault="00C651C8" w:rsidP="00AA7890">
            <w:pPr>
              <w:pStyle w:val="Italic4"/>
            </w:pPr>
            <w:r>
              <w:t>Quantity is mandatory. A single instance is required.</w:t>
            </w:r>
          </w:p>
          <w:p w:rsidR="00C651C8" w:rsidRDefault="00C651C8" w:rsidP="00AA7890">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C651C8" w:rsidRDefault="00C651C8" w:rsidP="00AA7890">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C651C8" w:rsidRDefault="00C651C8" w:rsidP="00DF657D"/>
    <w:p w:rsidR="00271742" w:rsidRDefault="00271742" w:rsidP="00271742">
      <w:pPr>
        <w:pStyle w:val="Heading2"/>
        <w:pBdr>
          <w:top w:val="single" w:sz="4" w:space="0" w:color="auto"/>
        </w:pBdr>
      </w:pPr>
      <w:bookmarkStart w:id="6262" w:name="_Toc462343648"/>
      <w:bookmarkStart w:id="6263" w:name="_Toc462785367"/>
      <w:bookmarkStart w:id="6264" w:name="PageSequenceNumber"/>
      <w:bookmarkStart w:id="6265" w:name="_Toc528564986"/>
      <w:r>
        <w:t>PageSequenceNumber</w:t>
      </w:r>
      <w:bookmarkEnd w:id="6262"/>
      <w:bookmarkEnd w:id="6263"/>
      <w:bookmarkEnd w:id="6264"/>
      <w:bookmarkEnd w:id="6265"/>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557255" w:rsidP="008708D1">
            <w:pPr>
              <w:pStyle w:val="Normal2"/>
            </w:pPr>
            <w:r w:rsidRPr="00557255">
              <w:rPr>
                <w:noProof/>
              </w:rPr>
              <w:pict>
                <v:shape id="_x0000_s6650" type="#_x0000_t75" style="position:absolute;left:0;text-align:left;margin-left:3055.8pt;margin-top:7.05pt;width:129pt;height:37.8pt;z-index:-249766400;mso-wrap-edited:t;mso-position-horizontal:right" wrapcoords="-126 0 -126 21171 21600 21171 21056 11429 21600 0 -126 0" filled="t">
                  <v:imagedata r:id="rId1381" o:title="PageSequenceNumber"/>
                  <w10:wrap type="tight"/>
                </v:shape>
              </w:pict>
            </w:r>
            <w:r w:rsidR="00271742" w:rsidRPr="00117FEB">
              <w:t>The physical sequence of the page within the component</w:t>
            </w:r>
            <w:r w:rsidR="00271742">
              <w:t>.</w:t>
            </w:r>
          </w:p>
        </w:tc>
      </w:tr>
    </w:tbl>
    <w:p w:rsidR="00271742" w:rsidRDefault="00271742" w:rsidP="00DF657D"/>
    <w:p w:rsidR="00DF657D" w:rsidRDefault="00DF657D" w:rsidP="00DF657D">
      <w:pPr>
        <w:pStyle w:val="Heading2"/>
      </w:pPr>
      <w:bookmarkStart w:id="6266" w:name="_Toc259722462"/>
      <w:bookmarkStart w:id="6267" w:name="_Toc275502808"/>
      <w:bookmarkStart w:id="6268" w:name="_Toc371378412"/>
      <w:bookmarkStart w:id="6269" w:name="PagesPerSet"/>
      <w:bookmarkStart w:id="6270" w:name="_Toc528564987"/>
      <w:r>
        <w:t>PagesPerSet</w:t>
      </w:r>
      <w:bookmarkEnd w:id="6266"/>
      <w:bookmarkEnd w:id="6267"/>
      <w:bookmarkEnd w:id="6268"/>
      <w:bookmarkEnd w:id="6269"/>
      <w:bookmarkEnd w:id="62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50" o:spid="_x0000_s4203" style="position:absolute;left:0;text-align:left;margin-left:0;margin-top:0;width:50pt;height:50pt;z-index:251627008;visibility:hidden" coordsize="67,115" o:spt="100" o:preferrelative="t" adj="0,,0" path="">
                  <v:stroke joinstyle="round"/>
                  <v:formulas/>
                  <v:path o:connecttype="segments"/>
                  <o:lock v:ext="edit" selection="t"/>
                </v:shape>
              </w:pict>
            </w:r>
            <w:r w:rsidRPr="00557255">
              <w:pict>
                <v:shape id="_x0000_s4961" style="position:absolute;left:0;text-align:left;margin-left:841pt;margin-top:7.2pt;width:69pt;height:40.5pt;z-index:-250918400;mso-wrap-edited:t;mso-position-horizontal:right" coordsize="" o:spt="100" wrapcoords="-30 104 1000 104 1000 1105 1000 1105 -30 1105 -30 104" adj="0,,0" path="">
                  <v:stroke joinstyle="round"/>
                  <v:imagedata r:id="rId1382" o:title="dc_1050"/>
                  <v:formulas/>
                  <v:path o:connecttype="segments"/>
                  <w10:wrap type="tight"/>
                </v:shape>
              </w:pict>
            </w:r>
            <w:r w:rsidR="00DF657D">
              <w:t>Pages per Set</w:t>
            </w:r>
          </w:p>
        </w:tc>
      </w:tr>
    </w:tbl>
    <w:p w:rsidR="00DF657D" w:rsidRDefault="00DF657D" w:rsidP="00DF657D"/>
    <w:p w:rsidR="00DF657D" w:rsidRDefault="00DF657D" w:rsidP="00DF657D">
      <w:pPr>
        <w:pStyle w:val="Heading2"/>
      </w:pPr>
      <w:bookmarkStart w:id="6271" w:name="_Toc259722463"/>
      <w:bookmarkStart w:id="6272" w:name="_Toc275502809"/>
      <w:bookmarkStart w:id="6273" w:name="_Toc371378413"/>
      <w:bookmarkStart w:id="6274" w:name="PagesPerSignature"/>
      <w:bookmarkStart w:id="6275" w:name="_Toc528564988"/>
      <w:r>
        <w:t>PagesPerSignature</w:t>
      </w:r>
      <w:bookmarkEnd w:id="6271"/>
      <w:bookmarkEnd w:id="6272"/>
      <w:bookmarkEnd w:id="6273"/>
      <w:bookmarkEnd w:id="6274"/>
      <w:bookmarkEnd w:id="62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51" o:spid="_x0000_s4204" style="position:absolute;left:0;text-align:left;margin-left:0;margin-top:0;width:50pt;height:50pt;z-index:251628032;visibility:hidden" coordsize="67,159" o:spt="100" o:preferrelative="t" adj="0,,0" path="">
                  <v:stroke joinstyle="round"/>
                  <v:formulas/>
                  <v:path o:connecttype="segments"/>
                  <o:lock v:ext="edit" selection="t"/>
                </v:shape>
              </w:pict>
            </w:r>
            <w:r w:rsidRPr="00557255">
              <w:pict>
                <v:shape id="_x0000_s4962" style="position:absolute;left:0;text-align:left;margin-left:1602.25pt;margin-top:7.2pt;width:95.25pt;height:40.5pt;z-index:-250917376;mso-wrap-edited:t;mso-position-horizontal:right" coordsize="" o:spt="100" wrapcoords="-30 104 1000 104 1000 1105 1000 1105 -30 1105 -30 104" adj="0,,0" path="">
                  <v:stroke joinstyle="round"/>
                  <v:imagedata r:id="rId1383" o:title="dc_1051"/>
                  <v:formulas/>
                  <v:path o:connecttype="segments"/>
                  <w10:wrap type="tight"/>
                </v:shape>
              </w:pict>
            </w:r>
            <w:r w:rsidR="00DF657D">
              <w:t>Pages per signature</w:t>
            </w:r>
          </w:p>
        </w:tc>
      </w:tr>
    </w:tbl>
    <w:p w:rsidR="00DF657D" w:rsidRDefault="00DF657D" w:rsidP="00DF657D"/>
    <w:p w:rsidR="00DF657D" w:rsidRDefault="00DF657D" w:rsidP="00DF657D">
      <w:pPr>
        <w:pStyle w:val="Heading2"/>
      </w:pPr>
      <w:bookmarkStart w:id="6276" w:name="_Toc259722464"/>
      <w:bookmarkStart w:id="6277" w:name="_Toc275502810"/>
      <w:bookmarkStart w:id="6278" w:name="_Toc371378414"/>
      <w:bookmarkStart w:id="6279" w:name="Pagination"/>
      <w:bookmarkStart w:id="6280" w:name="_Toc528564989"/>
      <w:r>
        <w:t>Pagination</w:t>
      </w:r>
      <w:bookmarkEnd w:id="6276"/>
      <w:bookmarkEnd w:id="6277"/>
      <w:bookmarkEnd w:id="6278"/>
      <w:bookmarkEnd w:id="6279"/>
      <w:bookmarkEnd w:id="62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52" o:spid="_x0000_s4205" style="position:absolute;left:0;text-align:left;margin-left:0;margin-top:0;width:50pt;height:50pt;z-index:251629056;visibility:hidden" coordsize="67,101" o:spt="100" o:preferrelative="t" adj="0,,0" path="">
                  <v:stroke joinstyle="round"/>
                  <v:formulas/>
                  <v:path o:connecttype="segments"/>
                  <o:lock v:ext="edit" selection="t"/>
                </v:shape>
              </w:pict>
            </w:r>
            <w:r w:rsidRPr="00557255">
              <w:pict>
                <v:shape id="_x0000_s4963" style="position:absolute;left:0;text-align:left;margin-left:601.75pt;margin-top:7.2pt;width:60.75pt;height:40.5pt;z-index:-250916352;mso-wrap-edited:t;mso-position-horizontal:right" coordsize="" o:spt="100" wrapcoords="-30 104 1000 104 1000 1105 1000 1105 -30 1105 -30 104" adj="0,,0" path="">
                  <v:stroke joinstyle="round"/>
                  <v:imagedata r:id="rId1384" o:title="dc_1052"/>
                  <v:formulas/>
                  <v:path o:connecttype="segments"/>
                  <w10:wrap type="tight"/>
                </v:shape>
              </w:pict>
            </w:r>
            <w:r w:rsidR="00DF657D">
              <w:t>Number of pages that make up a book.</w:t>
            </w:r>
          </w:p>
        </w:tc>
      </w:tr>
    </w:tbl>
    <w:p w:rsidR="00DF657D" w:rsidRDefault="00DF657D" w:rsidP="00DF657D"/>
    <w:p w:rsidR="00DF657D" w:rsidRDefault="00DF657D" w:rsidP="00DF657D">
      <w:pPr>
        <w:pStyle w:val="Heading2"/>
      </w:pPr>
      <w:bookmarkStart w:id="6281" w:name="_Toc259722465"/>
      <w:bookmarkStart w:id="6282" w:name="_Toc275502811"/>
      <w:bookmarkStart w:id="6283" w:name="_Toc371378415"/>
      <w:bookmarkStart w:id="6284" w:name="PalletAdditionsType_a"/>
      <w:bookmarkStart w:id="6285" w:name="_Toc528564990"/>
      <w:r>
        <w:t>PalletAdditionsType [attribute]</w:t>
      </w:r>
      <w:bookmarkEnd w:id="6281"/>
      <w:bookmarkEnd w:id="6282"/>
      <w:bookmarkEnd w:id="6283"/>
      <w:bookmarkEnd w:id="6284"/>
      <w:bookmarkEnd w:id="62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53" o:spid="_x0000_s4206" style="position:absolute;left:0;text-align:left;margin-left:0;margin-top:0;width:50pt;height:50pt;z-index:251630080;visibility:hidden" coordsize="89,202" o:spt="100" o:preferrelative="t" adj="0,,0" path="">
                  <v:stroke joinstyle="round"/>
                  <v:formulas/>
                  <v:path o:connecttype="segments"/>
                  <o:lock v:ext="edit" selection="t"/>
                </v:shape>
              </w:pict>
            </w:r>
            <w:r w:rsidRPr="00557255">
              <w:pict>
                <v:shape id="_x0000_s4964" style="position:absolute;left:0;text-align:left;margin-left:2363.5pt;margin-top:7.2pt;width:121.5pt;height:53.25pt;z-index:-250915328;mso-wrap-edited:t;mso-position-horizontal:right" coordsize="" o:spt="100" wrapcoords="-30 0 1000 0 1000 1079 1000 1079 -30 1079 -30 0" adj="0,,0" path="">
                  <v:stroke joinstyle="round"/>
                  <v:imagedata r:id="rId1385" o:title="dc_1053"/>
                  <v:formulas/>
                  <v:path o:connecttype="segments"/>
                  <w10:wrap type="tight"/>
                </v:shape>
              </w:pict>
            </w:r>
            <w:r w:rsidR="00DF657D">
              <w:t>Gives additional characteristics of the pallet</w:t>
            </w:r>
          </w:p>
          <w:p w:rsidR="00DF657D" w:rsidRDefault="00DF657D" w:rsidP="00DF657D">
            <w:pPr>
              <w:pStyle w:val="Italic2"/>
            </w:pPr>
            <w:r>
              <w:t>This item is restricted to the following list.</w:t>
            </w:r>
          </w:p>
          <w:p w:rsidR="00DF657D" w:rsidRDefault="00DF657D" w:rsidP="00DF657D">
            <w:pPr>
              <w:pStyle w:val="Bold3"/>
            </w:pPr>
            <w:r>
              <w:t>FullPerimeter</w:t>
            </w:r>
          </w:p>
          <w:p w:rsidR="00DF657D" w:rsidRDefault="00DF657D" w:rsidP="00DF657D">
            <w:pPr>
              <w:pStyle w:val="Normal3"/>
            </w:pPr>
            <w:r>
              <w:t>The pallet has a full perimeter.</w:t>
            </w:r>
          </w:p>
          <w:p w:rsidR="00DF657D" w:rsidRDefault="00DF657D" w:rsidP="00DF657D">
            <w:pPr>
              <w:pStyle w:val="Bold3"/>
            </w:pPr>
            <w:r>
              <w:t>FungicideTreatment</w:t>
            </w:r>
          </w:p>
          <w:p w:rsidR="00DF657D" w:rsidRDefault="00DF657D" w:rsidP="00DF657D">
            <w:pPr>
              <w:pStyle w:val="Normal3"/>
            </w:pPr>
            <w:r>
              <w:t>The pallet wood has received a fungicide treatment.</w:t>
            </w:r>
          </w:p>
          <w:p w:rsidR="00DF657D" w:rsidRDefault="00DF657D" w:rsidP="00DF657D">
            <w:pPr>
              <w:pStyle w:val="Bold3"/>
            </w:pPr>
            <w:r>
              <w:t>LongSlats</w:t>
            </w:r>
          </w:p>
          <w:p w:rsidR="00DF657D" w:rsidRDefault="00DF657D" w:rsidP="00DF657D">
            <w:pPr>
              <w:pStyle w:val="Normal3"/>
            </w:pPr>
            <w:r>
              <w:t>The pallet has long slats.</w:t>
            </w:r>
          </w:p>
          <w:p w:rsidR="00DF657D" w:rsidRDefault="00DF657D" w:rsidP="00DF657D">
            <w:pPr>
              <w:pStyle w:val="Bold3"/>
            </w:pPr>
            <w:r>
              <w:t>NoBlockOffset</w:t>
            </w:r>
          </w:p>
          <w:p w:rsidR="00DF657D" w:rsidRDefault="00DF657D" w:rsidP="00DF657D">
            <w:pPr>
              <w:pStyle w:val="Normal3"/>
            </w:pPr>
            <w:r>
              <w:t>The pallet is a no-block offset.</w:t>
            </w:r>
          </w:p>
          <w:p w:rsidR="00DF657D" w:rsidRDefault="00DF657D" w:rsidP="00DF657D">
            <w:pPr>
              <w:pStyle w:val="Bold3"/>
            </w:pPr>
            <w:r>
              <w:t>Reinforced</w:t>
            </w:r>
          </w:p>
          <w:p w:rsidR="00DF657D" w:rsidRDefault="00DF657D" w:rsidP="00DF657D">
            <w:pPr>
              <w:pStyle w:val="Normal3"/>
            </w:pPr>
            <w:r>
              <w:t>The pallet is reinforced.</w:t>
            </w:r>
          </w:p>
          <w:p w:rsidR="00DF657D" w:rsidRDefault="00DF657D" w:rsidP="00DF657D">
            <w:pPr>
              <w:pStyle w:val="Bold3"/>
            </w:pPr>
            <w:r>
              <w:t>TrimmedEdges</w:t>
            </w:r>
          </w:p>
          <w:p w:rsidR="00DF657D" w:rsidRDefault="00DF657D" w:rsidP="00DF657D">
            <w:pPr>
              <w:pStyle w:val="Normal3"/>
            </w:pPr>
            <w:r>
              <w:t>The pallet has trimmed edges</w:t>
            </w:r>
          </w:p>
        </w:tc>
      </w:tr>
    </w:tbl>
    <w:p w:rsidR="00DF657D" w:rsidRDefault="00DF657D" w:rsidP="00DF657D"/>
    <w:p w:rsidR="00DF657D" w:rsidRDefault="00DF657D" w:rsidP="00DF657D">
      <w:pPr>
        <w:pStyle w:val="Heading2"/>
      </w:pPr>
      <w:bookmarkStart w:id="6286" w:name="_Toc259722466"/>
      <w:bookmarkStart w:id="6287" w:name="_Toc275502812"/>
      <w:bookmarkStart w:id="6288" w:name="_Toc371378416"/>
      <w:bookmarkStart w:id="6289" w:name="PalletCharacteristics"/>
      <w:bookmarkStart w:id="6290" w:name="_Toc528564991"/>
      <w:r>
        <w:t>PalletCharacteristics</w:t>
      </w:r>
      <w:bookmarkEnd w:id="6286"/>
      <w:bookmarkEnd w:id="6287"/>
      <w:bookmarkEnd w:id="6288"/>
      <w:bookmarkEnd w:id="6289"/>
      <w:bookmarkEnd w:id="6290"/>
    </w:p>
    <w:tbl>
      <w:tblPr>
        <w:tblW w:w="5000" w:type="pct"/>
        <w:tblCellMar>
          <w:top w:w="144" w:type="dxa"/>
          <w:left w:w="115" w:type="dxa"/>
          <w:right w:w="115" w:type="dxa"/>
        </w:tblCellMar>
        <w:tblLook w:val="01E0"/>
      </w:tblPr>
      <w:tblGrid>
        <w:gridCol w:w="9584"/>
      </w:tblGrid>
      <w:tr w:rsidR="00DF657D" w:rsidRPr="001B2693" w:rsidTr="00DF657D">
        <w:tc>
          <w:tcPr>
            <w:tcW w:w="5000" w:type="pct"/>
          </w:tcPr>
          <w:p w:rsidR="00DF657D" w:rsidRDefault="00557255" w:rsidP="00DF657D">
            <w:pPr>
              <w:pStyle w:val="Normal2"/>
            </w:pPr>
            <w:r w:rsidRPr="00557255">
              <w:rPr>
                <w:noProof/>
              </w:rPr>
              <w:pict>
                <v:shape id="_x0000_s6697" type="#_x0000_t75" style="position:absolute;left:0;text-align:left;margin-left:8417.9pt;margin-top:7.05pt;width:313.9pt;height:677.4pt;z-index:-249733632;mso-wrap-edited:t;mso-position-horizontal:right" wrapcoords="358 9751 317 10652 8285 10633 8522 10781 8481 16015 12090 15959 11891 21525 21600 21576 21600 0 9118 -2 9118 4353 8639 4517 8402 9733 358 9751" filled="t">
                  <v:imagedata r:id="rId1386" o:title="PalletCharacteristics"/>
                  <w10:wrap type="tight"/>
                </v:shape>
              </w:pict>
            </w:r>
            <w:r w:rsidRPr="00557255">
              <w:pict>
                <v:shape id="dc_1054" o:spid="_x0000_s5687" style="position:absolute;left:0;text-align:left;margin-left:0;margin-top:0;width:50pt;height:50pt;z-index:253068800;visibility:hidden" coordsize="889,474" o:spt="100" o:preferrelative="t" adj="0,,0" path="">
                  <v:stroke joinstyle="round"/>
                  <v:formulas/>
                  <v:path o:connecttype="segments"/>
                  <o:lock v:ext="edit" selection="t"/>
                </v:shape>
              </w:pict>
            </w:r>
            <w:r w:rsidR="00DF657D">
              <w:t>A group item that provides pallet detail information.</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PalletType [attribute]</w:t>
            </w:r>
          </w:p>
          <w:p w:rsidR="00DF657D" w:rsidRDefault="00DF657D" w:rsidP="00DF657D">
            <w:pPr>
              <w:pStyle w:val="Italic3"/>
            </w:pPr>
            <w:r>
              <w:t>PalletType is optional. A single instance might exist.</w:t>
            </w:r>
          </w:p>
          <w:p w:rsidR="00DF657D" w:rsidRDefault="00DF657D" w:rsidP="00DF657D">
            <w:pPr>
              <w:pStyle w:val="Normal3"/>
            </w:pPr>
            <w:r>
              <w:t>Details the type of pallet that can be used These pallets are common in the industry</w:t>
            </w:r>
          </w:p>
          <w:p w:rsidR="00DF657D" w:rsidRDefault="00DF657D" w:rsidP="00DF657D">
            <w:pPr>
              <w:pStyle w:val="Normal3"/>
            </w:pPr>
            <w:r>
              <w:t>Refer to PalletType definition for any enumerations.</w:t>
            </w:r>
          </w:p>
          <w:p w:rsidR="00DF657D" w:rsidRDefault="00DF657D" w:rsidP="00DF657D">
            <w:pPr>
              <w:pStyle w:val="Bold3"/>
            </w:pPr>
            <w:r>
              <w:t>PalletLedgeType [attribute]</w:t>
            </w:r>
          </w:p>
          <w:p w:rsidR="00DF657D" w:rsidRDefault="00DF657D" w:rsidP="00DF657D">
            <w:pPr>
              <w:pStyle w:val="Italic3"/>
            </w:pPr>
            <w:r>
              <w:t>PalletLedgeType is optional. A single instance might exist.</w:t>
            </w:r>
          </w:p>
          <w:p w:rsidR="00DF657D" w:rsidRDefault="00DF657D" w:rsidP="00DF657D">
            <w:pPr>
              <w:pStyle w:val="Normal3"/>
            </w:pPr>
            <w:r>
              <w:t>Details the type of pallet ledges that can be used</w:t>
            </w:r>
          </w:p>
          <w:p w:rsidR="00DF657D" w:rsidRDefault="00DF657D" w:rsidP="00DF657D">
            <w:pPr>
              <w:pStyle w:val="Normal3"/>
            </w:pPr>
            <w:r>
              <w:t>Refer to PalletLedgeType definition for any enumerations.</w:t>
            </w:r>
          </w:p>
          <w:p w:rsidR="00DF657D" w:rsidRDefault="00DF657D" w:rsidP="00DF657D">
            <w:pPr>
              <w:pStyle w:val="Bold3"/>
            </w:pPr>
            <w:r>
              <w:t>PalletCoverType [attribute]</w:t>
            </w:r>
          </w:p>
          <w:p w:rsidR="00DF657D" w:rsidRDefault="00DF657D" w:rsidP="00DF657D">
            <w:pPr>
              <w:pStyle w:val="Italic3"/>
            </w:pPr>
            <w:r>
              <w:t>PalletCoverType is optional. A single instance might exist.</w:t>
            </w:r>
          </w:p>
          <w:p w:rsidR="00DF657D" w:rsidRDefault="00DF657D" w:rsidP="00DF657D">
            <w:pPr>
              <w:pStyle w:val="Normal3"/>
            </w:pPr>
            <w:r>
              <w:t>Details the type of cover that can be used on top of the pallet body</w:t>
            </w:r>
          </w:p>
          <w:p w:rsidR="00DF657D" w:rsidRDefault="00DF657D" w:rsidP="00DF657D">
            <w:pPr>
              <w:pStyle w:val="Normal3"/>
            </w:pPr>
            <w:r>
              <w:t>Refer to PalletCoverType definition for any enumerations.</w:t>
            </w:r>
          </w:p>
          <w:p w:rsidR="00DF657D" w:rsidRDefault="00DF657D" w:rsidP="00DF657D">
            <w:pPr>
              <w:pStyle w:val="Bold3"/>
            </w:pPr>
            <w:r>
              <w:t>PalletAdditionsType [attribute]</w:t>
            </w:r>
          </w:p>
          <w:p w:rsidR="00DF657D" w:rsidRDefault="00DF657D" w:rsidP="00DF657D">
            <w:pPr>
              <w:pStyle w:val="Italic3"/>
            </w:pPr>
            <w:r>
              <w:t>PalletAdditionsType is optional. A single instance might exist.</w:t>
            </w:r>
          </w:p>
          <w:p w:rsidR="00DF657D" w:rsidRDefault="00DF657D" w:rsidP="00DF657D">
            <w:pPr>
              <w:pStyle w:val="Normal3"/>
            </w:pPr>
            <w:r>
              <w:t>Gives additional characteristics of the pallet</w:t>
            </w:r>
          </w:p>
          <w:p w:rsidR="00DF657D" w:rsidRDefault="00DF657D" w:rsidP="00DF657D">
            <w:pPr>
              <w:pStyle w:val="Normal3"/>
            </w:pPr>
            <w:r>
              <w:t>Refer to PalletAdditionsType definition for any enumerations.</w:t>
            </w:r>
          </w:p>
          <w:p w:rsidR="00DF657D" w:rsidRDefault="00DF657D" w:rsidP="00DF657D">
            <w:pPr>
              <w:pStyle w:val="Bold3"/>
            </w:pPr>
            <w:r>
              <w:t>PalletTopType [attribute]</w:t>
            </w:r>
          </w:p>
          <w:p w:rsidR="00DF657D" w:rsidRDefault="00DF657D" w:rsidP="00DF657D">
            <w:pPr>
              <w:pStyle w:val="Italic3"/>
            </w:pPr>
            <w:r>
              <w:t>PalletTopType is optional. A single instance might exist.</w:t>
            </w:r>
          </w:p>
          <w:p w:rsidR="00DF657D" w:rsidRDefault="00DF657D" w:rsidP="00DF657D">
            <w:pPr>
              <w:pStyle w:val="Normal3"/>
            </w:pPr>
            <w:r>
              <w:t>Details the type of pallet top that can be used</w:t>
            </w:r>
          </w:p>
          <w:p w:rsidR="00DF657D" w:rsidRDefault="00DF657D" w:rsidP="00DF657D">
            <w:pPr>
              <w:pStyle w:val="Normal3"/>
            </w:pPr>
            <w:r>
              <w:t>Refer to PalletTopType definition for any enumerations.</w:t>
            </w:r>
          </w:p>
          <w:p w:rsidR="00DF657D" w:rsidRDefault="00DF657D" w:rsidP="00DF657D">
            <w:pPr>
              <w:pStyle w:val="Bold3"/>
            </w:pPr>
            <w:r>
              <w:t>IsPartialPalletsAllowed [attribute]</w:t>
            </w:r>
          </w:p>
          <w:p w:rsidR="00DF657D" w:rsidRDefault="00DF657D" w:rsidP="00DF657D">
            <w:pPr>
              <w:pStyle w:val="Italic3"/>
            </w:pPr>
            <w:r w:rsidRPr="001B2693">
              <w:t>IsPartialPalletsAllowed</w:t>
            </w:r>
            <w:r>
              <w:t xml:space="preserve">  is optional. A single instance might exist.</w:t>
            </w:r>
          </w:p>
          <w:p w:rsidR="006266E5" w:rsidRDefault="00DF657D" w:rsidP="00DF657D">
            <w:pPr>
              <w:pStyle w:val="Normal3"/>
            </w:pPr>
            <w:r>
              <w:t>Indicates if partial pallets are allowed or not.</w:t>
            </w:r>
          </w:p>
          <w:p w:rsidR="00DF657D" w:rsidRDefault="00DF657D" w:rsidP="00DF657D">
            <w:pPr>
              <w:pStyle w:val="Italic3"/>
            </w:pPr>
            <w:r>
              <w:t>This item is restricted to the following list.</w:t>
            </w:r>
          </w:p>
          <w:p w:rsidR="00DF657D" w:rsidRDefault="00DF657D" w:rsidP="00DF657D">
            <w:pPr>
              <w:pStyle w:val="Normal3"/>
            </w:pPr>
            <w:r>
              <w:t xml:space="preserve">Refer to </w:t>
            </w:r>
            <w:r w:rsidRPr="001B2693">
              <w:t>IsPartialPalletsAllowed</w:t>
            </w:r>
            <w:r>
              <w:t xml:space="preserve"> definition for any enumerations.</w:t>
            </w:r>
          </w:p>
          <w:p w:rsidR="006266E5" w:rsidRDefault="006266E5" w:rsidP="006266E5">
            <w:pPr>
              <w:pStyle w:val="Bold3"/>
            </w:pPr>
            <w:r>
              <w:t>PalletMaterialType [attribute]</w:t>
            </w:r>
          </w:p>
          <w:p w:rsidR="006266E5" w:rsidRDefault="006266E5" w:rsidP="006266E5">
            <w:pPr>
              <w:pStyle w:val="Italic3"/>
            </w:pPr>
            <w:r>
              <w:t>Pallet</w:t>
            </w:r>
            <w:r w:rsidRPr="006266E5">
              <w:t>Materia</w:t>
            </w:r>
            <w:r>
              <w:t>lType is optional. A single instance might exist.</w:t>
            </w:r>
          </w:p>
          <w:p w:rsidR="006266E5" w:rsidRDefault="006266E5" w:rsidP="00DF657D">
            <w:pPr>
              <w:pStyle w:val="Normal3"/>
            </w:pPr>
            <w:r w:rsidRPr="006266E5">
              <w:t>Defines the type of material that the pallet is made of.</w:t>
            </w:r>
          </w:p>
          <w:p w:rsidR="006266E5" w:rsidRDefault="006266E5" w:rsidP="00DF657D">
            <w:pPr>
              <w:pStyle w:val="Normal3"/>
            </w:pPr>
            <w:r>
              <w:t>Refer to Pallet</w:t>
            </w:r>
            <w:r w:rsidRPr="006266E5">
              <w:t>Materia</w:t>
            </w:r>
            <w:r>
              <w:t>lType definition for any enumerations.</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ProductIdentification</w:t>
            </w:r>
          </w:p>
          <w:p w:rsidR="00DF657D" w:rsidRDefault="00DF657D" w:rsidP="00DF657D">
            <w:pPr>
              <w:pStyle w:val="Italic4"/>
            </w:pPr>
            <w:r>
              <w:t>ProductIdentification is optional. A single instance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PalletLength</w:t>
            </w:r>
          </w:p>
          <w:p w:rsidR="00DF657D" w:rsidRDefault="00DF657D" w:rsidP="00DF657D">
            <w:pPr>
              <w:pStyle w:val="Italic4"/>
            </w:pPr>
            <w:r>
              <w:t>PalletLength is optional. A single instance might exist.</w:t>
            </w:r>
          </w:p>
          <w:p w:rsidR="00DF657D" w:rsidRDefault="00DF657D" w:rsidP="00DF657D">
            <w:pPr>
              <w:pStyle w:val="Normal4"/>
            </w:pPr>
            <w:r>
              <w:t>The measurement value of the length of the pallet.</w:t>
            </w:r>
          </w:p>
          <w:p w:rsidR="00DF657D" w:rsidRDefault="00DF657D" w:rsidP="00DF657D">
            <w:pPr>
              <w:pStyle w:val="Bold4"/>
            </w:pPr>
            <w:r>
              <w:t>PalletWidth</w:t>
            </w:r>
          </w:p>
          <w:p w:rsidR="00DF657D" w:rsidRDefault="00DF657D" w:rsidP="00DF657D">
            <w:pPr>
              <w:pStyle w:val="Italic4"/>
            </w:pPr>
            <w:r>
              <w:t>PalletWidth is optional. A single instance might exist.</w:t>
            </w:r>
          </w:p>
          <w:p w:rsidR="00DF657D" w:rsidRDefault="00DF657D" w:rsidP="00DF657D">
            <w:pPr>
              <w:pStyle w:val="Normal4"/>
            </w:pPr>
            <w:r>
              <w:t>The measurement value of the width of the pallet.</w:t>
            </w:r>
          </w:p>
          <w:p w:rsidR="00177F3E" w:rsidRDefault="00177F3E" w:rsidP="00177F3E">
            <w:pPr>
              <w:pStyle w:val="Bold4"/>
            </w:pPr>
            <w:r>
              <w:t xml:space="preserve">PalletHeight </w:t>
            </w:r>
          </w:p>
          <w:p w:rsidR="00177F3E" w:rsidRDefault="00177F3E" w:rsidP="00177F3E">
            <w:pPr>
              <w:pStyle w:val="Italic4"/>
            </w:pPr>
            <w:r>
              <w:t xml:space="preserve">PalletHeight is optional. A single instance might exist. </w:t>
            </w:r>
          </w:p>
          <w:p w:rsidR="00177F3E" w:rsidRDefault="00177F3E" w:rsidP="00177F3E">
            <w:pPr>
              <w:pStyle w:val="Normal4"/>
            </w:pPr>
            <w:r>
              <w:t>The measurement value of the height of the pallet.</w:t>
            </w:r>
          </w:p>
          <w:p w:rsidR="00DF657D" w:rsidRDefault="00DF657D" w:rsidP="00DF657D">
            <w:pPr>
              <w:pStyle w:val="Bold4"/>
            </w:pPr>
            <w:r>
              <w:t>ItemsPerPallet</w:t>
            </w:r>
          </w:p>
          <w:p w:rsidR="00DF657D" w:rsidRDefault="00DF657D" w:rsidP="00DF657D">
            <w:pPr>
              <w:pStyle w:val="Italic4"/>
            </w:pPr>
            <w:r>
              <w:t>ItemsPerPallet is optional. A single instance might exist.</w:t>
            </w:r>
          </w:p>
          <w:p w:rsidR="00DF657D" w:rsidRDefault="00DF657D" w:rsidP="00DF657D">
            <w:pPr>
              <w:pStyle w:val="Normal4"/>
            </w:pPr>
            <w:r>
              <w:t>The number of items on the pallet (either reels or sheet or sheet-package).</w:t>
            </w:r>
          </w:p>
          <w:p w:rsidR="00DF657D" w:rsidRDefault="00DF657D" w:rsidP="00DF657D">
            <w:pPr>
              <w:pStyle w:val="Bold4"/>
            </w:pPr>
            <w:r>
              <w:t>StacksPerPallet</w:t>
            </w:r>
          </w:p>
          <w:p w:rsidR="00DF657D" w:rsidRDefault="00DF657D" w:rsidP="00DF657D">
            <w:pPr>
              <w:pStyle w:val="Italic4"/>
            </w:pPr>
            <w:r>
              <w:t>StacksPerPallet is optional. A single instance might exist.</w:t>
            </w:r>
          </w:p>
          <w:p w:rsidR="00DF657D" w:rsidRDefault="00DF657D" w:rsidP="00DF657D">
            <w:pPr>
              <w:pStyle w:val="Normal4"/>
            </w:pPr>
            <w:r>
              <w:t>The number of stacks on a pallet, where a stack is a vertical arrangement of items (looking down from above).</w:t>
            </w:r>
          </w:p>
          <w:p w:rsidR="00DF657D" w:rsidRDefault="00DF657D" w:rsidP="00DF657D">
            <w:pPr>
              <w:pStyle w:val="Bold4"/>
            </w:pPr>
            <w:r>
              <w:t>TiersPerPallet</w:t>
            </w:r>
          </w:p>
          <w:p w:rsidR="00DF657D" w:rsidRDefault="00DF657D" w:rsidP="00DF657D">
            <w:pPr>
              <w:pStyle w:val="Italic4"/>
            </w:pPr>
            <w:r>
              <w:t>TiersPerPallet is optional. A single instance might exist.</w:t>
            </w:r>
          </w:p>
          <w:p w:rsidR="00DF657D" w:rsidRDefault="00DF657D" w:rsidP="00DF657D">
            <w:pPr>
              <w:pStyle w:val="Normal4"/>
            </w:pPr>
            <w:r>
              <w:t>The number of tiers on the pallet, where a tier is a layer of items.</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StackingMethod</w:t>
            </w:r>
          </w:p>
          <w:p w:rsidR="00DF657D" w:rsidRDefault="00DF657D" w:rsidP="00DF657D">
            <w:pPr>
              <w:pStyle w:val="Italic4"/>
            </w:pPr>
            <w:r>
              <w:t>StackingMethod is optional. A single instance might exist.</w:t>
            </w:r>
          </w:p>
          <w:p w:rsidR="00DF657D" w:rsidRDefault="00DF657D" w:rsidP="00DF657D">
            <w:pPr>
              <w:pStyle w:val="Normal4"/>
            </w:pPr>
            <w:r>
              <w:t>A text field describing the pattern used when stacking of pallets.</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ItemsPerTier</w:t>
            </w:r>
          </w:p>
          <w:p w:rsidR="00DF657D" w:rsidRDefault="00DF657D" w:rsidP="00DF657D">
            <w:pPr>
              <w:pStyle w:val="Italic4"/>
            </w:pPr>
            <w:r w:rsidRPr="00DC0D89">
              <w:t>ItemsPerTier</w:t>
            </w:r>
            <w:r>
              <w:t xml:space="preserve"> is optional. A single instance might exist.</w:t>
            </w:r>
          </w:p>
          <w:p w:rsidR="00DF657D" w:rsidRDefault="00DF657D" w:rsidP="00DF657D">
            <w:pPr>
              <w:pStyle w:val="Normal4"/>
            </w:pPr>
            <w:r w:rsidRPr="00DC0D89">
              <w:t>Number of items on each full tier, e.g. number of boxes, gaylords, loose books etc. on a tier on a pallet</w:t>
            </w:r>
            <w:r>
              <w:t>.</w:t>
            </w:r>
          </w:p>
        </w:tc>
      </w:tr>
    </w:tbl>
    <w:p w:rsidR="00DF657D" w:rsidRDefault="00DF657D" w:rsidP="00DF657D"/>
    <w:p w:rsidR="00DF657D" w:rsidRDefault="00DF657D" w:rsidP="00DF657D">
      <w:pPr>
        <w:pStyle w:val="Heading2"/>
      </w:pPr>
      <w:bookmarkStart w:id="6291" w:name="_Toc259722467"/>
      <w:bookmarkStart w:id="6292" w:name="_Toc275502813"/>
      <w:bookmarkStart w:id="6293" w:name="_Toc371378417"/>
      <w:bookmarkStart w:id="6294" w:name="PalletCoverType_a"/>
      <w:bookmarkStart w:id="6295" w:name="_Toc528564992"/>
      <w:r>
        <w:t>PalletCoverType [attribute]</w:t>
      </w:r>
      <w:bookmarkEnd w:id="6291"/>
      <w:bookmarkEnd w:id="6292"/>
      <w:bookmarkEnd w:id="6293"/>
      <w:bookmarkEnd w:id="6294"/>
      <w:bookmarkEnd w:id="62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55" o:spid="_x0000_s4207" style="position:absolute;left:0;text-align:left;margin-left:0;margin-top:0;width:50pt;height:50pt;z-index:251631104;visibility:hidden" coordsize="89,182" o:spt="100" o:preferrelative="t" adj="0,,0" path="">
                  <v:stroke joinstyle="round"/>
                  <v:formulas/>
                  <v:path o:connecttype="segments"/>
                  <o:lock v:ext="edit" selection="t"/>
                </v:shape>
              </w:pict>
            </w:r>
            <w:r w:rsidRPr="00557255">
              <w:pict>
                <v:shape id="_x0000_s4965" style="position:absolute;left:0;text-align:left;margin-left:2015.5pt;margin-top:7.2pt;width:109.5pt;height:53.25pt;z-index:-250914304;mso-wrap-edited:t;mso-position-horizontal:right" coordsize="" o:spt="100" wrapcoords="-30 0 1000 0 1000 1079 1000 1079 -30 1079 -30 0" adj="0,,0" path="">
                  <v:stroke joinstyle="round"/>
                  <v:imagedata r:id="rId1387" o:title="dc_1055"/>
                  <v:formulas/>
                  <v:path o:connecttype="segments"/>
                  <w10:wrap type="tight"/>
                </v:shape>
              </w:pict>
            </w:r>
            <w:r w:rsidR="00DF657D">
              <w:t>Details the type of cover that can be used on top of the pallet body</w:t>
            </w:r>
          </w:p>
          <w:p w:rsidR="00DF657D" w:rsidRDefault="00DF657D" w:rsidP="00DF657D">
            <w:pPr>
              <w:pStyle w:val="Italic2"/>
            </w:pPr>
            <w:r>
              <w:t>This item is restricted to the following list.</w:t>
            </w:r>
          </w:p>
          <w:p w:rsidR="00DF657D" w:rsidRDefault="00DF657D" w:rsidP="00DF657D">
            <w:pPr>
              <w:pStyle w:val="Bold3"/>
            </w:pPr>
            <w:r>
              <w:t>MetalPlateWithPE</w:t>
            </w:r>
          </w:p>
          <w:p w:rsidR="00DF657D" w:rsidRDefault="00DF657D" w:rsidP="00DF657D">
            <w:pPr>
              <w:pStyle w:val="Normal3"/>
            </w:pPr>
            <w:r>
              <w:t>A metal plate covers the pallet with polyethylene on top.</w:t>
            </w:r>
          </w:p>
          <w:p w:rsidR="00DF657D" w:rsidRDefault="00DF657D" w:rsidP="00DF657D">
            <w:pPr>
              <w:pStyle w:val="Bold3"/>
            </w:pPr>
            <w:r>
              <w:t>WithoutPE</w:t>
            </w:r>
          </w:p>
          <w:p w:rsidR="00DF657D" w:rsidRDefault="00DF657D" w:rsidP="00DF657D">
            <w:pPr>
              <w:pStyle w:val="Normal3"/>
            </w:pPr>
            <w:r>
              <w:t>The pallet cover is without polyethylene on top.</w:t>
            </w:r>
          </w:p>
          <w:p w:rsidR="00DF657D" w:rsidRDefault="00DF657D" w:rsidP="00DF657D">
            <w:pPr>
              <w:pStyle w:val="Bold3"/>
            </w:pPr>
            <w:r>
              <w:t>WithPE</w:t>
            </w:r>
          </w:p>
          <w:p w:rsidR="00DF657D" w:rsidRDefault="00DF657D" w:rsidP="00DF657D">
            <w:pPr>
              <w:pStyle w:val="Normal3"/>
            </w:pPr>
            <w:r>
              <w:t>The pallet cover is with polyethylene on top.</w:t>
            </w:r>
          </w:p>
          <w:p w:rsidR="00DF657D" w:rsidRDefault="00DF657D" w:rsidP="00DF657D">
            <w:pPr>
              <w:pStyle w:val="Bold3"/>
            </w:pPr>
            <w:r>
              <w:t>WithPEUnderCover</w:t>
            </w:r>
          </w:p>
          <w:p w:rsidR="00DF657D" w:rsidRDefault="00DF657D" w:rsidP="00DF657D">
            <w:pPr>
              <w:pStyle w:val="Normal3"/>
            </w:pPr>
            <w:r>
              <w:t>The pallet cover is with polyethylene under the wooden plates.</w:t>
            </w:r>
          </w:p>
          <w:p w:rsidR="00DF657D" w:rsidRDefault="00DF657D" w:rsidP="00DF657D">
            <w:pPr>
              <w:pStyle w:val="Bold3"/>
            </w:pPr>
            <w:r>
              <w:t>WoodStripWithPE</w:t>
            </w:r>
          </w:p>
          <w:p w:rsidR="00DF657D" w:rsidRDefault="00DF657D" w:rsidP="00DF657D">
            <w:pPr>
              <w:pStyle w:val="Normal3"/>
            </w:pPr>
            <w:r>
              <w:t>The pallet cover is made up from a wood strip with polyethylene on top</w:t>
            </w:r>
          </w:p>
          <w:p w:rsidR="00DF657D" w:rsidRDefault="00DF657D" w:rsidP="00DF657D">
            <w:pPr>
              <w:pStyle w:val="Bold3"/>
            </w:pPr>
            <w:r>
              <w:t>WoodStripWithoutPE</w:t>
            </w:r>
          </w:p>
          <w:p w:rsidR="00DF657D" w:rsidRDefault="00DF657D" w:rsidP="00DF657D">
            <w:pPr>
              <w:pStyle w:val="Normal3"/>
            </w:pPr>
            <w:r>
              <w:t>The pallet cover is made up from a wood strip without polyethylene on top.</w:t>
            </w:r>
          </w:p>
        </w:tc>
      </w:tr>
    </w:tbl>
    <w:p w:rsidR="00A61C34" w:rsidRDefault="00A61C34" w:rsidP="00A61C34"/>
    <w:p w:rsidR="00A61C34" w:rsidRDefault="00A61C34" w:rsidP="00A61C34">
      <w:pPr>
        <w:pStyle w:val="Heading2"/>
      </w:pPr>
      <w:bookmarkStart w:id="6296" w:name="PalletHeight"/>
      <w:bookmarkStart w:id="6297" w:name="_Toc528564993"/>
      <w:r>
        <w:t>PalletHeight</w:t>
      </w:r>
      <w:bookmarkEnd w:id="6296"/>
      <w:bookmarkEnd w:id="6297"/>
    </w:p>
    <w:tbl>
      <w:tblPr>
        <w:tblW w:w="5000" w:type="pct"/>
        <w:tblCellMar>
          <w:top w:w="144" w:type="dxa"/>
          <w:left w:w="115" w:type="dxa"/>
          <w:right w:w="115" w:type="dxa"/>
        </w:tblCellMar>
        <w:tblLook w:val="01E0"/>
      </w:tblPr>
      <w:tblGrid>
        <w:gridCol w:w="9584"/>
      </w:tblGrid>
      <w:tr w:rsidR="00A61C34" w:rsidRPr="00A61C34" w:rsidTr="005850DB">
        <w:tc>
          <w:tcPr>
            <w:tcW w:w="5000" w:type="pct"/>
          </w:tcPr>
          <w:p w:rsidR="00A61C34" w:rsidRPr="00A61C34" w:rsidRDefault="00557255" w:rsidP="00A61C34">
            <w:pPr>
              <w:pStyle w:val="Normal2"/>
            </w:pPr>
            <w:r w:rsidRPr="00557255">
              <w:pict>
                <v:shape id="_x0000_s6506" type="#_x0000_t75" style="position:absolute;left:0;text-align:left;margin-left:6226.95pt;margin-top:7.05pt;width:238.35pt;height:143.45pt;z-index:-249866752;mso-wrap-edited:t;mso-position-horizontal:right" wrapcoords="8573 8809 317 9298 467 14395 8573 14802 8573 21540 21600 21487 21600 0 8623 188 8573 8809" filled="t">
                  <v:imagedata r:id="rId1388" o:title="PalletHeight"/>
                  <w10:wrap type="tight"/>
                </v:shape>
              </w:pict>
            </w:r>
            <w:r w:rsidR="00A61C34" w:rsidRPr="00A61C34">
              <w:t>The measurement value of the height of the pallet.</w:t>
            </w:r>
          </w:p>
          <w:p w:rsidR="00A61C34" w:rsidRDefault="00A61C34" w:rsidP="00A61C34">
            <w:pPr>
              <w:pStyle w:val="Bold3"/>
            </w:pPr>
            <w:r>
              <w:t>(sequence)</w:t>
            </w:r>
          </w:p>
          <w:p w:rsidR="00A61C34" w:rsidRDefault="00A61C34" w:rsidP="00A61C34">
            <w:pPr>
              <w:pStyle w:val="Italic3"/>
            </w:pPr>
            <w:r>
              <w:t>The sequence of items below is mandatory. A single instance is required.</w:t>
            </w:r>
          </w:p>
          <w:p w:rsidR="00A61C34" w:rsidRDefault="00A61C34" w:rsidP="00A61C34">
            <w:pPr>
              <w:pStyle w:val="Bold4"/>
            </w:pPr>
            <w:r>
              <w:t>Value</w:t>
            </w:r>
          </w:p>
          <w:p w:rsidR="00A61C34" w:rsidRDefault="00A61C34" w:rsidP="00A61C34">
            <w:pPr>
              <w:pStyle w:val="Italic4"/>
            </w:pPr>
            <w:r>
              <w:t>Value is mandatory. A single instance is required.</w:t>
            </w:r>
          </w:p>
          <w:p w:rsidR="00A61C34" w:rsidRDefault="00A61C34" w:rsidP="00A61C34">
            <w:pPr>
              <w:pStyle w:val="Normal4"/>
            </w:pPr>
            <w:r>
              <w:t>A numeric value expressed in the unit of measure (UOM).</w:t>
            </w:r>
          </w:p>
          <w:p w:rsidR="00A61C34" w:rsidRDefault="00A61C34" w:rsidP="00A61C34">
            <w:pPr>
              <w:pStyle w:val="Bold4"/>
            </w:pPr>
            <w:r>
              <w:t>RangeMin</w:t>
            </w:r>
          </w:p>
          <w:p w:rsidR="00A61C34" w:rsidRDefault="00A61C34" w:rsidP="00A61C34">
            <w:pPr>
              <w:pStyle w:val="Italic4"/>
            </w:pPr>
            <w:r>
              <w:t>RangeMin is optional. A single instance might exist.</w:t>
            </w:r>
          </w:p>
          <w:p w:rsidR="00A61C34" w:rsidRDefault="00A61C34" w:rsidP="00A61C34">
            <w:pPr>
              <w:pStyle w:val="Normal4"/>
            </w:pPr>
            <w:r>
              <w:t>The minimum value (lower boundary) allowed for the Measurement that is the parent of this element.</w:t>
            </w:r>
          </w:p>
          <w:p w:rsidR="00A61C34" w:rsidRDefault="00A61C34" w:rsidP="00A61C34">
            <w:pPr>
              <w:pStyle w:val="Bold4"/>
            </w:pPr>
            <w:r>
              <w:t>RangeMax</w:t>
            </w:r>
          </w:p>
          <w:p w:rsidR="00A61C34" w:rsidRDefault="00A61C34" w:rsidP="00A61C34">
            <w:pPr>
              <w:pStyle w:val="Italic4"/>
            </w:pPr>
            <w:r>
              <w:t>RangeMax is optional. A single instance might exist.</w:t>
            </w:r>
          </w:p>
          <w:p w:rsidR="00A61C34" w:rsidRPr="00A61C34" w:rsidRDefault="00A61C34" w:rsidP="00A61C34">
            <w:pPr>
              <w:pStyle w:val="Normal4"/>
              <w:rPr>
                <w:sz w:val="28"/>
              </w:rPr>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DF657D" w:rsidRDefault="00DF657D" w:rsidP="00DF657D"/>
    <w:p w:rsidR="00DF657D" w:rsidRDefault="00DF657D" w:rsidP="00DF657D">
      <w:pPr>
        <w:pStyle w:val="Heading2"/>
      </w:pPr>
      <w:bookmarkStart w:id="6298" w:name="_Toc259722468"/>
      <w:bookmarkStart w:id="6299" w:name="_Toc275502814"/>
      <w:bookmarkStart w:id="6300" w:name="_Toc371378418"/>
      <w:bookmarkStart w:id="6301" w:name="PalletLedgeType_a"/>
      <w:bookmarkStart w:id="6302" w:name="_Toc528564994"/>
      <w:r>
        <w:t>PalletLedgeType [attribute]</w:t>
      </w:r>
      <w:bookmarkEnd w:id="6298"/>
      <w:bookmarkEnd w:id="6299"/>
      <w:bookmarkEnd w:id="6300"/>
      <w:bookmarkEnd w:id="6301"/>
      <w:bookmarkEnd w:id="63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56" o:spid="_x0000_s4208" style="position:absolute;left:0;text-align:left;margin-left:0;margin-top:0;width:50pt;height:50pt;z-index:251632128;visibility:hidden" coordsize="89,183" o:spt="100" o:preferrelative="t" adj="0,,0" path="">
                  <v:stroke joinstyle="round"/>
                  <v:formulas/>
                  <v:path o:connecttype="segments"/>
                  <o:lock v:ext="edit" selection="t"/>
                </v:shape>
              </w:pict>
            </w:r>
            <w:r w:rsidRPr="00557255">
              <w:pict>
                <v:shape id="_x0000_s4966" style="position:absolute;left:0;text-align:left;margin-left:2015.5pt;margin-top:7.2pt;width:109.5pt;height:53.25pt;z-index:-250913280;mso-wrap-edited:t;mso-position-horizontal:right" coordsize="" o:spt="100" wrapcoords="-30 0 1000 0 1000 1079 1000 1079 -30 1079 -30 0" adj="0,,0" path="">
                  <v:stroke joinstyle="round"/>
                  <v:imagedata r:id="rId1389" o:title="dc_1056"/>
                  <v:formulas/>
                  <v:path o:connecttype="segments"/>
                  <w10:wrap type="tight"/>
                </v:shape>
              </w:pict>
            </w:r>
            <w:r w:rsidR="00DF657D">
              <w:t>Details the type of pallet ledges that can be used</w:t>
            </w:r>
          </w:p>
          <w:p w:rsidR="00DF657D" w:rsidRDefault="00DF657D" w:rsidP="00DF657D">
            <w:pPr>
              <w:pStyle w:val="Italic2"/>
            </w:pPr>
            <w:r>
              <w:t>This item is restricted to the following list.</w:t>
            </w:r>
          </w:p>
          <w:p w:rsidR="00DF657D" w:rsidRDefault="00DF657D" w:rsidP="00DF657D">
            <w:pPr>
              <w:pStyle w:val="Bold3"/>
            </w:pPr>
            <w:r>
              <w:t>LongWay</w:t>
            </w:r>
          </w:p>
          <w:p w:rsidR="00DF657D" w:rsidRDefault="00DF657D" w:rsidP="00DF657D">
            <w:pPr>
              <w:pStyle w:val="Normal3"/>
            </w:pPr>
            <w:r>
              <w:t>The ledge wood is on the long side of the pallet.</w:t>
            </w:r>
          </w:p>
          <w:p w:rsidR="00DF657D" w:rsidRDefault="00DF657D" w:rsidP="00DF657D">
            <w:pPr>
              <w:pStyle w:val="Bold3"/>
            </w:pPr>
            <w:r>
              <w:t>LongWayWithBelt</w:t>
            </w:r>
          </w:p>
          <w:p w:rsidR="00DF657D" w:rsidRDefault="00DF657D" w:rsidP="00DF657D">
            <w:pPr>
              <w:pStyle w:val="Normal3"/>
            </w:pPr>
            <w:r>
              <w:t>The ledge wood is on the long side of the pallet, with a packaging belt.</w:t>
            </w:r>
          </w:p>
          <w:p w:rsidR="00DF657D" w:rsidRDefault="00DF657D" w:rsidP="00DF657D">
            <w:pPr>
              <w:pStyle w:val="Bold3"/>
            </w:pPr>
            <w:r>
              <w:t>ShortWay</w:t>
            </w:r>
          </w:p>
          <w:p w:rsidR="00DF657D" w:rsidRDefault="00DF657D" w:rsidP="00DF657D">
            <w:pPr>
              <w:pStyle w:val="Normal3"/>
            </w:pPr>
            <w:r>
              <w:t>The ledge wood is on the short side of the pallet.</w:t>
            </w:r>
          </w:p>
          <w:p w:rsidR="00DF657D" w:rsidRDefault="00DF657D" w:rsidP="00DF657D">
            <w:pPr>
              <w:pStyle w:val="Bold3"/>
            </w:pPr>
            <w:r>
              <w:t>ShortWayWithBelt</w:t>
            </w:r>
          </w:p>
          <w:p w:rsidR="00DF657D" w:rsidRDefault="00DF657D" w:rsidP="00DF657D">
            <w:pPr>
              <w:pStyle w:val="Normal3"/>
            </w:pPr>
            <w:r>
              <w:t>The ledge wood is on the short side of the pallet, with a packaging belt</w:t>
            </w:r>
          </w:p>
        </w:tc>
      </w:tr>
    </w:tbl>
    <w:p w:rsidR="00DF657D" w:rsidRDefault="00DF657D" w:rsidP="00DF657D"/>
    <w:p w:rsidR="00DF657D" w:rsidRDefault="00DF657D" w:rsidP="00DF657D">
      <w:pPr>
        <w:pStyle w:val="Heading2"/>
      </w:pPr>
      <w:bookmarkStart w:id="6303" w:name="_Toc259722469"/>
      <w:bookmarkStart w:id="6304" w:name="_Toc275502815"/>
      <w:bookmarkStart w:id="6305" w:name="_Toc371378419"/>
      <w:bookmarkStart w:id="6306" w:name="PalletLength"/>
      <w:bookmarkStart w:id="6307" w:name="_Toc528564995"/>
      <w:r>
        <w:t>PalletLength</w:t>
      </w:r>
      <w:bookmarkEnd w:id="6303"/>
      <w:bookmarkEnd w:id="6304"/>
      <w:bookmarkEnd w:id="6305"/>
      <w:bookmarkEnd w:id="6306"/>
      <w:bookmarkEnd w:id="63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57" o:spid="_x0000_s4209" style="position:absolute;left:0;text-align:left;margin-left:0;margin-top:0;width:50pt;height:50pt;z-index:251633152;visibility:hidden" coordsize="197,385" o:spt="100" o:preferrelative="t" adj="0,,0" path="">
                  <v:stroke joinstyle="round"/>
                  <v:formulas/>
                  <v:path o:connecttype="segments"/>
                  <o:lock v:ext="edit" selection="t"/>
                </v:shape>
              </w:pict>
            </w:r>
            <w:r w:rsidRPr="00557255">
              <w:pict>
                <v:shape id="_x0000_s4967" style="position:absolute;left:0;text-align:left;margin-left:5539pt;margin-top:7.2pt;width:231pt;height:118.5pt;z-index:-250912256;mso-wrap-edited:t;mso-position-horizontal:right" coordsize="" o:spt="100" wrapcoords="-30 441 337 441 646 441 646 106 646 106 646 0 1000 0 1000 0 1000 1036 646 1036 646 782 337 782 -30 782 -30 441" adj="0,,0" path="">
                  <v:stroke joinstyle="round"/>
                  <v:imagedata r:id="rId1390" o:title="dc_1057"/>
                  <v:formulas/>
                  <v:path o:connecttype="segments"/>
                  <w10:wrap type="tight"/>
                </v:shape>
              </w:pict>
            </w:r>
            <w:r w:rsidR="00DF657D">
              <w:t>The measurement value of the length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3612" w:rsidRDefault="00DF3612" w:rsidP="00DF3612">
      <w:pPr>
        <w:pStyle w:val="Heading2"/>
      </w:pPr>
      <w:bookmarkStart w:id="6308" w:name="PalletMaterialType_a"/>
      <w:bookmarkStart w:id="6309" w:name="_Toc528564996"/>
      <w:r>
        <w:t>PalletMaterialType [attribute]</w:t>
      </w:r>
      <w:bookmarkEnd w:id="6308"/>
      <w:bookmarkEnd w:id="6309"/>
    </w:p>
    <w:tbl>
      <w:tblPr>
        <w:tblW w:w="5000" w:type="pct"/>
        <w:tblCellMar>
          <w:top w:w="144" w:type="dxa"/>
          <w:left w:w="115" w:type="dxa"/>
          <w:right w:w="115" w:type="dxa"/>
        </w:tblCellMar>
        <w:tblLook w:val="01E0"/>
      </w:tblPr>
      <w:tblGrid>
        <w:gridCol w:w="9584"/>
      </w:tblGrid>
      <w:tr w:rsidR="00DF3612" w:rsidTr="00BF1DA2">
        <w:tc>
          <w:tcPr>
            <w:tcW w:w="5000" w:type="pct"/>
          </w:tcPr>
          <w:p w:rsidR="00DF3612" w:rsidRDefault="00557255" w:rsidP="00BF1DA2">
            <w:pPr>
              <w:pStyle w:val="Normal2"/>
            </w:pPr>
            <w:r w:rsidRPr="00557255">
              <w:rPr>
                <w:noProof/>
              </w:rPr>
              <w:pict>
                <v:shape id="_x0000_s6698" type="#_x0000_t75" style="position:absolute;left:0;text-align:left;margin-left:3123.95pt;margin-top:7.05pt;width:131.35pt;height:62.8pt;z-index:-249732608;mso-wrap-edited:t;mso-position-horizontal:right" wrapcoords="-123 0 -123 21342 21600 21342 21600 0 18278 482 -123 0" filled="t">
                  <v:imagedata r:id="rId1391" o:title=""/>
                  <w10:wrap type="tight"/>
                </v:shape>
              </w:pict>
            </w:r>
            <w:r w:rsidRPr="00557255">
              <w:pict>
                <v:shape id="_x0000_s6694" style="position:absolute;left:0;text-align:left;margin-left:0;margin-top:0;width:50pt;height:50pt;z-index:253581824;visibility:hidden" coordsize="89,144" o:spt="100" o:preferrelative="t" adj="0,,0" path="">
                  <v:stroke joinstyle="round"/>
                  <v:formulas/>
                  <v:path o:connecttype="segments"/>
                  <o:lock v:ext="edit" selection="t"/>
                </v:shape>
              </w:pict>
            </w:r>
            <w:r w:rsidR="00DF3612">
              <w:t>Defines the type of material that the pallet is made of.</w:t>
            </w:r>
          </w:p>
          <w:p w:rsidR="00DF3612" w:rsidRDefault="00DF3612" w:rsidP="00BF1DA2">
            <w:pPr>
              <w:pStyle w:val="Italic2"/>
            </w:pPr>
            <w:r>
              <w:t>This item is restricted to the following list.</w:t>
            </w:r>
          </w:p>
          <w:p w:rsidR="00DF3612" w:rsidRDefault="00DF3612" w:rsidP="00DF3612">
            <w:pPr>
              <w:pStyle w:val="Bold3"/>
            </w:pPr>
            <w:r>
              <w:t>Plastic</w:t>
            </w:r>
          </w:p>
          <w:p w:rsidR="00DF3612" w:rsidRDefault="00DF3612" w:rsidP="00DF3612">
            <w:pPr>
              <w:pStyle w:val="Normal3"/>
            </w:pPr>
            <w:r>
              <w:t>Pallet made of plastic.</w:t>
            </w:r>
          </w:p>
          <w:p w:rsidR="00DF3612" w:rsidRDefault="00DF3612" w:rsidP="00DF3612">
            <w:pPr>
              <w:pStyle w:val="Bold3"/>
            </w:pPr>
            <w:r>
              <w:t>Steel</w:t>
            </w:r>
          </w:p>
          <w:p w:rsidR="00DF3612" w:rsidRDefault="00DF3612" w:rsidP="00DF3612">
            <w:pPr>
              <w:pStyle w:val="Normal3"/>
            </w:pPr>
            <w:r>
              <w:t>Pallet made of steel.</w:t>
            </w:r>
          </w:p>
          <w:p w:rsidR="00DF3612" w:rsidRDefault="00DF3612" w:rsidP="00DF3612">
            <w:pPr>
              <w:pStyle w:val="Bold3"/>
            </w:pPr>
            <w:r>
              <w:t>Wood</w:t>
            </w:r>
          </w:p>
          <w:p w:rsidR="00DF3612" w:rsidRDefault="00DF3612" w:rsidP="00BF1DA2">
            <w:pPr>
              <w:pStyle w:val="Normal3"/>
            </w:pPr>
            <w:r>
              <w:t>Pallet made of wood.</w:t>
            </w:r>
          </w:p>
        </w:tc>
      </w:tr>
    </w:tbl>
    <w:p w:rsidR="00DF3612" w:rsidRDefault="00DF3612" w:rsidP="00DF657D"/>
    <w:p w:rsidR="00DF657D" w:rsidRDefault="00DF657D" w:rsidP="00DF657D">
      <w:pPr>
        <w:pStyle w:val="Heading2"/>
      </w:pPr>
      <w:bookmarkStart w:id="6310" w:name="_Toc259722470"/>
      <w:bookmarkStart w:id="6311" w:name="_Toc275502816"/>
      <w:bookmarkStart w:id="6312" w:name="_Toc371378420"/>
      <w:bookmarkStart w:id="6313" w:name="PalletPackagingCharacteristics"/>
      <w:bookmarkStart w:id="6314" w:name="_Toc528564997"/>
      <w:r>
        <w:t>PalletPackagingCharacteristics</w:t>
      </w:r>
      <w:bookmarkEnd w:id="6310"/>
      <w:bookmarkEnd w:id="6311"/>
      <w:bookmarkEnd w:id="6312"/>
      <w:bookmarkEnd w:id="6313"/>
      <w:bookmarkEnd w:id="63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58" o:spid="_x0000_s4210" style="position:absolute;left:0;text-align:left;margin-left:0;margin-top:0;width:50pt;height:50pt;z-index:251634176;visibility:hidden" coordsize="564,556" o:spt="100" o:preferrelative="t" adj="0,,0" path="">
                  <v:stroke joinstyle="round"/>
                  <v:formulas/>
                  <v:path o:connecttype="segments"/>
                  <o:lock v:ext="edit" selection="t"/>
                </v:shape>
              </w:pict>
            </w:r>
            <w:r w:rsidRPr="00557255">
              <w:pict>
                <v:shape id="_x0000_s4968" style="position:absolute;left:0;text-align:left;margin-left:8518.75pt;margin-top:7.2pt;width:333.75pt;height:338.25pt;z-index:-250911232;mso-wrap-edited:t;mso-position-horizontal:right" coordsize="" o:spt="100" wrapcoords="-30 464 408 464 622 464 622 37 622 37 622 0 1000 0 1000 0 1000 1013 622 1013 622 548 408 548 408 547 -30 547 -30 464" adj="0,,0" path="">
                  <v:stroke joinstyle="round"/>
                  <v:imagedata r:id="rId1392" o:title="dc_1058"/>
                  <v:formulas/>
                  <v:path o:connecttype="segments"/>
                  <w10:wrap type="tight"/>
                </v:shape>
              </w:pict>
            </w:r>
            <w:r w:rsidR="00DF657D">
              <w:t>PalletPackagingCharacteristics details the characteristics of the packaging for a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WrapCharacteristics</w:t>
            </w:r>
          </w:p>
          <w:p w:rsidR="00DF657D" w:rsidRDefault="00DF657D" w:rsidP="00DF657D">
            <w:pPr>
              <w:pStyle w:val="Italic4"/>
            </w:pPr>
            <w:r>
              <w:t>WrapCharacteristics is optional. A single instance might exist.</w:t>
            </w:r>
          </w:p>
          <w:p w:rsidR="00DF657D" w:rsidRDefault="00DF657D" w:rsidP="00DF657D">
            <w:pPr>
              <w:pStyle w:val="Normal4"/>
            </w:pPr>
            <w:r>
              <w:t>A group element that contains elements that describe the manner in which the item is wrapped.</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BandCharacteristics</w:t>
            </w:r>
          </w:p>
          <w:p w:rsidR="00DF657D" w:rsidRDefault="00DF657D" w:rsidP="00DF657D">
            <w:pPr>
              <w:pStyle w:val="Italic4"/>
            </w:pPr>
            <w:r>
              <w:t>BandCharacteristics is optional. A single instance might exist.</w:t>
            </w:r>
          </w:p>
          <w:p w:rsidR="00DF657D" w:rsidRDefault="00DF657D" w:rsidP="00DF657D">
            <w:pPr>
              <w:pStyle w:val="Normal4"/>
            </w:pPr>
            <w:r>
              <w:t>A group item that organises the packaging band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315" w:name="_Toc259722471"/>
      <w:bookmarkStart w:id="6316" w:name="_Toc275502817"/>
      <w:bookmarkStart w:id="6317" w:name="_Toc371378421"/>
      <w:bookmarkStart w:id="6318" w:name="PalletTopType_a"/>
      <w:bookmarkStart w:id="6319" w:name="_Toc528564998"/>
      <w:r>
        <w:t>PalletTopType [attribute]</w:t>
      </w:r>
      <w:bookmarkEnd w:id="6315"/>
      <w:bookmarkEnd w:id="6316"/>
      <w:bookmarkEnd w:id="6317"/>
      <w:bookmarkEnd w:id="6318"/>
      <w:bookmarkEnd w:id="63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59" o:spid="_x0000_s4211" style="position:absolute;left:0;text-align:left;margin-left:0;margin-top:0;width:50pt;height:50pt;z-index:251635200;visibility:hidden" coordsize="89,168" o:spt="100" o:preferrelative="t" adj="0,,0" path="">
                  <v:stroke joinstyle="round"/>
                  <v:formulas/>
                  <v:path o:connecttype="segments"/>
                  <o:lock v:ext="edit" selection="t"/>
                </v:shape>
              </w:pict>
            </w:r>
            <w:r w:rsidRPr="00557255">
              <w:pict>
                <v:shape id="_x0000_s4969" style="position:absolute;left:0;text-align:left;margin-left:1754.5pt;margin-top:7.2pt;width:100.5pt;height:53.25pt;z-index:-250910208;mso-wrap-edited:t;mso-position-horizontal:right" coordsize="" o:spt="100" wrapcoords="-30 0 1000 0 1000 1079 1000 1079 -30 1079 -30 0" adj="0,,0" path="">
                  <v:stroke joinstyle="round"/>
                  <v:imagedata r:id="rId1393" o:title="dc_1059"/>
                  <v:formulas/>
                  <v:path o:connecttype="segments"/>
                  <w10:wrap type="tight"/>
                </v:shape>
              </w:pict>
            </w:r>
            <w:r w:rsidR="00DF657D">
              <w:t>Details the type of pallet top that can be used</w:t>
            </w:r>
          </w:p>
          <w:p w:rsidR="00DF657D" w:rsidRDefault="00DF657D" w:rsidP="00DF657D">
            <w:pPr>
              <w:pStyle w:val="Italic2"/>
            </w:pPr>
            <w:r>
              <w:t>This item is restricted to the following list.</w:t>
            </w:r>
          </w:p>
          <w:p w:rsidR="00DF657D" w:rsidRDefault="00DF657D" w:rsidP="00DF657D">
            <w:pPr>
              <w:pStyle w:val="Bold3"/>
            </w:pPr>
            <w:r>
              <w:t>CartonboardCover</w:t>
            </w:r>
          </w:p>
          <w:p w:rsidR="00DF657D" w:rsidRDefault="00DF657D" w:rsidP="00DF657D">
            <w:pPr>
              <w:pStyle w:val="Normal3"/>
            </w:pPr>
            <w:r>
              <w:t>The pallet top is composed of carton-board</w:t>
            </w:r>
          </w:p>
          <w:p w:rsidR="00DF657D" w:rsidRDefault="00DF657D" w:rsidP="00DF657D">
            <w:pPr>
              <w:pStyle w:val="Bold3"/>
            </w:pPr>
            <w:r>
              <w:t>Chipboard</w:t>
            </w:r>
          </w:p>
          <w:p w:rsidR="00DF657D" w:rsidRDefault="00DF657D" w:rsidP="00DF657D">
            <w:pPr>
              <w:pStyle w:val="Normal3"/>
            </w:pPr>
            <w:r>
              <w:t>The pallet top is composed of chipboard.</w:t>
            </w:r>
          </w:p>
          <w:p w:rsidR="00DF657D" w:rsidRDefault="00DF657D" w:rsidP="00DF657D">
            <w:pPr>
              <w:pStyle w:val="Bold3"/>
            </w:pPr>
            <w:r>
              <w:t>Corrugated</w:t>
            </w:r>
          </w:p>
          <w:p w:rsidR="00DF657D" w:rsidRDefault="00DF657D" w:rsidP="00DF657D">
            <w:pPr>
              <w:pStyle w:val="Normal3"/>
            </w:pPr>
            <w:r>
              <w:t>The pallet top is composed of corrugated board.</w:t>
            </w:r>
          </w:p>
          <w:p w:rsidR="00DF657D" w:rsidRDefault="00DF657D" w:rsidP="00DF657D">
            <w:pPr>
              <w:pStyle w:val="Bold3"/>
            </w:pPr>
            <w:r>
              <w:t>EdgeProtection</w:t>
            </w:r>
          </w:p>
          <w:p w:rsidR="00DF657D" w:rsidRDefault="00DF657D" w:rsidP="00DF657D">
            <w:pPr>
              <w:pStyle w:val="Normal3"/>
            </w:pPr>
            <w:r>
              <w:t>The pallet top has edge protections for the sheets of paper placed on top. They are placed on the top pallet edges.</w:t>
            </w:r>
          </w:p>
          <w:p w:rsidR="00DF657D" w:rsidRDefault="00DF657D" w:rsidP="00DF657D">
            <w:pPr>
              <w:pStyle w:val="Bold3"/>
            </w:pPr>
            <w:r>
              <w:t>FiveStripsOfWood</w:t>
            </w:r>
          </w:p>
          <w:p w:rsidR="00DF657D" w:rsidRDefault="00DF657D" w:rsidP="00DF657D">
            <w:pPr>
              <w:pStyle w:val="Normal3"/>
            </w:pPr>
            <w:r>
              <w:t>The pallet top is composed of five strips of wood.</w:t>
            </w:r>
          </w:p>
          <w:p w:rsidR="00DF657D" w:rsidRDefault="00DF657D" w:rsidP="00DF657D">
            <w:pPr>
              <w:pStyle w:val="Bold3"/>
            </w:pPr>
            <w:r>
              <w:t>FullyCoverThreeCrossBoards</w:t>
            </w:r>
          </w:p>
          <w:p w:rsidR="00DF657D" w:rsidRDefault="00DF657D" w:rsidP="00DF657D">
            <w:pPr>
              <w:pStyle w:val="Normal3"/>
            </w:pPr>
            <w:r>
              <w:t>The pallet top is composed of a fully wooden cover with three cross ledges on top.</w:t>
            </w:r>
          </w:p>
          <w:p w:rsidR="00DF657D" w:rsidRDefault="00DF657D" w:rsidP="00DF657D">
            <w:pPr>
              <w:pStyle w:val="Bold3"/>
            </w:pPr>
            <w:r>
              <w:t>FungicTreatWoodFrame</w:t>
            </w:r>
          </w:p>
          <w:p w:rsidR="00DF657D" w:rsidRDefault="00DF657D" w:rsidP="00DF657D">
            <w:pPr>
              <w:pStyle w:val="Normal3"/>
            </w:pPr>
            <w:r>
              <w:t>The pallet top is composed of a wooden frame, which is treated with fungicide.</w:t>
            </w:r>
          </w:p>
          <w:p w:rsidR="00DF657D" w:rsidRDefault="00DF657D" w:rsidP="00DF657D">
            <w:pPr>
              <w:pStyle w:val="Bold3"/>
            </w:pPr>
            <w:r>
              <w:t>OneStripOfWood</w:t>
            </w:r>
          </w:p>
          <w:p w:rsidR="00DF657D" w:rsidRDefault="00DF657D" w:rsidP="00DF657D">
            <w:pPr>
              <w:pStyle w:val="Normal3"/>
            </w:pPr>
            <w:r>
              <w:t>The pallet top is composed of one strip of wood.</w:t>
            </w:r>
          </w:p>
          <w:p w:rsidR="00DF657D" w:rsidRDefault="00DF657D" w:rsidP="00DF657D">
            <w:pPr>
              <w:pStyle w:val="Bold3"/>
            </w:pPr>
            <w:r>
              <w:t>PlywoodCover</w:t>
            </w:r>
          </w:p>
          <w:p w:rsidR="00DF657D" w:rsidRDefault="00DF657D" w:rsidP="00DF657D">
            <w:pPr>
              <w:pStyle w:val="Normal3"/>
            </w:pPr>
            <w:r>
              <w:t>The pallet top is composed of plywood.</w:t>
            </w:r>
          </w:p>
          <w:p w:rsidR="00DF657D" w:rsidRDefault="00DF657D" w:rsidP="00DF657D">
            <w:pPr>
              <w:pStyle w:val="Bold3"/>
            </w:pPr>
            <w:r>
              <w:t>TwoStripsOfWood</w:t>
            </w:r>
          </w:p>
          <w:p w:rsidR="00DF657D" w:rsidRDefault="00DF657D" w:rsidP="00DF657D">
            <w:pPr>
              <w:pStyle w:val="Normal3"/>
            </w:pPr>
            <w:r>
              <w:t>The pallet top is composed of two strips of wood.</w:t>
            </w:r>
          </w:p>
          <w:p w:rsidR="00DF657D" w:rsidRDefault="00DF657D" w:rsidP="00DF657D">
            <w:pPr>
              <w:pStyle w:val="Bold3"/>
            </w:pPr>
            <w:r>
              <w:t>ThreeStripsOfWood</w:t>
            </w:r>
          </w:p>
          <w:p w:rsidR="00DF657D" w:rsidRDefault="00DF657D" w:rsidP="00DF657D">
            <w:pPr>
              <w:pStyle w:val="Normal3"/>
            </w:pPr>
            <w:r>
              <w:t>The pallet top is composed of three strips of wood.</w:t>
            </w:r>
          </w:p>
          <w:p w:rsidR="00DF657D" w:rsidRDefault="00DF657D" w:rsidP="00DF657D">
            <w:pPr>
              <w:pStyle w:val="Bold3"/>
            </w:pPr>
            <w:r>
              <w:t>WoodenFrame</w:t>
            </w:r>
          </w:p>
          <w:p w:rsidR="00DF657D" w:rsidRDefault="00DF657D" w:rsidP="00DF657D">
            <w:pPr>
              <w:pStyle w:val="Normal3"/>
            </w:pPr>
            <w:r>
              <w:t>The pallet top is composed of a wooden frame</w:t>
            </w:r>
          </w:p>
        </w:tc>
      </w:tr>
    </w:tbl>
    <w:p w:rsidR="00DF657D" w:rsidRDefault="00DF657D" w:rsidP="00DF657D"/>
    <w:p w:rsidR="00DF657D" w:rsidRDefault="00DF657D" w:rsidP="00DF657D">
      <w:pPr>
        <w:pStyle w:val="Heading2"/>
      </w:pPr>
      <w:bookmarkStart w:id="6320" w:name="_Toc259722472"/>
      <w:bookmarkStart w:id="6321" w:name="_Toc275502818"/>
      <w:bookmarkStart w:id="6322" w:name="_Toc371378422"/>
      <w:bookmarkStart w:id="6323" w:name="PalletType_a"/>
      <w:bookmarkStart w:id="6324" w:name="_Toc528564999"/>
      <w:r>
        <w:t>PalletType [attribute]</w:t>
      </w:r>
      <w:bookmarkEnd w:id="6320"/>
      <w:bookmarkEnd w:id="6321"/>
      <w:bookmarkEnd w:id="6322"/>
      <w:bookmarkEnd w:id="6323"/>
      <w:bookmarkEnd w:id="63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60" o:spid="_x0000_s4212" style="position:absolute;left:0;text-align:left;margin-left:0;margin-top:0;width:50pt;height:50pt;z-index:251636224;visibility:hidden" coordsize="89,144" o:spt="100" o:preferrelative="t" adj="0,,0" path="">
                  <v:stroke joinstyle="round"/>
                  <v:formulas/>
                  <v:path o:connecttype="segments"/>
                  <o:lock v:ext="edit" selection="t"/>
                </v:shape>
              </w:pict>
            </w:r>
            <w:r w:rsidRPr="00557255">
              <w:pict>
                <v:shape id="_x0000_s4970" style="position:absolute;left:0;text-align:left;margin-left:1341.25pt;margin-top:7.2pt;width:86.25pt;height:53.25pt;z-index:-250909184;mso-wrap-edited:t;mso-position-horizontal:right" coordsize="" o:spt="100" wrapcoords="-30 0 1000 0 1000 1079 1000 1079 -30 1079 -30 0" adj="0,,0" path="">
                  <v:stroke joinstyle="round"/>
                  <v:imagedata r:id="rId1394" o:title="dc_1060"/>
                  <v:formulas/>
                  <v:path o:connecttype="segments"/>
                  <w10:wrap type="tight"/>
                </v:shape>
              </w:pict>
            </w:r>
            <w:r w:rsidR="00DF657D">
              <w:t>Details the type of pallet that can be used</w:t>
            </w:r>
            <w:r w:rsidR="00DF3612">
              <w:t>.</w:t>
            </w:r>
            <w:r w:rsidR="00DF657D">
              <w:t xml:space="preserve"> These pallets are common in the industry</w:t>
            </w:r>
          </w:p>
          <w:p w:rsidR="00DF657D" w:rsidRDefault="00DF657D" w:rsidP="00DF657D">
            <w:pPr>
              <w:pStyle w:val="Italic2"/>
            </w:pPr>
            <w:r>
              <w:t>This item is restricted to the following list.</w:t>
            </w:r>
          </w:p>
          <w:p w:rsidR="00DF657D" w:rsidRDefault="00DF657D" w:rsidP="00DF657D">
            <w:pPr>
              <w:pStyle w:val="Bold3"/>
            </w:pPr>
            <w:r>
              <w:t>Euro</w:t>
            </w:r>
          </w:p>
          <w:p w:rsidR="00DF657D" w:rsidRDefault="00DF657D" w:rsidP="00DF657D">
            <w:pPr>
              <w:pStyle w:val="Normal3"/>
            </w:pPr>
            <w:r>
              <w:t>The pallet is the standardized Euro pallet type.</w:t>
            </w:r>
          </w:p>
          <w:p w:rsidR="000D614F" w:rsidRDefault="000D614F" w:rsidP="000D614F">
            <w:pPr>
              <w:pStyle w:val="Bold3"/>
            </w:pPr>
            <w:r>
              <w:t>EuroOneWay</w:t>
            </w:r>
          </w:p>
          <w:p w:rsidR="000D614F" w:rsidRDefault="000D614F" w:rsidP="00DF657D">
            <w:pPr>
              <w:pStyle w:val="Normal3"/>
            </w:pPr>
            <w:r>
              <w:t>A standardized Euro pallet that is designed and constructed so as to allow fork entry from only the back or front. Euro One-way pallets are ideally used when you know there will be no return.</w:t>
            </w:r>
          </w:p>
          <w:p w:rsidR="00DF657D" w:rsidRDefault="00DF657D" w:rsidP="00DF657D">
            <w:pPr>
              <w:pStyle w:val="Bold3"/>
            </w:pPr>
            <w:r>
              <w:t>Export</w:t>
            </w:r>
          </w:p>
          <w:p w:rsidR="00DF657D" w:rsidRDefault="00DF657D" w:rsidP="00DF657D">
            <w:pPr>
              <w:pStyle w:val="Normal3"/>
            </w:pPr>
            <w:r>
              <w:t>The pallet is the standardized export pallet type.</w:t>
            </w:r>
          </w:p>
          <w:p w:rsidR="00DF657D" w:rsidRDefault="00DF657D" w:rsidP="00DF657D">
            <w:pPr>
              <w:pStyle w:val="Bold3"/>
            </w:pPr>
            <w:r>
              <w:t>ISPM15Treated</w:t>
            </w:r>
          </w:p>
          <w:p w:rsidR="00DF657D" w:rsidRPr="007D2739" w:rsidRDefault="00DF657D" w:rsidP="00DF657D">
            <w:pPr>
              <w:pStyle w:val="Normal3"/>
            </w:pPr>
            <w:r w:rsidRPr="007D2739">
              <w:t>Specifies that wood pallet must be treated or fumigated according to the ISPM 15 regulation.</w:t>
            </w:r>
          </w:p>
          <w:p w:rsidR="00DF657D" w:rsidRDefault="00DF657D" w:rsidP="00DF657D">
            <w:pPr>
              <w:pStyle w:val="Bold3"/>
            </w:pPr>
            <w:r>
              <w:t>NonPalletised</w:t>
            </w:r>
          </w:p>
          <w:p w:rsidR="00DF657D" w:rsidRDefault="00DF657D" w:rsidP="00DF657D">
            <w:pPr>
              <w:pStyle w:val="Normal3"/>
            </w:pPr>
            <w:r>
              <w:t>The product is not on a pallet.</w:t>
            </w:r>
          </w:p>
          <w:p w:rsidR="00DF657D" w:rsidRDefault="00DF657D" w:rsidP="00DF657D">
            <w:pPr>
              <w:pStyle w:val="Bold3"/>
            </w:pPr>
            <w:r>
              <w:t>NonStop</w:t>
            </w:r>
          </w:p>
          <w:p w:rsidR="00DF657D" w:rsidRDefault="00DF657D" w:rsidP="00DF657D">
            <w:pPr>
              <w:pStyle w:val="Normal3"/>
            </w:pPr>
            <w:r>
              <w:t>The pallet is the standardized non-stop pallet type.</w:t>
            </w:r>
          </w:p>
          <w:p w:rsidR="000D614F" w:rsidRDefault="000D614F" w:rsidP="000D614F">
            <w:pPr>
              <w:pStyle w:val="Bold3"/>
            </w:pPr>
            <w:r>
              <w:t>OneWay</w:t>
            </w:r>
          </w:p>
          <w:p w:rsidR="000D614F" w:rsidRDefault="000D614F" w:rsidP="000D614F">
            <w:pPr>
              <w:pStyle w:val="Normal3"/>
            </w:pPr>
            <w:r>
              <w:t>A pallet that is designed and constructed so as to allow fork entry from only the back or front. One-way pallets are ideally used when you know there will be no return. The one-way pallet is the preferred load carrier particularly for export and is considered expendable.</w:t>
            </w:r>
          </w:p>
          <w:p w:rsidR="00DF657D" w:rsidRDefault="00DF657D" w:rsidP="00DF657D">
            <w:pPr>
              <w:pStyle w:val="Bold3"/>
            </w:pPr>
            <w:r>
              <w:t>Twinned</w:t>
            </w:r>
          </w:p>
          <w:p w:rsidR="00DF657D" w:rsidRDefault="00DF657D" w:rsidP="00DF657D">
            <w:pPr>
              <w:pStyle w:val="Normal3"/>
            </w:pPr>
            <w:r>
              <w:t>Two pallets have been joined together</w:t>
            </w:r>
          </w:p>
        </w:tc>
      </w:tr>
    </w:tbl>
    <w:p w:rsidR="00DF657D" w:rsidRDefault="00DF657D" w:rsidP="00DF657D"/>
    <w:p w:rsidR="00DF657D" w:rsidRDefault="00DF657D" w:rsidP="00DF657D">
      <w:pPr>
        <w:pStyle w:val="Heading2"/>
      </w:pPr>
      <w:bookmarkStart w:id="6325" w:name="_Toc259722473"/>
      <w:bookmarkStart w:id="6326" w:name="_Toc275502819"/>
      <w:bookmarkStart w:id="6327" w:name="_Toc371378423"/>
      <w:bookmarkStart w:id="6328" w:name="PalletWidth"/>
      <w:bookmarkStart w:id="6329" w:name="_Toc528565000"/>
      <w:r>
        <w:t>PalletWidth</w:t>
      </w:r>
      <w:bookmarkEnd w:id="6325"/>
      <w:bookmarkEnd w:id="6326"/>
      <w:bookmarkEnd w:id="6327"/>
      <w:bookmarkEnd w:id="6328"/>
      <w:bookmarkEnd w:id="63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61" o:spid="_x0000_s4213" style="position:absolute;left:0;text-align:left;margin-left:0;margin-top:0;width:50pt;height:50pt;z-index:251637248;visibility:hidden" coordsize="197,385" o:spt="100" o:preferrelative="t" adj="0,,0" path="">
                  <v:stroke joinstyle="round"/>
                  <v:formulas/>
                  <v:path o:connecttype="segments"/>
                  <o:lock v:ext="edit" selection="t"/>
                </v:shape>
              </w:pict>
            </w:r>
            <w:r w:rsidRPr="00557255">
              <w:pict>
                <v:shape id="_x0000_s4971" style="position:absolute;left:0;text-align:left;margin-left:5539pt;margin-top:7.2pt;width:231pt;height:118.5pt;z-index:-250908160;mso-wrap-edited:t;mso-position-horizontal:right" coordsize="" o:spt="100" wrapcoords="-30 441 337 441 646 441 646 106 646 106 646 0 1000 0 1000 0 1000 1036 646 1036 646 782 337 782 -30 782 -30 441" adj="0,,0" path="">
                  <v:stroke joinstyle="round"/>
                  <v:imagedata r:id="rId1395" o:title="dc_1061"/>
                  <v:formulas/>
                  <v:path o:connecttype="segments"/>
                  <w10:wrap type="tight"/>
                </v:shape>
              </w:pict>
            </w:r>
            <w:r w:rsidR="00DF657D">
              <w:t>The measurement value of the width of the pallet.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330" w:name="_Toc259722474"/>
      <w:bookmarkStart w:id="6331" w:name="_Toc275502820"/>
      <w:bookmarkStart w:id="6332" w:name="_Toc371378424"/>
      <w:bookmarkStart w:id="6333" w:name="Paper"/>
      <w:bookmarkStart w:id="6334" w:name="_Toc528565001"/>
      <w:r>
        <w:t>Paper</w:t>
      </w:r>
      <w:bookmarkEnd w:id="6330"/>
      <w:bookmarkEnd w:id="6331"/>
      <w:bookmarkEnd w:id="6332"/>
      <w:bookmarkEnd w:id="6333"/>
      <w:bookmarkEnd w:id="63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62" o:spid="_x0000_s4214" style="position:absolute;left:0;text-align:left;margin-left:0;margin-top:0;width:50pt;height:50pt;z-index:251638272;visibility:hidden" coordsize="141,428" o:spt="100" o:preferrelative="t" adj="0,,0" path="">
                  <v:stroke joinstyle="round"/>
                  <v:formulas/>
                  <v:path o:connecttype="segments"/>
                  <o:lock v:ext="edit" selection="t"/>
                </v:shape>
              </w:pict>
            </w:r>
            <w:r w:rsidRPr="00557255">
              <w:rPr>
                <w:noProof/>
              </w:rPr>
              <w:pict>
                <v:shape id="_x0000_s6793" type="#_x0000_t75" style="position:absolute;left:0;text-align:left;margin-left:6269pt;margin-top:7.05pt;width:239.8pt;height:75.75pt;z-index:-249657856;mso-wrap-edited:t;mso-position-horizontal:right" wrapcoords="122 4634 63 12490 8863 11591 9201 17309 14106 21244 21600 21386 21600 0 8976 171 8863 4819 122 4634" filled="t">
                  <v:imagedata r:id="rId1396" o:title="Paper"/>
                  <w10:wrap type="tight"/>
                </v:shape>
              </w:pict>
            </w:r>
            <w:r w:rsidR="00DF657D">
              <w:t>A group item defining the characteristics of the paper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PaperCharacteristics</w:t>
            </w:r>
          </w:p>
          <w:p w:rsidR="00DF657D" w:rsidRDefault="00DF657D" w:rsidP="00DF657D">
            <w:pPr>
              <w:pStyle w:val="Italic4"/>
            </w:pPr>
            <w:r>
              <w:t>PaperCharacteristics is optional. A single instance might exist.</w:t>
            </w:r>
          </w:p>
          <w:p w:rsidR="00DF657D" w:rsidRDefault="00DF657D" w:rsidP="00DF657D">
            <w:pPr>
              <w:pStyle w:val="Normal4"/>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A single instance might exist</w:t>
            </w:r>
            <w:r>
              <w:t xml:space="preserve">. </w:t>
            </w:r>
          </w:p>
          <w:p w:rsidR="00DF657D" w:rsidRDefault="00DF657D" w:rsidP="00DF657D">
            <w:pPr>
              <w:pStyle w:val="Bold5"/>
            </w:pPr>
            <w:r>
              <w:t>Reel</w:t>
            </w:r>
          </w:p>
          <w:p w:rsidR="00DF657D" w:rsidRDefault="00DF657D" w:rsidP="00DF657D">
            <w:pPr>
              <w:pStyle w:val="Italic5"/>
            </w:pPr>
            <w:r>
              <w:t xml:space="preserve">Reel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Sheet</w:t>
            </w:r>
          </w:p>
          <w:p w:rsidR="00DF657D" w:rsidRDefault="00DF657D" w:rsidP="00DF657D">
            <w:pPr>
              <w:pStyle w:val="Italic5"/>
            </w:pPr>
            <w:r>
              <w:t xml:space="preserve">Sheet is </w:t>
            </w:r>
            <w:r w:rsidR="00B07327" w:rsidRPr="00B07327">
              <w:t>mandatory. A single instance is required</w:t>
            </w:r>
            <w:r>
              <w:t xml:space="preserve">. </w:t>
            </w:r>
          </w:p>
          <w:p w:rsidR="00DF657D" w:rsidRDefault="00DF657D" w:rsidP="00DF657D">
            <w:pPr>
              <w:pStyle w:val="Normal5"/>
            </w:pPr>
            <w:r>
              <w:t>A group item that contains the conversion and packaging characteristics for sheets.</w:t>
            </w:r>
          </w:p>
        </w:tc>
      </w:tr>
    </w:tbl>
    <w:p w:rsidR="00DF657D" w:rsidRDefault="00DF657D" w:rsidP="00DF657D"/>
    <w:p w:rsidR="00DF657D" w:rsidRDefault="00DF657D" w:rsidP="00DF657D">
      <w:pPr>
        <w:pStyle w:val="Heading2"/>
      </w:pPr>
      <w:bookmarkStart w:id="6335" w:name="_Toc259722475"/>
      <w:bookmarkStart w:id="6336" w:name="_Toc275502821"/>
      <w:bookmarkStart w:id="6337" w:name="_Toc371378425"/>
      <w:bookmarkStart w:id="6338" w:name="PaperCharacteristics"/>
      <w:bookmarkStart w:id="6339" w:name="_Toc528565002"/>
      <w:r>
        <w:t>PaperCharacteristics</w:t>
      </w:r>
      <w:bookmarkEnd w:id="6335"/>
      <w:bookmarkEnd w:id="6336"/>
      <w:bookmarkEnd w:id="6337"/>
      <w:bookmarkEnd w:id="6338"/>
      <w:bookmarkEnd w:id="63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63" o:spid="_x0000_s4215" style="position:absolute;left:0;text-align:left;margin-left:0;margin-top:0;width:50pt;height:50pt;z-index:251639296;visibility:hidden" coordsize="4966,482" o:spt="100" o:preferrelative="t" adj="0,,0" path="">
                  <v:stroke joinstyle="round"/>
                  <v:formulas/>
                  <v:path o:connecttype="segments"/>
                  <o:lock v:ext="edit" selection="t"/>
                </v:shape>
              </w:pict>
            </w:r>
            <w:r w:rsidRPr="00557255">
              <w:pict>
                <v:shape id="_x0000_s4973" style="position:absolute;left:0;text-align:left;margin-left:449.5pt;margin-top:7.2pt;width:55.5pt;height:571.5pt;z-index:-250907136;mso-wrap-edited:t;mso-position-horizontal:right" coordsize="" o:spt="100" wrapcoords="-30 260 327 260 327 1 574 1 574 1 574 0 1000 0 1000 0 1000 1002 574 1002 574 531 327 531 327 271 -30 271 -30 260" adj="0,,0" path="">
                  <v:stroke joinstyle="round"/>
                  <v:imagedata r:id="rId1397" o:title="dc_1063"/>
                  <v:formulas/>
                  <v:path o:connecttype="segments"/>
                  <w10:wrap type="tight"/>
                </v:shape>
              </w:pict>
            </w:r>
            <w:r w:rsidR="00DF657D">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3"/>
            </w:pPr>
            <w:r>
              <w:t>CoatingTop [attribute]</w:t>
            </w:r>
          </w:p>
          <w:p w:rsidR="00DF657D" w:rsidRDefault="00DF657D" w:rsidP="00DF657D">
            <w:pPr>
              <w:pStyle w:val="Italic3"/>
            </w:pPr>
            <w:r>
              <w:t>CoatingTop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CoatingTop definition for any enumerations.</w:t>
            </w:r>
          </w:p>
          <w:p w:rsidR="00DF657D" w:rsidRDefault="00DF657D" w:rsidP="00DF657D">
            <w:pPr>
              <w:pStyle w:val="Bold3"/>
            </w:pPr>
            <w:r>
              <w:t>CoatingBottom [attribute]</w:t>
            </w:r>
          </w:p>
          <w:p w:rsidR="00DF657D" w:rsidRDefault="00DF657D" w:rsidP="00DF657D">
            <w:pPr>
              <w:pStyle w:val="Italic3"/>
            </w:pPr>
            <w:r>
              <w:t>CoatingBottom is optional. A single instance might exist.</w:t>
            </w:r>
          </w:p>
          <w:p w:rsidR="00DF657D" w:rsidRDefault="00DF657D" w:rsidP="00DF657D">
            <w:pPr>
              <w:pStyle w:val="Normal3"/>
            </w:pPr>
            <w:r>
              <w:t>Used to specify the type of coating applied to the top or bottom of the paper sheet</w:t>
            </w:r>
          </w:p>
          <w:p w:rsidR="00DF657D" w:rsidRDefault="00DF657D" w:rsidP="00DF657D">
            <w:pPr>
              <w:pStyle w:val="Normal3"/>
            </w:pPr>
            <w:r>
              <w:t>Refer to CoatingBottom definition for any enumerations.</w:t>
            </w:r>
          </w:p>
          <w:p w:rsidR="00DF657D" w:rsidRDefault="00DF657D" w:rsidP="00DF657D">
            <w:pPr>
              <w:pStyle w:val="Bold3"/>
            </w:pPr>
            <w:r>
              <w:t>FinishType [attribute]</w:t>
            </w:r>
          </w:p>
          <w:p w:rsidR="00DF657D" w:rsidRDefault="00DF657D" w:rsidP="00DF657D">
            <w:pPr>
              <w:pStyle w:val="Italic3"/>
            </w:pPr>
            <w:r>
              <w:t>FinishType is optional. A single instance might exist.</w:t>
            </w:r>
          </w:p>
          <w:p w:rsidR="00DF657D" w:rsidRDefault="00DF657D" w:rsidP="00DF657D">
            <w:pPr>
              <w:pStyle w:val="Normal3"/>
            </w:pPr>
            <w:r>
              <w:t>Defines the finish of a sheet of paper, which means the condition of its surface (refer to Embossing for more information).</w:t>
            </w:r>
          </w:p>
          <w:p w:rsidR="00DF657D" w:rsidRDefault="00DF657D" w:rsidP="00DF657D">
            <w:pPr>
              <w:pStyle w:val="Normal3"/>
            </w:pPr>
            <w:r>
              <w:t>Finishes may be produced on or off machine. Finishes that are created off-machine are called embossed. (Embossing is a child element of ReelConversionCharacteristics and SheetConversionCharacteristics.)</w:t>
            </w:r>
          </w:p>
          <w:p w:rsidR="00DF657D" w:rsidRDefault="00DF657D" w:rsidP="00DF657D">
            <w:pPr>
              <w:pStyle w:val="Normal3"/>
            </w:pPr>
            <w:r>
              <w:t>Note:</w:t>
            </w:r>
          </w:p>
          <w:p w:rsidR="00DF657D" w:rsidRDefault="00DF657D" w:rsidP="00DF657D">
            <w:pPr>
              <w:pStyle w:val="ListBullet3"/>
            </w:pPr>
            <w:r>
              <w:t xml:space="preserve">Embossed” as a finish type is just a generalized choice for one of the more specific choices listed. </w:t>
            </w:r>
          </w:p>
          <w:p w:rsidR="00DF657D" w:rsidRDefault="00DF657D" w:rsidP="00DF657D">
            <w:pPr>
              <w:pStyle w:val="ListBullet3"/>
            </w:pPr>
            <w:r>
              <w:t xml:space="preserve">Unsupercalendered” as a finish type would be indicated by not communicating a finish type. </w:t>
            </w:r>
          </w:p>
          <w:p w:rsidR="00DF657D" w:rsidRDefault="00DF657D" w:rsidP="00DF657D">
            <w:pPr>
              <w:pStyle w:val="Normal3"/>
            </w:pPr>
            <w:r>
              <w:t>Refer to FinishType definition for any enumerations.</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ExcitationPurity</w:t>
            </w:r>
          </w:p>
          <w:p w:rsidR="00DF657D" w:rsidRDefault="00DF657D" w:rsidP="00DF657D">
            <w:pPr>
              <w:pStyle w:val="Italic4"/>
            </w:pPr>
            <w:r>
              <w:t>ExcitationPurity is optional. Multiple instances might exist.</w:t>
            </w:r>
          </w:p>
          <w:p w:rsidR="00DF657D" w:rsidRDefault="00DF657D" w:rsidP="00DF657D">
            <w:pPr>
              <w:pStyle w:val="Normal4"/>
            </w:pPr>
            <w:r>
              <w:t>Excitation purity</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Pr="005755AC" w:rsidRDefault="00DF657D" w:rsidP="00DF657D">
            <w:pPr>
              <w:pStyle w:val="Bold4"/>
              <w:rPr>
                <w:lang w:val="fr-FR"/>
              </w:rPr>
            </w:pPr>
            <w:r w:rsidRPr="005755AC">
              <w:rPr>
                <w:lang w:val="fr-FR"/>
              </w:rPr>
              <w:t>Luminance</w:t>
            </w:r>
          </w:p>
          <w:p w:rsidR="00DF657D" w:rsidRPr="005755AC" w:rsidRDefault="00DF657D" w:rsidP="00DF657D">
            <w:pPr>
              <w:pStyle w:val="Italic4"/>
              <w:rPr>
                <w:lang w:val="fr-FR"/>
              </w:rPr>
            </w:pPr>
            <w:r w:rsidRPr="005755AC">
              <w:rPr>
                <w:lang w:val="fr-FR"/>
              </w:rPr>
              <w:t>Luminance is optional. Multiple instances might exist.</w:t>
            </w:r>
          </w:p>
          <w:p w:rsidR="00DF657D" w:rsidRPr="005755AC" w:rsidRDefault="00DF657D" w:rsidP="00DF657D">
            <w:pPr>
              <w:pStyle w:val="Normal4"/>
              <w:rPr>
                <w:lang w:val="fr-FR"/>
              </w:rPr>
            </w:pPr>
            <w:r w:rsidRPr="005755AC">
              <w:rPr>
                <w:lang w:val="fr-FR"/>
              </w:rPr>
              <w:t>Luminance</w:t>
            </w:r>
          </w:p>
          <w:p w:rsidR="00DF657D" w:rsidRPr="00987F3B" w:rsidRDefault="00DF657D" w:rsidP="00DF657D">
            <w:pPr>
              <w:pStyle w:val="Bold4"/>
              <w:rPr>
                <w:lang w:val="fr-FR"/>
              </w:rPr>
            </w:pPr>
            <w:r w:rsidRPr="00987F3B">
              <w:rPr>
                <w:lang w:val="fr-FR"/>
              </w:rP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Mullen</w:t>
            </w:r>
          </w:p>
          <w:p w:rsidR="00DF657D" w:rsidRDefault="00DF657D" w:rsidP="00DF657D">
            <w:pPr>
              <w:pStyle w:val="Italic4"/>
            </w:pPr>
            <w:r>
              <w:t>Mullen is optional. Multiple instances might exist.</w:t>
            </w:r>
          </w:p>
          <w:p w:rsidR="00DF657D" w:rsidRDefault="00DF657D" w:rsidP="00DF657D">
            <w:pPr>
              <w:pStyle w:val="Normal4"/>
            </w:pPr>
            <w:r>
              <w:t>Mullen, also called “burst strength”, is the amount of pressure required to rupture paper or linerboard when applied to its surface. The unit of measure is KiloPascal (sometimes abbreviated as “kPa”).</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p w:rsidR="00DF657D" w:rsidRDefault="00DF657D" w:rsidP="00DF657D">
            <w:pPr>
              <w:pStyle w:val="Bold4"/>
            </w:pPr>
            <w:r>
              <w:t>PlySet</w:t>
            </w:r>
          </w:p>
          <w:p w:rsidR="00DF657D" w:rsidRDefault="00DF657D" w:rsidP="00DF657D">
            <w:pPr>
              <w:pStyle w:val="Italic4"/>
            </w:pPr>
            <w:r>
              <w:t>PlySet is optional. Multiple instances might exist.</w:t>
            </w:r>
          </w:p>
          <w:p w:rsidR="00DF657D" w:rsidRDefault="00DF657D" w:rsidP="00DF657D">
            <w:pPr>
              <w:pStyle w:val="Normal4"/>
            </w:pPr>
            <w:r>
              <w:t>PlySet.</w:t>
            </w:r>
          </w:p>
        </w:tc>
      </w:tr>
    </w:tbl>
    <w:p w:rsidR="00DF657D" w:rsidRDefault="00DF657D" w:rsidP="00DF657D"/>
    <w:p w:rsidR="00DF657D" w:rsidRDefault="00DF657D" w:rsidP="00DF657D">
      <w:pPr>
        <w:pStyle w:val="Heading2"/>
      </w:pPr>
      <w:bookmarkStart w:id="6340" w:name="_Toc259722476"/>
      <w:bookmarkStart w:id="6341" w:name="_Toc275502822"/>
      <w:bookmarkStart w:id="6342" w:name="_Toc371378426"/>
      <w:bookmarkStart w:id="6343" w:name="PaperSizeType"/>
      <w:bookmarkStart w:id="6344" w:name="_Toc528565003"/>
      <w:r>
        <w:t>PaperSizeType</w:t>
      </w:r>
      <w:bookmarkEnd w:id="6340"/>
      <w:bookmarkEnd w:id="6341"/>
      <w:bookmarkEnd w:id="6342"/>
      <w:bookmarkEnd w:id="6343"/>
      <w:bookmarkEnd w:id="63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64" o:spid="_x0000_s4216" style="position:absolute;left:0;text-align:left;margin-left:0;margin-top:0;width:50pt;height:50pt;z-index:251640320;visibility:hidden" coordsize="67,130" o:spt="100" o:preferrelative="t" adj="0,,0" path="">
                  <v:stroke joinstyle="round"/>
                  <v:formulas/>
                  <v:path o:connecttype="segments"/>
                  <o:lock v:ext="edit" selection="t"/>
                </v:shape>
              </w:pict>
            </w:r>
            <w:r w:rsidRPr="00557255">
              <w:pict>
                <v:shape id="_x0000_s4974" style="position:absolute;left:0;text-align:left;margin-left:1102pt;margin-top:7.2pt;width:78pt;height:40.5pt;z-index:-250906112;mso-wrap-edited:t;mso-position-horizontal:right" coordsize="" o:spt="100" wrapcoords="-30 104 1000 104 1000 1105 1000 1105 -30 1105 -30 104" adj="0,,0" path="">
                  <v:stroke joinstyle="round"/>
                  <v:imagedata r:id="rId1398" o:title="dc_1064"/>
                  <v:formulas/>
                  <v:path o:connecttype="segments"/>
                  <w10:wrap type="tight"/>
                </v:shape>
              </w:pict>
            </w:r>
            <w:r w:rsidR="00DF657D">
              <w:t xml:space="preserve">A field that defines the sheet size using the </w:t>
            </w:r>
            <w:smartTag w:uri="urn:schemas-microsoft-com:office:smarttags" w:element="stockticker">
              <w:r w:rsidR="00DF657D">
                <w:t>DIN</w:t>
              </w:r>
            </w:smartTag>
            <w:r w:rsidR="00DF657D">
              <w:t xml:space="preserve"> standard (DINA4, DINA3, and so on).</w:t>
            </w:r>
          </w:p>
        </w:tc>
      </w:tr>
    </w:tbl>
    <w:p w:rsidR="00DF657D" w:rsidRDefault="00DF657D" w:rsidP="00DF657D"/>
    <w:p w:rsidR="00DF657D" w:rsidRDefault="00DF657D" w:rsidP="00DF657D">
      <w:pPr>
        <w:pStyle w:val="Heading2"/>
      </w:pPr>
      <w:bookmarkStart w:id="6345" w:name="_Toc259722477"/>
      <w:bookmarkStart w:id="6346" w:name="_Toc275502823"/>
      <w:bookmarkStart w:id="6347" w:name="_Toc371378427"/>
      <w:bookmarkStart w:id="6348" w:name="PartyIdentifier"/>
      <w:bookmarkStart w:id="6349" w:name="_Toc528565004"/>
      <w:r>
        <w:t>PartyIdentifier</w:t>
      </w:r>
      <w:bookmarkEnd w:id="6345"/>
      <w:bookmarkEnd w:id="6346"/>
      <w:bookmarkEnd w:id="6347"/>
      <w:bookmarkEnd w:id="6348"/>
      <w:bookmarkEnd w:id="63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65" o:spid="_x0000_s4217" style="position:absolute;left:0;text-align:left;margin-left:0;margin-top:0;width:50pt;height:50pt;z-index:251641344;visibility:hidden" coordsize="154,335" o:spt="100" o:preferrelative="t" adj="0,,0" path="">
                  <v:stroke joinstyle="round"/>
                  <v:formulas/>
                  <v:path o:connecttype="segments"/>
                  <o:lock v:ext="edit" selection="t"/>
                </v:shape>
              </w:pict>
            </w:r>
            <w:r w:rsidRPr="00557255">
              <w:pict>
                <v:shape id="_x0000_s4975" style="position:absolute;left:0;text-align:left;margin-left:4669pt;margin-top:7.2pt;width:201pt;height:92.25pt;z-index:-250905088;mso-wrap-edited:t;mso-position-horizontal:right" coordsize="" o:spt="100" wrapcoords="-30 389 331 389 331 45 331 45 331 0 1000 0 1000 0 1000 1046 331 1046 331 968 -30 968 -30 389" adj="0,,0" path="">
                  <v:stroke joinstyle="round"/>
                  <v:imagedata r:id="rId1399" o:title="dc_1065"/>
                  <v:formulas/>
                  <v:path o:connecttype="segments"/>
                  <w10:wrap type="tight"/>
                </v:shape>
              </w:pict>
            </w:r>
            <w:r w:rsidR="00DF657D">
              <w:t>A unique identifier of a specific party. This element contains an attribute PartyIdentifierType that indicates the type of party.</w:t>
            </w:r>
          </w:p>
          <w:p w:rsidR="00DF657D" w:rsidRDefault="00DF657D" w:rsidP="008C4D40">
            <w:pPr>
              <w:pStyle w:val="Bold3"/>
            </w:pPr>
            <w:r>
              <w:t>PartyIdentifierType [attribute]</w:t>
            </w:r>
          </w:p>
          <w:p w:rsidR="00DF657D" w:rsidRDefault="00DF657D" w:rsidP="008C4D40">
            <w:pPr>
              <w:pStyle w:val="Italic3"/>
            </w:pPr>
            <w:r>
              <w:t>PartyIdentifierType is mandatory. A single instance is required.</w:t>
            </w:r>
          </w:p>
          <w:p w:rsidR="00DF657D" w:rsidRDefault="00DF657D" w:rsidP="008C4D40">
            <w:pPr>
              <w:pStyle w:val="Normal3"/>
            </w:pPr>
            <w:r>
              <w:t>Provides a contextual definition for the party identifier value. This party identifier enables the trading partners to use ID codes for the different organisation versus business entities involved in the transaction.</w:t>
            </w:r>
          </w:p>
          <w:p w:rsidR="00DF657D" w:rsidRDefault="00DF657D" w:rsidP="008C4D40">
            <w:pPr>
              <w:pStyle w:val="Normal3"/>
            </w:pPr>
            <w:r>
              <w:t>Refer to PartyIdentifierType definition for any enumerations.</w:t>
            </w:r>
          </w:p>
          <w:p w:rsidR="00DF657D" w:rsidRDefault="00DF657D" w:rsidP="008C4D40">
            <w:pPr>
              <w:pStyle w:val="Bold3"/>
            </w:pPr>
            <w:r>
              <w:t>Agency [attribute]</w:t>
            </w:r>
          </w:p>
          <w:p w:rsidR="00DF657D" w:rsidRDefault="00DF657D" w:rsidP="008C4D40">
            <w:pPr>
              <w:pStyle w:val="Italic3"/>
            </w:pPr>
            <w:r>
              <w:t>Agency is optional. A single instance might exist.</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39"/>
              </w:numPr>
            </w:pPr>
            <w:r>
              <w:t xml:space="preserve">For the element that owns this attribute. </w:t>
            </w:r>
          </w:p>
          <w:p w:rsidR="00DF657D" w:rsidRDefault="00DF657D" w:rsidP="008D25AE">
            <w:pPr>
              <w:pStyle w:val="Normal3"/>
              <w:numPr>
                <w:ilvl w:val="0"/>
                <w:numId w:val="39"/>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350" w:name="_Toc259722478"/>
      <w:bookmarkStart w:id="6351" w:name="_Toc275502824"/>
      <w:bookmarkStart w:id="6352" w:name="_Toc371378428"/>
      <w:bookmarkStart w:id="6353" w:name="PartyIdentifierType_a"/>
      <w:bookmarkStart w:id="6354" w:name="_Toc528565005"/>
      <w:r>
        <w:t>PartyIdentifierType [attribute]</w:t>
      </w:r>
      <w:bookmarkEnd w:id="6350"/>
      <w:bookmarkEnd w:id="6351"/>
      <w:bookmarkEnd w:id="6352"/>
      <w:bookmarkEnd w:id="6353"/>
      <w:bookmarkEnd w:id="63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66" o:spid="_x0000_s5743" style="position:absolute;left:0;text-align:left;margin-left:0;margin-top:0;width:50pt;height:50pt;z-index:253110784;visibility:hidden" coordsize="89,196" o:spt="100" o:preferrelative="t" adj="0,,0" path="">
                  <v:stroke joinstyle="round"/>
                  <v:formulas/>
                  <v:path o:connecttype="segments"/>
                  <o:lock v:ext="edit" selection="t"/>
                </v:shape>
              </w:pict>
            </w:r>
            <w:r w:rsidRPr="00557255">
              <w:pict>
                <v:shape id="_x0000_s5744" style="position:absolute;left:0;text-align:left;margin-left:2254.75pt;margin-top:7.2pt;width:117.75pt;height:53.25pt;z-index:-250204672;mso-wrap-edited:t;mso-position-horizontal:right" coordsize="" o:spt="100" wrapcoords="-30 0 1000 0 1000 1079 1000 1079 -30 1079 -30 0" adj="0,,0" path="">
                  <v:stroke joinstyle="round"/>
                  <v:imagedata r:id="rId1400" o:title="dc_1066"/>
                  <v:formulas/>
                  <v:path o:connecttype="segments"/>
                  <w10:wrap type="tight"/>
                </v:shape>
              </w:pict>
            </w:r>
            <w:r w:rsidR="00DF657D">
              <w:t>Provides a contextual definition for the party identifier value. This party identifier enables the trading partners to use ID codes for the different organisation versus business entities involved in the transaction.</w:t>
            </w:r>
          </w:p>
          <w:p w:rsidR="00DF657D" w:rsidRDefault="00DF657D" w:rsidP="00DF657D">
            <w:pPr>
              <w:pStyle w:val="Italic2"/>
            </w:pPr>
            <w:r>
              <w:t>This item is restricted to the following list.</w:t>
            </w:r>
          </w:p>
          <w:p w:rsidR="00DF657D" w:rsidRDefault="00DF657D" w:rsidP="00DF657D">
            <w:pPr>
              <w:pStyle w:val="Bold3"/>
            </w:pPr>
            <w:r>
              <w:t>ABINumber</w:t>
            </w:r>
          </w:p>
          <w:p w:rsidR="00DF657D" w:rsidRDefault="00DF657D" w:rsidP="00DF657D">
            <w:pPr>
              <w:pStyle w:val="Normal3"/>
            </w:pPr>
            <w:r>
              <w:t xml:space="preserve">Associazione Bancaria Italiana – Identifies the bank as an entity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ABNNumber</w:t>
            </w:r>
          </w:p>
          <w:p w:rsidR="00DF657D" w:rsidRDefault="00DF657D" w:rsidP="00DF657D">
            <w:pPr>
              <w:pStyle w:val="Normal3"/>
            </w:pPr>
            <w:r>
              <w:t>The Australian Business Number (</w:t>
            </w:r>
            <w:smartTag w:uri="urn:schemas-microsoft-com:office:smarttags" w:element="stockticker">
              <w:r>
                <w:t>ABN</w:t>
              </w:r>
            </w:smartTag>
            <w:r>
              <w:t>) is a single identifier for dealings with the Australian Taxation Office (</w:t>
            </w:r>
            <w:smartTag w:uri="urn:schemas-microsoft-com:office:smarttags" w:element="stockticker">
              <w:r>
                <w:t>ATO</w:t>
              </w:r>
            </w:smartTag>
            <w:r>
              <w:t>). The Australian Business Register assigns it.</w:t>
            </w:r>
          </w:p>
          <w:p w:rsidR="00DF657D" w:rsidRDefault="00DF657D" w:rsidP="00DF657D">
            <w:pPr>
              <w:pStyle w:val="Bold3"/>
            </w:pPr>
            <w:r>
              <w:t>AFPA</w:t>
            </w:r>
          </w:p>
          <w:p w:rsidR="00DF657D" w:rsidRDefault="00DF657D" w:rsidP="00DF657D">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 identifier.</w:t>
            </w:r>
          </w:p>
          <w:p w:rsidR="00DF657D" w:rsidRDefault="00DF657D" w:rsidP="00DF657D">
            <w:pPr>
              <w:pStyle w:val="Bold3"/>
            </w:pPr>
            <w:r>
              <w:t>AssignedByAgency</w:t>
            </w:r>
          </w:p>
          <w:p w:rsidR="00DF657D" w:rsidRDefault="00DF657D" w:rsidP="00DF657D">
            <w:pPr>
              <w:pStyle w:val="Normal3"/>
            </w:pPr>
            <w:r>
              <w:t>A unique identifier for the party in question that has been assigned by the agency given in the attribute Agency for the PartyIdentifier. Attribute Agency is mandatory when party identifier type AssignedByAgency is used.</w:t>
            </w:r>
          </w:p>
          <w:p w:rsidR="00DF657D" w:rsidRDefault="00DF657D" w:rsidP="00DF657D">
            <w:pPr>
              <w:pStyle w:val="Bold3"/>
            </w:pPr>
            <w:r>
              <w:t>AssignedByBuyer</w:t>
            </w:r>
          </w:p>
          <w:p w:rsidR="00DF657D" w:rsidRDefault="00DF657D" w:rsidP="00DF657D">
            <w:pPr>
              <w:pStyle w:val="Normal3"/>
            </w:pPr>
            <w:r>
              <w:t>A unique identifier for the party in question that has been assigned by the buyer (for example, a seller’s code).</w:t>
            </w:r>
          </w:p>
          <w:p w:rsidR="00DF657D" w:rsidRDefault="00DF657D" w:rsidP="00DF657D">
            <w:pPr>
              <w:pStyle w:val="Bold3"/>
            </w:pPr>
            <w:r>
              <w:t>AssignedByReceiver</w:t>
            </w:r>
          </w:p>
          <w:p w:rsidR="00DF657D" w:rsidRDefault="00DF657D" w:rsidP="00DF657D">
            <w:pPr>
              <w:pStyle w:val="Normal3"/>
            </w:pPr>
            <w:r>
              <w:t xml:space="preserve">A unique identifier for the party in question that has been assigned by the receiver of the </w:t>
            </w:r>
            <w:r w:rsidR="001F3E70">
              <w:t>e-Document</w:t>
            </w:r>
            <w:r>
              <w:t>.</w:t>
            </w:r>
          </w:p>
          <w:p w:rsidR="00DF657D" w:rsidRDefault="00DF657D" w:rsidP="00DF657D">
            <w:pPr>
              <w:pStyle w:val="Bold3"/>
            </w:pPr>
            <w:r>
              <w:t>AssignedBySeller</w:t>
            </w:r>
          </w:p>
          <w:p w:rsidR="00DF657D" w:rsidRDefault="00DF657D" w:rsidP="00DF657D">
            <w:pPr>
              <w:pStyle w:val="Normal3"/>
            </w:pPr>
            <w:r>
              <w:t>A unique identifier for the party in question that has been assigned by the seller (for example, account number for the buyer).</w:t>
            </w:r>
          </w:p>
          <w:p w:rsidR="00DF657D" w:rsidRDefault="00DF657D" w:rsidP="00DF657D">
            <w:pPr>
              <w:pStyle w:val="Bold3"/>
            </w:pPr>
            <w:r>
              <w:t>AssignedBySender</w:t>
            </w:r>
          </w:p>
          <w:p w:rsidR="00DF657D" w:rsidRDefault="00DF657D" w:rsidP="00DF657D">
            <w:pPr>
              <w:pStyle w:val="Normal3"/>
            </w:pPr>
            <w:r>
              <w:t xml:space="preserve">A unique identifier for the party in question that has been assigned by the sender of the </w:t>
            </w:r>
            <w:r w:rsidR="001F3E70">
              <w:t>e-Document</w:t>
            </w:r>
            <w:r>
              <w:t>.</w:t>
            </w:r>
          </w:p>
          <w:p w:rsidR="00DF657D" w:rsidRDefault="00DF657D" w:rsidP="00DF657D">
            <w:pPr>
              <w:pStyle w:val="Bold3"/>
            </w:pPr>
            <w:r>
              <w:t>BankIdentificationCode</w:t>
            </w:r>
          </w:p>
          <w:p w:rsidR="00DF657D" w:rsidRPr="007850E3" w:rsidRDefault="00DF657D" w:rsidP="00DF657D">
            <w:pPr>
              <w:pStyle w:val="Normal3"/>
            </w:pPr>
            <w:r w:rsidRPr="007850E3">
              <w:t>A unique country-specific code to identify a bank organisation for electronic transaction. Used to specify the bank routing information needed for electronic remittance. This information is used with the RemitToParty information to effect payment. Examples include:</w:t>
            </w:r>
          </w:p>
          <w:p w:rsidR="00DF657D" w:rsidRDefault="00DF657D" w:rsidP="00DF657D">
            <w:pPr>
              <w:pStyle w:val="ListBullet3"/>
            </w:pPr>
            <w:r>
              <w:t xml:space="preserve">ACH Number in the </w:t>
            </w:r>
            <w:smartTag w:uri="urn:schemas-microsoft-com:office:smarttags" w:element="country-region">
              <w:smartTag w:uri="urn:schemas-microsoft-com:office:smarttags" w:element="place">
                <w:r>
                  <w:t>United States</w:t>
                </w:r>
              </w:smartTag>
            </w:smartTag>
          </w:p>
          <w:p w:rsidR="00DF657D" w:rsidRDefault="00DF657D" w:rsidP="00DF657D">
            <w:pPr>
              <w:pStyle w:val="ListBullet3"/>
            </w:pPr>
            <w:r>
              <w:t xml:space="preserve">Sort Code in the </w:t>
            </w:r>
            <w:smartTag w:uri="urn:schemas-microsoft-com:office:smarttags" w:element="country-region">
              <w:smartTag w:uri="urn:schemas-microsoft-com:office:smarttags" w:element="place">
                <w:r>
                  <w:t>UK</w:t>
                </w:r>
              </w:smartTag>
            </w:smartTag>
            <w:r>
              <w:t xml:space="preserve"> </w:t>
            </w:r>
          </w:p>
          <w:p w:rsidR="00DF657D" w:rsidRDefault="00DF657D" w:rsidP="00DF657D">
            <w:pPr>
              <w:pStyle w:val="ListBullet3"/>
            </w:pPr>
            <w:r>
              <w:t xml:space="preserve">Bankleitzahl in </w:t>
            </w:r>
            <w:smartTag w:uri="urn:schemas-microsoft-com:office:smarttags" w:element="country-region">
              <w:smartTag w:uri="urn:schemas-microsoft-com:office:smarttags" w:element="place">
                <w:r>
                  <w:t>Germany</w:t>
                </w:r>
              </w:smartTag>
            </w:smartTag>
          </w:p>
          <w:p w:rsidR="00DF657D" w:rsidRDefault="00DF657D" w:rsidP="00DF657D">
            <w:pPr>
              <w:pStyle w:val="ListBullet3"/>
            </w:pPr>
            <w:r>
              <w:t xml:space="preserve">Code banque/agence in </w:t>
            </w:r>
            <w:smartTag w:uri="urn:schemas-microsoft-com:office:smarttags" w:element="country-region">
              <w:smartTag w:uri="urn:schemas-microsoft-com:office:smarttags" w:element="place">
                <w:r>
                  <w:t>France</w:t>
                </w:r>
              </w:smartTag>
            </w:smartTag>
          </w:p>
          <w:p w:rsidR="00DF657D" w:rsidRPr="008C7CE2" w:rsidRDefault="00DF657D" w:rsidP="00DF657D">
            <w:pPr>
              <w:pStyle w:val="Normal3"/>
              <w:rPr>
                <w:rFonts w:ascii="Tahoma" w:hAnsi="Tahoma" w:cs="Tahoma"/>
                <w:bCs/>
              </w:rPr>
            </w:pPr>
            <w:r w:rsidRPr="00375770">
              <w:t xml:space="preserve">BankIdentificationCode should not be mixed up </w:t>
            </w:r>
            <w:r>
              <w:t xml:space="preserve">with Bank Identifier Code (BIC). Bank Identifier Code (BIC) is an international standard for identifying </w:t>
            </w:r>
            <w:r w:rsidRPr="00375770">
              <w:t>Financial Institutions</w:t>
            </w:r>
            <w:r>
              <w:t>. Please see enumeration SWIFT for more information about BIC.</w:t>
            </w:r>
          </w:p>
          <w:p w:rsidR="00DF657D" w:rsidRDefault="00DF657D" w:rsidP="00DF657D">
            <w:pPr>
              <w:pStyle w:val="Bold3"/>
            </w:pPr>
            <w:r>
              <w:t>BankgiroAccountNumber</w:t>
            </w:r>
          </w:p>
          <w:p w:rsidR="00DF657D" w:rsidRDefault="00DF657D" w:rsidP="00DF657D">
            <w:pPr>
              <w:pStyle w:val="Normal3"/>
            </w:pPr>
            <w:r>
              <w:t xml:space="preserve">Defines an account number in the bankgiro system for domestic payments in </w:t>
            </w:r>
            <w:smartTag w:uri="urn:schemas-microsoft-com:office:smarttags" w:element="country-region">
              <w:smartTag w:uri="urn:schemas-microsoft-com:office:smarttags" w:element="place">
                <w:r>
                  <w:t>Sweden</w:t>
                </w:r>
              </w:smartTag>
            </w:smartTag>
            <w:r>
              <w:t>. See http://www.bankgirot.se/ for more information.</w:t>
            </w:r>
          </w:p>
          <w:p w:rsidR="00DF657D" w:rsidRDefault="00DF657D" w:rsidP="00DF657D">
            <w:pPr>
              <w:pStyle w:val="Bold3"/>
            </w:pPr>
            <w:r>
              <w:t>CABNumber</w:t>
            </w:r>
          </w:p>
          <w:p w:rsidR="00DF657D" w:rsidRDefault="00DF657D" w:rsidP="00DF657D">
            <w:pPr>
              <w:pStyle w:val="Normal3"/>
            </w:pPr>
            <w:r>
              <w:t xml:space="preserve">Codice Avviamento Bancario – Identifies which branch of the bank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ChamberOfCommerceRegistrationNumber</w:t>
            </w:r>
          </w:p>
          <w:p w:rsidR="00DF657D" w:rsidRDefault="00DF657D" w:rsidP="00DF657D">
            <w:pPr>
              <w:pStyle w:val="Normal3"/>
            </w:pPr>
            <w:r>
              <w:t xml:space="preserve">C.C.I.A.A. Number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Domicile</w:t>
            </w:r>
          </w:p>
          <w:p w:rsidR="00DF657D" w:rsidRDefault="00DF657D" w:rsidP="00DF657D">
            <w:pPr>
              <w:pStyle w:val="Normal3"/>
            </w:pPr>
            <w:r>
              <w:t>Domicile</w:t>
            </w:r>
          </w:p>
          <w:p w:rsidR="00DF657D" w:rsidRDefault="00DF657D" w:rsidP="00DF657D">
            <w:pPr>
              <w:pStyle w:val="Bold3"/>
            </w:pPr>
            <w:r>
              <w:t>DunsNumber</w:t>
            </w:r>
          </w:p>
          <w:p w:rsidR="00DF657D" w:rsidRDefault="00DF657D" w:rsidP="00DF657D">
            <w:pPr>
              <w:pStyle w:val="Normal3"/>
            </w:pPr>
            <w:r>
              <w:t>A 9-digit identifier maintained by Dun &amp; Bradstreet to uniquely identify a commercial enterprise.</w:t>
            </w:r>
          </w:p>
          <w:p w:rsidR="00DF657D" w:rsidRDefault="00DF657D" w:rsidP="00DF657D">
            <w:pPr>
              <w:pStyle w:val="Bold3"/>
            </w:pPr>
            <w:r>
              <w:t>Duns4Number</w:t>
            </w:r>
          </w:p>
          <w:p w:rsidR="00DF657D" w:rsidRDefault="00DF657D" w:rsidP="00DF657D">
            <w:pPr>
              <w:pStyle w:val="Normal3"/>
            </w:pPr>
            <w:r>
              <w:t>Similar to the DunsNumber that defines a parent company/organization. The additional 4 digits enable the definition/identification of a sub-entity, such as a mill/plant of this parent company/organisation.</w:t>
            </w:r>
          </w:p>
          <w:p w:rsidR="00DF657D" w:rsidRDefault="00DF657D" w:rsidP="00DF657D">
            <w:pPr>
              <w:pStyle w:val="Bold3"/>
            </w:pPr>
            <w:r>
              <w:t>EANNumber</w:t>
            </w:r>
          </w:p>
          <w:p w:rsidR="00DF657D" w:rsidRDefault="00DF657D" w:rsidP="00DF657D">
            <w:pPr>
              <w:pStyle w:val="Normal3"/>
            </w:pPr>
            <w:r>
              <w:t>To be deprecated in the next version. Use GlobalLocationNumber instead.</w:t>
            </w:r>
          </w:p>
          <w:p w:rsidR="00CA76AB" w:rsidRDefault="00CA76AB" w:rsidP="00CA76AB">
            <w:pPr>
              <w:pStyle w:val="Bold3"/>
            </w:pPr>
            <w:r>
              <w:t>EORINumber</w:t>
            </w:r>
          </w:p>
          <w:p w:rsidR="00CA76AB" w:rsidRDefault="00CA76AB" w:rsidP="00CA76AB">
            <w:pPr>
              <w:pStyle w:val="Normal3"/>
            </w:pPr>
            <w:r>
              <w:t>An Economic Operators Registration and Identification Number. This unique identifier for economic operators within European Community must be communicated to customs authorities within European Community as well as to customers. Mandatory since 26 February 2009 for all communication within customs offices. For more information please see</w:t>
            </w:r>
          </w:p>
          <w:p w:rsidR="00CA76AB" w:rsidRDefault="00557255" w:rsidP="00CA76AB">
            <w:pPr>
              <w:pStyle w:val="Normal3"/>
            </w:pPr>
            <w:hyperlink r:id="rId1401" w:history="1">
              <w:r w:rsidR="00CA76AB" w:rsidRPr="00A0118A">
                <w:rPr>
                  <w:rStyle w:val="Hyperlink"/>
                </w:rPr>
                <w:t>http://ec.europa.eu/taxation_customs/resources/documents/customs/policy_issues/e-customs_initiative/it_projects/TAXUD1633(2008)_rev19_en.pdf</w:t>
              </w:r>
            </w:hyperlink>
          </w:p>
          <w:p w:rsidR="00DF657D" w:rsidRDefault="00DF657D" w:rsidP="00DF657D">
            <w:pPr>
              <w:pStyle w:val="Bold3"/>
            </w:pPr>
            <w:r>
              <w:t>GlobalLocationNumber</w:t>
            </w:r>
          </w:p>
          <w:p w:rsidR="00DF657D" w:rsidRDefault="00DF657D" w:rsidP="00DF657D">
            <w:pPr>
              <w:pStyle w:val="Normal3"/>
            </w:pPr>
            <w:r>
              <w:t>The globally unique EAN-UCC System identification number for legal entities, functional entities and physical locations. The Global Location Number uses the EAN/UCC-13 Data Structure. Details about the structure and usage are available at the http://www.gs1.org website.</w:t>
            </w:r>
          </w:p>
          <w:p w:rsidR="00DF657D" w:rsidRDefault="00DF657D" w:rsidP="00DF657D">
            <w:pPr>
              <w:pStyle w:val="Bold3"/>
            </w:pPr>
            <w:r>
              <w:t>IBAN</w:t>
            </w:r>
          </w:p>
          <w:p w:rsidR="00DF657D" w:rsidRDefault="00DF657D" w:rsidP="00DF657D">
            <w:pPr>
              <w:pStyle w:val="Normal3"/>
            </w:pPr>
            <w:r>
              <w:t>International Banking Account Number. For payments emanating from and destined for abroad, the European banks (ECBS) have agreed to structure bank accounts in a uniform way.</w:t>
            </w:r>
          </w:p>
          <w:p w:rsidR="00DF657D" w:rsidRDefault="00DF657D" w:rsidP="00DF657D">
            <w:pPr>
              <w:pStyle w:val="Normal3"/>
            </w:pPr>
            <w:r>
              <w:t>This uniform structure of the account number is known as IBAN (International Bank Account Number). An IBAN consists of the code of the country where the account is held, 2 numeric check digits and a national account number (your traditional account number).</w:t>
            </w:r>
          </w:p>
          <w:p w:rsidR="00DF657D" w:rsidRDefault="00DF657D" w:rsidP="00DF657D">
            <w:pPr>
              <w:pStyle w:val="Bold3"/>
            </w:pPr>
            <w:r>
              <w:t>ISO6523Number</w:t>
            </w:r>
          </w:p>
          <w:p w:rsidR="00DF657D" w:rsidRDefault="00DF657D" w:rsidP="00DF657D">
            <w:pPr>
              <w:pStyle w:val="Normal3"/>
            </w:pPr>
            <w:r>
              <w:t xml:space="preserve">This partyidentifier type is defined by ISO 6523, Structure for the Identification of Organizations, which defines the standard for a code to be used for party identification in electronic data interchange. The code is globally unique, because of the used structure. The structure of the identifier is, using xxxx99999999(NNNNN) as the example: </w:t>
            </w:r>
          </w:p>
          <w:p w:rsidR="00DF657D" w:rsidRDefault="00DF657D" w:rsidP="00DF657D">
            <w:pPr>
              <w:pStyle w:val="ListBullet3"/>
            </w:pPr>
            <w:r>
              <w:t xml:space="preserve">xxxx The International Code Designator (ICD-code) is a fixed-length code of four digits that identifies the authority issuing the ISO 6523 organization code; e.g. 0037 is the ICD-code (International Code Designator) for National Board of Taxes in </w:t>
            </w:r>
            <w:smartTag w:uri="urn:schemas-microsoft-com:office:smarttags" w:element="country-region">
              <w:smartTag w:uri="urn:schemas-microsoft-com:office:smarttags" w:element="place">
                <w:r>
                  <w:t>Finland</w:t>
                </w:r>
              </w:smartTag>
            </w:smartTag>
            <w:r>
              <w:t xml:space="preserve">. </w:t>
            </w:r>
          </w:p>
          <w:p w:rsidR="00DF657D" w:rsidRDefault="00DF657D" w:rsidP="00DF657D">
            <w:pPr>
              <w:pStyle w:val="ListBullet3"/>
            </w:pPr>
            <w:r>
              <w:t xml:space="preserve">99999999 The organization code consists of up to 14 characters. The Code Designator (defined by ICD-code) defines the use of the organization code. The used code can be an existing code or, the code designator assigns the code to companies based on request. The Code Designator makes sure that the codes in their list are unique. </w:t>
            </w:r>
          </w:p>
          <w:p w:rsidR="00DF657D" w:rsidRDefault="00DF657D" w:rsidP="00DF657D">
            <w:pPr>
              <w:pStyle w:val="ListBullet3"/>
            </w:pPr>
            <w:r>
              <w:t xml:space="preserve">(NNNNN) Optional variable length information, to further identify the organization. The use of this is part defined by the code designator. </w:t>
            </w:r>
          </w:p>
          <w:p w:rsidR="00B46FD6" w:rsidRDefault="00B46FD6" w:rsidP="00B46FD6">
            <w:pPr>
              <w:pStyle w:val="Bold3"/>
            </w:pPr>
            <w:r>
              <w:t>LegalSignature</w:t>
            </w:r>
          </w:p>
          <w:p w:rsidR="00B46FD6" w:rsidRDefault="00B46FD6" w:rsidP="00B46FD6">
            <w:pPr>
              <w:pStyle w:val="Normal3"/>
            </w:pPr>
            <w:r>
              <w:t>Specifies the legal signature of the party, for example the name of the managing director.</w:t>
            </w:r>
          </w:p>
          <w:p w:rsidR="00DF657D" w:rsidRDefault="00DF657D" w:rsidP="00DF657D">
            <w:pPr>
              <w:pStyle w:val="Bold3"/>
            </w:pPr>
            <w:r>
              <w:t>papiNetGlobalPartyIdentifier</w:t>
            </w:r>
          </w:p>
          <w:p w:rsidR="00244D59" w:rsidRDefault="001828D3" w:rsidP="00244D59">
            <w:pPr>
              <w:pStyle w:val="Normal3"/>
            </w:pPr>
            <w:r w:rsidRPr="001828D3">
              <w:t>A readily available and free identifier supported by IANA (the Internet Assigned Numbers Authority). Private Enterprise Numbers that conforms to proper URI naming conventions are available, free-of-charge from the Internet Assigned Numbers Authority (IANA). The application form is available at the http://www.iana.org/cgi-bin/enterprise.pl website. Obtaining an IANA Private Enterprise Number (PEN) will permit globally unique trading partner identification</w:t>
            </w:r>
            <w:r w:rsidR="00244D59">
              <w:t xml:space="preserve">. </w:t>
            </w:r>
          </w:p>
          <w:p w:rsidR="00244D59" w:rsidRDefault="00244D59" w:rsidP="00244D59">
            <w:pPr>
              <w:pStyle w:val="Normal3"/>
            </w:pPr>
            <w:r>
              <w:t>The format of papiNetGlobalPartyIdentifier is</w:t>
            </w:r>
          </w:p>
          <w:p w:rsidR="00244D59" w:rsidRDefault="00244D59" w:rsidP="00244D59">
            <w:pPr>
              <w:pStyle w:val="Normal3"/>
            </w:pPr>
            <w:r>
              <w:t>1.3.6.1.4.1.PrivateEnterpriseNumber[.EnterpriseLocationNumber]</w:t>
            </w:r>
          </w:p>
          <w:p w:rsidR="00244D59" w:rsidRDefault="00244D59" w:rsidP="00244D59">
            <w:pPr>
              <w:pStyle w:val="Normal3"/>
            </w:pPr>
            <w:r>
              <w:t>Only characters 0-9 and “.” are allowed in the identifier. The PrivateEnterpriseNumber is a positive non-zero integer.</w:t>
            </w:r>
          </w:p>
          <w:p w:rsidR="00244D59" w:rsidRDefault="00244D59" w:rsidP="00244D59">
            <w:pPr>
              <w:pStyle w:val="Normal3"/>
            </w:pPr>
            <w:r>
              <w:t>The EnterpriseLocationNumber is optional with values managed by the organisation identified by the Private Enterprise Number. It is a positive non-zero integer, without leading zero(s).</w:t>
            </w:r>
          </w:p>
          <w:p w:rsidR="00244D59" w:rsidRDefault="00244D59" w:rsidP="00244D59">
            <w:pPr>
              <w:pStyle w:val="Normal3"/>
            </w:pPr>
            <w:r>
              <w:t>The EnterpriseLocationNumber may be an enumerated list of integers separated by the full-stop character “.”. It depicts an organisational sub-tree of integers, where the levels are separated by the full-stop character (.) as a separator.</w:t>
            </w:r>
          </w:p>
          <w:p w:rsidR="00244D59" w:rsidRDefault="00244D59" w:rsidP="00244D59">
            <w:pPr>
              <w:pStyle w:val="Normal3"/>
            </w:pPr>
            <w:r>
              <w:t>For example i</w:t>
            </w:r>
            <w:r w:rsidRPr="008222A9">
              <w:t>dentifier value 1.3.6.1.4.1.14302.10.5 is valid but identifier values 1.3.6.1.4.1.14302.0.5,</w:t>
            </w:r>
            <w:r>
              <w:t xml:space="preserve"> </w:t>
            </w:r>
            <w:r w:rsidRPr="008222A9">
              <w:t xml:space="preserve">1.3.6.1.4.1.14302.ABC, </w:t>
            </w:r>
            <w:r>
              <w:br/>
            </w:r>
            <w:r w:rsidRPr="008222A9">
              <w:t>1.3.6.1.4.1.14302.15-20 and 1.3.6.1.4.1.14302.03 are NOT valid.</w:t>
            </w:r>
          </w:p>
          <w:p w:rsidR="00244D59" w:rsidRPr="00C35BFD" w:rsidRDefault="00244D59" w:rsidP="00244D59">
            <w:pPr>
              <w:pStyle w:val="Normal3"/>
            </w:pPr>
            <w:r>
              <w:t xml:space="preserve">The EnterpriseLocationNumber is an optional unique location number within </w:t>
            </w:r>
            <w:r w:rsidRPr="00C35BFD">
              <w:t>the Enterprise ass</w:t>
            </w:r>
            <w:r>
              <w:t>igned by the Enterprise itself, for example</w:t>
            </w:r>
          </w:p>
          <w:p w:rsidR="00244D59" w:rsidRPr="00C35BFD" w:rsidRDefault="004A2D21" w:rsidP="00244D59">
            <w:pPr>
              <w:pStyle w:val="Normal3"/>
            </w:pPr>
            <w:r>
              <w:t xml:space="preserve">1.3.6.1.4.1.14302        </w:t>
            </w:r>
            <w:r w:rsidR="00244D59" w:rsidRPr="00C35BFD">
              <w:t>The Enterprise</w:t>
            </w:r>
          </w:p>
          <w:p w:rsidR="004A2D21" w:rsidRDefault="004A2D21" w:rsidP="00244D59">
            <w:pPr>
              <w:pStyle w:val="Normal3"/>
            </w:pPr>
            <w:r>
              <w:t xml:space="preserve">1.3.6.1.4.1.14302.4      </w:t>
            </w:r>
            <w:r w:rsidRPr="004A2D21">
              <w:t>Location number 4 of the Enterprise, e.g. a paper mill</w:t>
            </w:r>
            <w:r>
              <w:t>.</w:t>
            </w:r>
          </w:p>
          <w:p w:rsidR="00244D59" w:rsidRPr="00C35BFD" w:rsidRDefault="004A2D21" w:rsidP="00244D59">
            <w:pPr>
              <w:pStyle w:val="Normal3"/>
            </w:pPr>
            <w:r>
              <w:t>1.3.6.1.4.1.14302.12    Location number 12</w:t>
            </w:r>
            <w:r w:rsidRPr="004A2D21">
              <w:t xml:space="preserve"> of the Enterprise, e.g. a </w:t>
            </w:r>
            <w:r>
              <w:t>pulp</w:t>
            </w:r>
            <w:r w:rsidRPr="004A2D21">
              <w:t xml:space="preserve"> mill</w:t>
            </w:r>
            <w:r>
              <w:t>.</w:t>
            </w:r>
          </w:p>
          <w:p w:rsidR="00DF657D" w:rsidRDefault="00244D59" w:rsidP="00DF657D">
            <w:pPr>
              <w:pStyle w:val="Normal3"/>
            </w:pPr>
            <w:r w:rsidRPr="004A3125">
              <w:t xml:space="preserve">Please refer </w:t>
            </w:r>
            <w:r>
              <w:t xml:space="preserve">to </w:t>
            </w:r>
            <w:r w:rsidRPr="004A3125">
              <w:t>sections 3.1.4 and 3.2 in Internet Engineering Task Force RFC 1155 “Structure and Identification of Management Information for TCP/IP based Internets” for further details at http</w:t>
            </w:r>
            <w:r>
              <w:t>s://tools.ietf.org/html/rfc1155</w:t>
            </w:r>
            <w:r w:rsidR="00DF657D">
              <w:t>.</w:t>
            </w:r>
          </w:p>
          <w:p w:rsidR="00DF657D" w:rsidRDefault="00DF657D" w:rsidP="00DF657D">
            <w:pPr>
              <w:pStyle w:val="Bold3"/>
            </w:pPr>
            <w:r>
              <w:t>PatenteNumber</w:t>
            </w:r>
          </w:p>
          <w:p w:rsidR="00DF657D" w:rsidRDefault="00DF657D" w:rsidP="00DF657D">
            <w:pPr>
              <w:pStyle w:val="Normal3"/>
            </w:pPr>
            <w:r>
              <w:t>A unique four-digit assigned to each Mexican Freight broker.</w:t>
            </w:r>
          </w:p>
          <w:p w:rsidR="00DF657D" w:rsidRDefault="00DF657D" w:rsidP="00DF657D">
            <w:pPr>
              <w:pStyle w:val="Bold3"/>
            </w:pPr>
            <w:r>
              <w:t>PayeeAccountNumber</w:t>
            </w:r>
          </w:p>
          <w:p w:rsidR="00DF657D" w:rsidRDefault="00DF657D" w:rsidP="00DF657D">
            <w:pPr>
              <w:pStyle w:val="Normal3"/>
            </w:pPr>
            <w:r>
              <w:t>Defines the bank account number of the party receiving payment.</w:t>
            </w:r>
          </w:p>
          <w:p w:rsidR="00DF657D" w:rsidRDefault="00DF657D" w:rsidP="00DF657D">
            <w:pPr>
              <w:pStyle w:val="Bold3"/>
            </w:pPr>
            <w:r>
              <w:t>PayeeInternalAccountNumber</w:t>
            </w:r>
          </w:p>
          <w:p w:rsidR="00DF657D" w:rsidRDefault="00DF657D" w:rsidP="00DF657D">
            <w:pPr>
              <w:pStyle w:val="Normal3"/>
            </w:pPr>
            <w:r>
              <w:t>The  company's internal bank which is used to settle payments between internal units. It's not the bank account.</w:t>
            </w:r>
          </w:p>
          <w:p w:rsidR="00DF657D" w:rsidRDefault="00DF657D" w:rsidP="00DF657D">
            <w:pPr>
              <w:pStyle w:val="Bold3"/>
            </w:pPr>
            <w:r>
              <w:t>PayeeFinancialInstitution</w:t>
            </w:r>
          </w:p>
          <w:p w:rsidR="00DF657D" w:rsidRDefault="00DF657D" w:rsidP="00DF657D">
            <w:pPr>
              <w:pStyle w:val="Normal3"/>
            </w:pPr>
            <w:r>
              <w:t>The designation of the financial institution of the party receiving the payment.</w:t>
            </w:r>
          </w:p>
          <w:p w:rsidR="00DF657D" w:rsidRDefault="00DF657D" w:rsidP="00DF657D">
            <w:pPr>
              <w:pStyle w:val="Bold3"/>
            </w:pPr>
            <w:r>
              <w:t>PayerAccountNumber</w:t>
            </w:r>
          </w:p>
          <w:p w:rsidR="00DF657D" w:rsidRDefault="00DF657D" w:rsidP="00DF657D">
            <w:pPr>
              <w:pStyle w:val="Normal3"/>
            </w:pPr>
            <w:r>
              <w:t>Defines the bank account number of the party responsible for making the payment.</w:t>
            </w:r>
          </w:p>
          <w:p w:rsidR="00DF657D" w:rsidRDefault="00DF657D" w:rsidP="00DF657D">
            <w:pPr>
              <w:pStyle w:val="Bold3"/>
            </w:pPr>
            <w:r>
              <w:t>PayerFinancialInstitution</w:t>
            </w:r>
          </w:p>
          <w:p w:rsidR="00DF657D" w:rsidRDefault="00DF657D" w:rsidP="00DF657D">
            <w:pPr>
              <w:pStyle w:val="Normal3"/>
            </w:pPr>
            <w:r>
              <w:t>The designation of the financial institution of the party responsible for making the payment.</w:t>
            </w:r>
          </w:p>
          <w:p w:rsidR="00DF657D" w:rsidRDefault="00DF657D" w:rsidP="00DF657D">
            <w:pPr>
              <w:pStyle w:val="Bold3"/>
            </w:pPr>
            <w:r>
              <w:t>PlusgiroAccountNumber</w:t>
            </w:r>
          </w:p>
          <w:p w:rsidR="00DF657D" w:rsidRDefault="00DF657D" w:rsidP="00DF657D">
            <w:pPr>
              <w:pStyle w:val="Normal3"/>
            </w:pPr>
            <w:r>
              <w:t xml:space="preserve">Defines an account number in the plusgiro system for domestic payments in </w:t>
            </w:r>
            <w:smartTag w:uri="urn:schemas-microsoft-com:office:smarttags" w:element="country-region">
              <w:smartTag w:uri="urn:schemas-microsoft-com:office:smarttags" w:element="place">
                <w:r>
                  <w:t>Sweden</w:t>
                </w:r>
              </w:smartTag>
            </w:smartTag>
            <w:r>
              <w:t>. See www.plusgirot.se for more information.</w:t>
            </w:r>
          </w:p>
          <w:p w:rsidR="00DF657D" w:rsidRDefault="00DF657D" w:rsidP="00DF657D">
            <w:pPr>
              <w:pStyle w:val="Bold3"/>
            </w:pPr>
            <w:r>
              <w:t>RegisterOfCompaniesSubscriptionNumber</w:t>
            </w:r>
          </w:p>
          <w:p w:rsidR="00DF657D" w:rsidRDefault="00DF657D" w:rsidP="00DF657D">
            <w:pPr>
              <w:pStyle w:val="Normal3"/>
            </w:pPr>
            <w:r>
              <w:t xml:space="preserve">Iscrizione al Reg. Imprese Nr. In </w:t>
            </w:r>
            <w:smartTag w:uri="urn:schemas-microsoft-com:office:smarttags" w:element="country-region">
              <w:smartTag w:uri="urn:schemas-microsoft-com:office:smarttags" w:element="place">
                <w:r>
                  <w:t>Italy</w:t>
                </w:r>
              </w:smartTag>
            </w:smartTag>
            <w:r>
              <w:t>.</w:t>
            </w:r>
          </w:p>
          <w:p w:rsidR="00DF657D" w:rsidRDefault="00DF657D" w:rsidP="00DF657D">
            <w:pPr>
              <w:pStyle w:val="Bold3"/>
            </w:pPr>
            <w:r>
              <w:t>StandardAddressNumber</w:t>
            </w:r>
          </w:p>
          <w:p w:rsidR="00DF657D" w:rsidRDefault="00DF657D" w:rsidP="00DF657D">
            <w:pPr>
              <w:pStyle w:val="Normal3"/>
            </w:pPr>
            <w:r>
              <w:t>A 7-digit code to uniquely identify an organisation and its location. The number consists of 6 digits with an 11-modulus check digit as the seventh digit. ISAN is the same with the ISO Country code as a prefix. This identifier is solely used by the book industry.</w:t>
            </w:r>
          </w:p>
          <w:p w:rsidR="00DF657D" w:rsidRDefault="00DF657D" w:rsidP="00DF657D">
            <w:pPr>
              <w:pStyle w:val="Bold3"/>
            </w:pPr>
            <w:r>
              <w:t>StandardCarrierAlphaCode</w:t>
            </w:r>
          </w:p>
          <w:p w:rsidR="00DF657D" w:rsidRDefault="00DF657D" w:rsidP="00DF657D">
            <w:pPr>
              <w:pStyle w:val="Normal3"/>
            </w:pPr>
            <w:r>
              <w:t xml:space="preserve">A 4-character code identifying a trucking company. The Washington National Motor Freight Association maintains these codes in the </w:t>
            </w:r>
            <w:smartTag w:uri="urn:schemas-microsoft-com:office:smarttags" w:element="country-region">
              <w:smartTag w:uri="urn:schemas-microsoft-com:office:smarttags" w:element="place">
                <w:r>
                  <w:t>United States</w:t>
                </w:r>
              </w:smartTag>
            </w:smartTag>
            <w:r>
              <w:t>.</w:t>
            </w:r>
          </w:p>
          <w:p w:rsidR="00DF657D" w:rsidRPr="00D10222" w:rsidRDefault="00DF657D" w:rsidP="00DF657D">
            <w:pPr>
              <w:pStyle w:val="Bold3"/>
              <w:rPr>
                <w:lang w:val="it-IT"/>
              </w:rPr>
            </w:pPr>
            <w:r w:rsidRPr="00D10222">
              <w:rPr>
                <w:lang w:val="it-IT"/>
              </w:rPr>
              <w:t>StockCapital</w:t>
            </w:r>
          </w:p>
          <w:p w:rsidR="00DF657D" w:rsidRPr="00D10222" w:rsidRDefault="00DF657D" w:rsidP="00DF657D">
            <w:pPr>
              <w:pStyle w:val="Normal3"/>
              <w:rPr>
                <w:lang w:val="it-IT"/>
              </w:rPr>
            </w:pPr>
            <w:r w:rsidRPr="00D10222">
              <w:rPr>
                <w:lang w:val="it-IT"/>
              </w:rPr>
              <w:t>Capitale Sociale in Italy.</w:t>
            </w:r>
          </w:p>
          <w:p w:rsidR="00DF657D" w:rsidRDefault="00DF657D" w:rsidP="00DF657D">
            <w:pPr>
              <w:pStyle w:val="Bold3"/>
            </w:pPr>
            <w:r>
              <w:t>SWIFT</w:t>
            </w:r>
          </w:p>
          <w:p w:rsidR="00DF657D" w:rsidRDefault="00DF657D" w:rsidP="00DF657D">
            <w:pPr>
              <w:pStyle w:val="Normal3"/>
            </w:pPr>
            <w:r>
              <w:t xml:space="preserve">SWIFT also refer to as Bank Identifier Code (BIC) is an international standard for identifying </w:t>
            </w:r>
            <w:r w:rsidRPr="00375770">
              <w:t>Financial Institutions</w:t>
            </w:r>
            <w:r>
              <w:t>.</w:t>
            </w:r>
          </w:p>
          <w:p w:rsidR="00DF657D" w:rsidRDefault="00DF657D" w:rsidP="00DF657D">
            <w:pPr>
              <w:pStyle w:val="Normal3"/>
            </w:pPr>
            <w:r w:rsidRPr="006A25C5">
              <w:t xml:space="preserve">The Bank Identifier Code (BIC) </w:t>
            </w:r>
            <w:r>
              <w:t>developed by SWIFT is</w:t>
            </w:r>
            <w:r w:rsidRPr="006A25C5">
              <w:t xml:space="preserve"> adopted by the International Organization for Standardization (ISO). ISO has appointed SWIFT as the registration authority for the assignment of BICs (ISO 9362) and for the publication of BICs in the BIC Directory.</w:t>
            </w:r>
          </w:p>
          <w:p w:rsidR="00DF657D" w:rsidRDefault="00DF657D" w:rsidP="00DF657D">
            <w:pPr>
              <w:pStyle w:val="Normal3"/>
              <w:rPr>
                <w:rFonts w:ascii="Tahoma" w:hAnsi="Tahoma" w:cs="Tahoma"/>
                <w:bCs/>
              </w:rPr>
            </w:pPr>
            <w:r>
              <w:t>There are two types of BIC, 8 character BIC and 11 character BIC. The 8 character BIC identifies a financial institution in a country or a location. The 11 character BIC identifies the financial institution’s branch.</w:t>
            </w:r>
          </w:p>
          <w:p w:rsidR="00DF657D" w:rsidRDefault="00DF657D" w:rsidP="00DF657D">
            <w:pPr>
              <w:pStyle w:val="Normal3"/>
              <w:rPr>
                <w:rFonts w:ascii="Tahoma" w:hAnsi="Tahoma" w:cs="Tahoma"/>
                <w:bCs/>
              </w:rPr>
            </w:pPr>
            <w:r>
              <w:rPr>
                <w:rFonts w:ascii="Tahoma" w:hAnsi="Tahoma" w:cs="Tahoma"/>
                <w:bCs/>
              </w:rPr>
              <w:t>For more information please see</w:t>
            </w:r>
          </w:p>
          <w:p w:rsidR="00DF657D" w:rsidRDefault="00DF657D" w:rsidP="00DF657D">
            <w:pPr>
              <w:pStyle w:val="Normal3"/>
            </w:pPr>
            <w:r w:rsidRPr="00E30886">
              <w:rPr>
                <w:rFonts w:ascii="Tahoma" w:hAnsi="Tahoma" w:cs="Tahoma"/>
                <w:bCs/>
              </w:rPr>
              <w:t>http://www.swift.com/biconline/index.cfm?fuseaction=display_aboutbic</w:t>
            </w:r>
          </w:p>
          <w:p w:rsidR="00BB06F4" w:rsidRDefault="00BB06F4" w:rsidP="00BB06F4">
            <w:pPr>
              <w:pStyle w:val="Bold3"/>
            </w:pPr>
            <w:r>
              <w:t>TaxAuthorization</w:t>
            </w:r>
          </w:p>
          <w:p w:rsidR="00BB06F4" w:rsidRDefault="00BB06F4" w:rsidP="00BB06F4">
            <w:pPr>
              <w:pStyle w:val="Normal3"/>
            </w:pPr>
            <w:r>
              <w:t>Specifies that the party is authorized for paying tax for employees.</w:t>
            </w:r>
          </w:p>
          <w:p w:rsidR="00DF657D" w:rsidRDefault="00DF657D" w:rsidP="00DF657D">
            <w:pPr>
              <w:pStyle w:val="Bold3"/>
            </w:pPr>
            <w:r>
              <w:t>TaxIdentifier</w:t>
            </w:r>
          </w:p>
          <w:p w:rsidR="00DF657D" w:rsidRDefault="00DF657D" w:rsidP="00DF657D">
            <w:pPr>
              <w:pStyle w:val="Normal3"/>
            </w:pPr>
            <w:r>
              <w:t>A unique number assigned by the relevant tax authority to identify a party. This constraint is used in relation to tax. Note: This constraint must be specified when the party is tax exempt.</w:t>
            </w:r>
          </w:p>
          <w:p w:rsidR="00DF657D" w:rsidRDefault="00DF657D" w:rsidP="00DF657D">
            <w:pPr>
              <w:pStyle w:val="Bold3"/>
            </w:pPr>
            <w:r>
              <w:t>TradeRegNumber</w:t>
            </w:r>
          </w:p>
          <w:p w:rsidR="00DF657D" w:rsidRDefault="00DF657D" w:rsidP="00DF657D">
            <w:pPr>
              <w:pStyle w:val="Normal3"/>
            </w:pPr>
            <w:r>
              <w:t>Trade Registration Number</w:t>
            </w:r>
          </w:p>
          <w:p w:rsidR="00DF657D" w:rsidRDefault="00DF657D" w:rsidP="00DF657D">
            <w:pPr>
              <w:pStyle w:val="Bold3"/>
            </w:pPr>
            <w:r>
              <w:t>UN/ECE</w:t>
            </w:r>
          </w:p>
          <w:p w:rsidR="00DF657D" w:rsidRDefault="00DF657D" w:rsidP="00DF657D">
            <w:pPr>
              <w:pStyle w:val="Normal3"/>
            </w:pPr>
            <w:r>
              <w:t>To be deprecated in the next version. Use @Agency to indicate this selection.</w:t>
            </w:r>
          </w:p>
          <w:p w:rsidR="00DF657D" w:rsidRDefault="00DF657D" w:rsidP="00DF657D">
            <w:pPr>
              <w:pStyle w:val="Bold3"/>
            </w:pPr>
            <w:r>
              <w:t>VATIdentificationNumber</w:t>
            </w:r>
          </w:p>
          <w:p w:rsidR="00DF657D" w:rsidRDefault="00DF657D" w:rsidP="00DF657D">
            <w:pPr>
              <w:pStyle w:val="Normal3"/>
            </w:pPr>
            <w:r>
              <w:t>A unique number assigned by the relevant tax authority to identify a party. This constraint is used in relation to value-added tax (VAT).</w:t>
            </w:r>
          </w:p>
          <w:p w:rsidR="00DF657D" w:rsidRDefault="00DF657D" w:rsidP="00DF657D">
            <w:pPr>
              <w:pStyle w:val="Bold3"/>
            </w:pPr>
            <w:r>
              <w:t>Other</w:t>
            </w:r>
          </w:p>
          <w:p w:rsidR="00DF657D" w:rsidRDefault="00DF657D" w:rsidP="00DF657D">
            <w:pPr>
              <w:pStyle w:val="Normal3"/>
            </w:pPr>
            <w:r>
              <w:t>Used for any other identification schemes not covered by this list.</w:t>
            </w:r>
          </w:p>
        </w:tc>
      </w:tr>
    </w:tbl>
    <w:p w:rsidR="00DF657D" w:rsidRDefault="00DF657D" w:rsidP="00DF657D"/>
    <w:p w:rsidR="00DF657D" w:rsidRDefault="00DF657D" w:rsidP="00DF657D">
      <w:pPr>
        <w:pStyle w:val="Heading2"/>
      </w:pPr>
      <w:bookmarkStart w:id="6355" w:name="_Toc259722479"/>
      <w:bookmarkStart w:id="6356" w:name="_Toc275502825"/>
      <w:bookmarkStart w:id="6357" w:name="_Toc371378429"/>
      <w:bookmarkStart w:id="6358" w:name="PartyType_a"/>
      <w:bookmarkStart w:id="6359" w:name="_Toc528565006"/>
      <w:r>
        <w:t>PartyType [attribute]</w:t>
      </w:r>
      <w:bookmarkEnd w:id="6355"/>
      <w:bookmarkEnd w:id="6356"/>
      <w:bookmarkEnd w:id="6357"/>
      <w:bookmarkEnd w:id="6358"/>
      <w:bookmarkEnd w:id="63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67" o:spid="_x0000_s5745" style="position:absolute;left:0;text-align:left;margin-left:0;margin-top:0;width:50pt;height:50pt;z-index:253112832;visibility:hidden" coordsize="89,142" o:spt="100" o:preferrelative="t" adj="0,,0" path="">
                  <v:stroke joinstyle="round"/>
                  <v:formulas/>
                  <v:path o:connecttype="segments"/>
                  <o:lock v:ext="edit" selection="t"/>
                </v:shape>
              </w:pict>
            </w:r>
            <w:r w:rsidRPr="00557255">
              <w:pict>
                <v:shape id="_x0000_s5746" style="position:absolute;left:0;text-align:left;margin-left:1319.5pt;margin-top:7.2pt;width:85.5pt;height:53.25pt;z-index:-250202624;mso-wrap-edited:t;mso-position-horizontal:right" coordsize="" o:spt="100" wrapcoords="-30 0 1000 0 1000 1079 1000 1079 -30 1079 -30 0" adj="0,,0" path="">
                  <v:stroke joinstyle="round"/>
                  <v:imagedata r:id="rId1402" o:title="dc_1067"/>
                  <v:formulas/>
                  <v:path o:connecttype="segments"/>
                  <w10:wrap type="tight"/>
                </v:shape>
              </w:pict>
            </w:r>
            <w:r w:rsidR="00DF657D">
              <w:t>Identifies the business role associated with the particular party</w:t>
            </w:r>
          </w:p>
          <w:p w:rsidR="00DF657D" w:rsidRDefault="00DF657D" w:rsidP="00DF657D">
            <w:pPr>
              <w:pStyle w:val="Italic2"/>
            </w:pPr>
            <w:r>
              <w:t>This item is restricted to the following list.</w:t>
            </w:r>
          </w:p>
          <w:p w:rsidR="008561CA" w:rsidRDefault="008561CA" w:rsidP="008561CA">
            <w:pPr>
              <w:pStyle w:val="Bold3"/>
            </w:pPr>
            <w:r>
              <w:t xml:space="preserve">Auditor </w:t>
            </w:r>
          </w:p>
          <w:p w:rsidR="008561CA" w:rsidRDefault="008561CA" w:rsidP="008561CA">
            <w:pPr>
              <w:pStyle w:val="Normal3"/>
            </w:pPr>
            <w:r>
              <w:t>A third party that is authorized for making audits and checkings.</w:t>
            </w:r>
          </w:p>
          <w:p w:rsidR="008561CA" w:rsidRDefault="008561CA" w:rsidP="008561CA">
            <w:pPr>
              <w:pStyle w:val="Bold3"/>
            </w:pPr>
            <w:r>
              <w:t>Bank</w:t>
            </w:r>
          </w:p>
          <w:p w:rsidR="008561CA" w:rsidRDefault="008561CA" w:rsidP="008561CA">
            <w:pPr>
              <w:pStyle w:val="Normal3"/>
            </w:pPr>
            <w:r>
              <w:t>The banking representative.</w:t>
            </w:r>
          </w:p>
          <w:p w:rsidR="008561CA" w:rsidRDefault="008561CA" w:rsidP="008561CA">
            <w:pPr>
              <w:pStyle w:val="Bold3"/>
            </w:pPr>
            <w:r>
              <w:t>BillTo</w:t>
            </w:r>
          </w:p>
          <w:p w:rsidR="008561CA" w:rsidRDefault="008561CA" w:rsidP="008561CA">
            <w:pPr>
              <w:pStyle w:val="Bold3"/>
              <w:rPr>
                <w:b w:val="0"/>
              </w:rPr>
            </w:pPr>
            <w:r w:rsidRPr="00D36647">
              <w:rPr>
                <w:b w:val="0"/>
              </w:rPr>
              <w:t>The address where the invoice is to be sent. (Not to be used for logistics BillTo, see LogisticsBillTo.)</w:t>
            </w:r>
          </w:p>
          <w:p w:rsidR="008561CA" w:rsidRDefault="008561CA" w:rsidP="008561CA">
            <w:pPr>
              <w:pStyle w:val="Bold3"/>
            </w:pPr>
            <w:r>
              <w:t>BorderCrossing</w:t>
            </w:r>
          </w:p>
          <w:p w:rsidR="008561CA" w:rsidRDefault="008561CA" w:rsidP="008561CA">
            <w:pPr>
              <w:pStyle w:val="Normal3"/>
            </w:pPr>
            <w:r>
              <w:t xml:space="preserve">A geographic location separating two countries authorised to validate customs documentation. </w:t>
            </w:r>
          </w:p>
          <w:p w:rsidR="008561CA" w:rsidRDefault="008561CA" w:rsidP="008561CA">
            <w:pPr>
              <w:pStyle w:val="Bold3"/>
            </w:pPr>
            <w:r>
              <w:t>Broker</w:t>
            </w:r>
          </w:p>
          <w:p w:rsidR="008561CA" w:rsidRDefault="008561CA" w:rsidP="008561CA">
            <w:pPr>
              <w:pStyle w:val="Normal3"/>
            </w:pPr>
            <w:r>
              <w:t>The organisation acting as a broker for the buyer or supplier.</w:t>
            </w:r>
          </w:p>
          <w:p w:rsidR="00643623" w:rsidRDefault="00643623" w:rsidP="00643623">
            <w:pPr>
              <w:pStyle w:val="Bold3"/>
            </w:pPr>
            <w:r>
              <w:t xml:space="preserve">BusinessChainParty  </w:t>
            </w:r>
          </w:p>
          <w:p w:rsidR="00643623" w:rsidRDefault="00643623" w:rsidP="00643623">
            <w:pPr>
              <w:pStyle w:val="Normal3"/>
            </w:pPr>
            <w:r>
              <w:t>The organisation or business entity responsible for managing the business chain between business partners when trading of products in many levels of trade.</w:t>
            </w:r>
          </w:p>
          <w:p w:rsidR="008561CA" w:rsidRDefault="008561CA" w:rsidP="008561CA">
            <w:pPr>
              <w:pStyle w:val="Bold3"/>
            </w:pPr>
            <w:r>
              <w:t>Buyer</w:t>
            </w:r>
          </w:p>
          <w:p w:rsidR="008561CA" w:rsidRDefault="008561CA" w:rsidP="008561CA">
            <w:pPr>
              <w:pStyle w:val="Bold3"/>
              <w:rPr>
                <w:b w:val="0"/>
              </w:rPr>
            </w:pPr>
            <w:r w:rsidRPr="00D36647">
              <w:rPr>
                <w:b w:val="0"/>
              </w:rPr>
              <w:t>The legal entity to which the product is sold. Also commonly referred to as the sold-to party or customer. If no OtherParty is defined as the “Payer”, the “Buyer” is the “Payer”. (Not to be used for logistics buyer, see LogisticsBuyer.)</w:t>
            </w:r>
          </w:p>
          <w:p w:rsidR="008561CA" w:rsidRDefault="008561CA" w:rsidP="008561CA">
            <w:pPr>
              <w:pStyle w:val="Bold3"/>
            </w:pPr>
            <w:r>
              <w:t>BuyerAgent</w:t>
            </w:r>
          </w:p>
          <w:p w:rsidR="008561CA" w:rsidRPr="00D36647" w:rsidRDefault="008561CA" w:rsidP="008561CA">
            <w:pPr>
              <w:pStyle w:val="Normal3"/>
            </w:pPr>
            <w:r>
              <w:t xml:space="preserve">The entity acting for the buyer in the transaction. </w:t>
            </w:r>
            <w:r w:rsidRPr="00D36647">
              <w:t>(Not to be used for logistics BuyerAgent, see LogisticsBuyerAgent.)</w:t>
            </w:r>
          </w:p>
          <w:p w:rsidR="008561CA" w:rsidRDefault="008561CA" w:rsidP="008561CA">
            <w:pPr>
              <w:pStyle w:val="Bold3"/>
            </w:pPr>
            <w:r>
              <w:t>Carrier</w:t>
            </w:r>
          </w:p>
          <w:p w:rsidR="008561CA" w:rsidRDefault="008561CA" w:rsidP="008561CA">
            <w:pPr>
              <w:pStyle w:val="Normal3"/>
            </w:pPr>
            <w:r>
              <w:t>The organisation or business entity that transports goods.</w:t>
            </w:r>
          </w:p>
          <w:p w:rsidR="008561CA" w:rsidRDefault="008561CA" w:rsidP="008561CA">
            <w:pPr>
              <w:pStyle w:val="Bold3"/>
            </w:pPr>
            <w:r>
              <w:t>CarrierAssignmentResponsible</w:t>
            </w:r>
          </w:p>
          <w:p w:rsidR="008561CA" w:rsidRDefault="008561CA" w:rsidP="008561CA">
            <w:pPr>
              <w:pStyle w:val="Normal3"/>
            </w:pPr>
            <w:r>
              <w:t>The organisation to which the carrier has assigned some task.</w:t>
            </w:r>
          </w:p>
          <w:p w:rsidR="008561CA" w:rsidRDefault="008561CA" w:rsidP="008561CA">
            <w:pPr>
              <w:pStyle w:val="Bold3"/>
            </w:pPr>
            <w:r>
              <w:t>ComponentVendor</w:t>
            </w:r>
          </w:p>
          <w:p w:rsidR="008561CA" w:rsidRDefault="008561CA" w:rsidP="008561CA">
            <w:pPr>
              <w:pStyle w:val="Normal3"/>
            </w:pPr>
            <w:r>
              <w:t>Vendor producing supplied components.</w:t>
            </w:r>
          </w:p>
          <w:p w:rsidR="00F43CD9" w:rsidRDefault="00F43CD9" w:rsidP="00F43CD9">
            <w:pPr>
              <w:pStyle w:val="Bold3"/>
            </w:pPr>
            <w:r>
              <w:t>Compositor</w:t>
            </w:r>
          </w:p>
          <w:p w:rsidR="00F43CD9" w:rsidRDefault="00F43CD9" w:rsidP="00F43CD9">
            <w:pPr>
              <w:pStyle w:val="Normal3"/>
            </w:pPr>
            <w:r>
              <w:t>Party that formats written material and illustrations for printing or electronic display.</w:t>
            </w:r>
          </w:p>
          <w:p w:rsidR="008561CA" w:rsidRDefault="008561CA" w:rsidP="008561CA">
            <w:pPr>
              <w:pStyle w:val="Bold3"/>
            </w:pPr>
            <w:r>
              <w:t>Consignee</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Consignor</w:t>
            </w:r>
          </w:p>
          <w:p w:rsidR="008561CA" w:rsidRDefault="008561CA" w:rsidP="008561CA">
            <w:pPr>
              <w:pStyle w:val="Normal3"/>
            </w:pPr>
            <w:r>
              <w:t>To be deprecated in version 3.0 (no date determined). Use LogisticsRole attribute to communicate this information.</w:t>
            </w:r>
          </w:p>
          <w:p w:rsidR="008561CA" w:rsidRDefault="008561CA" w:rsidP="008561CA">
            <w:pPr>
              <w:pStyle w:val="Bold3"/>
            </w:pPr>
            <w:r>
              <w:t>Consuming</w:t>
            </w:r>
          </w:p>
          <w:p w:rsidR="008561CA" w:rsidRDefault="008561CA" w:rsidP="008561CA">
            <w:pPr>
              <w:pStyle w:val="Normal3"/>
            </w:pPr>
            <w:r>
              <w:t>The eventual consumer of the material</w:t>
            </w:r>
          </w:p>
          <w:p w:rsidR="00655240" w:rsidRDefault="00655240" w:rsidP="00655240">
            <w:pPr>
              <w:pStyle w:val="Bold3"/>
            </w:pPr>
            <w:r>
              <w:t>ContractParty</w:t>
            </w:r>
          </w:p>
          <w:p w:rsidR="00655240" w:rsidRDefault="00655240" w:rsidP="00655240">
            <w:pPr>
              <w:pStyle w:val="Normal3"/>
            </w:pPr>
            <w:r>
              <w:t>The organisation or business entity responsible for managing the contract between business partners.</w:t>
            </w:r>
          </w:p>
          <w:p w:rsidR="008561CA" w:rsidRDefault="008561CA" w:rsidP="008561CA">
            <w:pPr>
              <w:pStyle w:val="Bold3"/>
            </w:pPr>
            <w:r>
              <w:t>Converter</w:t>
            </w:r>
          </w:p>
          <w:p w:rsidR="008561CA" w:rsidRDefault="008561CA" w:rsidP="008561CA">
            <w:pPr>
              <w:pStyle w:val="Normal3"/>
            </w:pPr>
            <w:r>
              <w:t>The organisation responsible for changing one form of paper into another form, providing specialised functions not available to the supplier.</w:t>
            </w:r>
          </w:p>
          <w:p w:rsidR="008561CA" w:rsidRDefault="008561CA" w:rsidP="008561CA">
            <w:pPr>
              <w:pStyle w:val="Bold3"/>
            </w:pPr>
            <w:r>
              <w:t>CreditDepartment</w:t>
            </w:r>
          </w:p>
          <w:p w:rsidR="008561CA" w:rsidRDefault="008561CA" w:rsidP="008561CA">
            <w:pPr>
              <w:pStyle w:val="Normal3"/>
            </w:pPr>
            <w:r>
              <w:t>The party responsible for credit authorization.</w:t>
            </w:r>
          </w:p>
          <w:p w:rsidR="008561CA" w:rsidRDefault="008561CA" w:rsidP="008561CA">
            <w:pPr>
              <w:pStyle w:val="Bold3"/>
            </w:pPr>
            <w:r>
              <w:t>CrossDock</w:t>
            </w:r>
          </w:p>
          <w:p w:rsidR="008561CA" w:rsidRDefault="008561CA" w:rsidP="008561CA">
            <w:pPr>
              <w:pStyle w:val="Normal3"/>
            </w:pPr>
            <w:r>
              <w:t>A third party involved in the transport of goods.</w:t>
            </w:r>
          </w:p>
          <w:p w:rsidR="008561CA" w:rsidRDefault="008561CA" w:rsidP="008561CA">
            <w:pPr>
              <w:pStyle w:val="Bold3"/>
            </w:pPr>
            <w:r>
              <w:t>CustomerFacility</w:t>
            </w:r>
          </w:p>
          <w:p w:rsidR="008561CA" w:rsidRDefault="008561CA" w:rsidP="008561CA">
            <w:pPr>
              <w:pStyle w:val="Normal3"/>
            </w:pPr>
            <w:r>
              <w:t>The type of the origin or destination location of a transport leg in a route is a buyer facility, usually a print site, or a warehouse owned by the buyer.</w:t>
            </w:r>
          </w:p>
          <w:p w:rsidR="008561CA" w:rsidRDefault="008561CA" w:rsidP="008561CA">
            <w:pPr>
              <w:pStyle w:val="Bold3"/>
            </w:pPr>
            <w:r>
              <w:t>CustomerStock</w:t>
            </w:r>
          </w:p>
          <w:p w:rsidR="008561CA" w:rsidRDefault="008561CA" w:rsidP="008561CA">
            <w:pPr>
              <w:pStyle w:val="Normal3"/>
            </w:pPr>
            <w:r>
              <w:t>A “virtual” location that indicates that the material is owned by the customer.</w:t>
            </w:r>
          </w:p>
          <w:p w:rsidR="008561CA" w:rsidRDefault="008561CA" w:rsidP="008561CA">
            <w:pPr>
              <w:pStyle w:val="Bold3"/>
            </w:pPr>
            <w:r>
              <w:t>Customs</w:t>
            </w:r>
          </w:p>
          <w:p w:rsidR="008561CA" w:rsidRDefault="008561CA" w:rsidP="008561CA">
            <w:pPr>
              <w:pStyle w:val="Normal3"/>
            </w:pPr>
            <w:r>
              <w:t>Any customs agency.</w:t>
            </w:r>
          </w:p>
          <w:p w:rsidR="008561CA" w:rsidRDefault="008561CA" w:rsidP="008561CA">
            <w:pPr>
              <w:pStyle w:val="Bold3"/>
            </w:pPr>
            <w:r>
              <w:t>CustomsForwarder</w:t>
            </w:r>
          </w:p>
          <w:p w:rsidR="008561CA" w:rsidRDefault="008561CA" w:rsidP="008561CA">
            <w:pPr>
              <w:pStyle w:val="Normal3"/>
            </w:pPr>
            <w:r>
              <w:t>A forwarder responsible for managing the transfer of goods through customs.</w:t>
            </w:r>
          </w:p>
          <w:p w:rsidR="003A6F85" w:rsidRDefault="003A6F85" w:rsidP="003A6F85">
            <w:pPr>
              <w:pStyle w:val="Bold3"/>
            </w:pPr>
            <w:r>
              <w:t>DeliveryPlanningParty</w:t>
            </w:r>
          </w:p>
          <w:p w:rsidR="003A6F85" w:rsidRDefault="003A6F85" w:rsidP="003A6F85">
            <w:pPr>
              <w:pStyle w:val="Normal3"/>
            </w:pPr>
            <w:r>
              <w:t>The organisation responsible for planning of deliveries to delivery destinations.</w:t>
            </w:r>
          </w:p>
          <w:p w:rsidR="008561CA" w:rsidRDefault="008561CA" w:rsidP="008561CA">
            <w:pPr>
              <w:pStyle w:val="Bold3"/>
            </w:pPr>
            <w:r>
              <w:t>DomesticForwarder</w:t>
            </w:r>
          </w:p>
          <w:p w:rsidR="008561CA" w:rsidRDefault="008561CA" w:rsidP="008561CA">
            <w:pPr>
              <w:pStyle w:val="Normal3"/>
            </w:pPr>
            <w:r>
              <w:t>A forwarder responsible for managing the transfer of goods.</w:t>
            </w:r>
          </w:p>
          <w:p w:rsidR="008561CA" w:rsidRDefault="008561CA" w:rsidP="008561CA">
            <w:pPr>
              <w:pStyle w:val="Bold3"/>
            </w:pPr>
            <w:r>
              <w:t>EndUser</w:t>
            </w:r>
          </w:p>
          <w:p w:rsidR="008561CA" w:rsidRDefault="008561CA" w:rsidP="008561CA">
            <w:pPr>
              <w:pStyle w:val="Normal3"/>
            </w:pPr>
            <w:r>
              <w:t>EndUser is the party using, consuming, or converting the product. For example, a printer using paper reels to print a job for a publisher (printer is the end user). The final ShipTo destination for a product is normally to the EndUser facilities.</w:t>
            </w:r>
          </w:p>
          <w:p w:rsidR="008561CA" w:rsidRDefault="008561CA" w:rsidP="008561CA">
            <w:pPr>
              <w:pStyle w:val="Bold3"/>
            </w:pPr>
            <w:r>
              <w:t>ExportForwarder</w:t>
            </w:r>
          </w:p>
          <w:p w:rsidR="008561CA" w:rsidRDefault="008561CA" w:rsidP="008561CA">
            <w:pPr>
              <w:pStyle w:val="Normal3"/>
            </w:pPr>
            <w:r>
              <w:t>A forwarder responsible for managing the export process.</w:t>
            </w:r>
          </w:p>
          <w:p w:rsidR="008561CA" w:rsidRDefault="008561CA" w:rsidP="008561CA">
            <w:pPr>
              <w:pStyle w:val="Bold3"/>
            </w:pPr>
            <w:r w:rsidRPr="00616873">
              <w:t xml:space="preserve">ForestForwarder </w:t>
            </w:r>
          </w:p>
          <w:p w:rsidR="008561CA" w:rsidRDefault="00737E19" w:rsidP="008561CA">
            <w:pPr>
              <w:pStyle w:val="Normal3"/>
            </w:pPr>
            <w:r w:rsidRPr="00737E19">
              <w:t>The party that transports forest wood products from logging areas to roadside landings</w:t>
            </w:r>
            <w:r w:rsidR="008561CA">
              <w:t>.</w:t>
            </w:r>
          </w:p>
          <w:p w:rsidR="00737E19" w:rsidRDefault="00737E19" w:rsidP="00737E19">
            <w:pPr>
              <w:pStyle w:val="Bold3"/>
            </w:pPr>
            <w:r>
              <w:t>ForestForwardingRequestor</w:t>
            </w:r>
          </w:p>
          <w:p w:rsidR="00737E19" w:rsidRDefault="00737E19" w:rsidP="00737E19">
            <w:pPr>
              <w:pStyle w:val="Normal3"/>
            </w:pPr>
            <w:r>
              <w:t>The party requesting forest forwarding services.</w:t>
            </w:r>
          </w:p>
          <w:p w:rsidR="008561CA" w:rsidRDefault="008561CA" w:rsidP="008561CA">
            <w:pPr>
              <w:pStyle w:val="Bold3"/>
            </w:pPr>
            <w:r>
              <w:t>ForestHarvester</w:t>
            </w:r>
          </w:p>
          <w:p w:rsidR="008561CA" w:rsidRPr="00F52A34" w:rsidRDefault="00737E19" w:rsidP="008561CA">
            <w:pPr>
              <w:pStyle w:val="Normal3"/>
            </w:pPr>
            <w:r w:rsidRPr="00737E19">
              <w:t>The party that harvests forest wood products at logging areas</w:t>
            </w:r>
            <w:r w:rsidR="008561CA">
              <w:t>.</w:t>
            </w:r>
          </w:p>
          <w:p w:rsidR="00737E19" w:rsidRDefault="00737E19" w:rsidP="00737E19">
            <w:pPr>
              <w:pStyle w:val="Bold3"/>
            </w:pPr>
            <w:r>
              <w:t>ForestHarvestingRequestor</w:t>
            </w:r>
          </w:p>
          <w:p w:rsidR="00737E19" w:rsidRDefault="00737E19" w:rsidP="00737E19">
            <w:pPr>
              <w:pStyle w:val="Normal3"/>
            </w:pPr>
            <w:r>
              <w:t>The party requesting forest harvesting services.</w:t>
            </w:r>
          </w:p>
          <w:p w:rsidR="008561CA" w:rsidRDefault="008561CA" w:rsidP="008561CA">
            <w:pPr>
              <w:pStyle w:val="Bold3"/>
            </w:pPr>
            <w:r>
              <w:t>Forwarder</w:t>
            </w:r>
          </w:p>
          <w:p w:rsidR="008561CA" w:rsidRDefault="008561CA" w:rsidP="008561CA">
            <w:pPr>
              <w:pStyle w:val="Normal3"/>
            </w:pPr>
            <w:r>
              <w:t>The party responsible for shipping arrangements.</w:t>
            </w:r>
          </w:p>
          <w:p w:rsidR="008561CA" w:rsidRDefault="008561CA" w:rsidP="008561CA">
            <w:pPr>
              <w:pStyle w:val="Bold3"/>
            </w:pPr>
            <w:r>
              <w:t>FreightPayer</w:t>
            </w:r>
          </w:p>
          <w:p w:rsidR="008561CA" w:rsidRDefault="008561CA" w:rsidP="008561CA">
            <w:pPr>
              <w:pStyle w:val="Normal3"/>
            </w:pPr>
            <w:r>
              <w:t>The party responsible for paying freight.</w:t>
            </w:r>
          </w:p>
          <w:p w:rsidR="008561CA" w:rsidRDefault="008561CA" w:rsidP="008561CA">
            <w:pPr>
              <w:pStyle w:val="Bold3"/>
            </w:pPr>
            <w:r>
              <w:t>Insurer</w:t>
            </w:r>
          </w:p>
          <w:p w:rsidR="008561CA" w:rsidRDefault="008561CA" w:rsidP="008561CA">
            <w:pPr>
              <w:pStyle w:val="Normal3"/>
            </w:pPr>
            <w:r>
              <w:t>The party providing insurance coverage for the goods.</w:t>
            </w:r>
          </w:p>
          <w:p w:rsidR="00B57FF7" w:rsidRDefault="00B57FF7" w:rsidP="00B57FF7">
            <w:pPr>
              <w:pStyle w:val="Bold3"/>
            </w:pPr>
            <w:r>
              <w:t>Laboratory</w:t>
            </w:r>
          </w:p>
          <w:p w:rsidR="00B57FF7" w:rsidRDefault="00B57FF7" w:rsidP="00B57FF7">
            <w:pPr>
              <w:pStyle w:val="Normal3"/>
            </w:pPr>
            <w:r>
              <w:t>Labora</w:t>
            </w:r>
            <w:r w:rsidR="00F561D3">
              <w:t>tory is where analysis</w:t>
            </w:r>
            <w:r>
              <w:t xml:space="preserve"> is done.</w:t>
            </w:r>
          </w:p>
          <w:p w:rsidR="008561CA" w:rsidRDefault="008561CA" w:rsidP="008561CA">
            <w:pPr>
              <w:pStyle w:val="Bold3"/>
            </w:pPr>
            <w:r>
              <w:t>Landowner</w:t>
            </w:r>
          </w:p>
          <w:p w:rsidR="008561CA" w:rsidRDefault="008561CA" w:rsidP="008561CA">
            <w:pPr>
              <w:pStyle w:val="Normal3"/>
            </w:pPr>
            <w:r>
              <w:t>The party who owns the land upon which the product was produced.</w:t>
            </w:r>
          </w:p>
          <w:p w:rsidR="008561CA" w:rsidRDefault="008561CA" w:rsidP="008561CA">
            <w:pPr>
              <w:pStyle w:val="Bold3"/>
            </w:pPr>
            <w:r>
              <w:t>LoadingOperator</w:t>
            </w:r>
          </w:p>
          <w:p w:rsidR="008561CA" w:rsidRDefault="008561CA" w:rsidP="008561CA">
            <w:pPr>
              <w:pStyle w:val="Normal3"/>
            </w:pPr>
            <w:r>
              <w:t>A party that is carrying out loading of transport units.</w:t>
            </w:r>
          </w:p>
          <w:p w:rsidR="008561CA" w:rsidRDefault="008561CA" w:rsidP="008561CA">
            <w:pPr>
              <w:pStyle w:val="Bold3"/>
            </w:pPr>
            <w:r>
              <w:t>LoggingArea</w:t>
            </w:r>
          </w:p>
          <w:p w:rsidR="008561CA" w:rsidRDefault="008561CA" w:rsidP="008561CA">
            <w:pPr>
              <w:pStyle w:val="Normal3"/>
            </w:pPr>
            <w:r>
              <w:t>A geographic location in the forest where logging takes place.</w:t>
            </w:r>
          </w:p>
          <w:p w:rsidR="008561CA" w:rsidRDefault="008561CA" w:rsidP="008561CA">
            <w:pPr>
              <w:pStyle w:val="Bold3"/>
            </w:pPr>
            <w:r>
              <w:t>LogisticsBillTo</w:t>
            </w:r>
          </w:p>
          <w:p w:rsidR="008561CA" w:rsidRDefault="008561CA" w:rsidP="008561CA">
            <w:pPr>
              <w:pStyle w:val="Normal3"/>
            </w:pPr>
            <w:r>
              <w:t>The address where the logistics invoice is to be sent.</w:t>
            </w:r>
          </w:p>
          <w:p w:rsidR="008561CA" w:rsidRDefault="008561CA" w:rsidP="008561CA">
            <w:pPr>
              <w:pStyle w:val="Bold3"/>
            </w:pPr>
            <w:r>
              <w:t>LogisticsBuyer</w:t>
            </w:r>
          </w:p>
          <w:p w:rsidR="008561CA" w:rsidRDefault="008561CA" w:rsidP="008561CA">
            <w:pPr>
              <w:pStyle w:val="Normal3"/>
            </w:pPr>
            <w:r>
              <w:t>The buyer of logistics services. The legal entity to which the service is sold. Also commonly referred to as the sold-to party or customer. If no OtherParty is defined as the “LogisticsPayer”, the “LogisticsBuyer” is the payer.</w:t>
            </w:r>
          </w:p>
          <w:p w:rsidR="008561CA" w:rsidRDefault="008561CA" w:rsidP="008561CA">
            <w:pPr>
              <w:pStyle w:val="Bold3"/>
            </w:pPr>
            <w:r>
              <w:t>LogisticsBuyerAgent</w:t>
            </w:r>
          </w:p>
          <w:p w:rsidR="008561CA" w:rsidRDefault="008561CA" w:rsidP="008561CA">
            <w:pPr>
              <w:pStyle w:val="Normal3"/>
            </w:pPr>
            <w:r>
              <w:t>The entity acting for the logistics buyer in the transaction.</w:t>
            </w:r>
          </w:p>
          <w:p w:rsidR="00655240" w:rsidRPr="00336A29" w:rsidRDefault="00655240" w:rsidP="00655240">
            <w:pPr>
              <w:pStyle w:val="Bold3"/>
            </w:pPr>
            <w:r w:rsidRPr="00336A29">
              <w:t>LogisticsPayee</w:t>
            </w:r>
          </w:p>
          <w:p w:rsidR="00655240" w:rsidRDefault="00655240" w:rsidP="00655240">
            <w:pPr>
              <w:pStyle w:val="Normal3"/>
            </w:pPr>
            <w:r>
              <w:t>The party handling and receiving logistics payments on behalf of another party.</w:t>
            </w:r>
          </w:p>
          <w:p w:rsidR="00655240" w:rsidRPr="00336A29" w:rsidRDefault="00655240" w:rsidP="00655240">
            <w:pPr>
              <w:pStyle w:val="Bold3"/>
            </w:pPr>
            <w:r w:rsidRPr="00336A29">
              <w:t>LogisticsPayer</w:t>
            </w:r>
          </w:p>
          <w:p w:rsidR="00655240" w:rsidRDefault="00655240" w:rsidP="00655240">
            <w:pPr>
              <w:pStyle w:val="Normal3"/>
            </w:pPr>
            <w:r>
              <w:t>The party handling and sending logistics payments of behalf of another party.</w:t>
            </w:r>
          </w:p>
          <w:p w:rsidR="008561CA" w:rsidRDefault="008561CA" w:rsidP="008561CA">
            <w:pPr>
              <w:pStyle w:val="Bold3"/>
            </w:pPr>
            <w:r>
              <w:t>LogisticsSeller</w:t>
            </w:r>
          </w:p>
          <w:p w:rsidR="008561CA" w:rsidRDefault="008561CA" w:rsidP="008561CA">
            <w:pPr>
              <w:pStyle w:val="Normal3"/>
            </w:pPr>
            <w:r>
              <w:t>The seller of logistics services. LogisticsSupplier is the seller of the service, if logistics seller is not specified as OtherParty = LogisticsSeller</w:t>
            </w:r>
            <w:r w:rsidR="00DC5944">
              <w:t>.</w:t>
            </w:r>
          </w:p>
          <w:p w:rsidR="00DC5944" w:rsidRDefault="00DC5944" w:rsidP="00DC5944">
            <w:pPr>
              <w:pStyle w:val="Bold3"/>
            </w:pPr>
            <w:r>
              <w:t>LogisticsServiceProvider</w:t>
            </w:r>
          </w:p>
          <w:p w:rsidR="00DC5944" w:rsidRDefault="00DC5944" w:rsidP="00DC5944">
            <w:pPr>
              <w:pStyle w:val="Normal3"/>
            </w:pPr>
            <w:r>
              <w:t>A party that is responsible for a service in logistics business.</w:t>
            </w:r>
          </w:p>
          <w:p w:rsidR="00F44556" w:rsidRPr="00F44556" w:rsidRDefault="00F44556" w:rsidP="00F44556">
            <w:pPr>
              <w:pStyle w:val="Bold3"/>
              <w:rPr>
                <w:b w:val="0"/>
              </w:rPr>
            </w:pPr>
            <w:r>
              <w:t xml:space="preserve">LogisticsServiceProvider </w:t>
            </w:r>
            <w:r w:rsidRPr="00F44556">
              <w:rPr>
                <w:b w:val="0"/>
              </w:rPr>
              <w:t>(misspelt with an ending space)</w:t>
            </w:r>
          </w:p>
          <w:p w:rsidR="00257BCF" w:rsidRDefault="00F44556" w:rsidP="00257BCF">
            <w:pPr>
              <w:pStyle w:val="Normal3"/>
            </w:pPr>
            <w:r>
              <w:t>The item is misspelt ending with a space. It will be deprecated in next version.</w:t>
            </w:r>
            <w:r>
              <w:br/>
              <w:t>Use instead the correctly spelt enumeration LogisticsServiceProvider.</w:t>
            </w:r>
          </w:p>
          <w:p w:rsidR="008561CA" w:rsidRDefault="008561CA" w:rsidP="00257BCF">
            <w:pPr>
              <w:pStyle w:val="Bold3"/>
            </w:pPr>
            <w:r>
              <w:t>LogisticsSupplier</w:t>
            </w:r>
          </w:p>
          <w:p w:rsidR="00DC5944" w:rsidRDefault="00DC5944" w:rsidP="00B050DD">
            <w:pPr>
              <w:pStyle w:val="Bold3"/>
              <w:rPr>
                <w:b w:val="0"/>
              </w:rPr>
            </w:pPr>
            <w:r w:rsidRPr="00DC5944">
              <w:rPr>
                <w:b w:val="0"/>
              </w:rPr>
              <w:t>The party responsible for providing the logistics services. LogisticsSupplier is also the seller of the service, if logistics seller is not specified as OtherParty = LogisticsSeller</w:t>
            </w:r>
            <w:r>
              <w:rPr>
                <w:b w:val="0"/>
              </w:rPr>
              <w:t>.</w:t>
            </w:r>
            <w:r w:rsidRPr="00DC5944">
              <w:rPr>
                <w:b w:val="0"/>
              </w:rPr>
              <w:t xml:space="preserve"> </w:t>
            </w:r>
          </w:p>
          <w:p w:rsidR="008561CA" w:rsidRDefault="008561CA" w:rsidP="008561CA">
            <w:pPr>
              <w:pStyle w:val="Bold3"/>
            </w:pPr>
            <w:r>
              <w:t>MainCarrier</w:t>
            </w:r>
          </w:p>
          <w:p w:rsidR="008561CA" w:rsidRDefault="008561CA" w:rsidP="008561CA">
            <w:pPr>
              <w:pStyle w:val="Normal3"/>
            </w:pPr>
            <w:r>
              <w:t>The primary carrier involved in the movement of goods.</w:t>
            </w:r>
          </w:p>
          <w:p w:rsidR="00737E19" w:rsidRDefault="00737E19" w:rsidP="00737E19">
            <w:pPr>
              <w:pStyle w:val="Bold3"/>
            </w:pPr>
            <w:r>
              <w:t>MainForestForwarder</w:t>
            </w:r>
          </w:p>
          <w:p w:rsidR="00737E19" w:rsidRDefault="00737E19" w:rsidP="00737E19">
            <w:pPr>
              <w:pStyle w:val="Normal3"/>
            </w:pPr>
            <w:r>
              <w:t>The party responsible for transporting forest wood products from logging areas to roadside landings.</w:t>
            </w:r>
          </w:p>
          <w:p w:rsidR="00737E19" w:rsidRDefault="00737E19" w:rsidP="00737E19">
            <w:pPr>
              <w:pStyle w:val="Bold3"/>
            </w:pPr>
            <w:r>
              <w:t>MainForestHarvester</w:t>
            </w:r>
          </w:p>
          <w:p w:rsidR="00737E19" w:rsidRDefault="00737E19" w:rsidP="00737E19">
            <w:pPr>
              <w:pStyle w:val="Normal3"/>
            </w:pPr>
            <w:r>
              <w:t>The party responsible for harvesting of forest wood products at logging areas.</w:t>
            </w:r>
          </w:p>
          <w:p w:rsidR="008561CA" w:rsidRDefault="008561CA" w:rsidP="008561CA">
            <w:pPr>
              <w:pStyle w:val="Bold3"/>
            </w:pPr>
            <w:r>
              <w:t>Measurer</w:t>
            </w:r>
          </w:p>
          <w:p w:rsidR="008561CA" w:rsidRDefault="00414C42" w:rsidP="008561CA">
            <w:pPr>
              <w:pStyle w:val="Normal3"/>
            </w:pPr>
            <w:r w:rsidRPr="00414C42">
              <w:t>The party that that is carrying out the measurement of the quantity and/or quality of the products. It can be a person, a piece of equipment or a device</w:t>
            </w:r>
            <w:r w:rsidR="008561CA">
              <w:t>.</w:t>
            </w:r>
          </w:p>
          <w:p w:rsidR="00414C42" w:rsidRDefault="00414C42" w:rsidP="00414C42">
            <w:pPr>
              <w:pStyle w:val="Bold3"/>
            </w:pPr>
            <w:r>
              <w:t>MeasuringParty</w:t>
            </w:r>
          </w:p>
          <w:p w:rsidR="00414C42" w:rsidRDefault="00414C42" w:rsidP="00414C42">
            <w:pPr>
              <w:pStyle w:val="Normal3"/>
            </w:pPr>
            <w:r>
              <w:t>The party that is responsible for the measurements at the measuring location.</w:t>
            </w:r>
          </w:p>
          <w:p w:rsidR="008561CA" w:rsidRDefault="008561CA" w:rsidP="008561CA">
            <w:pPr>
              <w:pStyle w:val="Bold3"/>
            </w:pPr>
            <w:r>
              <w:t>Merchant</w:t>
            </w:r>
          </w:p>
          <w:p w:rsidR="008561CA" w:rsidRDefault="008561CA" w:rsidP="008561CA">
            <w:pPr>
              <w:pStyle w:val="Normal3"/>
            </w:pPr>
            <w:r>
              <w:t>A third party buying and reselling products.</w:t>
            </w:r>
          </w:p>
          <w:p w:rsidR="008561CA" w:rsidRDefault="008561CA" w:rsidP="008561CA">
            <w:pPr>
              <w:pStyle w:val="Bold3"/>
            </w:pPr>
            <w:r>
              <w:t>Mill</w:t>
            </w:r>
          </w:p>
          <w:p w:rsidR="008561CA" w:rsidRDefault="008561CA" w:rsidP="008561CA">
            <w:pPr>
              <w:pStyle w:val="Normal3"/>
            </w:pPr>
            <w:r>
              <w:t>A production facility.</w:t>
            </w:r>
          </w:p>
          <w:p w:rsidR="008561CA" w:rsidRDefault="008561CA" w:rsidP="008561CA">
            <w:pPr>
              <w:pStyle w:val="Bold3"/>
            </w:pPr>
            <w:r>
              <w:t>NotifyParty</w:t>
            </w:r>
          </w:p>
          <w:p w:rsidR="008561CA" w:rsidRDefault="008561CA" w:rsidP="008561CA">
            <w:pPr>
              <w:pStyle w:val="Normal3"/>
            </w:pPr>
            <w:r>
              <w:t>A party that needs to be notified of the status of the transaction.</w:t>
            </w:r>
          </w:p>
          <w:p w:rsidR="008561CA" w:rsidRDefault="008561CA" w:rsidP="008561CA">
            <w:pPr>
              <w:pStyle w:val="Bold3"/>
            </w:pPr>
            <w:r>
              <w:t>OnBehalfOf</w:t>
            </w:r>
          </w:p>
          <w:p w:rsidR="008561CA" w:rsidRDefault="008561CA" w:rsidP="008561CA">
            <w:pPr>
              <w:pStyle w:val="Normal3"/>
            </w:pPr>
            <w:r>
              <w:t>The activity in question is being made on behalf of this party.</w:t>
            </w:r>
          </w:p>
          <w:p w:rsidR="008561CA" w:rsidRDefault="008561CA" w:rsidP="008561CA">
            <w:pPr>
              <w:pStyle w:val="Bold3"/>
            </w:pPr>
            <w:r>
              <w:t>OrderParty</w:t>
            </w:r>
          </w:p>
          <w:p w:rsidR="008561CA" w:rsidRDefault="008561CA" w:rsidP="008561CA">
            <w:pPr>
              <w:pStyle w:val="Normal3"/>
            </w:pPr>
            <w:r>
              <w:t>The organisation or business entity placing the order if different from the buyer party.</w:t>
            </w:r>
          </w:p>
          <w:p w:rsidR="00DC5944" w:rsidRDefault="00DC5944" w:rsidP="00DC5944">
            <w:pPr>
              <w:pStyle w:val="Bold3"/>
            </w:pPr>
            <w:r>
              <w:t>OriginalBuyer</w:t>
            </w:r>
          </w:p>
          <w:p w:rsidR="00DC5944" w:rsidRDefault="00DC5944" w:rsidP="00DC5944">
            <w:pPr>
              <w:pStyle w:val="Normal3"/>
            </w:pPr>
            <w:r>
              <w:t>The first buyer in a supply chain.</w:t>
            </w:r>
            <w:r w:rsidR="00CF4C26">
              <w:t xml:space="preserve"> </w:t>
            </w:r>
            <w:r w:rsidR="00CF4C26" w:rsidRPr="00CF4C26">
              <w:t>OriginalBuyer is only used when the first buyer in a supply chain needs to be specified in other e-documents than e-documents belonging to the first level of trade. (Not to be used for the first buyer in a supply chain of logistics, see OriginalLogisticsBuyer.)</w:t>
            </w:r>
          </w:p>
          <w:p w:rsidR="00DC5944" w:rsidRDefault="00DC5944" w:rsidP="00DC5944">
            <w:pPr>
              <w:pStyle w:val="Bold3"/>
            </w:pPr>
            <w:r>
              <w:t>OriginalBuyerAgent</w:t>
            </w:r>
          </w:p>
          <w:p w:rsidR="00DC5944" w:rsidRDefault="00DC5944" w:rsidP="00DC5944">
            <w:pPr>
              <w:pStyle w:val="Normal3"/>
            </w:pPr>
            <w:r>
              <w:t>The entity acting for the OriginalBuyer in the transaction.</w:t>
            </w:r>
            <w:r w:rsidR="00CF4C26">
              <w:t xml:space="preserve"> </w:t>
            </w:r>
            <w:r w:rsidR="00CF4C26" w:rsidRPr="00CF4C26">
              <w:t>OriginalBuyerAgent is only used when the first buyer agent in a supply chain needs to be specified in other e-documents than e-documents belonging to the first level of trade. (Not to be used for the first buyer agent in a supply chain of logistics, see OriginalLogisticsBuyerAgent.)</w:t>
            </w:r>
          </w:p>
          <w:p w:rsidR="00CF4C26" w:rsidRDefault="00CF4C26" w:rsidP="00CF4C26">
            <w:pPr>
              <w:pStyle w:val="Bold3"/>
            </w:pPr>
            <w:r>
              <w:t xml:space="preserve">OriginalLogisticsBuyer </w:t>
            </w:r>
          </w:p>
          <w:p w:rsidR="00CF4C26" w:rsidRDefault="00CF4C26" w:rsidP="00CF4C26">
            <w:pPr>
              <w:pStyle w:val="Normal3"/>
            </w:pPr>
            <w:r>
              <w:t>The first logistics buyer in a supply chain of logistics. OriginalLogisticsBuyer is only used when the first logistics buyer in a supply chain of logistics needs to be specified in other e-documents than e-documents belonging to the first level of logistics trade.</w:t>
            </w:r>
          </w:p>
          <w:p w:rsidR="00CF4C26" w:rsidRDefault="00CF4C26" w:rsidP="00CF4C26">
            <w:pPr>
              <w:pStyle w:val="Bold3"/>
            </w:pPr>
            <w:r>
              <w:t xml:space="preserve">OriginalLogisticsBuyerAgent </w:t>
            </w:r>
          </w:p>
          <w:p w:rsidR="00CF4C26" w:rsidRDefault="00CF4C26" w:rsidP="00CF4C26">
            <w:pPr>
              <w:pStyle w:val="Normal3"/>
            </w:pPr>
            <w:r>
              <w:t>The entity acting for the OriginalLogisticsBuyer in the transaction.  OriginalLogisticsBuyerAgent is only used when the first logistics buyer agent in a supply chain of logistics needs to be specified in other e-documents than e-documents belonging to the first level of logistics trade.</w:t>
            </w:r>
          </w:p>
          <w:p w:rsidR="00CF4C26" w:rsidRDefault="00CF4C26" w:rsidP="00CF4C26">
            <w:pPr>
              <w:pStyle w:val="Bold3"/>
            </w:pPr>
            <w:r>
              <w:t xml:space="preserve">OriginalLogisticsSeller </w:t>
            </w:r>
          </w:p>
          <w:p w:rsidR="00CF4C26" w:rsidRDefault="00CF4C26" w:rsidP="00CF4C26">
            <w:pPr>
              <w:pStyle w:val="Normal3"/>
            </w:pPr>
            <w:r>
              <w:t>The first logistics seller in a supply chain of logistics. OriginalLogisticsSupplier is the OriginalLogisticsSeller of the service, if OriginalLogisticsSeller is not specified as OtherParty = OriginalLogisticsSeller. OriginalLogisticsSeller is only used when the first logistics seller in a supply chain of logistics needs to be specified in other e-documents than e-documents belonging to the first level of logistics trade.</w:t>
            </w:r>
          </w:p>
          <w:p w:rsidR="00CF4C26" w:rsidRDefault="00CF4C26" w:rsidP="00CF4C26">
            <w:pPr>
              <w:pStyle w:val="Bold3"/>
            </w:pPr>
            <w:r>
              <w:t xml:space="preserve">OriginalLogisticsSupplier </w:t>
            </w:r>
          </w:p>
          <w:p w:rsidR="00CF4C26" w:rsidRDefault="00CF4C26" w:rsidP="00CF4C26">
            <w:pPr>
              <w:pStyle w:val="Normal3"/>
            </w:pPr>
            <w:r>
              <w:t>The first logistics supplier in a supply chain of logistics. OriginalLogisticsSupplier is also the OriginalLogisticsSeller of the service, if OriginalLogisticsSeller is not specified as OtherParty = OriginalLogisticsSeller. OriginalLogisticsSupplier is only used when the first logistics supplier in a supply chain of logistics needs to be specified in other e-documents than e-documents belonging to the first level of logistics trade.</w:t>
            </w:r>
          </w:p>
          <w:p w:rsidR="00DC5944" w:rsidRDefault="00DC5944" w:rsidP="00DC5944">
            <w:pPr>
              <w:pStyle w:val="Bold3"/>
            </w:pPr>
            <w:r>
              <w:t>OriginalOrderParty</w:t>
            </w:r>
          </w:p>
          <w:p w:rsidR="00DC5944" w:rsidRDefault="00DC5944" w:rsidP="00DC5944">
            <w:pPr>
              <w:pStyle w:val="Normal3"/>
            </w:pPr>
            <w:r>
              <w:t>Party which ordered the product from the Party sending the first level PurchaseOrder in an indirect purchase order process.</w:t>
            </w:r>
          </w:p>
          <w:p w:rsidR="00DC5944" w:rsidRDefault="00DC5944" w:rsidP="00DC5944">
            <w:pPr>
              <w:pStyle w:val="Bold3"/>
            </w:pPr>
            <w:r>
              <w:t>OriginalSeller</w:t>
            </w:r>
          </w:p>
          <w:p w:rsidR="00DC5944" w:rsidRDefault="00DC5944" w:rsidP="00DC5944">
            <w:pPr>
              <w:pStyle w:val="Normal3"/>
            </w:pPr>
            <w:r>
              <w:t>The first seller in a supply chain. OriginalSupplier is the OriginalSeller of the product, if OriginalSeller is not specified as OtherParty = OriginalSeller.</w:t>
            </w:r>
            <w:r w:rsidR="00CF4C26">
              <w:t xml:space="preserve"> </w:t>
            </w:r>
            <w:r w:rsidR="00CF4C26" w:rsidRPr="00CF4C26">
              <w:t>OriginalSeller is only used when the first seller in a supply chain needs to be specified in other e-documents than e-documents belonging to the first level of trade. (Not to be used for the first seller in a supply chain of logistics, see OriginalLogisticsSeller.)</w:t>
            </w:r>
          </w:p>
          <w:p w:rsidR="008561CA" w:rsidRDefault="008561CA" w:rsidP="008561CA">
            <w:pPr>
              <w:pStyle w:val="Bold3"/>
            </w:pPr>
            <w:r>
              <w:t>OriginalSupplier</w:t>
            </w:r>
          </w:p>
          <w:p w:rsidR="008561CA" w:rsidRDefault="00DC5944" w:rsidP="008561CA">
            <w:pPr>
              <w:pStyle w:val="Normal3"/>
            </w:pPr>
            <w:r w:rsidRPr="00DC5944">
              <w:t>The first supplier in a supply chain. OriginalSupplier is also the OriginalSeller of the product, if OriginalSeller is not specified as OtherParty = OriginalSeller. OriginalSupplier is only intended to identify the business party, not the origin of the pro</w:t>
            </w:r>
            <w:r>
              <w:t>duct</w:t>
            </w:r>
            <w:r w:rsidR="008561CA">
              <w:t>.</w:t>
            </w:r>
            <w:r w:rsidR="00CF4C26">
              <w:t xml:space="preserve"> </w:t>
            </w:r>
            <w:r w:rsidR="00CF4C26" w:rsidRPr="00CF4C26">
              <w:t>OriginalSupplier is only used when the first supplier in a supply chain needs to be specified in other e-documents than e-documents belonging to the first level of trade. (Not to be used for the first supplier in a supply chain of logistics, see OriginalLogisticsSupplier.)</w:t>
            </w:r>
          </w:p>
          <w:p w:rsidR="008561CA" w:rsidRDefault="008561CA" w:rsidP="008561CA">
            <w:pPr>
              <w:pStyle w:val="Bold3"/>
            </w:pPr>
            <w:r>
              <w:t>Payee</w:t>
            </w:r>
          </w:p>
          <w:p w:rsidR="008561CA" w:rsidRPr="00810BE9" w:rsidRDefault="008561CA" w:rsidP="008561CA">
            <w:pPr>
              <w:pStyle w:val="Normal3"/>
            </w:pPr>
            <w:r>
              <w:t xml:space="preserve">The party handling and receiving payments on behalf of another party. </w:t>
            </w:r>
            <w:r w:rsidRPr="00810BE9">
              <w:t>(Not to be used for logistics payee, see LogisticsPayee.)</w:t>
            </w:r>
          </w:p>
          <w:p w:rsidR="008561CA" w:rsidRDefault="008561CA" w:rsidP="008561CA">
            <w:pPr>
              <w:pStyle w:val="Bold3"/>
            </w:pPr>
            <w:r>
              <w:t>Payer</w:t>
            </w:r>
          </w:p>
          <w:p w:rsidR="008561CA" w:rsidRPr="00810BE9" w:rsidRDefault="008561CA" w:rsidP="008561CA">
            <w:pPr>
              <w:pStyle w:val="Normal3"/>
            </w:pPr>
            <w:r>
              <w:t xml:space="preserve">The party handling and sending payments of behalf of another party. </w:t>
            </w:r>
            <w:r w:rsidRPr="00810BE9">
              <w:t>(Not to be used for logistics payer, see LogisticsPayer.)</w:t>
            </w:r>
          </w:p>
          <w:p w:rsidR="008561CA" w:rsidRDefault="008561CA" w:rsidP="008561CA">
            <w:pPr>
              <w:pStyle w:val="Bold3"/>
            </w:pPr>
            <w:r>
              <w:t>PlaceFinalDestination</w:t>
            </w:r>
          </w:p>
          <w:p w:rsidR="008561CA" w:rsidRDefault="008561CA" w:rsidP="008561CA">
            <w:pPr>
              <w:pStyle w:val="Normal3"/>
            </w:pPr>
            <w:r>
              <w:t>The final destination of the goods.</w:t>
            </w:r>
          </w:p>
          <w:p w:rsidR="008561CA" w:rsidRDefault="008561CA" w:rsidP="008561CA">
            <w:pPr>
              <w:pStyle w:val="Bold3"/>
            </w:pPr>
            <w:r>
              <w:t>PlaceOfAccept</w:t>
            </w:r>
          </w:p>
          <w:p w:rsidR="008561CA" w:rsidRDefault="008561CA" w:rsidP="008561CA">
            <w:pPr>
              <w:pStyle w:val="Normal3"/>
            </w:pPr>
            <w:r>
              <w:t>The location where acceptance of the goods is to take place.</w:t>
            </w:r>
          </w:p>
          <w:p w:rsidR="008561CA" w:rsidRDefault="008561CA" w:rsidP="008561CA">
            <w:pPr>
              <w:pStyle w:val="Bold3"/>
            </w:pPr>
            <w:r>
              <w:t>PlaceOfDespatch</w:t>
            </w:r>
          </w:p>
          <w:p w:rsidR="008561CA" w:rsidRDefault="008561CA" w:rsidP="008561CA">
            <w:pPr>
              <w:pStyle w:val="Normal3"/>
            </w:pPr>
            <w:r>
              <w:t>The location where despatch took place.</w:t>
            </w:r>
          </w:p>
          <w:p w:rsidR="008561CA" w:rsidRDefault="008561CA" w:rsidP="008561CA">
            <w:pPr>
              <w:pStyle w:val="Bold3"/>
            </w:pPr>
            <w:r>
              <w:t>PlaceOfDischarge</w:t>
            </w:r>
          </w:p>
          <w:p w:rsidR="008561CA" w:rsidRDefault="008561CA" w:rsidP="008561CA">
            <w:pPr>
              <w:pStyle w:val="Normal3"/>
            </w:pPr>
            <w:r>
              <w:t>The location where the goods were unloaded.</w:t>
            </w:r>
          </w:p>
          <w:p w:rsidR="008561CA" w:rsidRDefault="008561CA" w:rsidP="008561CA">
            <w:pPr>
              <w:pStyle w:val="Bold3"/>
            </w:pPr>
            <w:r>
              <w:t>PlaceOfLoading</w:t>
            </w:r>
          </w:p>
          <w:p w:rsidR="008561CA" w:rsidRDefault="008561CA" w:rsidP="008561CA">
            <w:pPr>
              <w:pStyle w:val="Normal3"/>
            </w:pPr>
            <w:r>
              <w:t>The location where loading is to or took place.</w:t>
            </w:r>
          </w:p>
          <w:p w:rsidR="008561CA" w:rsidRDefault="00D553E8" w:rsidP="008561CA">
            <w:pPr>
              <w:pStyle w:val="Bold3"/>
            </w:pPr>
            <w:r>
              <w:t>PlaceOfMeasuring</w:t>
            </w:r>
          </w:p>
          <w:p w:rsidR="008561CA" w:rsidRDefault="008561CA" w:rsidP="008561CA">
            <w:pPr>
              <w:pStyle w:val="Normal3"/>
            </w:pPr>
            <w:r>
              <w:t>The location where the products are measured.</w:t>
            </w:r>
          </w:p>
          <w:p w:rsidR="004B4ECC" w:rsidRDefault="004B4ECC" w:rsidP="004B4ECC">
            <w:pPr>
              <w:pStyle w:val="Bold3"/>
            </w:pPr>
            <w:r>
              <w:t>PlaceOfPassingThrough</w:t>
            </w:r>
          </w:p>
          <w:p w:rsidR="004B4ECC" w:rsidRDefault="004B4ECC" w:rsidP="004B4ECC">
            <w:pPr>
              <w:pStyle w:val="Normal3"/>
            </w:pPr>
            <w:r>
              <w:t>A location to be passed by a vehicle, e.g. a main intersection on a Route.</w:t>
            </w:r>
          </w:p>
          <w:p w:rsidR="008561CA" w:rsidRDefault="008561CA" w:rsidP="008561CA">
            <w:pPr>
              <w:pStyle w:val="Bold3"/>
            </w:pPr>
            <w:r>
              <w:t>PlaceOfReloading</w:t>
            </w:r>
          </w:p>
          <w:p w:rsidR="008561CA" w:rsidRDefault="008561CA" w:rsidP="008561CA">
            <w:pPr>
              <w:pStyle w:val="Normal3"/>
            </w:pPr>
            <w:r>
              <w:t>A location where the goods where transferred from one transport type to another.</w:t>
            </w:r>
          </w:p>
          <w:p w:rsidR="008561CA" w:rsidRDefault="008561CA" w:rsidP="008561CA">
            <w:pPr>
              <w:pStyle w:val="Bold3"/>
            </w:pPr>
            <w:r>
              <w:t>Port</w:t>
            </w:r>
          </w:p>
          <w:p w:rsidR="008561CA" w:rsidRDefault="008561CA" w:rsidP="008561CA">
            <w:pPr>
              <w:pStyle w:val="Normal3"/>
            </w:pPr>
            <w:r>
              <w:t>The type of the origin or destination location of a transport leg in a route. It is a maritime location.</w:t>
            </w:r>
          </w:p>
          <w:p w:rsidR="008561CA" w:rsidRDefault="008561CA" w:rsidP="008561CA">
            <w:pPr>
              <w:pStyle w:val="Bold3"/>
            </w:pPr>
            <w:r>
              <w:t>PreCarrier</w:t>
            </w:r>
          </w:p>
          <w:p w:rsidR="008561CA" w:rsidRDefault="008561CA" w:rsidP="008561CA">
            <w:pPr>
              <w:pStyle w:val="Normal3"/>
            </w:pPr>
            <w:r>
              <w:t>The party responsible for activities prior to carrier accepting the goods (but after shipping has taken place).</w:t>
            </w:r>
          </w:p>
          <w:p w:rsidR="001B1DF9" w:rsidRDefault="001B1DF9" w:rsidP="001B1DF9">
            <w:pPr>
              <w:pStyle w:val="Bold3"/>
            </w:pPr>
            <w:r>
              <w:t>PriceListParty</w:t>
            </w:r>
          </w:p>
          <w:p w:rsidR="001B1DF9" w:rsidRDefault="001B1DF9" w:rsidP="001B1DF9">
            <w:pPr>
              <w:pStyle w:val="Normal3"/>
            </w:pPr>
            <w:r>
              <w:t>The organization or business entity responsible managing for the price list between business partners.</w:t>
            </w:r>
          </w:p>
          <w:p w:rsidR="008561CA" w:rsidRDefault="008561CA" w:rsidP="008561CA">
            <w:pPr>
              <w:pStyle w:val="Bold3"/>
            </w:pPr>
            <w:r>
              <w:t>PrinterFacility</w:t>
            </w:r>
          </w:p>
          <w:p w:rsidR="008561CA" w:rsidRDefault="008561CA" w:rsidP="008561CA">
            <w:pPr>
              <w:pStyle w:val="Normal3"/>
            </w:pPr>
            <w:r>
              <w:t>The location of the printer who will be using the product.</w:t>
            </w:r>
          </w:p>
          <w:p w:rsidR="008561CA" w:rsidRDefault="008561CA" w:rsidP="008561CA">
            <w:pPr>
              <w:pStyle w:val="Bold3"/>
            </w:pPr>
            <w:r>
              <w:t>Producer</w:t>
            </w:r>
          </w:p>
          <w:p w:rsidR="008561CA" w:rsidRDefault="008561CA" w:rsidP="008561CA">
            <w:pPr>
              <w:pStyle w:val="Normal3"/>
            </w:pPr>
            <w:r>
              <w:t>The manufacturer of the goods.</w:t>
            </w:r>
          </w:p>
          <w:p w:rsidR="00EF4E3C" w:rsidRDefault="00EF4E3C" w:rsidP="00EF4E3C">
            <w:pPr>
              <w:pStyle w:val="Bold3"/>
            </w:pPr>
            <w:r>
              <w:t>ProductAgency</w:t>
            </w:r>
          </w:p>
          <w:p w:rsidR="00EF4E3C" w:rsidRDefault="00EF4E3C" w:rsidP="00EF4E3C">
            <w:pPr>
              <w:pStyle w:val="Normal3"/>
            </w:pPr>
            <w:r>
              <w:t>Organization responsible for defining unique product identifiers.</w:t>
            </w:r>
          </w:p>
          <w:p w:rsidR="00655240" w:rsidRDefault="00655240" w:rsidP="00655240">
            <w:pPr>
              <w:pStyle w:val="Bold3"/>
            </w:pPr>
            <w:r>
              <w:t>ProFormaInvoice</w:t>
            </w:r>
          </w:p>
          <w:p w:rsidR="00655240" w:rsidRDefault="00655240" w:rsidP="00655240">
            <w:pPr>
              <w:pStyle w:val="Normal3"/>
            </w:pPr>
            <w:r>
              <w:t>The organisation or business entity to which the pro-forma invoice will be sent.</w:t>
            </w:r>
          </w:p>
          <w:p w:rsidR="00276388" w:rsidRDefault="00276388" w:rsidP="00276388">
            <w:pPr>
              <w:pStyle w:val="Bold3"/>
            </w:pPr>
            <w:r>
              <w:t>Publisher</w:t>
            </w:r>
          </w:p>
          <w:p w:rsidR="00276388" w:rsidRDefault="00276388" w:rsidP="00276388">
            <w:pPr>
              <w:pStyle w:val="Normal3"/>
            </w:pPr>
            <w:r>
              <w:t>Individual or corporation responsible for the printing and distribution of digital or printed publications.</w:t>
            </w:r>
          </w:p>
          <w:p w:rsidR="008561CA" w:rsidRDefault="008561CA" w:rsidP="008561CA">
            <w:pPr>
              <w:pStyle w:val="Bold3"/>
            </w:pPr>
            <w:r>
              <w:t>RemitTo</w:t>
            </w:r>
          </w:p>
          <w:p w:rsidR="008561CA" w:rsidRDefault="008561CA" w:rsidP="008561CA">
            <w:pPr>
              <w:pStyle w:val="Normal3"/>
            </w:pPr>
            <w:r>
              <w:t>The organisation or business entity to which payment will be made.</w:t>
            </w:r>
          </w:p>
          <w:p w:rsidR="008561CA" w:rsidRDefault="008561CA" w:rsidP="008561CA">
            <w:pPr>
              <w:pStyle w:val="Bold3"/>
            </w:pPr>
            <w:r>
              <w:t>Requestor</w:t>
            </w:r>
          </w:p>
          <w:p w:rsidR="008561CA" w:rsidRDefault="008561CA" w:rsidP="008561CA">
            <w:pPr>
              <w:pStyle w:val="Normal3"/>
            </w:pPr>
            <w:r>
              <w:t xml:space="preserve">The originator of the original </w:t>
            </w:r>
            <w:r w:rsidR="00D41641">
              <w:t>PurchaseOrder</w:t>
            </w:r>
            <w:r>
              <w:t xml:space="preserve"> requisition (for example, a printing plant ordering through a central purchasing organisation).</w:t>
            </w:r>
          </w:p>
          <w:p w:rsidR="008561CA" w:rsidRDefault="008561CA" w:rsidP="008561CA">
            <w:pPr>
              <w:pStyle w:val="Bold3"/>
            </w:pPr>
            <w:r>
              <w:t>RoadKeeper</w:t>
            </w:r>
          </w:p>
          <w:p w:rsidR="008561CA" w:rsidRDefault="008561CA" w:rsidP="008561CA">
            <w:pPr>
              <w:pStyle w:val="Normal3"/>
            </w:pPr>
            <w:r>
              <w:t>The party who is responsible for the maintenance of the road.</w:t>
            </w:r>
          </w:p>
          <w:p w:rsidR="008561CA" w:rsidRDefault="008561CA" w:rsidP="008561CA">
            <w:pPr>
              <w:pStyle w:val="Bold3"/>
            </w:pPr>
            <w:r>
              <w:t>RoadOwner</w:t>
            </w:r>
          </w:p>
          <w:p w:rsidR="008561CA" w:rsidRDefault="008561CA" w:rsidP="008561CA">
            <w:pPr>
              <w:pStyle w:val="Normal3"/>
            </w:pPr>
            <w:r>
              <w:t>The party who is the legal owner of the road.</w:t>
            </w:r>
          </w:p>
          <w:p w:rsidR="008561CA" w:rsidRDefault="008561CA" w:rsidP="008561CA">
            <w:pPr>
              <w:pStyle w:val="Bold3"/>
            </w:pPr>
            <w:r>
              <w:t>SalesAgent</w:t>
            </w:r>
          </w:p>
          <w:p w:rsidR="008561CA" w:rsidRDefault="008561CA" w:rsidP="008561CA">
            <w:pPr>
              <w:pStyle w:val="Normal3"/>
            </w:pPr>
            <w:r>
              <w:t>The organisation or person responsible for product sales acting on behalf of the seller.</w:t>
            </w:r>
          </w:p>
          <w:p w:rsidR="008561CA" w:rsidRDefault="008561CA" w:rsidP="008561CA">
            <w:pPr>
              <w:pStyle w:val="Bold3"/>
            </w:pPr>
            <w:r>
              <w:t>SalesOffice</w:t>
            </w:r>
          </w:p>
          <w:p w:rsidR="008561CA" w:rsidRDefault="008561CA" w:rsidP="008561CA">
            <w:pPr>
              <w:pStyle w:val="Normal3"/>
            </w:pPr>
            <w:r>
              <w:t>The functional unit in an organisation or business entity that is responsible for product sales.</w:t>
            </w:r>
          </w:p>
          <w:p w:rsidR="008561CA" w:rsidRDefault="008561CA" w:rsidP="008561CA">
            <w:pPr>
              <w:pStyle w:val="Bold3"/>
            </w:pPr>
            <w:r>
              <w:t>Seller</w:t>
            </w:r>
          </w:p>
          <w:p w:rsidR="008561CA" w:rsidRDefault="008561CA" w:rsidP="006D56EE">
            <w:pPr>
              <w:pStyle w:val="Normal3"/>
            </w:pPr>
            <w:r>
              <w:t xml:space="preserve">The seller of the product. SupplierParty is the seller of the product, if Seller is not specified as OtherParty = Seller. </w:t>
            </w:r>
            <w:r w:rsidRPr="00D36647">
              <w:t>(Not to be used for logistics seller, see LogisticsSeller.)</w:t>
            </w:r>
          </w:p>
          <w:p w:rsidR="00AE24C9" w:rsidRDefault="00AE24C9" w:rsidP="00AE24C9">
            <w:pPr>
              <w:pStyle w:val="Bold3"/>
            </w:pPr>
            <w:r>
              <w:t>ServiceProvider</w:t>
            </w:r>
          </w:p>
          <w:p w:rsidR="00AE24C9" w:rsidRPr="00D36647" w:rsidRDefault="00DC5944" w:rsidP="00AE24C9">
            <w:pPr>
              <w:pStyle w:val="Normal3"/>
            </w:pPr>
            <w:r w:rsidRPr="00DC5944">
              <w:t>The party that is responsible for a service in product business</w:t>
            </w:r>
            <w:r w:rsidR="00AE24C9">
              <w:t>.</w:t>
            </w:r>
          </w:p>
          <w:p w:rsidR="008561CA" w:rsidRDefault="008561CA" w:rsidP="008561CA">
            <w:pPr>
              <w:pStyle w:val="Bold3"/>
            </w:pPr>
            <w:r>
              <w:t>ShipFromLocation</w:t>
            </w:r>
          </w:p>
          <w:p w:rsidR="008561CA" w:rsidRDefault="008561CA" w:rsidP="008561CA">
            <w:pPr>
              <w:pStyle w:val="Normal3"/>
            </w:pPr>
            <w:r>
              <w:t>The location the goods were shipped from.</w:t>
            </w:r>
          </w:p>
          <w:p w:rsidR="008561CA" w:rsidRDefault="008561CA" w:rsidP="008561CA">
            <w:pPr>
              <w:pStyle w:val="Bold3"/>
            </w:pPr>
            <w:r>
              <w:t>ShipOwner</w:t>
            </w:r>
          </w:p>
          <w:p w:rsidR="008561CA" w:rsidRDefault="008561CA" w:rsidP="008561CA">
            <w:pPr>
              <w:pStyle w:val="Normal3"/>
            </w:pPr>
            <w:r>
              <w:t>The owner of the vessel used to ship the goods.</w:t>
            </w:r>
          </w:p>
          <w:p w:rsidR="008561CA" w:rsidRDefault="008561CA" w:rsidP="008561CA">
            <w:pPr>
              <w:pStyle w:val="Bold3"/>
            </w:pPr>
            <w:r>
              <w:t>ShipTo</w:t>
            </w:r>
          </w:p>
          <w:p w:rsidR="008561CA" w:rsidRDefault="008561CA" w:rsidP="008561CA">
            <w:pPr>
              <w:pStyle w:val="Normal3"/>
            </w:pPr>
            <w:r>
              <w:t>The address the material should be shipped to.</w:t>
            </w:r>
          </w:p>
          <w:p w:rsidR="008561CA" w:rsidRDefault="008561CA" w:rsidP="008561CA">
            <w:pPr>
              <w:pStyle w:val="Bold3"/>
            </w:pPr>
            <w:r>
              <w:t>SubCarrier</w:t>
            </w:r>
          </w:p>
          <w:p w:rsidR="008561CA" w:rsidRDefault="008561CA" w:rsidP="008561CA">
            <w:pPr>
              <w:pStyle w:val="Normal3"/>
            </w:pPr>
            <w:r>
              <w:t>A sub carrier of another the shipping company.</w:t>
            </w:r>
          </w:p>
          <w:p w:rsidR="008561CA" w:rsidRDefault="008561CA" w:rsidP="008561CA">
            <w:pPr>
              <w:pStyle w:val="Bold3"/>
            </w:pPr>
            <w:r>
              <w:t>Supplier</w:t>
            </w:r>
          </w:p>
          <w:p w:rsidR="008561CA" w:rsidRDefault="008561CA" w:rsidP="008561CA">
            <w:pPr>
              <w:pStyle w:val="Normal3"/>
            </w:pPr>
            <w:r>
              <w:t xml:space="preserve">The organisation or business entity responsible for providing the product. SupplierParty is also the seller of the product, if Seller is not specified as OtherParty = Seller. </w:t>
            </w:r>
            <w:r w:rsidRPr="00D36647">
              <w:t>(Not to be used for logistics supplier, see LogisticsSupplier.)</w:t>
            </w:r>
          </w:p>
          <w:p w:rsidR="003A6F85" w:rsidRDefault="003A6F85" w:rsidP="003A6F85">
            <w:pPr>
              <w:pStyle w:val="Bold3"/>
            </w:pPr>
            <w:r>
              <w:t>SupplyRequirementPlanningParty</w:t>
            </w:r>
          </w:p>
          <w:p w:rsidR="003A6F85" w:rsidRPr="00D36647" w:rsidRDefault="003A6F85" w:rsidP="008561CA">
            <w:pPr>
              <w:pStyle w:val="Normal3"/>
            </w:pPr>
            <w:r>
              <w:t>The organisation responsible for planning of supply requirements for industries depending on their needs.</w:t>
            </w:r>
          </w:p>
          <w:p w:rsidR="008561CA" w:rsidRDefault="008561CA" w:rsidP="008561CA">
            <w:pPr>
              <w:pStyle w:val="Bold3"/>
            </w:pPr>
            <w:r>
              <w:t>Terminal</w:t>
            </w:r>
          </w:p>
          <w:p w:rsidR="008561CA" w:rsidRDefault="008561CA" w:rsidP="008561CA">
            <w:pPr>
              <w:pStyle w:val="Normal3"/>
            </w:pPr>
            <w:r>
              <w:t>The type of the origin or destination location of a transport leg in a route. It can be a sea, road or rail terminal.</w:t>
            </w:r>
          </w:p>
          <w:p w:rsidR="008561CA" w:rsidRDefault="008561CA" w:rsidP="008561CA">
            <w:pPr>
              <w:pStyle w:val="Bold3"/>
            </w:pPr>
            <w:r>
              <w:t>TerminalOperator</w:t>
            </w:r>
          </w:p>
          <w:p w:rsidR="008561CA" w:rsidRDefault="008561CA" w:rsidP="008561CA">
            <w:pPr>
              <w:pStyle w:val="Normal3"/>
            </w:pPr>
            <w:r>
              <w:t>The party providing facilities such as loading, unloading, or warehousing.</w:t>
            </w:r>
          </w:p>
          <w:p w:rsidR="008561CA" w:rsidRDefault="008561CA" w:rsidP="008561CA">
            <w:pPr>
              <w:pStyle w:val="Bold3"/>
            </w:pPr>
            <w:r>
              <w:t>UnloadingOperator</w:t>
            </w:r>
          </w:p>
          <w:p w:rsidR="008561CA" w:rsidRDefault="008561CA" w:rsidP="008561CA">
            <w:pPr>
              <w:pStyle w:val="Normal3"/>
            </w:pPr>
            <w:r>
              <w:t>A party that is carrying out unloading of transport units.</w:t>
            </w:r>
          </w:p>
          <w:p w:rsidR="008561CA" w:rsidRDefault="008561CA" w:rsidP="008561CA">
            <w:pPr>
              <w:pStyle w:val="Bold3"/>
            </w:pPr>
            <w:r>
              <w:t>Warehouse</w:t>
            </w:r>
          </w:p>
          <w:p w:rsidR="008561CA" w:rsidRDefault="008561CA" w:rsidP="008561CA">
            <w:pPr>
              <w:pStyle w:val="Normal3"/>
            </w:pPr>
            <w:r>
              <w:t>A storage location. It can be the origin or destination location of a transport leg in a route.</w:t>
            </w:r>
          </w:p>
          <w:p w:rsidR="00AE7C22" w:rsidRDefault="00AE7C22" w:rsidP="00AE7C22">
            <w:pPr>
              <w:pStyle w:val="Bold3"/>
            </w:pPr>
            <w:r>
              <w:t xml:space="preserve">WarehouseOperator </w:t>
            </w:r>
          </w:p>
          <w:p w:rsidR="00AE7C22" w:rsidRDefault="00AE7C22" w:rsidP="00AE7C22">
            <w:pPr>
              <w:pStyle w:val="Normal3"/>
            </w:pPr>
            <w:r>
              <w:t>The party operating a warehouse.</w:t>
            </w:r>
          </w:p>
          <w:p w:rsidR="008561CA" w:rsidRDefault="008561CA" w:rsidP="008561CA">
            <w:pPr>
              <w:pStyle w:val="Bold3"/>
            </w:pPr>
            <w:r>
              <w:t>WillAdvise</w:t>
            </w:r>
          </w:p>
          <w:p w:rsidR="008561CA" w:rsidRDefault="008561CA" w:rsidP="008561CA">
            <w:pPr>
              <w:pStyle w:val="Normal3"/>
            </w:pPr>
            <w:r>
              <w:t>Indicates that party will be identified at a later time</w:t>
            </w:r>
          </w:p>
          <w:p w:rsidR="008561CA" w:rsidRDefault="008561CA" w:rsidP="008561CA">
            <w:pPr>
              <w:pStyle w:val="Bold3"/>
            </w:pPr>
            <w:r>
              <w:t>Other</w:t>
            </w:r>
          </w:p>
          <w:p w:rsidR="00DF657D" w:rsidRDefault="008561CA" w:rsidP="008561CA">
            <w:pPr>
              <w:pStyle w:val="Normal3"/>
            </w:pPr>
            <w:r>
              <w:t>Any other organisation or business entity that may get involved in the transaction and that is not covered by the list.</w:t>
            </w:r>
          </w:p>
        </w:tc>
      </w:tr>
    </w:tbl>
    <w:p w:rsidR="00DF657D" w:rsidRDefault="00DF657D" w:rsidP="00DF657D"/>
    <w:p w:rsidR="00DF657D" w:rsidRDefault="00DF657D" w:rsidP="00DF657D">
      <w:pPr>
        <w:pStyle w:val="Heading2"/>
      </w:pPr>
      <w:bookmarkStart w:id="6360" w:name="_Toc259722480"/>
      <w:bookmarkStart w:id="6361" w:name="_Toc275502826"/>
      <w:bookmarkStart w:id="6362" w:name="_Toc371378430"/>
      <w:bookmarkStart w:id="6363" w:name="PasteDiameter"/>
      <w:bookmarkStart w:id="6364" w:name="_Toc528565007"/>
      <w:r>
        <w:t>PasteDiameter</w:t>
      </w:r>
      <w:bookmarkEnd w:id="6360"/>
      <w:bookmarkEnd w:id="6361"/>
      <w:bookmarkEnd w:id="6362"/>
      <w:bookmarkEnd w:id="6363"/>
      <w:bookmarkEnd w:id="63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68" o:spid="_x0000_s4218" style="position:absolute;left:0;text-align:left;margin-left:0;margin-top:0;width:50pt;height:50pt;z-index:251642368;visibility:hidden" coordsize="197,385" o:spt="100" o:preferrelative="t" adj="0,,0" path="">
                  <v:stroke joinstyle="round"/>
                  <v:formulas/>
                  <v:path o:connecttype="segments"/>
                  <o:lock v:ext="edit" selection="t"/>
                </v:shape>
              </w:pict>
            </w:r>
            <w:r w:rsidRPr="00557255">
              <w:pict>
                <v:shape id="_x0000_s4976" style="position:absolute;left:0;text-align:left;margin-left:5539pt;margin-top:7.2pt;width:231pt;height:118.5pt;z-index:-250904064;mso-wrap-edited:t;mso-position-horizontal:right" coordsize="" o:spt="100" wrapcoords="-30 441 337 441 646 441 646 106 646 106 646 0 1000 0 1000 0 1000 1036 646 1036 646 782 337 782 -30 782 -30 441" adj="0,,0" path="">
                  <v:stroke joinstyle="round"/>
                  <v:imagedata r:id="rId1403" o:title="dc_1068"/>
                  <v:formulas/>
                  <v:path o:connecttype="segments"/>
                  <w10:wrap type="tight"/>
                </v:shape>
              </w:pict>
            </w:r>
            <w:r w:rsidR="00DF657D">
              <w:t>The diameter measurement of a reel when a new reel of paper is glued or pasted to it to continue running.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365" w:name="_Toc259722481"/>
      <w:bookmarkStart w:id="6366" w:name="_Toc275502827"/>
      <w:bookmarkStart w:id="6367" w:name="_Toc371378431"/>
      <w:bookmarkStart w:id="6368" w:name="PatternProfile"/>
      <w:bookmarkStart w:id="6369" w:name="_Toc528565008"/>
      <w:r>
        <w:t>PatternProfile</w:t>
      </w:r>
      <w:bookmarkEnd w:id="6365"/>
      <w:bookmarkEnd w:id="6366"/>
      <w:bookmarkEnd w:id="6367"/>
      <w:bookmarkEnd w:id="6368"/>
      <w:bookmarkEnd w:id="63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69" o:spid="_x0000_s4219" style="position:absolute;left:0;text-align:left;margin-left:0;margin-top:0;width:50pt;height:50pt;z-index:251643392;visibility:hidden" coordsize="272,512" o:spt="100" o:preferrelative="t" adj="0,,0" path="">
                  <v:stroke joinstyle="round"/>
                  <v:formulas/>
                  <v:path o:connecttype="segments"/>
                  <o:lock v:ext="edit" selection="t"/>
                </v:shape>
              </w:pict>
            </w:r>
            <w:r w:rsidRPr="00557255">
              <w:pict>
                <v:shape id="_x0000_s4977" style="position:absolute;left:0;text-align:left;margin-left:7757.5pt;margin-top:7.2pt;width:307.5pt;height:163.5pt;z-index:-250903040;mso-wrap-edited:t;mso-position-horizontal:right" coordsize="" o:spt="100" wrapcoords="-30 360 406 360 406 25 638 25 638 25 638 0 1000 0 1000 0 1000 1026 638 1026 638 875 406 875 406 607 -30 607 -30 360" adj="0,,0" path="">
                  <v:stroke joinstyle="round"/>
                  <v:imagedata r:id="rId1404" o:title="dc_1069"/>
                  <v:formulas/>
                  <v:path o:connecttype="segments"/>
                  <w10:wrap type="tight"/>
                </v:shape>
              </w:pict>
            </w:r>
            <w:r w:rsidR="00DF657D">
              <w:t>Defines the pattern used in machining the product.</w:t>
            </w:r>
          </w:p>
          <w:p w:rsidR="00DF657D" w:rsidRDefault="00DF657D" w:rsidP="00DF657D">
            <w:pPr>
              <w:pStyle w:val="Bold3"/>
            </w:pPr>
            <w:r>
              <w:t>PatternProfileType [attribute]</w:t>
            </w:r>
          </w:p>
          <w:p w:rsidR="00DF657D" w:rsidRDefault="00DF657D" w:rsidP="00DF657D">
            <w:pPr>
              <w:pStyle w:val="Italic3"/>
            </w:pPr>
            <w:r>
              <w:t>PatternProfileType is optional. A single instance might exist.</w:t>
            </w:r>
          </w:p>
          <w:p w:rsidR="00DF657D" w:rsidRDefault="00DF657D" w:rsidP="00DF657D">
            <w:pPr>
              <w:pStyle w:val="Normal3"/>
            </w:pPr>
            <w:r>
              <w:t>Defines the name of any pattern or profile applied to the product.</w:t>
            </w:r>
          </w:p>
          <w:p w:rsidR="00DF657D" w:rsidRDefault="00DF657D" w:rsidP="00DF657D">
            <w:pPr>
              <w:pStyle w:val="Normal3"/>
            </w:pPr>
            <w:r>
              <w:t>Refer to PatternProfileType definition for any enumerations.</w:t>
            </w:r>
          </w:p>
          <w:p w:rsidR="00DF657D" w:rsidRDefault="00DF657D" w:rsidP="00DF657D">
            <w:pPr>
              <w:pStyle w:val="Bold3"/>
            </w:pPr>
            <w:r>
              <w:t>PatternProfileAgency [attribute]</w:t>
            </w:r>
          </w:p>
          <w:p w:rsidR="00DF657D" w:rsidRDefault="00DF657D" w:rsidP="00DF657D">
            <w:pPr>
              <w:pStyle w:val="Italic3"/>
            </w:pPr>
            <w:r>
              <w:t>PatternProfileAgency is optional. A single instance might exist.</w:t>
            </w:r>
          </w:p>
          <w:p w:rsidR="00DF657D" w:rsidRDefault="00DF657D" w:rsidP="00DF657D">
            <w:pPr>
              <w:pStyle w:val="Normal3"/>
            </w:pPr>
            <w:r>
              <w:t>LumberAgency identifies which agency is responsible for assigning the lumber attributes.</w:t>
            </w:r>
          </w:p>
          <w:p w:rsidR="00DF657D" w:rsidRDefault="00DF657D" w:rsidP="00DF657D">
            <w:pPr>
              <w:pStyle w:val="Normal3"/>
            </w:pPr>
            <w:r>
              <w:t>Refer to PatternProfileAgency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PatternProfileCode</w:t>
            </w:r>
          </w:p>
          <w:p w:rsidR="00DF657D" w:rsidRDefault="00DF657D" w:rsidP="00DF657D">
            <w:pPr>
              <w:pStyle w:val="Italic4"/>
            </w:pPr>
            <w:r>
              <w:t>PatternProfileCode is optional. A single instance might exist.</w:t>
            </w:r>
          </w:p>
          <w:p w:rsidR="00DF657D" w:rsidRDefault="00DF657D" w:rsidP="00DF657D">
            <w:pPr>
              <w:pStyle w:val="Normal4"/>
            </w:pPr>
            <w:r>
              <w:t>Defines the code which is used to describe the pattern profile.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370" w:name="_Toc259722482"/>
      <w:bookmarkStart w:id="6371" w:name="_Toc275502828"/>
      <w:bookmarkStart w:id="6372" w:name="_Toc371378432"/>
      <w:bookmarkStart w:id="6373" w:name="PatternProfileAgency_a"/>
      <w:bookmarkStart w:id="6374" w:name="_Toc528565009"/>
      <w:r>
        <w:t>PatternProfileAgency [attribute]</w:t>
      </w:r>
      <w:bookmarkEnd w:id="6370"/>
      <w:bookmarkEnd w:id="6371"/>
      <w:bookmarkEnd w:id="6372"/>
      <w:bookmarkEnd w:id="6373"/>
      <w:bookmarkEnd w:id="63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70" o:spid="_x0000_s4220" style="position:absolute;left:0;text-align:left;margin-left:0;margin-top:0;width:50pt;height:50pt;z-index:251644416;visibility:hidden" coordsize="89,201" o:spt="100" o:preferrelative="t" adj="0,,0" path="">
                  <v:stroke joinstyle="round"/>
                  <v:formulas/>
                  <v:path o:connecttype="segments"/>
                  <o:lock v:ext="edit" selection="t"/>
                </v:shape>
              </w:pict>
            </w:r>
            <w:r w:rsidRPr="00557255">
              <w:pict>
                <v:shape id="_x0000_s4978" style="position:absolute;left:0;text-align:left;margin-left:2341.75pt;margin-top:7.2pt;width:120.75pt;height:53.25pt;z-index:-250902016;mso-wrap-edited:t;mso-position-horizontal:right" coordsize="" o:spt="100" wrapcoords="-30 0 1000 0 1000 1079 1000 1079 -30 1079 -30 0" adj="0,,0" path="">
                  <v:stroke joinstyle="round"/>
                  <v:imagedata r:id="rId1405" o:title="dc_1070"/>
                  <v:formulas/>
                  <v:path o:connecttype="segments"/>
                  <w10:wrap type="tight"/>
                </v:shape>
              </w:pict>
            </w:r>
            <w:r w:rsidR="00DF657D">
              <w:t>LumberAgency identifies which agency is responsible for assigning the lumber attributes.</w:t>
            </w:r>
          </w:p>
          <w:p w:rsidR="00DF657D" w:rsidRDefault="00DF657D" w:rsidP="00DF657D">
            <w:pPr>
              <w:pStyle w:val="Italic2"/>
            </w:pPr>
            <w:r>
              <w:t>This item is restricted to the following list.</w:t>
            </w:r>
          </w:p>
          <w:p w:rsidR="00DF657D" w:rsidRDefault="00DF657D" w:rsidP="00DF657D">
            <w:pPr>
              <w:pStyle w:val="Bold3"/>
            </w:pPr>
            <w:r>
              <w:t>BS</w:t>
            </w:r>
          </w:p>
          <w:p w:rsidR="00DF657D" w:rsidRDefault="00DF657D" w:rsidP="00DF657D">
            <w:pPr>
              <w:pStyle w:val="Bold3"/>
            </w:pPr>
            <w:r>
              <w:t>BS-EN</w:t>
            </w:r>
          </w:p>
          <w:p w:rsidR="00DF657D" w:rsidRDefault="00DF657D" w:rsidP="00DF657D">
            <w:pPr>
              <w:pStyle w:val="Normal3"/>
            </w:pPr>
            <w:r>
              <w:t>British standard based on a European standard.</w:t>
            </w:r>
          </w:p>
          <w:p w:rsidR="00DF657D" w:rsidRDefault="00DF657D" w:rsidP="00DF657D">
            <w:pPr>
              <w:pStyle w:val="Bold3"/>
            </w:pPr>
            <w:smartTag w:uri="urn:schemas-microsoft-com:office:smarttags" w:element="stockticker">
              <w:r>
                <w:t>CEN</w:t>
              </w:r>
            </w:smartTag>
          </w:p>
          <w:p w:rsidR="00DF657D" w:rsidRDefault="00DF657D" w:rsidP="00DF657D">
            <w:pPr>
              <w:pStyle w:val="Normal3"/>
            </w:pPr>
            <w:r>
              <w:t>European Committee for Standardisation (http://www.cenorm.be)</w:t>
            </w:r>
          </w:p>
          <w:p w:rsidR="00DF657D" w:rsidRPr="005755AC" w:rsidRDefault="00DF657D" w:rsidP="00DF657D">
            <w:pPr>
              <w:pStyle w:val="Bold3"/>
              <w:rPr>
                <w:lang w:val="es-ES_tradnl"/>
              </w:rPr>
            </w:pPr>
            <w:smartTag w:uri="urn:schemas-microsoft-com:office:smarttags" w:element="stockticker">
              <w:r w:rsidRPr="005755AC">
                <w:rPr>
                  <w:lang w:val="es-ES_tradnl"/>
                </w:rPr>
                <w:t>DIN</w:t>
              </w:r>
            </w:smartTag>
          </w:p>
          <w:p w:rsidR="00DF657D" w:rsidRPr="005755AC" w:rsidRDefault="00DF657D" w:rsidP="00DF657D">
            <w:pPr>
              <w:pStyle w:val="Bold3"/>
              <w:rPr>
                <w:lang w:val="es-ES_tradnl"/>
              </w:rPr>
            </w:pPr>
            <w:r w:rsidRPr="005755AC">
              <w:rPr>
                <w:lang w:val="es-ES_tradnl"/>
              </w:rPr>
              <w:t>EN338</w:t>
            </w:r>
          </w:p>
          <w:p w:rsidR="00DF657D" w:rsidRPr="005755AC" w:rsidRDefault="00DF657D" w:rsidP="00DF657D">
            <w:pPr>
              <w:pStyle w:val="Bold3"/>
              <w:rPr>
                <w:lang w:val="es-ES_tradnl"/>
              </w:rPr>
            </w:pPr>
            <w:r w:rsidRPr="005755AC">
              <w:rPr>
                <w:lang w:val="es-ES_tradnl"/>
              </w:rPr>
              <w:t>EN1912</w:t>
            </w:r>
          </w:p>
          <w:p w:rsidR="00DF657D" w:rsidRPr="005755AC" w:rsidRDefault="00DF657D" w:rsidP="00DF657D">
            <w:pPr>
              <w:pStyle w:val="Bold3"/>
              <w:rPr>
                <w:lang w:val="es-ES_tradnl"/>
              </w:rPr>
            </w:pPr>
            <w:r w:rsidRPr="005755AC">
              <w:rPr>
                <w:lang w:val="es-ES_tradnl"/>
              </w:rPr>
              <w:t>EN1611-1</w:t>
            </w:r>
          </w:p>
          <w:p w:rsidR="00DF657D" w:rsidRPr="005755AC" w:rsidRDefault="00DF657D" w:rsidP="00DF657D">
            <w:pPr>
              <w:pStyle w:val="Bold3"/>
              <w:rPr>
                <w:lang w:val="es-ES_tradnl"/>
              </w:rPr>
            </w:pPr>
            <w:r w:rsidRPr="005755AC">
              <w:rPr>
                <w:lang w:val="es-ES_tradnl"/>
              </w:rPr>
              <w:t>EDISAW</w:t>
            </w:r>
          </w:p>
          <w:p w:rsidR="00DF657D" w:rsidRPr="005755AC" w:rsidRDefault="00DF657D" w:rsidP="00DF657D">
            <w:pPr>
              <w:pStyle w:val="Bold3"/>
              <w:rPr>
                <w:lang w:val="es-ES_tradnl"/>
              </w:rPr>
            </w:pPr>
            <w:r w:rsidRPr="005755AC">
              <w:rPr>
                <w:lang w:val="es-ES_tradnl"/>
              </w:rPr>
              <w:t>Generic</w:t>
            </w:r>
          </w:p>
          <w:p w:rsidR="00DF657D" w:rsidRDefault="00DF657D" w:rsidP="00DF657D">
            <w:pPr>
              <w:pStyle w:val="Bold3"/>
            </w:pPr>
            <w:r>
              <w:t>GOST</w:t>
            </w:r>
          </w:p>
          <w:p w:rsidR="00DF657D" w:rsidRDefault="00DF657D" w:rsidP="00DF657D">
            <w:pPr>
              <w:pStyle w:val="Normal3"/>
            </w:pPr>
            <w:r>
              <w:t>Russian federal agency on technical regulating and metrology (http://www.gost.ru)</w:t>
            </w:r>
          </w:p>
          <w:p w:rsidR="00DF657D" w:rsidRDefault="00DF657D" w:rsidP="00DF657D">
            <w:pPr>
              <w:pStyle w:val="Bold3"/>
            </w:pPr>
            <w:r>
              <w:t>ISO</w:t>
            </w:r>
          </w:p>
          <w:p w:rsidR="00DF657D" w:rsidRDefault="00DF657D" w:rsidP="00DF657D">
            <w:pPr>
              <w:pStyle w:val="Bold3"/>
            </w:pPr>
            <w:smartTag w:uri="urn:schemas-microsoft-com:office:smarttags" w:element="stockticker">
              <w:r>
                <w:t>JAS</w:t>
              </w:r>
            </w:smartTag>
          </w:p>
          <w:p w:rsidR="00DF657D" w:rsidRDefault="00DF657D" w:rsidP="00DF657D">
            <w:pPr>
              <w:pStyle w:val="Normal3"/>
            </w:pPr>
            <w:r>
              <w:t>Japanese Agricultural Standard</w:t>
            </w:r>
          </w:p>
          <w:p w:rsidR="00DF657D" w:rsidRDefault="00DF657D" w:rsidP="00DF657D">
            <w:pPr>
              <w:pStyle w:val="Bold3"/>
            </w:pPr>
            <w:r>
              <w:t>NELMA</w:t>
            </w:r>
          </w:p>
          <w:p w:rsidR="00DF657D" w:rsidRPr="00D91BD2" w:rsidRDefault="00DF657D" w:rsidP="00DF657D">
            <w:pPr>
              <w:pStyle w:val="Bold3"/>
              <w:rPr>
                <w:lang w:val="sv-SE"/>
              </w:rPr>
            </w:pPr>
            <w:r w:rsidRPr="00D91BD2">
              <w:rPr>
                <w:lang w:val="sv-SE"/>
              </w:rPr>
              <w:t>NLGA</w:t>
            </w:r>
          </w:p>
          <w:p w:rsidR="00DF657D" w:rsidRPr="00D91BD2" w:rsidRDefault="00DF657D" w:rsidP="00DF657D">
            <w:pPr>
              <w:pStyle w:val="Bold3"/>
              <w:rPr>
                <w:lang w:val="sv-SE"/>
              </w:rPr>
            </w:pPr>
            <w:r w:rsidRPr="00D91BD2">
              <w:rPr>
                <w:lang w:val="sv-SE"/>
              </w:rPr>
              <w:t>NS</w:t>
            </w:r>
          </w:p>
          <w:p w:rsidR="00DF657D" w:rsidRPr="00D91BD2" w:rsidRDefault="00DF657D" w:rsidP="00DF657D">
            <w:pPr>
              <w:pStyle w:val="Bold3"/>
              <w:rPr>
                <w:lang w:val="sv-SE"/>
              </w:rPr>
            </w:pPr>
            <w:smartTag w:uri="urn:schemas-microsoft-com:office:smarttags" w:element="stockticker">
              <w:r w:rsidRPr="00D91BD2">
                <w:rPr>
                  <w:lang w:val="sv-SE"/>
                </w:rPr>
                <w:t>NSLB</w:t>
              </w:r>
            </w:smartTag>
          </w:p>
          <w:p w:rsidR="00DF657D" w:rsidRPr="00D91BD2" w:rsidRDefault="00DF657D" w:rsidP="00DF657D">
            <w:pPr>
              <w:pStyle w:val="Bold3"/>
              <w:rPr>
                <w:lang w:val="sv-SE"/>
              </w:rPr>
            </w:pPr>
            <w:r w:rsidRPr="00D91BD2">
              <w:rPr>
                <w:lang w:val="sv-SE"/>
              </w:rPr>
              <w:t>RIS</w:t>
            </w:r>
          </w:p>
          <w:p w:rsidR="00DF657D" w:rsidRPr="00D91BD2" w:rsidRDefault="00DF657D" w:rsidP="00DF657D">
            <w:pPr>
              <w:pStyle w:val="Bold3"/>
              <w:rPr>
                <w:lang w:val="sv-SE"/>
              </w:rPr>
            </w:pPr>
            <w:r w:rsidRPr="00D91BD2">
              <w:rPr>
                <w:lang w:val="sv-SE"/>
              </w:rPr>
              <w:t>RT</w:t>
            </w:r>
          </w:p>
          <w:p w:rsidR="00DF657D" w:rsidRPr="00D91BD2" w:rsidRDefault="00DF657D" w:rsidP="00DF657D">
            <w:pPr>
              <w:pStyle w:val="Bold3"/>
              <w:rPr>
                <w:lang w:val="sv-SE"/>
              </w:rPr>
            </w:pPr>
            <w:r w:rsidRPr="00D91BD2">
              <w:rPr>
                <w:lang w:val="sv-SE"/>
              </w:rPr>
              <w:t>SIS</w:t>
            </w:r>
          </w:p>
          <w:p w:rsidR="00DF657D" w:rsidRDefault="00DF657D" w:rsidP="00DF657D">
            <w:pPr>
              <w:pStyle w:val="Bold3"/>
            </w:pPr>
            <w:r>
              <w:t>SPIB</w:t>
            </w:r>
          </w:p>
          <w:p w:rsidR="00DF657D" w:rsidRDefault="00DF657D" w:rsidP="00DF657D">
            <w:pPr>
              <w:pStyle w:val="Bold3"/>
            </w:pPr>
            <w:r>
              <w:t>WCLIB</w:t>
            </w:r>
          </w:p>
          <w:p w:rsidR="00DF657D" w:rsidRDefault="00DF657D" w:rsidP="00DF657D">
            <w:pPr>
              <w:pStyle w:val="Bold3"/>
            </w:pPr>
            <w:r>
              <w:t>WRCLA</w:t>
            </w:r>
          </w:p>
          <w:p w:rsidR="00DF657D" w:rsidRDefault="00DF657D" w:rsidP="00DF657D">
            <w:pPr>
              <w:pStyle w:val="Bold3"/>
            </w:pPr>
            <w:r>
              <w:t>WWPA</w:t>
            </w:r>
          </w:p>
          <w:p w:rsidR="00DF657D" w:rsidRDefault="00DF657D" w:rsidP="00DF657D">
            <w:pPr>
              <w:pStyle w:val="Bold3"/>
            </w:pPr>
            <w:r>
              <w:t>Supplier</w:t>
            </w:r>
          </w:p>
        </w:tc>
      </w:tr>
    </w:tbl>
    <w:p w:rsidR="00DF657D" w:rsidRDefault="00DF657D" w:rsidP="00DF657D"/>
    <w:p w:rsidR="00DF657D" w:rsidRDefault="00DF657D" w:rsidP="00DF657D">
      <w:pPr>
        <w:pStyle w:val="Heading2"/>
      </w:pPr>
      <w:bookmarkStart w:id="6375" w:name="_Toc259722483"/>
      <w:bookmarkStart w:id="6376" w:name="_Toc275502829"/>
      <w:bookmarkStart w:id="6377" w:name="_Toc371378433"/>
      <w:bookmarkStart w:id="6378" w:name="PatternProfileCode"/>
      <w:bookmarkStart w:id="6379" w:name="_Toc528565010"/>
      <w:r>
        <w:t>PatternProfileCode</w:t>
      </w:r>
      <w:bookmarkEnd w:id="6375"/>
      <w:bookmarkEnd w:id="6376"/>
      <w:bookmarkEnd w:id="6377"/>
      <w:bookmarkEnd w:id="6378"/>
      <w:bookmarkEnd w:id="63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71" o:spid="_x0000_s4221" style="position:absolute;left:0;text-align:left;margin-left:0;margin-top:0;width:50pt;height:50pt;z-index:251645440;visibility:hidden" coordsize="67,157" o:spt="100" o:preferrelative="t" adj="0,,0" path="">
                  <v:stroke joinstyle="round"/>
                  <v:formulas/>
                  <v:path o:connecttype="segments"/>
                  <o:lock v:ext="edit" selection="t"/>
                </v:shape>
              </w:pict>
            </w:r>
            <w:r w:rsidRPr="00557255">
              <w:pict>
                <v:shape id="_x0000_s4979" style="position:absolute;left:0;text-align:left;margin-left:1580.5pt;margin-top:7.2pt;width:94.5pt;height:40.5pt;z-index:-250900992;mso-wrap-edited:t;mso-position-horizontal:right" coordsize="" o:spt="100" wrapcoords="-30 104 1000 104 1000 1105 1000 1105 -30 1105 -30 104" adj="0,,0" path="">
                  <v:stroke joinstyle="round"/>
                  <v:imagedata r:id="rId1406" o:title="dc_1071"/>
                  <v:formulas/>
                  <v:path o:connecttype="segments"/>
                  <w10:wrap type="tight"/>
                </v:shape>
              </w:pict>
            </w:r>
            <w:r w:rsidR="00DF657D">
              <w:t>Defines the code which is used to describe the pattern profile.</w:t>
            </w:r>
          </w:p>
        </w:tc>
      </w:tr>
    </w:tbl>
    <w:p w:rsidR="00DF657D" w:rsidRDefault="00DF657D" w:rsidP="00DF657D"/>
    <w:p w:rsidR="00DF657D" w:rsidRDefault="00DF657D" w:rsidP="00DF657D">
      <w:pPr>
        <w:pStyle w:val="Heading2"/>
      </w:pPr>
      <w:bookmarkStart w:id="6380" w:name="_Toc259722484"/>
      <w:bookmarkStart w:id="6381" w:name="_Toc275502830"/>
      <w:bookmarkStart w:id="6382" w:name="_Toc371378434"/>
      <w:bookmarkStart w:id="6383" w:name="PatternProfileType_a"/>
      <w:bookmarkStart w:id="6384" w:name="_Toc528565011"/>
      <w:r>
        <w:t>PatternProfileType [attribute]</w:t>
      </w:r>
      <w:bookmarkEnd w:id="6380"/>
      <w:bookmarkEnd w:id="6381"/>
      <w:bookmarkEnd w:id="6382"/>
      <w:bookmarkEnd w:id="6383"/>
      <w:bookmarkEnd w:id="6384"/>
    </w:p>
    <w:tbl>
      <w:tblPr>
        <w:tblW w:w="5000" w:type="pct"/>
        <w:tblCellMar>
          <w:top w:w="144" w:type="dxa"/>
          <w:left w:w="115" w:type="dxa"/>
          <w:right w:w="115" w:type="dxa"/>
        </w:tblCellMar>
        <w:tblLook w:val="01E0"/>
      </w:tblPr>
      <w:tblGrid>
        <w:gridCol w:w="9584"/>
      </w:tblGrid>
      <w:tr w:rsidR="00DF657D" w:rsidRPr="00D10222" w:rsidTr="00DF657D">
        <w:tc>
          <w:tcPr>
            <w:tcW w:w="5000" w:type="pct"/>
          </w:tcPr>
          <w:p w:rsidR="00DF657D" w:rsidRDefault="00557255" w:rsidP="00DF657D">
            <w:pPr>
              <w:pStyle w:val="Normal2"/>
            </w:pPr>
            <w:r w:rsidRPr="00557255">
              <w:pict>
                <v:shape id="dc_1072" o:spid="_x0000_s4222" style="position:absolute;left:0;text-align:left;margin-left:0;margin-top:0;width:50pt;height:50pt;z-index:251646464;visibility:hidden" coordsize="89,239" o:spt="100" o:preferrelative="t" adj="0,,0" path="">
                  <v:stroke joinstyle="round"/>
                  <v:formulas/>
                  <v:path o:connecttype="segments"/>
                  <o:lock v:ext="edit" selection="t"/>
                </v:shape>
              </w:pict>
            </w:r>
            <w:r w:rsidRPr="00557255">
              <w:pict>
                <v:shape id="_x0000_s4980" style="position:absolute;left:0;text-align:left;margin-left:2994.25pt;margin-top:7.2pt;width:143.25pt;height:53.25pt;z-index:-250899968;mso-wrap-edited:t;mso-position-horizontal:right" coordsize="" o:spt="100" wrapcoords="-30 0 1000 0 1000 1079 1000 1079 -30 1079 -30 0" adj="0,,0" path="">
                  <v:stroke joinstyle="round"/>
                  <v:imagedata r:id="rId1407" o:title="dc_1072"/>
                  <v:formulas/>
                  <v:path o:connecttype="segments"/>
                  <w10:wrap type="tight"/>
                </v:shape>
              </w:pict>
            </w:r>
            <w:r w:rsidR="00DF657D">
              <w:t>Defines the name of any pattern or profile applied to the product.</w:t>
            </w:r>
          </w:p>
          <w:p w:rsidR="00DF657D" w:rsidRDefault="00DF657D" w:rsidP="00DF657D">
            <w:pPr>
              <w:pStyle w:val="Italic2"/>
            </w:pPr>
            <w:r>
              <w:t>This item is restricted to the following list.</w:t>
            </w:r>
          </w:p>
          <w:p w:rsidR="00DF657D" w:rsidRDefault="00DF657D" w:rsidP="00DF657D">
            <w:pPr>
              <w:pStyle w:val="Bold3"/>
            </w:pPr>
            <w:r>
              <w:t>Beveled Siding</w:t>
            </w:r>
          </w:p>
          <w:p w:rsidR="00DF657D" w:rsidRDefault="00DF657D" w:rsidP="00DF657D">
            <w:pPr>
              <w:pStyle w:val="Normal3"/>
            </w:pPr>
            <w:r>
              <w:t>Wedge shaped boards, installed so that each board is lapped over the edge of the board below.</w:t>
            </w:r>
          </w:p>
          <w:p w:rsidR="00DF657D" w:rsidRDefault="00DF657D" w:rsidP="00DF657D">
            <w:pPr>
              <w:pStyle w:val="Bold3"/>
            </w:pPr>
            <w:r>
              <w:t>Bungalow Siding</w:t>
            </w:r>
          </w:p>
          <w:p w:rsidR="00DF657D" w:rsidRDefault="00DF657D" w:rsidP="00DF657D">
            <w:pPr>
              <w:pStyle w:val="Bold3"/>
            </w:pPr>
            <w:r>
              <w:t>Channel Rustic Siding</w:t>
            </w:r>
          </w:p>
          <w:p w:rsidR="00DF657D" w:rsidRDefault="00DF657D" w:rsidP="00DF657D">
            <w:pPr>
              <w:pStyle w:val="Normal3"/>
            </w:pPr>
            <w:r>
              <w:t>Siding that includes a decorative molding with a concave groove</w:t>
            </w:r>
          </w:p>
          <w:p w:rsidR="00DF657D" w:rsidRDefault="00DF657D" w:rsidP="00DF657D">
            <w:pPr>
              <w:pStyle w:val="Bold3"/>
            </w:pPr>
            <w:r>
              <w:t>Colonial Siding</w:t>
            </w:r>
          </w:p>
          <w:p w:rsidR="00DF657D" w:rsidRDefault="00DF657D" w:rsidP="00DF657D">
            <w:pPr>
              <w:pStyle w:val="Bold3"/>
            </w:pPr>
            <w:r>
              <w:t>Dolly Varden Siding</w:t>
            </w:r>
          </w:p>
          <w:p w:rsidR="00DF657D" w:rsidRDefault="00DF657D" w:rsidP="00DF657D">
            <w:pPr>
              <w:pStyle w:val="Normal3"/>
            </w:pPr>
            <w:r>
              <w:t>Bevel siding, which is a wedge shaped board, installed so that each board is lapped over the edge of the board below, that has the addition of an L-shaped cutout at the edge or side of the wedge, overlapping the top of the board below.</w:t>
            </w:r>
          </w:p>
          <w:p w:rsidR="00DF657D" w:rsidRDefault="00DF657D" w:rsidP="00DF657D">
            <w:pPr>
              <w:pStyle w:val="Bold3"/>
            </w:pPr>
            <w:r>
              <w:t>Log Cabin Siding</w:t>
            </w:r>
          </w:p>
          <w:p w:rsidR="00DF657D" w:rsidRDefault="00DF657D" w:rsidP="00DF657D">
            <w:pPr>
              <w:pStyle w:val="Normal3"/>
            </w:pPr>
            <w:r>
              <w:t>Siding based on an Early American frontier style of housing, constructed of logs</w:t>
            </w:r>
          </w:p>
          <w:p w:rsidR="00DF657D" w:rsidRDefault="00DF657D" w:rsidP="00DF657D">
            <w:pPr>
              <w:pStyle w:val="Bold3"/>
            </w:pPr>
            <w:smartTag w:uri="urn:schemas-microsoft-com:office:smarttags" w:element="City">
              <w:smartTag w:uri="urn:schemas-microsoft-com:office:smarttags" w:element="place">
                <w:r>
                  <w:t>Boston</w:t>
                </w:r>
              </w:smartTag>
            </w:smartTag>
            <w:r>
              <w:t xml:space="preserve"> Pattern</w:t>
            </w:r>
          </w:p>
          <w:p w:rsidR="00DF657D" w:rsidRDefault="00DF657D" w:rsidP="00DF657D">
            <w:pPr>
              <w:pStyle w:val="Normal3"/>
            </w:pPr>
            <w:r>
              <w:t>Type of roofing where shingles butt tightly against each other at the hip with alternating shingle courses lapping over the edges of the opposing shingles.</w:t>
            </w:r>
          </w:p>
          <w:p w:rsidR="00DF657D" w:rsidRDefault="00DF657D" w:rsidP="00DF657D">
            <w:pPr>
              <w:pStyle w:val="Bold3"/>
            </w:pPr>
            <w:r>
              <w:t>CaulkingSeam</w:t>
            </w:r>
          </w:p>
          <w:p w:rsidR="00DF657D" w:rsidRDefault="00DF657D" w:rsidP="00DF657D">
            <w:pPr>
              <w:pStyle w:val="Bold3"/>
            </w:pPr>
            <w:r>
              <w:t>CB1S</w:t>
            </w:r>
          </w:p>
          <w:p w:rsidR="00DF657D" w:rsidRDefault="00DF657D" w:rsidP="00DF657D">
            <w:pPr>
              <w:pStyle w:val="Normal3"/>
            </w:pPr>
            <w:r>
              <w:t>Center bead on one side</w:t>
            </w:r>
          </w:p>
          <w:p w:rsidR="00DF657D" w:rsidRDefault="00DF657D" w:rsidP="00DF657D">
            <w:pPr>
              <w:pStyle w:val="Bold3"/>
            </w:pPr>
            <w:r>
              <w:t>CB2S</w:t>
            </w:r>
          </w:p>
          <w:p w:rsidR="00DF657D" w:rsidRDefault="00DF657D" w:rsidP="00DF657D">
            <w:pPr>
              <w:pStyle w:val="Normal3"/>
            </w:pPr>
            <w:r>
              <w:t>Center bead on two sides</w:t>
            </w:r>
          </w:p>
          <w:p w:rsidR="00DF657D" w:rsidRDefault="00DF657D" w:rsidP="00DF657D">
            <w:pPr>
              <w:pStyle w:val="Bold3"/>
            </w:pPr>
            <w:r>
              <w:t>CG2E</w:t>
            </w:r>
          </w:p>
          <w:p w:rsidR="00DF657D" w:rsidRDefault="00DF657D" w:rsidP="00DF657D">
            <w:pPr>
              <w:pStyle w:val="Normal3"/>
            </w:pPr>
            <w:r>
              <w:t>Center groove on two edges</w:t>
            </w:r>
          </w:p>
          <w:p w:rsidR="00DF657D" w:rsidRDefault="00DF657D" w:rsidP="00DF657D">
            <w:pPr>
              <w:pStyle w:val="Bold3"/>
            </w:pPr>
            <w:r>
              <w:t>CM</w:t>
            </w:r>
          </w:p>
          <w:p w:rsidR="00DF657D" w:rsidRDefault="00DF657D" w:rsidP="00DF657D">
            <w:pPr>
              <w:pStyle w:val="Normal3"/>
            </w:pPr>
            <w:r>
              <w:t>Center matched</w:t>
            </w:r>
          </w:p>
          <w:p w:rsidR="00DF657D" w:rsidRDefault="00DF657D" w:rsidP="00DF657D">
            <w:pPr>
              <w:pStyle w:val="Bold3"/>
            </w:pPr>
            <w:r>
              <w:t>CM 1/4 T and G</w:t>
            </w:r>
          </w:p>
          <w:p w:rsidR="00DF657D" w:rsidRDefault="00DF657D" w:rsidP="00DF657D">
            <w:pPr>
              <w:pStyle w:val="Normal3"/>
            </w:pPr>
            <w:r>
              <w:t>Center matched , ¼ inch tongued and grooved</w:t>
            </w:r>
          </w:p>
          <w:p w:rsidR="00DF657D" w:rsidRDefault="00DF657D" w:rsidP="00DF657D">
            <w:pPr>
              <w:pStyle w:val="Bold3"/>
            </w:pPr>
            <w:r>
              <w:t>CM 3/8 T and G</w:t>
            </w:r>
          </w:p>
          <w:p w:rsidR="00DF657D" w:rsidRDefault="00DF657D" w:rsidP="00DF657D">
            <w:pPr>
              <w:pStyle w:val="Normal3"/>
            </w:pPr>
            <w:r>
              <w:t>Center matched, 3/8 inch tongued and grooved Center matched and edge V one side</w:t>
            </w:r>
          </w:p>
          <w:p w:rsidR="00DF657D" w:rsidRDefault="00DF657D" w:rsidP="00DF657D">
            <w:pPr>
              <w:pStyle w:val="Bold3"/>
            </w:pPr>
            <w:r>
              <w:t>CM and EV 1S</w:t>
            </w:r>
          </w:p>
          <w:p w:rsidR="00DF657D" w:rsidRDefault="00DF657D" w:rsidP="00DF657D">
            <w:pPr>
              <w:pStyle w:val="Normal3"/>
            </w:pPr>
            <w:r>
              <w:t>Center matched and edge V one side</w:t>
            </w:r>
          </w:p>
          <w:p w:rsidR="00DF657D" w:rsidRDefault="00DF657D" w:rsidP="00DF657D">
            <w:pPr>
              <w:pStyle w:val="Bold3"/>
            </w:pPr>
            <w:r>
              <w:t>CM and EV 2S</w:t>
            </w:r>
          </w:p>
          <w:p w:rsidR="00DF657D" w:rsidRDefault="00DF657D" w:rsidP="00DF657D">
            <w:pPr>
              <w:pStyle w:val="Normal3"/>
            </w:pPr>
            <w:r>
              <w:t>Center matched and edge V two sided</w:t>
            </w:r>
          </w:p>
          <w:p w:rsidR="00DF657D" w:rsidRDefault="00DF657D" w:rsidP="00DF657D">
            <w:pPr>
              <w:pStyle w:val="Bold3"/>
            </w:pPr>
            <w:r>
              <w:t>CV1S</w:t>
            </w:r>
          </w:p>
          <w:p w:rsidR="00DF657D" w:rsidRDefault="00DF657D" w:rsidP="00DF657D">
            <w:pPr>
              <w:pStyle w:val="Normal3"/>
            </w:pPr>
            <w:r>
              <w:t>Center V on one side</w:t>
            </w:r>
          </w:p>
          <w:p w:rsidR="00DF657D" w:rsidRDefault="00DF657D" w:rsidP="00DF657D">
            <w:pPr>
              <w:pStyle w:val="Bold3"/>
            </w:pPr>
            <w:r>
              <w:t>CV2S</w:t>
            </w:r>
          </w:p>
          <w:p w:rsidR="00DF657D" w:rsidRDefault="00DF657D" w:rsidP="00DF657D">
            <w:pPr>
              <w:pStyle w:val="Normal3"/>
            </w:pPr>
            <w:r>
              <w:t>Center V on two sides</w:t>
            </w:r>
          </w:p>
          <w:p w:rsidR="00DF657D" w:rsidRDefault="00DF657D" w:rsidP="00DF657D">
            <w:pPr>
              <w:pStyle w:val="Bold3"/>
            </w:pPr>
            <w:r>
              <w:t>D and CM</w:t>
            </w:r>
          </w:p>
          <w:p w:rsidR="00DF657D" w:rsidRDefault="00DF657D" w:rsidP="00DF657D">
            <w:pPr>
              <w:pStyle w:val="Normal3"/>
            </w:pPr>
            <w:r>
              <w:t>Dressed and center matched</w:t>
            </w:r>
          </w:p>
          <w:p w:rsidR="00DF657D" w:rsidRDefault="00DF657D" w:rsidP="00DF657D">
            <w:pPr>
              <w:pStyle w:val="Bold3"/>
            </w:pPr>
            <w:r>
              <w:t>Dbl Plowed</w:t>
            </w:r>
          </w:p>
          <w:p w:rsidR="00DF657D" w:rsidRDefault="00DF657D" w:rsidP="00DF657D">
            <w:pPr>
              <w:pStyle w:val="Bold3"/>
            </w:pPr>
            <w:r>
              <w:t>E and CB1S</w:t>
            </w:r>
          </w:p>
          <w:p w:rsidR="00DF657D" w:rsidRDefault="00DF657D" w:rsidP="00DF657D">
            <w:pPr>
              <w:pStyle w:val="Bold3"/>
            </w:pPr>
            <w:r>
              <w:t>E and CB2S</w:t>
            </w:r>
          </w:p>
          <w:p w:rsidR="00DF657D" w:rsidRDefault="00DF657D" w:rsidP="00DF657D">
            <w:pPr>
              <w:pStyle w:val="Normal3"/>
            </w:pPr>
            <w:r>
              <w:t>Edge and center bead one side</w:t>
            </w:r>
          </w:p>
          <w:p w:rsidR="00DF657D" w:rsidRDefault="00DF657D" w:rsidP="00DF657D">
            <w:pPr>
              <w:pStyle w:val="Bold3"/>
            </w:pPr>
            <w:r>
              <w:t>E and CV2S</w:t>
            </w:r>
          </w:p>
          <w:p w:rsidR="00DF657D" w:rsidRDefault="00DF657D" w:rsidP="00DF657D">
            <w:pPr>
              <w:pStyle w:val="Normal3"/>
            </w:pPr>
            <w:r>
              <w:t>Edge and center bead two sides</w:t>
            </w:r>
          </w:p>
          <w:p w:rsidR="00DF657D" w:rsidRDefault="00DF657D" w:rsidP="00DF657D">
            <w:pPr>
              <w:pStyle w:val="Bold3"/>
            </w:pPr>
            <w:r>
              <w:t>EB1S</w:t>
            </w:r>
          </w:p>
          <w:p w:rsidR="00DF657D" w:rsidRDefault="00DF657D" w:rsidP="00DF657D">
            <w:pPr>
              <w:pStyle w:val="Normal3"/>
            </w:pPr>
            <w:r>
              <w:t>Edge bead one side</w:t>
            </w:r>
          </w:p>
          <w:p w:rsidR="00DF657D" w:rsidRDefault="00DF657D" w:rsidP="00DF657D">
            <w:pPr>
              <w:pStyle w:val="Bold3"/>
            </w:pPr>
            <w:r>
              <w:t>EB2S</w:t>
            </w:r>
          </w:p>
          <w:p w:rsidR="00DF657D" w:rsidRDefault="00DF657D" w:rsidP="00DF657D">
            <w:pPr>
              <w:pStyle w:val="Normal3"/>
            </w:pPr>
            <w:r>
              <w:t>Edge bead on two sides</w:t>
            </w:r>
          </w:p>
          <w:p w:rsidR="00DF657D" w:rsidRDefault="00DF657D" w:rsidP="00DF657D">
            <w:pPr>
              <w:pStyle w:val="Bold3"/>
            </w:pPr>
            <w:r>
              <w:t>EV1S</w:t>
            </w:r>
          </w:p>
          <w:p w:rsidR="00DF657D" w:rsidRDefault="00DF657D" w:rsidP="00DF657D">
            <w:pPr>
              <w:pStyle w:val="Normal3"/>
            </w:pPr>
            <w:r>
              <w:t>Edge V one side</w:t>
            </w:r>
          </w:p>
          <w:p w:rsidR="00DF657D" w:rsidRDefault="00DF657D" w:rsidP="00DF657D">
            <w:pPr>
              <w:pStyle w:val="Bold3"/>
            </w:pPr>
            <w:r>
              <w:t>EV2S</w:t>
            </w:r>
          </w:p>
          <w:p w:rsidR="00DF657D" w:rsidRDefault="00DF657D" w:rsidP="00DF657D">
            <w:pPr>
              <w:pStyle w:val="Normal3"/>
            </w:pPr>
            <w:r>
              <w:t>Edge V on two sides</w:t>
            </w:r>
          </w:p>
          <w:p w:rsidR="00DF657D" w:rsidRDefault="00DF657D" w:rsidP="00DF657D">
            <w:pPr>
              <w:pStyle w:val="Bold3"/>
            </w:pPr>
            <w:r>
              <w:t>Grooved for Splines</w:t>
            </w:r>
          </w:p>
          <w:p w:rsidR="00DF657D" w:rsidRDefault="00DF657D" w:rsidP="00DF657D">
            <w:pPr>
              <w:pStyle w:val="Bold3"/>
            </w:pPr>
            <w:r>
              <w:t>Plowed</w:t>
            </w:r>
          </w:p>
          <w:p w:rsidR="00DF657D" w:rsidRDefault="00DF657D" w:rsidP="00DF657D">
            <w:pPr>
              <w:pStyle w:val="Bold3"/>
            </w:pPr>
            <w:r>
              <w:t>S2S and CM 1/4 T and G</w:t>
            </w:r>
          </w:p>
          <w:p w:rsidR="00DF657D" w:rsidRDefault="00DF657D" w:rsidP="00DF657D">
            <w:pPr>
              <w:pStyle w:val="Normal3"/>
            </w:pPr>
            <w:r>
              <w:t>Surfaced two sides, center matched , ¼ inch tongued and grooved</w:t>
            </w:r>
          </w:p>
          <w:p w:rsidR="00DF657D" w:rsidRDefault="00DF657D" w:rsidP="00DF657D">
            <w:pPr>
              <w:pStyle w:val="Bold3"/>
            </w:pPr>
            <w:r>
              <w:t>S2S and CM 3/8 T and G</w:t>
            </w:r>
          </w:p>
          <w:p w:rsidR="00DF657D" w:rsidRDefault="00DF657D" w:rsidP="00DF657D">
            <w:pPr>
              <w:pStyle w:val="Normal3"/>
            </w:pPr>
            <w:r>
              <w:t>Surfaced two sides, center matched , 3/8 inch tongued and grooved</w:t>
            </w:r>
          </w:p>
          <w:p w:rsidR="00DF657D" w:rsidRDefault="00DF657D" w:rsidP="00DF657D">
            <w:pPr>
              <w:pStyle w:val="Bold3"/>
            </w:pPr>
            <w:r>
              <w:t>ShipLap</w:t>
            </w:r>
          </w:p>
          <w:p w:rsidR="00DF657D" w:rsidRDefault="00DF657D" w:rsidP="00DF657D">
            <w:pPr>
              <w:pStyle w:val="Normal3"/>
            </w:pPr>
            <w:r>
              <w:t>Boards with rabbeted edges overlapping.</w:t>
            </w:r>
          </w:p>
          <w:p w:rsidR="00DF657D" w:rsidRDefault="00DF657D" w:rsidP="00DF657D">
            <w:pPr>
              <w:pStyle w:val="Bold3"/>
            </w:pPr>
            <w:r>
              <w:t>ShipLap - 1/2 lap</w:t>
            </w:r>
          </w:p>
          <w:p w:rsidR="00DF657D" w:rsidRDefault="00DF657D" w:rsidP="00DF657D">
            <w:pPr>
              <w:pStyle w:val="Normal3"/>
            </w:pPr>
            <w:r>
              <w:t>Boards with ½ inch rabbeted edges overlapping.</w:t>
            </w:r>
          </w:p>
          <w:p w:rsidR="00DF657D" w:rsidRDefault="00DF657D" w:rsidP="00DF657D">
            <w:pPr>
              <w:pStyle w:val="Bold3"/>
            </w:pPr>
            <w:r>
              <w:t>ShipLap - 3/8 lap</w:t>
            </w:r>
          </w:p>
          <w:p w:rsidR="00DF657D" w:rsidRDefault="00DF657D" w:rsidP="00DF657D">
            <w:pPr>
              <w:pStyle w:val="Normal3"/>
            </w:pPr>
            <w:r>
              <w:t>Boards with 3/8 inch rabbeted edges overlapping.</w:t>
            </w:r>
          </w:p>
          <w:p w:rsidR="00DF657D" w:rsidRDefault="00DF657D" w:rsidP="00DF657D">
            <w:pPr>
              <w:pStyle w:val="Bold3"/>
            </w:pPr>
            <w:r>
              <w:t>ShipLap and EV1S</w:t>
            </w:r>
          </w:p>
          <w:p w:rsidR="00DF657D" w:rsidRDefault="00DF657D" w:rsidP="00DF657D">
            <w:pPr>
              <w:pStyle w:val="Normal3"/>
            </w:pPr>
            <w:r>
              <w:t>Boards with rabbeted edges overlapping and edge V on one side.</w:t>
            </w:r>
          </w:p>
          <w:p w:rsidR="00DF657D" w:rsidRDefault="00DF657D" w:rsidP="00DF657D">
            <w:pPr>
              <w:pStyle w:val="Bold3"/>
            </w:pPr>
            <w:r>
              <w:t>T and G</w:t>
            </w:r>
          </w:p>
          <w:p w:rsidR="00DF657D" w:rsidRDefault="00DF657D" w:rsidP="00DF657D">
            <w:pPr>
              <w:pStyle w:val="Normal3"/>
            </w:pPr>
            <w:r>
              <w:t>Tongued and grooved</w:t>
            </w:r>
          </w:p>
          <w:p w:rsidR="00DF657D" w:rsidRDefault="00DF657D" w:rsidP="00DF657D">
            <w:pPr>
              <w:pStyle w:val="Bold3"/>
            </w:pPr>
            <w:r>
              <w:t>V Rustic</w:t>
            </w:r>
          </w:p>
          <w:p w:rsidR="00DF657D" w:rsidRDefault="00DF657D" w:rsidP="00DF657D">
            <w:pPr>
              <w:pStyle w:val="Bold3"/>
            </w:pPr>
            <w:r>
              <w:t>V-CV Rustic</w:t>
            </w:r>
          </w:p>
          <w:p w:rsidR="00DF657D" w:rsidRDefault="00DF657D" w:rsidP="00DF657D">
            <w:pPr>
              <w:pStyle w:val="Bold3"/>
            </w:pPr>
            <w:r>
              <w:t>Channel Decking</w:t>
            </w:r>
          </w:p>
          <w:p w:rsidR="00DF657D" w:rsidRDefault="00DF657D" w:rsidP="00DF657D">
            <w:pPr>
              <w:pStyle w:val="Bold3"/>
            </w:pPr>
            <w:r>
              <w:t>S2S CM and EV1S Decking</w:t>
            </w:r>
          </w:p>
          <w:p w:rsidR="00DF657D" w:rsidRDefault="00DF657D" w:rsidP="00DF657D">
            <w:pPr>
              <w:pStyle w:val="Bold3"/>
            </w:pPr>
            <w:r>
              <w:t>Comnation Ceiling</w:t>
            </w:r>
          </w:p>
          <w:p w:rsidR="00DF657D" w:rsidRDefault="00DF657D" w:rsidP="00DF657D">
            <w:pPr>
              <w:pStyle w:val="Bold3"/>
            </w:pPr>
            <w:r>
              <w:t>DblBeaded Ceiling</w:t>
            </w:r>
          </w:p>
          <w:p w:rsidR="00DF657D" w:rsidRDefault="00DF657D" w:rsidP="00DF657D">
            <w:pPr>
              <w:pStyle w:val="Bold3"/>
            </w:pPr>
            <w:r>
              <w:t>Double Beaded Ceiling</w:t>
            </w:r>
          </w:p>
          <w:p w:rsidR="00DF657D" w:rsidRDefault="00DF657D" w:rsidP="00DF657D">
            <w:pPr>
              <w:pStyle w:val="Bold3"/>
            </w:pPr>
            <w:r>
              <w:t>E and CB Ceiling</w:t>
            </w:r>
          </w:p>
          <w:p w:rsidR="00DF657D" w:rsidRDefault="00DF657D" w:rsidP="00DF657D">
            <w:pPr>
              <w:pStyle w:val="Bold3"/>
            </w:pPr>
            <w:r>
              <w:t>E and CV Ceiling</w:t>
            </w:r>
          </w:p>
          <w:p w:rsidR="00DF657D" w:rsidRDefault="00DF657D" w:rsidP="00DF657D">
            <w:pPr>
              <w:pStyle w:val="Bold3"/>
            </w:pPr>
            <w:r>
              <w:t>EB Ceiling</w:t>
            </w:r>
          </w:p>
          <w:p w:rsidR="00DF657D" w:rsidRDefault="00DF657D" w:rsidP="00DF657D">
            <w:pPr>
              <w:pStyle w:val="Bold3"/>
            </w:pPr>
            <w:r>
              <w:t>EV Ceiling</w:t>
            </w:r>
          </w:p>
          <w:p w:rsidR="00DF657D" w:rsidRDefault="00DF657D" w:rsidP="00DF657D">
            <w:pPr>
              <w:pStyle w:val="Bold3"/>
            </w:pPr>
            <w:r>
              <w:t>V Ceiling</w:t>
            </w:r>
          </w:p>
          <w:p w:rsidR="00DF657D" w:rsidRDefault="00DF657D" w:rsidP="00DF657D">
            <w:pPr>
              <w:pStyle w:val="Bold3"/>
            </w:pPr>
            <w:r>
              <w:t>Beaded Partition</w:t>
            </w:r>
          </w:p>
          <w:p w:rsidR="00DF657D" w:rsidRDefault="00DF657D" w:rsidP="00DF657D">
            <w:pPr>
              <w:pStyle w:val="Bold3"/>
            </w:pPr>
            <w:r>
              <w:t>DblBeaded Partition</w:t>
            </w:r>
          </w:p>
          <w:p w:rsidR="00DF657D" w:rsidRDefault="00DF657D" w:rsidP="00DF657D">
            <w:pPr>
              <w:pStyle w:val="Bold3"/>
            </w:pPr>
            <w:r>
              <w:t>E and CB Partition</w:t>
            </w:r>
          </w:p>
          <w:p w:rsidR="00DF657D" w:rsidRDefault="00DF657D" w:rsidP="00DF657D">
            <w:pPr>
              <w:pStyle w:val="Bold3"/>
            </w:pPr>
            <w:r>
              <w:t>E and CV Partition</w:t>
            </w:r>
          </w:p>
          <w:p w:rsidR="00DF657D" w:rsidRDefault="00DF657D" w:rsidP="00DF657D">
            <w:pPr>
              <w:pStyle w:val="Bold3"/>
            </w:pPr>
            <w:r>
              <w:t>V Partition</w:t>
            </w:r>
          </w:p>
          <w:p w:rsidR="00DF657D" w:rsidRDefault="00DF657D" w:rsidP="00DF657D">
            <w:pPr>
              <w:pStyle w:val="Bold3"/>
            </w:pPr>
            <w:r>
              <w:t>Flooring</w:t>
            </w:r>
          </w:p>
          <w:p w:rsidR="00DF657D" w:rsidRDefault="00DF657D" w:rsidP="00DF657D">
            <w:pPr>
              <w:pStyle w:val="Bold3"/>
            </w:pPr>
            <w:r>
              <w:t>Flooring D and M</w:t>
            </w:r>
          </w:p>
          <w:p w:rsidR="00DF657D" w:rsidRDefault="00DF657D" w:rsidP="00DF657D">
            <w:pPr>
              <w:pStyle w:val="Bold3"/>
            </w:pPr>
            <w:r>
              <w:t>Flooring S2S and CM</w:t>
            </w:r>
          </w:p>
          <w:p w:rsidR="00DF657D" w:rsidRDefault="00DF657D" w:rsidP="00DF657D">
            <w:pPr>
              <w:pStyle w:val="Bold3"/>
            </w:pPr>
            <w:r>
              <w:t>Special D and M Flooring</w:t>
            </w:r>
          </w:p>
          <w:p w:rsidR="00DF657D" w:rsidRDefault="00DF657D" w:rsidP="00DF657D">
            <w:pPr>
              <w:pStyle w:val="Bold3"/>
            </w:pPr>
            <w:r>
              <w:t>EasedEdge</w:t>
            </w:r>
          </w:p>
          <w:p w:rsidR="00DF657D" w:rsidRDefault="00DF657D" w:rsidP="00DF657D">
            <w:pPr>
              <w:pStyle w:val="Bold3"/>
            </w:pPr>
            <w:r>
              <w:t>Rabbeted</w:t>
            </w:r>
          </w:p>
          <w:p w:rsidR="00DF657D" w:rsidRDefault="00DF657D" w:rsidP="00DF657D">
            <w:pPr>
              <w:pStyle w:val="Bold3"/>
            </w:pPr>
            <w:r>
              <w:t>RadiusEdge</w:t>
            </w:r>
          </w:p>
          <w:p w:rsidR="00DF657D" w:rsidRDefault="00DF657D" w:rsidP="00DF657D">
            <w:pPr>
              <w:pStyle w:val="Bold3"/>
            </w:pPr>
            <w:r>
              <w:t>Beaded Shelving 2 Bead</w:t>
            </w:r>
          </w:p>
          <w:p w:rsidR="00DF657D" w:rsidRDefault="00DF657D" w:rsidP="00DF657D">
            <w:pPr>
              <w:pStyle w:val="Bold3"/>
            </w:pPr>
            <w:r>
              <w:t>Beaded Shelving 3 Bead</w:t>
            </w:r>
          </w:p>
          <w:p w:rsidR="00DF657D" w:rsidRDefault="00DF657D" w:rsidP="00DF657D">
            <w:pPr>
              <w:pStyle w:val="Bold3"/>
            </w:pPr>
            <w:r>
              <w:t>Casket Stock S3S G1E</w:t>
            </w:r>
          </w:p>
          <w:p w:rsidR="00DF657D" w:rsidRDefault="00DF657D" w:rsidP="00DF657D">
            <w:pPr>
              <w:pStyle w:val="Bold3"/>
            </w:pPr>
            <w:r>
              <w:t>Casket Stock S3S T1E</w:t>
            </w:r>
          </w:p>
          <w:p w:rsidR="00DF657D" w:rsidRDefault="00DF657D" w:rsidP="00DF657D">
            <w:pPr>
              <w:pStyle w:val="Bold3"/>
            </w:pPr>
            <w:r>
              <w:t>Corn Cribbing</w:t>
            </w:r>
          </w:p>
          <w:p w:rsidR="00DF657D" w:rsidRDefault="00DF657D" w:rsidP="00DF657D">
            <w:pPr>
              <w:pStyle w:val="Bold3"/>
            </w:pPr>
            <w:r>
              <w:t>Grooved Roofing</w:t>
            </w:r>
          </w:p>
          <w:p w:rsidR="00DF657D" w:rsidRDefault="00DF657D" w:rsidP="00DF657D">
            <w:pPr>
              <w:pStyle w:val="Bold3"/>
            </w:pPr>
            <w:r>
              <w:t>Gutter-Boston</w:t>
            </w:r>
          </w:p>
          <w:p w:rsidR="00DF657D" w:rsidRDefault="00DF657D" w:rsidP="00DF657D">
            <w:pPr>
              <w:pStyle w:val="Bold3"/>
            </w:pPr>
            <w:r>
              <w:t>Gutter-Ohio</w:t>
            </w:r>
          </w:p>
          <w:p w:rsidR="00DF657D" w:rsidRDefault="00DF657D" w:rsidP="00DF657D">
            <w:pPr>
              <w:pStyle w:val="Bold3"/>
            </w:pPr>
            <w:r>
              <w:t>Jamb</w:t>
            </w:r>
          </w:p>
          <w:p w:rsidR="00DF657D" w:rsidRDefault="00DF657D" w:rsidP="00DF657D">
            <w:pPr>
              <w:pStyle w:val="Bold3"/>
            </w:pPr>
            <w:r>
              <w:t>Ogee Batten</w:t>
            </w:r>
          </w:p>
          <w:p w:rsidR="00DF657D" w:rsidRDefault="00DF657D" w:rsidP="00DF657D">
            <w:pPr>
              <w:pStyle w:val="Bold3"/>
            </w:pPr>
            <w:r>
              <w:t>Patent Lath</w:t>
            </w:r>
          </w:p>
          <w:p w:rsidR="00DF657D" w:rsidRDefault="00DF657D" w:rsidP="00DF657D">
            <w:pPr>
              <w:pStyle w:val="Bold3"/>
            </w:pPr>
            <w:r>
              <w:t>Pulley Stile</w:t>
            </w:r>
          </w:p>
          <w:p w:rsidR="00DF657D" w:rsidRDefault="00DF657D" w:rsidP="00DF657D">
            <w:pPr>
              <w:pStyle w:val="Bold3"/>
            </w:pPr>
            <w:r>
              <w:t>Still</w:t>
            </w:r>
          </w:p>
          <w:p w:rsidR="00DF657D" w:rsidRDefault="00DF657D" w:rsidP="00DF657D">
            <w:pPr>
              <w:pStyle w:val="Bold3"/>
            </w:pPr>
            <w:r>
              <w:t>1</w:t>
            </w:r>
          </w:p>
          <w:p w:rsidR="00DF657D" w:rsidRDefault="00DF657D" w:rsidP="00DF657D">
            <w:pPr>
              <w:pStyle w:val="Bold3"/>
            </w:pPr>
            <w:r>
              <w:t>2</w:t>
            </w:r>
          </w:p>
          <w:p w:rsidR="00DF657D" w:rsidRDefault="00DF657D" w:rsidP="00DF657D">
            <w:pPr>
              <w:pStyle w:val="Bold3"/>
            </w:pPr>
            <w:r>
              <w:t>3</w:t>
            </w:r>
          </w:p>
          <w:p w:rsidR="00DF657D" w:rsidRDefault="00DF657D" w:rsidP="00DF657D">
            <w:pPr>
              <w:pStyle w:val="Bold3"/>
            </w:pPr>
            <w:r>
              <w:t>4</w:t>
            </w:r>
          </w:p>
          <w:p w:rsidR="00DF657D" w:rsidRDefault="00DF657D" w:rsidP="00DF657D">
            <w:pPr>
              <w:pStyle w:val="Bold3"/>
            </w:pPr>
            <w:r>
              <w:t>5</w:t>
            </w:r>
          </w:p>
          <w:p w:rsidR="00DF657D" w:rsidRDefault="00DF657D" w:rsidP="00DF657D">
            <w:pPr>
              <w:pStyle w:val="Bold3"/>
            </w:pPr>
            <w:r>
              <w:t>6</w:t>
            </w:r>
          </w:p>
          <w:p w:rsidR="00DF657D" w:rsidRDefault="00DF657D" w:rsidP="00DF657D">
            <w:pPr>
              <w:pStyle w:val="Bold3"/>
            </w:pPr>
            <w:r>
              <w:t>7</w:t>
            </w:r>
          </w:p>
          <w:p w:rsidR="00DF657D" w:rsidRDefault="00DF657D" w:rsidP="00DF657D">
            <w:pPr>
              <w:pStyle w:val="Bold3"/>
            </w:pPr>
            <w:r>
              <w:t>8</w:t>
            </w:r>
          </w:p>
          <w:p w:rsidR="00DF657D" w:rsidRDefault="00DF657D" w:rsidP="00DF657D">
            <w:pPr>
              <w:pStyle w:val="Bold3"/>
            </w:pPr>
            <w:r>
              <w:t>9</w:t>
            </w:r>
          </w:p>
          <w:p w:rsidR="00DF657D" w:rsidRDefault="00DF657D" w:rsidP="00DF657D">
            <w:pPr>
              <w:pStyle w:val="Bold3"/>
            </w:pPr>
            <w:r>
              <w:t>10</w:t>
            </w:r>
          </w:p>
          <w:p w:rsidR="00DF657D" w:rsidRDefault="00DF657D" w:rsidP="00DF657D">
            <w:pPr>
              <w:pStyle w:val="Bold3"/>
            </w:pPr>
            <w:r>
              <w:t>11</w:t>
            </w:r>
          </w:p>
          <w:p w:rsidR="00DF657D" w:rsidRDefault="00DF657D" w:rsidP="00DF657D">
            <w:pPr>
              <w:pStyle w:val="Bold3"/>
            </w:pPr>
            <w:r>
              <w:t>12</w:t>
            </w:r>
          </w:p>
          <w:p w:rsidR="00DF657D" w:rsidRDefault="00DF657D" w:rsidP="00DF657D">
            <w:pPr>
              <w:pStyle w:val="Bold3"/>
            </w:pPr>
            <w:r>
              <w:t>13</w:t>
            </w:r>
          </w:p>
          <w:p w:rsidR="00DF657D" w:rsidRDefault="00DF657D" w:rsidP="00DF657D">
            <w:pPr>
              <w:pStyle w:val="Bold3"/>
            </w:pPr>
            <w:r>
              <w:t>14</w:t>
            </w:r>
          </w:p>
          <w:p w:rsidR="00DF657D" w:rsidRDefault="00DF657D" w:rsidP="00DF657D">
            <w:pPr>
              <w:pStyle w:val="Bold3"/>
            </w:pPr>
            <w:r>
              <w:t>16</w:t>
            </w:r>
          </w:p>
          <w:p w:rsidR="00DF657D" w:rsidRDefault="00DF657D" w:rsidP="00DF657D">
            <w:pPr>
              <w:pStyle w:val="Bold3"/>
            </w:pPr>
            <w:r>
              <w:t>18</w:t>
            </w:r>
          </w:p>
          <w:p w:rsidR="00DF657D" w:rsidRDefault="00DF657D" w:rsidP="00DF657D">
            <w:pPr>
              <w:pStyle w:val="Bold3"/>
            </w:pPr>
            <w:r>
              <w:t>20</w:t>
            </w:r>
          </w:p>
          <w:p w:rsidR="00DF657D" w:rsidRDefault="00DF657D" w:rsidP="00DF657D">
            <w:pPr>
              <w:pStyle w:val="Bold3"/>
            </w:pPr>
            <w:r>
              <w:t>50</w:t>
            </w:r>
          </w:p>
          <w:p w:rsidR="00DF657D" w:rsidRDefault="00DF657D" w:rsidP="00DF657D">
            <w:pPr>
              <w:pStyle w:val="Bold3"/>
            </w:pPr>
            <w:r>
              <w:t>52</w:t>
            </w:r>
          </w:p>
          <w:p w:rsidR="00DF657D" w:rsidRDefault="00DF657D" w:rsidP="00DF657D">
            <w:pPr>
              <w:pStyle w:val="Bold3"/>
            </w:pPr>
            <w:r>
              <w:t>54</w:t>
            </w:r>
          </w:p>
          <w:p w:rsidR="00DF657D" w:rsidRDefault="00DF657D" w:rsidP="00DF657D">
            <w:pPr>
              <w:pStyle w:val="Bold3"/>
            </w:pPr>
            <w:r>
              <w:t>56</w:t>
            </w:r>
          </w:p>
          <w:p w:rsidR="00DF657D" w:rsidRDefault="00DF657D" w:rsidP="00DF657D">
            <w:pPr>
              <w:pStyle w:val="Bold3"/>
            </w:pPr>
            <w:r>
              <w:t>58</w:t>
            </w:r>
          </w:p>
          <w:p w:rsidR="00DF657D" w:rsidRDefault="00DF657D" w:rsidP="00DF657D">
            <w:pPr>
              <w:pStyle w:val="Bold3"/>
            </w:pPr>
            <w:r>
              <w:t>60</w:t>
            </w:r>
          </w:p>
          <w:p w:rsidR="00DF657D" w:rsidRDefault="00DF657D" w:rsidP="00DF657D">
            <w:pPr>
              <w:pStyle w:val="Bold3"/>
            </w:pPr>
            <w:r>
              <w:t>62</w:t>
            </w:r>
          </w:p>
          <w:p w:rsidR="00DF657D" w:rsidRDefault="00DF657D" w:rsidP="00DF657D">
            <w:pPr>
              <w:pStyle w:val="Bold3"/>
            </w:pPr>
            <w:r>
              <w:t>64</w:t>
            </w:r>
          </w:p>
          <w:p w:rsidR="00DF657D" w:rsidRDefault="00DF657D" w:rsidP="00DF657D">
            <w:pPr>
              <w:pStyle w:val="Bold3"/>
            </w:pPr>
            <w:r>
              <w:t>66</w:t>
            </w:r>
          </w:p>
          <w:p w:rsidR="00DF657D" w:rsidRDefault="00DF657D" w:rsidP="00DF657D">
            <w:pPr>
              <w:pStyle w:val="Bold3"/>
            </w:pPr>
            <w:r>
              <w:t>68</w:t>
            </w:r>
          </w:p>
          <w:p w:rsidR="00DF657D" w:rsidRDefault="00DF657D" w:rsidP="00DF657D">
            <w:pPr>
              <w:pStyle w:val="Bold3"/>
            </w:pPr>
            <w:r>
              <w:t>71</w:t>
            </w:r>
          </w:p>
          <w:p w:rsidR="00DF657D" w:rsidRDefault="00DF657D" w:rsidP="00DF657D">
            <w:pPr>
              <w:pStyle w:val="Bold3"/>
            </w:pPr>
            <w:r>
              <w:t>101</w:t>
            </w:r>
          </w:p>
          <w:p w:rsidR="00DF657D" w:rsidRDefault="00DF657D" w:rsidP="00DF657D">
            <w:pPr>
              <w:pStyle w:val="Bold3"/>
            </w:pPr>
            <w:r>
              <w:t>102</w:t>
            </w:r>
          </w:p>
          <w:p w:rsidR="00DF657D" w:rsidRDefault="00DF657D" w:rsidP="00DF657D">
            <w:pPr>
              <w:pStyle w:val="Bold3"/>
            </w:pPr>
            <w:r>
              <w:t>103</w:t>
            </w:r>
          </w:p>
          <w:p w:rsidR="00DF657D" w:rsidRDefault="00DF657D" w:rsidP="00DF657D">
            <w:pPr>
              <w:pStyle w:val="Bold3"/>
            </w:pPr>
            <w:r>
              <w:t>104</w:t>
            </w:r>
          </w:p>
          <w:p w:rsidR="00DF657D" w:rsidRDefault="00DF657D" w:rsidP="00DF657D">
            <w:pPr>
              <w:pStyle w:val="Bold3"/>
            </w:pPr>
            <w:r>
              <w:t>105</w:t>
            </w:r>
          </w:p>
          <w:p w:rsidR="00DF657D" w:rsidRDefault="00DF657D" w:rsidP="00DF657D">
            <w:pPr>
              <w:pStyle w:val="Bold3"/>
            </w:pPr>
            <w:r>
              <w:t>106</w:t>
            </w:r>
          </w:p>
          <w:p w:rsidR="00DF657D" w:rsidRDefault="00DF657D" w:rsidP="00DF657D">
            <w:pPr>
              <w:pStyle w:val="Bold3"/>
            </w:pPr>
            <w:r>
              <w:t>109</w:t>
            </w:r>
          </w:p>
          <w:p w:rsidR="00DF657D" w:rsidRDefault="00DF657D" w:rsidP="00DF657D">
            <w:pPr>
              <w:pStyle w:val="Bold3"/>
            </w:pPr>
            <w:r>
              <w:t>110</w:t>
            </w:r>
          </w:p>
          <w:p w:rsidR="00DF657D" w:rsidRDefault="00DF657D" w:rsidP="00DF657D">
            <w:pPr>
              <w:pStyle w:val="Bold3"/>
            </w:pPr>
            <w:r>
              <w:t>115</w:t>
            </w:r>
          </w:p>
          <w:p w:rsidR="00DF657D" w:rsidRDefault="00DF657D" w:rsidP="00DF657D">
            <w:pPr>
              <w:pStyle w:val="Bold3"/>
            </w:pPr>
            <w:r>
              <w:t>116</w:t>
            </w:r>
          </w:p>
          <w:p w:rsidR="00DF657D" w:rsidRDefault="00DF657D" w:rsidP="00DF657D">
            <w:pPr>
              <w:pStyle w:val="Bold3"/>
            </w:pPr>
            <w:r>
              <w:t>117</w:t>
            </w:r>
          </w:p>
          <w:p w:rsidR="00DF657D" w:rsidRDefault="00DF657D" w:rsidP="00DF657D">
            <w:pPr>
              <w:pStyle w:val="Bold3"/>
            </w:pPr>
            <w:r>
              <w:t>118</w:t>
            </w:r>
          </w:p>
          <w:p w:rsidR="00DF657D" w:rsidRDefault="00DF657D" w:rsidP="00DF657D">
            <w:pPr>
              <w:pStyle w:val="Bold3"/>
            </w:pPr>
            <w:r>
              <w:t>119</w:t>
            </w:r>
          </w:p>
          <w:p w:rsidR="00DF657D" w:rsidRDefault="00DF657D" w:rsidP="00DF657D">
            <w:pPr>
              <w:pStyle w:val="Bold3"/>
            </w:pPr>
            <w:r>
              <w:t>121</w:t>
            </w:r>
          </w:p>
          <w:p w:rsidR="00DF657D" w:rsidRDefault="00DF657D" w:rsidP="00DF657D">
            <w:pPr>
              <w:pStyle w:val="Bold3"/>
            </w:pPr>
            <w:r>
              <w:t>122</w:t>
            </w:r>
          </w:p>
          <w:p w:rsidR="00DF657D" w:rsidRDefault="00DF657D" w:rsidP="00DF657D">
            <w:pPr>
              <w:pStyle w:val="Bold3"/>
            </w:pPr>
            <w:r>
              <w:t>123</w:t>
            </w:r>
          </w:p>
          <w:p w:rsidR="00DF657D" w:rsidRDefault="00DF657D" w:rsidP="00DF657D">
            <w:pPr>
              <w:pStyle w:val="Bold3"/>
            </w:pPr>
            <w:r>
              <w:t>124</w:t>
            </w:r>
          </w:p>
          <w:p w:rsidR="00DF657D" w:rsidRDefault="00DF657D" w:rsidP="00DF657D">
            <w:pPr>
              <w:pStyle w:val="Bold3"/>
            </w:pPr>
            <w:r>
              <w:t>125</w:t>
            </w:r>
          </w:p>
          <w:p w:rsidR="00DF657D" w:rsidRDefault="00DF657D" w:rsidP="00DF657D">
            <w:pPr>
              <w:pStyle w:val="Bold3"/>
            </w:pPr>
            <w:r>
              <w:t>130</w:t>
            </w:r>
          </w:p>
          <w:p w:rsidR="00DF657D" w:rsidRDefault="00DF657D" w:rsidP="00DF657D">
            <w:pPr>
              <w:pStyle w:val="Bold3"/>
            </w:pPr>
            <w:r>
              <w:t>131</w:t>
            </w:r>
          </w:p>
          <w:p w:rsidR="00DF657D" w:rsidRDefault="00DF657D" w:rsidP="00DF657D">
            <w:pPr>
              <w:pStyle w:val="Bold3"/>
            </w:pPr>
            <w:r>
              <w:t>132</w:t>
            </w:r>
          </w:p>
          <w:p w:rsidR="00DF657D" w:rsidRDefault="00DF657D" w:rsidP="00DF657D">
            <w:pPr>
              <w:pStyle w:val="Bold3"/>
            </w:pPr>
            <w:r>
              <w:t>133</w:t>
            </w:r>
          </w:p>
          <w:p w:rsidR="00DF657D" w:rsidRDefault="00DF657D" w:rsidP="00DF657D">
            <w:pPr>
              <w:pStyle w:val="Bold3"/>
            </w:pPr>
            <w:r>
              <w:t>134</w:t>
            </w:r>
          </w:p>
          <w:p w:rsidR="00DF657D" w:rsidRDefault="00DF657D" w:rsidP="00DF657D">
            <w:pPr>
              <w:pStyle w:val="Bold3"/>
            </w:pPr>
            <w:r>
              <w:t>136</w:t>
            </w:r>
          </w:p>
          <w:p w:rsidR="00DF657D" w:rsidRDefault="00DF657D" w:rsidP="00DF657D">
            <w:pPr>
              <w:pStyle w:val="Bold3"/>
            </w:pPr>
            <w:r>
              <w:t>137</w:t>
            </w:r>
          </w:p>
          <w:p w:rsidR="00DF657D" w:rsidRDefault="00DF657D" w:rsidP="00DF657D">
            <w:pPr>
              <w:pStyle w:val="Bold3"/>
            </w:pPr>
            <w:r>
              <w:t>138</w:t>
            </w:r>
          </w:p>
          <w:p w:rsidR="00DF657D" w:rsidRDefault="00DF657D" w:rsidP="00DF657D">
            <w:pPr>
              <w:pStyle w:val="Bold3"/>
            </w:pPr>
            <w:r>
              <w:t>139</w:t>
            </w:r>
          </w:p>
          <w:p w:rsidR="00DF657D" w:rsidRDefault="00DF657D" w:rsidP="00DF657D">
            <w:pPr>
              <w:pStyle w:val="Bold3"/>
            </w:pPr>
            <w:r>
              <w:t>140</w:t>
            </w:r>
          </w:p>
          <w:p w:rsidR="00DF657D" w:rsidRDefault="00DF657D" w:rsidP="00DF657D">
            <w:pPr>
              <w:pStyle w:val="Bold3"/>
            </w:pPr>
            <w:r>
              <w:t>141</w:t>
            </w:r>
          </w:p>
          <w:p w:rsidR="00DF657D" w:rsidRDefault="00DF657D" w:rsidP="00DF657D">
            <w:pPr>
              <w:pStyle w:val="Bold3"/>
            </w:pPr>
            <w:r>
              <w:t>142</w:t>
            </w:r>
          </w:p>
          <w:p w:rsidR="00DF657D" w:rsidRDefault="00DF657D" w:rsidP="00DF657D">
            <w:pPr>
              <w:pStyle w:val="Bold3"/>
            </w:pPr>
            <w:r>
              <w:t>143</w:t>
            </w:r>
          </w:p>
          <w:p w:rsidR="00DF657D" w:rsidRDefault="00DF657D" w:rsidP="00DF657D">
            <w:pPr>
              <w:pStyle w:val="Bold3"/>
            </w:pPr>
            <w:r>
              <w:t>144</w:t>
            </w:r>
          </w:p>
          <w:p w:rsidR="00DF657D" w:rsidRDefault="00DF657D" w:rsidP="00DF657D">
            <w:pPr>
              <w:pStyle w:val="Bold3"/>
            </w:pPr>
            <w:r>
              <w:t>145</w:t>
            </w:r>
          </w:p>
          <w:p w:rsidR="00DF657D" w:rsidRDefault="00DF657D" w:rsidP="00DF657D">
            <w:pPr>
              <w:pStyle w:val="Bold3"/>
            </w:pPr>
            <w:r>
              <w:t>153</w:t>
            </w:r>
          </w:p>
          <w:p w:rsidR="00DF657D" w:rsidRDefault="00DF657D" w:rsidP="00DF657D">
            <w:pPr>
              <w:pStyle w:val="Bold3"/>
            </w:pPr>
            <w:r>
              <w:t>161</w:t>
            </w:r>
          </w:p>
          <w:p w:rsidR="00DF657D" w:rsidRPr="00B52D2E" w:rsidRDefault="00DF657D" w:rsidP="00DF657D">
            <w:pPr>
              <w:pStyle w:val="Bold3"/>
              <w:rPr>
                <w:lang w:val="en-US"/>
              </w:rPr>
            </w:pPr>
            <w:r w:rsidRPr="00B52D2E">
              <w:rPr>
                <w:lang w:val="en-US"/>
              </w:rPr>
              <w:t>165</w:t>
            </w:r>
          </w:p>
          <w:p w:rsidR="00DF657D" w:rsidRPr="00B52D2E" w:rsidRDefault="00DF657D" w:rsidP="00DF657D">
            <w:pPr>
              <w:pStyle w:val="Bold3"/>
              <w:rPr>
                <w:lang w:val="en-US"/>
              </w:rPr>
            </w:pPr>
            <w:r w:rsidRPr="00B52D2E">
              <w:rPr>
                <w:lang w:val="en-US"/>
              </w:rPr>
              <w:t>166</w:t>
            </w:r>
          </w:p>
          <w:p w:rsidR="00DF657D" w:rsidRPr="00B52D2E" w:rsidRDefault="00DF657D" w:rsidP="00DF657D">
            <w:pPr>
              <w:pStyle w:val="Bold3"/>
              <w:rPr>
                <w:lang w:val="en-US"/>
              </w:rPr>
            </w:pPr>
            <w:r w:rsidRPr="00B52D2E">
              <w:rPr>
                <w:lang w:val="en-US"/>
              </w:rPr>
              <w:t>168</w:t>
            </w:r>
          </w:p>
          <w:p w:rsidR="00DF657D" w:rsidRPr="00B52D2E" w:rsidRDefault="00DF657D" w:rsidP="00DF657D">
            <w:pPr>
              <w:pStyle w:val="Bold3"/>
              <w:rPr>
                <w:lang w:val="en-US"/>
              </w:rPr>
            </w:pPr>
            <w:r w:rsidRPr="00B52D2E">
              <w:rPr>
                <w:lang w:val="en-US"/>
              </w:rPr>
              <w:t>170</w:t>
            </w:r>
          </w:p>
          <w:p w:rsidR="00DF657D" w:rsidRPr="00B52D2E" w:rsidRDefault="00DF657D" w:rsidP="00DF657D">
            <w:pPr>
              <w:pStyle w:val="Bold3"/>
              <w:rPr>
                <w:lang w:val="en-US"/>
              </w:rPr>
            </w:pPr>
            <w:r w:rsidRPr="00B52D2E">
              <w:rPr>
                <w:lang w:val="en-US"/>
              </w:rPr>
              <w:t>171</w:t>
            </w:r>
          </w:p>
          <w:p w:rsidR="00DF657D" w:rsidRPr="00B52D2E" w:rsidRDefault="00DF657D" w:rsidP="00DF657D">
            <w:pPr>
              <w:pStyle w:val="Bold3"/>
              <w:rPr>
                <w:lang w:val="en-US"/>
              </w:rPr>
            </w:pPr>
            <w:r w:rsidRPr="00B52D2E">
              <w:rPr>
                <w:lang w:val="en-US"/>
              </w:rPr>
              <w:t>172</w:t>
            </w:r>
          </w:p>
          <w:p w:rsidR="00DF657D" w:rsidRPr="00B52D2E" w:rsidRDefault="00DF657D" w:rsidP="00DF657D">
            <w:pPr>
              <w:pStyle w:val="Bold3"/>
              <w:rPr>
                <w:lang w:val="en-US"/>
              </w:rPr>
            </w:pPr>
            <w:r w:rsidRPr="00B52D2E">
              <w:rPr>
                <w:lang w:val="en-US"/>
              </w:rPr>
              <w:t>173</w:t>
            </w:r>
          </w:p>
          <w:p w:rsidR="00DF657D" w:rsidRPr="00B52D2E" w:rsidRDefault="00DF657D" w:rsidP="00DF657D">
            <w:pPr>
              <w:pStyle w:val="Bold3"/>
              <w:rPr>
                <w:lang w:val="en-US"/>
              </w:rPr>
            </w:pPr>
            <w:r w:rsidRPr="00B52D2E">
              <w:rPr>
                <w:lang w:val="en-US"/>
              </w:rPr>
              <w:t>173 Spline</w:t>
            </w:r>
          </w:p>
          <w:p w:rsidR="00DF657D" w:rsidRPr="00B52D2E" w:rsidRDefault="00DF657D" w:rsidP="00DF657D">
            <w:pPr>
              <w:pStyle w:val="Bold3"/>
              <w:rPr>
                <w:lang w:val="en-US"/>
              </w:rPr>
            </w:pPr>
            <w:r w:rsidRPr="00B52D2E">
              <w:rPr>
                <w:lang w:val="en-US"/>
              </w:rPr>
              <w:t>174</w:t>
            </w:r>
          </w:p>
          <w:p w:rsidR="00DF657D" w:rsidRPr="00B52D2E" w:rsidRDefault="00DF657D" w:rsidP="00DF657D">
            <w:pPr>
              <w:pStyle w:val="Bold3"/>
              <w:rPr>
                <w:lang w:val="en-US"/>
              </w:rPr>
            </w:pPr>
            <w:r w:rsidRPr="00B52D2E">
              <w:rPr>
                <w:lang w:val="en-US"/>
              </w:rPr>
              <w:t>200</w:t>
            </w:r>
          </w:p>
          <w:p w:rsidR="00DF657D" w:rsidRPr="00B52D2E" w:rsidRDefault="00DF657D" w:rsidP="00DF657D">
            <w:pPr>
              <w:pStyle w:val="Bold3"/>
              <w:rPr>
                <w:lang w:val="en-US"/>
              </w:rPr>
            </w:pPr>
            <w:r w:rsidRPr="00B52D2E">
              <w:rPr>
                <w:lang w:val="en-US"/>
              </w:rPr>
              <w:t>202</w:t>
            </w:r>
          </w:p>
          <w:p w:rsidR="00DF657D" w:rsidRPr="00B52D2E" w:rsidRDefault="00DF657D" w:rsidP="00DF657D">
            <w:pPr>
              <w:pStyle w:val="Bold3"/>
              <w:rPr>
                <w:lang w:val="en-US"/>
              </w:rPr>
            </w:pPr>
            <w:r w:rsidRPr="00B52D2E">
              <w:rPr>
                <w:lang w:val="en-US"/>
              </w:rPr>
              <w:t>204</w:t>
            </w:r>
          </w:p>
          <w:p w:rsidR="00DF657D" w:rsidRPr="00B52D2E" w:rsidRDefault="00DF657D" w:rsidP="00DF657D">
            <w:pPr>
              <w:pStyle w:val="Bold3"/>
              <w:rPr>
                <w:lang w:val="en-US"/>
              </w:rPr>
            </w:pPr>
            <w:r w:rsidRPr="00B52D2E">
              <w:rPr>
                <w:lang w:val="en-US"/>
              </w:rPr>
              <w:t>206</w:t>
            </w:r>
          </w:p>
          <w:p w:rsidR="00DF657D" w:rsidRPr="00B52D2E" w:rsidRDefault="00DF657D" w:rsidP="00DF657D">
            <w:pPr>
              <w:pStyle w:val="Bold3"/>
              <w:rPr>
                <w:lang w:val="en-US"/>
              </w:rPr>
            </w:pPr>
            <w:r w:rsidRPr="00B52D2E">
              <w:rPr>
                <w:lang w:val="en-US"/>
              </w:rPr>
              <w:t>220A</w:t>
            </w:r>
          </w:p>
          <w:p w:rsidR="00DF657D" w:rsidRPr="00B52D2E" w:rsidRDefault="00DF657D" w:rsidP="00DF657D">
            <w:pPr>
              <w:pStyle w:val="Bold3"/>
              <w:rPr>
                <w:lang w:val="en-US"/>
              </w:rPr>
            </w:pPr>
            <w:r w:rsidRPr="00B52D2E">
              <w:rPr>
                <w:lang w:val="en-US"/>
              </w:rPr>
              <w:t>222A</w:t>
            </w:r>
          </w:p>
          <w:p w:rsidR="00DF657D" w:rsidRPr="00D10222" w:rsidRDefault="00DF657D" w:rsidP="00DF657D">
            <w:pPr>
              <w:pStyle w:val="Bold3"/>
              <w:rPr>
                <w:lang w:val="it-IT"/>
              </w:rPr>
            </w:pPr>
            <w:r w:rsidRPr="00D10222">
              <w:rPr>
                <w:lang w:val="it-IT"/>
              </w:rPr>
              <w:t>224A</w:t>
            </w:r>
          </w:p>
          <w:p w:rsidR="00DF657D" w:rsidRPr="00D10222" w:rsidRDefault="00DF657D" w:rsidP="00DF657D">
            <w:pPr>
              <w:pStyle w:val="Bold3"/>
              <w:rPr>
                <w:lang w:val="it-IT"/>
              </w:rPr>
            </w:pPr>
            <w:r w:rsidRPr="00D10222">
              <w:rPr>
                <w:lang w:val="it-IT"/>
              </w:rPr>
              <w:t>300</w:t>
            </w:r>
          </w:p>
          <w:p w:rsidR="00DF657D" w:rsidRPr="00D10222" w:rsidRDefault="00DF657D" w:rsidP="00DF657D">
            <w:pPr>
              <w:pStyle w:val="Bold3"/>
              <w:rPr>
                <w:lang w:val="it-IT"/>
              </w:rPr>
            </w:pPr>
            <w:r w:rsidRPr="00D10222">
              <w:rPr>
                <w:lang w:val="it-IT"/>
              </w:rPr>
              <w:t>302</w:t>
            </w:r>
          </w:p>
          <w:p w:rsidR="00DF657D" w:rsidRPr="00D10222" w:rsidRDefault="00DF657D" w:rsidP="00DF657D">
            <w:pPr>
              <w:pStyle w:val="Bold3"/>
              <w:rPr>
                <w:lang w:val="it-IT"/>
              </w:rPr>
            </w:pPr>
            <w:r w:rsidRPr="00D10222">
              <w:rPr>
                <w:lang w:val="it-IT"/>
              </w:rPr>
              <w:t>304</w:t>
            </w:r>
          </w:p>
          <w:p w:rsidR="00DF657D" w:rsidRPr="00D10222" w:rsidRDefault="00DF657D" w:rsidP="00DF657D">
            <w:pPr>
              <w:pStyle w:val="Bold3"/>
              <w:rPr>
                <w:lang w:val="it-IT"/>
              </w:rPr>
            </w:pPr>
            <w:r w:rsidRPr="00D10222">
              <w:rPr>
                <w:lang w:val="it-IT"/>
              </w:rPr>
              <w:t>305-a</w:t>
            </w:r>
          </w:p>
          <w:p w:rsidR="00DF657D" w:rsidRPr="00D10222" w:rsidRDefault="00DF657D" w:rsidP="00DF657D">
            <w:pPr>
              <w:pStyle w:val="Bold3"/>
              <w:rPr>
                <w:lang w:val="it-IT"/>
              </w:rPr>
            </w:pPr>
            <w:r w:rsidRPr="00D10222">
              <w:rPr>
                <w:lang w:val="it-IT"/>
              </w:rPr>
              <w:t>305-b</w:t>
            </w:r>
          </w:p>
          <w:p w:rsidR="00DF657D" w:rsidRPr="00D10222" w:rsidRDefault="00DF657D" w:rsidP="00DF657D">
            <w:pPr>
              <w:pStyle w:val="Bold3"/>
              <w:rPr>
                <w:lang w:val="it-IT"/>
              </w:rPr>
            </w:pPr>
            <w:r w:rsidRPr="00D10222">
              <w:rPr>
                <w:lang w:val="it-IT"/>
              </w:rPr>
              <w:t>305-c</w:t>
            </w:r>
          </w:p>
          <w:p w:rsidR="00DF657D" w:rsidRPr="00D10222" w:rsidRDefault="00DF657D" w:rsidP="00DF657D">
            <w:pPr>
              <w:pStyle w:val="Bold3"/>
              <w:rPr>
                <w:lang w:val="it-IT"/>
              </w:rPr>
            </w:pPr>
            <w:r w:rsidRPr="00D10222">
              <w:rPr>
                <w:lang w:val="it-IT"/>
              </w:rPr>
              <w:t>305-d</w:t>
            </w:r>
          </w:p>
          <w:p w:rsidR="00DF657D" w:rsidRPr="00D10222" w:rsidRDefault="00DF657D" w:rsidP="00DF657D">
            <w:pPr>
              <w:pStyle w:val="Bold3"/>
              <w:rPr>
                <w:lang w:val="it-IT"/>
              </w:rPr>
            </w:pPr>
            <w:r w:rsidRPr="00D10222">
              <w:rPr>
                <w:lang w:val="it-IT"/>
              </w:rPr>
              <w:t>305-e</w:t>
            </w:r>
          </w:p>
          <w:p w:rsidR="00DF657D" w:rsidRPr="00D10222" w:rsidRDefault="00DF657D" w:rsidP="00DF657D">
            <w:pPr>
              <w:pStyle w:val="Bold3"/>
              <w:rPr>
                <w:lang w:val="it-IT"/>
              </w:rPr>
            </w:pPr>
            <w:r w:rsidRPr="00D10222">
              <w:rPr>
                <w:lang w:val="it-IT"/>
              </w:rPr>
              <w:t>405-a</w:t>
            </w:r>
          </w:p>
          <w:p w:rsidR="00DF657D" w:rsidRPr="00D10222" w:rsidRDefault="00DF657D" w:rsidP="00DF657D">
            <w:pPr>
              <w:pStyle w:val="Bold3"/>
              <w:rPr>
                <w:lang w:val="it-IT"/>
              </w:rPr>
            </w:pPr>
            <w:r w:rsidRPr="00D10222">
              <w:rPr>
                <w:lang w:val="it-IT"/>
              </w:rPr>
              <w:t>405-b</w:t>
            </w:r>
          </w:p>
          <w:p w:rsidR="00DF657D" w:rsidRPr="00D10222" w:rsidRDefault="00DF657D" w:rsidP="00DF657D">
            <w:pPr>
              <w:pStyle w:val="Bold3"/>
              <w:rPr>
                <w:lang w:val="it-IT"/>
              </w:rPr>
            </w:pPr>
            <w:r w:rsidRPr="00D10222">
              <w:rPr>
                <w:lang w:val="it-IT"/>
              </w:rPr>
              <w:t>405-c</w:t>
            </w:r>
          </w:p>
          <w:p w:rsidR="00DF657D" w:rsidRPr="00D10222" w:rsidRDefault="00DF657D" w:rsidP="00DF657D">
            <w:pPr>
              <w:pStyle w:val="Bold3"/>
              <w:rPr>
                <w:lang w:val="it-IT"/>
              </w:rPr>
            </w:pPr>
            <w:r w:rsidRPr="00D10222">
              <w:rPr>
                <w:lang w:val="it-IT"/>
              </w:rPr>
              <w:t>405-d</w:t>
            </w:r>
          </w:p>
          <w:p w:rsidR="00DF657D" w:rsidRPr="00D10222" w:rsidRDefault="00DF657D" w:rsidP="00DF657D">
            <w:pPr>
              <w:pStyle w:val="Bold3"/>
              <w:rPr>
                <w:lang w:val="it-IT"/>
              </w:rPr>
            </w:pPr>
            <w:r w:rsidRPr="00D10222">
              <w:rPr>
                <w:lang w:val="it-IT"/>
              </w:rPr>
              <w:t>405-e</w:t>
            </w:r>
          </w:p>
          <w:p w:rsidR="00DF657D" w:rsidRPr="00D10222" w:rsidRDefault="00DF657D" w:rsidP="00DF657D">
            <w:pPr>
              <w:pStyle w:val="Bold3"/>
              <w:rPr>
                <w:lang w:val="it-IT"/>
              </w:rPr>
            </w:pPr>
            <w:r w:rsidRPr="00D10222">
              <w:rPr>
                <w:lang w:val="it-IT"/>
              </w:rPr>
              <w:t>Other</w:t>
            </w:r>
          </w:p>
        </w:tc>
      </w:tr>
    </w:tbl>
    <w:p w:rsidR="00DF657D" w:rsidRPr="00D10222" w:rsidRDefault="00DF657D" w:rsidP="00DF657D">
      <w:pPr>
        <w:rPr>
          <w:lang w:val="it-IT"/>
        </w:rPr>
      </w:pPr>
    </w:p>
    <w:p w:rsidR="00DF657D" w:rsidRDefault="00DF657D" w:rsidP="00DF657D">
      <w:pPr>
        <w:pStyle w:val="Heading2"/>
      </w:pPr>
      <w:bookmarkStart w:id="6385" w:name="_Toc259722485"/>
      <w:bookmarkStart w:id="6386" w:name="_Toc275502831"/>
      <w:bookmarkStart w:id="6387" w:name="_Toc371378435"/>
      <w:bookmarkStart w:id="6388" w:name="PerCarton"/>
      <w:bookmarkStart w:id="6389" w:name="_Toc528565012"/>
      <w:r>
        <w:t>PerCarton</w:t>
      </w:r>
      <w:bookmarkEnd w:id="6385"/>
      <w:bookmarkEnd w:id="6386"/>
      <w:bookmarkEnd w:id="6387"/>
      <w:bookmarkEnd w:id="6388"/>
      <w:bookmarkEnd w:id="63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73" o:spid="_x0000_s4223" style="position:absolute;left:0;text-align:left;margin-left:0;margin-top:0;width:50pt;height:50pt;z-index:251647488;visibility:hidden" coordsize="67,97" o:spt="100" o:preferrelative="t" adj="0,,0" path="">
                  <v:stroke joinstyle="round"/>
                  <v:formulas/>
                  <v:path o:connecttype="segments"/>
                  <o:lock v:ext="edit" selection="t"/>
                </v:shape>
              </w:pict>
            </w:r>
            <w:r w:rsidRPr="00557255">
              <w:pict>
                <v:shape id="_x0000_s4981" style="position:absolute;left:0;text-align:left;margin-left:536.5pt;margin-top:7.2pt;width:58.5pt;height:40.5pt;z-index:-250898944;mso-wrap-edited:t;mso-position-horizontal:right" coordsize="" o:spt="100" wrapcoords="-30 104 1000 104 1000 1105 1000 1105 -30 1105 -30 104" adj="0,,0" path="">
                  <v:stroke joinstyle="round"/>
                  <v:imagedata r:id="rId1408" o:title="dc_1073"/>
                  <v:formulas/>
                  <v:path o:connecttype="segments"/>
                  <w10:wrap type="tight"/>
                </v:shape>
              </w:pict>
            </w:r>
            <w:r w:rsidR="00DF657D">
              <w:t>A field indicating the number of sheets per carton.</w:t>
            </w:r>
          </w:p>
        </w:tc>
      </w:tr>
    </w:tbl>
    <w:p w:rsidR="00DF657D" w:rsidRDefault="00DF657D" w:rsidP="00DF657D"/>
    <w:p w:rsidR="00DF657D" w:rsidRDefault="00DF657D" w:rsidP="00DF657D">
      <w:pPr>
        <w:pStyle w:val="Heading2"/>
      </w:pPr>
      <w:bookmarkStart w:id="6390" w:name="_Toc259722486"/>
      <w:bookmarkStart w:id="6391" w:name="_Toc275502832"/>
      <w:bookmarkStart w:id="6392" w:name="_Toc371378436"/>
      <w:bookmarkStart w:id="6393" w:name="Perforated_a"/>
      <w:bookmarkStart w:id="6394" w:name="_Toc528565013"/>
      <w:r>
        <w:t>Perforated [attribute]</w:t>
      </w:r>
      <w:bookmarkEnd w:id="6390"/>
      <w:bookmarkEnd w:id="6391"/>
      <w:bookmarkEnd w:id="6392"/>
      <w:bookmarkEnd w:id="6393"/>
      <w:bookmarkEnd w:id="63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74" o:spid="_x0000_s4224" style="position:absolute;left:0;text-align:left;margin-left:0;margin-top:0;width:50pt;height:50pt;z-index:251648512;visibility:hidden" coordsize="89,122" o:spt="100" o:preferrelative="t" adj="0,,0" path="">
                  <v:stroke joinstyle="round"/>
                  <v:formulas/>
                  <v:path o:connecttype="segments"/>
                  <o:lock v:ext="edit" selection="t"/>
                </v:shape>
              </w:pict>
            </w:r>
            <w:r w:rsidRPr="00557255">
              <w:pict>
                <v:shape id="_x0000_s4982" style="position:absolute;left:0;text-align:left;margin-left:971.5pt;margin-top:7.2pt;width:73.5pt;height:53.25pt;z-index:-250897920;mso-wrap-edited:t;mso-position-horizontal:right" coordsize="" o:spt="100" wrapcoords="-30 0 1000 0 1000 1079 1000 1079 -30 1079 -30 0" adj="0,,0" path="">
                  <v:stroke joinstyle="round"/>
                  <v:imagedata r:id="rId1409" o:title="dc_107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395" w:name="_Toc259722487"/>
      <w:bookmarkStart w:id="6396" w:name="_Toc275502833"/>
      <w:bookmarkStart w:id="6397" w:name="_Toc371378437"/>
      <w:bookmarkStart w:id="6398" w:name="Perforation"/>
      <w:bookmarkStart w:id="6399" w:name="_Toc528565014"/>
      <w:r>
        <w:t>Perforation</w:t>
      </w:r>
      <w:bookmarkEnd w:id="6395"/>
      <w:bookmarkEnd w:id="6396"/>
      <w:bookmarkEnd w:id="6397"/>
      <w:bookmarkEnd w:id="6398"/>
      <w:bookmarkEnd w:id="63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75" o:spid="_x0000_s4225" style="position:absolute;left:0;text-align:left;margin-left:0;margin-top:0;width:50pt;height:50pt;z-index:251649536;visibility:hidden" coordsize="236,396" o:spt="100" o:preferrelative="t" adj="0,,0" path="">
                  <v:stroke joinstyle="round"/>
                  <v:formulas/>
                  <v:path o:connecttype="segments"/>
                  <o:lock v:ext="edit" selection="t"/>
                </v:shape>
              </w:pict>
            </w:r>
            <w:r w:rsidRPr="00557255">
              <w:pict>
                <v:shape id="_x0000_s4983" style="position:absolute;left:0;text-align:left;margin-left:5734.75pt;margin-top:7.2pt;width:237.75pt;height:141.75pt;z-index:-250896896;mso-wrap-edited:t;mso-position-horizontal:right" coordsize="" o:spt="100" wrapcoords="-30 296 229 296 229 29 530 29 530 29 530 0 1000 0 1000 0 1000 1030 530 1030 530 772 229 772 229 585 -30 585 -30 296" adj="0,,0" path="">
                  <v:stroke joinstyle="round"/>
                  <v:imagedata r:id="rId1410" o:title="dc_1075"/>
                  <v:formulas/>
                  <v:path o:connecttype="segments"/>
                  <w10:wrap type="tight"/>
                </v:shape>
              </w:pict>
            </w:r>
            <w:r w:rsidR="00DF657D">
              <w:t>Perforation information</w:t>
            </w:r>
          </w:p>
          <w:p w:rsidR="00DF657D" w:rsidRDefault="00DF657D" w:rsidP="00DF657D">
            <w:pPr>
              <w:pStyle w:val="Bold3"/>
            </w:pPr>
            <w:r>
              <w:t>PerforationType [attribute]</w:t>
            </w:r>
          </w:p>
          <w:p w:rsidR="00DF657D" w:rsidRDefault="00DF657D" w:rsidP="00DF657D">
            <w:pPr>
              <w:pStyle w:val="Italic3"/>
            </w:pPr>
            <w:r>
              <w:t>PerforationType is optional. A single instance might exist.</w:t>
            </w:r>
          </w:p>
          <w:p w:rsidR="00DF657D" w:rsidRDefault="00DF657D" w:rsidP="00DF657D">
            <w:pPr>
              <w:pStyle w:val="Normal3"/>
            </w:pPr>
            <w:r>
              <w:t>Perforation type</w:t>
            </w:r>
          </w:p>
          <w:p w:rsidR="00DF657D" w:rsidRDefault="00DF657D" w:rsidP="00DF657D">
            <w:pPr>
              <w:pStyle w:val="Normal3"/>
            </w:pPr>
            <w:r>
              <w:t>Refer to PerforationType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DistanceFromEdge</w:t>
            </w:r>
          </w:p>
          <w:p w:rsidR="00DF657D" w:rsidRDefault="00DF657D" w:rsidP="00DF657D">
            <w:pPr>
              <w:pStyle w:val="Italic4"/>
            </w:pPr>
            <w:r>
              <w:t>DistanceFromEdge is optional. A single instance might exist.</w:t>
            </w:r>
          </w:p>
          <w:p w:rsidR="00DF657D" w:rsidRDefault="00DF657D" w:rsidP="00DF657D">
            <w:pPr>
              <w:pStyle w:val="Normal4"/>
            </w:pPr>
            <w:r>
              <w:t>The distance from the edge of the paper. This element is used to communicate where the hole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00" w:name="_Toc259722488"/>
      <w:bookmarkStart w:id="6401" w:name="_Toc275502834"/>
      <w:bookmarkStart w:id="6402" w:name="_Toc371378438"/>
      <w:bookmarkStart w:id="6403" w:name="PerforationType_a"/>
      <w:bookmarkStart w:id="6404" w:name="_Toc528565015"/>
      <w:r>
        <w:t>PerforationType [attribute]</w:t>
      </w:r>
      <w:bookmarkEnd w:id="6400"/>
      <w:bookmarkEnd w:id="6401"/>
      <w:bookmarkEnd w:id="6402"/>
      <w:bookmarkEnd w:id="6403"/>
      <w:bookmarkEnd w:id="64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76" o:spid="_x0000_s4226" style="position:absolute;left:0;text-align:left;margin-left:0;margin-top:0;width:50pt;height:50pt;z-index:251650560;visibility:hidden" coordsize="89,178" o:spt="100" o:preferrelative="t" adj="0,,0" path="">
                  <v:stroke joinstyle="round"/>
                  <v:formulas/>
                  <v:path o:connecttype="segments"/>
                  <o:lock v:ext="edit" selection="t"/>
                </v:shape>
              </w:pict>
            </w:r>
            <w:r w:rsidRPr="00557255">
              <w:pict>
                <v:shape id="_x0000_s4984" style="position:absolute;left:0;text-align:left;margin-left:1928.5pt;margin-top:7.2pt;width:106.5pt;height:53.25pt;z-index:-250895872;mso-wrap-edited:t;mso-position-horizontal:right" coordsize="" o:spt="100" wrapcoords="-30 0 1000 0 1000 1079 1000 1079 -30 1079 -30 0" adj="0,,0" path="">
                  <v:stroke joinstyle="round"/>
                  <v:imagedata r:id="rId1411" o:title="dc_1076"/>
                  <v:formulas/>
                  <v:path o:connecttype="segments"/>
                  <w10:wrap type="tight"/>
                </v:shape>
              </w:pict>
            </w:r>
            <w:r w:rsidR="00DF657D">
              <w:t>Perforation type</w:t>
            </w:r>
          </w:p>
          <w:p w:rsidR="00DF657D" w:rsidRDefault="00DF657D" w:rsidP="00DF657D">
            <w:pPr>
              <w:pStyle w:val="Italic2"/>
            </w:pPr>
            <w:r>
              <w:t>This item is restricted to the following list.</w:t>
            </w:r>
          </w:p>
          <w:p w:rsidR="00AD63D8" w:rsidRDefault="00AD63D8" w:rsidP="00DF657D">
            <w:pPr>
              <w:pStyle w:val="Bold3"/>
            </w:pPr>
            <w:r>
              <w:t>None</w:t>
            </w:r>
          </w:p>
          <w:p w:rsidR="00AD63D8" w:rsidRDefault="00AD63D8" w:rsidP="00AD63D8">
            <w:pPr>
              <w:pStyle w:val="Normal3"/>
            </w:pPr>
            <w:r>
              <w:t>Operation is not required.</w:t>
            </w:r>
          </w:p>
          <w:p w:rsidR="00DF657D" w:rsidRDefault="00DF657D" w:rsidP="00DF657D">
            <w:pPr>
              <w:pStyle w:val="Bold3"/>
            </w:pPr>
            <w:r>
              <w:t>Pattern</w:t>
            </w:r>
          </w:p>
          <w:p w:rsidR="00AD63D8" w:rsidRPr="00AD63D8" w:rsidRDefault="00AD63D8" w:rsidP="00AD63D8">
            <w:pPr>
              <w:pStyle w:val="Normal3"/>
              <w:rPr>
                <w:b/>
              </w:rPr>
            </w:pPr>
            <w:r>
              <w:t>Perforation follows a specific diagram.</w:t>
            </w:r>
          </w:p>
          <w:p w:rsidR="00AD63D8" w:rsidRDefault="00DF657D" w:rsidP="00AD63D8">
            <w:pPr>
              <w:pStyle w:val="Bold3"/>
            </w:pPr>
            <w:r>
              <w:t>Workbook</w:t>
            </w:r>
          </w:p>
          <w:p w:rsidR="00AD63D8" w:rsidRDefault="00AD63D8" w:rsidP="00AD63D8">
            <w:pPr>
              <w:pStyle w:val="Normal3"/>
            </w:pPr>
            <w:r>
              <w:t>Perforation is a straight line that runs from the head to the foot of the page at a specified distance from the spine.</w:t>
            </w:r>
          </w:p>
        </w:tc>
      </w:tr>
    </w:tbl>
    <w:p w:rsidR="00DF657D" w:rsidRDefault="00DF657D" w:rsidP="00DF657D"/>
    <w:p w:rsidR="00DF657D" w:rsidRDefault="00DF657D" w:rsidP="00DF657D">
      <w:pPr>
        <w:pStyle w:val="Heading2"/>
      </w:pPr>
      <w:bookmarkStart w:id="6405" w:name="_Toc259722489"/>
      <w:bookmarkStart w:id="6406" w:name="_Toc275502835"/>
      <w:bookmarkStart w:id="6407" w:name="_Toc371378439"/>
      <w:bookmarkStart w:id="6408" w:name="PeriodType_a"/>
      <w:bookmarkStart w:id="6409" w:name="_Toc528565016"/>
      <w:r>
        <w:t>PeriodType [attribute]</w:t>
      </w:r>
      <w:bookmarkEnd w:id="6405"/>
      <w:bookmarkEnd w:id="6406"/>
      <w:bookmarkEnd w:id="6407"/>
      <w:bookmarkEnd w:id="6408"/>
      <w:bookmarkEnd w:id="64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77" o:spid="_x0000_s4227" style="position:absolute;left:0;text-align:left;margin-left:0;margin-top:0;width:50pt;height:50pt;z-index:251651584;visibility:hidden" coordsize="89,149" o:spt="100" o:preferrelative="t" adj="0,,0" path="">
                  <v:stroke joinstyle="round"/>
                  <v:formulas/>
                  <v:path o:connecttype="segments"/>
                  <o:lock v:ext="edit" selection="t"/>
                </v:shape>
              </w:pict>
            </w:r>
            <w:r w:rsidRPr="00557255">
              <w:pict>
                <v:shape id="_x0000_s4985" style="position:absolute;left:0;text-align:left;margin-left:1428.25pt;margin-top:7.2pt;width:89.25pt;height:53.25pt;z-index:-250894848;mso-wrap-edited:t;mso-position-horizontal:right" coordsize="" o:spt="100" wrapcoords="-30 0 1000 0 1000 1079 1000 1079 -30 1079 -30 0" adj="0,,0" path="">
                  <v:stroke joinstyle="round"/>
                  <v:imagedata r:id="rId1412" o:title="dc_1077"/>
                  <v:formulas/>
                  <v:path o:connecttype="segments"/>
                  <w10:wrap type="tight"/>
                </v:shape>
              </w:pict>
            </w:r>
            <w:r w:rsidR="00DF657D">
              <w:t>Duration of time</w:t>
            </w:r>
          </w:p>
          <w:p w:rsidR="00DF657D" w:rsidRDefault="00DF657D" w:rsidP="00DF657D">
            <w:pPr>
              <w:pStyle w:val="Italic2"/>
            </w:pPr>
            <w:r>
              <w:t>This item is restricted to the following list.</w:t>
            </w:r>
          </w:p>
          <w:p w:rsidR="004F0CD3" w:rsidRDefault="004F0CD3" w:rsidP="004F0CD3">
            <w:pPr>
              <w:pStyle w:val="Bold3"/>
            </w:pPr>
            <w:r>
              <w:t>Day</w:t>
            </w:r>
          </w:p>
          <w:p w:rsidR="004F0CD3" w:rsidRDefault="004F0CD3" w:rsidP="004F0CD3">
            <w:pPr>
              <w:pStyle w:val="Normal3"/>
            </w:pPr>
            <w:r>
              <w:t>The time period is 24 hours specified as a date.</w:t>
            </w:r>
          </w:p>
          <w:p w:rsidR="004F0CD3" w:rsidRDefault="004F0CD3" w:rsidP="004F0CD3">
            <w:pPr>
              <w:pStyle w:val="Bold3"/>
            </w:pPr>
            <w:r>
              <w:t xml:space="preserve">FinancialPeriodBeginning </w:t>
            </w:r>
          </w:p>
          <w:p w:rsidR="004F0CD3" w:rsidRDefault="004F0CD3" w:rsidP="004F0CD3">
            <w:pPr>
              <w:pStyle w:val="Normal3"/>
            </w:pPr>
            <w:r>
              <w:t xml:space="preserve">Will be deprecated in next version of papiNet. </w:t>
            </w:r>
          </w:p>
          <w:p w:rsidR="00E872DF" w:rsidRDefault="00E872DF" w:rsidP="00E872DF">
            <w:pPr>
              <w:pStyle w:val="Bold3"/>
            </w:pPr>
            <w:r>
              <w:t>Hour</w:t>
            </w:r>
          </w:p>
          <w:p w:rsidR="00E872DF" w:rsidRDefault="00E872DF" w:rsidP="00E872DF">
            <w:pPr>
              <w:pStyle w:val="Normal3"/>
            </w:pPr>
            <w:r>
              <w:t>The time period is one hour specified as a Date and Time.</w:t>
            </w:r>
          </w:p>
          <w:p w:rsidR="004F0CD3" w:rsidRDefault="004F0CD3" w:rsidP="004F0CD3">
            <w:pPr>
              <w:pStyle w:val="Bold3"/>
            </w:pPr>
            <w:r>
              <w:t xml:space="preserve">MonthBeginning </w:t>
            </w:r>
          </w:p>
          <w:p w:rsidR="004F0CD3" w:rsidRDefault="004F0CD3" w:rsidP="004F0CD3">
            <w:pPr>
              <w:pStyle w:val="Normal3"/>
            </w:pPr>
            <w:r>
              <w:t xml:space="preserve">Will be deprecated in next version of papiNet. </w:t>
            </w:r>
          </w:p>
          <w:p w:rsidR="004F0CD3" w:rsidRDefault="004F0CD3" w:rsidP="004F0CD3">
            <w:pPr>
              <w:pStyle w:val="Bold3"/>
            </w:pPr>
            <w:r>
              <w:t>Period</w:t>
            </w:r>
          </w:p>
          <w:p w:rsidR="004F0CD3" w:rsidRDefault="004F0CD3" w:rsidP="004F0CD3">
            <w:pPr>
              <w:pStyle w:val="Normal3"/>
            </w:pPr>
            <w:r>
              <w:t>The time period is specified as a date time range with a From Date Time and a To Date Time.</w:t>
            </w:r>
          </w:p>
          <w:p w:rsidR="004F0CD3" w:rsidRDefault="004F0CD3" w:rsidP="004F0CD3">
            <w:pPr>
              <w:pStyle w:val="Bold3"/>
            </w:pPr>
            <w:r>
              <w:t xml:space="preserve">QuarterBeginning </w:t>
            </w:r>
          </w:p>
          <w:p w:rsidR="004F0CD3" w:rsidRDefault="004F0CD3" w:rsidP="004F0CD3">
            <w:pPr>
              <w:pStyle w:val="Normal3"/>
            </w:pPr>
            <w:r>
              <w:t xml:space="preserve">Will be deprecated in next version of papiNet. </w:t>
            </w:r>
          </w:p>
          <w:p w:rsidR="004F0CD3" w:rsidRDefault="004F0CD3" w:rsidP="004F0CD3">
            <w:pPr>
              <w:pStyle w:val="Bold3"/>
            </w:pPr>
            <w:r>
              <w:t xml:space="preserve">WeekBeginning </w:t>
            </w:r>
          </w:p>
          <w:p w:rsidR="004F0CD3" w:rsidRDefault="004F0CD3" w:rsidP="004F0CD3">
            <w:pPr>
              <w:pStyle w:val="Normal3"/>
            </w:pPr>
            <w:r>
              <w:t xml:space="preserve">Will be deprecated in next version of papiNet. </w:t>
            </w:r>
          </w:p>
          <w:p w:rsidR="004F0CD3" w:rsidRDefault="004F0CD3" w:rsidP="004F0CD3">
            <w:pPr>
              <w:pStyle w:val="Bold3"/>
            </w:pPr>
            <w:r>
              <w:t>WeekNumber</w:t>
            </w:r>
          </w:p>
          <w:p w:rsidR="004F0CD3" w:rsidRDefault="004F0CD3" w:rsidP="004F0CD3">
            <w:pPr>
              <w:pStyle w:val="Normal3"/>
            </w:pPr>
            <w:r>
              <w:t>The time period is one week specified as a week number.</w:t>
            </w:r>
          </w:p>
          <w:p w:rsidR="004F0CD3" w:rsidRDefault="004F0CD3" w:rsidP="004F0CD3">
            <w:pPr>
              <w:pStyle w:val="Normal3"/>
            </w:pPr>
            <w:r>
              <w:t>ISO 8601 is used as the basis for week numbers, “Week 01 of a year is the first week that has the Thursday in this year, which is equivalent to the week that contains the fourth day of January.”</w:t>
            </w:r>
          </w:p>
          <w:p w:rsidR="004F0CD3" w:rsidRDefault="004F0CD3" w:rsidP="004F0CD3">
            <w:pPr>
              <w:pStyle w:val="Bold3"/>
            </w:pPr>
            <w:r>
              <w:t xml:space="preserve">YearBeginning </w:t>
            </w:r>
          </w:p>
          <w:p w:rsidR="00DF657D" w:rsidRDefault="004F0CD3" w:rsidP="004F0CD3">
            <w:pPr>
              <w:pStyle w:val="Normal3"/>
            </w:pPr>
            <w:r>
              <w:t>Will be deprecated in next version of papiNet.</w:t>
            </w:r>
          </w:p>
        </w:tc>
      </w:tr>
    </w:tbl>
    <w:p w:rsidR="00DF657D" w:rsidRDefault="00DF657D" w:rsidP="00DF657D"/>
    <w:p w:rsidR="00DF657D" w:rsidRDefault="00DF657D" w:rsidP="00DF657D">
      <w:pPr>
        <w:pStyle w:val="Heading2"/>
      </w:pPr>
      <w:bookmarkStart w:id="6410" w:name="_Toc259722490"/>
      <w:bookmarkStart w:id="6411" w:name="_Toc275502836"/>
      <w:bookmarkStart w:id="6412" w:name="_Toc371378440"/>
      <w:bookmarkStart w:id="6413" w:name="Permeability"/>
      <w:bookmarkStart w:id="6414" w:name="_Toc528565017"/>
      <w:r>
        <w:t>Permeability</w:t>
      </w:r>
      <w:bookmarkEnd w:id="6410"/>
      <w:bookmarkEnd w:id="6411"/>
      <w:bookmarkEnd w:id="6412"/>
      <w:bookmarkEnd w:id="6413"/>
      <w:bookmarkEnd w:id="64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78" o:spid="_x0000_s4228" style="position:absolute;left:0;text-align:left;margin-left:0;margin-top:0;width:50pt;height:50pt;z-index:251652608;visibility:hidden" coordsize="678,465" o:spt="100" o:preferrelative="t" adj="0,,0" path="">
                  <v:stroke joinstyle="round"/>
                  <v:formulas/>
                  <v:path o:connecttype="segments"/>
                  <o:lock v:ext="edit" selection="t"/>
                </v:shape>
              </w:pict>
            </w:r>
            <w:r>
              <w:rPr>
                <w:noProof/>
                <w:snapToGrid/>
                <w:lang w:val="sv-SE" w:eastAsia="sv-SE"/>
              </w:rPr>
              <w:pict>
                <v:shape id="_x0000_s6992" type="#_x0000_t75" style="position:absolute;left:0;text-align:left;margin-left:1047.3pt;margin-top:7.05pt;width:326.25pt;height:495.75pt;z-index:-249513472;mso-wrap-edited:t;mso-position-horizontal:right;mso-position-horizontal-relative:text;mso-position-vertical:absolute;mso-position-vertical-relative:text" wrapcoords="33 5930 33 7472 8534 7655 8494 21563 21600 21567 21600 0 8335 -4 8256 5982 33 5930" filled="t">
                  <v:imagedata r:id="rId1413" o:title="Permeability"/>
                  <w10:wrap type="tight"/>
                </v:shape>
              </w:pict>
            </w:r>
            <w:r w:rsidR="00DF657D">
              <w:t>A group item used to communicate air permeability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15" w:name="_Toc259722491"/>
      <w:bookmarkStart w:id="6416" w:name="_Toc275502837"/>
      <w:bookmarkStart w:id="6417" w:name="_Toc371378441"/>
      <w:bookmarkStart w:id="6418" w:name="PerPallet"/>
      <w:bookmarkStart w:id="6419" w:name="_Toc528565018"/>
      <w:r>
        <w:t>PerPallet</w:t>
      </w:r>
      <w:bookmarkEnd w:id="6415"/>
      <w:bookmarkEnd w:id="6416"/>
      <w:bookmarkEnd w:id="6417"/>
      <w:bookmarkEnd w:id="6418"/>
      <w:bookmarkEnd w:id="64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79" o:spid="_x0000_s4229" style="position:absolute;left:0;text-align:left;margin-left:0;margin-top:0;width:50pt;height:50pt;z-index:251653632;visibility:hidden" coordsize="67,93" o:spt="100" o:preferrelative="t" adj="0,,0" path="">
                  <v:stroke joinstyle="round"/>
                  <v:formulas/>
                  <v:path o:connecttype="segments"/>
                  <o:lock v:ext="edit" selection="t"/>
                </v:shape>
              </w:pict>
            </w:r>
            <w:r w:rsidRPr="00557255">
              <w:pict>
                <v:shape id="_x0000_s4987" style="position:absolute;left:0;text-align:left;margin-left:449.5pt;margin-top:7.2pt;width:55.5pt;height:40.5pt;z-index:-250892800;mso-wrap-edited:t;mso-position-horizontal:right" coordsize="" o:spt="100" wrapcoords="-30 104 1000 104 1000 1105 1000 1105 -30 1105 -30 104" adj="0,,0" path="">
                  <v:stroke joinstyle="round"/>
                  <v:imagedata r:id="rId1414" o:title="dc_1079"/>
                  <v:formulas/>
                  <v:path o:connecttype="segments"/>
                  <w10:wrap type="tight"/>
                </v:shape>
              </w:pict>
            </w:r>
            <w:r w:rsidR="00DF657D">
              <w:t>A field indicating the number of sheets on the pallet.</w:t>
            </w:r>
          </w:p>
        </w:tc>
      </w:tr>
    </w:tbl>
    <w:p w:rsidR="00DF657D" w:rsidRDefault="00DF657D" w:rsidP="00DF657D"/>
    <w:p w:rsidR="00DF657D" w:rsidRDefault="00DF657D" w:rsidP="00DF657D">
      <w:pPr>
        <w:pStyle w:val="Heading2"/>
      </w:pPr>
      <w:bookmarkStart w:id="6420" w:name="_Toc259722492"/>
      <w:bookmarkStart w:id="6421" w:name="_Toc275502838"/>
      <w:bookmarkStart w:id="6422" w:name="_Toc371378442"/>
      <w:bookmarkStart w:id="6423" w:name="PerReam"/>
      <w:bookmarkStart w:id="6424" w:name="_Toc528565019"/>
      <w:r>
        <w:t>PerReam</w:t>
      </w:r>
      <w:bookmarkEnd w:id="6420"/>
      <w:bookmarkEnd w:id="6421"/>
      <w:bookmarkEnd w:id="6422"/>
      <w:bookmarkEnd w:id="6423"/>
      <w:bookmarkEnd w:id="64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80" o:spid="_x0000_s4230" style="position:absolute;left:0;text-align:left;margin-left:0;margin-top:0;width:50pt;height:50pt;z-index:251654656;visibility:hidden" coordsize="67,93" o:spt="100" o:preferrelative="t" adj="0,,0" path="">
                  <v:stroke joinstyle="round"/>
                  <v:formulas/>
                  <v:path o:connecttype="segments"/>
                  <o:lock v:ext="edit" selection="t"/>
                </v:shape>
              </w:pict>
            </w:r>
            <w:r w:rsidRPr="00557255">
              <w:pict>
                <v:shape id="_x0000_s4988" style="position:absolute;left:0;text-align:left;margin-left:449.5pt;margin-top:7.2pt;width:55.5pt;height:40.5pt;z-index:-250891776;mso-wrap-edited:t;mso-position-horizontal:right" coordsize="" o:spt="100" wrapcoords="-30 104 1000 104 1000 1105 1000 1105 -30 1105 -30 104" adj="0,,0" path="">
                  <v:stroke joinstyle="round"/>
                  <v:imagedata r:id="rId1415" o:title="dc_1080"/>
                  <v:formulas/>
                  <v:path o:connecttype="segments"/>
                  <w10:wrap type="tight"/>
                </v:shape>
              </w:pict>
            </w:r>
            <w:r w:rsidR="00DF657D">
              <w:t>A field indicating the number of sheets per ream.</w:t>
            </w:r>
          </w:p>
        </w:tc>
      </w:tr>
    </w:tbl>
    <w:p w:rsidR="00DF657D" w:rsidRDefault="00DF657D" w:rsidP="00DF657D"/>
    <w:p w:rsidR="00DF657D" w:rsidRDefault="00DF657D" w:rsidP="00DF657D">
      <w:pPr>
        <w:pStyle w:val="Heading2"/>
      </w:pPr>
      <w:bookmarkStart w:id="6425" w:name="_Toc259722493"/>
      <w:bookmarkStart w:id="6426" w:name="_Toc275502839"/>
      <w:bookmarkStart w:id="6427" w:name="_Toc371378443"/>
      <w:bookmarkStart w:id="6428" w:name="PerTab"/>
      <w:bookmarkStart w:id="6429" w:name="_Toc528565020"/>
      <w:r>
        <w:t>PerTab</w:t>
      </w:r>
      <w:bookmarkEnd w:id="6425"/>
      <w:bookmarkEnd w:id="6426"/>
      <w:bookmarkEnd w:id="6427"/>
      <w:bookmarkEnd w:id="6428"/>
      <w:bookmarkEnd w:id="64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81" o:spid="_x0000_s4231" style="position:absolute;left:0;text-align:left;margin-left:0;margin-top:0;width:50pt;height:50pt;z-index:251655680;visibility:hidden" coordsize="67,93" o:spt="100" o:preferrelative="t" adj="0,,0" path="">
                  <v:stroke joinstyle="round"/>
                  <v:formulas/>
                  <v:path o:connecttype="segments"/>
                  <o:lock v:ext="edit" selection="t"/>
                </v:shape>
              </w:pict>
            </w:r>
            <w:r w:rsidRPr="00557255">
              <w:pict>
                <v:shape id="_x0000_s4989" style="position:absolute;left:0;text-align:left;margin-left:449.5pt;margin-top:7.2pt;width:55.5pt;height:40.5pt;z-index:-250890752;mso-wrap-edited:t;mso-position-horizontal:right" coordsize="" o:spt="100" wrapcoords="-30 104 1000 104 1000 1105 1000 1105 -30 1105 -30 104" adj="0,,0" path="">
                  <v:stroke joinstyle="round"/>
                  <v:imagedata r:id="rId1416" o:title="dc_1081"/>
                  <v:formulas/>
                  <v:path o:connecttype="segments"/>
                  <w10:wrap type="tight"/>
                </v:shape>
              </w:pict>
            </w:r>
            <w:r w:rsidR="00DF657D">
              <w:t>A field indicating the number of sheets per tab marking.</w:t>
            </w:r>
          </w:p>
        </w:tc>
      </w:tr>
    </w:tbl>
    <w:p w:rsidR="00DF657D" w:rsidRDefault="00DF657D" w:rsidP="00DF657D"/>
    <w:p w:rsidR="00DF657D" w:rsidRDefault="00DF657D" w:rsidP="00DF657D">
      <w:pPr>
        <w:pStyle w:val="Heading2"/>
      </w:pPr>
      <w:bookmarkStart w:id="6430" w:name="_Toc259722494"/>
      <w:bookmarkStart w:id="6431" w:name="_Toc275502840"/>
      <w:bookmarkStart w:id="6432" w:name="_Toc371378444"/>
      <w:bookmarkStart w:id="6433" w:name="pH"/>
      <w:bookmarkStart w:id="6434" w:name="_Toc528565021"/>
      <w:r>
        <w:t>pH</w:t>
      </w:r>
      <w:bookmarkEnd w:id="6430"/>
      <w:bookmarkEnd w:id="6431"/>
      <w:bookmarkEnd w:id="6432"/>
      <w:bookmarkEnd w:id="6433"/>
      <w:bookmarkEnd w:id="64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82" o:spid="_x0000_s4232" style="position:absolute;left:0;text-align:left;margin-left:0;margin-top:0;width:50pt;height:50pt;z-index:251656704;visibility:hidden" coordsize="678,465" o:spt="100" o:preferrelative="t" adj="0,,0" path="">
                  <v:stroke joinstyle="round"/>
                  <v:formulas/>
                  <v:path o:connecttype="segments"/>
                  <o:lock v:ext="edit" selection="t"/>
                </v:shape>
              </w:pict>
            </w:r>
            <w:r>
              <w:rPr>
                <w:noProof/>
                <w:snapToGrid/>
                <w:lang w:val="sv-SE" w:eastAsia="sv-SE"/>
              </w:rPr>
              <w:pict>
                <v:shape id="_x0000_s6993" type="#_x0000_t75" style="position:absolute;left:0;text-align:left;margin-left:1047.3pt;margin-top:7.05pt;width:326.25pt;height:495.75pt;z-index:-249512448;mso-wrap-edited:t;mso-position-horizontal:right;mso-position-horizontal-relative:text;mso-position-vertical:absolute;mso-position-vertical-relative:text" wrapcoords="311 5869 152 7620 8455 7777 8455 21554 21600 21567 21600 0 8415 91 8415 5869 311 5869" filled="t">
                  <v:imagedata r:id="rId1417" o:title="pH"/>
                  <w10:wrap type="tight"/>
                </v:shape>
              </w:pict>
            </w:r>
            <w:r w:rsidR="00DF657D">
              <w:t>A group item used to communicate pH (degree of acidity versus basicity)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435" w:name="_Toc259722495"/>
      <w:bookmarkStart w:id="6436" w:name="_Toc275502841"/>
      <w:bookmarkStart w:id="6437" w:name="_Toc371378445"/>
      <w:bookmarkStart w:id="6438" w:name="PiecesPerRow"/>
      <w:bookmarkStart w:id="6439" w:name="_Toc528565022"/>
      <w:r>
        <w:t>PiecesPerRow</w:t>
      </w:r>
      <w:bookmarkEnd w:id="6435"/>
      <w:bookmarkEnd w:id="6436"/>
      <w:bookmarkEnd w:id="6437"/>
      <w:bookmarkEnd w:id="6438"/>
      <w:bookmarkEnd w:id="64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83" o:spid="_x0000_s4233" style="position:absolute;left:0;text-align:left;margin-left:0;margin-top:0;width:50pt;height:50pt;z-index:251657728;visibility:hidden" coordsize="67,180" o:spt="100" o:preferrelative="t" adj="0,,0" path="">
                  <v:stroke joinstyle="round"/>
                  <v:formulas/>
                  <v:path o:connecttype="segments"/>
                  <o:lock v:ext="edit" selection="t"/>
                </v:shape>
              </w:pict>
            </w:r>
            <w:r w:rsidRPr="00557255">
              <w:pict>
                <v:shape id="_x0000_s4991" style="position:absolute;left:0;text-align:left;margin-left:1972pt;margin-top:7.2pt;width:108pt;height:40.5pt;z-index:-250888704;mso-wrap-edited:t;mso-position-horizontal:right" coordsize="" o:spt="100" wrapcoords="-30 104 1000 104 1000 1105 1000 1105 -30 1105 -30 104" adj="0,,0" path="">
                  <v:stroke joinstyle="round"/>
                  <v:imagedata r:id="rId1418" o:title="dc_1083"/>
                  <v:formulas/>
                  <v:path o:connecttype="segments"/>
                  <w10:wrap type="tight"/>
                </v:shape>
              </w:pict>
            </w:r>
            <w:r w:rsidR="00DF657D">
              <w:t xml:space="preserve">This element details the number of pieces or individual items that are to be placed/packaged in a row within the unit. Usually used to identify the standard number of pieces in a standard packaging unit of the product. </w:t>
            </w:r>
          </w:p>
        </w:tc>
      </w:tr>
    </w:tbl>
    <w:p w:rsidR="00DF657D" w:rsidRDefault="00DF657D" w:rsidP="00DF657D"/>
    <w:p w:rsidR="00DF657D" w:rsidRDefault="00DF657D" w:rsidP="00DF657D">
      <w:pPr>
        <w:pStyle w:val="Heading2"/>
      </w:pPr>
      <w:bookmarkStart w:id="6440" w:name="_Toc259722496"/>
      <w:bookmarkStart w:id="6441" w:name="_Toc275502842"/>
      <w:bookmarkStart w:id="6442" w:name="_Toc371378446"/>
      <w:bookmarkStart w:id="6443" w:name="PlacementInOrderOfMatter"/>
      <w:bookmarkStart w:id="6444" w:name="_Toc528565023"/>
      <w:r>
        <w:t>PlacementInOrderOfMatter</w:t>
      </w:r>
      <w:bookmarkEnd w:id="6440"/>
      <w:bookmarkEnd w:id="6441"/>
      <w:bookmarkEnd w:id="6442"/>
      <w:bookmarkEnd w:id="6443"/>
      <w:bookmarkEnd w:id="64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84" o:spid="_x0000_s4234" style="position:absolute;left:0;text-align:left;margin-left:0;margin-top:0;width:50pt;height:50pt;z-index:251658752;visibility:hidden" coordsize="352,470" o:spt="100" o:preferrelative="t" adj="0,,0" path="">
                  <v:stroke joinstyle="round"/>
                  <v:formulas/>
                  <v:path o:connecttype="segments"/>
                  <o:lock v:ext="edit" selection="t"/>
                </v:shape>
              </w:pict>
            </w:r>
            <w:r w:rsidRPr="00557255">
              <w:pict>
                <v:shape id="_x0000_s4992" style="position:absolute;left:0;text-align:left;margin-left:7018pt;margin-top:7.2pt;width:282pt;height:211.5pt;z-index:-250887680;mso-wrap-edited:t;mso-position-horizontal:right" coordsize="" o:spt="100" wrapcoords="-30 409 417 409 417 19 670 19 670 19 670 0 1000 0 1000 0 1000 1020 670 1020 670 932 417 932 417 603 -30 603 -30 409" adj="0,,0" path="">
                  <v:stroke joinstyle="round"/>
                  <v:imagedata r:id="rId1419" o:title="dc_1084"/>
                  <v:formulas/>
                  <v:path o:connecttype="segments"/>
                  <w10:wrap type="tight"/>
                </v:shape>
              </w:pict>
            </w:r>
            <w:r w:rsidR="00DF657D">
              <w:t>Element used to identify where the component is to be placed amongst other components when assembling a book.</w:t>
            </w:r>
          </w:p>
          <w:p w:rsidR="00DF657D" w:rsidRDefault="00DF657D" w:rsidP="00DF657D">
            <w:pPr>
              <w:pStyle w:val="Bold3"/>
            </w:pPr>
            <w:r>
              <w:t>PlacementReference [attribute]</w:t>
            </w:r>
          </w:p>
          <w:p w:rsidR="00DF657D" w:rsidRDefault="00DF657D" w:rsidP="00DF657D">
            <w:pPr>
              <w:pStyle w:val="Italic3"/>
            </w:pPr>
            <w:r>
              <w:t>PlacementReference is mandatory. A single instance is required.</w:t>
            </w:r>
          </w:p>
          <w:p w:rsidR="00DF657D" w:rsidRDefault="00DF657D" w:rsidP="00DF657D">
            <w:pPr>
              <w:pStyle w:val="Normal3"/>
            </w:pPr>
            <w:r>
              <w:t>Placement reference</w:t>
            </w:r>
          </w:p>
          <w:p w:rsidR="00DF657D" w:rsidRDefault="00DF657D" w:rsidP="00DF657D">
            <w:pPr>
              <w:pStyle w:val="Normal3"/>
            </w:pPr>
            <w:r>
              <w:t>Refer to PlacementReference definition for any enumerations.</w:t>
            </w:r>
          </w:p>
          <w:p w:rsidR="00DF657D" w:rsidRDefault="00DF657D" w:rsidP="00DF657D">
            <w:pPr>
              <w:pStyle w:val="Bold3"/>
            </w:pPr>
            <w:r>
              <w:t>RelativeLocation [attribute]</w:t>
            </w:r>
          </w:p>
          <w:p w:rsidR="00DF657D" w:rsidRDefault="00DF657D" w:rsidP="00DF657D">
            <w:pPr>
              <w:pStyle w:val="Italic3"/>
            </w:pPr>
            <w:r>
              <w:t>RelativeLocation is optional. A single instance might exist.</w:t>
            </w:r>
          </w:p>
          <w:p w:rsidR="00DF657D" w:rsidRDefault="00DF657D" w:rsidP="00DF657D">
            <w:pPr>
              <w:pStyle w:val="Normal3"/>
            </w:pPr>
            <w:r>
              <w:t>The relative position in the end-item where the component is to be placed.</w:t>
            </w:r>
          </w:p>
          <w:p w:rsidR="00DF657D" w:rsidRDefault="00DF657D" w:rsidP="00DF657D">
            <w:pPr>
              <w:pStyle w:val="Bold3"/>
            </w:pPr>
            <w:r>
              <w:t>PlacementLocation [attribute]</w:t>
            </w:r>
          </w:p>
          <w:p w:rsidR="00DF657D" w:rsidRDefault="00DF657D" w:rsidP="00DF657D">
            <w:pPr>
              <w:pStyle w:val="Italic3"/>
            </w:pPr>
            <w:r>
              <w:t>PlacementLocation is mandatory. A single instance is required.</w:t>
            </w:r>
          </w:p>
          <w:p w:rsidR="00DF657D" w:rsidRDefault="00DF657D" w:rsidP="00DF657D">
            <w:pPr>
              <w:pStyle w:val="Normal3"/>
            </w:pPr>
            <w:r>
              <w:t>Placement location.</w:t>
            </w:r>
          </w:p>
          <w:p w:rsidR="00DF657D" w:rsidRDefault="00DF657D" w:rsidP="00DF657D">
            <w:pPr>
              <w:pStyle w:val="Normal3"/>
            </w:pPr>
            <w:r>
              <w:t>Refer to PlacementLocation definition for any enumerations.</w:t>
            </w:r>
          </w:p>
          <w:p w:rsidR="00DF657D" w:rsidRDefault="00DF657D" w:rsidP="00DF657D">
            <w:pPr>
              <w:pStyle w:val="Bold3"/>
            </w:pPr>
            <w:r>
              <w:t>PlacementSequence [attribute]</w:t>
            </w:r>
          </w:p>
          <w:p w:rsidR="00DF657D" w:rsidRDefault="00DF657D" w:rsidP="00DF657D">
            <w:pPr>
              <w:pStyle w:val="Italic3"/>
            </w:pPr>
            <w:r>
              <w:t>PlacementSequence is optional. A single instance might exist.</w:t>
            </w:r>
          </w:p>
          <w:p w:rsidR="00DF657D" w:rsidRDefault="00DF657D" w:rsidP="00DF657D">
            <w:pPr>
              <w:pStyle w:val="Normal3"/>
            </w:pPr>
            <w:r>
              <w:t>The placement sequence. Any non negative integer between 1 and 99.</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45" w:name="_Toc259722497"/>
      <w:bookmarkStart w:id="6446" w:name="_Toc275502843"/>
      <w:bookmarkStart w:id="6447" w:name="_Toc371378447"/>
      <w:bookmarkStart w:id="6448" w:name="PlacementLocation_a"/>
      <w:bookmarkStart w:id="6449" w:name="_Toc528565024"/>
      <w:r>
        <w:t>PlacementLocation [attribute]</w:t>
      </w:r>
      <w:bookmarkEnd w:id="6445"/>
      <w:bookmarkEnd w:id="6446"/>
      <w:bookmarkEnd w:id="6447"/>
      <w:bookmarkEnd w:id="6448"/>
      <w:bookmarkEnd w:id="64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85" o:spid="_x0000_s4235" style="position:absolute;left:0;text-align:left;margin-left:0;margin-top:0;width:50pt;height:50pt;z-index:251659776;visibility:hidden" coordsize="89,197" o:spt="100" o:preferrelative="t" adj="0,,0" path="">
                  <v:stroke joinstyle="round"/>
                  <v:formulas/>
                  <v:path o:connecttype="segments"/>
                  <o:lock v:ext="edit" selection="t"/>
                </v:shape>
              </w:pict>
            </w:r>
            <w:r w:rsidRPr="00557255">
              <w:pict>
                <v:shape id="_x0000_s4993" style="position:absolute;left:0;text-align:left;margin-left:2276.5pt;margin-top:7.2pt;width:118.5pt;height:53.25pt;z-index:-250886656;mso-wrap-edited:t;mso-position-horizontal:right" coordsize="" o:spt="100" wrapcoords="-30 0 1000 0 1000 1079 1000 1079 -30 1079 -30 0" adj="0,,0" path="">
                  <v:stroke joinstyle="round"/>
                  <v:imagedata r:id="rId1420" o:title="dc_1085"/>
                  <v:formulas/>
                  <v:path o:connecttype="segments"/>
                  <w10:wrap type="tight"/>
                </v:shape>
              </w:pict>
            </w:r>
            <w:r w:rsidR="00DF657D">
              <w:t>Placement location.</w:t>
            </w:r>
          </w:p>
          <w:p w:rsidR="00DF657D" w:rsidRDefault="00DF657D" w:rsidP="00DF657D">
            <w:pPr>
              <w:pStyle w:val="Italic2"/>
            </w:pPr>
            <w:r>
              <w:t>This item is restricted to the following list.</w:t>
            </w:r>
          </w:p>
          <w:p w:rsidR="00DF657D" w:rsidRDefault="00DF657D" w:rsidP="00DF657D">
            <w:pPr>
              <w:pStyle w:val="Bold3"/>
            </w:pPr>
            <w:r>
              <w:t>Inside</w:t>
            </w:r>
          </w:p>
          <w:p w:rsidR="00DF657D" w:rsidRDefault="00DF657D" w:rsidP="00DF657D">
            <w:pPr>
              <w:pStyle w:val="Bold3"/>
            </w:pPr>
            <w:r>
              <w:t>Outside</w:t>
            </w:r>
          </w:p>
          <w:p w:rsidR="00DF657D" w:rsidRDefault="00DF657D" w:rsidP="00DF657D">
            <w:pPr>
              <w:pStyle w:val="Bold3"/>
            </w:pPr>
            <w:r>
              <w:t>Before</w:t>
            </w:r>
          </w:p>
          <w:p w:rsidR="00DF657D" w:rsidRDefault="00DF657D" w:rsidP="00DF657D">
            <w:pPr>
              <w:pStyle w:val="Bold3"/>
            </w:pPr>
            <w:r>
              <w:t>After</w:t>
            </w:r>
          </w:p>
        </w:tc>
      </w:tr>
    </w:tbl>
    <w:p w:rsidR="00DF657D" w:rsidRDefault="00DF657D" w:rsidP="00DF657D"/>
    <w:p w:rsidR="00DF657D" w:rsidRDefault="00DF657D" w:rsidP="00DF657D">
      <w:pPr>
        <w:pStyle w:val="Heading2"/>
      </w:pPr>
      <w:bookmarkStart w:id="6450" w:name="_Toc259722498"/>
      <w:bookmarkStart w:id="6451" w:name="_Toc275502844"/>
      <w:bookmarkStart w:id="6452" w:name="_Toc371378448"/>
      <w:bookmarkStart w:id="6453" w:name="PlacementReference_a"/>
      <w:bookmarkStart w:id="6454" w:name="_Toc528565025"/>
      <w:r>
        <w:t>PlacementReference [attribute]</w:t>
      </w:r>
      <w:bookmarkEnd w:id="6450"/>
      <w:bookmarkEnd w:id="6451"/>
      <w:bookmarkEnd w:id="6452"/>
      <w:bookmarkEnd w:id="6453"/>
      <w:bookmarkEnd w:id="64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86" o:spid="_x0000_s4236" style="position:absolute;left:0;text-align:left;margin-left:0;margin-top:0;width:50pt;height:50pt;z-index:251660800;visibility:hidden" coordsize="89,209" o:spt="100" o:preferrelative="t" adj="0,,0" path="">
                  <v:stroke joinstyle="round"/>
                  <v:formulas/>
                  <v:path o:connecttype="segments"/>
                  <o:lock v:ext="edit" selection="t"/>
                </v:shape>
              </w:pict>
            </w:r>
            <w:r w:rsidRPr="00557255">
              <w:pict>
                <v:shape id="_x0000_s4994" style="position:absolute;left:0;text-align:left;margin-left:2472.25pt;margin-top:7.2pt;width:125.25pt;height:53.25pt;z-index:-250885632;mso-wrap-edited:t;mso-position-horizontal:right" coordsize="" o:spt="100" wrapcoords="-30 0 1000 0 1000 1079 1000 1079 -30 1079 -30 0" adj="0,,0" path="">
                  <v:stroke joinstyle="round"/>
                  <v:imagedata r:id="rId1421" o:title="dc_1086"/>
                  <v:formulas/>
                  <v:path o:connecttype="segments"/>
                  <w10:wrap type="tight"/>
                </v:shape>
              </w:pict>
            </w:r>
            <w:r w:rsidR="00DF657D">
              <w:t>Placement reference</w:t>
            </w:r>
          </w:p>
          <w:p w:rsidR="00DF657D" w:rsidRDefault="00DF657D" w:rsidP="00DF657D">
            <w:pPr>
              <w:pStyle w:val="Italic2"/>
            </w:pPr>
            <w:r>
              <w:t>This item is restricted to the following list.</w:t>
            </w:r>
          </w:p>
          <w:p w:rsidR="00DF657D" w:rsidRDefault="00DF657D" w:rsidP="00DF657D">
            <w:pPr>
              <w:pStyle w:val="Bold3"/>
            </w:pPr>
            <w:r>
              <w:t>BackCover</w:t>
            </w:r>
          </w:p>
          <w:p w:rsidR="00DF657D" w:rsidRDefault="00DF657D" w:rsidP="00E76668">
            <w:pPr>
              <w:pStyle w:val="Bold3"/>
              <w:tabs>
                <w:tab w:val="left" w:pos="5745"/>
              </w:tabs>
            </w:pPr>
            <w:r>
              <w:t>BacktEndsheet</w:t>
            </w:r>
            <w:r w:rsidR="00E76668">
              <w:tab/>
            </w:r>
          </w:p>
          <w:p w:rsidR="00DF657D" w:rsidRDefault="00DF657D" w:rsidP="00DF657D">
            <w:pPr>
              <w:pStyle w:val="Bold3"/>
            </w:pPr>
            <w:r>
              <w:t>Chapter</w:t>
            </w:r>
          </w:p>
          <w:p w:rsidR="00DF657D" w:rsidRDefault="00DF657D" w:rsidP="00DF657D">
            <w:pPr>
              <w:pStyle w:val="Bold3"/>
            </w:pPr>
            <w:r>
              <w:t>FrontCover</w:t>
            </w:r>
          </w:p>
          <w:p w:rsidR="00DF657D" w:rsidRDefault="00DF657D" w:rsidP="00DF657D">
            <w:pPr>
              <w:pStyle w:val="Bold3"/>
            </w:pPr>
            <w:r>
              <w:t>FrontEndsheet</w:t>
            </w:r>
          </w:p>
          <w:p w:rsidR="00DF657D" w:rsidRDefault="00DF657D" w:rsidP="00DF657D">
            <w:pPr>
              <w:pStyle w:val="Bold3"/>
            </w:pPr>
            <w:r>
              <w:t>Item</w:t>
            </w:r>
          </w:p>
          <w:p w:rsidR="00DF657D" w:rsidRDefault="00DF657D" w:rsidP="00DF657D">
            <w:pPr>
              <w:pStyle w:val="Bold3"/>
            </w:pPr>
            <w:r>
              <w:t>Page</w:t>
            </w:r>
          </w:p>
          <w:p w:rsidR="00DF657D" w:rsidRDefault="00DF657D" w:rsidP="00DF657D">
            <w:pPr>
              <w:pStyle w:val="Bold3"/>
            </w:pPr>
            <w:r>
              <w:t>Signature</w:t>
            </w:r>
          </w:p>
          <w:p w:rsidR="00E76668" w:rsidRDefault="00E76668" w:rsidP="00E76668">
            <w:pPr>
              <w:pStyle w:val="Bold3"/>
            </w:pPr>
            <w:r>
              <w:t>Spine</w:t>
            </w:r>
          </w:p>
          <w:p w:rsidR="00E76668" w:rsidRDefault="00E76668" w:rsidP="00E76668">
            <w:pPr>
              <w:pStyle w:val="Normal3"/>
            </w:pPr>
            <w:r>
              <w:t>Narrow strip where the cover of a book is joined to the pages.</w:t>
            </w:r>
          </w:p>
        </w:tc>
      </w:tr>
    </w:tbl>
    <w:p w:rsidR="00DF657D" w:rsidRDefault="00DF657D" w:rsidP="00DF657D"/>
    <w:p w:rsidR="00DF657D" w:rsidRDefault="00DF657D" w:rsidP="00DF657D">
      <w:pPr>
        <w:pStyle w:val="Heading2"/>
      </w:pPr>
      <w:bookmarkStart w:id="6455" w:name="_Toc259722499"/>
      <w:bookmarkStart w:id="6456" w:name="_Toc275502845"/>
      <w:bookmarkStart w:id="6457" w:name="_Toc371378449"/>
      <w:bookmarkStart w:id="6458" w:name="PlacementSequence_a"/>
      <w:bookmarkStart w:id="6459" w:name="_Toc528565026"/>
      <w:r>
        <w:t>PlacementSequence [attribute]</w:t>
      </w:r>
      <w:bookmarkEnd w:id="6455"/>
      <w:bookmarkEnd w:id="6456"/>
      <w:bookmarkEnd w:id="6457"/>
      <w:bookmarkEnd w:id="6458"/>
      <w:bookmarkEnd w:id="64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87" o:spid="_x0000_s4237" style="position:absolute;left:0;text-align:left;margin-left:0;margin-top:0;width:50pt;height:50pt;z-index:251661824;visibility:hidden" coordsize="89,189" o:spt="100" o:preferrelative="t" adj="0,,0" path="">
                  <v:stroke joinstyle="round"/>
                  <v:formulas/>
                  <v:path o:connecttype="segments"/>
                  <o:lock v:ext="edit" selection="t"/>
                </v:shape>
              </w:pict>
            </w:r>
            <w:r w:rsidRPr="00557255">
              <w:pict>
                <v:shape id="_x0000_s4995" style="position:absolute;left:0;text-align:left;margin-left:2124.25pt;margin-top:7.2pt;width:113.25pt;height:53.25pt;z-index:-250884608;mso-wrap-edited:t;mso-position-horizontal:right" coordsize="" o:spt="100" wrapcoords="-30 0 1000 0 1000 1079 1000 1079 -30 1079 -30 0" adj="0,,0" path="">
                  <v:stroke joinstyle="round"/>
                  <v:imagedata r:id="rId1422" o:title="dc_1087"/>
                  <v:formulas/>
                  <v:path o:connecttype="segments"/>
                  <w10:wrap type="tight"/>
                </v:shape>
              </w:pict>
            </w:r>
            <w:r w:rsidR="00DF657D">
              <w:t>The placement sequence. Any non negative integer between 1 and 99.</w:t>
            </w:r>
          </w:p>
        </w:tc>
      </w:tr>
    </w:tbl>
    <w:p w:rsidR="00DF657D" w:rsidRDefault="00DF657D" w:rsidP="00DF657D"/>
    <w:p w:rsidR="00DF657D" w:rsidRDefault="00DF657D" w:rsidP="00DF657D">
      <w:pPr>
        <w:pStyle w:val="Heading2"/>
      </w:pPr>
      <w:bookmarkStart w:id="6460" w:name="_Toc259722500"/>
      <w:bookmarkStart w:id="6461" w:name="_Toc275502846"/>
      <w:bookmarkStart w:id="6462" w:name="_Toc371378450"/>
      <w:bookmarkStart w:id="6463" w:name="Planning"/>
      <w:bookmarkStart w:id="6464" w:name="_Toc528565027"/>
      <w:r>
        <w:t>Planning</w:t>
      </w:r>
      <w:bookmarkEnd w:id="6460"/>
      <w:bookmarkEnd w:id="6461"/>
      <w:bookmarkEnd w:id="6462"/>
      <w:bookmarkEnd w:id="6463"/>
      <w:bookmarkEnd w:id="6464"/>
    </w:p>
    <w:tbl>
      <w:tblPr>
        <w:tblW w:w="5000" w:type="pct"/>
        <w:tblCellMar>
          <w:top w:w="144" w:type="dxa"/>
          <w:left w:w="115" w:type="dxa"/>
          <w:right w:w="115" w:type="dxa"/>
        </w:tblCellMar>
        <w:tblLook w:val="01E0"/>
      </w:tblPr>
      <w:tblGrid>
        <w:gridCol w:w="9584"/>
      </w:tblGrid>
      <w:tr w:rsidR="00DF657D" w:rsidTr="00DF657D">
        <w:tc>
          <w:tcPr>
            <w:tcW w:w="5000" w:type="pct"/>
          </w:tcPr>
          <w:p w:rsidR="00E24FD4" w:rsidRDefault="00557255" w:rsidP="00E24FD4">
            <w:pPr>
              <w:pStyle w:val="Normal2"/>
            </w:pPr>
            <w:r w:rsidRPr="00557255">
              <w:pict>
                <v:shape id="dc_1088" o:spid="_x0000_s4238" style="position:absolute;left:0;text-align:left;margin-left:0;margin-top:0;width:50pt;height:50pt;z-index:251662848;visibility:hidden" coordsize="273,374" o:spt="100" o:preferrelative="t" adj="0,,0" path="">
                  <v:stroke joinstyle="round"/>
                  <v:formulas/>
                  <v:path o:connecttype="segments"/>
                  <o:lock v:ext="edit" selection="t"/>
                </v:shape>
              </w:pict>
            </w:r>
            <w:r w:rsidRPr="00557255">
              <w:pict>
                <v:shape id="_x0000_s4996" style="position:absolute;left:0;text-align:left;margin-left:5343.25pt;margin-top:7.2pt;width:224.25pt;height:163.5pt;z-index:-250883584;mso-wrap-edited:t;mso-position-horizontal:right" coordsize="" o:spt="100" wrapcoords="-30 366 213 366 213 25 532 25 532 25 532 0 1000 0 1000 0 1000 1026 532 1026 532 880 213 880 213 535 -30 535 -30 366" adj="0,,0" path="">
                  <v:stroke joinstyle="round"/>
                  <v:imagedata r:id="rId1423" o:title="dc_1088"/>
                  <v:formulas/>
                  <v:path o:connecttype="segments"/>
                  <w10:wrap type="tight"/>
                </v:shape>
              </w:pict>
            </w:r>
            <w:r w:rsidR="00E24FD4">
              <w:t>The Planning element is the root element for the Planning e-Document.</w:t>
            </w:r>
          </w:p>
          <w:p w:rsidR="00DF657D" w:rsidRDefault="00E24FD4" w:rsidP="00E24FD4">
            <w:pPr>
              <w:pStyle w:val="Normal2"/>
            </w:pPr>
            <w:r>
              <w:t>The Planning e-Document provides a tool for trading partners to exchange forecasted or planned information for a specific product or event within a specified timeframe. The e-Document is designed to support a variety of business processes, which may include securing needed supplies or simply the exchange of information</w:t>
            </w:r>
            <w:r w:rsidR="00DF657D">
              <w:t xml:space="preserve">. </w:t>
            </w:r>
          </w:p>
          <w:p w:rsidR="00DF657D" w:rsidRDefault="00DF657D" w:rsidP="00DF657D">
            <w:pPr>
              <w:pStyle w:val="Bold3"/>
            </w:pPr>
            <w:r>
              <w:t>PlanningProcessType [attribute]</w:t>
            </w:r>
          </w:p>
          <w:p w:rsidR="00DF657D" w:rsidRDefault="00DF657D" w:rsidP="00DF657D">
            <w:pPr>
              <w:pStyle w:val="Italic3"/>
            </w:pPr>
            <w:r>
              <w:t>PlanningProcessType is mandatory. A single instance is required.</w:t>
            </w:r>
          </w:p>
          <w:p w:rsidR="00DF657D" w:rsidRDefault="00DF657D" w:rsidP="00DF657D">
            <w:pPr>
              <w:pStyle w:val="Normal3"/>
            </w:pPr>
            <w:r>
              <w:t xml:space="preserve">The type of process that the </w:t>
            </w:r>
            <w:r w:rsidR="00A768F0">
              <w:t>Planning</w:t>
            </w:r>
            <w:r>
              <w:t xml:space="preserve"> </w:t>
            </w:r>
            <w:r w:rsidR="00ED105B">
              <w:t>e-Document</w:t>
            </w:r>
            <w:r>
              <w:t xml:space="preserve"> communicates.</w:t>
            </w:r>
          </w:p>
          <w:p w:rsidR="00DF657D" w:rsidRDefault="00DF657D" w:rsidP="00DF657D">
            <w:pPr>
              <w:pStyle w:val="Normal3"/>
            </w:pPr>
            <w:r>
              <w:t>Refer to PlanningProcessType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PlanningHeader</w:t>
            </w:r>
          </w:p>
          <w:p w:rsidR="00DF657D" w:rsidRDefault="00DF657D" w:rsidP="00DF657D">
            <w:pPr>
              <w:pStyle w:val="Italic4"/>
            </w:pPr>
            <w:r>
              <w:t>PlanningHeader is mandatory. A single instance is required.</w:t>
            </w:r>
          </w:p>
          <w:p w:rsidR="00DF657D" w:rsidRDefault="00DF657D" w:rsidP="00DF657D">
            <w:pPr>
              <w:pStyle w:val="Normal4"/>
            </w:pPr>
            <w:r>
              <w:t xml:space="preserve">Information that applies to all the items on the Planning </w:t>
            </w:r>
            <w:r w:rsidR="00ED105B">
              <w:t>e-Document</w:t>
            </w:r>
            <w:r>
              <w:t>.</w:t>
            </w:r>
          </w:p>
          <w:p w:rsidR="00DF657D" w:rsidRDefault="00DF657D" w:rsidP="00DF657D">
            <w:pPr>
              <w:pStyle w:val="Bold4"/>
            </w:pPr>
            <w:r>
              <w:t>PlanningLineItem</w:t>
            </w:r>
          </w:p>
          <w:p w:rsidR="00DF657D" w:rsidRDefault="00DF657D" w:rsidP="00DF657D">
            <w:pPr>
              <w:pStyle w:val="Italic4"/>
            </w:pPr>
            <w:r>
              <w:t>PlanningLineItem is mandatory. One instance is required, multiple instances might exist.</w:t>
            </w:r>
          </w:p>
          <w:p w:rsidR="00DF657D" w:rsidRDefault="00DF657D" w:rsidP="00DF657D">
            <w:pPr>
              <w:pStyle w:val="Normal4"/>
            </w:pPr>
            <w:r>
              <w:t>The PlanningLineItem must reference either a Product or Downtime. The PlanningLineItem presents information for a particular product or downtime event.</w:t>
            </w:r>
          </w:p>
        </w:tc>
      </w:tr>
    </w:tbl>
    <w:p w:rsidR="00DF657D" w:rsidRDefault="00DF657D" w:rsidP="00DF657D"/>
    <w:p w:rsidR="00DF657D" w:rsidRDefault="00DF657D" w:rsidP="00DF657D">
      <w:pPr>
        <w:pStyle w:val="Heading2"/>
      </w:pPr>
      <w:bookmarkStart w:id="6465" w:name="_Toc259722501"/>
      <w:bookmarkStart w:id="6466" w:name="_Toc275502847"/>
      <w:bookmarkStart w:id="6467" w:name="_Toc371378451"/>
      <w:bookmarkStart w:id="6468" w:name="PlanningBucket"/>
      <w:bookmarkStart w:id="6469" w:name="_Toc528565028"/>
      <w:r>
        <w:t>PlanningBucket</w:t>
      </w:r>
      <w:bookmarkEnd w:id="6465"/>
      <w:bookmarkEnd w:id="6466"/>
      <w:bookmarkEnd w:id="6467"/>
      <w:bookmarkEnd w:id="6468"/>
      <w:bookmarkEnd w:id="64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89" o:spid="_x0000_s4239" style="position:absolute;left:0;text-align:left;margin-left:0;margin-top:0;width:50pt;height:50pt;z-index:251663872;visibility:hidden" coordsize="560,548" o:spt="100" o:preferrelative="t" adj="0,,0" path="">
                  <v:stroke joinstyle="round"/>
                  <v:formulas/>
                  <v:path o:connecttype="segments"/>
                  <o:lock v:ext="edit" selection="t"/>
                </v:shape>
              </w:pict>
            </w:r>
            <w:r w:rsidRPr="00557255">
              <w:rPr>
                <w:noProof/>
              </w:rPr>
              <w:pict>
                <v:shape id="_x0000_s6794" type="#_x0000_t75" style="position:absolute;left:0;text-align:left;margin-left:9445.95pt;margin-top:7.05pt;width:349.35pt;height:366.25pt;z-index:-249656832;mso-wrap-edited:t;mso-position-horizontal:right" wrapcoords="40 6543 121 8354 6313 8133 6390 13966 9565 13892 9410 21497 21600 21556 21600 0 6430 9 6313 6617 40 6543" filled="t">
                  <v:imagedata r:id="rId1424" o:title="PlanningBucket"/>
                  <w10:wrap type="tight"/>
                </v:shape>
              </w:pict>
            </w:r>
            <w:r w:rsidR="00DF657D">
              <w:t>PlanningBucket groups together the elements required to communicate the time and quantity related information for the parent item (either Product or Downtime).</w:t>
            </w:r>
          </w:p>
          <w:p w:rsidR="00DF657D" w:rsidRDefault="00DF657D" w:rsidP="00DF657D">
            <w:pPr>
              <w:pStyle w:val="Bold3"/>
            </w:pPr>
            <w:r>
              <w:t>BucketType [attribute]</w:t>
            </w:r>
          </w:p>
          <w:p w:rsidR="00DF657D" w:rsidRDefault="00DF657D" w:rsidP="00DF657D">
            <w:pPr>
              <w:pStyle w:val="Italic3"/>
            </w:pPr>
            <w:r>
              <w:t>BucketType is mandatory. A single instance is required.</w:t>
            </w:r>
          </w:p>
          <w:p w:rsidR="00DF657D" w:rsidRDefault="00DF657D" w:rsidP="00DF657D">
            <w:pPr>
              <w:pStyle w:val="Normal3"/>
            </w:pPr>
            <w:r>
              <w:t>The type of planning information being communicated in the bucket.</w:t>
            </w:r>
          </w:p>
          <w:p w:rsidR="00DF657D" w:rsidRDefault="00DF657D" w:rsidP="00DF657D">
            <w:pPr>
              <w:pStyle w:val="Normal3"/>
            </w:pPr>
            <w:r>
              <w:t>Refer to BucketType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ProductionRunNumber</w:t>
            </w:r>
          </w:p>
          <w:p w:rsidR="00DF657D" w:rsidRDefault="00DF657D" w:rsidP="00DF657D">
            <w:pPr>
              <w:pStyle w:val="Italic4"/>
            </w:pPr>
            <w:r>
              <w:t>ProductionRunNumber is optional. A single instance might exist.</w:t>
            </w:r>
          </w:p>
          <w:p w:rsidR="00DF657D" w:rsidRDefault="00DF657D" w:rsidP="00DF657D">
            <w:pPr>
              <w:pStyle w:val="Normal4"/>
            </w:pPr>
            <w:r>
              <w:t>The ProductionRunNumber assigned by the issuer.</w:t>
            </w:r>
          </w:p>
          <w:p w:rsidR="00DF657D" w:rsidRDefault="00DF657D" w:rsidP="00DF657D">
            <w:pPr>
              <w:pStyle w:val="Bold4"/>
            </w:pPr>
            <w:r>
              <w:t>(choice)</w:t>
            </w:r>
          </w:p>
          <w:p w:rsidR="00DF657D" w:rsidRDefault="00DF657D" w:rsidP="00DF657D">
            <w:pPr>
              <w:pStyle w:val="Italic4"/>
            </w:pPr>
            <w:r>
              <w:t xml:space="preserve">[choice] is </w:t>
            </w:r>
            <w:r w:rsidR="00B07327" w:rsidRPr="00B07327">
              <w:t>optional. Multiple instances might exist</w:t>
            </w:r>
            <w:r>
              <w:t xml:space="preserve">. </w:t>
            </w:r>
          </w:p>
          <w:p w:rsidR="00DF657D" w:rsidRDefault="00DF657D" w:rsidP="00DF657D">
            <w:pPr>
              <w:pStyle w:val="Bold5"/>
            </w:pPr>
            <w:r>
              <w:t>PurchaseOrderDetail</w:t>
            </w:r>
          </w:p>
          <w:p w:rsidR="00DF657D" w:rsidRDefault="00DF657D" w:rsidP="00DF657D">
            <w:pPr>
              <w:pStyle w:val="Italic5"/>
            </w:pPr>
            <w:r>
              <w:t xml:space="preserve">PurchaseOrderDetail is </w:t>
            </w:r>
            <w:r w:rsidR="00B07327" w:rsidRPr="00B07327">
              <w:t>mandatory. A single instance is required</w:t>
            </w:r>
            <w:r>
              <w:t xml:space="preserve">. </w:t>
            </w:r>
          </w:p>
          <w:p w:rsidR="00DF657D" w:rsidRDefault="00DF657D" w:rsidP="00DF657D">
            <w:pPr>
              <w:pStyle w:val="Normal5"/>
            </w:pPr>
            <w:r>
              <w:t>Multiple PurchaseOrderDetail instances are allowed.</w:t>
            </w:r>
          </w:p>
          <w:p w:rsidR="00DF657D" w:rsidRDefault="00DF657D" w:rsidP="00DF657D">
            <w:pPr>
              <w:pStyle w:val="Bold5"/>
            </w:pPr>
            <w:r>
              <w:t>BySupplierOrder</w:t>
            </w:r>
          </w:p>
          <w:p w:rsidR="00DF657D" w:rsidRDefault="00DF657D" w:rsidP="00DF657D">
            <w:pPr>
              <w:pStyle w:val="Italic5"/>
            </w:pPr>
            <w:r>
              <w:t xml:space="preserve">BySupplierOrder is </w:t>
            </w:r>
            <w:r w:rsidR="00B07327" w:rsidRPr="00B07327">
              <w:t>mandatory. A single instance is required</w:t>
            </w:r>
            <w:r>
              <w:t xml:space="preserve">. </w:t>
            </w:r>
          </w:p>
          <w:p w:rsidR="00DF657D" w:rsidRDefault="00DF657D" w:rsidP="00DF657D">
            <w:pPr>
              <w:pStyle w:val="Normal5"/>
            </w:pPr>
            <w:r>
              <w:t>Selection criteria for communicating Supplier Order information.</w:t>
            </w:r>
          </w:p>
          <w:p w:rsidR="00DF657D" w:rsidRDefault="00DF657D" w:rsidP="00DF657D">
            <w:pPr>
              <w:pStyle w:val="Bold5"/>
            </w:pPr>
            <w:r>
              <w:t>ByLoad</w:t>
            </w:r>
          </w:p>
          <w:p w:rsidR="00DF657D" w:rsidRDefault="00DF657D" w:rsidP="00DF657D">
            <w:pPr>
              <w:pStyle w:val="Italic5"/>
            </w:pPr>
            <w:r>
              <w:t xml:space="preserve">ByLoad is </w:t>
            </w:r>
            <w:r w:rsidR="00B07327" w:rsidRPr="00B07327">
              <w:t>mandatory. A single instance is required</w:t>
            </w:r>
            <w:r>
              <w:t xml:space="preserve">. </w:t>
            </w:r>
          </w:p>
          <w:p w:rsidR="00DF657D" w:rsidRDefault="00DF657D" w:rsidP="00DF657D">
            <w:pPr>
              <w:pStyle w:val="Normal5"/>
            </w:pPr>
            <w:r>
              <w:t>By Load</w:t>
            </w:r>
          </w:p>
          <w:p w:rsidR="00DF657D" w:rsidRDefault="00DF657D" w:rsidP="00DF657D">
            <w:pPr>
              <w:pStyle w:val="Bold5"/>
            </w:pPr>
            <w:r>
              <w:t>ByJob</w:t>
            </w:r>
          </w:p>
          <w:p w:rsidR="00DF657D" w:rsidRDefault="00DF657D" w:rsidP="00DF657D">
            <w:pPr>
              <w:pStyle w:val="Italic5"/>
            </w:pPr>
            <w:r>
              <w:t xml:space="preserve">ByJob is </w:t>
            </w:r>
            <w:r w:rsidR="00B07327" w:rsidRPr="00B07327">
              <w:t>mandatory. A single instance is required</w:t>
            </w:r>
            <w:r>
              <w:t xml:space="preserve">. </w:t>
            </w:r>
          </w:p>
          <w:p w:rsidR="00DF657D" w:rsidRDefault="00DF657D" w:rsidP="00DF657D">
            <w:pPr>
              <w:pStyle w:val="Normal5"/>
            </w:pPr>
            <w:r>
              <w:t>Information about the job being communicated.</w:t>
            </w:r>
          </w:p>
          <w:p w:rsidR="00DF657D" w:rsidRDefault="00DF657D" w:rsidP="00DF657D">
            <w:pPr>
              <w:pStyle w:val="Bold4"/>
            </w:pPr>
            <w:r>
              <w:t>HighlightedPlanningBucket</w:t>
            </w:r>
          </w:p>
          <w:p w:rsidR="00DF657D" w:rsidRDefault="00DF657D" w:rsidP="00DF657D">
            <w:pPr>
              <w:pStyle w:val="Italic4"/>
            </w:pPr>
            <w:r>
              <w:t>HighlightedPlanningBucket is optional. A single instance might exist.</w:t>
            </w:r>
          </w:p>
          <w:p w:rsidR="00DF657D" w:rsidRDefault="00DF657D" w:rsidP="00DF657D">
            <w:pPr>
              <w:pStyle w:val="Normal4"/>
            </w:pPr>
            <w:r>
              <w:t>Provides an indication and information that the planning bucket should be reviewed.</w:t>
            </w:r>
          </w:p>
        </w:tc>
      </w:tr>
    </w:tbl>
    <w:p w:rsidR="00DF657D" w:rsidRDefault="00DF657D" w:rsidP="00DF657D"/>
    <w:p w:rsidR="00DF657D" w:rsidRDefault="00DF657D" w:rsidP="00DF657D">
      <w:pPr>
        <w:pStyle w:val="Heading2"/>
      </w:pPr>
      <w:bookmarkStart w:id="6470" w:name="_Toc259722502"/>
      <w:bookmarkStart w:id="6471" w:name="_Toc275502848"/>
      <w:bookmarkStart w:id="6472" w:name="_Toc371378452"/>
      <w:bookmarkStart w:id="6473" w:name="PlanningBucketStatusType_a"/>
      <w:bookmarkStart w:id="6474" w:name="_Toc528565029"/>
      <w:r>
        <w:t>PlanningBucketStatusType [attribute]</w:t>
      </w:r>
      <w:bookmarkEnd w:id="6470"/>
      <w:bookmarkEnd w:id="6471"/>
      <w:bookmarkEnd w:id="6472"/>
      <w:bookmarkEnd w:id="6473"/>
      <w:bookmarkEnd w:id="64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90" o:spid="_x0000_s4240" style="position:absolute;left:0;text-align:left;margin-left:0;margin-top:0;width:50pt;height:50pt;z-index:251664896;visibility:hidden" coordsize="89,247" o:spt="100" o:preferrelative="t" adj="0,,0" path="">
                  <v:stroke joinstyle="round"/>
                  <v:formulas/>
                  <v:path o:connecttype="segments"/>
                  <o:lock v:ext="edit" selection="t"/>
                </v:shape>
              </w:pict>
            </w:r>
            <w:r w:rsidRPr="00557255">
              <w:pict>
                <v:shape id="_x0000_s4998" style="position:absolute;left:0;text-align:left;margin-left:3146.5pt;margin-top:7.2pt;width:148.5pt;height:53.25pt;z-index:-250882560;mso-wrap-edited:t;mso-position-horizontal:right" coordsize="" o:spt="100" wrapcoords="-30 0 1000 0 1000 1079 1000 1079 -30 1079 -30 0" adj="0,,0" path="">
                  <v:stroke joinstyle="round"/>
                  <v:imagedata r:id="rId1425" o:title="dc_1090"/>
                  <v:formulas/>
                  <v:path o:connecttype="segments"/>
                  <w10:wrap type="tight"/>
                </v:shape>
              </w:pict>
            </w:r>
            <w:r w:rsidR="00DF657D">
              <w:t xml:space="preserve">Used to identify the </w:t>
            </w:r>
            <w:r w:rsidR="00A768F0">
              <w:t>Planning</w:t>
            </w:r>
            <w:r w:rsidR="00DF657D">
              <w:t xml:space="preserve"> bucket’s status. Typically used to highlight a change in status to the receiver of the </w:t>
            </w:r>
            <w:r w:rsidR="00ED105B">
              <w:t>e-Document</w:t>
            </w:r>
            <w:r w:rsidR="00DF657D">
              <w:t>.</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t>The information is new and supplied for the first time.</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921056" w:rsidRDefault="00921056" w:rsidP="00921056">
      <w:pPr>
        <w:pStyle w:val="Heading2"/>
      </w:pPr>
      <w:bookmarkStart w:id="6475" w:name="_Toc369617780"/>
      <w:bookmarkStart w:id="6476" w:name="_Toc371378453"/>
      <w:bookmarkStart w:id="6477" w:name="PlanningDuration"/>
      <w:bookmarkStart w:id="6478" w:name="_Toc528565030"/>
      <w:r w:rsidRPr="00312E7E">
        <w:t>PlanningDuration</w:t>
      </w:r>
      <w:bookmarkEnd w:id="6475"/>
      <w:bookmarkEnd w:id="6476"/>
      <w:bookmarkEnd w:id="6477"/>
      <w:bookmarkEnd w:id="6478"/>
    </w:p>
    <w:tbl>
      <w:tblPr>
        <w:tblW w:w="5000" w:type="pct"/>
        <w:tblCellMar>
          <w:top w:w="144" w:type="dxa"/>
          <w:left w:w="115" w:type="dxa"/>
          <w:right w:w="115" w:type="dxa"/>
        </w:tblCellMar>
        <w:tblLook w:val="01E0"/>
      </w:tblPr>
      <w:tblGrid>
        <w:gridCol w:w="9584"/>
      </w:tblGrid>
      <w:tr w:rsidR="00921056" w:rsidTr="00363965">
        <w:tc>
          <w:tcPr>
            <w:tcW w:w="5000" w:type="pct"/>
          </w:tcPr>
          <w:p w:rsidR="00921056" w:rsidRDefault="00557255" w:rsidP="00363965">
            <w:pPr>
              <w:pStyle w:val="Normal2"/>
            </w:pPr>
            <w:r>
              <w:rPr>
                <w:noProof/>
                <w:snapToGrid/>
                <w:lang w:val="sv-SE" w:eastAsia="sv-SE"/>
              </w:rPr>
              <w:pict>
                <v:shape id="_x0000_s6358" type="#_x0000_t75" style="position:absolute;left:0;text-align:left;margin-left:5274.3pt;margin-top:7.05pt;width:205.5pt;height:63.75pt;z-index:-249946624;mso-wrap-edited:t;mso-position-horizontal:right" wrapcoords="352 5116 746 16043 10758 17060 10916 21126 21600 21346 21600 0 11152 542 10600 4862 352 5116" filled="t">
                  <v:imagedata r:id="rId1426" o:title="PlanningDuration"/>
                  <w10:wrap type="tight"/>
                </v:shape>
              </w:pict>
            </w:r>
            <w:r w:rsidR="00921056" w:rsidRPr="00312E7E">
              <w:t>Duration of the planning period</w:t>
            </w:r>
            <w:r w:rsidR="00921056">
              <w:t>.</w:t>
            </w:r>
          </w:p>
          <w:p w:rsidR="00921056" w:rsidRDefault="00921056" w:rsidP="00363965">
            <w:pPr>
              <w:pStyle w:val="Bold3"/>
            </w:pPr>
            <w:r>
              <w:t>DurationType [attribute]</w:t>
            </w:r>
          </w:p>
          <w:p w:rsidR="00921056" w:rsidRDefault="00921056" w:rsidP="00363965">
            <w:pPr>
              <w:pStyle w:val="Italic3"/>
            </w:pPr>
            <w:r w:rsidRPr="00312E7E">
              <w:t xml:space="preserve">DurationType </w:t>
            </w:r>
            <w:r>
              <w:t xml:space="preserve">is </w:t>
            </w:r>
            <w:r w:rsidRPr="00312E7E">
              <w:t>mandatory. A single instance is required</w:t>
            </w:r>
            <w:r>
              <w:t>.</w:t>
            </w:r>
          </w:p>
          <w:p w:rsidR="00921056" w:rsidRDefault="00921056" w:rsidP="00363965">
            <w:pPr>
              <w:pStyle w:val="Normal3"/>
            </w:pPr>
            <w:r w:rsidRPr="00312E7E">
              <w:t>Type of duration of the planning period</w:t>
            </w:r>
            <w:r>
              <w:t>.</w:t>
            </w:r>
            <w:r w:rsidRPr="00BE3F05">
              <w:t xml:space="preserve"> </w:t>
            </w:r>
          </w:p>
          <w:p w:rsidR="00921056" w:rsidRDefault="00921056" w:rsidP="00363965">
            <w:pPr>
              <w:pStyle w:val="Normal3"/>
            </w:pPr>
            <w:r>
              <w:t xml:space="preserve">Refer to </w:t>
            </w:r>
            <w:r w:rsidRPr="00312E7E">
              <w:t>DurationType</w:t>
            </w:r>
            <w:r>
              <w:t xml:space="preserve"> definition for any enumerations.</w:t>
            </w:r>
          </w:p>
        </w:tc>
      </w:tr>
    </w:tbl>
    <w:p w:rsidR="00921056" w:rsidRDefault="00921056" w:rsidP="00DF657D"/>
    <w:p w:rsidR="00DF657D" w:rsidRDefault="00DF657D" w:rsidP="00DF657D">
      <w:pPr>
        <w:pStyle w:val="Heading2"/>
      </w:pPr>
      <w:bookmarkStart w:id="6479" w:name="_Toc259722503"/>
      <w:bookmarkStart w:id="6480" w:name="_Toc275502849"/>
      <w:bookmarkStart w:id="6481" w:name="_Toc371378454"/>
      <w:bookmarkStart w:id="6482" w:name="PlanningHeader"/>
      <w:bookmarkStart w:id="6483" w:name="_Toc528565031"/>
      <w:r>
        <w:t>PlanningHeader</w:t>
      </w:r>
      <w:bookmarkEnd w:id="6479"/>
      <w:bookmarkEnd w:id="6480"/>
      <w:bookmarkEnd w:id="6481"/>
      <w:bookmarkEnd w:id="6482"/>
      <w:bookmarkEnd w:id="64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91" o:spid="_x0000_s4241" style="position:absolute;left:0;text-align:left;margin-left:0;margin-top:0;width:50pt;height:50pt;z-index:251665920;visibility:hidden" coordsize="706,473" o:spt="100" o:preferrelative="t" adj="0,,0" path="">
                  <v:stroke joinstyle="round"/>
                  <v:formulas/>
                  <v:path o:connecttype="segments"/>
                  <o:lock v:ext="edit" selection="t"/>
                </v:shape>
              </w:pict>
            </w:r>
            <w:r w:rsidRPr="00557255">
              <w:pict>
                <v:shape id="_x0000_s4999" style="position:absolute;left:0;text-align:left;margin-left:7061.5pt;margin-top:7.2pt;width:283.5pt;height:423.75pt;z-index:-250881536;mso-wrap-edited:t;mso-position-horizontal:right" coordsize="" o:spt="100" wrapcoords="-30 471 262 471 513 471 513 29 513 29 513 0 1000 0 1000 0 1000 1010 513 1010 513 539 262 539 262 537 -30 537 -30 471" adj="0,,0" path="">
                  <v:stroke joinstyle="round"/>
                  <v:imagedata r:id="rId1427" o:title="dc_1091"/>
                  <v:formulas/>
                  <v:path o:connecttype="segments"/>
                  <w10:wrap type="tight"/>
                </v:shape>
              </w:pict>
            </w:r>
            <w:r w:rsidR="00DF657D">
              <w:t xml:space="preserve">Information that applies to all the items on the Planning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PlanningMessageNumber</w:t>
            </w:r>
          </w:p>
          <w:p w:rsidR="00DF657D" w:rsidRDefault="00DF657D" w:rsidP="00DF657D">
            <w:pPr>
              <w:pStyle w:val="Italic4"/>
            </w:pPr>
            <w:r>
              <w:t>PlanningMessageNumber is mandatory. A single instance is required.</w:t>
            </w:r>
          </w:p>
          <w:p w:rsidR="00DF657D" w:rsidRDefault="00DF657D" w:rsidP="00DF657D">
            <w:pPr>
              <w:pStyle w:val="Normal4"/>
            </w:pPr>
            <w:r>
              <w:t xml:space="preserve">A unique identifier assigned to the Planning </w:t>
            </w:r>
            <w:r w:rsidR="00ED105B">
              <w:t>e-Document</w:t>
            </w:r>
            <w:r>
              <w:t xml:space="preserve"> assigned by the issuer that makes this Planning unique. Subsequent Planning </w:t>
            </w:r>
            <w:r w:rsidR="001F3E70">
              <w:t>e-Documents</w:t>
            </w:r>
            <w:r>
              <w:t xml:space="preserve"> with updates will use this same PlanningMessageNumber.</w:t>
            </w:r>
          </w:p>
          <w:p w:rsidR="00DF657D" w:rsidRDefault="00DF657D" w:rsidP="00DF657D">
            <w:pPr>
              <w:pStyle w:val="Bold4"/>
            </w:pPr>
            <w:r>
              <w:t>PlanningIssueDate</w:t>
            </w:r>
          </w:p>
          <w:p w:rsidR="00DF657D" w:rsidRDefault="00DF657D" w:rsidP="00DF657D">
            <w:pPr>
              <w:pStyle w:val="Italic4"/>
            </w:pPr>
            <w:r>
              <w:t>PlanningIssueDate is mandatory. A single instance is required.</w:t>
            </w:r>
          </w:p>
          <w:p w:rsidR="00DF657D" w:rsidRDefault="00DF657D" w:rsidP="00DF657D">
            <w:pPr>
              <w:pStyle w:val="Normal4"/>
            </w:pPr>
            <w:r>
              <w:t>The date and time this version of the Planning data was issued.</w:t>
            </w:r>
          </w:p>
          <w:p w:rsidR="00DF657D" w:rsidRDefault="00DF657D" w:rsidP="00DF657D">
            <w:pPr>
              <w:pStyle w:val="Bold4"/>
            </w:pPr>
            <w:r>
              <w:t>PlanningIdentifier</w:t>
            </w:r>
          </w:p>
          <w:p w:rsidR="00DF657D" w:rsidRDefault="00DF657D" w:rsidP="00DF657D">
            <w:pPr>
              <w:pStyle w:val="Italic4"/>
            </w:pPr>
            <w:r>
              <w:t>PlanningIdentifier is optional. A single instance might exist.</w:t>
            </w:r>
          </w:p>
          <w:p w:rsidR="00DF657D" w:rsidRDefault="00DF657D" w:rsidP="00DF657D">
            <w:pPr>
              <w:pStyle w:val="Normal4"/>
            </w:pPr>
            <w:r>
              <w:t xml:space="preserve">An identifier that communicates the scope or content of the </w:t>
            </w:r>
            <w:r w:rsidR="009A481A">
              <w:t>p</w:t>
            </w:r>
            <w:r w:rsidR="00A768F0">
              <w:t>lanning</w:t>
            </w:r>
            <w:r>
              <w:t>. This field is used to communicate which sub-set of planning information is being maintained.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484" w:name="_Toc259722504"/>
      <w:bookmarkStart w:id="6485" w:name="_Toc275502850"/>
      <w:bookmarkStart w:id="6486" w:name="_Toc371378455"/>
      <w:bookmarkStart w:id="6487" w:name="PlanningIdentifier"/>
      <w:bookmarkStart w:id="6488" w:name="_Toc528565032"/>
      <w:r>
        <w:t>PlanningIdentifier</w:t>
      </w:r>
      <w:bookmarkEnd w:id="6484"/>
      <w:bookmarkEnd w:id="6485"/>
      <w:bookmarkEnd w:id="6486"/>
      <w:bookmarkEnd w:id="6487"/>
      <w:bookmarkEnd w:id="64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92" o:spid="_x0000_s4242" style="position:absolute;left:0;text-align:left;margin-left:0;margin-top:0;width:50pt;height:50pt;z-index:251666944;visibility:hidden" coordsize="67,149" o:spt="100" o:preferrelative="t" adj="0,,0" path="">
                  <v:stroke joinstyle="round"/>
                  <v:formulas/>
                  <v:path o:connecttype="segments"/>
                  <o:lock v:ext="edit" selection="t"/>
                </v:shape>
              </w:pict>
            </w:r>
            <w:r w:rsidRPr="00557255">
              <w:pict>
                <v:shape id="_x0000_s5000" style="position:absolute;left:0;text-align:left;margin-left:1428.25pt;margin-top:7.2pt;width:89.25pt;height:40.5pt;z-index:-250880512;mso-wrap-edited:t;mso-position-horizontal:right" coordsize="" o:spt="100" wrapcoords="-30 104 1000 104 1000 1105 1000 1105 -30 1105 -30 104" adj="0,,0" path="">
                  <v:stroke joinstyle="round"/>
                  <v:imagedata r:id="rId1428" o:title="dc_1092"/>
                  <v:formulas/>
                  <v:path o:connecttype="segments"/>
                  <w10:wrap type="tight"/>
                </v:shape>
              </w:pict>
            </w:r>
            <w:r w:rsidR="00DF657D">
              <w:t xml:space="preserve">An identifier that communicates the scope or content of the </w:t>
            </w:r>
            <w:r w:rsidR="00234A9B">
              <w:t>p</w:t>
            </w:r>
            <w:r w:rsidR="00A768F0">
              <w:t>lanning</w:t>
            </w:r>
            <w:r w:rsidR="00DF657D">
              <w:t>. This field is used to communicate which sub-set of planning information is being maintained.</w:t>
            </w:r>
          </w:p>
        </w:tc>
      </w:tr>
    </w:tbl>
    <w:p w:rsidR="00DF657D" w:rsidRDefault="00DF657D" w:rsidP="00DF657D"/>
    <w:p w:rsidR="00234A9B" w:rsidRDefault="00234A9B" w:rsidP="00234A9B">
      <w:pPr>
        <w:pStyle w:val="Heading2"/>
        <w:pBdr>
          <w:top w:val="single" w:sz="4" w:space="0" w:color="auto"/>
        </w:pBdr>
      </w:pPr>
      <w:bookmarkStart w:id="6489" w:name="_Toc369617778"/>
      <w:bookmarkStart w:id="6490" w:name="_Toc371378456"/>
      <w:bookmarkStart w:id="6491" w:name="PlanningInformation"/>
      <w:bookmarkStart w:id="6492" w:name="_Toc528565033"/>
      <w:r>
        <w:t>Planning</w:t>
      </w:r>
      <w:r w:rsidRPr="00C75CC5">
        <w:t>Information</w:t>
      </w:r>
      <w:bookmarkEnd w:id="6489"/>
      <w:bookmarkEnd w:id="6490"/>
      <w:bookmarkEnd w:id="6491"/>
      <w:bookmarkEnd w:id="6492"/>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557255" w:rsidP="00363965">
            <w:pPr>
              <w:pStyle w:val="Normal2"/>
            </w:pPr>
            <w:r>
              <w:rPr>
                <w:noProof/>
                <w:snapToGrid/>
                <w:lang w:val="sv-SE" w:eastAsia="sv-SE"/>
              </w:rPr>
              <w:pict>
                <v:shape id="_x0000_s6356" type="#_x0000_t75" style="position:absolute;left:0;text-align:left;margin-left:7253.55pt;margin-top:7.05pt;width:273.75pt;height:87pt;z-index:-249948672;mso-wrap-edited:t;mso-position-horizontal:right" wrapcoords="12337 8801 442 8429 501 14388 12041 14574 12337 20905 21600 21414 21600 0 12100 236 12337 8801" filled="t">
                  <v:imagedata r:id="rId1429" o:title="PlanningInformation"/>
                  <w10:wrap type="tight"/>
                </v:shape>
              </w:pict>
            </w:r>
            <w:r w:rsidR="00234A9B" w:rsidRPr="00356134">
              <w:rPr>
                <w:noProof/>
                <w:snapToGrid/>
                <w:lang w:eastAsia="sv-SE"/>
              </w:rPr>
              <w:t>A grouping element that provides information about the planning period and details of the plan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PlanningIdentifier</w:t>
            </w:r>
          </w:p>
          <w:p w:rsidR="00234A9B" w:rsidRDefault="00234A9B" w:rsidP="00363965">
            <w:pPr>
              <w:pStyle w:val="Italic4"/>
            </w:pPr>
            <w:r w:rsidRPr="00FE35DC">
              <w:t>PlanningIdentifier</w:t>
            </w:r>
            <w:r>
              <w:t xml:space="preserve"> is optional. A single instance might exist..</w:t>
            </w:r>
          </w:p>
          <w:p w:rsidR="00234A9B" w:rsidRDefault="00234A9B" w:rsidP="00363965">
            <w:pPr>
              <w:pStyle w:val="Normal4"/>
            </w:pPr>
            <w:r w:rsidRPr="00FE35DC">
              <w:t>An identifier that communicates the scope or content of the planning. This field is used to communicate which sub-set of planning information is being maintained</w:t>
            </w:r>
            <w:r>
              <w:t>.</w:t>
            </w:r>
          </w:p>
          <w:p w:rsidR="00234A9B" w:rsidRDefault="00234A9B" w:rsidP="00363965">
            <w:pPr>
              <w:pStyle w:val="Bold4"/>
            </w:pPr>
            <w:r>
              <w:t>TimePeriod</w:t>
            </w:r>
          </w:p>
          <w:p w:rsidR="00234A9B" w:rsidRDefault="00234A9B" w:rsidP="00363965">
            <w:pPr>
              <w:pStyle w:val="Italic4"/>
            </w:pPr>
            <w:r>
              <w:t>TimePeriod is mandatory. A single instance is required.</w:t>
            </w:r>
          </w:p>
          <w:p w:rsidR="00234A9B" w:rsidRDefault="00234A9B" w:rsidP="00363965">
            <w:pPr>
              <w:pStyle w:val="Normal4"/>
            </w:pPr>
            <w:r>
              <w:t>The TimePeriod element is used to communicate a duration period of time as indicated in PeriodType.</w:t>
            </w:r>
          </w:p>
          <w:p w:rsidR="00234A9B" w:rsidRDefault="00234A9B" w:rsidP="00363965">
            <w:pPr>
              <w:pStyle w:val="Bold4"/>
            </w:pPr>
            <w:r>
              <w:t>PlanningPeriodInfo</w:t>
            </w:r>
          </w:p>
          <w:p w:rsidR="00234A9B" w:rsidRDefault="00234A9B" w:rsidP="00363965">
            <w:pPr>
              <w:pStyle w:val="Italic4"/>
            </w:pPr>
            <w:r w:rsidRPr="006E6083">
              <w:t>PlanningPeriodInfo</w:t>
            </w:r>
            <w:r>
              <w:t xml:space="preserve"> is optional. A single instance might exist.</w:t>
            </w:r>
          </w:p>
          <w:p w:rsidR="00234A9B" w:rsidRDefault="00234A9B" w:rsidP="00363965">
            <w:pPr>
              <w:pStyle w:val="Normal4"/>
            </w:pPr>
            <w:r w:rsidRPr="006E6083">
              <w:t>A grouping element detailing the information about the planning period</w:t>
            </w:r>
            <w:r>
              <w:t>.</w:t>
            </w:r>
          </w:p>
        </w:tc>
      </w:tr>
    </w:tbl>
    <w:p w:rsidR="00234A9B" w:rsidRDefault="00234A9B" w:rsidP="00DF657D"/>
    <w:p w:rsidR="00DF657D" w:rsidRDefault="00DF657D" w:rsidP="00DF657D">
      <w:pPr>
        <w:pStyle w:val="Heading2"/>
      </w:pPr>
      <w:bookmarkStart w:id="6493" w:name="_Toc259722505"/>
      <w:bookmarkStart w:id="6494" w:name="_Toc275502851"/>
      <w:bookmarkStart w:id="6495" w:name="_Toc371378457"/>
      <w:bookmarkStart w:id="6496" w:name="PlanningIssueDate"/>
      <w:bookmarkStart w:id="6497" w:name="_Toc528565034"/>
      <w:r>
        <w:t>PlanningIssueDate</w:t>
      </w:r>
      <w:bookmarkEnd w:id="6493"/>
      <w:bookmarkEnd w:id="6494"/>
      <w:bookmarkEnd w:id="6495"/>
      <w:bookmarkEnd w:id="6496"/>
      <w:bookmarkEnd w:id="64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93" o:spid="_x0000_s4243" style="position:absolute;left:0;text-align:left;margin-left:0;margin-top:0;width:50pt;height:50pt;z-index:251667968;visibility:hidden" coordsize="139,409" o:spt="100" o:preferrelative="t" adj="0,,0" path="">
                  <v:stroke joinstyle="round"/>
                  <v:formulas/>
                  <v:path o:connecttype="segments"/>
                  <o:lock v:ext="edit" selection="t"/>
                </v:shape>
              </w:pict>
            </w:r>
            <w:r w:rsidRPr="00557255">
              <w:pict>
                <v:shape id="_x0000_s5001" style="position:absolute;left:0;text-align:left;margin-left:5952.25pt;margin-top:7.2pt;width:245.25pt;height:83.25pt;z-index:-250879488;mso-wrap-edited:t;mso-position-horizontal:right" coordsize="" o:spt="100" wrapcoords="-30 424 349 424 640 424 640 151 640 151 640 0 1000 0 1000 0 1000 1051 640 1051 640 763 349 763 349 756 -30 756 -30 424" adj="0,,0" path="">
                  <v:stroke joinstyle="round"/>
                  <v:imagedata r:id="rId1430" o:title="dc_1093"/>
                  <v:formulas/>
                  <v:path o:connecttype="segments"/>
                  <w10:wrap type="tight"/>
                </v:shape>
              </w:pict>
            </w:r>
            <w:r w:rsidR="00DF657D">
              <w:t>The date and time this version of the Planning data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498" w:name="_Toc259722506"/>
      <w:bookmarkStart w:id="6499" w:name="_Toc275502852"/>
      <w:bookmarkStart w:id="6500" w:name="_Toc371378458"/>
      <w:bookmarkStart w:id="6501" w:name="PlanningLineItem"/>
      <w:bookmarkStart w:id="6502" w:name="_Toc528565035"/>
      <w:r>
        <w:t>PlanningLineItem</w:t>
      </w:r>
      <w:bookmarkEnd w:id="6498"/>
      <w:bookmarkEnd w:id="6499"/>
      <w:bookmarkEnd w:id="6500"/>
      <w:bookmarkEnd w:id="6501"/>
      <w:bookmarkEnd w:id="65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94" o:spid="_x0000_s4244" style="position:absolute;left:0;text-align:left;margin-left:0;margin-top:0;width:50pt;height:50pt;z-index:251668992;visibility:hidden" coordsize="913,528" o:spt="100" o:preferrelative="t" adj="0,,0" path="">
                  <v:stroke joinstyle="round"/>
                  <v:formulas/>
                  <v:path o:connecttype="segments"/>
                  <o:lock v:ext="edit" selection="t"/>
                </v:shape>
              </w:pict>
            </w:r>
            <w:r w:rsidRPr="00557255">
              <w:rPr>
                <w:noProof/>
              </w:rPr>
              <w:pict>
                <v:shape id="_x0000_s6795" type="#_x0000_t75" style="position:absolute;left:0;text-align:left;margin-left:8992.1pt;margin-top:7.05pt;width:333.7pt;height:586.65pt;z-index:-249655808;mso-wrap-edited:t;mso-position-horizontal:right" wrapcoords="330 5930 291 7082 7301 7128 7178 12246 10664 12246 10463 21536 21600 21572 21600 0 6897 -87 7017 5884 330 5930" filled="t">
                  <v:imagedata r:id="rId1431" o:title="PlanningLineItem"/>
                  <w10:wrap type="tight"/>
                </v:shape>
              </w:pict>
            </w:r>
            <w:r w:rsidR="00DF657D">
              <w:t>The PlanningLineItem must reference either a Product or Downtime. The PlanningLineItem presents information for a particular product or downtime event.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PlanningLineItemNumber</w:t>
            </w:r>
          </w:p>
          <w:p w:rsidR="00DF657D" w:rsidRDefault="00DF657D" w:rsidP="00DF657D">
            <w:pPr>
              <w:pStyle w:val="Italic4"/>
            </w:pPr>
            <w:r>
              <w:t>PlanningLineItemNumber is mandatory. A single instance is required.</w:t>
            </w:r>
          </w:p>
          <w:p w:rsidR="00DF657D" w:rsidRDefault="00DF657D" w:rsidP="00DF657D">
            <w:pPr>
              <w:pStyle w:val="Normal4"/>
            </w:pPr>
            <w:r>
              <w:t>A sequential number that uniquely identifies the  PlanningLineItemNumber.</w:t>
            </w:r>
          </w:p>
          <w:p w:rsidR="00DF657D" w:rsidRDefault="00DF657D" w:rsidP="00DF657D">
            <w:pPr>
              <w:pStyle w:val="Bold4"/>
            </w:pPr>
            <w:r>
              <w:t>LocationParty</w:t>
            </w:r>
          </w:p>
          <w:p w:rsidR="00DF657D" w:rsidRDefault="00DF657D" w:rsidP="00DF657D">
            <w:pPr>
              <w:pStyle w:val="Italic4"/>
            </w:pPr>
            <w:r>
              <w:t>LocationParty is mandatory. A single instance is required.</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MachineID</w:t>
            </w:r>
          </w:p>
          <w:p w:rsidR="00DF657D" w:rsidRDefault="00DF657D" w:rsidP="00DF657D">
            <w:pPr>
              <w:pStyle w:val="Italic4"/>
            </w:pPr>
            <w:r>
              <w:t>MachineID is optional. A single instance might exist.</w:t>
            </w:r>
          </w:p>
          <w:p w:rsidR="00DF657D" w:rsidRDefault="00DF657D" w:rsidP="00DF657D">
            <w:pPr>
              <w:pStyle w:val="Normal4"/>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PlanningReference</w:t>
            </w:r>
          </w:p>
          <w:p w:rsidR="00DF657D" w:rsidRDefault="00DF657D" w:rsidP="00DF657D">
            <w:pPr>
              <w:pStyle w:val="Italic4"/>
            </w:pPr>
            <w:r>
              <w:t>PlanningReference is optional. Multiple instances might exist.</w:t>
            </w:r>
          </w:p>
          <w:p w:rsidR="00DF657D" w:rsidRDefault="00DF657D" w:rsidP="00DF657D">
            <w:pPr>
              <w:pStyle w:val="Normal4"/>
            </w:pPr>
            <w:r>
              <w:t xml:space="preserve">An element detailing relevant references pertaining to the Planning </w:t>
            </w:r>
            <w:r w:rsidR="00206957">
              <w:t xml:space="preserve">and DeliveryPlanning </w:t>
            </w:r>
            <w:r w:rsidR="00ED105B">
              <w:t>e-Document</w:t>
            </w:r>
            <w:r w:rsidR="00206957">
              <w:t>s</w:t>
            </w:r>
            <w:r>
              <w:t>.</w:t>
            </w:r>
          </w:p>
          <w:p w:rsidR="00DF657D" w:rsidRDefault="00DF657D" w:rsidP="00DF657D">
            <w:pPr>
              <w:pStyle w:val="Bold4"/>
            </w:pPr>
            <w:r>
              <w:t>(choice)</w:t>
            </w:r>
          </w:p>
          <w:p w:rsidR="00DF657D" w:rsidRDefault="00DF657D" w:rsidP="00DF657D">
            <w:pPr>
              <w:pStyle w:val="Italic4"/>
            </w:pPr>
            <w:r>
              <w:t xml:space="preserve">[choice] is </w:t>
            </w:r>
            <w:r w:rsidR="00B066B3" w:rsidRPr="00B066B3">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B066B3" w:rsidRPr="00B066B3">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Downtime</w:t>
            </w:r>
          </w:p>
          <w:p w:rsidR="00DF657D" w:rsidRDefault="00DF657D" w:rsidP="00DF657D">
            <w:pPr>
              <w:pStyle w:val="Italic5"/>
            </w:pPr>
            <w:r>
              <w:t xml:space="preserve">Downtime is </w:t>
            </w:r>
            <w:r w:rsidR="00B066B3" w:rsidRPr="00B066B3">
              <w:t>mandatory. A single instance is required</w:t>
            </w:r>
            <w:r>
              <w:t xml:space="preserve">. </w:t>
            </w:r>
          </w:p>
          <w:p w:rsidR="00DF657D" w:rsidRDefault="00DF657D" w:rsidP="00DF657D">
            <w:pPr>
              <w:pStyle w:val="Normal5"/>
            </w:pPr>
            <w:r>
              <w:t>An element used to communicate when equipment is not available for manufacturing purposes.</w:t>
            </w:r>
          </w:p>
          <w:p w:rsidR="00DF657D" w:rsidRDefault="00DF657D" w:rsidP="00DF657D">
            <w:pPr>
              <w:pStyle w:val="Bold4"/>
            </w:pPr>
            <w:r>
              <w:t>PlanningBucket</w:t>
            </w:r>
          </w:p>
          <w:p w:rsidR="00DF657D" w:rsidRDefault="00DF657D" w:rsidP="00DF657D">
            <w:pPr>
              <w:pStyle w:val="Italic4"/>
            </w:pPr>
            <w:r>
              <w:t>PlanningBucket is mandatory. One instance is required, multiple instances might exist.</w:t>
            </w:r>
          </w:p>
          <w:p w:rsidR="00DF657D" w:rsidRDefault="00DF657D" w:rsidP="00DF657D">
            <w:pPr>
              <w:pStyle w:val="Normal4"/>
            </w:pPr>
            <w:r>
              <w:t>PlanningBucket groups together the elements required to communicate the time and quantity related information for the parent item (either Product or Downtime).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503" w:name="_Toc259722507"/>
      <w:bookmarkStart w:id="6504" w:name="_Toc275502853"/>
      <w:bookmarkStart w:id="6505" w:name="_Toc371378459"/>
      <w:bookmarkStart w:id="6506" w:name="PlanningLineItemNumber"/>
      <w:bookmarkStart w:id="6507" w:name="_Toc528565036"/>
      <w:r>
        <w:t>PlanningLineItemNumber</w:t>
      </w:r>
      <w:bookmarkEnd w:id="6503"/>
      <w:bookmarkEnd w:id="6504"/>
      <w:bookmarkEnd w:id="6505"/>
      <w:bookmarkEnd w:id="6506"/>
      <w:bookmarkEnd w:id="65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95" o:spid="_x0000_s4245" style="position:absolute;left:0;text-align:left;margin-left:0;margin-top:0;width:50pt;height:50pt;z-index:251670016;visibility:hidden" coordsize="67,201" o:spt="100" o:preferrelative="t" adj="0,,0" path="">
                  <v:stroke joinstyle="round"/>
                  <v:formulas/>
                  <v:path o:connecttype="segments"/>
                  <o:lock v:ext="edit" selection="t"/>
                </v:shape>
              </w:pict>
            </w:r>
            <w:r w:rsidRPr="00557255">
              <w:pict>
                <v:shape id="_x0000_s5003" style="position:absolute;left:0;text-align:left;margin-left:2341.75pt;margin-top:7.2pt;width:120.75pt;height:40.5pt;z-index:-250878464;mso-wrap-edited:t;mso-position-horizontal:right" coordsize="" o:spt="100" wrapcoords="-30 104 1000 104 1000 1105 1000 1105 -30 1105 -30 104" adj="0,,0" path="">
                  <v:stroke joinstyle="round"/>
                  <v:imagedata r:id="rId1432" o:title="dc_1095"/>
                  <v:formulas/>
                  <v:path o:connecttype="segments"/>
                  <w10:wrap type="tight"/>
                </v:shape>
              </w:pict>
            </w:r>
            <w:r w:rsidR="00DF657D">
              <w:t>A sequential number that uniquely identifies the  PlanningLineItemNumber.</w:t>
            </w:r>
          </w:p>
        </w:tc>
      </w:tr>
    </w:tbl>
    <w:p w:rsidR="00DF657D" w:rsidRDefault="00DF657D" w:rsidP="00DF657D"/>
    <w:p w:rsidR="00DF657D" w:rsidRDefault="00DF657D" w:rsidP="00DF657D">
      <w:pPr>
        <w:pStyle w:val="Heading2"/>
      </w:pPr>
      <w:bookmarkStart w:id="6508" w:name="_Toc259722508"/>
      <w:bookmarkStart w:id="6509" w:name="_Toc275502854"/>
      <w:bookmarkStart w:id="6510" w:name="_Toc371378460"/>
      <w:bookmarkStart w:id="6511" w:name="PlanningMessageNumber"/>
      <w:bookmarkStart w:id="6512" w:name="_Toc528565037"/>
      <w:r>
        <w:t>PlanningMessageNumber</w:t>
      </w:r>
      <w:bookmarkEnd w:id="6508"/>
      <w:bookmarkEnd w:id="6509"/>
      <w:bookmarkEnd w:id="6510"/>
      <w:bookmarkEnd w:id="6511"/>
      <w:bookmarkEnd w:id="65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96" o:spid="_x0000_s4246" style="position:absolute;left:0;text-align:left;margin-left:0;margin-top:0;width:50pt;height:50pt;z-index:251671040;visibility:hidden" coordsize="67,202" o:spt="100" o:preferrelative="t" adj="0,,0" path="">
                  <v:stroke joinstyle="round"/>
                  <v:formulas/>
                  <v:path o:connecttype="segments"/>
                  <o:lock v:ext="edit" selection="t"/>
                </v:shape>
              </w:pict>
            </w:r>
            <w:r w:rsidRPr="00557255">
              <w:pict>
                <v:shape id="_x0000_s5004" style="position:absolute;left:0;text-align:left;margin-left:2363.5pt;margin-top:7.2pt;width:121.5pt;height:40.5pt;z-index:-250877440;mso-wrap-edited:t;mso-position-horizontal:right" coordsize="" o:spt="100" wrapcoords="-30 104 1000 104 1000 1105 1000 1105 -30 1105 -30 104" adj="0,,0" path="">
                  <v:stroke joinstyle="round"/>
                  <v:imagedata r:id="rId1433" o:title="dc_1096"/>
                  <v:formulas/>
                  <v:path o:connecttype="segments"/>
                  <w10:wrap type="tight"/>
                </v:shape>
              </w:pict>
            </w:r>
            <w:r w:rsidR="00DF657D">
              <w:t xml:space="preserve">A unique identifier assigned to the Planning </w:t>
            </w:r>
            <w:r w:rsidR="00ED105B">
              <w:t>e-Document</w:t>
            </w:r>
            <w:r w:rsidR="00DF657D">
              <w:t xml:space="preserve"> assigned by the issuer that makes this Planning unique. Subsequent Planning </w:t>
            </w:r>
            <w:r w:rsidR="001F3E70">
              <w:t>e-Documents</w:t>
            </w:r>
            <w:r w:rsidR="00DF657D">
              <w:t xml:space="preserve"> with updates will use this same PlanningMessageNumber.</w:t>
            </w:r>
          </w:p>
        </w:tc>
      </w:tr>
    </w:tbl>
    <w:p w:rsidR="00DF657D" w:rsidRDefault="00DF657D" w:rsidP="00DF657D"/>
    <w:p w:rsidR="00921056" w:rsidRPr="00516D78" w:rsidRDefault="00921056" w:rsidP="00921056">
      <w:pPr>
        <w:pStyle w:val="Heading2"/>
      </w:pPr>
      <w:bookmarkStart w:id="6513" w:name="_Toc369617785"/>
      <w:bookmarkStart w:id="6514" w:name="_Toc371378461"/>
      <w:bookmarkStart w:id="6515" w:name="PlanningOutcome"/>
      <w:bookmarkStart w:id="6516" w:name="_Toc528565038"/>
      <w:r>
        <w:t>PlanningOutcome</w:t>
      </w:r>
      <w:bookmarkEnd w:id="6513"/>
      <w:bookmarkEnd w:id="6514"/>
      <w:bookmarkEnd w:id="6515"/>
      <w:bookmarkEnd w:id="6516"/>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557255" w:rsidP="00363965">
            <w:pPr>
              <w:pStyle w:val="Normal2"/>
              <w:rPr>
                <w:b/>
                <w:noProof/>
              </w:rPr>
            </w:pPr>
            <w:r w:rsidRPr="00557255">
              <w:rPr>
                <w:noProof/>
                <w:snapToGrid/>
                <w:lang w:val="sv-SE" w:eastAsia="sv-SE"/>
              </w:rPr>
              <w:pict>
                <v:shape id="_x0000_s6359" type="#_x0000_t75" style="position:absolute;left:0;text-align:left;margin-left:10211.55pt;margin-top:7.05pt;width:375.75pt;height:419.25pt;z-index:-249945600;mso-wrap-edited:t;mso-position-horizontal:right" wrapcoords="218 11829 218 13053 5958 13053 5881 18934 8692 19073 9045 21487 21600 21561 21600 0 6585 -103 6545 6090 5958 6195 5881 11724 218 11829" filled="t">
                  <v:imagedata r:id="rId1434" o:title="PlanningOutcome"/>
                  <w10:wrap type="tight"/>
                </v:shape>
              </w:pict>
            </w:r>
            <w:r w:rsidR="00921056" w:rsidRPr="007C68BB">
              <w:rPr>
                <w:noProof/>
              </w:rPr>
              <w:t>A grouping element that communicates the planned, actual, forecasted etc. quantities or resources. Also the deviations and reasons for these can be given</w:t>
            </w:r>
            <w:r w:rsidR="00921056" w:rsidRPr="00516D78">
              <w:rPr>
                <w:noProof/>
              </w:rPr>
              <w:t>.</w:t>
            </w:r>
          </w:p>
          <w:p w:rsidR="00921056" w:rsidRDefault="00921056" w:rsidP="00363965">
            <w:pPr>
              <w:pStyle w:val="Bold3"/>
            </w:pPr>
            <w:r>
              <w:t>PlanningOutcome</w:t>
            </w:r>
            <w:r w:rsidRPr="003D7322">
              <w:t>Type</w:t>
            </w:r>
            <w:r>
              <w:t xml:space="preserve"> [attribute]</w:t>
            </w:r>
          </w:p>
          <w:p w:rsidR="00921056" w:rsidRDefault="00921056" w:rsidP="00363965">
            <w:pPr>
              <w:pStyle w:val="Italic3"/>
            </w:pPr>
            <w:r>
              <w:t>PlanningOutcome</w:t>
            </w:r>
            <w:r w:rsidRPr="003D7322">
              <w:t>Type is mandatory. A single instance</w:t>
            </w:r>
            <w:r w:rsidRPr="009863BE">
              <w:t xml:space="preserve"> is required.</w:t>
            </w:r>
          </w:p>
          <w:p w:rsidR="00921056" w:rsidRDefault="00921056" w:rsidP="00363965">
            <w:pPr>
              <w:pStyle w:val="Normal3"/>
            </w:pPr>
            <w:r w:rsidRPr="00665E7A">
              <w:t>PlanningOutcomeType defines the type of PlanningOutcome</w:t>
            </w:r>
            <w:r w:rsidRPr="009863BE">
              <w:t>.</w:t>
            </w:r>
          </w:p>
          <w:p w:rsidR="00921056" w:rsidRDefault="00921056" w:rsidP="00363965">
            <w:pPr>
              <w:pStyle w:val="Normal3"/>
            </w:pPr>
            <w:r>
              <w:t xml:space="preserve">Refer to </w:t>
            </w:r>
            <w:r w:rsidRPr="00665E7A">
              <w:t>PlanningOutcomeType</w:t>
            </w:r>
            <w:r>
              <w:t xml:space="preserve"> definition for any enumerations.</w:t>
            </w:r>
          </w:p>
          <w:p w:rsidR="00921056" w:rsidRDefault="00921056" w:rsidP="00363965">
            <w:pPr>
              <w:pStyle w:val="Bold3"/>
            </w:pPr>
            <w:r>
              <w:t>PlanningOutcomePeriodType [attribute]</w:t>
            </w:r>
          </w:p>
          <w:p w:rsidR="00921056" w:rsidRDefault="00921056" w:rsidP="00363965">
            <w:pPr>
              <w:pStyle w:val="Italic3"/>
            </w:pPr>
            <w:r w:rsidRPr="00143523">
              <w:t>PlanningOutcomePeriodType</w:t>
            </w:r>
            <w:r>
              <w:t xml:space="preserve"> is optional. A single instance might exist.</w:t>
            </w:r>
          </w:p>
          <w:p w:rsidR="00921056" w:rsidRDefault="00921056" w:rsidP="00363965">
            <w:pPr>
              <w:pStyle w:val="Normal3"/>
            </w:pPr>
            <w:r>
              <w:t>Defines the type of period for the planning outcome.</w:t>
            </w:r>
          </w:p>
          <w:p w:rsidR="00921056" w:rsidRDefault="00921056" w:rsidP="00363965">
            <w:pPr>
              <w:pStyle w:val="Normal3"/>
            </w:pPr>
            <w:r>
              <w:t xml:space="preserve">Refer to </w:t>
            </w:r>
            <w:r w:rsidRPr="00665E7A">
              <w:t>PlanningOutcome</w:t>
            </w:r>
            <w:r>
              <w:t>Period</w:t>
            </w:r>
            <w:r w:rsidRPr="00665E7A">
              <w:t>Type</w:t>
            </w:r>
            <w:r>
              <w:t xml:space="preserve"> definition for any enumerations.</w:t>
            </w:r>
          </w:p>
          <w:p w:rsidR="00921056" w:rsidRDefault="00921056" w:rsidP="00363965">
            <w:pPr>
              <w:pStyle w:val="Bold3"/>
            </w:pPr>
            <w:r>
              <w:t>PlanningOutcomeContextType [attribute]</w:t>
            </w:r>
          </w:p>
          <w:p w:rsidR="00921056" w:rsidRDefault="00921056" w:rsidP="00363965">
            <w:pPr>
              <w:pStyle w:val="Italic3"/>
            </w:pPr>
            <w:r w:rsidRPr="004F03D6">
              <w:t>PlanningOutcomeContextType</w:t>
            </w:r>
            <w:r>
              <w:t xml:space="preserve"> is optional. A single instance might exist.</w:t>
            </w:r>
          </w:p>
          <w:p w:rsidR="00921056" w:rsidRDefault="00921056" w:rsidP="00363965">
            <w:pPr>
              <w:pStyle w:val="Normal3"/>
            </w:pPr>
            <w:r w:rsidRPr="004F03D6">
              <w:t>Defines the context for the planning outcome</w:t>
            </w:r>
            <w:r>
              <w:t>.</w:t>
            </w:r>
          </w:p>
          <w:p w:rsidR="00921056" w:rsidRDefault="00921056" w:rsidP="00363965">
            <w:pPr>
              <w:pStyle w:val="Normal3"/>
            </w:pPr>
            <w:r>
              <w:t xml:space="preserve">Refer to </w:t>
            </w:r>
            <w:r w:rsidRPr="004F03D6">
              <w:t>PlanningOutcomeContextType</w:t>
            </w:r>
            <w:r>
              <w:t xml:space="preserve"> definition for any enumerations.</w:t>
            </w:r>
          </w:p>
          <w:p w:rsidR="00921056" w:rsidRDefault="00921056" w:rsidP="00363965">
            <w:pPr>
              <w:pStyle w:val="Bold3"/>
            </w:pPr>
            <w:r>
              <w:t>TransportModeType [attribute]</w:t>
            </w:r>
          </w:p>
          <w:p w:rsidR="00921056" w:rsidRDefault="00921056" w:rsidP="00363965">
            <w:pPr>
              <w:pStyle w:val="Italic3"/>
            </w:pPr>
            <w:r>
              <w:t>TransportModeType is optional. A single instance might exist.</w:t>
            </w:r>
          </w:p>
          <w:p w:rsidR="00921056" w:rsidRDefault="00921056" w:rsidP="00363965">
            <w:pPr>
              <w:pStyle w:val="Normal3"/>
            </w:pPr>
            <w:r>
              <w:t>Defines the primary mode of transport for the goods</w:t>
            </w:r>
          </w:p>
          <w:p w:rsidR="00921056" w:rsidRDefault="00921056" w:rsidP="00363965">
            <w:pPr>
              <w:pStyle w:val="Normal3"/>
            </w:pPr>
            <w:r>
              <w:t>Refer to TransportModeType definition for any enumerations.</w:t>
            </w:r>
          </w:p>
          <w:p w:rsidR="00921056" w:rsidRDefault="00921056" w:rsidP="00363965">
            <w:pPr>
              <w:pStyle w:val="Bold3"/>
            </w:pPr>
            <w:r w:rsidRPr="000C3AAD">
              <w:t>TransportContextType</w:t>
            </w:r>
            <w:r>
              <w:t xml:space="preserve"> [attribute]</w:t>
            </w:r>
          </w:p>
          <w:p w:rsidR="00921056" w:rsidRDefault="00921056" w:rsidP="00363965">
            <w:pPr>
              <w:pStyle w:val="Italic3"/>
            </w:pPr>
            <w:r w:rsidRPr="000C3AAD">
              <w:t>TransportContextType</w:t>
            </w:r>
            <w:r>
              <w:t xml:space="preserve"> is optional. A single instance might exist.</w:t>
            </w:r>
          </w:p>
          <w:p w:rsidR="00921056" w:rsidRDefault="00921056" w:rsidP="00363965">
            <w:pPr>
              <w:pStyle w:val="Normal3"/>
            </w:pPr>
            <w:r w:rsidRPr="000C3AAD">
              <w:t>Provides information abo</w:t>
            </w:r>
            <w:r>
              <w:t>ut the reason for the transport.</w:t>
            </w:r>
          </w:p>
          <w:p w:rsidR="00921056" w:rsidRDefault="00921056" w:rsidP="00363965">
            <w:pPr>
              <w:pStyle w:val="Normal3"/>
            </w:pPr>
            <w:r>
              <w:t xml:space="preserve">Refer to </w:t>
            </w:r>
            <w:r w:rsidRPr="000C3AAD">
              <w:t>TransportContextType</w:t>
            </w:r>
            <w:r>
              <w:t xml:space="preserve"> definition for any enumerations.</w:t>
            </w:r>
          </w:p>
          <w:p w:rsidR="00921056" w:rsidRDefault="00921056" w:rsidP="00363965">
            <w:pPr>
              <w:pStyle w:val="Bold3"/>
            </w:pPr>
            <w:r>
              <w:t>IsTotal [attribute]</w:t>
            </w:r>
          </w:p>
          <w:p w:rsidR="00921056" w:rsidRDefault="00921056" w:rsidP="00363965">
            <w:pPr>
              <w:pStyle w:val="Italic3"/>
            </w:pPr>
            <w:r w:rsidRPr="004F03D6">
              <w:t>IsTotal</w:t>
            </w:r>
            <w:r>
              <w:t xml:space="preserve"> is optional. A single instance might exist.</w:t>
            </w:r>
          </w:p>
          <w:p w:rsidR="00921056" w:rsidRDefault="00921056" w:rsidP="00363965">
            <w:pPr>
              <w:pStyle w:val="Normal3"/>
            </w:pPr>
            <w:r w:rsidRPr="004F03D6">
              <w:t>Specifies if the value is the total value or not</w:t>
            </w:r>
            <w:r>
              <w:t>.</w:t>
            </w:r>
          </w:p>
          <w:p w:rsidR="00921056" w:rsidRDefault="00921056" w:rsidP="00363965">
            <w:pPr>
              <w:pStyle w:val="Normal3"/>
            </w:pPr>
            <w:r>
              <w:t xml:space="preserve">Refer to </w:t>
            </w:r>
            <w:r w:rsidRPr="004F03D6">
              <w:t>IsTotal</w:t>
            </w:r>
            <w:r>
              <w:t xml:space="preserve"> definition for any enumerations.</w:t>
            </w:r>
          </w:p>
          <w:p w:rsidR="00921056" w:rsidRDefault="00921056" w:rsidP="00363965">
            <w:pPr>
              <w:pStyle w:val="Bold3"/>
            </w:pPr>
            <w:r>
              <w:t>(choice)</w:t>
            </w:r>
          </w:p>
          <w:p w:rsidR="00921056" w:rsidRDefault="006119BE" w:rsidP="00363965">
            <w:pPr>
              <w:pStyle w:val="Italic3"/>
            </w:pPr>
            <w:r>
              <w:t>[</w:t>
            </w:r>
            <w:r w:rsidR="00921056">
              <w:t>choice</w:t>
            </w:r>
            <w:r>
              <w:t xml:space="preserve">] </w:t>
            </w:r>
            <w:r w:rsidRPr="006119BE">
              <w:t>is mandatory. A single instance is required</w:t>
            </w:r>
            <w:r w:rsidR="00921056">
              <w:t>.</w:t>
            </w:r>
          </w:p>
          <w:p w:rsidR="00921056" w:rsidRDefault="00921056" w:rsidP="00363965">
            <w:pPr>
              <w:pStyle w:val="Bold4"/>
            </w:pPr>
            <w:r>
              <w:t xml:space="preserve">(sequence) </w:t>
            </w:r>
          </w:p>
          <w:p w:rsidR="00921056" w:rsidRDefault="00921056" w:rsidP="00363965">
            <w:pPr>
              <w:pStyle w:val="Italic4"/>
            </w:pPr>
            <w:r>
              <w:t xml:space="preserve">The sequence </w:t>
            </w:r>
            <w:r w:rsidRPr="00F5413A">
              <w:t xml:space="preserve">is </w:t>
            </w:r>
            <w:r w:rsidR="006119BE" w:rsidRPr="006119BE">
              <w:t>mandatory. A single instance is required</w:t>
            </w:r>
            <w:r>
              <w:t>.</w:t>
            </w:r>
          </w:p>
          <w:p w:rsidR="00921056" w:rsidRDefault="00921056" w:rsidP="00363965">
            <w:pPr>
              <w:pStyle w:val="Bold5"/>
            </w:pPr>
            <w:r>
              <w:t>QuantityInformation</w:t>
            </w:r>
          </w:p>
          <w:p w:rsidR="00921056" w:rsidRDefault="00921056" w:rsidP="00363965">
            <w:pPr>
              <w:pStyle w:val="Italic5"/>
            </w:pPr>
            <w:r>
              <w:t>QuantityInformation is mandatory. A single instance is required.</w:t>
            </w:r>
          </w:p>
          <w:p w:rsidR="00921056" w:rsidRDefault="00921056" w:rsidP="00363965">
            <w:pPr>
              <w:pStyle w:val="Normal5"/>
            </w:pPr>
            <w:r>
              <w:t>A group item containing information about quantity and informational quantity of similar items.</w:t>
            </w:r>
          </w:p>
          <w:p w:rsidR="00921056" w:rsidRDefault="00921056" w:rsidP="00363965">
            <w:pPr>
              <w:pStyle w:val="Bold5"/>
            </w:pPr>
            <w:r w:rsidRPr="003E433C">
              <w:t>PlanningPropertyValue</w:t>
            </w:r>
          </w:p>
          <w:p w:rsidR="00921056" w:rsidRDefault="00921056" w:rsidP="00363965">
            <w:pPr>
              <w:pStyle w:val="Italic5"/>
            </w:pPr>
            <w:r w:rsidRPr="003E433C">
              <w:t>PlanningPropertyValue</w:t>
            </w:r>
            <w:r>
              <w:t xml:space="preserve"> is optional. Multiple instances might exist.</w:t>
            </w:r>
          </w:p>
          <w:p w:rsidR="00921056" w:rsidRDefault="00921056" w:rsidP="00363965">
            <w:pPr>
              <w:pStyle w:val="Normal5"/>
            </w:pPr>
            <w:r>
              <w:t>A group item that specifies a value of a property for the planning.</w:t>
            </w:r>
          </w:p>
          <w:p w:rsidR="00921056" w:rsidRDefault="00921056" w:rsidP="00363965">
            <w:pPr>
              <w:pStyle w:val="Italic5"/>
              <w:rPr>
                <w:b/>
                <w:i w:val="0"/>
              </w:rPr>
            </w:pPr>
            <w:r w:rsidRPr="003E433C">
              <w:rPr>
                <w:b/>
                <w:i w:val="0"/>
              </w:rPr>
              <w:t>DeviationReason</w:t>
            </w:r>
          </w:p>
          <w:p w:rsidR="00921056" w:rsidRDefault="00921056" w:rsidP="00363965">
            <w:pPr>
              <w:pStyle w:val="Italic5"/>
            </w:pPr>
            <w:r w:rsidRPr="003E433C">
              <w:t>DeviationReason</w:t>
            </w:r>
            <w:r>
              <w:t xml:space="preserve"> is optional. Multiple instances might exist.</w:t>
            </w:r>
          </w:p>
          <w:p w:rsidR="00921056" w:rsidRDefault="00921056" w:rsidP="00363965">
            <w:pPr>
              <w:pStyle w:val="Normal5"/>
            </w:pPr>
            <w:r>
              <w:t>A group item containing the reason for deviation from the plan.</w:t>
            </w:r>
          </w:p>
          <w:p w:rsidR="00921056" w:rsidRDefault="00921056" w:rsidP="00363965">
            <w:pPr>
              <w:pStyle w:val="Italic5"/>
              <w:rPr>
                <w:b/>
                <w:i w:val="0"/>
              </w:rPr>
            </w:pPr>
            <w:r>
              <w:rPr>
                <w:b/>
                <w:i w:val="0"/>
              </w:rPr>
              <w:t>PlanningReferenceInformation</w:t>
            </w:r>
          </w:p>
          <w:p w:rsidR="00921056" w:rsidRDefault="00921056" w:rsidP="00363965">
            <w:pPr>
              <w:pStyle w:val="Italic5"/>
            </w:pPr>
            <w:r w:rsidRPr="00EA6AAD">
              <w:t>PlanningReferenceInformation</w:t>
            </w:r>
            <w:r>
              <w:t xml:space="preserve"> is optional. Multiple instances might exist.</w:t>
            </w:r>
          </w:p>
          <w:p w:rsidR="00921056" w:rsidRDefault="00921056" w:rsidP="00363965">
            <w:pPr>
              <w:pStyle w:val="Normal5"/>
            </w:pPr>
            <w:r w:rsidRPr="003E433C">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p>
          <w:p w:rsidR="00921056" w:rsidRDefault="00921056" w:rsidP="00363965">
            <w:pPr>
              <w:pStyle w:val="Bold4"/>
            </w:pPr>
            <w:r>
              <w:t>ResourceInformation</w:t>
            </w:r>
          </w:p>
          <w:p w:rsidR="00921056" w:rsidRDefault="00921056" w:rsidP="00363965">
            <w:pPr>
              <w:pStyle w:val="Italic4"/>
            </w:pPr>
            <w:r w:rsidRPr="00641AA7">
              <w:t>ResourceInformation</w:t>
            </w:r>
            <w:r>
              <w:t xml:space="preserve"> </w:t>
            </w:r>
            <w:r w:rsidRPr="00F5413A">
              <w:t xml:space="preserve">is </w:t>
            </w:r>
            <w:r w:rsidR="006119BE" w:rsidRPr="006119BE">
              <w:t>mandatory. A single instance is required</w:t>
            </w:r>
            <w:r w:rsidR="006119BE">
              <w:t>.</w:t>
            </w:r>
          </w:p>
          <w:p w:rsidR="00921056" w:rsidRPr="003D7322" w:rsidRDefault="00921056" w:rsidP="00363965">
            <w:pPr>
              <w:pStyle w:val="Normal4"/>
            </w:pPr>
            <w:r w:rsidRPr="00641AA7">
              <w:t>A group item that contains information for specification of resources.</w:t>
            </w:r>
          </w:p>
        </w:tc>
      </w:tr>
    </w:tbl>
    <w:p w:rsidR="00921056" w:rsidRDefault="00921056" w:rsidP="00921056"/>
    <w:p w:rsidR="00921056" w:rsidRPr="00516D78" w:rsidRDefault="00921056" w:rsidP="00921056">
      <w:pPr>
        <w:pStyle w:val="Heading2"/>
      </w:pPr>
      <w:bookmarkStart w:id="6517" w:name="_Toc369617795"/>
      <w:bookmarkStart w:id="6518" w:name="_Toc371378462"/>
      <w:bookmarkStart w:id="6519" w:name="PlanningOutcomeBucket"/>
      <w:bookmarkStart w:id="6520" w:name="_Toc528565039"/>
      <w:r>
        <w:t>PlanningOutcomeBucket</w:t>
      </w:r>
      <w:bookmarkEnd w:id="6517"/>
      <w:bookmarkEnd w:id="6518"/>
      <w:bookmarkEnd w:id="6519"/>
      <w:bookmarkEnd w:id="6520"/>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557255" w:rsidP="00363965">
            <w:pPr>
              <w:pStyle w:val="Normal2"/>
              <w:rPr>
                <w:b/>
                <w:noProof/>
              </w:rPr>
            </w:pPr>
            <w:r w:rsidRPr="00557255">
              <w:rPr>
                <w:noProof/>
                <w:snapToGrid/>
                <w:lang w:val="sv-SE" w:eastAsia="sv-SE"/>
              </w:rPr>
              <w:pict>
                <v:shape id="_x0000_s6365" type="#_x0000_t75" style="position:absolute;left:0;text-align:left;margin-left:9820.05pt;margin-top:7.05pt;width:362.25pt;height:275.25pt;z-index:-249939456;mso-wrap-edited:t;mso-position-horizontal:right" wrapcoords="188 6961 391 9837 6222 9786 7638 9731 7841 10049 7680 18473 10757 21459 21600 21541 21600 0 8005 -78 7921 6851 188 6961" filled="t">
                  <v:imagedata r:id="rId1435" o:title="PlanningOutcomeBucket"/>
                  <w10:wrap type="tight"/>
                </v:shape>
              </w:pict>
            </w:r>
            <w:r w:rsidR="00921056" w:rsidRPr="00187869">
              <w:rPr>
                <w:noProof/>
                <w:snapToGrid/>
                <w:lang w:eastAsia="sv-SE"/>
              </w:rPr>
              <w:t>PlanningOutcomeBucket groups together the elements required to communicate the time and quantity for a planning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Default="00921056" w:rsidP="00363965">
            <w:pPr>
              <w:pStyle w:val="Normal4"/>
            </w:pPr>
            <w:r>
              <w:t>A text field that is used to communicate information not previously defined or for special instructions. To be used only for circumstances not covered by specific elements.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PlanningOutcomeDetailBucket</w:t>
            </w:r>
          </w:p>
          <w:p w:rsidR="00921056" w:rsidRDefault="00921056" w:rsidP="00363965">
            <w:pPr>
              <w:pStyle w:val="Italic4"/>
            </w:pPr>
            <w:r w:rsidRPr="00431F44">
              <w:t>PlanningOutcomeDetailBucket</w:t>
            </w:r>
            <w:r>
              <w:t xml:space="preserve"> is optional. Multiple instances might exist.</w:t>
            </w:r>
          </w:p>
          <w:p w:rsidR="00921056" w:rsidRPr="003D7322" w:rsidRDefault="00921056" w:rsidP="00363965">
            <w:pPr>
              <w:pStyle w:val="Normal4"/>
            </w:pPr>
            <w:r w:rsidRPr="00431F44">
              <w:t>PlanningOutcomeDetailBucket groups together the elements required to communicate the time and quantity for a planning detail bucket</w:t>
            </w:r>
            <w:r>
              <w:t>.</w:t>
            </w:r>
          </w:p>
        </w:tc>
      </w:tr>
    </w:tbl>
    <w:p w:rsidR="00921056" w:rsidRDefault="00921056" w:rsidP="00921056"/>
    <w:p w:rsidR="00921056" w:rsidRDefault="00921056" w:rsidP="00921056">
      <w:pPr>
        <w:pStyle w:val="Heading2"/>
      </w:pPr>
      <w:bookmarkStart w:id="6521" w:name="_Toc369617788"/>
      <w:bookmarkStart w:id="6522" w:name="_Toc371378463"/>
      <w:bookmarkStart w:id="6523" w:name="PlanningOutcomeContextType_a"/>
      <w:bookmarkStart w:id="6524" w:name="_Toc528565040"/>
      <w:r w:rsidRPr="000A6C38">
        <w:t>PlanningOutcome</w:t>
      </w:r>
      <w:r>
        <w:t>Context</w:t>
      </w:r>
      <w:r w:rsidRPr="000A6C38">
        <w:t>Type</w:t>
      </w:r>
      <w:r>
        <w:t xml:space="preserve"> [attribute]</w:t>
      </w:r>
      <w:bookmarkEnd w:id="6521"/>
      <w:bookmarkEnd w:id="6522"/>
      <w:bookmarkEnd w:id="6523"/>
      <w:bookmarkEnd w:id="6524"/>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557255" w:rsidP="00363965">
            <w:pPr>
              <w:pStyle w:val="Normal2"/>
            </w:pPr>
            <w:r>
              <w:rPr>
                <w:noProof/>
                <w:snapToGrid/>
                <w:lang w:val="sv-SE" w:eastAsia="sv-SE"/>
              </w:rPr>
              <w:pict>
                <v:shape id="_x0000_s6362" type="#_x0000_t75" style="position:absolute;left:0;text-align:left;margin-left:3904.05pt;margin-top:7.05pt;width:158.25pt;height:63pt;z-index:-249942528;mso-position-horizontal:right" wrapcoords="-102 0 -102 21343 21600 21343 21600 0 -102 0" filled="t">
                  <v:imagedata r:id="rId1436" o:title=""/>
                  <w10:wrap type="tight"/>
                </v:shape>
              </w:pict>
            </w:r>
            <w:r w:rsidR="00921056" w:rsidRPr="00BF59D6">
              <w:rPr>
                <w:noProof/>
                <w:snapToGrid/>
                <w:lang w:eastAsia="sv-SE"/>
              </w:rPr>
              <w:t xml:space="preserve"> Defines the context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Consumption</w:t>
            </w:r>
          </w:p>
          <w:p w:rsidR="00921056" w:rsidRDefault="00921056" w:rsidP="00363965">
            <w:pPr>
              <w:pStyle w:val="Normal3"/>
            </w:pPr>
            <w:r>
              <w:t>Planning outcome specifies the consumption.</w:t>
            </w:r>
          </w:p>
          <w:p w:rsidR="00921056" w:rsidRDefault="00921056" w:rsidP="00363965">
            <w:pPr>
              <w:pStyle w:val="Bold3"/>
            </w:pPr>
            <w:r>
              <w:t>Delivery</w:t>
            </w:r>
          </w:p>
          <w:p w:rsidR="00921056" w:rsidRDefault="00921056" w:rsidP="00363965">
            <w:pPr>
              <w:pStyle w:val="Normal3"/>
            </w:pPr>
            <w:r>
              <w:t>Planning outcome specifies the deliveries.</w:t>
            </w:r>
          </w:p>
          <w:p w:rsidR="00921056" w:rsidRDefault="00921056" w:rsidP="00363965">
            <w:pPr>
              <w:pStyle w:val="Bold3"/>
            </w:pPr>
            <w:r>
              <w:t>ForestForwarding</w:t>
            </w:r>
          </w:p>
          <w:p w:rsidR="00921056" w:rsidRDefault="00921056" w:rsidP="00363965">
            <w:pPr>
              <w:pStyle w:val="Normal3"/>
            </w:pPr>
            <w:r>
              <w:t>Planning outcome specifies the forest forwarding quantities.</w:t>
            </w:r>
          </w:p>
          <w:p w:rsidR="00921056" w:rsidRDefault="00921056" w:rsidP="00363965">
            <w:pPr>
              <w:pStyle w:val="Bold3"/>
            </w:pPr>
            <w:r>
              <w:t>Production</w:t>
            </w:r>
          </w:p>
          <w:p w:rsidR="00921056" w:rsidRDefault="00921056" w:rsidP="00363965">
            <w:pPr>
              <w:pStyle w:val="Normal3"/>
            </w:pPr>
            <w:r>
              <w:t>Planning outcome specifies the production quantities.</w:t>
            </w:r>
          </w:p>
          <w:p w:rsidR="00921056" w:rsidRDefault="00921056" w:rsidP="00363965">
            <w:pPr>
              <w:pStyle w:val="Bold3"/>
            </w:pPr>
            <w:r>
              <w:t>StockForConsumption</w:t>
            </w:r>
          </w:p>
          <w:p w:rsidR="00921056" w:rsidRDefault="00921056" w:rsidP="00363965">
            <w:pPr>
              <w:pStyle w:val="Normal3"/>
            </w:pPr>
            <w:r>
              <w:t>Planning outcome specifies the stocks for consumption.</w:t>
            </w:r>
          </w:p>
          <w:p w:rsidR="00921056" w:rsidRDefault="00921056" w:rsidP="00363965">
            <w:pPr>
              <w:pStyle w:val="Bold3"/>
            </w:pPr>
            <w:r>
              <w:t>StockForTransportation</w:t>
            </w:r>
          </w:p>
          <w:p w:rsidR="00921056" w:rsidRDefault="00921056" w:rsidP="00363965">
            <w:pPr>
              <w:pStyle w:val="Normal3"/>
            </w:pPr>
            <w:r>
              <w:t>Planning outcome specifies the stocks for transportation.</w:t>
            </w:r>
          </w:p>
          <w:p w:rsidR="00921056" w:rsidRDefault="00921056" w:rsidP="00363965">
            <w:pPr>
              <w:pStyle w:val="Bold3"/>
            </w:pPr>
            <w:r>
              <w:t>Transport</w:t>
            </w:r>
          </w:p>
          <w:p w:rsidR="00921056" w:rsidRDefault="00921056" w:rsidP="00363965">
            <w:pPr>
              <w:pStyle w:val="Normal3"/>
            </w:pPr>
            <w:r>
              <w:t>Planning outcome specifies the transport quantities.</w:t>
            </w:r>
          </w:p>
        </w:tc>
      </w:tr>
    </w:tbl>
    <w:p w:rsidR="00921056" w:rsidRDefault="00921056" w:rsidP="00921056"/>
    <w:p w:rsidR="00921056" w:rsidRPr="00516D78" w:rsidRDefault="00921056" w:rsidP="00921056">
      <w:pPr>
        <w:pStyle w:val="Heading2"/>
      </w:pPr>
      <w:bookmarkStart w:id="6525" w:name="_Toc369617797"/>
      <w:bookmarkStart w:id="6526" w:name="_Toc371378464"/>
      <w:bookmarkStart w:id="6527" w:name="PlanningOutcomeDetailBucket"/>
      <w:bookmarkStart w:id="6528" w:name="_Toc528565041"/>
      <w:r>
        <w:t>PlanningOutcomeDetailBucket</w:t>
      </w:r>
      <w:bookmarkEnd w:id="6525"/>
      <w:bookmarkEnd w:id="6526"/>
      <w:bookmarkEnd w:id="6527"/>
      <w:bookmarkEnd w:id="6528"/>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557255" w:rsidP="00363965">
            <w:pPr>
              <w:pStyle w:val="Normal2"/>
              <w:rPr>
                <w:b/>
                <w:noProof/>
              </w:rPr>
            </w:pPr>
            <w:r w:rsidRPr="00557255">
              <w:rPr>
                <w:noProof/>
                <w:snapToGrid/>
                <w:lang w:val="sv-SE" w:eastAsia="sv-SE"/>
              </w:rPr>
              <w:pict>
                <v:shape id="_x0000_s6366" type="#_x0000_t75" style="position:absolute;left:0;text-align:left;margin-left:9102.3pt;margin-top:7.05pt;width:337.5pt;height:224.25pt;z-index:-249938432;mso-wrap-edited:t;mso-position-horizontal:right" wrapcoords="288 8375 333 11905 9722 11973 9549 21195 21600 21528 21600 0 9853 -197 9763 8505 288 8375" filled="t">
                  <v:imagedata r:id="rId1437" o:title="PlanningOutcomeDetailBucket"/>
                  <w10:wrap type="tight"/>
                </v:shape>
              </w:pict>
            </w:r>
            <w:r w:rsidR="00921056" w:rsidRPr="00D6743B">
              <w:rPr>
                <w:noProof/>
                <w:snapToGrid/>
                <w:lang w:eastAsia="sv-SE"/>
              </w:rPr>
              <w:t>PlanningOutcomeDetailBucket groups together the elements required to communicate the time and quantity for a planning detail bucket</w:t>
            </w:r>
            <w:r w:rsidR="00921056" w:rsidRPr="00516D78">
              <w:rPr>
                <w:noProof/>
              </w:rPr>
              <w:t>.</w:t>
            </w:r>
          </w:p>
          <w:p w:rsidR="00921056" w:rsidRDefault="00921056" w:rsidP="00363965">
            <w:pPr>
              <w:pStyle w:val="Bold3"/>
            </w:pPr>
            <w:r>
              <w:t>BucketStatus</w:t>
            </w:r>
            <w:r w:rsidRPr="003D7322">
              <w:t>Type</w:t>
            </w:r>
            <w:r>
              <w:t xml:space="preserve"> [attribute]</w:t>
            </w:r>
          </w:p>
          <w:p w:rsidR="00921056" w:rsidRDefault="00921056" w:rsidP="00363965">
            <w:pPr>
              <w:pStyle w:val="Italic3"/>
            </w:pPr>
            <w:r w:rsidRPr="00187869">
              <w:t>BucketStatusType</w:t>
            </w:r>
            <w:r w:rsidRPr="003D7322">
              <w:t xml:space="preserve"> is </w:t>
            </w:r>
            <w:r>
              <w:t>optional</w:t>
            </w:r>
            <w:r w:rsidRPr="003D7322">
              <w:t>. A single instance</w:t>
            </w:r>
            <w:r w:rsidRPr="009863BE">
              <w:t xml:space="preserve"> </w:t>
            </w:r>
            <w:r>
              <w:t>might exist</w:t>
            </w:r>
            <w:r w:rsidRPr="009863BE">
              <w:t>.</w:t>
            </w:r>
          </w:p>
          <w:p w:rsidR="00921056" w:rsidRDefault="00921056" w:rsidP="00363965">
            <w:pPr>
              <w:pStyle w:val="Normal3"/>
            </w:pPr>
            <w:r w:rsidRPr="00187869">
              <w:t>BucketStatusType defines the availability status of the location during the indicated period</w:t>
            </w:r>
            <w:r w:rsidRPr="009863BE">
              <w:t>.</w:t>
            </w:r>
          </w:p>
          <w:p w:rsidR="00921056" w:rsidRDefault="00921056" w:rsidP="00363965">
            <w:pPr>
              <w:pStyle w:val="Normal3"/>
            </w:pPr>
            <w:r>
              <w:t xml:space="preserve">Refer to </w:t>
            </w:r>
            <w:r w:rsidRPr="00187869">
              <w:t>BucketStatusType</w:t>
            </w:r>
            <w:r>
              <w:t xml:space="preserve"> definition for any enumerations.</w:t>
            </w:r>
          </w:p>
          <w:p w:rsidR="00921056" w:rsidRDefault="00921056" w:rsidP="00363965">
            <w:pPr>
              <w:pStyle w:val="Bold3"/>
            </w:pPr>
            <w:r>
              <w:t>(sequence)</w:t>
            </w:r>
          </w:p>
          <w:p w:rsidR="00921056" w:rsidRDefault="00921056" w:rsidP="00363965">
            <w:pPr>
              <w:pStyle w:val="Italic3"/>
            </w:pPr>
            <w:r>
              <w:t>The sequence of items below is mandatory. A single instance is required.</w:t>
            </w:r>
          </w:p>
          <w:p w:rsidR="00921056" w:rsidRDefault="00921056" w:rsidP="00363965">
            <w:pPr>
              <w:pStyle w:val="Bold4"/>
            </w:pPr>
            <w:r>
              <w:t>TimePeriod</w:t>
            </w:r>
          </w:p>
          <w:p w:rsidR="00921056" w:rsidRDefault="00921056" w:rsidP="00363965">
            <w:pPr>
              <w:pStyle w:val="Italic4"/>
            </w:pPr>
            <w:r>
              <w:t>TimePeriod is mandatory. A single instance is required.</w:t>
            </w:r>
          </w:p>
          <w:p w:rsidR="00921056" w:rsidRDefault="00921056" w:rsidP="00363965">
            <w:pPr>
              <w:pStyle w:val="Normal4"/>
            </w:pPr>
            <w:r>
              <w:t>The TimePeriod element is used to communicate a duration period of time as indicated in PeriodType.</w:t>
            </w:r>
          </w:p>
          <w:p w:rsidR="00921056" w:rsidRDefault="00921056" w:rsidP="00363965">
            <w:pPr>
              <w:pStyle w:val="Bold4"/>
            </w:pPr>
            <w:r>
              <w:t>PlanningOutcome</w:t>
            </w:r>
          </w:p>
          <w:p w:rsidR="00921056" w:rsidRDefault="00921056" w:rsidP="00363965">
            <w:pPr>
              <w:pStyle w:val="Italic4"/>
            </w:pPr>
            <w:r>
              <w:t>PlanningOutcome is optional. Multiple instances might exist.</w:t>
            </w:r>
          </w:p>
          <w:p w:rsidR="00921056" w:rsidRDefault="00921056" w:rsidP="00363965">
            <w:pPr>
              <w:pStyle w:val="Normal4"/>
            </w:pPr>
            <w:r w:rsidRPr="00187869">
              <w:t>A grouping element that communicates the planned, actual, forecasted etc. quantities or resources. Also the deviations and reasons for these can be given</w:t>
            </w:r>
            <w:r>
              <w:t>.</w:t>
            </w:r>
          </w:p>
          <w:p w:rsidR="00921056" w:rsidRDefault="00921056" w:rsidP="00363965">
            <w:pPr>
              <w:pStyle w:val="Bold4"/>
            </w:pPr>
            <w:r>
              <w:t>AdditionalText</w:t>
            </w:r>
          </w:p>
          <w:p w:rsidR="00921056" w:rsidRDefault="00921056" w:rsidP="00363965">
            <w:pPr>
              <w:pStyle w:val="Italic4"/>
            </w:pPr>
            <w:r>
              <w:t>AdditionalText is optional. Multiple instances might exist.</w:t>
            </w:r>
          </w:p>
          <w:p w:rsidR="00921056" w:rsidRPr="003D7322" w:rsidRDefault="00921056" w:rsidP="00363965">
            <w:pPr>
              <w:pStyle w:val="Normal4"/>
            </w:pPr>
            <w:r>
              <w:t>A text field that is used to communicate information not previously defined or for special instructions. To be used only for circumstances not covered by specific elements.</w:t>
            </w:r>
          </w:p>
        </w:tc>
      </w:tr>
    </w:tbl>
    <w:p w:rsidR="00921056" w:rsidRDefault="00921056" w:rsidP="00921056"/>
    <w:p w:rsidR="00921056" w:rsidRDefault="00921056" w:rsidP="00921056">
      <w:pPr>
        <w:pStyle w:val="Heading2"/>
      </w:pPr>
      <w:bookmarkStart w:id="6529" w:name="_Toc369617787"/>
      <w:bookmarkStart w:id="6530" w:name="_Toc371378465"/>
      <w:bookmarkStart w:id="6531" w:name="PlanningOutcomePeriodType_a"/>
      <w:bookmarkStart w:id="6532" w:name="_Toc528565042"/>
      <w:r w:rsidRPr="00DC2BF9">
        <w:t>PlanningOutcomePeriodType</w:t>
      </w:r>
      <w:r>
        <w:t xml:space="preserve"> [attribute]</w:t>
      </w:r>
      <w:bookmarkEnd w:id="6529"/>
      <w:bookmarkEnd w:id="6530"/>
      <w:bookmarkEnd w:id="6531"/>
      <w:bookmarkEnd w:id="6532"/>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557255" w:rsidP="00363965">
            <w:pPr>
              <w:pStyle w:val="Normal2"/>
            </w:pPr>
            <w:r>
              <w:rPr>
                <w:noProof/>
                <w:snapToGrid/>
                <w:lang w:val="sv-SE" w:eastAsia="sv-SE"/>
              </w:rPr>
              <w:pict>
                <v:shape id="_x0000_s6361" type="#_x0000_t75" style="position:absolute;left:0;text-align:left;margin-left:3991.05pt;margin-top:7.05pt;width:161.25pt;height:73.5pt;z-index:-249943552;mso-position-horizontal:right" wrapcoords="-100 0 -100 21380 21600 21380 21600 0 -100 0" filled="t">
                  <v:imagedata r:id="rId1438" o:title=""/>
                  <w10:wrap type="tight"/>
                </v:shape>
              </w:pict>
            </w:r>
            <w:r w:rsidR="00921056" w:rsidRPr="00DC2BF9">
              <w:rPr>
                <w:noProof/>
                <w:snapToGrid/>
                <w:lang w:eastAsia="sv-SE"/>
              </w:rPr>
              <w:t xml:space="preserve"> Defines the type of period for the planning 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Period</w:t>
            </w:r>
          </w:p>
          <w:p w:rsidR="00921056" w:rsidRPr="00DC2BF9" w:rsidRDefault="00921056" w:rsidP="00363965">
            <w:pPr>
              <w:pStyle w:val="Normal3"/>
            </w:pPr>
            <w:r w:rsidRPr="00DC2BF9">
              <w:t>The planning outcome is for the whole planning period.</w:t>
            </w:r>
          </w:p>
          <w:p w:rsidR="00921056" w:rsidRDefault="00921056" w:rsidP="00363965">
            <w:pPr>
              <w:pStyle w:val="Bold3"/>
            </w:pPr>
            <w:r>
              <w:t>PeriodToDate</w:t>
            </w:r>
          </w:p>
          <w:p w:rsidR="00921056" w:rsidRDefault="00921056" w:rsidP="00363965">
            <w:pPr>
              <w:pStyle w:val="Normal3"/>
            </w:pPr>
            <w:r>
              <w:t>The planning outcome is for the elapsed time of the planning period to date.</w:t>
            </w:r>
          </w:p>
        </w:tc>
      </w:tr>
    </w:tbl>
    <w:p w:rsidR="00921056" w:rsidRDefault="00921056" w:rsidP="00921056"/>
    <w:p w:rsidR="00921056" w:rsidRDefault="00921056" w:rsidP="00921056">
      <w:pPr>
        <w:pStyle w:val="Heading2"/>
      </w:pPr>
      <w:bookmarkStart w:id="6533" w:name="_Toc369617786"/>
      <w:bookmarkStart w:id="6534" w:name="_Toc371378466"/>
      <w:bookmarkStart w:id="6535" w:name="PlanningOutcomeType_a"/>
      <w:bookmarkStart w:id="6536" w:name="_Toc528565043"/>
      <w:r w:rsidRPr="000A6C38">
        <w:t>PlanningOutcomeType</w:t>
      </w:r>
      <w:r>
        <w:t xml:space="preserve"> [attribute]</w:t>
      </w:r>
      <w:bookmarkEnd w:id="6533"/>
      <w:bookmarkEnd w:id="6534"/>
      <w:bookmarkEnd w:id="6535"/>
      <w:bookmarkEnd w:id="6536"/>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557255" w:rsidP="00363965">
            <w:pPr>
              <w:pStyle w:val="Normal2"/>
            </w:pPr>
            <w:r>
              <w:rPr>
                <w:noProof/>
                <w:snapToGrid/>
                <w:lang w:val="sv-SE" w:eastAsia="sv-SE"/>
              </w:rPr>
              <w:pict>
                <v:shape id="_x0000_s6360" type="#_x0000_t75" style="position:absolute;left:0;text-align:left;margin-left:3121.05pt;margin-top:7.05pt;width:131.25pt;height:61.5pt;z-index:-249944576;mso-position-horizontal:right" wrapcoords="-123 0 -123 21337 21600 21337 21600 0 -123 0" filled="t">
                  <v:imagedata r:id="rId1439" o:title=""/>
                  <w10:wrap type="tight"/>
                </v:shape>
              </w:pict>
            </w:r>
            <w:r w:rsidR="00921056" w:rsidRPr="000A6C38">
              <w:rPr>
                <w:noProof/>
              </w:rPr>
              <w:t>PlanningOutcomeType defines the type of PlanningOutcome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Actual</w:t>
            </w:r>
          </w:p>
          <w:p w:rsidR="00921056" w:rsidRDefault="00921056" w:rsidP="00363965">
            <w:pPr>
              <w:pStyle w:val="Normal3"/>
            </w:pPr>
            <w:r>
              <w:t>The planning outcome communicates incurred values.</w:t>
            </w:r>
          </w:p>
          <w:p w:rsidR="00921056" w:rsidRDefault="00921056" w:rsidP="00363965">
            <w:pPr>
              <w:pStyle w:val="Bold3"/>
            </w:pPr>
            <w:r>
              <w:t>Demand</w:t>
            </w:r>
          </w:p>
          <w:p w:rsidR="00921056" w:rsidRDefault="00921056" w:rsidP="00363965">
            <w:pPr>
              <w:pStyle w:val="Normal3"/>
            </w:pPr>
            <w:r>
              <w:t>The planning outcome communicates requested values.</w:t>
            </w:r>
          </w:p>
          <w:p w:rsidR="00921056" w:rsidRDefault="00921056" w:rsidP="00363965">
            <w:pPr>
              <w:pStyle w:val="Bold3"/>
            </w:pPr>
            <w:r>
              <w:t>Forecast</w:t>
            </w:r>
          </w:p>
          <w:p w:rsidR="00921056" w:rsidRDefault="00921056" w:rsidP="00363965">
            <w:pPr>
              <w:pStyle w:val="Normal3"/>
            </w:pPr>
            <w:r>
              <w:t>The planning outcome communicates estimated values.</w:t>
            </w:r>
          </w:p>
          <w:p w:rsidR="00921056" w:rsidRDefault="00921056" w:rsidP="00363965">
            <w:pPr>
              <w:pStyle w:val="Bold3"/>
            </w:pPr>
            <w:r>
              <w:t>Budget</w:t>
            </w:r>
          </w:p>
          <w:p w:rsidR="00921056" w:rsidRDefault="00921056" w:rsidP="00363965">
            <w:pPr>
              <w:pStyle w:val="Normal3"/>
            </w:pPr>
            <w:r>
              <w:t>The planning outcome communicates budgeted values.</w:t>
            </w:r>
          </w:p>
          <w:p w:rsidR="00921056" w:rsidRDefault="00921056" w:rsidP="00363965">
            <w:pPr>
              <w:pStyle w:val="Bold3"/>
            </w:pPr>
            <w:r>
              <w:t>Plan</w:t>
            </w:r>
          </w:p>
          <w:p w:rsidR="00921056" w:rsidRDefault="00921056" w:rsidP="00363965">
            <w:pPr>
              <w:pStyle w:val="Normal3"/>
            </w:pPr>
            <w:r>
              <w:t>The planning outcome communicates planned values.</w:t>
            </w:r>
          </w:p>
        </w:tc>
      </w:tr>
    </w:tbl>
    <w:p w:rsidR="00921056" w:rsidRDefault="00921056" w:rsidP="00DF657D"/>
    <w:p w:rsidR="00234A9B" w:rsidRDefault="00234A9B" w:rsidP="00234A9B">
      <w:pPr>
        <w:pStyle w:val="Heading2"/>
        <w:pBdr>
          <w:top w:val="single" w:sz="4" w:space="0" w:color="auto"/>
        </w:pBdr>
      </w:pPr>
      <w:bookmarkStart w:id="6537" w:name="_Toc369617779"/>
      <w:bookmarkStart w:id="6538" w:name="_Toc371378467"/>
      <w:bookmarkStart w:id="6539" w:name="PlanningPeriodInfo"/>
      <w:bookmarkStart w:id="6540" w:name="_Toc528565044"/>
      <w:r>
        <w:t>PlanningPeriod</w:t>
      </w:r>
      <w:r w:rsidRPr="00C75CC5">
        <w:t>Info</w:t>
      </w:r>
      <w:bookmarkEnd w:id="6537"/>
      <w:bookmarkEnd w:id="6538"/>
      <w:bookmarkEnd w:id="6539"/>
      <w:bookmarkEnd w:id="6540"/>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557255" w:rsidP="00363965">
            <w:pPr>
              <w:pStyle w:val="Normal2"/>
            </w:pPr>
            <w:r>
              <w:rPr>
                <w:noProof/>
                <w:snapToGrid/>
                <w:lang w:val="sv-SE" w:eastAsia="sv-SE"/>
              </w:rPr>
              <w:pict>
                <v:shape id="_x0000_s6357" type="#_x0000_t75" style="position:absolute;left:0;text-align:left;margin-left:9276.3pt;margin-top:7.05pt;width:343.5pt;height:151.5pt;z-index:-249947648;mso-wrap-edited:t;mso-position-horizontal:right" wrapcoords="154 7613 283 11484 9168 11292 9552 20787 21600 21493 21600 0 9552 349 9338 8098 154 7613" filled="t">
                  <v:imagedata r:id="rId1440" o:title="PlanningPeriodInfo"/>
                  <w10:wrap type="tight"/>
                </v:shape>
              </w:pict>
            </w:r>
            <w:r w:rsidR="00234A9B" w:rsidRPr="00896C07">
              <w:rPr>
                <w:noProof/>
                <w:snapToGrid/>
                <w:lang w:eastAsia="sv-SE"/>
              </w:rPr>
              <w:t>A grouping element detailing the information about the planning period</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rsidRPr="00FE35DC">
              <w:t>Planning</w:t>
            </w:r>
            <w:r>
              <w:t>Duration</w:t>
            </w:r>
          </w:p>
          <w:p w:rsidR="00234A9B" w:rsidRDefault="00234A9B" w:rsidP="00363965">
            <w:pPr>
              <w:pStyle w:val="Italic4"/>
            </w:pPr>
            <w:r w:rsidRPr="00896C07">
              <w:t>PlanningDuration</w:t>
            </w:r>
            <w:r>
              <w:t xml:space="preserve"> is optional. Two instances might exist.</w:t>
            </w:r>
          </w:p>
          <w:p w:rsidR="00234A9B" w:rsidRDefault="00234A9B" w:rsidP="00363965">
            <w:pPr>
              <w:pStyle w:val="Normal4"/>
            </w:pPr>
            <w:r w:rsidRPr="00896C07">
              <w:t>Duration of the planning period</w:t>
            </w:r>
            <w:r>
              <w:t>.</w:t>
            </w:r>
          </w:p>
          <w:p w:rsidR="00234A9B" w:rsidRDefault="00234A9B" w:rsidP="00363965">
            <w:pPr>
              <w:pStyle w:val="Italic4"/>
              <w:rPr>
                <w:b/>
                <w:i w:val="0"/>
              </w:rPr>
            </w:pPr>
            <w:r w:rsidRPr="00896C07">
              <w:rPr>
                <w:b/>
                <w:i w:val="0"/>
              </w:rPr>
              <w:t>ElapsedTimeOfPlanningPeriod</w:t>
            </w:r>
          </w:p>
          <w:p w:rsidR="00234A9B" w:rsidRDefault="00234A9B" w:rsidP="00363965">
            <w:pPr>
              <w:pStyle w:val="Italic4"/>
            </w:pPr>
            <w:r w:rsidRPr="00896C07">
              <w:t>ElapsedTimeOfPlanningPeriod</w:t>
            </w:r>
            <w:r>
              <w:t xml:space="preserve"> is optional. Two instances might exist.</w:t>
            </w:r>
          </w:p>
          <w:p w:rsidR="00234A9B" w:rsidRDefault="00234A9B" w:rsidP="00363965">
            <w:pPr>
              <w:pStyle w:val="Normal4"/>
            </w:pPr>
            <w:r>
              <w:t>Time that has elapsed within planning period.</w:t>
            </w:r>
          </w:p>
          <w:p w:rsidR="00234A9B" w:rsidRDefault="00234A9B" w:rsidP="00363965">
            <w:pPr>
              <w:pStyle w:val="Bold4"/>
            </w:pPr>
            <w:r>
              <w:t>ElapsedPercentageOfPlanningPeriod</w:t>
            </w:r>
          </w:p>
          <w:p w:rsidR="00234A9B" w:rsidRDefault="00234A9B" w:rsidP="00363965">
            <w:pPr>
              <w:pStyle w:val="Italic4"/>
            </w:pPr>
            <w:r w:rsidRPr="00896C07">
              <w:t>Elapsed</w:t>
            </w:r>
            <w:r>
              <w:t>Percentage</w:t>
            </w:r>
            <w:r w:rsidRPr="00896C07">
              <w:t>OfPlanningPeriod</w:t>
            </w:r>
            <w:r>
              <w:t xml:space="preserve"> is optional. Two instances might exist.</w:t>
            </w:r>
          </w:p>
          <w:p w:rsidR="00234A9B" w:rsidRDefault="00234A9B" w:rsidP="00363965">
            <w:pPr>
              <w:pStyle w:val="Normal4"/>
            </w:pPr>
            <w:r>
              <w:t>The percentage of time that has elapsed within planning period.</w:t>
            </w:r>
          </w:p>
        </w:tc>
      </w:tr>
    </w:tbl>
    <w:p w:rsidR="00234A9B" w:rsidRDefault="00234A9B" w:rsidP="00DF657D"/>
    <w:p w:rsidR="00DF657D" w:rsidRDefault="00DF657D" w:rsidP="00DF657D">
      <w:pPr>
        <w:pStyle w:val="Heading2"/>
      </w:pPr>
      <w:bookmarkStart w:id="6541" w:name="_Toc259722509"/>
      <w:bookmarkStart w:id="6542" w:name="_Toc275502855"/>
      <w:bookmarkStart w:id="6543" w:name="_Toc371378468"/>
      <w:bookmarkStart w:id="6544" w:name="PlanningProcessType_a"/>
      <w:bookmarkStart w:id="6545" w:name="_Toc528565045"/>
      <w:r>
        <w:t>PlanningProcessType [attribute]</w:t>
      </w:r>
      <w:bookmarkEnd w:id="6541"/>
      <w:bookmarkEnd w:id="6542"/>
      <w:bookmarkEnd w:id="6543"/>
      <w:bookmarkEnd w:id="6544"/>
      <w:bookmarkEnd w:id="65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97" o:spid="_x0000_s4247" style="position:absolute;left:0;text-align:left;margin-left:0;margin-top:0;width:50pt;height:50pt;z-index:251672064;visibility:hidden" coordsize="89,199" o:spt="100" o:preferrelative="t" adj="0,,0" path="">
                  <v:stroke joinstyle="round"/>
                  <v:formulas/>
                  <v:path o:connecttype="segments"/>
                  <o:lock v:ext="edit" selection="t"/>
                </v:shape>
              </w:pict>
            </w:r>
            <w:r w:rsidRPr="00557255">
              <w:pict>
                <v:shape id="_x0000_s5005" style="position:absolute;left:0;text-align:left;margin-left:2298.25pt;margin-top:7.2pt;width:119.25pt;height:53.25pt;z-index:-250876416;mso-wrap-edited:t;mso-position-horizontal:right" coordsize="" o:spt="100" wrapcoords="-30 0 1000 0 1000 1079 1000 1079 -30 1079 -30 0" adj="0,,0" path="">
                  <v:stroke joinstyle="round"/>
                  <v:imagedata r:id="rId1441" o:title="dc_1097"/>
                  <v:formulas/>
                  <v:path o:connecttype="segments"/>
                  <w10:wrap type="tight"/>
                </v:shape>
              </w:pict>
            </w:r>
            <w:r w:rsidR="00DF657D">
              <w:t xml:space="preserve">The type of process that the </w:t>
            </w:r>
            <w:r w:rsidR="00A768F0">
              <w:t>Planning</w:t>
            </w:r>
            <w:r w:rsidR="00DF657D">
              <w:t xml:space="preserve"> </w:t>
            </w:r>
            <w:r w:rsidR="00ED105B">
              <w:t>e-Document</w:t>
            </w:r>
            <w:r w:rsidR="00DF657D">
              <w:t xml:space="preserve"> communicates.</w:t>
            </w:r>
          </w:p>
          <w:p w:rsidR="00DF657D" w:rsidRDefault="00DF657D" w:rsidP="00DF657D">
            <w:pPr>
              <w:pStyle w:val="Italic2"/>
            </w:pPr>
            <w:r>
              <w:t>This item is restricted to the following list.</w:t>
            </w:r>
          </w:p>
          <w:p w:rsidR="00DF657D" w:rsidRDefault="00DF657D" w:rsidP="00DF657D">
            <w:pPr>
              <w:pStyle w:val="Bold3"/>
            </w:pPr>
            <w:r>
              <w:t>Consumption</w:t>
            </w:r>
          </w:p>
          <w:p w:rsidR="00DF657D" w:rsidRDefault="00DF657D" w:rsidP="00DF657D">
            <w:pPr>
              <w:pStyle w:val="Normal3"/>
            </w:pPr>
            <w:r>
              <w:t>Consumed in manufacturing.</w:t>
            </w:r>
          </w:p>
          <w:p w:rsidR="00DF657D" w:rsidRDefault="00DF657D" w:rsidP="00DF657D">
            <w:pPr>
              <w:pStyle w:val="Bold3"/>
            </w:pPr>
            <w:r>
              <w:t>DeliveryReceipt</w:t>
            </w:r>
          </w:p>
          <w:p w:rsidR="00DF657D" w:rsidRDefault="00DF657D" w:rsidP="00DF657D">
            <w:pPr>
              <w:pStyle w:val="Normal3"/>
            </w:pPr>
            <w:r>
              <w:t>Delivered to the ship-to location.</w:t>
            </w:r>
          </w:p>
          <w:p w:rsidR="00DF657D" w:rsidRDefault="00DF657D" w:rsidP="00DF657D">
            <w:pPr>
              <w:pStyle w:val="Bold3"/>
            </w:pPr>
            <w:r>
              <w:t>Despatch</w:t>
            </w:r>
          </w:p>
          <w:p w:rsidR="00DF657D" w:rsidRDefault="00DF657D" w:rsidP="00DF657D">
            <w:pPr>
              <w:pStyle w:val="Normal3"/>
            </w:pPr>
            <w:r>
              <w:t>Ready to</w:t>
            </w:r>
            <w:r w:rsidR="00ED1EA3">
              <w:t xml:space="preserve"> be</w:t>
            </w:r>
            <w:r>
              <w:t xml:space="preserve"> shipped.</w:t>
            </w:r>
          </w:p>
          <w:p w:rsidR="00DF657D" w:rsidRDefault="00DF657D" w:rsidP="00DF657D">
            <w:pPr>
              <w:pStyle w:val="Bold3"/>
            </w:pPr>
            <w:r>
              <w:t>Inventory</w:t>
            </w:r>
          </w:p>
          <w:p w:rsidR="00DF657D" w:rsidRDefault="00DF657D" w:rsidP="00DF657D">
            <w:pPr>
              <w:pStyle w:val="Normal3"/>
            </w:pPr>
            <w:r>
              <w:t>In available inventory at the storage location.</w:t>
            </w:r>
          </w:p>
          <w:p w:rsidR="00DF657D" w:rsidRDefault="00DF657D" w:rsidP="00DF657D">
            <w:pPr>
              <w:pStyle w:val="Bold3"/>
            </w:pPr>
            <w:r>
              <w:t>Production</w:t>
            </w:r>
          </w:p>
          <w:p w:rsidR="00DF657D" w:rsidRDefault="00DF657D" w:rsidP="00DF657D">
            <w:pPr>
              <w:pStyle w:val="Normal3"/>
            </w:pPr>
            <w:r>
              <w:t>The quantity added to stock through a manufacturing or conversion process.</w:t>
            </w:r>
          </w:p>
          <w:p w:rsidR="00DF657D" w:rsidRDefault="00DF657D" w:rsidP="00DF657D">
            <w:pPr>
              <w:pStyle w:val="Bold3"/>
            </w:pPr>
            <w:r>
              <w:t>Sales</w:t>
            </w:r>
          </w:p>
          <w:p w:rsidR="00DF657D" w:rsidRDefault="00DF657D" w:rsidP="00DF657D">
            <w:pPr>
              <w:pStyle w:val="Normal3"/>
            </w:pPr>
            <w:r>
              <w:t xml:space="preserve">A </w:t>
            </w:r>
            <w:r w:rsidR="00D41641">
              <w:t>PurchaseOrder</w:t>
            </w:r>
            <w:r>
              <w:t xml:space="preserve"> has been placed for the product.</w:t>
            </w:r>
          </w:p>
        </w:tc>
      </w:tr>
    </w:tbl>
    <w:p w:rsidR="00DF657D" w:rsidRDefault="00DF657D" w:rsidP="00DF657D"/>
    <w:p w:rsidR="00921056" w:rsidRDefault="00921056" w:rsidP="00921056">
      <w:pPr>
        <w:pStyle w:val="Heading2"/>
      </w:pPr>
      <w:bookmarkStart w:id="6546" w:name="_Toc369617791"/>
      <w:bookmarkStart w:id="6547" w:name="_Toc371378469"/>
      <w:bookmarkStart w:id="6548" w:name="PlanningPropertyType_a"/>
      <w:bookmarkStart w:id="6549" w:name="_Toc528565046"/>
      <w:r w:rsidRPr="004A7A7B">
        <w:t>PlanningPropertyType</w:t>
      </w:r>
      <w:r w:rsidRPr="00DC2BF9">
        <w:t xml:space="preserve"> </w:t>
      </w:r>
      <w:r>
        <w:t>[attribute]</w:t>
      </w:r>
      <w:bookmarkEnd w:id="6546"/>
      <w:bookmarkEnd w:id="6547"/>
      <w:bookmarkEnd w:id="6548"/>
      <w:bookmarkEnd w:id="6549"/>
    </w:p>
    <w:tbl>
      <w:tblPr>
        <w:tblW w:w="5000" w:type="pct"/>
        <w:tblCellMar>
          <w:top w:w="144" w:type="dxa"/>
          <w:left w:w="115" w:type="dxa"/>
          <w:right w:w="115" w:type="dxa"/>
        </w:tblCellMar>
        <w:tblLook w:val="01E0"/>
      </w:tblPr>
      <w:tblGrid>
        <w:gridCol w:w="9584"/>
      </w:tblGrid>
      <w:tr w:rsidR="00921056" w:rsidRPr="000F7C27" w:rsidTr="00363965">
        <w:tc>
          <w:tcPr>
            <w:tcW w:w="5000" w:type="pct"/>
          </w:tcPr>
          <w:p w:rsidR="00921056" w:rsidRDefault="00557255" w:rsidP="00363965">
            <w:pPr>
              <w:pStyle w:val="Normal2"/>
            </w:pPr>
            <w:r>
              <w:rPr>
                <w:noProof/>
                <w:snapToGrid/>
                <w:lang w:val="sv-SE" w:eastAsia="sv-SE"/>
              </w:rPr>
              <w:pict>
                <v:shape id="_x0000_s6364" type="#_x0000_t75" style="position:absolute;left:0;text-align:left;margin-left:3099.3pt;margin-top:7.05pt;width:130.5pt;height:63pt;z-index:-249940480;mso-position-horizontal:right" wrapcoords="-124 0 -124 21343 21600 21343 21600 0 -124 0" filled="t">
                  <v:imagedata r:id="rId1442" o:title=""/>
                  <w10:wrap type="tight"/>
                </v:shape>
              </w:pict>
            </w:r>
            <w:r w:rsidR="00921056" w:rsidRPr="004A7A7B">
              <w:rPr>
                <w:noProof/>
                <w:snapToGrid/>
                <w:lang w:eastAsia="sv-SE"/>
              </w:rPr>
              <w:t>PlanningPropertyType defines the type of PlanningPropertyValue</w:t>
            </w:r>
            <w:r w:rsidR="00921056" w:rsidRPr="000F7C27">
              <w:t>.</w:t>
            </w:r>
          </w:p>
          <w:p w:rsidR="00921056" w:rsidRDefault="00921056" w:rsidP="00363965">
            <w:pPr>
              <w:pStyle w:val="Italic2"/>
            </w:pPr>
            <w:r>
              <w:t>This item is restricted to the following list.</w:t>
            </w:r>
          </w:p>
          <w:p w:rsidR="00921056" w:rsidRDefault="00921056" w:rsidP="00363965">
            <w:pPr>
              <w:pStyle w:val="Bold3"/>
            </w:pPr>
            <w:r>
              <w:t>AllocatedUnloadingCapacity</w:t>
            </w:r>
          </w:p>
          <w:p w:rsidR="00921056" w:rsidRDefault="00921056" w:rsidP="00363965">
            <w:pPr>
              <w:pStyle w:val="Normal3"/>
            </w:pPr>
            <w:r>
              <w:t>The unloading capacity that is allocated.</w:t>
            </w:r>
          </w:p>
          <w:p w:rsidR="00921056" w:rsidRDefault="00921056" w:rsidP="00363965">
            <w:pPr>
              <w:pStyle w:val="Bold3"/>
            </w:pPr>
            <w:r>
              <w:t>RunningRate</w:t>
            </w:r>
          </w:p>
          <w:p w:rsidR="00921056" w:rsidRDefault="00921056" w:rsidP="00363965">
            <w:pPr>
              <w:pStyle w:val="Normal3"/>
            </w:pPr>
            <w:r>
              <w:t>The running rate of how much of the plan will be fulfilled.</w:t>
            </w:r>
          </w:p>
          <w:p w:rsidR="00921056" w:rsidRDefault="00921056" w:rsidP="00363965">
            <w:pPr>
              <w:pStyle w:val="Bold3"/>
            </w:pPr>
            <w:r>
              <w:t>UnloadingCapacity</w:t>
            </w:r>
          </w:p>
          <w:p w:rsidR="00921056" w:rsidRDefault="00921056" w:rsidP="00363965">
            <w:pPr>
              <w:pStyle w:val="Normal3"/>
            </w:pPr>
            <w:r>
              <w:t>The unloading capacity.</w:t>
            </w:r>
          </w:p>
        </w:tc>
      </w:tr>
    </w:tbl>
    <w:p w:rsidR="00921056" w:rsidRDefault="00921056" w:rsidP="00DF657D"/>
    <w:p w:rsidR="00921056" w:rsidRPr="00516D78" w:rsidRDefault="00921056" w:rsidP="00921056">
      <w:pPr>
        <w:pStyle w:val="Heading2"/>
      </w:pPr>
      <w:bookmarkStart w:id="6550" w:name="_Toc369617790"/>
      <w:bookmarkStart w:id="6551" w:name="_Toc371378470"/>
      <w:bookmarkStart w:id="6552" w:name="PlanningPropertyValue"/>
      <w:bookmarkStart w:id="6553" w:name="_Toc528565047"/>
      <w:r w:rsidRPr="00083096">
        <w:t>PlanningPropertyValue</w:t>
      </w:r>
      <w:bookmarkEnd w:id="6550"/>
      <w:bookmarkEnd w:id="6551"/>
      <w:bookmarkEnd w:id="6552"/>
      <w:bookmarkEnd w:id="6553"/>
    </w:p>
    <w:tbl>
      <w:tblPr>
        <w:tblW w:w="5000" w:type="pct"/>
        <w:tblCellMar>
          <w:top w:w="144" w:type="dxa"/>
          <w:left w:w="115" w:type="dxa"/>
          <w:right w:w="115" w:type="dxa"/>
        </w:tblCellMar>
        <w:tblLook w:val="01E0"/>
      </w:tblPr>
      <w:tblGrid>
        <w:gridCol w:w="9584"/>
      </w:tblGrid>
      <w:tr w:rsidR="00921056" w:rsidRPr="00C407FA" w:rsidTr="00363965">
        <w:tc>
          <w:tcPr>
            <w:tcW w:w="5000" w:type="pct"/>
          </w:tcPr>
          <w:p w:rsidR="00921056" w:rsidRDefault="00557255" w:rsidP="00363965">
            <w:pPr>
              <w:pStyle w:val="Normal2"/>
              <w:rPr>
                <w:b/>
                <w:noProof/>
              </w:rPr>
            </w:pPr>
            <w:r w:rsidRPr="00557255">
              <w:rPr>
                <w:noProof/>
                <w:snapToGrid/>
                <w:lang w:val="sv-SE" w:eastAsia="sv-SE"/>
              </w:rPr>
              <w:pict>
                <v:shape id="_x0000_s6363" type="#_x0000_t75" style="position:absolute;left:0;text-align:left;margin-left:8014.8pt;margin-top:7.05pt;width:300pt;height:246.75pt;z-index:-249941504;mso-wrap-edited:t;mso-position-horizontal:right" wrapcoords="421 7147 374 9227 8784 9406 8978 14045 12550 14759 12794 21775 21600 21534 21600 0 9176 13 8932 7327 421 7147" filled="t">
                  <v:imagedata r:id="rId1443" o:title="PlanningPropertyValue"/>
                  <w10:wrap type="tight"/>
                </v:shape>
              </w:pict>
            </w:r>
            <w:r w:rsidR="00921056" w:rsidRPr="00083096">
              <w:rPr>
                <w:noProof/>
                <w:snapToGrid/>
                <w:lang w:eastAsia="sv-SE"/>
              </w:rPr>
              <w:t>A group item that specifies a value of a property for the planning</w:t>
            </w:r>
            <w:r w:rsidR="00921056" w:rsidRPr="00516D78">
              <w:rPr>
                <w:noProof/>
              </w:rPr>
              <w:t>.</w:t>
            </w:r>
          </w:p>
          <w:p w:rsidR="00921056" w:rsidRDefault="00921056" w:rsidP="00363965">
            <w:pPr>
              <w:pStyle w:val="Bold3"/>
            </w:pPr>
            <w:r>
              <w:t>PlanningProperty</w:t>
            </w:r>
            <w:r w:rsidRPr="003D7322">
              <w:t>Type</w:t>
            </w:r>
            <w:r>
              <w:t xml:space="preserve"> [attribute]</w:t>
            </w:r>
          </w:p>
          <w:p w:rsidR="00921056" w:rsidRDefault="00921056" w:rsidP="00363965">
            <w:pPr>
              <w:pStyle w:val="Italic3"/>
            </w:pPr>
            <w:r w:rsidRPr="00083096">
              <w:t>PlanningPropertyType</w:t>
            </w:r>
            <w:r w:rsidRPr="003D7322">
              <w:t xml:space="preserve"> is mandatory. A single instance</w:t>
            </w:r>
            <w:r w:rsidRPr="009863BE">
              <w:t xml:space="preserve"> is required.</w:t>
            </w:r>
          </w:p>
          <w:p w:rsidR="00921056" w:rsidRDefault="00921056" w:rsidP="00363965">
            <w:pPr>
              <w:pStyle w:val="Normal3"/>
            </w:pPr>
            <w:r w:rsidRPr="00083096">
              <w:t>PlanningPropertyType defines the type of PlanningPropertyValue</w:t>
            </w:r>
            <w:r w:rsidRPr="009863BE">
              <w:t>.</w:t>
            </w:r>
          </w:p>
          <w:p w:rsidR="00921056" w:rsidRDefault="00921056" w:rsidP="00363965">
            <w:pPr>
              <w:pStyle w:val="Normal3"/>
            </w:pPr>
            <w:r>
              <w:t xml:space="preserve">Refer to </w:t>
            </w:r>
            <w:r w:rsidRPr="00083096">
              <w:t>PlanningPropertyType</w:t>
            </w:r>
            <w:r>
              <w:t xml:space="preserve"> definition for any enumerations.</w:t>
            </w:r>
          </w:p>
          <w:p w:rsidR="00921056" w:rsidRDefault="00921056" w:rsidP="00363965">
            <w:pPr>
              <w:pStyle w:val="Bold3"/>
            </w:pPr>
            <w:r>
              <w:t>(choice)</w:t>
            </w:r>
          </w:p>
          <w:p w:rsidR="00921056" w:rsidRDefault="006119BE" w:rsidP="00363965">
            <w:pPr>
              <w:pStyle w:val="Italic3"/>
            </w:pPr>
            <w:r>
              <w:t>[choice]</w:t>
            </w:r>
            <w:r w:rsidRPr="006119BE">
              <w:t xml:space="preserve"> is </w:t>
            </w:r>
            <w:r w:rsidR="00921056" w:rsidRPr="00D1365F">
              <w:t>mandatory. A single instance is required</w:t>
            </w:r>
            <w:r w:rsidR="00921056">
              <w:t>.</w:t>
            </w:r>
          </w:p>
          <w:p w:rsidR="00921056" w:rsidRDefault="00921056" w:rsidP="00363965">
            <w:pPr>
              <w:pStyle w:val="Bold4"/>
            </w:pPr>
            <w:r>
              <w:t>BinaryValue</w:t>
            </w:r>
          </w:p>
          <w:p w:rsidR="00921056" w:rsidRDefault="00921056" w:rsidP="00363965">
            <w:pPr>
              <w:pStyle w:val="Italic4"/>
            </w:pPr>
            <w:r>
              <w:t xml:space="preserve">BinaryValue is </w:t>
            </w:r>
            <w:r w:rsidR="006119BE" w:rsidRPr="006119BE">
              <w:t>mandatory. A single instance is required</w:t>
            </w:r>
            <w:r>
              <w:t xml:space="preserve">. </w:t>
            </w:r>
          </w:p>
          <w:p w:rsidR="00921056" w:rsidRDefault="00921056" w:rsidP="00363965">
            <w:pPr>
              <w:pStyle w:val="Normal4"/>
            </w:pPr>
            <w:r>
              <w:t>A value in base-64-encoded binary format.</w:t>
            </w:r>
          </w:p>
          <w:p w:rsidR="00921056" w:rsidRDefault="00921056" w:rsidP="00363965">
            <w:pPr>
              <w:pStyle w:val="Bold4"/>
            </w:pPr>
            <w:r>
              <w:t>BooleanValue</w:t>
            </w:r>
          </w:p>
          <w:p w:rsidR="00921056" w:rsidRDefault="00921056" w:rsidP="00363965">
            <w:pPr>
              <w:pStyle w:val="Italic4"/>
            </w:pPr>
            <w:r>
              <w:t xml:space="preserve">BooleanValue is </w:t>
            </w:r>
            <w:r w:rsidR="006119BE" w:rsidRPr="006119BE">
              <w:t>mandatory. A single instance is required</w:t>
            </w:r>
            <w:r>
              <w:t xml:space="preserve">. </w:t>
            </w:r>
          </w:p>
          <w:p w:rsidR="00921056" w:rsidRDefault="00921056" w:rsidP="00363965">
            <w:pPr>
              <w:pStyle w:val="Normal4"/>
            </w:pPr>
            <w:r>
              <w:t>A value in boolean format.</w:t>
            </w:r>
          </w:p>
          <w:p w:rsidR="00921056" w:rsidRDefault="00921056" w:rsidP="00363965">
            <w:pPr>
              <w:pStyle w:val="Bold4"/>
            </w:pPr>
            <w:r>
              <w:t>DateTimeValue</w:t>
            </w:r>
          </w:p>
          <w:p w:rsidR="00921056" w:rsidRDefault="00921056" w:rsidP="00363965">
            <w:pPr>
              <w:pStyle w:val="Italic4"/>
            </w:pPr>
            <w:r>
              <w:t xml:space="preserve">DateTimeValue is </w:t>
            </w:r>
            <w:r w:rsidR="006119BE" w:rsidRPr="006119BE">
              <w:t>mandatory. A single instance is required</w:t>
            </w:r>
            <w:r>
              <w:t xml:space="preserve">. </w:t>
            </w:r>
          </w:p>
          <w:p w:rsidR="00921056" w:rsidRDefault="00921056" w:rsidP="00363965">
            <w:pPr>
              <w:pStyle w:val="Normal4"/>
            </w:pPr>
            <w:r>
              <w:t>A Date and Time value in the standard W3C xs:dateTime format.</w:t>
            </w:r>
          </w:p>
          <w:p w:rsidR="00921056" w:rsidRDefault="00921056" w:rsidP="00363965">
            <w:pPr>
              <w:pStyle w:val="Bold4"/>
            </w:pPr>
            <w:r>
              <w:t>NumericValue</w:t>
            </w:r>
          </w:p>
          <w:p w:rsidR="00921056" w:rsidRDefault="00921056" w:rsidP="00363965">
            <w:pPr>
              <w:pStyle w:val="Italic4"/>
            </w:pPr>
            <w:r>
              <w:t xml:space="preserve">NumericValue is </w:t>
            </w:r>
            <w:r w:rsidR="006119BE" w:rsidRPr="006119BE">
              <w:t>mandatory. A single instance is required</w:t>
            </w:r>
            <w:r>
              <w:t xml:space="preserve">. </w:t>
            </w:r>
          </w:p>
          <w:p w:rsidR="00921056" w:rsidRDefault="00921056" w:rsidP="00363965">
            <w:pPr>
              <w:pStyle w:val="Normal4"/>
            </w:pPr>
            <w:r>
              <w:t xml:space="preserve">A grouping element for a numeric value and its statistical measures. </w:t>
            </w:r>
          </w:p>
          <w:p w:rsidR="00921056" w:rsidRDefault="00921056" w:rsidP="00363965">
            <w:pPr>
              <w:pStyle w:val="Bold4"/>
            </w:pPr>
            <w:r>
              <w:t>TextValue</w:t>
            </w:r>
          </w:p>
          <w:p w:rsidR="00921056" w:rsidRDefault="00921056" w:rsidP="00363965">
            <w:pPr>
              <w:pStyle w:val="Italic4"/>
            </w:pPr>
            <w:r>
              <w:t xml:space="preserve">TextValue is </w:t>
            </w:r>
            <w:r w:rsidR="006119BE" w:rsidRPr="006119BE">
              <w:t>mandatory. A single instance is required</w:t>
            </w:r>
            <w:r>
              <w:t xml:space="preserve">. </w:t>
            </w:r>
          </w:p>
          <w:p w:rsidR="00921056" w:rsidRPr="003D7322" w:rsidRDefault="00921056" w:rsidP="00363965">
            <w:pPr>
              <w:pStyle w:val="Normal4"/>
            </w:pPr>
            <w:r>
              <w:t>A value in text format.</w:t>
            </w:r>
          </w:p>
        </w:tc>
      </w:tr>
    </w:tbl>
    <w:p w:rsidR="00921056" w:rsidRDefault="00921056" w:rsidP="00DF657D"/>
    <w:p w:rsidR="00DF657D" w:rsidRDefault="00DF657D" w:rsidP="00DF657D">
      <w:pPr>
        <w:pStyle w:val="Heading2"/>
      </w:pPr>
      <w:bookmarkStart w:id="6554" w:name="_Toc259722510"/>
      <w:bookmarkStart w:id="6555" w:name="_Toc275502856"/>
      <w:bookmarkStart w:id="6556" w:name="_Toc371378471"/>
      <w:bookmarkStart w:id="6557" w:name="PlanningReference"/>
      <w:bookmarkStart w:id="6558" w:name="_Toc528565048"/>
      <w:r>
        <w:t>PlanningReference</w:t>
      </w:r>
      <w:bookmarkEnd w:id="6554"/>
      <w:bookmarkEnd w:id="6555"/>
      <w:bookmarkEnd w:id="6556"/>
      <w:bookmarkEnd w:id="6557"/>
      <w:bookmarkEnd w:id="65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98" o:spid="_x0000_s4248" style="position:absolute;left:0;text-align:left;margin-left:0;margin-top:0;width:50pt;height:50pt;z-index:251673088;visibility:hidden" coordsize="154,384" o:spt="100" o:preferrelative="t" adj="0,,0" path="">
                  <v:stroke joinstyle="round"/>
                  <v:formulas/>
                  <v:path o:connecttype="segments"/>
                  <o:lock v:ext="edit" selection="t"/>
                </v:shape>
              </w:pict>
            </w:r>
            <w:r w:rsidRPr="00557255">
              <w:pict>
                <v:shape id="_x0000_s5006" style="position:absolute;left:0;text-align:left;margin-left:5517.25pt;margin-top:7.2pt;width:230.25pt;height:92.25pt;z-index:-250875392;mso-wrap-edited:t;mso-position-horizontal:right" coordsize="" o:spt="100" wrapcoords="-30 389 375 389 375 45 375 45 375 0 1000 0 1000 0 1000 1046 375 1046 375 968 -30 968 -30 389" adj="0,,0" path="">
                  <v:stroke joinstyle="round"/>
                  <v:imagedata r:id="rId1444" o:title="dc_1098"/>
                  <v:formulas/>
                  <v:path o:connecttype="segments"/>
                  <w10:wrap type="tight"/>
                </v:shape>
              </w:pict>
            </w:r>
            <w:r w:rsidR="00DF657D">
              <w:t xml:space="preserve">An </w:t>
            </w:r>
            <w:r w:rsidR="0099342E" w:rsidRPr="0099342E">
              <w:t>element detailing relevant references pertaining to the Planning and DeliveryPlanning e-Documents</w:t>
            </w:r>
            <w:r w:rsidR="00DF657D">
              <w:t>.</w:t>
            </w:r>
          </w:p>
          <w:p w:rsidR="00DF657D" w:rsidRDefault="00DF657D" w:rsidP="00ED024D">
            <w:pPr>
              <w:pStyle w:val="Bold3"/>
            </w:pPr>
            <w:r>
              <w:t>PlanningReferenceType [attribute]</w:t>
            </w:r>
          </w:p>
          <w:p w:rsidR="00DF657D" w:rsidRDefault="00DF657D" w:rsidP="00ED024D">
            <w:pPr>
              <w:pStyle w:val="Italic3"/>
            </w:pPr>
            <w:r>
              <w:t>PlanningReferenceType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PlanningReferenceType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234A9B" w:rsidRDefault="00234A9B" w:rsidP="00234A9B">
      <w:pPr>
        <w:pStyle w:val="Heading2"/>
        <w:pBdr>
          <w:top w:val="single" w:sz="4" w:space="0" w:color="auto"/>
        </w:pBdr>
      </w:pPr>
      <w:bookmarkStart w:id="6559" w:name="_Toc369617777"/>
      <w:bookmarkStart w:id="6560" w:name="_Toc371378472"/>
      <w:bookmarkStart w:id="6561" w:name="PlanningReferenceInformation"/>
      <w:bookmarkStart w:id="6562" w:name="_Toc528565049"/>
      <w:r w:rsidRPr="00C75CC5">
        <w:t>PlanningReferenceInformation</w:t>
      </w:r>
      <w:bookmarkEnd w:id="6559"/>
      <w:bookmarkEnd w:id="6560"/>
      <w:bookmarkEnd w:id="6561"/>
      <w:bookmarkEnd w:id="6562"/>
    </w:p>
    <w:tbl>
      <w:tblPr>
        <w:tblW w:w="5000" w:type="pct"/>
        <w:tblCellMar>
          <w:top w:w="144" w:type="dxa"/>
          <w:left w:w="115" w:type="dxa"/>
          <w:right w:w="115" w:type="dxa"/>
        </w:tblCellMar>
        <w:tblLook w:val="01E0"/>
      </w:tblPr>
      <w:tblGrid>
        <w:gridCol w:w="9584"/>
      </w:tblGrid>
      <w:tr w:rsidR="00234A9B" w:rsidRPr="00741451" w:rsidTr="00363965">
        <w:tc>
          <w:tcPr>
            <w:tcW w:w="5000" w:type="pct"/>
          </w:tcPr>
          <w:p w:rsidR="00234A9B" w:rsidRDefault="00557255" w:rsidP="00363965">
            <w:pPr>
              <w:pStyle w:val="Normal2"/>
            </w:pPr>
            <w:r>
              <w:rPr>
                <w:noProof/>
                <w:snapToGrid/>
                <w:lang w:val="sv-SE" w:eastAsia="sv-SE"/>
              </w:rPr>
              <w:pict>
                <v:shape id="_x0000_s6355" type="#_x0000_t75" style="position:absolute;left:0;text-align:left;margin-left:7144.8pt;margin-top:7.05pt;width:270pt;height:26.25pt;z-index:-249949696;mso-wrap-edited:t;mso-position-horizontal:right" wrapcoords="-60 0 -60 20983 21600 20983 21600 0 12928 946 -60 0" filled="t">
                  <v:imagedata r:id="rId1445" o:title="PlanningReferenceInformation"/>
                  <w10:wrap type="tight"/>
                </v:shape>
              </w:pict>
            </w:r>
            <w:r w:rsidR="00234A9B" w:rsidRPr="00C75CC5">
              <w:rPr>
                <w:noProof/>
                <w:snapToGrid/>
                <w:lang w:eastAsia="sv-SE"/>
              </w:rPr>
              <w:t>A grouping element specifying detailed reference information used for the supplied plan in the e-Document. For example if a transport plan is created as a response to a requested delivery plan, then the delivery plan can be referenced with document details such as document date and version</w:t>
            </w:r>
            <w:r w:rsidR="00234A9B" w:rsidRPr="00741451">
              <w:t>.</w:t>
            </w:r>
          </w:p>
          <w:p w:rsidR="00234A9B" w:rsidRDefault="00234A9B" w:rsidP="00363965">
            <w:pPr>
              <w:pStyle w:val="Bold3"/>
            </w:pPr>
            <w:r>
              <w:t>(sequence)</w:t>
            </w:r>
          </w:p>
          <w:p w:rsidR="00234A9B" w:rsidRDefault="00234A9B" w:rsidP="00363965">
            <w:pPr>
              <w:pStyle w:val="Italic3"/>
            </w:pPr>
            <w:r>
              <w:t>The sequence of items below is mandatory. A single instance is required.</w:t>
            </w:r>
          </w:p>
          <w:p w:rsidR="00234A9B" w:rsidRDefault="00234A9B" w:rsidP="00363965">
            <w:pPr>
              <w:pStyle w:val="Bold4"/>
            </w:pPr>
            <w:r>
              <w:t>Document</w:t>
            </w:r>
          </w:p>
          <w:p w:rsidR="00234A9B" w:rsidRDefault="00234A9B" w:rsidP="00363965">
            <w:pPr>
              <w:pStyle w:val="Italic4"/>
            </w:pPr>
            <w:r>
              <w:t>Document is mandatory. A single instance is required.</w:t>
            </w:r>
          </w:p>
          <w:p w:rsidR="00234A9B" w:rsidRDefault="00234A9B" w:rsidP="00363965">
            <w:pPr>
              <w:pStyle w:val="Normal4"/>
            </w:pPr>
            <w:r>
              <w:t>A group item containing information applicable to the original document.</w:t>
            </w:r>
          </w:p>
        </w:tc>
      </w:tr>
    </w:tbl>
    <w:p w:rsidR="00234A9B" w:rsidRDefault="00234A9B" w:rsidP="00DF657D"/>
    <w:p w:rsidR="00DF657D" w:rsidRDefault="00DF657D" w:rsidP="00DF657D">
      <w:pPr>
        <w:pStyle w:val="Heading2"/>
      </w:pPr>
      <w:bookmarkStart w:id="6563" w:name="_Toc259722511"/>
      <w:bookmarkStart w:id="6564" w:name="_Toc275502857"/>
      <w:bookmarkStart w:id="6565" w:name="_Toc371378473"/>
      <w:bookmarkStart w:id="6566" w:name="PlanningReferenceType_a"/>
      <w:bookmarkStart w:id="6567" w:name="_Toc528565050"/>
      <w:r>
        <w:t>PlanningReferenceType [attribute]</w:t>
      </w:r>
      <w:bookmarkEnd w:id="6563"/>
      <w:bookmarkEnd w:id="6564"/>
      <w:bookmarkEnd w:id="6565"/>
      <w:bookmarkEnd w:id="6566"/>
      <w:bookmarkEnd w:id="65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099" o:spid="_x0000_s5747" style="position:absolute;left:0;text-align:left;margin-left:0;margin-top:0;width:50pt;height:50pt;z-index:253114880;visibility:hidden" coordsize="89,212" o:spt="100" o:preferrelative="t" adj="0,,0" path="">
                  <v:stroke joinstyle="round"/>
                  <v:formulas/>
                  <v:path o:connecttype="segments"/>
                  <o:lock v:ext="edit" selection="t"/>
                </v:shape>
              </w:pict>
            </w:r>
            <w:r w:rsidRPr="00557255">
              <w:pict>
                <v:shape id="_x0000_s5748" style="position:absolute;left:0;text-align:left;margin-left:2537.5pt;margin-top:7.2pt;width:127.5pt;height:53.25pt;z-index:-250200576;mso-wrap-edited:t;mso-position-horizontal:right" coordsize="" o:spt="100" wrapcoords="-30 0 1000 0 1000 1079 1000 1079 -30 1079 -30 0" adj="0,,0" path="">
                  <v:stroke joinstyle="round"/>
                  <v:imagedata r:id="rId1446" o:title="dc_1099"/>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6568" w:name="_Toc259722512"/>
      <w:bookmarkStart w:id="6569" w:name="_Toc275502858"/>
      <w:bookmarkStart w:id="6570" w:name="_Toc371378474"/>
      <w:bookmarkStart w:id="6571" w:name="PlanningRequestDetail"/>
      <w:bookmarkStart w:id="6572" w:name="_Toc528565051"/>
      <w:r>
        <w:t>PlanningRequestDetail</w:t>
      </w:r>
      <w:bookmarkEnd w:id="6568"/>
      <w:bookmarkEnd w:id="6569"/>
      <w:bookmarkEnd w:id="6570"/>
      <w:bookmarkEnd w:id="6571"/>
      <w:bookmarkEnd w:id="65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00" o:spid="_x0000_s4249" style="position:absolute;left:0;text-align:left;margin-left:0;margin-top:0;width:50pt;height:50pt;z-index:251674112;visibility:hidden" coordsize="401,456" o:spt="100" o:preferrelative="t" adj="0,,0" path="">
                  <v:stroke joinstyle="round"/>
                  <v:formulas/>
                  <v:path o:connecttype="segments"/>
                  <o:lock v:ext="edit" selection="t"/>
                </v:shape>
              </w:pict>
            </w:r>
            <w:r w:rsidRPr="00557255">
              <w:pict>
                <v:shape id="_x0000_s5007" style="position:absolute;left:0;text-align:left;margin-left:6778.75pt;margin-top:7.2pt;width:273.75pt;height:240.75pt;z-index:-250874368;mso-wrap-edited:t;mso-position-horizontal:right" coordsize="" o:spt="100" wrapcoords="-30 451 372 451 633 451 633 52 633 52 633 0 1000 0 1000 0 1000 1018 633 1018 633 569 372 569 372 567 -30 567 -30 451" adj="0,,0" path="">
                  <v:stroke joinstyle="round"/>
                  <v:imagedata r:id="rId1447" o:title="dc_1100"/>
                  <v:formulas/>
                  <v:path o:connecttype="segments"/>
                  <w10:wrap type="tight"/>
                </v:shape>
              </w:pict>
            </w:r>
            <w:r w:rsidR="003E5DFA">
              <w:t xml:space="preserve">A </w:t>
            </w:r>
            <w:r w:rsidR="003E5DFA" w:rsidRPr="003E5DFA">
              <w:t>grouping element that provides the parameters to be used when responding with a Planning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Multiple instances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tc>
      </w:tr>
    </w:tbl>
    <w:p w:rsidR="00DF657D" w:rsidRDefault="00DF657D" w:rsidP="00DF657D"/>
    <w:p w:rsidR="00DF657D" w:rsidRDefault="00DF657D" w:rsidP="00DF657D">
      <w:pPr>
        <w:pStyle w:val="Heading2"/>
      </w:pPr>
      <w:bookmarkStart w:id="6573" w:name="_Toc259722513"/>
      <w:bookmarkStart w:id="6574" w:name="_Toc275502859"/>
      <w:bookmarkStart w:id="6575" w:name="_Toc371378475"/>
      <w:bookmarkStart w:id="6576" w:name="PlasticMaterial"/>
      <w:bookmarkStart w:id="6577" w:name="_Toc528565052"/>
      <w:r>
        <w:t>PlasticMaterial</w:t>
      </w:r>
      <w:bookmarkEnd w:id="6573"/>
      <w:bookmarkEnd w:id="6574"/>
      <w:bookmarkEnd w:id="6575"/>
      <w:bookmarkEnd w:id="6576"/>
      <w:bookmarkEnd w:id="65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01" o:spid="_x0000_s4250" style="position:absolute;left:0;text-align:left;margin-left:0;margin-top:0;width:50pt;height:50pt;z-index:251675136;visibility:hidden" coordsize="272,468" o:spt="100" o:preferrelative="t" adj="0,,0" path="">
                  <v:stroke joinstyle="round"/>
                  <v:formulas/>
                  <v:path o:connecttype="segments"/>
                  <o:lock v:ext="edit" selection="t"/>
                </v:shape>
              </w:pict>
            </w:r>
            <w:r w:rsidRPr="00557255">
              <w:pict>
                <v:shape id="_x0000_s5008" style="position:absolute;left:0;text-align:left;margin-left:6974.5pt;margin-top:7.2pt;width:280.5pt;height:163.5pt;z-index:-250873344;mso-wrap-edited:t;mso-position-horizontal:right" coordsize="" o:spt="100" wrapcoords="-30 360 245 360 245 25 500 25 500 25 500 0 1000 0 1000 0 1000 1026 500 1026 500 875 245 875 245 530 -30 530 -30 360" adj="0,,0" path="">
                  <v:stroke joinstyle="round"/>
                  <v:imagedata r:id="rId1448" o:title="dc_1101"/>
                  <v:formulas/>
                  <v:path o:connecttype="segments"/>
                  <w10:wrap type="tight"/>
                </v:shape>
              </w:pict>
            </w:r>
            <w:r w:rsidR="00DF657D">
              <w:t>Describes the plastic used in the process.</w:t>
            </w:r>
          </w:p>
          <w:p w:rsidR="00DF657D" w:rsidRDefault="00DF657D" w:rsidP="00DF657D">
            <w:pPr>
              <w:pStyle w:val="Bold3"/>
            </w:pPr>
            <w:r>
              <w:t>PlasticPrinting [attribute]</w:t>
            </w:r>
          </w:p>
          <w:p w:rsidR="00DF657D" w:rsidRDefault="00DF657D" w:rsidP="00DF657D">
            <w:pPr>
              <w:pStyle w:val="Italic3"/>
            </w:pPr>
            <w:r>
              <w:t>PlasticPrinting is optional. A single instance might exist.</w:t>
            </w:r>
          </w:p>
          <w:p w:rsidR="00DF657D" w:rsidRDefault="00DF657D" w:rsidP="00DF657D">
            <w:pPr>
              <w:pStyle w:val="Normal3"/>
            </w:pPr>
            <w:r>
              <w:t>Either "Yes" or "No".</w:t>
            </w:r>
          </w:p>
          <w:p w:rsidR="00DF657D" w:rsidRDefault="00DF657D" w:rsidP="00DF657D">
            <w:pPr>
              <w:pStyle w:val="Normal3"/>
            </w:pPr>
            <w:r>
              <w:t>Refer to PlasticPrinting definition for any enumerations.</w:t>
            </w:r>
          </w:p>
          <w:p w:rsidR="00DF657D" w:rsidRDefault="00DF657D" w:rsidP="00DF657D">
            <w:pPr>
              <w:pStyle w:val="Bold3"/>
            </w:pPr>
            <w:r>
              <w:t>PlasticMaterialType [attribute]</w:t>
            </w:r>
          </w:p>
          <w:p w:rsidR="00DF657D" w:rsidRDefault="00DF657D" w:rsidP="00DF657D">
            <w:pPr>
              <w:pStyle w:val="Italic3"/>
            </w:pPr>
            <w:r>
              <w:t>PlasticMaterialType is optional. A single instance might exist.</w:t>
            </w:r>
          </w:p>
          <w:p w:rsidR="00DF657D" w:rsidRDefault="00DF657D" w:rsidP="00DF657D">
            <w:pPr>
              <w:pStyle w:val="Normal3"/>
            </w:pPr>
            <w:r>
              <w:t>The type of plastic material</w:t>
            </w:r>
          </w:p>
          <w:p w:rsidR="00DF657D" w:rsidRDefault="00DF657D" w:rsidP="00DF657D">
            <w:pPr>
              <w:pStyle w:val="Normal3"/>
            </w:pPr>
            <w:r>
              <w:t>Refer to PlasticMaterialType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Thickness</w:t>
            </w:r>
          </w:p>
          <w:p w:rsidR="00DF657D" w:rsidRDefault="00DF657D" w:rsidP="00DF657D">
            <w:pPr>
              <w:pStyle w:val="Italic4"/>
            </w:pPr>
            <w:r>
              <w:t>Thickness is mandatory. A single instance is required.</w:t>
            </w:r>
          </w:p>
          <w:p w:rsidR="00DF657D" w:rsidRDefault="00DF657D" w:rsidP="00DF657D">
            <w:pPr>
              <w:pStyle w:val="Normal4"/>
            </w:pPr>
            <w:r>
              <w:t>Physical dimension of a product.</w:t>
            </w:r>
          </w:p>
          <w:p w:rsidR="00DF657D" w:rsidRDefault="00DF657D" w:rsidP="00DF657D">
            <w:pPr>
              <w:pStyle w:val="Bold4"/>
            </w:pPr>
            <w:r>
              <w:t>PlasticPrintingDescription</w:t>
            </w:r>
          </w:p>
          <w:p w:rsidR="00DF657D" w:rsidRDefault="00DF657D" w:rsidP="00DF657D">
            <w:pPr>
              <w:pStyle w:val="Italic4"/>
            </w:pPr>
            <w:r>
              <w:t>PlasticPrintingDescription is optional. A single instance might exist.</w:t>
            </w:r>
          </w:p>
          <w:p w:rsidR="00DF657D" w:rsidRDefault="00DF657D" w:rsidP="00DF657D">
            <w:pPr>
              <w:pStyle w:val="Normal4"/>
            </w:pPr>
            <w:r>
              <w:t>Plastic printing description</w:t>
            </w:r>
          </w:p>
        </w:tc>
      </w:tr>
    </w:tbl>
    <w:p w:rsidR="00DF657D" w:rsidRDefault="00DF657D" w:rsidP="00DF657D"/>
    <w:p w:rsidR="00DF657D" w:rsidRDefault="00DF657D" w:rsidP="00DF657D">
      <w:pPr>
        <w:pStyle w:val="Heading2"/>
      </w:pPr>
      <w:bookmarkStart w:id="6578" w:name="_Toc259722514"/>
      <w:bookmarkStart w:id="6579" w:name="_Toc275502860"/>
      <w:bookmarkStart w:id="6580" w:name="_Toc371378476"/>
      <w:bookmarkStart w:id="6581" w:name="PlasticMaterialType_a"/>
      <w:bookmarkStart w:id="6582" w:name="_Toc528565053"/>
      <w:r>
        <w:t>PlasticMaterialType [attribute]</w:t>
      </w:r>
      <w:bookmarkEnd w:id="6578"/>
      <w:bookmarkEnd w:id="6579"/>
      <w:bookmarkEnd w:id="6580"/>
      <w:bookmarkEnd w:id="6581"/>
      <w:bookmarkEnd w:id="65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02" o:spid="_x0000_s4251" style="position:absolute;left:0;text-align:left;margin-left:0;margin-top:0;width:50pt;height:50pt;z-index:251676160;visibility:hidden" coordsize="89,201" o:spt="100" o:preferrelative="t" adj="0,,0" path="">
                  <v:stroke joinstyle="round"/>
                  <v:formulas/>
                  <v:path o:connecttype="segments"/>
                  <o:lock v:ext="edit" selection="t"/>
                </v:shape>
              </w:pict>
            </w:r>
            <w:r w:rsidRPr="00557255">
              <w:pict>
                <v:shape id="_x0000_s5009" style="position:absolute;left:0;text-align:left;margin-left:2341.75pt;margin-top:7.2pt;width:120.75pt;height:53.25pt;z-index:-250872320;mso-wrap-edited:t;mso-position-horizontal:right" coordsize="" o:spt="100" wrapcoords="-30 0 1000 0 1000 1079 1000 1079 -30 1079 -30 0" adj="0,,0" path="">
                  <v:stroke joinstyle="round"/>
                  <v:imagedata r:id="rId1449" o:title="dc_1102"/>
                  <v:formulas/>
                  <v:path o:connecttype="segments"/>
                  <w10:wrap type="tight"/>
                </v:shape>
              </w:pict>
            </w:r>
            <w:r w:rsidR="00DF657D">
              <w:t>The type of plastic material</w:t>
            </w:r>
          </w:p>
          <w:p w:rsidR="00DF657D" w:rsidRDefault="00DF657D" w:rsidP="00DF657D">
            <w:pPr>
              <w:pStyle w:val="Italic2"/>
            </w:pPr>
            <w:r>
              <w:t>This item is restricted to the following list.</w:t>
            </w:r>
          </w:p>
          <w:p w:rsidR="00DF657D" w:rsidRDefault="00DF657D" w:rsidP="00DF657D">
            <w:pPr>
              <w:pStyle w:val="Bold3"/>
            </w:pPr>
            <w:r>
              <w:t>PC</w:t>
            </w:r>
          </w:p>
          <w:p w:rsidR="00DF657D" w:rsidRDefault="00DF657D" w:rsidP="00DF657D">
            <w:pPr>
              <w:pStyle w:val="Bold3"/>
            </w:pPr>
            <w:r>
              <w:t>PET</w:t>
            </w:r>
          </w:p>
          <w:p w:rsidR="00DF657D" w:rsidRDefault="00DF657D" w:rsidP="00DF657D">
            <w:pPr>
              <w:pStyle w:val="Bold3"/>
            </w:pPr>
            <w:r>
              <w:t>PVC</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6583" w:name="_Toc259722515"/>
      <w:bookmarkStart w:id="6584" w:name="_Toc275502861"/>
      <w:bookmarkStart w:id="6585" w:name="_Toc371378477"/>
      <w:bookmarkStart w:id="6586" w:name="PlasticPrinting_a"/>
      <w:bookmarkStart w:id="6587" w:name="_Toc528565054"/>
      <w:r>
        <w:t>PlasticPrinting [attribute]</w:t>
      </w:r>
      <w:bookmarkEnd w:id="6583"/>
      <w:bookmarkEnd w:id="6584"/>
      <w:bookmarkEnd w:id="6585"/>
      <w:bookmarkEnd w:id="6586"/>
      <w:bookmarkEnd w:id="65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03" o:spid="_x0000_s4252" style="position:absolute;left:0;text-align:left;margin-left:0;margin-top:0;width:50pt;height:50pt;z-index:251677184;visibility:hidden" coordsize="89,150" o:spt="100" o:preferrelative="t" adj="0,,0" path="">
                  <v:stroke joinstyle="round"/>
                  <v:formulas/>
                  <v:path o:connecttype="segments"/>
                  <o:lock v:ext="edit" selection="t"/>
                </v:shape>
              </w:pict>
            </w:r>
            <w:r w:rsidRPr="00557255">
              <w:pict>
                <v:shape id="_x0000_s5010" style="position:absolute;left:0;text-align:left;margin-left:1450pt;margin-top:7.2pt;width:90pt;height:53.25pt;z-index:-250871296;mso-wrap-edited:t;mso-position-horizontal:right" coordsize="" o:spt="100" wrapcoords="-30 0 1000 0 1000 1079 1000 1079 -30 1079 -30 0" adj="0,,0" path="">
                  <v:stroke joinstyle="round"/>
                  <v:imagedata r:id="rId1450" o:title="dc_1103"/>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588" w:name="_Toc259722516"/>
      <w:bookmarkStart w:id="6589" w:name="_Toc275502862"/>
      <w:bookmarkStart w:id="6590" w:name="_Toc371378478"/>
      <w:bookmarkStart w:id="6591" w:name="PlasticPrintingDescription"/>
      <w:bookmarkStart w:id="6592" w:name="_Toc528565055"/>
      <w:r>
        <w:t>PlasticPrintingDescription</w:t>
      </w:r>
      <w:bookmarkEnd w:id="6588"/>
      <w:bookmarkEnd w:id="6589"/>
      <w:bookmarkEnd w:id="6590"/>
      <w:bookmarkEnd w:id="6591"/>
      <w:bookmarkEnd w:id="65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04" o:spid="_x0000_s4253" style="position:absolute;left:0;text-align:left;margin-left:0;margin-top:0;width:50pt;height:50pt;z-index:251678208;visibility:hidden" coordsize="67,206" o:spt="100" o:preferrelative="t" adj="0,,0" path="">
                  <v:stroke joinstyle="round"/>
                  <v:formulas/>
                  <v:path o:connecttype="segments"/>
                  <o:lock v:ext="edit" selection="t"/>
                </v:shape>
              </w:pict>
            </w:r>
            <w:r w:rsidRPr="00557255">
              <w:pict>
                <v:shape id="_x0000_s5011" style="position:absolute;left:0;text-align:left;margin-left:2428.75pt;margin-top:7.2pt;width:123.75pt;height:40.5pt;z-index:-250870272;mso-wrap-edited:t;mso-position-horizontal:right" coordsize="" o:spt="100" wrapcoords="-30 104 1000 104 1000 1105 1000 1105 -30 1105 -30 104" adj="0,,0" path="">
                  <v:stroke joinstyle="round"/>
                  <v:imagedata r:id="rId1451" o:title="dc_1104"/>
                  <v:formulas/>
                  <v:path o:connecttype="segments"/>
                  <w10:wrap type="tight"/>
                </v:shape>
              </w:pict>
            </w:r>
            <w:r w:rsidR="00DF657D">
              <w:t>Plastic printing description</w:t>
            </w:r>
          </w:p>
        </w:tc>
      </w:tr>
    </w:tbl>
    <w:p w:rsidR="00DF657D" w:rsidRDefault="00DF657D" w:rsidP="00DF657D"/>
    <w:p w:rsidR="00DF657D" w:rsidRDefault="00DF657D" w:rsidP="00DF657D">
      <w:pPr>
        <w:pStyle w:val="Heading2"/>
      </w:pPr>
      <w:bookmarkStart w:id="6593" w:name="_Toc259722517"/>
      <w:bookmarkStart w:id="6594" w:name="_Toc275502863"/>
      <w:bookmarkStart w:id="6595" w:name="_Toc371378479"/>
      <w:bookmarkStart w:id="6596" w:name="Plate"/>
      <w:bookmarkStart w:id="6597" w:name="_Toc528565056"/>
      <w:r>
        <w:t>Plate</w:t>
      </w:r>
      <w:bookmarkEnd w:id="6593"/>
      <w:bookmarkEnd w:id="6594"/>
      <w:bookmarkEnd w:id="6595"/>
      <w:bookmarkEnd w:id="6596"/>
      <w:bookmarkEnd w:id="65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05" o:spid="_x0000_s4254" style="position:absolute;left:0;text-align:left;margin-left:0;margin-top:0;width:50pt;height:50pt;z-index:251679232;visibility:hidden" coordsize="81,323" o:spt="100" o:preferrelative="t" adj="0,,0" path="">
                  <v:stroke joinstyle="round"/>
                  <v:formulas/>
                  <v:path o:connecttype="segments"/>
                  <o:lock v:ext="edit" selection="t"/>
                </v:shape>
              </w:pict>
            </w:r>
            <w:r w:rsidRPr="00557255">
              <w:pict>
                <v:shape id="_x0000_s5012" style="position:absolute;left:0;text-align:left;margin-left:4451.5pt;margin-top:7.2pt;width:193.5pt;height:48.75pt;z-index:-250869248;mso-wrap-edited:t;mso-position-horizontal:right" coordsize="" o:spt="100" wrapcoords="-30 358 247 358 616 358 616 259 616 259 616 0 1000 0 1000 0 1000 1198 616 1198 247 1198 -30 1198 -30 358" adj="0,,0" path="">
                  <v:stroke joinstyle="round"/>
                  <v:imagedata r:id="rId1452" o:title="dc_1105"/>
                  <v:formulas/>
                  <v:path o:connecttype="segments"/>
                  <w10:wrap type="tight"/>
                </v:shape>
              </w:pict>
            </w:r>
            <w:r w:rsidR="00DF657D">
              <w:t>The image carrying medium.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PlateType</w:t>
            </w:r>
          </w:p>
          <w:p w:rsidR="00DF657D" w:rsidRDefault="00DF657D" w:rsidP="00DF657D">
            <w:pPr>
              <w:pStyle w:val="Italic4"/>
            </w:pPr>
            <w:r>
              <w:t>PlateType is optional. A single instance might exist.</w:t>
            </w:r>
          </w:p>
          <w:p w:rsidR="00DF657D" w:rsidRDefault="00DF657D" w:rsidP="00DF657D">
            <w:pPr>
              <w:pStyle w:val="Normal4"/>
            </w:pPr>
            <w:r>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6598" w:name="_Toc259722518"/>
      <w:bookmarkStart w:id="6599" w:name="_Toc275502864"/>
      <w:bookmarkStart w:id="6600" w:name="_Toc371378480"/>
      <w:bookmarkStart w:id="6601" w:name="PlateType"/>
      <w:bookmarkStart w:id="6602" w:name="_Toc528565057"/>
      <w:r>
        <w:t>PlateType</w:t>
      </w:r>
      <w:bookmarkEnd w:id="6598"/>
      <w:bookmarkEnd w:id="6599"/>
      <w:bookmarkEnd w:id="6600"/>
      <w:bookmarkEnd w:id="6601"/>
      <w:bookmarkEnd w:id="66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06" o:spid="_x0000_s4255" style="position:absolute;left:0;text-align:left;margin-left:0;margin-top:0;width:50pt;height:50pt;z-index:251680256;visibility:hidden" coordsize="67,96" o:spt="100" o:preferrelative="t" adj="0,,0" path="">
                  <v:stroke joinstyle="round"/>
                  <v:formulas/>
                  <v:path o:connecttype="segments"/>
                  <o:lock v:ext="edit" selection="t"/>
                </v:shape>
              </w:pict>
            </w:r>
            <w:r w:rsidRPr="00557255">
              <w:pict>
                <v:shape id="_x0000_s5013" style="position:absolute;left:0;text-align:left;margin-left:514.75pt;margin-top:7.2pt;width:57.75pt;height:40.5pt;z-index:-250868224;mso-wrap-edited:t;mso-position-horizontal:right" coordsize="" o:spt="100" wrapcoords="-30 104 1000 104 1000 1105 1000 1105 -30 1105 -30 104" adj="0,,0" path="">
                  <v:stroke joinstyle="round"/>
                  <v:imagedata r:id="rId1453" o:title="dc_1106"/>
                  <v:formulas/>
                  <v:path o:connecttype="segments"/>
                  <w10:wrap type="tight"/>
                </v:shape>
              </w:pict>
            </w:r>
            <w:r w:rsidR="00DF657D">
              <w:t>The category of material used to carry an image to reproduce a print impress. (paper, metal, plastic, rubber)</w:t>
            </w:r>
          </w:p>
        </w:tc>
      </w:tr>
    </w:tbl>
    <w:p w:rsidR="00DF657D" w:rsidRDefault="00DF657D" w:rsidP="00DF657D"/>
    <w:p w:rsidR="00DF657D" w:rsidRDefault="00DF657D" w:rsidP="00DF657D">
      <w:pPr>
        <w:pStyle w:val="Heading2"/>
      </w:pPr>
      <w:bookmarkStart w:id="6603" w:name="_Toc259722519"/>
      <w:bookmarkStart w:id="6604" w:name="_Toc275502865"/>
      <w:bookmarkStart w:id="6605" w:name="_Toc371378481"/>
      <w:bookmarkStart w:id="6606" w:name="PlyAttributes"/>
      <w:bookmarkStart w:id="6607" w:name="_Toc528565058"/>
      <w:r>
        <w:t>PlyAttributes</w:t>
      </w:r>
      <w:bookmarkEnd w:id="6603"/>
      <w:bookmarkEnd w:id="6604"/>
      <w:bookmarkEnd w:id="6605"/>
      <w:bookmarkEnd w:id="6606"/>
      <w:bookmarkEnd w:id="66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Pr>
                <w:noProof/>
                <w:snapToGrid/>
                <w:lang w:val="sv-SE" w:eastAsia="sv-SE"/>
              </w:rPr>
              <w:pict>
                <v:shape id="_x0000_s6730" type="#_x0000_t75" style="position:absolute;left:0;text-align:left;margin-left:1285.35pt;margin-top:7.05pt;width:67.95pt;height:674.9pt;z-index:-249710080;mso-wrap-edited:t;mso-position-horizontal:right" wrapcoords="-161 5490 -219 21578 21600 21578 21600 0 6796 -21 6255 5471 -161 5490" filled="t">
                  <v:imagedata r:id="rId1454" o:title="PlyAttributes"/>
                  <w10:wrap type="tight"/>
                </v:shape>
              </w:pict>
            </w:r>
            <w:r w:rsidRPr="00557255">
              <w:pict>
                <v:shape id="dc_1107" o:spid="_x0000_s4256" style="position:absolute;left:0;text-align:left;margin-left:0;margin-top:0;width:50pt;height:50pt;z-index:251681280;visibility:hidden" coordsize="4412,428" o:spt="100" o:preferrelative="t" adj="0,,0" path="">
                  <v:stroke joinstyle="round"/>
                  <v:formulas/>
                  <v:path o:connecttype="segments"/>
                  <o:lock v:ext="edit" selection="t"/>
                </v:shape>
              </w:pict>
            </w:r>
            <w:r w:rsidR="00DF657D">
              <w:t>The characteristics of the plies of paper or tissue. Manufacturing data relevant to each ply that constitutes the final product</w:t>
            </w:r>
          </w:p>
          <w:p w:rsidR="00DF657D" w:rsidRDefault="00DF657D" w:rsidP="00DF657D">
            <w:pPr>
              <w:pStyle w:val="Bold3"/>
            </w:pPr>
            <w:r>
              <w:t>CoatingLocation [attribute]</w:t>
            </w:r>
          </w:p>
          <w:p w:rsidR="00DF657D" w:rsidRDefault="00DF657D" w:rsidP="00DF657D">
            <w:pPr>
              <w:pStyle w:val="Italic3"/>
            </w:pPr>
            <w:r>
              <w:t>CoatingLocation is optional. A single instance might exist.</w:t>
            </w:r>
          </w:p>
          <w:p w:rsidR="00DF657D" w:rsidRDefault="00DF657D" w:rsidP="00DF657D">
            <w:pPr>
              <w:pStyle w:val="Normal3"/>
            </w:pPr>
            <w:r>
              <w:t>Coating location</w:t>
            </w:r>
          </w:p>
          <w:p w:rsidR="00DF657D" w:rsidRDefault="00DF657D" w:rsidP="00DF657D">
            <w:pPr>
              <w:pStyle w:val="Normal3"/>
            </w:pPr>
            <w:r>
              <w:t>Refer to CoatingLocation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mandatory. A single instance is required.</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Abrasion</w:t>
            </w:r>
          </w:p>
          <w:p w:rsidR="00DF657D" w:rsidRDefault="00DF657D" w:rsidP="00DF657D">
            <w:pPr>
              <w:pStyle w:val="Italic4"/>
            </w:pPr>
            <w:r>
              <w:t>Abrasion is optional. Multiple instances might exist.</w:t>
            </w:r>
          </w:p>
          <w:p w:rsidR="00DF657D" w:rsidRDefault="00DF657D" w:rsidP="00DF657D">
            <w:pPr>
              <w:pStyle w:val="Normal4"/>
            </w:pPr>
            <w:r>
              <w:t>A group item used to communicate abrasion loss target or test value.</w:t>
            </w:r>
          </w:p>
          <w:p w:rsidR="00DF657D" w:rsidRDefault="00DF657D" w:rsidP="00DF657D">
            <w:pPr>
              <w:pStyle w:val="Bold4"/>
            </w:pPr>
            <w:r>
              <w:t>AbsorptionInk</w:t>
            </w:r>
          </w:p>
          <w:p w:rsidR="00DF657D" w:rsidRDefault="00DF657D" w:rsidP="00DF657D">
            <w:pPr>
              <w:pStyle w:val="Italic4"/>
            </w:pPr>
            <w:r>
              <w:t>AbsorptionInk is optional. Multiple instances might exist.</w:t>
            </w:r>
          </w:p>
          <w:p w:rsidR="00DF657D" w:rsidRDefault="00DF657D" w:rsidP="00DF657D">
            <w:pPr>
              <w:pStyle w:val="Normal4"/>
            </w:pPr>
            <w:r>
              <w:t>A group item used to communicate ink absorption target or test value.</w:t>
            </w:r>
          </w:p>
          <w:p w:rsidR="00DF657D" w:rsidRDefault="00DF657D" w:rsidP="00DF657D">
            <w:pPr>
              <w:pStyle w:val="Bold4"/>
            </w:pPr>
            <w:r>
              <w:t>AbsorptionLight</w:t>
            </w:r>
          </w:p>
          <w:p w:rsidR="00DF657D" w:rsidRDefault="00DF657D" w:rsidP="00DF657D">
            <w:pPr>
              <w:pStyle w:val="Italic4"/>
            </w:pPr>
            <w:r>
              <w:t>AbsorptionLight is optional. Multiple instances might exist.</w:t>
            </w:r>
          </w:p>
          <w:p w:rsidR="00DF657D" w:rsidRDefault="00DF657D" w:rsidP="00DF657D">
            <w:pPr>
              <w:pStyle w:val="Normal4"/>
            </w:pPr>
            <w:r>
              <w:t>A group item used to communicate light absorption target or test value.</w:t>
            </w:r>
          </w:p>
          <w:p w:rsidR="00DF657D" w:rsidRDefault="00DF657D" w:rsidP="00DF657D">
            <w:pPr>
              <w:pStyle w:val="Bold4"/>
            </w:pPr>
            <w:r>
              <w:t>AbsorptionWater</w:t>
            </w:r>
          </w:p>
          <w:p w:rsidR="00DF657D" w:rsidRDefault="00DF657D" w:rsidP="00DF657D">
            <w:pPr>
              <w:pStyle w:val="Italic4"/>
            </w:pPr>
            <w:r>
              <w:t>AbsorptionWater is optional. Multiple instances might exist.</w:t>
            </w:r>
          </w:p>
          <w:p w:rsidR="00DF657D" w:rsidRDefault="00DF657D" w:rsidP="00DF657D">
            <w:pPr>
              <w:pStyle w:val="Normal4"/>
            </w:pPr>
            <w:r>
              <w:t>A group item used to communicate water absorption target or test value.</w:t>
            </w:r>
          </w:p>
          <w:p w:rsidR="00DF657D" w:rsidRDefault="00DF657D" w:rsidP="00DF657D">
            <w:pPr>
              <w:pStyle w:val="Bold4"/>
            </w:pPr>
            <w:r>
              <w:t>Appearance</w:t>
            </w:r>
          </w:p>
          <w:p w:rsidR="00DF657D" w:rsidRDefault="00DF657D" w:rsidP="00DF657D">
            <w:pPr>
              <w:pStyle w:val="Italic4"/>
            </w:pPr>
            <w:r>
              <w:t>Appearance is optional. Multiple instances might exist.</w:t>
            </w:r>
          </w:p>
          <w:p w:rsidR="00DF657D" w:rsidRDefault="00DF657D" w:rsidP="00DF657D">
            <w:pPr>
              <w:pStyle w:val="Normal4"/>
            </w:pPr>
            <w:r>
              <w:t>A group item used to communicate appearance.</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BendingResistance</w:t>
            </w:r>
          </w:p>
          <w:p w:rsidR="00DF657D" w:rsidRDefault="00DF657D" w:rsidP="00DF657D">
            <w:pPr>
              <w:pStyle w:val="Italic4"/>
            </w:pPr>
            <w:r>
              <w:t>BendingResistance is optional. Multiple instances might exist.</w:t>
            </w:r>
          </w:p>
          <w:p w:rsidR="00DF657D" w:rsidRDefault="00DF657D" w:rsidP="00DF657D">
            <w:pPr>
              <w:pStyle w:val="Normal4"/>
            </w:pPr>
            <w:r>
              <w:t>Bending resistance</w:t>
            </w:r>
          </w:p>
          <w:p w:rsidR="00DF657D" w:rsidRDefault="00DF657D" w:rsidP="00DF657D">
            <w:pPr>
              <w:pStyle w:val="Bold4"/>
            </w:pPr>
            <w:r>
              <w:t>BendingStiffness</w:t>
            </w:r>
          </w:p>
          <w:p w:rsidR="00DF657D" w:rsidRDefault="00DF657D" w:rsidP="00DF657D">
            <w:pPr>
              <w:pStyle w:val="Italic4"/>
            </w:pPr>
            <w:r>
              <w:t>BendingStiffness is optional. Multiple instances might exist.</w:t>
            </w:r>
          </w:p>
          <w:p w:rsidR="00DF657D" w:rsidRDefault="00DF657D" w:rsidP="00DF657D">
            <w:pPr>
              <w:pStyle w:val="Normal4"/>
            </w:pPr>
            <w:r>
              <w:t>BendingStiffness</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Bulk</w:t>
            </w:r>
          </w:p>
          <w:p w:rsidR="00DF657D" w:rsidRDefault="00DF657D" w:rsidP="00DF657D">
            <w:pPr>
              <w:pStyle w:val="Italic4"/>
            </w:pPr>
            <w:r>
              <w:t>Bulk is optional. Multiple instances might exist.</w:t>
            </w:r>
          </w:p>
          <w:p w:rsidR="00DF657D" w:rsidRDefault="00DF657D" w:rsidP="00DF657D">
            <w:pPr>
              <w:pStyle w:val="Normal4"/>
            </w:pPr>
            <w:r>
              <w:t>A group item used to communicate bulking thickness target or test value.</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Caliper</w:t>
            </w:r>
          </w:p>
          <w:p w:rsidR="00DF657D" w:rsidRDefault="00DF657D" w:rsidP="00DF657D">
            <w:pPr>
              <w:pStyle w:val="Italic4"/>
            </w:pPr>
            <w:r>
              <w:t>Caliper is optional. Multiple instances might exist.</w:t>
            </w:r>
          </w:p>
          <w:p w:rsidR="00DF657D" w:rsidRDefault="00DF657D" w:rsidP="00DF657D">
            <w:pPr>
              <w:pStyle w:val="Normal4"/>
            </w:pPr>
            <w:r>
              <w:t>The thickness of a sheet of paper under standard test conditions.</w:t>
            </w:r>
          </w:p>
          <w:p w:rsidR="00DF657D" w:rsidRDefault="00DF657D" w:rsidP="00DF657D">
            <w:pPr>
              <w:pStyle w:val="Bold4"/>
            </w:pPr>
            <w:r>
              <w:t>CoatWeight</w:t>
            </w:r>
          </w:p>
          <w:p w:rsidR="00DF657D" w:rsidRDefault="00DF657D" w:rsidP="00DF657D">
            <w:pPr>
              <w:pStyle w:val="Italic4"/>
            </w:pPr>
            <w:r>
              <w:t>CoatWeight is optional. Multiple instances might exist.</w:t>
            </w:r>
          </w:p>
          <w:p w:rsidR="00DF657D" w:rsidRDefault="00DF657D" w:rsidP="00DF657D">
            <w:pPr>
              <w:pStyle w:val="Normal4"/>
            </w:pPr>
            <w:r>
              <w:t>A group item used to communicate the coating thickness target or test value according to a particular TestMethod.</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DominantWavelength</w:t>
            </w:r>
          </w:p>
          <w:p w:rsidR="00DF657D" w:rsidRDefault="00DF657D" w:rsidP="00DF657D">
            <w:pPr>
              <w:pStyle w:val="Italic4"/>
            </w:pPr>
            <w:r>
              <w:t>DominantWavelength is optional. Multiple instances might exist.</w:t>
            </w:r>
          </w:p>
          <w:p w:rsidR="00DF657D" w:rsidRDefault="00DF657D" w:rsidP="00DF657D">
            <w:pPr>
              <w:pStyle w:val="Normal4"/>
            </w:pPr>
            <w:r>
              <w:t>Dominant wavelength</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Folding</w:t>
            </w:r>
          </w:p>
          <w:p w:rsidR="00DF657D" w:rsidRDefault="00DF657D" w:rsidP="00DF657D">
            <w:pPr>
              <w:pStyle w:val="Italic4"/>
            </w:pPr>
            <w:r>
              <w:t>Folding is optional. Multiple instances might exist.</w:t>
            </w:r>
          </w:p>
          <w:p w:rsidR="00DF657D" w:rsidRDefault="00DF657D" w:rsidP="00DF657D">
            <w:pPr>
              <w:pStyle w:val="Normal4"/>
            </w:pPr>
            <w:r>
              <w:t>A group item used to communicate folding endurance target or test value according to a particular TestMethod.</w:t>
            </w:r>
          </w:p>
          <w:p w:rsidR="00DF657D" w:rsidRDefault="00DF657D" w:rsidP="00DF657D">
            <w:pPr>
              <w:pStyle w:val="Bold4"/>
            </w:pPr>
            <w:r>
              <w:t>Formation</w:t>
            </w:r>
          </w:p>
          <w:p w:rsidR="00DF657D" w:rsidRDefault="00DF657D" w:rsidP="00DF657D">
            <w:pPr>
              <w:pStyle w:val="Italic4"/>
            </w:pPr>
            <w:r>
              <w:t>Formation is optional. Multiple instances might exist.</w:t>
            </w:r>
          </w:p>
          <w:p w:rsidR="00DF657D" w:rsidRDefault="00DF657D" w:rsidP="00DF657D">
            <w:pPr>
              <w:pStyle w:val="Normal4"/>
            </w:pPr>
            <w:r>
              <w:t>A group item used to communicate sheet formation target or test value according to a particular TestMethod.</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Friction</w:t>
            </w:r>
          </w:p>
          <w:p w:rsidR="00DF657D" w:rsidRDefault="00DF657D" w:rsidP="00DF657D">
            <w:pPr>
              <w:pStyle w:val="Italic4"/>
            </w:pPr>
            <w:r>
              <w:t>Friction is optional. Multiple instances might exist.</w:t>
            </w:r>
          </w:p>
          <w:p w:rsidR="00DF657D" w:rsidRDefault="00DF657D" w:rsidP="00DF657D">
            <w:pPr>
              <w:pStyle w:val="Normal4"/>
            </w:pPr>
            <w:r>
              <w:t>A group item used to communicate static and kinetic friction target or test value according to a particular TestMethod.</w:t>
            </w:r>
          </w:p>
          <w:p w:rsidR="00DF657D" w:rsidRDefault="00DF657D" w:rsidP="00DF657D">
            <w:pPr>
              <w:pStyle w:val="Bold4"/>
            </w:pPr>
            <w:r>
              <w:t>Gloss</w:t>
            </w:r>
          </w:p>
          <w:p w:rsidR="00DF657D" w:rsidRDefault="00DF657D" w:rsidP="00DF657D">
            <w:pPr>
              <w:pStyle w:val="Italic4"/>
            </w:pPr>
            <w:r>
              <w:t>Gloss is optional. Multiple instances might exist.</w:t>
            </w:r>
          </w:p>
          <w:p w:rsidR="00DF657D" w:rsidRDefault="00DF657D" w:rsidP="00DF657D">
            <w:pPr>
              <w:pStyle w:val="Normal4"/>
            </w:pPr>
            <w:r>
              <w:t>A group item used to communicate specular gloss target or test value according to a particular TestMethod.</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Permeability</w:t>
            </w:r>
          </w:p>
          <w:p w:rsidR="00DF657D" w:rsidRDefault="00DF657D" w:rsidP="00DF657D">
            <w:pPr>
              <w:pStyle w:val="Italic4"/>
            </w:pPr>
            <w:r>
              <w:t>Permeability is optional. Multiple instances might exist.</w:t>
            </w:r>
          </w:p>
          <w:p w:rsidR="00DF657D" w:rsidRDefault="00DF657D" w:rsidP="00DF657D">
            <w:pPr>
              <w:pStyle w:val="Normal4"/>
            </w:pPr>
            <w:r>
              <w:t>A group item used to communicate air permeability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PlyBond</w:t>
            </w:r>
          </w:p>
          <w:p w:rsidR="00DF657D" w:rsidRDefault="00DF657D" w:rsidP="00DF657D">
            <w:pPr>
              <w:pStyle w:val="Italic4"/>
            </w:pPr>
            <w:r>
              <w:t>PlyBond is optional. Multiple instances might exist.</w:t>
            </w:r>
          </w:p>
          <w:p w:rsidR="00DF657D" w:rsidRDefault="00DF657D" w:rsidP="00DF657D">
            <w:pPr>
              <w:pStyle w:val="Normal4"/>
            </w:pPr>
            <w:r>
              <w:t>A group item used to communicate internal bond strength target or test value between plies according to a particular TestMethod.</w:t>
            </w:r>
          </w:p>
          <w:p w:rsidR="00DF657D" w:rsidRDefault="00DF657D" w:rsidP="00DF657D">
            <w:pPr>
              <w:pStyle w:val="Bold4"/>
            </w:pPr>
            <w:r>
              <w:t>Porosity</w:t>
            </w:r>
          </w:p>
          <w:p w:rsidR="00DF657D" w:rsidRDefault="00DF657D" w:rsidP="00DF657D">
            <w:pPr>
              <w:pStyle w:val="Italic4"/>
            </w:pPr>
            <w:r>
              <w:t>Porosity is optional. Multiple instances might exist.</w:t>
            </w:r>
          </w:p>
          <w:p w:rsidR="00DF657D" w:rsidRDefault="00DF657D" w:rsidP="00DF657D">
            <w:pPr>
              <w:pStyle w:val="Normal4"/>
            </w:pPr>
            <w:r>
              <w:t>A group item used to communicate a permeability target or test value.</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PPI</w:t>
            </w:r>
          </w:p>
          <w:p w:rsidR="00DF657D" w:rsidRDefault="00DF657D" w:rsidP="00DF657D">
            <w:pPr>
              <w:pStyle w:val="Italic4"/>
            </w:pPr>
            <w:r>
              <w:t>PPI is optional. Multiple instances might exist.</w:t>
            </w:r>
          </w:p>
          <w:p w:rsidR="00DF657D" w:rsidRDefault="00DF657D" w:rsidP="00DF657D">
            <w:pPr>
              <w:pStyle w:val="Normal4"/>
            </w:pPr>
            <w:r>
              <w:t>A group item used to communicate the number of pages in an inch of thickness either as a target or actual value. Equal to the number of sheets per inch times 2.</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Resistance</w:t>
            </w:r>
          </w:p>
          <w:p w:rsidR="00DF657D" w:rsidRDefault="00DF657D" w:rsidP="00DF657D">
            <w:pPr>
              <w:pStyle w:val="Italic4"/>
            </w:pPr>
            <w:r>
              <w:t>Resistance is optional. Multiple instances might exist.</w:t>
            </w:r>
          </w:p>
          <w:p w:rsidR="00DF657D" w:rsidRDefault="00DF657D" w:rsidP="00DF657D">
            <w:pPr>
              <w:pStyle w:val="Normal4"/>
            </w:pPr>
            <w:r>
              <w:t>A group item used to communicate air resistance target or test value according to a particular TestMethod.</w:t>
            </w:r>
          </w:p>
          <w:p w:rsidR="00DF657D" w:rsidRDefault="00DF657D" w:rsidP="00DF657D">
            <w:pPr>
              <w:pStyle w:val="Bold4"/>
            </w:pPr>
            <w:r>
              <w:t>RingCrush</w:t>
            </w:r>
          </w:p>
          <w:p w:rsidR="00DF657D" w:rsidRDefault="00DF657D" w:rsidP="00DF657D">
            <w:pPr>
              <w:pStyle w:val="Italic4"/>
            </w:pPr>
            <w:r>
              <w:t>RingCrush is optional. Multiple instances might exist.</w:t>
            </w:r>
          </w:p>
          <w:p w:rsidR="00DF657D" w:rsidRDefault="00DF657D" w:rsidP="00DF657D">
            <w:pPr>
              <w:pStyle w:val="Normal4"/>
            </w:pPr>
            <w:r>
              <w:t>Ring Crush</w:t>
            </w:r>
          </w:p>
          <w:p w:rsidR="00DF657D" w:rsidRDefault="00DF657D" w:rsidP="00DF657D">
            <w:pPr>
              <w:pStyle w:val="Bold4"/>
            </w:pPr>
            <w:r>
              <w:t>Roughness</w:t>
            </w:r>
          </w:p>
          <w:p w:rsidR="00DF657D" w:rsidRDefault="00DF657D" w:rsidP="00DF657D">
            <w:pPr>
              <w:pStyle w:val="Italic4"/>
            </w:pPr>
            <w:r>
              <w:t>Roughness is optional. Multiple instances might exist.</w:t>
            </w:r>
          </w:p>
          <w:p w:rsidR="00DF657D" w:rsidRDefault="00DF657D" w:rsidP="00DF657D">
            <w:pPr>
              <w:pStyle w:val="Normal4"/>
            </w:pPr>
            <w:r>
              <w:t>A group item used to communicate surface roughness target or test value according to a particular TestMethod.</w:t>
            </w:r>
          </w:p>
          <w:p w:rsidR="00DF657D" w:rsidRDefault="00DF657D" w:rsidP="00DF657D">
            <w:pPr>
              <w:pStyle w:val="Bold4"/>
            </w:pPr>
            <w:r>
              <w:t>RunnabilityIndex</w:t>
            </w:r>
          </w:p>
          <w:p w:rsidR="00DF657D" w:rsidRDefault="00DF657D" w:rsidP="00DF657D">
            <w:pPr>
              <w:pStyle w:val="Italic4"/>
            </w:pPr>
            <w:r>
              <w:t>RunnabilityIndex is optional. Multiple instances might exist.</w:t>
            </w:r>
          </w:p>
          <w:p w:rsidR="00DF657D" w:rsidRDefault="00DF657D" w:rsidP="00DF657D">
            <w:pPr>
              <w:pStyle w:val="Normal4"/>
            </w:pPr>
            <w:r>
              <w:t>A group item used to communicate the calculated run-ability index target or test value.</w:t>
            </w:r>
          </w:p>
          <w:p w:rsidR="00DF657D" w:rsidRDefault="00DF657D" w:rsidP="00DF657D">
            <w:pPr>
              <w:pStyle w:val="Bold4"/>
            </w:pPr>
            <w:r>
              <w:t>ShowThrough</w:t>
            </w:r>
          </w:p>
          <w:p w:rsidR="00DF657D" w:rsidRDefault="00DF657D" w:rsidP="00DF657D">
            <w:pPr>
              <w:pStyle w:val="Italic4"/>
            </w:pPr>
            <w:r>
              <w:t>ShowThrough is optional. Multiple instances might exist.</w:t>
            </w:r>
          </w:p>
          <w:p w:rsidR="00DF657D" w:rsidRDefault="00DF657D" w:rsidP="00DF657D">
            <w:pPr>
              <w:pStyle w:val="Normal4"/>
            </w:pPr>
            <w:r>
              <w:t>Show through</w:t>
            </w:r>
          </w:p>
          <w:p w:rsidR="00DF657D" w:rsidRDefault="00DF657D" w:rsidP="00DF657D">
            <w:pPr>
              <w:pStyle w:val="Bold4"/>
            </w:pPr>
            <w:r>
              <w:t>Sizing</w:t>
            </w:r>
          </w:p>
          <w:p w:rsidR="00DF657D" w:rsidRDefault="00DF657D" w:rsidP="00DF657D">
            <w:pPr>
              <w:pStyle w:val="Italic4"/>
            </w:pPr>
            <w:r>
              <w:t>Sizing is optional. Multiple instances might exist.</w:t>
            </w:r>
          </w:p>
          <w:p w:rsidR="00DF657D" w:rsidRDefault="00DF657D" w:rsidP="00DF657D">
            <w:pPr>
              <w:pStyle w:val="Normal4"/>
            </w:pPr>
            <w:r>
              <w:t>A group item used to communicate size test of paper by ink resistance target or test value.</w:t>
            </w:r>
          </w:p>
          <w:p w:rsidR="00DF657D" w:rsidRDefault="00DF657D" w:rsidP="00DF657D">
            <w:pPr>
              <w:pStyle w:val="Bold4"/>
            </w:pPr>
            <w:r>
              <w:t>Smoothness</w:t>
            </w:r>
          </w:p>
          <w:p w:rsidR="00DF657D" w:rsidRDefault="00DF657D" w:rsidP="00DF657D">
            <w:pPr>
              <w:pStyle w:val="Italic4"/>
            </w:pPr>
            <w:r>
              <w:t>Smoothness is optional. Multiple instances might exist.</w:t>
            </w:r>
          </w:p>
          <w:p w:rsidR="00DF657D" w:rsidRDefault="00DF657D" w:rsidP="00DF657D">
            <w:pPr>
              <w:pStyle w:val="Normal4"/>
            </w:pPr>
            <w:r>
              <w:t>A group item used to communicate surface smoothness target or test value according to a particular TestMethod.</w:t>
            </w:r>
          </w:p>
          <w:p w:rsidR="00DF657D" w:rsidRDefault="00DF657D" w:rsidP="00DF657D">
            <w:pPr>
              <w:pStyle w:val="Bold4"/>
            </w:pPr>
            <w:r>
              <w:t>Stiffness</w:t>
            </w:r>
          </w:p>
          <w:p w:rsidR="00DF657D" w:rsidRDefault="00DF657D" w:rsidP="00DF657D">
            <w:pPr>
              <w:pStyle w:val="Italic4"/>
            </w:pPr>
            <w:r>
              <w:t>Stiffness is optional. Multiple instances might exist.</w:t>
            </w:r>
          </w:p>
          <w:p w:rsidR="00DF657D" w:rsidRDefault="00DF657D" w:rsidP="00DF657D">
            <w:pPr>
              <w:pStyle w:val="Normal4"/>
            </w:pPr>
            <w:r>
              <w:t>A group item used to communicate stiffness target or test value.</w:t>
            </w:r>
          </w:p>
          <w:p w:rsidR="00DF657D" w:rsidRDefault="00DF657D" w:rsidP="00DF657D">
            <w:pPr>
              <w:pStyle w:val="Bold4"/>
            </w:pPr>
            <w:r>
              <w:t>Stretch</w:t>
            </w:r>
          </w:p>
          <w:p w:rsidR="00DF657D" w:rsidRDefault="00DF657D" w:rsidP="00DF657D">
            <w:pPr>
              <w:pStyle w:val="Italic4"/>
            </w:pPr>
            <w:r>
              <w:t>Stretch is optional. Multiple instances might exist.</w:t>
            </w:r>
          </w:p>
          <w:p w:rsidR="00DF657D" w:rsidRDefault="00DF657D" w:rsidP="00DF657D">
            <w:pPr>
              <w:pStyle w:val="Normal4"/>
            </w:pPr>
            <w:r>
              <w:t>A group item used to communicate stretch target or test value.</w:t>
            </w:r>
          </w:p>
          <w:p w:rsidR="00DF657D" w:rsidRDefault="00DF657D" w:rsidP="00DF657D">
            <w:pPr>
              <w:pStyle w:val="Bold4"/>
            </w:pPr>
            <w:r>
              <w:t>SurfaceStrength</w:t>
            </w:r>
          </w:p>
          <w:p w:rsidR="00DF657D" w:rsidRDefault="00DF657D" w:rsidP="00DF657D">
            <w:pPr>
              <w:pStyle w:val="Italic4"/>
            </w:pPr>
            <w:r>
              <w:t>SurfaceStrength is optional. Multiple instances might exist.</w:t>
            </w:r>
          </w:p>
          <w:p w:rsidR="00DF657D" w:rsidRDefault="00DF657D" w:rsidP="00DF657D">
            <w:pPr>
              <w:pStyle w:val="Normal4"/>
            </w:pPr>
            <w:r>
              <w:t>Surface Strength</w:t>
            </w:r>
          </w:p>
          <w:p w:rsidR="00DF657D" w:rsidRDefault="00DF657D" w:rsidP="00DF657D">
            <w:pPr>
              <w:pStyle w:val="Bold4"/>
            </w:pPr>
            <w:r>
              <w:t>TEA</w:t>
            </w:r>
          </w:p>
          <w:p w:rsidR="00DF657D" w:rsidRDefault="00DF657D" w:rsidP="00DF657D">
            <w:pPr>
              <w:pStyle w:val="Italic4"/>
            </w:pPr>
            <w:r>
              <w:t>TEA is optional. Multiple instances might exist.</w:t>
            </w:r>
          </w:p>
          <w:p w:rsidR="00DF657D" w:rsidRDefault="00DF657D" w:rsidP="00DF657D">
            <w:pPr>
              <w:pStyle w:val="Normal4"/>
            </w:pPr>
            <w:r>
              <w:t>Tensile Energy Absorption.</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6608" w:name="_Toc259722520"/>
      <w:bookmarkStart w:id="6609" w:name="_Toc275502866"/>
      <w:bookmarkStart w:id="6610" w:name="_Toc371378482"/>
      <w:bookmarkStart w:id="6611" w:name="PlyBond"/>
      <w:bookmarkStart w:id="6612" w:name="_Toc528565059"/>
      <w:r>
        <w:t>PlyBond</w:t>
      </w:r>
      <w:bookmarkEnd w:id="6608"/>
      <w:bookmarkEnd w:id="6609"/>
      <w:bookmarkEnd w:id="6610"/>
      <w:bookmarkEnd w:id="6611"/>
      <w:bookmarkEnd w:id="66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08" o:spid="_x0000_s4257" style="position:absolute;left:0;text-align:left;margin-left:0;margin-top:0;width:50pt;height:50pt;z-index:251682304;visibility:hidden" coordsize="678,465" o:spt="100" o:preferrelative="t" adj="0,,0" path="">
                  <v:stroke joinstyle="round"/>
                  <v:formulas/>
                  <v:path o:connecttype="segments"/>
                  <o:lock v:ext="edit" selection="t"/>
                </v:shape>
              </w:pict>
            </w:r>
            <w:r>
              <w:rPr>
                <w:noProof/>
                <w:snapToGrid/>
                <w:lang w:val="sv-SE" w:eastAsia="sv-SE"/>
              </w:rPr>
              <w:pict>
                <v:shape id="_x0000_s6994" type="#_x0000_t75" style="position:absolute;left:0;text-align:left;margin-left:1047.3pt;margin-top:7.05pt;width:326.25pt;height:495.75pt;z-index:-249511424;mso-wrap-edited:t;mso-position-horizontal:right;mso-position-horizontal-relative:text;mso-position-vertical:absolute;mso-position-vertical-relative:text" wrapcoords="232 5932 232 7422 311 7579 8494 7814 8137 21539 21600 21567 21600 0 8494 -2 8335 5828 232 5932" filled="t">
                  <v:imagedata r:id="rId1455" o:title="PlyBond"/>
                  <w10:wrap type="tight"/>
                </v:shape>
              </w:pict>
            </w:r>
            <w:r w:rsidR="00DF657D">
              <w:t>A group item used to communicate internal bond strength target or test value between plies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613" w:name="_Toc259722521"/>
      <w:bookmarkStart w:id="6614" w:name="_Toc275502867"/>
      <w:bookmarkStart w:id="6615" w:name="_Toc371378483"/>
      <w:bookmarkStart w:id="6616" w:name="PlyNumber"/>
      <w:bookmarkStart w:id="6617" w:name="_Toc528565060"/>
      <w:r>
        <w:t>PlyNumber</w:t>
      </w:r>
      <w:bookmarkEnd w:id="6613"/>
      <w:bookmarkEnd w:id="6614"/>
      <w:bookmarkEnd w:id="6615"/>
      <w:bookmarkEnd w:id="6616"/>
      <w:bookmarkEnd w:id="66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09" o:spid="_x0000_s4258" style="position:absolute;left:0;text-align:left;margin-left:0;margin-top:0;width:50pt;height:50pt;z-index:251683328;visibility:hidden" coordsize="67,104" o:spt="100" o:preferrelative="t" adj="0,,0" path="">
                  <v:stroke joinstyle="round"/>
                  <v:formulas/>
                  <v:path o:connecttype="segments"/>
                  <o:lock v:ext="edit" selection="t"/>
                </v:shape>
              </w:pict>
            </w:r>
            <w:r w:rsidRPr="00557255">
              <w:pict>
                <v:shape id="_x0000_s5016" style="position:absolute;left:0;text-align:left;margin-left:645.25pt;margin-top:7.2pt;width:62.25pt;height:40.5pt;z-index:-250866176;mso-wrap-edited:t;mso-position-horizontal:right" coordsize="" o:spt="100" wrapcoords="-30 104 1000 104 1000 1105 1000 1105 -30 1105 -30 104" adj="0,,0" path="">
                  <v:stroke joinstyle="round"/>
                  <v:imagedata r:id="rId1456" o:title="dc_1109"/>
                  <v:formulas/>
                  <v:path o:connecttype="segments"/>
                  <w10:wrap type="tight"/>
                </v:shape>
              </w:pict>
            </w:r>
            <w:r w:rsidR="00DF657D">
              <w:t>Product attributes can be detailed for each ply. If product attributes are defined for the plies this element defines the ply that these product attributes apply to.</w:t>
            </w:r>
          </w:p>
        </w:tc>
      </w:tr>
    </w:tbl>
    <w:p w:rsidR="00DF657D" w:rsidRDefault="00DF657D" w:rsidP="00DF657D"/>
    <w:p w:rsidR="00DF657D" w:rsidRDefault="00DF657D" w:rsidP="00DF657D">
      <w:pPr>
        <w:pStyle w:val="Heading2"/>
      </w:pPr>
      <w:bookmarkStart w:id="6618" w:name="_Toc259722522"/>
      <w:bookmarkStart w:id="6619" w:name="_Toc275502868"/>
      <w:bookmarkStart w:id="6620" w:name="_Toc371378484"/>
      <w:bookmarkStart w:id="6621" w:name="PlySet"/>
      <w:bookmarkStart w:id="6622" w:name="_Toc528565061"/>
      <w:r>
        <w:t>PlySet</w:t>
      </w:r>
      <w:bookmarkEnd w:id="6618"/>
      <w:bookmarkEnd w:id="6619"/>
      <w:bookmarkEnd w:id="6620"/>
      <w:bookmarkEnd w:id="6621"/>
      <w:bookmarkEnd w:id="66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10" o:spid="_x0000_s4259" style="position:absolute;left:0;text-align:left;margin-left:0;margin-top:0;width:50pt;height:50pt;z-index:251684352;visibility:hidden" coordsize="237,358" o:spt="100" o:preferrelative="t" adj="0,,0" path="">
                  <v:stroke joinstyle="round"/>
                  <v:formulas/>
                  <v:path o:connecttype="segments"/>
                  <o:lock v:ext="edit" selection="t"/>
                </v:shape>
              </w:pict>
            </w:r>
            <w:r w:rsidRPr="00557255">
              <w:pict>
                <v:shape id="_x0000_s5017" style="position:absolute;left:0;text-align:left;margin-left:5060.5pt;margin-top:7.2pt;width:214.5pt;height:142.5pt;z-index:-250865152;mso-wrap-edited:t;mso-position-horizontal:right" coordsize="" o:spt="100" wrapcoords="-30 299 223 299 223 29 555 29 555 29 555 0 1000 0 1000 0 1000 1030 555 1030 555 773 223 773 223 587 -30 587 -30 299" adj="0,,0" path="">
                  <v:stroke joinstyle="round"/>
                  <v:imagedata r:id="rId1457" o:title="dc_1110"/>
                  <v:formulas/>
                  <v:path o:connecttype="segments"/>
                  <w10:wrap type="tight"/>
                </v:shape>
              </w:pict>
            </w:r>
            <w:r w:rsidR="00DF657D">
              <w:t>PlySet.</w:t>
            </w:r>
          </w:p>
          <w:p w:rsidR="00DF657D" w:rsidRDefault="00DF657D" w:rsidP="00DF657D">
            <w:pPr>
              <w:pStyle w:val="Bold3"/>
            </w:pPr>
            <w:r>
              <w:t>EdgePaddable [attribute]</w:t>
            </w:r>
          </w:p>
          <w:p w:rsidR="00DF657D" w:rsidRDefault="00DF657D" w:rsidP="00DF657D">
            <w:pPr>
              <w:pStyle w:val="Italic3"/>
            </w:pPr>
            <w:r>
              <w:t>EdgePaddable is optional. A single instance might exist.</w:t>
            </w:r>
          </w:p>
          <w:p w:rsidR="00DF657D" w:rsidRDefault="00DF657D" w:rsidP="00DF657D">
            <w:pPr>
              <w:pStyle w:val="Normal3"/>
            </w:pPr>
            <w:r w:rsidRPr="00E32FEA">
              <w:t xml:space="preserve">Refers to the process of applying edge padding glue or adhesive (Yes) or not (No). A liquid adhesive mixture which when brushed or sprayed onto the side of a pile of paper binds the sheets together along one edge, </w:t>
            </w:r>
            <w:r>
              <w:t>t</w:t>
            </w:r>
            <w:r w:rsidRPr="00E32FEA">
              <w:t>hus forming a pad.</w:t>
            </w:r>
          </w:p>
          <w:p w:rsidR="00DF657D" w:rsidRDefault="00DF657D" w:rsidP="00DF657D">
            <w:pPr>
              <w:pStyle w:val="Normal3"/>
            </w:pPr>
            <w:r>
              <w:t>Refer to EdgePaddable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Multiple instances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PlyAttributes</w:t>
            </w:r>
          </w:p>
          <w:p w:rsidR="00DF657D" w:rsidRDefault="00DF657D" w:rsidP="00DF657D">
            <w:pPr>
              <w:pStyle w:val="Italic4"/>
            </w:pPr>
            <w:r>
              <w:t>PlyAttributes is optional. Multiple instances might exist.</w:t>
            </w:r>
          </w:p>
          <w:p w:rsidR="00DF657D" w:rsidRDefault="00DF657D" w:rsidP="00DF657D">
            <w:pPr>
              <w:pStyle w:val="Normal4"/>
            </w:pPr>
            <w:r>
              <w:t>The characteristics of the plies of paper or tissue. Manufacturing data relevant to each ply that constitutes the final product</w:t>
            </w:r>
          </w:p>
        </w:tc>
      </w:tr>
    </w:tbl>
    <w:p w:rsidR="00DF657D" w:rsidRDefault="00DF657D" w:rsidP="00DF657D"/>
    <w:p w:rsidR="00DF657D" w:rsidRDefault="00DF657D" w:rsidP="00DF657D">
      <w:pPr>
        <w:pStyle w:val="Heading2"/>
      </w:pPr>
      <w:bookmarkStart w:id="6623" w:name="_Toc259722523"/>
      <w:bookmarkStart w:id="6624" w:name="_Toc275502869"/>
      <w:bookmarkStart w:id="6625" w:name="_Toc371378485"/>
      <w:bookmarkStart w:id="6626" w:name="PlywoodLayupStructure"/>
      <w:bookmarkStart w:id="6627" w:name="_Toc528565062"/>
      <w:r>
        <w:t>PlywoodLayupStructure</w:t>
      </w:r>
      <w:bookmarkEnd w:id="6623"/>
      <w:bookmarkEnd w:id="6624"/>
      <w:bookmarkEnd w:id="6625"/>
      <w:bookmarkEnd w:id="6626"/>
      <w:bookmarkEnd w:id="66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11" o:spid="_x0000_s4260" style="position:absolute;left:0;text-align:left;margin-left:0;margin-top:0;width:50pt;height:50pt;z-index:251685376;visibility:hidden" coordsize="241,626" o:spt="100" o:preferrelative="t" adj="0,,0" path="">
                  <v:stroke joinstyle="round"/>
                  <v:formulas/>
                  <v:path o:connecttype="segments"/>
                  <o:lock v:ext="edit" selection="t"/>
                </v:shape>
              </w:pict>
            </w:r>
            <w:r w:rsidRPr="00557255">
              <w:pict>
                <v:shape id="_x0000_s5018" style="position:absolute;left:0;text-align:left;margin-left:9736.75pt;margin-top:7.2pt;width:375.75pt;height:144.75pt;z-index:-250864128;mso-wrap-edited:t;mso-position-horizontal:right" coordsize="" o:spt="100" wrapcoords="-30 419 362 419 552 419 552 87 552 87 552 0 1000 0 1000 0 1000 1030 552 1030 552 698 362 698 -30 698 -30 419" adj="0,,0" path="">
                  <v:stroke joinstyle="round"/>
                  <v:imagedata r:id="rId1458" o:title="dc_1111"/>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PlywoodPlySet</w:t>
            </w:r>
          </w:p>
          <w:p w:rsidR="00DF657D" w:rsidRDefault="00DF657D" w:rsidP="00DF657D">
            <w:pPr>
              <w:pStyle w:val="Italic4"/>
            </w:pPr>
            <w:r>
              <w:t>PlywoodPlySet is optional. A single instance might exist.</w:t>
            </w:r>
          </w:p>
          <w:p w:rsidR="00DF657D" w:rsidRDefault="00DF657D" w:rsidP="00DF657D">
            <w:pPr>
              <w:pStyle w:val="Normal4"/>
            </w:pPr>
          </w:p>
          <w:p w:rsidR="00DF657D" w:rsidRDefault="00DF657D" w:rsidP="00DF657D">
            <w:pPr>
              <w:pStyle w:val="Bold4"/>
            </w:pPr>
            <w:r>
              <w:t>GlueExposure</w:t>
            </w:r>
          </w:p>
          <w:p w:rsidR="00DF657D" w:rsidRDefault="00DF657D" w:rsidP="00DF657D">
            <w:pPr>
              <w:pStyle w:val="Italic4"/>
            </w:pPr>
            <w:r>
              <w:t>GlueExposure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28" w:name="_Toc259722524"/>
      <w:bookmarkStart w:id="6629" w:name="_Toc275502870"/>
      <w:bookmarkStart w:id="6630" w:name="_Toc371378486"/>
      <w:bookmarkStart w:id="6631" w:name="PlywoodMachining"/>
      <w:bookmarkStart w:id="6632" w:name="_Toc528565063"/>
      <w:r>
        <w:t>PlywoodMachining</w:t>
      </w:r>
      <w:bookmarkEnd w:id="6628"/>
      <w:bookmarkEnd w:id="6629"/>
      <w:bookmarkEnd w:id="6630"/>
      <w:bookmarkEnd w:id="6631"/>
      <w:bookmarkEnd w:id="663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12" o:spid="_x0000_s4261" style="position:absolute;left:0;text-align:left;margin-left:0;margin-top:0;width:50pt;height:50pt;z-index:251686400;visibility:hidden" coordsize="96,330" o:spt="100" o:preferrelative="t" adj="0,,0" path="">
                  <v:stroke joinstyle="round"/>
                  <v:formulas/>
                  <v:path o:connecttype="segments"/>
                  <o:lock v:ext="edit" selection="t"/>
                </v:shape>
              </w:pict>
            </w:r>
            <w:r w:rsidRPr="00557255">
              <w:pict>
                <v:shape id="_x0000_s5019" style="position:absolute;left:0;text-align:left;margin-left:4582pt;margin-top:7.2pt;width:198pt;height:57.75pt;z-index:-250863104;mso-wrap-edited:t;mso-position-horizontal:right" coordsize="" o:spt="100" wrapcoords="-30 322 436 322 436 72 436 72 436 0 1000 0 1000 0 1000 1073 436 1073 436 1021 -30 1021 -30 322" adj="0,,0" path="">
                  <v:stroke joinstyle="round"/>
                  <v:imagedata r:id="rId1459" o:title="dc_1112"/>
                  <v:formulas/>
                  <v:path o:connecttype="segments"/>
                  <w10:wrap type="tight"/>
                </v:shape>
              </w:pict>
            </w:r>
            <w:r w:rsidR="00DF657D">
              <w:t>PlywoodMachining defines the machining made to the panel (for example, grooving).</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0"/>
              </w:numPr>
            </w:pPr>
            <w:r>
              <w:t xml:space="preserve">For the element that owns this attribute. </w:t>
            </w:r>
          </w:p>
          <w:p w:rsidR="00DF657D" w:rsidRDefault="00DF657D" w:rsidP="008D25AE">
            <w:pPr>
              <w:pStyle w:val="Normal3"/>
              <w:numPr>
                <w:ilvl w:val="0"/>
                <w:numId w:val="40"/>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633" w:name="_Toc259722525"/>
      <w:bookmarkStart w:id="6634" w:name="_Toc275502871"/>
      <w:bookmarkStart w:id="6635" w:name="_Toc371378487"/>
      <w:bookmarkStart w:id="6636" w:name="PlywoodOSBGrade"/>
      <w:bookmarkStart w:id="6637" w:name="_Toc528565064"/>
      <w:r>
        <w:t>PlywoodOSBGrade</w:t>
      </w:r>
      <w:bookmarkEnd w:id="6633"/>
      <w:bookmarkEnd w:id="6634"/>
      <w:bookmarkEnd w:id="6635"/>
      <w:bookmarkEnd w:id="6636"/>
      <w:bookmarkEnd w:id="66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13" o:spid="_x0000_s4262" style="position:absolute;left:0;text-align:left;margin-left:0;margin-top:0;width:50pt;height:50pt;z-index:251687424;visibility:hidden" coordsize="214,610" o:spt="100" o:preferrelative="t" adj="0,,0" path="">
                  <v:stroke joinstyle="round"/>
                  <v:formulas/>
                  <v:path o:connecttype="segments"/>
                  <o:lock v:ext="edit" selection="t"/>
                </v:shape>
              </w:pict>
            </w:r>
            <w:r w:rsidRPr="00557255">
              <w:pict>
                <v:shape id="_x0000_s5020" style="position:absolute;left:0;text-align:left;margin-left:9454pt;margin-top:7.2pt;width:366pt;height:128.25pt;z-index:-250862080;mso-wrap-edited:t;mso-position-horizontal:right" coordsize="" o:spt="100" wrapcoords="-30 327 327 327 327 32 522 32 522 32 522 0 1000 0 1000 0 1000 1033 522 1033 522 842 327 842 327 641 -30 641 -30 327" adj="0,,0" path="">
                  <v:stroke joinstyle="round"/>
                  <v:imagedata r:id="rId1460" o:title="dc_1113"/>
                  <v:formulas/>
                  <v:path o:connecttype="segments"/>
                  <w10:wrap type="tight"/>
                </v:shape>
              </w:pict>
            </w:r>
            <w:r w:rsidR="00DF657D">
              <w:t>Defines the grade of plywood, OSB product</w: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6638" w:name="_Toc259722526"/>
      <w:bookmarkStart w:id="6639" w:name="_Toc275502872"/>
      <w:bookmarkStart w:id="6640" w:name="_Toc371378488"/>
      <w:bookmarkStart w:id="6641" w:name="PlywoodOSBSpecies"/>
      <w:bookmarkStart w:id="6642" w:name="_Toc528565065"/>
      <w:r>
        <w:t>PlywoodOSBSpecies</w:t>
      </w:r>
      <w:bookmarkEnd w:id="6638"/>
      <w:bookmarkEnd w:id="6639"/>
      <w:bookmarkEnd w:id="6640"/>
      <w:bookmarkEnd w:id="6641"/>
      <w:bookmarkEnd w:id="66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14" o:spid="_x0000_s4263" style="position:absolute;left:0;text-align:left;margin-left:0;margin-top:0;width:50pt;height:50pt;z-index:251688448;visibility:hidden" coordsize="89,220" o:spt="100" o:preferrelative="t" adj="0,,0" path="">
                  <v:stroke joinstyle="round"/>
                  <v:formulas/>
                  <v:path o:connecttype="segments"/>
                  <o:lock v:ext="edit" selection="t"/>
                </v:shape>
              </w:pict>
            </w:r>
            <w:r w:rsidRPr="00557255">
              <w:pict>
                <v:shape id="_x0000_s5021" style="position:absolute;left:0;text-align:left;margin-left:2668pt;margin-top:7.2pt;width:132pt;height:53.25pt;z-index:-250861056;mso-wrap-edited:t;mso-position-horizontal:right" coordsize="" o:spt="100" wrapcoords="-30 78 1000 78 1000 1079 1000 1079 -30 1079 -30 78" adj="0,,0" path="">
                  <v:stroke joinstyle="round"/>
                  <v:imagedata r:id="rId1461" o:title="dc_1114"/>
                  <v:formulas/>
                  <v:path o:connecttype="segments"/>
                  <w10:wrap type="tight"/>
                </v:shape>
              </w:pict>
            </w:r>
            <w:r w:rsidR="00DF657D">
              <w:t>Defines the raw material species of plywood,OSB product.</w:t>
            </w:r>
          </w:p>
          <w:p w:rsidR="00DF657D" w:rsidRDefault="00DF657D" w:rsidP="00DF657D">
            <w:pPr>
              <w:pStyle w:val="Italic2"/>
            </w:pPr>
            <w:r>
              <w:t>This item is restricted to the following list.</w:t>
            </w:r>
          </w:p>
          <w:p w:rsidR="00DF657D" w:rsidRDefault="00DF657D" w:rsidP="00DF657D">
            <w:pPr>
              <w:pStyle w:val="Bold3"/>
            </w:pPr>
            <w:r>
              <w:t>Southern</w:t>
            </w:r>
          </w:p>
          <w:p w:rsidR="00DF657D" w:rsidRDefault="00DF657D" w:rsidP="00DF657D">
            <w:pPr>
              <w:pStyle w:val="Bold3"/>
            </w:pPr>
            <w:r>
              <w:t>Western</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DF</w:t>
            </w:r>
          </w:p>
          <w:p w:rsidR="00DF657D" w:rsidRDefault="00DF657D" w:rsidP="00DF657D">
            <w:pPr>
              <w:pStyle w:val="Bold3"/>
            </w:pPr>
            <w:r>
              <w:t>Hemlock</w:t>
            </w:r>
          </w:p>
          <w:p w:rsidR="00DF657D" w:rsidRDefault="00DF657D" w:rsidP="00DF657D">
            <w:pPr>
              <w:pStyle w:val="Bold3"/>
            </w:pPr>
            <w:r>
              <w:t>Larch</w:t>
            </w:r>
          </w:p>
          <w:p w:rsidR="00DF657D" w:rsidRDefault="00DF657D" w:rsidP="00DF657D">
            <w:pPr>
              <w:pStyle w:val="Bold3"/>
            </w:pPr>
            <w:r>
              <w:t>WhiteFir</w:t>
            </w:r>
          </w:p>
        </w:tc>
      </w:tr>
    </w:tbl>
    <w:p w:rsidR="00DF657D" w:rsidRDefault="00DF657D" w:rsidP="00DF657D"/>
    <w:p w:rsidR="00DF657D" w:rsidRDefault="00DF657D" w:rsidP="00DF657D">
      <w:pPr>
        <w:pStyle w:val="Heading2"/>
      </w:pPr>
      <w:bookmarkStart w:id="6643" w:name="_Toc259722527"/>
      <w:bookmarkStart w:id="6644" w:name="_Toc275502873"/>
      <w:bookmarkStart w:id="6645" w:name="_Toc371378489"/>
      <w:bookmarkStart w:id="6646" w:name="PlywoodPlyCharacteristics"/>
      <w:bookmarkStart w:id="6647" w:name="_Toc528565066"/>
      <w:r>
        <w:t>PlywoodPlyCharacteristics</w:t>
      </w:r>
      <w:bookmarkEnd w:id="6643"/>
      <w:bookmarkEnd w:id="6644"/>
      <w:bookmarkEnd w:id="6645"/>
      <w:bookmarkEnd w:id="6646"/>
      <w:bookmarkEnd w:id="66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15" o:spid="_x0000_s4264" style="position:absolute;left:0;text-align:left;margin-left:0;margin-top:0;width:50pt;height:50pt;z-index:251689472;visibility:hidden" coordsize="139,647" o:spt="100" o:preferrelative="t" adj="0,,0" path="">
                  <v:stroke joinstyle="round"/>
                  <v:formulas/>
                  <v:path o:connecttype="segments"/>
                  <o:lock v:ext="edit" selection="t"/>
                </v:shape>
              </w:pict>
            </w:r>
            <w:r w:rsidRPr="00557255">
              <w:pict>
                <v:shape id="_x0000_s5022" style="position:absolute;left:0;text-align:left;margin-left:10106.5pt;margin-top:7.2pt;width:388.5pt;height:83.25pt;z-index:-250860032;mso-wrap-edited:t;mso-position-horizontal:right" coordsize="" o:spt="100" wrapcoords="-30 424 377 424 561 424 561 151 561 151 561 0 1000 0 1000 0 1000 1065 561 1065 377 1065 -30 1065 -30 424" adj="0,,0" path="">
                  <v:stroke joinstyle="round"/>
                  <v:imagedata r:id="rId1462" o:title="dc_1115"/>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WoodPanelChracteristics</w:t>
            </w:r>
          </w:p>
          <w:p w:rsidR="00DF657D" w:rsidRDefault="00DF657D" w:rsidP="00DF657D">
            <w:pPr>
              <w:pStyle w:val="Italic4"/>
            </w:pPr>
            <w:r>
              <w:t>WoodPanelChracteristics is optional. A single instance might exist.</w:t>
            </w:r>
          </w:p>
          <w:p w:rsidR="00DF657D" w:rsidRDefault="00DF657D" w:rsidP="00DF657D">
            <w:pPr>
              <w:pStyle w:val="Normal4"/>
            </w:pPr>
          </w:p>
        </w:tc>
      </w:tr>
    </w:tbl>
    <w:p w:rsidR="00DF657D" w:rsidRDefault="00DF657D" w:rsidP="00DF657D"/>
    <w:p w:rsidR="00DF657D" w:rsidRDefault="00DF657D" w:rsidP="00DF657D">
      <w:pPr>
        <w:pStyle w:val="Heading2"/>
      </w:pPr>
      <w:bookmarkStart w:id="6648" w:name="_Toc259722528"/>
      <w:bookmarkStart w:id="6649" w:name="_Toc275502874"/>
      <w:bookmarkStart w:id="6650" w:name="_Toc371378490"/>
      <w:bookmarkStart w:id="6651" w:name="PlywoodPlyGrade"/>
      <w:bookmarkStart w:id="6652" w:name="_Toc528565067"/>
      <w:r>
        <w:t>PlywoodPlyGrade</w:t>
      </w:r>
      <w:bookmarkEnd w:id="6648"/>
      <w:bookmarkEnd w:id="6649"/>
      <w:bookmarkEnd w:id="6650"/>
      <w:bookmarkEnd w:id="6651"/>
      <w:bookmarkEnd w:id="665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16" o:spid="_x0000_s4265" style="position:absolute;left:0;text-align:left;margin-left:0;margin-top:0;width:50pt;height:50pt;z-index:251690496;visibility:hidden" coordsize="96,322" o:spt="100" o:preferrelative="t" adj="0,,0" path="">
                  <v:stroke joinstyle="round"/>
                  <v:formulas/>
                  <v:path o:connecttype="segments"/>
                  <o:lock v:ext="edit" selection="t"/>
                </v:shape>
              </w:pict>
            </w:r>
            <w:r w:rsidRPr="00557255">
              <w:pict>
                <v:shape id="_x0000_s5023" style="position:absolute;left:0;text-align:left;margin-left:4451.5pt;margin-top:7.2pt;width:193.5pt;height:57.75pt;z-index:-250859008;mso-wrap-edited:t;mso-position-horizontal:right" coordsize="" o:spt="100" wrapcoords="-30 322 422 322 422 72 422 72 422 0 1000 0 1000 0 1000 1073 422 1073 422 1021 -30 1021 -30 322" adj="0,,0" path="">
                  <v:stroke joinstyle="round"/>
                  <v:imagedata r:id="rId1463" o:title="dc_1116"/>
                  <v:formulas/>
                  <v:path o:connecttype="segments"/>
                  <w10:wrap type="tight"/>
                </v:shape>
              </w:pict>
            </w:r>
            <w:r w:rsidR="00DF657D">
              <w:t>Defines the grade of one ply, used with Agency to specify the grading agency.</w:t>
            </w:r>
          </w:p>
          <w:p w:rsidR="00DF657D" w:rsidRDefault="00DF657D" w:rsidP="008C4D40">
            <w:pPr>
              <w:pStyle w:val="Bold3"/>
            </w:pPr>
            <w:r>
              <w:t>Agency [attribute]</w:t>
            </w:r>
          </w:p>
          <w:p w:rsidR="00DF657D" w:rsidRDefault="00DF657D" w:rsidP="008C4D40">
            <w:pPr>
              <w:pStyle w:val="Italic3"/>
            </w:pPr>
            <w:r>
              <w:t>Agency is mandatory. A single instance is required.</w:t>
            </w:r>
          </w:p>
          <w:p w:rsidR="00DF657D" w:rsidRDefault="00DF657D" w:rsidP="008C4D4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1"/>
              </w:numPr>
            </w:pPr>
            <w:r>
              <w:t xml:space="preserve">For the element that owns this attribute. </w:t>
            </w:r>
          </w:p>
          <w:p w:rsidR="00DF657D" w:rsidRDefault="00DF657D" w:rsidP="008D25AE">
            <w:pPr>
              <w:pStyle w:val="Normal3"/>
              <w:numPr>
                <w:ilvl w:val="0"/>
                <w:numId w:val="41"/>
              </w:numPr>
            </w:pPr>
            <w:r>
              <w:t xml:space="preserve">For another attribute in the list of attributes associated with the parent element. </w:t>
            </w:r>
          </w:p>
          <w:p w:rsidR="00DF657D" w:rsidRDefault="00DF657D" w:rsidP="008C4D40">
            <w:pPr>
              <w:pStyle w:val="Normal3"/>
            </w:pPr>
            <w:r>
              <w:t>Refer to Agency definition for any enumerations.</w:t>
            </w:r>
          </w:p>
        </w:tc>
      </w:tr>
    </w:tbl>
    <w:p w:rsidR="00DF657D" w:rsidRDefault="00DF657D" w:rsidP="00DF657D"/>
    <w:p w:rsidR="00DF657D" w:rsidRDefault="00DF657D" w:rsidP="00DF657D">
      <w:pPr>
        <w:pStyle w:val="Heading2"/>
      </w:pPr>
      <w:bookmarkStart w:id="6653" w:name="_Toc259722529"/>
      <w:bookmarkStart w:id="6654" w:name="_Toc275502875"/>
      <w:bookmarkStart w:id="6655" w:name="_Toc371378491"/>
      <w:bookmarkStart w:id="6656" w:name="PlywoodPlySet"/>
      <w:bookmarkStart w:id="6657" w:name="_Toc528565068"/>
      <w:r>
        <w:t>PlywoodPlySet</w:t>
      </w:r>
      <w:bookmarkEnd w:id="6653"/>
      <w:bookmarkEnd w:id="6654"/>
      <w:bookmarkEnd w:id="6655"/>
      <w:bookmarkEnd w:id="6656"/>
      <w:bookmarkEnd w:id="665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17" o:spid="_x0000_s4266" style="position:absolute;left:0;text-align:left;margin-left:0;margin-top:0;width:50pt;height:50pt;z-index:251691520;visibility:hidden" coordsize="241,576" o:spt="100" o:preferrelative="t" adj="0,,0" path="">
                  <v:stroke joinstyle="round"/>
                  <v:formulas/>
                  <v:path o:connecttype="segments"/>
                  <o:lock v:ext="edit" selection="t"/>
                </v:shape>
              </w:pict>
            </w:r>
            <w:r w:rsidRPr="00557255">
              <w:pict>
                <v:shape id="_x0000_s5024" style="position:absolute;left:0;text-align:left;margin-left:8866.75pt;margin-top:7.2pt;width:345.75pt;height:144.75pt;z-index:-250857984;mso-wrap-edited:t;mso-position-horizontal:right" coordsize="" o:spt="100" wrapcoords="-30 419 298 419 505 419 505 87 505 87 505 0 1000 0 1000 0 1000 1030 505 1030 505 698 298 698 -30 698 -30 419" adj="0,,0" path="">
                  <v:stroke joinstyle="round"/>
                  <v:imagedata r:id="rId1464" o:title="dc_1117"/>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NumberOfPlies</w:t>
            </w:r>
          </w:p>
          <w:p w:rsidR="00DF657D" w:rsidRDefault="00DF657D" w:rsidP="00DF657D">
            <w:pPr>
              <w:pStyle w:val="Italic4"/>
            </w:pPr>
            <w:r>
              <w:t>NumberOfPlies is optional. A single instance might exist.</w:t>
            </w:r>
          </w:p>
          <w:p w:rsidR="00DF657D" w:rsidRDefault="00DF657D" w:rsidP="00DF657D">
            <w:pPr>
              <w:pStyle w:val="Normal4"/>
            </w:pPr>
            <w:r>
              <w:t>The number of layers of paper product joined together to make the final saleable product.</w:t>
            </w:r>
          </w:p>
          <w:p w:rsidR="00DF657D" w:rsidRDefault="00DF657D" w:rsidP="00DF657D">
            <w:pPr>
              <w:pStyle w:val="Bold4"/>
            </w:pPr>
            <w:r>
              <w:t>PlywoodPlyCharacteristics</w:t>
            </w:r>
          </w:p>
          <w:p w:rsidR="00DF657D" w:rsidRDefault="00DF657D" w:rsidP="00DF657D">
            <w:pPr>
              <w:pStyle w:val="Italic4"/>
            </w:pPr>
            <w:r>
              <w:t>PlywoodPlyCharacteristics is optional. Multiple instances might exist.</w:t>
            </w:r>
          </w:p>
          <w:p w:rsidR="00DF657D" w:rsidRDefault="00DF657D" w:rsidP="00DF657D">
            <w:pPr>
              <w:pStyle w:val="Normal4"/>
            </w:pP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658" w:name="_Toc259722530"/>
      <w:bookmarkStart w:id="6659" w:name="_Toc275502876"/>
      <w:bookmarkStart w:id="6660" w:name="_Toc371378492"/>
      <w:bookmarkStart w:id="6661" w:name="Porosity"/>
      <w:bookmarkStart w:id="6662" w:name="_Toc528565069"/>
      <w:r>
        <w:t>Porosity</w:t>
      </w:r>
      <w:bookmarkEnd w:id="6658"/>
      <w:bookmarkEnd w:id="6659"/>
      <w:bookmarkEnd w:id="6660"/>
      <w:bookmarkEnd w:id="6661"/>
      <w:bookmarkEnd w:id="666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18" o:spid="_x0000_s4267" style="position:absolute;left:0;text-align:left;margin-left:0;margin-top:0;width:50pt;height:50pt;z-index:251692544;visibility:hidden" coordsize="678,465" o:spt="100" o:preferrelative="t" adj="0,,0" path="">
                  <v:stroke joinstyle="round"/>
                  <v:formulas/>
                  <v:path o:connecttype="segments"/>
                  <o:lock v:ext="edit" selection="t"/>
                </v:shape>
              </w:pict>
            </w:r>
            <w:r>
              <w:rPr>
                <w:noProof/>
                <w:snapToGrid/>
                <w:lang w:val="sv-SE" w:eastAsia="sv-SE"/>
              </w:rPr>
              <w:pict>
                <v:shape id="_x0000_s6995" type="#_x0000_t75" style="position:absolute;left:0;text-align:left;margin-left:1047.3pt;margin-top:7.05pt;width:326.25pt;height:495.75pt;z-index:-249510400;mso-wrap-edited:t;mso-position-horizontal:right;mso-position-horizontal-relative:text;mso-position-vertical:absolute;mso-position-vertical-relative:text" wrapcoords="152 5790 232 7699 8494 7568 8614 21528 21600 21567 21600 0 8296 13 8534 6026 152 5790" filled="t">
                  <v:imagedata r:id="rId1465" o:title="Porosity"/>
                  <w10:wrap type="tight"/>
                </v:shape>
              </w:pict>
            </w:r>
            <w:r w:rsidR="00DF657D">
              <w:t>A group item used to communicate a permeability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663" w:name="_Toc259722531"/>
      <w:bookmarkStart w:id="6664" w:name="_Toc275502877"/>
      <w:bookmarkStart w:id="6665" w:name="_Toc371378493"/>
      <w:bookmarkStart w:id="6666" w:name="PositionInSheet"/>
      <w:bookmarkStart w:id="6667" w:name="_Toc528565070"/>
      <w:r>
        <w:t>PositionInSheet</w:t>
      </w:r>
      <w:bookmarkEnd w:id="6663"/>
      <w:bookmarkEnd w:id="6664"/>
      <w:bookmarkEnd w:id="6665"/>
      <w:bookmarkEnd w:id="6666"/>
      <w:bookmarkEnd w:id="666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19" o:spid="_x0000_s4268" style="position:absolute;left:0;text-align:left;margin-left:0;margin-top:0;width:50pt;height:50pt;z-index:251693568;visibility:hidden" coordsize="67,136" o:spt="100" o:preferrelative="t" adj="0,,0" path="">
                  <v:stroke joinstyle="round"/>
                  <v:formulas/>
                  <v:path o:connecttype="segments"/>
                  <o:lock v:ext="edit" selection="t"/>
                </v:shape>
              </w:pict>
            </w:r>
            <w:r w:rsidRPr="00557255">
              <w:pict>
                <v:shape id="_x0000_s5026" style="position:absolute;left:0;text-align:left;margin-left:1210.75pt;margin-top:7.2pt;width:81.75pt;height:40.5pt;z-index:-250855936;mso-wrap-edited:t;mso-position-horizontal:right" coordsize="" o:spt="100" wrapcoords="-30 104 1000 104 1000 1105 1000 1105 -30 1105 -30 104" adj="0,,0" path="">
                  <v:stroke joinstyle="round"/>
                  <v:imagedata r:id="rId1466" o:title="dc_1119"/>
                  <v:formulas/>
                  <v:path o:connecttype="segments"/>
                  <w10:wrap type="tight"/>
                </v:shape>
              </w:pict>
            </w:r>
            <w:r w:rsidR="00DF657D">
              <w:t>Location in the sheet where the defect was identified.</w:t>
            </w:r>
          </w:p>
        </w:tc>
      </w:tr>
    </w:tbl>
    <w:p w:rsidR="00DF657D" w:rsidRDefault="00DF657D" w:rsidP="00DF657D"/>
    <w:p w:rsidR="00DF657D" w:rsidRDefault="00DF657D" w:rsidP="00DF657D">
      <w:pPr>
        <w:pStyle w:val="Heading2"/>
      </w:pPr>
      <w:bookmarkStart w:id="6668" w:name="_Toc259722532"/>
      <w:bookmarkStart w:id="6669" w:name="_Toc275502878"/>
      <w:bookmarkStart w:id="6670" w:name="_Toc371378494"/>
      <w:bookmarkStart w:id="6671" w:name="PositionMeasuredFrom_a"/>
      <w:bookmarkStart w:id="6672" w:name="_Toc528565071"/>
      <w:r w:rsidRPr="00E65DCF">
        <w:t>PositionMeasuredFrom</w:t>
      </w:r>
      <w:r>
        <w:t xml:space="preserve"> [attribute]</w:t>
      </w:r>
      <w:bookmarkEnd w:id="6668"/>
      <w:bookmarkEnd w:id="6669"/>
      <w:bookmarkEnd w:id="6670"/>
      <w:bookmarkEnd w:id="6671"/>
      <w:bookmarkEnd w:id="6672"/>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557255" w:rsidP="00DF657D">
            <w:pPr>
              <w:pStyle w:val="Italic2"/>
              <w:rPr>
                <w:i w:val="0"/>
              </w:rPr>
            </w:pPr>
            <w:r>
              <w:rPr>
                <w:i w:val="0"/>
                <w:noProof/>
                <w:snapToGrid/>
                <w:lang w:val="sv-SE" w:eastAsia="sv-SE"/>
              </w:rPr>
              <w:pict>
                <v:shape id="_x0000_s5715" type="#_x0000_t75" style="position:absolute;left:0;text-align:left;margin-left:2729.55pt;margin-top:7.05pt;width:117.75pt;height:33.75pt;z-index:-250225152;mso-position-horizontal:right" wrapcoords="-138 0 -138 21120 21600 21120 21600 0 -138 0" filled="t">
                  <v:imagedata r:id="rId1467" o:title="PositionMeasuredFrom"/>
                  <w10:wrap type="tight"/>
                </v:shape>
              </w:pict>
            </w:r>
            <w:r w:rsidR="00DF657D" w:rsidRPr="00E65DCF">
              <w:rPr>
                <w:i w:val="0"/>
              </w:rPr>
              <w:t>Defines from where the position is measured on an item.</w:t>
            </w:r>
          </w:p>
          <w:p w:rsidR="00DF657D" w:rsidRDefault="00DF657D" w:rsidP="00DF657D">
            <w:pPr>
              <w:pStyle w:val="Italic2"/>
            </w:pPr>
            <w:r>
              <w:t>This item is restricted to the following list.</w:t>
            </w:r>
          </w:p>
          <w:p w:rsidR="00DF657D" w:rsidRDefault="00DF657D" w:rsidP="00DF657D">
            <w:pPr>
              <w:pStyle w:val="Bold3"/>
            </w:pPr>
            <w:r>
              <w:t>Bottom</w:t>
            </w:r>
          </w:p>
          <w:p w:rsidR="00DF657D" w:rsidRDefault="00DF657D" w:rsidP="00DF657D">
            <w:pPr>
              <w:pStyle w:val="Normal3"/>
            </w:pPr>
            <w:r>
              <w:t>The position is measured from the bottom of the item.</w:t>
            </w:r>
          </w:p>
          <w:p w:rsidR="00DF657D" w:rsidRDefault="00DF657D" w:rsidP="00DF657D">
            <w:pPr>
              <w:pStyle w:val="Bold3"/>
            </w:pPr>
            <w:r>
              <w:t>BackEnd</w:t>
            </w:r>
          </w:p>
          <w:p w:rsidR="00DF657D" w:rsidRDefault="00DF657D" w:rsidP="00DF657D">
            <w:pPr>
              <w:pStyle w:val="Normal3"/>
            </w:pPr>
            <w:r>
              <w:t>The position is measured from the back end of the item.</w:t>
            </w:r>
          </w:p>
          <w:p w:rsidR="00DF657D" w:rsidRDefault="00DF657D" w:rsidP="00DF657D">
            <w:pPr>
              <w:pStyle w:val="Bold3"/>
            </w:pPr>
            <w:r>
              <w:t>FrontEnd</w:t>
            </w:r>
          </w:p>
          <w:p w:rsidR="00DF657D" w:rsidRDefault="00DF657D" w:rsidP="00DF657D">
            <w:pPr>
              <w:pStyle w:val="Normal3"/>
            </w:pPr>
            <w:r>
              <w:t>The position is measured from the front end of the item.</w:t>
            </w:r>
          </w:p>
          <w:p w:rsidR="00DF657D" w:rsidRDefault="00DF657D" w:rsidP="00DF657D">
            <w:pPr>
              <w:pStyle w:val="Bold3"/>
            </w:pPr>
            <w:r>
              <w:t>LargeEnd</w:t>
            </w:r>
          </w:p>
          <w:p w:rsidR="00DF657D" w:rsidRDefault="00DF657D" w:rsidP="00DF657D">
            <w:pPr>
              <w:pStyle w:val="Normal3"/>
            </w:pPr>
            <w:r>
              <w:t>The position is measured from the large end of the item.</w:t>
            </w:r>
          </w:p>
          <w:p w:rsidR="00DF657D" w:rsidRDefault="00DF657D" w:rsidP="00DF657D">
            <w:pPr>
              <w:pStyle w:val="Bold3"/>
            </w:pPr>
            <w:r>
              <w:t>SmallEnd</w:t>
            </w:r>
          </w:p>
          <w:p w:rsidR="00DF657D" w:rsidRDefault="00DF657D" w:rsidP="00DF657D">
            <w:pPr>
              <w:pStyle w:val="Normal3"/>
            </w:pPr>
            <w:r>
              <w:t>The position is measured from the small end of the item.</w:t>
            </w:r>
          </w:p>
          <w:p w:rsidR="00DF657D" w:rsidRDefault="00DF657D" w:rsidP="00DF657D">
            <w:pPr>
              <w:pStyle w:val="Bold3"/>
            </w:pPr>
            <w:r>
              <w:t>Top</w:t>
            </w:r>
          </w:p>
          <w:p w:rsidR="00DF657D" w:rsidRDefault="00DF657D" w:rsidP="00DF657D">
            <w:pPr>
              <w:pStyle w:val="Normal3"/>
            </w:pPr>
            <w:r>
              <w:t>The position is measured from the top of the item.</w:t>
            </w:r>
          </w:p>
        </w:tc>
      </w:tr>
    </w:tbl>
    <w:p w:rsidR="00DF657D" w:rsidRPr="00A466D0" w:rsidRDefault="00DF657D" w:rsidP="00DF657D">
      <w:pPr>
        <w:rPr>
          <w:b/>
        </w:rPr>
      </w:pPr>
    </w:p>
    <w:p w:rsidR="00DF657D" w:rsidRPr="00516D78" w:rsidRDefault="00DF657D" w:rsidP="00DF657D">
      <w:pPr>
        <w:pStyle w:val="Heading2"/>
      </w:pPr>
      <w:bookmarkStart w:id="6673" w:name="_Toc259722533"/>
      <w:bookmarkStart w:id="6674" w:name="_Toc275502879"/>
      <w:bookmarkStart w:id="6675" w:name="_Toc371378495"/>
      <w:bookmarkStart w:id="6676" w:name="PositionOnItem"/>
      <w:bookmarkStart w:id="6677" w:name="_Toc528565072"/>
      <w:r w:rsidRPr="00E65DCF">
        <w:t>PositionOnItem</w:t>
      </w:r>
      <w:bookmarkEnd w:id="6673"/>
      <w:bookmarkEnd w:id="6674"/>
      <w:bookmarkEnd w:id="6675"/>
      <w:bookmarkEnd w:id="6676"/>
      <w:bookmarkEnd w:id="6677"/>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557255" w:rsidP="00DF657D">
            <w:pPr>
              <w:pStyle w:val="Normal2"/>
              <w:rPr>
                <w:noProof/>
              </w:rPr>
            </w:pPr>
            <w:r>
              <w:rPr>
                <w:noProof/>
                <w:snapToGrid/>
                <w:lang w:val="sv-SE" w:eastAsia="sv-SE"/>
              </w:rPr>
              <w:pict>
                <v:shape id="_x0000_s5714" type="#_x0000_t75" style="position:absolute;left:0;text-align:left;margin-left:6144.3pt;margin-top:7.05pt;width:235.5pt;height:96pt;z-index:-250226176;mso-wrap-edited:t;mso-position-horizontal:right" wrapcoords="8259 6671 142 6671 142 15446 8259 15278 8259 20846 21600 21431 21600 0 8191 596 8259 6671" filled="t">
                  <v:imagedata r:id="rId1468" o:title="PositionOnItem"/>
                  <w10:wrap type="tight"/>
                </v:shape>
              </w:pict>
            </w:r>
            <w:r w:rsidR="00DF657D" w:rsidRPr="009863BE">
              <w:rPr>
                <w:noProof/>
              </w:rPr>
              <w:t>Specifies a position on an item. The attribute PositionMeasuredFrom defines the reference point for the position</w:t>
            </w:r>
            <w:r w:rsidR="00DF657D">
              <w:rPr>
                <w:noProof/>
              </w:rPr>
              <w:t>.</w:t>
            </w:r>
          </w:p>
          <w:p w:rsidR="00DF657D" w:rsidRDefault="00DF657D" w:rsidP="00DF657D">
            <w:pPr>
              <w:pStyle w:val="Bold3"/>
              <w:rPr>
                <w:noProof/>
              </w:rPr>
            </w:pPr>
            <w:r w:rsidRPr="00C80F19">
              <w:rPr>
                <w:noProof/>
              </w:rPr>
              <w:t>PositionMeasuredFrom</w:t>
            </w:r>
            <w:r>
              <w:rPr>
                <w:noProof/>
              </w:rPr>
              <w:t xml:space="preserve"> [attribute]</w:t>
            </w:r>
          </w:p>
          <w:p w:rsidR="00DF657D" w:rsidRDefault="00DF657D" w:rsidP="00DF657D">
            <w:pPr>
              <w:pStyle w:val="Italic3"/>
              <w:rPr>
                <w:noProof/>
              </w:rPr>
            </w:pPr>
            <w:r w:rsidRPr="00C80F19">
              <w:rPr>
                <w:noProof/>
              </w:rPr>
              <w:t>PositionMeasuredFrom</w:t>
            </w:r>
            <w:r>
              <w:rPr>
                <w:noProof/>
              </w:rPr>
              <w:t xml:space="preserve"> is mandatory. A single instance is required.</w:t>
            </w:r>
          </w:p>
          <w:p w:rsidR="00DF657D" w:rsidRDefault="00DF657D" w:rsidP="00DF657D">
            <w:pPr>
              <w:pStyle w:val="Normal3"/>
              <w:rPr>
                <w:noProof/>
              </w:rPr>
            </w:pPr>
            <w:r>
              <w:rPr>
                <w:noProof/>
              </w:rPr>
              <w:t>Specifies how detailed the measurements are done.</w:t>
            </w:r>
          </w:p>
          <w:p w:rsidR="00DF657D" w:rsidRDefault="00DF657D" w:rsidP="00DF657D">
            <w:pPr>
              <w:pStyle w:val="Normal3"/>
              <w:rPr>
                <w:noProof/>
              </w:rPr>
            </w:pPr>
            <w:r>
              <w:rPr>
                <w:noProof/>
              </w:rPr>
              <w:t xml:space="preserve">Refer to </w:t>
            </w:r>
            <w:r w:rsidRPr="00C80F19">
              <w:rPr>
                <w:noProof/>
              </w:rPr>
              <w:t>PositionMeasuredFrom</w:t>
            </w:r>
            <w:r>
              <w:rPr>
                <w:noProof/>
              </w:rPr>
              <w:t xml:space="preserve"> definition for any enumerations.</w:t>
            </w:r>
          </w:p>
          <w:p w:rsidR="00DF657D" w:rsidRDefault="00DF657D" w:rsidP="00DF657D">
            <w:pPr>
              <w:pStyle w:val="Bold3"/>
              <w:rPr>
                <w:noProof/>
              </w:rPr>
            </w:pPr>
            <w:r>
              <w:rPr>
                <w:noProof/>
              </w:rPr>
              <w:t>UOM [attribute]</w:t>
            </w:r>
          </w:p>
          <w:p w:rsidR="00DF657D" w:rsidRDefault="00DF657D" w:rsidP="00DF657D">
            <w:pPr>
              <w:pStyle w:val="Italic3"/>
              <w:rPr>
                <w:noProof/>
              </w:rPr>
            </w:pPr>
            <w:r>
              <w:rPr>
                <w:noProof/>
              </w:rPr>
              <w:t>UOM is mandatory. A single instance is required.</w:t>
            </w:r>
          </w:p>
          <w:p w:rsidR="00DF657D" w:rsidRDefault="00DF657D" w:rsidP="00DF657D">
            <w:pPr>
              <w:pStyle w:val="Normal3"/>
              <w:rPr>
                <w:noProof/>
              </w:rPr>
            </w:pPr>
            <w:r>
              <w:rPr>
                <w:noProof/>
              </w:rPr>
              <w:t>Defines the unit of measure for the value.</w:t>
            </w:r>
          </w:p>
          <w:p w:rsidR="00DF657D" w:rsidRDefault="00DF657D" w:rsidP="00DF657D">
            <w:pPr>
              <w:pStyle w:val="Normal3"/>
              <w:rPr>
                <w:noProof/>
              </w:rPr>
            </w:pPr>
            <w:r>
              <w:rPr>
                <w:noProof/>
              </w:rPr>
              <w:t>Refer to UOM definition for any enumerations.</w:t>
            </w:r>
          </w:p>
        </w:tc>
      </w:tr>
    </w:tbl>
    <w:p w:rsidR="00DF657D" w:rsidRDefault="00DF657D" w:rsidP="00DF657D"/>
    <w:p w:rsidR="00DF657D" w:rsidRDefault="00DF657D" w:rsidP="00DF657D">
      <w:pPr>
        <w:pStyle w:val="Heading2"/>
      </w:pPr>
      <w:bookmarkStart w:id="6678" w:name="_Toc259722534"/>
      <w:bookmarkStart w:id="6679" w:name="_Toc275502880"/>
      <w:bookmarkStart w:id="6680" w:name="_Toc371378496"/>
      <w:bookmarkStart w:id="6681" w:name="PostalCode"/>
      <w:bookmarkStart w:id="6682" w:name="_Toc528565073"/>
      <w:r>
        <w:t>PostalCode</w:t>
      </w:r>
      <w:bookmarkEnd w:id="6678"/>
      <w:bookmarkEnd w:id="6679"/>
      <w:bookmarkEnd w:id="6680"/>
      <w:bookmarkEnd w:id="6681"/>
      <w:bookmarkEnd w:id="66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20" o:spid="_x0000_s4269" style="position:absolute;left:0;text-align:left;margin-left:0;margin-top:0;width:50pt;height:50pt;z-index:251694592;visibility:hidden" coordsize="67,128" o:spt="100" o:preferrelative="t" adj="0,,0" path="">
                  <v:stroke joinstyle="round"/>
                  <v:formulas/>
                  <v:path o:connecttype="segments"/>
                  <o:lock v:ext="edit" selection="t"/>
                </v:shape>
              </w:pict>
            </w:r>
            <w:r w:rsidRPr="00557255">
              <w:pict>
                <v:shape id="_x0000_s5027" style="position:absolute;left:0;text-align:left;margin-left:1058.5pt;margin-top:7.2pt;width:76.5pt;height:40.5pt;z-index:-250854912;mso-wrap-edited:t;mso-position-horizontal:right" coordsize="" o:spt="100" wrapcoords="-30 104 1000 104 1000 1105 1000 1105 -30 1105 -30 104" adj="0,,0" path="">
                  <v:stroke joinstyle="round"/>
                  <v:imagedata r:id="rId1469" o:title="dc_1120"/>
                  <v:formulas/>
                  <v:path o:connecttype="segments"/>
                  <w10:wrap type="tight"/>
                </v:shape>
              </w:pict>
            </w:r>
            <w:r w:rsidR="00DF657D">
              <w:t>The postal code associated with the address elements.</w:t>
            </w:r>
          </w:p>
        </w:tc>
      </w:tr>
    </w:tbl>
    <w:p w:rsidR="00DF657D" w:rsidRDefault="00DF657D" w:rsidP="00DF657D"/>
    <w:p w:rsidR="00DF657D" w:rsidRDefault="00DF657D" w:rsidP="00DF657D">
      <w:pPr>
        <w:pStyle w:val="Heading2"/>
      </w:pPr>
      <w:bookmarkStart w:id="6683" w:name="_Toc259722535"/>
      <w:bookmarkStart w:id="6684" w:name="_Toc275502881"/>
      <w:bookmarkStart w:id="6685" w:name="_Toc371378497"/>
      <w:bookmarkStart w:id="6686" w:name="PostConsumerWaste"/>
      <w:bookmarkStart w:id="6687" w:name="_Toc528565074"/>
      <w:r>
        <w:t>PostConsumerWaste</w:t>
      </w:r>
      <w:bookmarkEnd w:id="6683"/>
      <w:bookmarkEnd w:id="6684"/>
      <w:bookmarkEnd w:id="6685"/>
      <w:bookmarkEnd w:id="6686"/>
      <w:bookmarkEnd w:id="66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21" o:spid="_x0000_s4270" style="position:absolute;left:0;text-align:left;margin-left:0;margin-top:0;width:50pt;height:50pt;z-index:251695616;visibility:hidden" coordsize="678,465" o:spt="100" o:preferrelative="t" adj="0,,0" path="">
                  <v:stroke joinstyle="round"/>
                  <v:formulas/>
                  <v:path o:connecttype="segments"/>
                  <o:lock v:ext="edit" selection="t"/>
                </v:shape>
              </w:pict>
            </w:r>
            <w:r>
              <w:rPr>
                <w:noProof/>
                <w:snapToGrid/>
                <w:lang w:val="sv-SE" w:eastAsia="sv-SE"/>
              </w:rPr>
              <w:pict>
                <v:shape id="_x0000_s6996" type="#_x0000_t75" style="position:absolute;left:0;text-align:left;margin-left:1047.3pt;margin-top:7.05pt;width:326.25pt;height:495.75pt;z-index:-249509376;mso-wrap-edited:t;mso-position-horizontal:right;mso-position-horizontal-relative:text;mso-position-vertical:absolute;mso-position-vertical-relative:text" wrapcoords="152 5843 152 7673 8375 7699 8415 21528 21600 21567 21600 0 8455 -13 8415 6026 152 5843" filled="t">
                  <v:imagedata r:id="rId1470" o:title="PostConsumerWaste"/>
                  <w10:wrap type="tight"/>
                </v:shape>
              </w:pict>
            </w:r>
            <w:r w:rsidR="00DF657D">
              <w:t>A group item used to communicate the target or test value percentage of post 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EF39CB">
            <w:pPr>
              <w:pStyle w:val="Normal3"/>
              <w:numPr>
                <w:ilvl w:val="0"/>
                <w:numId w:val="73"/>
              </w:numPr>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6688" w:name="_Toc259722536"/>
      <w:bookmarkStart w:id="6689" w:name="_Toc275502882"/>
      <w:bookmarkStart w:id="6690" w:name="_Toc371378498"/>
      <w:bookmarkStart w:id="6691" w:name="PPI"/>
      <w:bookmarkStart w:id="6692" w:name="_Toc528565075"/>
      <w:r>
        <w:t>PPI</w:t>
      </w:r>
      <w:bookmarkEnd w:id="6688"/>
      <w:bookmarkEnd w:id="6689"/>
      <w:bookmarkEnd w:id="6690"/>
      <w:bookmarkEnd w:id="6691"/>
      <w:bookmarkEnd w:id="66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22" o:spid="_x0000_s4271" style="position:absolute;left:0;text-align:left;margin-left:0;margin-top:0;width:50pt;height:50pt;z-index:251696640;visibility:hidden" coordsize="197,385" o:spt="100" o:preferrelative="t" adj="0,,0" path="">
                  <v:stroke joinstyle="round"/>
                  <v:formulas/>
                  <v:path o:connecttype="segments"/>
                  <o:lock v:ext="edit" selection="t"/>
                </v:shape>
              </w:pict>
            </w:r>
            <w:r w:rsidRPr="00557255">
              <w:pict>
                <v:shape id="_x0000_s5029" style="position:absolute;left:0;text-align:left;margin-left:5539pt;margin-top:7.2pt;width:231pt;height:118.5pt;z-index:-250852864;mso-wrap-edited:t;mso-position-horizontal:right" coordsize="" o:spt="100" wrapcoords="-30 441 337 441 646 441 646 106 646 106 646 0 1000 0 1000 0 1000 1036 646 1036 646 894 337 894 -30 894 -30 441" adj="0,,0" path="">
                  <v:stroke joinstyle="round"/>
                  <v:imagedata r:id="rId1471" o:title="dc_1122"/>
                  <v:formulas/>
                  <v:path o:connecttype="segments"/>
                  <w10:wrap type="tight"/>
                </v:shape>
              </w:pict>
            </w:r>
            <w:r w:rsidR="00DF657D">
              <w:t>A group item used to communicate the number of pages in an inch of thickness either as a target or actual value. Equal to the number of sheets per inch times 2.</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693" w:name="_Toc259722537"/>
      <w:bookmarkStart w:id="6694" w:name="_Toc275502883"/>
      <w:bookmarkStart w:id="6695" w:name="_Toc371378499"/>
      <w:bookmarkStart w:id="6696" w:name="PreConsumerWaste"/>
      <w:bookmarkStart w:id="6697" w:name="_Toc528565076"/>
      <w:r>
        <w:t>PreConsumerWaste</w:t>
      </w:r>
      <w:bookmarkEnd w:id="6693"/>
      <w:bookmarkEnd w:id="6694"/>
      <w:bookmarkEnd w:id="6695"/>
      <w:bookmarkEnd w:id="6696"/>
      <w:bookmarkEnd w:id="66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23" o:spid="_x0000_s4272" style="position:absolute;left:0;text-align:left;margin-left:0;margin-top:0;width:50pt;height:50pt;z-index:251697664;visibility:hidden" coordsize="678,465" o:spt="100" o:preferrelative="t" adj="0,,0" path="">
                  <v:stroke joinstyle="round"/>
                  <v:formulas/>
                  <v:path o:connecttype="segments"/>
                  <o:lock v:ext="edit" selection="t"/>
                </v:shape>
              </w:pict>
            </w:r>
            <w:r>
              <w:rPr>
                <w:noProof/>
                <w:snapToGrid/>
                <w:lang w:val="sv-SE" w:eastAsia="sv-SE"/>
              </w:rPr>
              <w:pict>
                <v:shape id="_x0000_s6997" type="#_x0000_t75" style="position:absolute;left:0;text-align:left;margin-left:1047.3pt;margin-top:7.05pt;width:326.25pt;height:495.75pt;z-index:-249508352;mso-wrap-edited:t;mso-position-horizontal:right;mso-position-horizontal-relative:text;mso-position-vertical:absolute;mso-position-vertical-relative:text" wrapcoords="113 5947 73 7620 8216 7777 8097 21580 21600 21567 21600 0 8335 39 8256 5973 113 5947" filled="t">
                  <v:imagedata r:id="rId1472" o:title="PreConsumerWaste"/>
                  <w10:wrap type="tight"/>
                </v:shape>
              </w:pict>
            </w:r>
            <w:r w:rsidR="00DF657D">
              <w:t>A group item used to communicate the target or test value percentage of pre-consumer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C651C8" w:rsidRDefault="00C651C8" w:rsidP="00C651C8">
      <w:pPr>
        <w:pStyle w:val="Heading2"/>
      </w:pPr>
      <w:bookmarkStart w:id="6698" w:name="_Toc415521520"/>
      <w:bookmarkStart w:id="6699" w:name="Preflight"/>
      <w:bookmarkStart w:id="6700" w:name="_Toc528565077"/>
      <w:r>
        <w:t>Preflight</w:t>
      </w:r>
      <w:bookmarkEnd w:id="6698"/>
      <w:bookmarkEnd w:id="6699"/>
      <w:bookmarkEnd w:id="6700"/>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57255" w:rsidP="00AA7890">
            <w:pPr>
              <w:pStyle w:val="Normal2"/>
            </w:pPr>
            <w:r w:rsidRPr="00557255">
              <w:rPr>
                <w:noProof/>
              </w:rPr>
              <w:pict>
                <v:shape id="_x0000_s6542" type="#_x0000_t75" style="position:absolute;left:0;text-align:left;margin-left:8710.8pt;margin-top:7.05pt;width:324pt;height:251.4pt;z-index:-249837056;mso-wrap-edited:t;mso-position-horizontal:right" wrapcoords="343 7892 343 10211 4303 10057 4223 14284 7903 14336 7863 17326 10903 17068 11703 21347 21600 21536 21600 0 4943 107 5103 4025 4343 4386 4303 7789 343 7892" filled="t">
                  <v:imagedata r:id="rId1473" o:title="Preflight"/>
                  <w10:wrap type="tight"/>
                </v:shape>
              </w:pict>
            </w:r>
            <w:r w:rsidRPr="00557255">
              <w:pict>
                <v:shape id="_x0000_s6541" style="position:absolute;left:0;text-align:left;margin-left:0;margin-top:0;width:50pt;height:50pt;z-index:253478400;visibility:hidden" coordsize="851,618" o:spt="100" o:preferrelative="t" adj="0,,0" path="">
                  <v:stroke joinstyle="round"/>
                  <v:formulas/>
                  <v:path o:connecttype="segments"/>
                  <o:lock v:ext="edit" selection="t"/>
                </v:shape>
              </w:pict>
            </w:r>
            <w:r w:rsidR="00C651C8">
              <w:t>T</w:t>
            </w:r>
            <w:r w:rsidR="00C651C8" w:rsidRPr="000C0814">
              <w:t xml:space="preserve">he </w:t>
            </w:r>
            <w:r w:rsidR="00C651C8" w:rsidRPr="00E11136">
              <w:t>Preflight</w:t>
            </w:r>
            <w:r w:rsidR="00C651C8" w:rsidRPr="000C0814">
              <w:t xml:space="preserve"> element is the root element for the </w:t>
            </w:r>
            <w:r w:rsidR="00C651C8" w:rsidRPr="00E11136">
              <w:t>Preflight</w:t>
            </w:r>
            <w:r w:rsidR="00C651C8" w:rsidRPr="000C0814">
              <w:t xml:space="preserve"> e-Document</w:t>
            </w:r>
            <w:r w:rsidR="00C651C8">
              <w:t>.</w:t>
            </w:r>
          </w:p>
          <w:p w:rsidR="00C651C8" w:rsidRDefault="00C651C8" w:rsidP="00AA7890">
            <w:pPr>
              <w:pStyle w:val="Normal2"/>
            </w:pPr>
            <w:r>
              <w:t xml:space="preserve">The </w:t>
            </w:r>
            <w:r w:rsidRPr="00E11136">
              <w:t>Preflight e-Document reports the status of prep content files separately, by product or by Purchase Order or to report status of multiple files based upon some specified criteria. The e-Document enables the sender to indicate a primary status as well as an additional secondary status as needed</w:t>
            </w:r>
            <w:r>
              <w:t>.</w:t>
            </w:r>
          </w:p>
          <w:p w:rsidR="00C651C8" w:rsidRDefault="00C651C8" w:rsidP="00AA7890">
            <w:pPr>
              <w:pStyle w:val="Bold3"/>
            </w:pPr>
            <w:r>
              <w:t>PreflightContentType [attribute]</w:t>
            </w:r>
          </w:p>
          <w:p w:rsidR="00C651C8" w:rsidRDefault="00C651C8" w:rsidP="00AA7890">
            <w:pPr>
              <w:pStyle w:val="Italic3"/>
            </w:pPr>
            <w:r w:rsidRPr="00E11136">
              <w:t>PreflightContent</w:t>
            </w:r>
            <w:r>
              <w:t>Type is mandatory. A single instance is required.</w:t>
            </w:r>
          </w:p>
          <w:p w:rsidR="00C651C8" w:rsidRDefault="00C651C8" w:rsidP="00AA7890">
            <w:pPr>
              <w:pStyle w:val="Normal3"/>
            </w:pPr>
            <w:r w:rsidRPr="00E11136">
              <w:t>Communicates the method in which the Preflight detail</w:t>
            </w:r>
            <w:r>
              <w:t xml:space="preserve"> status has been </w:t>
            </w:r>
            <w:r w:rsidRPr="00E11136">
              <w:t>summarized</w:t>
            </w:r>
            <w:r>
              <w:t>.</w:t>
            </w:r>
          </w:p>
          <w:p w:rsidR="00C651C8" w:rsidRDefault="00C651C8" w:rsidP="00AA7890">
            <w:pPr>
              <w:pStyle w:val="Normal3"/>
            </w:pPr>
            <w:r>
              <w:t xml:space="preserve">Refer to </w:t>
            </w:r>
            <w:r w:rsidRPr="00E11136">
              <w:t>PreflightContent</w:t>
            </w:r>
            <w:r>
              <w:t>Type definition for any enumerations.</w:t>
            </w:r>
          </w:p>
          <w:p w:rsidR="00C651C8" w:rsidRDefault="00C651C8" w:rsidP="00AA7890">
            <w:pPr>
              <w:pStyle w:val="Bold3"/>
            </w:pPr>
            <w:r>
              <w:t>Language [attribute]</w:t>
            </w:r>
          </w:p>
          <w:p w:rsidR="00C651C8" w:rsidRDefault="00C651C8" w:rsidP="00AA7890">
            <w:pPr>
              <w:pStyle w:val="Italic3"/>
            </w:pPr>
            <w:r>
              <w:t>Language is optional. A single instance might exist.</w:t>
            </w:r>
          </w:p>
          <w:p w:rsidR="00C651C8" w:rsidRDefault="00C651C8" w:rsidP="00AA7890">
            <w:pPr>
              <w:pStyle w:val="Normal3"/>
            </w:pPr>
            <w:r>
              <w:t>XML has embraced 2 and 3 digit language codes through the application of an addendum to the standard.</w:t>
            </w:r>
          </w:p>
          <w:p w:rsidR="00C651C8" w:rsidRDefault="00C651C8" w:rsidP="00AA7890">
            <w:pPr>
              <w:pStyle w:val="Normal3"/>
            </w:pPr>
            <w:r>
              <w:t>Refer to Language definition for any enumerations.</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PreflightHeader</w:t>
            </w:r>
          </w:p>
          <w:p w:rsidR="00C651C8" w:rsidRDefault="00C651C8" w:rsidP="00AA7890">
            <w:pPr>
              <w:pStyle w:val="Italic4"/>
            </w:pPr>
            <w:r w:rsidRPr="00090104">
              <w:t>PreflightHeader</w:t>
            </w:r>
            <w:r>
              <w:t xml:space="preserve"> is mandatory. A single instance is required.</w:t>
            </w:r>
          </w:p>
          <w:p w:rsidR="00C651C8" w:rsidRDefault="00C651C8" w:rsidP="00AA7890">
            <w:pPr>
              <w:pStyle w:val="Normal4"/>
            </w:pPr>
            <w:r w:rsidRPr="00090104">
              <w:t>Information that applies to the entire Preflight e-Document</w:t>
            </w:r>
            <w:r>
              <w:t>.</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rsidRPr="00090104">
              <w:t xml:space="preserve">PreflightByPrepContentFile </w:t>
            </w:r>
          </w:p>
          <w:p w:rsidR="00C651C8" w:rsidRPr="00090104" w:rsidRDefault="00C651C8" w:rsidP="00AA7890">
            <w:pPr>
              <w:pStyle w:val="Italic5"/>
              <w:rPr>
                <w:b/>
              </w:rPr>
            </w:pPr>
            <w:r w:rsidRPr="0023686E">
              <w:t>PreflightByPrepContentFile</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t xml:space="preserve">A grouping element that contains information about the Preflight status </w:t>
            </w:r>
            <w:r w:rsidRPr="0023686E">
              <w:t>by prep content file</w:t>
            </w:r>
            <w:r>
              <w:t>.</w:t>
            </w:r>
          </w:p>
          <w:p w:rsidR="00C651C8" w:rsidRDefault="00C651C8" w:rsidP="00AA7890">
            <w:pPr>
              <w:pStyle w:val="Bold5"/>
            </w:pPr>
            <w:r w:rsidRPr="0023686E">
              <w:t>PreflightByProduct</w:t>
            </w:r>
            <w:r w:rsidRPr="00090104">
              <w:t xml:space="preserve"> </w:t>
            </w:r>
          </w:p>
          <w:p w:rsidR="00C651C8" w:rsidRPr="00090104" w:rsidRDefault="00C651C8" w:rsidP="00AA7890">
            <w:pPr>
              <w:pStyle w:val="Italic5"/>
              <w:rPr>
                <w:b/>
              </w:rPr>
            </w:pPr>
            <w:r w:rsidRPr="00DA1508">
              <w:t>PreflightByProduct</w:t>
            </w:r>
            <w:r>
              <w:t xml:space="preserve"> is </w:t>
            </w:r>
            <w:r w:rsidR="004E21B3" w:rsidRPr="004E21B3">
              <w:t>mandatory. One instance is required, multiple instances might exist</w:t>
            </w:r>
            <w:r>
              <w:t>.</w:t>
            </w:r>
          </w:p>
          <w:p w:rsidR="00C651C8" w:rsidRDefault="00C651C8" w:rsidP="00AA7890">
            <w:pPr>
              <w:pStyle w:val="Normal5"/>
            </w:pPr>
            <w:r>
              <w:t>A grouping element that contains information about the Preflight status by product.</w:t>
            </w:r>
          </w:p>
          <w:p w:rsidR="00C651C8" w:rsidRDefault="00C651C8" w:rsidP="00AA7890">
            <w:pPr>
              <w:pStyle w:val="Bold5"/>
            </w:pPr>
            <w:r w:rsidRPr="00DA1508">
              <w:t>PreflightByPurchaseOrder</w:t>
            </w:r>
            <w:r w:rsidRPr="00090104">
              <w:t xml:space="preserve"> </w:t>
            </w:r>
          </w:p>
          <w:p w:rsidR="00C651C8" w:rsidRPr="00090104" w:rsidRDefault="00C651C8" w:rsidP="00AA7890">
            <w:pPr>
              <w:pStyle w:val="Italic5"/>
              <w:rPr>
                <w:b/>
              </w:rPr>
            </w:pPr>
            <w:r w:rsidRPr="00DA1508">
              <w:t>PreflightByPurchaseOrder</w:t>
            </w:r>
            <w:r>
              <w:t xml:space="preserve"> is </w:t>
            </w:r>
            <w:r w:rsidR="004E21B3" w:rsidRPr="004E21B3">
              <w:t>mandatory. One instance is required, multiple instances might exist</w:t>
            </w:r>
            <w:r>
              <w:t>.</w:t>
            </w:r>
          </w:p>
          <w:p w:rsidR="00C651C8" w:rsidRPr="008A4091" w:rsidRDefault="00C651C8" w:rsidP="00AA7890">
            <w:pPr>
              <w:pStyle w:val="Normal5"/>
            </w:pPr>
            <w:r>
              <w:t>A grouping element that contains information about the Preflight status by purchase order.</w:t>
            </w:r>
          </w:p>
        </w:tc>
      </w:tr>
    </w:tbl>
    <w:p w:rsidR="00C651C8" w:rsidRDefault="00C651C8" w:rsidP="00C651C8"/>
    <w:p w:rsidR="00C651C8" w:rsidRDefault="00C651C8" w:rsidP="00C651C8">
      <w:pPr>
        <w:pStyle w:val="Heading2"/>
      </w:pPr>
      <w:bookmarkStart w:id="6701" w:name="_Toc415521521"/>
      <w:bookmarkStart w:id="6702" w:name="PreflightByPrepContentFile"/>
      <w:bookmarkStart w:id="6703" w:name="_Toc528565078"/>
      <w:r w:rsidRPr="000F2E7E">
        <w:t>PreflightByPrepContentFile</w:t>
      </w:r>
      <w:bookmarkEnd w:id="6701"/>
      <w:bookmarkEnd w:id="6702"/>
      <w:bookmarkEnd w:id="6703"/>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57255" w:rsidP="00AA7890">
            <w:pPr>
              <w:pStyle w:val="Normal2"/>
            </w:pPr>
            <w:r w:rsidRPr="00557255">
              <w:rPr>
                <w:noProof/>
              </w:rPr>
              <w:pict>
                <v:shape id="_x0000_s6543" type="#_x0000_t75" style="position:absolute;left:0;text-align:left;margin-left:8154pt;margin-top:7.05pt;width:304.8pt;height:261.6pt;z-index:-249836032;mso-wrap-edited:t;mso-position-horizontal:right" wrapcoords="195 8876 237 10858 12908 11106 12781 21311 21600 21538 21600 0 12696 107 12908 8827 195 8876" filled="t">
                  <v:imagedata r:id="rId1474" o:title="PreflightByPrepContentFile"/>
                  <w10:wrap type="tight"/>
                </v:shape>
              </w:pict>
            </w:r>
            <w:r w:rsidR="00C651C8" w:rsidRPr="000F2E7E">
              <w:rPr>
                <w:noProof/>
              </w:rPr>
              <w:t>A grouping element that contains information about the Prefli</w:t>
            </w:r>
            <w:r w:rsidR="00C651C8">
              <w:rPr>
                <w:noProof/>
              </w:rPr>
              <w:t>ght status by prep content file</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w:t>
            </w:r>
          </w:p>
          <w:p w:rsidR="00C651C8" w:rsidRDefault="00C651C8" w:rsidP="00AA7890">
            <w:pPr>
              <w:pStyle w:val="Italic4"/>
            </w:pPr>
            <w:r w:rsidRPr="000F2E7E">
              <w:t>PrepContent</w:t>
            </w:r>
            <w:r>
              <w:t xml:space="preserve"> is mandatory. A single instance is required.</w:t>
            </w:r>
          </w:p>
          <w:p w:rsidR="00C651C8" w:rsidRDefault="00C651C8" w:rsidP="00AA7890">
            <w:pPr>
              <w:pStyle w:val="Normal4"/>
            </w:pPr>
            <w:r w:rsidRPr="000F2E7E">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optional. A single instance might exist.</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04" w:name="_Toc415521522"/>
      <w:bookmarkStart w:id="6705" w:name="PreflightByProduct"/>
      <w:bookmarkStart w:id="6706" w:name="_Toc528565079"/>
      <w:r>
        <w:t>PreflightByProduct</w:t>
      </w:r>
      <w:bookmarkEnd w:id="6704"/>
      <w:bookmarkEnd w:id="6705"/>
      <w:bookmarkEnd w:id="6706"/>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57255" w:rsidP="00AA7890">
            <w:pPr>
              <w:pStyle w:val="Normal2"/>
            </w:pPr>
            <w:r w:rsidRPr="00557255">
              <w:rPr>
                <w:noProof/>
              </w:rPr>
              <w:pict>
                <v:shape id="_x0000_s6551" type="#_x0000_t75" style="position:absolute;left:0;text-align:left;margin-left:9041.4pt;margin-top:7.05pt;width:335.4pt;height:312.6pt;z-index:-249827840;mso-wrap-edited:t;mso-position-horizontal:right" wrapcoords="-55 9439 61 11180 9412 11263 9528 21462 21600 21548 21600 0 9296 28 9412 9439 -55 9439" filled="t">
                  <v:imagedata r:id="rId1475" o:title="PreflightByProduct"/>
                  <w10:wrap type="tight"/>
                </v:shape>
              </w:pict>
            </w:r>
            <w:r w:rsidR="00C651C8" w:rsidRPr="00FF7C1E">
              <w:rPr>
                <w:noProof/>
              </w:rPr>
              <w:t>A grouping element that contains information about the Preflight status by product</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(choice)</w:t>
            </w:r>
          </w:p>
          <w:p w:rsidR="00C651C8" w:rsidRDefault="004E21B3" w:rsidP="00AA7890">
            <w:pPr>
              <w:pStyle w:val="Italic4"/>
            </w:pPr>
            <w:r>
              <w:t>[ch</w:t>
            </w:r>
            <w:r w:rsidR="00C651C8" w:rsidRPr="00A42869">
              <w:t>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4E21B3" w:rsidRPr="004E21B3">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4E21B3" w:rsidRPr="004E21B3">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07" w:name="_Toc415521523"/>
      <w:bookmarkStart w:id="6708" w:name="PreflightByPurchaseOrder"/>
      <w:bookmarkStart w:id="6709" w:name="_Toc528565080"/>
      <w:r>
        <w:t>PreflightByPurchaseOrder</w:t>
      </w:r>
      <w:bookmarkEnd w:id="6707"/>
      <w:bookmarkEnd w:id="6708"/>
      <w:bookmarkEnd w:id="6709"/>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57255" w:rsidP="00AA7890">
            <w:pPr>
              <w:pStyle w:val="Normal2"/>
            </w:pPr>
            <w:r w:rsidRPr="00557255">
              <w:rPr>
                <w:noProof/>
              </w:rPr>
              <w:pict>
                <v:shape id="_x0000_s6552" type="#_x0000_t75" style="position:absolute;left:0;text-align:left;margin-left:9946.2pt;margin-top:7.05pt;width:366.6pt;height:384.6pt;z-index:-249826816;mso-wrap-edited:t;mso-position-horizontal:right" wrapcoords="259 9699 365 9834 189 10980 10582 11013 10414 21384 21600 21558 21600 0 10485 20 10449 9792 330 9767 259 9699" filled="t">
                  <v:imagedata r:id="rId1476" o:title="PreflightByPurchaseOrder"/>
                  <w10:wrap type="tight"/>
                </v:shape>
              </w:pict>
            </w:r>
            <w:r w:rsidR="00C651C8" w:rsidRPr="00655127">
              <w:rPr>
                <w:noProof/>
              </w:rPr>
              <w:t>A grouping element that contains information about the Preflight status by purchase order</w:t>
            </w:r>
            <w:r w:rsidR="00C651C8">
              <w:t>.</w:t>
            </w:r>
          </w:p>
          <w:p w:rsidR="00C651C8" w:rsidRDefault="00C651C8" w:rsidP="00AA7890">
            <w:pPr>
              <w:pStyle w:val="Bold3"/>
            </w:pPr>
            <w:r>
              <w:t xml:space="preserve"> (sequence)</w:t>
            </w:r>
          </w:p>
          <w:p w:rsidR="00C651C8" w:rsidRDefault="00C651C8" w:rsidP="00AA7890">
            <w:pPr>
              <w:pStyle w:val="Italic3"/>
            </w:pPr>
            <w:r>
              <w:t>The sequence of items below is mandatory. A single instance is required.</w:t>
            </w:r>
          </w:p>
          <w:p w:rsidR="00C651C8" w:rsidRDefault="00C651C8" w:rsidP="00AA7890">
            <w:pPr>
              <w:pStyle w:val="Bold4"/>
            </w:pPr>
            <w:r>
              <w:t>PurchaseOrderInformation</w:t>
            </w:r>
          </w:p>
          <w:p w:rsidR="00C651C8" w:rsidRDefault="00C651C8" w:rsidP="00AA7890">
            <w:pPr>
              <w:pStyle w:val="Italic4"/>
            </w:pPr>
            <w:r>
              <w:t xml:space="preserve">PurchaseOrderInformation </w:t>
            </w:r>
            <w:r w:rsidRPr="007A04C6">
              <w:t>is mandatory. A single instance is required</w:t>
            </w:r>
            <w:r>
              <w:t>.</w:t>
            </w:r>
          </w:p>
          <w:p w:rsidR="00C651C8" w:rsidRDefault="00C651C8" w:rsidP="00AA7890">
            <w:pPr>
              <w:pStyle w:val="Normal4"/>
            </w:pPr>
            <w:r>
              <w:t>A group item containing information unique to this PurchaseOrder, which is provided by the buyer. PurchaseOrderInformation can be optional in the supply chain. Invoices are created without having a PurchaseOrder in Vendor Managed Inventory. Freight invoices also will not have a PurchaseOrder number.</w:t>
            </w:r>
          </w:p>
          <w:p w:rsidR="00C651C8" w:rsidRDefault="00C651C8" w:rsidP="00AA7890">
            <w:pPr>
              <w:pStyle w:val="Bold4"/>
            </w:pPr>
            <w:r>
              <w:t>PurchaseOrderLineItemNumber</w:t>
            </w:r>
          </w:p>
          <w:p w:rsidR="00C651C8" w:rsidRDefault="00C651C8" w:rsidP="00AA7890">
            <w:pPr>
              <w:pStyle w:val="Italic4"/>
            </w:pPr>
            <w:r>
              <w:t>PurchaseOrderLineItemNumber is optional. A single instance might exist.</w:t>
            </w:r>
          </w:p>
          <w:p w:rsidR="00C651C8" w:rsidRPr="001266A1" w:rsidRDefault="00C651C8" w:rsidP="00AA7890">
            <w:pPr>
              <w:pStyle w:val="Normal4"/>
            </w:pPr>
            <w:r>
              <w:t>The sequential number that uniquely identifies the PurchaseOrder line item.</w:t>
            </w:r>
          </w:p>
          <w:p w:rsidR="00C651C8" w:rsidRDefault="00C651C8" w:rsidP="00AA7890">
            <w:pPr>
              <w:pStyle w:val="Bold4"/>
            </w:pPr>
            <w:r>
              <w:t>(choice)</w:t>
            </w:r>
          </w:p>
          <w:p w:rsidR="00C651C8" w:rsidRDefault="004E21B3" w:rsidP="00AA7890">
            <w:pPr>
              <w:pStyle w:val="Italic4"/>
            </w:pPr>
            <w:r>
              <w:t>[c</w:t>
            </w:r>
            <w:r w:rsidR="00C651C8" w:rsidRPr="00A42869">
              <w:t>hoice</w:t>
            </w:r>
            <w:r>
              <w:t>]</w:t>
            </w:r>
            <w:r w:rsidR="00C651C8" w:rsidRPr="00A42869">
              <w:t xml:space="preserve"> is mandatory. A single instance is required.</w:t>
            </w:r>
          </w:p>
          <w:p w:rsidR="00C651C8" w:rsidRDefault="00C651C8" w:rsidP="00AA7890">
            <w:pPr>
              <w:pStyle w:val="Bold5"/>
            </w:pPr>
            <w:r>
              <w:t>PreflightPrimaryStatus</w:t>
            </w:r>
          </w:p>
          <w:p w:rsidR="00C651C8" w:rsidRDefault="00C651C8" w:rsidP="00AA7890">
            <w:pPr>
              <w:pStyle w:val="Italic5"/>
            </w:pPr>
            <w:r>
              <w:t xml:space="preserve">PreflightPrimaryStatus is </w:t>
            </w:r>
            <w:r w:rsidR="005803AD" w:rsidRPr="005803AD">
              <w:t>mandatory. A single instance is required</w:t>
            </w:r>
            <w:r>
              <w:t>.</w:t>
            </w:r>
          </w:p>
          <w:p w:rsidR="00C651C8" w:rsidRDefault="00C651C8" w:rsidP="00AA7890">
            <w:pPr>
              <w:pStyle w:val="Normal5"/>
            </w:pPr>
            <w:r>
              <w:t xml:space="preserve">A </w:t>
            </w:r>
            <w:r w:rsidRPr="007D7922">
              <w:t>description of the highest level status pertaining to the item being reported: content file, Product or Purchase Order</w:t>
            </w:r>
            <w:r>
              <w:t>.</w:t>
            </w:r>
          </w:p>
          <w:p w:rsidR="00C651C8" w:rsidRPr="00655127" w:rsidRDefault="00C651C8" w:rsidP="00AA7890">
            <w:pPr>
              <w:pStyle w:val="Bold5"/>
            </w:pPr>
            <w:r w:rsidRPr="00655127">
              <w:t>PrepContent</w:t>
            </w:r>
          </w:p>
          <w:p w:rsidR="00C651C8" w:rsidRPr="00090104" w:rsidRDefault="00C651C8" w:rsidP="00AA7890">
            <w:pPr>
              <w:pStyle w:val="Italic5"/>
              <w:rPr>
                <w:b/>
              </w:rPr>
            </w:pPr>
            <w:r w:rsidRPr="00655127">
              <w:t>PrepContent</w:t>
            </w:r>
            <w:r>
              <w:t xml:space="preserve"> is </w:t>
            </w:r>
            <w:r w:rsidR="005803AD" w:rsidRPr="005803AD">
              <w:t>mandatory. One instance is required, multiple instances might exist</w:t>
            </w:r>
            <w:r>
              <w:t>.</w:t>
            </w:r>
            <w:r w:rsidRPr="00090104">
              <w:rPr>
                <w:b/>
              </w:rPr>
              <w:t xml:space="preserve"> </w:t>
            </w:r>
          </w:p>
          <w:p w:rsidR="00C651C8" w:rsidRDefault="00C651C8" w:rsidP="00AA7890">
            <w:pPr>
              <w:pStyle w:val="Normal5"/>
            </w:pPr>
            <w:r w:rsidRPr="00655127">
              <w:t>A grouping element containing information about the prep content file</w:t>
            </w:r>
            <w:r>
              <w:t>.</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p w:rsidR="00C651C8" w:rsidRDefault="00C651C8" w:rsidP="00AA7890">
            <w:pPr>
              <w:pStyle w:val="Bold4"/>
            </w:pPr>
            <w:r>
              <w:t>Product</w:t>
            </w:r>
          </w:p>
          <w:p w:rsidR="00C651C8" w:rsidRDefault="00C651C8" w:rsidP="00AA7890">
            <w:pPr>
              <w:pStyle w:val="Italic4"/>
            </w:pPr>
            <w:r>
              <w:t>Product is mandatory. A single instance is required.</w:t>
            </w:r>
          </w:p>
          <w:p w:rsidR="00C651C8" w:rsidRDefault="00C651C8" w:rsidP="00AA7890">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C651C8" w:rsidRDefault="00C651C8" w:rsidP="00AA7890">
            <w:pPr>
              <w:pStyle w:val="Bold4"/>
            </w:pPr>
            <w:r>
              <w:t>SupplierParty</w:t>
            </w:r>
          </w:p>
          <w:p w:rsidR="00C651C8" w:rsidRDefault="00C651C8" w:rsidP="00AA7890">
            <w:pPr>
              <w:pStyle w:val="Italic4"/>
            </w:pPr>
            <w:r>
              <w:t>SupplierParty is optional. A single instance might exist.</w:t>
            </w:r>
          </w:p>
          <w:p w:rsidR="00C651C8" w:rsidRDefault="00C651C8" w:rsidP="00AA7890">
            <w:pPr>
              <w:pStyle w:val="Normal4"/>
            </w:pPr>
            <w:r>
              <w:t>The organisation or business entity responsible for providing the product. SupplierParty is also the seller of the product, if Seller is not specified as OtherParty = Seller.</w:t>
            </w:r>
          </w:p>
          <w:p w:rsidR="00C651C8" w:rsidRPr="00057C5E" w:rsidRDefault="00C651C8" w:rsidP="00AA7890">
            <w:pPr>
              <w:pStyle w:val="Bold4"/>
            </w:pPr>
            <w:r w:rsidRPr="00057C5E">
              <w:t>TimePeriod</w:t>
            </w:r>
          </w:p>
          <w:p w:rsidR="00C651C8" w:rsidRDefault="00C651C8" w:rsidP="00AA7890">
            <w:pPr>
              <w:pStyle w:val="Italic4"/>
            </w:pPr>
            <w:r w:rsidRPr="005A7BBF">
              <w:t>TimePeriod</w:t>
            </w:r>
            <w:r>
              <w:t xml:space="preserve"> is optional. A single instance might exist.</w:t>
            </w:r>
          </w:p>
          <w:p w:rsidR="00C651C8" w:rsidRPr="00AA7686" w:rsidRDefault="00C651C8" w:rsidP="00AA7890">
            <w:pPr>
              <w:pStyle w:val="Normal4"/>
            </w:pPr>
            <w:r w:rsidRPr="005A7BBF">
              <w:t>The TimePeriod element is used to communicate a duration period of time as indicated in PeriodType</w:t>
            </w:r>
            <w:r w:rsidRPr="00AA7686">
              <w:t>.</w:t>
            </w:r>
          </w:p>
          <w:p w:rsidR="00C651C8" w:rsidRDefault="00C651C8" w:rsidP="00AA7890">
            <w:pPr>
              <w:pStyle w:val="Bold4"/>
            </w:pPr>
            <w:r>
              <w:t>PriceDetails</w:t>
            </w:r>
          </w:p>
          <w:p w:rsidR="00C651C8" w:rsidRDefault="00C651C8" w:rsidP="00AA7890">
            <w:pPr>
              <w:pStyle w:val="Italic4"/>
            </w:pPr>
            <w:r>
              <w:t xml:space="preserve">PriceDetails </w:t>
            </w:r>
            <w:r w:rsidRPr="0043189E">
              <w:t>is optional. Multiple instances might exist</w:t>
            </w:r>
            <w:r>
              <w:t>.</w:t>
            </w:r>
          </w:p>
          <w:p w:rsidR="00C651C8" w:rsidRDefault="00C651C8" w:rsidP="00AA7890">
            <w:pPr>
              <w:pStyle w:val="Normal4"/>
            </w:pPr>
            <w:r>
              <w:t>An element that groups together price information.</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C651C8"/>
    <w:p w:rsidR="00C651C8" w:rsidRDefault="00C651C8" w:rsidP="00C651C8">
      <w:pPr>
        <w:pStyle w:val="Heading2"/>
      </w:pPr>
      <w:bookmarkStart w:id="6710" w:name="_Toc415521524"/>
      <w:bookmarkStart w:id="6711" w:name="PreflightContentType_a"/>
      <w:bookmarkStart w:id="6712" w:name="_Toc528565081"/>
      <w:r>
        <w:t>PreflightContentType [attribute]</w:t>
      </w:r>
      <w:bookmarkEnd w:id="6710"/>
      <w:bookmarkEnd w:id="6711"/>
      <w:bookmarkEnd w:id="6712"/>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57255" w:rsidP="00AA7890">
            <w:pPr>
              <w:pStyle w:val="Normal2"/>
            </w:pPr>
            <w:r w:rsidRPr="00557255">
              <w:rPr>
                <w:noProof/>
              </w:rPr>
              <w:pict>
                <v:shape id="_x0000_s6544" type="#_x0000_t75" style="position:absolute;left:0;text-align:left;margin-left:3838.8pt;margin-top:7.05pt;width:156pt;height:76.8pt;z-index:-249835008;mso-wrap-edited:t;mso-position-horizontal:right" wrapcoords="-104 0 -104 21389 21600 21389 21600 0 16567 703 -104 0" filled="t">
                  <v:imagedata r:id="rId1477" o:title=""/>
                  <w10:wrap type="tight"/>
                </v:shape>
              </w:pict>
            </w:r>
            <w:r w:rsidR="00C651C8" w:rsidRPr="00DE4043">
              <w:t>Communicates the method in which the Preflight detail status has been summarized</w:t>
            </w:r>
            <w:r w:rsidR="00C651C8">
              <w:t>.</w:t>
            </w:r>
          </w:p>
          <w:p w:rsidR="00C651C8" w:rsidRDefault="00C651C8" w:rsidP="00AA7890">
            <w:pPr>
              <w:pStyle w:val="Italic2"/>
            </w:pPr>
            <w:r>
              <w:t>This item is restricted to the following list.</w:t>
            </w:r>
          </w:p>
          <w:p w:rsidR="00C651C8" w:rsidRDefault="00C651C8" w:rsidP="00AA7890">
            <w:pPr>
              <w:pStyle w:val="Bold3"/>
            </w:pPr>
            <w:r>
              <w:t>PreflightByPrepContentFile</w:t>
            </w:r>
          </w:p>
          <w:p w:rsidR="00C651C8" w:rsidRDefault="00C651C8" w:rsidP="00AA7890">
            <w:pPr>
              <w:pStyle w:val="Normal3"/>
            </w:pPr>
            <w:r>
              <w:t>Indicates the Preflight status is by prep content file.</w:t>
            </w:r>
          </w:p>
          <w:p w:rsidR="00C651C8" w:rsidRDefault="00C651C8" w:rsidP="00AA7890">
            <w:pPr>
              <w:pStyle w:val="Bold3"/>
            </w:pPr>
            <w:r>
              <w:t>PreflightByProduct</w:t>
            </w:r>
          </w:p>
          <w:p w:rsidR="00C651C8" w:rsidRDefault="00C651C8" w:rsidP="00AA7890">
            <w:pPr>
              <w:pStyle w:val="Normal3"/>
            </w:pPr>
            <w:r>
              <w:t>Indicates the Preflight status is by product.</w:t>
            </w:r>
          </w:p>
          <w:p w:rsidR="00C651C8" w:rsidRDefault="00C651C8" w:rsidP="00AA7890">
            <w:pPr>
              <w:pStyle w:val="Bold3"/>
            </w:pPr>
            <w:r>
              <w:t>PreflightByPurchaseOrder</w:t>
            </w:r>
          </w:p>
          <w:p w:rsidR="00C651C8" w:rsidRDefault="00C651C8" w:rsidP="00AA7890">
            <w:pPr>
              <w:pStyle w:val="Normal3"/>
            </w:pPr>
            <w:r>
              <w:t>Indicates the Preflight status is by purchase order.</w:t>
            </w:r>
          </w:p>
        </w:tc>
      </w:tr>
    </w:tbl>
    <w:p w:rsidR="00C651C8" w:rsidRDefault="00C651C8" w:rsidP="00C651C8"/>
    <w:p w:rsidR="00C651C8" w:rsidRDefault="00C651C8" w:rsidP="00C651C8">
      <w:pPr>
        <w:pStyle w:val="Heading2"/>
      </w:pPr>
      <w:bookmarkStart w:id="6713" w:name="_Toc415521525"/>
      <w:bookmarkStart w:id="6714" w:name="PreflightHeader"/>
      <w:bookmarkStart w:id="6715" w:name="_Toc528565082"/>
      <w:r>
        <w:t>PreflightHeader</w:t>
      </w:r>
      <w:bookmarkEnd w:id="6713"/>
      <w:bookmarkEnd w:id="6714"/>
      <w:bookmarkEnd w:id="6715"/>
    </w:p>
    <w:tbl>
      <w:tblPr>
        <w:tblW w:w="5000" w:type="pct"/>
        <w:tblCellMar>
          <w:top w:w="144" w:type="dxa"/>
          <w:left w:w="115" w:type="dxa"/>
          <w:right w:w="115" w:type="dxa"/>
        </w:tblCellMar>
        <w:tblLook w:val="01E0"/>
      </w:tblPr>
      <w:tblGrid>
        <w:gridCol w:w="9584"/>
      </w:tblGrid>
      <w:tr w:rsidR="00C651C8" w:rsidRPr="00A65638" w:rsidTr="00AA7890">
        <w:tc>
          <w:tcPr>
            <w:tcW w:w="5000" w:type="pct"/>
          </w:tcPr>
          <w:p w:rsidR="00C651C8" w:rsidRDefault="00557255" w:rsidP="00AA7890">
            <w:pPr>
              <w:pStyle w:val="Normal2"/>
            </w:pPr>
            <w:r w:rsidRPr="00557255">
              <w:rPr>
                <w:noProof/>
              </w:rPr>
              <w:pict>
                <v:shape id="_x0000_s6536" type="#_x0000_t75" style="position:absolute;left:0;text-align:left;margin-left:6796.8pt;margin-top:7.05pt;width:258pt;height:254.4pt;z-index:-249843200;mso-wrap-edited:t;mso-position-horizontal:right" wrapcoords="11080 9072 130 9174 80 11467 11231 11161 11382 21299 21600 21536 21600 0 11030 4 11080 9072" filled="t">
                  <v:imagedata r:id="rId1478" o:title="PreflightHeader"/>
                  <w10:wrap type="tight"/>
                </v:shape>
              </w:pict>
            </w:r>
            <w:r w:rsidR="00C651C8" w:rsidRPr="008706FC">
              <w:t>Information that applies to the entire Preflight e-Document</w:t>
            </w:r>
            <w:r w:rsidR="00C651C8">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PreflightNumber</w:t>
            </w:r>
          </w:p>
          <w:p w:rsidR="00C651C8" w:rsidRDefault="00C651C8" w:rsidP="00AA7890">
            <w:pPr>
              <w:pStyle w:val="Italic4"/>
            </w:pPr>
            <w:r>
              <w:t>PreflightNumber is mandatory. A single instance is required.</w:t>
            </w:r>
          </w:p>
          <w:p w:rsidR="00C651C8" w:rsidRDefault="00C651C8" w:rsidP="00AA7890">
            <w:pPr>
              <w:pStyle w:val="Normal4"/>
            </w:pPr>
            <w:r w:rsidRPr="00A65638">
              <w:t xml:space="preserve">The unique identifier for the </w:t>
            </w:r>
            <w:r>
              <w:t>Preflight e-Document</w:t>
            </w:r>
            <w:r w:rsidRPr="00A65638">
              <w:t>.</w:t>
            </w:r>
          </w:p>
          <w:p w:rsidR="00C651C8" w:rsidRDefault="00C651C8" w:rsidP="00AA7890">
            <w:pPr>
              <w:pStyle w:val="Bold4"/>
            </w:pPr>
            <w:r>
              <w:t>PreflightIssueDate</w:t>
            </w:r>
          </w:p>
          <w:p w:rsidR="00C651C8" w:rsidRDefault="00C651C8" w:rsidP="00AA7890">
            <w:pPr>
              <w:pStyle w:val="Italic4"/>
            </w:pPr>
            <w:r>
              <w:t>Preflight</w:t>
            </w:r>
            <w:r w:rsidRPr="00A65638">
              <w:t>Issue</w:t>
            </w:r>
            <w:r>
              <w:t>Date is mandatory. A single instance is required.</w:t>
            </w:r>
          </w:p>
          <w:p w:rsidR="00C651C8" w:rsidRDefault="00C651C8" w:rsidP="00AA7890">
            <w:pPr>
              <w:pStyle w:val="Normal4"/>
            </w:pPr>
            <w:r w:rsidRPr="00A65638">
              <w:t xml:space="preserve">The date and time when the </w:t>
            </w:r>
            <w:r>
              <w:t>Preflight</w:t>
            </w:r>
            <w:r w:rsidRPr="00A65638">
              <w:t xml:space="preserve"> </w:t>
            </w:r>
            <w:r>
              <w:t>e-Document</w:t>
            </w:r>
            <w:r w:rsidRPr="00A65638">
              <w:t xml:space="preserve"> was issued</w:t>
            </w:r>
            <w:r>
              <w:t>.</w:t>
            </w:r>
          </w:p>
          <w:p w:rsidR="00C651C8" w:rsidRDefault="00C651C8" w:rsidP="00AA7890">
            <w:pPr>
              <w:pStyle w:val="Bold4"/>
            </w:pPr>
            <w:r>
              <w:t>RequestNumber</w:t>
            </w:r>
          </w:p>
          <w:p w:rsidR="00C651C8" w:rsidRDefault="00C651C8" w:rsidP="00AA7890">
            <w:pPr>
              <w:pStyle w:val="Italic4"/>
            </w:pPr>
            <w:r>
              <w:t>RequestNumber is optional. A single instance might exist.</w:t>
            </w:r>
          </w:p>
          <w:p w:rsidR="00C651C8" w:rsidRDefault="00C651C8" w:rsidP="00AA7890">
            <w:pPr>
              <w:pStyle w:val="Normal4"/>
            </w:pPr>
            <w:r>
              <w:t>A unique tracking number specifically identifying the InfoRequest e-Document to the originator. The tracking number is returned with the “information”, the answer, to help match the answer to the request.</w:t>
            </w:r>
          </w:p>
          <w:p w:rsidR="00C651C8" w:rsidRDefault="00C651C8" w:rsidP="00AA7890">
            <w:pPr>
              <w:pStyle w:val="Bold4"/>
            </w:pPr>
            <w:r>
              <w:t>SenderParty</w:t>
            </w:r>
          </w:p>
          <w:p w:rsidR="00C651C8" w:rsidRDefault="00C651C8" w:rsidP="00AA7890">
            <w:pPr>
              <w:pStyle w:val="Italic4"/>
            </w:pPr>
            <w:r>
              <w:t>SenderParty is mandatory. A single instance is required.</w:t>
            </w:r>
          </w:p>
          <w:p w:rsidR="00C651C8" w:rsidRDefault="00C651C8" w:rsidP="00AA7890">
            <w:pPr>
              <w:pStyle w:val="Normal4"/>
            </w:pPr>
            <w:r>
              <w:t xml:space="preserve">The business entity issuing the e-Document, the source of the document. </w:t>
            </w:r>
          </w:p>
          <w:p w:rsidR="00C651C8" w:rsidRDefault="00C651C8" w:rsidP="00C651C8">
            <w:pPr>
              <w:pStyle w:val="ListBullet4"/>
              <w:numPr>
                <w:ilvl w:val="0"/>
                <w:numId w:val="3"/>
              </w:numPr>
            </w:pPr>
            <w:r>
              <w:t>The entity responsible for the content. If the sender party has out sourced the message service to a third party the SenderParty is the issuer of the e-Document and not the party performing the transmission service of the electronic message.</w:t>
            </w:r>
          </w:p>
          <w:p w:rsidR="00C651C8" w:rsidRDefault="00C651C8" w:rsidP="00AA7890">
            <w:pPr>
              <w:pStyle w:val="Bold4"/>
            </w:pPr>
            <w:r>
              <w:t>ReceiverParty</w:t>
            </w:r>
          </w:p>
          <w:p w:rsidR="00C651C8" w:rsidRDefault="00C651C8" w:rsidP="00AA7890">
            <w:pPr>
              <w:pStyle w:val="Italic4"/>
            </w:pPr>
            <w:r>
              <w:t>ReceiverParty is mandatory. A single instance.</w:t>
            </w:r>
          </w:p>
          <w:p w:rsidR="00C651C8" w:rsidRDefault="00C651C8" w:rsidP="00AA7890">
            <w:pPr>
              <w:pStyle w:val="Normal4"/>
            </w:pPr>
            <w:r>
              <w:t>The business entity for whom the e-Document is intended, the destination of the document.</w:t>
            </w:r>
          </w:p>
          <w:p w:rsidR="00C651C8" w:rsidRDefault="00C651C8" w:rsidP="00C651C8">
            <w:pPr>
              <w:pStyle w:val="ListBullet4"/>
              <w:numPr>
                <w:ilvl w:val="0"/>
                <w:numId w:val="3"/>
              </w:numPr>
            </w:pPr>
            <w:r>
              <w:t>The entity interested in the content. If the receiver party has outsourced the message service to a third party the ReceiverParty is the intended party for the e-Document and not the party performing the receiving service of the electronic message.</w:t>
            </w:r>
          </w:p>
          <w:p w:rsidR="00C651C8" w:rsidRDefault="00C651C8" w:rsidP="00AA7890">
            <w:pPr>
              <w:pStyle w:val="Bold4"/>
            </w:pPr>
            <w:r>
              <w:t>BuyerParty</w:t>
            </w:r>
          </w:p>
          <w:p w:rsidR="00C651C8" w:rsidRDefault="00C651C8" w:rsidP="00AA7890">
            <w:pPr>
              <w:pStyle w:val="Italic4"/>
            </w:pPr>
            <w:r>
              <w:t>BuyerParty is mandatory. A single instance is required.</w:t>
            </w:r>
          </w:p>
          <w:p w:rsidR="00C651C8" w:rsidRDefault="00C651C8" w:rsidP="00AA7890">
            <w:pPr>
              <w:pStyle w:val="Normal4"/>
            </w:pPr>
            <w:r>
              <w:t>The legal entity to which the product is sold. Also commonly referred to as the sold-to party or customer. If no OtherParty is defined as the Payer, the Buyer is the Payer.</w:t>
            </w:r>
          </w:p>
          <w:p w:rsidR="00C651C8" w:rsidRDefault="00C651C8" w:rsidP="00AA7890">
            <w:pPr>
              <w:pStyle w:val="Bold4"/>
            </w:pPr>
            <w:r>
              <w:t>PreflightReference</w:t>
            </w:r>
          </w:p>
          <w:p w:rsidR="00C651C8" w:rsidRPr="0043189E" w:rsidRDefault="00C651C8" w:rsidP="00AA7890">
            <w:pPr>
              <w:pStyle w:val="Italic4"/>
            </w:pPr>
            <w:r>
              <w:t>Preflight</w:t>
            </w:r>
            <w:r w:rsidRPr="0043189E">
              <w:t>Reference is optional. Multiple instances might exist</w:t>
            </w:r>
            <w:r>
              <w:t>.</w:t>
            </w:r>
          </w:p>
          <w:p w:rsidR="00C651C8" w:rsidRDefault="00C651C8" w:rsidP="00AA7890">
            <w:pPr>
              <w:pStyle w:val="Normal4"/>
            </w:pPr>
            <w:r w:rsidRPr="0043189E">
              <w:t xml:space="preserve">An element detailing relevant references pertaining to the </w:t>
            </w:r>
            <w:r>
              <w:t>Preflight</w:t>
            </w:r>
            <w:r w:rsidRPr="0043189E">
              <w:t xml:space="preserve"> as indicated by </w:t>
            </w:r>
            <w:r>
              <w:t>Preflight</w:t>
            </w:r>
            <w:r w:rsidRPr="0043189E">
              <w:t>ReferenceType and AssignedBy</w:t>
            </w:r>
            <w:r>
              <w:t>.</w:t>
            </w:r>
          </w:p>
        </w:tc>
      </w:tr>
    </w:tbl>
    <w:p w:rsidR="00C651C8" w:rsidRDefault="00C651C8" w:rsidP="00C651C8"/>
    <w:p w:rsidR="00C651C8" w:rsidRDefault="00C651C8" w:rsidP="00C651C8">
      <w:pPr>
        <w:pStyle w:val="Heading2"/>
      </w:pPr>
      <w:bookmarkStart w:id="6716" w:name="_Toc415521526"/>
      <w:bookmarkStart w:id="6717" w:name="PreflightInformationDate"/>
      <w:bookmarkStart w:id="6718" w:name="_Toc528565083"/>
      <w:r>
        <w:t>PreflightInformationDate</w:t>
      </w:r>
      <w:bookmarkEnd w:id="6716"/>
      <w:bookmarkEnd w:id="6717"/>
      <w:bookmarkEnd w:id="6718"/>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57255" w:rsidP="00AA7890">
            <w:pPr>
              <w:pStyle w:val="Normal2"/>
              <w:rPr>
                <w:rFonts w:cs="Arial"/>
                <w:bCs/>
              </w:rPr>
            </w:pPr>
            <w:r w:rsidRPr="00557255">
              <w:rPr>
                <w:noProof/>
              </w:rPr>
              <w:pict>
                <v:shape id="_x0000_s6550" type="#_x0000_t75" style="position:absolute;left:0;text-align:left;margin-left:7023pt;margin-top:7.05pt;width:265.8pt;height:73.8pt;z-index:-249828864;mso-wrap-edited:t;mso-position-horizontal:right" wrapcoords="-118 6629 -118 14707 13925 14356 14802 20151 21600 21380 21600 0 14802 307 14851 3293 14120 3995 14217 7332 -118 6629" filled="t">
                  <v:imagedata r:id="rId1479" o:title="PreflightInformationDate"/>
                  <w10:wrap type="tight"/>
                </v:shape>
              </w:pict>
            </w:r>
            <w:r w:rsidR="00C651C8" w:rsidRPr="00095DAC">
              <w:rPr>
                <w:noProof/>
              </w:rPr>
              <w:t>The date and time when the preflight process was performed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 xml:space="preserve">Time is </w:t>
            </w:r>
            <w:r>
              <w:t>optional</w:t>
            </w:r>
            <w:r w:rsidRPr="00FE6698">
              <w:t xml:space="preserve">. A single instance </w:t>
            </w:r>
            <w:r>
              <w:t>might exist</w:t>
            </w:r>
            <w:r w:rsidRPr="00FE6698">
              <w:t>.</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hh:mm:ssZ indicates the time at Zulu (another name for UTC). Based on the convention described in the next bullet it will be important for users within UTC to use “Z” when communicating a time in their time zone to other users.</w:t>
            </w:r>
          </w:p>
          <w:p w:rsidR="00C651C8" w:rsidRDefault="00C651C8" w:rsidP="00C651C8">
            <w:pPr>
              <w:pStyle w:val="ListBullet4"/>
              <w:numPr>
                <w:ilvl w:val="0"/>
                <w:numId w:val="3"/>
              </w:numPr>
            </w:pPr>
            <w:r w:rsidRPr="00497A3A">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6719" w:name="_Toc415521527"/>
      <w:bookmarkStart w:id="6720" w:name="PreflightIssueDate"/>
      <w:bookmarkStart w:id="6721" w:name="_Toc528565084"/>
      <w:r>
        <w:t>PreflightIssueDate</w:t>
      </w:r>
      <w:bookmarkEnd w:id="6719"/>
      <w:bookmarkEnd w:id="6720"/>
      <w:bookmarkEnd w:id="6721"/>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57255" w:rsidP="00AA7890">
            <w:pPr>
              <w:pStyle w:val="Normal2"/>
              <w:rPr>
                <w:rFonts w:cs="Arial"/>
                <w:bCs/>
              </w:rPr>
            </w:pPr>
            <w:r w:rsidRPr="00557255">
              <w:rPr>
                <w:noProof/>
              </w:rPr>
              <w:pict>
                <v:shape id="_x0000_s6538" type="#_x0000_t75" style="position:absolute;left:0;text-align:left;margin-left:6292.2pt;margin-top:7.05pt;width:240.6pt;height:73.8pt;z-index:-249841152;mso-wrap-edited:t;mso-position-horizontal:right" wrapcoords="85 6966 139 13463 13175 13990 13175 20663 21600 21380 21600 0 13228 117 13228 7493 85 6966" filled="t">
                  <v:imagedata r:id="rId1480" o:title="PreflightIssueDate"/>
                  <w10:wrap type="tight"/>
                </v:shape>
              </w:pict>
            </w:r>
            <w:r w:rsidR="00C651C8" w:rsidRPr="006417BD">
              <w:rPr>
                <w:rFonts w:cs="Arial"/>
                <w:bCs/>
              </w:rPr>
              <w:t>The date and time when the Preflight e-Document was issued</w:t>
            </w:r>
            <w:r w:rsidR="00C651C8">
              <w:rPr>
                <w:rFonts w:cs="Arial"/>
                <w:bCs/>
              </w:rPr>
              <w:t>.</w:t>
            </w:r>
          </w:p>
          <w:p w:rsidR="00C651C8" w:rsidRPr="00497A3A" w:rsidRDefault="00C651C8" w:rsidP="00AA7890">
            <w:pPr>
              <w:pStyle w:val="Bold3"/>
            </w:pPr>
            <w:r w:rsidRPr="00497A3A">
              <w:t>(sequence)</w:t>
            </w:r>
          </w:p>
          <w:p w:rsidR="00C651C8" w:rsidRPr="00FE6698" w:rsidRDefault="00C651C8" w:rsidP="00AA7890">
            <w:pPr>
              <w:pStyle w:val="Italic3"/>
            </w:pPr>
            <w:r w:rsidRPr="00FE6698">
              <w:t>The sequence of items below is mandatory. A single instance is required.</w:t>
            </w:r>
          </w:p>
          <w:p w:rsidR="00C651C8" w:rsidRPr="00497A3A" w:rsidRDefault="00C651C8" w:rsidP="00AA7890">
            <w:pPr>
              <w:pStyle w:val="Bold4"/>
            </w:pPr>
            <w:r w:rsidRPr="00497A3A">
              <w:t>Date</w:t>
            </w:r>
          </w:p>
          <w:p w:rsidR="00C651C8" w:rsidRPr="00FE6698" w:rsidRDefault="00C651C8" w:rsidP="00AA7890">
            <w:pPr>
              <w:pStyle w:val="Italic4"/>
            </w:pPr>
            <w:r w:rsidRPr="00FE6698">
              <w:t>Date is mandatory. A single instance is required.</w:t>
            </w:r>
          </w:p>
          <w:p w:rsidR="00C651C8" w:rsidRPr="00497A3A" w:rsidRDefault="00C651C8" w:rsidP="00AA7890">
            <w:pPr>
              <w:pStyle w:val="Normal4"/>
            </w:pPr>
            <w:r w:rsidRPr="00497A3A">
              <w:t>A group element that contains the specification of Year, Month, and Day.</w:t>
            </w:r>
          </w:p>
          <w:p w:rsidR="00C651C8" w:rsidRPr="00497A3A" w:rsidRDefault="00C651C8" w:rsidP="00AA7890">
            <w:pPr>
              <w:pStyle w:val="Bold4"/>
            </w:pPr>
            <w:r w:rsidRPr="00497A3A">
              <w:t>Time</w:t>
            </w:r>
          </w:p>
          <w:p w:rsidR="00C651C8" w:rsidRPr="00FE6698" w:rsidRDefault="00C651C8" w:rsidP="00AA7890">
            <w:pPr>
              <w:pStyle w:val="Italic4"/>
            </w:pPr>
            <w:r w:rsidRPr="00FE6698">
              <w:t>Time is mandatory. A single instance is required.</w:t>
            </w:r>
          </w:p>
          <w:p w:rsidR="00C651C8" w:rsidRPr="00497A3A" w:rsidRDefault="00C651C8" w:rsidP="00AA7890">
            <w:pPr>
              <w:pStyle w:val="Normal4"/>
            </w:pPr>
            <w:r w:rsidRPr="00497A3A">
              <w:t>Times are treated in a standard XML fashion with a special case used to indicate a generalized “local” time. The standard XML approach to time is hh:mm:ss, hh:mm:ssZ, or hh:mm:ss±hh:mm.</w:t>
            </w:r>
          </w:p>
          <w:p w:rsidR="00C651C8" w:rsidRPr="00497A3A" w:rsidRDefault="00C651C8" w:rsidP="00C651C8">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C651C8" w:rsidRPr="00497A3A" w:rsidRDefault="00C651C8" w:rsidP="00C651C8">
            <w:pPr>
              <w:pStyle w:val="ListBullet4"/>
              <w:numPr>
                <w:ilvl w:val="0"/>
                <w:numId w:val="3"/>
              </w:numPr>
            </w:pPr>
            <w:r w:rsidRPr="00497A3A">
              <w:t>hh:mm:ssZ indicates the time at Zulu (another name for UTC). Based on the convention described in the next bullet it will be important for users within UTC to use “Z” when communicating a time in their time zone to other users.</w:t>
            </w:r>
          </w:p>
          <w:p w:rsidR="00C651C8" w:rsidRDefault="00C651C8" w:rsidP="00C651C8">
            <w:pPr>
              <w:pStyle w:val="ListBullet4"/>
              <w:numPr>
                <w:ilvl w:val="0"/>
                <w:numId w:val="3"/>
              </w:numPr>
            </w:pPr>
            <w:r w:rsidRPr="00497A3A">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C651C8" w:rsidRDefault="00C651C8" w:rsidP="00C651C8"/>
    <w:p w:rsidR="00C651C8" w:rsidRDefault="00C651C8" w:rsidP="00C651C8">
      <w:pPr>
        <w:pStyle w:val="Heading2"/>
      </w:pPr>
      <w:bookmarkStart w:id="6722" w:name="_Toc415521528"/>
      <w:bookmarkStart w:id="6723" w:name="PreflightNumber"/>
      <w:bookmarkStart w:id="6724" w:name="_Toc528565085"/>
      <w:r>
        <w:t>PreflightNumber</w:t>
      </w:r>
      <w:bookmarkEnd w:id="6722"/>
      <w:bookmarkEnd w:id="6723"/>
      <w:bookmarkEnd w:id="6724"/>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57255" w:rsidP="00AA7890">
            <w:pPr>
              <w:pStyle w:val="Normal2"/>
            </w:pPr>
            <w:r w:rsidRPr="00557255">
              <w:rPr>
                <w:noProof/>
              </w:rPr>
              <w:pict>
                <v:shape id="_x0000_s6537" type="#_x0000_t75" style="position:absolute;left:0;text-align:left;margin-left:2185.8pt;margin-top:7.05pt;width:99pt;height:37.8pt;z-index:-249842176;mso-position-horizontal:right" wrapcoords="-164 0 -164 21168 21600 21168 21600 0 -164 0" filled="t">
                  <v:imagedata r:id="rId1481" o:title="PreflightNumber"/>
                  <w10:wrap type="tight"/>
                </v:shape>
              </w:pict>
            </w:r>
            <w:r w:rsidR="00C651C8" w:rsidRPr="006417BD">
              <w:rPr>
                <w:rFonts w:cs="Arial"/>
                <w:bCs/>
              </w:rPr>
              <w:t>The unique identifier for the Preflight e-Document</w:t>
            </w:r>
            <w:r w:rsidR="00C651C8">
              <w:rPr>
                <w:rFonts w:cs="Arial"/>
                <w:bCs/>
              </w:rPr>
              <w:t>.</w:t>
            </w:r>
          </w:p>
        </w:tc>
      </w:tr>
    </w:tbl>
    <w:p w:rsidR="00C651C8" w:rsidRDefault="00C651C8" w:rsidP="00C651C8"/>
    <w:p w:rsidR="00C651C8" w:rsidRDefault="00C651C8" w:rsidP="00C651C8">
      <w:pPr>
        <w:pStyle w:val="Heading2"/>
      </w:pPr>
      <w:bookmarkStart w:id="6725" w:name="_Toc415521529"/>
      <w:bookmarkStart w:id="6726" w:name="PreflightPrimaryStatus"/>
      <w:bookmarkStart w:id="6727" w:name="_Toc528565086"/>
      <w:r>
        <w:t>PreflightPrimaryStatus</w:t>
      </w:r>
      <w:bookmarkEnd w:id="6725"/>
      <w:bookmarkEnd w:id="6726"/>
      <w:bookmarkEnd w:id="6727"/>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557255" w:rsidP="00AA7890">
            <w:pPr>
              <w:pStyle w:val="Normal2"/>
            </w:pPr>
            <w:r w:rsidRPr="00557255">
              <w:rPr>
                <w:noProof/>
              </w:rPr>
              <w:pict>
                <v:shape id="_x0000_s6546" type="#_x0000_t75" style="position:absolute;left:0;text-align:left;margin-left:7510.2pt;margin-top:7.05pt;width:282.6pt;height:63.6pt;z-index:-249832960;mso-wrap-edited:t;mso-position-horizontal:right" wrapcoords="-73 4857 65 15860 9512 17083 9420 20547 21600 21345 21600 0 9512 374 9650 5672 -73 4857" filled="t">
                  <v:imagedata r:id="rId1482" o:title="PreflightPrimaryStatus"/>
                  <w10:wrap type="tight"/>
                </v:shape>
              </w:pict>
            </w:r>
            <w:r w:rsidR="00C651C8" w:rsidRPr="00FF3024">
              <w:rPr>
                <w:noProof/>
              </w:rPr>
              <w:t xml:space="preserve">A </w:t>
            </w:r>
            <w:r w:rsidR="00C651C8" w:rsidRPr="007D7922">
              <w:rPr>
                <w:noProof/>
              </w:rPr>
              <w:t>description of the highest level status pertaining to the item being reported: content file, Product or Purchase Order</w:t>
            </w:r>
            <w:r w:rsidR="00C651C8" w:rsidRPr="003B6F76">
              <w:t>.</w:t>
            </w:r>
          </w:p>
          <w:p w:rsidR="00C651C8" w:rsidRDefault="00C651C8" w:rsidP="00AA7890">
            <w:pPr>
              <w:pStyle w:val="Bold3"/>
            </w:pPr>
            <w:r>
              <w:t>PreflightPrimaryStatusCode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FF3024">
              <w:t xml:space="preserve">A code communicating the overall status of the </w:t>
            </w:r>
            <w:r>
              <w:t>PreflightPrimaryStatus.</w:t>
            </w:r>
            <w:r w:rsidRPr="00FF3024">
              <w:t xml:space="preserve"> </w:t>
            </w:r>
          </w:p>
          <w:p w:rsidR="00C651C8" w:rsidRPr="00615F62" w:rsidRDefault="00C651C8" w:rsidP="00AA7890">
            <w:pPr>
              <w:pStyle w:val="Normal3"/>
            </w:pPr>
            <w:r>
              <w:t xml:space="preserve">Refer to </w:t>
            </w:r>
            <w:r w:rsidRPr="00FF3024">
              <w:t>PreflightPrimaryStatusCode</w:t>
            </w:r>
            <w:r>
              <w:t xml:space="preserve"> definition for any enumerations.</w:t>
            </w:r>
          </w:p>
        </w:tc>
      </w:tr>
    </w:tbl>
    <w:p w:rsidR="00C651C8" w:rsidRDefault="00C651C8" w:rsidP="00C651C8"/>
    <w:p w:rsidR="00C651C8" w:rsidRDefault="00C651C8" w:rsidP="00C651C8">
      <w:pPr>
        <w:pStyle w:val="Heading2"/>
      </w:pPr>
      <w:bookmarkStart w:id="6728" w:name="_Toc415521530"/>
      <w:bookmarkStart w:id="6729" w:name="PreflightPrimaryStatusCode_a"/>
      <w:bookmarkStart w:id="6730" w:name="_Toc528565087"/>
      <w:r w:rsidRPr="00FF3024">
        <w:t>PreflightPrimaryStatusCode</w:t>
      </w:r>
      <w:r>
        <w:t xml:space="preserve"> [attribute]</w:t>
      </w:r>
      <w:bookmarkEnd w:id="6728"/>
      <w:bookmarkEnd w:id="6729"/>
      <w:bookmarkEnd w:id="6730"/>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code communicating the overall status of the </w:t>
            </w:r>
            <w:r w:rsidRPr="007D7922">
              <w:rPr>
                <w:noProof/>
              </w:rPr>
              <w:t>PreflightPrimaryStatus</w:t>
            </w:r>
            <w:r>
              <w:rPr>
                <w:noProof/>
              </w:rPr>
              <w:t>.</w:t>
            </w:r>
          </w:p>
          <w:p w:rsidR="00C651C8" w:rsidRDefault="00C651C8" w:rsidP="00AA7890">
            <w:pPr>
              <w:pStyle w:val="Italic2"/>
            </w:pPr>
            <w:r>
              <w:t>This item is restricted to the following list.</w:t>
            </w:r>
          </w:p>
          <w:p w:rsidR="00C651C8" w:rsidRDefault="00C651C8" w:rsidP="00AA7890">
            <w:pPr>
              <w:pStyle w:val="Bold3"/>
            </w:pPr>
            <w:r>
              <w:t>ActiveFree</w:t>
            </w:r>
          </w:p>
          <w:p w:rsidR="00C651C8" w:rsidRDefault="00557255" w:rsidP="00AA7890">
            <w:pPr>
              <w:pStyle w:val="Normal3"/>
            </w:pPr>
            <w:r w:rsidRPr="00557255">
              <w:rPr>
                <w:noProof/>
              </w:rPr>
              <w:pict>
                <v:shape id="_x0000_s6547" type="#_x0000_t75" style="position:absolute;left:0;text-align:left;margin-left:3462.6pt;margin-top:-68.05pt;width:159.4pt;height:64.6pt;z-index:-249831936;mso-wrap-edited:t;mso-position-horizontal:right" wrapcoords="-87 0 -87 21386 21600 21386 21600 0 19129 357 -87 0" filled="t">
                  <v:imagedata r:id="rId1483" o:title=""/>
                  <w10:wrap type="tight"/>
                </v:shape>
              </w:pict>
            </w:r>
            <w:r w:rsidR="00C651C8">
              <w:t>Accepted or confirmed by the supplier and It is free for production.</w:t>
            </w:r>
          </w:p>
          <w:p w:rsidR="00C651C8" w:rsidRDefault="00C651C8" w:rsidP="00AA7890">
            <w:pPr>
              <w:pStyle w:val="Bold3"/>
            </w:pPr>
            <w:r>
              <w:t>ActiveHold</w:t>
            </w:r>
          </w:p>
          <w:p w:rsidR="00C651C8" w:rsidRDefault="00C651C8" w:rsidP="00AA7890">
            <w:pPr>
              <w:pStyle w:val="Normal3"/>
            </w:pPr>
            <w:r>
              <w:t>Accepted or confirmed by the supplier but It is not free for production.</w:t>
            </w:r>
          </w:p>
          <w:p w:rsidR="00C651C8" w:rsidRDefault="00C651C8" w:rsidP="00AA7890">
            <w:pPr>
              <w:pStyle w:val="Bold3"/>
            </w:pPr>
            <w:r>
              <w:t>Archived</w:t>
            </w:r>
          </w:p>
          <w:p w:rsidR="00C651C8" w:rsidRDefault="00C651C8" w:rsidP="00AA7890">
            <w:pPr>
              <w:pStyle w:val="Normal3"/>
            </w:pPr>
            <w:r>
              <w:t>Moved to long term storage.</w:t>
            </w:r>
          </w:p>
          <w:p w:rsidR="00C651C8" w:rsidRDefault="00C651C8" w:rsidP="00AA7890">
            <w:pPr>
              <w:pStyle w:val="Bold3"/>
            </w:pPr>
            <w:r>
              <w:t>Destroyed</w:t>
            </w:r>
          </w:p>
          <w:p w:rsidR="00C651C8" w:rsidRDefault="00C651C8" w:rsidP="00AA7890">
            <w:pPr>
              <w:pStyle w:val="Normal3"/>
            </w:pPr>
            <w:r>
              <w:t>No longer exists.</w:t>
            </w:r>
          </w:p>
          <w:p w:rsidR="00C651C8" w:rsidRDefault="00C651C8" w:rsidP="00AA7890">
            <w:pPr>
              <w:pStyle w:val="Bold3"/>
            </w:pPr>
            <w:r>
              <w:t>NotReceived</w:t>
            </w:r>
          </w:p>
          <w:p w:rsidR="00C651C8" w:rsidRDefault="00C651C8" w:rsidP="00AA7890">
            <w:pPr>
              <w:pStyle w:val="Normal3"/>
            </w:pPr>
            <w:r>
              <w:t>Not a</w:t>
            </w:r>
            <w:r w:rsidRPr="009D7CD6">
              <w:t>rrived at the destination</w:t>
            </w:r>
            <w:r>
              <w:t>.</w:t>
            </w:r>
          </w:p>
          <w:p w:rsidR="00C651C8" w:rsidRDefault="00C651C8" w:rsidP="00AA7890">
            <w:pPr>
              <w:pStyle w:val="Bold3"/>
            </w:pPr>
            <w:r>
              <w:t>Pending</w:t>
            </w:r>
          </w:p>
          <w:p w:rsidR="00C651C8" w:rsidRDefault="00C651C8" w:rsidP="00AA7890">
            <w:pPr>
              <w:pStyle w:val="Normal3"/>
            </w:pPr>
            <w:r>
              <w:t>Has not been accepted or rejected.</w:t>
            </w:r>
          </w:p>
          <w:p w:rsidR="00C651C8" w:rsidRDefault="00C651C8" w:rsidP="00AA7890">
            <w:pPr>
              <w:pStyle w:val="Bold3"/>
            </w:pPr>
            <w:r>
              <w:t>Received</w:t>
            </w:r>
          </w:p>
          <w:p w:rsidR="00C651C8" w:rsidRDefault="00C651C8" w:rsidP="00AA7890">
            <w:pPr>
              <w:pStyle w:val="Normal3"/>
            </w:pPr>
            <w:r>
              <w:t>Arrived at the destination.</w:t>
            </w:r>
          </w:p>
          <w:p w:rsidR="00C651C8" w:rsidRDefault="00C651C8" w:rsidP="00AA7890">
            <w:pPr>
              <w:pStyle w:val="Bold3"/>
            </w:pPr>
            <w:r>
              <w:t>Rejected</w:t>
            </w:r>
          </w:p>
          <w:p w:rsidR="00C651C8" w:rsidRDefault="00C651C8" w:rsidP="00AA7890">
            <w:pPr>
              <w:pStyle w:val="Normal3"/>
            </w:pPr>
            <w:r>
              <w:t>Cannot be used.</w:t>
            </w:r>
          </w:p>
          <w:p w:rsidR="00C651C8" w:rsidRDefault="00C651C8" w:rsidP="00AA7890">
            <w:pPr>
              <w:pStyle w:val="Bold3"/>
            </w:pPr>
            <w:r>
              <w:t>Staged</w:t>
            </w:r>
          </w:p>
          <w:p w:rsidR="00C651C8" w:rsidRDefault="00C651C8" w:rsidP="00AA7890">
            <w:pPr>
              <w:pStyle w:val="Normal3"/>
            </w:pPr>
            <w:r>
              <w:t>Positioned for production.</w:t>
            </w:r>
          </w:p>
        </w:tc>
      </w:tr>
    </w:tbl>
    <w:p w:rsidR="00C651C8" w:rsidRDefault="00C651C8" w:rsidP="00C651C8"/>
    <w:p w:rsidR="00C651C8" w:rsidRDefault="00C651C8" w:rsidP="00C651C8">
      <w:pPr>
        <w:pStyle w:val="Heading2"/>
      </w:pPr>
      <w:bookmarkStart w:id="6731" w:name="_Toc415521531"/>
      <w:bookmarkStart w:id="6732" w:name="PreflightReference"/>
      <w:bookmarkStart w:id="6733" w:name="_Toc528565088"/>
      <w:r>
        <w:t>Preflight</w:t>
      </w:r>
      <w:r w:rsidRPr="003B6F76">
        <w:t>Reference</w:t>
      </w:r>
      <w:bookmarkEnd w:id="6731"/>
      <w:bookmarkEnd w:id="6732"/>
      <w:bookmarkEnd w:id="6733"/>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557255" w:rsidP="00AA7890">
            <w:pPr>
              <w:pStyle w:val="Normal2"/>
            </w:pPr>
            <w:r w:rsidRPr="00557255">
              <w:rPr>
                <w:noProof/>
              </w:rPr>
              <w:pict>
                <v:shape id="_x0000_s6539" type="#_x0000_t75" style="position:absolute;left:0;text-align:left;margin-left:6535.8pt;margin-top:7.05pt;width:249pt;height:96pt;z-index:-249840128;mso-wrap-edited:t;mso-position-horizontal:right" wrapcoords="-178 6885 -65 21431 -22 15255 9503 15255 9295 21330 21600 21431 21600 0 9347 -135 9295 7425 -178 6885" filled="t">
                  <v:imagedata r:id="rId1484" o:title="PreflightReference"/>
                  <w10:wrap type="tight"/>
                </v:shape>
              </w:pict>
            </w:r>
            <w:r w:rsidR="00C651C8" w:rsidRPr="003B6F76">
              <w:t xml:space="preserve">An element detailing relevant references pertaining to the </w:t>
            </w:r>
            <w:r w:rsidR="00C651C8" w:rsidRPr="00AF00C6">
              <w:t>Preflight</w:t>
            </w:r>
            <w:r w:rsidR="00C651C8" w:rsidRPr="003B6F76">
              <w:t xml:space="preserve"> as indicated by </w:t>
            </w:r>
            <w:r w:rsidR="00C651C8" w:rsidRPr="00AF00C6">
              <w:t>Preflight</w:t>
            </w:r>
            <w:r w:rsidR="00C651C8" w:rsidRPr="003B6F76">
              <w:t>ReferenceType and AssignedBy.</w:t>
            </w:r>
          </w:p>
          <w:p w:rsidR="00C651C8" w:rsidRDefault="00C651C8" w:rsidP="00AA7890">
            <w:pPr>
              <w:pStyle w:val="Bold3"/>
            </w:pPr>
            <w:r>
              <w:t>Preflight</w:t>
            </w:r>
            <w:r w:rsidRPr="00750E76">
              <w:t>Reference</w:t>
            </w:r>
            <w:r>
              <w:t>Type [attribute]</w:t>
            </w:r>
          </w:p>
          <w:p w:rsidR="00C651C8" w:rsidRDefault="00C651C8" w:rsidP="00AA7890">
            <w:pPr>
              <w:pStyle w:val="Italic3"/>
            </w:pPr>
            <w:r>
              <w:t>Preflight</w:t>
            </w:r>
            <w:r w:rsidRPr="00750E76">
              <w:t>Reference</w:t>
            </w:r>
            <w:r>
              <w:t>Type is mandatory. A single instance is required.</w:t>
            </w:r>
          </w:p>
          <w:p w:rsidR="00C651C8" w:rsidRDefault="00C651C8" w:rsidP="00AA7890">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651C8" w:rsidRDefault="00C651C8" w:rsidP="00AA7890">
            <w:pPr>
              <w:pStyle w:val="Normal3"/>
            </w:pPr>
            <w:r>
              <w:t>Refer to Preflight</w:t>
            </w:r>
            <w:r w:rsidRPr="00750E76">
              <w:t>Reference</w:t>
            </w:r>
            <w:r>
              <w:t>Type definition for any enumerations.</w:t>
            </w:r>
          </w:p>
          <w:p w:rsidR="00C651C8" w:rsidRDefault="00C651C8" w:rsidP="00AA7890">
            <w:pPr>
              <w:pStyle w:val="Bold3"/>
            </w:pPr>
            <w:r>
              <w:t>AssignedBy [attribute]</w:t>
            </w:r>
          </w:p>
          <w:p w:rsidR="00C651C8" w:rsidRDefault="00C651C8" w:rsidP="00AA7890">
            <w:pPr>
              <w:pStyle w:val="Italic3"/>
            </w:pPr>
            <w:r>
              <w:t>AssignedBy is mandatory. A single instance is required.</w:t>
            </w:r>
          </w:p>
          <w:p w:rsidR="00C651C8" w:rsidRDefault="00C651C8" w:rsidP="00AA7890">
            <w:pPr>
              <w:pStyle w:val="Normal3"/>
            </w:pPr>
            <w:r>
              <w:t>Identifies the type of party that has assigned the associated item, e.g. a reference of type OrderNumber.</w:t>
            </w:r>
          </w:p>
          <w:p w:rsidR="00C651C8" w:rsidRPr="00615F62" w:rsidRDefault="00C651C8" w:rsidP="00AA7890">
            <w:pPr>
              <w:pStyle w:val="Normal3"/>
            </w:pPr>
            <w:r>
              <w:t>Refer to AssignedBy for any enumerations.</w:t>
            </w:r>
          </w:p>
        </w:tc>
      </w:tr>
    </w:tbl>
    <w:p w:rsidR="00C651C8" w:rsidRDefault="00C651C8" w:rsidP="00C651C8"/>
    <w:p w:rsidR="00C651C8" w:rsidRDefault="00C651C8" w:rsidP="00C651C8">
      <w:pPr>
        <w:pStyle w:val="Heading2"/>
      </w:pPr>
      <w:bookmarkStart w:id="6734" w:name="_Toc415521532"/>
      <w:bookmarkStart w:id="6735" w:name="PreflightReferenceType_a"/>
      <w:bookmarkStart w:id="6736" w:name="_Toc528565089"/>
      <w:r>
        <w:t>Preflight</w:t>
      </w:r>
      <w:r w:rsidRPr="006332BA">
        <w:t>Reference</w:t>
      </w:r>
      <w:r>
        <w:t>Type [attribute]</w:t>
      </w:r>
      <w:bookmarkEnd w:id="6734"/>
      <w:bookmarkEnd w:id="6735"/>
      <w:bookmarkEnd w:id="6736"/>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557255" w:rsidP="00AA7890">
            <w:pPr>
              <w:pStyle w:val="Normal2"/>
            </w:pPr>
            <w:r w:rsidRPr="00557255">
              <w:rPr>
                <w:noProof/>
              </w:rPr>
              <w:pict>
                <v:shape id="_x0000_s6540" type="#_x0000_t75" style="position:absolute;left:0;text-align:left;margin-left:3445.2pt;margin-top:7.05pt;width:158.8pt;height:71.05pt;z-index:-249839104;mso-wrap-edited:t;mso-position-horizontal:right" wrapcoords="-98 0 -98 21380 21600 21380 21600 0 16069 1171 -98 0" filled="t">
                  <v:imagedata r:id="rId1485" o:title=""/>
                  <w10:wrap type="tight"/>
                </v:shape>
              </w:pict>
            </w:r>
            <w:r w:rsidR="00C651C8">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651C8" w:rsidRPr="000F7C27">
              <w:t>.</w:t>
            </w:r>
          </w:p>
          <w:p w:rsidR="00C651C8" w:rsidRDefault="00C651C8" w:rsidP="00AA7890">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C651C8" w:rsidRDefault="00C651C8" w:rsidP="00C651C8"/>
    <w:p w:rsidR="00555DC6" w:rsidRDefault="00555DC6" w:rsidP="00555DC6">
      <w:pPr>
        <w:pStyle w:val="Heading2"/>
      </w:pPr>
      <w:bookmarkStart w:id="6737" w:name="_Toc415521540"/>
      <w:bookmarkStart w:id="6738" w:name="PreflightRequestDetail"/>
      <w:bookmarkStart w:id="6739" w:name="_Toc528565090"/>
      <w:r>
        <w:t>PreflightRequestDetail</w:t>
      </w:r>
      <w:bookmarkEnd w:id="6737"/>
      <w:bookmarkEnd w:id="6738"/>
      <w:bookmarkEnd w:id="6739"/>
    </w:p>
    <w:tbl>
      <w:tblPr>
        <w:tblW w:w="5000" w:type="pct"/>
        <w:tblCellMar>
          <w:top w:w="144" w:type="dxa"/>
          <w:left w:w="115" w:type="dxa"/>
          <w:right w:w="115" w:type="dxa"/>
        </w:tblCellMar>
        <w:tblLook w:val="01E0"/>
      </w:tblPr>
      <w:tblGrid>
        <w:gridCol w:w="9584"/>
      </w:tblGrid>
      <w:tr w:rsidR="00555DC6" w:rsidTr="00AA7890">
        <w:tc>
          <w:tcPr>
            <w:tcW w:w="5000" w:type="pct"/>
          </w:tcPr>
          <w:p w:rsidR="00555DC6" w:rsidRDefault="00557255" w:rsidP="00AA7890">
            <w:pPr>
              <w:pStyle w:val="Normal2"/>
            </w:pPr>
            <w:r>
              <w:rPr>
                <w:noProof/>
                <w:snapToGrid/>
                <w:lang w:val="sv-SE" w:eastAsia="sv-SE"/>
              </w:rPr>
              <w:pict>
                <v:shape id="_x0000_s6559" type="#_x0000_t75" style="position:absolute;left:0;text-align:left;margin-left:9285pt;margin-top:7.05pt;width:343.8pt;height:300pt;z-index:-249820672;mso-wrap-edited:t;mso-position-horizontal:right" wrapcoords="173 6397 210 8255 7674 8298 7674 13007 10916 13180 10954 19444 14083 19314 14120 21604 21600 21546 21600 0 7524 90 7599 6397 173 6397" filled="t">
                  <v:imagedata r:id="rId1486" o:title="PreflightRequestDetail"/>
                  <w10:wrap type="tight"/>
                </v:shape>
              </w:pict>
            </w:r>
            <w:r w:rsidR="00555DC6" w:rsidRPr="00CB22E1">
              <w:rPr>
                <w:noProof/>
              </w:rPr>
              <w:t>A grouping element that provides the parameters to be used when responding with a Preflight e-Document</w:t>
            </w:r>
            <w:r w:rsidR="00555DC6">
              <w:t>.</w:t>
            </w:r>
          </w:p>
          <w:p w:rsidR="00555DC6" w:rsidRDefault="00555DC6" w:rsidP="00AA7890">
            <w:pPr>
              <w:pStyle w:val="Bold3"/>
            </w:pPr>
            <w:r>
              <w:t>PreflightRequestDetailType [attribute]</w:t>
            </w:r>
          </w:p>
          <w:p w:rsidR="00555DC6" w:rsidRDefault="00555DC6" w:rsidP="00AA7890">
            <w:pPr>
              <w:pStyle w:val="Italic3"/>
            </w:pPr>
            <w:r w:rsidRPr="00CB22E1">
              <w:t>PreflightRequestDetailType</w:t>
            </w:r>
            <w:r>
              <w:t xml:space="preserve"> is mandatory. A single instance is required.</w:t>
            </w:r>
          </w:p>
          <w:p w:rsidR="00555DC6" w:rsidRDefault="00555DC6" w:rsidP="00AA7890">
            <w:pPr>
              <w:pStyle w:val="Normal3"/>
            </w:pPr>
            <w:r w:rsidRPr="00CB22E1">
              <w:t>Communicates the method in which the Preflight status should be summarized</w:t>
            </w:r>
            <w:r>
              <w:t>.</w:t>
            </w:r>
          </w:p>
          <w:p w:rsidR="00555DC6" w:rsidRDefault="00555DC6" w:rsidP="00AA7890">
            <w:pPr>
              <w:pStyle w:val="Normal3"/>
            </w:pPr>
            <w:r>
              <w:t xml:space="preserve">Refer to </w:t>
            </w:r>
            <w:r w:rsidRPr="00CB22E1">
              <w:t>PreflightRequestDetailType</w:t>
            </w:r>
            <w:r>
              <w:t xml:space="preserve"> definition for any enumerations.</w:t>
            </w:r>
          </w:p>
          <w:p w:rsidR="00555DC6" w:rsidRDefault="00555DC6" w:rsidP="00AA7890">
            <w:pPr>
              <w:pStyle w:val="Bold3"/>
            </w:pPr>
            <w:r>
              <w:t>(sequence)</w:t>
            </w:r>
          </w:p>
          <w:p w:rsidR="00555DC6" w:rsidRDefault="00555DC6" w:rsidP="00AA7890">
            <w:pPr>
              <w:pStyle w:val="Italic3"/>
            </w:pPr>
            <w:r>
              <w:t>The sequence of items below is mandatory. A single instance is required.</w:t>
            </w:r>
          </w:p>
          <w:p w:rsidR="00555DC6" w:rsidRDefault="00555DC6" w:rsidP="00AA7890">
            <w:pPr>
              <w:pStyle w:val="Bold4"/>
            </w:pPr>
            <w:r>
              <w:t>SupplierParty</w:t>
            </w:r>
          </w:p>
          <w:p w:rsidR="00555DC6" w:rsidRDefault="00555DC6" w:rsidP="00AA7890">
            <w:pPr>
              <w:pStyle w:val="Italic4"/>
            </w:pPr>
            <w:r>
              <w:t>SupplierParty is optional. A single instance might exist.</w:t>
            </w:r>
          </w:p>
          <w:p w:rsidR="00555DC6" w:rsidRDefault="00555DC6" w:rsidP="00AA7890">
            <w:pPr>
              <w:pStyle w:val="Normal4"/>
            </w:pPr>
            <w:r>
              <w:t>The organisation or business entity responsible for providing the product. SupplierParty is also the seller of the product, if Seller is not specified as OtherParty = Seller.</w:t>
            </w:r>
          </w:p>
          <w:p w:rsidR="00555DC6" w:rsidRDefault="00555DC6" w:rsidP="00AA7890">
            <w:pPr>
              <w:pStyle w:val="Bold4"/>
            </w:pPr>
            <w:r>
              <w:t>BuyerParty</w:t>
            </w:r>
          </w:p>
          <w:p w:rsidR="00555DC6" w:rsidRDefault="00555DC6" w:rsidP="00AA7890">
            <w:pPr>
              <w:pStyle w:val="Italic4"/>
            </w:pPr>
            <w:r>
              <w:t>BuyerParty is optional. A single instance might exist.</w:t>
            </w:r>
          </w:p>
          <w:p w:rsidR="00555DC6" w:rsidRDefault="00555DC6" w:rsidP="00AA7890">
            <w:pPr>
              <w:pStyle w:val="Normal4"/>
            </w:pPr>
            <w:r>
              <w:t>The legal entity to which the product is sold. Also commonly referred to as the sold-to party or customer. If no OtherParty is defined as the Payer, the Buyer is the Payer.</w:t>
            </w:r>
          </w:p>
          <w:p w:rsidR="00555DC6" w:rsidRDefault="00555DC6" w:rsidP="00AA7890">
            <w:pPr>
              <w:pStyle w:val="Bold4"/>
            </w:pPr>
            <w:r>
              <w:t>OtherParty</w:t>
            </w:r>
          </w:p>
          <w:p w:rsidR="00555DC6" w:rsidRDefault="00555DC6" w:rsidP="00AA7890">
            <w:pPr>
              <w:pStyle w:val="Italic4"/>
            </w:pPr>
            <w:r>
              <w:t>OtherParty is optional. Multiple instances might exist.</w:t>
            </w:r>
          </w:p>
          <w:p w:rsidR="00555DC6" w:rsidRDefault="00555DC6" w:rsidP="00AA7890">
            <w:pPr>
              <w:pStyle w:val="Normal4"/>
            </w:pPr>
            <w:r>
              <w:t>An organisation or business entity other than those specifically detailed within a e-Document.</w:t>
            </w:r>
          </w:p>
          <w:p w:rsidR="00555DC6" w:rsidRPr="00AA7686" w:rsidRDefault="00555DC6" w:rsidP="00AA7890">
            <w:pPr>
              <w:pStyle w:val="Bold4"/>
            </w:pPr>
            <w:r w:rsidRPr="00AA7686">
              <w:t>TimePeriod</w:t>
            </w:r>
          </w:p>
          <w:p w:rsidR="00555DC6" w:rsidRDefault="00555DC6" w:rsidP="00AA7890">
            <w:pPr>
              <w:pStyle w:val="Italic4"/>
            </w:pPr>
            <w:r w:rsidRPr="005A7BBF">
              <w:t>TimePeriod</w:t>
            </w:r>
            <w:r>
              <w:t xml:space="preserve"> is optional. A single instance might exist.</w:t>
            </w:r>
          </w:p>
          <w:p w:rsidR="00555DC6" w:rsidRPr="00AA7686" w:rsidRDefault="00555DC6" w:rsidP="00AA7890">
            <w:pPr>
              <w:pStyle w:val="Normal4"/>
            </w:pPr>
            <w:r w:rsidRPr="005A7BBF">
              <w:t>The TimePeriod element is used to communicate a duration period of time as indicated in PeriodType</w:t>
            </w:r>
            <w:r w:rsidRPr="00AA7686">
              <w:t>.</w:t>
            </w:r>
          </w:p>
          <w:p w:rsidR="00555DC6" w:rsidRDefault="00555DC6" w:rsidP="00AA7890">
            <w:pPr>
              <w:pStyle w:val="Bold4"/>
            </w:pPr>
            <w:r>
              <w:t>(choice)</w:t>
            </w:r>
          </w:p>
          <w:p w:rsidR="00555DC6" w:rsidRDefault="005803AD" w:rsidP="00AA7890">
            <w:pPr>
              <w:pStyle w:val="Italic4"/>
            </w:pPr>
            <w:r>
              <w:t>[c</w:t>
            </w:r>
            <w:r w:rsidR="00555DC6" w:rsidRPr="00A42869">
              <w:t>hoice</w:t>
            </w:r>
            <w:r>
              <w:t>]</w:t>
            </w:r>
            <w:r w:rsidR="00555DC6" w:rsidRPr="00A42869">
              <w:t xml:space="preserve"> is </w:t>
            </w:r>
            <w:r w:rsidR="00320BC2">
              <w:t>optional. A single instance might exist</w:t>
            </w:r>
            <w:r w:rsidR="00555DC6" w:rsidRPr="00A42869">
              <w:t>.</w:t>
            </w:r>
          </w:p>
          <w:p w:rsidR="00555DC6" w:rsidRDefault="00555DC6" w:rsidP="00AA7890">
            <w:pPr>
              <w:pStyle w:val="Bold5"/>
            </w:pPr>
            <w:r w:rsidRPr="0023686E">
              <w:t>Product</w:t>
            </w:r>
          </w:p>
          <w:p w:rsidR="00555DC6" w:rsidRPr="00090104" w:rsidRDefault="00555DC6" w:rsidP="00AA7890">
            <w:pPr>
              <w:pStyle w:val="Italic5"/>
              <w:rPr>
                <w:b/>
              </w:rPr>
            </w:pPr>
            <w:r w:rsidRPr="00DA1508">
              <w:t>Product</w:t>
            </w:r>
            <w:r>
              <w:t xml:space="preserve"> is </w:t>
            </w:r>
            <w:r w:rsidR="005803AD" w:rsidRPr="005803AD">
              <w:t>mandatory. A single instance is required</w:t>
            </w:r>
            <w:r>
              <w:t>.</w:t>
            </w:r>
          </w:p>
          <w:p w:rsidR="00555DC6" w:rsidRDefault="00555DC6" w:rsidP="00AA7890">
            <w:pPr>
              <w:pStyle w:val="Normal5"/>
            </w:pPr>
            <w:r w:rsidRPr="00700664">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555DC6" w:rsidRDefault="00555DC6" w:rsidP="00AA7890">
            <w:pPr>
              <w:pStyle w:val="Bold5"/>
            </w:pPr>
            <w:r w:rsidRPr="00DA1508">
              <w:t>ByPurchaseOrder</w:t>
            </w:r>
          </w:p>
          <w:p w:rsidR="00555DC6" w:rsidRPr="00090104" w:rsidRDefault="00555DC6" w:rsidP="00AA7890">
            <w:pPr>
              <w:pStyle w:val="Italic5"/>
              <w:rPr>
                <w:b/>
              </w:rPr>
            </w:pPr>
            <w:r w:rsidRPr="00DA1508">
              <w:t>ByPurchaseOrder</w:t>
            </w:r>
            <w:r>
              <w:t xml:space="preserve"> is </w:t>
            </w:r>
            <w:r w:rsidR="005803AD" w:rsidRPr="005803AD">
              <w:t>mandatory. A single instance is required</w:t>
            </w:r>
            <w:r>
              <w:t>.</w:t>
            </w:r>
          </w:p>
          <w:p w:rsidR="00555DC6" w:rsidRDefault="00555DC6" w:rsidP="00AA7890">
            <w:pPr>
              <w:pStyle w:val="Normal5"/>
            </w:pPr>
            <w:r w:rsidRPr="009E0A83">
              <w:t>Selection criteria for communicating purchase order information</w:t>
            </w:r>
            <w:r>
              <w:t>.</w:t>
            </w:r>
          </w:p>
          <w:p w:rsidR="00555DC6" w:rsidRDefault="00555DC6" w:rsidP="00AA7890">
            <w:pPr>
              <w:pStyle w:val="Bold5"/>
            </w:pPr>
            <w:r w:rsidRPr="00090104">
              <w:t>ByPrepContentF</w:t>
            </w:r>
            <w:r>
              <w:t>ile</w:t>
            </w:r>
          </w:p>
          <w:p w:rsidR="00555DC6" w:rsidRPr="00090104" w:rsidRDefault="00555DC6" w:rsidP="00AA7890">
            <w:pPr>
              <w:pStyle w:val="Italic5"/>
              <w:rPr>
                <w:b/>
              </w:rPr>
            </w:pPr>
            <w:r w:rsidRPr="0023686E">
              <w:t>ByPrepContentFile</w:t>
            </w:r>
            <w:r>
              <w:t xml:space="preserve"> is </w:t>
            </w:r>
            <w:r w:rsidR="005803AD" w:rsidRPr="005803AD">
              <w:t>mandatory. A single instance is required</w:t>
            </w:r>
            <w:r w:rsidR="005803AD">
              <w:t>.</w:t>
            </w:r>
            <w:r w:rsidRPr="00090104">
              <w:rPr>
                <w:b/>
              </w:rPr>
              <w:t xml:space="preserve"> </w:t>
            </w:r>
          </w:p>
          <w:p w:rsidR="00555DC6" w:rsidRPr="008A4091" w:rsidRDefault="00555DC6" w:rsidP="00AA7890">
            <w:pPr>
              <w:pStyle w:val="Normal5"/>
            </w:pPr>
            <w:r w:rsidRPr="009E0A83">
              <w:t>Selection criteria for communicating prep content file information</w:t>
            </w:r>
            <w:r>
              <w:t>.</w:t>
            </w:r>
          </w:p>
        </w:tc>
      </w:tr>
    </w:tbl>
    <w:p w:rsidR="00555DC6" w:rsidRDefault="00555DC6" w:rsidP="00555DC6"/>
    <w:p w:rsidR="00555DC6" w:rsidRDefault="00555DC6" w:rsidP="00555DC6">
      <w:pPr>
        <w:pStyle w:val="Heading2"/>
      </w:pPr>
      <w:bookmarkStart w:id="6740" w:name="_Toc415521541"/>
      <w:bookmarkStart w:id="6741" w:name="PreflightRequestDetailType_a"/>
      <w:bookmarkStart w:id="6742" w:name="_Toc528565091"/>
      <w:r w:rsidRPr="009E0A83">
        <w:t>PreflightRequestDetailType</w:t>
      </w:r>
      <w:r>
        <w:t xml:space="preserve"> [attribute]</w:t>
      </w:r>
      <w:bookmarkEnd w:id="6740"/>
      <w:bookmarkEnd w:id="6741"/>
      <w:bookmarkEnd w:id="6742"/>
    </w:p>
    <w:tbl>
      <w:tblPr>
        <w:tblW w:w="5000" w:type="pct"/>
        <w:tblCellMar>
          <w:top w:w="144" w:type="dxa"/>
          <w:left w:w="115" w:type="dxa"/>
          <w:right w:w="115" w:type="dxa"/>
        </w:tblCellMar>
        <w:tblLook w:val="01E0"/>
      </w:tblPr>
      <w:tblGrid>
        <w:gridCol w:w="9584"/>
      </w:tblGrid>
      <w:tr w:rsidR="00555DC6" w:rsidTr="00AA7890">
        <w:tc>
          <w:tcPr>
            <w:tcW w:w="5000" w:type="pct"/>
          </w:tcPr>
          <w:p w:rsidR="00555DC6" w:rsidRDefault="00555DC6" w:rsidP="00AA7890">
            <w:pPr>
              <w:pStyle w:val="Normal2"/>
            </w:pPr>
            <w:r w:rsidRPr="009E0A83">
              <w:rPr>
                <w:noProof/>
              </w:rPr>
              <w:t>Communicates the method in which the Preflight status should be summarized</w:t>
            </w:r>
            <w:r>
              <w:t>.</w:t>
            </w:r>
          </w:p>
          <w:p w:rsidR="00555DC6" w:rsidRDefault="00555DC6" w:rsidP="00AA7890">
            <w:pPr>
              <w:pStyle w:val="Italic2"/>
            </w:pPr>
            <w:r>
              <w:t>This item is restricted to the following list.</w:t>
            </w:r>
          </w:p>
          <w:p w:rsidR="00555DC6" w:rsidRDefault="00555DC6" w:rsidP="00AA7890">
            <w:pPr>
              <w:pStyle w:val="Bold3"/>
            </w:pPr>
            <w:r>
              <w:t>ByPrepContentFile</w:t>
            </w:r>
          </w:p>
          <w:p w:rsidR="00555DC6" w:rsidRDefault="00557255" w:rsidP="00AA7890">
            <w:pPr>
              <w:pStyle w:val="Normal3"/>
            </w:pPr>
            <w:r w:rsidRPr="00557255">
              <w:rPr>
                <w:noProof/>
              </w:rPr>
              <w:pict>
                <v:shape id="_x0000_s6558" type="#_x0000_t75" style="position:absolute;left:0;text-align:left;margin-left:3375.6pt;margin-top:-68.05pt;width:156.4pt;height:64.85pt;z-index:-249821696;mso-wrap-edited:t;mso-position-horizontal:right" wrapcoords="-90 0 -90 21382 21600 21382 21600 0 19114 624 -90 0" filled="t">
                  <v:imagedata r:id="rId1487" o:title=""/>
                  <w10:wrap type="tight"/>
                </v:shape>
              </w:pict>
            </w:r>
            <w:r w:rsidR="00555DC6">
              <w:t>By prep content file.</w:t>
            </w:r>
          </w:p>
          <w:p w:rsidR="00555DC6" w:rsidRDefault="00555DC6" w:rsidP="00AA7890">
            <w:pPr>
              <w:pStyle w:val="Bold3"/>
            </w:pPr>
            <w:r>
              <w:t>ByProduct</w:t>
            </w:r>
          </w:p>
          <w:p w:rsidR="00555DC6" w:rsidRDefault="00555DC6" w:rsidP="00AA7890">
            <w:pPr>
              <w:pStyle w:val="Normal3"/>
            </w:pPr>
            <w:r>
              <w:t>By product</w:t>
            </w:r>
          </w:p>
          <w:p w:rsidR="00555DC6" w:rsidRDefault="00555DC6" w:rsidP="00AA7890">
            <w:pPr>
              <w:pStyle w:val="Bold3"/>
            </w:pPr>
            <w:r>
              <w:t>ByPurchaseOrder</w:t>
            </w:r>
          </w:p>
          <w:p w:rsidR="00555DC6" w:rsidRDefault="00555DC6" w:rsidP="00AA7890">
            <w:pPr>
              <w:pStyle w:val="Normal3"/>
            </w:pPr>
            <w:r>
              <w:t>By the PurchaseOrder the material was ordered.</w:t>
            </w:r>
          </w:p>
        </w:tc>
      </w:tr>
    </w:tbl>
    <w:p w:rsidR="00555DC6" w:rsidRDefault="00555DC6" w:rsidP="00C651C8"/>
    <w:p w:rsidR="00C651C8" w:rsidRDefault="00C651C8" w:rsidP="00C651C8">
      <w:pPr>
        <w:pStyle w:val="Heading2"/>
      </w:pPr>
      <w:bookmarkStart w:id="6743" w:name="_Toc415521533"/>
      <w:bookmarkStart w:id="6744" w:name="PreflightSecondaryStatus"/>
      <w:bookmarkStart w:id="6745" w:name="_Toc528565092"/>
      <w:r>
        <w:t>PreflightSecondaryStatus</w:t>
      </w:r>
      <w:bookmarkEnd w:id="6743"/>
      <w:bookmarkEnd w:id="6744"/>
      <w:bookmarkEnd w:id="6745"/>
    </w:p>
    <w:tbl>
      <w:tblPr>
        <w:tblW w:w="5000" w:type="pct"/>
        <w:tblCellMar>
          <w:top w:w="144" w:type="dxa"/>
          <w:left w:w="115" w:type="dxa"/>
          <w:right w:w="115" w:type="dxa"/>
        </w:tblCellMar>
        <w:tblLook w:val="01E0"/>
      </w:tblPr>
      <w:tblGrid>
        <w:gridCol w:w="9584"/>
      </w:tblGrid>
      <w:tr w:rsidR="00C651C8" w:rsidRPr="00A5388F" w:rsidTr="00AA7890">
        <w:tc>
          <w:tcPr>
            <w:tcW w:w="5000" w:type="pct"/>
          </w:tcPr>
          <w:p w:rsidR="00C651C8" w:rsidRDefault="00557255" w:rsidP="00AA7890">
            <w:pPr>
              <w:pStyle w:val="Normal2"/>
            </w:pPr>
            <w:r w:rsidRPr="00557255">
              <w:rPr>
                <w:noProof/>
              </w:rPr>
              <w:pict>
                <v:shape id="_x0000_s6548" type="#_x0000_t75" style="position:absolute;left:0;text-align:left;margin-left:8171.4pt;margin-top:7.05pt;width:305.4pt;height:63.6pt;z-index:-249830912;mso-wrap-edited:t;mso-position-horizontal:right" wrapcoords="-145 5077 194 16285 9191 16896 9318 21787 21600 21345 21600 0 9530 391 9573 5077 -145 5077" filled="t">
                  <v:imagedata r:id="rId1488" o:title="PreflightSecondaryStatus"/>
                  <w10:wrap type="tight"/>
                </v:shape>
              </w:pict>
            </w:r>
            <w:r w:rsidR="00C651C8" w:rsidRPr="00FF3024">
              <w:rPr>
                <w:noProof/>
              </w:rPr>
              <w:t>A description of the secondary status of the content file</w:t>
            </w:r>
            <w:r w:rsidR="00C651C8" w:rsidRPr="003B6F76">
              <w:t>.</w:t>
            </w:r>
          </w:p>
          <w:p w:rsidR="00C651C8" w:rsidRDefault="00C651C8" w:rsidP="00AA7890">
            <w:pPr>
              <w:pStyle w:val="Bold3"/>
            </w:pPr>
            <w:r>
              <w:t>Preflight</w:t>
            </w:r>
            <w:r w:rsidRPr="00521D7F">
              <w:t>Secondary</w:t>
            </w:r>
            <w:r>
              <w:t>StatusCode [attribute]</w:t>
            </w:r>
          </w:p>
          <w:p w:rsidR="00C651C8" w:rsidRDefault="00C651C8" w:rsidP="00AA7890">
            <w:pPr>
              <w:pStyle w:val="Italic3"/>
            </w:pPr>
            <w:r w:rsidRPr="00FF3024">
              <w:t>PreflightPrimaryStatusCode</w:t>
            </w:r>
            <w:r>
              <w:t xml:space="preserve"> is mandatory. A single instance is required.</w:t>
            </w:r>
          </w:p>
          <w:p w:rsidR="00C651C8" w:rsidRDefault="00C651C8" w:rsidP="00AA7890">
            <w:pPr>
              <w:pStyle w:val="Normal3"/>
            </w:pPr>
            <w:r w:rsidRPr="00521D7F">
              <w:t>A code communicating the secondary status of the content file primarily used when the primary code is Pending or Rejected</w:t>
            </w:r>
            <w:r>
              <w:t>.</w:t>
            </w:r>
          </w:p>
          <w:p w:rsidR="00C651C8" w:rsidRPr="00615F62" w:rsidRDefault="00C651C8" w:rsidP="00AA7890">
            <w:pPr>
              <w:pStyle w:val="Normal3"/>
            </w:pPr>
            <w:r>
              <w:t>Refer to Preflight</w:t>
            </w:r>
            <w:r w:rsidRPr="00521D7F">
              <w:t>Secondary</w:t>
            </w:r>
            <w:r w:rsidRPr="00FF3024">
              <w:t>StatusCode</w:t>
            </w:r>
            <w:r>
              <w:t xml:space="preserve"> definition for any enumerations.</w:t>
            </w:r>
          </w:p>
        </w:tc>
      </w:tr>
    </w:tbl>
    <w:p w:rsidR="00C651C8" w:rsidRDefault="00C651C8" w:rsidP="00C651C8"/>
    <w:p w:rsidR="00C651C8" w:rsidRDefault="00C651C8" w:rsidP="00C651C8">
      <w:pPr>
        <w:pStyle w:val="Heading2"/>
      </w:pPr>
      <w:bookmarkStart w:id="6746" w:name="_Toc415521534"/>
      <w:bookmarkStart w:id="6747" w:name="PreflightSecondaryStatusCode_a"/>
      <w:bookmarkStart w:id="6748" w:name="_Toc528565093"/>
      <w:r>
        <w:t>PreflightSecondary</w:t>
      </w:r>
      <w:r w:rsidRPr="00FF3024">
        <w:t>StatusCode</w:t>
      </w:r>
      <w:r>
        <w:t xml:space="preserve"> [attribute]</w:t>
      </w:r>
      <w:bookmarkEnd w:id="6746"/>
      <w:bookmarkEnd w:id="6747"/>
      <w:bookmarkEnd w:id="6748"/>
    </w:p>
    <w:tbl>
      <w:tblPr>
        <w:tblW w:w="5000" w:type="pct"/>
        <w:tblCellMar>
          <w:top w:w="144" w:type="dxa"/>
          <w:left w:w="115" w:type="dxa"/>
          <w:right w:w="115" w:type="dxa"/>
        </w:tblCellMar>
        <w:tblLook w:val="01E0"/>
      </w:tblPr>
      <w:tblGrid>
        <w:gridCol w:w="9584"/>
      </w:tblGrid>
      <w:tr w:rsidR="00C651C8" w:rsidRPr="000F7C27" w:rsidTr="00AA7890">
        <w:tc>
          <w:tcPr>
            <w:tcW w:w="5000" w:type="pct"/>
          </w:tcPr>
          <w:p w:rsidR="00C651C8" w:rsidRDefault="00C651C8" w:rsidP="00AA7890">
            <w:pPr>
              <w:pStyle w:val="Normal2"/>
              <w:rPr>
                <w:noProof/>
              </w:rPr>
            </w:pPr>
            <w:r w:rsidRPr="00FF3024">
              <w:rPr>
                <w:noProof/>
              </w:rPr>
              <w:t xml:space="preserve">A </w:t>
            </w:r>
            <w:r w:rsidRPr="00521D7F">
              <w:rPr>
                <w:noProof/>
              </w:rPr>
              <w:t>code communicating the secondary status of the content file primarily used when the primary code is Pending or Rejected</w:t>
            </w:r>
            <w:r>
              <w:rPr>
                <w:noProof/>
              </w:rPr>
              <w:t>.</w:t>
            </w:r>
          </w:p>
          <w:p w:rsidR="00C651C8" w:rsidRDefault="00C651C8" w:rsidP="00AA7890">
            <w:pPr>
              <w:pStyle w:val="Italic2"/>
            </w:pPr>
            <w:r>
              <w:t>This item is restricted to the following list.</w:t>
            </w:r>
          </w:p>
          <w:p w:rsidR="00C651C8" w:rsidRDefault="00557255" w:rsidP="00AA7890">
            <w:pPr>
              <w:pStyle w:val="Bold3"/>
            </w:pPr>
            <w:r>
              <w:rPr>
                <w:noProof/>
                <w:snapToGrid/>
                <w:lang w:val="sv-SE" w:eastAsia="sv-SE"/>
              </w:rPr>
              <w:pict>
                <v:shape id="_x0000_s6549" type="#_x0000_t75" style="position:absolute;left:0;text-align:left;margin-left:3880.2pt;margin-top:-48.7pt;width:173.8pt;height:64.5pt;z-index:-249829888;mso-wrap-edited:t;mso-position-horizontal:right" wrapcoords="-80 0 -80 21384 21600 21384 21600 0 16638 29 -80 0" filled="t">
                  <v:imagedata r:id="rId1489" o:title=""/>
                  <w10:wrap type="tight"/>
                </v:shape>
              </w:pict>
            </w:r>
            <w:r w:rsidR="00C651C8">
              <w:t>Corrupt</w:t>
            </w:r>
          </w:p>
          <w:p w:rsidR="00C651C8" w:rsidRDefault="00C651C8" w:rsidP="00AA7890">
            <w:pPr>
              <w:pStyle w:val="Normal3"/>
            </w:pPr>
            <w:r>
              <w:t>Contains errors or alterations.</w:t>
            </w:r>
          </w:p>
          <w:p w:rsidR="00C651C8" w:rsidRDefault="00C651C8" w:rsidP="00AA7890">
            <w:pPr>
              <w:pStyle w:val="Bold3"/>
            </w:pPr>
            <w:r>
              <w:t>GenericError</w:t>
            </w:r>
          </w:p>
          <w:p w:rsidR="00C651C8" w:rsidRDefault="00C651C8" w:rsidP="00AA7890">
            <w:pPr>
              <w:pStyle w:val="Normal3"/>
            </w:pPr>
            <w:r>
              <w:t>Error occurred.</w:t>
            </w:r>
          </w:p>
          <w:p w:rsidR="00C651C8" w:rsidRDefault="00C651C8" w:rsidP="00AA7890">
            <w:pPr>
              <w:pStyle w:val="Bold3"/>
            </w:pPr>
            <w:r>
              <w:t>Incorrect</w:t>
            </w:r>
          </w:p>
          <w:p w:rsidR="00C651C8" w:rsidRDefault="00C651C8" w:rsidP="00AA7890">
            <w:pPr>
              <w:pStyle w:val="Normal3"/>
            </w:pPr>
            <w:r>
              <w:t>Does not match the specification.</w:t>
            </w:r>
          </w:p>
          <w:p w:rsidR="00C651C8" w:rsidRDefault="00C651C8" w:rsidP="00AA7890">
            <w:pPr>
              <w:pStyle w:val="Bold3"/>
            </w:pPr>
            <w:r>
              <w:t>ProofApproval</w:t>
            </w:r>
          </w:p>
          <w:p w:rsidR="00C651C8" w:rsidRDefault="00C651C8" w:rsidP="00AA7890">
            <w:pPr>
              <w:pStyle w:val="Normal3"/>
            </w:pPr>
            <w:r>
              <w:t>Content file is validated before imagesetting or printing.</w:t>
            </w:r>
          </w:p>
        </w:tc>
      </w:tr>
    </w:tbl>
    <w:p w:rsidR="00C651C8" w:rsidRDefault="00C651C8" w:rsidP="00C651C8"/>
    <w:p w:rsidR="00C651C8" w:rsidRDefault="00C651C8" w:rsidP="00C651C8">
      <w:pPr>
        <w:pStyle w:val="Heading2"/>
      </w:pPr>
      <w:bookmarkStart w:id="6749" w:name="_Toc415521535"/>
      <w:bookmarkStart w:id="6750" w:name="PreflightStatusInformation"/>
      <w:bookmarkStart w:id="6751" w:name="_Toc528565094"/>
      <w:r>
        <w:t>PreflightStatusInformation</w:t>
      </w:r>
      <w:bookmarkEnd w:id="6749"/>
      <w:bookmarkEnd w:id="6750"/>
      <w:bookmarkEnd w:id="6751"/>
    </w:p>
    <w:tbl>
      <w:tblPr>
        <w:tblW w:w="5000" w:type="pct"/>
        <w:tblCellMar>
          <w:top w:w="144" w:type="dxa"/>
          <w:left w:w="115" w:type="dxa"/>
          <w:right w:w="115" w:type="dxa"/>
        </w:tblCellMar>
        <w:tblLook w:val="01E0"/>
      </w:tblPr>
      <w:tblGrid>
        <w:gridCol w:w="9584"/>
      </w:tblGrid>
      <w:tr w:rsidR="00C651C8" w:rsidRPr="00F005BA" w:rsidTr="00AA7890">
        <w:tc>
          <w:tcPr>
            <w:tcW w:w="5000" w:type="pct"/>
          </w:tcPr>
          <w:p w:rsidR="00C651C8" w:rsidRPr="00AA7686" w:rsidRDefault="00557255" w:rsidP="00AA7890">
            <w:pPr>
              <w:pStyle w:val="Normal2"/>
            </w:pPr>
            <w:r w:rsidRPr="00557255">
              <w:rPr>
                <w:noProof/>
              </w:rPr>
              <w:pict>
                <v:shape id="_x0000_s6545" type="#_x0000_t75" style="position:absolute;left:0;text-align:left;margin-left:8867.4pt;margin-top:7.05pt;width:329.4pt;height:201pt;z-index:-249833984;mso-wrap-edited:t;mso-position-horizontal:right" wrapcoords="62 8592 180 11687 11787 11944 11551 21294 21600 21519 21600 0 11748 -48 11787 8914 62 8592" filled="t">
                  <v:imagedata r:id="rId1490" o:title="PreflightStatusInformation"/>
                  <w10:wrap type="tight"/>
                </v:shape>
              </w:pict>
            </w:r>
            <w:r w:rsidR="00C651C8" w:rsidRPr="00C9653F">
              <w:rPr>
                <w:noProof/>
              </w:rPr>
              <w:t>The specifics about the status information being communicated for the Preflight</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PreflightPrimaryStatus</w:t>
            </w:r>
          </w:p>
          <w:p w:rsidR="00C651C8" w:rsidRDefault="00C651C8" w:rsidP="00AA7890">
            <w:pPr>
              <w:pStyle w:val="Italic4"/>
            </w:pPr>
            <w:r w:rsidRPr="00C9653F">
              <w:t>PreflightPrimaryStatus</w:t>
            </w:r>
            <w:r>
              <w:t xml:space="preserve"> is mandatory. A single instance is required.</w:t>
            </w:r>
          </w:p>
          <w:p w:rsidR="00C651C8" w:rsidRDefault="00C651C8" w:rsidP="00AA7890">
            <w:pPr>
              <w:pStyle w:val="Normal4"/>
            </w:pPr>
            <w:r w:rsidRPr="00C9653F">
              <w:t xml:space="preserve">A </w:t>
            </w:r>
            <w:r w:rsidRPr="007D7922">
              <w:t>description of the highest level status pertaining to the item being reported: content file, Product or Purchase Order</w:t>
            </w:r>
            <w:r>
              <w:t>.</w:t>
            </w:r>
          </w:p>
          <w:p w:rsidR="00C651C8" w:rsidRDefault="00C651C8" w:rsidP="00AA7890">
            <w:pPr>
              <w:pStyle w:val="Bold4"/>
            </w:pPr>
            <w:r>
              <w:t>PreflightSecondary</w:t>
            </w:r>
            <w:r w:rsidRPr="00C9653F">
              <w:t>Status</w:t>
            </w:r>
          </w:p>
          <w:p w:rsidR="00C651C8" w:rsidRDefault="00C651C8" w:rsidP="00AA7890">
            <w:pPr>
              <w:pStyle w:val="Italic4"/>
            </w:pPr>
            <w:r w:rsidRPr="00C9653F">
              <w:t xml:space="preserve">PreflightSecondaryStatus </w:t>
            </w:r>
            <w:r>
              <w:t xml:space="preserve">is optional. </w:t>
            </w:r>
            <w:r w:rsidRPr="00C9653F">
              <w:t>Multiple instances might exist</w:t>
            </w:r>
            <w:r>
              <w:t>.</w:t>
            </w:r>
          </w:p>
          <w:p w:rsidR="00C651C8" w:rsidRDefault="00C651C8" w:rsidP="00AA7890">
            <w:pPr>
              <w:pStyle w:val="Normal4"/>
            </w:pPr>
            <w:r w:rsidRPr="00C9653F">
              <w:t>A description of the secondary status of the content file</w:t>
            </w:r>
            <w:r>
              <w:t>.</w:t>
            </w:r>
          </w:p>
          <w:p w:rsidR="00C651C8" w:rsidRDefault="00C651C8" w:rsidP="00AA7890">
            <w:pPr>
              <w:pStyle w:val="Bold4"/>
            </w:pPr>
            <w:r>
              <w:t>PreflightInformationDate</w:t>
            </w:r>
          </w:p>
          <w:p w:rsidR="00C651C8" w:rsidRDefault="00C651C8" w:rsidP="00AA7890">
            <w:pPr>
              <w:pStyle w:val="Italic4"/>
            </w:pPr>
            <w:r w:rsidRPr="00C9653F">
              <w:t>PreflightInformationDate</w:t>
            </w:r>
            <w:r>
              <w:t xml:space="preserve"> is optional. A single instance might exist.</w:t>
            </w:r>
          </w:p>
          <w:p w:rsidR="00C651C8" w:rsidRDefault="00C651C8" w:rsidP="00AA7890">
            <w:pPr>
              <w:pStyle w:val="Normal4"/>
            </w:pPr>
            <w:r w:rsidRPr="00C9653F">
              <w:t>The date and time when the preflight process was performed</w:t>
            </w:r>
            <w:r>
              <w:t>.</w:t>
            </w:r>
          </w:p>
          <w:p w:rsidR="00C651C8" w:rsidRDefault="00C651C8" w:rsidP="00AA7890">
            <w:pPr>
              <w:pStyle w:val="Bold4"/>
            </w:pPr>
            <w:r>
              <w:t>PageCountDetail</w:t>
            </w:r>
          </w:p>
          <w:p w:rsidR="00C651C8" w:rsidRDefault="00C651C8" w:rsidP="00AA7890">
            <w:pPr>
              <w:pStyle w:val="Italic4"/>
            </w:pPr>
            <w:r w:rsidRPr="00C9653F">
              <w:t>PageCountDetail</w:t>
            </w:r>
            <w:r>
              <w:t xml:space="preserve"> is optional. </w:t>
            </w:r>
            <w:r w:rsidRPr="00C9653F">
              <w:t>Multiple instances might exist</w:t>
            </w:r>
            <w:r>
              <w:t>.</w:t>
            </w:r>
          </w:p>
          <w:p w:rsidR="00C651C8" w:rsidRDefault="00C651C8" w:rsidP="00AA7890">
            <w:pPr>
              <w:pStyle w:val="Normal4"/>
            </w:pPr>
            <w:r w:rsidRPr="00C9653F">
              <w:t>A group element construct detailing the different types of page counts</w:t>
            </w:r>
            <w:r>
              <w:t>.</w:t>
            </w:r>
          </w:p>
          <w:p w:rsidR="00C651C8" w:rsidRDefault="00C651C8" w:rsidP="00AA7890">
            <w:pPr>
              <w:pStyle w:val="Bold4"/>
            </w:pPr>
            <w:r>
              <w:t>AdditionalText</w:t>
            </w:r>
          </w:p>
          <w:p w:rsidR="00C651C8" w:rsidRDefault="00C651C8" w:rsidP="00AA7890">
            <w:pPr>
              <w:pStyle w:val="Italic4"/>
            </w:pPr>
            <w:r>
              <w:t>AdditionalText is optional. Multiple instances might exist.</w:t>
            </w:r>
          </w:p>
          <w:p w:rsidR="00C651C8" w:rsidRDefault="00C651C8" w:rsidP="00AA7890">
            <w:pPr>
              <w:pStyle w:val="Normal4"/>
            </w:pPr>
            <w:r>
              <w:t>A text field that is used to communicate information not previously defined or for special instructions. To be used only for circumstances not covered by specific elements.</w:t>
            </w:r>
          </w:p>
        </w:tc>
      </w:tr>
    </w:tbl>
    <w:p w:rsidR="00C651C8" w:rsidRDefault="00C651C8" w:rsidP="00DF657D"/>
    <w:p w:rsidR="00C651C8" w:rsidRDefault="00C651C8" w:rsidP="00C651C8">
      <w:pPr>
        <w:pStyle w:val="Heading2"/>
      </w:pPr>
      <w:bookmarkStart w:id="6752" w:name="_Toc415521536"/>
      <w:bookmarkStart w:id="6753" w:name="PrepContent"/>
      <w:bookmarkStart w:id="6754" w:name="_Toc528565095"/>
      <w:r>
        <w:t>PrepContent</w:t>
      </w:r>
      <w:bookmarkEnd w:id="6752"/>
      <w:bookmarkEnd w:id="6753"/>
      <w:bookmarkEnd w:id="6754"/>
    </w:p>
    <w:tbl>
      <w:tblPr>
        <w:tblW w:w="5000" w:type="pct"/>
        <w:tblCellMar>
          <w:top w:w="144" w:type="dxa"/>
          <w:left w:w="115" w:type="dxa"/>
          <w:right w:w="115" w:type="dxa"/>
        </w:tblCellMar>
        <w:tblLook w:val="01E0"/>
      </w:tblPr>
      <w:tblGrid>
        <w:gridCol w:w="9584"/>
      </w:tblGrid>
      <w:tr w:rsidR="00C651C8" w:rsidRPr="00F005BA" w:rsidTr="00AA7890">
        <w:tc>
          <w:tcPr>
            <w:tcW w:w="5000" w:type="pct"/>
          </w:tcPr>
          <w:p w:rsidR="00C651C8" w:rsidRPr="00AA7686" w:rsidRDefault="00557255" w:rsidP="00AA7890">
            <w:pPr>
              <w:pStyle w:val="Normal2"/>
            </w:pPr>
            <w:r w:rsidRPr="00557255">
              <w:rPr>
                <w:noProof/>
              </w:rPr>
              <w:pict>
                <v:shape id="_x0000_s6553" type="#_x0000_t75" style="position:absolute;left:0;text-align:left;margin-left:7284pt;margin-top:7.05pt;width:274.8pt;height:159pt;z-index:-249825792;mso-wrap-edited:t;mso-position-horizontal:right" wrapcoords="169 8939 263 12688 9790 12851 9601 21410 21600 21498 21600 0 9460 136 9743 9754 169 8939" filled="t">
                  <v:imagedata r:id="rId1491" o:title="PrepContent"/>
                  <w10:wrap type="tight"/>
                </v:shape>
              </w:pict>
            </w:r>
            <w:r w:rsidR="00C651C8" w:rsidRPr="00645C50">
              <w:rPr>
                <w:noProof/>
                <w:snapToGrid/>
                <w:lang w:eastAsia="sv-SE"/>
              </w:rPr>
              <w:t>A grouping element containing informat</w:t>
            </w:r>
            <w:r w:rsidR="00C651C8">
              <w:rPr>
                <w:noProof/>
                <w:snapToGrid/>
                <w:lang w:eastAsia="sv-SE"/>
              </w:rPr>
              <w:t>ion about the prep content file</w:t>
            </w:r>
            <w:r w:rsidR="00C651C8" w:rsidRPr="00E65DCF">
              <w:rPr>
                <w:noProof/>
              </w:rPr>
              <w:t>.</w:t>
            </w:r>
          </w:p>
          <w:p w:rsidR="00C651C8" w:rsidRDefault="00C651C8" w:rsidP="00AA7890">
            <w:pPr>
              <w:pStyle w:val="Bold3"/>
            </w:pPr>
            <w:r>
              <w:t>(sequence)</w:t>
            </w:r>
          </w:p>
          <w:p w:rsidR="00C651C8" w:rsidRDefault="00C651C8" w:rsidP="00AA7890">
            <w:pPr>
              <w:pStyle w:val="Italic3"/>
            </w:pPr>
            <w:r>
              <w:t>The sequence of items below is mandatory. A single instance is required.</w:t>
            </w:r>
          </w:p>
          <w:p w:rsidR="00C651C8" w:rsidRDefault="00C651C8" w:rsidP="00AA7890">
            <w:pPr>
              <w:pStyle w:val="Bold4"/>
            </w:pPr>
            <w:r>
              <w:t>PrepContentName</w:t>
            </w:r>
          </w:p>
          <w:p w:rsidR="00C651C8" w:rsidRDefault="00C651C8" w:rsidP="00AA7890">
            <w:pPr>
              <w:pStyle w:val="Italic4"/>
            </w:pPr>
            <w:r w:rsidRPr="00645C50">
              <w:t>PrepContentName</w:t>
            </w:r>
            <w:r>
              <w:t xml:space="preserve"> is mandatory. A single instance is required.</w:t>
            </w:r>
          </w:p>
          <w:p w:rsidR="00C651C8" w:rsidRDefault="00C651C8" w:rsidP="00AA7890">
            <w:pPr>
              <w:pStyle w:val="Normal4"/>
            </w:pPr>
            <w:r w:rsidRPr="00645C50">
              <w:t>Name of the document or file that contains the content for the associated book or component</w:t>
            </w:r>
            <w:r>
              <w:t>.</w:t>
            </w:r>
          </w:p>
          <w:p w:rsidR="00C651C8" w:rsidRDefault="00C651C8" w:rsidP="00AA7890">
            <w:pPr>
              <w:pStyle w:val="Bold4"/>
            </w:pPr>
            <w:r>
              <w:t>PrepContentVersion</w:t>
            </w:r>
          </w:p>
          <w:p w:rsidR="00C651C8" w:rsidRDefault="00C651C8" w:rsidP="00AA7890">
            <w:pPr>
              <w:pStyle w:val="Italic4"/>
            </w:pPr>
            <w:r w:rsidRPr="00645C50">
              <w:t>PrepContentVersion</w:t>
            </w:r>
            <w:r>
              <w:t xml:space="preserve"> is optional. A single instance might exist.</w:t>
            </w:r>
          </w:p>
          <w:p w:rsidR="00C651C8" w:rsidRDefault="00C651C8" w:rsidP="00AA7890">
            <w:pPr>
              <w:pStyle w:val="Normal4"/>
            </w:pPr>
            <w:r w:rsidRPr="00645C50">
              <w:t>Used to identify the version of the content file</w:t>
            </w:r>
            <w:r>
              <w:t>.</w:t>
            </w:r>
          </w:p>
          <w:p w:rsidR="00C651C8" w:rsidRDefault="00C651C8" w:rsidP="00AA7890">
            <w:pPr>
              <w:pStyle w:val="Bold4"/>
            </w:pPr>
            <w:r>
              <w:t>PrepReceivedDate</w:t>
            </w:r>
          </w:p>
          <w:p w:rsidR="00C651C8" w:rsidRDefault="00C651C8" w:rsidP="00AA7890">
            <w:pPr>
              <w:pStyle w:val="Italic4"/>
            </w:pPr>
            <w:r w:rsidRPr="00645C50">
              <w:t>PrepReceivedDate</w:t>
            </w:r>
            <w:r>
              <w:t xml:space="preserve"> is optional. A single instance might exist.</w:t>
            </w:r>
          </w:p>
          <w:p w:rsidR="00C651C8" w:rsidRDefault="00C651C8" w:rsidP="00AA7890">
            <w:pPr>
              <w:pStyle w:val="Normal4"/>
            </w:pPr>
            <w:r>
              <w:t>Used to identify the r</w:t>
            </w:r>
            <w:r w:rsidRPr="00645C50">
              <w:t>eceipt date of the content file</w:t>
            </w:r>
            <w:r>
              <w:t>.</w:t>
            </w:r>
          </w:p>
          <w:p w:rsidR="00C651C8" w:rsidRDefault="00C651C8" w:rsidP="00AA7890">
            <w:pPr>
              <w:pStyle w:val="Bold4"/>
            </w:pPr>
            <w:r>
              <w:t>PressPrepInput</w:t>
            </w:r>
          </w:p>
          <w:p w:rsidR="00C651C8" w:rsidRDefault="00C651C8" w:rsidP="00AA7890">
            <w:pPr>
              <w:pStyle w:val="Italic4"/>
            </w:pPr>
            <w:r>
              <w:t>PressPrepInput is optional. A single instance might exist.</w:t>
            </w:r>
          </w:p>
          <w:p w:rsidR="00C651C8" w:rsidRDefault="00C651C8" w:rsidP="00AA7890">
            <w:pPr>
              <w:pStyle w:val="Normal4"/>
            </w:pPr>
            <w:r>
              <w:t>Element used to identify press preparation media and type of media required for input to the press component.</w:t>
            </w:r>
          </w:p>
          <w:p w:rsidR="00C651C8" w:rsidRDefault="00C651C8" w:rsidP="00AA7890">
            <w:pPr>
              <w:pStyle w:val="Bold4"/>
            </w:pPr>
            <w:r>
              <w:t>PreflightStatusInformation</w:t>
            </w:r>
          </w:p>
          <w:p w:rsidR="00C651C8" w:rsidRDefault="00C651C8" w:rsidP="00AA7890">
            <w:pPr>
              <w:pStyle w:val="Italic4"/>
            </w:pPr>
            <w:r w:rsidRPr="00645C50">
              <w:t>PreflightStatusInformation</w:t>
            </w:r>
            <w:r>
              <w:t xml:space="preserve"> is mandatory. A single instance is required.</w:t>
            </w:r>
          </w:p>
          <w:p w:rsidR="00C651C8" w:rsidRDefault="00C651C8" w:rsidP="00AA7890">
            <w:pPr>
              <w:pStyle w:val="Normal4"/>
            </w:pPr>
            <w:r w:rsidRPr="000C726F">
              <w:t>The specifics about the status information being communicated</w:t>
            </w:r>
            <w:r>
              <w:t xml:space="preserve"> for the Preflight.</w:t>
            </w:r>
          </w:p>
        </w:tc>
      </w:tr>
    </w:tbl>
    <w:p w:rsidR="00C651C8" w:rsidRDefault="00C651C8" w:rsidP="00C651C8"/>
    <w:p w:rsidR="00271742" w:rsidRDefault="00271742" w:rsidP="00271742">
      <w:pPr>
        <w:pStyle w:val="Heading2"/>
        <w:pBdr>
          <w:top w:val="single" w:sz="4" w:space="0" w:color="auto"/>
        </w:pBdr>
      </w:pPr>
      <w:bookmarkStart w:id="6755" w:name="_Toc462343649"/>
      <w:bookmarkStart w:id="6756" w:name="_Toc462785368"/>
      <w:bookmarkStart w:id="6757" w:name="PrepContentDescription"/>
      <w:bookmarkStart w:id="6758" w:name="_Toc528565096"/>
      <w:r>
        <w:t>PrepContentDescription</w:t>
      </w:r>
      <w:bookmarkEnd w:id="6755"/>
      <w:bookmarkEnd w:id="6756"/>
      <w:bookmarkEnd w:id="6757"/>
      <w:bookmarkEnd w:id="6758"/>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557255" w:rsidP="008708D1">
            <w:pPr>
              <w:pStyle w:val="Normal2"/>
            </w:pPr>
            <w:r w:rsidRPr="00557255">
              <w:rPr>
                <w:noProof/>
              </w:rPr>
              <w:pict>
                <v:shape id="_x0000_s6651" type="#_x0000_t75" style="position:absolute;left:0;text-align:left;margin-left:3142.8pt;margin-top:7.05pt;width:132pt;height:37.8pt;z-index:-249765376;mso-wrap-edited:t;mso-position-horizontal:right" wrapcoords="-123 0 -123 21171 21600 21171 21657 11086 21600 0 -123 0" filled="t">
                  <v:imagedata r:id="rId1492" o:title="PrepContentDescription"/>
                  <w10:wrap type="tight"/>
                </v:shape>
              </w:pict>
            </w:r>
            <w:r w:rsidR="00271742" w:rsidRPr="009F51AD">
              <w:t>A textual description of the prep content file</w:t>
            </w:r>
            <w:r w:rsidR="00271742">
              <w:t>.</w:t>
            </w:r>
          </w:p>
        </w:tc>
      </w:tr>
    </w:tbl>
    <w:p w:rsidR="00271742" w:rsidRDefault="00271742" w:rsidP="00C651C8"/>
    <w:p w:rsidR="00C651C8" w:rsidRDefault="00C651C8" w:rsidP="00C651C8">
      <w:pPr>
        <w:pStyle w:val="Heading2"/>
      </w:pPr>
      <w:bookmarkStart w:id="6759" w:name="_Toc415521537"/>
      <w:bookmarkStart w:id="6760" w:name="PrepContentName"/>
      <w:bookmarkStart w:id="6761" w:name="_Toc528565097"/>
      <w:r>
        <w:t>PrepContentName</w:t>
      </w:r>
      <w:bookmarkEnd w:id="6759"/>
      <w:bookmarkEnd w:id="6760"/>
      <w:bookmarkEnd w:id="6761"/>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57255" w:rsidP="00AA7890">
            <w:pPr>
              <w:pStyle w:val="Normal2"/>
            </w:pPr>
            <w:r w:rsidRPr="00557255">
              <w:rPr>
                <w:noProof/>
              </w:rPr>
              <w:pict>
                <v:shape id="_x0000_s6554" type="#_x0000_t75" style="position:absolute;left:0;text-align:left;margin-left:2377.2pt;margin-top:7.05pt;width:105.6pt;height:37.8pt;z-index:-249824768;mso-wrap-edited:t;mso-position-horizontal:right" wrapcoords="-153 0 -153 21171 21600 21171 20812 6371 21600 0 -153 0" filled="t">
                  <v:imagedata r:id="rId1493" o:title="PrepContentName"/>
                  <w10:wrap type="tight"/>
                </v:shape>
              </w:pict>
            </w:r>
            <w:r w:rsidR="00C651C8" w:rsidRPr="0019361D">
              <w:rPr>
                <w:rFonts w:cs="Arial"/>
                <w:bCs/>
              </w:rPr>
              <w:t>Name of the document or file that contains the content for the associated book or component</w:t>
            </w:r>
            <w:r w:rsidR="00C651C8">
              <w:rPr>
                <w:rFonts w:cs="Arial"/>
                <w:bCs/>
              </w:rPr>
              <w:t>.</w:t>
            </w:r>
          </w:p>
        </w:tc>
      </w:tr>
    </w:tbl>
    <w:p w:rsidR="00C651C8" w:rsidRDefault="00C651C8" w:rsidP="00C651C8"/>
    <w:p w:rsidR="00E15B67" w:rsidRDefault="00E15B67" w:rsidP="00E15B67">
      <w:pPr>
        <w:pStyle w:val="Heading2"/>
      </w:pPr>
      <w:bookmarkStart w:id="6762" w:name="_Toc463853367"/>
      <w:bookmarkStart w:id="6763" w:name="PrepContentOrderOfMatter"/>
      <w:bookmarkStart w:id="6764" w:name="_Toc528565098"/>
      <w:r w:rsidRPr="007F5308">
        <w:t>PrepContentOrderOfMatter</w:t>
      </w:r>
      <w:bookmarkEnd w:id="6762"/>
      <w:bookmarkEnd w:id="6763"/>
      <w:bookmarkEnd w:id="6764"/>
    </w:p>
    <w:tbl>
      <w:tblPr>
        <w:tblW w:w="5000" w:type="pct"/>
        <w:tblCellMar>
          <w:top w:w="144" w:type="dxa"/>
          <w:left w:w="115" w:type="dxa"/>
          <w:right w:w="115" w:type="dxa"/>
        </w:tblCellMar>
        <w:tblLook w:val="01E0"/>
      </w:tblPr>
      <w:tblGrid>
        <w:gridCol w:w="9584"/>
      </w:tblGrid>
      <w:tr w:rsidR="00E15B67" w:rsidTr="008708D1">
        <w:tc>
          <w:tcPr>
            <w:tcW w:w="5000" w:type="pct"/>
          </w:tcPr>
          <w:p w:rsidR="00E15B67" w:rsidRDefault="00557255" w:rsidP="008708D1">
            <w:pPr>
              <w:pStyle w:val="Normal2"/>
            </w:pPr>
            <w:r w:rsidRPr="00557255">
              <w:rPr>
                <w:noProof/>
              </w:rPr>
              <w:pict>
                <v:shape id="_x0000_s6644" type="#_x0000_t75" style="position:absolute;left:0;text-align:left;margin-left:9633pt;margin-top:7.05pt;width:355.8pt;height:233.4pt;z-index:-249772544;mso-wrap-edited:t;mso-position-horizontal:right" wrapcoords="307 9083 343 11526 11234 11526 11125 21133 21600 21531 21600 0 11125 88 11161 8861 307 9083" filled="t">
                  <v:imagedata r:id="rId1494" o:title="PrepContentOrderOfMatter"/>
                  <w10:wrap type="tight"/>
                </v:shape>
              </w:pict>
            </w:r>
            <w:r w:rsidR="00E15B67" w:rsidRPr="007F5308">
              <w:t>Group element used to identify all of the necessary sequencing and pagination requirements for the component</w:t>
            </w:r>
            <w:r w:rsidR="00E15B67">
              <w:t>.</w:t>
            </w:r>
          </w:p>
          <w:p w:rsidR="00E15B67" w:rsidRDefault="00E15B67" w:rsidP="008708D1">
            <w:pPr>
              <w:pStyle w:val="Bold3"/>
            </w:pPr>
            <w:r>
              <w:t xml:space="preserve"> (sequence)</w:t>
            </w:r>
          </w:p>
          <w:p w:rsidR="00E15B67" w:rsidRDefault="00E15B67" w:rsidP="008708D1">
            <w:pPr>
              <w:pStyle w:val="Italic3"/>
            </w:pPr>
            <w:r>
              <w:t>The sequence of items below is mandatory. A single instance is required.</w:t>
            </w:r>
          </w:p>
          <w:p w:rsidR="00E15B67" w:rsidRDefault="00E15B67" w:rsidP="008708D1">
            <w:pPr>
              <w:pStyle w:val="Bold4"/>
            </w:pPr>
            <w:r w:rsidRPr="007F5308">
              <w:t xml:space="preserve">PrepContentSequenceNumber </w:t>
            </w:r>
          </w:p>
          <w:p w:rsidR="00E15B67" w:rsidRDefault="00E15B67" w:rsidP="008708D1">
            <w:pPr>
              <w:pStyle w:val="Italic4"/>
            </w:pPr>
            <w:r w:rsidRPr="007F5308">
              <w:t>PrepContentSequenceNumber</w:t>
            </w:r>
            <w:r>
              <w:t xml:space="preserve"> is </w:t>
            </w:r>
            <w:r w:rsidRPr="00E341AB">
              <w:t>mandatory. A single instance is required</w:t>
            </w:r>
            <w:r>
              <w:t>.</w:t>
            </w:r>
          </w:p>
          <w:p w:rsidR="00E15B67" w:rsidRDefault="00E15B67" w:rsidP="008708D1">
            <w:pPr>
              <w:pStyle w:val="Bold4"/>
              <w:rPr>
                <w:b w:val="0"/>
              </w:rPr>
            </w:pPr>
            <w:r w:rsidRPr="007F5308">
              <w:rPr>
                <w:b w:val="0"/>
              </w:rPr>
              <w:t>The sequential number for the position of the prep content file</w:t>
            </w:r>
            <w:r>
              <w:rPr>
                <w:b w:val="0"/>
              </w:rPr>
              <w:t>.</w:t>
            </w:r>
          </w:p>
          <w:p w:rsidR="00E15B67" w:rsidRDefault="00E15B67" w:rsidP="008708D1">
            <w:pPr>
              <w:pStyle w:val="Bold4"/>
            </w:pPr>
            <w:r>
              <w:t>PrepContentName</w:t>
            </w:r>
          </w:p>
          <w:p w:rsidR="00E15B67" w:rsidRDefault="00E15B67" w:rsidP="008708D1">
            <w:pPr>
              <w:pStyle w:val="Italic4"/>
            </w:pPr>
            <w:r w:rsidRPr="00645C50">
              <w:t>PrepContentName</w:t>
            </w:r>
            <w:r>
              <w:t xml:space="preserve"> is mandatory. A single instance is required.</w:t>
            </w:r>
          </w:p>
          <w:p w:rsidR="00E15B67" w:rsidRDefault="00E15B67" w:rsidP="008708D1">
            <w:pPr>
              <w:pStyle w:val="Normal4"/>
            </w:pPr>
            <w:r w:rsidRPr="00645C50">
              <w:t>Name of the document or file that contains the content for the associated book or component</w:t>
            </w:r>
            <w:r>
              <w:t>.</w:t>
            </w:r>
          </w:p>
          <w:p w:rsidR="00E15B67" w:rsidRDefault="00E15B67" w:rsidP="008708D1">
            <w:pPr>
              <w:pStyle w:val="Bold4"/>
            </w:pPr>
            <w:r>
              <w:t>PrepContentDescription</w:t>
            </w:r>
          </w:p>
          <w:p w:rsidR="00E15B67" w:rsidRDefault="00E15B67" w:rsidP="008708D1">
            <w:pPr>
              <w:pStyle w:val="Italic4"/>
            </w:pPr>
            <w:r w:rsidRPr="00645C50">
              <w:t>PrepConten</w:t>
            </w:r>
            <w:r>
              <w:t>tDescription is optional. A single instance might exist.</w:t>
            </w:r>
          </w:p>
          <w:p w:rsidR="00E15B67" w:rsidRDefault="00E15B67" w:rsidP="008708D1">
            <w:pPr>
              <w:pStyle w:val="Normal4"/>
            </w:pPr>
            <w:r w:rsidRPr="007F5308">
              <w:t>A textual description of the prep content file</w:t>
            </w:r>
            <w:r>
              <w:t>.</w:t>
            </w:r>
          </w:p>
          <w:p w:rsidR="00E15B67" w:rsidRDefault="00E15B67" w:rsidP="008708D1">
            <w:pPr>
              <w:pStyle w:val="Bold4"/>
            </w:pPr>
            <w:r>
              <w:t>NumberOfPages</w:t>
            </w:r>
          </w:p>
          <w:p w:rsidR="00E15B67" w:rsidRDefault="00E15B67" w:rsidP="008708D1">
            <w:pPr>
              <w:pStyle w:val="Italic4"/>
            </w:pPr>
            <w:r>
              <w:t>NumberOfPages is optional. A single instance might exist.</w:t>
            </w:r>
          </w:p>
          <w:p w:rsidR="00E15B67" w:rsidRDefault="00E15B67" w:rsidP="008708D1">
            <w:pPr>
              <w:pStyle w:val="Normal4"/>
            </w:pPr>
            <w:r>
              <w:t>The number of pages.</w:t>
            </w:r>
          </w:p>
          <w:p w:rsidR="00E15B67" w:rsidRDefault="00E15B67" w:rsidP="008708D1">
            <w:pPr>
              <w:pStyle w:val="Italic4"/>
              <w:rPr>
                <w:b/>
                <w:i w:val="0"/>
              </w:rPr>
            </w:pPr>
            <w:r w:rsidRPr="007F5308">
              <w:rPr>
                <w:b/>
                <w:i w:val="0"/>
              </w:rPr>
              <w:t xml:space="preserve">PrepContentPagination </w:t>
            </w:r>
          </w:p>
          <w:p w:rsidR="00E15B67" w:rsidRDefault="00E15B67" w:rsidP="008708D1">
            <w:pPr>
              <w:pStyle w:val="Italic4"/>
            </w:pPr>
            <w:r w:rsidRPr="007F5308">
              <w:t>PrepContentPagination</w:t>
            </w:r>
            <w:r>
              <w:t xml:space="preserve"> is optional. Multiple instances might exist.</w:t>
            </w:r>
          </w:p>
          <w:p w:rsidR="00E15B67" w:rsidRDefault="00E15B67" w:rsidP="008708D1">
            <w:pPr>
              <w:pStyle w:val="Normal4"/>
              <w:rPr>
                <w:b/>
              </w:rPr>
            </w:pPr>
            <w:r w:rsidRPr="007F5308">
              <w:t>Group element used to identify all of the folio pagination</w:t>
            </w:r>
            <w:r>
              <w:t>.</w:t>
            </w:r>
          </w:p>
          <w:p w:rsidR="00E15B67" w:rsidRDefault="00E15B67" w:rsidP="008708D1">
            <w:pPr>
              <w:pStyle w:val="Bold4"/>
            </w:pPr>
            <w:r>
              <w:t>AdditionalText</w:t>
            </w:r>
          </w:p>
          <w:p w:rsidR="00E15B67" w:rsidRDefault="00E15B67" w:rsidP="008708D1">
            <w:pPr>
              <w:pStyle w:val="Italic4"/>
            </w:pPr>
            <w:r>
              <w:t>AdditionalText is optional. Multiple instances might exist.</w:t>
            </w:r>
          </w:p>
          <w:p w:rsidR="00E15B67" w:rsidRDefault="00E15B67" w:rsidP="008708D1">
            <w:pPr>
              <w:pStyle w:val="Normal4"/>
            </w:pPr>
            <w:r>
              <w:t>A text field that is used to communicate information not previously defined or for special instructions. To be used only for circumstances not covered by specific elements.</w:t>
            </w:r>
          </w:p>
        </w:tc>
      </w:tr>
    </w:tbl>
    <w:p w:rsidR="00E15B67" w:rsidRDefault="00E15B67" w:rsidP="00C651C8"/>
    <w:p w:rsidR="00B97D99" w:rsidRDefault="00B97D99" w:rsidP="00B97D99">
      <w:pPr>
        <w:pStyle w:val="Heading2"/>
        <w:pBdr>
          <w:top w:val="single" w:sz="4" w:space="0" w:color="auto"/>
        </w:pBdr>
      </w:pPr>
      <w:bookmarkStart w:id="6765" w:name="_Toc462343650"/>
      <w:bookmarkStart w:id="6766" w:name="_Toc462785370"/>
      <w:bookmarkStart w:id="6767" w:name="PrepContentPagination"/>
      <w:bookmarkStart w:id="6768" w:name="_Toc528565099"/>
      <w:r>
        <w:t>PrepContentPagination</w:t>
      </w:r>
      <w:bookmarkEnd w:id="6765"/>
      <w:bookmarkEnd w:id="6766"/>
      <w:bookmarkEnd w:id="6767"/>
      <w:bookmarkEnd w:id="6768"/>
    </w:p>
    <w:tbl>
      <w:tblPr>
        <w:tblW w:w="5000" w:type="pct"/>
        <w:tblCellMar>
          <w:top w:w="144" w:type="dxa"/>
          <w:left w:w="115" w:type="dxa"/>
          <w:right w:w="115" w:type="dxa"/>
        </w:tblCellMar>
        <w:tblLook w:val="01E0"/>
      </w:tblPr>
      <w:tblGrid>
        <w:gridCol w:w="9584"/>
      </w:tblGrid>
      <w:tr w:rsidR="00B97D99" w:rsidTr="008708D1">
        <w:tc>
          <w:tcPr>
            <w:tcW w:w="5000" w:type="pct"/>
          </w:tcPr>
          <w:p w:rsidR="00B97D99" w:rsidRDefault="00557255" w:rsidP="008708D1">
            <w:pPr>
              <w:pStyle w:val="Normal2"/>
            </w:pPr>
            <w:r w:rsidRPr="00557255">
              <w:rPr>
                <w:noProof/>
              </w:rPr>
              <w:pict>
                <v:shape id="_x0000_s6653" type="#_x0000_t75" style="position:absolute;left:0;text-align:left;margin-left:9209.6pt;margin-top:7.05pt;width:341.2pt;height:231.05pt;z-index:-249763328;mso-wrap-edited:t;mso-position-horizontal:right" wrapcoords="206 11209 -47 21530 165 13957 8765 14074 8844 19109 12015 19342 12769 21567 21600 21530 21600 0 8964 206 8844 11382 206 11209" filled="t">
                  <v:imagedata r:id="rId1495" o:title="PrepContentPagination"/>
                  <w10:wrap type="tight"/>
                </v:shape>
              </w:pict>
            </w:r>
            <w:r w:rsidR="00B97D99" w:rsidRPr="009F51AD">
              <w:rPr>
                <w:noProof/>
              </w:rPr>
              <w:t>Group element used to identify all of the folio pagination</w:t>
            </w:r>
            <w:r w:rsidR="00B97D99">
              <w:t>.</w:t>
            </w:r>
          </w:p>
          <w:p w:rsidR="00B97D99" w:rsidRDefault="00B97D99" w:rsidP="008708D1">
            <w:pPr>
              <w:pStyle w:val="Bold3"/>
            </w:pPr>
            <w:r>
              <w:t>FolioPosition [attribute]</w:t>
            </w:r>
          </w:p>
          <w:p w:rsidR="00B97D99" w:rsidRDefault="00B97D99" w:rsidP="008708D1">
            <w:pPr>
              <w:pStyle w:val="Italic3"/>
            </w:pPr>
            <w:r w:rsidRPr="00516DA1">
              <w:t>FolioPosition</w:t>
            </w:r>
            <w:r>
              <w:t xml:space="preserve"> is optional. A single instance might exist.</w:t>
            </w:r>
          </w:p>
          <w:p w:rsidR="00B97D99" w:rsidRDefault="00B97D99" w:rsidP="008708D1">
            <w:pPr>
              <w:pStyle w:val="Normal3"/>
            </w:pPr>
            <w:r w:rsidRPr="00516DA1">
              <w:t>Indicator that the Folio is the first or last page in the associated prep content file</w:t>
            </w:r>
            <w:r>
              <w:t>.</w:t>
            </w:r>
          </w:p>
          <w:p w:rsidR="00B97D99" w:rsidRDefault="00B97D99" w:rsidP="008708D1">
            <w:pPr>
              <w:pStyle w:val="Normal3"/>
            </w:pPr>
            <w:r>
              <w:t xml:space="preserve">Refer to </w:t>
            </w:r>
            <w:r w:rsidRPr="00516DA1">
              <w:t>FolioPosition</w:t>
            </w:r>
            <w:r>
              <w:t xml:space="preserve"> definition for any enumerations.</w:t>
            </w:r>
          </w:p>
          <w:p w:rsidR="00B97D99" w:rsidRDefault="00B97D99" w:rsidP="008708D1">
            <w:pPr>
              <w:pStyle w:val="Bold3"/>
            </w:pPr>
            <w:r>
              <w:t>IsFolioPresent [attribute]</w:t>
            </w:r>
          </w:p>
          <w:p w:rsidR="00B97D99" w:rsidRDefault="00B97D99" w:rsidP="008708D1">
            <w:pPr>
              <w:pStyle w:val="Italic3"/>
            </w:pPr>
            <w:r w:rsidRPr="00516DA1">
              <w:t>IsFolioPresent</w:t>
            </w:r>
            <w:r>
              <w:t xml:space="preserve"> is optional. A single instance might exist.</w:t>
            </w:r>
          </w:p>
          <w:p w:rsidR="00B97D99" w:rsidRDefault="00B97D99" w:rsidP="008708D1">
            <w:pPr>
              <w:pStyle w:val="Normal3"/>
            </w:pPr>
            <w:r w:rsidRPr="00516DA1">
              <w:t>Attribute that is used to indicate if the folio number is or is not present on the page</w:t>
            </w:r>
            <w:r>
              <w:t>.</w:t>
            </w:r>
          </w:p>
          <w:p w:rsidR="00B97D99" w:rsidRDefault="00B97D99" w:rsidP="008708D1">
            <w:pPr>
              <w:pStyle w:val="Normal3"/>
            </w:pPr>
            <w:r>
              <w:t xml:space="preserve">Refer to </w:t>
            </w:r>
            <w:r w:rsidRPr="00516DA1">
              <w:t>IsFolioPresent</w:t>
            </w:r>
            <w:r>
              <w:t xml:space="preserve"> definition for any enumerations.</w:t>
            </w:r>
          </w:p>
          <w:p w:rsidR="00B97D99" w:rsidRDefault="00B97D99" w:rsidP="008708D1">
            <w:pPr>
              <w:pStyle w:val="Bold3"/>
            </w:pPr>
            <w:r>
              <w:t>IsPageBlank [attribute]</w:t>
            </w:r>
          </w:p>
          <w:p w:rsidR="00B97D99" w:rsidRDefault="00B97D99" w:rsidP="008708D1">
            <w:pPr>
              <w:pStyle w:val="Italic3"/>
            </w:pPr>
            <w:r>
              <w:t>IsPageBlank is optional. A single instance might exist.</w:t>
            </w:r>
          </w:p>
          <w:p w:rsidR="00B97D99" w:rsidRDefault="00B97D99" w:rsidP="008708D1">
            <w:pPr>
              <w:pStyle w:val="Normal3"/>
              <w:spacing w:before="120"/>
            </w:pPr>
            <w:r>
              <w:t>Attribute that is used to indicate if the page has been left blank intentionally.</w:t>
            </w:r>
          </w:p>
          <w:p w:rsidR="00B97D99" w:rsidRDefault="00B97D99" w:rsidP="008708D1">
            <w:pPr>
              <w:pStyle w:val="Normal3"/>
            </w:pPr>
            <w:r>
              <w:t>Refer to IsPageBlank definition for any enumerations.</w:t>
            </w:r>
          </w:p>
          <w:p w:rsidR="00B97D99" w:rsidRDefault="00B97D99" w:rsidP="008708D1">
            <w:pPr>
              <w:pStyle w:val="Bold3"/>
            </w:pPr>
            <w:r>
              <w:t>(sequence)</w:t>
            </w:r>
          </w:p>
          <w:p w:rsidR="00B97D99" w:rsidRDefault="00B97D99" w:rsidP="008708D1">
            <w:pPr>
              <w:pStyle w:val="Italic3"/>
            </w:pPr>
            <w:r>
              <w:t>The sequence of items below is mandatory. A single instance is required.</w:t>
            </w:r>
          </w:p>
          <w:p w:rsidR="00B97D99" w:rsidRDefault="00B97D99" w:rsidP="008708D1">
            <w:pPr>
              <w:pStyle w:val="Bold4"/>
            </w:pPr>
            <w:r>
              <w:t>FolioNumber</w:t>
            </w:r>
          </w:p>
          <w:p w:rsidR="00B97D99" w:rsidRDefault="00B97D99" w:rsidP="008708D1">
            <w:pPr>
              <w:pStyle w:val="Italic4"/>
            </w:pPr>
            <w:r w:rsidRPr="00516DA1">
              <w:t>FolioNumber</w:t>
            </w:r>
            <w:r>
              <w:t xml:space="preserve"> is optional. A single instance might exist.</w:t>
            </w:r>
          </w:p>
          <w:p w:rsidR="00B97D99" w:rsidRDefault="00B97D99" w:rsidP="008708D1">
            <w:pPr>
              <w:pStyle w:val="Normal4"/>
            </w:pPr>
            <w:r w:rsidRPr="00516DA1">
              <w:t>The page number in a book that may not be the same as the sequential location of the page</w:t>
            </w:r>
            <w:r>
              <w:t>.</w:t>
            </w:r>
          </w:p>
          <w:p w:rsidR="00B97D99" w:rsidRDefault="00B97D99" w:rsidP="008708D1">
            <w:pPr>
              <w:pStyle w:val="Bold4"/>
            </w:pPr>
            <w:r>
              <w:t>PageSequenceNumber</w:t>
            </w:r>
          </w:p>
          <w:p w:rsidR="00B97D99" w:rsidRDefault="00B97D99" w:rsidP="008708D1">
            <w:pPr>
              <w:pStyle w:val="Italic4"/>
            </w:pPr>
            <w:r w:rsidRPr="00516DA1">
              <w:t>PageSequenceNumber</w:t>
            </w:r>
            <w:r>
              <w:t xml:space="preserve"> is mandatory. A single instance is required.</w:t>
            </w:r>
          </w:p>
          <w:p w:rsidR="00B97D99" w:rsidRDefault="00B97D99" w:rsidP="008708D1">
            <w:pPr>
              <w:pStyle w:val="Normal4"/>
            </w:pPr>
            <w:r w:rsidRPr="00516DA1">
              <w:t>The physical sequence of the page within the component</w:t>
            </w:r>
            <w:r>
              <w:t>.</w:t>
            </w:r>
          </w:p>
        </w:tc>
      </w:tr>
    </w:tbl>
    <w:p w:rsidR="00B97D99" w:rsidRDefault="00B97D99" w:rsidP="00C651C8"/>
    <w:p w:rsidR="00271742" w:rsidRDefault="00271742" w:rsidP="00271742">
      <w:pPr>
        <w:pStyle w:val="Heading2"/>
        <w:pBdr>
          <w:top w:val="single" w:sz="4" w:space="0" w:color="auto"/>
        </w:pBdr>
      </w:pPr>
      <w:bookmarkStart w:id="6769" w:name="_Toc462343651"/>
      <w:bookmarkStart w:id="6770" w:name="_Toc462785369"/>
      <w:bookmarkStart w:id="6771" w:name="PrepContentSequenceNumber"/>
      <w:bookmarkStart w:id="6772" w:name="_Toc528565100"/>
      <w:r>
        <w:t>PrepContentSequenceNumber</w:t>
      </w:r>
      <w:bookmarkEnd w:id="6769"/>
      <w:bookmarkEnd w:id="6770"/>
      <w:bookmarkEnd w:id="6771"/>
      <w:bookmarkEnd w:id="6772"/>
    </w:p>
    <w:tbl>
      <w:tblPr>
        <w:tblW w:w="5000" w:type="pct"/>
        <w:tblCellMar>
          <w:top w:w="144" w:type="dxa"/>
          <w:left w:w="115" w:type="dxa"/>
          <w:right w:w="115" w:type="dxa"/>
        </w:tblCellMar>
        <w:tblLook w:val="01E0"/>
      </w:tblPr>
      <w:tblGrid>
        <w:gridCol w:w="9584"/>
      </w:tblGrid>
      <w:tr w:rsidR="00271742" w:rsidTr="008708D1">
        <w:tc>
          <w:tcPr>
            <w:tcW w:w="5000" w:type="pct"/>
          </w:tcPr>
          <w:p w:rsidR="00271742" w:rsidRDefault="00557255" w:rsidP="008708D1">
            <w:pPr>
              <w:pStyle w:val="Normal2"/>
            </w:pPr>
            <w:r w:rsidRPr="00557255">
              <w:rPr>
                <w:noProof/>
              </w:rPr>
              <w:pict>
                <v:shape id="_x0000_s6652" type="#_x0000_t75" style="position:absolute;left:0;text-align:left;margin-left:3978pt;margin-top:7.05pt;width:160.8pt;height:37.8pt;z-index:-249764352;mso-wrap-edited:t;mso-position-horizontal:right" wrapcoords="-101 0 -101 21171 21600 21171 21566 9714 21600 0 -101 0" filled="t">
                  <v:imagedata r:id="rId1496" o:title="PrepContentSequenceNumber"/>
                  <w10:wrap type="tight"/>
                </v:shape>
              </w:pict>
            </w:r>
            <w:r w:rsidR="00271742" w:rsidRPr="009F51AD">
              <w:t>The sequential number for the position of the prep content file</w:t>
            </w:r>
            <w:r w:rsidR="00271742">
              <w:t>.</w:t>
            </w:r>
          </w:p>
        </w:tc>
      </w:tr>
    </w:tbl>
    <w:p w:rsidR="00271742" w:rsidRDefault="00271742" w:rsidP="00C651C8"/>
    <w:p w:rsidR="00C651C8" w:rsidRDefault="00C651C8" w:rsidP="00C651C8">
      <w:pPr>
        <w:pStyle w:val="Heading2"/>
      </w:pPr>
      <w:bookmarkStart w:id="6773" w:name="_Toc415521538"/>
      <w:bookmarkStart w:id="6774" w:name="PrepContentVersion"/>
      <w:bookmarkStart w:id="6775" w:name="_Toc528565101"/>
      <w:r>
        <w:t>PrepContentVersion</w:t>
      </w:r>
      <w:bookmarkEnd w:id="6773"/>
      <w:bookmarkEnd w:id="6774"/>
      <w:bookmarkEnd w:id="6775"/>
    </w:p>
    <w:tbl>
      <w:tblPr>
        <w:tblW w:w="5000" w:type="pct"/>
        <w:tblCellMar>
          <w:top w:w="144" w:type="dxa"/>
          <w:left w:w="115" w:type="dxa"/>
          <w:right w:w="115" w:type="dxa"/>
        </w:tblCellMar>
        <w:tblLook w:val="01E0"/>
      </w:tblPr>
      <w:tblGrid>
        <w:gridCol w:w="9584"/>
      </w:tblGrid>
      <w:tr w:rsidR="00C651C8" w:rsidTr="00AA7890">
        <w:tc>
          <w:tcPr>
            <w:tcW w:w="5000" w:type="pct"/>
          </w:tcPr>
          <w:p w:rsidR="00C651C8" w:rsidRDefault="00557255" w:rsidP="00AA7890">
            <w:pPr>
              <w:pStyle w:val="Normal2"/>
            </w:pPr>
            <w:r w:rsidRPr="00557255">
              <w:rPr>
                <w:noProof/>
              </w:rPr>
              <w:pict>
                <v:shape id="_x0000_s6555" type="#_x0000_t75" style="position:absolute;left:0;text-align:left;margin-left:2638.2pt;margin-top:7.05pt;width:114.6pt;height:37.8pt;z-index:-249823744;mso-wrap-edited:t;mso-position-horizontal:right" wrapcoords="-141 0 -141 21171 21600 21171 20987 9857 21600 0 -141 0" filled="t">
                  <v:imagedata r:id="rId1497" o:title="PrepContentVersion"/>
                  <w10:wrap type="tight"/>
                </v:shape>
              </w:pict>
            </w:r>
            <w:r w:rsidR="00C651C8" w:rsidRPr="00645C50">
              <w:t>Used to identify the version of the content file</w:t>
            </w:r>
            <w:r w:rsidR="00C651C8">
              <w:rPr>
                <w:rFonts w:cs="Arial"/>
                <w:bCs/>
              </w:rPr>
              <w:t>.</w:t>
            </w:r>
          </w:p>
        </w:tc>
      </w:tr>
    </w:tbl>
    <w:p w:rsidR="00C651C8" w:rsidRDefault="00C651C8" w:rsidP="00DF657D"/>
    <w:p w:rsidR="00DF657D" w:rsidRDefault="00DF657D" w:rsidP="00DF657D">
      <w:pPr>
        <w:pStyle w:val="Heading2"/>
      </w:pPr>
      <w:bookmarkStart w:id="6776" w:name="_Toc259722538"/>
      <w:bookmarkStart w:id="6777" w:name="_Toc275502884"/>
      <w:bookmarkStart w:id="6778" w:name="_Toc371378500"/>
      <w:bookmarkStart w:id="6779" w:name="PrepDueDate"/>
      <w:bookmarkStart w:id="6780" w:name="_Toc528565102"/>
      <w:r>
        <w:t>PrepDueDate</w:t>
      </w:r>
      <w:bookmarkEnd w:id="6776"/>
      <w:bookmarkEnd w:id="6777"/>
      <w:bookmarkEnd w:id="6778"/>
      <w:bookmarkEnd w:id="6779"/>
      <w:bookmarkEnd w:id="67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24" o:spid="_x0000_s4273" style="position:absolute;left:0;text-align:left;margin-left:0;margin-top:0;width:50pt;height:50pt;z-index:251698688;visibility:hidden" coordsize="139,403" o:spt="100" o:preferrelative="t" adj="0,,0" path="">
                  <v:stroke joinstyle="round"/>
                  <v:formulas/>
                  <v:path o:connecttype="segments"/>
                  <o:lock v:ext="edit" selection="t"/>
                </v:shape>
              </w:pict>
            </w:r>
            <w:r w:rsidRPr="00557255">
              <w:pict>
                <v:shape id="_x0000_s5031" style="position:absolute;left:0;text-align:left;margin-left:5843.5pt;margin-top:7.2pt;width:241.5pt;height:83.25pt;z-index:-250850816;mso-wrap-edited:t;mso-position-horizontal:right" coordsize="" o:spt="100" wrapcoords="-30 424 339 424 635 424 635 151 635 151 635 0 1000 0 1000 0 1000 1051 635 1051 635 907 339 907 -30 907 -30 424" adj="0,,0" path="">
                  <v:stroke joinstyle="round"/>
                  <v:imagedata r:id="rId1498" o:title="dc_1124"/>
                  <v:formulas/>
                  <v:path o:connecttype="segments"/>
                  <w10:wrap type="tight"/>
                </v:shape>
              </w:pict>
            </w:r>
            <w:r w:rsidR="00DF657D">
              <w:t>The preparation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781" w:name="_Toc259722539"/>
      <w:bookmarkStart w:id="6782" w:name="_Toc275502885"/>
      <w:bookmarkStart w:id="6783" w:name="_Toc371378501"/>
      <w:bookmarkStart w:id="6784" w:name="PrepInformation"/>
      <w:bookmarkStart w:id="6785" w:name="_Toc528565103"/>
      <w:r>
        <w:t>PrepInformation</w:t>
      </w:r>
      <w:bookmarkEnd w:id="6781"/>
      <w:bookmarkEnd w:id="6782"/>
      <w:bookmarkEnd w:id="6783"/>
      <w:bookmarkEnd w:id="6784"/>
      <w:bookmarkEnd w:id="67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25" o:spid="_x0000_s4274" style="position:absolute;left:0;text-align:left;margin-left:0;margin-top:0;width:50pt;height:50pt;z-index:251699712;visibility:hidden" coordsize="410,422" o:spt="100" o:preferrelative="t" adj="0,,0" path="">
                  <v:stroke joinstyle="round"/>
                  <v:formulas/>
                  <v:path o:connecttype="segments"/>
                  <o:lock v:ext="edit" selection="t"/>
                </v:shape>
              </w:pict>
            </w:r>
            <w:r w:rsidRPr="00557255">
              <w:rPr>
                <w:noProof/>
              </w:rPr>
              <w:pict>
                <v:shape id="_x0000_s5926" type="#_x0000_t75" style="position:absolute;left:0;text-align:left;margin-left:6840.3pt;margin-top:7.05pt;width:259.5pt;height:309.75pt;z-index:-250096128;mso-wrap-edited:t;mso-position-horizontal:right" wrapcoords="7845 6492 166 6649 229 8270 7970 8323 7908 13082 12090 13500 12277 21136 21600 21548 21600 0 7908 -98 7845 6492" filled="t">
                  <v:imagedata r:id="rId1499" o:title="PrepInformation"/>
                  <w10:wrap type="tight"/>
                </v:shape>
              </w:pict>
            </w:r>
            <w:r w:rsidR="00DF657D">
              <w:t>Information related to the preparation of the Book.</w:t>
            </w:r>
          </w:p>
          <w:p w:rsidR="00DF657D" w:rsidRDefault="00DF657D" w:rsidP="00DF657D">
            <w:pPr>
              <w:pStyle w:val="Bold3"/>
            </w:pPr>
            <w:r>
              <w:t>PrepType [attribute]</w:t>
            </w:r>
          </w:p>
          <w:p w:rsidR="00DF657D" w:rsidRDefault="00DF657D" w:rsidP="00DF657D">
            <w:pPr>
              <w:pStyle w:val="Italic3"/>
            </w:pPr>
            <w:r>
              <w:t>PrepType is optional. A single instance might exist.</w:t>
            </w:r>
          </w:p>
          <w:p w:rsidR="00DF657D" w:rsidRDefault="00DF657D" w:rsidP="00DF657D">
            <w:pPr>
              <w:pStyle w:val="Normal3"/>
            </w:pPr>
            <w:r>
              <w:t>The type of input for press preparation</w:t>
            </w:r>
          </w:p>
          <w:p w:rsidR="00DF657D" w:rsidRDefault="00DF657D" w:rsidP="00DF657D">
            <w:pPr>
              <w:pStyle w:val="Normal3"/>
            </w:pPr>
            <w:r>
              <w:t>Refer to PrepType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PrepShipDate</w:t>
            </w:r>
          </w:p>
          <w:p w:rsidR="00DF657D" w:rsidRDefault="00DF657D" w:rsidP="00DF657D">
            <w:pPr>
              <w:pStyle w:val="Italic4"/>
            </w:pPr>
            <w:r>
              <w:t>PrepShipDate is optional. A single instance might exist.</w:t>
            </w:r>
          </w:p>
          <w:p w:rsidR="00DF657D" w:rsidRDefault="00DF657D" w:rsidP="00DF657D">
            <w:pPr>
              <w:pStyle w:val="Normal4"/>
            </w:pPr>
            <w:r>
              <w:t>The preparation ship date.</w:t>
            </w:r>
          </w:p>
          <w:p w:rsidR="00DF657D" w:rsidRDefault="00DF657D" w:rsidP="00DF657D">
            <w:pPr>
              <w:pStyle w:val="Bold4"/>
            </w:pPr>
            <w:r>
              <w:t>PrepDueDate</w:t>
            </w:r>
          </w:p>
          <w:p w:rsidR="00DF657D" w:rsidRDefault="00DF657D" w:rsidP="00DF657D">
            <w:pPr>
              <w:pStyle w:val="Italic4"/>
            </w:pPr>
            <w:r>
              <w:t>PrepDueDate is optional. A single instance might exist.</w:t>
            </w:r>
          </w:p>
          <w:p w:rsidR="00DF657D" w:rsidRDefault="00DF657D" w:rsidP="00DF657D">
            <w:pPr>
              <w:pStyle w:val="Normal4"/>
            </w:pPr>
            <w:r>
              <w:t>The preparation due date.</w:t>
            </w:r>
          </w:p>
          <w:p w:rsidR="00DF657D" w:rsidRDefault="00DF657D" w:rsidP="00DF657D">
            <w:pPr>
              <w:pStyle w:val="Bold4"/>
            </w:pPr>
            <w:r>
              <w:t>PrepNeededDate</w:t>
            </w:r>
          </w:p>
          <w:p w:rsidR="00DF657D" w:rsidRDefault="00DF657D" w:rsidP="00DF657D">
            <w:pPr>
              <w:pStyle w:val="Italic4"/>
            </w:pPr>
            <w:r>
              <w:t>PrepNeededDate is optional. A single instance might exist.</w:t>
            </w:r>
          </w:p>
          <w:p w:rsidR="00DF657D" w:rsidRDefault="00DF657D" w:rsidP="00DF657D">
            <w:pPr>
              <w:pStyle w:val="Normal4"/>
            </w:pPr>
            <w:r>
              <w:t>The preparations need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14B0A" w:rsidRDefault="00114B0A" w:rsidP="00114B0A">
            <w:pPr>
              <w:pStyle w:val="Bold4"/>
            </w:pPr>
            <w:r>
              <w:t>PrepReference</w:t>
            </w:r>
          </w:p>
          <w:p w:rsidR="00114B0A" w:rsidRDefault="00114B0A" w:rsidP="00114B0A">
            <w:pPr>
              <w:pStyle w:val="Italic4"/>
            </w:pPr>
            <w:r w:rsidRPr="00114B0A">
              <w:t>PrepReference</w:t>
            </w:r>
            <w:r>
              <w:t xml:space="preserve"> is optional. Multiple instances might exist.</w:t>
            </w:r>
          </w:p>
          <w:p w:rsidR="00114B0A" w:rsidRDefault="00114B0A" w:rsidP="00114B0A">
            <w:pPr>
              <w:pStyle w:val="Normal4"/>
            </w:pPr>
            <w:r>
              <w:t>An element detailing relevant references pertaining to the preparation of a book or a book component. The type of reference is identified by the attributes PrepReferenceType and AssignedBy.</w:t>
            </w:r>
          </w:p>
        </w:tc>
      </w:tr>
    </w:tbl>
    <w:p w:rsidR="00DF657D" w:rsidRDefault="00DF657D" w:rsidP="00DF657D"/>
    <w:p w:rsidR="00DF657D" w:rsidRDefault="00DF657D" w:rsidP="00DF657D">
      <w:pPr>
        <w:pStyle w:val="Heading2"/>
      </w:pPr>
      <w:bookmarkStart w:id="6786" w:name="_Toc259722540"/>
      <w:bookmarkStart w:id="6787" w:name="_Toc275502886"/>
      <w:bookmarkStart w:id="6788" w:name="_Toc371378502"/>
      <w:bookmarkStart w:id="6789" w:name="PrepNeededDate"/>
      <w:bookmarkStart w:id="6790" w:name="_Toc528565104"/>
      <w:r>
        <w:t>PrepNeededDate</w:t>
      </w:r>
      <w:bookmarkEnd w:id="6786"/>
      <w:bookmarkEnd w:id="6787"/>
      <w:bookmarkEnd w:id="6788"/>
      <w:bookmarkEnd w:id="6789"/>
      <w:bookmarkEnd w:id="67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26" o:spid="_x0000_s4275" style="position:absolute;left:0;text-align:left;margin-left:0;margin-top:0;width:50pt;height:50pt;z-index:251700736;visibility:hidden" coordsize="139,403" o:spt="100" o:preferrelative="t" adj="0,,0" path="">
                  <v:stroke joinstyle="round"/>
                  <v:formulas/>
                  <v:path o:connecttype="segments"/>
                  <o:lock v:ext="edit" selection="t"/>
                </v:shape>
              </w:pict>
            </w:r>
            <w:r w:rsidRPr="00557255">
              <w:pict>
                <v:shape id="_x0000_s5033" style="position:absolute;left:0;text-align:left;margin-left:5843.5pt;margin-top:7.2pt;width:241.5pt;height:83.25pt;z-index:-250849792;mso-wrap-edited:t;mso-position-horizontal:right" coordsize="" o:spt="100" wrapcoords="-30 424 339 424 635 424 635 151 635 151 635 0 1000 0 1000 0 1000 1051 635 1051 635 907 339 907 -30 907 -30 424" adj="0,,0" path="">
                  <v:stroke joinstyle="round"/>
                  <v:imagedata r:id="rId1500" o:title="dc_1126"/>
                  <v:formulas/>
                  <v:path o:connecttype="segments"/>
                  <w10:wrap type="tight"/>
                </v:shape>
              </w:pict>
            </w:r>
            <w:r w:rsidR="00DF657D">
              <w:t>The preparations need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0C1C94" w:rsidRDefault="000C1C94" w:rsidP="000C1C94">
      <w:pPr>
        <w:pStyle w:val="Heading2"/>
      </w:pPr>
      <w:bookmarkStart w:id="6791" w:name="_Toc415521539"/>
      <w:bookmarkStart w:id="6792" w:name="PrepReceivedDate"/>
      <w:bookmarkStart w:id="6793" w:name="_Toc528565105"/>
      <w:r>
        <w:t>PrepReceivedDate</w:t>
      </w:r>
      <w:bookmarkEnd w:id="6791"/>
      <w:bookmarkEnd w:id="6792"/>
      <w:bookmarkEnd w:id="6793"/>
    </w:p>
    <w:tbl>
      <w:tblPr>
        <w:tblW w:w="5000" w:type="pct"/>
        <w:tblCellMar>
          <w:top w:w="144" w:type="dxa"/>
          <w:left w:w="115" w:type="dxa"/>
          <w:right w:w="115" w:type="dxa"/>
        </w:tblCellMar>
        <w:tblLook w:val="01E0"/>
      </w:tblPr>
      <w:tblGrid>
        <w:gridCol w:w="9584"/>
      </w:tblGrid>
      <w:tr w:rsidR="000C1C94" w:rsidTr="00AA7890">
        <w:tc>
          <w:tcPr>
            <w:tcW w:w="5000" w:type="pct"/>
          </w:tcPr>
          <w:p w:rsidR="000C1C94" w:rsidRDefault="00557255" w:rsidP="00AA7890">
            <w:pPr>
              <w:pStyle w:val="Normal2"/>
              <w:rPr>
                <w:rFonts w:cs="Arial"/>
                <w:bCs/>
              </w:rPr>
            </w:pPr>
            <w:r w:rsidRPr="00557255">
              <w:rPr>
                <w:noProof/>
              </w:rPr>
              <w:pict>
                <v:shape id="_x0000_s6556" type="#_x0000_t75" style="position:absolute;left:0;text-align:left;margin-left:6709.8pt;margin-top:7.05pt;width:255pt;height:107.4pt;z-index:-249822720;mso-wrap-edited:t;mso-position-horizontal:right" wrapcoords="-123 8165 335 15888 8670 16250 8720 20956 21600 21449 21600 0 8619 442 8771 8769 -123 8165" filled="t">
                  <v:imagedata r:id="rId1501" o:title="PrepReceivedDate"/>
                  <w10:wrap type="tight"/>
                </v:shape>
              </w:pict>
            </w:r>
            <w:r w:rsidR="000C1C94" w:rsidRPr="00A71321">
              <w:rPr>
                <w:rFonts w:cs="Arial"/>
                <w:bCs/>
              </w:rPr>
              <w:t>Used to identify the receipt date of the content file</w:t>
            </w:r>
            <w:r w:rsidR="000C1C94">
              <w:rPr>
                <w:rFonts w:cs="Arial"/>
                <w:bCs/>
              </w:rPr>
              <w:t>.</w:t>
            </w:r>
          </w:p>
          <w:p w:rsidR="000C1C94" w:rsidRPr="00497A3A" w:rsidRDefault="000C1C94" w:rsidP="00AA7890">
            <w:pPr>
              <w:pStyle w:val="Bold3"/>
            </w:pPr>
            <w:r w:rsidRPr="00497A3A">
              <w:t>(sequence)</w:t>
            </w:r>
          </w:p>
          <w:p w:rsidR="000C1C94" w:rsidRPr="00FE6698" w:rsidRDefault="000C1C94" w:rsidP="00AA7890">
            <w:pPr>
              <w:pStyle w:val="Italic3"/>
            </w:pPr>
            <w:r w:rsidRPr="00FE6698">
              <w:t>The sequence of items below is mandatory. A single instance is required.</w:t>
            </w:r>
          </w:p>
          <w:p w:rsidR="000C1C94" w:rsidRPr="00497A3A" w:rsidRDefault="000C1C94" w:rsidP="00AA7890">
            <w:pPr>
              <w:pStyle w:val="Bold4"/>
            </w:pPr>
            <w:r w:rsidRPr="00497A3A">
              <w:t>Date</w:t>
            </w:r>
          </w:p>
          <w:p w:rsidR="000C1C94" w:rsidRPr="00FE6698" w:rsidRDefault="000C1C94" w:rsidP="00AA7890">
            <w:pPr>
              <w:pStyle w:val="Italic4"/>
            </w:pPr>
            <w:r w:rsidRPr="00FE6698">
              <w:t>Date is mandatory. A single instance is required.</w:t>
            </w:r>
          </w:p>
          <w:p w:rsidR="000C1C94" w:rsidRPr="00497A3A" w:rsidRDefault="000C1C94" w:rsidP="00AA7890">
            <w:pPr>
              <w:pStyle w:val="Normal4"/>
            </w:pPr>
            <w:r w:rsidRPr="00497A3A">
              <w:t>A group element that contains the specification of Year, Month, and Day.</w:t>
            </w:r>
          </w:p>
          <w:p w:rsidR="000C1C94" w:rsidRPr="00497A3A" w:rsidRDefault="000C1C94" w:rsidP="00AA7890">
            <w:pPr>
              <w:pStyle w:val="Bold4"/>
            </w:pPr>
            <w:r w:rsidRPr="00497A3A">
              <w:t>Time</w:t>
            </w:r>
          </w:p>
          <w:p w:rsidR="000C1C94" w:rsidRPr="00FE6698" w:rsidRDefault="000C1C94" w:rsidP="00AA7890">
            <w:pPr>
              <w:pStyle w:val="Italic4"/>
            </w:pPr>
            <w:r w:rsidRPr="00FE6698">
              <w:t xml:space="preserve">Time is </w:t>
            </w:r>
            <w:r>
              <w:t>optional</w:t>
            </w:r>
            <w:r w:rsidRPr="00FE6698">
              <w:t xml:space="preserve">. A single instance </w:t>
            </w:r>
            <w:r>
              <w:t>might exist</w:t>
            </w:r>
            <w:r w:rsidRPr="00FE6698">
              <w:t>.</w:t>
            </w:r>
          </w:p>
          <w:p w:rsidR="000C1C94" w:rsidRPr="00497A3A" w:rsidRDefault="000C1C94" w:rsidP="00AA7890">
            <w:pPr>
              <w:pStyle w:val="Normal4"/>
            </w:pPr>
            <w:r w:rsidRPr="00497A3A">
              <w:t>Times are treated in a standard XML fashion with a special case used to indicate a generalized “local” time. The standard XML approach to time is hh:mm:ss, hh:mm:ssZ, or hh:mm:ss±hh:mm.</w:t>
            </w:r>
          </w:p>
          <w:p w:rsidR="000C1C94" w:rsidRPr="00497A3A" w:rsidRDefault="000C1C94" w:rsidP="000C1C94">
            <w:pPr>
              <w:pStyle w:val="ListBullet4"/>
              <w:numPr>
                <w:ilvl w:val="0"/>
                <w:numId w:val="3"/>
              </w:numPr>
            </w:pPr>
            <w:r w:rsidRPr="00497A3A">
              <w:t>hh:mm:ss±hh:mm is used to represent a time with a time zone. The time zone is communicated as the number of hours offset from the Universal Time Coordinate (UTC), a.k.a. Greenwich Mean Time.</w:t>
            </w:r>
          </w:p>
          <w:p w:rsidR="000C1C94" w:rsidRPr="00497A3A" w:rsidRDefault="000C1C94" w:rsidP="000C1C94">
            <w:pPr>
              <w:pStyle w:val="ListBullet4"/>
              <w:numPr>
                <w:ilvl w:val="0"/>
                <w:numId w:val="3"/>
              </w:numPr>
            </w:pPr>
            <w:r w:rsidRPr="00497A3A">
              <w:t>hh:mm:ssZ indicates the time at Zulu (another name for UTC). Based on the convention described in the next bullet it will be important for users within UTC to use “Z” when communicating a time in their time zone to other users.</w:t>
            </w:r>
          </w:p>
          <w:p w:rsidR="000C1C94" w:rsidRDefault="000C1C94" w:rsidP="000C1C94">
            <w:pPr>
              <w:pStyle w:val="ListBullet4"/>
              <w:numPr>
                <w:ilvl w:val="0"/>
                <w:numId w:val="3"/>
              </w:numPr>
            </w:pPr>
            <w:r w:rsidRPr="00497A3A">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0C1C94" w:rsidRDefault="000C1C94" w:rsidP="00DF657D"/>
    <w:p w:rsidR="00261463" w:rsidRDefault="00261463" w:rsidP="00261463">
      <w:pPr>
        <w:pStyle w:val="Heading2"/>
      </w:pPr>
      <w:bookmarkStart w:id="6794" w:name="_Toc371378503"/>
      <w:bookmarkStart w:id="6795" w:name="PrepReference"/>
      <w:bookmarkStart w:id="6796" w:name="_Toc528565106"/>
      <w:r>
        <w:t>PrepReference</w:t>
      </w:r>
      <w:bookmarkEnd w:id="6794"/>
      <w:bookmarkEnd w:id="6795"/>
      <w:bookmarkEnd w:id="6796"/>
    </w:p>
    <w:tbl>
      <w:tblPr>
        <w:tblW w:w="5000" w:type="pct"/>
        <w:tblCellMar>
          <w:top w:w="144" w:type="dxa"/>
          <w:left w:w="115" w:type="dxa"/>
          <w:right w:w="115" w:type="dxa"/>
        </w:tblCellMar>
        <w:tblLook w:val="01E0"/>
      </w:tblPr>
      <w:tblGrid>
        <w:gridCol w:w="9584"/>
      </w:tblGrid>
      <w:tr w:rsidR="00261463" w:rsidTr="00B52E88">
        <w:tc>
          <w:tcPr>
            <w:tcW w:w="5000" w:type="pct"/>
          </w:tcPr>
          <w:p w:rsidR="00261463" w:rsidRDefault="00261463" w:rsidP="00B52E88">
            <w:pPr>
              <w:pStyle w:val="Normal2"/>
            </w:pPr>
            <w:r w:rsidRPr="00261463">
              <w:t>An element detailing relevant references pertaining to the preparation of a book or a book component. The type of reference is identified by the attributes Prep</w:t>
            </w:r>
            <w:r>
              <w:t>ReferenceType and AssignedBy.</w:t>
            </w:r>
          </w:p>
          <w:p w:rsidR="00261463" w:rsidRDefault="00261463" w:rsidP="00B52E88">
            <w:pPr>
              <w:pStyle w:val="Bold3"/>
            </w:pPr>
            <w:r>
              <w:t>PrepReferenceType [attribute]</w:t>
            </w:r>
          </w:p>
          <w:p w:rsidR="00261463" w:rsidRDefault="00261463" w:rsidP="00B52E88">
            <w:pPr>
              <w:pStyle w:val="Italic3"/>
            </w:pPr>
            <w:r>
              <w:t>PrepReferenceType is mandatory. A single instance is required.</w:t>
            </w:r>
          </w:p>
          <w:p w:rsidR="00261463" w:rsidRDefault="00261463" w:rsidP="00B52E88">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3"/>
            </w:pPr>
            <w:r>
              <w:t>Refer to PrepReferenceType definition for any enumerations.</w:t>
            </w:r>
          </w:p>
          <w:p w:rsidR="00261463" w:rsidRDefault="00261463" w:rsidP="00B52E88">
            <w:pPr>
              <w:pStyle w:val="Bold3"/>
            </w:pPr>
            <w:r>
              <w:t>AssignedBy [attribute]</w:t>
            </w:r>
          </w:p>
          <w:p w:rsidR="00261463" w:rsidRDefault="00261463" w:rsidP="00B52E88">
            <w:pPr>
              <w:pStyle w:val="Italic3"/>
            </w:pPr>
            <w:r>
              <w:t>AssignedBy is optional. A single instance might exist.</w:t>
            </w:r>
          </w:p>
          <w:p w:rsidR="00261463" w:rsidRDefault="00261463" w:rsidP="00B52E88">
            <w:pPr>
              <w:pStyle w:val="Normal3"/>
            </w:pPr>
            <w:r>
              <w:t>Identifies the type of party that has assigned the associated item, e.g. a reference of type OrderNumber.</w:t>
            </w:r>
          </w:p>
          <w:p w:rsidR="00261463" w:rsidRDefault="00261463" w:rsidP="00B52E88">
            <w:pPr>
              <w:pStyle w:val="Normal3"/>
            </w:pPr>
            <w:r>
              <w:t>Refer to AssignedBy for any enumerations.</w:t>
            </w:r>
          </w:p>
        </w:tc>
      </w:tr>
    </w:tbl>
    <w:p w:rsidR="00261463" w:rsidRDefault="00261463" w:rsidP="00261463"/>
    <w:p w:rsidR="00261463" w:rsidRDefault="00261463" w:rsidP="00261463">
      <w:pPr>
        <w:pStyle w:val="Heading2"/>
      </w:pPr>
      <w:bookmarkStart w:id="6797" w:name="_Toc371378504"/>
      <w:bookmarkStart w:id="6798" w:name="PrepReferenceType_a"/>
      <w:bookmarkStart w:id="6799" w:name="_Toc528565107"/>
      <w:r>
        <w:t>PrepReferenceType [attribute]</w:t>
      </w:r>
      <w:bookmarkEnd w:id="6797"/>
      <w:bookmarkEnd w:id="6798"/>
      <w:bookmarkEnd w:id="6799"/>
    </w:p>
    <w:tbl>
      <w:tblPr>
        <w:tblW w:w="5000" w:type="pct"/>
        <w:tblCellMar>
          <w:top w:w="144" w:type="dxa"/>
          <w:left w:w="115" w:type="dxa"/>
          <w:right w:w="115" w:type="dxa"/>
        </w:tblCellMar>
        <w:tblLook w:val="01E0"/>
      </w:tblPr>
      <w:tblGrid>
        <w:gridCol w:w="9584"/>
      </w:tblGrid>
      <w:tr w:rsidR="00261463" w:rsidTr="00B52E88">
        <w:tc>
          <w:tcPr>
            <w:tcW w:w="5000" w:type="pct"/>
          </w:tcPr>
          <w:p w:rsidR="00261463" w:rsidRDefault="00557255" w:rsidP="00B52E88">
            <w:pPr>
              <w:pStyle w:val="Normal2"/>
            </w:pPr>
            <w:r w:rsidRPr="00557255">
              <w:rPr>
                <w:noProof/>
              </w:rPr>
              <w:pict>
                <v:shape id="_x0000_s6722" type="#_x0000_t75" style="position:absolute;left:0;text-align:left;margin-left:3128.3pt;margin-top:7.05pt;width:131.5pt;height:65.75pt;z-index:-249717248;mso-wrap-edited:t;mso-position-horizontal:right" wrapcoords="-123 0 -123 21354 21600 21354 21600 0 16368 526 -123 0" filled="t">
                  <v:imagedata r:id="rId1502" o:title=""/>
                  <w10:wrap type="tight"/>
                </v:shape>
              </w:pict>
            </w:r>
            <w:r w:rsidRPr="00557255">
              <w:pict>
                <v:shape id="_x0000_s5933" style="position:absolute;left:0;text-align:left;margin-left:0;margin-top:0;width:50pt;height:50pt;z-index:253221376;visibility:hidden" coordsize="89,201" o:spt="100" o:preferrelative="t" adj="0,,0" path="">
                  <v:stroke joinstyle="round"/>
                  <v:formulas/>
                  <v:path o:connecttype="segments"/>
                  <o:lock v:ext="edit" selection="t"/>
                </v:shape>
              </w:pict>
            </w:r>
            <w:r w:rsidR="00261463">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261463" w:rsidRDefault="00261463" w:rsidP="00B52E88">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261463" w:rsidRDefault="00261463" w:rsidP="00261463"/>
    <w:p w:rsidR="00261463" w:rsidRDefault="00261463" w:rsidP="00DF657D"/>
    <w:p w:rsidR="00DF657D" w:rsidRDefault="00DF657D" w:rsidP="00DF657D">
      <w:pPr>
        <w:pStyle w:val="Heading2"/>
      </w:pPr>
      <w:bookmarkStart w:id="6800" w:name="_Toc259722541"/>
      <w:bookmarkStart w:id="6801" w:name="_Toc275502887"/>
      <w:bookmarkStart w:id="6802" w:name="_Toc371378505"/>
      <w:bookmarkStart w:id="6803" w:name="PrepShipDate"/>
      <w:bookmarkStart w:id="6804" w:name="_Toc528565108"/>
      <w:r>
        <w:t>PrepShipDate</w:t>
      </w:r>
      <w:bookmarkEnd w:id="6800"/>
      <w:bookmarkEnd w:id="6801"/>
      <w:bookmarkEnd w:id="6802"/>
      <w:bookmarkEnd w:id="6803"/>
      <w:bookmarkEnd w:id="68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27" o:spid="_x0000_s4276" style="position:absolute;left:0;text-align:left;margin-left:0;margin-top:0;width:50pt;height:50pt;z-index:251701760;visibility:hidden" coordsize="139,403" o:spt="100" o:preferrelative="t" adj="0,,0" path="">
                  <v:stroke joinstyle="round"/>
                  <v:formulas/>
                  <v:path o:connecttype="segments"/>
                  <o:lock v:ext="edit" selection="t"/>
                </v:shape>
              </w:pict>
            </w:r>
            <w:r w:rsidRPr="00557255">
              <w:pict>
                <v:shape id="_x0000_s5034" style="position:absolute;left:0;text-align:left;margin-left:5843.5pt;margin-top:7.2pt;width:241.5pt;height:83.25pt;z-index:-250848768;mso-wrap-edited:t;mso-position-horizontal:right" coordsize="" o:spt="100" wrapcoords="-30 424 339 424 635 424 635 151 635 151 635 0 1000 0 1000 0 1000 1051 635 1051 635 907 339 907 -30 907 -30 424" adj="0,,0" path="">
                  <v:stroke joinstyle="round"/>
                  <v:imagedata r:id="rId1503" o:title="dc_1127"/>
                  <v:formulas/>
                  <v:path o:connecttype="segments"/>
                  <w10:wrap type="tight"/>
                </v:shape>
              </w:pict>
            </w:r>
            <w:r w:rsidR="00DF657D">
              <w:t>The preparation ship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805" w:name="_Toc259722542"/>
      <w:bookmarkStart w:id="6806" w:name="_Toc275502888"/>
      <w:bookmarkStart w:id="6807" w:name="_Toc371378506"/>
      <w:bookmarkStart w:id="6808" w:name="PrepType_a"/>
      <w:bookmarkStart w:id="6809" w:name="_Toc528565109"/>
      <w:r>
        <w:t>PrepType [attribute]</w:t>
      </w:r>
      <w:bookmarkEnd w:id="6805"/>
      <w:bookmarkEnd w:id="6806"/>
      <w:bookmarkEnd w:id="6807"/>
      <w:bookmarkEnd w:id="6808"/>
      <w:bookmarkEnd w:id="68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28" o:spid="_x0000_s4277" style="position:absolute;left:0;text-align:left;margin-left:0;margin-top:0;width:50pt;height:50pt;z-index:251702784;visibility:hidden" coordsize="89,206" o:spt="100" o:preferrelative="t" adj="0,,0" path="">
                  <v:stroke joinstyle="round"/>
                  <v:formulas/>
                  <v:path o:connecttype="segments"/>
                  <o:lock v:ext="edit" selection="t"/>
                </v:shape>
              </w:pict>
            </w:r>
            <w:r w:rsidRPr="00557255">
              <w:pict>
                <v:shape id="_x0000_s5035" style="position:absolute;left:0;text-align:left;margin-left:2428.75pt;margin-top:7.2pt;width:123.75pt;height:53.25pt;z-index:-250847744;mso-wrap-edited:t;mso-position-horizontal:right" coordsize="" o:spt="100" wrapcoords="-30 0 1000 0 1000 1079 1000 1079 -30 1079 -30 0" adj="0,,0" path="">
                  <v:stroke joinstyle="round"/>
                  <v:imagedata r:id="rId1504" o:title="dc_1128"/>
                  <v:formulas/>
                  <v:path o:connecttype="segments"/>
                  <w10:wrap type="tight"/>
                </v:shape>
              </w:pict>
            </w:r>
            <w:r w:rsidR="00DF657D">
              <w:t>The type of input for press preparation</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6810" w:name="_Toc259722543"/>
      <w:bookmarkStart w:id="6811" w:name="_Toc275502889"/>
      <w:bookmarkStart w:id="6812" w:name="_Toc371378507"/>
      <w:bookmarkStart w:id="6813" w:name="PressBreakLocation"/>
      <w:bookmarkStart w:id="6814" w:name="_Toc528565110"/>
      <w:r>
        <w:t>PressBreakLocation</w:t>
      </w:r>
      <w:bookmarkEnd w:id="6810"/>
      <w:bookmarkEnd w:id="6811"/>
      <w:bookmarkEnd w:id="6812"/>
      <w:bookmarkEnd w:id="6813"/>
      <w:bookmarkEnd w:id="68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29" o:spid="_x0000_s4278" style="position:absolute;left:0;text-align:left;margin-left:0;margin-top:0;width:50pt;height:50pt;z-index:251703808;visibility:hidden" coordsize="154,359" o:spt="100" o:preferrelative="t" adj="0,,0" path="">
                  <v:stroke joinstyle="round"/>
                  <v:formulas/>
                  <v:path o:connecttype="segments"/>
                  <o:lock v:ext="edit" selection="t"/>
                </v:shape>
              </w:pict>
            </w:r>
            <w:r w:rsidRPr="00557255">
              <w:pict>
                <v:shape id="_x0000_s5036" style="position:absolute;left:0;text-align:left;margin-left:5082.25pt;margin-top:7.2pt;width:215.25pt;height:92.25pt;z-index:-250846720;mso-wrap-edited:t;mso-position-horizontal:right" coordsize="" o:spt="100" wrapcoords="-30 389 426 389 426 45 426 45 426 0 1000 0 1000 0 1000 1046 426 1046 426 968 -30 968 -30 389" adj="0,,0" path="">
                  <v:stroke joinstyle="round"/>
                  <v:imagedata r:id="rId1505" o:title="dc_1129"/>
                  <v:formulas/>
                  <v:path o:connecttype="segments"/>
                  <w10:wrap type="tight"/>
                </v:shape>
              </w:pict>
            </w:r>
            <w:r w:rsidR="00DF657D">
              <w:t>The specific location identified within a printing press.</w:t>
            </w:r>
          </w:p>
          <w:p w:rsidR="00DF657D" w:rsidRDefault="00DF657D" w:rsidP="008C4D40">
            <w:pPr>
              <w:pStyle w:val="Bold3"/>
            </w:pPr>
            <w:r>
              <w:t>LocationType [attribute]</w:t>
            </w:r>
          </w:p>
          <w:p w:rsidR="00DF657D" w:rsidRDefault="00DF657D" w:rsidP="0063547E">
            <w:pPr>
              <w:pStyle w:val="Italic3"/>
            </w:pPr>
            <w:r>
              <w:t>LocationType is mandatory. A single instance is required.</w:t>
            </w:r>
          </w:p>
          <w:p w:rsidR="00DF657D" w:rsidRDefault="00DF657D" w:rsidP="0063547E">
            <w:pPr>
              <w:pStyle w:val="Normal3"/>
            </w:pPr>
            <w:r>
              <w:t xml:space="preserve">Location of Break on the Press. A group item detailing relevant locations on the press to the Performance </w:t>
            </w:r>
            <w:r w:rsidR="00ED105B">
              <w:t>e-Document</w:t>
            </w:r>
            <w:r>
              <w:t>.</w:t>
            </w:r>
          </w:p>
          <w:p w:rsidR="00DF657D" w:rsidRDefault="00DF657D" w:rsidP="0063547E">
            <w:pPr>
              <w:pStyle w:val="Normal3"/>
            </w:pPr>
            <w:r>
              <w:t>Refer to LocationType definition for any enumerations.</w:t>
            </w:r>
          </w:p>
          <w:p w:rsidR="00DF657D" w:rsidRDefault="00DF657D" w:rsidP="0063547E">
            <w:pPr>
              <w:pStyle w:val="Bold3"/>
            </w:pPr>
            <w:r>
              <w:t>FloorLocationType [attribute]</w:t>
            </w:r>
          </w:p>
          <w:p w:rsidR="00DF657D" w:rsidRDefault="00DF657D" w:rsidP="0063547E">
            <w:pPr>
              <w:pStyle w:val="Italic3"/>
            </w:pPr>
            <w:r>
              <w:t>FloorLocationType is optional. A single instance might exist.</w:t>
            </w:r>
          </w:p>
          <w:p w:rsidR="00DF657D" w:rsidRDefault="00DF657D" w:rsidP="0063547E">
            <w:pPr>
              <w:pStyle w:val="Normal3"/>
            </w:pPr>
            <w:r>
              <w:t>Floor Location Type</w:t>
            </w:r>
          </w:p>
          <w:p w:rsidR="00DF657D" w:rsidRDefault="00DF657D" w:rsidP="0063547E">
            <w:pPr>
              <w:pStyle w:val="Normal3"/>
            </w:pPr>
            <w:r>
              <w:t>Refer to FloorLocationType definition for any enumerations.</w:t>
            </w:r>
          </w:p>
        </w:tc>
      </w:tr>
    </w:tbl>
    <w:p w:rsidR="00DF657D" w:rsidRDefault="00DF657D" w:rsidP="00DF657D"/>
    <w:p w:rsidR="00DF657D" w:rsidRDefault="00DF657D" w:rsidP="00DF657D">
      <w:pPr>
        <w:pStyle w:val="Heading2"/>
      </w:pPr>
      <w:bookmarkStart w:id="6815" w:name="_Toc259722544"/>
      <w:bookmarkStart w:id="6816" w:name="_Toc275502890"/>
      <w:bookmarkStart w:id="6817" w:name="_Toc371378508"/>
      <w:bookmarkStart w:id="6818" w:name="PressComponent"/>
      <w:bookmarkStart w:id="6819" w:name="_Toc528565111"/>
      <w:r>
        <w:t>PressComponent</w:t>
      </w:r>
      <w:bookmarkEnd w:id="6815"/>
      <w:bookmarkEnd w:id="6816"/>
      <w:bookmarkEnd w:id="6817"/>
      <w:bookmarkEnd w:id="6818"/>
      <w:bookmarkEnd w:id="68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30" o:spid="_x0000_s4279" style="position:absolute;left:0;text-align:left;margin-left:0;margin-top:0;width:50pt;height:50pt;z-index:251704832;visibility:hidden" coordsize="289,503" o:spt="100" o:preferrelative="t" adj="0,,0" path="">
                  <v:stroke joinstyle="round"/>
                  <v:formulas/>
                  <v:path o:connecttype="segments"/>
                  <o:lock v:ext="edit" selection="t"/>
                </v:shape>
              </w:pict>
            </w:r>
            <w:r w:rsidRPr="00557255">
              <w:rPr>
                <w:noProof/>
              </w:rPr>
              <w:pict>
                <v:shape id="_x0000_s6498" type="#_x0000_t75" style="position:absolute;left:0;text-align:left;margin-left:8410.65pt;margin-top:7.05pt;width:313.65pt;height:350.2pt;z-index:-249870848;mso-wrap-edited:t;mso-position-horizontal:right" wrapcoords="7083 6396 59 6498 244 8080 7007 8148 7007 13091 10650 13329 10351 21437 21600 21554 21600 0 6856 74 7083 6396" filled="t">
                  <v:imagedata r:id="rId1506" o:title="PressComponent"/>
                  <w10:wrap type="tight"/>
                </v:shape>
              </w:pict>
            </w:r>
            <w:r w:rsidR="00DF657D">
              <w:t>Press Component.</w:t>
            </w:r>
          </w:p>
          <w:p w:rsidR="00DF657D" w:rsidRDefault="00DF657D" w:rsidP="00DF657D">
            <w:pPr>
              <w:pStyle w:val="Bold3"/>
            </w:pPr>
            <w:r>
              <w:t>BarcodeSuppliedByPublisher [attribute]</w:t>
            </w:r>
          </w:p>
          <w:p w:rsidR="00DF657D" w:rsidRDefault="00DF657D" w:rsidP="00DF657D">
            <w:pPr>
              <w:pStyle w:val="Italic3"/>
            </w:pPr>
            <w:r>
              <w:t>BarcodeSuppliedByPublisher is optional. A single instance might exist.</w:t>
            </w:r>
          </w:p>
          <w:p w:rsidR="00DF657D" w:rsidRDefault="00DF657D" w:rsidP="00DF657D">
            <w:pPr>
              <w:pStyle w:val="Normal3"/>
            </w:pPr>
            <w:r>
              <w:t>Barcode supplied by publisher</w:t>
            </w:r>
          </w:p>
          <w:p w:rsidR="00DF657D" w:rsidRDefault="00DF657D" w:rsidP="00DF657D">
            <w:pPr>
              <w:pStyle w:val="Normal3"/>
            </w:pPr>
            <w:r>
              <w:t>Refer to BarcodeSuppliedByPublisher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NumberOfPages</w:t>
            </w:r>
          </w:p>
          <w:p w:rsidR="00DF657D" w:rsidRDefault="00DF657D" w:rsidP="00DF657D">
            <w:pPr>
              <w:pStyle w:val="Italic4"/>
            </w:pPr>
            <w:r>
              <w:t>NumberOfPages is optional. A single instance might exist.</w:t>
            </w:r>
          </w:p>
          <w:p w:rsidR="00DF657D" w:rsidRDefault="00DF657D" w:rsidP="00DF657D">
            <w:pPr>
              <w:pStyle w:val="Normal4"/>
            </w:pPr>
            <w:r>
              <w:t>The number of pages.</w:t>
            </w:r>
          </w:p>
          <w:p w:rsidR="00DF657D" w:rsidRDefault="00DF657D" w:rsidP="00DF657D">
            <w:pPr>
              <w:pStyle w:val="Bold4"/>
            </w:pPr>
            <w:r>
              <w:t>Signatures</w:t>
            </w:r>
          </w:p>
          <w:p w:rsidR="00DF657D" w:rsidRDefault="00DF657D" w:rsidP="00DF657D">
            <w:pPr>
              <w:pStyle w:val="Italic4"/>
            </w:pPr>
            <w:r>
              <w:t>Signatures is optional. Multiple instances might exist.</w:t>
            </w:r>
          </w:p>
          <w:p w:rsidR="00DF657D" w:rsidRDefault="00DF657D" w:rsidP="00DF657D">
            <w:pPr>
              <w:pStyle w:val="Normal4"/>
            </w:pPr>
            <w:r>
              <w:t>Signatures.</w:t>
            </w:r>
          </w:p>
          <w:p w:rsidR="00DF657D" w:rsidRDefault="00DF657D" w:rsidP="00DF657D">
            <w:pPr>
              <w:pStyle w:val="Bold4"/>
            </w:pPr>
            <w:r>
              <w:t>PressPrep</w:t>
            </w:r>
          </w:p>
          <w:p w:rsidR="00DF657D" w:rsidRDefault="00DF657D" w:rsidP="00DF657D">
            <w:pPr>
              <w:pStyle w:val="Italic4"/>
            </w:pPr>
            <w:r>
              <w:t>PressPrep is optional. A single instance might exist.</w:t>
            </w:r>
          </w:p>
          <w:p w:rsidR="00DF657D" w:rsidRDefault="00DF657D" w:rsidP="00DF657D">
            <w:pPr>
              <w:pStyle w:val="Normal4"/>
            </w:pPr>
            <w:r>
              <w:t>Press preparation information</w:t>
            </w:r>
          </w:p>
          <w:p w:rsidR="00DF657D" w:rsidRDefault="00DF657D" w:rsidP="00DF657D">
            <w:pPr>
              <w:pStyle w:val="Bold4"/>
            </w:pPr>
            <w:r>
              <w:t>ManufacturingSpecifications</w:t>
            </w:r>
          </w:p>
          <w:p w:rsidR="00DF657D" w:rsidRDefault="00DF657D" w:rsidP="00DF657D">
            <w:pPr>
              <w:pStyle w:val="Italic4"/>
            </w:pPr>
            <w:r>
              <w:t>ManufacturingSpecifications is optional. A single instance might exist.</w:t>
            </w:r>
          </w:p>
          <w:p w:rsidR="00DF657D" w:rsidRDefault="00DF657D" w:rsidP="00DF657D">
            <w:pPr>
              <w:pStyle w:val="Normal4"/>
            </w:pPr>
            <w:r>
              <w:t>Manufacturing specifications.</w:t>
            </w:r>
          </w:p>
          <w:p w:rsidR="009F3D39" w:rsidRDefault="009F3D39" w:rsidP="009F3D39">
            <w:pPr>
              <w:pStyle w:val="Bold4"/>
            </w:pPr>
            <w:r>
              <w:t>Halftones</w:t>
            </w:r>
          </w:p>
          <w:p w:rsidR="009F3D39" w:rsidRDefault="009F3D39" w:rsidP="009F3D39">
            <w:pPr>
              <w:pStyle w:val="Italic4"/>
            </w:pPr>
            <w:r>
              <w:t>Halftones is optional. A single instance might exist.</w:t>
            </w:r>
          </w:p>
          <w:p w:rsidR="009F3D39" w:rsidRDefault="009F3D39" w:rsidP="009F3D39">
            <w:pPr>
              <w:pStyle w:val="Normal4"/>
            </w:pPr>
            <w:r w:rsidRPr="009F3D39">
              <w:t xml:space="preserve">Halftones are images made up of a series of dots in a specific pattern that simulates the </w:t>
            </w:r>
            <w:r>
              <w:t>look of a continuous tone image.</w:t>
            </w:r>
          </w:p>
          <w:p w:rsidR="009F3D39" w:rsidRDefault="009F3D39" w:rsidP="009F3D39">
            <w:pPr>
              <w:pStyle w:val="Bold4"/>
            </w:pPr>
            <w:r>
              <w:t>Length</w:t>
            </w:r>
          </w:p>
          <w:p w:rsidR="009F3D39" w:rsidRDefault="009F3D39" w:rsidP="009F3D39">
            <w:pPr>
              <w:pStyle w:val="Italic4"/>
            </w:pPr>
            <w:r>
              <w:t>Length is optional. A single instance might exist.</w:t>
            </w:r>
          </w:p>
          <w:p w:rsidR="009F3D39" w:rsidRDefault="009F3D39" w:rsidP="009F3D39">
            <w:pPr>
              <w:pStyle w:val="Normal4"/>
            </w:pPr>
            <w:r>
              <w:rPr>
                <w:rFonts w:ascii="Tahoma" w:hAnsi="Tahoma" w:cs="Tahoma"/>
                <w:bCs/>
              </w:rPr>
              <w:t>The length of the object</w:t>
            </w:r>
            <w:r>
              <w:t>.</w:t>
            </w:r>
          </w:p>
          <w:p w:rsidR="009F3D39" w:rsidRDefault="009F3D39" w:rsidP="009F3D39">
            <w:pPr>
              <w:pStyle w:val="Bold4"/>
            </w:pPr>
            <w:r>
              <w:t>Width</w:t>
            </w:r>
          </w:p>
          <w:p w:rsidR="009F3D39" w:rsidRDefault="009F3D39" w:rsidP="009F3D39">
            <w:pPr>
              <w:pStyle w:val="Italic4"/>
            </w:pPr>
            <w:r>
              <w:t>Width is optional. A single instance might exist.</w:t>
            </w:r>
          </w:p>
          <w:p w:rsidR="009F3D39" w:rsidRDefault="009F3D39" w:rsidP="009F3D39">
            <w:pPr>
              <w:pStyle w:val="Normal4"/>
            </w:pPr>
            <w:r>
              <w:rPr>
                <w:rFonts w:ascii="Tahoma" w:hAnsi="Tahoma" w:cs="Tahoma"/>
                <w:bCs/>
              </w:rPr>
              <w:t>The width of the object</w:t>
            </w:r>
            <w:r>
              <w:t>.</w:t>
            </w:r>
          </w:p>
          <w:p w:rsidR="00CB484C" w:rsidRDefault="00CB484C" w:rsidP="00CB484C">
            <w:pPr>
              <w:pStyle w:val="Bold4"/>
            </w:pPr>
            <w:r>
              <w:t>LineCuts</w:t>
            </w:r>
          </w:p>
          <w:p w:rsidR="00CB484C" w:rsidRDefault="00CB484C" w:rsidP="00CB484C">
            <w:pPr>
              <w:pStyle w:val="Italic4"/>
            </w:pPr>
            <w:r w:rsidRPr="00CB484C">
              <w:t>LineCuts</w:t>
            </w:r>
            <w:r>
              <w:t xml:space="preserve"> is optional. A single instance might exist.</w:t>
            </w:r>
          </w:p>
          <w:p w:rsidR="00CB484C" w:rsidRDefault="00CB484C" w:rsidP="00CB484C">
            <w:pPr>
              <w:pStyle w:val="Normal4"/>
            </w:pPr>
            <w:r w:rsidRPr="00CB484C">
              <w:t>A print obtained from a line drawing</w:t>
            </w:r>
            <w:r>
              <w:t>.</w:t>
            </w:r>
          </w:p>
          <w:p w:rsidR="00803605" w:rsidRDefault="00803605" w:rsidP="00803605">
            <w:pPr>
              <w:pStyle w:val="Italic4"/>
              <w:rPr>
                <w:b/>
                <w:i w:val="0"/>
              </w:rPr>
            </w:pPr>
            <w:r w:rsidRPr="00803605">
              <w:rPr>
                <w:b/>
                <w:i w:val="0"/>
              </w:rPr>
              <w:t>ProofInformationalQuantity</w:t>
            </w:r>
          </w:p>
          <w:p w:rsidR="00803605" w:rsidRDefault="00803605" w:rsidP="00803605">
            <w:pPr>
              <w:pStyle w:val="Italic4"/>
            </w:pPr>
            <w:r w:rsidRPr="00803605">
              <w:t>ProofInformationalQuantity</w:t>
            </w:r>
            <w:r>
              <w:t xml:space="preserve"> is optional. Multiple instances might exist.</w:t>
            </w:r>
          </w:p>
          <w:p w:rsidR="00803605" w:rsidRDefault="00803605" w:rsidP="00CB484C">
            <w:pPr>
              <w:pStyle w:val="Normal4"/>
            </w:pPr>
            <w:r w:rsidRPr="00803605">
              <w:t>ProofInformationalQuantity</w:t>
            </w:r>
            <w:r>
              <w:t>.</w:t>
            </w:r>
          </w:p>
        </w:tc>
      </w:tr>
    </w:tbl>
    <w:p w:rsidR="00DF657D" w:rsidRDefault="00DF657D" w:rsidP="00DF657D"/>
    <w:p w:rsidR="00DF657D" w:rsidRDefault="00DF657D" w:rsidP="00DF657D">
      <w:pPr>
        <w:pStyle w:val="Heading2"/>
      </w:pPr>
      <w:bookmarkStart w:id="6820" w:name="_Toc259722545"/>
      <w:bookmarkStart w:id="6821" w:name="_Toc275502891"/>
      <w:bookmarkStart w:id="6822" w:name="_Toc371378509"/>
      <w:bookmarkStart w:id="6823" w:name="PressConditions"/>
      <w:bookmarkStart w:id="6824" w:name="_Toc528565112"/>
      <w:r>
        <w:t>PressConditions</w:t>
      </w:r>
      <w:bookmarkEnd w:id="6820"/>
      <w:bookmarkEnd w:id="6821"/>
      <w:bookmarkEnd w:id="6822"/>
      <w:bookmarkEnd w:id="6823"/>
      <w:bookmarkEnd w:id="68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31" o:spid="_x0000_s4280" style="position:absolute;left:0;text-align:left;margin-left:0;margin-top:0;width:50pt;height:50pt;z-index:251705856;visibility:hidden" coordsize="620,446" o:spt="100" o:preferrelative="t" adj="0,,0" path="">
                  <v:stroke joinstyle="round"/>
                  <v:formulas/>
                  <v:path o:connecttype="segments"/>
                  <o:lock v:ext="edit" selection="t"/>
                </v:shape>
              </w:pict>
            </w:r>
            <w:r w:rsidRPr="00557255">
              <w:pict>
                <v:shape id="_x0000_s5038" style="position:absolute;left:0;text-align:left;margin-left:6604.75pt;margin-top:7.2pt;width:267.75pt;height:372pt;z-index:-250845696;mso-wrap-edited:t;mso-position-horizontal:right" coordsize="" o:spt="100" wrapcoords="-30 482 286 482 553 482 553 33 553 33 553 0 1000 0 1000 0 1000 1012 553 1012 553 559 286 559 286 557 -30 557 -30 482" adj="0,,0" path="">
                  <v:stroke joinstyle="round"/>
                  <v:imagedata r:id="rId1507" o:title="dc_1131"/>
                  <v:formulas/>
                  <v:path o:connecttype="segments"/>
                  <w10:wrap type="tight"/>
                </v:shape>
              </w:pict>
            </w:r>
            <w:r w:rsidR="00DF657D">
              <w:t>Construct contains environmental conditions of the press during operations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Impressions</w:t>
            </w:r>
          </w:p>
          <w:p w:rsidR="00DF657D" w:rsidRDefault="00DF657D" w:rsidP="00DF657D">
            <w:pPr>
              <w:pStyle w:val="Italic4"/>
            </w:pPr>
            <w:r>
              <w:t>Impressions is optional. Multiple instances might exist.</w:t>
            </w:r>
          </w:p>
          <w:p w:rsidR="00DF657D" w:rsidRDefault="00DF657D" w:rsidP="00DF657D">
            <w:pPr>
              <w:pStyle w:val="Normal4"/>
            </w:pPr>
            <w:r>
              <w:t>The work produced by one revolution of the printing cylinder or unit.</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p w:rsidR="00DF657D" w:rsidRDefault="00DF657D" w:rsidP="00DF657D">
            <w:pPr>
              <w:pStyle w:val="Bold4"/>
            </w:pPr>
            <w:r>
              <w:t>Alignment</w:t>
            </w:r>
          </w:p>
          <w:p w:rsidR="00DF657D" w:rsidRDefault="00DF657D" w:rsidP="00DF657D">
            <w:pPr>
              <w:pStyle w:val="Italic4"/>
            </w:pPr>
            <w:r>
              <w:t>Alignment is optional. Multiple instances might exist.</w:t>
            </w:r>
          </w:p>
          <w:p w:rsidR="00DF657D" w:rsidRDefault="00DF657D" w:rsidP="00DF657D">
            <w:pPr>
              <w:pStyle w:val="Normal4"/>
            </w:pPr>
            <w:r>
              <w:t>A measurement of how the reel is aligned on printing press</w:t>
            </w:r>
          </w:p>
          <w:p w:rsidR="00DF657D" w:rsidRDefault="00DF657D" w:rsidP="00DF657D">
            <w:pPr>
              <w:pStyle w:val="Bold4"/>
            </w:pPr>
            <w:r>
              <w:t>PrintUnit</w:t>
            </w:r>
          </w:p>
          <w:p w:rsidR="00DF657D" w:rsidRDefault="00DF657D" w:rsidP="00DF657D">
            <w:pPr>
              <w:pStyle w:val="Italic4"/>
            </w:pPr>
            <w:r>
              <w:t>PrintUnit is optional. Multiple instances might exist.</w:t>
            </w:r>
          </w:p>
          <w:p w:rsidR="00DF657D" w:rsidRDefault="00DF657D" w:rsidP="00DF657D">
            <w:pPr>
              <w:pStyle w:val="Normal4"/>
            </w:pPr>
            <w:r>
              <w:t>PrintUnit identifies the unique qualities associated with the individual unit of the printing press.</w:t>
            </w:r>
          </w:p>
          <w:p w:rsidR="00DF657D" w:rsidRDefault="00DF657D" w:rsidP="00DF657D">
            <w:pPr>
              <w:pStyle w:val="Bold4"/>
            </w:pPr>
            <w:r>
              <w:t>PressFormType</w:t>
            </w:r>
          </w:p>
          <w:p w:rsidR="00DF657D" w:rsidRDefault="00DF657D" w:rsidP="00DF657D">
            <w:pPr>
              <w:pStyle w:val="Italic4"/>
            </w:pPr>
            <w:r>
              <w:t>PressFormType is optional. A single instance might exist.</w:t>
            </w:r>
          </w:p>
          <w:p w:rsidR="00DF657D" w:rsidRDefault="00DF657D" w:rsidP="00DF657D">
            <w:pPr>
              <w:pStyle w:val="Normal4"/>
            </w:pPr>
            <w:r>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6825" w:name="_Toc259722546"/>
      <w:bookmarkStart w:id="6826" w:name="_Toc275502892"/>
      <w:bookmarkStart w:id="6827" w:name="_Toc371378510"/>
      <w:bookmarkStart w:id="6828" w:name="PressFormType"/>
      <w:bookmarkStart w:id="6829" w:name="_Toc528565113"/>
      <w:r>
        <w:t>PressFormType</w:t>
      </w:r>
      <w:bookmarkEnd w:id="6825"/>
      <w:bookmarkEnd w:id="6826"/>
      <w:bookmarkEnd w:id="6827"/>
      <w:bookmarkEnd w:id="6828"/>
      <w:bookmarkEnd w:id="68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32" o:spid="_x0000_s4281" style="position:absolute;left:0;text-align:left;margin-left:0;margin-top:0;width:50pt;height:50pt;z-index:251706880;visibility:hidden" coordsize="67,136" o:spt="100" o:preferrelative="t" adj="0,,0" path="">
                  <v:stroke joinstyle="round"/>
                  <v:formulas/>
                  <v:path o:connecttype="segments"/>
                  <o:lock v:ext="edit" selection="t"/>
                </v:shape>
              </w:pict>
            </w:r>
            <w:r w:rsidRPr="00557255">
              <w:pict>
                <v:shape id="_x0000_s5039" style="position:absolute;left:0;text-align:left;margin-left:1210.75pt;margin-top:7.2pt;width:81.75pt;height:40.5pt;z-index:-250844672;mso-wrap-edited:t;mso-position-horizontal:right" coordsize="" o:spt="100" wrapcoords="-30 104 1000 104 1000 1105 1000 1105 -30 1105 -30 104" adj="0,,0" path="">
                  <v:stroke joinstyle="round"/>
                  <v:imagedata r:id="rId1508" o:title="dc_1132"/>
                  <v:formulas/>
                  <v:path o:connecttype="segments"/>
                  <w10:wrap type="tight"/>
                </v:shape>
              </w:pict>
            </w:r>
            <w:r w:rsidR="00DF657D">
              <w:t>Description of press form, expressed as deliveries and number of pages in the signature being printed, e.g. 2X16, 4X4.</w:t>
            </w:r>
          </w:p>
        </w:tc>
      </w:tr>
    </w:tbl>
    <w:p w:rsidR="00DF657D" w:rsidRDefault="00DF657D" w:rsidP="00DF657D"/>
    <w:p w:rsidR="00DF657D" w:rsidRDefault="00DF657D" w:rsidP="00DF657D">
      <w:pPr>
        <w:pStyle w:val="Heading2"/>
      </w:pPr>
      <w:bookmarkStart w:id="6830" w:name="_Toc259722547"/>
      <w:bookmarkStart w:id="6831" w:name="_Toc275502893"/>
      <w:bookmarkStart w:id="6832" w:name="_Toc371378511"/>
      <w:bookmarkStart w:id="6833" w:name="PressImpositionType_a"/>
      <w:bookmarkStart w:id="6834" w:name="_Toc528565114"/>
      <w:r>
        <w:t>PressImpositionType [attribute]</w:t>
      </w:r>
      <w:bookmarkEnd w:id="6830"/>
      <w:bookmarkEnd w:id="6831"/>
      <w:bookmarkEnd w:id="6832"/>
      <w:bookmarkEnd w:id="6833"/>
      <w:bookmarkEnd w:id="68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33" o:spid="_x0000_s4282" style="position:absolute;left:0;text-align:left;margin-left:0;margin-top:0;width:50pt;height:50pt;z-index:251707904;visibility:hidden" coordsize="89,209" o:spt="100" o:preferrelative="t" adj="0,,0" path="">
                  <v:stroke joinstyle="round"/>
                  <v:formulas/>
                  <v:path o:connecttype="segments"/>
                  <o:lock v:ext="edit" selection="t"/>
                </v:shape>
              </w:pict>
            </w:r>
            <w:r w:rsidRPr="00557255">
              <w:pict>
                <v:shape id="_x0000_s5040" style="position:absolute;left:0;text-align:left;margin-left:2472.25pt;margin-top:7.2pt;width:125.25pt;height:53.25pt;z-index:-250843648;mso-wrap-edited:t;mso-position-horizontal:right" coordsize="" o:spt="100" wrapcoords="-30 0 1000 0 1000 1079 1000 1079 -30 1079 -30 0" adj="0,,0" path="">
                  <v:stroke joinstyle="round"/>
                  <v:imagedata r:id="rId1509" o:title="dc_1133"/>
                  <v:formulas/>
                  <v:path o:connecttype="segments"/>
                  <w10:wrap type="tight"/>
                </v:shape>
              </w:pict>
            </w:r>
            <w:r w:rsidR="00DF657D">
              <w:t>The type of press imposition</w:t>
            </w:r>
          </w:p>
          <w:p w:rsidR="00DF657D" w:rsidRDefault="00DF657D" w:rsidP="00DF657D">
            <w:pPr>
              <w:pStyle w:val="Italic2"/>
            </w:pPr>
            <w:r>
              <w:t>This item is restricted to the following list.</w:t>
            </w:r>
          </w:p>
          <w:p w:rsidR="00DF657D" w:rsidRDefault="00DF657D" w:rsidP="00DF657D">
            <w:pPr>
              <w:pStyle w:val="Bold3"/>
            </w:pPr>
            <w:r>
              <w:t>HeadToHead</w:t>
            </w:r>
          </w:p>
          <w:p w:rsidR="00DF657D" w:rsidRDefault="00DF657D" w:rsidP="00DF657D">
            <w:pPr>
              <w:pStyle w:val="Bold3"/>
            </w:pPr>
            <w:r>
              <w:t>FootToFoot</w:t>
            </w:r>
          </w:p>
          <w:p w:rsidR="00DF657D" w:rsidRDefault="00DF657D" w:rsidP="00DF657D">
            <w:pPr>
              <w:pStyle w:val="Bold3"/>
            </w:pPr>
            <w:r>
              <w:t>HeadToFoot</w:t>
            </w:r>
          </w:p>
        </w:tc>
      </w:tr>
    </w:tbl>
    <w:p w:rsidR="00DF657D" w:rsidRDefault="00DF657D" w:rsidP="00DF657D"/>
    <w:p w:rsidR="00DF657D" w:rsidRDefault="00DF657D" w:rsidP="00DF657D">
      <w:pPr>
        <w:pStyle w:val="Heading2"/>
      </w:pPr>
      <w:bookmarkStart w:id="6835" w:name="_Toc259722548"/>
      <w:bookmarkStart w:id="6836" w:name="_Toc275502894"/>
      <w:bookmarkStart w:id="6837" w:name="_Toc371378512"/>
      <w:bookmarkStart w:id="6838" w:name="PressPrep"/>
      <w:bookmarkStart w:id="6839" w:name="_Toc528565115"/>
      <w:r>
        <w:t>PressPrep</w:t>
      </w:r>
      <w:bookmarkEnd w:id="6835"/>
      <w:bookmarkEnd w:id="6836"/>
      <w:bookmarkEnd w:id="6837"/>
      <w:bookmarkEnd w:id="6838"/>
      <w:bookmarkEnd w:id="68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34" o:spid="_x0000_s4283" style="position:absolute;left:0;text-align:left;margin-left:0;margin-top:0;width:50pt;height:50pt;z-index:251708928;visibility:hidden" coordsize="157,367" o:spt="100" o:preferrelative="t" adj="0,,0" path="">
                  <v:stroke joinstyle="round"/>
                  <v:formulas/>
                  <v:path o:connecttype="segments"/>
                  <o:lock v:ext="edit" selection="t"/>
                </v:shape>
              </w:pict>
            </w:r>
            <w:r w:rsidRPr="00557255">
              <w:pict>
                <v:shape id="_x0000_s5041" style="position:absolute;left:0;text-align:left;margin-left:5234.5pt;margin-top:7.2pt;width:220.5pt;height:94.5pt;z-index:-250842624;mso-wrap-edited:t;mso-position-horizontal:right" coordsize="" o:spt="100" wrapcoords="-30 324 234 324 234 44 558 44 558 44 558 0 1000 0 1000 0 1000 1045 558 1045 558 911 234 911 234 618 -30 618 -30 324" adj="0,,0" path="">
                  <v:stroke joinstyle="round"/>
                  <v:imagedata r:id="rId1510" o:title="dc_1134"/>
                  <v:formulas/>
                  <v:path o:connecttype="segments"/>
                  <w10:wrap type="tight"/>
                </v:shape>
              </w:pict>
            </w:r>
            <w:r w:rsidR="00DF657D">
              <w:t>Press preparation information</w:t>
            </w:r>
          </w:p>
          <w:p w:rsidR="00DF657D" w:rsidRDefault="00DF657D" w:rsidP="00DF657D">
            <w:pPr>
              <w:pStyle w:val="Bold3"/>
            </w:pPr>
            <w:r>
              <w:t>PressPrepOutputType [attribute]</w:t>
            </w:r>
          </w:p>
          <w:p w:rsidR="00DF657D" w:rsidRDefault="00DF657D" w:rsidP="00DF657D">
            <w:pPr>
              <w:pStyle w:val="Italic3"/>
            </w:pPr>
            <w:r>
              <w:t>PressPrepOutputType is optional. A single instance might exist.</w:t>
            </w:r>
          </w:p>
          <w:p w:rsidR="00DF657D" w:rsidRDefault="00DF657D" w:rsidP="00DF657D">
            <w:pPr>
              <w:pStyle w:val="Normal3"/>
            </w:pPr>
            <w:r>
              <w:t>The press prep output type.</w:t>
            </w:r>
          </w:p>
          <w:p w:rsidR="00DF657D" w:rsidRDefault="00DF657D" w:rsidP="00DF657D">
            <w:pPr>
              <w:pStyle w:val="Normal3"/>
            </w:pPr>
            <w:r>
              <w:t>Refer to PressPrepOutputType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w:t>
            </w:r>
          </w:p>
          <w:p w:rsidR="00DF657D" w:rsidRDefault="00DF657D" w:rsidP="00DF657D">
            <w:pPr>
              <w:pStyle w:val="Italic4"/>
            </w:pPr>
            <w:r>
              <w:t>PressPrepInput is mandatory. One instance is required, multiple instances might exist.</w:t>
            </w:r>
          </w:p>
          <w:p w:rsidR="00DF657D" w:rsidRDefault="00DF657D" w:rsidP="00DF657D">
            <w:pPr>
              <w:pStyle w:val="Normal4"/>
            </w:pPr>
            <w:r>
              <w:t>Element used to identify press preparation media and type of media required for input to the press component.</w:t>
            </w:r>
          </w:p>
        </w:tc>
      </w:tr>
    </w:tbl>
    <w:p w:rsidR="00DF657D" w:rsidRDefault="00DF657D" w:rsidP="00DF657D"/>
    <w:p w:rsidR="00DF657D" w:rsidRDefault="00DF657D" w:rsidP="00DF657D">
      <w:pPr>
        <w:pStyle w:val="Heading2"/>
      </w:pPr>
      <w:bookmarkStart w:id="6840" w:name="_Toc259722549"/>
      <w:bookmarkStart w:id="6841" w:name="_Toc275502895"/>
      <w:bookmarkStart w:id="6842" w:name="_Toc371378513"/>
      <w:bookmarkStart w:id="6843" w:name="PressPrepInput"/>
      <w:bookmarkStart w:id="6844" w:name="_Toc528565116"/>
      <w:r>
        <w:t>PressPrepInput</w:t>
      </w:r>
      <w:bookmarkEnd w:id="6840"/>
      <w:bookmarkEnd w:id="6841"/>
      <w:bookmarkEnd w:id="6842"/>
      <w:bookmarkEnd w:id="6843"/>
      <w:bookmarkEnd w:id="68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35" o:spid="_x0000_s4284" style="position:absolute;left:0;text-align:left;margin-left:0;margin-top:0;width:50pt;height:50pt;z-index:251709952;visibility:hidden" coordsize="156,452" o:spt="100" o:preferrelative="t" adj="0,,0" path="">
                  <v:stroke joinstyle="round"/>
                  <v:formulas/>
                  <v:path o:connecttype="segments"/>
                  <o:lock v:ext="edit" selection="t"/>
                </v:shape>
              </w:pict>
            </w:r>
            <w:r w:rsidRPr="00557255">
              <w:pict>
                <v:shape id="_x0000_s5042" style="position:absolute;left:0;text-align:left;margin-left:6713.5pt;margin-top:7.2pt;width:271.5pt;height:93.75pt;z-index:-250841600;mso-wrap-edited:t;mso-position-horizontal:right" coordsize="" o:spt="100" wrapcoords="-30 358 267 358 267 44 530 44 530 44 530 0 1000 0 1000 0 1000 1045 530 1045 530 975 267 975 267 795 -30 795 -30 358" adj="0,,0" path="">
                  <v:stroke joinstyle="round"/>
                  <v:imagedata r:id="rId1511" o:title="dc_1135"/>
                  <v:formulas/>
                  <v:path o:connecttype="segments"/>
                  <w10:wrap type="tight"/>
                </v:shape>
              </w:pict>
            </w:r>
            <w:r w:rsidR="00DF657D">
              <w:t>Element used to identify press preparation media and type of media required for input to the press component.</w:t>
            </w:r>
          </w:p>
          <w:p w:rsidR="00DF657D" w:rsidRDefault="00DF657D" w:rsidP="00DF657D">
            <w:pPr>
              <w:pStyle w:val="Bold3"/>
            </w:pPr>
            <w:r>
              <w:t>MediaType [attribute]</w:t>
            </w:r>
          </w:p>
          <w:p w:rsidR="00DF657D" w:rsidRDefault="00DF657D" w:rsidP="00DF657D">
            <w:pPr>
              <w:pStyle w:val="Italic3"/>
            </w:pPr>
            <w:r>
              <w:t>MediaType is optional. A single instance might exist.</w:t>
            </w:r>
          </w:p>
          <w:p w:rsidR="00DF657D" w:rsidRDefault="00DF657D" w:rsidP="00DF657D">
            <w:pPr>
              <w:pStyle w:val="Normal3"/>
            </w:pPr>
            <w:r>
              <w:t>The type of media</w:t>
            </w:r>
          </w:p>
          <w:p w:rsidR="00DF657D" w:rsidRDefault="00DF657D" w:rsidP="00DF657D">
            <w:pPr>
              <w:pStyle w:val="Normal3"/>
            </w:pPr>
            <w:r>
              <w:t>Refer to MediaType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PressPrepInputType</w:t>
            </w:r>
          </w:p>
          <w:p w:rsidR="00DF657D" w:rsidRDefault="00DF657D" w:rsidP="00DF657D">
            <w:pPr>
              <w:pStyle w:val="Italic4"/>
            </w:pPr>
            <w:r>
              <w:t>PressPrepInputType is mandatory. A single instance is required.</w:t>
            </w:r>
          </w:p>
          <w:p w:rsidR="00DF657D" w:rsidRDefault="00DF657D" w:rsidP="00DF657D">
            <w:pPr>
              <w:pStyle w:val="Normal4"/>
            </w:pPr>
            <w:r>
              <w:t>Press prep input type</w:t>
            </w:r>
          </w:p>
          <w:p w:rsidR="00DF657D" w:rsidRDefault="00DF657D" w:rsidP="00DF657D">
            <w:pPr>
              <w:pStyle w:val="Normal4"/>
            </w:pPr>
            <w:r>
              <w:t>Refer to PressPrepInputType definition for any enumerations.</w:t>
            </w:r>
          </w:p>
        </w:tc>
      </w:tr>
    </w:tbl>
    <w:p w:rsidR="00DF657D" w:rsidRDefault="00DF657D" w:rsidP="00DF657D"/>
    <w:p w:rsidR="00DF657D" w:rsidRDefault="00DF657D" w:rsidP="00DF657D">
      <w:pPr>
        <w:pStyle w:val="Heading2"/>
      </w:pPr>
      <w:bookmarkStart w:id="6845" w:name="_Toc259722550"/>
      <w:bookmarkStart w:id="6846" w:name="_Toc275502896"/>
      <w:bookmarkStart w:id="6847" w:name="_Toc371378514"/>
      <w:bookmarkStart w:id="6848" w:name="PressPrepInputType"/>
      <w:bookmarkStart w:id="6849" w:name="_Toc528565117"/>
      <w:r>
        <w:t>PressPrepInputType</w:t>
      </w:r>
      <w:bookmarkEnd w:id="6845"/>
      <w:bookmarkEnd w:id="6846"/>
      <w:bookmarkEnd w:id="6847"/>
      <w:bookmarkEnd w:id="6848"/>
      <w:bookmarkEnd w:id="68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36" o:spid="_x0000_s4285" style="position:absolute;left:0;text-align:left;margin-left:0;margin-top:0;width:50pt;height:50pt;z-index:251710976;visibility:hidden" coordsize="67,184" o:spt="100" o:preferrelative="t" adj="0,,0" path="">
                  <v:stroke joinstyle="round"/>
                  <v:formulas/>
                  <v:path o:connecttype="segments"/>
                  <o:lock v:ext="edit" selection="t"/>
                </v:shape>
              </w:pict>
            </w:r>
            <w:r w:rsidRPr="00557255">
              <w:pict>
                <v:shape id="_x0000_s5043" style="position:absolute;left:0;text-align:left;margin-left:2037.25pt;margin-top:7.2pt;width:110.25pt;height:40.5pt;z-index:-250840576;mso-wrap-edited:t;mso-position-horizontal:right" coordsize="" o:spt="100" wrapcoords="-30 104 1000 104 1000 1105 1000 1105 -30 1105 -30 104" adj="0,,0" path="">
                  <v:stroke joinstyle="round"/>
                  <v:imagedata r:id="rId1512" o:title="dc_1136"/>
                  <v:formulas/>
                  <v:path o:connecttype="segments"/>
                  <w10:wrap type="tight"/>
                </v:shape>
              </w:pict>
            </w:r>
            <w:r w:rsidR="00DF657D">
              <w:t>Press prep input type</w:t>
            </w:r>
          </w:p>
          <w:p w:rsidR="00DF657D" w:rsidRDefault="00DF657D" w:rsidP="00DF657D">
            <w:pPr>
              <w:pStyle w:val="Italic2"/>
            </w:pPr>
            <w:r>
              <w:t>This item is restricted to the following list.</w:t>
            </w:r>
          </w:p>
          <w:p w:rsidR="00DF657D" w:rsidRDefault="00DF657D" w:rsidP="00DF657D">
            <w:pPr>
              <w:pStyle w:val="Bold3"/>
            </w:pPr>
            <w:r>
              <w:t>4PageImposedFilm</w:t>
            </w:r>
          </w:p>
          <w:p w:rsidR="00DF657D" w:rsidRDefault="00DF657D" w:rsidP="00DF657D">
            <w:pPr>
              <w:pStyle w:val="Bold3"/>
            </w:pPr>
            <w:r>
              <w:t>8PageImposedFilm</w:t>
            </w:r>
          </w:p>
          <w:p w:rsidR="00DF657D" w:rsidRDefault="00DF657D" w:rsidP="00DF657D">
            <w:pPr>
              <w:pStyle w:val="Bold3"/>
            </w:pPr>
            <w:r>
              <w:t>ApplicationFiles</w:t>
            </w:r>
          </w:p>
          <w:p w:rsidR="00DF657D" w:rsidRDefault="00DF657D" w:rsidP="00DF657D">
            <w:pPr>
              <w:pStyle w:val="Bold3"/>
            </w:pPr>
            <w:r>
              <w:t>Bookmap</w:t>
            </w:r>
          </w:p>
          <w:p w:rsidR="00DF657D" w:rsidRDefault="00DF657D" w:rsidP="00DF657D">
            <w:pPr>
              <w:pStyle w:val="Bold3"/>
            </w:pPr>
            <w:r>
              <w:t>CameraCopy</w:t>
            </w:r>
          </w:p>
          <w:p w:rsidR="00DF657D" w:rsidRDefault="00DF657D" w:rsidP="00DF657D">
            <w:pPr>
              <w:pStyle w:val="Bold3"/>
            </w:pPr>
            <w:r>
              <w:t>CopyBook</w:t>
            </w:r>
          </w:p>
          <w:p w:rsidR="00DF657D" w:rsidRDefault="00DF657D" w:rsidP="00DF657D">
            <w:pPr>
              <w:pStyle w:val="Bold3"/>
            </w:pPr>
            <w:r>
              <w:t>DuplicateStrip</w:t>
            </w:r>
          </w:p>
          <w:p w:rsidR="00DF657D" w:rsidRDefault="00DF657D" w:rsidP="00DF657D">
            <w:pPr>
              <w:pStyle w:val="Bold3"/>
            </w:pPr>
            <w:r>
              <w:t>ElectronicFiles</w:t>
            </w:r>
          </w:p>
          <w:p w:rsidR="00DF657D" w:rsidRDefault="00DF657D" w:rsidP="00DF657D">
            <w:pPr>
              <w:pStyle w:val="Bold3"/>
            </w:pPr>
            <w:r>
              <w:t>ElectronicGraphic</w:t>
            </w:r>
          </w:p>
          <w:p w:rsidR="00DF657D" w:rsidRDefault="00DF657D" w:rsidP="00DF657D">
            <w:pPr>
              <w:pStyle w:val="Bold3"/>
            </w:pPr>
            <w:r>
              <w:t>Film</w:t>
            </w:r>
          </w:p>
          <w:p w:rsidR="00DF657D" w:rsidRDefault="00DF657D" w:rsidP="00DF657D">
            <w:pPr>
              <w:pStyle w:val="Bold3"/>
            </w:pPr>
            <w:r>
              <w:t>FilmPageNegatives</w:t>
            </w:r>
          </w:p>
          <w:p w:rsidR="00DF657D" w:rsidRDefault="00DF657D" w:rsidP="00DF657D">
            <w:pPr>
              <w:pStyle w:val="Bold3"/>
            </w:pPr>
            <w:r>
              <w:t>FilmPagePositives</w:t>
            </w:r>
          </w:p>
          <w:p w:rsidR="00DF657D" w:rsidRDefault="00DF657D" w:rsidP="00DF657D">
            <w:pPr>
              <w:pStyle w:val="Bold3"/>
            </w:pPr>
            <w:r>
              <w:t>llustrationFilm</w:t>
            </w:r>
          </w:p>
          <w:p w:rsidR="00DF657D" w:rsidRDefault="00DF657D" w:rsidP="00DF657D">
            <w:pPr>
              <w:pStyle w:val="Bold3"/>
            </w:pPr>
            <w:r>
              <w:t>NegativeImposedPlateMakingFilm</w:t>
            </w:r>
          </w:p>
          <w:p w:rsidR="00DF657D" w:rsidRDefault="00DF657D" w:rsidP="00DF657D">
            <w:pPr>
              <w:pStyle w:val="Bold3"/>
            </w:pPr>
            <w:r>
              <w:t>Originals</w:t>
            </w:r>
          </w:p>
          <w:p w:rsidR="00DF657D" w:rsidRDefault="00DF657D" w:rsidP="00DF657D">
            <w:pPr>
              <w:pStyle w:val="Bold3"/>
            </w:pPr>
            <w:r>
              <w:t>OriginalArt</w:t>
            </w:r>
          </w:p>
          <w:p w:rsidR="00DF657D" w:rsidRDefault="00DF657D" w:rsidP="00DF657D">
            <w:pPr>
              <w:pStyle w:val="Bold3"/>
            </w:pPr>
            <w:r>
              <w:t>Other</w:t>
            </w:r>
          </w:p>
          <w:p w:rsidR="00DF657D" w:rsidRDefault="00DF657D" w:rsidP="00DF657D">
            <w:pPr>
              <w:pStyle w:val="Bold3"/>
            </w:pPr>
            <w:r>
              <w:t>Overtakes</w:t>
            </w:r>
          </w:p>
          <w:p w:rsidR="00DF657D" w:rsidRDefault="00DF657D" w:rsidP="00DF657D">
            <w:pPr>
              <w:pStyle w:val="Bold3"/>
            </w:pPr>
            <w:r>
              <w:t>PageProof</w:t>
            </w:r>
          </w:p>
          <w:p w:rsidR="00DF657D" w:rsidRDefault="00DF657D" w:rsidP="00DF657D">
            <w:pPr>
              <w:pStyle w:val="Bold3"/>
            </w:pPr>
            <w:r>
              <w:t>PDF</w:t>
            </w:r>
          </w:p>
          <w:p w:rsidR="00DF657D" w:rsidRDefault="00DF657D" w:rsidP="00DF657D">
            <w:pPr>
              <w:pStyle w:val="Bold3"/>
            </w:pPr>
            <w:r>
              <w:t>PositiveImposedPlateMakingFilm</w:t>
            </w:r>
          </w:p>
          <w:p w:rsidR="00DF657D" w:rsidRDefault="00DF657D" w:rsidP="00DF657D">
            <w:pPr>
              <w:pStyle w:val="Bold3"/>
            </w:pPr>
            <w:r>
              <w:t>RachwalFilm</w:t>
            </w:r>
          </w:p>
          <w:p w:rsidR="00DF657D" w:rsidRDefault="00DF657D" w:rsidP="00DF657D">
            <w:pPr>
              <w:pStyle w:val="Bold3"/>
            </w:pPr>
            <w:r>
              <w:t>ReflectiveArtBoard</w:t>
            </w:r>
          </w:p>
          <w:p w:rsidR="00DF657D" w:rsidRDefault="00DF657D" w:rsidP="00DF657D">
            <w:pPr>
              <w:pStyle w:val="Bold3"/>
            </w:pPr>
            <w:r>
              <w:t>ReproProof</w:t>
            </w:r>
          </w:p>
          <w:p w:rsidR="00DF657D" w:rsidRDefault="00DF657D" w:rsidP="00DF657D">
            <w:pPr>
              <w:pStyle w:val="Bold3"/>
            </w:pPr>
            <w:r>
              <w:t>RestripSuppliedFlats</w:t>
            </w:r>
          </w:p>
          <w:p w:rsidR="00DF657D" w:rsidRDefault="00DF657D" w:rsidP="00DF657D">
            <w:pPr>
              <w:pStyle w:val="Bold3"/>
            </w:pPr>
            <w:r>
              <w:t>TearSheet</w:t>
            </w:r>
          </w:p>
          <w:p w:rsidR="00DF657D" w:rsidRDefault="00DF657D" w:rsidP="00DF657D">
            <w:pPr>
              <w:pStyle w:val="Bold3"/>
            </w:pPr>
            <w:r>
              <w:t>Transparencies</w:t>
            </w:r>
          </w:p>
        </w:tc>
      </w:tr>
    </w:tbl>
    <w:p w:rsidR="00DF657D" w:rsidRDefault="00DF657D" w:rsidP="00DF657D"/>
    <w:p w:rsidR="00DF657D" w:rsidRDefault="00DF657D" w:rsidP="00DF657D">
      <w:pPr>
        <w:pStyle w:val="Heading2"/>
      </w:pPr>
      <w:bookmarkStart w:id="6850" w:name="_Toc259722551"/>
      <w:bookmarkStart w:id="6851" w:name="_Toc275502897"/>
      <w:bookmarkStart w:id="6852" w:name="_Toc371378515"/>
      <w:bookmarkStart w:id="6853" w:name="PressPrepOutputType_a"/>
      <w:bookmarkStart w:id="6854" w:name="_Toc528565118"/>
      <w:r>
        <w:t>PressPrepOutputType [attribute]</w:t>
      </w:r>
      <w:bookmarkEnd w:id="6850"/>
      <w:bookmarkEnd w:id="6851"/>
      <w:bookmarkEnd w:id="6852"/>
      <w:bookmarkEnd w:id="6853"/>
      <w:bookmarkEnd w:id="68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37" o:spid="_x0000_s4286" style="position:absolute;left:0;text-align:left;margin-left:0;margin-top:0;width:50pt;height:50pt;z-index:251712000;visibility:hidden" coordsize="89,217" o:spt="100" o:preferrelative="t" adj="0,,0" path="">
                  <v:stroke joinstyle="round"/>
                  <v:formulas/>
                  <v:path o:connecttype="segments"/>
                  <o:lock v:ext="edit" selection="t"/>
                </v:shape>
              </w:pict>
            </w:r>
            <w:r w:rsidRPr="00557255">
              <w:pict>
                <v:shape id="_x0000_s5044" style="position:absolute;left:0;text-align:left;margin-left:2624.5pt;margin-top:7.2pt;width:130.5pt;height:53.25pt;z-index:-250839552;mso-wrap-edited:t;mso-position-horizontal:right" coordsize="" o:spt="100" wrapcoords="-30 0 1000 0 1000 1079 1000 1079 -30 1079 -30 0" adj="0,,0" path="">
                  <v:stroke joinstyle="round"/>
                  <v:imagedata r:id="rId1513" o:title="dc_1137"/>
                  <v:formulas/>
                  <v:path o:connecttype="segments"/>
                  <w10:wrap type="tight"/>
                </v:shape>
              </w:pict>
            </w:r>
            <w:r w:rsidR="00DF657D">
              <w:t>The press prep output type.</w:t>
            </w:r>
          </w:p>
          <w:p w:rsidR="00DF657D" w:rsidRDefault="00DF657D" w:rsidP="00DF657D">
            <w:pPr>
              <w:pStyle w:val="Italic2"/>
            </w:pPr>
            <w:r>
              <w:t>This item is restricted to the following list.</w:t>
            </w:r>
          </w:p>
          <w:p w:rsidR="00DF657D" w:rsidRDefault="00DF657D" w:rsidP="00DF657D">
            <w:pPr>
              <w:pStyle w:val="Bold3"/>
            </w:pPr>
            <w:r>
              <w:t>DirectToFilm</w:t>
            </w:r>
          </w:p>
          <w:p w:rsidR="00DF657D" w:rsidRDefault="00DF657D" w:rsidP="00DF657D">
            <w:pPr>
              <w:pStyle w:val="Bold3"/>
            </w:pPr>
            <w:r>
              <w:t>DirectToPlate</w:t>
            </w:r>
          </w:p>
          <w:p w:rsidR="00DF657D" w:rsidRDefault="00DF657D" w:rsidP="00DF657D">
            <w:pPr>
              <w:pStyle w:val="Bold3"/>
            </w:pPr>
            <w:r>
              <w:t>DirectToPress</w:t>
            </w:r>
          </w:p>
          <w:p w:rsidR="00DF657D" w:rsidRDefault="00DF657D" w:rsidP="00DF657D">
            <w:pPr>
              <w:pStyle w:val="Bold3"/>
            </w:pPr>
            <w:r>
              <w:t>Film</w:t>
            </w:r>
          </w:p>
        </w:tc>
      </w:tr>
    </w:tbl>
    <w:p w:rsidR="00DF657D" w:rsidRDefault="00DF657D" w:rsidP="00DF657D"/>
    <w:p w:rsidR="00DF657D" w:rsidRDefault="00DF657D" w:rsidP="00DF657D">
      <w:pPr>
        <w:pStyle w:val="Heading2"/>
      </w:pPr>
      <w:bookmarkStart w:id="6855" w:name="_Toc259722552"/>
      <w:bookmarkStart w:id="6856" w:name="_Toc275502898"/>
      <w:bookmarkStart w:id="6857" w:name="_Toc371378516"/>
      <w:bookmarkStart w:id="6858" w:name="PressType_a"/>
      <w:bookmarkStart w:id="6859" w:name="_Toc528565119"/>
      <w:r>
        <w:t>PressType [attribute]</w:t>
      </w:r>
      <w:bookmarkEnd w:id="6855"/>
      <w:bookmarkEnd w:id="6856"/>
      <w:bookmarkEnd w:id="6857"/>
      <w:bookmarkEnd w:id="6858"/>
      <w:bookmarkEnd w:id="68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38" o:spid="_x0000_s4287" style="position:absolute;left:0;text-align:left;margin-left:0;margin-top:0;width:50pt;height:50pt;z-index:251713024;visibility:hidden" coordsize="89,145" o:spt="100" o:preferrelative="t" adj="0,,0" path="">
                  <v:stroke joinstyle="round"/>
                  <v:formulas/>
                  <v:path o:connecttype="segments"/>
                  <o:lock v:ext="edit" selection="t"/>
                </v:shape>
              </w:pict>
            </w:r>
            <w:r w:rsidRPr="00557255">
              <w:pict>
                <v:shape id="_x0000_s5045" style="position:absolute;left:0;text-align:left;margin-left:1363pt;margin-top:7.2pt;width:87pt;height:53.25pt;z-index:-250838528;mso-wrap-edited:t;mso-position-horizontal:right" coordsize="" o:spt="100" wrapcoords="-30 0 1000 0 1000 1079 1000 1079 -30 1079 -30 0" adj="0,,0" path="">
                  <v:stroke joinstyle="round"/>
                  <v:imagedata r:id="rId1514" o:title="dc_1138"/>
                  <v:formulas/>
                  <v:path o:connecttype="segments"/>
                  <w10:wrap type="tight"/>
                </v:shape>
              </w:pict>
            </w:r>
            <w:r w:rsidR="00DF657D">
              <w:t>The type of press used.</w:t>
            </w:r>
          </w:p>
          <w:p w:rsidR="00DF657D" w:rsidRDefault="00DF657D" w:rsidP="00DF657D">
            <w:pPr>
              <w:pStyle w:val="Italic2"/>
            </w:pPr>
            <w:r>
              <w:t>This item is restricted to the following list.</w:t>
            </w:r>
          </w:p>
          <w:p w:rsidR="00DF657D" w:rsidRDefault="00DF657D" w:rsidP="00DF657D">
            <w:pPr>
              <w:pStyle w:val="Bold3"/>
            </w:pPr>
            <w:r>
              <w:t>Cameron</w:t>
            </w:r>
          </w:p>
          <w:p w:rsidR="00DF657D" w:rsidRDefault="00DF657D" w:rsidP="00DF657D">
            <w:pPr>
              <w:pStyle w:val="Normal3"/>
            </w:pPr>
            <w:r>
              <w:t>A type of belt press that both prints and binds a book.</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415162" w:rsidRDefault="00415162" w:rsidP="00415162">
            <w:pPr>
              <w:pStyle w:val="Bold3"/>
            </w:pPr>
            <w:r>
              <w:t>Digital</w:t>
            </w:r>
          </w:p>
          <w:p w:rsidR="00415162" w:rsidRDefault="00415162" w:rsidP="00387454">
            <w:pPr>
              <w:pStyle w:val="Normal3"/>
            </w:pPr>
            <w:r>
              <w:t>Digital print process that uses electronic files in print production.</w:t>
            </w:r>
          </w:p>
          <w:p w:rsidR="00E61C8D" w:rsidRDefault="00E61C8D" w:rsidP="00415162">
            <w:pPr>
              <w:pStyle w:val="Bold3"/>
            </w:pPr>
            <w:r>
              <w:t>DigitalInkJet</w:t>
            </w:r>
            <w:r w:rsidR="00415162">
              <w:t>.</w:t>
            </w:r>
          </w:p>
          <w:p w:rsidR="00E61C8D" w:rsidRDefault="00E61C8D" w:rsidP="00E61C8D">
            <w:pPr>
              <w:pStyle w:val="Normal3"/>
            </w:pPr>
            <w:r>
              <w:t>Digital print process that uses inkjet technology.</w:t>
            </w:r>
          </w:p>
          <w:p w:rsidR="00E61C8D" w:rsidRDefault="00E61C8D" w:rsidP="00E61C8D">
            <w:pPr>
              <w:pStyle w:val="Bold3"/>
            </w:pPr>
            <w:r>
              <w:t>DigitalToner</w:t>
            </w:r>
          </w:p>
          <w:p w:rsidR="00E61C8D" w:rsidRDefault="00E61C8D" w:rsidP="00E61C8D">
            <w:pPr>
              <w:pStyle w:val="Normal3"/>
            </w:pPr>
            <w:r>
              <w:t>Digital print process that uses toner technology.</w:t>
            </w:r>
          </w:p>
          <w:p w:rsidR="00DF657D" w:rsidRDefault="00DF657D" w:rsidP="00DF657D">
            <w:pPr>
              <w:pStyle w:val="Bold3"/>
            </w:pPr>
            <w:r>
              <w:t>Electronic</w:t>
            </w:r>
          </w:p>
          <w:p w:rsidR="00387454" w:rsidRPr="00387454" w:rsidRDefault="00387454" w:rsidP="00387454">
            <w:pPr>
              <w:pStyle w:val="Normal3"/>
            </w:pPr>
            <w:r w:rsidRPr="00387454">
              <w:t>Any technology that reproduces pages without the use of traditional ink, water, chemistry, or plates; also known as plateless printing.</w:t>
            </w:r>
          </w:p>
          <w:p w:rsidR="00DF657D" w:rsidRDefault="00DF657D" w:rsidP="00DF657D">
            <w:pPr>
              <w:pStyle w:val="Bold3"/>
            </w:pPr>
            <w:r>
              <w:t>Flexographic</w:t>
            </w:r>
          </w:p>
          <w:p w:rsidR="00DF657D" w:rsidRDefault="00DF657D" w:rsidP="00DF657D">
            <w:pPr>
              <w:pStyle w:val="Normal3"/>
            </w:pPr>
            <w:r>
              <w:t>A type of printing that uses rubber printing plates.</w:t>
            </w:r>
          </w:p>
          <w:p w:rsidR="00DF657D" w:rsidRDefault="00DF657D" w:rsidP="00DF657D">
            <w:pPr>
              <w:pStyle w:val="Bold3"/>
            </w:pPr>
            <w:r>
              <w:t>Gravure</w:t>
            </w:r>
          </w:p>
          <w:p w:rsidR="00DF657D" w:rsidRDefault="00DF657D" w:rsidP="00DF657D">
            <w:pPr>
              <w:pStyle w:val="Normal3"/>
            </w:pPr>
            <w:r>
              <w:t>A method of printing in which the image is etched into the printing plates, as opposed to letterpress printing, in which the image is slightly raised from the rest of the plate. Gravure printing produces consistent quality in long production runs.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LetterPress</w:t>
            </w:r>
          </w:p>
          <w:p w:rsidR="00DF657D" w:rsidRDefault="00DF657D" w:rsidP="00DF657D">
            <w:pPr>
              <w:pStyle w:val="Normal3"/>
            </w:pPr>
            <w:r>
              <w:t>The oldest printing method, in which the image to be printed is raised from the plate, inked, and applied directly to paper.</w:t>
            </w:r>
          </w:p>
          <w:p w:rsidR="00DF657D" w:rsidRDefault="00DF657D" w:rsidP="00DF657D">
            <w:pPr>
              <w:pStyle w:val="Bold3"/>
            </w:pPr>
            <w:r>
              <w:t>Offset</w:t>
            </w:r>
          </w:p>
          <w:p w:rsidR="00DF657D" w:rsidRDefault="00DF657D" w:rsidP="00DF657D">
            <w:pPr>
              <w:pStyle w:val="Normal3"/>
            </w:pPr>
            <w:r>
              <w:t>Use this option when you do not wish to designate which type of offset press approach to use, just that offset printing is the preferred printing method.</w:t>
            </w:r>
          </w:p>
          <w:p w:rsidR="00DF657D" w:rsidRDefault="00DF657D" w:rsidP="00DF657D">
            <w:pPr>
              <w:pStyle w:val="Bold3"/>
            </w:pPr>
            <w:r>
              <w:t>SheetFed</w:t>
            </w:r>
          </w:p>
          <w:p w:rsidR="00DF657D" w:rsidRDefault="00DF657D" w:rsidP="00DF657D">
            <w:pPr>
              <w:pStyle w:val="Normal3"/>
            </w:pPr>
            <w:r>
              <w:t>A type of printing press that accepts paper in the form of sheets.</w:t>
            </w:r>
          </w:p>
          <w:p w:rsidR="00DF657D" w:rsidRDefault="00DF657D" w:rsidP="00DF657D">
            <w:pPr>
              <w:pStyle w:val="Bold3"/>
            </w:pPr>
            <w:r>
              <w:t>SilkScreen</w:t>
            </w:r>
          </w:p>
          <w:p w:rsidR="00DF657D" w:rsidRDefault="00DF657D" w:rsidP="00DF657D">
            <w:pPr>
              <w:pStyle w:val="Normal3"/>
            </w:pPr>
            <w:r>
              <w:t>A printing method in which ink is pushed through a stencil, used for imprinting T-shirts and heavier paper stocks.</w:t>
            </w:r>
          </w:p>
          <w:p w:rsidR="00DF657D" w:rsidRDefault="00DF657D" w:rsidP="00DF657D">
            <w:pPr>
              <w:pStyle w:val="Bold3"/>
            </w:pPr>
            <w:r>
              <w:t>Web</w:t>
            </w:r>
          </w:p>
          <w:p w:rsidR="00DF657D" w:rsidRDefault="00DF657D" w:rsidP="00DF657D">
            <w:pPr>
              <w:pStyle w:val="Normal3"/>
            </w:pPr>
            <w:r>
              <w:t>A printing press that uses rolls (webs) of paper rather than sheets. Also called web-fed press.</w:t>
            </w:r>
          </w:p>
        </w:tc>
      </w:tr>
    </w:tbl>
    <w:p w:rsidR="00DF657D" w:rsidRDefault="00DF657D" w:rsidP="00DF657D"/>
    <w:p w:rsidR="00DF657D" w:rsidRDefault="00DF657D" w:rsidP="00DF657D">
      <w:pPr>
        <w:pStyle w:val="Heading2"/>
      </w:pPr>
      <w:bookmarkStart w:id="6860" w:name="_Toc259722553"/>
      <w:bookmarkStart w:id="6861" w:name="_Toc275502899"/>
      <w:bookmarkStart w:id="6862" w:name="_Toc371378517"/>
      <w:bookmarkStart w:id="6863" w:name="PressureTreatment"/>
      <w:bookmarkStart w:id="6864" w:name="_Toc528565120"/>
      <w:r>
        <w:t>PressureTreatment</w:t>
      </w:r>
      <w:bookmarkEnd w:id="6860"/>
      <w:bookmarkEnd w:id="6861"/>
      <w:bookmarkEnd w:id="6862"/>
      <w:bookmarkEnd w:id="6863"/>
      <w:bookmarkEnd w:id="68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39" o:spid="_x0000_s4288" style="position:absolute;left:0;text-align:left;margin-left:0;margin-top:0;width:50pt;height:50pt;z-index:251714048;visibility:hidden" coordsize="197,700" o:spt="100" o:preferrelative="t" adj="0,,0" path="">
                  <v:stroke joinstyle="round"/>
                  <v:formulas/>
                  <v:path o:connecttype="segments"/>
                  <o:lock v:ext="edit" selection="t"/>
                </v:shape>
              </w:pict>
            </w:r>
            <w:r w:rsidRPr="00557255">
              <w:pict>
                <v:shape id="_x0000_s5046" style="position:absolute;left:0;text-align:left;margin-left:11020pt;margin-top:7.2pt;width:420pt;height:118.5pt;z-index:-250837504;mso-wrap-edited:t;mso-position-horizontal:right" coordsize="" o:spt="100" wrapcoords="-30 441 284 441 454 441 454 106 454 106 454 0 1000 0 1000 0 1000 1036 454 1036 454 782 284 782 -30 782 -30 441" adj="0,,0" path="">
                  <v:stroke joinstyle="round"/>
                  <v:imagedata r:id="rId1515" o:title="dc_1139"/>
                  <v:formulas/>
                  <v:path o:connecttype="segments"/>
                  <w10:wrap type="tight"/>
                </v:shape>
              </w:pict>
            </w:r>
            <w:r w:rsidR="00DF657D">
              <w:t>Method and parameter values of pressure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PressureTreatmentCompound</w:t>
            </w:r>
          </w:p>
          <w:p w:rsidR="00DF657D" w:rsidRDefault="00DF657D" w:rsidP="00DF657D">
            <w:pPr>
              <w:pStyle w:val="Italic4"/>
            </w:pPr>
            <w:r>
              <w:t>PressureTreatmentCompound is mandatory. A single instance is required.</w:t>
            </w:r>
          </w:p>
          <w:p w:rsidR="00DF657D" w:rsidRDefault="00DF657D" w:rsidP="00DF657D">
            <w:pPr>
              <w:pStyle w:val="Normal4"/>
            </w:pPr>
            <w:r>
              <w:t>The substance used for pressure treatment.</w:t>
            </w:r>
          </w:p>
          <w:p w:rsidR="00DF657D" w:rsidRDefault="00DF657D" w:rsidP="00DF657D">
            <w:pPr>
              <w:pStyle w:val="Bold4"/>
            </w:pPr>
            <w:r>
              <w:t>PressureTreatmentConcentration</w:t>
            </w:r>
          </w:p>
          <w:p w:rsidR="00DF657D" w:rsidRDefault="00DF657D" w:rsidP="00DF657D">
            <w:pPr>
              <w:pStyle w:val="Italic4"/>
            </w:pPr>
            <w:r>
              <w:t>PressureTreatmentConcentration is mandatory. A single instance is required.</w:t>
            </w:r>
          </w:p>
          <w:p w:rsidR="00DF657D" w:rsidRDefault="00DF657D" w:rsidP="00DF657D">
            <w:pPr>
              <w:pStyle w:val="Normal4"/>
            </w:pPr>
            <w:r>
              <w:t>Retained concentration of preservative chemical.</w:t>
            </w:r>
          </w:p>
          <w:p w:rsidR="00DF657D" w:rsidRDefault="00DF657D" w:rsidP="00DF657D">
            <w:pPr>
              <w:pStyle w:val="Bold4"/>
            </w:pPr>
            <w:r>
              <w:t>PressureTreatmentComStdorUseCategory</w:t>
            </w:r>
          </w:p>
          <w:p w:rsidR="00DF657D" w:rsidRDefault="00DF657D" w:rsidP="00DF657D">
            <w:pPr>
              <w:pStyle w:val="Italic4"/>
            </w:pPr>
            <w:r>
              <w:t>PressureTreatmentComStdorUseCategory is mandatory. A single instance is required.</w:t>
            </w:r>
          </w:p>
          <w:p w:rsidR="00DF657D" w:rsidRDefault="00DF657D" w:rsidP="00DF657D">
            <w:pPr>
              <w:pStyle w:val="Normal4"/>
            </w:pPr>
            <w:r>
              <w:t>Pressure treatment compond standad or use category</w:t>
            </w:r>
          </w:p>
          <w:p w:rsidR="00DF657D" w:rsidRDefault="00DF657D" w:rsidP="00DF657D">
            <w:pPr>
              <w:pStyle w:val="Normal4"/>
            </w:pPr>
            <w:r>
              <w:t>Refer to PressureTreatmentComStdorUseCategory definition for any enumerations.</w:t>
            </w:r>
          </w:p>
        </w:tc>
      </w:tr>
    </w:tbl>
    <w:p w:rsidR="00DF657D" w:rsidRDefault="00DF657D" w:rsidP="00DF657D"/>
    <w:p w:rsidR="00DF657D" w:rsidRDefault="00DF657D" w:rsidP="00DF657D">
      <w:pPr>
        <w:pStyle w:val="Heading2"/>
      </w:pPr>
      <w:bookmarkStart w:id="6865" w:name="_Toc259722554"/>
      <w:bookmarkStart w:id="6866" w:name="_Toc275502900"/>
      <w:bookmarkStart w:id="6867" w:name="_Toc371378518"/>
      <w:bookmarkStart w:id="6868" w:name="PressureTreatmentCompound"/>
      <w:bookmarkStart w:id="6869" w:name="_Toc528565121"/>
      <w:r>
        <w:t>PressureTreatmentCompound</w:t>
      </w:r>
      <w:bookmarkEnd w:id="6865"/>
      <w:bookmarkEnd w:id="6866"/>
      <w:bookmarkEnd w:id="6867"/>
      <w:bookmarkEnd w:id="6868"/>
      <w:bookmarkEnd w:id="68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40" o:spid="_x0000_s4289" style="position:absolute;left:0;text-align:left;margin-left:0;margin-top:0;width:50pt;height:50pt;z-index:251715072;visibility:hidden" coordsize="294,542" o:spt="100" o:preferrelative="t" adj="0,,0" path="">
                  <v:stroke joinstyle="round"/>
                  <v:formulas/>
                  <v:path o:connecttype="segments"/>
                  <o:lock v:ext="edit" selection="t"/>
                </v:shape>
              </w:pict>
            </w:r>
            <w:r w:rsidRPr="00557255">
              <w:pict>
                <v:shape id="_x0000_s5047" style="position:absolute;left:0;text-align:left;margin-left:8279.5pt;margin-top:7.2pt;width:325.5pt;height:176.25pt;z-index:-250836480;mso-wrap-edited:t;mso-position-horizontal:right" coordsize="" o:spt="100" wrapcoords="-30 340 494 340 494 23 714 23 714 23 714 0 1000 0 1000 0 1000 1024 714 1024 714 817 494 817 494 569 -30 569 -30 340" adj="0,,0" path="">
                  <v:stroke joinstyle="round"/>
                  <v:imagedata r:id="rId1516" o:title="dc_1140"/>
                  <v:formulas/>
                  <v:path o:connecttype="segments"/>
                  <w10:wrap type="tight"/>
                </v:shape>
              </w:pict>
            </w:r>
            <w:r w:rsidR="00DF657D">
              <w:t>The substance used for pressure treatment.</w:t>
            </w:r>
          </w:p>
          <w:p w:rsidR="00DF657D" w:rsidRDefault="00DF657D" w:rsidP="00DF657D">
            <w:pPr>
              <w:pStyle w:val="Bold3"/>
            </w:pPr>
            <w:r>
              <w:t>CompoundType [attribute]</w:t>
            </w:r>
          </w:p>
          <w:p w:rsidR="00DF657D" w:rsidRDefault="00DF657D" w:rsidP="00DF657D">
            <w:pPr>
              <w:pStyle w:val="Italic3"/>
            </w:pPr>
            <w:r>
              <w:t>CompoundType is optional. A single instance might exist.</w:t>
            </w:r>
          </w:p>
          <w:p w:rsidR="00DF657D" w:rsidRDefault="00DF657D" w:rsidP="00DF657D">
            <w:pPr>
              <w:pStyle w:val="Normal3"/>
            </w:pPr>
            <w:r>
              <w:t>Defines the type of chemical treatment used.</w:t>
            </w:r>
          </w:p>
          <w:p w:rsidR="00DF657D" w:rsidRDefault="00DF657D" w:rsidP="00DF657D">
            <w:pPr>
              <w:pStyle w:val="Bold3"/>
            </w:pPr>
            <w:r>
              <w:t>CompoundAgency [attribute]</w:t>
            </w:r>
          </w:p>
          <w:p w:rsidR="00DF657D" w:rsidRDefault="00DF657D" w:rsidP="00DF657D">
            <w:pPr>
              <w:pStyle w:val="Italic3"/>
            </w:pPr>
            <w:r>
              <w:t>CompoundAgency is optional. A single instance might exist.</w:t>
            </w:r>
          </w:p>
          <w:p w:rsidR="00DF657D" w:rsidRDefault="00DF657D" w:rsidP="00DF657D">
            <w:pPr>
              <w:pStyle w:val="Normal3"/>
            </w:pPr>
            <w:r>
              <w:t>The agency responsible for the compound coding. Defines the trade name of the treatment.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optional. A single instance might exist.</w:t>
            </w:r>
          </w:p>
          <w:p w:rsidR="00DF657D" w:rsidRDefault="00DF657D" w:rsidP="00DF657D">
            <w:pPr>
              <w:pStyle w:val="Normal4"/>
            </w:pPr>
            <w:r>
              <w:t>A numeric value expressed in the unit of measure (UOM).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870" w:name="_Toc259722555"/>
      <w:bookmarkStart w:id="6871" w:name="_Toc275502901"/>
      <w:bookmarkStart w:id="6872" w:name="_Toc371378519"/>
      <w:bookmarkStart w:id="6873" w:name="PressureTreatmentComStdorUseCategory"/>
      <w:bookmarkStart w:id="6874" w:name="_Toc528565122"/>
      <w:r>
        <w:t>PressureTreatmentComStdorUseCategory</w:t>
      </w:r>
      <w:bookmarkEnd w:id="6870"/>
      <w:bookmarkEnd w:id="6871"/>
      <w:bookmarkEnd w:id="6872"/>
      <w:bookmarkEnd w:id="6873"/>
      <w:bookmarkEnd w:id="68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41" o:spid="_x0000_s4290" style="position:absolute;left:0;text-align:left;margin-left:0;margin-top:0;width:50pt;height:50pt;z-index:251716096;visibility:hidden" coordsize="67,354" o:spt="100" o:preferrelative="t" adj="0,,0" path="">
                  <v:stroke joinstyle="round"/>
                  <v:formulas/>
                  <v:path o:connecttype="segments"/>
                  <o:lock v:ext="edit" selection="t"/>
                </v:shape>
              </w:pict>
            </w:r>
            <w:r w:rsidRPr="00557255">
              <w:pict>
                <v:shape id="_x0000_s5048" style="position:absolute;left:0;text-align:left;margin-left:4995.25pt;margin-top:7.2pt;width:212.25pt;height:40.5pt;z-index:-250835456;mso-wrap-edited:t;mso-position-horizontal:right" coordsize="" o:spt="100" wrapcoords="-30 104 1000 104 1000 1105 1000 1105 -30 1105 -30 104" adj="0,,0" path="">
                  <v:stroke joinstyle="round"/>
                  <v:imagedata r:id="rId1517" o:title="dc_1141"/>
                  <v:formulas/>
                  <v:path o:connecttype="segments"/>
                  <w10:wrap type="tight"/>
                </v:shape>
              </w:pict>
            </w:r>
            <w:r w:rsidR="00DF657D">
              <w:t>Pressure treatment compond standad or use category</w:t>
            </w:r>
          </w:p>
          <w:p w:rsidR="00DF657D" w:rsidRDefault="00DF657D" w:rsidP="00DF657D">
            <w:pPr>
              <w:pStyle w:val="Italic2"/>
            </w:pPr>
            <w:r>
              <w:t>This item is restricted to the following list.</w:t>
            </w:r>
          </w:p>
          <w:p w:rsidR="00DF657D" w:rsidRDefault="00DF657D" w:rsidP="00DF657D">
            <w:pPr>
              <w:pStyle w:val="Bold3"/>
            </w:pPr>
            <w:r>
              <w:t>C2</w:t>
            </w:r>
          </w:p>
          <w:p w:rsidR="00DF657D" w:rsidRDefault="00DF657D" w:rsidP="00DF657D">
            <w:pPr>
              <w:pStyle w:val="Bold3"/>
            </w:pPr>
            <w:r>
              <w:t>C3</w:t>
            </w:r>
          </w:p>
          <w:p w:rsidR="00DF657D" w:rsidRDefault="00DF657D" w:rsidP="00DF657D">
            <w:pPr>
              <w:pStyle w:val="Bold3"/>
            </w:pPr>
            <w:r>
              <w:t>C4</w:t>
            </w:r>
          </w:p>
          <w:p w:rsidR="00DF657D" w:rsidRDefault="00DF657D" w:rsidP="00DF657D">
            <w:pPr>
              <w:pStyle w:val="Bold3"/>
            </w:pPr>
            <w:r>
              <w:t>C5</w:t>
            </w:r>
          </w:p>
          <w:p w:rsidR="00DF657D" w:rsidRDefault="00DF657D" w:rsidP="00DF657D">
            <w:pPr>
              <w:pStyle w:val="Bold3"/>
            </w:pPr>
            <w:r>
              <w:t>C6</w:t>
            </w:r>
          </w:p>
          <w:p w:rsidR="00DF657D" w:rsidRDefault="00DF657D" w:rsidP="00DF657D">
            <w:pPr>
              <w:pStyle w:val="Bold3"/>
            </w:pPr>
            <w:r>
              <w:t>C9</w:t>
            </w:r>
          </w:p>
          <w:p w:rsidR="00DF657D" w:rsidRDefault="00DF657D" w:rsidP="00DF657D">
            <w:pPr>
              <w:pStyle w:val="Bold3"/>
            </w:pPr>
            <w:r>
              <w:t>C11</w:t>
            </w:r>
          </w:p>
          <w:p w:rsidR="00DF657D" w:rsidRDefault="00DF657D" w:rsidP="00DF657D">
            <w:pPr>
              <w:pStyle w:val="Bold3"/>
            </w:pPr>
            <w:r>
              <w:t>C14</w:t>
            </w:r>
          </w:p>
          <w:p w:rsidR="00DF657D" w:rsidRDefault="00DF657D" w:rsidP="00DF657D">
            <w:pPr>
              <w:pStyle w:val="Bold3"/>
            </w:pPr>
            <w:r>
              <w:t>C15</w:t>
            </w:r>
          </w:p>
          <w:p w:rsidR="00DF657D" w:rsidRDefault="00DF657D" w:rsidP="00DF657D">
            <w:pPr>
              <w:pStyle w:val="Bold3"/>
            </w:pPr>
            <w:r>
              <w:t>C17</w:t>
            </w:r>
          </w:p>
          <w:p w:rsidR="00DF657D" w:rsidRDefault="00DF657D" w:rsidP="00DF657D">
            <w:pPr>
              <w:pStyle w:val="Bold3"/>
            </w:pPr>
            <w:r>
              <w:t>C18</w:t>
            </w:r>
          </w:p>
          <w:p w:rsidR="00DF657D" w:rsidRDefault="00DF657D" w:rsidP="00DF657D">
            <w:pPr>
              <w:pStyle w:val="Bold3"/>
            </w:pPr>
            <w:r>
              <w:t>C20</w:t>
            </w:r>
          </w:p>
          <w:p w:rsidR="00DF657D" w:rsidRDefault="00DF657D" w:rsidP="00DF657D">
            <w:pPr>
              <w:pStyle w:val="Bold3"/>
            </w:pPr>
            <w:r>
              <w:t>C22</w:t>
            </w:r>
          </w:p>
          <w:p w:rsidR="00DF657D" w:rsidRDefault="00DF657D" w:rsidP="00DF657D">
            <w:pPr>
              <w:pStyle w:val="Bold3"/>
            </w:pPr>
            <w:r>
              <w:t>C23</w:t>
            </w:r>
          </w:p>
          <w:p w:rsidR="00DF657D" w:rsidRDefault="00DF657D" w:rsidP="00DF657D">
            <w:pPr>
              <w:pStyle w:val="Bold3"/>
            </w:pPr>
            <w:r>
              <w:t>C24</w:t>
            </w:r>
          </w:p>
          <w:p w:rsidR="00DF657D" w:rsidRDefault="00DF657D" w:rsidP="00DF657D">
            <w:pPr>
              <w:pStyle w:val="Bold3"/>
            </w:pPr>
            <w:r>
              <w:t>C25</w:t>
            </w:r>
          </w:p>
          <w:p w:rsidR="00DF657D" w:rsidRDefault="00DF657D" w:rsidP="00DF657D">
            <w:pPr>
              <w:pStyle w:val="Bold3"/>
            </w:pPr>
            <w:r>
              <w:t>C27</w:t>
            </w:r>
          </w:p>
          <w:p w:rsidR="00DF657D" w:rsidRDefault="00DF657D" w:rsidP="00DF657D">
            <w:pPr>
              <w:pStyle w:val="Bold3"/>
            </w:pPr>
            <w:r>
              <w:t>C28</w:t>
            </w:r>
          </w:p>
          <w:p w:rsidR="00DF657D" w:rsidRDefault="00DF657D" w:rsidP="00DF657D">
            <w:pPr>
              <w:pStyle w:val="Bold3"/>
            </w:pPr>
            <w:r>
              <w:t>C29</w:t>
            </w:r>
          </w:p>
          <w:p w:rsidR="00DF657D" w:rsidRDefault="00DF657D" w:rsidP="00DF657D">
            <w:pPr>
              <w:pStyle w:val="Bold3"/>
            </w:pPr>
            <w:r>
              <w:t>C30</w:t>
            </w:r>
          </w:p>
          <w:p w:rsidR="00DF657D" w:rsidRPr="00C032BE" w:rsidRDefault="00DF657D" w:rsidP="00DF657D">
            <w:pPr>
              <w:pStyle w:val="Bold3"/>
              <w:rPr>
                <w:lang w:val="it-IT"/>
              </w:rPr>
            </w:pPr>
            <w:r w:rsidRPr="00C032BE">
              <w:rPr>
                <w:lang w:val="it-IT"/>
              </w:rPr>
              <w:t>C31</w:t>
            </w:r>
          </w:p>
          <w:p w:rsidR="00DF657D" w:rsidRPr="00C032BE" w:rsidRDefault="00DF657D" w:rsidP="00DF657D">
            <w:pPr>
              <w:pStyle w:val="Bold3"/>
              <w:rPr>
                <w:lang w:val="it-IT"/>
              </w:rPr>
            </w:pPr>
            <w:r w:rsidRPr="00C032BE">
              <w:rPr>
                <w:lang w:val="it-IT"/>
              </w:rPr>
              <w:t>C32</w:t>
            </w:r>
          </w:p>
          <w:p w:rsidR="00DF657D" w:rsidRPr="00C032BE" w:rsidRDefault="00DF657D" w:rsidP="00DF657D">
            <w:pPr>
              <w:pStyle w:val="Bold3"/>
              <w:rPr>
                <w:lang w:val="it-IT"/>
              </w:rPr>
            </w:pPr>
            <w:r w:rsidRPr="00C032BE">
              <w:rPr>
                <w:lang w:val="it-IT"/>
              </w:rPr>
              <w:t>C33</w:t>
            </w:r>
          </w:p>
          <w:p w:rsidR="00DF657D" w:rsidRPr="00C032BE" w:rsidRDefault="00DF657D" w:rsidP="00DF657D">
            <w:pPr>
              <w:pStyle w:val="Bold3"/>
              <w:rPr>
                <w:lang w:val="it-IT"/>
              </w:rPr>
            </w:pPr>
            <w:r w:rsidRPr="00C032BE">
              <w:rPr>
                <w:lang w:val="it-IT"/>
              </w:rPr>
              <w:t>C34</w:t>
            </w:r>
          </w:p>
          <w:p w:rsidR="00DF657D" w:rsidRPr="00C032BE" w:rsidRDefault="00DF657D" w:rsidP="00DF657D">
            <w:pPr>
              <w:pStyle w:val="Bold3"/>
              <w:rPr>
                <w:lang w:val="it-IT"/>
              </w:rPr>
            </w:pPr>
            <w:r w:rsidRPr="00C032BE">
              <w:rPr>
                <w:lang w:val="it-IT"/>
              </w:rPr>
              <w:t>C35</w:t>
            </w:r>
          </w:p>
          <w:p w:rsidR="00DF657D" w:rsidRPr="00C032BE" w:rsidRDefault="00DF657D" w:rsidP="00DF657D">
            <w:pPr>
              <w:pStyle w:val="Bold3"/>
              <w:rPr>
                <w:lang w:val="it-IT"/>
              </w:rPr>
            </w:pPr>
            <w:r w:rsidRPr="00C032BE">
              <w:rPr>
                <w:lang w:val="it-IT"/>
              </w:rPr>
              <w:t>N1</w:t>
            </w:r>
          </w:p>
          <w:p w:rsidR="00DF657D" w:rsidRPr="00C032BE" w:rsidRDefault="00DF657D" w:rsidP="00DF657D">
            <w:pPr>
              <w:pStyle w:val="Bold3"/>
              <w:rPr>
                <w:lang w:val="it-IT"/>
              </w:rPr>
            </w:pPr>
            <w:r w:rsidRPr="00C032BE">
              <w:rPr>
                <w:lang w:val="it-IT"/>
              </w:rPr>
              <w:t>N2</w:t>
            </w:r>
          </w:p>
          <w:p w:rsidR="00DF657D" w:rsidRPr="00C032BE" w:rsidRDefault="00DF657D" w:rsidP="00DF657D">
            <w:pPr>
              <w:pStyle w:val="Bold3"/>
              <w:rPr>
                <w:lang w:val="it-IT"/>
              </w:rPr>
            </w:pPr>
            <w:r w:rsidRPr="00C032BE">
              <w:rPr>
                <w:lang w:val="it-IT"/>
              </w:rPr>
              <w:t>UC2</w:t>
            </w:r>
          </w:p>
          <w:p w:rsidR="00DF657D" w:rsidRPr="00C032BE" w:rsidRDefault="00DF657D" w:rsidP="00DF657D">
            <w:pPr>
              <w:pStyle w:val="Bold3"/>
              <w:rPr>
                <w:lang w:val="it-IT"/>
              </w:rPr>
            </w:pPr>
            <w:r w:rsidRPr="00C032BE">
              <w:rPr>
                <w:lang w:val="it-IT"/>
              </w:rPr>
              <w:t>UC3A</w:t>
            </w:r>
          </w:p>
          <w:p w:rsidR="00DF657D" w:rsidRPr="00C032BE" w:rsidRDefault="00DF657D" w:rsidP="00DF657D">
            <w:pPr>
              <w:pStyle w:val="Bold3"/>
              <w:rPr>
                <w:lang w:val="it-IT"/>
              </w:rPr>
            </w:pPr>
            <w:r w:rsidRPr="00C032BE">
              <w:rPr>
                <w:lang w:val="it-IT"/>
              </w:rPr>
              <w:t>UC3B</w:t>
            </w:r>
          </w:p>
          <w:p w:rsidR="00DF657D" w:rsidRPr="00C032BE" w:rsidRDefault="00DF657D" w:rsidP="00DF657D">
            <w:pPr>
              <w:pStyle w:val="Bold3"/>
              <w:rPr>
                <w:lang w:val="it-IT"/>
              </w:rPr>
            </w:pPr>
            <w:r w:rsidRPr="00C032BE">
              <w:rPr>
                <w:lang w:val="it-IT"/>
              </w:rPr>
              <w:t>UC4A</w:t>
            </w:r>
          </w:p>
          <w:p w:rsidR="00DF657D" w:rsidRPr="00C032BE" w:rsidRDefault="00DF657D" w:rsidP="00DF657D">
            <w:pPr>
              <w:pStyle w:val="Bold3"/>
              <w:rPr>
                <w:lang w:val="it-IT"/>
              </w:rPr>
            </w:pPr>
            <w:r w:rsidRPr="00C032BE">
              <w:rPr>
                <w:lang w:val="it-IT"/>
              </w:rPr>
              <w:t>UC4B</w:t>
            </w:r>
          </w:p>
          <w:p w:rsidR="00DF657D" w:rsidRPr="00C032BE" w:rsidRDefault="00DF657D" w:rsidP="00DF657D">
            <w:pPr>
              <w:pStyle w:val="Bold3"/>
              <w:rPr>
                <w:lang w:val="it-IT"/>
              </w:rPr>
            </w:pPr>
            <w:r w:rsidRPr="00C032BE">
              <w:rPr>
                <w:lang w:val="it-IT"/>
              </w:rPr>
              <w:t>UC4C</w:t>
            </w:r>
          </w:p>
          <w:p w:rsidR="00DF657D" w:rsidRPr="00C032BE" w:rsidRDefault="00DF657D" w:rsidP="00DF657D">
            <w:pPr>
              <w:pStyle w:val="Bold3"/>
              <w:rPr>
                <w:lang w:val="it-IT"/>
              </w:rPr>
            </w:pPr>
            <w:r w:rsidRPr="00C032BE">
              <w:rPr>
                <w:lang w:val="it-IT"/>
              </w:rPr>
              <w:t>UC5A</w:t>
            </w:r>
          </w:p>
          <w:p w:rsidR="00DF657D" w:rsidRPr="00C032BE" w:rsidRDefault="00DF657D" w:rsidP="00DF657D">
            <w:pPr>
              <w:pStyle w:val="Bold3"/>
              <w:rPr>
                <w:lang w:val="it-IT"/>
              </w:rPr>
            </w:pPr>
            <w:r w:rsidRPr="00C032BE">
              <w:rPr>
                <w:lang w:val="it-IT"/>
              </w:rPr>
              <w:t>UC5B</w:t>
            </w:r>
          </w:p>
          <w:p w:rsidR="00DF657D" w:rsidRDefault="00DF657D" w:rsidP="00DF657D">
            <w:pPr>
              <w:pStyle w:val="Bold3"/>
            </w:pPr>
            <w:r>
              <w:t>UC5C</w:t>
            </w:r>
          </w:p>
          <w:p w:rsidR="00DF657D" w:rsidRDefault="00DF657D" w:rsidP="00DF657D">
            <w:pPr>
              <w:pStyle w:val="Bold3"/>
            </w:pPr>
            <w:r>
              <w:t>UCFA</w:t>
            </w:r>
          </w:p>
          <w:p w:rsidR="00DF657D" w:rsidRDefault="00DF657D" w:rsidP="00DF657D">
            <w:pPr>
              <w:pStyle w:val="Bold3"/>
            </w:pPr>
            <w:r>
              <w:t>UCFB</w:t>
            </w:r>
          </w:p>
        </w:tc>
      </w:tr>
    </w:tbl>
    <w:p w:rsidR="00DF657D" w:rsidRDefault="00DF657D" w:rsidP="00DF657D"/>
    <w:p w:rsidR="00DF657D" w:rsidRDefault="00DF657D" w:rsidP="00DF657D">
      <w:pPr>
        <w:pStyle w:val="Heading2"/>
      </w:pPr>
      <w:bookmarkStart w:id="6875" w:name="_Toc259722556"/>
      <w:bookmarkStart w:id="6876" w:name="_Toc275502902"/>
      <w:bookmarkStart w:id="6877" w:name="_Toc371378520"/>
      <w:bookmarkStart w:id="6878" w:name="PressureTreatmentConcentration"/>
      <w:bookmarkStart w:id="6879" w:name="_Toc528565123"/>
      <w:r>
        <w:t>PressureTreatmentConcentration</w:t>
      </w:r>
      <w:bookmarkEnd w:id="6875"/>
      <w:bookmarkEnd w:id="6876"/>
      <w:bookmarkEnd w:id="6877"/>
      <w:bookmarkEnd w:id="6878"/>
      <w:bookmarkEnd w:id="68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42" o:spid="_x0000_s4291" style="position:absolute;left:0;text-align:left;margin-left:0;margin-top:0;width:50pt;height:50pt;z-index:251717120;visibility:hidden" coordsize="96,384" o:spt="100" o:preferrelative="t" adj="0,,0" path="">
                  <v:stroke joinstyle="round"/>
                  <v:formulas/>
                  <v:path o:connecttype="segments"/>
                  <o:lock v:ext="edit" selection="t"/>
                </v:shape>
              </w:pict>
            </w:r>
            <w:r w:rsidRPr="00557255">
              <w:pict>
                <v:shape id="_x0000_s5049" style="position:absolute;left:0;text-align:left;margin-left:5517.25pt;margin-top:7.2pt;width:230.25pt;height:57.75pt;z-index:-250834432;mso-wrap-edited:t;mso-position-horizontal:right" coordsize="" o:spt="100" wrapcoords="-30 322 627 322 627 72 627 72 627 0 1000 0 1000 0 1000 1073 627 1073 627 1021 -30 1021 -30 322" adj="0,,0" path="">
                  <v:stroke joinstyle="round"/>
                  <v:imagedata r:id="rId1518" o:title="dc_1142"/>
                  <v:formulas/>
                  <v:path o:connecttype="segments"/>
                  <w10:wrap type="tight"/>
                </v:shape>
              </w:pict>
            </w:r>
            <w:r w:rsidR="00DF657D">
              <w:t>Retained concentration of preservative chemical.</w:t>
            </w:r>
          </w:p>
          <w:p w:rsidR="00DF657D" w:rsidRDefault="00DF657D" w:rsidP="0063547E">
            <w:pPr>
              <w:pStyle w:val="Bold3"/>
            </w:pPr>
            <w:r>
              <w:t>UOM [attribute]</w:t>
            </w:r>
          </w:p>
          <w:p w:rsidR="00DF657D" w:rsidRDefault="00DF657D" w:rsidP="0063547E">
            <w:pPr>
              <w:pStyle w:val="Italic3"/>
            </w:pPr>
            <w:r>
              <w:t>UOM is optional. A single instance might exist.</w:t>
            </w:r>
          </w:p>
          <w:p w:rsidR="00DF657D" w:rsidRDefault="00DF657D" w:rsidP="0063547E">
            <w:pPr>
              <w:pStyle w:val="Normal3"/>
            </w:pPr>
            <w:r>
              <w:t>Defines the unit of measure for the value.</w:t>
            </w:r>
          </w:p>
          <w:p w:rsidR="00DF657D" w:rsidRDefault="00DF657D" w:rsidP="0063547E">
            <w:pPr>
              <w:pStyle w:val="Normal3"/>
            </w:pPr>
            <w:r>
              <w:t>Refer to UOM definition for any enumerations.</w:t>
            </w:r>
          </w:p>
        </w:tc>
      </w:tr>
    </w:tbl>
    <w:p w:rsidR="00DF657D" w:rsidRDefault="00DF657D" w:rsidP="00DF657D"/>
    <w:p w:rsidR="00DF657D" w:rsidRDefault="00DF657D" w:rsidP="00DF657D">
      <w:pPr>
        <w:pStyle w:val="Heading2"/>
      </w:pPr>
      <w:bookmarkStart w:id="6880" w:name="_Toc259722557"/>
      <w:bookmarkStart w:id="6881" w:name="_Toc275502903"/>
      <w:bookmarkStart w:id="6882" w:name="_Toc371378521"/>
      <w:bookmarkStart w:id="6883" w:name="PriceAdjustment"/>
      <w:bookmarkStart w:id="6884" w:name="_Toc528565124"/>
      <w:r>
        <w:t>PriceAdjustment</w:t>
      </w:r>
      <w:bookmarkEnd w:id="6880"/>
      <w:bookmarkEnd w:id="6881"/>
      <w:bookmarkEnd w:id="6882"/>
      <w:bookmarkEnd w:id="6883"/>
      <w:bookmarkEnd w:id="68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43" o:spid="_x0000_s4292" style="position:absolute;left:0;text-align:left;margin-left:0;margin-top:0;width:50pt;height:50pt;z-index:251718144;visibility:hidden" coordsize="139,458" o:spt="100" o:preferrelative="t" adj="0,,0" path="">
                  <v:stroke joinstyle="round"/>
                  <v:formulas/>
                  <v:path o:connecttype="segments"/>
                  <o:lock v:ext="edit" selection="t"/>
                </v:shape>
              </w:pict>
            </w:r>
            <w:r w:rsidRPr="00557255">
              <w:pict>
                <v:shape id="_x0000_s5050" style="position:absolute;left:0;text-align:left;margin-left:6800.5pt;margin-top:7.2pt;width:274.5pt;height:83.25pt;z-index:-250833408;mso-wrap-edited:t;mso-position-horizontal:right" coordsize="" o:spt="100" wrapcoords="-30 424 279 424 539 424 539 151 539 151 539 0 1000 0 1000 0 1000 1051 539 1051 539 763 279 763 279 756 -30 756 -30 424" adj="0,,0" path="">
                  <v:stroke joinstyle="round"/>
                  <v:imagedata r:id="rId1519" o:title="dc_1143"/>
                  <v:formulas/>
                  <v:path o:connecttype="segments"/>
                  <w10:wrap type="tight"/>
                </v:shape>
              </w:pict>
            </w:r>
            <w:r w:rsidR="00DF657D">
              <w:t>A group item defining a deviation from the PricePerUnit.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AdjustmentPercentage</w:t>
            </w:r>
          </w:p>
          <w:p w:rsidR="00DF657D" w:rsidRDefault="00DF657D" w:rsidP="00DF657D">
            <w:pPr>
              <w:pStyle w:val="Italic4"/>
            </w:pPr>
            <w:r>
              <w:t>AdjustmentPercentage is optional. A single instance might exist.</w:t>
            </w:r>
          </w:p>
          <w:p w:rsidR="00DF657D" w:rsidRDefault="00DF657D" w:rsidP="00DF657D">
            <w:pPr>
              <w:pStyle w:val="Normal4"/>
            </w:pPr>
            <w:r>
              <w:t>A percentage, either negative or positive, that is applied to either the price, or a starting amount to determine the value of the particular MonetaryAdjustment.</w:t>
            </w:r>
          </w:p>
          <w:p w:rsidR="00DF657D" w:rsidRDefault="00DF657D" w:rsidP="00DF657D">
            <w:pPr>
              <w:pStyle w:val="Bold4"/>
            </w:pPr>
            <w:r>
              <w:t>AdjustmentValue</w:t>
            </w:r>
          </w:p>
          <w:p w:rsidR="00DF657D" w:rsidRDefault="00DF657D" w:rsidP="00DF657D">
            <w:pPr>
              <w:pStyle w:val="Italic4"/>
            </w:pPr>
            <w:r>
              <w:t>AdjustmentValue is optional. A single instance might exist.</w:t>
            </w:r>
          </w:p>
          <w:p w:rsidR="00DF657D" w:rsidRDefault="00DF657D" w:rsidP="00DF657D">
            <w:pPr>
              <w:pStyle w:val="Normal4"/>
            </w:pPr>
            <w:r>
              <w:t>A group element that contains a currency value, either positive or negative, and a measurement value (in other words a price per unit structure) that will be used in the price adjustment AdjustmentValue.</w:t>
            </w:r>
          </w:p>
        </w:tc>
      </w:tr>
    </w:tbl>
    <w:p w:rsidR="00DF657D" w:rsidRDefault="00DF657D" w:rsidP="00DF657D"/>
    <w:p w:rsidR="00DF657D" w:rsidRDefault="00DF657D" w:rsidP="00DF657D">
      <w:pPr>
        <w:pStyle w:val="Heading2"/>
      </w:pPr>
      <w:bookmarkStart w:id="6885" w:name="_Toc259722558"/>
      <w:bookmarkStart w:id="6886" w:name="_Toc275502904"/>
      <w:bookmarkStart w:id="6887" w:name="_Toc371378522"/>
      <w:bookmarkStart w:id="6888" w:name="PriceAndAmountInfo"/>
      <w:bookmarkStart w:id="6889" w:name="_Toc528565125"/>
      <w:r w:rsidRPr="004332B9">
        <w:t>PriceAndAmountInfo</w:t>
      </w:r>
      <w:bookmarkEnd w:id="6885"/>
      <w:bookmarkEnd w:id="6886"/>
      <w:bookmarkEnd w:id="6887"/>
      <w:bookmarkEnd w:id="6888"/>
      <w:bookmarkEnd w:id="6889"/>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557255" w:rsidP="00DF657D">
            <w:pPr>
              <w:pStyle w:val="Normal2"/>
              <w:rPr>
                <w:b/>
                <w:noProof/>
              </w:rPr>
            </w:pPr>
            <w:r w:rsidRPr="00557255">
              <w:rPr>
                <w:noProof/>
              </w:rPr>
              <w:pict>
                <v:shape id="_x0000_s6468" type="#_x0000_t75" style="position:absolute;left:0;text-align:left;margin-left:7682.75pt;margin-top:7.05pt;width:288.55pt;height:180pt;z-index:-249888256;mso-wrap-edited:t;mso-position-horizontal:right" wrapcoords="11741 8892 307 9090 389 11838 11700 12168 11820 21528 21600 21510 21600 0 11659 252 11741 8892" filled="t">
                  <v:imagedata r:id="rId1520" o:title="PriceAndAmountInfo"/>
                  <w10:wrap type="tight"/>
                </v:shape>
              </w:pict>
            </w:r>
            <w:r w:rsidR="00DF657D" w:rsidRPr="00675402">
              <w:rPr>
                <w:noProof/>
              </w:rPr>
              <w:t>A grouping element that contains information about price and amounts</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BaseAmountInfo</w:t>
            </w:r>
          </w:p>
          <w:p w:rsidR="00DF657D" w:rsidRDefault="00DF657D" w:rsidP="00DF657D">
            <w:pPr>
              <w:pStyle w:val="Italic4"/>
            </w:pPr>
            <w:r w:rsidRPr="00675402">
              <w:t>BaseAmountInfo</w:t>
            </w:r>
            <w:r>
              <w:t xml:space="preserve"> is </w:t>
            </w:r>
            <w:r w:rsidR="0069037F">
              <w:t>optional</w:t>
            </w:r>
            <w:r w:rsidR="0069037F" w:rsidRPr="002703B0">
              <w:t>. A single instance</w:t>
            </w:r>
            <w:r w:rsidR="0069037F">
              <w:t xml:space="preserve"> might exist</w:t>
            </w:r>
            <w:r>
              <w:t>.</w:t>
            </w:r>
          </w:p>
          <w:p w:rsidR="00DF657D" w:rsidRDefault="00DF657D" w:rsidP="00DF657D">
            <w:pPr>
              <w:pStyle w:val="Normal4"/>
            </w:pPr>
            <w:r w:rsidRPr="00675402">
              <w:t>A grouping element that contains information about price and base amount without any taxes</w:t>
            </w:r>
            <w:r>
              <w:t>.</w:t>
            </w:r>
          </w:p>
          <w:p w:rsidR="00DF657D" w:rsidRDefault="00DF657D" w:rsidP="00DF657D">
            <w:pPr>
              <w:pStyle w:val="Bold4"/>
            </w:pPr>
            <w:r>
              <w:t>QuantityInformation</w:t>
            </w:r>
          </w:p>
          <w:p w:rsidR="00DF657D" w:rsidRPr="00D35498" w:rsidRDefault="00DF657D" w:rsidP="00DF657D">
            <w:pPr>
              <w:pStyle w:val="Italic4"/>
            </w:pPr>
            <w:r w:rsidRPr="004332B9">
              <w:t>QuantityInformation</w:t>
            </w:r>
            <w:r>
              <w:t xml:space="preserve"> is </w:t>
            </w:r>
            <w:r w:rsidR="00574771">
              <w:t>optional</w:t>
            </w:r>
            <w:r w:rsidRPr="002703B0">
              <w:t>. A single instance</w:t>
            </w:r>
            <w:r w:rsidR="00574771">
              <w:t xml:space="preserve"> might exist</w:t>
            </w:r>
            <w:r w:rsidRPr="00D35498">
              <w:t>.</w:t>
            </w:r>
          </w:p>
          <w:p w:rsidR="00DF657D" w:rsidRDefault="00DF657D" w:rsidP="00DF657D">
            <w:pPr>
              <w:pStyle w:val="Normal4"/>
            </w:pPr>
            <w:r w:rsidRPr="004332B9">
              <w:t>A group item containing information about quantity and informational quantity of similar items</w:t>
            </w:r>
            <w:r>
              <w:t>.</w:t>
            </w:r>
            <w:r w:rsidRPr="00750391">
              <w:t xml:space="preserve"> </w:t>
            </w:r>
          </w:p>
          <w:p w:rsidR="00DF657D" w:rsidRPr="00D35498" w:rsidRDefault="00DF657D" w:rsidP="00DF657D">
            <w:pPr>
              <w:pStyle w:val="Bold4"/>
            </w:pPr>
            <w:r>
              <w:t>MonetaryAdjustment</w:t>
            </w:r>
          </w:p>
          <w:p w:rsidR="00DF657D" w:rsidRPr="00D35498" w:rsidRDefault="00DF657D" w:rsidP="00DF657D">
            <w:pPr>
              <w:pStyle w:val="Italic4"/>
            </w:pPr>
            <w:r w:rsidRPr="002703B0">
              <w:t>MonetaryAdjustment</w:t>
            </w:r>
            <w:r w:rsidRPr="006B6AF5">
              <w:t xml:space="preserve"> </w:t>
            </w:r>
            <w:r>
              <w:t xml:space="preserve">is </w:t>
            </w:r>
            <w:r w:rsidRPr="00D35498">
              <w:t>optional. Multiple instances might exist.</w:t>
            </w:r>
          </w:p>
          <w:p w:rsidR="00DF657D" w:rsidRDefault="00DF657D" w:rsidP="00DF657D">
            <w:pPr>
              <w:pStyle w:val="Normal4"/>
            </w:pPr>
            <w:r w:rsidRPr="002703B0">
              <w:t>The element containing the information necessary for the understanding, calculation, and treatment of an adjustment to a currency amount. MonetaryAdjustment contains an attribute that indicates they type of adjustment being communicated.</w:t>
            </w:r>
          </w:p>
          <w:p w:rsidR="0003606C" w:rsidRDefault="0003606C" w:rsidP="0003606C">
            <w:pPr>
              <w:pStyle w:val="Bold4"/>
            </w:pPr>
            <w:r>
              <w:t>ChargeInformation</w:t>
            </w:r>
          </w:p>
          <w:p w:rsidR="0003606C" w:rsidRDefault="0003606C" w:rsidP="0003606C">
            <w:pPr>
              <w:pStyle w:val="Italic4"/>
            </w:pPr>
            <w:r>
              <w:t>ChargeInformation is optional. Multiple instances might exist.</w:t>
            </w:r>
          </w:p>
          <w:p w:rsidR="0003606C" w:rsidRDefault="00011DB0" w:rsidP="0003606C">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03606C">
              <w:t>.</w:t>
            </w:r>
          </w:p>
          <w:p w:rsidR="00DF657D" w:rsidRDefault="00DF657D" w:rsidP="00DF657D">
            <w:pPr>
              <w:pStyle w:val="Bold4"/>
            </w:pPr>
            <w:r>
              <w:t>NetAmount</w:t>
            </w:r>
          </w:p>
          <w:p w:rsidR="00DF657D" w:rsidRDefault="00DF657D" w:rsidP="00DF657D">
            <w:pPr>
              <w:pStyle w:val="Italic4"/>
            </w:pPr>
            <w:r w:rsidRPr="003766C0">
              <w:t>NetAmount</w:t>
            </w:r>
            <w:r>
              <w:t xml:space="preserve"> is optional. A single instance might exist.</w:t>
            </w:r>
          </w:p>
          <w:p w:rsidR="00DF657D" w:rsidRPr="003766C0" w:rsidRDefault="009E2214" w:rsidP="00DF657D">
            <w:pPr>
              <w:pStyle w:val="Normal4"/>
            </w:pPr>
            <w:r w:rsidRPr="009E2214">
              <w:t>An element that contains the net amount excluding tax. NetAmount encapsulates CurrencyValue</w:t>
            </w:r>
            <w:r w:rsidR="00DF657D" w:rsidRPr="003766C0">
              <w:t>.</w:t>
            </w:r>
          </w:p>
          <w:p w:rsidR="00DF657D" w:rsidRDefault="00DF657D" w:rsidP="00DF657D">
            <w:pPr>
              <w:pStyle w:val="Bold4"/>
            </w:pPr>
            <w:r>
              <w:t>Amount</w:t>
            </w:r>
          </w:p>
          <w:p w:rsidR="00DF657D" w:rsidRDefault="00DF657D" w:rsidP="00DF657D">
            <w:pPr>
              <w:pStyle w:val="Italic4"/>
            </w:pPr>
            <w:r w:rsidRPr="003766C0">
              <w:t>Amount</w:t>
            </w:r>
            <w:r>
              <w:t xml:space="preserve"> is optional. A single instance might exist.</w:t>
            </w:r>
          </w:p>
          <w:p w:rsidR="00DF657D" w:rsidRPr="003766C0" w:rsidRDefault="00DF657D" w:rsidP="00DF657D">
            <w:pPr>
              <w:pStyle w:val="Normal4"/>
            </w:pPr>
            <w:r w:rsidRPr="003766C0">
              <w:t>An element that contains the amount including tax. The Amount encapsulates CurrencyValue.</w:t>
            </w:r>
          </w:p>
        </w:tc>
      </w:tr>
    </w:tbl>
    <w:p w:rsidR="00DF657D" w:rsidRDefault="00DF657D" w:rsidP="00DF657D"/>
    <w:p w:rsidR="00DF657D" w:rsidRDefault="00DF657D" w:rsidP="00DF657D">
      <w:pPr>
        <w:pStyle w:val="Heading2"/>
      </w:pPr>
      <w:bookmarkStart w:id="6890" w:name="_Toc259722559"/>
      <w:bookmarkStart w:id="6891" w:name="_Toc275502905"/>
      <w:bookmarkStart w:id="6892" w:name="_Toc371378523"/>
      <w:bookmarkStart w:id="6893" w:name="PriceDetails"/>
      <w:bookmarkStart w:id="6894" w:name="_Toc528565126"/>
      <w:r>
        <w:t>PriceDetails</w:t>
      </w:r>
      <w:bookmarkEnd w:id="6890"/>
      <w:bookmarkEnd w:id="6891"/>
      <w:bookmarkEnd w:id="6892"/>
      <w:bookmarkEnd w:id="6893"/>
      <w:bookmarkEnd w:id="68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44" o:spid="_x0000_s4293" style="position:absolute;left:0;text-align:left;margin-left:0;margin-top:0;width:50pt;height:50pt;z-index:251719168;visibility:hidden" coordsize="549,448" o:spt="100" o:preferrelative="t" adj="0,,0" path="">
                  <v:stroke joinstyle="round"/>
                  <v:formulas/>
                  <v:path o:connecttype="segments"/>
                  <o:lock v:ext="edit" selection="t"/>
                </v:shape>
              </w:pict>
            </w:r>
            <w:r w:rsidRPr="00557255">
              <w:rPr>
                <w:noProof/>
              </w:rPr>
              <w:pict>
                <v:shape id="_x0000_s6227" type="#_x0000_t75" style="position:absolute;left:0;text-align:left;margin-left:7427.55pt;margin-top:7.05pt;width:279.75pt;height:385.5pt;z-index:-250009088;mso-wrap-edited:t;mso-position-horizontal:right" wrapcoords="212 7693 444 8954 6061 9122 6061 14249 10057 14291 10115 21477 21600 21558 21600 0 6814 45 7046 2818 6003 2734 6119 7609 212 7693" filled="t">
                  <v:imagedata r:id="rId1521" o:title="PriceDetails"/>
                  <w10:wrap type="tight"/>
                </v:shape>
              </w:pict>
            </w:r>
            <w:r w:rsidR="00DF657D">
              <w:t>An element that groups together price information.</w:t>
            </w:r>
          </w:p>
          <w:p w:rsidR="00DF657D" w:rsidRDefault="00DF657D" w:rsidP="00DF657D">
            <w:pPr>
              <w:pStyle w:val="Bold3"/>
            </w:pPr>
            <w:r>
              <w:t>PriceQuantityBasis [attribute]</w:t>
            </w:r>
          </w:p>
          <w:p w:rsidR="00DF657D" w:rsidRDefault="00DF657D" w:rsidP="00DF657D">
            <w:pPr>
              <w:pStyle w:val="Italic3"/>
            </w:pPr>
            <w:r>
              <w:t>PriceQuantityBasis is mandatory. A single instance is required.</w:t>
            </w:r>
          </w:p>
          <w:p w:rsidR="00DF657D" w:rsidRDefault="00DF657D" w:rsidP="00DF657D">
            <w:pPr>
              <w:pStyle w:val="Normal3"/>
            </w:pPr>
            <w:r>
              <w:t>The basis for the determination of the price.</w:t>
            </w:r>
          </w:p>
          <w:p w:rsidR="00DF657D" w:rsidRDefault="00DF657D" w:rsidP="00DF657D">
            <w:pPr>
              <w:pStyle w:val="Normal3"/>
            </w:pPr>
            <w:r>
              <w:t>Refer to PriceQuantityBasis definition for any enumerations.</w:t>
            </w:r>
          </w:p>
          <w:p w:rsidR="00DF657D" w:rsidRDefault="00DF657D" w:rsidP="00DF657D">
            <w:pPr>
              <w:pStyle w:val="Bold3"/>
            </w:pPr>
            <w:r>
              <w:t>PriceTaxBasis [attribute]</w:t>
            </w:r>
          </w:p>
          <w:p w:rsidR="00DF657D" w:rsidRDefault="00DF657D" w:rsidP="00DF657D">
            <w:pPr>
              <w:pStyle w:val="Italic3"/>
            </w:pPr>
            <w:r>
              <w:t>PriceTaxBasis is optional. A single instance might exist.</w:t>
            </w:r>
          </w:p>
          <w:p w:rsidR="00DF657D" w:rsidRDefault="00DF657D" w:rsidP="00DF657D">
            <w:pPr>
              <w:pStyle w:val="Normal3"/>
            </w:pPr>
            <w:r>
              <w:t>This price provides the basis for tax.</w:t>
            </w:r>
          </w:p>
          <w:p w:rsidR="00DF657D" w:rsidRDefault="00DF657D" w:rsidP="00DF657D">
            <w:pPr>
              <w:pStyle w:val="Normal3"/>
            </w:pPr>
            <w:r>
              <w:t>Refer to PriceTaxBasis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PricePerUnit</w:t>
            </w:r>
          </w:p>
          <w:p w:rsidR="00DF657D" w:rsidRDefault="00DF657D" w:rsidP="00DF657D">
            <w:pPr>
              <w:pStyle w:val="Italic4"/>
            </w:pPr>
            <w:r>
              <w:t>PricePerUnit is mandatory. A single instance is required.</w:t>
            </w:r>
          </w:p>
          <w:p w:rsidR="00DF657D" w:rsidRDefault="00DF657D" w:rsidP="00DF657D">
            <w:pPr>
              <w:pStyle w:val="Normal4"/>
            </w:pPr>
            <w:r>
              <w:t>PricePerUnit is an element designed to support flexibility in price representation.</w:t>
            </w:r>
          </w:p>
          <w:p w:rsidR="00DF657D" w:rsidRDefault="00DF657D" w:rsidP="00DF657D">
            <w:pPr>
              <w:pStyle w:val="ListBullet4"/>
            </w:pPr>
            <w:r>
              <w:t>This structure is read as CurrencyValue per MeasurementValue, or alternatively CurrencyValue per number of UOM(s).</w:t>
            </w:r>
          </w:p>
          <w:p w:rsidR="00DF657D" w:rsidRDefault="00DF657D" w:rsidP="00DF657D">
            <w:pPr>
              <w:pStyle w:val="Bold4"/>
            </w:pPr>
            <w:r>
              <w:t>InformationalPricePerUnit</w:t>
            </w:r>
          </w:p>
          <w:p w:rsidR="00DF657D" w:rsidRDefault="00DF657D" w:rsidP="00DF657D">
            <w:pPr>
              <w:pStyle w:val="Italic4"/>
            </w:pPr>
            <w:r>
              <w:t>InformationalPricePerUnit is optional. Multiple instances might exist.</w:t>
            </w:r>
          </w:p>
          <w:p w:rsidR="00DF657D" w:rsidRDefault="00DF657D" w:rsidP="00DF657D">
            <w:pPr>
              <w:pStyle w:val="Normal4"/>
            </w:pPr>
            <w:r>
              <w:t>A group item containing a currency value and a measurement value used convey a secondary PricePerUnit. For example, where PricePerUnit is dollars per ton. InformationalPricePerUnit could be dollars per kilogram.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471616" w:rsidRDefault="00471616" w:rsidP="00471616">
            <w:pPr>
              <w:pStyle w:val="Bold4"/>
            </w:pPr>
            <w:r>
              <w:t>PriceSpecification</w:t>
            </w:r>
          </w:p>
          <w:p w:rsidR="00471616" w:rsidRDefault="00471616" w:rsidP="00471616">
            <w:pPr>
              <w:pStyle w:val="Italic4"/>
            </w:pPr>
            <w:r w:rsidRPr="00471616">
              <w:t>PriceSpecification</w:t>
            </w:r>
            <w:r>
              <w:t>t is optional. Multiple instances might exist.</w:t>
            </w:r>
          </w:p>
          <w:p w:rsidR="00471616" w:rsidRDefault="00471616" w:rsidP="00DF657D">
            <w:pPr>
              <w:pStyle w:val="Normal4"/>
            </w:pPr>
            <w:r w:rsidRPr="00471616">
              <w:t>A grouping element that specifies what is included in the price</w:t>
            </w:r>
            <w:r>
              <w:t>.</w:t>
            </w:r>
          </w:p>
        </w:tc>
      </w:tr>
    </w:tbl>
    <w:p w:rsidR="00DF657D" w:rsidRDefault="00DF657D" w:rsidP="00DF657D"/>
    <w:p w:rsidR="00DF657D" w:rsidRDefault="00DF657D" w:rsidP="00DF657D">
      <w:pPr>
        <w:pStyle w:val="Heading2"/>
      </w:pPr>
      <w:bookmarkStart w:id="6895" w:name="_Toc259722560"/>
      <w:bookmarkStart w:id="6896" w:name="_Toc275502906"/>
      <w:bookmarkStart w:id="6897" w:name="_Toc371378524"/>
      <w:bookmarkStart w:id="6898" w:name="PricePerUnit"/>
      <w:bookmarkStart w:id="6899" w:name="_Toc528565127"/>
      <w:r>
        <w:t>PricePerUnit</w:t>
      </w:r>
      <w:bookmarkEnd w:id="6895"/>
      <w:bookmarkEnd w:id="6896"/>
      <w:bookmarkEnd w:id="6897"/>
      <w:bookmarkEnd w:id="6898"/>
      <w:bookmarkEnd w:id="68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45" o:spid="_x0000_s4294" style="position:absolute;left:0;text-align:left;margin-left:0;margin-top:0;width:50pt;height:50pt;z-index:251720192;visibility:hidden" coordsize="255,397" o:spt="100" o:preferrelative="t" adj="0,,0" path="">
                  <v:stroke joinstyle="round"/>
                  <v:formulas/>
                  <v:path o:connecttype="segments"/>
                  <o:lock v:ext="edit" selection="t"/>
                </v:shape>
              </w:pict>
            </w:r>
            <w:r w:rsidRPr="00557255">
              <w:pict>
                <v:shape id="_x0000_s5052" style="position:absolute;left:0;text-align:left;margin-left:5756.5pt;margin-top:7.2pt;width:238.5pt;height:153pt;z-index:-250832384;mso-wrap-edited:t;mso-position-horizontal:right" coordsize="" o:spt="100" wrapcoords="-30 458 304 458 604 458 604 82 604 82 604 0 1000 0 1000 0 1000 1028 604 1028 604 722 304 722 -30 722 -30 458" adj="0,,0" path="">
                  <v:stroke joinstyle="round"/>
                  <v:imagedata r:id="rId1522" o:title="dc_1145"/>
                  <v:formulas/>
                  <v:path o:connecttype="segments"/>
                  <w10:wrap type="tight"/>
                </v:shape>
              </w:pict>
            </w:r>
            <w:r w:rsidR="00DF657D">
              <w:t>PricePerUnit is an element designed to support flexibility in price representation.</w:t>
            </w:r>
          </w:p>
          <w:p w:rsidR="00DF657D" w:rsidRDefault="00DF657D" w:rsidP="00DF657D">
            <w:pPr>
              <w:pStyle w:val="ListBullet2"/>
            </w:pPr>
            <w:r>
              <w:t>This structure is read as CurrencyValue per MeasurementValue, or alternatively CurrencyValue per number of UOM(s).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6900" w:name="_Toc259722561"/>
      <w:bookmarkStart w:id="6901" w:name="_Toc275502907"/>
      <w:bookmarkStart w:id="6902" w:name="_Toc371378525"/>
      <w:bookmarkStart w:id="6903" w:name="PriceQuantityBasis_a"/>
      <w:bookmarkStart w:id="6904" w:name="_Toc528565128"/>
      <w:r>
        <w:t>PriceQuantityBasis [attribute]</w:t>
      </w:r>
      <w:bookmarkEnd w:id="6900"/>
      <w:bookmarkEnd w:id="6901"/>
      <w:bookmarkEnd w:id="6902"/>
      <w:bookmarkEnd w:id="6903"/>
      <w:bookmarkEnd w:id="69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46" o:spid="_x0000_s4295" style="position:absolute;left:0;text-align:left;margin-left:0;margin-top:0;width:50pt;height:50pt;z-index:251721216;visibility:hidden" coordsize="89,181" o:spt="100" o:preferrelative="t" adj="0,,0" path="">
                  <v:stroke joinstyle="round"/>
                  <v:formulas/>
                  <v:path o:connecttype="segments"/>
                  <o:lock v:ext="edit" selection="t"/>
                </v:shape>
              </w:pict>
            </w:r>
            <w:r w:rsidRPr="00557255">
              <w:pict>
                <v:shape id="_x0000_s5053" style="position:absolute;left:0;text-align:left;margin-left:1993.75pt;margin-top:7.2pt;width:108.75pt;height:53.25pt;z-index:-250831360;mso-wrap-edited:t;mso-position-horizontal:right" coordsize="" o:spt="100" wrapcoords="-30 0 1000 0 1000 1079 1000 1079 -30 1079 -30 0" adj="0,,0" path="">
                  <v:stroke joinstyle="round"/>
                  <v:imagedata r:id="rId1523" o:title="dc_1146"/>
                  <v:formulas/>
                  <v:path o:connecttype="segments"/>
                  <w10:wrap type="tight"/>
                </v:shape>
              </w:pict>
            </w:r>
            <w:r w:rsidR="00DF657D">
              <w:t>The basis for the determination of the price.</w:t>
            </w:r>
          </w:p>
          <w:p w:rsidR="00DF657D" w:rsidRDefault="00DF657D" w:rsidP="00DF657D">
            <w:pPr>
              <w:pStyle w:val="Italic2"/>
            </w:pPr>
            <w:r>
              <w:t>This item is restricted to the following list.</w:t>
            </w:r>
          </w:p>
          <w:p w:rsidR="0061084B" w:rsidRDefault="0061084B" w:rsidP="0061084B">
            <w:pPr>
              <w:pStyle w:val="Bold3"/>
            </w:pPr>
            <w:r>
              <w:t>ActualVolume</w:t>
            </w:r>
          </w:p>
          <w:p w:rsidR="0061084B" w:rsidRDefault="0061084B" w:rsidP="0061084B">
            <w:pPr>
              <w:pStyle w:val="Normal3"/>
            </w:pPr>
            <w:r>
              <w:t>Actual product space.</w:t>
            </w:r>
          </w:p>
          <w:p w:rsidR="0061084B" w:rsidRDefault="0061084B" w:rsidP="0061084B">
            <w:pPr>
              <w:pStyle w:val="Bold3"/>
            </w:pPr>
            <w:r>
              <w:t>AirDryWeight</w:t>
            </w:r>
          </w:p>
          <w:p w:rsidR="0061084B" w:rsidRDefault="0061084B" w:rsidP="0061084B">
            <w:pPr>
              <w:pStyle w:val="Normal3"/>
            </w:pPr>
            <w:r>
              <w:t>Contains a normal amount of moisture.</w:t>
            </w:r>
          </w:p>
          <w:p w:rsidR="0061084B" w:rsidRDefault="0061084B" w:rsidP="0061084B">
            <w:pPr>
              <w:pStyle w:val="Bold3"/>
            </w:pPr>
            <w:r>
              <w:t>Area</w:t>
            </w:r>
          </w:p>
          <w:p w:rsidR="0061084B" w:rsidRDefault="0061084B" w:rsidP="0061084B">
            <w:pPr>
              <w:pStyle w:val="Normal3"/>
            </w:pPr>
            <w:r>
              <w:t>A number that represents the length multiplied by the width is being communicated.</w:t>
            </w:r>
          </w:p>
          <w:p w:rsidR="0061084B" w:rsidRDefault="0061084B" w:rsidP="0061084B">
            <w:pPr>
              <w:pStyle w:val="Bold3"/>
            </w:pPr>
            <w:r>
              <w:t>BoneDry</w:t>
            </w:r>
          </w:p>
          <w:p w:rsidR="0061084B" w:rsidRDefault="0061084B" w:rsidP="0061084B">
            <w:pPr>
              <w:pStyle w:val="Normal3"/>
            </w:pPr>
            <w:r>
              <w:t>Contains insignificant moisture.</w:t>
            </w:r>
          </w:p>
          <w:p w:rsidR="0061084B" w:rsidRDefault="0061084B" w:rsidP="0061084B">
            <w:pPr>
              <w:pStyle w:val="Bold3"/>
            </w:pPr>
            <w:r>
              <w:t>Count</w:t>
            </w:r>
          </w:p>
          <w:p w:rsidR="0061084B" w:rsidRDefault="0061084B" w:rsidP="0061084B">
            <w:pPr>
              <w:pStyle w:val="Normal3"/>
            </w:pPr>
            <w:r>
              <w:t>The number of items.</w:t>
            </w:r>
          </w:p>
          <w:p w:rsidR="0061084B" w:rsidRDefault="0061084B" w:rsidP="0061084B">
            <w:pPr>
              <w:pStyle w:val="Bold3"/>
            </w:pPr>
            <w:r>
              <w:t>Distance</w:t>
            </w:r>
          </w:p>
          <w:p w:rsidR="0061084B" w:rsidRDefault="0061084B" w:rsidP="0061084B">
            <w:pPr>
              <w:pStyle w:val="Normal3"/>
            </w:pPr>
            <w:r>
              <w:t>The quantity being communicated is a distance.</w:t>
            </w:r>
          </w:p>
          <w:p w:rsidR="0061084B" w:rsidRDefault="0061084B" w:rsidP="0061084B">
            <w:pPr>
              <w:pStyle w:val="Bold3"/>
            </w:pPr>
            <w:r>
              <w:t>GrossWeight</w:t>
            </w:r>
          </w:p>
          <w:p w:rsidR="0061084B" w:rsidRDefault="0061084B" w:rsidP="0061084B">
            <w:pPr>
              <w:pStyle w:val="Normal3"/>
            </w:pPr>
            <w:r>
              <w:t>The weight including all packaging and furnishing. The gross weight of the deliveries includes tare weight.</w:t>
            </w:r>
            <w:r>
              <w:br/>
              <w:t>Note: In Forest Wood Supply business the quantity type GrossWeight is used in contexts when the weight of an item is not directly linked to a product. The gross weight of the item is then the weight before removal of rejects and other deductions. See also the definition of quantity type NetNetWeight.</w:t>
            </w:r>
          </w:p>
          <w:p w:rsidR="0061084B" w:rsidRDefault="0061084B" w:rsidP="0061084B">
            <w:pPr>
              <w:pStyle w:val="Bold3"/>
            </w:pPr>
            <w:r>
              <w:t>Energy</w:t>
            </w:r>
          </w:p>
          <w:p w:rsidR="0061084B" w:rsidRDefault="0061084B" w:rsidP="0061084B">
            <w:pPr>
              <w:pStyle w:val="Normal3"/>
            </w:pPr>
            <w:r>
              <w:t>The quantity represents energy content.</w:t>
            </w:r>
          </w:p>
          <w:p w:rsidR="0061084B" w:rsidRDefault="0061084B" w:rsidP="0061084B">
            <w:pPr>
              <w:pStyle w:val="Bold3"/>
            </w:pPr>
            <w:r>
              <w:t>Length</w:t>
            </w:r>
          </w:p>
          <w:p w:rsidR="0061084B" w:rsidRDefault="0061084B" w:rsidP="0061084B">
            <w:pPr>
              <w:pStyle w:val="Normal3"/>
            </w:pPr>
            <w:r>
              <w:rPr>
                <w:rFonts w:ascii="Tahoma" w:hAnsi="Tahoma" w:cs="Tahoma"/>
                <w:bCs/>
              </w:rPr>
              <w:t>The length of the object</w:t>
            </w:r>
            <w:r>
              <w:t>.</w:t>
            </w:r>
          </w:p>
          <w:p w:rsidR="0061084B" w:rsidRDefault="0061084B" w:rsidP="0061084B">
            <w:pPr>
              <w:pStyle w:val="Bold3"/>
            </w:pPr>
            <w:r>
              <w:t>LogisticsGrossWeight</w:t>
            </w:r>
          </w:p>
          <w:p w:rsidR="0061084B" w:rsidRDefault="0061084B" w:rsidP="0061084B">
            <w:pPr>
              <w:pStyle w:val="Normal3"/>
            </w:pPr>
            <w:r>
              <w:t>The total weight of the goods and the tare weight of the vehicle including transport units.</w:t>
            </w:r>
          </w:p>
          <w:p w:rsidR="0061084B" w:rsidRDefault="0061084B" w:rsidP="0061084B">
            <w:pPr>
              <w:pStyle w:val="Bold3"/>
            </w:pPr>
            <w:r>
              <w:t>LogisticsNetWeight</w:t>
            </w:r>
          </w:p>
          <w:p w:rsidR="0061084B" w:rsidRDefault="0061084B" w:rsidP="0061084B">
            <w:pPr>
              <w:pStyle w:val="Normal3"/>
            </w:pPr>
            <w:r>
              <w:t>The tare weight of the vehicle including transport units.</w:t>
            </w:r>
          </w:p>
          <w:p w:rsidR="0061084B" w:rsidRPr="00796370" w:rsidRDefault="0061084B" w:rsidP="0061084B">
            <w:pPr>
              <w:pStyle w:val="Bold3"/>
            </w:pPr>
            <w:r w:rsidRPr="00796370">
              <w:t>LogPileGrossVolume</w:t>
            </w:r>
          </w:p>
          <w:p w:rsidR="0061084B" w:rsidRPr="004A186D" w:rsidRDefault="0061084B" w:rsidP="0061084B">
            <w:pPr>
              <w:pStyle w:val="Normal3"/>
            </w:pPr>
            <w:r>
              <w:t xml:space="preserve">The volume of a pile of logs, including gaps and before removal of rejects and other deductions. </w:t>
            </w:r>
            <w:r>
              <w:br/>
              <w:t>Note: In Forest Wood Supply business the quantity type LogPileGrossVolume is used in contexts when the volume of the log pile is not directly linked to a product. See also the definition of quantity type LogPileVolume</w:t>
            </w:r>
            <w:r w:rsidRPr="004A186D">
              <w:t>.</w:t>
            </w:r>
          </w:p>
          <w:p w:rsidR="0061084B" w:rsidRDefault="0061084B" w:rsidP="0061084B">
            <w:pPr>
              <w:pStyle w:val="Bold3"/>
            </w:pPr>
            <w:r>
              <w:t>LogPileVolume</w:t>
            </w:r>
          </w:p>
          <w:p w:rsidR="0061084B" w:rsidRDefault="0061084B" w:rsidP="0061084B">
            <w:pPr>
              <w:pStyle w:val="Normal3"/>
            </w:pPr>
            <w:r w:rsidRPr="00F00B07">
              <w:t>The volume of a pile of logs, including gaps. The product specification defines what is included in this volume, for example if rejects or other deductions are included or not. See also the definition of quantity type LogPileGrossVolume</w:t>
            </w:r>
            <w:r>
              <w:t>.</w:t>
            </w:r>
          </w:p>
          <w:p w:rsidR="0061084B" w:rsidRDefault="0061084B" w:rsidP="0061084B">
            <w:pPr>
              <w:pStyle w:val="Bold3"/>
            </w:pPr>
            <w:r>
              <w:t>NetWeight</w:t>
            </w:r>
          </w:p>
          <w:p w:rsidR="0061084B" w:rsidRDefault="0061084B" w:rsidP="0061084B">
            <w:pPr>
              <w:pStyle w:val="Normal3"/>
            </w:pPr>
            <w:r>
              <w:t>The net weight of the product is being used, does not include tare weights. May include certain conversion components.</w:t>
            </w:r>
          </w:p>
          <w:p w:rsidR="0061084B" w:rsidRDefault="0061084B" w:rsidP="0061084B">
            <w:pPr>
              <w:pStyle w:val="Bold3"/>
            </w:pPr>
            <w:r>
              <w:t>NetNetWeight</w:t>
            </w:r>
          </w:p>
          <w:p w:rsidR="0061084B" w:rsidRDefault="0061084B" w:rsidP="0061084B">
            <w:pPr>
              <w:pStyle w:val="Normal3"/>
            </w:pPr>
            <w:r>
              <w:t>The net weight of the product without any packaging or conversion materials.</w:t>
            </w:r>
            <w:r>
              <w:br/>
              <w:t>Note: In Forest Wood Supply business the product specification defines what is included in this net weight, for example if rejects or other deductions are included or not. See also the definition of quantity type GrossWeight.</w:t>
            </w:r>
          </w:p>
          <w:p w:rsidR="0061084B" w:rsidRDefault="0061084B" w:rsidP="0061084B">
            <w:pPr>
              <w:pStyle w:val="Bold3"/>
            </w:pPr>
            <w:r>
              <w:t>NominalWeight</w:t>
            </w:r>
          </w:p>
          <w:p w:rsidR="0061084B" w:rsidRDefault="0061084B" w:rsidP="0061084B">
            <w:pPr>
              <w:pStyle w:val="Normal3"/>
            </w:pPr>
            <w:r>
              <w:t>A calculated weight that is derived from another measurement. For example, the length of paper multiplied by the specified basis weight could be used to derive a nominal weight.</w:t>
            </w:r>
          </w:p>
          <w:p w:rsidR="0061084B" w:rsidRDefault="0061084B" w:rsidP="0061084B">
            <w:pPr>
              <w:pStyle w:val="Bold3"/>
            </w:pPr>
            <w:r>
              <w:t>Percent</w:t>
            </w:r>
          </w:p>
          <w:p w:rsidR="0061084B" w:rsidRDefault="0061084B" w:rsidP="0061084B">
            <w:pPr>
              <w:pStyle w:val="Normal3"/>
            </w:pPr>
            <w:r>
              <w:t>The number being communicated is a percentage.</w:t>
            </w:r>
          </w:p>
          <w:p w:rsidR="0061084B" w:rsidRDefault="0061084B" w:rsidP="0061084B">
            <w:pPr>
              <w:pStyle w:val="Bold3"/>
            </w:pPr>
            <w:r>
              <w:t>RunningLength</w:t>
            </w:r>
          </w:p>
          <w:p w:rsidR="0061084B" w:rsidRDefault="0061084B" w:rsidP="0061084B">
            <w:pPr>
              <w:pStyle w:val="Normal3"/>
            </w:pPr>
            <w:r>
              <w:t>The length of the reel.</w:t>
            </w:r>
          </w:p>
          <w:p w:rsidR="0061084B" w:rsidRDefault="0061084B" w:rsidP="0061084B">
            <w:pPr>
              <w:pStyle w:val="Bold3"/>
            </w:pPr>
            <w:r>
              <w:t>ShortLengthVolume</w:t>
            </w:r>
          </w:p>
          <w:p w:rsidR="0061084B" w:rsidRDefault="0061084B" w:rsidP="0061084B">
            <w:pPr>
              <w:pStyle w:val="Bold3"/>
            </w:pPr>
            <w:r>
              <w:t>SolidWoodGrossVolume</w:t>
            </w:r>
          </w:p>
          <w:p w:rsidR="0061084B" w:rsidRDefault="0061084B" w:rsidP="0061084B">
            <w:pPr>
              <w:pStyle w:val="Normal3"/>
            </w:pPr>
            <w:r>
              <w:t>The volume of logs, stems, chips, etc. without bark and gaps and before removal of rejects and other deductions.</w:t>
            </w:r>
            <w:r>
              <w:br/>
              <w:t>Note: In Forest Wood Supply business the quantity type SolidWoodGrossVolume is used in contexts when the volume of the item is not directly linked to a product. See also the definition of quantity type SolidWoodVolume.</w:t>
            </w:r>
          </w:p>
          <w:p w:rsidR="0061084B" w:rsidRDefault="0061084B" w:rsidP="0061084B">
            <w:pPr>
              <w:pStyle w:val="Bold3"/>
            </w:pPr>
            <w:r>
              <w:t>SolidWoodVolume</w:t>
            </w:r>
          </w:p>
          <w:p w:rsidR="0061084B" w:rsidRDefault="0061084B" w:rsidP="0061084B">
            <w:pPr>
              <w:pStyle w:val="Bold3"/>
              <w:rPr>
                <w:b w:val="0"/>
              </w:rPr>
            </w:pPr>
            <w:r w:rsidRPr="00F00B07">
              <w:rPr>
                <w:b w:val="0"/>
              </w:rPr>
              <w:t>The volume of logs, stems, chips, etc. without bark and gaps. The product specification defines what is included in this volume, for example if rejects or other deductions are included or not. See also the definition of quantity type SolidWoodGrossVolume.</w:t>
            </w:r>
          </w:p>
          <w:p w:rsidR="0061084B" w:rsidRDefault="0061084B" w:rsidP="0061084B">
            <w:pPr>
              <w:pStyle w:val="Bold3"/>
            </w:pPr>
            <w:r>
              <w:t>TareWeight</w:t>
            </w:r>
          </w:p>
          <w:p w:rsidR="0061084B" w:rsidRDefault="0061084B" w:rsidP="0061084B">
            <w:pPr>
              <w:pStyle w:val="Normal3"/>
            </w:pPr>
            <w:r>
              <w:t>The weight of the previously agreed to packaging and furnishing.</w:t>
            </w:r>
          </w:p>
          <w:p w:rsidR="0061084B" w:rsidRDefault="0061084B" w:rsidP="0061084B">
            <w:pPr>
              <w:pStyle w:val="Bold3"/>
            </w:pPr>
            <w:r>
              <w:t>Time</w:t>
            </w:r>
          </w:p>
          <w:p w:rsidR="0061084B" w:rsidRDefault="0061084B" w:rsidP="0061084B">
            <w:pPr>
              <w:pStyle w:val="Normal3"/>
            </w:pPr>
            <w:r>
              <w:t>The number being communicated represents an amount of time.</w:t>
            </w:r>
          </w:p>
          <w:p w:rsidR="00354B14" w:rsidRDefault="00354B14" w:rsidP="00354B14">
            <w:pPr>
              <w:pStyle w:val="Bold3"/>
            </w:pPr>
            <w:r>
              <w:t>TippedLooseGrossVolume</w:t>
            </w:r>
          </w:p>
          <w:p w:rsidR="00354B14" w:rsidRDefault="00354B14" w:rsidP="00354B14">
            <w:pPr>
              <w:pStyle w:val="Normal3"/>
            </w:pPr>
            <w:r>
              <w:t>The volume of tipped loose content including gaps and before removal of rejects and other deductions. Often used as a quantity type for piles of chips, sawdust, etc.</w:t>
            </w:r>
            <w:r>
              <w:br/>
              <w:t>Note: In Forest Wood Supply business the quantity type TippedLooseGrossVolume is used in contexts when the volume of the item is not directly linked to a product. See also the definition of quantity type TippedLooseVolume</w:t>
            </w:r>
          </w:p>
          <w:p w:rsidR="00354B14" w:rsidRDefault="00354B14" w:rsidP="00354B14">
            <w:pPr>
              <w:pStyle w:val="Bold3"/>
            </w:pPr>
            <w:r>
              <w:t>TippedLooseVolume</w:t>
            </w:r>
          </w:p>
          <w:p w:rsidR="00354B14" w:rsidRDefault="00354B14" w:rsidP="00354B14">
            <w:pPr>
              <w:pStyle w:val="Normal3"/>
            </w:pPr>
            <w:r w:rsidRPr="007D49E3">
              <w:t>The volume of tipped loose content, including gaps. Often used as a quantity type for piles of chips, sawdust, etc. The product specification defines what is included in this volume, for example if rejects or other deductions are included or not. See also the definition of quant</w:t>
            </w:r>
            <w:r>
              <w:t>ity type TippedLooseGrossVolume.</w:t>
            </w:r>
          </w:p>
          <w:p w:rsidR="0061084B" w:rsidRDefault="0061084B" w:rsidP="0061084B">
            <w:pPr>
              <w:pStyle w:val="Bold3"/>
            </w:pPr>
            <w:r>
              <w:t>Volume</w:t>
            </w:r>
          </w:p>
          <w:p w:rsidR="0061084B" w:rsidRDefault="0061084B" w:rsidP="0061084B">
            <w:pPr>
              <w:pStyle w:val="Bold3"/>
            </w:pPr>
            <w:r>
              <w:t>WoodGrossVolume</w:t>
            </w:r>
          </w:p>
          <w:p w:rsidR="0061084B" w:rsidRDefault="0061084B" w:rsidP="0061084B">
            <w:pPr>
              <w:pStyle w:val="Normal3"/>
            </w:pPr>
            <w:r>
              <w:t>The volume of logs, stems, chips, etc. without gaps but including bark and before removal of rejects and other deductions.</w:t>
            </w:r>
            <w:r>
              <w:br/>
              <w:t>Note: In Forest Wood Supply business the quantity type WoodGrossVolume is used in contexts when the volume of the item is not directly linked to a product. See also the definition of quantity type WoodVolume.</w:t>
            </w:r>
          </w:p>
          <w:p w:rsidR="0061084B" w:rsidRDefault="0061084B" w:rsidP="0061084B">
            <w:pPr>
              <w:pStyle w:val="Bold3"/>
            </w:pPr>
            <w:r>
              <w:t>WoodVolume</w:t>
            </w:r>
          </w:p>
          <w:p w:rsidR="00DF657D" w:rsidRDefault="0061084B" w:rsidP="0061084B">
            <w:pPr>
              <w:pStyle w:val="Normal3"/>
            </w:pPr>
            <w:r w:rsidRPr="00F00B07">
              <w:t>The volume of logs, stems, chips, etc. without gaps but including bark. The product specification defines what is included in this volume, for example if rejects or other deductions are included or not. See also the definition of quantity type WoodGrossVolume</w:t>
            </w:r>
            <w:r w:rsidR="00532840">
              <w:t>.</w:t>
            </w:r>
          </w:p>
        </w:tc>
      </w:tr>
    </w:tbl>
    <w:p w:rsidR="00DF657D" w:rsidRDefault="00DF657D" w:rsidP="00DF657D"/>
    <w:p w:rsidR="00E57048" w:rsidRDefault="00E57048" w:rsidP="00E57048">
      <w:pPr>
        <w:pStyle w:val="Heading2"/>
      </w:pPr>
      <w:bookmarkStart w:id="6905" w:name="_Toc371378526"/>
      <w:bookmarkStart w:id="6906" w:name="PriceSpecification"/>
      <w:bookmarkStart w:id="6907" w:name="_Toc528565129"/>
      <w:r>
        <w:t>PriceSpecification</w:t>
      </w:r>
      <w:bookmarkEnd w:id="6905"/>
      <w:bookmarkEnd w:id="6906"/>
      <w:bookmarkEnd w:id="6907"/>
    </w:p>
    <w:tbl>
      <w:tblPr>
        <w:tblW w:w="5000" w:type="pct"/>
        <w:tblCellMar>
          <w:top w:w="144" w:type="dxa"/>
          <w:left w:w="115" w:type="dxa"/>
          <w:right w:w="115" w:type="dxa"/>
        </w:tblCellMar>
        <w:tblLook w:val="01E0"/>
      </w:tblPr>
      <w:tblGrid>
        <w:gridCol w:w="9584"/>
      </w:tblGrid>
      <w:tr w:rsidR="00E57048" w:rsidTr="008D25AE">
        <w:tc>
          <w:tcPr>
            <w:tcW w:w="5000" w:type="pct"/>
          </w:tcPr>
          <w:p w:rsidR="00E57048" w:rsidRDefault="00557255" w:rsidP="00DC1B97">
            <w:pPr>
              <w:pStyle w:val="Normal2"/>
              <w:rPr>
                <w:b/>
              </w:rPr>
            </w:pPr>
            <w:r w:rsidRPr="00557255">
              <w:rPr>
                <w:noProof/>
              </w:rPr>
              <w:pict>
                <v:shape id="_x0000_s6230" type="#_x0000_t75" style="position:absolute;left:0;text-align:left;margin-left:7449.3pt;margin-top:7.05pt;width:280.5pt;height:51pt;z-index:-250008064;mso-wrap-edited:t;mso-position-horizontal:right" wrapcoords="212 5294 212 15459 11012 14824 11185 20541 21600 21282 21600 0 11994 529 12051 3706 11243 4341 10781 5612 212 5294" filled="t">
                  <v:imagedata r:id="rId1524" o:title="PriceSpecification"/>
                  <w10:wrap type="tight"/>
                </v:shape>
              </w:pict>
            </w:r>
            <w:r w:rsidR="00E57048" w:rsidRPr="00E57048">
              <w:t>A grouping element that specifies what is included in the price</w:t>
            </w:r>
            <w:r w:rsidR="00E57048">
              <w:rPr>
                <w:b/>
              </w:rPr>
              <w:t>.</w:t>
            </w:r>
            <w:r w:rsidR="00E57048" w:rsidRPr="00E57048">
              <w:t xml:space="preserve"> </w:t>
            </w:r>
          </w:p>
          <w:p w:rsidR="00E57048" w:rsidRDefault="00E57048" w:rsidP="008D25AE">
            <w:pPr>
              <w:pStyle w:val="Bold3"/>
            </w:pPr>
            <w:r>
              <w:t>(sequence)</w:t>
            </w:r>
          </w:p>
          <w:p w:rsidR="00E57048" w:rsidRDefault="00E57048" w:rsidP="008D25AE">
            <w:pPr>
              <w:pStyle w:val="Italic3"/>
            </w:pPr>
            <w:r>
              <w:t>The sequence of items below is mandatory. A single instance is required.</w:t>
            </w:r>
          </w:p>
          <w:p w:rsidR="00E57048" w:rsidRDefault="00E57048" w:rsidP="00E57048">
            <w:pPr>
              <w:pStyle w:val="Bold4"/>
            </w:pPr>
            <w:r>
              <w:t>ProductIdentification</w:t>
            </w:r>
          </w:p>
          <w:p w:rsidR="00E57048" w:rsidRDefault="00E57048" w:rsidP="00E57048">
            <w:pPr>
              <w:pStyle w:val="Italic4"/>
            </w:pPr>
            <w:r w:rsidRPr="002B7E3D">
              <w:t>ProductIdentification</w:t>
            </w:r>
            <w:r>
              <w:t xml:space="preserve"> is mandatory. A single instance is required.</w:t>
            </w:r>
          </w:p>
          <w:p w:rsidR="00E57048" w:rsidRDefault="00E57048" w:rsidP="00E57048">
            <w:pPr>
              <w:pStyle w:val="Normal4"/>
            </w:pPr>
            <w:r w:rsidRPr="002B7E3D">
              <w:t>A grouping element designed to communicate product identification related to the parent element that contains this item</w:t>
            </w:r>
            <w:r>
              <w:t>.</w:t>
            </w:r>
          </w:p>
          <w:p w:rsidR="00E57048" w:rsidRDefault="00E57048" w:rsidP="00E57048">
            <w:pPr>
              <w:pStyle w:val="Bold4"/>
            </w:pPr>
            <w:r>
              <w:t>BookSpecIdentification</w:t>
            </w:r>
          </w:p>
          <w:p w:rsidR="00E57048" w:rsidRDefault="00E57048" w:rsidP="00E57048">
            <w:pPr>
              <w:pStyle w:val="Italic4"/>
            </w:pPr>
            <w:r>
              <w:t>BookSpecIdentification is optional. A single instance might exist</w:t>
            </w:r>
          </w:p>
          <w:p w:rsidR="00E57048" w:rsidRDefault="00E57048" w:rsidP="00E57048">
            <w:pPr>
              <w:pStyle w:val="Normal4"/>
            </w:pPr>
            <w:r>
              <w:t>A grouping element that contains information identifying a book specification.</w:t>
            </w:r>
          </w:p>
        </w:tc>
      </w:tr>
    </w:tbl>
    <w:p w:rsidR="00E57048" w:rsidRDefault="00E57048" w:rsidP="00DF657D"/>
    <w:p w:rsidR="00DF657D" w:rsidRDefault="00DF657D" w:rsidP="00DF657D">
      <w:pPr>
        <w:pStyle w:val="Heading2"/>
      </w:pPr>
      <w:bookmarkStart w:id="6908" w:name="_Toc259722562"/>
      <w:bookmarkStart w:id="6909" w:name="_Toc275502908"/>
      <w:bookmarkStart w:id="6910" w:name="_Toc371378527"/>
      <w:bookmarkStart w:id="6911" w:name="PriceTaxBasis_a"/>
      <w:bookmarkStart w:id="6912" w:name="_Toc528565130"/>
      <w:r>
        <w:t>PriceTaxBasis [attribute]</w:t>
      </w:r>
      <w:bookmarkEnd w:id="6908"/>
      <w:bookmarkEnd w:id="6909"/>
      <w:bookmarkEnd w:id="6910"/>
      <w:bookmarkEnd w:id="6911"/>
      <w:bookmarkEnd w:id="69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47" o:spid="_x0000_s4296" style="position:absolute;left:0;text-align:left;margin-left:0;margin-top:0;width:50pt;height:50pt;z-index:251722240;visibility:hidden" coordsize="110,148" o:spt="100" o:preferrelative="t" adj="0,,0" path="">
                  <v:stroke joinstyle="round"/>
                  <v:formulas/>
                  <v:path o:connecttype="segments"/>
                  <o:lock v:ext="edit" selection="t"/>
                </v:shape>
              </w:pict>
            </w:r>
            <w:r w:rsidRPr="00557255">
              <w:pict>
                <v:shape id="_x0000_s5054" style="position:absolute;left:0;text-align:left;margin-left:1406.5pt;margin-top:7.2pt;width:88.5pt;height:66pt;z-index:-250830336;mso-wrap-edited:t;mso-position-horizontal:right" coordsize="" o:spt="100" wrapcoords="-30 0 1000 0 1000 1064 1000 1064 -30 1064 -30 0" adj="0,,0" path="">
                  <v:stroke joinstyle="round"/>
                  <v:imagedata r:id="rId1525" o:title="dc_1147"/>
                  <v:formulas/>
                  <v:path o:connecttype="segments"/>
                  <w10:wrap type="tight"/>
                </v:shape>
              </w:pict>
            </w:r>
            <w:r w:rsidR="00DF657D">
              <w:t>This price provides the basis for tax.</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6913" w:name="_Toc259722563"/>
      <w:bookmarkStart w:id="6914" w:name="_Toc275502909"/>
      <w:bookmarkStart w:id="6915" w:name="_Toc371378528"/>
      <w:bookmarkStart w:id="6916" w:name="PrintedMediaSpecs"/>
      <w:bookmarkStart w:id="6917" w:name="_Toc528565131"/>
      <w:r>
        <w:t>PrintedMediaSpecs</w:t>
      </w:r>
      <w:bookmarkEnd w:id="6913"/>
      <w:bookmarkEnd w:id="6914"/>
      <w:bookmarkEnd w:id="6915"/>
      <w:bookmarkEnd w:id="6916"/>
      <w:bookmarkEnd w:id="691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48" o:spid="_x0000_s4297" style="position:absolute;left:0;text-align:left;margin-left:0;margin-top:0;width:50pt;height:50pt;z-index:251723264;visibility:hidden" coordsize="716,446" o:spt="100" o:preferrelative="t" adj="0,,0" path="">
                  <v:stroke joinstyle="round"/>
                  <v:formulas/>
                  <v:path o:connecttype="segments"/>
                  <o:lock v:ext="edit" selection="t"/>
                </v:shape>
              </w:pict>
            </w:r>
            <w:r w:rsidRPr="00557255">
              <w:pict>
                <v:shape id="_x0000_s5055" style="position:absolute;left:0;text-align:left;margin-left:6604.75pt;margin-top:7.2pt;width:267.75pt;height:429.75pt;z-index:-250829312;mso-wrap-edited:t;mso-position-horizontal:right" coordsize="" o:spt="100" wrapcoords="-30 388 329 388 329 9 596 9 596 9 596 0 1000 0 1000 0 1000 1010 596 1010 596 833 329 833 329 453 -30 453 -30 388" adj="0,,0" path="">
                  <v:stroke joinstyle="round"/>
                  <v:imagedata r:id="rId1526" o:title="dc_1148"/>
                  <v:formulas/>
                  <v:path o:connecttype="segments"/>
                  <w10:wrap type="tight"/>
                </v:shape>
              </w:pict>
            </w:r>
            <w:r w:rsidR="00DF657D">
              <w:t>Printed media specifications</w:t>
            </w:r>
          </w:p>
          <w:p w:rsidR="00DF657D" w:rsidRDefault="00DF657D" w:rsidP="00DF657D">
            <w:pPr>
              <w:pStyle w:val="Bold3"/>
            </w:pPr>
            <w:r>
              <w:t>Perforated [attribute]</w:t>
            </w:r>
          </w:p>
          <w:p w:rsidR="00DF657D" w:rsidRDefault="00DF657D" w:rsidP="00DF657D">
            <w:pPr>
              <w:pStyle w:val="Italic3"/>
            </w:pPr>
            <w:r>
              <w:t>Perforated is optional. A single instance might exist.</w:t>
            </w:r>
          </w:p>
          <w:p w:rsidR="00DF657D" w:rsidRDefault="00DF657D" w:rsidP="00DF657D">
            <w:pPr>
              <w:pStyle w:val="Normal3"/>
            </w:pPr>
            <w:r>
              <w:t>Either "Yes" or "No".</w:t>
            </w:r>
          </w:p>
          <w:p w:rsidR="00DF657D" w:rsidRDefault="00DF657D" w:rsidP="00DF657D">
            <w:pPr>
              <w:pStyle w:val="Normal3"/>
            </w:pPr>
            <w:r>
              <w:t>Refer to Perforated definition for any enumerations.</w:t>
            </w:r>
          </w:p>
          <w:p w:rsidR="00DF657D" w:rsidRDefault="00DF657D" w:rsidP="00DF657D">
            <w:pPr>
              <w:pStyle w:val="Bold3"/>
            </w:pPr>
            <w:r>
              <w:t>Scored [attribute]</w:t>
            </w:r>
          </w:p>
          <w:p w:rsidR="00DF657D" w:rsidRDefault="00DF657D" w:rsidP="00DF657D">
            <w:pPr>
              <w:pStyle w:val="Italic3"/>
            </w:pPr>
            <w:r>
              <w:t>Scored is optional. A single instance might exist.</w:t>
            </w:r>
          </w:p>
          <w:p w:rsidR="00DF657D" w:rsidRDefault="00DF657D" w:rsidP="00DF657D">
            <w:pPr>
              <w:pStyle w:val="Normal3"/>
            </w:pPr>
            <w:r>
              <w:t>Is this item scored?</w:t>
            </w:r>
          </w:p>
          <w:p w:rsidR="00DF657D" w:rsidRDefault="00DF657D" w:rsidP="00DF657D">
            <w:pPr>
              <w:pStyle w:val="Normal3"/>
            </w:pPr>
            <w:r>
              <w:t>Refer to Scored definition for any enumerations.</w:t>
            </w:r>
          </w:p>
          <w:p w:rsidR="00DF657D" w:rsidRDefault="00DF657D" w:rsidP="00DF657D">
            <w:pPr>
              <w:pStyle w:val="Bold3"/>
            </w:pPr>
            <w:r>
              <w:t>Folded [attribute]</w:t>
            </w:r>
          </w:p>
          <w:p w:rsidR="00DF657D" w:rsidRDefault="00DF657D" w:rsidP="00DF657D">
            <w:pPr>
              <w:pStyle w:val="Italic3"/>
            </w:pPr>
            <w:r>
              <w:t>Folded is optional. A single instance might exist.</w:t>
            </w:r>
          </w:p>
          <w:p w:rsidR="00DF657D" w:rsidRDefault="00DF657D" w:rsidP="00DF657D">
            <w:pPr>
              <w:pStyle w:val="Normal3"/>
            </w:pPr>
            <w:r>
              <w:t>Either "Yes" or "No".</w:t>
            </w:r>
          </w:p>
          <w:p w:rsidR="00DF657D" w:rsidRDefault="00DF657D" w:rsidP="00DF657D">
            <w:pPr>
              <w:pStyle w:val="Normal3"/>
            </w:pPr>
            <w:r>
              <w:t>Refer to Folded definition for any enumerations.</w:t>
            </w:r>
          </w:p>
          <w:p w:rsidR="00DF657D" w:rsidRDefault="00DF657D" w:rsidP="00DF657D">
            <w:pPr>
              <w:pStyle w:val="Bold3"/>
            </w:pPr>
            <w:r>
              <w:t>Collated [attribute]</w:t>
            </w:r>
          </w:p>
          <w:p w:rsidR="00DF657D" w:rsidRDefault="00DF657D" w:rsidP="00DF657D">
            <w:pPr>
              <w:pStyle w:val="Italic3"/>
            </w:pPr>
            <w:r>
              <w:t>Collated is optional. A single instance might exist.</w:t>
            </w:r>
          </w:p>
          <w:p w:rsidR="00DF657D" w:rsidRDefault="00DF657D" w:rsidP="00DF657D">
            <w:pPr>
              <w:pStyle w:val="Normal3"/>
            </w:pPr>
            <w:r>
              <w:t>Either "Yes" or "No".</w:t>
            </w:r>
          </w:p>
          <w:p w:rsidR="00DF657D" w:rsidRDefault="00DF657D" w:rsidP="00DF657D">
            <w:pPr>
              <w:pStyle w:val="Normal3"/>
            </w:pPr>
            <w:r>
              <w:t>Refer to Collated definition for any enumerations.</w:t>
            </w:r>
          </w:p>
          <w:p w:rsidR="00DF657D" w:rsidRDefault="00DF657D" w:rsidP="00DF657D">
            <w:pPr>
              <w:pStyle w:val="Bold3"/>
            </w:pPr>
            <w:r>
              <w:t>RoundCornered [attribute]</w:t>
            </w:r>
          </w:p>
          <w:p w:rsidR="00DF657D" w:rsidRDefault="00DF657D" w:rsidP="00DF657D">
            <w:pPr>
              <w:pStyle w:val="Italic3"/>
            </w:pPr>
            <w:r>
              <w:t>RoundCornered is optional. A single instance might exist.</w:t>
            </w:r>
          </w:p>
          <w:p w:rsidR="00DF657D" w:rsidRDefault="00DF657D" w:rsidP="00DF657D">
            <w:pPr>
              <w:pStyle w:val="Normal3"/>
            </w:pPr>
            <w:r>
              <w:t>Is the item round cornered?</w:t>
            </w:r>
          </w:p>
          <w:p w:rsidR="00DF657D" w:rsidRDefault="00DF657D" w:rsidP="00DF657D">
            <w:pPr>
              <w:pStyle w:val="Normal3"/>
            </w:pPr>
            <w:r>
              <w:t>Refer to RoundCornered definition for any enumerations.</w:t>
            </w:r>
          </w:p>
          <w:p w:rsidR="00DF657D" w:rsidRDefault="00DF657D" w:rsidP="00DF657D">
            <w:pPr>
              <w:pStyle w:val="Bold3"/>
            </w:pPr>
            <w:r>
              <w:t>Drilled [attribute]</w:t>
            </w:r>
          </w:p>
          <w:p w:rsidR="00DF657D" w:rsidRDefault="00DF657D" w:rsidP="00DF657D">
            <w:pPr>
              <w:pStyle w:val="Italic3"/>
            </w:pPr>
            <w:r>
              <w:t>Drilled is optional. A single instance might exist.</w:t>
            </w:r>
          </w:p>
          <w:p w:rsidR="00DF657D" w:rsidRDefault="00DF657D" w:rsidP="00DF657D">
            <w:pPr>
              <w:pStyle w:val="Normal3"/>
            </w:pPr>
            <w:r>
              <w:t>Either "Yes" or "No".</w:t>
            </w:r>
          </w:p>
          <w:p w:rsidR="00DF657D" w:rsidRDefault="00DF657D" w:rsidP="00DF657D">
            <w:pPr>
              <w:pStyle w:val="Normal3"/>
            </w:pPr>
            <w:r>
              <w:t>Refer to Drilled definition for any enumerations.</w:t>
            </w:r>
          </w:p>
          <w:p w:rsidR="00DF657D" w:rsidRDefault="00DF657D" w:rsidP="00DF657D">
            <w:pPr>
              <w:pStyle w:val="Bold3"/>
            </w:pPr>
            <w:r>
              <w:t>DieCut [attribute]</w:t>
            </w:r>
          </w:p>
          <w:p w:rsidR="00DF657D" w:rsidRDefault="00DF657D" w:rsidP="00DF657D">
            <w:pPr>
              <w:pStyle w:val="Italic3"/>
            </w:pPr>
            <w:r>
              <w:t>DieCut is optional. A single instance might exist.</w:t>
            </w:r>
          </w:p>
          <w:p w:rsidR="00DF657D" w:rsidRDefault="00DF657D" w:rsidP="00DF657D">
            <w:pPr>
              <w:pStyle w:val="Normal3"/>
            </w:pPr>
            <w:r>
              <w:t>Either "Yes" or "No".</w:t>
            </w:r>
          </w:p>
          <w:p w:rsidR="00DF657D" w:rsidRDefault="00DF657D" w:rsidP="00DF657D">
            <w:pPr>
              <w:pStyle w:val="Normal3"/>
            </w:pPr>
            <w:r>
              <w:t>Refer to DieCut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NumberOfSides</w:t>
            </w:r>
          </w:p>
          <w:p w:rsidR="00DF657D" w:rsidRDefault="00DF657D" w:rsidP="00DF657D">
            <w:pPr>
              <w:pStyle w:val="Italic4"/>
            </w:pPr>
            <w:r>
              <w:t>NumberOfSides is optional. A single instance might exist.</w:t>
            </w:r>
          </w:p>
          <w:p w:rsidR="00DF657D" w:rsidRDefault="00DF657D" w:rsidP="00DF657D">
            <w:pPr>
              <w:pStyle w:val="Normal4"/>
            </w:pPr>
            <w:r>
              <w:t>The number of sides.</w:t>
            </w:r>
          </w:p>
          <w:p w:rsidR="00DF657D" w:rsidRDefault="00DF657D" w:rsidP="00DF657D">
            <w:pPr>
              <w:pStyle w:val="Bold4"/>
            </w:pPr>
            <w:r>
              <w:t>DieCutDescription</w:t>
            </w:r>
          </w:p>
          <w:p w:rsidR="00DF657D" w:rsidRDefault="00DF657D" w:rsidP="00DF657D">
            <w:pPr>
              <w:pStyle w:val="Italic4"/>
            </w:pPr>
            <w:r>
              <w:t>DieCutDescription is optional. A single instance might exist.</w:t>
            </w:r>
          </w:p>
          <w:p w:rsidR="00DF657D" w:rsidRDefault="00DF657D" w:rsidP="00DF657D">
            <w:pPr>
              <w:pStyle w:val="Normal4"/>
            </w:pPr>
            <w:r>
              <w:t>Die cut description</w:t>
            </w:r>
          </w:p>
          <w:p w:rsidR="00DF657D" w:rsidRDefault="00DF657D" w:rsidP="00DF657D">
            <w:pPr>
              <w:pStyle w:val="Bold4"/>
            </w:pPr>
            <w:r>
              <w:t>FlatSize</w:t>
            </w:r>
          </w:p>
          <w:p w:rsidR="00DF657D" w:rsidRDefault="00DF657D" w:rsidP="00DF657D">
            <w:pPr>
              <w:pStyle w:val="Italic4"/>
            </w:pPr>
            <w:r>
              <w:t>FlatSize is optional. A single instance might exist.</w:t>
            </w:r>
          </w:p>
          <w:p w:rsidR="00DF657D" w:rsidRDefault="00DF657D" w:rsidP="00DF657D">
            <w:pPr>
              <w:pStyle w:val="Normal4"/>
            </w:pPr>
            <w:r>
              <w:t>Flat size</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18" w:name="_Toc259722564"/>
      <w:bookmarkStart w:id="6919" w:name="_Toc275502910"/>
      <w:bookmarkStart w:id="6920" w:name="_Toc371378529"/>
      <w:bookmarkStart w:id="6921" w:name="PrintingMaterials"/>
      <w:bookmarkStart w:id="6922" w:name="_Toc528565132"/>
      <w:r>
        <w:t>PrintingMaterials</w:t>
      </w:r>
      <w:bookmarkEnd w:id="6918"/>
      <w:bookmarkEnd w:id="6919"/>
      <w:bookmarkEnd w:id="6920"/>
      <w:bookmarkEnd w:id="6921"/>
      <w:bookmarkEnd w:id="692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49" o:spid="_x0000_s4298" style="position:absolute;left:0;text-align:left;margin-left:0;margin-top:0;width:50pt;height:50pt;z-index:251724288;visibility:hidden" coordsize="140,463" o:spt="100" o:preferrelative="t" adj="0,,0" path="">
                  <v:stroke joinstyle="round"/>
                  <v:formulas/>
                  <v:path o:connecttype="segments"/>
                  <o:lock v:ext="edit" selection="t"/>
                </v:shape>
              </w:pict>
            </w:r>
            <w:r w:rsidRPr="00557255">
              <w:pict>
                <v:shape id="_x0000_s5056" style="position:absolute;left:0;text-align:left;margin-left:6887.5pt;margin-top:7.2pt;width:277.5pt;height:84pt;z-index:-250828288;mso-wrap-edited:t;mso-position-horizontal:right" coordsize="" o:spt="100" wrapcoords="-30 357 282 357 539 357 539 150 539 150 539 0 1000 0 1000 0 1000 1050 539 1050 539 843 282 843 -30 843 -30 357" adj="0,,0" path="">
                  <v:stroke joinstyle="round"/>
                  <v:imagedata r:id="rId1527" o:title="dc_1149"/>
                  <v:formulas/>
                  <v:path o:connecttype="segments"/>
                  <w10:wrap type="tight"/>
                </v:shape>
              </w:pict>
            </w:r>
            <w:r w:rsidR="00DF657D">
              <w:t>Printing materials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MaterialCharacteristics</w:t>
            </w:r>
          </w:p>
          <w:p w:rsidR="00DF657D" w:rsidRDefault="00DF657D" w:rsidP="00DF657D">
            <w:pPr>
              <w:pStyle w:val="Italic4"/>
            </w:pPr>
            <w:r>
              <w:t>MaterialCharacteristics is mandatory. A single instance is required.</w:t>
            </w:r>
          </w:p>
          <w:p w:rsidR="00DF657D" w:rsidRDefault="00DF657D" w:rsidP="00DF657D">
            <w:pPr>
              <w:pStyle w:val="Normal4"/>
            </w:pPr>
            <w:r>
              <w:t>Material characteristics.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6923" w:name="_Toc259722565"/>
      <w:bookmarkStart w:id="6924" w:name="_Toc275502911"/>
      <w:bookmarkStart w:id="6925" w:name="_Toc371378530"/>
      <w:bookmarkStart w:id="6926" w:name="PrintParameters"/>
      <w:bookmarkStart w:id="6927" w:name="_Toc528565133"/>
      <w:r>
        <w:t>PrintParameters</w:t>
      </w:r>
      <w:bookmarkEnd w:id="6923"/>
      <w:bookmarkEnd w:id="6924"/>
      <w:bookmarkEnd w:id="6925"/>
      <w:bookmarkEnd w:id="6926"/>
      <w:bookmarkEnd w:id="692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50" o:spid="_x0000_s4299" style="position:absolute;left:0;text-align:left;margin-left:0;margin-top:0;width:50pt;height:50pt;z-index:251725312;visibility:hidden" coordsize="330,424" o:spt="100" o:preferrelative="t" adj="0,,0" path="">
                  <v:stroke joinstyle="round"/>
                  <v:formulas/>
                  <v:path o:connecttype="segments"/>
                  <o:lock v:ext="edit" selection="t"/>
                </v:shape>
              </w:pict>
            </w:r>
            <w:r w:rsidRPr="00557255">
              <w:pict>
                <v:shape id="_x0000_s5057" style="position:absolute;left:0;text-align:left;margin-left:6213.25pt;margin-top:7.2pt;width:254.25pt;height:198pt;z-index:-250827264;mso-wrap-edited:t;mso-position-horizontal:right" coordsize="" o:spt="100" wrapcoords="-30 296 294 296 294 21 575 21 575 21 575 0 1000 0 1000 0 1000 1022 575 1022 575 722 294 722 294 437 -30 437 -30 296" adj="0,,0" path="">
                  <v:stroke joinstyle="round"/>
                  <v:imagedata r:id="rId1528" o:title="dc_1150"/>
                  <v:formulas/>
                  <v:path o:connecttype="segments"/>
                  <w10:wrap type="tight"/>
                </v:shape>
              </w:pict>
            </w:r>
            <w:r w:rsidR="00DF657D">
              <w:t>PrintParameters is optional. The set up parameters of how a print machine or print job is within this construct.</w:t>
            </w:r>
          </w:p>
          <w:p w:rsidR="00DF657D" w:rsidRDefault="00DF657D" w:rsidP="00DF657D">
            <w:pPr>
              <w:pStyle w:val="Bold3"/>
            </w:pPr>
            <w:r>
              <w:t>PrintType [attribute]</w:t>
            </w:r>
          </w:p>
          <w:p w:rsidR="00886686" w:rsidRDefault="00886686" w:rsidP="00886686">
            <w:pPr>
              <w:pStyle w:val="Normal3"/>
            </w:pPr>
            <w:r w:rsidRPr="00886686">
              <w:t>Defines the printing method</w:t>
            </w:r>
            <w:r>
              <w:t>.</w:t>
            </w:r>
          </w:p>
          <w:p w:rsidR="00DF657D" w:rsidRDefault="00DF657D" w:rsidP="00DF657D">
            <w:pPr>
              <w:pStyle w:val="Italic3"/>
            </w:pPr>
            <w:r>
              <w:t>PrintType is optional. A single instance might exist.</w:t>
            </w:r>
          </w:p>
          <w:p w:rsidR="00DF657D" w:rsidRDefault="00DF657D" w:rsidP="00DF657D">
            <w:pPr>
              <w:pStyle w:val="Normal3"/>
            </w:pPr>
            <w:r>
              <w:t>Refer to PrintType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WebConfiguration</w:t>
            </w:r>
          </w:p>
          <w:p w:rsidR="00DF657D" w:rsidRDefault="00DF657D" w:rsidP="00DF657D">
            <w:pPr>
              <w:pStyle w:val="Italic4"/>
            </w:pPr>
            <w:r>
              <w:t>WebConfiguration is optional. A single instance might exist.</w:t>
            </w:r>
          </w:p>
          <w:p w:rsidR="00DF657D" w:rsidRDefault="00DF657D" w:rsidP="00DF657D">
            <w:pPr>
              <w:pStyle w:val="Normal4"/>
            </w:pPr>
            <w:r>
              <w:t>The way the web runs through the press.</w:t>
            </w:r>
          </w:p>
          <w:p w:rsidR="00DF657D" w:rsidRDefault="00DF657D" w:rsidP="00DF657D">
            <w:pPr>
              <w:pStyle w:val="Bold4"/>
            </w:pPr>
            <w:r>
              <w:t>Webbing</w:t>
            </w:r>
          </w:p>
          <w:p w:rsidR="00DF657D" w:rsidRDefault="00DF657D" w:rsidP="00DF657D">
            <w:pPr>
              <w:pStyle w:val="Italic4"/>
            </w:pPr>
            <w:r>
              <w:t>Webbing is optional. A single instance might exist.</w:t>
            </w:r>
          </w:p>
          <w:p w:rsidR="00DF657D" w:rsidRDefault="00DF657D" w:rsidP="00DF657D">
            <w:pPr>
              <w:pStyle w:val="Normal4"/>
            </w:pPr>
            <w:r>
              <w:t>The webbing that is used in the printing process.</w:t>
            </w:r>
          </w:p>
          <w:p w:rsidR="00DF657D" w:rsidRDefault="00DF657D" w:rsidP="00DF657D">
            <w:pPr>
              <w:pStyle w:val="Bold4"/>
            </w:pPr>
            <w:r>
              <w:t>InkDelivery</w:t>
            </w:r>
          </w:p>
          <w:p w:rsidR="00DF657D" w:rsidRDefault="00DF657D" w:rsidP="00DF657D">
            <w:pPr>
              <w:pStyle w:val="Italic4"/>
            </w:pPr>
            <w:r>
              <w:t>InkDelivery is optional. A single instance might exist.</w:t>
            </w:r>
          </w:p>
          <w:p w:rsidR="00DF657D" w:rsidRDefault="00DF657D" w:rsidP="00DF657D">
            <w:pPr>
              <w:pStyle w:val="Normal4"/>
            </w:pPr>
            <w:r>
              <w:t>The delivery mechanism used in the printing process.</w:t>
            </w:r>
          </w:p>
          <w:p w:rsidR="00DF657D" w:rsidRDefault="00DF657D" w:rsidP="00DF657D">
            <w:pPr>
              <w:pStyle w:val="Bold4"/>
            </w:pPr>
            <w:r>
              <w:t>PasteDiameter</w:t>
            </w:r>
          </w:p>
          <w:p w:rsidR="00DF657D" w:rsidRDefault="00DF657D" w:rsidP="00DF657D">
            <w:pPr>
              <w:pStyle w:val="Italic4"/>
            </w:pPr>
            <w:r>
              <w:t>PasteDiameter is optional. A single instance might exist.</w:t>
            </w:r>
          </w:p>
          <w:p w:rsidR="00DF657D" w:rsidRDefault="00DF657D" w:rsidP="00DF657D">
            <w:pPr>
              <w:pStyle w:val="Normal4"/>
            </w:pPr>
            <w:r>
              <w:t>The diameter measurement of a reel when a new reel of paper is glued or pasted to it to continue running.</w:t>
            </w:r>
          </w:p>
        </w:tc>
      </w:tr>
    </w:tbl>
    <w:p w:rsidR="00DF657D" w:rsidRDefault="00DF657D" w:rsidP="00DF657D"/>
    <w:p w:rsidR="00DF657D" w:rsidRDefault="00DF657D" w:rsidP="00DF657D">
      <w:pPr>
        <w:pStyle w:val="Heading2"/>
      </w:pPr>
      <w:bookmarkStart w:id="6928" w:name="_Toc259722566"/>
      <w:bookmarkStart w:id="6929" w:name="_Toc275502912"/>
      <w:bookmarkStart w:id="6930" w:name="_Toc371378531"/>
      <w:bookmarkStart w:id="6931" w:name="PrintType_a"/>
      <w:bookmarkStart w:id="6932" w:name="_Toc528565134"/>
      <w:r>
        <w:t>PrintType [attribute]</w:t>
      </w:r>
      <w:bookmarkEnd w:id="6928"/>
      <w:bookmarkEnd w:id="6929"/>
      <w:bookmarkEnd w:id="6930"/>
      <w:bookmarkEnd w:id="6931"/>
      <w:bookmarkEnd w:id="6932"/>
    </w:p>
    <w:tbl>
      <w:tblPr>
        <w:tblW w:w="5000" w:type="pct"/>
        <w:tblCellMar>
          <w:top w:w="144" w:type="dxa"/>
          <w:left w:w="115" w:type="dxa"/>
          <w:right w:w="115" w:type="dxa"/>
        </w:tblCellMar>
        <w:tblLook w:val="01E0"/>
      </w:tblPr>
      <w:tblGrid>
        <w:gridCol w:w="9584"/>
      </w:tblGrid>
      <w:tr w:rsidR="00DF657D" w:rsidTr="00DF657D">
        <w:tc>
          <w:tcPr>
            <w:tcW w:w="5000" w:type="pct"/>
          </w:tcPr>
          <w:p w:rsidR="00F67A27" w:rsidRDefault="00D75E73" w:rsidP="00F67A27">
            <w:pPr>
              <w:pStyle w:val="Normal2"/>
            </w:pPr>
            <w:r w:rsidRPr="00D75E73">
              <w:t>Defines the printing method</w:t>
            </w:r>
            <w:r w:rsidR="00557255" w:rsidRPr="00557255">
              <w:rPr>
                <w:noProof/>
              </w:rPr>
              <w:pict>
                <v:shape id="_x0000_s6723" type="#_x0000_t75" style="position:absolute;left:0;text-align:left;margin-left:1948pt;margin-top:7.05pt;width:90.8pt;height:62pt;z-index:-249716224;mso-wrap-edited:t;mso-position-horizontal:right;mso-position-horizontal-relative:text;mso-position-vertical-relative:text" wrapcoords="-178 0 -178 21339 21600 21339 21600 0 16057 766 -178 0" filled="t">
                  <v:imagedata r:id="rId1529" o:title=""/>
                  <w10:wrap type="tight"/>
                </v:shape>
              </w:pict>
            </w:r>
            <w:r>
              <w:t>.</w:t>
            </w:r>
          </w:p>
          <w:p w:rsidR="00DF657D" w:rsidRDefault="00DF657D" w:rsidP="00DF657D">
            <w:pPr>
              <w:pStyle w:val="Italic2"/>
            </w:pPr>
            <w:r>
              <w:t>This item is restricted to the following list.</w:t>
            </w:r>
          </w:p>
          <w:p w:rsidR="00DF657D" w:rsidRDefault="00DF657D" w:rsidP="00DF657D">
            <w:pPr>
              <w:pStyle w:val="Bold3"/>
            </w:pPr>
            <w:r>
              <w:t>ColdsetOffset</w:t>
            </w:r>
          </w:p>
          <w:p w:rsidR="00DF657D" w:rsidRDefault="00DF657D" w:rsidP="00DF657D">
            <w:pPr>
              <w:pStyle w:val="Normal3"/>
            </w:pPr>
            <w:r>
              <w:t>An offset printing method suitable for newspapers, in other words, ink dries by penetration into the paper.</w:t>
            </w:r>
          </w:p>
          <w:p w:rsidR="00DF657D" w:rsidRDefault="00DF657D" w:rsidP="00DF657D">
            <w:pPr>
              <w:pStyle w:val="Bold3"/>
            </w:pPr>
            <w:r>
              <w:t>ContinuousForms</w:t>
            </w:r>
          </w:p>
          <w:p w:rsidR="00DF657D" w:rsidRDefault="00DF657D" w:rsidP="00DF657D">
            <w:pPr>
              <w:pStyle w:val="Normal3"/>
            </w:pPr>
            <w:r>
              <w:t>An offset printing method, generally without a hot drying section and suitable for reels.</w:t>
            </w:r>
          </w:p>
          <w:p w:rsidR="00DF657D" w:rsidRDefault="00DF657D" w:rsidP="00DF657D">
            <w:pPr>
              <w:pStyle w:val="Bold3"/>
            </w:pPr>
            <w:r>
              <w:t>Digital</w:t>
            </w:r>
          </w:p>
          <w:p w:rsidR="00DF657D" w:rsidRDefault="00DF657D" w:rsidP="00DF657D">
            <w:pPr>
              <w:pStyle w:val="Normal3"/>
            </w:pPr>
            <w:r>
              <w:t>An electrostatic printing method, typically a large black-and-white or multicolour printer/copier.</w:t>
            </w:r>
          </w:p>
          <w:p w:rsidR="00DF657D" w:rsidRDefault="00DF657D" w:rsidP="00DF657D">
            <w:pPr>
              <w:pStyle w:val="Bold3"/>
            </w:pPr>
            <w:r>
              <w:t>Flexography</w:t>
            </w:r>
          </w:p>
          <w:p w:rsidR="00DF657D" w:rsidRDefault="00DF657D" w:rsidP="00DF657D">
            <w:pPr>
              <w:pStyle w:val="Normal3"/>
            </w:pPr>
            <w:r>
              <w:t>A special printing method, which is a follow-up of letter print with advanced print cylinder surface. Suitable for sheets.</w:t>
            </w:r>
          </w:p>
          <w:p w:rsidR="00DF657D" w:rsidRDefault="00DF657D" w:rsidP="00DF657D">
            <w:pPr>
              <w:pStyle w:val="Bold3"/>
            </w:pPr>
            <w:r>
              <w:t>FoilPrint</w:t>
            </w:r>
          </w:p>
          <w:p w:rsidR="00DF657D" w:rsidRDefault="00DF657D" w:rsidP="00DF657D">
            <w:pPr>
              <w:pStyle w:val="Normal3"/>
            </w:pPr>
            <w:r>
              <w:t>A special printing/finishing method suitable for foils through embossed print plate/cylinder; flat/flat, or circle/flat (form to sheet).</w:t>
            </w:r>
          </w:p>
          <w:p w:rsidR="00DF657D" w:rsidRDefault="00DF657D" w:rsidP="00DF657D">
            <w:pPr>
              <w:pStyle w:val="Bold3"/>
            </w:pPr>
            <w:r>
              <w:t>Forms</w:t>
            </w:r>
          </w:p>
          <w:p w:rsidR="00DF657D" w:rsidRDefault="00DF657D" w:rsidP="00DF657D">
            <w:pPr>
              <w:pStyle w:val="Normal3"/>
            </w:pPr>
            <w:r>
              <w:t>An offset printing method, generally without a hot drying section and suitable for sheets.</w:t>
            </w:r>
          </w:p>
          <w:p w:rsidR="00DF657D" w:rsidRDefault="00DF657D" w:rsidP="00DF657D">
            <w:pPr>
              <w:pStyle w:val="Bold3"/>
            </w:pPr>
            <w:r>
              <w:t>Gravure</w:t>
            </w:r>
          </w:p>
          <w:p w:rsidR="00DF657D" w:rsidRDefault="00DF657D" w:rsidP="00DF657D">
            <w:pPr>
              <w:pStyle w:val="Normal3"/>
            </w:pPr>
            <w:r>
              <w:t>A standard printing method with embossed print cylinders. Suitable for sheets.</w:t>
            </w:r>
          </w:p>
          <w:p w:rsidR="00DF657D" w:rsidRDefault="00DF657D" w:rsidP="00DF657D">
            <w:pPr>
              <w:pStyle w:val="Bold3"/>
            </w:pPr>
            <w:r>
              <w:t>HeatsetOffset</w:t>
            </w:r>
          </w:p>
          <w:p w:rsidR="00DF657D" w:rsidRDefault="00DF657D" w:rsidP="00DF657D">
            <w:pPr>
              <w:pStyle w:val="Normal3"/>
            </w:pPr>
            <w:r>
              <w:t>An offset printing method.</w:t>
            </w:r>
          </w:p>
          <w:p w:rsidR="00DF657D" w:rsidRDefault="00DF657D" w:rsidP="00DF657D">
            <w:pPr>
              <w:pStyle w:val="Bold3"/>
            </w:pPr>
            <w:r>
              <w:t>InkJet</w:t>
            </w:r>
          </w:p>
          <w:p w:rsidR="00DF657D" w:rsidRDefault="00DF657D" w:rsidP="00DF657D">
            <w:pPr>
              <w:pStyle w:val="Normal3"/>
            </w:pPr>
            <w:r>
              <w:t>An inkjet printing method, typically a large black-and-white or multicolour printer.</w:t>
            </w:r>
          </w:p>
          <w:p w:rsidR="00DF657D" w:rsidRDefault="00DF657D" w:rsidP="00DF657D">
            <w:pPr>
              <w:pStyle w:val="Bold3"/>
            </w:pPr>
            <w:r>
              <w:t>InstantOffset</w:t>
            </w:r>
          </w:p>
          <w:p w:rsidR="00DF657D" w:rsidRDefault="00DF657D" w:rsidP="00DF657D">
            <w:pPr>
              <w:pStyle w:val="Normal3"/>
            </w:pPr>
            <w:r>
              <w:t xml:space="preserve">A standard flat printing method (for example, wet offset, or waterless offset) suitable for small print orders and small sheet sizes (for example, max. </w:t>
            </w:r>
            <w:smartTag w:uri="urn:schemas-microsoft-com:office:smarttags" w:element="stockticker">
              <w:r>
                <w:t>DIN</w:t>
              </w:r>
            </w:smartTag>
            <w:r>
              <w:t xml:space="preserve"> A3).</w:t>
            </w:r>
          </w:p>
          <w:p w:rsidR="00DF657D" w:rsidRDefault="00DF657D" w:rsidP="00DF657D">
            <w:pPr>
              <w:pStyle w:val="Bold3"/>
            </w:pPr>
            <w:r>
              <w:t>Laser</w:t>
            </w:r>
          </w:p>
          <w:p w:rsidR="00DF657D" w:rsidRDefault="00DF657D" w:rsidP="00DF657D">
            <w:pPr>
              <w:pStyle w:val="Normal3"/>
            </w:pPr>
            <w:r>
              <w:t>A laser-based printing method, typically a large black-and-white or multicolour printer/copier.</w:t>
            </w:r>
          </w:p>
          <w:p w:rsidR="00DF657D" w:rsidRDefault="00DF657D" w:rsidP="00DF657D">
            <w:pPr>
              <w:pStyle w:val="Bold3"/>
            </w:pPr>
            <w:r>
              <w:t>Letterpress</w:t>
            </w:r>
          </w:p>
          <w:p w:rsidR="00DF657D" w:rsidRDefault="00DF657D" w:rsidP="00DF657D">
            <w:pPr>
              <w:pStyle w:val="Normal3"/>
            </w:pPr>
            <w:r>
              <w:t>A special printing method suitable for books or newspapers (old style) with advanced letters. Suitable for sheets.</w:t>
            </w:r>
          </w:p>
          <w:p w:rsidR="00DF657D" w:rsidRDefault="00DF657D" w:rsidP="00DF657D">
            <w:pPr>
              <w:pStyle w:val="Bold3"/>
            </w:pPr>
            <w:r>
              <w:t>LightPrint</w:t>
            </w:r>
          </w:p>
          <w:p w:rsidR="00DF657D" w:rsidRDefault="00DF657D" w:rsidP="00DF657D">
            <w:pPr>
              <w:pStyle w:val="Normal3"/>
            </w:pPr>
            <w:r>
              <w:t>- A printing method similar to a facsimile print, a photo-like print with a specific prepared cylinder surface on photo basis or an artificial print.</w:t>
            </w:r>
          </w:p>
          <w:p w:rsidR="00DF657D" w:rsidRDefault="00DF657D" w:rsidP="00DF657D">
            <w:pPr>
              <w:pStyle w:val="Bold3"/>
            </w:pPr>
            <w:r>
              <w:t>MiniWeb</w:t>
            </w:r>
          </w:p>
          <w:p w:rsidR="00DF657D" w:rsidRDefault="00DF657D" w:rsidP="00DF657D">
            <w:pPr>
              <w:pStyle w:val="Normal3"/>
            </w:pPr>
            <w:r>
              <w:t>A digital printing method suitable for reels less than 20 inch wide.</w:t>
            </w:r>
          </w:p>
          <w:p w:rsidR="00DF657D" w:rsidRDefault="00DF657D" w:rsidP="00DF657D">
            <w:pPr>
              <w:pStyle w:val="Bold3"/>
            </w:pPr>
            <w:r>
              <w:t>RotoFlexography</w:t>
            </w:r>
          </w:p>
          <w:p w:rsidR="00DF657D" w:rsidRDefault="00DF657D" w:rsidP="00DF657D">
            <w:pPr>
              <w:pStyle w:val="Bold3"/>
            </w:pPr>
            <w:r>
              <w:t>RotoGravure</w:t>
            </w:r>
          </w:p>
          <w:p w:rsidR="00DF657D" w:rsidRDefault="00DF657D" w:rsidP="00DF657D">
            <w:pPr>
              <w:pStyle w:val="Bold3"/>
            </w:pPr>
            <w:r>
              <w:t>RotoLetterpress</w:t>
            </w:r>
          </w:p>
          <w:p w:rsidR="00DF657D" w:rsidRDefault="00DF657D" w:rsidP="00DF657D">
            <w:pPr>
              <w:pStyle w:val="Bold3"/>
            </w:pPr>
            <w:r>
              <w:t>RotoSilkScreen</w:t>
            </w:r>
          </w:p>
          <w:p w:rsidR="00DF657D" w:rsidRDefault="00DF657D" w:rsidP="00DF657D">
            <w:pPr>
              <w:pStyle w:val="Bold3"/>
            </w:pPr>
            <w:r>
              <w:t>SheetfedOffset</w:t>
            </w:r>
          </w:p>
          <w:p w:rsidR="00DF657D" w:rsidRDefault="00DF657D" w:rsidP="00DF657D">
            <w:pPr>
              <w:pStyle w:val="Bold3"/>
            </w:pPr>
            <w:r>
              <w:t>SilkScreen</w:t>
            </w:r>
          </w:p>
          <w:p w:rsidR="00DF657D" w:rsidRDefault="00DF657D" w:rsidP="00DF657D">
            <w:pPr>
              <w:pStyle w:val="Bold3"/>
            </w:pPr>
            <w:r>
              <w:t>WebOffset</w:t>
            </w:r>
          </w:p>
        </w:tc>
      </w:tr>
    </w:tbl>
    <w:p w:rsidR="00DF657D" w:rsidRDefault="00DF657D" w:rsidP="00DF657D"/>
    <w:p w:rsidR="00DF657D" w:rsidRDefault="00DF657D" w:rsidP="00DF657D">
      <w:pPr>
        <w:pStyle w:val="Heading2"/>
      </w:pPr>
      <w:bookmarkStart w:id="6933" w:name="_Toc259722567"/>
      <w:bookmarkStart w:id="6934" w:name="_Toc275502913"/>
      <w:bookmarkStart w:id="6935" w:name="_Toc371378532"/>
      <w:bookmarkStart w:id="6936" w:name="PrintUnit"/>
      <w:bookmarkStart w:id="6937" w:name="_Toc528565135"/>
      <w:r>
        <w:t>PrintUnit</w:t>
      </w:r>
      <w:bookmarkEnd w:id="6933"/>
      <w:bookmarkEnd w:id="6934"/>
      <w:bookmarkEnd w:id="6935"/>
      <w:bookmarkEnd w:id="6936"/>
      <w:bookmarkEnd w:id="693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51" o:spid="_x0000_s4300" style="position:absolute;left:0;text-align:left;margin-left:0;margin-top:0;width:50pt;height:50pt;z-index:251726336;visibility:hidden" coordsize="333,369" o:spt="100" o:preferrelative="t" adj="0,,0" path="">
                  <v:stroke joinstyle="round"/>
                  <v:formulas/>
                  <v:path o:connecttype="segments"/>
                  <o:lock v:ext="edit" selection="t"/>
                </v:shape>
              </w:pict>
            </w:r>
            <w:r w:rsidRPr="00557255">
              <w:pict>
                <v:shape id="_x0000_s5058" style="position:absolute;left:0;text-align:left;margin-left:5256.25pt;margin-top:7.2pt;width:221.25pt;height:199.5pt;z-index:-250826240;mso-wrap-edited:t;mso-position-horizontal:right" coordsize="" o:spt="100" wrapcoords="-30 285 216 285 216 21 539 21 539 21 539 0 1000 0 1000 0 1000 1022 539 1022 539 694 216 694 216 490 -30 490 -30 285" adj="0,,0" path="">
                  <v:stroke joinstyle="round"/>
                  <v:imagedata r:id="rId1530" o:title="dc_1151"/>
                  <v:formulas/>
                  <v:path o:connecttype="segments"/>
                  <w10:wrap type="tight"/>
                </v:shape>
              </w:pict>
            </w:r>
            <w:r w:rsidR="00DF657D">
              <w:t>PrintUnit identifies the unique qualities associated with the individual unit of the printing press.</w:t>
            </w:r>
          </w:p>
          <w:p w:rsidR="00DF657D" w:rsidRDefault="00DF657D" w:rsidP="00DF657D">
            <w:pPr>
              <w:pStyle w:val="Bold3"/>
            </w:pPr>
            <w:r>
              <w:t>PrintUnitType [attribute]</w:t>
            </w:r>
          </w:p>
          <w:p w:rsidR="00DF657D" w:rsidRDefault="00DF657D" w:rsidP="00DF657D">
            <w:pPr>
              <w:pStyle w:val="Italic3"/>
            </w:pPr>
            <w:r>
              <w:t>PrintUnitType is optional. A single instance might exist.</w:t>
            </w:r>
          </w:p>
          <w:p w:rsidR="00DF657D" w:rsidRDefault="00DF657D" w:rsidP="00DF657D">
            <w:pPr>
              <w:pStyle w:val="Normal3"/>
            </w:pPr>
            <w:r>
              <w:t>Print UnitT ype</w:t>
            </w:r>
          </w:p>
          <w:p w:rsidR="00DF657D" w:rsidRDefault="00DF657D" w:rsidP="00DF657D">
            <w:pPr>
              <w:pStyle w:val="Normal3"/>
            </w:pPr>
            <w:r>
              <w:t>Refer to PrintUnitType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PrintUnitNumber</w:t>
            </w:r>
          </w:p>
          <w:p w:rsidR="00DF657D" w:rsidRDefault="00DF657D" w:rsidP="00DF657D">
            <w:pPr>
              <w:pStyle w:val="Italic4"/>
            </w:pPr>
            <w:r>
              <w:t>PrintUnitNumber is mandatory. A single instance is required.</w:t>
            </w:r>
          </w:p>
          <w:p w:rsidR="00DF657D" w:rsidRDefault="00DF657D" w:rsidP="00DF657D">
            <w:pPr>
              <w:pStyle w:val="Normal4"/>
            </w:pPr>
            <w:r>
              <w:t>The number of the print unit.</w:t>
            </w:r>
          </w:p>
          <w:p w:rsidR="00DF657D" w:rsidRDefault="00DF657D" w:rsidP="00DF657D">
            <w:pPr>
              <w:pStyle w:val="Bold4"/>
            </w:pPr>
            <w:r>
              <w:t>Ink</w:t>
            </w:r>
          </w:p>
          <w:p w:rsidR="00DF657D" w:rsidRDefault="00DF657D" w:rsidP="00DF657D">
            <w:pPr>
              <w:pStyle w:val="Italic4"/>
            </w:pPr>
            <w:r>
              <w:t>Ink is optional. Multiple instances might exist.</w:t>
            </w:r>
          </w:p>
          <w:p w:rsidR="00DF657D" w:rsidRDefault="00DF657D" w:rsidP="00DF657D">
            <w:pPr>
              <w:pStyle w:val="Normal4"/>
            </w:pPr>
            <w:r>
              <w:t>A grouping element that describes the ink used in the process.</w:t>
            </w:r>
          </w:p>
          <w:p w:rsidR="00DF657D" w:rsidRDefault="00DF657D" w:rsidP="00DF657D">
            <w:pPr>
              <w:pStyle w:val="Bold4"/>
            </w:pPr>
            <w:r>
              <w:t>Blanket</w:t>
            </w:r>
          </w:p>
          <w:p w:rsidR="00DF657D" w:rsidRDefault="00DF657D" w:rsidP="00DF657D">
            <w:pPr>
              <w:pStyle w:val="Italic4"/>
            </w:pPr>
            <w:r>
              <w:t>Blanket is optional. Multiple instances might exist.</w:t>
            </w:r>
          </w:p>
          <w:p w:rsidR="00DF657D" w:rsidRDefault="00DF657D" w:rsidP="00DF657D">
            <w:pPr>
              <w:pStyle w:val="Normal4"/>
            </w:pPr>
            <w:r>
              <w:t>Blanket is a group element that contains elements that describe this component of the printing process.</w:t>
            </w:r>
          </w:p>
          <w:p w:rsidR="00DF657D" w:rsidRDefault="00DF657D" w:rsidP="00DF657D">
            <w:pPr>
              <w:pStyle w:val="Bold4"/>
            </w:pPr>
            <w:r>
              <w:t>Plate</w:t>
            </w:r>
          </w:p>
          <w:p w:rsidR="00DF657D" w:rsidRDefault="00DF657D" w:rsidP="00DF657D">
            <w:pPr>
              <w:pStyle w:val="Italic4"/>
            </w:pPr>
            <w:r>
              <w:t>Plate is optional. Multiple instances might exist.</w:t>
            </w:r>
          </w:p>
          <w:p w:rsidR="00DF657D" w:rsidRDefault="00DF657D" w:rsidP="00DF657D">
            <w:pPr>
              <w:pStyle w:val="Normal4"/>
            </w:pPr>
            <w:r>
              <w:t>The image carrying medium.</w:t>
            </w:r>
          </w:p>
        </w:tc>
      </w:tr>
    </w:tbl>
    <w:p w:rsidR="00DF657D" w:rsidRDefault="00DF657D" w:rsidP="00DF657D"/>
    <w:p w:rsidR="00DF657D" w:rsidRDefault="00DF657D" w:rsidP="00DF657D">
      <w:pPr>
        <w:pStyle w:val="Heading2"/>
      </w:pPr>
      <w:bookmarkStart w:id="6938" w:name="_Toc259722568"/>
      <w:bookmarkStart w:id="6939" w:name="_Toc275502914"/>
      <w:bookmarkStart w:id="6940" w:name="_Toc371378533"/>
      <w:bookmarkStart w:id="6941" w:name="PrintUnitNumber"/>
      <w:bookmarkStart w:id="6942" w:name="_Toc528565136"/>
      <w:r>
        <w:t>PrintUnitNumber</w:t>
      </w:r>
      <w:bookmarkEnd w:id="6938"/>
      <w:bookmarkEnd w:id="6939"/>
      <w:bookmarkEnd w:id="6940"/>
      <w:bookmarkEnd w:id="6941"/>
      <w:bookmarkEnd w:id="69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52" o:spid="_x0000_s4301" style="position:absolute;left:0;text-align:left;margin-left:0;margin-top:0;width:50pt;height:50pt;z-index:251727360;visibility:hidden" coordsize="67,142" o:spt="100" o:preferrelative="t" adj="0,,0" path="">
                  <v:stroke joinstyle="round"/>
                  <v:formulas/>
                  <v:path o:connecttype="segments"/>
                  <o:lock v:ext="edit" selection="t"/>
                </v:shape>
              </w:pict>
            </w:r>
            <w:r w:rsidRPr="00557255">
              <w:pict>
                <v:shape id="_x0000_s5059" style="position:absolute;left:0;text-align:left;margin-left:1319.5pt;margin-top:7.2pt;width:85.5pt;height:40.5pt;z-index:-250825216;mso-wrap-edited:t;mso-position-horizontal:right" coordsize="" o:spt="100" wrapcoords="-30 104 1000 104 1000 1105 1000 1105 -30 1105 -30 104" adj="0,,0" path="">
                  <v:stroke joinstyle="round"/>
                  <v:imagedata r:id="rId1531" o:title="dc_1152"/>
                  <v:formulas/>
                  <v:path o:connecttype="segments"/>
                  <w10:wrap type="tight"/>
                </v:shape>
              </w:pict>
            </w:r>
            <w:r w:rsidR="00DF657D">
              <w:t>The number of the print unit.</w:t>
            </w:r>
          </w:p>
        </w:tc>
      </w:tr>
    </w:tbl>
    <w:p w:rsidR="00DF657D" w:rsidRDefault="00DF657D" w:rsidP="00DF657D"/>
    <w:p w:rsidR="00DF657D" w:rsidRDefault="00DF657D" w:rsidP="00DF657D">
      <w:pPr>
        <w:pStyle w:val="Heading2"/>
      </w:pPr>
      <w:bookmarkStart w:id="6943" w:name="_Toc259722569"/>
      <w:bookmarkStart w:id="6944" w:name="_Toc275502915"/>
      <w:bookmarkStart w:id="6945" w:name="_Toc371378534"/>
      <w:bookmarkStart w:id="6946" w:name="PrintUnitType_a"/>
      <w:bookmarkStart w:id="6947" w:name="_Toc528565137"/>
      <w:r>
        <w:t>PrintUnitType [attribute]</w:t>
      </w:r>
      <w:bookmarkEnd w:id="6943"/>
      <w:bookmarkEnd w:id="6944"/>
      <w:bookmarkEnd w:id="6945"/>
      <w:bookmarkEnd w:id="6946"/>
      <w:bookmarkEnd w:id="694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53" o:spid="_x0000_s4302" style="position:absolute;left:0;text-align:left;margin-left:0;margin-top:0;width:50pt;height:50pt;z-index:251728384;visibility:hidden" coordsize="89,153" o:spt="100" o:preferrelative="t" adj="0,,0" path="">
                  <v:stroke joinstyle="round"/>
                  <v:formulas/>
                  <v:path o:connecttype="segments"/>
                  <o:lock v:ext="edit" selection="t"/>
                </v:shape>
              </w:pict>
            </w:r>
            <w:r w:rsidRPr="00557255">
              <w:pict>
                <v:shape id="_x0000_s5060" style="position:absolute;left:0;text-align:left;margin-left:1493.5pt;margin-top:7.2pt;width:91.5pt;height:53.25pt;z-index:-250824192;mso-wrap-edited:t;mso-position-horizontal:right" coordsize="" o:spt="100" wrapcoords="-30 0 1000 0 1000 1079 1000 1079 -30 1079 -30 0" adj="0,,0" path="">
                  <v:stroke joinstyle="round"/>
                  <v:imagedata r:id="rId1532" o:title="dc_1153"/>
                  <v:formulas/>
                  <v:path o:connecttype="segments"/>
                  <w10:wrap type="tight"/>
                </v:shape>
              </w:pict>
            </w:r>
            <w:r w:rsidR="00DF657D">
              <w:t>Print UnitT ype</w:t>
            </w:r>
          </w:p>
          <w:p w:rsidR="00DF657D" w:rsidRDefault="00DF657D" w:rsidP="00DF657D">
            <w:pPr>
              <w:pStyle w:val="Italic2"/>
            </w:pPr>
            <w:r>
              <w:t>This item is restricted to the following list.</w:t>
            </w:r>
          </w:p>
          <w:p w:rsidR="00DF657D" w:rsidRDefault="00DF657D" w:rsidP="00DF657D">
            <w:pPr>
              <w:pStyle w:val="Bold3"/>
            </w:pPr>
            <w:r>
              <w:t>Upper</w:t>
            </w:r>
          </w:p>
          <w:p w:rsidR="00DF657D" w:rsidRDefault="00DF657D" w:rsidP="00DF657D">
            <w:pPr>
              <w:pStyle w:val="Bold3"/>
            </w:pPr>
            <w:r>
              <w:t>Lower</w:t>
            </w:r>
          </w:p>
        </w:tc>
      </w:tr>
    </w:tbl>
    <w:p w:rsidR="00DF657D" w:rsidRDefault="00DF657D" w:rsidP="00DF657D"/>
    <w:p w:rsidR="006F64AA" w:rsidRDefault="006F64AA" w:rsidP="006F64AA">
      <w:pPr>
        <w:pStyle w:val="Heading2"/>
      </w:pPr>
      <w:bookmarkStart w:id="6948" w:name="_Toc371378535"/>
      <w:bookmarkStart w:id="6949" w:name="PriorityOrder_a"/>
      <w:bookmarkStart w:id="6950" w:name="_Toc528565138"/>
      <w:r>
        <w:t>PriorityOrder [attribute]</w:t>
      </w:r>
      <w:bookmarkEnd w:id="6948"/>
      <w:bookmarkEnd w:id="6949"/>
      <w:bookmarkEnd w:id="6950"/>
    </w:p>
    <w:tbl>
      <w:tblPr>
        <w:tblW w:w="5000" w:type="pct"/>
        <w:tblCellMar>
          <w:top w:w="144" w:type="dxa"/>
          <w:left w:w="115" w:type="dxa"/>
          <w:right w:w="115" w:type="dxa"/>
        </w:tblCellMar>
        <w:tblLook w:val="01E0"/>
      </w:tblPr>
      <w:tblGrid>
        <w:gridCol w:w="9584"/>
      </w:tblGrid>
      <w:tr w:rsidR="006F64AA" w:rsidTr="00AA2D44">
        <w:tc>
          <w:tcPr>
            <w:tcW w:w="5000" w:type="pct"/>
          </w:tcPr>
          <w:p w:rsidR="006F64AA" w:rsidRDefault="00557255" w:rsidP="006F64AA">
            <w:pPr>
              <w:pStyle w:val="Normal2"/>
              <w:rPr>
                <w:b/>
              </w:rPr>
            </w:pPr>
            <w:r w:rsidRPr="00557255">
              <w:rPr>
                <w:noProof/>
                <w:snapToGrid/>
                <w:lang w:val="sv-SE" w:eastAsia="sv-SE"/>
              </w:rPr>
              <w:pict>
                <v:shape id="_x0000_s5839" type="#_x0000_t75" style="position:absolute;left:0;text-align:left;margin-left:2185.8pt;margin-top:7.05pt;width:99pt;height:60.75pt;z-index:-250126848;mso-position-horizontal:right" wrapcoords="-164 0 -164 21333 21600 21333 21600 0 -164 0" filled="t">
                  <v:imagedata r:id="rId1533" o:title="PriorityOrder"/>
                  <w10:wrap type="tight"/>
                </v:shape>
              </w:pict>
            </w:r>
            <w:r w:rsidR="006F64AA" w:rsidRPr="006F64AA">
              <w:t>Specifies the priority order of the item as a two digit positive integer. Value 1 is the highest priority</w:t>
            </w:r>
            <w:r w:rsidR="006F64AA">
              <w:rPr>
                <w:b/>
              </w:rPr>
              <w:t>.</w:t>
            </w:r>
          </w:p>
          <w:p w:rsidR="006F64AA" w:rsidRDefault="006F64AA" w:rsidP="006F64AA">
            <w:pPr>
              <w:pStyle w:val="Normal2"/>
              <w:rPr>
                <w:b/>
              </w:rPr>
            </w:pPr>
          </w:p>
          <w:p w:rsidR="006F64AA" w:rsidRPr="006F64AA" w:rsidRDefault="006F64AA" w:rsidP="006F64AA">
            <w:pPr>
              <w:pStyle w:val="Normal2"/>
              <w:rPr>
                <w:b/>
              </w:rPr>
            </w:pPr>
          </w:p>
        </w:tc>
      </w:tr>
    </w:tbl>
    <w:p w:rsidR="006F64AA" w:rsidRDefault="006F64AA" w:rsidP="00DF657D"/>
    <w:p w:rsidR="00DF657D" w:rsidRDefault="00DF657D" w:rsidP="00DF657D">
      <w:pPr>
        <w:pStyle w:val="Heading2"/>
      </w:pPr>
      <w:bookmarkStart w:id="6951" w:name="_Toc259722570"/>
      <w:bookmarkStart w:id="6952" w:name="_Toc275502916"/>
      <w:bookmarkStart w:id="6953" w:name="_Toc371378536"/>
      <w:bookmarkStart w:id="6954" w:name="ProcessingCode"/>
      <w:bookmarkStart w:id="6955" w:name="_Toc528565139"/>
      <w:r w:rsidRPr="00C1211E">
        <w:t>Processing</w:t>
      </w:r>
      <w:r>
        <w:t>Code</w:t>
      </w:r>
      <w:bookmarkEnd w:id="6951"/>
      <w:bookmarkEnd w:id="6952"/>
      <w:bookmarkEnd w:id="6953"/>
      <w:bookmarkEnd w:id="6954"/>
      <w:bookmarkEnd w:id="6955"/>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557255" w:rsidP="00DF657D">
            <w:pPr>
              <w:pStyle w:val="Normal2"/>
            </w:pPr>
            <w:r w:rsidRPr="00557255">
              <w:rPr>
                <w:noProof/>
              </w:rPr>
              <w:pict>
                <v:shape id="_x0000_s5708" type="#_x0000_t75" style="position:absolute;left:0;text-align:left;margin-left:5252.55pt;margin-top:7.05pt;width:204.75pt;height:63.75pt;z-index:-250231296;mso-position-horizontal:right" wrapcoords="-79 0 -79 21346 21600 21346 21600 0 -79 0" filled="t">
                  <v:imagedata r:id="rId1534" o:title="ProcessingCode"/>
                  <w10:wrap type="tight"/>
                </v:shape>
              </w:pict>
            </w:r>
            <w:r w:rsidR="00DF657D" w:rsidRPr="00C1211E">
              <w:rPr>
                <w:noProof/>
              </w:rPr>
              <w:t>A code defining processing details for a product</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42"/>
              </w:numPr>
            </w:pPr>
            <w:r w:rsidRPr="006B5EA3">
              <w:t xml:space="preserve">For the element that owns this attribute. </w:t>
            </w:r>
          </w:p>
          <w:p w:rsidR="00DF657D" w:rsidRPr="006D39E5" w:rsidRDefault="00DF657D" w:rsidP="008D25AE">
            <w:pPr>
              <w:pStyle w:val="Normal3"/>
              <w:numPr>
                <w:ilvl w:val="0"/>
                <w:numId w:val="42"/>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Default="00DF657D" w:rsidP="00DF657D">
      <w:pPr>
        <w:rPr>
          <w:highlight w:val="white"/>
        </w:rPr>
      </w:pPr>
    </w:p>
    <w:p w:rsidR="003631F2" w:rsidRDefault="003631F2" w:rsidP="003631F2">
      <w:pPr>
        <w:pStyle w:val="Heading2"/>
      </w:pPr>
      <w:bookmarkStart w:id="6956" w:name="_Toc371378537"/>
      <w:bookmarkStart w:id="6957" w:name="ProcessingCodeInfo"/>
      <w:bookmarkStart w:id="6958" w:name="_Toc528565140"/>
      <w:r>
        <w:t>ProcessingCodeInfo</w:t>
      </w:r>
      <w:bookmarkEnd w:id="6956"/>
      <w:bookmarkEnd w:id="6957"/>
      <w:bookmarkEnd w:id="6958"/>
    </w:p>
    <w:tbl>
      <w:tblPr>
        <w:tblW w:w="5000" w:type="pct"/>
        <w:tblCellMar>
          <w:top w:w="144" w:type="dxa"/>
          <w:left w:w="115" w:type="dxa"/>
          <w:right w:w="115" w:type="dxa"/>
        </w:tblCellMar>
        <w:tblLook w:val="01E0"/>
      </w:tblPr>
      <w:tblGrid>
        <w:gridCol w:w="9584"/>
      </w:tblGrid>
      <w:tr w:rsidR="003631F2" w:rsidRPr="0048117C" w:rsidTr="00970566">
        <w:tc>
          <w:tcPr>
            <w:tcW w:w="5000" w:type="pct"/>
          </w:tcPr>
          <w:p w:rsidR="003631F2" w:rsidRDefault="00557255" w:rsidP="00970566">
            <w:pPr>
              <w:pStyle w:val="Normal2"/>
            </w:pPr>
            <w:r w:rsidRPr="00557255">
              <w:rPr>
                <w:noProof/>
              </w:rPr>
              <w:pict>
                <v:shape id="_x0000_s6287" type="#_x0000_t75" style="position:absolute;left:0;text-align:left;margin-left:7753.8pt;margin-top:7.05pt;width:291pt;height:209.25pt;z-index:-249979392;mso-wrap-edited:t;mso-position-horizontal:right" wrapcoords="148 8227 427 12098 8555 12175 8499 21698 21600 21523 21600 0 8610 98 8443 8382 148 8227" filled="t">
                  <v:imagedata r:id="rId1535" o:title="ProcessingCodeInfo"/>
                  <w10:wrap type="tight"/>
                </v:shape>
              </w:pict>
            </w:r>
            <w:r w:rsidR="003631F2" w:rsidRPr="003631F2">
              <w:rPr>
                <w:noProof/>
              </w:rPr>
              <w:t>A group item specifying code and description for processing details</w:t>
            </w:r>
            <w:r w:rsidR="003631F2" w:rsidRPr="009F1A40">
              <w:t xml:space="preserve">. </w:t>
            </w:r>
          </w:p>
          <w:p w:rsidR="003631F2" w:rsidRDefault="003631F2" w:rsidP="00970566">
            <w:pPr>
              <w:pStyle w:val="Bold3"/>
            </w:pPr>
            <w:r>
              <w:t>Agency [attribute]</w:t>
            </w:r>
          </w:p>
          <w:p w:rsidR="003631F2" w:rsidRDefault="003631F2" w:rsidP="00970566">
            <w:pPr>
              <w:pStyle w:val="Italic3"/>
            </w:pPr>
            <w:r>
              <w:t>Agency is mandatory. A single instance is required.</w:t>
            </w:r>
          </w:p>
          <w:p w:rsidR="003631F2" w:rsidRDefault="003631F2" w:rsidP="00970566">
            <w:pPr>
              <w:pStyle w:val="Normal3"/>
            </w:pPr>
            <w:r>
              <w:t>Describes the agency maintaining the list of codes. To be included in this list the agency must be a recognized standards body or industry organisation.</w:t>
            </w:r>
          </w:p>
          <w:p w:rsidR="003631F2" w:rsidRDefault="003631F2" w:rsidP="00970566">
            <w:pPr>
              <w:pStyle w:val="ListBullet3"/>
              <w:numPr>
                <w:ilvl w:val="0"/>
                <w:numId w:val="2"/>
              </w:numPr>
            </w:pPr>
            <w:r>
              <w:t xml:space="preserve">For the element that owns this attribute. </w:t>
            </w:r>
          </w:p>
          <w:p w:rsidR="003631F2" w:rsidRDefault="003631F2" w:rsidP="00970566">
            <w:pPr>
              <w:pStyle w:val="ListBullet3"/>
              <w:numPr>
                <w:ilvl w:val="0"/>
                <w:numId w:val="2"/>
              </w:numPr>
            </w:pPr>
            <w:r>
              <w:t xml:space="preserve">For another attribute in the list of attributes associated with the parent element. </w:t>
            </w:r>
          </w:p>
          <w:p w:rsidR="003631F2" w:rsidRDefault="003631F2" w:rsidP="00970566">
            <w:pPr>
              <w:pStyle w:val="Normal3"/>
            </w:pPr>
            <w:r>
              <w:t>Refer to Agency definition for any enumerations.</w:t>
            </w:r>
          </w:p>
          <w:p w:rsidR="003631F2" w:rsidRDefault="003631F2" w:rsidP="00970566">
            <w:pPr>
              <w:pStyle w:val="Bold3"/>
            </w:pPr>
            <w:r>
              <w:t xml:space="preserve"> (sequence)</w:t>
            </w:r>
          </w:p>
          <w:p w:rsidR="003631F2" w:rsidRDefault="003631F2" w:rsidP="00970566">
            <w:pPr>
              <w:pStyle w:val="Italic3"/>
            </w:pPr>
            <w:r>
              <w:t>The sequence of items below is mandatory. A single instance is required.</w:t>
            </w:r>
          </w:p>
          <w:p w:rsidR="003631F2" w:rsidRDefault="003631F2" w:rsidP="00970566">
            <w:pPr>
              <w:pStyle w:val="Bold4"/>
            </w:pPr>
            <w:r>
              <w:t>Code</w:t>
            </w:r>
          </w:p>
          <w:p w:rsidR="003631F2" w:rsidRDefault="003631F2" w:rsidP="00970566">
            <w:pPr>
              <w:pStyle w:val="Italic4"/>
            </w:pPr>
            <w:r>
              <w:t>Code is mandatory. A single instance is required.</w:t>
            </w:r>
          </w:p>
          <w:p w:rsidR="003631F2" w:rsidRDefault="003631F2" w:rsidP="00970566">
            <w:pPr>
              <w:pStyle w:val="Normal4"/>
            </w:pPr>
            <w:r w:rsidRPr="003B59F8">
              <w:t>Specifies a code that is defined by an agency. The agency is given for the whole construct containing the code</w:t>
            </w:r>
            <w:r>
              <w:t>.</w:t>
            </w:r>
          </w:p>
          <w:p w:rsidR="003631F2" w:rsidRDefault="003631F2" w:rsidP="00970566">
            <w:pPr>
              <w:pStyle w:val="Bold4"/>
            </w:pPr>
            <w:r>
              <w:t>CodeValue</w:t>
            </w:r>
          </w:p>
          <w:p w:rsidR="003631F2" w:rsidRDefault="003631F2" w:rsidP="00970566">
            <w:pPr>
              <w:pStyle w:val="Italic4"/>
            </w:pPr>
            <w:r w:rsidRPr="003B59F8">
              <w:t>CodeValue</w:t>
            </w:r>
            <w:r>
              <w:t xml:space="preserve"> is optional. A single instance might exist.</w:t>
            </w:r>
          </w:p>
          <w:p w:rsidR="003631F2" w:rsidRDefault="003631F2" w:rsidP="00970566">
            <w:pPr>
              <w:pStyle w:val="Normal4"/>
            </w:pPr>
            <w:r w:rsidRPr="003B59F8">
              <w:t>A grouping element specifying a value belonging to a code that is defined by an agency</w:t>
            </w:r>
            <w:r>
              <w:t>.</w:t>
            </w:r>
          </w:p>
          <w:p w:rsidR="003631F2" w:rsidRDefault="003631F2" w:rsidP="00970566">
            <w:pPr>
              <w:pStyle w:val="Bold4"/>
            </w:pPr>
            <w:r>
              <w:t>CodeDescription</w:t>
            </w:r>
          </w:p>
          <w:p w:rsidR="003631F2" w:rsidRDefault="003631F2" w:rsidP="00970566">
            <w:pPr>
              <w:pStyle w:val="Italic4"/>
            </w:pPr>
            <w:r w:rsidRPr="003B59F8">
              <w:t>CodeDescription</w:t>
            </w:r>
            <w:r>
              <w:t xml:space="preserve"> is optional. Multiple instances might exist.</w:t>
            </w:r>
          </w:p>
          <w:p w:rsidR="003631F2" w:rsidRDefault="00951FF0" w:rsidP="00970566">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3631F2" w:rsidRPr="00C1211E" w:rsidRDefault="003631F2" w:rsidP="00DF657D">
      <w:pPr>
        <w:rPr>
          <w:highlight w:val="white"/>
        </w:rPr>
      </w:pPr>
    </w:p>
    <w:p w:rsidR="00DF657D" w:rsidRPr="007B4B9D" w:rsidRDefault="00DF657D" w:rsidP="00DF657D">
      <w:pPr>
        <w:pStyle w:val="Heading2"/>
      </w:pPr>
      <w:bookmarkStart w:id="6959" w:name="_Toc259722571"/>
      <w:bookmarkStart w:id="6960" w:name="_Toc275502917"/>
      <w:bookmarkStart w:id="6961" w:name="_Toc371378538"/>
      <w:bookmarkStart w:id="6962" w:name="ProcessingCodeSpecification"/>
      <w:bookmarkStart w:id="6963" w:name="_Toc528565141"/>
      <w:r>
        <w:t>Processing</w:t>
      </w:r>
      <w:r w:rsidRPr="007B4B9D">
        <w:t>CodeSpecification</w:t>
      </w:r>
      <w:bookmarkEnd w:id="6959"/>
      <w:bookmarkEnd w:id="6960"/>
      <w:bookmarkEnd w:id="6961"/>
      <w:bookmarkEnd w:id="6962"/>
      <w:bookmarkEnd w:id="6963"/>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557255" w:rsidP="00DF657D">
            <w:pPr>
              <w:pStyle w:val="Normal2"/>
            </w:pPr>
            <w:r w:rsidRPr="00557255">
              <w:rPr>
                <w:noProof/>
              </w:rPr>
              <w:pict>
                <v:shape id="_x0000_s5707" type="#_x0000_t75" style="position:absolute;left:0;text-align:left;margin-left:8797.8pt;margin-top:7.05pt;width:327pt;height:85.5pt;z-index:-250232320;mso-wrap-edited:t;mso-position-horizontal:right" wrapcoords="12636 5811 53 6189 152 13011 12488 12442 12834 21537 21600 21411 21600 0 12785 126 12636 5811" filled="t">
                  <v:imagedata r:id="rId1536" o:title="ProcessingCodeSpecification"/>
                  <w10:wrap type="tight"/>
                </v:shape>
              </w:pict>
            </w:r>
            <w:r w:rsidR="00DF657D" w:rsidRPr="00BB05B6">
              <w:rPr>
                <w:noProof/>
              </w:rPr>
              <w:t>A grouping element specifying code and description for processing details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t>ProcessingCode</w:t>
            </w:r>
          </w:p>
          <w:p w:rsidR="00DF657D" w:rsidRPr="00D35498" w:rsidRDefault="00DF657D" w:rsidP="00DF657D">
            <w:pPr>
              <w:pStyle w:val="Italic4"/>
            </w:pPr>
            <w:r w:rsidRPr="00C1211E">
              <w:t>Processing</w:t>
            </w:r>
            <w:r w:rsidRPr="007B4B9D">
              <w:t>Code</w:t>
            </w:r>
            <w:r>
              <w:t xml:space="preserve"> is mandatory</w:t>
            </w:r>
            <w:r w:rsidRPr="00D35498">
              <w:t xml:space="preserve">. </w:t>
            </w:r>
            <w:r>
              <w:t>A single instance is required</w:t>
            </w:r>
            <w:r w:rsidRPr="00D35498">
              <w:t>.</w:t>
            </w:r>
          </w:p>
          <w:p w:rsidR="00DF657D" w:rsidRDefault="00DF657D" w:rsidP="00DF657D">
            <w:pPr>
              <w:pStyle w:val="Normal4"/>
            </w:pPr>
            <w:r w:rsidRPr="00C1211E">
              <w:t>A code defining processing details for a product</w:t>
            </w:r>
            <w:r>
              <w:t>.</w:t>
            </w:r>
          </w:p>
          <w:p w:rsidR="00DF657D" w:rsidRDefault="00DF657D" w:rsidP="00DF657D">
            <w:pPr>
              <w:pStyle w:val="Bold4"/>
            </w:pPr>
            <w:r w:rsidRPr="00C1211E">
              <w:t>Processing</w:t>
            </w:r>
            <w:r>
              <w:t>Description</w:t>
            </w:r>
          </w:p>
          <w:p w:rsidR="00DF657D" w:rsidRPr="00D35498" w:rsidRDefault="00DF657D" w:rsidP="00DF657D">
            <w:pPr>
              <w:pStyle w:val="Italic4"/>
            </w:pPr>
            <w:r w:rsidRPr="00C1211E">
              <w:t>Processing</w:t>
            </w:r>
            <w:r w:rsidRPr="007B4B9D">
              <w:t>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C1211E">
              <w:t>A text element describing processing details for a product</w:t>
            </w:r>
            <w:r>
              <w:t>.</w:t>
            </w:r>
          </w:p>
        </w:tc>
      </w:tr>
    </w:tbl>
    <w:p w:rsidR="00DF657D" w:rsidRPr="00BB05B6" w:rsidRDefault="00DF657D" w:rsidP="00DF657D"/>
    <w:p w:rsidR="00DF657D" w:rsidRPr="00864F7D" w:rsidRDefault="00DF657D" w:rsidP="00DF657D">
      <w:pPr>
        <w:pStyle w:val="Heading2"/>
      </w:pPr>
      <w:bookmarkStart w:id="6964" w:name="_Toc259722572"/>
      <w:bookmarkStart w:id="6965" w:name="_Toc275502918"/>
      <w:bookmarkStart w:id="6966" w:name="_Toc371378539"/>
      <w:bookmarkStart w:id="6967" w:name="ProcessingDescription"/>
      <w:bookmarkStart w:id="6968" w:name="_Toc528565142"/>
      <w:r w:rsidRPr="00991150">
        <w:t>Processing</w:t>
      </w:r>
      <w:r w:rsidRPr="00864F7D">
        <w:t>Description</w:t>
      </w:r>
      <w:bookmarkEnd w:id="6964"/>
      <w:bookmarkEnd w:id="6965"/>
      <w:bookmarkEnd w:id="6966"/>
      <w:bookmarkEnd w:id="6967"/>
      <w:bookmarkEnd w:id="6968"/>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557255" w:rsidP="00DF657D">
            <w:pPr>
              <w:pStyle w:val="Normal2"/>
            </w:pPr>
            <w:r w:rsidRPr="00557255">
              <w:rPr>
                <w:noProof/>
              </w:rPr>
              <w:pict>
                <v:shape id="_x0000_s5709" type="#_x0000_t75" style="position:absolute;left:0;text-align:left;margin-left:2925.3pt;margin-top:7.05pt;width:124.5pt;height:37.5pt;z-index:-250230272;mso-position-horizontal:right" wrapcoords="-130 0 -130 21168 21600 21168 21600 0 -130 0" filled="t">
                  <v:imagedata r:id="rId1537" o:title="ProcessingDescription"/>
                  <w10:wrap type="tight"/>
                </v:shape>
              </w:pict>
            </w:r>
            <w:r w:rsidR="00DF657D" w:rsidRPr="00991150">
              <w:rPr>
                <w:noProof/>
              </w:rPr>
              <w:t>A text element describing processing details for a product</w:t>
            </w:r>
            <w:r w:rsidR="00DF657D" w:rsidRPr="00076276">
              <w:t>.</w:t>
            </w:r>
          </w:p>
        </w:tc>
      </w:tr>
    </w:tbl>
    <w:p w:rsidR="00DF657D" w:rsidRDefault="00DF657D" w:rsidP="00DF657D"/>
    <w:p w:rsidR="00DF657D" w:rsidRDefault="00DF657D" w:rsidP="00DF657D">
      <w:pPr>
        <w:pStyle w:val="Heading2"/>
      </w:pPr>
      <w:bookmarkStart w:id="6969" w:name="_Toc252546894"/>
      <w:bookmarkStart w:id="6970" w:name="_Toc259722573"/>
      <w:bookmarkStart w:id="6971" w:name="_Toc275502919"/>
      <w:bookmarkStart w:id="6972" w:name="_Toc371378540"/>
      <w:bookmarkStart w:id="6973" w:name="Product"/>
      <w:bookmarkStart w:id="6974" w:name="_Toc528565143"/>
      <w:r>
        <w:t>Product</w:t>
      </w:r>
      <w:bookmarkEnd w:id="6969"/>
      <w:bookmarkEnd w:id="6970"/>
      <w:bookmarkEnd w:id="6971"/>
      <w:bookmarkEnd w:id="6972"/>
      <w:bookmarkEnd w:id="6973"/>
      <w:bookmarkEnd w:id="6974"/>
    </w:p>
    <w:tbl>
      <w:tblPr>
        <w:tblW w:w="5000" w:type="pct"/>
        <w:tblCellMar>
          <w:top w:w="144" w:type="dxa"/>
          <w:left w:w="115" w:type="dxa"/>
          <w:right w:w="115" w:type="dxa"/>
        </w:tblCellMar>
        <w:tblLook w:val="01E0"/>
      </w:tblPr>
      <w:tblGrid>
        <w:gridCol w:w="9584"/>
      </w:tblGrid>
      <w:tr w:rsidR="00DF657D" w:rsidRPr="00D81471" w:rsidTr="00DF657D">
        <w:tc>
          <w:tcPr>
            <w:tcW w:w="5000" w:type="pct"/>
          </w:tcPr>
          <w:p w:rsidR="00DF657D" w:rsidRDefault="00557255" w:rsidP="00DF657D">
            <w:pPr>
              <w:pStyle w:val="Normal2"/>
            </w:pPr>
            <w:r w:rsidRPr="00557255">
              <w:pict>
                <v:shape id="_x0000_s5704" style="position:absolute;left:0;text-align:left;margin-left:0;margin-top:0;width:50pt;height:50pt;z-index:253082112;visibility:hidden" coordsize="514,552" o:spt="100" o:preferrelative="t" adj="0,,0" path="">
                  <v:stroke joinstyle="round"/>
                  <v:formulas/>
                  <v:path o:connecttype="segments"/>
                  <o:lock v:ext="edit" selection="t"/>
                </v:shape>
              </w:pict>
            </w:r>
            <w:r w:rsidRPr="00557255">
              <w:rPr>
                <w:noProof/>
              </w:rPr>
              <w:pict>
                <v:shape id="_x0000_s6261" type="#_x0000_t75" style="position:absolute;left:0;text-align:left;margin-left:8776.05pt;margin-top:7.05pt;width:326.25pt;height:447pt;z-index:-249992704;mso-wrap-edited:t;mso-position-horizontal:right" wrapcoords="331 8340 430 10080 6141 10044 6141 21496 21600 21564 21600 0 6290 -31 6339 8413 331 8340" filled="t">
                  <v:imagedata r:id="rId1538" o:title="Product"/>
                  <w10:wrap type="tight"/>
                </v:shape>
              </w:pict>
            </w:r>
            <w:r w:rsidR="00DF657D">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E42EA7" w:rsidRDefault="00E42EA7" w:rsidP="00E42EA7">
            <w:pPr>
              <w:pStyle w:val="Bold4"/>
            </w:pPr>
            <w:r>
              <w:t>ProductReference</w:t>
            </w:r>
          </w:p>
          <w:p w:rsidR="00E42EA7" w:rsidRDefault="00E42EA7" w:rsidP="00E42EA7">
            <w:pPr>
              <w:pStyle w:val="Italic4"/>
            </w:pPr>
            <w:r w:rsidRPr="00E42EA7">
              <w:t>ProductReference</w:t>
            </w:r>
            <w:r>
              <w:t xml:space="preserve"> is optional. Multiple instances might exist.</w:t>
            </w:r>
          </w:p>
          <w:p w:rsidR="00E42EA7" w:rsidRDefault="00E42EA7" w:rsidP="00E42EA7">
            <w:pPr>
              <w:pStyle w:val="Normal4"/>
            </w:pPr>
            <w:r>
              <w:t>An element detailing relevant references pertaining to the Product as indicated by ProductReferenceType and AssignedBy.</w:t>
            </w:r>
          </w:p>
          <w:p w:rsidR="00DF657D" w:rsidRDefault="00DF657D" w:rsidP="00DF657D">
            <w:pPr>
              <w:pStyle w:val="Bold4"/>
            </w:pPr>
            <w:r>
              <w:t>(choice)</w:t>
            </w:r>
          </w:p>
          <w:p w:rsidR="00DF657D" w:rsidRDefault="00DF657D" w:rsidP="00DF657D">
            <w:pPr>
              <w:pStyle w:val="Italic4"/>
            </w:pPr>
            <w:r>
              <w:t xml:space="preserve">[choice] is </w:t>
            </w:r>
            <w:r w:rsidR="005803AD" w:rsidRPr="005803AD">
              <w:t>optional. A single instance might exist</w:t>
            </w:r>
            <w:r>
              <w:t xml:space="preserve">. </w:t>
            </w:r>
          </w:p>
          <w:p w:rsidR="00DF657D" w:rsidRDefault="00DF657D" w:rsidP="00DF657D">
            <w:pPr>
              <w:pStyle w:val="Bold5"/>
            </w:pPr>
            <w:r>
              <w:t>BookManufacturing</w:t>
            </w:r>
          </w:p>
          <w:p w:rsidR="00DF657D" w:rsidRDefault="00DF657D" w:rsidP="00DF657D">
            <w:pPr>
              <w:pStyle w:val="Italic5"/>
            </w:pPr>
            <w:r>
              <w:t xml:space="preserve">BookManufacturing is </w:t>
            </w:r>
            <w:r w:rsidR="005803AD" w:rsidRPr="005803AD">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t xml:space="preserve">ForestWood is </w:t>
            </w:r>
            <w:r w:rsidR="005803AD" w:rsidRPr="005803AD">
              <w:t>mandatory. A single instance is required</w:t>
            </w:r>
            <w:r>
              <w:t xml:space="preserve">. </w:t>
            </w:r>
          </w:p>
          <w:p w:rsidR="00DF657D" w:rsidRDefault="00DF657D" w:rsidP="00DF657D">
            <w:pPr>
              <w:pStyle w:val="Normal5"/>
              <w:rPr>
                <w:b/>
              </w:rPr>
            </w:pPr>
            <w:r w:rsidRPr="00425A0B">
              <w:t>A grouping element with information about characteristics for Forest Wood products</w:t>
            </w:r>
            <w:r>
              <w:rPr>
                <w:b/>
              </w:rPr>
              <w:t>.</w:t>
            </w:r>
          </w:p>
          <w:p w:rsidR="00DF657D" w:rsidRDefault="00DF657D" w:rsidP="00DF657D">
            <w:pPr>
              <w:pStyle w:val="Bold5"/>
            </w:pPr>
            <w:r>
              <w:t>LabelStock</w:t>
            </w:r>
          </w:p>
          <w:p w:rsidR="00DF657D" w:rsidRDefault="00DF657D" w:rsidP="00DF657D">
            <w:pPr>
              <w:pStyle w:val="Italic5"/>
            </w:pPr>
            <w:r>
              <w:t xml:space="preserve">LabelStock is </w:t>
            </w:r>
            <w:r w:rsidR="005803AD" w:rsidRPr="005803AD">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5803AD" w:rsidRPr="005803AD">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5803AD" w:rsidRPr="005803AD">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5803AD" w:rsidRPr="005803AD">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5803AD" w:rsidRPr="005803AD">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5803AD" w:rsidRPr="005803AD">
              <w:t>mandatory. A single instance is required</w:t>
            </w:r>
            <w:r>
              <w:t xml:space="preserve">. </w:t>
            </w:r>
          </w:p>
          <w:p w:rsidR="00DF657D" w:rsidRDefault="00DF657D" w:rsidP="00DF657D">
            <w:pPr>
              <w:pStyle w:val="Normal5"/>
            </w:pPr>
            <w:r>
              <w:t>A grouping element for all wood products.</w:t>
            </w:r>
          </w:p>
          <w:p w:rsidR="0029298F" w:rsidRDefault="0029298F" w:rsidP="0029298F">
            <w:pPr>
              <w:pStyle w:val="Bold5"/>
            </w:pPr>
            <w:r>
              <w:t>OtherProducts</w:t>
            </w:r>
          </w:p>
          <w:p w:rsidR="0029298F" w:rsidRDefault="0029298F" w:rsidP="0029298F">
            <w:pPr>
              <w:pStyle w:val="Italic5"/>
            </w:pPr>
            <w:r>
              <w:t xml:space="preserve">OtherProducts is </w:t>
            </w:r>
            <w:r w:rsidR="005803AD" w:rsidRPr="005803AD">
              <w:t>mandatory. A single instance is required</w:t>
            </w:r>
            <w:r>
              <w:t xml:space="preserve">. </w:t>
            </w:r>
          </w:p>
          <w:p w:rsidR="0029298F" w:rsidRDefault="0029298F" w:rsidP="0029298F">
            <w:pPr>
              <w:pStyle w:val="Normal5"/>
            </w:pPr>
            <w:r w:rsidRPr="0029298F">
              <w:t>A group item defining the characteristics of other products</w:t>
            </w:r>
            <w:r>
              <w:t>.</w:t>
            </w:r>
          </w:p>
        </w:tc>
      </w:tr>
    </w:tbl>
    <w:p w:rsidR="00DF657D" w:rsidRDefault="00DF657D" w:rsidP="00DF657D"/>
    <w:p w:rsidR="00901B71" w:rsidRDefault="00901B71" w:rsidP="00901B71">
      <w:pPr>
        <w:pStyle w:val="Heading2"/>
      </w:pPr>
      <w:bookmarkStart w:id="6975" w:name="ProductAdaptedFor"/>
      <w:bookmarkStart w:id="6976" w:name="_Toc528565144"/>
      <w:r>
        <w:t>ProductAdaptedFor</w:t>
      </w:r>
      <w:bookmarkEnd w:id="6975"/>
      <w:bookmarkEnd w:id="6976"/>
    </w:p>
    <w:tbl>
      <w:tblPr>
        <w:tblW w:w="5000" w:type="pct"/>
        <w:tblCellMar>
          <w:top w:w="144" w:type="dxa"/>
          <w:left w:w="115" w:type="dxa"/>
          <w:right w:w="115" w:type="dxa"/>
        </w:tblCellMar>
        <w:tblLook w:val="01E0"/>
      </w:tblPr>
      <w:tblGrid>
        <w:gridCol w:w="9584"/>
      </w:tblGrid>
      <w:tr w:rsidR="00901B71" w:rsidTr="00C11DAD">
        <w:tc>
          <w:tcPr>
            <w:tcW w:w="5000" w:type="pct"/>
          </w:tcPr>
          <w:p w:rsidR="00901B71" w:rsidRDefault="00557255" w:rsidP="00C11DAD">
            <w:pPr>
              <w:pStyle w:val="Bold3"/>
              <w:rPr>
                <w:b w:val="0"/>
                <w:sz w:val="24"/>
              </w:rPr>
            </w:pPr>
            <w:r>
              <w:rPr>
                <w:b w:val="0"/>
                <w:noProof/>
                <w:snapToGrid/>
                <w:sz w:val="24"/>
                <w:lang w:val="sv-SE" w:eastAsia="sv-SE"/>
              </w:rPr>
              <w:pict>
                <v:shape id="_x0000_s6920" type="#_x0000_t75" style="position:absolute;left:0;text-align:left;margin-left:1769.3pt;margin-top:7.05pt;width:255.75pt;height:38.25pt;z-index:-249576960;mso-wrap-edited:t;mso-position-horizontal:right;mso-position-horizontal-relative:text;mso-position-vertical:absolute;mso-position-vertical-relative:text" wrapcoords="93 3388 144 17958 13319 17619 13826 21346 21600 21176 21600 0 13826 339 13572 4066 93 3388" filled="t">
                  <v:imagedata r:id="rId1539" o:title="ProductAdaptedFor"/>
                  <w10:wrap type="tight"/>
                </v:shape>
              </w:pict>
            </w:r>
            <w:r w:rsidR="00901B71" w:rsidRPr="00901B71">
              <w:rPr>
                <w:b w:val="0"/>
                <w:sz w:val="24"/>
              </w:rPr>
              <w:t xml:space="preserve">A group element containing information about a specific business party for which the product is adapted. </w:t>
            </w:r>
          </w:p>
          <w:p w:rsidR="00901B71" w:rsidRDefault="00901B71" w:rsidP="00C11DAD">
            <w:pPr>
              <w:pStyle w:val="Bold3"/>
            </w:pPr>
            <w:r>
              <w:t>(sequence)</w:t>
            </w:r>
          </w:p>
          <w:p w:rsidR="00901B71" w:rsidRDefault="00901B71" w:rsidP="00C11DAD">
            <w:pPr>
              <w:pStyle w:val="Italic3"/>
            </w:pPr>
            <w:r>
              <w:t>The sequence of items below is mandatory. A single instance is required.</w:t>
            </w:r>
          </w:p>
          <w:p w:rsidR="00901B71" w:rsidRDefault="00901B71" w:rsidP="00901B71">
            <w:pPr>
              <w:pStyle w:val="Bold4"/>
            </w:pPr>
            <w:r>
              <w:t>OtherParty</w:t>
            </w:r>
          </w:p>
          <w:p w:rsidR="00901B71" w:rsidRDefault="00901B71" w:rsidP="00901B71">
            <w:pPr>
              <w:pStyle w:val="Italic4"/>
            </w:pPr>
            <w:r>
              <w:t xml:space="preserve">OtherParty is </w:t>
            </w:r>
            <w:r w:rsidRPr="00901B71">
              <w:t>mandatory. A single instance is required.</w:t>
            </w:r>
            <w:r>
              <w:t>.</w:t>
            </w:r>
          </w:p>
          <w:p w:rsidR="00901B71" w:rsidRDefault="00901B71" w:rsidP="00901B71">
            <w:pPr>
              <w:pStyle w:val="Normal4"/>
            </w:pPr>
            <w:r>
              <w:t>An organisation or business entity other than those specifically detailed within a e-Document.</w:t>
            </w:r>
          </w:p>
        </w:tc>
      </w:tr>
    </w:tbl>
    <w:p w:rsidR="00901B71" w:rsidRDefault="00901B71" w:rsidP="00DF657D"/>
    <w:p w:rsidR="00DF657D" w:rsidRDefault="00DF657D" w:rsidP="00DF657D">
      <w:pPr>
        <w:pStyle w:val="Heading2"/>
      </w:pPr>
      <w:bookmarkStart w:id="6977" w:name="_Toc259722574"/>
      <w:bookmarkStart w:id="6978" w:name="_Toc275502920"/>
      <w:bookmarkStart w:id="6979" w:name="_Toc371378541"/>
      <w:bookmarkStart w:id="6980" w:name="ProductAttributes"/>
      <w:bookmarkStart w:id="6981" w:name="_Toc528565145"/>
      <w:r>
        <w:t>ProductAttributes</w:t>
      </w:r>
      <w:bookmarkEnd w:id="6977"/>
      <w:bookmarkEnd w:id="6978"/>
      <w:bookmarkEnd w:id="6979"/>
      <w:bookmarkEnd w:id="6980"/>
      <w:bookmarkEnd w:id="6981"/>
    </w:p>
    <w:tbl>
      <w:tblPr>
        <w:tblW w:w="5000" w:type="pct"/>
        <w:tblCellMar>
          <w:top w:w="144" w:type="dxa"/>
          <w:left w:w="115" w:type="dxa"/>
          <w:right w:w="115" w:type="dxa"/>
        </w:tblCellMar>
        <w:tblLook w:val="01E0"/>
      </w:tblPr>
      <w:tblGrid>
        <w:gridCol w:w="9584"/>
      </w:tblGrid>
      <w:tr w:rsidR="00DF657D" w:rsidTr="00DF657D">
        <w:tc>
          <w:tcPr>
            <w:tcW w:w="5000" w:type="pct"/>
          </w:tcPr>
          <w:p w:rsidR="0029526B" w:rsidRDefault="00557255" w:rsidP="0029526B">
            <w:pPr>
              <w:pStyle w:val="Normal2"/>
            </w:pPr>
            <w:r w:rsidRPr="00557255">
              <w:pict>
                <v:shape id="dc_1155" o:spid="_x0000_s4303" style="position:absolute;left:0;text-align:left;margin-left:0;margin-top:0;width:50pt;height:50pt;z-index:251729408;visibility:hidden" coordsize="252,491" o:spt="100" o:preferrelative="t" adj="0,,0" path="">
                  <v:stroke joinstyle="round"/>
                  <v:formulas/>
                  <v:path o:connecttype="segments"/>
                  <o:lock v:ext="edit" selection="t"/>
                </v:shape>
              </w:pict>
            </w:r>
            <w:r w:rsidRPr="00557255">
              <w:pict>
                <v:shape id="_x0000_s5061" style="position:absolute;left:0;text-align:left;margin-left:7387.75pt;margin-top:7.2pt;width:294.75pt;height:151.5pt;z-index:-250823168;mso-wrap-edited:t;mso-position-horizontal:right" coordsize="" o:spt="100" wrapcoords="-30 357 276 357 276 27 519 27 519 27 519 0 1000 0 1000 0 1000 1028 519 1028 519 874 276 874 276 540 -30 540 -30 357" adj="0,,0" path="">
                  <v:stroke joinstyle="round"/>
                  <v:imagedata r:id="rId1540" o:title="dc_1155"/>
                  <v:formulas/>
                  <v:path o:connecttype="segments"/>
                  <w10:wrap type="tight"/>
                </v:shape>
              </w:pict>
            </w:r>
            <w:r w:rsidR="00DF657D">
              <w:t xml:space="preserve">The </w:t>
            </w:r>
            <w:r w:rsidR="0029526B">
              <w:t>ProductAttributes element is the root element for the ProductAttributes e-Document.</w:t>
            </w:r>
          </w:p>
          <w:p w:rsidR="00DF657D" w:rsidRDefault="0029526B" w:rsidP="0029526B">
            <w:pPr>
              <w:pStyle w:val="Normal2"/>
            </w:pPr>
            <w:r>
              <w:t>The ProductAttributes e-Document provides the means to communicate information about products between business partners</w:t>
            </w:r>
            <w:r w:rsidR="00DF657D">
              <w:t>.</w:t>
            </w:r>
          </w:p>
          <w:p w:rsidR="00DF657D" w:rsidRDefault="00DF657D" w:rsidP="00DF657D">
            <w:pPr>
              <w:pStyle w:val="Bold3"/>
            </w:pPr>
            <w:r>
              <w:t>ProductAttributesType [attribute]</w:t>
            </w:r>
          </w:p>
          <w:p w:rsidR="00DF657D" w:rsidRDefault="00DF657D" w:rsidP="00DF657D">
            <w:pPr>
              <w:pStyle w:val="Italic3"/>
            </w:pPr>
            <w:r>
              <w:t>ProductAttributesType is mandatory. A single instance is required.</w:t>
            </w:r>
          </w:p>
          <w:p w:rsidR="00DF657D" w:rsidRDefault="00DF657D" w:rsidP="00DF657D">
            <w:pPr>
              <w:pStyle w:val="Normal3"/>
            </w:pPr>
            <w:r>
              <w:t xml:space="preserve">The type of information being communicated in the ProductAttributes </w:t>
            </w:r>
            <w:r w:rsidR="00ED105B">
              <w:t>e-Document</w:t>
            </w:r>
          </w:p>
          <w:p w:rsidR="00DF657D" w:rsidRDefault="00DF657D" w:rsidP="00DF657D">
            <w:pPr>
              <w:pStyle w:val="Normal3"/>
            </w:pPr>
            <w:r>
              <w:t>Refer to ProductAttributesType definition for any enumerations.</w:t>
            </w:r>
          </w:p>
          <w:p w:rsidR="00DF657D" w:rsidRDefault="00DF657D" w:rsidP="00DF657D">
            <w:pPr>
              <w:pStyle w:val="Bold3"/>
            </w:pPr>
            <w:r>
              <w:t>ProductAttributesStatusType [attribute]</w:t>
            </w:r>
          </w:p>
          <w:p w:rsidR="00DF657D" w:rsidRDefault="00DF657D" w:rsidP="00DF657D">
            <w:pPr>
              <w:pStyle w:val="Italic3"/>
            </w:pPr>
            <w:r>
              <w:t>ProductAttributesStatusType is mandatory. A single instance is required.</w:t>
            </w:r>
          </w:p>
          <w:p w:rsidR="00DF657D" w:rsidRDefault="00DF657D" w:rsidP="00DF657D">
            <w:pPr>
              <w:pStyle w:val="Normal3"/>
            </w:pPr>
            <w:r>
              <w:t xml:space="preserve">Defines the status of the entire ProductAttributes </w:t>
            </w:r>
            <w:r w:rsidR="00ED105B">
              <w:t>e-Document</w:t>
            </w:r>
            <w:r>
              <w:t>, in other words, at the root level</w:t>
            </w:r>
          </w:p>
          <w:p w:rsidR="00DF657D" w:rsidRDefault="00DF657D" w:rsidP="00DF657D">
            <w:pPr>
              <w:pStyle w:val="Normal3"/>
            </w:pPr>
            <w:r>
              <w:t>Refer to ProductAttributesStatusType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ProductAttributesHeader</w:t>
            </w:r>
          </w:p>
          <w:p w:rsidR="00DF657D" w:rsidRDefault="00DF657D" w:rsidP="00DF657D">
            <w:pPr>
              <w:pStyle w:val="Italic4"/>
            </w:pPr>
            <w:r>
              <w:t>ProductAttributesHeader is mandatory. A single instance is required.</w:t>
            </w:r>
          </w:p>
          <w:p w:rsidR="00DF657D" w:rsidRDefault="00DF657D" w:rsidP="00DF657D">
            <w:pPr>
              <w:pStyle w:val="Normal4"/>
            </w:pPr>
            <w:r>
              <w:t xml:space="preserve">Information that applies to the entire ProductAttributes </w:t>
            </w:r>
            <w:r w:rsidR="00ED105B">
              <w:t>e-Document</w:t>
            </w:r>
            <w:r>
              <w:t>.</w:t>
            </w:r>
          </w:p>
          <w:p w:rsidR="00DF657D" w:rsidRDefault="00DF657D" w:rsidP="00DF657D">
            <w:pPr>
              <w:pStyle w:val="Bold4"/>
            </w:pPr>
            <w:r>
              <w:t>ProductAttributesLineItem</w:t>
            </w:r>
          </w:p>
          <w:p w:rsidR="00DF657D" w:rsidRDefault="00DF657D" w:rsidP="00DF657D">
            <w:pPr>
              <w:pStyle w:val="Italic4"/>
            </w:pPr>
            <w:r>
              <w:t>ProductAttributesLineItem is optional. Multiple instances might exist.</w:t>
            </w:r>
          </w:p>
          <w:p w:rsidR="00DF657D" w:rsidRDefault="00DF657D" w:rsidP="00DF657D">
            <w:pPr>
              <w:pStyle w:val="Normal4"/>
            </w:pPr>
            <w:r>
              <w:t>A group element that contains data relevant to the Product described on the line item.</w:t>
            </w:r>
          </w:p>
        </w:tc>
      </w:tr>
    </w:tbl>
    <w:p w:rsidR="00DF657D" w:rsidRDefault="00DF657D" w:rsidP="00DF657D"/>
    <w:p w:rsidR="00DF657D" w:rsidRDefault="00DF657D" w:rsidP="00DF657D">
      <w:pPr>
        <w:pStyle w:val="Heading2"/>
      </w:pPr>
      <w:bookmarkStart w:id="6982" w:name="_Toc259722575"/>
      <w:bookmarkStart w:id="6983" w:name="_Toc275502921"/>
      <w:bookmarkStart w:id="6984" w:name="_Toc371378542"/>
      <w:bookmarkStart w:id="6985" w:name="ProductAttributesHeader"/>
      <w:bookmarkStart w:id="6986" w:name="_Toc528565146"/>
      <w:r>
        <w:t>ProductAttributesHeader</w:t>
      </w:r>
      <w:bookmarkEnd w:id="6982"/>
      <w:bookmarkEnd w:id="6983"/>
      <w:bookmarkEnd w:id="6984"/>
      <w:bookmarkEnd w:id="6985"/>
      <w:bookmarkEnd w:id="69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56" o:spid="_x0000_s4304" style="position:absolute;left:0;text-align:left;margin-left:0;margin-top:0;width:50pt;height:50pt;z-index:251730432;visibility:hidden" coordsize="846,606" o:spt="100" o:preferrelative="t" adj="0,,0" path="">
                  <v:stroke joinstyle="round"/>
                  <v:formulas/>
                  <v:path o:connecttype="segments"/>
                  <o:lock v:ext="edit" selection="t"/>
                </v:shape>
              </w:pict>
            </w:r>
            <w:r w:rsidRPr="00557255">
              <w:rPr>
                <w:noProof/>
              </w:rPr>
              <w:pict>
                <v:shape id="_x0000_s6008" type="#_x0000_t75" style="position:absolute;left:0;text-align:left;margin-left:10037.55pt;margin-top:7.05pt;width:369.75pt;height:594.75pt;z-index:-250074624;mso-wrap-edited:t;mso-position-horizontal:right" wrapcoords="10106 10000 292 10055 292 10953 9887 10953 10106 21467 21600 21573 21600 0 10238 58 10106 10000" filled="t">
                  <v:imagedata r:id="rId1541" o:title="ProductAttributesHeader"/>
                  <w10:wrap type="tight"/>
                </v:shape>
              </w:pict>
            </w:r>
            <w:r w:rsidR="00DF657D">
              <w:t xml:space="preserve">Information that applies to the entire ProductAttributes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C962D7" w:rsidRDefault="00C962D7" w:rsidP="00C962D7">
            <w:pPr>
              <w:pStyle w:val="Bold4"/>
            </w:pPr>
            <w:r>
              <w:t>ProductAttributesNumber</w:t>
            </w:r>
          </w:p>
          <w:p w:rsidR="00C962D7" w:rsidRDefault="00C962D7" w:rsidP="00C962D7">
            <w:pPr>
              <w:pStyle w:val="Italic4"/>
              <w:rPr>
                <w:rStyle w:val="Normal4Char"/>
              </w:rPr>
            </w:pPr>
            <w:r w:rsidRPr="00C962D7">
              <w:t>ProductAttributesNumber</w:t>
            </w:r>
            <w:r>
              <w:t xml:space="preserve"> is optional. A single instance might exist.</w:t>
            </w:r>
          </w:p>
          <w:p w:rsidR="00C962D7" w:rsidRDefault="00C962D7" w:rsidP="00C962D7">
            <w:pPr>
              <w:pStyle w:val="Normal4"/>
            </w:pPr>
            <w:r w:rsidRPr="00C962D7">
              <w:rPr>
                <w:rStyle w:val="Normal4Char"/>
              </w:rPr>
              <w:t>The unique identifier of the ProductAttributes e-Document</w:t>
            </w:r>
            <w:r>
              <w:t>.</w:t>
            </w:r>
          </w:p>
          <w:p w:rsidR="00DF657D" w:rsidRDefault="00DF657D" w:rsidP="00DF657D">
            <w:pPr>
              <w:pStyle w:val="Bold4"/>
            </w:pPr>
            <w:r>
              <w:t>ProductAttributesIssueDate</w:t>
            </w:r>
          </w:p>
          <w:p w:rsidR="00DF657D" w:rsidRDefault="00DF657D" w:rsidP="00DF657D">
            <w:pPr>
              <w:pStyle w:val="Italic4"/>
            </w:pPr>
            <w:r>
              <w:t>ProductAttributesIssueDate is mandatory. A single instance is required.</w:t>
            </w:r>
          </w:p>
          <w:p w:rsidR="00DF657D" w:rsidRDefault="00DF657D" w:rsidP="00DF657D">
            <w:pPr>
              <w:pStyle w:val="Normal4"/>
            </w:pPr>
            <w:r>
              <w:t xml:space="preserve">The Date and Time the </w:t>
            </w:r>
            <w:r w:rsidR="00A768F0">
              <w:t>ProductAttributes</w:t>
            </w:r>
            <w:r w:rsidR="00C962D7">
              <w:t xml:space="preserve"> are issued. (Compare to </w:t>
            </w:r>
            <w:r>
              <w:t>ValidityPeriod.)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C962D7" w:rsidRDefault="00C962D7" w:rsidP="00C962D7">
            <w:pPr>
              <w:pStyle w:val="Bold4"/>
            </w:pPr>
            <w:r>
              <w:t>RequestNumber</w:t>
            </w:r>
          </w:p>
          <w:p w:rsidR="00C962D7" w:rsidRDefault="00C962D7" w:rsidP="00C962D7">
            <w:pPr>
              <w:pStyle w:val="Italic4"/>
            </w:pPr>
            <w:r>
              <w:t>RequestNumber is optional. A single instance might exist.</w:t>
            </w:r>
          </w:p>
          <w:p w:rsidR="00C962D7" w:rsidRDefault="00C962D7" w:rsidP="00C962D7">
            <w:pPr>
              <w:pStyle w:val="Normal4"/>
            </w:pPr>
            <w:r>
              <w:t>A unique tracking number specifically identifying the InfoRequest e-Document to the originator. The tracking number is returned with the “information”, the answer, to help match the answer to the request.</w:t>
            </w:r>
          </w:p>
          <w:p w:rsidR="00DF657D" w:rsidRDefault="00DF657D" w:rsidP="00DF657D">
            <w:pPr>
              <w:pStyle w:val="Bold4"/>
            </w:pPr>
            <w:r>
              <w:t>SenderProductAttributesIdentifier</w:t>
            </w:r>
          </w:p>
          <w:p w:rsidR="00DF657D" w:rsidRDefault="00DF657D" w:rsidP="00DF657D">
            <w:pPr>
              <w:pStyle w:val="Italic4"/>
            </w:pPr>
            <w:r>
              <w:t>SenderProductAttributesIdentifier is mandatory. A single instance is required.</w:t>
            </w:r>
          </w:p>
          <w:p w:rsidR="00DF657D" w:rsidRDefault="00DF657D" w:rsidP="00DF657D">
            <w:pPr>
              <w:pStyle w:val="Normal4"/>
            </w:pPr>
            <w:r>
              <w:t>A unique identifier assigned to the combination of products, properties, and ReceivingParty that makes this list of ProductAttributes unique from the SendingParty’s point of view. Subsequent ProductAttributes with updates will use this same identifier.</w:t>
            </w:r>
          </w:p>
          <w:p w:rsidR="00DF657D" w:rsidRDefault="00DF657D" w:rsidP="00DF657D">
            <w:pPr>
              <w:pStyle w:val="Bold4"/>
            </w:pPr>
            <w:r>
              <w:t>SenderProductAttributesName</w:t>
            </w:r>
          </w:p>
          <w:p w:rsidR="00DF657D" w:rsidRDefault="00DF657D" w:rsidP="00DF657D">
            <w:pPr>
              <w:pStyle w:val="Italic4"/>
            </w:pPr>
            <w:r>
              <w:t>SenderProductAttributesName is optional. A single instance might exist.</w:t>
            </w:r>
          </w:p>
          <w:p w:rsidR="00DF657D" w:rsidRDefault="00DF657D" w:rsidP="00DF657D">
            <w:pPr>
              <w:pStyle w:val="Normal4"/>
            </w:pPr>
            <w:r>
              <w:t xml:space="preserve">The name given to the set of products sent in the ProductAttributes </w:t>
            </w:r>
            <w:r w:rsidR="00ED105B">
              <w:t>e-Document</w:t>
            </w:r>
            <w:r>
              <w:t>.</w:t>
            </w:r>
          </w:p>
          <w:p w:rsidR="00DF657D" w:rsidRDefault="00DF657D" w:rsidP="00DF657D">
            <w:pPr>
              <w:pStyle w:val="Bold4"/>
            </w:pPr>
            <w:r>
              <w:t>SenderProductAttributesDescription</w:t>
            </w:r>
          </w:p>
          <w:p w:rsidR="00DF657D" w:rsidRDefault="00DF657D" w:rsidP="00DF657D">
            <w:pPr>
              <w:pStyle w:val="Italic4"/>
            </w:pPr>
            <w:r>
              <w:t>SenderProductAttributesDescription is optional. Multiple instances might exist.</w:t>
            </w:r>
          </w:p>
          <w:p w:rsidR="00DF657D" w:rsidRDefault="00DF657D" w:rsidP="00DF657D">
            <w:pPr>
              <w:pStyle w:val="Normal4"/>
            </w:pPr>
            <w:r>
              <w:t>An element containing free text used to describe the set of products sent in the ProductAttributes.</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ProductAttributesReference</w:t>
            </w:r>
          </w:p>
          <w:p w:rsidR="00DF657D" w:rsidRDefault="00DF657D" w:rsidP="00DF657D">
            <w:pPr>
              <w:pStyle w:val="Italic4"/>
            </w:pPr>
            <w:r>
              <w:t>ProductAttributesReference is optional. Multiple instances might exist.</w:t>
            </w:r>
          </w:p>
          <w:p w:rsidR="00DF657D" w:rsidRDefault="00DF657D" w:rsidP="00DF657D">
            <w:pPr>
              <w:pStyle w:val="Normal4"/>
            </w:pPr>
            <w:r>
              <w:t xml:space="preserve">References that apply to the ProductAttributes </w:t>
            </w:r>
            <w:r w:rsidR="00ED105B">
              <w:t>e-Document</w:t>
            </w:r>
            <w:r>
              <w:t>, contains the ProductAttributesReferenceType attribute.</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987" w:name="_Toc259722576"/>
      <w:bookmarkStart w:id="6988" w:name="_Toc275502922"/>
      <w:bookmarkStart w:id="6989" w:name="_Toc371378543"/>
      <w:bookmarkStart w:id="6990" w:name="ProductAttributesIssueDate"/>
      <w:bookmarkStart w:id="6991" w:name="_Toc528565147"/>
      <w:r>
        <w:t>ProductAttributesIssueDate</w:t>
      </w:r>
      <w:bookmarkEnd w:id="6987"/>
      <w:bookmarkEnd w:id="6988"/>
      <w:bookmarkEnd w:id="6989"/>
      <w:bookmarkEnd w:id="6990"/>
      <w:bookmarkEnd w:id="69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57" o:spid="_x0000_s4305" style="position:absolute;left:0;text-align:left;margin-left:0;margin-top:0;width:50pt;height:50pt;z-index:251731456;visibility:hidden" coordsize="139,469" o:spt="100" o:preferrelative="t" adj="0,,0" path="">
                  <v:stroke joinstyle="round"/>
                  <v:formulas/>
                  <v:path o:connecttype="segments"/>
                  <o:lock v:ext="edit" selection="t"/>
                </v:shape>
              </w:pict>
            </w:r>
            <w:r w:rsidRPr="00557255">
              <w:pict>
                <v:shape id="_x0000_s5063" style="position:absolute;left:0;text-align:left;margin-left:6996.25pt;margin-top:7.2pt;width:281.25pt;height:83.25pt;z-index:-250822144;mso-wrap-edited:t;mso-position-horizontal:right" coordsize="" o:spt="100" wrapcoords="-30 424 432 424 686 424 686 151 686 151 686 0 1000 0 1000 0 1000 1051 686 1051 686 763 432 763 432 756 -30 756 -30 424" adj="0,,0" path="">
                  <v:stroke joinstyle="round"/>
                  <v:imagedata r:id="rId1542" o:title="dc_1157"/>
                  <v:formulas/>
                  <v:path o:connecttype="segments"/>
                  <w10:wrap type="tight"/>
                </v:shape>
              </w:pict>
            </w:r>
            <w:r w:rsidR="00DF657D">
              <w:t xml:space="preserve">The Date and Time the </w:t>
            </w:r>
            <w:r w:rsidR="00A768F0">
              <w:t>ProductAttributes</w:t>
            </w:r>
            <w:r w:rsidR="00DF657D">
              <w:t xml:space="preserve"> are issued.</w:t>
            </w:r>
            <w:r w:rsidR="00A768F0">
              <w:t xml:space="preserve"> (Compare to </w:t>
            </w:r>
            <w:r w:rsidR="00DF657D">
              <w:t>ValidityPeriod.)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6992" w:name="_Toc259722577"/>
      <w:bookmarkStart w:id="6993" w:name="_Toc275502923"/>
      <w:bookmarkStart w:id="6994" w:name="_Toc371378544"/>
      <w:bookmarkStart w:id="6995" w:name="ProductAttributesLineItem"/>
      <w:bookmarkStart w:id="6996" w:name="_Toc528565148"/>
      <w:r>
        <w:t>ProductAttributesLineItem</w:t>
      </w:r>
      <w:bookmarkEnd w:id="6992"/>
      <w:bookmarkEnd w:id="6993"/>
      <w:bookmarkEnd w:id="6994"/>
      <w:bookmarkEnd w:id="6995"/>
      <w:bookmarkEnd w:id="6996"/>
    </w:p>
    <w:tbl>
      <w:tblPr>
        <w:tblW w:w="4869" w:type="pct"/>
        <w:tblCellMar>
          <w:top w:w="144" w:type="dxa"/>
          <w:left w:w="115" w:type="dxa"/>
          <w:right w:w="115" w:type="dxa"/>
        </w:tblCellMar>
        <w:tblLook w:val="01E0"/>
      </w:tblPr>
      <w:tblGrid>
        <w:gridCol w:w="9333"/>
      </w:tblGrid>
      <w:tr w:rsidR="00DF657D" w:rsidTr="0000009B">
        <w:trPr>
          <w:trHeight w:val="13850"/>
        </w:trPr>
        <w:tc>
          <w:tcPr>
            <w:tcW w:w="5000" w:type="pct"/>
          </w:tcPr>
          <w:p w:rsidR="00DF657D" w:rsidRDefault="00557255" w:rsidP="00DF657D">
            <w:pPr>
              <w:pStyle w:val="Normal2"/>
            </w:pPr>
            <w:r>
              <w:rPr>
                <w:noProof/>
                <w:snapToGrid/>
                <w:lang w:val="sv-SE" w:eastAsia="sv-SE"/>
              </w:rPr>
              <w:pict>
                <v:shape id="_x0000_s6830" type="#_x0000_t75" style="position:absolute;left:0;text-align:left;margin-left:9609.85pt;margin-top:7.05pt;width:372.3pt;height:625.45pt;z-index:-249626112;mso-wrap-edited:t;mso-position-horizontal:right" wrapcoords="155 6301 219 7070 7482 7128 7580 12471 10001 12394 10130 21562 21600 21579 21600 0 8031 35 8095 1170 7546 1305 7515 6321 155 6301" filled="t">
                  <v:imagedata r:id="rId1543" o:title="ProductAttributesLineItem"/>
                  <w10:wrap type="tight"/>
                </v:shape>
              </w:pict>
            </w:r>
            <w:r w:rsidRPr="00557255">
              <w:pict>
                <v:shape id="dc_1158" o:spid="_x0000_s4306" style="position:absolute;left:0;text-align:left;margin-left:0;margin-top:0;width:50pt;height:50pt;z-index:251732480;visibility:hidden" coordsize="1082,658" o:spt="100" o:preferrelative="t" adj="0,,0" path="">
                  <v:stroke joinstyle="round"/>
                  <v:formulas/>
                  <v:path o:connecttype="segments"/>
                  <o:lock v:ext="edit" selection="t"/>
                </v:shape>
              </w:pict>
            </w:r>
            <w:r w:rsidR="00DF657D">
              <w:t>A group element that contains data relevant to the Product described on the line item.</w:t>
            </w:r>
          </w:p>
          <w:p w:rsidR="00DF657D" w:rsidRDefault="00DF657D" w:rsidP="00DF657D">
            <w:pPr>
              <w:pStyle w:val="Bold3"/>
            </w:pPr>
            <w:r>
              <w:t>ProductAttributesLineItemStatusType [attribute]</w:t>
            </w:r>
          </w:p>
          <w:p w:rsidR="00DF657D" w:rsidRDefault="00DF657D" w:rsidP="00DF657D">
            <w:pPr>
              <w:pStyle w:val="Italic3"/>
            </w:pPr>
            <w:r>
              <w:t>ProductAttributesLineItemStatusType is mandatory. A single instance is required.</w:t>
            </w:r>
          </w:p>
          <w:p w:rsidR="00DF657D" w:rsidRDefault="00DF657D" w:rsidP="00DF657D">
            <w:pPr>
              <w:pStyle w:val="Normal3"/>
            </w:pPr>
            <w:r>
              <w:t>Defines the status of the ProductAttributesLineItem</w:t>
            </w:r>
          </w:p>
          <w:p w:rsidR="00DF657D" w:rsidRDefault="00DF657D" w:rsidP="00DF657D">
            <w:pPr>
              <w:pStyle w:val="Normal3"/>
            </w:pPr>
            <w:r>
              <w:t>Refer to ProductAttributesLineItemStatusType definition for any enumerations.</w:t>
            </w:r>
          </w:p>
          <w:p w:rsidR="00DF657D" w:rsidRDefault="00DF657D" w:rsidP="00DF657D">
            <w:pPr>
              <w:pStyle w:val="Bold3"/>
            </w:pPr>
            <w:r>
              <w:t>MeasurementsAre [attribute]</w:t>
            </w:r>
          </w:p>
          <w:p w:rsidR="00DF657D" w:rsidRDefault="00DF657D" w:rsidP="00DF657D">
            <w:pPr>
              <w:pStyle w:val="Italic3"/>
            </w:pPr>
            <w:r>
              <w:t>MeasurementsAre is mandatory. A single instance is required.</w:t>
            </w:r>
          </w:p>
          <w:p w:rsidR="00DF657D" w:rsidRDefault="00DF657D" w:rsidP="00DF657D">
            <w:pPr>
              <w:pStyle w:val="Normal3"/>
            </w:pPr>
            <w:r>
              <w:t>Used to define for a product whether the details provided are ranges and lists of properties, or whether they are discrete, single properties of the product.</w:t>
            </w:r>
          </w:p>
          <w:p w:rsidR="00DF657D" w:rsidRDefault="00DF657D" w:rsidP="00DF657D">
            <w:pPr>
              <w:pStyle w:val="Normal3"/>
            </w:pPr>
            <w:r>
              <w:t>Refer to MeasurementsAre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00009B" w:rsidRDefault="0000009B" w:rsidP="0000009B">
            <w:pPr>
              <w:pStyle w:val="Bold4"/>
            </w:pPr>
            <w:r>
              <w:t>LineItemNumber</w:t>
            </w:r>
          </w:p>
          <w:p w:rsidR="0000009B" w:rsidRDefault="0000009B" w:rsidP="0000009B">
            <w:pPr>
              <w:pStyle w:val="Italic4"/>
            </w:pPr>
            <w:r w:rsidRPr="0000009B">
              <w:t>LineItemNumber</w:t>
            </w:r>
            <w:r>
              <w:t xml:space="preserve"> is optional. A single instance might exist.</w:t>
            </w:r>
          </w:p>
          <w:p w:rsidR="0000009B" w:rsidRDefault="0000009B" w:rsidP="0000009B">
            <w:pPr>
              <w:pStyle w:val="Normal4"/>
            </w:pPr>
            <w:r w:rsidRPr="0000009B">
              <w:t>A sequential number that uniquely identifies</w:t>
            </w:r>
            <w:r>
              <w:t xml:space="preserve"> the line item of an e-Document.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Multiple instances might exist.</w:t>
            </w:r>
          </w:p>
          <w:p w:rsidR="00DF657D" w:rsidRDefault="00DF657D" w:rsidP="00DF657D">
            <w:pPr>
              <w:pStyle w:val="Normal4"/>
            </w:pPr>
            <w:r>
              <w:t>The organisation or business entity that actually produces the product.</w:t>
            </w:r>
          </w:p>
          <w:p w:rsidR="00DF657D" w:rsidRDefault="00DF657D" w:rsidP="00DF657D">
            <w:pPr>
              <w:pStyle w:val="Bold4"/>
            </w:pPr>
            <w:r>
              <w:t>OrderQuantities</w:t>
            </w:r>
          </w:p>
          <w:p w:rsidR="00DF657D" w:rsidRDefault="00DF657D" w:rsidP="00DF657D">
            <w:pPr>
              <w:pStyle w:val="Italic4"/>
            </w:pPr>
            <w:r>
              <w:t>OrderQuantities is optional. A single instance might exist.</w:t>
            </w:r>
          </w:p>
          <w:p w:rsidR="00DF657D" w:rsidRDefault="00DF657D" w:rsidP="00DF657D">
            <w:pPr>
              <w:pStyle w:val="Normal4"/>
            </w:pPr>
            <w:r>
              <w:t>An element that contains the quantities that can be used for ordering.</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URL</w:t>
            </w:r>
          </w:p>
          <w:p w:rsidR="00DF657D" w:rsidRDefault="00DF657D" w:rsidP="00DF657D">
            <w:pPr>
              <w:pStyle w:val="Italic4"/>
            </w:pPr>
            <w:r>
              <w:t>URL is optional. Multiple instances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ProductAttributesProductURL</w:t>
            </w:r>
          </w:p>
          <w:p w:rsidR="00DF657D" w:rsidRDefault="00DF657D" w:rsidP="00DF657D">
            <w:pPr>
              <w:pStyle w:val="Italic4"/>
            </w:pPr>
            <w:r>
              <w:t>ProductAttributesProductURL is optional. A single instance might exist.</w:t>
            </w:r>
          </w:p>
          <w:p w:rsidR="00DF657D" w:rsidRDefault="00DF657D" w:rsidP="00DF657D">
            <w:pPr>
              <w:pStyle w:val="Normal4"/>
            </w:pPr>
            <w:r>
              <w:t>The web address of information pertinent to a particular product.</w:t>
            </w:r>
          </w:p>
          <w:p w:rsidR="00DF657D" w:rsidRDefault="00DF657D" w:rsidP="00DF657D">
            <w:pPr>
              <w:pStyle w:val="Bold4"/>
            </w:pPr>
            <w:r>
              <w:t>TradeRegion</w:t>
            </w:r>
          </w:p>
          <w:p w:rsidR="00DF657D" w:rsidRDefault="00DF657D" w:rsidP="00DF657D">
            <w:pPr>
              <w:pStyle w:val="Italic4"/>
            </w:pPr>
            <w:r>
              <w:t>TradeRegion is optional. Multiple instances might exist.</w:t>
            </w:r>
          </w:p>
          <w:p w:rsidR="00DF657D" w:rsidRDefault="00DF657D" w:rsidP="00DF657D">
            <w:pPr>
              <w:pStyle w:val="Normal4"/>
            </w:pPr>
            <w:r>
              <w:t>A geographic area for product availability communication.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6997" w:name="_Toc259722578"/>
      <w:bookmarkStart w:id="6998" w:name="_Toc275502924"/>
      <w:bookmarkStart w:id="6999" w:name="_Toc371378545"/>
      <w:bookmarkStart w:id="7000" w:name="ProductAttributesLineItemStatusType_a"/>
      <w:bookmarkStart w:id="7001" w:name="_Toc528565149"/>
      <w:r>
        <w:t>ProductAttributesLineItemStatusType [attribute]</w:t>
      </w:r>
      <w:bookmarkEnd w:id="6997"/>
      <w:bookmarkEnd w:id="6998"/>
      <w:bookmarkEnd w:id="6999"/>
      <w:bookmarkEnd w:id="7000"/>
      <w:bookmarkEnd w:id="70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59" o:spid="_x0000_s4307" style="position:absolute;left:0;text-align:left;margin-left:0;margin-top:0;width:50pt;height:50pt;z-index:251733504;visibility:hidden" coordsize="89,306" o:spt="100" o:preferrelative="t" adj="0,,0" path="">
                  <v:stroke joinstyle="round"/>
                  <v:formulas/>
                  <v:path o:connecttype="segments"/>
                  <o:lock v:ext="edit" selection="t"/>
                </v:shape>
              </w:pict>
            </w:r>
            <w:r w:rsidRPr="00557255">
              <w:rPr>
                <w:noProof/>
              </w:rPr>
              <w:pict>
                <v:shape id="_x0000_s5694" type="#_x0000_t75" style="position:absolute;left:0;text-align:left;margin-left:4382.55pt;margin-top:7.05pt;width:174.75pt;height:35.25pt;z-index:-250243584;mso-position-horizontal:right" wrapcoords="-93 0 -93 21140 21600 21140 21600 0 -93 0" filled="t">
                  <v:imagedata r:id="rId1544" o:title="ProductAttributesLineItemStatusType_a"/>
                  <w10:wrap type="tight"/>
                </v:shape>
              </w:pict>
            </w:r>
            <w:r w:rsidR="00DF657D">
              <w:t>Defines the status of the ProductAttributesLineItem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C83AE3" w:rsidRDefault="00C83AE3" w:rsidP="00C83AE3">
      <w:pPr>
        <w:pStyle w:val="Heading2"/>
      </w:pPr>
      <w:bookmarkStart w:id="7002" w:name="_Toc371378546"/>
      <w:bookmarkStart w:id="7003" w:name="ProductAttributesNumber"/>
      <w:bookmarkStart w:id="7004" w:name="_Toc528565150"/>
      <w:r>
        <w:t>ProductAttributesNumber</w:t>
      </w:r>
      <w:bookmarkEnd w:id="7002"/>
      <w:bookmarkEnd w:id="7003"/>
      <w:bookmarkEnd w:id="7004"/>
    </w:p>
    <w:tbl>
      <w:tblPr>
        <w:tblW w:w="5000" w:type="pct"/>
        <w:tblCellMar>
          <w:top w:w="144" w:type="dxa"/>
          <w:left w:w="115" w:type="dxa"/>
          <w:right w:w="115" w:type="dxa"/>
        </w:tblCellMar>
        <w:tblLook w:val="01E0"/>
      </w:tblPr>
      <w:tblGrid>
        <w:gridCol w:w="9584"/>
      </w:tblGrid>
      <w:tr w:rsidR="00C83AE3" w:rsidTr="00865192">
        <w:tc>
          <w:tcPr>
            <w:tcW w:w="5000" w:type="pct"/>
          </w:tcPr>
          <w:p w:rsidR="00C83AE3" w:rsidRDefault="00557255" w:rsidP="00865192">
            <w:pPr>
              <w:pStyle w:val="Normal2"/>
            </w:pPr>
            <w:r w:rsidRPr="00557255">
              <w:rPr>
                <w:noProof/>
                <w:snapToGrid/>
                <w:lang w:val="en-US" w:eastAsia="en-US"/>
              </w:rPr>
              <w:pict>
                <v:shape id="_x0000_s6011" type="#_x0000_t75" style="position:absolute;left:0;text-align:left;margin-left:3295.05pt;margin-top:7.05pt;width:137.25pt;height:37.5pt;z-index:-250073600;mso-position-horizontal:right" wrapcoords="-118 0 -118 21168 21600 21168 21600 0 -118 0" filled="t">
                  <v:imagedata r:id="rId1545" o:title="ProductAttributesNumber"/>
                  <w10:wrap type="tight"/>
                </v:shape>
              </w:pict>
            </w:r>
            <w:r w:rsidR="00C83AE3" w:rsidRPr="00C83AE3">
              <w:t>The unique identifier of the ProductAttributes e-Document</w:t>
            </w:r>
            <w:r w:rsidR="00C83AE3">
              <w:t>.</w:t>
            </w:r>
          </w:p>
          <w:p w:rsidR="00C83AE3" w:rsidRDefault="00C83AE3" w:rsidP="00865192">
            <w:pPr>
              <w:pStyle w:val="Normal2"/>
            </w:pPr>
          </w:p>
        </w:tc>
      </w:tr>
    </w:tbl>
    <w:p w:rsidR="00C83AE3" w:rsidRDefault="00C83AE3" w:rsidP="00C83AE3"/>
    <w:p w:rsidR="00C83AE3" w:rsidRDefault="00C83AE3" w:rsidP="00DF657D"/>
    <w:p w:rsidR="00DF657D" w:rsidRDefault="00DF657D" w:rsidP="00DF657D">
      <w:pPr>
        <w:pStyle w:val="Heading2"/>
      </w:pPr>
      <w:bookmarkStart w:id="7005" w:name="_Toc259722579"/>
      <w:bookmarkStart w:id="7006" w:name="_Toc275502925"/>
      <w:bookmarkStart w:id="7007" w:name="_Toc371378547"/>
      <w:bookmarkStart w:id="7008" w:name="ProductAttributesProductURL"/>
      <w:bookmarkStart w:id="7009" w:name="_Toc528565151"/>
      <w:r>
        <w:t>ProductAttributesProductURL</w:t>
      </w:r>
      <w:bookmarkEnd w:id="7005"/>
      <w:bookmarkEnd w:id="7006"/>
      <w:bookmarkEnd w:id="7007"/>
      <w:bookmarkEnd w:id="7008"/>
      <w:bookmarkEnd w:id="70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60" o:spid="_x0000_s4308" style="position:absolute;left:0;text-align:left;margin-left:0;margin-top:0;width:50pt;height:50pt;z-index:251734528;visibility:hidden" coordsize="67,232" o:spt="100" o:preferrelative="t" adj="0,,0" path="">
                  <v:stroke joinstyle="round"/>
                  <v:formulas/>
                  <v:path o:connecttype="segments"/>
                  <o:lock v:ext="edit" selection="t"/>
                </v:shape>
              </w:pict>
            </w:r>
            <w:r w:rsidRPr="00557255">
              <w:pict>
                <v:shape id="_x0000_s5064" style="position:absolute;left:0;text-align:left;margin-left:2885.5pt;margin-top:7.2pt;width:139.5pt;height:40.5pt;z-index:-250821120;mso-wrap-edited:t;mso-position-horizontal:right" coordsize="" o:spt="100" wrapcoords="-30 104 1000 104 1000 1105 1000 1105 -30 1105 -30 104" adj="0,,0" path="">
                  <v:stroke joinstyle="round"/>
                  <v:imagedata r:id="rId1546" o:title="dc_1160"/>
                  <v:formulas/>
                  <v:path o:connecttype="segments"/>
                  <w10:wrap type="tight"/>
                </v:shape>
              </w:pict>
            </w:r>
            <w:r w:rsidR="00DF657D">
              <w:t>The web address of information pertinent to a particular product.</w:t>
            </w:r>
          </w:p>
        </w:tc>
      </w:tr>
    </w:tbl>
    <w:p w:rsidR="00DF657D" w:rsidRDefault="00DF657D" w:rsidP="00DF657D"/>
    <w:p w:rsidR="00DF657D" w:rsidRDefault="00DF657D" w:rsidP="00DF657D">
      <w:pPr>
        <w:pStyle w:val="Heading2"/>
      </w:pPr>
      <w:bookmarkStart w:id="7010" w:name="_Toc259722580"/>
      <w:bookmarkStart w:id="7011" w:name="_Toc275502926"/>
      <w:bookmarkStart w:id="7012" w:name="_Toc371378548"/>
      <w:bookmarkStart w:id="7013" w:name="ProductAttributesReference"/>
      <w:bookmarkStart w:id="7014" w:name="_Toc528565152"/>
      <w:r>
        <w:t>ProductAttributesReference</w:t>
      </w:r>
      <w:bookmarkEnd w:id="7010"/>
      <w:bookmarkEnd w:id="7011"/>
      <w:bookmarkEnd w:id="7012"/>
      <w:bookmarkEnd w:id="7013"/>
      <w:bookmarkEnd w:id="70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61" o:spid="_x0000_s4309" style="position:absolute;left:0;text-align:left;margin-left:0;margin-top:0;width:50pt;height:50pt;z-index:251735552;visibility:hidden" coordsize="154,506" o:spt="100" o:preferrelative="t" adj="0,,0" path="">
                  <v:stroke joinstyle="round"/>
                  <v:formulas/>
                  <v:path o:connecttype="segments"/>
                  <o:lock v:ext="edit" selection="t"/>
                </v:shape>
              </w:pict>
            </w:r>
            <w:r w:rsidRPr="00557255">
              <w:pict>
                <v:shape id="_x0000_s5065" style="position:absolute;left:0;text-align:left;margin-left:7648.75pt;margin-top:7.2pt;width:303.75pt;height:92.25pt;z-index:-250820096;mso-wrap-edited:t;mso-position-horizontal:right" coordsize="" o:spt="100" wrapcoords="-30 389 405 389 405 45 405 45 405 0 1000 0 1000 0 1000 1046 405 1046 405 968 -30 968 -30 389" adj="0,,0" path="">
                  <v:stroke joinstyle="round"/>
                  <v:imagedata r:id="rId1547" o:title="dc_1161"/>
                  <v:formulas/>
                  <v:path o:connecttype="segments"/>
                  <w10:wrap type="tight"/>
                </v:shape>
              </w:pict>
            </w:r>
            <w:r w:rsidR="00DF657D">
              <w:t xml:space="preserve">References that apply to the ProductAttributes </w:t>
            </w:r>
            <w:r w:rsidR="00ED105B">
              <w:t>e-Document</w:t>
            </w:r>
            <w:r w:rsidR="00DF657D">
              <w:t>, contains the ProductAttributesReferenceType attribute.</w:t>
            </w:r>
          </w:p>
          <w:p w:rsidR="00DF657D" w:rsidRDefault="00DF657D" w:rsidP="00ED024D">
            <w:pPr>
              <w:pStyle w:val="Bold3"/>
            </w:pPr>
            <w:r>
              <w:t>ProductAttributesReferenceType [attribute]</w:t>
            </w:r>
          </w:p>
          <w:p w:rsidR="00DF657D" w:rsidRDefault="00DF657D" w:rsidP="00ED024D">
            <w:pPr>
              <w:pStyle w:val="Italic3"/>
            </w:pPr>
            <w:r>
              <w:t>ProductAttributesReferenceType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ProductAttributesReferenceType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015" w:name="_Toc259722581"/>
      <w:bookmarkStart w:id="7016" w:name="_Toc275502927"/>
      <w:bookmarkStart w:id="7017" w:name="_Toc371378549"/>
      <w:bookmarkStart w:id="7018" w:name="ProductAttributesReferenceType_a"/>
      <w:bookmarkStart w:id="7019" w:name="_Toc528565153"/>
      <w:r>
        <w:t>ProductAttributesReferenceType [attribute]</w:t>
      </w:r>
      <w:bookmarkEnd w:id="7015"/>
      <w:bookmarkEnd w:id="7016"/>
      <w:bookmarkEnd w:id="7017"/>
      <w:bookmarkEnd w:id="7018"/>
      <w:bookmarkEnd w:id="70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_x0000_s5749" style="position:absolute;left:0;text-align:left;margin-left:0;margin-top:0;width:50pt;height:50pt;z-index:253116928;visibility:hidden" coordsize="81,402" o:spt="100" o:preferrelative="t" adj="0,,0" path="">
                  <v:stroke joinstyle="round"/>
                  <v:formulas/>
                  <v:path o:connecttype="segments"/>
                  <o:lock v:ext="edit" selection="t"/>
                </v:shape>
              </w:pict>
            </w:r>
            <w:r w:rsidRPr="00557255">
              <w:pict>
                <v:shape id="dc_1162" o:spid="_x0000_s5750" style="position:absolute;left:0;text-align:left;margin-left:0;margin-top:0;width:50pt;height:50pt;z-index:253117952;visibility:hidden" coordsize="89,273" o:spt="100" o:preferrelative="t" adj="0,,0" path="">
                  <v:stroke joinstyle="round"/>
                  <v:formulas/>
                  <v:path o:connecttype="segments"/>
                  <o:lock v:ext="edit" selection="t"/>
                </v:shape>
              </w:pict>
            </w:r>
            <w:r w:rsidRPr="00557255">
              <w:pict>
                <v:shape id="_x0000_s5751" style="position:absolute;left:0;text-align:left;margin-left:3581.5pt;margin-top:7.2pt;width:163.5pt;height:53.25pt;z-index:-250197504;mso-wrap-edited:t;mso-position-horizontal:right" coordsize="" o:spt="100" wrapcoords="-30 0 1000 0 1000 1079 1000 1079 -30 1079 -30 0" adj="0,,0" path="">
                  <v:stroke joinstyle="round"/>
                  <v:imagedata r:id="rId1548" o:title="dc_116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315BED" w:rsidRDefault="00315BED" w:rsidP="00315BED">
      <w:pPr>
        <w:pStyle w:val="Heading2"/>
      </w:pPr>
      <w:bookmarkStart w:id="7020" w:name="_Toc371378550"/>
      <w:bookmarkStart w:id="7021" w:name="ProductAttributesRequestDetail"/>
      <w:bookmarkStart w:id="7022" w:name="_Toc528565154"/>
      <w:r w:rsidRPr="00315BED">
        <w:t>ProductAttributesRequestDetail</w:t>
      </w:r>
      <w:bookmarkEnd w:id="7020"/>
      <w:bookmarkEnd w:id="7021"/>
      <w:bookmarkEnd w:id="7022"/>
    </w:p>
    <w:tbl>
      <w:tblPr>
        <w:tblW w:w="5000" w:type="pct"/>
        <w:tblCellMar>
          <w:top w:w="144" w:type="dxa"/>
          <w:left w:w="115" w:type="dxa"/>
          <w:right w:w="115" w:type="dxa"/>
        </w:tblCellMar>
        <w:tblLook w:val="01E0"/>
      </w:tblPr>
      <w:tblGrid>
        <w:gridCol w:w="9584"/>
      </w:tblGrid>
      <w:tr w:rsidR="00315BED" w:rsidTr="00865192">
        <w:tc>
          <w:tcPr>
            <w:tcW w:w="5000" w:type="pct"/>
          </w:tcPr>
          <w:p w:rsidR="00315BED" w:rsidRDefault="00557255" w:rsidP="00865192">
            <w:pPr>
              <w:pStyle w:val="Normal2"/>
            </w:pPr>
            <w:r w:rsidRPr="00557255">
              <w:rPr>
                <w:noProof/>
                <w:snapToGrid/>
                <w:lang w:val="en-US" w:eastAsia="en-US"/>
              </w:rPr>
              <w:pict>
                <v:shape id="_x0000_s5998" type="#_x0000_t75" style="position:absolute;left:0;text-align:left;margin-left:9950.55pt;margin-top:7.05pt;width:366.75pt;height:252.75pt;z-index:-250076672;mso-wrap-edited:t;mso-position-horizontal:right" wrapcoords="9624 6841 303 6521 347 8828 9314 8828 9541 14203 12456 13947 12633 21254 21600 21536 21600 0 9579 -145 9624 6841" filled="t">
                  <v:imagedata r:id="rId1549" o:title="ProductAttributesRequestDetail"/>
                  <w10:wrap type="tight"/>
                </v:shape>
              </w:pict>
            </w:r>
            <w:r w:rsidR="00315BED" w:rsidRPr="00315BED">
              <w:t>A grouping element that provides the parameters to be used when responding with</w:t>
            </w:r>
            <w:r w:rsidR="00315BED">
              <w:t xml:space="preserve"> a ProductAttributes e-Document.</w:t>
            </w:r>
          </w:p>
          <w:p w:rsidR="00315BED" w:rsidRDefault="00315BED" w:rsidP="00865192">
            <w:pPr>
              <w:pStyle w:val="Bold3"/>
            </w:pPr>
            <w:r w:rsidRPr="00315BED">
              <w:t>ProductAttributesRequestDetailType</w:t>
            </w:r>
            <w:r>
              <w:t xml:space="preserve"> [attribute]</w:t>
            </w:r>
          </w:p>
          <w:p w:rsidR="00315BED" w:rsidRDefault="00315BED" w:rsidP="00865192">
            <w:pPr>
              <w:pStyle w:val="Italic3"/>
            </w:pPr>
            <w:r w:rsidRPr="00315BED">
              <w:t>ProductAttributesRequestDetailType</w:t>
            </w:r>
            <w:r>
              <w:t xml:space="preserve"> is mandatory. A single instance is required.</w:t>
            </w:r>
          </w:p>
          <w:p w:rsidR="00315BED" w:rsidRDefault="00315BED" w:rsidP="00315BED">
            <w:pPr>
              <w:pStyle w:val="Normal3"/>
            </w:pPr>
            <w:r>
              <w:t>Communicates the method in which the ProductAttributes should be reported.</w:t>
            </w:r>
          </w:p>
          <w:p w:rsidR="00315BED" w:rsidRDefault="00315BED" w:rsidP="00315BED">
            <w:pPr>
              <w:pStyle w:val="Normal3"/>
            </w:pPr>
            <w:r>
              <w:t xml:space="preserve">Refer to </w:t>
            </w:r>
            <w:r w:rsidRPr="00315BED">
              <w:t>ProductAttributesRequestDetailType</w:t>
            </w:r>
            <w:r>
              <w:t xml:space="preserve"> definition for any enumerations.</w:t>
            </w:r>
          </w:p>
          <w:p w:rsidR="00315BED" w:rsidRDefault="00315BED" w:rsidP="00865192">
            <w:pPr>
              <w:pStyle w:val="Bold3"/>
            </w:pPr>
            <w:r>
              <w:t>(sequence)</w:t>
            </w:r>
          </w:p>
          <w:p w:rsidR="00315BED" w:rsidRDefault="00315BED" w:rsidP="00865192">
            <w:pPr>
              <w:pStyle w:val="Italic3"/>
            </w:pPr>
            <w:r>
              <w:t>The sequence of items below is mandatory. A single instance is required.</w:t>
            </w:r>
          </w:p>
          <w:p w:rsidR="00CB248A" w:rsidRDefault="00CB248A" w:rsidP="00CB248A">
            <w:pPr>
              <w:pStyle w:val="Bold4"/>
            </w:pPr>
            <w:r>
              <w:t>Product</w:t>
            </w:r>
          </w:p>
          <w:p w:rsidR="00CB248A" w:rsidRDefault="00CB248A" w:rsidP="00CB248A">
            <w:pPr>
              <w:pStyle w:val="Italic4"/>
            </w:pPr>
            <w:r>
              <w:t>Product is optional. A single instance might exist.</w:t>
            </w:r>
          </w:p>
          <w:p w:rsidR="00315BED" w:rsidRDefault="00CB248A" w:rsidP="00CB248A">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rsidR="00315BED">
              <w:t>.</w:t>
            </w:r>
          </w:p>
          <w:p w:rsidR="000C2425" w:rsidRDefault="000C2425" w:rsidP="000C2425">
            <w:pPr>
              <w:pStyle w:val="Bold4"/>
            </w:pPr>
            <w:r>
              <w:t>SupplierParty</w:t>
            </w:r>
          </w:p>
          <w:p w:rsidR="000C2425" w:rsidRDefault="000C2425" w:rsidP="000C2425">
            <w:pPr>
              <w:pStyle w:val="Italic4"/>
            </w:pPr>
            <w:r>
              <w:t>SupplierParty is optional. A single instance might exist.</w:t>
            </w:r>
          </w:p>
          <w:p w:rsidR="000C2425" w:rsidRDefault="000C2425" w:rsidP="000C2425">
            <w:pPr>
              <w:pStyle w:val="Normal4"/>
            </w:pPr>
            <w:r>
              <w:t>The organisation or business entity responsible for providing the product. SupplierParty is also the seller of the product, if Seller is not specified as OtherParty = Seller.</w:t>
            </w:r>
          </w:p>
          <w:p w:rsidR="000C2425" w:rsidRDefault="000C2425" w:rsidP="000C2425">
            <w:pPr>
              <w:pStyle w:val="Bold4"/>
            </w:pPr>
            <w:r>
              <w:t>OtherParty</w:t>
            </w:r>
          </w:p>
          <w:p w:rsidR="000C2425" w:rsidRDefault="000C2425" w:rsidP="000C2425">
            <w:pPr>
              <w:pStyle w:val="Italic4"/>
            </w:pPr>
            <w:r>
              <w:t>OtherParty is optional. Multiple instances might exist.</w:t>
            </w:r>
          </w:p>
          <w:p w:rsidR="000C2425" w:rsidRDefault="000C2425" w:rsidP="000C2425">
            <w:pPr>
              <w:pStyle w:val="Normal4"/>
            </w:pPr>
            <w:r>
              <w:t>An organisation or business entity other than those specifically detailed within a e-Document.</w:t>
            </w:r>
          </w:p>
          <w:p w:rsidR="000C2425" w:rsidRDefault="000C2425" w:rsidP="000C2425">
            <w:pPr>
              <w:pStyle w:val="Bold4"/>
            </w:pPr>
            <w:r>
              <w:t>AdditionalText</w:t>
            </w:r>
          </w:p>
          <w:p w:rsidR="000C2425" w:rsidRDefault="000C2425" w:rsidP="000C2425">
            <w:pPr>
              <w:pStyle w:val="Italic4"/>
            </w:pPr>
            <w:r>
              <w:t>AdditionalText is optional. Multiple instances might exist.</w:t>
            </w:r>
          </w:p>
          <w:p w:rsidR="000C2425" w:rsidRDefault="000C2425" w:rsidP="000C2425">
            <w:pPr>
              <w:pStyle w:val="Normal4"/>
            </w:pPr>
            <w:r>
              <w:t>A text field that is used to communicate information not previously defined or for special instructions. To be used only for circumstances not covered by specific elements.</w:t>
            </w:r>
          </w:p>
        </w:tc>
      </w:tr>
    </w:tbl>
    <w:p w:rsidR="00315BED" w:rsidRDefault="00315BED" w:rsidP="00315BED"/>
    <w:p w:rsidR="00D8376A" w:rsidRDefault="00D8376A" w:rsidP="00315BED"/>
    <w:p w:rsidR="00D8376A" w:rsidRDefault="00D8376A" w:rsidP="00315BED"/>
    <w:p w:rsidR="00D8376A" w:rsidRDefault="00D8376A" w:rsidP="00315BED"/>
    <w:p w:rsidR="00D8376A" w:rsidRDefault="00D8376A" w:rsidP="00315BED"/>
    <w:p w:rsidR="00CF5519" w:rsidRDefault="00CF5519" w:rsidP="00CF5519">
      <w:pPr>
        <w:pStyle w:val="Heading2"/>
      </w:pPr>
      <w:bookmarkStart w:id="7023" w:name="_Toc371378551"/>
      <w:bookmarkStart w:id="7024" w:name="ProductAttributesRequestDetailType_a"/>
      <w:bookmarkStart w:id="7025" w:name="_Toc528565155"/>
      <w:r w:rsidRPr="00CF5519">
        <w:t>ProductAttributesRequestDetailType</w:t>
      </w:r>
      <w:r>
        <w:t xml:space="preserve"> [attribute]</w:t>
      </w:r>
      <w:bookmarkEnd w:id="7023"/>
      <w:bookmarkEnd w:id="7024"/>
      <w:bookmarkEnd w:id="7025"/>
    </w:p>
    <w:tbl>
      <w:tblPr>
        <w:tblW w:w="5000" w:type="pct"/>
        <w:tblCellMar>
          <w:top w:w="144" w:type="dxa"/>
          <w:left w:w="115" w:type="dxa"/>
          <w:right w:w="115" w:type="dxa"/>
        </w:tblCellMar>
        <w:tblLook w:val="01E0"/>
      </w:tblPr>
      <w:tblGrid>
        <w:gridCol w:w="9584"/>
      </w:tblGrid>
      <w:tr w:rsidR="00CF5519" w:rsidTr="00865192">
        <w:tc>
          <w:tcPr>
            <w:tcW w:w="5000" w:type="pct"/>
          </w:tcPr>
          <w:p w:rsidR="00CF5519" w:rsidRDefault="00557255" w:rsidP="00865192">
            <w:pPr>
              <w:pStyle w:val="Italic2"/>
              <w:rPr>
                <w:i w:val="0"/>
              </w:rPr>
            </w:pPr>
            <w:r w:rsidRPr="00557255">
              <w:rPr>
                <w:i w:val="0"/>
                <w:noProof/>
                <w:snapToGrid/>
                <w:lang w:val="en-US" w:eastAsia="en-US"/>
              </w:rPr>
              <w:pict>
                <v:shape id="_x0000_s6003" type="#_x0000_t75" style="position:absolute;left:0;text-align:left;margin-left:4795.8pt;margin-top:7.05pt;width:189pt;height:67.5pt;z-index:-250075648;mso-position-horizontal:right" wrapcoords="-86 0 -86 21360 21600 21360 21600 0 -86 0" filled="t">
                  <v:imagedata r:id="rId1550" o:title="ProductAttributesRequestDetailType"/>
                  <w10:wrap type="tight"/>
                </v:shape>
              </w:pict>
            </w:r>
            <w:r w:rsidR="00CF5519" w:rsidRPr="00CF5519">
              <w:rPr>
                <w:i w:val="0"/>
              </w:rPr>
              <w:t>Communicates the method in which the ProductAttributes should be reported.</w:t>
            </w:r>
          </w:p>
          <w:p w:rsidR="00CF5519" w:rsidRDefault="00CF5519" w:rsidP="00865192">
            <w:pPr>
              <w:pStyle w:val="Italic2"/>
            </w:pPr>
            <w:r>
              <w:t>This item is restricted to the following list.</w:t>
            </w:r>
          </w:p>
          <w:p w:rsidR="007F61D5" w:rsidRDefault="007F61D5" w:rsidP="007F61D5">
            <w:pPr>
              <w:pStyle w:val="Bold3"/>
            </w:pPr>
            <w:r>
              <w:t>PriceList</w:t>
            </w:r>
          </w:p>
          <w:p w:rsidR="007F61D5" w:rsidRDefault="007F61D5" w:rsidP="007F61D5">
            <w:pPr>
              <w:pStyle w:val="Normal3"/>
            </w:pPr>
            <w:r>
              <w:t>Request for a price list.</w:t>
            </w:r>
          </w:p>
          <w:p w:rsidR="007F61D5" w:rsidRDefault="007F61D5" w:rsidP="007F61D5">
            <w:pPr>
              <w:pStyle w:val="Bold3"/>
            </w:pPr>
            <w:r>
              <w:t>ProductCrossReference</w:t>
            </w:r>
          </w:p>
          <w:p w:rsidR="007F61D5" w:rsidRDefault="007F61D5" w:rsidP="007F61D5">
            <w:pPr>
              <w:pStyle w:val="Normal3"/>
            </w:pPr>
            <w:r>
              <w:t>Request for product cross reference information.</w:t>
            </w:r>
          </w:p>
          <w:p w:rsidR="007F61D5" w:rsidRDefault="007F61D5" w:rsidP="007F61D5">
            <w:pPr>
              <w:pStyle w:val="Bold3"/>
            </w:pPr>
            <w:r>
              <w:t>ProductProperties</w:t>
            </w:r>
          </w:p>
          <w:p w:rsidR="007F61D5" w:rsidRDefault="007F61D5" w:rsidP="007F61D5">
            <w:pPr>
              <w:pStyle w:val="Normal3"/>
            </w:pPr>
            <w:r>
              <w:t>Request for properties of the products.</w:t>
            </w:r>
          </w:p>
          <w:p w:rsidR="007F61D5" w:rsidRDefault="007F61D5" w:rsidP="007F61D5">
            <w:pPr>
              <w:pStyle w:val="Bold3"/>
            </w:pPr>
            <w:r>
              <w:t>UniqueProductIdentifier</w:t>
            </w:r>
          </w:p>
          <w:p w:rsidR="00CF5519" w:rsidRDefault="007F61D5" w:rsidP="007F61D5">
            <w:pPr>
              <w:pStyle w:val="Normal3"/>
            </w:pPr>
            <w:r>
              <w:t>Request for unique product identifiers.</w:t>
            </w:r>
          </w:p>
        </w:tc>
      </w:tr>
    </w:tbl>
    <w:p w:rsidR="00315BED" w:rsidRDefault="00315BED" w:rsidP="00DF657D"/>
    <w:p w:rsidR="00DF657D" w:rsidRDefault="00DF657D" w:rsidP="00DF657D">
      <w:pPr>
        <w:pStyle w:val="Heading2"/>
      </w:pPr>
      <w:bookmarkStart w:id="7026" w:name="_Toc259722582"/>
      <w:bookmarkStart w:id="7027" w:name="_Toc275502928"/>
      <w:bookmarkStart w:id="7028" w:name="_Toc371378552"/>
      <w:bookmarkStart w:id="7029" w:name="ProductAttributesStatusType_a"/>
      <w:bookmarkStart w:id="7030" w:name="_Toc528565156"/>
      <w:r>
        <w:t>ProductAttributesStatusType [attribute]</w:t>
      </w:r>
      <w:bookmarkEnd w:id="7026"/>
      <w:bookmarkEnd w:id="7027"/>
      <w:bookmarkEnd w:id="7028"/>
      <w:bookmarkEnd w:id="7029"/>
      <w:bookmarkEnd w:id="70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63" o:spid="_x0000_s4310" style="position:absolute;left:0;text-align:left;margin-left:0;margin-top:0;width:50pt;height:50pt;z-index:251736576;visibility:hidden" coordsize="89,257" o:spt="100" o:preferrelative="t" adj="0,,0" path="">
                  <v:stroke joinstyle="round"/>
                  <v:formulas/>
                  <v:path o:connecttype="segments"/>
                  <o:lock v:ext="edit" selection="t"/>
                </v:shape>
              </w:pict>
            </w:r>
            <w:r w:rsidRPr="00557255">
              <w:pict>
                <v:shape id="_x0000_s5066" style="position:absolute;left:0;text-align:left;margin-left:3320.5pt;margin-top:7.2pt;width:154.5pt;height:53.25pt;z-index:-250819072;mso-wrap-edited:t;mso-position-horizontal:right" coordsize="" o:spt="100" wrapcoords="-30 0 1000 0 1000 1079 1000 1079 -30 1079 -30 0" adj="0,,0" path="">
                  <v:stroke joinstyle="round"/>
                  <v:imagedata r:id="rId1551" o:title="dc_1163"/>
                  <v:formulas/>
                  <v:path o:connecttype="segments"/>
                  <w10:wrap type="tight"/>
                </v:shape>
              </w:pict>
            </w:r>
            <w:r w:rsidR="00DF657D">
              <w:t xml:space="preserve">Defines the status of the entire ProductAttributes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7031" w:name="_Toc259722583"/>
      <w:bookmarkStart w:id="7032" w:name="_Toc275502929"/>
      <w:bookmarkStart w:id="7033" w:name="_Toc371378553"/>
      <w:bookmarkStart w:id="7034" w:name="ProductAttributesType_a"/>
      <w:bookmarkStart w:id="7035" w:name="_Toc528565157"/>
      <w:r>
        <w:t>ProductAttributesType [attribute]</w:t>
      </w:r>
      <w:bookmarkEnd w:id="7031"/>
      <w:bookmarkEnd w:id="7032"/>
      <w:bookmarkEnd w:id="7033"/>
      <w:bookmarkEnd w:id="7034"/>
      <w:bookmarkEnd w:id="70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64" o:spid="_x0000_s4311" style="position:absolute;left:0;text-align:left;margin-left:0;margin-top:0;width:50pt;height:50pt;z-index:251737600;visibility:hidden" coordsize="89,217" o:spt="100" o:preferrelative="t" adj="0,,0" path="">
                  <v:stroke joinstyle="round"/>
                  <v:formulas/>
                  <v:path o:connecttype="segments"/>
                  <o:lock v:ext="edit" selection="t"/>
                </v:shape>
              </w:pict>
            </w:r>
            <w:r w:rsidRPr="00557255">
              <w:pict>
                <v:shape id="_x0000_s5067" style="position:absolute;left:0;text-align:left;margin-left:2624.5pt;margin-top:7.2pt;width:130.5pt;height:53.25pt;z-index:-250818048;mso-wrap-edited:t;mso-position-horizontal:right" coordsize="" o:spt="100" wrapcoords="-30 0 1000 0 1000 1079 1000 1079 -30 1079 -30 0" adj="0,,0" path="">
                  <v:stroke joinstyle="round"/>
                  <v:imagedata r:id="rId1552" o:title="dc_1164"/>
                  <v:formulas/>
                  <v:path o:connecttype="segments"/>
                  <w10:wrap type="tight"/>
                </v:shape>
              </w:pict>
            </w:r>
            <w:r w:rsidR="00DF657D">
              <w:t xml:space="preserve">The type of information being communicated in the ProductAttributes </w:t>
            </w:r>
            <w:r w:rsidR="00ED105B">
              <w:t>e-Document</w:t>
            </w:r>
          </w:p>
          <w:p w:rsidR="00DF657D" w:rsidRDefault="00DF657D" w:rsidP="00DF657D">
            <w:pPr>
              <w:pStyle w:val="Italic2"/>
            </w:pPr>
            <w:r>
              <w:t>This item is restricted to the following list.</w:t>
            </w:r>
          </w:p>
          <w:p w:rsidR="00DF657D" w:rsidRDefault="00DF657D" w:rsidP="00DF657D">
            <w:pPr>
              <w:pStyle w:val="Bold3"/>
            </w:pPr>
            <w:r>
              <w:t>PriceList</w:t>
            </w:r>
          </w:p>
          <w:p w:rsidR="00DF657D" w:rsidRDefault="00DF657D" w:rsidP="00DF657D">
            <w:pPr>
              <w:pStyle w:val="Normal3"/>
            </w:pPr>
            <w:r>
              <w:t>The information represents a price list.</w:t>
            </w:r>
          </w:p>
          <w:p w:rsidR="00DF657D" w:rsidRDefault="00DF657D" w:rsidP="00DF657D">
            <w:pPr>
              <w:pStyle w:val="Bold3"/>
            </w:pPr>
            <w:r>
              <w:t>ProductCrossReference</w:t>
            </w:r>
          </w:p>
          <w:p w:rsidR="00DF657D" w:rsidRDefault="00DF657D" w:rsidP="00DF657D">
            <w:pPr>
              <w:pStyle w:val="Normal3"/>
            </w:pPr>
            <w:r>
              <w:t>The information contains product cross reference information</w:t>
            </w:r>
          </w:p>
          <w:p w:rsidR="00DF657D" w:rsidRDefault="00DF657D" w:rsidP="00DF657D">
            <w:pPr>
              <w:pStyle w:val="Bold3"/>
            </w:pPr>
            <w:r>
              <w:t>ProductProperties</w:t>
            </w:r>
          </w:p>
          <w:p w:rsidR="00DF657D" w:rsidRDefault="00DF657D" w:rsidP="00DF657D">
            <w:pPr>
              <w:pStyle w:val="Normal3"/>
            </w:pPr>
            <w:r>
              <w:t>The information is a representation of the properties of the products.</w:t>
            </w:r>
          </w:p>
          <w:p w:rsidR="00007289" w:rsidRDefault="00007289" w:rsidP="00007289">
            <w:pPr>
              <w:pStyle w:val="Bold3"/>
            </w:pPr>
            <w:r>
              <w:t>UniqueProductIdentifier</w:t>
            </w:r>
          </w:p>
          <w:p w:rsidR="00007289" w:rsidRDefault="00007289" w:rsidP="00007289">
            <w:pPr>
              <w:pStyle w:val="Normal3"/>
            </w:pPr>
            <w:r>
              <w:t>The information contains unique product identifiers.</w:t>
            </w:r>
          </w:p>
        </w:tc>
      </w:tr>
    </w:tbl>
    <w:p w:rsidR="00DF657D" w:rsidRDefault="00DF657D" w:rsidP="00DF657D"/>
    <w:p w:rsidR="00DF657D" w:rsidRDefault="00DF657D" w:rsidP="00DF657D">
      <w:pPr>
        <w:pStyle w:val="Heading2"/>
      </w:pPr>
      <w:bookmarkStart w:id="7036" w:name="_Toc259722584"/>
      <w:bookmarkStart w:id="7037" w:name="_Toc275502930"/>
      <w:bookmarkStart w:id="7038" w:name="_Toc371378554"/>
      <w:bookmarkStart w:id="7039" w:name="ProductBasisSizeType_a"/>
      <w:bookmarkStart w:id="7040" w:name="_Toc528565158"/>
      <w:r>
        <w:t>ProductBasisSizeType [attribute]</w:t>
      </w:r>
      <w:bookmarkEnd w:id="7036"/>
      <w:bookmarkEnd w:id="7037"/>
      <w:bookmarkEnd w:id="7038"/>
      <w:bookmarkEnd w:id="7039"/>
      <w:bookmarkEnd w:id="70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65" o:spid="_x0000_s4312" style="position:absolute;left:0;text-align:left;margin-left:0;margin-top:0;width:50pt;height:50pt;z-index:251738624;visibility:hidden" coordsize="89,204" o:spt="100" o:preferrelative="t" adj="0,,0" path="">
                  <v:stroke joinstyle="round"/>
                  <v:formulas/>
                  <v:path o:connecttype="segments"/>
                  <o:lock v:ext="edit" selection="t"/>
                </v:shape>
              </w:pict>
            </w:r>
            <w:r w:rsidRPr="00557255">
              <w:pict>
                <v:shape id="_x0000_s5068" style="position:absolute;left:0;text-align:left;margin-left:2385.25pt;margin-top:7.2pt;width:122.25pt;height:53.25pt;z-index:-250817024;mso-wrap-edited:t;mso-position-horizontal:right" coordsize="" o:spt="100" wrapcoords="-30 0 1000 0 1000 1079 1000 1079 -30 1079 -30 0" adj="0,,0" path="">
                  <v:stroke joinstyle="round"/>
                  <v:imagedata r:id="rId1553" o:title="dc_1165"/>
                  <v:formulas/>
                  <v:path o:connecttype="segments"/>
                  <w10:wrap type="tight"/>
                </v:shape>
              </w:pict>
            </w:r>
            <w:r w:rsidR="00DF657D">
              <w:t>An attribute list that indicates the size of paper used as the base for the basis weight calculation</w:t>
            </w:r>
          </w:p>
          <w:p w:rsidR="00DF657D" w:rsidRDefault="00DF657D" w:rsidP="00DF657D">
            <w:pPr>
              <w:pStyle w:val="Italic2"/>
            </w:pPr>
            <w:r>
              <w:t>This item is restricted to the following list.</w:t>
            </w:r>
          </w:p>
          <w:p w:rsidR="00DF657D" w:rsidRDefault="00DF657D" w:rsidP="00DF657D">
            <w:pPr>
              <w:pStyle w:val="Bold3"/>
            </w:pPr>
            <w:r>
              <w:t>GramsPerSquareMeter</w:t>
            </w:r>
          </w:p>
          <w:p w:rsidR="00DF657D" w:rsidRDefault="00DF657D" w:rsidP="00DF657D">
            <w:pPr>
              <w:pStyle w:val="Normal3"/>
            </w:pPr>
            <w:r>
              <w:t>The basis size type is in metric measurement of grams per square meter.</w:t>
            </w:r>
          </w:p>
          <w:p w:rsidR="00DF657D" w:rsidRDefault="00DF657D" w:rsidP="00DF657D">
            <w:pPr>
              <w:pStyle w:val="Bold3"/>
            </w:pPr>
            <w:r>
              <w:t>16x18</w:t>
            </w:r>
          </w:p>
          <w:p w:rsidR="00DF657D" w:rsidRDefault="00DF657D" w:rsidP="00DF657D">
            <w:pPr>
              <w:pStyle w:val="Normal3"/>
            </w:pPr>
            <w:r>
              <w:t>The surface area of a ream (500 sheets) is 16x18 in inches.</w:t>
            </w:r>
          </w:p>
          <w:p w:rsidR="00DF657D" w:rsidRDefault="00DF657D" w:rsidP="00DF657D">
            <w:pPr>
              <w:pStyle w:val="Bold3"/>
            </w:pPr>
            <w:r>
              <w:t>17x22</w:t>
            </w:r>
          </w:p>
          <w:p w:rsidR="00DF657D" w:rsidRDefault="00DF657D" w:rsidP="00DF657D">
            <w:pPr>
              <w:pStyle w:val="Normal3"/>
            </w:pPr>
            <w:r>
              <w:t>The surface area of a ream (500 sheets) is 17x22 in inches. This size is also known as Bond.</w:t>
            </w:r>
          </w:p>
          <w:p w:rsidR="00DF657D" w:rsidRDefault="00DF657D" w:rsidP="00DF657D">
            <w:pPr>
              <w:pStyle w:val="Bold3"/>
            </w:pPr>
            <w:r>
              <w:t>20x26</w:t>
            </w:r>
          </w:p>
          <w:p w:rsidR="00DF657D" w:rsidRDefault="00DF657D" w:rsidP="00DF657D">
            <w:pPr>
              <w:pStyle w:val="Normal3"/>
            </w:pPr>
            <w:r>
              <w:t>The surface area of a ream (500 sheets) is 20x26 in inches. This size is also known as Cover.</w:t>
            </w:r>
          </w:p>
          <w:p w:rsidR="00DF657D" w:rsidRDefault="00DF657D" w:rsidP="00DF657D">
            <w:pPr>
              <w:pStyle w:val="Bold3"/>
            </w:pPr>
            <w:r>
              <w:t>20x30</w:t>
            </w:r>
          </w:p>
          <w:p w:rsidR="00DF657D" w:rsidRDefault="00DF657D" w:rsidP="00DF657D">
            <w:pPr>
              <w:pStyle w:val="Normal3"/>
            </w:pPr>
            <w:r>
              <w:t>The surface area of a ream (500 sheets) is 20x30 in inches.</w:t>
            </w:r>
          </w:p>
          <w:p w:rsidR="00DF657D" w:rsidRDefault="00DF657D" w:rsidP="00DF657D">
            <w:pPr>
              <w:pStyle w:val="Bold3"/>
            </w:pPr>
            <w:r>
              <w:t>22.5x22.5</w:t>
            </w:r>
          </w:p>
          <w:p w:rsidR="00DF657D" w:rsidRDefault="00DF657D" w:rsidP="00DF657D">
            <w:pPr>
              <w:pStyle w:val="Normal3"/>
            </w:pPr>
            <w:r>
              <w:t>The surface area of a ream (500 sheets) is 22.5x22.5 in inches.</w:t>
            </w:r>
          </w:p>
          <w:p w:rsidR="00DF657D" w:rsidRDefault="00DF657D" w:rsidP="00DF657D">
            <w:pPr>
              <w:pStyle w:val="Bold3"/>
            </w:pPr>
            <w:r>
              <w:t>22.5x28.5</w:t>
            </w:r>
          </w:p>
          <w:p w:rsidR="00DF657D" w:rsidRDefault="00DF657D" w:rsidP="00DF657D">
            <w:pPr>
              <w:pStyle w:val="Normal3"/>
            </w:pPr>
            <w:r>
              <w:t>The surface area of a ream (500 sheets) is 22.5x28.5 in inches.</w:t>
            </w:r>
          </w:p>
          <w:p w:rsidR="00DF657D" w:rsidRDefault="00DF657D" w:rsidP="00DF657D">
            <w:pPr>
              <w:pStyle w:val="Bold3"/>
            </w:pPr>
            <w:r>
              <w:t>24x26</w:t>
            </w:r>
          </w:p>
          <w:p w:rsidR="00DF657D" w:rsidRDefault="00DF657D" w:rsidP="00DF657D">
            <w:pPr>
              <w:pStyle w:val="Normal3"/>
            </w:pPr>
            <w:r>
              <w:t>The surface area of a ream (500 sheets) is 24x26 in inches.</w:t>
            </w:r>
          </w:p>
          <w:p w:rsidR="00DF657D" w:rsidRDefault="00DF657D" w:rsidP="00DF657D">
            <w:pPr>
              <w:pStyle w:val="Bold3"/>
            </w:pPr>
            <w:r>
              <w:t>24x36</w:t>
            </w:r>
          </w:p>
          <w:p w:rsidR="00DF657D" w:rsidRDefault="00DF657D" w:rsidP="00DF657D">
            <w:pPr>
              <w:pStyle w:val="Normal3"/>
            </w:pPr>
            <w:r>
              <w:t>The surface area of a ream (500 sheets) is 24x36 in inches. This size is also known as Newsprint.</w:t>
            </w:r>
          </w:p>
          <w:p w:rsidR="00DF657D" w:rsidRDefault="00DF657D" w:rsidP="00DF657D">
            <w:pPr>
              <w:pStyle w:val="Bold3"/>
            </w:pPr>
            <w:r>
              <w:t>25x38</w:t>
            </w:r>
          </w:p>
          <w:p w:rsidR="00DF657D" w:rsidRDefault="00DF657D" w:rsidP="00DF657D">
            <w:pPr>
              <w:pStyle w:val="Normal3"/>
            </w:pPr>
            <w:r>
              <w:t>The surface area of a ream (500 sheets) is 25x38 in inches. This size is also known as Book.</w:t>
            </w:r>
          </w:p>
          <w:p w:rsidR="00DF657D" w:rsidRDefault="00DF657D" w:rsidP="00DF657D">
            <w:pPr>
              <w:pStyle w:val="Bold3"/>
            </w:pPr>
            <w:r>
              <w:t>25x40</w:t>
            </w:r>
          </w:p>
          <w:p w:rsidR="00DF657D" w:rsidRDefault="00DF657D" w:rsidP="00DF657D">
            <w:pPr>
              <w:pStyle w:val="Normal3"/>
            </w:pPr>
            <w:r>
              <w:t>The surface area of a ream (500 sheets) is 25x40 in inches.</w:t>
            </w:r>
          </w:p>
          <w:p w:rsidR="00DF657D" w:rsidRDefault="00DF657D" w:rsidP="00DF657D">
            <w:pPr>
              <w:pStyle w:val="Bold3"/>
            </w:pPr>
            <w:r>
              <w:t>25.5x28.5</w:t>
            </w:r>
          </w:p>
          <w:p w:rsidR="00DF657D" w:rsidRDefault="00DF657D" w:rsidP="00DF657D">
            <w:pPr>
              <w:pStyle w:val="Normal3"/>
            </w:pPr>
            <w:r>
              <w:t>The surface area of a ream (500 sheets) is 25.5x28.5 in inches.</w:t>
            </w:r>
          </w:p>
          <w:p w:rsidR="00DF657D" w:rsidRDefault="00DF657D" w:rsidP="00DF657D">
            <w:pPr>
              <w:pStyle w:val="Bold3"/>
            </w:pPr>
            <w:r>
              <w:t>25.5x30.5</w:t>
            </w:r>
          </w:p>
          <w:p w:rsidR="00DF657D" w:rsidRDefault="00DF657D" w:rsidP="00DF657D">
            <w:pPr>
              <w:pStyle w:val="Normal3"/>
            </w:pPr>
            <w:r>
              <w:t>The surface area of a ream (500 sheets) is 25.5x30.5 in inches.</w:t>
            </w:r>
          </w:p>
          <w:p w:rsidR="00DF657D" w:rsidRDefault="00DF657D" w:rsidP="00DF657D">
            <w:pPr>
              <w:pStyle w:val="Bold3"/>
            </w:pPr>
            <w:r>
              <w:t>35.5x30.5</w:t>
            </w:r>
          </w:p>
          <w:p w:rsidR="00DF657D" w:rsidRDefault="00DF657D" w:rsidP="00DF657D">
            <w:pPr>
              <w:pStyle w:val="Normal3"/>
            </w:pPr>
            <w:r>
              <w:t>The surface area of a ream (500 sheets) is 35.5x30.5 in inches.</w:t>
            </w:r>
          </w:p>
          <w:p w:rsidR="00DF657D" w:rsidRDefault="00DF657D" w:rsidP="00DF657D">
            <w:pPr>
              <w:pStyle w:val="Bold3"/>
            </w:pPr>
            <w:r>
              <w:t>1000SqFt</w:t>
            </w:r>
          </w:p>
          <w:p w:rsidR="00DF657D" w:rsidRDefault="00DF657D" w:rsidP="00DF657D">
            <w:pPr>
              <w:pStyle w:val="Normal3"/>
            </w:pPr>
            <w:r>
              <w:t>The surface area of one sheet is 1000 square feet.</w:t>
            </w:r>
          </w:p>
        </w:tc>
      </w:tr>
    </w:tbl>
    <w:p w:rsidR="00DF657D" w:rsidRDefault="00DF657D" w:rsidP="00DF657D"/>
    <w:p w:rsidR="00DF657D" w:rsidRDefault="00DF657D" w:rsidP="00DF657D">
      <w:pPr>
        <w:pStyle w:val="Heading2"/>
      </w:pPr>
      <w:bookmarkStart w:id="7041" w:name="_Toc259722585"/>
      <w:bookmarkStart w:id="7042" w:name="_Toc275502931"/>
      <w:bookmarkStart w:id="7043" w:name="_Toc371378555"/>
      <w:bookmarkStart w:id="7044" w:name="ProductDescription"/>
      <w:bookmarkStart w:id="7045" w:name="_Toc528565159"/>
      <w:r>
        <w:t>ProductDescription</w:t>
      </w:r>
      <w:bookmarkEnd w:id="7041"/>
      <w:bookmarkEnd w:id="7042"/>
      <w:bookmarkEnd w:id="7043"/>
      <w:bookmarkEnd w:id="7044"/>
      <w:bookmarkEnd w:id="70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66" o:spid="_x0000_s4313" style="position:absolute;left:0;text-align:left;margin-left:0;margin-top:0;width:50pt;height:50pt;z-index:251739648;visibility:hidden" coordsize="117,359" o:spt="100" o:preferrelative="t" adj="0,,0" path="">
                  <v:stroke joinstyle="round"/>
                  <v:formulas/>
                  <v:path o:connecttype="segments"/>
                  <o:lock v:ext="edit" selection="t"/>
                </v:shape>
              </w:pict>
            </w:r>
            <w:r w:rsidRPr="00557255">
              <w:pict>
                <v:shape id="_x0000_s5069" style="position:absolute;left:0;text-align:left;margin-left:5082.25pt;margin-top:7.2pt;width:215.25pt;height:70.5pt;z-index:-250816000;mso-wrap-edited:t;mso-position-horizontal:right" coordsize="" o:spt="100" wrapcoords="-30 358 487 336 477 28 409 59 505 -4 1000 0 1000 0 1000 996 505 964 498 847 -21 847 -30 358" adj="0,,0" path="">
                  <v:stroke joinstyle="round"/>
                  <v:imagedata r:id="rId1554" o:title="dc_1166"/>
                  <v:formulas/>
                  <v:path o:connecttype="segments"/>
                  <w10:wrap type="tight"/>
                </v:shape>
              </w:pict>
            </w:r>
            <w:r w:rsidR="00DF657D">
              <w:t>An element used to communicate a human readable description of the product in the language specified by the Language attribute.</w:t>
            </w:r>
          </w:p>
          <w:p w:rsidR="00DF657D" w:rsidRPr="0063547E" w:rsidRDefault="00DF657D" w:rsidP="00042854">
            <w:pPr>
              <w:pStyle w:val="Bold3"/>
              <w:rPr>
                <w:rStyle w:val="Bold3Char"/>
              </w:rPr>
            </w:pPr>
            <w:r>
              <w:t>Lan</w:t>
            </w:r>
            <w:r w:rsidRPr="0063547E">
              <w:rPr>
                <w:rStyle w:val="Bold3Char"/>
              </w:rPr>
              <w:t>guage [attribute]</w:t>
            </w:r>
          </w:p>
          <w:p w:rsidR="00DF657D" w:rsidRDefault="00DF657D" w:rsidP="00042854">
            <w:pPr>
              <w:pStyle w:val="Italic3"/>
            </w:pPr>
            <w:r>
              <w:t>Language is optional. A single instance might exist.</w:t>
            </w:r>
          </w:p>
          <w:p w:rsidR="00DF657D" w:rsidRDefault="00DF657D" w:rsidP="00042854">
            <w:pPr>
              <w:pStyle w:val="Normal3"/>
            </w:pPr>
            <w:r>
              <w:t>XML has embraced 2 and 3 digit language codes through the application of an addendum to the standard.</w:t>
            </w:r>
          </w:p>
          <w:p w:rsidR="00DF657D" w:rsidRDefault="00DF657D" w:rsidP="00042854">
            <w:pPr>
              <w:pStyle w:val="Normal3"/>
            </w:pPr>
            <w:r>
              <w:t>Refer to Language definition for any enumerations.</w:t>
            </w:r>
          </w:p>
        </w:tc>
      </w:tr>
    </w:tbl>
    <w:p w:rsidR="00DF657D" w:rsidRDefault="00DF657D" w:rsidP="00DF657D"/>
    <w:p w:rsidR="00DF657D" w:rsidRDefault="00DF657D" w:rsidP="00DF657D">
      <w:pPr>
        <w:pStyle w:val="Heading2"/>
      </w:pPr>
      <w:bookmarkStart w:id="7046" w:name="_Toc259722586"/>
      <w:bookmarkStart w:id="7047" w:name="_Toc275502932"/>
      <w:bookmarkStart w:id="7048" w:name="_Toc371378556"/>
      <w:bookmarkStart w:id="7049" w:name="ProductGroupID"/>
      <w:bookmarkStart w:id="7050" w:name="_Toc528565160"/>
      <w:r>
        <w:t>ProductGroupID</w:t>
      </w:r>
      <w:bookmarkEnd w:id="7046"/>
      <w:bookmarkEnd w:id="7047"/>
      <w:bookmarkEnd w:id="7048"/>
      <w:bookmarkEnd w:id="7049"/>
      <w:bookmarkEnd w:id="70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67" o:spid="_x0000_s4314" style="position:absolute;left:0;text-align:left;margin-left:0;margin-top:0;width:50pt;height:50pt;z-index:251740672;visibility:hidden" coordsize="96,410" o:spt="100" o:preferrelative="t" adj="0,,0" path="">
                  <v:stroke joinstyle="round"/>
                  <v:formulas/>
                  <v:path o:connecttype="segments"/>
                  <o:lock v:ext="edit" selection="t"/>
                </v:shape>
              </w:pict>
            </w:r>
            <w:r w:rsidRPr="00557255">
              <w:pict>
                <v:shape id="_x0000_s5070" style="position:absolute;left:0;text-align:left;margin-left:5974pt;margin-top:7.2pt;width:246pt;height:57.75pt;z-index:-250814976;mso-wrap-edited:t;mso-position-horizontal:right" coordsize="" o:spt="100" wrapcoords="-30 322 307 322 307 72 307 72 307 0 1000 0 1000 0 1000 1073 350 926 308 900 -16 900 -30 322" adj="0,,0" path="">
                  <v:stroke joinstyle="round"/>
                  <v:imagedata r:id="rId1555" o:title="dc_1167"/>
                  <v:formulas/>
                  <v:path o:connecttype="segments"/>
                  <w10:wrap type="tight"/>
                </v:shape>
              </w:pict>
            </w:r>
            <w:r w:rsidR="00DF657D">
              <w:t>Possibility to group packages or Shipments. Example: Creating temporary group ID's for logistic reasons or lot number.</w:t>
            </w:r>
          </w:p>
          <w:p w:rsidR="00DF657D" w:rsidRDefault="00DF657D" w:rsidP="0063547E">
            <w:pPr>
              <w:pStyle w:val="Bold3"/>
            </w:pPr>
            <w:r>
              <w:t>ProductGroupIDType [attribute]</w:t>
            </w:r>
          </w:p>
          <w:p w:rsidR="00DF657D" w:rsidRDefault="00DF657D" w:rsidP="0063547E">
            <w:pPr>
              <w:pStyle w:val="Italic3"/>
            </w:pPr>
            <w:r>
              <w:t>ProductGroupIDType is optional. A single instance might exist.</w:t>
            </w:r>
          </w:p>
          <w:p w:rsidR="00DF657D" w:rsidRDefault="00DF657D" w:rsidP="0063547E">
            <w:pPr>
              <w:pStyle w:val="Normal3"/>
            </w:pPr>
            <w:r>
              <w:t>Product Group ID Type</w:t>
            </w:r>
          </w:p>
          <w:p w:rsidR="00DF657D" w:rsidRDefault="00DF657D" w:rsidP="0063547E">
            <w:pPr>
              <w:pStyle w:val="Normal3"/>
            </w:pPr>
            <w:r>
              <w:t>Refer to ProductGroupIDType definition for any enumerations.</w:t>
            </w:r>
          </w:p>
        </w:tc>
      </w:tr>
    </w:tbl>
    <w:p w:rsidR="00DF657D" w:rsidRDefault="00DF657D" w:rsidP="00DF657D"/>
    <w:p w:rsidR="00DF657D" w:rsidRDefault="00DF657D" w:rsidP="00DF657D">
      <w:pPr>
        <w:pStyle w:val="Heading2"/>
      </w:pPr>
      <w:bookmarkStart w:id="7051" w:name="_Toc259722587"/>
      <w:bookmarkStart w:id="7052" w:name="_Toc275502933"/>
      <w:bookmarkStart w:id="7053" w:name="_Toc371378557"/>
      <w:bookmarkStart w:id="7054" w:name="ProductGroupIDType_a"/>
      <w:bookmarkStart w:id="7055" w:name="_Toc528565161"/>
      <w:r>
        <w:t>ProductGroupIDType [attribute]</w:t>
      </w:r>
      <w:bookmarkEnd w:id="7051"/>
      <w:bookmarkEnd w:id="7052"/>
      <w:bookmarkEnd w:id="7053"/>
      <w:bookmarkEnd w:id="7054"/>
      <w:bookmarkEnd w:id="70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68" o:spid="_x0000_s4315" style="position:absolute;left:0;text-align:left;margin-left:0;margin-top:0;width:50pt;height:50pt;z-index:251741696;visibility:hidden" coordsize="89,256" o:spt="100" o:preferrelative="t" adj="0,,0" path="">
                  <v:stroke joinstyle="round"/>
                  <v:formulas/>
                  <v:path o:connecttype="segments"/>
                  <o:lock v:ext="edit" selection="t"/>
                </v:shape>
              </w:pict>
            </w:r>
            <w:r w:rsidRPr="00557255">
              <w:pict>
                <v:shape id="_x0000_s5071" style="position:absolute;left:0;text-align:left;margin-left:3298.75pt;margin-top:7.2pt;width:153.75pt;height:53.25pt;z-index:-250813952;mso-wrap-edited:t;mso-position-horizontal:right" coordsize="" o:spt="100" wrapcoords="-30 0 1000 0 1000 1079 1000 1079 -30 1079 -30 0" adj="0,,0" path="">
                  <v:stroke joinstyle="round"/>
                  <v:imagedata r:id="rId1556" o:title="dc_1168"/>
                  <v:formulas/>
                  <v:path o:connecttype="segments"/>
                  <w10:wrap type="tight"/>
                </v:shape>
              </w:pict>
            </w:r>
            <w:r w:rsidR="00DF657D">
              <w:t>Product Group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DF657D" w:rsidRDefault="00DF657D" w:rsidP="00DF657D">
            <w:pPr>
              <w:pStyle w:val="Bold3"/>
            </w:pPr>
            <w:r>
              <w:t>ProductIdentifier</w:t>
            </w:r>
          </w:p>
          <w:p w:rsidR="00DF657D" w:rsidRDefault="00DF657D" w:rsidP="00DF657D">
            <w:pPr>
              <w:pStyle w:val="Normal3"/>
            </w:pPr>
            <w:r>
              <w:t>Product Identifier.</w:t>
            </w:r>
          </w:p>
        </w:tc>
      </w:tr>
    </w:tbl>
    <w:p w:rsidR="00DF657D" w:rsidRDefault="00DF657D" w:rsidP="00DF657D"/>
    <w:p w:rsidR="00DF657D" w:rsidRDefault="00DF657D" w:rsidP="00DF657D">
      <w:pPr>
        <w:pStyle w:val="Heading2"/>
      </w:pPr>
      <w:bookmarkStart w:id="7056" w:name="_Toc259722588"/>
      <w:bookmarkStart w:id="7057" w:name="_Toc275502934"/>
      <w:bookmarkStart w:id="7058" w:name="_Toc371378558"/>
      <w:bookmarkStart w:id="7059" w:name="ProductGroupSummary"/>
      <w:bookmarkStart w:id="7060" w:name="_Toc528565162"/>
      <w:r>
        <w:t>ProductGroupSummary</w:t>
      </w:r>
      <w:bookmarkEnd w:id="7056"/>
      <w:bookmarkEnd w:id="7057"/>
      <w:bookmarkEnd w:id="7058"/>
      <w:bookmarkEnd w:id="7059"/>
      <w:bookmarkEnd w:id="70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69" o:spid="_x0000_s4316" style="position:absolute;left:0;text-align:left;margin-left:0;margin-top:0;width:50pt;height:50pt;z-index:251742720;visibility:hidden" coordsize="257,534" o:spt="100" o:preferrelative="t" adj="0,,0" path="">
                  <v:stroke joinstyle="round"/>
                  <v:formulas/>
                  <v:path o:connecttype="segments"/>
                  <o:lock v:ext="edit" selection="t"/>
                </v:shape>
              </w:pict>
            </w:r>
            <w:r w:rsidRPr="00557255">
              <w:pict>
                <v:shape id="_x0000_s5072" style="position:absolute;left:0;text-align:left;margin-left:8127.25pt;margin-top:7.2pt;width:320.25pt;height:154.5pt;z-index:-250812928;mso-wrap-edited:t;mso-position-horizontal:right" coordsize="" o:spt="100" wrapcoords="-30 424 331 424 554 424 554 81 554 81 554 0 1000 0 1000 0 1000 1028 554 1028 554 608 331 608 331 604 -30 604 -30 424" adj="0,,0" path="">
                  <v:stroke joinstyle="round"/>
                  <v:imagedata r:id="rId1557" o:title="dc_1169"/>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7061" w:name="_Toc259722589"/>
      <w:bookmarkStart w:id="7062" w:name="_Toc275502935"/>
      <w:bookmarkStart w:id="7063" w:name="_Toc371378559"/>
      <w:bookmarkStart w:id="7064" w:name="ProductIdentification"/>
      <w:bookmarkStart w:id="7065" w:name="_Toc528565163"/>
      <w:r>
        <w:t>ProductIdentification</w:t>
      </w:r>
      <w:bookmarkEnd w:id="7061"/>
      <w:bookmarkEnd w:id="7062"/>
      <w:bookmarkEnd w:id="7063"/>
      <w:bookmarkEnd w:id="7064"/>
      <w:bookmarkEnd w:id="70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70" o:spid="_x0000_s4317" style="position:absolute;left:0;text-align:left;margin-left:0;margin-top:0;width:50pt;height:50pt;z-index:251743744;visibility:hidden" coordsize="161,465" o:spt="100" o:preferrelative="t" adj="0,,0" path="">
                  <v:stroke joinstyle="round"/>
                  <v:formulas/>
                  <v:path o:connecttype="segments"/>
                  <o:lock v:ext="edit" selection="t"/>
                </v:shape>
              </w:pict>
            </w:r>
            <w:r w:rsidRPr="00557255">
              <w:pict>
                <v:shape id="_x0000_s5073" style="position:absolute;left:0;text-align:left;margin-left:6931pt;margin-top:7.2pt;width:279pt;height:96.75pt;z-index:-250811904;mso-wrap-edited:t;mso-position-horizontal:right" coordsize="" o:spt="100" wrapcoords="-30 378 339 378 595 378 595 130 595 130 595 0 1000 0 1000 0 1000 1044 595 1044 595 671 339 671 339 665 -30 665 -30 378" adj="0,,0" path="">
                  <v:stroke joinstyle="round"/>
                  <v:imagedata r:id="rId1558" o:title="dc_1170"/>
                  <v:formulas/>
                  <v:path o:connecttype="segments"/>
                  <w10:wrap type="tight"/>
                </v:shape>
              </w:pict>
            </w:r>
            <w:r w:rsidR="00DF657D">
              <w:t>A grouping element designed to communicate product identification related to the parent element that contains this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tc>
      </w:tr>
    </w:tbl>
    <w:p w:rsidR="00DF657D" w:rsidRDefault="00DF657D" w:rsidP="00DF657D"/>
    <w:p w:rsidR="00DF657D" w:rsidRDefault="00DF657D" w:rsidP="00DF657D">
      <w:pPr>
        <w:pStyle w:val="Heading2"/>
      </w:pPr>
      <w:bookmarkStart w:id="7066" w:name="_Toc259722590"/>
      <w:bookmarkStart w:id="7067" w:name="_Toc275502936"/>
      <w:bookmarkStart w:id="7068" w:name="_Toc371378560"/>
      <w:bookmarkStart w:id="7069" w:name="ProductIdentifier"/>
      <w:bookmarkStart w:id="7070" w:name="_Toc528565164"/>
      <w:r>
        <w:t>ProductIdentifier</w:t>
      </w:r>
      <w:bookmarkEnd w:id="7066"/>
      <w:bookmarkEnd w:id="7067"/>
      <w:bookmarkEnd w:id="7068"/>
      <w:bookmarkEnd w:id="7069"/>
      <w:bookmarkEnd w:id="70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71" o:spid="_x0000_s4318" style="position:absolute;left:0;text-align:left;margin-left:0;margin-top:0;width:50pt;height:50pt;z-index:251744768;visibility:hidden" coordsize="154,369" o:spt="100" o:preferrelative="t" adj="0,,0" path="">
                  <v:stroke joinstyle="round"/>
                  <v:formulas/>
                  <v:path o:connecttype="segments"/>
                  <o:lock v:ext="edit" selection="t"/>
                </v:shape>
              </w:pict>
            </w:r>
            <w:r w:rsidRPr="00557255">
              <w:pict>
                <v:shape id="_x0000_s5074" style="position:absolute;left:0;text-align:left;margin-left:5256.25pt;margin-top:7.2pt;width:221.25pt;height:92.25pt;z-index:-250810880;mso-wrap-edited:t;mso-position-horizontal:right" coordsize="" o:spt="100" wrapcoords="-30 389 349 389 349 45 349 45 349 0 1000 0 1000 0 1000 1046 349 1046 349 825 -30 825 -30 389" adj="0,,0" path="">
                  <v:stroke joinstyle="round"/>
                  <v:imagedata r:id="rId1559" o:title="dc_1171"/>
                  <v:formulas/>
                  <v:path o:connecttype="segments"/>
                  <w10:wrap type="tight"/>
                </v:shape>
              </w:pict>
            </w:r>
            <w:r w:rsidR="00DF657D">
              <w:t>Used to communicate the code of the article, in a variety of formats designated by the type.</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3"/>
              </w:numPr>
            </w:pPr>
            <w:r>
              <w:t xml:space="preserve">For the element that owns this attribute. </w:t>
            </w:r>
          </w:p>
          <w:p w:rsidR="00DF657D" w:rsidRDefault="00DF657D" w:rsidP="008D25AE">
            <w:pPr>
              <w:pStyle w:val="Normal3"/>
              <w:numPr>
                <w:ilvl w:val="0"/>
                <w:numId w:val="43"/>
              </w:numPr>
            </w:pPr>
            <w:r>
              <w:t xml:space="preserve">For another attribute in the list of attributes associated with the parent element. </w:t>
            </w:r>
          </w:p>
          <w:p w:rsidR="00DF657D" w:rsidRDefault="00DF657D" w:rsidP="00273279">
            <w:pPr>
              <w:pStyle w:val="Normal3"/>
            </w:pPr>
            <w:r>
              <w:t>Refer to Agency definition for any enumerations.</w:t>
            </w:r>
          </w:p>
          <w:p w:rsidR="00DF657D" w:rsidRDefault="00DF657D" w:rsidP="00273279">
            <w:pPr>
              <w:pStyle w:val="Bold3"/>
            </w:pPr>
            <w:r>
              <w:t>ProductIdentifierType [attribute]</w:t>
            </w:r>
          </w:p>
          <w:p w:rsidR="00DF657D" w:rsidRDefault="00DF657D" w:rsidP="00273279">
            <w:pPr>
              <w:pStyle w:val="Italic3"/>
            </w:pPr>
            <w:r>
              <w:t>ProductIdentifierType is mandatory. A single instance is required.</w:t>
            </w:r>
          </w:p>
          <w:p w:rsidR="00DF657D" w:rsidRDefault="00DF657D" w:rsidP="00273279">
            <w:pPr>
              <w:pStyle w:val="Normal3"/>
            </w:pPr>
            <w:r>
              <w:t>Provides a contextual definition to the product identifier value.</w:t>
            </w:r>
          </w:p>
          <w:p w:rsidR="00DF657D" w:rsidRDefault="00DF657D" w:rsidP="00273279">
            <w:pPr>
              <w:pStyle w:val="Normal3"/>
            </w:pPr>
            <w:r>
              <w:t>Refer to ProductIdentifierType definition for any enumerations.</w:t>
            </w:r>
          </w:p>
        </w:tc>
      </w:tr>
    </w:tbl>
    <w:p w:rsidR="00DF657D" w:rsidRDefault="00DF657D" w:rsidP="00DF657D"/>
    <w:p w:rsidR="00DF657D" w:rsidRDefault="00DF657D" w:rsidP="00DF657D">
      <w:pPr>
        <w:pStyle w:val="Heading2"/>
      </w:pPr>
      <w:bookmarkStart w:id="7071" w:name="_Toc259722591"/>
      <w:bookmarkStart w:id="7072" w:name="_Toc275502937"/>
      <w:bookmarkStart w:id="7073" w:name="_Toc371378561"/>
      <w:bookmarkStart w:id="7074" w:name="ProductIdentifierType_a"/>
      <w:bookmarkStart w:id="7075" w:name="_Toc528565165"/>
      <w:r>
        <w:t>ProductIdentifierType [attribute]</w:t>
      </w:r>
      <w:bookmarkEnd w:id="7071"/>
      <w:bookmarkEnd w:id="7072"/>
      <w:bookmarkEnd w:id="7073"/>
      <w:bookmarkEnd w:id="7074"/>
      <w:bookmarkEnd w:id="70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72" o:spid="_x0000_s4319" style="position:absolute;left:0;text-align:left;margin-left:0;margin-top:0;width:50pt;height:50pt;z-index:251745792;visibility:hidden" coordsize="89,212" o:spt="100" o:preferrelative="t" adj="0,,0" path="">
                  <v:stroke joinstyle="round"/>
                  <v:formulas/>
                  <v:path o:connecttype="segments"/>
                  <o:lock v:ext="edit" selection="t"/>
                </v:shape>
              </w:pict>
            </w:r>
            <w:r w:rsidRPr="00557255">
              <w:pict>
                <v:shape id="_x0000_s5075" style="position:absolute;left:0;text-align:left;margin-left:2537.5pt;margin-top:7.2pt;width:127.5pt;height:53.25pt;z-index:-250809856;mso-wrap-edited:t;mso-position-horizontal:right" coordsize="" o:spt="100" wrapcoords="-30 0 1000 0 1000 1079 1000 1079 -30 1079 -30 0" adj="0,,0" path="">
                  <v:stroke joinstyle="round"/>
                  <v:imagedata r:id="rId1560" o:title="dc_1172"/>
                  <v:formulas/>
                  <v:path o:connecttype="segments"/>
                  <w10:wrap type="tight"/>
                </v:shape>
              </w:pict>
            </w:r>
            <w:r w:rsidR="00DF657D">
              <w:t>Provides a contextual definition to the product identifier value.</w:t>
            </w:r>
          </w:p>
          <w:p w:rsidR="00DF657D" w:rsidRDefault="00DF657D" w:rsidP="00DF657D">
            <w:pPr>
              <w:pStyle w:val="Italic2"/>
            </w:pPr>
            <w:r>
              <w:t>This item is restricted to the following list.</w:t>
            </w:r>
          </w:p>
          <w:p w:rsidR="00DF657D" w:rsidRDefault="00DF657D" w:rsidP="00DF657D">
            <w:pPr>
              <w:pStyle w:val="Bold3"/>
            </w:pPr>
            <w:r>
              <w:t>BrandName</w:t>
            </w:r>
          </w:p>
          <w:p w:rsidR="00DF657D" w:rsidRDefault="00113471" w:rsidP="00DF657D">
            <w:pPr>
              <w:pStyle w:val="Normal3"/>
            </w:pPr>
            <w:r w:rsidRPr="00113471">
              <w:rPr>
                <w:snapToGrid/>
              </w:rPr>
              <w:t>A specific product brand name for which the owner or the source is specified in the Agency attribute</w:t>
            </w:r>
            <w:r w:rsidR="00DF657D">
              <w:t>.</w:t>
            </w:r>
          </w:p>
          <w:p w:rsidR="00E77045" w:rsidRPr="00E77045" w:rsidRDefault="00E77045" w:rsidP="00E77045">
            <w:pPr>
              <w:pStyle w:val="Bold3"/>
              <w:rPr>
                <w:snapToGrid/>
              </w:rPr>
            </w:pPr>
            <w:r w:rsidRPr="00E77045">
              <w:rPr>
                <w:snapToGrid/>
              </w:rPr>
              <w:t>CASNumber</w:t>
            </w:r>
          </w:p>
          <w:p w:rsidR="00E77045" w:rsidRPr="00914267" w:rsidRDefault="00E77045" w:rsidP="00E77045">
            <w:pPr>
              <w:pStyle w:val="Normal3"/>
              <w:rPr>
                <w:snapToGrid/>
              </w:rPr>
            </w:pPr>
            <w:r w:rsidRPr="00E77045">
              <w:rPr>
                <w:snapToGrid/>
              </w:rPr>
              <w:t>Chemical Abstracts Service (CAS) numbers are universally used to provide a unique, unmistakable identifier for chemical substances. A CAS number itself has no inherent chemical significance but provides an unambiguous way to identify a chemical substance or molecular structure when there are many possible systematic, generic, proprietary or trivial names. CAS numbers are created and maintained by American Chemical Society. (http://www.cas.org)</w:t>
            </w:r>
          </w:p>
          <w:p w:rsidR="00DF657D" w:rsidRDefault="00DF657D" w:rsidP="00DF657D">
            <w:pPr>
              <w:pStyle w:val="Bold3"/>
            </w:pPr>
            <w:r>
              <w:t>CatalogueNumber</w:t>
            </w:r>
          </w:p>
          <w:p w:rsidR="00DF657D" w:rsidRDefault="00DF657D" w:rsidP="00DF657D">
            <w:pPr>
              <w:pStyle w:val="Normal3"/>
            </w:pPr>
            <w:r>
              <w:t>A unique reference for a product in a catalogue.</w:t>
            </w:r>
            <w:r w:rsidR="00113471">
              <w:t xml:space="preserve"> </w:t>
            </w:r>
            <w:r w:rsidR="00113471" w:rsidRPr="00113471">
              <w:t>The owner or the source is specified in the Agency attribute.</w:t>
            </w:r>
          </w:p>
          <w:p w:rsidR="00DF657D" w:rsidRDefault="00DF657D" w:rsidP="00DF657D">
            <w:pPr>
              <w:pStyle w:val="Bold3"/>
            </w:pPr>
            <w:r>
              <w:t>CustomsTariffNumber</w:t>
            </w:r>
          </w:p>
          <w:p w:rsidR="00DF657D" w:rsidRDefault="00DF657D" w:rsidP="00DF657D">
            <w:pPr>
              <w:pStyle w:val="Bold3"/>
            </w:pPr>
            <w:r>
              <w:t>EAN8</w:t>
            </w:r>
          </w:p>
          <w:p w:rsidR="00DF657D" w:rsidRDefault="00D3547C" w:rsidP="00D3547C">
            <w:pPr>
              <w:pStyle w:val="Normal3"/>
            </w:pPr>
            <w:r>
              <w:t>To be deprecated in next version. GS1 has renamed it to GTIN-8. Use GTIN8 instead.</w:t>
            </w:r>
          </w:p>
          <w:p w:rsidR="00DF657D" w:rsidRDefault="00DF657D" w:rsidP="00DF657D">
            <w:pPr>
              <w:pStyle w:val="Bold3"/>
            </w:pPr>
            <w:r>
              <w:t>EAN13</w:t>
            </w:r>
          </w:p>
          <w:p w:rsidR="00DF657D" w:rsidRDefault="00D3547C" w:rsidP="00D3547C">
            <w:pPr>
              <w:pStyle w:val="Normal3"/>
            </w:pPr>
            <w:r>
              <w:t>To be deprecated in next version. GS1 has renamed it to GTIN-13. Use GTIN13 instead</w:t>
            </w:r>
            <w:r w:rsidR="00DF657D">
              <w:t>.</w:t>
            </w:r>
          </w:p>
          <w:p w:rsidR="00DF657D" w:rsidRDefault="00DF657D" w:rsidP="00DF657D">
            <w:pPr>
              <w:pStyle w:val="Bold3"/>
            </w:pPr>
            <w:r>
              <w:t>ExportHarmonisedSystemCode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CB498F" w:rsidRDefault="00CB498F" w:rsidP="00CB498F">
            <w:pPr>
              <w:pStyle w:val="Bold3"/>
            </w:pPr>
            <w:r>
              <w:t>EWCNumber</w:t>
            </w:r>
          </w:p>
          <w:p w:rsidR="00CB498F" w:rsidRDefault="00CB498F" w:rsidP="00CB498F">
            <w:pPr>
              <w:pStyle w:val="Normal3"/>
            </w:pPr>
            <w:r>
              <w:t>The European Waste Catalogue (EWC) is a hierarchical list of waste codes established by EU Commission decision.</w:t>
            </w:r>
          </w:p>
          <w:p w:rsidR="00CB498F" w:rsidRDefault="00CB498F" w:rsidP="00CB498F">
            <w:pPr>
              <w:pStyle w:val="Normal3"/>
            </w:pPr>
            <w:r>
              <w:t>In EU, anyone who runs a business of recycling or disposal requiring environmental permits or operating a heating plant that is using waste as fuel must take cognizance of the wastes category that is described in the EWC list.</w:t>
            </w:r>
          </w:p>
          <w:p w:rsidR="00CB498F" w:rsidRDefault="00557255" w:rsidP="00CB498F">
            <w:pPr>
              <w:pStyle w:val="Normal3"/>
            </w:pPr>
            <w:hyperlink r:id="rId1561" w:history="1">
              <w:r w:rsidR="00CB498F" w:rsidRPr="00C822FE">
                <w:rPr>
                  <w:rStyle w:val="Hyperlink"/>
                </w:rPr>
                <w:t>http://ec.europa.eu/eurostat/ramon/other_documents/ewc/index.cfm?TargetUrl=DSP_EWC</w:t>
              </w:r>
            </w:hyperlink>
          </w:p>
          <w:p w:rsidR="00DF657D" w:rsidRDefault="00DF657D" w:rsidP="00DF657D">
            <w:pPr>
              <w:pStyle w:val="Bold3"/>
            </w:pPr>
            <w:r>
              <w:t>FinishedGoodIdentifier</w:t>
            </w:r>
          </w:p>
          <w:p w:rsidR="00DF657D" w:rsidRDefault="00DF657D" w:rsidP="00DF657D">
            <w:pPr>
              <w:pStyle w:val="Normal3"/>
            </w:pPr>
            <w:r>
              <w:t>Product Identifier assigned by an Agency, e.g. a Publisher, to identify the finished product.</w:t>
            </w:r>
          </w:p>
          <w:p w:rsidR="00DF657D" w:rsidRDefault="00DF657D" w:rsidP="00DF657D">
            <w:pPr>
              <w:pStyle w:val="Bold3"/>
            </w:pPr>
            <w:r>
              <w:t>GradeCode</w:t>
            </w:r>
          </w:p>
          <w:p w:rsidR="00DF657D" w:rsidRPr="00414C3D" w:rsidRDefault="00113471" w:rsidP="00414C3D">
            <w:pPr>
              <w:pStyle w:val="Normal3"/>
            </w:pPr>
            <w:r w:rsidRPr="00113471">
              <w:rPr>
                <w:rStyle w:val="Normal2Char"/>
                <w:sz w:val="22"/>
              </w:rPr>
              <w:t>A specific produ</w:t>
            </w:r>
            <w:r>
              <w:rPr>
                <w:rStyle w:val="Normal2Char"/>
                <w:sz w:val="22"/>
              </w:rPr>
              <w:t xml:space="preserve">ct code for which the owner or </w:t>
            </w:r>
            <w:r w:rsidRPr="00113471">
              <w:rPr>
                <w:rStyle w:val="Normal2Char"/>
                <w:sz w:val="22"/>
              </w:rPr>
              <w:t>the source is specified in the Agency attribute</w:t>
            </w:r>
            <w:r w:rsidR="00DF657D" w:rsidRPr="00414C3D">
              <w:t>.</w:t>
            </w:r>
          </w:p>
          <w:p w:rsidR="00DF657D" w:rsidRDefault="00DF657D" w:rsidP="00DF657D">
            <w:pPr>
              <w:pStyle w:val="Bold3"/>
            </w:pPr>
            <w:r>
              <w:t>GradeName</w:t>
            </w:r>
          </w:p>
          <w:p w:rsidR="00113471" w:rsidRDefault="00113471" w:rsidP="00D3547C">
            <w:pPr>
              <w:pStyle w:val="Bold3"/>
              <w:rPr>
                <w:b w:val="0"/>
                <w:snapToGrid/>
              </w:rPr>
            </w:pPr>
            <w:r w:rsidRPr="00113471">
              <w:rPr>
                <w:b w:val="0"/>
                <w:snapToGrid/>
              </w:rPr>
              <w:t>A specific product name for which the owner or the source is specified in the Agency attribute (for example, ImprovedNewsprint-45-1479).</w:t>
            </w:r>
          </w:p>
          <w:p w:rsidR="00D3547C" w:rsidRDefault="00D3547C" w:rsidP="00D3547C">
            <w:pPr>
              <w:pStyle w:val="Bold3"/>
            </w:pPr>
            <w:r>
              <w:t>GTIN8</w:t>
            </w:r>
          </w:p>
          <w:p w:rsidR="00D3547C" w:rsidRDefault="00D3547C" w:rsidP="00D3547C">
            <w:pPr>
              <w:pStyle w:val="Normal3"/>
            </w:pPr>
            <w:r>
              <w:t xml:space="preserve">An 8 digit identifier GTIN-8 defined by GS1 for trade items, Earlier referred to as European Article Number EAN-8. GTIN-8s will be encoded in an EAN-8 bar code. See also GTIN14 for more information. </w:t>
            </w:r>
            <w:hyperlink r:id="rId1562" w:history="1">
              <w:r w:rsidRPr="00146660">
                <w:rPr>
                  <w:rStyle w:val="Hyperlink"/>
                </w:rPr>
                <w:t>http://www.gs1.org/</w:t>
              </w:r>
            </w:hyperlink>
          </w:p>
          <w:p w:rsidR="00D3547C" w:rsidRDefault="00D3547C" w:rsidP="00D3547C">
            <w:pPr>
              <w:pStyle w:val="Bold3"/>
            </w:pPr>
            <w:r>
              <w:t>GTIN12</w:t>
            </w:r>
          </w:p>
          <w:p w:rsidR="00D3547C" w:rsidRDefault="00D3547C" w:rsidP="00D3547C">
            <w:pPr>
              <w:pStyle w:val="Normal3"/>
            </w:pPr>
            <w:r>
              <w:t xml:space="preserve">A 12 digit identifier GTIN-12 defined by GS1 for trade items, Earlier referred to as Universal Product Code. GTIN-12s can be encoded in UPC-A, UPC-E, ITF-14, or GS1-128 bar codes. GTIN-12 is primarily used in North America. See also GTIN14 for more information. </w:t>
            </w:r>
            <w:hyperlink r:id="rId1563" w:history="1">
              <w:r w:rsidRPr="00146660">
                <w:rPr>
                  <w:rStyle w:val="Hyperlink"/>
                </w:rPr>
                <w:t>http://www.gs1us.org/</w:t>
              </w:r>
            </w:hyperlink>
          </w:p>
          <w:p w:rsidR="00D3547C" w:rsidRDefault="00D3547C" w:rsidP="00D3547C">
            <w:pPr>
              <w:pStyle w:val="Bold3"/>
            </w:pPr>
            <w:r>
              <w:t>GTIN13</w:t>
            </w:r>
          </w:p>
          <w:p w:rsidR="00D3547C" w:rsidRDefault="00D3547C" w:rsidP="00D3547C">
            <w:pPr>
              <w:pStyle w:val="Normal3"/>
            </w:pPr>
            <w:r>
              <w:t xml:space="preserve">A 13 digit identifier GTIN-13 defined by GS1 for trade items, Earlier referred to as European Article Number EAN-13. GTIN-13s can be encoded in EAN-13, ITF-14 or GS1-128 bar codes. See also GTIN14 for more information. </w:t>
            </w:r>
            <w:r>
              <w:br/>
            </w:r>
            <w:hyperlink r:id="rId1564" w:history="1">
              <w:r w:rsidRPr="00146660">
                <w:rPr>
                  <w:rStyle w:val="Hyperlink"/>
                </w:rPr>
                <w:t>http://www.gs1.org/</w:t>
              </w:r>
            </w:hyperlink>
          </w:p>
          <w:p w:rsidR="00D3547C" w:rsidRDefault="00D3547C" w:rsidP="00D3547C">
            <w:pPr>
              <w:pStyle w:val="Bold3"/>
            </w:pPr>
            <w:r w:rsidRPr="00E3699D">
              <w:t>GTIN14</w:t>
            </w:r>
          </w:p>
          <w:p w:rsidR="00D3547C" w:rsidRDefault="00D3547C" w:rsidP="00D3547C">
            <w:pPr>
              <w:pStyle w:val="Normal3"/>
            </w:pPr>
            <w:r>
              <w:t xml:space="preserve">A 14 digit Global Trade Item Number (GTIN) defined by GS1. It is one of the </w:t>
            </w:r>
            <w:r w:rsidRPr="00821622">
              <w:t>main building blocks of the GS1 System and is used to uniquely identify trade items, which are products and</w:t>
            </w:r>
            <w:r>
              <w:t xml:space="preserve"> services that are priced, ordered or invoiced at any point in the supply chain.</w:t>
            </w:r>
          </w:p>
          <w:p w:rsidR="00D3547C" w:rsidRPr="00821622" w:rsidRDefault="00D3547C" w:rsidP="00D3547C">
            <w:pPr>
              <w:pStyle w:val="Normal3"/>
            </w:pPr>
            <w:r>
              <w:t>GTINs can be 8, 12, 13, or 14 digits in length. GS1 recommends that every GTIN be represented in software applications as 14 digits by right justifying and zero filling left, as appropriate. The following table demonstrates the structure of GTINs in a GTIN-compliant database</w:t>
            </w:r>
          </w:p>
          <w:tbl>
            <w:tblPr>
              <w:tblW w:w="0" w:type="auto"/>
              <w:tblInd w:w="1299" w:type="dxa"/>
              <w:tblCellMar>
                <w:left w:w="0" w:type="dxa"/>
                <w:right w:w="0" w:type="dxa"/>
              </w:tblCellMar>
              <w:tblLook w:val="0000"/>
            </w:tblPr>
            <w:tblGrid>
              <w:gridCol w:w="1800"/>
              <w:gridCol w:w="542"/>
              <w:gridCol w:w="3867"/>
              <w:gridCol w:w="540"/>
            </w:tblGrid>
            <w:tr w:rsidR="00D3547C" w:rsidRPr="000D0589" w:rsidTr="004E115F">
              <w:trPr>
                <w:trHeight w:hRule="exact" w:val="355"/>
              </w:trPr>
              <w:tc>
                <w:tcPr>
                  <w:tcW w:w="1800" w:type="dxa"/>
                  <w:vMerge w:val="restart"/>
                  <w:tcBorders>
                    <w:top w:val="single" w:sz="4" w:space="0" w:color="000000"/>
                    <w:left w:val="single" w:sz="4" w:space="0" w:color="000000"/>
                    <w:bottom w:val="single" w:sz="4" w:space="0" w:color="000000"/>
                    <w:right w:val="single" w:sz="4" w:space="0" w:color="000000"/>
                  </w:tcBorders>
                </w:tcPr>
                <w:p w:rsidR="00D3547C" w:rsidRPr="00D3547C" w:rsidRDefault="00D3547C" w:rsidP="004E115F">
                  <w:pPr>
                    <w:rPr>
                      <w:b/>
                      <w:lang w:eastAsia="sv-SE"/>
                    </w:rPr>
                  </w:pPr>
                </w:p>
                <w:p w:rsidR="00D3547C" w:rsidRPr="00821622" w:rsidRDefault="00D3547C" w:rsidP="004E115F">
                  <w:pPr>
                    <w:rPr>
                      <w:rFonts w:ascii="Times New Roman" w:hAnsi="Times New Roman"/>
                      <w:b/>
                      <w:lang w:val="sv-SE" w:eastAsia="sv-SE"/>
                    </w:rPr>
                  </w:pPr>
                  <w:r w:rsidRPr="00821622">
                    <w:rPr>
                      <w:b/>
                      <w:lang w:val="sv-SE" w:eastAsia="sv-SE"/>
                    </w:rPr>
                    <w:t>T</w:t>
                  </w:r>
                  <w:r w:rsidRPr="00821622">
                    <w:rPr>
                      <w:b/>
                      <w:spacing w:val="2"/>
                      <w:lang w:val="sv-SE" w:eastAsia="sv-SE"/>
                    </w:rPr>
                    <w:t>y</w:t>
                  </w:r>
                  <w:r w:rsidRPr="00821622">
                    <w:rPr>
                      <w:b/>
                      <w:lang w:val="sv-SE" w:eastAsia="sv-SE"/>
                    </w:rPr>
                    <w:t>pe</w:t>
                  </w:r>
                  <w:r w:rsidRPr="00821622">
                    <w:rPr>
                      <w:b/>
                      <w:spacing w:val="15"/>
                      <w:lang w:val="sv-SE" w:eastAsia="sv-SE"/>
                    </w:rPr>
                    <w:t xml:space="preserve"> </w:t>
                  </w:r>
                  <w:r w:rsidRPr="00821622">
                    <w:rPr>
                      <w:b/>
                      <w:lang w:val="sv-SE" w:eastAsia="sv-SE"/>
                    </w:rPr>
                    <w:t>of</w:t>
                  </w:r>
                  <w:r w:rsidRPr="00821622">
                    <w:rPr>
                      <w:b/>
                      <w:spacing w:val="8"/>
                      <w:lang w:val="sv-SE" w:eastAsia="sv-SE"/>
                    </w:rPr>
                    <w:t xml:space="preserve"> </w:t>
                  </w:r>
                  <w:r w:rsidRPr="00821622">
                    <w:rPr>
                      <w:b/>
                      <w:w w:val="102"/>
                      <w:lang w:val="sv-SE" w:eastAsia="sv-SE"/>
                    </w:rPr>
                    <w:t>GT</w:t>
                  </w:r>
                  <w:r w:rsidRPr="00821622">
                    <w:rPr>
                      <w:b/>
                      <w:spacing w:val="1"/>
                      <w:w w:val="102"/>
                      <w:lang w:val="sv-SE" w:eastAsia="sv-SE"/>
                    </w:rPr>
                    <w:t>I</w:t>
                  </w:r>
                  <w:r w:rsidRPr="00821622">
                    <w:rPr>
                      <w:b/>
                      <w:w w:val="102"/>
                      <w:lang w:val="sv-SE" w:eastAsia="sv-SE"/>
                    </w:rPr>
                    <w:t>N</w:t>
                  </w:r>
                </w:p>
              </w:tc>
              <w:tc>
                <w:tcPr>
                  <w:tcW w:w="4949" w:type="dxa"/>
                  <w:gridSpan w:val="3"/>
                  <w:tcBorders>
                    <w:top w:val="single" w:sz="4" w:space="0" w:color="000000"/>
                    <w:left w:val="single" w:sz="4" w:space="0" w:color="000000"/>
                    <w:bottom w:val="single" w:sz="4" w:space="0" w:color="000000"/>
                    <w:right w:val="single" w:sz="4" w:space="0" w:color="000000"/>
                  </w:tcBorders>
                </w:tcPr>
                <w:p w:rsidR="00D3547C" w:rsidRPr="00821622" w:rsidRDefault="00D3547C" w:rsidP="004E115F">
                  <w:pPr>
                    <w:rPr>
                      <w:rFonts w:ascii="Times New Roman" w:hAnsi="Times New Roman"/>
                      <w:b/>
                      <w:lang w:val="sv-SE" w:eastAsia="sv-SE"/>
                    </w:rPr>
                  </w:pPr>
                  <w:r>
                    <w:rPr>
                      <w:b/>
                      <w:lang w:val="sv-SE" w:eastAsia="sv-SE"/>
                    </w:rPr>
                    <w:t xml:space="preserve"> </w:t>
                  </w:r>
                  <w:r w:rsidRPr="00821622">
                    <w:rPr>
                      <w:b/>
                      <w:lang w:val="sv-SE" w:eastAsia="sv-SE"/>
                    </w:rPr>
                    <w:t>G</w:t>
                  </w:r>
                  <w:r w:rsidRPr="00821622">
                    <w:rPr>
                      <w:b/>
                      <w:spacing w:val="2"/>
                      <w:lang w:val="sv-SE" w:eastAsia="sv-SE"/>
                    </w:rPr>
                    <w:t>T</w:t>
                  </w:r>
                  <w:r w:rsidRPr="00821622">
                    <w:rPr>
                      <w:b/>
                      <w:spacing w:val="1"/>
                      <w:lang w:val="sv-SE" w:eastAsia="sv-SE"/>
                    </w:rPr>
                    <w:t>I</w:t>
                  </w:r>
                  <w:r w:rsidRPr="00821622">
                    <w:rPr>
                      <w:b/>
                      <w:lang w:val="sv-SE" w:eastAsia="sv-SE"/>
                    </w:rPr>
                    <w:t>N</w:t>
                  </w:r>
                  <w:r w:rsidRPr="00821622">
                    <w:rPr>
                      <w:b/>
                      <w:spacing w:val="16"/>
                      <w:lang w:val="sv-SE" w:eastAsia="sv-SE"/>
                    </w:rPr>
                    <w:t xml:space="preserve"> </w:t>
                  </w:r>
                  <w:r w:rsidRPr="00821622">
                    <w:rPr>
                      <w:b/>
                      <w:w w:val="102"/>
                      <w:lang w:val="sv-SE" w:eastAsia="sv-SE"/>
                    </w:rPr>
                    <w:t>D</w:t>
                  </w:r>
                  <w:r w:rsidRPr="00821622">
                    <w:rPr>
                      <w:b/>
                      <w:spacing w:val="1"/>
                      <w:w w:val="102"/>
                      <w:lang w:val="sv-SE" w:eastAsia="sv-SE"/>
                    </w:rPr>
                    <w:t>i</w:t>
                  </w:r>
                  <w:r w:rsidRPr="00821622">
                    <w:rPr>
                      <w:b/>
                      <w:spacing w:val="2"/>
                      <w:w w:val="102"/>
                      <w:lang w:val="sv-SE" w:eastAsia="sv-SE"/>
                    </w:rPr>
                    <w:t>g</w:t>
                  </w:r>
                  <w:r w:rsidRPr="00821622">
                    <w:rPr>
                      <w:b/>
                      <w:spacing w:val="1"/>
                      <w:w w:val="102"/>
                      <w:lang w:val="sv-SE" w:eastAsia="sv-SE"/>
                    </w:rPr>
                    <w:t>i</w:t>
                  </w:r>
                  <w:r w:rsidRPr="00821622">
                    <w:rPr>
                      <w:b/>
                      <w:w w:val="102"/>
                      <w:lang w:val="sv-SE" w:eastAsia="sv-SE"/>
                    </w:rPr>
                    <w:t>t</w:t>
                  </w:r>
                </w:p>
              </w:tc>
            </w:tr>
            <w:tr w:rsidR="00D3547C" w:rsidRPr="000D0589" w:rsidTr="004E115F">
              <w:trPr>
                <w:trHeight w:hRule="exact" w:val="350"/>
              </w:trPr>
              <w:tc>
                <w:tcPr>
                  <w:tcW w:w="1800" w:type="dxa"/>
                  <w:vMerge/>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sz w:val="22"/>
                      <w:szCs w:val="22"/>
                      <w:lang w:val="sv-SE" w:eastAsia="sv-SE"/>
                    </w:rPr>
                  </w:pPr>
                </w:p>
              </w:tc>
              <w:tc>
                <w:tcPr>
                  <w:tcW w:w="542"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w w:val="102"/>
                      <w:lang w:val="sv-SE" w:eastAsia="sv-SE"/>
                    </w:rPr>
                    <w:t xml:space="preserve"> 1</w:t>
                  </w:r>
                </w:p>
              </w:tc>
              <w:tc>
                <w:tcPr>
                  <w:tcW w:w="3867"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Pr>
                      <w:lang w:val="sv-SE" w:eastAsia="sv-SE"/>
                    </w:rPr>
                    <w:t xml:space="preserve"> </w:t>
                  </w:r>
                  <w:r w:rsidRPr="008830AA">
                    <w:rPr>
                      <w:lang w:val="sv-SE" w:eastAsia="sv-SE"/>
                    </w:rPr>
                    <w:t xml:space="preserve">2 </w:t>
                  </w:r>
                  <w:r w:rsidRPr="008830AA">
                    <w:rPr>
                      <w:spacing w:val="10"/>
                      <w:lang w:val="sv-SE" w:eastAsia="sv-SE"/>
                    </w:rPr>
                    <w:t xml:space="preserve"> </w:t>
                  </w:r>
                  <w:r w:rsidRPr="008830AA">
                    <w:rPr>
                      <w:lang w:val="sv-SE" w:eastAsia="sv-SE"/>
                    </w:rPr>
                    <w:t xml:space="preserve">3 </w:t>
                  </w:r>
                  <w:r w:rsidRPr="008830AA">
                    <w:rPr>
                      <w:spacing w:val="10"/>
                      <w:lang w:val="sv-SE" w:eastAsia="sv-SE"/>
                    </w:rPr>
                    <w:t xml:space="preserve"> </w:t>
                  </w:r>
                  <w:r w:rsidRPr="008830AA">
                    <w:rPr>
                      <w:lang w:val="sv-SE" w:eastAsia="sv-SE"/>
                    </w:rPr>
                    <w:t xml:space="preserve">4 </w:t>
                  </w:r>
                  <w:r w:rsidRPr="008830AA">
                    <w:rPr>
                      <w:spacing w:val="10"/>
                      <w:lang w:val="sv-SE" w:eastAsia="sv-SE"/>
                    </w:rPr>
                    <w:t xml:space="preserve"> </w:t>
                  </w:r>
                  <w:r>
                    <w:rPr>
                      <w:lang w:val="sv-SE" w:eastAsia="sv-SE"/>
                    </w:rPr>
                    <w:t xml:space="preserve">5  </w:t>
                  </w:r>
                  <w:r w:rsidRPr="008830AA">
                    <w:rPr>
                      <w:spacing w:val="10"/>
                      <w:lang w:val="sv-SE" w:eastAsia="sv-SE"/>
                    </w:rPr>
                    <w:t xml:space="preserve"> </w:t>
                  </w:r>
                  <w:r w:rsidRPr="008830AA">
                    <w:rPr>
                      <w:lang w:val="sv-SE" w:eastAsia="sv-SE"/>
                    </w:rPr>
                    <w:t xml:space="preserve">6 </w:t>
                  </w:r>
                  <w:r w:rsidRPr="008830AA">
                    <w:rPr>
                      <w:spacing w:val="10"/>
                      <w:lang w:val="sv-SE" w:eastAsia="sv-SE"/>
                    </w:rPr>
                    <w:t xml:space="preserve"> </w:t>
                  </w:r>
                  <w:r w:rsidRPr="008830AA">
                    <w:rPr>
                      <w:lang w:val="sv-SE" w:eastAsia="sv-SE"/>
                    </w:rPr>
                    <w:t xml:space="preserve">7 </w:t>
                  </w:r>
                  <w:r w:rsidRPr="008830AA">
                    <w:rPr>
                      <w:spacing w:val="10"/>
                      <w:lang w:val="sv-SE" w:eastAsia="sv-SE"/>
                    </w:rPr>
                    <w:t xml:space="preserve"> </w:t>
                  </w:r>
                  <w:r w:rsidRPr="008830AA">
                    <w:rPr>
                      <w:lang w:val="sv-SE" w:eastAsia="sv-SE"/>
                    </w:rPr>
                    <w:t xml:space="preserve">8 </w:t>
                  </w:r>
                  <w:r w:rsidRPr="008830AA">
                    <w:rPr>
                      <w:spacing w:val="10"/>
                      <w:lang w:val="sv-SE" w:eastAsia="sv-SE"/>
                    </w:rPr>
                    <w:t xml:space="preserve"> </w:t>
                  </w:r>
                  <w:r w:rsidRPr="008830AA">
                    <w:rPr>
                      <w:lang w:val="sv-SE" w:eastAsia="sv-SE"/>
                    </w:rPr>
                    <w:t xml:space="preserve">9 </w:t>
                  </w:r>
                  <w:r w:rsidRPr="008830AA">
                    <w:rPr>
                      <w:spacing w:val="10"/>
                      <w:lang w:val="sv-SE" w:eastAsia="sv-SE"/>
                    </w:rPr>
                    <w:t xml:space="preserve"> </w:t>
                  </w:r>
                  <w:r w:rsidRPr="008830AA">
                    <w:rPr>
                      <w:spacing w:val="2"/>
                      <w:lang w:val="sv-SE" w:eastAsia="sv-SE"/>
                    </w:rPr>
                    <w:t>1</w:t>
                  </w:r>
                  <w:r w:rsidRPr="008830AA">
                    <w:rPr>
                      <w:lang w:val="sv-SE" w:eastAsia="sv-SE"/>
                    </w:rPr>
                    <w:t xml:space="preserve">0 </w:t>
                  </w:r>
                  <w:r>
                    <w:rPr>
                      <w:lang w:val="sv-SE" w:eastAsia="sv-SE"/>
                    </w:rPr>
                    <w:t xml:space="preserve"> </w:t>
                  </w:r>
                  <w:r w:rsidRPr="008830AA">
                    <w:rPr>
                      <w:spacing w:val="2"/>
                      <w:lang w:val="sv-SE" w:eastAsia="sv-SE"/>
                    </w:rPr>
                    <w:t>1</w:t>
                  </w:r>
                  <w:r w:rsidRPr="008830AA">
                    <w:rPr>
                      <w:lang w:val="sv-SE" w:eastAsia="sv-SE"/>
                    </w:rPr>
                    <w:t xml:space="preserve">1 </w:t>
                  </w:r>
                  <w:r w:rsidRPr="008830AA">
                    <w:rPr>
                      <w:spacing w:val="2"/>
                      <w:lang w:val="sv-SE" w:eastAsia="sv-SE"/>
                    </w:rPr>
                    <w:t>1</w:t>
                  </w:r>
                  <w:r w:rsidRPr="008830AA">
                    <w:rPr>
                      <w:lang w:val="sv-SE" w:eastAsia="sv-SE"/>
                    </w:rPr>
                    <w:t>2 13</w:t>
                  </w:r>
                </w:p>
              </w:tc>
              <w:tc>
                <w:tcPr>
                  <w:tcW w:w="540" w:type="dxa"/>
                  <w:tcBorders>
                    <w:top w:val="single" w:sz="4" w:space="0" w:color="000000"/>
                    <w:left w:val="single" w:sz="4" w:space="0" w:color="000000"/>
                    <w:bottom w:val="single" w:sz="4" w:space="0" w:color="000000"/>
                    <w:right w:val="single" w:sz="4" w:space="0" w:color="000000"/>
                  </w:tcBorders>
                </w:tcPr>
                <w:p w:rsidR="00D3547C" w:rsidRPr="008830AA" w:rsidRDefault="00D3547C" w:rsidP="004E115F">
                  <w:pPr>
                    <w:rPr>
                      <w:rFonts w:ascii="Times New Roman" w:hAnsi="Times New Roman"/>
                      <w:lang w:val="sv-SE" w:eastAsia="sv-SE"/>
                    </w:rPr>
                  </w:pPr>
                  <w:r w:rsidRPr="008830AA">
                    <w:rPr>
                      <w:spacing w:val="2"/>
                      <w:w w:val="102"/>
                      <w:lang w:val="sv-SE" w:eastAsia="sv-SE"/>
                    </w:rPr>
                    <w:t xml:space="preserve"> 14</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8</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0 </w:t>
                  </w: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N </w:t>
                  </w:r>
                  <w:r>
                    <w:rPr>
                      <w:lang w:val="sv-SE" w:eastAsia="sv-SE"/>
                    </w:rPr>
                    <w:t xml:space="preserve"> </w:t>
                  </w:r>
                  <w:r w:rsidRPr="00E3699D">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w w:val="102"/>
                      <w:lang w:val="sv-SE" w:eastAsia="sv-SE"/>
                    </w:rPr>
                    <w:t>12</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0 </w:t>
                  </w:r>
                  <w:r w:rsidRPr="00E3699D">
                    <w:rPr>
                      <w:spacing w:val="10"/>
                      <w:lang w:val="sv-SE" w:eastAsia="sv-SE"/>
                    </w:rPr>
                    <w:t xml:space="preserve"> </w:t>
                  </w:r>
                  <w:r w:rsidRPr="00E3699D">
                    <w:rPr>
                      <w:lang w:val="sv-SE" w:eastAsia="sv-SE"/>
                    </w:rPr>
                    <w:t xml:space="preserve">N </w:t>
                  </w:r>
                  <w:r>
                    <w:rPr>
                      <w:spacing w:val="11"/>
                      <w:lang w:val="sv-SE" w:eastAsia="sv-SE"/>
                    </w:rPr>
                    <w:t xml:space="preserve"> </w:t>
                  </w:r>
                  <w:r w:rsidRPr="00E3699D">
                    <w:rPr>
                      <w:lang w:val="sv-SE" w:eastAsia="sv-SE"/>
                    </w:rPr>
                    <w:t>N</w:t>
                  </w:r>
                  <w:r>
                    <w:rPr>
                      <w:lang w:val="sv-SE" w:eastAsia="sv-SE"/>
                    </w:rPr>
                    <w:t xml:space="preserve"> </w:t>
                  </w:r>
                  <w:r>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N   N  </w:t>
                  </w:r>
                  <w:r w:rsidRPr="00E3699D">
                    <w:rPr>
                      <w:spacing w:val="14"/>
                      <w:lang w:val="sv-SE" w:eastAsia="sv-SE"/>
                    </w:rPr>
                    <w:t xml:space="preserve"> </w:t>
                  </w:r>
                  <w:r w:rsidRPr="00E3699D">
                    <w:rPr>
                      <w:lang w:val="sv-SE" w:eastAsia="sv-SE"/>
                    </w:rPr>
                    <w:t xml:space="preserve">N </w:t>
                  </w:r>
                  <w:r>
                    <w:rPr>
                      <w:lang w:val="sv-SE" w:eastAsia="sv-SE"/>
                    </w:rPr>
                    <w:t xml:space="preserve"> </w:t>
                  </w:r>
                  <w:r w:rsidRPr="00E3699D">
                    <w:rPr>
                      <w:w w:val="102"/>
                      <w:lang w:val="sv-SE" w:eastAsia="sv-SE"/>
                    </w:rPr>
                    <w:t>N</w:t>
                  </w:r>
                  <w:r>
                    <w:rPr>
                      <w:w w:val="102"/>
                      <w:lang w:val="sv-SE" w:eastAsia="sv-SE"/>
                    </w:rPr>
                    <w:t xml:space="preserve"> </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0D0589" w:rsidTr="004E115F">
              <w:trPr>
                <w:trHeight w:hRule="exact" w:val="355"/>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13</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0</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Pr>
                      <w:lang w:val="sv-SE" w:eastAsia="sv-SE"/>
                    </w:rPr>
                    <w:t xml:space="preserve"> </w:t>
                  </w:r>
                  <w:r w:rsidRPr="00E3699D">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N</w:t>
                  </w:r>
                  <w:r w:rsidRPr="00E3699D">
                    <w:rPr>
                      <w:lang w:val="sv-SE" w:eastAsia="sv-SE"/>
                    </w:rPr>
                    <w:t xml:space="preserve"> </w:t>
                  </w:r>
                  <w:r>
                    <w:rPr>
                      <w:lang w:val="sv-SE" w:eastAsia="sv-SE"/>
                    </w:rPr>
                    <w:t xml:space="preserve"> </w:t>
                  </w:r>
                  <w:r w:rsidRPr="00E3699D">
                    <w:rPr>
                      <w:lang w:val="sv-SE" w:eastAsia="sv-SE"/>
                    </w:rPr>
                    <w:t xml:space="preserve"> N </w:t>
                  </w:r>
                  <w:r>
                    <w:rPr>
                      <w:spacing w:val="11"/>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r w:rsidR="00D3547C" w:rsidRPr="009201C3" w:rsidTr="004E115F">
              <w:trPr>
                <w:trHeight w:hRule="exact" w:val="350"/>
              </w:trPr>
              <w:tc>
                <w:tcPr>
                  <w:tcW w:w="180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sidRPr="00E3699D">
                    <w:rPr>
                      <w:w w:val="102"/>
                      <w:lang w:val="sv-SE" w:eastAsia="sv-SE"/>
                    </w:rPr>
                    <w:t>G</w:t>
                  </w:r>
                  <w:r w:rsidRPr="00E3699D">
                    <w:rPr>
                      <w:spacing w:val="2"/>
                      <w:w w:val="102"/>
                      <w:lang w:val="sv-SE" w:eastAsia="sv-SE"/>
                    </w:rPr>
                    <w:t>T</w:t>
                  </w:r>
                  <w:r w:rsidRPr="00E3699D">
                    <w:rPr>
                      <w:spacing w:val="1"/>
                      <w:w w:val="102"/>
                      <w:lang w:val="sv-SE" w:eastAsia="sv-SE"/>
                    </w:rPr>
                    <w:t>I</w:t>
                  </w:r>
                  <w:r w:rsidRPr="00E3699D">
                    <w:rPr>
                      <w:w w:val="102"/>
                      <w:lang w:val="sv-SE" w:eastAsia="sv-SE"/>
                    </w:rPr>
                    <w:t>N</w:t>
                  </w:r>
                  <w:r w:rsidRPr="00E3699D">
                    <w:rPr>
                      <w:spacing w:val="1"/>
                      <w:w w:val="102"/>
                      <w:lang w:val="sv-SE" w:eastAsia="sv-SE"/>
                    </w:rPr>
                    <w:t>-</w:t>
                  </w:r>
                  <w:r w:rsidRPr="00E3699D">
                    <w:rPr>
                      <w:spacing w:val="2"/>
                      <w:w w:val="102"/>
                      <w:lang w:val="sv-SE" w:eastAsia="sv-SE"/>
                    </w:rPr>
                    <w:t>14</w:t>
                  </w:r>
                </w:p>
              </w:tc>
              <w:tc>
                <w:tcPr>
                  <w:tcW w:w="542"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N</w:t>
                  </w:r>
                </w:p>
              </w:tc>
              <w:tc>
                <w:tcPr>
                  <w:tcW w:w="3867"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N</w:t>
                  </w:r>
                  <w:r w:rsidRPr="00E3699D">
                    <w:rPr>
                      <w:spacing w:val="9"/>
                      <w:lang w:val="sv-SE" w:eastAsia="sv-SE"/>
                    </w:rPr>
                    <w:t xml:space="preserve"> </w:t>
                  </w:r>
                  <w:r>
                    <w:rPr>
                      <w:spacing w:val="9"/>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sidRPr="00E3699D">
                    <w:rPr>
                      <w:spacing w:val="11"/>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N </w:t>
                  </w:r>
                  <w:r>
                    <w:rPr>
                      <w:lang w:val="sv-SE" w:eastAsia="sv-SE"/>
                    </w:rPr>
                    <w:t xml:space="preserve"> </w:t>
                  </w:r>
                  <w:r w:rsidRPr="00E3699D">
                    <w:rPr>
                      <w:lang w:val="sv-SE" w:eastAsia="sv-SE"/>
                    </w:rPr>
                    <w:t xml:space="preserve"> </w:t>
                  </w:r>
                  <w:r>
                    <w:rPr>
                      <w:lang w:val="sv-SE" w:eastAsia="sv-SE"/>
                    </w:rPr>
                    <w:t xml:space="preserve">N   </w:t>
                  </w:r>
                  <w:r w:rsidRPr="00E3699D">
                    <w:rPr>
                      <w:lang w:val="sv-SE" w:eastAsia="sv-SE"/>
                    </w:rPr>
                    <w:t xml:space="preserve">N </w:t>
                  </w:r>
                  <w:r>
                    <w:rPr>
                      <w:lang w:val="sv-SE" w:eastAsia="sv-SE"/>
                    </w:rPr>
                    <w:t xml:space="preserve"> </w:t>
                  </w:r>
                  <w:r w:rsidRPr="00E3699D">
                    <w:rPr>
                      <w:w w:val="102"/>
                      <w:lang w:val="sv-SE" w:eastAsia="sv-SE"/>
                    </w:rPr>
                    <w:t>N</w:t>
                  </w:r>
                </w:p>
              </w:tc>
              <w:tc>
                <w:tcPr>
                  <w:tcW w:w="540" w:type="dxa"/>
                  <w:tcBorders>
                    <w:top w:val="single" w:sz="4" w:space="0" w:color="000000"/>
                    <w:left w:val="single" w:sz="4" w:space="0" w:color="000000"/>
                    <w:bottom w:val="single" w:sz="4" w:space="0" w:color="000000"/>
                    <w:right w:val="single" w:sz="4" w:space="0" w:color="000000"/>
                  </w:tcBorders>
                </w:tcPr>
                <w:p w:rsidR="00D3547C" w:rsidRPr="00E3699D" w:rsidRDefault="00D3547C" w:rsidP="004E115F">
                  <w:pPr>
                    <w:rPr>
                      <w:rFonts w:ascii="Times New Roman" w:hAnsi="Times New Roman"/>
                      <w:lang w:val="sv-SE" w:eastAsia="sv-SE"/>
                    </w:rPr>
                  </w:pPr>
                  <w:r>
                    <w:rPr>
                      <w:w w:val="102"/>
                      <w:lang w:val="sv-SE" w:eastAsia="sv-SE"/>
                    </w:rPr>
                    <w:t xml:space="preserve"> </w:t>
                  </w:r>
                  <w:r w:rsidRPr="00E3699D">
                    <w:rPr>
                      <w:w w:val="102"/>
                      <w:lang w:val="sv-SE" w:eastAsia="sv-SE"/>
                    </w:rPr>
                    <w:t>C</w:t>
                  </w:r>
                </w:p>
              </w:tc>
            </w:tr>
          </w:tbl>
          <w:p w:rsidR="00D3547C" w:rsidRPr="00E6612F" w:rsidRDefault="00D3547C" w:rsidP="00D3547C">
            <w:pPr>
              <w:tabs>
                <w:tab w:val="left" w:pos="155"/>
                <w:tab w:val="left" w:pos="200"/>
                <w:tab w:val="left" w:pos="395"/>
                <w:tab w:val="left" w:pos="575"/>
                <w:tab w:val="left" w:pos="800"/>
                <w:tab w:val="left" w:pos="1055"/>
                <w:tab w:val="left" w:pos="1145"/>
              </w:tabs>
              <w:rPr>
                <w:rFonts w:cs="Arial"/>
                <w:bCs/>
                <w:lang w:val="sv-SE"/>
              </w:rPr>
            </w:pPr>
            <w:r>
              <w:rPr>
                <w:rFonts w:cs="Arial"/>
                <w:bCs/>
                <w:lang w:val="sv-SE"/>
              </w:rPr>
              <w:t xml:space="preserve"> </w:t>
            </w:r>
          </w:p>
          <w:p w:rsidR="00D3547C" w:rsidRPr="00E3699D" w:rsidRDefault="00557255" w:rsidP="00D3547C">
            <w:pPr>
              <w:pStyle w:val="Normal3"/>
              <w:rPr>
                <w:lang w:val="sv-SE"/>
              </w:rPr>
            </w:pPr>
            <w:hyperlink r:id="rId1565" w:history="1">
              <w:r w:rsidR="00D3547C" w:rsidRPr="00E3699D">
                <w:rPr>
                  <w:rStyle w:val="Hyperlink"/>
                  <w:lang w:val="sv-SE"/>
                </w:rPr>
                <w:t>http://www.gs1.org/</w:t>
              </w:r>
            </w:hyperlink>
          </w:p>
          <w:p w:rsidR="00DF657D" w:rsidRDefault="00DF657D" w:rsidP="00DF657D">
            <w:pPr>
              <w:pStyle w:val="Bold3"/>
            </w:pPr>
            <w:r>
              <w:t>ImportHarmonisedSystemCode</w:t>
            </w:r>
          </w:p>
          <w:p w:rsidR="00DF657D" w:rsidRDefault="00DF657D" w:rsidP="00DF657D">
            <w:pPr>
              <w:pStyle w:val="Normal3"/>
            </w:pPr>
            <w:r>
              <w:t>The Harmonised System Code is an international goods classification system developed by the Customs Co-operation Council.</w:t>
            </w:r>
          </w:p>
          <w:p w:rsidR="00DF657D" w:rsidRDefault="00DF657D" w:rsidP="00DF657D">
            <w:pPr>
              <w:pStyle w:val="ListBullet3"/>
            </w:pPr>
            <w:smartTag w:uri="urn:schemas-microsoft-com:office:smarttags" w:element="country-region">
              <w:smartTag w:uri="urn:schemas-microsoft-com:office:smarttags" w:element="place">
                <w:r>
                  <w:t>USA</w:t>
                </w:r>
              </w:smartTag>
            </w:smartTag>
            <w:r>
              <w:t xml:space="preserve">: It is a 10-digit number, the first 6 of which compose the harmonised code. The remaining 4 digits represent statistical subdivisions. The schedule is a statistical classification of domestic and foreign commodities exported from the </w:t>
            </w:r>
            <w:smartTag w:uri="urn:schemas-microsoft-com:office:smarttags" w:element="country-region">
              <w:smartTag w:uri="urn:schemas-microsoft-com:office:smarttags" w:element="place">
                <w:r>
                  <w:t>United States</w:t>
                </w:r>
              </w:smartTag>
            </w:smartTag>
            <w:r>
              <w:t>.</w:t>
            </w:r>
          </w:p>
          <w:p w:rsidR="00DF657D" w:rsidRDefault="00DF657D" w:rsidP="00DF657D">
            <w:pPr>
              <w:pStyle w:val="ListBullet3"/>
            </w:pPr>
            <w:smartTag w:uri="urn:schemas-microsoft-com:office:smarttags" w:element="country-region">
              <w:smartTag w:uri="urn:schemas-microsoft-com:office:smarttags" w:element="place">
                <w:r>
                  <w:t>Canada</w:t>
                </w:r>
              </w:smartTag>
            </w:smartTag>
            <w:r>
              <w:t>: Canadians have adopted the scheme as a basis for a new Canadian Tariff and Statistical Classification System. The Canadian export number consists of 8 digits prefixed by “HS” and is shown in the format HS5911.31.10, for example.</w:t>
            </w:r>
          </w:p>
          <w:p w:rsidR="00DF657D" w:rsidRDefault="00DF657D" w:rsidP="00DF657D">
            <w:pPr>
              <w:pStyle w:val="Bold3"/>
            </w:pPr>
            <w:r>
              <w:t>ManufacturingGradeCode</w:t>
            </w:r>
          </w:p>
          <w:p w:rsidR="00DF657D" w:rsidRDefault="00DF657D" w:rsidP="00DF657D">
            <w:pPr>
              <w:pStyle w:val="Normal3"/>
            </w:pPr>
            <w:r>
              <w:t>A specific grade code to the actual manufactured product which may be different to the grade code under which the product is sold.. These codes generally refer to a product manufactured on a pulp or paper machine.</w:t>
            </w:r>
            <w:r w:rsidR="00113471">
              <w:t xml:space="preserve"> </w:t>
            </w:r>
            <w:r w:rsidR="00113471" w:rsidRPr="00113471">
              <w:t>The owner or the source is specified in the Agency attribute.</w:t>
            </w:r>
          </w:p>
          <w:p w:rsidR="00DF657D" w:rsidRDefault="00DF657D" w:rsidP="00DF657D">
            <w:pPr>
              <w:pStyle w:val="Bold3"/>
            </w:pPr>
            <w:r>
              <w:t>ManufacturingGradeName</w:t>
            </w:r>
          </w:p>
          <w:p w:rsidR="00DF657D" w:rsidRDefault="00DF657D" w:rsidP="00DF657D">
            <w:pPr>
              <w:pStyle w:val="Normal3"/>
            </w:pPr>
            <w:r>
              <w:t>A specific grade name assigned to the actual manufactured product which may be different to the grade name under which the product is sold. These codes generally refer to a product manufactured on a pulp or paper machine.</w:t>
            </w:r>
            <w:r w:rsidR="00113471">
              <w:t xml:space="preserve"> </w:t>
            </w:r>
            <w:r w:rsidR="00113471" w:rsidRPr="00113471">
              <w:t>The owner or the source is specified in the Agency attribute.</w:t>
            </w:r>
          </w:p>
          <w:p w:rsidR="00DF657D" w:rsidRDefault="00DF657D" w:rsidP="00DF657D">
            <w:pPr>
              <w:pStyle w:val="Bold3"/>
            </w:pPr>
            <w:r>
              <w:t>Ondule</w:t>
            </w:r>
          </w:p>
          <w:p w:rsidR="00DF657D" w:rsidRDefault="00DF657D" w:rsidP="00DF657D">
            <w:pPr>
              <w:pStyle w:val="Normal3"/>
            </w:pPr>
            <w:r>
              <w:t>A product code issued by the Groupement Ondulé, which is the European Association of Corrugated Base Papers Manufacturers.</w:t>
            </w:r>
          </w:p>
          <w:p w:rsidR="00DF657D" w:rsidRDefault="00DF657D" w:rsidP="00DF657D">
            <w:pPr>
              <w:pStyle w:val="Bold3"/>
            </w:pPr>
            <w:r>
              <w:t>PartNumber</w:t>
            </w:r>
          </w:p>
          <w:p w:rsidR="00DF657D" w:rsidRDefault="00113471" w:rsidP="00DF657D">
            <w:pPr>
              <w:pStyle w:val="Normal3"/>
            </w:pPr>
            <w:r w:rsidRPr="00113471">
              <w:t>An equivalent to the Stock Keeping Unit (SKU) for which the owner or the source is specified in the Agency attribute. In other words, this code fully defines the product</w:t>
            </w:r>
            <w:r w:rsidR="00DF657D">
              <w:t>.</w:t>
            </w:r>
          </w:p>
          <w:p w:rsidR="00DF657D" w:rsidRDefault="00DF657D" w:rsidP="00DF657D">
            <w:pPr>
              <w:pStyle w:val="Bold3"/>
            </w:pPr>
            <w:r>
              <w:t>RFQPartNumber</w:t>
            </w:r>
          </w:p>
          <w:p w:rsidR="00DF657D" w:rsidRDefault="00DF657D" w:rsidP="00DF657D">
            <w:pPr>
              <w:pStyle w:val="Normal3"/>
            </w:pPr>
            <w:r>
              <w:t>The part number communicated as part of the RFQ process. This may be a form of the RFQ number itself. This field is designed to handle the situation where there is no part number assigned to the particular blend of product characteristics.</w:t>
            </w:r>
            <w:r w:rsidR="00113471">
              <w:t xml:space="preserve"> </w:t>
            </w:r>
            <w:r w:rsidR="00113471" w:rsidRPr="00113471">
              <w:t>The owner or the source is specified in the Agency attribute.</w:t>
            </w:r>
          </w:p>
          <w:p w:rsidR="00DF657D" w:rsidRDefault="00DF657D" w:rsidP="00DF657D">
            <w:pPr>
              <w:pStyle w:val="Bold3"/>
            </w:pPr>
            <w:r>
              <w:t>SKU</w:t>
            </w:r>
          </w:p>
          <w:p w:rsidR="00DF657D" w:rsidRDefault="00DF657D" w:rsidP="00DF657D">
            <w:pPr>
              <w:pStyle w:val="Normal3"/>
            </w:pPr>
            <w:r>
              <w:t>The Stock Keeping Unit that is assigned by the buyer or supplier and that includes all relevant information to make an individual item ready for shipping.</w:t>
            </w:r>
            <w:r w:rsidR="00113471">
              <w:t xml:space="preserve"> </w:t>
            </w:r>
            <w:r w:rsidR="00113471" w:rsidRPr="00113471">
              <w:t>The owner or the source is specified in the Agency attribute.</w:t>
            </w:r>
          </w:p>
          <w:p w:rsidR="00DF657D" w:rsidRDefault="00DF657D" w:rsidP="00DF657D">
            <w:pPr>
              <w:pStyle w:val="Bold3"/>
            </w:pPr>
            <w:smartTag w:uri="urn:schemas-microsoft-com:office:smarttags" w:element="stockticker">
              <w:r>
                <w:t>UPC</w:t>
              </w:r>
            </w:smartTag>
          </w:p>
          <w:p w:rsidR="00DF657D" w:rsidRDefault="00D3547C" w:rsidP="00D3547C">
            <w:pPr>
              <w:pStyle w:val="Normal3"/>
            </w:pPr>
            <w:r>
              <w:t xml:space="preserve">To be deprecated in next version. GS1 US has defined the UPC code to be a Global Trade Item Number GTIN-12. Use GTIN12 </w:t>
            </w:r>
            <w:r w:rsidR="007D06BE">
              <w:t>instead. See also IdentifierForm</w:t>
            </w:r>
            <w:r>
              <w:t xml:space="preserve">atType UPC_A for more information. </w:t>
            </w:r>
            <w:hyperlink r:id="rId1566" w:history="1">
              <w:r w:rsidRPr="002669FF">
                <w:rPr>
                  <w:rStyle w:val="Hyperlink"/>
                </w:rPr>
                <w:t>http://www.gs1us.org/</w:t>
              </w:r>
            </w:hyperlink>
          </w:p>
          <w:p w:rsidR="00DF657D" w:rsidRDefault="00DF657D" w:rsidP="00DF657D">
            <w:pPr>
              <w:pStyle w:val="Bold3"/>
            </w:pPr>
            <w:r>
              <w:t>Other</w:t>
            </w:r>
          </w:p>
          <w:p w:rsidR="00DF657D" w:rsidRDefault="00DF657D" w:rsidP="00DF657D">
            <w:pPr>
              <w:pStyle w:val="Normal3"/>
            </w:pPr>
            <w:r>
              <w:t>Used for any other product identifier type that is not covered by the list.</w:t>
            </w:r>
          </w:p>
        </w:tc>
      </w:tr>
    </w:tbl>
    <w:p w:rsidR="00DF657D" w:rsidRDefault="00DF657D" w:rsidP="00DF657D"/>
    <w:p w:rsidR="00DF657D" w:rsidRDefault="00DF657D" w:rsidP="00DF657D">
      <w:pPr>
        <w:pStyle w:val="Heading2"/>
      </w:pPr>
      <w:bookmarkStart w:id="7076" w:name="_Toc259722592"/>
      <w:bookmarkStart w:id="7077" w:name="_Toc275502938"/>
      <w:bookmarkStart w:id="7078" w:name="_Toc371378562"/>
      <w:bookmarkStart w:id="7079" w:name="ProductionLastDateOfChange"/>
      <w:bookmarkStart w:id="7080" w:name="_Toc528565166"/>
      <w:r>
        <w:t>ProductionLastDateOfChange</w:t>
      </w:r>
      <w:bookmarkEnd w:id="7076"/>
      <w:bookmarkEnd w:id="7077"/>
      <w:bookmarkEnd w:id="7078"/>
      <w:bookmarkEnd w:id="7079"/>
      <w:bookmarkEnd w:id="70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73" o:spid="_x0000_s4320" style="position:absolute;left:0;text-align:left;margin-left:0;margin-top:0;width:50pt;height:50pt;z-index:251746816;visibility:hidden" coordsize="139,484" o:spt="100" o:preferrelative="t" adj="0,,0" path="">
                  <v:stroke joinstyle="round"/>
                  <v:formulas/>
                  <v:path o:connecttype="segments"/>
                  <o:lock v:ext="edit" selection="t"/>
                </v:shape>
              </w:pict>
            </w:r>
            <w:r w:rsidRPr="00557255">
              <w:pict>
                <v:shape id="_x0000_s5076" style="position:absolute;left:0;text-align:left;margin-left:7257.25pt;margin-top:7.2pt;width:290.25pt;height:83.25pt;z-index:-250808832;mso-wrap-edited:t;mso-position-horizontal:right" coordsize="" o:spt="100" wrapcoords="-30 424 450 424 696 424 696 151 696 151 696 0 1000 0 1000 0 1000 1051 696 1051 696 763 450 763 450 756 -30 756 -30 424" adj="0,,0" path="">
                  <v:stroke joinstyle="round"/>
                  <v:imagedata r:id="rId1567" o:title="dc_1173"/>
                  <v:formulas/>
                  <v:path o:connecttype="segments"/>
                  <w10:wrap type="tight"/>
                </v:shape>
              </w:pict>
            </w:r>
            <w:r w:rsidR="00DF657D">
              <w:t>The final Date and Time that a line item or delivery line may be amended or cancelled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081" w:name="_Toc259722593"/>
      <w:bookmarkStart w:id="7082" w:name="_Toc275502939"/>
      <w:bookmarkStart w:id="7083" w:name="_Toc371378563"/>
      <w:bookmarkStart w:id="7084" w:name="ProductionRunNumber"/>
      <w:bookmarkStart w:id="7085" w:name="_Toc528565167"/>
      <w:r>
        <w:t>ProductionRunNumber</w:t>
      </w:r>
      <w:bookmarkEnd w:id="7081"/>
      <w:bookmarkEnd w:id="7082"/>
      <w:bookmarkEnd w:id="7083"/>
      <w:bookmarkEnd w:id="7084"/>
      <w:bookmarkEnd w:id="70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74" o:spid="_x0000_s4321" style="position:absolute;left:0;text-align:left;margin-left:0;margin-top:0;width:50pt;height:50pt;z-index:251747840;visibility:hidden" coordsize="67,185" o:spt="100" o:preferrelative="t" adj="0,,0" path="">
                  <v:stroke joinstyle="round"/>
                  <v:formulas/>
                  <v:path o:connecttype="segments"/>
                  <o:lock v:ext="edit" selection="t"/>
                </v:shape>
              </w:pict>
            </w:r>
            <w:r w:rsidRPr="00557255">
              <w:pict>
                <v:shape id="_x0000_s5077" style="position:absolute;left:0;text-align:left;margin-left:2059pt;margin-top:7.2pt;width:111pt;height:40.5pt;z-index:-250807808;mso-wrap-edited:t;mso-position-horizontal:right" coordsize="" o:spt="100" wrapcoords="-30 104 1000 104 1000 1105 1000 1105 -30 1105 -30 104" adj="0,,0" path="">
                  <v:stroke joinstyle="round"/>
                  <v:imagedata r:id="rId1568" o:title="dc_1174"/>
                  <v:formulas/>
                  <v:path o:connecttype="segments"/>
                  <w10:wrap type="tight"/>
                </v:shape>
              </w:pict>
            </w:r>
            <w:r w:rsidR="00DF657D">
              <w:t>The ProductionRunNumber assigned by the issuer.</w:t>
            </w:r>
          </w:p>
        </w:tc>
      </w:tr>
    </w:tbl>
    <w:p w:rsidR="00DF657D" w:rsidRDefault="00DF657D" w:rsidP="00DF657D"/>
    <w:p w:rsidR="00DF657D" w:rsidRDefault="00DF657D" w:rsidP="00DF657D">
      <w:pPr>
        <w:pStyle w:val="Heading2"/>
      </w:pPr>
      <w:bookmarkStart w:id="7086" w:name="_Toc259722594"/>
      <w:bookmarkStart w:id="7087" w:name="_Toc275502940"/>
      <w:bookmarkStart w:id="7088" w:name="_Toc371378564"/>
      <w:bookmarkStart w:id="7089" w:name="ProductionStatus"/>
      <w:bookmarkStart w:id="7090" w:name="_Toc528565168"/>
      <w:r>
        <w:t>ProductionStatus</w:t>
      </w:r>
      <w:bookmarkEnd w:id="7086"/>
      <w:bookmarkEnd w:id="7087"/>
      <w:bookmarkEnd w:id="7088"/>
      <w:bookmarkEnd w:id="7089"/>
      <w:bookmarkEnd w:id="70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75" o:spid="_x0000_s4322" style="position:absolute;left:0;text-align:left;margin-left:0;margin-top:0;width:50pt;height:50pt;z-index:251748864;visibility:hidden" coordsize="135,512" o:spt="100" o:preferrelative="t" adj="0,,0" path="">
                  <v:stroke joinstyle="round"/>
                  <v:formulas/>
                  <v:path o:connecttype="segments"/>
                  <o:lock v:ext="edit" selection="t"/>
                </v:shape>
              </w:pict>
            </w:r>
            <w:r w:rsidRPr="00557255">
              <w:pict>
                <v:shape id="_x0000_s5078" style="position:absolute;left:0;text-align:left;margin-left:7757.5pt;margin-top:7.2pt;width:307.5pt;height:81pt;z-index:-250806784;mso-wrap-edited:t;mso-position-horizontal:right" coordsize="" o:spt="100" wrapcoords="-30 370 261 370 261 51 494 51 494 51 494 0 1000 0 1000 0 1000 1052 494 1052 494 1045 261 1045 261 712 -30 712 -30 370" adj="0,,0" path="">
                  <v:stroke joinstyle="round"/>
                  <v:imagedata r:id="rId1569" o:title="dc_1175"/>
                  <v:formulas/>
                  <v:path o:connecttype="segments"/>
                  <w10:wrap type="tight"/>
                </v:shape>
              </w:pict>
            </w:r>
            <w:r w:rsidR="00DF657D">
              <w:t>A group item used to communicate the release of a delivery line number.</w:t>
            </w:r>
          </w:p>
          <w:p w:rsidR="00DF657D" w:rsidRDefault="00DF657D" w:rsidP="00DF657D">
            <w:pPr>
              <w:pStyle w:val="Bold3"/>
            </w:pPr>
            <w:r>
              <w:t>ProductionStatusType [attribute]</w:t>
            </w:r>
          </w:p>
          <w:p w:rsidR="00DF657D" w:rsidRDefault="00DF657D" w:rsidP="00DF657D">
            <w:pPr>
              <w:pStyle w:val="Italic3"/>
            </w:pPr>
            <w:r>
              <w:t>ProductionStatusType is mandatory. A single instance is required.</w:t>
            </w:r>
          </w:p>
          <w:p w:rsidR="00DF657D" w:rsidRDefault="00DF657D" w:rsidP="00DF657D">
            <w:pPr>
              <w:pStyle w:val="Normal3"/>
            </w:pPr>
            <w:r>
              <w:t>Indicates whether the ordered quantities to which it refers are allowed to be produced.</w:t>
            </w:r>
          </w:p>
          <w:p w:rsidR="00DF657D" w:rsidRDefault="00DF657D" w:rsidP="00DF657D">
            <w:pPr>
              <w:pStyle w:val="Normal3"/>
            </w:pPr>
            <w:r>
              <w:t>When goods are free for delivery but the buyer wants to specify a more detailed DeliverySchedule, a CallOff is used.</w:t>
            </w:r>
          </w:p>
          <w:p w:rsidR="00DF657D" w:rsidRDefault="00DF657D" w:rsidP="00DF657D">
            <w:pPr>
              <w:pStyle w:val="ListBullet3"/>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3"/>
            </w:pPr>
            <w:r>
              <w:t>The level of specification in the DeliverySchedule element is used will indicate whether the PurchaseOrder is “Free” for delivery.</w:t>
            </w:r>
          </w:p>
          <w:p w:rsidR="00DF657D" w:rsidRDefault="00DF657D" w:rsidP="00DF657D">
            <w:pPr>
              <w:pStyle w:val="Normal3"/>
            </w:pPr>
            <w:r>
              <w:t>Refer to ProductionStatusType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ProductionLastDateOfChange</w:t>
            </w:r>
          </w:p>
          <w:p w:rsidR="00DF657D" w:rsidRDefault="00DF657D" w:rsidP="00DF657D">
            <w:pPr>
              <w:pStyle w:val="Italic4"/>
            </w:pPr>
            <w:r>
              <w:t>ProductionLastDateOfChange is optional. A single instance might exist.</w:t>
            </w:r>
          </w:p>
          <w:p w:rsidR="00DF657D" w:rsidRDefault="00DF657D" w:rsidP="00DF657D">
            <w:pPr>
              <w:pStyle w:val="Normal4"/>
            </w:pPr>
            <w:r>
              <w:t>The final Date and Time that a line item or delivery line may be amended or cancelled by the buyer.</w:t>
            </w:r>
          </w:p>
        </w:tc>
      </w:tr>
    </w:tbl>
    <w:p w:rsidR="00DF657D" w:rsidRDefault="00DF657D" w:rsidP="00DF657D"/>
    <w:p w:rsidR="00DF657D" w:rsidRDefault="00DF657D" w:rsidP="00DF657D">
      <w:pPr>
        <w:pStyle w:val="Heading2"/>
      </w:pPr>
      <w:bookmarkStart w:id="7091" w:name="_Toc259722595"/>
      <w:bookmarkStart w:id="7092" w:name="_Toc275502941"/>
      <w:bookmarkStart w:id="7093" w:name="_Toc371378565"/>
      <w:bookmarkStart w:id="7094" w:name="ProductionStatusType_a"/>
      <w:bookmarkStart w:id="7095" w:name="_Toc528565169"/>
      <w:r>
        <w:t>ProductionStatusType [attribute]</w:t>
      </w:r>
      <w:bookmarkEnd w:id="7091"/>
      <w:bookmarkEnd w:id="7092"/>
      <w:bookmarkEnd w:id="7093"/>
      <w:bookmarkEnd w:id="7094"/>
      <w:bookmarkEnd w:id="70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76" o:spid="_x0000_s4323" style="position:absolute;left:0;text-align:left;margin-left:0;margin-top:0;width:50pt;height:50pt;z-index:251749888;visibility:hidden" coordsize="89,216" o:spt="100" o:preferrelative="t" adj="0,,0" path="">
                  <v:stroke joinstyle="round"/>
                  <v:formulas/>
                  <v:path o:connecttype="segments"/>
                  <o:lock v:ext="edit" selection="t"/>
                </v:shape>
              </w:pict>
            </w:r>
            <w:r w:rsidRPr="00557255">
              <w:pict>
                <v:shape id="_x0000_s5079" style="position:absolute;left:0;text-align:left;margin-left:2602.75pt;margin-top:7.2pt;width:129.75pt;height:53.25pt;z-index:-250805760;mso-wrap-edited:t;mso-position-horizontal:right" coordsize="" o:spt="100" wrapcoords="-30 0 1000 0 1000 1079 1000 1079 -30 1079 -30 0" adj="0,,0" path="">
                  <v:stroke joinstyle="round"/>
                  <v:imagedata r:id="rId1570" o:title="dc_1176"/>
                  <v:formulas/>
                  <v:path o:connecttype="segments"/>
                  <w10:wrap type="tight"/>
                </v:shape>
              </w:pict>
            </w:r>
            <w:r w:rsidR="00DF657D">
              <w:t>Indicates whether the ordered quantities to which it refers are allowed to be produced.</w:t>
            </w:r>
          </w:p>
          <w:p w:rsidR="00DF657D" w:rsidRDefault="00DF657D" w:rsidP="00DF657D">
            <w:pPr>
              <w:pStyle w:val="Normal2"/>
            </w:pPr>
            <w:r>
              <w:t>When goods are free for delivery but the buyer wants to specify a more detailed DeliverySchedule, a CallOff is used.</w:t>
            </w:r>
          </w:p>
          <w:p w:rsidR="00DF657D" w:rsidRDefault="00DF657D" w:rsidP="00DF657D">
            <w:pPr>
              <w:pStyle w:val="ListBullet2"/>
            </w:pPr>
            <w:r>
              <w:t>PurchaseOrder - Typically, a buyer sets ProductionStatusType for an order to “Free”, which means the seller can produce the product(s) on the order. A PurchaseOrder of type ReservationOrder is an exception because the buyer is booking capacity at the mill but not making a commitment to buy; for this type of order, the status is “NotFree”. The buyer uses one or more ReleaseOrder(s) referring to the ReservationOrder to change the ProductionStatusType to “Free” for one or more products on the ReservationOrder.</w:t>
            </w:r>
          </w:p>
          <w:p w:rsidR="00DF657D" w:rsidRDefault="00DF657D" w:rsidP="00DF657D">
            <w:pPr>
              <w:pStyle w:val="ListBullet2"/>
            </w:pPr>
            <w:r>
              <w:t>The level of specification in the DeliverySchedule element is used will indicate whether the PurchaseOrder is “Free” for delivery.</w:t>
            </w:r>
          </w:p>
          <w:p w:rsidR="00DF657D" w:rsidRDefault="00DF657D" w:rsidP="00DF657D">
            <w:pPr>
              <w:pStyle w:val="Italic2"/>
            </w:pPr>
            <w:r>
              <w:t>This item is restricted to the following list.</w:t>
            </w:r>
          </w:p>
          <w:p w:rsidR="00DF657D" w:rsidRDefault="00DF657D" w:rsidP="00DF657D">
            <w:pPr>
              <w:pStyle w:val="Bold3"/>
            </w:pPr>
            <w:r>
              <w:t>Free</w:t>
            </w:r>
          </w:p>
          <w:p w:rsidR="00DF657D" w:rsidRDefault="00DF657D" w:rsidP="00DF657D">
            <w:pPr>
              <w:pStyle w:val="Normal3"/>
            </w:pPr>
            <w:r>
              <w:t>The ordered quantities to which it refers can be produced, in other words, are free to make.</w:t>
            </w:r>
          </w:p>
          <w:p w:rsidR="00DF657D" w:rsidRDefault="00DF657D" w:rsidP="00DF657D">
            <w:pPr>
              <w:pStyle w:val="Bold3"/>
            </w:pPr>
            <w:r>
              <w:t>NotFree</w:t>
            </w:r>
          </w:p>
          <w:p w:rsidR="00DF657D" w:rsidRDefault="00DF657D" w:rsidP="00DF657D">
            <w:pPr>
              <w:pStyle w:val="Normal3"/>
            </w:pPr>
            <w:r>
              <w:t>The ordered quantities to which it refers cannot be produced, in other words, are not free to make</w:t>
            </w:r>
          </w:p>
        </w:tc>
      </w:tr>
    </w:tbl>
    <w:p w:rsidR="00DF657D" w:rsidRDefault="00DF657D" w:rsidP="00DF657D"/>
    <w:p w:rsidR="00DF657D" w:rsidRDefault="00DF657D" w:rsidP="00DF657D">
      <w:pPr>
        <w:pStyle w:val="Heading2"/>
      </w:pPr>
      <w:bookmarkStart w:id="7096" w:name="_Toc259722596"/>
      <w:bookmarkStart w:id="7097" w:name="_Toc275502942"/>
      <w:bookmarkStart w:id="7098" w:name="_Toc371378566"/>
      <w:bookmarkStart w:id="7099" w:name="ProductPackaging"/>
      <w:bookmarkStart w:id="7100" w:name="_Toc528565170"/>
      <w:r>
        <w:t>ProductPackaging</w:t>
      </w:r>
      <w:bookmarkEnd w:id="7096"/>
      <w:bookmarkEnd w:id="7097"/>
      <w:bookmarkEnd w:id="7098"/>
      <w:bookmarkEnd w:id="7099"/>
      <w:bookmarkEnd w:id="71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77" o:spid="_x0000_s4324" style="position:absolute;left:0;text-align:left;margin-left:0;margin-top:0;width:50pt;height:50pt;z-index:251750912;visibility:hidden" coordsize="688,563" o:spt="100" o:preferrelative="t" adj="0,,0" path="">
                  <v:stroke joinstyle="round"/>
                  <v:formulas/>
                  <v:path o:connecttype="segments"/>
                  <o:lock v:ext="edit" selection="t"/>
                </v:shape>
              </w:pict>
            </w:r>
            <w:r w:rsidRPr="00557255">
              <w:pict>
                <v:shape id="_x0000_s5080" style="position:absolute;left:0;text-align:left;margin-left:8627.5pt;margin-top:7.2pt;width:337.5pt;height:412.5pt;z-index:-250804736;mso-wrap-edited:t;mso-position-horizontal:right" coordsize="" o:spt="100" wrapcoords="-30 484 341 484 552 484 552 30 552 30 552 0 1000 0 1000 0 1000 1011 552 1011 552 582 341 582 -30 582 -30 484" adj="0,,0" path="">
                  <v:stroke joinstyle="round"/>
                  <v:imagedata r:id="rId1571" o:title="dc_1177"/>
                  <v:formulas/>
                  <v:path o:connecttype="segments"/>
                  <w10:wrap type="tight"/>
                </v:shape>
              </w:pict>
            </w:r>
            <w:r w:rsidR="00DF657D">
              <w:t>Defines the methods and materials used for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QuantityInUnit</w:t>
            </w:r>
          </w:p>
          <w:p w:rsidR="00DF657D" w:rsidRDefault="00DF657D" w:rsidP="00DF657D">
            <w:pPr>
              <w:pStyle w:val="Italic4"/>
            </w:pPr>
            <w:r>
              <w:t>QuantityInUnit is optional. A single instance might exist.</w:t>
            </w:r>
          </w:p>
          <w:p w:rsidR="00DF657D" w:rsidRDefault="00DF657D" w:rsidP="00DF657D">
            <w:pPr>
              <w:pStyle w:val="Normal4"/>
            </w:pPr>
            <w:r>
              <w:t>Used to identify the number of items packed within this package unit.</w:t>
            </w:r>
          </w:p>
          <w:p w:rsidR="00DF657D" w:rsidRDefault="00DF657D" w:rsidP="00DF657D">
            <w:pPr>
              <w:pStyle w:val="Bold4"/>
            </w:pPr>
            <w:r>
              <w:t>UnitDimension</w:t>
            </w:r>
          </w:p>
          <w:p w:rsidR="00DF657D" w:rsidRDefault="00DF657D" w:rsidP="00DF657D">
            <w:pPr>
              <w:pStyle w:val="Italic4"/>
            </w:pPr>
            <w:r>
              <w:t>UnitDimension is optional. A single instance might exist.</w:t>
            </w:r>
          </w:p>
          <w:p w:rsidR="00DF657D" w:rsidRDefault="00DF657D" w:rsidP="00DF657D">
            <w:pPr>
              <w:pStyle w:val="Normal4"/>
            </w:pPr>
            <w:r>
              <w:t>Unit Dimension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PackageIDInformation</w:t>
            </w:r>
          </w:p>
          <w:p w:rsidR="00DF657D" w:rsidRDefault="00DF657D" w:rsidP="00DF657D">
            <w:pPr>
              <w:pStyle w:val="Italic4"/>
            </w:pPr>
            <w:r>
              <w:t>PackageIDInformation is optional. A single instance might exist.</w:t>
            </w:r>
          </w:p>
          <w:p w:rsidR="00DF657D" w:rsidRDefault="00DF657D" w:rsidP="00DF657D">
            <w:pPr>
              <w:pStyle w:val="Normal4"/>
            </w:pPr>
            <w:r>
              <w:t>Group element identifying a lumber (wood) package. The package name may also be communicated.</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PackageType</w:t>
            </w:r>
          </w:p>
          <w:p w:rsidR="00DF657D" w:rsidRDefault="00DF657D" w:rsidP="00DF657D">
            <w:pPr>
              <w:pStyle w:val="Italic4"/>
            </w:pPr>
            <w:r>
              <w:t>PackageType is optional. A single instance might exist.</w:t>
            </w:r>
          </w:p>
          <w:p w:rsidR="00DF657D" w:rsidRDefault="00DF657D" w:rsidP="00DF657D">
            <w:pPr>
              <w:pStyle w:val="Normal4"/>
            </w:pPr>
            <w:r>
              <w:t>Communicates the configuration of the item being reported.</w:t>
            </w:r>
          </w:p>
          <w:p w:rsidR="00DF657D" w:rsidRDefault="00DF657D" w:rsidP="00DF657D">
            <w:pPr>
              <w:pStyle w:val="Normal4"/>
            </w:pPr>
            <w:r>
              <w:t>Refer to PackageType definition for any enumerations.</w:t>
            </w:r>
          </w:p>
        </w:tc>
      </w:tr>
    </w:tbl>
    <w:p w:rsidR="00DF657D" w:rsidRDefault="00DF657D" w:rsidP="00DF657D"/>
    <w:p w:rsidR="00DF657D" w:rsidRPr="00EB4546" w:rsidRDefault="00DF657D" w:rsidP="00DF657D">
      <w:pPr>
        <w:pStyle w:val="Heading2"/>
      </w:pPr>
      <w:bookmarkStart w:id="7101" w:name="_Toc259722597"/>
      <w:bookmarkStart w:id="7102" w:name="_Toc275502943"/>
      <w:bookmarkStart w:id="7103" w:name="_Toc371378567"/>
      <w:bookmarkStart w:id="7104" w:name="ProductPercentage"/>
      <w:bookmarkStart w:id="7105" w:name="_Toc528565171"/>
      <w:r w:rsidRPr="00EB4546">
        <w:t>ProductPercentage</w:t>
      </w:r>
      <w:bookmarkEnd w:id="7101"/>
      <w:bookmarkEnd w:id="7102"/>
      <w:bookmarkEnd w:id="7103"/>
      <w:bookmarkEnd w:id="7104"/>
      <w:bookmarkEnd w:id="7105"/>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557255" w:rsidP="00DF657D">
            <w:pPr>
              <w:pStyle w:val="Normal2"/>
              <w:rPr>
                <w:noProof/>
              </w:rPr>
            </w:pPr>
            <w:r w:rsidRPr="00557255">
              <w:rPr>
                <w:noProof/>
              </w:rPr>
              <w:pict>
                <v:shape id="_x0000_s6384" type="#_x0000_t75" style="position:absolute;left:0;text-align:left;margin-left:7036.05pt;margin-top:7.05pt;width:266.25pt;height:203.25pt;z-index:-249923072;mso-wrap-edited:t;mso-position-horizontal:right" wrapcoords="264 11196 446 13587 8721 13667 8965 18529 12737 19087 14258 20203 14136 21637 21600 21520 21600 0 9269 197 8782 10558 264 11196" filled="t">
                  <v:imagedata r:id="rId1572" o:title="ProductPercentage"/>
                  <w10:wrap type="tight"/>
                </v:shape>
              </w:pict>
            </w:r>
            <w:r w:rsidR="008340D6" w:rsidRPr="008340D6">
              <w:rPr>
                <w:noProof/>
              </w:rPr>
              <w:t>The quantity of a product in percentage of the total quantity for an item containing many products. Attribute QuantityType, QuantityTypeContext and AdjustmentType can be used to define what quantity the percentage is referring to</w:t>
            </w:r>
            <w:r w:rsidR="00DF657D" w:rsidRPr="005D4B1B">
              <w:rPr>
                <w:noProof/>
              </w:rPr>
              <w:t xml:space="preserve">. </w:t>
            </w:r>
          </w:p>
          <w:p w:rsidR="002C7F47" w:rsidRPr="00C032BE" w:rsidRDefault="002C7F47" w:rsidP="002C7F47">
            <w:pPr>
              <w:pStyle w:val="Bold3"/>
              <w:rPr>
                <w:lang w:val="en-US"/>
              </w:rPr>
            </w:pPr>
            <w:r w:rsidRPr="00C032BE">
              <w:rPr>
                <w:lang w:val="en-US"/>
              </w:rPr>
              <w:t>QuantityType [attribute]</w:t>
            </w:r>
          </w:p>
          <w:p w:rsidR="002C7F47" w:rsidRDefault="002C7F47" w:rsidP="002C7F47">
            <w:pPr>
              <w:pStyle w:val="Italic3"/>
            </w:pPr>
            <w:r w:rsidRPr="00C032BE">
              <w:rPr>
                <w:lang w:val="en-US"/>
              </w:rPr>
              <w:t xml:space="preserve">QuantityType is </w:t>
            </w:r>
            <w:r w:rsidRPr="005755AC">
              <w:rPr>
                <w:lang w:val="fr-FR"/>
              </w:rPr>
              <w:t xml:space="preserve">optional. </w:t>
            </w:r>
            <w:r>
              <w:t>A single instance might exist.</w:t>
            </w:r>
          </w:p>
          <w:p w:rsidR="002C7F47" w:rsidRDefault="002C7F47" w:rsidP="002C7F47">
            <w:pPr>
              <w:pStyle w:val="Normal3"/>
            </w:pPr>
            <w:r>
              <w:t>QuantityType communicates information about the type of quantity being communicated and how the receiver might use the information.</w:t>
            </w:r>
          </w:p>
          <w:p w:rsidR="002C7F47" w:rsidRDefault="002C7F47" w:rsidP="002C7F47">
            <w:pPr>
              <w:pStyle w:val="Normal3"/>
            </w:pPr>
            <w:r>
              <w:t>Refer to QuantityType definition for any enumerations.</w:t>
            </w:r>
          </w:p>
          <w:p w:rsidR="002C7F47" w:rsidRPr="005755AC" w:rsidRDefault="002C7F47" w:rsidP="002C7F47">
            <w:pPr>
              <w:pStyle w:val="Bold3"/>
              <w:rPr>
                <w:lang w:val="fr-FR"/>
              </w:rPr>
            </w:pPr>
            <w:r w:rsidRPr="005755AC">
              <w:rPr>
                <w:lang w:val="fr-FR"/>
              </w:rPr>
              <w:t>QuantityTypeContext [attribute]</w:t>
            </w:r>
          </w:p>
          <w:p w:rsidR="002C7F47" w:rsidRDefault="002C7F47" w:rsidP="002C7F47">
            <w:pPr>
              <w:pStyle w:val="Italic3"/>
            </w:pPr>
            <w:r w:rsidRPr="005755AC">
              <w:rPr>
                <w:lang w:val="fr-FR"/>
              </w:rPr>
              <w:t xml:space="preserve">QuantityTypeContext is optional. </w:t>
            </w:r>
            <w:r>
              <w:t>A single instance might exist.</w:t>
            </w:r>
          </w:p>
          <w:p w:rsidR="002C7F47" w:rsidRDefault="002C7F47" w:rsidP="002C7F47">
            <w:pPr>
              <w:pStyle w:val="Normal3"/>
            </w:pPr>
            <w:r>
              <w:t>Provides the location in the value chain where the quantity is being reported.</w:t>
            </w:r>
          </w:p>
          <w:p w:rsidR="002C7F47" w:rsidRDefault="002C7F47" w:rsidP="002C7F47">
            <w:pPr>
              <w:pStyle w:val="Normal3"/>
            </w:pPr>
            <w:r>
              <w:t>Refer to QuantityTypeContext definition for any enumerations.</w:t>
            </w:r>
          </w:p>
          <w:p w:rsidR="002C7F47" w:rsidRDefault="002C7F47" w:rsidP="002C7F47">
            <w:pPr>
              <w:pStyle w:val="Bold3"/>
            </w:pPr>
            <w:r>
              <w:t>AdjustmentType [attribute]</w:t>
            </w:r>
          </w:p>
          <w:p w:rsidR="002C7F47" w:rsidRDefault="002C7F47" w:rsidP="002C7F47">
            <w:pPr>
              <w:pStyle w:val="Italic3"/>
            </w:pPr>
            <w:r>
              <w:t>AdjustmentType is optional. A single instance might exist.</w:t>
            </w:r>
          </w:p>
          <w:p w:rsidR="002C7F47" w:rsidRDefault="002C7F47" w:rsidP="002C7F47">
            <w:pPr>
              <w:pStyle w:val="Normal3"/>
            </w:pPr>
            <w:r>
              <w:t>Describes the type of adjustment associated with a quantity.</w:t>
            </w:r>
          </w:p>
          <w:p w:rsidR="002C7F47" w:rsidRPr="002C7F47" w:rsidRDefault="002C7F47" w:rsidP="002C7F47">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mandatory</w:t>
            </w:r>
            <w:r w:rsidRPr="005D4B1B">
              <w:t>. A single instance is required</w:t>
            </w:r>
            <w:r>
              <w:t>.</w:t>
            </w:r>
          </w:p>
          <w:p w:rsidR="00DF657D" w:rsidRDefault="00DF657D" w:rsidP="00DF657D">
            <w:pPr>
              <w:pStyle w:val="Normal4"/>
            </w:pPr>
            <w:r w:rsidRPr="003766C0">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r>
              <w:t>.</w:t>
            </w:r>
          </w:p>
          <w:p w:rsidR="00DF657D" w:rsidRDefault="00DF657D" w:rsidP="00DF657D">
            <w:pPr>
              <w:pStyle w:val="Bold4"/>
            </w:pPr>
            <w:r>
              <w:t>Value</w:t>
            </w:r>
          </w:p>
          <w:p w:rsidR="00DF657D" w:rsidRPr="00D35498" w:rsidRDefault="00DF657D" w:rsidP="00DF657D">
            <w:pPr>
              <w:pStyle w:val="Italic4"/>
            </w:pPr>
            <w:r>
              <w:t xml:space="preserve">Value is </w:t>
            </w:r>
            <w:r w:rsidRPr="002703B0">
              <w:t>mandatory. A single instance is required</w:t>
            </w:r>
            <w:r w:rsidRPr="00D35498">
              <w:t>.</w:t>
            </w:r>
          </w:p>
          <w:p w:rsidR="00DF657D" w:rsidRPr="003766C0" w:rsidRDefault="00DF657D" w:rsidP="00DF657D">
            <w:pPr>
              <w:pStyle w:val="Normal4"/>
            </w:pPr>
            <w:r w:rsidRPr="003766C0">
              <w:t>A numeric value expressed in the unit of measure (UOM)</w:t>
            </w:r>
            <w:r>
              <w:t>.</w:t>
            </w:r>
            <w:r w:rsidRPr="00750391">
              <w:t xml:space="preserve"> </w:t>
            </w:r>
          </w:p>
        </w:tc>
      </w:tr>
    </w:tbl>
    <w:p w:rsidR="00DF657D" w:rsidRDefault="00DF657D" w:rsidP="00DF657D"/>
    <w:p w:rsidR="00DF657D" w:rsidRDefault="00DF657D" w:rsidP="00DF657D">
      <w:pPr>
        <w:pStyle w:val="Heading2"/>
      </w:pPr>
      <w:bookmarkStart w:id="7106" w:name="_Toc259722598"/>
      <w:bookmarkStart w:id="7107" w:name="_Toc275502944"/>
      <w:bookmarkStart w:id="7108" w:name="_Toc371378568"/>
      <w:bookmarkStart w:id="7109" w:name="ProductPerformance"/>
      <w:bookmarkStart w:id="7110" w:name="_Toc528565172"/>
      <w:r>
        <w:t>ProductPerformance</w:t>
      </w:r>
      <w:bookmarkEnd w:id="7106"/>
      <w:bookmarkEnd w:id="7107"/>
      <w:bookmarkEnd w:id="7108"/>
      <w:bookmarkEnd w:id="7109"/>
      <w:bookmarkEnd w:id="7110"/>
    </w:p>
    <w:tbl>
      <w:tblPr>
        <w:tblW w:w="5000" w:type="pct"/>
        <w:tblCellMar>
          <w:top w:w="144" w:type="dxa"/>
          <w:left w:w="115" w:type="dxa"/>
          <w:right w:w="115" w:type="dxa"/>
        </w:tblCellMar>
        <w:tblLook w:val="01E0"/>
      </w:tblPr>
      <w:tblGrid>
        <w:gridCol w:w="9584"/>
      </w:tblGrid>
      <w:tr w:rsidR="00DF657D" w:rsidTr="00DF657D">
        <w:tc>
          <w:tcPr>
            <w:tcW w:w="5000" w:type="pct"/>
          </w:tcPr>
          <w:p w:rsidR="00FC115F" w:rsidRDefault="00557255" w:rsidP="00FC115F">
            <w:pPr>
              <w:pStyle w:val="Normal2"/>
            </w:pPr>
            <w:r w:rsidRPr="00557255">
              <w:pict>
                <v:shape id="dc_1178" o:spid="_x0000_s4325" style="position:absolute;left:0;text-align:left;margin-left:0;margin-top:0;width:50pt;height:50pt;z-index:251751936;visibility:hidden" coordsize="310,537" o:spt="100" o:preferrelative="t" adj="0,,0" path="">
                  <v:stroke joinstyle="round"/>
                  <v:formulas/>
                  <v:path o:connecttype="segments"/>
                  <o:lock v:ext="edit" selection="t"/>
                </v:shape>
              </w:pict>
            </w:r>
            <w:r w:rsidRPr="00557255">
              <w:pict>
                <v:shape id="_x0000_s5081" style="position:absolute;left:0;text-align:left;margin-left:8192.5pt;margin-top:7.2pt;width:322.5pt;height:186pt;z-index:-250803712;mso-wrap-edited:t;mso-position-horizontal:right" coordsize="" o:spt="100" wrapcoords="-30 367 290 367 290 22 512 22 512 22 512 0 1000 0 1000 0 1000 1023 512 1023 512 865 290 865 290 517 -30 517 -30 367" adj="0,,0" path="">
                  <v:stroke joinstyle="round"/>
                  <v:imagedata r:id="rId1573" o:title="dc_1178"/>
                  <v:formulas/>
                  <v:path o:connecttype="segments"/>
                  <w10:wrap type="tight"/>
                </v:shape>
              </w:pict>
            </w:r>
            <w:r w:rsidR="00DF657D">
              <w:t xml:space="preserve">The </w:t>
            </w:r>
            <w:r w:rsidR="00FC115F">
              <w:t>ProductPerformance element is the root element for the ProductPerformance e-Document.</w:t>
            </w:r>
          </w:p>
          <w:p w:rsidR="00DF657D" w:rsidRDefault="00FC115F" w:rsidP="00FC115F">
            <w:pPr>
              <w:pStyle w:val="Normal2"/>
            </w:pPr>
            <w:r>
              <w:t>The ProductPerformance e-Document is created by the product consumer in order to communicate back to the manufacturer the performance of the product. This e-Document will enable the manufacturer to focus on improvements related to product defects that create inefficiency during performance. The aggregation of performance factors by product will provide the mechanism for achieving the value aspect of the e-Document. The goal is to keep the products of the Pulp &amp; Paper Industry attractive versus competing alternatives.</w:t>
            </w:r>
          </w:p>
          <w:p w:rsidR="00DF657D" w:rsidRDefault="00DF657D" w:rsidP="00DF657D">
            <w:pPr>
              <w:pStyle w:val="Bold3"/>
            </w:pPr>
            <w:r>
              <w:t>ProductPerformanceStatusType [attribute]</w:t>
            </w:r>
          </w:p>
          <w:p w:rsidR="00DF657D" w:rsidRDefault="00DF657D" w:rsidP="00DF657D">
            <w:pPr>
              <w:pStyle w:val="Italic3"/>
            </w:pPr>
            <w:r>
              <w:t>ProductPerformanceStatusType is mandatory. A single instance is required.</w:t>
            </w:r>
          </w:p>
          <w:p w:rsidR="00DF657D" w:rsidRDefault="00DF657D" w:rsidP="00DF657D">
            <w:pPr>
              <w:pStyle w:val="Normal3"/>
            </w:pPr>
            <w:r>
              <w:t>ProductPerformanceStatusType</w:t>
            </w:r>
          </w:p>
          <w:p w:rsidR="00DF657D" w:rsidRDefault="00DF657D" w:rsidP="00DF657D">
            <w:pPr>
              <w:pStyle w:val="Normal3"/>
            </w:pPr>
            <w:r>
              <w:t>Refer to ProductPerformanceStatusType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ProductPerformanceHeader</w:t>
            </w:r>
          </w:p>
          <w:p w:rsidR="00DF657D" w:rsidRDefault="00DF657D" w:rsidP="00DF657D">
            <w:pPr>
              <w:pStyle w:val="Italic4"/>
            </w:pPr>
            <w:r>
              <w:t>ProductPerformanceHeader is mandatory. A single instance is required.</w:t>
            </w:r>
          </w:p>
          <w:p w:rsidR="00DF657D" w:rsidRDefault="00DF657D" w:rsidP="00DF657D">
            <w:pPr>
              <w:pStyle w:val="Normal4"/>
            </w:pPr>
            <w:r>
              <w:t xml:space="preserve">Information that applies to the entire </w:t>
            </w:r>
            <w:r w:rsidR="00D41641">
              <w:t>ProductPerformance</w:t>
            </w:r>
            <w:r>
              <w:t xml:space="preserve"> </w:t>
            </w:r>
            <w:r w:rsidR="00ED105B">
              <w:t>e-Document</w:t>
            </w:r>
            <w:r>
              <w:t>.</w:t>
            </w:r>
          </w:p>
          <w:p w:rsidR="00DF657D" w:rsidRDefault="00DF657D" w:rsidP="00DF657D">
            <w:pPr>
              <w:pStyle w:val="Bold4"/>
            </w:pPr>
            <w:r>
              <w:t>ProductPerformanceLineItem</w:t>
            </w:r>
          </w:p>
          <w:p w:rsidR="00DF657D" w:rsidRDefault="00DF657D" w:rsidP="00DF657D">
            <w:pPr>
              <w:pStyle w:val="Italic4"/>
            </w:pPr>
            <w:r>
              <w:t>ProductPerformanceLineItem is mandatory. One instance is required, multiple instances might exist.</w:t>
            </w:r>
          </w:p>
          <w:p w:rsidR="00DF657D" w:rsidRDefault="00DF657D" w:rsidP="00DF657D">
            <w:pPr>
              <w:pStyle w:val="Normal4"/>
            </w:pPr>
            <w:r>
              <w:t xml:space="preserve">Information for each item in the </w:t>
            </w:r>
            <w:r w:rsidR="00D41641">
              <w:t>ProductPerformance</w:t>
            </w:r>
            <w:r>
              <w:t xml:space="preserve"> </w:t>
            </w:r>
            <w:r w:rsidR="00ED105B">
              <w:t>e-Document</w:t>
            </w:r>
            <w:r>
              <w:t>.</w:t>
            </w:r>
          </w:p>
          <w:p w:rsidR="00DF657D" w:rsidRDefault="00DF657D" w:rsidP="00DF657D">
            <w:pPr>
              <w:pStyle w:val="Bold4"/>
            </w:pPr>
            <w:r>
              <w:t>ProductPerformanceSummary</w:t>
            </w:r>
          </w:p>
          <w:p w:rsidR="00DF657D" w:rsidRDefault="00DF657D" w:rsidP="00DF657D">
            <w:pPr>
              <w:pStyle w:val="Italic4"/>
            </w:pPr>
            <w:r>
              <w:t>ProductPerformanceSummary is optional. A single instance might exist.</w:t>
            </w:r>
          </w:p>
          <w:p w:rsidR="00DF657D" w:rsidRDefault="00DF657D" w:rsidP="00DF657D">
            <w:pPr>
              <w:pStyle w:val="Normal4"/>
            </w:pPr>
            <w:r>
              <w:t xml:space="preserve">Summary information for the items on the </w:t>
            </w:r>
            <w:r w:rsidR="00D41641">
              <w:t>ProductPerformance</w:t>
            </w:r>
            <w:r>
              <w:t xml:space="preserve"> </w:t>
            </w:r>
            <w:r w:rsidR="00ED105B">
              <w:t>e-Document</w:t>
            </w:r>
          </w:p>
        </w:tc>
      </w:tr>
    </w:tbl>
    <w:p w:rsidR="00DF657D" w:rsidRDefault="00DF657D" w:rsidP="00DF657D"/>
    <w:p w:rsidR="00DF657D" w:rsidRDefault="00DF657D" w:rsidP="00DF657D">
      <w:pPr>
        <w:pStyle w:val="Heading2"/>
      </w:pPr>
      <w:bookmarkStart w:id="7111" w:name="_Toc259722599"/>
      <w:bookmarkStart w:id="7112" w:name="_Toc275502945"/>
      <w:bookmarkStart w:id="7113" w:name="_Toc371378569"/>
      <w:bookmarkStart w:id="7114" w:name="ProductPerformanceConcerns"/>
      <w:bookmarkStart w:id="7115" w:name="_Toc528565173"/>
      <w:r>
        <w:t>ProductPerformanceConcerns</w:t>
      </w:r>
      <w:bookmarkEnd w:id="7111"/>
      <w:bookmarkEnd w:id="7112"/>
      <w:bookmarkEnd w:id="7113"/>
      <w:bookmarkEnd w:id="7114"/>
      <w:bookmarkEnd w:id="71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79" o:spid="_x0000_s4326" style="position:absolute;left:0;text-align:left;margin-left:0;margin-top:0;width:50pt;height:50pt;z-index:251752960;visibility:hidden" coordsize="209,503" o:spt="100" o:preferrelative="t" adj="0,,0" path="">
                  <v:stroke joinstyle="round"/>
                  <v:formulas/>
                  <v:path o:connecttype="segments"/>
                  <o:lock v:ext="edit" selection="t"/>
                </v:shape>
              </w:pict>
            </w:r>
            <w:r w:rsidRPr="00557255">
              <w:rPr>
                <w:noProof/>
              </w:rPr>
              <w:pict>
                <v:shape id="_x0000_s6796" type="#_x0000_t75" style="position:absolute;left:0;text-align:left;margin-left:9392.3pt;margin-top:7.05pt;width:347.5pt;height:141.5pt;z-index:-249654784;mso-wrap-edited:t;mso-position-horizontal:right" wrapcoords="202 7900 6 12678 10474 13059 10514 17646 13939 20898 21600 21486 21600 0 10436 153 10514 8090 202 7900" filled="t">
                  <v:imagedata r:id="rId1574" o:title="ProductPerformanceConcerns"/>
                  <w10:wrap type="tight"/>
                </v:shape>
              </w:pict>
            </w:r>
            <w:r w:rsidR="00DF657D">
              <w:t>A grouping element used to hold information about the product performance concerns.</w:t>
            </w:r>
          </w:p>
          <w:p w:rsidR="00DF657D" w:rsidRDefault="00DF657D" w:rsidP="00DF657D">
            <w:pPr>
              <w:pStyle w:val="Bold3"/>
            </w:pPr>
            <w:r>
              <w:t>ConcernIndicatorType [attribute]</w:t>
            </w:r>
          </w:p>
          <w:p w:rsidR="00DF657D" w:rsidRDefault="00DF657D" w:rsidP="00DF657D">
            <w:pPr>
              <w:pStyle w:val="Italic3"/>
            </w:pPr>
            <w:r>
              <w:t>ConcernIndicatorType is mandatory. A single instance is required.</w:t>
            </w:r>
          </w:p>
          <w:p w:rsidR="00DF657D" w:rsidRDefault="00DF657D" w:rsidP="00DF657D">
            <w:pPr>
              <w:pStyle w:val="Normal3"/>
            </w:pPr>
            <w:r>
              <w:t>Either "Yes" or "No".</w:t>
            </w:r>
          </w:p>
          <w:p w:rsidR="00DF657D" w:rsidRDefault="00DF657D" w:rsidP="00DF657D">
            <w:pPr>
              <w:pStyle w:val="Normal3"/>
            </w:pPr>
            <w:r>
              <w:t>Refer to ConcernIndicatorType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537C22" w:rsidRPr="00537C22">
              <w:t>optional. Multiple instances might exist</w:t>
            </w:r>
            <w:r>
              <w:t xml:space="preserve">. </w:t>
            </w:r>
          </w:p>
          <w:p w:rsidR="00DF657D" w:rsidRDefault="00DF657D" w:rsidP="00DF657D">
            <w:pPr>
              <w:pStyle w:val="Bold4"/>
            </w:pPr>
            <w:r>
              <w:t>WebConcerns</w:t>
            </w:r>
          </w:p>
          <w:p w:rsidR="00DF657D" w:rsidRDefault="00DF657D" w:rsidP="00DF657D">
            <w:pPr>
              <w:pStyle w:val="Italic4"/>
            </w:pPr>
            <w:r>
              <w:t xml:space="preserve">WebConcerns is </w:t>
            </w:r>
            <w:r w:rsidR="00537C22" w:rsidRPr="00537C22">
              <w:t>mandatory. A single instance is required</w:t>
            </w:r>
            <w:r>
              <w:t xml:space="preserve">. </w:t>
            </w:r>
          </w:p>
          <w:p w:rsidR="00DF657D" w:rsidRDefault="00DF657D" w:rsidP="00DF657D">
            <w:pPr>
              <w:pStyle w:val="Normal4"/>
            </w:pPr>
            <w:r>
              <w:t>A grouping element that contains the information about a web break.</w:t>
            </w:r>
          </w:p>
          <w:p w:rsidR="00DF657D" w:rsidRDefault="00DF657D" w:rsidP="00DF657D">
            <w:pPr>
              <w:pStyle w:val="Bold4"/>
            </w:pPr>
            <w:r>
              <w:t>SheeterConcerns</w:t>
            </w:r>
          </w:p>
          <w:p w:rsidR="00DF657D" w:rsidRDefault="00DF657D" w:rsidP="00DF657D">
            <w:pPr>
              <w:pStyle w:val="Italic4"/>
            </w:pPr>
            <w:r>
              <w:t xml:space="preserve">SheeterConcerns is </w:t>
            </w:r>
            <w:r w:rsidR="00537C22" w:rsidRPr="00537C22">
              <w:t>mandatory. A single instance is required</w:t>
            </w:r>
            <w:r>
              <w:t xml:space="preserve">. </w:t>
            </w:r>
          </w:p>
          <w:p w:rsidR="00DF657D" w:rsidRDefault="00DF657D" w:rsidP="00DF657D">
            <w:pPr>
              <w:pStyle w:val="Normal4"/>
            </w:pPr>
            <w:r>
              <w:t>SheeterConcerns is a group element that provides information about an event on a sheeter.</w:t>
            </w:r>
          </w:p>
          <w:p w:rsidR="00DF657D" w:rsidRDefault="00DF657D" w:rsidP="00DF657D">
            <w:pPr>
              <w:pStyle w:val="Bold4"/>
            </w:pPr>
            <w:r>
              <w:t>PulpConcerns</w:t>
            </w:r>
          </w:p>
          <w:p w:rsidR="00DF657D" w:rsidRDefault="00DF657D" w:rsidP="00DF657D">
            <w:pPr>
              <w:pStyle w:val="Italic4"/>
            </w:pPr>
            <w:r>
              <w:t xml:space="preserve">PulpConcerns is </w:t>
            </w:r>
            <w:r w:rsidR="00537C22" w:rsidRPr="00537C22">
              <w:t>mandatory. A single instance is required</w:t>
            </w:r>
            <w:r>
              <w:t xml:space="preserve">. </w:t>
            </w:r>
          </w:p>
          <w:p w:rsidR="00DF657D" w:rsidRDefault="00DF657D" w:rsidP="00DF657D">
            <w:pPr>
              <w:pStyle w:val="Normal4"/>
            </w:pPr>
            <w:r>
              <w:t>If the ConcernIndicatorType is “Y” for a pulp related product then a defect cause must be give.</w:t>
            </w:r>
          </w:p>
        </w:tc>
      </w:tr>
    </w:tbl>
    <w:p w:rsidR="00DF657D" w:rsidRDefault="00DF657D" w:rsidP="00DF657D"/>
    <w:p w:rsidR="00DF657D" w:rsidRDefault="00DF657D" w:rsidP="00DF657D">
      <w:pPr>
        <w:pStyle w:val="Heading2"/>
      </w:pPr>
      <w:bookmarkStart w:id="7116" w:name="_Toc259722600"/>
      <w:bookmarkStart w:id="7117" w:name="_Toc275502946"/>
      <w:bookmarkStart w:id="7118" w:name="_Toc371378570"/>
      <w:bookmarkStart w:id="7119" w:name="ProductPerformanceConditions"/>
      <w:bookmarkStart w:id="7120" w:name="_Toc528565174"/>
      <w:r>
        <w:t>ProductPerformanceConditions</w:t>
      </w:r>
      <w:bookmarkEnd w:id="7116"/>
      <w:bookmarkEnd w:id="7117"/>
      <w:bookmarkEnd w:id="7118"/>
      <w:bookmarkEnd w:id="7119"/>
      <w:bookmarkEnd w:id="71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80" o:spid="_x0000_s4327" style="position:absolute;left:0;text-align:left;margin-left:0;margin-top:0;width:50pt;height:50pt;z-index:251753984;visibility:hidden" coordsize="134,526" o:spt="100" o:preferrelative="t" adj="0,,0" path="">
                  <v:stroke joinstyle="round"/>
                  <v:formulas/>
                  <v:path o:connecttype="segments"/>
                  <o:lock v:ext="edit" selection="t"/>
                </v:shape>
              </w:pict>
            </w:r>
            <w:r w:rsidRPr="00557255">
              <w:rPr>
                <w:noProof/>
              </w:rPr>
              <w:pict>
                <v:shape id="_x0000_s6797" type="#_x0000_t75" style="position:absolute;left:0;text-align:left;margin-left:9518.45pt;margin-top:7.05pt;width:351.85pt;height:75.75pt;z-index:-249653760;mso-wrap-edited:t;mso-position-horizontal:right" wrapcoords="-111 6473 160 14856 13303 14500 13460 21472 21600 21386 21600 0 13226 -499 13303 6116 -111 6473" filled="t">
                  <v:imagedata r:id="rId1575" o:title="ProductPerformanceConditions"/>
                  <w10:wrap type="tight"/>
                </v:shape>
              </w:pict>
            </w:r>
            <w:r w:rsidR="00DF657D">
              <w:t>The ProductPerformanceConditions, while not absolutely necessary to determine whether there is a product concern is available.</w:t>
            </w:r>
          </w:p>
          <w:p w:rsidR="00DF657D" w:rsidRDefault="00DF657D" w:rsidP="00DF657D">
            <w:pPr>
              <w:pStyle w:val="Bold3"/>
            </w:pPr>
            <w:r>
              <w:t>(choice)</w:t>
            </w:r>
          </w:p>
          <w:p w:rsidR="00DF657D" w:rsidRDefault="00DF657D" w:rsidP="00DF657D">
            <w:pPr>
              <w:pStyle w:val="Italic3"/>
            </w:pPr>
            <w:r>
              <w:t xml:space="preserve">[choice] is </w:t>
            </w:r>
            <w:r w:rsidR="00537C22" w:rsidRPr="00537C22">
              <w:t>mandatory. A single instance is required</w:t>
            </w:r>
            <w:r>
              <w:t xml:space="preserve">. </w:t>
            </w:r>
          </w:p>
          <w:p w:rsidR="00DF657D" w:rsidRDefault="00DF657D" w:rsidP="00DF657D">
            <w:pPr>
              <w:pStyle w:val="Bold4"/>
            </w:pPr>
            <w:r>
              <w:t>PressConditions</w:t>
            </w:r>
          </w:p>
          <w:p w:rsidR="00DF657D" w:rsidRDefault="00DF657D" w:rsidP="00DF657D">
            <w:pPr>
              <w:pStyle w:val="Italic4"/>
            </w:pPr>
            <w:r>
              <w:t xml:space="preserve">PressConditions is </w:t>
            </w:r>
            <w:r w:rsidR="00537C22" w:rsidRPr="00537C22">
              <w:t>mandatory. A single instance is required</w:t>
            </w:r>
            <w:r>
              <w:t xml:space="preserve">. </w:t>
            </w:r>
          </w:p>
          <w:p w:rsidR="00DF657D" w:rsidRDefault="00DF657D" w:rsidP="00DF657D">
            <w:pPr>
              <w:pStyle w:val="Normal4"/>
            </w:pPr>
            <w:r>
              <w:t>Construct contains environmental conditions of the press during operations</w:t>
            </w:r>
          </w:p>
          <w:p w:rsidR="00DF657D" w:rsidRDefault="00DF657D" w:rsidP="00DF657D">
            <w:pPr>
              <w:pStyle w:val="Bold4"/>
            </w:pPr>
            <w:r>
              <w:t>SheeterConditions</w:t>
            </w:r>
          </w:p>
          <w:p w:rsidR="00DF657D" w:rsidRDefault="00DF657D" w:rsidP="00DF657D">
            <w:pPr>
              <w:pStyle w:val="Italic4"/>
            </w:pPr>
            <w:r>
              <w:t xml:space="preserve">SheeterConditions is </w:t>
            </w:r>
            <w:r w:rsidR="00537C22" w:rsidRPr="00537C22">
              <w:t>mandatory. A single instance is required</w:t>
            </w:r>
            <w:r>
              <w:t xml:space="preserve">. </w:t>
            </w:r>
          </w:p>
          <w:p w:rsidR="00DF657D" w:rsidRDefault="00DF657D" w:rsidP="00DF657D">
            <w:pPr>
              <w:pStyle w:val="Normal4"/>
            </w:pPr>
            <w:r>
              <w:t>Identifies the environmental conditions when the sheet was printed on.</w:t>
            </w:r>
          </w:p>
          <w:p w:rsidR="00DF657D" w:rsidRDefault="00DF657D" w:rsidP="00DF657D">
            <w:pPr>
              <w:pStyle w:val="Bold4"/>
            </w:pPr>
            <w:r>
              <w:t>MachineConditions</w:t>
            </w:r>
          </w:p>
          <w:p w:rsidR="00DF657D" w:rsidRDefault="00DF657D" w:rsidP="00DF657D">
            <w:pPr>
              <w:pStyle w:val="Italic4"/>
            </w:pPr>
            <w:r>
              <w:t xml:space="preserve">MachineConditions is </w:t>
            </w:r>
            <w:r w:rsidR="00537C22" w:rsidRPr="00537C22">
              <w:t>mandatory. A single instance is required</w:t>
            </w:r>
            <w:r>
              <w:t xml:space="preserve">. </w:t>
            </w:r>
          </w:p>
          <w:p w:rsidR="00DF657D" w:rsidRDefault="00DF657D" w:rsidP="00DF657D">
            <w:pPr>
              <w:pStyle w:val="Normal4"/>
            </w:pPr>
            <w:r>
              <w:t>A grouping element for all the environmental measurement at the time of the run.</w:t>
            </w:r>
          </w:p>
        </w:tc>
      </w:tr>
    </w:tbl>
    <w:p w:rsidR="00DF657D" w:rsidRDefault="00DF657D" w:rsidP="00DF657D"/>
    <w:p w:rsidR="00DF657D" w:rsidRDefault="00DF657D" w:rsidP="00DF657D">
      <w:pPr>
        <w:pStyle w:val="Heading2"/>
      </w:pPr>
      <w:bookmarkStart w:id="7121" w:name="_Toc259722601"/>
      <w:bookmarkStart w:id="7122" w:name="_Toc275502947"/>
      <w:bookmarkStart w:id="7123" w:name="_Toc371378571"/>
      <w:bookmarkStart w:id="7124" w:name="ProductPerformanceDate"/>
      <w:bookmarkStart w:id="7125" w:name="_Toc528565175"/>
      <w:r>
        <w:t>ProductPerformanceDate</w:t>
      </w:r>
      <w:bookmarkEnd w:id="7121"/>
      <w:bookmarkEnd w:id="7122"/>
      <w:bookmarkEnd w:id="7123"/>
      <w:bookmarkEnd w:id="7124"/>
      <w:bookmarkEnd w:id="71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81" o:spid="_x0000_s4328" style="position:absolute;left:0;text-align:left;margin-left:0;margin-top:0;width:50pt;height:50pt;z-index:251755008;visibility:hidden" coordsize="81,453" o:spt="100" o:preferrelative="t" adj="0,,0" path="">
                  <v:stroke joinstyle="round"/>
                  <v:formulas/>
                  <v:path o:connecttype="segments"/>
                  <o:lock v:ext="edit" selection="t"/>
                </v:shape>
              </w:pict>
            </w:r>
            <w:r w:rsidRPr="00557255">
              <w:pict>
                <v:shape id="_x0000_s5084" style="position:absolute;left:0;text-align:left;margin-left:6713.5pt;margin-top:7.2pt;width:271.5pt;height:48.75pt;z-index:-250802688;mso-wrap-edited:t;mso-position-horizontal:right" coordsize="" o:spt="100" wrapcoords="-30 358 412 358 675 358 675 259 675 259 675 0 1000 0 1000 0 1000 1087 675 1087 675 939 412 939 412 926 -30 926 -30 358" adj="0,,0" path="">
                  <v:stroke joinstyle="round"/>
                  <v:imagedata r:id="rId1576" o:title="dc_1181"/>
                  <v:formulas/>
                  <v:path o:connecttype="segments"/>
                  <w10:wrap type="tight"/>
                </v:shape>
              </w:pict>
            </w:r>
            <w:r w:rsidR="00DF657D">
              <w:t xml:space="preserve">The date the </w:t>
            </w:r>
            <w:r w:rsidR="00ED105B">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7126" w:name="_Toc259722602"/>
      <w:bookmarkStart w:id="7127" w:name="_Toc275502948"/>
      <w:bookmarkStart w:id="7128" w:name="_Toc371378572"/>
      <w:bookmarkStart w:id="7129" w:name="ProductPerformanceHeader"/>
      <w:bookmarkStart w:id="7130" w:name="_Toc528565176"/>
      <w:r>
        <w:t>ProductPerformanceHeader</w:t>
      </w:r>
      <w:bookmarkEnd w:id="7126"/>
      <w:bookmarkEnd w:id="7127"/>
      <w:bookmarkEnd w:id="7128"/>
      <w:bookmarkEnd w:id="7129"/>
      <w:bookmarkEnd w:id="71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82" o:spid="_x0000_s4329" style="position:absolute;left:0;text-align:left;margin-left:0;margin-top:0;width:50pt;height:50pt;z-index:251756032;visibility:hidden" coordsize="648,589" o:spt="100" o:preferrelative="t" adj="0,,0" path="">
                  <v:stroke joinstyle="round"/>
                  <v:formulas/>
                  <v:path o:connecttype="segments"/>
                  <o:lock v:ext="edit" selection="t"/>
                </v:shape>
              </w:pict>
            </w:r>
            <w:r w:rsidRPr="00557255">
              <w:pict>
                <v:shape id="_x0000_s5085" style="position:absolute;left:0;text-align:left;margin-left:9084.25pt;margin-top:7.2pt;width:353.25pt;height:388.5pt;z-index:-250801664;mso-wrap-edited:t;mso-position-horizontal:right" coordsize="" o:spt="100" wrapcoords="-30 469 346 469 548 469 548 32 548 32 548 0 1000 0 1000 0 1000 1011 548 1011 548 542 346 542 346 541 -30 541 -30 469" adj="0,,0" path="">
                  <v:stroke joinstyle="round"/>
                  <v:imagedata r:id="rId1577" o:title="dc_1182"/>
                  <v:formulas/>
                  <v:path o:connecttype="segments"/>
                  <w10:wrap type="tight"/>
                </v:shape>
              </w:pict>
            </w:r>
            <w:r w:rsidR="00DF657D">
              <w:t xml:space="preserve">Information that applies to the entire </w:t>
            </w:r>
            <w:r w:rsidR="00D41641">
              <w:t>ProductPerformance</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ProductPerformanceNumber</w:t>
            </w:r>
          </w:p>
          <w:p w:rsidR="00DF657D" w:rsidRDefault="00DF657D" w:rsidP="00DF657D">
            <w:pPr>
              <w:pStyle w:val="Italic4"/>
            </w:pPr>
            <w:r>
              <w:t>ProductPerformanceNumber is mandatory. A single instance is required.</w:t>
            </w:r>
          </w:p>
          <w:p w:rsidR="00DF657D" w:rsidRDefault="00DF657D" w:rsidP="00DF657D">
            <w:pPr>
              <w:pStyle w:val="Normal4"/>
            </w:pPr>
            <w:r>
              <w:t>The report number used to identify the entire ProductPerformance.</w:t>
            </w:r>
          </w:p>
          <w:p w:rsidR="00DF657D" w:rsidRDefault="00DF657D" w:rsidP="00DF657D">
            <w:pPr>
              <w:pStyle w:val="Bold4"/>
            </w:pPr>
            <w:r>
              <w:t>ProductPerformanceIssueDate</w:t>
            </w:r>
          </w:p>
          <w:p w:rsidR="00DF657D" w:rsidRDefault="00DF657D" w:rsidP="00DF657D">
            <w:pPr>
              <w:pStyle w:val="Italic4"/>
            </w:pPr>
            <w:r>
              <w:t>ProductPerformanceIssueDate is mandatory. A single instance is required.</w:t>
            </w:r>
          </w:p>
          <w:p w:rsidR="00DF657D" w:rsidRDefault="00DF657D" w:rsidP="00DF657D">
            <w:pPr>
              <w:pStyle w:val="Normal4"/>
            </w:pPr>
            <w:r>
              <w:t>The date and time the ProductPerformance was issued.</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MillParty</w:t>
            </w:r>
          </w:p>
          <w:p w:rsidR="00DF657D" w:rsidRDefault="00DF657D" w:rsidP="00DF657D">
            <w:pPr>
              <w:pStyle w:val="Italic4"/>
            </w:pPr>
            <w:r>
              <w:t>MillParty is optional. A single instance might exist.</w:t>
            </w:r>
          </w:p>
          <w:p w:rsidR="00DF657D" w:rsidRDefault="00DF657D" w:rsidP="00DF657D">
            <w:pPr>
              <w:pStyle w:val="Normal4"/>
            </w:pPr>
            <w:r>
              <w:t>The organisation or business entity that actually produces the product.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31" w:name="_Toc259722603"/>
      <w:bookmarkStart w:id="7132" w:name="_Toc275502949"/>
      <w:bookmarkStart w:id="7133" w:name="_Toc371378573"/>
      <w:bookmarkStart w:id="7134" w:name="ProductPerformanceIssueDate"/>
      <w:bookmarkStart w:id="7135" w:name="_Toc528565177"/>
      <w:r>
        <w:t>ProductPerformanceIssueDate</w:t>
      </w:r>
      <w:bookmarkEnd w:id="7131"/>
      <w:bookmarkEnd w:id="7132"/>
      <w:bookmarkEnd w:id="7133"/>
      <w:bookmarkEnd w:id="7134"/>
      <w:bookmarkEnd w:id="71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83" o:spid="_x0000_s4330" style="position:absolute;left:0;text-align:left;margin-left:0;margin-top:0;width:50pt;height:50pt;z-index:251757056;visibility:hidden" coordsize="139,489" o:spt="100" o:preferrelative="t" adj="0,,0" path="">
                  <v:stroke joinstyle="round"/>
                  <v:formulas/>
                  <v:path o:connecttype="segments"/>
                  <o:lock v:ext="edit" selection="t"/>
                </v:shape>
              </w:pict>
            </w:r>
            <w:r w:rsidRPr="00557255">
              <w:pict>
                <v:shape id="_x0000_s5086" style="position:absolute;left:0;text-align:left;margin-left:7344.25pt;margin-top:7.2pt;width:293.25pt;height:83.25pt;z-index:-250800640;mso-wrap-edited:t;mso-position-horizontal:right" coordsize="" o:spt="100" wrapcoords="-30 424 456 424 699 424 699 151 699 151 699 0 1000 0 1000 0 1000 1051 699 1051 699 763 456 763 456 756 -30 756 -30 424" adj="0,,0" path="">
                  <v:stroke joinstyle="round"/>
                  <v:imagedata r:id="rId1578" o:title="dc_1183"/>
                  <v:formulas/>
                  <v:path o:connecttype="segments"/>
                  <w10:wrap type="tight"/>
                </v:shape>
              </w:pict>
            </w:r>
            <w:r w:rsidR="00DF657D">
              <w:t>The date and time the ProductPerformance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36" w:name="_Toc259722604"/>
      <w:bookmarkStart w:id="7137" w:name="_Toc275502950"/>
      <w:bookmarkStart w:id="7138" w:name="_Toc371378574"/>
      <w:bookmarkStart w:id="7139" w:name="ProductPerformanceLineItem"/>
      <w:bookmarkStart w:id="7140" w:name="_Toc528565178"/>
      <w:r>
        <w:t>ProductPerformanceLineItem</w:t>
      </w:r>
      <w:bookmarkEnd w:id="7136"/>
      <w:bookmarkEnd w:id="7137"/>
      <w:bookmarkEnd w:id="7138"/>
      <w:bookmarkEnd w:id="7139"/>
      <w:bookmarkEnd w:id="71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84" o:spid="_x0000_s4331" style="position:absolute;left:0;text-align:left;margin-left:0;margin-top:0;width:50pt;height:50pt;z-index:251758080;visibility:hidden" coordsize="734,642" o:spt="100" o:preferrelative="t" adj="0,,0" path="">
                  <v:stroke joinstyle="round"/>
                  <v:formulas/>
                  <v:path o:connecttype="segments"/>
                  <o:lock v:ext="edit" selection="t"/>
                </v:shape>
              </w:pict>
            </w:r>
            <w:r w:rsidRPr="00557255">
              <w:pict>
                <v:shape id="_x0000_s5087" style="position:absolute;left:0;text-align:left;margin-left:10019.5pt;margin-top:7.2pt;width:385.5pt;height:440.25pt;z-index:-250799616;mso-wrap-edited:t;mso-position-horizontal:right" coordsize="" o:spt="100" wrapcoords="-30 267 333 267 333 9 518 9 518 9 518 0 1000 0 1000 0 1000 1010 518 1010 518 589 333 589 333 360 -30 360 -30 267" adj="0,,0" path="">
                  <v:stroke joinstyle="round"/>
                  <v:imagedata r:id="rId1579" o:title="dc_1184"/>
                  <v:formulas/>
                  <v:path o:connecttype="segments"/>
                  <w10:wrap type="tight"/>
                </v:shape>
              </w:pict>
            </w:r>
            <w:r w:rsidR="00DF657D">
              <w:t xml:space="preserve">Information for each item in the </w:t>
            </w:r>
            <w:r w:rsidR="00D41641">
              <w:t>ProductPerformance</w:t>
            </w:r>
            <w:r w:rsidR="00DF657D">
              <w:t xml:space="preserve"> </w:t>
            </w:r>
            <w:r w:rsidR="00ED105B">
              <w:t>e-Document</w:t>
            </w:r>
            <w:r w:rsidR="00DF657D">
              <w:t>.</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ProductPerformanceLineItemNumber</w:t>
            </w:r>
          </w:p>
          <w:p w:rsidR="00DF657D" w:rsidRDefault="00DF657D" w:rsidP="00DF657D">
            <w:pPr>
              <w:pStyle w:val="Italic4"/>
            </w:pPr>
            <w:r>
              <w:t>ProductPerformanceLineItemNumber is mandatory. A single instance is required.</w:t>
            </w:r>
          </w:p>
          <w:p w:rsidR="00DF657D" w:rsidRDefault="00DF657D" w:rsidP="00DF657D">
            <w:pPr>
              <w:pStyle w:val="Normal4"/>
            </w:pPr>
            <w:r>
              <w:t>The line item identifying the one line being communicated from the Printer to Supplier.</w:t>
            </w:r>
          </w:p>
          <w:p w:rsidR="00DF657D" w:rsidRDefault="00DF657D" w:rsidP="00DF657D">
            <w:pPr>
              <w:pStyle w:val="Bold4"/>
            </w:pPr>
            <w:r>
              <w:t>ProductPerformanceReference</w:t>
            </w:r>
          </w:p>
          <w:p w:rsidR="00DF657D" w:rsidRDefault="00DF657D" w:rsidP="00DF657D">
            <w:pPr>
              <w:pStyle w:val="Italic4"/>
            </w:pPr>
            <w:r>
              <w:t>ProductPerformanceReference is optional. Multiple instances might exist.</w:t>
            </w:r>
          </w:p>
          <w:p w:rsidR="00DF657D" w:rsidRDefault="00DF657D" w:rsidP="00DF657D">
            <w:pPr>
              <w:pStyle w:val="Normal4"/>
            </w:pPr>
            <w:r>
              <w:t xml:space="preserve">Reference back to another </w:t>
            </w:r>
            <w:r w:rsidR="00C633B3">
              <w:t>e-Document</w:t>
            </w:r>
            <w:r>
              <w:t>.</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PrintParameters</w:t>
            </w:r>
          </w:p>
          <w:p w:rsidR="00DF657D" w:rsidRDefault="00DF657D" w:rsidP="00DF657D">
            <w:pPr>
              <w:pStyle w:val="Italic4"/>
            </w:pPr>
            <w:r>
              <w:t>PrintParameters is optional. A single instance might exist.</w:t>
            </w:r>
          </w:p>
          <w:p w:rsidR="00DF657D" w:rsidRDefault="00DF657D" w:rsidP="00DF657D">
            <w:pPr>
              <w:pStyle w:val="Normal4"/>
            </w:pPr>
            <w:r>
              <w:t>PrintParameters is optional. The set up parameters of how a print machine or print job is within this construct.</w:t>
            </w:r>
          </w:p>
          <w:p w:rsidR="00DF657D" w:rsidRDefault="00DF657D" w:rsidP="00DF657D">
            <w:pPr>
              <w:pStyle w:val="Bold4"/>
            </w:pPr>
            <w:r>
              <w:t>JobInformation</w:t>
            </w:r>
          </w:p>
          <w:p w:rsidR="00DF657D" w:rsidRDefault="00DF657D" w:rsidP="00DF657D">
            <w:pPr>
              <w:pStyle w:val="Italic4"/>
            </w:pPr>
            <w:r>
              <w:t>JobInformation is optional. A single instance might exist.</w:t>
            </w:r>
          </w:p>
          <w:p w:rsidR="00DF657D" w:rsidRDefault="00DF657D" w:rsidP="00DF657D">
            <w:pPr>
              <w:pStyle w:val="Normal4"/>
            </w:pPr>
            <w:r>
              <w:t>JobInformation is optional. This construct captures information specific to the entire job set up.</w:t>
            </w:r>
          </w:p>
          <w:p w:rsidR="00DF657D" w:rsidRDefault="00DF657D" w:rsidP="00DF657D">
            <w:pPr>
              <w:pStyle w:val="Bold4"/>
            </w:pPr>
            <w:r>
              <w:t>Machine</w:t>
            </w:r>
          </w:p>
          <w:p w:rsidR="00DF657D" w:rsidRDefault="00DF657D" w:rsidP="00DF657D">
            <w:pPr>
              <w:pStyle w:val="Italic4"/>
            </w:pPr>
            <w:r>
              <w:t>Machine is optional. A single instance might exist.</w:t>
            </w:r>
          </w:p>
          <w:p w:rsidR="00DF657D" w:rsidRDefault="00DF657D" w:rsidP="00DF657D">
            <w:pPr>
              <w:pStyle w:val="Normal4"/>
            </w:pPr>
            <w:r>
              <w:t>Machine is used to capture information specific to the particular machine used in the conversion or consumption process.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ProductPerformanceConditions</w:t>
            </w:r>
          </w:p>
          <w:p w:rsidR="00DF657D" w:rsidRDefault="00DF657D" w:rsidP="00DF657D">
            <w:pPr>
              <w:pStyle w:val="Italic4"/>
            </w:pPr>
            <w:r>
              <w:t>ProductPerformanceConditions is mandatory. A single instance is required.</w:t>
            </w:r>
          </w:p>
          <w:p w:rsidR="00DF657D" w:rsidRDefault="00DF657D" w:rsidP="00DF657D">
            <w:pPr>
              <w:pStyle w:val="Normal4"/>
            </w:pPr>
            <w:r>
              <w:t>The ProductPerformanceConditions, while not absolutely necessary to determine whether there is a product concern is available.</w:t>
            </w:r>
          </w:p>
          <w:p w:rsidR="00DF657D" w:rsidRDefault="00DF657D" w:rsidP="00DF657D">
            <w:pPr>
              <w:pStyle w:val="Bold4"/>
            </w:pPr>
            <w:r>
              <w:t>ProductPerformanceConcerns</w:t>
            </w:r>
          </w:p>
          <w:p w:rsidR="00DF657D" w:rsidRDefault="00DF657D" w:rsidP="00DF657D">
            <w:pPr>
              <w:pStyle w:val="Italic4"/>
            </w:pPr>
            <w:r>
              <w:t>ProductPerformanceConcerns is mandatory. A single instance is required.</w:t>
            </w:r>
          </w:p>
          <w:p w:rsidR="00DF657D" w:rsidRDefault="00DF657D" w:rsidP="00DF657D">
            <w:pPr>
              <w:pStyle w:val="Normal4"/>
            </w:pPr>
            <w:r>
              <w:t>A grouping element used to hold information about the product performance concerns.</w:t>
            </w:r>
          </w:p>
          <w:p w:rsidR="00DF657D" w:rsidRDefault="00DF657D" w:rsidP="00DF657D">
            <w:pPr>
              <w:pStyle w:val="Bold4"/>
            </w:pPr>
            <w:r>
              <w:t>ProductPerformanceDate</w:t>
            </w:r>
          </w:p>
          <w:p w:rsidR="00DF657D" w:rsidRDefault="00DF657D" w:rsidP="00DF657D">
            <w:pPr>
              <w:pStyle w:val="Italic4"/>
            </w:pPr>
            <w:r>
              <w:t>ProductPerformanceDate is mandatory. A single instance is required.</w:t>
            </w:r>
          </w:p>
          <w:p w:rsidR="00DF657D" w:rsidRDefault="00DF657D" w:rsidP="00DF657D">
            <w:pPr>
              <w:pStyle w:val="Normal4"/>
            </w:pPr>
            <w:r>
              <w:t xml:space="preserve">The date the </w:t>
            </w:r>
            <w:r w:rsidR="00ED105B">
              <w:t>e-Document</w:t>
            </w:r>
            <w:r>
              <w:t xml:space="preserve"> was issued.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41" w:name="_Toc259722605"/>
      <w:bookmarkStart w:id="7142" w:name="_Toc275502951"/>
      <w:bookmarkStart w:id="7143" w:name="_Toc371378575"/>
      <w:bookmarkStart w:id="7144" w:name="ProductPerformanceLineItemNumber"/>
      <w:bookmarkStart w:id="7145" w:name="_Toc528565179"/>
      <w:r>
        <w:t>ProductPerformanceLineItemNumber</w:t>
      </w:r>
      <w:bookmarkEnd w:id="7141"/>
      <w:bookmarkEnd w:id="7142"/>
      <w:bookmarkEnd w:id="7143"/>
      <w:bookmarkEnd w:id="7144"/>
      <w:bookmarkEnd w:id="71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85" o:spid="_x0000_s4332" style="position:absolute;left:0;text-align:left;margin-left:0;margin-top:0;width:50pt;height:50pt;z-index:251759104;visibility:hidden" coordsize="67,281" o:spt="100" o:preferrelative="t" adj="0,,0" path="">
                  <v:stroke joinstyle="round"/>
                  <v:formulas/>
                  <v:path o:connecttype="segments"/>
                  <o:lock v:ext="edit" selection="t"/>
                </v:shape>
              </w:pict>
            </w:r>
            <w:r w:rsidRPr="00557255">
              <w:pict>
                <v:shape id="_x0000_s5088" style="position:absolute;left:0;text-align:left;margin-left:3733.75pt;margin-top:7.2pt;width:168.75pt;height:40.5pt;z-index:-250798592;mso-wrap-edited:t;mso-position-horizontal:right" coordsize="" o:spt="100" wrapcoords="-30 104 1000 104 1000 1105 1000 1105 -30 1105 -30 104" adj="0,,0" path="">
                  <v:stroke joinstyle="round"/>
                  <v:imagedata r:id="rId1580" o:title="dc_1185"/>
                  <v:formulas/>
                  <v:path o:connecttype="segments"/>
                  <w10:wrap type="tight"/>
                </v:shape>
              </w:pict>
            </w:r>
            <w:r w:rsidR="00DF657D">
              <w:t>The line item identifying the one line being communicated from the Printer to Supplier.</w:t>
            </w:r>
          </w:p>
        </w:tc>
      </w:tr>
    </w:tbl>
    <w:p w:rsidR="00DF657D" w:rsidRDefault="00DF657D" w:rsidP="00DF657D"/>
    <w:p w:rsidR="00DF657D" w:rsidRDefault="00DF657D" w:rsidP="00DF657D">
      <w:pPr>
        <w:pStyle w:val="Heading2"/>
      </w:pPr>
      <w:bookmarkStart w:id="7146" w:name="_Toc259722606"/>
      <w:bookmarkStart w:id="7147" w:name="_Toc275502952"/>
      <w:bookmarkStart w:id="7148" w:name="_Toc371378576"/>
      <w:bookmarkStart w:id="7149" w:name="ProductPerformanceNumber"/>
      <w:bookmarkStart w:id="7150" w:name="_Toc528565180"/>
      <w:r>
        <w:t>ProductPerformanceNumber</w:t>
      </w:r>
      <w:bookmarkEnd w:id="7146"/>
      <w:bookmarkEnd w:id="7147"/>
      <w:bookmarkEnd w:id="7148"/>
      <w:bookmarkEnd w:id="7149"/>
      <w:bookmarkEnd w:id="71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86" o:spid="_x0000_s4333" style="position:absolute;left:0;text-align:left;margin-left:0;margin-top:0;width:50pt;height:50pt;z-index:251760128;visibility:hidden" coordsize="67,223" o:spt="100" o:preferrelative="t" adj="0,,0" path="">
                  <v:stroke joinstyle="round"/>
                  <v:formulas/>
                  <v:path o:connecttype="segments"/>
                  <o:lock v:ext="edit" selection="t"/>
                </v:shape>
              </w:pict>
            </w:r>
            <w:r w:rsidRPr="00557255">
              <w:pict>
                <v:shape id="_x0000_s5089" style="position:absolute;left:0;text-align:left;margin-left:2711.5pt;margin-top:7.2pt;width:133.5pt;height:40.5pt;z-index:-250797568;mso-wrap-edited:t;mso-position-horizontal:right" coordsize="" o:spt="100" wrapcoords="-30 104 1000 104 1000 1105 1000 1105 -30 1105 -30 104" adj="0,,0" path="">
                  <v:stroke joinstyle="round"/>
                  <v:imagedata r:id="rId1581" o:title="dc_1186"/>
                  <v:formulas/>
                  <v:path o:connecttype="segments"/>
                  <w10:wrap type="tight"/>
                </v:shape>
              </w:pict>
            </w:r>
            <w:r w:rsidR="00DF657D">
              <w:t>The report number used to identify the entire ProductPerformance.</w:t>
            </w:r>
          </w:p>
        </w:tc>
      </w:tr>
    </w:tbl>
    <w:p w:rsidR="00DF657D" w:rsidRDefault="00DF657D" w:rsidP="00DF657D"/>
    <w:p w:rsidR="00DF657D" w:rsidRDefault="00DF657D" w:rsidP="00DF657D">
      <w:pPr>
        <w:pStyle w:val="Heading2"/>
      </w:pPr>
      <w:bookmarkStart w:id="7151" w:name="_Toc259722607"/>
      <w:bookmarkStart w:id="7152" w:name="_Toc275502953"/>
      <w:bookmarkStart w:id="7153" w:name="_Toc371378577"/>
      <w:bookmarkStart w:id="7154" w:name="ProductPerformanceReference"/>
      <w:bookmarkStart w:id="7155" w:name="_Toc528565181"/>
      <w:r>
        <w:t>ProductPerformanceReference</w:t>
      </w:r>
      <w:bookmarkEnd w:id="7151"/>
      <w:bookmarkEnd w:id="7152"/>
      <w:bookmarkEnd w:id="7153"/>
      <w:bookmarkEnd w:id="7154"/>
      <w:bookmarkEnd w:id="71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87" o:spid="_x0000_s4334" style="position:absolute;left:0;text-align:left;margin-left:0;margin-top:0;width:50pt;height:50pt;z-index:251761152;visibility:hidden" coordsize="154,546" o:spt="100" o:preferrelative="t" adj="0,,0" path="">
                  <v:stroke joinstyle="round"/>
                  <v:formulas/>
                  <v:path o:connecttype="segments"/>
                  <o:lock v:ext="edit" selection="t"/>
                </v:shape>
              </w:pict>
            </w:r>
            <w:r w:rsidRPr="00557255">
              <w:pict>
                <v:shape id="_x0000_s5090" style="position:absolute;left:0;text-align:left;margin-left:8344.75pt;margin-top:7.2pt;width:327.75pt;height:92.25pt;z-index:-250796544;mso-wrap-edited:t;mso-position-horizontal:right" coordsize="" o:spt="100" wrapcoords="-30 389 412 389 412 45 412 45 412 0 1000 0 1000 0 1000 1046 412 1046 412 968 -30 968 -30 389" adj="0,,0" path="">
                  <v:stroke joinstyle="round"/>
                  <v:imagedata r:id="rId1582" o:title="dc_1187"/>
                  <v:formulas/>
                  <v:path o:connecttype="segments"/>
                  <w10:wrap type="tight"/>
                </v:shape>
              </w:pict>
            </w:r>
            <w:r w:rsidR="00DF657D">
              <w:t xml:space="preserve">Reference back to another </w:t>
            </w:r>
            <w:r w:rsidR="00C633B3">
              <w:t>e-Document</w:t>
            </w:r>
            <w:r w:rsidR="00DF657D">
              <w:t>.</w:t>
            </w:r>
          </w:p>
          <w:p w:rsidR="00DF657D" w:rsidRDefault="00DF657D" w:rsidP="00ED024D">
            <w:pPr>
              <w:pStyle w:val="Bold3"/>
            </w:pPr>
            <w:r>
              <w:t>ProductPerformanceReferenceType [attribute]</w:t>
            </w:r>
          </w:p>
          <w:p w:rsidR="00DF657D" w:rsidRDefault="00DF657D" w:rsidP="00ED024D">
            <w:pPr>
              <w:pStyle w:val="Italic3"/>
            </w:pPr>
            <w:r>
              <w:t>ProductPerformanceReferenceType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ProductPerformanceReferenceType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156" w:name="_Toc259722608"/>
      <w:bookmarkStart w:id="7157" w:name="_Toc275502954"/>
      <w:bookmarkStart w:id="7158" w:name="_Toc371378578"/>
      <w:bookmarkStart w:id="7159" w:name="ProductPerformanceReferenceType_a"/>
      <w:bookmarkStart w:id="7160" w:name="_Toc528565182"/>
      <w:r>
        <w:t>ProductPerformanceReferenceType [attribute]</w:t>
      </w:r>
      <w:bookmarkEnd w:id="7156"/>
      <w:bookmarkEnd w:id="7157"/>
      <w:bookmarkEnd w:id="7158"/>
      <w:bookmarkEnd w:id="7159"/>
      <w:bookmarkEnd w:id="71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88" o:spid="_x0000_s5752" style="position:absolute;left:0;text-align:left;margin-left:0;margin-top:0;width:50pt;height:50pt;z-index:253120000;visibility:hidden" coordsize="89,293" o:spt="100" o:preferrelative="t" adj="0,,0" path="">
                  <v:stroke joinstyle="round"/>
                  <v:formulas/>
                  <v:path o:connecttype="segments"/>
                  <o:lock v:ext="edit" selection="t"/>
                </v:shape>
              </w:pict>
            </w:r>
            <w:r w:rsidRPr="00557255">
              <w:pict>
                <v:shape id="_x0000_s5753" style="position:absolute;left:0;text-align:left;margin-left:3929.5pt;margin-top:7.2pt;width:175.5pt;height:53.25pt;z-index:-250195456;mso-wrap-edited:t;mso-position-horizontal:right" coordsize="" o:spt="100" wrapcoords="-30 0 1000 0 1000 1079 1000 1079 -30 1079 -30 0" adj="0,,0" path="">
                  <v:stroke joinstyle="round"/>
                  <v:imagedata r:id="rId1583" o:title="dc_118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161" w:name="_Toc259722609"/>
      <w:bookmarkStart w:id="7162" w:name="_Toc275502955"/>
      <w:bookmarkStart w:id="7163" w:name="_Toc371378579"/>
      <w:bookmarkStart w:id="7164" w:name="ProductPerformanceStatusType_a"/>
      <w:bookmarkStart w:id="7165" w:name="_Toc528565183"/>
      <w:r>
        <w:t>ProductPerformanceStatusType [attribute]</w:t>
      </w:r>
      <w:bookmarkEnd w:id="7161"/>
      <w:bookmarkEnd w:id="7162"/>
      <w:bookmarkEnd w:id="7163"/>
      <w:bookmarkEnd w:id="7164"/>
      <w:bookmarkEnd w:id="71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89" o:spid="_x0000_s4335" style="position:absolute;left:0;text-align:left;margin-left:0;margin-top:0;width:50pt;height:50pt;z-index:251762176;visibility:hidden" coordsize="89,279" o:spt="100" o:preferrelative="t" adj="0,,0" path="">
                  <v:stroke joinstyle="round"/>
                  <v:formulas/>
                  <v:path o:connecttype="segments"/>
                  <o:lock v:ext="edit" selection="t"/>
                </v:shape>
              </w:pict>
            </w:r>
            <w:r w:rsidRPr="00557255">
              <w:pict>
                <v:shape id="_x0000_s5091" style="position:absolute;left:0;text-align:left;margin-left:3690.25pt;margin-top:7.2pt;width:167.25pt;height:53.25pt;z-index:-250795520;mso-wrap-edited:t;mso-position-horizontal:right" coordsize="" o:spt="100" wrapcoords="-30 0 1000 0 1000 1079 1000 1079 -30 1079 -30 0" adj="0,,0" path="">
                  <v:stroke joinstyle="round"/>
                  <v:imagedata r:id="rId1584" o:title="dc_1189"/>
                  <v:formulas/>
                  <v:path o:connecttype="segments"/>
                  <w10:wrap type="tight"/>
                </v:shape>
              </w:pict>
            </w:r>
            <w:r w:rsidR="00DF657D">
              <w:t>ProductPerformanceStatusType</w:t>
            </w:r>
          </w:p>
          <w:p w:rsidR="00DF657D" w:rsidRDefault="00DF657D" w:rsidP="00DF657D">
            <w:pPr>
              <w:pStyle w:val="Italic2"/>
            </w:pPr>
            <w:r>
              <w:t>This item is restricted to the following list.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7166" w:name="_Toc259722610"/>
      <w:bookmarkStart w:id="7167" w:name="_Toc275502956"/>
      <w:bookmarkStart w:id="7168" w:name="_Toc371378580"/>
      <w:bookmarkStart w:id="7169" w:name="ProductPerformanceSummary"/>
      <w:bookmarkStart w:id="7170" w:name="_Toc528565184"/>
      <w:r>
        <w:t>ProductPerformanceSummary</w:t>
      </w:r>
      <w:bookmarkEnd w:id="7166"/>
      <w:bookmarkEnd w:id="7167"/>
      <w:bookmarkEnd w:id="7168"/>
      <w:bookmarkEnd w:id="7169"/>
      <w:bookmarkEnd w:id="71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90" o:spid="_x0000_s4336" style="position:absolute;left:0;text-align:left;margin-left:0;margin-top:0;width:50pt;height:50pt;z-index:251763200;visibility:hidden" coordsize="299,578" o:spt="100" o:preferrelative="t" adj="0,,0" path="">
                  <v:stroke joinstyle="round"/>
                  <v:formulas/>
                  <v:path o:connecttype="segments"/>
                  <o:lock v:ext="edit" selection="t"/>
                </v:shape>
              </w:pict>
            </w:r>
            <w:r w:rsidRPr="00557255">
              <w:pict>
                <v:shape id="_x0000_s5092" style="position:absolute;left:0;text-align:left;margin-left:8888.5pt;margin-top:7.2pt;width:346.5pt;height:179.25pt;z-index:-250794496;mso-wrap-edited:t;mso-position-horizontal:right" coordsize="" o:spt="100" wrapcoords="-30 431 382 431 588 431 588 70 588 70 588 0 1000 0 1000 0 1000 1024 588 1024 588 589 382 589 382 586 -30 586 -30 431" adj="0,,0" path="">
                  <v:stroke joinstyle="round"/>
                  <v:imagedata r:id="rId1585" o:title="dc_1190"/>
                  <v:formulas/>
                  <v:path o:connecttype="segments"/>
                  <w10:wrap type="tight"/>
                </v:shape>
              </w:pict>
            </w:r>
            <w:r w:rsidR="00DF657D">
              <w:t xml:space="preserve">Summary information for the items on the </w:t>
            </w:r>
            <w:r w:rsidR="00D41641">
              <w:t>ProductPerformance</w:t>
            </w:r>
            <w:r w:rsidR="00DF657D">
              <w:t xml:space="preserve"> </w:t>
            </w:r>
            <w:r w:rsidR="00ED105B">
              <w:t>e-Document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171" w:name="_Toc259722611"/>
      <w:bookmarkStart w:id="7172" w:name="_Toc275502957"/>
      <w:bookmarkStart w:id="7173" w:name="_Toc371378581"/>
      <w:bookmarkStart w:id="7174" w:name="ProductQuality"/>
      <w:bookmarkStart w:id="7175" w:name="_Toc528565185"/>
      <w:r>
        <w:t>ProductQuality</w:t>
      </w:r>
      <w:bookmarkEnd w:id="7171"/>
      <w:bookmarkEnd w:id="7172"/>
      <w:bookmarkEnd w:id="7173"/>
      <w:bookmarkEnd w:id="7174"/>
      <w:bookmarkEnd w:id="7175"/>
    </w:p>
    <w:tbl>
      <w:tblPr>
        <w:tblW w:w="5000" w:type="pct"/>
        <w:tblCellMar>
          <w:top w:w="144" w:type="dxa"/>
          <w:left w:w="115" w:type="dxa"/>
          <w:right w:w="115" w:type="dxa"/>
        </w:tblCellMar>
        <w:tblLook w:val="01E0"/>
      </w:tblPr>
      <w:tblGrid>
        <w:gridCol w:w="9584"/>
      </w:tblGrid>
      <w:tr w:rsidR="00DF657D" w:rsidTr="00DF657D">
        <w:tc>
          <w:tcPr>
            <w:tcW w:w="5000" w:type="pct"/>
          </w:tcPr>
          <w:p w:rsidR="00F80A16" w:rsidRDefault="00557255" w:rsidP="00F80A16">
            <w:pPr>
              <w:pStyle w:val="Normal2"/>
            </w:pPr>
            <w:r w:rsidRPr="00557255">
              <w:pict>
                <v:shape id="dc_1191" o:spid="_x0000_s4337" style="position:absolute;left:0;text-align:left;margin-left:0;margin-top:0;width:50pt;height:50pt;z-index:251764224;visibility:hidden" coordsize="332,605" o:spt="100" o:preferrelative="t" adj="0,,0" path="">
                  <v:stroke joinstyle="round"/>
                  <v:formulas/>
                  <v:path o:connecttype="segments"/>
                  <o:lock v:ext="edit" selection="t"/>
                </v:shape>
              </w:pict>
            </w:r>
            <w:r w:rsidRPr="00557255">
              <w:rPr>
                <w:noProof/>
              </w:rPr>
              <w:pict>
                <v:shape id="_x0000_s6798" type="#_x0000_t75" style="position:absolute;left:0;text-align:left;margin-left:10553.75pt;margin-top:7.05pt;width:387.55pt;height:211.6pt;z-index:-249652736;mso-wrap-edited:t;mso-position-horizontal:right" wrapcoords="178 8580 142 11520 351 11902 5412 12091 5621 16312 8343 16374 8483 19507 11309 21426 21600 21523 21600 0 5727 204 6109 4808 5482 4680 5515 8580 178 8580" filled="t">
                  <v:imagedata r:id="rId1586" o:title="ProductQuality"/>
                  <w10:wrap type="tight"/>
                </v:shape>
              </w:pict>
            </w:r>
            <w:r w:rsidR="00DF657D">
              <w:t xml:space="preserve">The </w:t>
            </w:r>
            <w:r w:rsidR="00F80A16">
              <w:t>ProductQuality element is the root element for the ProductQuality e-Document.</w:t>
            </w:r>
          </w:p>
          <w:p w:rsidR="00DF657D" w:rsidRDefault="00F80A16" w:rsidP="00F80A16">
            <w:pPr>
              <w:pStyle w:val="Normal2"/>
            </w:pPr>
            <w:r>
              <w:t>The ProductQuality e-Document supports the exchange of quality data for individual items. The agreed properties of the product that are exchanged can include statistical values such as minimum and maximum, standard deviation, sample size, two sigma (lower-limit, upper-limit)</w:t>
            </w:r>
            <w:r w:rsidR="00DF657D">
              <w:t>.</w:t>
            </w:r>
          </w:p>
          <w:p w:rsidR="00DF657D" w:rsidRDefault="00DF657D" w:rsidP="00DF657D">
            <w:pPr>
              <w:pStyle w:val="Bold3"/>
            </w:pPr>
            <w:r>
              <w:t>ProductQualityStatusType [attribute]</w:t>
            </w:r>
          </w:p>
          <w:p w:rsidR="00DF657D" w:rsidRDefault="00DF657D" w:rsidP="00DF657D">
            <w:pPr>
              <w:pStyle w:val="Italic3"/>
            </w:pPr>
            <w:r>
              <w:t>ProductQualityStatusType is mandatory. A single instance is required.</w:t>
            </w:r>
          </w:p>
          <w:p w:rsidR="00DF657D" w:rsidRDefault="00DF657D" w:rsidP="00DF657D">
            <w:pPr>
              <w:pStyle w:val="Normal3"/>
            </w:pPr>
            <w:r>
              <w:t xml:space="preserve">Communicates the status of the ProductQuality </w:t>
            </w:r>
            <w:r w:rsidR="00ED105B">
              <w:t>e-Document</w:t>
            </w:r>
          </w:p>
          <w:p w:rsidR="00DF657D" w:rsidRDefault="00DF657D" w:rsidP="00DF657D">
            <w:pPr>
              <w:pStyle w:val="Normal3"/>
            </w:pPr>
            <w:r>
              <w:t>Refer to ProductQualityStatusType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ProductQualityHeader</w:t>
            </w:r>
          </w:p>
          <w:p w:rsidR="00DF657D" w:rsidRDefault="00DF657D" w:rsidP="00DF657D">
            <w:pPr>
              <w:pStyle w:val="Italic4"/>
            </w:pPr>
            <w:r>
              <w:t>ProductQualityHeader is mandatory. A single instance is required.</w:t>
            </w:r>
          </w:p>
          <w:p w:rsidR="00DF657D" w:rsidRDefault="00DF657D" w:rsidP="00DF657D">
            <w:pPr>
              <w:pStyle w:val="Normal4"/>
            </w:pPr>
            <w:r>
              <w:t xml:space="preserve">Information the common to all items on the </w:t>
            </w:r>
            <w:r w:rsidR="00D41641">
              <w:t>ProductQuality</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042AD1" w:rsidRPr="00042AD1">
              <w:t>optional. Multiple instances might exist</w:t>
            </w:r>
            <w:r>
              <w:t xml:space="preserve">. </w:t>
            </w:r>
          </w:p>
          <w:p w:rsidR="00DF657D" w:rsidRDefault="00DF657D" w:rsidP="00DF657D">
            <w:pPr>
              <w:pStyle w:val="Bold5"/>
            </w:pPr>
            <w:r>
              <w:t>ProductQualityPeriod</w:t>
            </w:r>
          </w:p>
          <w:p w:rsidR="00DF657D" w:rsidRDefault="00DF657D" w:rsidP="00DF657D">
            <w:pPr>
              <w:pStyle w:val="Italic5"/>
            </w:pPr>
            <w:r>
              <w:t xml:space="preserve">ProductQualityPeriod is </w:t>
            </w:r>
            <w:r w:rsidR="00042AD1" w:rsidRPr="00042AD1">
              <w:t>mandatory. A single instance is required</w:t>
            </w:r>
            <w:r>
              <w:t xml:space="preserve">. </w:t>
            </w:r>
          </w:p>
          <w:p w:rsidR="00DF657D" w:rsidRDefault="00DF657D" w:rsidP="00DF657D">
            <w:pPr>
              <w:pStyle w:val="Normal5"/>
            </w:pPr>
            <w:r>
              <w:t>ProductQualityPeriod</w:t>
            </w:r>
          </w:p>
          <w:p w:rsidR="00DF657D" w:rsidRDefault="00DF657D" w:rsidP="00DF657D">
            <w:pPr>
              <w:pStyle w:val="Bold5"/>
            </w:pPr>
            <w:r>
              <w:t>ProductQualityPurchaseOrder</w:t>
            </w:r>
          </w:p>
          <w:p w:rsidR="00DF657D" w:rsidRDefault="00DF657D" w:rsidP="00DF657D">
            <w:pPr>
              <w:pStyle w:val="Italic5"/>
            </w:pPr>
            <w:r>
              <w:t xml:space="preserve">ProductQualityPurchaseOrder is </w:t>
            </w:r>
            <w:r w:rsidR="00042AD1" w:rsidRPr="00042AD1">
              <w:t>mandatory. A single instance is required</w:t>
            </w:r>
            <w:r>
              <w:t xml:space="preserve">. </w:t>
            </w:r>
          </w:p>
          <w:p w:rsidR="00DF657D" w:rsidRDefault="00DF657D" w:rsidP="00DF657D">
            <w:pPr>
              <w:pStyle w:val="Normal5"/>
            </w:pPr>
            <w:r>
              <w:t xml:space="preserve">Multiple instances of purchase order information is allowed to support a list of purchase orders manufactured during the indicated period. Alternatively, ProductQualityPeriod may be repeated with the same TimePeriod for each </w:t>
            </w:r>
            <w:r w:rsidR="00A41941">
              <w:t>PurchaseOrder</w:t>
            </w:r>
            <w:r>
              <w:t xml:space="preserve"> if the quality data is available at this level of detail.</w:t>
            </w:r>
          </w:p>
          <w:p w:rsidR="00DF657D" w:rsidRDefault="00DF657D" w:rsidP="00DF657D">
            <w:pPr>
              <w:pStyle w:val="Bold5"/>
            </w:pPr>
            <w:r>
              <w:t>ProductQualityShipment</w:t>
            </w:r>
          </w:p>
          <w:p w:rsidR="00DF657D" w:rsidRDefault="00DF657D" w:rsidP="00DF657D">
            <w:pPr>
              <w:pStyle w:val="Italic5"/>
            </w:pPr>
            <w:r>
              <w:t xml:space="preserve">ProductQualityShipment is </w:t>
            </w:r>
            <w:r w:rsidR="00042AD1" w:rsidRPr="00042AD1">
              <w:t>mandatory. A single instance is required</w:t>
            </w:r>
            <w:r>
              <w:t xml:space="preserve">. </w:t>
            </w:r>
          </w:p>
          <w:p w:rsidR="00DF657D" w:rsidRDefault="00DF657D" w:rsidP="00DF657D">
            <w:pPr>
              <w:pStyle w:val="Normal5"/>
            </w:pPr>
            <w:r>
              <w:t>Product quality information communicated by shipment.</w:t>
            </w:r>
          </w:p>
        </w:tc>
      </w:tr>
    </w:tbl>
    <w:p w:rsidR="00DF657D" w:rsidRDefault="00DF657D" w:rsidP="00DF657D"/>
    <w:p w:rsidR="00DF657D" w:rsidRDefault="00DF657D" w:rsidP="00DF657D">
      <w:pPr>
        <w:pStyle w:val="Heading2"/>
      </w:pPr>
      <w:bookmarkStart w:id="7176" w:name="_Toc259722612"/>
      <w:bookmarkStart w:id="7177" w:name="_Toc275502958"/>
      <w:bookmarkStart w:id="7178" w:name="_Toc371378582"/>
      <w:bookmarkStart w:id="7179" w:name="ProductQualityHeader"/>
      <w:bookmarkStart w:id="7180" w:name="_Toc528565186"/>
      <w:r>
        <w:t>ProductQualityHeader</w:t>
      </w:r>
      <w:bookmarkEnd w:id="7176"/>
      <w:bookmarkEnd w:id="7177"/>
      <w:bookmarkEnd w:id="7178"/>
      <w:bookmarkEnd w:id="7179"/>
      <w:bookmarkEnd w:id="71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92" o:spid="_x0000_s4338" style="position:absolute;left:0;text-align:left;margin-left:0;margin-top:0;width:50pt;height:50pt;z-index:251765248;visibility:hidden" coordsize="808,556" o:spt="100" o:preferrelative="t" adj="0,,0" path="">
                  <v:stroke joinstyle="round"/>
                  <v:formulas/>
                  <v:path o:connecttype="segments"/>
                  <o:lock v:ext="edit" selection="t"/>
                </v:shape>
              </w:pict>
            </w:r>
            <w:r w:rsidRPr="00557255">
              <w:rPr>
                <w:noProof/>
              </w:rPr>
              <w:pict>
                <v:shape id="_x0000_s5698" type="#_x0000_t75" style="position:absolute;left:0;text-align:left;margin-left:8863.05pt;margin-top:7.05pt;width:329.25pt;height:494.25pt;z-index:-250240512;mso-wrap-edited:t;mso-position-horizontal:right" wrapcoords="10431 9945 344 9781 295 10928 10431 10993 10579 21482 21600 21567 21600 0 10234 46 10431 9945" filled="t">
                  <v:imagedata r:id="rId1587" o:title="ProductQualityHeader"/>
                  <w10:wrap type="tight"/>
                </v:shape>
              </w:pict>
            </w:r>
            <w:r w:rsidR="00DF657D">
              <w:t xml:space="preserve">Information the common to all items on the </w:t>
            </w:r>
            <w:r w:rsidR="00D41641">
              <w:t>ProductQuality</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ProductQualityIssueDate</w:t>
            </w:r>
          </w:p>
          <w:p w:rsidR="00DF657D" w:rsidRDefault="00DF657D" w:rsidP="00DF657D">
            <w:pPr>
              <w:pStyle w:val="Italic4"/>
            </w:pPr>
            <w:r>
              <w:t>ProductQualityIssueDate is mandatory. A single instance is required.</w:t>
            </w:r>
          </w:p>
          <w:p w:rsidR="00DF657D" w:rsidRDefault="00DF657D" w:rsidP="00DF657D">
            <w:pPr>
              <w:pStyle w:val="Normal4"/>
            </w:pPr>
            <w:r>
              <w:t>The date and time the ProductQuality was issued.</w:t>
            </w:r>
          </w:p>
          <w:p w:rsidR="00DF657D" w:rsidRDefault="00DF657D" w:rsidP="00DF657D">
            <w:pPr>
              <w:pStyle w:val="Bold4"/>
            </w:pPr>
            <w:r>
              <w:t>ProductQualityMessageNumber</w:t>
            </w:r>
          </w:p>
          <w:p w:rsidR="00DF657D" w:rsidRDefault="00DF657D" w:rsidP="00DF657D">
            <w:pPr>
              <w:pStyle w:val="Italic4"/>
            </w:pPr>
            <w:r>
              <w:t>ProductQualityMessageNumber is mandatory. A single instance is required.</w:t>
            </w:r>
          </w:p>
          <w:p w:rsidR="00DF657D" w:rsidRDefault="00DF657D" w:rsidP="00DF657D">
            <w:pPr>
              <w:pStyle w:val="Normal4"/>
            </w:pPr>
            <w:r>
              <w:t xml:space="preserve">A unique identifier assigned to each </w:t>
            </w:r>
            <w:r w:rsidR="00ED105B">
              <w:t>e-Document</w:t>
            </w:r>
            <w:r>
              <w:t xml:space="preserve"> for identification purposes. Subsequent ProductQuality </w:t>
            </w:r>
            <w:r w:rsidR="001F3E70">
              <w:t>e-Documents</w:t>
            </w:r>
            <w:r>
              <w:t xml:space="preserve"> with updates or cancellations will use this same ProductQualityMessageNumber.</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BuyerParty</w:t>
            </w:r>
          </w:p>
          <w:p w:rsidR="00DF657D" w:rsidRDefault="00DF657D" w:rsidP="00DF657D">
            <w:pPr>
              <w:pStyle w:val="Italic4"/>
            </w:pPr>
            <w:r>
              <w:t>BuyerParty is optional. A single instance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181" w:name="_Toc259722613"/>
      <w:bookmarkStart w:id="7182" w:name="_Toc275502959"/>
      <w:bookmarkStart w:id="7183" w:name="_Toc371378583"/>
      <w:bookmarkStart w:id="7184" w:name="ProductQualityIssueDate"/>
      <w:bookmarkStart w:id="7185" w:name="_Toc528565187"/>
      <w:r>
        <w:t>ProductQualityIssueDate</w:t>
      </w:r>
      <w:bookmarkEnd w:id="7181"/>
      <w:bookmarkEnd w:id="7182"/>
      <w:bookmarkEnd w:id="7183"/>
      <w:bookmarkEnd w:id="7184"/>
      <w:bookmarkEnd w:id="71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93" o:spid="_x0000_s4339" style="position:absolute;left:0;text-align:left;margin-left:0;margin-top:0;width:50pt;height:50pt;z-index:251766272;visibility:hidden" coordsize="139,450" o:spt="100" o:preferrelative="t" adj="0,,0" path="">
                  <v:stroke joinstyle="round"/>
                  <v:formulas/>
                  <v:path o:connecttype="segments"/>
                  <o:lock v:ext="edit" selection="t"/>
                </v:shape>
              </w:pict>
            </w:r>
            <w:r w:rsidRPr="00557255">
              <w:pict>
                <v:shape id="_x0000_s5094" style="position:absolute;left:0;text-align:left;margin-left:6670pt;margin-top:7.2pt;width:270pt;height:83.25pt;z-index:-250793472;mso-wrap-edited:t;mso-position-horizontal:right" coordsize="" o:spt="100" wrapcoords="-30 424 408 424 673 424 673 151 673 151 673 0 1000 0 1000 0 1000 1051 673 1051 673 763 408 763 408 756 -30 756 -30 424" adj="0,,0" path="">
                  <v:stroke joinstyle="round"/>
                  <v:imagedata r:id="rId1588" o:title="dc_1193"/>
                  <v:formulas/>
                  <v:path o:connecttype="segments"/>
                  <w10:wrap type="tight"/>
                </v:shape>
              </w:pict>
            </w:r>
            <w:r w:rsidR="00DF657D">
              <w:t>The date and time the ProductQuality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186" w:name="_Toc259722614"/>
      <w:bookmarkStart w:id="7187" w:name="_Toc275502960"/>
      <w:bookmarkStart w:id="7188" w:name="_Toc371378584"/>
      <w:bookmarkStart w:id="7189" w:name="ProductQualityMessageNumber"/>
      <w:bookmarkStart w:id="7190" w:name="_Toc528565188"/>
      <w:r>
        <w:t>ProductQualityMessageNumber</w:t>
      </w:r>
      <w:bookmarkEnd w:id="7186"/>
      <w:bookmarkEnd w:id="7187"/>
      <w:bookmarkEnd w:id="7188"/>
      <w:bookmarkEnd w:id="7189"/>
      <w:bookmarkEnd w:id="71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94" o:spid="_x0000_s4340" style="position:absolute;left:0;text-align:left;margin-left:0;margin-top:0;width:50pt;height:50pt;z-index:251767296;visibility:hidden" coordsize="67,244" o:spt="100" o:preferrelative="t" adj="0,,0" path="">
                  <v:stroke joinstyle="round"/>
                  <v:formulas/>
                  <v:path o:connecttype="segments"/>
                  <o:lock v:ext="edit" selection="t"/>
                </v:shape>
              </w:pict>
            </w:r>
            <w:r w:rsidRPr="00557255">
              <w:pict>
                <v:shape id="_x0000_s5095" style="position:absolute;left:0;text-align:left;margin-left:3081.25pt;margin-top:7.2pt;width:146.25pt;height:40.5pt;z-index:-250792448;mso-wrap-edited:t;mso-position-horizontal:right" coordsize="" o:spt="100" wrapcoords="-30 104 1000 104 1000 1105 1000 1105 -30 1105 -30 104" adj="0,,0" path="">
                  <v:stroke joinstyle="round"/>
                  <v:imagedata r:id="rId1589" o:title="dc_1194"/>
                  <v:formulas/>
                  <v:path o:connecttype="segments"/>
                  <w10:wrap type="tight"/>
                </v:shape>
              </w:pict>
            </w:r>
            <w:r w:rsidR="00DF657D">
              <w:t xml:space="preserve">A unique identifier assigned to each </w:t>
            </w:r>
            <w:r w:rsidR="00ED105B">
              <w:t>e-Document</w:t>
            </w:r>
            <w:r w:rsidR="00DF657D">
              <w:t xml:space="preserve"> for identification purposes. Subsequent ProductQuality </w:t>
            </w:r>
            <w:r w:rsidR="001F3E70">
              <w:t>e-Documents</w:t>
            </w:r>
            <w:r w:rsidR="00DF657D">
              <w:t xml:space="preserve"> with updates or cancellations will use this same ProductQualityMessageNumber.</w:t>
            </w:r>
          </w:p>
        </w:tc>
      </w:tr>
    </w:tbl>
    <w:p w:rsidR="00DF657D" w:rsidRDefault="00DF657D" w:rsidP="00DF657D"/>
    <w:p w:rsidR="00DF657D" w:rsidRDefault="00DF657D" w:rsidP="00DF657D">
      <w:pPr>
        <w:pStyle w:val="Heading2"/>
      </w:pPr>
      <w:bookmarkStart w:id="7191" w:name="_Toc259722615"/>
      <w:bookmarkStart w:id="7192" w:name="_Toc275502961"/>
      <w:bookmarkStart w:id="7193" w:name="_Toc371378585"/>
      <w:bookmarkStart w:id="7194" w:name="ProductQualityPeriod"/>
      <w:bookmarkStart w:id="7195" w:name="_Toc528565189"/>
      <w:r>
        <w:t>ProductQualityPeriod</w:t>
      </w:r>
      <w:bookmarkEnd w:id="7191"/>
      <w:bookmarkEnd w:id="7192"/>
      <w:bookmarkEnd w:id="7193"/>
      <w:bookmarkEnd w:id="7194"/>
      <w:bookmarkEnd w:id="71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noProof/>
              </w:rPr>
              <w:pict>
                <v:shape id="_x0000_s5699" type="#_x0000_t75" style="position:absolute;left:0;text-align:left;margin-left:9570.25pt;margin-top:9.15pt;width:366.5pt;height:616pt;z-index:-250239488;mso-wrap-edited:t;mso-position-horizontal:right" wrapcoords="8862 10001 128 10001 128 11065 8947 11040 8776 21536 21600 21575 21600 0 8776 12 8862 10001" filled="t">
                  <v:imagedata r:id="rId1590" o:title="ProductQualityPeriod"/>
                  <w10:wrap type="tight"/>
                </v:shape>
              </w:pict>
            </w:r>
            <w:r w:rsidRPr="00557255">
              <w:pict>
                <v:shape id="dc_1195" o:spid="_x0000_s4341" style="position:absolute;left:0;text-align:left;margin-left:0;margin-top:0;width:50pt;height:50pt;z-index:251768320;visibility:hidden" coordsize="1036,671" o:spt="100" o:preferrelative="t" adj="0,,0" path="">
                  <v:stroke joinstyle="round"/>
                  <v:formulas/>
                  <v:path o:connecttype="segments"/>
                  <o:lock v:ext="edit" selection="t"/>
                </v:shape>
              </w:pict>
            </w:r>
            <w:r w:rsidR="00DF657D">
              <w:t>ProductQualityPeriod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TimePeriod</w:t>
            </w:r>
          </w:p>
          <w:p w:rsidR="00DF657D" w:rsidRDefault="00DF657D" w:rsidP="00DF657D">
            <w:pPr>
              <w:pStyle w:val="Italic4"/>
            </w:pPr>
            <w:r>
              <w:t>TimePeriod is mandatory. A single instance is required.</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StartIdentifierRange</w:t>
            </w:r>
          </w:p>
          <w:p w:rsidR="00DF657D" w:rsidRDefault="00DF657D" w:rsidP="00DF657D">
            <w:pPr>
              <w:pStyle w:val="Italic5"/>
            </w:pPr>
            <w:r>
              <w:t>StartIdentifierRange is mandatory. A single instance is required.</w:t>
            </w:r>
          </w:p>
          <w:p w:rsidR="00DF657D" w:rsidRDefault="00DF657D" w:rsidP="00DF657D">
            <w:pPr>
              <w:pStyle w:val="Normal5"/>
            </w:pPr>
            <w:r>
              <w:t>An element that identifies the starting item identifier in the range of items that contributed to the aggregated measurements for the range.</w:t>
            </w:r>
          </w:p>
          <w:p w:rsidR="00DF657D" w:rsidRDefault="00DF657D" w:rsidP="00DF657D">
            <w:pPr>
              <w:pStyle w:val="Bold5"/>
            </w:pPr>
            <w:r>
              <w:t>EndIdentifierRange</w:t>
            </w:r>
          </w:p>
          <w:p w:rsidR="00DF657D" w:rsidRDefault="00DF657D" w:rsidP="00DF657D">
            <w:pPr>
              <w:pStyle w:val="Italic5"/>
            </w:pPr>
            <w:r>
              <w:t>EndIdentifierRange is mandatory. A single instance is required.</w:t>
            </w:r>
          </w:p>
          <w:p w:rsidR="00DF657D" w:rsidRDefault="00DF657D" w:rsidP="00DF657D">
            <w:pPr>
              <w:pStyle w:val="Normal5"/>
            </w:pPr>
            <w:r>
              <w:t>A group element that identifies the ending item identifier in the range of items that contributed to the aggregated measurements for the range.</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196" w:name="_Toc259722616"/>
      <w:bookmarkStart w:id="7197" w:name="_Toc275502962"/>
      <w:bookmarkStart w:id="7198" w:name="_Toc371378586"/>
      <w:bookmarkStart w:id="7199" w:name="ProductQualityPurchaseOrder"/>
      <w:bookmarkStart w:id="7200" w:name="_Toc528565190"/>
      <w:r>
        <w:t>ProductQualityPurchaseOrder</w:t>
      </w:r>
      <w:bookmarkEnd w:id="7196"/>
      <w:bookmarkEnd w:id="7197"/>
      <w:bookmarkEnd w:id="7198"/>
      <w:bookmarkEnd w:id="7199"/>
      <w:bookmarkEnd w:id="72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96" o:spid="_x0000_s4342" style="position:absolute;left:0;text-align:left;margin-left:0;margin-top:0;width:50pt;height:50pt;z-index:251769344;visibility:hidden" coordsize="948,683" o:spt="100" o:preferrelative="t" adj="0,,0" path="">
                  <v:stroke joinstyle="round"/>
                  <v:formulas/>
                  <v:path o:connecttype="segments"/>
                  <o:lock v:ext="edit" selection="t"/>
                </v:shape>
              </w:pict>
            </w:r>
            <w:r w:rsidRPr="00557255">
              <w:rPr>
                <w:noProof/>
              </w:rPr>
              <w:pict>
                <v:shape id="_x0000_s5700" type="#_x0000_t75" style="position:absolute;left:0;text-align:left;margin-left:11386.05pt;margin-top:7.05pt;width:416.25pt;height:589.5pt;z-index:-250238464;mso-wrap-edited:t;mso-position-horizontal:right" wrapcoords="10002 10509 0 10426 78 11498 10041 11471 9885 21391 21639 21529 21600 0 12688 11 12804 973 10041 863 10002 10509" filled="t">
                  <v:imagedata r:id="rId1591" o:title="ProductQualityPurchaseOrder"/>
                  <w10:wrap type="tight"/>
                </v:shape>
              </w:pict>
            </w:r>
            <w:r w:rsidR="00DF657D">
              <w:t xml:space="preserve">Multiple instances of </w:t>
            </w:r>
            <w:r w:rsidR="00D41641">
              <w:t>PurchaseOrder</w:t>
            </w:r>
            <w:r w:rsidR="00DF657D">
              <w:t xml:space="preserve"> information is allowed to support a list of purchase orders manufactured during the indicated period. Alternatively, ProductQualityPeriod may be repeated with the same TimePeriod for each </w:t>
            </w:r>
            <w:r w:rsidR="00D41641">
              <w:t>PurchaseOrder</w:t>
            </w:r>
            <w:r w:rsidR="00DF657D">
              <w:t xml:space="preserve"> if the quality data is available at this level of detail.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271799" w:rsidRPr="00271799">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271799" w:rsidRPr="00271799">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271799" w:rsidRPr="00271799">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271799" w:rsidRPr="00271799">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01" w:name="_Toc259722617"/>
      <w:bookmarkStart w:id="7202" w:name="_Toc275502963"/>
      <w:bookmarkStart w:id="7203" w:name="_Toc371378587"/>
      <w:bookmarkStart w:id="7204" w:name="ProductQualityReference"/>
      <w:bookmarkStart w:id="7205" w:name="_Toc528565191"/>
      <w:r>
        <w:t>ProductQualityReference</w:t>
      </w:r>
      <w:bookmarkEnd w:id="7201"/>
      <w:bookmarkEnd w:id="7202"/>
      <w:bookmarkEnd w:id="7203"/>
      <w:bookmarkEnd w:id="7204"/>
      <w:bookmarkEnd w:id="72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97" o:spid="_x0000_s4343" style="position:absolute;left:0;text-align:left;margin-left:0;margin-top:0;width:50pt;height:50pt;z-index:251770368;visibility:hidden" coordsize="154,468" o:spt="100" o:preferrelative="t" adj="0,,0" path="">
                  <v:stroke joinstyle="round"/>
                  <v:formulas/>
                  <v:path o:connecttype="segments"/>
                  <o:lock v:ext="edit" selection="t"/>
                </v:shape>
              </w:pict>
            </w:r>
            <w:r w:rsidRPr="00557255">
              <w:rPr>
                <w:noProof/>
              </w:rPr>
              <w:pict>
                <v:shape id="_x0000_s5697" type="#_x0000_t75" style="position:absolute;left:0;text-align:left;margin-left:7993.05pt;margin-top:7.05pt;width:299.25pt;height:96pt;z-index:-250241536;mso-wrap-edited:t;mso-position-horizontal:right" wrapcoords="9690 6986 379 7324 271 15592 9636 15086 9528 21330 21600 21431 21600 0 9582 68 9690 6986" filled="t">
                  <v:imagedata r:id="rId1592" o:title="ProductQualityReference"/>
                  <w10:wrap type="tight"/>
                </v:shape>
              </w:pict>
            </w:r>
            <w:r w:rsidR="00DF657D">
              <w:t>An element detailing relevant references pertaining to the ProductQuality.</w:t>
            </w:r>
          </w:p>
          <w:p w:rsidR="00DF657D" w:rsidRDefault="00DF657D" w:rsidP="00DF657D">
            <w:pPr>
              <w:pStyle w:val="Bold3"/>
            </w:pPr>
            <w:r>
              <w:t>ProductQualityReferenceType [attribute]</w:t>
            </w:r>
          </w:p>
          <w:p w:rsidR="00DF657D" w:rsidRDefault="00DF657D" w:rsidP="00DF657D">
            <w:pPr>
              <w:pStyle w:val="Italic3"/>
            </w:pPr>
            <w:r>
              <w:t>ProductQualityReferenceType is optional. A single instance might exist.</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ProductQualityReferenceType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7206" w:name="_Toc259722618"/>
      <w:bookmarkStart w:id="7207" w:name="_Toc275502964"/>
      <w:bookmarkStart w:id="7208" w:name="_Toc371378588"/>
      <w:bookmarkStart w:id="7209" w:name="ProductQualityReferenceType_a"/>
      <w:bookmarkStart w:id="7210" w:name="_Toc528565192"/>
      <w:r>
        <w:t>ProductQualityReferenceType [attribute]</w:t>
      </w:r>
      <w:bookmarkEnd w:id="7206"/>
      <w:bookmarkEnd w:id="7207"/>
      <w:bookmarkEnd w:id="7208"/>
      <w:bookmarkEnd w:id="7209"/>
      <w:bookmarkEnd w:id="72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98" o:spid="_x0000_s5754" style="position:absolute;left:0;text-align:left;margin-left:0;margin-top:0;width:50pt;height:50pt;z-index:253122048;visibility:hidden" coordsize="89,254" o:spt="100" o:preferrelative="t" adj="0,,0" path="">
                  <v:stroke joinstyle="round"/>
                  <v:formulas/>
                  <v:path o:connecttype="segments"/>
                  <o:lock v:ext="edit" selection="t"/>
                </v:shape>
              </w:pict>
            </w:r>
            <w:r w:rsidRPr="00557255">
              <w:pict>
                <v:shape id="_x0000_s5755" style="position:absolute;left:0;text-align:left;margin-left:3255.25pt;margin-top:7.2pt;width:152.25pt;height:53.25pt;z-index:-250193408;mso-wrap-edited:t;mso-position-horizontal:right" coordsize="" o:spt="100" wrapcoords="-30 0 1000 0 1000 1079 1000 1079 -30 1079 -30 0" adj="0,,0" path="">
                  <v:stroke joinstyle="round"/>
                  <v:imagedata r:id="rId1593" o:title="dc_11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211" w:name="_Toc259722619"/>
      <w:bookmarkStart w:id="7212" w:name="_Toc275502965"/>
      <w:bookmarkStart w:id="7213" w:name="_Toc371378589"/>
      <w:bookmarkStart w:id="7214" w:name="ProductQualityRequestDetail"/>
      <w:bookmarkStart w:id="7215" w:name="_Toc528565193"/>
      <w:r>
        <w:t>ProductQualityRequestDetail</w:t>
      </w:r>
      <w:bookmarkEnd w:id="7211"/>
      <w:bookmarkEnd w:id="7212"/>
      <w:bookmarkEnd w:id="7213"/>
      <w:bookmarkEnd w:id="7214"/>
      <w:bookmarkEnd w:id="72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199" o:spid="_x0000_s4344" style="position:absolute;left:0;text-align:left;margin-left:0;margin-top:0;width:50pt;height:50pt;z-index:251771392;visibility:hidden" coordsize="419,755" o:spt="100" o:preferrelative="t" adj="0,,0" path="">
                  <v:stroke joinstyle="round"/>
                  <v:formulas/>
                  <v:path o:connecttype="segments"/>
                  <o:lock v:ext="edit" selection="t"/>
                </v:shape>
              </w:pict>
            </w:r>
            <w:r w:rsidRPr="00557255">
              <w:rPr>
                <w:noProof/>
              </w:rPr>
              <w:pict>
                <v:shape id="_x0000_s5695" type="#_x0000_t75" style="position:absolute;left:0;text-align:left;margin-left:12321.3pt;margin-top:7.05pt;width:448.5pt;height:264pt;z-index:-250242560;mso-wrap-edited:t;mso-position-horizontal:right" wrapcoords="6971 6648 181 6586 217 8795 7007 8795 6971 13459 9500 13643 9536 21682 21600 21539 21600 0 7043 205 6971 6648" filled="t">
                  <v:imagedata r:id="rId1594" o:title="ProductQualityRequestDetail"/>
                  <w10:wrap type="tight"/>
                </v:shape>
              </w:pict>
            </w:r>
            <w:r w:rsidR="00524495" w:rsidRPr="00524495">
              <w:t>A grouping element that provides the parameters to be used when responding with a ProductQuality e-Document</w:t>
            </w:r>
            <w:r w:rsidR="00DF657D">
              <w:t>.</w:t>
            </w:r>
          </w:p>
          <w:p w:rsidR="00DF657D" w:rsidRDefault="00DF657D" w:rsidP="00DF657D">
            <w:pPr>
              <w:pStyle w:val="Bold3"/>
            </w:pPr>
            <w:r>
              <w:t>ProductQualityRequestDetailType [attribute]</w:t>
            </w:r>
          </w:p>
          <w:p w:rsidR="00DF657D" w:rsidRDefault="00DF657D" w:rsidP="00DF657D">
            <w:pPr>
              <w:pStyle w:val="Italic3"/>
            </w:pPr>
            <w:r>
              <w:t>ProductQualityRequestDetailType is optional. A single instance might exist.</w:t>
            </w:r>
          </w:p>
          <w:p w:rsidR="00DF657D" w:rsidRDefault="00514BE9" w:rsidP="00DF657D">
            <w:pPr>
              <w:pStyle w:val="Normal3"/>
            </w:pPr>
            <w:r w:rsidRPr="00514BE9">
              <w:t>Communicates the method in which the ProductQuality should be reported</w:t>
            </w:r>
            <w:r w:rsidR="00DF657D">
              <w:t>.</w:t>
            </w:r>
          </w:p>
          <w:p w:rsidR="00DF657D" w:rsidRDefault="00DF657D" w:rsidP="00DF657D">
            <w:pPr>
              <w:pStyle w:val="Normal3"/>
            </w:pPr>
            <w:r>
              <w:t>Refer to ProductQualityRequestDetailType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(choice)</w:t>
            </w:r>
          </w:p>
          <w:p w:rsidR="00DF657D" w:rsidRDefault="00271799" w:rsidP="00DF657D">
            <w:pPr>
              <w:pStyle w:val="Italic4"/>
            </w:pPr>
            <w:r>
              <w:t>[</w:t>
            </w:r>
            <w:r w:rsidR="00FF1648">
              <w:t>choice</w:t>
            </w:r>
            <w:r>
              <w:t>]</w:t>
            </w:r>
            <w:r w:rsidR="00DF657D">
              <w:t xml:space="preserve"> </w:t>
            </w:r>
            <w:r w:rsidR="00FF1648" w:rsidRPr="00FF1648">
              <w:t>is mandatory. One instance is required, multiple instances might exist</w:t>
            </w:r>
            <w:r w:rsidR="00DF657D">
              <w:t xml:space="preserve">. </w:t>
            </w:r>
          </w:p>
          <w:p w:rsidR="00DF657D" w:rsidRDefault="00DF657D" w:rsidP="00DF657D">
            <w:pPr>
              <w:pStyle w:val="Bold5"/>
            </w:pPr>
            <w:r>
              <w:t>ShipToParty</w:t>
            </w:r>
          </w:p>
          <w:p w:rsidR="00DF657D" w:rsidRDefault="00DF657D" w:rsidP="00DF657D">
            <w:pPr>
              <w:pStyle w:val="Italic5"/>
            </w:pPr>
            <w:r>
              <w:t xml:space="preserve">ShipToParty is </w:t>
            </w:r>
            <w:r w:rsidR="00271799" w:rsidRPr="00271799">
              <w:t>mandatory. A single instance is required</w:t>
            </w:r>
            <w:r>
              <w:t xml:space="preserve">. </w:t>
            </w:r>
          </w:p>
          <w:p w:rsidR="00DF657D" w:rsidRDefault="00DF657D" w:rsidP="00DF657D">
            <w:pPr>
              <w:pStyle w:val="Normal5"/>
            </w:pPr>
            <w:r>
              <w:t>The name and/or address to which the goods should be delivered with the party type indicated by the PartyType attribute.</w:t>
            </w:r>
          </w:p>
          <w:p w:rsidR="00DF657D" w:rsidRDefault="00DF657D" w:rsidP="00DF657D">
            <w:pPr>
              <w:pStyle w:val="Bold5"/>
            </w:pPr>
            <w:r>
              <w:t>OtherParty</w:t>
            </w:r>
          </w:p>
          <w:p w:rsidR="00DF657D" w:rsidRDefault="00DF657D" w:rsidP="00DF657D">
            <w:pPr>
              <w:pStyle w:val="Italic5"/>
            </w:pPr>
            <w:r>
              <w:t xml:space="preserve">OtherParty </w:t>
            </w:r>
            <w:r w:rsidR="00FF1648" w:rsidRPr="00FF1648">
              <w:t xml:space="preserve">is </w:t>
            </w:r>
            <w:r w:rsidR="00271799" w:rsidRPr="00271799">
              <w:t>mandatory. A single instance is required</w:t>
            </w:r>
            <w:r>
              <w:t xml:space="preserve">. </w:t>
            </w:r>
          </w:p>
          <w:p w:rsidR="00DF657D" w:rsidRDefault="00DF657D" w:rsidP="00DF657D">
            <w:pPr>
              <w:pStyle w:val="Normal5"/>
            </w:pPr>
            <w:r>
              <w:t xml:space="preserve">An organisation or business entity other than those specifically detailed within a </w:t>
            </w:r>
            <w:r w:rsidR="00C633B3">
              <w:t>e-Document</w:t>
            </w:r>
            <w:r>
              <w:t>.</w:t>
            </w:r>
          </w:p>
          <w:p w:rsidR="00DF657D" w:rsidRDefault="00DF657D" w:rsidP="00DF657D">
            <w:pPr>
              <w:pStyle w:val="Bold4"/>
            </w:pPr>
            <w:r>
              <w:t>(choice)</w:t>
            </w:r>
          </w:p>
          <w:p w:rsidR="00DF657D" w:rsidRDefault="00A83A41" w:rsidP="00DF657D">
            <w:pPr>
              <w:pStyle w:val="Italic4"/>
            </w:pPr>
            <w:r>
              <w:t>[</w:t>
            </w:r>
            <w:r w:rsidR="00FF1648" w:rsidRPr="00FF1648">
              <w:t>choice</w:t>
            </w:r>
            <w:r>
              <w:t>]</w:t>
            </w:r>
            <w:r w:rsidR="00FF1648" w:rsidRPr="00FF1648">
              <w:t xml:space="preserve"> is </w:t>
            </w:r>
            <w:r w:rsidR="00271799" w:rsidRPr="00271799">
              <w:t>mandatory. A single instance is required</w:t>
            </w:r>
            <w:r w:rsidR="00DF657D">
              <w:t xml:space="preserve">. </w:t>
            </w:r>
          </w:p>
          <w:p w:rsidR="00DF657D" w:rsidRDefault="00DF657D" w:rsidP="00DF657D">
            <w:pPr>
              <w:pStyle w:val="Bold5"/>
            </w:pPr>
            <w:r>
              <w:t>ByPeriod</w:t>
            </w:r>
          </w:p>
          <w:p w:rsidR="00DF657D" w:rsidRDefault="00DF657D" w:rsidP="00DF657D">
            <w:pPr>
              <w:pStyle w:val="Italic5"/>
            </w:pPr>
            <w:r>
              <w:t xml:space="preserve">ByPeriod is </w:t>
            </w:r>
            <w:r w:rsidR="00271799" w:rsidRPr="00271799">
              <w:t>mandatory. A single instance is required</w:t>
            </w:r>
            <w:r>
              <w:t xml:space="preserve">. </w:t>
            </w:r>
          </w:p>
          <w:p w:rsidR="00DF657D" w:rsidRDefault="00514BE9" w:rsidP="00DF657D">
            <w:pPr>
              <w:pStyle w:val="Normal5"/>
            </w:pPr>
            <w:r w:rsidRPr="00514BE9">
              <w:t>The information is supplied by the specified period</w:t>
            </w:r>
            <w:r w:rsidR="00DF657D">
              <w:t>.</w:t>
            </w:r>
          </w:p>
          <w:p w:rsidR="00DF657D" w:rsidRDefault="00DF657D" w:rsidP="00DF657D">
            <w:pPr>
              <w:pStyle w:val="Bold5"/>
            </w:pPr>
            <w:r>
              <w:t>ByQualifiedPurchaseOrderInformation</w:t>
            </w:r>
          </w:p>
          <w:p w:rsidR="00DF657D" w:rsidRDefault="00DF657D" w:rsidP="00DF657D">
            <w:pPr>
              <w:pStyle w:val="Italic5"/>
            </w:pPr>
            <w:r>
              <w:t xml:space="preserve">ByQualifiedPurchaseOrderInformation is </w:t>
            </w:r>
            <w:r w:rsidR="00271799" w:rsidRPr="00271799">
              <w:t>mandatory. A single instance is required</w:t>
            </w:r>
            <w:r>
              <w:t xml:space="preserve">. </w:t>
            </w:r>
          </w:p>
          <w:p w:rsidR="00DF657D" w:rsidRDefault="00514BE9" w:rsidP="00DF657D">
            <w:pPr>
              <w:pStyle w:val="Normal5"/>
            </w:pPr>
            <w:r w:rsidRPr="00514BE9">
              <w:t>Specifies that the information is supplied by a PurchaseOrder. The use of the term “qualified” is to indicate that PurchaseOrderInformation is qualified by the use of PurchaseOrderLineItemNumber</w:t>
            </w:r>
            <w:r w:rsidR="00DF657D">
              <w:t>.</w:t>
            </w:r>
          </w:p>
          <w:p w:rsidR="00DF657D" w:rsidRDefault="00DF657D" w:rsidP="00DF657D">
            <w:pPr>
              <w:pStyle w:val="Bold5"/>
            </w:pPr>
            <w:r>
              <w:t>ByQualifiedDeliveryMessage</w:t>
            </w:r>
          </w:p>
          <w:p w:rsidR="00DF657D" w:rsidRDefault="00DF657D" w:rsidP="00DF657D">
            <w:pPr>
              <w:pStyle w:val="Italic5"/>
            </w:pPr>
            <w:r>
              <w:t xml:space="preserve">ByQualifiedDeliveryMessage is </w:t>
            </w:r>
            <w:r w:rsidR="00271799" w:rsidRPr="00271799">
              <w:t>mandatory. A single instance is required</w:t>
            </w:r>
            <w:r>
              <w:t xml:space="preserve">. </w:t>
            </w:r>
          </w:p>
          <w:p w:rsidR="00DF657D" w:rsidRDefault="00514BE9" w:rsidP="00DF657D">
            <w:pPr>
              <w:pStyle w:val="Normal5"/>
            </w:pPr>
            <w:r w:rsidRPr="00514BE9">
              <w:t>Specifies that the information is supplied by a DeliveryMessage. The use of the term “qualified” is to indicate that DeliveryMessageNumber is qualified by the use of DeliveryMessageLineItemNumber</w:t>
            </w:r>
            <w:r w:rsidR="00DF657D">
              <w:t>.</w:t>
            </w:r>
          </w:p>
        </w:tc>
      </w:tr>
    </w:tbl>
    <w:p w:rsidR="00DF657D" w:rsidRDefault="00DF657D" w:rsidP="00DF657D"/>
    <w:p w:rsidR="00DF657D" w:rsidRDefault="00DF657D" w:rsidP="00DF657D">
      <w:pPr>
        <w:pStyle w:val="Heading2"/>
      </w:pPr>
      <w:bookmarkStart w:id="7216" w:name="_Toc259722620"/>
      <w:bookmarkStart w:id="7217" w:name="_Toc275502966"/>
      <w:bookmarkStart w:id="7218" w:name="_Toc371378590"/>
      <w:bookmarkStart w:id="7219" w:name="ProductQualityRequestDetailType_a"/>
      <w:bookmarkStart w:id="7220" w:name="_Toc528565194"/>
      <w:r>
        <w:t>ProductQualityRequestDetailType [attribute]</w:t>
      </w:r>
      <w:bookmarkEnd w:id="7216"/>
      <w:bookmarkEnd w:id="7217"/>
      <w:bookmarkEnd w:id="7218"/>
      <w:bookmarkEnd w:id="7219"/>
      <w:bookmarkEnd w:id="72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14BE9" w:rsidP="00DF657D">
            <w:pPr>
              <w:pStyle w:val="Normal2"/>
            </w:pPr>
            <w:r w:rsidRPr="00514BE9">
              <w:rPr>
                <w:noProof/>
              </w:rPr>
              <w:t>Communicates the method in which the ProductQuality should be reported</w:t>
            </w:r>
            <w:r w:rsidR="00DF657D">
              <w:t>.</w:t>
            </w:r>
          </w:p>
          <w:p w:rsidR="00DF657D" w:rsidRDefault="00DF657D" w:rsidP="00DF657D">
            <w:pPr>
              <w:pStyle w:val="Italic2"/>
            </w:pPr>
            <w:r>
              <w:t>This item is restricted to the following list.</w:t>
            </w:r>
          </w:p>
          <w:p w:rsidR="00DF657D" w:rsidRDefault="00DF657D" w:rsidP="00DF657D">
            <w:pPr>
              <w:pStyle w:val="Bold3"/>
            </w:pPr>
            <w:r>
              <w:t>ByPeriod</w:t>
            </w:r>
          </w:p>
          <w:p w:rsidR="00DF657D" w:rsidRDefault="00514BE9" w:rsidP="00DF657D">
            <w:pPr>
              <w:pStyle w:val="Normal3"/>
            </w:pPr>
            <w:r w:rsidRPr="00514BE9">
              <w:t>The information is supplied by the specified period</w:t>
            </w:r>
            <w:r w:rsidR="00DF657D">
              <w:t>.</w:t>
            </w:r>
          </w:p>
          <w:p w:rsidR="00DF657D" w:rsidRDefault="00DF657D" w:rsidP="00DF657D">
            <w:pPr>
              <w:pStyle w:val="Bold3"/>
            </w:pPr>
            <w:r>
              <w:t>ByQualifiedPurchaseOrderInformation</w:t>
            </w:r>
          </w:p>
          <w:p w:rsidR="00DF657D" w:rsidRDefault="00514BE9" w:rsidP="00DF657D">
            <w:pPr>
              <w:pStyle w:val="Normal3"/>
            </w:pPr>
            <w:r w:rsidRPr="00514BE9">
              <w:t>The information is supplied by a PurchaseOrder that has additional items associated with it</w:t>
            </w:r>
            <w:r w:rsidR="00DF657D">
              <w:t>.</w:t>
            </w:r>
          </w:p>
          <w:p w:rsidR="00DF657D" w:rsidRDefault="00DF657D" w:rsidP="00DF657D">
            <w:pPr>
              <w:pStyle w:val="Bold3"/>
            </w:pPr>
            <w:r>
              <w:t>ByShipment</w:t>
            </w:r>
          </w:p>
          <w:p w:rsidR="00DF657D" w:rsidRPr="00514BE9" w:rsidRDefault="00514BE9" w:rsidP="00DF657D">
            <w:pPr>
              <w:pStyle w:val="Normal3"/>
            </w:pPr>
            <w:r w:rsidRPr="00514BE9">
              <w:t>The information is supplied by a shipment, i.e. by a DeliveryMessage</w:t>
            </w:r>
            <w:r>
              <w:t>.</w:t>
            </w:r>
          </w:p>
        </w:tc>
      </w:tr>
    </w:tbl>
    <w:p w:rsidR="00DF657D" w:rsidRDefault="00DF657D" w:rsidP="00DF657D"/>
    <w:p w:rsidR="00DF657D" w:rsidRDefault="00DF657D" w:rsidP="00DF657D">
      <w:pPr>
        <w:pStyle w:val="Heading2"/>
      </w:pPr>
      <w:bookmarkStart w:id="7221" w:name="_Toc259722621"/>
      <w:bookmarkStart w:id="7222" w:name="_Toc275502967"/>
      <w:bookmarkStart w:id="7223" w:name="_Toc371378591"/>
      <w:bookmarkStart w:id="7224" w:name="ProductQualityShipment"/>
      <w:bookmarkStart w:id="7225" w:name="_Toc528565195"/>
      <w:r>
        <w:t>ProductQualityShipment</w:t>
      </w:r>
      <w:bookmarkEnd w:id="7221"/>
      <w:bookmarkEnd w:id="7222"/>
      <w:bookmarkEnd w:id="7223"/>
      <w:bookmarkEnd w:id="7224"/>
      <w:bookmarkEnd w:id="72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01" o:spid="_x0000_s4346" style="position:absolute;left:0;text-align:left;margin-left:0;margin-top:0;width:50pt;height:50pt;z-index:251772416;visibility:hidden" coordsize="1145,691" o:spt="100" o:preferrelative="t" adj="0,,0" path="">
                  <v:stroke joinstyle="round"/>
                  <v:formulas/>
                  <v:path o:connecttype="segments"/>
                  <o:lock v:ext="edit" selection="t"/>
                </v:shape>
              </w:pict>
            </w:r>
            <w:r w:rsidRPr="00557255">
              <w:rPr>
                <w:noProof/>
              </w:rPr>
              <w:pict>
                <v:shape id="_x0000_s5701" type="#_x0000_t75" style="position:absolute;left:0;text-align:left;margin-left:8665.4pt;margin-top:7.05pt;width:335.6pt;height:606.8pt;z-index:-250237440;mso-wrap-edited:t;mso-position-horizontal:right" wrapcoords="9291 10156 119 10236 216 11037 9387 11037 9194 21502 21600 21577 21600 0 9194 64 9291 10156" filled="t">
                  <v:imagedata r:id="rId1595" o:title="ProductQualityShipment"/>
                  <w10:wrap type="tight"/>
                </v:shape>
              </w:pict>
            </w:r>
            <w:r w:rsidR="00DF657D">
              <w:t>Product quality information communicated by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mandatory. A single instance is required.</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DeliveryMessageLineItemNumber</w:t>
            </w:r>
          </w:p>
          <w:p w:rsidR="00DF657D" w:rsidRDefault="00DF657D" w:rsidP="00DF657D">
            <w:pPr>
              <w:pStyle w:val="Italic4"/>
            </w:pPr>
            <w:r>
              <w:t>DeliveryMessageLineItemNumber is optional. A single instance might exist.</w:t>
            </w:r>
          </w:p>
          <w:p w:rsidR="00DF657D" w:rsidRDefault="00DF657D" w:rsidP="00DF657D">
            <w:pPr>
              <w:pStyle w:val="Normal4"/>
            </w:pPr>
            <w:r>
              <w:t>The sequential number that uniquely identifies the delivery line item.</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PurchaseOrderInformation</w:t>
            </w:r>
          </w:p>
          <w:p w:rsidR="00DF657D" w:rsidRDefault="00DF657D" w:rsidP="00DF657D">
            <w:pPr>
              <w:pStyle w:val="Italic5"/>
            </w:pPr>
            <w:r>
              <w:t>PurchaseOrderInformation is mandatory. A single instance is required.</w:t>
            </w:r>
          </w:p>
          <w:p w:rsidR="00DF657D" w:rsidRDefault="00DF657D" w:rsidP="00DF657D">
            <w:pPr>
              <w:pStyle w:val="Normal5"/>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5"/>
            </w:pPr>
            <w:r>
              <w:t>PurchaseOrderLineItemNumber</w:t>
            </w:r>
          </w:p>
          <w:p w:rsidR="00DF657D" w:rsidRDefault="00DF657D" w:rsidP="00DF657D">
            <w:pPr>
              <w:pStyle w:val="Italic5"/>
            </w:pPr>
            <w:r>
              <w:t>PurchaseOrderLineItemNumber is optional. A single instance might exist.</w:t>
            </w:r>
          </w:p>
          <w:p w:rsidR="00DF657D" w:rsidRDefault="00DF657D" w:rsidP="00DF657D">
            <w:pPr>
              <w:pStyle w:val="Normal5"/>
            </w:pPr>
            <w:r>
              <w:t xml:space="preserve">The sequential number that uniquely identifies the </w:t>
            </w:r>
            <w:r w:rsidR="00D41641">
              <w:t>PurchaseOrder</w:t>
            </w:r>
            <w:r>
              <w:t xml:space="preserve"> line item.</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LocationParty</w:t>
            </w:r>
          </w:p>
          <w:p w:rsidR="00DF657D" w:rsidRDefault="00DF657D" w:rsidP="00DF657D">
            <w:pPr>
              <w:pStyle w:val="Italic5"/>
            </w:pPr>
            <w:r>
              <w:t>LocationParty is mandatory. A single instance is required.</w:t>
            </w:r>
          </w:p>
          <w:p w:rsidR="00DF657D" w:rsidRDefault="00DF657D" w:rsidP="00DF657D">
            <w:pPr>
              <w:pStyle w:val="Normal5"/>
            </w:pPr>
            <w:r>
              <w:t>The organization or business entity where the business event took place or will take place.</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EndUserParty</w:t>
            </w:r>
          </w:p>
          <w:p w:rsidR="00DF657D" w:rsidRDefault="00DF657D" w:rsidP="00DF657D">
            <w:pPr>
              <w:pStyle w:val="Italic4"/>
            </w:pPr>
            <w:r>
              <w:t>EndUserParty is optional. A single instance might exist.</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ProductQualityReference</w:t>
            </w:r>
          </w:p>
          <w:p w:rsidR="00DF657D" w:rsidRDefault="00DF657D" w:rsidP="00DF657D">
            <w:pPr>
              <w:pStyle w:val="Italic4"/>
            </w:pPr>
            <w:r>
              <w:t>ProductQualityReference is optional. Multiple instances might exist.</w:t>
            </w:r>
          </w:p>
          <w:p w:rsidR="00DF657D" w:rsidRDefault="00DF657D" w:rsidP="00DF657D">
            <w:pPr>
              <w:pStyle w:val="Normal4"/>
            </w:pPr>
            <w:r>
              <w:t>An element detailing relevant references pertaining to the ProductQuality.</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(choice)</w:t>
            </w:r>
          </w:p>
          <w:p w:rsidR="00DF657D" w:rsidRDefault="00DF657D" w:rsidP="00DF657D">
            <w:pPr>
              <w:pStyle w:val="Italic4"/>
            </w:pPr>
            <w:r>
              <w:t xml:space="preserve">[choice] is </w:t>
            </w:r>
            <w:r w:rsidR="00A83A41" w:rsidRPr="00A83A41">
              <w:t>optional. A single instance might exist</w:t>
            </w:r>
            <w:r>
              <w:t xml:space="preserve">. </w:t>
            </w:r>
          </w:p>
          <w:p w:rsidR="00DF657D" w:rsidRDefault="00DF657D" w:rsidP="00DF657D">
            <w:pPr>
              <w:pStyle w:val="Bold5"/>
            </w:pPr>
            <w:r>
              <w:t>PaperCharacteristics</w:t>
            </w:r>
          </w:p>
          <w:p w:rsidR="00DF657D" w:rsidRDefault="00DF657D" w:rsidP="00DF657D">
            <w:pPr>
              <w:pStyle w:val="Italic5"/>
            </w:pPr>
            <w:r>
              <w:t xml:space="preserve">PaperCharacteristics is </w:t>
            </w:r>
            <w:r w:rsidR="00A83A41" w:rsidRPr="00A83A41">
              <w:t>mandatory. A single instance is required</w:t>
            </w:r>
            <w:r>
              <w:t xml:space="preserve">. </w:t>
            </w:r>
          </w:p>
          <w:p w:rsidR="00DF657D" w:rsidRDefault="00DF657D" w:rsidP="00DF657D">
            <w:pPr>
              <w:pStyle w:val="Normal5"/>
            </w:pPr>
            <w:r>
              <w:t>The identifying characteristics of paper most important to the ordering of the item. These are the characteristics that, when associated with a given grade, allow the manufacturer to produce but not convert or package, the paper.</w:t>
            </w:r>
          </w:p>
          <w:p w:rsidR="00DF657D" w:rsidRDefault="00DF657D" w:rsidP="00DF657D">
            <w:pPr>
              <w:pStyle w:val="Bold5"/>
            </w:pPr>
            <w:r>
              <w:t>PulpCharacteristics</w:t>
            </w:r>
          </w:p>
          <w:p w:rsidR="00DF657D" w:rsidRDefault="00DF657D" w:rsidP="00DF657D">
            <w:pPr>
              <w:pStyle w:val="Italic5"/>
            </w:pPr>
            <w:r>
              <w:t xml:space="preserve">PulpCharacteristics is </w:t>
            </w:r>
            <w:r w:rsidR="00A83A41" w:rsidRPr="00A83A41">
              <w:t>mandatory. A single instance is required</w:t>
            </w:r>
            <w:r>
              <w:t xml:space="preserve">. </w:t>
            </w:r>
          </w:p>
          <w:p w:rsidR="00DF657D" w:rsidRDefault="00DF657D" w:rsidP="00DF657D">
            <w:pPr>
              <w:pStyle w:val="Normal5"/>
            </w:pPr>
            <w:r>
              <w:t>The physical and chemical characteristics of the pulp product regardless of the form that it is taking.</w:t>
            </w:r>
          </w:p>
          <w:p w:rsidR="00DF657D" w:rsidRDefault="00DF657D" w:rsidP="00DF657D">
            <w:pPr>
              <w:pStyle w:val="Bold5"/>
            </w:pPr>
            <w:r>
              <w:t>RecoveredPaperAttributes</w:t>
            </w:r>
          </w:p>
          <w:p w:rsidR="00DF657D" w:rsidRDefault="00DF657D" w:rsidP="00DF657D">
            <w:pPr>
              <w:pStyle w:val="Italic5"/>
            </w:pPr>
            <w:r>
              <w:t xml:space="preserve">RecoveredPaperAttributes is </w:t>
            </w:r>
            <w:r w:rsidR="00A83A41" w:rsidRPr="00A83A41">
              <w:t>mandatory. A single instance is required</w:t>
            </w:r>
            <w:r>
              <w:t xml:space="preserve">. </w:t>
            </w:r>
          </w:p>
          <w:p w:rsidR="00DF657D" w:rsidRDefault="00DF657D" w:rsidP="00DF657D">
            <w:pPr>
              <w:pStyle w:val="Normal5"/>
            </w:pPr>
            <w:r>
              <w:t>The attributes of Recovered Paper.</w:t>
            </w:r>
          </w:p>
          <w:p w:rsidR="00DF657D" w:rsidRDefault="00DF657D" w:rsidP="00DF657D">
            <w:pPr>
              <w:pStyle w:val="Bold4"/>
            </w:pPr>
            <w:r>
              <w:t>ItemDetails</w:t>
            </w:r>
          </w:p>
          <w:p w:rsidR="00DF657D" w:rsidRDefault="00DF657D" w:rsidP="00DF657D">
            <w:pPr>
              <w:pStyle w:val="Italic4"/>
            </w:pPr>
            <w:r>
              <w:t>ItemDetails is optional. Multiple instances might exist.</w:t>
            </w:r>
          </w:p>
          <w:p w:rsidR="00DF657D" w:rsidRDefault="00DF657D" w:rsidP="00DF657D">
            <w:pPr>
              <w:pStyle w:val="Normal4"/>
            </w:pPr>
            <w:r>
              <w:t>A group element that identifies a specific item and measured attribute values for that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26" w:name="_Toc259722622"/>
      <w:bookmarkStart w:id="7227" w:name="_Toc275502968"/>
      <w:bookmarkStart w:id="7228" w:name="_Toc371378592"/>
      <w:bookmarkStart w:id="7229" w:name="ProductQualityStatusType_a"/>
      <w:bookmarkStart w:id="7230" w:name="_Toc528565196"/>
      <w:r>
        <w:t>ProductQualityStatusType [attribute]</w:t>
      </w:r>
      <w:bookmarkEnd w:id="7226"/>
      <w:bookmarkEnd w:id="7227"/>
      <w:bookmarkEnd w:id="7228"/>
      <w:bookmarkEnd w:id="7229"/>
      <w:bookmarkEnd w:id="72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02" o:spid="_x0000_s4347" style="position:absolute;left:0;text-align:left;margin-left:0;margin-top:0;width:50pt;height:50pt;z-index:251773440;visibility:hidden" coordsize="89,229" o:spt="100" o:preferrelative="t" adj="0,,0" path="">
                  <v:stroke joinstyle="round"/>
                  <v:formulas/>
                  <v:path o:connecttype="segments"/>
                  <o:lock v:ext="edit" selection="t"/>
                </v:shape>
              </w:pict>
            </w:r>
            <w:r w:rsidRPr="00557255">
              <w:pict>
                <v:shape id="_x0000_s5096" style="position:absolute;left:0;text-align:left;margin-left:2820.25pt;margin-top:7.2pt;width:137.25pt;height:53.25pt;z-index:-250791424;mso-wrap-edited:t;mso-position-horizontal:right" coordsize="" o:spt="100" wrapcoords="-30 0 1000 0 1000 1079 1000 1079 -30 1079 -30 0" adj="0,,0" path="">
                  <v:stroke joinstyle="round"/>
                  <v:imagedata r:id="rId1596" o:title="dc_1202"/>
                  <v:formulas/>
                  <v:path o:connecttype="segments"/>
                  <w10:wrap type="tight"/>
                </v:shape>
              </w:pict>
            </w:r>
            <w:r w:rsidR="00DF657D">
              <w:t xml:space="preserve">Communicates the status of the ProductQuality </w:t>
            </w:r>
            <w:r w:rsidR="00ED105B">
              <w:t>e-Document</w:t>
            </w:r>
          </w:p>
          <w:p w:rsidR="00DF657D" w:rsidRDefault="00DF657D" w:rsidP="00DF657D">
            <w:pPr>
              <w:pStyle w:val="Italic2"/>
            </w:pPr>
            <w:r>
              <w:t>This item is restricted to the following list.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33635C" w:rsidRPr="00430BA5" w:rsidRDefault="0033635C" w:rsidP="0033635C">
      <w:pPr>
        <w:pStyle w:val="Heading2"/>
      </w:pPr>
      <w:bookmarkStart w:id="7231" w:name="_Toc461895572"/>
      <w:bookmarkStart w:id="7232" w:name="ProductRankingOrder_a"/>
      <w:bookmarkStart w:id="7233" w:name="_Toc528565197"/>
      <w:r w:rsidRPr="00430BA5">
        <w:t xml:space="preserve">ProductRankingOrder </w:t>
      </w:r>
      <w:r w:rsidR="002D50FD">
        <w:t>[attribute]</w:t>
      </w:r>
      <w:bookmarkEnd w:id="7231"/>
      <w:bookmarkEnd w:id="7232"/>
      <w:bookmarkEnd w:id="7233"/>
    </w:p>
    <w:tbl>
      <w:tblPr>
        <w:tblW w:w="5000" w:type="pct"/>
        <w:tblCellMar>
          <w:top w:w="144" w:type="dxa"/>
          <w:left w:w="115" w:type="dxa"/>
          <w:right w:w="115" w:type="dxa"/>
        </w:tblCellMar>
        <w:tblLook w:val="01E0"/>
      </w:tblPr>
      <w:tblGrid>
        <w:gridCol w:w="9584"/>
      </w:tblGrid>
      <w:tr w:rsidR="0033635C" w:rsidRPr="00430BA5" w:rsidTr="009F58E1">
        <w:tc>
          <w:tcPr>
            <w:tcW w:w="5000" w:type="pct"/>
          </w:tcPr>
          <w:p w:rsidR="0033635C" w:rsidRPr="00430BA5" w:rsidRDefault="00557255" w:rsidP="009F58E1">
            <w:pPr>
              <w:pStyle w:val="Normal2"/>
            </w:pPr>
            <w:r w:rsidRPr="00557255">
              <w:rPr>
                <w:noProof/>
              </w:rPr>
              <w:pict>
                <v:shape id="_x0000_s6687" type="#_x0000_t75" style="position:absolute;left:0;text-align:left;margin-left:3431.35pt;margin-top:7.05pt;width:141.95pt;height:59.75pt;z-index:-249738752;mso-wrap-edited:t;mso-position-horizontal:right" wrapcoords="-114 0 -114 21329 21600 21329 21600 0 17834 127 -114 0" filled="t">
                  <v:imagedata r:id="rId1597" o:title=""/>
                  <w10:wrap type="tight"/>
                </v:shape>
              </w:pict>
            </w:r>
            <w:r w:rsidR="0033635C" w:rsidRPr="00455BB0">
              <w:t>Defines the order of products to choose when available product properties are applicable to  specifications of more than one product. ProductRankingOrder is a positive number. Value 1 has the highest rank</w:t>
            </w:r>
            <w:r w:rsidR="0033635C">
              <w:t>.</w:t>
            </w:r>
          </w:p>
        </w:tc>
      </w:tr>
    </w:tbl>
    <w:p w:rsidR="0033635C" w:rsidRDefault="0033635C" w:rsidP="00DF657D"/>
    <w:p w:rsidR="00D23C21" w:rsidRDefault="00D23C21" w:rsidP="00D23C21">
      <w:pPr>
        <w:pStyle w:val="Heading2"/>
      </w:pPr>
      <w:bookmarkStart w:id="7234" w:name="_Toc371378593"/>
      <w:bookmarkStart w:id="7235" w:name="ProductReference"/>
      <w:bookmarkStart w:id="7236" w:name="_Toc528565198"/>
      <w:r w:rsidRPr="00D23C21">
        <w:t>Product</w:t>
      </w:r>
      <w:r w:rsidRPr="003B6F76">
        <w:t>Reference</w:t>
      </w:r>
      <w:bookmarkEnd w:id="7234"/>
      <w:bookmarkEnd w:id="7235"/>
      <w:bookmarkEnd w:id="7236"/>
    </w:p>
    <w:tbl>
      <w:tblPr>
        <w:tblW w:w="5000" w:type="pct"/>
        <w:tblCellMar>
          <w:top w:w="144" w:type="dxa"/>
          <w:left w:w="115" w:type="dxa"/>
          <w:right w:w="115" w:type="dxa"/>
        </w:tblCellMar>
        <w:tblLook w:val="01E0"/>
      </w:tblPr>
      <w:tblGrid>
        <w:gridCol w:w="9584"/>
      </w:tblGrid>
      <w:tr w:rsidR="00D23C21" w:rsidRPr="00A5388F" w:rsidTr="00491FB1">
        <w:tc>
          <w:tcPr>
            <w:tcW w:w="5000" w:type="pct"/>
          </w:tcPr>
          <w:p w:rsidR="00D23C21" w:rsidRDefault="00557255" w:rsidP="00491FB1">
            <w:pPr>
              <w:pStyle w:val="Normal2"/>
            </w:pPr>
            <w:r w:rsidRPr="00557255">
              <w:rPr>
                <w:noProof/>
                <w:snapToGrid/>
                <w:lang w:val="en-US" w:eastAsia="en-US"/>
              </w:rPr>
              <w:pict>
                <v:shape id="_x0000_s6029" type="#_x0000_t75" style="position:absolute;left:0;text-align:left;margin-left:6383.55pt;margin-top:7.05pt;width:243.75pt;height:96pt;z-index:-250071552;mso-wrap-edited:t;mso-position-horizontal:right" wrapcoords="9393 7211 354 7042 288 14974 9460 14805 9393 21049 21600 21431 21600 0 9327 -45 9393 7211" filled="t">
                  <v:imagedata r:id="rId1598" o:title="ProductReference"/>
                  <w10:wrap type="tight"/>
                </v:shape>
              </w:pict>
            </w:r>
            <w:r w:rsidR="00651416">
              <w:t>An</w:t>
            </w:r>
            <w:r w:rsidR="00D23C21" w:rsidRPr="00D23C21">
              <w:t xml:space="preserve"> element detailing relevant references pertaining to the Product as indicated by Pro</w:t>
            </w:r>
            <w:r w:rsidR="00077C05">
              <w:t xml:space="preserve">ductReferenceType and </w:t>
            </w:r>
            <w:r w:rsidR="00D23C21" w:rsidRPr="003B6F76">
              <w:t>AssignedBy.</w:t>
            </w:r>
          </w:p>
          <w:p w:rsidR="00D23C21" w:rsidRDefault="00D23C21" w:rsidP="00491FB1">
            <w:pPr>
              <w:pStyle w:val="Bold3"/>
            </w:pPr>
            <w:r w:rsidRPr="00D23C21">
              <w:t>Product</w:t>
            </w:r>
            <w:r w:rsidRPr="00750E76">
              <w:t>Reference</w:t>
            </w:r>
            <w:r>
              <w:t>Type [attribute]</w:t>
            </w:r>
          </w:p>
          <w:p w:rsidR="00D23C21" w:rsidRDefault="00D23C21" w:rsidP="00491FB1">
            <w:pPr>
              <w:pStyle w:val="Italic3"/>
            </w:pPr>
            <w:r>
              <w:t>Produc</w:t>
            </w:r>
            <w:r w:rsidRPr="00750E76">
              <w:t>tReference</w:t>
            </w:r>
            <w:r>
              <w:t>Type is mandatory. A single instance is required.</w:t>
            </w:r>
          </w:p>
          <w:p w:rsidR="00D23C21" w:rsidRDefault="00D23C21" w:rsidP="00491FB1">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23C21" w:rsidRDefault="00D23C21" w:rsidP="00491FB1">
            <w:pPr>
              <w:pStyle w:val="Normal3"/>
            </w:pPr>
            <w:r>
              <w:t xml:space="preserve">Refer to </w:t>
            </w:r>
            <w:r w:rsidRPr="00D23C21">
              <w:t>Product</w:t>
            </w:r>
            <w:r w:rsidRPr="00750E76">
              <w:t>Reference</w:t>
            </w:r>
            <w:r>
              <w:t>Type definition for any enumerations.</w:t>
            </w:r>
          </w:p>
          <w:p w:rsidR="00D23C21" w:rsidRDefault="00D23C21" w:rsidP="00491FB1">
            <w:pPr>
              <w:pStyle w:val="Bold3"/>
            </w:pPr>
            <w:r>
              <w:t>AssignedBy [attribute]</w:t>
            </w:r>
          </w:p>
          <w:p w:rsidR="00D23C21" w:rsidRDefault="00D23C21" w:rsidP="00491FB1">
            <w:pPr>
              <w:pStyle w:val="Italic3"/>
            </w:pPr>
            <w:r>
              <w:t>AssignedBy is mandatory. A single instance is required.</w:t>
            </w:r>
          </w:p>
          <w:p w:rsidR="00D23C21" w:rsidRDefault="00D23C21" w:rsidP="00491FB1">
            <w:pPr>
              <w:pStyle w:val="Normal3"/>
            </w:pPr>
            <w:r>
              <w:t>Identifies the type of party that has assigned the associated item, e.g. a reference of type OrderNumber.</w:t>
            </w:r>
          </w:p>
          <w:p w:rsidR="00D23C21" w:rsidRPr="00615F62" w:rsidRDefault="00D23C21" w:rsidP="00491FB1">
            <w:pPr>
              <w:pStyle w:val="Normal3"/>
            </w:pPr>
            <w:r>
              <w:t>Refer to AssignedBy for any enumerations.</w:t>
            </w:r>
          </w:p>
        </w:tc>
      </w:tr>
    </w:tbl>
    <w:p w:rsidR="00D23C21" w:rsidRDefault="00D23C21" w:rsidP="00D23C21"/>
    <w:p w:rsidR="00D23C21" w:rsidRDefault="00D23C21" w:rsidP="00D23C21">
      <w:pPr>
        <w:pStyle w:val="Heading2"/>
      </w:pPr>
      <w:bookmarkStart w:id="7237" w:name="_Toc371378594"/>
      <w:bookmarkStart w:id="7238" w:name="ProductReferenceType_a"/>
      <w:bookmarkStart w:id="7239" w:name="_Toc528565199"/>
      <w:r w:rsidRPr="00D23C21">
        <w:t>Product</w:t>
      </w:r>
      <w:r w:rsidRPr="006332BA">
        <w:t>Reference</w:t>
      </w:r>
      <w:r>
        <w:t>Type [attribute]</w:t>
      </w:r>
      <w:bookmarkEnd w:id="7237"/>
      <w:bookmarkEnd w:id="7238"/>
      <w:bookmarkEnd w:id="7239"/>
    </w:p>
    <w:tbl>
      <w:tblPr>
        <w:tblW w:w="5000" w:type="pct"/>
        <w:tblCellMar>
          <w:top w:w="144" w:type="dxa"/>
          <w:left w:w="115" w:type="dxa"/>
          <w:right w:w="115" w:type="dxa"/>
        </w:tblCellMar>
        <w:tblLook w:val="01E0"/>
      </w:tblPr>
      <w:tblGrid>
        <w:gridCol w:w="9584"/>
      </w:tblGrid>
      <w:tr w:rsidR="00D23C21" w:rsidRPr="000F7C27" w:rsidTr="00491FB1">
        <w:tc>
          <w:tcPr>
            <w:tcW w:w="5000" w:type="pct"/>
          </w:tcPr>
          <w:p w:rsidR="00D23C21" w:rsidRDefault="00557255" w:rsidP="00491FB1">
            <w:pPr>
              <w:pStyle w:val="Normal2"/>
            </w:pPr>
            <w:r w:rsidRPr="00557255">
              <w:rPr>
                <w:noProof/>
                <w:snapToGrid/>
                <w:lang w:val="en-US" w:eastAsia="en-US"/>
              </w:rPr>
              <w:pict>
                <v:shape id="_x0000_s6030" type="#_x0000_t75" style="position:absolute;left:0;text-align:left;margin-left:3077.55pt;margin-top:7.05pt;width:129.75pt;height:60pt;z-index:-250070528;mso-position-horizontal:right" wrapcoords="-125 0 -125 21330 21600 21330 21600 0 -125 0" filled="t">
                  <v:imagedata r:id="rId1599" o:title="ProductReferenceType"/>
                  <w10:wrap type="tight"/>
                </v:shape>
              </w:pict>
            </w:r>
            <w:r w:rsidR="00D23C21">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23C21" w:rsidRPr="000F7C27">
              <w:t>.</w:t>
            </w:r>
          </w:p>
          <w:p w:rsidR="00D23C21" w:rsidRDefault="00D23C21" w:rsidP="00491FB1">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23C21" w:rsidRDefault="00D23C21" w:rsidP="00DF657D"/>
    <w:p w:rsidR="00DF657D" w:rsidRDefault="00DF657D" w:rsidP="00DF657D">
      <w:pPr>
        <w:pStyle w:val="Heading2"/>
      </w:pPr>
      <w:bookmarkStart w:id="7240" w:name="_Toc259722623"/>
      <w:bookmarkStart w:id="7241" w:name="_Toc275502969"/>
      <w:bookmarkStart w:id="7242" w:name="_Toc371378595"/>
      <w:bookmarkStart w:id="7243" w:name="ProductSummary"/>
      <w:bookmarkStart w:id="7244" w:name="_Toc528565200"/>
      <w:r>
        <w:t>ProductSummary</w:t>
      </w:r>
      <w:bookmarkEnd w:id="7240"/>
      <w:bookmarkEnd w:id="7241"/>
      <w:bookmarkEnd w:id="7242"/>
      <w:bookmarkEnd w:id="7243"/>
      <w:bookmarkEnd w:id="72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03" o:spid="_x0000_s4348" style="position:absolute;left:0;text-align:left;margin-left:0;margin-top:0;width:50pt;height:50pt;z-index:251774464;visibility:hidden" coordsize="161,491" o:spt="100" o:preferrelative="t" adj="0,,0" path="">
                  <v:stroke joinstyle="round"/>
                  <v:formulas/>
                  <v:path o:connecttype="segments"/>
                  <o:lock v:ext="edit" selection="t"/>
                </v:shape>
              </w:pict>
            </w:r>
            <w:r w:rsidRPr="00557255">
              <w:pict>
                <v:shape id="_x0000_s5097" style="position:absolute;left:0;text-align:left;margin-left:7387.75pt;margin-top:7.2pt;width:294.75pt;height:96.75pt;z-index:-250790400;mso-wrap-edited:t;mso-position-horizontal:right" coordsize="" o:spt="100" wrapcoords="-30 378 272 378 515 378 515 130 515 130 515 0 1000 0 1000 0 1000 1044 515 1044 515 671 272 671 272 665 -30 665 -30 378" adj="0,,0" path="">
                  <v:stroke joinstyle="round"/>
                  <v:imagedata r:id="rId1600" o:title="dc_1203"/>
                  <v:formulas/>
                  <v:path o:connecttype="segments"/>
                  <w10:wrap type="tight"/>
                </v:shape>
              </w:pict>
            </w:r>
            <w:r w:rsidR="00DF657D">
              <w:t>Group of elements to provide summary information on product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8676D1" w:rsidRDefault="008676D1" w:rsidP="008676D1"/>
    <w:p w:rsidR="008676D1" w:rsidRDefault="008676D1" w:rsidP="008676D1">
      <w:pPr>
        <w:pStyle w:val="Heading2"/>
      </w:pPr>
      <w:bookmarkStart w:id="7245" w:name="ProductTradingRights"/>
      <w:bookmarkStart w:id="7246" w:name="_Toc528565201"/>
      <w:r w:rsidRPr="00D23C21">
        <w:t>Product</w:t>
      </w:r>
      <w:r>
        <w:t>TradingRights</w:t>
      </w:r>
      <w:bookmarkEnd w:id="7245"/>
      <w:bookmarkEnd w:id="7246"/>
    </w:p>
    <w:tbl>
      <w:tblPr>
        <w:tblW w:w="5000" w:type="pct"/>
        <w:tblCellMar>
          <w:top w:w="144" w:type="dxa"/>
          <w:left w:w="115" w:type="dxa"/>
          <w:right w:w="115" w:type="dxa"/>
        </w:tblCellMar>
        <w:tblLook w:val="01E0"/>
      </w:tblPr>
      <w:tblGrid>
        <w:gridCol w:w="9584"/>
      </w:tblGrid>
      <w:tr w:rsidR="008676D1" w:rsidRPr="00A5388F" w:rsidTr="00DC3E84">
        <w:tc>
          <w:tcPr>
            <w:tcW w:w="5000" w:type="pct"/>
          </w:tcPr>
          <w:p w:rsidR="008676D1" w:rsidRDefault="00557255" w:rsidP="00DC3E84">
            <w:pPr>
              <w:pStyle w:val="Normal2"/>
            </w:pPr>
            <w:r w:rsidRPr="00557255">
              <w:rPr>
                <w:noProof/>
              </w:rPr>
              <w:pict>
                <v:shape id="_x0000_s6532" type="#_x0000_t75" style="position:absolute;left:0;text-align:left;margin-left:8536.8pt;margin-top:7.05pt;width:318pt;height:174.6pt;z-index:-249847296;mso-wrap-edited:t;mso-position-horizontal:right" wrapcoords="309 8647 472 11765 8052 11988 7971 17332 11517 17629 11802 21414 21600 21507 21600 0 8215 111 8052 8647 309 8647" filled="t">
                  <v:imagedata r:id="rId1601" o:title="ProductTradingRights"/>
                  <w10:wrap type="tight"/>
                </v:shape>
              </w:pict>
            </w:r>
            <w:r w:rsidR="008676D1" w:rsidRPr="008676D1">
              <w:rPr>
                <w:noProof/>
                <w:snapToGrid/>
                <w:lang w:val="en-US" w:eastAsia="en-US"/>
              </w:rPr>
              <w:t>Identifies a country to which products can o</w:t>
            </w:r>
            <w:r w:rsidR="008676D1">
              <w:rPr>
                <w:noProof/>
                <w:snapToGrid/>
                <w:lang w:val="en-US" w:eastAsia="en-US"/>
              </w:rPr>
              <w:t>r cannot be sold or distributed</w:t>
            </w:r>
            <w:r w:rsidR="008676D1" w:rsidRPr="003B6F76">
              <w:t>.</w:t>
            </w:r>
          </w:p>
          <w:p w:rsidR="008676D1" w:rsidRDefault="008676D1" w:rsidP="00DC3E84">
            <w:pPr>
              <w:pStyle w:val="Bold3"/>
            </w:pPr>
            <w:r w:rsidRPr="008676D1">
              <w:t>IsCountryAllowed</w:t>
            </w:r>
            <w:r>
              <w:t xml:space="preserve"> [attribute]</w:t>
            </w:r>
          </w:p>
          <w:p w:rsidR="008676D1" w:rsidRDefault="008676D1" w:rsidP="00DC3E84">
            <w:pPr>
              <w:pStyle w:val="Italic3"/>
            </w:pPr>
            <w:r w:rsidRPr="008676D1">
              <w:t>IsCountryAllowed</w:t>
            </w:r>
            <w:r>
              <w:t xml:space="preserve"> is optional. A single instance </w:t>
            </w:r>
            <w:r w:rsidRPr="008676D1">
              <w:t>might exist</w:t>
            </w:r>
            <w:r>
              <w:t>.</w:t>
            </w:r>
          </w:p>
          <w:p w:rsidR="008676D1" w:rsidRDefault="008676D1" w:rsidP="00DC3E84">
            <w:pPr>
              <w:pStyle w:val="Normal3"/>
            </w:pPr>
            <w:r w:rsidRPr="008676D1">
              <w:t>Indicates if sale or distribution of the product is allowed or not allowed in the country</w:t>
            </w:r>
            <w:r>
              <w:t>.</w:t>
            </w:r>
          </w:p>
          <w:p w:rsidR="008676D1" w:rsidRDefault="008676D1" w:rsidP="00DC3E84">
            <w:pPr>
              <w:pStyle w:val="Normal3"/>
            </w:pPr>
            <w:r>
              <w:t xml:space="preserve">Refer to </w:t>
            </w:r>
            <w:r w:rsidRPr="008676D1">
              <w:t>IsCountryAllowed</w:t>
            </w:r>
            <w:r>
              <w:t xml:space="preserve"> definition for any enumerations.</w:t>
            </w:r>
          </w:p>
          <w:p w:rsidR="00023A13" w:rsidRDefault="00023A13" w:rsidP="00023A13">
            <w:pPr>
              <w:pStyle w:val="Bold3"/>
            </w:pPr>
            <w:r>
              <w:t>(sequence)</w:t>
            </w:r>
          </w:p>
          <w:p w:rsidR="00023A13" w:rsidRDefault="00023A13" w:rsidP="00023A13">
            <w:pPr>
              <w:pStyle w:val="Italic3"/>
            </w:pPr>
            <w:r>
              <w:t>The sequence of items below is mandatory. A single instance is required.</w:t>
            </w:r>
          </w:p>
          <w:p w:rsidR="00023A13" w:rsidRDefault="00023A13" w:rsidP="00023A13">
            <w:pPr>
              <w:pStyle w:val="Bold4"/>
            </w:pPr>
            <w:r>
              <w:t>Country</w:t>
            </w:r>
          </w:p>
          <w:p w:rsidR="00023A13" w:rsidRDefault="00023A13" w:rsidP="00023A13">
            <w:pPr>
              <w:pStyle w:val="Italic4"/>
            </w:pPr>
            <w:r>
              <w:t>Country is mandatory. A single instance is required.</w:t>
            </w:r>
          </w:p>
          <w:p w:rsidR="00023A13" w:rsidRDefault="00C44E95" w:rsidP="00023A13">
            <w:pPr>
              <w:pStyle w:val="Normal4"/>
            </w:pPr>
            <w:r w:rsidRPr="00C44E95">
              <w:t>The name of the country associated with the address elements. To ensure reliable matching of addresses, it is suggested to use the attribute ISOCountryCode as well</w:t>
            </w:r>
            <w:r w:rsidR="00023A13">
              <w:t>.</w:t>
            </w:r>
          </w:p>
          <w:p w:rsidR="00C44E95" w:rsidRDefault="00C44E95" w:rsidP="00C44E95">
            <w:pPr>
              <w:pStyle w:val="Bold4"/>
            </w:pPr>
            <w:r>
              <w:t>InformationalPricePerUnit</w:t>
            </w:r>
          </w:p>
          <w:p w:rsidR="00C44E95" w:rsidRDefault="00C44E95" w:rsidP="00C44E95">
            <w:pPr>
              <w:pStyle w:val="Italic4"/>
            </w:pPr>
            <w:r>
              <w:t>InformationalPricePerUnit is optional. A single instance might exist.</w:t>
            </w:r>
          </w:p>
          <w:p w:rsidR="00C44E95" w:rsidRDefault="00C44E95" w:rsidP="00C44E95">
            <w:pPr>
              <w:pStyle w:val="Normal4"/>
            </w:pPr>
            <w:r>
              <w:t>A group item containing a currency value and a measurement value used convey a secondary PricePerUnit. For example, where PricePerUnit is dollars per ton. InformationalPricePerUnit could be dollars per kilogram.</w:t>
            </w:r>
          </w:p>
          <w:p w:rsidR="00C44E95" w:rsidRDefault="00C44E95" w:rsidP="00C44E95">
            <w:pPr>
              <w:pStyle w:val="Bold4"/>
            </w:pPr>
            <w:r>
              <w:t>MonetaryAdjustment</w:t>
            </w:r>
          </w:p>
          <w:p w:rsidR="00C44E95" w:rsidRDefault="00C44E95" w:rsidP="00C44E95">
            <w:pPr>
              <w:pStyle w:val="Italic4"/>
            </w:pPr>
            <w:r>
              <w:t>MonetaryAdjustment is optional. A single instance might exist.</w:t>
            </w:r>
          </w:p>
          <w:p w:rsidR="00023A13" w:rsidRPr="00615F62" w:rsidRDefault="00C44E95" w:rsidP="00C44E95">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7247" w:name="_Toc259722624"/>
      <w:bookmarkStart w:id="7248" w:name="_Toc275502970"/>
      <w:bookmarkStart w:id="7249" w:name="_Toc371378596"/>
      <w:bookmarkStart w:id="7250" w:name="ProofApprovalDate"/>
      <w:bookmarkStart w:id="7251" w:name="_Toc528565202"/>
      <w:r>
        <w:t>ProofApprovalDate</w:t>
      </w:r>
      <w:bookmarkEnd w:id="7247"/>
      <w:bookmarkEnd w:id="7248"/>
      <w:bookmarkEnd w:id="7249"/>
      <w:bookmarkEnd w:id="7250"/>
      <w:bookmarkEnd w:id="72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04" o:spid="_x0000_s4349" style="position:absolute;left:0;text-align:left;margin-left:0;margin-top:0;width:50pt;height:50pt;z-index:251775488;visibility:hidden" coordsize="139,411" o:spt="100" o:preferrelative="t" adj="0,,0" path="">
                  <v:stroke joinstyle="round"/>
                  <v:formulas/>
                  <v:path o:connecttype="segments"/>
                  <o:lock v:ext="edit" selection="t"/>
                </v:shape>
              </w:pict>
            </w:r>
            <w:r w:rsidRPr="00557255">
              <w:pict>
                <v:shape id="_x0000_s5098" style="position:absolute;left:0;text-align:left;margin-left:5995.75pt;margin-top:7.2pt;width:246.75pt;height:83.25pt;z-index:-250789376;mso-wrap-edited:t;mso-position-horizontal:right" coordsize="" o:spt="100" wrapcoords="-30 424 352 424 642 424 642 151 642 151 642 0 1000 0 1000 0 1000 1051 642 1051 642 763 352 763 352 756 -30 756 -30 424" adj="0,,0" path="">
                  <v:stroke joinstyle="round"/>
                  <v:imagedata r:id="rId1602" o:title="dc_1204"/>
                  <v:formulas/>
                  <v:path o:connecttype="segments"/>
                  <w10:wrap type="tight"/>
                </v:shape>
              </w:pict>
            </w:r>
            <w:r w:rsidR="00DF657D">
              <w:t>Date field indicating when proofs will be approved.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CE7386" w:rsidRDefault="00CE7386" w:rsidP="00CE7386">
      <w:pPr>
        <w:pStyle w:val="Heading2"/>
      </w:pPr>
      <w:bookmarkStart w:id="7252" w:name="ProofColourType_a"/>
      <w:bookmarkStart w:id="7253" w:name="_Toc528565203"/>
      <w:r>
        <w:t>ProofColourType [attribute]</w:t>
      </w:r>
      <w:bookmarkEnd w:id="7252"/>
      <w:bookmarkEnd w:id="7253"/>
    </w:p>
    <w:tbl>
      <w:tblPr>
        <w:tblW w:w="5000" w:type="pct"/>
        <w:tblCellMar>
          <w:top w:w="144" w:type="dxa"/>
          <w:left w:w="115" w:type="dxa"/>
          <w:right w:w="115" w:type="dxa"/>
        </w:tblCellMar>
        <w:tblLook w:val="01E0"/>
      </w:tblPr>
      <w:tblGrid>
        <w:gridCol w:w="9584"/>
      </w:tblGrid>
      <w:tr w:rsidR="00CE7386" w:rsidTr="006E4BC1">
        <w:tc>
          <w:tcPr>
            <w:tcW w:w="5000" w:type="pct"/>
          </w:tcPr>
          <w:p w:rsidR="00CE7386" w:rsidRDefault="00557255" w:rsidP="006E4BC1">
            <w:pPr>
              <w:pStyle w:val="Normal2"/>
            </w:pPr>
            <w:r>
              <w:rPr>
                <w:noProof/>
                <w:snapToGrid/>
                <w:lang w:val="sv-SE" w:eastAsia="sv-SE"/>
              </w:rPr>
              <w:pict>
                <v:shape id="_x0000_s6522" type="#_x0000_t75" style="position:absolute;left:0;text-align:left;margin-left:2806.4pt;margin-top:7.05pt;width:120.4pt;height:65.45pt;z-index:-249857536;mso-wrap-edited:t;mso-position-horizontal:right" wrapcoords="-117 0 -117 21384 21600 21384 21600 0 16865 490 -117 0" filled="t">
                  <v:imagedata r:id="rId1603" o:title=""/>
                  <w10:wrap type="tight"/>
                </v:shape>
              </w:pict>
            </w:r>
            <w:r w:rsidRPr="00557255">
              <w:pict>
                <v:shape id="_x0000_s6519" style="position:absolute;left:0;text-align:left;margin-left:0;margin-top:0;width:50pt;height:50pt;z-index:253457920;visibility:hidden" coordsize="89,142" o:spt="100" o:preferrelative="t" adj="0,,0" path="">
                  <v:stroke joinstyle="round"/>
                  <v:formulas/>
                  <v:path o:connecttype="segments"/>
                  <o:lock v:ext="edit" selection="t"/>
                </v:shape>
              </w:pict>
            </w:r>
            <w:r w:rsidR="00CE7386" w:rsidRPr="00CE7386">
              <w:t>Specifies the colouring style of the proof output</w:t>
            </w:r>
            <w:r w:rsidR="00CE7386">
              <w:t>.</w:t>
            </w:r>
            <w:r w:rsidR="00CE7386" w:rsidRPr="00C8787F">
              <w:t xml:space="preserve"> </w:t>
            </w:r>
          </w:p>
          <w:p w:rsidR="00CE7386" w:rsidRDefault="00CE7386" w:rsidP="006E4BC1">
            <w:pPr>
              <w:pStyle w:val="Italic2"/>
            </w:pPr>
            <w:r>
              <w:t>This item is restricted to the following list.</w:t>
            </w:r>
          </w:p>
          <w:p w:rsidR="00CE7386" w:rsidRPr="00CE7386" w:rsidRDefault="00CE7386" w:rsidP="00CE7386">
            <w:pPr>
              <w:pStyle w:val="Bold3"/>
            </w:pPr>
            <w:r w:rsidRPr="00CE7386">
              <w:t>BlackAndWhite</w:t>
            </w:r>
          </w:p>
          <w:p w:rsidR="00CE7386" w:rsidRPr="00CE7386" w:rsidRDefault="00CE7386" w:rsidP="00CE7386">
            <w:pPr>
              <w:pStyle w:val="Normal3"/>
            </w:pPr>
            <w:r w:rsidRPr="00CE7386">
              <w:t>Colouring style is black and white.</w:t>
            </w:r>
          </w:p>
          <w:p w:rsidR="00CE7386" w:rsidRPr="00CE7386" w:rsidRDefault="00CE7386" w:rsidP="00CE7386">
            <w:pPr>
              <w:pStyle w:val="Bold3"/>
            </w:pPr>
            <w:r w:rsidRPr="00CE7386">
              <w:t>Colour</w:t>
            </w:r>
          </w:p>
          <w:p w:rsidR="00CE7386" w:rsidRDefault="00CE7386" w:rsidP="00CE7386">
            <w:pPr>
              <w:pStyle w:val="Normal3"/>
            </w:pPr>
            <w:r w:rsidRPr="00CE7386">
              <w:t>Colouring style is with colour.</w:t>
            </w:r>
          </w:p>
        </w:tc>
      </w:tr>
    </w:tbl>
    <w:p w:rsidR="00CE7386" w:rsidRDefault="00CE7386" w:rsidP="00DF657D"/>
    <w:p w:rsidR="00DF657D" w:rsidRDefault="00DF657D" w:rsidP="00DF657D">
      <w:pPr>
        <w:pStyle w:val="Heading2"/>
      </w:pPr>
      <w:bookmarkStart w:id="7254" w:name="_Toc259722625"/>
      <w:bookmarkStart w:id="7255" w:name="_Toc275502971"/>
      <w:bookmarkStart w:id="7256" w:name="_Toc371378597"/>
      <w:bookmarkStart w:id="7257" w:name="ProofDueDate"/>
      <w:bookmarkStart w:id="7258" w:name="_Toc528565204"/>
      <w:r>
        <w:t>ProofDueDate</w:t>
      </w:r>
      <w:bookmarkEnd w:id="7254"/>
      <w:bookmarkEnd w:id="7255"/>
      <w:bookmarkEnd w:id="7256"/>
      <w:bookmarkEnd w:id="7257"/>
      <w:bookmarkEnd w:id="72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05" o:spid="_x0000_s4350" style="position:absolute;left:0;text-align:left;margin-left:0;margin-top:0;width:50pt;height:50pt;z-index:251776512;visibility:hidden" coordsize="139,376" o:spt="100" o:preferrelative="t" adj="0,,0" path="">
                  <v:stroke joinstyle="round"/>
                  <v:formulas/>
                  <v:path o:connecttype="segments"/>
                  <o:lock v:ext="edit" selection="t"/>
                </v:shape>
              </w:pict>
            </w:r>
            <w:r w:rsidRPr="00557255">
              <w:pict>
                <v:shape id="_x0000_s5099" style="position:absolute;left:0;text-align:left;margin-left:5386.75pt;margin-top:7.2pt;width:225.75pt;height:83.25pt;z-index:-250788352;mso-wrap-edited:t;mso-position-horizontal:right" coordsize="" o:spt="100" wrapcoords="-30 424 292 424 609 424 609 151 609 151 609 0 1000 0 1000 0 1000 1051 609 1051 609 763 292 763 292 756 -30 756 -30 424" adj="0,,0" path="">
                  <v:stroke joinstyle="round"/>
                  <v:imagedata r:id="rId1604" o:title="dc_1205"/>
                  <v:formulas/>
                  <v:path o:connecttype="segments"/>
                  <w10:wrap type="tight"/>
                </v:shape>
              </w:pict>
            </w:r>
            <w:r w:rsidR="00DF657D">
              <w:t>Proof due date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259" w:name="_Toc259722626"/>
      <w:bookmarkStart w:id="7260" w:name="_Toc275502972"/>
      <w:bookmarkStart w:id="7261" w:name="_Toc371378598"/>
      <w:bookmarkStart w:id="7262" w:name="ProofInformationalQuantity"/>
      <w:bookmarkStart w:id="7263" w:name="_Toc528565205"/>
      <w:r>
        <w:t>ProofInformationalQuantity</w:t>
      </w:r>
      <w:bookmarkEnd w:id="7259"/>
      <w:bookmarkEnd w:id="7260"/>
      <w:bookmarkEnd w:id="7261"/>
      <w:bookmarkEnd w:id="7262"/>
      <w:bookmarkEnd w:id="72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Pr>
                <w:noProof/>
                <w:snapToGrid/>
                <w:lang w:val="sv-SE" w:eastAsia="sv-SE"/>
              </w:rPr>
              <w:pict>
                <v:shape id="_x0000_s6518" type="#_x0000_t75" style="position:absolute;left:0;text-align:left;margin-left:8728.2pt;margin-top:7.05pt;width:324.6pt;height:319.8pt;z-index:-249859584;mso-wrap-edited:t;mso-position-horizontal:right" wrapcoords="263 7443 383 9307 9366 9429 9406 14535 12919 14211 12680 19641 13399 19803 13399 21343 21600 21549 21600 0 9606 108 9206 7362 263 7443" filled="t">
                  <v:imagedata r:id="rId1605" o:title="ProofInformationalQuantity"/>
                  <w10:wrap type="tight"/>
                </v:shape>
              </w:pict>
            </w:r>
            <w:r w:rsidRPr="00557255">
              <w:pict>
                <v:shape id="dc_1206" o:spid="_x0000_s4351" style="position:absolute;left:0;text-align:left;margin-left:0;margin-top:0;width:50pt;height:50pt;z-index:251777536;visibility:hidden" coordsize="448,523" o:spt="100" o:preferrelative="t" adj="0,,0" path="">
                  <v:stroke joinstyle="round"/>
                  <v:formulas/>
                  <v:path o:connecttype="segments"/>
                  <o:lock v:ext="edit" selection="t"/>
                </v:shape>
              </w:pict>
            </w:r>
            <w:r w:rsidR="00DF657D">
              <w:t>ProofInformationalQuantity</w:t>
            </w:r>
          </w:p>
          <w:p w:rsidR="00DF657D" w:rsidRDefault="00DF657D" w:rsidP="00DF657D">
            <w:pPr>
              <w:pStyle w:val="Bold3"/>
            </w:pPr>
            <w:r>
              <w:t>ProofType [attribute]</w:t>
            </w:r>
          </w:p>
          <w:p w:rsidR="00DF657D" w:rsidRDefault="00DF657D" w:rsidP="00DF657D">
            <w:pPr>
              <w:pStyle w:val="Italic3"/>
            </w:pPr>
            <w:r>
              <w:t>ProofType is optional. A single instance might exist.</w:t>
            </w:r>
          </w:p>
          <w:p w:rsidR="00DF657D" w:rsidRDefault="00DF657D" w:rsidP="00DF657D">
            <w:pPr>
              <w:pStyle w:val="Normal3"/>
            </w:pPr>
            <w:r>
              <w:t>Proof Type</w:t>
            </w:r>
          </w:p>
          <w:p w:rsidR="00DF657D" w:rsidRDefault="00DF657D" w:rsidP="00DF657D">
            <w:pPr>
              <w:pStyle w:val="Normal3"/>
            </w:pPr>
            <w:r>
              <w:t>Refer to ProofType definition for any enumerations.</w:t>
            </w:r>
          </w:p>
          <w:p w:rsidR="004710AF" w:rsidRDefault="004710AF" w:rsidP="004710AF">
            <w:pPr>
              <w:pStyle w:val="Bold3"/>
            </w:pPr>
            <w:r w:rsidRPr="004710AF">
              <w:t>ProofColourType</w:t>
            </w:r>
            <w:r>
              <w:t xml:space="preserve"> [attribute]</w:t>
            </w:r>
          </w:p>
          <w:p w:rsidR="004710AF" w:rsidRDefault="004710AF" w:rsidP="004710AF">
            <w:pPr>
              <w:pStyle w:val="Italic3"/>
            </w:pPr>
            <w:r w:rsidRPr="004710AF">
              <w:t>ProofColourType</w:t>
            </w:r>
            <w:r>
              <w:t xml:space="preserve"> is optional. A single instance might exist.</w:t>
            </w:r>
          </w:p>
          <w:p w:rsidR="004710AF" w:rsidRDefault="004710AF" w:rsidP="00DF657D">
            <w:pPr>
              <w:pStyle w:val="Normal3"/>
            </w:pPr>
            <w:r w:rsidRPr="004710AF">
              <w:t>Specifies the colouring style of the proof output</w:t>
            </w:r>
            <w:r>
              <w:t>.</w:t>
            </w:r>
          </w:p>
          <w:p w:rsidR="004710AF" w:rsidRDefault="004710AF" w:rsidP="00DF657D">
            <w:pPr>
              <w:pStyle w:val="Normal3"/>
            </w:pPr>
            <w:r>
              <w:t xml:space="preserve">Refer to </w:t>
            </w:r>
            <w:r w:rsidRPr="004710AF">
              <w:t>ProofColourType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OtherParty</w:t>
            </w:r>
          </w:p>
          <w:p w:rsidR="00DF657D" w:rsidRDefault="00DF657D" w:rsidP="00DF657D">
            <w:pPr>
              <w:pStyle w:val="Italic4"/>
            </w:pPr>
            <w:r>
              <w:t>OtherParty is optional. A single instance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ProofApprovalDate</w:t>
            </w:r>
          </w:p>
          <w:p w:rsidR="00DF657D" w:rsidRDefault="00DF657D" w:rsidP="00DF657D">
            <w:pPr>
              <w:pStyle w:val="Italic4"/>
            </w:pPr>
            <w:r>
              <w:t>ProofApprovalDate is optional. A single instance might exist.</w:t>
            </w:r>
          </w:p>
          <w:p w:rsidR="00DF657D" w:rsidRDefault="00DF657D" w:rsidP="00DF657D">
            <w:pPr>
              <w:pStyle w:val="Normal4"/>
            </w:pPr>
            <w:r>
              <w:t>Date field indicating when proofs will be approved.</w:t>
            </w:r>
          </w:p>
          <w:p w:rsidR="00DF657D" w:rsidRDefault="00DF657D" w:rsidP="00DF657D">
            <w:pPr>
              <w:pStyle w:val="Bold4"/>
            </w:pPr>
            <w:r>
              <w:t>ProofDueDate</w:t>
            </w:r>
          </w:p>
          <w:p w:rsidR="00DF657D" w:rsidRDefault="00DF657D" w:rsidP="00DF657D">
            <w:pPr>
              <w:pStyle w:val="Italic4"/>
            </w:pPr>
            <w:r>
              <w:t>ProofDueDate is optional. A single instance might exist.</w:t>
            </w:r>
          </w:p>
          <w:p w:rsidR="00DF657D" w:rsidRDefault="00DF657D" w:rsidP="00DF657D">
            <w:pPr>
              <w:pStyle w:val="Normal4"/>
            </w:pPr>
            <w:r>
              <w:t>Proof due date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264" w:name="_Toc259722627"/>
      <w:bookmarkStart w:id="7265" w:name="_Toc275502973"/>
      <w:bookmarkStart w:id="7266" w:name="_Toc371378599"/>
      <w:bookmarkStart w:id="7267" w:name="ProofType_a"/>
      <w:bookmarkStart w:id="7268" w:name="_Toc528565206"/>
      <w:r>
        <w:t>ProofType [attribute]</w:t>
      </w:r>
      <w:bookmarkEnd w:id="7264"/>
      <w:bookmarkEnd w:id="7265"/>
      <w:bookmarkEnd w:id="7266"/>
      <w:bookmarkEnd w:id="7267"/>
      <w:bookmarkEnd w:id="7268"/>
    </w:p>
    <w:tbl>
      <w:tblPr>
        <w:tblW w:w="5000" w:type="pct"/>
        <w:tblCellMar>
          <w:top w:w="144" w:type="dxa"/>
          <w:left w:w="115" w:type="dxa"/>
          <w:right w:w="115" w:type="dxa"/>
        </w:tblCellMar>
        <w:tblLook w:val="01E0"/>
      </w:tblPr>
      <w:tblGrid>
        <w:gridCol w:w="9584"/>
      </w:tblGrid>
      <w:tr w:rsidR="00DF657D" w:rsidTr="00DF657D">
        <w:tc>
          <w:tcPr>
            <w:tcW w:w="5000" w:type="pct"/>
          </w:tcPr>
          <w:p w:rsidR="00C8787F" w:rsidRDefault="00557255" w:rsidP="00CE5340">
            <w:pPr>
              <w:pStyle w:val="Normal2"/>
            </w:pPr>
            <w:r w:rsidRPr="00557255">
              <w:pict>
                <v:shape id="dc_1207" o:spid="_x0000_s4352" style="position:absolute;left:0;text-align:left;margin-left:0;margin-top:0;width:50pt;height:50pt;z-index:251778560;visibility:hidden" coordsize="89,142" o:spt="100" o:preferrelative="t" adj="0,,0" path="">
                  <v:stroke joinstyle="round"/>
                  <v:formulas/>
                  <v:path o:connecttype="segments"/>
                  <o:lock v:ext="edit" selection="t"/>
                </v:shape>
              </w:pict>
            </w:r>
            <w:r w:rsidRPr="00557255">
              <w:pict>
                <v:shape id="_x0000_s5101" style="position:absolute;left:0;text-align:left;margin-left:1319.5pt;margin-top:7.2pt;width:85.5pt;height:53.25pt;z-index:-250787328;mso-wrap-edited:t;mso-position-horizontal:right" coordsize="" o:spt="100" wrapcoords="-30 0 1000 0 1000 1079 1000 1079 -30 1079 -30 0" adj="0,,0" path="">
                  <v:stroke joinstyle="round"/>
                  <v:imagedata r:id="rId1606" o:title="dc_1207"/>
                  <v:formulas/>
                  <v:path o:connecttype="segments"/>
                  <w10:wrap type="tight"/>
                </v:shape>
              </w:pict>
            </w:r>
            <w:r w:rsidR="00C8787F">
              <w:t>T</w:t>
            </w:r>
            <w:r w:rsidR="00C8787F" w:rsidRPr="00C8787F">
              <w:t>ype of trial impression of a page or printed work</w:t>
            </w:r>
            <w:r w:rsidR="00C8787F">
              <w:t>.</w:t>
            </w:r>
            <w:r w:rsidR="00C8787F" w:rsidRPr="00C8787F">
              <w:t xml:space="preserve"> </w:t>
            </w:r>
          </w:p>
          <w:p w:rsidR="00DF657D" w:rsidRDefault="00DF657D" w:rsidP="00DF657D">
            <w:pPr>
              <w:pStyle w:val="Italic2"/>
            </w:pPr>
            <w:r>
              <w:t>This item is restricted to the following list.</w:t>
            </w:r>
          </w:p>
          <w:p w:rsidR="00DF657D" w:rsidRDefault="00DF657D" w:rsidP="00DF657D">
            <w:pPr>
              <w:pStyle w:val="Bold3"/>
            </w:pPr>
            <w:r>
              <w:t>Blues</w:t>
            </w:r>
          </w:p>
          <w:p w:rsidR="00207D12" w:rsidRDefault="00207D12" w:rsidP="00DF657D">
            <w:pPr>
              <w:pStyle w:val="Normal3"/>
            </w:pPr>
            <w:r w:rsidRPr="00207D12">
              <w:t>Photographic proof from film negatives where all colours are shown in blue.</w:t>
            </w:r>
          </w:p>
          <w:p w:rsidR="00DF657D" w:rsidRDefault="00DF657D" w:rsidP="00DF657D">
            <w:pPr>
              <w:pStyle w:val="Bold3"/>
            </w:pPr>
            <w:r>
              <w:t>ColorKey</w:t>
            </w:r>
          </w:p>
          <w:p w:rsidR="00C8787F" w:rsidRDefault="00C8787F" w:rsidP="00C8787F">
            <w:pPr>
              <w:pStyle w:val="Normal3"/>
            </w:pPr>
            <w:r>
              <w:t>O</w:t>
            </w:r>
            <w:r w:rsidRPr="00C8787F">
              <w:t>verlay proof created from the film separations that places each ink color on a separate clear acetate sheet</w:t>
            </w:r>
            <w:r>
              <w:t>,</w:t>
            </w:r>
            <w:r w:rsidRPr="00C8787F">
              <w:t xml:space="preserve"> then assembles them together over white paper</w:t>
            </w:r>
            <w:r>
              <w:t>.</w:t>
            </w:r>
          </w:p>
          <w:p w:rsidR="00DF657D" w:rsidRDefault="00DF657D" w:rsidP="00DF657D">
            <w:pPr>
              <w:pStyle w:val="Bold3"/>
            </w:pPr>
            <w:r>
              <w:t>Cromalin</w:t>
            </w:r>
          </w:p>
          <w:p w:rsidR="00DF657D" w:rsidRDefault="00DF657D" w:rsidP="00DF657D">
            <w:pPr>
              <w:pStyle w:val="Normal3"/>
            </w:pPr>
            <w:r>
              <w:t>A versatile toner based proofing system patented by Dupont that offers the broadest variety of process, Pantone®, fluorescent, pastel and metallic colors that work in a positive film environment.</w:t>
            </w:r>
          </w:p>
          <w:p w:rsidR="00DF657D" w:rsidRDefault="00DF657D" w:rsidP="00DF657D">
            <w:pPr>
              <w:pStyle w:val="Bold3"/>
            </w:pPr>
            <w:r>
              <w:t>CustomCromalin</w:t>
            </w:r>
          </w:p>
          <w:p w:rsidR="00DF657D" w:rsidRDefault="00DF657D" w:rsidP="00DF657D">
            <w:pPr>
              <w:pStyle w:val="Normal3"/>
            </w:pPr>
            <w:r>
              <w:t>A customized version of the Dupont toner based proofing system.</w:t>
            </w:r>
          </w:p>
          <w:p w:rsidR="00207D12" w:rsidRDefault="00207D12" w:rsidP="00207D12">
            <w:pPr>
              <w:pStyle w:val="Bold3"/>
            </w:pPr>
            <w:r>
              <w:t>DigitalBlueLine</w:t>
            </w:r>
          </w:p>
          <w:p w:rsidR="00207D12" w:rsidRDefault="00207D12" w:rsidP="00DF657D">
            <w:pPr>
              <w:pStyle w:val="Normal3"/>
            </w:pPr>
            <w:r w:rsidRPr="00207D12">
              <w:t>A proof printed directly from the digital file where all colours are shown in blue.</w:t>
            </w:r>
          </w:p>
          <w:p w:rsidR="00DF657D" w:rsidRDefault="00DF657D" w:rsidP="00DF657D">
            <w:pPr>
              <w:pStyle w:val="Bold3"/>
            </w:pPr>
            <w:r>
              <w:t>DigitalProofs</w:t>
            </w:r>
          </w:p>
          <w:p w:rsidR="00DF657D" w:rsidRDefault="00207D12" w:rsidP="00DF657D">
            <w:pPr>
              <w:pStyle w:val="Normal3"/>
            </w:pPr>
            <w:r w:rsidRPr="00207D12">
              <w:t>Proofs are printed directly from a digital file</w:t>
            </w:r>
            <w:r w:rsidR="00DF657D">
              <w:t>.</w:t>
            </w:r>
          </w:p>
          <w:p w:rsidR="00DF657D" w:rsidRDefault="00DF657D" w:rsidP="00DF657D">
            <w:pPr>
              <w:pStyle w:val="Bold3"/>
            </w:pPr>
            <w:r>
              <w:t>Dylux</w:t>
            </w:r>
          </w:p>
          <w:p w:rsidR="00DF657D" w:rsidRDefault="00DF657D" w:rsidP="00DF657D">
            <w:pPr>
              <w:pStyle w:val="Normal3"/>
            </w:pPr>
            <w:r>
              <w:t>A DuPont Dylux® instant image proofing system that produces dry, instant image blueline proofs without processing.</w:t>
            </w:r>
          </w:p>
          <w:p w:rsidR="00DF657D" w:rsidRDefault="00DF657D" w:rsidP="00DF657D">
            <w:pPr>
              <w:pStyle w:val="Bold3"/>
            </w:pPr>
            <w:r>
              <w:t>FilmProofs</w:t>
            </w:r>
          </w:p>
          <w:p w:rsidR="00C8787F" w:rsidRDefault="00C8787F" w:rsidP="00C8787F">
            <w:pPr>
              <w:pStyle w:val="Normal3"/>
            </w:pPr>
            <w:r w:rsidRPr="00C8787F">
              <w:t>Proofs made from the separate plates in color process work, showing the sequence of printing and the result after each additional color has been applied</w:t>
            </w:r>
            <w:r>
              <w:t>.</w:t>
            </w:r>
          </w:p>
          <w:p w:rsidR="00DF657D" w:rsidRDefault="00DF657D" w:rsidP="00DF657D">
            <w:pPr>
              <w:pStyle w:val="Bold3"/>
            </w:pPr>
            <w:r>
              <w:t>FoldedGathered</w:t>
            </w:r>
          </w:p>
          <w:p w:rsidR="00DF657D" w:rsidRDefault="00DF657D" w:rsidP="00DF657D">
            <w:pPr>
              <w:pStyle w:val="Normal3"/>
            </w:pPr>
            <w:r>
              <w:t>A folded, gathered assembly of prints.</w:t>
            </w:r>
          </w:p>
          <w:p w:rsidR="00DF657D" w:rsidRDefault="00DF657D" w:rsidP="00DF657D">
            <w:pPr>
              <w:pStyle w:val="Bold3"/>
            </w:pPr>
            <w:r>
              <w:t>InkDrawDown</w:t>
            </w:r>
          </w:p>
          <w:p w:rsidR="00DF657D" w:rsidRDefault="00DF657D" w:rsidP="00DF657D">
            <w:pPr>
              <w:pStyle w:val="Normal3"/>
            </w:pPr>
            <w:r>
              <w:t>When printing a PMS match color on a colored paper, an ink draw-down involves the substitution of opaque white in the ink formula, increasing covering qualities of the ink.</w:t>
            </w:r>
          </w:p>
          <w:p w:rsidR="00DF657D" w:rsidRDefault="00DF657D" w:rsidP="00DF657D">
            <w:pPr>
              <w:pStyle w:val="Bold3"/>
            </w:pPr>
            <w:r>
              <w:t>Iris</w:t>
            </w:r>
          </w:p>
          <w:p w:rsidR="00DF657D" w:rsidRDefault="00DF657D" w:rsidP="00DF657D">
            <w:pPr>
              <w:pStyle w:val="Normal3"/>
            </w:pPr>
            <w:r>
              <w:t>A large-format color printer from the Iris Graphics division of CreoScitex (www.creoscitex.com) that is used for digital proofing. Iris printers use a patented continuous ink jet technology to produce consistent, continuous-tone, photorealistic output on several varieties of paper, canvas, silk, linen and other low-fiber textiles. Iris prints are widely noted for their color accuracy and ability to match printing and proofing standards. They are also known for their low-cost consumables compared to other technologies.</w:t>
            </w:r>
          </w:p>
          <w:p w:rsidR="00DF657D" w:rsidRDefault="00DF657D" w:rsidP="00DF657D">
            <w:pPr>
              <w:pStyle w:val="Bold3"/>
              <w:rPr>
                <w:lang w:val="fr-FR"/>
              </w:rPr>
            </w:pPr>
            <w:r w:rsidRPr="00C032BE">
              <w:rPr>
                <w:lang w:val="fr-FR"/>
              </w:rPr>
              <w:t>MatchPrint</w:t>
            </w:r>
          </w:p>
          <w:p w:rsidR="00C8787F" w:rsidRPr="00C032BE" w:rsidRDefault="00C8787F" w:rsidP="00C8787F">
            <w:pPr>
              <w:pStyle w:val="Normal3"/>
              <w:rPr>
                <w:lang w:val="fr-FR"/>
              </w:rPr>
            </w:pPr>
            <w:r w:rsidRPr="00C8787F">
              <w:rPr>
                <w:lang w:val="fr-FR"/>
              </w:rPr>
              <w:t>Trade name for 3M integral color proof</w:t>
            </w:r>
            <w:r>
              <w:rPr>
                <w:lang w:val="fr-FR"/>
              </w:rPr>
              <w:t>.</w:t>
            </w:r>
          </w:p>
          <w:p w:rsidR="00DF657D" w:rsidRDefault="00DF657D" w:rsidP="00DF657D">
            <w:pPr>
              <w:pStyle w:val="Bold3"/>
              <w:rPr>
                <w:lang w:val="fr-FR"/>
              </w:rPr>
            </w:pPr>
            <w:r w:rsidRPr="00C032BE">
              <w:rPr>
                <w:lang w:val="fr-FR"/>
              </w:rPr>
              <w:t>PressProofs</w:t>
            </w:r>
          </w:p>
          <w:p w:rsidR="00C8787F" w:rsidRPr="00C032BE" w:rsidRDefault="00C8787F" w:rsidP="00C8787F">
            <w:pPr>
              <w:pStyle w:val="Normal3"/>
              <w:rPr>
                <w:lang w:val="fr-FR"/>
              </w:rPr>
            </w:pPr>
            <w:r w:rsidRPr="00C8787F">
              <w:rPr>
                <w:lang w:val="fr-FR"/>
              </w:rPr>
              <w:t>Proof made on press using the plates, paper, and ink specified for the order</w:t>
            </w:r>
            <w:r>
              <w:rPr>
                <w:lang w:val="fr-FR"/>
              </w:rPr>
              <w:t>.</w:t>
            </w:r>
          </w:p>
          <w:p w:rsidR="00DF657D" w:rsidRDefault="00DF657D" w:rsidP="00DF657D">
            <w:pPr>
              <w:pStyle w:val="Bold3"/>
              <w:rPr>
                <w:lang w:val="fr-FR"/>
              </w:rPr>
            </w:pPr>
            <w:r w:rsidRPr="00C032BE">
              <w:rPr>
                <w:lang w:val="fr-FR"/>
              </w:rPr>
              <w:t>ReferenceCDCassette</w:t>
            </w:r>
          </w:p>
          <w:p w:rsidR="00C8787F" w:rsidRDefault="00C8787F" w:rsidP="00DF657D">
            <w:pPr>
              <w:pStyle w:val="Bold3"/>
              <w:rPr>
                <w:b w:val="0"/>
                <w:lang w:val="fr-FR"/>
              </w:rPr>
            </w:pPr>
            <w:r w:rsidRPr="00C8787F">
              <w:rPr>
                <w:b w:val="0"/>
                <w:lang w:val="fr-FR"/>
              </w:rPr>
              <w:t>To be deprecated in a future version</w:t>
            </w:r>
            <w:r>
              <w:rPr>
                <w:b w:val="0"/>
                <w:lang w:val="fr-FR"/>
              </w:rPr>
              <w:t>.</w:t>
            </w:r>
            <w:r w:rsidRPr="00C8787F">
              <w:rPr>
                <w:b w:val="0"/>
                <w:lang w:val="fr-FR"/>
              </w:rPr>
              <w:t xml:space="preserve"> </w:t>
            </w:r>
          </w:p>
          <w:p w:rsidR="00DF657D" w:rsidRDefault="00DF657D" w:rsidP="00DF657D">
            <w:pPr>
              <w:pStyle w:val="Bold3"/>
              <w:rPr>
                <w:lang w:val="fr-FR"/>
              </w:rPr>
            </w:pPr>
            <w:r w:rsidRPr="00C032BE">
              <w:rPr>
                <w:lang w:val="fr-FR"/>
              </w:rPr>
              <w:t>Samples</w:t>
            </w:r>
          </w:p>
          <w:p w:rsidR="00C8787F" w:rsidRDefault="00C8787F" w:rsidP="00C8787F">
            <w:pPr>
              <w:pStyle w:val="Normal3"/>
              <w:rPr>
                <w:lang w:val="fr-FR"/>
              </w:rPr>
            </w:pPr>
            <w:r w:rsidRPr="00C8787F">
              <w:rPr>
                <w:lang w:val="fr-FR"/>
              </w:rPr>
              <w:t>Finished product to be used for sample only and not to be sold</w:t>
            </w:r>
            <w:r>
              <w:rPr>
                <w:lang w:val="fr-FR"/>
              </w:rPr>
              <w:t>.</w:t>
            </w:r>
          </w:p>
          <w:p w:rsidR="00C8787F" w:rsidRDefault="00C8787F" w:rsidP="00C8787F">
            <w:pPr>
              <w:pStyle w:val="Bold3"/>
              <w:rPr>
                <w:lang w:val="fr-FR"/>
              </w:rPr>
            </w:pPr>
            <w:r>
              <w:rPr>
                <w:lang w:val="fr-FR"/>
              </w:rPr>
              <w:t>SoftProof</w:t>
            </w:r>
          </w:p>
          <w:p w:rsidR="00C8787F" w:rsidRPr="00C032BE" w:rsidRDefault="00C8787F" w:rsidP="00C8787F">
            <w:pPr>
              <w:pStyle w:val="Normal3"/>
              <w:rPr>
                <w:lang w:val="fr-FR"/>
              </w:rPr>
            </w:pPr>
            <w:r w:rsidRPr="00C8787F">
              <w:rPr>
                <w:lang w:val="fr-FR"/>
              </w:rPr>
              <w:t xml:space="preserve"> A proof that is viewed on a computer monitor</w:t>
            </w:r>
            <w:r>
              <w:rPr>
                <w:lang w:val="fr-FR"/>
              </w:rPr>
              <w:t>.</w:t>
            </w:r>
          </w:p>
          <w:p w:rsidR="00DF657D" w:rsidRDefault="00DF657D" w:rsidP="00DF657D">
            <w:pPr>
              <w:pStyle w:val="Bold3"/>
              <w:rPr>
                <w:lang w:val="fr-FR"/>
              </w:rPr>
            </w:pPr>
            <w:r w:rsidRPr="00C032BE">
              <w:rPr>
                <w:lang w:val="fr-FR"/>
              </w:rPr>
              <w:t>T-Print</w:t>
            </w:r>
          </w:p>
          <w:p w:rsidR="00C8787F" w:rsidRPr="00C032BE" w:rsidRDefault="00C8787F" w:rsidP="00C8787F">
            <w:pPr>
              <w:pStyle w:val="Normal3"/>
              <w:rPr>
                <w:lang w:val="fr-FR"/>
              </w:rPr>
            </w:pPr>
            <w:r w:rsidRPr="00C8787F">
              <w:rPr>
                <w:lang w:val="fr-FR"/>
              </w:rPr>
              <w:t>To be deprecated in a future version</w:t>
            </w:r>
            <w:r>
              <w:rPr>
                <w:lang w:val="fr-FR"/>
              </w:rPr>
              <w:t>.</w:t>
            </w:r>
          </w:p>
          <w:p w:rsidR="00DF657D" w:rsidRDefault="00DF657D" w:rsidP="00DF657D">
            <w:pPr>
              <w:pStyle w:val="Bold3"/>
            </w:pPr>
            <w:r>
              <w:t>Other</w:t>
            </w:r>
          </w:p>
        </w:tc>
      </w:tr>
    </w:tbl>
    <w:p w:rsidR="00DF657D" w:rsidRDefault="00DF657D" w:rsidP="00DF657D"/>
    <w:p w:rsidR="00AE63BE" w:rsidRDefault="00AE63BE" w:rsidP="00AE63BE">
      <w:pPr>
        <w:pStyle w:val="Heading2"/>
      </w:pPr>
      <w:bookmarkStart w:id="7269" w:name="_Toc461895575"/>
      <w:bookmarkStart w:id="7270" w:name="_Toc371378601"/>
      <w:bookmarkStart w:id="7271" w:name="PropertyAverageValue"/>
      <w:bookmarkStart w:id="7272" w:name="_Toc528565207"/>
      <w:r>
        <w:t>PropertyAverageValue</w:t>
      </w:r>
      <w:bookmarkEnd w:id="7269"/>
      <w:bookmarkEnd w:id="7271"/>
      <w:bookmarkEnd w:id="7272"/>
    </w:p>
    <w:tbl>
      <w:tblPr>
        <w:tblW w:w="5000" w:type="pct"/>
        <w:tblCellMar>
          <w:top w:w="144" w:type="dxa"/>
          <w:left w:w="115" w:type="dxa"/>
          <w:right w:w="115" w:type="dxa"/>
        </w:tblCellMar>
        <w:tblLook w:val="01E0"/>
      </w:tblPr>
      <w:tblGrid>
        <w:gridCol w:w="9584"/>
      </w:tblGrid>
      <w:tr w:rsidR="00AE63BE" w:rsidRPr="00343DA3" w:rsidTr="007E2D70">
        <w:tc>
          <w:tcPr>
            <w:tcW w:w="5000" w:type="pct"/>
          </w:tcPr>
          <w:p w:rsidR="00AE63BE" w:rsidRDefault="00557255" w:rsidP="007E2D70">
            <w:pPr>
              <w:pStyle w:val="Normal2"/>
            </w:pPr>
            <w:r w:rsidRPr="00557255">
              <w:rPr>
                <w:noProof/>
              </w:rPr>
              <w:pict>
                <v:shape id="_x0000_s6641" type="#_x0000_t75" style="position:absolute;left:0;text-align:left;margin-left:10826.35pt;margin-top:7.05pt;width:396.95pt;height:516.5pt;z-index:-249775616;mso-wrap-edited:t;mso-position-horizontal:right" wrapcoords="310 9876 207 11553 7430 11553 7259 21502 21600 21569 21600 0 7327 31 7395 9876 310 9876" filled="t">
                  <v:imagedata r:id="rId1607" o:title="PropertyAverageValue"/>
                  <w10:wrap type="tight"/>
                </v:shape>
              </w:pict>
            </w:r>
            <w:r w:rsidR="00AE63BE">
              <w:t>Specifies an average value for a property for a number of items.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w:t>
            </w:r>
          </w:p>
          <w:p w:rsidR="00AE63BE" w:rsidRDefault="00AE63BE" w:rsidP="007E2D70">
            <w:pPr>
              <w:pStyle w:val="Normal2"/>
            </w:pPr>
            <w:r>
              <w:t>PropertySubValue can specify a value for a property related to the property specified by the attribute PropertyType of PropertyAverageValue</w:t>
            </w:r>
            <w:r w:rsidRPr="00343DA3">
              <w:t>.</w:t>
            </w:r>
          </w:p>
          <w:p w:rsidR="00AE63BE" w:rsidRPr="00B135E3" w:rsidRDefault="00AE63BE" w:rsidP="007E2D70">
            <w:pPr>
              <w:pStyle w:val="Bold3"/>
            </w:pPr>
            <w:r w:rsidRPr="00B135E3">
              <w:t>PropertyType [attribute]</w:t>
            </w:r>
          </w:p>
          <w:p w:rsidR="00AE63BE" w:rsidRDefault="00AE63BE" w:rsidP="007E2D70">
            <w:pPr>
              <w:pStyle w:val="Italic3"/>
            </w:pPr>
            <w:r w:rsidRPr="00407673">
              <w:t>PropertyType</w:t>
            </w:r>
            <w:r>
              <w:t xml:space="preserve"> is mandatory. A single instance is required.</w:t>
            </w:r>
          </w:p>
          <w:p w:rsidR="00AE63BE" w:rsidRPr="00B135E3" w:rsidRDefault="00AE63BE" w:rsidP="007E2D70">
            <w:pPr>
              <w:pStyle w:val="Normal3"/>
            </w:pPr>
            <w:r w:rsidRPr="00B135E3">
              <w:t>Defines the type of property for an item.</w:t>
            </w:r>
          </w:p>
          <w:p w:rsidR="00AE63BE" w:rsidRPr="00B135E3" w:rsidRDefault="00AE63BE" w:rsidP="007E2D70">
            <w:pPr>
              <w:pStyle w:val="Normal3"/>
            </w:pPr>
            <w:r w:rsidRPr="00B135E3">
              <w:t>Refer to PropertyType definition for any enumerations.</w:t>
            </w:r>
          </w:p>
          <w:p w:rsidR="00AE63BE" w:rsidRPr="00B135E3" w:rsidRDefault="00AE63BE" w:rsidP="007E2D70">
            <w:pPr>
              <w:pStyle w:val="Bold3"/>
            </w:pPr>
            <w:r w:rsidRPr="00B135E3">
              <w:t>MeasuringMethodType [attribute]</w:t>
            </w:r>
          </w:p>
          <w:p w:rsidR="00AE63BE" w:rsidRDefault="00AE63BE" w:rsidP="007E2D70">
            <w:pPr>
              <w:pStyle w:val="Italic3"/>
            </w:pPr>
            <w:r w:rsidRPr="00407673">
              <w:t>MeasuringMethodType</w:t>
            </w:r>
            <w:r>
              <w:t xml:space="preserve"> is optional. A single instance might exist.</w:t>
            </w:r>
          </w:p>
          <w:p w:rsidR="00AE63BE" w:rsidRPr="00B135E3" w:rsidRDefault="00AE63BE" w:rsidP="007E2D70">
            <w:pPr>
              <w:pStyle w:val="Normal3"/>
            </w:pPr>
            <w:r w:rsidRPr="00B135E3">
              <w:t>Specifies how a measurement value is created.</w:t>
            </w:r>
          </w:p>
          <w:p w:rsidR="00AE63BE" w:rsidRPr="00B135E3" w:rsidRDefault="00AE63BE" w:rsidP="007E2D70">
            <w:pPr>
              <w:pStyle w:val="Normal3"/>
            </w:pPr>
            <w:r w:rsidRPr="00B135E3">
              <w:t>Refer to MeasuringMethodType definition for any enumerations.</w:t>
            </w:r>
          </w:p>
          <w:p w:rsidR="00AE63BE" w:rsidRPr="00B135E3" w:rsidRDefault="00AE63BE" w:rsidP="007E2D70">
            <w:pPr>
              <w:pStyle w:val="Bold3"/>
            </w:pPr>
            <w:r w:rsidRPr="00B135E3">
              <w:t>MeasuringAgency [attribute]</w:t>
            </w:r>
          </w:p>
          <w:p w:rsidR="00AE63BE" w:rsidRDefault="00AE63BE" w:rsidP="007E2D70">
            <w:pPr>
              <w:pStyle w:val="Italic3"/>
            </w:pPr>
            <w:r w:rsidRPr="00407673">
              <w:t>MeasuringAgency</w:t>
            </w:r>
            <w:r>
              <w:t xml:space="preserve"> is optional. A single instance might exist.</w:t>
            </w:r>
          </w:p>
          <w:p w:rsidR="00AE63BE" w:rsidRPr="00B135E3" w:rsidRDefault="00AE63BE" w:rsidP="007E2D70">
            <w:pPr>
              <w:pStyle w:val="Normal3"/>
            </w:pPr>
            <w:r w:rsidRPr="00B135E3">
              <w:t>The agency defining measuring methods.</w:t>
            </w:r>
          </w:p>
          <w:p w:rsidR="00AE63BE" w:rsidRPr="00B135E3" w:rsidRDefault="00AE63BE" w:rsidP="007E2D70">
            <w:pPr>
              <w:pStyle w:val="Normal3"/>
            </w:pPr>
            <w:r w:rsidRPr="00B135E3">
              <w:t>Refer to MeasuringAgency definition for any enumerations.</w:t>
            </w:r>
          </w:p>
          <w:p w:rsidR="00AE63BE" w:rsidRPr="00B135E3" w:rsidRDefault="00AE63BE" w:rsidP="007E2D70">
            <w:pPr>
              <w:pStyle w:val="Bold3"/>
            </w:pPr>
            <w:r w:rsidRPr="00B135E3">
              <w:t>MeasuringMethod [attribute]</w:t>
            </w:r>
          </w:p>
          <w:p w:rsidR="00AE63BE" w:rsidRDefault="00AE63BE" w:rsidP="007E2D70">
            <w:pPr>
              <w:pStyle w:val="Italic3"/>
            </w:pPr>
            <w:r w:rsidRPr="00B135E3">
              <w:t>MeasuringMethod is optional. A single instance might exist</w:t>
            </w:r>
            <w:r>
              <w:t>.</w:t>
            </w:r>
          </w:p>
          <w:p w:rsidR="00AE63BE" w:rsidRDefault="00AE63BE"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AE63BE" w:rsidRDefault="00AE63BE" w:rsidP="007E2D70">
            <w:pPr>
              <w:pStyle w:val="Bold3"/>
            </w:pPr>
            <w:r>
              <w:t>IsAverageValue</w:t>
            </w:r>
            <w:r w:rsidRPr="00893377">
              <w:t xml:space="preserve"> [attribute]</w:t>
            </w:r>
          </w:p>
          <w:p w:rsidR="00AE63BE" w:rsidRDefault="00AE63BE" w:rsidP="007E2D70">
            <w:pPr>
              <w:pStyle w:val="Italic3"/>
            </w:pPr>
            <w:r w:rsidRPr="00885391">
              <w:t>IsAverageValue is optional. A single instance might exist</w:t>
            </w:r>
            <w:r>
              <w:t>.</w:t>
            </w:r>
          </w:p>
          <w:p w:rsidR="00AE63BE" w:rsidRDefault="00AE63BE" w:rsidP="007E2D70">
            <w:pPr>
              <w:pStyle w:val="Normal3"/>
            </w:pPr>
            <w:r w:rsidRPr="00E37FB3">
              <w:t>Indicates if the value is an average value or not</w:t>
            </w:r>
            <w:r>
              <w:t>.</w:t>
            </w:r>
          </w:p>
          <w:p w:rsidR="00AE63BE" w:rsidRPr="00E37FB3" w:rsidRDefault="00AE63BE" w:rsidP="007E2D70">
            <w:pPr>
              <w:pStyle w:val="Normal3"/>
            </w:pPr>
            <w:r>
              <w:t xml:space="preserve">Refer to </w:t>
            </w:r>
            <w:r w:rsidRPr="001A42D6">
              <w:t>IsAverageValue</w:t>
            </w:r>
            <w:r>
              <w:t xml:space="preserve"> definition for any enumerations.</w:t>
            </w:r>
          </w:p>
          <w:p w:rsidR="00AE63BE" w:rsidRDefault="00AE63BE" w:rsidP="007E2D70">
            <w:pPr>
              <w:pStyle w:val="Bold3"/>
            </w:pPr>
            <w:r>
              <w:t>(sequence)</w:t>
            </w:r>
          </w:p>
          <w:p w:rsidR="00AE63BE" w:rsidRDefault="00AE63BE" w:rsidP="007E2D70">
            <w:pPr>
              <w:pStyle w:val="Italic3"/>
            </w:pPr>
            <w:r>
              <w:t>The sequence of items below is mandatory. A single instance is required.</w:t>
            </w:r>
          </w:p>
          <w:p w:rsidR="00AE63BE" w:rsidRDefault="00AE63BE" w:rsidP="007E2D70">
            <w:pPr>
              <w:pStyle w:val="Bold4"/>
            </w:pPr>
            <w:r>
              <w:t>PositionOnItem</w:t>
            </w:r>
          </w:p>
          <w:p w:rsidR="00AE63BE" w:rsidRDefault="00AE63BE" w:rsidP="007E2D70">
            <w:pPr>
              <w:pStyle w:val="Italic4"/>
            </w:pPr>
            <w:r w:rsidRPr="00343DA3">
              <w:t>PositionOnItem</w:t>
            </w:r>
            <w:r>
              <w:t xml:space="preserve"> is optional. A single instance might exist.</w:t>
            </w:r>
          </w:p>
          <w:p w:rsidR="00AE63BE" w:rsidRPr="00343DA3" w:rsidRDefault="00AE63BE" w:rsidP="007E2D70">
            <w:pPr>
              <w:pStyle w:val="Normal4"/>
            </w:pPr>
            <w:r w:rsidRPr="00343DA3">
              <w:t>Specifies a position on an item. The attribute PositionMeasuredFrom defines the reference point for the position</w:t>
            </w:r>
          </w:p>
          <w:p w:rsidR="00AE63BE" w:rsidRDefault="00AE63BE" w:rsidP="007E2D70">
            <w:pPr>
              <w:pStyle w:val="Bold4"/>
            </w:pPr>
            <w:r>
              <w:t>(choice)</w:t>
            </w:r>
          </w:p>
          <w:p w:rsidR="00AE63BE" w:rsidRDefault="00AE63BE" w:rsidP="007E2D70">
            <w:pPr>
              <w:pStyle w:val="Italic4"/>
            </w:pPr>
            <w:r>
              <w:t xml:space="preserve">Choice is </w:t>
            </w:r>
            <w:r w:rsidRPr="00893377">
              <w:t>mandatory. A single instance is required</w:t>
            </w:r>
            <w:r>
              <w:t xml:space="preserve">. </w:t>
            </w:r>
          </w:p>
          <w:p w:rsidR="00AE63BE" w:rsidRDefault="00AE63BE" w:rsidP="007E2D70">
            <w:pPr>
              <w:pStyle w:val="Bold5"/>
            </w:pPr>
            <w:r>
              <w:t>BinaryValue</w:t>
            </w:r>
          </w:p>
          <w:p w:rsidR="00AE63BE" w:rsidRDefault="00AE63BE" w:rsidP="007E2D70">
            <w:pPr>
              <w:pStyle w:val="Italic5"/>
            </w:pPr>
            <w:r w:rsidRPr="00893377">
              <w:t>BinaryValue</w:t>
            </w:r>
            <w:r>
              <w:t xml:space="preserve"> is </w:t>
            </w:r>
            <w:r w:rsidR="00A83A41" w:rsidRPr="00A83A41">
              <w:t>mandatory. A single instance is required</w:t>
            </w:r>
            <w:r>
              <w:t xml:space="preserve">. </w:t>
            </w:r>
          </w:p>
          <w:p w:rsidR="00AE63BE" w:rsidRDefault="00AE63BE" w:rsidP="007E2D70">
            <w:pPr>
              <w:pStyle w:val="Normal5"/>
            </w:pPr>
            <w:r w:rsidRPr="00E37FB3">
              <w:t>A value in base-64-encoded binary format</w:t>
            </w:r>
            <w:r>
              <w:t>.</w:t>
            </w:r>
          </w:p>
          <w:p w:rsidR="00AE63BE" w:rsidRDefault="00AE63BE" w:rsidP="007E2D70">
            <w:pPr>
              <w:pStyle w:val="Bold5"/>
            </w:pPr>
            <w:r>
              <w:t>BooleanValue</w:t>
            </w:r>
          </w:p>
          <w:p w:rsidR="00AE63BE" w:rsidRDefault="00AE63BE" w:rsidP="007E2D70">
            <w:pPr>
              <w:pStyle w:val="Italic5"/>
            </w:pPr>
            <w:r w:rsidRPr="00893377">
              <w:t>BooleanValue</w:t>
            </w:r>
            <w:r>
              <w:t xml:space="preserve"> is </w:t>
            </w:r>
            <w:r w:rsidR="00A83A41" w:rsidRPr="00A83A41">
              <w:t>mandatory. A single instance is required</w:t>
            </w:r>
            <w:r>
              <w:t xml:space="preserve">. </w:t>
            </w:r>
          </w:p>
          <w:p w:rsidR="00AE63BE" w:rsidRPr="00E37FB3" w:rsidRDefault="00AE63BE" w:rsidP="007E2D70">
            <w:pPr>
              <w:pStyle w:val="Normal5"/>
            </w:pPr>
            <w:r w:rsidRPr="00407673">
              <w:t>A value in boolean format</w:t>
            </w:r>
            <w:r>
              <w:t>.</w:t>
            </w:r>
          </w:p>
          <w:p w:rsidR="00AE63BE" w:rsidRDefault="00AE63BE" w:rsidP="007E2D70">
            <w:pPr>
              <w:pStyle w:val="Bold5"/>
            </w:pPr>
            <w:r>
              <w:t>DateTimeValue</w:t>
            </w:r>
          </w:p>
          <w:p w:rsidR="00AE63BE" w:rsidRDefault="00AE63BE" w:rsidP="007E2D70">
            <w:pPr>
              <w:pStyle w:val="Italic5"/>
            </w:pPr>
            <w:r w:rsidRPr="00893377">
              <w:t>DateTimeValue</w:t>
            </w:r>
            <w:r>
              <w:t xml:space="preserve"> is </w:t>
            </w:r>
            <w:r w:rsidR="00A83A41" w:rsidRPr="00A83A41">
              <w:t>mandatory. A single instance is required</w:t>
            </w:r>
            <w:r>
              <w:t xml:space="preserve">. </w:t>
            </w:r>
          </w:p>
          <w:p w:rsidR="00AE63BE" w:rsidRPr="00407673" w:rsidRDefault="00AE63BE" w:rsidP="007E2D70">
            <w:pPr>
              <w:pStyle w:val="Normal5"/>
            </w:pPr>
            <w:r w:rsidRPr="00407673">
              <w:t>A Date and Time value in the standard W3C xs:dateTime format</w:t>
            </w:r>
            <w:r>
              <w:t>.</w:t>
            </w:r>
          </w:p>
          <w:p w:rsidR="00AE63BE" w:rsidRDefault="00AE63BE" w:rsidP="007E2D70">
            <w:pPr>
              <w:pStyle w:val="Bold5"/>
            </w:pPr>
            <w:r>
              <w:t>NumericValue</w:t>
            </w:r>
          </w:p>
          <w:p w:rsidR="00AE63BE" w:rsidRDefault="00AE63BE" w:rsidP="007E2D70">
            <w:pPr>
              <w:pStyle w:val="Italic5"/>
            </w:pPr>
            <w:r w:rsidRPr="00893377">
              <w:t>NumericValue</w:t>
            </w:r>
            <w:r>
              <w:t xml:space="preserve"> is </w:t>
            </w:r>
            <w:r w:rsidR="00A83A41" w:rsidRPr="00A83A41">
              <w:t>mandatory. A single instance is required</w:t>
            </w:r>
            <w:r>
              <w:t xml:space="preserve">. </w:t>
            </w:r>
          </w:p>
          <w:p w:rsidR="00AE63BE" w:rsidRDefault="00AE63BE" w:rsidP="007E2D70">
            <w:pPr>
              <w:pStyle w:val="Normal5"/>
            </w:pPr>
            <w:r w:rsidRPr="00407673">
              <w:t>A grouping element for a numeric value and its statistical measures</w:t>
            </w:r>
            <w:r>
              <w:t xml:space="preserve">. </w:t>
            </w:r>
          </w:p>
          <w:p w:rsidR="00AE63BE" w:rsidRDefault="00AE63BE" w:rsidP="007E2D70">
            <w:pPr>
              <w:pStyle w:val="Bold5"/>
            </w:pPr>
            <w:r>
              <w:t>TextValue</w:t>
            </w:r>
          </w:p>
          <w:p w:rsidR="00AE63BE" w:rsidRDefault="00AE63BE" w:rsidP="007E2D70">
            <w:pPr>
              <w:pStyle w:val="Italic5"/>
            </w:pPr>
            <w:r w:rsidRPr="00893377">
              <w:t>TextValue</w:t>
            </w:r>
            <w:r>
              <w:t xml:space="preserve"> is </w:t>
            </w:r>
            <w:r w:rsidR="00A83A41" w:rsidRPr="00A83A41">
              <w:t>mandatory. A single instance is required</w:t>
            </w:r>
            <w:r>
              <w:t xml:space="preserve">. </w:t>
            </w:r>
          </w:p>
          <w:p w:rsidR="00AE63BE" w:rsidRDefault="00AE63BE" w:rsidP="007E2D70">
            <w:pPr>
              <w:pStyle w:val="Normal5"/>
            </w:pPr>
            <w:r w:rsidRPr="00407673">
              <w:t>A value in text format</w:t>
            </w:r>
            <w:r>
              <w:t>.</w:t>
            </w:r>
          </w:p>
          <w:p w:rsidR="00AE63BE" w:rsidRDefault="00AE63BE" w:rsidP="007E2D70">
            <w:pPr>
              <w:pStyle w:val="Bold4"/>
            </w:pPr>
            <w:r>
              <w:t>PropertySubValue</w:t>
            </w:r>
          </w:p>
          <w:p w:rsidR="00AE63BE" w:rsidRDefault="00AE63BE" w:rsidP="007E2D70">
            <w:pPr>
              <w:pStyle w:val="Italic4"/>
            </w:pPr>
            <w:r w:rsidRPr="003D37EF">
              <w:t>PropertySubValue</w:t>
            </w:r>
            <w:r>
              <w:t xml:space="preserve"> is optional. Multiple instances might exist.</w:t>
            </w:r>
          </w:p>
          <w:p w:rsidR="00AE63BE" w:rsidRPr="00407673" w:rsidRDefault="00AE63BE"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AE63BE" w:rsidRDefault="00AE63BE" w:rsidP="00AE63BE"/>
    <w:p w:rsidR="00794B5C" w:rsidRDefault="00794B5C" w:rsidP="00794B5C">
      <w:pPr>
        <w:pStyle w:val="Heading2"/>
      </w:pPr>
      <w:bookmarkStart w:id="7273" w:name="PropertyCode"/>
      <w:bookmarkStart w:id="7274" w:name="_Toc528565208"/>
      <w:r>
        <w:t>PropertyCode</w:t>
      </w:r>
      <w:bookmarkEnd w:id="7270"/>
      <w:bookmarkEnd w:id="7273"/>
      <w:bookmarkEnd w:id="7274"/>
    </w:p>
    <w:tbl>
      <w:tblPr>
        <w:tblW w:w="5000" w:type="pct"/>
        <w:tblCellMar>
          <w:top w:w="144" w:type="dxa"/>
          <w:left w:w="115" w:type="dxa"/>
          <w:right w:w="115" w:type="dxa"/>
        </w:tblCellMar>
        <w:tblLook w:val="01E0"/>
      </w:tblPr>
      <w:tblGrid>
        <w:gridCol w:w="9584"/>
      </w:tblGrid>
      <w:tr w:rsidR="00794B5C" w:rsidTr="00C97B2C">
        <w:tc>
          <w:tcPr>
            <w:tcW w:w="5000" w:type="pct"/>
          </w:tcPr>
          <w:p w:rsidR="00794B5C" w:rsidRDefault="00557255" w:rsidP="00C97B2C">
            <w:pPr>
              <w:pStyle w:val="Normal2"/>
            </w:pPr>
            <w:r w:rsidRPr="00557255">
              <w:rPr>
                <w:noProof/>
              </w:rPr>
              <w:pict>
                <v:shape id="_x0000_s6177" type="#_x0000_t75" style="position:absolute;left:0;text-align:left;margin-left:4926.3pt;margin-top:7.05pt;width:193.5pt;height:63.75pt;z-index:-250026496;mso-wrap-edited:t;mso-position-horizontal:right" wrapcoords="140 4896 391 17094 9851 16331 10019 21160 21600 21346 21600 0 9600 322 9684 5404 140 4896" filled="t">
                  <v:imagedata r:id="rId1608" o:title="PropertyCode"/>
                  <w10:wrap type="tight"/>
                </v:shape>
              </w:pict>
            </w:r>
            <w:r w:rsidR="00794B5C" w:rsidRPr="00794B5C">
              <w:rPr>
                <w:noProof/>
              </w:rPr>
              <w:t>A code defining a property specified by an Agency</w:t>
            </w:r>
            <w:r w:rsidR="00794B5C">
              <w:t>.</w:t>
            </w:r>
          </w:p>
          <w:p w:rsidR="00794B5C" w:rsidRDefault="00794B5C" w:rsidP="00C97B2C">
            <w:pPr>
              <w:pStyle w:val="Bold3"/>
            </w:pPr>
            <w:r>
              <w:t>Agency [attribute]</w:t>
            </w:r>
          </w:p>
          <w:p w:rsidR="00794B5C" w:rsidRDefault="00794B5C" w:rsidP="00C97B2C">
            <w:pPr>
              <w:pStyle w:val="Italic3"/>
            </w:pPr>
            <w:r>
              <w:t>Agency is mandatory. A single instance is required.</w:t>
            </w:r>
          </w:p>
          <w:p w:rsidR="00794B5C" w:rsidRDefault="00794B5C" w:rsidP="00C97B2C">
            <w:pPr>
              <w:pStyle w:val="Normal3"/>
            </w:pPr>
            <w:r>
              <w:t>Describes the agency maintaining the list of codes. To be included in this list the agency must be a recognized standards body or industry organisation.</w:t>
            </w:r>
          </w:p>
          <w:p w:rsidR="00794B5C" w:rsidRDefault="00794B5C" w:rsidP="008D25AE">
            <w:pPr>
              <w:pStyle w:val="Normal3"/>
              <w:numPr>
                <w:ilvl w:val="0"/>
                <w:numId w:val="44"/>
              </w:numPr>
            </w:pPr>
            <w:r>
              <w:t xml:space="preserve">For the element that owns this attribute. </w:t>
            </w:r>
          </w:p>
          <w:p w:rsidR="00794B5C" w:rsidRDefault="00794B5C" w:rsidP="008D25AE">
            <w:pPr>
              <w:pStyle w:val="Normal3"/>
              <w:numPr>
                <w:ilvl w:val="0"/>
                <w:numId w:val="44"/>
              </w:numPr>
            </w:pPr>
            <w:r>
              <w:t xml:space="preserve">For another attribute in the list of attributes associated with the parent element. </w:t>
            </w:r>
          </w:p>
          <w:p w:rsidR="00794B5C" w:rsidRDefault="00794B5C" w:rsidP="00C97B2C">
            <w:pPr>
              <w:pStyle w:val="Normal3"/>
            </w:pPr>
            <w:r>
              <w:t>Refer to Agency definition for any enumerations.</w:t>
            </w:r>
          </w:p>
        </w:tc>
      </w:tr>
    </w:tbl>
    <w:p w:rsidR="00794B5C" w:rsidRDefault="00794B5C" w:rsidP="00794B5C"/>
    <w:p w:rsidR="00794B5C" w:rsidRDefault="00794B5C" w:rsidP="00794B5C">
      <w:pPr>
        <w:pStyle w:val="Heading2"/>
      </w:pPr>
      <w:bookmarkStart w:id="7275" w:name="_Toc371378602"/>
      <w:bookmarkStart w:id="7276" w:name="PropertyDescription"/>
      <w:bookmarkStart w:id="7277" w:name="_Toc528565209"/>
      <w:r>
        <w:t>PropertyDescription</w:t>
      </w:r>
      <w:bookmarkEnd w:id="7275"/>
      <w:bookmarkEnd w:id="7276"/>
      <w:bookmarkEnd w:id="7277"/>
    </w:p>
    <w:tbl>
      <w:tblPr>
        <w:tblW w:w="5000" w:type="pct"/>
        <w:tblCellMar>
          <w:top w:w="144" w:type="dxa"/>
          <w:left w:w="115" w:type="dxa"/>
          <w:right w:w="115" w:type="dxa"/>
        </w:tblCellMar>
        <w:tblLook w:val="01E0"/>
      </w:tblPr>
      <w:tblGrid>
        <w:gridCol w:w="9584"/>
      </w:tblGrid>
      <w:tr w:rsidR="00794B5C" w:rsidTr="00C97B2C">
        <w:tc>
          <w:tcPr>
            <w:tcW w:w="5000" w:type="pct"/>
          </w:tcPr>
          <w:p w:rsidR="00794B5C" w:rsidRDefault="00557255" w:rsidP="00794B5C">
            <w:pPr>
              <w:pStyle w:val="Normal2"/>
            </w:pPr>
            <w:r w:rsidRPr="00557255">
              <w:rPr>
                <w:noProof/>
              </w:rPr>
              <w:pict>
                <v:shape id="_x0000_s6179" type="#_x0000_t75" style="position:absolute;left:0;text-align:left;margin-left:2599.05pt;margin-top:7.05pt;width:113.25pt;height:37.5pt;z-index:-250025472;mso-wrap-edited:t;mso-position-horizontal:right" wrapcoords="-143 0 -143 21168 21600 21168 21600 0 19693 576 -143 0" filled="t">
                  <v:imagedata r:id="rId1609" o:title="PropertyDescription"/>
                  <w10:wrap type="tight"/>
                </v:shape>
              </w:pict>
            </w:r>
            <w:r w:rsidR="00794B5C" w:rsidRPr="00794B5C">
              <w:rPr>
                <w:noProof/>
              </w:rPr>
              <w:t>An element used to communicate a human readable description of the property</w:t>
            </w:r>
            <w:r w:rsidR="00794B5C">
              <w:t>.</w:t>
            </w:r>
          </w:p>
        </w:tc>
      </w:tr>
    </w:tbl>
    <w:p w:rsidR="00794B5C" w:rsidRDefault="00794B5C" w:rsidP="00794B5C"/>
    <w:p w:rsidR="00E0727A" w:rsidRDefault="00E0727A" w:rsidP="00E0727A">
      <w:pPr>
        <w:pStyle w:val="Heading2"/>
      </w:pPr>
      <w:bookmarkStart w:id="7278" w:name="_Toc461895573"/>
      <w:bookmarkStart w:id="7279" w:name="PropertySpecification"/>
      <w:bookmarkStart w:id="7280" w:name="_Toc528565210"/>
      <w:r>
        <w:t>PropertySpecification</w:t>
      </w:r>
      <w:bookmarkEnd w:id="7278"/>
      <w:bookmarkEnd w:id="7279"/>
      <w:bookmarkEnd w:id="7280"/>
    </w:p>
    <w:tbl>
      <w:tblPr>
        <w:tblW w:w="5000" w:type="pct"/>
        <w:tblCellMar>
          <w:top w:w="144" w:type="dxa"/>
          <w:left w:w="115" w:type="dxa"/>
          <w:right w:w="115" w:type="dxa"/>
        </w:tblCellMar>
        <w:tblLook w:val="01E0"/>
      </w:tblPr>
      <w:tblGrid>
        <w:gridCol w:w="9584"/>
      </w:tblGrid>
      <w:tr w:rsidR="00E0727A" w:rsidRPr="00343DA3" w:rsidTr="007E2D70">
        <w:tc>
          <w:tcPr>
            <w:tcW w:w="5000" w:type="pct"/>
          </w:tcPr>
          <w:p w:rsidR="00E0727A" w:rsidRDefault="00557255" w:rsidP="007E2D70">
            <w:pPr>
              <w:pStyle w:val="Normal2"/>
            </w:pPr>
            <w:r>
              <w:rPr>
                <w:noProof/>
                <w:snapToGrid/>
                <w:lang w:val="sv-SE" w:eastAsia="sv-SE"/>
              </w:rPr>
              <w:pict>
                <v:shape id="_x0000_s6845" type="#_x0000_t75" style="position:absolute;left:0;text-align:left;margin-left:6974.3pt;margin-top:7.05pt;width:349.5pt;height:351pt;z-index:-249620992;mso-wrap-edited:t;mso-position-horizontal:right" wrapcoords="238 12742 269 14923 8090 14889 8226 19723 11124 20092 12574 21434 21600 21554 21600 0 8427 -15 8124 12775 238 12742" filled="t">
                  <v:imagedata r:id="rId1610" o:title="PropertySpecification"/>
                  <w10:wrap type="tight"/>
                </v:shape>
              </w:pict>
            </w:r>
            <w:r w:rsidR="00E0727A" w:rsidRPr="00D25CB9">
              <w:t>A grouping element that contains a specification of properties that should be measured or are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Default="00E0727A" w:rsidP="007E2D70">
            <w:pPr>
              <w:pStyle w:val="Normal3"/>
            </w:pPr>
            <w:r>
              <w:t>Refer to UOM</w:t>
            </w:r>
            <w:r w:rsidRPr="00887213">
              <w:t xml:space="preserve"> </w:t>
            </w:r>
            <w:r>
              <w:t>definition for any enumerations.</w:t>
            </w:r>
          </w:p>
          <w:p w:rsidR="006A31FB" w:rsidRDefault="006A31FB" w:rsidP="006A31FB">
            <w:pPr>
              <w:pStyle w:val="Bold3"/>
              <w:rPr>
                <w:noProof/>
              </w:rPr>
            </w:pPr>
            <w:r>
              <w:rPr>
                <w:noProof/>
              </w:rPr>
              <w:t>ItemType [attribute]</w:t>
            </w:r>
          </w:p>
          <w:p w:rsidR="006A31FB" w:rsidRDefault="006A31FB" w:rsidP="006A31FB">
            <w:pPr>
              <w:pStyle w:val="Italic3"/>
              <w:rPr>
                <w:noProof/>
              </w:rPr>
            </w:pPr>
            <w:r>
              <w:rPr>
                <w:noProof/>
              </w:rPr>
              <w:t xml:space="preserve">ItemType is </w:t>
            </w:r>
            <w:r>
              <w:t>optional. A single instance might exist.</w:t>
            </w:r>
          </w:p>
          <w:p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6A31FB" w:rsidRPr="00E37FB3" w:rsidRDefault="006A31FB" w:rsidP="007E2D70">
            <w:pPr>
              <w:pStyle w:val="Normal3"/>
            </w:pPr>
            <w:r>
              <w:rPr>
                <w:noProof/>
              </w:rPr>
              <w:t>Refer to ItemType 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Default="00E0727A" w:rsidP="007E2D70">
            <w:pPr>
              <w:pStyle w:val="Normal4"/>
            </w:pPr>
            <w:r w:rsidRPr="00343DA3">
              <w:t>Specifies a position on an item. The attribute PositionMeasuredFrom defines the reference point for the position</w:t>
            </w:r>
            <w:r>
              <w:t>.</w:t>
            </w:r>
          </w:p>
          <w:p w:rsidR="00E0727A" w:rsidRDefault="00E0727A" w:rsidP="007E2D70">
            <w:pPr>
              <w:pStyle w:val="Bold4"/>
            </w:pPr>
            <w:r>
              <w:t>PropertySubSpecification</w:t>
            </w:r>
          </w:p>
          <w:p w:rsidR="00E0727A" w:rsidRDefault="00E0727A" w:rsidP="007E2D70">
            <w:pPr>
              <w:pStyle w:val="Italic4"/>
            </w:pPr>
            <w:r w:rsidRPr="00887213">
              <w:t>PropertySubSpecification</w:t>
            </w:r>
            <w:r>
              <w:t xml:space="preserve"> is optional. Multiple instances might exist.</w:t>
            </w:r>
          </w:p>
          <w:p w:rsidR="00E0727A" w:rsidRPr="00407673" w:rsidRDefault="00E0727A" w:rsidP="007E2D70">
            <w:pPr>
              <w:pStyle w:val="Normal4"/>
            </w:pPr>
            <w:r w:rsidRPr="00887213">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p>
        </w:tc>
      </w:tr>
    </w:tbl>
    <w:p w:rsidR="00E0727A" w:rsidRDefault="00E0727A" w:rsidP="00E0727A"/>
    <w:p w:rsidR="00E0727A" w:rsidRDefault="00E0727A" w:rsidP="00E0727A">
      <w:pPr>
        <w:pStyle w:val="Heading2"/>
      </w:pPr>
      <w:bookmarkStart w:id="7281" w:name="_Toc461895574"/>
      <w:bookmarkStart w:id="7282" w:name="PropertySubSpecification"/>
      <w:bookmarkStart w:id="7283" w:name="_Toc528565211"/>
      <w:r>
        <w:t>PropertySubSpecification</w:t>
      </w:r>
      <w:bookmarkEnd w:id="7281"/>
      <w:bookmarkEnd w:id="7282"/>
      <w:bookmarkEnd w:id="7283"/>
    </w:p>
    <w:tbl>
      <w:tblPr>
        <w:tblW w:w="5000" w:type="pct"/>
        <w:tblCellMar>
          <w:top w:w="144" w:type="dxa"/>
          <w:left w:w="115" w:type="dxa"/>
          <w:right w:w="115" w:type="dxa"/>
        </w:tblCellMar>
        <w:tblLook w:val="01E0"/>
      </w:tblPr>
      <w:tblGrid>
        <w:gridCol w:w="9584"/>
      </w:tblGrid>
      <w:tr w:rsidR="00E0727A" w:rsidRPr="00343DA3" w:rsidTr="007E2D70">
        <w:tc>
          <w:tcPr>
            <w:tcW w:w="5000" w:type="pct"/>
          </w:tcPr>
          <w:p w:rsidR="00E0727A" w:rsidRDefault="00557255" w:rsidP="007E2D70">
            <w:pPr>
              <w:pStyle w:val="Normal2"/>
            </w:pPr>
            <w:r>
              <w:rPr>
                <w:noProof/>
                <w:snapToGrid/>
                <w:lang w:val="sv-SE" w:eastAsia="sv-SE"/>
              </w:rPr>
              <w:pict>
                <v:shape id="_x0000_s6846" type="#_x0000_t75" style="position:absolute;left:0;text-align:left;margin-left:6501.8pt;margin-top:7.05pt;width:327pt;height:314.25pt;z-index:-249619968;mso-wrap-edited:t;mso-position-horizontal:right" wrapcoords="254 13757 182 16081 9875 16043 9981 21555 21600 21548 21600 0 10054 -113 9839 13833 254 13757" filled="t">
                  <v:imagedata r:id="rId1611" o:title="PropertySubSpecification"/>
                  <w10:wrap type="tight"/>
                </v:shape>
              </w:pict>
            </w:r>
            <w:r w:rsidR="00E0727A" w:rsidRPr="00385669">
              <w:rPr>
                <w:noProof/>
              </w:rPr>
              <w:t>A child element of PropertySpecification. It contains a specification of properties that should be measured or are measured for a property specified by the mother element PropertySpecification. E.g. if the property KnotUnSound is specified by the mother element PropertySpecification, then PropertySubSpecification can specify that the diameter of the unsound knot should be measured or is measured</w:t>
            </w:r>
            <w:r w:rsidR="00E0727A" w:rsidRPr="00343DA3">
              <w:t>.</w:t>
            </w:r>
          </w:p>
          <w:p w:rsidR="00E0727A" w:rsidRPr="00B135E3" w:rsidRDefault="00E0727A" w:rsidP="007E2D70">
            <w:pPr>
              <w:pStyle w:val="Bold3"/>
            </w:pPr>
            <w:r w:rsidRPr="00B135E3">
              <w:t>PropertyType [attribute]</w:t>
            </w:r>
          </w:p>
          <w:p w:rsidR="00E0727A" w:rsidRDefault="00E0727A" w:rsidP="007E2D70">
            <w:pPr>
              <w:pStyle w:val="Italic3"/>
            </w:pPr>
            <w:r w:rsidRPr="00407673">
              <w:t>PropertyType</w:t>
            </w:r>
            <w:r>
              <w:t xml:space="preserve"> is mandatory. A single instance is required.</w:t>
            </w:r>
          </w:p>
          <w:p w:rsidR="00E0727A" w:rsidRPr="00B135E3" w:rsidRDefault="00E0727A" w:rsidP="007E2D70">
            <w:pPr>
              <w:pStyle w:val="Normal3"/>
            </w:pPr>
            <w:r w:rsidRPr="00B135E3">
              <w:t>Defines the type of property for an item.</w:t>
            </w:r>
          </w:p>
          <w:p w:rsidR="00E0727A" w:rsidRPr="00B135E3" w:rsidRDefault="00E0727A" w:rsidP="007E2D70">
            <w:pPr>
              <w:pStyle w:val="Normal3"/>
            </w:pPr>
            <w:r w:rsidRPr="00B135E3">
              <w:t>Refer to PropertyType definition for any enumerations.</w:t>
            </w:r>
          </w:p>
          <w:p w:rsidR="00E0727A" w:rsidRPr="00B135E3" w:rsidRDefault="00E0727A" w:rsidP="007E2D70">
            <w:pPr>
              <w:pStyle w:val="Bold3"/>
            </w:pPr>
            <w:r w:rsidRPr="00B135E3">
              <w:t>MeasuringMethodType [attribute]</w:t>
            </w:r>
          </w:p>
          <w:p w:rsidR="00E0727A" w:rsidRDefault="00E0727A" w:rsidP="007E2D70">
            <w:pPr>
              <w:pStyle w:val="Italic3"/>
            </w:pPr>
            <w:r w:rsidRPr="00407673">
              <w:t>MeasuringMethodType</w:t>
            </w:r>
            <w:r>
              <w:t xml:space="preserve"> is optional. A single instance might exist.</w:t>
            </w:r>
          </w:p>
          <w:p w:rsidR="00E0727A" w:rsidRPr="00B135E3" w:rsidRDefault="00E0727A" w:rsidP="007E2D70">
            <w:pPr>
              <w:pStyle w:val="Normal3"/>
            </w:pPr>
            <w:r w:rsidRPr="00B135E3">
              <w:t>Specifies how a measurement value is created.</w:t>
            </w:r>
          </w:p>
          <w:p w:rsidR="00E0727A" w:rsidRPr="00B135E3" w:rsidRDefault="00E0727A" w:rsidP="007E2D70">
            <w:pPr>
              <w:pStyle w:val="Normal3"/>
            </w:pPr>
            <w:r w:rsidRPr="00B135E3">
              <w:t>Refer to MeasuringMethodType definition for any enumerations.</w:t>
            </w:r>
          </w:p>
          <w:p w:rsidR="00E0727A" w:rsidRPr="00B135E3" w:rsidRDefault="00E0727A" w:rsidP="007E2D70">
            <w:pPr>
              <w:pStyle w:val="Bold3"/>
            </w:pPr>
            <w:r w:rsidRPr="00B135E3">
              <w:t>MeasuringAgency [attribute]</w:t>
            </w:r>
          </w:p>
          <w:p w:rsidR="00E0727A" w:rsidRDefault="00E0727A" w:rsidP="007E2D70">
            <w:pPr>
              <w:pStyle w:val="Italic3"/>
            </w:pPr>
            <w:r w:rsidRPr="00407673">
              <w:t>MeasuringAgency</w:t>
            </w:r>
            <w:r>
              <w:t xml:space="preserve"> is optional. A single instance might exist.</w:t>
            </w:r>
          </w:p>
          <w:p w:rsidR="00E0727A" w:rsidRPr="00B135E3" w:rsidRDefault="00E0727A" w:rsidP="007E2D70">
            <w:pPr>
              <w:pStyle w:val="Normal3"/>
            </w:pPr>
            <w:r w:rsidRPr="00B135E3">
              <w:t>The agency defining measuring methods.</w:t>
            </w:r>
          </w:p>
          <w:p w:rsidR="00E0727A" w:rsidRPr="00B135E3" w:rsidRDefault="00E0727A" w:rsidP="007E2D70">
            <w:pPr>
              <w:pStyle w:val="Normal3"/>
            </w:pPr>
            <w:r w:rsidRPr="00B135E3">
              <w:t>Refer to MeasuringAgency definition for any enumerations.</w:t>
            </w:r>
          </w:p>
          <w:p w:rsidR="00E0727A" w:rsidRPr="00B135E3" w:rsidRDefault="00E0727A" w:rsidP="007E2D70">
            <w:pPr>
              <w:pStyle w:val="Bold3"/>
            </w:pPr>
            <w:r w:rsidRPr="00B135E3">
              <w:t>MeasuringMethod [attribute]</w:t>
            </w:r>
          </w:p>
          <w:p w:rsidR="00E0727A" w:rsidRDefault="00E0727A" w:rsidP="007E2D70">
            <w:pPr>
              <w:pStyle w:val="Italic3"/>
            </w:pPr>
            <w:r w:rsidRPr="00B135E3">
              <w:t>MeasuringMethod is optional. A single instance might exist</w:t>
            </w:r>
            <w:r>
              <w:t>.</w:t>
            </w:r>
          </w:p>
          <w:p w:rsidR="00E0727A" w:rsidRDefault="00E0727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E0727A" w:rsidRDefault="00E0727A" w:rsidP="007E2D70">
            <w:pPr>
              <w:pStyle w:val="Bold3"/>
            </w:pPr>
            <w:r>
              <w:t>ValueType</w:t>
            </w:r>
            <w:r w:rsidRPr="00893377">
              <w:t xml:space="preserve"> [attribute]</w:t>
            </w:r>
          </w:p>
          <w:p w:rsidR="00E0727A" w:rsidRDefault="00E0727A" w:rsidP="007E2D70">
            <w:pPr>
              <w:pStyle w:val="Italic3"/>
            </w:pPr>
            <w:r w:rsidRPr="00887213">
              <w:t>ValueType</w:t>
            </w:r>
            <w:r w:rsidRPr="00885391">
              <w:t xml:space="preserve"> is optional. A single instance might exist</w:t>
            </w:r>
            <w:r>
              <w:t>.</w:t>
            </w:r>
          </w:p>
          <w:p w:rsidR="00E0727A" w:rsidRDefault="00E0727A" w:rsidP="007E2D70">
            <w:pPr>
              <w:pStyle w:val="Normal3"/>
            </w:pPr>
            <w:r w:rsidRPr="00887213">
              <w:t>Specifies the type of the value requested or reported</w:t>
            </w:r>
            <w:r>
              <w:t>.</w:t>
            </w:r>
          </w:p>
          <w:p w:rsidR="00E0727A" w:rsidRDefault="00E0727A" w:rsidP="007E2D70">
            <w:pPr>
              <w:pStyle w:val="Normal3"/>
            </w:pPr>
            <w:r>
              <w:t xml:space="preserve">Refer to </w:t>
            </w:r>
            <w:r w:rsidRPr="00887213">
              <w:t xml:space="preserve">ValueType </w:t>
            </w:r>
            <w:r>
              <w:t>definition for any enumerations.</w:t>
            </w:r>
          </w:p>
          <w:p w:rsidR="00E0727A" w:rsidRDefault="00E0727A" w:rsidP="007E2D70">
            <w:pPr>
              <w:pStyle w:val="Bold3"/>
            </w:pPr>
            <w:r>
              <w:t>UOM</w:t>
            </w:r>
            <w:r w:rsidRPr="00893377">
              <w:t xml:space="preserve"> [attribute]</w:t>
            </w:r>
          </w:p>
          <w:p w:rsidR="00E0727A" w:rsidRDefault="00E0727A" w:rsidP="007E2D70">
            <w:pPr>
              <w:pStyle w:val="Italic3"/>
            </w:pPr>
            <w:r>
              <w:t>UOM</w:t>
            </w:r>
            <w:r w:rsidRPr="00885391">
              <w:t xml:space="preserve"> is optional. A single instance might exist</w:t>
            </w:r>
            <w:r>
              <w:t>.</w:t>
            </w:r>
          </w:p>
          <w:p w:rsidR="00E0727A" w:rsidRDefault="00E0727A" w:rsidP="007E2D70">
            <w:pPr>
              <w:pStyle w:val="Normal3"/>
            </w:pPr>
            <w:r w:rsidRPr="00887213">
              <w:t>Defines the unit of measure for the value</w:t>
            </w:r>
            <w:r>
              <w:t>.</w:t>
            </w:r>
          </w:p>
          <w:p w:rsidR="00E0727A" w:rsidRDefault="00E0727A" w:rsidP="007E2D70">
            <w:pPr>
              <w:pStyle w:val="Normal3"/>
            </w:pPr>
            <w:r>
              <w:t>Refer to UOM</w:t>
            </w:r>
            <w:r w:rsidRPr="00887213">
              <w:t xml:space="preserve"> </w:t>
            </w:r>
            <w:r>
              <w:t>definition for any enumerations.</w:t>
            </w:r>
          </w:p>
          <w:p w:rsidR="006A31FB" w:rsidRDefault="006A31FB" w:rsidP="006A31FB">
            <w:pPr>
              <w:pStyle w:val="Bold3"/>
              <w:rPr>
                <w:noProof/>
              </w:rPr>
            </w:pPr>
            <w:r>
              <w:rPr>
                <w:noProof/>
              </w:rPr>
              <w:t>ItemType [attribute]</w:t>
            </w:r>
          </w:p>
          <w:p w:rsidR="006A31FB" w:rsidRDefault="006A31FB" w:rsidP="006A31FB">
            <w:pPr>
              <w:pStyle w:val="Italic3"/>
              <w:rPr>
                <w:noProof/>
              </w:rPr>
            </w:pPr>
            <w:r>
              <w:rPr>
                <w:noProof/>
              </w:rPr>
              <w:t xml:space="preserve">ItemType is </w:t>
            </w:r>
            <w:r>
              <w:t>optional. A single instance might exist.</w:t>
            </w:r>
          </w:p>
          <w:p w:rsidR="006A31FB" w:rsidRDefault="006A31FB" w:rsidP="006A31F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6A31FB" w:rsidRPr="00E37FB3" w:rsidRDefault="006A31FB" w:rsidP="007E2D70">
            <w:pPr>
              <w:pStyle w:val="Normal3"/>
            </w:pPr>
            <w:r>
              <w:rPr>
                <w:noProof/>
              </w:rPr>
              <w:t>Refer to ItemType definition for any enumerations.</w:t>
            </w:r>
          </w:p>
          <w:p w:rsidR="00E0727A" w:rsidRDefault="00E0727A" w:rsidP="007E2D70">
            <w:pPr>
              <w:pStyle w:val="Bold3"/>
            </w:pPr>
            <w:r>
              <w:t>(sequence)</w:t>
            </w:r>
          </w:p>
          <w:p w:rsidR="00E0727A" w:rsidRDefault="00E0727A" w:rsidP="007E2D70">
            <w:pPr>
              <w:pStyle w:val="Italic3"/>
            </w:pPr>
            <w:r>
              <w:t>The sequence of items below is mandatory. A single instance is required.</w:t>
            </w:r>
          </w:p>
          <w:p w:rsidR="00E0727A" w:rsidRDefault="00E0727A" w:rsidP="007E2D70">
            <w:pPr>
              <w:pStyle w:val="Bold4"/>
            </w:pPr>
            <w:r>
              <w:t>PositionOnItem</w:t>
            </w:r>
          </w:p>
          <w:p w:rsidR="00E0727A" w:rsidRDefault="00E0727A" w:rsidP="007E2D70">
            <w:pPr>
              <w:pStyle w:val="Italic4"/>
            </w:pPr>
            <w:r w:rsidRPr="00343DA3">
              <w:t>PositionOnItem</w:t>
            </w:r>
            <w:r>
              <w:t xml:space="preserve"> is optional. A single instance might exist.</w:t>
            </w:r>
          </w:p>
          <w:p w:rsidR="00E0727A" w:rsidRPr="00407673" w:rsidRDefault="00E0727A" w:rsidP="007E2D70">
            <w:pPr>
              <w:pStyle w:val="Normal4"/>
            </w:pPr>
            <w:r w:rsidRPr="00343DA3">
              <w:t>Specifies a position on an item. The attribute PositionMeasuredFrom defines the reference point for the position</w:t>
            </w:r>
            <w:r>
              <w:t>.</w:t>
            </w:r>
          </w:p>
        </w:tc>
      </w:tr>
    </w:tbl>
    <w:p w:rsidR="00794B5C" w:rsidRDefault="00794B5C" w:rsidP="00DF657D">
      <w:pPr>
        <w:rPr>
          <w:rFonts w:cs="Arial"/>
          <w:b/>
        </w:rPr>
      </w:pPr>
    </w:p>
    <w:p w:rsidR="009225E5" w:rsidRDefault="009225E5" w:rsidP="009225E5">
      <w:pPr>
        <w:pStyle w:val="Heading2"/>
      </w:pPr>
      <w:bookmarkStart w:id="7284" w:name="_Toc461895576"/>
      <w:bookmarkStart w:id="7285" w:name="PropertySubValue"/>
      <w:bookmarkStart w:id="7286" w:name="_Toc528565212"/>
      <w:r>
        <w:t>PropertySubValue</w:t>
      </w:r>
      <w:bookmarkEnd w:id="7284"/>
      <w:bookmarkEnd w:id="7285"/>
      <w:bookmarkEnd w:id="7286"/>
    </w:p>
    <w:tbl>
      <w:tblPr>
        <w:tblW w:w="5000" w:type="pct"/>
        <w:tblCellMar>
          <w:top w:w="144" w:type="dxa"/>
          <w:left w:w="115" w:type="dxa"/>
          <w:right w:w="115" w:type="dxa"/>
        </w:tblCellMar>
        <w:tblLook w:val="01E0"/>
      </w:tblPr>
      <w:tblGrid>
        <w:gridCol w:w="9584"/>
      </w:tblGrid>
      <w:tr w:rsidR="009225E5" w:rsidRPr="00343DA3" w:rsidTr="000766DA">
        <w:tc>
          <w:tcPr>
            <w:tcW w:w="5000" w:type="pct"/>
          </w:tcPr>
          <w:p w:rsidR="009225E5" w:rsidRDefault="00557255" w:rsidP="000766DA">
            <w:pPr>
              <w:pStyle w:val="Normal2"/>
            </w:pPr>
            <w:r>
              <w:rPr>
                <w:noProof/>
                <w:snapToGrid/>
                <w:lang w:val="sv-SE" w:eastAsia="sv-SE"/>
              </w:rPr>
              <w:pict>
                <v:shape id="_x0000_s6858" type="#_x0000_t75" style="position:absolute;left:0;text-align:left;margin-left:9754.8pt;margin-top:7.05pt;width:5in;height:477pt;z-index:-249612800;mso-wrap-edited:t;mso-position-horizontal:right" wrapcoords="330 9684 291 10845 6903 11072 7053 15380 10059 15353 10020 17848 13215 17932 13326 21618 21600 21566 21600 0 7542 -14 7617 5373 6864 5572 6939 9654 330 9684" filled="t">
                  <v:imagedata r:id="rId1612" o:title="PropertySubValue"/>
                  <w10:wrap type="tight"/>
                </v:shape>
              </w:pict>
            </w:r>
            <w:r w:rsidR="009225E5" w:rsidRPr="008659F9">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9225E5" w:rsidRPr="00343DA3">
              <w:t>.</w:t>
            </w:r>
          </w:p>
          <w:p w:rsidR="009225E5" w:rsidRPr="00B135E3" w:rsidRDefault="009225E5" w:rsidP="000766DA">
            <w:pPr>
              <w:pStyle w:val="Bold3"/>
            </w:pPr>
            <w:r w:rsidRPr="00B135E3">
              <w:t>PropertyType [attribute]</w:t>
            </w:r>
          </w:p>
          <w:p w:rsidR="009225E5" w:rsidRDefault="009225E5" w:rsidP="000766DA">
            <w:pPr>
              <w:pStyle w:val="Italic3"/>
            </w:pPr>
            <w:r w:rsidRPr="00407673">
              <w:t>PropertyType</w:t>
            </w:r>
            <w:r>
              <w:t xml:space="preserve"> is mandatory. A single instance is required.</w:t>
            </w:r>
          </w:p>
          <w:p w:rsidR="009225E5" w:rsidRPr="00B135E3" w:rsidRDefault="009225E5" w:rsidP="000766DA">
            <w:pPr>
              <w:pStyle w:val="Normal3"/>
            </w:pPr>
            <w:r w:rsidRPr="00B135E3">
              <w:t>Defines the type of property for an item.</w:t>
            </w:r>
          </w:p>
          <w:p w:rsidR="009225E5" w:rsidRPr="00B135E3" w:rsidRDefault="009225E5" w:rsidP="000766DA">
            <w:pPr>
              <w:pStyle w:val="Normal3"/>
            </w:pPr>
            <w:r w:rsidRPr="00B135E3">
              <w:t>Refer to PropertyType definition for any enumerations.</w:t>
            </w:r>
          </w:p>
          <w:p w:rsidR="009225E5" w:rsidRPr="00B135E3" w:rsidRDefault="009225E5" w:rsidP="000766DA">
            <w:pPr>
              <w:pStyle w:val="Bold3"/>
            </w:pPr>
            <w:r w:rsidRPr="00B135E3">
              <w:t>MeasuringMethodType [attribute]</w:t>
            </w:r>
          </w:p>
          <w:p w:rsidR="009225E5" w:rsidRDefault="009225E5" w:rsidP="000766DA">
            <w:pPr>
              <w:pStyle w:val="Italic3"/>
            </w:pPr>
            <w:r w:rsidRPr="00407673">
              <w:t>MeasuringMethodType</w:t>
            </w:r>
            <w:r>
              <w:t xml:space="preserve"> is optional. A single instance might exist.</w:t>
            </w:r>
          </w:p>
          <w:p w:rsidR="009225E5" w:rsidRPr="00B135E3" w:rsidRDefault="009225E5" w:rsidP="000766DA">
            <w:pPr>
              <w:pStyle w:val="Normal3"/>
            </w:pPr>
            <w:r w:rsidRPr="00B135E3">
              <w:t>Specifies how a measurement value is created.</w:t>
            </w:r>
          </w:p>
          <w:p w:rsidR="009225E5" w:rsidRPr="00B135E3" w:rsidRDefault="009225E5" w:rsidP="000766DA">
            <w:pPr>
              <w:pStyle w:val="Normal3"/>
            </w:pPr>
            <w:r w:rsidRPr="00B135E3">
              <w:t>Refer to MeasuringMethodType definition for any enumerations.</w:t>
            </w:r>
          </w:p>
          <w:p w:rsidR="009225E5" w:rsidRPr="00B135E3" w:rsidRDefault="009225E5" w:rsidP="000766DA">
            <w:pPr>
              <w:pStyle w:val="Bold3"/>
            </w:pPr>
            <w:r w:rsidRPr="00B135E3">
              <w:t>MeasuringAgency [attribute]</w:t>
            </w:r>
          </w:p>
          <w:p w:rsidR="009225E5" w:rsidRDefault="009225E5" w:rsidP="000766DA">
            <w:pPr>
              <w:pStyle w:val="Italic3"/>
            </w:pPr>
            <w:r w:rsidRPr="00407673">
              <w:t>MeasuringAgency</w:t>
            </w:r>
            <w:r>
              <w:t xml:space="preserve"> is optional. A single instance might exist.</w:t>
            </w:r>
          </w:p>
          <w:p w:rsidR="009225E5" w:rsidRPr="00B135E3" w:rsidRDefault="009225E5" w:rsidP="000766DA">
            <w:pPr>
              <w:pStyle w:val="Normal3"/>
            </w:pPr>
            <w:r w:rsidRPr="00B135E3">
              <w:t>The agency defining measuring methods.</w:t>
            </w:r>
          </w:p>
          <w:p w:rsidR="009225E5" w:rsidRPr="00B135E3" w:rsidRDefault="009225E5" w:rsidP="000766DA">
            <w:pPr>
              <w:pStyle w:val="Normal3"/>
            </w:pPr>
            <w:r w:rsidRPr="00B135E3">
              <w:t>Refer to MeasuringAgency definition for any enumerations.</w:t>
            </w:r>
          </w:p>
          <w:p w:rsidR="009225E5" w:rsidRPr="00B135E3" w:rsidRDefault="009225E5" w:rsidP="000766DA">
            <w:pPr>
              <w:pStyle w:val="Bold3"/>
            </w:pPr>
            <w:r w:rsidRPr="00B135E3">
              <w:t>MeasuringMethod [attribute]</w:t>
            </w:r>
          </w:p>
          <w:p w:rsidR="009225E5" w:rsidRDefault="009225E5" w:rsidP="000766DA">
            <w:pPr>
              <w:pStyle w:val="Italic3"/>
            </w:pPr>
            <w:r w:rsidRPr="00B135E3">
              <w:t>MeasuringMethod is optional. A single instance might exist</w:t>
            </w:r>
            <w:r>
              <w:t>.</w:t>
            </w:r>
          </w:p>
          <w:p w:rsidR="009225E5" w:rsidRDefault="009225E5" w:rsidP="000766DA">
            <w:pPr>
              <w:pStyle w:val="Normal3"/>
            </w:pPr>
            <w:r w:rsidRPr="00E37FB3">
              <w:t>The method used to determine how the item under consideration is measured.</w:t>
            </w:r>
            <w:r>
              <w:t xml:space="preserve"> </w:t>
            </w:r>
            <w:r w:rsidRPr="00E37FB3">
              <w:t>Measuring methods are defined by the measuring agency</w:t>
            </w:r>
            <w:r>
              <w:t>.</w:t>
            </w:r>
          </w:p>
          <w:p w:rsidR="009225E5" w:rsidRDefault="009225E5" w:rsidP="000766DA">
            <w:pPr>
              <w:pStyle w:val="Bold3"/>
            </w:pPr>
            <w:r>
              <w:t>IsAverageValue</w:t>
            </w:r>
            <w:r w:rsidRPr="00893377">
              <w:t xml:space="preserve"> [attribute]</w:t>
            </w:r>
          </w:p>
          <w:p w:rsidR="009225E5" w:rsidRDefault="009225E5" w:rsidP="000766DA">
            <w:pPr>
              <w:pStyle w:val="Italic3"/>
            </w:pPr>
            <w:r w:rsidRPr="00885391">
              <w:t>IsAverageValue is optional. A single instance might exist</w:t>
            </w:r>
            <w:r>
              <w:t>.</w:t>
            </w:r>
          </w:p>
          <w:p w:rsidR="009225E5" w:rsidRDefault="009225E5" w:rsidP="000766DA">
            <w:pPr>
              <w:pStyle w:val="Normal3"/>
            </w:pPr>
            <w:r w:rsidRPr="00E37FB3">
              <w:t>Indicates if the value is an average value or not</w:t>
            </w:r>
            <w:r>
              <w:t>.</w:t>
            </w:r>
          </w:p>
          <w:p w:rsidR="009225E5" w:rsidRDefault="009225E5" w:rsidP="000766DA">
            <w:pPr>
              <w:pStyle w:val="Normal3"/>
            </w:pPr>
            <w:r>
              <w:t xml:space="preserve">Refer to </w:t>
            </w:r>
            <w:r w:rsidRPr="001A42D6">
              <w:t>IsAverageValue</w:t>
            </w:r>
            <w:r>
              <w:t xml:space="preserve"> definition for any enumerations.</w:t>
            </w:r>
          </w:p>
          <w:p w:rsidR="009225E5" w:rsidRDefault="009225E5" w:rsidP="000766DA">
            <w:pPr>
              <w:pStyle w:val="Bold3"/>
              <w:rPr>
                <w:noProof/>
              </w:rPr>
            </w:pPr>
            <w:r>
              <w:rPr>
                <w:noProof/>
              </w:rPr>
              <w:t>ItemType [attribute]</w:t>
            </w:r>
          </w:p>
          <w:p w:rsidR="009225E5" w:rsidRDefault="009225E5" w:rsidP="000766DA">
            <w:pPr>
              <w:pStyle w:val="Italic3"/>
              <w:rPr>
                <w:noProof/>
              </w:rPr>
            </w:pPr>
            <w:r>
              <w:rPr>
                <w:noProof/>
              </w:rPr>
              <w:t xml:space="preserve">ItemType is </w:t>
            </w:r>
            <w:r>
              <w:t>optional. A single instance might exist.</w:t>
            </w:r>
          </w:p>
          <w:p w:rsidR="009225E5" w:rsidRDefault="009225E5" w:rsidP="000766DA">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9225E5" w:rsidRPr="00E37FB3" w:rsidRDefault="009225E5" w:rsidP="000766DA">
            <w:pPr>
              <w:pStyle w:val="Normal3"/>
            </w:pPr>
            <w:r>
              <w:rPr>
                <w:noProof/>
              </w:rPr>
              <w:t>Refer to ItemType definition for any enumerations.</w:t>
            </w:r>
          </w:p>
          <w:p w:rsidR="009225E5" w:rsidRDefault="009225E5" w:rsidP="000766DA">
            <w:pPr>
              <w:pStyle w:val="Bold3"/>
            </w:pPr>
            <w:r>
              <w:t>(sequence)</w:t>
            </w:r>
          </w:p>
          <w:p w:rsidR="009225E5" w:rsidRDefault="009225E5" w:rsidP="000766DA">
            <w:pPr>
              <w:pStyle w:val="Italic3"/>
            </w:pPr>
            <w:r>
              <w:t>The sequence of items below is mandatory. A single instance is required.</w:t>
            </w:r>
          </w:p>
          <w:p w:rsidR="009225E5" w:rsidRDefault="009225E5" w:rsidP="000766DA">
            <w:pPr>
              <w:pStyle w:val="Bold4"/>
            </w:pPr>
            <w:r>
              <w:t>PositionOnItem</w:t>
            </w:r>
          </w:p>
          <w:p w:rsidR="009225E5" w:rsidRDefault="009225E5" w:rsidP="000766DA">
            <w:pPr>
              <w:pStyle w:val="Italic4"/>
            </w:pPr>
            <w:r w:rsidRPr="00343DA3">
              <w:t>PositionOnItem</w:t>
            </w:r>
            <w:r>
              <w:t xml:space="preserve"> is optional. A single instance might exist.</w:t>
            </w:r>
          </w:p>
          <w:p w:rsidR="009225E5" w:rsidRPr="00343DA3" w:rsidRDefault="009225E5" w:rsidP="000766DA">
            <w:pPr>
              <w:pStyle w:val="Normal4"/>
            </w:pPr>
            <w:r w:rsidRPr="00343DA3">
              <w:t>Specifies a position on an item. The attribute PositionMeasuredFrom defines the reference point for the position</w:t>
            </w:r>
          </w:p>
          <w:p w:rsidR="009225E5" w:rsidRDefault="009225E5" w:rsidP="000766DA">
            <w:pPr>
              <w:pStyle w:val="Bold4"/>
            </w:pPr>
            <w:r>
              <w:t>(choice)</w:t>
            </w:r>
          </w:p>
          <w:p w:rsidR="009225E5" w:rsidRDefault="009225E5" w:rsidP="000766DA">
            <w:pPr>
              <w:pStyle w:val="Italic4"/>
            </w:pPr>
            <w:r>
              <w:t xml:space="preserve">Choice is </w:t>
            </w:r>
            <w:r w:rsidRPr="00893377">
              <w:t>mandatory. A single instance is required</w:t>
            </w:r>
            <w:r>
              <w:t xml:space="preserve">. </w:t>
            </w:r>
          </w:p>
          <w:p w:rsidR="009225E5" w:rsidRDefault="009225E5" w:rsidP="000766DA">
            <w:pPr>
              <w:pStyle w:val="Bold5"/>
            </w:pPr>
            <w:r>
              <w:t>BinaryValue</w:t>
            </w:r>
          </w:p>
          <w:p w:rsidR="009225E5" w:rsidRDefault="009225E5" w:rsidP="000766DA">
            <w:pPr>
              <w:pStyle w:val="Italic5"/>
            </w:pPr>
            <w:r w:rsidRPr="00893377">
              <w:t>BinaryValue</w:t>
            </w:r>
            <w:r>
              <w:t xml:space="preserve"> is </w:t>
            </w:r>
            <w:r w:rsidRPr="00A83A41">
              <w:t>mandatory. A single instance is required</w:t>
            </w:r>
            <w:r>
              <w:t xml:space="preserve">. </w:t>
            </w:r>
          </w:p>
          <w:p w:rsidR="009225E5" w:rsidRDefault="009225E5" w:rsidP="000766DA">
            <w:pPr>
              <w:pStyle w:val="Normal5"/>
            </w:pPr>
            <w:r w:rsidRPr="00E37FB3">
              <w:t>A value in base-64-encoded binary format</w:t>
            </w:r>
            <w:r>
              <w:t>.</w:t>
            </w:r>
          </w:p>
          <w:p w:rsidR="009225E5" w:rsidRDefault="009225E5" w:rsidP="000766DA">
            <w:pPr>
              <w:pStyle w:val="Bold5"/>
            </w:pPr>
            <w:r>
              <w:t>BooleanValue</w:t>
            </w:r>
          </w:p>
          <w:p w:rsidR="009225E5" w:rsidRDefault="009225E5" w:rsidP="000766DA">
            <w:pPr>
              <w:pStyle w:val="Italic5"/>
            </w:pPr>
            <w:r w:rsidRPr="00893377">
              <w:t>BooleanValue</w:t>
            </w:r>
            <w:r>
              <w:t xml:space="preserve"> is </w:t>
            </w:r>
            <w:r w:rsidRPr="00A83A41">
              <w:t>mandatory. A single instance is required</w:t>
            </w:r>
            <w:r>
              <w:t xml:space="preserve">. </w:t>
            </w:r>
          </w:p>
          <w:p w:rsidR="009225E5" w:rsidRPr="00E37FB3" w:rsidRDefault="009225E5" w:rsidP="000766DA">
            <w:pPr>
              <w:pStyle w:val="Normal5"/>
            </w:pPr>
            <w:r w:rsidRPr="00407673">
              <w:t>A value in boolean format</w:t>
            </w:r>
            <w:r>
              <w:t>.</w:t>
            </w:r>
          </w:p>
          <w:p w:rsidR="009225E5" w:rsidRDefault="009225E5" w:rsidP="000766DA">
            <w:pPr>
              <w:pStyle w:val="Bold5"/>
            </w:pPr>
            <w:r>
              <w:t>DateTimeValue</w:t>
            </w:r>
          </w:p>
          <w:p w:rsidR="009225E5" w:rsidRDefault="009225E5" w:rsidP="000766DA">
            <w:pPr>
              <w:pStyle w:val="Italic5"/>
            </w:pPr>
            <w:r w:rsidRPr="00893377">
              <w:t>DateTimeValue</w:t>
            </w:r>
            <w:r>
              <w:t xml:space="preserve"> is </w:t>
            </w:r>
            <w:r w:rsidRPr="00A83A41">
              <w:t>mandatory. A single instance is required</w:t>
            </w:r>
            <w:r>
              <w:t xml:space="preserve">. </w:t>
            </w:r>
          </w:p>
          <w:p w:rsidR="009225E5" w:rsidRPr="00407673" w:rsidRDefault="009225E5" w:rsidP="000766DA">
            <w:pPr>
              <w:pStyle w:val="Normal5"/>
            </w:pPr>
            <w:r w:rsidRPr="00407673">
              <w:t>A Date and Time value in the standard W3C xs:dateTime format</w:t>
            </w:r>
            <w:r>
              <w:t>.</w:t>
            </w:r>
          </w:p>
          <w:p w:rsidR="009225E5" w:rsidRDefault="009225E5" w:rsidP="000766DA">
            <w:pPr>
              <w:pStyle w:val="Bold5"/>
            </w:pPr>
            <w:r>
              <w:t>NumericValue</w:t>
            </w:r>
          </w:p>
          <w:p w:rsidR="009225E5" w:rsidRDefault="009225E5" w:rsidP="000766DA">
            <w:pPr>
              <w:pStyle w:val="Italic5"/>
            </w:pPr>
            <w:r w:rsidRPr="00893377">
              <w:t>NumericValue</w:t>
            </w:r>
            <w:r>
              <w:t xml:space="preserve"> is </w:t>
            </w:r>
            <w:r w:rsidRPr="00A83A41">
              <w:t>mandatory. A single instance is required</w:t>
            </w:r>
            <w:r>
              <w:t xml:space="preserve">. </w:t>
            </w:r>
          </w:p>
          <w:p w:rsidR="009225E5" w:rsidRDefault="009225E5" w:rsidP="000766DA">
            <w:pPr>
              <w:pStyle w:val="Normal5"/>
            </w:pPr>
            <w:r w:rsidRPr="00407673">
              <w:t>A grouping element for a numeric value and its statistical measures</w:t>
            </w:r>
            <w:r>
              <w:t xml:space="preserve">. </w:t>
            </w:r>
          </w:p>
          <w:p w:rsidR="009225E5" w:rsidRDefault="009225E5" w:rsidP="000766DA">
            <w:pPr>
              <w:pStyle w:val="Bold5"/>
            </w:pPr>
            <w:r>
              <w:t>TextValue</w:t>
            </w:r>
          </w:p>
          <w:p w:rsidR="009225E5" w:rsidRDefault="009225E5" w:rsidP="000766DA">
            <w:pPr>
              <w:pStyle w:val="Italic5"/>
            </w:pPr>
            <w:r w:rsidRPr="00893377">
              <w:t>TextValue</w:t>
            </w:r>
            <w:r>
              <w:t xml:space="preserve"> is </w:t>
            </w:r>
            <w:r w:rsidRPr="00A83A41">
              <w:t>mandatory. A single instance is required</w:t>
            </w:r>
            <w:r>
              <w:t xml:space="preserve">. </w:t>
            </w:r>
          </w:p>
          <w:p w:rsidR="009225E5" w:rsidRPr="00407673" w:rsidRDefault="009225E5" w:rsidP="000766DA">
            <w:pPr>
              <w:pStyle w:val="Normal5"/>
            </w:pPr>
            <w:r w:rsidRPr="00407673">
              <w:t>A value in text format</w:t>
            </w:r>
            <w:r>
              <w:t>.</w:t>
            </w:r>
          </w:p>
        </w:tc>
      </w:tr>
    </w:tbl>
    <w:p w:rsidR="009225E5" w:rsidRDefault="009225E5" w:rsidP="00DF657D">
      <w:pPr>
        <w:rPr>
          <w:rFonts w:cs="Arial"/>
          <w:b/>
        </w:rPr>
      </w:pPr>
    </w:p>
    <w:p w:rsidR="00DF657D" w:rsidRDefault="00DF657D" w:rsidP="00DF657D">
      <w:pPr>
        <w:pStyle w:val="Heading2"/>
      </w:pPr>
      <w:bookmarkStart w:id="7287" w:name="_Toc259722629"/>
      <w:bookmarkStart w:id="7288" w:name="_Toc275502975"/>
      <w:bookmarkStart w:id="7289" w:name="_Toc371378603"/>
      <w:bookmarkStart w:id="7290" w:name="PropertyType_a"/>
      <w:bookmarkStart w:id="7291" w:name="_Toc528565213"/>
      <w:r w:rsidRPr="00AC4647">
        <w:t>PropertyType</w:t>
      </w:r>
      <w:r>
        <w:t xml:space="preserve"> [attribute]</w:t>
      </w:r>
      <w:bookmarkEnd w:id="7287"/>
      <w:bookmarkEnd w:id="7288"/>
      <w:bookmarkEnd w:id="7289"/>
      <w:bookmarkEnd w:id="7290"/>
      <w:bookmarkEnd w:id="7291"/>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DF657D" w:rsidP="00DF657D">
            <w:pPr>
              <w:pStyle w:val="Italic2"/>
              <w:rPr>
                <w:i w:val="0"/>
              </w:rPr>
            </w:pPr>
            <w:r w:rsidRPr="00AC4647">
              <w:rPr>
                <w:i w:val="0"/>
              </w:rPr>
              <w:t xml:space="preserve">Defines the type of property for an item. </w:t>
            </w:r>
            <w:r w:rsidR="00557255" w:rsidRPr="00557255">
              <w:rPr>
                <w:noProof/>
              </w:rPr>
              <w:pict>
                <v:shape id="_x0000_s5720" type="#_x0000_t75" style="position:absolute;left:0;text-align:left;margin-left:1837.8pt;margin-top:7.05pt;width:87pt;height:33.75pt;z-index:-250224128;mso-position-horizontal:right;mso-position-horizontal-relative:text;mso-position-vertical-relative:text" wrapcoords="-186 0 -186 21120 21600 21120 21600 0 -186 0" filled="t">
                  <v:imagedata r:id="rId1613" o:title="PropertyType_a"/>
                  <w10:wrap type="tight"/>
                </v:shape>
              </w:pict>
            </w:r>
          </w:p>
          <w:p w:rsidR="00DF657D" w:rsidRDefault="00DF657D" w:rsidP="00DF657D">
            <w:pPr>
              <w:pStyle w:val="Italic2"/>
            </w:pPr>
            <w:r>
              <w:t>This item is restricted to the following list.</w:t>
            </w:r>
          </w:p>
          <w:p w:rsidR="00C800F8" w:rsidRDefault="00C800F8" w:rsidP="00C800F8">
            <w:pPr>
              <w:pStyle w:val="Bold3"/>
            </w:pPr>
            <w:r>
              <w:t>AcidValue</w:t>
            </w:r>
          </w:p>
          <w:p w:rsidR="00C800F8" w:rsidRDefault="00C800F8" w:rsidP="00C800F8">
            <w:pPr>
              <w:pStyle w:val="Normal3"/>
            </w:pPr>
            <w:r>
              <w:t>Acid value (or "neutralization number" or "acid number" or "acidity") is the mass of potassium hydroxide (KOH) in milligrams that is required to neutralize one gram of chemical substance.</w:t>
            </w:r>
          </w:p>
          <w:p w:rsidR="00C800F8" w:rsidRDefault="00C800F8" w:rsidP="00C800F8">
            <w:pPr>
              <w:pStyle w:val="Normal3"/>
            </w:pPr>
            <w:r>
              <w:t>The acid value is used to quantify the amount of acid present, for example in a sample of biodiesel. Acid value is a measure of mineral acids and free fatty acids contained in a fuel sample. . High fuel acidity is linked with corrosion and engine deposits. A Numeric value.</w:t>
            </w:r>
          </w:p>
          <w:p w:rsidR="00D365F2" w:rsidRDefault="00D365F2" w:rsidP="00D365F2">
            <w:pPr>
              <w:pStyle w:val="Bold3"/>
            </w:pPr>
            <w:r>
              <w:t>AlkaliMetals(Na+K)</w:t>
            </w:r>
          </w:p>
          <w:p w:rsidR="00D365F2" w:rsidRDefault="00D365F2" w:rsidP="00D365F2">
            <w:pPr>
              <w:pStyle w:val="Normal3"/>
            </w:pPr>
            <w:r>
              <w:t>Content of sodium (Na) and potassium (K). A Numeric value.</w:t>
            </w:r>
          </w:p>
          <w:p w:rsidR="00A75405" w:rsidRDefault="00A75405" w:rsidP="00A75405">
            <w:pPr>
              <w:pStyle w:val="Bold3"/>
            </w:pPr>
            <w:r>
              <w:t xml:space="preserve">AnnualRings </w:t>
            </w:r>
          </w:p>
          <w:p w:rsidR="00A75405" w:rsidRDefault="00A75405" w:rsidP="00A75405">
            <w:pPr>
              <w:pStyle w:val="Normal3"/>
            </w:pPr>
            <w:r>
              <w:t>Growth ring corresponding to an annual period of growth. A growth ring is a layer of wood produced in one growing season. A Numeric value.</w:t>
            </w:r>
          </w:p>
          <w:p w:rsidR="00097021" w:rsidRDefault="00097021" w:rsidP="00097021">
            <w:pPr>
              <w:pStyle w:val="Bold3"/>
            </w:pPr>
            <w:r>
              <w:t>Area</w:t>
            </w:r>
          </w:p>
          <w:p w:rsidR="00097021" w:rsidRDefault="00097021" w:rsidP="00097021">
            <w:pPr>
              <w:pStyle w:val="Normal3"/>
            </w:pPr>
            <w:r>
              <w:t>Area of an item. A Numeric value</w:t>
            </w:r>
          </w:p>
          <w:p w:rsidR="00961806" w:rsidRDefault="00961806" w:rsidP="00961806">
            <w:pPr>
              <w:pStyle w:val="Bold3"/>
            </w:pPr>
            <w:r>
              <w:t>Aromaticity</w:t>
            </w:r>
          </w:p>
          <w:p w:rsidR="00961806" w:rsidRDefault="00961806" w:rsidP="00961806">
            <w:pPr>
              <w:pStyle w:val="Normal3"/>
            </w:pPr>
            <w:r>
              <w:t xml:space="preserve">Aromaticity is a chemical property describing the way in which a conjugated ring of unsaturated bonds, lone pairs, or empty orbitals exhibits </w:t>
            </w:r>
            <w:r w:rsidR="00C800F8">
              <w:t>stabilization</w:t>
            </w:r>
            <w:r>
              <w:t xml:space="preserve"> stronger than would be expected by the stabilization of conjugation alone. A Numeric value.</w:t>
            </w:r>
          </w:p>
          <w:p w:rsidR="006D4B0D" w:rsidRPr="006D4B0D" w:rsidRDefault="006D4B0D" w:rsidP="00B050DD">
            <w:pPr>
              <w:pStyle w:val="Bold3"/>
            </w:pPr>
            <w:r w:rsidRPr="006D4B0D">
              <w:t>AshContent</w:t>
            </w:r>
          </w:p>
          <w:p w:rsidR="006D4B0D" w:rsidRDefault="006D4B0D" w:rsidP="006D4B0D">
            <w:pPr>
              <w:pStyle w:val="Normal3"/>
            </w:pPr>
            <w:r>
              <w:t>Noncombustible impurities left after the burning of a material. A Numeric Value.</w:t>
            </w:r>
          </w:p>
          <w:p w:rsidR="00DF657D" w:rsidRDefault="00DF657D" w:rsidP="00DF657D">
            <w:pPr>
              <w:pStyle w:val="Bold3"/>
            </w:pPr>
            <w:r>
              <w:t>BarkClassCode</w:t>
            </w:r>
          </w:p>
          <w:p w:rsidR="00DF657D" w:rsidRDefault="00DF657D" w:rsidP="00DF657D">
            <w:pPr>
              <w:pStyle w:val="Normal3"/>
            </w:pPr>
            <w:r>
              <w:t>Classification of bark. A Text value.</w:t>
            </w:r>
          </w:p>
          <w:p w:rsidR="00DF657D" w:rsidRDefault="00DF657D" w:rsidP="00DF657D">
            <w:pPr>
              <w:pStyle w:val="Bold3"/>
            </w:pPr>
            <w:r>
              <w:t>BarkContent</w:t>
            </w:r>
          </w:p>
          <w:p w:rsidR="00DF657D" w:rsidRDefault="00DF657D" w:rsidP="00DF657D">
            <w:pPr>
              <w:pStyle w:val="Normal3"/>
            </w:pPr>
            <w:r>
              <w:t>The amount of bark content in an item. Often reported as a percentage. A Numeric value.</w:t>
            </w:r>
          </w:p>
          <w:p w:rsidR="00530ED6" w:rsidRDefault="00530ED6" w:rsidP="00530ED6">
            <w:pPr>
              <w:pStyle w:val="Bold3"/>
            </w:pPr>
            <w:r>
              <w:t xml:space="preserve">BarkFunction   </w:t>
            </w:r>
          </w:p>
          <w:p w:rsidR="00530ED6" w:rsidRDefault="00530ED6" w:rsidP="00530ED6">
            <w:pPr>
              <w:pStyle w:val="Normal3"/>
            </w:pPr>
            <w:r>
              <w:t>The name of the bark function used for calculation of the bark thickness of a stem or a log. A Text value.</w:t>
            </w:r>
          </w:p>
          <w:p w:rsidR="00A75405" w:rsidRDefault="00A75405" w:rsidP="00A75405">
            <w:pPr>
              <w:pStyle w:val="Bold3"/>
            </w:pPr>
            <w:r>
              <w:t>BarkPocket</w:t>
            </w:r>
          </w:p>
          <w:p w:rsidR="00A75405" w:rsidRDefault="00A75405" w:rsidP="00A75405">
            <w:pPr>
              <w:pStyle w:val="Normal3"/>
            </w:pPr>
            <w:r>
              <w:t>Bark that is partly or wholly enclosed in wood. A Boolean value.</w:t>
            </w:r>
          </w:p>
          <w:p w:rsidR="00DF657D" w:rsidRDefault="00DF657D" w:rsidP="00DF657D">
            <w:pPr>
              <w:pStyle w:val="Bold3"/>
            </w:pPr>
            <w:r>
              <w:t>BarkThickness</w:t>
            </w:r>
          </w:p>
          <w:p w:rsidR="00DF657D" w:rsidRDefault="00DF657D" w:rsidP="00DF657D">
            <w:pPr>
              <w:pStyle w:val="Normal3"/>
            </w:pPr>
            <w:r>
              <w:t>The double bark thickness of an item, e.g. bark thickness of a log measured across the diameter of the log on two sides. A Numeric value.</w:t>
            </w:r>
          </w:p>
          <w:p w:rsidR="00D365F2" w:rsidRDefault="00D365F2" w:rsidP="00D365F2">
            <w:pPr>
              <w:pStyle w:val="Bold3"/>
            </w:pPr>
            <w:r>
              <w:t>BenzeneContent</w:t>
            </w:r>
          </w:p>
          <w:p w:rsidR="00D365F2" w:rsidRDefault="00D365F2" w:rsidP="00D365F2">
            <w:pPr>
              <w:pStyle w:val="Normal3"/>
            </w:pPr>
            <w:r>
              <w:t>Content of benzene. Benzene is a natural constituent of crude oil, and is one of the most basic petrochemicals. Benzene is an aromatic hydrocarbon. A Numeric value.</w:t>
            </w:r>
          </w:p>
          <w:p w:rsidR="00BF34B6" w:rsidRDefault="00BF34B6" w:rsidP="00BF34B6">
            <w:pPr>
              <w:pStyle w:val="Bold3"/>
            </w:pPr>
            <w:r>
              <w:t>BlackStreak</w:t>
            </w:r>
          </w:p>
          <w:p w:rsidR="00BF34B6" w:rsidRDefault="00BF34B6" w:rsidP="00BF34B6">
            <w:pPr>
              <w:pStyle w:val="Normal3"/>
            </w:pPr>
            <w:r>
              <w:t>Dark zone in some species of hardwood along a growth ring. A Boolean value.</w:t>
            </w:r>
          </w:p>
          <w:p w:rsidR="00BF34B6" w:rsidRDefault="00BF34B6" w:rsidP="00BF34B6">
            <w:pPr>
              <w:pStyle w:val="Bold3"/>
            </w:pPr>
            <w:r>
              <w:t>BlueDeep</w:t>
            </w:r>
          </w:p>
          <w:p w:rsidR="00BF34B6" w:rsidRDefault="00BF34B6" w:rsidP="00BF34B6">
            <w:pPr>
              <w:pStyle w:val="Normal3"/>
            </w:pPr>
            <w:r>
              <w:t>Blue stain that cannot be removed by surface planning. A Boolean value</w:t>
            </w:r>
            <w:r w:rsidR="00BF0E4E">
              <w:t xml:space="preserve"> </w:t>
            </w:r>
            <w:r w:rsidR="00BF0E4E" w:rsidRPr="00BF0E4E">
              <w:t>and/or a Numeric value</w:t>
            </w:r>
            <w:r>
              <w:t>.</w:t>
            </w:r>
          </w:p>
          <w:p w:rsidR="00BF34B6" w:rsidRDefault="00BF34B6" w:rsidP="00BF34B6">
            <w:pPr>
              <w:pStyle w:val="Bold3"/>
            </w:pPr>
            <w:r>
              <w:t>BlueStain</w:t>
            </w:r>
          </w:p>
          <w:p w:rsidR="00BF34B6" w:rsidRDefault="00BF34B6" w:rsidP="00BF34B6">
            <w:pPr>
              <w:pStyle w:val="Normal3"/>
            </w:pPr>
            <w:r>
              <w:t>Stain, caused by fungi, where the discoloration ranges from pale blue to black. A Boolean value</w:t>
            </w:r>
            <w:r w:rsidR="00BF0E4E">
              <w:t xml:space="preserve"> </w:t>
            </w:r>
            <w:r w:rsidR="00BF0E4E" w:rsidRPr="00BF0E4E">
              <w:t>and/or a Numeric value</w:t>
            </w:r>
            <w:r>
              <w:t>.</w:t>
            </w:r>
          </w:p>
          <w:p w:rsidR="00834BBA" w:rsidRDefault="00834BBA" w:rsidP="00834BBA">
            <w:pPr>
              <w:pStyle w:val="Bold3"/>
            </w:pPr>
            <w:r>
              <w:t>BoilingPoint</w:t>
            </w:r>
          </w:p>
          <w:p w:rsidR="00834BBA" w:rsidRDefault="00834BBA" w:rsidP="00834BBA">
            <w:pPr>
              <w:pStyle w:val="Normal3"/>
            </w:pPr>
            <w:r>
              <w:t>The boiling point of a substance is the temperature at which the vapour pressure of the liquid equals the pressure surrounding the liquid and the liquid changes into a vapour. A Numeric value.</w:t>
            </w:r>
          </w:p>
          <w:p w:rsidR="00BF34B6" w:rsidRDefault="00BF34B6" w:rsidP="00BF34B6">
            <w:pPr>
              <w:pStyle w:val="Bold3"/>
            </w:pPr>
            <w:r>
              <w:t>BoreHole</w:t>
            </w:r>
          </w:p>
          <w:p w:rsidR="00BF34B6" w:rsidRDefault="00BF34B6" w:rsidP="00BF34B6">
            <w:pPr>
              <w:pStyle w:val="Normal3"/>
            </w:pPr>
            <w:r>
              <w:t>Hole or tunnel in timber caused by insects. A Boolean value.</w:t>
            </w:r>
          </w:p>
          <w:p w:rsidR="00DF657D" w:rsidRDefault="00DF657D" w:rsidP="00DF657D">
            <w:pPr>
              <w:pStyle w:val="Bold3"/>
            </w:pPr>
            <w:r>
              <w:t>BowDefectLength</w:t>
            </w:r>
          </w:p>
          <w:p w:rsidR="00DF657D" w:rsidRDefault="00DF657D" w:rsidP="00DF657D">
            <w:pPr>
              <w:pStyle w:val="Normal3"/>
            </w:pPr>
            <w:r>
              <w:t xml:space="preserve">The length of an item that can’t be used because of </w:t>
            </w:r>
            <w:r w:rsidR="00834BBA">
              <w:t>a</w:t>
            </w:r>
            <w:r>
              <w:t xml:space="preserve"> bow on the item. A Numeric value.</w:t>
            </w:r>
          </w:p>
          <w:p w:rsidR="00DF657D" w:rsidRDefault="00DF657D" w:rsidP="00DF657D">
            <w:pPr>
              <w:pStyle w:val="Bold3"/>
            </w:pPr>
            <w:r>
              <w:t>BowDiameterReduction</w:t>
            </w:r>
          </w:p>
          <w:p w:rsidR="00DF657D" w:rsidRDefault="00DF657D" w:rsidP="00DF657D">
            <w:pPr>
              <w:pStyle w:val="Normal3"/>
            </w:pPr>
            <w:r>
              <w:t>Reduction of the small end diameter of an item because a bow is effecting the usability of the item. A Numeric value.</w:t>
            </w:r>
          </w:p>
          <w:p w:rsidR="00DF657D" w:rsidRDefault="00DF657D" w:rsidP="00DF657D">
            <w:pPr>
              <w:pStyle w:val="Bold3"/>
            </w:pPr>
            <w:r>
              <w:t>BowHeight</w:t>
            </w:r>
          </w:p>
          <w:p w:rsidR="00DF657D" w:rsidRDefault="00DF657D" w:rsidP="00DF657D">
            <w:pPr>
              <w:pStyle w:val="Normal3"/>
            </w:pPr>
            <w:r>
              <w:t>Bow height of an item. E.g. Maximum distance between cross sectional centre of a log and a straight line between centres of each log end. A Numeric value.</w:t>
            </w:r>
          </w:p>
          <w:p w:rsidR="00DF657D" w:rsidRDefault="00DF657D" w:rsidP="00DF657D">
            <w:pPr>
              <w:pStyle w:val="Bold3"/>
            </w:pPr>
            <w:r>
              <w:t>BowLengthReduction</w:t>
            </w:r>
          </w:p>
          <w:p w:rsidR="00DF657D" w:rsidRDefault="00DF657D" w:rsidP="00DF657D">
            <w:pPr>
              <w:pStyle w:val="Normal3"/>
            </w:pPr>
            <w:r>
              <w:t>Reduction of the length of an item because a bow is effecting the usability of the item. A Numeric value.</w:t>
            </w:r>
          </w:p>
          <w:p w:rsidR="00BF34B6" w:rsidRDefault="00BF34B6" w:rsidP="00BF34B6">
            <w:pPr>
              <w:pStyle w:val="Bold3"/>
            </w:pPr>
            <w:r>
              <w:t>Burl</w:t>
            </w:r>
          </w:p>
          <w:p w:rsidR="00BF34B6" w:rsidRDefault="00BF34B6" w:rsidP="00BF34B6">
            <w:pPr>
              <w:pStyle w:val="Normal3"/>
            </w:pPr>
            <w:r>
              <w:t>Protrusion around a group of epicormic shoots, dormant buds and possibly twigs. A Boolean value and/or a Numeric value.</w:t>
            </w:r>
          </w:p>
          <w:p w:rsidR="00530ED6" w:rsidRDefault="00530ED6" w:rsidP="00530ED6">
            <w:pPr>
              <w:pStyle w:val="Bold3"/>
            </w:pPr>
            <w:r>
              <w:t>ButtEndProfileExtrapolationFunction</w:t>
            </w:r>
          </w:p>
          <w:p w:rsidR="00530ED6" w:rsidRDefault="00530ED6" w:rsidP="00530ED6">
            <w:pPr>
              <w:pStyle w:val="Normal3"/>
            </w:pPr>
            <w:r>
              <w:t>The name of the butt end profile extrapolation function used for calculation of the butt end of a stem that cannot be measured by a harvester. A Text value.</w:t>
            </w:r>
          </w:p>
          <w:p w:rsidR="00E20864" w:rsidRDefault="00E20864" w:rsidP="00E20864">
            <w:pPr>
              <w:pStyle w:val="Bold3"/>
            </w:pPr>
            <w:r>
              <w:t>Buttress</w:t>
            </w:r>
          </w:p>
          <w:p w:rsidR="00E20864" w:rsidRDefault="00E20864" w:rsidP="00E20864">
            <w:pPr>
              <w:pStyle w:val="Normal3"/>
            </w:pPr>
            <w:r>
              <w:t>Projecting rib at the lower end of the stem. A Boolean value and/or a Numeric value.</w:t>
            </w:r>
          </w:p>
          <w:p w:rsidR="00961806" w:rsidRDefault="00961806" w:rsidP="00961806">
            <w:pPr>
              <w:pStyle w:val="Bold3"/>
            </w:pPr>
            <w:r>
              <w:t>CalorificIntensity</w:t>
            </w:r>
          </w:p>
          <w:p w:rsidR="00961806" w:rsidRDefault="00961806" w:rsidP="00961806">
            <w:pPr>
              <w:pStyle w:val="Normal3"/>
            </w:pPr>
            <w:r>
              <w:t>The temperature of a fuel attained by its combustion. A Numeric value.</w:t>
            </w:r>
          </w:p>
          <w:p w:rsidR="00BF34B6" w:rsidRDefault="00BF34B6" w:rsidP="00BF34B6">
            <w:pPr>
              <w:pStyle w:val="Bold3"/>
            </w:pPr>
            <w:r>
              <w:t>Canker</w:t>
            </w:r>
            <w:r>
              <w:tab/>
            </w:r>
          </w:p>
          <w:p w:rsidR="00BF34B6" w:rsidRDefault="00BF34B6" w:rsidP="00BF34B6">
            <w:pPr>
              <w:pStyle w:val="Normal3"/>
            </w:pPr>
            <w:r>
              <w:t>Cavity or protrusion on the surface of round timber, caused in the living tree by a fungus or a micro fungus. A Boolean value.</w:t>
            </w:r>
          </w:p>
          <w:p w:rsidR="00C800F8" w:rsidRDefault="00C800F8" w:rsidP="00C800F8">
            <w:pPr>
              <w:pStyle w:val="Bold3"/>
            </w:pPr>
            <w:r>
              <w:t>CarbonResidueRemnant</w:t>
            </w:r>
          </w:p>
          <w:p w:rsidR="00C800F8" w:rsidRDefault="00C800F8" w:rsidP="00C800F8">
            <w:pPr>
              <w:pStyle w:val="Normal3"/>
            </w:pPr>
            <w:r>
              <w:t>Carbon residue remnant (at 10% distillation remnant). A Numeric value.</w:t>
            </w:r>
          </w:p>
          <w:p w:rsidR="00961806" w:rsidRDefault="00961806" w:rsidP="00961806">
            <w:pPr>
              <w:pStyle w:val="Bold3"/>
            </w:pPr>
            <w:r>
              <w:t>CetaneIndex</w:t>
            </w:r>
          </w:p>
          <w:p w:rsidR="00961806" w:rsidRDefault="00961806" w:rsidP="00961806">
            <w:pPr>
              <w:pStyle w:val="Normal3"/>
            </w:pPr>
            <w:r>
              <w:t>Cetane index is used as a substitute for the cetane number of diesel fuel. The cetane index is calculated based on the fuel's density and distillation range. A Numeric value.</w:t>
            </w:r>
          </w:p>
          <w:p w:rsidR="00961806" w:rsidRDefault="00961806" w:rsidP="00961806">
            <w:pPr>
              <w:pStyle w:val="Bold3"/>
            </w:pPr>
            <w:r>
              <w:t>CetaneNumber</w:t>
            </w:r>
          </w:p>
          <w:p w:rsidR="00961806" w:rsidRDefault="00961806" w:rsidP="00961806">
            <w:pPr>
              <w:pStyle w:val="Normal3"/>
            </w:pPr>
            <w:r>
              <w:t>Cetane number or CN is a measurement of the combustion quality of diesel fuel during compression ignition. It is a significant expression of the quality of a diesel fuel.</w:t>
            </w:r>
          </w:p>
          <w:p w:rsidR="00961806" w:rsidRDefault="00961806" w:rsidP="00961806">
            <w:pPr>
              <w:pStyle w:val="Normal3"/>
            </w:pPr>
            <w:r>
              <w:t>Cetane number or CN is a measure of a fuel's ignition delay; the time period between the start of injection and the first identifiable pressure increase during combustion of the fuel. In a particular diesel engine, higher cetane fuels will have shorter ignition delay periods than lower cetane fuels. Cetane numbers are only used for the relatively light distillate diesel oils. For heavy (residual) fuel oil two other scales are used CCAI and CII. In short, the higher the Cetane number the more easily the fuel will combust in a compression setting (such as a diesel engine). A Numeric value.</w:t>
            </w:r>
          </w:p>
          <w:p w:rsidR="00F21F03" w:rsidRDefault="00F21F03" w:rsidP="00F21F03">
            <w:pPr>
              <w:pStyle w:val="Bold3"/>
            </w:pPr>
            <w:r>
              <w:t>ColdFilterPluggingPoint</w:t>
            </w:r>
          </w:p>
          <w:p w:rsidR="00F21F03" w:rsidRDefault="00F21F03" w:rsidP="00F21F03">
            <w:pPr>
              <w:pStyle w:val="Normal3"/>
            </w:pPr>
            <w:r>
              <w:t>Defines a temperature at which a fuel is no longer filterable within a specified time limit. A Numeric value.</w:t>
            </w:r>
          </w:p>
          <w:p w:rsidR="0037202D" w:rsidRDefault="0037202D" w:rsidP="0037202D">
            <w:pPr>
              <w:pStyle w:val="Bold3"/>
            </w:pPr>
            <w:r>
              <w:t>CopperBandCorrosion</w:t>
            </w:r>
          </w:p>
          <w:p w:rsidR="0037202D" w:rsidRDefault="0037202D" w:rsidP="0037202D">
            <w:pPr>
              <w:pStyle w:val="Normal3"/>
            </w:pPr>
            <w:r>
              <w:t>This is defined as the likelihood to cause corrosion to copper, zinc and bronze parts of an engine. A polished metallic strip is heated at 50°C for 3 hours, washed and compared to standards. Corrosion is likely to be caused by free acids or sulfur compounds. A Text value</w:t>
            </w:r>
          </w:p>
          <w:p w:rsidR="00BF34B6" w:rsidRDefault="00BF34B6" w:rsidP="00BF34B6">
            <w:pPr>
              <w:pStyle w:val="Bold3"/>
            </w:pPr>
            <w:r>
              <w:t>CrackFrost</w:t>
            </w:r>
          </w:p>
          <w:p w:rsidR="00BF34B6" w:rsidRDefault="00BF34B6" w:rsidP="00BF34B6">
            <w:pPr>
              <w:pStyle w:val="Normal3"/>
            </w:pPr>
            <w:r>
              <w:t>Radial fissure cause by frost action on the standing tree that extends from the sapwood towards the pith and for a distance longitudinally. A Boolean value.</w:t>
            </w:r>
          </w:p>
          <w:p w:rsidR="00F81E49" w:rsidRDefault="00F81E49" w:rsidP="00F81E49">
            <w:pPr>
              <w:pStyle w:val="Bold3"/>
            </w:pPr>
            <w:r>
              <w:t>DateMeasuring</w:t>
            </w:r>
          </w:p>
          <w:p w:rsidR="00F81E49" w:rsidRDefault="00F81E49" w:rsidP="00F81E49">
            <w:pPr>
              <w:pStyle w:val="Normal3"/>
            </w:pPr>
            <w:r>
              <w:t>The date and time when measuring of an item was performed. A DateTime value.</w:t>
            </w:r>
          </w:p>
          <w:p w:rsidR="00DF657D" w:rsidRDefault="00DF657D" w:rsidP="00DF657D">
            <w:pPr>
              <w:pStyle w:val="Bold3"/>
            </w:pPr>
            <w:r>
              <w:t>DateProduction</w:t>
            </w:r>
          </w:p>
          <w:p w:rsidR="00DF657D" w:rsidRDefault="00DF657D" w:rsidP="00DF657D">
            <w:pPr>
              <w:pStyle w:val="Normal3"/>
            </w:pPr>
            <w:r>
              <w:t>Date and time when an item was produced. A DateTime value.</w:t>
            </w:r>
          </w:p>
          <w:p w:rsidR="00834BBA" w:rsidRDefault="00834BBA" w:rsidP="00834BBA">
            <w:pPr>
              <w:pStyle w:val="Bold3"/>
            </w:pPr>
            <w:r>
              <w:t>Density</w:t>
            </w:r>
          </w:p>
          <w:p w:rsidR="00834BBA" w:rsidRDefault="00834BBA" w:rsidP="00834BBA">
            <w:pPr>
              <w:pStyle w:val="Normal3"/>
            </w:pPr>
            <w:r>
              <w:t>The density of a material is its mass per unit volume. A Numeric value.</w:t>
            </w:r>
          </w:p>
          <w:p w:rsidR="00DF657D" w:rsidRDefault="00DF657D" w:rsidP="00DF657D">
            <w:pPr>
              <w:pStyle w:val="Bold3"/>
            </w:pPr>
            <w:r>
              <w:t xml:space="preserve">Diameter </w:t>
            </w:r>
          </w:p>
          <w:p w:rsidR="00DF657D" w:rsidRDefault="00DF657D" w:rsidP="00DF657D">
            <w:pPr>
              <w:pStyle w:val="Normal3"/>
            </w:pPr>
            <w:r>
              <w:t>Diameter of an item. A Numeric value.</w:t>
            </w:r>
          </w:p>
          <w:p w:rsidR="00DF657D" w:rsidRDefault="00DF657D" w:rsidP="00DF657D">
            <w:pPr>
              <w:pStyle w:val="Bold3"/>
            </w:pPr>
            <w:r>
              <w:t>DiameterClassCode</w:t>
            </w:r>
          </w:p>
          <w:p w:rsidR="00DF657D" w:rsidRDefault="00DF657D" w:rsidP="00DF657D">
            <w:pPr>
              <w:pStyle w:val="Normal3"/>
            </w:pPr>
            <w:r>
              <w:t>The category class for the diameter of an item. A Text value.</w:t>
            </w:r>
          </w:p>
          <w:p w:rsidR="00DF657D" w:rsidRDefault="00DF657D" w:rsidP="00DF657D">
            <w:pPr>
              <w:pStyle w:val="Bold3"/>
            </w:pPr>
            <w:r>
              <w:t xml:space="preserve">DiameterLargeEnd </w:t>
            </w:r>
          </w:p>
          <w:p w:rsidR="00DF657D" w:rsidRDefault="00DF657D" w:rsidP="00DF657D">
            <w:pPr>
              <w:pStyle w:val="Normal3"/>
            </w:pPr>
            <w:r>
              <w:t>Diameter at largest end of a item, often referred to as butt diameter. A Numeric value.</w:t>
            </w:r>
          </w:p>
          <w:p w:rsidR="00DF657D" w:rsidRDefault="00DF657D" w:rsidP="00DF657D">
            <w:pPr>
              <w:pStyle w:val="Bold3"/>
            </w:pPr>
            <w:r>
              <w:t xml:space="preserve">DiameterMid </w:t>
            </w:r>
          </w:p>
          <w:p w:rsidR="00DF657D" w:rsidRDefault="00DF657D" w:rsidP="00DF657D">
            <w:pPr>
              <w:pStyle w:val="Normal3"/>
            </w:pPr>
            <w:r>
              <w:t>Diameter at mid point of an item. A Numeric value.</w:t>
            </w:r>
          </w:p>
          <w:p w:rsidR="009C00A9" w:rsidRDefault="009C00A9" w:rsidP="009C00A9">
            <w:pPr>
              <w:pStyle w:val="Bold3"/>
            </w:pPr>
            <w:r>
              <w:t>DiameterMidHorizontal</w:t>
            </w:r>
          </w:p>
          <w:p w:rsidR="009C00A9" w:rsidRDefault="009C00A9" w:rsidP="009C00A9">
            <w:pPr>
              <w:pStyle w:val="Normal3"/>
            </w:pPr>
            <w:r>
              <w:t>Diameter at mid point on the item and measured on the horizontal. A Numeric value.</w:t>
            </w:r>
          </w:p>
          <w:p w:rsidR="009C00A9" w:rsidRDefault="009C00A9" w:rsidP="009C00A9">
            <w:pPr>
              <w:pStyle w:val="Bold3"/>
            </w:pPr>
            <w:r>
              <w:t>DiameterMidVertical</w:t>
            </w:r>
          </w:p>
          <w:p w:rsidR="009C00A9" w:rsidRDefault="009C00A9" w:rsidP="009C00A9">
            <w:pPr>
              <w:pStyle w:val="Normal3"/>
            </w:pPr>
            <w:r>
              <w:t>Diameter at mid point on the item and measured on the vertical. A Numeric value.</w:t>
            </w:r>
          </w:p>
          <w:p w:rsidR="00DF657D" w:rsidRDefault="00DF657D" w:rsidP="00DF657D">
            <w:pPr>
              <w:pStyle w:val="Bold3"/>
            </w:pPr>
            <w:r>
              <w:t>DiameterReduction</w:t>
            </w:r>
          </w:p>
          <w:p w:rsidR="00DF657D" w:rsidRDefault="00DF657D" w:rsidP="00DF657D">
            <w:pPr>
              <w:pStyle w:val="Normal3"/>
            </w:pPr>
            <w:r>
              <w:t>Diameter reduction of an item, value to reduce from the items actual diameter. A Numeric value.</w:t>
            </w:r>
          </w:p>
          <w:p w:rsidR="00DF657D" w:rsidRDefault="00DF657D" w:rsidP="00DF657D">
            <w:pPr>
              <w:pStyle w:val="Bold3"/>
            </w:pPr>
            <w:r>
              <w:t xml:space="preserve">DiameterSmallEnd </w:t>
            </w:r>
          </w:p>
          <w:p w:rsidR="00DF657D" w:rsidRDefault="00DF657D" w:rsidP="00DF657D">
            <w:pPr>
              <w:pStyle w:val="Normal3"/>
            </w:pPr>
            <w:r>
              <w:t>Diameter at smallest end of an item, often referred to as top diameter. A Numeric value.</w:t>
            </w:r>
          </w:p>
          <w:p w:rsidR="00D93D3B" w:rsidRDefault="00D93D3B" w:rsidP="00D93D3B">
            <w:pPr>
              <w:pStyle w:val="Bold3"/>
            </w:pPr>
            <w:r>
              <w:t>DiameterStemLastCutSawlog</w:t>
            </w:r>
          </w:p>
          <w:p w:rsidR="00D93D3B" w:rsidRDefault="00D93D3B" w:rsidP="00D93D3B">
            <w:pPr>
              <w:pStyle w:val="Normal3"/>
            </w:pPr>
            <w:r>
              <w:t>The diameter of a stem where the last cross cut for sawlogs are done. I.e. the same as the small end diameter for the last sawlog cut from a stem. A Numeric value.</w:t>
            </w:r>
          </w:p>
          <w:p w:rsidR="00D365F2" w:rsidRDefault="00D365F2" w:rsidP="00D365F2">
            <w:pPr>
              <w:pStyle w:val="Bold3"/>
            </w:pPr>
            <w:r>
              <w:t>DiGlycerideContent</w:t>
            </w:r>
          </w:p>
          <w:p w:rsidR="00D365F2" w:rsidRDefault="00D365F2" w:rsidP="00D365F2">
            <w:pPr>
              <w:pStyle w:val="Normal3"/>
            </w:pPr>
            <w:r>
              <w:t>Content of diglyceride. A Numeric value.</w:t>
            </w:r>
          </w:p>
          <w:p w:rsidR="00BF34B6" w:rsidRDefault="00BF34B6" w:rsidP="00BF34B6">
            <w:pPr>
              <w:pStyle w:val="Bold3"/>
            </w:pPr>
            <w:r>
              <w:t>Dote</w:t>
            </w:r>
          </w:p>
          <w:p w:rsidR="00BF34B6" w:rsidRDefault="00BF34B6" w:rsidP="00BF34B6">
            <w:pPr>
              <w:pStyle w:val="Normal3"/>
            </w:pPr>
            <w:r>
              <w:t>Early stage of rot, characterized by discoloured streaks or patches in the wood, where the general texture and strength properties remain more or less unchanged. A Boolean value.</w:t>
            </w:r>
          </w:p>
          <w:p w:rsidR="00DF657D" w:rsidRDefault="00DF657D" w:rsidP="00DF657D">
            <w:pPr>
              <w:pStyle w:val="Bold3"/>
            </w:pPr>
            <w:r>
              <w:t>Dryness</w:t>
            </w:r>
          </w:p>
          <w:p w:rsidR="00DF657D" w:rsidRDefault="00DF657D" w:rsidP="00DF657D">
            <w:pPr>
              <w:pStyle w:val="Normal3"/>
            </w:pPr>
            <w:r>
              <w:t>Amount of dry solids content. Expressed as percentage. A Numeric value.</w:t>
            </w:r>
          </w:p>
          <w:p w:rsidR="00BF34B6" w:rsidRDefault="00BF34B6" w:rsidP="00BF34B6">
            <w:pPr>
              <w:pStyle w:val="Bold3"/>
            </w:pPr>
            <w:r>
              <w:t>EccentricPith</w:t>
            </w:r>
          </w:p>
          <w:p w:rsidR="00BF34B6" w:rsidRDefault="00BF34B6" w:rsidP="00BF34B6">
            <w:pPr>
              <w:pStyle w:val="Normal3"/>
            </w:pPr>
            <w:r>
              <w:t>Pith that is at a significant distance from the geometric centre of the cross section of round timber. A Numeric value.</w:t>
            </w:r>
          </w:p>
          <w:p w:rsidR="00C800F8" w:rsidRDefault="00C800F8" w:rsidP="00C800F8">
            <w:pPr>
              <w:pStyle w:val="Bold3"/>
            </w:pPr>
            <w:r>
              <w:t>EsterContent</w:t>
            </w:r>
          </w:p>
          <w:p w:rsidR="00C800F8" w:rsidRDefault="00C800F8" w:rsidP="00C800F8">
            <w:pPr>
              <w:pStyle w:val="Normal3"/>
            </w:pPr>
            <w:r>
              <w:t>Ester content. A Numeric value.</w:t>
            </w:r>
          </w:p>
          <w:p w:rsidR="00D365F2" w:rsidRDefault="00D365F2" w:rsidP="00D365F2">
            <w:pPr>
              <w:pStyle w:val="Bold3"/>
            </w:pPr>
            <w:r>
              <w:t>Evaporation</w:t>
            </w:r>
          </w:p>
          <w:p w:rsidR="00D365F2" w:rsidRDefault="00D365F2" w:rsidP="00D365F2">
            <w:pPr>
              <w:pStyle w:val="Normal3"/>
            </w:pPr>
            <w:r>
              <w:t>Evaporation is a type of vaporization of a liquid that occurs only on the surface of a liquid measured at certain temperature. A Numeric value.</w:t>
            </w:r>
          </w:p>
          <w:p w:rsidR="00D365F2" w:rsidRDefault="00D365F2" w:rsidP="00D365F2">
            <w:pPr>
              <w:pStyle w:val="Bold3"/>
            </w:pPr>
            <w:r>
              <w:t>ExistentGumContent</w:t>
            </w:r>
          </w:p>
          <w:p w:rsidR="00D365F2" w:rsidRDefault="00D365F2" w:rsidP="00D365F2">
            <w:pPr>
              <w:pStyle w:val="Normal3"/>
            </w:pPr>
            <w:r>
              <w:t>Content of existent gum, also called washed gum. A Numeric value.</w:t>
            </w:r>
          </w:p>
          <w:p w:rsidR="00961806" w:rsidRDefault="00961806" w:rsidP="00961806">
            <w:pPr>
              <w:pStyle w:val="Bold3"/>
            </w:pPr>
            <w:r>
              <w:t>FilterAbility</w:t>
            </w:r>
          </w:p>
          <w:p w:rsidR="00961806" w:rsidRDefault="00961806" w:rsidP="00961806">
            <w:pPr>
              <w:pStyle w:val="Normal3"/>
            </w:pPr>
            <w:r>
              <w:t>The filterability characteristic of a fluid can be defined as its ability to pass through a filter without giving rise to undue pressure drop. A Numeric value.</w:t>
            </w:r>
          </w:p>
          <w:p w:rsidR="00C800F8" w:rsidRDefault="00C800F8" w:rsidP="00C800F8">
            <w:pPr>
              <w:pStyle w:val="Bold3"/>
            </w:pPr>
            <w:r>
              <w:t>FlashPoint</w:t>
            </w:r>
          </w:p>
          <w:p w:rsidR="00C800F8" w:rsidRDefault="00C800F8" w:rsidP="00C800F8">
            <w:pPr>
              <w:pStyle w:val="Normal3"/>
            </w:pPr>
            <w:r>
              <w:t>The flash point of a volatile material is the lowest temperature at which it can vaporize to form an ignitable mixture in air. Measuring a flash point requires an ignition source. At the flash point, the vapour may cease to burn when the source of ignition is removed. A Numeric value.</w:t>
            </w:r>
          </w:p>
          <w:p w:rsidR="00BF34B6" w:rsidRDefault="00BF34B6" w:rsidP="00BF34B6">
            <w:pPr>
              <w:pStyle w:val="Bold3"/>
            </w:pPr>
            <w:r>
              <w:t>Fluting</w:t>
            </w:r>
          </w:p>
          <w:p w:rsidR="00BF34B6" w:rsidRDefault="00BF34B6" w:rsidP="00BF34B6">
            <w:pPr>
              <w:pStyle w:val="Normal3"/>
            </w:pPr>
            <w:r>
              <w:t>Longitudinal narrow depressions and / or ridges on the surface of round timber. A Boolean value.</w:t>
            </w:r>
          </w:p>
          <w:p w:rsidR="00BF34B6" w:rsidRDefault="00BF34B6" w:rsidP="00BF34B6">
            <w:pPr>
              <w:pStyle w:val="Bold3"/>
            </w:pPr>
            <w:r>
              <w:t>ForeignBody</w:t>
            </w:r>
          </w:p>
          <w:p w:rsidR="00BF34B6" w:rsidRDefault="00BF34B6" w:rsidP="00BF34B6">
            <w:pPr>
              <w:pStyle w:val="Normal3"/>
            </w:pPr>
            <w:r>
              <w:t>Foreign object in the log. A Boolean value.</w:t>
            </w:r>
          </w:p>
          <w:p w:rsidR="00DF657D" w:rsidRDefault="00DF657D" w:rsidP="00DF657D">
            <w:pPr>
              <w:pStyle w:val="Bold3"/>
            </w:pPr>
            <w:r>
              <w:t>ForestRot</w:t>
            </w:r>
          </w:p>
          <w:p w:rsidR="00DF657D" w:rsidRDefault="00DF657D" w:rsidP="00DF657D">
            <w:pPr>
              <w:pStyle w:val="Normal3"/>
            </w:pPr>
            <w:r>
              <w:t>The amount of an items content of rot originating from growing trees. A Numeric value.</w:t>
            </w:r>
          </w:p>
          <w:p w:rsidR="00D365F2" w:rsidRDefault="00D365F2" w:rsidP="00D365F2">
            <w:pPr>
              <w:pStyle w:val="Bold3"/>
            </w:pPr>
            <w:r>
              <w:t>FreeGlycerineContent</w:t>
            </w:r>
          </w:p>
          <w:p w:rsidR="00D365F2" w:rsidRDefault="00D365F2" w:rsidP="00D365F2">
            <w:pPr>
              <w:pStyle w:val="Normal3"/>
            </w:pPr>
            <w:r>
              <w:t>Content of free glycerine. A Numeric value.</w:t>
            </w:r>
          </w:p>
          <w:p w:rsidR="005666D2" w:rsidRDefault="005666D2" w:rsidP="005666D2">
            <w:pPr>
              <w:pStyle w:val="Bold3"/>
            </w:pPr>
            <w:r>
              <w:t>FreshDensity</w:t>
            </w:r>
          </w:p>
          <w:p w:rsidR="005666D2" w:rsidRDefault="005666D2" w:rsidP="005666D2">
            <w:pPr>
              <w:pStyle w:val="Normal3"/>
            </w:pPr>
            <w:r>
              <w:t>Density of fresh wood. Calculated as fresh weight divided by fresh volume. Density is usually needed for calculations of wood quantity. A Numeric value.</w:t>
            </w:r>
          </w:p>
          <w:p w:rsidR="0037202D" w:rsidRDefault="0037202D" w:rsidP="0037202D">
            <w:pPr>
              <w:pStyle w:val="Bold3"/>
            </w:pPr>
            <w:r>
              <w:t>GroupIMetals</w:t>
            </w:r>
          </w:p>
          <w:p w:rsidR="0037202D" w:rsidRDefault="0037202D" w:rsidP="0037202D">
            <w:pPr>
              <w:pStyle w:val="Normal3"/>
            </w:pPr>
            <w:r>
              <w:t>Content of Sodium and Potassium in a product, normally expressed in parts per million (ppm). A Numeric value.</w:t>
            </w:r>
          </w:p>
          <w:p w:rsidR="0037202D" w:rsidRDefault="0037202D" w:rsidP="0037202D">
            <w:pPr>
              <w:pStyle w:val="Bold3"/>
            </w:pPr>
            <w:r>
              <w:t>GroupIIMetals</w:t>
            </w:r>
          </w:p>
          <w:p w:rsidR="0037202D" w:rsidRDefault="0037202D" w:rsidP="0037202D">
            <w:pPr>
              <w:pStyle w:val="Normal3"/>
            </w:pPr>
            <w:r>
              <w:t>Contentof Calcium and Magnesium in a product normally expressed in parts per million (ppm). A Numeric value.</w:t>
            </w:r>
          </w:p>
          <w:p w:rsidR="00BF34B6" w:rsidRDefault="00BF34B6" w:rsidP="00BF34B6">
            <w:pPr>
              <w:pStyle w:val="Bold3"/>
            </w:pPr>
            <w:r>
              <w:t>HeartDotyRed</w:t>
            </w:r>
          </w:p>
          <w:p w:rsidR="00BF34B6" w:rsidRDefault="00BF34B6" w:rsidP="00BF34B6">
            <w:pPr>
              <w:pStyle w:val="Normal3"/>
            </w:pPr>
            <w:r>
              <w:t>Unsound red heart of beech which appears at the ends of round wood in a star-like form. A Boolean value.</w:t>
            </w:r>
          </w:p>
          <w:p w:rsidR="00BF34B6" w:rsidRDefault="00BF34B6" w:rsidP="00BF34B6">
            <w:pPr>
              <w:pStyle w:val="Bold3"/>
            </w:pPr>
            <w:r>
              <w:t>HeartRed</w:t>
            </w:r>
          </w:p>
          <w:p w:rsidR="00BF34B6" w:rsidRDefault="00BF34B6" w:rsidP="00BF34B6">
            <w:pPr>
              <w:pStyle w:val="Normal3"/>
            </w:pPr>
            <w:r>
              <w:t>Red of brown stain affecting the central portion of beech wood sharply defined. A Boolean value.</w:t>
            </w:r>
          </w:p>
          <w:p w:rsidR="00544182" w:rsidRDefault="00544182" w:rsidP="00544182">
            <w:pPr>
              <w:pStyle w:val="Bold3"/>
            </w:pPr>
            <w:r>
              <w:t>HeatingEnergy</w:t>
            </w:r>
          </w:p>
          <w:p w:rsidR="00544182" w:rsidRPr="00544182" w:rsidRDefault="00544182" w:rsidP="00544182">
            <w:pPr>
              <w:pStyle w:val="Normal3"/>
            </w:pPr>
            <w:r>
              <w:t xml:space="preserve">Heating energy of a raw material per mass unit. </w:t>
            </w:r>
            <w:r w:rsidR="00D365A3">
              <w:t>A Numeric v</w:t>
            </w:r>
            <w:r w:rsidRPr="00544182">
              <w:t>alue.</w:t>
            </w:r>
          </w:p>
          <w:p w:rsidR="00DF657D" w:rsidRDefault="00DF657D" w:rsidP="00DF657D">
            <w:pPr>
              <w:pStyle w:val="Bold3"/>
            </w:pPr>
            <w:r>
              <w:t>Height</w:t>
            </w:r>
          </w:p>
          <w:p w:rsidR="00DF657D" w:rsidRDefault="00DF657D" w:rsidP="00DF657D">
            <w:pPr>
              <w:pStyle w:val="Normal3"/>
            </w:pPr>
            <w:r>
              <w:t>Height of an item. A Numeric value.</w:t>
            </w:r>
          </w:p>
          <w:p w:rsidR="006D4B0D" w:rsidRPr="006D4B0D" w:rsidRDefault="006D4B0D" w:rsidP="00B050DD">
            <w:pPr>
              <w:pStyle w:val="Bold3"/>
            </w:pPr>
            <w:r w:rsidRPr="006D4B0D">
              <w:t>HydrogenBounded</w:t>
            </w:r>
          </w:p>
          <w:p w:rsidR="006D4B0D" w:rsidRDefault="006D4B0D" w:rsidP="006D4B0D">
            <w:pPr>
              <w:pStyle w:val="Normal3"/>
            </w:pPr>
            <w:r>
              <w:t>Chemical bounded hydrogen in a material. A Numeric Value.</w:t>
            </w:r>
          </w:p>
          <w:p w:rsidR="0037202D" w:rsidRDefault="0037202D" w:rsidP="0037202D">
            <w:pPr>
              <w:pStyle w:val="Bold3"/>
            </w:pPr>
            <w:r>
              <w:t>IodineValue</w:t>
            </w:r>
          </w:p>
          <w:p w:rsidR="0037202D" w:rsidRDefault="0037202D" w:rsidP="0037202D">
            <w:pPr>
              <w:pStyle w:val="Normal3"/>
            </w:pPr>
            <w:r>
              <w:t>The iodine value (or "iodine adsorption value" or "iodine number" or "iodine index") in chemistry is the mass of iodine in grams that is consumed by 100 grams of a chemical substance. Iodine values are often used to determine the amount of unsaturation in fatty acids.</w:t>
            </w:r>
          </w:p>
          <w:p w:rsidR="0037202D" w:rsidRDefault="0037202D" w:rsidP="0037202D">
            <w:pPr>
              <w:pStyle w:val="Normal3"/>
            </w:pPr>
            <w:r>
              <w:t>Iodine value is a measure of total unsaturation (double bonds) within the Fatty Acid Methyl Esters (FAME) product. It is expressed as the grams Iodine required to react with 100g of FAME sample. High Iodine value is related to polymerization of fuels, leading to injector fouling. It is also linked to poor storage stability. A Numeric value.</w:t>
            </w:r>
          </w:p>
          <w:p w:rsidR="00752C86" w:rsidRDefault="00752C86" w:rsidP="00752C86">
            <w:pPr>
              <w:pStyle w:val="Bold3"/>
            </w:pPr>
            <w:r>
              <w:t xml:space="preserve">IsBioEnergyAdaptedHarvesting </w:t>
            </w:r>
          </w:p>
          <w:p w:rsidR="00752C86" w:rsidRDefault="00752C86" w:rsidP="00752C86">
            <w:pPr>
              <w:pStyle w:val="Normal3"/>
            </w:pPr>
            <w:r>
              <w:t>Operator of forest harvester registers whether harvesting was adapted for extraction of bio energy products, in most cases harvesting residues in the form of branches and tops. A Boolean value.</w:t>
            </w:r>
          </w:p>
          <w:p w:rsidR="00D93D3B" w:rsidRDefault="00D93D3B" w:rsidP="00D93D3B">
            <w:pPr>
              <w:pStyle w:val="Bold3"/>
            </w:pPr>
            <w:r>
              <w:t>IsManualCrossCut</w:t>
            </w:r>
          </w:p>
          <w:p w:rsidR="00D93D3B" w:rsidRDefault="00D93D3B" w:rsidP="00D93D3B">
            <w:pPr>
              <w:pStyle w:val="Normal3"/>
            </w:pPr>
            <w:r>
              <w:t>Specifies if the cross cut of an item is decided and executed manually by the operator or not. A Boolean value.</w:t>
            </w:r>
          </w:p>
          <w:p w:rsidR="00E20864" w:rsidRDefault="00E20864" w:rsidP="00E20864">
            <w:pPr>
              <w:pStyle w:val="Bold3"/>
            </w:pPr>
            <w:r>
              <w:t>IsRandomlySelected</w:t>
            </w:r>
          </w:p>
          <w:p w:rsidR="00E20864" w:rsidRDefault="00E20864" w:rsidP="00E20864">
            <w:pPr>
              <w:pStyle w:val="Normal3"/>
            </w:pPr>
            <w:r>
              <w:t>The item is randomly selected. A Boolean value.</w:t>
            </w:r>
          </w:p>
          <w:p w:rsidR="009B79E3" w:rsidRDefault="009B79E3" w:rsidP="009B79E3">
            <w:pPr>
              <w:pStyle w:val="Bold3"/>
            </w:pPr>
            <w:r>
              <w:t>ItemClassCode</w:t>
            </w:r>
          </w:p>
          <w:p w:rsidR="009B79E3" w:rsidRDefault="009B79E3" w:rsidP="009B79E3">
            <w:pPr>
              <w:pStyle w:val="Normal3"/>
            </w:pPr>
            <w:r>
              <w:t>The category class of an item. A Text Value.</w:t>
            </w:r>
          </w:p>
          <w:p w:rsidR="00E20864" w:rsidRDefault="00E20864" w:rsidP="00E20864">
            <w:pPr>
              <w:pStyle w:val="Bold3"/>
            </w:pPr>
            <w:r>
              <w:t>KnotCluster</w:t>
            </w:r>
          </w:p>
          <w:p w:rsidR="00E20864" w:rsidRDefault="00E20864" w:rsidP="00E20864">
            <w:pPr>
              <w:pStyle w:val="Normal3"/>
            </w:pPr>
            <w:r>
              <w:t>Knots grouped together as a unit with the fibers of the wood deflected around the entire unit. A Boolean value and/or a Numeric value.</w:t>
            </w:r>
          </w:p>
          <w:p w:rsidR="00BF34B6" w:rsidRDefault="00BF34B6" w:rsidP="00BF34B6">
            <w:pPr>
              <w:pStyle w:val="Bold3"/>
            </w:pPr>
            <w:r>
              <w:t>KnotCovered</w:t>
            </w:r>
          </w:p>
          <w:p w:rsidR="00BF34B6" w:rsidRDefault="00BF34B6" w:rsidP="00BF34B6">
            <w:pPr>
              <w:pStyle w:val="Normal3"/>
            </w:pPr>
            <w:r>
              <w:t>Knot that is not visible on the curved surface of round timber. A Boolean value and/or a Numeric value.</w:t>
            </w:r>
          </w:p>
          <w:p w:rsidR="00E20864" w:rsidRDefault="00E20864" w:rsidP="00E20864">
            <w:pPr>
              <w:pStyle w:val="Bold3"/>
            </w:pPr>
            <w:r>
              <w:t>KnotDead</w:t>
            </w:r>
          </w:p>
          <w:p w:rsidR="00E20864" w:rsidRDefault="00E20864" w:rsidP="00E20864">
            <w:pPr>
              <w:pStyle w:val="Normal3"/>
            </w:pPr>
            <w:r>
              <w:t>A knot whose fibers are not intergrown with those of the surrounding wood. A Boolean value and/or a Numeric value.</w:t>
            </w:r>
          </w:p>
          <w:p w:rsidR="00E20864" w:rsidRDefault="00E20864" w:rsidP="00E20864">
            <w:pPr>
              <w:pStyle w:val="Bold3"/>
            </w:pPr>
            <w:r>
              <w:t xml:space="preserve">KnotEncased </w:t>
            </w:r>
          </w:p>
          <w:p w:rsidR="00E20864" w:rsidRDefault="00E20864" w:rsidP="00E20864">
            <w:pPr>
              <w:pStyle w:val="Normal3"/>
            </w:pPr>
            <w:r>
              <w:t>A knot more or less surrounded by bark within the surrounding wood. A Boolean value and/or a Numeric value.</w:t>
            </w:r>
          </w:p>
          <w:p w:rsidR="00E20864" w:rsidRDefault="00E20864" w:rsidP="00E20864">
            <w:pPr>
              <w:pStyle w:val="Bold3"/>
            </w:pPr>
            <w:r>
              <w:t>KnotSound</w:t>
            </w:r>
          </w:p>
          <w:p w:rsidR="00E20864" w:rsidRDefault="00E20864" w:rsidP="00E20864">
            <w:pPr>
              <w:pStyle w:val="Normal3"/>
            </w:pPr>
            <w:r>
              <w:t>Knot showing no indication of rot. A Boolean value and/or a Numeric value.</w:t>
            </w:r>
          </w:p>
          <w:p w:rsidR="00E20864" w:rsidRDefault="00E20864" w:rsidP="00E20864">
            <w:pPr>
              <w:pStyle w:val="Bold3"/>
            </w:pPr>
            <w:r>
              <w:t>KnotSpike</w:t>
            </w:r>
          </w:p>
          <w:p w:rsidR="00E20864" w:rsidRDefault="00E20864" w:rsidP="00E20864">
            <w:pPr>
              <w:pStyle w:val="Normal3"/>
            </w:pPr>
            <w:r>
              <w:t>Acutely angled branches. A normal branch which has formed on a steep angle in terms of the stem. A Boolean value and/or a Numeric value.</w:t>
            </w:r>
          </w:p>
          <w:p w:rsidR="00BF34B6" w:rsidRDefault="00BF34B6" w:rsidP="00BF34B6">
            <w:pPr>
              <w:pStyle w:val="Bold3"/>
            </w:pPr>
            <w:r>
              <w:t>KnotUnsound</w:t>
            </w:r>
          </w:p>
          <w:p w:rsidR="00BF34B6" w:rsidRDefault="00BF34B6" w:rsidP="00BF34B6">
            <w:pPr>
              <w:pStyle w:val="Normal3"/>
            </w:pPr>
            <w:r>
              <w:t>Knot affected by rot. A Boolean value and/or a Numeric value.</w:t>
            </w:r>
          </w:p>
          <w:p w:rsidR="00D365F2" w:rsidRDefault="00D365F2" w:rsidP="00D365F2">
            <w:pPr>
              <w:pStyle w:val="Bold3"/>
            </w:pPr>
            <w:r>
              <w:t>LeadContent</w:t>
            </w:r>
          </w:p>
          <w:p w:rsidR="00D365F2" w:rsidRDefault="00D365F2" w:rsidP="00D365F2">
            <w:pPr>
              <w:pStyle w:val="Normal3"/>
            </w:pPr>
            <w:r>
              <w:t>Content of lead. A Numeric value.</w:t>
            </w:r>
          </w:p>
          <w:p w:rsidR="00DF657D" w:rsidRDefault="00DF657D" w:rsidP="00DF657D">
            <w:pPr>
              <w:pStyle w:val="Bold3"/>
            </w:pPr>
            <w:r>
              <w:t>Length</w:t>
            </w:r>
          </w:p>
          <w:p w:rsidR="00DF657D" w:rsidRDefault="00DF657D" w:rsidP="00DF657D">
            <w:pPr>
              <w:pStyle w:val="Normal3"/>
            </w:pPr>
            <w:r>
              <w:t>Length of an item. A Numeric value.</w:t>
            </w:r>
          </w:p>
          <w:p w:rsidR="00DF657D" w:rsidRDefault="00DF657D" w:rsidP="00DF657D">
            <w:pPr>
              <w:pStyle w:val="Bold3"/>
            </w:pPr>
            <w:r>
              <w:t>LengthClassCode</w:t>
            </w:r>
          </w:p>
          <w:p w:rsidR="00DF657D" w:rsidRDefault="00DF657D" w:rsidP="00DF657D">
            <w:pPr>
              <w:pStyle w:val="Normal3"/>
            </w:pPr>
            <w:r>
              <w:t>The category class for the length of an item. A Text value.</w:t>
            </w:r>
          </w:p>
          <w:p w:rsidR="00503426" w:rsidRPr="00503426" w:rsidRDefault="00503426" w:rsidP="00B050DD">
            <w:pPr>
              <w:pStyle w:val="Bold3"/>
            </w:pPr>
            <w:r w:rsidRPr="00503426">
              <w:t>LengthExcess</w:t>
            </w:r>
          </w:p>
          <w:p w:rsidR="00503426" w:rsidRDefault="00503426" w:rsidP="00503426">
            <w:pPr>
              <w:pStyle w:val="Normal3"/>
            </w:pPr>
            <w:r>
              <w:t>An extra length margin of a product. For example the difference between the measured length and the classified length. A Numeric value.</w:t>
            </w:r>
          </w:p>
          <w:p w:rsidR="00DF657D" w:rsidRDefault="00DF657D" w:rsidP="00DF657D">
            <w:pPr>
              <w:pStyle w:val="Bold3"/>
            </w:pPr>
            <w:r>
              <w:t>LengthReduction</w:t>
            </w:r>
          </w:p>
          <w:p w:rsidR="00DF657D" w:rsidRDefault="00DF657D" w:rsidP="00DF657D">
            <w:pPr>
              <w:pStyle w:val="Normal3"/>
            </w:pPr>
            <w:r>
              <w:t>Length reduction of an item, value to reduce from the items actual length. A Numeric value.</w:t>
            </w:r>
          </w:p>
          <w:p w:rsidR="00D93D3B" w:rsidRDefault="00D93D3B" w:rsidP="00D93D3B">
            <w:pPr>
              <w:pStyle w:val="Bold3"/>
            </w:pPr>
            <w:r>
              <w:t>LengthStemTop</w:t>
            </w:r>
          </w:p>
          <w:p w:rsidR="00D93D3B" w:rsidRDefault="00D93D3B" w:rsidP="00D93D3B">
            <w:pPr>
              <w:pStyle w:val="Normal3"/>
            </w:pPr>
            <w:r>
              <w:t>The length of a stem above the last cross cut of the stem. A Numeric value.</w:t>
            </w:r>
          </w:p>
          <w:p w:rsidR="00DF657D" w:rsidRDefault="00DF657D" w:rsidP="00DF657D">
            <w:pPr>
              <w:pStyle w:val="Bold3"/>
            </w:pPr>
            <w:r>
              <w:t>LoggingDamage</w:t>
            </w:r>
          </w:p>
          <w:p w:rsidR="00DF657D" w:rsidRDefault="00DF657D" w:rsidP="00DF657D">
            <w:pPr>
              <w:pStyle w:val="Normal3"/>
            </w:pPr>
            <w:r>
              <w:t xml:space="preserve">Defines damages on a </w:t>
            </w:r>
            <w:smartTag w:uri="urn:schemas-microsoft-com:office:smarttags" w:element="place">
              <w:r>
                <w:t>Forest</w:t>
              </w:r>
            </w:smartTag>
            <w:r>
              <w:t xml:space="preserve"> Wood product caused by logging. These damages normally cause an adjustment of the product price. A Text value.</w:t>
            </w:r>
          </w:p>
          <w:p w:rsidR="00D365F2" w:rsidRDefault="00D365F2" w:rsidP="00D365F2">
            <w:pPr>
              <w:pStyle w:val="Bold3"/>
            </w:pPr>
            <w:r>
              <w:t>Lubricity</w:t>
            </w:r>
          </w:p>
          <w:p w:rsidR="00D365F2" w:rsidRDefault="00D365F2" w:rsidP="00D365F2">
            <w:pPr>
              <w:pStyle w:val="Normal3"/>
            </w:pPr>
            <w:r>
              <w:t>Lubricity is the measure of the reduction in friction of a lubricant. A Numeric value.</w:t>
            </w:r>
          </w:p>
          <w:p w:rsidR="00DB6F3D" w:rsidRDefault="00DB6F3D" w:rsidP="00DB6F3D">
            <w:pPr>
              <w:pStyle w:val="Bold3"/>
            </w:pPr>
            <w:r>
              <w:t>MeltingPoint</w:t>
            </w:r>
          </w:p>
          <w:p w:rsidR="00DB6F3D" w:rsidRDefault="00DB6F3D" w:rsidP="00DB6F3D">
            <w:pPr>
              <w:pStyle w:val="Normal3"/>
            </w:pPr>
            <w:r>
              <w:t>The melting point of a solid is the temperature at which it changes state from solid to liquid. A Numeric value.</w:t>
            </w:r>
          </w:p>
          <w:p w:rsidR="0037202D" w:rsidRDefault="0037202D" w:rsidP="0037202D">
            <w:pPr>
              <w:pStyle w:val="Bold3"/>
            </w:pPr>
            <w:r>
              <w:t>MethanolContent</w:t>
            </w:r>
          </w:p>
          <w:p w:rsidR="0037202D" w:rsidRDefault="0037202D" w:rsidP="0037202D">
            <w:pPr>
              <w:pStyle w:val="Normal3"/>
            </w:pPr>
            <w:r>
              <w:t>Content of methanol. A Numeric value.</w:t>
            </w:r>
          </w:p>
          <w:p w:rsidR="00DF657D" w:rsidRDefault="00DF657D" w:rsidP="00DF657D">
            <w:pPr>
              <w:pStyle w:val="Bold3"/>
            </w:pPr>
            <w:r>
              <w:t>Moisture</w:t>
            </w:r>
          </w:p>
          <w:p w:rsidR="00175554" w:rsidRDefault="00175554" w:rsidP="00175554">
            <w:pPr>
              <w:pStyle w:val="Bold3"/>
              <w:rPr>
                <w:b w:val="0"/>
              </w:rPr>
            </w:pPr>
            <w:r w:rsidRPr="00175554">
              <w:rPr>
                <w:b w:val="0"/>
              </w:rPr>
              <w:t>Moisture content in a material. Moisture content is the percentage of water weight contained in material relative to the total weight. A Numeric value.</w:t>
            </w:r>
          </w:p>
          <w:p w:rsidR="00175554" w:rsidRDefault="00175554" w:rsidP="00175554">
            <w:pPr>
              <w:pStyle w:val="Bold3"/>
            </w:pPr>
            <w:r>
              <w:t>MoistureAnalyseDry</w:t>
            </w:r>
          </w:p>
          <w:p w:rsidR="00175554" w:rsidRDefault="00175554" w:rsidP="00175554">
            <w:pPr>
              <w:pStyle w:val="Normal3"/>
            </w:pPr>
            <w:r>
              <w:t>Moisture content in biomass measured at dry basis. Moisture content is the percentage of water weight contained in biomass relative to the total weight of the dry biomass (Mad = Moisture, analyse dry, air dry). Mad is usually used by sawmilling sector. Measuring method of moisture content is standardized by ISO 18134. A Numeric value.</w:t>
            </w:r>
          </w:p>
          <w:p w:rsidR="00175554" w:rsidRDefault="00175554" w:rsidP="00175554">
            <w:pPr>
              <w:pStyle w:val="Bold3"/>
            </w:pPr>
            <w:r>
              <w:t>MoistureAsReceived</w:t>
            </w:r>
          </w:p>
          <w:p w:rsidR="00175554" w:rsidRDefault="00175554" w:rsidP="00175554">
            <w:pPr>
              <w:pStyle w:val="Normal3"/>
            </w:pPr>
            <w:r>
              <w:t>Moisture content in biomass measured at wet basis. Moisture content is the percentage of water weight contained in biomass relative to the total weight of the wet biomass (Mar = Moisture, as received). Mar is usually used by forestry and energy sector. Measuring method of moisture content is standardized by ISO 18134. A Numeric value.</w:t>
            </w:r>
          </w:p>
          <w:p w:rsidR="002D58CE" w:rsidRDefault="002D58CE" w:rsidP="002D58CE">
            <w:pPr>
              <w:pStyle w:val="Bold3"/>
            </w:pPr>
            <w:r>
              <w:t>MoistureClassCode</w:t>
            </w:r>
          </w:p>
          <w:p w:rsidR="002D58CE" w:rsidRDefault="002D58CE" w:rsidP="002D58CE">
            <w:pPr>
              <w:pStyle w:val="Normal3"/>
            </w:pPr>
            <w:r>
              <w:t>The category class for the moisture content of an item.</w:t>
            </w:r>
          </w:p>
          <w:p w:rsidR="00DB6F3D" w:rsidRDefault="00DB6F3D" w:rsidP="00DB6F3D">
            <w:pPr>
              <w:pStyle w:val="Bold3"/>
            </w:pPr>
            <w:r>
              <w:t>MolecularValue</w:t>
            </w:r>
          </w:p>
          <w:p w:rsidR="00DB6F3D" w:rsidRDefault="00DB6F3D" w:rsidP="00DB6F3D">
            <w:pPr>
              <w:pStyle w:val="Normal3"/>
            </w:pPr>
            <w:r>
              <w:t>The numerical value of the molecular mass expressed in unified atomic mass units. A Numeric value.</w:t>
            </w:r>
          </w:p>
          <w:p w:rsidR="00D365F2" w:rsidRDefault="00D365F2" w:rsidP="00D365F2">
            <w:pPr>
              <w:pStyle w:val="Bold3"/>
            </w:pPr>
            <w:r>
              <w:t>MonoGlycerideContent</w:t>
            </w:r>
          </w:p>
          <w:p w:rsidR="00D365F2" w:rsidRDefault="00D365F2" w:rsidP="00D365F2">
            <w:pPr>
              <w:pStyle w:val="Normal3"/>
            </w:pPr>
            <w:r>
              <w:t>Content of monoglyceride. A Numeric value.</w:t>
            </w:r>
          </w:p>
          <w:p w:rsidR="0034208E" w:rsidRDefault="0034208E" w:rsidP="0034208E">
            <w:pPr>
              <w:pStyle w:val="Bold3"/>
            </w:pPr>
            <w:r>
              <w:t>MultiTreeBunch</w:t>
            </w:r>
          </w:p>
          <w:p w:rsidR="0034208E" w:rsidRDefault="0034208E" w:rsidP="0034208E">
            <w:pPr>
              <w:pStyle w:val="Normal3"/>
            </w:pPr>
            <w:r>
              <w:t>A number identifying which trees have been felled together. All stems and logs felled and processed together in a forest harvester are given the same number. Measurement accuracy is lower in case of multi tree harvesting compared to normal harvesting. A Numeric value.</w:t>
            </w:r>
          </w:p>
          <w:p w:rsidR="00F21F03" w:rsidRDefault="00F21F03" w:rsidP="00F21F03">
            <w:pPr>
              <w:pStyle w:val="Bold3"/>
            </w:pPr>
            <w:r>
              <w:t>NitrogenContent</w:t>
            </w:r>
          </w:p>
          <w:p w:rsidR="00F21F03" w:rsidRDefault="00F21F03" w:rsidP="00F21F03">
            <w:pPr>
              <w:pStyle w:val="Normal3"/>
            </w:pPr>
            <w:r>
              <w:t>Content of nitrogen. A Numeric value.</w:t>
            </w:r>
          </w:p>
          <w:p w:rsidR="00D365F2" w:rsidRDefault="00D365F2" w:rsidP="00D365F2">
            <w:pPr>
              <w:pStyle w:val="Bold3"/>
            </w:pPr>
            <w:r>
              <w:t>OctaneNumber</w:t>
            </w:r>
          </w:p>
          <w:p w:rsidR="00D365F2" w:rsidRDefault="00D365F2" w:rsidP="00D365F2">
            <w:pPr>
              <w:pStyle w:val="Normal3"/>
            </w:pPr>
            <w:r>
              <w:t>Octane rating or octane number is a standard measure of the performance of a motor or aviation fuel. The higher the octane number, the more compression the fuel can withstand before detonating. In broad terms, fuels with a higher octane rating are used in high-compression engines that generally have higher performance. A Numeric value.</w:t>
            </w:r>
          </w:p>
          <w:p w:rsidR="00D365F2" w:rsidRDefault="00D365F2" w:rsidP="00D365F2">
            <w:pPr>
              <w:pStyle w:val="Bold3"/>
            </w:pPr>
            <w:r>
              <w:t>OlefinsContent</w:t>
            </w:r>
          </w:p>
          <w:p w:rsidR="00D365F2" w:rsidRDefault="00D365F2" w:rsidP="00D365F2">
            <w:pPr>
              <w:pStyle w:val="Normal3"/>
            </w:pPr>
            <w:r>
              <w:t>Content of olefins. Olefins are a type of hydrocarbon. A Numeric value.</w:t>
            </w:r>
          </w:p>
          <w:p w:rsidR="00530ED6" w:rsidRDefault="00530ED6" w:rsidP="00530ED6">
            <w:pPr>
              <w:pStyle w:val="Bold3"/>
            </w:pPr>
            <w:r>
              <w:t>OperatorUserID</w:t>
            </w:r>
          </w:p>
          <w:p w:rsidR="00530ED6" w:rsidRDefault="00530ED6" w:rsidP="00530ED6">
            <w:pPr>
              <w:pStyle w:val="Normal3"/>
            </w:pPr>
            <w:r>
              <w:t>The user id for an operator of a machine. E.g. The user id for the person operating a harvester. A Text value.</w:t>
            </w:r>
          </w:p>
          <w:p w:rsidR="00BF34B6" w:rsidRDefault="00BF34B6" w:rsidP="00BF34B6">
            <w:pPr>
              <w:pStyle w:val="Bold3"/>
            </w:pPr>
            <w:r>
              <w:t>Ovality</w:t>
            </w:r>
          </w:p>
          <w:p w:rsidR="00BF34B6" w:rsidRDefault="00BF34B6" w:rsidP="00BF34B6">
            <w:pPr>
              <w:pStyle w:val="Normal3"/>
            </w:pPr>
            <w:r>
              <w:t>Cross section of round timber where there is a significant difference between the larger and smaller diameters. A Numeric value.</w:t>
            </w:r>
          </w:p>
          <w:p w:rsidR="00C800F8" w:rsidRDefault="00C800F8" w:rsidP="00C800F8">
            <w:pPr>
              <w:pStyle w:val="Bold3"/>
            </w:pPr>
            <w:r>
              <w:t>OxidationStability</w:t>
            </w:r>
          </w:p>
          <w:p w:rsidR="00C800F8" w:rsidRDefault="00C800F8" w:rsidP="00C800F8">
            <w:pPr>
              <w:pStyle w:val="Normal3"/>
            </w:pPr>
            <w:r>
              <w:t xml:space="preserve">The resistance of a petroleum product to oxidation and, therefore, a measure of its potential service or storage life. </w:t>
            </w:r>
          </w:p>
          <w:p w:rsidR="00C800F8" w:rsidRDefault="00C800F8" w:rsidP="00C800F8">
            <w:pPr>
              <w:pStyle w:val="Normal3"/>
            </w:pPr>
            <w:r>
              <w:t>The Oxidative stability specification is defined as a minimum Rancimat induction period of six hours. Essentially a fuel is heated at 110°C in a constant air stream and the formation of volatile organic acids is detected. This property relates to the overall storage stability of the fuel and the higher the degree of unsaturation (double bonds) within the Fatty Acid Methyl Esters (FAME) molecules gives a decrease in oxidative stability. This can be improved with the addition of antioxidant additives. A Numeric value.</w:t>
            </w:r>
          </w:p>
          <w:p w:rsidR="00D365F2" w:rsidRDefault="00D365F2" w:rsidP="00D365F2">
            <w:pPr>
              <w:pStyle w:val="Bold3"/>
            </w:pPr>
            <w:r>
              <w:t>OxygenatesContent</w:t>
            </w:r>
          </w:p>
          <w:p w:rsidR="00D365F2" w:rsidRDefault="00D365F2" w:rsidP="00D365F2">
            <w:pPr>
              <w:pStyle w:val="Normal3"/>
            </w:pPr>
            <w:r>
              <w:t>Content of oxygenates. Oxygenated chemical compounds contain oxygen as a part of their chemical structure. The term usually refers to oxygenated fuels. Oxygenates are usually employed as petrol additives to reduce carbon monoxide that is created during the burning of the fuel. A Numeric value.</w:t>
            </w:r>
          </w:p>
          <w:p w:rsidR="00D365F2" w:rsidRDefault="00D365F2" w:rsidP="00D365F2">
            <w:pPr>
              <w:pStyle w:val="Bold3"/>
            </w:pPr>
            <w:r>
              <w:t>OxygenContent</w:t>
            </w:r>
          </w:p>
          <w:p w:rsidR="00D365F2" w:rsidRDefault="00D365F2" w:rsidP="00D365F2">
            <w:pPr>
              <w:pStyle w:val="Normal3"/>
            </w:pPr>
            <w:r>
              <w:t>Content of oxygen. A Numeric value.</w:t>
            </w:r>
          </w:p>
          <w:p w:rsidR="0037202D" w:rsidRDefault="0037202D" w:rsidP="0037202D">
            <w:pPr>
              <w:pStyle w:val="Bold3"/>
            </w:pPr>
            <w:r>
              <w:t>PhosphorusContent</w:t>
            </w:r>
          </w:p>
          <w:p w:rsidR="0037202D" w:rsidRDefault="0037202D" w:rsidP="0037202D">
            <w:pPr>
              <w:pStyle w:val="Normal3"/>
            </w:pPr>
            <w:r>
              <w:t>Content of phosphorus. A Numeric value.</w:t>
            </w:r>
          </w:p>
          <w:p w:rsidR="00BF34B6" w:rsidRDefault="00BF34B6" w:rsidP="00BF34B6">
            <w:pPr>
              <w:pStyle w:val="Bold3"/>
            </w:pPr>
            <w:r>
              <w:t>PinHole</w:t>
            </w:r>
          </w:p>
          <w:p w:rsidR="00BF34B6" w:rsidRDefault="00BF34B6" w:rsidP="00BF34B6">
            <w:pPr>
              <w:pStyle w:val="Normal3"/>
            </w:pPr>
            <w:r>
              <w:t>Small hole or tunnel in timber caused by insects. A Boolean value.</w:t>
            </w:r>
          </w:p>
          <w:p w:rsidR="00D365F2" w:rsidRDefault="00D365F2" w:rsidP="00D365F2">
            <w:pPr>
              <w:pStyle w:val="Bold3"/>
            </w:pPr>
            <w:r>
              <w:t>Polyaromatics</w:t>
            </w:r>
          </w:p>
          <w:p w:rsidR="00D365F2" w:rsidRDefault="00D365F2" w:rsidP="00D365F2">
            <w:pPr>
              <w:pStyle w:val="Normal3"/>
            </w:pPr>
            <w:r>
              <w:t>An aromatic hydrocarbon or arene (or sometimes aryl hydrocarbon) is a hydrocarbon with alternating double and single bonds between carbon atoms forming rings. A Numeric value.</w:t>
            </w:r>
          </w:p>
          <w:p w:rsidR="00316464" w:rsidRDefault="00316464" w:rsidP="00316464">
            <w:pPr>
              <w:pStyle w:val="Bold3"/>
            </w:pPr>
            <w:r>
              <w:t>PopulationGrossCorrectionFactor1</w:t>
            </w:r>
          </w:p>
          <w:p w:rsidR="00316464" w:rsidRDefault="00316464" w:rsidP="00316464">
            <w:pPr>
              <w:pStyle w:val="Normal3"/>
            </w:pPr>
            <w:r>
              <w:t>A correction factor used for correction of gross quantities during phase 1 of corrections based on measuring statistics for a population of products.</w:t>
            </w:r>
          </w:p>
          <w:p w:rsidR="00316464" w:rsidRDefault="00316464" w:rsidP="00316464">
            <w:pPr>
              <w:pStyle w:val="Bold3"/>
            </w:pPr>
            <w:r>
              <w:t>PopulationGrossCorrectionFactor2</w:t>
            </w:r>
          </w:p>
          <w:p w:rsidR="00316464" w:rsidRDefault="00316464" w:rsidP="00316464">
            <w:pPr>
              <w:pStyle w:val="Normal3"/>
            </w:pPr>
            <w:r>
              <w:t>A correction factor used for correction of gross quantities during phase 2 of corrections based on measuring statistics for a population of products.</w:t>
            </w:r>
          </w:p>
          <w:p w:rsidR="00316464" w:rsidRDefault="00316464" w:rsidP="00316464">
            <w:pPr>
              <w:pStyle w:val="Bold3"/>
            </w:pPr>
            <w:r>
              <w:t>PopulationNetCorrectionFactor1</w:t>
            </w:r>
          </w:p>
          <w:p w:rsidR="00316464" w:rsidRDefault="00316464" w:rsidP="00316464">
            <w:pPr>
              <w:pStyle w:val="Normal3"/>
            </w:pPr>
            <w:r>
              <w:t>A correction factor used for correction of net quantities during phase 1 of corrections based on measuring statistics for a population of products.</w:t>
            </w:r>
          </w:p>
          <w:p w:rsidR="00316464" w:rsidRDefault="00316464" w:rsidP="00316464">
            <w:pPr>
              <w:pStyle w:val="Bold3"/>
            </w:pPr>
            <w:r>
              <w:t>PopulationNetCorrectionFactor2</w:t>
            </w:r>
          </w:p>
          <w:p w:rsidR="00316464" w:rsidRDefault="00316464" w:rsidP="00316464">
            <w:pPr>
              <w:pStyle w:val="Normal3"/>
            </w:pPr>
            <w:r>
              <w:t>A correction factor used for correction of net quantities during phase 2 of corrections based on measuring statistics for a population of products.</w:t>
            </w:r>
          </w:p>
          <w:p w:rsidR="00834BBA" w:rsidRDefault="00834BBA" w:rsidP="00834BBA">
            <w:pPr>
              <w:pStyle w:val="Bold3"/>
            </w:pPr>
            <w:r>
              <w:t>PourPoint</w:t>
            </w:r>
          </w:p>
          <w:p w:rsidR="00834BBA" w:rsidRDefault="00834BBA" w:rsidP="00834BBA">
            <w:pPr>
              <w:pStyle w:val="Normal3"/>
            </w:pPr>
            <w:r>
              <w:t>The pour point of a liquid is the lowest temperature at which it becomes semi solid and loses its flow characteristics. A Numeric value.</w:t>
            </w:r>
          </w:p>
          <w:p w:rsidR="00DF657D" w:rsidRDefault="00DF657D" w:rsidP="00DF657D">
            <w:pPr>
              <w:pStyle w:val="Bold3"/>
            </w:pPr>
            <w:r>
              <w:t>QualityClassCode</w:t>
            </w:r>
          </w:p>
          <w:p w:rsidR="00DF657D" w:rsidRDefault="00DF657D" w:rsidP="00DF657D">
            <w:pPr>
              <w:pStyle w:val="Normal3"/>
            </w:pPr>
            <w:r>
              <w:t>The category class for the quality of an item. A Text value.</w:t>
            </w:r>
          </w:p>
          <w:p w:rsidR="00E20864" w:rsidRDefault="00E20864" w:rsidP="00E20864">
            <w:pPr>
              <w:pStyle w:val="Bold3"/>
            </w:pPr>
            <w:r>
              <w:t>ReactionWood</w:t>
            </w:r>
          </w:p>
          <w:p w:rsidR="00E20864" w:rsidRDefault="00E20864" w:rsidP="00E20864">
            <w:pPr>
              <w:pStyle w:val="Normal3"/>
            </w:pPr>
            <w:r>
              <w:t>Wood with distinctive anatomical characters, formed typically in parts of leaning or crooked stems and in branches when the tree tends to restore the original position, if this has been disturbed.</w:t>
            </w:r>
            <w:r>
              <w:br/>
              <w:t xml:space="preserve">Note: In hardwoods, it is known as tension wood and in softwoods as compression wood. </w:t>
            </w:r>
            <w:r>
              <w:br/>
              <w:t>A Boolean value and/or a Numeric value.</w:t>
            </w:r>
          </w:p>
          <w:p w:rsidR="005B3314" w:rsidRDefault="005B3314" w:rsidP="005B3314">
            <w:pPr>
              <w:pStyle w:val="Bold3"/>
            </w:pPr>
            <w:r>
              <w:t>ReasonClassCode</w:t>
            </w:r>
          </w:p>
          <w:p w:rsidR="005B3314" w:rsidRDefault="005B3314" w:rsidP="005B3314">
            <w:pPr>
              <w:pStyle w:val="Normal3"/>
            </w:pPr>
            <w:r>
              <w:t>The class is based on the reason assigned to items. Typically it is used for specifying the reason why an item has been downgraded to a lower quality.</w:t>
            </w:r>
            <w:r w:rsidR="00865F61">
              <w:t xml:space="preserve"> </w:t>
            </w:r>
            <w:r w:rsidR="00865F61">
              <w:br/>
              <w:t>A Text value.</w:t>
            </w:r>
          </w:p>
          <w:p w:rsidR="00D365F2" w:rsidRDefault="00D365F2" w:rsidP="00D365F2">
            <w:pPr>
              <w:pStyle w:val="Bold3"/>
            </w:pPr>
            <w:r>
              <w:t>ReidVapourPressure</w:t>
            </w:r>
          </w:p>
          <w:p w:rsidR="00D365F2" w:rsidRDefault="00D365F2" w:rsidP="00D365F2">
            <w:pPr>
              <w:pStyle w:val="Normal3"/>
            </w:pPr>
            <w:r>
              <w:t>Reid vapour pressure (RVP) is a common measure of the volatility of petrol. It is defined as the absolute vapour pressure exerted by a liquid at 100 °F (37.8 °C) as determined by the test method ASTM-D-323. A Numeric value.</w:t>
            </w:r>
          </w:p>
          <w:p w:rsidR="00BF34B6" w:rsidRDefault="00BF34B6" w:rsidP="00BF34B6">
            <w:pPr>
              <w:pStyle w:val="Bold3"/>
            </w:pPr>
            <w:r>
              <w:t>ResinPocket</w:t>
            </w:r>
          </w:p>
          <w:p w:rsidR="00BF34B6" w:rsidRDefault="00BF34B6" w:rsidP="00BF34B6">
            <w:pPr>
              <w:pStyle w:val="Normal3"/>
            </w:pPr>
            <w:r>
              <w:t>Lens-shaped cavity in timber containing, or that has contained resin. A Boolean value.</w:t>
            </w:r>
          </w:p>
          <w:p w:rsidR="00BF34B6" w:rsidRDefault="00BF34B6" w:rsidP="00BF34B6">
            <w:pPr>
              <w:pStyle w:val="Bold3"/>
            </w:pPr>
            <w:r>
              <w:t>Rot</w:t>
            </w:r>
          </w:p>
          <w:p w:rsidR="00BF34B6" w:rsidRDefault="00BF34B6" w:rsidP="00BF34B6">
            <w:pPr>
              <w:pStyle w:val="Normal3"/>
            </w:pPr>
            <w:r>
              <w:t>Decomposition of wood by fungi or other micro-organisms resulting in softening, progressive loss of mass and strength, and often a change of texture and colour. A Boolean value and/or a Numeric value.</w:t>
            </w:r>
          </w:p>
          <w:p w:rsidR="00BF34B6" w:rsidRDefault="00BF34B6" w:rsidP="00BF34B6">
            <w:pPr>
              <w:pStyle w:val="Bold3"/>
            </w:pPr>
            <w:r>
              <w:t>RotSoft</w:t>
            </w:r>
          </w:p>
          <w:p w:rsidR="00BF34B6" w:rsidRDefault="00BF34B6" w:rsidP="00BF34B6">
            <w:pPr>
              <w:pStyle w:val="Normal3"/>
            </w:pPr>
            <w:r>
              <w:t>Rot caused by micro fungi that attack cellulose and hemicellulose and considerably reduce the strength properties of timber. A Boolean value.</w:t>
            </w:r>
          </w:p>
          <w:p w:rsidR="00BF34B6" w:rsidRDefault="00BF34B6" w:rsidP="00BF34B6">
            <w:pPr>
              <w:pStyle w:val="Bold3"/>
            </w:pPr>
            <w:r>
              <w:t>SapwoodRot</w:t>
            </w:r>
          </w:p>
          <w:p w:rsidR="00BF34B6" w:rsidRDefault="00BF34B6" w:rsidP="00BF34B6">
            <w:pPr>
              <w:pStyle w:val="Normal3"/>
            </w:pPr>
            <w:r>
              <w:t>Rot confined to sapwood. A Boolean value.</w:t>
            </w:r>
          </w:p>
          <w:p w:rsidR="00E20864" w:rsidRDefault="00E20864" w:rsidP="00E20864">
            <w:pPr>
              <w:pStyle w:val="Bold3"/>
            </w:pPr>
            <w:r>
              <w:t>Scar</w:t>
            </w:r>
          </w:p>
          <w:p w:rsidR="00E20864" w:rsidRDefault="00E20864" w:rsidP="00E20864">
            <w:pPr>
              <w:pStyle w:val="Normal3"/>
            </w:pPr>
            <w:r>
              <w:t>Surface wound that has been wholly or partly enclosed by the growth of a tree. A Boolean value and/or a Numeric value.</w:t>
            </w:r>
          </w:p>
          <w:p w:rsidR="00E20864" w:rsidRDefault="00E20864" w:rsidP="00E20864">
            <w:pPr>
              <w:pStyle w:val="Bold3"/>
            </w:pPr>
            <w:r>
              <w:t>ScarCovered</w:t>
            </w:r>
          </w:p>
          <w:p w:rsidR="00E20864" w:rsidRDefault="00E20864" w:rsidP="00E20864">
            <w:pPr>
              <w:pStyle w:val="Normal3"/>
            </w:pPr>
            <w:r>
              <w:t>An occluded scar where the damage consists of bark and is indicated in the bark by a sign on the mantle surface. A Boolean value and/or a Numeric value.</w:t>
            </w:r>
          </w:p>
          <w:p w:rsidR="00BF34B6" w:rsidRDefault="00BF34B6" w:rsidP="00BF34B6">
            <w:pPr>
              <w:pStyle w:val="Bold3"/>
            </w:pPr>
            <w:r>
              <w:t>ShakeFelling</w:t>
            </w:r>
          </w:p>
          <w:p w:rsidR="00BF34B6" w:rsidRDefault="00BF34B6" w:rsidP="00BF34B6">
            <w:pPr>
              <w:pStyle w:val="Normal3"/>
            </w:pPr>
            <w:r>
              <w:t>Fissure caused by felling, appearing at the butt end of round timber and extending in the longitudinal direction. A Boolean value.</w:t>
            </w:r>
          </w:p>
          <w:p w:rsidR="00BF34B6" w:rsidRDefault="00BF34B6" w:rsidP="00BF34B6">
            <w:pPr>
              <w:pStyle w:val="Bold3"/>
            </w:pPr>
            <w:r>
              <w:t>ShakeHeart</w:t>
            </w:r>
          </w:p>
          <w:p w:rsidR="00BF34B6" w:rsidRDefault="00BF34B6" w:rsidP="00BF34B6">
            <w:pPr>
              <w:pStyle w:val="Normal3"/>
            </w:pPr>
            <w:r>
              <w:t>Radial end shake originating at the pith. A Boolean value and/or a Numeric value.</w:t>
            </w:r>
          </w:p>
          <w:p w:rsidR="002D58CE" w:rsidRDefault="002D58CE" w:rsidP="002D58CE">
            <w:pPr>
              <w:pStyle w:val="Bold3"/>
            </w:pPr>
            <w:r>
              <w:t>SizeClassCode</w:t>
            </w:r>
          </w:p>
          <w:p w:rsidR="002D58CE" w:rsidRDefault="002D58CE" w:rsidP="00BF34B6">
            <w:pPr>
              <w:pStyle w:val="Normal3"/>
            </w:pPr>
            <w:r>
              <w:t>The category class for the size of an item.</w:t>
            </w:r>
          </w:p>
          <w:p w:rsidR="00DF657D" w:rsidRDefault="00DF657D" w:rsidP="00DF657D">
            <w:pPr>
              <w:pStyle w:val="Bold3"/>
            </w:pPr>
            <w:r>
              <w:t>SolidWoodPercentage</w:t>
            </w:r>
          </w:p>
          <w:p w:rsidR="00DF657D" w:rsidRDefault="00DF657D" w:rsidP="00DF657D">
            <w:pPr>
              <w:pStyle w:val="Normal3"/>
            </w:pPr>
            <w:r>
              <w:t>SolidWoodVolume expressed as a percentage of the measured volume of an item, e.g. a logpile. A Numeric value.</w:t>
            </w:r>
          </w:p>
          <w:p w:rsidR="00D44BE6" w:rsidRDefault="00D44BE6" w:rsidP="00D44BE6">
            <w:pPr>
              <w:pStyle w:val="Bold3"/>
            </w:pPr>
            <w:r>
              <w:t>SpiralGrain</w:t>
            </w:r>
          </w:p>
          <w:p w:rsidR="00D44BE6" w:rsidRDefault="00D44BE6" w:rsidP="00D44BE6">
            <w:pPr>
              <w:pStyle w:val="Normal3"/>
            </w:pPr>
            <w:r>
              <w:t>Grain that follows a spiral course around the pith. A Numeric value.</w:t>
            </w:r>
          </w:p>
          <w:p w:rsidR="00D44BE6" w:rsidRDefault="00D44BE6" w:rsidP="00D44BE6">
            <w:pPr>
              <w:pStyle w:val="Bold3"/>
            </w:pPr>
            <w:r>
              <w:t xml:space="preserve">StainBrown </w:t>
            </w:r>
          </w:p>
          <w:p w:rsidR="00D44BE6" w:rsidRDefault="00D44BE6" w:rsidP="00D44BE6">
            <w:pPr>
              <w:pStyle w:val="Normal3"/>
            </w:pPr>
            <w:r>
              <w:t>Attack, originating in the standing tree, appearing as a black mark on the smooth parts of the bark. A Boolean value.</w:t>
            </w:r>
          </w:p>
          <w:p w:rsidR="00F56386" w:rsidRPr="001666D5" w:rsidRDefault="00F56386" w:rsidP="00F56386">
            <w:pPr>
              <w:pStyle w:val="Bold3"/>
              <w:rPr>
                <w:b w:val="0"/>
              </w:rPr>
            </w:pPr>
            <w:r>
              <w:t xml:space="preserve">StainBrown </w:t>
            </w:r>
            <w:r w:rsidRPr="001666D5">
              <w:rPr>
                <w:b w:val="0"/>
              </w:rPr>
              <w:t>(misspelt with an ending space)</w:t>
            </w:r>
          </w:p>
          <w:p w:rsidR="00F56386" w:rsidRDefault="00F56386" w:rsidP="00D44BE6">
            <w:pPr>
              <w:pStyle w:val="Normal3"/>
            </w:pPr>
            <w:r>
              <w:t xml:space="preserve">The item is misspelt ending with a space. It will be deprecated in next version. Use instead the correctly spelt enumeration </w:t>
            </w:r>
            <w:r w:rsidRPr="00F56386">
              <w:t>StainBrown</w:t>
            </w:r>
            <w:r>
              <w:t>.</w:t>
            </w:r>
          </w:p>
          <w:p w:rsidR="00DF657D" w:rsidRDefault="00DF657D" w:rsidP="00DF657D">
            <w:pPr>
              <w:pStyle w:val="Bold3"/>
            </w:pPr>
            <w:r>
              <w:t>StorageRot</w:t>
            </w:r>
          </w:p>
          <w:p w:rsidR="00DF657D" w:rsidRDefault="00DF657D" w:rsidP="00DF657D">
            <w:pPr>
              <w:pStyle w:val="Normal3"/>
            </w:pPr>
            <w:r>
              <w:t>The amount of an items content of rot caused by storage. A Numeric value.</w:t>
            </w:r>
          </w:p>
          <w:p w:rsidR="00C800F8" w:rsidRDefault="00C800F8" w:rsidP="00C800F8">
            <w:pPr>
              <w:pStyle w:val="Bold3"/>
            </w:pPr>
            <w:r>
              <w:t>SulfatedAshContent</w:t>
            </w:r>
          </w:p>
          <w:p w:rsidR="00C800F8" w:rsidRDefault="00C800F8" w:rsidP="00C800F8">
            <w:pPr>
              <w:pStyle w:val="Normal3"/>
            </w:pPr>
            <w:r>
              <w:t>Sulfated ash content. A Numeric value.</w:t>
            </w:r>
          </w:p>
          <w:p w:rsidR="00961806" w:rsidRDefault="00961806" w:rsidP="00961806">
            <w:pPr>
              <w:pStyle w:val="Bold3"/>
            </w:pPr>
            <w:r>
              <w:t>SulfurContent</w:t>
            </w:r>
          </w:p>
          <w:p w:rsidR="00961806" w:rsidRDefault="00961806" w:rsidP="00961806">
            <w:pPr>
              <w:pStyle w:val="Normal3"/>
            </w:pPr>
            <w:r>
              <w:t>The amount of sulphur. A Numeric value.</w:t>
            </w:r>
          </w:p>
          <w:p w:rsidR="00DF657D" w:rsidRDefault="00DF657D" w:rsidP="00DF657D">
            <w:pPr>
              <w:pStyle w:val="Bold3"/>
            </w:pPr>
            <w:r>
              <w:t>SurfaceWithoutBark</w:t>
            </w:r>
          </w:p>
          <w:p w:rsidR="00DF657D" w:rsidRDefault="00DF657D" w:rsidP="00DF657D">
            <w:pPr>
              <w:pStyle w:val="Normal3"/>
            </w:pPr>
            <w:r>
              <w:t>Surface of an item not covered by bark. Normally measured as percentage of the total surface area of the item. A Numeric value.</w:t>
            </w:r>
          </w:p>
          <w:p w:rsidR="00D44BE6" w:rsidRDefault="00D44BE6" w:rsidP="00D44BE6">
            <w:pPr>
              <w:pStyle w:val="Bold3"/>
            </w:pPr>
            <w:r>
              <w:t>Sweep</w:t>
            </w:r>
          </w:p>
          <w:p w:rsidR="00D44BE6" w:rsidRDefault="00D44BE6" w:rsidP="00D44BE6">
            <w:pPr>
              <w:pStyle w:val="Normal3"/>
            </w:pPr>
            <w:r>
              <w:t>Deviation of the longitudinal axis of round timber from a straight line. A Numeric value.</w:t>
            </w:r>
          </w:p>
          <w:p w:rsidR="00D44BE6" w:rsidRDefault="00D44BE6" w:rsidP="00D44BE6">
            <w:pPr>
              <w:pStyle w:val="Bold3"/>
            </w:pPr>
            <w:r>
              <w:t>SweepMultiple</w:t>
            </w:r>
          </w:p>
          <w:p w:rsidR="00D44BE6" w:rsidRDefault="00D44BE6" w:rsidP="00D44BE6">
            <w:pPr>
              <w:pStyle w:val="Normal3"/>
            </w:pPr>
            <w:r>
              <w:t>Sweep characterized by two or more bends in one or several planes. A Numeric value.</w:t>
            </w:r>
          </w:p>
          <w:p w:rsidR="00D44BE6" w:rsidRDefault="00D44BE6" w:rsidP="00D44BE6">
            <w:pPr>
              <w:pStyle w:val="Bold3"/>
            </w:pPr>
            <w:r>
              <w:t>SweepSimple</w:t>
            </w:r>
          </w:p>
          <w:p w:rsidR="00D44BE6" w:rsidRDefault="00D44BE6" w:rsidP="00D44BE6">
            <w:pPr>
              <w:pStyle w:val="Normal3"/>
            </w:pPr>
            <w:r>
              <w:t>Sweep characterized by one bend only. A Numeric value.</w:t>
            </w:r>
          </w:p>
          <w:p w:rsidR="00DF657D" w:rsidRDefault="00DF657D" w:rsidP="00DF657D">
            <w:pPr>
              <w:pStyle w:val="Bold3"/>
            </w:pPr>
            <w:r>
              <w:t xml:space="preserve">Taper </w:t>
            </w:r>
          </w:p>
          <w:p w:rsidR="00DF657D" w:rsidRDefault="00DF657D" w:rsidP="00DF657D">
            <w:pPr>
              <w:pStyle w:val="Normal3"/>
            </w:pPr>
            <w:r>
              <w:t>Taper of an item, the difference in diameter over a length interval. A Numeric value.</w:t>
            </w:r>
          </w:p>
          <w:p w:rsidR="00F21F03" w:rsidRDefault="00F21F03" w:rsidP="00F21F03">
            <w:pPr>
              <w:pStyle w:val="Bold3"/>
            </w:pPr>
            <w:r>
              <w:t>TarRemnant</w:t>
            </w:r>
          </w:p>
          <w:p w:rsidR="00F21F03" w:rsidRDefault="00F21F03" w:rsidP="00F21F03">
            <w:pPr>
              <w:pStyle w:val="Normal3"/>
            </w:pPr>
            <w:r>
              <w:t>Tar remnant (at 10% distillation remnant). A Numeric value.</w:t>
            </w:r>
          </w:p>
          <w:p w:rsidR="00844F6D" w:rsidRDefault="00844F6D" w:rsidP="00844F6D">
            <w:pPr>
              <w:pStyle w:val="Bold3"/>
            </w:pPr>
            <w:r>
              <w:t>Temperature</w:t>
            </w:r>
          </w:p>
          <w:p w:rsidR="00844F6D" w:rsidRDefault="00844F6D" w:rsidP="00844F6D">
            <w:pPr>
              <w:pStyle w:val="Normal3"/>
            </w:pPr>
            <w:r>
              <w:t>A measure of the warmth or coldness of an object or substance. A Numeric value.</w:t>
            </w:r>
          </w:p>
          <w:p w:rsidR="00E20864" w:rsidRDefault="00E20864" w:rsidP="00E20864">
            <w:pPr>
              <w:pStyle w:val="Bold3"/>
            </w:pPr>
            <w:r>
              <w:t>TopRupture</w:t>
            </w:r>
          </w:p>
          <w:p w:rsidR="00E20864" w:rsidRDefault="00E20864" w:rsidP="00E20864">
            <w:pPr>
              <w:pStyle w:val="Normal3"/>
            </w:pPr>
            <w:r>
              <w:t>Grain deviation caused by damage to the top of a growing tree. A Boolean value.</w:t>
            </w:r>
          </w:p>
          <w:p w:rsidR="00D365F2" w:rsidRDefault="00D365F2" w:rsidP="00D365F2">
            <w:pPr>
              <w:pStyle w:val="Bold3"/>
            </w:pPr>
            <w:r>
              <w:t xml:space="preserve">TotalGlycerineContent </w:t>
            </w:r>
          </w:p>
          <w:p w:rsidR="00D365F2" w:rsidRDefault="00D365F2" w:rsidP="00D365F2">
            <w:pPr>
              <w:pStyle w:val="Normal3"/>
            </w:pPr>
            <w:r>
              <w:t>Content of total glycerine. Total glycerine is the sum of the bound and free glycerine. A Numeric value.</w:t>
            </w:r>
          </w:p>
          <w:p w:rsidR="00DF657D" w:rsidRDefault="00DF657D" w:rsidP="00DF657D">
            <w:pPr>
              <w:pStyle w:val="Bold3"/>
            </w:pPr>
            <w:r>
              <w:t>TreeAge</w:t>
            </w:r>
          </w:p>
          <w:p w:rsidR="00DF657D" w:rsidRDefault="00DF657D" w:rsidP="00DF657D">
            <w:pPr>
              <w:pStyle w:val="Normal3"/>
            </w:pPr>
            <w:r>
              <w:t>The age of a tree. A Numeric value.</w:t>
            </w:r>
          </w:p>
          <w:p w:rsidR="00DF657D" w:rsidRDefault="00DF657D" w:rsidP="00DF657D">
            <w:pPr>
              <w:pStyle w:val="Bold3"/>
            </w:pPr>
            <w:r>
              <w:t xml:space="preserve">TreeDiameterBreastHeight </w:t>
            </w:r>
          </w:p>
          <w:p w:rsidR="00DF657D" w:rsidRDefault="00DF657D" w:rsidP="00DF657D">
            <w:pPr>
              <w:pStyle w:val="Normal3"/>
            </w:pPr>
            <w:r>
              <w:t>Diameter at breast height (1.3 m from ground) of a tree. A Numeric value.</w:t>
            </w:r>
          </w:p>
          <w:p w:rsidR="00DF657D" w:rsidRDefault="00DF657D" w:rsidP="00DF657D">
            <w:pPr>
              <w:pStyle w:val="Bold3"/>
            </w:pPr>
            <w:r>
              <w:t>TreeHeight</w:t>
            </w:r>
          </w:p>
          <w:p w:rsidR="00DF657D" w:rsidRDefault="00DF657D" w:rsidP="00DF657D">
            <w:pPr>
              <w:pStyle w:val="Normal3"/>
            </w:pPr>
            <w:r>
              <w:t>Height of a tree from ground to the top of the tree. A Numeric value.</w:t>
            </w:r>
          </w:p>
          <w:p w:rsidR="00DF657D" w:rsidRDefault="00DF657D" w:rsidP="00DF657D">
            <w:pPr>
              <w:pStyle w:val="Bold3"/>
            </w:pPr>
            <w:r>
              <w:t>TreeLogOrder</w:t>
            </w:r>
          </w:p>
          <w:p w:rsidR="00DF657D" w:rsidRDefault="00DF657D" w:rsidP="00DF657D">
            <w:pPr>
              <w:pStyle w:val="Normal3"/>
            </w:pPr>
            <w:r>
              <w:t>Log number based on order of logs from the stump and to the small end of the tree. A Numeric value.</w:t>
            </w:r>
          </w:p>
          <w:p w:rsidR="00752C86" w:rsidRDefault="00752C86" w:rsidP="00752C86">
            <w:pPr>
              <w:pStyle w:val="Bold3"/>
            </w:pPr>
            <w:r>
              <w:t xml:space="preserve">TreeProcessingCategory </w:t>
            </w:r>
          </w:p>
          <w:p w:rsidR="00752C86" w:rsidRDefault="00752C86" w:rsidP="00752C86">
            <w:pPr>
              <w:pStyle w:val="Normal3"/>
            </w:pPr>
            <w:r>
              <w:t>Defines how trees are harvested. For example as single tree processing, multi tree processing, single tree felling and multi tree felling according to StanForD. A Text value.</w:t>
            </w:r>
          </w:p>
          <w:p w:rsidR="00DF657D" w:rsidRDefault="00DF657D" w:rsidP="00DF657D">
            <w:pPr>
              <w:pStyle w:val="Bold3"/>
            </w:pPr>
            <w:r>
              <w:t>TreeSpeciesGroupCode</w:t>
            </w:r>
          </w:p>
          <w:p w:rsidR="00DF657D" w:rsidRDefault="00DF657D" w:rsidP="00DF657D">
            <w:pPr>
              <w:pStyle w:val="Normal3"/>
            </w:pPr>
            <w:r>
              <w:t>A code defining tree species or groups of tree species. A Text value.</w:t>
            </w:r>
          </w:p>
          <w:p w:rsidR="00D365F2" w:rsidRDefault="00D365F2" w:rsidP="00D365F2">
            <w:pPr>
              <w:pStyle w:val="Bold3"/>
            </w:pPr>
            <w:r>
              <w:t>TriGlycerideContent</w:t>
            </w:r>
          </w:p>
          <w:p w:rsidR="00D365F2" w:rsidRDefault="00D365F2" w:rsidP="00D365F2">
            <w:pPr>
              <w:pStyle w:val="Normal3"/>
            </w:pPr>
            <w:r>
              <w:t>Content of triglyceride. A Numeric value.</w:t>
            </w:r>
          </w:p>
          <w:p w:rsidR="00961806" w:rsidRDefault="00961806" w:rsidP="00961806">
            <w:pPr>
              <w:pStyle w:val="Bold3"/>
            </w:pPr>
            <w:r>
              <w:t>TurbidityPoint</w:t>
            </w:r>
          </w:p>
          <w:p w:rsidR="00961806" w:rsidRDefault="00961806" w:rsidP="00961806">
            <w:pPr>
              <w:pStyle w:val="Normal3"/>
            </w:pPr>
            <w:r>
              <w:t>The temperature at which a clear liquid petroleum product becomes hazy or cloudy due to the appearance of wax crystals when the test is conducted under standardised conditions. A Numeric value.</w:t>
            </w:r>
          </w:p>
          <w:p w:rsidR="006D4B0D" w:rsidRPr="006D4B0D" w:rsidRDefault="006D4B0D" w:rsidP="00B050DD">
            <w:pPr>
              <w:pStyle w:val="Bold3"/>
            </w:pPr>
            <w:r w:rsidRPr="006D4B0D">
              <w:t>VaporizationHeat</w:t>
            </w:r>
          </w:p>
          <w:p w:rsidR="006D4B0D" w:rsidRDefault="006D4B0D" w:rsidP="006D4B0D">
            <w:pPr>
              <w:pStyle w:val="Normal3"/>
            </w:pPr>
            <w:r>
              <w:t>Vaporization heat is the energy required to transform a given quantity of a substance into a gas. A Numeric Value.</w:t>
            </w:r>
          </w:p>
          <w:p w:rsidR="00961806" w:rsidRDefault="00961806" w:rsidP="00961806">
            <w:pPr>
              <w:pStyle w:val="Bold3"/>
            </w:pPr>
            <w:r>
              <w:t>Viscosity</w:t>
            </w:r>
          </w:p>
          <w:p w:rsidR="00961806" w:rsidRDefault="00961806" w:rsidP="00961806">
            <w:pPr>
              <w:pStyle w:val="Normal3"/>
            </w:pPr>
            <w:r>
              <w:t>Viscosity is a measure of the resistance of a fluid which is being deformed by either shear stress or tensile stress. The SI physical unit of dynamic viscosity is the pascal-second (Pa•s). A Numeric value.</w:t>
            </w:r>
          </w:p>
          <w:p w:rsidR="00D93D3B" w:rsidRDefault="00D93D3B" w:rsidP="00D93D3B">
            <w:pPr>
              <w:pStyle w:val="Bold3"/>
            </w:pPr>
            <w:r>
              <w:t>VolumeStemTopCrow</w:t>
            </w:r>
          </w:p>
          <w:p w:rsidR="00D93D3B" w:rsidRDefault="00D93D3B" w:rsidP="00D93D3B">
            <w:pPr>
              <w:pStyle w:val="Normal3"/>
            </w:pPr>
            <w:r>
              <w:t>The volume of the tree crown above the last cross cut of the stem. This volume includes the volumes of the stem top, the branches and the twigs. A Numeric value.</w:t>
            </w:r>
          </w:p>
          <w:p w:rsidR="00E86115" w:rsidRDefault="00E86115" w:rsidP="00E86115">
            <w:pPr>
              <w:pStyle w:val="Bold3"/>
            </w:pPr>
            <w:r>
              <w:t>VolumeTariff</w:t>
            </w:r>
          </w:p>
          <w:p w:rsidR="00E86115" w:rsidRDefault="00E86115" w:rsidP="00E86115">
            <w:pPr>
              <w:pStyle w:val="Normal3"/>
            </w:pPr>
            <w:r>
              <w:t>The tariff (volume table) used to calculate volume of product.</w:t>
            </w:r>
            <w:r w:rsidR="00865F61">
              <w:t xml:space="preserve"> A Text value.</w:t>
            </w:r>
          </w:p>
          <w:p w:rsidR="00834BBA" w:rsidRDefault="00834BBA" w:rsidP="00834BBA">
            <w:pPr>
              <w:pStyle w:val="Bold3"/>
            </w:pPr>
            <w:r>
              <w:t>WaterContent</w:t>
            </w:r>
          </w:p>
          <w:p w:rsidR="00834BBA" w:rsidRDefault="00834BBA" w:rsidP="00834BBA">
            <w:pPr>
              <w:pStyle w:val="Normal3"/>
            </w:pPr>
            <w:r>
              <w:t>Water content is the quantity of water contained in a material. Water content is used in a wide range of scientific and technical areas, and is expressed as a ratio, which can range from 0 (completely dry) to the value of the materials' porosity at saturation. It can be given on a volumetric or mass (gravimetric) basis. A ratio is expressed in a unit of measure, e.g. Milligram/Kilogram. A Numeric value.</w:t>
            </w:r>
          </w:p>
          <w:p w:rsidR="00DF657D" w:rsidRDefault="00DF657D" w:rsidP="00DF657D">
            <w:pPr>
              <w:pStyle w:val="Bold3"/>
            </w:pPr>
            <w:r>
              <w:t xml:space="preserve">Width </w:t>
            </w:r>
          </w:p>
          <w:p w:rsidR="00DF657D" w:rsidRDefault="00DF657D" w:rsidP="00DF657D">
            <w:pPr>
              <w:pStyle w:val="Normal3"/>
            </w:pPr>
            <w:r>
              <w:t>Width of an item. A Numeric value.</w:t>
            </w:r>
          </w:p>
          <w:p w:rsidR="00544182" w:rsidRDefault="00544182" w:rsidP="00544182">
            <w:pPr>
              <w:pStyle w:val="Bold3"/>
            </w:pPr>
            <w:r>
              <w:t>WoodPercentage</w:t>
            </w:r>
          </w:p>
          <w:p w:rsidR="00544182" w:rsidRDefault="00544182" w:rsidP="00544182">
            <w:pPr>
              <w:pStyle w:val="Normal3"/>
            </w:pPr>
            <w:r>
              <w:t>Wood volume without gaps but including bark expressed as a percentage of the measured volume of an Item, e.g. a l</w:t>
            </w:r>
            <w:r w:rsidR="00D365A3">
              <w:t>ogpile. A Numeric v</w:t>
            </w:r>
            <w:r>
              <w:t>alue.</w:t>
            </w:r>
          </w:p>
        </w:tc>
      </w:tr>
    </w:tbl>
    <w:p w:rsidR="004A4DFA" w:rsidRDefault="004A4DFA" w:rsidP="004A4DFA">
      <w:bookmarkStart w:id="7292" w:name="_Toc259722631"/>
      <w:bookmarkStart w:id="7293" w:name="_Toc275502977"/>
      <w:bookmarkStart w:id="7294" w:name="_Toc371378605"/>
    </w:p>
    <w:p w:rsidR="004A4DFA" w:rsidRDefault="004A4DFA" w:rsidP="004A4DFA">
      <w:pPr>
        <w:pStyle w:val="Heading2"/>
      </w:pPr>
      <w:bookmarkStart w:id="7295" w:name="_Toc461895577"/>
      <w:bookmarkStart w:id="7296" w:name="PropertyValue"/>
      <w:bookmarkStart w:id="7297" w:name="_Toc528565214"/>
      <w:r>
        <w:t>PropertyValue</w:t>
      </w:r>
      <w:bookmarkEnd w:id="7295"/>
      <w:bookmarkEnd w:id="7296"/>
      <w:bookmarkEnd w:id="7297"/>
    </w:p>
    <w:tbl>
      <w:tblPr>
        <w:tblW w:w="5000" w:type="pct"/>
        <w:tblCellMar>
          <w:top w:w="144" w:type="dxa"/>
          <w:left w:w="115" w:type="dxa"/>
          <w:right w:w="115" w:type="dxa"/>
        </w:tblCellMar>
        <w:tblLook w:val="01E0"/>
      </w:tblPr>
      <w:tblGrid>
        <w:gridCol w:w="9584"/>
      </w:tblGrid>
      <w:tr w:rsidR="004A4DFA" w:rsidRPr="00343DA3" w:rsidTr="007E2D70">
        <w:tc>
          <w:tcPr>
            <w:tcW w:w="5000" w:type="pct"/>
          </w:tcPr>
          <w:p w:rsidR="004A4DFA" w:rsidRDefault="00557255" w:rsidP="007E2D70">
            <w:pPr>
              <w:pStyle w:val="Normal2"/>
            </w:pPr>
            <w:r>
              <w:rPr>
                <w:noProof/>
                <w:snapToGrid/>
                <w:lang w:val="sv-SE" w:eastAsia="sv-SE"/>
              </w:rPr>
              <w:pict>
                <v:shape id="_x0000_s6818" type="#_x0000_t75" style="position:absolute;left:0;text-align:left;margin-left:10015.8pt;margin-top:7.05pt;width:369pt;height:653.25pt;z-index:-249634304;mso-wrap-edited:t;mso-position-horizontal:right" wrapcoords="284 8554 211 9900 6038 10004 6076 19692 10730 21575 21600 21575 21600 0 6038 66 6038 8513 284 8554" filled="t">
                  <v:imagedata r:id="rId1614" o:title="PropertyValue"/>
                  <w10:wrap type="tight"/>
                </v:shape>
              </w:pict>
            </w:r>
            <w:r w:rsidR="004A4DFA">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4A4DFA" w:rsidRDefault="004A4DFA" w:rsidP="007E2D70">
            <w:pPr>
              <w:pStyle w:val="Normal2"/>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Pr="00343DA3">
              <w:t>.</w:t>
            </w:r>
          </w:p>
          <w:p w:rsidR="004A4DFA" w:rsidRPr="00B135E3" w:rsidRDefault="004A4DFA" w:rsidP="007E2D70">
            <w:pPr>
              <w:pStyle w:val="Bold3"/>
            </w:pPr>
            <w:r w:rsidRPr="00B135E3">
              <w:t>PropertyType [attribute]</w:t>
            </w:r>
          </w:p>
          <w:p w:rsidR="004A4DFA" w:rsidRDefault="004A4DFA" w:rsidP="007E2D70">
            <w:pPr>
              <w:pStyle w:val="Italic3"/>
            </w:pPr>
            <w:r w:rsidRPr="00407673">
              <w:t>PropertyType</w:t>
            </w:r>
            <w:r>
              <w:t xml:space="preserve"> is mandatory. A single instance is required.</w:t>
            </w:r>
          </w:p>
          <w:p w:rsidR="004A4DFA" w:rsidRPr="00B135E3" w:rsidRDefault="004A4DFA" w:rsidP="007E2D70">
            <w:pPr>
              <w:pStyle w:val="Normal3"/>
            </w:pPr>
            <w:r w:rsidRPr="00B135E3">
              <w:t>Defines the type of property for an item.</w:t>
            </w:r>
          </w:p>
          <w:p w:rsidR="004A4DFA" w:rsidRPr="00B135E3" w:rsidRDefault="004A4DFA" w:rsidP="007E2D70">
            <w:pPr>
              <w:pStyle w:val="Normal3"/>
            </w:pPr>
            <w:r w:rsidRPr="00B135E3">
              <w:t>Refer to PropertyType definition for any enumerations.</w:t>
            </w:r>
          </w:p>
          <w:p w:rsidR="004A4DFA" w:rsidRPr="00B135E3" w:rsidRDefault="004A4DFA" w:rsidP="007E2D70">
            <w:pPr>
              <w:pStyle w:val="Bold3"/>
            </w:pPr>
            <w:r w:rsidRPr="00B135E3">
              <w:t>MeasuringMethodType [attribute]</w:t>
            </w:r>
          </w:p>
          <w:p w:rsidR="004A4DFA" w:rsidRDefault="004A4DFA" w:rsidP="007E2D70">
            <w:pPr>
              <w:pStyle w:val="Italic3"/>
            </w:pPr>
            <w:r w:rsidRPr="00407673">
              <w:t>MeasuringMethodType</w:t>
            </w:r>
            <w:r>
              <w:t xml:space="preserve"> is optional. A single instance might exist.</w:t>
            </w:r>
          </w:p>
          <w:p w:rsidR="004A4DFA" w:rsidRPr="00B135E3" w:rsidRDefault="004A4DFA" w:rsidP="007E2D70">
            <w:pPr>
              <w:pStyle w:val="Normal3"/>
            </w:pPr>
            <w:r w:rsidRPr="00B135E3">
              <w:t>Specifies how a measurement value is created.</w:t>
            </w:r>
          </w:p>
          <w:p w:rsidR="004A4DFA" w:rsidRPr="00B135E3" w:rsidRDefault="004A4DFA" w:rsidP="007E2D70">
            <w:pPr>
              <w:pStyle w:val="Normal3"/>
            </w:pPr>
            <w:r w:rsidRPr="00B135E3">
              <w:t>Refer to MeasuringMethodType definition for any enumerations.</w:t>
            </w:r>
          </w:p>
          <w:p w:rsidR="004A4DFA" w:rsidRPr="00B135E3" w:rsidRDefault="004A4DFA" w:rsidP="007E2D70">
            <w:pPr>
              <w:pStyle w:val="Bold3"/>
            </w:pPr>
            <w:r w:rsidRPr="00B135E3">
              <w:t>MeasuringAgency [attribute]</w:t>
            </w:r>
          </w:p>
          <w:p w:rsidR="004A4DFA" w:rsidRDefault="004A4DFA" w:rsidP="007E2D70">
            <w:pPr>
              <w:pStyle w:val="Italic3"/>
            </w:pPr>
            <w:r w:rsidRPr="00407673">
              <w:t>MeasuringAgency</w:t>
            </w:r>
            <w:r>
              <w:t xml:space="preserve"> is optional. A single instance might exist.</w:t>
            </w:r>
          </w:p>
          <w:p w:rsidR="004A4DFA" w:rsidRPr="00B135E3" w:rsidRDefault="004A4DFA" w:rsidP="007E2D70">
            <w:pPr>
              <w:pStyle w:val="Normal3"/>
            </w:pPr>
            <w:r w:rsidRPr="00B135E3">
              <w:t>The agency defining measuring methods.</w:t>
            </w:r>
          </w:p>
          <w:p w:rsidR="004A4DFA" w:rsidRPr="00B135E3" w:rsidRDefault="004A4DFA" w:rsidP="007E2D70">
            <w:pPr>
              <w:pStyle w:val="Normal3"/>
            </w:pPr>
            <w:r w:rsidRPr="00B135E3">
              <w:t>Refer to MeasuringAgency definition for any enumerations.</w:t>
            </w:r>
          </w:p>
          <w:p w:rsidR="004A4DFA" w:rsidRPr="00B135E3" w:rsidRDefault="004A4DFA" w:rsidP="007E2D70">
            <w:pPr>
              <w:pStyle w:val="Bold3"/>
            </w:pPr>
            <w:r w:rsidRPr="00B135E3">
              <w:t>MeasuringMethod [attribute]</w:t>
            </w:r>
          </w:p>
          <w:p w:rsidR="004A4DFA" w:rsidRDefault="004A4DFA" w:rsidP="007E2D70">
            <w:pPr>
              <w:pStyle w:val="Italic3"/>
            </w:pPr>
            <w:r w:rsidRPr="00B135E3">
              <w:t>MeasuringMethod is optional. A single instance might exist</w:t>
            </w:r>
            <w:r>
              <w:t>.</w:t>
            </w:r>
          </w:p>
          <w:p w:rsidR="004A4DFA" w:rsidRDefault="004A4DFA"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A4DFA" w:rsidRDefault="004A4DFA" w:rsidP="007E2D70">
            <w:pPr>
              <w:pStyle w:val="Bold3"/>
            </w:pPr>
            <w:r>
              <w:t>IsAverageValue</w:t>
            </w:r>
            <w:r w:rsidRPr="00893377">
              <w:t xml:space="preserve"> [attribute]</w:t>
            </w:r>
          </w:p>
          <w:p w:rsidR="004A4DFA" w:rsidRDefault="004A4DFA" w:rsidP="007E2D70">
            <w:pPr>
              <w:pStyle w:val="Italic3"/>
            </w:pPr>
            <w:r w:rsidRPr="00885391">
              <w:t>IsAverageValue is optional. A single instance might exist</w:t>
            </w:r>
            <w:r>
              <w:t>.</w:t>
            </w:r>
          </w:p>
          <w:p w:rsidR="004A4DFA" w:rsidRDefault="004A4DFA" w:rsidP="007E2D70">
            <w:pPr>
              <w:pStyle w:val="Normal3"/>
            </w:pPr>
            <w:r w:rsidRPr="00E37FB3">
              <w:t>Indicates if the value is an average value or not</w:t>
            </w:r>
            <w:r>
              <w:t>.</w:t>
            </w:r>
          </w:p>
          <w:p w:rsidR="004A4DFA" w:rsidRDefault="004A4DFA"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CE0C1B">
            <w:pPr>
              <w:pStyle w:val="Normal3"/>
            </w:pPr>
            <w:r>
              <w:rPr>
                <w:noProof/>
              </w:rPr>
              <w:t>Refer to ItemType definition for any enumerations.</w:t>
            </w:r>
          </w:p>
          <w:p w:rsidR="004A4DFA" w:rsidRDefault="004A4DFA" w:rsidP="007E2D70">
            <w:pPr>
              <w:pStyle w:val="Bold3"/>
            </w:pPr>
            <w:r>
              <w:t>(sequence)</w:t>
            </w:r>
          </w:p>
          <w:p w:rsidR="004A4DFA" w:rsidRDefault="004A4DFA" w:rsidP="007E2D70">
            <w:pPr>
              <w:pStyle w:val="Italic3"/>
            </w:pPr>
            <w:r>
              <w:t>The sequence of items below is mandatory. A single instance is required.</w:t>
            </w:r>
          </w:p>
          <w:p w:rsidR="004A4DFA" w:rsidRDefault="004A4DFA" w:rsidP="007E2D70">
            <w:pPr>
              <w:pStyle w:val="Bold4"/>
            </w:pPr>
            <w:r>
              <w:t>PositionOnItem</w:t>
            </w:r>
          </w:p>
          <w:p w:rsidR="004A4DFA" w:rsidRDefault="004A4DFA" w:rsidP="007E2D70">
            <w:pPr>
              <w:pStyle w:val="Italic4"/>
            </w:pPr>
            <w:r w:rsidRPr="00343DA3">
              <w:t>PositionOnItem</w:t>
            </w:r>
            <w:r>
              <w:t xml:space="preserve"> is optional. A single instance might exist.</w:t>
            </w:r>
          </w:p>
          <w:p w:rsidR="004A4DFA" w:rsidRPr="00343DA3" w:rsidRDefault="004A4DFA" w:rsidP="007E2D70">
            <w:pPr>
              <w:pStyle w:val="Normal4"/>
            </w:pPr>
            <w:r w:rsidRPr="00343DA3">
              <w:t>Specifies a position on an item. The attribute PositionMeasuredFrom defines the reference point for the position</w:t>
            </w:r>
          </w:p>
          <w:p w:rsidR="004A4DFA" w:rsidRDefault="004A4DFA" w:rsidP="007E2D70">
            <w:pPr>
              <w:pStyle w:val="Bold4"/>
            </w:pPr>
            <w:r>
              <w:t>(choice)</w:t>
            </w:r>
          </w:p>
          <w:p w:rsidR="004A4DFA" w:rsidRDefault="004A4DFA" w:rsidP="007E2D70">
            <w:pPr>
              <w:pStyle w:val="Italic4"/>
            </w:pPr>
            <w:r>
              <w:t xml:space="preserve">Choice is </w:t>
            </w:r>
            <w:r w:rsidRPr="00893377">
              <w:t>mandatory. A single instance is required</w:t>
            </w:r>
            <w:r>
              <w:t xml:space="preserve">. </w:t>
            </w:r>
          </w:p>
          <w:p w:rsidR="004A4DFA" w:rsidRDefault="004A4DFA" w:rsidP="007E2D70">
            <w:pPr>
              <w:pStyle w:val="Bold5"/>
            </w:pPr>
            <w:r>
              <w:t>BinaryValue</w:t>
            </w:r>
          </w:p>
          <w:p w:rsidR="004A4DFA" w:rsidRDefault="004A4DFA" w:rsidP="007E2D70">
            <w:pPr>
              <w:pStyle w:val="Italic5"/>
            </w:pPr>
            <w:r w:rsidRPr="00893377">
              <w:t>BinaryValue</w:t>
            </w:r>
            <w:r>
              <w:t xml:space="preserve"> is </w:t>
            </w:r>
            <w:r w:rsidR="00573509" w:rsidRPr="00A83A41">
              <w:t>mandatory. A single instance is required</w:t>
            </w:r>
            <w:r>
              <w:t xml:space="preserve">. </w:t>
            </w:r>
          </w:p>
          <w:p w:rsidR="004A4DFA" w:rsidRDefault="004A4DFA" w:rsidP="007E2D70">
            <w:pPr>
              <w:pStyle w:val="Normal5"/>
            </w:pPr>
            <w:r w:rsidRPr="00E37FB3">
              <w:t>A value in base-64-encoded binary format</w:t>
            </w:r>
            <w:r>
              <w:t>.</w:t>
            </w:r>
          </w:p>
          <w:p w:rsidR="004A4DFA" w:rsidRDefault="004A4DFA" w:rsidP="007E2D70">
            <w:pPr>
              <w:pStyle w:val="Bold5"/>
            </w:pPr>
            <w:r>
              <w:t>BooleanValue</w:t>
            </w:r>
          </w:p>
          <w:p w:rsidR="004A4DFA" w:rsidRDefault="004A4DFA" w:rsidP="007E2D70">
            <w:pPr>
              <w:pStyle w:val="Italic5"/>
            </w:pPr>
            <w:r w:rsidRPr="00893377">
              <w:t>BooleanValue</w:t>
            </w:r>
            <w:r>
              <w:t xml:space="preserve"> is </w:t>
            </w:r>
            <w:r w:rsidR="00573509" w:rsidRPr="00A83A41">
              <w:t>mandatory. A single instance is required</w:t>
            </w:r>
            <w:r>
              <w:t xml:space="preserve">. </w:t>
            </w:r>
          </w:p>
          <w:p w:rsidR="004A4DFA" w:rsidRPr="00E37FB3" w:rsidRDefault="004A4DFA" w:rsidP="007E2D70">
            <w:pPr>
              <w:pStyle w:val="Normal5"/>
            </w:pPr>
            <w:r w:rsidRPr="00407673">
              <w:t>A value in boolean format</w:t>
            </w:r>
            <w:r>
              <w:t>.</w:t>
            </w:r>
          </w:p>
          <w:p w:rsidR="004A4DFA" w:rsidRDefault="004A4DFA" w:rsidP="007E2D70">
            <w:pPr>
              <w:pStyle w:val="Bold5"/>
            </w:pPr>
            <w:r>
              <w:t>DateTimeValue</w:t>
            </w:r>
          </w:p>
          <w:p w:rsidR="004A4DFA" w:rsidRDefault="004A4DFA" w:rsidP="007E2D70">
            <w:pPr>
              <w:pStyle w:val="Italic5"/>
            </w:pPr>
            <w:r w:rsidRPr="00893377">
              <w:t>DateTimeValue</w:t>
            </w:r>
            <w:r>
              <w:t xml:space="preserve"> is </w:t>
            </w:r>
            <w:r w:rsidR="00573509" w:rsidRPr="00A83A41">
              <w:t>mandatory. A single instance is required</w:t>
            </w:r>
            <w:r>
              <w:t xml:space="preserve">. </w:t>
            </w:r>
          </w:p>
          <w:p w:rsidR="004A4DFA" w:rsidRPr="00407673" w:rsidRDefault="004A4DFA" w:rsidP="007E2D70">
            <w:pPr>
              <w:pStyle w:val="Normal5"/>
            </w:pPr>
            <w:r w:rsidRPr="00407673">
              <w:t>A Date and Time value in the standard W3C xs:dateTime format</w:t>
            </w:r>
            <w:r>
              <w:t>.</w:t>
            </w:r>
          </w:p>
          <w:p w:rsidR="004A4DFA" w:rsidRDefault="004A4DFA" w:rsidP="007E2D70">
            <w:pPr>
              <w:pStyle w:val="Bold5"/>
            </w:pPr>
            <w:r>
              <w:t>NumericValue</w:t>
            </w:r>
          </w:p>
          <w:p w:rsidR="004A4DFA" w:rsidRDefault="004A4DFA" w:rsidP="007E2D70">
            <w:pPr>
              <w:pStyle w:val="Italic5"/>
            </w:pPr>
            <w:r w:rsidRPr="00893377">
              <w:t>NumericValue</w:t>
            </w:r>
            <w:r>
              <w:t xml:space="preserve"> is </w:t>
            </w:r>
            <w:r w:rsidR="00573509" w:rsidRPr="00A83A41">
              <w:t>mandatory. A single instance is required</w:t>
            </w:r>
            <w:r>
              <w:t xml:space="preserve">. </w:t>
            </w:r>
          </w:p>
          <w:p w:rsidR="004A4DFA" w:rsidRDefault="004A4DFA" w:rsidP="007E2D70">
            <w:pPr>
              <w:pStyle w:val="Normal5"/>
            </w:pPr>
            <w:r w:rsidRPr="00407673">
              <w:t>A grouping element for a numeric value and its statistical measures</w:t>
            </w:r>
            <w:r>
              <w:t xml:space="preserve">. </w:t>
            </w:r>
          </w:p>
          <w:p w:rsidR="004A4DFA" w:rsidRDefault="004A4DFA" w:rsidP="007E2D70">
            <w:pPr>
              <w:pStyle w:val="Bold5"/>
            </w:pPr>
            <w:r>
              <w:t>TextValue</w:t>
            </w:r>
          </w:p>
          <w:p w:rsidR="004A4DFA" w:rsidRDefault="004A4DFA" w:rsidP="007E2D70">
            <w:pPr>
              <w:pStyle w:val="Italic5"/>
            </w:pPr>
            <w:r w:rsidRPr="00893377">
              <w:t>TextValue</w:t>
            </w:r>
            <w:r>
              <w:t xml:space="preserve"> is </w:t>
            </w:r>
            <w:r w:rsidR="00573509" w:rsidRPr="00A83A41">
              <w:t>mandatory. A single instance is required</w:t>
            </w:r>
            <w:r>
              <w:t xml:space="preserve">. </w:t>
            </w:r>
          </w:p>
          <w:p w:rsidR="004A4DFA" w:rsidRDefault="004A4DFA" w:rsidP="007E2D70">
            <w:pPr>
              <w:pStyle w:val="Normal5"/>
            </w:pPr>
            <w:r w:rsidRPr="00407673">
              <w:t>A value in text format</w:t>
            </w:r>
            <w:r>
              <w:t>.</w:t>
            </w:r>
          </w:p>
          <w:p w:rsidR="004A4DFA" w:rsidRDefault="004A4DFA" w:rsidP="007E2D70">
            <w:pPr>
              <w:pStyle w:val="Bold4"/>
            </w:pPr>
            <w:r>
              <w:t>PropertySubValue</w:t>
            </w:r>
          </w:p>
          <w:p w:rsidR="004A4DFA" w:rsidRDefault="004A4DFA" w:rsidP="007E2D70">
            <w:pPr>
              <w:pStyle w:val="Italic4"/>
            </w:pPr>
            <w:r w:rsidRPr="003D37EF">
              <w:t>PropertySubValue</w:t>
            </w:r>
            <w:r>
              <w:t xml:space="preserve"> is optional. Multiple instances might exist.</w:t>
            </w:r>
          </w:p>
          <w:p w:rsidR="004A4DFA" w:rsidRDefault="004A4DFA"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p w:rsidR="004A4DFA" w:rsidRDefault="004A4DFA" w:rsidP="007E2D70">
            <w:pPr>
              <w:pStyle w:val="Bold3"/>
            </w:pPr>
            <w:r>
              <w:t>(sequence)</w:t>
            </w:r>
          </w:p>
          <w:p w:rsidR="004A4DFA" w:rsidRDefault="004A4DFA" w:rsidP="007E2D70">
            <w:pPr>
              <w:pStyle w:val="Italic3"/>
            </w:pPr>
            <w:r>
              <w:t>The sequence of items below is optional. A single instance might exist.</w:t>
            </w:r>
          </w:p>
          <w:p w:rsidR="004A4DFA" w:rsidRDefault="004A4DFA" w:rsidP="007E2D70">
            <w:pPr>
              <w:pStyle w:val="Italic4"/>
              <w:rPr>
                <w:b/>
                <w:i w:val="0"/>
              </w:rPr>
            </w:pPr>
            <w:r w:rsidRPr="008659F9">
              <w:rPr>
                <w:b/>
                <w:i w:val="0"/>
              </w:rPr>
              <w:t>PropertyValueOfWhichMin</w:t>
            </w:r>
          </w:p>
          <w:p w:rsidR="004A4DFA" w:rsidRDefault="004A4DFA" w:rsidP="007E2D70">
            <w:pPr>
              <w:pStyle w:val="Italic4"/>
            </w:pPr>
            <w:r w:rsidRPr="008659F9">
              <w:t>PropertyValueOfWhichMin</w:t>
            </w:r>
            <w:r>
              <w:t xml:space="preserve"> is optional. Multiple instances might exist.</w:t>
            </w:r>
          </w:p>
          <w:p w:rsidR="004A4DFA" w:rsidRDefault="004A4DFA" w:rsidP="007E2D70">
            <w:pPr>
              <w:pStyle w:val="Italic4"/>
              <w:rPr>
                <w:i w:val="0"/>
              </w:rPr>
            </w:pPr>
            <w:r w:rsidRPr="008659F9">
              <w:rPr>
                <w:i w:val="0"/>
              </w:rPr>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Pr>
                <w:i w:val="0"/>
              </w:rPr>
              <w:t>.</w:t>
            </w:r>
          </w:p>
          <w:p w:rsidR="004A4DFA" w:rsidRDefault="004A4DFA" w:rsidP="007E2D70">
            <w:pPr>
              <w:pStyle w:val="Italic4"/>
              <w:rPr>
                <w:b/>
                <w:i w:val="0"/>
              </w:rPr>
            </w:pPr>
            <w:r>
              <w:rPr>
                <w:b/>
                <w:i w:val="0"/>
              </w:rPr>
              <w:t>PropertyValueOfWhichMax</w:t>
            </w:r>
          </w:p>
          <w:p w:rsidR="004A4DFA" w:rsidRDefault="004A4DFA" w:rsidP="007E2D70">
            <w:pPr>
              <w:pStyle w:val="Italic4"/>
            </w:pPr>
            <w:r>
              <w:t>PropertyValueOfWhichMax is optional. Multiple instances might exist.</w:t>
            </w:r>
          </w:p>
          <w:p w:rsidR="004A4DFA" w:rsidRPr="00407673" w:rsidRDefault="004A4DFA" w:rsidP="007E2D70">
            <w:pPr>
              <w:pStyle w:val="Normal4"/>
            </w:pPr>
            <w:r w:rsidRPr="008659F9">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4A4DFA" w:rsidRDefault="004A4DFA" w:rsidP="004A4DFA"/>
    <w:p w:rsidR="002068CC" w:rsidRDefault="002068CC" w:rsidP="002068CC">
      <w:pPr>
        <w:pStyle w:val="Heading2"/>
      </w:pPr>
      <w:bookmarkStart w:id="7298" w:name="_Toc461895578"/>
      <w:bookmarkStart w:id="7299" w:name="PropertyValueOfWhichMax"/>
      <w:bookmarkStart w:id="7300" w:name="_Toc528565215"/>
      <w:r>
        <w:t>PropertyValueOfWhichMax</w:t>
      </w:r>
      <w:bookmarkEnd w:id="7298"/>
      <w:bookmarkEnd w:id="7299"/>
      <w:bookmarkEnd w:id="7300"/>
    </w:p>
    <w:tbl>
      <w:tblPr>
        <w:tblW w:w="5000" w:type="pct"/>
        <w:tblCellMar>
          <w:top w:w="144" w:type="dxa"/>
          <w:left w:w="115" w:type="dxa"/>
          <w:right w:w="115" w:type="dxa"/>
        </w:tblCellMar>
        <w:tblLook w:val="01E0"/>
      </w:tblPr>
      <w:tblGrid>
        <w:gridCol w:w="9584"/>
      </w:tblGrid>
      <w:tr w:rsidR="002068CC" w:rsidRPr="00343DA3" w:rsidTr="007E2D70">
        <w:tc>
          <w:tcPr>
            <w:tcW w:w="5000" w:type="pct"/>
          </w:tcPr>
          <w:p w:rsidR="002068CC" w:rsidRDefault="00557255" w:rsidP="007E2D70">
            <w:pPr>
              <w:pStyle w:val="Normal2"/>
            </w:pPr>
            <w:r>
              <w:rPr>
                <w:noProof/>
                <w:snapToGrid/>
                <w:lang w:val="sv-SE" w:eastAsia="sv-SE"/>
              </w:rPr>
              <w:pict>
                <v:shape id="_x0000_s6820" type="#_x0000_t75" style="position:absolute;left:0;text-align:left;margin-left:11429.55pt;margin-top:7.05pt;width:417.75pt;height:549.75pt;z-index:-249633280;mso-wrap-edited:t;mso-position-horizontal:right" wrapcoords="1512 10312 122 10312 155 11740 8053 11838 8084 21604 21600 21571 21600 0 7955 6 8182 10337 1512 10312" filled="t">
                  <v:imagedata r:id="rId1615" o:title="PropertyValueOfWhichMax"/>
                  <w10:wrap type="tight"/>
                </v:shape>
              </w:pict>
            </w:r>
            <w:r w:rsidR="002068CC" w:rsidRPr="00C178BC">
              <w:t>A child element of PropertyValue. It specifies a maximum value for a property that is part of the property specified by the attribute PropertyType of the mother element PropertyValue, e.g. the maximum number of the property KnotUnSound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2068CC"/>
    <w:p w:rsidR="002068CC" w:rsidRDefault="002068CC" w:rsidP="002068CC">
      <w:pPr>
        <w:pStyle w:val="Heading2"/>
      </w:pPr>
      <w:bookmarkStart w:id="7301" w:name="_Toc461895579"/>
      <w:bookmarkStart w:id="7302" w:name="PropertyValueOfWhichMin"/>
      <w:bookmarkStart w:id="7303" w:name="_Toc528565216"/>
      <w:r>
        <w:t>PropertyValueOfWhichMin</w:t>
      </w:r>
      <w:bookmarkEnd w:id="7301"/>
      <w:bookmarkEnd w:id="7302"/>
      <w:bookmarkEnd w:id="7303"/>
    </w:p>
    <w:tbl>
      <w:tblPr>
        <w:tblW w:w="5000" w:type="pct"/>
        <w:tblCellMar>
          <w:top w:w="144" w:type="dxa"/>
          <w:left w:w="115" w:type="dxa"/>
          <w:right w:w="115" w:type="dxa"/>
        </w:tblCellMar>
        <w:tblLook w:val="01E0"/>
      </w:tblPr>
      <w:tblGrid>
        <w:gridCol w:w="9584"/>
      </w:tblGrid>
      <w:tr w:rsidR="002068CC" w:rsidRPr="00343DA3" w:rsidTr="007E2D70">
        <w:tc>
          <w:tcPr>
            <w:tcW w:w="5000" w:type="pct"/>
          </w:tcPr>
          <w:p w:rsidR="002068CC" w:rsidRDefault="00557255" w:rsidP="007E2D70">
            <w:pPr>
              <w:pStyle w:val="Normal2"/>
            </w:pPr>
            <w:r>
              <w:rPr>
                <w:noProof/>
                <w:snapToGrid/>
                <w:lang w:val="sv-SE" w:eastAsia="sv-SE"/>
              </w:rPr>
              <w:pict>
                <v:shape id="_x0000_s6821" type="#_x0000_t75" style="position:absolute;left:0;text-align:left;margin-left:11342.55pt;margin-top:7.05pt;width:414.75pt;height:549.75pt;z-index:-249632256;mso-wrap-edited:t;mso-position-horizontal:right" wrapcoords="221 10288 318 11862 8111 11813 8046 21555 21600 21571 21600 0 7851 29 8012 10288 221 10288" filled="t">
                  <v:imagedata r:id="rId1616" o:title="PropertyValueOfWhichMin"/>
                  <w10:wrap type="tight"/>
                </v:shape>
              </w:pict>
            </w:r>
            <w:r w:rsidR="002068CC" w:rsidRPr="00C178BC">
              <w:t>A child element of PropertyValue. It specifies a minimum value for a property that is part of the property specified by the attribute PropertyType of the mother element PropertyValue, e.g. the minimum number of the property KnotSound contained in the number of the property Knot specified by the attribute PropertyType of PropertyValue.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rsidR="002068CC" w:rsidRPr="00343DA3">
              <w:t>.</w:t>
            </w:r>
          </w:p>
          <w:p w:rsidR="002068CC" w:rsidRPr="00B135E3" w:rsidRDefault="002068CC" w:rsidP="007E2D70">
            <w:pPr>
              <w:pStyle w:val="Bold3"/>
            </w:pPr>
            <w:r w:rsidRPr="00B135E3">
              <w:t>PropertyType [attribute]</w:t>
            </w:r>
          </w:p>
          <w:p w:rsidR="002068CC" w:rsidRDefault="002068CC" w:rsidP="007E2D70">
            <w:pPr>
              <w:pStyle w:val="Italic3"/>
            </w:pPr>
            <w:r w:rsidRPr="00407673">
              <w:t>PropertyType</w:t>
            </w:r>
            <w:r>
              <w:t xml:space="preserve"> is mandatory. A single instance is required.</w:t>
            </w:r>
          </w:p>
          <w:p w:rsidR="002068CC" w:rsidRPr="00B135E3" w:rsidRDefault="002068CC" w:rsidP="007E2D70">
            <w:pPr>
              <w:pStyle w:val="Normal3"/>
            </w:pPr>
            <w:r w:rsidRPr="00B135E3">
              <w:t>Defines the type of property for an item.</w:t>
            </w:r>
          </w:p>
          <w:p w:rsidR="002068CC" w:rsidRPr="00B135E3" w:rsidRDefault="002068CC" w:rsidP="007E2D70">
            <w:pPr>
              <w:pStyle w:val="Normal3"/>
            </w:pPr>
            <w:r w:rsidRPr="00B135E3">
              <w:t>Refer to PropertyType definition for any enumerations.</w:t>
            </w:r>
          </w:p>
          <w:p w:rsidR="002068CC" w:rsidRPr="00B135E3" w:rsidRDefault="002068CC" w:rsidP="007E2D70">
            <w:pPr>
              <w:pStyle w:val="Bold3"/>
            </w:pPr>
            <w:r w:rsidRPr="00B135E3">
              <w:t>MeasuringMethodType [attribute]</w:t>
            </w:r>
          </w:p>
          <w:p w:rsidR="002068CC" w:rsidRDefault="002068CC" w:rsidP="007E2D70">
            <w:pPr>
              <w:pStyle w:val="Italic3"/>
            </w:pPr>
            <w:r w:rsidRPr="00407673">
              <w:t>MeasuringMethodType</w:t>
            </w:r>
            <w:r>
              <w:t xml:space="preserve"> is optional. A single instance might exist.</w:t>
            </w:r>
          </w:p>
          <w:p w:rsidR="002068CC" w:rsidRPr="00B135E3" w:rsidRDefault="002068CC" w:rsidP="007E2D70">
            <w:pPr>
              <w:pStyle w:val="Normal3"/>
            </w:pPr>
            <w:r w:rsidRPr="00B135E3">
              <w:t>Specifies how a measurement value is created.</w:t>
            </w:r>
          </w:p>
          <w:p w:rsidR="002068CC" w:rsidRPr="00B135E3" w:rsidRDefault="002068CC" w:rsidP="007E2D70">
            <w:pPr>
              <w:pStyle w:val="Normal3"/>
            </w:pPr>
            <w:r w:rsidRPr="00B135E3">
              <w:t>Refer to MeasuringMethodType definition for any enumerations.</w:t>
            </w:r>
          </w:p>
          <w:p w:rsidR="002068CC" w:rsidRPr="00B135E3" w:rsidRDefault="002068CC" w:rsidP="007E2D70">
            <w:pPr>
              <w:pStyle w:val="Bold3"/>
            </w:pPr>
            <w:r w:rsidRPr="00B135E3">
              <w:t>MeasuringAgency [attribute]</w:t>
            </w:r>
          </w:p>
          <w:p w:rsidR="002068CC" w:rsidRDefault="002068CC" w:rsidP="007E2D70">
            <w:pPr>
              <w:pStyle w:val="Italic3"/>
            </w:pPr>
            <w:r w:rsidRPr="00407673">
              <w:t>MeasuringAgency</w:t>
            </w:r>
            <w:r>
              <w:t xml:space="preserve"> is optional. A single instance might exist.</w:t>
            </w:r>
          </w:p>
          <w:p w:rsidR="002068CC" w:rsidRPr="00B135E3" w:rsidRDefault="002068CC" w:rsidP="007E2D70">
            <w:pPr>
              <w:pStyle w:val="Normal3"/>
            </w:pPr>
            <w:r w:rsidRPr="00B135E3">
              <w:t>The agency defining measuring methods.</w:t>
            </w:r>
          </w:p>
          <w:p w:rsidR="002068CC" w:rsidRPr="00B135E3" w:rsidRDefault="002068CC" w:rsidP="007E2D70">
            <w:pPr>
              <w:pStyle w:val="Normal3"/>
            </w:pPr>
            <w:r w:rsidRPr="00B135E3">
              <w:t>Refer to MeasuringAgency definition for any enumerations.</w:t>
            </w:r>
          </w:p>
          <w:p w:rsidR="002068CC" w:rsidRPr="00B135E3" w:rsidRDefault="002068CC" w:rsidP="007E2D70">
            <w:pPr>
              <w:pStyle w:val="Bold3"/>
            </w:pPr>
            <w:r w:rsidRPr="00B135E3">
              <w:t>MeasuringMethod [attribute]</w:t>
            </w:r>
          </w:p>
          <w:p w:rsidR="002068CC" w:rsidRDefault="002068CC" w:rsidP="007E2D70">
            <w:pPr>
              <w:pStyle w:val="Italic3"/>
            </w:pPr>
            <w:r w:rsidRPr="00B135E3">
              <w:t>MeasuringMethod is optional. A single instance might exist</w:t>
            </w:r>
            <w:r>
              <w:t>.</w:t>
            </w:r>
          </w:p>
          <w:p w:rsidR="002068CC" w:rsidRDefault="002068CC"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2068CC" w:rsidRDefault="002068CC" w:rsidP="007E2D70">
            <w:pPr>
              <w:pStyle w:val="Bold3"/>
            </w:pPr>
            <w:r>
              <w:t>IsAverageValue</w:t>
            </w:r>
            <w:r w:rsidRPr="00893377">
              <w:t xml:space="preserve"> [attribute]</w:t>
            </w:r>
          </w:p>
          <w:p w:rsidR="002068CC" w:rsidRDefault="002068CC" w:rsidP="007E2D70">
            <w:pPr>
              <w:pStyle w:val="Italic3"/>
            </w:pPr>
            <w:r w:rsidRPr="00885391">
              <w:t>IsAverageValue is optional. A single instance might exist</w:t>
            </w:r>
            <w:r>
              <w:t>.</w:t>
            </w:r>
          </w:p>
          <w:p w:rsidR="002068CC" w:rsidRDefault="002068CC" w:rsidP="007E2D70">
            <w:pPr>
              <w:pStyle w:val="Normal3"/>
            </w:pPr>
            <w:r w:rsidRPr="00E37FB3">
              <w:t>Indicates if the value is an average value or not</w:t>
            </w:r>
            <w:r>
              <w:t>.</w:t>
            </w:r>
          </w:p>
          <w:p w:rsidR="002068CC" w:rsidRDefault="002068CC" w:rsidP="007E2D70">
            <w:pPr>
              <w:pStyle w:val="Normal3"/>
            </w:pPr>
            <w:r>
              <w:t xml:space="preserve">Refer to </w:t>
            </w:r>
            <w:r w:rsidRPr="001A42D6">
              <w:t>IsAverageValue</w:t>
            </w:r>
            <w:r>
              <w:t xml:space="preserve"> definition for any enumerations.</w:t>
            </w:r>
          </w:p>
          <w:p w:rsidR="00CE0C1B" w:rsidRDefault="00CE0C1B" w:rsidP="00CE0C1B">
            <w:pPr>
              <w:pStyle w:val="Bold3"/>
              <w:rPr>
                <w:noProof/>
              </w:rPr>
            </w:pPr>
            <w:r>
              <w:rPr>
                <w:noProof/>
              </w:rPr>
              <w:t>ItemType [attribute]</w:t>
            </w:r>
          </w:p>
          <w:p w:rsidR="00CE0C1B" w:rsidRDefault="00CE0C1B" w:rsidP="00CE0C1B">
            <w:pPr>
              <w:pStyle w:val="Italic3"/>
              <w:rPr>
                <w:noProof/>
              </w:rPr>
            </w:pPr>
            <w:r>
              <w:rPr>
                <w:noProof/>
              </w:rPr>
              <w:t xml:space="preserve">ItemType is </w:t>
            </w:r>
            <w:r>
              <w:t>optional. A single instance might exist.</w:t>
            </w:r>
          </w:p>
          <w:p w:rsidR="00CE0C1B" w:rsidRDefault="00CE0C1B" w:rsidP="00CE0C1B">
            <w:pPr>
              <w:pStyle w:val="Normal3"/>
              <w:rPr>
                <w:noProof/>
              </w:rPr>
            </w:pPr>
            <w:r w:rsidRPr="00985E86">
              <w:rPr>
                <w:noProof/>
              </w:rPr>
              <w:t>Indicates the form of the item being reported as being used. Many of the ItemType(s) indicated here have a corresponding named element equivalent, which is referenced here for definition purposes.</w:t>
            </w:r>
          </w:p>
          <w:p w:rsidR="00CE0C1B" w:rsidRPr="00E37FB3" w:rsidRDefault="00CE0C1B" w:rsidP="007E2D70">
            <w:pPr>
              <w:pStyle w:val="Normal3"/>
            </w:pPr>
            <w:r>
              <w:rPr>
                <w:noProof/>
              </w:rPr>
              <w:t>Refer to ItemType definition for any enumerations.</w:t>
            </w:r>
          </w:p>
          <w:p w:rsidR="002068CC" w:rsidRDefault="002068CC" w:rsidP="007E2D70">
            <w:pPr>
              <w:pStyle w:val="Bold3"/>
            </w:pPr>
            <w:r>
              <w:t>(sequence)</w:t>
            </w:r>
          </w:p>
          <w:p w:rsidR="002068CC" w:rsidRDefault="002068CC" w:rsidP="007E2D70">
            <w:pPr>
              <w:pStyle w:val="Italic3"/>
            </w:pPr>
            <w:r>
              <w:t>The sequence of items below is mandatory. A single instance is required.</w:t>
            </w:r>
          </w:p>
          <w:p w:rsidR="002068CC" w:rsidRDefault="002068CC" w:rsidP="007E2D70">
            <w:pPr>
              <w:pStyle w:val="Bold4"/>
            </w:pPr>
            <w:r>
              <w:t>PositionOnItem</w:t>
            </w:r>
          </w:p>
          <w:p w:rsidR="002068CC" w:rsidRDefault="002068CC" w:rsidP="007E2D70">
            <w:pPr>
              <w:pStyle w:val="Italic4"/>
            </w:pPr>
            <w:r w:rsidRPr="00343DA3">
              <w:t>PositionOnItem</w:t>
            </w:r>
            <w:r>
              <w:t xml:space="preserve"> is optional. A single instance might exist.</w:t>
            </w:r>
          </w:p>
          <w:p w:rsidR="002068CC" w:rsidRPr="00343DA3" w:rsidRDefault="002068CC" w:rsidP="007E2D70">
            <w:pPr>
              <w:pStyle w:val="Normal4"/>
            </w:pPr>
            <w:r w:rsidRPr="00343DA3">
              <w:t>Specifies a position on an item. The attribute PositionMeasuredFrom defines the reference point for the position</w:t>
            </w:r>
          </w:p>
          <w:p w:rsidR="002068CC" w:rsidRDefault="002068CC" w:rsidP="007E2D70">
            <w:pPr>
              <w:pStyle w:val="Bold4"/>
            </w:pPr>
            <w:r>
              <w:t>(choice)</w:t>
            </w:r>
          </w:p>
          <w:p w:rsidR="002068CC" w:rsidRDefault="002068CC" w:rsidP="007E2D70">
            <w:pPr>
              <w:pStyle w:val="Italic4"/>
            </w:pPr>
            <w:r>
              <w:t xml:space="preserve">Choice is </w:t>
            </w:r>
            <w:r w:rsidRPr="00893377">
              <w:t>mandatory. A single instance is required</w:t>
            </w:r>
            <w:r>
              <w:t xml:space="preserve">. </w:t>
            </w:r>
          </w:p>
          <w:p w:rsidR="002068CC" w:rsidRDefault="002068CC" w:rsidP="007E2D70">
            <w:pPr>
              <w:pStyle w:val="Bold5"/>
            </w:pPr>
            <w:r>
              <w:t>BinaryValue</w:t>
            </w:r>
          </w:p>
          <w:p w:rsidR="002068CC" w:rsidRDefault="002068CC" w:rsidP="007E2D70">
            <w:pPr>
              <w:pStyle w:val="Italic5"/>
            </w:pPr>
            <w:r w:rsidRPr="00893377">
              <w:t>BinaryValue</w:t>
            </w:r>
            <w:r>
              <w:t xml:space="preserve"> is </w:t>
            </w:r>
            <w:r w:rsidR="00573509" w:rsidRPr="00A83A41">
              <w:t>mandatory. A single instance is required</w:t>
            </w:r>
            <w:r>
              <w:t xml:space="preserve">. </w:t>
            </w:r>
          </w:p>
          <w:p w:rsidR="002068CC" w:rsidRDefault="002068CC" w:rsidP="007E2D70">
            <w:pPr>
              <w:pStyle w:val="Normal5"/>
            </w:pPr>
            <w:r w:rsidRPr="00E37FB3">
              <w:t>A value in base-64-encoded binary format</w:t>
            </w:r>
            <w:r>
              <w:t>.</w:t>
            </w:r>
          </w:p>
          <w:p w:rsidR="002068CC" w:rsidRDefault="002068CC" w:rsidP="007E2D70">
            <w:pPr>
              <w:pStyle w:val="Bold5"/>
            </w:pPr>
            <w:r>
              <w:t>BooleanValue</w:t>
            </w:r>
          </w:p>
          <w:p w:rsidR="002068CC" w:rsidRDefault="002068CC" w:rsidP="007E2D70">
            <w:pPr>
              <w:pStyle w:val="Italic5"/>
            </w:pPr>
            <w:r w:rsidRPr="00893377">
              <w:t>BooleanValue</w:t>
            </w:r>
            <w:r>
              <w:t xml:space="preserve"> is </w:t>
            </w:r>
            <w:r w:rsidR="00573509" w:rsidRPr="00A83A41">
              <w:t>mandatory. A single instance is required</w:t>
            </w:r>
            <w:r>
              <w:t xml:space="preserve">. </w:t>
            </w:r>
          </w:p>
          <w:p w:rsidR="002068CC" w:rsidRPr="00E37FB3" w:rsidRDefault="002068CC" w:rsidP="007E2D70">
            <w:pPr>
              <w:pStyle w:val="Normal5"/>
            </w:pPr>
            <w:r w:rsidRPr="00407673">
              <w:t>A value in boolean format</w:t>
            </w:r>
            <w:r>
              <w:t>.</w:t>
            </w:r>
          </w:p>
          <w:p w:rsidR="002068CC" w:rsidRDefault="002068CC" w:rsidP="007E2D70">
            <w:pPr>
              <w:pStyle w:val="Bold5"/>
            </w:pPr>
            <w:r>
              <w:t>DateTimeValue</w:t>
            </w:r>
          </w:p>
          <w:p w:rsidR="002068CC" w:rsidRDefault="002068CC" w:rsidP="007E2D70">
            <w:pPr>
              <w:pStyle w:val="Italic5"/>
            </w:pPr>
            <w:r w:rsidRPr="00893377">
              <w:t>DateTimeValue</w:t>
            </w:r>
            <w:r>
              <w:t xml:space="preserve"> is </w:t>
            </w:r>
            <w:r w:rsidR="00573509" w:rsidRPr="00A83A41">
              <w:t>mandatory. A single instance is required</w:t>
            </w:r>
            <w:r>
              <w:t xml:space="preserve">. </w:t>
            </w:r>
          </w:p>
          <w:p w:rsidR="002068CC" w:rsidRPr="00407673" w:rsidRDefault="002068CC" w:rsidP="007E2D70">
            <w:pPr>
              <w:pStyle w:val="Normal5"/>
            </w:pPr>
            <w:r w:rsidRPr="00407673">
              <w:t>A Date and Time value in the standard W3C xs:dateTime format</w:t>
            </w:r>
            <w:r>
              <w:t>.</w:t>
            </w:r>
          </w:p>
          <w:p w:rsidR="002068CC" w:rsidRDefault="002068CC" w:rsidP="007E2D70">
            <w:pPr>
              <w:pStyle w:val="Bold5"/>
            </w:pPr>
            <w:r>
              <w:t>NumericValue</w:t>
            </w:r>
          </w:p>
          <w:p w:rsidR="002068CC" w:rsidRDefault="002068CC" w:rsidP="007E2D70">
            <w:pPr>
              <w:pStyle w:val="Italic5"/>
            </w:pPr>
            <w:r w:rsidRPr="00893377">
              <w:t>NumericValue</w:t>
            </w:r>
            <w:r>
              <w:t xml:space="preserve"> is </w:t>
            </w:r>
            <w:r w:rsidR="00573509" w:rsidRPr="00A83A41">
              <w:t>mandatory. A single instance is required</w:t>
            </w:r>
            <w:r>
              <w:t xml:space="preserve">. </w:t>
            </w:r>
          </w:p>
          <w:p w:rsidR="002068CC" w:rsidRDefault="002068CC" w:rsidP="007E2D70">
            <w:pPr>
              <w:pStyle w:val="Normal5"/>
            </w:pPr>
            <w:r w:rsidRPr="00407673">
              <w:t>A grouping element for a numeric value and its statistical measures</w:t>
            </w:r>
            <w:r>
              <w:t xml:space="preserve">. </w:t>
            </w:r>
          </w:p>
          <w:p w:rsidR="002068CC" w:rsidRDefault="002068CC" w:rsidP="007E2D70">
            <w:pPr>
              <w:pStyle w:val="Bold5"/>
            </w:pPr>
            <w:r>
              <w:t>TextValue</w:t>
            </w:r>
          </w:p>
          <w:p w:rsidR="002068CC" w:rsidRDefault="002068CC" w:rsidP="007E2D70">
            <w:pPr>
              <w:pStyle w:val="Italic5"/>
            </w:pPr>
            <w:r w:rsidRPr="00893377">
              <w:t>TextValue</w:t>
            </w:r>
            <w:r>
              <w:t xml:space="preserve"> is </w:t>
            </w:r>
            <w:r w:rsidR="00573509" w:rsidRPr="00A83A41">
              <w:t>mandatory. A single instance is required</w:t>
            </w:r>
            <w:r>
              <w:t xml:space="preserve">. </w:t>
            </w:r>
          </w:p>
          <w:p w:rsidR="002068CC" w:rsidRDefault="002068CC" w:rsidP="007E2D70">
            <w:pPr>
              <w:pStyle w:val="Normal5"/>
            </w:pPr>
            <w:r w:rsidRPr="00407673">
              <w:t>A value in text format</w:t>
            </w:r>
            <w:r>
              <w:t>.</w:t>
            </w:r>
          </w:p>
          <w:p w:rsidR="002068CC" w:rsidRDefault="002068CC" w:rsidP="007E2D70">
            <w:pPr>
              <w:pStyle w:val="Bold4"/>
            </w:pPr>
            <w:r>
              <w:t>PropertySubValue</w:t>
            </w:r>
          </w:p>
          <w:p w:rsidR="002068CC" w:rsidRDefault="002068CC" w:rsidP="007E2D70">
            <w:pPr>
              <w:pStyle w:val="Italic4"/>
            </w:pPr>
            <w:r w:rsidRPr="003D37EF">
              <w:t>PropertySubValue</w:t>
            </w:r>
            <w:r>
              <w:t xml:space="preserve"> is optional. Multiple instances might exist.</w:t>
            </w:r>
          </w:p>
          <w:p w:rsidR="002068CC" w:rsidRPr="00407673" w:rsidRDefault="002068CC" w:rsidP="007E2D70">
            <w:pPr>
              <w:pStyle w:val="Normal4"/>
            </w:pPr>
            <w:r w:rsidRPr="003D37EF">
              <w:t>A child element of PropertyValue. It specifies a value for a property related to the property specified by the attribute PropertyType of the mother element, e.g. the diameter of the property KnotUnSound. The property is defined by the attribute PropertyType. The attribute MeasuringMethod and MeasuringAgency can be used to clarify details for a how a property is measured or calculated, e.g. Diameter of a log can be measured “Under Bark” or “Over Bark”. The attribute MeasuringMethodType defines how the value is created, e.g. measured automatically, calculated etc. The attribute IsAverageValue indicates if the value is an average value or not</w:t>
            </w:r>
            <w:r>
              <w:t>.</w:t>
            </w:r>
          </w:p>
        </w:tc>
      </w:tr>
    </w:tbl>
    <w:p w:rsidR="002068CC" w:rsidRDefault="002068CC" w:rsidP="004A4DFA"/>
    <w:p w:rsidR="00DF657D" w:rsidRDefault="00DF657D" w:rsidP="00DF657D">
      <w:pPr>
        <w:pStyle w:val="Heading2"/>
      </w:pPr>
      <w:bookmarkStart w:id="7304" w:name="Pulp"/>
      <w:bookmarkStart w:id="7305" w:name="_Toc528565217"/>
      <w:r>
        <w:t>Pulp</w:t>
      </w:r>
      <w:bookmarkEnd w:id="7292"/>
      <w:bookmarkEnd w:id="7293"/>
      <w:bookmarkEnd w:id="7294"/>
      <w:bookmarkEnd w:id="7304"/>
      <w:bookmarkEnd w:id="73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08" o:spid="_x0000_s4353" style="position:absolute;left:0;text-align:left;margin-left:0;margin-top:0;width:50pt;height:50pt;z-index:251779584;visibility:hidden" coordsize="215,509" o:spt="100" o:preferrelative="t" adj="0,,0" path="">
                  <v:stroke joinstyle="round"/>
                  <v:formulas/>
                  <v:path o:connecttype="segments"/>
                  <o:lock v:ext="edit" selection="t"/>
                </v:shape>
              </w:pict>
            </w:r>
            <w:r w:rsidRPr="00557255">
              <w:rPr>
                <w:noProof/>
              </w:rPr>
              <w:pict>
                <v:shape id="_x0000_s6799" type="#_x0000_t75" style="position:absolute;left:0;text-align:left;margin-left:8755.75pt;margin-top:7.05pt;width:325.55pt;height:161.55pt;z-index:-249651712;mso-wrap-edited:t;mso-position-horizontal:right" wrapcoords="169 6351 169 12127 6028 12127 5945 21667 21600 21500 21600 0 6111 234 6028 6685 169 6351" filled="t">
                  <v:imagedata r:id="rId1617" o:title="Pulp"/>
                  <w10:wrap type="tight"/>
                </v:shape>
              </w:pict>
            </w:r>
            <w:r w:rsidR="00DF657D">
              <w:t>A group item defining the characteristics of pulp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PulpCharacteristics</w:t>
            </w:r>
          </w:p>
          <w:p w:rsidR="00DF657D" w:rsidRDefault="00DF657D" w:rsidP="00DF657D">
            <w:pPr>
              <w:pStyle w:val="Italic4"/>
            </w:pPr>
            <w:r>
              <w:t>PulpCharacteristics is optional. A single instance might exist.</w:t>
            </w:r>
          </w:p>
          <w:p w:rsidR="00DF657D" w:rsidRDefault="00DF657D" w:rsidP="00DF657D">
            <w:pPr>
              <w:pStyle w:val="Normal4"/>
            </w:pPr>
            <w:r>
              <w:t>The physical and chemical characteristics of the pulp product regardless of the form that it is taking.</w:t>
            </w:r>
          </w:p>
          <w:p w:rsidR="00DF657D" w:rsidRDefault="00DF657D" w:rsidP="00DF657D">
            <w:pPr>
              <w:pStyle w:val="Bold4"/>
            </w:pPr>
            <w:r>
              <w:t>(choice)</w:t>
            </w:r>
          </w:p>
          <w:p w:rsidR="00DF657D" w:rsidRDefault="00DF657D" w:rsidP="00DF657D">
            <w:pPr>
              <w:pStyle w:val="Italic4"/>
            </w:pPr>
            <w:r>
              <w:t xml:space="preserve">[choice] is </w:t>
            </w:r>
            <w:r w:rsidR="00EC0886" w:rsidRPr="00EC0886">
              <w:t>optional. A single instance might exist</w:t>
            </w:r>
            <w:r>
              <w:t xml:space="preserve">. </w:t>
            </w:r>
          </w:p>
          <w:p w:rsidR="00DF657D" w:rsidRDefault="00DF657D" w:rsidP="00DF657D">
            <w:pPr>
              <w:pStyle w:val="Bold5"/>
            </w:pPr>
            <w:r>
              <w:t>Bale</w:t>
            </w:r>
          </w:p>
          <w:p w:rsidR="00DF657D" w:rsidRDefault="00DF657D" w:rsidP="00DF657D">
            <w:pPr>
              <w:pStyle w:val="Italic5"/>
            </w:pPr>
            <w:r>
              <w:t xml:space="preserve">Bale is </w:t>
            </w:r>
            <w:r w:rsidR="00EC0886" w:rsidRPr="00EC0886">
              <w:t>mandatory. A single instance is required</w:t>
            </w:r>
            <w:r>
              <w:t xml:space="preserve">. </w:t>
            </w:r>
          </w:p>
          <w:p w:rsidR="00DF657D" w:rsidRDefault="00DF657D" w:rsidP="00DF657D">
            <w:pPr>
              <w:pStyle w:val="Normal5"/>
            </w:pPr>
            <w:r>
              <w:t>A single or rectangular grouping of product</w:t>
            </w:r>
          </w:p>
          <w:p w:rsidR="00DF657D" w:rsidRDefault="00DF657D" w:rsidP="00DF657D">
            <w:pPr>
              <w:pStyle w:val="Bold5"/>
            </w:pPr>
            <w:r>
              <w:t>Reel</w:t>
            </w:r>
          </w:p>
          <w:p w:rsidR="00DF657D" w:rsidRDefault="00DF657D" w:rsidP="00DF657D">
            <w:pPr>
              <w:pStyle w:val="Italic5"/>
            </w:pPr>
            <w:r>
              <w:t xml:space="preserve">Reel is </w:t>
            </w:r>
            <w:r w:rsidR="00EC0886" w:rsidRPr="00EC0886">
              <w:t>mandatory. A single instance is required</w:t>
            </w:r>
            <w:r>
              <w:t xml:space="preserve">. </w:t>
            </w:r>
          </w:p>
          <w:p w:rsidR="00DF657D" w:rsidRDefault="00DF657D" w:rsidP="00DF657D">
            <w:pPr>
              <w:pStyle w:val="Normal5"/>
            </w:pPr>
            <w:r>
              <w:t>A group item that contains the conversion and packaging characteristics of a reel.</w:t>
            </w:r>
          </w:p>
          <w:p w:rsidR="00DF657D" w:rsidRDefault="00DF657D" w:rsidP="00DF657D">
            <w:pPr>
              <w:pStyle w:val="Bold5"/>
            </w:pPr>
            <w:r>
              <w:t>Slurry</w:t>
            </w:r>
          </w:p>
          <w:p w:rsidR="00DF657D" w:rsidRDefault="00DF657D" w:rsidP="00DF657D">
            <w:pPr>
              <w:pStyle w:val="Italic5"/>
            </w:pPr>
            <w:r>
              <w:t xml:space="preserve">Slurry is </w:t>
            </w:r>
            <w:r w:rsidR="00EC0886" w:rsidRPr="00EC0886">
              <w:t>mandatory. A single instance is required</w:t>
            </w:r>
            <w:r>
              <w:t xml:space="preserve">. </w:t>
            </w:r>
          </w:p>
          <w:p w:rsidR="00DF657D" w:rsidRDefault="00DF657D" w:rsidP="00DF657D">
            <w:pPr>
              <w:pStyle w:val="Normal5"/>
            </w:pPr>
            <w:r>
              <w:t xml:space="preserve">Product that has moisture content high enough to prevent formation of a sheet, and which can be delivered in liquid form. </w:t>
            </w:r>
          </w:p>
          <w:p w:rsidR="00DF657D" w:rsidRDefault="00DF657D" w:rsidP="00DF657D">
            <w:pPr>
              <w:pStyle w:val="Normal5"/>
            </w:pPr>
            <w:r>
              <w:t>Examples:</w:t>
            </w:r>
          </w:p>
          <w:p w:rsidR="00DF657D" w:rsidRDefault="00DF657D" w:rsidP="00DF657D">
            <w:pPr>
              <w:pStyle w:val="ListBullet5"/>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5"/>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5"/>
            </w:pPr>
            <w:r>
              <w:t>NonStandardPulp</w:t>
            </w:r>
          </w:p>
          <w:p w:rsidR="00DF657D" w:rsidRDefault="00DF657D" w:rsidP="00DF657D">
            <w:pPr>
              <w:pStyle w:val="Italic5"/>
            </w:pPr>
            <w:r>
              <w:t xml:space="preserve">NonStandardPulp is </w:t>
            </w:r>
            <w:r w:rsidR="00EC0886" w:rsidRPr="00EC0886">
              <w:t>mandatory. A single instance is required</w:t>
            </w:r>
            <w:r>
              <w:t xml:space="preserve">. </w:t>
            </w:r>
          </w:p>
          <w:p w:rsidR="00DF657D" w:rsidRDefault="00DF657D" w:rsidP="00DF657D">
            <w:pPr>
              <w:pStyle w:val="Normal5"/>
            </w:pPr>
            <w:r>
              <w:t>The characteristics of the form that pulp in a nonstandard presentation takes.</w:t>
            </w:r>
          </w:p>
        </w:tc>
      </w:tr>
    </w:tbl>
    <w:p w:rsidR="00DF657D" w:rsidRDefault="00DF657D" w:rsidP="00DF657D"/>
    <w:p w:rsidR="00DF657D" w:rsidRDefault="00DF657D" w:rsidP="00DF657D">
      <w:pPr>
        <w:pStyle w:val="Heading2"/>
      </w:pPr>
      <w:bookmarkStart w:id="7306" w:name="_Toc259722632"/>
      <w:bookmarkStart w:id="7307" w:name="_Toc275502978"/>
      <w:bookmarkStart w:id="7308" w:name="_Toc371378606"/>
      <w:bookmarkStart w:id="7309" w:name="PulpCharacteristics"/>
      <w:bookmarkStart w:id="7310" w:name="_Toc528565218"/>
      <w:r>
        <w:t>PulpCharacteristics</w:t>
      </w:r>
      <w:bookmarkEnd w:id="7306"/>
      <w:bookmarkEnd w:id="7307"/>
      <w:bookmarkEnd w:id="7308"/>
      <w:bookmarkEnd w:id="7309"/>
      <w:bookmarkEnd w:id="73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09" o:spid="_x0000_s4354" style="position:absolute;left:0;text-align:left;margin-left:0;margin-top:0;width:50pt;height:50pt;z-index:251780608;visibility:hidden" coordsize="2230,473" o:spt="100" o:preferrelative="t" adj="0,,0" path="">
                  <v:stroke joinstyle="round"/>
                  <v:formulas/>
                  <v:path o:connecttype="segments"/>
                  <o:lock v:ext="edit" selection="t"/>
                </v:shape>
              </w:pict>
            </w:r>
            <w:r w:rsidRPr="00557255">
              <w:pict>
                <v:shape id="_x0000_s5103" style="position:absolute;left:0;text-align:left;margin-left:2341.75pt;margin-top:7.2pt;width:120.75pt;height:571.5pt;z-index:-250786304;mso-wrap-edited:t;mso-position-horizontal:right" coordsize="" o:spt="100" wrapcoords="-30 269 315 269 315 3 566 3 566 3 566 0 1000 0 1000 0 1000 1004 566 1004 566 559 315 559 315 291 -30 291 -30 269" adj="0,,0" path="">
                  <v:stroke joinstyle="round"/>
                  <v:imagedata r:id="rId1618" o:title="dc_1209"/>
                  <v:formulas/>
                  <v:path o:connecttype="segments"/>
                  <w10:wrap type="tight"/>
                </v:shape>
              </w:pict>
            </w:r>
            <w:r w:rsidR="00DF657D">
              <w:t>The physical and chemical characteristics of the pulp product regardless of the form that it is taking.</w:t>
            </w:r>
          </w:p>
          <w:p w:rsidR="00DF657D" w:rsidRDefault="00DF657D" w:rsidP="00DF657D">
            <w:pPr>
              <w:pStyle w:val="Bold3"/>
            </w:pPr>
            <w:r>
              <w:t>PulpingProcess [attribute]</w:t>
            </w:r>
          </w:p>
          <w:p w:rsidR="00DF657D" w:rsidRDefault="00DF657D" w:rsidP="00DF657D">
            <w:pPr>
              <w:pStyle w:val="Italic3"/>
            </w:pPr>
            <w:r>
              <w:t>PulpingProcess is optional. A single instance might exist.</w:t>
            </w:r>
          </w:p>
          <w:p w:rsidR="00DF657D" w:rsidRDefault="00DF657D" w:rsidP="00DF657D">
            <w:pPr>
              <w:pStyle w:val="Normal3"/>
            </w:pPr>
            <w:r>
              <w:t>Communicates the pulping method used to produce the pulp fibre</w:t>
            </w:r>
          </w:p>
          <w:p w:rsidR="00DF657D" w:rsidRDefault="00DF657D" w:rsidP="00DF657D">
            <w:pPr>
              <w:pStyle w:val="Normal3"/>
            </w:pPr>
            <w:r>
              <w:t>Refer to PulpingProcess definition for any enumerations.</w:t>
            </w:r>
          </w:p>
          <w:p w:rsidR="00DF657D" w:rsidRDefault="00DF657D" w:rsidP="00DF657D">
            <w:pPr>
              <w:pStyle w:val="Bold3"/>
            </w:pPr>
            <w:r>
              <w:t>BleachingProcess [attribute]</w:t>
            </w:r>
          </w:p>
          <w:p w:rsidR="00DF657D" w:rsidRDefault="00DF657D" w:rsidP="00DF657D">
            <w:pPr>
              <w:pStyle w:val="Italic3"/>
            </w:pPr>
            <w:r>
              <w:t>BleachingProcess is optional. A single instance might exist.</w:t>
            </w:r>
          </w:p>
          <w:p w:rsidR="00DF657D" w:rsidRDefault="00DF657D" w:rsidP="00DF657D">
            <w:pPr>
              <w:pStyle w:val="Normal3"/>
            </w:pPr>
            <w:r>
              <w:t>Communicates the type of bleaching process used to make the pulp fibre</w:t>
            </w:r>
          </w:p>
          <w:p w:rsidR="00DF657D" w:rsidRDefault="00DF657D" w:rsidP="00DF657D">
            <w:pPr>
              <w:pStyle w:val="Normal3"/>
            </w:pPr>
            <w:r>
              <w:t>Refer to BleachingProcess definition for any enumerations.</w:t>
            </w:r>
          </w:p>
          <w:p w:rsidR="00DF657D" w:rsidRDefault="00DF657D" w:rsidP="00DF657D">
            <w:pPr>
              <w:pStyle w:val="Bold3"/>
            </w:pPr>
            <w:r>
              <w:t>FibreSource [attribute]</w:t>
            </w:r>
          </w:p>
          <w:p w:rsidR="00DF657D" w:rsidRDefault="00DF657D" w:rsidP="00DF657D">
            <w:pPr>
              <w:pStyle w:val="Italic3"/>
            </w:pPr>
            <w:r>
              <w:t>FibreSource is optional. A single instance might exist.</w:t>
            </w:r>
          </w:p>
          <w:p w:rsidR="00DF657D" w:rsidRDefault="00DF657D" w:rsidP="00DF657D">
            <w:pPr>
              <w:pStyle w:val="Normal3"/>
            </w:pPr>
            <w:r>
              <w:t>Communicates the source of the pulp fibre</w:t>
            </w:r>
          </w:p>
          <w:p w:rsidR="00DF657D" w:rsidRDefault="00DF657D" w:rsidP="00DF657D">
            <w:pPr>
              <w:pStyle w:val="Normal3"/>
            </w:pPr>
            <w:r>
              <w:t>Refer to FibreSource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Ash</w:t>
            </w:r>
          </w:p>
          <w:p w:rsidR="00DF657D" w:rsidRDefault="00DF657D" w:rsidP="00DF657D">
            <w:pPr>
              <w:pStyle w:val="Italic4"/>
            </w:pPr>
            <w:r>
              <w:t>Ash is optional. Multiple instances might exist.</w:t>
            </w:r>
          </w:p>
          <w:p w:rsidR="00DF657D" w:rsidRDefault="00DF657D" w:rsidP="00DF657D">
            <w:pPr>
              <w:pStyle w:val="Normal4"/>
            </w:pPr>
            <w:r>
              <w:t>A group item used to communicate the ash content of the product according to a particular TestMethod.</w:t>
            </w:r>
          </w:p>
          <w:p w:rsidR="00DF657D" w:rsidRDefault="00DF657D" w:rsidP="00DF657D">
            <w:pPr>
              <w:pStyle w:val="Bold4"/>
            </w:pPr>
            <w:r>
              <w:t>BasisWeight</w:t>
            </w:r>
          </w:p>
          <w:p w:rsidR="00DF657D" w:rsidRDefault="00DF657D" w:rsidP="00DF657D">
            <w:pPr>
              <w:pStyle w:val="Italic4"/>
            </w:pPr>
            <w:r>
              <w:t>BasisWeight is optional. Multiple instances might exist.</w:t>
            </w:r>
          </w:p>
          <w:p w:rsidR="00DF657D" w:rsidRDefault="00DF657D" w:rsidP="00DF657D">
            <w:pPr>
              <w:pStyle w:val="Normal4"/>
            </w:pPr>
            <w:r>
              <w:t>The weight of the paper expressed as a mass for a given surface area. In countries using the metric system, the basis weight is expressed as the weight in grams of one sheet of paper that is one square meter in area—not dependent on basic sheet size. In countries using the imperial system, the weight is expressed in pounds for a given ProductBasisSizeType.</w:t>
            </w:r>
          </w:p>
          <w:p w:rsidR="00DF657D" w:rsidRDefault="00DF657D" w:rsidP="00DF657D">
            <w:pPr>
              <w:pStyle w:val="Bold4"/>
            </w:pPr>
            <w:r>
              <w:t>Brightness</w:t>
            </w:r>
          </w:p>
          <w:p w:rsidR="00DF657D" w:rsidRDefault="00DF657D" w:rsidP="00DF657D">
            <w:pPr>
              <w:pStyle w:val="Italic4"/>
            </w:pPr>
            <w:r>
              <w:t>Brightness is optional. Multiple instances might exist.</w:t>
            </w:r>
          </w:p>
          <w:p w:rsidR="00DF657D" w:rsidRDefault="00DF657D" w:rsidP="00DF657D">
            <w:pPr>
              <w:pStyle w:val="Normal4"/>
            </w:pPr>
            <w:r>
              <w:t>A measurement of the degree of light reflectivity of the product.</w:t>
            </w:r>
          </w:p>
          <w:p w:rsidR="00DF657D" w:rsidRDefault="00DF657D" w:rsidP="00DF657D">
            <w:pPr>
              <w:pStyle w:val="Bold4"/>
            </w:pPr>
            <w:r>
              <w:t>Burst</w:t>
            </w:r>
          </w:p>
          <w:p w:rsidR="00DF657D" w:rsidRDefault="00DF657D" w:rsidP="00DF657D">
            <w:pPr>
              <w:pStyle w:val="Italic4"/>
            </w:pPr>
            <w:r>
              <w:t>Burst is optional. Multiple instances might exist.</w:t>
            </w:r>
          </w:p>
          <w:p w:rsidR="00DF657D" w:rsidRDefault="00DF657D" w:rsidP="00DF657D">
            <w:pPr>
              <w:pStyle w:val="Normal4"/>
            </w:pPr>
            <w:r>
              <w:t>A group item used to communicate bursting strength target or test value according to a particular TestMethod.</w:t>
            </w:r>
          </w:p>
          <w:p w:rsidR="00DF657D" w:rsidRDefault="00DF657D" w:rsidP="00DF657D">
            <w:pPr>
              <w:pStyle w:val="Bold4"/>
            </w:pPr>
            <w:r>
              <w:t>BurstIndex</w:t>
            </w:r>
          </w:p>
          <w:p w:rsidR="00DF657D" w:rsidRDefault="00DF657D" w:rsidP="00DF657D">
            <w:pPr>
              <w:pStyle w:val="Italic4"/>
            </w:pPr>
            <w:r>
              <w:t>BurstIndex is optional. Multiple instances might exist.</w:t>
            </w:r>
          </w:p>
          <w:p w:rsidR="00DF657D" w:rsidRDefault="00DF657D" w:rsidP="00DF657D">
            <w:pPr>
              <w:pStyle w:val="Normal4"/>
            </w:pPr>
            <w:r>
              <w:t>The burst index.</w:t>
            </w:r>
          </w:p>
          <w:p w:rsidR="00DF657D" w:rsidRDefault="00DF657D" w:rsidP="00DF657D">
            <w:pPr>
              <w:pStyle w:val="Bold4"/>
            </w:pPr>
            <w:r>
              <w:t>ColourDetail</w:t>
            </w:r>
          </w:p>
          <w:p w:rsidR="00DF657D" w:rsidRDefault="00DF657D" w:rsidP="00DF657D">
            <w:pPr>
              <w:pStyle w:val="Italic4"/>
            </w:pPr>
            <w:r>
              <w:t>ColourDetail is optional. Multiple instances might exist.</w:t>
            </w:r>
          </w:p>
          <w:p w:rsidR="00DF657D" w:rsidRDefault="00DF657D" w:rsidP="00DF657D">
            <w:pPr>
              <w:pStyle w:val="Normal4"/>
            </w:pPr>
            <w:r>
              <w:t xml:space="preserve">A group item used to communicate details of colour according to the selected colour definition scheme. </w:t>
            </w:r>
          </w:p>
          <w:p w:rsidR="00DF657D" w:rsidRDefault="00DF657D" w:rsidP="00DF657D">
            <w:pPr>
              <w:pStyle w:val="Bold4"/>
            </w:pPr>
            <w:r>
              <w:t>Density</w:t>
            </w:r>
          </w:p>
          <w:p w:rsidR="00DF657D" w:rsidRDefault="00DF657D" w:rsidP="00DF657D">
            <w:pPr>
              <w:pStyle w:val="Italic4"/>
            </w:pPr>
            <w:r>
              <w:t>Density is optional. Multiple instances might exist.</w:t>
            </w:r>
          </w:p>
          <w:p w:rsidR="00DF657D" w:rsidRDefault="00DF657D" w:rsidP="00DF657D">
            <w:pPr>
              <w:pStyle w:val="Normal4"/>
            </w:pPr>
            <w:r>
              <w:t>A group item used to communicate density target or test value according to a particular TestMethod.</w:t>
            </w:r>
          </w:p>
          <w:p w:rsidR="00DF657D" w:rsidRDefault="00DF657D" w:rsidP="00DF657D">
            <w:pPr>
              <w:pStyle w:val="Bold4"/>
            </w:pPr>
            <w:r>
              <w:t>Dirt</w:t>
            </w:r>
          </w:p>
          <w:p w:rsidR="00DF657D" w:rsidRDefault="00DF657D" w:rsidP="00DF657D">
            <w:pPr>
              <w:pStyle w:val="Italic4"/>
            </w:pPr>
            <w:r>
              <w:t>Dirt is optional. Multiple instances might exist.</w:t>
            </w:r>
          </w:p>
          <w:p w:rsidR="00DF657D" w:rsidRDefault="00DF657D" w:rsidP="00DF657D">
            <w:pPr>
              <w:pStyle w:val="Normal4"/>
            </w:pPr>
            <w:r>
              <w:t>A group item used to communicate dirt content target or test value according to a particular TestMethod.</w:t>
            </w:r>
          </w:p>
          <w:p w:rsidR="00DF657D" w:rsidRDefault="00DF657D" w:rsidP="00DF657D">
            <w:pPr>
              <w:pStyle w:val="Bold4"/>
            </w:pPr>
            <w:r>
              <w:t>DrainageResistance</w:t>
            </w:r>
          </w:p>
          <w:p w:rsidR="00DF657D" w:rsidRDefault="00DF657D" w:rsidP="00DF657D">
            <w:pPr>
              <w:pStyle w:val="Italic4"/>
            </w:pPr>
            <w:r>
              <w:t>DrainageResistance is optional. Multiple instances might exist.</w:t>
            </w:r>
          </w:p>
          <w:p w:rsidR="00DF657D" w:rsidRDefault="00DF657D" w:rsidP="00DF657D">
            <w:pPr>
              <w:pStyle w:val="Normal4"/>
            </w:pPr>
            <w:r>
              <w:t>A group item used to communicate drainage resistance target or test value.</w:t>
            </w:r>
          </w:p>
          <w:p w:rsidR="00DF657D" w:rsidRDefault="00DF657D" w:rsidP="00DF657D">
            <w:pPr>
              <w:pStyle w:val="Bold4"/>
            </w:pPr>
            <w:r>
              <w:t>FibreLength</w:t>
            </w:r>
          </w:p>
          <w:p w:rsidR="00DF657D" w:rsidRDefault="00DF657D" w:rsidP="00DF657D">
            <w:pPr>
              <w:pStyle w:val="Italic4"/>
            </w:pPr>
            <w:r>
              <w:t>FibreLength is optional. Multiple instances might exist.</w:t>
            </w:r>
          </w:p>
          <w:p w:rsidR="00DF657D" w:rsidRDefault="00DF657D" w:rsidP="00DF657D">
            <w:pPr>
              <w:pStyle w:val="Normal4"/>
            </w:pPr>
            <w:r>
              <w:t>A group item used to communicate fibre length target or test value according to a particular TestMethod.</w:t>
            </w:r>
          </w:p>
          <w:p w:rsidR="00DF657D" w:rsidRDefault="00DF657D" w:rsidP="00DF657D">
            <w:pPr>
              <w:pStyle w:val="Bold4"/>
            </w:pPr>
            <w:r>
              <w:t>FibreClassification</w:t>
            </w:r>
          </w:p>
          <w:p w:rsidR="00DF657D" w:rsidRDefault="00DF657D" w:rsidP="00DF657D">
            <w:pPr>
              <w:pStyle w:val="Italic4"/>
            </w:pPr>
            <w:r>
              <w:t>FibreClassification is optional. Multiple instances might exist.</w:t>
            </w:r>
          </w:p>
          <w:p w:rsidR="00DF657D" w:rsidRDefault="00DF657D" w:rsidP="00DF657D">
            <w:pPr>
              <w:pStyle w:val="Normal4"/>
            </w:pPr>
            <w:r>
              <w:t>A group item used to communicate fibre classification according to the specified classification scheme.</w:t>
            </w:r>
          </w:p>
          <w:p w:rsidR="00DF657D" w:rsidRDefault="00DF657D" w:rsidP="00DF657D">
            <w:pPr>
              <w:pStyle w:val="Bold4"/>
            </w:pPr>
            <w:r>
              <w:t>Freeness</w:t>
            </w:r>
          </w:p>
          <w:p w:rsidR="00DF657D" w:rsidRDefault="00DF657D" w:rsidP="00DF657D">
            <w:pPr>
              <w:pStyle w:val="Italic4"/>
            </w:pPr>
            <w:r>
              <w:t>Freeness is optional. Multiple instances might exist.</w:t>
            </w:r>
          </w:p>
          <w:p w:rsidR="00DF657D" w:rsidRDefault="00DF657D" w:rsidP="00DF657D">
            <w:pPr>
              <w:pStyle w:val="Normal4"/>
            </w:pPr>
            <w:r>
              <w:t>Freeness</w:t>
            </w:r>
          </w:p>
          <w:p w:rsidR="00DF657D" w:rsidRDefault="00DF657D" w:rsidP="00DF657D">
            <w:pPr>
              <w:pStyle w:val="Bold4"/>
            </w:pPr>
            <w:r>
              <w:t>LightScattering</w:t>
            </w:r>
          </w:p>
          <w:p w:rsidR="00DF657D" w:rsidRDefault="00DF657D" w:rsidP="00DF657D">
            <w:pPr>
              <w:pStyle w:val="Italic4"/>
            </w:pPr>
            <w:r>
              <w:t>LightScattering is optional. Multiple instances might exist.</w:t>
            </w:r>
          </w:p>
          <w:p w:rsidR="00DF657D" w:rsidRDefault="00DF657D" w:rsidP="00DF657D">
            <w:pPr>
              <w:pStyle w:val="Normal4"/>
            </w:pPr>
            <w:r>
              <w:t>A group item used to communicate light scattering coefficients according to a particular TestMethod.</w:t>
            </w:r>
          </w:p>
          <w:p w:rsidR="00DF657D" w:rsidRDefault="00DF657D" w:rsidP="00DF657D">
            <w:pPr>
              <w:pStyle w:val="Bold4"/>
            </w:pPr>
            <w:r>
              <w:t>Moisture</w:t>
            </w:r>
          </w:p>
          <w:p w:rsidR="00DF657D" w:rsidRDefault="00DF657D" w:rsidP="00DF657D">
            <w:pPr>
              <w:pStyle w:val="Italic4"/>
            </w:pPr>
            <w:r>
              <w:t>Moisture is optional. Multiple instances might exist.</w:t>
            </w:r>
          </w:p>
          <w:p w:rsidR="00DF657D" w:rsidRDefault="00DF657D" w:rsidP="00DF657D">
            <w:pPr>
              <w:pStyle w:val="Normal4"/>
            </w:pPr>
            <w:r>
              <w:t>Desired percentage, or other indicator, of water in the product at the time of shipment.</w:t>
            </w:r>
          </w:p>
          <w:p w:rsidR="00DF657D" w:rsidRDefault="00DF657D" w:rsidP="00DF657D">
            <w:pPr>
              <w:pStyle w:val="Bold4"/>
            </w:pPr>
            <w:r>
              <w:t>Opacity</w:t>
            </w:r>
          </w:p>
          <w:p w:rsidR="00DF657D" w:rsidRDefault="00DF657D" w:rsidP="00DF657D">
            <w:pPr>
              <w:pStyle w:val="Italic4"/>
            </w:pPr>
            <w:r>
              <w:t>Opacity is optional. Multiple instances might exist.</w:t>
            </w:r>
          </w:p>
          <w:p w:rsidR="00DF657D" w:rsidRDefault="00DF657D" w:rsidP="00DF657D">
            <w:pPr>
              <w:pStyle w:val="Normal4"/>
            </w:pPr>
            <w:r>
              <w:t>A group item used to communicate opacity target or test value according to a particular TestMethod.</w:t>
            </w:r>
          </w:p>
          <w:p w:rsidR="00DF657D" w:rsidRDefault="00DF657D" w:rsidP="00DF657D">
            <w:pPr>
              <w:pStyle w:val="Bold4"/>
            </w:pPr>
            <w:r>
              <w:t>pH</w:t>
            </w:r>
          </w:p>
          <w:p w:rsidR="00DF657D" w:rsidRDefault="00DF657D" w:rsidP="00DF657D">
            <w:pPr>
              <w:pStyle w:val="Italic4"/>
            </w:pPr>
            <w:r>
              <w:t>pH is optional. Multiple instances might exist.</w:t>
            </w:r>
          </w:p>
          <w:p w:rsidR="00DF657D" w:rsidRDefault="00DF657D" w:rsidP="00DF657D">
            <w:pPr>
              <w:pStyle w:val="Normal4"/>
            </w:pPr>
            <w:r>
              <w:t>A group item used to communicate pH (degree of acidity versus basicity) target or test value according to a particular TestMethod.</w:t>
            </w:r>
          </w:p>
          <w:p w:rsidR="00DF657D" w:rsidRDefault="00DF657D" w:rsidP="00DF657D">
            <w:pPr>
              <w:pStyle w:val="Bold4"/>
            </w:pPr>
            <w:r>
              <w:t>PostConsumerWaste</w:t>
            </w:r>
          </w:p>
          <w:p w:rsidR="00DF657D" w:rsidRDefault="00DF657D" w:rsidP="00DF657D">
            <w:pPr>
              <w:pStyle w:val="Italic4"/>
            </w:pPr>
            <w:r>
              <w:t>PostConsumerWaste is optional. Multiple instances might exist.</w:t>
            </w:r>
          </w:p>
          <w:p w:rsidR="00DF657D" w:rsidRDefault="00DF657D" w:rsidP="00DF657D">
            <w:pPr>
              <w:pStyle w:val="Normal4"/>
            </w:pPr>
            <w:r>
              <w:t>A group item used to communicate the target or test value percentage of post consumer waste fibre in the product according to a particular TestMethod.</w:t>
            </w:r>
          </w:p>
          <w:p w:rsidR="00DF657D" w:rsidRDefault="00DF657D" w:rsidP="00DF657D">
            <w:pPr>
              <w:pStyle w:val="Bold4"/>
            </w:pPr>
            <w:r>
              <w:t>PreConsumerWaste</w:t>
            </w:r>
          </w:p>
          <w:p w:rsidR="00DF657D" w:rsidRDefault="00DF657D" w:rsidP="00DF657D">
            <w:pPr>
              <w:pStyle w:val="Italic4"/>
            </w:pPr>
            <w:r>
              <w:t>PreConsumerWaste is optional. Multiple instances might exist.</w:t>
            </w:r>
          </w:p>
          <w:p w:rsidR="00DF657D" w:rsidRDefault="00DF657D" w:rsidP="00DF657D">
            <w:pPr>
              <w:pStyle w:val="Normal4"/>
            </w:pPr>
            <w:r>
              <w:t>A group item used to communicate the target or test value percentage of pre-consumer waste fibre in the product according to a particular TestMethod.</w:t>
            </w:r>
          </w:p>
          <w:p w:rsidR="00DF657D" w:rsidRDefault="00DF657D" w:rsidP="00DF657D">
            <w:pPr>
              <w:pStyle w:val="Bold4"/>
            </w:pPr>
            <w:r>
              <w:t>Recycled</w:t>
            </w:r>
          </w:p>
          <w:p w:rsidR="00DF657D" w:rsidRDefault="00DF657D" w:rsidP="00DF657D">
            <w:pPr>
              <w:pStyle w:val="Italic4"/>
            </w:pPr>
            <w:r>
              <w:t>Recycled is optional. Multiple instances might exist.</w:t>
            </w:r>
          </w:p>
          <w:p w:rsidR="00DF657D" w:rsidRDefault="00DF657D" w:rsidP="00DF657D">
            <w:pPr>
              <w:pStyle w:val="Normal4"/>
            </w:pPr>
            <w:r>
              <w:t>A group item used to communicate the target or test value total percentage of waste fibre in the product according to a particular TestMethod.</w:t>
            </w:r>
          </w:p>
          <w:p w:rsidR="00DF657D" w:rsidRDefault="00DF657D" w:rsidP="00DF657D">
            <w:pPr>
              <w:pStyle w:val="Bold4"/>
            </w:pPr>
            <w:r>
              <w:t>Tear</w:t>
            </w:r>
          </w:p>
          <w:p w:rsidR="00DF657D" w:rsidRDefault="00DF657D" w:rsidP="00DF657D">
            <w:pPr>
              <w:pStyle w:val="Italic4"/>
            </w:pPr>
            <w:r>
              <w:t>Tear is optional. Multiple instances might exist.</w:t>
            </w:r>
          </w:p>
          <w:p w:rsidR="00DF657D" w:rsidRDefault="00DF657D" w:rsidP="00DF657D">
            <w:pPr>
              <w:pStyle w:val="Normal4"/>
            </w:pPr>
            <w:r>
              <w:t>A group item used to communicate tearing resistance target or test value according to a particular TestMethod.</w:t>
            </w:r>
          </w:p>
          <w:p w:rsidR="00DF657D" w:rsidRDefault="00DF657D" w:rsidP="00DF657D">
            <w:pPr>
              <w:pStyle w:val="Bold4"/>
            </w:pPr>
            <w:r>
              <w:t>TearIndex</w:t>
            </w:r>
          </w:p>
          <w:p w:rsidR="00DF657D" w:rsidRDefault="00DF657D" w:rsidP="00DF657D">
            <w:pPr>
              <w:pStyle w:val="Italic4"/>
            </w:pPr>
            <w:r>
              <w:t>TearIndex is optional. Multiple instances might exist.</w:t>
            </w:r>
          </w:p>
          <w:p w:rsidR="00DF657D" w:rsidRDefault="00DF657D" w:rsidP="00DF657D">
            <w:pPr>
              <w:pStyle w:val="Normal4"/>
            </w:pPr>
            <w:r>
              <w:t>TearIndex</w:t>
            </w:r>
          </w:p>
          <w:p w:rsidR="00DF657D" w:rsidRDefault="00DF657D" w:rsidP="00DF657D">
            <w:pPr>
              <w:pStyle w:val="Bold4"/>
            </w:pPr>
            <w:r>
              <w:t>Tensile</w:t>
            </w:r>
          </w:p>
          <w:p w:rsidR="00DF657D" w:rsidRDefault="00DF657D" w:rsidP="00DF657D">
            <w:pPr>
              <w:pStyle w:val="Italic4"/>
            </w:pPr>
            <w:r>
              <w:t>Tensile is optional. Multiple instances might exist.</w:t>
            </w:r>
          </w:p>
          <w:p w:rsidR="00DF657D" w:rsidRDefault="00DF657D" w:rsidP="00DF657D">
            <w:pPr>
              <w:pStyle w:val="Normal4"/>
            </w:pPr>
            <w:r>
              <w:t>A group item used to communicate zero-span tensile strength target or test value according to a particular TestMethod.</w:t>
            </w:r>
          </w:p>
          <w:p w:rsidR="00DF657D" w:rsidRDefault="00DF657D" w:rsidP="00DF657D">
            <w:pPr>
              <w:pStyle w:val="Bold4"/>
            </w:pPr>
            <w:r>
              <w:t>TensileIndex</w:t>
            </w:r>
          </w:p>
          <w:p w:rsidR="00DF657D" w:rsidRDefault="00DF657D" w:rsidP="00DF657D">
            <w:pPr>
              <w:pStyle w:val="Italic4"/>
            </w:pPr>
            <w:r>
              <w:t>TensileIndex is optional. Multiple instances might exist.</w:t>
            </w:r>
          </w:p>
          <w:p w:rsidR="00DF657D" w:rsidRDefault="00DF657D" w:rsidP="00DF657D">
            <w:pPr>
              <w:pStyle w:val="Normal4"/>
            </w:pPr>
            <w:r>
              <w:t>Tensile Index</w:t>
            </w:r>
          </w:p>
          <w:p w:rsidR="00DF657D" w:rsidRDefault="00DF657D" w:rsidP="00DF657D">
            <w:pPr>
              <w:pStyle w:val="Bold4"/>
            </w:pPr>
            <w:r>
              <w:t>Viscosity</w:t>
            </w:r>
          </w:p>
          <w:p w:rsidR="00DF657D" w:rsidRDefault="00DF657D" w:rsidP="00DF657D">
            <w:pPr>
              <w:pStyle w:val="Italic4"/>
            </w:pPr>
            <w:r>
              <w:t>Viscosity is optional. Multiple instances might exist.</w:t>
            </w:r>
          </w:p>
          <w:p w:rsidR="00DF657D" w:rsidRDefault="00DF657D" w:rsidP="00DF657D">
            <w:pPr>
              <w:pStyle w:val="Normal4"/>
            </w:pPr>
            <w:r>
              <w:t>Viscosity</w:t>
            </w:r>
          </w:p>
          <w:p w:rsidR="00DF657D" w:rsidRDefault="00DF657D" w:rsidP="00DF657D">
            <w:pPr>
              <w:pStyle w:val="Bold4"/>
            </w:pPr>
            <w:r>
              <w:t>Whiteness</w:t>
            </w:r>
          </w:p>
          <w:p w:rsidR="00DF657D" w:rsidRDefault="00DF657D" w:rsidP="00DF657D">
            <w:pPr>
              <w:pStyle w:val="Italic4"/>
            </w:pPr>
            <w:r>
              <w:t>Whiteness is optional. Multiple instances might exist.</w:t>
            </w:r>
          </w:p>
          <w:p w:rsidR="00DF657D" w:rsidRDefault="00DF657D" w:rsidP="00DF657D">
            <w:pPr>
              <w:pStyle w:val="Normal4"/>
            </w:pPr>
            <w:r>
              <w:t>A group item used to communicate degree of whiteness target or test value according to a particular TestMethod.</w:t>
            </w:r>
          </w:p>
          <w:p w:rsidR="00DF657D" w:rsidRDefault="00DF657D" w:rsidP="00DF657D">
            <w:pPr>
              <w:pStyle w:val="Bold4"/>
            </w:pPr>
            <w:r>
              <w:t>AdditionalTest</w:t>
            </w:r>
          </w:p>
          <w:p w:rsidR="00DF657D" w:rsidRDefault="00DF657D" w:rsidP="00DF657D">
            <w:pPr>
              <w:pStyle w:val="Italic4"/>
            </w:pPr>
            <w:r>
              <w:t>AdditionalTest is optional. A single instance might exist.</w:t>
            </w:r>
          </w:p>
          <w:p w:rsidR="00DF657D" w:rsidRDefault="00DF657D" w:rsidP="00DF657D">
            <w:pPr>
              <w:pStyle w:val="Normal4"/>
            </w:pPr>
            <w:r>
              <w:t>AdditionalTest exists to enable the inclusion of a test that has not been identified by papiNet.org. It is always a single-instance element so it is very important that users, who come upon a test that papiNet.org has not identified, communicate the need for this test to us at www.papiNet.org.</w:t>
            </w:r>
          </w:p>
        </w:tc>
      </w:tr>
    </w:tbl>
    <w:p w:rsidR="00DF657D" w:rsidRDefault="00DF657D" w:rsidP="00DF657D"/>
    <w:p w:rsidR="00DF657D" w:rsidRDefault="00DF657D" w:rsidP="00DF657D">
      <w:pPr>
        <w:pStyle w:val="Heading2"/>
      </w:pPr>
      <w:bookmarkStart w:id="7311" w:name="_Toc259722633"/>
      <w:bookmarkStart w:id="7312" w:name="_Toc275502979"/>
      <w:bookmarkStart w:id="7313" w:name="_Toc371378607"/>
      <w:bookmarkStart w:id="7314" w:name="PulpConcernCode"/>
      <w:bookmarkStart w:id="7315" w:name="_Toc528565219"/>
      <w:r>
        <w:t>PulpConcernCode</w:t>
      </w:r>
      <w:bookmarkEnd w:id="7311"/>
      <w:bookmarkEnd w:id="7312"/>
      <w:bookmarkEnd w:id="7313"/>
      <w:bookmarkEnd w:id="7314"/>
      <w:bookmarkEnd w:id="73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10" o:spid="_x0000_s4355" style="position:absolute;left:0;text-align:left;margin-left:0;margin-top:0;width:50pt;height:50pt;z-index:251781632;visibility:hidden" coordsize="96,325" o:spt="100" o:preferrelative="t" adj="0,,0" path="">
                  <v:stroke joinstyle="round"/>
                  <v:formulas/>
                  <v:path o:connecttype="segments"/>
                  <o:lock v:ext="edit" selection="t"/>
                </v:shape>
              </w:pict>
            </w:r>
            <w:r w:rsidRPr="00557255">
              <w:pict>
                <v:shape id="_x0000_s5104" style="position:absolute;left:0;text-align:left;margin-left:4495pt;margin-top:7.2pt;width:195pt;height:57.75pt;z-index:-250785280;mso-wrap-edited:t;mso-position-horizontal:right" coordsize="" o:spt="100" wrapcoords="-30 322 427 322 427 72 427 72 427 0 1000 0 1000 0 1000 1250 427 1250 -30 1250 -30 322" adj="0,,0" path="">
                  <v:stroke joinstyle="round"/>
                  <v:imagedata r:id="rId1619" o:title="dc_1210"/>
                  <v:formulas/>
                  <v:path o:connecttype="segments"/>
                  <w10:wrap type="tight"/>
                </v:shape>
              </w:pict>
            </w:r>
            <w:r w:rsidR="00DF657D">
              <w:t>A group of codes that qualifies the defect or issue with a particular unit of pulp.</w:t>
            </w:r>
          </w:p>
          <w:p w:rsidR="00DF657D" w:rsidRDefault="00DF657D" w:rsidP="00273279">
            <w:pPr>
              <w:pStyle w:val="Bold3"/>
            </w:pPr>
            <w:r>
              <w:t>Agency [attribute]</w:t>
            </w:r>
          </w:p>
          <w:p w:rsidR="00DF657D" w:rsidRDefault="00DF657D" w:rsidP="00273279">
            <w:pPr>
              <w:pStyle w:val="Italic3"/>
            </w:pPr>
            <w:r>
              <w:t>Agency is mandatory. A single instance is required.</w:t>
            </w:r>
          </w:p>
          <w:p w:rsidR="00DF657D" w:rsidRDefault="00DF657D" w:rsidP="00273279">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5"/>
              </w:numPr>
            </w:pPr>
            <w:r>
              <w:t xml:space="preserve">For the element that owns this attribute. </w:t>
            </w:r>
          </w:p>
          <w:p w:rsidR="00DF657D" w:rsidRDefault="00DF657D" w:rsidP="008D25AE">
            <w:pPr>
              <w:pStyle w:val="Normal3"/>
              <w:numPr>
                <w:ilvl w:val="0"/>
                <w:numId w:val="45"/>
              </w:numPr>
            </w:pPr>
            <w:r>
              <w:t xml:space="preserve">For another attribute in the list of attributes associated with the parent element. </w:t>
            </w:r>
          </w:p>
          <w:p w:rsidR="00DF657D" w:rsidRDefault="00DF657D" w:rsidP="00273279">
            <w:pPr>
              <w:pStyle w:val="Normal3"/>
            </w:pPr>
            <w:r>
              <w:t>Refer to Agency definition for any enumerations.</w:t>
            </w:r>
          </w:p>
        </w:tc>
      </w:tr>
    </w:tbl>
    <w:p w:rsidR="00DF657D" w:rsidRDefault="00DF657D" w:rsidP="00DF657D"/>
    <w:p w:rsidR="00DF657D" w:rsidRDefault="00DF657D" w:rsidP="00DF657D">
      <w:pPr>
        <w:pStyle w:val="Heading2"/>
      </w:pPr>
      <w:bookmarkStart w:id="7316" w:name="_Toc259722634"/>
      <w:bookmarkStart w:id="7317" w:name="_Toc275502980"/>
      <w:bookmarkStart w:id="7318" w:name="_Toc371378608"/>
      <w:bookmarkStart w:id="7319" w:name="PulpConcernDescription"/>
      <w:bookmarkStart w:id="7320" w:name="_Toc528565220"/>
      <w:r>
        <w:t>PulpConcernDescription</w:t>
      </w:r>
      <w:bookmarkEnd w:id="7316"/>
      <w:bookmarkEnd w:id="7317"/>
      <w:bookmarkEnd w:id="7318"/>
      <w:bookmarkEnd w:id="7319"/>
      <w:bookmarkEnd w:id="73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11" o:spid="_x0000_s4356" style="position:absolute;left:0;text-align:left;margin-left:0;margin-top:0;width:50pt;height:50pt;z-index:251782656;visibility:hidden" coordsize="89,195" o:spt="100" o:preferrelative="t" adj="0,,0" path="">
                  <v:stroke joinstyle="round"/>
                  <v:formulas/>
                  <v:path o:connecttype="segments"/>
                  <o:lock v:ext="edit" selection="t"/>
                </v:shape>
              </w:pict>
            </w:r>
            <w:r w:rsidRPr="00557255">
              <w:pict>
                <v:shape id="_x0000_s5105" style="position:absolute;left:0;text-align:left;margin-left:2233pt;margin-top:7.2pt;width:117pt;height:53.25pt;z-index:-250784256;mso-wrap-edited:t;mso-position-horizontal:right" coordsize="" o:spt="100" wrapcoords="-30 78 1000 78 1000 1079 1000 1079 -30 1079 -30 78" adj="0,,0" path="">
                  <v:stroke joinstyle="round"/>
                  <v:imagedata r:id="rId1620" o:title="dc_1211"/>
                  <v:formulas/>
                  <v:path o:connecttype="segments"/>
                  <w10:wrap type="tight"/>
                </v:shape>
              </w:pict>
            </w:r>
            <w:r w:rsidR="00DF657D">
              <w:t>A narrative to correspond to the concern code.</w:t>
            </w:r>
          </w:p>
        </w:tc>
      </w:tr>
    </w:tbl>
    <w:p w:rsidR="00DF657D" w:rsidRDefault="00DF657D" w:rsidP="00DF657D"/>
    <w:p w:rsidR="00DF657D" w:rsidRDefault="00DF657D" w:rsidP="00DF657D">
      <w:pPr>
        <w:pStyle w:val="Heading2"/>
      </w:pPr>
      <w:bookmarkStart w:id="7321" w:name="_Toc259722635"/>
      <w:bookmarkStart w:id="7322" w:name="_Toc275502981"/>
      <w:bookmarkStart w:id="7323" w:name="_Toc371378609"/>
      <w:bookmarkStart w:id="7324" w:name="PulpConcerns"/>
      <w:bookmarkStart w:id="7325" w:name="_Toc528565221"/>
      <w:r>
        <w:t>PulpConcerns</w:t>
      </w:r>
      <w:bookmarkEnd w:id="7321"/>
      <w:bookmarkEnd w:id="7322"/>
      <w:bookmarkEnd w:id="7323"/>
      <w:bookmarkEnd w:id="7324"/>
      <w:bookmarkEnd w:id="73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12" o:spid="_x0000_s4357" style="position:absolute;left:0;text-align:left;margin-left:0;margin-top:0;width:50pt;height:50pt;z-index:251783680;visibility:hidden" coordsize="454,454" o:spt="100" o:preferrelative="t" adj="0,,0" path="">
                  <v:stroke joinstyle="round"/>
                  <v:formulas/>
                  <v:path o:connecttype="segments"/>
                  <o:lock v:ext="edit" selection="t"/>
                </v:shape>
              </w:pict>
            </w:r>
            <w:r w:rsidRPr="00557255">
              <w:pict>
                <v:shape id="_x0000_s5106" style="position:absolute;left:0;text-align:left;margin-left:6735.25pt;margin-top:7.2pt;width:272.25pt;height:272.25pt;z-index:-250783232;mso-wrap-edited:t;mso-position-horizontal:right" coordsize="" o:spt="100" wrapcoords="-30 286 246 286 246 15 508 15 508 15 508 0 1000 0 1000 0 1000 1016 508 1016 508 666 246 666 246 388 -30 388 -30 286" adj="0,,0" path="">
                  <v:stroke joinstyle="round"/>
                  <v:imagedata r:id="rId1621" o:title="dc_1212"/>
                  <v:formulas/>
                  <v:path o:connecttype="segments"/>
                  <w10:wrap type="tight"/>
                </v:shape>
              </w:pict>
            </w:r>
            <w:r w:rsidR="00DF657D">
              <w:t>If the ConcernIndicatorType is “Y” for a pulp related product then a defect cause must be give.</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PulpConcernCode</w:t>
            </w:r>
          </w:p>
          <w:p w:rsidR="00DF657D" w:rsidRDefault="00DF657D" w:rsidP="00DF657D">
            <w:pPr>
              <w:pStyle w:val="Italic4"/>
            </w:pPr>
            <w:r>
              <w:t>PulpConcernCode is mandatory. One instance is required, multiple instances might exist.</w:t>
            </w:r>
          </w:p>
          <w:p w:rsidR="00DF657D" w:rsidRDefault="00DF657D" w:rsidP="00DF657D">
            <w:pPr>
              <w:pStyle w:val="Normal4"/>
            </w:pPr>
            <w:r>
              <w:t>A group of codes that qualifies the defect or issue with a particular unit of pulp.</w:t>
            </w:r>
          </w:p>
          <w:p w:rsidR="00DF657D" w:rsidRDefault="00DF657D" w:rsidP="00DF657D">
            <w:pPr>
              <w:pStyle w:val="Bold4"/>
            </w:pPr>
            <w:r>
              <w:t>PulpConcernDescription</w:t>
            </w:r>
          </w:p>
          <w:p w:rsidR="00DF657D" w:rsidRDefault="00DF657D" w:rsidP="00DF657D">
            <w:pPr>
              <w:pStyle w:val="Italic4"/>
            </w:pPr>
            <w:r>
              <w:t>PulpConcernDescription is optional. Multiple instances might exist.</w:t>
            </w:r>
          </w:p>
          <w:p w:rsidR="00DF657D" w:rsidRDefault="00DF657D" w:rsidP="00DF657D">
            <w:pPr>
              <w:pStyle w:val="Normal4"/>
            </w:pPr>
            <w:r>
              <w:t>A narrative to correspond to the concern code.</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26" w:name="_Toc259722636"/>
      <w:bookmarkStart w:id="7327" w:name="_Toc275502982"/>
      <w:bookmarkStart w:id="7328" w:name="_Toc371378610"/>
      <w:bookmarkStart w:id="7329" w:name="PulpingProcess_a"/>
      <w:bookmarkStart w:id="7330" w:name="_Toc528565222"/>
      <w:r>
        <w:t>PulpingProcess [attribute]</w:t>
      </w:r>
      <w:bookmarkEnd w:id="7326"/>
      <w:bookmarkEnd w:id="7327"/>
      <w:bookmarkEnd w:id="7328"/>
      <w:bookmarkEnd w:id="7329"/>
      <w:bookmarkEnd w:id="73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13" o:spid="_x0000_s4358" style="position:absolute;left:0;text-align:left;margin-left:0;margin-top:0;width:50pt;height:50pt;z-index:251784704;visibility:hidden" coordsize="89,175" o:spt="100" o:preferrelative="t" adj="0,,0" path="">
                  <v:stroke joinstyle="round"/>
                  <v:formulas/>
                  <v:path o:connecttype="segments"/>
                  <o:lock v:ext="edit" selection="t"/>
                </v:shape>
              </w:pict>
            </w:r>
            <w:r w:rsidRPr="00557255">
              <w:pict>
                <v:shape id="_x0000_s5107" style="position:absolute;left:0;text-align:left;margin-left:1885pt;margin-top:7.2pt;width:105pt;height:53.25pt;z-index:-250782208;mso-wrap-edited:t;mso-position-horizontal:right" coordsize="" o:spt="100" wrapcoords="-30 0 1000 0 1000 1079 1000 1079 -30 1079 -30 0" adj="0,,0" path="">
                  <v:stroke joinstyle="round"/>
                  <v:imagedata r:id="rId1622" o:title="dc_1213"/>
                  <v:formulas/>
                  <v:path o:connecttype="segments"/>
                  <w10:wrap type="tight"/>
                </v:shape>
              </w:pict>
            </w:r>
            <w:r w:rsidR="00DF657D">
              <w:t>Communicates the pulping method used to produce the pulp fibre</w:t>
            </w:r>
          </w:p>
          <w:p w:rsidR="00DF657D" w:rsidRDefault="00DF657D" w:rsidP="00DF657D">
            <w:pPr>
              <w:pStyle w:val="Italic2"/>
            </w:pPr>
            <w:r>
              <w:t>This item is restricted to the following list.</w:t>
            </w:r>
          </w:p>
          <w:p w:rsidR="00DF657D" w:rsidRDefault="00DF657D" w:rsidP="00DF657D">
            <w:pPr>
              <w:pStyle w:val="Bold3"/>
            </w:pPr>
            <w:r>
              <w:t>ChemicalPulp</w:t>
            </w:r>
          </w:p>
          <w:p w:rsidR="00DF657D" w:rsidRDefault="00DF657D" w:rsidP="00DF657D">
            <w:pPr>
              <w:pStyle w:val="Normal3"/>
            </w:pPr>
            <w:r>
              <w:t>In chemical pulping, wood is cooked in a digester at elevated pressure with a solution of the appropriate chemicals which dissolve the lignin and leave behind the cellulose.</w:t>
            </w:r>
          </w:p>
          <w:p w:rsidR="00DF657D" w:rsidRDefault="00DF657D" w:rsidP="00DF657D">
            <w:pPr>
              <w:pStyle w:val="Bold3"/>
            </w:pPr>
            <w:r>
              <w:t>ChemoThermoMechanicalPulp</w:t>
            </w:r>
          </w:p>
          <w:p w:rsidR="00DF657D" w:rsidRDefault="00DF657D" w:rsidP="00DF657D">
            <w:pPr>
              <w:pStyle w:val="Normal3"/>
            </w:pPr>
            <w:r>
              <w:t>Semi-chemical pulping process uses a combination of chemical, thermal and mechanical methods.  The wood chips are partially cooked with chemicals, then heated, and the remainder of the pulping is accomplished mechanically.</w:t>
            </w:r>
          </w:p>
          <w:p w:rsidR="00DF657D" w:rsidRDefault="00DF657D" w:rsidP="00DF657D">
            <w:pPr>
              <w:pStyle w:val="Bold3"/>
            </w:pPr>
            <w:r>
              <w:t>DeinkedPulp</w:t>
            </w:r>
          </w:p>
          <w:p w:rsidR="00DF657D" w:rsidRDefault="00DF657D" w:rsidP="00DF657D">
            <w:pPr>
              <w:pStyle w:val="Normal3"/>
            </w:pPr>
            <w:r>
              <w:t>Pulp produced from deinked wastepaper, like old newsprint and old magazines.</w:t>
            </w:r>
          </w:p>
          <w:p w:rsidR="00DF657D" w:rsidRDefault="00DF657D" w:rsidP="00DF657D">
            <w:pPr>
              <w:pStyle w:val="Bold3"/>
            </w:pPr>
            <w:r>
              <w:t>RefinerGroundwood</w:t>
            </w:r>
          </w:p>
          <w:p w:rsidR="00DF657D" w:rsidRDefault="00DF657D" w:rsidP="00DF657D">
            <w:pPr>
              <w:pStyle w:val="Normal3"/>
            </w:pPr>
            <w:r>
              <w:t>Mechanical pulping process where the wood is pressed against a grinder which physically separates the fibers.</w:t>
            </w:r>
          </w:p>
          <w:p w:rsidR="00DF657D" w:rsidRDefault="00DF657D" w:rsidP="00DF657D">
            <w:pPr>
              <w:pStyle w:val="Bold3"/>
            </w:pPr>
            <w:r>
              <w:t>StoneGroundwood</w:t>
            </w:r>
          </w:p>
          <w:p w:rsidR="00DF657D" w:rsidRDefault="00DF657D" w:rsidP="00DF657D">
            <w:pPr>
              <w:pStyle w:val="Normal3"/>
            </w:pPr>
            <w:r>
              <w:t>The oldest of the large scale methods of pulping, dating back to the late 1840's is the groundwood process, in which debarked logs are forced against a huge revolving abrasive stone which shreds the fibres from the wood.</w:t>
            </w:r>
          </w:p>
          <w:p w:rsidR="00DF657D" w:rsidRDefault="00DF657D" w:rsidP="00DF657D">
            <w:pPr>
              <w:pStyle w:val="Bold3"/>
            </w:pPr>
            <w:r>
              <w:t>ThermoMechanical</w:t>
            </w:r>
          </w:p>
          <w:p w:rsidR="00DF657D" w:rsidRDefault="00DF657D" w:rsidP="00DF657D">
            <w:pPr>
              <w:pStyle w:val="Normal3"/>
            </w:pPr>
            <w:r>
              <w:t>This process, which reached commercial viability in the early 1970's, involves an initial stage in which wood chips, before entering a pressurized refiner, are softened by steam. This facilitates the separation of the cellulose and reduces damage to the individual fibres.</w:t>
            </w:r>
          </w:p>
        </w:tc>
      </w:tr>
    </w:tbl>
    <w:p w:rsidR="00DF657D" w:rsidRDefault="00DF657D" w:rsidP="00DF657D"/>
    <w:p w:rsidR="00DF657D" w:rsidRDefault="00DF657D" w:rsidP="00DF657D">
      <w:pPr>
        <w:pStyle w:val="Heading2"/>
      </w:pPr>
      <w:bookmarkStart w:id="7331" w:name="_Toc259722637"/>
      <w:bookmarkStart w:id="7332" w:name="_Toc275502983"/>
      <w:bookmarkStart w:id="7333" w:name="_Toc371378611"/>
      <w:bookmarkStart w:id="7334" w:name="PulpUnitCharacteristics"/>
      <w:bookmarkStart w:id="7335" w:name="_Toc528565223"/>
      <w:r>
        <w:t>PulpUnitCharacteristics</w:t>
      </w:r>
      <w:bookmarkEnd w:id="7331"/>
      <w:bookmarkEnd w:id="7332"/>
      <w:bookmarkEnd w:id="7333"/>
      <w:bookmarkEnd w:id="7334"/>
      <w:bookmarkEnd w:id="73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14" o:spid="_x0000_s4359" style="position:absolute;left:0;text-align:left;margin-left:0;margin-top:0;width:50pt;height:50pt;z-index:251785728;visibility:hidden" coordsize="505,506" o:spt="100" o:preferrelative="t" adj="0,,0" path="">
                  <v:stroke joinstyle="round"/>
                  <v:formulas/>
                  <v:path o:connecttype="segments"/>
                  <o:lock v:ext="edit" selection="t"/>
                </v:shape>
              </w:pict>
            </w:r>
            <w:r w:rsidRPr="00557255">
              <w:pict>
                <v:shape id="_x0000_s5108" style="position:absolute;left:0;text-align:left;margin-left:7648.75pt;margin-top:7.2pt;width:303.75pt;height:303pt;z-index:-250781184;mso-wrap-edited:t;mso-position-horizontal:right" coordsize="" o:spt="100" wrapcoords="-30 461 349 461 584 461 584 41 584 41 584 0 1000 0 1000 0 1000 1014 584 1014 584 555 349 555 349 553 -30 553 -30 461" adj="0,,0" path="">
                  <v:stroke joinstyle="round"/>
                  <v:imagedata r:id="rId1623" o:title="dc_1214"/>
                  <v:formulas/>
                  <v:path o:connecttype="segments"/>
                  <w10:wrap type="tight"/>
                </v:shape>
              </w:pict>
            </w:r>
            <w:r w:rsidR="00DF657D">
              <w:t>A group element that contains information primarily of use for ordering.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PalletCharacteristics</w:t>
            </w:r>
          </w:p>
          <w:p w:rsidR="00DF657D" w:rsidRDefault="00DF657D" w:rsidP="00DF657D">
            <w:pPr>
              <w:pStyle w:val="Italic4"/>
            </w:pPr>
            <w:r>
              <w:t>PalletCharacteristics is optional. A single instance might exist.</w:t>
            </w:r>
          </w:p>
          <w:p w:rsidR="00DF657D" w:rsidRDefault="00DF657D" w:rsidP="00DF657D">
            <w:pPr>
              <w:pStyle w:val="Normal4"/>
            </w:pPr>
            <w:r>
              <w:t>A group item that provides pallet detail information.</w:t>
            </w:r>
          </w:p>
          <w:p w:rsidR="00DF657D" w:rsidRDefault="00DF657D" w:rsidP="00DF657D">
            <w:pPr>
              <w:pStyle w:val="Bold4"/>
            </w:pPr>
            <w:r>
              <w:t>BalesPerUnit</w:t>
            </w:r>
          </w:p>
          <w:p w:rsidR="00DF657D" w:rsidRDefault="00DF657D" w:rsidP="00DF657D">
            <w:pPr>
              <w:pStyle w:val="Italic4"/>
            </w:pPr>
            <w:r>
              <w:t>BalesPerUnit is optional. A single instance might exist.</w:t>
            </w:r>
          </w:p>
          <w:p w:rsidR="00DF657D" w:rsidRDefault="00DF657D" w:rsidP="00DF657D">
            <w:pPr>
              <w:pStyle w:val="Normal4"/>
            </w:pPr>
            <w:r>
              <w:t>The number of bales included on the shipping, handling, or delivery unit.</w:t>
            </w:r>
          </w:p>
          <w:p w:rsidR="00DF657D" w:rsidRDefault="00DF657D" w:rsidP="00DF657D">
            <w:pPr>
              <w:pStyle w:val="Bold4"/>
            </w:pPr>
            <w:r>
              <w:t>LayersPerUnit</w:t>
            </w:r>
          </w:p>
          <w:p w:rsidR="00DF657D" w:rsidRDefault="00DF657D" w:rsidP="00DF657D">
            <w:pPr>
              <w:pStyle w:val="Italic4"/>
            </w:pPr>
            <w:r>
              <w:t>LayersPerUnit is optional. A single instance might exist.</w:t>
            </w:r>
          </w:p>
          <w:p w:rsidR="00DF657D" w:rsidRDefault="00DF657D" w:rsidP="00DF657D">
            <w:pPr>
              <w:pStyle w:val="Normal4"/>
            </w:pPr>
            <w:r>
              <w:t>The number of layers on the shipping, handling, or delivery unit. (This element uses pattern matching to ensure the appropriate format for latitude.)</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36" w:name="_Toc259722638"/>
      <w:bookmarkStart w:id="7337" w:name="_Toc275502984"/>
      <w:bookmarkStart w:id="7338" w:name="_Toc371378612"/>
      <w:bookmarkStart w:id="7339" w:name="PunchedHoleDetails"/>
      <w:bookmarkStart w:id="7340" w:name="_Toc528565224"/>
      <w:r>
        <w:t>PunchedHoleDetails</w:t>
      </w:r>
      <w:bookmarkEnd w:id="7336"/>
      <w:bookmarkEnd w:id="7337"/>
      <w:bookmarkEnd w:id="7338"/>
      <w:bookmarkEnd w:id="7339"/>
      <w:bookmarkEnd w:id="73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15" o:spid="_x0000_s4360" style="position:absolute;left:0;text-align:left;margin-left:0;margin-top:0;width:50pt;height:50pt;z-index:251786752;visibility:hidden" coordsize="545,806" o:spt="100" o:preferrelative="t" adj="0,,0" path="">
                  <v:stroke joinstyle="round"/>
                  <v:formulas/>
                  <v:path o:connecttype="segments"/>
                  <o:lock v:ext="edit" selection="t"/>
                </v:shape>
              </w:pict>
            </w:r>
            <w:r>
              <w:rPr>
                <w:noProof/>
                <w:snapToGrid/>
                <w:lang w:val="sv-SE" w:eastAsia="sv-SE"/>
              </w:rPr>
              <w:pict>
                <v:shape id="_x0000_s6877" type="#_x0000_t75" style="position:absolute;left:0;text-align:left;margin-left:5873.05pt;margin-top:7.05pt;width:455.25pt;height:322.5pt;z-index:-249601536;mso-wrap-edited:t;mso-position-horizontal:right" wrapcoords="81 5241 195 7210 7824 7210 8023 11108 10301 10907 10329 14845 12749 14966 13119 21436 21600 21550 21600 0 10671 137 10272 1624 7966 1825 7881 5241 81 5241" filled="t">
                  <v:imagedata r:id="rId1624" o:title="PunchedHoleDetails"/>
                  <w10:wrap type="tight"/>
                </v:shape>
              </w:pict>
            </w:r>
            <w:r w:rsidR="00DF657D">
              <w:t>A grouping element that will contain the configuration information for punched holes.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NumberOfHoles</w:t>
            </w:r>
          </w:p>
          <w:p w:rsidR="00DF657D" w:rsidRDefault="00DF657D" w:rsidP="00DF657D">
            <w:pPr>
              <w:pStyle w:val="Italic4"/>
            </w:pPr>
            <w:r>
              <w:t>NumberOfHoles is optional. A single instance might exist.</w:t>
            </w:r>
          </w:p>
          <w:p w:rsidR="00DF657D" w:rsidRDefault="00DF657D" w:rsidP="00DF657D">
            <w:pPr>
              <w:pStyle w:val="Normal4"/>
            </w:pPr>
            <w:r>
              <w:t>The number of holes punched in a sheet of paper.</w:t>
            </w:r>
          </w:p>
          <w:p w:rsidR="00DF657D" w:rsidRDefault="00DF657D" w:rsidP="00DF657D">
            <w:pPr>
              <w:pStyle w:val="Bold4"/>
            </w:pPr>
            <w:r>
              <w:t>HoleReinforcement</w:t>
            </w:r>
          </w:p>
          <w:p w:rsidR="00DF657D" w:rsidRDefault="00DF657D" w:rsidP="00DF657D">
            <w:pPr>
              <w:pStyle w:val="Italic4"/>
            </w:pPr>
            <w:r>
              <w:t>HoleReinforcement is optional. A single instance might exist.</w:t>
            </w:r>
          </w:p>
          <w:p w:rsidR="00DF657D" w:rsidRDefault="00DF657D" w:rsidP="00DF657D">
            <w:pPr>
              <w:pStyle w:val="Normal4"/>
            </w:pPr>
            <w:r>
              <w:t>Hole reinforcement</w:t>
            </w:r>
          </w:p>
          <w:p w:rsidR="00DF657D" w:rsidRDefault="00DF657D" w:rsidP="00DF657D">
            <w:pPr>
              <w:pStyle w:val="Normal4"/>
            </w:pPr>
            <w:r>
              <w:t>Refer to HoleReinforcement definition for any enumerations.</w:t>
            </w:r>
          </w:p>
          <w:p w:rsidR="00DF657D" w:rsidRDefault="00DF657D" w:rsidP="00DF657D">
            <w:pPr>
              <w:pStyle w:val="Bold4"/>
            </w:pPr>
            <w:r>
              <w:t>(choice)</w:t>
            </w:r>
          </w:p>
          <w:p w:rsidR="00DF657D" w:rsidRDefault="00DF657D" w:rsidP="00DF657D">
            <w:pPr>
              <w:pStyle w:val="Italic4"/>
            </w:pPr>
            <w:r>
              <w:t xml:space="preserve">[choice] is </w:t>
            </w:r>
            <w:r w:rsidR="008642F4" w:rsidRPr="008642F4">
              <w:t>optional. A single instance might exist</w:t>
            </w:r>
            <w:r>
              <w:t xml:space="preserve">. </w:t>
            </w:r>
          </w:p>
          <w:p w:rsidR="00DF657D" w:rsidRDefault="00DF657D" w:rsidP="00DF657D">
            <w:pPr>
              <w:pStyle w:val="Bold5"/>
            </w:pPr>
            <w:r>
              <w:t>HolePunchType</w:t>
            </w:r>
          </w:p>
          <w:p w:rsidR="00DF657D" w:rsidRDefault="00DF657D" w:rsidP="00DF657D">
            <w:pPr>
              <w:pStyle w:val="Italic5"/>
            </w:pPr>
            <w:r>
              <w:t xml:space="preserve">HolePunchType is </w:t>
            </w:r>
            <w:r w:rsidR="00A137BB" w:rsidRPr="00A137BB">
              <w:t>mandatory. A single instance is required</w:t>
            </w:r>
            <w:r>
              <w:t xml:space="preserve">. </w:t>
            </w:r>
          </w:p>
          <w:p w:rsidR="00DF657D" w:rsidRDefault="00DF657D" w:rsidP="00DF657D">
            <w:pPr>
              <w:pStyle w:val="Normal5"/>
            </w:pPr>
            <w:r>
              <w:t>Hole punch type.</w:t>
            </w:r>
          </w:p>
          <w:p w:rsidR="00DF657D" w:rsidRDefault="00DF657D" w:rsidP="00DF657D">
            <w:pPr>
              <w:pStyle w:val="Normal5"/>
            </w:pPr>
            <w:r>
              <w:t>Refer to HolePunchType definition for any enumerations.</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StandardSpacing</w:t>
            </w:r>
          </w:p>
          <w:p w:rsidR="00DF657D" w:rsidRDefault="00DF657D" w:rsidP="00DF657D">
            <w:pPr>
              <w:pStyle w:val="Italic6"/>
            </w:pPr>
            <w:r>
              <w:t>StandardSpacing is optional. A single instance might exist.</w:t>
            </w:r>
          </w:p>
          <w:p w:rsidR="00DF657D" w:rsidRDefault="00DF657D" w:rsidP="00DF657D">
            <w:pPr>
              <w:pStyle w:val="Normal6"/>
            </w:pPr>
            <w:r>
              <w:t>Is the spacing standard?</w:t>
            </w:r>
          </w:p>
          <w:p w:rsidR="00DF657D" w:rsidRDefault="00DF657D" w:rsidP="00DF657D">
            <w:pPr>
              <w:pStyle w:val="Normal6"/>
            </w:pPr>
            <w:r>
              <w:t>Refer to StandardSpacing definition for any enumerations.</w:t>
            </w:r>
          </w:p>
          <w:p w:rsidR="00DF657D" w:rsidRDefault="00DF657D" w:rsidP="00DF657D">
            <w:pPr>
              <w:pStyle w:val="Bold6"/>
            </w:pPr>
            <w:r>
              <w:t>SizeOfHolePunch</w:t>
            </w:r>
          </w:p>
          <w:p w:rsidR="00DF657D" w:rsidRDefault="00DF657D" w:rsidP="00DF657D">
            <w:pPr>
              <w:pStyle w:val="Italic6"/>
            </w:pPr>
            <w:r>
              <w:t>SizeOfHolePunch is optional. A single instance might exist.</w:t>
            </w:r>
          </w:p>
          <w:p w:rsidR="00DF657D" w:rsidRDefault="00DF657D" w:rsidP="00DF657D">
            <w:pPr>
              <w:pStyle w:val="Normal6"/>
            </w:pPr>
            <w:r>
              <w:t>A definition of the size and shape of the punched holes.</w:t>
            </w:r>
          </w:p>
          <w:p w:rsidR="00DF657D" w:rsidRDefault="00DF657D" w:rsidP="00DF657D">
            <w:pPr>
              <w:pStyle w:val="Bold6"/>
            </w:pPr>
            <w:r>
              <w:t>HoleSpacing</w:t>
            </w:r>
          </w:p>
          <w:p w:rsidR="00DF657D" w:rsidRDefault="00DF657D" w:rsidP="00DF657D">
            <w:pPr>
              <w:pStyle w:val="Italic6"/>
            </w:pPr>
            <w:r>
              <w:t>HoleSpacing is optional. A single instance might exist.</w:t>
            </w:r>
          </w:p>
          <w:p w:rsidR="00DF657D" w:rsidRDefault="00DF657D" w:rsidP="00DF657D">
            <w:pPr>
              <w:pStyle w:val="Normal6"/>
            </w:pPr>
            <w:r>
              <w:t>The HoleSpacing element is used to  communicate the distance between holes.</w:t>
            </w:r>
          </w:p>
          <w:p w:rsidR="00DF657D" w:rsidRDefault="00DF657D" w:rsidP="00DF657D">
            <w:pPr>
              <w:pStyle w:val="Bold6"/>
            </w:pPr>
            <w:r>
              <w:t>DistanceFromEdge</w:t>
            </w:r>
          </w:p>
          <w:p w:rsidR="00DF657D" w:rsidRDefault="00DF657D" w:rsidP="00DF657D">
            <w:pPr>
              <w:pStyle w:val="Italic6"/>
            </w:pPr>
            <w:r>
              <w:t xml:space="preserve">DistanceFromEdge is optional. </w:t>
            </w:r>
          </w:p>
          <w:p w:rsidR="00DF657D" w:rsidRDefault="00DF657D" w:rsidP="00DF657D">
            <w:pPr>
              <w:pStyle w:val="Normal6"/>
            </w:pPr>
            <w:r>
              <w:t>The distance from the edge of the paper. This element is used to communicate where the hole is.</w:t>
            </w:r>
          </w:p>
          <w:p w:rsidR="00DF657D" w:rsidRDefault="00DF657D" w:rsidP="00DF657D">
            <w:pPr>
              <w:pStyle w:val="Bold6"/>
            </w:pPr>
            <w:r>
              <w:t>HolePunchTemplateReference</w:t>
            </w:r>
          </w:p>
          <w:p w:rsidR="00DF657D" w:rsidRDefault="00DF657D" w:rsidP="00DF657D">
            <w:pPr>
              <w:pStyle w:val="Italic6"/>
            </w:pPr>
            <w:r>
              <w:t>HolePunchTemplateReference is optional. Multiple instances might exist.</w:t>
            </w:r>
          </w:p>
          <w:p w:rsidR="00DF657D" w:rsidRDefault="00DF657D" w:rsidP="00DF657D">
            <w:pPr>
              <w:pStyle w:val="Normal6"/>
            </w:pPr>
            <w:r>
              <w:t>Hole punch template reference</w:t>
            </w:r>
          </w:p>
        </w:tc>
      </w:tr>
    </w:tbl>
    <w:p w:rsidR="00DF657D" w:rsidRDefault="00DF657D" w:rsidP="00DF657D"/>
    <w:p w:rsidR="00DF657D" w:rsidRDefault="00DF657D" w:rsidP="00DF657D">
      <w:pPr>
        <w:pStyle w:val="Heading2"/>
      </w:pPr>
      <w:bookmarkStart w:id="7341" w:name="_Toc259722639"/>
      <w:bookmarkStart w:id="7342" w:name="_Toc275502985"/>
      <w:bookmarkStart w:id="7343" w:name="_Toc371378613"/>
      <w:bookmarkStart w:id="7344" w:name="PurchaseOrder"/>
      <w:bookmarkStart w:id="7345" w:name="_Toc528565225"/>
      <w:r>
        <w:t>PurchaseOrder</w:t>
      </w:r>
      <w:bookmarkEnd w:id="7341"/>
      <w:bookmarkEnd w:id="7342"/>
      <w:bookmarkEnd w:id="7343"/>
      <w:bookmarkEnd w:id="7344"/>
      <w:bookmarkEnd w:id="7345"/>
    </w:p>
    <w:tbl>
      <w:tblPr>
        <w:tblW w:w="5000" w:type="pct"/>
        <w:tblCellMar>
          <w:top w:w="144" w:type="dxa"/>
          <w:left w:w="115" w:type="dxa"/>
          <w:right w:w="115" w:type="dxa"/>
        </w:tblCellMar>
        <w:tblLook w:val="01E0"/>
      </w:tblPr>
      <w:tblGrid>
        <w:gridCol w:w="9584"/>
      </w:tblGrid>
      <w:tr w:rsidR="00DF657D" w:rsidTr="00DF657D">
        <w:tc>
          <w:tcPr>
            <w:tcW w:w="5000" w:type="pct"/>
          </w:tcPr>
          <w:p w:rsidR="003B0745" w:rsidRDefault="00557255" w:rsidP="003B0745">
            <w:pPr>
              <w:pStyle w:val="Normal2"/>
            </w:pPr>
            <w:r w:rsidRPr="00557255">
              <w:rPr>
                <w:noProof/>
              </w:rPr>
              <w:pict>
                <v:shape id="_x0000_s6405" type="#_x0000_t75" style="position:absolute;left:0;text-align:left;margin-left:7710.3pt;margin-top:7.05pt;width:289.5pt;height:358.5pt;z-index:-249913856;mso-wrap-edited:t;mso-position-horizontal:right" wrapcoords="6976 11309 373 11535 541 12981 6864 12981 7032 17997 10837 18223 10949 21522 21600 21555 21600 0 7648 -124 7760 6700 6920 6655 6976 11309" filled="t">
                  <v:imagedata r:id="rId1625" o:title="PurchaseOrder"/>
                  <w10:wrap type="tight"/>
                </v:shape>
              </w:pict>
            </w:r>
            <w:r w:rsidRPr="00557255">
              <w:pict>
                <v:shape id="dc_1216" o:spid="_x0000_s5756" style="position:absolute;left:0;text-align:left;margin-left:0;margin-top:0;width:50pt;height:50pt;z-index:253124096;visibility:hidden" coordsize="506,461" o:spt="100" o:preferrelative="t" adj="0,,0" path="">
                  <v:stroke joinstyle="round"/>
                  <v:formulas/>
                  <v:path o:connecttype="segments"/>
                  <o:lock v:ext="edit" selection="t"/>
                </v:shape>
              </w:pict>
            </w:r>
            <w:r w:rsidR="00DF657D">
              <w:t>The </w:t>
            </w:r>
            <w:r w:rsidR="003B0745">
              <w:t>PurchaseOrder element is the root element for the PurchaseOrder e-Document.</w:t>
            </w:r>
          </w:p>
          <w:p w:rsidR="00DF657D" w:rsidRDefault="003B0745" w:rsidP="003B0745">
            <w:pPr>
              <w:pStyle w:val="Normal2"/>
            </w:pPr>
            <w:r>
              <w:t xml:space="preserve">A buyer sends a PurchaseOrder e-Document to a supplier to initiate a trade transaction. This e-Document, which is a request for product, usually represents a firm commitment to buy. (For one type of </w:t>
            </w:r>
            <w:r w:rsidR="00612EE8">
              <w:t>PurchaseOrder</w:t>
            </w:r>
            <w:r>
              <w:t xml:space="preserve">, called a reservation order, the </w:t>
            </w:r>
            <w:r w:rsidR="00612EE8">
              <w:t xml:space="preserve">PurchaseOrder </w:t>
            </w:r>
            <w:r>
              <w:t>is not a firm commitment to buy)</w:t>
            </w:r>
            <w:r w:rsidR="00DF657D">
              <w:t>.</w:t>
            </w:r>
          </w:p>
          <w:p w:rsidR="00DF657D" w:rsidRDefault="00DF657D" w:rsidP="00DF657D">
            <w:pPr>
              <w:pStyle w:val="Bold3"/>
            </w:pPr>
            <w:r>
              <w:t>PurchaseOrderType [attribute]</w:t>
            </w:r>
          </w:p>
          <w:p w:rsidR="00DF657D" w:rsidRDefault="00DF657D" w:rsidP="00DF657D">
            <w:pPr>
              <w:pStyle w:val="Italic3"/>
            </w:pPr>
            <w:r>
              <w:t>PurchaseOrderType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PurchaseOrderType definition for any enumerations.</w:t>
            </w:r>
          </w:p>
          <w:p w:rsidR="00DF657D" w:rsidRDefault="00DF657D" w:rsidP="00DF657D">
            <w:pPr>
              <w:pStyle w:val="Bold3"/>
            </w:pPr>
            <w:r>
              <w:t>PurchaseOrderStatusType [attribute]</w:t>
            </w:r>
          </w:p>
          <w:p w:rsidR="00DF657D" w:rsidRDefault="00DF657D" w:rsidP="00DF657D">
            <w:pPr>
              <w:pStyle w:val="Italic3"/>
            </w:pPr>
            <w:r>
              <w:t>PurchaseOrderStatusType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PurchaseOrderStatusType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125746" w:rsidRDefault="00125746" w:rsidP="00125746">
            <w:pPr>
              <w:pStyle w:val="Bold3"/>
            </w:pPr>
            <w:r>
              <w:t>IsThirdParty [attribute]</w:t>
            </w:r>
          </w:p>
          <w:p w:rsidR="00125746" w:rsidRDefault="00125746" w:rsidP="00125746">
            <w:pPr>
              <w:pStyle w:val="Italic3"/>
            </w:pPr>
            <w:r w:rsidRPr="00125746">
              <w:t xml:space="preserve">IsThirdParty </w:t>
            </w:r>
            <w:r>
              <w:t>is optional. A single instance might exist.</w:t>
            </w:r>
          </w:p>
          <w:p w:rsidR="00125746" w:rsidRDefault="00125746" w:rsidP="00125746">
            <w:pPr>
              <w:pStyle w:val="Normal3"/>
            </w:pPr>
            <w:r w:rsidRPr="00125746">
              <w:t xml:space="preserve">Indication </w:t>
            </w:r>
            <w:r>
              <w:t>of an indirect business process.</w:t>
            </w:r>
          </w:p>
          <w:p w:rsidR="00125746" w:rsidRDefault="00125746" w:rsidP="00125746">
            <w:pPr>
              <w:pStyle w:val="Normal3"/>
            </w:pPr>
            <w:r>
              <w:t xml:space="preserve">Refer to </w:t>
            </w:r>
            <w:r w:rsidRPr="00125746">
              <w:t>IsThirdParty</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PurchaseOrderHeader</w:t>
            </w:r>
          </w:p>
          <w:p w:rsidR="00DF657D" w:rsidRDefault="00DF657D" w:rsidP="00DF657D">
            <w:pPr>
              <w:pStyle w:val="Italic4"/>
            </w:pPr>
            <w:r>
              <w:t>PurchaseOrderHeader is mandatory. A single instance is required.</w:t>
            </w:r>
          </w:p>
          <w:p w:rsidR="00DF657D" w:rsidRDefault="00DF657D" w:rsidP="00DF657D">
            <w:pPr>
              <w:pStyle w:val="Normal4"/>
            </w:pPr>
            <w:r>
              <w:t xml:space="preserve">The header level of information for the </w:t>
            </w:r>
            <w:r w:rsidR="00D41641">
              <w:t>PurchaseOrder</w:t>
            </w:r>
            <w:r>
              <w:t xml:space="preserve"> containing information that relates to the entire </w:t>
            </w:r>
            <w:r w:rsidR="00D41641">
              <w:t>PurchaseOrder</w:t>
            </w:r>
            <w:r>
              <w:t>.</w:t>
            </w:r>
          </w:p>
          <w:p w:rsidR="00DF657D" w:rsidRDefault="00DF657D" w:rsidP="00DF657D">
            <w:pPr>
              <w:pStyle w:val="Bold4"/>
            </w:pPr>
            <w:r>
              <w:t>PurchaseOrderLineItem</w:t>
            </w:r>
          </w:p>
          <w:p w:rsidR="00DF657D" w:rsidRDefault="00DF657D" w:rsidP="00DF657D">
            <w:pPr>
              <w:pStyle w:val="Italic4"/>
            </w:pPr>
            <w:r>
              <w:t>PurchaseOrderLineItem is mandatory. One instance is required, multiple instances might exist.</w:t>
            </w:r>
          </w:p>
          <w:p w:rsidR="00DF657D" w:rsidRDefault="009D34E6" w:rsidP="009D34E6">
            <w:pPr>
              <w:pStyle w:val="Normal4"/>
            </w:pPr>
            <w:r>
              <w:t>A group item containing information that relates to a line on the purchase order</w:t>
            </w:r>
            <w:r w:rsidR="00DF657D">
              <w: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PurchaseOrderSummary</w:t>
            </w:r>
          </w:p>
          <w:p w:rsidR="00DF657D" w:rsidRDefault="00DF657D" w:rsidP="00DF657D">
            <w:pPr>
              <w:pStyle w:val="Italic4"/>
            </w:pPr>
            <w:r>
              <w:t>PurchaseOrderSummary is optional. A single instance might exist.</w:t>
            </w:r>
          </w:p>
          <w:p w:rsidR="00DF657D" w:rsidRDefault="0089683A" w:rsidP="0089683A">
            <w:pPr>
              <w:pStyle w:val="Normal4"/>
            </w:pPr>
            <w:r>
              <w:t>A group item containing summary information applicable to the entire  purchase order.</w:t>
            </w:r>
          </w:p>
        </w:tc>
      </w:tr>
    </w:tbl>
    <w:p w:rsidR="00DF657D" w:rsidRDefault="00DF657D" w:rsidP="00DF657D"/>
    <w:p w:rsidR="00DF657D" w:rsidRDefault="00DF657D" w:rsidP="00DF657D">
      <w:pPr>
        <w:pStyle w:val="Heading2"/>
      </w:pPr>
      <w:bookmarkStart w:id="7346" w:name="_Toc259722640"/>
      <w:bookmarkStart w:id="7347" w:name="_Toc275502986"/>
      <w:bookmarkStart w:id="7348" w:name="_Toc371378614"/>
      <w:bookmarkStart w:id="7349" w:name="PurchaseOrderDetail"/>
      <w:bookmarkStart w:id="7350" w:name="_Toc528565226"/>
      <w:r>
        <w:t>PurchaseOrderDetail</w:t>
      </w:r>
      <w:bookmarkEnd w:id="7346"/>
      <w:bookmarkEnd w:id="7347"/>
      <w:bookmarkEnd w:id="7348"/>
      <w:bookmarkEnd w:id="7349"/>
      <w:bookmarkEnd w:id="73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17" o:spid="_x0000_s4361" style="position:absolute;left:0;text-align:left;margin-left:0;margin-top:0;width:50pt;height:50pt;z-index:251787776;visibility:hidden" coordsize="357,547" o:spt="100" o:preferrelative="t" adj="0,,0" path="">
                  <v:stroke joinstyle="round"/>
                  <v:formulas/>
                  <v:path o:connecttype="segments"/>
                  <o:lock v:ext="edit" selection="t"/>
                </v:shape>
              </w:pict>
            </w:r>
            <w:r w:rsidRPr="00557255">
              <w:pict>
                <v:shape id="_x0000_s5110" style="position:absolute;left:0;text-align:left;margin-left:8366.5pt;margin-top:7.2pt;width:328.5pt;height:214.5pt;z-index:-250780160;mso-wrap-edited:t;mso-position-horizontal:right" coordsize="" o:spt="100" wrapcoords="-30 445 287 445 504 445 504 58 504 58 504 0 1000 0 1000 0 1000 1020 504 1020 504 578 287 578 287 575 -30 575 -30 445" adj="0,,0" path="">
                  <v:stroke joinstyle="round"/>
                  <v:imagedata r:id="rId1626" o:title="dc_1217"/>
                  <v:formulas/>
                  <v:path o:connecttype="segments"/>
                  <w10:wrap type="tight"/>
                </v:shape>
              </w:pict>
            </w:r>
            <w:r w:rsidR="00DF657D">
              <w:t>Multiple PurchaseOrderDetail instances are allowed.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optional. A single instance might exist.</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PurchaseOrderLineItemNumber</w:t>
            </w:r>
          </w:p>
          <w:p w:rsidR="00DF657D" w:rsidRDefault="00DF657D" w:rsidP="00DF657D">
            <w:pPr>
              <w:pStyle w:val="Italic4"/>
            </w:pPr>
            <w:r>
              <w:t>PurchaseOrderLineItemNumber is optional. A single instance might exist.</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7351" w:name="_Toc259722641"/>
      <w:bookmarkStart w:id="7352" w:name="_Toc275502987"/>
      <w:bookmarkStart w:id="7353" w:name="_Toc371378615"/>
      <w:bookmarkStart w:id="7354" w:name="PurchaseOrderHeader"/>
      <w:bookmarkStart w:id="7355" w:name="_Toc528565227"/>
      <w:r>
        <w:t>PurchaseOrderHeader</w:t>
      </w:r>
      <w:bookmarkEnd w:id="7351"/>
      <w:bookmarkEnd w:id="7352"/>
      <w:bookmarkEnd w:id="7353"/>
      <w:bookmarkEnd w:id="7354"/>
      <w:bookmarkEnd w:id="73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noProof/>
              </w:rPr>
              <w:pict>
                <v:shape id="_x0000_s6530" type="#_x0000_t75" style="position:absolute;left:0;text-align:left;margin-left:7910.4pt;margin-top:7.05pt;width:296.4pt;height:673.2pt;z-index:-249849344;mso-wrap-edited:t;mso-position-horizontal:right" wrapcoords="113 5692 244 6481 7328 6616 7196 11833 10476 11891 10257 21517 21600 21576 21600 0 7153 51 7196 5711 113 5692" filled="t">
                  <v:imagedata r:id="rId1627" o:title="PurchaseOrderHeader"/>
                  <w10:wrap type="tight"/>
                </v:shape>
              </w:pict>
            </w:r>
            <w:r w:rsidRPr="00557255">
              <w:pict>
                <v:shape id="dc_1218" o:spid="_x0000_s4362" style="position:absolute;left:0;text-align:left;margin-left:0;margin-top:0;width:50pt;height:50pt;z-index:251788800;visibility:hidden" coordsize="1085,580" o:spt="100" o:preferrelative="t" adj="0,,0" path="">
                  <v:stroke joinstyle="round"/>
                  <v:formulas/>
                  <v:path o:connecttype="segments"/>
                  <o:lock v:ext="edit" selection="t"/>
                </v:shape>
              </w:pict>
            </w:r>
            <w:r w:rsidR="00DF657D">
              <w:t xml:space="preserve">The header level of information for the </w:t>
            </w:r>
            <w:r w:rsidR="00D41641">
              <w:t>PurchaseOrder</w:t>
            </w:r>
            <w:r w:rsidR="00DF657D">
              <w:t xml:space="preserve"> containing information that relates to the entire </w:t>
            </w:r>
            <w:r w:rsidR="00D41641">
              <w:t>PurchaseOrder</w:t>
            </w:r>
            <w:r w:rsidR="00DF657D">
              <w:t>.</w:t>
            </w:r>
          </w:p>
          <w:p w:rsidR="00DF657D" w:rsidRDefault="00DF657D" w:rsidP="00DF657D">
            <w:pPr>
              <w:pStyle w:val="Bold3"/>
            </w:pPr>
            <w:r>
              <w:t>PurchaseOrderHeaderStatusType [attribute]</w:t>
            </w:r>
          </w:p>
          <w:p w:rsidR="00DF657D" w:rsidRDefault="00DF657D" w:rsidP="00DF657D">
            <w:pPr>
              <w:pStyle w:val="Italic3"/>
            </w:pPr>
            <w:r>
              <w:t>PurchaseOrderHeaderStatusType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PurchaseOrderHeaderStatusType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9C22A0" w:rsidRDefault="009C22A0" w:rsidP="009C22A0">
            <w:pPr>
              <w:pStyle w:val="Bold4"/>
            </w:pPr>
            <w:r>
              <w:t>LocationInfo</w:t>
            </w:r>
          </w:p>
          <w:p w:rsidR="009C22A0" w:rsidRDefault="009C22A0" w:rsidP="009C22A0">
            <w:pPr>
              <w:pStyle w:val="Italic4"/>
            </w:pPr>
            <w:r w:rsidRPr="009C22A0">
              <w:t>LocationInfo</w:t>
            </w:r>
            <w:r>
              <w:t xml:space="preserve"> is optional. Multiple instances might exist.</w:t>
            </w:r>
          </w:p>
          <w:p w:rsidR="00C02479" w:rsidRPr="00C02479" w:rsidRDefault="00C02479" w:rsidP="00C02479">
            <w:pPr>
              <w:pStyle w:val="Normal4"/>
            </w:pPr>
            <w:r w:rsidRPr="00C02479">
              <w:t>A grouping element that contains information about a geographical location.</w:t>
            </w:r>
          </w:p>
          <w:p w:rsidR="00DF657D" w:rsidRDefault="00DF657D" w:rsidP="00DF657D">
            <w:pPr>
              <w:pStyle w:val="Bold4"/>
            </w:pPr>
            <w:r>
              <w:t>ShipToCharacteristics</w:t>
            </w:r>
          </w:p>
          <w:p w:rsidR="00DF657D" w:rsidRDefault="00DF657D" w:rsidP="00DF657D">
            <w:pPr>
              <w:pStyle w:val="Italic4"/>
            </w:pPr>
            <w:r>
              <w:t xml:space="preserve">ShipToCharacteristics </w:t>
            </w:r>
            <w:r w:rsidR="006E58B6">
              <w:t>is optional. A single instance might exist</w:t>
            </w:r>
            <w:r>
              <w: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1B0EBB" w:rsidRDefault="001B0EBB" w:rsidP="001B0EBB">
            <w:pPr>
              <w:pStyle w:val="Bold4"/>
            </w:pPr>
            <w:r>
              <w:t>ResourceInformation</w:t>
            </w:r>
          </w:p>
          <w:p w:rsidR="001B0EBB" w:rsidRDefault="001B0EBB" w:rsidP="001B0EBB">
            <w:pPr>
              <w:pStyle w:val="Italic4"/>
            </w:pPr>
            <w:r>
              <w:t>ResourceInformation is optional. A single instance might exist.</w:t>
            </w:r>
          </w:p>
          <w:p w:rsidR="001B0EBB" w:rsidRDefault="001B0EBB" w:rsidP="001B0EBB">
            <w:pPr>
              <w:pStyle w:val="Normal4"/>
            </w:pPr>
            <w:r>
              <w:t>A group item that contains information for specification of resources.</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134DC2" w:rsidRDefault="00134DC2" w:rsidP="00134DC2">
            <w:pPr>
              <w:pStyle w:val="Bold4"/>
            </w:pPr>
            <w:r>
              <w:t>AdditionalItemInfo</w:t>
            </w:r>
          </w:p>
          <w:p w:rsidR="00134DC2" w:rsidRDefault="00134DC2" w:rsidP="00134DC2">
            <w:pPr>
              <w:pStyle w:val="Italic4"/>
            </w:pPr>
            <w:r>
              <w:t>AdditionalItemInfo is optional. Multiple instances might exist.</w:t>
            </w:r>
          </w:p>
          <w:p w:rsidR="00134DC2" w:rsidRDefault="00134DC2" w:rsidP="00134DC2">
            <w:pPr>
              <w:pStyle w:val="Normal4"/>
            </w:pPr>
            <w:r>
              <w:t>A grouping element that contains information about additional items specified by an agency. Restricted use of this element is recommended.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356" w:name="_Toc259722642"/>
      <w:bookmarkStart w:id="7357" w:name="_Toc275502988"/>
      <w:bookmarkStart w:id="7358" w:name="_Toc371378616"/>
      <w:bookmarkStart w:id="7359" w:name="PurchaseOrderHeaderStatusType_a"/>
      <w:bookmarkStart w:id="7360" w:name="_Toc528565228"/>
      <w:r>
        <w:t>PurchaseOrderHeaderStatusType [attribute]</w:t>
      </w:r>
      <w:bookmarkEnd w:id="7356"/>
      <w:bookmarkEnd w:id="7357"/>
      <w:bookmarkEnd w:id="7358"/>
      <w:bookmarkEnd w:id="7359"/>
      <w:bookmarkEnd w:id="73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19" o:spid="_x0000_s4363" style="position:absolute;left:0;text-align:left;margin-left:0;margin-top:0;width:50pt;height:50pt;z-index:251789824;visibility:hidden" coordsize="89,291" o:spt="100" o:preferrelative="t" adj="0,,0" path="">
                  <v:stroke joinstyle="round"/>
                  <v:formulas/>
                  <v:path o:connecttype="segments"/>
                  <o:lock v:ext="edit" selection="t"/>
                </v:shape>
              </w:pict>
            </w:r>
            <w:r w:rsidRPr="00557255">
              <w:pict>
                <v:shape id="_x0000_s5112" style="position:absolute;left:0;text-align:left;margin-left:3907.75pt;margin-top:7.2pt;width:174.75pt;height:53.25pt;z-index:-250779136;mso-wrap-edited:t;mso-position-horizontal:right" coordsize="" o:spt="100" wrapcoords="-30 0 1000 0 1000 1079 1000 1079 -30 1079 -30 0" adj="0,,0" path="">
                  <v:stroke joinstyle="round"/>
                  <v:imagedata r:id="rId1628" o:title="dc_1219"/>
                  <v:formulas/>
                  <v:path o:connecttype="segments"/>
                  <w10:wrap type="tight"/>
                </v:shape>
              </w:pict>
            </w:r>
            <w:r w:rsidR="00DF657D">
              <w:t xml:space="preserve">Defines the status of the </w:t>
            </w:r>
            <w:r w:rsidR="00D41641">
              <w:t>PurchaseOrder</w:t>
            </w:r>
            <w:r w:rsidR="00DF657D">
              <w:t xml:space="preserve"> header</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7361" w:name="_Toc259722643"/>
      <w:bookmarkStart w:id="7362" w:name="_Toc275502989"/>
      <w:bookmarkStart w:id="7363" w:name="_Toc371378617"/>
      <w:bookmarkStart w:id="7364" w:name="PurchaseOrderInformation"/>
      <w:bookmarkStart w:id="7365" w:name="_Toc528565229"/>
      <w:r>
        <w:t>PurchaseOrderInformation</w:t>
      </w:r>
      <w:bookmarkEnd w:id="7361"/>
      <w:bookmarkEnd w:id="7362"/>
      <w:bookmarkEnd w:id="7363"/>
      <w:bookmarkEnd w:id="7364"/>
      <w:bookmarkEnd w:id="73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20" o:spid="_x0000_s4364" style="position:absolute;left:0;text-align:left;margin-left:0;margin-top:0;width:50pt;height:50pt;z-index:251790848;visibility:hidden" coordsize="277,594" o:spt="100" o:preferrelative="t" adj="0,,0" path="">
                  <v:stroke joinstyle="round"/>
                  <v:formulas/>
                  <v:path o:connecttype="segments"/>
                  <o:lock v:ext="edit" selection="t"/>
                </v:shape>
              </w:pict>
            </w:r>
            <w:r w:rsidRPr="00557255">
              <w:rPr>
                <w:noProof/>
              </w:rPr>
              <w:pict>
                <v:shape id="_x0000_s6136" type="#_x0000_t75" style="position:absolute;left:0;text-align:left;margin-left:9907.05pt;margin-top:7.05pt;width:365.25pt;height:282pt;z-index:-250042880;mso-wrap-edited:t;mso-position-horizontal:right" wrapcoords="8412 9820 118 9705 207 12290 8324 12290 8412 21481 21600 21543 21600 0 8501 -61 8412 9820" filled="t">
                  <v:imagedata r:id="rId1629" o:title="PurchaseOrderInformation"/>
                  <w10:wrap type="tight"/>
                </v:shape>
              </w:pict>
            </w:r>
            <w:r w:rsidR="00DF657D">
              <w:t xml:space="preserve">A group item containing information unique to this </w:t>
            </w:r>
            <w:r w:rsidR="00D41641">
              <w:t>PurchaseOrder</w:t>
            </w:r>
            <w:r w:rsidR="00DF657D">
              <w:t xml:space="preserve">, which is provided by the buyer. PurchaseOrderInformation can be optional in the supply chain. Invoices are created without having a </w:t>
            </w:r>
            <w:r w:rsidR="00D41641">
              <w:t>PurchaseOrder</w:t>
            </w:r>
            <w:r w:rsidR="00DF657D">
              <w:t xml:space="preserve"> in Vendor Managed Inventory. Freight invoices also will not have a </w:t>
            </w:r>
            <w:r w:rsidR="00D41641">
              <w:t>PurchaseOrder</w:t>
            </w:r>
            <w:r w:rsidR="00DF657D">
              <w:t xml:space="preserve"> number.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PurchaseOrderNumber</w:t>
            </w:r>
          </w:p>
          <w:p w:rsidR="00DF657D" w:rsidRDefault="00DF657D" w:rsidP="00DF657D">
            <w:pPr>
              <w:pStyle w:val="Italic4"/>
            </w:pPr>
            <w:r>
              <w:t>PurchaseOrderNumber is optional. A single instance might exist.</w:t>
            </w:r>
          </w:p>
          <w:p w:rsidR="00DF657D" w:rsidRDefault="00DF657D" w:rsidP="00DF657D">
            <w:pPr>
              <w:pStyle w:val="Normal4"/>
            </w:pPr>
            <w:r>
              <w:t>The unique order identifier as designated by the customer.</w:t>
            </w:r>
          </w:p>
          <w:p w:rsidR="00DF657D" w:rsidRDefault="00DF657D" w:rsidP="00DF657D">
            <w:pPr>
              <w:pStyle w:val="Bold4"/>
            </w:pPr>
            <w:r>
              <w:t>PurchaseOrderReleaseNumber</w:t>
            </w:r>
          </w:p>
          <w:p w:rsidR="00DF657D" w:rsidRDefault="00DF657D" w:rsidP="00DF657D">
            <w:pPr>
              <w:pStyle w:val="Italic4"/>
            </w:pPr>
            <w:r>
              <w:t>PurchaseOrderReleaseNumber is optional. A single instance might exist.</w:t>
            </w:r>
          </w:p>
          <w:p w:rsidR="00DF657D" w:rsidRDefault="00DF657D" w:rsidP="00DF657D">
            <w:pPr>
              <w:pStyle w:val="Normal4"/>
            </w:pPr>
            <w:r>
              <w:t xml:space="preserve">The version or release of the </w:t>
            </w:r>
            <w:r w:rsidR="00D41641">
              <w:t>PurchaseOrder</w:t>
            </w:r>
            <w:r>
              <w:t>.</w:t>
            </w:r>
          </w:p>
          <w:p w:rsidR="00DF657D" w:rsidRDefault="00DF657D" w:rsidP="00DF657D">
            <w:pPr>
              <w:pStyle w:val="Bold4"/>
            </w:pPr>
            <w:r>
              <w:t>PurchaseOrderIssuedDate</w:t>
            </w:r>
          </w:p>
          <w:p w:rsidR="00DF657D" w:rsidRDefault="00DF657D" w:rsidP="00DF657D">
            <w:pPr>
              <w:pStyle w:val="Italic4"/>
            </w:pPr>
            <w:r>
              <w:t>PurchaseOrderIssuedDate is optional. A single instance might exist.</w:t>
            </w:r>
          </w:p>
          <w:p w:rsidR="00DF657D" w:rsidRDefault="00DF657D" w:rsidP="00DF657D">
            <w:pPr>
              <w:pStyle w:val="Normal4"/>
            </w:pPr>
            <w:r>
              <w:t xml:space="preserve">The Date and Time on which the </w:t>
            </w:r>
            <w:r w:rsidR="00D41641">
              <w:t>PurchaseOrder</w:t>
            </w:r>
            <w:r>
              <w:t xml:space="preserve"> was issued within the buyer’s system.</w:t>
            </w:r>
          </w:p>
          <w:p w:rsidR="000A028A" w:rsidRDefault="000A028A" w:rsidP="000A028A">
            <w:pPr>
              <w:pStyle w:val="Bold4"/>
            </w:pPr>
            <w:r>
              <w:t>OrderTitle</w:t>
            </w:r>
          </w:p>
          <w:p w:rsidR="000A028A" w:rsidRDefault="000A028A" w:rsidP="000A028A">
            <w:pPr>
              <w:pStyle w:val="Italic4"/>
            </w:pPr>
            <w:r>
              <w:t>OrderTitle is optional. Multiple instances might exist.</w:t>
            </w:r>
          </w:p>
          <w:p w:rsidR="000A028A" w:rsidRDefault="000A028A" w:rsidP="000A028A">
            <w:pPr>
              <w:pStyle w:val="Normal4"/>
            </w:pPr>
            <w:r>
              <w:t>A text describing the context of the order</w:t>
            </w:r>
          </w:p>
          <w:p w:rsidR="00DF657D" w:rsidRDefault="00DF657D" w:rsidP="00DF657D">
            <w:pPr>
              <w:pStyle w:val="Bold4"/>
            </w:pPr>
            <w:r>
              <w:t>PurchaseOrderReference</w:t>
            </w:r>
          </w:p>
          <w:p w:rsidR="00AB3CDC" w:rsidRDefault="00DF657D" w:rsidP="00AB3CDC">
            <w:pPr>
              <w:pStyle w:val="Italic4"/>
            </w:pPr>
            <w:r>
              <w:t xml:space="preserve">PurchaseOrderReference is optional. </w:t>
            </w:r>
            <w:r w:rsidR="00AB3CDC">
              <w:t>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AB3CDC" w:rsidRDefault="00AB3CDC" w:rsidP="00AB3CDC">
            <w:pPr>
              <w:pStyle w:val="Bold4"/>
            </w:pPr>
            <w:r>
              <w:t>ServiceLevel</w:t>
            </w:r>
          </w:p>
          <w:p w:rsidR="00AB3CDC" w:rsidRDefault="00AB3CDC" w:rsidP="00AB3CDC">
            <w:pPr>
              <w:pStyle w:val="Italic4"/>
            </w:pPr>
            <w:r w:rsidRPr="00AB3CDC">
              <w:t>ServiceLevel</w:t>
            </w:r>
            <w:r>
              <w:t xml:space="preserve"> is optional. Multiple instances might exist.</w:t>
            </w:r>
          </w:p>
          <w:p w:rsidR="00AB3CDC" w:rsidRDefault="00AB3CDC" w:rsidP="00AB3CDC">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7366" w:name="_Toc259722644"/>
      <w:bookmarkStart w:id="7367" w:name="_Toc275502990"/>
      <w:bookmarkStart w:id="7368" w:name="_Toc371378618"/>
      <w:bookmarkStart w:id="7369" w:name="PurchaseOrderIssuedDate"/>
      <w:bookmarkStart w:id="7370" w:name="_Toc528565230"/>
      <w:r>
        <w:t>PurchaseOrderIssuedDate</w:t>
      </w:r>
      <w:bookmarkEnd w:id="7366"/>
      <w:bookmarkEnd w:id="7367"/>
      <w:bookmarkEnd w:id="7368"/>
      <w:bookmarkEnd w:id="7369"/>
      <w:bookmarkEnd w:id="73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21" o:spid="_x0000_s4365" style="position:absolute;left:0;text-align:left;margin-left:0;margin-top:0;width:50pt;height:50pt;z-index:251791872;visibility:hidden" coordsize="139,460" o:spt="100" o:preferrelative="t" adj="0,,0" path="">
                  <v:stroke joinstyle="round"/>
                  <v:formulas/>
                  <v:path o:connecttype="segments"/>
                  <o:lock v:ext="edit" selection="t"/>
                </v:shape>
              </w:pict>
            </w:r>
            <w:r w:rsidRPr="00557255">
              <w:pict>
                <v:shape id="_x0000_s5114" style="position:absolute;left:0;text-align:left;margin-left:6844pt;margin-top:7.2pt;width:276pt;height:83.25pt;z-index:-250778112;mso-wrap-edited:t;mso-position-horizontal:right" coordsize="" o:spt="100" wrapcoords="-30 424 421 424 680 424 680 151 680 151 680 0 1000 0 1000 0 1000 1051 680 1051 680 907 421 907 -30 907 -30 424" adj="0,,0" path="">
                  <v:stroke joinstyle="round"/>
                  <v:imagedata r:id="rId1630" o:title="dc_1221"/>
                  <v:formulas/>
                  <v:path o:connecttype="segments"/>
                  <w10:wrap type="tight"/>
                </v:shape>
              </w:pict>
            </w:r>
            <w:r w:rsidR="00DF657D">
              <w:t xml:space="preserve">The Date and Time on which the </w:t>
            </w:r>
            <w:r w:rsidR="00D41641">
              <w:t>PurchaseOrder</w:t>
            </w:r>
            <w:r w:rsidR="00DF657D">
              <w:t xml:space="preserve"> was issued within the buyer’s system.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371" w:name="_Toc259722645"/>
      <w:bookmarkStart w:id="7372" w:name="_Toc275502991"/>
      <w:bookmarkStart w:id="7373" w:name="_Toc371378619"/>
      <w:bookmarkStart w:id="7374" w:name="PurchaseOrderLineItem"/>
      <w:bookmarkStart w:id="7375" w:name="_Toc528565231"/>
      <w:r>
        <w:t>PurchaseOrderLineItem</w:t>
      </w:r>
      <w:bookmarkEnd w:id="7371"/>
      <w:bookmarkEnd w:id="7372"/>
      <w:bookmarkEnd w:id="7373"/>
      <w:bookmarkEnd w:id="7374"/>
      <w:bookmarkEnd w:id="73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5E2573">
            <w:pPr>
              <w:pStyle w:val="Normal2"/>
            </w:pPr>
            <w:r w:rsidRPr="00557255">
              <w:rPr>
                <w:noProof/>
              </w:rPr>
              <w:pict>
                <v:shape id="_x0000_s6670" type="#_x0000_t75" style="position:absolute;left:0;text-align:left;margin-left:5928.25pt;margin-top:7.05pt;width:228.05pt;height:679.3pt;z-index:-249754112;mso-wrap-edited:t;mso-position-horizontal:right" wrapcoords="5 6210 -56 6763 6891 6763 6952 12138 9778 12119 9834 21605 21600 21576 21600 0 7126 -35 7009 6150 5 6210" filled="t">
                  <v:imagedata r:id="rId1631" o:title="PurchaseOrderLineItem"/>
                  <w10:wrap type="tight"/>
                </v:shape>
              </w:pict>
            </w:r>
            <w:r w:rsidRPr="00557255">
              <w:pict>
                <v:shape id="dc_1222" o:spid="_x0000_s5728" style="position:absolute;left:0;text-align:left;margin-left:0;margin-top:0;width:50pt;height:50pt;z-index:253098496;visibility:hidden" coordsize="1649,640" o:spt="100" o:preferrelative="t" adj="0,,0" path="">
                  <v:stroke joinstyle="round"/>
                  <v:formulas/>
                  <v:path o:connecttype="segments"/>
                  <o:lock v:ext="edit" selection="t"/>
                </v:shape>
              </w:pict>
            </w:r>
            <w:r w:rsidR="005E2573">
              <w:t>A group item containing information that relates to a line on the purchase order</w:t>
            </w:r>
            <w:r w:rsidR="00DF657D">
              <w:t>.</w:t>
            </w:r>
          </w:p>
          <w:p w:rsidR="00DF657D" w:rsidRDefault="00DF657D" w:rsidP="00DF657D">
            <w:pPr>
              <w:pStyle w:val="Bold3"/>
            </w:pPr>
            <w:r>
              <w:t>PurchaseOrderLineItemStatusType [attribute]</w:t>
            </w:r>
          </w:p>
          <w:p w:rsidR="00DF657D" w:rsidRDefault="00DF657D" w:rsidP="00DF657D">
            <w:pPr>
              <w:pStyle w:val="Italic3"/>
            </w:pPr>
            <w:r>
              <w:t>PurchaseOrderLineItemStatusType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PurchaseOrderLineItemStatusType definition for any enumerations.</w:t>
            </w:r>
          </w:p>
          <w:p w:rsidR="00DF657D" w:rsidRDefault="00DF657D" w:rsidP="00DF657D">
            <w:pPr>
              <w:pStyle w:val="Bold3"/>
            </w:pPr>
            <w:r>
              <w:t>PurchaseOrderLineItemDocumentStatus [attribute]</w:t>
            </w:r>
          </w:p>
          <w:p w:rsidR="00DF657D" w:rsidRDefault="00DF657D" w:rsidP="00DF657D">
            <w:pPr>
              <w:pStyle w:val="Italic3"/>
            </w:pPr>
            <w:r>
              <w:t>PurchaseOrderLineItemDocumentStatus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PurchaseOrderLineItemDocumentStatus definition for any enumerations.</w:t>
            </w:r>
          </w:p>
          <w:p w:rsidR="00DF657D" w:rsidRDefault="00DF657D" w:rsidP="00DF657D">
            <w:pPr>
              <w:pStyle w:val="Bold3"/>
            </w:pPr>
            <w:r>
              <w:t>Billable [attribute]</w:t>
            </w:r>
          </w:p>
          <w:p w:rsidR="00DF657D" w:rsidRDefault="00DF657D" w:rsidP="00DF657D">
            <w:pPr>
              <w:pStyle w:val="Italic3"/>
            </w:pPr>
            <w:r>
              <w:t>Billable is optional. A single instance might exist.</w:t>
            </w:r>
          </w:p>
          <w:p w:rsidR="00DF657D" w:rsidRDefault="00DF657D" w:rsidP="00DF657D">
            <w:pPr>
              <w:pStyle w:val="Normal3"/>
            </w:pPr>
            <w:r>
              <w:t>Either "Yes" or "No".</w:t>
            </w:r>
          </w:p>
          <w:p w:rsidR="00DF657D" w:rsidRDefault="00DF657D" w:rsidP="00DF657D">
            <w:pPr>
              <w:pStyle w:val="Normal3"/>
            </w:pPr>
            <w:r>
              <w:t>Refer to Billable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PurchaseOrderReference</w:t>
            </w:r>
          </w:p>
          <w:p w:rsidR="00DF657D" w:rsidRDefault="00DF657D" w:rsidP="00DF657D">
            <w:pPr>
              <w:pStyle w:val="Italic4"/>
            </w:pPr>
            <w:r>
              <w:t>PurchaseOrderReference is optional. Multiple instances might exist.</w:t>
            </w:r>
          </w:p>
          <w:p w:rsidR="00DF657D" w:rsidRDefault="00DF657D" w:rsidP="00DF657D">
            <w:pPr>
              <w:pStyle w:val="Normal4"/>
            </w:pPr>
            <w:r>
              <w:t xml:space="preserve">An item detailing relevant references (such as contract number) pertaining to the </w:t>
            </w:r>
            <w:r w:rsidR="00D41641">
              <w:t>PurchaseOrder</w:t>
            </w:r>
            <w:r>
              <w:t>. The type of reference is identified by the PurchaseOrderReferenceType attribute.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w:t>
            </w:r>
            <w:r>
              <w:t xml:space="preserve">lidity period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3F5A65" w:rsidRDefault="003F5A65" w:rsidP="003F5A65">
            <w:pPr>
              <w:pStyle w:val="Bold4"/>
            </w:pPr>
            <w:r w:rsidRPr="00A65638">
              <w:t>Measuring</w:t>
            </w:r>
            <w:r>
              <w:t>Specification</w:t>
            </w:r>
          </w:p>
          <w:p w:rsidR="003F5A65" w:rsidRDefault="003F5A65" w:rsidP="003F5A65">
            <w:pPr>
              <w:pStyle w:val="Italic4"/>
            </w:pPr>
            <w:r w:rsidRPr="00663236">
              <w:t>MeasuringSpecification</w:t>
            </w:r>
            <w:r>
              <w:t xml:space="preserve"> is optional. A single instance might exist.</w:t>
            </w:r>
          </w:p>
          <w:p w:rsidR="003F5A65" w:rsidRDefault="003F5A65" w:rsidP="003F5A65">
            <w:pPr>
              <w:pStyle w:val="Normal4"/>
            </w:pPr>
            <w:r w:rsidRPr="00663236">
              <w:t>A grouping element that contains a specification for measurement procedures</w:t>
            </w:r>
          </w:p>
          <w:p w:rsidR="003F5A65" w:rsidRDefault="003F5A65" w:rsidP="003F5A65">
            <w:pPr>
              <w:pStyle w:val="Bold4"/>
            </w:pPr>
            <w:r>
              <w:t>ChargeInformation</w:t>
            </w:r>
          </w:p>
          <w:p w:rsidR="003F5A65" w:rsidRDefault="003F5A65" w:rsidP="003F5A65">
            <w:pPr>
              <w:pStyle w:val="Italic4"/>
            </w:pPr>
            <w:r>
              <w:t>ChargeInformation is optional. Multiple instances might exist.</w:t>
            </w:r>
          </w:p>
          <w:p w:rsidR="003F5A65" w:rsidRDefault="00011DB0" w:rsidP="003F5A65">
            <w:pPr>
              <w:pStyle w:val="Normal4"/>
            </w:pPr>
            <w:r w:rsidRPr="00011DB0">
              <w:t>A group element that contains elements that describe a charge. ChargeInformation is used when charge details need to be specified by using a code assigned by an agency. It is typically used for freight costs and other costs related to the supply chain</w:t>
            </w:r>
            <w:r w:rsidR="003F5A65">
              <w:t>.</w:t>
            </w:r>
          </w:p>
          <w:p w:rsidR="003F5A65" w:rsidRDefault="003F5A65" w:rsidP="003F5A65">
            <w:pPr>
              <w:pStyle w:val="Bold4"/>
            </w:pPr>
            <w:r>
              <w:t>AdditionalItemInfo</w:t>
            </w:r>
          </w:p>
          <w:p w:rsidR="003F5A65" w:rsidRDefault="003F5A65" w:rsidP="003F5A65">
            <w:pPr>
              <w:pStyle w:val="Italic4"/>
            </w:pPr>
            <w:r>
              <w:t>AdditionalItemInfo is optional. Multiple instances might exist.</w:t>
            </w:r>
          </w:p>
          <w:p w:rsidR="003F5A65" w:rsidRDefault="003F5A65" w:rsidP="003F5A65">
            <w:pPr>
              <w:pStyle w:val="Normal4"/>
            </w:pPr>
            <w:r>
              <w:t>A grouping element that contains information about additional items specified by an agency. Restricted use of this element is recommended.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rsidRPr="00CF4E14">
              <w:t>Name of certification type, if any, on the goods (For example, FSC, PEFC). SafetyAndEnvironmental needs a value or measurement to communicate the percentage of the product is certified (for example,  75% is certified by the indicated agency).</w:t>
            </w:r>
          </w:p>
          <w:p w:rsidR="00E0606C" w:rsidRDefault="00E0606C" w:rsidP="00E0606C">
            <w:pPr>
              <w:pStyle w:val="Bold4"/>
            </w:pPr>
            <w:r>
              <w:t>DocumentReferenceInformation</w:t>
            </w:r>
          </w:p>
          <w:p w:rsidR="00E0606C" w:rsidRDefault="00E0606C" w:rsidP="00E0606C">
            <w:pPr>
              <w:pStyle w:val="Italic4"/>
            </w:pPr>
            <w:r>
              <w:t>DocumentReferenceInformation is optional. Multiple instances might exist.</w:t>
            </w:r>
          </w:p>
          <w:p w:rsidR="00E0606C" w:rsidRDefault="00E0606C" w:rsidP="00E0606C">
            <w:pPr>
              <w:pStyle w:val="Normal4"/>
            </w:pPr>
            <w:r>
              <w:t>A group item containing reference information applicable to a document.</w:t>
            </w:r>
          </w:p>
          <w:p w:rsidR="00421829" w:rsidRDefault="00421829" w:rsidP="00421829">
            <w:pPr>
              <w:pStyle w:val="Bold4"/>
            </w:pPr>
            <w:r>
              <w:t>DeliverySource</w:t>
            </w:r>
          </w:p>
          <w:p w:rsidR="00421829" w:rsidRDefault="00421829" w:rsidP="00421829">
            <w:pPr>
              <w:pStyle w:val="Italic4"/>
            </w:pPr>
            <w:r>
              <w:t>DeliverySource is optional. Multiple instances might exist.</w:t>
            </w:r>
          </w:p>
          <w:p w:rsidR="00421829" w:rsidRDefault="00421829" w:rsidP="00E0606C">
            <w:pPr>
              <w:pStyle w:val="Normal4"/>
            </w:pPr>
            <w:r w:rsidRPr="00421829">
              <w:t>A grouping element with information that identifies and specifies the source of a delivery, e.g. a logging area</w:t>
            </w:r>
            <w:r>
              <w:t>.</w:t>
            </w:r>
          </w:p>
        </w:tc>
      </w:tr>
    </w:tbl>
    <w:p w:rsidR="00DF657D" w:rsidRDefault="00DF657D" w:rsidP="00DF657D"/>
    <w:p w:rsidR="00DF657D" w:rsidRDefault="00DF657D" w:rsidP="00DF657D">
      <w:pPr>
        <w:pStyle w:val="Heading2"/>
      </w:pPr>
      <w:bookmarkStart w:id="7376" w:name="_Toc259722646"/>
      <w:bookmarkStart w:id="7377" w:name="_Toc275502992"/>
      <w:bookmarkStart w:id="7378" w:name="_Toc371378620"/>
      <w:bookmarkStart w:id="7379" w:name="PurchaseOrderLineItemDocumentStatus_a"/>
      <w:bookmarkStart w:id="7380" w:name="_Toc528565232"/>
      <w:r>
        <w:t>PurchaseOrderLineItemDocumentStatus [attribute]</w:t>
      </w:r>
      <w:bookmarkEnd w:id="7376"/>
      <w:bookmarkEnd w:id="7377"/>
      <w:bookmarkEnd w:id="7378"/>
      <w:bookmarkEnd w:id="7379"/>
      <w:bookmarkEnd w:id="73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23" o:spid="_x0000_s4366" style="position:absolute;left:0;text-align:left;margin-left:0;margin-top:0;width:50pt;height:50pt;z-index:251792896;visibility:hidden" coordsize="89,324" o:spt="100" o:preferrelative="t" adj="0,,0" path="">
                  <v:stroke joinstyle="round"/>
                  <v:formulas/>
                  <v:path o:connecttype="segments"/>
                  <o:lock v:ext="edit" selection="t"/>
                </v:shape>
              </w:pict>
            </w:r>
            <w:r w:rsidRPr="00557255">
              <w:pict>
                <v:shape id="_x0000_s5115" style="position:absolute;left:0;text-align:left;margin-left:4473.25pt;margin-top:7.2pt;width:194.25pt;height:53.25pt;z-index:-250777088;mso-wrap-edited:t;mso-position-horizontal:right" coordsize="" o:spt="100" wrapcoords="-30 0 1000 0 1000 1079 1000 1079 -30 1079 -30 0" adj="0,,0" path="">
                  <v:stroke joinstyle="round"/>
                  <v:imagedata r:id="rId1632" o:title="dc_1223"/>
                  <v:formulas/>
                  <v:path o:connecttype="segments"/>
                  <w10:wrap type="tight"/>
                </v:shape>
              </w:pict>
            </w:r>
            <w:r w:rsidR="00DF657D">
              <w:t>Defines the actual document status for the PurchaseOrderLineItem.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7381" w:name="_Toc259722647"/>
      <w:bookmarkStart w:id="7382" w:name="_Toc275502993"/>
      <w:bookmarkStart w:id="7383" w:name="_Toc371378621"/>
      <w:bookmarkStart w:id="7384" w:name="PurchaseOrderLineItemNumber"/>
      <w:bookmarkStart w:id="7385" w:name="_Toc528565233"/>
      <w:r>
        <w:t>PurchaseOrderLineItemNumber</w:t>
      </w:r>
      <w:bookmarkEnd w:id="7381"/>
      <w:bookmarkEnd w:id="7382"/>
      <w:bookmarkEnd w:id="7383"/>
      <w:bookmarkEnd w:id="7384"/>
      <w:bookmarkEnd w:id="73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24" o:spid="_x0000_s4367" style="position:absolute;left:0;text-align:left;margin-left:0;margin-top:0;width:50pt;height:50pt;z-index:251793920;visibility:hidden" coordsize="67,243" o:spt="100" o:preferrelative="t" adj="0,,0" path="">
                  <v:stroke joinstyle="round"/>
                  <v:formulas/>
                  <v:path o:connecttype="segments"/>
                  <o:lock v:ext="edit" selection="t"/>
                </v:shape>
              </w:pict>
            </w:r>
            <w:r w:rsidRPr="00557255">
              <w:pict>
                <v:shape id="_x0000_s5116" style="position:absolute;left:0;text-align:left;margin-left:3059.5pt;margin-top:7.2pt;width:145.5pt;height:40.5pt;z-index:-250776064;mso-wrap-edited:t;mso-position-horizontal:right" coordsize="" o:spt="100" wrapcoords="-30 104 1000 104 1000 1105 1000 1105 -30 1105 -30 104" adj="0,,0" path="">
                  <v:stroke joinstyle="round"/>
                  <v:imagedata r:id="rId1633" o:title="dc_1224"/>
                  <v:formulas/>
                  <v:path o:connecttype="segments"/>
                  <w10:wrap type="tight"/>
                </v:shape>
              </w:pict>
            </w:r>
            <w:r w:rsidR="00DF657D">
              <w:t xml:space="preserve">The sequential number that uniquely identifies the </w:t>
            </w:r>
            <w:r w:rsidR="00D41641">
              <w:t>PurchaseOrder</w:t>
            </w:r>
            <w:r w:rsidR="00DF657D">
              <w:t xml:space="preserve"> line item.</w:t>
            </w:r>
          </w:p>
        </w:tc>
      </w:tr>
    </w:tbl>
    <w:p w:rsidR="00DF657D" w:rsidRDefault="00DF657D" w:rsidP="00DF657D"/>
    <w:p w:rsidR="00DF657D" w:rsidRDefault="00DF657D" w:rsidP="00DF657D">
      <w:pPr>
        <w:pStyle w:val="Heading2"/>
      </w:pPr>
      <w:bookmarkStart w:id="7386" w:name="_Toc259722648"/>
      <w:bookmarkStart w:id="7387" w:name="_Toc275502994"/>
      <w:bookmarkStart w:id="7388" w:name="_Toc371378622"/>
      <w:bookmarkStart w:id="7389" w:name="PurchaseOrderLineItemStatusType_a"/>
      <w:bookmarkStart w:id="7390" w:name="_Toc528565234"/>
      <w:r>
        <w:t>PurchaseOrderLineItemStatusType [attribute]</w:t>
      </w:r>
      <w:bookmarkEnd w:id="7386"/>
      <w:bookmarkEnd w:id="7387"/>
      <w:bookmarkEnd w:id="7388"/>
      <w:bookmarkEnd w:id="7389"/>
      <w:bookmarkEnd w:id="73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25" o:spid="_x0000_s4368" style="position:absolute;left:0;text-align:left;margin-left:0;margin-top:0;width:50pt;height:50pt;z-index:251794944;visibility:hidden" coordsize="89,299" o:spt="100" o:preferrelative="t" adj="0,,0" path="">
                  <v:stroke joinstyle="round"/>
                  <v:formulas/>
                  <v:path o:connecttype="segments"/>
                  <o:lock v:ext="edit" selection="t"/>
                </v:shape>
              </w:pict>
            </w:r>
            <w:r w:rsidRPr="00557255">
              <w:pict>
                <v:shape id="_x0000_s5117" style="position:absolute;left:0;text-align:left;margin-left:4038.25pt;margin-top:7.2pt;width:179.25pt;height:53.25pt;z-index:-250775040;mso-wrap-edited:t;mso-position-horizontal:right" coordsize="" o:spt="100" wrapcoords="-30 0 1000 0 1000 1079 1000 1079 -30 1079 -30 0" adj="0,,0" path="">
                  <v:stroke joinstyle="round"/>
                  <v:imagedata r:id="rId1634" o:title="dc_1225"/>
                  <v:formulas/>
                  <v:path o:connecttype="segments"/>
                  <w10:wrap type="tight"/>
                </v:shape>
              </w:pict>
            </w:r>
            <w:r w:rsidR="00DF657D">
              <w:t xml:space="preserve">Defines the status of the </w:t>
            </w:r>
            <w:r w:rsidR="00D41641">
              <w:t>PurchaseOrder</w:t>
            </w:r>
            <w:r w:rsidR="00DF657D">
              <w:t xml:space="preserve"> line item</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Pr="003563E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Pr="007D6F1F" w:rsidRDefault="00DF657D" w:rsidP="00DF657D">
            <w:pPr>
              <w:pStyle w:val="Bold3"/>
            </w:pPr>
            <w:r w:rsidRPr="007D6F1F">
              <w:t>New</w:t>
            </w:r>
          </w:p>
          <w:p w:rsidR="00DF657D" w:rsidRPr="007D6F1F" w:rsidRDefault="00DF657D" w:rsidP="00DF657D">
            <w:pPr>
              <w:pStyle w:val="Normal3"/>
            </w:pPr>
            <w:r w:rsidRPr="007D6F1F">
              <w:t xml:space="preserve">The </w:t>
            </w:r>
            <w:r>
              <w:t xml:space="preserve">supplied </w:t>
            </w:r>
            <w:r w:rsidRPr="007D6F1F">
              <w:t>information is new and supplied for the first time</w:t>
            </w:r>
            <w:r>
              <w:t>.</w:t>
            </w:r>
          </w:p>
          <w:p w:rsidR="00DF657D" w:rsidRPr="003563ED" w:rsidRDefault="00DF657D" w:rsidP="00DF657D">
            <w:pPr>
              <w:pStyle w:val="Bold3"/>
            </w:pPr>
            <w:r w:rsidRPr="003563ED">
              <w:t>NoAction</w:t>
            </w:r>
          </w:p>
          <w:p w:rsidR="00DF657D" w:rsidRDefault="00DF657D" w:rsidP="00DF657D">
            <w:pPr>
              <w:pStyle w:val="Normal3"/>
            </w:pPr>
            <w:r w:rsidRPr="003563ED">
              <w:t xml:space="preserve">The supplied information has not been amended </w:t>
            </w:r>
            <w:r>
              <w:t>and thereby requires no action.</w:t>
            </w:r>
          </w:p>
        </w:tc>
      </w:tr>
    </w:tbl>
    <w:p w:rsidR="00DF657D" w:rsidRDefault="00DF657D" w:rsidP="00DF657D"/>
    <w:p w:rsidR="00DF657D" w:rsidRDefault="00DF657D" w:rsidP="00DF657D">
      <w:pPr>
        <w:pStyle w:val="Heading2"/>
      </w:pPr>
      <w:bookmarkStart w:id="7391" w:name="_Toc259722649"/>
      <w:bookmarkStart w:id="7392" w:name="_Toc275502995"/>
      <w:bookmarkStart w:id="7393" w:name="_Toc371378623"/>
      <w:bookmarkStart w:id="7394" w:name="PurchaseOrderNumber"/>
      <w:bookmarkStart w:id="7395" w:name="_Toc528565235"/>
      <w:r>
        <w:t>PurchaseOrderNumber</w:t>
      </w:r>
      <w:bookmarkEnd w:id="7391"/>
      <w:bookmarkEnd w:id="7392"/>
      <w:bookmarkEnd w:id="7393"/>
      <w:bookmarkEnd w:id="7394"/>
      <w:bookmarkEnd w:id="73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26" o:spid="_x0000_s4369" style="position:absolute;left:0;text-align:left;margin-left:0;margin-top:0;width:50pt;height:50pt;z-index:251795968;visibility:hidden" coordsize="67,185" o:spt="100" o:preferrelative="t" adj="0,,0" path="">
                  <v:stroke joinstyle="round"/>
                  <v:formulas/>
                  <v:path o:connecttype="segments"/>
                  <o:lock v:ext="edit" selection="t"/>
                </v:shape>
              </w:pict>
            </w:r>
            <w:r w:rsidRPr="00557255">
              <w:pict>
                <v:shape id="_x0000_s5118" style="position:absolute;left:0;text-align:left;margin-left:2059pt;margin-top:7.2pt;width:111pt;height:40.5pt;z-index:-250774016;mso-wrap-edited:t;mso-position-horizontal:right" coordsize="" o:spt="100" wrapcoords="-30 104 1000 104 1000 1105 1000 1105 -30 1105 -30 104" adj="0,,0" path="">
                  <v:stroke joinstyle="round"/>
                  <v:imagedata r:id="rId1635" o:title="dc_1226"/>
                  <v:formulas/>
                  <v:path o:connecttype="segments"/>
                  <w10:wrap type="tight"/>
                </v:shape>
              </w:pict>
            </w:r>
            <w:r w:rsidR="00DF657D">
              <w:t>The unique order identifier as designated by the customer.</w:t>
            </w:r>
          </w:p>
        </w:tc>
      </w:tr>
    </w:tbl>
    <w:p w:rsidR="00DF657D" w:rsidRDefault="00DF657D" w:rsidP="00DF657D"/>
    <w:p w:rsidR="00DF657D" w:rsidRDefault="00DF657D" w:rsidP="00DF657D">
      <w:pPr>
        <w:pStyle w:val="Heading2"/>
      </w:pPr>
      <w:bookmarkStart w:id="7396" w:name="_Toc259722650"/>
      <w:bookmarkStart w:id="7397" w:name="_Toc275502996"/>
      <w:bookmarkStart w:id="7398" w:name="_Toc371378624"/>
      <w:bookmarkStart w:id="7399" w:name="PurchaseOrderReference"/>
      <w:bookmarkStart w:id="7400" w:name="_Toc528565236"/>
      <w:r>
        <w:t>PurchaseOrderReference</w:t>
      </w:r>
      <w:bookmarkEnd w:id="7396"/>
      <w:bookmarkEnd w:id="7397"/>
      <w:bookmarkEnd w:id="7398"/>
      <w:bookmarkEnd w:id="7399"/>
      <w:bookmarkEnd w:id="74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27" o:spid="_x0000_s4370" style="position:absolute;left:0;text-align:left;margin-left:0;margin-top:0;width:50pt;height:50pt;z-index:251796992;visibility:hidden" coordsize="154,486" o:spt="100" o:preferrelative="t" adj="0,,0" path="">
                  <v:stroke joinstyle="round"/>
                  <v:formulas/>
                  <v:path o:connecttype="segments"/>
                  <o:lock v:ext="edit" selection="t"/>
                </v:shape>
              </w:pict>
            </w:r>
            <w:r w:rsidRPr="00557255">
              <w:pict>
                <v:shape id="_x0000_s5119" style="position:absolute;left:0;text-align:left;margin-left:7300.75pt;margin-top:7.2pt;width:291.75pt;height:92.25pt;z-index:-250772992;mso-wrap-edited:t;mso-position-horizontal:right" coordsize="" o:spt="100" wrapcoords="-11 354 426 314 417 45 417 45 417 0 1000 0 1000 0 1000 1046 478 964 480 769 -13 802 -11 354" adj="0,,0" path="">
                  <v:stroke joinstyle="round"/>
                  <v:imagedata r:id="rId1636" o:title="dc_1227"/>
                  <v:formulas/>
                  <v:path o:connecttype="segments"/>
                  <w10:wrap type="tight"/>
                </v:shape>
              </w:pict>
            </w:r>
            <w:r w:rsidR="00DF657D">
              <w:t xml:space="preserve">An item detailing relevant references (such as contract number) pertaining to the </w:t>
            </w:r>
            <w:r w:rsidR="00D41641">
              <w:t>PurchaseOrder</w:t>
            </w:r>
            <w:r w:rsidR="00DF657D">
              <w:t>. The type of reference is identified by the PurchaseOrderReferenceType attribute.</w:t>
            </w:r>
          </w:p>
          <w:p w:rsidR="00DF657D" w:rsidRDefault="00DF657D" w:rsidP="00ED024D">
            <w:pPr>
              <w:pStyle w:val="Bold3"/>
            </w:pPr>
            <w:r>
              <w:t>PurchaseOrderReferenceType [attribute]</w:t>
            </w:r>
          </w:p>
          <w:p w:rsidR="00DF657D" w:rsidRDefault="00DF657D" w:rsidP="00ED024D">
            <w:pPr>
              <w:pStyle w:val="Italic3"/>
            </w:pPr>
            <w:r>
              <w:t>PurchaseOrderReferenceType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PurchaseOrderReferenceType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401" w:name="_Toc259722651"/>
      <w:bookmarkStart w:id="7402" w:name="_Toc275502997"/>
      <w:bookmarkStart w:id="7403" w:name="_Toc371378625"/>
      <w:bookmarkStart w:id="7404" w:name="PurchaseOrderReferenceType_a"/>
      <w:bookmarkStart w:id="7405" w:name="_Toc528565237"/>
      <w:r>
        <w:t>PurchaseOrderReferenceType [attribute]</w:t>
      </w:r>
      <w:bookmarkEnd w:id="7401"/>
      <w:bookmarkEnd w:id="7402"/>
      <w:bookmarkEnd w:id="7403"/>
      <w:bookmarkEnd w:id="7404"/>
      <w:bookmarkEnd w:id="74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28" o:spid="_x0000_s5758" style="position:absolute;left:0;text-align:left;margin-left:0;margin-top:0;width:50pt;height:50pt;z-index:253125120;visibility:hidden" coordsize="89,255" o:spt="100" o:preferrelative="t" adj="0,,0" path="">
                  <v:stroke joinstyle="round"/>
                  <v:formulas/>
                  <v:path o:connecttype="segments"/>
                  <o:lock v:ext="edit" selection="t"/>
                </v:shape>
              </w:pict>
            </w:r>
            <w:r w:rsidRPr="00557255">
              <w:pict>
                <v:shape id="_x0000_s5759" style="position:absolute;left:0;text-align:left;margin-left:3277pt;margin-top:7.2pt;width:153pt;height:53.25pt;z-index:-250190336;mso-wrap-edited:t;mso-position-horizontal:right" coordsize="" o:spt="100" wrapcoords="-30 0 1000 0 1000 1079 1000 1079 -30 1079 -30 0" adj="0,,0" path="">
                  <v:stroke joinstyle="round"/>
                  <v:imagedata r:id="rId1637" o:title="dc_122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406" w:name="_Toc259722652"/>
      <w:bookmarkStart w:id="7407" w:name="_Toc275502998"/>
      <w:bookmarkStart w:id="7408" w:name="_Toc371378626"/>
      <w:bookmarkStart w:id="7409" w:name="PurchaseOrderReleaseNumber"/>
      <w:bookmarkStart w:id="7410" w:name="_Toc528565238"/>
      <w:r>
        <w:t>PurchaseOrderReleaseNumber</w:t>
      </w:r>
      <w:bookmarkEnd w:id="7406"/>
      <w:bookmarkEnd w:id="7407"/>
      <w:bookmarkEnd w:id="7408"/>
      <w:bookmarkEnd w:id="7409"/>
      <w:bookmarkEnd w:id="74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29" o:spid="_x0000_s4371" style="position:absolute;left:0;text-align:left;margin-left:0;margin-top:0;width:50pt;height:50pt;z-index:251798016;visibility:hidden" coordsize="67,238" o:spt="100" o:preferrelative="t" adj="0,,0" path="">
                  <v:stroke joinstyle="round"/>
                  <v:formulas/>
                  <v:path o:connecttype="segments"/>
                  <o:lock v:ext="edit" selection="t"/>
                </v:shape>
              </w:pict>
            </w:r>
            <w:r w:rsidRPr="00557255">
              <w:pict>
                <v:shape id="_x0000_s5120" style="position:absolute;left:0;text-align:left;margin-left:2972.5pt;margin-top:7.2pt;width:142.5pt;height:40.5pt;z-index:-250771968;mso-wrap-edited:t;mso-position-horizontal:right" coordsize="" o:spt="100" wrapcoords="-30 104 1000 104 1000 1105 1000 1105 -30 1105 -30 104" adj="0,,0" path="">
                  <v:stroke joinstyle="round"/>
                  <v:imagedata r:id="rId1638" o:title="dc_1229"/>
                  <v:formulas/>
                  <v:path o:connecttype="segments"/>
                  <w10:wrap type="tight"/>
                </v:shape>
              </w:pict>
            </w:r>
            <w:r w:rsidR="00DF657D">
              <w:t xml:space="preserve">The version or release of the </w:t>
            </w:r>
            <w:r w:rsidR="00D41641">
              <w:t>PurchaseOrder</w:t>
            </w:r>
            <w:r w:rsidR="00DF657D">
              <w:t>.</w:t>
            </w:r>
          </w:p>
        </w:tc>
      </w:tr>
    </w:tbl>
    <w:p w:rsidR="00DF657D" w:rsidRDefault="00DF657D" w:rsidP="00DF657D"/>
    <w:p w:rsidR="00DF657D" w:rsidRDefault="00DF657D" w:rsidP="00DF657D">
      <w:pPr>
        <w:pStyle w:val="Heading2"/>
      </w:pPr>
      <w:bookmarkStart w:id="7411" w:name="_Toc259722653"/>
      <w:bookmarkStart w:id="7412" w:name="_Toc275502999"/>
      <w:bookmarkStart w:id="7413" w:name="_Toc371378627"/>
      <w:bookmarkStart w:id="7414" w:name="PurchaseOrderStatusType_a"/>
      <w:bookmarkStart w:id="7415" w:name="_Toc528565239"/>
      <w:r>
        <w:t>PurchaseOrderStatusType [attribute]</w:t>
      </w:r>
      <w:bookmarkEnd w:id="7411"/>
      <w:bookmarkEnd w:id="7412"/>
      <w:bookmarkEnd w:id="7413"/>
      <w:bookmarkEnd w:id="7414"/>
      <w:bookmarkEnd w:id="74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30" o:spid="_x0000_s4372" style="position:absolute;left:0;text-align:left;margin-left:0;margin-top:0;width:50pt;height:50pt;z-index:251799040;visibility:hidden" coordsize="89,245" o:spt="100" o:preferrelative="t" adj="0,,0" path="">
                  <v:stroke joinstyle="round"/>
                  <v:formulas/>
                  <v:path o:connecttype="segments"/>
                  <o:lock v:ext="edit" selection="t"/>
                </v:shape>
              </w:pict>
            </w:r>
            <w:r w:rsidRPr="00557255">
              <w:pict>
                <v:shape id="_x0000_s5121" style="position:absolute;left:0;text-align:left;margin-left:3103pt;margin-top:7.2pt;width:147pt;height:53.25pt;z-index:-250770944;mso-wrap-edited:t;mso-position-horizontal:right" coordsize="" o:spt="100" wrapcoords="-30 0 1000 0 1000 1079 1000 1079 -30 1079 -30 0" adj="0,,0" path="">
                  <v:stroke joinstyle="round"/>
                  <v:imagedata r:id="rId1639" o:title="dc_1230"/>
                  <v:formulas/>
                  <v:path o:connecttype="segments"/>
                  <w10:wrap type="tight"/>
                </v:shape>
              </w:pict>
            </w:r>
            <w:r w:rsidR="00DF657D">
              <w:t xml:space="preserve">Defines the status of the entire </w:t>
            </w:r>
            <w:r w:rsidR="00D41641">
              <w:t>PurchaseOrder</w:t>
            </w:r>
            <w:r w:rsidR="00DF657D">
              <w:t xml:space="preserve"> </w:t>
            </w:r>
            <w:r w:rsidR="00ED105B">
              <w:t>e-Document</w:t>
            </w:r>
            <w:r w:rsidR="00DF657D">
              <w:t>,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Default="00DF657D" w:rsidP="00DF657D">
            <w:pPr>
              <w:pStyle w:val="Normal3"/>
            </w:pPr>
            <w:r>
              <w:t>The supplied</w:t>
            </w:r>
            <w:r w:rsidRPr="003563ED">
              <w:t xml:space="preserve"> information is the fir</w:t>
            </w:r>
            <w:r>
              <w:t>st version of that information.</w:t>
            </w:r>
          </w:p>
        </w:tc>
      </w:tr>
    </w:tbl>
    <w:p w:rsidR="00DF657D" w:rsidRDefault="00DF657D" w:rsidP="00DF657D"/>
    <w:p w:rsidR="00DF657D" w:rsidRDefault="00DF657D" w:rsidP="00DF657D">
      <w:pPr>
        <w:pStyle w:val="Heading2"/>
      </w:pPr>
      <w:bookmarkStart w:id="7416" w:name="_Toc259722654"/>
      <w:bookmarkStart w:id="7417" w:name="_Toc275503000"/>
      <w:bookmarkStart w:id="7418" w:name="_Toc371378628"/>
      <w:bookmarkStart w:id="7419" w:name="PurchaseOrderSummary"/>
      <w:bookmarkStart w:id="7420" w:name="_Toc528565240"/>
      <w:r>
        <w:t>PurchaseOrderSummary</w:t>
      </w:r>
      <w:bookmarkEnd w:id="7416"/>
      <w:bookmarkEnd w:id="7417"/>
      <w:bookmarkEnd w:id="7418"/>
      <w:bookmarkEnd w:id="7419"/>
      <w:bookmarkEnd w:id="7420"/>
    </w:p>
    <w:tbl>
      <w:tblPr>
        <w:tblW w:w="5000" w:type="pct"/>
        <w:tblCellMar>
          <w:top w:w="144" w:type="dxa"/>
          <w:left w:w="115" w:type="dxa"/>
          <w:right w:w="115" w:type="dxa"/>
        </w:tblCellMar>
        <w:tblLook w:val="01E0"/>
      </w:tblPr>
      <w:tblGrid>
        <w:gridCol w:w="9584"/>
      </w:tblGrid>
      <w:tr w:rsidR="00DF657D" w:rsidTr="00DF657D">
        <w:tc>
          <w:tcPr>
            <w:tcW w:w="5000" w:type="pct"/>
          </w:tcPr>
          <w:p w:rsidR="0089683A" w:rsidRDefault="00557255" w:rsidP="0089683A">
            <w:pPr>
              <w:pStyle w:val="Normal2"/>
            </w:pPr>
            <w:r w:rsidRPr="00557255">
              <w:pict>
                <v:shape id="dc_1231" o:spid="_x0000_s4373" style="position:absolute;left:0;text-align:left;margin-left:0;margin-top:0;width:50pt;height:50pt;z-index:251800064;visibility:hidden" coordsize="343,659" o:spt="100" o:preferrelative="t" adj="0,,0" path="">
                  <v:stroke joinstyle="round"/>
                  <v:formulas/>
                  <v:path o:connecttype="segments"/>
                  <o:lock v:ext="edit" selection="t"/>
                </v:shape>
              </w:pict>
            </w:r>
            <w:r w:rsidRPr="00557255">
              <w:pict>
                <v:shape id="_x0000_s5122" style="position:absolute;left:0;text-align:left;margin-left:10777.05pt;margin-top:7.05pt;width:395.25pt;height:205.5pt;z-index:-250769920;mso-wrap-edited:t;mso-position-horizontal:right" coordsize="" o:spt="100" wrapcoords="-30 440 277 440 458 440 458 61 638 61 1000 61 1000 680 1000 1021 638 1021 458 1021 458 578 277 578 277 575 -30 575 -30 440" adj="0,,0" path="" stroked="f">
                  <v:stroke joinstyle="round"/>
                  <v:imagedata r:id="rId1640" o:title="dc_1231"/>
                  <v:formulas/>
                  <v:path o:connecttype="segments"/>
                  <o:lock v:ext="edit" aspectratio="t"/>
                  <w10:wrap type="tight"/>
                </v:shape>
              </w:pict>
            </w:r>
            <w:r w:rsidR="0089683A">
              <w:t xml:space="preserve">A group item containing summary information applicable to the entire  purchase order. </w:t>
            </w:r>
          </w:p>
          <w:p w:rsidR="00DF657D" w:rsidRDefault="00DF657D" w:rsidP="0089683A">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421" w:name="_Toc259722655"/>
      <w:bookmarkStart w:id="7422" w:name="_Toc275503001"/>
      <w:bookmarkStart w:id="7423" w:name="_Toc371378629"/>
      <w:bookmarkStart w:id="7424" w:name="PurchaseOrderType_a"/>
      <w:bookmarkStart w:id="7425" w:name="_Toc528565241"/>
      <w:r>
        <w:t>PurchaseOrderType [attribute]</w:t>
      </w:r>
      <w:bookmarkEnd w:id="7421"/>
      <w:bookmarkEnd w:id="7422"/>
      <w:bookmarkEnd w:id="7423"/>
      <w:bookmarkEnd w:id="7424"/>
      <w:bookmarkEnd w:id="74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32" o:spid="_x0000_s4374" style="position:absolute;left:0;text-align:left;margin-left:0;margin-top:0;width:50pt;height:50pt;z-index:251801088;visibility:hidden" coordsize="89,205" o:spt="100" o:preferrelative="t" adj="0,,0" path="">
                  <v:stroke joinstyle="round"/>
                  <v:formulas/>
                  <v:path o:connecttype="segments"/>
                  <o:lock v:ext="edit" selection="t"/>
                </v:shape>
              </w:pict>
            </w:r>
            <w:r w:rsidRPr="00557255">
              <w:pict>
                <v:shape id="_x0000_s5123" style="position:absolute;left:0;text-align:left;margin-left:2407pt;margin-top:7.2pt;width:123pt;height:53.25pt;z-index:-250768896;mso-wrap-edited:t;mso-position-horizontal:right" coordsize="" o:spt="100" wrapcoords="-30 0 1000 0 1000 1079 1000 1079 -30 1079 -30 0" adj="0,,0" path="">
                  <v:stroke joinstyle="round"/>
                  <v:imagedata r:id="rId1641" o:title="dc_1232"/>
                  <v:formulas/>
                  <v:path o:connecttype="segments"/>
                  <w10:wrap type="tight"/>
                </v:shape>
              </w:pict>
            </w:r>
            <w:r w:rsidR="00DF657D">
              <w:t xml:space="preserve">Defines the type of </w:t>
            </w:r>
            <w:r w:rsidR="00D41641">
              <w:t>PurchaseOrder</w:t>
            </w:r>
            <w:r w:rsidR="00DF657D">
              <w:t xml:space="preserve"> issued.</w:t>
            </w:r>
          </w:p>
          <w:p w:rsidR="00DF657D" w:rsidRDefault="00DF657D" w:rsidP="00DF657D">
            <w:pPr>
              <w:pStyle w:val="Italic2"/>
            </w:pPr>
            <w:r>
              <w:t>This item is restricted to the following list.</w:t>
            </w:r>
          </w:p>
          <w:p w:rsidR="00DF657D" w:rsidRDefault="00DF657D" w:rsidP="00DF657D">
            <w:pPr>
              <w:pStyle w:val="Bold3"/>
            </w:pPr>
            <w:r>
              <w:t>BlanketOrder</w:t>
            </w:r>
          </w:p>
          <w:p w:rsidR="00DF657D" w:rsidRDefault="00DF657D" w:rsidP="00DF657D">
            <w:pPr>
              <w:pStyle w:val="Normal3"/>
            </w:pPr>
            <w:r>
              <w:t>An order that communicates the same information as a StandardOrder but also indicates that the order may be completed over a period of time or, until a certain volume is achieve or, until a certain currency amount is spent.</w:t>
            </w:r>
          </w:p>
          <w:p w:rsidR="00DF657D" w:rsidRDefault="00DF657D" w:rsidP="00DF657D">
            <w:pPr>
              <w:pStyle w:val="Bold3"/>
            </w:pPr>
            <w:r>
              <w:t>ConfirmingOrder</w:t>
            </w:r>
          </w:p>
          <w:p w:rsidR="00DF657D" w:rsidRDefault="00DF657D" w:rsidP="00DF657D">
            <w:pPr>
              <w:pStyle w:val="Normal3"/>
            </w:pPr>
            <w:r>
              <w:t>A confirming order is used to electronically confirm an order that has not been placed electronically by the customer that is, it was placed using another mean such as fax, phone or email.</w:t>
            </w:r>
          </w:p>
          <w:p w:rsidR="00DF657D" w:rsidRDefault="00DF657D" w:rsidP="00DF657D">
            <w:pPr>
              <w:pStyle w:val="Bold3"/>
            </w:pPr>
            <w:r>
              <w:t>ConsumptionOrder</w:t>
            </w:r>
          </w:p>
          <w:p w:rsidR="00DF657D" w:rsidRDefault="00DF657D" w:rsidP="00DF657D">
            <w:pPr>
              <w:pStyle w:val="Normal3"/>
            </w:pPr>
            <w:r>
              <w:t xml:space="preserve">A </w:t>
            </w:r>
            <w:r w:rsidR="00D41641">
              <w:t>PurchaseOrder</w:t>
            </w:r>
            <w:r>
              <w:t xml:space="preserve"> that is based upon consumption for a particular period of time or instance.</w:t>
            </w:r>
          </w:p>
          <w:p w:rsidR="00DF657D" w:rsidRDefault="00DF657D" w:rsidP="00DF657D">
            <w:pPr>
              <w:pStyle w:val="Bold3"/>
            </w:pPr>
            <w:r>
              <w:t>ReleaseOrder</w:t>
            </w:r>
          </w:p>
          <w:p w:rsidR="00DF657D" w:rsidRDefault="00DF657D" w:rsidP="00DF657D">
            <w:pPr>
              <w:pStyle w:val="Normal3"/>
            </w:pPr>
            <w:r>
              <w:t>A release order is used to release a product to be made. This type of order refers to a previous order or agreement, such as a reservation order, a contract, or a blanket order. A release number version which is an incremented number, is used in this type.</w:t>
            </w:r>
          </w:p>
          <w:p w:rsidR="00DF657D" w:rsidRDefault="00DF657D" w:rsidP="00DF657D">
            <w:pPr>
              <w:pStyle w:val="Bold3"/>
            </w:pPr>
            <w:r>
              <w:t>ReservationOrder</w:t>
            </w:r>
          </w:p>
          <w:p w:rsidR="00DF657D" w:rsidRDefault="00DF657D" w:rsidP="00DF657D">
            <w:pPr>
              <w:pStyle w:val="Normal3"/>
            </w:pPr>
            <w:r>
              <w:t xml:space="preserve">A reservation order is used to book a paper supplier‘s capacity for specific quantities of specific products, but it is not yet a firm commitment to buy. Consequently, all line items of a reservation order have a ProductionStatusType of NotFree. To release one or more </w:t>
            </w:r>
            <w:r w:rsidR="00D41641">
              <w:t>PurchaseOrder</w:t>
            </w:r>
            <w:r>
              <w:t xml:space="preserve"> line items of a reservation order, a buyer can use a standard order or a release order.</w:t>
            </w:r>
          </w:p>
          <w:p w:rsidR="00DF657D" w:rsidRDefault="00DF657D" w:rsidP="00DF657D">
            <w:pPr>
              <w:pStyle w:val="Bold3"/>
            </w:pPr>
            <w:r>
              <w:t>StandardOrder</w:t>
            </w:r>
          </w:p>
          <w:p w:rsidR="00DF657D" w:rsidRDefault="00DF657D" w:rsidP="00DF657D">
            <w:pPr>
              <w:pStyle w:val="Normal3"/>
            </w:pPr>
            <w:r>
              <w:t>A standard order is a regular one-time order. It defines quantities for one or more products to be purchased and may also define a delivery location and date. A standard order may reference a previous agreement (for example, a quotation, a contract, or a reservation order) for information.</w:t>
            </w:r>
          </w:p>
          <w:p w:rsidR="00DF657D" w:rsidRDefault="00DF657D" w:rsidP="00DF657D">
            <w:pPr>
              <w:pStyle w:val="Bold3"/>
            </w:pPr>
            <w:r>
              <w:t>TrialOrder</w:t>
            </w:r>
          </w:p>
          <w:p w:rsidR="00DF657D" w:rsidRDefault="00DF657D" w:rsidP="00DF657D">
            <w:pPr>
              <w:pStyle w:val="Normal3"/>
            </w:pPr>
            <w:r>
              <w:t>A trial order is used whenever a seller has agreed to have a buyer sample a product. The seller needs to process this order differently from other orders, because a trial order may include a product sold at a discounted rate or even provided for free. A trial order typically is for small quantities.</w:t>
            </w:r>
          </w:p>
        </w:tc>
      </w:tr>
    </w:tbl>
    <w:p w:rsidR="00DF657D" w:rsidRDefault="00DF657D" w:rsidP="00DF657D"/>
    <w:p w:rsidR="00DF657D" w:rsidRDefault="00DF657D" w:rsidP="00DF657D">
      <w:pPr>
        <w:pStyle w:val="Heading2"/>
      </w:pPr>
      <w:bookmarkStart w:id="7426" w:name="_Toc259722656"/>
      <w:bookmarkStart w:id="7427" w:name="_Toc275503002"/>
      <w:bookmarkStart w:id="7428" w:name="_Toc371378630"/>
      <w:bookmarkStart w:id="7429" w:name="PurchaseOrderWood"/>
      <w:bookmarkStart w:id="7430" w:name="_Toc528565242"/>
      <w:r>
        <w:t>PurchaseOrderWood</w:t>
      </w:r>
      <w:bookmarkEnd w:id="7426"/>
      <w:bookmarkEnd w:id="7427"/>
      <w:bookmarkEnd w:id="7428"/>
      <w:bookmarkEnd w:id="7429"/>
      <w:bookmarkEnd w:id="7430"/>
    </w:p>
    <w:tbl>
      <w:tblPr>
        <w:tblW w:w="5000" w:type="pct"/>
        <w:tblCellMar>
          <w:top w:w="144" w:type="dxa"/>
          <w:left w:w="115" w:type="dxa"/>
          <w:right w:w="115" w:type="dxa"/>
        </w:tblCellMar>
        <w:tblLook w:val="01E0"/>
      </w:tblPr>
      <w:tblGrid>
        <w:gridCol w:w="9584"/>
      </w:tblGrid>
      <w:tr w:rsidR="00DF657D" w:rsidTr="00DF657D">
        <w:tc>
          <w:tcPr>
            <w:tcW w:w="5000" w:type="pct"/>
          </w:tcPr>
          <w:p w:rsidR="00BD75AE" w:rsidRDefault="00557255" w:rsidP="00BD75AE">
            <w:pPr>
              <w:pStyle w:val="Normal2"/>
            </w:pPr>
            <w:r w:rsidRPr="00557255">
              <w:pict>
                <v:shape id="dc_1233" o:spid="_x0000_s4375" style="position:absolute;left:0;text-align:left;margin-left:0;margin-top:0;width:50pt;height:50pt;z-index:251802112;visibility:hidden" coordsize="585,572" o:spt="100" o:preferrelative="t" adj="0,,0" path="">
                  <v:stroke joinstyle="round"/>
                  <v:formulas/>
                  <v:path o:connecttype="segments"/>
                  <o:lock v:ext="edit" selection="t"/>
                </v:shape>
              </w:pict>
            </w:r>
            <w:r w:rsidRPr="00557255">
              <w:pict>
                <v:shape id="_x0000_s5124" style="position:absolute;left:0;text-align:left;margin-left:8801.5pt;margin-top:7.2pt;width:343.5pt;height:351pt;z-index:-250767872;mso-wrap-edited:t;mso-position-horizontal:right" coordsize="" o:spt="100" wrapcoords="-30 403 276 403 276 11 484 11 484 11 484 0 1000 0 1000 0 1000 1012 484 1012 484 879 276 879 276 483 -30 483 -30 403" adj="0,,0" path="">
                  <v:stroke joinstyle="round"/>
                  <v:imagedata r:id="rId1642" o:title="dc_1233"/>
                  <v:formulas/>
                  <v:path o:connecttype="segments"/>
                  <w10:wrap type="tight"/>
                </v:shape>
              </w:pict>
            </w:r>
            <w:r w:rsidR="00DF657D">
              <w:t xml:space="preserve">The </w:t>
            </w:r>
            <w:r w:rsidR="00BD75AE">
              <w:t>PurchaseOrderWood element is the root element for the PurchaseOrderWood e-Document.</w:t>
            </w:r>
          </w:p>
          <w:p w:rsidR="00DF657D" w:rsidRDefault="00BD75AE" w:rsidP="00BD75AE">
            <w:pPr>
              <w:pStyle w:val="Normal2"/>
            </w:pPr>
            <w:r>
              <w:t>A PurchaseOrderWood e-Document is set up between a buyer and a seller. In some cases an agent acts on behalf of the seller or the buyer when setting up the contract. However, the contract is not valid until signed by the buyer and the seller. A PurchaseOrderWood may cover one delivery of merchandise on one occasion or cover a time period with several deliveries. This PurchaseOrderWood refers to a standardised contract form containing all legal details</w:t>
            </w:r>
            <w:r w:rsidR="00DF657D">
              <w:t>.</w:t>
            </w:r>
          </w:p>
          <w:p w:rsidR="00DF657D" w:rsidRDefault="00DF657D" w:rsidP="00DF657D">
            <w:pPr>
              <w:pStyle w:val="Bold3"/>
            </w:pPr>
            <w:r>
              <w:t>OrderType [attribute]</w:t>
            </w:r>
          </w:p>
          <w:p w:rsidR="00DF657D" w:rsidRDefault="00DF657D" w:rsidP="00DF657D">
            <w:pPr>
              <w:pStyle w:val="Italic3"/>
            </w:pPr>
            <w:r>
              <w:t>OrderType is mandatory. A single instance is required.</w:t>
            </w:r>
          </w:p>
          <w:p w:rsidR="00DF657D" w:rsidRDefault="00DF657D" w:rsidP="00DF657D">
            <w:pPr>
              <w:pStyle w:val="Normal3"/>
            </w:pPr>
            <w:r>
              <w:t xml:space="preserve">Defines the type of </w:t>
            </w:r>
            <w:r w:rsidR="00D41641">
              <w:t>PurchaseOrder</w:t>
            </w:r>
            <w:r>
              <w:t xml:space="preserve"> issued.</w:t>
            </w:r>
          </w:p>
          <w:p w:rsidR="00DF657D" w:rsidRDefault="00DF657D" w:rsidP="00DF657D">
            <w:pPr>
              <w:pStyle w:val="Normal3"/>
            </w:pPr>
            <w:r>
              <w:t>Refer to OrderType definition for any enumerations.</w:t>
            </w:r>
          </w:p>
          <w:p w:rsidR="00DF657D" w:rsidRPr="005755AC" w:rsidRDefault="00DF657D" w:rsidP="00DF657D">
            <w:pPr>
              <w:pStyle w:val="Bold3"/>
              <w:rPr>
                <w:lang w:val="fr-FR"/>
              </w:rPr>
            </w:pPr>
            <w:r w:rsidRPr="005755AC">
              <w:rPr>
                <w:lang w:val="fr-FR"/>
              </w:rPr>
              <w:t>OrderContextType [attribute]</w:t>
            </w:r>
          </w:p>
          <w:p w:rsidR="00DF657D" w:rsidRDefault="00DF657D" w:rsidP="00DF657D">
            <w:pPr>
              <w:pStyle w:val="Italic3"/>
            </w:pPr>
            <w:r w:rsidRPr="005755AC">
              <w:rPr>
                <w:lang w:val="fr-FR"/>
              </w:rPr>
              <w:t xml:space="preserve">OrderContextType is optional. </w:t>
            </w:r>
            <w:r>
              <w:t>A single instance might exist.</w:t>
            </w:r>
          </w:p>
          <w:p w:rsidR="00DF657D" w:rsidRDefault="00DF657D" w:rsidP="00DF657D">
            <w:pPr>
              <w:pStyle w:val="Normal3"/>
            </w:pPr>
            <w:r>
              <w:t xml:space="preserve">Qualifies the source of the </w:t>
            </w:r>
            <w:r w:rsidR="00D41641">
              <w:t>PurchaseOrder</w:t>
            </w:r>
            <w:r>
              <w:t>.</w:t>
            </w:r>
          </w:p>
          <w:p w:rsidR="00DF657D" w:rsidRDefault="00DF657D" w:rsidP="00DF657D">
            <w:pPr>
              <w:pStyle w:val="Normal3"/>
            </w:pPr>
            <w:r>
              <w:t>Refer to OrderContextType definition for any enumerations.</w:t>
            </w:r>
          </w:p>
          <w:p w:rsidR="00DF657D" w:rsidRDefault="00DF657D" w:rsidP="00DF657D">
            <w:pPr>
              <w:pStyle w:val="Bold3"/>
            </w:pPr>
            <w:r>
              <w:t>OrderStatusType [attribute]</w:t>
            </w:r>
          </w:p>
          <w:p w:rsidR="00DF657D" w:rsidRDefault="00DF657D" w:rsidP="00DF657D">
            <w:pPr>
              <w:pStyle w:val="Italic3"/>
            </w:pPr>
            <w:r>
              <w:t>OrderStatusType is mandatory. A single instance is required.</w:t>
            </w:r>
          </w:p>
          <w:p w:rsidR="00DF657D" w:rsidRDefault="00DF657D" w:rsidP="00DF657D">
            <w:pPr>
              <w:pStyle w:val="Normal3"/>
            </w:pPr>
            <w:r>
              <w:t xml:space="preserve">Defines the status of the entire </w:t>
            </w:r>
            <w:r w:rsidR="00D41641">
              <w:t>PurchaseOrder</w:t>
            </w:r>
            <w:r>
              <w:t xml:space="preserve"> </w:t>
            </w:r>
            <w:r w:rsidR="00ED105B">
              <w:t>e-Document</w:t>
            </w:r>
            <w:r>
              <w:t>, in other words, at the root level</w:t>
            </w:r>
          </w:p>
          <w:p w:rsidR="00DF657D" w:rsidRDefault="00DF657D" w:rsidP="00DF657D">
            <w:pPr>
              <w:pStyle w:val="Normal3"/>
            </w:pPr>
            <w:r>
              <w:t>Refer to OrderStatusType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PurchaseOrderWoodHeader</w:t>
            </w:r>
          </w:p>
          <w:p w:rsidR="00DF657D" w:rsidRDefault="00DF657D" w:rsidP="00DF657D">
            <w:pPr>
              <w:pStyle w:val="Italic4"/>
            </w:pPr>
            <w:r>
              <w:t>PurchaseOrderWoodHeader is mandatory. A single instance is required.</w:t>
            </w:r>
          </w:p>
          <w:p w:rsidR="00DF657D" w:rsidRDefault="00D41641" w:rsidP="00DF657D">
            <w:pPr>
              <w:pStyle w:val="Normal4"/>
            </w:pPr>
            <w:r>
              <w:t>PurchaseOrderWood</w:t>
            </w:r>
            <w:r w:rsidR="00DF657D">
              <w:t xml:space="preserve"> Header</w:t>
            </w:r>
          </w:p>
          <w:p w:rsidR="00DF657D" w:rsidRDefault="00DF657D" w:rsidP="00DF657D">
            <w:pPr>
              <w:pStyle w:val="Bold4"/>
            </w:pPr>
            <w:r>
              <w:t>PurchaseOrderWoodProductGroup</w:t>
            </w:r>
          </w:p>
          <w:p w:rsidR="00DF657D" w:rsidRDefault="00DF657D" w:rsidP="00DF657D">
            <w:pPr>
              <w:pStyle w:val="Italic4"/>
            </w:pPr>
            <w:r>
              <w:t>PurchaseOrderWoodProductGroup is mandatory. One instance is required, multiple instances might exist.</w:t>
            </w:r>
          </w:p>
          <w:p w:rsidR="00DF657D" w:rsidRDefault="00DF657D" w:rsidP="00DF657D">
            <w:pPr>
              <w:pStyle w:val="Normal4"/>
            </w:pPr>
            <w:r>
              <w:t>PurchaseOrderWoodProductGroupis a required, multiple instances element.</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PurchaseOrderWoodSummary</w:t>
            </w:r>
          </w:p>
          <w:p w:rsidR="00DF657D" w:rsidRDefault="00DF657D" w:rsidP="00DF657D">
            <w:pPr>
              <w:pStyle w:val="Italic4"/>
            </w:pPr>
            <w:r>
              <w:t>PurchaseOrderWoodSummary is optional. A single instance might exist.</w:t>
            </w:r>
          </w:p>
          <w:p w:rsidR="00DF657D" w:rsidRDefault="00D41641" w:rsidP="00DF657D">
            <w:pPr>
              <w:pStyle w:val="Normal4"/>
            </w:pPr>
            <w:r>
              <w:t>Summary section of PurchaseO</w:t>
            </w:r>
            <w:r w:rsidR="00DF657D">
              <w:t>rder</w:t>
            </w:r>
            <w:r>
              <w:t>Wood</w:t>
            </w:r>
            <w:r w:rsidR="00DF657D">
              <w:t xml:space="preserve"> for wood vertical.</w:t>
            </w:r>
          </w:p>
        </w:tc>
      </w:tr>
    </w:tbl>
    <w:p w:rsidR="00DF657D" w:rsidRDefault="00DF657D" w:rsidP="00DF657D"/>
    <w:p w:rsidR="00DF657D" w:rsidRDefault="00DF657D" w:rsidP="00DF657D">
      <w:pPr>
        <w:pStyle w:val="Heading2"/>
      </w:pPr>
      <w:bookmarkStart w:id="7431" w:name="_Toc259722657"/>
      <w:bookmarkStart w:id="7432" w:name="_Toc275503003"/>
      <w:bookmarkStart w:id="7433" w:name="_Toc371378631"/>
      <w:bookmarkStart w:id="7434" w:name="PurchaseOrderWoodHeader"/>
      <w:bookmarkStart w:id="7435" w:name="_Toc528565243"/>
      <w:r>
        <w:t>PurchaseOrderWoodHeader</w:t>
      </w:r>
      <w:bookmarkEnd w:id="7431"/>
      <w:bookmarkEnd w:id="7432"/>
      <w:bookmarkEnd w:id="7433"/>
      <w:bookmarkEnd w:id="7434"/>
      <w:bookmarkEnd w:id="74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34" o:spid="_x0000_s4376" style="position:absolute;left:0;text-align:left;margin-left:0;margin-top:0;width:50pt;height:50pt;z-index:251803136;visibility:hidden" coordsize="1085,575" o:spt="100" o:preferrelative="t" adj="0,,0" path="">
                  <v:stroke joinstyle="round"/>
                  <v:formulas/>
                  <v:path o:connecttype="segments"/>
                  <o:lock v:ext="edit" selection="t"/>
                </v:shape>
              </w:pict>
            </w:r>
            <w:r w:rsidRPr="00557255">
              <w:pict>
                <v:shape id="_x0000_s5125" style="position:absolute;left:0;text-align:left;margin-left:7627pt;margin-top:7.2pt;width:303pt;height:571.5pt;z-index:-250766848;mso-wrap-edited:t;mso-position-horizontal:right" coordsize="" o:spt="100" wrapcoords="-30 260 358 260 358 6 565 6 565 6 565 0 1000 0 1000 0 1000 1007 565 1007 565 560 358 560 358 304 -30 304 -30 260" adj="0,,0" path="">
                  <v:stroke joinstyle="round"/>
                  <v:imagedata r:id="rId1643" o:title="dc_1234"/>
                  <v:formulas/>
                  <v:path o:connecttype="segments"/>
                  <w10:wrap type="tight"/>
                </v:shape>
              </w:pict>
            </w:r>
            <w:r w:rsidR="00D41641">
              <w:t>PurchaseOrderWood</w:t>
            </w:r>
            <w:r w:rsidR="00DF657D">
              <w:t xml:space="preserve"> Header</w:t>
            </w:r>
          </w:p>
          <w:p w:rsidR="00DF657D" w:rsidRDefault="00DF657D" w:rsidP="00DF657D">
            <w:pPr>
              <w:pStyle w:val="Bold3"/>
            </w:pPr>
            <w:r>
              <w:t>OrderHeaderStatusType [attribute]</w:t>
            </w:r>
          </w:p>
          <w:p w:rsidR="00DF657D" w:rsidRDefault="00DF657D" w:rsidP="00DF657D">
            <w:pPr>
              <w:pStyle w:val="Italic3"/>
            </w:pPr>
            <w:r>
              <w:t>OrderHeaderStatusType is mandatory. A single instance is required.</w:t>
            </w:r>
          </w:p>
          <w:p w:rsidR="00DF657D" w:rsidRDefault="00DF657D" w:rsidP="00DF657D">
            <w:pPr>
              <w:pStyle w:val="Normal3"/>
            </w:pPr>
            <w:r>
              <w:t xml:space="preserve">Defines the status of the </w:t>
            </w:r>
            <w:r w:rsidR="00D41641">
              <w:t>PurchaseOrder</w:t>
            </w:r>
            <w:r>
              <w:t xml:space="preserve"> header</w:t>
            </w:r>
          </w:p>
          <w:p w:rsidR="00DF657D" w:rsidRDefault="00DF657D" w:rsidP="00DF657D">
            <w:pPr>
              <w:pStyle w:val="Normal3"/>
            </w:pPr>
            <w:r>
              <w:t>Refer to OrderHeaderStatusType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OrderDocumentRequired</w:t>
            </w:r>
          </w:p>
          <w:p w:rsidR="00DF657D" w:rsidRDefault="00DF657D" w:rsidP="00DF657D">
            <w:pPr>
              <w:pStyle w:val="Italic4"/>
            </w:pPr>
            <w:r>
              <w:t>OrderDocumentRequired is optional. Multiple instances might exist.</w:t>
            </w:r>
          </w:p>
          <w:p w:rsidR="00DF657D" w:rsidRDefault="00DF657D" w:rsidP="00DF657D">
            <w:pPr>
              <w:pStyle w:val="Normal4"/>
            </w:pPr>
            <w:r>
              <w:t>Group element used to identify any external documents that need to be referenced and how many of those documents are required. Typically, used to identify hard copy documents.</w:t>
            </w:r>
          </w:p>
          <w:p w:rsidR="00DF657D" w:rsidRDefault="00DF657D" w:rsidP="00DF657D">
            <w:pPr>
              <w:pStyle w:val="ListBullet4"/>
            </w:pPr>
            <w:r>
              <w:t>This element will be deprecated in the next version of papiNet. Use the DocumentInformation element instead.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ShipToInformation</w:t>
            </w:r>
          </w:p>
          <w:p w:rsidR="00DF657D" w:rsidRDefault="00DF657D" w:rsidP="00DF657D">
            <w:pPr>
              <w:pStyle w:val="Italic4"/>
            </w:pPr>
            <w:r>
              <w:t>ShipToInformation is optional. A single instance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period</w:t>
            </w:r>
            <w:r>
              <w:t xml:space="preserve"> for an </w:t>
            </w:r>
            <w:r w:rsidR="001F3E70">
              <w:t>e-Document</w:t>
            </w:r>
            <w:r w:rsidR="00DF657D">
              <w:t>.</w:t>
            </w:r>
          </w:p>
          <w:p w:rsidR="00DF657D" w:rsidRDefault="00DF657D" w:rsidP="00DF657D">
            <w:pPr>
              <w:pStyle w:val="Bold4"/>
            </w:pPr>
            <w:r>
              <w:t>Insurance</w:t>
            </w:r>
          </w:p>
          <w:p w:rsidR="00DF657D" w:rsidRDefault="00DF657D" w:rsidP="00DF657D">
            <w:pPr>
              <w:pStyle w:val="Italic4"/>
            </w:pPr>
            <w:r>
              <w:t>Insurance is optional. A single instance might exist.</w:t>
            </w:r>
          </w:p>
          <w:p w:rsidR="00DF657D" w:rsidRDefault="00DF657D" w:rsidP="00DF657D">
            <w:pPr>
              <w:pStyle w:val="Normal4"/>
            </w:pPr>
            <w:r>
              <w:t>Group element containing information about insurance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Pr="005755AC" w:rsidRDefault="00DF657D" w:rsidP="00DF657D">
            <w:pPr>
              <w:pStyle w:val="Bold4"/>
              <w:rPr>
                <w:lang w:val="fr-FR"/>
              </w:rPr>
            </w:pPr>
            <w:r w:rsidRPr="005755AC">
              <w:rPr>
                <w:lang w:val="fr-FR"/>
              </w:rPr>
              <w:t>DocumentInformation</w:t>
            </w:r>
          </w:p>
          <w:p w:rsidR="00DF657D" w:rsidRPr="005755AC" w:rsidRDefault="00DF657D" w:rsidP="00DF657D">
            <w:pPr>
              <w:pStyle w:val="Italic4"/>
              <w:rPr>
                <w:lang w:val="fr-FR"/>
              </w:rPr>
            </w:pPr>
            <w:r w:rsidRPr="005755AC">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7436" w:name="_Toc259722658"/>
      <w:bookmarkStart w:id="7437" w:name="_Toc275503004"/>
      <w:bookmarkStart w:id="7438" w:name="_Toc371378632"/>
      <w:bookmarkStart w:id="7439" w:name="PurchaseOrderWoodLineItem"/>
      <w:bookmarkStart w:id="7440" w:name="_Toc528565244"/>
      <w:r>
        <w:t>PurchaseOrderWoodLineItem</w:t>
      </w:r>
      <w:bookmarkEnd w:id="7436"/>
      <w:bookmarkEnd w:id="7437"/>
      <w:bookmarkEnd w:id="7438"/>
      <w:bookmarkEnd w:id="7439"/>
      <w:bookmarkEnd w:id="7440"/>
    </w:p>
    <w:tbl>
      <w:tblPr>
        <w:tblW w:w="4797" w:type="pct"/>
        <w:tblCellMar>
          <w:top w:w="144" w:type="dxa"/>
          <w:left w:w="115" w:type="dxa"/>
          <w:right w:w="115" w:type="dxa"/>
        </w:tblCellMar>
        <w:tblLook w:val="01E0"/>
      </w:tblPr>
      <w:tblGrid>
        <w:gridCol w:w="9195"/>
      </w:tblGrid>
      <w:tr w:rsidR="00DF657D" w:rsidTr="00175CF7">
        <w:trPr>
          <w:trHeight w:val="13703"/>
        </w:trPr>
        <w:tc>
          <w:tcPr>
            <w:tcW w:w="5000" w:type="pct"/>
          </w:tcPr>
          <w:p w:rsidR="00DF657D" w:rsidRDefault="00557255" w:rsidP="00DF657D">
            <w:pPr>
              <w:pStyle w:val="Normal2"/>
            </w:pPr>
            <w:r w:rsidRPr="00557255">
              <w:rPr>
                <w:noProof/>
              </w:rPr>
              <w:pict>
                <v:shape id="_x0000_s6756" type="#_x0000_t75" style="position:absolute;left:0;text-align:left;margin-left:7065.05pt;margin-top:7.05pt;width:267.25pt;height:671.2pt;z-index:-249691648;mso-wrap-edited:t;mso-position-horizontal:right" wrapcoords="51 5942 352 6672 7633 6632 7783 11841 10161 11919 10011 21526 21600 21576 21600 0 7981 -74 8028 655 7684 833 7534 5864 51 5942" filled="t">
                  <v:imagedata r:id="rId1644" o:title="PurchaseOrderWoodLineItem"/>
                  <w10:wrap type="tight"/>
                </v:shape>
              </w:pict>
            </w:r>
            <w:r w:rsidRPr="00557255">
              <w:pict>
                <v:shape id="dc_1235" o:spid="_x0000_s4377" style="position:absolute;left:0;text-align:left;margin-left:0;margin-top:0;width:50pt;height:50pt;z-index:251804160;visibility:hidden" coordsize="1820,769" o:spt="100" o:preferrelative="t" adj="0,,0" path="">
                  <v:stroke joinstyle="round"/>
                  <v:formulas/>
                  <v:path o:connecttype="segments"/>
                  <o:lock v:ext="edit" selection="t"/>
                </v:shape>
              </w:pict>
            </w:r>
            <w:r w:rsidR="00D41641">
              <w:t>PurchaseOrderWood</w:t>
            </w:r>
            <w:r w:rsidR="00DF657D">
              <w:t xml:space="preserve"> Line Item</w:t>
            </w:r>
          </w:p>
          <w:p w:rsidR="00DF657D" w:rsidRDefault="00DF657D" w:rsidP="00DF657D">
            <w:pPr>
              <w:pStyle w:val="Bold3"/>
            </w:pPr>
            <w:r>
              <w:t>OrderLineItemStatusType [attribute]</w:t>
            </w:r>
          </w:p>
          <w:p w:rsidR="00DF657D" w:rsidRDefault="00DF657D" w:rsidP="00DF657D">
            <w:pPr>
              <w:pStyle w:val="Italic3"/>
            </w:pPr>
            <w:r>
              <w:t>OrderLineItemStatusType is mandatory. A single instance is required.</w:t>
            </w:r>
          </w:p>
          <w:p w:rsidR="00DF657D" w:rsidRDefault="00DF657D" w:rsidP="00DF657D">
            <w:pPr>
              <w:pStyle w:val="Normal3"/>
            </w:pPr>
            <w:r>
              <w:t xml:space="preserve">Defines the status of the </w:t>
            </w:r>
            <w:r w:rsidR="00D41641">
              <w:t>PurchaseOrder</w:t>
            </w:r>
            <w:r>
              <w:t xml:space="preserve"> line item</w:t>
            </w:r>
          </w:p>
          <w:p w:rsidR="00DF657D" w:rsidRDefault="00DF657D" w:rsidP="00DF657D">
            <w:pPr>
              <w:pStyle w:val="Normal3"/>
            </w:pPr>
            <w:r>
              <w:t>Refer to OrderLineItemStatusType definition for any enumerations.</w:t>
            </w:r>
          </w:p>
          <w:p w:rsidR="00DF657D" w:rsidRDefault="00DF657D" w:rsidP="00DF657D">
            <w:pPr>
              <w:pStyle w:val="Bold3"/>
            </w:pPr>
            <w:r>
              <w:t>OrderLineItemDocumentStatus [attribute]</w:t>
            </w:r>
          </w:p>
          <w:p w:rsidR="00DF657D" w:rsidRDefault="00DF657D" w:rsidP="00DF657D">
            <w:pPr>
              <w:pStyle w:val="Italic3"/>
            </w:pPr>
            <w:r>
              <w:t>OrderLineItemDocumentStatus is optional. A single instance might exist.</w:t>
            </w:r>
          </w:p>
          <w:p w:rsidR="00DF657D" w:rsidRDefault="00DF657D" w:rsidP="00DF657D">
            <w:pPr>
              <w:pStyle w:val="Normal3"/>
            </w:pPr>
            <w:r>
              <w:t>Defines the actual document status for the PurchaseOrderLineItem.</w:t>
            </w:r>
          </w:p>
          <w:p w:rsidR="00DF657D" w:rsidRDefault="00DF657D" w:rsidP="00DF657D">
            <w:pPr>
              <w:pStyle w:val="Normal3"/>
            </w:pPr>
            <w:r>
              <w:t>Refer to OrderLineItemDocumentStatus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DocumentReferenceInformation</w:t>
            </w:r>
          </w:p>
          <w:p w:rsidR="00DF657D" w:rsidRDefault="00DF657D" w:rsidP="00DF657D">
            <w:pPr>
              <w:pStyle w:val="Italic4"/>
            </w:pPr>
            <w:r>
              <w:t>DocumentReferenceInformation is optional. Multiple instances might exist.</w:t>
            </w:r>
          </w:p>
          <w:p w:rsidR="00DF657D" w:rsidRDefault="00DF657D" w:rsidP="00DF657D">
            <w:pPr>
              <w:pStyle w:val="Normal4"/>
            </w:pPr>
            <w:r>
              <w:t>A group item containing reference information applicable to a document.</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EndsDiscountInformation</w:t>
            </w:r>
          </w:p>
          <w:p w:rsidR="00DF657D" w:rsidRDefault="00DF657D" w:rsidP="00DF657D">
            <w:pPr>
              <w:pStyle w:val="Italic4"/>
            </w:pPr>
            <w:r>
              <w:t>EndsDiscountInformation is optional. A single instance might exist.</w:t>
            </w:r>
          </w:p>
          <w:p w:rsidR="00DF657D" w:rsidRDefault="00DF657D" w:rsidP="00DF657D">
            <w:pPr>
              <w:pStyle w:val="Normal4"/>
            </w:pPr>
            <w:r>
              <w:t>Rule for calculating the ends discount, expressed by a code.</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DeliveryOrigin</w:t>
            </w:r>
          </w:p>
          <w:p w:rsidR="00DF657D" w:rsidRDefault="00DF657D" w:rsidP="00DF657D">
            <w:pPr>
              <w:pStyle w:val="Italic4"/>
            </w:pPr>
            <w:r>
              <w:t>DeliveryOrigin is optional. A single instance might exist.</w:t>
            </w:r>
          </w:p>
          <w:p w:rsidR="00DF657D" w:rsidRDefault="00DF657D" w:rsidP="00DF657D">
            <w:pPr>
              <w:pStyle w:val="Normal4"/>
            </w:pPr>
            <w:r>
              <w:t>A group item that represents the start of one leg in a route. Compare to DeliveryDestination.</w:t>
            </w:r>
          </w:p>
          <w:p w:rsidR="00DF657D" w:rsidRDefault="00DF657D" w:rsidP="00DF657D">
            <w:pPr>
              <w:pStyle w:val="ListBullet4"/>
            </w:pPr>
            <w:r>
              <w:t>The DeliveryOrigin specifies the start of one leg of the delivery.</w:t>
            </w:r>
          </w:p>
          <w:p w:rsidR="00DF657D" w:rsidRDefault="00DF657D" w:rsidP="00DF657D">
            <w:pPr>
              <w:pStyle w:val="ListBullet4"/>
            </w:pPr>
            <w:r>
              <w:t xml:space="preserve">In order to comply with the US Trade Act of 2002 you would use this element with a LocationParty/@PartyType of Port. </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QuantityOrderedInformation</w:t>
            </w:r>
          </w:p>
          <w:p w:rsidR="00DF657D" w:rsidRDefault="00DF657D" w:rsidP="00DF657D">
            <w:pPr>
              <w:pStyle w:val="Italic4"/>
            </w:pPr>
            <w:r>
              <w:t>QuantityOrderedInformation is mandatory. A single instance is required.</w:t>
            </w:r>
          </w:p>
          <w:p w:rsidR="00DF657D" w:rsidRDefault="00DF657D" w:rsidP="00DF657D">
            <w:pPr>
              <w:pStyle w:val="Normal4"/>
            </w:pPr>
            <w:r>
              <w:t>Used to identify quantity. The construct provides via InformationalQuantity the ability to provide the Quantity in another UOM. Length is also provided to further specify the quantity.</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TotalBlanketOrderValue</w:t>
            </w:r>
          </w:p>
          <w:p w:rsidR="00DF657D" w:rsidRDefault="00DF657D" w:rsidP="00DF657D">
            <w:pPr>
              <w:pStyle w:val="Italic4"/>
            </w:pPr>
            <w:r>
              <w:t>TotalBlanketOrderValue is optional. A single instance might exist.</w:t>
            </w:r>
          </w:p>
          <w:p w:rsidR="00DF657D" w:rsidRDefault="00DF657D" w:rsidP="00DF657D">
            <w:pPr>
              <w:pStyle w:val="Normal4"/>
            </w:pPr>
            <w:r>
              <w:t xml:space="preserve">The authorized amount of the blanket </w:t>
            </w:r>
            <w:r w:rsidR="00D41641">
              <w:t>PurchaseOrder</w:t>
            </w:r>
            <w:r>
              <w:t>.</w:t>
            </w:r>
          </w:p>
          <w:p w:rsidR="00DF657D" w:rsidRDefault="00DF657D" w:rsidP="00DF657D">
            <w:pPr>
              <w:pStyle w:val="Bold4"/>
            </w:pPr>
            <w:r>
              <w:t>ValidityPeriod</w:t>
            </w:r>
          </w:p>
          <w:p w:rsidR="00DF657D" w:rsidRDefault="00DF657D" w:rsidP="00DF657D">
            <w:pPr>
              <w:pStyle w:val="Italic4"/>
            </w:pPr>
            <w:r>
              <w:t>ValidityPeriod is optional. A single instance might exist.</w:t>
            </w:r>
          </w:p>
          <w:p w:rsidR="00DF657D" w:rsidRDefault="00ED71B7" w:rsidP="00DF657D">
            <w:pPr>
              <w:pStyle w:val="Normal4"/>
            </w:pPr>
            <w:r w:rsidRPr="00ED71B7">
              <w:t>The validity period for a specific item, e.g. the validity pe</w:t>
            </w:r>
            <w:r>
              <w:t xml:space="preserve">riod for an </w:t>
            </w:r>
            <w:r w:rsidR="001F3E70">
              <w:t>e-Document</w:t>
            </w:r>
            <w:r w:rsidR="00DF657D">
              <w:t>.</w:t>
            </w:r>
          </w:p>
          <w:p w:rsidR="00DF657D" w:rsidRDefault="00DF657D" w:rsidP="00DF657D">
            <w:pPr>
              <w:pStyle w:val="Bold4"/>
            </w:pPr>
            <w:r>
              <w:t>ProductionStatus</w:t>
            </w:r>
          </w:p>
          <w:p w:rsidR="00DF657D" w:rsidRDefault="00DF657D" w:rsidP="00DF657D">
            <w:pPr>
              <w:pStyle w:val="Italic4"/>
            </w:pPr>
            <w:r>
              <w:t>ProductionStatus is optional. A single instance might exist.</w:t>
            </w:r>
          </w:p>
          <w:p w:rsidR="00DF657D" w:rsidRDefault="00DF657D" w:rsidP="00DF657D">
            <w:pPr>
              <w:pStyle w:val="Normal4"/>
            </w:pPr>
            <w:r>
              <w:t>A group item used to communicate the release of a delivery line number.</w:t>
            </w:r>
          </w:p>
          <w:p w:rsidR="00DF657D" w:rsidRDefault="00DF657D" w:rsidP="00DF657D">
            <w:pPr>
              <w:pStyle w:val="Bold4"/>
            </w:pPr>
            <w:r>
              <w:t>(choice)</w:t>
            </w:r>
          </w:p>
          <w:p w:rsidR="00DF657D" w:rsidRDefault="00DF657D" w:rsidP="00DF657D">
            <w:pPr>
              <w:pStyle w:val="Italic4"/>
            </w:pPr>
            <w:r>
              <w:t xml:space="preserve">[choice] is </w:t>
            </w:r>
            <w:r w:rsidR="00736EED" w:rsidRPr="00736EED">
              <w:t>optional. A single instance might exist</w:t>
            </w:r>
            <w:r>
              <w:t xml:space="preserve">. </w:t>
            </w:r>
          </w:p>
          <w:p w:rsidR="00DF657D" w:rsidRDefault="00DF657D" w:rsidP="00DF657D">
            <w:pPr>
              <w:pStyle w:val="Bold5"/>
            </w:pPr>
            <w:r>
              <w:t>ShipToInformation</w:t>
            </w:r>
          </w:p>
          <w:p w:rsidR="00DF657D" w:rsidRDefault="00DF657D" w:rsidP="00DF657D">
            <w:pPr>
              <w:pStyle w:val="Italic5"/>
            </w:pPr>
            <w:r>
              <w:t xml:space="preserve">ShipToInformation is </w:t>
            </w:r>
            <w:r w:rsidR="00736EED" w:rsidRPr="00736EED">
              <w:t>mandatory. A single instance is required</w:t>
            </w:r>
            <w:r>
              <w:t xml:space="preserve">. </w:t>
            </w:r>
          </w:p>
          <w:p w:rsidR="00DF657D" w:rsidRDefault="00DF657D" w:rsidP="00DF657D">
            <w:pPr>
              <w:pStyle w:val="Normal5"/>
            </w:pPr>
            <w:r>
              <w:t>Group element containing information about the ship to and delivery of a product.</w:t>
            </w:r>
          </w:p>
          <w:p w:rsidR="00DF657D" w:rsidRDefault="00DF657D" w:rsidP="00DF657D">
            <w:pPr>
              <w:pStyle w:val="Bold5"/>
            </w:pPr>
            <w:r>
              <w:t>(sequence)</w:t>
            </w:r>
          </w:p>
          <w:p w:rsidR="00DF657D" w:rsidRDefault="00DF657D" w:rsidP="00DF657D">
            <w:pPr>
              <w:pStyle w:val="Italic5"/>
            </w:pPr>
            <w:r>
              <w:t>The sequence of items below is mandatory. A single instance is required.</w:t>
            </w:r>
          </w:p>
          <w:p w:rsidR="00DF657D" w:rsidRDefault="00DF657D" w:rsidP="00DF657D">
            <w:pPr>
              <w:pStyle w:val="Bold6"/>
            </w:pPr>
            <w:r>
              <w:t>ShipToCharacteristics</w:t>
            </w:r>
          </w:p>
          <w:p w:rsidR="00DF657D" w:rsidRDefault="00DF657D" w:rsidP="00DF657D">
            <w:pPr>
              <w:pStyle w:val="Italic6"/>
            </w:pPr>
            <w:r>
              <w:t>ShipToCharacteristics is optional. A single instance might exist.</w:t>
            </w:r>
          </w:p>
          <w:p w:rsidR="00DF657D" w:rsidRDefault="00DF657D" w:rsidP="00DF657D">
            <w:pPr>
              <w:pStyle w:val="Normal6"/>
            </w:pPr>
            <w:r>
              <w:t>A group item that provides information important for the Ship-To Party.</w:t>
            </w:r>
          </w:p>
          <w:p w:rsidR="00DF657D" w:rsidRDefault="00DF657D" w:rsidP="00DF657D">
            <w:pPr>
              <w:pStyle w:val="Normal6"/>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6"/>
            </w:pPr>
            <w:r>
              <w:t>DeliverySchedule</w:t>
            </w:r>
          </w:p>
          <w:p w:rsidR="00DF657D" w:rsidRDefault="00DF657D" w:rsidP="00DF657D">
            <w:pPr>
              <w:pStyle w:val="Italic6"/>
            </w:pPr>
            <w:r>
              <w:t>DeliverySchedule is optional. Multiple instances might exist.</w:t>
            </w:r>
          </w:p>
          <w:p w:rsidR="00DF657D" w:rsidRDefault="00DF657D" w:rsidP="00DF657D">
            <w:pPr>
              <w:pStyle w:val="Normal6"/>
            </w:pPr>
            <w:r>
              <w:t>A group item defining a series of DeliveryDateWindow(s) in which specified quantities must be delivered.</w:t>
            </w:r>
          </w:p>
          <w:p w:rsidR="00DF657D" w:rsidRDefault="00DF657D" w:rsidP="00DF657D">
            <w:pPr>
              <w:pStyle w:val="Bold4"/>
            </w:pPr>
            <w:r>
              <w:t>CountryOfOrigin</w:t>
            </w:r>
          </w:p>
          <w:p w:rsidR="00DF657D" w:rsidRDefault="00DF657D" w:rsidP="00DF657D">
            <w:pPr>
              <w:pStyle w:val="Italic4"/>
            </w:pPr>
            <w:r>
              <w:t>CountryOfOrigin is optional. A single instance might exist.</w:t>
            </w:r>
          </w:p>
          <w:p w:rsidR="00DF657D" w:rsidRDefault="00DF657D" w:rsidP="00DF657D">
            <w:pPr>
              <w:pStyle w:val="Normal4"/>
            </w:pPr>
            <w:r>
              <w:t>The country of origin for the material.</w:t>
            </w:r>
          </w:p>
          <w:p w:rsidR="00DF657D" w:rsidRDefault="00DF657D" w:rsidP="00DF657D">
            <w:pPr>
              <w:pStyle w:val="Bold4"/>
            </w:pPr>
            <w:r>
              <w:t>CountryOfDestination</w:t>
            </w:r>
          </w:p>
          <w:p w:rsidR="00DF657D" w:rsidRDefault="00DF657D" w:rsidP="00DF657D">
            <w:pPr>
              <w:pStyle w:val="Italic4"/>
            </w:pPr>
            <w:r>
              <w:t>CountryOfDestination is optional. A single instance might exist.</w:t>
            </w:r>
          </w:p>
          <w:p w:rsidR="00DF657D" w:rsidRDefault="00DF657D" w:rsidP="00DF657D">
            <w:pPr>
              <w:pStyle w:val="Normal4"/>
            </w:pPr>
            <w:r>
              <w:t>The country where the goods will be, or were, shipped to.</w:t>
            </w:r>
          </w:p>
          <w:p w:rsidR="00DF657D" w:rsidRDefault="00DF657D" w:rsidP="00DF657D">
            <w:pPr>
              <w:pStyle w:val="Bold4"/>
            </w:pPr>
            <w:r>
              <w:t>CountryOfConsumption</w:t>
            </w:r>
          </w:p>
          <w:p w:rsidR="00DF657D" w:rsidRDefault="00DF657D" w:rsidP="00DF657D">
            <w:pPr>
              <w:pStyle w:val="Italic4"/>
            </w:pPr>
            <w:r>
              <w:t>CountryOfConsumption is optional. A single instance might exist.</w:t>
            </w:r>
          </w:p>
          <w:p w:rsidR="00DF657D" w:rsidRDefault="00DF657D" w:rsidP="00DF657D">
            <w:pPr>
              <w:pStyle w:val="Normal4"/>
            </w:pPr>
            <w:r>
              <w:t>The country of consumption for the material.</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(choice)</w:t>
            </w:r>
          </w:p>
          <w:p w:rsidR="00DF657D" w:rsidRDefault="00DF657D" w:rsidP="00DF657D">
            <w:pPr>
              <w:pStyle w:val="Italic4"/>
            </w:pPr>
            <w:r>
              <w:t xml:space="preserve">[choice] is </w:t>
            </w:r>
            <w:r w:rsidR="00175CF7" w:rsidRPr="00175CF7">
              <w:t>optional. A single instance might exist</w:t>
            </w:r>
            <w:r>
              <w:t xml:space="preserve">. </w:t>
            </w:r>
          </w:p>
          <w:p w:rsidR="00DF657D" w:rsidRDefault="00DF657D" w:rsidP="00DF657D">
            <w:pPr>
              <w:pStyle w:val="Bold5"/>
            </w:pPr>
            <w:r>
              <w:t>PackageInformation</w:t>
            </w:r>
          </w:p>
          <w:p w:rsidR="00DF657D" w:rsidRDefault="00DF657D" w:rsidP="00DF657D">
            <w:pPr>
              <w:pStyle w:val="Italic5"/>
            </w:pPr>
            <w:r>
              <w:t xml:space="preserve">PackageInformation is </w:t>
            </w:r>
            <w:r w:rsidR="00175CF7" w:rsidRPr="00175CF7">
              <w:t>mandatory. One instance is required, multiple instances might exist</w:t>
            </w:r>
            <w:r>
              <w:t xml:space="preserve">. </w:t>
            </w:r>
          </w:p>
          <w:p w:rsidR="00DF657D" w:rsidRDefault="00DF657D" w:rsidP="00DF657D">
            <w:pPr>
              <w:pStyle w:val="Normal5"/>
            </w:pPr>
            <w:r>
              <w:t>The purpose of the PackageInformation structure is to clearly identify physical handling items that constitute the delivery.</w:t>
            </w:r>
          </w:p>
          <w:p w:rsidR="00DF657D" w:rsidRDefault="00DF657D" w:rsidP="00DF657D">
            <w:pPr>
              <w:pStyle w:val="Normal5"/>
            </w:pPr>
            <w:r>
              <w:t>PackageInformation is the highest level of product packaging it describes the shipping or warehousing unit.</w:t>
            </w:r>
          </w:p>
          <w:p w:rsidR="00DF657D" w:rsidRDefault="00DF657D" w:rsidP="00DF657D">
            <w:pPr>
              <w:pStyle w:val="ListBullet5"/>
            </w:pPr>
            <w:r>
              <w:t>If you are communicating a package, usually for logistics or transport purposes, you should include the PackageType, Identifier, ItemCount, and Quantity. (Note: you still have the ability to describe the item with one of the “named” items.)</w:t>
            </w:r>
          </w:p>
          <w:p w:rsidR="00DF657D" w:rsidRDefault="00DF657D" w:rsidP="00DF657D">
            <w:pPr>
              <w:pStyle w:val="ListBullet5"/>
            </w:pPr>
            <w:r>
              <w:t>If you are communicating one of the named Items there is no need to include PackageType, Identifier, ItemCount, and Quantity.</w:t>
            </w:r>
          </w:p>
          <w:p w:rsidR="00DF657D" w:rsidRDefault="00DF657D" w:rsidP="00DF657D">
            <w:pPr>
              <w:pStyle w:val="Normal5"/>
            </w:pPr>
            <w:r>
              <w:t>Since either of these two approaches can be used the enti</w:t>
            </w:r>
            <w:r w:rsidR="000A5907">
              <w:t>r</w:t>
            </w:r>
            <w:r>
              <w:t>e contents of this element are optional even though the parent may be required. It is expected that you will fill in the appropriate details.</w:t>
            </w:r>
          </w:p>
          <w:p w:rsidR="00DF657D" w:rsidRDefault="00DF657D" w:rsidP="00DF657D">
            <w:pPr>
              <w:pStyle w:val="Bold5"/>
            </w:pPr>
            <w:r>
              <w:t>TransportPackageInformation</w:t>
            </w:r>
          </w:p>
          <w:p w:rsidR="00DF657D" w:rsidRDefault="00DF657D" w:rsidP="00DF657D">
            <w:pPr>
              <w:pStyle w:val="Italic5"/>
            </w:pPr>
            <w:r>
              <w:t xml:space="preserve">TransportPackageInformation is </w:t>
            </w:r>
            <w:r w:rsidR="00175CF7" w:rsidRPr="00175CF7">
              <w:t>mandatory. One instance is required, multiple instances might exist</w:t>
            </w:r>
            <w:r>
              <w:t xml:space="preserve">. </w:t>
            </w:r>
          </w:p>
          <w:p w:rsidR="00DF657D" w:rsidRDefault="00DF657D" w:rsidP="00DF657D">
            <w:pPr>
              <w:pStyle w:val="Normal5"/>
            </w:pPr>
            <w:r>
              <w:t>Information of a package used in transportation, can include several normal packages.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EndUses</w:t>
            </w:r>
          </w:p>
          <w:p w:rsidR="00DF657D" w:rsidRDefault="00DF657D" w:rsidP="00DF657D">
            <w:pPr>
              <w:pStyle w:val="Italic4"/>
            </w:pPr>
            <w:r>
              <w:t>EndUses is optional. Multiple instances might exist.</w:t>
            </w:r>
          </w:p>
          <w:p w:rsidR="00DF657D" w:rsidRDefault="00DF657D" w:rsidP="00DF657D">
            <w:pPr>
              <w:pStyle w:val="Normal4"/>
            </w:pPr>
            <w:r>
              <w:t>A text element used to express in human readable form a list of applicable end uses for a product. Examples of end uses are:</w:t>
            </w:r>
          </w:p>
          <w:p w:rsidR="00DF657D" w:rsidRDefault="00DF657D" w:rsidP="00DF657D">
            <w:pPr>
              <w:pStyle w:val="ListBullet4"/>
            </w:pPr>
            <w:r>
              <w:t>Magazine</w:t>
            </w:r>
          </w:p>
          <w:p w:rsidR="00DF657D" w:rsidRDefault="00DF657D" w:rsidP="00DF657D">
            <w:pPr>
              <w:pStyle w:val="ListBullet4"/>
            </w:pPr>
            <w:r>
              <w:t>Book</w:t>
            </w:r>
          </w:p>
          <w:p w:rsidR="00DF657D" w:rsidRDefault="00DF657D" w:rsidP="00DF657D">
            <w:pPr>
              <w:pStyle w:val="ListBullet4"/>
            </w:pPr>
            <w:r>
              <w:t>Commercial print</w:t>
            </w:r>
          </w:p>
          <w:p w:rsidR="00DF657D" w:rsidRDefault="00DF657D" w:rsidP="00DF657D">
            <w:pPr>
              <w:pStyle w:val="ListBullet4"/>
            </w:pPr>
            <w:r>
              <w:t>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41" w:name="_Toc259722659"/>
      <w:bookmarkStart w:id="7442" w:name="_Toc275503005"/>
      <w:bookmarkStart w:id="7443" w:name="_Toc371378633"/>
      <w:bookmarkStart w:id="7444" w:name="PurchaseOrderWoodProductGroup"/>
      <w:bookmarkStart w:id="7445" w:name="_Toc528565245"/>
      <w:r>
        <w:t>PurchaseOrderWoodProductGroup</w:t>
      </w:r>
      <w:bookmarkEnd w:id="7441"/>
      <w:bookmarkEnd w:id="7442"/>
      <w:bookmarkEnd w:id="7443"/>
      <w:bookmarkEnd w:id="7444"/>
      <w:bookmarkEnd w:id="74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36" o:spid="_x0000_s4378" style="position:absolute;left:0;text-align:left;margin-left:0;margin-top:0;width:50pt;height:50pt;z-index:251805184;visibility:hidden" coordsize="177,630" o:spt="100" o:preferrelative="t" adj="0,,0" path="">
                  <v:stroke joinstyle="round"/>
                  <v:formulas/>
                  <v:path o:connecttype="segments"/>
                  <o:lock v:ext="edit" selection="t"/>
                </v:shape>
              </w:pict>
            </w:r>
            <w:r w:rsidRPr="00557255">
              <w:pict>
                <v:shape id="_x0000_s5127" style="position:absolute;left:0;text-align:left;margin-left:9802pt;margin-top:7.2pt;width:378pt;height:106.5pt;z-index:-250765824;mso-wrap-edited:t;mso-position-horizontal:right" coordsize="" o:spt="100" wrapcoords="-30 435 403 435 592 435 592 118 592 118 592 0 1000 0 1000 0 1000 1040 592 1040 592 820 403 820 -30 820 -30 435" adj="0,,0" path="">
                  <v:stroke joinstyle="round"/>
                  <v:imagedata r:id="rId1645" o:title="dc_1236"/>
                  <v:formulas/>
                  <v:path o:connecttype="segments"/>
                  <w10:wrap type="tight"/>
                </v:shape>
              </w:pict>
            </w:r>
            <w:r w:rsidR="00DF657D">
              <w:t>PurchaseOrderWoodProductGroupis a required, multiple instances element.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ProductGroupID</w:t>
            </w:r>
          </w:p>
          <w:p w:rsidR="00DF657D" w:rsidRDefault="00DF657D" w:rsidP="00DF657D">
            <w:pPr>
              <w:pStyle w:val="Italic4"/>
            </w:pPr>
            <w:r>
              <w:t>ProductGroupID is optional. A single instance might exist.</w:t>
            </w:r>
          </w:p>
          <w:p w:rsidR="00DF657D" w:rsidRDefault="00DF657D" w:rsidP="00DF657D">
            <w:pPr>
              <w:pStyle w:val="Normal4"/>
            </w:pPr>
            <w:r>
              <w:t>Possibility to group packages or Shipments. Example: Creating temporary group ID's for logistic reasons or lot number.</w:t>
            </w:r>
          </w:p>
          <w:p w:rsidR="00DF657D" w:rsidRDefault="00DF657D" w:rsidP="00DF657D">
            <w:pPr>
              <w:pStyle w:val="Bold4"/>
            </w:pPr>
            <w:r>
              <w:t>PurchaseOrderWoodLineItem</w:t>
            </w:r>
          </w:p>
          <w:p w:rsidR="00DF657D" w:rsidRDefault="00DF657D" w:rsidP="00DF657D">
            <w:pPr>
              <w:pStyle w:val="Italic4"/>
            </w:pPr>
            <w:r>
              <w:t>PurchaseOrderWoodLineItem is mandatory. One instance is required, multiple instances might exist.</w:t>
            </w:r>
          </w:p>
          <w:p w:rsidR="00DF657D" w:rsidRDefault="00D41641" w:rsidP="00DF657D">
            <w:pPr>
              <w:pStyle w:val="Normal4"/>
            </w:pPr>
            <w:r>
              <w:t>PurchaseOrderWood</w:t>
            </w:r>
            <w:r w:rsidR="00DF657D">
              <w:t xml:space="preserve"> Line Item</w:t>
            </w:r>
          </w:p>
          <w:p w:rsidR="00DF657D" w:rsidRDefault="00DF657D" w:rsidP="00DF657D">
            <w:pPr>
              <w:pStyle w:val="Bold4"/>
            </w:pPr>
            <w:r>
              <w:t>ProductGroupSummary</w:t>
            </w:r>
          </w:p>
          <w:p w:rsidR="00DF657D" w:rsidRDefault="00DF657D" w:rsidP="00DF657D">
            <w:pPr>
              <w:pStyle w:val="Italic4"/>
            </w:pPr>
            <w:r>
              <w:t>ProductGroupSummary is optional. A single instance might exist.</w:t>
            </w:r>
          </w:p>
          <w:p w:rsidR="00DF657D" w:rsidRDefault="00DF657D" w:rsidP="00DF657D">
            <w:pPr>
              <w:pStyle w:val="Normal4"/>
            </w:pPr>
            <w:r>
              <w:t>Group of elements to provide summary information on product level.</w:t>
            </w:r>
          </w:p>
        </w:tc>
      </w:tr>
    </w:tbl>
    <w:p w:rsidR="00DF657D" w:rsidRDefault="00DF657D" w:rsidP="00DF657D"/>
    <w:p w:rsidR="00DF657D" w:rsidRDefault="00DF657D" w:rsidP="00DF657D">
      <w:pPr>
        <w:pStyle w:val="Heading2"/>
      </w:pPr>
      <w:bookmarkStart w:id="7446" w:name="_Toc259722660"/>
      <w:bookmarkStart w:id="7447" w:name="_Toc275503006"/>
      <w:bookmarkStart w:id="7448" w:name="_Toc371378634"/>
      <w:bookmarkStart w:id="7449" w:name="PurchaseOrderWoodSummary"/>
      <w:bookmarkStart w:id="7450" w:name="_Toc528565246"/>
      <w:r>
        <w:t>PurchaseOrderWoodSummary</w:t>
      </w:r>
      <w:bookmarkEnd w:id="7446"/>
      <w:bookmarkEnd w:id="7447"/>
      <w:bookmarkEnd w:id="7448"/>
      <w:bookmarkEnd w:id="7449"/>
      <w:bookmarkEnd w:id="74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37" o:spid="_x0000_s4379" style="position:absolute;left:0;text-align:left;margin-left:0;margin-top:0;width:50pt;height:50pt;z-index:251806208;visibility:hidden" coordsize="614,698" o:spt="100" o:preferrelative="t" adj="0,,0" path="">
                  <v:stroke joinstyle="round"/>
                  <v:formulas/>
                  <v:path o:connecttype="segments"/>
                  <o:lock v:ext="edit" selection="t"/>
                </v:shape>
              </w:pict>
            </w:r>
            <w:r w:rsidRPr="00557255">
              <w:pict>
                <v:shape id="_x0000_s5128" style="position:absolute;left:0;text-align:left;margin-left:10976.5pt;margin-top:7.2pt;width:418.5pt;height:368.25pt;z-index:-250764800;mso-wrap-edited:t;mso-position-horizontal:right" coordsize="" o:spt="100" wrapcoords="-30 467 318 467 488 467 488 34 659 34 1000 34 1000 544 1000 1012 659 1012 488 1012 488 544 318 544 318 543 -30 543 -30 467" adj="0,,0" path="">
                  <v:stroke joinstyle="round"/>
                  <v:imagedata r:id="rId1646" o:title="dc_1237"/>
                  <v:formulas/>
                  <v:path o:connecttype="segments"/>
                  <w10:wrap type="tight"/>
                </v:shape>
              </w:pict>
            </w:r>
            <w:r w:rsidR="00D41641">
              <w:t>Summary section of PurchaseO</w:t>
            </w:r>
            <w:r w:rsidR="00DF657D">
              <w:t>rder</w:t>
            </w:r>
            <w:r w:rsidR="00D41641">
              <w:t>Wood</w:t>
            </w:r>
            <w:r w:rsidR="00DF657D">
              <w:t xml:space="preserve"> for wood vertical.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p w:rsidR="00DF657D" w:rsidRDefault="00DF657D" w:rsidP="00DF657D">
            <w:pPr>
              <w:pStyle w:val="Bold4"/>
            </w:pPr>
            <w:r>
              <w:t>QuantityDeviation</w:t>
            </w:r>
          </w:p>
          <w:p w:rsidR="00DF657D" w:rsidRDefault="00DF657D" w:rsidP="00DF657D">
            <w:pPr>
              <w:pStyle w:val="Italic4"/>
            </w:pPr>
            <w:r>
              <w:t>QuantityDeviation is optional. A single instance might exist.</w:t>
            </w:r>
          </w:p>
          <w:p w:rsidR="00DF657D" w:rsidRDefault="00DF657D" w:rsidP="00DF657D">
            <w:pPr>
              <w:pStyle w:val="Normal4"/>
            </w:pPr>
            <w:r>
              <w:t>To be deprecated in a future version. Use the Quantity element with a QuantityContext of "Deviation".</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51" w:name="_Toc259722661"/>
      <w:bookmarkStart w:id="7452" w:name="_Toc275503007"/>
      <w:bookmarkStart w:id="7453" w:name="_Toc371378635"/>
      <w:bookmarkStart w:id="7454" w:name="Quantity"/>
      <w:bookmarkStart w:id="7455" w:name="_Toc528565247"/>
      <w:r>
        <w:t>Quantity</w:t>
      </w:r>
      <w:bookmarkEnd w:id="7451"/>
      <w:bookmarkEnd w:id="7452"/>
      <w:bookmarkEnd w:id="7453"/>
      <w:bookmarkEnd w:id="7454"/>
      <w:bookmarkEnd w:id="74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38" o:spid="_x0000_s4380" style="position:absolute;left:0;text-align:left;margin-left:0;margin-top:0;width:50pt;height:50pt;z-index:251807232;visibility:hidden" coordsize="504,386" o:spt="100" o:preferrelative="t" adj="0,,0" path="">
                  <v:stroke joinstyle="round"/>
                  <v:formulas/>
                  <v:path o:connecttype="segments"/>
                  <o:lock v:ext="edit" selection="t"/>
                </v:shape>
              </w:pict>
            </w:r>
            <w:r w:rsidRPr="00557255">
              <w:rPr>
                <w:noProof/>
              </w:rPr>
              <w:pict>
                <v:shape id="_x0000_s5682" type="#_x0000_t75" style="position:absolute;left:0;text-align:left;margin-left:7536.3pt;margin-top:7.05pt;width:283.5pt;height:447pt;z-index:-250252800;mso-wrap-edited:t;mso-position-horizontal:right" wrapcoords="7200 2948 57 3020 171 4868 7429 4868 7600 21503 21600 21564 21600 0 7143 85 7200 2948" filled="t">
                  <v:imagedata r:id="rId1647" o:title="Quantity"/>
                  <w10:wrap type="tight"/>
                </v:shape>
              </w:pict>
            </w:r>
            <w:r w:rsidR="00DF657D">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2"/>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5357A7"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Pr="00EB4546" w:rsidRDefault="00DF657D" w:rsidP="00DF657D">
      <w:pPr>
        <w:pStyle w:val="Heading2"/>
      </w:pPr>
      <w:bookmarkStart w:id="7456" w:name="_Toc259722662"/>
      <w:bookmarkStart w:id="7457" w:name="_Toc275503008"/>
      <w:bookmarkStart w:id="7458" w:name="_Toc371378636"/>
      <w:bookmarkStart w:id="7459" w:name="QuantityByProperty"/>
      <w:bookmarkStart w:id="7460" w:name="_Toc528565248"/>
      <w:r w:rsidRPr="00D01FBC">
        <w:t>QuantityByProperty</w:t>
      </w:r>
      <w:bookmarkEnd w:id="7456"/>
      <w:bookmarkEnd w:id="7457"/>
      <w:bookmarkEnd w:id="7458"/>
      <w:bookmarkEnd w:id="7459"/>
      <w:bookmarkEnd w:id="7460"/>
    </w:p>
    <w:tbl>
      <w:tblPr>
        <w:tblW w:w="5000" w:type="pct"/>
        <w:tblCellMar>
          <w:top w:w="144" w:type="dxa"/>
          <w:left w:w="115" w:type="dxa"/>
          <w:right w:w="115" w:type="dxa"/>
        </w:tblCellMar>
        <w:tblLook w:val="01E0"/>
      </w:tblPr>
      <w:tblGrid>
        <w:gridCol w:w="9584"/>
      </w:tblGrid>
      <w:tr w:rsidR="00DF657D" w:rsidRPr="009E7FB6" w:rsidTr="00DF657D">
        <w:tc>
          <w:tcPr>
            <w:tcW w:w="5000" w:type="pct"/>
          </w:tcPr>
          <w:p w:rsidR="00DF657D" w:rsidRDefault="00557255" w:rsidP="00DF657D">
            <w:pPr>
              <w:pStyle w:val="Normal2"/>
              <w:rPr>
                <w:b/>
                <w:noProof/>
              </w:rPr>
            </w:pPr>
            <w:r w:rsidRPr="00557255">
              <w:rPr>
                <w:noProof/>
              </w:rPr>
              <w:pict>
                <v:shape id="_x0000_s5727" type="#_x0000_t75" style="position:absolute;left:0;text-align:left;margin-left:7253.55pt;margin-top:7.05pt;width:273.75pt;height:77.25pt;z-index:-250219008;mso-wrap-edited:t;mso-position-horizontal:right" wrapcoords="11780 8207 418 8626 418 14917 11958 14498 11958 20579 21600 21390 21600 0 11603 28 11780 8207" filled="t">
                  <v:imagedata r:id="rId1648" o:title="QuantityByProperty"/>
                  <w10:wrap type="tight"/>
                </v:shape>
              </w:pict>
            </w:r>
            <w:r w:rsidR="00DF657D" w:rsidRPr="00D01FBC">
              <w:rPr>
                <w:noProof/>
              </w:rPr>
              <w:t>A grouping element that contains specification of quantities per property value</w:t>
            </w:r>
            <w:r w:rsidR="00DF657D" w:rsidRPr="005D4B1B">
              <w:rPr>
                <w:noProof/>
              </w:rPr>
              <w:t xml:space="preserve">. </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PropertyValue</w:t>
            </w:r>
          </w:p>
          <w:p w:rsidR="00DF657D" w:rsidRDefault="00DF657D" w:rsidP="00DF657D">
            <w:pPr>
              <w:pStyle w:val="Italic4"/>
            </w:pPr>
            <w:r w:rsidRPr="00D01FBC">
              <w:t>PropertyValue</w:t>
            </w:r>
            <w:r>
              <w:t xml:space="preserve"> is mandatory</w:t>
            </w:r>
            <w:r w:rsidRPr="005D4B1B">
              <w:t xml:space="preserve">. </w:t>
            </w:r>
            <w:r>
              <w:t>Multiple instances might exist.</w:t>
            </w:r>
          </w:p>
          <w:p w:rsidR="00D73FA9" w:rsidRDefault="00D73FA9" w:rsidP="00D73FA9">
            <w:pPr>
              <w:pStyle w:val="Normal4"/>
            </w:pPr>
            <w:r>
              <w:t xml:space="preserve">Specifies a value for a property of an item. The property is defined by the attribute PropertyType. The attribute MeasuringMethod and MeasuringAgency can be used to clarify details for a how a property is measured or calculated, e.g. Diameter for a saw log can be measured “Under Bark” or “Over Bark”. The attribute MeasuringMethodType defines how the value is created, e.g. measured automatically, calculated etc. The attribute IsAverageValue indicates if the value is an average value or not. </w:t>
            </w:r>
          </w:p>
          <w:p w:rsidR="00DF657D" w:rsidRPr="00D01FBC" w:rsidRDefault="00D73FA9" w:rsidP="00D73FA9">
            <w:pPr>
              <w:pStyle w:val="Normal4"/>
            </w:pPr>
            <w:r>
              <w:t>PropertySubValue can specify a value for a property related to the property specified by the attribute PropertyType of PropertyValue. PropertyValueOfWhichMax and PropertyValueOfWhichMin can specify maximum and minimum values for properties that are part of the property specified by the attribute PropertyType of PropertyValue</w:t>
            </w:r>
            <w:r w:rsidR="00DF657D">
              <w:t>.</w:t>
            </w:r>
          </w:p>
          <w:p w:rsidR="00DF657D" w:rsidRDefault="00DF657D" w:rsidP="00DF657D">
            <w:pPr>
              <w:pStyle w:val="Bold4"/>
            </w:pPr>
            <w:r>
              <w:t>QuantityInformation</w:t>
            </w:r>
          </w:p>
          <w:p w:rsidR="00DF657D" w:rsidRPr="00D35498" w:rsidRDefault="00DF657D" w:rsidP="00DF657D">
            <w:pPr>
              <w:pStyle w:val="Italic4"/>
            </w:pPr>
            <w:r w:rsidRPr="00D01FBC">
              <w:t>QuantityInformation</w:t>
            </w:r>
            <w:r>
              <w:t xml:space="preserve"> is </w:t>
            </w:r>
            <w:r w:rsidRPr="002703B0">
              <w:t>mandatory. A single instance is required</w:t>
            </w:r>
            <w:r w:rsidRPr="00D35498">
              <w:t>.</w:t>
            </w:r>
          </w:p>
          <w:p w:rsidR="00DF657D" w:rsidRPr="00D01FBC" w:rsidRDefault="00DF657D" w:rsidP="00DF657D">
            <w:pPr>
              <w:pStyle w:val="Normal4"/>
            </w:pPr>
            <w:r w:rsidRPr="00D01FBC">
              <w:t>A group item containing information about quantity and informational quantity of similar items</w:t>
            </w:r>
            <w:r>
              <w:t>.</w:t>
            </w:r>
          </w:p>
        </w:tc>
      </w:tr>
    </w:tbl>
    <w:p w:rsidR="00DF657D" w:rsidRDefault="00DF657D" w:rsidP="00DF657D"/>
    <w:p w:rsidR="00DF657D" w:rsidRDefault="00DF657D" w:rsidP="00DF657D">
      <w:pPr>
        <w:pStyle w:val="Heading2"/>
      </w:pPr>
      <w:bookmarkStart w:id="7461" w:name="_Toc259722663"/>
      <w:bookmarkStart w:id="7462" w:name="_Toc275503009"/>
      <w:bookmarkStart w:id="7463" w:name="_Toc371378637"/>
      <w:bookmarkStart w:id="7464" w:name="QuantityDeviation"/>
      <w:bookmarkStart w:id="7465" w:name="_Toc528565249"/>
      <w:r>
        <w:t>QuantityDeviation</w:t>
      </w:r>
      <w:bookmarkEnd w:id="7461"/>
      <w:bookmarkEnd w:id="7462"/>
      <w:bookmarkEnd w:id="7463"/>
      <w:bookmarkEnd w:id="7464"/>
      <w:bookmarkEnd w:id="74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39" o:spid="_x0000_s4381" style="position:absolute;left:0;text-align:left;margin-left:0;margin-top:0;width:50pt;height:50pt;z-index:251808256;visibility:hidden" coordsize="255,460" o:spt="100" o:preferrelative="t" adj="0,,0" path="">
                  <v:stroke joinstyle="round"/>
                  <v:formulas/>
                  <v:path o:connecttype="segments"/>
                  <o:lock v:ext="edit" selection="t"/>
                </v:shape>
              </w:pict>
            </w:r>
            <w:r w:rsidRPr="00557255">
              <w:pict>
                <v:shape id="_x0000_s5129" style="position:absolute;left:0;text-align:left;margin-left:6844pt;margin-top:7.2pt;width:276pt;height:153pt;z-index:-250763776;mso-wrap-edited:t;mso-position-horizontal:right" coordsize="" o:spt="100" wrapcoords="-30 458 404 458 663 458 663 82 663 82 663 0 1000 0 1000 0 1000 1028 663 1028 663 722 404 722 -30 722 -30 458" adj="0,,0" path="">
                  <v:stroke joinstyle="round"/>
                  <v:imagedata r:id="rId1649" o:title="dc_1239"/>
                  <v:formulas/>
                  <v:path o:connecttype="segments"/>
                  <w10:wrap type="tight"/>
                </v:shape>
              </w:pict>
            </w:r>
            <w:r w:rsidR="00DF657D">
              <w:t>To be deprecated in a future version. Use the Quantity element with a QuantityContext of "Deviation".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466" w:name="_Toc259722664"/>
      <w:bookmarkStart w:id="7467" w:name="_Toc275503010"/>
      <w:bookmarkStart w:id="7468" w:name="_Toc371378638"/>
      <w:bookmarkStart w:id="7469" w:name="QuantityInformation"/>
      <w:bookmarkStart w:id="7470" w:name="_Toc528565250"/>
      <w:r>
        <w:t>QuantityInformation</w:t>
      </w:r>
      <w:bookmarkEnd w:id="7466"/>
      <w:bookmarkEnd w:id="7467"/>
      <w:bookmarkEnd w:id="7468"/>
      <w:bookmarkEnd w:id="7469"/>
      <w:bookmarkEnd w:id="74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40" o:spid="_x0000_s4382" style="position:absolute;left:0;text-align:left;margin-left:0;margin-top:0;width:50pt;height:50pt;z-index:251809280;visibility:hidden" coordsize="161,474" o:spt="100" o:preferrelative="t" adj="0,,0" path="">
                  <v:stroke joinstyle="round"/>
                  <v:formulas/>
                  <v:path o:connecttype="segments"/>
                  <o:lock v:ext="edit" selection="t"/>
                </v:shape>
              </w:pict>
            </w:r>
            <w:r w:rsidRPr="00557255">
              <w:pict>
                <v:shape id="_x0000_s5130" style="position:absolute;left:0;text-align:left;margin-left:7083.25pt;margin-top:7.2pt;width:284.25pt;height:96.75pt;z-index:-250762752;mso-wrap-edited:t;mso-position-horizontal:right" coordsize="" o:spt="100" wrapcoords="-30 378 318 378 569 378 569 130 569 130 569 0 1000 0 1000 0 1000 1044 569 1044 569 802 318 802 -30 802 -30 378" adj="0,,0" path="">
                  <v:stroke joinstyle="round"/>
                  <v:imagedata r:id="rId1650" o:title="dc_1240"/>
                  <v:formulas/>
                  <v:path o:connecttype="segments"/>
                  <w10:wrap type="tight"/>
                </v:shape>
              </w:pict>
            </w:r>
            <w:r w:rsidR="00DF657D">
              <w:t>A group item containing information about quantity and informational quantity of similar 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7471" w:name="_Toc259722665"/>
      <w:bookmarkStart w:id="7472" w:name="_Toc275503011"/>
      <w:bookmarkStart w:id="7473" w:name="_Toc371378639"/>
      <w:bookmarkStart w:id="7474" w:name="QuantityInUnit"/>
      <w:bookmarkStart w:id="7475" w:name="_Toc528565251"/>
      <w:r>
        <w:t>QuantityInUnit</w:t>
      </w:r>
      <w:bookmarkEnd w:id="7471"/>
      <w:bookmarkEnd w:id="7472"/>
      <w:bookmarkEnd w:id="7473"/>
      <w:bookmarkEnd w:id="7474"/>
      <w:bookmarkEnd w:id="74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41" o:spid="_x0000_s4383" style="position:absolute;left:0;text-align:left;margin-left:0;margin-top:0;width:50pt;height:50pt;z-index:251810304;visibility:hidden" coordsize="197,385" o:spt="100" o:preferrelative="t" adj="0,,0" path="">
                  <v:stroke joinstyle="round"/>
                  <v:formulas/>
                  <v:path o:connecttype="segments"/>
                  <o:lock v:ext="edit" selection="t"/>
                </v:shape>
              </w:pict>
            </w:r>
            <w:r w:rsidRPr="00557255">
              <w:pict>
                <v:shape id="_x0000_s5131" style="position:absolute;left:0;text-align:left;margin-left:5539pt;margin-top:7.2pt;width:231pt;height:118.5pt;z-index:-250761728;mso-wrap-edited:t;mso-position-horizontal:right" coordsize="" o:spt="100" wrapcoords="-30 441 337 441 646 441 646 106 646 106 646 0 1000 0 1000 0 1000 1036 646 1036 646 782 337 782 -30 782 -30 441" adj="0,,0" path="">
                  <v:stroke joinstyle="round"/>
                  <v:imagedata r:id="rId1651" o:title="dc_1241"/>
                  <v:formulas/>
                  <v:path o:connecttype="segments"/>
                  <w10:wrap type="tight"/>
                </v:shape>
              </w:pict>
            </w:r>
            <w:r w:rsidR="00DF657D">
              <w:t>Used to identify the number of items packed within this package unit.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476" w:name="_Toc259722666"/>
      <w:bookmarkStart w:id="7477" w:name="_Toc275503012"/>
      <w:bookmarkStart w:id="7478" w:name="_Toc371378640"/>
      <w:bookmarkStart w:id="7479" w:name="QuantityOrderedInformation"/>
      <w:bookmarkStart w:id="7480" w:name="_Toc528565252"/>
      <w:r>
        <w:t>QuantityOrderedInformation</w:t>
      </w:r>
      <w:bookmarkEnd w:id="7476"/>
      <w:bookmarkEnd w:id="7477"/>
      <w:bookmarkEnd w:id="7478"/>
      <w:bookmarkEnd w:id="7479"/>
      <w:bookmarkEnd w:id="74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42" o:spid="_x0000_s4384" style="position:absolute;left:0;text-align:left;margin-left:0;margin-top:0;width:50pt;height:50pt;z-index:251811328;visibility:hidden" coordsize="321,529" o:spt="100" o:preferrelative="t" adj="0,,0" path="">
                  <v:stroke joinstyle="round"/>
                  <v:formulas/>
                  <v:path o:connecttype="segments"/>
                  <o:lock v:ext="edit" selection="t"/>
                </v:shape>
              </w:pict>
            </w:r>
            <w:r w:rsidRPr="00557255">
              <w:pict>
                <v:shape id="_x0000_s5132" style="position:absolute;left:0;text-align:left;margin-left:8040.25pt;margin-top:7.2pt;width:317.25pt;height:192.75pt;z-index:-250760704;mso-wrap-edited:t;mso-position-horizontal:right" coordsize="" o:spt="100" wrapcoords="-30 439 389 439 614 439 614 65 614 65 614 0 1000 0 1000 0 1000 1022 614 1022 614 586 389 586 389 583 -30 583 -30 439" adj="0,,0" path="">
                  <v:stroke joinstyle="round"/>
                  <v:imagedata r:id="rId1652" o:title="dc_1242"/>
                  <v:formulas/>
                  <v:path o:connecttype="segments"/>
                  <w10:wrap type="tight"/>
                </v:shape>
              </w:pict>
            </w:r>
            <w:r w:rsidR="00DF657D">
              <w:t>Used to identify quantity. The construct provides via InformationalQuantity the ability to provide the Quantity in another UOM. Length is also provided to further specify the quantity.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w:t>
            </w:r>
          </w:p>
          <w:p w:rsidR="00DF657D" w:rsidRDefault="00DF657D" w:rsidP="00DF657D">
            <w:pPr>
              <w:pStyle w:val="Italic4"/>
            </w:pPr>
            <w:r>
              <w:t>Length is optional. Multiple instances might exist.</w:t>
            </w:r>
          </w:p>
          <w:p w:rsidR="00DF657D" w:rsidRDefault="00DF657D" w:rsidP="00DF657D">
            <w:pPr>
              <w:pStyle w:val="Normal4"/>
            </w:pPr>
            <w:r>
              <w:rPr>
                <w:rFonts w:ascii="Tahoma" w:hAnsi="Tahoma" w:cs="Tahoma"/>
                <w:bCs/>
              </w:rPr>
              <w:t>The length of the object</w:t>
            </w:r>
            <w:r>
              <w:t>.</w:t>
            </w:r>
          </w:p>
        </w:tc>
      </w:tr>
    </w:tbl>
    <w:p w:rsidR="00DF657D" w:rsidRDefault="00DF657D" w:rsidP="00DF657D"/>
    <w:p w:rsidR="00402471" w:rsidRDefault="00402471" w:rsidP="00402471">
      <w:pPr>
        <w:pStyle w:val="Heading2"/>
      </w:pPr>
      <w:bookmarkStart w:id="7481" w:name="_Toc461895580"/>
      <w:bookmarkStart w:id="7482" w:name="QuantitySpecification"/>
      <w:bookmarkStart w:id="7483" w:name="_Toc528565253"/>
      <w:r>
        <w:t>QuantitySpecification</w:t>
      </w:r>
      <w:bookmarkEnd w:id="7481"/>
      <w:bookmarkEnd w:id="7482"/>
      <w:bookmarkEnd w:id="7483"/>
    </w:p>
    <w:tbl>
      <w:tblPr>
        <w:tblW w:w="5000" w:type="pct"/>
        <w:tblCellMar>
          <w:top w:w="144" w:type="dxa"/>
          <w:left w:w="115" w:type="dxa"/>
          <w:right w:w="115" w:type="dxa"/>
        </w:tblCellMar>
        <w:tblLook w:val="01E0"/>
      </w:tblPr>
      <w:tblGrid>
        <w:gridCol w:w="9584"/>
      </w:tblGrid>
      <w:tr w:rsidR="00402471" w:rsidRPr="00343DA3" w:rsidTr="007E2D70">
        <w:tc>
          <w:tcPr>
            <w:tcW w:w="5000" w:type="pct"/>
          </w:tcPr>
          <w:p w:rsidR="00402471" w:rsidRDefault="00557255" w:rsidP="007E2D70">
            <w:pPr>
              <w:pStyle w:val="Normal2"/>
            </w:pPr>
            <w:r w:rsidRPr="00557255">
              <w:rPr>
                <w:noProof/>
              </w:rPr>
              <w:pict>
                <v:shape id="_x0000_s6635" type="#_x0000_t75" style="position:absolute;left:0;text-align:left;margin-left:8284.5pt;margin-top:7.05pt;width:309.3pt;height:334.35pt;z-index:-249777664;mso-wrap-edited:t;mso-position-horizontal:right" wrapcoords="269 10030 227 11648 9365 11851 8883 21435 21600 21552 21600 0 9232 39 9319 10030 269 10030" filled="t">
                  <v:imagedata r:id="rId1653" o:title="QuantitySpecification"/>
                  <w10:wrap type="tight"/>
                </v:shape>
              </w:pict>
            </w:r>
            <w:r w:rsidR="00402471" w:rsidRPr="00B766F9">
              <w:rPr>
                <w:noProof/>
              </w:rPr>
              <w:t>A grouping element that contains a specification of quantities that should be measured or are measured</w:t>
            </w:r>
            <w:r w:rsidR="00402471" w:rsidRPr="00343DA3">
              <w:t>.</w:t>
            </w:r>
          </w:p>
          <w:p w:rsidR="00402471" w:rsidRPr="00C032BE" w:rsidRDefault="00402471" w:rsidP="007E2D70">
            <w:pPr>
              <w:pStyle w:val="Bold3"/>
              <w:rPr>
                <w:lang w:val="en-US"/>
              </w:rPr>
            </w:pPr>
            <w:r w:rsidRPr="00C032BE">
              <w:rPr>
                <w:lang w:val="en-US"/>
              </w:rPr>
              <w:t>QuantityType [attribute]</w:t>
            </w:r>
          </w:p>
          <w:p w:rsidR="00402471" w:rsidRDefault="00402471" w:rsidP="007E2D70">
            <w:pPr>
              <w:pStyle w:val="Italic3"/>
            </w:pPr>
            <w:r w:rsidRPr="00C032BE">
              <w:rPr>
                <w:lang w:val="en-US"/>
              </w:rPr>
              <w:t xml:space="preserve">QuantityType is mandatory. </w:t>
            </w:r>
            <w:r>
              <w:t>A single instance is required.</w:t>
            </w:r>
          </w:p>
          <w:p w:rsidR="00402471" w:rsidRDefault="00402471" w:rsidP="007E2D70">
            <w:pPr>
              <w:pStyle w:val="Normal3"/>
            </w:pPr>
            <w:r>
              <w:t>QuantityType communicates information about the type of quantity being communicated and how the receiver might use the information.</w:t>
            </w:r>
          </w:p>
          <w:p w:rsidR="00402471" w:rsidRDefault="00402471" w:rsidP="007E2D70">
            <w:pPr>
              <w:pStyle w:val="Normal3"/>
            </w:pPr>
            <w:r>
              <w:t>Refer to QuantityType definition for any enumerations.</w:t>
            </w:r>
          </w:p>
          <w:p w:rsidR="00402471" w:rsidRPr="005755AC" w:rsidRDefault="00402471" w:rsidP="007E2D70">
            <w:pPr>
              <w:pStyle w:val="Bold3"/>
              <w:rPr>
                <w:lang w:val="fr-FR"/>
              </w:rPr>
            </w:pPr>
            <w:r w:rsidRPr="005755AC">
              <w:rPr>
                <w:lang w:val="fr-FR"/>
              </w:rPr>
              <w:t>QuantityTypeContext [attribute]</w:t>
            </w:r>
          </w:p>
          <w:p w:rsidR="00402471" w:rsidRDefault="00402471" w:rsidP="007E2D70">
            <w:pPr>
              <w:pStyle w:val="Italic3"/>
            </w:pPr>
            <w:r w:rsidRPr="005755AC">
              <w:rPr>
                <w:lang w:val="fr-FR"/>
              </w:rPr>
              <w:t xml:space="preserve">QuantityTypeContext is optional. </w:t>
            </w:r>
            <w:r>
              <w:t>A single instance might exist.</w:t>
            </w:r>
          </w:p>
          <w:p w:rsidR="00402471" w:rsidRDefault="00402471" w:rsidP="007E2D70">
            <w:pPr>
              <w:pStyle w:val="Normal3"/>
            </w:pPr>
            <w:r>
              <w:t>Provides the location in the value chain where the quantity is being reported.</w:t>
            </w:r>
          </w:p>
          <w:p w:rsidR="00402471" w:rsidRDefault="00402471" w:rsidP="007E2D70">
            <w:pPr>
              <w:pStyle w:val="Normal3"/>
            </w:pPr>
            <w:r>
              <w:t>Refer to QuantityTypeContext definition for any enumerations.</w:t>
            </w:r>
          </w:p>
          <w:p w:rsidR="00402471" w:rsidRDefault="00402471" w:rsidP="007E2D70">
            <w:pPr>
              <w:pStyle w:val="Bold3"/>
            </w:pPr>
            <w:r>
              <w:t>AdjustmentType [attribute]</w:t>
            </w:r>
          </w:p>
          <w:p w:rsidR="00402471" w:rsidRDefault="00402471" w:rsidP="007E2D70">
            <w:pPr>
              <w:pStyle w:val="Italic3"/>
            </w:pPr>
            <w:r>
              <w:t>AdjustmentType is optional. A single instance might exist.</w:t>
            </w:r>
          </w:p>
          <w:p w:rsidR="00402471" w:rsidRDefault="00402471" w:rsidP="007E2D70">
            <w:pPr>
              <w:pStyle w:val="Normal3"/>
            </w:pPr>
            <w:r>
              <w:t>Describes the type of adjustment associated with a quantity.</w:t>
            </w:r>
          </w:p>
          <w:p w:rsidR="00402471" w:rsidRDefault="00402471" w:rsidP="007E2D70">
            <w:pPr>
              <w:pStyle w:val="Normal3"/>
            </w:pPr>
            <w:r>
              <w:t>Refer to AdjustmentType definition for any enumerations.</w:t>
            </w:r>
          </w:p>
          <w:p w:rsidR="00402471" w:rsidRPr="00B135E3" w:rsidRDefault="00402471" w:rsidP="007E2D70">
            <w:pPr>
              <w:pStyle w:val="Bold3"/>
            </w:pPr>
            <w:r w:rsidRPr="00B135E3">
              <w:t>MeasuringMethodType [attribute]</w:t>
            </w:r>
          </w:p>
          <w:p w:rsidR="00402471" w:rsidRDefault="00402471" w:rsidP="007E2D70">
            <w:pPr>
              <w:pStyle w:val="Italic3"/>
            </w:pPr>
            <w:r w:rsidRPr="00407673">
              <w:t>MeasuringMethodType</w:t>
            </w:r>
            <w:r>
              <w:t xml:space="preserve"> is optional. A single instance might exist.</w:t>
            </w:r>
          </w:p>
          <w:p w:rsidR="00402471" w:rsidRPr="00B135E3" w:rsidRDefault="00402471" w:rsidP="007E2D70">
            <w:pPr>
              <w:pStyle w:val="Normal3"/>
            </w:pPr>
            <w:r w:rsidRPr="00B135E3">
              <w:t>Specifies how a measurement value is created.</w:t>
            </w:r>
          </w:p>
          <w:p w:rsidR="00402471" w:rsidRPr="00B135E3" w:rsidRDefault="00402471" w:rsidP="007E2D70">
            <w:pPr>
              <w:pStyle w:val="Normal3"/>
            </w:pPr>
            <w:r w:rsidRPr="00B135E3">
              <w:t>Refer to MeasuringMethodType definition for any enumerations.</w:t>
            </w:r>
          </w:p>
          <w:p w:rsidR="00402471" w:rsidRPr="00B135E3" w:rsidRDefault="00402471" w:rsidP="007E2D70">
            <w:pPr>
              <w:pStyle w:val="Bold3"/>
            </w:pPr>
            <w:r w:rsidRPr="00B135E3">
              <w:t>MeasuringAgency [attribute]</w:t>
            </w:r>
          </w:p>
          <w:p w:rsidR="00402471" w:rsidRDefault="00402471" w:rsidP="007E2D70">
            <w:pPr>
              <w:pStyle w:val="Italic3"/>
            </w:pPr>
            <w:r w:rsidRPr="00407673">
              <w:t>MeasuringAgency</w:t>
            </w:r>
            <w:r>
              <w:t xml:space="preserve"> is optional. A single instance might exist.</w:t>
            </w:r>
          </w:p>
          <w:p w:rsidR="00402471" w:rsidRPr="00B135E3" w:rsidRDefault="00402471" w:rsidP="007E2D70">
            <w:pPr>
              <w:pStyle w:val="Normal3"/>
            </w:pPr>
            <w:r w:rsidRPr="00B135E3">
              <w:t>The agency defining measuring methods.</w:t>
            </w:r>
          </w:p>
          <w:p w:rsidR="00402471" w:rsidRPr="00B135E3" w:rsidRDefault="00402471" w:rsidP="007E2D70">
            <w:pPr>
              <w:pStyle w:val="Normal3"/>
            </w:pPr>
            <w:r w:rsidRPr="00B135E3">
              <w:t>Refer to MeasuringAgency definition for any enumerations.</w:t>
            </w:r>
          </w:p>
          <w:p w:rsidR="00402471" w:rsidRPr="00B135E3" w:rsidRDefault="00402471" w:rsidP="007E2D70">
            <w:pPr>
              <w:pStyle w:val="Bold3"/>
            </w:pPr>
            <w:r w:rsidRPr="00B135E3">
              <w:t>MeasuringMethod [attribute]</w:t>
            </w:r>
          </w:p>
          <w:p w:rsidR="00402471" w:rsidRDefault="00402471" w:rsidP="007E2D70">
            <w:pPr>
              <w:pStyle w:val="Italic3"/>
            </w:pPr>
            <w:r w:rsidRPr="00B135E3">
              <w:t>MeasuringMethod is optional. A single instance might exist</w:t>
            </w:r>
            <w:r>
              <w:t>.</w:t>
            </w:r>
          </w:p>
          <w:p w:rsidR="00402471" w:rsidRDefault="00402471" w:rsidP="007E2D70">
            <w:pPr>
              <w:pStyle w:val="Normal3"/>
            </w:pPr>
            <w:r w:rsidRPr="00E37FB3">
              <w:t>The method used to determine how the item under consideration is measured.</w:t>
            </w:r>
            <w:r>
              <w:t xml:space="preserve"> </w:t>
            </w:r>
            <w:r w:rsidRPr="00E37FB3">
              <w:t>Measuring methods are defined by the measuring agency</w:t>
            </w:r>
            <w:r>
              <w:t>.</w:t>
            </w:r>
          </w:p>
          <w:p w:rsidR="00402471" w:rsidRDefault="00402471" w:rsidP="007E2D70">
            <w:pPr>
              <w:pStyle w:val="Bold3"/>
            </w:pPr>
            <w:r>
              <w:t>UOM</w:t>
            </w:r>
            <w:r w:rsidRPr="00893377">
              <w:t xml:space="preserve"> [attribute]</w:t>
            </w:r>
          </w:p>
          <w:p w:rsidR="00402471" w:rsidRDefault="00402471" w:rsidP="007E2D70">
            <w:pPr>
              <w:pStyle w:val="Italic3"/>
            </w:pPr>
            <w:r>
              <w:t>UOM</w:t>
            </w:r>
            <w:r w:rsidRPr="00885391">
              <w:t xml:space="preserve"> is optional. A single instance might exist</w:t>
            </w:r>
            <w:r>
              <w:t>.</w:t>
            </w:r>
          </w:p>
          <w:p w:rsidR="00402471" w:rsidRDefault="00402471" w:rsidP="007E2D70">
            <w:pPr>
              <w:pStyle w:val="Normal3"/>
            </w:pPr>
            <w:r w:rsidRPr="00887213">
              <w:t>Defines the unit of measure for the value</w:t>
            </w:r>
            <w:r>
              <w:t>.</w:t>
            </w:r>
          </w:p>
          <w:p w:rsidR="00402471" w:rsidRPr="00407673" w:rsidRDefault="00402471" w:rsidP="007E2D70">
            <w:pPr>
              <w:pStyle w:val="Normal3"/>
            </w:pPr>
            <w:r>
              <w:t>Refer to UOM</w:t>
            </w:r>
            <w:r w:rsidRPr="00887213">
              <w:t xml:space="preserve"> </w:t>
            </w:r>
            <w:r>
              <w:t>definition for any enumerations.</w:t>
            </w:r>
          </w:p>
        </w:tc>
      </w:tr>
    </w:tbl>
    <w:p w:rsidR="00402471" w:rsidRDefault="00402471" w:rsidP="00DF657D"/>
    <w:p w:rsidR="00DF657D" w:rsidRDefault="00DF657D" w:rsidP="00DF657D">
      <w:pPr>
        <w:pStyle w:val="Heading2"/>
      </w:pPr>
      <w:bookmarkStart w:id="7484" w:name="_Toc259722667"/>
      <w:bookmarkStart w:id="7485" w:name="_Toc275503013"/>
      <w:bookmarkStart w:id="7486" w:name="_Toc371378641"/>
      <w:bookmarkStart w:id="7487" w:name="QuantityType_a"/>
      <w:bookmarkStart w:id="7488" w:name="_Toc528565254"/>
      <w:r>
        <w:t>QuantityType [attribute]</w:t>
      </w:r>
      <w:bookmarkEnd w:id="7484"/>
      <w:bookmarkEnd w:id="7485"/>
      <w:bookmarkEnd w:id="7486"/>
      <w:bookmarkEnd w:id="7487"/>
      <w:bookmarkEnd w:id="74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43" o:spid="_x0000_s4385" style="position:absolute;left:0;text-align:left;margin-left:0;margin-top:0;width:50pt;height:50pt;z-index:251812352;visibility:hidden" coordsize="89,160" o:spt="100" o:preferrelative="t" adj="0,,0" path="">
                  <v:stroke joinstyle="round"/>
                  <v:formulas/>
                  <v:path o:connecttype="segments"/>
                  <o:lock v:ext="edit" selection="t"/>
                </v:shape>
              </w:pict>
            </w:r>
            <w:r w:rsidRPr="00557255">
              <w:pict>
                <v:shape id="_x0000_s5133" style="position:absolute;left:0;text-align:left;margin-left:1624pt;margin-top:7.2pt;width:96pt;height:53.25pt;z-index:-250759680;mso-wrap-edited:t;mso-position-horizontal:right" coordsize="" o:spt="100" wrapcoords="-30 0 1000 0 1000 1079 1000 1079 -30 1079 -30 0" adj="0,,0" path="">
                  <v:stroke joinstyle="round"/>
                  <v:imagedata r:id="rId1654" o:title="dc_1243"/>
                  <v:formulas/>
                  <v:path o:connecttype="segments"/>
                  <w10:wrap type="tight"/>
                </v:shape>
              </w:pict>
            </w:r>
            <w:r w:rsidR="00DF657D">
              <w:t>QuantityType communicates information about the type of quantity being communicated and how the receiver might use the information.</w:t>
            </w:r>
          </w:p>
          <w:p w:rsidR="00DF657D" w:rsidRDefault="00DF657D" w:rsidP="00DF657D">
            <w:pPr>
              <w:pStyle w:val="Italic2"/>
            </w:pPr>
            <w:r>
              <w:t>This item is restricted to the following list.</w:t>
            </w:r>
          </w:p>
          <w:p w:rsidR="00DF657D" w:rsidRDefault="00DF657D" w:rsidP="00DF657D">
            <w:pPr>
              <w:pStyle w:val="Bold3"/>
            </w:pPr>
            <w:r>
              <w:t>ActualVolume</w:t>
            </w:r>
          </w:p>
          <w:p w:rsidR="00DF657D" w:rsidRDefault="00DF657D" w:rsidP="00DF657D">
            <w:pPr>
              <w:pStyle w:val="Normal3"/>
            </w:pPr>
            <w:r>
              <w:t>Actual product space.</w:t>
            </w:r>
          </w:p>
          <w:p w:rsidR="00DF657D" w:rsidRDefault="00DF657D" w:rsidP="00DF657D">
            <w:pPr>
              <w:pStyle w:val="Bold3"/>
            </w:pPr>
            <w:r>
              <w:t>AirDryWeight</w:t>
            </w:r>
          </w:p>
          <w:p w:rsidR="00DF657D" w:rsidRDefault="00DF657D" w:rsidP="00DF657D">
            <w:pPr>
              <w:pStyle w:val="Normal3"/>
            </w:pPr>
            <w:r>
              <w:t>Contains a normal amount of moisture.</w:t>
            </w:r>
          </w:p>
          <w:p w:rsidR="00DF657D" w:rsidRDefault="00DF657D" w:rsidP="00DF657D">
            <w:pPr>
              <w:pStyle w:val="Bold3"/>
            </w:pPr>
            <w:r>
              <w:t>Area</w:t>
            </w:r>
          </w:p>
          <w:p w:rsidR="00DF657D" w:rsidRDefault="00DF657D" w:rsidP="00DF657D">
            <w:pPr>
              <w:pStyle w:val="Normal3"/>
            </w:pPr>
            <w:r>
              <w:t>A number that represents the length multiplied by the width is being communicated.</w:t>
            </w:r>
          </w:p>
          <w:p w:rsidR="00DF657D" w:rsidRDefault="00DF657D" w:rsidP="00DF657D">
            <w:pPr>
              <w:pStyle w:val="Bold3"/>
            </w:pPr>
            <w:r>
              <w:t>BoneDry</w:t>
            </w:r>
          </w:p>
          <w:p w:rsidR="00DF657D" w:rsidRDefault="00DF657D" w:rsidP="00DF657D">
            <w:pPr>
              <w:pStyle w:val="Normal3"/>
            </w:pPr>
            <w:r>
              <w:t>Contains insignificant moisture.</w:t>
            </w:r>
          </w:p>
          <w:p w:rsidR="00DF657D" w:rsidRDefault="00DF657D" w:rsidP="00DF657D">
            <w:pPr>
              <w:pStyle w:val="Bold3"/>
            </w:pPr>
            <w:r>
              <w:t>Count</w:t>
            </w:r>
          </w:p>
          <w:p w:rsidR="00DF657D" w:rsidRDefault="00DF657D" w:rsidP="00DF657D">
            <w:pPr>
              <w:pStyle w:val="Normal3"/>
            </w:pPr>
            <w:r>
              <w:t>The number of items.</w:t>
            </w:r>
          </w:p>
          <w:p w:rsidR="004E7C20" w:rsidRDefault="004E7C20" w:rsidP="004E7C20">
            <w:pPr>
              <w:pStyle w:val="Bold3"/>
            </w:pPr>
            <w:r>
              <w:t>Distance</w:t>
            </w:r>
          </w:p>
          <w:p w:rsidR="004E7C20" w:rsidRDefault="004E7C20" w:rsidP="004E7C20">
            <w:pPr>
              <w:pStyle w:val="Normal3"/>
            </w:pPr>
            <w:r>
              <w:t>The quantity being communicated is a distance.</w:t>
            </w:r>
          </w:p>
          <w:p w:rsidR="00DF657D" w:rsidRDefault="00DF657D" w:rsidP="00DF657D">
            <w:pPr>
              <w:pStyle w:val="Bold3"/>
            </w:pPr>
            <w:r>
              <w:t>GrossWeight</w:t>
            </w:r>
          </w:p>
          <w:p w:rsidR="00DF657D" w:rsidRDefault="00F00B07" w:rsidP="00F00B07">
            <w:pPr>
              <w:pStyle w:val="Normal3"/>
            </w:pPr>
            <w:r>
              <w:t>The weight including all packaging and furnishing. The gross weight of the deliveries includes tare weight.</w:t>
            </w:r>
            <w:r>
              <w:br/>
              <w:t>Note: In Forest Wood Supply business the quantity type GrossWeight is used in contexts when the weight of an item is not directly linked to a product. The gross weight of the item is then the weight before removal of rejects and other deductions. See also the definition of quantity type NetNetWeight</w:t>
            </w:r>
            <w:r w:rsidR="00DF657D">
              <w:t>.</w:t>
            </w:r>
          </w:p>
          <w:p w:rsidR="00DF657D" w:rsidRDefault="00DF657D" w:rsidP="00DF657D">
            <w:pPr>
              <w:pStyle w:val="Bold3"/>
            </w:pPr>
            <w:r>
              <w:t>Energy</w:t>
            </w:r>
          </w:p>
          <w:p w:rsidR="00DF657D" w:rsidRDefault="00DF657D" w:rsidP="00DF657D">
            <w:pPr>
              <w:pStyle w:val="Normal3"/>
            </w:pPr>
            <w:r>
              <w:t>The quantity represents energy content.</w:t>
            </w:r>
          </w:p>
          <w:p w:rsidR="00DF657D" w:rsidRDefault="00DF657D" w:rsidP="00DF657D">
            <w:pPr>
              <w:pStyle w:val="Bold3"/>
            </w:pPr>
            <w:r>
              <w:t>Length</w:t>
            </w:r>
          </w:p>
          <w:p w:rsidR="00DF657D" w:rsidRDefault="00DF657D" w:rsidP="00DF657D">
            <w:pPr>
              <w:pStyle w:val="Normal3"/>
            </w:pPr>
            <w:r>
              <w:rPr>
                <w:rFonts w:ascii="Tahoma" w:hAnsi="Tahoma" w:cs="Tahoma"/>
                <w:bCs/>
              </w:rPr>
              <w:t>The length of the object</w:t>
            </w:r>
            <w:r>
              <w:t>.</w:t>
            </w:r>
          </w:p>
          <w:p w:rsidR="009B5394" w:rsidRDefault="009B5394" w:rsidP="009B5394">
            <w:pPr>
              <w:pStyle w:val="Bold3"/>
            </w:pPr>
            <w:r>
              <w:t>LogisticsGrossWeight</w:t>
            </w:r>
          </w:p>
          <w:p w:rsidR="009B5394" w:rsidRDefault="009B5394" w:rsidP="009B5394">
            <w:pPr>
              <w:pStyle w:val="Normal3"/>
            </w:pPr>
            <w:r>
              <w:t>The total weight of the goods and the tare weight of the vehicle including transport units.</w:t>
            </w:r>
          </w:p>
          <w:p w:rsidR="009B5394" w:rsidRDefault="009B5394" w:rsidP="009B5394">
            <w:pPr>
              <w:pStyle w:val="Bold3"/>
            </w:pPr>
            <w:r>
              <w:t>LogisticsNetWeight</w:t>
            </w:r>
          </w:p>
          <w:p w:rsidR="009B5394" w:rsidRDefault="009B5394" w:rsidP="009B5394">
            <w:pPr>
              <w:pStyle w:val="Normal3"/>
            </w:pPr>
            <w:r>
              <w:t>The tare weight of the vehicle including transport units.</w:t>
            </w:r>
          </w:p>
          <w:p w:rsidR="004A186D" w:rsidRPr="00796370" w:rsidRDefault="004A186D" w:rsidP="004A186D">
            <w:pPr>
              <w:pStyle w:val="Bold3"/>
            </w:pPr>
            <w:r w:rsidRPr="00796370">
              <w:t>LogPileGrossVolume</w:t>
            </w:r>
          </w:p>
          <w:p w:rsidR="004A186D" w:rsidRPr="004A186D" w:rsidRDefault="00F00B07" w:rsidP="00F00B07">
            <w:pPr>
              <w:pStyle w:val="Normal3"/>
            </w:pPr>
            <w:r>
              <w:t xml:space="preserve">The volume of a pile of logs, including gaps and before removal of rejects and other deductions. </w:t>
            </w:r>
            <w:r>
              <w:br/>
              <w:t>Note: In Forest Wood Supply business the quantity type LogPileGrossVolume is used in contexts when the volume of the log pile is not directly linked to a product. See also the definition of quantity type LogPileVolume</w:t>
            </w:r>
            <w:r w:rsidR="004A186D" w:rsidRPr="004A186D">
              <w:t>.</w:t>
            </w:r>
          </w:p>
          <w:p w:rsidR="00DF657D" w:rsidRDefault="00DF657D" w:rsidP="00DF657D">
            <w:pPr>
              <w:pStyle w:val="Bold3"/>
            </w:pPr>
            <w:r>
              <w:t>LogPileVolume</w:t>
            </w:r>
          </w:p>
          <w:p w:rsidR="00DF657D" w:rsidRDefault="00F00B07" w:rsidP="00DF657D">
            <w:pPr>
              <w:pStyle w:val="Normal3"/>
            </w:pPr>
            <w:r w:rsidRPr="00F00B07">
              <w:t>The volume of a pile of logs, including gaps. The product specification defines what is included in this volume, for example if rejects or other deductions are included or not. See also the definition of quantity type LogPileGrossVolume</w:t>
            </w:r>
            <w:r w:rsidR="00DF657D">
              <w:t>.</w:t>
            </w:r>
          </w:p>
          <w:p w:rsidR="00DF657D" w:rsidRDefault="00DF657D" w:rsidP="00DF657D">
            <w:pPr>
              <w:pStyle w:val="Bold3"/>
            </w:pPr>
            <w:r>
              <w:t>NetWeight</w:t>
            </w:r>
          </w:p>
          <w:p w:rsidR="00DF657D" w:rsidRDefault="00DF657D" w:rsidP="00DF657D">
            <w:pPr>
              <w:pStyle w:val="Normal3"/>
            </w:pPr>
            <w:r>
              <w:t>The net weight of the product is being used, does not include tare weights. May include certain conversion components.</w:t>
            </w:r>
          </w:p>
          <w:p w:rsidR="00DF657D" w:rsidRDefault="00DF657D" w:rsidP="00DF657D">
            <w:pPr>
              <w:pStyle w:val="Bold3"/>
            </w:pPr>
            <w:r>
              <w:t>NetNetWeight</w:t>
            </w:r>
          </w:p>
          <w:p w:rsidR="00DF657D" w:rsidRDefault="00F00B07" w:rsidP="00F00B07">
            <w:pPr>
              <w:pStyle w:val="Normal3"/>
            </w:pPr>
            <w:r>
              <w:t>The net weight of the product without any packaging or conversion materials.</w:t>
            </w:r>
            <w:r>
              <w:br/>
              <w:t>Note: In Forest Wood Supply business the product specification defines what is included in this net weight, for example if rejects or other deductions are included or not. See also the definition of quantity type GrossWeight</w:t>
            </w:r>
            <w:r w:rsidR="00DF657D">
              <w:t>.</w:t>
            </w:r>
          </w:p>
          <w:p w:rsidR="00DF657D" w:rsidRDefault="00DF657D" w:rsidP="00DF657D">
            <w:pPr>
              <w:pStyle w:val="Bold3"/>
            </w:pPr>
            <w:r>
              <w:t>NominalWeight</w:t>
            </w:r>
          </w:p>
          <w:p w:rsidR="00DF657D" w:rsidRDefault="00DF657D" w:rsidP="00DF657D">
            <w:pPr>
              <w:pStyle w:val="Normal3"/>
            </w:pPr>
            <w:r>
              <w:t>A calculated weight that is derived from another measurement. For example, the length of paper multiplied by the specified basis weight could be used to derive a nominal weight.</w:t>
            </w:r>
          </w:p>
          <w:p w:rsidR="00DF657D" w:rsidRDefault="00DF657D" w:rsidP="00DF657D">
            <w:pPr>
              <w:pStyle w:val="Bold3"/>
            </w:pPr>
            <w:r>
              <w:t>Percent</w:t>
            </w:r>
          </w:p>
          <w:p w:rsidR="00DF657D" w:rsidRDefault="00DF657D" w:rsidP="00DF657D">
            <w:pPr>
              <w:pStyle w:val="Normal3"/>
            </w:pPr>
            <w:r>
              <w:t>The number being communicated is a percentage.</w:t>
            </w:r>
          </w:p>
          <w:p w:rsidR="00DF657D" w:rsidRDefault="00DF657D" w:rsidP="00DF657D">
            <w:pPr>
              <w:pStyle w:val="Bold3"/>
            </w:pPr>
            <w:r>
              <w:t>RunningLength</w:t>
            </w:r>
          </w:p>
          <w:p w:rsidR="00DF657D" w:rsidRDefault="00DF657D" w:rsidP="00DF657D">
            <w:pPr>
              <w:pStyle w:val="Normal3"/>
            </w:pPr>
            <w:r>
              <w:t>The length of the reel.</w:t>
            </w:r>
          </w:p>
          <w:p w:rsidR="00DF657D" w:rsidRDefault="00DF657D" w:rsidP="00DF657D">
            <w:pPr>
              <w:pStyle w:val="Bold3"/>
            </w:pPr>
            <w:r>
              <w:t>ShortLengthVolume</w:t>
            </w:r>
          </w:p>
          <w:p w:rsidR="004A186D" w:rsidRDefault="004A186D" w:rsidP="004A186D">
            <w:pPr>
              <w:pStyle w:val="Bold3"/>
            </w:pPr>
            <w:r>
              <w:t>SolidWoodGrossVolume</w:t>
            </w:r>
          </w:p>
          <w:p w:rsidR="004A186D" w:rsidRDefault="00F00B07" w:rsidP="00F00B07">
            <w:pPr>
              <w:pStyle w:val="Normal3"/>
            </w:pPr>
            <w:r>
              <w:t>The volume of logs, stems, chips, etc. without bark and gaps and before removal of rejects and other deductions.</w:t>
            </w:r>
            <w:r>
              <w:br/>
              <w:t>Note: In Forest Wood Supply business the quantity type SolidWoodGrossVolume is used in contexts when the volume of the item is not directly linked to a product. See also the definition of quantity type SolidWoodVolume</w:t>
            </w:r>
            <w:r w:rsidR="004A186D">
              <w:t>.</w:t>
            </w:r>
          </w:p>
          <w:p w:rsidR="00DF657D" w:rsidRDefault="00DF657D" w:rsidP="00DF657D">
            <w:pPr>
              <w:pStyle w:val="Bold3"/>
            </w:pPr>
            <w:r>
              <w:t>SolidWoodVolume</w:t>
            </w:r>
          </w:p>
          <w:p w:rsidR="00F00B07" w:rsidRDefault="00F00B07" w:rsidP="00DF657D">
            <w:pPr>
              <w:pStyle w:val="Bold3"/>
              <w:rPr>
                <w:b w:val="0"/>
              </w:rPr>
            </w:pPr>
            <w:r w:rsidRPr="00F00B07">
              <w:rPr>
                <w:b w:val="0"/>
              </w:rPr>
              <w:t>The volume of logs, stems, chips, etc. without bark and gaps. The product specification defines what is included in this volume, for example if rejects or other deductions are included or not. See also the definition of quantity type SolidWoodGrossVolume.</w:t>
            </w:r>
          </w:p>
          <w:p w:rsidR="00DF657D" w:rsidRDefault="00DF657D" w:rsidP="00DF657D">
            <w:pPr>
              <w:pStyle w:val="Bold3"/>
            </w:pPr>
            <w:r>
              <w:t>TareWeight</w:t>
            </w:r>
          </w:p>
          <w:p w:rsidR="00DF657D" w:rsidRDefault="00DF657D" w:rsidP="00DF657D">
            <w:pPr>
              <w:pStyle w:val="Normal3"/>
            </w:pPr>
            <w:r>
              <w:t>The weight of the previously agreed to packaging and furnishing.</w:t>
            </w:r>
          </w:p>
          <w:p w:rsidR="00DF657D" w:rsidRDefault="00DF657D" w:rsidP="00DF657D">
            <w:pPr>
              <w:pStyle w:val="Bold3"/>
            </w:pPr>
            <w:r>
              <w:t>Time</w:t>
            </w:r>
          </w:p>
          <w:p w:rsidR="00DF657D" w:rsidRDefault="00DF657D" w:rsidP="00DF657D">
            <w:pPr>
              <w:pStyle w:val="Normal3"/>
            </w:pPr>
            <w:r>
              <w:t>The number being communicated represents an amount of time.</w:t>
            </w:r>
          </w:p>
          <w:p w:rsidR="007D49E3" w:rsidRDefault="007D49E3" w:rsidP="007D49E3">
            <w:pPr>
              <w:pStyle w:val="Bold3"/>
            </w:pPr>
            <w:r>
              <w:t>TippedLooseGrossVolume</w:t>
            </w:r>
          </w:p>
          <w:p w:rsidR="007D49E3" w:rsidRDefault="007D49E3" w:rsidP="007D49E3">
            <w:pPr>
              <w:pStyle w:val="Normal3"/>
            </w:pPr>
            <w:r>
              <w:t>The volume of tipped loose content including gaps and before removal of rejects and other deductions. Often used as a quantity type for piles of chips, sawdust, etc.</w:t>
            </w:r>
            <w:r>
              <w:br/>
              <w:t>Note: In Forest Wood Supply business the quantity type TippedLooseGrossVolume is used in contexts when the volume of the item is not directly linked to a product. See also the definition of quantity type TippedLooseVolume</w:t>
            </w:r>
          </w:p>
          <w:p w:rsidR="00DF657D" w:rsidRDefault="00DF657D" w:rsidP="00DF657D">
            <w:pPr>
              <w:pStyle w:val="Bold3"/>
            </w:pPr>
            <w:r>
              <w:t>TippedLooseVolume</w:t>
            </w:r>
          </w:p>
          <w:p w:rsidR="00DF657D" w:rsidRDefault="007D49E3" w:rsidP="00DF657D">
            <w:pPr>
              <w:pStyle w:val="Normal3"/>
            </w:pPr>
            <w:r w:rsidRPr="007D49E3">
              <w:t>The volume of tipped loose content, including gaps. Often used as a quantity type for piles of chips, sawdust, etc. The product specification defines what is included in this volume, for example if rejects or other deductions are included or not. See also the definition of quant</w:t>
            </w:r>
            <w:r>
              <w:t>ity type TippedLooseGrossVolume</w:t>
            </w:r>
            <w:r w:rsidR="00DF657D">
              <w:t>.</w:t>
            </w:r>
          </w:p>
          <w:p w:rsidR="00DF657D" w:rsidRDefault="00DF657D" w:rsidP="00DF657D">
            <w:pPr>
              <w:pStyle w:val="Bold3"/>
            </w:pPr>
            <w:r>
              <w:t>Volume</w:t>
            </w:r>
          </w:p>
          <w:p w:rsidR="004A186D" w:rsidRDefault="004A186D" w:rsidP="004A186D">
            <w:pPr>
              <w:pStyle w:val="Bold3"/>
            </w:pPr>
            <w:r>
              <w:t>WoodGrossVolume</w:t>
            </w:r>
          </w:p>
          <w:p w:rsidR="004A186D" w:rsidRDefault="00F00B07" w:rsidP="00F00B07">
            <w:pPr>
              <w:pStyle w:val="Normal3"/>
            </w:pPr>
            <w:r>
              <w:t>The volume of logs, stems, chips, etc. without gaps but including bark and before removal of rejects and other deductions.</w:t>
            </w:r>
            <w:r>
              <w:br/>
              <w:t>Note: In Forest Wood Supply business the quantity type WoodGrossVolume is used in contexts when the volume of the item is not directly linked to a product. See also the definition of quantity type WoodVolume</w:t>
            </w:r>
            <w:r w:rsidR="004A186D">
              <w:t>.</w:t>
            </w:r>
          </w:p>
          <w:p w:rsidR="00AE3151" w:rsidRDefault="00AE3151" w:rsidP="00AE3151">
            <w:pPr>
              <w:pStyle w:val="Bold3"/>
            </w:pPr>
            <w:r>
              <w:t>WoodVolume</w:t>
            </w:r>
          </w:p>
          <w:p w:rsidR="00AE3151" w:rsidRDefault="00F00B07" w:rsidP="00AE3151">
            <w:pPr>
              <w:pStyle w:val="Normal3"/>
            </w:pPr>
            <w:r w:rsidRPr="00F00B07">
              <w:t>The volume of logs, stems, chips, etc. without gaps but including bark. The product specification defines what is included in this volume, for example if rejects or other deductions are included or not. See also the definition of quantity type WoodGrossVolume</w:t>
            </w:r>
            <w:r w:rsidR="00AE3151">
              <w:t>.</w:t>
            </w:r>
          </w:p>
        </w:tc>
      </w:tr>
    </w:tbl>
    <w:p w:rsidR="00DF657D" w:rsidRDefault="00DF657D" w:rsidP="00DF657D"/>
    <w:p w:rsidR="00DF657D" w:rsidRDefault="00DF657D" w:rsidP="00DF657D">
      <w:pPr>
        <w:pStyle w:val="Heading2"/>
      </w:pPr>
      <w:bookmarkStart w:id="7489" w:name="_Toc259722668"/>
      <w:bookmarkStart w:id="7490" w:name="_Toc275503014"/>
      <w:bookmarkStart w:id="7491" w:name="_Toc371378642"/>
      <w:bookmarkStart w:id="7492" w:name="QuantityTypeContext_a"/>
      <w:bookmarkStart w:id="7493" w:name="_Toc528565255"/>
      <w:r>
        <w:t>QuantityTypeContext [attribute]</w:t>
      </w:r>
      <w:bookmarkEnd w:id="7489"/>
      <w:bookmarkEnd w:id="7490"/>
      <w:bookmarkEnd w:id="7491"/>
      <w:bookmarkEnd w:id="7492"/>
      <w:bookmarkEnd w:id="74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44" o:spid="_x0000_s4386" style="position:absolute;left:0;text-align:left;margin-left:0;margin-top:0;width:50pt;height:50pt;z-index:251813376;visibility:hidden" coordsize="89,208" o:spt="100" o:preferrelative="t" adj="0,,0" path="">
                  <v:stroke joinstyle="round"/>
                  <v:formulas/>
                  <v:path o:connecttype="segments"/>
                  <o:lock v:ext="edit" selection="t"/>
                </v:shape>
              </w:pict>
            </w:r>
            <w:r w:rsidRPr="00557255">
              <w:pict>
                <v:shape id="_x0000_s5134" style="position:absolute;left:0;text-align:left;margin-left:2450.5pt;margin-top:7.2pt;width:124.5pt;height:53.25pt;z-index:-250758656;mso-wrap-edited:t;mso-position-horizontal:right" coordsize="" o:spt="100" wrapcoords="-30 0 1000 0 1000 1079 1000 1079 -30 1079 -30 0" adj="0,,0" path="">
                  <v:stroke joinstyle="round"/>
                  <v:imagedata r:id="rId1655" o:title="dc_1244"/>
                  <v:formulas/>
                  <v:path o:connecttype="segments"/>
                  <w10:wrap type="tight"/>
                </v:shape>
              </w:pict>
            </w:r>
            <w:r w:rsidR="00DF657D">
              <w:t>Provides the location in the value chain where the quantity is being reported.</w:t>
            </w:r>
          </w:p>
          <w:p w:rsidR="00DF657D" w:rsidRDefault="00DF657D" w:rsidP="00DF657D">
            <w:pPr>
              <w:pStyle w:val="Italic2"/>
            </w:pPr>
            <w:r>
              <w:t>This item is restricted to the following list.</w:t>
            </w:r>
          </w:p>
          <w:p w:rsidR="00DF657D" w:rsidRDefault="00DF657D" w:rsidP="00DF657D">
            <w:pPr>
              <w:pStyle w:val="Bold3"/>
            </w:pPr>
            <w:r>
              <w:t>AgreedToClaimValue</w:t>
            </w:r>
          </w:p>
          <w:p w:rsidR="00DF657D" w:rsidRDefault="00DF657D" w:rsidP="00DF657D">
            <w:pPr>
              <w:pStyle w:val="Normal3"/>
            </w:pPr>
            <w:r>
              <w:t>A quantity that has been agreed to as a result of a claim.</w:t>
            </w:r>
          </w:p>
          <w:p w:rsidR="00DF657D" w:rsidRDefault="00DF657D" w:rsidP="00DF657D">
            <w:pPr>
              <w:pStyle w:val="Bold3"/>
            </w:pPr>
            <w:r>
              <w:t>Allocated</w:t>
            </w:r>
          </w:p>
          <w:p w:rsidR="00DF657D" w:rsidRDefault="00DF657D" w:rsidP="00DF657D">
            <w:pPr>
              <w:pStyle w:val="Normal3"/>
            </w:pPr>
            <w:r>
              <w:t>A quantity put aside, in general terms for a particular customer, process, or use. (Compare to “Reserved”.)</w:t>
            </w:r>
          </w:p>
          <w:p w:rsidR="00DF657D" w:rsidRDefault="00DF657D" w:rsidP="00DF657D">
            <w:pPr>
              <w:pStyle w:val="Bold3"/>
            </w:pPr>
            <w:r>
              <w:t>AllowableSpoilage</w:t>
            </w:r>
          </w:p>
          <w:p w:rsidR="00DF657D" w:rsidRDefault="00DF657D" w:rsidP="00DF657D">
            <w:pPr>
              <w:pStyle w:val="Normal3"/>
            </w:pPr>
            <w:r>
              <w:t>Specifies the manufacturing spoilage quantity that the publisher, or other involved party, will allow.</w:t>
            </w:r>
          </w:p>
          <w:p w:rsidR="00DF657D" w:rsidRDefault="00DF657D" w:rsidP="00DF657D">
            <w:pPr>
              <w:pStyle w:val="Bold3"/>
            </w:pPr>
            <w:r>
              <w:t>Balance</w:t>
            </w:r>
          </w:p>
          <w:p w:rsidR="00DF657D" w:rsidRDefault="00DF657D" w:rsidP="00DF657D">
            <w:pPr>
              <w:pStyle w:val="Normal3"/>
            </w:pPr>
            <w:r>
              <w:t>A remaining quantity.</w:t>
            </w:r>
          </w:p>
          <w:p w:rsidR="00DF657D" w:rsidRDefault="00DF657D" w:rsidP="00DF657D">
            <w:pPr>
              <w:pStyle w:val="Bold3"/>
            </w:pPr>
            <w:r>
              <w:t>CalledOff</w:t>
            </w:r>
          </w:p>
          <w:p w:rsidR="00DF657D" w:rsidRDefault="00DF657D" w:rsidP="00DF657D">
            <w:pPr>
              <w:pStyle w:val="Normal3"/>
            </w:pPr>
            <w:r>
              <w:t>A quantity put aside to be</w:t>
            </w:r>
            <w:r w:rsidR="00C34614">
              <w:t xml:space="preserve"> sent to the customer on a call </w:t>
            </w:r>
            <w:r>
              <w:t>off.</w:t>
            </w:r>
          </w:p>
          <w:p w:rsidR="00DF657D" w:rsidRDefault="00DF657D" w:rsidP="00DF657D">
            <w:pPr>
              <w:pStyle w:val="Bold3"/>
            </w:pPr>
            <w:r>
              <w:t>Consumed</w:t>
            </w:r>
          </w:p>
          <w:p w:rsidR="00DF657D" w:rsidRDefault="00DF657D" w:rsidP="00DF657D">
            <w:pPr>
              <w:pStyle w:val="Normal3"/>
            </w:pPr>
            <w:r>
              <w:t>Consumed in manufacturing</w:t>
            </w:r>
          </w:p>
          <w:p w:rsidR="00153F9C" w:rsidRDefault="00153F9C" w:rsidP="00153F9C">
            <w:pPr>
              <w:pStyle w:val="Bold3"/>
            </w:pPr>
            <w:r>
              <w:t>Contracted</w:t>
            </w:r>
          </w:p>
          <w:p w:rsidR="00153F9C" w:rsidRDefault="00153F9C" w:rsidP="00153F9C">
            <w:pPr>
              <w:pStyle w:val="Normal3"/>
            </w:pPr>
            <w:r>
              <w:t>A quantity that has been agreed, e.g. in a contract.</w:t>
            </w:r>
          </w:p>
          <w:p w:rsidR="00DF657D" w:rsidRDefault="00DF657D" w:rsidP="00DF657D">
            <w:pPr>
              <w:pStyle w:val="Bold3"/>
            </w:pPr>
            <w:r>
              <w:t>Credited</w:t>
            </w:r>
          </w:p>
          <w:p w:rsidR="00DF657D" w:rsidRDefault="00DF657D" w:rsidP="00DF657D">
            <w:pPr>
              <w:pStyle w:val="Normal3"/>
            </w:pPr>
            <w:r>
              <w:t>A quantity for which a credit has been issued.</w:t>
            </w:r>
          </w:p>
          <w:p w:rsidR="00DF657D" w:rsidRDefault="00DF657D" w:rsidP="00DF657D">
            <w:pPr>
              <w:pStyle w:val="Bold3"/>
            </w:pPr>
            <w:r>
              <w:t>CutOff</w:t>
            </w:r>
          </w:p>
          <w:p w:rsidR="00DF657D" w:rsidRDefault="00DF657D" w:rsidP="00DF657D">
            <w:pPr>
              <w:pStyle w:val="Normal3"/>
            </w:pPr>
            <w:r>
              <w:t>A quantity that has been cut off.</w:t>
            </w:r>
          </w:p>
          <w:p w:rsidR="00DF657D" w:rsidRDefault="00DF657D" w:rsidP="00DF657D">
            <w:pPr>
              <w:pStyle w:val="Bold3"/>
            </w:pPr>
            <w:r>
              <w:t>Damaged</w:t>
            </w:r>
          </w:p>
          <w:p w:rsidR="00DF657D" w:rsidRDefault="00DF657D" w:rsidP="00DF657D">
            <w:pPr>
              <w:pStyle w:val="Normal3"/>
            </w:pPr>
            <w:r>
              <w:t>A quantity that has been damaged.</w:t>
            </w:r>
          </w:p>
          <w:p w:rsidR="00DF657D" w:rsidRDefault="00DF657D" w:rsidP="00DF657D">
            <w:pPr>
              <w:pStyle w:val="Bold3"/>
            </w:pPr>
            <w:r>
              <w:t>Delivered</w:t>
            </w:r>
          </w:p>
          <w:p w:rsidR="00DF657D" w:rsidRDefault="00DF657D" w:rsidP="00DF657D">
            <w:pPr>
              <w:pStyle w:val="Normal3"/>
            </w:pPr>
            <w:r>
              <w:t>Delivered to the ship-to location.</w:t>
            </w:r>
          </w:p>
          <w:p w:rsidR="00DF657D" w:rsidRDefault="00DF657D" w:rsidP="00DF657D">
            <w:pPr>
              <w:pStyle w:val="Bold3"/>
            </w:pPr>
            <w:r>
              <w:t>Destroyed</w:t>
            </w:r>
          </w:p>
          <w:p w:rsidR="00DF657D" w:rsidRDefault="00DF657D" w:rsidP="00DF657D">
            <w:pPr>
              <w:pStyle w:val="Normal3"/>
            </w:pPr>
            <w:r>
              <w:t>The product, for secure reasons, has been made unusable both for content and the actual product.</w:t>
            </w:r>
          </w:p>
          <w:p w:rsidR="00DF657D" w:rsidRDefault="00DF657D" w:rsidP="00DF657D">
            <w:pPr>
              <w:pStyle w:val="Bold3"/>
            </w:pPr>
            <w:r>
              <w:t>Deviation</w:t>
            </w:r>
          </w:p>
          <w:p w:rsidR="00DF657D" w:rsidRDefault="00DF657D" w:rsidP="00DF657D">
            <w:pPr>
              <w:pStyle w:val="Normal3"/>
            </w:pPr>
            <w:r>
              <w:t>Used to identify the deviation quantity accepted for this product.</w:t>
            </w:r>
          </w:p>
          <w:p w:rsidR="00DF657D" w:rsidRDefault="00DF657D" w:rsidP="00DF657D">
            <w:pPr>
              <w:pStyle w:val="Normal3"/>
            </w:pPr>
            <w:r>
              <w:t>Quantity deviation is partly an ancient/traditional thing in timber trade and refers more to sea transport than others. Quantity deviation can concern both line level quantities and total quantities. Total quantity deviation is meant to really restrict volumes to exceed ship's capacity.</w:t>
            </w:r>
          </w:p>
          <w:p w:rsidR="00DF657D" w:rsidRDefault="00DF657D" w:rsidP="00DF657D">
            <w:pPr>
              <w:pStyle w:val="Normal3"/>
            </w:pPr>
            <w:r>
              <w:t>Example Quantity deviations used for total quantities are:</w:t>
            </w:r>
          </w:p>
          <w:p w:rsidR="00DF657D" w:rsidRDefault="00DF657D" w:rsidP="00DF657D">
            <w:pPr>
              <w:pStyle w:val="ListBullet3"/>
            </w:pPr>
            <w:r>
              <w:t>CA./Max: for example, CA./max 1000 M3 = maximum quantity 1000 m3, but can be -10 % less (so 900 - 1000 m3 in this case)</w:t>
            </w:r>
          </w:p>
          <w:p w:rsidR="00DF657D" w:rsidRDefault="00DF657D" w:rsidP="00DF657D">
            <w:pPr>
              <w:pStyle w:val="ListBullet3"/>
            </w:pPr>
            <w:r>
              <w:t>Min but Max: for example, min 45 max 50 m3 = volume to be between 45 and 50</w:t>
            </w:r>
          </w:p>
          <w:p w:rsidR="00DF657D" w:rsidRDefault="00DF657D" w:rsidP="00DF657D">
            <w:pPr>
              <w:pStyle w:val="ListBullet3"/>
            </w:pPr>
            <w:r>
              <w:t>Min/Max: for example, min/max 500 m3 = have to be roughly accurate 500 m3</w:t>
            </w:r>
          </w:p>
          <w:p w:rsidR="00DF657D" w:rsidRDefault="00DF657D" w:rsidP="00DF657D">
            <w:pPr>
              <w:pStyle w:val="ListBullet3"/>
            </w:pPr>
            <w:r>
              <w:t>CA: for example, CA 500 m3 = +-10 % (450 - 550 m3)</w:t>
            </w:r>
          </w:p>
          <w:p w:rsidR="00DF657D" w:rsidRDefault="00DF657D" w:rsidP="00DF657D">
            <w:pPr>
              <w:pStyle w:val="Normal3"/>
            </w:pPr>
            <w:r>
              <w:t>In some contracts, at the line level, it is said that product level variation can be +- 10% (at the same time we can have deviation for total quantity)</w:t>
            </w:r>
          </w:p>
          <w:p w:rsidR="00DF657D" w:rsidRDefault="00DF657D" w:rsidP="00DF657D">
            <w:pPr>
              <w:pStyle w:val="ListBullet3"/>
            </w:pPr>
            <w:r>
              <w:t>For example: You can have +-10 % volumes in line levels but total quantity must meet the following requirement - Min/Max 1000 m3.</w:t>
            </w:r>
          </w:p>
          <w:p w:rsidR="009D3628" w:rsidRDefault="009D3628" w:rsidP="009D3628">
            <w:pPr>
              <w:pStyle w:val="Bold3"/>
            </w:pPr>
            <w:r>
              <w:t xml:space="preserve">Forecasted </w:t>
            </w:r>
          </w:p>
          <w:p w:rsidR="009D3628" w:rsidRDefault="009D3628" w:rsidP="009D3628">
            <w:pPr>
              <w:pStyle w:val="Normal3"/>
            </w:pPr>
            <w:r>
              <w:t>A quantity that is predicted during follow-up of an existing plan. Not to be used for quantities that are derived from a planning process, please see Planned.</w:t>
            </w:r>
          </w:p>
          <w:p w:rsidR="00DF657D" w:rsidRDefault="00DF657D" w:rsidP="00DF657D">
            <w:pPr>
              <w:pStyle w:val="Bold3"/>
            </w:pPr>
            <w:r>
              <w:t>Freight</w:t>
            </w:r>
          </w:p>
          <w:p w:rsidR="00DF657D" w:rsidRDefault="00DF657D" w:rsidP="00DF657D">
            <w:pPr>
              <w:pStyle w:val="Normal3"/>
            </w:pPr>
            <w:r>
              <w:t>The quantity to be used for freight costing.</w:t>
            </w:r>
          </w:p>
          <w:p w:rsidR="00DF657D" w:rsidRDefault="00DF657D" w:rsidP="00DF657D">
            <w:pPr>
              <w:pStyle w:val="Bold3"/>
            </w:pPr>
            <w:r>
              <w:t>Handled</w:t>
            </w:r>
          </w:p>
          <w:p w:rsidR="00DF657D" w:rsidRDefault="00D90B5C" w:rsidP="00DF657D">
            <w:pPr>
              <w:pStyle w:val="Normal3"/>
            </w:pPr>
            <w:r w:rsidRPr="00D90B5C">
              <w:t>The quantity moved, e.g. in a warehouse, or otherwise handled in a logistic</w:t>
            </w:r>
            <w:r>
              <w:t>s or material handling capacity</w:t>
            </w:r>
            <w:r w:rsidR="00DF657D">
              <w:t>.</w:t>
            </w:r>
          </w:p>
          <w:p w:rsidR="00FD3839" w:rsidRDefault="00FD3839" w:rsidP="00FD3839">
            <w:pPr>
              <w:pStyle w:val="Bold3"/>
            </w:pPr>
            <w:r>
              <w:t>Imposed</w:t>
            </w:r>
          </w:p>
          <w:p w:rsidR="00FD3839" w:rsidRDefault="00FD3839" w:rsidP="00FD3839">
            <w:pPr>
              <w:pStyle w:val="Normal3"/>
            </w:pPr>
            <w:r>
              <w:t>Quantity of pages after arrangement of the printed product’s pages on the printer’s sheet.</w:t>
            </w:r>
          </w:p>
          <w:p w:rsidR="00DF657D" w:rsidRDefault="00DF657D" w:rsidP="00DF657D">
            <w:pPr>
              <w:pStyle w:val="Bold3"/>
            </w:pPr>
            <w:r>
              <w:t>Intransit</w:t>
            </w:r>
          </w:p>
          <w:p w:rsidR="00DF657D" w:rsidRDefault="00DF657D" w:rsidP="00DF657D">
            <w:pPr>
              <w:pStyle w:val="Normal3"/>
            </w:pPr>
            <w:r>
              <w:t>A quantity that is undergoing the transportation process and is (usually) not available for immediate use.</w:t>
            </w:r>
          </w:p>
          <w:p w:rsidR="00DF657D" w:rsidRDefault="00DF657D" w:rsidP="00DF657D">
            <w:pPr>
              <w:pStyle w:val="Bold3"/>
            </w:pPr>
            <w:r>
              <w:t>Invoiced</w:t>
            </w:r>
          </w:p>
          <w:p w:rsidR="00DF657D" w:rsidRDefault="00DF657D" w:rsidP="00DF657D">
            <w:pPr>
              <w:pStyle w:val="Normal3"/>
            </w:pPr>
            <w:r>
              <w:t>The number to be used when preparing the invoice.</w:t>
            </w:r>
          </w:p>
          <w:p w:rsidR="00DF657D" w:rsidRDefault="00DF657D" w:rsidP="00DF657D">
            <w:pPr>
              <w:pStyle w:val="Bold3"/>
            </w:pPr>
            <w:r>
              <w:t>Loaded</w:t>
            </w:r>
          </w:p>
          <w:p w:rsidR="00DF657D" w:rsidRDefault="00DF657D" w:rsidP="00DF657D">
            <w:pPr>
              <w:pStyle w:val="Normal3"/>
            </w:pPr>
            <w:r>
              <w:t>A quantity that is loaded on a transport vehicle but has not left. That is, not in-transit yet.</w:t>
            </w:r>
          </w:p>
          <w:p w:rsidR="00DF657D" w:rsidRDefault="00DF657D" w:rsidP="003C349D">
            <w:pPr>
              <w:pStyle w:val="Bold3"/>
            </w:pPr>
            <w:r>
              <w:t xml:space="preserve">Measured </w:t>
            </w:r>
          </w:p>
          <w:p w:rsidR="00DF657D" w:rsidRDefault="00DF657D" w:rsidP="00DF657D">
            <w:pPr>
              <w:pStyle w:val="Normal3"/>
            </w:pPr>
            <w:r>
              <w:t>A quantity that has been measured by a Measuring Party.</w:t>
            </w:r>
          </w:p>
          <w:p w:rsidR="00806838" w:rsidRDefault="00806838" w:rsidP="00806838">
            <w:pPr>
              <w:pStyle w:val="Bold3"/>
            </w:pPr>
            <w:r>
              <w:t>MeasuredCorrected</w:t>
            </w:r>
          </w:p>
          <w:p w:rsidR="00806838" w:rsidRDefault="00806838" w:rsidP="00806838">
            <w:pPr>
              <w:pStyle w:val="Normal3"/>
            </w:pPr>
            <w:r>
              <w:t>A measured quantity that has been corrected based on measuring statistics for populations of products.</w:t>
            </w:r>
          </w:p>
          <w:p w:rsidR="00DF657D" w:rsidRDefault="00DF657D" w:rsidP="00DF657D">
            <w:pPr>
              <w:pStyle w:val="Bold3"/>
            </w:pPr>
            <w:r>
              <w:t>OnHand</w:t>
            </w:r>
          </w:p>
          <w:p w:rsidR="00DF657D" w:rsidRDefault="00DF657D" w:rsidP="00DF657D">
            <w:pPr>
              <w:pStyle w:val="Normal3"/>
            </w:pPr>
            <w:r>
              <w:t>In available inventory at the storage location.</w:t>
            </w:r>
          </w:p>
          <w:p w:rsidR="00DF657D" w:rsidRDefault="00DF657D" w:rsidP="00DF657D">
            <w:pPr>
              <w:pStyle w:val="Bold3"/>
            </w:pPr>
            <w:r>
              <w:t>Ordered</w:t>
            </w:r>
          </w:p>
          <w:p w:rsidR="00DF657D" w:rsidRDefault="00DF657D" w:rsidP="00DF657D">
            <w:pPr>
              <w:pStyle w:val="Normal3"/>
            </w:pPr>
            <w:r>
              <w:t xml:space="preserve">A </w:t>
            </w:r>
            <w:r w:rsidR="00A41941">
              <w:t>PurchaseOrder</w:t>
            </w:r>
            <w:r>
              <w:t xml:space="preserve"> has been placed for the product.</w:t>
            </w:r>
          </w:p>
          <w:p w:rsidR="00DF657D" w:rsidRDefault="00DF657D" w:rsidP="00DF657D">
            <w:pPr>
              <w:pStyle w:val="Bold3"/>
            </w:pPr>
            <w:r>
              <w:t>Packed</w:t>
            </w:r>
          </w:p>
          <w:p w:rsidR="00DF657D" w:rsidRDefault="00DF657D" w:rsidP="00DF657D">
            <w:pPr>
              <w:pStyle w:val="Normal3"/>
            </w:pPr>
            <w:r>
              <w:t>A quantity that is prepared for storage or, transport or, some other state from which it has to be unpacked (work applied) in order to use it.</w:t>
            </w:r>
          </w:p>
          <w:p w:rsidR="00DF657D" w:rsidRDefault="00DF657D" w:rsidP="00DF657D">
            <w:pPr>
              <w:pStyle w:val="Bold3"/>
            </w:pPr>
            <w:r>
              <w:t>Planned</w:t>
            </w:r>
          </w:p>
          <w:p w:rsidR="00DF657D" w:rsidRDefault="00FF26C7" w:rsidP="00DF657D">
            <w:pPr>
              <w:pStyle w:val="Normal3"/>
            </w:pPr>
            <w:r w:rsidRPr="00FF26C7">
              <w:t>A quantity that is derived from a planning process. Not to be used for quantities predicted during follow-up of an existing plan, please see Forecasted</w:t>
            </w:r>
            <w:r w:rsidR="00DF657D">
              <w:t>.</w:t>
            </w:r>
          </w:p>
          <w:p w:rsidR="00DF657D" w:rsidRDefault="00DF657D" w:rsidP="00DF657D">
            <w:pPr>
              <w:pStyle w:val="Bold3"/>
            </w:pPr>
            <w:r>
              <w:t>Produced</w:t>
            </w:r>
          </w:p>
          <w:p w:rsidR="00DF657D" w:rsidRDefault="00DF657D" w:rsidP="00DF657D">
            <w:pPr>
              <w:pStyle w:val="Normal3"/>
            </w:pPr>
            <w:r>
              <w:t>The quantity added to stock through a manufacturing or conversion process.</w:t>
            </w:r>
          </w:p>
          <w:p w:rsidR="00142F71" w:rsidRPr="00142F71" w:rsidRDefault="00142F71" w:rsidP="00B050DD">
            <w:pPr>
              <w:pStyle w:val="Bold3"/>
            </w:pPr>
            <w:r w:rsidRPr="00142F71">
              <w:t>Rejected</w:t>
            </w:r>
          </w:p>
          <w:p w:rsidR="00142F71" w:rsidRDefault="00142F71" w:rsidP="00142F71">
            <w:pPr>
              <w:pStyle w:val="Normal3"/>
            </w:pPr>
            <w:r>
              <w:t>A quantity that has been rejected.</w:t>
            </w:r>
          </w:p>
          <w:p w:rsidR="00DF657D" w:rsidRDefault="00DF657D" w:rsidP="00DF657D">
            <w:pPr>
              <w:pStyle w:val="Bold3"/>
            </w:pPr>
            <w:r>
              <w:t>Released</w:t>
            </w:r>
          </w:p>
          <w:p w:rsidR="00DF657D" w:rsidRDefault="00DF657D" w:rsidP="00DF657D">
            <w:pPr>
              <w:pStyle w:val="Normal3"/>
            </w:pPr>
            <w:r>
              <w:t>The quantity that has been authorized to be moved on to the next stage or phase in the manufacturing process or supply chain.</w:t>
            </w:r>
          </w:p>
          <w:p w:rsidR="00DF657D" w:rsidRDefault="00DF657D" w:rsidP="00DF657D">
            <w:pPr>
              <w:pStyle w:val="Bold3"/>
            </w:pPr>
            <w:r>
              <w:t>Reorder</w:t>
            </w:r>
          </w:p>
          <w:p w:rsidR="00DF657D" w:rsidRDefault="00DF657D" w:rsidP="00DF657D">
            <w:pPr>
              <w:pStyle w:val="Normal3"/>
            </w:pPr>
            <w:r>
              <w:t>A quantity that has been ordered.</w:t>
            </w:r>
          </w:p>
          <w:p w:rsidR="00DF657D" w:rsidRDefault="00DF657D" w:rsidP="00DF657D">
            <w:pPr>
              <w:pStyle w:val="Bold3"/>
            </w:pPr>
            <w:r>
              <w:t>ReorderPoint</w:t>
            </w:r>
          </w:p>
          <w:p w:rsidR="00DF657D" w:rsidRDefault="00DF657D" w:rsidP="00DF657D">
            <w:pPr>
              <w:pStyle w:val="Normal3"/>
            </w:pPr>
            <w:r>
              <w:t>A quantity on hand below which triggers a re-order.</w:t>
            </w:r>
          </w:p>
          <w:p w:rsidR="00DF657D" w:rsidRDefault="00DF657D" w:rsidP="00DF657D">
            <w:pPr>
              <w:pStyle w:val="Bold3"/>
            </w:pPr>
            <w:r>
              <w:t>Reserved</w:t>
            </w:r>
          </w:p>
          <w:p w:rsidR="00DF657D" w:rsidRDefault="00DF657D" w:rsidP="00DF657D">
            <w:pPr>
              <w:pStyle w:val="Normal3"/>
            </w:pPr>
            <w:r>
              <w:t>A quantity assigned to a specific customer order, job order, or delivery order. (Compare to “Allocated”.)</w:t>
            </w:r>
          </w:p>
          <w:p w:rsidR="00DF657D" w:rsidRDefault="00DF657D" w:rsidP="00DF657D">
            <w:pPr>
              <w:pStyle w:val="Bold3"/>
            </w:pPr>
            <w:r>
              <w:t>Scrapped</w:t>
            </w:r>
          </w:p>
          <w:p w:rsidR="00DF657D" w:rsidRDefault="00DF657D" w:rsidP="00DF657D">
            <w:pPr>
              <w:pStyle w:val="Normal3"/>
            </w:pPr>
            <w:r>
              <w:t>Scrapped specifies that a product has been removed from inventory at the location where warehoused and has not been shipped to the owner.</w:t>
            </w:r>
          </w:p>
          <w:p w:rsidR="00DF657D" w:rsidRDefault="00DF657D" w:rsidP="00DF657D">
            <w:pPr>
              <w:pStyle w:val="Bold3"/>
            </w:pPr>
            <w:r>
              <w:t>Stored</w:t>
            </w:r>
          </w:p>
          <w:p w:rsidR="00DF657D" w:rsidRDefault="00DF657D" w:rsidP="00DF657D">
            <w:pPr>
              <w:pStyle w:val="Normal3"/>
            </w:pPr>
            <w:r>
              <w:t>The quantity refers to goods which have been stored in a warehouse, terminal etc.</w:t>
            </w:r>
          </w:p>
          <w:p w:rsidR="00DF657D" w:rsidRDefault="00DF657D" w:rsidP="00DF657D">
            <w:pPr>
              <w:pStyle w:val="Bold3"/>
            </w:pPr>
            <w:r>
              <w:t xml:space="preserve">Tested </w:t>
            </w:r>
          </w:p>
          <w:p w:rsidR="00DF657D" w:rsidRDefault="00DF657D" w:rsidP="00DF657D">
            <w:pPr>
              <w:pStyle w:val="Normal3"/>
            </w:pPr>
            <w:r>
              <w:t>A quantity that is analysed, e.g. the quantity of a random sample taken for measuring of product properties.</w:t>
            </w:r>
          </w:p>
          <w:p w:rsidR="00D90B5C" w:rsidRDefault="00D90B5C" w:rsidP="00D90B5C">
            <w:pPr>
              <w:pStyle w:val="Bold3"/>
            </w:pPr>
            <w:r>
              <w:t>Transported</w:t>
            </w:r>
          </w:p>
          <w:p w:rsidR="00D90B5C" w:rsidRDefault="00D90B5C" w:rsidP="00D90B5C">
            <w:pPr>
              <w:pStyle w:val="Normal3"/>
            </w:pPr>
            <w:r>
              <w:t>The quantity that is transported in logistics business.</w:t>
            </w:r>
          </w:p>
          <w:p w:rsidR="00DF657D" w:rsidRDefault="00DF657D" w:rsidP="00DF657D">
            <w:pPr>
              <w:pStyle w:val="Bold3"/>
            </w:pPr>
            <w:r>
              <w:t>Trimmed</w:t>
            </w:r>
          </w:p>
          <w:p w:rsidR="00DF657D" w:rsidRDefault="00DF657D" w:rsidP="00DF657D">
            <w:pPr>
              <w:pStyle w:val="Normal3"/>
            </w:pPr>
            <w:r>
              <w:t>A quantity that has been scheduled for production on a winder or a sheeter as part of the manufacturing process.</w:t>
            </w:r>
          </w:p>
          <w:p w:rsidR="00DF657D" w:rsidRDefault="00DF657D" w:rsidP="00DF657D">
            <w:pPr>
              <w:pStyle w:val="Bold3"/>
            </w:pPr>
            <w:r>
              <w:t>Unloaded</w:t>
            </w:r>
          </w:p>
          <w:p w:rsidR="00DF657D" w:rsidRDefault="00DF657D" w:rsidP="00DF657D">
            <w:pPr>
              <w:pStyle w:val="Normal3"/>
            </w:pPr>
            <w:r>
              <w:t>A quantity removed from a transport vehicle.</w:t>
            </w:r>
          </w:p>
          <w:p w:rsidR="00DF657D" w:rsidRDefault="00DF657D" w:rsidP="00DF657D">
            <w:pPr>
              <w:pStyle w:val="Bold3"/>
            </w:pPr>
            <w:r>
              <w:t>UnspecifiedDamage</w:t>
            </w:r>
          </w:p>
          <w:p w:rsidR="00DF657D" w:rsidRDefault="00DF657D" w:rsidP="00DF657D">
            <w:pPr>
              <w:pStyle w:val="Normal3"/>
            </w:pPr>
            <w:r>
              <w:t>Damage is being communicated in the element. In order to understand the type of damage the AdjustmentType will need to be considered.</w:t>
            </w:r>
          </w:p>
          <w:p w:rsidR="00DF657D" w:rsidRDefault="00DF657D" w:rsidP="00DF657D">
            <w:pPr>
              <w:pStyle w:val="Bold3"/>
            </w:pPr>
            <w:r>
              <w:t>ValueClaimed</w:t>
            </w:r>
          </w:p>
          <w:p w:rsidR="00DF657D" w:rsidRDefault="00DF657D" w:rsidP="00DF657D">
            <w:pPr>
              <w:pStyle w:val="Normal3"/>
            </w:pPr>
            <w:r>
              <w:t>A quantity that relates to the value claimed.</w:t>
            </w:r>
          </w:p>
          <w:p w:rsidR="00DF657D" w:rsidRDefault="00DF657D" w:rsidP="00DF657D">
            <w:pPr>
              <w:pStyle w:val="Bold3"/>
            </w:pPr>
            <w:r>
              <w:t>VendorSupplied</w:t>
            </w:r>
          </w:p>
          <w:p w:rsidR="00DF657D" w:rsidRDefault="00DF657D" w:rsidP="00DF657D">
            <w:pPr>
              <w:pStyle w:val="Normal3"/>
            </w:pPr>
            <w:r>
              <w:t>A quantity that is vendor supplied.</w:t>
            </w:r>
          </w:p>
          <w:p w:rsidR="00DF657D" w:rsidRDefault="00DF657D" w:rsidP="00DF657D">
            <w:pPr>
              <w:pStyle w:val="Bold3"/>
            </w:pPr>
            <w:r>
              <w:t>Wound</w:t>
            </w:r>
          </w:p>
          <w:p w:rsidR="00DF657D" w:rsidRDefault="00DF657D" w:rsidP="00DF657D">
            <w:pPr>
              <w:pStyle w:val="Normal3"/>
            </w:pPr>
            <w:r>
              <w:t>A quantity that has been placed in a reel form or otherwise put on a core.</w:t>
            </w:r>
          </w:p>
          <w:p w:rsidR="00DF657D" w:rsidRDefault="00DF657D" w:rsidP="00DF657D">
            <w:pPr>
              <w:pStyle w:val="Bold3"/>
            </w:pPr>
            <w:r>
              <w:t>Wrapped</w:t>
            </w:r>
          </w:p>
          <w:p w:rsidR="00DF657D" w:rsidRDefault="00DF657D" w:rsidP="00DF657D">
            <w:pPr>
              <w:pStyle w:val="Normal3"/>
            </w:pPr>
            <w:r>
              <w:t>A quantity that has been protectively covered in preparation for storage or shipment.</w:t>
            </w:r>
          </w:p>
        </w:tc>
      </w:tr>
    </w:tbl>
    <w:p w:rsidR="00DF657D" w:rsidRDefault="00DF657D" w:rsidP="00DF657D"/>
    <w:p w:rsidR="00BC074A" w:rsidRDefault="00BC074A" w:rsidP="00BC074A">
      <w:pPr>
        <w:pStyle w:val="Heading2"/>
      </w:pPr>
      <w:bookmarkStart w:id="7494" w:name="_Toc371378643"/>
      <w:bookmarkStart w:id="7495" w:name="QuantityValue"/>
      <w:bookmarkStart w:id="7496" w:name="_Toc528565256"/>
      <w:r>
        <w:t>QuantityValue</w:t>
      </w:r>
      <w:bookmarkEnd w:id="7494"/>
      <w:bookmarkEnd w:id="7495"/>
      <w:bookmarkEnd w:id="7496"/>
    </w:p>
    <w:tbl>
      <w:tblPr>
        <w:tblW w:w="5000" w:type="pct"/>
        <w:tblCellMar>
          <w:top w:w="144" w:type="dxa"/>
          <w:left w:w="115" w:type="dxa"/>
          <w:right w:w="115" w:type="dxa"/>
        </w:tblCellMar>
        <w:tblLook w:val="01E0"/>
      </w:tblPr>
      <w:tblGrid>
        <w:gridCol w:w="9584"/>
      </w:tblGrid>
      <w:tr w:rsidR="00BC074A" w:rsidTr="00C97B2C">
        <w:tc>
          <w:tcPr>
            <w:tcW w:w="5000" w:type="pct"/>
          </w:tcPr>
          <w:p w:rsidR="00BC074A" w:rsidRPr="00BC074A" w:rsidRDefault="00557255" w:rsidP="00BC074A">
            <w:pPr>
              <w:pStyle w:val="Normal2"/>
            </w:pPr>
            <w:r w:rsidRPr="00557255">
              <w:rPr>
                <w:noProof/>
              </w:rPr>
              <w:pict>
                <v:shape id="_x0000_s6182" type="#_x0000_t75" style="position:absolute;left:0;text-align:left;margin-left:7079.55pt;margin-top:7.05pt;width:267.75pt;height:309pt;z-index:-250024448;mso-wrap-edited:t;mso-position-horizontal:right" wrapcoords="202 4386 323 6798 7523 6641 8249 15868 9035 15868 9156 21425 21600 21548 21600 0 7886 -70 7886 4386 202 4386" filled="t">
                  <v:imagedata r:id="rId1656" o:title="QuantityValue"/>
                  <w10:wrap type="tight"/>
                </v:shape>
              </w:pict>
            </w:r>
            <w:r w:rsidR="00BC074A" w:rsidRPr="00BC074A">
              <w:t>The QuantityValue element contains attributes that provide information about the type of quantity that is being communicated, the context in which the particular quantity is to be viewed, and (if the quantity represents an adjustment) an adjustment type.</w:t>
            </w:r>
          </w:p>
          <w:p w:rsidR="00BC074A" w:rsidRDefault="00BC074A" w:rsidP="00BC074A">
            <w:pPr>
              <w:pStyle w:val="Normal2"/>
            </w:pPr>
            <w:r w:rsidRPr="00BC074A">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r>
              <w:t>.</w:t>
            </w:r>
          </w:p>
          <w:p w:rsidR="00BC074A" w:rsidRPr="00C032BE" w:rsidRDefault="00BC074A" w:rsidP="00C97B2C">
            <w:pPr>
              <w:pStyle w:val="Bold3"/>
              <w:rPr>
                <w:lang w:val="en-US"/>
              </w:rPr>
            </w:pPr>
            <w:r w:rsidRPr="00C032BE">
              <w:rPr>
                <w:lang w:val="en-US"/>
              </w:rPr>
              <w:t>QuantityType [attribute]</w:t>
            </w:r>
          </w:p>
          <w:p w:rsidR="00BC074A" w:rsidRDefault="00BC074A" w:rsidP="00C97B2C">
            <w:pPr>
              <w:pStyle w:val="Italic3"/>
            </w:pPr>
            <w:r w:rsidRPr="00C032BE">
              <w:rPr>
                <w:lang w:val="en-US"/>
              </w:rPr>
              <w:t xml:space="preserve">QuantityType is mandatory. </w:t>
            </w:r>
            <w:r>
              <w:t>A single instance is required.</w:t>
            </w:r>
          </w:p>
          <w:p w:rsidR="00BC074A" w:rsidRDefault="00BC074A" w:rsidP="00C97B2C">
            <w:pPr>
              <w:pStyle w:val="Normal3"/>
            </w:pPr>
            <w:r>
              <w:t>QuantityType communicates information about the type of quantity being communicated and how the receiver might use the information.</w:t>
            </w:r>
          </w:p>
          <w:p w:rsidR="00BC074A" w:rsidRDefault="00BC074A" w:rsidP="00C97B2C">
            <w:pPr>
              <w:pStyle w:val="Normal3"/>
            </w:pPr>
            <w:r>
              <w:t>Refer to QuantityType definition for any enumerations.</w:t>
            </w:r>
          </w:p>
          <w:p w:rsidR="00BC074A" w:rsidRPr="005755AC" w:rsidRDefault="00BC074A" w:rsidP="00C97B2C">
            <w:pPr>
              <w:pStyle w:val="Bold3"/>
              <w:rPr>
                <w:lang w:val="fr-FR"/>
              </w:rPr>
            </w:pPr>
            <w:r w:rsidRPr="005755AC">
              <w:rPr>
                <w:lang w:val="fr-FR"/>
              </w:rPr>
              <w:t>QuantityTypeContext [attribute]</w:t>
            </w:r>
          </w:p>
          <w:p w:rsidR="00BC074A" w:rsidRDefault="00BC074A" w:rsidP="00C97B2C">
            <w:pPr>
              <w:pStyle w:val="Italic3"/>
            </w:pPr>
            <w:r w:rsidRPr="005755AC">
              <w:rPr>
                <w:lang w:val="fr-FR"/>
              </w:rPr>
              <w:t xml:space="preserve">QuantityTypeContext is optional. </w:t>
            </w:r>
            <w:r>
              <w:t>A single instance might exist.</w:t>
            </w:r>
          </w:p>
          <w:p w:rsidR="00BC074A" w:rsidRDefault="00BC074A" w:rsidP="00C97B2C">
            <w:pPr>
              <w:pStyle w:val="Normal3"/>
            </w:pPr>
            <w:r>
              <w:t>Provides the location in the value chain where the quantity is being reported.</w:t>
            </w:r>
          </w:p>
          <w:p w:rsidR="00BC074A" w:rsidRDefault="00BC074A" w:rsidP="00C97B2C">
            <w:pPr>
              <w:pStyle w:val="Normal3"/>
            </w:pPr>
            <w:r>
              <w:t>Refer to QuantityTypeContext definition for any enumerations.</w:t>
            </w:r>
          </w:p>
          <w:p w:rsidR="00BC074A" w:rsidRDefault="00BC074A" w:rsidP="00C97B2C">
            <w:pPr>
              <w:pStyle w:val="Bold3"/>
            </w:pPr>
            <w:r>
              <w:t>AdjustmentType [attribute]</w:t>
            </w:r>
          </w:p>
          <w:p w:rsidR="00BC074A" w:rsidRDefault="00BC074A" w:rsidP="00C97B2C">
            <w:pPr>
              <w:pStyle w:val="Italic3"/>
            </w:pPr>
            <w:r>
              <w:t>AdjustmentType is optional. A single instance might exist.</w:t>
            </w:r>
          </w:p>
          <w:p w:rsidR="00BC074A" w:rsidRDefault="00BC074A" w:rsidP="00C97B2C">
            <w:pPr>
              <w:pStyle w:val="Normal3"/>
            </w:pPr>
            <w:r>
              <w:t>Describes the type of adjustment associated with a quantity.</w:t>
            </w:r>
          </w:p>
          <w:p w:rsidR="00BC074A" w:rsidRDefault="00BC074A" w:rsidP="00C97B2C">
            <w:pPr>
              <w:pStyle w:val="Normal3"/>
            </w:pPr>
            <w:r>
              <w:t>Refer to AdjustmentType definition for any enumerations.</w:t>
            </w:r>
          </w:p>
          <w:p w:rsidR="00BC074A" w:rsidRDefault="00BC074A" w:rsidP="00C97B2C">
            <w:pPr>
              <w:pStyle w:val="Bold3"/>
            </w:pPr>
            <w:r>
              <w:t>(sequence)</w:t>
            </w:r>
          </w:p>
          <w:p w:rsidR="00BC074A" w:rsidRDefault="00BC074A" w:rsidP="00C97B2C">
            <w:pPr>
              <w:pStyle w:val="Italic3"/>
            </w:pPr>
            <w:r>
              <w:t>The sequence of items below is mandatory. A single instance is required.</w:t>
            </w:r>
          </w:p>
          <w:p w:rsidR="00BC074A" w:rsidRDefault="00BC074A" w:rsidP="00C97B2C">
            <w:pPr>
              <w:pStyle w:val="Bold4"/>
            </w:pPr>
            <w:r>
              <w:t>Value</w:t>
            </w:r>
          </w:p>
          <w:p w:rsidR="00BC074A" w:rsidRDefault="00BC074A" w:rsidP="00C97B2C">
            <w:pPr>
              <w:pStyle w:val="Italic4"/>
            </w:pPr>
            <w:r>
              <w:t>Value is mandatory. A single instance is required.</w:t>
            </w:r>
          </w:p>
          <w:p w:rsidR="00BC074A" w:rsidRDefault="00BC074A" w:rsidP="00C97B2C">
            <w:pPr>
              <w:pStyle w:val="Normal4"/>
            </w:pPr>
            <w:r>
              <w:t>A numeric value expressed in the unit of measure (UOM).</w:t>
            </w:r>
          </w:p>
          <w:p w:rsidR="00BC074A" w:rsidRDefault="00BC074A" w:rsidP="00C97B2C">
            <w:pPr>
              <w:pStyle w:val="Bold4"/>
            </w:pPr>
            <w:r>
              <w:t>RangeMin</w:t>
            </w:r>
          </w:p>
          <w:p w:rsidR="00BC074A" w:rsidRDefault="00BC074A" w:rsidP="00C97B2C">
            <w:pPr>
              <w:pStyle w:val="Italic4"/>
            </w:pPr>
            <w:r>
              <w:t>RangeMin is optional. A single instance might exist.</w:t>
            </w:r>
          </w:p>
          <w:p w:rsidR="00BC074A" w:rsidRDefault="00BC074A" w:rsidP="00C97B2C">
            <w:pPr>
              <w:pStyle w:val="Normal4"/>
            </w:pPr>
            <w:r>
              <w:t>The minimum value (lower boundary) allowed for the Measurement that is the parent of this element.</w:t>
            </w:r>
          </w:p>
          <w:p w:rsidR="00BC074A" w:rsidRDefault="00BC074A" w:rsidP="00C97B2C">
            <w:pPr>
              <w:pStyle w:val="Bold4"/>
            </w:pPr>
            <w:r>
              <w:t>RangeMax</w:t>
            </w:r>
          </w:p>
          <w:p w:rsidR="00BC074A" w:rsidRDefault="00BC074A" w:rsidP="00C97B2C">
            <w:pPr>
              <w:pStyle w:val="Italic4"/>
            </w:pPr>
            <w:r>
              <w:t>RangeMax is optional. A single instance might exist.</w:t>
            </w:r>
          </w:p>
          <w:p w:rsidR="00BC074A" w:rsidRDefault="00BC074A" w:rsidP="00C97B2C">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BC074A" w:rsidRDefault="00BC074A" w:rsidP="00DF657D"/>
    <w:p w:rsidR="00DF657D" w:rsidRDefault="00DF657D" w:rsidP="00DF657D">
      <w:pPr>
        <w:pStyle w:val="Heading2"/>
      </w:pPr>
      <w:bookmarkStart w:id="7497" w:name="_Toc259722669"/>
      <w:bookmarkStart w:id="7498" w:name="_Toc275503015"/>
      <w:bookmarkStart w:id="7499" w:name="_Toc371378644"/>
      <w:bookmarkStart w:id="7500" w:name="QuoteInCurrency"/>
      <w:bookmarkStart w:id="7501" w:name="_Toc528565257"/>
      <w:r>
        <w:t>QuoteInCurrency</w:t>
      </w:r>
      <w:bookmarkEnd w:id="7497"/>
      <w:bookmarkEnd w:id="7498"/>
      <w:bookmarkEnd w:id="7499"/>
      <w:bookmarkEnd w:id="7500"/>
      <w:bookmarkEnd w:id="75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45" o:spid="_x0000_s4387" style="position:absolute;left:0;text-align:left;margin-left:0;margin-top:0;width:50pt;height:50pt;z-index:251814400;visibility:hidden" coordsize="67,145" o:spt="100" o:preferrelative="t" adj="0,,0" path="">
                  <v:stroke joinstyle="round"/>
                  <v:formulas/>
                  <v:path o:connecttype="segments"/>
                  <o:lock v:ext="edit" selection="t"/>
                </v:shape>
              </w:pict>
            </w:r>
            <w:r w:rsidRPr="00557255">
              <w:pict>
                <v:shape id="_x0000_s5135" style="position:absolute;left:0;text-align:left;margin-left:1363pt;margin-top:7.2pt;width:87pt;height:40.5pt;z-index:-250757632;mso-wrap-edited:t;mso-position-horizontal:right" coordsize="" o:spt="100" wrapcoords="-30 104 1000 104 1000 1105 1000 1105 -30 1105 -30 104" adj="0,,0" path="">
                  <v:stroke joinstyle="round"/>
                  <v:imagedata r:id="rId1657" o:title="dc_1245"/>
                  <v:formulas/>
                  <v:path o:connecttype="segments"/>
                  <w10:wrap type="tight"/>
                </v:shape>
              </w:pict>
            </w:r>
            <w:r w:rsidR="00DF657D">
              <w:t>Indicates that the quote is to be provided in the currency specified.</w:t>
            </w:r>
          </w:p>
          <w:p w:rsidR="00DF657D" w:rsidRDefault="00DF657D" w:rsidP="00DF657D">
            <w:pPr>
              <w:pStyle w:val="Normal2"/>
            </w:pPr>
            <w:r>
              <w:t>A three-character ISO 4217 currency code in capital letters. The ISO standard classification for currencies. Refer to the ISO standard for information about the choices for the attribute's enumerations.</w:t>
            </w:r>
          </w:p>
        </w:tc>
      </w:tr>
    </w:tbl>
    <w:p w:rsidR="00DF657D" w:rsidRDefault="00DF657D" w:rsidP="00DF657D"/>
    <w:p w:rsidR="00DF657D" w:rsidRDefault="00DF657D" w:rsidP="00DF657D">
      <w:pPr>
        <w:pStyle w:val="Heading2"/>
      </w:pPr>
      <w:bookmarkStart w:id="7502" w:name="_Toc259722670"/>
      <w:bookmarkStart w:id="7503" w:name="_Toc275503016"/>
      <w:bookmarkStart w:id="7504" w:name="_Toc371378645"/>
      <w:bookmarkStart w:id="7505" w:name="RangeMax"/>
      <w:bookmarkStart w:id="7506" w:name="_Toc528565258"/>
      <w:r>
        <w:t>RangeMax</w:t>
      </w:r>
      <w:bookmarkEnd w:id="7502"/>
      <w:bookmarkEnd w:id="7503"/>
      <w:bookmarkEnd w:id="7504"/>
      <w:bookmarkEnd w:id="7505"/>
      <w:bookmarkEnd w:id="75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46" o:spid="_x0000_s4388" style="position:absolute;left:0;text-align:left;margin-left:0;margin-top:0;width:50pt;height:50pt;z-index:251815424;visibility:hidden" coordsize="96,238" o:spt="100" o:preferrelative="t" adj="0,,0" path="">
                  <v:stroke joinstyle="round"/>
                  <v:formulas/>
                  <v:path o:connecttype="segments"/>
                  <o:lock v:ext="edit" selection="t"/>
                </v:shape>
              </w:pict>
            </w:r>
            <w:r w:rsidRPr="00557255">
              <w:pict>
                <v:shape id="_x0000_s5136" style="position:absolute;left:0;text-align:left;margin-left:2972.5pt;margin-top:7.2pt;width:142.5pt;height:57.75pt;z-index:-250756608;mso-wrap-edited:t;mso-position-horizontal:right" coordsize="" o:spt="100" wrapcoords="-30 322 399 322 399 72 399 72 399 0 1000 0 1000 0 1000 1073 399 1073 399 1021 -30 1021 -30 322" adj="0,,0" path="">
                  <v:stroke joinstyle="round"/>
                  <v:imagedata r:id="rId1658" o:title="dc_1246"/>
                  <v:formulas/>
                  <v:path o:connecttype="segments"/>
                  <w10:wrap type="tight"/>
                </v:shape>
              </w:pict>
            </w:r>
            <w:r w:rsidR="00DF657D">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7507" w:name="_Toc259722671"/>
      <w:bookmarkStart w:id="7508" w:name="_Toc275503017"/>
      <w:bookmarkStart w:id="7509" w:name="_Toc371378646"/>
      <w:bookmarkStart w:id="7510" w:name="RangeMin"/>
      <w:bookmarkStart w:id="7511" w:name="_Toc528565259"/>
      <w:r>
        <w:t>RangeMin</w:t>
      </w:r>
      <w:bookmarkEnd w:id="7507"/>
      <w:bookmarkEnd w:id="7508"/>
      <w:bookmarkEnd w:id="7509"/>
      <w:bookmarkEnd w:id="7510"/>
      <w:bookmarkEnd w:id="75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47" o:spid="_x0000_s4389" style="position:absolute;left:0;text-align:left;margin-left:0;margin-top:0;width:50pt;height:50pt;z-index:251816448;visibility:hidden" coordsize="96,238" o:spt="100" o:preferrelative="t" adj="0,,0" path="">
                  <v:stroke joinstyle="round"/>
                  <v:formulas/>
                  <v:path o:connecttype="segments"/>
                  <o:lock v:ext="edit" selection="t"/>
                </v:shape>
              </w:pict>
            </w:r>
            <w:r w:rsidRPr="00557255">
              <w:pict>
                <v:shape id="_x0000_s5137" style="position:absolute;left:0;text-align:left;margin-left:2972.5pt;margin-top:7.2pt;width:142.5pt;height:57.75pt;z-index:-250755584;mso-wrap-edited:t;mso-position-horizontal:right" coordsize="" o:spt="100" wrapcoords="-30 322 399 322 399 72 399 72 399 0 1000 0 1000 0 1000 1073 399 1073 399 1021 -30 1021 -30 322" adj="0,,0" path="">
                  <v:stroke joinstyle="round"/>
                  <v:imagedata r:id="rId1659" o:title="dc_1247"/>
                  <v:formulas/>
                  <v:path o:connecttype="segments"/>
                  <w10:wrap type="tight"/>
                </v:shape>
              </w:pict>
            </w:r>
            <w:r w:rsidR="00DF657D">
              <w:t>The minimum value (lower boundary) allowed for the Measurement that is the parent of this element.</w:t>
            </w:r>
          </w:p>
          <w:p w:rsidR="00DF657D" w:rsidRDefault="00DF657D" w:rsidP="00273279">
            <w:pPr>
              <w:pStyle w:val="Bold3"/>
            </w:pPr>
            <w:r>
              <w:t>UOM [attribute]</w:t>
            </w:r>
          </w:p>
          <w:p w:rsidR="00DF657D" w:rsidRDefault="00DF657D" w:rsidP="00273279">
            <w:pPr>
              <w:pStyle w:val="Italic3"/>
            </w:pPr>
            <w:r>
              <w:t>UOM is mandatory. A single instance is required.</w:t>
            </w:r>
          </w:p>
          <w:p w:rsidR="00DF657D" w:rsidRDefault="00DF657D" w:rsidP="00273279">
            <w:pPr>
              <w:pStyle w:val="Normal3"/>
            </w:pPr>
            <w:r>
              <w:t>Defines the unit of measure for the value.</w:t>
            </w:r>
          </w:p>
          <w:p w:rsidR="00DF657D" w:rsidRDefault="00DF657D" w:rsidP="00273279">
            <w:pPr>
              <w:pStyle w:val="Normal3"/>
            </w:pPr>
            <w:r>
              <w:t>Refer to UOM definition for any enumerations.</w:t>
            </w:r>
          </w:p>
        </w:tc>
      </w:tr>
    </w:tbl>
    <w:p w:rsidR="00DF657D" w:rsidRDefault="00DF657D" w:rsidP="00DF657D"/>
    <w:p w:rsidR="00DF657D" w:rsidRDefault="00DF657D" w:rsidP="00DF657D">
      <w:pPr>
        <w:pStyle w:val="Heading2"/>
      </w:pPr>
      <w:bookmarkStart w:id="7512" w:name="_Toc259722672"/>
      <w:bookmarkStart w:id="7513" w:name="_Toc275503018"/>
      <w:bookmarkStart w:id="7514" w:name="_Toc371378647"/>
      <w:bookmarkStart w:id="7515" w:name="RawMaterialSet"/>
      <w:bookmarkStart w:id="7516" w:name="_Toc528565260"/>
      <w:r>
        <w:t>RawMaterialSet</w:t>
      </w:r>
      <w:bookmarkEnd w:id="7512"/>
      <w:bookmarkEnd w:id="7513"/>
      <w:bookmarkEnd w:id="7514"/>
      <w:bookmarkEnd w:id="7515"/>
      <w:bookmarkEnd w:id="75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48" o:spid="_x0000_s4390" style="position:absolute;left:0;text-align:left;margin-left:0;margin-top:0;width:50pt;height:50pt;z-index:251817472;visibility:hidden" coordsize="212,358" o:spt="100" o:preferrelative="t" adj="0,,0" path="">
                  <v:stroke joinstyle="round"/>
                  <v:formulas/>
                  <v:path o:connecttype="segments"/>
                  <o:lock v:ext="edit" selection="t"/>
                </v:shape>
              </w:pict>
            </w:r>
            <w:r w:rsidRPr="00557255">
              <w:pict>
                <v:shape id="_x0000_s5138" style="position:absolute;left:0;text-align:left;margin-left:5060.5pt;margin-top:7.2pt;width:214.5pt;height:127.5pt;z-index:-250754560;mso-wrap-edited:t;mso-position-horizontal:right" coordsize="" o:spt="100" wrapcoords="-30 419 340 419 340 33 340 33 340 0 1000 0 1000 0 1000 1034 340 1034 340 840 -30 840 -30 419" adj="0,,0" path="">
                  <v:stroke joinstyle="round"/>
                  <v:imagedata r:id="rId1660" o:title="dc_1248"/>
                  <v:formulas/>
                  <v:path o:connecttype="segments"/>
                  <w10:wrap type="tight"/>
                </v:shape>
              </w:pict>
            </w:r>
            <w:r w:rsidR="00DF657D">
              <w:t>This identifier derived element indicates a grouping of raw materials that were used to manufacture the product.</w:t>
            </w:r>
          </w:p>
          <w:p w:rsidR="00DF657D" w:rsidRDefault="00DF657D" w:rsidP="00273279">
            <w:pPr>
              <w:pStyle w:val="Bold3"/>
            </w:pPr>
            <w:r>
              <w:t>IdentifierCodeType [attribute]</w:t>
            </w:r>
          </w:p>
          <w:p w:rsidR="00DF657D" w:rsidRDefault="00DF657D" w:rsidP="00273279">
            <w:pPr>
              <w:pStyle w:val="Italic3"/>
            </w:pPr>
            <w:r>
              <w:t>IdentifierCodeType is mandatory. A single instance is required.</w:t>
            </w:r>
          </w:p>
          <w:p w:rsidR="00DF657D" w:rsidRDefault="00DF657D" w:rsidP="00273279">
            <w:pPr>
              <w:pStyle w:val="Normal3"/>
            </w:pPr>
            <w:r>
              <w:t>Defines the type of product identifier used (for example, reel number, ream number, bar code). This code type specifies how to decode the identifier value.</w:t>
            </w:r>
          </w:p>
          <w:p w:rsidR="00DF657D" w:rsidRDefault="00DF657D" w:rsidP="00273279">
            <w:pPr>
              <w:pStyle w:val="Normal3"/>
            </w:pPr>
            <w:r>
              <w:t>Refer to IdentifierCodeType definition for any enumerations.</w:t>
            </w:r>
          </w:p>
          <w:p w:rsidR="00DF657D" w:rsidRDefault="00DF657D" w:rsidP="00273279">
            <w:pPr>
              <w:pStyle w:val="Bold3"/>
            </w:pPr>
            <w:r>
              <w:t>IdentifierType [attribute]</w:t>
            </w:r>
          </w:p>
          <w:p w:rsidR="00DF657D" w:rsidRDefault="00DF657D" w:rsidP="00273279">
            <w:pPr>
              <w:pStyle w:val="Italic3"/>
            </w:pPr>
            <w:r>
              <w:t>IdentifierType is mandatory. A single instance is required.</w:t>
            </w:r>
          </w:p>
          <w:p w:rsidR="00DF657D" w:rsidRDefault="00DF657D" w:rsidP="00273279">
            <w:pPr>
              <w:pStyle w:val="Normal3"/>
            </w:pPr>
            <w:r>
              <w:t>This attribute specifies whether the Identifier is the primary way to identify the product or a secondary way. Only one of the given identifiers can be primary. In addition, this attribute also specifies the physical support used to code the identifier (for example, a Radio Frequency (RF) Tag).</w:t>
            </w:r>
          </w:p>
          <w:p w:rsidR="00DF657D" w:rsidRDefault="00DF657D" w:rsidP="00273279">
            <w:pPr>
              <w:pStyle w:val="Normal3"/>
            </w:pPr>
            <w:r>
              <w:t>Refer to IdentifierType definition for any enumerations.</w:t>
            </w:r>
          </w:p>
          <w:p w:rsidR="00DF657D" w:rsidRDefault="00DF657D" w:rsidP="00273279">
            <w:pPr>
              <w:pStyle w:val="Bold3"/>
            </w:pPr>
            <w:r>
              <w:t>IdentifierFormatType [attribute]</w:t>
            </w:r>
          </w:p>
          <w:p w:rsidR="00DF657D" w:rsidRDefault="00DF657D" w:rsidP="00273279">
            <w:pPr>
              <w:pStyle w:val="Italic3"/>
            </w:pPr>
            <w:r>
              <w:t>IdentifierFormatType is optional. A single instance might exist.</w:t>
            </w:r>
          </w:p>
          <w:p w:rsidR="00DF657D" w:rsidRDefault="00DF657D" w:rsidP="00273279">
            <w:pPr>
              <w:pStyle w:val="Normal3"/>
            </w:pPr>
            <w:r>
              <w:t>IdentifierFormatType defines the technical format used to make an IdentifierCodeType readable by technical devices or humans. The IdentifierCodeType specifies how to decode the identifier value</w:t>
            </w:r>
          </w:p>
          <w:p w:rsidR="00DF657D" w:rsidRDefault="00DF657D" w:rsidP="00273279">
            <w:pPr>
              <w:pStyle w:val="Normal3"/>
            </w:pPr>
            <w:r>
              <w:t>Refer to IdentifierFormatType definition for any enumerations.</w:t>
            </w:r>
          </w:p>
        </w:tc>
      </w:tr>
    </w:tbl>
    <w:p w:rsidR="00DF657D" w:rsidRDefault="00DF657D" w:rsidP="00DF657D"/>
    <w:p w:rsidR="00DF657D" w:rsidRDefault="00DF657D" w:rsidP="00DF657D">
      <w:pPr>
        <w:pStyle w:val="Heading2"/>
      </w:pPr>
      <w:bookmarkStart w:id="7517" w:name="_Toc259722673"/>
      <w:bookmarkStart w:id="7518" w:name="_Toc275503019"/>
      <w:bookmarkStart w:id="7519" w:name="_Toc371378648"/>
      <w:bookmarkStart w:id="7520" w:name="ReamItem"/>
      <w:bookmarkStart w:id="7521" w:name="_Toc528565261"/>
      <w:r>
        <w:t>ReamItem</w:t>
      </w:r>
      <w:bookmarkEnd w:id="7517"/>
      <w:bookmarkEnd w:id="7518"/>
      <w:bookmarkEnd w:id="7519"/>
      <w:bookmarkEnd w:id="7520"/>
      <w:bookmarkEnd w:id="75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noProof/>
              </w:rPr>
              <w:pict>
                <v:shape id="_x0000_s5957" type="#_x0000_t75" style="position:absolute;left:0;text-align:left;margin-left:8645.55pt;margin-top:7.05pt;width:321.75pt;height:248.25pt;z-index:-250084864;mso-wrap-edited:t;mso-position-horizontal:right" wrapcoords="7485 9175 84 9110 185 11133 7586 11263 7687 21117 21600 21535 21600 0 7435 104 7485 9175" filled="t">
                  <v:imagedata r:id="rId1661" o:title="ReamItem"/>
                  <w10:wrap type="tight"/>
                </v:shape>
              </w:pict>
            </w:r>
            <w:r w:rsidRPr="00557255">
              <w:pict>
                <v:shape id="dc_1249" o:spid="_x0000_s4391" style="position:absolute;left:0;text-align:left;margin-left:0;margin-top:0;width:50pt;height:50pt;z-index:251818496;visibility:hidden" coordsize="336,406" o:spt="100" o:preferrelative="t" adj="0,,0" path="">
                  <v:stroke joinstyle="round"/>
                  <v:formulas/>
                  <v:path o:connecttype="segments"/>
                  <o:lock v:ext="edit" selection="t"/>
                </v:shape>
              </w:pict>
            </w:r>
            <w:r w:rsidR="00DF657D">
              <w:t>A wrapped quantity of SheetItem(s).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optional.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SheetItem</w:t>
            </w:r>
          </w:p>
          <w:p w:rsidR="00DF657D" w:rsidRDefault="00DF657D" w:rsidP="00DF657D">
            <w:pPr>
              <w:pStyle w:val="Italic4"/>
            </w:pPr>
            <w:r>
              <w:t>SheetItem is optional. A single instance might exist.</w:t>
            </w:r>
          </w:p>
          <w:p w:rsidR="00DF657D" w:rsidRDefault="00DF657D" w:rsidP="00DF657D">
            <w:pPr>
              <w:pStyle w:val="Normal4"/>
            </w:pPr>
            <w:r>
              <w:t>A group item consisting potentially of the date the sheets were converted into sheets and/or packaged or finished.</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522" w:name="_Toc259722674"/>
      <w:bookmarkStart w:id="7523" w:name="_Toc275503020"/>
      <w:bookmarkStart w:id="7524" w:name="_Toc371378649"/>
      <w:bookmarkStart w:id="7525" w:name="ReamType"/>
      <w:bookmarkStart w:id="7526" w:name="_Toc528565262"/>
      <w:r>
        <w:t>ReamType</w:t>
      </w:r>
      <w:bookmarkEnd w:id="7522"/>
      <w:bookmarkEnd w:id="7523"/>
      <w:bookmarkEnd w:id="7524"/>
      <w:bookmarkEnd w:id="7525"/>
      <w:bookmarkEnd w:id="75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50" o:spid="_x0000_s4392" style="position:absolute;left:0;text-align:left;margin-left:0;margin-top:0;width:50pt;height:50pt;z-index:251819520;visibility:hidden" coordsize="89,120" o:spt="100" o:preferrelative="t" adj="0,,0" path="">
                  <v:stroke joinstyle="round"/>
                  <v:formulas/>
                  <v:path o:connecttype="segments"/>
                  <o:lock v:ext="edit" selection="t"/>
                </v:shape>
              </w:pict>
            </w:r>
            <w:r w:rsidRPr="00557255">
              <w:pict>
                <v:shape id="_x0000_s5140" style="position:absolute;left:0;text-align:left;margin-left:928pt;margin-top:7.2pt;width:1in;height:53.25pt;z-index:-250753536;mso-wrap-edited:t;mso-position-horizontal:right" coordsize="" o:spt="100" wrapcoords="-30 78 1000 78 1000 1079 1000 1079 -30 1079 -30 78" adj="0,,0" path="">
                  <v:stroke joinstyle="round"/>
                  <v:imagedata r:id="rId1662" o:title="dc_1250"/>
                  <v:formulas/>
                  <v:path o:connecttype="segments"/>
                  <w10:wrap type="tight"/>
                </v:shape>
              </w:pict>
            </w:r>
            <w:r w:rsidR="00DF657D">
              <w:t>The textual description of the method used to make up the reams..</w:t>
            </w:r>
          </w:p>
          <w:p w:rsidR="00DF657D" w:rsidRDefault="00DF657D" w:rsidP="00DF657D">
            <w:pPr>
              <w:pStyle w:val="Italic2"/>
            </w:pPr>
            <w:r>
              <w:t>This item is restricted to the following list.</w:t>
            </w:r>
          </w:p>
          <w:p w:rsidR="00DF657D" w:rsidRDefault="00DF657D" w:rsidP="00DF657D">
            <w:pPr>
              <w:pStyle w:val="Bold3"/>
            </w:pPr>
            <w:r>
              <w:t>Any</w:t>
            </w:r>
          </w:p>
          <w:p w:rsidR="00DF657D" w:rsidRDefault="00DF657D" w:rsidP="00DF657D">
            <w:pPr>
              <w:pStyle w:val="Normal3"/>
            </w:pPr>
            <w:r>
              <w:t>Any ream type is acceptable</w:t>
            </w:r>
          </w:p>
          <w:p w:rsidR="00DF657D" w:rsidRDefault="00DF657D" w:rsidP="00DF657D">
            <w:pPr>
              <w:pStyle w:val="Bold3"/>
            </w:pPr>
            <w:r>
              <w:t>BoxedWithInnerReam</w:t>
            </w:r>
          </w:p>
          <w:p w:rsidR="00DF657D" w:rsidRDefault="00DF657D" w:rsidP="00DF657D">
            <w:pPr>
              <w:pStyle w:val="Normal3"/>
            </w:pPr>
            <w:r>
              <w:t>Boxed with inner ream</w:t>
            </w:r>
          </w:p>
          <w:p w:rsidR="00DF657D" w:rsidRDefault="00DF657D" w:rsidP="00DF657D">
            <w:pPr>
              <w:pStyle w:val="Bold3"/>
            </w:pPr>
            <w:r>
              <w:t>BoxedWithoutInnerReam</w:t>
            </w:r>
          </w:p>
          <w:p w:rsidR="00DF657D" w:rsidRDefault="00DF657D" w:rsidP="00DF657D">
            <w:pPr>
              <w:pStyle w:val="Normal3"/>
            </w:pPr>
            <w:r>
              <w:t>Boxed without inner ream</w:t>
            </w:r>
          </w:p>
          <w:p w:rsidR="00DF657D" w:rsidRDefault="00DF657D" w:rsidP="00DF657D">
            <w:pPr>
              <w:pStyle w:val="Bold3"/>
            </w:pPr>
            <w:r>
              <w:t>BulkPackedNonTabbed</w:t>
            </w:r>
          </w:p>
          <w:p w:rsidR="00DF657D" w:rsidRDefault="00DF657D" w:rsidP="00DF657D">
            <w:pPr>
              <w:pStyle w:val="Normal3"/>
            </w:pPr>
            <w:r>
              <w:t>Sheets are packed without ream wrapping and without sheet count markers.</w:t>
            </w:r>
          </w:p>
          <w:p w:rsidR="00DF657D" w:rsidRDefault="00DF657D" w:rsidP="00DF657D">
            <w:pPr>
              <w:pStyle w:val="Bold3"/>
            </w:pPr>
            <w:r>
              <w:t>BulkPackedTabbed</w:t>
            </w:r>
          </w:p>
          <w:p w:rsidR="00DF657D" w:rsidRDefault="00DF657D" w:rsidP="00DF657D">
            <w:pPr>
              <w:pStyle w:val="Normal3"/>
            </w:pPr>
            <w:r>
              <w:t>Sheets are packed without ream wrapping, but with sheet count markers at predefined intervals.</w:t>
            </w:r>
          </w:p>
          <w:p w:rsidR="00DF657D" w:rsidRDefault="00DF657D" w:rsidP="00DF657D">
            <w:pPr>
              <w:pStyle w:val="Bold3"/>
            </w:pPr>
            <w:r>
              <w:t>ReamWrapped</w:t>
            </w:r>
          </w:p>
          <w:p w:rsidR="00DF657D" w:rsidRDefault="00DF657D" w:rsidP="00DF657D">
            <w:pPr>
              <w:pStyle w:val="Normal3"/>
            </w:pPr>
            <w:r>
              <w:t>Sheets are packed ream wrapped</w:t>
            </w:r>
          </w:p>
        </w:tc>
      </w:tr>
    </w:tbl>
    <w:p w:rsidR="00DF657D" w:rsidRDefault="00DF657D" w:rsidP="00DF657D"/>
    <w:p w:rsidR="00DF657D" w:rsidRDefault="00DF657D" w:rsidP="00DF657D">
      <w:pPr>
        <w:pStyle w:val="Heading2"/>
      </w:pPr>
      <w:bookmarkStart w:id="7527" w:name="_Toc259722675"/>
      <w:bookmarkStart w:id="7528" w:name="_Toc275503021"/>
      <w:bookmarkStart w:id="7529" w:name="_Toc371378650"/>
      <w:bookmarkStart w:id="7530" w:name="ReamWeight"/>
      <w:bookmarkStart w:id="7531" w:name="_Toc528565263"/>
      <w:r>
        <w:t>ReamWeight</w:t>
      </w:r>
      <w:bookmarkEnd w:id="7527"/>
      <w:bookmarkEnd w:id="7528"/>
      <w:bookmarkEnd w:id="7529"/>
      <w:bookmarkEnd w:id="7530"/>
      <w:bookmarkEnd w:id="75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51" o:spid="_x0000_s4393" style="position:absolute;left:0;text-align:left;margin-left:0;margin-top:0;width:50pt;height:50pt;z-index:251820544;visibility:hidden" coordsize="197,385" o:spt="100" o:preferrelative="t" adj="0,,0" path="">
                  <v:stroke joinstyle="round"/>
                  <v:formulas/>
                  <v:path o:connecttype="segments"/>
                  <o:lock v:ext="edit" selection="t"/>
                </v:shape>
              </w:pict>
            </w:r>
            <w:r w:rsidRPr="00557255">
              <w:pict>
                <v:shape id="_x0000_s5141" style="position:absolute;left:0;text-align:left;margin-left:5539pt;margin-top:7.2pt;width:231pt;height:118.5pt;z-index:-250752512;mso-wrap-edited:t;mso-position-horizontal:right" coordsize="" o:spt="100" wrapcoords="-30 441 337 441 646 441 646 106 646 106 646 0 1000 0 1000 0 1000 1036 646 1036 646 894 337 894 -30 894 -30 441" adj="0,,0" path="">
                  <v:stroke joinstyle="round"/>
                  <v:imagedata r:id="rId1663" o:title="dc_1251"/>
                  <v:formulas/>
                  <v:path o:connecttype="segments"/>
                  <w10:wrap type="tight"/>
                </v:shape>
              </w:pict>
            </w:r>
            <w:r w:rsidR="00DF657D">
              <w:t>The target weight of a ream of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532" w:name="_Toc259722676"/>
      <w:bookmarkStart w:id="7533" w:name="_Toc275503022"/>
      <w:bookmarkStart w:id="7534" w:name="_Toc371378651"/>
      <w:bookmarkStart w:id="7535" w:name="ReasonCode_a"/>
      <w:bookmarkStart w:id="7536" w:name="_Toc528565264"/>
      <w:r>
        <w:t>ReasonCode [attribute]</w:t>
      </w:r>
      <w:bookmarkEnd w:id="7532"/>
      <w:bookmarkEnd w:id="7533"/>
      <w:bookmarkEnd w:id="7534"/>
      <w:bookmarkEnd w:id="7535"/>
      <w:bookmarkEnd w:id="75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52" o:spid="_x0000_s4394" style="position:absolute;left:0;text-align:left;margin-left:0;margin-top:0;width:50pt;height:50pt;z-index:251821568;visibility:hidden" coordsize="89,137" o:spt="100" o:preferrelative="t" adj="0,,0" path="">
                  <v:stroke joinstyle="round"/>
                  <v:formulas/>
                  <v:path o:connecttype="segments"/>
                  <o:lock v:ext="edit" selection="t"/>
                </v:shape>
              </w:pict>
            </w:r>
            <w:r w:rsidRPr="00557255">
              <w:pict>
                <v:shape id="_x0000_s5142" style="position:absolute;left:0;text-align:left;margin-left:1232.5pt;margin-top:7.2pt;width:82.5pt;height:53.25pt;z-index:-250751488;mso-wrap-edited:t;mso-position-horizontal:right" coordsize="" o:spt="100" wrapcoords="-30 0 1000 0 1000 1079 1000 1079 -30 1079 -30 0" adj="0,,0" path="">
                  <v:stroke joinstyle="round"/>
                  <v:imagedata r:id="rId1664" o:title="dc_1252"/>
                  <v:formulas/>
                  <v:path o:connecttype="segments"/>
                  <w10:wrap type="tight"/>
                </v:shape>
              </w:pict>
            </w:r>
            <w:r w:rsidR="00DF657D">
              <w:t>Free-form text providing the Reason Code for the item. An Agency attribute may exist at the same level as this attribute to provide an indication of the nature of the text.</w:t>
            </w:r>
          </w:p>
        </w:tc>
      </w:tr>
    </w:tbl>
    <w:p w:rsidR="00DF657D" w:rsidRDefault="00DF657D" w:rsidP="00DF657D"/>
    <w:p w:rsidR="00DF657D" w:rsidRDefault="00DF657D" w:rsidP="00DF657D">
      <w:pPr>
        <w:pStyle w:val="Heading2"/>
      </w:pPr>
      <w:bookmarkStart w:id="7537" w:name="_Toc259722677"/>
      <w:bookmarkStart w:id="7538" w:name="_Toc275503023"/>
      <w:bookmarkStart w:id="7539" w:name="_Toc371378652"/>
      <w:bookmarkStart w:id="7540" w:name="ReasonDescription"/>
      <w:bookmarkStart w:id="7541" w:name="_Toc528565265"/>
      <w:r>
        <w:t>ReasonDescription</w:t>
      </w:r>
      <w:bookmarkEnd w:id="7537"/>
      <w:bookmarkEnd w:id="7538"/>
      <w:bookmarkEnd w:id="7539"/>
      <w:bookmarkEnd w:id="7540"/>
      <w:bookmarkEnd w:id="75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53" o:spid="_x0000_s4395" style="position:absolute;left:0;text-align:left;margin-left:0;margin-top:0;width:50pt;height:50pt;z-index:251822592;visibility:hidden" coordsize="67,158" o:spt="100" o:preferrelative="t" adj="0,,0" path="">
                  <v:stroke joinstyle="round"/>
                  <v:formulas/>
                  <v:path o:connecttype="segments"/>
                  <o:lock v:ext="edit" selection="t"/>
                </v:shape>
              </w:pict>
            </w:r>
            <w:r w:rsidRPr="00557255">
              <w:pict>
                <v:shape id="_x0000_s5143" style="position:absolute;left:0;text-align:left;margin-left:1580.5pt;margin-top:7.2pt;width:94.5pt;height:40.5pt;z-index:-250750464;mso-wrap-edited:t;mso-position-horizontal:right" coordsize="" o:spt="100" wrapcoords="-30 104 1000 104 1000 1105 1000 1105 -30 1105 -30 104" adj="0,,0" path="">
                  <v:stroke joinstyle="round"/>
                  <v:imagedata r:id="rId1665" o:title="dc_1253"/>
                  <v:formulas/>
                  <v:path o:connecttype="segments"/>
                  <w10:wrap type="tight"/>
                </v:shape>
              </w:pict>
            </w:r>
            <w:r w:rsidR="00DF657D">
              <w:t>Text associated with a particular ReasonIdentifier</w:t>
            </w:r>
          </w:p>
        </w:tc>
      </w:tr>
    </w:tbl>
    <w:p w:rsidR="00DF657D" w:rsidRDefault="00DF657D" w:rsidP="00DF657D"/>
    <w:p w:rsidR="00DF657D" w:rsidRDefault="00DF657D" w:rsidP="00DF657D">
      <w:pPr>
        <w:pStyle w:val="Heading2"/>
      </w:pPr>
      <w:bookmarkStart w:id="7542" w:name="_Toc259722678"/>
      <w:bookmarkStart w:id="7543" w:name="_Toc275503024"/>
      <w:bookmarkStart w:id="7544" w:name="_Toc371378653"/>
      <w:bookmarkStart w:id="7545" w:name="ReceiverParty"/>
      <w:bookmarkStart w:id="7546" w:name="_Toc528565266"/>
      <w:r>
        <w:t>ReceiverParty</w:t>
      </w:r>
      <w:bookmarkEnd w:id="7542"/>
      <w:bookmarkEnd w:id="7543"/>
      <w:bookmarkEnd w:id="7544"/>
      <w:bookmarkEnd w:id="7545"/>
      <w:bookmarkEnd w:id="75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54" o:spid="_x0000_s4396" style="position:absolute;left:0;text-align:left;margin-left:0;margin-top:0;width:50pt;height:50pt;z-index:251823616;visibility:hidden" coordsize="432,418" o:spt="100" o:preferrelative="t" adj="0,,0" path="">
                  <v:stroke joinstyle="round"/>
                  <v:formulas/>
                  <v:path o:connecttype="segments"/>
                  <o:lock v:ext="edit" selection="t"/>
                </v:shape>
              </w:pict>
            </w:r>
            <w:r w:rsidRPr="00557255">
              <w:pict>
                <v:shape id="_x0000_s5144" style="position:absolute;left:0;text-align:left;margin-left:6104.5pt;margin-top:7.2pt;width:250.5pt;height:259.5pt;z-index:-250749440;mso-wrap-edited:t;mso-position-horizontal:right" coordsize="" o:spt="100" wrapcoords="-30 310 265 310 265 16 550 16 550 16 550 0 1000 0 1000 0 1000 1017 550 1017 550 718 265 718 265 517 -30 517 -30 310" adj="0,,0" path="">
                  <v:stroke joinstyle="round"/>
                  <v:imagedata r:id="rId1666" o:title="dc_1254"/>
                  <v:formulas/>
                  <v:path o:connecttype="segments"/>
                  <w10:wrap type="tight"/>
                </v:shape>
              </w:pict>
            </w:r>
            <w:r w:rsidR="00DF657D">
              <w:t xml:space="preserve">The business entity for whom the </w:t>
            </w:r>
            <w:r w:rsidR="00C633B3">
              <w:t>e-Document</w:t>
            </w:r>
            <w:r w:rsidR="00DF657D">
              <w:t xml:space="preserve"> is intended, the destination of the document.</w:t>
            </w:r>
          </w:p>
          <w:p w:rsidR="00DF657D" w:rsidRDefault="00DF657D" w:rsidP="00DF657D">
            <w:pPr>
              <w:pStyle w:val="ListBullet2"/>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547" w:name="_Toc259722679"/>
      <w:bookmarkStart w:id="7548" w:name="_Toc275503025"/>
      <w:bookmarkStart w:id="7549" w:name="_Toc371378654"/>
      <w:bookmarkStart w:id="7550" w:name="RecoveredPaper"/>
      <w:bookmarkStart w:id="7551" w:name="_Toc528565267"/>
      <w:r>
        <w:t>RecoveredPaper</w:t>
      </w:r>
      <w:bookmarkEnd w:id="7547"/>
      <w:bookmarkEnd w:id="7548"/>
      <w:bookmarkEnd w:id="7549"/>
      <w:bookmarkEnd w:id="7550"/>
      <w:bookmarkEnd w:id="75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55" o:spid="_x0000_s4397" style="position:absolute;left:0;text-align:left;margin-left:0;margin-top:0;width:50pt;height:50pt;z-index:251824640;visibility:hidden" coordsize="60,483" o:spt="100" o:preferrelative="t" adj="0,,0" path="">
                  <v:stroke joinstyle="round"/>
                  <v:formulas/>
                  <v:path o:connecttype="segments"/>
                  <o:lock v:ext="edit" selection="t"/>
                </v:shape>
              </w:pict>
            </w:r>
            <w:r w:rsidRPr="00557255">
              <w:pict>
                <v:shape id="_x0000_s5145" style="position:absolute;left:0;text-align:left;margin-left:7235.5pt;margin-top:7.2pt;width:289.5pt;height:36pt;z-index:-250748416;mso-wrap-edited:t;mso-position-horizontal:right" coordsize="" o:spt="100" wrapcoords="-30 316 265 316 511 316 511 316 511 0 1000 0 1000 0 1000 1117 511 1117 511 1100 265 1100 265 1084 -30 1084 -30 316" adj="0,,0" path="">
                  <v:stroke joinstyle="round"/>
                  <v:imagedata r:id="rId1667" o:title="dc_1255"/>
                  <v:formulas/>
                  <v:path o:connecttype="segments"/>
                  <w10:wrap type="tight"/>
                </v:shape>
              </w:pict>
            </w:r>
            <w:r w:rsidR="00DF657D">
              <w:t>A group item defining the characteristics of recycled fibre that are not dependent on a particular conversion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RecoveredPaperAttributes</w:t>
            </w:r>
          </w:p>
          <w:p w:rsidR="00DF657D" w:rsidRDefault="00DF657D" w:rsidP="00DF657D">
            <w:pPr>
              <w:pStyle w:val="Italic4"/>
            </w:pPr>
            <w:r>
              <w:t>RecoveredPaperAttributes is optional. A single instance might exist.</w:t>
            </w:r>
          </w:p>
          <w:p w:rsidR="00DF657D" w:rsidRDefault="00DF657D" w:rsidP="00DF657D">
            <w:pPr>
              <w:pStyle w:val="Normal4"/>
            </w:pPr>
            <w:r>
              <w:t>The attributes of Recovered Paper.</w:t>
            </w:r>
          </w:p>
        </w:tc>
      </w:tr>
    </w:tbl>
    <w:p w:rsidR="00DF657D" w:rsidRDefault="00DF657D" w:rsidP="00DF657D"/>
    <w:p w:rsidR="00DF657D" w:rsidRDefault="00DF657D" w:rsidP="00DF657D">
      <w:pPr>
        <w:pStyle w:val="Heading2"/>
      </w:pPr>
      <w:bookmarkStart w:id="7552" w:name="_Toc259722680"/>
      <w:bookmarkStart w:id="7553" w:name="_Toc275503026"/>
      <w:bookmarkStart w:id="7554" w:name="_Toc371378655"/>
      <w:bookmarkStart w:id="7555" w:name="RecoveredPaperAttributes"/>
      <w:bookmarkStart w:id="7556" w:name="_Toc528565268"/>
      <w:r>
        <w:t>RecoveredPaperAttributes</w:t>
      </w:r>
      <w:bookmarkEnd w:id="7552"/>
      <w:bookmarkEnd w:id="7553"/>
      <w:bookmarkEnd w:id="7554"/>
      <w:bookmarkEnd w:id="7555"/>
      <w:bookmarkEnd w:id="75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56" o:spid="_x0000_s4398" style="position:absolute;left:0;text-align:left;margin-left:0;margin-top:0;width:50pt;height:50pt;z-index:251825664;visibility:hidden" coordsize="60,435" o:spt="100" o:preferrelative="t" adj="0,,0" path="">
                  <v:stroke joinstyle="round"/>
                  <v:formulas/>
                  <v:path o:connecttype="segments"/>
                  <o:lock v:ext="edit" selection="t"/>
                </v:shape>
              </w:pict>
            </w:r>
            <w:r w:rsidRPr="00557255">
              <w:pict>
                <v:shape id="_x0000_s5146" style="position:absolute;left:0;text-align:left;margin-left:6409pt;margin-top:7.2pt;width:261pt;height:36pt;z-index:-250747392;mso-wrap-edited:t;mso-position-horizontal:right" coordsize="" o:spt="100" wrapcoords="-30 316 448 316 721 316 721 316 721 0 1000 0 1000 0 1000 1117 721 1117 721 1100 448 1100 448 1084 -30 1084 -30 316" adj="0,,0" path="">
                  <v:stroke joinstyle="round"/>
                  <v:imagedata r:id="rId1668" o:title="dc_1256"/>
                  <v:formulas/>
                  <v:path o:connecttype="segments"/>
                  <w10:wrap type="tight"/>
                </v:shape>
              </w:pict>
            </w:r>
            <w:r w:rsidR="00DF657D">
              <w:t>The attributes of Recovered Paper.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7557" w:name="_Toc259722681"/>
      <w:bookmarkStart w:id="7558" w:name="_Toc275503027"/>
      <w:bookmarkStart w:id="7559" w:name="_Toc371378656"/>
      <w:bookmarkStart w:id="7560" w:name="Recycled"/>
      <w:bookmarkStart w:id="7561" w:name="_Toc528565269"/>
      <w:r>
        <w:t>Recycled</w:t>
      </w:r>
      <w:bookmarkEnd w:id="7557"/>
      <w:bookmarkEnd w:id="7558"/>
      <w:bookmarkEnd w:id="7559"/>
      <w:bookmarkEnd w:id="7560"/>
      <w:bookmarkEnd w:id="75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57" o:spid="_x0000_s4399" style="position:absolute;left:0;text-align:left;margin-left:0;margin-top:0;width:50pt;height:50pt;z-index:251826688;visibility:hidden" coordsize="678,465" o:spt="100" o:preferrelative="t" adj="0,,0" path="">
                  <v:stroke joinstyle="round"/>
                  <v:formulas/>
                  <v:path o:connecttype="segments"/>
                  <o:lock v:ext="edit" selection="t"/>
                </v:shape>
              </w:pict>
            </w:r>
            <w:r>
              <w:rPr>
                <w:noProof/>
                <w:snapToGrid/>
                <w:lang w:val="sv-SE" w:eastAsia="sv-SE"/>
              </w:rPr>
              <w:pict>
                <v:shape id="_x0000_s6998" type="#_x0000_t75" style="position:absolute;left:0;text-align:left;margin-left:1047.3pt;margin-top:7.05pt;width:326.25pt;height:495.75pt;z-index:-249507328;mso-wrap-edited:t;mso-position-horizontal:right;mso-position-horizontal-relative:text;mso-position-vertical:absolute;mso-position-vertical-relative:text" wrapcoords="271 5790 391 7777 8534 7647 8455 21580 21600 21567 21600 0 8057 65 8375 5895 271 5790" filled="t">
                  <v:imagedata r:id="rId1669" o:title="Recycled"/>
                  <w10:wrap type="tight"/>
                </v:shape>
              </w:pict>
            </w:r>
            <w:r w:rsidR="00DF657D">
              <w:t>A group item used to communicate the target or test value total percentage of waste fibre in the product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562" w:name="_Toc259722682"/>
      <w:bookmarkStart w:id="7563" w:name="_Toc275503028"/>
      <w:bookmarkStart w:id="7564" w:name="_Toc371378657"/>
      <w:bookmarkStart w:id="7565" w:name="RecycledCharacteristics"/>
      <w:bookmarkStart w:id="7566" w:name="_Toc528565270"/>
      <w:r>
        <w:t>RecycledCharacteristics</w:t>
      </w:r>
      <w:bookmarkEnd w:id="7562"/>
      <w:bookmarkEnd w:id="7563"/>
      <w:bookmarkEnd w:id="7564"/>
      <w:bookmarkEnd w:id="7565"/>
      <w:bookmarkEnd w:id="75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58" o:spid="_x0000_s4400" style="position:absolute;left:0;text-align:left;margin-left:0;margin-top:0;width:50pt;height:50pt;z-index:251827712;visibility:hidden" coordsize="156,504" o:spt="100" o:preferrelative="t" adj="0,,0" path="">
                  <v:stroke joinstyle="round"/>
                  <v:formulas/>
                  <v:path o:connecttype="segments"/>
                  <o:lock v:ext="edit" selection="t"/>
                </v:shape>
              </w:pict>
            </w:r>
            <w:r w:rsidRPr="00557255">
              <w:pict>
                <v:shape id="_x0000_s5148" style="position:absolute;left:0;text-align:left;margin-left:7605.25pt;margin-top:7.2pt;width:302.25pt;height:93.75pt;z-index:-250745344;mso-wrap-edited:t;mso-position-horizontal:right" coordsize="" o:spt="100" wrapcoords="-30 358 357 358 357 44 593 44 593 44 593 0 1000 0 1000 0 1000 1045 593 1045 593 975 357 975 357 654 -30 654 -30 358" adj="0,,0" path="">
                  <v:stroke joinstyle="round"/>
                  <v:imagedata r:id="rId1670" o:title="dc_1258"/>
                  <v:formulas/>
                  <v:path o:connecttype="segments"/>
                  <w10:wrap type="tight"/>
                </v:shape>
              </w:pict>
            </w:r>
            <w:r w:rsidR="00DF657D">
              <w:t>RecycledCharacteristics groups together the concepts associated with recycled material.</w:t>
            </w:r>
          </w:p>
          <w:p w:rsidR="00DF657D" w:rsidRDefault="00DF657D" w:rsidP="00DF657D">
            <w:pPr>
              <w:pStyle w:val="Bold3"/>
            </w:pPr>
            <w:r>
              <w:t>RecycledRequired [attribute]</w:t>
            </w:r>
          </w:p>
          <w:p w:rsidR="00DF657D" w:rsidRDefault="00DF657D" w:rsidP="00DF657D">
            <w:pPr>
              <w:pStyle w:val="Italic3"/>
            </w:pPr>
            <w:r>
              <w:t>RecycledRequired is optional. A single instance might exist.</w:t>
            </w:r>
          </w:p>
          <w:p w:rsidR="00DF657D" w:rsidRDefault="00DF657D" w:rsidP="00DF657D">
            <w:pPr>
              <w:pStyle w:val="Normal3"/>
            </w:pPr>
            <w:r>
              <w:t>Indicates if Recycled Material is required</w:t>
            </w:r>
          </w:p>
          <w:p w:rsidR="00DF657D" w:rsidRDefault="00DF657D" w:rsidP="00DF657D">
            <w:pPr>
              <w:pStyle w:val="Normal3"/>
            </w:pPr>
            <w:r>
              <w:t>Refer to RecycledRequired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Recycled</w:t>
            </w:r>
          </w:p>
          <w:p w:rsidR="00DF657D" w:rsidRDefault="00DF657D" w:rsidP="00DF657D">
            <w:pPr>
              <w:pStyle w:val="Italic4"/>
            </w:pPr>
            <w:r>
              <w:t>Recycled is optional. A single instance might exist.</w:t>
            </w:r>
          </w:p>
          <w:p w:rsidR="00DF657D" w:rsidRDefault="00DF657D" w:rsidP="00DF657D">
            <w:pPr>
              <w:pStyle w:val="Normal4"/>
            </w:pPr>
            <w:r>
              <w:t>A group item used to communicate the target or test value total percentage of waste fibre in the product according to a particular TestMethod.</w:t>
            </w:r>
          </w:p>
        </w:tc>
      </w:tr>
    </w:tbl>
    <w:p w:rsidR="00DF657D" w:rsidRDefault="00DF657D" w:rsidP="00DF657D"/>
    <w:p w:rsidR="00DF657D" w:rsidRDefault="00DF657D" w:rsidP="00DF657D">
      <w:pPr>
        <w:pStyle w:val="Heading2"/>
      </w:pPr>
      <w:bookmarkStart w:id="7567" w:name="_Toc259722683"/>
      <w:bookmarkStart w:id="7568" w:name="_Toc275503029"/>
      <w:bookmarkStart w:id="7569" w:name="_Toc371378658"/>
      <w:bookmarkStart w:id="7570" w:name="RecycledRequired_a"/>
      <w:bookmarkStart w:id="7571" w:name="_Toc528565271"/>
      <w:r>
        <w:t>RecycledRequired [attribute]</w:t>
      </w:r>
      <w:bookmarkEnd w:id="7567"/>
      <w:bookmarkEnd w:id="7568"/>
      <w:bookmarkEnd w:id="7569"/>
      <w:bookmarkEnd w:id="7570"/>
      <w:bookmarkEnd w:id="75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59" o:spid="_x0000_s4401" style="position:absolute;left:0;text-align:left;margin-left:0;margin-top:0;width:50pt;height:50pt;z-index:251828736;visibility:hidden" coordsize="89,174" o:spt="100" o:preferrelative="t" adj="0,,0" path="">
                  <v:stroke joinstyle="round"/>
                  <v:formulas/>
                  <v:path o:connecttype="segments"/>
                  <o:lock v:ext="edit" selection="t"/>
                </v:shape>
              </w:pict>
            </w:r>
            <w:r w:rsidRPr="00557255">
              <w:pict>
                <v:shape id="_x0000_s5149" style="position:absolute;left:0;text-align:left;margin-left:1863.25pt;margin-top:7.2pt;width:104.25pt;height:53.25pt;z-index:-250744320;mso-wrap-edited:t;mso-position-horizontal:right" coordsize="" o:spt="100" wrapcoords="-30 0 1000 0 1000 1079 1000 1079 -30 1079 -30 0" adj="0,,0" path="">
                  <v:stroke joinstyle="round"/>
                  <v:imagedata r:id="rId1671" o:title="dc_1259"/>
                  <v:formulas/>
                  <v:path o:connecttype="segments"/>
                  <w10:wrap type="tight"/>
                </v:shape>
              </w:pict>
            </w:r>
            <w:r w:rsidR="00DF657D">
              <w:t>Indicates if Recycled Material is required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572" w:name="_Toc259722684"/>
      <w:bookmarkStart w:id="7573" w:name="_Toc275503030"/>
      <w:bookmarkStart w:id="7574" w:name="_Toc371378659"/>
      <w:bookmarkStart w:id="7575" w:name="Red"/>
      <w:bookmarkStart w:id="7576" w:name="_Toc528565272"/>
      <w:r>
        <w:t>Red</w:t>
      </w:r>
      <w:bookmarkEnd w:id="7572"/>
      <w:bookmarkEnd w:id="7573"/>
      <w:bookmarkEnd w:id="7574"/>
      <w:bookmarkEnd w:id="7575"/>
      <w:bookmarkEnd w:id="75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60" o:spid="_x0000_s4402" style="position:absolute;left:0;text-align:left;margin-left:0;margin-top:0;width:50pt;height:50pt;z-index:251829760;visibility:hidden" coordsize="429,465" o:spt="100" o:preferrelative="t" adj="0,,0" path="">
                  <v:stroke joinstyle="round"/>
                  <v:formulas/>
                  <v:path o:connecttype="segments"/>
                  <o:lock v:ext="edit" selection="t"/>
                </v:shape>
              </w:pict>
            </w:r>
            <w:r w:rsidRPr="00557255">
              <w:pict>
                <v:shape id="_x0000_s5150" style="position:absolute;left:0;text-align:left;margin-left:6931pt;margin-top:7.2pt;width:279pt;height:257.25pt;z-index:-250743296;mso-wrap-edited:t;mso-position-horizontal:right" coordsize="" o:spt="100" wrapcoords="-30 473 352 473 608 473 608 48 608 48 608 0 1000 0 1000 0 1000 1017 608 1017 608 630 352 630 -30 630 -30 473" adj="0,,0" path="">
                  <v:stroke joinstyle="round"/>
                  <v:imagedata r:id="rId1672" o:title="dc_1260"/>
                  <v:formulas/>
                  <v:path o:connecttype="segments"/>
                  <w10:wrap type="tight"/>
                </v:shape>
              </w:pict>
            </w:r>
            <w:r w:rsidR="00DF657D">
              <w:t xml:space="preserve">The “Red” portion of the method of representing colour termed </w:t>
            </w:r>
            <w:smartTag w:uri="urn:schemas-microsoft-com:office:smarttags" w:element="stockticker">
              <w:r w:rsidR="00DF657D">
                <w:t>RGB</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577" w:name="_Toc259722685"/>
      <w:bookmarkStart w:id="7578" w:name="_Toc275503031"/>
      <w:bookmarkStart w:id="7579" w:name="_Toc371378660"/>
      <w:bookmarkStart w:id="7580" w:name="Reel"/>
      <w:bookmarkStart w:id="7581" w:name="_Toc528565273"/>
      <w:r>
        <w:t>Reel</w:t>
      </w:r>
      <w:bookmarkEnd w:id="7577"/>
      <w:bookmarkEnd w:id="7578"/>
      <w:bookmarkEnd w:id="7579"/>
      <w:bookmarkEnd w:id="7580"/>
      <w:bookmarkEnd w:id="75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61" o:spid="_x0000_s4403" style="position:absolute;left:0;text-align:left;margin-left:0;margin-top:0;width:50pt;height:50pt;z-index:251830784;visibility:hidden" coordsize="139,508" o:spt="100" o:preferrelative="t" adj="0,,0" path="">
                  <v:stroke joinstyle="round"/>
                  <v:formulas/>
                  <v:path o:connecttype="segments"/>
                  <o:lock v:ext="edit" selection="t"/>
                </v:shape>
              </w:pict>
            </w:r>
            <w:r w:rsidRPr="00557255">
              <w:pict>
                <v:shape id="_x0000_s5151" style="position:absolute;left:0;text-align:left;margin-left:7670.5pt;margin-top:7.2pt;width:304.5pt;height:83.25pt;z-index:-250742272;mso-wrap-edited:t;mso-position-horizontal:right" coordsize="" o:spt="100" wrapcoords="-30 424 157 424 391 424 391 151 391 151 391 0 1000 0 1000 0 1000 1051 391 1051 391 763 157 763 157 756 -30 756 -30 424" adj="0,,0" path="">
                  <v:stroke joinstyle="round"/>
                  <v:imagedata r:id="rId1673" o:title="dc_1261"/>
                  <v:formulas/>
                  <v:path o:connecttype="segments"/>
                  <w10:wrap type="tight"/>
                </v:shape>
              </w:pict>
            </w:r>
            <w:r w:rsidR="00DF657D">
              <w:t>A group item that contains the conversion and packaging characteristics of a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ReelConversionCharacteristics</w:t>
            </w:r>
          </w:p>
          <w:p w:rsidR="00DF657D" w:rsidRDefault="00DF657D" w:rsidP="00DF657D">
            <w:pPr>
              <w:pStyle w:val="Italic4"/>
            </w:pPr>
            <w:r>
              <w:t>ReelConversionCharacteristics is optional. A single instance might exist.</w:t>
            </w:r>
          </w:p>
          <w:p w:rsidR="00DF657D" w:rsidRDefault="00DF657D" w:rsidP="00DF657D">
            <w:pPr>
              <w:pStyle w:val="Normal4"/>
            </w:pPr>
            <w:r>
              <w:t>A group item that lists the conversion elements describing how a reel is converted from a tambour.</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7582" w:name="_Toc259722686"/>
      <w:bookmarkStart w:id="7583" w:name="_Toc275503032"/>
      <w:bookmarkStart w:id="7584" w:name="_Toc371378661"/>
      <w:bookmarkStart w:id="7585" w:name="ReelArm"/>
      <w:bookmarkStart w:id="7586" w:name="_Toc528565274"/>
      <w:r>
        <w:t>ReelArm</w:t>
      </w:r>
      <w:bookmarkEnd w:id="7582"/>
      <w:bookmarkEnd w:id="7583"/>
      <w:bookmarkEnd w:id="7584"/>
      <w:bookmarkEnd w:id="7585"/>
      <w:bookmarkEnd w:id="75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62" o:spid="_x0000_s4404" style="position:absolute;left:0;text-align:left;margin-left:0;margin-top:0;width:50pt;height:50pt;z-index:251831808;visibility:hidden" coordsize="67,93" o:spt="100" o:preferrelative="t" adj="0,,0" path="">
                  <v:stroke joinstyle="round"/>
                  <v:formulas/>
                  <v:path o:connecttype="segments"/>
                  <o:lock v:ext="edit" selection="t"/>
                </v:shape>
              </w:pict>
            </w:r>
            <w:r w:rsidRPr="00557255">
              <w:pict>
                <v:shape id="_x0000_s5152" style="position:absolute;left:0;text-align:left;margin-left:449.5pt;margin-top:7.2pt;width:55.5pt;height:40.5pt;z-index:-250741248;mso-wrap-edited:t;mso-position-horizontal:right" coordsize="" o:spt="100" wrapcoords="-30 104 1000 104 1000 1105 1000 1105 -30 1105 -30 104" adj="0,,0" path="">
                  <v:stroke joinstyle="round"/>
                  <v:imagedata r:id="rId1674" o:title="dc_1262"/>
                  <v:formulas/>
                  <v:path o:connecttype="segments"/>
                  <w10:wrap type="tight"/>
                </v:shape>
              </w:pict>
            </w:r>
            <w:r w:rsidR="00DF657D">
              <w:t>The reel arm number.</w:t>
            </w:r>
          </w:p>
        </w:tc>
      </w:tr>
    </w:tbl>
    <w:p w:rsidR="00DF657D" w:rsidRDefault="00DF657D" w:rsidP="00DF657D"/>
    <w:p w:rsidR="00DF657D" w:rsidRDefault="00DF657D" w:rsidP="00DF657D">
      <w:pPr>
        <w:pStyle w:val="Heading2"/>
      </w:pPr>
      <w:bookmarkStart w:id="7587" w:name="_Toc259722687"/>
      <w:bookmarkStart w:id="7588" w:name="_Toc275503033"/>
      <w:bookmarkStart w:id="7589" w:name="_Toc371378662"/>
      <w:bookmarkStart w:id="7590" w:name="ReelBreakDiameter"/>
      <w:bookmarkStart w:id="7591" w:name="_Toc528565275"/>
      <w:r>
        <w:t>ReelBreakDiameter</w:t>
      </w:r>
      <w:bookmarkEnd w:id="7587"/>
      <w:bookmarkEnd w:id="7588"/>
      <w:bookmarkEnd w:id="7589"/>
      <w:bookmarkEnd w:id="7590"/>
      <w:bookmarkEnd w:id="75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63" o:spid="_x0000_s4405" style="position:absolute;left:0;text-align:left;margin-left:0;margin-top:0;width:50pt;height:50pt;z-index:251832832;visibility:hidden" coordsize="197,401" o:spt="100" o:preferrelative="t" adj="0,,0" path="">
                  <v:stroke joinstyle="round"/>
                  <v:formulas/>
                  <v:path o:connecttype="segments"/>
                  <o:lock v:ext="edit" selection="t"/>
                </v:shape>
              </w:pict>
            </w:r>
            <w:r w:rsidRPr="00557255">
              <w:pict>
                <v:shape id="_x0000_s5153" style="position:absolute;left:0;text-align:left;margin-left:5821.75pt;margin-top:7.2pt;width:240.75pt;height:118.5pt;z-index:-250740224;mso-wrap-edited:t;mso-position-horizontal:right" coordsize="" o:spt="100" wrapcoords="-30 441 364 441 660 441 660 106 660 106 660 0 1000 0 1000 0 1000 1036 660 1036 660 782 364 782 -30 782 -30 441" adj="0,,0" path="">
                  <v:stroke joinstyle="round"/>
                  <v:imagedata r:id="rId1675" o:title="dc_1263"/>
                  <v:formulas/>
                  <v:path o:connecttype="segments"/>
                  <w10:wrap type="tight"/>
                </v:shape>
              </w:pict>
            </w:r>
            <w:r w:rsidR="00DF657D">
              <w:t>The diameter of a reel at which the web break occurred. This is measured from the core to outside diameter.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592" w:name="_Toc259722688"/>
      <w:bookmarkStart w:id="7593" w:name="_Toc275503034"/>
      <w:bookmarkStart w:id="7594" w:name="_Toc371378663"/>
      <w:bookmarkStart w:id="7595" w:name="ReelConversionCharacteristics"/>
      <w:bookmarkStart w:id="7596" w:name="_Toc528565276"/>
      <w:r>
        <w:t>ReelConversionCharacteristics</w:t>
      </w:r>
      <w:bookmarkEnd w:id="7592"/>
      <w:bookmarkEnd w:id="7593"/>
      <w:bookmarkEnd w:id="7594"/>
      <w:bookmarkEnd w:id="7595"/>
      <w:bookmarkEnd w:id="75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64" o:spid="_x0000_s4406" style="position:absolute;left:0;text-align:left;margin-left:0;margin-top:0;width:50pt;height:50pt;z-index:251833856;visibility:hidden" coordsize="752,588" o:spt="100" o:preferrelative="t" adj="0,,0" path="">
                  <v:stroke joinstyle="round"/>
                  <v:formulas/>
                  <v:path o:connecttype="segments"/>
                  <o:lock v:ext="edit" selection="t"/>
                </v:shape>
              </w:pict>
            </w:r>
            <w:r w:rsidRPr="00557255">
              <w:pict>
                <v:shape id="_x0000_s5154" style="position:absolute;left:0;text-align:left;margin-left:9062.5pt;margin-top:7.2pt;width:352.5pt;height:451.5pt;z-index:-250739200;mso-wrap-edited:t;mso-position-horizontal:right" coordsize="" o:spt="100" wrapcoords="-30 473 455 473 658 473 658 27 658 27 658 0 1000 0 1000 0 1000 1010 658 1010 658 563 455 563 -30 563 -30 473" adj="0,,0" path="">
                  <v:stroke joinstyle="round"/>
                  <v:imagedata r:id="rId1676" o:title="dc_1264"/>
                  <v:formulas/>
                  <v:path o:connecttype="segments"/>
                  <w10:wrap type="tight"/>
                </v:shape>
              </w:pict>
            </w:r>
            <w:r w:rsidR="00DF657D">
              <w:t>A group item that lists the conversion elements describing how a reel is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MakeTo</w:t>
            </w:r>
          </w:p>
          <w:p w:rsidR="00DF657D" w:rsidRDefault="00DF657D" w:rsidP="00DF657D">
            <w:pPr>
              <w:pStyle w:val="Italic4"/>
            </w:pPr>
            <w:r>
              <w:t>MakeTo is optional. A single instance might exist.</w:t>
            </w:r>
          </w:p>
          <w:p w:rsidR="00DF657D" w:rsidRDefault="00DF657D" w:rsidP="00DF657D">
            <w:pPr>
              <w:pStyle w:val="Normal4"/>
            </w:pPr>
            <w:r>
              <w:t>Indicates upon which constraint production should be based on (length or diameter). Specifies the basis of the finished diameter of a reel, either a Diameter specification or a Length of paper specification</w:t>
            </w:r>
          </w:p>
          <w:p w:rsidR="00DF657D" w:rsidRDefault="00DF657D" w:rsidP="00DF657D">
            <w:pPr>
              <w:pStyle w:val="Normal4"/>
            </w:pPr>
            <w:r>
              <w:t>Refer to MakeTo definition for any enumerations.</w:t>
            </w:r>
          </w:p>
          <w:p w:rsidR="00DF657D" w:rsidRDefault="00DF657D" w:rsidP="00DF657D">
            <w:pPr>
              <w:pStyle w:val="Bold4"/>
            </w:pPr>
            <w:r>
              <w:t>ReelWidth</w:t>
            </w:r>
          </w:p>
          <w:p w:rsidR="00DF657D" w:rsidRDefault="00DF657D" w:rsidP="00DF657D">
            <w:pPr>
              <w:pStyle w:val="Italic4"/>
            </w:pPr>
            <w:r>
              <w:t>ReelWidth is optional. Multiple instances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Multiple instances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Multiple instances might exist.</w:t>
            </w:r>
          </w:p>
          <w:p w:rsidR="00DF657D" w:rsidRDefault="00DF657D" w:rsidP="00DF657D">
            <w:pPr>
              <w:pStyle w:val="Normal4"/>
            </w:pPr>
            <w:r>
              <w:t>The total length of the paper on the reel.</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CoreCharacteristics</w:t>
            </w:r>
          </w:p>
          <w:p w:rsidR="00DF657D" w:rsidRDefault="00DF657D" w:rsidP="00DF657D">
            <w:pPr>
              <w:pStyle w:val="Italic4"/>
            </w:pPr>
            <w:r>
              <w:t>CoreCharacteristics is optional. Multiple instances might exist.</w:t>
            </w:r>
          </w:p>
          <w:p w:rsidR="00DF657D" w:rsidRDefault="00DF657D" w:rsidP="00DF657D">
            <w:pPr>
              <w:pStyle w:val="Normal4"/>
            </w:pPr>
            <w:r>
              <w:t>A group item that details information used to fully define a core.</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597" w:name="_Toc259722689"/>
      <w:bookmarkStart w:id="7598" w:name="_Toc275503035"/>
      <w:bookmarkStart w:id="7599" w:name="_Toc371378664"/>
      <w:bookmarkStart w:id="7600" w:name="ReelDiameter"/>
      <w:bookmarkStart w:id="7601" w:name="_Toc528565277"/>
      <w:r>
        <w:t>ReelDiameter</w:t>
      </w:r>
      <w:bookmarkEnd w:id="7597"/>
      <w:bookmarkEnd w:id="7598"/>
      <w:bookmarkEnd w:id="7599"/>
      <w:bookmarkEnd w:id="7600"/>
      <w:bookmarkEnd w:id="76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65" o:spid="_x0000_s4407" style="position:absolute;left:0;text-align:left;margin-left:0;margin-top:0;width:50pt;height:50pt;z-index:251834880;visibility:hidden" coordsize="197,385" o:spt="100" o:preferrelative="t" adj="0,,0" path="">
                  <v:stroke joinstyle="round"/>
                  <v:formulas/>
                  <v:path o:connecttype="segments"/>
                  <o:lock v:ext="edit" selection="t"/>
                </v:shape>
              </w:pict>
            </w:r>
            <w:r w:rsidRPr="00557255">
              <w:pict>
                <v:shape id="_x0000_s5155" style="position:absolute;left:0;text-align:left;margin-left:5539pt;margin-top:7.2pt;width:231pt;height:118.5pt;z-index:-250738176;mso-wrap-edited:t;mso-position-horizontal:right" coordsize="" o:spt="100" wrapcoords="-30 441 337 441 646 441 646 106 646 106 646 0 1000 0 1000 0 1000 1036 646 1036 646 894 337 894 -30 894 -30 441" adj="0,,0" path="">
                  <v:stroke joinstyle="round"/>
                  <v:imagedata r:id="rId1677" o:title="dc_1265"/>
                  <v:formulas/>
                  <v:path o:connecttype="segments"/>
                  <w10:wrap type="tight"/>
                </v:shape>
              </w:pict>
            </w:r>
            <w:r w:rsidR="00DF657D">
              <w:t>The diameter measurement of reel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02" w:name="_Toc259722690"/>
      <w:bookmarkStart w:id="7603" w:name="_Toc275503036"/>
      <w:bookmarkStart w:id="7604" w:name="_Toc371378665"/>
      <w:bookmarkStart w:id="7605" w:name="ReelItem"/>
      <w:bookmarkStart w:id="7606" w:name="_Toc528565278"/>
      <w:r>
        <w:t>ReelItem</w:t>
      </w:r>
      <w:bookmarkEnd w:id="7602"/>
      <w:bookmarkEnd w:id="7603"/>
      <w:bookmarkEnd w:id="7604"/>
      <w:bookmarkEnd w:id="7605"/>
      <w:bookmarkEnd w:id="76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66" o:spid="_x0000_s4408" style="position:absolute;left:0;text-align:left;margin-left:0;margin-top:0;width:50pt;height:50pt;z-index:251835904;visibility:hidden" coordsize="518,503" o:spt="100" o:preferrelative="t" adj="0,,0" path="">
                  <v:stroke joinstyle="round"/>
                  <v:formulas/>
                  <v:path o:connecttype="segments"/>
                  <o:lock v:ext="edit" selection="t"/>
                </v:shape>
              </w:pict>
            </w:r>
            <w:r w:rsidRPr="00557255">
              <w:rPr>
                <w:noProof/>
              </w:rPr>
              <w:pict>
                <v:shape id="_x0000_s5956" type="#_x0000_t75" style="position:absolute;left:0;text-align:left;margin-left:8493.3pt;margin-top:7.05pt;width:316.5pt;height:5in;z-index:-250085888;mso-wrap-edited:t;mso-position-horizontal:right" wrapcoords="7251 9681 136 9726 188 11166 7302 11121 7046 21561 21600 21555 21600 0 7149 51 7251 9681" filled="t">
                  <v:imagedata r:id="rId1678" o:title="ReelItem"/>
                  <w10:wrap type="tight"/>
                </v:shape>
              </w:pict>
            </w:r>
            <w:r w:rsidR="00DF657D">
              <w:t>A group item representing details of an actual (as opposed to specified) reel. One or several reels can be contained in a package.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optional. A single instance might exist.</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DeliveryMessageReelCharacteristics</w:t>
            </w:r>
          </w:p>
          <w:p w:rsidR="00DF657D" w:rsidRDefault="00DF657D" w:rsidP="00DF657D">
            <w:pPr>
              <w:pStyle w:val="Italic4"/>
            </w:pPr>
            <w:r>
              <w:t>DeliveryMessageReelCharacteristics is optional. A single instance might exist.</w:t>
            </w:r>
          </w:p>
          <w:p w:rsidR="00DF657D" w:rsidRDefault="00DF657D" w:rsidP="00DF657D">
            <w:pPr>
              <w:pStyle w:val="Normal4"/>
            </w:pPr>
            <w:r>
              <w:t xml:space="preserve">A group item for actual measurement and manufacturing characteristics. DeliveryMessageReelCharacteristics is intended to indicate the actual measurements that apply to a reel. </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MillOrderNumber</w:t>
            </w:r>
          </w:p>
          <w:p w:rsidR="00DF657D" w:rsidRDefault="00DF657D" w:rsidP="00DF657D">
            <w:pPr>
              <w:pStyle w:val="Italic4"/>
            </w:pPr>
            <w:r>
              <w:t>MillOrderNumber is optional. A single instance might exist.</w:t>
            </w:r>
          </w:p>
          <w:p w:rsidR="00DF657D" w:rsidRDefault="00DF657D" w:rsidP="00DF657D">
            <w:pPr>
              <w:pStyle w:val="Normal4"/>
            </w:pPr>
            <w:r>
              <w:t>The manufacturing order number the mill uses.</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F05846" w:rsidRDefault="00F05846" w:rsidP="00F05846">
            <w:pPr>
              <w:pStyle w:val="Bold4"/>
            </w:pPr>
            <w:r>
              <w:t>SafetyAndEnvironmentalInformation</w:t>
            </w:r>
          </w:p>
          <w:p w:rsidR="00F05846" w:rsidRDefault="00F05846" w:rsidP="00F05846">
            <w:pPr>
              <w:pStyle w:val="Italic4"/>
            </w:pPr>
            <w:r>
              <w:t>SafetyAndEnvironmentalInformation is optional. Multiple instances might exist.</w:t>
            </w:r>
          </w:p>
          <w:p w:rsidR="00F05846" w:rsidRDefault="00F05846" w:rsidP="00F05846">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607" w:name="_Toc259722691"/>
      <w:bookmarkStart w:id="7608" w:name="_Toc275503037"/>
      <w:bookmarkStart w:id="7609" w:name="_Toc371378666"/>
      <w:bookmarkStart w:id="7610" w:name="ReelLength"/>
      <w:bookmarkStart w:id="7611" w:name="_Toc528565279"/>
      <w:r>
        <w:t>ReelLength</w:t>
      </w:r>
      <w:bookmarkEnd w:id="7607"/>
      <w:bookmarkEnd w:id="7608"/>
      <w:bookmarkEnd w:id="7609"/>
      <w:bookmarkEnd w:id="7610"/>
      <w:bookmarkEnd w:id="76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67" o:spid="_x0000_s4409" style="position:absolute;left:0;text-align:left;margin-left:0;margin-top:0;width:50pt;height:50pt;z-index:251836928;visibility:hidden" coordsize="197,385" o:spt="100" o:preferrelative="t" adj="0,,0" path="">
                  <v:stroke joinstyle="round"/>
                  <v:formulas/>
                  <v:path o:connecttype="segments"/>
                  <o:lock v:ext="edit" selection="t"/>
                </v:shape>
              </w:pict>
            </w:r>
            <w:r w:rsidRPr="00557255">
              <w:pict>
                <v:shape id="_x0000_s5157" style="position:absolute;left:0;text-align:left;margin-left:5539pt;margin-top:7.2pt;width:231pt;height:118.5pt;z-index:-250737152;mso-wrap-edited:t;mso-position-horizontal:right" coordsize="" o:spt="100" wrapcoords="-30 441 337 441 646 441 646 106 646 106 646 0 1000 0 1000 0 1000 1036 646 1036 646 894 337 894 -30 894 -30 441" adj="0,,0" path="">
                  <v:stroke joinstyle="round"/>
                  <v:imagedata r:id="rId1679" o:title="dc_1267"/>
                  <v:formulas/>
                  <v:path o:connecttype="segments"/>
                  <w10:wrap type="tight"/>
                </v:shape>
              </w:pict>
            </w:r>
            <w:r w:rsidR="00DF657D">
              <w:t>The total length of the paper on the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612" w:name="_Toc259722692"/>
      <w:bookmarkStart w:id="7613" w:name="_Toc275503038"/>
      <w:bookmarkStart w:id="7614" w:name="_Toc371378667"/>
      <w:bookmarkStart w:id="7615" w:name="ReelPackagingCharacteristics"/>
      <w:bookmarkStart w:id="7616" w:name="_Toc528565280"/>
      <w:r>
        <w:t>ReelPackagingCharacteristics</w:t>
      </w:r>
      <w:bookmarkEnd w:id="7612"/>
      <w:bookmarkEnd w:id="7613"/>
      <w:bookmarkEnd w:id="7614"/>
      <w:bookmarkEnd w:id="7615"/>
      <w:bookmarkEnd w:id="76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68" o:spid="_x0000_s4410" style="position:absolute;left:0;text-align:left;margin-left:0;margin-top:0;width:50pt;height:50pt;z-index:251837952;visibility:hidden" coordsize="981,606" o:spt="100" o:preferrelative="t" adj="0,,0" path="">
                  <v:stroke joinstyle="round"/>
                  <v:formulas/>
                  <v:path o:connecttype="segments"/>
                  <o:lock v:ext="edit" selection="t"/>
                </v:shape>
              </w:pict>
            </w:r>
            <w:r w:rsidRPr="00557255">
              <w:pict>
                <v:shape id="_x0000_s5158" style="position:absolute;left:0;text-align:left;margin-left:9084.25pt;margin-top:7.2pt;width:353.25pt;height:571.5pt;z-index:-250736128;mso-wrap-edited:t;mso-position-horizontal:right" coordsize="" o:spt="100" wrapcoords="-30 267 432 267 432 7 628 7 628 7 628 0 1000 0 1000 0 1000 1008 628 1008 628 577 432 577 432 336 -30 336 -30 267" adj="0,,0" path="">
                  <v:stroke joinstyle="round"/>
                  <v:imagedata r:id="rId1680" o:title="dc_1268"/>
                  <v:formulas/>
                  <v:path o:connecttype="segments"/>
                  <w10:wrap type="tight"/>
                </v:shape>
              </w:pict>
            </w:r>
            <w:r w:rsidR="00DF657D">
              <w:t>A group item that lists the packaging elements describing how a reel should be packed.</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A single instance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A single instance might exist.</w:t>
            </w:r>
          </w:p>
          <w:p w:rsidR="00DF657D" w:rsidRDefault="00DF657D" w:rsidP="00DF657D">
            <w:pPr>
              <w:pStyle w:val="Normal4"/>
            </w:pPr>
            <w:r>
              <w:t>A text field element describing the packaging of a product.</w:t>
            </w:r>
          </w:p>
          <w:p w:rsidR="00DF657D" w:rsidRDefault="00DF657D" w:rsidP="00DF657D">
            <w:pPr>
              <w:pStyle w:val="Bold4"/>
            </w:pPr>
            <w:r>
              <w:t>ReelsPerPack</w:t>
            </w:r>
          </w:p>
          <w:p w:rsidR="00DF657D" w:rsidRDefault="00DF657D" w:rsidP="00DF657D">
            <w:pPr>
              <w:pStyle w:val="Italic4"/>
            </w:pPr>
            <w:r>
              <w:t>ReelsPerPack is optional. A single instance might exist.</w:t>
            </w:r>
          </w:p>
          <w:p w:rsidR="00DF657D" w:rsidRDefault="00DF657D" w:rsidP="00DF657D">
            <w:pPr>
              <w:pStyle w:val="Normal4"/>
            </w:pPr>
            <w:r>
              <w:t>The number of reels within a package.</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EndCaps</w:t>
            </w:r>
          </w:p>
          <w:p w:rsidR="00DF657D" w:rsidRDefault="00DF657D" w:rsidP="00DF657D">
            <w:pPr>
              <w:pStyle w:val="Italic4"/>
            </w:pPr>
            <w:r>
              <w:t>EndCaps is optional. Multiple instances might exist.</w:t>
            </w:r>
          </w:p>
          <w:p w:rsidR="00DF657D" w:rsidRDefault="00DF657D" w:rsidP="00DF657D">
            <w:pPr>
              <w:pStyle w:val="Normal4"/>
            </w:pPr>
            <w:r>
              <w:t>A cover to protect the ends of the reel, usually circle shaped and made from Kraft paper or plywood.</w:t>
            </w:r>
          </w:p>
          <w:p w:rsidR="00DF657D" w:rsidRDefault="00DF657D" w:rsidP="00DF657D">
            <w:pPr>
              <w:pStyle w:val="Bold4"/>
            </w:pPr>
            <w:r>
              <w:t>CorePlugs</w:t>
            </w:r>
          </w:p>
          <w:p w:rsidR="00DF657D" w:rsidRDefault="00DF657D" w:rsidP="00DF657D">
            <w:pPr>
              <w:pStyle w:val="Italic4"/>
            </w:pPr>
            <w:r>
              <w:t>CorePlugs is optional. Multiple instances might exist.</w:t>
            </w:r>
          </w:p>
          <w:p w:rsidR="00DF657D" w:rsidRDefault="00DF657D" w:rsidP="00DF657D">
            <w:pPr>
              <w:pStyle w:val="Normal4"/>
            </w:pPr>
            <w:r>
              <w:t>An element that indicates if plugs are to be inserted into the ends of the core. Core plugs can be made of various materials and are used to protect the core ends.</w:t>
            </w:r>
          </w:p>
          <w:p w:rsidR="00DF657D" w:rsidRDefault="00DF657D" w:rsidP="00DF657D">
            <w:pPr>
              <w:pStyle w:val="Normal4"/>
            </w:pPr>
            <w:r>
              <w:t>Note: A conversion error took place between Version 1.0 of papiNet and Version 2.0 of papiNet and this item was inadvertantly converted from true/false (1.0) to nni1 (2.0). this item has been reinstated to a boolean value. However, please note that for reasons of backward compatibility it is highly recommended that you use the 1/0 approach to communicating true or false where 1 = true and 0 = false. Our apologies for any issues.</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MaximumClampingForce</w:t>
            </w:r>
          </w:p>
          <w:p w:rsidR="00DF657D" w:rsidRDefault="00DF657D" w:rsidP="00DF657D">
            <w:pPr>
              <w:pStyle w:val="Italic4"/>
            </w:pPr>
            <w:r>
              <w:t>MaximumClampingForce is optional. A single instance might exist.</w:t>
            </w:r>
          </w:p>
          <w:p w:rsidR="00DF657D" w:rsidRDefault="00DF657D" w:rsidP="00DF657D">
            <w:pPr>
              <w:pStyle w:val="Normal4"/>
            </w:pPr>
            <w:r>
              <w:t>Specifies maximum clamp force allowed during handling of an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617" w:name="_Toc259722693"/>
      <w:bookmarkStart w:id="7618" w:name="_Toc275503039"/>
      <w:bookmarkStart w:id="7619" w:name="_Toc371378668"/>
      <w:bookmarkStart w:id="7620" w:name="ReelsPerPack"/>
      <w:bookmarkStart w:id="7621" w:name="_Toc528565281"/>
      <w:r>
        <w:t>ReelsPerPack</w:t>
      </w:r>
      <w:bookmarkEnd w:id="7617"/>
      <w:bookmarkEnd w:id="7618"/>
      <w:bookmarkEnd w:id="7619"/>
      <w:bookmarkEnd w:id="7620"/>
      <w:bookmarkEnd w:id="76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69" o:spid="_x0000_s4411" style="position:absolute;left:0;text-align:left;margin-left:0;margin-top:0;width:50pt;height:50pt;z-index:251838976;visibility:hidden" coordsize="67,123" o:spt="100" o:preferrelative="t" adj="0,,0" path="">
                  <v:stroke joinstyle="round"/>
                  <v:formulas/>
                  <v:path o:connecttype="segments"/>
                  <o:lock v:ext="edit" selection="t"/>
                </v:shape>
              </w:pict>
            </w:r>
            <w:r w:rsidRPr="00557255">
              <w:pict>
                <v:shape id="_x0000_s5159" style="position:absolute;left:0;text-align:left;margin-left:971.5pt;margin-top:7.2pt;width:73.5pt;height:40.5pt;z-index:-250735104;mso-wrap-edited:t;mso-position-horizontal:right" coordsize="" o:spt="100" wrapcoords="-30 104 1000 104 1000 1105 1000 1105 -30 1105 -30 104" adj="0,,0" path="">
                  <v:stroke joinstyle="round"/>
                  <v:imagedata r:id="rId1681" o:title="dc_1269"/>
                  <v:formulas/>
                  <v:path o:connecttype="segments"/>
                  <w10:wrap type="tight"/>
                </v:shape>
              </w:pict>
            </w:r>
            <w:r w:rsidR="00DF657D">
              <w:t>The number of reels within a package.</w:t>
            </w:r>
          </w:p>
        </w:tc>
      </w:tr>
    </w:tbl>
    <w:p w:rsidR="00DF657D" w:rsidRDefault="00DF657D" w:rsidP="00DF657D"/>
    <w:p w:rsidR="00DF657D" w:rsidRDefault="00DF657D" w:rsidP="00DF657D">
      <w:pPr>
        <w:pStyle w:val="Heading2"/>
      </w:pPr>
      <w:bookmarkStart w:id="7622" w:name="_Toc259722694"/>
      <w:bookmarkStart w:id="7623" w:name="_Toc275503040"/>
      <w:bookmarkStart w:id="7624" w:name="_Toc371378669"/>
      <w:bookmarkStart w:id="7625" w:name="ReelStandUnit"/>
      <w:bookmarkStart w:id="7626" w:name="_Toc528565282"/>
      <w:r>
        <w:t>ReelStandUnit</w:t>
      </w:r>
      <w:bookmarkEnd w:id="7622"/>
      <w:bookmarkEnd w:id="7623"/>
      <w:bookmarkEnd w:id="7624"/>
      <w:bookmarkEnd w:id="7625"/>
      <w:bookmarkEnd w:id="76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70" o:spid="_x0000_s4412" style="position:absolute;left:0;text-align:left;margin-left:0;margin-top:0;width:50pt;height:50pt;z-index:251840000;visibility:hidden" coordsize="67,126" o:spt="100" o:preferrelative="t" adj="0,,0" path="">
                  <v:stroke joinstyle="round"/>
                  <v:formulas/>
                  <v:path o:connecttype="segments"/>
                  <o:lock v:ext="edit" selection="t"/>
                </v:shape>
              </w:pict>
            </w:r>
            <w:r w:rsidRPr="00557255">
              <w:pict>
                <v:shape id="_x0000_s5160" style="position:absolute;left:0;text-align:left;margin-left:1036.75pt;margin-top:7.2pt;width:75.75pt;height:40.5pt;z-index:-250734080;mso-wrap-edited:t;mso-position-horizontal:right" coordsize="" o:spt="100" wrapcoords="-30 104 1000 104 1000 1105 1000 1105 -30 1105 -30 104" adj="0,,0" path="">
                  <v:stroke joinstyle="round"/>
                  <v:imagedata r:id="rId1682" o:title="dc_1270"/>
                  <v:formulas/>
                  <v:path o:connecttype="segments"/>
                  <w10:wrap type="tight"/>
                </v:shape>
              </w:pict>
            </w:r>
            <w:r w:rsidR="00DF657D">
              <w:t>The reelstand unit number.</w:t>
            </w:r>
          </w:p>
        </w:tc>
      </w:tr>
    </w:tbl>
    <w:p w:rsidR="00DF657D" w:rsidRDefault="00DF657D" w:rsidP="00DF657D"/>
    <w:p w:rsidR="00DF657D" w:rsidRDefault="00DF657D" w:rsidP="00DF657D">
      <w:pPr>
        <w:pStyle w:val="Heading2"/>
      </w:pPr>
      <w:bookmarkStart w:id="7627" w:name="_Toc259722695"/>
      <w:bookmarkStart w:id="7628" w:name="_Toc275503041"/>
      <w:bookmarkStart w:id="7629" w:name="_Toc371378670"/>
      <w:bookmarkStart w:id="7630" w:name="ReelWidth"/>
      <w:bookmarkStart w:id="7631" w:name="_Toc528565283"/>
      <w:r>
        <w:t>ReelWidth</w:t>
      </w:r>
      <w:bookmarkEnd w:id="7627"/>
      <w:bookmarkEnd w:id="7628"/>
      <w:bookmarkEnd w:id="7629"/>
      <w:bookmarkEnd w:id="7630"/>
      <w:bookmarkEnd w:id="76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71" o:spid="_x0000_s4413" style="position:absolute;left:0;text-align:left;margin-left:0;margin-top:0;width:50pt;height:50pt;z-index:251841024;visibility:hidden" coordsize="197,385" o:spt="100" o:preferrelative="t" adj="0,,0" path="">
                  <v:stroke joinstyle="round"/>
                  <v:formulas/>
                  <v:path o:connecttype="segments"/>
                  <o:lock v:ext="edit" selection="t"/>
                </v:shape>
              </w:pict>
            </w:r>
            <w:r w:rsidRPr="00557255">
              <w:pict>
                <v:shape id="_x0000_s5161" style="position:absolute;left:0;text-align:left;margin-left:5539pt;margin-top:7.2pt;width:231pt;height:118.5pt;z-index:-250733056;mso-wrap-edited:t;mso-position-horizontal:right" coordsize="" o:spt="100" wrapcoords="-30 441 337 441 646 441 646 106 646 106 646 0 1000 0 1000 0 1000 1036 646 1036 646 894 337 894 -30 894 -30 441" adj="0,,0" path="">
                  <v:stroke joinstyle="round"/>
                  <v:imagedata r:id="rId1683" o:title="dc_1271"/>
                  <v:formulas/>
                  <v:path o:connecttype="segments"/>
                  <w10:wrap type="tight"/>
                </v:shape>
              </w:pict>
            </w:r>
            <w:r w:rsidR="00DF657D">
              <w:t>The width of reel from edge to edge excluding packaging.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A15" w:rsidRDefault="00944399" w:rsidP="00DF6A15">
      <w:pPr>
        <w:pStyle w:val="Heading2"/>
      </w:pPr>
      <w:bookmarkStart w:id="7632" w:name="_Toc371378671"/>
      <w:bookmarkStart w:id="7633" w:name="referenceType_s"/>
      <w:bookmarkStart w:id="7634" w:name="_Toc528565284"/>
      <w:r>
        <w:t>referenceType [simple type]</w:t>
      </w:r>
      <w:bookmarkEnd w:id="7632"/>
      <w:bookmarkEnd w:id="7633"/>
      <w:bookmarkEnd w:id="7634"/>
    </w:p>
    <w:tbl>
      <w:tblPr>
        <w:tblW w:w="5000" w:type="pct"/>
        <w:tblCellMar>
          <w:top w:w="144" w:type="dxa"/>
          <w:left w:w="115" w:type="dxa"/>
          <w:right w:w="115" w:type="dxa"/>
        </w:tblCellMar>
        <w:tblLook w:val="01E0"/>
      </w:tblPr>
      <w:tblGrid>
        <w:gridCol w:w="9584"/>
      </w:tblGrid>
      <w:tr w:rsidR="00DF6A15" w:rsidTr="00256602">
        <w:tc>
          <w:tcPr>
            <w:tcW w:w="5000" w:type="pct"/>
          </w:tcPr>
          <w:p w:rsidR="00944399" w:rsidRDefault="00944399" w:rsidP="00944399">
            <w:pPr>
              <w:pStyle w:val="Normal2"/>
            </w:pPr>
            <w:r>
              <w:t>This entry provides the definitions for the named reference types that p</w:t>
            </w:r>
            <w:r w:rsidR="006F237B">
              <w:t>apiNet provides. As there are 45</w:t>
            </w:r>
            <w:r>
              <w:t>+ of them and they all have the same enumerations and definition, presenting a single entry serves to save space. The standard definition for all reference types and their enumerations follows.</w:t>
            </w:r>
          </w:p>
          <w:p w:rsidR="00944399" w:rsidRDefault="00557255" w:rsidP="00944399">
            <w:pPr>
              <w:pStyle w:val="Normal2"/>
            </w:pPr>
            <w:r w:rsidRPr="00557255">
              <w:pict>
                <v:shape id="_x0000_s5809" style="position:absolute;left:0;text-align:left;margin-left:0;margin-top:0;width:50pt;height:50pt;z-index:253173248;visibility:hidden" coordsize="89,182" o:spt="100" o:preferrelative="t" adj="0,,0" path="">
                  <v:stroke joinstyle="round"/>
                  <v:formulas/>
                  <v:path o:connecttype="segments"/>
                  <o:lock v:ext="edit" selection="t"/>
                </v:shape>
              </w:pict>
            </w:r>
            <w:r w:rsidR="00944399">
              <w:t xml:space="preserve">Provides a contextual explanation of the specific reference identifier. Many items are currently prefixed by “Buyer”, “Forwarder”, “Manufacturer”, “Mill”, </w:t>
            </w:r>
            <w:r w:rsidR="00934F26" w:rsidRPr="00934F26">
              <w:t xml:space="preserve">"Publisher", </w:t>
            </w:r>
            <w:r w:rsidR="00944399">
              <w:t>“Seller”,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944399" w:rsidRDefault="00944399" w:rsidP="00944399">
            <w:pPr>
              <w:pStyle w:val="Italic2"/>
            </w:pPr>
            <w:r>
              <w:t>This item is restricted to the following list.</w:t>
            </w:r>
          </w:p>
          <w:p w:rsidR="001C5100" w:rsidRDefault="001C5100" w:rsidP="001C5100">
            <w:pPr>
              <w:pStyle w:val="Bold3"/>
            </w:pPr>
            <w:r>
              <w:t>AccountNumber</w:t>
            </w:r>
          </w:p>
          <w:p w:rsidR="001C5100" w:rsidRDefault="001C5100" w:rsidP="001C5100">
            <w:pPr>
              <w:pStyle w:val="Normal3"/>
            </w:pPr>
            <w:r>
              <w:t>The unique reference number given to a financial account of the party involved in the transaction.</w:t>
            </w:r>
          </w:p>
          <w:p w:rsidR="001C5100" w:rsidRDefault="001C5100" w:rsidP="001C5100">
            <w:pPr>
              <w:pStyle w:val="Bold3"/>
            </w:pPr>
            <w:r>
              <w:t>AudioVideoSelectionNumber</w:t>
            </w:r>
          </w:p>
          <w:p w:rsidR="001C5100" w:rsidRDefault="001C5100" w:rsidP="001C5100">
            <w:pPr>
              <w:pStyle w:val="Normal3"/>
            </w:pPr>
            <w:r>
              <w:t>Unique number given to every audio master. Used by duplicators and replicators.</w:t>
            </w:r>
          </w:p>
          <w:p w:rsidR="001C5100" w:rsidRDefault="001C5100" w:rsidP="001C5100">
            <w:pPr>
              <w:pStyle w:val="Bold3"/>
            </w:pPr>
            <w:r>
              <w:t>Author</w:t>
            </w:r>
          </w:p>
          <w:p w:rsidR="001C5100" w:rsidRDefault="001C5100" w:rsidP="001C5100">
            <w:pPr>
              <w:pStyle w:val="Normal3"/>
            </w:pPr>
            <w:r>
              <w:t>Name of the author of the product or book.</w:t>
            </w:r>
          </w:p>
          <w:p w:rsidR="001C5100" w:rsidRDefault="001C5100" w:rsidP="001C5100">
            <w:pPr>
              <w:pStyle w:val="Bold3"/>
            </w:pPr>
            <w:r>
              <w:t>BarCodedSerialNumber</w:t>
            </w:r>
          </w:p>
          <w:p w:rsidR="001C5100" w:rsidRDefault="001C5100" w:rsidP="001C5100">
            <w:pPr>
              <w:pStyle w:val="Normal3"/>
            </w:pPr>
            <w:r>
              <w:t>The serial number in bar code form.</w:t>
            </w:r>
          </w:p>
          <w:p w:rsidR="001C5100" w:rsidRDefault="001C5100" w:rsidP="001C5100">
            <w:pPr>
              <w:pStyle w:val="Bold3"/>
            </w:pPr>
            <w:r>
              <w:t>BillAndHoldInvoiceNumber</w:t>
            </w:r>
          </w:p>
          <w:p w:rsidR="001C5100" w:rsidRDefault="001C5100" w:rsidP="001C5100">
            <w:pPr>
              <w:pStyle w:val="Normal3"/>
            </w:pPr>
            <w:r>
              <w:t>The invoice number used in a bill and hold arrangement.</w:t>
            </w:r>
          </w:p>
          <w:p w:rsidR="001C5100" w:rsidRDefault="001C5100" w:rsidP="001C5100">
            <w:pPr>
              <w:pStyle w:val="Bold3"/>
            </w:pPr>
            <w:r>
              <w:t>BillOfLadingMark</w:t>
            </w:r>
          </w:p>
          <w:p w:rsidR="001C5100" w:rsidRDefault="001C5100" w:rsidP="001C5100">
            <w:pPr>
              <w:pStyle w:val="Normal3"/>
            </w:pPr>
            <w:r>
              <w:t>Assigning party’s reference mark on each package used for logistic purposes (a mark which is painted to packages just to make handling easier). Not to be confused with Bill of Lading Number.</w:t>
            </w:r>
          </w:p>
          <w:p w:rsidR="001C5100" w:rsidRDefault="001C5100" w:rsidP="001C5100">
            <w:pPr>
              <w:pStyle w:val="Bold3"/>
            </w:pPr>
            <w:r>
              <w:t>BillOfLadingNumber</w:t>
            </w:r>
          </w:p>
          <w:p w:rsidR="001C5100" w:rsidRDefault="001C5100" w:rsidP="001C5100">
            <w:pPr>
              <w:pStyle w:val="Normal3"/>
            </w:pPr>
            <w:r>
              <w:t>The unique reference number given to a bill of lading document given to the carrier transporting the product; the bill of lading is a legal document that lists all the products that are being transported.</w:t>
            </w:r>
          </w:p>
          <w:p w:rsidR="001C5100" w:rsidRDefault="001C5100" w:rsidP="001C5100">
            <w:pPr>
              <w:pStyle w:val="Bold3"/>
            </w:pPr>
            <w:r>
              <w:t>BindingStyleType</w:t>
            </w:r>
          </w:p>
          <w:p w:rsidR="001C5100" w:rsidRDefault="001C5100" w:rsidP="001C5100">
            <w:pPr>
              <w:pStyle w:val="Normal3"/>
            </w:pPr>
            <w:r>
              <w:t>BindingStyleType indicates the method used to hold the pages of the issue together. Examples are Saddle Stitch (staple through the middle fold) and Perfect Bound (glue).</w:t>
            </w:r>
          </w:p>
          <w:p w:rsidR="001C5100" w:rsidRDefault="001C5100" w:rsidP="001C5100">
            <w:pPr>
              <w:pStyle w:val="Bold3"/>
            </w:pPr>
            <w:r>
              <w:t>BookLanguage</w:t>
            </w:r>
          </w:p>
          <w:p w:rsidR="001C5100" w:rsidRDefault="001C5100" w:rsidP="001C5100">
            <w:pPr>
              <w:pStyle w:val="Normal3"/>
            </w:pPr>
            <w:r>
              <w:t>The language of the text of the book.</w:t>
            </w:r>
          </w:p>
          <w:p w:rsidR="001C5100" w:rsidRDefault="001C5100" w:rsidP="001C5100">
            <w:pPr>
              <w:pStyle w:val="Bold3"/>
            </w:pPr>
            <w:r>
              <w:t>BookingNumber</w:t>
            </w:r>
          </w:p>
          <w:p w:rsidR="001C5100" w:rsidRDefault="001C5100" w:rsidP="001C5100">
            <w:pPr>
              <w:pStyle w:val="Normal3"/>
            </w:pPr>
            <w:r>
              <w:t>The reference number u</w:t>
            </w:r>
            <w:r w:rsidR="008A2C23">
              <w:t>sed for the booking of logistic</w:t>
            </w:r>
            <w:r>
              <w:t>s services.</w:t>
            </w:r>
          </w:p>
          <w:p w:rsidR="001E138F" w:rsidRDefault="001E138F" w:rsidP="001E138F">
            <w:pPr>
              <w:pStyle w:val="Bold3"/>
            </w:pPr>
            <w:r>
              <w:t>BookVolumeNumber</w:t>
            </w:r>
          </w:p>
          <w:p w:rsidR="001E138F" w:rsidRDefault="001E138F" w:rsidP="001E138F">
            <w:pPr>
              <w:pStyle w:val="Normal3"/>
            </w:pPr>
            <w:r>
              <w:t>A number assigned to a book that denotes the sequential order when several books are either bound in an identical format or are part of a series or set.</w:t>
            </w:r>
          </w:p>
          <w:p w:rsidR="001C5100" w:rsidRDefault="001C5100" w:rsidP="001C5100">
            <w:pPr>
              <w:pStyle w:val="Bold3"/>
            </w:pPr>
            <w:r>
              <w:t>BudgetCenter</w:t>
            </w:r>
          </w:p>
          <w:p w:rsidR="001C5100" w:rsidRDefault="001C5100" w:rsidP="001C5100">
            <w:pPr>
              <w:pStyle w:val="Normal3"/>
            </w:pPr>
            <w:r>
              <w:t>An internal cost-centre identifier.</w:t>
            </w:r>
          </w:p>
          <w:p w:rsidR="006B688C" w:rsidRDefault="006B688C" w:rsidP="006B688C">
            <w:pPr>
              <w:pStyle w:val="Bold3"/>
            </w:pPr>
            <w:r>
              <w:t>BusinessChainNumber</w:t>
            </w:r>
          </w:p>
          <w:p w:rsidR="006B688C" w:rsidRDefault="006B688C" w:rsidP="006B688C">
            <w:pPr>
              <w:pStyle w:val="Normal3"/>
            </w:pPr>
            <w:r>
              <w:t>The unique identifier of a business chain.</w:t>
            </w:r>
          </w:p>
          <w:p w:rsidR="001C5100" w:rsidRDefault="001C5100" w:rsidP="001C5100">
            <w:pPr>
              <w:pStyle w:val="Bold3"/>
            </w:pPr>
            <w:r>
              <w:t>BuyerBudgetCenter</w:t>
            </w:r>
          </w:p>
          <w:p w:rsidR="001C5100" w:rsidRDefault="001C5100" w:rsidP="001C5100">
            <w:pPr>
              <w:pStyle w:val="Normal3"/>
            </w:pPr>
            <w:r>
              <w:t>To be removed in a future version. Refer to “BudgetCenter” for the definition and use the attribute “AssignedBy” for buyer.</w:t>
            </w:r>
          </w:p>
          <w:p w:rsidR="001C5100" w:rsidRDefault="001C5100" w:rsidP="001C5100">
            <w:pPr>
              <w:pStyle w:val="Bold3"/>
            </w:pPr>
            <w:r>
              <w:t>BuyerClaimNumber</w:t>
            </w:r>
          </w:p>
          <w:p w:rsidR="001C5100" w:rsidRDefault="001C5100" w:rsidP="001C5100">
            <w:pPr>
              <w:pStyle w:val="Normal3"/>
            </w:pPr>
            <w:r>
              <w:t>To be removed in a future version. Refer to “ClaimNumber” for the definition and use the attribute “AssignedBy” for buyer.</w:t>
            </w:r>
          </w:p>
          <w:p w:rsidR="001C5100" w:rsidRDefault="001C5100" w:rsidP="001C5100">
            <w:pPr>
              <w:pStyle w:val="Bold3"/>
            </w:pPr>
            <w:r>
              <w:t>BuyerDivisionIdentifier</w:t>
            </w:r>
          </w:p>
          <w:p w:rsidR="001C5100" w:rsidRDefault="001C5100" w:rsidP="001C5100">
            <w:pPr>
              <w:pStyle w:val="Normal3"/>
            </w:pPr>
            <w:r>
              <w:t>To be removed in a future version. Refer to “DivisionIdentifier” for the definition and use the attribute “AssignedBy” for buyer.</w:t>
            </w:r>
          </w:p>
          <w:p w:rsidR="001C5100" w:rsidRDefault="001C5100" w:rsidP="001C5100">
            <w:pPr>
              <w:pStyle w:val="Bold3"/>
            </w:pPr>
            <w:r>
              <w:t>BuyerImprint</w:t>
            </w:r>
          </w:p>
          <w:p w:rsidR="001C5100" w:rsidRDefault="001C5100" w:rsidP="001C5100">
            <w:pPr>
              <w:pStyle w:val="Normal3"/>
            </w:pPr>
            <w:r>
              <w:t>To be removed in a future version. Refer to “Imprint” for the definition and use the attribute “AssignedBy” for buyer.</w:t>
            </w:r>
          </w:p>
          <w:p w:rsidR="001C5100" w:rsidRDefault="001C5100" w:rsidP="001C5100">
            <w:pPr>
              <w:pStyle w:val="Bold3"/>
            </w:pPr>
            <w:r>
              <w:t>BuyerJobNumber</w:t>
            </w:r>
          </w:p>
          <w:p w:rsidR="001C5100" w:rsidRDefault="001C5100" w:rsidP="001C5100">
            <w:pPr>
              <w:pStyle w:val="Normal3"/>
            </w:pPr>
            <w:r>
              <w:t>To be removed in a future version. Refer to “JobNumber” for the definition and use the attribute “AssignedBy” for buyer.</w:t>
            </w:r>
          </w:p>
          <w:p w:rsidR="001C5100" w:rsidRDefault="001C5100" w:rsidP="001C5100">
            <w:pPr>
              <w:pStyle w:val="Bold3"/>
            </w:pPr>
            <w:r>
              <w:t>BuyerRetailPrice</w:t>
            </w:r>
          </w:p>
          <w:p w:rsidR="001C5100" w:rsidRDefault="001C5100" w:rsidP="001C5100">
            <w:pPr>
              <w:pStyle w:val="Normal3"/>
            </w:pPr>
            <w:r>
              <w:t>To be removed in a future version. Refer to “RetailPrice” for the definition and use the attribute “AssignedBy” for buyer.</w:t>
            </w:r>
          </w:p>
          <w:p w:rsidR="001C5100" w:rsidRDefault="001C5100" w:rsidP="001C5100">
            <w:pPr>
              <w:pStyle w:val="Bold3"/>
            </w:pPr>
            <w:r>
              <w:t>CallOffConfirmationLineItemNumber</w:t>
            </w:r>
          </w:p>
          <w:p w:rsidR="001C5100" w:rsidRDefault="001C5100" w:rsidP="001C5100">
            <w:pPr>
              <w:pStyle w:val="Normal3"/>
            </w:pPr>
            <w:r>
              <w:t>The specific line item nu</w:t>
            </w:r>
            <w:r w:rsidR="000766DA">
              <w:t>mber for a</w:t>
            </w:r>
            <w:r>
              <w:t xml:space="preserve"> </w:t>
            </w:r>
            <w:r w:rsidR="000766DA">
              <w:t>callo</w:t>
            </w:r>
            <w:r w:rsidR="00C34614">
              <w:t>ff</w:t>
            </w:r>
            <w:r>
              <w:t xml:space="preserve"> confirmation</w:t>
            </w:r>
            <w:r w:rsidR="000766DA">
              <w:t xml:space="preserve"> document</w:t>
            </w:r>
            <w:r>
              <w:t>.</w:t>
            </w:r>
          </w:p>
          <w:p w:rsidR="001C5100" w:rsidRDefault="001C5100" w:rsidP="001C5100">
            <w:pPr>
              <w:pStyle w:val="Bold3"/>
            </w:pPr>
            <w:r>
              <w:t>CallOffConfirmationNumber</w:t>
            </w:r>
          </w:p>
          <w:p w:rsidR="001C5100" w:rsidRDefault="001C5100" w:rsidP="001C5100">
            <w:pPr>
              <w:pStyle w:val="Normal3"/>
            </w:pPr>
            <w:r>
              <w:t xml:space="preserve">The unique reference number given to </w:t>
            </w:r>
            <w:r w:rsidR="000766DA">
              <w:t>a calloff confirmation document</w:t>
            </w:r>
            <w:r>
              <w:t>.</w:t>
            </w:r>
          </w:p>
          <w:p w:rsidR="001C5100" w:rsidRDefault="001C5100" w:rsidP="001C5100">
            <w:pPr>
              <w:pStyle w:val="Bold3"/>
            </w:pPr>
            <w:r>
              <w:t>CallOffLineItemNumber</w:t>
            </w:r>
          </w:p>
          <w:p w:rsidR="001C5100" w:rsidRDefault="001C5100" w:rsidP="001C5100">
            <w:pPr>
              <w:pStyle w:val="Normal3"/>
            </w:pPr>
            <w:r>
              <w:t>The s</w:t>
            </w:r>
            <w:r w:rsidR="000766DA">
              <w:t>pecific line item number for a callo</w:t>
            </w:r>
            <w:r>
              <w:t>ff</w:t>
            </w:r>
            <w:r w:rsidR="000766DA">
              <w:t xml:space="preserve"> document</w:t>
            </w:r>
            <w:r>
              <w:t>.</w:t>
            </w:r>
          </w:p>
          <w:p w:rsidR="001C5100" w:rsidRDefault="001C5100" w:rsidP="001C5100">
            <w:pPr>
              <w:pStyle w:val="Bold3"/>
            </w:pPr>
            <w:r>
              <w:t>CallOffNumber</w:t>
            </w:r>
          </w:p>
          <w:p w:rsidR="001C5100" w:rsidRDefault="001C5100" w:rsidP="001C5100">
            <w:pPr>
              <w:pStyle w:val="Normal3"/>
            </w:pPr>
            <w:r>
              <w:t xml:space="preserve">The unique reference number given to a </w:t>
            </w:r>
            <w:r w:rsidR="000766DA">
              <w:t>callo</w:t>
            </w:r>
            <w:r w:rsidR="00C34614">
              <w:t>ff</w:t>
            </w:r>
            <w:r w:rsidR="000766DA">
              <w:t xml:space="preserve"> document</w:t>
            </w:r>
            <w:r>
              <w:t xml:space="preserve">. The </w:t>
            </w:r>
            <w:r w:rsidR="000766DA">
              <w:t>callo</w:t>
            </w:r>
            <w:r w:rsidR="00C34614">
              <w:t>ff</w:t>
            </w:r>
            <w:r>
              <w:t xml:space="preserve"> number of a previously sent </w:t>
            </w:r>
            <w:r w:rsidR="000766DA">
              <w:t>callo</w:t>
            </w:r>
            <w:r w:rsidR="00C34614">
              <w:t>ff</w:t>
            </w:r>
            <w:r>
              <w:t xml:space="preserve"> can be referenced. For example, a seller can refer to a </w:t>
            </w:r>
            <w:r w:rsidR="000766DA">
              <w:t>callo</w:t>
            </w:r>
            <w:r w:rsidR="00C34614">
              <w:t>ff</w:t>
            </w:r>
            <w:r>
              <w:t xml:space="preserve"> number in a </w:t>
            </w:r>
            <w:r w:rsidR="00660C89">
              <w:t>DeliveryMessage</w:t>
            </w:r>
            <w:r>
              <w:t>.</w:t>
            </w:r>
          </w:p>
          <w:p w:rsidR="001C5100" w:rsidRDefault="001C5100" w:rsidP="001C5100">
            <w:pPr>
              <w:pStyle w:val="Bold3"/>
            </w:pPr>
            <w:r>
              <w:t>CallOffReferenceNumber</w:t>
            </w:r>
          </w:p>
          <w:p w:rsidR="001C5100" w:rsidRDefault="001C5100" w:rsidP="001C5100">
            <w:pPr>
              <w:pStyle w:val="Normal3"/>
            </w:pPr>
            <w:r>
              <w:t xml:space="preserve">A general informational reference (either textual or numeric) given to a </w:t>
            </w:r>
            <w:r w:rsidR="00C34614">
              <w:t>CallOff</w:t>
            </w:r>
            <w:r>
              <w:t xml:space="preserve">. The </w:t>
            </w:r>
            <w:r w:rsidR="00C34614">
              <w:t>CallOff</w:t>
            </w:r>
            <w:r>
              <w:t xml:space="preserve"> reference number of a previously sent </w:t>
            </w:r>
            <w:r w:rsidR="00C34614">
              <w:t>CallOff</w:t>
            </w:r>
            <w:r>
              <w:t xml:space="preserve"> can be indicated. For example, a seller can refer to a </w:t>
            </w:r>
            <w:r w:rsidR="00C34614">
              <w:t>CallOff</w:t>
            </w:r>
            <w:r>
              <w:t xml:space="preserve"> reference number in a DeliveryMessage.</w:t>
            </w:r>
          </w:p>
          <w:p w:rsidR="001C5100" w:rsidRDefault="001C5100" w:rsidP="001C5100">
            <w:pPr>
              <w:pStyle w:val="Bold3"/>
            </w:pPr>
            <w:r>
              <w:t>CatalogueReferenceNumber</w:t>
            </w:r>
          </w:p>
          <w:p w:rsidR="001C5100" w:rsidRDefault="001C5100" w:rsidP="001C5100">
            <w:pPr>
              <w:pStyle w:val="Normal3"/>
            </w:pPr>
            <w:r w:rsidRPr="00764982">
              <w:t xml:space="preserve">A unique reference for a </w:t>
            </w:r>
            <w:r>
              <w:t>catalogue</w:t>
            </w:r>
            <w:r w:rsidR="000766DA">
              <w:t>.</w:t>
            </w:r>
          </w:p>
          <w:p w:rsidR="001C5100" w:rsidRDefault="001C5100" w:rsidP="001C5100">
            <w:pPr>
              <w:pStyle w:val="Bold3"/>
            </w:pPr>
            <w:r>
              <w:t>CIMNumber</w:t>
            </w:r>
          </w:p>
          <w:p w:rsidR="001C5100" w:rsidRDefault="001C5100" w:rsidP="001C5100">
            <w:pPr>
              <w:pStyle w:val="Normal3"/>
            </w:pPr>
            <w:r>
              <w:t>The unique reference number given to an international freight document for rail transport.</w:t>
            </w:r>
          </w:p>
          <w:p w:rsidR="001C5100" w:rsidRDefault="001C5100" w:rsidP="001C5100">
            <w:pPr>
              <w:pStyle w:val="Bold3"/>
            </w:pPr>
            <w:r>
              <w:t>CMRNumber</w:t>
            </w:r>
          </w:p>
          <w:p w:rsidR="001C5100" w:rsidRDefault="001C5100" w:rsidP="001C5100">
            <w:pPr>
              <w:pStyle w:val="Normal3"/>
            </w:pPr>
            <w:r>
              <w:t>The unique reference number given to an international freight document for road transport.</w:t>
            </w:r>
          </w:p>
          <w:p w:rsidR="001C5100" w:rsidRDefault="001C5100" w:rsidP="001C5100">
            <w:pPr>
              <w:pStyle w:val="Bold3"/>
            </w:pPr>
            <w:r>
              <w:t>CoLoadingNumber</w:t>
            </w:r>
          </w:p>
          <w:p w:rsidR="001C5100" w:rsidRDefault="001C5100" w:rsidP="001C5100">
            <w:pPr>
              <w:pStyle w:val="Normal3"/>
            </w:pPr>
            <w:r>
              <w:t>A reference to the identifier for the CoLoading communication.</w:t>
            </w:r>
          </w:p>
          <w:p w:rsidR="001C5100" w:rsidRDefault="001C5100" w:rsidP="001C5100">
            <w:pPr>
              <w:pStyle w:val="Bold3"/>
            </w:pPr>
            <w:r>
              <w:t>ComplaintNumber</w:t>
            </w:r>
          </w:p>
          <w:p w:rsidR="001C5100" w:rsidRDefault="001C5100" w:rsidP="001C5100">
            <w:pPr>
              <w:pStyle w:val="Normal3"/>
            </w:pPr>
            <w:r>
              <w:t>The reference number associated with a complaint.</w:t>
            </w:r>
          </w:p>
          <w:p w:rsidR="001C5100" w:rsidRDefault="001C5100" w:rsidP="001C5100">
            <w:pPr>
              <w:pStyle w:val="Bold3"/>
            </w:pPr>
            <w:r>
              <w:t>ComplaintLineItemNumber</w:t>
            </w:r>
          </w:p>
          <w:p w:rsidR="00934F26" w:rsidRDefault="00934F26" w:rsidP="00934F26">
            <w:pPr>
              <w:pStyle w:val="Normal3"/>
            </w:pPr>
            <w:r w:rsidRPr="00934F26">
              <w:t>A number that uniquely</w:t>
            </w:r>
            <w:r w:rsidR="000766DA">
              <w:t xml:space="preserve"> identifies the line item of a complaint d</w:t>
            </w:r>
            <w:r w:rsidRPr="00934F26">
              <w:t>ocument.</w:t>
            </w:r>
          </w:p>
          <w:p w:rsidR="001C5100" w:rsidRDefault="001C5100" w:rsidP="001C5100">
            <w:pPr>
              <w:pStyle w:val="Bold3"/>
            </w:pPr>
            <w:r>
              <w:t>ComplaintResponseNumber</w:t>
            </w:r>
          </w:p>
          <w:p w:rsidR="001C5100" w:rsidRDefault="001C5100" w:rsidP="001C5100">
            <w:pPr>
              <w:pStyle w:val="Normal3"/>
            </w:pPr>
            <w:r>
              <w:t xml:space="preserve">The reference number associated with a </w:t>
            </w:r>
            <w:r w:rsidR="000766DA">
              <w:t>c</w:t>
            </w:r>
            <w:r w:rsidR="00485239">
              <w:t>omplaint</w:t>
            </w:r>
            <w:r w:rsidR="000766DA">
              <w:t xml:space="preserve"> r</w:t>
            </w:r>
            <w:r w:rsidR="00485239">
              <w:t>esponse</w:t>
            </w:r>
            <w:r w:rsidR="000766DA">
              <w:t xml:space="preserve"> document</w:t>
            </w:r>
            <w:r>
              <w:t>.</w:t>
            </w:r>
          </w:p>
          <w:p w:rsidR="001C5100" w:rsidRDefault="001C5100" w:rsidP="001C5100">
            <w:pPr>
              <w:pStyle w:val="Bold3"/>
            </w:pPr>
            <w:r>
              <w:t>ComplaintResponseLineItemNumber</w:t>
            </w:r>
          </w:p>
          <w:p w:rsidR="00934F26" w:rsidRDefault="00934F26" w:rsidP="00934F26">
            <w:pPr>
              <w:pStyle w:val="Normal3"/>
            </w:pPr>
            <w:r w:rsidRPr="00934F26">
              <w:t>A number that uniquely</w:t>
            </w:r>
            <w:r w:rsidR="000766DA">
              <w:t xml:space="preserve"> identifies a line item of a c</w:t>
            </w:r>
            <w:r w:rsidRPr="00934F26">
              <w:t>omplaint</w:t>
            </w:r>
            <w:r w:rsidR="000766DA">
              <w:t xml:space="preserve"> response d</w:t>
            </w:r>
            <w:r w:rsidRPr="00934F26">
              <w:t>ocument.</w:t>
            </w:r>
          </w:p>
          <w:p w:rsidR="001C5100" w:rsidRDefault="001C5100" w:rsidP="001C5100">
            <w:pPr>
              <w:pStyle w:val="Bold3"/>
            </w:pPr>
            <w:r>
              <w:t>ConsigneeOrderNumber</w:t>
            </w:r>
          </w:p>
          <w:p w:rsidR="001C5100" w:rsidRDefault="001C5100" w:rsidP="001C5100">
            <w:pPr>
              <w:pStyle w:val="Normal3"/>
            </w:pPr>
            <w:r>
              <w:t xml:space="preserve">To be removed in a future version. Refer to “OrderNumber” for the definition and use the attribute “AssignedBy” for consignee. </w:t>
            </w:r>
          </w:p>
          <w:p w:rsidR="001C5100" w:rsidRDefault="001C5100" w:rsidP="001C5100">
            <w:pPr>
              <w:pStyle w:val="Bold3"/>
            </w:pPr>
            <w:r>
              <w:t>ContainerReference</w:t>
            </w:r>
          </w:p>
          <w:p w:rsidR="001C5100" w:rsidRDefault="001C5100" w:rsidP="001C5100">
            <w:pPr>
              <w:pStyle w:val="Normal3"/>
            </w:pPr>
            <w:r>
              <w:t xml:space="preserve">The reference number of the container.  </w:t>
            </w:r>
          </w:p>
          <w:p w:rsidR="001C5100" w:rsidRDefault="001C5100" w:rsidP="001C5100">
            <w:pPr>
              <w:pStyle w:val="Bold3"/>
            </w:pPr>
            <w:r>
              <w:t>ContentLanguage</w:t>
            </w:r>
          </w:p>
          <w:p w:rsidR="000B49E3" w:rsidRDefault="000B49E3" w:rsidP="000B49E3">
            <w:pPr>
              <w:pStyle w:val="Bold3"/>
            </w:pPr>
            <w:r>
              <w:t>ContentOrderOfMatterNumber</w:t>
            </w:r>
          </w:p>
          <w:p w:rsidR="000B49E3" w:rsidRDefault="000766DA" w:rsidP="000B49E3">
            <w:pPr>
              <w:pStyle w:val="Normal3"/>
            </w:pPr>
            <w:r>
              <w:t>The unique identifier of a c</w:t>
            </w:r>
            <w:r w:rsidR="000B49E3">
              <w:t>ontent</w:t>
            </w:r>
            <w:r>
              <w:t xml:space="preserve"> o</w:t>
            </w:r>
            <w:r w:rsidR="000B49E3">
              <w:t>rder</w:t>
            </w:r>
            <w:r>
              <w:t xml:space="preserve"> o</w:t>
            </w:r>
            <w:r w:rsidR="000B49E3">
              <w:t>f</w:t>
            </w:r>
            <w:r>
              <w:t xml:space="preserve"> matter d</w:t>
            </w:r>
            <w:r w:rsidR="000B49E3">
              <w:t>ocument.</w:t>
            </w:r>
          </w:p>
          <w:p w:rsidR="000B49E3" w:rsidRDefault="000B49E3" w:rsidP="000B49E3">
            <w:pPr>
              <w:pStyle w:val="Bold3"/>
            </w:pPr>
            <w:r>
              <w:t>ContentOrderOfMatterVersionNumber</w:t>
            </w:r>
          </w:p>
          <w:p w:rsidR="000B49E3" w:rsidRDefault="000B49E3" w:rsidP="000B49E3">
            <w:pPr>
              <w:pStyle w:val="Normal3"/>
            </w:pPr>
            <w:r>
              <w:t>A value that k</w:t>
            </w:r>
            <w:r w:rsidR="00BE7A87">
              <w:t>eeps track of the version of c</w:t>
            </w:r>
            <w:r>
              <w:t>ontent</w:t>
            </w:r>
            <w:r w:rsidR="00BE7A87">
              <w:t xml:space="preserve"> o</w:t>
            </w:r>
            <w:r>
              <w:t>rder</w:t>
            </w:r>
            <w:r w:rsidR="00BE7A87">
              <w:t xml:space="preserve"> o</w:t>
            </w:r>
            <w:r>
              <w:t>f</w:t>
            </w:r>
            <w:r w:rsidR="00BE7A87">
              <w:t xml:space="preserve"> matter d</w:t>
            </w:r>
            <w:r>
              <w:t>ocument</w:t>
            </w:r>
          </w:p>
          <w:p w:rsidR="000B49E3" w:rsidRDefault="000B49E3" w:rsidP="000B49E3">
            <w:pPr>
              <w:pStyle w:val="Bold3"/>
            </w:pPr>
            <w:r>
              <w:t xml:space="preserve">ContractGroupReferenceNumber </w:t>
            </w:r>
          </w:p>
          <w:p w:rsidR="000B49E3" w:rsidRDefault="000B49E3" w:rsidP="000B49E3">
            <w:pPr>
              <w:pStyle w:val="Normal3"/>
            </w:pPr>
            <w:r>
              <w:t>A reference number to a group of contracts relevant to a particular business item.</w:t>
            </w:r>
          </w:p>
          <w:p w:rsidR="001C5100" w:rsidRDefault="001C5100" w:rsidP="001C5100">
            <w:pPr>
              <w:pStyle w:val="Bold3"/>
            </w:pPr>
            <w:r>
              <w:t>ContractLineNumber</w:t>
            </w:r>
          </w:p>
          <w:p w:rsidR="001C5100" w:rsidRDefault="001C5100" w:rsidP="001C5100">
            <w:pPr>
              <w:pStyle w:val="Normal3"/>
            </w:pPr>
            <w:r>
              <w:t>A particular line number of a contract. Note: To reference a contract line number, the seller or buyer must include a clear reference to the corresponding contract elsewhere in the document.</w:t>
            </w:r>
          </w:p>
          <w:p w:rsidR="001C5100" w:rsidRDefault="001C5100" w:rsidP="001C5100">
            <w:pPr>
              <w:pStyle w:val="Bold3"/>
            </w:pPr>
            <w:r>
              <w:t>ContractNumber</w:t>
            </w:r>
          </w:p>
          <w:p w:rsidR="001C5100" w:rsidRDefault="001C5100" w:rsidP="001C5100">
            <w:pPr>
              <w:pStyle w:val="Normal3"/>
            </w:pPr>
            <w:r>
              <w:t>The unique reference number given to a mutual commercial/trading agreement between a buyer and a seller. The agreement can cover a quote, a bid, a contract, pricing, invoicing, and/or payment terms.</w:t>
            </w:r>
          </w:p>
          <w:p w:rsidR="001C5100" w:rsidRDefault="001C5100" w:rsidP="001C5100">
            <w:pPr>
              <w:pStyle w:val="Bold3"/>
            </w:pPr>
            <w:r>
              <w:t>ConvertingReportNumber</w:t>
            </w:r>
          </w:p>
          <w:p w:rsidR="001C5100" w:rsidRDefault="001C5100" w:rsidP="001C5100">
            <w:pPr>
              <w:pStyle w:val="Normal3"/>
            </w:pPr>
            <w:r>
              <w:t>An identifier used to communicate which converting report is being referred to.</w:t>
            </w:r>
          </w:p>
          <w:p w:rsidR="001C5100" w:rsidRDefault="001C5100" w:rsidP="001C5100">
            <w:pPr>
              <w:pStyle w:val="Bold3"/>
            </w:pPr>
            <w:r>
              <w:t>Copyright</w:t>
            </w:r>
          </w:p>
          <w:p w:rsidR="001C5100" w:rsidRDefault="001C5100" w:rsidP="001C5100">
            <w:pPr>
              <w:pStyle w:val="Normal3"/>
            </w:pPr>
            <w:r>
              <w:t>The year of publication copyright.</w:t>
            </w:r>
          </w:p>
          <w:p w:rsidR="005D3E93" w:rsidRDefault="005D3E93" w:rsidP="005D3E93">
            <w:pPr>
              <w:pStyle w:val="Bold3"/>
            </w:pPr>
            <w:r>
              <w:t>CorrelationReferenceNumber</w:t>
            </w:r>
          </w:p>
          <w:p w:rsidR="005D3E93" w:rsidRDefault="005D3E93" w:rsidP="005D3E93">
            <w:pPr>
              <w:pStyle w:val="Normal3"/>
            </w:pPr>
            <w:r>
              <w:t>A reference number used for grouping of related e-Documents or related items within e-Documents, e.g. invoice line items.</w:t>
            </w:r>
          </w:p>
          <w:p w:rsidR="001C5100" w:rsidRDefault="001C5100" w:rsidP="001C5100">
            <w:pPr>
              <w:pStyle w:val="Bold3"/>
            </w:pPr>
            <w:r>
              <w:t>CreditAuthorizationNumber</w:t>
            </w:r>
          </w:p>
          <w:p w:rsidR="001C5100" w:rsidRDefault="001C5100" w:rsidP="001C5100">
            <w:pPr>
              <w:pStyle w:val="Normal3"/>
            </w:pPr>
            <w:r>
              <w:t>The number of the credit authorization.</w:t>
            </w:r>
          </w:p>
          <w:p w:rsidR="001C5100" w:rsidRDefault="001C5100" w:rsidP="001C5100">
            <w:pPr>
              <w:pStyle w:val="Bold3"/>
            </w:pPr>
            <w:r>
              <w:t>CreditDebitNoteNumber</w:t>
            </w:r>
          </w:p>
          <w:p w:rsidR="001C5100" w:rsidRDefault="001C5100" w:rsidP="001C5100">
            <w:pPr>
              <w:pStyle w:val="Normal3"/>
            </w:pPr>
            <w:r>
              <w:t>To be removed in version V3R00. Use either CreditNoteNumber or DebitNoteNumber.</w:t>
            </w:r>
          </w:p>
          <w:p w:rsidR="001C5100" w:rsidRDefault="001C5100" w:rsidP="001C5100">
            <w:pPr>
              <w:pStyle w:val="Bold3"/>
            </w:pPr>
            <w:r>
              <w:t>CreditNoteNumber</w:t>
            </w:r>
          </w:p>
          <w:p w:rsidR="001C5100" w:rsidRDefault="00BE7A87" w:rsidP="001C5100">
            <w:pPr>
              <w:pStyle w:val="Normal3"/>
            </w:pPr>
            <w:r>
              <w:t>The number of the referenced credit n</w:t>
            </w:r>
            <w:r w:rsidR="001C5100">
              <w:t>ote</w:t>
            </w:r>
            <w:r>
              <w:t xml:space="preserve"> document</w:t>
            </w:r>
            <w:r w:rsidR="001C5100">
              <w:t>.</w:t>
            </w:r>
          </w:p>
          <w:p w:rsidR="001C5100" w:rsidRDefault="001C5100" w:rsidP="001C5100">
            <w:pPr>
              <w:pStyle w:val="Bold3"/>
            </w:pPr>
            <w:r>
              <w:t>CustomerBookingNumber</w:t>
            </w:r>
          </w:p>
          <w:p w:rsidR="001C5100" w:rsidRDefault="001C5100" w:rsidP="001C5100">
            <w:pPr>
              <w:pStyle w:val="Normal3"/>
            </w:pPr>
            <w:r>
              <w:t>To be removed in a future version. Refer to “BookingNumber” for the definition and use the attribute “AssignedBy” for customer.</w:t>
            </w:r>
          </w:p>
          <w:p w:rsidR="001C5100" w:rsidRDefault="001C5100" w:rsidP="001C5100">
            <w:pPr>
              <w:pStyle w:val="Bold3"/>
            </w:pPr>
            <w:r>
              <w:t>CustomerJobNumber</w:t>
            </w:r>
          </w:p>
          <w:p w:rsidR="001C5100" w:rsidRDefault="001C5100" w:rsidP="001C5100">
            <w:pPr>
              <w:pStyle w:val="Normal3"/>
            </w:pPr>
            <w:r>
              <w:t>To be removed in a future version. Refer to “JobNumber” for the definition and use the attribute “AssignedBy” for customer.</w:t>
            </w:r>
          </w:p>
          <w:p w:rsidR="001C5100" w:rsidRDefault="001C5100" w:rsidP="001C5100">
            <w:pPr>
              <w:pStyle w:val="Bold3"/>
            </w:pPr>
            <w:r>
              <w:t>CustomerJobTitle</w:t>
            </w:r>
          </w:p>
          <w:p w:rsidR="001C5100" w:rsidRDefault="001C5100" w:rsidP="001C5100">
            <w:pPr>
              <w:pStyle w:val="Normal3"/>
            </w:pPr>
            <w:r>
              <w:t>To be removed in a future version. Refer to “JobTitle” for the definition and use the attribute “AssignedBy” for customer.</w:t>
            </w:r>
          </w:p>
          <w:p w:rsidR="001C5100" w:rsidRDefault="001C5100" w:rsidP="001C5100">
            <w:pPr>
              <w:pStyle w:val="Bold3"/>
            </w:pPr>
            <w:r>
              <w:t>CustomerOrderNumber</w:t>
            </w:r>
          </w:p>
          <w:p w:rsidR="001C5100" w:rsidRDefault="001C5100" w:rsidP="001C5100">
            <w:pPr>
              <w:pStyle w:val="Normal3"/>
            </w:pPr>
            <w:r>
              <w:t>To be removed in a future version. Refer to “OrderNumber” for the definition and use the attribute “AssignedBy” for customer.</w:t>
            </w:r>
          </w:p>
          <w:p w:rsidR="001C5100" w:rsidRDefault="001C5100" w:rsidP="001C5100">
            <w:pPr>
              <w:pStyle w:val="Bold3"/>
            </w:pPr>
            <w:r>
              <w:t>CustomerReferenceNumber</w:t>
            </w:r>
          </w:p>
          <w:p w:rsidR="001C5100" w:rsidRDefault="001C5100" w:rsidP="001C5100">
            <w:pPr>
              <w:pStyle w:val="Normal3"/>
            </w:pPr>
            <w:r>
              <w:t>To be removed in a future version. Refer to “ReferenceNumber” for the definition and use the attribute “AssignedBy” for customer.</w:t>
            </w:r>
          </w:p>
          <w:p w:rsidR="001C5100" w:rsidRDefault="001C5100" w:rsidP="001C5100">
            <w:pPr>
              <w:pStyle w:val="Bold3"/>
            </w:pPr>
            <w:r>
              <w:t>CustomerSpecificationNumber</w:t>
            </w:r>
          </w:p>
          <w:p w:rsidR="001C5100" w:rsidRDefault="001C5100" w:rsidP="001C5100">
            <w:pPr>
              <w:pStyle w:val="Normal3"/>
            </w:pPr>
            <w:r>
              <w:t>To be removed in a future version. Refer to “SpecificationReferenceNumber” for the definition and use the attribute “AssignedBy” for customer.</w:t>
            </w:r>
          </w:p>
          <w:p w:rsidR="001C5100" w:rsidRDefault="001C5100" w:rsidP="001C5100">
            <w:pPr>
              <w:pStyle w:val="Bold3"/>
            </w:pPr>
            <w:r>
              <w:t>DebitNoteNumber</w:t>
            </w:r>
          </w:p>
          <w:p w:rsidR="001C5100" w:rsidRDefault="001C5100" w:rsidP="001C5100">
            <w:pPr>
              <w:pStyle w:val="Normal3"/>
            </w:pPr>
            <w:r>
              <w:t>The</w:t>
            </w:r>
            <w:r w:rsidR="00BE7A87">
              <w:t xml:space="preserve"> number of the referenced debit n</w:t>
            </w:r>
            <w:r>
              <w:t>ote</w:t>
            </w:r>
            <w:r w:rsidR="00BE7A87">
              <w:t xml:space="preserve"> document</w:t>
            </w:r>
            <w:r>
              <w:t>.</w:t>
            </w:r>
          </w:p>
          <w:p w:rsidR="001C5100" w:rsidRDefault="001C5100" w:rsidP="001C5100">
            <w:pPr>
              <w:pStyle w:val="Bold3"/>
            </w:pPr>
            <w:r>
              <w:t>DeliveryBookingNumber</w:t>
            </w:r>
          </w:p>
          <w:p w:rsidR="001C5100" w:rsidRDefault="001C5100" w:rsidP="001C5100">
            <w:pPr>
              <w:pStyle w:val="Normal3"/>
            </w:pPr>
            <w:r>
              <w:t>A number use to schedule deliveries at their site.</w:t>
            </w:r>
          </w:p>
          <w:p w:rsidR="001C5100" w:rsidRDefault="001C5100" w:rsidP="001C5100">
            <w:pPr>
              <w:pStyle w:val="Bold3"/>
            </w:pPr>
            <w:r>
              <w:t>DeliveryInstructionNumber</w:t>
            </w:r>
          </w:p>
          <w:p w:rsidR="001C5100" w:rsidRDefault="001C5100" w:rsidP="001C5100">
            <w:pPr>
              <w:pStyle w:val="Normal3"/>
            </w:pPr>
            <w:r>
              <w:t xml:space="preserve">The unique identifier given to a </w:t>
            </w:r>
            <w:r w:rsidR="00BE7A87">
              <w:t>d</w:t>
            </w:r>
            <w:r w:rsidR="003A6546">
              <w:t>elivery</w:t>
            </w:r>
            <w:r w:rsidR="00BE7A87">
              <w:t xml:space="preserve"> i</w:t>
            </w:r>
            <w:r w:rsidR="003A6546">
              <w:t>nstruction</w:t>
            </w:r>
            <w:r w:rsidR="00BE7A87">
              <w:t xml:space="preserve"> document</w:t>
            </w:r>
            <w:r>
              <w:t>.</w:t>
            </w:r>
          </w:p>
          <w:p w:rsidR="001C5100" w:rsidRDefault="001C5100" w:rsidP="001C5100">
            <w:pPr>
              <w:pStyle w:val="Bold3"/>
            </w:pPr>
            <w:r>
              <w:t>DeliveryInstructionSequenceNumber</w:t>
            </w:r>
          </w:p>
          <w:p w:rsidR="001C5100" w:rsidRDefault="001C5100" w:rsidP="001C5100">
            <w:pPr>
              <w:pStyle w:val="Normal3"/>
            </w:pPr>
            <w:r>
              <w:t xml:space="preserve">The unique reference number given to a </w:t>
            </w:r>
            <w:r w:rsidR="00BE7A87">
              <w:t>d</w:t>
            </w:r>
            <w:r w:rsidR="003A6546">
              <w:t>elivery</w:t>
            </w:r>
            <w:r w:rsidR="00BE7A87">
              <w:t xml:space="preserve"> i</w:t>
            </w:r>
            <w:r w:rsidR="003A6546">
              <w:t>nstruction</w:t>
            </w:r>
            <w:r>
              <w:t xml:space="preserve"> sequence.</w:t>
            </w:r>
          </w:p>
          <w:p w:rsidR="001C5100" w:rsidRDefault="001C5100" w:rsidP="001C5100">
            <w:pPr>
              <w:pStyle w:val="Bold3"/>
            </w:pPr>
            <w:r>
              <w:t>DeliveryInstructionSequenceLineNumber</w:t>
            </w:r>
          </w:p>
          <w:p w:rsidR="001C5100" w:rsidRDefault="001C5100" w:rsidP="001C5100">
            <w:pPr>
              <w:pStyle w:val="Normal3"/>
            </w:pPr>
            <w:r>
              <w:t xml:space="preserve">A sequential number that uniquely identifies </w:t>
            </w:r>
            <w:r w:rsidR="00BE7A87">
              <w:t>a line item of a d</w:t>
            </w:r>
            <w:r>
              <w:t>elivery</w:t>
            </w:r>
            <w:r w:rsidR="00BE7A87">
              <w:t xml:space="preserve"> i</w:t>
            </w:r>
            <w:r>
              <w:t>nstruction</w:t>
            </w:r>
            <w:r w:rsidR="00BE7A87">
              <w:t xml:space="preserve"> s</w:t>
            </w:r>
            <w:r>
              <w:t>equence.</w:t>
            </w:r>
          </w:p>
          <w:p w:rsidR="001C5100" w:rsidRDefault="001C5100" w:rsidP="001C5100">
            <w:pPr>
              <w:pStyle w:val="Bold3"/>
            </w:pPr>
            <w:r>
              <w:t>DeliveryLocation</w:t>
            </w:r>
          </w:p>
          <w:p w:rsidR="001C5100" w:rsidRDefault="001C5100" w:rsidP="001C5100">
            <w:pPr>
              <w:pStyle w:val="Normal3"/>
            </w:pPr>
            <w:r>
              <w:t>The location to which product is to be delivered.</w:t>
            </w:r>
          </w:p>
          <w:p w:rsidR="001C5100" w:rsidRDefault="001C5100" w:rsidP="001C5100">
            <w:pPr>
              <w:pStyle w:val="Bold3"/>
            </w:pPr>
            <w:r>
              <w:t>DeliveryMessageNumber</w:t>
            </w:r>
          </w:p>
          <w:p w:rsidR="001C5100" w:rsidRDefault="00BE7A87" w:rsidP="001C5100">
            <w:pPr>
              <w:pStyle w:val="Normal3"/>
            </w:pPr>
            <w:r>
              <w:t>The identifier of a d</w:t>
            </w:r>
            <w:r w:rsidR="001C5100">
              <w:t>elivery</w:t>
            </w:r>
            <w:r>
              <w:t xml:space="preserve"> m</w:t>
            </w:r>
            <w:r w:rsidR="001C5100">
              <w:t xml:space="preserve">essage </w:t>
            </w:r>
            <w:r>
              <w:t>d</w:t>
            </w:r>
            <w:r w:rsidR="00ED105B">
              <w:t>ocument</w:t>
            </w:r>
            <w:r w:rsidR="001C5100">
              <w:t>.</w:t>
            </w:r>
          </w:p>
          <w:p w:rsidR="001C5100" w:rsidRDefault="001C5100" w:rsidP="001C5100">
            <w:pPr>
              <w:pStyle w:val="Bold3"/>
            </w:pPr>
            <w:r>
              <w:t>DeliveryMessageLineItemNumber</w:t>
            </w:r>
          </w:p>
          <w:p w:rsidR="00934F26" w:rsidRDefault="00934F26" w:rsidP="00934F26">
            <w:pPr>
              <w:pStyle w:val="Normal3"/>
            </w:pPr>
            <w:r w:rsidRPr="00934F26">
              <w:t xml:space="preserve">A number that uniquely identifies </w:t>
            </w:r>
            <w:r w:rsidR="00BE7A87">
              <w:t>a line item of a d</w:t>
            </w:r>
            <w:r w:rsidRPr="00934F26">
              <w:t>elivery</w:t>
            </w:r>
            <w:r w:rsidR="00BE7A87">
              <w:t xml:space="preserve"> m</w:t>
            </w:r>
            <w:r w:rsidRPr="00934F26">
              <w:t xml:space="preserve">essage </w:t>
            </w:r>
            <w:r w:rsidR="00BE7A87">
              <w:t>d</w:t>
            </w:r>
            <w:r w:rsidRPr="00934F26">
              <w:t>ocument</w:t>
            </w:r>
            <w:r>
              <w:t>.</w:t>
            </w:r>
          </w:p>
          <w:p w:rsidR="001C5100" w:rsidRDefault="001C5100" w:rsidP="001C5100">
            <w:pPr>
              <w:pStyle w:val="Bold3"/>
            </w:pPr>
            <w:r>
              <w:t>DeliveryNumber</w:t>
            </w:r>
          </w:p>
          <w:p w:rsidR="001C5100" w:rsidRDefault="001C5100" w:rsidP="001C5100">
            <w:pPr>
              <w:pStyle w:val="Normal3"/>
            </w:pPr>
            <w:r>
              <w:t>Alternate delivery number when the party uses secondary documents to manage their own system.</w:t>
            </w:r>
          </w:p>
          <w:p w:rsidR="006102A9" w:rsidRDefault="006102A9" w:rsidP="006102A9">
            <w:pPr>
              <w:pStyle w:val="Bold3"/>
            </w:pPr>
            <w:r>
              <w:t xml:space="preserve">DeliveryPlanningNumber </w:t>
            </w:r>
          </w:p>
          <w:p w:rsidR="006102A9" w:rsidRDefault="00BE7A87" w:rsidP="006102A9">
            <w:pPr>
              <w:pStyle w:val="Normal3"/>
            </w:pPr>
            <w:r>
              <w:t>The identifier of a d</w:t>
            </w:r>
            <w:r w:rsidR="006102A9">
              <w:t>elivery</w:t>
            </w:r>
            <w:r>
              <w:t xml:space="preserve"> planning d</w:t>
            </w:r>
            <w:r w:rsidR="006102A9">
              <w:t>ocument.</w:t>
            </w:r>
          </w:p>
          <w:p w:rsidR="00E81FB7" w:rsidRDefault="00E81FB7" w:rsidP="00E81FB7">
            <w:pPr>
              <w:pStyle w:val="Bold3"/>
            </w:pPr>
            <w:r>
              <w:t>DeliveryPlanningSequenceNumber</w:t>
            </w:r>
          </w:p>
          <w:p w:rsidR="00E81FB7" w:rsidRDefault="00E81FB7" w:rsidP="00E81FB7">
            <w:pPr>
              <w:pStyle w:val="Normal3"/>
            </w:pPr>
            <w:r>
              <w:t>The reference number given to a s</w:t>
            </w:r>
            <w:r w:rsidR="00BE7A87">
              <w:t>equence in a delivery planning d</w:t>
            </w:r>
            <w:r>
              <w:t>ocument.</w:t>
            </w:r>
          </w:p>
          <w:p w:rsidR="00D76678" w:rsidRPr="00D76678" w:rsidRDefault="00D76678" w:rsidP="00D76678">
            <w:pPr>
              <w:pStyle w:val="Bold3"/>
              <w:rPr>
                <w:highlight w:val="white"/>
              </w:rPr>
            </w:pPr>
            <w:r w:rsidRPr="00D76678">
              <w:rPr>
                <w:highlight w:val="white"/>
              </w:rPr>
              <w:t>DeliverySourceNumber</w:t>
            </w:r>
          </w:p>
          <w:p w:rsidR="00D76678" w:rsidRDefault="00D76678" w:rsidP="00D76678">
            <w:pPr>
              <w:pStyle w:val="Normal3"/>
            </w:pPr>
            <w:r>
              <w:t>The identifier of the delivery source in the supply chain.</w:t>
            </w:r>
          </w:p>
          <w:p w:rsidR="001C5100" w:rsidRDefault="001C5100" w:rsidP="001C5100">
            <w:pPr>
              <w:pStyle w:val="Bold3"/>
            </w:pPr>
            <w:r w:rsidRPr="00764982">
              <w:rPr>
                <w:highlight w:val="white"/>
              </w:rPr>
              <w:t>Department</w:t>
            </w:r>
            <w:r w:rsidRPr="00764982">
              <w:rPr>
                <w:bCs/>
              </w:rPr>
              <w:t>Identifier</w:t>
            </w:r>
            <w:r>
              <w:rPr>
                <w:highlight w:val="white"/>
              </w:rPr>
              <w:t xml:space="preserve"> </w:t>
            </w:r>
          </w:p>
          <w:p w:rsidR="001C5100" w:rsidRDefault="001C5100" w:rsidP="001C5100">
            <w:pPr>
              <w:pStyle w:val="Normal3"/>
            </w:pPr>
            <w:r w:rsidRPr="00764982">
              <w:t>A major division of a business</w:t>
            </w:r>
            <w:r>
              <w:t>.</w:t>
            </w:r>
            <w:r w:rsidRPr="00ED59B3">
              <w:rPr>
                <w:b/>
              </w:rPr>
              <w:t xml:space="preserve"> </w:t>
            </w:r>
          </w:p>
          <w:p w:rsidR="001C5100" w:rsidRDefault="001C5100" w:rsidP="001C5100">
            <w:pPr>
              <w:pStyle w:val="Bold3"/>
            </w:pPr>
            <w:r>
              <w:t>DespatchInformationNumber</w:t>
            </w:r>
          </w:p>
          <w:p w:rsidR="00934F26" w:rsidRDefault="00934F26" w:rsidP="00934F26">
            <w:pPr>
              <w:pStyle w:val="Normal3"/>
            </w:pPr>
            <w:r w:rsidRPr="00934F26">
              <w:t>The unique reference number of the despatch information document.</w:t>
            </w:r>
          </w:p>
          <w:p w:rsidR="001C5100" w:rsidRDefault="001C5100" w:rsidP="001C5100">
            <w:pPr>
              <w:pStyle w:val="Bold3"/>
            </w:pPr>
            <w:r>
              <w:t>DespatchInstructionNumber</w:t>
            </w:r>
          </w:p>
          <w:p w:rsidR="001C5100" w:rsidRDefault="001C5100" w:rsidP="001C5100">
            <w:pPr>
              <w:pStyle w:val="Normal3"/>
            </w:pPr>
            <w:r>
              <w:t>The unique reference number of the despatch instruction document. For example the despatch instructions sent from the mill to the warehouse.</w:t>
            </w:r>
          </w:p>
          <w:p w:rsidR="001C5100" w:rsidRDefault="001C5100" w:rsidP="001C5100">
            <w:pPr>
              <w:pStyle w:val="Bold3"/>
            </w:pPr>
            <w:r>
              <w:t>DivisionIdentifier</w:t>
            </w:r>
          </w:p>
          <w:p w:rsidR="001C5100" w:rsidRDefault="001C5100" w:rsidP="001C5100">
            <w:pPr>
              <w:pStyle w:val="Normal3"/>
            </w:pPr>
            <w:r>
              <w:t>The internal division identifier for the party.</w:t>
            </w:r>
          </w:p>
          <w:p w:rsidR="001C5100" w:rsidRDefault="001C5100" w:rsidP="001C5100">
            <w:pPr>
              <w:pStyle w:val="Bold3"/>
            </w:pPr>
            <w:r>
              <w:t>DropOffNumber</w:t>
            </w:r>
          </w:p>
          <w:p w:rsidR="001C5100" w:rsidRDefault="001C5100" w:rsidP="001C5100">
            <w:pPr>
              <w:pStyle w:val="Normal3"/>
            </w:pPr>
            <w:r>
              <w:t>The identifier for the stop or location that the delivery vehicle will make.</w:t>
            </w:r>
          </w:p>
          <w:p w:rsidR="001C5100" w:rsidRDefault="001C5100" w:rsidP="001C5100">
            <w:pPr>
              <w:pStyle w:val="Bold3"/>
            </w:pPr>
            <w:r>
              <w:t>Edition</w:t>
            </w:r>
          </w:p>
          <w:p w:rsidR="001C5100" w:rsidRDefault="001C5100" w:rsidP="001C5100">
            <w:pPr>
              <w:pStyle w:val="Normal3"/>
            </w:pPr>
            <w:r w:rsidRPr="00197F9A">
              <w:t>Identifies the version of the product for which copies were printed and published at one time; For example in book manufacturing values might be 1st, 2nd, etc</w:t>
            </w:r>
            <w:r>
              <w:t xml:space="preserve"> </w:t>
            </w:r>
          </w:p>
          <w:p w:rsidR="001C5100" w:rsidRDefault="001C5100" w:rsidP="001C5100">
            <w:pPr>
              <w:pStyle w:val="Bold3"/>
            </w:pPr>
            <w:r>
              <w:t>EditionState</w:t>
            </w:r>
          </w:p>
          <w:p w:rsidR="001C5100" w:rsidRDefault="001C5100" w:rsidP="001C5100">
            <w:pPr>
              <w:pStyle w:val="Normal3"/>
            </w:pPr>
            <w:r>
              <w:t>List of state abbreviations. The term "National" may also be used.</w:t>
            </w:r>
          </w:p>
          <w:p w:rsidR="001C5100" w:rsidRDefault="001C5100" w:rsidP="001C5100">
            <w:pPr>
              <w:pStyle w:val="Bold3"/>
            </w:pPr>
            <w:r>
              <w:t>EditionSubject</w:t>
            </w:r>
          </w:p>
          <w:p w:rsidR="001C5100" w:rsidRDefault="00232007" w:rsidP="001C5100">
            <w:pPr>
              <w:pStyle w:val="Normal3"/>
            </w:pPr>
            <w:r w:rsidRPr="00232007">
              <w:t>Subject Heading as designated by</w:t>
            </w:r>
            <w:r>
              <w:t xml:space="preserve"> Book Industry Study Group BISG</w:t>
            </w:r>
            <w:r w:rsidR="001C5100">
              <w:t>.</w:t>
            </w:r>
          </w:p>
          <w:p w:rsidR="00E74404" w:rsidRDefault="00E74404" w:rsidP="00E74404">
            <w:pPr>
              <w:pStyle w:val="Bold3"/>
            </w:pPr>
            <w:r>
              <w:t>EditionSubjectNumber</w:t>
            </w:r>
          </w:p>
          <w:p w:rsidR="00E74404" w:rsidRDefault="001E6C41" w:rsidP="00E74404">
            <w:pPr>
              <w:pStyle w:val="Normal3"/>
            </w:pPr>
            <w:r w:rsidRPr="001E6C41">
              <w:t>Number defined by Book Industry Study Group BISG to codify</w:t>
            </w:r>
            <w:r>
              <w:t xml:space="preserve"> the subject matter of the book</w:t>
            </w:r>
            <w:r w:rsidR="00E74404">
              <w:t>.</w:t>
            </w:r>
          </w:p>
          <w:p w:rsidR="001C5100" w:rsidRDefault="001C5100" w:rsidP="001C5100">
            <w:pPr>
              <w:pStyle w:val="Bold3"/>
            </w:pPr>
            <w:r>
              <w:t>EducationSubject</w:t>
            </w:r>
          </w:p>
          <w:p w:rsidR="001C5100" w:rsidRDefault="001C5100" w:rsidP="001C5100">
            <w:pPr>
              <w:pStyle w:val="Normal3"/>
            </w:pPr>
            <w:r>
              <w:t>Identifies the subject matter of a text book (such as Math, Science, etc.).</w:t>
            </w:r>
          </w:p>
          <w:p w:rsidR="003929AE" w:rsidRDefault="003929AE" w:rsidP="003929AE">
            <w:pPr>
              <w:pStyle w:val="Bold3"/>
            </w:pPr>
            <w:r>
              <w:t>EKAERNumber</w:t>
            </w:r>
          </w:p>
          <w:p w:rsidR="003929AE" w:rsidRDefault="003929AE" w:rsidP="003929AE">
            <w:pPr>
              <w:pStyle w:val="Normal3"/>
            </w:pPr>
            <w:r>
              <w:t>EKAER stands for Electronic Trade and Transport Control System (‘elektronikus közúti áruforgalom-ellenőrző rendszer’). The new regulations making the use of the system mandatory in Hungary will take effect as of January 1st, 2015. aiming to filter out VAT fraud and minimize their possibility in public road transit to the fullest possible extent. Therefore it will monitor goods trafficking inside Hungary and also goods transported on public roads between member states of the European Union.</w:t>
            </w:r>
          </w:p>
          <w:p w:rsidR="003929AE" w:rsidRDefault="003929AE" w:rsidP="003929AE">
            <w:pPr>
              <w:pStyle w:val="Normal3"/>
            </w:pPr>
            <w:r>
              <w:t>When communicating the EKAERNumber within the papiNet e-Document the enumeration “Customs”  should be used in AssignedBy, as the  EKAERNumber is issued by the National Tax and Customs Administration of Hungary (NTCA).</w:t>
            </w:r>
          </w:p>
          <w:p w:rsidR="003929AE" w:rsidRDefault="00557255" w:rsidP="003929AE">
            <w:pPr>
              <w:pStyle w:val="Normal3"/>
            </w:pPr>
            <w:hyperlink r:id="rId1684" w:history="1">
              <w:r w:rsidR="003929AE" w:rsidRPr="003929AE">
                <w:rPr>
                  <w:rStyle w:val="Hyperlink"/>
                </w:rPr>
                <w:t>http://ekaer.hu/en/</w:t>
              </w:r>
            </w:hyperlink>
          </w:p>
          <w:p w:rsidR="001C5100" w:rsidRDefault="001C5100" w:rsidP="001C5100">
            <w:pPr>
              <w:pStyle w:val="Bold3"/>
            </w:pPr>
            <w:r>
              <w:t>EndCallOffDate</w:t>
            </w:r>
          </w:p>
          <w:p w:rsidR="001C5100" w:rsidRDefault="00C34614" w:rsidP="001C5100">
            <w:pPr>
              <w:pStyle w:val="Normal3"/>
            </w:pPr>
            <w:r>
              <w:t xml:space="preserve">The last date that a call </w:t>
            </w:r>
            <w:r w:rsidR="001C5100">
              <w:t>off can be placed.</w:t>
            </w:r>
          </w:p>
          <w:p w:rsidR="00AD59C5" w:rsidRDefault="00AD59C5" w:rsidP="00AD59C5">
            <w:pPr>
              <w:pStyle w:val="Bold3"/>
            </w:pPr>
            <w:r>
              <w:t>EnergyCalculationReferenceNumber</w:t>
            </w:r>
          </w:p>
          <w:p w:rsidR="00AD59C5" w:rsidRDefault="00AD59C5" w:rsidP="00AD59C5">
            <w:pPr>
              <w:pStyle w:val="Normal3"/>
            </w:pPr>
            <w:r>
              <w:t>A reference to the specification for how energy content should be calculated for a material.</w:t>
            </w:r>
          </w:p>
          <w:p w:rsidR="001C5100" w:rsidRDefault="001C5100" w:rsidP="001C5100">
            <w:pPr>
              <w:pStyle w:val="Bold3"/>
            </w:pPr>
            <w:r>
              <w:t>FlightNumber</w:t>
            </w:r>
          </w:p>
          <w:p w:rsidR="001C5100" w:rsidRDefault="001C5100" w:rsidP="001C5100">
            <w:pPr>
              <w:pStyle w:val="Normal3"/>
            </w:pPr>
            <w:r>
              <w:t>The reference number given to a flight number.</w:t>
            </w:r>
          </w:p>
          <w:p w:rsidR="001C5100" w:rsidRDefault="001C5100" w:rsidP="001C5100">
            <w:pPr>
              <w:pStyle w:val="Bold3"/>
            </w:pPr>
            <w:r>
              <w:t>FormID</w:t>
            </w:r>
          </w:p>
          <w:p w:rsidR="001C5100" w:rsidRDefault="001C5100" w:rsidP="001C5100">
            <w:pPr>
              <w:pStyle w:val="Normal3"/>
            </w:pPr>
            <w:r>
              <w:t>Identifies the Form that the reference is associated with.</w:t>
            </w:r>
          </w:p>
          <w:p w:rsidR="001C5100" w:rsidRDefault="001C5100" w:rsidP="001C5100">
            <w:pPr>
              <w:pStyle w:val="Bold3"/>
            </w:pPr>
            <w:r>
              <w:t>FormLowFolio</w:t>
            </w:r>
          </w:p>
          <w:p w:rsidR="001C5100" w:rsidRDefault="001C5100" w:rsidP="001C5100">
            <w:pPr>
              <w:pStyle w:val="Normal3"/>
            </w:pPr>
            <w:r>
              <w:t>An additional identifier of a Form.</w:t>
            </w:r>
          </w:p>
          <w:p w:rsidR="001C5100" w:rsidRDefault="001C5100" w:rsidP="001C5100">
            <w:pPr>
              <w:pStyle w:val="Bold3"/>
            </w:pPr>
            <w:r>
              <w:t>FormPages</w:t>
            </w:r>
          </w:p>
          <w:p w:rsidR="001C5100" w:rsidRDefault="001C5100" w:rsidP="001C5100">
            <w:pPr>
              <w:pStyle w:val="Normal3"/>
            </w:pPr>
            <w:r>
              <w:t>The number of pages associated with a Form’s Delivery (Pages on a Signature).</w:t>
            </w:r>
          </w:p>
          <w:p w:rsidR="001C5100" w:rsidRDefault="001C5100" w:rsidP="001C5100">
            <w:pPr>
              <w:pStyle w:val="Bold3"/>
            </w:pPr>
            <w:r>
              <w:t>FormType</w:t>
            </w:r>
          </w:p>
          <w:p w:rsidR="001C5100" w:rsidRDefault="001C5100" w:rsidP="001C5100">
            <w:pPr>
              <w:pStyle w:val="Normal3"/>
            </w:pPr>
            <w:r>
              <w:t>Type of printed signature.</w:t>
            </w:r>
          </w:p>
          <w:p w:rsidR="001C5100" w:rsidRDefault="001C5100" w:rsidP="001C5100">
            <w:pPr>
              <w:pStyle w:val="Normal3"/>
            </w:pPr>
            <w:r>
              <w:t>For book manufacturing, examples are: web, sheet, folded and gathered signature.</w:t>
            </w:r>
          </w:p>
          <w:p w:rsidR="001C5100" w:rsidRDefault="001C5100" w:rsidP="001C5100">
            <w:pPr>
              <w:pStyle w:val="Normal3"/>
            </w:pPr>
            <w:r>
              <w:t>For magazine publishing examples are: Advance, Cover, or Current.</w:t>
            </w:r>
          </w:p>
          <w:p w:rsidR="001C5100" w:rsidRDefault="001C5100" w:rsidP="001C5100">
            <w:pPr>
              <w:pStyle w:val="ListBullet3"/>
            </w:pPr>
            <w:r>
              <w:t>Advance denotes those pages other than Cover and Current. They are usually advertisements and other pages that are less subject to change and can be printed further in advance of the issue date.</w:t>
            </w:r>
          </w:p>
          <w:p w:rsidR="001C5100" w:rsidRDefault="001C5100" w:rsidP="001C5100">
            <w:pPr>
              <w:pStyle w:val="ListBullet3"/>
            </w:pPr>
            <w:r>
              <w:t>Cover denotes the cover pages of the issue.</w:t>
            </w:r>
          </w:p>
          <w:p w:rsidR="001C5100" w:rsidRDefault="001C5100" w:rsidP="001C5100">
            <w:pPr>
              <w:pStyle w:val="ListBullet3"/>
            </w:pPr>
            <w:r>
              <w:t>Current denotes those pages that are more subject to edit changes and are therefore printed closer to the issue date.</w:t>
            </w:r>
          </w:p>
          <w:p w:rsidR="001C5100" w:rsidRDefault="001C5100" w:rsidP="001C5100">
            <w:pPr>
              <w:pStyle w:val="Bold3"/>
            </w:pPr>
            <w:r>
              <w:t>ForwarderReference</w:t>
            </w:r>
          </w:p>
          <w:p w:rsidR="001C5100" w:rsidRDefault="001C5100" w:rsidP="001C5100">
            <w:pPr>
              <w:pStyle w:val="Normal3"/>
            </w:pPr>
            <w:r>
              <w:t>To be removed in a future version. Refer to “ReferenceNumber” for the definition and use the attribute “AssignedBy” for forwarder.</w:t>
            </w:r>
          </w:p>
          <w:p w:rsidR="001C5100" w:rsidRDefault="001C5100" w:rsidP="001C5100">
            <w:pPr>
              <w:pStyle w:val="Bold3"/>
            </w:pPr>
            <w:r>
              <w:t>FromPurchaseOrderNumber</w:t>
            </w:r>
          </w:p>
          <w:p w:rsidR="001C5100" w:rsidRDefault="001C5100" w:rsidP="001C5100">
            <w:pPr>
              <w:pStyle w:val="Normal3"/>
            </w:pPr>
            <w:r>
              <w:t xml:space="preserve">The </w:t>
            </w:r>
            <w:r w:rsidR="00D41641">
              <w:t>PurchaseOrder</w:t>
            </w:r>
            <w:r>
              <w:t xml:space="preserve"> that is used as the source of information.</w:t>
            </w:r>
          </w:p>
          <w:p w:rsidR="001C5100" w:rsidRDefault="001C5100" w:rsidP="001C5100">
            <w:pPr>
              <w:pStyle w:val="Bold3"/>
            </w:pPr>
            <w:r>
              <w:t>FromSalesOrderNumber</w:t>
            </w:r>
          </w:p>
          <w:p w:rsidR="001C5100" w:rsidRDefault="001C5100" w:rsidP="001C5100">
            <w:pPr>
              <w:pStyle w:val="Normal3"/>
            </w:pPr>
            <w:r>
              <w:t>The sales order that is used as the source of information.</w:t>
            </w:r>
          </w:p>
          <w:p w:rsidR="001C5100" w:rsidRDefault="001C5100" w:rsidP="001C5100">
            <w:pPr>
              <w:pStyle w:val="Bold3"/>
            </w:pPr>
            <w:r>
              <w:t>FSCNumber</w:t>
            </w:r>
          </w:p>
          <w:p w:rsidR="001C5100" w:rsidRDefault="001C5100" w:rsidP="001C5100">
            <w:pPr>
              <w:pStyle w:val="Normal3"/>
            </w:pPr>
            <w:r>
              <w:t>A certificate registration code for a site that has been certified in accordance with the requirements of the Forest Stewardship Council A.C. for delivering of FSC certified products. This number would also be communicated in the LicenceNumber element of the SafetyAndEnvironmentalInformation.</w:t>
            </w:r>
          </w:p>
          <w:p w:rsidR="001C5100" w:rsidRDefault="001C5100" w:rsidP="001C5100">
            <w:pPr>
              <w:pStyle w:val="Bold3"/>
            </w:pPr>
            <w:r>
              <w:t>GeneralAgreement</w:t>
            </w:r>
          </w:p>
          <w:p w:rsidR="001C5100" w:rsidRDefault="001C5100" w:rsidP="001C5100">
            <w:pPr>
              <w:pStyle w:val="Normal3"/>
            </w:pPr>
            <w:r>
              <w:t>The particular standard industry contract is being used to indicate incoterms agreements, arbitration rules, chartering, insurance, payment &amp; freight, claims, etc.</w:t>
            </w:r>
          </w:p>
          <w:p w:rsidR="001C5100" w:rsidRDefault="001C5100" w:rsidP="001C5100">
            <w:pPr>
              <w:pStyle w:val="Bold3"/>
            </w:pPr>
            <w:r>
              <w:t>GoodsInBillOfLadingNumber</w:t>
            </w:r>
          </w:p>
          <w:p w:rsidR="001C5100" w:rsidRDefault="001C5100" w:rsidP="001C5100">
            <w:pPr>
              <w:pStyle w:val="Normal3"/>
            </w:pPr>
            <w:r>
              <w:t>The unique reference number given to a bill of lading number for a transport which delivered goods into a location.</w:t>
            </w:r>
          </w:p>
          <w:p w:rsidR="001C5100" w:rsidRDefault="001C5100" w:rsidP="001C5100">
            <w:pPr>
              <w:pStyle w:val="Bold3"/>
            </w:pPr>
            <w:r>
              <w:t>GoodsInDeliveryNumber</w:t>
            </w:r>
          </w:p>
          <w:p w:rsidR="001C5100" w:rsidRDefault="001C5100" w:rsidP="001C5100">
            <w:pPr>
              <w:pStyle w:val="Normal3"/>
            </w:pPr>
            <w:r>
              <w:t>The unique reference number given to a delivery number for a transport which delivered goods into a location.</w:t>
            </w:r>
          </w:p>
          <w:p w:rsidR="001C5100" w:rsidRDefault="001C5100" w:rsidP="001C5100">
            <w:pPr>
              <w:pStyle w:val="Bold3"/>
            </w:pPr>
            <w:r>
              <w:t>GoodsInTransportUnitIdentifier</w:t>
            </w:r>
          </w:p>
          <w:p w:rsidR="001C5100" w:rsidRDefault="001C5100" w:rsidP="001C5100">
            <w:pPr>
              <w:pStyle w:val="Normal3"/>
            </w:pPr>
            <w:r>
              <w:t>The reference number given to a unit identifier for a transport which delivered goods into a location.</w:t>
            </w:r>
          </w:p>
          <w:p w:rsidR="001C5100" w:rsidRDefault="001C5100" w:rsidP="001C5100">
            <w:pPr>
              <w:pStyle w:val="Bold3"/>
            </w:pPr>
            <w:r>
              <w:t>GoodsInTransportVehicleIdentifier</w:t>
            </w:r>
          </w:p>
          <w:p w:rsidR="001C5100" w:rsidRDefault="001C5100" w:rsidP="001C5100">
            <w:pPr>
              <w:pStyle w:val="Normal3"/>
            </w:pPr>
            <w:r>
              <w:t>The reference number given to a vehicle identifier for a transport which delivered goods into a location.</w:t>
            </w:r>
          </w:p>
          <w:p w:rsidR="001C5100" w:rsidRDefault="001C5100" w:rsidP="001C5100">
            <w:pPr>
              <w:pStyle w:val="Bold3"/>
            </w:pPr>
            <w:r>
              <w:t>GoodsReceiptNumber</w:t>
            </w:r>
          </w:p>
          <w:p w:rsidR="001C5100" w:rsidRDefault="001C5100" w:rsidP="001C5100">
            <w:pPr>
              <w:pStyle w:val="Normal3"/>
            </w:pPr>
            <w:r>
              <w:t xml:space="preserve">The number of the </w:t>
            </w:r>
            <w:r w:rsidR="00C633B3">
              <w:t>GoodsReceipt</w:t>
            </w:r>
            <w:r>
              <w:t xml:space="preserve"> transaction that is being referred to.</w:t>
            </w:r>
          </w:p>
          <w:p w:rsidR="001C5100" w:rsidRDefault="001C5100" w:rsidP="001C5100">
            <w:pPr>
              <w:pStyle w:val="Bold3"/>
            </w:pPr>
            <w:r>
              <w:t>GoodsReceiptLineItemNumber</w:t>
            </w:r>
          </w:p>
          <w:p w:rsidR="001C5100" w:rsidRDefault="001C5100" w:rsidP="001C5100">
            <w:pPr>
              <w:pStyle w:val="Normal3"/>
            </w:pPr>
            <w:r>
              <w:t xml:space="preserve">The line item number of the </w:t>
            </w:r>
            <w:r w:rsidR="00C633B3">
              <w:t>GoodsReceipt</w:t>
            </w:r>
            <w:r>
              <w:t xml:space="preserve"> transaction that is being referred to.</w:t>
            </w:r>
          </w:p>
          <w:p w:rsidR="001C5100" w:rsidRDefault="001C5100" w:rsidP="001C5100">
            <w:pPr>
              <w:pStyle w:val="Bold3"/>
            </w:pPr>
            <w:r>
              <w:t>Imprint</w:t>
            </w:r>
          </w:p>
          <w:p w:rsidR="001C5100" w:rsidRDefault="001C5100" w:rsidP="001C5100">
            <w:pPr>
              <w:pStyle w:val="Normal3"/>
            </w:pPr>
            <w:r>
              <w:t xml:space="preserve">Identifies the imprint to which this product belongs. When communicating the “publisher’s imprint” use an assigned by of “Buyer”. </w:t>
            </w:r>
          </w:p>
          <w:p w:rsidR="001C5100" w:rsidRDefault="001C5100" w:rsidP="001C5100">
            <w:pPr>
              <w:pStyle w:val="Bold3"/>
            </w:pPr>
            <w:r>
              <w:t>IndentOrderNumber</w:t>
            </w:r>
          </w:p>
          <w:p w:rsidR="001C5100" w:rsidRDefault="001C5100" w:rsidP="001C5100">
            <w:pPr>
              <w:pStyle w:val="Normal3"/>
            </w:pPr>
            <w:r>
              <w:t>A unique reference number given to an order, which is to be delivered directly to the buyer’s own customer (typically a paper merchant). The reference value is passed from the buyer to the seller and the information content is meaningful only to the buyer.</w:t>
            </w:r>
          </w:p>
          <w:p w:rsidR="001C5100" w:rsidRDefault="001C5100" w:rsidP="001C5100">
            <w:pPr>
              <w:pStyle w:val="Bold3"/>
            </w:pPr>
            <w:r>
              <w:t>InitialShipmentAdviceNumber</w:t>
            </w:r>
          </w:p>
          <w:p w:rsidR="001C5100" w:rsidRDefault="001C5100" w:rsidP="001C5100">
            <w:pPr>
              <w:pStyle w:val="Normal3"/>
            </w:pPr>
            <w:r>
              <w:t>The unique reference number given to an initial shipment advice. The number of a previously sent initial shipment advice can be referenced. For example, a seller can refer to an initial shipment advice number in a DeliveryMmessage.</w:t>
            </w:r>
          </w:p>
          <w:p w:rsidR="001C5100" w:rsidRDefault="001C5100" w:rsidP="001C5100">
            <w:pPr>
              <w:pStyle w:val="Bold3"/>
            </w:pPr>
            <w:r>
              <w:t>IntraStatNumber</w:t>
            </w:r>
          </w:p>
          <w:p w:rsidR="001C5100" w:rsidRDefault="001C5100" w:rsidP="001C5100">
            <w:pPr>
              <w:pStyle w:val="Normal3"/>
            </w:pPr>
            <w:r>
              <w:t>The unique reference number given to product groups by the international authority Intrastat for statistical purposes. This number must be on the invoice when importing or exporting goods.</w:t>
            </w:r>
          </w:p>
          <w:p w:rsidR="001C5100" w:rsidRDefault="001C5100" w:rsidP="001C5100">
            <w:pPr>
              <w:pStyle w:val="Bold3"/>
            </w:pPr>
            <w:r>
              <w:t>InventoryChangeLineItemNumber</w:t>
            </w:r>
          </w:p>
          <w:p w:rsidR="001C5100" w:rsidRDefault="00BE7A87" w:rsidP="001C5100">
            <w:pPr>
              <w:pStyle w:val="Normal3"/>
            </w:pPr>
            <w:r>
              <w:t>An identifier for a</w:t>
            </w:r>
            <w:r w:rsidR="008B5C59">
              <w:t>n</w:t>
            </w:r>
            <w:r>
              <w:t xml:space="preserve"> i</w:t>
            </w:r>
            <w:r w:rsidR="001C5100">
              <w:t>nventory</w:t>
            </w:r>
            <w:r>
              <w:t xml:space="preserve"> c</w:t>
            </w:r>
            <w:r w:rsidR="001C5100">
              <w:t>hange</w:t>
            </w:r>
            <w:r>
              <w:t xml:space="preserve"> l</w:t>
            </w:r>
            <w:r w:rsidR="001C5100">
              <w:t>ine</w:t>
            </w:r>
            <w:r>
              <w:t xml:space="preserve"> i</w:t>
            </w:r>
            <w:r w:rsidR="001C5100">
              <w:t>tem.</w:t>
            </w:r>
          </w:p>
          <w:p w:rsidR="00A71E7C" w:rsidRDefault="00A71E7C" w:rsidP="00A71E7C">
            <w:pPr>
              <w:pStyle w:val="Bold3"/>
            </w:pPr>
            <w:r>
              <w:t xml:space="preserve">InventoryChangeLineItemNumber </w:t>
            </w:r>
            <w:r w:rsidRPr="00A71E7C">
              <w:rPr>
                <w:b w:val="0"/>
              </w:rPr>
              <w:t>(misspelt with an ending space)</w:t>
            </w:r>
          </w:p>
          <w:p w:rsidR="00A71E7C" w:rsidRDefault="00A71E7C" w:rsidP="00A71E7C">
            <w:pPr>
              <w:pStyle w:val="Normal3"/>
            </w:pPr>
            <w:r>
              <w:t>The item is misspelt ending with a space. It will be deprecated in next version.</w:t>
            </w:r>
            <w:r w:rsidR="00F44405">
              <w:t xml:space="preserve"> </w:t>
            </w:r>
            <w:r>
              <w:t xml:space="preserve">Use instead the correctly spelt enumeration </w:t>
            </w:r>
            <w:r w:rsidRPr="00A71E7C">
              <w:t>InventoryChangeLineItemNumber</w:t>
            </w:r>
            <w:r>
              <w:t>.</w:t>
            </w:r>
          </w:p>
          <w:p w:rsidR="001C5100" w:rsidRDefault="001C5100" w:rsidP="001C5100">
            <w:pPr>
              <w:pStyle w:val="Bold3"/>
            </w:pPr>
            <w:r>
              <w:t>InventoryChangeNumber</w:t>
            </w:r>
          </w:p>
          <w:p w:rsidR="001C5100" w:rsidRDefault="00BE7A87" w:rsidP="001C5100">
            <w:pPr>
              <w:pStyle w:val="Normal3"/>
            </w:pPr>
            <w:r>
              <w:t xml:space="preserve">The identifier for </w:t>
            </w:r>
            <w:r w:rsidR="008B5C59">
              <w:t>an</w:t>
            </w:r>
            <w:r>
              <w:t xml:space="preserve"> i</w:t>
            </w:r>
            <w:r w:rsidR="001C5100">
              <w:t>nventory</w:t>
            </w:r>
            <w:r>
              <w:t xml:space="preserve"> c</w:t>
            </w:r>
            <w:r w:rsidR="001C5100">
              <w:t>hange</w:t>
            </w:r>
            <w:r>
              <w:t xml:space="preserve"> document</w:t>
            </w:r>
            <w:r w:rsidR="001C5100">
              <w:t>.</w:t>
            </w:r>
          </w:p>
          <w:p w:rsidR="001C5100" w:rsidRDefault="001C5100" w:rsidP="001C5100">
            <w:pPr>
              <w:pStyle w:val="Bold3"/>
            </w:pPr>
            <w:r>
              <w:t>InventoryDispositionInstructionsNumber</w:t>
            </w:r>
          </w:p>
          <w:p w:rsidR="001C5100" w:rsidRDefault="001C5100" w:rsidP="001C5100">
            <w:pPr>
              <w:pStyle w:val="Normal3"/>
            </w:pPr>
            <w:r>
              <w:t>The uniqu</w:t>
            </w:r>
            <w:r w:rsidR="008B5C59">
              <w:t>e reference number given to an inventory d</w:t>
            </w:r>
            <w:r>
              <w:t>isposition</w:t>
            </w:r>
            <w:r w:rsidR="008B5C59">
              <w:t xml:space="preserve"> i</w:t>
            </w:r>
            <w:r>
              <w:t>nstructions</w:t>
            </w:r>
            <w:r w:rsidR="008B5C59">
              <w:t xml:space="preserve"> document</w:t>
            </w:r>
            <w:r>
              <w:t>.</w:t>
            </w:r>
          </w:p>
          <w:p w:rsidR="001C5100" w:rsidRDefault="001C5100" w:rsidP="001C5100">
            <w:pPr>
              <w:pStyle w:val="Bold3"/>
            </w:pPr>
            <w:r>
              <w:t>InventoryDispositionInstructionsLineNumber</w:t>
            </w:r>
          </w:p>
          <w:p w:rsidR="001C5100" w:rsidRDefault="001C5100" w:rsidP="001C5100">
            <w:pPr>
              <w:pStyle w:val="Normal3"/>
            </w:pPr>
            <w:r>
              <w:t xml:space="preserve">The sequential reference number given to </w:t>
            </w:r>
            <w:r w:rsidR="008B5C59">
              <w:t>a</w:t>
            </w:r>
            <w:r>
              <w:t xml:space="preserve"> inventory disposition line number.</w:t>
            </w:r>
          </w:p>
          <w:p w:rsidR="001C5100" w:rsidRDefault="001C5100" w:rsidP="001C5100">
            <w:pPr>
              <w:pStyle w:val="Bold3"/>
            </w:pPr>
            <w:r>
              <w:t>InventoryStatusLineItemNumber</w:t>
            </w:r>
          </w:p>
          <w:p w:rsidR="001C5100" w:rsidRDefault="001C5100" w:rsidP="001C5100">
            <w:pPr>
              <w:pStyle w:val="Normal3"/>
            </w:pPr>
            <w:r>
              <w:t xml:space="preserve">An identifier that allows for unique identification of </w:t>
            </w:r>
            <w:r w:rsidR="008B5C59">
              <w:t>an i</w:t>
            </w:r>
            <w:r>
              <w:t>nventory</w:t>
            </w:r>
            <w:r w:rsidR="008B5C59">
              <w:t xml:space="preserve"> s</w:t>
            </w:r>
            <w:r>
              <w:t>tatus</w:t>
            </w:r>
            <w:r w:rsidR="008B5C59">
              <w:t xml:space="preserve"> l</w:t>
            </w:r>
            <w:r>
              <w:t>ine</w:t>
            </w:r>
            <w:r w:rsidR="008B5C59">
              <w:t xml:space="preserve"> i</w:t>
            </w:r>
            <w:r>
              <w:t>tem.</w:t>
            </w:r>
          </w:p>
          <w:p w:rsidR="001C5100" w:rsidRDefault="001C5100" w:rsidP="001C5100">
            <w:pPr>
              <w:pStyle w:val="Bold3"/>
            </w:pPr>
            <w:r>
              <w:t>InventoryStatusNumber</w:t>
            </w:r>
          </w:p>
          <w:p w:rsidR="001C5100" w:rsidRDefault="001C5100" w:rsidP="001C5100">
            <w:pPr>
              <w:pStyle w:val="Normal3"/>
            </w:pPr>
            <w:r>
              <w:t>An identifier that allows fo</w:t>
            </w:r>
            <w:r w:rsidR="008B5C59">
              <w:t>r unique identification of an i</w:t>
            </w:r>
            <w:r>
              <w:t>nventory</w:t>
            </w:r>
            <w:r w:rsidR="008B5C59">
              <w:t xml:space="preserve"> s</w:t>
            </w:r>
            <w:r>
              <w:t xml:space="preserve">tatus </w:t>
            </w:r>
            <w:r w:rsidR="008B5C59">
              <w:t>d</w:t>
            </w:r>
            <w:r w:rsidR="001F3E70">
              <w:t>ocument</w:t>
            </w:r>
            <w:r>
              <w:t>.</w:t>
            </w:r>
          </w:p>
          <w:p w:rsidR="001C5100" w:rsidRDefault="001C5100" w:rsidP="001C5100">
            <w:pPr>
              <w:pStyle w:val="Bold3"/>
            </w:pPr>
            <w:r>
              <w:t>InvoiceNumber</w:t>
            </w:r>
          </w:p>
          <w:p w:rsidR="001C5100" w:rsidRDefault="008B5C59" w:rsidP="001C5100">
            <w:pPr>
              <w:pStyle w:val="Normal3"/>
            </w:pPr>
            <w:r>
              <w:t>The number associated with a i</w:t>
            </w:r>
            <w:r w:rsidR="001C5100">
              <w:t>nvoice</w:t>
            </w:r>
            <w:r>
              <w:t xml:space="preserve"> document</w:t>
            </w:r>
            <w:r w:rsidR="001C5100">
              <w:t>.</w:t>
            </w:r>
          </w:p>
          <w:p w:rsidR="001C5100" w:rsidRPr="007E1D49" w:rsidRDefault="001C5100" w:rsidP="001C5100">
            <w:pPr>
              <w:pStyle w:val="Bold3"/>
              <w:rPr>
                <w:lang w:val="de-DE"/>
              </w:rPr>
            </w:pPr>
            <w:r w:rsidRPr="007E1D49">
              <w:rPr>
                <w:lang w:val="de-DE"/>
              </w:rPr>
              <w:t>ISBN10</w:t>
            </w:r>
          </w:p>
          <w:p w:rsidR="001C5100" w:rsidRPr="007E1D49" w:rsidRDefault="001C5100" w:rsidP="001C5100">
            <w:pPr>
              <w:pStyle w:val="Normal3"/>
              <w:rPr>
                <w:lang w:val="de-DE"/>
              </w:rPr>
            </w:pPr>
            <w:r w:rsidRPr="007E1D49">
              <w:rPr>
                <w:lang w:val="de-DE"/>
              </w:rPr>
              <w:t>10 digit ISBN code without dashes</w:t>
            </w:r>
          </w:p>
          <w:p w:rsidR="001C5100" w:rsidRPr="007E1D49" w:rsidRDefault="001C5100" w:rsidP="001C5100">
            <w:pPr>
              <w:pStyle w:val="Bold3"/>
              <w:rPr>
                <w:lang w:val="de-DE"/>
              </w:rPr>
            </w:pPr>
            <w:r w:rsidRPr="007E1D49">
              <w:rPr>
                <w:lang w:val="de-DE"/>
              </w:rPr>
              <w:t>ISBN10Dash</w:t>
            </w:r>
          </w:p>
          <w:p w:rsidR="001C5100" w:rsidRPr="007E1D49" w:rsidRDefault="001C5100" w:rsidP="001C5100">
            <w:pPr>
              <w:pStyle w:val="Normal3"/>
              <w:rPr>
                <w:lang w:val="de-DE"/>
              </w:rPr>
            </w:pPr>
            <w:r w:rsidRPr="007E1D49">
              <w:rPr>
                <w:lang w:val="de-DE"/>
              </w:rPr>
              <w:t xml:space="preserve"> 10 digit ISBN code with dashes</w:t>
            </w:r>
          </w:p>
          <w:p w:rsidR="001C5100" w:rsidRPr="007E1D49" w:rsidRDefault="001C5100" w:rsidP="001C5100">
            <w:pPr>
              <w:pStyle w:val="Bold3"/>
              <w:rPr>
                <w:lang w:val="de-DE"/>
              </w:rPr>
            </w:pPr>
            <w:r w:rsidRPr="007E1D49">
              <w:rPr>
                <w:lang w:val="de-DE"/>
              </w:rPr>
              <w:t>ISBN13</w:t>
            </w:r>
          </w:p>
          <w:p w:rsidR="001C5100" w:rsidRDefault="001C5100" w:rsidP="001C5100">
            <w:pPr>
              <w:pStyle w:val="Normal3"/>
            </w:pPr>
            <w:r>
              <w:t>13 digit ISBN code.</w:t>
            </w:r>
          </w:p>
          <w:p w:rsidR="001C5100" w:rsidRDefault="001C5100" w:rsidP="001C5100">
            <w:pPr>
              <w:pStyle w:val="Bold3"/>
            </w:pPr>
            <w:r>
              <w:t>ISBN13Dash</w:t>
            </w:r>
          </w:p>
          <w:p w:rsidR="001C5100" w:rsidRDefault="001C5100" w:rsidP="001C5100">
            <w:pPr>
              <w:pStyle w:val="Normal3"/>
            </w:pPr>
            <w:r>
              <w:t>A 13 character ISBN with dashes; example of ISBN-13 with dashes: 978-1-873671-00-0.</w:t>
            </w:r>
          </w:p>
          <w:p w:rsidR="001C5100" w:rsidRPr="00D10222" w:rsidRDefault="001C5100" w:rsidP="001C5100">
            <w:pPr>
              <w:pStyle w:val="Bold3"/>
              <w:rPr>
                <w:lang w:val="en-US"/>
              </w:rPr>
            </w:pPr>
            <w:r w:rsidRPr="00D10222">
              <w:rPr>
                <w:lang w:val="en-US"/>
              </w:rPr>
              <w:t>ISODocumentReference</w:t>
            </w:r>
          </w:p>
          <w:p w:rsidR="001C5100" w:rsidRPr="00D10222" w:rsidRDefault="001C5100" w:rsidP="001C5100">
            <w:pPr>
              <w:pStyle w:val="Normal3"/>
              <w:rPr>
                <w:lang w:val="en-US"/>
              </w:rPr>
            </w:pPr>
            <w:r w:rsidRPr="00D10222">
              <w:rPr>
                <w:lang w:val="en-US"/>
              </w:rPr>
              <w:t>A unique ISO 9002 / 9001 document identifier.</w:t>
            </w:r>
          </w:p>
          <w:p w:rsidR="001C5100" w:rsidRPr="00D10222" w:rsidRDefault="001C5100" w:rsidP="001C5100">
            <w:pPr>
              <w:pStyle w:val="Bold3"/>
              <w:rPr>
                <w:lang w:val="en-US"/>
              </w:rPr>
            </w:pPr>
            <w:r w:rsidRPr="00D10222">
              <w:rPr>
                <w:lang w:val="en-US"/>
              </w:rPr>
              <w:t>IssueEvent</w:t>
            </w:r>
          </w:p>
          <w:p w:rsidR="001C5100" w:rsidRDefault="001C5100" w:rsidP="001C5100">
            <w:pPr>
              <w:pStyle w:val="Normal3"/>
            </w:pPr>
            <w:r>
              <w:t>A task, or other type of event, related to the creation of an issue of a publication.</w:t>
            </w:r>
          </w:p>
          <w:p w:rsidR="001C5100" w:rsidRDefault="001C5100" w:rsidP="001C5100">
            <w:pPr>
              <w:pStyle w:val="Bold3"/>
            </w:pPr>
            <w:r>
              <w:t>JobNumber</w:t>
            </w:r>
          </w:p>
          <w:p w:rsidR="001C5100" w:rsidRDefault="001C5100" w:rsidP="001C5100">
            <w:pPr>
              <w:pStyle w:val="Normal3"/>
            </w:pPr>
            <w:r>
              <w:t>An identifier for a step in the production, publication, or manufacturing process. Usually a job has as its scope the amount of work performed by a defined resource (person or equipment).</w:t>
            </w:r>
          </w:p>
          <w:p w:rsidR="001C5100" w:rsidRDefault="001C5100" w:rsidP="001C5100">
            <w:pPr>
              <w:pStyle w:val="Bold3"/>
            </w:pPr>
            <w:r>
              <w:t>JobTitle</w:t>
            </w:r>
          </w:p>
          <w:p w:rsidR="001C5100" w:rsidRDefault="001C5100" w:rsidP="001C5100">
            <w:pPr>
              <w:pStyle w:val="Normal3"/>
            </w:pPr>
            <w:r>
              <w:t>A name of a specific job or task to which the forecast data is to apply, along with location and item.</w:t>
            </w:r>
          </w:p>
          <w:p w:rsidR="007B7E86" w:rsidRDefault="007B7E86" w:rsidP="007B7E86">
            <w:pPr>
              <w:pStyle w:val="Bold3"/>
            </w:pPr>
            <w:r>
              <w:t>LoadingInstructionNumber</w:t>
            </w:r>
          </w:p>
          <w:p w:rsidR="007B7E86" w:rsidRDefault="007B7E86" w:rsidP="007B7E86">
            <w:pPr>
              <w:pStyle w:val="Normal3"/>
            </w:pPr>
            <w:r>
              <w:t>The uniq</w:t>
            </w:r>
            <w:r w:rsidR="008B5C59">
              <w:t>ue reference number given to a</w:t>
            </w:r>
            <w:r>
              <w:t xml:space="preserve"> loading instruction.</w:t>
            </w:r>
          </w:p>
          <w:p w:rsidR="007B7E86" w:rsidRDefault="007B7E86" w:rsidP="007B7E86">
            <w:pPr>
              <w:pStyle w:val="Bold3"/>
            </w:pPr>
            <w:r>
              <w:t>LoadingInstructionSequenceNumber</w:t>
            </w:r>
          </w:p>
          <w:p w:rsidR="007B7E86" w:rsidRDefault="007B7E86" w:rsidP="007B7E86">
            <w:pPr>
              <w:pStyle w:val="Normal3"/>
            </w:pPr>
            <w:r>
              <w:t>A sequential number that uniquel</w:t>
            </w:r>
            <w:r w:rsidR="008B5C59">
              <w:t>y identifies the sequence in a l</w:t>
            </w:r>
            <w:r>
              <w:t>oading</w:t>
            </w:r>
            <w:r w:rsidR="008B5C59">
              <w:t xml:space="preserve"> i</w:t>
            </w:r>
            <w:r>
              <w:t>nstruction.</w:t>
            </w:r>
          </w:p>
          <w:p w:rsidR="007B7E86" w:rsidRDefault="007B7E86" w:rsidP="007B7E86">
            <w:pPr>
              <w:pStyle w:val="Bold3"/>
            </w:pPr>
            <w:r>
              <w:t>LoadingInstructionSequenceLineNumber</w:t>
            </w:r>
          </w:p>
          <w:p w:rsidR="007B7E86" w:rsidRDefault="007B7E86" w:rsidP="007B7E86">
            <w:pPr>
              <w:pStyle w:val="Normal3"/>
            </w:pPr>
            <w:r>
              <w:t>A sequential number that uni</w:t>
            </w:r>
            <w:r w:rsidR="008B5C59">
              <w:t xml:space="preserve">quely identifies </w:t>
            </w:r>
            <w:r w:rsidR="000C0018">
              <w:t>a line number in a sequence of</w:t>
            </w:r>
            <w:r w:rsidR="008B5C59">
              <w:t xml:space="preserve"> a l</w:t>
            </w:r>
            <w:r>
              <w:t>oading</w:t>
            </w:r>
            <w:r w:rsidR="008B5C59">
              <w:t xml:space="preserve"> i</w:t>
            </w:r>
            <w:r>
              <w:t>nstruction.</w:t>
            </w:r>
          </w:p>
          <w:p w:rsidR="007B7E86" w:rsidRDefault="007B7E86" w:rsidP="007B7E86">
            <w:pPr>
              <w:pStyle w:val="Bold3"/>
            </w:pPr>
            <w:r>
              <w:t>LoadingOrderNumber</w:t>
            </w:r>
          </w:p>
          <w:p w:rsidR="007B7E86" w:rsidRDefault="008B5C59" w:rsidP="007B7E86">
            <w:pPr>
              <w:pStyle w:val="Normal3"/>
            </w:pPr>
            <w:r>
              <w:t>The identifier for the loading o</w:t>
            </w:r>
            <w:r w:rsidR="007B7E86">
              <w:t>rder.</w:t>
            </w:r>
          </w:p>
          <w:p w:rsidR="007B7E86" w:rsidRDefault="007B7E86" w:rsidP="007B7E86">
            <w:pPr>
              <w:pStyle w:val="Bold3"/>
            </w:pPr>
            <w:r>
              <w:t>LoadingOrderLineNumber</w:t>
            </w:r>
          </w:p>
          <w:p w:rsidR="007B7E86" w:rsidRDefault="00826E35" w:rsidP="007B7E86">
            <w:pPr>
              <w:pStyle w:val="Normal3"/>
            </w:pPr>
            <w:r>
              <w:t>The line item number a</w:t>
            </w:r>
            <w:r w:rsidR="008B5C59">
              <w:t xml:space="preserve"> the loading o</w:t>
            </w:r>
            <w:r w:rsidR="007B7E86">
              <w:t>rder.</w:t>
            </w:r>
          </w:p>
          <w:p w:rsidR="001C5100" w:rsidRDefault="001C5100" w:rsidP="001C5100">
            <w:pPr>
              <w:pStyle w:val="Bold3"/>
            </w:pPr>
            <w:r>
              <w:t>LoadPlanNumber</w:t>
            </w:r>
          </w:p>
          <w:p w:rsidR="001C5100" w:rsidRDefault="001C5100" w:rsidP="001C5100">
            <w:pPr>
              <w:pStyle w:val="Normal3"/>
            </w:pPr>
            <w:r>
              <w:t>A reference number given to a general unique load plan number generated in the planning phase before any physical loads exist.</w:t>
            </w:r>
          </w:p>
          <w:p w:rsidR="001C5100" w:rsidRDefault="001C5100" w:rsidP="001C5100">
            <w:pPr>
              <w:pStyle w:val="Bold3"/>
            </w:pPr>
            <w:r>
              <w:t>LoadReleaseNumber</w:t>
            </w:r>
          </w:p>
          <w:p w:rsidR="001C5100" w:rsidRDefault="001C5100" w:rsidP="001C5100">
            <w:pPr>
              <w:pStyle w:val="Normal3"/>
            </w:pPr>
            <w:r>
              <w:t>The identifier for the Load Release.</w:t>
            </w:r>
          </w:p>
          <w:p w:rsidR="001C5100" w:rsidRDefault="001C5100" w:rsidP="001C5100">
            <w:pPr>
              <w:pStyle w:val="Bold3"/>
            </w:pPr>
            <w:r>
              <w:t>LoadTenderNumber</w:t>
            </w:r>
          </w:p>
          <w:p w:rsidR="001C5100" w:rsidRDefault="001C5100" w:rsidP="001C5100">
            <w:pPr>
              <w:pStyle w:val="Normal3"/>
            </w:pPr>
            <w:r>
              <w:t>The identifi</w:t>
            </w:r>
            <w:r w:rsidR="000C0018">
              <w:t>er for a l</w:t>
            </w:r>
            <w:r w:rsidR="00124EB6">
              <w:t>oad</w:t>
            </w:r>
            <w:r w:rsidR="000C0018">
              <w:t xml:space="preserve"> t</w:t>
            </w:r>
            <w:r w:rsidR="00124EB6">
              <w:t xml:space="preserve">ender </w:t>
            </w:r>
            <w:r w:rsidR="000C0018">
              <w:t>d</w:t>
            </w:r>
            <w:r w:rsidR="00C633B3">
              <w:t>ocument</w:t>
            </w:r>
            <w:r>
              <w:t>.</w:t>
            </w:r>
          </w:p>
          <w:p w:rsidR="001C5100" w:rsidRDefault="001C5100" w:rsidP="001C5100">
            <w:pPr>
              <w:pStyle w:val="Bold3"/>
            </w:pPr>
            <w:r>
              <w:t>LoadTenderResponseNumber</w:t>
            </w:r>
          </w:p>
          <w:p w:rsidR="007B7E86" w:rsidRDefault="000C0018" w:rsidP="007B7E86">
            <w:pPr>
              <w:pStyle w:val="Normal3"/>
            </w:pPr>
            <w:r>
              <w:t>The identifier for a l</w:t>
            </w:r>
            <w:r w:rsidR="007B7E86" w:rsidRPr="007B7E86">
              <w:t>oad</w:t>
            </w:r>
            <w:r>
              <w:t xml:space="preserve"> t</w:t>
            </w:r>
            <w:r w:rsidR="007B7E86" w:rsidRPr="007B7E86">
              <w:t>ender</w:t>
            </w:r>
            <w:r>
              <w:t xml:space="preserve"> response d</w:t>
            </w:r>
            <w:r w:rsidR="007B7E86" w:rsidRPr="007B7E86">
              <w:t>ocument.</w:t>
            </w:r>
          </w:p>
          <w:p w:rsidR="007B7E86" w:rsidRDefault="007B7E86" w:rsidP="007B7E86">
            <w:pPr>
              <w:pStyle w:val="Bold3"/>
            </w:pPr>
            <w:r>
              <w:t>LoadTenderResponseSegmentNumber</w:t>
            </w:r>
          </w:p>
          <w:p w:rsidR="007B7E86" w:rsidRDefault="007B7E86" w:rsidP="007B7E86">
            <w:pPr>
              <w:pStyle w:val="Normal3"/>
            </w:pPr>
            <w:r>
              <w:t xml:space="preserve">The identifier for </w:t>
            </w:r>
            <w:r w:rsidR="000C0018">
              <w:t>a l</w:t>
            </w:r>
            <w:r>
              <w:t>oad</w:t>
            </w:r>
            <w:r w:rsidR="000C0018">
              <w:t xml:space="preserve"> t</w:t>
            </w:r>
            <w:r>
              <w:t>ender</w:t>
            </w:r>
            <w:r w:rsidR="000C0018">
              <w:t xml:space="preserve"> r</w:t>
            </w:r>
            <w:r>
              <w:t>esponse segment.</w:t>
            </w:r>
          </w:p>
          <w:p w:rsidR="007B7E86" w:rsidRDefault="007B7E86" w:rsidP="007B7E86">
            <w:pPr>
              <w:pStyle w:val="Bold3"/>
            </w:pPr>
            <w:r>
              <w:t>LoadTenderSegmentNumber</w:t>
            </w:r>
          </w:p>
          <w:p w:rsidR="007B7E86" w:rsidRDefault="000C0018" w:rsidP="007B7E86">
            <w:pPr>
              <w:pStyle w:val="Normal3"/>
            </w:pPr>
            <w:r>
              <w:t>The identifier for a l</w:t>
            </w:r>
            <w:r w:rsidR="007B7E86">
              <w:t>oad</w:t>
            </w:r>
            <w:r>
              <w:t xml:space="preserve"> t</w:t>
            </w:r>
            <w:r w:rsidR="007B7E86">
              <w:t>ender segment.</w:t>
            </w:r>
          </w:p>
          <w:p w:rsidR="00274AC1" w:rsidRDefault="00274AC1" w:rsidP="00274AC1">
            <w:pPr>
              <w:pStyle w:val="Bold3"/>
            </w:pPr>
            <w:r>
              <w:t xml:space="preserve">LocationReferenceIdentifier </w:t>
            </w:r>
          </w:p>
          <w:p w:rsidR="00274AC1" w:rsidRDefault="00934F26" w:rsidP="00274AC1">
            <w:pPr>
              <w:pStyle w:val="Normal3"/>
            </w:pPr>
            <w:r w:rsidRPr="00934F26">
              <w:t>An identifier for referencing a location</w:t>
            </w:r>
            <w:r w:rsidR="00274AC1">
              <w:t>.</w:t>
            </w:r>
          </w:p>
          <w:p w:rsidR="001C5100" w:rsidRDefault="001C5100" w:rsidP="001C5100">
            <w:pPr>
              <w:pStyle w:val="Bold3"/>
            </w:pPr>
            <w:r>
              <w:t>LotIdentifier</w:t>
            </w:r>
          </w:p>
          <w:p w:rsidR="001C5100" w:rsidRDefault="001C5100" w:rsidP="001C5100">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p w:rsidR="001C5100" w:rsidRDefault="001C5100" w:rsidP="001C5100">
            <w:pPr>
              <w:pStyle w:val="Bold3"/>
            </w:pPr>
            <w:r>
              <w:t>MagazineCode</w:t>
            </w:r>
          </w:p>
          <w:p w:rsidR="001C5100" w:rsidRDefault="001C5100" w:rsidP="001C5100">
            <w:pPr>
              <w:pStyle w:val="Normal3"/>
            </w:pPr>
            <w:r>
              <w:t>A code used to identify a magazine.</w:t>
            </w:r>
          </w:p>
          <w:p w:rsidR="001C5100" w:rsidRDefault="001C5100" w:rsidP="001C5100">
            <w:pPr>
              <w:pStyle w:val="Bold3"/>
            </w:pPr>
            <w:r>
              <w:t>ManufacturerMaterialSafetyDataSheetNumber</w:t>
            </w:r>
          </w:p>
          <w:p w:rsidR="001C5100" w:rsidRDefault="001C5100" w:rsidP="001C5100">
            <w:pPr>
              <w:pStyle w:val="Normal3"/>
            </w:pPr>
            <w:r>
              <w:t>To be removed in a future version. Refer to “MaterialSafetyDataSheet” for the definition and use the attribute “AssignedBy” for producer (manufacturer).</w:t>
            </w:r>
          </w:p>
          <w:p w:rsidR="001C5100" w:rsidRDefault="001C5100" w:rsidP="001C5100">
            <w:pPr>
              <w:pStyle w:val="Bold3"/>
            </w:pPr>
            <w:r>
              <w:t>MarketType</w:t>
            </w:r>
          </w:p>
          <w:p w:rsidR="001C5100" w:rsidRDefault="001C5100" w:rsidP="001C5100">
            <w:pPr>
              <w:pStyle w:val="Normal3"/>
            </w:pPr>
            <w:r>
              <w:t>Mass Market, Picture Books, Trade, Education, etc.</w:t>
            </w:r>
          </w:p>
          <w:p w:rsidR="001C5100" w:rsidRDefault="001C5100" w:rsidP="001C5100">
            <w:pPr>
              <w:pStyle w:val="Bold3"/>
            </w:pPr>
            <w:r>
              <w:t>MarketplaceReferenceNumber</w:t>
            </w:r>
          </w:p>
          <w:p w:rsidR="001C5100" w:rsidRDefault="001C5100" w:rsidP="001C5100">
            <w:pPr>
              <w:pStyle w:val="Normal3"/>
            </w:pPr>
            <w:r>
              <w:t>To be removed in a future version. Refer to “ReferenceNumber” for the definition and use the attribute “AssignedBy” for marketplace.</w:t>
            </w:r>
          </w:p>
          <w:p w:rsidR="001C5100" w:rsidRDefault="001C5100" w:rsidP="001C5100">
            <w:pPr>
              <w:pStyle w:val="Bold3"/>
            </w:pPr>
            <w:r>
              <w:t>MasterBillOfLading</w:t>
            </w:r>
          </w:p>
          <w:p w:rsidR="001C5100" w:rsidRDefault="001C5100" w:rsidP="001C5100">
            <w:pPr>
              <w:pStyle w:val="Normal3"/>
            </w:pPr>
            <w:r>
              <w:t>The unique reference number given to a master bill of lading document, which contains multiple bills of lading. This is a legal document given to the carrier that transports the goods to multiple customers, each of which then receive a unique bill of lading document.</w:t>
            </w:r>
          </w:p>
          <w:p w:rsidR="001C5100" w:rsidRDefault="001C5100" w:rsidP="001C5100">
            <w:pPr>
              <w:pStyle w:val="Bold3"/>
            </w:pPr>
            <w:r>
              <w:t>MasterContractNumber</w:t>
            </w:r>
          </w:p>
          <w:p w:rsidR="001C5100" w:rsidRPr="002B289C" w:rsidRDefault="001C5100" w:rsidP="001C5100">
            <w:pPr>
              <w:pStyle w:val="Normal3"/>
            </w:pPr>
            <w:r>
              <w:t>Contract number that is broader in terms of doing business between partners which for the book industry may, or may not include pricing.</w:t>
            </w:r>
          </w:p>
          <w:p w:rsidR="001C5100" w:rsidRDefault="001C5100" w:rsidP="001C5100">
            <w:pPr>
              <w:pStyle w:val="Bold3"/>
              <w:rPr>
                <w:highlight w:val="white"/>
              </w:rPr>
            </w:pPr>
            <w:r w:rsidRPr="00972749">
              <w:rPr>
                <w:highlight w:val="white"/>
              </w:rPr>
              <w:t>MasterISBN10</w:t>
            </w:r>
          </w:p>
          <w:p w:rsidR="001C5100" w:rsidRDefault="001C5100" w:rsidP="001C5100">
            <w:pPr>
              <w:pStyle w:val="Normal3"/>
            </w:pPr>
            <w:r>
              <w:rPr>
                <w:highlight w:val="white"/>
              </w:rPr>
              <w:t>Refers to the ISBN10 of a product where the product being ordered is a part</w:t>
            </w:r>
          </w:p>
          <w:p w:rsidR="001C5100" w:rsidRDefault="001C5100" w:rsidP="001C5100">
            <w:pPr>
              <w:pStyle w:val="Bold3"/>
              <w:rPr>
                <w:highlight w:val="white"/>
              </w:rPr>
            </w:pPr>
            <w:r w:rsidRPr="00972749">
              <w:rPr>
                <w:highlight w:val="white"/>
              </w:rPr>
              <w:t>MasterISBN13</w:t>
            </w:r>
            <w:r>
              <w:rPr>
                <w:highlight w:val="white"/>
              </w:rPr>
              <w:t xml:space="preserve"> </w:t>
            </w:r>
          </w:p>
          <w:p w:rsidR="001C5100" w:rsidRDefault="001C5100" w:rsidP="001C5100">
            <w:pPr>
              <w:pStyle w:val="Normal3"/>
              <w:rPr>
                <w:highlight w:val="white"/>
              </w:rPr>
            </w:pPr>
            <w:r>
              <w:rPr>
                <w:highlight w:val="white"/>
              </w:rPr>
              <w:t xml:space="preserve"> Refers to the ISBN13 of a product where the product being ordered is a part</w:t>
            </w:r>
          </w:p>
          <w:p w:rsidR="001C5100" w:rsidRDefault="001C5100" w:rsidP="001C5100">
            <w:pPr>
              <w:pStyle w:val="Bold3"/>
              <w:rPr>
                <w:highlight w:val="white"/>
              </w:rPr>
            </w:pPr>
            <w:r w:rsidRPr="00972749">
              <w:rPr>
                <w:highlight w:val="white"/>
              </w:rPr>
              <w:t>MasterPurchaseOrder</w:t>
            </w:r>
            <w:r>
              <w:rPr>
                <w:highlight w:val="white"/>
              </w:rPr>
              <w:t xml:space="preserve"> </w:t>
            </w:r>
          </w:p>
          <w:p w:rsidR="001C5100" w:rsidRDefault="001C5100" w:rsidP="001C5100">
            <w:pPr>
              <w:pStyle w:val="Normal3"/>
              <w:rPr>
                <w:highlight w:val="white"/>
              </w:rPr>
            </w:pPr>
            <w:r>
              <w:rPr>
                <w:highlight w:val="white"/>
              </w:rPr>
              <w:t xml:space="preserve">Refers to a Buyer’s </w:t>
            </w:r>
            <w:r w:rsidR="00D41641">
              <w:rPr>
                <w:highlight w:val="white"/>
              </w:rPr>
              <w:t>PurchaseOrder</w:t>
            </w:r>
            <w:r w:rsidR="00A41941">
              <w:rPr>
                <w:highlight w:val="white"/>
              </w:rPr>
              <w:t xml:space="preserve"> Number under which separate p</w:t>
            </w:r>
            <w:r>
              <w:rPr>
                <w:highlight w:val="white"/>
              </w:rPr>
              <w:t>urchase orders are generated but the master PO will never be sent to the supplier.</w:t>
            </w:r>
          </w:p>
          <w:p w:rsidR="001C5100" w:rsidRDefault="001C5100" w:rsidP="001C5100">
            <w:pPr>
              <w:pStyle w:val="Bold3"/>
            </w:pPr>
            <w:r>
              <w:t>MaterialSafetyDataSheetNumber</w:t>
            </w:r>
          </w:p>
          <w:p w:rsidR="001C5100" w:rsidRDefault="001C5100" w:rsidP="001C5100">
            <w:pPr>
              <w:pStyle w:val="Normal3"/>
            </w:pPr>
            <w:r>
              <w:t xml:space="preserve">A </w:t>
            </w:r>
            <w:smartTag w:uri="urn:schemas-microsoft-com:office:smarttags" w:element="place">
              <w:smartTag w:uri="urn:schemas-microsoft-com:office:smarttags" w:element="country-region">
                <w:r>
                  <w:t>U.S.</w:t>
                </w:r>
              </w:smartTag>
            </w:smartTag>
            <w:r>
              <w:t xml:space="preserve"> document describing the safety, environmental and physical issues, if any, for a product.</w:t>
            </w:r>
          </w:p>
          <w:p w:rsidR="001C5100" w:rsidRPr="001A2E1A" w:rsidRDefault="001C5100" w:rsidP="001C5100">
            <w:pPr>
              <w:pStyle w:val="Bold3"/>
            </w:pPr>
            <w:r w:rsidRPr="001A2E1A">
              <w:t>MeasuringInstructionNumber</w:t>
            </w:r>
          </w:p>
          <w:p w:rsidR="001C5100" w:rsidRDefault="001C5100" w:rsidP="001C5100">
            <w:pPr>
              <w:pStyle w:val="Normal3"/>
            </w:pPr>
            <w:r>
              <w:t>The</w:t>
            </w:r>
            <w:r w:rsidRPr="007C220C">
              <w:t xml:space="preserve"> unique identifier </w:t>
            </w:r>
            <w:r>
              <w:t xml:space="preserve">of </w:t>
            </w:r>
            <w:r w:rsidRPr="007C220C">
              <w:t xml:space="preserve">a </w:t>
            </w:r>
            <w:r w:rsidR="000C0018">
              <w:t>measuring i</w:t>
            </w:r>
            <w:r>
              <w:t>nstruction</w:t>
            </w:r>
            <w:r w:rsidR="000C0018">
              <w:t xml:space="preserve"> document</w:t>
            </w:r>
            <w:r w:rsidRPr="007C220C">
              <w:t>.</w:t>
            </w:r>
          </w:p>
          <w:p w:rsidR="002C5C11" w:rsidRDefault="002C5C11" w:rsidP="002C5C11">
            <w:pPr>
              <w:pStyle w:val="Bold3"/>
            </w:pPr>
            <w:r>
              <w:t>MeasuringInstructionSequenceLineItemNumber</w:t>
            </w:r>
          </w:p>
          <w:p w:rsidR="002C5C11" w:rsidRDefault="002C5C11" w:rsidP="002C5C11">
            <w:pPr>
              <w:pStyle w:val="Normal3"/>
            </w:pPr>
            <w:r>
              <w:t>A sequential number that uniquely identifies a line item of a measuring instruction sequence.</w:t>
            </w:r>
          </w:p>
          <w:p w:rsidR="00025BA3" w:rsidRDefault="00025BA3" w:rsidP="00025BA3">
            <w:pPr>
              <w:pStyle w:val="Bold3"/>
            </w:pPr>
            <w:r>
              <w:t>MeasuringInstructionSequenceNumber</w:t>
            </w:r>
          </w:p>
          <w:p w:rsidR="00025BA3" w:rsidRPr="007C220C" w:rsidRDefault="00025BA3" w:rsidP="00025BA3">
            <w:pPr>
              <w:pStyle w:val="Normal3"/>
            </w:pPr>
            <w:r>
              <w:t>A sequential number that uniquely identifies the sequence in a measuring instruction document.</w:t>
            </w:r>
          </w:p>
          <w:p w:rsidR="001C5100" w:rsidRPr="001A2E1A" w:rsidRDefault="001C5100" w:rsidP="001C5100">
            <w:pPr>
              <w:pStyle w:val="Bold3"/>
            </w:pPr>
            <w:r w:rsidRPr="001A2E1A">
              <w:t>MeasuringNumber</w:t>
            </w:r>
          </w:p>
          <w:p w:rsidR="001C5100" w:rsidRDefault="001C5100" w:rsidP="001C5100">
            <w:pPr>
              <w:pStyle w:val="Normal3"/>
            </w:pPr>
            <w:r>
              <w:t xml:space="preserve">The </w:t>
            </w:r>
            <w:r w:rsidRPr="007C220C">
              <w:t xml:space="preserve">unique identifier given to a </w:t>
            </w:r>
            <w:r>
              <w:t>measurement.</w:t>
            </w:r>
          </w:p>
          <w:p w:rsidR="001C5100" w:rsidRDefault="001C5100" w:rsidP="001C5100">
            <w:pPr>
              <w:pStyle w:val="Bold3"/>
            </w:pPr>
            <w:r w:rsidRPr="001A2E1A">
              <w:t>MeasuringTicketNumbe</w:t>
            </w:r>
            <w:r w:rsidRPr="00D61FE3">
              <w:t>r</w:t>
            </w:r>
          </w:p>
          <w:p w:rsidR="001C5100" w:rsidRDefault="001C5100" w:rsidP="001C5100">
            <w:pPr>
              <w:pStyle w:val="Normal3"/>
            </w:pPr>
            <w:r>
              <w:t>The</w:t>
            </w:r>
            <w:r w:rsidRPr="007C220C">
              <w:t xml:space="preserve"> unique identifier </w:t>
            </w:r>
            <w:r>
              <w:t>of</w:t>
            </w:r>
            <w:r w:rsidRPr="007C220C">
              <w:t xml:space="preserve"> a </w:t>
            </w:r>
            <w:r w:rsidR="002579B5">
              <w:t>m</w:t>
            </w:r>
            <w:r w:rsidR="00833ED8">
              <w:t>easuring</w:t>
            </w:r>
            <w:r w:rsidR="002579B5">
              <w:t xml:space="preserve"> t</w:t>
            </w:r>
            <w:r w:rsidR="00833ED8">
              <w:t>icket</w:t>
            </w:r>
            <w:r w:rsidR="002579B5">
              <w:t xml:space="preserve"> document</w:t>
            </w:r>
            <w:r>
              <w:t>.</w:t>
            </w:r>
          </w:p>
          <w:p w:rsidR="001C5100" w:rsidRPr="00491C4D" w:rsidRDefault="001C5100" w:rsidP="001C5100">
            <w:pPr>
              <w:pStyle w:val="Bold3"/>
            </w:pPr>
            <w:r w:rsidRPr="005B7CF5">
              <w:t>MeasuringTicketSequenceNumber</w:t>
            </w:r>
          </w:p>
          <w:p w:rsidR="001C5100" w:rsidRPr="00F52374" w:rsidRDefault="001C5100" w:rsidP="001C5100">
            <w:pPr>
              <w:pStyle w:val="Normal3"/>
            </w:pPr>
            <w:r w:rsidRPr="00F52374">
              <w:t xml:space="preserve">A </w:t>
            </w:r>
            <w:r w:rsidR="00D84D91" w:rsidRPr="00D84D91">
              <w:t>sequential number that uniquely identifies the sequence in a measuring ticket document</w:t>
            </w:r>
            <w:r>
              <w:t>.</w:t>
            </w:r>
          </w:p>
          <w:p w:rsidR="001C5100" w:rsidRPr="005B7CF5" w:rsidRDefault="001C5100" w:rsidP="001C5100">
            <w:pPr>
              <w:pStyle w:val="Bold3"/>
            </w:pPr>
            <w:r w:rsidRPr="005B7CF5">
              <w:t>MeasuringTicketSequenceLineItemNumber</w:t>
            </w:r>
          </w:p>
          <w:p w:rsidR="001C5100" w:rsidRDefault="001C5100" w:rsidP="001C5100">
            <w:pPr>
              <w:pStyle w:val="Normal3"/>
            </w:pPr>
            <w:r w:rsidRPr="00F52374">
              <w:t xml:space="preserve">A sequential number that uniquely identifies </w:t>
            </w:r>
            <w:r w:rsidR="002579B5">
              <w:t>a</w:t>
            </w:r>
            <w:r w:rsidRPr="00F52374">
              <w:t xml:space="preserve"> </w:t>
            </w:r>
            <w:r>
              <w:t>line item</w:t>
            </w:r>
            <w:r w:rsidRPr="00F52374">
              <w:t xml:space="preserve"> of a </w:t>
            </w:r>
            <w:r w:rsidR="002579B5">
              <w:t>m</w:t>
            </w:r>
            <w:r w:rsidR="00833ED8">
              <w:t>easuring</w:t>
            </w:r>
            <w:r w:rsidR="002579B5">
              <w:t xml:space="preserve"> t</w:t>
            </w:r>
            <w:r w:rsidR="00833ED8">
              <w:t>icket</w:t>
            </w:r>
            <w:r>
              <w:t xml:space="preserve"> sequence.</w:t>
            </w:r>
          </w:p>
          <w:p w:rsidR="001C5100" w:rsidRDefault="001C5100" w:rsidP="001C5100">
            <w:pPr>
              <w:pStyle w:val="Bold3"/>
            </w:pPr>
            <w:r>
              <w:t>MillOrderLineItemNumber</w:t>
            </w:r>
          </w:p>
          <w:p w:rsidR="001C5100" w:rsidRDefault="001C5100" w:rsidP="001C5100">
            <w:pPr>
              <w:pStyle w:val="Normal3"/>
            </w:pPr>
            <w:r>
              <w:t>To be removed in a future version. Refer to “OrderLineItemNumber” for the definition and use the attribute “AssignedBy” for mill.</w:t>
            </w:r>
          </w:p>
          <w:p w:rsidR="001C5100" w:rsidRDefault="001C5100" w:rsidP="001C5100">
            <w:pPr>
              <w:pStyle w:val="Bold3"/>
            </w:pPr>
            <w:r>
              <w:t>MillOrderNumber</w:t>
            </w:r>
          </w:p>
          <w:p w:rsidR="001C5100" w:rsidRDefault="001C5100" w:rsidP="001C5100">
            <w:pPr>
              <w:pStyle w:val="Normal3"/>
            </w:pPr>
            <w:r>
              <w:t>To be removed in a future version. Refer to “OrderNumber” for the definition and use the attribute “AssignedBy” for mill.</w:t>
            </w:r>
          </w:p>
          <w:p w:rsidR="001C5100" w:rsidRDefault="001C5100" w:rsidP="001C5100">
            <w:pPr>
              <w:pStyle w:val="Bold3"/>
            </w:pPr>
            <w:r>
              <w:t>MillSalesOfficeNumber</w:t>
            </w:r>
          </w:p>
          <w:p w:rsidR="001C5100" w:rsidRDefault="001C5100" w:rsidP="001C5100">
            <w:pPr>
              <w:pStyle w:val="Normal3"/>
            </w:pPr>
            <w:r>
              <w:t>To be removed in a future version. Refer to “SalesOfficeNumber” for the definition and use the attribute “AssignedBy” for mill.</w:t>
            </w:r>
          </w:p>
          <w:p w:rsidR="009C2471" w:rsidRDefault="009C2471" w:rsidP="009C2471">
            <w:pPr>
              <w:pStyle w:val="Bold3"/>
            </w:pPr>
            <w:r>
              <w:t>MovementReferenceNumber</w:t>
            </w:r>
          </w:p>
          <w:p w:rsidR="009C2471" w:rsidRDefault="009C2471" w:rsidP="009C2471">
            <w:pPr>
              <w:pStyle w:val="Normal3"/>
            </w:pPr>
            <w:r>
              <w:t xml:space="preserve">Movement Reference Number is given by European customs authorities. This is the reference number of the goods shipment in all European custom systems. This reference number is AssignedBy "Customs". For more information please see </w:t>
            </w:r>
            <w:hyperlink r:id="rId1685" w:history="1">
              <w:r w:rsidRPr="00A0118A">
                <w:rPr>
                  <w:rStyle w:val="Hyperlink"/>
                </w:rPr>
                <w:t>http://europa.eu</w:t>
              </w:r>
            </w:hyperlink>
          </w:p>
          <w:p w:rsidR="001C5100" w:rsidRDefault="001C5100" w:rsidP="001C5100">
            <w:pPr>
              <w:pStyle w:val="Bold3"/>
            </w:pPr>
            <w:r>
              <w:t>NonconformanceReportNumber</w:t>
            </w:r>
          </w:p>
          <w:p w:rsidR="001C5100" w:rsidRDefault="001C5100" w:rsidP="001C5100">
            <w:pPr>
              <w:pStyle w:val="Normal3"/>
            </w:pPr>
            <w:r>
              <w:t>The number assigned to a non-conformance report.</w:t>
            </w:r>
          </w:p>
          <w:p w:rsidR="001C5100" w:rsidRDefault="001C5100" w:rsidP="001C5100">
            <w:pPr>
              <w:pStyle w:val="Bold3"/>
            </w:pPr>
            <w:r>
              <w:t>OrderConfirmationNumber</w:t>
            </w:r>
          </w:p>
          <w:p w:rsidR="001C5100" w:rsidRDefault="001C5100" w:rsidP="001C5100">
            <w:pPr>
              <w:pStyle w:val="Normal3"/>
            </w:pPr>
            <w:r>
              <w:t xml:space="preserve">The number of the </w:t>
            </w:r>
            <w:r w:rsidR="002579B5">
              <w:t>o</w:t>
            </w:r>
            <w:r w:rsidR="00F33887">
              <w:t>rder</w:t>
            </w:r>
            <w:r w:rsidR="002579B5">
              <w:t xml:space="preserve"> c</w:t>
            </w:r>
            <w:r w:rsidR="00F33887">
              <w:t>onfirmation</w:t>
            </w:r>
            <w:r w:rsidR="002579B5">
              <w:t xml:space="preserve"> document</w:t>
            </w:r>
            <w:r>
              <w:t xml:space="preserve"> that is used to identify the transaction, or portion of the transaction.</w:t>
            </w:r>
          </w:p>
          <w:p w:rsidR="001C5100" w:rsidRDefault="001C5100" w:rsidP="001C5100">
            <w:pPr>
              <w:pStyle w:val="Bold3"/>
            </w:pPr>
            <w:r>
              <w:t>OrderConfirmationLineItemNumber</w:t>
            </w:r>
          </w:p>
          <w:p w:rsidR="001C5100" w:rsidRDefault="002579B5" w:rsidP="001C5100">
            <w:pPr>
              <w:pStyle w:val="Normal3"/>
            </w:pPr>
            <w:r>
              <w:t>The line item on the o</w:t>
            </w:r>
            <w:r w:rsidR="001C5100">
              <w:t>rder</w:t>
            </w:r>
            <w:r>
              <w:t xml:space="preserve"> c</w:t>
            </w:r>
            <w:r w:rsidR="001C5100">
              <w:t>onfirmation</w:t>
            </w:r>
            <w:r>
              <w:t xml:space="preserve"> document</w:t>
            </w:r>
            <w:r w:rsidR="001C5100">
              <w:t xml:space="preserve"> (identified by the OrderConfirmationNumber).</w:t>
            </w:r>
          </w:p>
          <w:p w:rsidR="001C5100" w:rsidRDefault="001C5100" w:rsidP="001C5100">
            <w:pPr>
              <w:pStyle w:val="Bold3"/>
            </w:pPr>
            <w:r>
              <w:t>OrderNumber</w:t>
            </w:r>
          </w:p>
          <w:p w:rsidR="001C5100" w:rsidRDefault="001C5100" w:rsidP="001C5100">
            <w:pPr>
              <w:pStyle w:val="Normal3"/>
            </w:pPr>
            <w:r>
              <w:t>The number of the order that is used to identify the transaction, or portion of the transaction.</w:t>
            </w:r>
          </w:p>
          <w:p w:rsidR="001C5100" w:rsidRDefault="001C5100" w:rsidP="001C5100">
            <w:pPr>
              <w:pStyle w:val="Bold3"/>
            </w:pPr>
            <w:r>
              <w:t>OrderLineItemNumber</w:t>
            </w:r>
          </w:p>
          <w:p w:rsidR="001C5100" w:rsidRDefault="002579B5" w:rsidP="001C5100">
            <w:pPr>
              <w:pStyle w:val="Normal3"/>
            </w:pPr>
            <w:r>
              <w:t>The line item on the o</w:t>
            </w:r>
            <w:r w:rsidR="001C5100">
              <w:t>rder (identified by OrderNumber).</w:t>
            </w:r>
          </w:p>
          <w:p w:rsidR="001C5100" w:rsidRDefault="001C5100" w:rsidP="001C5100">
            <w:pPr>
              <w:pStyle w:val="Bold3"/>
            </w:pPr>
            <w:r>
              <w:t>OrderPartyReferenceNumber</w:t>
            </w:r>
          </w:p>
          <w:p w:rsidR="001C5100" w:rsidRDefault="001C5100" w:rsidP="001C5100">
            <w:pPr>
              <w:pStyle w:val="Normal3"/>
            </w:pPr>
            <w:r>
              <w:t>To be removed in a future version. Refer to “ReferenceNumber” for the definition and use the attribute “AssignedBy” of “OrderParty”.</w:t>
            </w:r>
          </w:p>
          <w:p w:rsidR="001C5100" w:rsidRDefault="001C5100" w:rsidP="001C5100">
            <w:pPr>
              <w:pStyle w:val="Bold3"/>
            </w:pPr>
            <w:r>
              <w:t>OriginalComplaintResponseNumber</w:t>
            </w:r>
          </w:p>
          <w:p w:rsidR="001C5100" w:rsidRDefault="001C5100" w:rsidP="001C5100">
            <w:pPr>
              <w:pStyle w:val="Normal3"/>
            </w:pPr>
            <w:r>
              <w:t>Re</w:t>
            </w:r>
            <w:r w:rsidR="002579B5">
              <w:t>ference number of the original c</w:t>
            </w:r>
            <w:r>
              <w:t>omplaint</w:t>
            </w:r>
            <w:r w:rsidR="002579B5">
              <w:t xml:space="preserve"> r</w:t>
            </w:r>
            <w:r>
              <w:t>esponse</w:t>
            </w:r>
            <w:r w:rsidR="002579B5">
              <w:t xml:space="preserve"> document</w:t>
            </w:r>
            <w:r>
              <w:t>.</w:t>
            </w:r>
          </w:p>
          <w:p w:rsidR="001C5100" w:rsidRDefault="001C5100" w:rsidP="001C5100">
            <w:pPr>
              <w:pStyle w:val="Bold3"/>
            </w:pPr>
            <w:r>
              <w:t>OriginalDeliveryNumber</w:t>
            </w:r>
          </w:p>
          <w:p w:rsidR="001C5100" w:rsidRDefault="001C5100" w:rsidP="001C5100">
            <w:pPr>
              <w:pStyle w:val="Normal3"/>
            </w:pPr>
            <w:r>
              <w:t xml:space="preserve">The unique reference number given to a </w:t>
            </w:r>
            <w:r w:rsidR="00660C89">
              <w:t>DeliveryMessage</w:t>
            </w:r>
            <w:r>
              <w:t xml:space="preserve"> number sent previously that has been replaced in the meantime.</w:t>
            </w:r>
          </w:p>
          <w:p w:rsidR="001C5100" w:rsidRDefault="001C5100" w:rsidP="001C5100">
            <w:pPr>
              <w:pStyle w:val="Bold3"/>
            </w:pPr>
            <w:r>
              <w:t>OriginalGoodsReceiptNumber</w:t>
            </w:r>
          </w:p>
          <w:p w:rsidR="001C5100" w:rsidRDefault="001C5100" w:rsidP="001C5100">
            <w:pPr>
              <w:pStyle w:val="Normal3"/>
            </w:pPr>
            <w:r>
              <w:t>The original unique identifier of t</w:t>
            </w:r>
            <w:r w:rsidR="002579B5">
              <w:t>he g</w:t>
            </w:r>
            <w:r>
              <w:t>oods</w:t>
            </w:r>
            <w:r w:rsidR="002579B5">
              <w:t xml:space="preserve"> r</w:t>
            </w:r>
            <w:r>
              <w:t>eceipt</w:t>
            </w:r>
            <w:r w:rsidR="002579B5">
              <w:t xml:space="preserve"> document</w:t>
            </w:r>
            <w:r>
              <w:t xml:space="preserve"> that is to be replaced.</w:t>
            </w:r>
          </w:p>
          <w:p w:rsidR="001C5100" w:rsidRDefault="001C5100" w:rsidP="001C5100">
            <w:pPr>
              <w:pStyle w:val="Bold3"/>
            </w:pPr>
            <w:r>
              <w:t>OriginalInvoiceNumber</w:t>
            </w:r>
          </w:p>
          <w:p w:rsidR="001C5100" w:rsidRDefault="001C5100" w:rsidP="001C5100">
            <w:pPr>
              <w:pStyle w:val="Normal3"/>
            </w:pPr>
            <w:r>
              <w:t xml:space="preserve">To be removed in version V3R00. Use InvoiceNumber. </w:t>
            </w:r>
          </w:p>
          <w:p w:rsidR="001C5100" w:rsidRDefault="001C5100" w:rsidP="001C5100">
            <w:pPr>
              <w:pStyle w:val="Bold3"/>
            </w:pPr>
            <w:r>
              <w:t>OriginalProductQualityMessageNumber</w:t>
            </w:r>
          </w:p>
          <w:p w:rsidR="001C5100" w:rsidRDefault="001C5100" w:rsidP="001C5100">
            <w:pPr>
              <w:pStyle w:val="Normal3"/>
            </w:pPr>
            <w:r>
              <w:t>The uniq</w:t>
            </w:r>
            <w:r w:rsidR="002579B5">
              <w:t>ue reference number given to a p</w:t>
            </w:r>
            <w:r>
              <w:t>roduct</w:t>
            </w:r>
            <w:r w:rsidR="002579B5">
              <w:t xml:space="preserve"> q</w:t>
            </w:r>
            <w:r>
              <w:t xml:space="preserve">uality document sent previously that has been replaced in the meantime. </w:t>
            </w:r>
          </w:p>
          <w:p w:rsidR="001C5100" w:rsidRDefault="001C5100" w:rsidP="001C5100">
            <w:pPr>
              <w:pStyle w:val="Bold3"/>
            </w:pPr>
            <w:r>
              <w:t>OriginalPurchaseOrderNumber</w:t>
            </w:r>
          </w:p>
          <w:p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document sent previously that has been replaced (through amendment or cancellation) in the meantime.</w:t>
            </w:r>
          </w:p>
          <w:p w:rsidR="001C5100" w:rsidRDefault="001C5100" w:rsidP="001C5100">
            <w:pPr>
              <w:pStyle w:val="Bold3"/>
            </w:pPr>
            <w:r>
              <w:t>OriginalSalesOrderNumber</w:t>
            </w:r>
          </w:p>
          <w:p w:rsidR="001C5100" w:rsidRDefault="001C5100" w:rsidP="001C5100">
            <w:pPr>
              <w:pStyle w:val="Normal3"/>
            </w:pPr>
            <w:r>
              <w:t>The unique reference number given to a sales order previously communicated that has been replaced (through amendment or cancellation) in the meantime.</w:t>
            </w:r>
          </w:p>
          <w:p w:rsidR="001C5100" w:rsidRDefault="001C5100" w:rsidP="001C5100">
            <w:pPr>
              <w:pStyle w:val="Bold3"/>
            </w:pPr>
            <w:r>
              <w:t>OriginalScaleTicketNumber</w:t>
            </w:r>
          </w:p>
          <w:p w:rsidR="001C5100" w:rsidRDefault="001C5100" w:rsidP="001C5100">
            <w:pPr>
              <w:pStyle w:val="Normal3"/>
            </w:pPr>
            <w:r>
              <w:t xml:space="preserve">The unique reference number given to the original </w:t>
            </w:r>
            <w:r w:rsidR="002579B5">
              <w:t>scale t</w:t>
            </w:r>
            <w:r w:rsidR="00AF1EA0">
              <w:t>icket</w:t>
            </w:r>
            <w:r w:rsidR="002579B5">
              <w:t xml:space="preserve"> document</w:t>
            </w:r>
            <w:r>
              <w:t>.</w:t>
            </w:r>
          </w:p>
          <w:p w:rsidR="001C5100" w:rsidRDefault="001C5100" w:rsidP="001C5100">
            <w:pPr>
              <w:pStyle w:val="Bold3"/>
            </w:pPr>
            <w:r>
              <w:t>OriginalUsageNumber</w:t>
            </w:r>
          </w:p>
          <w:p w:rsidR="001C5100" w:rsidRDefault="001C5100" w:rsidP="001C5100">
            <w:pPr>
              <w:pStyle w:val="Normal3"/>
            </w:pPr>
            <w:r>
              <w:t xml:space="preserve">The unique reference number given to a </w:t>
            </w:r>
            <w:r w:rsidR="002579B5">
              <w:t>u</w:t>
            </w:r>
            <w:r w:rsidR="00FE00BC">
              <w:t>sage</w:t>
            </w:r>
            <w:r>
              <w:t xml:space="preserve"> </w:t>
            </w:r>
            <w:r w:rsidR="002579B5">
              <w:t>d</w:t>
            </w:r>
            <w:r>
              <w:t>ocument previously sent that has been replaced (through amendment or cancellation) in the meantime.</w:t>
            </w:r>
          </w:p>
          <w:p w:rsidR="001C5100" w:rsidRDefault="001C5100" w:rsidP="001C5100">
            <w:pPr>
              <w:pStyle w:val="Bold3"/>
            </w:pPr>
            <w:r>
              <w:t>PackageMark</w:t>
            </w:r>
          </w:p>
          <w:p w:rsidR="001C5100" w:rsidRDefault="001C5100" w:rsidP="001C5100">
            <w:pPr>
              <w:pStyle w:val="Normal3"/>
            </w:pPr>
            <w:r w:rsidRPr="007C7936">
              <w:t>A mark applied to packages. The package mark is mainly used for logistics purposes by grouping of packages together and making handling and storing easier</w:t>
            </w:r>
            <w:r>
              <w:t>.</w:t>
            </w:r>
          </w:p>
          <w:p w:rsidR="001C5100" w:rsidRDefault="001C5100" w:rsidP="001C5100">
            <w:pPr>
              <w:pStyle w:val="Bold3"/>
            </w:pPr>
            <w:r>
              <w:t>PackageNumber</w:t>
            </w:r>
          </w:p>
          <w:p w:rsidR="001C5100" w:rsidRDefault="001C5100" w:rsidP="001C5100">
            <w:pPr>
              <w:pStyle w:val="Normal3"/>
            </w:pPr>
            <w:r>
              <w:t>The unique reference number given to a manufacturer's product packaging designation.</w:t>
            </w:r>
          </w:p>
          <w:p w:rsidR="001C5100" w:rsidRDefault="001C5100" w:rsidP="001C5100">
            <w:pPr>
              <w:pStyle w:val="Bold3"/>
            </w:pPr>
            <w:r>
              <w:t>PackageSpecificationNumber</w:t>
            </w:r>
          </w:p>
          <w:p w:rsidR="001C5100" w:rsidRDefault="001C5100" w:rsidP="001C5100">
            <w:pPr>
              <w:pStyle w:val="Normal3"/>
            </w:pPr>
            <w:r>
              <w:t>The reference number given to a set of packing specifications.</w:t>
            </w:r>
          </w:p>
          <w:p w:rsidR="001C5100" w:rsidRDefault="001C5100" w:rsidP="001C5100">
            <w:pPr>
              <w:pStyle w:val="Bold3"/>
            </w:pPr>
            <w:r>
              <w:t>PackageSpecificationLineNumber</w:t>
            </w:r>
          </w:p>
          <w:p w:rsidR="001C5100" w:rsidRDefault="001C5100" w:rsidP="001C5100">
            <w:pPr>
              <w:pStyle w:val="Normal3"/>
            </w:pPr>
            <w:r>
              <w:t>The reference number given to one line of a set of packing specifications.</w:t>
            </w:r>
          </w:p>
          <w:p w:rsidR="001C5100" w:rsidRDefault="001C5100" w:rsidP="001C5100">
            <w:pPr>
              <w:pStyle w:val="Bold3"/>
            </w:pPr>
            <w:r>
              <w:t>PageCount</w:t>
            </w:r>
          </w:p>
          <w:p w:rsidR="001C5100" w:rsidRDefault="001C5100" w:rsidP="001C5100">
            <w:pPr>
              <w:pStyle w:val="Normal3"/>
            </w:pPr>
            <w:r>
              <w:t>Number of text pages in the book or component.</w:t>
            </w:r>
          </w:p>
          <w:p w:rsidR="001C5100" w:rsidRDefault="001C5100" w:rsidP="001C5100">
            <w:pPr>
              <w:pStyle w:val="Bold3"/>
            </w:pPr>
            <w:r>
              <w:t>PageCountTotal</w:t>
            </w:r>
          </w:p>
          <w:p w:rsidR="001C5100" w:rsidRDefault="001C5100" w:rsidP="001C5100">
            <w:pPr>
              <w:pStyle w:val="Normal3"/>
            </w:pPr>
            <w:r>
              <w:t>Total number of pages including inserts.</w:t>
            </w:r>
          </w:p>
          <w:p w:rsidR="001C5100" w:rsidRDefault="001C5100" w:rsidP="001C5100">
            <w:pPr>
              <w:pStyle w:val="Bold3"/>
            </w:pPr>
            <w:r>
              <w:t>PaymentReferenceNumber</w:t>
            </w:r>
          </w:p>
          <w:p w:rsidR="001C5100" w:rsidRDefault="001C5100" w:rsidP="001C5100">
            <w:pPr>
              <w:pStyle w:val="Normal3"/>
            </w:pPr>
            <w:r>
              <w:t>Payment reference number is used when paying the invoice. It associates the payment to the right invoice in an electronic payment scenario.</w:t>
            </w:r>
          </w:p>
          <w:p w:rsidR="001C5100" w:rsidRDefault="001C5100" w:rsidP="001C5100">
            <w:pPr>
              <w:pStyle w:val="Bold3"/>
            </w:pPr>
            <w:r>
              <w:t>PEFCNumber</w:t>
            </w:r>
          </w:p>
          <w:p w:rsidR="001C5100" w:rsidRDefault="001C5100" w:rsidP="001C5100">
            <w:pPr>
              <w:pStyle w:val="Normal3"/>
            </w:pPr>
            <w:r>
              <w:t>A certificate registration code for a site that has been certified in accordance with the requirements of the Programme for the Endorsement of Forest Certification. This number would also be communicated in the LicenceNumber element of the SafetyAndEnvironmentalInformation.</w:t>
            </w:r>
          </w:p>
          <w:p w:rsidR="001C5100" w:rsidRDefault="001C5100" w:rsidP="001C5100">
            <w:pPr>
              <w:pStyle w:val="Bold3"/>
            </w:pPr>
            <w:r>
              <w:t>PickUpNumber</w:t>
            </w:r>
          </w:p>
          <w:p w:rsidR="001C5100" w:rsidRDefault="001C5100" w:rsidP="001C5100">
            <w:pPr>
              <w:pStyle w:val="Normal3"/>
            </w:pPr>
            <w:r>
              <w:t>Indicates the route number for the pick-up location for a transport order.</w:t>
            </w:r>
          </w:p>
          <w:p w:rsidR="001C5100" w:rsidRDefault="001C5100" w:rsidP="001C5100">
            <w:pPr>
              <w:pStyle w:val="Bold3"/>
            </w:pPr>
            <w:r>
              <w:t>PlanningMessageNumber</w:t>
            </w:r>
          </w:p>
          <w:p w:rsidR="001C5100" w:rsidRDefault="001C5100" w:rsidP="001C5100">
            <w:pPr>
              <w:pStyle w:val="Normal3"/>
            </w:pPr>
            <w:r>
              <w:t xml:space="preserve">The unique reference number to a </w:t>
            </w:r>
            <w:r w:rsidR="002579B5">
              <w:t>p</w:t>
            </w:r>
            <w:r w:rsidR="00A768F0">
              <w:t>lanning</w:t>
            </w:r>
            <w:r w:rsidR="002579B5">
              <w:t>d</w:t>
            </w:r>
            <w:r>
              <w:t>ocument that includes estimated volumes for the product being called off.</w:t>
            </w:r>
          </w:p>
          <w:p w:rsidR="001C5100" w:rsidRDefault="001C5100" w:rsidP="001C5100">
            <w:pPr>
              <w:pStyle w:val="Bold3"/>
            </w:pPr>
            <w:r w:rsidRPr="001A2E1A">
              <w:t>PopulationNumber</w:t>
            </w:r>
          </w:p>
          <w:p w:rsidR="001C5100" w:rsidRDefault="001C5100" w:rsidP="001C5100">
            <w:pPr>
              <w:pStyle w:val="Normal3"/>
            </w:pPr>
            <w:r>
              <w:t>A reference number identifying a group of clearly-defined items with similar characteristics. Currently used by Forest Wood Supply for statistical Calculation adjustments.</w:t>
            </w:r>
          </w:p>
          <w:p w:rsidR="00261463" w:rsidRDefault="00261463" w:rsidP="00261463">
            <w:pPr>
              <w:pStyle w:val="Bold3"/>
            </w:pPr>
            <w:r>
              <w:t>PrepContentName</w:t>
            </w:r>
          </w:p>
          <w:p w:rsidR="00261463" w:rsidRDefault="00261463" w:rsidP="00261463">
            <w:pPr>
              <w:pStyle w:val="Normal3"/>
            </w:pPr>
            <w:r>
              <w:t>Name of the document or file that contains the content for the associated book or component</w:t>
            </w:r>
          </w:p>
          <w:p w:rsidR="001C5100" w:rsidRDefault="001C5100" w:rsidP="001C5100">
            <w:pPr>
              <w:pStyle w:val="Bold3"/>
            </w:pPr>
            <w:r>
              <w:t>PriceContractNumber</w:t>
            </w:r>
          </w:p>
          <w:p w:rsidR="001C5100" w:rsidRDefault="001C5100" w:rsidP="001C5100">
            <w:pPr>
              <w:pStyle w:val="Normal3"/>
            </w:pPr>
            <w:r>
              <w:t>Contract number that is specific to pricing.</w:t>
            </w:r>
          </w:p>
          <w:p w:rsidR="001C5100" w:rsidRDefault="001C5100" w:rsidP="001C5100">
            <w:pPr>
              <w:pStyle w:val="Bold3"/>
            </w:pPr>
            <w:r>
              <w:t>PriceQuoteNumber</w:t>
            </w:r>
          </w:p>
          <w:p w:rsidR="001C5100" w:rsidRDefault="001C5100" w:rsidP="001C5100">
            <w:pPr>
              <w:pStyle w:val="Normal3"/>
            </w:pPr>
            <w:r>
              <w:t>Quote number that is specific to pricing.</w:t>
            </w:r>
          </w:p>
          <w:p w:rsidR="001C5100" w:rsidRDefault="001C5100" w:rsidP="001C5100">
            <w:pPr>
              <w:pStyle w:val="Bold3"/>
            </w:pPr>
            <w:r>
              <w:t>PriceList</w:t>
            </w:r>
          </w:p>
          <w:p w:rsidR="001C5100" w:rsidRDefault="001C5100" w:rsidP="001C5100">
            <w:pPr>
              <w:pStyle w:val="Normal3"/>
            </w:pPr>
            <w:r>
              <w:t>The number used to identify the price list.</w:t>
            </w:r>
          </w:p>
          <w:p w:rsidR="009C3706" w:rsidRPr="009C3706" w:rsidRDefault="009C3706" w:rsidP="00B050DD">
            <w:pPr>
              <w:pStyle w:val="Bold3"/>
            </w:pPr>
            <w:r w:rsidRPr="009C3706">
              <w:t>PriceListItem</w:t>
            </w:r>
          </w:p>
          <w:p w:rsidR="009C3706" w:rsidRDefault="009C3706" w:rsidP="009C3706">
            <w:pPr>
              <w:pStyle w:val="Normal3"/>
            </w:pPr>
            <w:r>
              <w:t>The reference number used to identify an item in a price list.</w:t>
            </w:r>
          </w:p>
          <w:p w:rsidR="009C3706" w:rsidRPr="009C3706" w:rsidRDefault="009C3706" w:rsidP="00B050DD">
            <w:pPr>
              <w:pStyle w:val="Bold3"/>
            </w:pPr>
            <w:r w:rsidRPr="009C3706">
              <w:t>PriceListLineItem</w:t>
            </w:r>
          </w:p>
          <w:p w:rsidR="009C3706" w:rsidRDefault="009C3706" w:rsidP="009C3706">
            <w:pPr>
              <w:pStyle w:val="Normal3"/>
            </w:pPr>
            <w:r>
              <w:t>The reference number used to identify the line item of a price list.</w:t>
            </w:r>
          </w:p>
          <w:p w:rsidR="001C5100" w:rsidRDefault="001C5100" w:rsidP="001C5100">
            <w:pPr>
              <w:pStyle w:val="Bold3"/>
            </w:pPr>
            <w:r>
              <w:t>PrintingCode</w:t>
            </w:r>
          </w:p>
          <w:p w:rsidR="001C5100" w:rsidRDefault="001C5100" w:rsidP="001C5100">
            <w:pPr>
              <w:pStyle w:val="Normal3"/>
            </w:pPr>
            <w:r>
              <w:t>Identifies the book as a New Boo, Reprint, New Adoption, etc.</w:t>
            </w:r>
          </w:p>
          <w:p w:rsidR="001C5100" w:rsidRDefault="001C5100" w:rsidP="001C5100">
            <w:pPr>
              <w:pStyle w:val="Bold3"/>
            </w:pPr>
            <w:r>
              <w:t>PrintingNumber</w:t>
            </w:r>
          </w:p>
          <w:p w:rsidR="001C5100" w:rsidRDefault="001C5100" w:rsidP="001C5100">
            <w:pPr>
              <w:pStyle w:val="Normal3"/>
            </w:pPr>
            <w:r>
              <w:t>A reference to the sequential print run number.</w:t>
            </w:r>
          </w:p>
          <w:p w:rsidR="001C5100" w:rsidRDefault="001C5100" w:rsidP="001C5100">
            <w:pPr>
              <w:pStyle w:val="Bold3"/>
            </w:pPr>
            <w:r>
              <w:t>PriorPurchaseOrderNumber</w:t>
            </w:r>
          </w:p>
          <w:p w:rsidR="001C5100" w:rsidRDefault="001C5100" w:rsidP="001C5100">
            <w:pPr>
              <w:pStyle w:val="Normal3"/>
            </w:pPr>
            <w:r>
              <w:t xml:space="preserve">The preceeding </w:t>
            </w:r>
            <w:r w:rsidR="002579B5">
              <w:t>p</w:t>
            </w:r>
            <w:r w:rsidR="00D41641">
              <w:t>urchase</w:t>
            </w:r>
            <w:r w:rsidR="002579B5">
              <w:t xml:space="preserve"> o</w:t>
            </w:r>
            <w:r w:rsidR="00D41641">
              <w:t>rder</w:t>
            </w:r>
            <w:r>
              <w:t xml:space="preserve"> number.</w:t>
            </w:r>
          </w:p>
          <w:p w:rsidR="00C34AF3" w:rsidRDefault="00C34AF3" w:rsidP="00C34AF3">
            <w:pPr>
              <w:pStyle w:val="Bold3"/>
            </w:pPr>
            <w:r>
              <w:t>ProductAttributesNumber</w:t>
            </w:r>
          </w:p>
          <w:p w:rsidR="00C34AF3" w:rsidRDefault="002579B5" w:rsidP="00C34AF3">
            <w:pPr>
              <w:pStyle w:val="Normal3"/>
            </w:pPr>
            <w:r>
              <w:t>The unique identifier of the p</w:t>
            </w:r>
            <w:r w:rsidR="00C34AF3">
              <w:t>roduct</w:t>
            </w:r>
            <w:r>
              <w:t xml:space="preserve"> attributes d</w:t>
            </w:r>
            <w:r w:rsidR="00C34AF3">
              <w:t>ocument.</w:t>
            </w:r>
          </w:p>
          <w:p w:rsidR="001C5100" w:rsidRDefault="001C5100" w:rsidP="001C5100">
            <w:pPr>
              <w:pStyle w:val="Bold3"/>
            </w:pPr>
            <w:r w:rsidRPr="001A2E1A">
              <w:t>ProductOriginIdentifier</w:t>
            </w:r>
          </w:p>
          <w:p w:rsidR="001C5100" w:rsidRDefault="001C5100" w:rsidP="001C5100">
            <w:pPr>
              <w:pStyle w:val="Normal3"/>
            </w:pPr>
            <w:r>
              <w:t>A reference number identifying the origin of the product. It is typically used as a tracking reference.</w:t>
            </w:r>
          </w:p>
          <w:p w:rsidR="003C6A8D" w:rsidRDefault="003C6A8D" w:rsidP="003C6A8D">
            <w:pPr>
              <w:pStyle w:val="Bold3"/>
            </w:pPr>
            <w:r>
              <w:t>ProductReferenceNumber</w:t>
            </w:r>
          </w:p>
          <w:p w:rsidR="003C6A8D" w:rsidRPr="005B7CF5" w:rsidRDefault="003C6A8D" w:rsidP="003C6A8D">
            <w:pPr>
              <w:pStyle w:val="Normal3"/>
            </w:pPr>
            <w:r>
              <w:t>A unique reference number (either textual or numeric) given to a product for which the owner or source is specified in the “@AssignedBy” attribute.</w:t>
            </w:r>
          </w:p>
          <w:p w:rsidR="001C5100" w:rsidRDefault="001C5100" w:rsidP="001C5100">
            <w:pPr>
              <w:pStyle w:val="Bold3"/>
            </w:pPr>
            <w:r>
              <w:t>ProFormaInvoiceNumber</w:t>
            </w:r>
          </w:p>
          <w:p w:rsidR="001C5100" w:rsidRDefault="001C5100" w:rsidP="001C5100">
            <w:pPr>
              <w:pStyle w:val="Normal3"/>
            </w:pPr>
            <w:r>
              <w:t>The</w:t>
            </w:r>
            <w:r w:rsidR="002579B5">
              <w:t xml:space="preserve"> identification number for the pro forma i</w:t>
            </w:r>
            <w:r>
              <w:t xml:space="preserve">nvoice. </w:t>
            </w:r>
          </w:p>
          <w:p w:rsidR="001C5100" w:rsidRDefault="001C5100" w:rsidP="001C5100">
            <w:pPr>
              <w:pStyle w:val="Bold3"/>
            </w:pPr>
            <w:r>
              <w:t>ProNumber</w:t>
            </w:r>
          </w:p>
          <w:p w:rsidR="001C5100" w:rsidRDefault="001C5100" w:rsidP="001C5100">
            <w:pPr>
              <w:pStyle w:val="Normal3"/>
            </w:pPr>
            <w:r>
              <w:t xml:space="preserve">A (Progressively) sequential numbering system used to identify logistics bills. Referred to, in </w:t>
            </w:r>
            <w:smartTag w:uri="urn:schemas-microsoft-com:office:smarttags" w:element="place">
              <w:r>
                <w:t>Europe</w:t>
              </w:r>
            </w:smartTag>
            <w:r>
              <w:t>, as Verification Number.</w:t>
            </w:r>
          </w:p>
          <w:p w:rsidR="001C5100" w:rsidRDefault="001C5100" w:rsidP="001C5100">
            <w:pPr>
              <w:pStyle w:val="ListBullet3"/>
            </w:pPr>
            <w:r>
              <w:t xml:space="preserve"> Example: ANC5376559</w:t>
            </w:r>
          </w:p>
          <w:p w:rsidR="001C5100" w:rsidRDefault="001C5100" w:rsidP="001C5100">
            <w:pPr>
              <w:pStyle w:val="Bold3"/>
            </w:pPr>
            <w:r>
              <w:t>ProfitCenter</w:t>
            </w:r>
          </w:p>
          <w:p w:rsidR="001C5100" w:rsidRDefault="001C5100" w:rsidP="001C5100">
            <w:pPr>
              <w:pStyle w:val="Normal3"/>
            </w:pPr>
            <w:r>
              <w:t>Profit center identifier</w:t>
            </w:r>
          </w:p>
          <w:p w:rsidR="001C5100" w:rsidRDefault="001C5100" w:rsidP="001C5100">
            <w:pPr>
              <w:pStyle w:val="Bold3"/>
            </w:pPr>
            <w:r>
              <w:t>ProgramID</w:t>
            </w:r>
          </w:p>
          <w:p w:rsidR="001C5100" w:rsidRDefault="001C5100" w:rsidP="001C5100">
            <w:pPr>
              <w:pStyle w:val="Normal3"/>
            </w:pPr>
            <w:r>
              <w:t>Identifies that the item is associated with a series. In the book manufacturing industry examples would be, "Science Series 2007, "Math Series 2009".</w:t>
            </w:r>
          </w:p>
          <w:p w:rsidR="001C5100" w:rsidRDefault="001C5100" w:rsidP="001C5100">
            <w:pPr>
              <w:pStyle w:val="Bold3"/>
            </w:pPr>
            <w:r>
              <w:t>PromotionNumber</w:t>
            </w:r>
          </w:p>
          <w:p w:rsidR="001C5100" w:rsidRDefault="001C5100" w:rsidP="001C5100">
            <w:pPr>
              <w:pStyle w:val="Normal3"/>
            </w:pPr>
            <w:r>
              <w:t>The sales promotion number.</w:t>
            </w:r>
          </w:p>
          <w:p w:rsidR="001C5100" w:rsidRDefault="001C5100" w:rsidP="001C5100">
            <w:pPr>
              <w:pStyle w:val="Bold3"/>
            </w:pPr>
            <w:r>
              <w:t>PubName</w:t>
            </w:r>
          </w:p>
          <w:p w:rsidR="001C5100" w:rsidRDefault="001C5100" w:rsidP="001C5100">
            <w:pPr>
              <w:pStyle w:val="Normal3"/>
            </w:pPr>
            <w:r>
              <w:t>The publication name.</w:t>
            </w:r>
          </w:p>
          <w:p w:rsidR="001C5100" w:rsidRDefault="001C5100" w:rsidP="001C5100">
            <w:pPr>
              <w:pStyle w:val="Bold3"/>
            </w:pPr>
            <w:r>
              <w:t>PubNumber</w:t>
            </w:r>
          </w:p>
          <w:p w:rsidR="001C5100" w:rsidRDefault="001C5100" w:rsidP="001C5100">
            <w:pPr>
              <w:pStyle w:val="Normal3"/>
            </w:pPr>
            <w:r>
              <w:t>The publication number.</w:t>
            </w:r>
          </w:p>
          <w:p w:rsidR="001C5100" w:rsidRDefault="001C5100" w:rsidP="001C5100">
            <w:pPr>
              <w:pStyle w:val="Bold3"/>
            </w:pPr>
            <w:r>
              <w:t>PublisherReferenceNumber</w:t>
            </w:r>
          </w:p>
          <w:p w:rsidR="00934F26" w:rsidRDefault="00934F26" w:rsidP="00934F26">
            <w:pPr>
              <w:pStyle w:val="Normal3"/>
            </w:pPr>
            <w:r w:rsidRPr="00934F26">
              <w:t>To be removed in a future version. Refer to “ReferenceNumber” for the definition and use the attribute “AssignedBy” for Publisher.</w:t>
            </w:r>
          </w:p>
          <w:p w:rsidR="001C5100" w:rsidRDefault="001C5100" w:rsidP="001C5100">
            <w:pPr>
              <w:pStyle w:val="Bold3"/>
            </w:pPr>
            <w:r>
              <w:t>PupilsTeachers</w:t>
            </w:r>
          </w:p>
          <w:p w:rsidR="001C5100" w:rsidRDefault="001C5100" w:rsidP="001C5100">
            <w:pPr>
              <w:pStyle w:val="Normal3"/>
            </w:pPr>
            <w:r>
              <w:t>Description of the pupils/teachers edition specific to educational book products.</w:t>
            </w:r>
          </w:p>
          <w:p w:rsidR="001C5100" w:rsidRDefault="001C5100" w:rsidP="001C5100">
            <w:pPr>
              <w:pStyle w:val="Bold3"/>
            </w:pPr>
            <w:r w:rsidRPr="00991830">
              <w:t>PurchaseOrderCorrelationID</w:t>
            </w:r>
          </w:p>
          <w:p w:rsidR="001C5100" w:rsidRDefault="001C5100" w:rsidP="001C5100">
            <w:pPr>
              <w:pStyle w:val="Normal3"/>
            </w:pPr>
            <w:r>
              <w:t xml:space="preserve">Contains a reference value which </w:t>
            </w:r>
            <w:r w:rsidR="00D41641">
              <w:t>is used to identify a group of purchase o</w:t>
            </w:r>
            <w:r>
              <w:t>rders for products that are priced based on being manufactured together because of common components.</w:t>
            </w:r>
          </w:p>
          <w:p w:rsidR="001C5100" w:rsidRDefault="001C5100" w:rsidP="001C5100">
            <w:pPr>
              <w:pStyle w:val="Bold3"/>
            </w:pPr>
            <w:r>
              <w:t>PurchaseOrderNumber</w:t>
            </w:r>
          </w:p>
          <w:p w:rsidR="001C5100" w:rsidRDefault="001C5100" w:rsidP="001C5100">
            <w:pPr>
              <w:pStyle w:val="Normal3"/>
            </w:pPr>
            <w:r>
              <w:t xml:space="preserve">The unique reference number given to a </w:t>
            </w:r>
            <w:r w:rsidR="002579B5">
              <w:t>p</w:t>
            </w:r>
            <w:r w:rsidR="00D41641">
              <w:t>urchase</w:t>
            </w:r>
            <w:r w:rsidR="002579B5">
              <w:t xml:space="preserve"> o</w:t>
            </w:r>
            <w:r w:rsidR="00D41641">
              <w:t>rder</w:t>
            </w:r>
            <w:r>
              <w:t xml:space="preserve">. The </w:t>
            </w:r>
            <w:r w:rsidR="002579B5">
              <w:t>p</w:t>
            </w:r>
            <w:r w:rsidR="00D41641">
              <w:t>urchase</w:t>
            </w:r>
            <w:r w:rsidR="002579B5">
              <w:t xml:space="preserve"> o</w:t>
            </w:r>
            <w:r w:rsidR="00D41641">
              <w:t>rder</w:t>
            </w:r>
            <w:r>
              <w:t xml:space="preserve"> number of a previously sent order can be referenced. For example, a seller can refer to a </w:t>
            </w:r>
            <w:r w:rsidR="002579B5">
              <w:t>p</w:t>
            </w:r>
            <w:r w:rsidR="00D41641">
              <w:t>urchase</w:t>
            </w:r>
            <w:r w:rsidR="002579B5">
              <w:t xml:space="preserve"> order number in an i</w:t>
            </w:r>
            <w:r>
              <w:t>nvoice.</w:t>
            </w:r>
          </w:p>
          <w:p w:rsidR="001C5100" w:rsidRDefault="001C5100" w:rsidP="001C5100">
            <w:pPr>
              <w:pStyle w:val="Bold3"/>
            </w:pPr>
            <w:r w:rsidRPr="00991830">
              <w:t>PurchaseOrderLineItemCorrelationID</w:t>
            </w:r>
          </w:p>
          <w:p w:rsidR="001C5100" w:rsidRDefault="001C5100" w:rsidP="001C5100">
            <w:pPr>
              <w:pStyle w:val="Normal3"/>
            </w:pPr>
            <w:r>
              <w:t xml:space="preserve">Contains a reference value which is used to identify a group of </w:t>
            </w:r>
            <w:r w:rsidR="00D41641">
              <w:t>PurchaseOrder</w:t>
            </w:r>
            <w:r>
              <w:t xml:space="preserve"> Line Items that refer to the same product.</w:t>
            </w:r>
          </w:p>
          <w:p w:rsidR="001C5100" w:rsidRDefault="001C5100" w:rsidP="001C5100">
            <w:pPr>
              <w:pStyle w:val="Bold3"/>
            </w:pPr>
            <w:r>
              <w:t>PurchaseOrderLineItemNumber</w:t>
            </w:r>
          </w:p>
          <w:p w:rsidR="001C5100" w:rsidRDefault="001C5100" w:rsidP="001C5100">
            <w:pPr>
              <w:pStyle w:val="Normal3"/>
            </w:pPr>
            <w:r>
              <w:t xml:space="preserve">A sequential number that uniquely identifies the </w:t>
            </w:r>
            <w:r w:rsidR="00D41641">
              <w:t>PurchaseOrder</w:t>
            </w:r>
            <w:r>
              <w:t xml:space="preserve"> line item.</w:t>
            </w:r>
          </w:p>
          <w:p w:rsidR="001C5100" w:rsidRDefault="001C5100" w:rsidP="001C5100">
            <w:pPr>
              <w:pStyle w:val="Bold3"/>
            </w:pPr>
            <w:r>
              <w:t>PurchaseOrderReleaseNumber</w:t>
            </w:r>
          </w:p>
          <w:p w:rsidR="001C5100" w:rsidRDefault="001C5100" w:rsidP="001C5100">
            <w:pPr>
              <w:pStyle w:val="Normal3"/>
            </w:pPr>
            <w:r>
              <w:t xml:space="preserve">The version or release of the </w:t>
            </w:r>
            <w:r w:rsidR="00D41641">
              <w:t>PurchaseOrder</w:t>
            </w:r>
            <w:r>
              <w:t>.</w:t>
            </w:r>
          </w:p>
          <w:p w:rsidR="001C5100" w:rsidRDefault="001C5100" w:rsidP="001C5100">
            <w:pPr>
              <w:pStyle w:val="Bold3"/>
            </w:pPr>
            <w:r>
              <w:t>QualityReportNumber</w:t>
            </w:r>
          </w:p>
          <w:p w:rsidR="001C5100" w:rsidRDefault="001C5100" w:rsidP="001C5100">
            <w:pPr>
              <w:pStyle w:val="Normal3"/>
            </w:pPr>
            <w:r>
              <w:t>A number that uniquely identifies a quality report.</w:t>
            </w:r>
          </w:p>
          <w:p w:rsidR="001C5100" w:rsidRPr="001A2E1A" w:rsidRDefault="001C5100" w:rsidP="001C5100">
            <w:pPr>
              <w:pStyle w:val="Bold3"/>
            </w:pPr>
            <w:r w:rsidRPr="001A2E1A">
              <w:t>RandomSampleNumber</w:t>
            </w:r>
          </w:p>
          <w:p w:rsidR="001C5100" w:rsidRDefault="001C5100" w:rsidP="001C5100">
            <w:pPr>
              <w:pStyle w:val="Normal3"/>
            </w:pPr>
            <w:r>
              <w:t>The unique identifier of a random sample.</w:t>
            </w:r>
          </w:p>
          <w:p w:rsidR="001C5100" w:rsidRDefault="001C5100" w:rsidP="001C5100">
            <w:pPr>
              <w:pStyle w:val="Bold3"/>
            </w:pPr>
            <w:r>
              <w:t>ReferenceNumber</w:t>
            </w:r>
          </w:p>
          <w:p w:rsidR="001C5100" w:rsidRPr="005A2CF8" w:rsidRDefault="001C5100" w:rsidP="001C5100">
            <w:pPr>
              <w:pStyle w:val="Normal3"/>
            </w:pPr>
            <w:r w:rsidRPr="00082BB6">
              <w:t>An informational reference (either textual or numeric) for which the owner or source is specified in the “@AssignedBy” attribute</w:t>
            </w:r>
          </w:p>
          <w:p w:rsidR="001C5100" w:rsidRDefault="001C5100" w:rsidP="001C5100">
            <w:pPr>
              <w:pStyle w:val="Bold3"/>
            </w:pPr>
            <w:r>
              <w:t>ReleaseNumber</w:t>
            </w:r>
          </w:p>
          <w:p w:rsidR="001C5100" w:rsidRDefault="001C5100" w:rsidP="001C5100">
            <w:pPr>
              <w:pStyle w:val="Normal3"/>
            </w:pPr>
            <w:r>
              <w:t>The unique identifier (either textual or numeric) given to the release of a reservation order, a contract, or a blanket order.</w:t>
            </w:r>
          </w:p>
          <w:p w:rsidR="00080B83" w:rsidRDefault="00080B83" w:rsidP="00080B83">
            <w:pPr>
              <w:pStyle w:val="Bold3"/>
            </w:pPr>
            <w:r>
              <w:t>ResourceInformationNumber</w:t>
            </w:r>
          </w:p>
          <w:p w:rsidR="00080B83" w:rsidRDefault="00080B83" w:rsidP="00080B83">
            <w:pPr>
              <w:pStyle w:val="Normal3"/>
            </w:pPr>
            <w:r>
              <w:t>The unique identifying number of a ResourceInformation.</w:t>
            </w:r>
          </w:p>
          <w:p w:rsidR="001C5100" w:rsidRDefault="001C5100" w:rsidP="001C5100">
            <w:pPr>
              <w:pStyle w:val="Bold3"/>
            </w:pPr>
            <w:r>
              <w:t>RetailPrice</w:t>
            </w:r>
          </w:p>
          <w:p w:rsidR="001C5100" w:rsidRDefault="001C5100" w:rsidP="001C5100">
            <w:pPr>
              <w:pStyle w:val="Normal3"/>
            </w:pPr>
            <w:r>
              <w:t>Cover price of the finished product.</w:t>
            </w:r>
          </w:p>
          <w:p w:rsidR="001C5100" w:rsidRDefault="001C5100" w:rsidP="001C5100">
            <w:pPr>
              <w:pStyle w:val="Bold3"/>
            </w:pPr>
            <w:r>
              <w:t>RFQLineItemNumber</w:t>
            </w:r>
          </w:p>
          <w:p w:rsidR="001C5100" w:rsidRDefault="001C5100" w:rsidP="001C5100">
            <w:pPr>
              <w:pStyle w:val="Normal3"/>
            </w:pPr>
            <w:r>
              <w:t xml:space="preserve">The number used to identify </w:t>
            </w:r>
            <w:r w:rsidR="007A6D6B">
              <w:t xml:space="preserve">a </w:t>
            </w:r>
            <w:r>
              <w:t>line item</w:t>
            </w:r>
            <w:r w:rsidR="007A6D6B">
              <w:t xml:space="preserve"> in a RFQ document</w:t>
            </w:r>
            <w:r>
              <w:t>.</w:t>
            </w:r>
          </w:p>
          <w:p w:rsidR="001C5100" w:rsidRDefault="001C5100" w:rsidP="001C5100">
            <w:pPr>
              <w:pStyle w:val="Bold3"/>
            </w:pPr>
            <w:r>
              <w:t>RFQNumber</w:t>
            </w:r>
          </w:p>
          <w:p w:rsidR="001C5100" w:rsidRDefault="007A6D6B" w:rsidP="001C5100">
            <w:pPr>
              <w:pStyle w:val="Normal3"/>
            </w:pPr>
            <w:r>
              <w:t>The identifier of a</w:t>
            </w:r>
            <w:r w:rsidR="001C5100">
              <w:t xml:space="preserve"> RFQ</w:t>
            </w:r>
            <w:r>
              <w:t xml:space="preserve"> document</w:t>
            </w:r>
            <w:r w:rsidR="001C5100">
              <w:t xml:space="preserve">. Usually provided when opening a </w:t>
            </w:r>
            <w:r>
              <w:t>p</w:t>
            </w:r>
            <w:r w:rsidR="00D41641">
              <w:t>urchase</w:t>
            </w:r>
            <w:r>
              <w:t xml:space="preserve"> o</w:t>
            </w:r>
            <w:r w:rsidR="00D41641">
              <w:t>rder</w:t>
            </w:r>
            <w:r w:rsidR="001C5100">
              <w:t xml:space="preserve"> that is derived from a request for quote (RFQ).</w:t>
            </w:r>
          </w:p>
          <w:p w:rsidR="001C5100" w:rsidRDefault="001C5100" w:rsidP="001C5100">
            <w:pPr>
              <w:pStyle w:val="Bold3"/>
            </w:pPr>
            <w:r>
              <w:t>RunNumber</w:t>
            </w:r>
          </w:p>
          <w:p w:rsidR="001C5100" w:rsidRDefault="001C5100" w:rsidP="001C5100">
            <w:pPr>
              <w:pStyle w:val="Normal3"/>
            </w:pPr>
            <w:r>
              <w:t>The unique reference number given to a paper-manufacturing slot on the mill production line (for example, paper machine or sheet cutter). Paper for several orders is manufactured in one run before resetting the machines for new manufacturing results.</w:t>
            </w:r>
          </w:p>
          <w:p w:rsidR="001C5100" w:rsidRDefault="001C5100" w:rsidP="001C5100">
            <w:pPr>
              <w:pStyle w:val="Bold3"/>
            </w:pPr>
            <w:r>
              <w:t>SalesOfficeNumber</w:t>
            </w:r>
          </w:p>
          <w:p w:rsidR="001C5100" w:rsidRDefault="001C5100" w:rsidP="001C5100">
            <w:pPr>
              <w:pStyle w:val="Normal3"/>
            </w:pPr>
            <w:r>
              <w:t>The number used to identify the sales office.</w:t>
            </w:r>
          </w:p>
          <w:p w:rsidR="001C5100" w:rsidRDefault="001C5100" w:rsidP="001C5100">
            <w:pPr>
              <w:pStyle w:val="Bold3"/>
            </w:pPr>
            <w:r>
              <w:t>SalesOrderLineItemNumber</w:t>
            </w:r>
          </w:p>
          <w:p w:rsidR="001C5100" w:rsidRDefault="001C5100" w:rsidP="001C5100">
            <w:pPr>
              <w:pStyle w:val="Normal3"/>
            </w:pPr>
            <w:r>
              <w:t xml:space="preserve">A number that uniquely identifies the sales order line item. </w:t>
            </w:r>
          </w:p>
          <w:p w:rsidR="001C5100" w:rsidRDefault="001C5100" w:rsidP="001C5100">
            <w:pPr>
              <w:pStyle w:val="Bold3"/>
            </w:pPr>
            <w:r>
              <w:t>SalesOrderNumber</w:t>
            </w:r>
          </w:p>
          <w:p w:rsidR="001C5100" w:rsidRDefault="001C5100" w:rsidP="001C5100">
            <w:pPr>
              <w:pStyle w:val="Normal3"/>
            </w:pPr>
            <w:r>
              <w:t xml:space="preserve">The unique reference number given to a sales order. </w:t>
            </w:r>
          </w:p>
          <w:p w:rsidR="00D05AFB" w:rsidRDefault="00D05AFB" w:rsidP="00D05AFB">
            <w:pPr>
              <w:pStyle w:val="Bold3"/>
            </w:pPr>
            <w:r>
              <w:t>SampleNumber</w:t>
            </w:r>
          </w:p>
          <w:p w:rsidR="00D05AFB" w:rsidRDefault="00D05AFB" w:rsidP="00D05AFB">
            <w:pPr>
              <w:pStyle w:val="Normal3"/>
            </w:pPr>
            <w:r>
              <w:t>SampleNumber is a unique identifier given to a physical sample that has been taken from the product.</w:t>
            </w:r>
          </w:p>
          <w:p w:rsidR="006F2A4A" w:rsidRDefault="006F2A4A" w:rsidP="006F2A4A">
            <w:pPr>
              <w:pStyle w:val="Bold3"/>
            </w:pPr>
            <w:r>
              <w:t>SampleStorageLocation</w:t>
            </w:r>
          </w:p>
          <w:p w:rsidR="006F2A4A" w:rsidRDefault="006F2A4A" w:rsidP="006F2A4A">
            <w:pPr>
              <w:pStyle w:val="Normal3"/>
            </w:pPr>
            <w:r>
              <w:t>The location where samples are stored</w:t>
            </w:r>
          </w:p>
          <w:p w:rsidR="001C5100" w:rsidRDefault="001C5100" w:rsidP="001C5100">
            <w:pPr>
              <w:pStyle w:val="Bold3"/>
            </w:pPr>
            <w:r>
              <w:t>ScaleTicketNumber</w:t>
            </w:r>
          </w:p>
          <w:p w:rsidR="001C5100" w:rsidRDefault="007A6D6B" w:rsidP="001C5100">
            <w:pPr>
              <w:pStyle w:val="Normal3"/>
            </w:pPr>
            <w:r>
              <w:t>The identifier for a s</w:t>
            </w:r>
            <w:r w:rsidR="001C5100">
              <w:t>cale</w:t>
            </w:r>
            <w:r>
              <w:t xml:space="preserve"> t</w:t>
            </w:r>
            <w:r w:rsidR="001C5100">
              <w:t>icket</w:t>
            </w:r>
            <w:r>
              <w:t xml:space="preserve"> document</w:t>
            </w:r>
            <w:r w:rsidR="001C5100">
              <w:t>.</w:t>
            </w:r>
          </w:p>
          <w:p w:rsidR="001C5100" w:rsidRDefault="001C5100" w:rsidP="001C5100">
            <w:pPr>
              <w:pStyle w:val="Bold3"/>
            </w:pPr>
            <w:r>
              <w:t>SchoolGrade</w:t>
            </w:r>
          </w:p>
          <w:p w:rsidR="001C5100" w:rsidRDefault="001C5100" w:rsidP="001C5100">
            <w:pPr>
              <w:pStyle w:val="Normal3"/>
            </w:pPr>
            <w:r>
              <w:t>Grade level indicator of the book product, specific to educational text books such as grade 3. (K=Kindergarten, 1 through 12, CO=College)</w:t>
            </w:r>
          </w:p>
          <w:p w:rsidR="001C5100" w:rsidRDefault="001C5100" w:rsidP="001C5100">
            <w:pPr>
              <w:pStyle w:val="Bold3"/>
            </w:pPr>
            <w:r>
              <w:t>SchoolGradeLevel</w:t>
            </w:r>
          </w:p>
          <w:p w:rsidR="001C5100" w:rsidRDefault="001C5100" w:rsidP="001C5100">
            <w:pPr>
              <w:pStyle w:val="Normal3"/>
            </w:pPr>
            <w:r>
              <w:t>Further definition of the Grade level of the book product, specific to educational text books such as grade 3 level A.</w:t>
            </w:r>
          </w:p>
          <w:p w:rsidR="001C5100" w:rsidRDefault="001C5100" w:rsidP="001C5100">
            <w:pPr>
              <w:pStyle w:val="Bold3"/>
            </w:pPr>
            <w:r>
              <w:t>SellersInvoiceNumber</w:t>
            </w:r>
          </w:p>
          <w:p w:rsidR="001C5100" w:rsidRDefault="001C5100" w:rsidP="001C5100">
            <w:pPr>
              <w:pStyle w:val="Normal3"/>
            </w:pPr>
            <w:r>
              <w:t>To be removed in a future version. Refer to “InvoiceNumber” for the definition and use the attribute “AssignedBy” for seller.</w:t>
            </w:r>
          </w:p>
          <w:p w:rsidR="004D43A1" w:rsidRDefault="004D43A1" w:rsidP="004D43A1">
            <w:pPr>
              <w:pStyle w:val="Bold3"/>
            </w:pPr>
            <w:r>
              <w:t>ServiceInstructionLineItemNumber</w:t>
            </w:r>
          </w:p>
          <w:p w:rsidR="004D43A1" w:rsidRDefault="004D43A1" w:rsidP="004D43A1">
            <w:pPr>
              <w:pStyle w:val="Normal3"/>
            </w:pPr>
            <w:r>
              <w:t>A sequential number that uniquely identifies a line item of a service instruction document.</w:t>
            </w:r>
          </w:p>
          <w:p w:rsidR="004D43A1" w:rsidRDefault="004D43A1" w:rsidP="004D43A1">
            <w:pPr>
              <w:pStyle w:val="Bold3"/>
            </w:pPr>
            <w:r>
              <w:t>ServiceInstructionNumber</w:t>
            </w:r>
          </w:p>
          <w:p w:rsidR="004D43A1" w:rsidRDefault="004D43A1" w:rsidP="004D43A1">
            <w:pPr>
              <w:pStyle w:val="Normal3"/>
            </w:pPr>
            <w:r>
              <w:t>The unique identifier of a service instruction document.</w:t>
            </w:r>
          </w:p>
          <w:p w:rsidR="001C5100" w:rsidRDefault="001C5100" w:rsidP="001C5100">
            <w:pPr>
              <w:pStyle w:val="Bold3"/>
            </w:pPr>
            <w:r>
              <w:t>ServiceNumber</w:t>
            </w:r>
          </w:p>
          <w:p w:rsidR="001C5100" w:rsidRDefault="001C5100" w:rsidP="001C5100">
            <w:pPr>
              <w:pStyle w:val="Normal3"/>
            </w:pPr>
            <w:r>
              <w:t>The product number for the service.</w:t>
            </w:r>
          </w:p>
          <w:p w:rsidR="001C5100" w:rsidRDefault="001C5100" w:rsidP="001C5100">
            <w:pPr>
              <w:pStyle w:val="Bold3"/>
            </w:pPr>
            <w:r>
              <w:t>ShipmentStatusNumber</w:t>
            </w:r>
          </w:p>
          <w:p w:rsidR="001C5100" w:rsidRDefault="007A6D6B" w:rsidP="001C5100">
            <w:pPr>
              <w:pStyle w:val="Normal3"/>
            </w:pPr>
            <w:r>
              <w:t>The unique identifier for a s</w:t>
            </w:r>
            <w:r w:rsidR="001C5100">
              <w:t>hipment</w:t>
            </w:r>
            <w:r>
              <w:t xml:space="preserve"> status d</w:t>
            </w:r>
            <w:r w:rsidR="001F3E70">
              <w:t>ocument</w:t>
            </w:r>
            <w:r w:rsidR="001C5100">
              <w:t>.</w:t>
            </w:r>
          </w:p>
          <w:p w:rsidR="001C5100" w:rsidRDefault="001C5100" w:rsidP="001C5100">
            <w:pPr>
              <w:pStyle w:val="Bold3"/>
            </w:pPr>
            <w:r>
              <w:t>ShippingInstructionsLineItemNumber</w:t>
            </w:r>
          </w:p>
          <w:p w:rsidR="001C5100" w:rsidRDefault="001C5100" w:rsidP="001C5100">
            <w:pPr>
              <w:pStyle w:val="Normal3"/>
            </w:pPr>
            <w:r>
              <w:t xml:space="preserve">Line number reference of </w:t>
            </w:r>
            <w:r w:rsidR="007A6D6B">
              <w:t>a</w:t>
            </w:r>
            <w:r>
              <w:t xml:space="preserve"> shipping instruction</w:t>
            </w:r>
            <w:r w:rsidR="007A6D6B">
              <w:t xml:space="preserve">s document </w:t>
            </w:r>
            <w:r>
              <w:t>for book shipments.</w:t>
            </w:r>
          </w:p>
          <w:p w:rsidR="001C5100" w:rsidRDefault="001C5100" w:rsidP="001C5100">
            <w:pPr>
              <w:pStyle w:val="Bold3"/>
            </w:pPr>
            <w:r>
              <w:t>ShippingInstructionsNumber</w:t>
            </w:r>
          </w:p>
          <w:p w:rsidR="001C5100" w:rsidRDefault="007A6D6B" w:rsidP="001C5100">
            <w:pPr>
              <w:pStyle w:val="Normal3"/>
            </w:pPr>
            <w:r>
              <w:t>Sequential number of a</w:t>
            </w:r>
            <w:r w:rsidR="001C5100">
              <w:t xml:space="preserve"> shipping instruction</w:t>
            </w:r>
            <w:r>
              <w:t>s document</w:t>
            </w:r>
            <w:r w:rsidR="001C5100">
              <w:t>.</w:t>
            </w:r>
          </w:p>
          <w:p w:rsidR="001C5100" w:rsidRDefault="001C5100" w:rsidP="001C5100">
            <w:pPr>
              <w:pStyle w:val="Bold3"/>
            </w:pPr>
            <w:r>
              <w:t>SimplifiedCustomsNumber</w:t>
            </w:r>
          </w:p>
          <w:p w:rsidR="001C5100" w:rsidRDefault="001C5100" w:rsidP="001C5100">
            <w:pPr>
              <w:pStyle w:val="Normal3"/>
            </w:pPr>
            <w:r>
              <w:t>A number that identifies the applicable simplified customs arrangement.</w:t>
            </w:r>
          </w:p>
          <w:p w:rsidR="001C5100" w:rsidRDefault="001C5100" w:rsidP="001C5100">
            <w:pPr>
              <w:pStyle w:val="Bold3"/>
            </w:pPr>
            <w:r>
              <w:t>SpecificationNumber</w:t>
            </w:r>
          </w:p>
          <w:p w:rsidR="001C5100" w:rsidRDefault="005F5783" w:rsidP="001C5100">
            <w:pPr>
              <w:pStyle w:val="Normal3"/>
            </w:pPr>
            <w:r w:rsidRPr="005F5783">
              <w:t>The uniq</w:t>
            </w:r>
            <w:r w:rsidR="007A6D6B">
              <w:t>ue reference number given to a book s</w:t>
            </w:r>
            <w:r w:rsidRPr="005F5783">
              <w:t>pecification</w:t>
            </w:r>
            <w:r w:rsidR="007A6D6B">
              <w:t xml:space="preserve"> document</w:t>
            </w:r>
            <w:r w:rsidRPr="005F5783">
              <w:t>. For example, the Specificat</w:t>
            </w:r>
            <w:r w:rsidR="007A6D6B">
              <w:t>ionNumber of a previously sent book s</w:t>
            </w:r>
            <w:r w:rsidRPr="005F5783">
              <w:t xml:space="preserve">pecification </w:t>
            </w:r>
            <w:r w:rsidR="007A6D6B">
              <w:t xml:space="preserve">document </w:t>
            </w:r>
            <w:r w:rsidRPr="005F5783">
              <w:t>can be referenced by a buyer in a purchase order</w:t>
            </w:r>
            <w:r w:rsidR="001C5100">
              <w:t>.</w:t>
            </w:r>
          </w:p>
          <w:p w:rsidR="001C5100" w:rsidRDefault="001C5100" w:rsidP="001C5100">
            <w:pPr>
              <w:pStyle w:val="Bold3"/>
            </w:pPr>
            <w:r>
              <w:t>SpecificationReferenceNumber</w:t>
            </w:r>
          </w:p>
          <w:p w:rsidR="005F5783" w:rsidRDefault="005F5783" w:rsidP="001C5100">
            <w:pPr>
              <w:pStyle w:val="Bold3"/>
              <w:rPr>
                <w:b w:val="0"/>
              </w:rPr>
            </w:pPr>
            <w:r w:rsidRPr="005F5783">
              <w:rPr>
                <w:b w:val="0"/>
              </w:rPr>
              <w:t>To be deprecated in next version. Use instead SpecificationNumber.</w:t>
            </w:r>
          </w:p>
          <w:p w:rsidR="001C5100" w:rsidRDefault="001C5100" w:rsidP="001C5100">
            <w:pPr>
              <w:pStyle w:val="Bold3"/>
            </w:pPr>
            <w:r>
              <w:t>SpecificationVersion</w:t>
            </w:r>
          </w:p>
          <w:p w:rsidR="001C5100" w:rsidRDefault="005F5783" w:rsidP="001C5100">
            <w:pPr>
              <w:pStyle w:val="Normal3"/>
            </w:pPr>
            <w:r w:rsidRPr="005F5783">
              <w:t>The un</w:t>
            </w:r>
            <w:r w:rsidR="007A6D6B">
              <w:t>ique version number given to a book s</w:t>
            </w:r>
            <w:r w:rsidRPr="005F5783">
              <w:t>pecification</w:t>
            </w:r>
            <w:r w:rsidR="007A6D6B">
              <w:t xml:space="preserve"> document</w:t>
            </w:r>
            <w:r w:rsidRPr="005F5783">
              <w:t xml:space="preserve">. For example, the SpecVersion of a previously sent </w:t>
            </w:r>
            <w:r w:rsidR="007A6D6B">
              <w:t>book s</w:t>
            </w:r>
            <w:r w:rsidRPr="005F5783">
              <w:t xml:space="preserve">pecification </w:t>
            </w:r>
            <w:r w:rsidR="007A6D6B">
              <w:t xml:space="preserve">document </w:t>
            </w:r>
            <w:r w:rsidRPr="005F5783">
              <w:t>can be referenced</w:t>
            </w:r>
            <w:r>
              <w:t xml:space="preserve"> by a buyer in a purchase order</w:t>
            </w:r>
            <w:r w:rsidR="001C5100">
              <w:t>.</w:t>
            </w:r>
          </w:p>
          <w:p w:rsidR="002C229D" w:rsidRDefault="002C229D" w:rsidP="002C229D">
            <w:pPr>
              <w:pStyle w:val="Bold3"/>
            </w:pPr>
            <w:r>
              <w:t>StanForDForwardedProductionNumber</w:t>
            </w:r>
          </w:p>
          <w:p w:rsidR="002C229D" w:rsidRDefault="002C229D" w:rsidP="002C229D">
            <w:pPr>
              <w:pStyle w:val="Normal3"/>
            </w:pPr>
            <w:r>
              <w:t>The identifier of the forwarded production file in the StanForD standard used by forest machines.</w:t>
            </w:r>
          </w:p>
          <w:p w:rsidR="002C229D" w:rsidRDefault="002C229D" w:rsidP="002C229D">
            <w:pPr>
              <w:pStyle w:val="Bold3"/>
            </w:pPr>
            <w:r>
              <w:t xml:space="preserve">StanForDHarvestedProductionNumber </w:t>
            </w:r>
          </w:p>
          <w:p w:rsidR="002C229D" w:rsidRDefault="002C229D" w:rsidP="002C229D">
            <w:pPr>
              <w:pStyle w:val="Normal3"/>
            </w:pPr>
            <w:r>
              <w:t>The identifier of the harvested production file in the StanForD standard used by forest machines.</w:t>
            </w:r>
          </w:p>
          <w:p w:rsidR="002C229D" w:rsidRDefault="002C229D" w:rsidP="002C229D">
            <w:pPr>
              <w:pStyle w:val="Bold3"/>
            </w:pPr>
            <w:r>
              <w:t>StanForDHarvestingQualityControlNumber</w:t>
            </w:r>
          </w:p>
          <w:p w:rsidR="002C229D" w:rsidRDefault="002C229D" w:rsidP="002C229D">
            <w:pPr>
              <w:pStyle w:val="Normal3"/>
            </w:pPr>
            <w:r>
              <w:t>The identifier of the harvesting quality control file in the StanForD standard used by forest machines.</w:t>
            </w:r>
          </w:p>
          <w:p w:rsidR="001C5100" w:rsidRPr="00B93B46" w:rsidRDefault="001C5100" w:rsidP="001C5100">
            <w:pPr>
              <w:pStyle w:val="Bold3"/>
            </w:pPr>
            <w:r w:rsidRPr="00B93B46">
              <w:t>StockOrderLineItemNumber</w:t>
            </w:r>
          </w:p>
          <w:p w:rsidR="001C5100" w:rsidRDefault="001C5100" w:rsidP="001C5100">
            <w:pPr>
              <w:pStyle w:val="Normal3"/>
            </w:pPr>
            <w:r w:rsidRPr="00284C95">
              <w:t>A number that uni</w:t>
            </w:r>
            <w:r>
              <w:t>quely identifies the</w:t>
            </w:r>
            <w:r w:rsidRPr="00284C95">
              <w:t xml:space="preserve"> line item</w:t>
            </w:r>
            <w:r w:rsidR="00966A85">
              <w:t xml:space="preserve"> of a stock o</w:t>
            </w:r>
            <w:r>
              <w:t>rde</w:t>
            </w:r>
            <w:r w:rsidR="00966A85">
              <w:t>r. The s</w:t>
            </w:r>
            <w:r>
              <w:t xml:space="preserve">tock </w:t>
            </w:r>
            <w:r w:rsidR="00966A85">
              <w:t>o</w:t>
            </w:r>
            <w:r>
              <w:t>rder is identified by the StockOrderNumber.</w:t>
            </w:r>
          </w:p>
          <w:p w:rsidR="001C5100" w:rsidRDefault="001C5100" w:rsidP="001C5100">
            <w:pPr>
              <w:pStyle w:val="Bold3"/>
            </w:pPr>
            <w:r>
              <w:t>StockOrderNumber</w:t>
            </w:r>
          </w:p>
          <w:p w:rsidR="001C5100" w:rsidRDefault="001C5100" w:rsidP="001C5100">
            <w:pPr>
              <w:pStyle w:val="Normal3"/>
            </w:pPr>
            <w:r>
              <w:t>The unique reference number given to an order, which is to be delivered to the buyer’s designated stock location (typically a paper merchant). The reference value is passed from the buyer to the supplier and the information content is meaningful only to the buyer.</w:t>
            </w:r>
          </w:p>
          <w:p w:rsidR="001C5100" w:rsidRDefault="001C5100" w:rsidP="001C5100">
            <w:pPr>
              <w:pStyle w:val="Bold3"/>
            </w:pPr>
            <w:r>
              <w:t>SupplierCallOffNumber</w:t>
            </w:r>
          </w:p>
          <w:p w:rsidR="001C5100" w:rsidRDefault="001C5100" w:rsidP="001C5100">
            <w:pPr>
              <w:pStyle w:val="Normal3"/>
            </w:pPr>
            <w:r>
              <w:t>To be removed in a future version. Refer to “CallOffNumber” for the definition and use the attribute “AssignedBy” for supplier.</w:t>
            </w:r>
          </w:p>
          <w:p w:rsidR="001C5100" w:rsidRDefault="001C5100" w:rsidP="001C5100">
            <w:pPr>
              <w:pStyle w:val="Bold3"/>
            </w:pPr>
            <w:r>
              <w:t>SupplierClaimNumber</w:t>
            </w:r>
          </w:p>
          <w:p w:rsidR="001C5100" w:rsidRDefault="001C5100" w:rsidP="001C5100">
            <w:pPr>
              <w:pStyle w:val="Normal3"/>
            </w:pPr>
            <w:r>
              <w:t>To be removed in a future version. Refer to “ClaimNumber” for the definition and use the attribute “AssignedBy” for supplier.</w:t>
            </w:r>
          </w:p>
          <w:p w:rsidR="001C5100" w:rsidRDefault="001C5100" w:rsidP="001C5100">
            <w:pPr>
              <w:pStyle w:val="Bold3"/>
            </w:pPr>
            <w:r>
              <w:t>SupplierJobNumber</w:t>
            </w:r>
          </w:p>
          <w:p w:rsidR="001C5100" w:rsidRDefault="001C5100" w:rsidP="001C5100">
            <w:pPr>
              <w:pStyle w:val="Normal3"/>
            </w:pPr>
            <w:r>
              <w:t xml:space="preserve">To be removed in a future version. Refer to “JobNumber” for the definition and use the attribute “AssignedBy” for supplier. </w:t>
            </w:r>
          </w:p>
          <w:p w:rsidR="001C5100" w:rsidRDefault="001C5100" w:rsidP="001C5100">
            <w:pPr>
              <w:pStyle w:val="Bold3"/>
            </w:pPr>
            <w:r>
              <w:t>SupplierReferenceNumber</w:t>
            </w:r>
          </w:p>
          <w:p w:rsidR="001C5100" w:rsidRDefault="001C5100" w:rsidP="001C5100">
            <w:pPr>
              <w:pStyle w:val="Normal3"/>
            </w:pPr>
            <w:r>
              <w:t>To be removed in a future version. Refer to “ReferenceNumber” for the definition and use the attribute “AssignedBy” for supplier.</w:t>
            </w:r>
          </w:p>
          <w:p w:rsidR="001C5100" w:rsidRDefault="001C5100" w:rsidP="001C5100">
            <w:pPr>
              <w:pStyle w:val="Bold3"/>
            </w:pPr>
            <w:r>
              <w:t>SupplierVoyageNumber</w:t>
            </w:r>
          </w:p>
          <w:p w:rsidR="001C5100" w:rsidRDefault="001C5100" w:rsidP="001C5100">
            <w:pPr>
              <w:pStyle w:val="Normal3"/>
            </w:pPr>
            <w:r>
              <w:t>To be removed in a future version. Refer to “VoyageNumber” for the definition and use the attribute “AssignedBy” for supplier.</w:t>
            </w:r>
          </w:p>
          <w:p w:rsidR="001C5100" w:rsidRDefault="001C5100" w:rsidP="001C5100">
            <w:pPr>
              <w:pStyle w:val="Bold3"/>
            </w:pPr>
            <w:r>
              <w:t>T2L</w:t>
            </w:r>
          </w:p>
          <w:p w:rsidR="00934F26" w:rsidRDefault="00934F26" w:rsidP="00934F26">
            <w:pPr>
              <w:pStyle w:val="Normal3"/>
            </w:pPr>
            <w:r w:rsidRPr="00934F26">
              <w:t>T2L is a customs clearance document. It demonstrates that the goods in question originate from free trade in the European Community.</w:t>
            </w:r>
          </w:p>
          <w:p w:rsidR="001C5100" w:rsidRDefault="001C5100" w:rsidP="001C5100">
            <w:pPr>
              <w:pStyle w:val="Bold3"/>
            </w:pPr>
            <w:r>
              <w:t>TimeTableNumber</w:t>
            </w:r>
          </w:p>
          <w:p w:rsidR="001C5100" w:rsidRDefault="001C5100" w:rsidP="001C5100">
            <w:pPr>
              <w:pStyle w:val="Normal3"/>
            </w:pPr>
            <w:r>
              <w:t>The reference number given to a timetable.</w:t>
            </w:r>
          </w:p>
          <w:p w:rsidR="001C5100" w:rsidRDefault="001C5100" w:rsidP="001C5100">
            <w:pPr>
              <w:pStyle w:val="Bold3"/>
            </w:pPr>
            <w:r>
              <w:t>Title</w:t>
            </w:r>
          </w:p>
          <w:p w:rsidR="001C5100" w:rsidRDefault="001C5100" w:rsidP="001C5100">
            <w:pPr>
              <w:pStyle w:val="Normal3"/>
            </w:pPr>
            <w:r>
              <w:t>Proper title of a book product.</w:t>
            </w:r>
          </w:p>
          <w:p w:rsidR="001C5100" w:rsidRDefault="001C5100" w:rsidP="001C5100">
            <w:pPr>
              <w:pStyle w:val="Bold3"/>
            </w:pPr>
            <w:r>
              <w:t>TitleAlias</w:t>
            </w:r>
          </w:p>
          <w:p w:rsidR="001C5100" w:rsidRDefault="001C5100" w:rsidP="001C5100">
            <w:pPr>
              <w:pStyle w:val="Normal3"/>
            </w:pPr>
            <w:r>
              <w:t>Alternate title description for book products, usually for security purposes.</w:t>
            </w:r>
          </w:p>
          <w:p w:rsidR="001C5100" w:rsidRDefault="001C5100" w:rsidP="001C5100">
            <w:pPr>
              <w:pStyle w:val="Bold3"/>
            </w:pPr>
            <w:r>
              <w:t>ToPurchaseOrderNumber</w:t>
            </w:r>
          </w:p>
          <w:p w:rsidR="001C5100" w:rsidRDefault="001C5100" w:rsidP="001C5100">
            <w:pPr>
              <w:pStyle w:val="Normal3"/>
            </w:pPr>
            <w:r>
              <w:t>The destination of purchase order information.</w:t>
            </w:r>
          </w:p>
          <w:p w:rsidR="001C5100" w:rsidRDefault="001C5100" w:rsidP="001C5100">
            <w:pPr>
              <w:pStyle w:val="Bold3"/>
            </w:pPr>
            <w:r>
              <w:t>TrackingNumber</w:t>
            </w:r>
          </w:p>
          <w:p w:rsidR="001C5100" w:rsidRDefault="001C5100" w:rsidP="001C5100">
            <w:pPr>
              <w:pStyle w:val="Normal3"/>
            </w:pPr>
            <w:r>
              <w:t>TrackingNumber is a logistics identifier assigned to a shipment.</w:t>
            </w:r>
          </w:p>
          <w:p w:rsidR="001C5100" w:rsidRDefault="001C5100" w:rsidP="001C5100">
            <w:pPr>
              <w:pStyle w:val="Bold3"/>
            </w:pPr>
            <w:r>
              <w:t>TransactionID</w:t>
            </w:r>
          </w:p>
          <w:p w:rsidR="001C5100" w:rsidRDefault="00652520" w:rsidP="001C5100">
            <w:pPr>
              <w:pStyle w:val="Normal3"/>
            </w:pPr>
            <w:r w:rsidRPr="00652520">
              <w:t>Unique system-wide identifier for a transaction used as a source for creation of the papiNet e-Document, e.g. an SAP IDoc number</w:t>
            </w:r>
            <w:r w:rsidR="001C5100">
              <w:t>.</w:t>
            </w:r>
          </w:p>
          <w:p w:rsidR="001C5100" w:rsidRDefault="001C5100" w:rsidP="001C5100">
            <w:pPr>
              <w:pStyle w:val="Bold3"/>
            </w:pPr>
            <w:r>
              <w:t>TransportUnitIdentifier</w:t>
            </w:r>
          </w:p>
          <w:p w:rsidR="001C5100" w:rsidRDefault="001C5100" w:rsidP="001C5100">
            <w:pPr>
              <w:pStyle w:val="Normal3"/>
            </w:pPr>
            <w:r>
              <w:t>The reference number given to a transport unit. The transport unit is the portion of the vehicle that is holds the goods.</w:t>
            </w:r>
          </w:p>
          <w:p w:rsidR="001C5100" w:rsidRDefault="001C5100" w:rsidP="001C5100">
            <w:pPr>
              <w:pStyle w:val="Bold3"/>
            </w:pPr>
            <w:r>
              <w:t>TransportVehicleIdentifier</w:t>
            </w:r>
          </w:p>
          <w:p w:rsidR="001C5100" w:rsidRDefault="001C5100" w:rsidP="001C5100">
            <w:pPr>
              <w:pStyle w:val="Normal3"/>
            </w:pPr>
            <w:r>
              <w:t>The reference number given to a vehicle used for transport.</w:t>
            </w:r>
          </w:p>
          <w:p w:rsidR="001C5100" w:rsidRDefault="001C5100" w:rsidP="001C5100">
            <w:pPr>
              <w:pStyle w:val="Bold3"/>
            </w:pPr>
            <w:r>
              <w:t>UniversalProductIdentifier</w:t>
            </w:r>
          </w:p>
          <w:p w:rsidR="001C5100" w:rsidRDefault="001C5100" w:rsidP="001C5100">
            <w:pPr>
              <w:pStyle w:val="Normal3"/>
            </w:pPr>
            <w:r>
              <w:t>Unique identifier for the book, component of a book product, and many other products.</w:t>
            </w:r>
          </w:p>
          <w:p w:rsidR="003C6A8D" w:rsidRDefault="003C6A8D" w:rsidP="003C6A8D">
            <w:pPr>
              <w:pStyle w:val="Bold3"/>
            </w:pPr>
            <w:r>
              <w:t>URLReferenceNumber</w:t>
            </w:r>
          </w:p>
          <w:p w:rsidR="003C6A8D" w:rsidRDefault="003C6A8D" w:rsidP="003C6A8D">
            <w:pPr>
              <w:pStyle w:val="Normal3"/>
            </w:pPr>
            <w:r>
              <w:t>An informational reference given as and an URL (Universal Resource Locator).</w:t>
            </w:r>
          </w:p>
          <w:p w:rsidR="001C5100" w:rsidRDefault="001C5100" w:rsidP="001C5100">
            <w:pPr>
              <w:pStyle w:val="Bold3"/>
            </w:pPr>
            <w:r>
              <w:t>UsageNumber</w:t>
            </w:r>
          </w:p>
          <w:p w:rsidR="001C5100" w:rsidRDefault="001C5100" w:rsidP="001C5100">
            <w:pPr>
              <w:pStyle w:val="Normal3"/>
            </w:pPr>
            <w:r>
              <w:t>T</w:t>
            </w:r>
            <w:r w:rsidR="00786B9E">
              <w:t>he number used to identify the u</w:t>
            </w:r>
            <w:r>
              <w:t>sage activity being referred to.</w:t>
            </w:r>
          </w:p>
          <w:p w:rsidR="001C5100" w:rsidRDefault="001C5100" w:rsidP="001C5100">
            <w:pPr>
              <w:pStyle w:val="Bold3"/>
            </w:pPr>
            <w:r>
              <w:t>UsageLineItemNumber</w:t>
            </w:r>
          </w:p>
          <w:p w:rsidR="001C5100" w:rsidRDefault="001C5100" w:rsidP="001C5100">
            <w:pPr>
              <w:pStyle w:val="Normal3"/>
            </w:pPr>
            <w:r>
              <w:t>The line it</w:t>
            </w:r>
            <w:r w:rsidR="00966A85">
              <w:t>em number used to identify the u</w:t>
            </w:r>
            <w:r>
              <w:t>sage activity being referred to.</w:t>
            </w:r>
          </w:p>
          <w:p w:rsidR="00DC6678" w:rsidRDefault="00DC6678" w:rsidP="00DC6678">
            <w:pPr>
              <w:pStyle w:val="Bold3"/>
            </w:pPr>
            <w:r>
              <w:t xml:space="preserve">VehicleTourNumber </w:t>
            </w:r>
          </w:p>
          <w:p w:rsidR="00DC6678" w:rsidRDefault="00DC6678" w:rsidP="00DC6678">
            <w:pPr>
              <w:pStyle w:val="Normal3"/>
            </w:pPr>
            <w:r>
              <w:t>A reference number used to identify a specific one-time tour that a single vehicle is either scheduled for or is travelling. One single VehicleTourNumber can be referred as the vehicle travels and makes several stops for loading and unloading.</w:t>
            </w:r>
          </w:p>
          <w:p w:rsidR="001C5100" w:rsidRDefault="001C5100" w:rsidP="001C5100">
            <w:pPr>
              <w:pStyle w:val="Bold3"/>
            </w:pPr>
            <w:r>
              <w:t>VendorReferenceNumber</w:t>
            </w:r>
          </w:p>
          <w:p w:rsidR="001C5100" w:rsidRDefault="001C5100" w:rsidP="001C5100">
            <w:pPr>
              <w:pStyle w:val="Normal3"/>
            </w:pPr>
            <w:r>
              <w:t>To be removed in a future version. Refer to “ReferenceNumber” for the definition and use the attribute “AssignedBy” for seller.</w:t>
            </w:r>
          </w:p>
          <w:p w:rsidR="001C5100" w:rsidRDefault="001C5100" w:rsidP="001C5100">
            <w:pPr>
              <w:pStyle w:val="Bold3"/>
            </w:pPr>
            <w:r>
              <w:t>VesselShipNotice</w:t>
            </w:r>
          </w:p>
          <w:p w:rsidR="00934F26" w:rsidRDefault="00934F26" w:rsidP="00934F26">
            <w:pPr>
              <w:pStyle w:val="Normal3"/>
            </w:pPr>
            <w:r w:rsidRPr="00934F26">
              <w:t>Ship notice for the vessel</w:t>
            </w:r>
            <w:r>
              <w:t>.</w:t>
            </w:r>
          </w:p>
          <w:p w:rsidR="001C5100" w:rsidRPr="001D693A" w:rsidRDefault="001C5100" w:rsidP="001C5100">
            <w:pPr>
              <w:pStyle w:val="Bold3"/>
            </w:pPr>
            <w:r w:rsidRPr="00BC3A97">
              <w:t>VoucherNumbe</w:t>
            </w:r>
            <w:r>
              <w:t>r</w:t>
            </w:r>
          </w:p>
          <w:p w:rsidR="001C5100" w:rsidRDefault="001C5100" w:rsidP="001C5100">
            <w:pPr>
              <w:pStyle w:val="Normal3"/>
            </w:pPr>
            <w:r w:rsidRPr="00BC3A97">
              <w:t>The unique reference number given to</w:t>
            </w:r>
            <w:r>
              <w:t xml:space="preserve"> a document serving as evidence for some claimed transaction, e.g. as the receipt or expenditure of money.</w:t>
            </w:r>
          </w:p>
          <w:p w:rsidR="001C5100" w:rsidRDefault="001C5100" w:rsidP="001C5100">
            <w:pPr>
              <w:pStyle w:val="Bold3"/>
            </w:pPr>
            <w:r>
              <w:t>VoyageNumber</w:t>
            </w:r>
          </w:p>
          <w:p w:rsidR="001C5100" w:rsidRDefault="001C5100" w:rsidP="001C5100">
            <w:pPr>
              <w:pStyle w:val="Normal3"/>
            </w:pPr>
            <w:r>
              <w:t>The assigning party’s unique reference number (own internal code) given to a voyage. This may or may not be the port authority’s number.</w:t>
            </w:r>
          </w:p>
          <w:p w:rsidR="001C5100" w:rsidRDefault="001C5100" w:rsidP="001C5100">
            <w:pPr>
              <w:pStyle w:val="Bold3"/>
            </w:pPr>
            <w:r>
              <w:t>WarehouseDeliveryNumber</w:t>
            </w:r>
          </w:p>
          <w:p w:rsidR="001C5100" w:rsidRDefault="001C5100" w:rsidP="001C5100">
            <w:pPr>
              <w:pStyle w:val="Normal3"/>
            </w:pPr>
            <w:r>
              <w:t>To be removed in a future version. Refer to “DeliveryNumber” for the definition and use the attribute “AssignedBy” for warehouse.</w:t>
            </w:r>
          </w:p>
          <w:p w:rsidR="001C5100" w:rsidRDefault="001C5100" w:rsidP="001C5100">
            <w:pPr>
              <w:pStyle w:val="Bold3"/>
            </w:pPr>
            <w:r>
              <w:t>WaybillIdentifier</w:t>
            </w:r>
          </w:p>
          <w:p w:rsidR="001C5100" w:rsidRDefault="001C5100" w:rsidP="001C5100">
            <w:pPr>
              <w:pStyle w:val="Normal3"/>
            </w:pPr>
            <w:r>
              <w:t>Identifies the document that acknowledes receipt of the goods being shipped and specifying the terms of delivery.</w:t>
            </w:r>
          </w:p>
          <w:p w:rsidR="001C17D9" w:rsidRDefault="001C17D9" w:rsidP="001C17D9">
            <w:pPr>
              <w:pStyle w:val="Bold3"/>
            </w:pPr>
            <w:r>
              <w:t xml:space="preserve">WoodExportQuotaLicenceNumber </w:t>
            </w:r>
          </w:p>
          <w:p w:rsidR="001C17D9" w:rsidRPr="00113471" w:rsidRDefault="001C17D9" w:rsidP="001C17D9">
            <w:pPr>
              <w:pStyle w:val="Normal3"/>
            </w:pPr>
            <w:r>
              <w:t>The licence number admitted by the local authority or Customs to a wood exporting company for export quota based on tariff-rates or other grounds.</w:t>
            </w:r>
            <w:r>
              <w:br/>
            </w:r>
            <w:r w:rsidRPr="00113471">
              <w:t>(SIGL, http://trade.ec.europa.eu/sigl/).</w:t>
            </w:r>
          </w:p>
          <w:p w:rsidR="001C17D9" w:rsidRPr="00113471" w:rsidRDefault="001C17D9" w:rsidP="001C17D9">
            <w:pPr>
              <w:pStyle w:val="Bold3"/>
            </w:pPr>
            <w:r w:rsidRPr="00113471">
              <w:t xml:space="preserve">WoodImportQuotaLicenceNumber </w:t>
            </w:r>
          </w:p>
          <w:p w:rsidR="001C17D9" w:rsidRPr="00113471" w:rsidRDefault="001C17D9" w:rsidP="001C17D9">
            <w:pPr>
              <w:pStyle w:val="Normal3"/>
            </w:pPr>
            <w:r w:rsidRPr="001C17D9">
              <w:t xml:space="preserve">The licence number admitted by the local authority or the Customs to a wood importing company for import quota based on tariff-rates or other grounds.  </w:t>
            </w:r>
            <w:r w:rsidRPr="00113471">
              <w:t>(SIGL, http://trade.ec.europa.eu/sigl/)</w:t>
            </w:r>
          </w:p>
          <w:p w:rsidR="001C5100" w:rsidRDefault="001C5100" w:rsidP="001C5100">
            <w:pPr>
              <w:pStyle w:val="Bold3"/>
            </w:pPr>
            <w:r>
              <w:t>Other</w:t>
            </w:r>
          </w:p>
          <w:p w:rsidR="00DF6A15" w:rsidRDefault="001C5100" w:rsidP="001C5100">
            <w:pPr>
              <w:pStyle w:val="Normal3"/>
            </w:pPr>
            <w:r w:rsidRPr="007C7936">
              <w:t>Used for any other reference that is not covered by this attribute lis</w:t>
            </w:r>
            <w:r>
              <w:t>t.</w:t>
            </w:r>
          </w:p>
        </w:tc>
      </w:tr>
    </w:tbl>
    <w:p w:rsidR="00DF6A15" w:rsidRDefault="00DF6A15" w:rsidP="00DF657D"/>
    <w:p w:rsidR="00DF657D" w:rsidRDefault="00DF657D" w:rsidP="00DF657D">
      <w:pPr>
        <w:pStyle w:val="Heading2"/>
      </w:pPr>
      <w:bookmarkStart w:id="7635" w:name="_Toc259722696"/>
      <w:bookmarkStart w:id="7636" w:name="_Toc275503042"/>
      <w:bookmarkStart w:id="7637" w:name="_Toc371378672"/>
      <w:bookmarkStart w:id="7638" w:name="Reissued_a"/>
      <w:bookmarkStart w:id="7639" w:name="_Toc528565285"/>
      <w:r>
        <w:t>Reissued [attribute]</w:t>
      </w:r>
      <w:bookmarkEnd w:id="7635"/>
      <w:bookmarkEnd w:id="7636"/>
      <w:bookmarkEnd w:id="7637"/>
      <w:bookmarkEnd w:id="7638"/>
      <w:bookmarkEnd w:id="76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72" o:spid="_x0000_s4414" style="position:absolute;left:0;text-align:left;margin-left:0;margin-top:0;width:50pt;height:50pt;z-index:251842048;visibility:hidden" coordsize="89,119" o:spt="100" o:preferrelative="t" adj="0,,0" path="">
                  <v:stroke joinstyle="round"/>
                  <v:formulas/>
                  <v:path o:connecttype="segments"/>
                  <o:lock v:ext="edit" selection="t"/>
                </v:shape>
              </w:pict>
            </w:r>
            <w:r w:rsidRPr="00557255">
              <w:pict>
                <v:shape id="_x0000_s5162" style="position:absolute;left:0;text-align:left;margin-left:906.25pt;margin-top:7.2pt;width:71.25pt;height:53.25pt;z-index:-250732032;mso-wrap-edited:t;mso-position-horizontal:right" coordsize="" o:spt="100" wrapcoords="-30 0 1000 0 1000 1079 1000 1079 -30 1079 -30 0" adj="0,,0" path="">
                  <v:stroke joinstyle="round"/>
                  <v:imagedata r:id="rId1686" o:title="dc_1272"/>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640" w:name="_Toc259722697"/>
      <w:bookmarkStart w:id="7641" w:name="_Toc275503043"/>
      <w:bookmarkStart w:id="7642" w:name="_Toc371378673"/>
      <w:bookmarkStart w:id="7643" w:name="RelativeLocation_a"/>
      <w:bookmarkStart w:id="7644" w:name="_Toc528565286"/>
      <w:r>
        <w:t>RelativeLocation [attribute]</w:t>
      </w:r>
      <w:bookmarkEnd w:id="7640"/>
      <w:bookmarkEnd w:id="7641"/>
      <w:bookmarkEnd w:id="7642"/>
      <w:bookmarkEnd w:id="7643"/>
      <w:bookmarkEnd w:id="76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73" o:spid="_x0000_s4415" style="position:absolute;left:0;text-align:left;margin-left:0;margin-top:0;width:50pt;height:50pt;z-index:251843072;visibility:hidden" coordsize="89,164" o:spt="100" o:preferrelative="t" adj="0,,0" path="">
                  <v:stroke joinstyle="round"/>
                  <v:formulas/>
                  <v:path o:connecttype="segments"/>
                  <o:lock v:ext="edit" selection="t"/>
                </v:shape>
              </w:pict>
            </w:r>
            <w:r w:rsidRPr="00557255">
              <w:pict>
                <v:shape id="_x0000_s5163" style="position:absolute;left:0;text-align:left;margin-left:1689.25pt;margin-top:7.2pt;width:98.25pt;height:53.25pt;z-index:-250731008;mso-wrap-edited:t;mso-position-horizontal:right" coordsize="" o:spt="100" wrapcoords="-30 0 1000 0 1000 1079 1000 1079 -30 1079 -30 0" adj="0,,0" path="">
                  <v:stroke joinstyle="round"/>
                  <v:imagedata r:id="rId1687" o:title="dc_1273"/>
                  <v:formulas/>
                  <v:path o:connecttype="segments"/>
                  <w10:wrap type="tight"/>
                </v:shape>
              </w:pict>
            </w:r>
            <w:r w:rsidR="00DF657D">
              <w:t>The relative position in the end-item where the component is to be placed.</w:t>
            </w:r>
          </w:p>
        </w:tc>
      </w:tr>
    </w:tbl>
    <w:p w:rsidR="00DF657D" w:rsidRDefault="00DF657D" w:rsidP="00DF657D"/>
    <w:p w:rsidR="00DF657D" w:rsidRDefault="00DF657D" w:rsidP="00DF657D">
      <w:pPr>
        <w:pStyle w:val="Heading2"/>
      </w:pPr>
      <w:bookmarkStart w:id="7645" w:name="_Toc259722698"/>
      <w:bookmarkStart w:id="7646" w:name="_Toc275503044"/>
      <w:bookmarkStart w:id="7647" w:name="_Toc371378674"/>
      <w:bookmarkStart w:id="7648" w:name="RemitToParty"/>
      <w:bookmarkStart w:id="7649" w:name="_Toc528565287"/>
      <w:r>
        <w:t>RemitToParty</w:t>
      </w:r>
      <w:bookmarkEnd w:id="7645"/>
      <w:bookmarkEnd w:id="7646"/>
      <w:bookmarkEnd w:id="7647"/>
      <w:bookmarkEnd w:id="7648"/>
      <w:bookmarkEnd w:id="76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74" o:spid="_x0000_s4416" style="position:absolute;left:0;text-align:left;margin-left:0;margin-top:0;width:50pt;height:50pt;z-index:251844096;visibility:hidden" coordsize="374,415" o:spt="100" o:preferrelative="t" adj="0,,0" path="">
                  <v:stroke joinstyle="round"/>
                  <v:formulas/>
                  <v:path o:connecttype="segments"/>
                  <o:lock v:ext="edit" selection="t"/>
                </v:shape>
              </w:pict>
            </w:r>
            <w:r w:rsidRPr="00557255">
              <w:pict>
                <v:shape id="_x0000_s5164" style="position:absolute;left:0;text-align:left;margin-left:6061pt;margin-top:7.2pt;width:249pt;height:224.25pt;z-index:-250729984;mso-wrap-edited:t;mso-position-horizontal:right" coordsize="" o:spt="100" wrapcoords="-30 283 260 283 260 18 546 18 546 18 546 0 1000 0 1000 0 1000 1019 546 1019 546 674 260 674 260 463 -30 463 -30 283" adj="0,,0" path="">
                  <v:stroke joinstyle="round"/>
                  <v:imagedata r:id="rId1688" o:title="dc_1274"/>
                  <v:formulas/>
                  <v:path o:connecttype="segments"/>
                  <w10:wrap type="tight"/>
                </v:shape>
              </w:pict>
            </w:r>
            <w:r w:rsidR="00DF657D">
              <w:t>A group item containing details of the party to whom payment will be made. The RemitToParty contains all information related to remittance.</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650" w:name="_Toc259722699"/>
      <w:bookmarkStart w:id="7651" w:name="_Toc275503045"/>
      <w:bookmarkStart w:id="7652" w:name="_Toc371378675"/>
      <w:bookmarkStart w:id="7653" w:name="RequestedAction"/>
      <w:bookmarkStart w:id="7654" w:name="_Toc528565288"/>
      <w:r>
        <w:t>RequestedAction</w:t>
      </w:r>
      <w:bookmarkEnd w:id="7650"/>
      <w:bookmarkEnd w:id="7651"/>
      <w:bookmarkEnd w:id="7652"/>
      <w:bookmarkEnd w:id="7653"/>
      <w:bookmarkEnd w:id="76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75" o:spid="_x0000_s4417" style="position:absolute;left:0;text-align:left;margin-left:0;margin-top:0;width:50pt;height:50pt;z-index:251845120;visibility:hidden" coordsize="67,145" o:spt="100" o:preferrelative="t" adj="0,,0" path="">
                  <v:stroke joinstyle="round"/>
                  <v:formulas/>
                  <v:path o:connecttype="segments"/>
                  <o:lock v:ext="edit" selection="t"/>
                </v:shape>
              </w:pict>
            </w:r>
            <w:r w:rsidRPr="00557255">
              <w:pict>
                <v:shape id="_x0000_s5165" style="position:absolute;left:0;text-align:left;margin-left:1363pt;margin-top:7.2pt;width:87pt;height:40.5pt;z-index:-250728960;mso-wrap-edited:t;mso-position-horizontal:right" coordsize="" o:spt="100" wrapcoords="-30 104 1000 104 1000 1105 1000 1105 -30 1105 -30 104" adj="0,,0" path="">
                  <v:stroke joinstyle="round"/>
                  <v:imagedata r:id="rId1689" o:title="dc_1275"/>
                  <v:formulas/>
                  <v:path o:connecttype="segments"/>
                  <w10:wrap type="tight"/>
                </v:shape>
              </w:pict>
            </w:r>
            <w:r w:rsidR="00DF657D">
              <w:t>The element that enables the party making the complaint (i.e. SenderParty) to specify what they want done regarding the Complaint (send a credit, send disposition instructions, etc.)</w:t>
            </w:r>
          </w:p>
        </w:tc>
      </w:tr>
    </w:tbl>
    <w:p w:rsidR="00DF657D" w:rsidRDefault="00DF657D" w:rsidP="00DF657D"/>
    <w:p w:rsidR="00DF657D" w:rsidRDefault="00DF657D" w:rsidP="00DF657D">
      <w:pPr>
        <w:pStyle w:val="Heading2"/>
      </w:pPr>
      <w:bookmarkStart w:id="7655" w:name="_Toc259722700"/>
      <w:bookmarkStart w:id="7656" w:name="_Toc275503046"/>
      <w:bookmarkStart w:id="7657" w:name="_Toc371378676"/>
      <w:bookmarkStart w:id="7658" w:name="RequestingParty"/>
      <w:bookmarkStart w:id="7659" w:name="_Toc528565289"/>
      <w:r>
        <w:t>RequestingParty</w:t>
      </w:r>
      <w:bookmarkEnd w:id="7655"/>
      <w:bookmarkEnd w:id="7656"/>
      <w:bookmarkEnd w:id="7657"/>
      <w:bookmarkEnd w:id="7658"/>
      <w:bookmarkEnd w:id="76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76" o:spid="_x0000_s4418" style="position:absolute;left:0;text-align:left;margin-left:0;margin-top:0;width:50pt;height:50pt;z-index:251846144;visibility:hidden" coordsize="432,435" o:spt="100" o:preferrelative="t" adj="0,,0" path="">
                  <v:stroke joinstyle="round"/>
                  <v:formulas/>
                  <v:path o:connecttype="segments"/>
                  <o:lock v:ext="edit" selection="t"/>
                </v:shape>
              </w:pict>
            </w:r>
            <w:r w:rsidRPr="00557255">
              <w:pict>
                <v:shape id="_x0000_s5166" style="position:absolute;left:0;text-align:left;margin-left:6409pt;margin-top:7.2pt;width:261pt;height:259.5pt;z-index:-250727936;mso-wrap-edited:t;mso-position-horizontal:right" coordsize="" o:spt="100" wrapcoords="-30 310 294 310 294 16 567 16 567 16 567 0 1000 0 1000 0 1000 1017 567 1017 567 718 294 718 294 466 -30 466 -30 310" adj="0,,0" path="">
                  <v:stroke joinstyle="round"/>
                  <v:imagedata r:id="rId1690" o:title="dc_1276"/>
                  <v:formulas/>
                  <v:path o:connecttype="segments"/>
                  <w10:wrap type="tight"/>
                </v:shape>
              </w:pict>
            </w:r>
            <w:r w:rsidR="00DF657D">
              <w:t>The party requesting the information.</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660" w:name="_Toc259722701"/>
      <w:bookmarkStart w:id="7661" w:name="_Toc275503047"/>
      <w:bookmarkStart w:id="7662" w:name="_Toc371378677"/>
      <w:bookmarkStart w:id="7663" w:name="RequestNumber"/>
      <w:bookmarkStart w:id="7664" w:name="_Toc528565290"/>
      <w:r>
        <w:t>RequestNumber</w:t>
      </w:r>
      <w:bookmarkEnd w:id="7660"/>
      <w:bookmarkEnd w:id="7661"/>
      <w:bookmarkEnd w:id="7662"/>
      <w:bookmarkEnd w:id="7663"/>
      <w:bookmarkEnd w:id="76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77" o:spid="_x0000_s4419" style="position:absolute;left:0;text-align:left;margin-left:0;margin-top:0;width:50pt;height:50pt;z-index:251847168;visibility:hidden" coordsize="67,138" o:spt="100" o:preferrelative="t" adj="0,,0" path="">
                  <v:stroke joinstyle="round"/>
                  <v:formulas/>
                  <v:path o:connecttype="segments"/>
                  <o:lock v:ext="edit" selection="t"/>
                </v:shape>
              </w:pict>
            </w:r>
            <w:r w:rsidRPr="00557255">
              <w:pict>
                <v:shape id="_x0000_s5167" style="position:absolute;left:0;text-align:left;margin-left:1232.5pt;margin-top:7.2pt;width:82.5pt;height:40.5pt;z-index:-250726912;mso-wrap-edited:t;mso-position-horizontal:right" coordsize="" o:spt="100" wrapcoords="-30 104 1000 104 1000 1105 1000 1105 -30 1105 -30 104" adj="0,,0" path="">
                  <v:stroke joinstyle="round"/>
                  <v:imagedata r:id="rId1691" o:title="dc_1277"/>
                  <v:formulas/>
                  <v:path o:connecttype="segments"/>
                  <w10:wrap type="tight"/>
                </v:shape>
              </w:pict>
            </w:r>
            <w:r w:rsidR="00DF657D">
              <w:t xml:space="preserve">A unique tracking number specifically identifying the InfoRequest </w:t>
            </w:r>
            <w:r w:rsidR="00ED105B">
              <w:t>e-Document</w:t>
            </w:r>
            <w:r w:rsidR="00DF657D">
              <w:t xml:space="preserve"> to the originator. The tracking number is returned with the “information”, the answer, to help match the answer to the request.</w:t>
            </w:r>
          </w:p>
        </w:tc>
      </w:tr>
    </w:tbl>
    <w:p w:rsidR="00DF657D" w:rsidRDefault="00DF657D" w:rsidP="00DF657D"/>
    <w:p w:rsidR="00DF657D" w:rsidRDefault="00DF657D" w:rsidP="00DF657D">
      <w:pPr>
        <w:pStyle w:val="Heading2"/>
      </w:pPr>
      <w:bookmarkStart w:id="7665" w:name="_Toc259722702"/>
      <w:bookmarkStart w:id="7666" w:name="_Toc275503048"/>
      <w:bookmarkStart w:id="7667" w:name="_Toc371378678"/>
      <w:bookmarkStart w:id="7668" w:name="Resistance"/>
      <w:bookmarkStart w:id="7669" w:name="_Toc528565291"/>
      <w:r>
        <w:t>Resistance</w:t>
      </w:r>
      <w:bookmarkEnd w:id="7665"/>
      <w:bookmarkEnd w:id="7666"/>
      <w:bookmarkEnd w:id="7667"/>
      <w:bookmarkEnd w:id="7668"/>
      <w:bookmarkEnd w:id="76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78" o:spid="_x0000_s4420" style="position:absolute;left:0;text-align:left;margin-left:0;margin-top:0;width:50pt;height:50pt;z-index:251848192;visibility:hidden" coordsize="678,465" o:spt="100" o:preferrelative="t" adj="0,,0" path="">
                  <v:stroke joinstyle="round"/>
                  <v:formulas/>
                  <v:path o:connecttype="segments"/>
                  <o:lock v:ext="edit" selection="t"/>
                </v:shape>
              </w:pict>
            </w:r>
            <w:r>
              <w:rPr>
                <w:noProof/>
                <w:snapToGrid/>
                <w:lang w:val="sv-SE" w:eastAsia="sv-SE"/>
              </w:rPr>
              <w:pict>
                <v:shape id="_x0000_s6999" type="#_x0000_t75" style="position:absolute;left:0;text-align:left;margin-left:1047.3pt;margin-top:7.05pt;width:326.25pt;height:495.75pt;z-index:-249506304;mso-wrap-edited:t;mso-position-horizontal:right;mso-position-horizontal-relative:text;mso-position-vertical:absolute;mso-position-vertical-relative:text" wrapcoords="152 5947 271 7620 8455 7647 8296 21554 21600 21567 21600 0 8614 -65 8534 5973 152 5947" filled="t">
                  <v:imagedata r:id="rId1692" o:title="Resistance"/>
                  <w10:wrap type="tight"/>
                </v:shape>
              </w:pict>
            </w:r>
            <w:r w:rsidR="00DF657D">
              <w:t>A group item used to communicate air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2E4F2B" w:rsidRDefault="002E4F2B" w:rsidP="002E4F2B">
      <w:pPr>
        <w:pStyle w:val="Heading2"/>
      </w:pPr>
      <w:bookmarkStart w:id="7670" w:name="_Toc371378679"/>
      <w:bookmarkStart w:id="7671" w:name="ResourceAvailability"/>
      <w:bookmarkStart w:id="7672" w:name="_Toc528565292"/>
      <w:r w:rsidRPr="003A23D6">
        <w:t>Resource</w:t>
      </w:r>
      <w:r w:rsidRPr="002E4F2B">
        <w:t>Availability</w:t>
      </w:r>
      <w:bookmarkEnd w:id="7670"/>
      <w:bookmarkEnd w:id="7671"/>
      <w:bookmarkEnd w:id="7672"/>
    </w:p>
    <w:tbl>
      <w:tblPr>
        <w:tblW w:w="5000" w:type="pct"/>
        <w:tblCellMar>
          <w:top w:w="144" w:type="dxa"/>
          <w:left w:w="115" w:type="dxa"/>
          <w:right w:w="115" w:type="dxa"/>
        </w:tblCellMar>
        <w:tblLook w:val="01E0"/>
      </w:tblPr>
      <w:tblGrid>
        <w:gridCol w:w="9584"/>
      </w:tblGrid>
      <w:tr w:rsidR="002E4F2B" w:rsidTr="00C97B2C">
        <w:tc>
          <w:tcPr>
            <w:tcW w:w="5000" w:type="pct"/>
          </w:tcPr>
          <w:p w:rsidR="002E4F2B" w:rsidRDefault="00557255" w:rsidP="00C97B2C">
            <w:pPr>
              <w:pStyle w:val="Normal2"/>
            </w:pPr>
            <w:r w:rsidRPr="00557255">
              <w:rPr>
                <w:noProof/>
              </w:rPr>
              <w:pict>
                <v:shape id="_x0000_s6173" type="#_x0000_t75" style="position:absolute;left:0;text-align:left;margin-left:8145.3pt;margin-top:7.05pt;width:304.5pt;height:78pt;z-index:-250028544;mso-wrap-edited:t;mso-position-horizontal:right" wrapcoords="-18 5331 355 12808 10942 11977 10942 16131 13762 20908 21600 21392 21600 0 10889 346 10942 6369 -18 5331" filled="t">
                  <v:imagedata r:id="rId1693" o:title="ResourceAvailability"/>
                  <w10:wrap type="tight"/>
                </v:shape>
              </w:pict>
            </w:r>
            <w:r w:rsidR="002E4F2B" w:rsidRPr="002E4F2B">
              <w:rPr>
                <w:noProof/>
              </w:rPr>
              <w:t>A group item containing information about the availability of a specific resource</w:t>
            </w:r>
            <w:r w:rsidR="002E4F2B">
              <w:t>.</w:t>
            </w:r>
          </w:p>
          <w:p w:rsidR="002E4F2B" w:rsidRDefault="002E4F2B" w:rsidP="00C97B2C">
            <w:pPr>
              <w:pStyle w:val="Bold3"/>
            </w:pPr>
            <w:r>
              <w:t xml:space="preserve"> (sequence)</w:t>
            </w:r>
          </w:p>
          <w:p w:rsidR="002E4F2B" w:rsidRDefault="002E4F2B" w:rsidP="00C97B2C">
            <w:pPr>
              <w:pStyle w:val="Italic3"/>
            </w:pPr>
            <w:r>
              <w:t>The sequence of items below is mandatory. A single instance is required.</w:t>
            </w:r>
          </w:p>
          <w:p w:rsidR="002E4F2B" w:rsidRDefault="002E4F2B" w:rsidP="00C97B2C">
            <w:pPr>
              <w:pStyle w:val="Bold4"/>
            </w:pPr>
            <w:r>
              <w:t>DateTimeRange</w:t>
            </w:r>
          </w:p>
          <w:p w:rsidR="002E4F2B" w:rsidRDefault="002E4F2B" w:rsidP="00C97B2C">
            <w:pPr>
              <w:pStyle w:val="Italic4"/>
            </w:pPr>
            <w:r w:rsidRPr="002E4F2B">
              <w:t>DateTimeRange</w:t>
            </w:r>
            <w:r>
              <w:t xml:space="preserve"> is optional. Multiple instances might exist.</w:t>
            </w:r>
          </w:p>
          <w:p w:rsidR="002E4F2B" w:rsidRDefault="002E4F2B" w:rsidP="00C97B2C">
            <w:pPr>
              <w:pStyle w:val="Normal4"/>
            </w:pPr>
            <w:r w:rsidRPr="002E4F2B">
              <w:t>Specifies a date and/or time range</w:t>
            </w:r>
            <w:r>
              <w:t>.</w:t>
            </w:r>
          </w:p>
          <w:p w:rsidR="002E4F2B" w:rsidRDefault="002E4F2B" w:rsidP="00C97B2C">
            <w:pPr>
              <w:pStyle w:val="Bold4"/>
            </w:pPr>
            <w:r>
              <w:t>ResourceShiftInformation</w:t>
            </w:r>
          </w:p>
          <w:p w:rsidR="002E4F2B" w:rsidRDefault="002E4F2B" w:rsidP="00C97B2C">
            <w:pPr>
              <w:pStyle w:val="Italic4"/>
            </w:pPr>
            <w:r w:rsidRPr="002E4F2B">
              <w:t>ResourceShiftInformation</w:t>
            </w:r>
            <w:r>
              <w:t xml:space="preserve"> is optional. Multiple instances might exist.</w:t>
            </w:r>
          </w:p>
          <w:p w:rsidR="002E4F2B" w:rsidRDefault="002E4F2B" w:rsidP="00C97B2C">
            <w:pPr>
              <w:pStyle w:val="Normal4"/>
            </w:pPr>
            <w:r w:rsidRPr="002E4F2B">
              <w:t xml:space="preserve">A group item defining working </w:t>
            </w:r>
            <w:r>
              <w:t>shift structure of the resource.</w:t>
            </w:r>
          </w:p>
        </w:tc>
      </w:tr>
    </w:tbl>
    <w:p w:rsidR="002E4F2B" w:rsidRDefault="002E4F2B" w:rsidP="00DF657D"/>
    <w:p w:rsidR="00F22C56" w:rsidRDefault="00F22C56" w:rsidP="00F22C56">
      <w:pPr>
        <w:pStyle w:val="Heading2"/>
      </w:pPr>
      <w:bookmarkStart w:id="7673" w:name="_Toc371378680"/>
      <w:bookmarkStart w:id="7674" w:name="ResourceCharacteristics"/>
      <w:bookmarkStart w:id="7675" w:name="_Toc528565293"/>
      <w:r w:rsidRPr="00F22C56">
        <w:t>ResourceCharacteristics</w:t>
      </w:r>
      <w:bookmarkEnd w:id="7673"/>
      <w:bookmarkEnd w:id="7674"/>
      <w:bookmarkEnd w:id="7675"/>
    </w:p>
    <w:tbl>
      <w:tblPr>
        <w:tblW w:w="5000" w:type="pct"/>
        <w:tblCellMar>
          <w:top w:w="144" w:type="dxa"/>
          <w:left w:w="115" w:type="dxa"/>
          <w:right w:w="115" w:type="dxa"/>
        </w:tblCellMar>
        <w:tblLook w:val="01E0"/>
      </w:tblPr>
      <w:tblGrid>
        <w:gridCol w:w="9584"/>
      </w:tblGrid>
      <w:tr w:rsidR="00F22C56" w:rsidTr="00C97B2C">
        <w:tc>
          <w:tcPr>
            <w:tcW w:w="5000" w:type="pct"/>
          </w:tcPr>
          <w:p w:rsidR="00F22C56" w:rsidRDefault="00557255" w:rsidP="00C97B2C">
            <w:pPr>
              <w:pStyle w:val="Normal2"/>
            </w:pPr>
            <w:r w:rsidRPr="00557255">
              <w:rPr>
                <w:noProof/>
              </w:rPr>
              <w:pict>
                <v:shape id="_x0000_s6151" type="#_x0000_t75" style="position:absolute;left:0;text-align:left;margin-left:8689.05pt;margin-top:7.05pt;width:323.25pt;height:407.25pt;z-index:-250037760;mso-wrap-edited:t;mso-position-horizontal:right" wrapcoords="-67 9852 33 11006 11510 11045 11720 20139 12272 20139 12623 21412 21600 21560 21600 0 11610 -13 11660 9892 -67 9852" filled="t">
                  <v:imagedata r:id="rId1694" o:title="ResourceCharacteristics"/>
                  <w10:wrap type="tight"/>
                </v:shape>
              </w:pict>
            </w:r>
            <w:r w:rsidR="00F22C56" w:rsidRPr="00F22C56">
              <w:rPr>
                <w:noProof/>
              </w:rPr>
              <w:t>A group item that specifies characteristics for a resource</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7F32CF" w:rsidRDefault="007F32CF" w:rsidP="007F32CF">
            <w:pPr>
              <w:pStyle w:val="Bold4"/>
            </w:pPr>
            <w:r>
              <w:t>ResourceTypeCode</w:t>
            </w:r>
          </w:p>
          <w:p w:rsidR="007F32CF" w:rsidRDefault="007F32CF" w:rsidP="007F32CF">
            <w:pPr>
              <w:pStyle w:val="Italic4"/>
            </w:pPr>
            <w:r w:rsidRPr="007F32CF">
              <w:t>ResourceTypeCode</w:t>
            </w:r>
            <w:r>
              <w:t xml:space="preserve"> is mandatory. A single instance is required.</w:t>
            </w:r>
          </w:p>
          <w:p w:rsidR="007F32CF" w:rsidRDefault="007F32CF" w:rsidP="007F32CF">
            <w:pPr>
              <w:pStyle w:val="Normal4"/>
            </w:pPr>
            <w:r>
              <w:t>A code specifying the type of a resource. The ResourceCode is defined by an Agency.</w:t>
            </w:r>
          </w:p>
          <w:p w:rsidR="007F32CF" w:rsidRDefault="007F32CF" w:rsidP="007F32CF">
            <w:pPr>
              <w:pStyle w:val="Bold4"/>
            </w:pPr>
            <w:r>
              <w:t>ResourceTypeDescription</w:t>
            </w:r>
          </w:p>
          <w:p w:rsidR="007F32CF" w:rsidRDefault="007F32CF" w:rsidP="007F32CF">
            <w:pPr>
              <w:pStyle w:val="Italic4"/>
            </w:pPr>
            <w:r w:rsidRPr="007F32CF">
              <w:t>ResourceTypeDescription</w:t>
            </w:r>
            <w:r>
              <w:t xml:space="preserve"> is optional. Multiple instances might exist.</w:t>
            </w:r>
          </w:p>
          <w:p w:rsidR="007F32CF" w:rsidRDefault="007F32CF" w:rsidP="007F32CF">
            <w:pPr>
              <w:pStyle w:val="Normal4"/>
            </w:pPr>
            <w:r>
              <w:t>An element used to communicate a human readable description for the type of a resource.</w:t>
            </w:r>
          </w:p>
          <w:p w:rsidR="007F32CF" w:rsidRDefault="007F32CF" w:rsidP="007F32CF">
            <w:pPr>
              <w:pStyle w:val="Bold4"/>
            </w:pPr>
            <w:r>
              <w:t>ResourceIDInfo</w:t>
            </w:r>
          </w:p>
          <w:p w:rsidR="007F32CF" w:rsidRDefault="007F32CF" w:rsidP="00220657">
            <w:pPr>
              <w:pStyle w:val="Italic4"/>
            </w:pPr>
            <w:r w:rsidRPr="007F32CF">
              <w:t>ResourceIDInfo</w:t>
            </w:r>
            <w:r>
              <w:t xml:space="preserve"> is mandatory. One instance is required. Multiple instances might exist.</w:t>
            </w:r>
          </w:p>
          <w:p w:rsidR="00F22C56" w:rsidRDefault="007F32CF" w:rsidP="007F32CF">
            <w:pPr>
              <w:pStyle w:val="Normal4"/>
            </w:pPr>
            <w:r>
              <w:t>A group item that defines an identifier</w:t>
            </w:r>
            <w:r w:rsidR="003A23D6">
              <w:t xml:space="preserve"> </w:t>
            </w:r>
            <w:r>
              <w:t xml:space="preserve">for </w:t>
            </w:r>
            <w:r w:rsidR="003A23D6">
              <w:t xml:space="preserve">a </w:t>
            </w:r>
            <w:r>
              <w:t>resource.</w:t>
            </w:r>
          </w:p>
          <w:p w:rsidR="007F32CF" w:rsidRDefault="007F32CF" w:rsidP="007F32CF">
            <w:pPr>
              <w:pStyle w:val="Bold4"/>
            </w:pPr>
            <w:r>
              <w:t>ResourceReferenceIDInfo</w:t>
            </w:r>
          </w:p>
          <w:p w:rsidR="007F32CF" w:rsidRDefault="007F32CF" w:rsidP="007F32CF">
            <w:pPr>
              <w:pStyle w:val="Italic4"/>
            </w:pPr>
            <w:r>
              <w:t>ResourceReferenceIDInfo is optional. Multiple instances might exist.</w:t>
            </w:r>
          </w:p>
          <w:p w:rsidR="007F32CF" w:rsidRDefault="007F32CF" w:rsidP="007F32CF">
            <w:pPr>
              <w:pStyle w:val="Normal4"/>
            </w:pPr>
            <w:r>
              <w:t>A group item that binds a referenced resource to another resource. Attribute ResourceReferenceIDType describes the relationship of the referenced resource to another resource.</w:t>
            </w:r>
          </w:p>
          <w:p w:rsidR="007F32CF" w:rsidRDefault="007F32CF" w:rsidP="007F32CF">
            <w:pPr>
              <w:pStyle w:val="Bold4"/>
            </w:pPr>
            <w:r>
              <w:t>ResourceReference</w:t>
            </w:r>
          </w:p>
          <w:p w:rsidR="007F32CF" w:rsidRDefault="007F32CF" w:rsidP="007F32CF">
            <w:pPr>
              <w:pStyle w:val="Italic4"/>
            </w:pPr>
            <w:r>
              <w:t>ResourceReference is optional. Multiple instances might exist.</w:t>
            </w:r>
          </w:p>
          <w:p w:rsidR="007F32CF" w:rsidRDefault="007F32CF" w:rsidP="007F32CF">
            <w:pPr>
              <w:pStyle w:val="Normal4"/>
            </w:pPr>
            <w:r>
              <w:t>An element detailing relevant references pertaining to the resource as indicated by the attribute ResourceReferenceType and AssignedBy.</w:t>
            </w:r>
          </w:p>
          <w:p w:rsidR="007F32CF" w:rsidRDefault="007F32CF" w:rsidP="007F32CF">
            <w:pPr>
              <w:pStyle w:val="Bold4"/>
            </w:pPr>
            <w:r>
              <w:t>ResourceIntroductionDate</w:t>
            </w:r>
          </w:p>
          <w:p w:rsidR="007F32CF" w:rsidRDefault="007F32CF" w:rsidP="00220657">
            <w:pPr>
              <w:pStyle w:val="Italic4"/>
            </w:pPr>
            <w:r>
              <w:t>ResourceIntroductionDate</w:t>
            </w:r>
            <w:r w:rsidR="00220657">
              <w:t xml:space="preserve"> is optional. A single instance might exist.</w:t>
            </w:r>
          </w:p>
          <w:p w:rsidR="007F32CF" w:rsidRDefault="007F32CF" w:rsidP="007F32CF">
            <w:pPr>
              <w:pStyle w:val="Normal4"/>
            </w:pPr>
            <w:r>
              <w:t>This is the date when the resource has been taken in use in the specific company.</w:t>
            </w:r>
          </w:p>
          <w:p w:rsidR="007F32CF" w:rsidRDefault="007F32CF" w:rsidP="007F32CF">
            <w:pPr>
              <w:pStyle w:val="Bold4"/>
            </w:pPr>
            <w:r>
              <w:t>ResourceAvailability</w:t>
            </w:r>
          </w:p>
          <w:p w:rsidR="007F32CF" w:rsidRDefault="007F32CF" w:rsidP="00220657">
            <w:pPr>
              <w:pStyle w:val="Italic4"/>
            </w:pPr>
            <w:r>
              <w:t>ResourceAvailability</w:t>
            </w:r>
            <w:r w:rsidR="00220657">
              <w:t xml:space="preserve"> is optional. A single instance might exist.</w:t>
            </w:r>
          </w:p>
          <w:p w:rsidR="007F32CF" w:rsidRDefault="007F32CF" w:rsidP="007F32CF">
            <w:pPr>
              <w:pStyle w:val="Normal4"/>
            </w:pPr>
            <w:r>
              <w:t>A group item containing information about the availability of a specific resource.</w:t>
            </w:r>
          </w:p>
          <w:p w:rsidR="00220657" w:rsidRDefault="00220657" w:rsidP="00220657">
            <w:pPr>
              <w:pStyle w:val="Bold4"/>
            </w:pPr>
            <w:r>
              <w:t>OtherParty</w:t>
            </w:r>
          </w:p>
          <w:p w:rsidR="00220657" w:rsidRDefault="00220657" w:rsidP="00220657">
            <w:pPr>
              <w:pStyle w:val="Italic4"/>
            </w:pPr>
            <w:r>
              <w:t>OtherParty is optional. Multiple instances might exist.</w:t>
            </w:r>
          </w:p>
          <w:p w:rsidR="00220657" w:rsidRDefault="00220657" w:rsidP="00220657">
            <w:pPr>
              <w:pStyle w:val="Normal4"/>
            </w:pPr>
            <w:r>
              <w:t>An organisation or business entity other than those specifically detailed within a e-Document.</w:t>
            </w:r>
          </w:p>
          <w:p w:rsidR="00220657" w:rsidRDefault="00220657" w:rsidP="00220657">
            <w:pPr>
              <w:pStyle w:val="Bold4"/>
            </w:pPr>
            <w:r>
              <w:t>ResourcePropertyValue</w:t>
            </w:r>
          </w:p>
          <w:p w:rsidR="00220657" w:rsidRDefault="00220657" w:rsidP="00220657">
            <w:pPr>
              <w:pStyle w:val="Italic4"/>
            </w:pPr>
            <w:r>
              <w:t>ResourcePropertyValue is optional. Multiple instances might exist.</w:t>
            </w:r>
          </w:p>
          <w:p w:rsidR="007F32CF" w:rsidRDefault="00220657" w:rsidP="00220657">
            <w:pPr>
              <w:pStyle w:val="Normal4"/>
            </w:pPr>
            <w:r>
              <w:t>A group item that specifies a value for a property of a resource.</w:t>
            </w:r>
          </w:p>
          <w:p w:rsidR="00220657" w:rsidRDefault="00220657" w:rsidP="00220657">
            <w:pPr>
              <w:pStyle w:val="Bold4"/>
            </w:pPr>
            <w:r>
              <w:t>AdditionalText</w:t>
            </w:r>
          </w:p>
          <w:p w:rsidR="00220657" w:rsidRDefault="00220657" w:rsidP="00220657">
            <w:pPr>
              <w:pStyle w:val="Italic4"/>
            </w:pPr>
            <w:r>
              <w:t>AdditionalText is optional. Multiple instances might exist.</w:t>
            </w:r>
          </w:p>
          <w:p w:rsidR="00220657" w:rsidRDefault="00220657" w:rsidP="00220657">
            <w:pPr>
              <w:pStyle w:val="Normal4"/>
            </w:pPr>
            <w:r>
              <w:t>A text field that is used to communicate information not previously defined or for special instructions. To be used only for circumstances not covered by specific elements.</w:t>
            </w:r>
          </w:p>
        </w:tc>
      </w:tr>
    </w:tbl>
    <w:p w:rsidR="00F22C56" w:rsidRDefault="00F22C56" w:rsidP="00DF657D"/>
    <w:p w:rsidR="009F413C" w:rsidRDefault="009F413C" w:rsidP="009F413C">
      <w:pPr>
        <w:pStyle w:val="Heading2"/>
      </w:pPr>
      <w:bookmarkStart w:id="7676" w:name="_Toc371378681"/>
      <w:bookmarkStart w:id="7677" w:name="ResourceDescription"/>
      <w:bookmarkStart w:id="7678" w:name="_Toc528565294"/>
      <w:r>
        <w:t>ResourceDescription</w:t>
      </w:r>
      <w:bookmarkEnd w:id="7676"/>
      <w:bookmarkEnd w:id="7677"/>
      <w:bookmarkEnd w:id="7678"/>
    </w:p>
    <w:tbl>
      <w:tblPr>
        <w:tblW w:w="5000" w:type="pct"/>
        <w:tblCellMar>
          <w:top w:w="144" w:type="dxa"/>
          <w:left w:w="115" w:type="dxa"/>
          <w:right w:w="115" w:type="dxa"/>
        </w:tblCellMar>
        <w:tblLook w:val="01E0"/>
      </w:tblPr>
      <w:tblGrid>
        <w:gridCol w:w="9584"/>
      </w:tblGrid>
      <w:tr w:rsidR="009F413C" w:rsidTr="00C97B2C">
        <w:tc>
          <w:tcPr>
            <w:tcW w:w="5000" w:type="pct"/>
          </w:tcPr>
          <w:p w:rsidR="009F413C" w:rsidRDefault="00557255" w:rsidP="00C97B2C">
            <w:pPr>
              <w:pStyle w:val="Normal2"/>
            </w:pPr>
            <w:r w:rsidRPr="00557255">
              <w:rPr>
                <w:noProof/>
              </w:rPr>
              <w:pict>
                <v:shape id="_x0000_s6197" type="#_x0000_t75" style="position:absolute;left:0;text-align:left;margin-left:2707.8pt;margin-top:7.05pt;width:117pt;height:37.5pt;z-index:-250019328;mso-wrap-edited:t;mso-position-horizontal:right" wrapcoords="-138 0 -138 21168 21600 21168 21600 0 20169 -1008 -138 0" filled="t">
                  <v:imagedata r:id="rId1695" o:title="ResourceDescription"/>
                  <w10:wrap type="tight"/>
                </v:shape>
              </w:pict>
            </w:r>
            <w:r w:rsidR="009F413C" w:rsidRPr="009F413C">
              <w:rPr>
                <w:noProof/>
              </w:rPr>
              <w:t>An element used to communicate a human readable description for a specific resource</w:t>
            </w:r>
            <w:r w:rsidR="009F413C">
              <w:t>.</w:t>
            </w:r>
          </w:p>
        </w:tc>
      </w:tr>
    </w:tbl>
    <w:p w:rsidR="009F413C" w:rsidRDefault="009F413C" w:rsidP="00DF657D"/>
    <w:p w:rsidR="00E335E4" w:rsidRDefault="00E335E4" w:rsidP="00E335E4">
      <w:pPr>
        <w:pStyle w:val="Heading2"/>
      </w:pPr>
      <w:bookmarkStart w:id="7679" w:name="_Toc371378682"/>
      <w:bookmarkStart w:id="7680" w:name="ResourceIdentifier"/>
      <w:bookmarkStart w:id="7681" w:name="_Toc528565295"/>
      <w:r>
        <w:t>ResourceIdentifier</w:t>
      </w:r>
      <w:bookmarkEnd w:id="7679"/>
      <w:bookmarkEnd w:id="7680"/>
      <w:bookmarkEnd w:id="7681"/>
    </w:p>
    <w:tbl>
      <w:tblPr>
        <w:tblW w:w="5000" w:type="pct"/>
        <w:tblCellMar>
          <w:top w:w="144" w:type="dxa"/>
          <w:left w:w="115" w:type="dxa"/>
          <w:right w:w="115" w:type="dxa"/>
        </w:tblCellMar>
        <w:tblLook w:val="01E0"/>
      </w:tblPr>
      <w:tblGrid>
        <w:gridCol w:w="9584"/>
      </w:tblGrid>
      <w:tr w:rsidR="00E335E4" w:rsidTr="00C97B2C">
        <w:tc>
          <w:tcPr>
            <w:tcW w:w="5000" w:type="pct"/>
          </w:tcPr>
          <w:p w:rsidR="00E335E4" w:rsidRDefault="00557255" w:rsidP="00C97B2C">
            <w:pPr>
              <w:pStyle w:val="Normal2"/>
            </w:pPr>
            <w:r w:rsidRPr="00557255">
              <w:rPr>
                <w:noProof/>
              </w:rPr>
              <w:pict>
                <v:shape id="_x0000_s6481" type="#_x0000_t75" style="position:absolute;left:0;text-align:left;margin-left:6733pt;margin-top:7.05pt;width:255.8pt;height:225.25pt;z-index:-249880064;mso-wrap-edited:t;mso-position-horizontal:right" wrapcoords="9006 8995 300 9254 486 12394 8959 12706 8913 21547 21600 21528 21600 0 8913 101 9006 8995" filled="t">
                  <v:imagedata r:id="rId1696" o:title="ResourceIdentifier"/>
                  <w10:wrap type="tight"/>
                </v:shape>
              </w:pict>
            </w:r>
            <w:r w:rsidR="00E335E4" w:rsidRPr="00E335E4">
              <w:t>The unique identifier of a resource. The type of identifier is specified by the attribute ResourceIdentifierType. This identifier can be used to reference a specific resource</w:t>
            </w:r>
            <w:r w:rsidR="00E335E4">
              <w:t>.</w:t>
            </w:r>
          </w:p>
          <w:p w:rsidR="00E335E4" w:rsidRDefault="00E335E4" w:rsidP="00C97B2C">
            <w:pPr>
              <w:pStyle w:val="Bold3"/>
            </w:pPr>
            <w:r>
              <w:t>ResourceIdentifierType [attribute]</w:t>
            </w:r>
          </w:p>
          <w:p w:rsidR="00E335E4" w:rsidRDefault="00E335E4" w:rsidP="00C97B2C">
            <w:pPr>
              <w:pStyle w:val="Italic3"/>
            </w:pPr>
            <w:r w:rsidRPr="00E335E4">
              <w:t>ResourceIdentifierType</w:t>
            </w:r>
            <w:r>
              <w:t xml:space="preserve"> is mandatory. A single instance is required.</w:t>
            </w:r>
          </w:p>
          <w:p w:rsidR="00E335E4" w:rsidRDefault="00E335E4" w:rsidP="00C97B2C">
            <w:pPr>
              <w:pStyle w:val="Normal3"/>
            </w:pPr>
            <w:r w:rsidRPr="00E335E4">
              <w:t>Defines the type of the identifier for a resource. For example this can be the manufacturing number of the resource</w:t>
            </w:r>
            <w:r>
              <w:t>.</w:t>
            </w:r>
          </w:p>
          <w:p w:rsidR="00E335E4" w:rsidRDefault="00E335E4" w:rsidP="00C97B2C">
            <w:pPr>
              <w:pStyle w:val="Normal3"/>
            </w:pPr>
            <w:r>
              <w:t xml:space="preserve">Refer to </w:t>
            </w:r>
            <w:r w:rsidRPr="00E335E4">
              <w:t>ResourceIdentifierType</w:t>
            </w:r>
            <w:r>
              <w:t xml:space="preserve"> definition for any enumerations.</w:t>
            </w:r>
          </w:p>
          <w:p w:rsidR="00E335E4" w:rsidRDefault="00E335E4" w:rsidP="00E335E4">
            <w:pPr>
              <w:pStyle w:val="Bold3"/>
            </w:pPr>
            <w:r>
              <w:t>Agency [attribute]</w:t>
            </w:r>
          </w:p>
          <w:p w:rsidR="00E335E4" w:rsidRDefault="00E335E4" w:rsidP="00E335E4">
            <w:pPr>
              <w:pStyle w:val="Italic3"/>
            </w:pPr>
            <w:r>
              <w:t>Agency is optional. A single instance might exist.</w:t>
            </w:r>
          </w:p>
          <w:p w:rsidR="00E335E4" w:rsidRDefault="00E335E4" w:rsidP="00E335E4">
            <w:pPr>
              <w:pStyle w:val="Normal3"/>
            </w:pPr>
            <w:r>
              <w:t>Describes the agency maintaining the list of codes. To be included in this list the agency must be a recognized standards body or industry organisation.</w:t>
            </w:r>
          </w:p>
          <w:p w:rsidR="00E335E4" w:rsidRDefault="00E335E4" w:rsidP="008D25AE">
            <w:pPr>
              <w:pStyle w:val="Normal3"/>
              <w:numPr>
                <w:ilvl w:val="0"/>
                <w:numId w:val="5"/>
              </w:numPr>
            </w:pPr>
            <w:r>
              <w:t xml:space="preserve">For the element that owns this attribute. </w:t>
            </w:r>
          </w:p>
          <w:p w:rsidR="00E335E4" w:rsidRDefault="00E335E4" w:rsidP="008D25AE">
            <w:pPr>
              <w:pStyle w:val="Normal3"/>
              <w:numPr>
                <w:ilvl w:val="0"/>
                <w:numId w:val="5"/>
              </w:numPr>
            </w:pPr>
            <w:r>
              <w:t xml:space="preserve">For another attribute in the list of attributes associated with the parent element. </w:t>
            </w:r>
          </w:p>
          <w:p w:rsidR="00E335E4" w:rsidRDefault="00E335E4" w:rsidP="00E335E4">
            <w:pPr>
              <w:pStyle w:val="Normal3"/>
            </w:pPr>
            <w:r>
              <w:t>Refer to Agency definition for any enumerations.</w:t>
            </w:r>
          </w:p>
          <w:p w:rsidR="00E335E4" w:rsidRDefault="00E335E4" w:rsidP="00E335E4">
            <w:pPr>
              <w:pStyle w:val="Bold3"/>
            </w:pPr>
            <w:r>
              <w:t>StateOrProvince [attribute]</w:t>
            </w:r>
          </w:p>
          <w:p w:rsidR="00E335E4" w:rsidRDefault="00E335E4" w:rsidP="00C97B2C">
            <w:pPr>
              <w:pStyle w:val="Italic3"/>
            </w:pPr>
            <w:r>
              <w:t>StateOrProvince is optional. A single instance might exist.</w:t>
            </w:r>
          </w:p>
          <w:p w:rsidR="00E335E4" w:rsidRDefault="00E335E4" w:rsidP="00C97B2C">
            <w:pPr>
              <w:pStyle w:val="Normal3"/>
            </w:pPr>
            <w:r>
              <w:t>The political designation or boundary of a specific area of land.</w:t>
            </w:r>
          </w:p>
          <w:p w:rsidR="00CF6EA8" w:rsidRDefault="00CF6EA8" w:rsidP="00CF6EA8">
            <w:pPr>
              <w:pStyle w:val="Bold3"/>
            </w:pPr>
            <w:r>
              <w:t>ISOCountryCode [attribute]</w:t>
            </w:r>
          </w:p>
          <w:p w:rsidR="00CF6EA8" w:rsidRDefault="00CF6EA8" w:rsidP="00CF6EA8">
            <w:pPr>
              <w:pStyle w:val="Italic3"/>
            </w:pPr>
            <w:r>
              <w:t>ISOCountryCode is optional. A single instance might exist.</w:t>
            </w:r>
          </w:p>
          <w:p w:rsidR="00CF6EA8" w:rsidRDefault="00CF6EA8" w:rsidP="00CF6EA8">
            <w:pPr>
              <w:pStyle w:val="Normal3"/>
            </w:pPr>
            <w:r w:rsidRPr="00261B38">
              <w:t>The valid Alpha 2-character list of ISO Country Codes</w:t>
            </w:r>
            <w:r>
              <w:t>.</w:t>
            </w:r>
          </w:p>
          <w:p w:rsidR="00CF6EA8" w:rsidRDefault="00CF6EA8" w:rsidP="00CF6EA8">
            <w:pPr>
              <w:pStyle w:val="Normal3"/>
            </w:pPr>
            <w:r>
              <w:t>Refer to ISOCountryCode definition for any enumerations.</w:t>
            </w:r>
          </w:p>
          <w:p w:rsidR="00CF6EA8" w:rsidRDefault="00CF6EA8" w:rsidP="00CF6EA8">
            <w:pPr>
              <w:pStyle w:val="Bold3"/>
            </w:pPr>
            <w:r>
              <w:t>ISOCountryCodeAlfa3 [attribute]</w:t>
            </w:r>
          </w:p>
          <w:p w:rsidR="00CF6EA8" w:rsidRDefault="00CF6EA8" w:rsidP="00CF6EA8">
            <w:pPr>
              <w:pStyle w:val="Italic3"/>
            </w:pPr>
            <w:r>
              <w:t>ISOCountryCodeAlfa3 is optional. A single instance might exist.</w:t>
            </w:r>
          </w:p>
          <w:p w:rsidR="00CF6EA8" w:rsidRDefault="00CF6EA8" w:rsidP="00CF6EA8">
            <w:pPr>
              <w:pStyle w:val="Normal3"/>
            </w:pPr>
            <w:r>
              <w:t>The valid Alpha 3-character list of ISO Country Codes.</w:t>
            </w:r>
          </w:p>
          <w:p w:rsidR="00CF6EA8" w:rsidRPr="00261B38" w:rsidRDefault="00CF6EA8" w:rsidP="00CF6EA8">
            <w:pPr>
              <w:pStyle w:val="Normal3"/>
            </w:pPr>
            <w:r w:rsidRPr="00261B38">
              <w:t>Refer to ISOCountryCode</w:t>
            </w:r>
            <w:r>
              <w:t>Alfa3</w:t>
            </w:r>
            <w:r w:rsidRPr="00261B38">
              <w:t xml:space="preserve"> definition for any enumerations</w:t>
            </w:r>
            <w:r>
              <w:t>.</w:t>
            </w:r>
          </w:p>
          <w:p w:rsidR="00CF6EA8" w:rsidRDefault="00CF6EA8" w:rsidP="00CF6EA8">
            <w:pPr>
              <w:pStyle w:val="Bold3"/>
            </w:pPr>
            <w:r>
              <w:t>ISOCountryCodeNumeric [attribute]</w:t>
            </w:r>
          </w:p>
          <w:p w:rsidR="00CF6EA8" w:rsidRDefault="00CF6EA8" w:rsidP="00CF6EA8">
            <w:pPr>
              <w:pStyle w:val="Italic3"/>
            </w:pPr>
            <w:r>
              <w:t>ISOCountryCode</w:t>
            </w:r>
            <w:r w:rsidRPr="00CE134C">
              <w:t>Numeric</w:t>
            </w:r>
            <w:r>
              <w:t xml:space="preserve"> is optional. A single instance might exist.</w:t>
            </w:r>
          </w:p>
          <w:p w:rsidR="00CF6EA8" w:rsidRDefault="00CF6EA8" w:rsidP="00CF6EA8">
            <w:pPr>
              <w:pStyle w:val="Normal3"/>
            </w:pPr>
            <w:r w:rsidRPr="00CE134C">
              <w:t>The valid Numeric 3-digit list of ISO Country Codes</w:t>
            </w:r>
            <w:r>
              <w:t>.</w:t>
            </w:r>
          </w:p>
          <w:p w:rsidR="00E335E4" w:rsidRDefault="00CF6EA8" w:rsidP="00CF6EA8">
            <w:pPr>
              <w:pStyle w:val="Normal3"/>
            </w:pPr>
            <w:r>
              <w:t>Refer to ISOCountryCodeNumeric definition for any enumerations</w:t>
            </w:r>
            <w:r w:rsidR="00E335E4">
              <w:t>.</w:t>
            </w:r>
          </w:p>
        </w:tc>
      </w:tr>
    </w:tbl>
    <w:p w:rsidR="00E335E4" w:rsidRDefault="00E335E4" w:rsidP="00E335E4"/>
    <w:p w:rsidR="00E335E4" w:rsidRDefault="00E335E4" w:rsidP="00E335E4">
      <w:pPr>
        <w:pStyle w:val="Heading2"/>
      </w:pPr>
      <w:bookmarkStart w:id="7682" w:name="_Toc371378683"/>
      <w:bookmarkStart w:id="7683" w:name="ResourceIdentifierType_a"/>
      <w:bookmarkStart w:id="7684" w:name="_Toc528565296"/>
      <w:r>
        <w:t>ResourceIdentifierType [attribute]</w:t>
      </w:r>
      <w:bookmarkEnd w:id="7682"/>
      <w:bookmarkEnd w:id="7683"/>
      <w:bookmarkEnd w:id="7684"/>
    </w:p>
    <w:tbl>
      <w:tblPr>
        <w:tblW w:w="5000" w:type="pct"/>
        <w:tblCellMar>
          <w:top w:w="144" w:type="dxa"/>
          <w:left w:w="115" w:type="dxa"/>
          <w:right w:w="115" w:type="dxa"/>
        </w:tblCellMar>
        <w:tblLook w:val="01E0"/>
      </w:tblPr>
      <w:tblGrid>
        <w:gridCol w:w="9584"/>
      </w:tblGrid>
      <w:tr w:rsidR="00E335E4" w:rsidTr="00C97B2C">
        <w:tc>
          <w:tcPr>
            <w:tcW w:w="5000" w:type="pct"/>
          </w:tcPr>
          <w:p w:rsidR="00E335E4" w:rsidRDefault="00557255" w:rsidP="00C97B2C">
            <w:pPr>
              <w:pStyle w:val="Normal2"/>
            </w:pPr>
            <w:r w:rsidRPr="00557255">
              <w:rPr>
                <w:noProof/>
              </w:rPr>
              <w:pict>
                <v:shape id="_x0000_s6188" type="#_x0000_t75" style="position:absolute;left:0;text-align:left;margin-left:3338.55pt;margin-top:7.05pt;width:138.75pt;height:65.25pt;z-index:-250023424;mso-wrap-edited:t;mso-position-horizontal:right" wrapcoords="-117 0 -117 21352 21600 21352 21600 0 15373 1523 -117 0" filled="t">
                  <v:imagedata r:id="rId1697" o:title=""/>
                  <w10:wrap type="tight"/>
                </v:shape>
              </w:pict>
            </w:r>
            <w:r w:rsidR="00E335E4" w:rsidRPr="00E335E4">
              <w:t>Defines the type of the identifier for a resource. For example this can be the manufacturing number of the resource</w:t>
            </w:r>
            <w:r w:rsidR="00E335E4">
              <w:t>.</w:t>
            </w:r>
          </w:p>
          <w:p w:rsidR="00E335E4" w:rsidRDefault="00E335E4" w:rsidP="00C97B2C">
            <w:pPr>
              <w:pStyle w:val="Italic2"/>
            </w:pPr>
            <w:r>
              <w:t>This item is restricted to the following list.</w:t>
            </w:r>
          </w:p>
          <w:p w:rsidR="00E335E4" w:rsidRDefault="00E335E4" w:rsidP="00C97B2C">
            <w:pPr>
              <w:pStyle w:val="Bold3"/>
            </w:pPr>
            <w:r>
              <w:t>AssignedByAgencyID</w:t>
            </w:r>
          </w:p>
          <w:p w:rsidR="00E335E4" w:rsidRDefault="00E335E4" w:rsidP="00C97B2C">
            <w:pPr>
              <w:pStyle w:val="Normal3"/>
            </w:pPr>
            <w:r>
              <w:t>A unique identifier that has been assigned by the agency given in the attribute Agency. Attribute Agency is mandatory when AssignedByAgency is used.</w:t>
            </w:r>
          </w:p>
          <w:p w:rsidR="00E335E4" w:rsidRDefault="00E335E4" w:rsidP="00C97B2C">
            <w:pPr>
              <w:pStyle w:val="Bold3"/>
            </w:pPr>
            <w:r>
              <w:t>AssignedByMachineOwnerID</w:t>
            </w:r>
          </w:p>
          <w:p w:rsidR="00E335E4" w:rsidRPr="004E0EE0" w:rsidRDefault="00E335E4" w:rsidP="00C97B2C">
            <w:pPr>
              <w:pStyle w:val="Normal3"/>
            </w:pPr>
            <w:r>
              <w:t>A unique identifier that has been assigned by the owner of the machine.</w:t>
            </w:r>
          </w:p>
          <w:p w:rsidR="00E335E4" w:rsidRPr="00293755" w:rsidRDefault="00E335E4" w:rsidP="00C97B2C">
            <w:pPr>
              <w:pStyle w:val="Bold3"/>
            </w:pPr>
            <w:r w:rsidRPr="009D0EFE">
              <w:rPr>
                <w:lang w:val="fr-FR"/>
              </w:rPr>
              <w:t>ContainerID</w:t>
            </w:r>
          </w:p>
          <w:p w:rsidR="00E335E4" w:rsidRPr="009D0EFE" w:rsidRDefault="00E335E4" w:rsidP="00C97B2C">
            <w:pPr>
              <w:pStyle w:val="Normal3"/>
              <w:rPr>
                <w:lang w:val="fr-FR"/>
              </w:rPr>
            </w:pPr>
            <w:r w:rsidRPr="00293755">
              <w:t>Defines</w:t>
            </w:r>
            <w:r w:rsidRPr="009D0EFE">
              <w:rPr>
                <w:lang w:val="fr-FR"/>
              </w:rPr>
              <w:t xml:space="preserve"> a </w:t>
            </w:r>
            <w:r w:rsidRPr="00293755">
              <w:t>container identifier</w:t>
            </w:r>
            <w:r w:rsidRPr="009D0EFE">
              <w:rPr>
                <w:lang w:val="fr-FR"/>
              </w:rPr>
              <w:t>.</w:t>
            </w:r>
          </w:p>
          <w:p w:rsidR="00E335E4" w:rsidRPr="009D0EFE" w:rsidRDefault="00E335E4" w:rsidP="00C97B2C">
            <w:pPr>
              <w:pStyle w:val="Bold3"/>
              <w:rPr>
                <w:lang w:val="fr-FR"/>
              </w:rPr>
            </w:pPr>
            <w:r w:rsidRPr="009D0EFE">
              <w:rPr>
                <w:lang w:val="fr-FR"/>
              </w:rPr>
              <w:t>CassetteID</w:t>
            </w:r>
          </w:p>
          <w:p w:rsidR="00E335E4" w:rsidRDefault="00E335E4" w:rsidP="00C97B2C">
            <w:pPr>
              <w:pStyle w:val="Normal3"/>
            </w:pPr>
            <w:r>
              <w:t>Defines a cassette identifier.</w:t>
            </w:r>
          </w:p>
          <w:p w:rsidR="00E335E4" w:rsidRDefault="00E335E4" w:rsidP="00E335E4">
            <w:pPr>
              <w:pStyle w:val="Bold3"/>
            </w:pPr>
            <w:r>
              <w:t>DriverLicenseID</w:t>
            </w:r>
          </w:p>
          <w:p w:rsidR="00E335E4" w:rsidRDefault="00E335E4" w:rsidP="00E335E4">
            <w:pPr>
              <w:pStyle w:val="Normal3"/>
            </w:pPr>
            <w:r>
              <w:t>The identifier for a driving licence.</w:t>
            </w:r>
          </w:p>
          <w:p w:rsidR="00E335E4" w:rsidRDefault="00E335E4" w:rsidP="00E335E4">
            <w:pPr>
              <w:pStyle w:val="Bold3"/>
            </w:pPr>
            <w:r>
              <w:t>EquipmentID</w:t>
            </w:r>
          </w:p>
          <w:p w:rsidR="00E335E4" w:rsidRDefault="00E335E4" w:rsidP="00E335E4">
            <w:pPr>
              <w:pStyle w:val="Normal3"/>
            </w:pPr>
            <w:r>
              <w:t>A unique identifier of specific equipment.</w:t>
            </w:r>
          </w:p>
          <w:p w:rsidR="00E335E4" w:rsidRDefault="00E335E4" w:rsidP="00E335E4">
            <w:pPr>
              <w:pStyle w:val="Bold3"/>
            </w:pPr>
            <w:r>
              <w:t>IMONumber</w:t>
            </w:r>
          </w:p>
          <w:p w:rsidR="00FD5C74" w:rsidRDefault="00FD5C74" w:rsidP="00FD5C74">
            <w:pPr>
              <w:pStyle w:val="Normal3"/>
            </w:pPr>
            <w:r>
              <w:t>An identifier type for a Vessel.</w:t>
            </w:r>
          </w:p>
          <w:p w:rsidR="00E335E4" w:rsidRDefault="00E335E4" w:rsidP="00C97B2C">
            <w:pPr>
              <w:pStyle w:val="Bold3"/>
            </w:pPr>
            <w:r>
              <w:t>MachineID</w:t>
            </w:r>
          </w:p>
          <w:p w:rsidR="00E335E4" w:rsidRDefault="00E335E4" w:rsidP="00C97B2C">
            <w:pPr>
              <w:pStyle w:val="Normal3"/>
            </w:pPr>
            <w:r w:rsidRPr="0046183E">
              <w:t>A globally unique identifier for the machine. It is an identifier belonging to the machine independent of the owner of the machine, e.g. a GUID number.</w:t>
            </w:r>
          </w:p>
          <w:p w:rsidR="00E335E4" w:rsidRDefault="00E335E4" w:rsidP="00E335E4">
            <w:pPr>
              <w:pStyle w:val="Bold3"/>
            </w:pPr>
            <w:r>
              <w:t>LicencePlateNumber</w:t>
            </w:r>
          </w:p>
          <w:p w:rsidR="00FD5C74" w:rsidRDefault="00FD5C74" w:rsidP="00FD5C74">
            <w:pPr>
              <w:pStyle w:val="Normal3"/>
            </w:pPr>
            <w:r>
              <w:t>A licence plate number.</w:t>
            </w:r>
          </w:p>
          <w:p w:rsidR="00E335E4" w:rsidRDefault="00E335E4" w:rsidP="00E335E4">
            <w:pPr>
              <w:pStyle w:val="Bold3"/>
            </w:pPr>
            <w:r>
              <w:t>PassportID</w:t>
            </w:r>
          </w:p>
          <w:p w:rsidR="00E335E4" w:rsidRDefault="00E335E4" w:rsidP="00E335E4">
            <w:pPr>
              <w:pStyle w:val="Normal3"/>
            </w:pPr>
            <w:r>
              <w:t>The identifier for a passport.</w:t>
            </w:r>
          </w:p>
          <w:p w:rsidR="00E335E4" w:rsidRDefault="00E335E4" w:rsidP="00E335E4">
            <w:pPr>
              <w:pStyle w:val="Bold3"/>
            </w:pPr>
            <w:r>
              <w:t>PersonalID</w:t>
            </w:r>
          </w:p>
          <w:p w:rsidR="00E335E4" w:rsidRDefault="00E335E4" w:rsidP="00E335E4">
            <w:pPr>
              <w:pStyle w:val="Normal3"/>
            </w:pPr>
            <w:r>
              <w:t>The identifier for a human being.</w:t>
            </w:r>
          </w:p>
          <w:p w:rsidR="00E335E4" w:rsidRDefault="00E335E4" w:rsidP="00E335E4">
            <w:pPr>
              <w:pStyle w:val="Bold3"/>
            </w:pPr>
            <w:r>
              <w:t>RadioCallSign</w:t>
            </w:r>
          </w:p>
          <w:p w:rsidR="00FD5C74" w:rsidRDefault="00FD5C74" w:rsidP="00FD5C74">
            <w:pPr>
              <w:pStyle w:val="Normal3"/>
            </w:pPr>
            <w:r>
              <w:t>An identifier type for a Vessel</w:t>
            </w:r>
            <w:r w:rsidR="00F262F1">
              <w:t>.</w:t>
            </w:r>
          </w:p>
          <w:p w:rsidR="00E335E4" w:rsidRDefault="00E335E4" w:rsidP="00C97B2C">
            <w:pPr>
              <w:pStyle w:val="Bold3"/>
            </w:pPr>
            <w:r>
              <w:t>RailCarID</w:t>
            </w:r>
          </w:p>
          <w:p w:rsidR="00E335E4" w:rsidRDefault="00E335E4" w:rsidP="00C97B2C">
            <w:pPr>
              <w:pStyle w:val="Normal3"/>
            </w:pPr>
            <w:r>
              <w:t>A rail car identifier.</w:t>
            </w:r>
          </w:p>
          <w:p w:rsidR="00FD5C74" w:rsidRDefault="00FD5C74" w:rsidP="00C97B2C">
            <w:pPr>
              <w:pStyle w:val="Normal3"/>
              <w:rPr>
                <w:b/>
              </w:rPr>
            </w:pPr>
            <w:r w:rsidRPr="00FD5C74">
              <w:rPr>
                <w:b/>
              </w:rPr>
              <w:t>RFTagSerialNumber</w:t>
            </w:r>
          </w:p>
          <w:p w:rsidR="00E335E4" w:rsidRDefault="00E335E4" w:rsidP="00C97B2C">
            <w:pPr>
              <w:pStyle w:val="Normal3"/>
            </w:pPr>
            <w:r>
              <w:t>The fixed bui</w:t>
            </w:r>
            <w:r w:rsidR="00FD5C74">
              <w:t>lt-in identifier of a RFID unit.</w:t>
            </w:r>
          </w:p>
          <w:p w:rsidR="00E335E4" w:rsidRDefault="00E335E4" w:rsidP="00C97B2C">
            <w:pPr>
              <w:pStyle w:val="Bold3"/>
            </w:pPr>
            <w:r>
              <w:t>TrailerID</w:t>
            </w:r>
          </w:p>
          <w:p w:rsidR="00E335E4" w:rsidRDefault="00E335E4" w:rsidP="00C97B2C">
            <w:pPr>
              <w:pStyle w:val="Normal3"/>
            </w:pPr>
            <w:r>
              <w:t>A trailer identifier. Note: This can be a licence plate number if the transport unit is the vehicle at the same time, or if the transport unit is a trailer with a licence plate number of its own. TrailerID is also used as identifier type for DrawBarCombination and RigidLorry.</w:t>
            </w:r>
          </w:p>
          <w:p w:rsidR="00E335E4" w:rsidRDefault="00FD5C74" w:rsidP="00C97B2C">
            <w:pPr>
              <w:pStyle w:val="Bold3"/>
            </w:pPr>
            <w:r>
              <w:t>VesselName</w:t>
            </w:r>
          </w:p>
          <w:p w:rsidR="00FD5C74" w:rsidRDefault="00FD5C74" w:rsidP="00FD5C74">
            <w:pPr>
              <w:pStyle w:val="Normal3"/>
            </w:pPr>
            <w:r>
              <w:t>The registered name of the vessel.</w:t>
            </w:r>
          </w:p>
          <w:p w:rsidR="00E335E4" w:rsidRDefault="00E335E4" w:rsidP="00C97B2C">
            <w:pPr>
              <w:pStyle w:val="Bold3"/>
            </w:pPr>
            <w:r>
              <w:t>Other</w:t>
            </w:r>
          </w:p>
          <w:p w:rsidR="00FD5C74" w:rsidRDefault="00E335E4" w:rsidP="00F262F1">
            <w:pPr>
              <w:pStyle w:val="Normal3"/>
            </w:pPr>
            <w:r>
              <w:t xml:space="preserve">Used for any other </w:t>
            </w:r>
            <w:r w:rsidR="00FD5C74">
              <w:t>resource identifier not covered by above list</w:t>
            </w:r>
            <w:r>
              <w:t>.</w:t>
            </w:r>
          </w:p>
        </w:tc>
      </w:tr>
    </w:tbl>
    <w:p w:rsidR="00E335E4" w:rsidRDefault="00E335E4" w:rsidP="00DF657D"/>
    <w:p w:rsidR="003A23D6" w:rsidRDefault="003A23D6" w:rsidP="003A23D6">
      <w:pPr>
        <w:pStyle w:val="Heading2"/>
      </w:pPr>
      <w:bookmarkStart w:id="7685" w:name="_Toc371378684"/>
      <w:bookmarkStart w:id="7686" w:name="ResourceIDInfo"/>
      <w:bookmarkStart w:id="7687" w:name="_Toc528565297"/>
      <w:r w:rsidRPr="003A23D6">
        <w:t>ResourceIDInfo</w:t>
      </w:r>
      <w:bookmarkEnd w:id="7685"/>
      <w:bookmarkEnd w:id="7686"/>
      <w:bookmarkEnd w:id="7687"/>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557255" w:rsidP="00C97B2C">
            <w:pPr>
              <w:pStyle w:val="Normal2"/>
            </w:pPr>
            <w:r w:rsidRPr="00557255">
              <w:rPr>
                <w:noProof/>
              </w:rPr>
              <w:pict>
                <v:shape id="_x0000_s6159" type="#_x0000_t75" style="position:absolute;left:0;text-align:left;margin-left:6883.8pt;margin-top:7.05pt;width:261pt;height:85.5pt;z-index:-250034688;mso-wrap-edited:t;mso-position-horizontal:right" wrapcoords="-21 5646 166 11709 10903 11709 11090 14552 12083 14741 12021 21183 21600 21411 21600 0 11897 -38 11959 3752 11214 3752 11214 6594 -21 5646" filled="t">
                  <v:imagedata r:id="rId1698" o:title="ResourceIDInfo"/>
                  <w10:wrap type="tight"/>
                </v:shape>
              </w:pict>
            </w:r>
            <w:r w:rsidR="003A23D6" w:rsidRPr="003A23D6">
              <w:t xml:space="preserve">A group item that defines an identifier for </w:t>
            </w:r>
            <w:r w:rsidR="003A23D6">
              <w:t xml:space="preserve">a </w:t>
            </w:r>
            <w:r w:rsidR="003A23D6" w:rsidRPr="003A23D6">
              <w:t>resource</w:t>
            </w:r>
            <w:r w:rsidR="003A23D6">
              <w:t>.</w:t>
            </w:r>
          </w:p>
          <w:p w:rsidR="003A23D6" w:rsidRDefault="009D79E6" w:rsidP="00C97B2C">
            <w:pPr>
              <w:pStyle w:val="Bold3"/>
            </w:pPr>
            <w:r>
              <w:t xml:space="preserve"> </w:t>
            </w:r>
            <w:r w:rsidR="003A23D6">
              <w:t>(sequence)</w:t>
            </w:r>
          </w:p>
          <w:p w:rsidR="003A23D6" w:rsidRDefault="003A23D6" w:rsidP="00C97B2C">
            <w:pPr>
              <w:pStyle w:val="Italic3"/>
            </w:pPr>
            <w:r>
              <w:t>The sequence of items below is mandatory. A single instance is required.</w:t>
            </w:r>
          </w:p>
          <w:p w:rsidR="009D79E6" w:rsidRDefault="009D79E6" w:rsidP="009D79E6">
            <w:pPr>
              <w:pStyle w:val="Bold4"/>
            </w:pPr>
            <w:r>
              <w:t>ResourceIdentifier</w:t>
            </w:r>
          </w:p>
          <w:p w:rsidR="009D79E6" w:rsidRDefault="009D79E6" w:rsidP="009D79E6">
            <w:pPr>
              <w:pStyle w:val="Italic4"/>
            </w:pPr>
            <w:r>
              <w:t>ResourceIdentifier is mandatory. A single instance is required.</w:t>
            </w:r>
          </w:p>
          <w:p w:rsidR="003A23D6" w:rsidRDefault="009D79E6" w:rsidP="009D79E6">
            <w:pPr>
              <w:pStyle w:val="Normal4"/>
            </w:pPr>
            <w:r>
              <w:t>The unique identifier of a resource. The type of identifier is specified by the attribute ResourceIdentifierType. This identifier can be used to reference a specific resource.</w:t>
            </w:r>
          </w:p>
          <w:p w:rsidR="009D79E6" w:rsidRDefault="009D79E6" w:rsidP="009D79E6">
            <w:pPr>
              <w:pStyle w:val="Bold4"/>
            </w:pPr>
            <w:r>
              <w:t>ResourceDescription</w:t>
            </w:r>
          </w:p>
          <w:p w:rsidR="009D79E6" w:rsidRDefault="009D79E6" w:rsidP="009D79E6">
            <w:pPr>
              <w:pStyle w:val="Italic4"/>
            </w:pPr>
            <w:r>
              <w:t>ResourceDescription is optional. Multiple instances might exist.</w:t>
            </w:r>
          </w:p>
          <w:p w:rsidR="009D79E6" w:rsidRDefault="009D79E6" w:rsidP="009D79E6">
            <w:pPr>
              <w:pStyle w:val="Normal4"/>
            </w:pPr>
            <w:r>
              <w:t>An element used to communicate a human readable description for a specific resource.</w:t>
            </w:r>
          </w:p>
        </w:tc>
      </w:tr>
    </w:tbl>
    <w:p w:rsidR="003A23D6" w:rsidRDefault="003A23D6" w:rsidP="00DF657D"/>
    <w:p w:rsidR="00487245" w:rsidRDefault="00487245" w:rsidP="00487245">
      <w:pPr>
        <w:pStyle w:val="Heading2"/>
      </w:pPr>
      <w:bookmarkStart w:id="7688" w:name="_Toc371378685"/>
      <w:bookmarkStart w:id="7689" w:name="ResourceInformation"/>
      <w:bookmarkStart w:id="7690" w:name="_Toc528565298"/>
      <w:r>
        <w:t>ResourceInformation</w:t>
      </w:r>
      <w:bookmarkEnd w:id="7688"/>
      <w:bookmarkEnd w:id="7689"/>
      <w:bookmarkEnd w:id="7690"/>
    </w:p>
    <w:tbl>
      <w:tblPr>
        <w:tblW w:w="5000" w:type="pct"/>
        <w:tblCellMar>
          <w:top w:w="144" w:type="dxa"/>
          <w:left w:w="115" w:type="dxa"/>
          <w:right w:w="115" w:type="dxa"/>
        </w:tblCellMar>
        <w:tblLook w:val="01E0"/>
      </w:tblPr>
      <w:tblGrid>
        <w:gridCol w:w="9584"/>
      </w:tblGrid>
      <w:tr w:rsidR="00487245" w:rsidTr="00C97B2C">
        <w:tc>
          <w:tcPr>
            <w:tcW w:w="5000" w:type="pct"/>
          </w:tcPr>
          <w:p w:rsidR="00487245" w:rsidRDefault="00557255" w:rsidP="00C97B2C">
            <w:pPr>
              <w:pStyle w:val="Normal2"/>
            </w:pPr>
            <w:r w:rsidRPr="00557255">
              <w:rPr>
                <w:noProof/>
              </w:rPr>
              <w:pict>
                <v:shape id="_x0000_s6144" type="#_x0000_t75" style="position:absolute;left:0;text-align:left;margin-left:8863.05pt;margin-top:7.05pt;width:329.25pt;height:99pt;z-index:-250040832;mso-wrap-edited:t;mso-position-horizontal:right" wrapcoords="10464 7473 230 7636 230 12382 7069 12218 10218 11891 10562 20564 21600 21436 21600 0 10316 600 10464 7473" filled="t">
                  <v:imagedata r:id="rId1699" o:title="ResourceInformation"/>
                  <w10:wrap type="tight"/>
                </v:shape>
              </w:pict>
            </w:r>
            <w:r w:rsidR="00487245" w:rsidRPr="00487245">
              <w:t>A group item that contains information for specification of resources</w:t>
            </w:r>
            <w:r w:rsidR="00487245">
              <w:t>.</w:t>
            </w:r>
          </w:p>
          <w:p w:rsidR="00487245" w:rsidRDefault="00487245" w:rsidP="00C97B2C">
            <w:pPr>
              <w:pStyle w:val="Bold3"/>
            </w:pPr>
            <w:r>
              <w:t>(sequence)</w:t>
            </w:r>
          </w:p>
          <w:p w:rsidR="00487245" w:rsidRDefault="00487245" w:rsidP="00C97B2C">
            <w:pPr>
              <w:pStyle w:val="Italic3"/>
            </w:pPr>
            <w:r>
              <w:t>The sequence of items below is mandatory. A single instance is required.</w:t>
            </w:r>
          </w:p>
          <w:p w:rsidR="00487245" w:rsidRDefault="00487245" w:rsidP="00487245">
            <w:pPr>
              <w:pStyle w:val="Bold4"/>
            </w:pPr>
            <w:r>
              <w:t>ResourceInformationNumber</w:t>
            </w:r>
          </w:p>
          <w:p w:rsidR="00487245" w:rsidRDefault="00487245" w:rsidP="00487245">
            <w:pPr>
              <w:pStyle w:val="Italic4"/>
            </w:pPr>
            <w:r w:rsidRPr="00487245">
              <w:t>ResourceInformationNumber</w:t>
            </w:r>
            <w:r>
              <w:t xml:space="preserve"> is optional. A single instance might exist.</w:t>
            </w:r>
          </w:p>
          <w:p w:rsidR="00487245" w:rsidRDefault="00487245" w:rsidP="00487245">
            <w:pPr>
              <w:pStyle w:val="Normal4"/>
            </w:pPr>
            <w:r>
              <w:t>An element that contains the unique identifying number of the ResourceInformation.</w:t>
            </w:r>
          </w:p>
          <w:p w:rsidR="00487245" w:rsidRDefault="00487245" w:rsidP="00487245">
            <w:pPr>
              <w:pStyle w:val="Bold4"/>
            </w:pPr>
            <w:r>
              <w:t>ResourceInformationIssueDate</w:t>
            </w:r>
          </w:p>
          <w:p w:rsidR="00487245" w:rsidRDefault="00487245" w:rsidP="00487245">
            <w:pPr>
              <w:pStyle w:val="Italic4"/>
            </w:pPr>
            <w:r w:rsidRPr="00487245">
              <w:t>ResourceInformationIssueDate</w:t>
            </w:r>
            <w:r>
              <w:t xml:space="preserve"> is optional. A single instance might exist.</w:t>
            </w:r>
          </w:p>
          <w:p w:rsidR="00487245" w:rsidRDefault="00487245" w:rsidP="00487245">
            <w:pPr>
              <w:pStyle w:val="Normal4"/>
            </w:pPr>
            <w:r>
              <w:t>The date and time when the ResourceInformation was issued.</w:t>
            </w:r>
          </w:p>
          <w:p w:rsidR="00487245" w:rsidRDefault="00487245" w:rsidP="00487245">
            <w:pPr>
              <w:pStyle w:val="Bold4"/>
            </w:pPr>
            <w:r>
              <w:t>ResourceCharacteristics</w:t>
            </w:r>
          </w:p>
          <w:p w:rsidR="00487245" w:rsidRDefault="00487245" w:rsidP="00487245">
            <w:pPr>
              <w:pStyle w:val="Italic4"/>
            </w:pPr>
            <w:r w:rsidRPr="00487245">
              <w:t>ResourceCharacteristics</w:t>
            </w:r>
            <w:r>
              <w:t xml:space="preserve"> is mandatory. One instance is required, multiple instances might exist.</w:t>
            </w:r>
          </w:p>
          <w:p w:rsidR="00487245" w:rsidRDefault="00487245" w:rsidP="00487245">
            <w:pPr>
              <w:pStyle w:val="Normal4"/>
            </w:pPr>
            <w:r>
              <w:t>A group item that specifies characteristics for a resource.</w:t>
            </w:r>
          </w:p>
        </w:tc>
      </w:tr>
    </w:tbl>
    <w:p w:rsidR="00F22C56" w:rsidRDefault="00F22C56" w:rsidP="00DF657D"/>
    <w:p w:rsidR="00F22C56" w:rsidRDefault="00F22C56" w:rsidP="00F22C56">
      <w:pPr>
        <w:pStyle w:val="Heading2"/>
      </w:pPr>
      <w:bookmarkStart w:id="7691" w:name="_Toc371378686"/>
      <w:bookmarkStart w:id="7692" w:name="ResourceInformationIssueDate"/>
      <w:bookmarkStart w:id="7693" w:name="_Toc528565299"/>
      <w:r>
        <w:t>ResourceInformationIssueDate</w:t>
      </w:r>
      <w:bookmarkEnd w:id="7691"/>
      <w:bookmarkEnd w:id="7692"/>
      <w:bookmarkEnd w:id="7693"/>
    </w:p>
    <w:tbl>
      <w:tblPr>
        <w:tblW w:w="5000" w:type="pct"/>
        <w:tblCellMar>
          <w:top w:w="144" w:type="dxa"/>
          <w:left w:w="115" w:type="dxa"/>
          <w:right w:w="115" w:type="dxa"/>
        </w:tblCellMar>
        <w:tblLook w:val="01E0"/>
      </w:tblPr>
      <w:tblGrid>
        <w:gridCol w:w="9584"/>
      </w:tblGrid>
      <w:tr w:rsidR="00F22C56" w:rsidTr="00C97B2C">
        <w:tc>
          <w:tcPr>
            <w:tcW w:w="5000" w:type="pct"/>
          </w:tcPr>
          <w:p w:rsidR="00F22C56" w:rsidRDefault="00557255" w:rsidP="00C97B2C">
            <w:pPr>
              <w:pStyle w:val="Normal2"/>
            </w:pPr>
            <w:r w:rsidRPr="00557255">
              <w:rPr>
                <w:noProof/>
              </w:rPr>
              <w:pict>
                <v:shape id="_x0000_s6148" type="#_x0000_t75" style="position:absolute;left:0;text-align:left;margin-left:7840.8pt;margin-top:7.05pt;width:294pt;height:73.5pt;z-index:-250038784;mso-wrap-edited:t;mso-position-horizontal:right" wrapcoords="257 6906 202 13959 14694 13959 14639 17045 15520 17486 15686 21453 21600 21380 21600 0 15245 294 14914 7347 257 6906" filled="t">
                  <v:imagedata r:id="rId1700" o:title="ResourceInformationIssueDate"/>
                  <w10:wrap type="tight"/>
                </v:shape>
              </w:pict>
            </w:r>
            <w:r w:rsidR="00F22C56" w:rsidRPr="00F22C56">
              <w:rPr>
                <w:noProof/>
              </w:rPr>
              <w:t>The date and time when the ResourceInformation was issued</w:t>
            </w:r>
            <w:r w:rsidR="00F22C56">
              <w:t>.</w:t>
            </w:r>
          </w:p>
          <w:p w:rsidR="00F22C56" w:rsidRDefault="00F22C56" w:rsidP="00C97B2C">
            <w:pPr>
              <w:pStyle w:val="Bold3"/>
            </w:pPr>
            <w:r>
              <w:t>(sequence)</w:t>
            </w:r>
          </w:p>
          <w:p w:rsidR="00F22C56" w:rsidRDefault="00F22C56" w:rsidP="00C97B2C">
            <w:pPr>
              <w:pStyle w:val="Italic3"/>
            </w:pPr>
            <w:r>
              <w:t>The sequence of items below is mandatory. A single instance is required.</w:t>
            </w:r>
          </w:p>
          <w:p w:rsidR="00F22C56" w:rsidRDefault="00F22C56" w:rsidP="00F22C56">
            <w:pPr>
              <w:pStyle w:val="Bold4"/>
            </w:pPr>
            <w:r>
              <w:t>Date</w:t>
            </w:r>
          </w:p>
          <w:p w:rsidR="00F22C56" w:rsidRDefault="00F22C56" w:rsidP="00F22C56">
            <w:pPr>
              <w:pStyle w:val="Italic4"/>
            </w:pPr>
            <w:r>
              <w:t>Date is mandatory. A single instance is required.</w:t>
            </w:r>
          </w:p>
          <w:p w:rsidR="00F22C56" w:rsidRDefault="00F22C56" w:rsidP="00F22C56">
            <w:pPr>
              <w:pStyle w:val="Normal4"/>
            </w:pPr>
            <w:r>
              <w:t>A group element that contains the specification of Year, Month, and Day.</w:t>
            </w:r>
          </w:p>
          <w:p w:rsidR="00F22C56" w:rsidRDefault="00F22C56" w:rsidP="00F22C56">
            <w:pPr>
              <w:pStyle w:val="Bold4"/>
            </w:pPr>
            <w:r>
              <w:t>Time</w:t>
            </w:r>
          </w:p>
          <w:p w:rsidR="00F22C56" w:rsidRDefault="00F22C56" w:rsidP="00F22C56">
            <w:pPr>
              <w:pStyle w:val="Italic4"/>
            </w:pPr>
            <w:r>
              <w:t>Time is mandatory. A single instance is required.</w:t>
            </w:r>
          </w:p>
          <w:p w:rsidR="00F22C56" w:rsidRDefault="00F22C56" w:rsidP="00F22C56">
            <w:pPr>
              <w:pStyle w:val="Normal4"/>
            </w:pPr>
            <w:r>
              <w:t>Times are treated in a standard XML fashion with a special case used to indicate a generalized “local” time. The standard XML approach to time is hh:mm:ss, hh:mm:ssZ, or hh:mm:ss±hh:mm.</w:t>
            </w:r>
          </w:p>
          <w:p w:rsidR="00F22C56" w:rsidRDefault="00F22C56" w:rsidP="008D25AE">
            <w:pPr>
              <w:pStyle w:val="ListBullet4"/>
              <w:numPr>
                <w:ilvl w:val="0"/>
                <w:numId w:val="3"/>
              </w:numPr>
            </w:pPr>
            <w:r>
              <w:t>hh:mm:ss±hh:mm is used to represent a time with a time zone. The time zone is communicated as the number of hours offset from the Universal Time Coordinate (UTC), a.k.a. Greenwich Mean Time.</w:t>
            </w:r>
          </w:p>
          <w:p w:rsidR="00F22C56" w:rsidRDefault="00F22C56" w:rsidP="008D25AE">
            <w:pPr>
              <w:pStyle w:val="ListBullet4"/>
              <w:numPr>
                <w:ilvl w:val="0"/>
                <w:numId w:val="3"/>
              </w:numPr>
            </w:pPr>
            <w:r>
              <w:t>hh:mm:ssZ indicates the time at Zulu (another name for UTC). Based on the convention described in the next bullet it will be important for users within UTC to use “Z” when communicating a time in their time zone to other users.</w:t>
            </w:r>
          </w:p>
          <w:p w:rsidR="00F22C56" w:rsidRDefault="00F22C56" w:rsidP="008D25AE">
            <w:pPr>
              <w:pStyle w:val="ListBullet4"/>
              <w:numPr>
                <w:ilvl w:val="0"/>
                <w:numId w:val="3"/>
              </w:numPr>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F22C56" w:rsidRDefault="00F22C56" w:rsidP="00DF657D"/>
    <w:p w:rsidR="00487245" w:rsidRDefault="00F22C56" w:rsidP="00487245">
      <w:pPr>
        <w:pStyle w:val="Heading2"/>
      </w:pPr>
      <w:bookmarkStart w:id="7694" w:name="_Toc371378687"/>
      <w:bookmarkStart w:id="7695" w:name="ResourceInformationNumber"/>
      <w:bookmarkStart w:id="7696" w:name="_Toc528565300"/>
      <w:r w:rsidRPr="00F22C56">
        <w:t>ResourceInformationNumber</w:t>
      </w:r>
      <w:bookmarkEnd w:id="7694"/>
      <w:bookmarkEnd w:id="7695"/>
      <w:bookmarkEnd w:id="7696"/>
    </w:p>
    <w:tbl>
      <w:tblPr>
        <w:tblW w:w="5000" w:type="pct"/>
        <w:tblCellMar>
          <w:top w:w="144" w:type="dxa"/>
          <w:left w:w="115" w:type="dxa"/>
          <w:right w:w="115" w:type="dxa"/>
        </w:tblCellMar>
        <w:tblLook w:val="01E0"/>
      </w:tblPr>
      <w:tblGrid>
        <w:gridCol w:w="9584"/>
      </w:tblGrid>
      <w:tr w:rsidR="00487245" w:rsidTr="00C97B2C">
        <w:tc>
          <w:tcPr>
            <w:tcW w:w="5000" w:type="pct"/>
          </w:tcPr>
          <w:p w:rsidR="00487245" w:rsidRDefault="00557255" w:rsidP="00C97B2C">
            <w:pPr>
              <w:pStyle w:val="Normal2"/>
            </w:pPr>
            <w:r w:rsidRPr="00557255">
              <w:rPr>
                <w:noProof/>
              </w:rPr>
              <w:pict>
                <v:shape id="_x0000_s6146" type="#_x0000_t75" style="position:absolute;left:0;text-align:left;margin-left:3686.55pt;margin-top:7.05pt;width:150.75pt;height:37.5pt;z-index:-250039808;mso-wrap-edited:t;mso-position-horizontal:right" wrapcoords="-107 0 -107 21168 21600 21168 21600 0 20490 -288 -107 0" filled="t">
                  <v:imagedata r:id="rId1701" o:title="ResourceInformationNumber"/>
                  <w10:wrap type="tight"/>
                </v:shape>
              </w:pict>
            </w:r>
            <w:r w:rsidR="00F22C56">
              <w:t>An element that contains the unique identifying number of the ResourceInformation</w:t>
            </w:r>
            <w:r w:rsidR="00487245">
              <w:t>.</w:t>
            </w:r>
          </w:p>
        </w:tc>
      </w:tr>
    </w:tbl>
    <w:p w:rsidR="00487245" w:rsidRDefault="00487245" w:rsidP="00DF657D"/>
    <w:p w:rsidR="00CC59F8" w:rsidRDefault="00CC59F8" w:rsidP="00CC59F8">
      <w:pPr>
        <w:pStyle w:val="Heading2"/>
      </w:pPr>
      <w:bookmarkStart w:id="7697" w:name="_Toc371378688"/>
      <w:bookmarkStart w:id="7698" w:name="ResourceIntroductionDate"/>
      <w:bookmarkStart w:id="7699" w:name="_Toc528565301"/>
      <w:r>
        <w:t>ResourceIntroductionDate</w:t>
      </w:r>
      <w:bookmarkEnd w:id="7697"/>
      <w:bookmarkEnd w:id="7698"/>
      <w:bookmarkEnd w:id="7699"/>
    </w:p>
    <w:tbl>
      <w:tblPr>
        <w:tblW w:w="5000" w:type="pct"/>
        <w:tblCellMar>
          <w:top w:w="144" w:type="dxa"/>
          <w:left w:w="115" w:type="dxa"/>
          <w:right w:w="115" w:type="dxa"/>
        </w:tblCellMar>
        <w:tblLook w:val="01E0"/>
      </w:tblPr>
      <w:tblGrid>
        <w:gridCol w:w="9584"/>
      </w:tblGrid>
      <w:tr w:rsidR="00CC59F8" w:rsidTr="00C97B2C">
        <w:tc>
          <w:tcPr>
            <w:tcW w:w="5000" w:type="pct"/>
          </w:tcPr>
          <w:p w:rsidR="00CC59F8" w:rsidRDefault="00557255" w:rsidP="00C97B2C">
            <w:pPr>
              <w:pStyle w:val="Normal2"/>
            </w:pPr>
            <w:r w:rsidRPr="00557255">
              <w:rPr>
                <w:noProof/>
              </w:rPr>
              <w:pict>
                <v:shape id="_x0000_s6171" type="#_x0000_t75" style="position:absolute;left:0;text-align:left;margin-left:6927.3pt;margin-top:7.05pt;width:262.5pt;height:37.5pt;z-index:-250029568;mso-wrap-edited:t;mso-position-horizontal:right" wrapcoords="-62 0 -62 21168 21600 21168 21600 0 658 1152 -62 0" filled="t">
                  <v:imagedata r:id="rId1702" o:title="ResourceIntroductionDate"/>
                  <w10:wrap type="tight"/>
                </v:shape>
              </w:pict>
            </w:r>
            <w:r w:rsidR="00CC59F8" w:rsidRPr="00CC59F8">
              <w:rPr>
                <w:noProof/>
              </w:rPr>
              <w:t>This is the date when the resource has been taken in use in the specific company</w:t>
            </w:r>
            <w:r w:rsidR="00CC59F8">
              <w:t>.</w:t>
            </w:r>
          </w:p>
          <w:p w:rsidR="00CC59F8" w:rsidRDefault="00CC59F8" w:rsidP="00C97B2C">
            <w:pPr>
              <w:pStyle w:val="Bold3"/>
            </w:pPr>
            <w:r>
              <w:t xml:space="preserve"> (sequence)</w:t>
            </w:r>
          </w:p>
          <w:p w:rsidR="00CC59F8" w:rsidRDefault="00CC59F8" w:rsidP="00C97B2C">
            <w:pPr>
              <w:pStyle w:val="Italic3"/>
            </w:pPr>
            <w:r>
              <w:t>The sequence of items below is mandatory. A single instance is required.</w:t>
            </w:r>
          </w:p>
          <w:p w:rsidR="0051103F" w:rsidRDefault="0051103F" w:rsidP="0051103F">
            <w:pPr>
              <w:pStyle w:val="Bold4"/>
            </w:pPr>
            <w:r>
              <w:t>Date</w:t>
            </w:r>
          </w:p>
          <w:p w:rsidR="0051103F" w:rsidRDefault="0051103F" w:rsidP="0051103F">
            <w:pPr>
              <w:pStyle w:val="Italic4"/>
            </w:pPr>
            <w:r>
              <w:t>Date is mandatory. A single instance is required.</w:t>
            </w:r>
          </w:p>
          <w:p w:rsidR="00CC59F8" w:rsidRDefault="0051103F" w:rsidP="0051103F">
            <w:pPr>
              <w:pStyle w:val="Normal4"/>
            </w:pPr>
            <w:r>
              <w:t>A group element that contains the specification of Year, Month, and Day.</w:t>
            </w:r>
          </w:p>
        </w:tc>
      </w:tr>
    </w:tbl>
    <w:p w:rsidR="00CC59F8" w:rsidRDefault="00CC59F8" w:rsidP="00DF657D"/>
    <w:p w:rsidR="00A91FA7" w:rsidRDefault="00A91FA7" w:rsidP="00A91FA7">
      <w:pPr>
        <w:pStyle w:val="Heading2"/>
      </w:pPr>
      <w:bookmarkStart w:id="7700" w:name="_Toc371378689"/>
      <w:bookmarkStart w:id="7701" w:name="ResourcePropertyValue"/>
      <w:bookmarkStart w:id="7702" w:name="_Toc528565302"/>
      <w:r>
        <w:t>ResourcePropertyValue</w:t>
      </w:r>
      <w:bookmarkEnd w:id="7700"/>
      <w:bookmarkEnd w:id="7701"/>
      <w:bookmarkEnd w:id="7702"/>
    </w:p>
    <w:tbl>
      <w:tblPr>
        <w:tblW w:w="5000" w:type="pct"/>
        <w:tblCellMar>
          <w:top w:w="144" w:type="dxa"/>
          <w:left w:w="115" w:type="dxa"/>
          <w:right w:w="115" w:type="dxa"/>
        </w:tblCellMar>
        <w:tblLook w:val="01E0"/>
      </w:tblPr>
      <w:tblGrid>
        <w:gridCol w:w="9584"/>
      </w:tblGrid>
      <w:tr w:rsidR="00A91FA7" w:rsidRPr="00343DA3" w:rsidTr="00C97B2C">
        <w:tc>
          <w:tcPr>
            <w:tcW w:w="5000" w:type="pct"/>
          </w:tcPr>
          <w:p w:rsidR="00A91FA7" w:rsidRDefault="00557255" w:rsidP="00C97B2C">
            <w:pPr>
              <w:pStyle w:val="Normal2"/>
            </w:pPr>
            <w:r w:rsidRPr="00557255">
              <w:rPr>
                <w:noProof/>
              </w:rPr>
              <w:pict>
                <v:shape id="_x0000_s6175" type="#_x0000_t75" style="position:absolute;left:0;text-align:left;margin-left:9385.05pt;margin-top:7.05pt;width:347.25pt;height:316.5pt;z-index:-250027520;mso-wrap-edited:t;mso-position-horizontal:right" wrapcoords="358 6548 311 8084 10621 7981 10621 14072 13794 14277 13794 21289 21600 21549 21600 0 10668 48 10575 6395 358 6548" filled="t">
                  <v:imagedata r:id="rId1703" o:title="ResourcePropertyValue"/>
                  <w10:wrap type="tight"/>
                </v:shape>
              </w:pict>
            </w:r>
            <w:r w:rsidR="00E32DAD" w:rsidRPr="00E32DAD">
              <w:rPr>
                <w:noProof/>
              </w:rPr>
              <w:t>A group item that specifies a value for a property of a resource</w:t>
            </w:r>
            <w:r w:rsidR="00A91FA7" w:rsidRPr="00343DA3">
              <w:t>.</w:t>
            </w:r>
          </w:p>
          <w:p w:rsidR="00A91FA7" w:rsidRDefault="00A91FA7" w:rsidP="00C97B2C">
            <w:pPr>
              <w:pStyle w:val="Bold3"/>
            </w:pPr>
            <w:r>
              <w:t>(sequence)</w:t>
            </w:r>
          </w:p>
          <w:p w:rsidR="00A91FA7" w:rsidRDefault="00A91FA7" w:rsidP="00C97B2C">
            <w:pPr>
              <w:pStyle w:val="Italic3"/>
            </w:pPr>
            <w:r>
              <w:t>The sequence of items below is mandatory. A single instance is required.</w:t>
            </w:r>
          </w:p>
          <w:p w:rsidR="00A91FA7" w:rsidRDefault="00E32DAD" w:rsidP="00C97B2C">
            <w:pPr>
              <w:pStyle w:val="Bold4"/>
            </w:pPr>
            <w:r>
              <w:t>PropertyCode</w:t>
            </w:r>
          </w:p>
          <w:p w:rsidR="00A91FA7" w:rsidRDefault="00E32DAD" w:rsidP="00C97B2C">
            <w:pPr>
              <w:pStyle w:val="Italic4"/>
            </w:pPr>
            <w:r w:rsidRPr="00E32DAD">
              <w:t>PropertyCode</w:t>
            </w:r>
            <w:r>
              <w:t xml:space="preserve"> is mandatory</w:t>
            </w:r>
            <w:r w:rsidR="00A91FA7">
              <w:t>. A single instance</w:t>
            </w:r>
            <w:r>
              <w:t xml:space="preserve"> is required</w:t>
            </w:r>
            <w:r w:rsidR="00A91FA7">
              <w:t>.</w:t>
            </w:r>
          </w:p>
          <w:p w:rsidR="00E32DAD" w:rsidRDefault="00E32DAD" w:rsidP="00E32DAD">
            <w:pPr>
              <w:pStyle w:val="Normal4"/>
              <w:rPr>
                <w:b/>
              </w:rPr>
            </w:pPr>
            <w:r w:rsidRPr="00E32DAD">
              <w:t>A code defining a property specified by an Agency</w:t>
            </w:r>
            <w:r>
              <w:rPr>
                <w:b/>
              </w:rPr>
              <w:t>.</w:t>
            </w:r>
          </w:p>
          <w:p w:rsidR="00E32DAD" w:rsidRPr="00E32DAD" w:rsidRDefault="00E32DAD" w:rsidP="00E32DAD">
            <w:pPr>
              <w:pStyle w:val="Bold4"/>
            </w:pPr>
            <w:r w:rsidRPr="00E32DAD">
              <w:t>PropertyDescription</w:t>
            </w:r>
          </w:p>
          <w:p w:rsidR="00E32DAD" w:rsidRPr="00E32DAD" w:rsidRDefault="00E32DAD" w:rsidP="00E32DAD">
            <w:pPr>
              <w:pStyle w:val="Italic4"/>
            </w:pPr>
            <w:r w:rsidRPr="00E32DAD">
              <w:t>PropertyDescription</w:t>
            </w:r>
            <w:r>
              <w:t xml:space="preserve"> is optional. Multiple instances might exist.</w:t>
            </w:r>
          </w:p>
          <w:p w:rsidR="00E32DAD" w:rsidRDefault="00E32DAD" w:rsidP="00E32DAD">
            <w:pPr>
              <w:pStyle w:val="Normal4"/>
              <w:rPr>
                <w:b/>
              </w:rPr>
            </w:pPr>
            <w:r w:rsidRPr="00E32DAD">
              <w:t>An element used to communicate a human readable description of the property.</w:t>
            </w:r>
          </w:p>
          <w:p w:rsidR="00A91FA7" w:rsidRDefault="00A91FA7" w:rsidP="00C97B2C">
            <w:pPr>
              <w:pStyle w:val="Bold4"/>
            </w:pPr>
            <w:r>
              <w:t>(choice)</w:t>
            </w:r>
          </w:p>
          <w:p w:rsidR="00A91FA7" w:rsidRDefault="00A91FA7" w:rsidP="00C97B2C">
            <w:pPr>
              <w:pStyle w:val="Italic4"/>
            </w:pPr>
            <w:r>
              <w:t xml:space="preserve">Choice is </w:t>
            </w:r>
            <w:r w:rsidRPr="00893377">
              <w:t>mandatory. A single instance is required</w:t>
            </w:r>
            <w:r>
              <w:t xml:space="preserve">. </w:t>
            </w:r>
          </w:p>
          <w:p w:rsidR="00A91FA7" w:rsidRDefault="00A91FA7" w:rsidP="00C97B2C">
            <w:pPr>
              <w:pStyle w:val="Bold5"/>
            </w:pPr>
            <w:r>
              <w:t>BinaryValue</w:t>
            </w:r>
          </w:p>
          <w:p w:rsidR="00A91FA7" w:rsidRDefault="00A91FA7" w:rsidP="00C97B2C">
            <w:pPr>
              <w:pStyle w:val="Italic5"/>
            </w:pPr>
            <w:r w:rsidRPr="00893377">
              <w:t>BinaryValue</w:t>
            </w:r>
            <w:r>
              <w:t xml:space="preserve"> is </w:t>
            </w:r>
            <w:r w:rsidR="00D432A1" w:rsidRPr="00D432A1">
              <w:t>mandatory. A single instance is required</w:t>
            </w:r>
            <w:r>
              <w:t xml:space="preserve">. </w:t>
            </w:r>
          </w:p>
          <w:p w:rsidR="00A91FA7" w:rsidRDefault="00A91FA7" w:rsidP="00C97B2C">
            <w:pPr>
              <w:pStyle w:val="Normal5"/>
            </w:pPr>
            <w:r w:rsidRPr="00E37FB3">
              <w:t>A value in base-64-encoded binary format</w:t>
            </w:r>
            <w:r>
              <w:t>.</w:t>
            </w:r>
          </w:p>
          <w:p w:rsidR="00A91FA7" w:rsidRDefault="00A91FA7" w:rsidP="00C97B2C">
            <w:pPr>
              <w:pStyle w:val="Bold5"/>
            </w:pPr>
            <w:r>
              <w:t>BooleanValue</w:t>
            </w:r>
          </w:p>
          <w:p w:rsidR="00A91FA7" w:rsidRDefault="00A91FA7" w:rsidP="00C97B2C">
            <w:pPr>
              <w:pStyle w:val="Italic5"/>
            </w:pPr>
            <w:r w:rsidRPr="00893377">
              <w:t>BooleanValue</w:t>
            </w:r>
            <w:r>
              <w:t xml:space="preserve"> is </w:t>
            </w:r>
            <w:r w:rsidR="00D432A1" w:rsidRPr="00D432A1">
              <w:t>mandatory. A single instance is required</w:t>
            </w:r>
            <w:r>
              <w:t xml:space="preserve">. </w:t>
            </w:r>
          </w:p>
          <w:p w:rsidR="00A91FA7" w:rsidRPr="00E37FB3" w:rsidRDefault="00A91FA7" w:rsidP="00C97B2C">
            <w:pPr>
              <w:pStyle w:val="Normal5"/>
            </w:pPr>
            <w:r w:rsidRPr="00407673">
              <w:t>A value in boolean format</w:t>
            </w:r>
            <w:r>
              <w:t>.</w:t>
            </w:r>
          </w:p>
          <w:p w:rsidR="00A91FA7" w:rsidRDefault="00A91FA7" w:rsidP="00C97B2C">
            <w:pPr>
              <w:pStyle w:val="Bold5"/>
            </w:pPr>
            <w:r>
              <w:t>DateTimeValue</w:t>
            </w:r>
          </w:p>
          <w:p w:rsidR="00A91FA7" w:rsidRDefault="00A91FA7" w:rsidP="00C97B2C">
            <w:pPr>
              <w:pStyle w:val="Italic5"/>
            </w:pPr>
            <w:r w:rsidRPr="00893377">
              <w:t>DateTimeValue</w:t>
            </w:r>
            <w:r>
              <w:t xml:space="preserve"> is </w:t>
            </w:r>
            <w:r w:rsidR="00D432A1" w:rsidRPr="00D432A1">
              <w:t>mandatory. A single instance is required</w:t>
            </w:r>
            <w:r>
              <w:t xml:space="preserve">. </w:t>
            </w:r>
          </w:p>
          <w:p w:rsidR="00A91FA7" w:rsidRPr="00407673" w:rsidRDefault="00A91FA7" w:rsidP="00C97B2C">
            <w:pPr>
              <w:pStyle w:val="Normal5"/>
            </w:pPr>
            <w:r w:rsidRPr="00407673">
              <w:t>A Date and Time value in the standard W3C xs:dateTime format</w:t>
            </w:r>
            <w:r>
              <w:t>.</w:t>
            </w:r>
          </w:p>
          <w:p w:rsidR="00A91FA7" w:rsidRDefault="00A91FA7" w:rsidP="00C97B2C">
            <w:pPr>
              <w:pStyle w:val="Bold5"/>
            </w:pPr>
            <w:r>
              <w:t>NumericValue</w:t>
            </w:r>
          </w:p>
          <w:p w:rsidR="00A91FA7" w:rsidRDefault="00A91FA7" w:rsidP="00C97B2C">
            <w:pPr>
              <w:pStyle w:val="Italic5"/>
            </w:pPr>
            <w:r w:rsidRPr="00893377">
              <w:t>NumericValue</w:t>
            </w:r>
            <w:r>
              <w:t xml:space="preserve"> is </w:t>
            </w:r>
            <w:r w:rsidR="00D432A1" w:rsidRPr="00D432A1">
              <w:t>mandatory. A single instance is required</w:t>
            </w:r>
            <w:r>
              <w:t xml:space="preserve">. </w:t>
            </w:r>
          </w:p>
          <w:p w:rsidR="00A91FA7" w:rsidRDefault="00A91FA7" w:rsidP="00C97B2C">
            <w:pPr>
              <w:pStyle w:val="Normal5"/>
            </w:pPr>
            <w:r w:rsidRPr="00407673">
              <w:t>A grouping element for a numeric value and its statistical measures</w:t>
            </w:r>
            <w:r>
              <w:t xml:space="preserve">. </w:t>
            </w:r>
          </w:p>
          <w:p w:rsidR="00A91FA7" w:rsidRDefault="00A91FA7" w:rsidP="00C97B2C">
            <w:pPr>
              <w:pStyle w:val="Bold5"/>
            </w:pPr>
            <w:r>
              <w:t>TextValue</w:t>
            </w:r>
          </w:p>
          <w:p w:rsidR="00A91FA7" w:rsidRDefault="00A91FA7" w:rsidP="00C97B2C">
            <w:pPr>
              <w:pStyle w:val="Italic5"/>
            </w:pPr>
            <w:r w:rsidRPr="00893377">
              <w:t>TextValue</w:t>
            </w:r>
            <w:r>
              <w:t xml:space="preserve"> is </w:t>
            </w:r>
            <w:r w:rsidR="00D432A1" w:rsidRPr="00D432A1">
              <w:t>mandatory. A single instance is required</w:t>
            </w:r>
            <w:r>
              <w:t xml:space="preserve">. </w:t>
            </w:r>
          </w:p>
          <w:p w:rsidR="00A91FA7" w:rsidRDefault="00A91FA7" w:rsidP="00C97B2C">
            <w:pPr>
              <w:pStyle w:val="Normal5"/>
            </w:pPr>
            <w:r w:rsidRPr="00407673">
              <w:t>A value in text format</w:t>
            </w:r>
            <w:r>
              <w:t>.</w:t>
            </w:r>
          </w:p>
          <w:p w:rsidR="00E32DAD" w:rsidRDefault="00E32DAD" w:rsidP="00E32DAD">
            <w:pPr>
              <w:pStyle w:val="Bold5"/>
            </w:pPr>
            <w:r>
              <w:t>QuantityValue</w:t>
            </w:r>
          </w:p>
          <w:p w:rsidR="00E32DAD" w:rsidRDefault="00E32DAD" w:rsidP="00E32DAD">
            <w:pPr>
              <w:pStyle w:val="Italic5"/>
            </w:pPr>
            <w:r>
              <w:t xml:space="preserve">QuantityValue is </w:t>
            </w:r>
            <w:r w:rsidR="00D432A1" w:rsidRPr="00D432A1">
              <w:t>mandatory. One instance is required, multiple instances might exist</w:t>
            </w:r>
            <w:r>
              <w:t>.</w:t>
            </w:r>
          </w:p>
          <w:p w:rsidR="00E32DAD" w:rsidRDefault="00E32DAD" w:rsidP="00E32DAD">
            <w:pPr>
              <w:pStyle w:val="Normal5"/>
            </w:pPr>
            <w:r>
              <w:t>The QuantityValue element contains attributes that provide information about the type of quantity that is being communicated, the context in which the particular quantity is to be viewed, and (if the quantity represents an adjustment) an adjustment type.</w:t>
            </w:r>
          </w:p>
          <w:p w:rsidR="00E32DAD" w:rsidRPr="00407673" w:rsidRDefault="00E32DAD" w:rsidP="00E32DAD">
            <w:pPr>
              <w:pStyle w:val="Normal5"/>
            </w:pPr>
            <w:r>
              <w:t>The QuantityValue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tc>
      </w:tr>
    </w:tbl>
    <w:p w:rsidR="00A91FA7" w:rsidRDefault="00A91FA7" w:rsidP="00DF657D"/>
    <w:p w:rsidR="00C07162" w:rsidRDefault="00C07162" w:rsidP="00C07162">
      <w:pPr>
        <w:pStyle w:val="Heading2"/>
      </w:pPr>
      <w:bookmarkStart w:id="7703" w:name="_Toc371378690"/>
      <w:bookmarkStart w:id="7704" w:name="ResourceReference"/>
      <w:bookmarkStart w:id="7705" w:name="_Toc528565303"/>
      <w:r>
        <w:t>Resource</w:t>
      </w:r>
      <w:r w:rsidRPr="003B6F76">
        <w:t>Reference</w:t>
      </w:r>
      <w:bookmarkEnd w:id="7703"/>
      <w:bookmarkEnd w:id="7704"/>
      <w:bookmarkEnd w:id="7705"/>
    </w:p>
    <w:tbl>
      <w:tblPr>
        <w:tblW w:w="5000" w:type="pct"/>
        <w:tblCellMar>
          <w:top w:w="144" w:type="dxa"/>
          <w:left w:w="115" w:type="dxa"/>
          <w:right w:w="115" w:type="dxa"/>
        </w:tblCellMar>
        <w:tblLook w:val="01E0"/>
      </w:tblPr>
      <w:tblGrid>
        <w:gridCol w:w="9584"/>
      </w:tblGrid>
      <w:tr w:rsidR="00C07162" w:rsidRPr="00A5388F" w:rsidTr="00C97B2C">
        <w:tc>
          <w:tcPr>
            <w:tcW w:w="5000" w:type="pct"/>
          </w:tcPr>
          <w:p w:rsidR="00C07162" w:rsidRDefault="00557255" w:rsidP="00C97B2C">
            <w:pPr>
              <w:pStyle w:val="Normal2"/>
            </w:pPr>
            <w:r w:rsidRPr="00557255">
              <w:rPr>
                <w:noProof/>
              </w:rPr>
              <w:pict>
                <v:shape id="_x0000_s6167" type="#_x0000_t75" style="position:absolute;left:0;text-align:left;margin-left:6818.55pt;margin-top:7.05pt;width:258.75pt;height:96pt;z-index:-250031616;mso-wrap-edited:t;mso-position-horizontal:right" wrapcoords="167 6862 292 14962 9496 14962 9496 21038 21600 21431 21600 0 9245 -56 9370 6525 167 6862" filled="t">
                  <v:imagedata r:id="rId1704" o:title="ResourceReference"/>
                  <w10:wrap type="tight"/>
                </v:shape>
              </w:pict>
            </w:r>
            <w:r w:rsidR="00C07162" w:rsidRPr="00C07162">
              <w:rPr>
                <w:noProof/>
              </w:rPr>
              <w:t>An element detailing relevant references pertaining to the resource as indicated by the attribute ResourceReferenceType and AssignedBy</w:t>
            </w:r>
            <w:r w:rsidR="00C07162" w:rsidRPr="003B6F76">
              <w:t>.</w:t>
            </w:r>
          </w:p>
          <w:p w:rsidR="00C07162" w:rsidRDefault="00C07162" w:rsidP="00C97B2C">
            <w:pPr>
              <w:pStyle w:val="Bold3"/>
            </w:pPr>
            <w:r w:rsidRPr="00C07162">
              <w:t>Resource</w:t>
            </w:r>
            <w:r w:rsidRPr="00750E76">
              <w:t>Reference</w:t>
            </w:r>
            <w:r>
              <w:t>Type [attribute]</w:t>
            </w:r>
          </w:p>
          <w:p w:rsidR="00C07162" w:rsidRDefault="00C07162" w:rsidP="00C97B2C">
            <w:pPr>
              <w:pStyle w:val="Italic3"/>
            </w:pPr>
            <w:r w:rsidRPr="00C07162">
              <w:t>Resource</w:t>
            </w:r>
            <w:r w:rsidRPr="00750E76">
              <w:t>Reference</w:t>
            </w:r>
            <w:r>
              <w:t>Type is mandatory. A single instance is required.</w:t>
            </w:r>
          </w:p>
          <w:p w:rsidR="00C07162" w:rsidRDefault="00C07162" w:rsidP="00C97B2C">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C07162" w:rsidRDefault="00C07162" w:rsidP="00C97B2C">
            <w:pPr>
              <w:pStyle w:val="Normal3"/>
            </w:pPr>
            <w:r>
              <w:t>Refer to Resource</w:t>
            </w:r>
            <w:r w:rsidRPr="00750E76">
              <w:t>Reference</w:t>
            </w:r>
            <w:r>
              <w:t>Type definition for any enumerations.</w:t>
            </w:r>
          </w:p>
          <w:p w:rsidR="00C07162" w:rsidRDefault="00C07162" w:rsidP="00C97B2C">
            <w:pPr>
              <w:pStyle w:val="Bold3"/>
            </w:pPr>
            <w:r>
              <w:t>AssignedBy [attribute]</w:t>
            </w:r>
          </w:p>
          <w:p w:rsidR="00C07162" w:rsidRDefault="00C07162" w:rsidP="00C97B2C">
            <w:pPr>
              <w:pStyle w:val="Italic3"/>
            </w:pPr>
            <w:r>
              <w:t>AssignedBy is mandatory. A single instance is required.</w:t>
            </w:r>
          </w:p>
          <w:p w:rsidR="00C07162" w:rsidRDefault="00C07162" w:rsidP="00C97B2C">
            <w:pPr>
              <w:pStyle w:val="Normal3"/>
            </w:pPr>
            <w:r>
              <w:t>Identifies the type of party that has assigned the associated item, e.g. a reference of type OrderNumber.</w:t>
            </w:r>
          </w:p>
          <w:p w:rsidR="00C07162" w:rsidRPr="00615F62" w:rsidRDefault="00C07162" w:rsidP="00C97B2C">
            <w:pPr>
              <w:pStyle w:val="Normal3"/>
            </w:pPr>
            <w:r>
              <w:t>Refer to AssignedBy for any enumerations.</w:t>
            </w:r>
          </w:p>
        </w:tc>
      </w:tr>
    </w:tbl>
    <w:p w:rsidR="00C07162" w:rsidRDefault="00C07162" w:rsidP="00DF657D"/>
    <w:p w:rsidR="009D79E6" w:rsidRDefault="009D79E6" w:rsidP="009D79E6">
      <w:pPr>
        <w:pStyle w:val="Heading2"/>
      </w:pPr>
      <w:bookmarkStart w:id="7706" w:name="_Toc371378691"/>
      <w:bookmarkStart w:id="7707" w:name="ResourceReferenceIDInfo"/>
      <w:bookmarkStart w:id="7708" w:name="_Toc528565304"/>
      <w:r w:rsidRPr="003A23D6">
        <w:t>Resource</w:t>
      </w:r>
      <w:r>
        <w:t>Reference</w:t>
      </w:r>
      <w:r w:rsidRPr="003A23D6">
        <w:t>IDInfo</w:t>
      </w:r>
      <w:bookmarkEnd w:id="7706"/>
      <w:bookmarkEnd w:id="7707"/>
      <w:bookmarkEnd w:id="7708"/>
    </w:p>
    <w:tbl>
      <w:tblPr>
        <w:tblW w:w="5000" w:type="pct"/>
        <w:tblCellMar>
          <w:top w:w="144" w:type="dxa"/>
          <w:left w:w="115" w:type="dxa"/>
          <w:right w:w="115" w:type="dxa"/>
        </w:tblCellMar>
        <w:tblLook w:val="01E0"/>
      </w:tblPr>
      <w:tblGrid>
        <w:gridCol w:w="9584"/>
      </w:tblGrid>
      <w:tr w:rsidR="009D79E6" w:rsidTr="00C97B2C">
        <w:tc>
          <w:tcPr>
            <w:tcW w:w="5000" w:type="pct"/>
          </w:tcPr>
          <w:p w:rsidR="009D79E6" w:rsidRDefault="00557255" w:rsidP="00C97B2C">
            <w:pPr>
              <w:pStyle w:val="Normal2"/>
            </w:pPr>
            <w:r w:rsidRPr="00557255">
              <w:rPr>
                <w:noProof/>
              </w:rPr>
              <w:pict>
                <v:shape id="_x0000_s6161" type="#_x0000_t75" style="position:absolute;left:0;text-align:left;margin-left:8080.05pt;margin-top:7.05pt;width:302.25pt;height:103.5pt;z-index:-250033664;mso-wrap-edited:t;mso-position-horizontal:right" wrapcoords="250 8734 411 14369 9898 14369 9844 17030 10755 17030 10702 20786 21600 21443 21600 0 10595 125 10595 5603 9844 5760 9791 9047 250 8734" filled="t">
                  <v:imagedata r:id="rId1705" o:title="ResourceReferenceIDInfo"/>
                  <w10:wrap type="tight"/>
                </v:shape>
              </w:pict>
            </w:r>
            <w:r w:rsidR="009D79E6" w:rsidRPr="009D79E6">
              <w:rPr>
                <w:noProof/>
              </w:rPr>
              <w:t>A group item that binds a referenced resource to another resource. Attribute ResourceReferenceIDType describes the relationship of the referenced resource to another resource</w:t>
            </w:r>
            <w:r w:rsidR="009D79E6">
              <w:t>.</w:t>
            </w:r>
          </w:p>
          <w:p w:rsidR="009D79E6" w:rsidRDefault="009D79E6" w:rsidP="00C97B2C">
            <w:pPr>
              <w:pStyle w:val="Bold3"/>
            </w:pPr>
            <w:r w:rsidRPr="009D79E6">
              <w:t>ResourceReferenceIDType</w:t>
            </w:r>
            <w:r>
              <w:t xml:space="preserve"> [attribute]</w:t>
            </w:r>
          </w:p>
          <w:p w:rsidR="009D79E6" w:rsidRDefault="009D79E6" w:rsidP="00C97B2C">
            <w:pPr>
              <w:pStyle w:val="Italic3"/>
            </w:pPr>
            <w:r w:rsidRPr="009D79E6">
              <w:t>ResourceReferenceIDType</w:t>
            </w:r>
            <w:r>
              <w:t xml:space="preserve"> is mandatory. A single instance is required.</w:t>
            </w:r>
          </w:p>
          <w:p w:rsidR="009D79E6" w:rsidRDefault="009D79E6" w:rsidP="00C97B2C">
            <w:pPr>
              <w:pStyle w:val="Normal3"/>
            </w:pPr>
            <w:r w:rsidRPr="009D79E6">
              <w:t>Defines the relationship of the referenced resource to another resource</w:t>
            </w:r>
            <w:r>
              <w:t>.</w:t>
            </w:r>
            <w:r w:rsidRPr="009D79E6">
              <w:t xml:space="preserve"> </w:t>
            </w:r>
          </w:p>
          <w:p w:rsidR="009D79E6" w:rsidRDefault="009D79E6" w:rsidP="00C97B2C">
            <w:pPr>
              <w:pStyle w:val="Normal3"/>
            </w:pPr>
            <w:r>
              <w:t xml:space="preserve">Refer to </w:t>
            </w:r>
            <w:r w:rsidRPr="009D79E6">
              <w:t>ResourceReferenceIDTyp</w:t>
            </w:r>
            <w:r>
              <w:t>e definition for any enumerations.</w:t>
            </w:r>
          </w:p>
          <w:p w:rsidR="009D79E6" w:rsidRDefault="009D79E6" w:rsidP="00C97B2C">
            <w:pPr>
              <w:pStyle w:val="Bold3"/>
            </w:pPr>
            <w:r>
              <w:t xml:space="preserve"> (sequence)</w:t>
            </w:r>
          </w:p>
          <w:p w:rsidR="009D79E6" w:rsidRDefault="009D79E6" w:rsidP="00C97B2C">
            <w:pPr>
              <w:pStyle w:val="Italic3"/>
            </w:pPr>
            <w:r>
              <w:t>The sequence of items below is mandatory. A single instance is required.</w:t>
            </w:r>
          </w:p>
          <w:p w:rsidR="00E645A9" w:rsidRDefault="00E645A9" w:rsidP="00E645A9">
            <w:pPr>
              <w:pStyle w:val="Bold4"/>
            </w:pPr>
            <w:r>
              <w:t>ResourceIDInfo</w:t>
            </w:r>
          </w:p>
          <w:p w:rsidR="00E645A9" w:rsidRDefault="00E645A9" w:rsidP="00E645A9">
            <w:pPr>
              <w:pStyle w:val="Italic4"/>
            </w:pPr>
            <w:r w:rsidRPr="007F32CF">
              <w:t>ResourceIDInfo</w:t>
            </w:r>
            <w:r>
              <w:t xml:space="preserve"> is mandatory. One instance is required. Multiple instances might exist.</w:t>
            </w:r>
          </w:p>
          <w:p w:rsidR="009D79E6" w:rsidRDefault="00E645A9" w:rsidP="00E645A9">
            <w:pPr>
              <w:pStyle w:val="Normal4"/>
            </w:pPr>
            <w:r>
              <w:t>A group item that defines an identifier for a resource</w:t>
            </w:r>
            <w:r w:rsidR="009D79E6">
              <w:t>.</w:t>
            </w:r>
          </w:p>
        </w:tc>
      </w:tr>
    </w:tbl>
    <w:p w:rsidR="009D79E6" w:rsidRDefault="009D79E6" w:rsidP="00DF657D"/>
    <w:p w:rsidR="0082271D" w:rsidRDefault="0082271D" w:rsidP="0082271D">
      <w:pPr>
        <w:pStyle w:val="Heading2"/>
      </w:pPr>
      <w:bookmarkStart w:id="7709" w:name="_Toc371378692"/>
      <w:bookmarkStart w:id="7710" w:name="ResourceReferenceIDType_a"/>
      <w:bookmarkStart w:id="7711" w:name="_Toc528565305"/>
      <w:r w:rsidRPr="0082271D">
        <w:t>ResourceReferenceID</w:t>
      </w:r>
      <w:r>
        <w:t>Type [attribute]</w:t>
      </w:r>
      <w:bookmarkEnd w:id="7709"/>
      <w:bookmarkEnd w:id="7710"/>
      <w:bookmarkEnd w:id="7711"/>
    </w:p>
    <w:tbl>
      <w:tblPr>
        <w:tblW w:w="5000" w:type="pct"/>
        <w:tblCellMar>
          <w:top w:w="144" w:type="dxa"/>
          <w:left w:w="115" w:type="dxa"/>
          <w:right w:w="115" w:type="dxa"/>
        </w:tblCellMar>
        <w:tblLook w:val="01E0"/>
      </w:tblPr>
      <w:tblGrid>
        <w:gridCol w:w="9584"/>
      </w:tblGrid>
      <w:tr w:rsidR="0082271D" w:rsidTr="00C97B2C">
        <w:tc>
          <w:tcPr>
            <w:tcW w:w="5000" w:type="pct"/>
          </w:tcPr>
          <w:p w:rsidR="0082271D" w:rsidRDefault="00557255" w:rsidP="0082271D">
            <w:pPr>
              <w:pStyle w:val="Normal2"/>
              <w:rPr>
                <w:i/>
              </w:rPr>
            </w:pPr>
            <w:r w:rsidRPr="00557255">
              <w:rPr>
                <w:noProof/>
              </w:rPr>
              <w:pict>
                <v:shape id="_x0000_s6164" type="#_x0000_t75" style="position:absolute;left:0;text-align:left;margin-left:3751.8pt;margin-top:7.05pt;width:153pt;height:62.25pt;z-index:-250032640;mso-wrap-edited:t;mso-position-horizontal:right" wrapcoords="-106 0 -106 21340 21600 21340 21600 0 15918 867 -106 0" filled="t">
                  <v:imagedata r:id="rId1706" o:title=""/>
                  <w10:wrap type="tight"/>
                </v:shape>
              </w:pict>
            </w:r>
            <w:r w:rsidR="0082271D" w:rsidRPr="0082271D">
              <w:t>Defines the relationship of the referenced resource to another resource</w:t>
            </w:r>
            <w:r w:rsidR="0082271D">
              <w:rPr>
                <w:i/>
              </w:rPr>
              <w:t>.</w:t>
            </w:r>
          </w:p>
          <w:p w:rsidR="0082271D" w:rsidRDefault="0082271D" w:rsidP="00C97B2C">
            <w:pPr>
              <w:pStyle w:val="Italic2"/>
            </w:pPr>
            <w:r>
              <w:t>This item is restricted to the following list.</w:t>
            </w:r>
          </w:p>
          <w:p w:rsidR="0082271D" w:rsidRDefault="0082271D" w:rsidP="0082271D">
            <w:pPr>
              <w:pStyle w:val="Bold3"/>
            </w:pPr>
            <w:r>
              <w:t>Child</w:t>
            </w:r>
          </w:p>
          <w:p w:rsidR="0082271D" w:rsidRDefault="0082271D" w:rsidP="0082271D">
            <w:pPr>
              <w:pStyle w:val="Normal3"/>
            </w:pPr>
            <w:r>
              <w:t>The referenced resource is attached to the actual resource. For example a referenced weight scale is connected to a specific truck.</w:t>
            </w:r>
          </w:p>
          <w:p w:rsidR="0082271D" w:rsidRDefault="0082271D" w:rsidP="0082271D">
            <w:pPr>
              <w:pStyle w:val="Bold3"/>
            </w:pPr>
            <w:r>
              <w:t>Parent</w:t>
            </w:r>
          </w:p>
          <w:p w:rsidR="0082271D" w:rsidRDefault="0082271D" w:rsidP="0082271D">
            <w:pPr>
              <w:pStyle w:val="Normal3"/>
            </w:pPr>
            <w:r>
              <w:t>The actual resource is attached to the referenced resource. For example a weight scale is connected to a specific referenced truck.</w:t>
            </w:r>
          </w:p>
          <w:p w:rsidR="0082271D" w:rsidRDefault="0082271D" w:rsidP="0082271D">
            <w:pPr>
              <w:pStyle w:val="Bold3"/>
            </w:pPr>
            <w:r>
              <w:t>Unknown</w:t>
            </w:r>
          </w:p>
          <w:p w:rsidR="0082271D" w:rsidRDefault="0082271D" w:rsidP="0082271D">
            <w:pPr>
              <w:pStyle w:val="Normal3"/>
            </w:pPr>
            <w:r>
              <w:t>The relationship in not known or not relevant.</w:t>
            </w:r>
          </w:p>
        </w:tc>
      </w:tr>
    </w:tbl>
    <w:p w:rsidR="0082271D" w:rsidRDefault="0082271D" w:rsidP="0082271D"/>
    <w:p w:rsidR="00C07162" w:rsidRDefault="00C07162" w:rsidP="00C07162">
      <w:pPr>
        <w:pStyle w:val="Heading2"/>
      </w:pPr>
      <w:bookmarkStart w:id="7712" w:name="_Toc371378693"/>
      <w:bookmarkStart w:id="7713" w:name="ResourceReferenceType_a"/>
      <w:bookmarkStart w:id="7714" w:name="_Toc528565306"/>
      <w:r>
        <w:t>Resource</w:t>
      </w:r>
      <w:r w:rsidRPr="006332BA">
        <w:t>Reference</w:t>
      </w:r>
      <w:r>
        <w:t>Type [attribute]</w:t>
      </w:r>
      <w:bookmarkEnd w:id="7712"/>
      <w:bookmarkEnd w:id="7713"/>
      <w:bookmarkEnd w:id="7714"/>
    </w:p>
    <w:tbl>
      <w:tblPr>
        <w:tblW w:w="5000" w:type="pct"/>
        <w:tblCellMar>
          <w:top w:w="144" w:type="dxa"/>
          <w:left w:w="115" w:type="dxa"/>
          <w:right w:w="115" w:type="dxa"/>
        </w:tblCellMar>
        <w:tblLook w:val="01E0"/>
      </w:tblPr>
      <w:tblGrid>
        <w:gridCol w:w="9584"/>
      </w:tblGrid>
      <w:tr w:rsidR="00C07162" w:rsidRPr="000F7C27" w:rsidTr="00C97B2C">
        <w:tc>
          <w:tcPr>
            <w:tcW w:w="5000" w:type="pct"/>
          </w:tcPr>
          <w:p w:rsidR="00C07162" w:rsidRDefault="00557255" w:rsidP="00C97B2C">
            <w:pPr>
              <w:pStyle w:val="Normal2"/>
            </w:pPr>
            <w:r w:rsidRPr="00557255">
              <w:rPr>
                <w:noProof/>
              </w:rPr>
              <w:pict>
                <v:shape id="_x0000_s6169" type="#_x0000_t75" style="position:absolute;left:0;text-align:left;margin-left:3382.05pt;margin-top:7.05pt;width:140.25pt;height:63pt;z-index:-250030592;mso-wrap-edited:t;mso-position-horizontal:right" wrapcoords="-116 0 -116 21343 21600 21343 21600 0 17750 600 -116 0" filled="t">
                  <v:imagedata r:id="rId1707" o:title=""/>
                  <w10:wrap type="tight"/>
                </v:shape>
              </w:pict>
            </w:r>
            <w:r w:rsidR="00C07162">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C07162" w:rsidRPr="000F7C27">
              <w:t>.</w:t>
            </w:r>
          </w:p>
          <w:p w:rsidR="00C07162" w:rsidRDefault="00C07162" w:rsidP="00C97B2C">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2271D" w:rsidRDefault="0082271D" w:rsidP="00DF657D"/>
    <w:p w:rsidR="00C77822" w:rsidRDefault="00C77822" w:rsidP="00C77822">
      <w:pPr>
        <w:pStyle w:val="Heading2"/>
      </w:pPr>
      <w:bookmarkStart w:id="7715" w:name="_Toc371378694"/>
      <w:bookmarkStart w:id="7716" w:name="ResourceShiftCode"/>
      <w:bookmarkStart w:id="7717" w:name="_Toc528565307"/>
      <w:r>
        <w:t>Resource</w:t>
      </w:r>
      <w:r w:rsidRPr="00C77822">
        <w:t>ShiftCode</w:t>
      </w:r>
      <w:bookmarkEnd w:id="7715"/>
      <w:bookmarkEnd w:id="7716"/>
      <w:bookmarkEnd w:id="7717"/>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557255" w:rsidP="00C97B2C">
            <w:pPr>
              <w:pStyle w:val="Normal2"/>
            </w:pPr>
            <w:r w:rsidRPr="00557255">
              <w:rPr>
                <w:noProof/>
              </w:rPr>
              <w:pict>
                <v:shape id="_x0000_s6193" type="#_x0000_t75" style="position:absolute;left:0;text-align:left;margin-left:5578.8pt;margin-top:7.05pt;width:3in;height:63.75pt;z-index:-250021376;mso-wrap-edited:t;mso-position-horizontal:right" wrapcoords="-100 5167 350 16602 11150 15840 11150 20922 21600 21346 21600 0 10775 -169 11075 5421 -100 5167" filled="t">
                  <v:imagedata r:id="rId1708" o:title="ResourceShiftCode"/>
                  <w10:wrap type="tight"/>
                </v:shape>
              </w:pict>
            </w:r>
            <w:r w:rsidR="00C77822" w:rsidRPr="00C77822">
              <w:rPr>
                <w:noProof/>
              </w:rPr>
              <w:t>A code defining working shifts for a resource specified by an Agency</w:t>
            </w:r>
            <w:r w:rsidR="00C77822">
              <w:t>.</w:t>
            </w:r>
          </w:p>
          <w:p w:rsidR="00C77822" w:rsidRDefault="00C77822" w:rsidP="00C97B2C">
            <w:pPr>
              <w:pStyle w:val="Bold3"/>
            </w:pPr>
            <w:r>
              <w:t>Agency [attribute]</w:t>
            </w:r>
          </w:p>
          <w:p w:rsidR="00C77822" w:rsidRDefault="00C77822" w:rsidP="00C97B2C">
            <w:pPr>
              <w:pStyle w:val="Italic3"/>
            </w:pPr>
            <w:r>
              <w:t>Agency is mandatory. A single instance is required.</w:t>
            </w:r>
          </w:p>
          <w:p w:rsidR="00C77822" w:rsidRDefault="00C77822" w:rsidP="00C97B2C">
            <w:pPr>
              <w:pStyle w:val="Normal3"/>
            </w:pPr>
            <w:r>
              <w:t>Describes the agency maintaining the list of codes. To be included in this list the agency must be a recognized standards body or industry organisation.</w:t>
            </w:r>
          </w:p>
          <w:p w:rsidR="00C77822" w:rsidRDefault="00C77822" w:rsidP="008D25AE">
            <w:pPr>
              <w:pStyle w:val="Normal3"/>
              <w:numPr>
                <w:ilvl w:val="0"/>
                <w:numId w:val="46"/>
              </w:numPr>
            </w:pPr>
            <w:r>
              <w:t xml:space="preserve">For the element that owns this attribute. </w:t>
            </w:r>
          </w:p>
          <w:p w:rsidR="00C77822" w:rsidRDefault="00C77822" w:rsidP="008D25AE">
            <w:pPr>
              <w:pStyle w:val="Normal3"/>
              <w:numPr>
                <w:ilvl w:val="0"/>
                <w:numId w:val="46"/>
              </w:numPr>
            </w:pPr>
            <w:r>
              <w:t xml:space="preserve">For another attribute in the list of attributes associated with the parent element. </w:t>
            </w:r>
          </w:p>
          <w:p w:rsidR="00C77822" w:rsidRDefault="00C77822" w:rsidP="00C97B2C">
            <w:pPr>
              <w:pStyle w:val="Normal3"/>
            </w:pPr>
            <w:r>
              <w:t>Refer to Agency definition for any enumerations.</w:t>
            </w:r>
          </w:p>
        </w:tc>
      </w:tr>
    </w:tbl>
    <w:p w:rsidR="00C77822" w:rsidRDefault="00C77822" w:rsidP="00C77822"/>
    <w:p w:rsidR="00C77822" w:rsidRDefault="00C77822" w:rsidP="00C77822">
      <w:pPr>
        <w:pStyle w:val="Heading2"/>
      </w:pPr>
      <w:bookmarkStart w:id="7718" w:name="_Toc371378695"/>
      <w:bookmarkStart w:id="7719" w:name="ResourceShiftDescription"/>
      <w:bookmarkStart w:id="7720" w:name="_Toc528565308"/>
      <w:r>
        <w:t>Resource</w:t>
      </w:r>
      <w:r w:rsidRPr="00C77822">
        <w:t>Shift</w:t>
      </w:r>
      <w:r>
        <w:t>Description</w:t>
      </w:r>
      <w:bookmarkEnd w:id="7718"/>
      <w:bookmarkEnd w:id="7719"/>
      <w:bookmarkEnd w:id="7720"/>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557255" w:rsidP="00C77822">
            <w:pPr>
              <w:pStyle w:val="Normal2"/>
            </w:pPr>
            <w:r w:rsidRPr="00557255">
              <w:rPr>
                <w:noProof/>
              </w:rPr>
              <w:pict>
                <v:shape id="_x0000_s6195" type="#_x0000_t75" style="position:absolute;left:0;text-align:left;margin-left:3251.55pt;margin-top:7.05pt;width:135.75pt;height:37.5pt;z-index:-250020352;mso-wrap-edited:t;mso-position-horizontal:right" wrapcoords="-119 0 -119 21168 21600 21168 21083 -1498 -119 0" filled="t">
                  <v:imagedata r:id="rId1709" o:title="ResourceShiftDescription"/>
                  <w10:wrap type="tight"/>
                </v:shape>
              </w:pict>
            </w:r>
            <w:r w:rsidR="00C77822" w:rsidRPr="00C77822">
              <w:rPr>
                <w:noProof/>
              </w:rPr>
              <w:t>An element used to communicate a human readable description of the used working shifts for a resource</w:t>
            </w:r>
            <w:r w:rsidR="00C77822">
              <w:t>.</w:t>
            </w:r>
          </w:p>
        </w:tc>
      </w:tr>
    </w:tbl>
    <w:p w:rsidR="00C77822" w:rsidRDefault="00C77822" w:rsidP="00DF657D"/>
    <w:p w:rsidR="00C77822" w:rsidRDefault="00C77822" w:rsidP="00C77822">
      <w:pPr>
        <w:pStyle w:val="Heading2"/>
      </w:pPr>
      <w:bookmarkStart w:id="7721" w:name="_Toc371378696"/>
      <w:bookmarkStart w:id="7722" w:name="ResourceShiftInformation"/>
      <w:bookmarkStart w:id="7723" w:name="_Toc528565309"/>
      <w:r>
        <w:t>ResourceShiftInformation</w:t>
      </w:r>
      <w:bookmarkEnd w:id="7721"/>
      <w:bookmarkEnd w:id="7722"/>
      <w:bookmarkEnd w:id="7723"/>
    </w:p>
    <w:tbl>
      <w:tblPr>
        <w:tblW w:w="5000" w:type="pct"/>
        <w:tblCellMar>
          <w:top w:w="144" w:type="dxa"/>
          <w:left w:w="115" w:type="dxa"/>
          <w:right w:w="115" w:type="dxa"/>
        </w:tblCellMar>
        <w:tblLook w:val="01E0"/>
      </w:tblPr>
      <w:tblGrid>
        <w:gridCol w:w="9584"/>
      </w:tblGrid>
      <w:tr w:rsidR="00C77822" w:rsidTr="00C97B2C">
        <w:tc>
          <w:tcPr>
            <w:tcW w:w="5000" w:type="pct"/>
          </w:tcPr>
          <w:p w:rsidR="00C77822" w:rsidRDefault="00557255" w:rsidP="00C97B2C">
            <w:pPr>
              <w:pStyle w:val="Normal2"/>
            </w:pPr>
            <w:r w:rsidRPr="00557255">
              <w:rPr>
                <w:noProof/>
              </w:rPr>
              <w:pict>
                <v:shape id="_x0000_s6191" type="#_x0000_t75" style="position:absolute;left:0;text-align:left;margin-left:8689.05pt;margin-top:7.05pt;width:323.25pt;height:85.5pt;z-index:-250022400;mso-wrap-edited:t;mso-position-horizontal:right" wrapcoords="33 6695 384 12568 11761 11621 12713 20716 21600 21411 21600 0 12512 253 12512 3095 11911 3663 11761 6505 33 6695" filled="t">
                  <v:imagedata r:id="rId1710" o:title="ResourceShiftInformation"/>
                  <w10:wrap type="tight"/>
                </v:shape>
              </w:pict>
            </w:r>
            <w:r w:rsidR="00C77822" w:rsidRPr="00C77822">
              <w:t>A group item defining working shift structure of the resource</w:t>
            </w:r>
            <w:r w:rsidR="00C77822">
              <w:t>.</w:t>
            </w:r>
          </w:p>
          <w:p w:rsidR="00C77822" w:rsidRDefault="00C77822" w:rsidP="00C97B2C">
            <w:pPr>
              <w:pStyle w:val="Bold3"/>
            </w:pPr>
            <w:r>
              <w:t>(sequence)</w:t>
            </w:r>
          </w:p>
          <w:p w:rsidR="00C77822" w:rsidRDefault="00C77822" w:rsidP="00C77822">
            <w:pPr>
              <w:pStyle w:val="Italic3"/>
            </w:pPr>
            <w:r>
              <w:t>The sequence of items below is mandatory. A single instance is required</w:t>
            </w:r>
          </w:p>
          <w:p w:rsidR="00C77822" w:rsidRDefault="00C77822" w:rsidP="00C77822">
            <w:pPr>
              <w:pStyle w:val="Bold4"/>
            </w:pPr>
            <w:r>
              <w:t>ResourceShiftCode</w:t>
            </w:r>
          </w:p>
          <w:p w:rsidR="00C77822" w:rsidRDefault="00C77822" w:rsidP="00C77822">
            <w:pPr>
              <w:pStyle w:val="Italic4"/>
            </w:pPr>
            <w:r w:rsidRPr="00C77822">
              <w:t>ResourceShiftCode</w:t>
            </w:r>
            <w:r>
              <w:t xml:space="preserve"> is optional. A single instance might exist.</w:t>
            </w:r>
          </w:p>
          <w:p w:rsidR="00C77822" w:rsidRDefault="00C77822" w:rsidP="00C77822">
            <w:pPr>
              <w:pStyle w:val="Italic4"/>
            </w:pPr>
            <w:r>
              <w:t>A code defining working shifts for a resource specified by an Agency.</w:t>
            </w:r>
          </w:p>
          <w:p w:rsidR="00C77822" w:rsidRDefault="00C77822" w:rsidP="00C77822">
            <w:pPr>
              <w:pStyle w:val="Bold4"/>
            </w:pPr>
            <w:r>
              <w:t>ResourceShiftDescription</w:t>
            </w:r>
          </w:p>
          <w:p w:rsidR="00C77822" w:rsidRDefault="00C77822" w:rsidP="00C77822">
            <w:pPr>
              <w:pStyle w:val="Italic4"/>
            </w:pPr>
            <w:r w:rsidRPr="00C77822">
              <w:t>ResourceShift</w:t>
            </w:r>
            <w:r>
              <w:t>Description is optional. Multiple instances might exist.</w:t>
            </w:r>
          </w:p>
          <w:p w:rsidR="00C77822" w:rsidRDefault="00C77822" w:rsidP="00C77822">
            <w:pPr>
              <w:pStyle w:val="Normal4"/>
            </w:pPr>
            <w:r w:rsidRPr="00C77822">
              <w:t>An element used to communicate a human readable description of the used working shifts for a resource</w:t>
            </w:r>
            <w:r>
              <w:t>.</w:t>
            </w:r>
          </w:p>
        </w:tc>
      </w:tr>
    </w:tbl>
    <w:p w:rsidR="00C77822" w:rsidRDefault="00C77822" w:rsidP="00DF657D"/>
    <w:p w:rsidR="00C7596B" w:rsidRDefault="00C7596B" w:rsidP="00C7596B">
      <w:pPr>
        <w:pStyle w:val="Heading2"/>
      </w:pPr>
      <w:bookmarkStart w:id="7724" w:name="_Toc371378697"/>
      <w:bookmarkStart w:id="7725" w:name="ResourceTypeCode"/>
      <w:bookmarkStart w:id="7726" w:name="_Toc528565310"/>
      <w:r>
        <w:t>ResourceTypeCode</w:t>
      </w:r>
      <w:bookmarkEnd w:id="7724"/>
      <w:bookmarkEnd w:id="7725"/>
      <w:bookmarkEnd w:id="7726"/>
    </w:p>
    <w:tbl>
      <w:tblPr>
        <w:tblW w:w="5000" w:type="pct"/>
        <w:tblCellMar>
          <w:top w:w="144" w:type="dxa"/>
          <w:left w:w="115" w:type="dxa"/>
          <w:right w:w="115" w:type="dxa"/>
        </w:tblCellMar>
        <w:tblLook w:val="01E0"/>
      </w:tblPr>
      <w:tblGrid>
        <w:gridCol w:w="9584"/>
      </w:tblGrid>
      <w:tr w:rsidR="00C7596B" w:rsidTr="00C97B2C">
        <w:tc>
          <w:tcPr>
            <w:tcW w:w="5000" w:type="pct"/>
          </w:tcPr>
          <w:p w:rsidR="00C7596B" w:rsidRDefault="00557255" w:rsidP="00C97B2C">
            <w:pPr>
              <w:pStyle w:val="Normal2"/>
            </w:pPr>
            <w:r w:rsidRPr="00557255">
              <w:rPr>
                <w:noProof/>
              </w:rPr>
              <w:pict>
                <v:shape id="_x0000_s6154" type="#_x0000_t75" style="position:absolute;left:0;text-align:left;margin-left:5622.3pt;margin-top:7.05pt;width:217.5pt;height:63.75pt;z-index:-250036736;mso-wrap-edited:t;mso-position-horizontal:right" wrapcoords="422 5472 422 17416 11222 16653 11222 20211 21600 21346 21600 0 10999 390 11073 5218 422 5472" filled="t">
                  <v:imagedata r:id="rId1711" o:title="ResourceTypeCode"/>
                  <w10:wrap type="tight"/>
                </v:shape>
              </w:pict>
            </w:r>
            <w:r w:rsidR="00C7596B" w:rsidRPr="00C7596B">
              <w:t>A code specifying the type of a resource. The ResourceCode is defined by an Agency</w:t>
            </w:r>
            <w:r w:rsidR="00C7596B">
              <w:t>.</w:t>
            </w:r>
          </w:p>
          <w:p w:rsidR="00C7596B" w:rsidRDefault="00C7596B" w:rsidP="00C97B2C">
            <w:pPr>
              <w:pStyle w:val="Bold3"/>
            </w:pPr>
            <w:r>
              <w:t>Agency [attribute]</w:t>
            </w:r>
          </w:p>
          <w:p w:rsidR="00C7596B" w:rsidRDefault="00C7596B" w:rsidP="00C97B2C">
            <w:pPr>
              <w:pStyle w:val="Italic3"/>
            </w:pPr>
            <w:r>
              <w:t>Agency is mandatory. A single instance is required.</w:t>
            </w:r>
          </w:p>
          <w:p w:rsidR="00C7596B" w:rsidRDefault="00C7596B" w:rsidP="00C97B2C">
            <w:pPr>
              <w:pStyle w:val="Normal3"/>
            </w:pPr>
            <w:r>
              <w:t>Describes the agency maintaining the list of codes. To be included in this list the agency must be a recognized standards body or industry organisation.</w:t>
            </w:r>
          </w:p>
          <w:p w:rsidR="00C7596B" w:rsidRDefault="00C7596B" w:rsidP="008D25AE">
            <w:pPr>
              <w:pStyle w:val="Normal3"/>
              <w:numPr>
                <w:ilvl w:val="0"/>
                <w:numId w:val="47"/>
              </w:numPr>
            </w:pPr>
            <w:r>
              <w:t xml:space="preserve">For the element that owns this attribute. </w:t>
            </w:r>
          </w:p>
          <w:p w:rsidR="00C7596B" w:rsidRDefault="00C7596B" w:rsidP="008D25AE">
            <w:pPr>
              <w:pStyle w:val="Normal3"/>
              <w:numPr>
                <w:ilvl w:val="0"/>
                <w:numId w:val="47"/>
              </w:numPr>
            </w:pPr>
            <w:r>
              <w:t xml:space="preserve">For another attribute in the list of attributes associated with the parent element. </w:t>
            </w:r>
          </w:p>
          <w:p w:rsidR="00C7596B" w:rsidRDefault="00C7596B" w:rsidP="00C97B2C">
            <w:pPr>
              <w:pStyle w:val="Normal3"/>
            </w:pPr>
            <w:r>
              <w:t>Refer to Agency definition for any enumerations.</w:t>
            </w:r>
          </w:p>
        </w:tc>
      </w:tr>
    </w:tbl>
    <w:p w:rsidR="00C7596B" w:rsidRDefault="00C7596B" w:rsidP="00DF657D"/>
    <w:p w:rsidR="003A23D6" w:rsidRDefault="003A23D6" w:rsidP="003A23D6">
      <w:pPr>
        <w:pStyle w:val="Heading2"/>
      </w:pPr>
      <w:bookmarkStart w:id="7727" w:name="_Toc371378698"/>
      <w:bookmarkStart w:id="7728" w:name="ResourceTypeDescription"/>
      <w:bookmarkStart w:id="7729" w:name="_Toc528565311"/>
      <w:r w:rsidRPr="00F22C56">
        <w:t>Resource</w:t>
      </w:r>
      <w:r>
        <w:t>TypeDescription</w:t>
      </w:r>
      <w:bookmarkEnd w:id="7727"/>
      <w:bookmarkEnd w:id="7728"/>
      <w:bookmarkEnd w:id="7729"/>
    </w:p>
    <w:tbl>
      <w:tblPr>
        <w:tblW w:w="5000" w:type="pct"/>
        <w:tblCellMar>
          <w:top w:w="144" w:type="dxa"/>
          <w:left w:w="115" w:type="dxa"/>
          <w:right w:w="115" w:type="dxa"/>
        </w:tblCellMar>
        <w:tblLook w:val="01E0"/>
      </w:tblPr>
      <w:tblGrid>
        <w:gridCol w:w="9584"/>
      </w:tblGrid>
      <w:tr w:rsidR="003A23D6" w:rsidTr="00C97B2C">
        <w:tc>
          <w:tcPr>
            <w:tcW w:w="5000" w:type="pct"/>
          </w:tcPr>
          <w:p w:rsidR="003A23D6" w:rsidRDefault="00557255" w:rsidP="00C97B2C">
            <w:pPr>
              <w:pStyle w:val="Normal2"/>
            </w:pPr>
            <w:r w:rsidRPr="00557255">
              <w:rPr>
                <w:noProof/>
              </w:rPr>
              <w:pict>
                <v:shape id="_x0000_s6156" type="#_x0000_t75" style="position:absolute;left:0;text-align:left;margin-left:3295.05pt;margin-top:7.05pt;width:137.25pt;height:37.5pt;z-index:-250035712;mso-wrap-edited:t;mso-position-horizontal:right" wrapcoords="-118 0 -118 21168 21600 21168 21600 0 20616 1267 -118 0" filled="t">
                  <v:imagedata r:id="rId1712" o:title="ResourceTypeDescription"/>
                  <w10:wrap type="tight"/>
                </v:shape>
              </w:pict>
            </w:r>
            <w:r w:rsidR="003A23D6" w:rsidRPr="003A23D6">
              <w:rPr>
                <w:noProof/>
              </w:rPr>
              <w:t>An element used to communicate a human readable description for the type of a resource</w:t>
            </w:r>
            <w:r w:rsidR="003A23D6">
              <w:t>.</w:t>
            </w:r>
          </w:p>
        </w:tc>
      </w:tr>
    </w:tbl>
    <w:p w:rsidR="003A23D6" w:rsidRDefault="003A23D6" w:rsidP="003A23D6"/>
    <w:p w:rsidR="003A23D6" w:rsidRDefault="003A23D6" w:rsidP="00DF657D"/>
    <w:p w:rsidR="00DF657D" w:rsidRDefault="00DF657D" w:rsidP="00DF657D">
      <w:pPr>
        <w:pStyle w:val="Heading2"/>
      </w:pPr>
      <w:bookmarkStart w:id="7730" w:name="_Toc259722703"/>
      <w:bookmarkStart w:id="7731" w:name="_Toc275503049"/>
      <w:bookmarkStart w:id="7732" w:name="_Toc371378699"/>
      <w:bookmarkStart w:id="7733" w:name="RespondByDate"/>
      <w:bookmarkStart w:id="7734" w:name="_Toc528565312"/>
      <w:r>
        <w:t>RespondByDate</w:t>
      </w:r>
      <w:bookmarkEnd w:id="7730"/>
      <w:bookmarkEnd w:id="7731"/>
      <w:bookmarkEnd w:id="7732"/>
      <w:bookmarkEnd w:id="7733"/>
      <w:bookmarkEnd w:id="77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79" o:spid="_x0000_s4421" style="position:absolute;left:0;text-align:left;margin-left:0;margin-top:0;width:50pt;height:50pt;z-index:251849216;visibility:hidden" coordsize="139,391" o:spt="100" o:preferrelative="t" adj="0,,0" path="">
                  <v:stroke joinstyle="round"/>
                  <v:formulas/>
                  <v:path o:connecttype="segments"/>
                  <o:lock v:ext="edit" selection="t"/>
                </v:shape>
              </w:pict>
            </w:r>
            <w:r w:rsidRPr="00557255">
              <w:pict>
                <v:shape id="_x0000_s5169" style="position:absolute;left:0;text-align:left;margin-left:5647.75pt;margin-top:7.2pt;width:234.75pt;height:83.25pt;z-index:-250724864;mso-wrap-edited:t;mso-position-horizontal:right" coordsize="" o:spt="100" wrapcoords="-30 424 319 424 624 424 624 151 624 151 624 0 1000 0 1000 0 1000 1051 624 1051 624 763 319 763 319 756 -30 756 -30 424" adj="0,,0" path="">
                  <v:stroke joinstyle="round"/>
                  <v:imagedata r:id="rId1713" o:title="dc_1279"/>
                  <v:formulas/>
                  <v:path o:connecttype="segments"/>
                  <w10:wrap type="tight"/>
                </v:shape>
              </w:pict>
            </w:r>
            <w:r w:rsidR="00DF657D">
              <w:t>The date that a response to the query if required.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735" w:name="_Toc259722704"/>
      <w:bookmarkStart w:id="7736" w:name="_Toc275503050"/>
      <w:bookmarkStart w:id="7737" w:name="_Toc371378700"/>
      <w:bookmarkStart w:id="7738" w:name="RespondToParty"/>
      <w:bookmarkStart w:id="7739" w:name="_Toc528565313"/>
      <w:r>
        <w:t>RespondToParty</w:t>
      </w:r>
      <w:bookmarkEnd w:id="7735"/>
      <w:bookmarkEnd w:id="7736"/>
      <w:bookmarkEnd w:id="7737"/>
      <w:bookmarkEnd w:id="7738"/>
      <w:bookmarkEnd w:id="77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80" o:spid="_x0000_s4422" style="position:absolute;left:0;text-align:left;margin-left:0;margin-top:0;width:50pt;height:50pt;z-index:251850240;visibility:hidden" coordsize="432,436" o:spt="100" o:preferrelative="t" adj="0,,0" path="">
                  <v:stroke joinstyle="round"/>
                  <v:formulas/>
                  <v:path o:connecttype="segments"/>
                  <o:lock v:ext="edit" selection="t"/>
                </v:shape>
              </w:pict>
            </w:r>
            <w:r w:rsidRPr="00557255">
              <w:pict>
                <v:shape id="_x0000_s5170" style="position:absolute;left:0;text-align:left;margin-left:6430.75pt;margin-top:7.2pt;width:261.75pt;height:259.5pt;z-index:-250723840;mso-wrap-edited:t;mso-position-horizontal:right" coordsize="" o:spt="100" wrapcoords="-30 310 295 310 295 16 568 16 568 16 568 0 1000 0 1000 0 1000 1017 568 1017 568 718 295 718 295 517 -30 517 -30 310" adj="0,,0" path="">
                  <v:stroke joinstyle="round"/>
                  <v:imagedata r:id="rId1714" o:title="dc_1280"/>
                  <v:formulas/>
                  <v:path o:connecttype="segments"/>
                  <w10:wrap type="tight"/>
                </v:shape>
              </w:pict>
            </w:r>
            <w:r w:rsidR="00DF657D">
              <w:t>The party the document should be responded to.</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7740" w:name="_Toc259722705"/>
      <w:bookmarkStart w:id="7741" w:name="_Toc275503051"/>
      <w:bookmarkStart w:id="7742" w:name="_Toc371378701"/>
      <w:bookmarkStart w:id="7743" w:name="ResultSource_a"/>
      <w:bookmarkStart w:id="7744" w:name="_Toc528565314"/>
      <w:r>
        <w:t>ResultSource [attribute]</w:t>
      </w:r>
      <w:bookmarkEnd w:id="7740"/>
      <w:bookmarkEnd w:id="7741"/>
      <w:bookmarkEnd w:id="7742"/>
      <w:bookmarkEnd w:id="7743"/>
      <w:bookmarkEnd w:id="77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81" o:spid="_x0000_s4423" style="position:absolute;left:0;text-align:left;margin-left:0;margin-top:0;width:50pt;height:50pt;z-index:251851264;visibility:hidden" coordsize="89,158" o:spt="100" o:preferrelative="t" adj="0,,0" path="">
                  <v:stroke joinstyle="round"/>
                  <v:formulas/>
                  <v:path o:connecttype="segments"/>
                  <o:lock v:ext="edit" selection="t"/>
                </v:shape>
              </w:pict>
            </w:r>
            <w:r w:rsidRPr="00557255">
              <w:pict>
                <v:shape id="_x0000_s5171" style="position:absolute;left:0;text-align:left;margin-left:1580.5pt;margin-top:7.2pt;width:94.5pt;height:53.25pt;z-index:-250722816;mso-wrap-edited:t;mso-position-horizontal:right" coordsize="" o:spt="100" wrapcoords="-30 0 1000 0 1000 1079 1000 1079 -30 1079 -30 0" adj="0,,0" path="">
                  <v:stroke joinstyle="round"/>
                  <v:imagedata r:id="rId1715" o:title="dc_1281"/>
                  <v:formulas/>
                  <v:path o:connecttype="segments"/>
                  <w10:wrap type="tight"/>
                </v:shape>
              </w:pict>
            </w:r>
            <w:r w:rsidR="00DF657D">
              <w:t>Used to define the data source of the specified test</w:t>
            </w:r>
          </w:p>
          <w:p w:rsidR="00DF657D" w:rsidRDefault="00DF657D" w:rsidP="00DF657D">
            <w:pPr>
              <w:pStyle w:val="Italic2"/>
            </w:pPr>
            <w:r>
              <w:t>This item is restricted to the following list.</w:t>
            </w:r>
          </w:p>
          <w:p w:rsidR="00DF657D" w:rsidRDefault="00DF657D" w:rsidP="00DF657D">
            <w:pPr>
              <w:pStyle w:val="Bold3"/>
            </w:pPr>
            <w:r>
              <w:t>AutoLab</w:t>
            </w:r>
          </w:p>
          <w:p w:rsidR="00DF657D" w:rsidRDefault="00DF657D" w:rsidP="00DF657D">
            <w:pPr>
              <w:pStyle w:val="Normal3"/>
            </w:pPr>
            <w:r>
              <w:t>The data that gave rise to the value reported for this test came from an automated laboratory testing device.</w:t>
            </w:r>
          </w:p>
          <w:p w:rsidR="00DF657D" w:rsidRDefault="00DF657D" w:rsidP="00DF657D">
            <w:pPr>
              <w:pStyle w:val="Bold3"/>
            </w:pPr>
            <w:r>
              <w:t>Calculated</w:t>
            </w:r>
          </w:p>
          <w:p w:rsidR="00DF657D" w:rsidRDefault="00DF657D" w:rsidP="00DF657D">
            <w:pPr>
              <w:pStyle w:val="Bold3"/>
            </w:pPr>
            <w:r>
              <w:t>ManualLab</w:t>
            </w:r>
          </w:p>
          <w:p w:rsidR="00DF657D" w:rsidRDefault="00DF657D" w:rsidP="00DF657D">
            <w:pPr>
              <w:pStyle w:val="Normal3"/>
            </w:pPr>
            <w:r>
              <w:t>The data that gave rise to the value reported for this test came from a manually performed laboratory test.</w:t>
            </w:r>
          </w:p>
          <w:p w:rsidR="00DF657D" w:rsidRDefault="00DF657D" w:rsidP="00DF657D">
            <w:pPr>
              <w:pStyle w:val="Bold3"/>
            </w:pPr>
            <w:r>
              <w:t>OnMachine</w:t>
            </w:r>
          </w:p>
          <w:p w:rsidR="00DF657D" w:rsidRDefault="00DF657D" w:rsidP="00DF657D">
            <w:pPr>
              <w:pStyle w:val="Normal3"/>
            </w:pPr>
            <w:r>
              <w:t>The data that gave rise to the value reported for this test came from an on-machine scanning device.</w:t>
            </w:r>
          </w:p>
          <w:p w:rsidR="00DF657D" w:rsidRDefault="00DF657D" w:rsidP="00DF657D">
            <w:pPr>
              <w:pStyle w:val="Bold3"/>
            </w:pPr>
            <w:r>
              <w:t>Predicted</w:t>
            </w:r>
          </w:p>
          <w:p w:rsidR="00DF657D" w:rsidRDefault="00DF657D" w:rsidP="00DF657D">
            <w:pPr>
              <w:pStyle w:val="Normal3"/>
            </w:pPr>
            <w:r>
              <w:t>The value indicated for this test is a target value and not the result of performing a paper test</w:t>
            </w:r>
          </w:p>
        </w:tc>
      </w:tr>
    </w:tbl>
    <w:p w:rsidR="00DF657D" w:rsidRDefault="00DF657D" w:rsidP="00DF657D"/>
    <w:p w:rsidR="00DF657D" w:rsidRDefault="00DF657D" w:rsidP="00DF657D">
      <w:pPr>
        <w:pStyle w:val="Heading2"/>
      </w:pPr>
      <w:bookmarkStart w:id="7745" w:name="_Toc259722706"/>
      <w:bookmarkStart w:id="7746" w:name="_Toc275503052"/>
      <w:bookmarkStart w:id="7747" w:name="_Toc371378702"/>
      <w:bookmarkStart w:id="7748" w:name="ReturnReason"/>
      <w:bookmarkStart w:id="7749" w:name="_Toc528565315"/>
      <w:r w:rsidRPr="008B29E9">
        <w:t>ReturnReason</w:t>
      </w:r>
      <w:bookmarkEnd w:id="7745"/>
      <w:bookmarkEnd w:id="7746"/>
      <w:bookmarkEnd w:id="7747"/>
      <w:bookmarkEnd w:id="7748"/>
      <w:bookmarkEnd w:id="77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noProof/>
              </w:rPr>
              <w:pict>
                <v:shape id="_x0000_s5730" type="#_x0000_t75" style="position:absolute;left:0;text-align:left;margin-left:7231.8pt;margin-top:7.05pt;width:273pt;height:2in;z-index:-250216960;mso-wrap-edited:t;mso-position-horizontal:right" wrapcoords="6705 7695 356 7695 593 11632 6587 11408 6824 16470 10503 16358 10741 21420 21600 21488 21600 0 6468 158 6705 7695" filled="t">
                  <v:imagedata r:id="rId1716" o:title="ReturnReason"/>
                  <w10:wrap type="tight"/>
                </v:shape>
              </w:pict>
            </w:r>
            <w:r w:rsidR="00DF657D" w:rsidRPr="00BF18EA">
              <w:t>A group item containing the reason for the Return</w:t>
            </w:r>
          </w:p>
          <w:p w:rsidR="00DF657D" w:rsidRDefault="00DF657D" w:rsidP="00DF657D">
            <w:pPr>
              <w:pStyle w:val="Bold3"/>
            </w:pPr>
            <w:r>
              <w:t>ReturnType [attribute]</w:t>
            </w:r>
          </w:p>
          <w:p w:rsidR="00DF657D" w:rsidRDefault="00DF657D" w:rsidP="00DF657D">
            <w:pPr>
              <w:pStyle w:val="Italic3"/>
            </w:pPr>
            <w:r>
              <w:t>ReturnType is optional. A single instance might exist.</w:t>
            </w:r>
          </w:p>
          <w:p w:rsidR="00DF657D" w:rsidRDefault="00DF657D" w:rsidP="00DF657D">
            <w:pPr>
              <w:pStyle w:val="Normal3"/>
            </w:pPr>
            <w:r w:rsidRPr="00581783">
              <w:t>Specifies the type of return.</w:t>
            </w:r>
          </w:p>
          <w:p w:rsidR="00DF657D" w:rsidRPr="00BF18EA" w:rsidRDefault="00DF657D" w:rsidP="00DF657D">
            <w:pPr>
              <w:pStyle w:val="Italic3"/>
            </w:pPr>
            <w:r w:rsidRPr="00BF18EA">
              <w:t>This item is r</w:t>
            </w:r>
            <w:r>
              <w:t>estricted to the following list:</w:t>
            </w:r>
          </w:p>
          <w:p w:rsidR="00DF657D" w:rsidRDefault="00DF657D" w:rsidP="00DF657D">
            <w:pPr>
              <w:pStyle w:val="Bold4"/>
            </w:pPr>
            <w:r w:rsidRPr="0045628D">
              <w:t>ReturnFromBuyer</w:t>
            </w:r>
          </w:p>
          <w:p w:rsidR="00DF657D" w:rsidRPr="0045628D" w:rsidRDefault="00DF657D" w:rsidP="00DF657D">
            <w:pPr>
              <w:pStyle w:val="Normal4"/>
            </w:pPr>
            <w:r>
              <w:t>P</w:t>
            </w:r>
            <w:r w:rsidRPr="0045628D">
              <w:t>roduct was returned from the Buyer</w:t>
            </w:r>
          </w:p>
          <w:p w:rsidR="00DF657D" w:rsidRDefault="00DF657D" w:rsidP="00DF657D">
            <w:pPr>
              <w:pStyle w:val="Bold4"/>
            </w:pPr>
            <w:r w:rsidRPr="0045628D">
              <w:t>ReturnFromShipper</w:t>
            </w:r>
          </w:p>
          <w:p w:rsidR="00DF657D" w:rsidRPr="0045628D" w:rsidRDefault="00DF657D" w:rsidP="00DF657D">
            <w:pPr>
              <w:pStyle w:val="Normal4"/>
            </w:pPr>
            <w:r>
              <w:t>P</w:t>
            </w:r>
            <w:r w:rsidRPr="0045628D">
              <w:t>roduct was returned from the Shipper</w:t>
            </w:r>
          </w:p>
          <w:p w:rsidR="00DF657D" w:rsidRDefault="00DF657D" w:rsidP="00DF657D">
            <w:pPr>
              <w:pStyle w:val="Bold4"/>
            </w:pPr>
            <w:r w:rsidRPr="0045628D">
              <w:t>ReturnFromThirdParty</w:t>
            </w:r>
          </w:p>
          <w:p w:rsidR="00DF657D" w:rsidRPr="0041409B" w:rsidRDefault="00DF657D" w:rsidP="00DF657D">
            <w:pPr>
              <w:pStyle w:val="Normal4"/>
            </w:pPr>
            <w:r>
              <w:t>P</w:t>
            </w:r>
            <w:r w:rsidRPr="0045628D">
              <w:t>roduct was returned from an end user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ReturnReasonCode</w:t>
            </w:r>
          </w:p>
          <w:p w:rsidR="00DF657D" w:rsidRDefault="00DF657D" w:rsidP="00DF657D">
            <w:pPr>
              <w:pStyle w:val="Italic4"/>
            </w:pPr>
            <w:r>
              <w:t>ReturnReasonCode is optional.  A single instance might exist.</w:t>
            </w:r>
          </w:p>
          <w:p w:rsidR="00DF657D" w:rsidRPr="0041409B" w:rsidRDefault="00DF657D" w:rsidP="00DF657D">
            <w:pPr>
              <w:pStyle w:val="Normal4"/>
            </w:pPr>
            <w:r w:rsidRPr="00BF18EA">
              <w:t xml:space="preserve">A code for quickly communicating the type of </w:t>
            </w:r>
            <w:r>
              <w:t xml:space="preserve">Return </w:t>
            </w:r>
            <w:r w:rsidRPr="00BF18EA">
              <w:t>Reason</w:t>
            </w:r>
            <w:r>
              <w:t>. T</w:t>
            </w:r>
            <w:r w:rsidRPr="00BF18EA">
              <w:t xml:space="preserve">he Agency responsible for the code </w:t>
            </w:r>
            <w:r>
              <w:t>is</w:t>
            </w:r>
            <w:r w:rsidRPr="00BF18EA">
              <w:t xml:space="preserve"> associated with the element.</w:t>
            </w:r>
          </w:p>
          <w:p w:rsidR="00DF657D" w:rsidRDefault="00DF657D" w:rsidP="00DF657D">
            <w:pPr>
              <w:pStyle w:val="Bold4"/>
            </w:pPr>
            <w:r>
              <w:t>ReturnReasonDescription</w:t>
            </w:r>
          </w:p>
          <w:p w:rsidR="00DF657D" w:rsidRDefault="00DF657D" w:rsidP="00DF657D">
            <w:pPr>
              <w:pStyle w:val="Italic4"/>
            </w:pPr>
            <w:r>
              <w:t>ReturnReasonDescription is optional. Multiple  instances might exist.</w:t>
            </w:r>
          </w:p>
          <w:p w:rsidR="00DF657D" w:rsidRDefault="00DF657D" w:rsidP="00DF657D">
            <w:pPr>
              <w:pStyle w:val="Normal4"/>
            </w:pPr>
            <w:r w:rsidRPr="00BF18EA">
              <w:t>A text field element describ</w:t>
            </w:r>
            <w:r>
              <w:t>ing the reason for the Return.</w:t>
            </w:r>
          </w:p>
        </w:tc>
      </w:tr>
    </w:tbl>
    <w:p w:rsidR="00DF657D" w:rsidRPr="00BF18EA" w:rsidRDefault="00DF657D" w:rsidP="00DF657D"/>
    <w:p w:rsidR="00DF657D" w:rsidRDefault="00DF657D" w:rsidP="00DF657D">
      <w:pPr>
        <w:pStyle w:val="Heading2"/>
      </w:pPr>
      <w:bookmarkStart w:id="7750" w:name="_Toc259722707"/>
      <w:bookmarkStart w:id="7751" w:name="_Toc275503053"/>
      <w:bookmarkStart w:id="7752" w:name="_Toc371378703"/>
      <w:bookmarkStart w:id="7753" w:name="ReturnReasonCode"/>
      <w:bookmarkStart w:id="7754" w:name="_Toc528565316"/>
      <w:r>
        <w:t>ReturnReasonCode</w:t>
      </w:r>
      <w:bookmarkEnd w:id="7750"/>
      <w:bookmarkEnd w:id="7751"/>
      <w:bookmarkEnd w:id="7752"/>
      <w:bookmarkEnd w:id="7753"/>
      <w:bookmarkEnd w:id="77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Pr>
                <w:noProof/>
                <w:snapToGrid/>
                <w:lang w:val="sv-SE" w:eastAsia="sv-SE"/>
              </w:rPr>
              <w:pict>
                <v:shape id="_x0000_s5760" type="#_x0000_t75" style="position:absolute;left:0;text-align:left;margin-left:5578.8pt;margin-top:7.05pt;width:3in;height:63.75pt;z-index:-250189312;mso-wrap-edited:t;mso-position-horizontal:right" wrapcoords="10950 4625 225 5387 525 17585 11250 16060 10875 21397 21600 21346 21600 0 11250 51 10950 4625" filled="t">
                  <v:imagedata r:id="rId1717" o:title="ReturnReasonCode"/>
                  <w10:wrap type="tight"/>
                </v:shape>
              </w:pict>
            </w:r>
            <w:r w:rsidR="00DF657D" w:rsidRPr="00BF18EA">
              <w:t xml:space="preserve">A code for quickly communicating the type of </w:t>
            </w:r>
            <w:r w:rsidR="00DF657D">
              <w:t xml:space="preserve">Return </w:t>
            </w:r>
            <w:r w:rsidR="00DF657D" w:rsidRPr="00BF18EA">
              <w:t>Reason</w:t>
            </w:r>
            <w:r w:rsidR="00DF657D">
              <w:t>. T</w:t>
            </w:r>
            <w:r w:rsidR="00DF657D" w:rsidRPr="00BF18EA">
              <w:t xml:space="preserve">he Agency responsible for the code </w:t>
            </w:r>
            <w:r w:rsidR="00DF657D">
              <w:t>is</w:t>
            </w:r>
            <w:r w:rsidR="00DF657D" w:rsidRPr="00BF18EA">
              <w:t xml:space="preserve"> associated with the element.</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8"/>
              </w:numPr>
            </w:pPr>
            <w:r>
              <w:t xml:space="preserve">For the element that owns this attribute. </w:t>
            </w:r>
          </w:p>
          <w:p w:rsidR="00DF657D" w:rsidRDefault="00DF657D" w:rsidP="008D25AE">
            <w:pPr>
              <w:pStyle w:val="Normal3"/>
              <w:numPr>
                <w:ilvl w:val="0"/>
                <w:numId w:val="48"/>
              </w:numPr>
            </w:pPr>
            <w:r>
              <w:t xml:space="preserve">For another attribute in the list of attributes associated with the parent element. </w:t>
            </w:r>
          </w:p>
          <w:p w:rsidR="00DF657D" w:rsidRDefault="00DF657D" w:rsidP="00DF657D">
            <w:pPr>
              <w:pStyle w:val="Normal3"/>
            </w:pPr>
            <w:r>
              <w:t>Refer to Agency definition for any enumerations.</w:t>
            </w:r>
          </w:p>
        </w:tc>
      </w:tr>
    </w:tbl>
    <w:p w:rsidR="00DF657D" w:rsidRDefault="00DF657D" w:rsidP="00DF657D"/>
    <w:p w:rsidR="00DF657D" w:rsidRDefault="00DF657D" w:rsidP="00DF657D">
      <w:pPr>
        <w:pStyle w:val="Heading2"/>
      </w:pPr>
      <w:bookmarkStart w:id="7755" w:name="_Toc259722708"/>
      <w:bookmarkStart w:id="7756" w:name="_Toc275503054"/>
      <w:bookmarkStart w:id="7757" w:name="_Toc371378704"/>
      <w:bookmarkStart w:id="7758" w:name="ReturnReasonDescription"/>
      <w:bookmarkStart w:id="7759" w:name="_Toc528565317"/>
      <w:r>
        <w:t>ReturnReasonDescription</w:t>
      </w:r>
      <w:bookmarkEnd w:id="7755"/>
      <w:bookmarkEnd w:id="7756"/>
      <w:bookmarkEnd w:id="7757"/>
      <w:bookmarkEnd w:id="7758"/>
      <w:bookmarkEnd w:id="77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Pr>
                <w:noProof/>
                <w:snapToGrid/>
                <w:lang w:val="sv-SE" w:eastAsia="sv-SE"/>
              </w:rPr>
              <w:pict>
                <v:shape id="_x0000_s5761" type="#_x0000_t75" style="position:absolute;left:0;text-align:left;margin-left:3251.55pt;margin-top:7.05pt;width:135.75pt;height:37.5pt;z-index:-250188288;mso-position-horizontal:right" wrapcoords="-119 0 -119 21168 21600 21168 21600 0 -119 0" filled="t">
                  <v:imagedata r:id="rId1718" o:title="ReturnReasonDescription"/>
                  <w10:wrap type="tight"/>
                </v:shape>
              </w:pict>
            </w:r>
            <w:r w:rsidR="00DF657D" w:rsidRPr="00BF18EA">
              <w:t>A text field element describ</w:t>
            </w:r>
            <w:r w:rsidR="00DF657D">
              <w:t>ing the reason for the Return.</w:t>
            </w:r>
          </w:p>
        </w:tc>
      </w:tr>
    </w:tbl>
    <w:p w:rsidR="00DF657D" w:rsidRDefault="00DF657D" w:rsidP="00DF657D">
      <w:bookmarkStart w:id="7760" w:name="_Toc259722709"/>
    </w:p>
    <w:p w:rsidR="00DF657D" w:rsidRPr="00C02BD9" w:rsidRDefault="00DF657D" w:rsidP="00C02BD9">
      <w:pPr>
        <w:pStyle w:val="Heading2"/>
      </w:pPr>
      <w:bookmarkStart w:id="7761" w:name="_Toc275503055"/>
      <w:bookmarkStart w:id="7762" w:name="_Toc371378705"/>
      <w:bookmarkStart w:id="7763" w:name="ReturnType_a"/>
      <w:bookmarkStart w:id="7764" w:name="_Toc528565318"/>
      <w:r w:rsidRPr="00C02BD9">
        <w:t>ReturnType [attribute]</w:t>
      </w:r>
      <w:bookmarkEnd w:id="7760"/>
      <w:bookmarkEnd w:id="7761"/>
      <w:bookmarkEnd w:id="7762"/>
      <w:bookmarkEnd w:id="7763"/>
      <w:bookmarkEnd w:id="77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Pr>
                <w:noProof/>
                <w:snapToGrid/>
                <w:lang w:val="sv-SE" w:eastAsia="sv-SE"/>
              </w:rPr>
              <w:pict>
                <v:shape id="_x0000_s5762" type="#_x0000_t75" style="position:absolute;left:0;text-align:left;margin-left:2055.3pt;margin-top:7.05pt;width:94.5pt;height:62.25pt;z-index:-250187264;mso-position-horizontal:right" wrapcoords="-171 0 -171 21340 21600 21340 21600 0 -171 0" filled="t">
                  <v:imagedata r:id="rId1719" o:title="ReturnType"/>
                  <w10:wrap type="tight"/>
                </v:shape>
              </w:pict>
            </w:r>
            <w:r w:rsidR="00DF657D" w:rsidRPr="00581783">
              <w:t>Specifies the type of return.</w:t>
            </w:r>
          </w:p>
          <w:p w:rsidR="00DF657D" w:rsidRDefault="00DF657D" w:rsidP="00DF657D">
            <w:pPr>
              <w:pStyle w:val="Italic2"/>
            </w:pPr>
            <w:r>
              <w:t>This item is restricted to the following list.</w:t>
            </w:r>
          </w:p>
          <w:p w:rsidR="00DF657D" w:rsidRDefault="00DF657D" w:rsidP="00DF657D">
            <w:pPr>
              <w:pStyle w:val="Bold3"/>
            </w:pPr>
            <w:r w:rsidRPr="0045628D">
              <w:t>ReturnFromBuyer</w:t>
            </w:r>
          </w:p>
          <w:p w:rsidR="00DF657D" w:rsidRPr="0045628D" w:rsidRDefault="00DF657D" w:rsidP="00DF657D">
            <w:pPr>
              <w:pStyle w:val="Normal3"/>
            </w:pPr>
            <w:r>
              <w:t>P</w:t>
            </w:r>
            <w:r w:rsidRPr="0045628D">
              <w:t>roduct was returned from the Buyer</w:t>
            </w:r>
          </w:p>
          <w:p w:rsidR="00DF657D" w:rsidRDefault="00DF657D" w:rsidP="00DF657D">
            <w:pPr>
              <w:pStyle w:val="Bold3"/>
            </w:pPr>
            <w:r w:rsidRPr="0045628D">
              <w:t>ReturnFromShipper</w:t>
            </w:r>
          </w:p>
          <w:p w:rsidR="00DF657D" w:rsidRPr="0045628D" w:rsidRDefault="00DF657D" w:rsidP="00DF657D">
            <w:pPr>
              <w:pStyle w:val="Normal3"/>
            </w:pPr>
            <w:r>
              <w:t>P</w:t>
            </w:r>
            <w:r w:rsidRPr="0045628D">
              <w:t>roduct was returned from the Shipper</w:t>
            </w:r>
          </w:p>
          <w:p w:rsidR="00DF657D" w:rsidRDefault="00DF657D" w:rsidP="00DF657D">
            <w:pPr>
              <w:pStyle w:val="Bold3"/>
            </w:pPr>
            <w:r w:rsidRPr="0045628D">
              <w:t>ReturnFromThirdParty</w:t>
            </w:r>
          </w:p>
          <w:p w:rsidR="00DF657D" w:rsidRDefault="00DF657D" w:rsidP="00DF657D">
            <w:pPr>
              <w:pStyle w:val="Normal3"/>
            </w:pPr>
            <w:r>
              <w:t>P</w:t>
            </w:r>
            <w:r w:rsidRPr="0045628D">
              <w:t>roduct was returned from an end user</w:t>
            </w:r>
          </w:p>
        </w:tc>
      </w:tr>
    </w:tbl>
    <w:p w:rsidR="00DF657D" w:rsidRDefault="00DF657D" w:rsidP="00DF657D"/>
    <w:p w:rsidR="00DF657D" w:rsidRDefault="00DF657D" w:rsidP="00DF657D">
      <w:pPr>
        <w:pStyle w:val="Heading2"/>
      </w:pPr>
      <w:bookmarkStart w:id="7765" w:name="_Toc259722710"/>
      <w:bookmarkStart w:id="7766" w:name="_Toc275503056"/>
      <w:bookmarkStart w:id="7767" w:name="_Toc371378706"/>
      <w:bookmarkStart w:id="7768" w:name="RewoundIndicator_a"/>
      <w:bookmarkStart w:id="7769" w:name="_Toc528565319"/>
      <w:r>
        <w:t>RewoundIndicator [attribute]</w:t>
      </w:r>
      <w:bookmarkEnd w:id="7765"/>
      <w:bookmarkEnd w:id="7766"/>
      <w:bookmarkEnd w:id="7767"/>
      <w:bookmarkEnd w:id="7768"/>
      <w:bookmarkEnd w:id="77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82" o:spid="_x0000_s4424" style="position:absolute;left:0;text-align:left;margin-left:0;margin-top:0;width:50pt;height:50pt;z-index:251852288;visibility:hidden" coordsize="89,174" o:spt="100" o:preferrelative="t" adj="0,,0" path="">
                  <v:stroke joinstyle="round"/>
                  <v:formulas/>
                  <v:path o:connecttype="segments"/>
                  <o:lock v:ext="edit" selection="t"/>
                </v:shape>
              </w:pict>
            </w:r>
            <w:r w:rsidRPr="00557255">
              <w:pict>
                <v:shape id="_x0000_s5172" style="position:absolute;left:0;text-align:left;margin-left:1863.25pt;margin-top:7.2pt;width:104.25pt;height:53.25pt;z-index:-250721792;mso-wrap-edited:t;mso-position-horizontal:right" coordsize="" o:spt="100" wrapcoords="-30 0 1000 0 1000 1079 1000 1079 -30 1079 -30 0" adj="0,,0" path="">
                  <v:stroke joinstyle="round"/>
                  <v:imagedata r:id="rId1720" o:title="dc_1282"/>
                  <v:formulas/>
                  <v:path o:connecttype="segments"/>
                  <w10:wrap type="tight"/>
                </v:shape>
              </w:pict>
            </w:r>
            <w:r w:rsidR="00DF657D">
              <w:t>Is the date being communicated the the rewind date (Yes) or the date of original winding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7770" w:name="_Toc259722711"/>
      <w:bookmarkStart w:id="7771" w:name="_Toc275503057"/>
      <w:bookmarkStart w:id="7772" w:name="_Toc371378707"/>
      <w:bookmarkStart w:id="7773" w:name="RFQ"/>
      <w:bookmarkStart w:id="7774" w:name="_Toc528565320"/>
      <w:r>
        <w:t>RFQ</w:t>
      </w:r>
      <w:bookmarkEnd w:id="7770"/>
      <w:bookmarkEnd w:id="7771"/>
      <w:bookmarkEnd w:id="7772"/>
      <w:bookmarkEnd w:id="7773"/>
      <w:bookmarkEnd w:id="7774"/>
    </w:p>
    <w:tbl>
      <w:tblPr>
        <w:tblW w:w="5000" w:type="pct"/>
        <w:tblCellMar>
          <w:top w:w="144" w:type="dxa"/>
          <w:left w:w="115" w:type="dxa"/>
          <w:right w:w="115" w:type="dxa"/>
        </w:tblCellMar>
        <w:tblLook w:val="01E0"/>
      </w:tblPr>
      <w:tblGrid>
        <w:gridCol w:w="9584"/>
      </w:tblGrid>
      <w:tr w:rsidR="00DF657D" w:rsidTr="00DF657D">
        <w:tc>
          <w:tcPr>
            <w:tcW w:w="5000" w:type="pct"/>
          </w:tcPr>
          <w:p w:rsidR="00CC355E" w:rsidRDefault="00557255" w:rsidP="00CC355E">
            <w:pPr>
              <w:pStyle w:val="Normal2"/>
            </w:pPr>
            <w:r w:rsidRPr="00557255">
              <w:pict>
                <v:shape id="dc_1283" o:spid="_x0000_s4425" style="position:absolute;left:0;text-align:left;margin-left:0;margin-top:0;width:50pt;height:50pt;z-index:251853312;visibility:hidden" coordsize="368,350" o:spt="100" o:preferrelative="t" adj="0,,0" path="">
                  <v:stroke joinstyle="round"/>
                  <v:formulas/>
                  <v:path o:connecttype="segments"/>
                  <o:lock v:ext="edit" selection="t"/>
                </v:shape>
              </w:pict>
            </w:r>
            <w:r w:rsidRPr="00557255">
              <w:pict>
                <v:shape id="_x0000_s5173" style="position:absolute;left:0;text-align:left;margin-left:4930pt;margin-top:7.2pt;width:210pt;height:220.5pt;z-index:-250720768;mso-wrap-edited:t;mso-position-horizontal:right" coordsize="" o:spt="100" wrapcoords="-30 385 228 385 228 19 568 19 568 19 568 0 1000 0 1000 0 1000 1020 568 1020 568 886 228 886 228 511 -30 511 -30 385" adj="0,,0" path="">
                  <v:stroke joinstyle="round"/>
                  <v:imagedata r:id="rId1721" o:title="dc_1283"/>
                  <v:formulas/>
                  <v:path o:connecttype="segments"/>
                  <w10:wrap type="tight"/>
                </v:shape>
              </w:pict>
            </w:r>
            <w:r w:rsidR="00DF657D">
              <w:t xml:space="preserve">The </w:t>
            </w:r>
            <w:r w:rsidR="00CC355E">
              <w:t>RFQ element is the root element for the RFQ e-Document.</w:t>
            </w:r>
          </w:p>
          <w:p w:rsidR="00DF657D" w:rsidRDefault="00CC355E" w:rsidP="00CC355E">
            <w:pPr>
              <w:pStyle w:val="Normal2"/>
            </w:pPr>
            <w:r>
              <w:t>A buyer sends an RFQ e-Document to a supplier to initiate a request for quotation. This e-Document, which is a request for product information, represents a request for the supplier to provide a quotation for product availability, shipping, and price</w:t>
            </w:r>
            <w:r w:rsidR="00DF657D">
              <w:t>.</w:t>
            </w:r>
          </w:p>
          <w:p w:rsidR="00DF657D" w:rsidRDefault="00DF657D" w:rsidP="00DF657D">
            <w:pPr>
              <w:pStyle w:val="Bold3"/>
            </w:pPr>
            <w:r>
              <w:t>RFQType [attribute]</w:t>
            </w:r>
          </w:p>
          <w:p w:rsidR="00DF657D" w:rsidRDefault="00DF657D" w:rsidP="00DF657D">
            <w:pPr>
              <w:pStyle w:val="Italic3"/>
            </w:pPr>
            <w:r>
              <w:t>RFQType is mandatory. A single instance is required.</w:t>
            </w:r>
          </w:p>
          <w:p w:rsidR="00DF657D" w:rsidRDefault="00DF657D" w:rsidP="00DF657D">
            <w:pPr>
              <w:pStyle w:val="Normal3"/>
            </w:pPr>
            <w:r>
              <w:t>Defines the type of RFQ issued.</w:t>
            </w:r>
          </w:p>
          <w:p w:rsidR="00DF657D" w:rsidRDefault="00DF657D" w:rsidP="00DF657D">
            <w:pPr>
              <w:pStyle w:val="Normal3"/>
            </w:pPr>
            <w:r>
              <w:t>Refer to RFQType definition for any enumerations.</w:t>
            </w:r>
          </w:p>
          <w:p w:rsidR="00DF657D" w:rsidRDefault="00DF657D" w:rsidP="00DF657D">
            <w:pPr>
              <w:pStyle w:val="Bold3"/>
            </w:pPr>
            <w:r>
              <w:t>RFQStatusType [attribute]</w:t>
            </w:r>
          </w:p>
          <w:p w:rsidR="00DF657D" w:rsidRDefault="00DF657D" w:rsidP="00DF657D">
            <w:pPr>
              <w:pStyle w:val="Italic3"/>
            </w:pPr>
            <w:r>
              <w:t>RFQStatusType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RFQHeader</w:t>
            </w:r>
          </w:p>
          <w:p w:rsidR="00DF657D" w:rsidRDefault="00DF657D" w:rsidP="00DF657D">
            <w:pPr>
              <w:pStyle w:val="Italic4"/>
            </w:pPr>
            <w:r>
              <w:t>RFQHeader is mandatory. A single instance is required.</w:t>
            </w:r>
          </w:p>
          <w:p w:rsidR="00DF657D" w:rsidRDefault="00DF657D" w:rsidP="00DF657D">
            <w:pPr>
              <w:pStyle w:val="Normal4"/>
            </w:pPr>
            <w:r>
              <w:t xml:space="preserve">A group item containing information applicable to the entire RFQ </w:t>
            </w:r>
            <w:r w:rsidR="00ED105B">
              <w:t>e-Document</w:t>
            </w:r>
            <w:r>
              <w:t>.</w:t>
            </w:r>
          </w:p>
          <w:p w:rsidR="00DF657D" w:rsidRDefault="00DF657D" w:rsidP="00DF657D">
            <w:pPr>
              <w:pStyle w:val="Bold4"/>
            </w:pPr>
            <w:r>
              <w:t>RFQLineItem</w:t>
            </w:r>
          </w:p>
          <w:p w:rsidR="00DF657D" w:rsidRDefault="00DF657D" w:rsidP="00DF657D">
            <w:pPr>
              <w:pStyle w:val="Italic4"/>
            </w:pPr>
            <w:r>
              <w:t>RFQLineItem is mandatory. One instance is required, multiple instances might exist.</w:t>
            </w:r>
          </w:p>
          <w:p w:rsidR="00DF657D" w:rsidRDefault="00DF657D" w:rsidP="00DF657D">
            <w:pPr>
              <w:pStyle w:val="Normal4"/>
            </w:pPr>
            <w:r>
              <w:t xml:space="preserve">The repetitive detail for the RFQ </w:t>
            </w:r>
            <w:r w:rsidR="00ED105B">
              <w:t>e-Document</w:t>
            </w:r>
            <w:r>
              <w:t>.</w:t>
            </w:r>
          </w:p>
          <w:p w:rsidR="00DF657D" w:rsidRDefault="00DF657D" w:rsidP="00DF657D">
            <w:pPr>
              <w:pStyle w:val="Bold4"/>
            </w:pPr>
            <w:r>
              <w:t>RFQSummary</w:t>
            </w:r>
          </w:p>
          <w:p w:rsidR="00DF657D" w:rsidRDefault="00DF657D" w:rsidP="00DF657D">
            <w:pPr>
              <w:pStyle w:val="Italic4"/>
            </w:pPr>
            <w:r>
              <w:t>RFQSummary is optional. A single instance might exist.</w:t>
            </w:r>
          </w:p>
          <w:p w:rsidR="00DF657D" w:rsidRDefault="00DF657D" w:rsidP="00DF657D">
            <w:pPr>
              <w:pStyle w:val="Normal4"/>
            </w:pPr>
            <w:r>
              <w:t xml:space="preserve">Summary information that applies to the RFQ </w:t>
            </w:r>
            <w:r w:rsidR="00ED105B">
              <w:t>e-Document</w:t>
            </w:r>
            <w:r>
              <w:t>.</w:t>
            </w:r>
          </w:p>
        </w:tc>
      </w:tr>
    </w:tbl>
    <w:p w:rsidR="00DF657D" w:rsidRDefault="00DF657D" w:rsidP="00DF657D"/>
    <w:p w:rsidR="00DF657D" w:rsidRDefault="00DF657D" w:rsidP="00DF657D">
      <w:pPr>
        <w:pStyle w:val="Heading2"/>
      </w:pPr>
      <w:bookmarkStart w:id="7775" w:name="_Toc259722712"/>
      <w:bookmarkStart w:id="7776" w:name="_Toc275503058"/>
      <w:bookmarkStart w:id="7777" w:name="_Toc371378708"/>
      <w:bookmarkStart w:id="7778" w:name="RFQHeader"/>
      <w:bookmarkStart w:id="7779" w:name="_Toc528565321"/>
      <w:r>
        <w:t>RFQHeader</w:t>
      </w:r>
      <w:bookmarkEnd w:id="7775"/>
      <w:bookmarkEnd w:id="7776"/>
      <w:bookmarkEnd w:id="7777"/>
      <w:bookmarkEnd w:id="7778"/>
      <w:bookmarkEnd w:id="77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84" o:spid="_x0000_s4426" style="position:absolute;left:0;text-align:left;margin-left:0;margin-top:0;width:50pt;height:50pt;z-index:251854336;visibility:hidden" coordsize="983,508" o:spt="100" o:preferrelative="t" adj="0,,0" path="">
                  <v:stroke joinstyle="round"/>
                  <v:formulas/>
                  <v:path o:connecttype="segments"/>
                  <o:lock v:ext="edit" selection="t"/>
                </v:shape>
              </w:pict>
            </w:r>
            <w:r w:rsidRPr="00557255">
              <w:pict>
                <v:shape id="_x0000_s5174" style="position:absolute;left:0;text-align:left;margin-left:7409.5pt;margin-top:7.2pt;width:295.5pt;height:571.5pt;z-index:-250719744;mso-wrap-edited:t;mso-position-horizontal:right" coordsize="" o:spt="100" wrapcoords="-30 262 185 262 185 7 419 7 419 7 419 0 1000 0 1000 0 1000 1008 419 1008 419 566 185 566 185 310 -30 310 -30 262" adj="0,,0" path="">
                  <v:stroke joinstyle="round"/>
                  <v:imagedata r:id="rId1722" o:title="dc_1284"/>
                  <v:formulas/>
                  <v:path o:connecttype="segments"/>
                  <w10:wrap type="tight"/>
                </v:shape>
              </w:pict>
            </w:r>
            <w:r w:rsidR="00DF657D">
              <w:t xml:space="preserve">A group item containing information applicable to the entire RFQ </w:t>
            </w:r>
            <w:r w:rsidR="00ED105B">
              <w:t>e-Document</w:t>
            </w:r>
            <w:r w:rsidR="00DF657D">
              <w:t>.</w:t>
            </w:r>
          </w:p>
          <w:p w:rsidR="00DF657D" w:rsidRDefault="00DF657D" w:rsidP="00DF657D">
            <w:pPr>
              <w:pStyle w:val="Bold3"/>
            </w:pPr>
            <w:r>
              <w:t>RFQHeaderStatusType [attribute]</w:t>
            </w:r>
          </w:p>
          <w:p w:rsidR="00DF657D" w:rsidRDefault="00DF657D" w:rsidP="00DF657D">
            <w:pPr>
              <w:pStyle w:val="Italic3"/>
            </w:pPr>
            <w:r>
              <w:t>RFQHeaderStatusType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TermsOfPayment</w:t>
            </w:r>
          </w:p>
          <w:p w:rsidR="00DF657D" w:rsidRDefault="00DF657D" w:rsidP="00DF657D">
            <w:pPr>
              <w:pStyle w:val="Italic4"/>
            </w:pPr>
            <w:r>
              <w:t>TermsOfPayment is optional. Multiple instances might exist.</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780" w:name="_Toc259722713"/>
      <w:bookmarkStart w:id="7781" w:name="_Toc275503059"/>
      <w:bookmarkStart w:id="7782" w:name="_Toc371378709"/>
      <w:bookmarkStart w:id="7783" w:name="RFQHeaderStatusType_a"/>
      <w:bookmarkStart w:id="7784" w:name="_Toc528565322"/>
      <w:r>
        <w:t>RFQHeaderStatusType [attribute]</w:t>
      </w:r>
      <w:bookmarkEnd w:id="7780"/>
      <w:bookmarkEnd w:id="7781"/>
      <w:bookmarkEnd w:id="7782"/>
      <w:bookmarkEnd w:id="7783"/>
      <w:bookmarkEnd w:id="77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85" o:spid="_x0000_s4427" style="position:absolute;left:0;text-align:left;margin-left:0;margin-top:0;width:50pt;height:50pt;z-index:251855360;visibility:hidden" coordsize="89,221" o:spt="100" o:preferrelative="t" adj="0,,0" path="">
                  <v:stroke joinstyle="round"/>
                  <v:formulas/>
                  <v:path o:connecttype="segments"/>
                  <o:lock v:ext="edit" selection="t"/>
                </v:shape>
              </w:pict>
            </w:r>
            <w:r w:rsidRPr="00557255">
              <w:pict>
                <v:shape id="_x0000_s5175" style="position:absolute;left:0;text-align:left;margin-left:2689.75pt;margin-top:7.2pt;width:132.75pt;height:53.25pt;z-index:-250718720;mso-wrap-edited:t;mso-position-horizontal:right" coordsize="" o:spt="100" wrapcoords="-30 0 1000 0 1000 1079 1000 1079 -30 1079 -30 0" adj="0,,0" path="">
                  <v:stroke joinstyle="round"/>
                  <v:imagedata r:id="rId1723" o:title="dc_1285"/>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7785" w:name="_Toc259722714"/>
      <w:bookmarkStart w:id="7786" w:name="_Toc275503060"/>
      <w:bookmarkStart w:id="7787" w:name="_Toc371378710"/>
      <w:bookmarkStart w:id="7788" w:name="RFQInformation"/>
      <w:bookmarkStart w:id="7789" w:name="_Toc528565323"/>
      <w:r>
        <w:t>RFQInformation</w:t>
      </w:r>
      <w:bookmarkEnd w:id="7785"/>
      <w:bookmarkEnd w:id="7786"/>
      <w:bookmarkEnd w:id="7787"/>
      <w:bookmarkEnd w:id="7788"/>
      <w:bookmarkEnd w:id="77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86" o:spid="_x0000_s4428" style="position:absolute;left:0;text-align:left;margin-left:0;margin-top:0;width:50pt;height:50pt;z-index:251856384;visibility:hidden" coordsize="235,439" o:spt="100" o:preferrelative="t" adj="0,,0" path="">
                  <v:stroke joinstyle="round"/>
                  <v:formulas/>
                  <v:path o:connecttype="segments"/>
                  <o:lock v:ext="edit" selection="t"/>
                </v:shape>
              </w:pict>
            </w:r>
            <w:r w:rsidRPr="00557255">
              <w:pict>
                <v:shape id="_x0000_s5176" style="position:absolute;left:0;text-align:left;margin-left:6474.25pt;margin-top:7.2pt;width:263.25pt;height:141pt;z-index:-250717696;mso-wrap-edited:t;mso-position-horizontal:right" coordsize="" o:spt="100" wrapcoords="-30 412 282 412 553 412 553 89 553 89 553 0 1000 0 1000 0 1000 1030 553 1030 553 613 282 613 282 609 -30 609 -30 412" adj="0,,0" path="">
                  <v:stroke joinstyle="round"/>
                  <v:imagedata r:id="rId1724" o:title="dc_1286"/>
                  <v:formulas/>
                  <v:path o:connecttype="segments"/>
                  <w10:wrap type="tight"/>
                </v:shape>
              </w:pict>
            </w:r>
            <w:r w:rsidR="00DF657D">
              <w:t>A group item containing information unique to this RFQ which is provided by the buyer.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RFQNumber</w:t>
            </w:r>
          </w:p>
          <w:p w:rsidR="00DF657D" w:rsidRDefault="00DF657D" w:rsidP="00DF657D">
            <w:pPr>
              <w:pStyle w:val="Italic4"/>
            </w:pPr>
            <w:r>
              <w:t>RFQNumber is mandatory. A single instance is required.</w:t>
            </w:r>
          </w:p>
          <w:p w:rsidR="00DF657D" w:rsidRDefault="00DF657D" w:rsidP="00DF657D">
            <w:pPr>
              <w:pStyle w:val="Normal4"/>
            </w:pPr>
            <w:r>
              <w:t>The unique RFQ identifier as designated by the buyer.</w:t>
            </w:r>
          </w:p>
          <w:p w:rsidR="00DF657D" w:rsidRDefault="00DF657D" w:rsidP="00DF657D">
            <w:pPr>
              <w:pStyle w:val="Bold4"/>
            </w:pPr>
            <w:r>
              <w:t>RFQIssuedDate</w:t>
            </w:r>
          </w:p>
          <w:p w:rsidR="00DF657D" w:rsidRDefault="00DF657D" w:rsidP="00DF657D">
            <w:pPr>
              <w:pStyle w:val="Italic4"/>
            </w:pPr>
            <w:r>
              <w:t>RFQIssuedDate is optional. A single instance might exist.</w:t>
            </w:r>
          </w:p>
          <w:p w:rsidR="00DF657D" w:rsidRDefault="00DF657D" w:rsidP="00DF657D">
            <w:pPr>
              <w:pStyle w:val="Normal4"/>
            </w:pPr>
            <w:r>
              <w:t>The Date and Time the RFQ was issued.</w:t>
            </w:r>
          </w:p>
          <w:p w:rsidR="00DF657D" w:rsidRDefault="00DF657D" w:rsidP="00DF657D">
            <w:pPr>
              <w:pStyle w:val="Bold4"/>
            </w:pPr>
            <w:r>
              <w:t>RFQRespondByDate</w:t>
            </w:r>
          </w:p>
          <w:p w:rsidR="00DF657D" w:rsidRDefault="00DF657D" w:rsidP="00DF657D">
            <w:pPr>
              <w:pStyle w:val="Italic4"/>
            </w:pPr>
            <w:r>
              <w:t>RFQRespondByDate is mandatory. A single instance is required.</w:t>
            </w:r>
          </w:p>
          <w:p w:rsidR="00DF657D" w:rsidRDefault="00DF657D" w:rsidP="00DF657D">
            <w:pPr>
              <w:pStyle w:val="Normal4"/>
            </w:pPr>
            <w:r>
              <w:t>The Date and Time by which a response needs to be received by the RFQ issuer.</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tc>
      </w:tr>
    </w:tbl>
    <w:p w:rsidR="00DF657D" w:rsidRDefault="00DF657D" w:rsidP="00DF657D"/>
    <w:p w:rsidR="00DF657D" w:rsidRDefault="00DF657D" w:rsidP="00DF657D">
      <w:pPr>
        <w:pStyle w:val="Heading2"/>
      </w:pPr>
      <w:bookmarkStart w:id="7790" w:name="_Toc259722715"/>
      <w:bookmarkStart w:id="7791" w:name="_Toc275503061"/>
      <w:bookmarkStart w:id="7792" w:name="_Toc371378711"/>
      <w:bookmarkStart w:id="7793" w:name="RFQIssuedDate"/>
      <w:bookmarkStart w:id="7794" w:name="_Toc528565324"/>
      <w:r>
        <w:t>RFQIssuedDate</w:t>
      </w:r>
      <w:bookmarkEnd w:id="7790"/>
      <w:bookmarkEnd w:id="7791"/>
      <w:bookmarkEnd w:id="7792"/>
      <w:bookmarkEnd w:id="7793"/>
      <w:bookmarkEnd w:id="77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87" o:spid="_x0000_s4429" style="position:absolute;left:0;text-align:left;margin-left:0;margin-top:0;width:50pt;height:50pt;z-index:251857408;visibility:hidden" coordsize="139,387" o:spt="100" o:preferrelative="t" adj="0,,0" path="">
                  <v:stroke joinstyle="round"/>
                  <v:formulas/>
                  <v:path o:connecttype="segments"/>
                  <o:lock v:ext="edit" selection="t"/>
                </v:shape>
              </w:pict>
            </w:r>
            <w:r w:rsidRPr="00557255">
              <w:pict>
                <v:shape id="_x0000_s5177" style="position:absolute;left:0;text-align:left;margin-left:5582.5pt;margin-top:7.2pt;width:232.5pt;height:83.25pt;z-index:-250716672;mso-wrap-edited:t;mso-position-horizontal:right" coordsize="" o:spt="100" wrapcoords="-30 424 312 424 620 424 620 151 620 151 620 0 1000 0 1000 0 1000 1051 620 1051 620 763 312 763 312 756 -30 756 -30 424" adj="0,,0" path="">
                  <v:stroke joinstyle="round"/>
                  <v:imagedata r:id="rId1725" o:title="dc_1287"/>
                  <v:formulas/>
                  <v:path o:connecttype="segments"/>
                  <w10:wrap type="tight"/>
                </v:shape>
              </w:pict>
            </w:r>
            <w:r w:rsidR="00DF657D">
              <w:t>The Date and Time the RFQ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795" w:name="_Toc259722716"/>
      <w:bookmarkStart w:id="7796" w:name="_Toc275503062"/>
      <w:bookmarkStart w:id="7797" w:name="_Toc371378712"/>
      <w:bookmarkStart w:id="7798" w:name="RFQLineItem"/>
      <w:bookmarkStart w:id="7799" w:name="_Toc528565325"/>
      <w:r>
        <w:t>RFQLineItem</w:t>
      </w:r>
      <w:bookmarkEnd w:id="7795"/>
      <w:bookmarkEnd w:id="7796"/>
      <w:bookmarkEnd w:id="7797"/>
      <w:bookmarkEnd w:id="7798"/>
      <w:bookmarkEnd w:id="77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88" o:spid="_x0000_s4430" style="position:absolute;left:0;text-align:left;margin-left:0;margin-top:0;width:50pt;height:50pt;z-index:251858432;visibility:hidden" coordsize="1261,567" o:spt="100" o:preferrelative="t" adj="0,,0" path="">
                  <v:stroke joinstyle="round"/>
                  <v:formulas/>
                  <v:path o:connecttype="segments"/>
                  <o:lock v:ext="edit" selection="t"/>
                </v:shape>
              </w:pict>
            </w:r>
            <w:r w:rsidRPr="00557255">
              <w:pict>
                <v:shape id="_x0000_s5178" style="position:absolute;left:0;text-align:left;margin-left:6300.25pt;margin-top:7.2pt;width:257.25pt;height:571.5pt;z-index:-250715648;mso-wrap-edited:t;mso-position-horizontal:right" coordsize="" o:spt="100" wrapcoords="-30 271 183 271 183 5 393 5 393 5 393 0 1000 0 1000 0 1000 1006 393 1006 393 575 183 575 183 326 -30 326 -30 271" adj="0,,0" path="">
                  <v:stroke joinstyle="round"/>
                  <v:imagedata r:id="rId1726" o:title="dc_1288"/>
                  <v:formulas/>
                  <v:path o:connecttype="segments"/>
                  <w10:wrap type="tight"/>
                </v:shape>
              </w:pict>
            </w:r>
            <w:r w:rsidR="00DF657D">
              <w:t xml:space="preserve">The repetitive detail for the RFQ </w:t>
            </w:r>
            <w:r w:rsidR="00ED105B">
              <w:t>e-Document</w:t>
            </w:r>
            <w:r w:rsidR="00DF657D">
              <w:t>.</w:t>
            </w:r>
          </w:p>
          <w:p w:rsidR="00DF657D" w:rsidRDefault="00DF657D" w:rsidP="00DF657D">
            <w:pPr>
              <w:pStyle w:val="Bold3"/>
            </w:pPr>
            <w:r>
              <w:t>RFQLineItemStatusType [attribute]</w:t>
            </w:r>
          </w:p>
          <w:p w:rsidR="00DF657D" w:rsidRDefault="00DF657D" w:rsidP="00DF657D">
            <w:pPr>
              <w:pStyle w:val="Italic3"/>
            </w:pPr>
            <w:r>
              <w:t>RFQLineItemStatusType is mandatory. A single instance is required.</w:t>
            </w:r>
          </w:p>
          <w:p w:rsidR="00DF657D" w:rsidRDefault="00DF657D" w:rsidP="00DF657D">
            <w:pPr>
              <w:pStyle w:val="Normal3"/>
            </w:pPr>
            <w:r>
              <w:t>Defines the status of the RFQ line item</w:t>
            </w:r>
          </w:p>
          <w:p w:rsidR="00DF657D" w:rsidRDefault="00DF657D" w:rsidP="00DF657D">
            <w:pPr>
              <w:pStyle w:val="Normal3"/>
            </w:pPr>
            <w:r>
              <w:t>Refer to RFQLineItemStatusType definition for any enumerations.</w:t>
            </w:r>
          </w:p>
          <w:p w:rsidR="00DF657D" w:rsidRDefault="00DF657D" w:rsidP="00DF657D">
            <w:pPr>
              <w:pStyle w:val="Bold3"/>
            </w:pPr>
            <w:r>
              <w:t>RFQLineItemDocumentStatus [attribute]</w:t>
            </w:r>
          </w:p>
          <w:p w:rsidR="00DF657D" w:rsidRDefault="00DF657D" w:rsidP="00DF657D">
            <w:pPr>
              <w:pStyle w:val="Italic3"/>
            </w:pPr>
            <w:r>
              <w:t>RFQLineItemDocumentStatus is optional. A single instance might exist.</w:t>
            </w:r>
          </w:p>
          <w:p w:rsidR="00DF657D" w:rsidRDefault="00DF657D" w:rsidP="00DF657D">
            <w:pPr>
              <w:pStyle w:val="Normal3"/>
            </w:pPr>
            <w:r>
              <w:t>Defines the actual document status for the RFQLineItem.</w:t>
            </w:r>
          </w:p>
          <w:p w:rsidR="00DF657D" w:rsidRDefault="00DF657D" w:rsidP="00DF657D">
            <w:pPr>
              <w:pStyle w:val="Normal3"/>
            </w:pPr>
            <w:r>
              <w:t>Refer to RFQLineItemDocumentStatus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RFQReference</w:t>
            </w:r>
          </w:p>
          <w:p w:rsidR="00DF657D" w:rsidRDefault="00DF657D" w:rsidP="00DF657D">
            <w:pPr>
              <w:pStyle w:val="Italic4"/>
            </w:pPr>
            <w:r>
              <w:t>RFQReference is optional. Multiple instances might exist.</w:t>
            </w:r>
          </w:p>
          <w:p w:rsidR="00DF657D" w:rsidRDefault="00DF657D" w:rsidP="00DF657D">
            <w:pPr>
              <w:pStyle w:val="Normal4"/>
            </w:pPr>
            <w:r>
              <w:t>A repeatable element that details the relevant references (such as contract number) pertaining to the RFQ. The RFQReference is defined by RFQReferenceType.</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800" w:name="_Toc259722717"/>
      <w:bookmarkStart w:id="7801" w:name="_Toc275503063"/>
      <w:bookmarkStart w:id="7802" w:name="_Toc371378713"/>
      <w:bookmarkStart w:id="7803" w:name="RFQLineItemDocumentStatus_a"/>
      <w:bookmarkStart w:id="7804" w:name="_Toc528565326"/>
      <w:r>
        <w:t>RFQLineItemDocumentStatus [attribute]</w:t>
      </w:r>
      <w:bookmarkEnd w:id="7800"/>
      <w:bookmarkEnd w:id="7801"/>
      <w:bookmarkEnd w:id="7802"/>
      <w:bookmarkEnd w:id="7803"/>
      <w:bookmarkEnd w:id="78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89" o:spid="_x0000_s4431" style="position:absolute;left:0;text-align:left;margin-left:0;margin-top:0;width:50pt;height:50pt;z-index:251859456;visibility:hidden" coordsize="89,252" o:spt="100" o:preferrelative="t" adj="0,,0" path="">
                  <v:stroke joinstyle="round"/>
                  <v:formulas/>
                  <v:path o:connecttype="segments"/>
                  <o:lock v:ext="edit" selection="t"/>
                </v:shape>
              </w:pict>
            </w:r>
            <w:r w:rsidRPr="00557255">
              <w:pict>
                <v:shape id="_x0000_s5179" style="position:absolute;left:0;text-align:left;margin-left:3233.5pt;margin-top:7.2pt;width:151.5pt;height:53.25pt;z-index:-250714624;mso-wrap-edited:t;mso-position-horizontal:right" coordsize="" o:spt="100" wrapcoords="-30 0 1000 0 1000 1079 1000 1079 -30 1079 -30 0" adj="0,,0" path="">
                  <v:stroke joinstyle="round"/>
                  <v:imagedata r:id="rId1727" o:title="dc_1289"/>
                  <v:formulas/>
                  <v:path o:connecttype="segments"/>
                  <w10:wrap type="tight"/>
                </v:shape>
              </w:pict>
            </w:r>
            <w:r w:rsidR="00DF657D">
              <w:t>Defines the actual document status for the RFQLineItem.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Requested</w:t>
            </w:r>
          </w:p>
          <w:p w:rsidR="00DF657D" w:rsidRDefault="00DF657D" w:rsidP="00DF657D">
            <w:pPr>
              <w:pStyle w:val="Normal3"/>
            </w:pPr>
            <w:r>
              <w:t>The supplied information of the document item is ordered.</w:t>
            </w:r>
          </w:p>
        </w:tc>
      </w:tr>
    </w:tbl>
    <w:p w:rsidR="00DF657D" w:rsidRDefault="00DF657D" w:rsidP="00DF657D"/>
    <w:p w:rsidR="00DF657D" w:rsidRDefault="00DF657D" w:rsidP="00DF657D">
      <w:pPr>
        <w:pStyle w:val="Heading2"/>
      </w:pPr>
      <w:bookmarkStart w:id="7805" w:name="_Toc259722718"/>
      <w:bookmarkStart w:id="7806" w:name="_Toc275503064"/>
      <w:bookmarkStart w:id="7807" w:name="_Toc371378714"/>
      <w:bookmarkStart w:id="7808" w:name="RFQLineItemNumber"/>
      <w:bookmarkStart w:id="7809" w:name="_Toc528565327"/>
      <w:r>
        <w:t>RFQLineItemNumber</w:t>
      </w:r>
      <w:bookmarkEnd w:id="7805"/>
      <w:bookmarkEnd w:id="7806"/>
      <w:bookmarkEnd w:id="7807"/>
      <w:bookmarkEnd w:id="7808"/>
      <w:bookmarkEnd w:id="78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90" o:spid="_x0000_s4432" style="position:absolute;left:0;text-align:left;margin-left:0;margin-top:0;width:50pt;height:50pt;z-index:251860480;visibility:hidden" coordsize="67,171" o:spt="100" o:preferrelative="t" adj="0,,0" path="">
                  <v:stroke joinstyle="round"/>
                  <v:formulas/>
                  <v:path o:connecttype="segments"/>
                  <o:lock v:ext="edit" selection="t"/>
                </v:shape>
              </w:pict>
            </w:r>
            <w:r w:rsidRPr="00557255">
              <w:pict>
                <v:shape id="_x0000_s5180" style="position:absolute;left:0;text-align:left;margin-left:1819.75pt;margin-top:7.2pt;width:102.75pt;height:40.5pt;z-index:-250713600;mso-wrap-edited:t;mso-position-horizontal:right" coordsize="" o:spt="100" wrapcoords="-30 104 1000 104 1000 1105 1000 1105 -30 1105 -30 104" adj="0,,0" path="">
                  <v:stroke joinstyle="round"/>
                  <v:imagedata r:id="rId1728" o:title="dc_1290"/>
                  <v:formulas/>
                  <v:path o:connecttype="segments"/>
                  <w10:wrap type="tight"/>
                </v:shape>
              </w:pict>
            </w:r>
            <w:r w:rsidR="00DF657D">
              <w:t>A sequential number that uniquely identifies the RFQ line item.</w:t>
            </w:r>
          </w:p>
        </w:tc>
      </w:tr>
    </w:tbl>
    <w:p w:rsidR="00DF657D" w:rsidRDefault="00DF657D" w:rsidP="00DF657D"/>
    <w:p w:rsidR="00DF657D" w:rsidRDefault="00DF657D" w:rsidP="00DF657D">
      <w:pPr>
        <w:pStyle w:val="Heading2"/>
      </w:pPr>
      <w:bookmarkStart w:id="7810" w:name="_Toc259722719"/>
      <w:bookmarkStart w:id="7811" w:name="_Toc275503065"/>
      <w:bookmarkStart w:id="7812" w:name="_Toc371378715"/>
      <w:bookmarkStart w:id="7813" w:name="RFQLineItemStatusType_a"/>
      <w:bookmarkStart w:id="7814" w:name="_Toc528565328"/>
      <w:r>
        <w:t>RFQLineItemStatusType [attribute]</w:t>
      </w:r>
      <w:bookmarkEnd w:id="7810"/>
      <w:bookmarkEnd w:id="7811"/>
      <w:bookmarkEnd w:id="7812"/>
      <w:bookmarkEnd w:id="7813"/>
      <w:bookmarkEnd w:id="78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91" o:spid="_x0000_s4433" style="position:absolute;left:0;text-align:left;margin-left:0;margin-top:0;width:50pt;height:50pt;z-index:251861504;visibility:hidden" coordsize="89,229" o:spt="100" o:preferrelative="t" adj="0,,0" path="">
                  <v:stroke joinstyle="round"/>
                  <v:formulas/>
                  <v:path o:connecttype="segments"/>
                  <o:lock v:ext="edit" selection="t"/>
                </v:shape>
              </w:pict>
            </w:r>
            <w:r w:rsidRPr="00557255">
              <w:pict>
                <v:shape id="_x0000_s5181" style="position:absolute;left:0;text-align:left;margin-left:2820.25pt;margin-top:7.2pt;width:137.25pt;height:53.25pt;z-index:-250712576;mso-wrap-edited:t;mso-position-horizontal:right" coordsize="" o:spt="100" wrapcoords="-30 0 1000 0 1000 1079 1000 1079 -30 1079 -30 0" adj="0,,0" path="">
                  <v:stroke joinstyle="round"/>
                  <v:imagedata r:id="rId1729" o:title="dc_1291"/>
                  <v:formulas/>
                  <v:path o:connecttype="segments"/>
                  <w10:wrap type="tight"/>
                </v:shape>
              </w:pict>
            </w:r>
            <w:r w:rsidR="00DF657D">
              <w:t>Defines the status of the RFQ line item</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New</w:t>
            </w:r>
          </w:p>
          <w:p w:rsidR="00DF657D" w:rsidRDefault="00DF657D" w:rsidP="00DF657D">
            <w:pPr>
              <w:pStyle w:val="Normal3"/>
            </w:pPr>
            <w:r w:rsidRPr="007D6F1F">
              <w:t xml:space="preserve">The </w:t>
            </w:r>
            <w:r>
              <w:t xml:space="preserve">supplied </w:t>
            </w:r>
            <w:r w:rsidRPr="007D6F1F">
              <w:t>information is new and supplied for the first time</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tc>
      </w:tr>
    </w:tbl>
    <w:p w:rsidR="00DF657D" w:rsidRDefault="00DF657D" w:rsidP="00DF657D"/>
    <w:p w:rsidR="00DF657D" w:rsidRDefault="00DF657D" w:rsidP="00DF657D">
      <w:pPr>
        <w:pStyle w:val="Heading2"/>
      </w:pPr>
      <w:bookmarkStart w:id="7815" w:name="_Toc259722720"/>
      <w:bookmarkStart w:id="7816" w:name="_Toc275503066"/>
      <w:bookmarkStart w:id="7817" w:name="_Toc371378716"/>
      <w:bookmarkStart w:id="7818" w:name="RFQNumber"/>
      <w:bookmarkStart w:id="7819" w:name="_Toc528565329"/>
      <w:r>
        <w:t>RFQNumber</w:t>
      </w:r>
      <w:bookmarkEnd w:id="7815"/>
      <w:bookmarkEnd w:id="7816"/>
      <w:bookmarkEnd w:id="7817"/>
      <w:bookmarkEnd w:id="7818"/>
      <w:bookmarkEnd w:id="78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92" o:spid="_x0000_s4434" style="position:absolute;left:0;text-align:left;margin-left:0;margin-top:0;width:50pt;height:50pt;z-index:251862528;visibility:hidden" coordsize="67,112" o:spt="100" o:preferrelative="t" adj="0,,0" path="">
                  <v:stroke joinstyle="round"/>
                  <v:formulas/>
                  <v:path o:connecttype="segments"/>
                  <o:lock v:ext="edit" selection="t"/>
                </v:shape>
              </w:pict>
            </w:r>
            <w:r w:rsidRPr="00557255">
              <w:pict>
                <v:shape id="_x0000_s5182" style="position:absolute;left:0;text-align:left;margin-left:797.5pt;margin-top:7.2pt;width:67.5pt;height:40.5pt;z-index:-250711552;mso-wrap-edited:t;mso-position-horizontal:right" coordsize="" o:spt="100" wrapcoords="-30 104 1000 104 1000 1105 1000 1105 -30 1105 -30 104" adj="0,,0" path="">
                  <v:stroke joinstyle="round"/>
                  <v:imagedata r:id="rId1730" o:title="dc_1292"/>
                  <v:formulas/>
                  <v:path o:connecttype="segments"/>
                  <w10:wrap type="tight"/>
                </v:shape>
              </w:pict>
            </w:r>
            <w:r w:rsidR="00DF657D">
              <w:t>The unique RFQ identifier as designated by the buyer.</w:t>
            </w:r>
          </w:p>
        </w:tc>
      </w:tr>
    </w:tbl>
    <w:p w:rsidR="00DF657D" w:rsidRDefault="00DF657D" w:rsidP="00DF657D"/>
    <w:p w:rsidR="00DF657D" w:rsidRDefault="00DF657D" w:rsidP="00DF657D">
      <w:pPr>
        <w:pStyle w:val="Heading2"/>
      </w:pPr>
      <w:bookmarkStart w:id="7820" w:name="_Toc259722721"/>
      <w:bookmarkStart w:id="7821" w:name="_Toc275503067"/>
      <w:bookmarkStart w:id="7822" w:name="_Toc371378717"/>
      <w:bookmarkStart w:id="7823" w:name="RFQReference"/>
      <w:bookmarkStart w:id="7824" w:name="_Toc528565330"/>
      <w:r>
        <w:t>RFQReference</w:t>
      </w:r>
      <w:bookmarkEnd w:id="7820"/>
      <w:bookmarkEnd w:id="7821"/>
      <w:bookmarkEnd w:id="7822"/>
      <w:bookmarkEnd w:id="7823"/>
      <w:bookmarkEnd w:id="78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93" o:spid="_x0000_s4435" style="position:absolute;left:0;text-align:left;margin-left:0;margin-top:0;width:50pt;height:50pt;z-index:251863552;visibility:hidden" coordsize="154,324" o:spt="100" o:preferrelative="t" adj="0,,0" path="">
                  <v:stroke joinstyle="round"/>
                  <v:formulas/>
                  <v:path o:connecttype="segments"/>
                  <o:lock v:ext="edit" selection="t"/>
                </v:shape>
              </w:pict>
            </w:r>
            <w:r w:rsidRPr="00557255">
              <w:pict>
                <v:shape id="_x0000_s5183" style="position:absolute;left:0;text-align:left;margin-left:4473.25pt;margin-top:7.2pt;width:194.25pt;height:92.25pt;z-index:-250710528;mso-wrap-edited:t;mso-position-horizontal:right" coordsize="" o:spt="100" wrapcoords="-30 389 351 389 351 45 351 45 351 0 1000 0 1000 0 1000 1046 351 1046 351 968 -30 968 -30 389" adj="0,,0" path="">
                  <v:stroke joinstyle="round"/>
                  <v:imagedata r:id="rId1731" o:title="dc_1293"/>
                  <v:formulas/>
                  <v:path o:connecttype="segments"/>
                  <w10:wrap type="tight"/>
                </v:shape>
              </w:pict>
            </w:r>
            <w:r w:rsidR="00DF657D">
              <w:t>A repeatable element that details the relevant references (such as contract number) pertaining to the RFQ. The RFQReference is defined by RFQReferenceType.</w:t>
            </w:r>
          </w:p>
          <w:p w:rsidR="00DF657D" w:rsidRDefault="00DF657D" w:rsidP="00ED024D">
            <w:pPr>
              <w:pStyle w:val="Bold3"/>
            </w:pPr>
            <w:r>
              <w:t>RFQReferenceType [attribute]</w:t>
            </w:r>
          </w:p>
          <w:p w:rsidR="00DF657D" w:rsidRDefault="00DF657D" w:rsidP="00ED024D">
            <w:pPr>
              <w:pStyle w:val="Italic3"/>
            </w:pPr>
            <w:r>
              <w:t>RFQReferenceType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825" w:name="_Toc259722722"/>
      <w:bookmarkStart w:id="7826" w:name="_Toc275503068"/>
      <w:bookmarkStart w:id="7827" w:name="_Toc371378718"/>
      <w:bookmarkStart w:id="7828" w:name="RFQReferenceType_a"/>
      <w:bookmarkStart w:id="7829" w:name="_Toc528565331"/>
      <w:r>
        <w:t>RFQReferenceType [attribute]</w:t>
      </w:r>
      <w:bookmarkEnd w:id="7825"/>
      <w:bookmarkEnd w:id="7826"/>
      <w:bookmarkEnd w:id="7827"/>
      <w:bookmarkEnd w:id="7828"/>
      <w:bookmarkEnd w:id="78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94" o:spid="_x0000_s5763" style="position:absolute;left:0;text-align:left;margin-left:0;margin-top:0;width:50pt;height:50pt;z-index:253130240;visibility:hidden" coordsize="89,182" o:spt="100" o:preferrelative="t" adj="0,,0" path="">
                  <v:stroke joinstyle="round"/>
                  <v:formulas/>
                  <v:path o:connecttype="segments"/>
                  <o:lock v:ext="edit" selection="t"/>
                </v:shape>
              </w:pict>
            </w:r>
            <w:r w:rsidRPr="00557255">
              <w:pict>
                <v:shape id="_x0000_s5764" style="position:absolute;left:0;text-align:left;margin-left:2015.5pt;margin-top:7.2pt;width:109.5pt;height:53.25pt;z-index:-250185216;mso-wrap-edited:t;mso-position-horizontal:right" coordsize="" o:spt="100" wrapcoords="-30 0 1000 0 1000 1079 1000 1079 -30 1079 -30 0" adj="0,,0" path="">
                  <v:stroke joinstyle="round"/>
                  <v:imagedata r:id="rId1732" o:title="dc_129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830" w:name="_Toc259722723"/>
      <w:bookmarkStart w:id="7831" w:name="_Toc275503069"/>
      <w:bookmarkStart w:id="7832" w:name="_Toc371378719"/>
      <w:bookmarkStart w:id="7833" w:name="RFQRespondByDate"/>
      <w:bookmarkStart w:id="7834" w:name="_Toc528565332"/>
      <w:r>
        <w:t>RFQRespondByDate</w:t>
      </w:r>
      <w:bookmarkEnd w:id="7830"/>
      <w:bookmarkEnd w:id="7831"/>
      <w:bookmarkEnd w:id="7832"/>
      <w:bookmarkEnd w:id="7833"/>
      <w:bookmarkEnd w:id="78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95" o:spid="_x0000_s4436" style="position:absolute;left:0;text-align:left;margin-left:0;margin-top:0;width:50pt;height:50pt;z-index:251864576;visibility:hidden" coordsize="139,421" o:spt="100" o:preferrelative="t" adj="0,,0" path="">
                  <v:stroke joinstyle="round"/>
                  <v:formulas/>
                  <v:path o:connecttype="segments"/>
                  <o:lock v:ext="edit" selection="t"/>
                </v:shape>
              </w:pict>
            </w:r>
            <w:r w:rsidRPr="00557255">
              <w:pict>
                <v:shape id="_x0000_s5184" style="position:absolute;left:0;text-align:left;margin-left:6169.75pt;margin-top:7.2pt;width:252.75pt;height:83.25pt;z-index:-250709504;mso-wrap-edited:t;mso-position-horizontal:right" coordsize="" o:spt="100" wrapcoords="-30 424 368 424 650 424 650 151 650 151 650 0 1000 0 1000 0 1000 1051 650 1051 650 763 368 763 368 756 -30 756 -30 424" adj="0,,0" path="">
                  <v:stroke joinstyle="round"/>
                  <v:imagedata r:id="rId1733" o:title="dc_1295"/>
                  <v:formulas/>
                  <v:path o:connecttype="segments"/>
                  <w10:wrap type="tight"/>
                </v:shape>
              </w:pict>
            </w:r>
            <w:r w:rsidR="00DF657D">
              <w:t>The Date and Time by which a response needs to be received by the RFQ issuer.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35" w:name="_Toc259722724"/>
      <w:bookmarkStart w:id="7836" w:name="_Toc275503070"/>
      <w:bookmarkStart w:id="7837" w:name="_Toc371378720"/>
      <w:bookmarkStart w:id="7838" w:name="RFQResponse"/>
      <w:bookmarkStart w:id="7839" w:name="_Toc528565333"/>
      <w:r>
        <w:t>RFQResponse</w:t>
      </w:r>
      <w:bookmarkEnd w:id="7835"/>
      <w:bookmarkEnd w:id="7836"/>
      <w:bookmarkEnd w:id="7837"/>
      <w:bookmarkEnd w:id="7838"/>
      <w:bookmarkEnd w:id="7839"/>
    </w:p>
    <w:tbl>
      <w:tblPr>
        <w:tblW w:w="5000" w:type="pct"/>
        <w:tblCellMar>
          <w:top w:w="144" w:type="dxa"/>
          <w:left w:w="115" w:type="dxa"/>
          <w:right w:w="115" w:type="dxa"/>
        </w:tblCellMar>
        <w:tblLook w:val="01E0"/>
      </w:tblPr>
      <w:tblGrid>
        <w:gridCol w:w="9584"/>
      </w:tblGrid>
      <w:tr w:rsidR="00DF657D" w:rsidTr="00DF657D">
        <w:tc>
          <w:tcPr>
            <w:tcW w:w="5000" w:type="pct"/>
          </w:tcPr>
          <w:p w:rsidR="00954711" w:rsidRDefault="00557255" w:rsidP="00954711">
            <w:pPr>
              <w:pStyle w:val="Normal2"/>
            </w:pPr>
            <w:r w:rsidRPr="00557255">
              <w:pict>
                <v:shape id="dc_1296" o:spid="_x0000_s4437" style="position:absolute;left:0;text-align:left;margin-left:0;margin-top:0;width:50pt;height:50pt;z-index:251865600;visibility:hidden" coordsize="369,451" o:spt="100" o:preferrelative="t" adj="0,,0" path="">
                  <v:stroke joinstyle="round"/>
                  <v:formulas/>
                  <v:path o:connecttype="segments"/>
                  <o:lock v:ext="edit" selection="t"/>
                </v:shape>
              </w:pict>
            </w:r>
            <w:r w:rsidRPr="00557255">
              <w:pict>
                <v:shape id="_x0000_s5185" style="position:absolute;left:0;text-align:left;margin-left:6691.75pt;margin-top:7.2pt;width:270.75pt;height:221.25pt;z-index:-250708480;mso-wrap-edited:t;mso-position-horizontal:right" coordsize="" o:spt="100" wrapcoords="-30 346 250 346 250 18 514 18 514 18 514 0 1000 0 1000 0 1000 1019 514 1019 514 808 250 808 250 472 -30 472 -30 346" adj="0,,0" path="">
                  <v:stroke joinstyle="round"/>
                  <v:imagedata r:id="rId1734" o:title="dc_1296"/>
                  <v:formulas/>
                  <v:path o:connecttype="segments"/>
                  <w10:wrap type="tight"/>
                </v:shape>
              </w:pict>
            </w:r>
            <w:r w:rsidR="00DF657D">
              <w:t xml:space="preserve">The </w:t>
            </w:r>
            <w:r w:rsidR="00954711">
              <w:t>RFQResponse element is the root element for the RFQResponse e-Document.</w:t>
            </w:r>
          </w:p>
          <w:p w:rsidR="00DF657D" w:rsidRDefault="00954711" w:rsidP="00954711">
            <w:pPr>
              <w:pStyle w:val="Normal2"/>
            </w:pPr>
            <w:r>
              <w:t>A supplier sends an RFQResponse e-Document to a buyer as a response to an RFQ e-Document from the buyer. The e-Document specifies a quotation for product availability, shipping, and price</w:t>
            </w:r>
            <w:r w:rsidR="00DF657D">
              <w:t>.</w:t>
            </w:r>
          </w:p>
          <w:p w:rsidR="00DF657D" w:rsidRDefault="00DF657D" w:rsidP="00DF657D">
            <w:pPr>
              <w:pStyle w:val="Bold3"/>
            </w:pPr>
            <w:r>
              <w:t>RFQResponseStatusType [attribute]</w:t>
            </w:r>
          </w:p>
          <w:p w:rsidR="00DF657D" w:rsidRDefault="00DF657D" w:rsidP="00DF657D">
            <w:pPr>
              <w:pStyle w:val="Italic3"/>
            </w:pPr>
            <w:r>
              <w:t>RFQResponseStatusType is mandatory. A single instance is required.</w:t>
            </w:r>
          </w:p>
          <w:p w:rsidR="00DF657D" w:rsidRDefault="00DF657D" w:rsidP="00DF657D">
            <w:pPr>
              <w:pStyle w:val="Normal3"/>
            </w:pPr>
            <w:r>
              <w:t>This attribute acts as a flag indicating what processing may be required.</w:t>
            </w:r>
          </w:p>
          <w:p w:rsidR="00DF657D" w:rsidRDefault="00DF657D" w:rsidP="00DF657D">
            <w:pPr>
              <w:pStyle w:val="Normal3"/>
            </w:pPr>
            <w:r>
              <w:t>Refer to RFQResponseStatusType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w:t>
            </w:r>
          </w:p>
          <w:p w:rsidR="00DF657D" w:rsidRDefault="00DF657D" w:rsidP="00DF657D">
            <w:pPr>
              <w:pStyle w:val="Italic4"/>
            </w:pPr>
            <w:r>
              <w:t>RFQResponseHeader is mandatory. A single instance is required.</w:t>
            </w:r>
          </w:p>
          <w:p w:rsidR="00DF657D" w:rsidRDefault="00DF657D" w:rsidP="00DF657D">
            <w:pPr>
              <w:pStyle w:val="Normal4"/>
            </w:pPr>
            <w:r>
              <w:t xml:space="preserve">Information that pertains to the entire </w:t>
            </w:r>
            <w:r w:rsidR="00AF1EA0">
              <w:t>RFQResponse</w:t>
            </w:r>
            <w:r>
              <w:t>.</w:t>
            </w:r>
          </w:p>
          <w:p w:rsidR="00DF657D" w:rsidRDefault="00DF657D" w:rsidP="00DF657D">
            <w:pPr>
              <w:pStyle w:val="Bold4"/>
            </w:pPr>
            <w:r>
              <w:t>RFQResponseLineItem</w:t>
            </w:r>
          </w:p>
          <w:p w:rsidR="00DF657D" w:rsidRDefault="00DF657D" w:rsidP="00DF657D">
            <w:pPr>
              <w:pStyle w:val="Italic4"/>
            </w:pPr>
            <w:r>
              <w:t>RFQResponseLineItem is mandatory. One instance is required, multiple instances might exist.</w:t>
            </w:r>
          </w:p>
          <w:p w:rsidR="00DF657D" w:rsidRDefault="00DF657D" w:rsidP="00DF657D">
            <w:pPr>
              <w:pStyle w:val="Normal4"/>
            </w:pPr>
            <w:r>
              <w:t>A group element that contains the response details provided by the party responding to the RFQ.</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p w:rsidR="00DF657D" w:rsidRDefault="00DF657D" w:rsidP="00DF657D">
            <w:pPr>
              <w:pStyle w:val="Bold4"/>
            </w:pPr>
            <w:r>
              <w:t>RFQResponseSummary</w:t>
            </w:r>
          </w:p>
          <w:p w:rsidR="00DF657D" w:rsidRDefault="00DF657D" w:rsidP="00DF657D">
            <w:pPr>
              <w:pStyle w:val="Italic4"/>
            </w:pPr>
            <w:r>
              <w:t>RFQResponseSummary is mandatory. A single instance is required.</w:t>
            </w:r>
          </w:p>
          <w:p w:rsidR="00DF657D" w:rsidRDefault="00DF657D" w:rsidP="00DF657D">
            <w:pPr>
              <w:pStyle w:val="Normal4"/>
            </w:pPr>
            <w:r>
              <w:t>A group element that contains information that summarizes the contents of the RFQResponse.</w:t>
            </w:r>
          </w:p>
        </w:tc>
      </w:tr>
    </w:tbl>
    <w:p w:rsidR="00DF657D" w:rsidRDefault="00DF657D" w:rsidP="00DF657D"/>
    <w:p w:rsidR="00DF657D" w:rsidRDefault="00DF657D" w:rsidP="00DF657D">
      <w:pPr>
        <w:pStyle w:val="Heading2"/>
      </w:pPr>
      <w:bookmarkStart w:id="7840" w:name="_Toc259722725"/>
      <w:bookmarkStart w:id="7841" w:name="_Toc275503071"/>
      <w:bookmarkStart w:id="7842" w:name="_Toc371378721"/>
      <w:bookmarkStart w:id="7843" w:name="RFQResponseHeader"/>
      <w:bookmarkStart w:id="7844" w:name="_Toc528565334"/>
      <w:r>
        <w:t>RFQResponseHeader</w:t>
      </w:r>
      <w:bookmarkEnd w:id="7840"/>
      <w:bookmarkEnd w:id="7841"/>
      <w:bookmarkEnd w:id="7842"/>
      <w:bookmarkEnd w:id="7843"/>
      <w:bookmarkEnd w:id="78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97" o:spid="_x0000_s4438" style="position:absolute;left:0;text-align:left;margin-left:0;margin-top:0;width:50pt;height:50pt;z-index:251866624;visibility:hidden" coordsize="1157,589" o:spt="100" o:preferrelative="t" adj="0,,0" path="">
                  <v:stroke joinstyle="round"/>
                  <v:formulas/>
                  <v:path o:connecttype="segments"/>
                  <o:lock v:ext="edit" selection="t"/>
                </v:shape>
              </w:pict>
            </w:r>
            <w:r w:rsidRPr="00557255">
              <w:pict>
                <v:shape id="_x0000_s5186" style="position:absolute;left:0;text-align:left;margin-left:7279pt;margin-top:7.2pt;width:291pt;height:571.5pt;z-index:-250707456;mso-wrap-edited:t;mso-position-horizontal:right" coordsize="" o:spt="100" wrapcoords="-30 260 275 260 275 6 477 6 477 6 477 0 1000 0 1000 0 1000 1007 477 1007 477 556 275 556 275 300 -30 300 -30 260" adj="0,,0" path="">
                  <v:stroke joinstyle="round"/>
                  <v:imagedata r:id="rId1735" o:title="dc_1297"/>
                  <v:formulas/>
                  <v:path o:connecttype="segments"/>
                  <w10:wrap type="tight"/>
                </v:shape>
              </w:pict>
            </w:r>
            <w:r w:rsidR="00DF657D">
              <w:t xml:space="preserve">Information that pertains to the entire </w:t>
            </w:r>
            <w:r w:rsidR="00AF1EA0">
              <w:t>RFQResponse</w:t>
            </w:r>
            <w:r w:rsidR="00DF657D">
              <w:t>.</w:t>
            </w:r>
          </w:p>
          <w:p w:rsidR="00DF657D" w:rsidRDefault="00DF657D" w:rsidP="00DF657D">
            <w:pPr>
              <w:pStyle w:val="Bold3"/>
            </w:pPr>
            <w:r>
              <w:t>RFQResponseHeaderStatusType [attribute]</w:t>
            </w:r>
          </w:p>
          <w:p w:rsidR="00DF657D" w:rsidRDefault="00DF657D" w:rsidP="00DF657D">
            <w:pPr>
              <w:pStyle w:val="Italic3"/>
            </w:pPr>
            <w:r>
              <w:t>RFQResponseHeaderStatusType is mandatory. A single instance is required.</w:t>
            </w:r>
          </w:p>
          <w:p w:rsidR="00DF657D" w:rsidRDefault="00DF657D" w:rsidP="00DF657D">
            <w:pPr>
              <w:pStyle w:val="Normal3"/>
            </w:pPr>
            <w:r>
              <w:t>Defines the status of the RFQ header</w:t>
            </w:r>
          </w:p>
          <w:p w:rsidR="00DF657D" w:rsidRDefault="00DF657D" w:rsidP="00DF657D">
            <w:pPr>
              <w:pStyle w:val="Normal3"/>
            </w:pPr>
            <w:r>
              <w:t>Refer to RFQResponseHeaderStatusType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RFQResponseHeaderStatusTypeText</w:t>
            </w:r>
          </w:p>
          <w:p w:rsidR="00DF657D" w:rsidRDefault="00DF657D" w:rsidP="00DF657D">
            <w:pPr>
              <w:pStyle w:val="Italic4"/>
            </w:pPr>
            <w:r>
              <w:t>RFQResponseHeaderStatusTypeText is optional. A single instance might exist.</w:t>
            </w:r>
          </w:p>
          <w:p w:rsidR="00DF657D" w:rsidRDefault="00DF657D" w:rsidP="00DF657D">
            <w:pPr>
              <w:pStyle w:val="Normal4"/>
            </w:pPr>
            <w:r>
              <w:t xml:space="preserve">A text field that may provide detail explaining the status of the RFQResponse. </w:t>
            </w:r>
          </w:p>
          <w:p w:rsidR="00DF657D" w:rsidRDefault="00DF657D" w:rsidP="00DF657D">
            <w:pPr>
              <w:pStyle w:val="Normal4"/>
            </w:pPr>
            <w:r>
              <w:t>When an RFQ is rejected, the reason for the rejection must be specified in this field.</w:t>
            </w:r>
          </w:p>
          <w:p w:rsidR="00DF657D" w:rsidRDefault="00DF657D" w:rsidP="00DF657D">
            <w:pPr>
              <w:pStyle w:val="Bold4"/>
            </w:pPr>
            <w:r>
              <w:t>RFQResponseNumber</w:t>
            </w:r>
          </w:p>
          <w:p w:rsidR="00DF657D" w:rsidRDefault="00DF657D" w:rsidP="00DF657D">
            <w:pPr>
              <w:pStyle w:val="Italic4"/>
            </w:pPr>
            <w:r>
              <w:t>RFQResponseNumber is optional. A single instance might exist.</w:t>
            </w:r>
          </w:p>
          <w:p w:rsidR="00DF657D" w:rsidRDefault="00DF657D" w:rsidP="00DF657D">
            <w:pPr>
              <w:pStyle w:val="Normal4"/>
            </w:pPr>
            <w:r>
              <w:t xml:space="preserve">The identifying number of the </w:t>
            </w:r>
            <w:r w:rsidR="00AF1EA0">
              <w:t>RFQResponse</w:t>
            </w:r>
            <w:r>
              <w:t>.</w:t>
            </w:r>
          </w:p>
          <w:p w:rsidR="00DF657D" w:rsidRDefault="00DF657D" w:rsidP="00DF657D">
            <w:pPr>
              <w:pStyle w:val="Bold4"/>
            </w:pPr>
            <w:r>
              <w:t>RFQResponseIssuedDate</w:t>
            </w:r>
          </w:p>
          <w:p w:rsidR="00DF657D" w:rsidRDefault="00DF657D" w:rsidP="00DF657D">
            <w:pPr>
              <w:pStyle w:val="Italic4"/>
            </w:pPr>
            <w:r>
              <w:t>RFQResponseIssuedDate is mandatory. A single instance is required.</w:t>
            </w:r>
          </w:p>
          <w:p w:rsidR="00DF657D" w:rsidRDefault="00DF657D" w:rsidP="00DF657D">
            <w:pPr>
              <w:pStyle w:val="Normal4"/>
            </w:pPr>
            <w:r>
              <w:t xml:space="preserve">The Date and Time when the response to the </w:t>
            </w:r>
            <w:r w:rsidR="00AF1EA0">
              <w:t>RFQResponse</w:t>
            </w:r>
            <w:r>
              <w:t xml:space="preserve"> was issued.</w:t>
            </w:r>
          </w:p>
          <w:p w:rsidR="00DF657D" w:rsidRDefault="00DF657D" w:rsidP="00DF657D">
            <w:pPr>
              <w:pStyle w:val="Bold4"/>
            </w:pPr>
            <w:r>
              <w:t>RFQInformation</w:t>
            </w:r>
          </w:p>
          <w:p w:rsidR="00DF657D" w:rsidRDefault="00DF657D" w:rsidP="00DF657D">
            <w:pPr>
              <w:pStyle w:val="Italic4"/>
            </w:pPr>
            <w:r>
              <w:t>RFQInformation is mandatory. A single instance is required.</w:t>
            </w:r>
          </w:p>
          <w:p w:rsidR="00DF657D" w:rsidRDefault="00DF657D" w:rsidP="00DF657D">
            <w:pPr>
              <w:pStyle w:val="Normal4"/>
            </w:pPr>
            <w:r>
              <w:t>A group item containing information unique to this RFQ which is provided by the buyer.</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845" w:name="_Toc259722726"/>
      <w:bookmarkStart w:id="7846" w:name="_Toc275503072"/>
      <w:bookmarkStart w:id="7847" w:name="_Toc371378722"/>
      <w:bookmarkStart w:id="7848" w:name="RFQResponseHeaderStatusType_a"/>
      <w:bookmarkStart w:id="7849" w:name="_Toc528565335"/>
      <w:r>
        <w:t>RFQResponseHeaderStatusType [attribute]</w:t>
      </w:r>
      <w:bookmarkEnd w:id="7845"/>
      <w:bookmarkEnd w:id="7846"/>
      <w:bookmarkEnd w:id="7847"/>
      <w:bookmarkEnd w:id="7848"/>
      <w:bookmarkEnd w:id="78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98" o:spid="_x0000_s4439" style="position:absolute;left:0;text-align:left;margin-left:0;margin-top:0;width:50pt;height:50pt;z-index:251867648;visibility:hidden" coordsize="89,285" o:spt="100" o:preferrelative="t" adj="0,,0" path="">
                  <v:stroke joinstyle="round"/>
                  <v:formulas/>
                  <v:path o:connecttype="segments"/>
                  <o:lock v:ext="edit" selection="t"/>
                </v:shape>
              </w:pict>
            </w:r>
            <w:r w:rsidRPr="00557255">
              <w:pict>
                <v:shape id="_x0000_s5187" style="position:absolute;left:0;text-align:left;margin-left:3799pt;margin-top:7.2pt;width:171pt;height:53.25pt;z-index:-250706432;mso-wrap-edited:t;mso-position-horizontal:right" coordsize="" o:spt="100" wrapcoords="-30 0 1000 0 1000 1079 1000 1079 -30 1079 -30 0" adj="0,,0" path="">
                  <v:stroke joinstyle="round"/>
                  <v:imagedata r:id="rId1736" o:title="dc_1298"/>
                  <v:formulas/>
                  <v:path o:connecttype="segments"/>
                  <w10:wrap type="tight"/>
                </v:shape>
              </w:pict>
            </w:r>
            <w:r w:rsidR="00DF657D">
              <w:t>Defines the status of the RFQ header</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850" w:name="_Toc259722727"/>
      <w:bookmarkStart w:id="7851" w:name="_Toc275503073"/>
      <w:bookmarkStart w:id="7852" w:name="_Toc371378723"/>
      <w:bookmarkStart w:id="7853" w:name="RFQResponseHeaderStatusTypeText"/>
      <w:bookmarkStart w:id="7854" w:name="_Toc528565336"/>
      <w:r>
        <w:t>RFQResponseHeaderStatusTypeText</w:t>
      </w:r>
      <w:bookmarkEnd w:id="7850"/>
      <w:bookmarkEnd w:id="7851"/>
      <w:bookmarkEnd w:id="7852"/>
      <w:bookmarkEnd w:id="7853"/>
      <w:bookmarkEnd w:id="78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299" o:spid="_x0000_s4440" style="position:absolute;left:0;text-align:left;margin-left:0;margin-top:0;width:50pt;height:50pt;z-index:251868672;visibility:hidden" coordsize="67,280" o:spt="100" o:preferrelative="t" adj="0,,0" path="">
                  <v:stroke joinstyle="round"/>
                  <v:formulas/>
                  <v:path o:connecttype="segments"/>
                  <o:lock v:ext="edit" selection="t"/>
                </v:shape>
              </w:pict>
            </w:r>
            <w:r w:rsidRPr="00557255">
              <w:pict>
                <v:shape id="_x0000_s5188" style="position:absolute;left:0;text-align:left;margin-left:3712pt;margin-top:7.2pt;width:168pt;height:40.5pt;z-index:-250705408;mso-wrap-edited:t;mso-position-horizontal:right" coordsize="" o:spt="100" wrapcoords="-30 104 1000 104 1000 1105 1000 1105 -30 1105 -30 104" adj="0,,0" path="">
                  <v:stroke joinstyle="round"/>
                  <v:imagedata r:id="rId1737" o:title="dc_1299"/>
                  <v:formulas/>
                  <v:path o:connecttype="segments"/>
                  <w10:wrap type="tight"/>
                </v:shape>
              </w:pict>
            </w:r>
            <w:r w:rsidR="00DF657D">
              <w:t xml:space="preserve">A text field that may provide detail explaining the status of the RFQResponse. </w:t>
            </w:r>
          </w:p>
          <w:p w:rsidR="00DF657D" w:rsidRDefault="00DF657D" w:rsidP="00DF657D">
            <w:pPr>
              <w:pStyle w:val="Normal2"/>
            </w:pPr>
            <w:r>
              <w:t>When an RFQ is rejected, the reason for the rejection must be specified in this field.</w:t>
            </w:r>
          </w:p>
        </w:tc>
      </w:tr>
    </w:tbl>
    <w:p w:rsidR="00DF657D" w:rsidRDefault="00DF657D" w:rsidP="00DF657D"/>
    <w:p w:rsidR="00DF657D" w:rsidRDefault="00DF657D" w:rsidP="00DF657D">
      <w:pPr>
        <w:pStyle w:val="Heading2"/>
      </w:pPr>
      <w:bookmarkStart w:id="7855" w:name="_Toc259722728"/>
      <w:bookmarkStart w:id="7856" w:name="_Toc275503074"/>
      <w:bookmarkStart w:id="7857" w:name="_Toc371378724"/>
      <w:bookmarkStart w:id="7858" w:name="RFQResponseIssuedDate"/>
      <w:bookmarkStart w:id="7859" w:name="_Toc528565337"/>
      <w:r>
        <w:t>RFQResponseIssuedDate</w:t>
      </w:r>
      <w:bookmarkEnd w:id="7855"/>
      <w:bookmarkEnd w:id="7856"/>
      <w:bookmarkEnd w:id="7857"/>
      <w:bookmarkEnd w:id="7858"/>
      <w:bookmarkEnd w:id="78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00" o:spid="_x0000_s4441" style="position:absolute;left:0;text-align:left;margin-left:0;margin-top:0;width:50pt;height:50pt;z-index:251869696;visibility:hidden" coordsize="139,455" o:spt="100" o:preferrelative="t" adj="0,,0" path="">
                  <v:stroke joinstyle="round"/>
                  <v:formulas/>
                  <v:path o:connecttype="segments"/>
                  <o:lock v:ext="edit" selection="t"/>
                </v:shape>
              </w:pict>
            </w:r>
            <w:r w:rsidRPr="00557255">
              <w:pict>
                <v:shape id="_x0000_s5189" style="position:absolute;left:0;text-align:left;margin-left:6757pt;margin-top:7.2pt;width:273pt;height:83.25pt;z-index:-250704384;mso-wrap-edited:t;mso-position-horizontal:right" coordsize="" o:spt="100" wrapcoords="-30 424 415 424 676 424 676 151 676 151 676 0 1000 0 1000 0 1000 1051 676 1051 676 763 415 763 415 756 -30 756 -30 424" adj="0,,0" path="">
                  <v:stroke joinstyle="round"/>
                  <v:imagedata r:id="rId1738" o:title="dc_1300"/>
                  <v:formulas/>
                  <v:path o:connecttype="segments"/>
                  <w10:wrap type="tight"/>
                </v:shape>
              </w:pict>
            </w:r>
            <w:r w:rsidR="00DF657D">
              <w:t xml:space="preserve">The Date and Time when the response to the </w:t>
            </w:r>
            <w:r w:rsidR="00AF1EA0">
              <w:t>RFQResponse</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860" w:name="_Toc259722729"/>
      <w:bookmarkStart w:id="7861" w:name="_Toc275503075"/>
      <w:bookmarkStart w:id="7862" w:name="_Toc371378725"/>
      <w:bookmarkStart w:id="7863" w:name="RFQResponseLineItem"/>
      <w:bookmarkStart w:id="7864" w:name="_Toc528565338"/>
      <w:r>
        <w:t>RFQResponseLineItem</w:t>
      </w:r>
      <w:bookmarkEnd w:id="7860"/>
      <w:bookmarkEnd w:id="7861"/>
      <w:bookmarkEnd w:id="7862"/>
      <w:bookmarkEnd w:id="7863"/>
      <w:bookmarkEnd w:id="78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01" o:spid="_x0000_s4442" style="position:absolute;left:0;text-align:left;margin-left:0;margin-top:0;width:50pt;height:50pt;z-index:251870720;visibility:hidden" coordsize="1348,635" o:spt="100" o:preferrelative="t" adj="0,,0" path="">
                  <v:stroke joinstyle="round"/>
                  <v:formulas/>
                  <v:path o:connecttype="segments"/>
                  <o:lock v:ext="edit" selection="t"/>
                </v:shape>
              </w:pict>
            </w:r>
            <w:r w:rsidRPr="00557255">
              <w:pict>
                <v:shape id="_x0000_s5190" style="position:absolute;left:0;text-align:left;margin-left:6648.25pt;margin-top:7.2pt;width:269.25pt;height:571.5pt;z-index:-250703360;mso-wrap-edited:t;mso-position-horizontal:right" coordsize="" o:spt="100" wrapcoords="-30 270 270 270 270 5 458 5 458 5 458 0 1000 0 1000 0 1000 1006 458 1006 458 570 270 570 270 321 -30 321 -30 270" adj="0,,0" path="">
                  <v:stroke joinstyle="round"/>
                  <v:imagedata r:id="rId1739" o:title="dc_1301"/>
                  <v:formulas/>
                  <v:path o:connecttype="segments"/>
                  <w10:wrap type="tight"/>
                </v:shape>
              </w:pict>
            </w:r>
            <w:r w:rsidR="00DF657D">
              <w:t>A group element that contains the response details provided by the party responding to the RFQ.</w:t>
            </w:r>
          </w:p>
          <w:p w:rsidR="00DF657D" w:rsidRDefault="00DF657D" w:rsidP="00DF657D">
            <w:pPr>
              <w:pStyle w:val="Bold3"/>
            </w:pPr>
            <w:r>
              <w:t>RFQResponseLineItemStatusType [attribute]</w:t>
            </w:r>
          </w:p>
          <w:p w:rsidR="00DF657D" w:rsidRDefault="00DF657D" w:rsidP="00DF657D">
            <w:pPr>
              <w:pStyle w:val="Italic3"/>
            </w:pPr>
            <w:r>
              <w:t>RFQResponseLineItemStatusType is mandatory. A single instance is required.</w:t>
            </w:r>
          </w:p>
          <w:p w:rsidR="00DF657D" w:rsidRDefault="00AF1EA0" w:rsidP="00DF657D">
            <w:pPr>
              <w:pStyle w:val="Normal3"/>
            </w:pPr>
            <w:r>
              <w:t>RFQResponse</w:t>
            </w:r>
            <w:r w:rsidR="00DF657D">
              <w:t xml:space="preserve"> Line Item Status Type</w:t>
            </w:r>
          </w:p>
          <w:p w:rsidR="00DF657D" w:rsidRDefault="00DF657D" w:rsidP="00DF657D">
            <w:pPr>
              <w:pStyle w:val="Normal3"/>
            </w:pPr>
            <w:r>
              <w:t>Refer to RFQResponseLineItemStatusType definition for any enumerations.</w:t>
            </w:r>
          </w:p>
          <w:p w:rsidR="00DF657D" w:rsidRDefault="00DF657D" w:rsidP="00DF657D">
            <w:pPr>
              <w:pStyle w:val="Bold3"/>
            </w:pPr>
            <w:r>
              <w:t>RFQResponseLineItemDocumentStatus [attribute]</w:t>
            </w:r>
          </w:p>
          <w:p w:rsidR="00DF657D" w:rsidRDefault="00DF657D" w:rsidP="00DF657D">
            <w:pPr>
              <w:pStyle w:val="Italic3"/>
            </w:pPr>
            <w:r>
              <w:t>RFQResponseLineItemDocumentStatus is optional. A single instance might exist.</w:t>
            </w:r>
          </w:p>
          <w:p w:rsidR="00DF657D" w:rsidRDefault="00DF657D" w:rsidP="00DF657D">
            <w:pPr>
              <w:pStyle w:val="Normal3"/>
            </w:pPr>
            <w:r>
              <w:t>Defines the actual document status for the RFQResponseLineItem.</w:t>
            </w:r>
          </w:p>
          <w:p w:rsidR="00DF657D" w:rsidRDefault="00DF657D" w:rsidP="00DF657D">
            <w:pPr>
              <w:pStyle w:val="Normal3"/>
            </w:pPr>
            <w:r>
              <w:t>Refer to RFQResponseLineItemDocumentStatus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RFQResponseLineItemStatusTypeText</w:t>
            </w:r>
          </w:p>
          <w:p w:rsidR="00DF657D" w:rsidRDefault="00DF657D" w:rsidP="00DF657D">
            <w:pPr>
              <w:pStyle w:val="Italic4"/>
            </w:pPr>
            <w:r>
              <w:t>RFQResponseLineItemStatusTypeText is optional. A single instance might exist.</w:t>
            </w:r>
          </w:p>
          <w:p w:rsidR="00DF657D" w:rsidRDefault="00DF657D" w:rsidP="00DF657D">
            <w:pPr>
              <w:pStyle w:val="Normal4"/>
            </w:pPr>
            <w:r>
              <w:t xml:space="preserve">A text field that may provide detail explaining the status of the RFQResponseLineItem. </w:t>
            </w:r>
          </w:p>
          <w:p w:rsidR="00DF657D" w:rsidRDefault="00DF657D" w:rsidP="00DF657D">
            <w:pPr>
              <w:pStyle w:val="Normal4"/>
            </w:pPr>
            <w:r>
              <w:t>When an RFQLineItem is rejected, the reason for the rejection must be specified in this field.</w:t>
            </w:r>
          </w:p>
          <w:p w:rsidR="00DF657D" w:rsidRDefault="00DF657D" w:rsidP="00DF657D">
            <w:pPr>
              <w:pStyle w:val="Bold4"/>
            </w:pPr>
            <w:r>
              <w:t>RFQResponseValidityDate</w:t>
            </w:r>
          </w:p>
          <w:p w:rsidR="00DF657D" w:rsidRDefault="00DF657D" w:rsidP="00DF657D">
            <w:pPr>
              <w:pStyle w:val="Italic4"/>
            </w:pPr>
            <w:r>
              <w:t>RFQResponseValidityDate is mandatory. A single instance is required.</w:t>
            </w:r>
          </w:p>
          <w:p w:rsidR="00DF657D" w:rsidRDefault="00DF657D" w:rsidP="00DF657D">
            <w:pPr>
              <w:pStyle w:val="Normal4"/>
            </w:pPr>
            <w:r>
              <w:t>The Date and Time within which a response to the RFQ is valid.</w:t>
            </w:r>
          </w:p>
          <w:p w:rsidR="00DF657D" w:rsidRDefault="00DF657D" w:rsidP="00DF657D">
            <w:pPr>
              <w:pStyle w:val="Bold4"/>
            </w:pPr>
            <w:r>
              <w:t>RFQLineItemNumber</w:t>
            </w:r>
          </w:p>
          <w:p w:rsidR="00DF657D" w:rsidRDefault="00DF657D" w:rsidP="00DF657D">
            <w:pPr>
              <w:pStyle w:val="Italic4"/>
            </w:pPr>
            <w:r>
              <w:t>RFQLineItemNumber is mandatory. A single instance is required.</w:t>
            </w:r>
          </w:p>
          <w:p w:rsidR="00DF657D" w:rsidRDefault="00DF657D" w:rsidP="00DF657D">
            <w:pPr>
              <w:pStyle w:val="Normal4"/>
            </w:pPr>
            <w:r>
              <w:t>A sequential number that uniquely identifies the RFQ line item.</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RFQResponseReference</w:t>
            </w:r>
          </w:p>
          <w:p w:rsidR="00DF657D" w:rsidRDefault="00DF657D" w:rsidP="00DF657D">
            <w:pPr>
              <w:pStyle w:val="Italic4"/>
            </w:pPr>
            <w:r>
              <w:t>RFQResponseReference is optional. Multiple instances might exist.</w:t>
            </w:r>
          </w:p>
          <w:p w:rsidR="00DF657D" w:rsidRDefault="00DF657D" w:rsidP="00DF657D">
            <w:pPr>
              <w:pStyle w:val="Normal4"/>
            </w:pPr>
            <w:r>
              <w:t>An element that details the relevant references (such as contract number) pertaining to the RFQResponse. RFQResponseReferenceType indicates what type of reference is being communicated.</w:t>
            </w:r>
          </w:p>
          <w:p w:rsidR="00DF657D" w:rsidRDefault="00DF657D" w:rsidP="00DF657D">
            <w:pPr>
              <w:pStyle w:val="Bold4"/>
            </w:pPr>
            <w:r>
              <w:t>RFQResponseLineItemPriceDetail</w:t>
            </w:r>
          </w:p>
          <w:p w:rsidR="00DF657D" w:rsidRDefault="00DF657D" w:rsidP="00DF657D">
            <w:pPr>
              <w:pStyle w:val="Italic4"/>
            </w:pPr>
            <w:r>
              <w:t>RFQResponseLineItemPriceDetail is optional. A single instance might exist.</w:t>
            </w:r>
          </w:p>
          <w:p w:rsidR="00DF657D" w:rsidRDefault="00DF657D" w:rsidP="00DF657D">
            <w:pPr>
              <w:pStyle w:val="Normal4"/>
            </w:pPr>
            <w:r>
              <w:t>The pricing information associated with the response to an RFQ.</w:t>
            </w:r>
          </w:p>
          <w:p w:rsidR="00DF657D" w:rsidRDefault="00DF657D" w:rsidP="00DF657D">
            <w:pPr>
              <w:pStyle w:val="Bold4"/>
            </w:pPr>
            <w:r>
              <w:t>LineBaseAmount</w:t>
            </w:r>
          </w:p>
          <w:p w:rsidR="00DF657D" w:rsidRDefault="00DF657D" w:rsidP="00DF657D">
            <w:pPr>
              <w:pStyle w:val="Italic4"/>
            </w:pPr>
            <w:r>
              <w:t>LineBaseAmount is optional. A single instance might exist.</w:t>
            </w:r>
          </w:p>
          <w:p w:rsidR="00DF657D" w:rsidRDefault="00DF657D" w:rsidP="00DF657D">
            <w:pPr>
              <w:pStyle w:val="Normal4"/>
            </w:pPr>
            <w:r>
              <w:t xml:space="preserve">For the particular </w:t>
            </w:r>
            <w:r w:rsidR="001F3E70">
              <w:t>e-Document</w:t>
            </w:r>
            <w:r>
              <w:t xml:space="preserve"> being communicated the LineBaseAmount represents the quantity times the base unit price.</w:t>
            </w:r>
          </w:p>
          <w:p w:rsidR="00DF657D" w:rsidRDefault="00DF657D" w:rsidP="00DF657D">
            <w:pPr>
              <w:pStyle w:val="Bold4"/>
            </w:pPr>
            <w:r>
              <w:t>DeliveryDestination</w:t>
            </w:r>
          </w:p>
          <w:p w:rsidR="00DF657D" w:rsidRDefault="00DF657D" w:rsidP="00DF657D">
            <w:pPr>
              <w:pStyle w:val="Italic4"/>
            </w:pPr>
            <w:r>
              <w:t>DeliveryDestination is optional. A single instance might exist.</w:t>
            </w:r>
          </w:p>
          <w:p w:rsidR="00DF657D" w:rsidRDefault="00DF657D" w:rsidP="00DF657D">
            <w:pPr>
              <w:pStyle w:val="Normal4"/>
            </w:pPr>
            <w:r>
              <w:t xml:space="preserve">The DeliveryDestination specifies the end of one leg of the delivery. In order to comply with the US Trade Act of 2002 you would use this element with a LocationParty/@PartyType of Port. </w:t>
            </w:r>
          </w:p>
          <w:p w:rsidR="00DF657D" w:rsidRDefault="00DF657D" w:rsidP="00DF657D">
            <w:pPr>
              <w:pStyle w:val="Bold4"/>
            </w:pPr>
            <w:r>
              <w:t>MillCharacteristics</w:t>
            </w:r>
          </w:p>
          <w:p w:rsidR="00DF657D" w:rsidRDefault="00DF657D" w:rsidP="00DF657D">
            <w:pPr>
              <w:pStyle w:val="Italic4"/>
            </w:pPr>
            <w:r>
              <w:t>MillCharacteristics is optional. A single instance might exist.</w:t>
            </w:r>
          </w:p>
          <w:p w:rsidR="00DF657D" w:rsidRDefault="00DF657D" w:rsidP="00DF657D">
            <w:pPr>
              <w:pStyle w:val="Normal4"/>
            </w:pPr>
            <w:r>
              <w:t>A group item defining the mill party and machine identifier where a product is or was produced.</w:t>
            </w:r>
          </w:p>
          <w:p w:rsidR="00DF657D" w:rsidRDefault="00DF657D" w:rsidP="00DF657D">
            <w:pPr>
              <w:pStyle w:val="Bold4"/>
            </w:pPr>
            <w:r>
              <w:t>ShipmentMethodOfPayment</w:t>
            </w:r>
          </w:p>
          <w:p w:rsidR="00DF657D" w:rsidRDefault="00DF657D" w:rsidP="00DF657D">
            <w:pPr>
              <w:pStyle w:val="Italic4"/>
            </w:pPr>
            <w:r>
              <w:t>ShipmentMethodOfPayment is optional. A single instance might exist.</w:t>
            </w:r>
          </w:p>
          <w:p w:rsidR="00DF657D" w:rsidRDefault="00DF657D" w:rsidP="00DF657D">
            <w:pPr>
              <w:pStyle w:val="Normal4"/>
            </w:pPr>
            <w:r>
              <w:t>An element communicating responsibility of freight payment and when transfer of ownership will occur.</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ShipToCharacteristics</w:t>
            </w:r>
          </w:p>
          <w:p w:rsidR="00DF657D" w:rsidRDefault="00DF657D" w:rsidP="00DF657D">
            <w:pPr>
              <w:pStyle w:val="Italic4"/>
            </w:pPr>
            <w:r>
              <w:t>ShipToCharacteristics is optional. A single instance might exist.</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A single instance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7865" w:name="_Toc259722730"/>
      <w:bookmarkStart w:id="7866" w:name="_Toc275503076"/>
      <w:bookmarkStart w:id="7867" w:name="_Toc371378726"/>
      <w:bookmarkStart w:id="7868" w:name="RFQResponseLineItemDocumentStatus_a"/>
      <w:bookmarkStart w:id="7869" w:name="_Toc528565339"/>
      <w:r>
        <w:t>RFQResponseLineItemDocumentStatus [attribute]</w:t>
      </w:r>
      <w:bookmarkEnd w:id="7865"/>
      <w:bookmarkEnd w:id="7866"/>
      <w:bookmarkEnd w:id="7867"/>
      <w:bookmarkEnd w:id="7868"/>
      <w:bookmarkEnd w:id="78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02" o:spid="_x0000_s4443" style="position:absolute;left:0;text-align:left;margin-left:0;margin-top:0;width:50pt;height:50pt;z-index:251871744;visibility:hidden" coordsize="89,320" o:spt="100" o:preferrelative="t" adj="0,,0" path="">
                  <v:stroke joinstyle="round"/>
                  <v:formulas/>
                  <v:path o:connecttype="segments"/>
                  <o:lock v:ext="edit" selection="t"/>
                </v:shape>
              </w:pict>
            </w:r>
            <w:r w:rsidRPr="00557255">
              <w:pict>
                <v:shape id="_x0000_s5191" style="position:absolute;left:0;text-align:left;margin-left:4408pt;margin-top:7.2pt;width:192pt;height:53.25pt;z-index:-250702336;mso-wrap-edited:t;mso-position-horizontal:right" coordsize="" o:spt="100" wrapcoords="-30 0 1000 0 1000 1079 1000 1079 -30 1079 -30 0" adj="0,,0" path="">
                  <v:stroke joinstyle="round"/>
                  <v:imagedata r:id="rId1740" o:title="dc_1302"/>
                  <v:formulas/>
                  <v:path o:connecttype="segments"/>
                  <w10:wrap type="tight"/>
                </v:shape>
              </w:pict>
            </w:r>
            <w:r w:rsidR="00DF657D">
              <w:t>Defines the actual document status for the RFQResponseLineItem.</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t xml:space="preserve">The supplied information of the document item is cancelled. Items that have been cancelled are not included in totals on the summary level of </w:t>
            </w:r>
            <w:r w:rsidR="001F3E70">
              <w:t>e-Document</w:t>
            </w:r>
            <w:r>
              <w:t>s.</w:t>
            </w:r>
          </w:p>
          <w:p w:rsidR="00DF657D" w:rsidRDefault="00DF657D" w:rsidP="00DF657D">
            <w:pPr>
              <w:pStyle w:val="Bold3"/>
            </w:pPr>
            <w:r>
              <w:t>Confirmed</w:t>
            </w:r>
          </w:p>
          <w:p w:rsidR="00DF657D" w:rsidRDefault="00DF657D" w:rsidP="00DF657D">
            <w:pPr>
              <w:pStyle w:val="Normal3"/>
            </w:pPr>
            <w:r>
              <w:t>The supplied information of the document item is agreed. If a requested change or cancellation of an existing document item can not be accepted, then the earlier agreed information of the document item will be re-confirmed.</w:t>
            </w:r>
          </w:p>
          <w:p w:rsidR="00DF657D" w:rsidRDefault="00DF657D" w:rsidP="00DF657D">
            <w:pPr>
              <w:pStyle w:val="Bold3"/>
            </w:pPr>
            <w:r>
              <w:t>Pending</w:t>
            </w:r>
          </w:p>
          <w:p w:rsidR="00DF657D" w:rsidRDefault="00DF657D" w:rsidP="00DF657D">
            <w:pPr>
              <w:pStyle w:val="Normal3"/>
            </w:pPr>
            <w:r>
              <w:t>The supplied information of the document item is being investigated.</w:t>
            </w:r>
          </w:p>
          <w:p w:rsidR="00DF657D" w:rsidRDefault="00DF657D" w:rsidP="00DF657D">
            <w:pPr>
              <w:pStyle w:val="Bold3"/>
            </w:pPr>
            <w:r>
              <w:t>Rejected</w:t>
            </w:r>
          </w:p>
          <w:p w:rsidR="00DF657D" w:rsidRDefault="00DF657D" w:rsidP="00DF657D">
            <w:pPr>
              <w:pStyle w:val="Normal3"/>
            </w:pPr>
            <w:r>
              <w:t>The supplied information of the document item can not be accepted. The document item is new or not earlier confirmed.</w:t>
            </w:r>
          </w:p>
        </w:tc>
      </w:tr>
    </w:tbl>
    <w:p w:rsidR="00DF657D" w:rsidRDefault="00DF657D" w:rsidP="00DF657D"/>
    <w:p w:rsidR="00DF657D" w:rsidRDefault="00DF657D" w:rsidP="00DF657D">
      <w:pPr>
        <w:pStyle w:val="Heading2"/>
      </w:pPr>
      <w:bookmarkStart w:id="7870" w:name="_Toc259722731"/>
      <w:bookmarkStart w:id="7871" w:name="_Toc275503077"/>
      <w:bookmarkStart w:id="7872" w:name="_Toc371378727"/>
      <w:bookmarkStart w:id="7873" w:name="RFQResponseLineItemPriceDetail"/>
      <w:bookmarkStart w:id="7874" w:name="_Toc528565340"/>
      <w:r>
        <w:t>RFQResponseLineItemPriceDetail</w:t>
      </w:r>
      <w:bookmarkEnd w:id="7870"/>
      <w:bookmarkEnd w:id="7871"/>
      <w:bookmarkEnd w:id="7872"/>
      <w:bookmarkEnd w:id="7873"/>
      <w:bookmarkEnd w:id="78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03" o:spid="_x0000_s4444" style="position:absolute;left:0;text-align:left;margin-left:0;margin-top:0;width:50pt;height:50pt;z-index:251872768;visibility:hidden" coordsize="141,562" o:spt="100" o:preferrelative="t" adj="0,,0" path="">
                  <v:stroke joinstyle="round"/>
                  <v:formulas/>
                  <v:path o:connecttype="segments"/>
                  <o:lock v:ext="edit" selection="t"/>
                </v:shape>
              </w:pict>
            </w:r>
            <w:r w:rsidRPr="00557255">
              <w:pict>
                <v:shape id="_x0000_s5192" style="position:absolute;left:0;text-align:left;margin-left:8627.5pt;margin-top:7.2pt;width:337.5pt;height:84.75pt;z-index:-250701312;mso-wrap-edited:t;mso-position-horizontal:right" coordsize="" o:spt="100" wrapcoords="-30 361 435 361 647 361 647 148 647 148 647 0 1000 0 1000 0 1000 1050 647 1050 647 696 435 696 435 688 -30 688 -30 361" adj="0,,0" path="">
                  <v:stroke joinstyle="round"/>
                  <v:imagedata r:id="rId1741" o:title="dc_1303"/>
                  <v:formulas/>
                  <v:path o:connecttype="segments"/>
                  <w10:wrap type="tight"/>
                </v:shape>
              </w:pict>
            </w:r>
            <w:r w:rsidR="00DF657D">
              <w:t>The pricing information associated with the response to an RFQ.</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PriceDetails</w:t>
            </w:r>
          </w:p>
          <w:p w:rsidR="00DF657D" w:rsidRDefault="00DF657D" w:rsidP="00DF657D">
            <w:pPr>
              <w:pStyle w:val="Italic4"/>
            </w:pPr>
            <w:r>
              <w:t>PriceDetails is optional. Multiple instances might exist.</w:t>
            </w:r>
          </w:p>
          <w:p w:rsidR="00DF657D" w:rsidRDefault="00DF657D" w:rsidP="00DF657D">
            <w:pPr>
              <w:pStyle w:val="Normal4"/>
            </w:pPr>
            <w:r>
              <w:t>An element that groups together price information.</w:t>
            </w:r>
          </w:p>
          <w:p w:rsidR="00DF657D" w:rsidRDefault="00DF657D" w:rsidP="00DF657D">
            <w:pPr>
              <w:pStyle w:val="Bold4"/>
            </w:pPr>
            <w:r>
              <w:t>MonetaryAdjustment</w:t>
            </w:r>
          </w:p>
          <w:p w:rsidR="00DF657D" w:rsidRDefault="00DF657D" w:rsidP="00DF657D">
            <w:pPr>
              <w:pStyle w:val="Italic4"/>
            </w:pPr>
            <w:r>
              <w:t>MonetaryAdjustment is optional. Multiple instances might exist.</w:t>
            </w:r>
          </w:p>
          <w:p w:rsidR="00DF657D" w:rsidRDefault="00DF657D" w:rsidP="00DF657D">
            <w:pPr>
              <w:pStyle w:val="Normal4"/>
            </w:pPr>
            <w:r>
              <w:t>The element containing the information necessary for the understanding, calculation, and treatment of an adjustment to a currency amount. MonetaryAdjustment contains an attribute that indicates they type of adjustment being communicated.</w:t>
            </w:r>
          </w:p>
        </w:tc>
      </w:tr>
    </w:tbl>
    <w:p w:rsidR="00DF657D" w:rsidRDefault="00DF657D" w:rsidP="00DF657D"/>
    <w:p w:rsidR="00DF657D" w:rsidRDefault="00DF657D" w:rsidP="00DF657D">
      <w:pPr>
        <w:pStyle w:val="Heading2"/>
      </w:pPr>
      <w:bookmarkStart w:id="7875" w:name="_Toc259722732"/>
      <w:bookmarkStart w:id="7876" w:name="_Toc275503078"/>
      <w:bookmarkStart w:id="7877" w:name="_Toc371378728"/>
      <w:bookmarkStart w:id="7878" w:name="RFQResponseLineItemStatusType_a"/>
      <w:bookmarkStart w:id="7879" w:name="_Toc528565341"/>
      <w:r>
        <w:t>RFQResponseLineItemStatusType [attribute]</w:t>
      </w:r>
      <w:bookmarkEnd w:id="7875"/>
      <w:bookmarkEnd w:id="7876"/>
      <w:bookmarkEnd w:id="7877"/>
      <w:bookmarkEnd w:id="7878"/>
      <w:bookmarkEnd w:id="78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04" o:spid="_x0000_s4445" style="position:absolute;left:0;text-align:left;margin-left:0;margin-top:0;width:50pt;height:50pt;z-index:251873792;visibility:hidden" coordsize="89,293" o:spt="100" o:preferrelative="t" adj="0,,0" path="">
                  <v:stroke joinstyle="round"/>
                  <v:formulas/>
                  <v:path o:connecttype="segments"/>
                  <o:lock v:ext="edit" selection="t"/>
                </v:shape>
              </w:pict>
            </w:r>
            <w:r w:rsidRPr="00557255">
              <w:pict>
                <v:shape id="_x0000_s5193" style="position:absolute;left:0;text-align:left;margin-left:3929.5pt;margin-top:7.2pt;width:175.5pt;height:53.25pt;z-index:-250700288;mso-wrap-edited:t;mso-position-horizontal:right" coordsize="" o:spt="100" wrapcoords="-30 0 1000 0 1000 1079 1000 1079 -30 1079 -30 0" adj="0,,0" path="">
                  <v:stroke joinstyle="round"/>
                  <v:imagedata r:id="rId1742" o:title="dc_1304"/>
                  <v:formulas/>
                  <v:path o:connecttype="segments"/>
                  <w10:wrap type="tight"/>
                </v:shape>
              </w:pict>
            </w:r>
            <w:r w:rsidR="00AF1EA0">
              <w:t>RFQResponse</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880" w:name="_Toc259722733"/>
      <w:bookmarkStart w:id="7881" w:name="_Toc275503079"/>
      <w:bookmarkStart w:id="7882" w:name="_Toc371378729"/>
      <w:bookmarkStart w:id="7883" w:name="RFQResponseLineItemStatusTypeText"/>
      <w:bookmarkStart w:id="7884" w:name="_Toc528565342"/>
      <w:r>
        <w:t>RFQResponseLineItemStatusTypeText</w:t>
      </w:r>
      <w:bookmarkEnd w:id="7880"/>
      <w:bookmarkEnd w:id="7881"/>
      <w:bookmarkEnd w:id="7882"/>
      <w:bookmarkEnd w:id="7883"/>
      <w:bookmarkEnd w:id="78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05" o:spid="_x0000_s4446" style="position:absolute;left:0;text-align:left;margin-left:0;margin-top:0;width:50pt;height:50pt;z-index:251874816;visibility:hidden" coordsize="67,290" o:spt="100" o:preferrelative="t" adj="0,,0" path="">
                  <v:stroke joinstyle="round"/>
                  <v:formulas/>
                  <v:path o:connecttype="segments"/>
                  <o:lock v:ext="edit" selection="t"/>
                </v:shape>
              </w:pict>
            </w:r>
            <w:r w:rsidRPr="00557255">
              <w:pict>
                <v:shape id="_x0000_s5194" style="position:absolute;left:0;text-align:left;margin-left:3886pt;margin-top:7.2pt;width:174pt;height:40.5pt;z-index:-250699264;mso-wrap-edited:t;mso-position-horizontal:right" coordsize="" o:spt="100" wrapcoords="-30 104 1000 104 1000 1105 1000 1105 -30 1105 -30 104" adj="0,,0" path="">
                  <v:stroke joinstyle="round"/>
                  <v:imagedata r:id="rId1743" o:title="dc_1305"/>
                  <v:formulas/>
                  <v:path o:connecttype="segments"/>
                  <w10:wrap type="tight"/>
                </v:shape>
              </w:pict>
            </w:r>
            <w:r w:rsidR="00DF657D">
              <w:t xml:space="preserve">A text field that may provide detail explaining the status of the RFQResponseLineItem. </w:t>
            </w:r>
          </w:p>
          <w:p w:rsidR="00DF657D" w:rsidRDefault="00DF657D" w:rsidP="00DF657D">
            <w:pPr>
              <w:pStyle w:val="Normal2"/>
            </w:pPr>
            <w:r>
              <w:t>When an RFQLineItem is rejected, the reason for the rejection must be specified in this field.</w:t>
            </w:r>
          </w:p>
        </w:tc>
      </w:tr>
    </w:tbl>
    <w:p w:rsidR="00DF657D" w:rsidRDefault="00DF657D" w:rsidP="00DF657D"/>
    <w:p w:rsidR="00DF657D" w:rsidRDefault="00DF657D" w:rsidP="00DF657D">
      <w:pPr>
        <w:pStyle w:val="Heading2"/>
      </w:pPr>
      <w:bookmarkStart w:id="7885" w:name="_Toc259722734"/>
      <w:bookmarkStart w:id="7886" w:name="_Toc275503080"/>
      <w:bookmarkStart w:id="7887" w:name="_Toc371378730"/>
      <w:bookmarkStart w:id="7888" w:name="RFQResponseNumber"/>
      <w:bookmarkStart w:id="7889" w:name="_Toc528565343"/>
      <w:r>
        <w:t>RFQResponseNumber</w:t>
      </w:r>
      <w:bookmarkEnd w:id="7885"/>
      <w:bookmarkEnd w:id="7886"/>
      <w:bookmarkEnd w:id="7887"/>
      <w:bookmarkEnd w:id="7888"/>
      <w:bookmarkEnd w:id="78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06" o:spid="_x0000_s4447" style="position:absolute;left:0;text-align:left;margin-left:0;margin-top:0;width:50pt;height:50pt;z-index:251875840;visibility:hidden" coordsize="67,180" o:spt="100" o:preferrelative="t" adj="0,,0" path="">
                  <v:stroke joinstyle="round"/>
                  <v:formulas/>
                  <v:path o:connecttype="segments"/>
                  <o:lock v:ext="edit" selection="t"/>
                </v:shape>
              </w:pict>
            </w:r>
            <w:r w:rsidRPr="00557255">
              <w:pict>
                <v:shape id="_x0000_s5195" style="position:absolute;left:0;text-align:left;margin-left:1972pt;margin-top:7.2pt;width:108pt;height:40.5pt;z-index:-250698240;mso-wrap-edited:t;mso-position-horizontal:right" coordsize="" o:spt="100" wrapcoords="-30 104 1000 104 1000 1105 1000 1105 -30 1105 -30 104" adj="0,,0" path="">
                  <v:stroke joinstyle="round"/>
                  <v:imagedata r:id="rId1744" o:title="dc_1306"/>
                  <v:formulas/>
                  <v:path o:connecttype="segments"/>
                  <w10:wrap type="tight"/>
                </v:shape>
              </w:pict>
            </w:r>
            <w:r w:rsidR="00DF657D">
              <w:t xml:space="preserve">The identifying number of the </w:t>
            </w:r>
            <w:r w:rsidR="00AF1EA0">
              <w:t>RFQResponse</w:t>
            </w:r>
            <w:r w:rsidR="00DF657D">
              <w:t>.</w:t>
            </w:r>
          </w:p>
        </w:tc>
      </w:tr>
    </w:tbl>
    <w:p w:rsidR="00DF657D" w:rsidRDefault="00DF657D" w:rsidP="00DF657D"/>
    <w:p w:rsidR="00DF657D" w:rsidRDefault="00DF657D" w:rsidP="00DF657D">
      <w:pPr>
        <w:pStyle w:val="Heading2"/>
      </w:pPr>
      <w:bookmarkStart w:id="7890" w:name="_Toc259722735"/>
      <w:bookmarkStart w:id="7891" w:name="_Toc275503081"/>
      <w:bookmarkStart w:id="7892" w:name="_Toc371378731"/>
      <w:bookmarkStart w:id="7893" w:name="RFQResponseReference"/>
      <w:bookmarkStart w:id="7894" w:name="_Toc528565344"/>
      <w:r>
        <w:t>RFQResponseReference</w:t>
      </w:r>
      <w:bookmarkEnd w:id="7890"/>
      <w:bookmarkEnd w:id="7891"/>
      <w:bookmarkEnd w:id="7892"/>
      <w:bookmarkEnd w:id="7893"/>
      <w:bookmarkEnd w:id="78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07" o:spid="_x0000_s4448" style="position:absolute;left:0;text-align:left;margin-left:0;margin-top:0;width:50pt;height:50pt;z-index:251876864;visibility:hidden" coordsize="154,460" o:spt="100" o:preferrelative="t" adj="0,,0" path="">
                  <v:stroke joinstyle="round"/>
                  <v:formulas/>
                  <v:path o:connecttype="segments"/>
                  <o:lock v:ext="edit" selection="t"/>
                </v:shape>
              </w:pict>
            </w:r>
            <w:r w:rsidRPr="00557255">
              <w:pict>
                <v:shape id="_x0000_s5196" style="position:absolute;left:0;text-align:left;margin-left:6844pt;margin-top:7.2pt;width:276pt;height:92.25pt;z-index:-250697216;mso-wrap-edited:t;mso-position-horizontal:right" coordsize="" o:spt="100" wrapcoords="-30 389 395 389 395 45 395 45 395 0 1000 0 1000 0 1000 1046 395 1046 395 968 -30 968 -30 389" adj="0,,0" path="">
                  <v:stroke joinstyle="round"/>
                  <v:imagedata r:id="rId1745" o:title="dc_1307"/>
                  <v:formulas/>
                  <v:path o:connecttype="segments"/>
                  <w10:wrap type="tight"/>
                </v:shape>
              </w:pict>
            </w:r>
            <w:r w:rsidR="00DF657D">
              <w:t>An element that details the relevant references (such as contract number) pertaining to the RFQResponse. RFQResponseReferenceType indicates what type of reference is being communicated.</w:t>
            </w:r>
          </w:p>
          <w:p w:rsidR="00DF657D" w:rsidRDefault="00DF657D" w:rsidP="00ED024D">
            <w:pPr>
              <w:pStyle w:val="Bold3"/>
            </w:pPr>
            <w:r>
              <w:t>RFQResponseReferenceType [attribute]</w:t>
            </w:r>
          </w:p>
          <w:p w:rsidR="00DF657D" w:rsidRDefault="00DF657D" w:rsidP="00ED024D">
            <w:pPr>
              <w:pStyle w:val="Italic3"/>
            </w:pPr>
            <w:r>
              <w:t>RFQResponseReferenceType is mandatory. A single instance is required.</w:t>
            </w:r>
          </w:p>
          <w:p w:rsidR="00DF657D" w:rsidRDefault="00DF657D" w:rsidP="00ED024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RFQResponseReferenceType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7895" w:name="_Toc259722736"/>
      <w:bookmarkStart w:id="7896" w:name="_Toc275503082"/>
      <w:bookmarkStart w:id="7897" w:name="_Toc371378732"/>
      <w:bookmarkStart w:id="7898" w:name="RFQResponseReferenceType_a"/>
      <w:bookmarkStart w:id="7899" w:name="_Toc528565345"/>
      <w:r>
        <w:t>RFQResponseReferenceType [attribute]</w:t>
      </w:r>
      <w:bookmarkEnd w:id="7895"/>
      <w:bookmarkEnd w:id="7896"/>
      <w:bookmarkEnd w:id="7897"/>
      <w:bookmarkEnd w:id="7898"/>
      <w:bookmarkEnd w:id="78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08" o:spid="_x0000_s5765" style="position:absolute;left:0;text-align:left;margin-left:0;margin-top:0;width:50pt;height:50pt;z-index:253132288;visibility:hidden" coordsize="89,250" o:spt="100" o:preferrelative="t" adj="0,,0" path="">
                  <v:stroke joinstyle="round"/>
                  <v:formulas/>
                  <v:path o:connecttype="segments"/>
                  <o:lock v:ext="edit" selection="t"/>
                </v:shape>
              </w:pict>
            </w:r>
            <w:r w:rsidRPr="00557255">
              <w:pict>
                <v:shape id="_x0000_s5766" style="position:absolute;left:0;text-align:left;margin-left:3190pt;margin-top:7.2pt;width:150pt;height:53.25pt;z-index:-250183168;mso-wrap-edited:t;mso-position-horizontal:right" coordsize="" o:spt="100" wrapcoords="-30 0 1000 0 1000 1079 1000 1079 -30 1079 -30 0" adj="0,,0" path="">
                  <v:stroke joinstyle="round"/>
                  <v:imagedata r:id="rId1746" o:title="dc_130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7900" w:name="_Toc259722737"/>
      <w:bookmarkStart w:id="7901" w:name="_Toc275503083"/>
      <w:bookmarkStart w:id="7902" w:name="_Toc371378733"/>
      <w:bookmarkStart w:id="7903" w:name="RFQResponseStatusType_a"/>
      <w:bookmarkStart w:id="7904" w:name="_Toc528565346"/>
      <w:r>
        <w:t>RFQResponseStatusType [attribute]</w:t>
      </w:r>
      <w:bookmarkEnd w:id="7900"/>
      <w:bookmarkEnd w:id="7901"/>
      <w:bookmarkEnd w:id="7902"/>
      <w:bookmarkEnd w:id="7903"/>
      <w:bookmarkEnd w:id="79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09" o:spid="_x0000_s4449" style="position:absolute;left:0;text-align:left;margin-left:0;margin-top:0;width:50pt;height:50pt;z-index:251877888;visibility:hidden" coordsize="89,238" o:spt="100" o:preferrelative="t" adj="0,,0" path="">
                  <v:stroke joinstyle="round"/>
                  <v:formulas/>
                  <v:path o:connecttype="segments"/>
                  <o:lock v:ext="edit" selection="t"/>
                </v:shape>
              </w:pict>
            </w:r>
            <w:r w:rsidRPr="00557255">
              <w:pict>
                <v:shape id="_x0000_s5197" style="position:absolute;left:0;text-align:left;margin-left:2972.5pt;margin-top:7.2pt;width:142.5pt;height:53.25pt;z-index:-250696192;mso-wrap-edited:t;mso-position-horizontal:right" coordsize="" o:spt="100" wrapcoords="-30 0 1000 0 1000 1079 1000 1079 -30 1079 -30 0" adj="0,,0" path="">
                  <v:stroke joinstyle="round"/>
                  <v:imagedata r:id="rId1747" o:title="dc_1309"/>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Counterproposal</w:t>
            </w:r>
          </w:p>
          <w:p w:rsidR="00DF657D" w:rsidRDefault="00DF657D" w:rsidP="00DF657D">
            <w:pPr>
              <w:pStyle w:val="Normal3"/>
            </w:pPr>
            <w:r>
              <w:t>The sender is presenting a different proposal.</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7905" w:name="_Toc259722738"/>
      <w:bookmarkStart w:id="7906" w:name="_Toc275503084"/>
      <w:bookmarkStart w:id="7907" w:name="_Toc371378734"/>
      <w:bookmarkStart w:id="7908" w:name="RFQResponseSummary"/>
      <w:bookmarkStart w:id="7909" w:name="_Toc528565347"/>
      <w:r>
        <w:t>RFQResponseSummary</w:t>
      </w:r>
      <w:bookmarkEnd w:id="7905"/>
      <w:bookmarkEnd w:id="7906"/>
      <w:bookmarkEnd w:id="7907"/>
      <w:bookmarkEnd w:id="7908"/>
      <w:bookmarkEnd w:id="79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10" o:spid="_x0000_s4450" style="position:absolute;left:0;text-align:left;margin-left:0;margin-top:0;width:50pt;height:50pt;z-index:251878912;visibility:hidden" coordsize="711,654" o:spt="100" o:preferrelative="t" adj="0,,0" path="">
                  <v:stroke joinstyle="round"/>
                  <v:formulas/>
                  <v:path o:connecttype="segments"/>
                  <o:lock v:ext="edit" selection="t"/>
                </v:shape>
              </w:pict>
            </w:r>
            <w:r w:rsidRPr="00557255">
              <w:pict>
                <v:shape id="_x0000_s5198" style="position:absolute;left:0;text-align:left;margin-left:10215.25pt;margin-top:7.2pt;width:392.25pt;height:426.75pt;z-index:-250695168;mso-wrap-edited:t;mso-position-horizontal:right" coordsize="" o:spt="100" wrapcoords="-30 471 272 471 454 471 454 29 636 29 1000 29 1000 788 1000 1010 636 1010 454 1010 454 538 272 538 272 536 -30 536 -30 471" adj="0,,0" path="">
                  <v:stroke joinstyle="round"/>
                  <v:imagedata r:id="rId1748" o:title="dc_1310"/>
                  <v:formulas/>
                  <v:path o:connecttype="segments"/>
                  <w10:wrap type="tight"/>
                </v:shape>
              </w:pict>
            </w:r>
            <w:r w:rsidR="00DF657D">
              <w:t>A group element that contains information that summarizes the contents of the RFQResponse.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LineItemSubTotal</w:t>
            </w:r>
          </w:p>
          <w:p w:rsidR="00DF657D" w:rsidRDefault="00DF657D" w:rsidP="00DF657D">
            <w:pPr>
              <w:pStyle w:val="Italic4"/>
            </w:pPr>
            <w:r>
              <w:t>LineItemSubTotal is optional. A single instance might exist.</w:t>
            </w:r>
          </w:p>
          <w:p w:rsidR="00DF657D" w:rsidRDefault="00DE00CE" w:rsidP="00DF657D">
            <w:pPr>
              <w:pStyle w:val="Normal4"/>
            </w:pPr>
            <w:r w:rsidRPr="00DE00CE">
              <w:t>The total amount of all base amounts on e-Document line items.  The base amount contains the result of the calculation quantity times the base unit price. As such it does not include any taxes. For example, in an Invoice claiming payment for products LineItemSubTotal is equal to the sum</w:t>
            </w:r>
            <w:r>
              <w:t xml:space="preserve"> of all InvoiceLineBaseAmount</w:t>
            </w:r>
            <w:r w:rsidR="00DF657D">
              <w:t>.</w:t>
            </w:r>
          </w:p>
          <w:p w:rsidR="00DF657D" w:rsidRDefault="00DF657D" w:rsidP="00DF657D">
            <w:pPr>
              <w:pStyle w:val="Bold4"/>
            </w:pPr>
            <w:r>
              <w:t>TotalAdjustments</w:t>
            </w:r>
          </w:p>
          <w:p w:rsidR="00DF657D" w:rsidRDefault="00DF657D" w:rsidP="00DF657D">
            <w:pPr>
              <w:pStyle w:val="Italic4"/>
            </w:pPr>
            <w:r>
              <w:t>TotalAdjustments is optional. A single instance might exist.</w:t>
            </w:r>
          </w:p>
          <w:p w:rsidR="00DF657D" w:rsidRDefault="002327F3" w:rsidP="00DF657D">
            <w:pPr>
              <w:pStyle w:val="Normal4"/>
            </w:pPr>
            <w:r w:rsidRPr="002327F3">
              <w:t>The 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4"/>
            </w:pPr>
            <w:r>
              <w:t>TotalTaxAmount</w:t>
            </w:r>
          </w:p>
          <w:p w:rsidR="00DF657D" w:rsidRDefault="00DF657D" w:rsidP="00DF657D">
            <w:pPr>
              <w:pStyle w:val="Italic4"/>
            </w:pPr>
            <w:r>
              <w:t>TotalTaxAmount is optional. A single instance might exist.</w:t>
            </w:r>
          </w:p>
          <w:p w:rsidR="00DF657D" w:rsidRDefault="00DF657D" w:rsidP="00DF657D">
            <w:pPr>
              <w:pStyle w:val="Normal4"/>
            </w:pPr>
            <w:r>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4"/>
            </w:pPr>
            <w:r>
              <w:t>TotalNetAmount</w:t>
            </w:r>
          </w:p>
          <w:p w:rsidR="00DF657D" w:rsidRDefault="00DF657D" w:rsidP="00DF657D">
            <w:pPr>
              <w:pStyle w:val="Italic4"/>
            </w:pPr>
            <w:r>
              <w:t>TotalNetAmount is optional. A single instance might exist.</w:t>
            </w:r>
          </w:p>
          <w:p w:rsidR="00DF657D" w:rsidRDefault="00DF657D" w:rsidP="00DF657D">
            <w:pPr>
              <w:pStyle w:val="Normal4"/>
            </w:pPr>
            <w:r>
              <w:t>A field containing total amount excluding tax. For example, in the Invoice TotalNetAmount is equal to the sum of LineItemSubTotal plus TotalAdjustments. TotalNetAmount encapsulates CurrencyValue.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910" w:name="_Toc259722739"/>
      <w:bookmarkStart w:id="7911" w:name="_Toc275503085"/>
      <w:bookmarkStart w:id="7912" w:name="_Toc371378735"/>
      <w:bookmarkStart w:id="7913" w:name="RFQResponseValidityDate"/>
      <w:bookmarkStart w:id="7914" w:name="_Toc528565348"/>
      <w:r>
        <w:t>RFQResponseValidityDate</w:t>
      </w:r>
      <w:bookmarkEnd w:id="7910"/>
      <w:bookmarkEnd w:id="7911"/>
      <w:bookmarkEnd w:id="7912"/>
      <w:bookmarkEnd w:id="7913"/>
      <w:bookmarkEnd w:id="79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11" o:spid="_x0000_s4451" style="position:absolute;left:0;text-align:left;margin-left:0;margin-top:0;width:50pt;height:50pt;z-index:251879936;visibility:hidden" coordsize="139,461" o:spt="100" o:preferrelative="t" adj="0,,0" path="">
                  <v:stroke joinstyle="round"/>
                  <v:formulas/>
                  <v:path o:connecttype="segments"/>
                  <o:lock v:ext="edit" selection="t"/>
                </v:shape>
              </w:pict>
            </w:r>
            <w:r w:rsidRPr="00557255">
              <w:pict>
                <v:shape id="_x0000_s5199" style="position:absolute;left:0;text-align:left;margin-left:6865.75pt;margin-top:7.2pt;width:276.75pt;height:83.25pt;z-index:-250694144;mso-wrap-edited:t;mso-position-horizontal:right" coordsize="" o:spt="100" wrapcoords="-30 424 422 424 681 424 681 151 681 151 681 0 1000 0 1000 0 1000 1051 681 1051 681 763 422 763 422 756 -30 756 -30 424" adj="0,,0" path="">
                  <v:stroke joinstyle="round"/>
                  <v:imagedata r:id="rId1749" o:title="dc_1311"/>
                  <v:formulas/>
                  <v:path o:connecttype="segments"/>
                  <w10:wrap type="tight"/>
                </v:shape>
              </w:pict>
            </w:r>
            <w:r w:rsidR="00DF657D">
              <w:t>The Date and Time within which a response to the RFQ is valid.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7915" w:name="_Toc259722740"/>
      <w:bookmarkStart w:id="7916" w:name="_Toc275503086"/>
      <w:bookmarkStart w:id="7917" w:name="_Toc371378736"/>
      <w:bookmarkStart w:id="7918" w:name="RFQStatusType_a"/>
      <w:bookmarkStart w:id="7919" w:name="_Toc528565349"/>
      <w:r>
        <w:t>RFQStatusType [attribute]</w:t>
      </w:r>
      <w:bookmarkEnd w:id="7915"/>
      <w:bookmarkEnd w:id="7916"/>
      <w:bookmarkEnd w:id="7917"/>
      <w:bookmarkEnd w:id="7918"/>
      <w:bookmarkEnd w:id="79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12" o:spid="_x0000_s4452" style="position:absolute;left:0;text-align:left;margin-left:0;margin-top:0;width:50pt;height:50pt;z-index:251880960;visibility:hidden" coordsize="89,175" o:spt="100" o:preferrelative="t" adj="0,,0" path="">
                  <v:stroke joinstyle="round"/>
                  <v:formulas/>
                  <v:path o:connecttype="segments"/>
                  <o:lock v:ext="edit" selection="t"/>
                </v:shape>
              </w:pict>
            </w:r>
            <w:r w:rsidRPr="00557255">
              <w:pict>
                <v:shape id="_x0000_s5200" style="position:absolute;left:0;text-align:left;margin-left:1885pt;margin-top:7.2pt;width:105pt;height:53.25pt;z-index:-250693120;mso-wrap-edited:t;mso-position-horizontal:right" coordsize="" o:spt="100" wrapcoords="-30 0 1000 0 1000 1079 1000 1079 -30 1079 -30 0" adj="0,,0" path="">
                  <v:stroke joinstyle="round"/>
                  <v:imagedata r:id="rId1750" o:title="dc_1312"/>
                  <v:formulas/>
                  <v:path o:connecttype="segments"/>
                  <w10:wrap type="tight"/>
                </v:shape>
              </w:pict>
            </w:r>
            <w:r w:rsidR="00DF657D">
              <w:t>This attribute acts as a flag indicating what processing may be required.</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tc>
      </w:tr>
    </w:tbl>
    <w:p w:rsidR="00DF657D" w:rsidRDefault="00DF657D" w:rsidP="00DF657D"/>
    <w:p w:rsidR="00DF657D" w:rsidRDefault="00DF657D" w:rsidP="00DF657D">
      <w:pPr>
        <w:pStyle w:val="Heading2"/>
      </w:pPr>
      <w:bookmarkStart w:id="7920" w:name="_Toc259722741"/>
      <w:bookmarkStart w:id="7921" w:name="_Toc275503087"/>
      <w:bookmarkStart w:id="7922" w:name="_Toc371378737"/>
      <w:bookmarkStart w:id="7923" w:name="RFQSummary"/>
      <w:bookmarkStart w:id="7924" w:name="_Toc528565350"/>
      <w:r>
        <w:t>RFQSummary</w:t>
      </w:r>
      <w:bookmarkEnd w:id="7920"/>
      <w:bookmarkEnd w:id="7921"/>
      <w:bookmarkEnd w:id="7922"/>
      <w:bookmarkEnd w:id="7923"/>
      <w:bookmarkEnd w:id="79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13" o:spid="_x0000_s4453" style="position:absolute;left:0;text-align:left;margin-left:0;margin-top:0;width:50pt;height:50pt;z-index:251881984;visibility:hidden" coordsize="343,552" o:spt="100" o:preferrelative="t" adj="0,,0" path="">
                  <v:stroke joinstyle="round"/>
                  <v:formulas/>
                  <v:path o:connecttype="segments"/>
                  <o:lock v:ext="edit" selection="t"/>
                </v:shape>
              </w:pict>
            </w:r>
            <w:r w:rsidRPr="00557255">
              <w:pict>
                <v:shape id="_x0000_s5201" style="position:absolute;left:0;text-align:left;margin-left:8453.5pt;margin-top:7.2pt;width:331.5pt;height:205.5pt;z-index:-250692096;mso-wrap-edited:t;mso-position-horizontal:right" coordsize="" o:spt="100" wrapcoords="-30 440 199 440 414 440 414 61 630 61 1000 61 1000 680 1000 1021 630 1021 414 1021 414 578 199 578 199 575 -30 575 -30 440" adj="0,,0" path="">
                  <v:stroke joinstyle="round"/>
                  <v:imagedata r:id="rId1751" o:title="dc_1313"/>
                  <v:formulas/>
                  <v:path o:connecttype="segments"/>
                  <w10:wrap type="tight"/>
                </v:shape>
              </w:pict>
            </w:r>
            <w:r w:rsidR="00DF657D">
              <w:t xml:space="preserve">Summary information that applies to the RFQ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InformationalQuantity</w:t>
            </w:r>
          </w:p>
          <w:p w:rsidR="00DF657D" w:rsidRDefault="00DF657D" w:rsidP="00DF657D">
            <w:pPr>
              <w:pStyle w:val="Italic5"/>
            </w:pPr>
            <w:r>
              <w:t>InformationalQuantity is optional. Multiple instances might exist.</w:t>
            </w:r>
          </w:p>
          <w:p w:rsidR="00DF657D" w:rsidRDefault="00DF657D" w:rsidP="00DF657D">
            <w:pPr>
              <w:pStyle w:val="Normal5"/>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TotalAmount</w:t>
            </w:r>
          </w:p>
          <w:p w:rsidR="00DF657D" w:rsidRDefault="00DF657D" w:rsidP="00DF657D">
            <w:pPr>
              <w:pStyle w:val="Italic4"/>
            </w:pPr>
            <w:r>
              <w:t>TotalAmount is optional. A single instance might exist.</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7925" w:name="_Toc259722742"/>
      <w:bookmarkStart w:id="7926" w:name="_Toc275503088"/>
      <w:bookmarkStart w:id="7927" w:name="_Toc371378738"/>
      <w:bookmarkStart w:id="7928" w:name="RFQType_a"/>
      <w:bookmarkStart w:id="7929" w:name="_Toc528565351"/>
      <w:r>
        <w:t>RFQType [attribute]</w:t>
      </w:r>
      <w:bookmarkEnd w:id="7925"/>
      <w:bookmarkEnd w:id="7926"/>
      <w:bookmarkEnd w:id="7927"/>
      <w:bookmarkEnd w:id="7928"/>
      <w:bookmarkEnd w:id="79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14" o:spid="_x0000_s4454" style="position:absolute;left:0;text-align:left;margin-left:0;margin-top:0;width:50pt;height:50pt;z-index:251883008;visibility:hidden" coordsize="89,134" o:spt="100" o:preferrelative="t" adj="0,,0" path="">
                  <v:stroke joinstyle="round"/>
                  <v:formulas/>
                  <v:path o:connecttype="segments"/>
                  <o:lock v:ext="edit" selection="t"/>
                </v:shape>
              </w:pict>
            </w:r>
            <w:r w:rsidRPr="00557255">
              <w:pict>
                <v:shape id="_x0000_s5202" style="position:absolute;left:0;text-align:left;margin-left:1167.25pt;margin-top:7.2pt;width:80.25pt;height:53.25pt;z-index:-250691072;mso-wrap-edited:t;mso-position-horizontal:right" coordsize="" o:spt="100" wrapcoords="-30 0 1000 0 1000 1079 1000 1079 -30 1079 -30 0" adj="0,,0" path="">
                  <v:stroke joinstyle="round"/>
                  <v:imagedata r:id="rId1752" o:title="dc_1314"/>
                  <v:formulas/>
                  <v:path o:connecttype="segments"/>
                  <w10:wrap type="tight"/>
                </v:shape>
              </w:pict>
            </w:r>
            <w:r w:rsidR="00DF657D">
              <w:t>Defines the type of RFQ issued.</w:t>
            </w:r>
          </w:p>
          <w:p w:rsidR="00DF657D" w:rsidRDefault="00DF657D" w:rsidP="00DF657D">
            <w:pPr>
              <w:pStyle w:val="Italic2"/>
            </w:pPr>
            <w:r>
              <w:t>This item is restricted to the following list.</w:t>
            </w:r>
          </w:p>
          <w:p w:rsidR="00DF657D" w:rsidRDefault="00DF657D" w:rsidP="00DF657D">
            <w:pPr>
              <w:pStyle w:val="Bold3"/>
            </w:pPr>
            <w:r>
              <w:t>StandardRFQ</w:t>
            </w:r>
          </w:p>
          <w:p w:rsidR="00DF657D" w:rsidRDefault="00DF657D" w:rsidP="00DF657D">
            <w:pPr>
              <w:pStyle w:val="Normal3"/>
            </w:pPr>
            <w:r>
              <w:t>The only type of RFQ.</w:t>
            </w:r>
          </w:p>
        </w:tc>
      </w:tr>
    </w:tbl>
    <w:p w:rsidR="00DF657D" w:rsidRDefault="00DF657D" w:rsidP="00DF657D"/>
    <w:p w:rsidR="00DF657D" w:rsidRDefault="00DF657D" w:rsidP="00DF657D">
      <w:pPr>
        <w:pStyle w:val="Heading2"/>
      </w:pPr>
      <w:bookmarkStart w:id="7930" w:name="_Toc259722743"/>
      <w:bookmarkStart w:id="7931" w:name="_Toc275503089"/>
      <w:bookmarkStart w:id="7932" w:name="_Toc371378739"/>
      <w:bookmarkStart w:id="7933" w:name="RGB"/>
      <w:bookmarkStart w:id="7934" w:name="_Toc528565352"/>
      <w:smartTag w:uri="urn:schemas-microsoft-com:office:smarttags" w:element="stockticker">
        <w:r>
          <w:t>RGB</w:t>
        </w:r>
      </w:smartTag>
      <w:bookmarkEnd w:id="7930"/>
      <w:bookmarkEnd w:id="7931"/>
      <w:bookmarkEnd w:id="7932"/>
      <w:bookmarkEnd w:id="7933"/>
      <w:bookmarkEnd w:id="79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15" o:spid="_x0000_s4455" style="position:absolute;left:0;text-align:left;margin-left:0;margin-top:0;width:50pt;height:50pt;z-index:251884032;visibility:hidden" coordsize="446,404" o:spt="100" o:preferrelative="t" adj="0,,0" path="">
                  <v:stroke joinstyle="round"/>
                  <v:formulas/>
                  <v:path o:connecttype="segments"/>
                  <o:lock v:ext="edit" selection="t"/>
                </v:shape>
              </w:pict>
            </w:r>
            <w:r>
              <w:rPr>
                <w:noProof/>
                <w:snapToGrid/>
                <w:lang w:val="sv-SE" w:eastAsia="sv-SE"/>
              </w:rPr>
              <w:pict>
                <v:shape id="_x0000_s7000" type="#_x0000_t75" style="position:absolute;left:0;text-align:left;margin-left:885.3pt;margin-top:7.05pt;width:245.25pt;height:303.75pt;z-index:-249505280;mso-wrap-edited:t;mso-position-horizontal:right;mso-position-horizontal-relative:text;mso-position-vertical:absolute;mso-position-vertical-relative:text" wrapcoords="308 11584 361 12949 4536 13120 4694 18539 9292 18368 9239 21611 21600 21547 21600 0 5751 21 5593 6336 4800 6507 4430 11200 308 11584" filled="t">
                  <v:imagedata r:id="rId1753" o:title="RGB"/>
                  <w10:wrap type="tight"/>
                </v:shape>
              </w:pict>
            </w:r>
            <w:r w:rsidR="00DF657D">
              <w:t xml:space="preserve">A definition of colour using the </w:t>
            </w:r>
            <w:smartTag w:uri="urn:schemas-microsoft-com:office:smarttags" w:element="stockticker">
              <w:r w:rsidR="00DF657D">
                <w:t>RGB</w:t>
              </w:r>
            </w:smartTag>
            <w:r w:rsidR="00DF657D">
              <w:t xml:space="preserve"> protocol.</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Red</w:t>
            </w:r>
          </w:p>
          <w:p w:rsidR="00DF657D" w:rsidRDefault="00DF657D" w:rsidP="00DF657D">
            <w:pPr>
              <w:pStyle w:val="Italic4"/>
            </w:pPr>
            <w:r>
              <w:t>Red is mandatory. A single instance is required.</w:t>
            </w:r>
          </w:p>
          <w:p w:rsidR="00DF657D" w:rsidRDefault="00DF657D" w:rsidP="00DF657D">
            <w:pPr>
              <w:pStyle w:val="Normal4"/>
            </w:pPr>
            <w:r>
              <w:t xml:space="preserve">The “Red” portion of the method of representing colour termed </w:t>
            </w:r>
            <w:smartTag w:uri="urn:schemas-microsoft-com:office:smarttags" w:element="stockticker">
              <w:r>
                <w:t>RGB</w:t>
              </w:r>
            </w:smartTag>
            <w:r>
              <w:t>.</w:t>
            </w:r>
          </w:p>
          <w:p w:rsidR="00DF657D" w:rsidRDefault="00DF657D" w:rsidP="00DF657D">
            <w:pPr>
              <w:pStyle w:val="Bold4"/>
            </w:pPr>
            <w:r>
              <w:t>Green</w:t>
            </w:r>
          </w:p>
          <w:p w:rsidR="00DF657D" w:rsidRDefault="00DF657D" w:rsidP="00DF657D">
            <w:pPr>
              <w:pStyle w:val="Italic4"/>
            </w:pPr>
            <w:r>
              <w:t>Green is mandatory. A single instance is required.</w:t>
            </w:r>
          </w:p>
          <w:p w:rsidR="00DF657D" w:rsidRDefault="00DF657D" w:rsidP="00DF657D">
            <w:pPr>
              <w:pStyle w:val="Normal4"/>
            </w:pPr>
            <w:r>
              <w:t xml:space="preserve">The “Green” portion of the method of representing colour termed </w:t>
            </w:r>
            <w:smartTag w:uri="urn:schemas-microsoft-com:office:smarttags" w:element="stockticker">
              <w:r>
                <w:t>RGB</w:t>
              </w:r>
            </w:smartTag>
          </w:p>
          <w:p w:rsidR="00DF657D" w:rsidRDefault="00DF657D" w:rsidP="00DF657D">
            <w:pPr>
              <w:pStyle w:val="Bold4"/>
            </w:pPr>
            <w:r>
              <w:t>Blue</w:t>
            </w:r>
          </w:p>
          <w:p w:rsidR="00DF657D" w:rsidRDefault="00DF657D" w:rsidP="00DF657D">
            <w:pPr>
              <w:pStyle w:val="Italic4"/>
            </w:pPr>
            <w:r>
              <w:t>Blue is mandatory. A single instance is required.</w:t>
            </w:r>
          </w:p>
          <w:p w:rsidR="00DF657D" w:rsidRDefault="00DF657D" w:rsidP="00DF657D">
            <w:pPr>
              <w:pStyle w:val="Normal4"/>
            </w:pPr>
            <w:r>
              <w:t xml:space="preserve">The “Blue” portion of the method of representing colour termed </w:t>
            </w:r>
            <w:smartTag w:uri="urn:schemas-microsoft-com:office:smarttags" w:element="stockticker">
              <w:r>
                <w:t>RGB</w:t>
              </w:r>
            </w:smartTag>
            <w:r>
              <w:t>.</w:t>
            </w:r>
          </w:p>
        </w:tc>
      </w:tr>
    </w:tbl>
    <w:p w:rsidR="00DF657D" w:rsidRDefault="00DF657D" w:rsidP="00DF657D"/>
    <w:p w:rsidR="00DF657D" w:rsidRDefault="00DF657D" w:rsidP="00DF657D">
      <w:pPr>
        <w:pStyle w:val="Heading2"/>
      </w:pPr>
      <w:bookmarkStart w:id="7935" w:name="_Toc259722744"/>
      <w:bookmarkStart w:id="7936" w:name="_Toc275503090"/>
      <w:bookmarkStart w:id="7937" w:name="_Toc371378740"/>
      <w:bookmarkStart w:id="7938" w:name="Ribbon"/>
      <w:bookmarkStart w:id="7939" w:name="_Toc528565353"/>
      <w:r>
        <w:t>Ribbon</w:t>
      </w:r>
      <w:bookmarkEnd w:id="7935"/>
      <w:bookmarkEnd w:id="7936"/>
      <w:bookmarkEnd w:id="7937"/>
      <w:bookmarkEnd w:id="7938"/>
      <w:bookmarkEnd w:id="79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16" o:spid="_x0000_s4456" style="position:absolute;left:0;text-align:left;margin-left:0;margin-top:0;width:50pt;height:50pt;z-index:251885056;visibility:hidden" coordsize="235,461" o:spt="100" o:preferrelative="t" adj="0,,0" path="">
                  <v:stroke joinstyle="round"/>
                  <v:formulas/>
                  <v:path o:connecttype="segments"/>
                  <o:lock v:ext="edit" selection="t"/>
                </v:shape>
              </w:pict>
            </w:r>
            <w:r w:rsidRPr="00557255">
              <w:pict>
                <v:shape id="_x0000_s5204" style="position:absolute;left:0;text-align:left;margin-left:6865.75pt;margin-top:7.2pt;width:276.75pt;height:141pt;z-index:-250689024;mso-wrap-edited:t;mso-position-horizontal:right" coordsize="" o:spt="100" wrapcoords="-30 412 173 412 431 412 431 89 431 89 431 0 1000 0 1000 0 1000 1030 431 1030 431 703 173 703 -30 703 -30 412" adj="0,,0" path="">
                  <v:stroke joinstyle="round"/>
                  <v:imagedata r:id="rId1754" o:title="dc_1316"/>
                  <v:formulas/>
                  <v:path o:connecttype="segments"/>
                  <w10:wrap type="tight"/>
                </v:shape>
              </w:pict>
            </w:r>
            <w:r w:rsidR="00DF657D">
              <w:t>Ribbon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NumberOfRibbons</w:t>
            </w:r>
          </w:p>
          <w:p w:rsidR="00DF657D" w:rsidRDefault="00DF657D" w:rsidP="00DF657D">
            <w:pPr>
              <w:pStyle w:val="Italic4"/>
            </w:pPr>
            <w:r>
              <w:t>NumberOfRibbons is optional. A single instance might exist.</w:t>
            </w:r>
          </w:p>
          <w:p w:rsidR="00DF657D" w:rsidRDefault="00DF657D" w:rsidP="00DF657D">
            <w:pPr>
              <w:pStyle w:val="Normal4"/>
            </w:pPr>
            <w:r>
              <w:t>The number of ribbons.</w:t>
            </w:r>
          </w:p>
          <w:p w:rsidR="00DF657D" w:rsidRDefault="00DF657D" w:rsidP="00DF657D">
            <w:pPr>
              <w:pStyle w:val="Bold4"/>
            </w:pPr>
            <w:r>
              <w:t>RibbonMaterialCharacteristics</w:t>
            </w:r>
          </w:p>
          <w:p w:rsidR="00DF657D" w:rsidRDefault="00DF657D" w:rsidP="00DF657D">
            <w:pPr>
              <w:pStyle w:val="Italic4"/>
            </w:pPr>
            <w:r>
              <w:t>RibbonMaterialCharacteristics is mandatory. A single instance is required.</w:t>
            </w:r>
          </w:p>
          <w:p w:rsidR="00DF657D" w:rsidRDefault="00DF657D" w:rsidP="00DF657D">
            <w:pPr>
              <w:pStyle w:val="Normal4"/>
            </w:pPr>
            <w:r>
              <w:t>Ribbon material characteristics.</w:t>
            </w:r>
          </w:p>
          <w:p w:rsidR="00DF657D" w:rsidRDefault="00DF657D" w:rsidP="00DF657D">
            <w:pPr>
              <w:pStyle w:val="Bold4"/>
            </w:pPr>
            <w:r>
              <w:t>RibbonExposure</w:t>
            </w:r>
          </w:p>
          <w:p w:rsidR="00DF657D" w:rsidRDefault="00DF657D" w:rsidP="00DF657D">
            <w:pPr>
              <w:pStyle w:val="Italic4"/>
            </w:pPr>
            <w:r>
              <w:t>RibbonExposure is optional. A single instance might exist.</w:t>
            </w:r>
          </w:p>
          <w:p w:rsidR="00DF657D" w:rsidRDefault="00DF657D" w:rsidP="00DF657D">
            <w:pPr>
              <w:pStyle w:val="Normal4"/>
            </w:pPr>
            <w:r>
              <w:t>Ribbon exposure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940" w:name="_Toc259722745"/>
      <w:bookmarkStart w:id="7941" w:name="_Toc275503091"/>
      <w:bookmarkStart w:id="7942" w:name="_Toc371378741"/>
      <w:bookmarkStart w:id="7943" w:name="RibbonExposure"/>
      <w:bookmarkStart w:id="7944" w:name="_Toc528565354"/>
      <w:r>
        <w:t>RibbonExposure</w:t>
      </w:r>
      <w:bookmarkEnd w:id="7940"/>
      <w:bookmarkEnd w:id="7941"/>
      <w:bookmarkEnd w:id="7942"/>
      <w:bookmarkEnd w:id="7943"/>
      <w:bookmarkEnd w:id="79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17" o:spid="_x0000_s4457" style="position:absolute;left:0;text-align:left;margin-left:0;margin-top:0;width:50pt;height:50pt;z-index:251886080;visibility:hidden" coordsize="81,384" o:spt="100" o:preferrelative="t" adj="0,,0" path="">
                  <v:stroke joinstyle="round"/>
                  <v:formulas/>
                  <v:path o:connecttype="segments"/>
                  <o:lock v:ext="edit" selection="t"/>
                </v:shape>
              </w:pict>
            </w:r>
            <w:r w:rsidRPr="00557255">
              <w:pict>
                <v:shape id="_x0000_s5205" style="position:absolute;left:0;text-align:left;margin-left:5517.25pt;margin-top:7.2pt;width:230.25pt;height:48.75pt;z-index:-250688000;mso-wrap-edited:t;mso-position-horizontal:right" coordsize="" o:spt="100" wrapcoords="-30 358 335 358 645 358 645 259 645 259 645 0 1000 0 1000 0 1000 1087 645 1087 645 939 335 939 335 926 -30 926 -30 358" adj="0,,0" path="">
                  <v:stroke joinstyle="round"/>
                  <v:imagedata r:id="rId1755" o:title="dc_1317"/>
                  <v:formulas/>
                  <v:path o:connecttype="segments"/>
                  <w10:wrap type="tight"/>
                </v:shape>
              </w:pict>
            </w:r>
            <w:r w:rsidR="00DF657D">
              <w:t>Ribbon exposure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7945" w:name="_Toc259722746"/>
      <w:bookmarkStart w:id="7946" w:name="_Toc275503092"/>
      <w:bookmarkStart w:id="7947" w:name="_Toc371378742"/>
      <w:bookmarkStart w:id="7948" w:name="RibbonFacingType_a"/>
      <w:bookmarkStart w:id="7949" w:name="_Toc528565355"/>
      <w:r>
        <w:t>RibbonFacingType [attribute]</w:t>
      </w:r>
      <w:bookmarkEnd w:id="7945"/>
      <w:bookmarkEnd w:id="7946"/>
      <w:bookmarkEnd w:id="7947"/>
      <w:bookmarkEnd w:id="7948"/>
      <w:bookmarkEnd w:id="79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18" o:spid="_x0000_s4458" style="position:absolute;left:0;text-align:left;margin-left:0;margin-top:0;width:50pt;height:50pt;z-index:251887104;visibility:hidden" coordsize="89,192" o:spt="100" o:preferrelative="t" adj="0,,0" path="">
                  <v:stroke joinstyle="round"/>
                  <v:formulas/>
                  <v:path o:connecttype="segments"/>
                  <o:lock v:ext="edit" selection="t"/>
                </v:shape>
              </w:pict>
            </w:r>
            <w:r w:rsidRPr="00557255">
              <w:pict>
                <v:shape id="_x0000_s5206" style="position:absolute;left:0;text-align:left;margin-left:2189.5pt;margin-top:7.2pt;width:115.5pt;height:53.25pt;z-index:-250686976;mso-wrap-edited:t;mso-position-horizontal:right" coordsize="" o:spt="100" wrapcoords="-30 0 1000 0 1000 1079 1000 1079 -30 1079 -30 0" adj="0,,0" path="">
                  <v:stroke joinstyle="round"/>
                  <v:imagedata r:id="rId1756" o:title="dc_1318"/>
                  <v:formulas/>
                  <v:path o:connecttype="segments"/>
                  <w10:wrap type="tight"/>
                </v:shape>
              </w:pict>
            </w:r>
            <w:r w:rsidR="00DF657D">
              <w:t>The type of ribbon facing</w:t>
            </w:r>
          </w:p>
          <w:p w:rsidR="00DF657D" w:rsidRDefault="00DF657D" w:rsidP="00DF657D">
            <w:pPr>
              <w:pStyle w:val="Italic2"/>
            </w:pPr>
            <w:r>
              <w:t>This item is restricted to the following list.</w:t>
            </w:r>
          </w:p>
          <w:p w:rsidR="00DF657D" w:rsidRDefault="00DF657D" w:rsidP="00DF657D">
            <w:pPr>
              <w:pStyle w:val="Bold3"/>
            </w:pPr>
            <w:r>
              <w:t>Double</w:t>
            </w:r>
          </w:p>
          <w:p w:rsidR="00DF657D" w:rsidRDefault="00DF657D" w:rsidP="00DF657D">
            <w:pPr>
              <w:pStyle w:val="Bold3"/>
            </w:pPr>
            <w:r>
              <w:t>Single</w:t>
            </w:r>
          </w:p>
        </w:tc>
      </w:tr>
    </w:tbl>
    <w:p w:rsidR="00DF657D" w:rsidRDefault="00DF657D" w:rsidP="00DF657D"/>
    <w:p w:rsidR="00DF657D" w:rsidRDefault="00DF657D" w:rsidP="00DF657D">
      <w:pPr>
        <w:pStyle w:val="Heading2"/>
      </w:pPr>
      <w:bookmarkStart w:id="7950" w:name="_Toc259722747"/>
      <w:bookmarkStart w:id="7951" w:name="_Toc275503093"/>
      <w:bookmarkStart w:id="7952" w:name="_Toc371378743"/>
      <w:bookmarkStart w:id="7953" w:name="RibbonMaterialCharacteristics"/>
      <w:bookmarkStart w:id="7954" w:name="_Toc528565356"/>
      <w:r>
        <w:t>RibbonMaterialCharacteristics</w:t>
      </w:r>
      <w:bookmarkEnd w:id="7950"/>
      <w:bookmarkEnd w:id="7951"/>
      <w:bookmarkEnd w:id="7952"/>
      <w:bookmarkEnd w:id="7953"/>
      <w:bookmarkEnd w:id="79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19" o:spid="_x0000_s4459" style="position:absolute;left:0;text-align:left;margin-left:0;margin-top:0;width:50pt;height:50pt;z-index:251888128;visibility:hidden" coordsize="273,606" o:spt="100" o:preferrelative="t" adj="0,,0" path="">
                  <v:stroke joinstyle="round"/>
                  <v:formulas/>
                  <v:path o:connecttype="segments"/>
                  <o:lock v:ext="edit" selection="t"/>
                </v:shape>
              </w:pict>
            </w:r>
            <w:r w:rsidRPr="00557255">
              <w:pict>
                <v:shape id="_x0000_s5207" style="position:absolute;left:0;text-align:left;margin-left:9388.75pt;margin-top:7.2pt;width:363.75pt;height:163.5pt;z-index:-250685952;mso-wrap-edited:t;mso-position-horizontal:right" coordsize="" o:spt="100" wrapcoords="-30 293 364 293 364 25 561 25 561 25 561 0 1000 0 1000 0 1000 1026 561 1026 561 737 364 737 364 462 -30 462 -30 293" adj="0,,0" path="">
                  <v:stroke joinstyle="round"/>
                  <v:imagedata r:id="rId1757" o:title="dc_1319"/>
                  <v:formulas/>
                  <v:path o:connecttype="segments"/>
                  <w10:wrap type="tight"/>
                </v:shape>
              </w:pict>
            </w:r>
            <w:r w:rsidR="00DF657D">
              <w:t>Ribbon material characteristics.</w:t>
            </w:r>
          </w:p>
          <w:p w:rsidR="00DF657D" w:rsidRDefault="00DF657D" w:rsidP="00DF657D">
            <w:pPr>
              <w:pStyle w:val="Bold3"/>
            </w:pPr>
            <w:r>
              <w:t>RibbonFacingType [attribute]</w:t>
            </w:r>
          </w:p>
          <w:p w:rsidR="00DF657D" w:rsidRDefault="00DF657D" w:rsidP="00DF657D">
            <w:pPr>
              <w:pStyle w:val="Italic3"/>
            </w:pPr>
            <w:r>
              <w:t>RibbonFacingType is optional. A single instance might exist.</w:t>
            </w:r>
          </w:p>
          <w:p w:rsidR="00DF657D" w:rsidRDefault="00DF657D" w:rsidP="00DF657D">
            <w:pPr>
              <w:pStyle w:val="Normal3"/>
            </w:pPr>
            <w:r>
              <w:t>The type of ribbon facing</w:t>
            </w:r>
          </w:p>
          <w:p w:rsidR="00DF657D" w:rsidRDefault="00DF657D" w:rsidP="00DF657D">
            <w:pPr>
              <w:pStyle w:val="Normal3"/>
            </w:pPr>
            <w:r>
              <w:t>Refer to RibbonFacingType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BindingMaterialCharacteristics</w:t>
            </w:r>
          </w:p>
          <w:p w:rsidR="00DF657D" w:rsidRDefault="00DF657D" w:rsidP="00DF657D">
            <w:pPr>
              <w:pStyle w:val="Italic4"/>
            </w:pPr>
            <w:r>
              <w:t>BindingMaterialCharacteristics is mandatory. A single instance is required.</w:t>
            </w:r>
          </w:p>
          <w:p w:rsidR="00DF657D" w:rsidRDefault="00DF657D" w:rsidP="00DF657D">
            <w:pPr>
              <w:pStyle w:val="Normal4"/>
            </w:pPr>
            <w:r>
              <w:t>Binding Material Characteristics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7955" w:name="_Toc259722748"/>
      <w:bookmarkStart w:id="7956" w:name="_Toc275503094"/>
      <w:bookmarkStart w:id="7957" w:name="_Toc371378744"/>
      <w:bookmarkStart w:id="7958" w:name="RingCrush"/>
      <w:bookmarkStart w:id="7959" w:name="_Toc528565357"/>
      <w:r>
        <w:t>RingCrush</w:t>
      </w:r>
      <w:bookmarkEnd w:id="7955"/>
      <w:bookmarkEnd w:id="7956"/>
      <w:bookmarkEnd w:id="7957"/>
      <w:bookmarkEnd w:id="7958"/>
      <w:bookmarkEnd w:id="79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20" o:spid="_x0000_s4460" style="position:absolute;left:0;text-align:left;margin-left:0;margin-top:0;width:50pt;height:50pt;z-index:251889152;visibility:hidden" coordsize="678,465" o:spt="100" o:preferrelative="t" adj="0,,0" path="">
                  <v:stroke joinstyle="round"/>
                  <v:formulas/>
                  <v:path o:connecttype="segments"/>
                  <o:lock v:ext="edit" selection="t"/>
                </v:shape>
              </w:pict>
            </w:r>
            <w:r>
              <w:rPr>
                <w:noProof/>
                <w:snapToGrid/>
                <w:lang w:val="sv-SE" w:eastAsia="sv-SE"/>
              </w:rPr>
              <w:pict>
                <v:shape id="_x0000_s7001" type="#_x0000_t75" style="position:absolute;left:0;text-align:left;margin-left:1047.3pt;margin-top:7.05pt;width:326.25pt;height:495.75pt;z-index:-249504256;mso-wrap-edited:t;mso-position-horizontal:right;mso-position-horizontal-relative:text;mso-position-vertical:absolute;mso-position-vertical-relative:text" wrapcoords="311 5947 192 7594 8296 7673 8534 21502 21600 21567 21600 0 8375 39 8494 5947 311 5947" filled="t">
                  <v:imagedata r:id="rId1758" o:title="RingCrush"/>
                  <w10:wrap type="tight"/>
                </v:shape>
              </w:pict>
            </w:r>
            <w:r w:rsidR="00DF657D">
              <w:t>Ring Crush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7960" w:name="_Toc259722749"/>
      <w:bookmarkStart w:id="7961" w:name="_Toc275503095"/>
      <w:bookmarkStart w:id="7962" w:name="_Toc371378745"/>
      <w:bookmarkStart w:id="7963" w:name="RoadAccessibilityType_a"/>
      <w:bookmarkStart w:id="7964" w:name="_Toc528565358"/>
      <w:r>
        <w:t>RoadAccessibilityType [attribute]</w:t>
      </w:r>
      <w:bookmarkEnd w:id="7960"/>
      <w:bookmarkEnd w:id="7961"/>
      <w:bookmarkEnd w:id="7962"/>
      <w:bookmarkEnd w:id="7963"/>
      <w:bookmarkEnd w:id="79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21" o:spid="_x0000_s4461" style="position:absolute;left:0;text-align:left;margin-left:0;margin-top:0;width:50pt;height:50pt;z-index:251890176;visibility:hidden" coordsize="89,216" o:spt="100" o:preferrelative="t" adj="0,,0" path="">
                  <v:stroke joinstyle="round"/>
                  <v:formulas/>
                  <v:path o:connecttype="segments"/>
                  <o:lock v:ext="edit" selection="t"/>
                </v:shape>
              </w:pict>
            </w:r>
            <w:r w:rsidRPr="00557255">
              <w:pict>
                <v:shape id="_x0000_s5209" style="position:absolute;left:0;text-align:left;margin-left:2602.75pt;margin-top:7.2pt;width:129.75pt;height:53.25pt;z-index:-250683904;mso-wrap-edited:t;mso-position-horizontal:right" coordsize="" o:spt="100" wrapcoords="-30 0 1000 0 1000 1079 1000 1079 -30 1079 -30 0" adj="0,,0" path="">
                  <v:stroke joinstyle="round"/>
                  <v:imagedata r:id="rId1759" o:title="dc_1321"/>
                  <v:formulas/>
                  <v:path o:connecttype="segments"/>
                  <w10:wrap type="tight"/>
                </v:shape>
              </w:pict>
            </w:r>
            <w:r w:rsidR="00DF657D">
              <w:t>Defines the largest vehicle and transport unit combination that can access the road according to the road curving, bends, hills and slopes.</w:t>
            </w:r>
          </w:p>
          <w:p w:rsidR="00DF657D" w:rsidRDefault="00DF657D" w:rsidP="00DF657D">
            <w:pPr>
              <w:pStyle w:val="Italic2"/>
            </w:pPr>
            <w:r>
              <w:t>This item is restricted to the following list.</w:t>
            </w:r>
          </w:p>
          <w:p w:rsidR="00DF657D" w:rsidRDefault="00DF657D" w:rsidP="00DF657D">
            <w:pPr>
              <w:pStyle w:val="Bold3"/>
            </w:pPr>
            <w:r>
              <w:t>Trailer</w:t>
            </w:r>
          </w:p>
          <w:p w:rsidR="00DF657D" w:rsidRDefault="00DF657D" w:rsidP="00DF657D">
            <w:pPr>
              <w:pStyle w:val="Normal3"/>
            </w:pPr>
            <w:r>
              <w:t>Road is accessible for a truck with trailer.</w:t>
            </w:r>
          </w:p>
          <w:p w:rsidR="00DF657D" w:rsidRDefault="00DF657D" w:rsidP="00DF657D">
            <w:pPr>
              <w:pStyle w:val="Bold3"/>
            </w:pPr>
            <w:r>
              <w:t>DrawBarCombination</w:t>
            </w:r>
          </w:p>
          <w:p w:rsidR="00DF657D" w:rsidRDefault="00DF657D" w:rsidP="00DF657D">
            <w:pPr>
              <w:pStyle w:val="Normal3"/>
            </w:pPr>
            <w:r>
              <w:t>Road is accessible for a drawbar combination.</w:t>
            </w:r>
          </w:p>
          <w:p w:rsidR="00DF657D" w:rsidRDefault="00DF657D" w:rsidP="00DF657D">
            <w:pPr>
              <w:pStyle w:val="Bold3"/>
            </w:pPr>
            <w:r>
              <w:t>DrawBarCombinationWithAdjustableBogie</w:t>
            </w:r>
          </w:p>
          <w:p w:rsidR="00DF657D" w:rsidRDefault="00DF657D" w:rsidP="00DF657D">
            <w:pPr>
              <w:pStyle w:val="Normal3"/>
            </w:pPr>
            <w:r>
              <w:t>Road is accessible for a drawbar combination with trailer equipped with adjustable bogie.</w:t>
            </w:r>
          </w:p>
          <w:p w:rsidR="00DF657D" w:rsidRDefault="00DF657D" w:rsidP="00DF657D">
            <w:pPr>
              <w:pStyle w:val="Bold3"/>
            </w:pPr>
            <w:r>
              <w:t>RigidLorry</w:t>
            </w:r>
          </w:p>
          <w:p w:rsidR="00DF657D" w:rsidRDefault="00DF657D" w:rsidP="00DF657D">
            <w:pPr>
              <w:pStyle w:val="Normal3"/>
            </w:pPr>
            <w:r>
              <w:t>Road is accessible for shorter vehicles that is, a rigid lorry without trailer.</w:t>
            </w:r>
          </w:p>
        </w:tc>
      </w:tr>
    </w:tbl>
    <w:p w:rsidR="00DF657D" w:rsidRDefault="00DF657D" w:rsidP="00DF657D"/>
    <w:p w:rsidR="00DF657D" w:rsidRDefault="00DF657D" w:rsidP="00DF657D">
      <w:pPr>
        <w:pStyle w:val="Heading2"/>
      </w:pPr>
      <w:bookmarkStart w:id="7965" w:name="_Toc259722750"/>
      <w:bookmarkStart w:id="7966" w:name="_Toc275503096"/>
      <w:bookmarkStart w:id="7967" w:name="_Toc371378746"/>
      <w:bookmarkStart w:id="7968" w:name="RoadAvailability"/>
      <w:bookmarkStart w:id="7969" w:name="_Toc528565359"/>
      <w:r>
        <w:t>RoadAvailability</w:t>
      </w:r>
      <w:bookmarkEnd w:id="7965"/>
      <w:bookmarkEnd w:id="7966"/>
      <w:bookmarkEnd w:id="7967"/>
      <w:bookmarkEnd w:id="7968"/>
      <w:bookmarkEnd w:id="79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22" o:spid="_x0000_s4462" style="position:absolute;left:0;text-align:left;margin-left:0;margin-top:0;width:50pt;height:50pt;z-index:251891200;visibility:hidden" coordsize="89,183" o:spt="100" o:preferrelative="t" adj="0,,0" path="">
                  <v:stroke joinstyle="round"/>
                  <v:formulas/>
                  <v:path o:connecttype="segments"/>
                  <o:lock v:ext="edit" selection="t"/>
                </v:shape>
              </w:pict>
            </w:r>
            <w:r w:rsidRPr="00557255">
              <w:pict>
                <v:shape id="_x0000_s5210" style="position:absolute;left:0;text-align:left;margin-left:2015.5pt;margin-top:7.2pt;width:109.5pt;height:53.25pt;z-index:-250682880;mso-wrap-edited:t;mso-position-horizontal:right" coordsize="" o:spt="100" wrapcoords="-30 78 1000 78 1000 1079 1000 1079 -30 1079 -30 78" adj="0,,0" path="">
                  <v:stroke joinstyle="round"/>
                  <v:imagedata r:id="rId1760" o:title="dc_1322"/>
                  <v:formulas/>
                  <v:path o:connecttype="segments"/>
                  <w10:wrap type="tight"/>
                </v:shape>
              </w:pict>
            </w:r>
            <w:r w:rsidR="00DF657D">
              <w:t>Defines when in the year or season the road is available.</w:t>
            </w:r>
          </w:p>
          <w:p w:rsidR="00DF657D" w:rsidRDefault="00DF657D" w:rsidP="00DF657D">
            <w:pPr>
              <w:pStyle w:val="Italic2"/>
            </w:pPr>
            <w:r>
              <w:t>This item is restricted to the following list.</w:t>
            </w:r>
          </w:p>
          <w:p w:rsidR="00DF657D" w:rsidRDefault="00DF657D" w:rsidP="00DF657D">
            <w:pPr>
              <w:pStyle w:val="Bold3"/>
            </w:pPr>
            <w:r>
              <w:t>AllYear</w:t>
            </w:r>
          </w:p>
          <w:p w:rsidR="00DF657D" w:rsidRDefault="00DF657D" w:rsidP="00DF657D">
            <w:pPr>
              <w:pStyle w:val="Normal3"/>
            </w:pPr>
            <w:r>
              <w:t>Road is available all year for all kind of traffic.</w:t>
            </w:r>
          </w:p>
          <w:p w:rsidR="00F34329" w:rsidRDefault="00F34329" w:rsidP="00F34329">
            <w:pPr>
              <w:pStyle w:val="Bold3"/>
            </w:pPr>
            <w:r>
              <w:t>NotAvailable</w:t>
            </w:r>
          </w:p>
          <w:p w:rsidR="00F34329" w:rsidRDefault="00F34329" w:rsidP="00F34329">
            <w:pPr>
              <w:pStyle w:val="Normal3"/>
            </w:pPr>
            <w:r>
              <w:t>Road is temporarily not available for transporting</w:t>
            </w:r>
          </w:p>
          <w:p w:rsidR="00DF657D" w:rsidRDefault="00DF657D" w:rsidP="00DF657D">
            <w:pPr>
              <w:pStyle w:val="Bold3"/>
            </w:pPr>
            <w:r>
              <w:t>NotInHeavyRain</w:t>
            </w:r>
          </w:p>
          <w:p w:rsidR="00DF657D" w:rsidRDefault="00DF657D" w:rsidP="00DF657D">
            <w:pPr>
              <w:pStyle w:val="Normal3"/>
            </w:pPr>
            <w:r>
              <w:t>Road is not available for trucks in heavy rain periods.</w:t>
            </w:r>
          </w:p>
          <w:p w:rsidR="00DF657D" w:rsidRDefault="00DF657D" w:rsidP="00DF657D">
            <w:pPr>
              <w:pStyle w:val="Bold3"/>
            </w:pPr>
            <w:r>
              <w:t>NotInSevereThawing</w:t>
            </w:r>
          </w:p>
          <w:p w:rsidR="00DF657D" w:rsidRDefault="00DF657D" w:rsidP="00DF657D">
            <w:pPr>
              <w:pStyle w:val="Normal3"/>
            </w:pPr>
            <w:r>
              <w:t>Road is not available for trucks in severe soil frost thawing.</w:t>
            </w:r>
          </w:p>
          <w:p w:rsidR="00DF657D" w:rsidRDefault="00DF657D" w:rsidP="00DF657D">
            <w:pPr>
              <w:pStyle w:val="Bold3"/>
            </w:pPr>
            <w:r>
              <w:t>NotInWinter</w:t>
            </w:r>
          </w:p>
          <w:p w:rsidR="00DF657D" w:rsidRDefault="00DF657D" w:rsidP="00DF657D">
            <w:pPr>
              <w:pStyle w:val="Normal3"/>
            </w:pPr>
            <w:r>
              <w:t>Road is not available in winter season. Only available in spring, summer and autumn season.</w:t>
            </w:r>
          </w:p>
          <w:p w:rsidR="00DF657D" w:rsidRDefault="00DF657D" w:rsidP="00DF657D">
            <w:pPr>
              <w:pStyle w:val="Bold3"/>
            </w:pPr>
            <w:r>
              <w:t>InWinter</w:t>
            </w:r>
          </w:p>
          <w:p w:rsidR="00DF657D" w:rsidRDefault="00DF657D" w:rsidP="00DF657D">
            <w:pPr>
              <w:pStyle w:val="Normal3"/>
            </w:pPr>
            <w:r>
              <w:t>Road is available for trucks only in winter season. In the Nordic region it is common with ice-roads over lakes etc in the winter season.</w:t>
            </w:r>
          </w:p>
        </w:tc>
      </w:tr>
    </w:tbl>
    <w:p w:rsidR="00DF657D" w:rsidRDefault="00DF657D" w:rsidP="00DF657D"/>
    <w:p w:rsidR="00DF657D" w:rsidRDefault="00DF657D" w:rsidP="00DF657D">
      <w:pPr>
        <w:pStyle w:val="Heading2"/>
      </w:pPr>
      <w:bookmarkStart w:id="7970" w:name="_Toc259722751"/>
      <w:bookmarkStart w:id="7971" w:name="_Toc275503097"/>
      <w:bookmarkStart w:id="7972" w:name="_Toc371378747"/>
      <w:bookmarkStart w:id="7973" w:name="RoadBearingCapacity"/>
      <w:bookmarkStart w:id="7974" w:name="_Toc528565360"/>
      <w:r>
        <w:t>RoadBearingCapacity</w:t>
      </w:r>
      <w:bookmarkEnd w:id="7970"/>
      <w:bookmarkEnd w:id="7971"/>
      <w:bookmarkEnd w:id="7972"/>
      <w:bookmarkEnd w:id="7973"/>
      <w:bookmarkEnd w:id="79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23" o:spid="_x0000_s4463" style="position:absolute;left:0;text-align:left;margin-left:0;margin-top:0;width:50pt;height:50pt;z-index:251892224;visibility:hidden" coordsize="272,433" o:spt="100" o:preferrelative="t" adj="0,,0" path="">
                  <v:stroke joinstyle="round"/>
                  <v:formulas/>
                  <v:path o:connecttype="segments"/>
                  <o:lock v:ext="edit" selection="t"/>
                </v:shape>
              </w:pict>
            </w:r>
            <w:r w:rsidRPr="00557255">
              <w:pict>
                <v:shape id="_x0000_s5211" style="position:absolute;left:0;text-align:left;margin-left:6365.5pt;margin-top:7.2pt;width:259.5pt;height:163.5pt;z-index:-250681856;mso-wrap-edited:t;mso-position-horizontal:right" coordsize="" o:spt="100" wrapcoords="-30 308 376 308 376 25 651 25 651 25 651 0 1000 0 1000 0 1000 1026 651 1026 651 773 376 773 376 637 -30 637 -30 308" adj="0,,0" path="">
                  <v:stroke joinstyle="round"/>
                  <v:imagedata r:id="rId1761" o:title="dc_1323"/>
                  <v:formulas/>
                  <v:path o:connecttype="segments"/>
                  <w10:wrap type="tight"/>
                </v:shape>
              </w:pict>
            </w:r>
            <w:r w:rsidR="00DF657D">
              <w:t>The capacity for the road to bear a load without being damaged.</w:t>
            </w:r>
          </w:p>
          <w:p w:rsidR="00DF657D" w:rsidRDefault="00DF657D" w:rsidP="00DF657D">
            <w:pPr>
              <w:pStyle w:val="Bold3"/>
            </w:pPr>
            <w:r>
              <w:t>RoadBearingCapacityType [attribute]</w:t>
            </w:r>
          </w:p>
          <w:p w:rsidR="00DF657D" w:rsidRDefault="00DF657D" w:rsidP="00DF657D">
            <w:pPr>
              <w:pStyle w:val="Italic3"/>
            </w:pPr>
            <w:r>
              <w:t>RoadBearingCapacityType is optional. A single instance might exist.</w:t>
            </w:r>
          </w:p>
          <w:p w:rsidR="00DF657D" w:rsidRDefault="00DF657D" w:rsidP="00DF657D">
            <w:pPr>
              <w:pStyle w:val="Normal3"/>
            </w:pPr>
            <w:r>
              <w:t>Type of burden restriction for the road that is specified by RoadBearingCapacity.</w:t>
            </w:r>
          </w:p>
          <w:p w:rsidR="00DF657D" w:rsidRDefault="00DF657D" w:rsidP="00DF657D">
            <w:pPr>
              <w:pStyle w:val="Normal3"/>
            </w:pPr>
            <w:r>
              <w:t>Refer to RoadBearingCapacityType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7975" w:name="_Toc259722752"/>
      <w:bookmarkStart w:id="7976" w:name="_Toc275503098"/>
      <w:bookmarkStart w:id="7977" w:name="_Toc371378748"/>
      <w:bookmarkStart w:id="7978" w:name="RoadBearingCapacityType_a"/>
      <w:bookmarkStart w:id="7979" w:name="_Toc528565361"/>
      <w:r>
        <w:t>RoadBearingCapacityType [attribute]</w:t>
      </w:r>
      <w:bookmarkEnd w:id="7975"/>
      <w:bookmarkEnd w:id="7976"/>
      <w:bookmarkEnd w:id="7977"/>
      <w:bookmarkEnd w:id="7978"/>
      <w:bookmarkEnd w:id="79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24" o:spid="_x0000_s4464" style="position:absolute;left:0;text-align:left;margin-left:0;margin-top:0;width:50pt;height:50pt;z-index:251893248;visibility:hidden" coordsize="89,242" o:spt="100" o:preferrelative="t" adj="0,,0" path="">
                  <v:stroke joinstyle="round"/>
                  <v:formulas/>
                  <v:path o:connecttype="segments"/>
                  <o:lock v:ext="edit" selection="t"/>
                </v:shape>
              </w:pict>
            </w:r>
            <w:r w:rsidRPr="00557255">
              <w:pict>
                <v:shape id="_x0000_s5212" style="position:absolute;left:0;text-align:left;margin-left:3059.5pt;margin-top:7.2pt;width:145.5pt;height:53.25pt;z-index:-250680832;mso-wrap-edited:t;mso-position-horizontal:right" coordsize="" o:spt="100" wrapcoords="-30 0 1000 0 1000 1079 1000 1079 -30 1079 -30 0" adj="0,,0" path="">
                  <v:stroke joinstyle="round"/>
                  <v:imagedata r:id="rId1762" o:title="dc_1324"/>
                  <v:formulas/>
                  <v:path o:connecttype="segments"/>
                  <w10:wrap type="tight"/>
                </v:shape>
              </w:pict>
            </w:r>
            <w:r w:rsidR="00DF657D">
              <w:t>Type of burden restriction for the road that is specified by RoadBearingCapacity.</w:t>
            </w:r>
          </w:p>
          <w:p w:rsidR="00DF657D" w:rsidRDefault="00DF657D" w:rsidP="00DF657D">
            <w:pPr>
              <w:pStyle w:val="Italic2"/>
            </w:pPr>
            <w:r>
              <w:t>This item is restricted to the following list.</w:t>
            </w:r>
          </w:p>
          <w:p w:rsidR="00DF657D" w:rsidRDefault="00DF657D" w:rsidP="00DF657D">
            <w:pPr>
              <w:pStyle w:val="Bold3"/>
            </w:pPr>
            <w:r>
              <w:t>BogieLoad</w:t>
            </w:r>
          </w:p>
          <w:p w:rsidR="00DF657D" w:rsidRDefault="00DF657D" w:rsidP="00DF657D">
            <w:pPr>
              <w:pStyle w:val="Normal3"/>
            </w:pPr>
            <w:r>
              <w:t>Maximum load for a bogie (tandem axles).</w:t>
            </w:r>
          </w:p>
          <w:p w:rsidR="00DF657D" w:rsidRDefault="00DF657D" w:rsidP="00DF657D">
            <w:pPr>
              <w:pStyle w:val="Bold3"/>
            </w:pPr>
            <w:r>
              <w:t>SingleAxleLoad</w:t>
            </w:r>
          </w:p>
          <w:p w:rsidR="00DF657D" w:rsidRDefault="00DF657D" w:rsidP="00DF657D">
            <w:pPr>
              <w:pStyle w:val="Normal3"/>
            </w:pPr>
            <w:r>
              <w:t>Maximum axle load.</w:t>
            </w:r>
          </w:p>
          <w:p w:rsidR="00DF657D" w:rsidRDefault="00DF657D" w:rsidP="00DF657D">
            <w:pPr>
              <w:pStyle w:val="Bold3"/>
            </w:pPr>
            <w:r>
              <w:t>TripleAxleLoad</w:t>
            </w:r>
          </w:p>
          <w:p w:rsidR="00DF657D" w:rsidRDefault="00DF657D" w:rsidP="00DF657D">
            <w:pPr>
              <w:pStyle w:val="Normal3"/>
            </w:pPr>
            <w:r>
              <w:t>Maximum load for a triple axle.</w:t>
            </w:r>
          </w:p>
          <w:p w:rsidR="00DF657D" w:rsidRDefault="00DF657D" w:rsidP="00DF657D">
            <w:pPr>
              <w:pStyle w:val="Bold3"/>
            </w:pPr>
            <w:r>
              <w:t>TotalVehicleLoad</w:t>
            </w:r>
          </w:p>
          <w:p w:rsidR="00DF657D" w:rsidRDefault="00DF657D" w:rsidP="00DF657D">
            <w:pPr>
              <w:pStyle w:val="Normal3"/>
            </w:pPr>
            <w:r>
              <w:t>Maximum total load (gross weight) for a vehicle.</w:t>
            </w:r>
          </w:p>
        </w:tc>
      </w:tr>
    </w:tbl>
    <w:p w:rsidR="00DF657D" w:rsidRDefault="00DF657D" w:rsidP="00DF657D"/>
    <w:p w:rsidR="00DF657D" w:rsidRDefault="00DF657D" w:rsidP="00DF657D">
      <w:pPr>
        <w:pStyle w:val="Heading2"/>
      </w:pPr>
      <w:bookmarkStart w:id="7980" w:name="_Toc259722753"/>
      <w:bookmarkStart w:id="7981" w:name="_Toc275503099"/>
      <w:bookmarkStart w:id="7982" w:name="_Toc371378749"/>
      <w:bookmarkStart w:id="7983" w:name="RoadCharacteristics"/>
      <w:bookmarkStart w:id="7984" w:name="_Toc528565362"/>
      <w:r>
        <w:t>RoadCharacteristics</w:t>
      </w:r>
      <w:bookmarkEnd w:id="7980"/>
      <w:bookmarkEnd w:id="7981"/>
      <w:bookmarkEnd w:id="7982"/>
      <w:bookmarkEnd w:id="7983"/>
      <w:bookmarkEnd w:id="79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noProof/>
              </w:rPr>
              <w:pict>
                <v:shape id="_x0000_s6253" type="#_x0000_t75" style="position:absolute;left:0;text-align:left;margin-left:7927.8pt;margin-top:7.05pt;width:297pt;height:550.5pt;z-index:-249996800;mso-wrap-edited:t;mso-position-horizontal:right" wrapcoords="364 9980 418 10833 8164 10922 8109 15954 11818 16160 11873 21486 21600 21571 21600 0 8818 151 8873 4830 8273 4889 8273 9980 364 9980" filled="t">
                  <v:imagedata r:id="rId1763" o:title="RoadCharacteristics"/>
                  <w10:wrap type="tight"/>
                </v:shape>
              </w:pict>
            </w:r>
            <w:r w:rsidRPr="00557255">
              <w:pict>
                <v:shape id="dc_1325" o:spid="_x0000_s5767" style="position:absolute;left:0;text-align:left;margin-left:0;margin-top:0;width:50pt;height:50pt;z-index:253134336;visibility:hidden" coordsize="723,484" o:spt="100" o:preferrelative="t" adj="0,,0" path="">
                  <v:stroke joinstyle="round"/>
                  <v:formulas/>
                  <v:path o:connecttype="segments"/>
                  <o:lock v:ext="edit" selection="t"/>
                </v:shape>
              </w:pict>
            </w:r>
            <w:r w:rsidR="00DF657D">
              <w:t>A grouping element containing items describing characteristics specific for a road.</w:t>
            </w:r>
          </w:p>
          <w:p w:rsidR="00DF657D" w:rsidRDefault="00DF657D" w:rsidP="00DF657D">
            <w:pPr>
              <w:pStyle w:val="Bold3"/>
            </w:pPr>
            <w:r>
              <w:t>RoadOwnerType [attribute]</w:t>
            </w:r>
          </w:p>
          <w:p w:rsidR="00DF657D" w:rsidRDefault="00DF657D" w:rsidP="00DF657D">
            <w:pPr>
              <w:pStyle w:val="Italic3"/>
            </w:pPr>
            <w:r>
              <w:t>RoadOwnerType is optional. A single instance might exist.</w:t>
            </w:r>
          </w:p>
          <w:p w:rsidR="00DF657D" w:rsidRDefault="00DF657D" w:rsidP="00DF657D">
            <w:pPr>
              <w:pStyle w:val="Normal3"/>
            </w:pPr>
            <w:r>
              <w:t>Defines the ownership for the road.</w:t>
            </w:r>
          </w:p>
          <w:p w:rsidR="00DF657D" w:rsidRDefault="00DF657D" w:rsidP="00DF657D">
            <w:pPr>
              <w:pStyle w:val="Normal3"/>
            </w:pPr>
            <w:r>
              <w:t>Refer to RoadOwnerType definition for any enumerations.</w:t>
            </w:r>
          </w:p>
          <w:p w:rsidR="00DF657D" w:rsidRDefault="00DF657D" w:rsidP="00DF657D">
            <w:pPr>
              <w:pStyle w:val="Bold3"/>
            </w:pPr>
            <w:r>
              <w:t>RoadKeeperType [attribute]</w:t>
            </w:r>
          </w:p>
          <w:p w:rsidR="00DF657D" w:rsidRDefault="00DF657D" w:rsidP="00DF657D">
            <w:pPr>
              <w:pStyle w:val="Italic3"/>
            </w:pPr>
            <w:r>
              <w:t>RoadKeeperType is optional. A single instance might exist.</w:t>
            </w:r>
          </w:p>
          <w:p w:rsidR="00DF657D" w:rsidRDefault="00DF657D" w:rsidP="00DF657D">
            <w:pPr>
              <w:pStyle w:val="Normal3"/>
            </w:pPr>
            <w:r>
              <w:t>Defines the party responsible for the maintenance of the road.</w:t>
            </w:r>
          </w:p>
          <w:p w:rsidR="00DF657D" w:rsidRDefault="00DF657D" w:rsidP="00DF657D">
            <w:pPr>
              <w:pStyle w:val="Normal3"/>
            </w:pPr>
            <w:r>
              <w:t>Refer to RoadKeeperType definition for any enumerations.</w:t>
            </w:r>
          </w:p>
          <w:p w:rsidR="00DF657D" w:rsidRDefault="00DF657D" w:rsidP="00DF657D">
            <w:pPr>
              <w:pStyle w:val="Bold3"/>
            </w:pPr>
            <w:r>
              <w:t>RoadAccessibilityType [attribute]</w:t>
            </w:r>
          </w:p>
          <w:p w:rsidR="00DF657D" w:rsidRDefault="00DF657D" w:rsidP="00DF657D">
            <w:pPr>
              <w:pStyle w:val="Italic3"/>
            </w:pPr>
            <w:r>
              <w:t>RoadAccessibilityType is optional. A single instance might exist.</w:t>
            </w:r>
          </w:p>
          <w:p w:rsidR="00DF657D" w:rsidRDefault="00DF657D" w:rsidP="00DF657D">
            <w:pPr>
              <w:pStyle w:val="Normal3"/>
            </w:pPr>
            <w:r>
              <w:t>Defines the largest vehicle and transport unit combination that can access the road according to the road curving, bends, hills and slopes.</w:t>
            </w:r>
          </w:p>
          <w:p w:rsidR="00DF657D" w:rsidRDefault="00DF657D" w:rsidP="00DF657D">
            <w:pPr>
              <w:pStyle w:val="Normal3"/>
            </w:pPr>
            <w:r>
              <w:t>Refer to RoadAccessibilityType definition for any enumerations.</w:t>
            </w:r>
          </w:p>
          <w:p w:rsidR="00DF657D" w:rsidRDefault="00DF657D" w:rsidP="00DF657D">
            <w:pPr>
              <w:pStyle w:val="Bold3"/>
            </w:pPr>
            <w:r>
              <w:t>RoadTurningPossibilityType [attribute]</w:t>
            </w:r>
          </w:p>
          <w:p w:rsidR="00DF657D" w:rsidRDefault="00DF657D" w:rsidP="00DF657D">
            <w:pPr>
              <w:pStyle w:val="Italic3"/>
            </w:pPr>
            <w:r>
              <w:t>RoadTurningPossibilityType is optional. A single instance might exist.</w:t>
            </w:r>
          </w:p>
          <w:p w:rsidR="00DF657D" w:rsidRDefault="00DF657D" w:rsidP="00DF657D">
            <w:pPr>
              <w:pStyle w:val="Normal3"/>
            </w:pPr>
            <w:r>
              <w:t>Defines what kind of vehicle that can turn around.</w:t>
            </w:r>
          </w:p>
          <w:p w:rsidR="00DF657D" w:rsidRDefault="00DF657D" w:rsidP="00DF657D">
            <w:pPr>
              <w:pStyle w:val="Normal3"/>
            </w:pPr>
            <w:r>
              <w:t>Refer to RoadTurningPossibilityType definition for any enumerations.</w:t>
            </w:r>
          </w:p>
          <w:p w:rsidR="00DF657D" w:rsidRDefault="00DF657D" w:rsidP="00DF657D">
            <w:pPr>
              <w:pStyle w:val="Bold3"/>
            </w:pPr>
            <w:r>
              <w:t>RoadTurningPointType [attribute]</w:t>
            </w:r>
          </w:p>
          <w:p w:rsidR="00DF657D" w:rsidRDefault="00DF657D" w:rsidP="00DF657D">
            <w:pPr>
              <w:pStyle w:val="Italic3"/>
            </w:pPr>
            <w:r>
              <w:t>RoadTurningPointType is optional. A single instance might exist.</w:t>
            </w:r>
          </w:p>
          <w:p w:rsidR="00DF657D" w:rsidRDefault="00DF657D" w:rsidP="00DF657D">
            <w:pPr>
              <w:pStyle w:val="Normal3"/>
            </w:pPr>
            <w:r>
              <w:t>Defines the shape of the turning point.</w:t>
            </w:r>
          </w:p>
          <w:p w:rsidR="00DF657D" w:rsidRDefault="00DF657D" w:rsidP="00DF657D">
            <w:pPr>
              <w:pStyle w:val="Normal3"/>
            </w:pPr>
            <w:r>
              <w:t>Refer to RoadTurningPointType definition for any enumerations.</w:t>
            </w:r>
          </w:p>
          <w:p w:rsidR="00DF657D" w:rsidRDefault="00DF657D" w:rsidP="00DF657D">
            <w:pPr>
              <w:pStyle w:val="Bold3"/>
            </w:pPr>
            <w:r>
              <w:t>RoadPassingPossibility [attribute]</w:t>
            </w:r>
          </w:p>
          <w:p w:rsidR="00DF657D" w:rsidRDefault="00DF657D" w:rsidP="00DF657D">
            <w:pPr>
              <w:pStyle w:val="Italic3"/>
            </w:pPr>
            <w:r>
              <w:t>RoadPassingPossibility is optional. A single instance might exist.</w:t>
            </w:r>
          </w:p>
          <w:p w:rsidR="00DF657D" w:rsidRDefault="00DF657D" w:rsidP="00DF657D">
            <w:pPr>
              <w:pStyle w:val="Normal3"/>
            </w:pPr>
            <w:r>
              <w:t>Defines if it is possible for two vehicles to pass each other on the road.</w:t>
            </w:r>
          </w:p>
          <w:p w:rsidR="00DF657D" w:rsidRDefault="00DF657D" w:rsidP="00DF657D">
            <w:pPr>
              <w:pStyle w:val="Normal3"/>
            </w:pPr>
            <w:r>
              <w:t>Refer to RoadPassingPossibility definition for any enumerations.</w:t>
            </w:r>
          </w:p>
          <w:p w:rsidR="00BC7211" w:rsidRDefault="00BC7211" w:rsidP="00BC7211">
            <w:pPr>
              <w:pStyle w:val="Bold3"/>
            </w:pPr>
            <w:r>
              <w:t>IsDeadEndRoad [attribute]</w:t>
            </w:r>
          </w:p>
          <w:p w:rsidR="00BC7211" w:rsidRDefault="00BC7211" w:rsidP="00BC7211">
            <w:pPr>
              <w:pStyle w:val="Italic3"/>
            </w:pPr>
            <w:r w:rsidRPr="00BC7211">
              <w:t xml:space="preserve">IsDeadEndRoad </w:t>
            </w:r>
            <w:r>
              <w:t>is optional. A single instance might exist.</w:t>
            </w:r>
          </w:p>
          <w:p w:rsidR="00BC7211" w:rsidRDefault="00BC7211" w:rsidP="00BC7211">
            <w:pPr>
              <w:pStyle w:val="Normal3"/>
            </w:pPr>
            <w:r>
              <w:t>A road with only one way in or out.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RoadName</w:t>
            </w:r>
          </w:p>
          <w:p w:rsidR="00DF657D" w:rsidRDefault="00DF657D" w:rsidP="00DF657D">
            <w:pPr>
              <w:pStyle w:val="Italic4"/>
            </w:pPr>
            <w:r>
              <w:t>RoadName is optional. A single instance might exist.</w:t>
            </w:r>
          </w:p>
          <w:p w:rsidR="00DF657D" w:rsidRDefault="00DF657D" w:rsidP="00DF657D">
            <w:pPr>
              <w:pStyle w:val="Normal4"/>
            </w:pPr>
            <w:r>
              <w:t>Defines the name of the road.</w:t>
            </w:r>
          </w:p>
          <w:p w:rsidR="00DF657D" w:rsidRDefault="00DF657D" w:rsidP="00DF657D">
            <w:pPr>
              <w:pStyle w:val="Bold4"/>
            </w:pPr>
            <w:r>
              <w:t>RoadNumber</w:t>
            </w:r>
          </w:p>
          <w:p w:rsidR="00DF657D" w:rsidRDefault="00DF657D" w:rsidP="00DF657D">
            <w:pPr>
              <w:pStyle w:val="Italic4"/>
            </w:pPr>
            <w:r>
              <w:t>RoadNumber is optional. A single instance might exist.</w:t>
            </w:r>
          </w:p>
          <w:p w:rsidR="00DF657D" w:rsidRDefault="00DF657D" w:rsidP="00DF657D">
            <w:pPr>
              <w:pStyle w:val="Normal4"/>
            </w:pPr>
            <w:r>
              <w:t>Defines the official number of the road.</w:t>
            </w:r>
          </w:p>
          <w:p w:rsidR="00DF657D" w:rsidRDefault="00DF657D" w:rsidP="00DF657D">
            <w:pPr>
              <w:pStyle w:val="Bold4"/>
            </w:pPr>
            <w:r>
              <w:t>RoadClassification</w:t>
            </w:r>
          </w:p>
          <w:p w:rsidR="00DF657D" w:rsidRDefault="00DF657D" w:rsidP="00DF657D">
            <w:pPr>
              <w:pStyle w:val="Italic4"/>
            </w:pPr>
            <w:r>
              <w:t>RoadClassification is optional. Multiple instances might exist.</w:t>
            </w:r>
          </w:p>
          <w:p w:rsidR="00DF657D" w:rsidRDefault="00DF657D" w:rsidP="00DF657D">
            <w:pPr>
              <w:pStyle w:val="Normal4"/>
            </w:pPr>
            <w:r>
              <w:t>Grouping element for items describing how roads are classified.</w:t>
            </w:r>
          </w:p>
          <w:p w:rsidR="00DF657D" w:rsidRDefault="00DF657D" w:rsidP="00DF657D">
            <w:pPr>
              <w:pStyle w:val="Bold4"/>
            </w:pPr>
            <w:r>
              <w:t>RoadAvailability</w:t>
            </w:r>
          </w:p>
          <w:p w:rsidR="00DF657D" w:rsidRDefault="00DF657D" w:rsidP="00DF657D">
            <w:pPr>
              <w:pStyle w:val="Italic4"/>
            </w:pPr>
            <w:r>
              <w:t>RoadAvailability is optional. Multiple instances might exist.</w:t>
            </w:r>
          </w:p>
          <w:p w:rsidR="00DF657D" w:rsidRDefault="00DF657D" w:rsidP="00DF657D">
            <w:pPr>
              <w:pStyle w:val="Normal4"/>
            </w:pPr>
            <w:r>
              <w:t>Defines when in the year or season the road is available.</w:t>
            </w:r>
          </w:p>
          <w:p w:rsidR="00DF657D" w:rsidRDefault="00DF657D" w:rsidP="00DF657D">
            <w:pPr>
              <w:pStyle w:val="Normal4"/>
            </w:pPr>
            <w:r>
              <w:t>Refer to RoadAvailability definition for any enumerations.</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RoadObstruction</w:t>
            </w:r>
          </w:p>
          <w:p w:rsidR="00DF657D" w:rsidRDefault="00DF657D" w:rsidP="00DF657D">
            <w:pPr>
              <w:pStyle w:val="Italic4"/>
            </w:pPr>
            <w:r>
              <w:t>RoadObstruction is optional. Multiple instances might exist.</w:t>
            </w:r>
          </w:p>
          <w:p w:rsidR="00DF657D" w:rsidRDefault="00DF657D" w:rsidP="00DF657D">
            <w:pPr>
              <w:pStyle w:val="Normal4"/>
            </w:pPr>
            <w:r w:rsidRPr="00943EE6">
              <w:t xml:space="preserve">A grouping element containing items describing </w:t>
            </w:r>
            <w:r>
              <w:t>details for an obstruction on a road. If a MapPoint or MapCoordinates are specified then it marks the start point of the obstruction</w:t>
            </w:r>
            <w:r w:rsidR="00BC7211">
              <w:t>.</w:t>
            </w:r>
          </w:p>
          <w:p w:rsidR="00BC7211" w:rsidRDefault="00BC7211" w:rsidP="00BC7211">
            <w:pPr>
              <w:pStyle w:val="Bold4"/>
            </w:pPr>
            <w:r>
              <w:t>RoadMaintenanceInfo</w:t>
            </w:r>
          </w:p>
          <w:p w:rsidR="00BC7211" w:rsidRDefault="00BC7211" w:rsidP="00BC7211">
            <w:pPr>
              <w:pStyle w:val="Italic4"/>
            </w:pPr>
            <w:r w:rsidRPr="00BC7211">
              <w:t>RoadMaintenanceInfo</w:t>
            </w:r>
            <w:r>
              <w:t xml:space="preserve"> is optional. Multiple instances might exist.</w:t>
            </w:r>
          </w:p>
          <w:p w:rsidR="00BC7211" w:rsidRDefault="00BC7211" w:rsidP="00BC7211">
            <w:pPr>
              <w:pStyle w:val="Normal4"/>
            </w:pPr>
            <w:r w:rsidRPr="00BC7211">
              <w:t>A grouping element that contains information about road maintenance</w:t>
            </w:r>
            <w:r>
              <w:t>.</w:t>
            </w:r>
          </w:p>
        </w:tc>
      </w:tr>
    </w:tbl>
    <w:p w:rsidR="00DF657D" w:rsidRDefault="00DF657D" w:rsidP="00DF657D"/>
    <w:p w:rsidR="00DF657D" w:rsidRDefault="00DF657D" w:rsidP="00DF657D">
      <w:pPr>
        <w:pStyle w:val="Heading2"/>
      </w:pPr>
      <w:bookmarkStart w:id="7985" w:name="_Toc259722754"/>
      <w:bookmarkStart w:id="7986" w:name="_Toc275503100"/>
      <w:bookmarkStart w:id="7987" w:name="_Toc371378750"/>
      <w:bookmarkStart w:id="7988" w:name="RoadClassification"/>
      <w:bookmarkStart w:id="7989" w:name="_Toc528565363"/>
      <w:r>
        <w:t>RoadClassification</w:t>
      </w:r>
      <w:bookmarkEnd w:id="7985"/>
      <w:bookmarkEnd w:id="7986"/>
      <w:bookmarkEnd w:id="7987"/>
      <w:bookmarkEnd w:id="7988"/>
      <w:bookmarkEnd w:id="79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26" o:spid="_x0000_s4465" style="position:absolute;left:0;text-align:left;margin-left:0;margin-top:0;width:50pt;height:50pt;z-index:251894272;visibility:hidden" coordsize="161,524" o:spt="100" o:preferrelative="t" adj="0,,0" path="">
                  <v:stroke joinstyle="round"/>
                  <v:formulas/>
                  <v:path o:connecttype="segments"/>
                  <o:lock v:ext="edit" selection="t"/>
                </v:shape>
              </w:pict>
            </w:r>
            <w:r w:rsidRPr="00557255">
              <w:pict>
                <v:shape id="_x0000_s5213" style="position:absolute;left:0;text-align:left;margin-left:7953.25pt;margin-top:7.2pt;width:314.25pt;height:96.75pt;z-index:-250679808;mso-wrap-edited:t;mso-position-horizontal:right" coordsize="" o:spt="100" wrapcoords="-30 378 272 378 500 378 500 130 500 130 500 0 1000 0 1000 0 1000 1044 500 1044 500 802 272 802 -30 802 -30 378" adj="0,,0" path="">
                  <v:stroke joinstyle="round"/>
                  <v:imagedata r:id="rId1764" o:title="dc_1326"/>
                  <v:formulas/>
                  <v:path o:connecttype="segments"/>
                  <w10:wrap type="tight"/>
                </v:shape>
              </w:pict>
            </w:r>
            <w:r w:rsidR="00DF657D">
              <w:t>Grouping element for items describing how roads are classified.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RoadClassificationCode</w:t>
            </w:r>
          </w:p>
          <w:p w:rsidR="00DF657D" w:rsidRDefault="00DF657D" w:rsidP="00DF657D">
            <w:pPr>
              <w:pStyle w:val="Italic4"/>
            </w:pPr>
            <w:r>
              <w:t>RoadClassificationCode is mandatory. A single instance is required.</w:t>
            </w:r>
          </w:p>
          <w:p w:rsidR="00DF657D" w:rsidRDefault="00DF657D" w:rsidP="00DF657D">
            <w:pPr>
              <w:pStyle w:val="Normal4"/>
            </w:pPr>
            <w:r>
              <w:t>Classification code for the road. Code is assigned by agency.</w:t>
            </w:r>
          </w:p>
          <w:p w:rsidR="00DF657D" w:rsidRDefault="00DF657D" w:rsidP="00DF657D">
            <w:pPr>
              <w:pStyle w:val="Bold4"/>
            </w:pPr>
            <w:r>
              <w:t>RoadClassificationDescription</w:t>
            </w:r>
          </w:p>
          <w:p w:rsidR="00DF657D" w:rsidRDefault="00DF657D" w:rsidP="00DF657D">
            <w:pPr>
              <w:pStyle w:val="Italic4"/>
            </w:pPr>
            <w:r>
              <w:t>RoadClassificationDescription is optional. Multiple instances might exist.</w:t>
            </w:r>
          </w:p>
          <w:p w:rsidR="00DF657D" w:rsidRDefault="00DF657D" w:rsidP="00DF657D">
            <w:pPr>
              <w:pStyle w:val="Normal4"/>
            </w:pPr>
            <w:r>
              <w:t>Description of the road classification.</w:t>
            </w:r>
          </w:p>
        </w:tc>
      </w:tr>
    </w:tbl>
    <w:p w:rsidR="00DF657D" w:rsidRDefault="00DF657D" w:rsidP="00DF657D"/>
    <w:p w:rsidR="00DF657D" w:rsidRDefault="00DF657D" w:rsidP="00DF657D">
      <w:pPr>
        <w:pStyle w:val="Heading2"/>
      </w:pPr>
      <w:bookmarkStart w:id="7990" w:name="_Toc259722755"/>
      <w:bookmarkStart w:id="7991" w:name="_Toc275503101"/>
      <w:bookmarkStart w:id="7992" w:name="_Toc371378751"/>
      <w:bookmarkStart w:id="7993" w:name="RoadClassificationCode"/>
      <w:bookmarkStart w:id="7994" w:name="_Toc528565364"/>
      <w:r>
        <w:t>RoadClassificationCode</w:t>
      </w:r>
      <w:bookmarkEnd w:id="7990"/>
      <w:bookmarkEnd w:id="7991"/>
      <w:bookmarkEnd w:id="7992"/>
      <w:bookmarkEnd w:id="7993"/>
      <w:bookmarkEnd w:id="79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27" o:spid="_x0000_s4466" style="position:absolute;left:0;text-align:left;margin-left:0;margin-top:0;width:50pt;height:50pt;z-index:251895296;visibility:hidden" coordsize="96,365" o:spt="100" o:preferrelative="t" adj="0,,0" path="">
                  <v:stroke joinstyle="round"/>
                  <v:formulas/>
                  <v:path o:connecttype="segments"/>
                  <o:lock v:ext="edit" selection="t"/>
                </v:shape>
              </w:pict>
            </w:r>
            <w:r w:rsidRPr="00557255">
              <w:pict>
                <v:shape id="_x0000_s5214" style="position:absolute;left:0;text-align:left;margin-left:5191pt;margin-top:7.2pt;width:219pt;height:57.75pt;z-index:-250678784;mso-wrap-edited:t;mso-position-horizontal:right" coordsize="" o:spt="100" wrapcoords="-30 322 490 322 490 72 490 72 490 0 1000 0 1000 0 1000 1073 490 1073 490 1021 -30 1021 -30 322" adj="0,,0" path="">
                  <v:stroke joinstyle="round"/>
                  <v:imagedata r:id="rId1765" o:title="dc_1327"/>
                  <v:formulas/>
                  <v:path o:connecttype="segments"/>
                  <w10:wrap type="tight"/>
                </v:shape>
              </w:pict>
            </w:r>
            <w:r w:rsidR="00DF657D">
              <w:t>Classification code for the road. Code is assigned by agency.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49"/>
              </w:numPr>
            </w:pPr>
            <w:r>
              <w:t xml:space="preserve">For the element that owns this attribute. </w:t>
            </w:r>
          </w:p>
          <w:p w:rsidR="00DF657D" w:rsidRDefault="00DF657D" w:rsidP="008D25AE">
            <w:pPr>
              <w:pStyle w:val="Normal3"/>
              <w:numPr>
                <w:ilvl w:val="0"/>
                <w:numId w:val="49"/>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7995" w:name="_Toc259722756"/>
      <w:bookmarkStart w:id="7996" w:name="_Toc275503102"/>
      <w:bookmarkStart w:id="7997" w:name="_Toc371378752"/>
      <w:bookmarkStart w:id="7998" w:name="RoadClassificationDescription"/>
      <w:bookmarkStart w:id="7999" w:name="_Toc528565365"/>
      <w:r>
        <w:t>RoadClassificationDescription</w:t>
      </w:r>
      <w:bookmarkEnd w:id="7995"/>
      <w:bookmarkEnd w:id="7996"/>
      <w:bookmarkEnd w:id="7997"/>
      <w:bookmarkEnd w:id="7998"/>
      <w:bookmarkEnd w:id="79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28" o:spid="_x0000_s4467" style="position:absolute;left:0;text-align:left;margin-left:0;margin-top:0;width:50pt;height:50pt;z-index:251896320;visibility:hidden" coordsize="89,234" o:spt="100" o:preferrelative="t" adj="0,,0" path="">
                  <v:stroke joinstyle="round"/>
                  <v:formulas/>
                  <v:path o:connecttype="segments"/>
                  <o:lock v:ext="edit" selection="t"/>
                </v:shape>
              </w:pict>
            </w:r>
            <w:r w:rsidRPr="00557255">
              <w:pict>
                <v:shape id="_x0000_s5215" style="position:absolute;left:0;text-align:left;margin-left:2907.25pt;margin-top:7.2pt;width:140.25pt;height:53.25pt;z-index:-250677760;mso-wrap-edited:t;mso-position-horizontal:right" coordsize="" o:spt="100" wrapcoords="-30 78 1000 78 1000 1079 1000 1079 -30 1079 -30 78" adj="0,,0" path="">
                  <v:stroke joinstyle="round"/>
                  <v:imagedata r:id="rId1766" o:title="dc_1328"/>
                  <v:formulas/>
                  <v:path o:connecttype="segments"/>
                  <w10:wrap type="tight"/>
                </v:shape>
              </w:pict>
            </w:r>
            <w:r w:rsidR="00DF657D">
              <w:t>Description of the road classification.</w:t>
            </w:r>
          </w:p>
        </w:tc>
      </w:tr>
    </w:tbl>
    <w:p w:rsidR="00DF657D" w:rsidRDefault="00DF657D" w:rsidP="00DF657D"/>
    <w:p w:rsidR="00DF657D" w:rsidRDefault="00DF657D" w:rsidP="00DF657D">
      <w:pPr>
        <w:pStyle w:val="Heading2"/>
      </w:pPr>
      <w:bookmarkStart w:id="8000" w:name="_Toc259722757"/>
      <w:bookmarkStart w:id="8001" w:name="_Toc275503103"/>
      <w:bookmarkStart w:id="8002" w:name="_Toc371378753"/>
      <w:bookmarkStart w:id="8003" w:name="RoadKeeperType_a"/>
      <w:bookmarkStart w:id="8004" w:name="_Toc528565366"/>
      <w:r>
        <w:t>RoadKeeperType [attribute]</w:t>
      </w:r>
      <w:bookmarkEnd w:id="8000"/>
      <w:bookmarkEnd w:id="8001"/>
      <w:bookmarkEnd w:id="8002"/>
      <w:bookmarkEnd w:id="8003"/>
      <w:bookmarkEnd w:id="80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29" o:spid="_x0000_s4468" style="position:absolute;left:0;text-align:left;margin-left:0;margin-top:0;width:50pt;height:50pt;z-index:251897344;visibility:hidden" coordsize="89,184" o:spt="100" o:preferrelative="t" adj="0,,0" path="">
                  <v:stroke joinstyle="round"/>
                  <v:formulas/>
                  <v:path o:connecttype="segments"/>
                  <o:lock v:ext="edit" selection="t"/>
                </v:shape>
              </w:pict>
            </w:r>
            <w:r w:rsidRPr="00557255">
              <w:pict>
                <v:shape id="_x0000_s5216" style="position:absolute;left:0;text-align:left;margin-left:2037.25pt;margin-top:7.2pt;width:110.25pt;height:53.25pt;z-index:-250676736;mso-wrap-edited:t;mso-position-horizontal:right" coordsize="" o:spt="100" wrapcoords="-30 0 1000 0 1000 1079 1000 1079 -30 1079 -30 0" adj="0,,0" path="">
                  <v:stroke joinstyle="round"/>
                  <v:imagedata r:id="rId1767" o:title="dc_1329"/>
                  <v:formulas/>
                  <v:path o:connecttype="segments"/>
                  <w10:wrap type="tight"/>
                </v:shape>
              </w:pict>
            </w:r>
            <w:r w:rsidR="00DF657D">
              <w:t>Defines the party responsible for the maintenance of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2B524D" w:rsidRDefault="002B524D" w:rsidP="002B524D">
      <w:pPr>
        <w:pStyle w:val="Heading2"/>
      </w:pPr>
      <w:bookmarkStart w:id="8005" w:name="_Toc371378754"/>
      <w:bookmarkStart w:id="8006" w:name="RoadMaintenanceCodeInfo"/>
      <w:bookmarkStart w:id="8007" w:name="_Toc528565367"/>
      <w:r w:rsidRPr="002B524D">
        <w:t>RoadMaintenance</w:t>
      </w:r>
      <w:r>
        <w:t>CodeInfo</w:t>
      </w:r>
      <w:bookmarkEnd w:id="8005"/>
      <w:bookmarkEnd w:id="8006"/>
      <w:bookmarkEnd w:id="8007"/>
    </w:p>
    <w:tbl>
      <w:tblPr>
        <w:tblW w:w="5000" w:type="pct"/>
        <w:tblCellMar>
          <w:top w:w="144" w:type="dxa"/>
          <w:left w:w="115" w:type="dxa"/>
          <w:right w:w="115" w:type="dxa"/>
        </w:tblCellMar>
        <w:tblLook w:val="01E0"/>
      </w:tblPr>
      <w:tblGrid>
        <w:gridCol w:w="9584"/>
      </w:tblGrid>
      <w:tr w:rsidR="002B524D" w:rsidRPr="0048117C" w:rsidTr="00D42FAD">
        <w:tc>
          <w:tcPr>
            <w:tcW w:w="5000" w:type="pct"/>
          </w:tcPr>
          <w:p w:rsidR="002B524D" w:rsidRDefault="00557255" w:rsidP="00D42FAD">
            <w:pPr>
              <w:pStyle w:val="Normal2"/>
            </w:pPr>
            <w:r w:rsidRPr="00557255">
              <w:rPr>
                <w:noProof/>
              </w:rPr>
              <w:pict>
                <v:shape id="_x0000_s6260" type="#_x0000_t75" style="position:absolute;left:0;text-align:left;margin-left:8493.3pt;margin-top:7.05pt;width:316.5pt;height:209.25pt;z-index:-249993728;mso-wrap-edited:t;mso-position-horizontal:right" wrapcoords="119 8294 222 11778 9589 12088 9435 21378 21600 21523 21600 0 9486 165 9640 8449 119 8294" filled="t">
                  <v:imagedata r:id="rId1768" o:title="RoadMaintenanceCodeInfo"/>
                  <w10:wrap type="tight"/>
                </v:shape>
              </w:pict>
            </w:r>
            <w:r w:rsidR="002B524D" w:rsidRPr="002B524D">
              <w:rPr>
                <w:noProof/>
              </w:rPr>
              <w:t>A grouping element that specifies information about a road maintenance code defined by an agency</w:t>
            </w:r>
            <w:r w:rsidR="002B524D" w:rsidRPr="009F1A40">
              <w:t xml:space="preserve">. </w:t>
            </w:r>
          </w:p>
          <w:p w:rsidR="002B524D" w:rsidRDefault="002B524D" w:rsidP="00D42FAD">
            <w:pPr>
              <w:pStyle w:val="Bold3"/>
            </w:pPr>
            <w:r>
              <w:t>Agency [attribute]</w:t>
            </w:r>
          </w:p>
          <w:p w:rsidR="002B524D" w:rsidRDefault="002B524D" w:rsidP="00D42FAD">
            <w:pPr>
              <w:pStyle w:val="Italic3"/>
            </w:pPr>
            <w:r>
              <w:t>Agency is mandatory. A single instance is required.</w:t>
            </w:r>
          </w:p>
          <w:p w:rsidR="002B524D" w:rsidRDefault="002B524D" w:rsidP="00D42FAD">
            <w:pPr>
              <w:pStyle w:val="Normal3"/>
            </w:pPr>
            <w:r>
              <w:t>Describes the agency maintaining the list of codes. To be included in this list the agency must be a recognized standards body or industry organisation.</w:t>
            </w:r>
          </w:p>
          <w:p w:rsidR="002B524D" w:rsidRDefault="002B524D" w:rsidP="00D42FAD">
            <w:pPr>
              <w:pStyle w:val="ListBullet3"/>
              <w:numPr>
                <w:ilvl w:val="0"/>
                <w:numId w:val="2"/>
              </w:numPr>
            </w:pPr>
            <w:r>
              <w:t xml:space="preserve">For the element that owns this attribute. </w:t>
            </w:r>
          </w:p>
          <w:p w:rsidR="002B524D" w:rsidRDefault="002B524D" w:rsidP="00D42FAD">
            <w:pPr>
              <w:pStyle w:val="ListBullet3"/>
              <w:numPr>
                <w:ilvl w:val="0"/>
                <w:numId w:val="2"/>
              </w:numPr>
            </w:pPr>
            <w:r>
              <w:t xml:space="preserve">For another attribute in the list of attributes associated with the parent element. </w:t>
            </w:r>
          </w:p>
          <w:p w:rsidR="002B524D" w:rsidRDefault="002B524D" w:rsidP="00D42FAD">
            <w:pPr>
              <w:pStyle w:val="Normal3"/>
            </w:pPr>
            <w:r>
              <w:t>Refer to Agency definition for any enumerations.</w:t>
            </w:r>
          </w:p>
          <w:p w:rsidR="002B524D" w:rsidRDefault="002B524D" w:rsidP="00D42FAD">
            <w:pPr>
              <w:pStyle w:val="Bold3"/>
            </w:pPr>
            <w:r>
              <w:t>(sequence)</w:t>
            </w:r>
          </w:p>
          <w:p w:rsidR="002B524D" w:rsidRDefault="002B524D" w:rsidP="00D42FAD">
            <w:pPr>
              <w:pStyle w:val="Italic3"/>
            </w:pPr>
            <w:r>
              <w:t>The sequence of items below is mandatory. A single instance is required.</w:t>
            </w:r>
          </w:p>
          <w:p w:rsidR="002B524D" w:rsidRDefault="002B524D" w:rsidP="00D42FAD">
            <w:pPr>
              <w:pStyle w:val="Bold4"/>
            </w:pPr>
            <w:r>
              <w:t>Code</w:t>
            </w:r>
          </w:p>
          <w:p w:rsidR="002B524D" w:rsidRDefault="002B524D" w:rsidP="00D42FAD">
            <w:pPr>
              <w:pStyle w:val="Italic4"/>
            </w:pPr>
            <w:r>
              <w:t>Code is mandatory. A single instance is required.</w:t>
            </w:r>
          </w:p>
          <w:p w:rsidR="002B524D" w:rsidRDefault="002B524D" w:rsidP="00D42FAD">
            <w:pPr>
              <w:pStyle w:val="Normal4"/>
            </w:pPr>
            <w:r w:rsidRPr="003B59F8">
              <w:t>Specifies a code that is defined by an agency. The agency is given for the whole construct containing the code</w:t>
            </w:r>
            <w:r>
              <w:t>.</w:t>
            </w:r>
          </w:p>
          <w:p w:rsidR="002B524D" w:rsidRDefault="002B524D" w:rsidP="00D42FAD">
            <w:pPr>
              <w:pStyle w:val="Bold4"/>
            </w:pPr>
            <w:r>
              <w:t>CodeValue</w:t>
            </w:r>
          </w:p>
          <w:p w:rsidR="002B524D" w:rsidRDefault="002B524D" w:rsidP="00D42FAD">
            <w:pPr>
              <w:pStyle w:val="Italic4"/>
            </w:pPr>
            <w:r w:rsidRPr="003B59F8">
              <w:t>CodeValue</w:t>
            </w:r>
            <w:r>
              <w:t xml:space="preserve"> is optional. A single instance might exist.</w:t>
            </w:r>
          </w:p>
          <w:p w:rsidR="002B524D" w:rsidRDefault="002B524D" w:rsidP="00D42FAD">
            <w:pPr>
              <w:pStyle w:val="Normal4"/>
            </w:pPr>
            <w:r w:rsidRPr="003B59F8">
              <w:t>A grouping element specifying a value belonging to a code that is defined by an agency</w:t>
            </w:r>
            <w:r>
              <w:t>.</w:t>
            </w:r>
          </w:p>
          <w:p w:rsidR="002B524D" w:rsidRDefault="002B524D" w:rsidP="00D42FAD">
            <w:pPr>
              <w:pStyle w:val="Bold4"/>
            </w:pPr>
            <w:r>
              <w:t>CodeDescription</w:t>
            </w:r>
          </w:p>
          <w:p w:rsidR="002B524D" w:rsidRDefault="002B524D" w:rsidP="00D42FAD">
            <w:pPr>
              <w:pStyle w:val="Italic4"/>
            </w:pPr>
            <w:r w:rsidRPr="003B59F8">
              <w:t>CodeDescription</w:t>
            </w:r>
            <w:r>
              <w:t xml:space="preserve"> is optional. Multiple instances might exist.</w:t>
            </w:r>
          </w:p>
          <w:p w:rsidR="002B524D" w:rsidRDefault="00951FF0" w:rsidP="00D42FAD">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2B524D" w:rsidRDefault="002B524D" w:rsidP="00DF657D"/>
    <w:p w:rsidR="00790C88" w:rsidRDefault="00790C88" w:rsidP="00790C88">
      <w:pPr>
        <w:pStyle w:val="Heading2"/>
      </w:pPr>
      <w:bookmarkStart w:id="8008" w:name="_Toc371378755"/>
      <w:bookmarkStart w:id="8009" w:name="RoadMaintenanceInfo"/>
      <w:bookmarkStart w:id="8010" w:name="_Toc528565368"/>
      <w:r>
        <w:t>RoadMaintenanceInfo</w:t>
      </w:r>
      <w:bookmarkEnd w:id="8008"/>
      <w:bookmarkEnd w:id="8009"/>
      <w:bookmarkEnd w:id="8010"/>
    </w:p>
    <w:tbl>
      <w:tblPr>
        <w:tblW w:w="5000" w:type="pct"/>
        <w:tblCellMar>
          <w:top w:w="144" w:type="dxa"/>
          <w:left w:w="115" w:type="dxa"/>
          <w:right w:w="115" w:type="dxa"/>
        </w:tblCellMar>
        <w:tblLook w:val="01E0"/>
      </w:tblPr>
      <w:tblGrid>
        <w:gridCol w:w="9584"/>
      </w:tblGrid>
      <w:tr w:rsidR="00790C88" w:rsidTr="00D42FAD">
        <w:tc>
          <w:tcPr>
            <w:tcW w:w="5000" w:type="pct"/>
          </w:tcPr>
          <w:p w:rsidR="00790C88" w:rsidRDefault="00557255" w:rsidP="00D42FAD">
            <w:pPr>
              <w:pStyle w:val="Normal2"/>
            </w:pPr>
            <w:r w:rsidRPr="00557255">
              <w:rPr>
                <w:noProof/>
              </w:rPr>
              <w:pict>
                <v:shape id="_x0000_s6258" type="#_x0000_t75" style="position:absolute;left:0;text-align:left;margin-left:8341.05pt;margin-top:7.05pt;width:311.25pt;height:125.25pt;z-index:-249994752;mso-wrap-edited:t;mso-position-horizontal:right" wrapcoords="243 7519 295 11917 11069 11917 11017 21747 21600 21471 21600 0 11069 276 11173 7907 243 7519" filled="t">
                  <v:imagedata r:id="rId1769" o:title="RoadMaintenanceInfo"/>
                  <w10:wrap type="tight"/>
                </v:shape>
              </w:pict>
            </w:r>
            <w:r w:rsidR="00790C88" w:rsidRPr="00790C88">
              <w:rPr>
                <w:rFonts w:ascii="Tahoma" w:hAnsi="Tahoma" w:cs="Tahoma"/>
                <w:bCs/>
                <w:noProof/>
                <w:snapToGrid/>
                <w:lang w:val="en-US" w:eastAsia="sv-SE"/>
              </w:rPr>
              <w:t>A grouping element that contains information about road maintenance</w:t>
            </w:r>
            <w:r w:rsidR="00790C88">
              <w:rPr>
                <w:rFonts w:ascii="Tahoma" w:hAnsi="Tahoma" w:cs="Tahoma"/>
                <w:bCs/>
              </w:rPr>
              <w:t>.</w:t>
            </w:r>
            <w:r w:rsidR="00790C88">
              <w:t xml:space="preserve"> </w:t>
            </w:r>
          </w:p>
          <w:p w:rsidR="00790C88" w:rsidRDefault="00790C88" w:rsidP="00D42FAD">
            <w:pPr>
              <w:pStyle w:val="Bold3"/>
            </w:pPr>
            <w:r>
              <w:t>(sequence)</w:t>
            </w:r>
          </w:p>
          <w:p w:rsidR="00790C88" w:rsidRDefault="00790C88" w:rsidP="00D42FAD">
            <w:pPr>
              <w:pStyle w:val="Italic3"/>
            </w:pPr>
            <w:r>
              <w:t>The sequence of items below is mandatory. A single instance is required.</w:t>
            </w:r>
          </w:p>
          <w:p w:rsidR="00790C88" w:rsidRDefault="00790C88" w:rsidP="00D42FAD">
            <w:pPr>
              <w:pStyle w:val="Italic4"/>
              <w:rPr>
                <w:b/>
                <w:i w:val="0"/>
              </w:rPr>
            </w:pPr>
            <w:r w:rsidRPr="00790C88">
              <w:rPr>
                <w:b/>
                <w:i w:val="0"/>
              </w:rPr>
              <w:t>RoadMaintenance</w:t>
            </w:r>
            <w:r>
              <w:rPr>
                <w:b/>
                <w:i w:val="0"/>
              </w:rPr>
              <w:t>CodeInfo</w:t>
            </w:r>
          </w:p>
          <w:p w:rsidR="00790C88" w:rsidRDefault="00790C88" w:rsidP="00D42FAD">
            <w:pPr>
              <w:pStyle w:val="Italic4"/>
            </w:pPr>
            <w:r w:rsidRPr="00790C88">
              <w:t>RoadMaintenanceCodeInfo</w:t>
            </w:r>
            <w:r>
              <w:t xml:space="preserve"> is optional. A single instance might exist.</w:t>
            </w:r>
          </w:p>
          <w:p w:rsidR="00790C88" w:rsidRDefault="00790C88" w:rsidP="00D42FAD">
            <w:pPr>
              <w:pStyle w:val="Normal4"/>
            </w:pPr>
            <w:r w:rsidRPr="00790C88">
              <w:t>A grouping element that specifies information about a road maintenance code defined by an agency</w:t>
            </w:r>
            <w:r>
              <w:t>.</w:t>
            </w:r>
          </w:p>
          <w:p w:rsidR="00A71F92" w:rsidRDefault="00A71F92" w:rsidP="00A71F92">
            <w:pPr>
              <w:pStyle w:val="Bold4"/>
            </w:pPr>
            <w:r>
              <w:t>OtherDate</w:t>
            </w:r>
          </w:p>
          <w:p w:rsidR="00A71F92" w:rsidRDefault="00A71F92" w:rsidP="00A71F92">
            <w:pPr>
              <w:pStyle w:val="Italic4"/>
            </w:pPr>
            <w:r>
              <w:t>OtherDate is optional. Multiple instances might exist.</w:t>
            </w:r>
          </w:p>
          <w:p w:rsidR="00A71F92" w:rsidRDefault="00A71F92" w:rsidP="00A71F92">
            <w:pPr>
              <w:pStyle w:val="Normal4"/>
            </w:pPr>
            <w:r>
              <w:t>A date that may not be specifically detailed within a document (example: print date at the PurchaseOrderLineItem).</w:t>
            </w:r>
          </w:p>
          <w:p w:rsidR="00A71F92" w:rsidRDefault="00A71F92" w:rsidP="00A71F92">
            <w:pPr>
              <w:pStyle w:val="Bold4"/>
            </w:pPr>
            <w:r>
              <w:t>AdditionalText</w:t>
            </w:r>
          </w:p>
          <w:p w:rsidR="00A71F92" w:rsidRDefault="00A71F92" w:rsidP="00A71F92">
            <w:pPr>
              <w:pStyle w:val="Italic4"/>
            </w:pPr>
            <w:r>
              <w:t>AdditionalText is optional. Multiple instances might exist.</w:t>
            </w:r>
          </w:p>
          <w:p w:rsidR="00790C88" w:rsidRDefault="00A71F92" w:rsidP="00A71F92">
            <w:pPr>
              <w:pStyle w:val="Normal4"/>
            </w:pPr>
            <w:r>
              <w:t>A text field that is used to communicate information not previously defined or for special instructions. To be used only for circumstances not covered by specific elements.</w:t>
            </w:r>
          </w:p>
        </w:tc>
      </w:tr>
    </w:tbl>
    <w:p w:rsidR="00790C88" w:rsidRDefault="00790C88" w:rsidP="00DF657D"/>
    <w:p w:rsidR="00DF657D" w:rsidRDefault="00DF657D" w:rsidP="00DF657D">
      <w:pPr>
        <w:pStyle w:val="Heading2"/>
      </w:pPr>
      <w:bookmarkStart w:id="8011" w:name="_Toc259722758"/>
      <w:bookmarkStart w:id="8012" w:name="_Toc275503104"/>
      <w:bookmarkStart w:id="8013" w:name="_Toc371378756"/>
      <w:bookmarkStart w:id="8014" w:name="RoadName"/>
      <w:bookmarkStart w:id="8015" w:name="_Toc528565369"/>
      <w:r>
        <w:t>RoadName</w:t>
      </w:r>
      <w:bookmarkEnd w:id="8011"/>
      <w:bookmarkEnd w:id="8012"/>
      <w:bookmarkEnd w:id="8013"/>
      <w:bookmarkEnd w:id="8014"/>
      <w:bookmarkEnd w:id="80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30" o:spid="_x0000_s4469" style="position:absolute;left:0;text-align:left;margin-left:0;margin-top:0;width:50pt;height:50pt;z-index:251898368;visibility:hidden" coordsize="67,103" o:spt="100" o:preferrelative="t" adj="0,,0" path="">
                  <v:stroke joinstyle="round"/>
                  <v:formulas/>
                  <v:path o:connecttype="segments"/>
                  <o:lock v:ext="edit" selection="t"/>
                </v:shape>
              </w:pict>
            </w:r>
            <w:r w:rsidRPr="00557255">
              <w:pict>
                <v:shape id="_x0000_s5217" style="position:absolute;left:0;text-align:left;margin-left:623.5pt;margin-top:7.2pt;width:61.5pt;height:40.5pt;z-index:-250675712;mso-wrap-edited:t;mso-position-horizontal:right" coordsize="" o:spt="100" wrapcoords="-30 104 1000 104 1000 1105 1000 1105 -30 1105 -30 104" adj="0,,0" path="">
                  <v:stroke joinstyle="round"/>
                  <v:imagedata r:id="rId1770" o:title="dc_1330"/>
                  <v:formulas/>
                  <v:path o:connecttype="segments"/>
                  <w10:wrap type="tight"/>
                </v:shape>
              </w:pict>
            </w:r>
            <w:r w:rsidR="00DF657D">
              <w:t>Defines the name of the road.</w:t>
            </w:r>
          </w:p>
        </w:tc>
      </w:tr>
    </w:tbl>
    <w:p w:rsidR="00DF657D" w:rsidRDefault="00DF657D" w:rsidP="00DF657D"/>
    <w:p w:rsidR="00DF657D" w:rsidRDefault="00DF657D" w:rsidP="00DF657D">
      <w:pPr>
        <w:pStyle w:val="Heading2"/>
      </w:pPr>
      <w:bookmarkStart w:id="8016" w:name="_Toc259722759"/>
      <w:bookmarkStart w:id="8017" w:name="_Toc275503105"/>
      <w:bookmarkStart w:id="8018" w:name="_Toc371378757"/>
      <w:bookmarkStart w:id="8019" w:name="RoadNumber"/>
      <w:bookmarkStart w:id="8020" w:name="_Toc528565370"/>
      <w:r>
        <w:t>RoadNumber</w:t>
      </w:r>
      <w:bookmarkEnd w:id="8016"/>
      <w:bookmarkEnd w:id="8017"/>
      <w:bookmarkEnd w:id="8018"/>
      <w:bookmarkEnd w:id="8019"/>
      <w:bookmarkEnd w:id="80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31" o:spid="_x0000_s4470" style="position:absolute;left:0;text-align:left;margin-left:0;margin-top:0;width:50pt;height:50pt;z-index:251899392;visibility:hidden" coordsize="67,118" o:spt="100" o:preferrelative="t" adj="0,,0" path="">
                  <v:stroke joinstyle="round"/>
                  <v:formulas/>
                  <v:path o:connecttype="segments"/>
                  <o:lock v:ext="edit" selection="t"/>
                </v:shape>
              </w:pict>
            </w:r>
            <w:r w:rsidRPr="00557255">
              <w:pict>
                <v:shape id="_x0000_s5218" style="position:absolute;left:0;text-align:left;margin-left:884.5pt;margin-top:7.2pt;width:70.5pt;height:40.5pt;z-index:-250674688;mso-wrap-edited:t;mso-position-horizontal:right" coordsize="" o:spt="100" wrapcoords="-30 104 1000 104 1000 1105 1000 1105 -30 1105 -30 104" adj="0,,0" path="">
                  <v:stroke joinstyle="round"/>
                  <v:imagedata r:id="rId1771" o:title="dc_1331"/>
                  <v:formulas/>
                  <v:path o:connecttype="segments"/>
                  <w10:wrap type="tight"/>
                </v:shape>
              </w:pict>
            </w:r>
            <w:r w:rsidR="00DF657D">
              <w:t>Defines the official number of the road.</w:t>
            </w:r>
          </w:p>
        </w:tc>
      </w:tr>
    </w:tbl>
    <w:p w:rsidR="00DF657D" w:rsidRDefault="00DF657D" w:rsidP="00DF657D">
      <w:pPr>
        <w:pStyle w:val="Heading2"/>
      </w:pPr>
      <w:bookmarkStart w:id="8021" w:name="_Toc259722760"/>
      <w:bookmarkStart w:id="8022" w:name="_Toc275503106"/>
      <w:bookmarkStart w:id="8023" w:name="_Toc371378758"/>
      <w:bookmarkStart w:id="8024" w:name="RoadObstruction"/>
      <w:bookmarkStart w:id="8025" w:name="_Toc528565371"/>
      <w:r>
        <w:t>RoadObstruction</w:t>
      </w:r>
      <w:bookmarkEnd w:id="8021"/>
      <w:bookmarkEnd w:id="8022"/>
      <w:bookmarkEnd w:id="8023"/>
      <w:bookmarkEnd w:id="8024"/>
      <w:bookmarkEnd w:id="80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rFonts w:ascii="Tahoma" w:hAnsi="Tahoma" w:cs="Tahoma"/>
                <w:bCs/>
                <w:noProof/>
                <w:snapToGrid/>
                <w:lang w:val="sv-SE" w:eastAsia="sv-SE"/>
              </w:rPr>
              <w:pict>
                <v:shape id="_x0000_s5770" type="#_x0000_t75" style="position:absolute;left:0;text-align:left;margin-left:7449.3pt;margin-top:7.05pt;width:280.5pt;height:461.25pt;z-index:-250180096;mso-wrap-edited:t;mso-position-horizontal:right" wrapcoords="7566 6174 173 6104 154 7397 7604 7362 7547 7818 7489 12314 11435 12461 11378 21242 21600 21565 21600 0 7566 63 7566 6174" filled="t">
                  <v:imagedata r:id="rId1772" o:title="RoadObstruction"/>
                  <w10:wrap type="tight"/>
                </v:shape>
              </w:pict>
            </w:r>
            <w:r w:rsidRPr="00557255">
              <w:pict>
                <v:shape id="_x0000_s5769" style="position:absolute;left:0;text-align:left;margin-left:0;margin-top:0;width:50pt;height:50pt;z-index:253135360;visibility:hidden" coordsize="723,484" o:spt="100" o:preferrelative="t" adj="0,,0" path="">
                  <v:stroke joinstyle="round"/>
                  <v:formulas/>
                  <v:path o:connecttype="segments"/>
                  <o:lock v:ext="edit" selection="t"/>
                </v:shape>
              </w:pict>
            </w:r>
            <w:r w:rsidR="00DF657D" w:rsidRPr="00943EE6">
              <w:rPr>
                <w:rFonts w:ascii="Tahoma" w:hAnsi="Tahoma" w:cs="Tahoma"/>
                <w:bCs/>
              </w:rPr>
              <w:t xml:space="preserve">A grouping element containing items describing </w:t>
            </w:r>
            <w:r w:rsidR="00DF657D">
              <w:rPr>
                <w:rFonts w:ascii="Tahoma" w:hAnsi="Tahoma" w:cs="Tahoma"/>
                <w:bCs/>
              </w:rPr>
              <w:t>details for an obstruction on a road. If a MapPoint or MapCoordinates are specified then it marks the start point of the obstruction.</w:t>
            </w:r>
            <w:r w:rsidR="00DF657D">
              <w:t xml:space="preserve"> </w:t>
            </w:r>
          </w:p>
          <w:p w:rsidR="00DF657D" w:rsidRDefault="00DF657D" w:rsidP="00DF657D">
            <w:pPr>
              <w:pStyle w:val="Bold3"/>
            </w:pPr>
            <w:r>
              <w:t>RoadObstructionType [attribute]</w:t>
            </w:r>
          </w:p>
          <w:p w:rsidR="00DF657D" w:rsidRDefault="00DF657D" w:rsidP="00DF657D">
            <w:pPr>
              <w:pStyle w:val="Italic3"/>
            </w:pPr>
            <w:r>
              <w:t>RoadObstructionType is required. A single instance must exist.</w:t>
            </w:r>
          </w:p>
          <w:p w:rsidR="00DF657D" w:rsidRDefault="00DF657D" w:rsidP="00DF657D">
            <w:pPr>
              <w:pStyle w:val="Normal3"/>
            </w:pPr>
            <w:r>
              <w:rPr>
                <w:rFonts w:ascii="Tahoma" w:hAnsi="Tahoma" w:cs="Tahoma"/>
                <w:bCs/>
              </w:rPr>
              <w:t>Defines the type of hazard or obstruction on a road.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MapPointName</w:t>
            </w:r>
          </w:p>
          <w:p w:rsidR="00DF657D" w:rsidRDefault="00DF657D" w:rsidP="00DF657D">
            <w:pPr>
              <w:pStyle w:val="Italic4"/>
            </w:pPr>
            <w:r>
              <w:t>MapPointName is optional. A single instance might exist.</w:t>
            </w:r>
          </w:p>
          <w:p w:rsidR="00DF657D" w:rsidRDefault="00DF657D" w:rsidP="00DF657D">
            <w:pPr>
              <w:pStyle w:val="Normal4"/>
            </w:pPr>
            <w:r>
              <w:t xml:space="preserve">A unique name for a point on a map. It is also normally the name of the corresponding waypoint in a </w:t>
            </w:r>
            <w:smartTag w:uri="urn:schemas-microsoft-com:office:smarttags" w:element="stockticker">
              <w:r>
                <w:t>GPS</w:t>
              </w:r>
            </w:smartTag>
            <w:r>
              <w:t>.</w:t>
            </w:r>
          </w:p>
          <w:p w:rsidR="00DF657D" w:rsidRDefault="00DF657D" w:rsidP="00DF657D">
            <w:pPr>
              <w:pStyle w:val="Bold4"/>
            </w:pPr>
            <w:r>
              <w:t>MapPointComment</w:t>
            </w:r>
          </w:p>
          <w:p w:rsidR="00DF657D" w:rsidRDefault="00DF657D" w:rsidP="00DF657D">
            <w:pPr>
              <w:pStyle w:val="Italic4"/>
            </w:pPr>
            <w:r>
              <w:t>MapPointComment is optional. Multiple instances might exist.</w:t>
            </w:r>
          </w:p>
          <w:p w:rsidR="00DF657D" w:rsidRDefault="00DF657D" w:rsidP="00DF657D">
            <w:pPr>
              <w:pStyle w:val="Normal4"/>
            </w:pPr>
            <w:r>
              <w:t xml:space="preserve">A descriptive text for a point on a map. It is also normally shown in a </w:t>
            </w:r>
            <w:smartTag w:uri="urn:schemas-microsoft-com:office:smarttags" w:element="stockticker">
              <w:r>
                <w:t>GPS</w:t>
              </w:r>
            </w:smartTag>
            <w:r>
              <w:t xml:space="preserve"> as a comment for the corresponding waypoint.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A group item defining and containing position co-ordinates of a location.</w:t>
            </w:r>
          </w:p>
          <w:p w:rsidR="00DF657D" w:rsidRDefault="00DF657D" w:rsidP="00DF657D">
            <w:pPr>
              <w:pStyle w:val="Bold4"/>
            </w:pPr>
            <w:r>
              <w:t>RoadSlopePercent</w:t>
            </w:r>
          </w:p>
          <w:p w:rsidR="00DF657D" w:rsidRDefault="00DF657D" w:rsidP="00DF657D">
            <w:pPr>
              <w:pStyle w:val="Italic4"/>
            </w:pPr>
            <w:r>
              <w:t>RoadSlopePercent  is optional. A single instance may exist.</w:t>
            </w:r>
          </w:p>
          <w:p w:rsidR="00DF657D" w:rsidRDefault="00DF657D" w:rsidP="00DF657D">
            <w:pPr>
              <w:pStyle w:val="Normal4"/>
            </w:pPr>
            <w:r>
              <w:rPr>
                <w:rFonts w:ascii="Tahoma" w:hAnsi="Tahoma" w:cs="Tahoma"/>
                <w:bCs/>
              </w:rPr>
              <w:t>Specifies the gradient in percent for a road. A positive value indicates an uphill slope and a negative value a downhill slope</w:t>
            </w:r>
          </w:p>
          <w:p w:rsidR="00DF657D" w:rsidRDefault="00DF657D" w:rsidP="00DF657D">
            <w:pPr>
              <w:pStyle w:val="Bold4"/>
            </w:pPr>
            <w:r>
              <w:t>RoadBearingCapacity</w:t>
            </w:r>
          </w:p>
          <w:p w:rsidR="00DF657D" w:rsidRDefault="00DF657D" w:rsidP="00DF657D">
            <w:pPr>
              <w:pStyle w:val="Italic4"/>
            </w:pPr>
            <w:r>
              <w:t>RoadBearingCapacity is optional. Multiple instances might exist.</w:t>
            </w:r>
          </w:p>
          <w:p w:rsidR="00DF657D" w:rsidRDefault="00DF657D" w:rsidP="00DF657D">
            <w:pPr>
              <w:pStyle w:val="Normal4"/>
            </w:pPr>
            <w:r>
              <w:t>The capacity for the road to bear a load without being damaged.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length of the object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width of the object</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026" w:name="_Toc259722761"/>
      <w:bookmarkStart w:id="8027" w:name="_Toc275503107"/>
      <w:bookmarkStart w:id="8028" w:name="_Toc371378759"/>
      <w:bookmarkStart w:id="8029" w:name="RoadObstructionType_a"/>
      <w:bookmarkStart w:id="8030" w:name="_Toc528565372"/>
      <w:r>
        <w:t>RoadObstructionType [attribute]</w:t>
      </w:r>
      <w:bookmarkEnd w:id="8026"/>
      <w:bookmarkEnd w:id="8027"/>
      <w:bookmarkEnd w:id="8028"/>
      <w:bookmarkEnd w:id="8029"/>
      <w:bookmarkEnd w:id="80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rFonts w:ascii="Tahoma" w:hAnsi="Tahoma" w:cs="Tahoma"/>
                <w:bCs/>
                <w:noProof/>
                <w:snapToGrid/>
                <w:lang w:val="sv-SE" w:eastAsia="sv-SE"/>
              </w:rPr>
              <w:pict>
                <v:shape id="_x0000_s5771" type="#_x0000_t75" style="position:absolute;left:0;text-align:left;margin-left:3099.3pt;margin-top:7.05pt;width:130.5pt;height:62.25pt;z-index:-250179072;mso-position-horizontal:right" wrapcoords="-124 0 -124 21340 21600 21340 21600 0 -124 0" filled="t">
                  <v:imagedata r:id="rId1773" o:title="RoadObstructionType"/>
                  <w10:wrap type="tight"/>
                </v:shape>
              </w:pict>
            </w:r>
            <w:r w:rsidR="00DF657D">
              <w:rPr>
                <w:rFonts w:ascii="Tahoma" w:hAnsi="Tahoma" w:cs="Tahoma"/>
                <w:bCs/>
              </w:rPr>
              <w:t>Defines the type of hazard or obstruction on a road.</w:t>
            </w:r>
          </w:p>
          <w:p w:rsidR="00DF657D" w:rsidRDefault="00DF657D" w:rsidP="00DF657D">
            <w:pPr>
              <w:pStyle w:val="Italic2"/>
            </w:pPr>
            <w:r>
              <w:t>This item is restricted to the following list.</w:t>
            </w:r>
          </w:p>
          <w:p w:rsidR="00DF657D" w:rsidRDefault="00DF657D" w:rsidP="00DF657D">
            <w:pPr>
              <w:pStyle w:val="Bold3"/>
              <w:rPr>
                <w:bCs/>
              </w:rPr>
            </w:pPr>
            <w:r w:rsidRPr="00BD3857">
              <w:t>Bridge</w:t>
            </w:r>
          </w:p>
          <w:p w:rsidR="00DF657D" w:rsidRDefault="00DF657D" w:rsidP="00DF657D">
            <w:pPr>
              <w:pStyle w:val="Normal3"/>
            </w:pPr>
            <w:r>
              <w:t>A bridge, e.g. for crossing over a river. A bridge might be restricted by width and bearing capacity.</w:t>
            </w:r>
          </w:p>
          <w:p w:rsidR="00DF657D" w:rsidRDefault="00DF657D" w:rsidP="00DF657D">
            <w:pPr>
              <w:pStyle w:val="Bold3"/>
            </w:pPr>
            <w:r>
              <w:t>Ferry</w:t>
            </w:r>
          </w:p>
          <w:p w:rsidR="00DF657D" w:rsidRPr="00BD3857" w:rsidRDefault="00DF657D" w:rsidP="00DF657D">
            <w:pPr>
              <w:pStyle w:val="Normal3"/>
              <w:rPr>
                <w:bCs/>
              </w:rPr>
            </w:pPr>
            <w:r w:rsidRPr="00E91FD2">
              <w:t>A ferry crossing with restrictions along a road.</w:t>
            </w:r>
            <w:r>
              <w:t xml:space="preserve"> Typically restricted by width and bearing capacity.</w:t>
            </w:r>
          </w:p>
          <w:p w:rsidR="00DF657D" w:rsidRDefault="00DF657D" w:rsidP="00DF657D">
            <w:pPr>
              <w:pStyle w:val="Bold3"/>
            </w:pPr>
            <w:r>
              <w:t>Passage</w:t>
            </w:r>
          </w:p>
          <w:p w:rsidR="00DF657D" w:rsidRPr="00BB6EEC" w:rsidRDefault="00DF657D" w:rsidP="00DF657D">
            <w:pPr>
              <w:pStyle w:val="Normal3"/>
              <w:rPr>
                <w:bCs/>
              </w:rPr>
            </w:pPr>
            <w:r w:rsidRPr="00ED3D22">
              <w:t xml:space="preserve">A section or </w:t>
            </w:r>
            <w:r w:rsidRPr="00BB6EEC">
              <w:t xml:space="preserve">crossing </w:t>
            </w:r>
            <w:r>
              <w:t xml:space="preserve">with restrictions </w:t>
            </w:r>
            <w:r w:rsidRPr="00BB6EEC">
              <w:t>along a road</w:t>
            </w:r>
            <w:r>
              <w:t>. Typically restricted by width.</w:t>
            </w:r>
          </w:p>
          <w:p w:rsidR="00DF657D" w:rsidRDefault="00DF657D" w:rsidP="00DF657D">
            <w:pPr>
              <w:pStyle w:val="Bold3"/>
            </w:pPr>
            <w:r w:rsidRPr="00BD3857">
              <w:t>RoadWork</w:t>
            </w:r>
            <w:r>
              <w:t>s</w:t>
            </w:r>
          </w:p>
          <w:p w:rsidR="00DF657D" w:rsidRPr="00BD3857" w:rsidRDefault="00DF657D" w:rsidP="00DF657D">
            <w:pPr>
              <w:pStyle w:val="Normal3"/>
              <w:rPr>
                <w:b/>
                <w:bCs/>
              </w:rPr>
            </w:pPr>
            <w:r w:rsidRPr="00335C5F">
              <w:t>Repairs to a road forming a ha</w:t>
            </w:r>
            <w:r>
              <w:t>zard or</w:t>
            </w:r>
            <w:r w:rsidRPr="00335C5F">
              <w:t xml:space="preserve"> obstruction to traffic</w:t>
            </w:r>
            <w:r>
              <w:t>.</w:t>
            </w:r>
          </w:p>
          <w:p w:rsidR="00DF657D" w:rsidRDefault="00DF657D" w:rsidP="00DF657D">
            <w:pPr>
              <w:pStyle w:val="Bold3"/>
            </w:pPr>
            <w:r>
              <w:t>Slope</w:t>
            </w:r>
          </w:p>
          <w:p w:rsidR="00DF657D" w:rsidRPr="00335C5F" w:rsidRDefault="00DF657D" w:rsidP="00DF657D">
            <w:pPr>
              <w:pStyle w:val="Normal3"/>
              <w:rPr>
                <w:bCs/>
              </w:rPr>
            </w:pPr>
            <w:r w:rsidRPr="00335C5F">
              <w:t>A section of a road with a gradient forming obstruction to traffic</w:t>
            </w:r>
          </w:p>
          <w:p w:rsidR="00DF657D" w:rsidRDefault="00DF657D" w:rsidP="00DF657D">
            <w:pPr>
              <w:pStyle w:val="Bold3"/>
            </w:pPr>
            <w:r>
              <w:t>UnderPass</w:t>
            </w:r>
          </w:p>
          <w:p w:rsidR="00DF657D" w:rsidRPr="00265F79" w:rsidRDefault="00DF657D" w:rsidP="00DF657D">
            <w:pPr>
              <w:pStyle w:val="Normal3"/>
              <w:rPr>
                <w:b/>
                <w:bCs/>
              </w:rPr>
            </w:pPr>
            <w:r w:rsidRPr="00265F79">
              <w:t xml:space="preserve">A section of a road that passes under </w:t>
            </w:r>
            <w:r>
              <w:t>an</w:t>
            </w:r>
            <w:r w:rsidRPr="00265F79">
              <w:t>other road, railway line, etc.</w:t>
            </w:r>
            <w:r>
              <w:t xml:space="preserve"> Typically restricted by height and width.</w:t>
            </w:r>
          </w:p>
          <w:p w:rsidR="00DF657D" w:rsidRDefault="00DF657D" w:rsidP="00DF657D">
            <w:pPr>
              <w:pStyle w:val="Bold3"/>
            </w:pPr>
          </w:p>
        </w:tc>
      </w:tr>
    </w:tbl>
    <w:p w:rsidR="00DF657D" w:rsidRDefault="00DF657D" w:rsidP="00DF657D"/>
    <w:p w:rsidR="00DF657D" w:rsidRDefault="00DF657D" w:rsidP="00DF657D">
      <w:pPr>
        <w:pStyle w:val="Heading2"/>
      </w:pPr>
      <w:bookmarkStart w:id="8031" w:name="_Toc259722762"/>
      <w:bookmarkStart w:id="8032" w:name="_Toc275503108"/>
      <w:bookmarkStart w:id="8033" w:name="_Toc371378760"/>
      <w:bookmarkStart w:id="8034" w:name="RoadOwnerType_a"/>
      <w:bookmarkStart w:id="8035" w:name="_Toc528565373"/>
      <w:r>
        <w:t>RoadOwnerType [attribute]</w:t>
      </w:r>
      <w:bookmarkEnd w:id="8031"/>
      <w:bookmarkEnd w:id="8032"/>
      <w:bookmarkEnd w:id="8033"/>
      <w:bookmarkEnd w:id="8034"/>
      <w:bookmarkEnd w:id="80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32" o:spid="_x0000_s4471" style="position:absolute;left:0;text-align:left;margin-left:0;margin-top:0;width:50pt;height:50pt;z-index:251900416;visibility:hidden" coordsize="89,180" o:spt="100" o:preferrelative="t" adj="0,,0" path="">
                  <v:stroke joinstyle="round"/>
                  <v:formulas/>
                  <v:path o:connecttype="segments"/>
                  <o:lock v:ext="edit" selection="t"/>
                </v:shape>
              </w:pict>
            </w:r>
            <w:r w:rsidRPr="00557255">
              <w:pict>
                <v:shape id="_x0000_s5219" style="position:absolute;left:0;text-align:left;margin-left:1972pt;margin-top:7.2pt;width:108pt;height:53.25pt;z-index:-250673664;mso-wrap-edited:t;mso-position-horizontal:right" coordsize="" o:spt="100" wrapcoords="-30 0 1000 0 1000 1079 1000 1079 -30 1079 -30 0" adj="0,,0" path="">
                  <v:stroke joinstyle="round"/>
                  <v:imagedata r:id="rId1774" o:title="dc_1332"/>
                  <v:formulas/>
                  <v:path o:connecttype="segments"/>
                  <w10:wrap type="tight"/>
                </v:shape>
              </w:pict>
            </w:r>
            <w:r w:rsidR="00DF657D">
              <w:t>Defines the ownership for the road.</w:t>
            </w:r>
          </w:p>
          <w:p w:rsidR="00DF657D" w:rsidRDefault="00DF657D" w:rsidP="00DF657D">
            <w:pPr>
              <w:pStyle w:val="Italic2"/>
            </w:pPr>
            <w:r>
              <w:t>This item is restricted to the following list.</w:t>
            </w:r>
          </w:p>
          <w:p w:rsidR="00DF657D" w:rsidRDefault="00DF657D" w:rsidP="00DF657D">
            <w:pPr>
              <w:pStyle w:val="Bold3"/>
            </w:pPr>
            <w:r>
              <w:t>Public</w:t>
            </w:r>
          </w:p>
          <w:p w:rsidR="00DF657D" w:rsidRDefault="00DF657D" w:rsidP="00DF657D">
            <w:pPr>
              <w:pStyle w:val="Bold3"/>
            </w:pPr>
            <w:r>
              <w:t>Private</w:t>
            </w:r>
          </w:p>
        </w:tc>
      </w:tr>
    </w:tbl>
    <w:p w:rsidR="00DF657D" w:rsidRDefault="00DF657D" w:rsidP="00DF657D"/>
    <w:p w:rsidR="00DF657D" w:rsidRDefault="00DF657D" w:rsidP="00DF657D">
      <w:pPr>
        <w:pStyle w:val="Heading2"/>
      </w:pPr>
      <w:bookmarkStart w:id="8036" w:name="_Toc259722763"/>
      <w:bookmarkStart w:id="8037" w:name="_Toc275503109"/>
      <w:bookmarkStart w:id="8038" w:name="_Toc371378761"/>
      <w:bookmarkStart w:id="8039" w:name="RoadPassingPossibility_a"/>
      <w:bookmarkStart w:id="8040" w:name="_Toc528565374"/>
      <w:r>
        <w:t>RoadPassingPossibility [attribute]</w:t>
      </w:r>
      <w:bookmarkEnd w:id="8036"/>
      <w:bookmarkEnd w:id="8037"/>
      <w:bookmarkEnd w:id="8038"/>
      <w:bookmarkEnd w:id="8039"/>
      <w:bookmarkEnd w:id="80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33" o:spid="_x0000_s4472" style="position:absolute;left:0;text-align:left;margin-left:0;margin-top:0;width:50pt;height:50pt;z-index:251901440;visibility:hidden" coordsize="89,212" o:spt="100" o:preferrelative="t" adj="0,,0" path="">
                  <v:stroke joinstyle="round"/>
                  <v:formulas/>
                  <v:path o:connecttype="segments"/>
                  <o:lock v:ext="edit" selection="t"/>
                </v:shape>
              </w:pict>
            </w:r>
            <w:r w:rsidRPr="00557255">
              <w:pict>
                <v:shape id="_x0000_s5220" style="position:absolute;left:0;text-align:left;margin-left:2537.5pt;margin-top:7.2pt;width:127.5pt;height:53.25pt;z-index:-250672640;mso-wrap-edited:t;mso-position-horizontal:right" coordsize="" o:spt="100" wrapcoords="-30 0 1000 0 1000 1079 1000 1079 -30 1079 -30 0" adj="0,,0" path="">
                  <v:stroke joinstyle="round"/>
                  <v:imagedata r:id="rId1775" o:title="dc_1333"/>
                  <v:formulas/>
                  <v:path o:connecttype="segments"/>
                  <w10:wrap type="tight"/>
                </v:shape>
              </w:pict>
            </w:r>
            <w:r w:rsidR="00DF657D">
              <w:t>Defines if it is possible for two vehicles to pass each other on the road.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bookmarkStart w:id="8041" w:name="_Toc259722764"/>
    </w:p>
    <w:p w:rsidR="00DF657D" w:rsidRDefault="00DF657D" w:rsidP="00DF657D">
      <w:pPr>
        <w:pStyle w:val="Heading2"/>
      </w:pPr>
      <w:bookmarkStart w:id="8042" w:name="_Toc275503110"/>
      <w:bookmarkStart w:id="8043" w:name="_Toc371378762"/>
      <w:bookmarkStart w:id="8044" w:name="RoadSlopePercent"/>
      <w:bookmarkStart w:id="8045" w:name="_Toc528565375"/>
      <w:r>
        <w:t>RoadSlopePercent</w:t>
      </w:r>
      <w:bookmarkEnd w:id="8041"/>
      <w:bookmarkEnd w:id="8042"/>
      <w:bookmarkEnd w:id="8043"/>
      <w:bookmarkEnd w:id="8045"/>
      <w:r>
        <w:t xml:space="preserve"> </w:t>
      </w:r>
      <w:bookmarkEnd w:id="80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_x0000_s5668" style="position:absolute;left:0;text-align:left;margin-left:0;margin-top:0;width:50pt;height:50pt;z-index:253055488;visibility:hidden" coordsize="89,212" o:spt="100" o:preferrelative="t" adj="0,,0" path="">
                  <v:stroke joinstyle="round"/>
                  <v:formulas/>
                  <v:path o:connecttype="segments"/>
                  <o:lock v:ext="edit" selection="t"/>
                </v:shape>
              </w:pict>
            </w:r>
            <w:r w:rsidR="00DF657D">
              <w:t xml:space="preserve">Specifies the gradient in percent for a road. A positive value indicates an uphill slope and a negative value a downhill slope. </w:t>
            </w:r>
            <w:r w:rsidRPr="00557255">
              <w:rPr>
                <w:noProof/>
              </w:rPr>
              <w:pict>
                <v:shape id="_x0000_s5669" type="#_x0000_t75" style="position:absolute;left:0;text-align:left;margin-left:378.1pt;margin-top:-47.85pt;width:90.4pt;height:40.2pt;z-index:-250259968;mso-position-horizontal-relative:text;mso-position-vertical-relative:text" wrapcoords="-179 0 -179 21200 21600 21200 21600 0 -179 0">
                  <v:imagedata r:id="rId1776" o:title="͙°"/>
                  <w10:wrap type="tight"/>
                </v:shape>
              </w:pict>
            </w:r>
          </w:p>
        </w:tc>
      </w:tr>
    </w:tbl>
    <w:p w:rsidR="00DF657D" w:rsidRDefault="00DF657D" w:rsidP="00DF657D"/>
    <w:p w:rsidR="00DF657D" w:rsidRDefault="00DF657D" w:rsidP="00DF657D">
      <w:pPr>
        <w:pStyle w:val="Heading2"/>
      </w:pPr>
      <w:bookmarkStart w:id="8046" w:name="_Toc259722765"/>
      <w:bookmarkStart w:id="8047" w:name="_Toc275503111"/>
      <w:bookmarkStart w:id="8048" w:name="_Toc371378763"/>
      <w:bookmarkStart w:id="8049" w:name="RoadTurningPointType_a"/>
      <w:bookmarkStart w:id="8050" w:name="_Toc528565376"/>
      <w:r>
        <w:t>RoadTurningPointType [attribute]</w:t>
      </w:r>
      <w:bookmarkEnd w:id="8046"/>
      <w:bookmarkEnd w:id="8047"/>
      <w:bookmarkEnd w:id="8048"/>
      <w:bookmarkEnd w:id="8049"/>
      <w:bookmarkEnd w:id="80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34" o:spid="_x0000_s4473" style="position:absolute;left:0;text-align:left;margin-left:0;margin-top:0;width:50pt;height:50pt;z-index:251902464;visibility:hidden" coordsize="89,219" o:spt="100" o:preferrelative="t" adj="0,,0" path="">
                  <v:stroke joinstyle="round"/>
                  <v:formulas/>
                  <v:path o:connecttype="segments"/>
                  <o:lock v:ext="edit" selection="t"/>
                </v:shape>
              </w:pict>
            </w:r>
            <w:r w:rsidRPr="00557255">
              <w:pict>
                <v:shape id="_x0000_s5221" style="position:absolute;left:0;text-align:left;margin-left:2646.25pt;margin-top:7.2pt;width:131.25pt;height:53.25pt;z-index:-250671616;mso-wrap-edited:t;mso-position-horizontal:right" coordsize="" o:spt="100" wrapcoords="-30 0 1000 0 1000 1079 1000 1079 -30 1079 -30 0" adj="0,,0" path="">
                  <v:stroke joinstyle="round"/>
                  <v:imagedata r:id="rId1777" o:title="dc_1334"/>
                  <v:formulas/>
                  <v:path o:connecttype="segments"/>
                  <w10:wrap type="tight"/>
                </v:shape>
              </w:pict>
            </w:r>
            <w:r w:rsidR="00DF657D">
              <w:t>Defines the shape of the turning point.</w:t>
            </w:r>
          </w:p>
          <w:p w:rsidR="00DF657D" w:rsidRDefault="00DF657D" w:rsidP="00DF657D">
            <w:pPr>
              <w:pStyle w:val="Italic2"/>
            </w:pPr>
            <w:r>
              <w:t>This item is restricted to the following list.</w:t>
            </w:r>
          </w:p>
          <w:p w:rsidR="00DF657D" w:rsidRDefault="00DF657D" w:rsidP="00DF657D">
            <w:pPr>
              <w:pStyle w:val="Bold3"/>
            </w:pPr>
            <w:r>
              <w:t>Circle</w:t>
            </w:r>
          </w:p>
          <w:p w:rsidR="00DF657D" w:rsidRDefault="00DF657D" w:rsidP="00DF657D">
            <w:pPr>
              <w:pStyle w:val="Normal3"/>
            </w:pPr>
            <w:r>
              <w:t>Circle shaped turning place.</w:t>
            </w:r>
          </w:p>
          <w:p w:rsidR="00DF657D" w:rsidRDefault="00DF657D" w:rsidP="00DF657D">
            <w:pPr>
              <w:pStyle w:val="Bold3"/>
            </w:pPr>
            <w:r>
              <w:t>T-crossing</w:t>
            </w:r>
          </w:p>
          <w:p w:rsidR="00DF657D" w:rsidRDefault="00DF657D" w:rsidP="00DF657D">
            <w:pPr>
              <w:pStyle w:val="Normal3"/>
            </w:pPr>
            <w:r>
              <w:t>T-cross shaped intersection.</w:t>
            </w:r>
          </w:p>
          <w:p w:rsidR="00DF657D" w:rsidRDefault="00DF657D" w:rsidP="00DF657D">
            <w:pPr>
              <w:pStyle w:val="Bold3"/>
            </w:pPr>
            <w:r>
              <w:t>X-crossing</w:t>
            </w:r>
          </w:p>
          <w:p w:rsidR="00DF657D" w:rsidRDefault="00DF657D" w:rsidP="00DF657D">
            <w:pPr>
              <w:pStyle w:val="Normal3"/>
            </w:pPr>
            <w:r>
              <w:t>X-shaped intersection.</w:t>
            </w:r>
          </w:p>
        </w:tc>
      </w:tr>
    </w:tbl>
    <w:p w:rsidR="00DF657D" w:rsidRDefault="00DF657D" w:rsidP="00DF657D"/>
    <w:p w:rsidR="00DF657D" w:rsidRDefault="00DF657D" w:rsidP="00DF657D">
      <w:pPr>
        <w:pStyle w:val="Heading2"/>
      </w:pPr>
      <w:bookmarkStart w:id="8051" w:name="_Toc259722766"/>
      <w:bookmarkStart w:id="8052" w:name="_Toc275503112"/>
      <w:bookmarkStart w:id="8053" w:name="_Toc371378764"/>
      <w:bookmarkStart w:id="8054" w:name="RoadTurningPossibilityType_a"/>
      <w:bookmarkStart w:id="8055" w:name="_Toc528565377"/>
      <w:r>
        <w:t>RoadTurningPossibilityType [attribute]</w:t>
      </w:r>
      <w:bookmarkEnd w:id="8051"/>
      <w:bookmarkEnd w:id="8052"/>
      <w:bookmarkEnd w:id="8053"/>
      <w:bookmarkEnd w:id="8054"/>
      <w:bookmarkEnd w:id="80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35" o:spid="_x0000_s4474" style="position:absolute;left:0;text-align:left;margin-left:0;margin-top:0;width:50pt;height:50pt;z-index:251903488;visibility:hidden" coordsize="89,249" o:spt="100" o:preferrelative="t" adj="0,,0" path="">
                  <v:stroke joinstyle="round"/>
                  <v:formulas/>
                  <v:path o:connecttype="segments"/>
                  <o:lock v:ext="edit" selection="t"/>
                </v:shape>
              </w:pict>
            </w:r>
            <w:r w:rsidRPr="00557255">
              <w:pict>
                <v:shape id="_x0000_s5222" style="position:absolute;left:0;text-align:left;margin-left:3168.25pt;margin-top:7.2pt;width:149.25pt;height:53.25pt;z-index:-250670592;mso-wrap-edited:t;mso-position-horizontal:right" coordsize="" o:spt="100" wrapcoords="-30 0 1000 0 1000 1079 1000 1079 -30 1079 -30 0" adj="0,,0" path="">
                  <v:stroke joinstyle="round"/>
                  <v:imagedata r:id="rId1778" o:title="dc_1335"/>
                  <v:formulas/>
                  <v:path o:connecttype="segments"/>
                  <w10:wrap type="tight"/>
                </v:shape>
              </w:pict>
            </w:r>
            <w:r w:rsidR="00DF657D">
              <w:t>Defines what kind of vehicle that can turn around.</w:t>
            </w:r>
          </w:p>
          <w:p w:rsidR="00DF657D" w:rsidRDefault="00DF657D" w:rsidP="00DF657D">
            <w:pPr>
              <w:pStyle w:val="Italic2"/>
            </w:pPr>
            <w:r>
              <w:t>This item is restricted to the following list.</w:t>
            </w:r>
          </w:p>
          <w:p w:rsidR="00DF657D" w:rsidRDefault="00DF657D" w:rsidP="00DF657D">
            <w:pPr>
              <w:pStyle w:val="Bold3"/>
            </w:pPr>
            <w:r>
              <w:t>DrawBarCombination</w:t>
            </w:r>
          </w:p>
          <w:p w:rsidR="00DF657D" w:rsidRDefault="00DF657D" w:rsidP="00DF657D">
            <w:pPr>
              <w:pStyle w:val="Normal3"/>
            </w:pPr>
            <w:r>
              <w:t>Turning possibility for a drawbar combination.</w:t>
            </w:r>
          </w:p>
          <w:p w:rsidR="00DF657D" w:rsidRDefault="00DF657D" w:rsidP="00DF657D">
            <w:pPr>
              <w:pStyle w:val="Bold3"/>
            </w:pPr>
            <w:r>
              <w:t>DrawBarCombinationWithAdjustableBogie</w:t>
            </w:r>
          </w:p>
          <w:p w:rsidR="00DF657D" w:rsidRDefault="00DF657D" w:rsidP="00DF657D">
            <w:pPr>
              <w:pStyle w:val="Normal3"/>
            </w:pPr>
            <w:r>
              <w:t>Turning possibility for a drawbar combination with trailer equipped with adjustable bogie.</w:t>
            </w:r>
          </w:p>
          <w:p w:rsidR="00DF657D" w:rsidRDefault="00DF657D" w:rsidP="00DF657D">
            <w:pPr>
              <w:pStyle w:val="Bold3"/>
            </w:pPr>
            <w:r>
              <w:t>NoTurningPossibility</w:t>
            </w:r>
          </w:p>
          <w:p w:rsidR="00DF657D" w:rsidRDefault="00DF657D" w:rsidP="00DF657D">
            <w:pPr>
              <w:pStyle w:val="Normal3"/>
            </w:pPr>
            <w:r>
              <w:t>There is no tur</w:t>
            </w:r>
            <w:r w:rsidR="006620D8">
              <w:t>ning possibility, the truck has</w:t>
            </w:r>
            <w:r>
              <w:t xml:space="preserve"> to go in reverse direction when returning.</w:t>
            </w:r>
          </w:p>
          <w:p w:rsidR="006620D8" w:rsidRDefault="006620D8" w:rsidP="006620D8">
            <w:pPr>
              <w:pStyle w:val="Bold3"/>
            </w:pPr>
            <w:r>
              <w:t>RigidLorry</w:t>
            </w:r>
          </w:p>
          <w:p w:rsidR="006620D8" w:rsidRDefault="006620D8" w:rsidP="006620D8">
            <w:pPr>
              <w:pStyle w:val="Normal3"/>
            </w:pPr>
            <w:r>
              <w:t>Turning possibility for a rigid lorry without trailer.</w:t>
            </w:r>
          </w:p>
          <w:p w:rsidR="006620D8" w:rsidRDefault="006620D8" w:rsidP="006620D8">
            <w:pPr>
              <w:pStyle w:val="Bold3"/>
            </w:pPr>
            <w:r>
              <w:t>ThroughAccessNoTurning</w:t>
            </w:r>
          </w:p>
          <w:p w:rsidR="006620D8" w:rsidRDefault="006620D8" w:rsidP="006620D8">
            <w:pPr>
              <w:pStyle w:val="Normal3"/>
            </w:pPr>
            <w:r>
              <w:t>There is a through access but no turning possibility.</w:t>
            </w:r>
          </w:p>
          <w:p w:rsidR="006620D8" w:rsidRDefault="006620D8" w:rsidP="006620D8">
            <w:pPr>
              <w:pStyle w:val="Bold3"/>
            </w:pPr>
            <w:r>
              <w:t>Trailer</w:t>
            </w:r>
          </w:p>
          <w:p w:rsidR="006620D8" w:rsidRDefault="006620D8" w:rsidP="006620D8">
            <w:pPr>
              <w:pStyle w:val="Normal3"/>
            </w:pPr>
            <w:r>
              <w:t>Turning possibility for a truck with trailer.</w:t>
            </w:r>
          </w:p>
        </w:tc>
      </w:tr>
    </w:tbl>
    <w:p w:rsidR="00DF657D" w:rsidRDefault="00DF657D" w:rsidP="00DF657D"/>
    <w:p w:rsidR="00DF657D" w:rsidRDefault="00DF657D" w:rsidP="00DF657D">
      <w:pPr>
        <w:pStyle w:val="Heading2"/>
      </w:pPr>
      <w:bookmarkStart w:id="8056" w:name="_Toc259722767"/>
      <w:bookmarkStart w:id="8057" w:name="_Toc275503113"/>
      <w:bookmarkStart w:id="8058" w:name="_Toc371378765"/>
      <w:bookmarkStart w:id="8059" w:name="Roof"/>
      <w:bookmarkStart w:id="8060" w:name="_Toc528565378"/>
      <w:r>
        <w:t>Roof</w:t>
      </w:r>
      <w:bookmarkEnd w:id="8056"/>
      <w:bookmarkEnd w:id="8057"/>
      <w:bookmarkEnd w:id="8058"/>
      <w:bookmarkEnd w:id="8059"/>
      <w:bookmarkEnd w:id="80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36" o:spid="_x0000_s4475" style="position:absolute;left:0;text-align:left;margin-left:0;margin-top:0;width:50pt;height:50pt;z-index:251904512;visibility:hidden" coordsize="204,454" o:spt="100" o:preferrelative="t" adj="0,,0" path="">
                  <v:stroke joinstyle="round"/>
                  <v:formulas/>
                  <v:path o:connecttype="segments"/>
                  <o:lock v:ext="edit" selection="t"/>
                </v:shape>
              </w:pict>
            </w:r>
            <w:r w:rsidRPr="00557255">
              <w:rPr>
                <w:noProof/>
              </w:rPr>
              <w:pict>
                <v:shape id="_x0000_s6800" type="#_x0000_t75" style="position:absolute;left:0;text-align:left;margin-left:6160.25pt;margin-top:7.05pt;width:236.05pt;height:111.45pt;z-index:-249650688;mso-wrap-edited:t;mso-position-horizontal:right" wrapcoords="297 7878 9 13460 12271 13344 12097 21590 21600 21455 21600 0 12097 -494 12042 8004 297 7878" filled="t">
                  <v:imagedata r:id="rId1779" o:title="Roof"/>
                  <w10:wrap type="tight"/>
                </v:shape>
              </w:pict>
            </w:r>
            <w:r w:rsidR="00DF657D">
              <w:t>Defines parts and complete roofing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RoofPanel</w:t>
            </w:r>
          </w:p>
          <w:p w:rsidR="00DF657D" w:rsidRDefault="00DF657D" w:rsidP="00DF657D">
            <w:pPr>
              <w:pStyle w:val="Italic5"/>
            </w:pPr>
            <w:r>
              <w:t xml:space="preserve">RoofPanel is </w:t>
            </w:r>
            <w:r w:rsidR="00A21215" w:rsidRPr="00A21215">
              <w:t>mandatory. A single instance is required</w:t>
            </w:r>
            <w:r>
              <w:t xml:space="preserve">. </w:t>
            </w:r>
          </w:p>
          <w:p w:rsidR="00DF657D" w:rsidRDefault="00DF657D" w:rsidP="00DF657D">
            <w:pPr>
              <w:pStyle w:val="Normal5"/>
            </w:pPr>
            <w:r>
              <w:t>Describes the roofing surface.</w:t>
            </w:r>
          </w:p>
          <w:p w:rsidR="00DF657D" w:rsidRDefault="00DF657D" w:rsidP="00DF657D">
            <w:pPr>
              <w:pStyle w:val="Bold5"/>
            </w:pPr>
            <w:r>
              <w:t>RoofPackage</w:t>
            </w:r>
          </w:p>
          <w:p w:rsidR="00DF657D" w:rsidRDefault="00DF657D" w:rsidP="00DF657D">
            <w:pPr>
              <w:pStyle w:val="Italic5"/>
            </w:pPr>
            <w:r>
              <w:t xml:space="preserve">RoofPackage is </w:t>
            </w:r>
            <w:r w:rsidR="00A21215" w:rsidRPr="00A21215">
              <w:t>mandatory. A single instance is required</w:t>
            </w:r>
            <w:r>
              <w:t xml:space="preserve">. </w:t>
            </w:r>
          </w:p>
          <w:p w:rsidR="00DF657D" w:rsidRDefault="00DF657D" w:rsidP="00DF657D">
            <w:pPr>
              <w:pStyle w:val="Normal5"/>
            </w:pPr>
            <w:r>
              <w:t>Roof package</w:t>
            </w:r>
          </w:p>
          <w:p w:rsidR="00DF657D" w:rsidRDefault="00DF657D" w:rsidP="00DF657D">
            <w:pPr>
              <w:pStyle w:val="Bold5"/>
            </w:pPr>
            <w:r>
              <w:t>RoofTruss</w:t>
            </w:r>
          </w:p>
          <w:p w:rsidR="00DF657D" w:rsidRDefault="00DF657D" w:rsidP="00DF657D">
            <w:pPr>
              <w:pStyle w:val="Italic5"/>
            </w:pPr>
            <w:r>
              <w:t xml:space="preserve">RoofTruss is </w:t>
            </w:r>
            <w:r w:rsidR="00A21215" w:rsidRPr="00A21215">
              <w:t>mandatory. A single instance is required</w:t>
            </w:r>
            <w:r>
              <w:t xml:space="preserve">. </w:t>
            </w:r>
          </w:p>
          <w:p w:rsidR="00DF657D" w:rsidRDefault="00DF657D" w:rsidP="00DF657D">
            <w:pPr>
              <w:pStyle w:val="Normal5"/>
            </w:pPr>
            <w:r>
              <w:t>Describes the supporting material under roofing surface.</w:t>
            </w:r>
          </w:p>
        </w:tc>
      </w:tr>
    </w:tbl>
    <w:p w:rsidR="00DF657D" w:rsidRDefault="00DF657D" w:rsidP="00DF657D"/>
    <w:p w:rsidR="00DF657D" w:rsidRDefault="00DF657D" w:rsidP="00DF657D">
      <w:pPr>
        <w:pStyle w:val="Heading2"/>
      </w:pPr>
      <w:bookmarkStart w:id="8061" w:name="_Toc259722768"/>
      <w:bookmarkStart w:id="8062" w:name="_Toc275503114"/>
      <w:bookmarkStart w:id="8063" w:name="_Toc371378766"/>
      <w:bookmarkStart w:id="8064" w:name="RoofingSidingDeckingFencing"/>
      <w:bookmarkStart w:id="8065" w:name="_Toc528565379"/>
      <w:r>
        <w:t>RoofingSidingDeckingFencing</w:t>
      </w:r>
      <w:bookmarkEnd w:id="8061"/>
      <w:bookmarkEnd w:id="8062"/>
      <w:bookmarkEnd w:id="8063"/>
      <w:bookmarkEnd w:id="8064"/>
      <w:bookmarkEnd w:id="80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37" o:spid="_x0000_s4476" style="position:absolute;left:0;text-align:left;margin-left:0;margin-top:0;width:50pt;height:50pt;z-index:251905536;visibility:hidden" coordsize="141,819" o:spt="100" o:preferrelative="t" adj="0,,0" path="">
                  <v:stroke joinstyle="round"/>
                  <v:formulas/>
                  <v:path o:connecttype="segments"/>
                  <o:lock v:ext="edit" selection="t"/>
                </v:shape>
              </w:pict>
            </w:r>
            <w:r w:rsidRPr="00557255">
              <w:rPr>
                <w:noProof/>
              </w:rPr>
              <w:pict>
                <v:shape id="_x0000_s6801" type="#_x0000_t75" style="position:absolute;left:0;text-align:left;margin-left:12878.1pt;margin-top:7.05pt;width:467.7pt;height:68.85pt;z-index:-249649664;mso-wrap-edited:t;mso-position-horizontal:right" wrapcoords="48 6949 249 14808 10689 13820 10832 21490 21600 21365 21600 0 10601 78 10631 6761 48 6949" filled="t">
                  <v:imagedata r:id="rId1780" o:title="RoofingSidingDeckingFencing"/>
                  <w10:wrap type="tight"/>
                </v:shape>
              </w:pict>
            </w:r>
            <w:r w:rsidR="00DF657D">
              <w:t>A grouping element that contains the timber/lumber products that are used in roofing, siding, decking, or fencing.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21215" w:rsidRPr="00A21215">
              <w:t>mandatory. A single instance is required</w:t>
            </w:r>
            <w:r>
              <w:t xml:space="preserve">. </w:t>
            </w:r>
          </w:p>
          <w:p w:rsidR="00DF657D" w:rsidRDefault="00DF657D" w:rsidP="00DF657D">
            <w:pPr>
              <w:pStyle w:val="Bold5"/>
            </w:pPr>
            <w:r>
              <w:t>NaturalWoodSiding</w:t>
            </w:r>
          </w:p>
          <w:p w:rsidR="00DF657D" w:rsidRDefault="00DF657D" w:rsidP="00DF657D">
            <w:pPr>
              <w:pStyle w:val="Italic5"/>
            </w:pPr>
            <w:r>
              <w:t xml:space="preserve">NaturalWoodSiding is </w:t>
            </w:r>
            <w:r w:rsidR="00A21215" w:rsidRPr="00A21215">
              <w:t>mandatory. A single instance is required</w:t>
            </w:r>
            <w:r>
              <w:t xml:space="preserve">. </w:t>
            </w:r>
          </w:p>
          <w:p w:rsidR="00DF657D" w:rsidRDefault="00DF657D" w:rsidP="00DF657D">
            <w:pPr>
              <w:pStyle w:val="Normal5"/>
            </w:pPr>
            <w:r>
              <w:t>Natural wood siding</w:t>
            </w:r>
          </w:p>
          <w:p w:rsidR="00DF657D" w:rsidRDefault="00DF657D" w:rsidP="00DF657D">
            <w:pPr>
              <w:pStyle w:val="Bold5"/>
            </w:pPr>
            <w:r>
              <w:t>NaturalWoodSiding-Other</w:t>
            </w:r>
          </w:p>
          <w:p w:rsidR="00DF657D" w:rsidRDefault="00DF657D" w:rsidP="00DF657D">
            <w:pPr>
              <w:pStyle w:val="Italic5"/>
            </w:pPr>
            <w:r>
              <w:t xml:space="preserve">NaturalWoodSiding-Other is </w:t>
            </w:r>
            <w:r w:rsidR="00A21215" w:rsidRPr="00A21215">
              <w:t>mandatory. A single instance is required</w:t>
            </w:r>
            <w:r>
              <w:t xml:space="preserve">. </w:t>
            </w:r>
          </w:p>
          <w:p w:rsidR="00DF657D" w:rsidRDefault="00DF657D" w:rsidP="00DF657D">
            <w:pPr>
              <w:pStyle w:val="Normal5"/>
            </w:pPr>
            <w:r>
              <w:t>Natural Wood Siding - Other</w:t>
            </w:r>
          </w:p>
          <w:p w:rsidR="00DF657D" w:rsidRDefault="00DF657D" w:rsidP="00DF657D">
            <w:pPr>
              <w:pStyle w:val="Bold5"/>
            </w:pPr>
            <w:r>
              <w:t>DeckAndPorchFlooringMaterials-NaturalWood</w:t>
            </w:r>
          </w:p>
          <w:p w:rsidR="00DF657D" w:rsidRDefault="00DF657D" w:rsidP="00DF657D">
            <w:pPr>
              <w:pStyle w:val="Italic5"/>
            </w:pPr>
            <w:r>
              <w:t xml:space="preserve">DeckAndPorchFlooringMaterials-NaturalWood is </w:t>
            </w:r>
            <w:r w:rsidR="00A21215" w:rsidRPr="00A21215">
              <w:t>mandatory. A single instance is required</w:t>
            </w:r>
            <w:r>
              <w:t xml:space="preserve">. </w:t>
            </w:r>
          </w:p>
          <w:p w:rsidR="00DF657D" w:rsidRDefault="00DF657D" w:rsidP="00DF657D">
            <w:pPr>
              <w:pStyle w:val="Normal5"/>
            </w:pPr>
            <w:r>
              <w:t>Deck and porch flooring materials that are used in natural wood products.</w:t>
            </w:r>
          </w:p>
        </w:tc>
      </w:tr>
    </w:tbl>
    <w:p w:rsidR="00DF657D" w:rsidRDefault="00DF657D" w:rsidP="00DF657D"/>
    <w:p w:rsidR="00DF657D" w:rsidRDefault="00DF657D" w:rsidP="00DF657D">
      <w:pPr>
        <w:pStyle w:val="Heading2"/>
      </w:pPr>
      <w:bookmarkStart w:id="8066" w:name="_Toc259722769"/>
      <w:bookmarkStart w:id="8067" w:name="_Toc275503115"/>
      <w:bookmarkStart w:id="8068" w:name="_Toc371378767"/>
      <w:bookmarkStart w:id="8069" w:name="RoofPackage"/>
      <w:bookmarkStart w:id="8070" w:name="_Toc528565380"/>
      <w:r>
        <w:t>RoofPackage</w:t>
      </w:r>
      <w:bookmarkEnd w:id="8066"/>
      <w:bookmarkEnd w:id="8067"/>
      <w:bookmarkEnd w:id="8068"/>
      <w:bookmarkEnd w:id="8069"/>
      <w:bookmarkEnd w:id="80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38" o:spid="_x0000_s4477" style="position:absolute;left:0;text-align:left;margin-left:0;margin-top:0;width:50pt;height:50pt;z-index:251906560;visibility:hidden" coordsize="67,119" o:spt="100" o:preferrelative="t" adj="0,,0" path="">
                  <v:stroke joinstyle="round"/>
                  <v:formulas/>
                  <v:path o:connecttype="segments"/>
                  <o:lock v:ext="edit" selection="t"/>
                </v:shape>
              </w:pict>
            </w:r>
            <w:r w:rsidRPr="00557255">
              <w:pict>
                <v:shape id="_x0000_s5225" style="position:absolute;left:0;text-align:left;margin-left:906.25pt;margin-top:7.2pt;width:71.25pt;height:40.5pt;z-index:-250669568;mso-wrap-edited:t;mso-position-horizontal:right" coordsize="" o:spt="100" wrapcoords="-30 104 1000 104 1000 1105 1000 1105 -30 1105 -30 104" adj="0,,0" path="">
                  <v:stroke joinstyle="round"/>
                  <v:imagedata r:id="rId1781" o:title="dc_1338"/>
                  <v:formulas/>
                  <v:path o:connecttype="segments"/>
                  <w10:wrap type="tight"/>
                </v:shape>
              </w:pict>
            </w:r>
            <w:r w:rsidR="00DF657D">
              <w:t>Roof package</w:t>
            </w:r>
          </w:p>
        </w:tc>
      </w:tr>
    </w:tbl>
    <w:p w:rsidR="00DF657D" w:rsidRDefault="00DF657D" w:rsidP="00DF657D"/>
    <w:p w:rsidR="00DF657D" w:rsidRDefault="00DF657D" w:rsidP="00DF657D">
      <w:pPr>
        <w:pStyle w:val="Heading2"/>
      </w:pPr>
      <w:bookmarkStart w:id="8071" w:name="_Toc259722770"/>
      <w:bookmarkStart w:id="8072" w:name="_Toc275503116"/>
      <w:bookmarkStart w:id="8073" w:name="_Toc371378768"/>
      <w:bookmarkStart w:id="8074" w:name="RoofPanel"/>
      <w:bookmarkStart w:id="8075" w:name="_Toc528565381"/>
      <w:r>
        <w:t>RoofPanel</w:t>
      </w:r>
      <w:bookmarkEnd w:id="8071"/>
      <w:bookmarkEnd w:id="8072"/>
      <w:bookmarkEnd w:id="8073"/>
      <w:bookmarkEnd w:id="8074"/>
      <w:bookmarkEnd w:id="80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39" o:spid="_x0000_s4478" style="position:absolute;left:0;text-align:left;margin-left:0;margin-top:0;width:50pt;height:50pt;z-index:251907584;visibility:hidden" coordsize="67,99" o:spt="100" o:preferrelative="t" adj="0,,0" path="">
                  <v:stroke joinstyle="round"/>
                  <v:formulas/>
                  <v:path o:connecttype="segments"/>
                  <o:lock v:ext="edit" selection="t"/>
                </v:shape>
              </w:pict>
            </w:r>
            <w:r w:rsidRPr="00557255">
              <w:pict>
                <v:shape id="_x0000_s5226" style="position:absolute;left:0;text-align:left;margin-left:558.25pt;margin-top:7.2pt;width:59.25pt;height:40.5pt;z-index:-250668544;mso-wrap-edited:t;mso-position-horizontal:right" coordsize="" o:spt="100" wrapcoords="-30 104 1000 104 1000 1105 1000 1105 -30 1105 -30 104" adj="0,,0" path="">
                  <v:stroke joinstyle="round"/>
                  <v:imagedata r:id="rId1782" o:title="dc_1339"/>
                  <v:formulas/>
                  <v:path o:connecttype="segments"/>
                  <w10:wrap type="tight"/>
                </v:shape>
              </w:pict>
            </w:r>
            <w:r w:rsidR="00DF657D">
              <w:t>Describes the roofing surface.</w:t>
            </w:r>
          </w:p>
        </w:tc>
      </w:tr>
    </w:tbl>
    <w:p w:rsidR="00DF657D" w:rsidRDefault="00DF657D" w:rsidP="00DF657D"/>
    <w:p w:rsidR="00DF657D" w:rsidRDefault="00DF657D" w:rsidP="00DF657D">
      <w:pPr>
        <w:pStyle w:val="Heading2"/>
      </w:pPr>
      <w:bookmarkStart w:id="8076" w:name="_Toc259722771"/>
      <w:bookmarkStart w:id="8077" w:name="_Toc275503117"/>
      <w:bookmarkStart w:id="8078" w:name="_Toc371378769"/>
      <w:bookmarkStart w:id="8079" w:name="RoofTruss"/>
      <w:bookmarkStart w:id="8080" w:name="_Toc528565382"/>
      <w:r>
        <w:t>RoofTruss</w:t>
      </w:r>
      <w:bookmarkEnd w:id="8076"/>
      <w:bookmarkEnd w:id="8077"/>
      <w:bookmarkEnd w:id="8078"/>
      <w:bookmarkEnd w:id="8079"/>
      <w:bookmarkEnd w:id="80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40" o:spid="_x0000_s4479" style="position:absolute;left:0;text-align:left;margin-left:0;margin-top:0;width:50pt;height:50pt;z-index:251908608;visibility:hidden" coordsize="67,100" o:spt="100" o:preferrelative="t" adj="0,,0" path="">
                  <v:stroke joinstyle="round"/>
                  <v:formulas/>
                  <v:path o:connecttype="segments"/>
                  <o:lock v:ext="edit" selection="t"/>
                </v:shape>
              </w:pict>
            </w:r>
            <w:r w:rsidRPr="00557255">
              <w:pict>
                <v:shape id="_x0000_s5227" style="position:absolute;left:0;text-align:left;margin-left:580pt;margin-top:7.2pt;width:60pt;height:40.5pt;z-index:-250667520;mso-wrap-edited:t;mso-position-horizontal:right" coordsize="" o:spt="100" wrapcoords="-30 104 1000 104 1000 1105 1000 1105 -30 1105 -30 104" adj="0,,0" path="">
                  <v:stroke joinstyle="round"/>
                  <v:imagedata r:id="rId1783" o:title="dc_1340"/>
                  <v:formulas/>
                  <v:path o:connecttype="segments"/>
                  <w10:wrap type="tight"/>
                </v:shape>
              </w:pict>
            </w:r>
            <w:r w:rsidR="00DF657D">
              <w:t>Describes the supporting material under roofing surface.</w:t>
            </w:r>
          </w:p>
        </w:tc>
      </w:tr>
    </w:tbl>
    <w:p w:rsidR="00DF657D" w:rsidRDefault="00DF657D" w:rsidP="00DF657D"/>
    <w:p w:rsidR="00DF657D" w:rsidRDefault="00DF657D" w:rsidP="00DF657D">
      <w:pPr>
        <w:pStyle w:val="Heading2"/>
      </w:pPr>
      <w:bookmarkStart w:id="8081" w:name="_Toc259722772"/>
      <w:bookmarkStart w:id="8082" w:name="_Toc275503118"/>
      <w:bookmarkStart w:id="8083" w:name="_Toc371378770"/>
      <w:bookmarkStart w:id="8084" w:name="Roughness"/>
      <w:bookmarkStart w:id="8085" w:name="_Toc528565383"/>
      <w:r>
        <w:t>Roughness</w:t>
      </w:r>
      <w:bookmarkEnd w:id="8081"/>
      <w:bookmarkEnd w:id="8082"/>
      <w:bookmarkEnd w:id="8083"/>
      <w:bookmarkEnd w:id="8084"/>
      <w:bookmarkEnd w:id="80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41" o:spid="_x0000_s4480" style="position:absolute;left:0;text-align:left;margin-left:0;margin-top:0;width:50pt;height:50pt;z-index:251909632;visibility:hidden" coordsize="678,465" o:spt="100" o:preferrelative="t" adj="0,,0" path="">
                  <v:stroke joinstyle="round"/>
                  <v:formulas/>
                  <v:path o:connecttype="segments"/>
                  <o:lock v:ext="edit" selection="t"/>
                </v:shape>
              </w:pict>
            </w:r>
            <w:r>
              <w:rPr>
                <w:noProof/>
                <w:snapToGrid/>
                <w:lang w:val="sv-SE" w:eastAsia="sv-SE"/>
              </w:rPr>
              <w:pict>
                <v:shape id="_x0000_s7002" type="#_x0000_t75" style="position:absolute;left:0;text-align:left;margin-left:1047.3pt;margin-top:7.05pt;width:326.25pt;height:495.75pt;z-index:-249503232;mso-wrap-edited:t;mso-position-horizontal:right;mso-position-horizontal-relative:text;mso-position-vertical:absolute;mso-position-vertical-relative:text" wrapcoords="152 5921 33 7594 8574 7777 8137 21607 21600 21567 21600 0 8137 65 8335 5921 152 5921" filled="t">
                  <v:imagedata r:id="rId1784" o:title="Roughness"/>
                  <w10:wrap type="tight"/>
                </v:shape>
              </w:pict>
            </w:r>
            <w:r w:rsidR="00DF657D">
              <w:t>A group item used to communicate surface roughness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086" w:name="_Toc259722773"/>
      <w:bookmarkStart w:id="8087" w:name="_Toc275503119"/>
      <w:bookmarkStart w:id="8088" w:name="_Toc371378771"/>
      <w:bookmarkStart w:id="8089" w:name="RoundCornered_a"/>
      <w:bookmarkStart w:id="8090" w:name="_Toc528565384"/>
      <w:r>
        <w:t>RoundCornered [attribute]</w:t>
      </w:r>
      <w:bookmarkEnd w:id="8086"/>
      <w:bookmarkEnd w:id="8087"/>
      <w:bookmarkEnd w:id="8088"/>
      <w:bookmarkEnd w:id="8089"/>
      <w:bookmarkEnd w:id="80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42" o:spid="_x0000_s4481" style="position:absolute;left:0;text-align:left;margin-left:0;margin-top:0;width:50pt;height:50pt;z-index:251910656;visibility:hidden" coordsize="89,159" o:spt="100" o:preferrelative="t" adj="0,,0" path="">
                  <v:stroke joinstyle="round"/>
                  <v:formulas/>
                  <v:path o:connecttype="segments"/>
                  <o:lock v:ext="edit" selection="t"/>
                </v:shape>
              </w:pict>
            </w:r>
            <w:r w:rsidRPr="00557255">
              <w:pict>
                <v:shape id="_x0000_s5229" style="position:absolute;left:0;text-align:left;margin-left:1602.25pt;margin-top:7.2pt;width:95.25pt;height:53.25pt;z-index:-250665472;mso-wrap-edited:t;mso-position-horizontal:right" coordsize="" o:spt="100" wrapcoords="-30 0 1000 0 1000 1079 1000 1079 -30 1079 -30 0" adj="0,,0" path="">
                  <v:stroke joinstyle="round"/>
                  <v:imagedata r:id="rId1785" o:title="dc_1342"/>
                  <v:formulas/>
                  <v:path o:connecttype="segments"/>
                  <w10:wrap type="tight"/>
                </v:shape>
              </w:pict>
            </w:r>
            <w:r w:rsidR="00DF657D">
              <w:t>Is the item round cornered?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091" w:name="_Toc259722774"/>
      <w:bookmarkStart w:id="8092" w:name="_Toc275503120"/>
      <w:bookmarkStart w:id="8093" w:name="_Toc371378772"/>
      <w:bookmarkStart w:id="8094" w:name="Route"/>
      <w:bookmarkStart w:id="8095" w:name="_Toc528565385"/>
      <w:r>
        <w:t>Route</w:t>
      </w:r>
      <w:bookmarkEnd w:id="8091"/>
      <w:bookmarkEnd w:id="8092"/>
      <w:bookmarkEnd w:id="8093"/>
      <w:bookmarkEnd w:id="8094"/>
      <w:bookmarkEnd w:id="80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noProof/>
              </w:rPr>
              <w:pict>
                <v:shape id="_x0000_s6742" type="#_x0000_t75" style="position:absolute;left:0;text-align:left;margin-left:7249.2pt;margin-top:7.05pt;width:273.6pt;height:8in;z-index:-249700864;mso-wrap-edited:t;mso-position-horizontal:right" wrapcoords="304 8012 257 8904 4504 8974 4555 14021 8708 14280 8511 21465 21600 21572 21600 0 5100 52 5495 2822 4555 2916 4457 7871 304 8012" filled="t">
                  <v:imagedata r:id="rId1786" o:title="Route"/>
                  <w10:wrap type="tight"/>
                </v:shape>
              </w:pict>
            </w:r>
            <w:r w:rsidRPr="00557255">
              <w:pict>
                <v:shape id="dc_1343" o:spid="_x0000_s4482" style="position:absolute;left:0;text-align:left;margin-left:0;margin-top:0;width:50pt;height:50pt;z-index:251911680;visibility:hidden" coordsize="544,370" o:spt="100" o:preferrelative="t" adj="0,,0" path="">
                  <v:stroke joinstyle="round"/>
                  <v:formulas/>
                  <v:path o:connecttype="segments"/>
                  <o:lock v:ext="edit" selection="t"/>
                </v:shape>
              </w:pict>
            </w:r>
            <w:r w:rsidR="00DF657D">
              <w:t>Route defines directions and characteristics for how to transport goods between two locations. A route starts at delivery origin or at the supplypoint belonging to the delivery origin.</w:t>
            </w:r>
          </w:p>
          <w:p w:rsidR="003B234F" w:rsidRDefault="003B234F" w:rsidP="003B234F">
            <w:pPr>
              <w:pStyle w:val="Bold3"/>
            </w:pPr>
            <w:r>
              <w:t>RouteType [attribute]</w:t>
            </w:r>
          </w:p>
          <w:p w:rsidR="003B234F" w:rsidRDefault="003B234F" w:rsidP="003B234F">
            <w:pPr>
              <w:pStyle w:val="Italic3"/>
            </w:pPr>
            <w:r>
              <w:t>RouteType is mandatory. A single instance is required.</w:t>
            </w:r>
          </w:p>
          <w:p w:rsidR="003B234F" w:rsidRDefault="003B234F" w:rsidP="003B234F">
            <w:pPr>
              <w:pStyle w:val="Normal3"/>
            </w:pPr>
            <w:r>
              <w:t>Defines type of start and end points for the route.</w:t>
            </w:r>
          </w:p>
          <w:p w:rsidR="003B234F" w:rsidRDefault="003B234F" w:rsidP="003B234F">
            <w:pPr>
              <w:pStyle w:val="Normal3"/>
            </w:pPr>
            <w:r>
              <w:t>Refer to RouteType definition for any enumerations.</w:t>
            </w:r>
          </w:p>
          <w:p w:rsidR="003B234F" w:rsidRDefault="003B234F" w:rsidP="003B234F">
            <w:pPr>
              <w:pStyle w:val="Bold3"/>
            </w:pPr>
            <w:r w:rsidRPr="003B234F">
              <w:t>IsWithLoad</w:t>
            </w:r>
            <w:r>
              <w:t xml:space="preserve"> [attribute]</w:t>
            </w:r>
          </w:p>
          <w:p w:rsidR="003B234F" w:rsidRDefault="003B234F" w:rsidP="003B234F">
            <w:pPr>
              <w:pStyle w:val="Italic3"/>
            </w:pPr>
            <w:r w:rsidRPr="003B234F">
              <w:t>IsWithLoad</w:t>
            </w:r>
            <w:r>
              <w:t xml:space="preserve"> is optional. A single instance might exist.</w:t>
            </w:r>
          </w:p>
          <w:p w:rsidR="003B234F" w:rsidRDefault="003B234F" w:rsidP="003B234F">
            <w:pPr>
              <w:pStyle w:val="Normal3"/>
            </w:pPr>
            <w:r>
              <w:t>Indicates if a vehicle is carrying a load or if it is possible to carry a load or not.</w:t>
            </w:r>
          </w:p>
          <w:p w:rsidR="003B234F" w:rsidRDefault="003B234F" w:rsidP="003B234F">
            <w:pPr>
              <w:pStyle w:val="Normal3"/>
            </w:pPr>
            <w:r>
              <w:t xml:space="preserve">Refer to </w:t>
            </w:r>
            <w:r w:rsidRPr="003B234F">
              <w:t>IsWithLoad</w:t>
            </w:r>
            <w:r>
              <w:t xml:space="preserve"> definition for any enumerations.</w:t>
            </w:r>
          </w:p>
          <w:p w:rsidR="008A5268" w:rsidRDefault="008A5268" w:rsidP="008A5268">
            <w:pPr>
              <w:pStyle w:val="Bold3"/>
            </w:pPr>
            <w:r>
              <w:t>RouteSeasonType [attribute]</w:t>
            </w:r>
          </w:p>
          <w:p w:rsidR="008A5268" w:rsidRDefault="008A5268" w:rsidP="008A5268">
            <w:pPr>
              <w:pStyle w:val="Italic3"/>
            </w:pPr>
            <w:r w:rsidRPr="008A5268">
              <w:t>RouteSeasonType</w:t>
            </w:r>
            <w:r>
              <w:t xml:space="preserve"> is optional. A single instance might exist.</w:t>
            </w:r>
          </w:p>
          <w:p w:rsidR="008A5268" w:rsidRDefault="008A5268" w:rsidP="008A5268">
            <w:pPr>
              <w:pStyle w:val="Normal3"/>
            </w:pPr>
            <w:r w:rsidRPr="008A5268">
              <w:t>Defines for what season the route is specified. For example a shorter route maybe specified during winter time when roads are frozen</w:t>
            </w:r>
            <w:r>
              <w:t>.</w:t>
            </w:r>
          </w:p>
          <w:p w:rsidR="008A5268" w:rsidRDefault="008A5268" w:rsidP="008A5268">
            <w:pPr>
              <w:pStyle w:val="Normal3"/>
            </w:pPr>
            <w:r>
              <w:t xml:space="preserve">Refer to </w:t>
            </w:r>
            <w:r w:rsidRPr="008A5268">
              <w:t>RouteSeasonType</w:t>
            </w:r>
            <w:r>
              <w:t xml:space="preserve"> definition for any enumerations.</w:t>
            </w:r>
          </w:p>
          <w:p w:rsidR="005645CD" w:rsidRDefault="005645CD" w:rsidP="005645CD">
            <w:pPr>
              <w:pStyle w:val="Bold3"/>
            </w:pPr>
            <w:r>
              <w:t>I</w:t>
            </w:r>
            <w:r w:rsidRPr="005645CD">
              <w:t>sRouteAsInstructed</w:t>
            </w:r>
            <w:r>
              <w:t xml:space="preserve"> [attribute]</w:t>
            </w:r>
          </w:p>
          <w:p w:rsidR="005645CD" w:rsidRDefault="005645CD" w:rsidP="005645CD">
            <w:pPr>
              <w:pStyle w:val="Italic3"/>
            </w:pPr>
            <w:r w:rsidRPr="005645CD">
              <w:t>IsRouteAsInstructed</w:t>
            </w:r>
            <w:r>
              <w:t xml:space="preserve"> is optional. A single instance might exist.</w:t>
            </w:r>
          </w:p>
          <w:p w:rsidR="005645CD" w:rsidRDefault="005645CD" w:rsidP="005645CD">
            <w:pPr>
              <w:pStyle w:val="Normal3"/>
            </w:pPr>
            <w:r w:rsidRPr="005645CD">
              <w:t xml:space="preserve">Indicates if the route is the same as the earlier instructed route, e.g. in a DeliveryInstruction e-Document. A route is indicated as not the same if any route information is different compared to the earlier instructed route. It is recommended to inform the reason </w:t>
            </w:r>
            <w:r>
              <w:t>for the change/new of the route.</w:t>
            </w:r>
          </w:p>
          <w:p w:rsidR="005645CD" w:rsidRDefault="005645CD" w:rsidP="005645CD">
            <w:pPr>
              <w:pStyle w:val="Normal3"/>
            </w:pPr>
            <w:r>
              <w:t xml:space="preserve">Refer to </w:t>
            </w:r>
            <w:r w:rsidRPr="005645CD">
              <w:t>IsRouteAsInstructed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RouteName</w:t>
            </w:r>
          </w:p>
          <w:p w:rsidR="00DF657D" w:rsidRDefault="00DF657D" w:rsidP="00DF657D">
            <w:pPr>
              <w:pStyle w:val="Italic4"/>
            </w:pPr>
            <w:r>
              <w:t>RouteName is mandatory. A single instance is required.</w:t>
            </w:r>
          </w:p>
          <w:p w:rsidR="00DF657D" w:rsidRDefault="00DF657D" w:rsidP="00DF657D">
            <w:pPr>
              <w:pStyle w:val="Normal4"/>
            </w:pPr>
            <w:r>
              <w:t xml:space="preserve">A unique name of a route. It is also normally the name of the route in a </w:t>
            </w:r>
            <w:smartTag w:uri="urn:schemas-microsoft-com:office:smarttags" w:element="stockticker">
              <w:r>
                <w:t>GPS</w:t>
              </w:r>
            </w:smartTag>
            <w:r>
              <w:t>.</w:t>
            </w:r>
          </w:p>
          <w:p w:rsidR="00DF657D" w:rsidRDefault="00DF657D" w:rsidP="00DF657D">
            <w:pPr>
              <w:pStyle w:val="Bold4"/>
            </w:pPr>
            <w:r>
              <w:t>RouteComment</w:t>
            </w:r>
          </w:p>
          <w:p w:rsidR="00DF657D" w:rsidRDefault="00DF657D" w:rsidP="00DF657D">
            <w:pPr>
              <w:pStyle w:val="Italic4"/>
            </w:pPr>
            <w:r>
              <w:t>RouteComment is optional. Multiple instances might exist.</w:t>
            </w:r>
          </w:p>
          <w:p w:rsidR="00DF657D" w:rsidRDefault="00DF657D" w:rsidP="00DF657D">
            <w:pPr>
              <w:pStyle w:val="Normal4"/>
            </w:pPr>
            <w:r>
              <w:t xml:space="preserve">A descriptive text for a route. It is also normally shown in a </w:t>
            </w:r>
            <w:smartTag w:uri="urn:schemas-microsoft-com:office:smarttags" w:element="stockticker">
              <w:r>
                <w:t>GPS</w:t>
              </w:r>
            </w:smartTag>
            <w:r>
              <w:t xml:space="preserve"> as a route comment.</w:t>
            </w:r>
          </w:p>
          <w:p w:rsidR="00CE60D4" w:rsidRDefault="00CE60D4" w:rsidP="00CE60D4">
            <w:pPr>
              <w:pStyle w:val="Bold4"/>
            </w:pPr>
            <w:r>
              <w:t>(choice)</w:t>
            </w:r>
          </w:p>
          <w:p w:rsidR="00CE60D4" w:rsidRDefault="00CE60D4" w:rsidP="00CE60D4">
            <w:pPr>
              <w:pStyle w:val="Italic4"/>
            </w:pPr>
            <w:r>
              <w:t xml:space="preserve">[choice] is </w:t>
            </w:r>
            <w:r w:rsidRPr="00CE60D4">
              <w:t>optional. A single instance might exist</w:t>
            </w:r>
            <w:r>
              <w:t xml:space="preserve">. </w:t>
            </w:r>
          </w:p>
          <w:p w:rsidR="00CE60D4" w:rsidRDefault="00CE60D4" w:rsidP="00CE60D4">
            <w:pPr>
              <w:pStyle w:val="Bold5"/>
            </w:pPr>
            <w:r>
              <w:t>RouteLocation</w:t>
            </w:r>
          </w:p>
          <w:p w:rsidR="00CE60D4" w:rsidRDefault="00CE60D4" w:rsidP="00CE60D4">
            <w:pPr>
              <w:pStyle w:val="Italic5"/>
            </w:pPr>
            <w:r>
              <w:t xml:space="preserve">RouteLocation is mandatory. A single instance is required. </w:t>
            </w:r>
          </w:p>
          <w:p w:rsidR="00CE60D4" w:rsidRDefault="00CE60D4" w:rsidP="00CE60D4">
            <w:pPr>
              <w:pStyle w:val="Normal5"/>
            </w:pPr>
            <w:r>
              <w:t>A grouping element specifying a location in a Route.</w:t>
            </w:r>
          </w:p>
          <w:p w:rsidR="00CE60D4" w:rsidRDefault="00CE60D4" w:rsidP="00CE60D4">
            <w:pPr>
              <w:pStyle w:val="Bold5"/>
            </w:pPr>
            <w:r>
              <w:t>SupplyPoint</w:t>
            </w:r>
          </w:p>
          <w:p w:rsidR="00CE60D4" w:rsidRDefault="00CE60D4" w:rsidP="00CE60D4">
            <w:pPr>
              <w:pStyle w:val="Italic5"/>
            </w:pPr>
            <w:r>
              <w:t>SupplyPoint is mandatory. A single instance is required. Two instances might exist.</w:t>
            </w:r>
          </w:p>
          <w:p w:rsidR="00CE60D4" w:rsidRDefault="00CE60D4" w:rsidP="00CE60D4">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F26FC6" w:rsidRDefault="00F26FC6" w:rsidP="00F26FC6">
            <w:pPr>
              <w:pStyle w:val="Bold4"/>
            </w:pPr>
            <w:r>
              <w:t>RouteReference</w:t>
            </w:r>
          </w:p>
          <w:p w:rsidR="00F26FC6" w:rsidRDefault="00F26FC6" w:rsidP="00F26FC6">
            <w:pPr>
              <w:pStyle w:val="Italic4"/>
            </w:pPr>
            <w:r w:rsidRPr="00F26FC6">
              <w:t>RouteReference</w:t>
            </w:r>
            <w:r>
              <w:t xml:space="preserve"> is optional. Multiple instances might exist.</w:t>
            </w:r>
          </w:p>
          <w:p w:rsidR="00F26FC6" w:rsidRDefault="00F26FC6" w:rsidP="00F26FC6">
            <w:pPr>
              <w:pStyle w:val="Normal4"/>
            </w:pPr>
            <w:r>
              <w:t>An element detailing relevant references pertaining to the Route as indicated by RouteReferenceType and AssignedBy.</w:t>
            </w:r>
          </w:p>
          <w:p w:rsidR="00DF657D" w:rsidRDefault="00DF657D" w:rsidP="00DF657D">
            <w:pPr>
              <w:pStyle w:val="Bold4"/>
            </w:pPr>
            <w:r>
              <w:t>RouteLength</w:t>
            </w:r>
          </w:p>
          <w:p w:rsidR="00DF657D" w:rsidRDefault="00DF657D" w:rsidP="00DF657D">
            <w:pPr>
              <w:pStyle w:val="Italic4"/>
            </w:pPr>
            <w:r>
              <w:t xml:space="preserve">RouteLength is optional. </w:t>
            </w:r>
            <w:r w:rsidR="008A5268">
              <w:t>Multiple instances might exist.</w:t>
            </w:r>
          </w:p>
          <w:p w:rsidR="00DF657D" w:rsidRDefault="00DF657D" w:rsidP="00DF657D">
            <w:pPr>
              <w:pStyle w:val="Normal4"/>
            </w:pPr>
            <w:r>
              <w:t>The length for the route.</w:t>
            </w:r>
          </w:p>
          <w:p w:rsidR="00DF657D" w:rsidRDefault="00DF657D" w:rsidP="00DF657D">
            <w:pPr>
              <w:pStyle w:val="Bold4"/>
            </w:pPr>
            <w:r>
              <w:t>RouteDefinition</w:t>
            </w:r>
          </w:p>
          <w:p w:rsidR="00DF657D" w:rsidRDefault="00DF657D" w:rsidP="00DF657D">
            <w:pPr>
              <w:pStyle w:val="Italic4"/>
            </w:pPr>
            <w:r>
              <w:t>RouteDefinition is optional. A single instance might exist.</w:t>
            </w:r>
          </w:p>
          <w:p w:rsidR="00DF657D" w:rsidRDefault="00DF657D" w:rsidP="00DF657D">
            <w:pPr>
              <w:pStyle w:val="Normal4"/>
            </w:pPr>
            <w:r>
              <w:t>List of waypoints describing the route.</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RouteLeg</w:t>
            </w:r>
          </w:p>
          <w:p w:rsidR="00DF657D" w:rsidRDefault="00DF657D" w:rsidP="00DF657D">
            <w:pPr>
              <w:pStyle w:val="Italic4"/>
            </w:pPr>
            <w:r>
              <w:t>RouteLeg is optional. Multiple instances might exist.</w:t>
            </w:r>
          </w:p>
          <w:p w:rsidR="00DF657D" w:rsidRDefault="00DF657D" w:rsidP="00DF657D">
            <w:pPr>
              <w:pStyle w:val="Normal4"/>
            </w:pPr>
            <w:r>
              <w:t>A grouping element contains items describing the route leg. A route leg is a part of a route. A route leg has its own characteristics.</w:t>
            </w:r>
          </w:p>
        </w:tc>
      </w:tr>
    </w:tbl>
    <w:p w:rsidR="00DF657D" w:rsidRDefault="00DF657D" w:rsidP="00DF657D"/>
    <w:p w:rsidR="00DF657D" w:rsidRDefault="00DF657D" w:rsidP="00DF657D">
      <w:pPr>
        <w:pStyle w:val="Heading2"/>
      </w:pPr>
      <w:bookmarkStart w:id="8096" w:name="_Toc259722775"/>
      <w:bookmarkStart w:id="8097" w:name="_Toc275503121"/>
      <w:bookmarkStart w:id="8098" w:name="_Toc371378773"/>
      <w:bookmarkStart w:id="8099" w:name="RouteComment"/>
      <w:bookmarkStart w:id="8100" w:name="_Toc528565386"/>
      <w:r>
        <w:t>RouteComment</w:t>
      </w:r>
      <w:bookmarkEnd w:id="8096"/>
      <w:bookmarkEnd w:id="8097"/>
      <w:bookmarkEnd w:id="8098"/>
      <w:bookmarkEnd w:id="8099"/>
      <w:bookmarkEnd w:id="81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44" o:spid="_x0000_s4483" style="position:absolute;left:0;text-align:left;margin-left:0;margin-top:0;width:50pt;height:50pt;z-index:251912704;visibility:hidden" coordsize="89,134" o:spt="100" o:preferrelative="t" adj="0,,0" path="">
                  <v:stroke joinstyle="round"/>
                  <v:formulas/>
                  <v:path o:connecttype="segments"/>
                  <o:lock v:ext="edit" selection="t"/>
                </v:shape>
              </w:pict>
            </w:r>
            <w:r w:rsidRPr="00557255">
              <w:pict>
                <v:shape id="_x0000_s5230" style="position:absolute;left:0;text-align:left;margin-left:1167.25pt;margin-top:7.2pt;width:80.25pt;height:53.25pt;z-index:-250664448;mso-wrap-edited:t;mso-position-horizontal:right" coordsize="" o:spt="100" wrapcoords="-30 78 1000 78 1000 1079 1000 1079 -30 1079 -30 78" adj="0,,0" path="">
                  <v:stroke joinstyle="round"/>
                  <v:imagedata r:id="rId1787" o:title="dc_1344"/>
                  <v:formulas/>
                  <v:path o:connecttype="segments"/>
                  <w10:wrap type="tight"/>
                </v:shape>
              </w:pict>
            </w:r>
            <w:r w:rsidR="00DF657D">
              <w:t xml:space="preserve">A descriptive text for a route. It is also normally shown in a </w:t>
            </w:r>
            <w:smartTag w:uri="urn:schemas-microsoft-com:office:smarttags" w:element="stockticker">
              <w:r w:rsidR="00DF657D">
                <w:t>GPS</w:t>
              </w:r>
            </w:smartTag>
            <w:r w:rsidR="00DF657D">
              <w:t xml:space="preserve"> as a route comment.</w:t>
            </w:r>
          </w:p>
        </w:tc>
      </w:tr>
    </w:tbl>
    <w:p w:rsidR="00DF657D" w:rsidRDefault="00DF657D" w:rsidP="00DF657D"/>
    <w:p w:rsidR="00DF657D" w:rsidRDefault="00DF657D" w:rsidP="00DF657D">
      <w:pPr>
        <w:pStyle w:val="Heading2"/>
      </w:pPr>
      <w:bookmarkStart w:id="8101" w:name="_Toc259722776"/>
      <w:bookmarkStart w:id="8102" w:name="_Toc275503122"/>
      <w:bookmarkStart w:id="8103" w:name="_Toc371378774"/>
      <w:bookmarkStart w:id="8104" w:name="RouteDefinition"/>
      <w:bookmarkStart w:id="8105" w:name="_Toc528565387"/>
      <w:r>
        <w:t>RouteDefinition</w:t>
      </w:r>
      <w:bookmarkEnd w:id="8101"/>
      <w:bookmarkEnd w:id="8102"/>
      <w:bookmarkEnd w:id="8103"/>
      <w:bookmarkEnd w:id="8104"/>
      <w:bookmarkEnd w:id="81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45" o:spid="_x0000_s4484" style="position:absolute;left:0;text-align:left;margin-left:0;margin-top:0;width:50pt;height:50pt;z-index:251913728;visibility:hidden" coordsize="96,395" o:spt="100" o:preferrelative="t" adj="0,,0" path="">
                  <v:stroke joinstyle="round"/>
                  <v:formulas/>
                  <v:path o:connecttype="segments"/>
                  <o:lock v:ext="edit" selection="t"/>
                </v:shape>
              </w:pict>
            </w:r>
            <w:r w:rsidRPr="00557255">
              <w:pict>
                <v:shape id="_x0000_s5231" style="position:absolute;left:0;text-align:left;margin-left:5713pt;margin-top:7.2pt;width:237pt;height:57.75pt;z-index:-250663424;mso-wrap-edited:t;mso-position-horizontal:right" coordsize="" o:spt="100" wrapcoords="-30 322 306 322 306 72 306 72 306 0 1000 0 1000 0 1000 1073 306 1073 306 1021 -30 1021 -30 322" adj="0,,0" path="">
                  <v:stroke joinstyle="round"/>
                  <v:imagedata r:id="rId1788" o:title="dc_1345"/>
                  <v:formulas/>
                  <v:path o:connecttype="segments"/>
                  <w10:wrap type="tight"/>
                </v:shape>
              </w:pict>
            </w:r>
            <w:r w:rsidR="00DF657D">
              <w:t>List of waypoints describing the route.</w:t>
            </w:r>
          </w:p>
          <w:p w:rsidR="00DF657D" w:rsidRDefault="00DF657D" w:rsidP="007C1727">
            <w:pPr>
              <w:pStyle w:val="Bold3"/>
            </w:pPr>
            <w:r>
              <w:t>RouteDefinitionFormat [attribute]</w:t>
            </w:r>
          </w:p>
          <w:p w:rsidR="00DF657D" w:rsidRDefault="00DF657D" w:rsidP="007C1727">
            <w:pPr>
              <w:pStyle w:val="Italic3"/>
            </w:pPr>
            <w:r>
              <w:t>RouteDefinitionFormat is mandatory. A single instance is required.</w:t>
            </w:r>
          </w:p>
          <w:p w:rsidR="00DF657D" w:rsidRDefault="00DF657D" w:rsidP="007C1727">
            <w:pPr>
              <w:pStyle w:val="Normal3"/>
            </w:pPr>
            <w:r>
              <w:t>The format of the RouteDefinition.</w:t>
            </w:r>
          </w:p>
          <w:p w:rsidR="00DF657D" w:rsidRDefault="00DF657D" w:rsidP="007C1727">
            <w:pPr>
              <w:pStyle w:val="Normal3"/>
            </w:pPr>
            <w:r>
              <w:t>Refer to RouteDefinitionFormat definition for any enumerations.</w:t>
            </w:r>
          </w:p>
        </w:tc>
      </w:tr>
    </w:tbl>
    <w:p w:rsidR="00DF657D" w:rsidRDefault="00DF657D" w:rsidP="00DF657D"/>
    <w:p w:rsidR="00DF657D" w:rsidRDefault="00DF657D" w:rsidP="00DF657D">
      <w:pPr>
        <w:pStyle w:val="Heading2"/>
      </w:pPr>
      <w:bookmarkStart w:id="8106" w:name="_Toc259722777"/>
      <w:bookmarkStart w:id="8107" w:name="_Toc275503123"/>
      <w:bookmarkStart w:id="8108" w:name="_Toc371378775"/>
      <w:bookmarkStart w:id="8109" w:name="RouteDefinitionFormat_a"/>
      <w:bookmarkStart w:id="8110" w:name="_Toc528565388"/>
      <w:r>
        <w:t>RouteDefinitionFormat [attribute]</w:t>
      </w:r>
      <w:bookmarkEnd w:id="8106"/>
      <w:bookmarkEnd w:id="8107"/>
      <w:bookmarkEnd w:id="8108"/>
      <w:bookmarkEnd w:id="8109"/>
      <w:bookmarkEnd w:id="81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46" o:spid="_x0000_s4485" style="position:absolute;left:0;text-align:left;margin-left:0;margin-top:0;width:50pt;height:50pt;z-index:251914752;visibility:hidden" coordsize="89,246" o:spt="100" o:preferrelative="t" adj="0,,0" path="">
                  <v:stroke joinstyle="round"/>
                  <v:formulas/>
                  <v:path o:connecttype="segments"/>
                  <o:lock v:ext="edit" selection="t"/>
                </v:shape>
              </w:pict>
            </w:r>
            <w:r w:rsidRPr="00557255">
              <w:pict>
                <v:shape id="_x0000_s5232" style="position:absolute;left:0;text-align:left;margin-left:3124.75pt;margin-top:7.2pt;width:147.75pt;height:53.25pt;z-index:-250662400;mso-wrap-edited:t;mso-position-horizontal:right" coordsize="" o:spt="100" wrapcoords="-30 0 1000 0 1000 1079 1000 1079 -30 1079 -30 0" adj="0,,0" path="">
                  <v:stroke joinstyle="round"/>
                  <v:imagedata r:id="rId1789" o:title="dc_1346"/>
                  <v:formulas/>
                  <v:path o:connecttype="segments"/>
                  <w10:wrap type="tight"/>
                </v:shape>
              </w:pict>
            </w:r>
            <w:r w:rsidR="00DF657D">
              <w:t>The format of the RouteDefinition.</w:t>
            </w:r>
          </w:p>
          <w:p w:rsidR="00DF657D" w:rsidRDefault="00DF657D" w:rsidP="00DF657D">
            <w:pPr>
              <w:pStyle w:val="Italic2"/>
            </w:pPr>
            <w:r>
              <w:t>This item is restricted to the following list.</w:t>
            </w:r>
          </w:p>
          <w:p w:rsidR="00DF657D" w:rsidRDefault="00DF657D" w:rsidP="00DF657D">
            <w:pPr>
              <w:pStyle w:val="Bold3"/>
            </w:pPr>
            <w:r>
              <w:t>gpx</w:t>
            </w:r>
          </w:p>
          <w:p w:rsidR="00DF657D" w:rsidRDefault="00DF657D" w:rsidP="00DF657D">
            <w:pPr>
              <w:pStyle w:val="Normal3"/>
            </w:pPr>
            <w:smartTag w:uri="urn:schemas-microsoft-com:office:smarttags" w:element="stockticker">
              <w:r>
                <w:t>GPX</w:t>
              </w:r>
            </w:smartTag>
            <w:r>
              <w:t xml:space="preserve"> (the </w:t>
            </w:r>
            <w:smartTag w:uri="urn:schemas-microsoft-com:office:smarttags" w:element="stockticker">
              <w:r>
                <w:t>GPS</w:t>
              </w:r>
            </w:smartTag>
            <w:r>
              <w:t xml:space="preserve"> Exchange Format) is a light-weight XML data format for the interchange of </w:t>
            </w:r>
            <w:smartTag w:uri="urn:schemas-microsoft-com:office:smarttags" w:element="stockticker">
              <w:r>
                <w:t>GPS</w:t>
              </w:r>
            </w:smartTag>
            <w:r>
              <w:t xml:space="preserve"> data (waypoints, routes, and tracks) between applications and Web services on the Internet.</w:t>
            </w:r>
          </w:p>
        </w:tc>
      </w:tr>
    </w:tbl>
    <w:p w:rsidR="00DF657D" w:rsidRDefault="00DF657D" w:rsidP="00DF657D"/>
    <w:p w:rsidR="00DF657D" w:rsidRDefault="00DF657D" w:rsidP="00DF657D">
      <w:pPr>
        <w:pStyle w:val="Heading2"/>
      </w:pPr>
      <w:bookmarkStart w:id="8111" w:name="_Toc259722778"/>
      <w:bookmarkStart w:id="8112" w:name="_Toc275503124"/>
      <w:bookmarkStart w:id="8113" w:name="_Toc371378776"/>
      <w:bookmarkStart w:id="8114" w:name="RouteLeg"/>
      <w:bookmarkStart w:id="8115" w:name="_Toc528565389"/>
      <w:r>
        <w:t>RouteLeg</w:t>
      </w:r>
      <w:bookmarkEnd w:id="8111"/>
      <w:bookmarkEnd w:id="8112"/>
      <w:bookmarkEnd w:id="8113"/>
      <w:bookmarkEnd w:id="8114"/>
      <w:bookmarkEnd w:id="81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47" o:spid="_x0000_s4486" style="position:absolute;left:0;text-align:left;margin-left:0;margin-top:0;width:50pt;height:50pt;z-index:251915776;visibility:hidden" coordsize="490,395" o:spt="100" o:preferrelative="t" adj="0,,0" path="">
                  <v:stroke joinstyle="round"/>
                  <v:formulas/>
                  <v:path o:connecttype="segments"/>
                  <o:lock v:ext="edit" selection="t"/>
                </v:shape>
              </w:pict>
            </w:r>
            <w:r w:rsidRPr="00557255">
              <w:rPr>
                <w:noProof/>
              </w:rPr>
              <w:pict>
                <v:shape id="_x0000_s6461" type="#_x0000_t75" style="position:absolute;left:0;text-align:left;margin-left:6148.65pt;margin-top:7.05pt;width:235.65pt;height:363.8pt;z-index:-249891328;mso-wrap-edited:t;mso-position-horizontal:right" wrapcoords="9977 9497 426 9690 577 10954 10174 11213 10028 21220 9524 21318 21600 21555 21600 0 9725 39 9977 9497" filled="t">
                  <v:imagedata r:id="rId1790" o:title="RouteLeg"/>
                  <w10:wrap type="tight"/>
                </v:shape>
              </w:pict>
            </w:r>
            <w:r w:rsidR="00DF657D">
              <w:t>A grouping element contains items describing the route leg. A route leg is a part of a route. A route leg has its own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RouteLegNumber</w:t>
            </w:r>
          </w:p>
          <w:p w:rsidR="00DF657D" w:rsidRDefault="00DF657D" w:rsidP="00DF657D">
            <w:pPr>
              <w:pStyle w:val="Italic4"/>
            </w:pPr>
            <w:r>
              <w:t>RouteLegNumber is mandatory. A single instance is required.</w:t>
            </w:r>
          </w:p>
          <w:p w:rsidR="00DF657D" w:rsidRDefault="00DF657D" w:rsidP="00DF657D">
            <w:pPr>
              <w:pStyle w:val="Normal4"/>
            </w:pPr>
            <w:r>
              <w:t>A sequential number for the legs of the route.</w:t>
            </w:r>
          </w:p>
          <w:p w:rsidR="00DF657D" w:rsidRDefault="00DF657D" w:rsidP="00DF657D">
            <w:pPr>
              <w:pStyle w:val="Bold4"/>
            </w:pPr>
            <w:r>
              <w:t>RouteLegName</w:t>
            </w:r>
          </w:p>
          <w:p w:rsidR="00DF657D" w:rsidRDefault="00DF657D" w:rsidP="00DF657D">
            <w:pPr>
              <w:pStyle w:val="Italic4"/>
            </w:pPr>
            <w:r>
              <w:t>RouteLegName is optional. A single instance might exist.</w:t>
            </w:r>
          </w:p>
          <w:p w:rsidR="00DF657D" w:rsidRDefault="00DF657D" w:rsidP="00DF657D">
            <w:pPr>
              <w:pStyle w:val="Normal4"/>
            </w:pPr>
            <w:r>
              <w:t>A unique name for a route leg.</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MapPoint</w:t>
            </w:r>
          </w:p>
          <w:p w:rsidR="00DF657D" w:rsidRDefault="00DF657D" w:rsidP="00DF657D">
            <w:pPr>
              <w:pStyle w:val="Italic4"/>
            </w:pPr>
            <w:r>
              <w:t>MapPoint is optional. Multiple instances might exist.</w:t>
            </w:r>
          </w:p>
          <w:p w:rsidR="00DF657D" w:rsidRDefault="00DF657D" w:rsidP="00DF657D">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B35D06" w:rsidRDefault="00B35D06" w:rsidP="00B35D06">
            <w:pPr>
              <w:pStyle w:val="Bold4"/>
            </w:pPr>
            <w:r>
              <w:t>RouteReference</w:t>
            </w:r>
          </w:p>
          <w:p w:rsidR="00B35D06" w:rsidRDefault="00B35D06" w:rsidP="00B35D06">
            <w:pPr>
              <w:pStyle w:val="Italic4"/>
            </w:pPr>
            <w:r w:rsidRPr="00F26FC6">
              <w:t>RouteReference</w:t>
            </w:r>
            <w:r>
              <w:t xml:space="preserve"> is optional. Multiple instances might exist.</w:t>
            </w:r>
          </w:p>
          <w:p w:rsidR="00B35D06" w:rsidRDefault="00B35D06" w:rsidP="00DF657D">
            <w:pPr>
              <w:pStyle w:val="Normal4"/>
            </w:pPr>
            <w:r>
              <w:t>An element detailing relevant references pertaining to the Route as indicated by RouteReferenceType and AssignedBy.</w:t>
            </w:r>
          </w:p>
          <w:p w:rsidR="00DF657D" w:rsidRDefault="00DF657D" w:rsidP="00DF657D">
            <w:pPr>
              <w:pStyle w:val="Bold4"/>
            </w:pPr>
            <w:r>
              <w:t>RouteLegLength</w:t>
            </w:r>
          </w:p>
          <w:p w:rsidR="00DF657D" w:rsidRDefault="00DF657D" w:rsidP="00DF657D">
            <w:pPr>
              <w:pStyle w:val="Italic4"/>
            </w:pPr>
            <w:r>
              <w:t xml:space="preserve">RouteLegLength is optional. </w:t>
            </w:r>
            <w:r w:rsidR="008A5268">
              <w:t>Multiple</w:t>
            </w:r>
            <w:r>
              <w:t xml:space="preserve"> instance</w:t>
            </w:r>
            <w:r w:rsidR="008A5268">
              <w:t>s</w:t>
            </w:r>
            <w:r>
              <w:t xml:space="preserve"> might exist.</w:t>
            </w:r>
          </w:p>
          <w:p w:rsidR="00DF657D" w:rsidRDefault="00DF657D" w:rsidP="00DF657D">
            <w:pPr>
              <w:pStyle w:val="Normal4"/>
            </w:pPr>
            <w:r>
              <w:t>The length for the route leg.</w:t>
            </w:r>
          </w:p>
          <w:p w:rsidR="00DF657D" w:rsidRDefault="00DF657D" w:rsidP="00DF657D">
            <w:pPr>
              <w:pStyle w:val="Bold4"/>
            </w:pPr>
            <w:r>
              <w:t>RoadCharacteristics</w:t>
            </w:r>
          </w:p>
          <w:p w:rsidR="00DF657D" w:rsidRDefault="00DF657D" w:rsidP="00DF657D">
            <w:pPr>
              <w:pStyle w:val="Italic4"/>
            </w:pPr>
            <w:r>
              <w:t>RoadCharacteristics is optional. A single instance might exist.</w:t>
            </w:r>
          </w:p>
          <w:p w:rsidR="00DF657D" w:rsidRDefault="00DF657D" w:rsidP="00DF657D">
            <w:pPr>
              <w:pStyle w:val="Normal4"/>
            </w:pPr>
            <w:r>
              <w:t>A grouping element containing items describing characteristics specific for a road.</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 xml:space="preserve">Note: An element "e-Attachment" also exists. papiNet will no longer use hyphens in our element and attribute names as this </w:t>
            </w:r>
            <w:r w:rsidR="006947A4">
              <w:t>causes</w:t>
            </w:r>
            <w:r>
              <w:t xml:space="preserve"> issues with BizTalk.</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116" w:name="_Toc259722779"/>
      <w:bookmarkStart w:id="8117" w:name="_Toc275503125"/>
      <w:bookmarkStart w:id="8118" w:name="_Toc371378777"/>
      <w:bookmarkStart w:id="8119" w:name="RouteLegLength"/>
      <w:bookmarkStart w:id="8120" w:name="_Toc528565390"/>
      <w:r>
        <w:t>RouteLegLength</w:t>
      </w:r>
      <w:bookmarkEnd w:id="8116"/>
      <w:bookmarkEnd w:id="8117"/>
      <w:bookmarkEnd w:id="8118"/>
      <w:bookmarkEnd w:id="8119"/>
      <w:bookmarkEnd w:id="81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48" o:spid="_x0000_s4487" style="position:absolute;left:0;text-align:left;margin-left:0;margin-top:0;width:50pt;height:50pt;z-index:251916800;visibility:hidden" coordsize="197,385" o:spt="100" o:preferrelative="t" adj="0,,0" path="">
                  <v:stroke joinstyle="round"/>
                  <v:formulas/>
                  <v:path o:connecttype="segments"/>
                  <o:lock v:ext="edit" selection="t"/>
                </v:shape>
              </w:pict>
            </w:r>
            <w:r>
              <w:rPr>
                <w:noProof/>
                <w:snapToGrid/>
                <w:lang w:val="sv-SE" w:eastAsia="sv-SE"/>
              </w:rPr>
              <w:pict>
                <v:shape id="_x0000_s6906" type="#_x0000_t75" style="position:absolute;left:0;text-align:left;margin-left:2544.8pt;margin-top:7.05pt;width:270pt;height:288.75pt;z-index:-249585152;mso-wrap-edited:t;mso-position-horizontal:right" wrapcoords="424 4619 280 8030 8584 7985 9016 16603 9976 16513 9832 21495 21600 21544 21600 0 8680 86 8728 4754 424 4619" filled="t">
                  <v:imagedata r:id="rId1791" o:title="RouteLegLength"/>
                  <w10:wrap type="tight"/>
                </v:shape>
              </w:pict>
            </w:r>
            <w:r w:rsidR="00DF657D">
              <w:t>The length for the route leg.</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BC1A89" w:rsidRDefault="00BC1A89" w:rsidP="00BC1A89">
            <w:pPr>
              <w:pStyle w:val="Bold3"/>
            </w:pPr>
            <w:r>
              <w:t>LengthTypeVersion</w:t>
            </w:r>
          </w:p>
          <w:p w:rsidR="00BC1A89" w:rsidRDefault="00BC1A89" w:rsidP="00BC1A89">
            <w:pPr>
              <w:pStyle w:val="Italic3"/>
            </w:pPr>
            <w:r w:rsidRPr="00CD6574">
              <w:t>LengthType</w:t>
            </w:r>
            <w:r>
              <w:t>Version is optional. A single instance might exist.</w:t>
            </w:r>
          </w:p>
          <w:p w:rsidR="00BC1A89" w:rsidRDefault="00BC1A89" w:rsidP="00CD6574">
            <w:pPr>
              <w:pStyle w:val="Normal3"/>
            </w:pPr>
            <w:r w:rsidRPr="00BC1A89">
              <w:t>Specifies the version of the source for a length type</w:t>
            </w:r>
            <w:r>
              <w:t>.</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121" w:name="_Toc259722780"/>
      <w:bookmarkStart w:id="8122" w:name="_Toc275503126"/>
      <w:bookmarkStart w:id="8123" w:name="_Toc371378778"/>
      <w:bookmarkStart w:id="8124" w:name="RouteLegName"/>
      <w:bookmarkStart w:id="8125" w:name="_Toc528565391"/>
      <w:r>
        <w:t>RouteLegName</w:t>
      </w:r>
      <w:bookmarkEnd w:id="8121"/>
      <w:bookmarkEnd w:id="8122"/>
      <w:bookmarkEnd w:id="8123"/>
      <w:bookmarkEnd w:id="8124"/>
      <w:bookmarkEnd w:id="81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49" o:spid="_x0000_s4488" style="position:absolute;left:0;text-align:left;margin-left:0;margin-top:0;width:50pt;height:50pt;z-index:251917824;visibility:hidden" coordsize="67,133" o:spt="100" o:preferrelative="t" adj="0,,0" path="">
                  <v:stroke joinstyle="round"/>
                  <v:formulas/>
                  <v:path o:connecttype="segments"/>
                  <o:lock v:ext="edit" selection="t"/>
                </v:shape>
              </w:pict>
            </w:r>
            <w:r w:rsidRPr="00557255">
              <w:pict>
                <v:shape id="_x0000_s5235" style="position:absolute;left:0;text-align:left;margin-left:1145.5pt;margin-top:7.2pt;width:79.5pt;height:40.5pt;z-index:-250661376;mso-wrap-edited:t;mso-position-horizontal:right" coordsize="" o:spt="100" wrapcoords="-30 104 1000 104 1000 1105 1000 1105 -30 1105 -30 104" adj="0,,0" path="">
                  <v:stroke joinstyle="round"/>
                  <v:imagedata r:id="rId1792" o:title="dc_1349"/>
                  <v:formulas/>
                  <v:path o:connecttype="segments"/>
                  <w10:wrap type="tight"/>
                </v:shape>
              </w:pict>
            </w:r>
            <w:r w:rsidR="00DF657D">
              <w:t>A unique name for a route leg.</w:t>
            </w:r>
          </w:p>
        </w:tc>
      </w:tr>
    </w:tbl>
    <w:p w:rsidR="00DF657D" w:rsidRDefault="00DF657D" w:rsidP="00DF657D"/>
    <w:p w:rsidR="00DF657D" w:rsidRDefault="00DF657D" w:rsidP="00DF657D">
      <w:pPr>
        <w:pStyle w:val="Heading2"/>
      </w:pPr>
      <w:bookmarkStart w:id="8126" w:name="_Toc259722781"/>
      <w:bookmarkStart w:id="8127" w:name="_Toc275503127"/>
      <w:bookmarkStart w:id="8128" w:name="_Toc371378779"/>
      <w:bookmarkStart w:id="8129" w:name="RouteLegNumber"/>
      <w:bookmarkStart w:id="8130" w:name="_Toc528565392"/>
      <w:r>
        <w:t>RouteLegNumber</w:t>
      </w:r>
      <w:bookmarkEnd w:id="8126"/>
      <w:bookmarkEnd w:id="8127"/>
      <w:bookmarkEnd w:id="8128"/>
      <w:bookmarkEnd w:id="8129"/>
      <w:bookmarkEnd w:id="81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50" o:spid="_x0000_s4489" style="position:absolute;left:0;text-align:left;margin-left:0;margin-top:0;width:50pt;height:50pt;z-index:251918848;visibility:hidden" coordsize="67,160" o:spt="100" o:preferrelative="t" adj="0,,0" path="">
                  <v:stroke joinstyle="round"/>
                  <v:formulas/>
                  <v:path o:connecttype="segments"/>
                  <o:lock v:ext="edit" selection="t"/>
                </v:shape>
              </w:pict>
            </w:r>
            <w:r w:rsidRPr="00557255">
              <w:pict>
                <v:shape id="_x0000_s5236" style="position:absolute;left:0;text-align:left;margin-left:1624pt;margin-top:7.2pt;width:96pt;height:40.5pt;z-index:-250660352;mso-wrap-edited:t;mso-position-horizontal:right" coordsize="" o:spt="100" wrapcoords="-30 104 1000 104 1000 1105 1000 1105 -30 1105 -30 104" adj="0,,0" path="">
                  <v:stroke joinstyle="round"/>
                  <v:imagedata r:id="rId1793" o:title="dc_1350"/>
                  <v:formulas/>
                  <v:path o:connecttype="segments"/>
                  <w10:wrap type="tight"/>
                </v:shape>
              </w:pict>
            </w:r>
            <w:r w:rsidR="00DF657D">
              <w:t>A sequential number for the legs of the route.</w:t>
            </w:r>
          </w:p>
        </w:tc>
      </w:tr>
    </w:tbl>
    <w:p w:rsidR="00DF657D" w:rsidRDefault="00DF657D" w:rsidP="00DF657D"/>
    <w:p w:rsidR="00DF657D" w:rsidRDefault="00DF657D" w:rsidP="00DF657D">
      <w:pPr>
        <w:pStyle w:val="Heading2"/>
      </w:pPr>
      <w:bookmarkStart w:id="8131" w:name="_Toc259722782"/>
      <w:bookmarkStart w:id="8132" w:name="_Toc275503128"/>
      <w:bookmarkStart w:id="8133" w:name="_Toc371378780"/>
      <w:bookmarkStart w:id="8134" w:name="RouteLength"/>
      <w:bookmarkStart w:id="8135" w:name="_Toc528565393"/>
      <w:r>
        <w:t>RouteLength</w:t>
      </w:r>
      <w:bookmarkEnd w:id="8131"/>
      <w:bookmarkEnd w:id="8132"/>
      <w:bookmarkEnd w:id="8133"/>
      <w:bookmarkEnd w:id="8134"/>
      <w:bookmarkEnd w:id="81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51" o:spid="_x0000_s4490" style="position:absolute;left:0;text-align:left;margin-left:0;margin-top:0;width:50pt;height:50pt;z-index:251919872;visibility:hidden" coordsize="197,385" o:spt="100" o:preferrelative="t" adj="0,,0" path="">
                  <v:stroke joinstyle="round"/>
                  <v:formulas/>
                  <v:path o:connecttype="segments"/>
                  <o:lock v:ext="edit" selection="t"/>
                </v:shape>
              </w:pict>
            </w:r>
            <w:r>
              <w:rPr>
                <w:noProof/>
                <w:snapToGrid/>
                <w:lang w:val="sv-SE" w:eastAsia="sv-SE"/>
              </w:rPr>
              <w:pict>
                <v:shape id="_x0000_s6905" type="#_x0000_t75" style="position:absolute;left:0;text-align:left;margin-left:2538.05pt;margin-top:7.05pt;width:269.25pt;height:288.75pt;z-index:-249586176;mso-wrap-edited:t;mso-position-horizontal:right" wrapcoords="136 4705 377 7668 8752 7443 8945 16465 10052 16240 9859 21581 21600 21544 21600 0 8752 82 8656 4705 136 4705" filled="t">
                  <v:imagedata r:id="rId1794" o:title="RouteLength"/>
                  <w10:wrap type="tight"/>
                </v:shape>
              </w:pict>
            </w:r>
            <w:r w:rsidR="00DF657D">
              <w:t>The length for the route.</w:t>
            </w:r>
          </w:p>
          <w:p w:rsidR="00CD6574" w:rsidRDefault="00CD6574" w:rsidP="00CD6574">
            <w:pPr>
              <w:pStyle w:val="Bold3"/>
            </w:pPr>
            <w:r>
              <w:t>LengthType</w:t>
            </w:r>
          </w:p>
          <w:p w:rsidR="00CD6574" w:rsidRDefault="00CD6574" w:rsidP="00CD6574">
            <w:pPr>
              <w:pStyle w:val="Italic3"/>
            </w:pPr>
            <w:r w:rsidRPr="00CD6574">
              <w:t>LengthType</w:t>
            </w:r>
            <w:r>
              <w:t xml:space="preserve"> is optional. A single instance might exist.</w:t>
            </w:r>
          </w:p>
          <w:p w:rsidR="00CD6574" w:rsidRDefault="00CD6574" w:rsidP="00CD6574">
            <w:pPr>
              <w:pStyle w:val="Normal3"/>
            </w:pPr>
            <w:r>
              <w:t>Defines the type of source for how length is given. The attribute Agency can define the source.</w:t>
            </w:r>
          </w:p>
          <w:p w:rsidR="00BC1A89" w:rsidRDefault="00BC1A89" w:rsidP="00BC1A89">
            <w:pPr>
              <w:pStyle w:val="Bold3"/>
            </w:pPr>
            <w:r>
              <w:t>LengthTypeVersion</w:t>
            </w:r>
          </w:p>
          <w:p w:rsidR="00BC1A89" w:rsidRDefault="00BC1A89" w:rsidP="00BC1A89">
            <w:pPr>
              <w:pStyle w:val="Italic3"/>
            </w:pPr>
            <w:r w:rsidRPr="00CD6574">
              <w:t>LengthType</w:t>
            </w:r>
            <w:r>
              <w:t>Version is optional. A single instance might exist.</w:t>
            </w:r>
          </w:p>
          <w:p w:rsidR="00BC1A89" w:rsidRDefault="00BC1A89" w:rsidP="00CD6574">
            <w:pPr>
              <w:pStyle w:val="Normal3"/>
            </w:pPr>
            <w:r w:rsidRPr="00BC1A89">
              <w:t>Specifies the version of the source for a length type</w:t>
            </w:r>
            <w:r>
              <w:t>.</w:t>
            </w:r>
          </w:p>
          <w:p w:rsidR="00CD6574" w:rsidRDefault="00CD6574" w:rsidP="00CD6574">
            <w:pPr>
              <w:pStyle w:val="Bold3"/>
            </w:pPr>
            <w:r>
              <w:t>Agency [attribute]</w:t>
            </w:r>
          </w:p>
          <w:p w:rsidR="00CD6574" w:rsidRDefault="00CD6574" w:rsidP="00CD6574">
            <w:pPr>
              <w:pStyle w:val="Italic3"/>
            </w:pPr>
            <w:r>
              <w:t>Agency is optional. A single instance might exist.</w:t>
            </w:r>
          </w:p>
          <w:p w:rsidR="00CD6574" w:rsidRDefault="00CD6574" w:rsidP="00CD6574">
            <w:pPr>
              <w:pStyle w:val="Normal3"/>
            </w:pPr>
            <w:r>
              <w:t>Describes the agency maintaining the list of codes. To be included in this list the agency must be a recognized standards body or industry organisation.</w:t>
            </w:r>
          </w:p>
          <w:p w:rsidR="00CD6574" w:rsidRDefault="00CD6574" w:rsidP="008D25AE">
            <w:pPr>
              <w:pStyle w:val="Normal3"/>
              <w:numPr>
                <w:ilvl w:val="0"/>
                <w:numId w:val="6"/>
              </w:numPr>
            </w:pPr>
            <w:r>
              <w:t xml:space="preserve">For the element that owns this attribute. </w:t>
            </w:r>
          </w:p>
          <w:p w:rsidR="00CD6574" w:rsidRDefault="00CD6574" w:rsidP="008D25AE">
            <w:pPr>
              <w:pStyle w:val="Normal3"/>
              <w:numPr>
                <w:ilvl w:val="0"/>
                <w:numId w:val="6"/>
              </w:numPr>
            </w:pPr>
            <w:r>
              <w:t xml:space="preserve">For another attribute in the list of attributes associated with the parent element. </w:t>
            </w:r>
          </w:p>
          <w:p w:rsidR="00CD6574" w:rsidRDefault="00CD6574" w:rsidP="00CD6574">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824CEE" w:rsidRDefault="00824CEE" w:rsidP="00824CEE">
      <w:pPr>
        <w:pStyle w:val="Heading2"/>
      </w:pPr>
      <w:bookmarkStart w:id="8136" w:name="RouteLocation"/>
      <w:bookmarkStart w:id="8137" w:name="_Toc528565394"/>
      <w:r>
        <w:t>RouteLocation</w:t>
      </w:r>
      <w:bookmarkEnd w:id="8136"/>
      <w:bookmarkEnd w:id="8137"/>
    </w:p>
    <w:tbl>
      <w:tblPr>
        <w:tblW w:w="5000" w:type="pct"/>
        <w:tblCellMar>
          <w:top w:w="144" w:type="dxa"/>
          <w:left w:w="115" w:type="dxa"/>
          <w:right w:w="115" w:type="dxa"/>
        </w:tblCellMar>
        <w:tblLook w:val="01E0"/>
      </w:tblPr>
      <w:tblGrid>
        <w:gridCol w:w="9584"/>
      </w:tblGrid>
      <w:tr w:rsidR="00824CEE" w:rsidTr="008617A1">
        <w:tc>
          <w:tcPr>
            <w:tcW w:w="5000" w:type="pct"/>
          </w:tcPr>
          <w:p w:rsidR="00824CEE" w:rsidRDefault="00557255" w:rsidP="008617A1">
            <w:pPr>
              <w:pStyle w:val="Normal2"/>
            </w:pPr>
            <w:r w:rsidRPr="00557255">
              <w:rPr>
                <w:noProof/>
              </w:rPr>
              <w:pict>
                <v:shape id="_x0000_s6741" type="#_x0000_t75" style="position:absolute;left:0;text-align:left;margin-left:6486.5pt;margin-top:7.05pt;width:247.3pt;height:63.25pt;z-index:-249701888;mso-wrap-edited:t;mso-position-horizontal:right" wrapcoords="118 6847 175 16255 11931 16887 13350 21173 21600 21344 21600 0 12259 427 12093 7479 118 6847" filled="t">
                  <v:imagedata r:id="rId1795" o:title="RouteLocation"/>
                  <w10:wrap type="tight"/>
                </v:shape>
              </w:pict>
            </w:r>
            <w:r w:rsidR="00824CEE">
              <w:rPr>
                <w:rFonts w:cs="Arial"/>
                <w:bCs/>
              </w:rPr>
              <w:t xml:space="preserve">A </w:t>
            </w:r>
            <w:r w:rsidR="00824CEE" w:rsidRPr="00824CEE">
              <w:rPr>
                <w:rFonts w:cs="Arial"/>
                <w:bCs/>
              </w:rPr>
              <w:t>grouping element specifying a location in a Route</w:t>
            </w:r>
            <w:r w:rsidR="00824CEE">
              <w:t>.</w:t>
            </w:r>
          </w:p>
          <w:p w:rsidR="00824CEE" w:rsidRDefault="00824CEE" w:rsidP="008617A1">
            <w:pPr>
              <w:pStyle w:val="Bold3"/>
            </w:pPr>
            <w:r>
              <w:t>(sequence)</w:t>
            </w:r>
          </w:p>
          <w:p w:rsidR="00824CEE" w:rsidRDefault="00824CEE" w:rsidP="008617A1">
            <w:pPr>
              <w:pStyle w:val="Italic3"/>
            </w:pPr>
            <w:r>
              <w:t>The sequence of items below is mandatory. A single instance is required.</w:t>
            </w:r>
          </w:p>
          <w:p w:rsidR="00824CEE" w:rsidRDefault="00824CEE" w:rsidP="008617A1">
            <w:pPr>
              <w:pStyle w:val="Bold4"/>
            </w:pPr>
            <w:r>
              <w:t>LocationParty</w:t>
            </w:r>
          </w:p>
          <w:p w:rsidR="00824CEE" w:rsidRDefault="00824CEE" w:rsidP="008617A1">
            <w:pPr>
              <w:pStyle w:val="Italic4"/>
            </w:pPr>
            <w:r>
              <w:t>LocationParty is mandatory. A single instance is required.</w:t>
            </w:r>
          </w:p>
          <w:p w:rsidR="00824CEE" w:rsidRDefault="00824CEE" w:rsidP="008617A1">
            <w:pPr>
              <w:pStyle w:val="Normal4"/>
            </w:pPr>
            <w:r>
              <w:t>The organization or business entity where the business event took place or will take place.</w:t>
            </w:r>
          </w:p>
          <w:p w:rsidR="00824CEE" w:rsidRDefault="00824CEE" w:rsidP="008617A1">
            <w:pPr>
              <w:pStyle w:val="Bold4"/>
            </w:pPr>
            <w:r>
              <w:t>SupplyPoint</w:t>
            </w:r>
          </w:p>
          <w:p w:rsidR="00824CEE" w:rsidRDefault="00824CEE" w:rsidP="008617A1">
            <w:pPr>
              <w:pStyle w:val="Italic4"/>
            </w:pPr>
            <w:r>
              <w:t xml:space="preserve">SupplyPoint is optional. A single instance might exist. </w:t>
            </w:r>
          </w:p>
          <w:p w:rsidR="00824CEE" w:rsidRDefault="00824CEE" w:rsidP="008617A1">
            <w:pPr>
              <w:pStyle w:val="Normal4"/>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tc>
      </w:tr>
    </w:tbl>
    <w:p w:rsidR="00824CEE" w:rsidRDefault="00824CEE" w:rsidP="00DF657D"/>
    <w:p w:rsidR="00DF657D" w:rsidRDefault="00DF657D" w:rsidP="00DF657D">
      <w:pPr>
        <w:pStyle w:val="Heading2"/>
      </w:pPr>
      <w:bookmarkStart w:id="8138" w:name="_Toc259722783"/>
      <w:bookmarkStart w:id="8139" w:name="_Toc275503129"/>
      <w:bookmarkStart w:id="8140" w:name="_Toc371378781"/>
      <w:bookmarkStart w:id="8141" w:name="RouteName"/>
      <w:bookmarkStart w:id="8142" w:name="_Toc528565395"/>
      <w:r>
        <w:t>RouteName</w:t>
      </w:r>
      <w:bookmarkEnd w:id="8138"/>
      <w:bookmarkEnd w:id="8139"/>
      <w:bookmarkEnd w:id="8140"/>
      <w:bookmarkEnd w:id="8141"/>
      <w:bookmarkEnd w:id="814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52" o:spid="_x0000_s4491" style="position:absolute;left:0;text-align:left;margin-left:0;margin-top:0;width:50pt;height:50pt;z-index:251920896;visibility:hidden" coordsize="67,107" o:spt="100" o:preferrelative="t" adj="0,,0" path="">
                  <v:stroke joinstyle="round"/>
                  <v:formulas/>
                  <v:path o:connecttype="segments"/>
                  <o:lock v:ext="edit" selection="t"/>
                </v:shape>
              </w:pict>
            </w:r>
            <w:r w:rsidRPr="00557255">
              <w:pict>
                <v:shape id="_x0000_s5238" style="position:absolute;left:0;text-align:left;margin-left:710.5pt;margin-top:7.2pt;width:64.5pt;height:40.5pt;z-index:-250659328;mso-wrap-edited:t;mso-position-horizontal:right" coordsize="" o:spt="100" wrapcoords="-30 104 1000 104 1000 1105 1000 1105 -30 1105 -30 104" adj="0,,0" path="">
                  <v:stroke joinstyle="round"/>
                  <v:imagedata r:id="rId1796" o:title="dc_1352"/>
                  <v:formulas/>
                  <v:path o:connecttype="segments"/>
                  <w10:wrap type="tight"/>
                </v:shape>
              </w:pict>
            </w:r>
            <w:r w:rsidR="00DF657D">
              <w:t xml:space="preserve">A unique name of a route. It is also normally the name of the route in a </w:t>
            </w:r>
            <w:smartTag w:uri="urn:schemas-microsoft-com:office:smarttags" w:element="stockticker">
              <w:r w:rsidR="00DF657D">
                <w:t>GPS</w:t>
              </w:r>
            </w:smartTag>
            <w:r w:rsidR="00DF657D">
              <w:t>.</w:t>
            </w:r>
          </w:p>
        </w:tc>
      </w:tr>
    </w:tbl>
    <w:p w:rsidR="00DF657D" w:rsidRDefault="00DF657D" w:rsidP="00DF657D"/>
    <w:p w:rsidR="00811111" w:rsidRDefault="00811111" w:rsidP="00811111">
      <w:pPr>
        <w:pStyle w:val="Heading2"/>
      </w:pPr>
      <w:bookmarkStart w:id="8143" w:name="RouteReference"/>
      <w:bookmarkStart w:id="8144" w:name="_Toc528565396"/>
      <w:r>
        <w:t>RouteReference</w:t>
      </w:r>
      <w:bookmarkEnd w:id="8143"/>
      <w:bookmarkEnd w:id="8144"/>
    </w:p>
    <w:tbl>
      <w:tblPr>
        <w:tblW w:w="5000" w:type="pct"/>
        <w:tblCellMar>
          <w:top w:w="144" w:type="dxa"/>
          <w:left w:w="115" w:type="dxa"/>
          <w:right w:w="115" w:type="dxa"/>
        </w:tblCellMar>
        <w:tblLook w:val="01E0"/>
      </w:tblPr>
      <w:tblGrid>
        <w:gridCol w:w="9584"/>
      </w:tblGrid>
      <w:tr w:rsidR="00811111" w:rsidTr="00B26B56">
        <w:tc>
          <w:tcPr>
            <w:tcW w:w="5000" w:type="pct"/>
          </w:tcPr>
          <w:p w:rsidR="00811111" w:rsidRDefault="00557255" w:rsidP="00811111">
            <w:pPr>
              <w:pStyle w:val="Normal2"/>
            </w:pPr>
            <w:r w:rsidRPr="00557255">
              <w:pict>
                <v:shape id="_x0000_s6454" style="position:absolute;left:0;text-align:left;margin-left:0;margin-top:0;width:50pt;height:50pt;z-index:253421056;visibility:hidden" coordsize="154,522" o:spt="100" o:preferrelative="t" adj="0,,0" path="">
                  <v:stroke joinstyle="round"/>
                  <v:formulas/>
                  <v:path o:connecttype="segments"/>
                  <o:lock v:ext="edit" selection="t"/>
                </v:shape>
              </w:pict>
            </w:r>
            <w:r w:rsidRPr="00557255">
              <w:rPr>
                <w:noProof/>
              </w:rPr>
              <w:pict>
                <v:shape id="_x0000_s6458" type="#_x0000_t75" style="position:absolute;left:0;text-align:left;margin-left:5878.95pt;margin-top:7.05pt;width:226.35pt;height:96pt;z-index:-249893376;mso-wrap-edited:t;mso-position-horizontal:right" wrapcoords="9085 6604 391 7088 286 14580 9190 15075 9085 21330 21600 21431 21600 0 9032 101 9085 6604" filled="t">
                  <v:imagedata r:id="rId1797" o:title="RouteReference"/>
                  <w10:wrap type="tight"/>
                </v:shape>
              </w:pict>
            </w:r>
            <w:r w:rsidR="00811111">
              <w:t>An element detailing relevant references pertaining to the Route as</w:t>
            </w:r>
          </w:p>
          <w:p w:rsidR="00811111" w:rsidRDefault="00811111" w:rsidP="00811111">
            <w:pPr>
              <w:pStyle w:val="Normal2"/>
            </w:pPr>
            <w:r>
              <w:t>indicated by RouteReferenceType and AssignedBy.</w:t>
            </w:r>
          </w:p>
          <w:p w:rsidR="00811111" w:rsidRDefault="00811111" w:rsidP="00B26B56">
            <w:pPr>
              <w:pStyle w:val="Bold3"/>
            </w:pPr>
            <w:r>
              <w:t>RouteReferenceType [attribute]</w:t>
            </w:r>
          </w:p>
          <w:p w:rsidR="00811111" w:rsidRDefault="00811111" w:rsidP="00B26B56">
            <w:pPr>
              <w:pStyle w:val="Italic3"/>
            </w:pPr>
            <w:r>
              <w:t>RouteReferenceType is mandatory. A single instance is required.</w:t>
            </w:r>
          </w:p>
          <w:p w:rsidR="00811111" w:rsidRDefault="00811111" w:rsidP="00B26B56">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3"/>
            </w:pPr>
            <w:r>
              <w:t>Refer to RouteReferenceType definition for any enumerations.</w:t>
            </w:r>
          </w:p>
          <w:p w:rsidR="00811111" w:rsidRDefault="00811111" w:rsidP="00B26B56">
            <w:pPr>
              <w:pStyle w:val="Bold3"/>
            </w:pPr>
            <w:r>
              <w:t>AssignedBy [attribute]</w:t>
            </w:r>
          </w:p>
          <w:p w:rsidR="00811111" w:rsidRDefault="00811111" w:rsidP="00B26B56">
            <w:pPr>
              <w:pStyle w:val="Italic3"/>
            </w:pPr>
            <w:r>
              <w:t>AssignedBy is optional. A single instance might exist.</w:t>
            </w:r>
          </w:p>
          <w:p w:rsidR="00811111" w:rsidRDefault="00811111" w:rsidP="00B26B56">
            <w:pPr>
              <w:pStyle w:val="Normal3"/>
            </w:pPr>
            <w:r>
              <w:t>Identifies the type of party that has assigned the associated item, e.g. a reference of type OrderNumber.</w:t>
            </w:r>
          </w:p>
          <w:p w:rsidR="00811111" w:rsidRDefault="00811111" w:rsidP="00B26B56">
            <w:pPr>
              <w:pStyle w:val="Normal3"/>
            </w:pPr>
            <w:r>
              <w:t>Refer to AssignedBy for any enumerations.</w:t>
            </w:r>
          </w:p>
        </w:tc>
      </w:tr>
    </w:tbl>
    <w:p w:rsidR="00811111" w:rsidRDefault="00811111" w:rsidP="00811111"/>
    <w:p w:rsidR="00811111" w:rsidRDefault="00811111" w:rsidP="00811111">
      <w:pPr>
        <w:pStyle w:val="Heading2"/>
      </w:pPr>
      <w:bookmarkStart w:id="8145" w:name="RouteReferenceType_a"/>
      <w:bookmarkStart w:id="8146" w:name="_Toc528565397"/>
      <w:r>
        <w:t>RouteReferenceType [attribute]</w:t>
      </w:r>
      <w:bookmarkEnd w:id="8145"/>
      <w:bookmarkEnd w:id="8146"/>
    </w:p>
    <w:tbl>
      <w:tblPr>
        <w:tblW w:w="5000" w:type="pct"/>
        <w:tblCellMar>
          <w:top w:w="144" w:type="dxa"/>
          <w:left w:w="115" w:type="dxa"/>
          <w:right w:w="115" w:type="dxa"/>
        </w:tblCellMar>
        <w:tblLook w:val="01E0"/>
      </w:tblPr>
      <w:tblGrid>
        <w:gridCol w:w="9584"/>
      </w:tblGrid>
      <w:tr w:rsidR="00811111" w:rsidTr="00B26B56">
        <w:tc>
          <w:tcPr>
            <w:tcW w:w="5000" w:type="pct"/>
          </w:tcPr>
          <w:p w:rsidR="00811111" w:rsidRDefault="00557255" w:rsidP="00B26B56">
            <w:pPr>
              <w:pStyle w:val="Normal2"/>
            </w:pPr>
            <w:r w:rsidRPr="00557255">
              <w:rPr>
                <w:noProof/>
              </w:rPr>
              <w:pict>
                <v:shape id="_x0000_s6459" type="#_x0000_t75" style="position:absolute;left:0;text-align:left;margin-left:2944.15pt;margin-top:7.05pt;width:125.15pt;height:63.25pt;z-index:-249892352;mso-position-horizontal:right" wrapcoords="-129 0 -129 21343 21600 21343 21600 0 -129 0" filled="t">
                  <v:imagedata r:id="rId1798" o:title=""/>
                  <w10:wrap type="tight"/>
                </v:shape>
              </w:pict>
            </w:r>
            <w:r w:rsidRPr="00557255">
              <w:pict>
                <v:shape id="_x0000_s6456" style="position:absolute;left:0;text-align:left;margin-left:0;margin-top:0;width:50pt;height:50pt;z-index:253422080;visibility:hidden" coordsize="89,281" o:spt="100" o:preferrelative="t" adj="0,,0" path="">
                  <v:stroke joinstyle="round"/>
                  <v:formulas/>
                  <v:path o:connecttype="segments"/>
                  <o:lock v:ext="edit" selection="t"/>
                </v:shape>
              </w:pict>
            </w:r>
            <w:r w:rsidR="00811111">
              <w:t xml:space="preserve"> 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811111" w:rsidRDefault="00811111" w:rsidP="00B26B56">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811111" w:rsidRDefault="00811111" w:rsidP="00DF657D"/>
    <w:p w:rsidR="007C5335" w:rsidRDefault="007C5335" w:rsidP="007C5335">
      <w:pPr>
        <w:pStyle w:val="Heading2"/>
      </w:pPr>
      <w:bookmarkStart w:id="8147" w:name="_Toc371378782"/>
      <w:bookmarkStart w:id="8148" w:name="RouteSeasonType_a"/>
      <w:bookmarkStart w:id="8149" w:name="_Toc528565398"/>
      <w:r>
        <w:t>RouteSeasonType [attribute]</w:t>
      </w:r>
      <w:bookmarkEnd w:id="8147"/>
      <w:bookmarkEnd w:id="8148"/>
      <w:bookmarkEnd w:id="8149"/>
    </w:p>
    <w:tbl>
      <w:tblPr>
        <w:tblW w:w="5000" w:type="pct"/>
        <w:tblCellMar>
          <w:top w:w="144" w:type="dxa"/>
          <w:left w:w="115" w:type="dxa"/>
          <w:right w:w="115" w:type="dxa"/>
        </w:tblCellMar>
        <w:tblLook w:val="01E0"/>
      </w:tblPr>
      <w:tblGrid>
        <w:gridCol w:w="9584"/>
      </w:tblGrid>
      <w:tr w:rsidR="007C5335" w:rsidTr="00FA0BA7">
        <w:tc>
          <w:tcPr>
            <w:tcW w:w="5000" w:type="pct"/>
          </w:tcPr>
          <w:p w:rsidR="007C5335" w:rsidRDefault="00557255" w:rsidP="00FA0BA7">
            <w:pPr>
              <w:pStyle w:val="Normal2"/>
            </w:pPr>
            <w:r w:rsidRPr="00557255">
              <w:rPr>
                <w:noProof/>
              </w:rPr>
              <w:pict>
                <v:shape id="_x0000_s6213" type="#_x0000_t75" style="position:absolute;left:0;text-align:left;margin-left:2751.3pt;margin-top:7.05pt;width:118.5pt;height:63.75pt;z-index:-250014208;mso-wrap-edited:t;mso-position-horizontal:right" wrapcoords="-137 0 -137 21346 21600 21346 21600 0 18820 -237 -137 0" filled="t">
                  <v:imagedata r:id="rId1799" o:title=""/>
                  <w10:wrap type="tight"/>
                </v:shape>
              </w:pict>
            </w:r>
            <w:r w:rsidR="007C5335" w:rsidRPr="007C5335">
              <w:t>Defines for what season the route is specified. For example a shorter route maybe specified during winter time when roads are frozen</w:t>
            </w:r>
            <w:r w:rsidR="007C5335">
              <w:t>.</w:t>
            </w:r>
          </w:p>
          <w:p w:rsidR="007C5335" w:rsidRDefault="007C5335" w:rsidP="00FA0BA7">
            <w:pPr>
              <w:pStyle w:val="Italic2"/>
            </w:pPr>
            <w:r>
              <w:t>This item is restricted to the following list.</w:t>
            </w:r>
          </w:p>
          <w:p w:rsidR="007C5335" w:rsidRDefault="007C5335" w:rsidP="007C5335">
            <w:pPr>
              <w:pStyle w:val="Bold3"/>
            </w:pPr>
            <w:r>
              <w:t>Summer</w:t>
            </w:r>
          </w:p>
          <w:p w:rsidR="007C5335" w:rsidRDefault="007C5335" w:rsidP="007C5335">
            <w:pPr>
              <w:pStyle w:val="Normal3"/>
            </w:pPr>
            <w:r>
              <w:t>The route is specified for summer conditions.</w:t>
            </w:r>
          </w:p>
          <w:p w:rsidR="007C5335" w:rsidRDefault="007C5335" w:rsidP="007C5335">
            <w:pPr>
              <w:pStyle w:val="Bold3"/>
            </w:pPr>
            <w:r>
              <w:t>Winter</w:t>
            </w:r>
          </w:p>
          <w:p w:rsidR="007C5335" w:rsidRDefault="007C5335" w:rsidP="007C5335">
            <w:pPr>
              <w:pStyle w:val="Normal3"/>
            </w:pPr>
            <w:r>
              <w:t>The route is specified for winter conditions</w:t>
            </w:r>
          </w:p>
        </w:tc>
      </w:tr>
    </w:tbl>
    <w:p w:rsidR="007C5335" w:rsidRDefault="007C5335" w:rsidP="007C5335"/>
    <w:p w:rsidR="007C5335" w:rsidRDefault="007C5335" w:rsidP="00DF657D"/>
    <w:p w:rsidR="00DF657D" w:rsidRDefault="00DF657D" w:rsidP="00DF657D">
      <w:pPr>
        <w:pStyle w:val="Heading2"/>
      </w:pPr>
      <w:bookmarkStart w:id="8150" w:name="_Toc259722784"/>
      <w:bookmarkStart w:id="8151" w:name="_Toc275503130"/>
      <w:bookmarkStart w:id="8152" w:name="_Toc371378783"/>
      <w:bookmarkStart w:id="8153" w:name="RouteType_a"/>
      <w:bookmarkStart w:id="8154" w:name="_Toc528565399"/>
      <w:r>
        <w:t>RouteType [attribute]</w:t>
      </w:r>
      <w:bookmarkEnd w:id="8150"/>
      <w:bookmarkEnd w:id="8151"/>
      <w:bookmarkEnd w:id="8152"/>
      <w:bookmarkEnd w:id="8153"/>
      <w:bookmarkEnd w:id="81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53" o:spid="_x0000_s4492" style="position:absolute;left:0;text-align:left;margin-left:0;margin-top:0;width:50pt;height:50pt;z-index:251921920;visibility:hidden" coordsize="89,142" o:spt="100" o:preferrelative="t" adj="0,,0" path="">
                  <v:stroke joinstyle="round"/>
                  <v:formulas/>
                  <v:path o:connecttype="segments"/>
                  <o:lock v:ext="edit" selection="t"/>
                </v:shape>
              </w:pict>
            </w:r>
            <w:r w:rsidRPr="00557255">
              <w:pict>
                <v:shape id="_x0000_s5239" style="position:absolute;left:0;text-align:left;margin-left:1319.5pt;margin-top:7.2pt;width:85.5pt;height:53.25pt;z-index:-250658304;mso-wrap-edited:t;mso-position-horizontal:right" coordsize="" o:spt="100" wrapcoords="-30 0 1000 0 1000 1079 1000 1079 -30 1079 -30 0" adj="0,,0" path="">
                  <v:stroke joinstyle="round"/>
                  <v:imagedata r:id="rId1800" o:title="dc_1353"/>
                  <v:formulas/>
                  <v:path o:connecttype="segments"/>
                  <w10:wrap type="tight"/>
                </v:shape>
              </w:pict>
            </w:r>
            <w:r w:rsidR="00DF657D">
              <w:t>Defines type of start and end points for the route.</w:t>
            </w:r>
          </w:p>
          <w:p w:rsidR="00DF657D" w:rsidRDefault="00DF657D" w:rsidP="00DF657D">
            <w:pPr>
              <w:pStyle w:val="Italic2"/>
            </w:pPr>
            <w:r>
              <w:t>This item is restricted to the following list.</w:t>
            </w:r>
          </w:p>
          <w:p w:rsidR="00C16776" w:rsidRDefault="00C16776" w:rsidP="00C16776">
            <w:pPr>
              <w:pStyle w:val="Bold3"/>
            </w:pPr>
            <w:r>
              <w:t>DeliveryDestinationToDeliveryOrigin</w:t>
            </w:r>
          </w:p>
          <w:p w:rsidR="00C16776" w:rsidRDefault="00C16776" w:rsidP="00C16776">
            <w:pPr>
              <w:pStyle w:val="Normal3"/>
            </w:pPr>
            <w:r>
              <w:t>The route is specified from a previous delivery destination to a delivery origin.</w:t>
            </w:r>
          </w:p>
          <w:p w:rsidR="00C16776" w:rsidRDefault="00C16776" w:rsidP="00C16776">
            <w:pPr>
              <w:pStyle w:val="Bold3"/>
            </w:pPr>
            <w:r>
              <w:t>DeliveryDestinationToMainIntersection</w:t>
            </w:r>
          </w:p>
          <w:p w:rsidR="00C16776" w:rsidRDefault="00C16776" w:rsidP="00C16776">
            <w:pPr>
              <w:pStyle w:val="Normal3"/>
            </w:pPr>
            <w:r>
              <w:t>The route is specified from a previous delivery destination to a main road intersection.</w:t>
            </w:r>
          </w:p>
          <w:p w:rsidR="00797BC6" w:rsidRDefault="00797BC6" w:rsidP="00797BC6">
            <w:pPr>
              <w:pStyle w:val="Bold3"/>
            </w:pPr>
            <w:r>
              <w:t>DeliveryDestinationToSupplyPoint</w:t>
            </w:r>
          </w:p>
          <w:p w:rsidR="00797BC6" w:rsidRDefault="00797BC6" w:rsidP="00797BC6">
            <w:pPr>
              <w:pStyle w:val="Normal3"/>
            </w:pPr>
            <w:r>
              <w:t>The route is specified from a previous delivery destination to a supply point within a delivery origin.</w:t>
            </w:r>
            <w:r w:rsidR="00C16776">
              <w:br/>
            </w:r>
            <w:r w:rsidR="00C16776" w:rsidRPr="00C16776">
              <w:t>To be deprecated in the next version. Use enumeration DeliveryDestinationToDeliveryOrigin</w:t>
            </w:r>
            <w:r w:rsidR="008A4B3A">
              <w:t xml:space="preserve"> instead</w:t>
            </w:r>
            <w:r w:rsidR="00C16776" w:rsidRPr="00C16776">
              <w:t>.</w:t>
            </w:r>
          </w:p>
          <w:p w:rsidR="00DF657D" w:rsidRDefault="00DF657D" w:rsidP="00DF657D">
            <w:pPr>
              <w:pStyle w:val="Bold3"/>
            </w:pPr>
            <w:r>
              <w:t>DeliveryOriginToDeliveryDestination</w:t>
            </w:r>
          </w:p>
          <w:p w:rsidR="00DF657D" w:rsidRDefault="00DF657D" w:rsidP="00DF657D">
            <w:pPr>
              <w:pStyle w:val="Normal3"/>
            </w:pPr>
            <w:r>
              <w:t>The route is specified from a delivery origin to a delivery destination.</w:t>
            </w:r>
          </w:p>
          <w:p w:rsidR="007C1014" w:rsidRDefault="007C1014" w:rsidP="007C1014">
            <w:pPr>
              <w:pStyle w:val="Bold3"/>
            </w:pPr>
            <w:r>
              <w:t>DeliveryOriginToMainIntersection</w:t>
            </w:r>
          </w:p>
          <w:p w:rsidR="007C1014" w:rsidRDefault="007C1014" w:rsidP="007C1014">
            <w:pPr>
              <w:pStyle w:val="Normal3"/>
            </w:pPr>
            <w:r>
              <w:t>The route is specified from a delivery origin to a main road intersection.</w:t>
            </w:r>
          </w:p>
          <w:p w:rsidR="00C16776" w:rsidRDefault="00C16776" w:rsidP="00C16776">
            <w:pPr>
              <w:pStyle w:val="Bold3"/>
            </w:pPr>
            <w:r>
              <w:t>DeliveryOriginToPlaceOfMeasuring</w:t>
            </w:r>
          </w:p>
          <w:p w:rsidR="00C16776" w:rsidRDefault="00C16776" w:rsidP="00C16776">
            <w:pPr>
              <w:pStyle w:val="Normal3"/>
            </w:pPr>
            <w:r>
              <w:t>The route is specified from a delivery origin to a place of measuring.</w:t>
            </w:r>
          </w:p>
          <w:p w:rsidR="00C16776" w:rsidRDefault="00C16776" w:rsidP="00C16776">
            <w:pPr>
              <w:pStyle w:val="Bold3"/>
            </w:pPr>
            <w:r>
              <w:t>DeliveryOriginToVehicleTerminal</w:t>
            </w:r>
          </w:p>
          <w:p w:rsidR="00C16776" w:rsidRDefault="00C16776" w:rsidP="00C16776">
            <w:pPr>
              <w:pStyle w:val="Normal3"/>
            </w:pPr>
            <w:r>
              <w:t>The route is specified from a delivery origin to a vehicle terminal.</w:t>
            </w:r>
          </w:p>
          <w:p w:rsidR="00DF657D" w:rsidRDefault="00DF657D" w:rsidP="00DF657D">
            <w:pPr>
              <w:pStyle w:val="Bold3"/>
            </w:pPr>
            <w:r>
              <w:t>MainIntersectionToDeliveryDestination</w:t>
            </w:r>
          </w:p>
          <w:p w:rsidR="00DF657D" w:rsidRDefault="00DF657D" w:rsidP="00DF657D">
            <w:pPr>
              <w:pStyle w:val="Normal3"/>
            </w:pPr>
            <w:r>
              <w:t>The route is specified from a main road intersection to a delivery destination.</w:t>
            </w:r>
          </w:p>
          <w:p w:rsidR="00C16776" w:rsidRDefault="00C16776" w:rsidP="00C16776">
            <w:pPr>
              <w:pStyle w:val="Bold3"/>
            </w:pPr>
            <w:r>
              <w:t>MainIntersectionToDeliveryOrigin</w:t>
            </w:r>
          </w:p>
          <w:p w:rsidR="00C16776" w:rsidRDefault="00C16776" w:rsidP="00C16776">
            <w:pPr>
              <w:pStyle w:val="Normal3"/>
            </w:pPr>
            <w:r>
              <w:t>The route is specified from a main road intersection to a delivery origin.</w:t>
            </w:r>
          </w:p>
          <w:p w:rsidR="00C16776" w:rsidRDefault="00C16776" w:rsidP="00C16776">
            <w:pPr>
              <w:pStyle w:val="Bold3"/>
            </w:pPr>
            <w:r>
              <w:t>MainIntersectionToPlaceOfMeasuring</w:t>
            </w:r>
          </w:p>
          <w:p w:rsidR="00C16776" w:rsidRDefault="00C16776" w:rsidP="00C16776">
            <w:pPr>
              <w:pStyle w:val="Normal3"/>
            </w:pPr>
            <w:r>
              <w:t>The route is specified from a main road intersection to a place of measuring.</w:t>
            </w:r>
          </w:p>
          <w:p w:rsidR="00C16776" w:rsidRDefault="00C16776" w:rsidP="00C16776">
            <w:pPr>
              <w:pStyle w:val="Bold3"/>
            </w:pPr>
            <w:r>
              <w:t>MainIntersectionToVehicleTerminal</w:t>
            </w:r>
          </w:p>
          <w:p w:rsidR="00C16776" w:rsidRDefault="00C16776" w:rsidP="00C16776">
            <w:pPr>
              <w:pStyle w:val="Normal3"/>
            </w:pPr>
            <w:r>
              <w:t>The route is specified from a main road intersection to a vehicle terminal.</w:t>
            </w:r>
          </w:p>
          <w:p w:rsidR="00C16776" w:rsidRDefault="00C16776" w:rsidP="00C16776">
            <w:pPr>
              <w:pStyle w:val="Bold3"/>
            </w:pPr>
            <w:r>
              <w:t>PlaceOfMeasuringToDeliveryDestination</w:t>
            </w:r>
          </w:p>
          <w:p w:rsidR="00C16776" w:rsidRDefault="00C16776" w:rsidP="00C16776">
            <w:pPr>
              <w:pStyle w:val="Normal3"/>
            </w:pPr>
            <w:r>
              <w:t>The route is specified from a place of measuring to a delivery destination.</w:t>
            </w:r>
          </w:p>
          <w:p w:rsidR="00C16776" w:rsidRDefault="00C16776" w:rsidP="00C16776">
            <w:pPr>
              <w:pStyle w:val="Bold3"/>
            </w:pPr>
            <w:r>
              <w:t>PlaceOfMeasuringToDeliveryOrigin</w:t>
            </w:r>
          </w:p>
          <w:p w:rsidR="00C16776" w:rsidRDefault="00C16776" w:rsidP="00C16776">
            <w:pPr>
              <w:pStyle w:val="Normal3"/>
            </w:pPr>
            <w:r>
              <w:t>The route is specified from a place of measuring to a delivery origin.</w:t>
            </w:r>
          </w:p>
          <w:p w:rsidR="00C16776" w:rsidRDefault="00C16776" w:rsidP="00C16776">
            <w:pPr>
              <w:pStyle w:val="Bold3"/>
            </w:pPr>
            <w:r>
              <w:t>PlaceOfMeasuringToMainIntersection</w:t>
            </w:r>
          </w:p>
          <w:p w:rsidR="00C16776" w:rsidRDefault="00C16776" w:rsidP="00C16776">
            <w:pPr>
              <w:pStyle w:val="Normal3"/>
            </w:pPr>
            <w:r>
              <w:t>The route is specified from a place of measuring to a main road intersection.</w:t>
            </w:r>
          </w:p>
          <w:p w:rsidR="00DF657D" w:rsidRDefault="00DF657D" w:rsidP="00DF657D">
            <w:pPr>
              <w:pStyle w:val="Bold3"/>
            </w:pPr>
            <w:r>
              <w:t>SupplyPointToDeliveryDestination</w:t>
            </w:r>
          </w:p>
          <w:p w:rsidR="00DF657D" w:rsidRDefault="00DF657D" w:rsidP="00DF657D">
            <w:pPr>
              <w:pStyle w:val="Normal3"/>
            </w:pPr>
            <w:r>
              <w:t>The route is specified from a supply point within a delivery origin to a delivery destination.</w:t>
            </w:r>
            <w:r w:rsidR="00C16776">
              <w:br/>
            </w:r>
            <w:r w:rsidR="00C16776" w:rsidRPr="00C16776">
              <w:t>To be depr</w:t>
            </w:r>
            <w:r w:rsidR="008A4B3A">
              <w:t>ecated in the next version. Use</w:t>
            </w:r>
            <w:r w:rsidR="00C16776">
              <w:t xml:space="preserve"> </w:t>
            </w:r>
            <w:r w:rsidR="008A4B3A">
              <w:t xml:space="preserve">enumeration </w:t>
            </w:r>
            <w:r w:rsidR="00C16776" w:rsidRPr="00C16776">
              <w:t>DeliveryOri</w:t>
            </w:r>
            <w:r w:rsidR="00C16776">
              <w:t>ginToDeliveryDestination</w:t>
            </w:r>
            <w:r w:rsidR="008A4B3A">
              <w:t xml:space="preserve"> instead</w:t>
            </w:r>
            <w:r w:rsidR="00C16776">
              <w:t>.</w:t>
            </w:r>
          </w:p>
          <w:p w:rsidR="00DF657D" w:rsidRDefault="00DF657D" w:rsidP="00DF657D">
            <w:pPr>
              <w:pStyle w:val="Bold3"/>
            </w:pPr>
            <w:r>
              <w:t>SupplyPointToMainIntersection</w:t>
            </w:r>
          </w:p>
          <w:p w:rsidR="00DF657D" w:rsidRDefault="00DF657D" w:rsidP="00DF657D">
            <w:pPr>
              <w:pStyle w:val="Normal3"/>
            </w:pPr>
            <w:r>
              <w:t>The route is specified from a supply point within a delivery origin to a main road intersection.</w:t>
            </w:r>
            <w:r w:rsidR="00C16776">
              <w:br/>
            </w:r>
            <w:r w:rsidR="00C16776" w:rsidRPr="00C16776">
              <w:t xml:space="preserve">To be deprecated in the next version. Use </w:t>
            </w:r>
            <w:r w:rsidR="00591393" w:rsidRPr="00C16776">
              <w:t>enumeration DeliveryOriginToMainIntersection</w:t>
            </w:r>
            <w:r w:rsidR="008A4B3A">
              <w:t xml:space="preserve"> instead</w:t>
            </w:r>
            <w:r w:rsidR="00C16776" w:rsidRPr="00C16776">
              <w:t>.</w:t>
            </w:r>
          </w:p>
          <w:p w:rsidR="00797BC6" w:rsidRDefault="00797BC6" w:rsidP="00797BC6">
            <w:pPr>
              <w:pStyle w:val="Bold3"/>
            </w:pPr>
            <w:r>
              <w:t>SupplyPointToVehicleTerminal</w:t>
            </w:r>
          </w:p>
          <w:p w:rsidR="00797BC6" w:rsidRDefault="00797BC6" w:rsidP="00797BC6">
            <w:pPr>
              <w:pStyle w:val="Normal3"/>
            </w:pPr>
            <w:r>
              <w:t>The route is specified from a supply point within a delivery origin to a vehicle terminal.</w:t>
            </w:r>
            <w:r w:rsidR="00591393">
              <w:br/>
            </w:r>
            <w:r w:rsidR="00591393" w:rsidRPr="00591393">
              <w:t xml:space="preserve">To be deprecated in the next version. Use </w:t>
            </w:r>
            <w:r w:rsidR="008A4B3A">
              <w:t xml:space="preserve">enumeration </w:t>
            </w:r>
            <w:r w:rsidR="00591393" w:rsidRPr="00591393">
              <w:t>Deliver</w:t>
            </w:r>
            <w:r w:rsidR="00591393">
              <w:t>yOriginToVehicleTerminal</w:t>
            </w:r>
            <w:r w:rsidR="008A4B3A">
              <w:t xml:space="preserve"> instead</w:t>
            </w:r>
            <w:r w:rsidR="00591393" w:rsidRPr="00591393">
              <w:t>.</w:t>
            </w:r>
          </w:p>
          <w:p w:rsidR="00797BC6" w:rsidRDefault="00797BC6" w:rsidP="00797BC6">
            <w:pPr>
              <w:pStyle w:val="Bold3"/>
            </w:pPr>
            <w:r>
              <w:t>VehicleTerminalToDeliveryDestination</w:t>
            </w:r>
          </w:p>
          <w:p w:rsidR="00797BC6" w:rsidRDefault="00797BC6" w:rsidP="00797BC6">
            <w:pPr>
              <w:pStyle w:val="Normal3"/>
            </w:pPr>
            <w:r>
              <w:t>The route is specified from a vehicle terminal to a delivery destination.</w:t>
            </w:r>
          </w:p>
          <w:p w:rsidR="00591393" w:rsidRDefault="00591393" w:rsidP="00591393">
            <w:pPr>
              <w:pStyle w:val="Bold3"/>
            </w:pPr>
            <w:r>
              <w:t>VehicleTerminalToDeliveryOrigin</w:t>
            </w:r>
          </w:p>
          <w:p w:rsidR="00591393" w:rsidRDefault="00591393" w:rsidP="00591393">
            <w:pPr>
              <w:pStyle w:val="Normal3"/>
            </w:pPr>
            <w:r>
              <w:t>The route is specified from a vehicle terminal to a delivery origin.</w:t>
            </w:r>
          </w:p>
          <w:p w:rsidR="00591393" w:rsidRDefault="00591393" w:rsidP="00591393">
            <w:pPr>
              <w:pStyle w:val="Bold3"/>
            </w:pPr>
            <w:r>
              <w:t>VehicleTerminalToMainIntersection</w:t>
            </w:r>
          </w:p>
          <w:p w:rsidR="00591393" w:rsidRDefault="00591393" w:rsidP="00591393">
            <w:pPr>
              <w:pStyle w:val="Normal3"/>
            </w:pPr>
            <w:r>
              <w:t>The route is specified from a vehicle terminal to a main road intersection.</w:t>
            </w:r>
          </w:p>
          <w:p w:rsidR="00591393" w:rsidRDefault="00591393" w:rsidP="00591393">
            <w:pPr>
              <w:pStyle w:val="Bold3"/>
            </w:pPr>
            <w:r>
              <w:t>VehicleTerminalToPlaceOfMeasuring</w:t>
            </w:r>
          </w:p>
          <w:p w:rsidR="00591393" w:rsidRDefault="00591393" w:rsidP="00591393">
            <w:pPr>
              <w:pStyle w:val="Normal3"/>
            </w:pPr>
            <w:r>
              <w:t>The route is specified from a vehicle terminal to a place of measuring.</w:t>
            </w:r>
          </w:p>
          <w:p w:rsidR="00797BC6" w:rsidRDefault="00797BC6" w:rsidP="00797BC6">
            <w:pPr>
              <w:pStyle w:val="Bold3"/>
            </w:pPr>
            <w:r>
              <w:t>VehicleTerminalToSupplyPoint</w:t>
            </w:r>
          </w:p>
          <w:p w:rsidR="00591393" w:rsidRDefault="00797BC6" w:rsidP="00797BC6">
            <w:pPr>
              <w:pStyle w:val="Normal3"/>
            </w:pPr>
            <w:r>
              <w:t>The route is specified from a vehicle terminal to a supply point within a delivery origin.</w:t>
            </w:r>
            <w:r w:rsidR="00591393">
              <w:br/>
            </w:r>
            <w:r w:rsidR="00591393" w:rsidRPr="00591393">
              <w:t>To be depr</w:t>
            </w:r>
            <w:r w:rsidR="008A4B3A">
              <w:t xml:space="preserve">ecated in the next version. Use enumeration </w:t>
            </w:r>
            <w:r w:rsidR="00591393" w:rsidRPr="00591393">
              <w:t>Vehicle</w:t>
            </w:r>
            <w:r w:rsidR="00591393">
              <w:t>TerminalToDeliveryOrigin</w:t>
            </w:r>
            <w:r w:rsidR="008A4B3A">
              <w:t xml:space="preserve"> instead</w:t>
            </w:r>
            <w:r w:rsidR="00591393" w:rsidRPr="00591393">
              <w:t>.</w:t>
            </w:r>
          </w:p>
          <w:p w:rsidR="00B85C70" w:rsidRDefault="00B85C70" w:rsidP="00B85C70">
            <w:pPr>
              <w:pStyle w:val="Bold3"/>
            </w:pPr>
            <w:r>
              <w:t xml:space="preserve">VehicleTour </w:t>
            </w:r>
          </w:p>
          <w:p w:rsidR="00B85C70" w:rsidRDefault="00B85C70" w:rsidP="00B85C70">
            <w:pPr>
              <w:pStyle w:val="Normal3"/>
            </w:pPr>
            <w:r>
              <w:t>The route is specified as a vehicle tour that is a specific one-time tour that a single vehicle is either scheduled for or is travelling. The tour can consist of many route legs and many different deliveries.</w:t>
            </w:r>
          </w:p>
        </w:tc>
      </w:tr>
    </w:tbl>
    <w:p w:rsidR="00DF657D" w:rsidRDefault="00DF657D" w:rsidP="00DF657D"/>
    <w:p w:rsidR="00DF657D" w:rsidRDefault="00DF657D" w:rsidP="00DF657D">
      <w:pPr>
        <w:pStyle w:val="Heading2"/>
      </w:pPr>
      <w:bookmarkStart w:id="8155" w:name="_Toc259722785"/>
      <w:bookmarkStart w:id="8156" w:name="_Toc275503131"/>
      <w:bookmarkStart w:id="8157" w:name="_Toc371378784"/>
      <w:bookmarkStart w:id="8158" w:name="RowsPerUnit"/>
      <w:bookmarkStart w:id="8159" w:name="_Toc528565400"/>
      <w:r>
        <w:t>RowsPerUnit</w:t>
      </w:r>
      <w:bookmarkEnd w:id="8155"/>
      <w:bookmarkEnd w:id="8156"/>
      <w:bookmarkEnd w:id="8157"/>
      <w:bookmarkEnd w:id="8158"/>
      <w:bookmarkEnd w:id="81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54" o:spid="_x0000_s4493" style="position:absolute;left:0;text-align:left;margin-left:0;margin-top:0;width:50pt;height:50pt;z-index:251922944;visibility:hidden" coordsize="67,180" o:spt="100" o:preferrelative="t" adj="0,,0" path="">
                  <v:stroke joinstyle="round"/>
                  <v:formulas/>
                  <v:path o:connecttype="segments"/>
                  <o:lock v:ext="edit" selection="t"/>
                </v:shape>
              </w:pict>
            </w:r>
            <w:r w:rsidRPr="00557255">
              <w:pict>
                <v:shape id="_x0000_s5240" style="position:absolute;left:0;text-align:left;margin-left:1972pt;margin-top:7.2pt;width:108pt;height:40.5pt;z-index:-250657280;mso-wrap-edited:t;mso-position-horizontal:right" coordsize="" o:spt="100" wrapcoords="-30 104 1000 104 1000 1105 1000 1105 -30 1105 -30 104" adj="0,,0" path="">
                  <v:stroke joinstyle="round"/>
                  <v:imagedata r:id="rId1801" o:title="dc_1354"/>
                  <v:formulas/>
                  <v:path o:connecttype="segments"/>
                  <w10:wrap type="tight"/>
                </v:shape>
              </w:pict>
            </w:r>
            <w:r w:rsidR="00DF657D">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8160" w:name="_Toc259722786"/>
      <w:bookmarkStart w:id="8161" w:name="_Toc275503132"/>
      <w:bookmarkStart w:id="8162" w:name="_Toc371378785"/>
      <w:bookmarkStart w:id="8163" w:name="RunnabilityIndex"/>
      <w:bookmarkStart w:id="8164" w:name="_Toc528565401"/>
      <w:r>
        <w:t>RunnabilityIndex</w:t>
      </w:r>
      <w:bookmarkEnd w:id="8160"/>
      <w:bookmarkEnd w:id="8161"/>
      <w:bookmarkEnd w:id="8162"/>
      <w:bookmarkEnd w:id="8163"/>
      <w:bookmarkEnd w:id="81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55" o:spid="_x0000_s4494" style="position:absolute;left:0;text-align:left;margin-left:0;margin-top:0;width:50pt;height:50pt;z-index:251923968;visibility:hidden" coordsize="678,465" o:spt="100" o:preferrelative="t" adj="0,,0" path="">
                  <v:stroke joinstyle="round"/>
                  <v:formulas/>
                  <v:path o:connecttype="segments"/>
                  <o:lock v:ext="edit" selection="t"/>
                </v:shape>
              </w:pict>
            </w:r>
            <w:r>
              <w:rPr>
                <w:noProof/>
                <w:snapToGrid/>
                <w:lang w:val="sv-SE" w:eastAsia="sv-SE"/>
              </w:rPr>
              <w:pict>
                <v:shape id="_x0000_s7003" type="#_x0000_t75" style="position:absolute;left:0;text-align:left;margin-left:1047.3pt;margin-top:7.05pt;width:326.25pt;height:495.75pt;z-index:-249502208;mso-wrap-edited:t;mso-position-horizontal:right;mso-position-horizontal-relative:text;mso-position-vertical:absolute;mso-position-vertical-relative:text" wrapcoords="232 5790 232 7647 8494 7751 8097 21450 21600 21567 21600 0 8494 13 8534 5895 232 5790" filled="t">
                  <v:imagedata r:id="rId1802" o:title="RunnabilityIndex"/>
                  <w10:wrap type="tight"/>
                </v:shape>
              </w:pict>
            </w:r>
            <w:r w:rsidR="00DF657D">
              <w:t>A group item used to communicate the calculated run-ability index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165" w:name="_Toc259722787"/>
      <w:bookmarkStart w:id="8166" w:name="_Toc275503133"/>
      <w:bookmarkStart w:id="8167" w:name="_Toc371378786"/>
      <w:bookmarkStart w:id="8168" w:name="SafetyAndEnvironmentalCertification"/>
      <w:bookmarkStart w:id="8169" w:name="_Toc528565402"/>
      <w:r>
        <w:t>SafetyAndEnvironmentalCertification</w:t>
      </w:r>
      <w:bookmarkEnd w:id="8165"/>
      <w:bookmarkEnd w:id="8166"/>
      <w:bookmarkEnd w:id="8167"/>
      <w:bookmarkEnd w:id="8168"/>
      <w:bookmarkEnd w:id="81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56" o:spid="_x0000_s4495" style="position:absolute;left:0;text-align:left;margin-left:0;margin-top:0;width:50pt;height:50pt;z-index:251924992;visibility:hidden" coordsize="197,522" o:spt="100" o:preferrelative="t" adj="0,,0" path="">
                  <v:stroke joinstyle="round"/>
                  <v:formulas/>
                  <v:path o:connecttype="segments"/>
                  <o:lock v:ext="edit" selection="t"/>
                </v:shape>
              </w:pict>
            </w:r>
            <w:r w:rsidRPr="00557255">
              <w:pict>
                <v:shape id="_x0000_s5242" style="position:absolute;left:0;text-align:left;margin-left:7931.5pt;margin-top:7.2pt;width:313.5pt;height:118.5pt;z-index:-250655232;mso-wrap-edited:t;mso-position-horizontal:right" coordsize="" o:spt="100" wrapcoords="-30 441 511 441 739 441 739 106 739 106 739 0 1000 0 1000 0 1000 1036 739 1036 739 782 511 782 -30 782 -30 441" adj="0,,0" path="">
                  <v:stroke joinstyle="round"/>
                  <v:imagedata r:id="rId1803" o:title="dc_1356"/>
                  <v:formulas/>
                  <v:path o:connecttype="segments"/>
                  <w10:wrap type="tight"/>
                </v:shape>
              </w:pict>
            </w:r>
            <w:r w:rsidR="00DF657D">
              <w:t>Safety and Environmental Certification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170" w:name="_Toc259722788"/>
      <w:bookmarkStart w:id="8171" w:name="_Toc275503134"/>
      <w:bookmarkStart w:id="8172" w:name="_Toc371378787"/>
      <w:bookmarkStart w:id="8173" w:name="SafetyAndEnvironmentalInformation"/>
      <w:bookmarkStart w:id="8174" w:name="_Toc528565403"/>
      <w:r>
        <w:t>SafetyAndEnvironmentalInformation</w:t>
      </w:r>
      <w:bookmarkEnd w:id="8170"/>
      <w:bookmarkEnd w:id="8171"/>
      <w:bookmarkEnd w:id="8172"/>
      <w:bookmarkEnd w:id="8173"/>
      <w:bookmarkEnd w:id="81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57" o:spid="_x0000_s4496" style="position:absolute;left:0;text-align:left;margin-left:0;margin-top:0;width:50pt;height:50pt;z-index:251926016;visibility:hidden" coordsize="410,730" o:spt="100" o:preferrelative="t" adj="0,,0" path="">
                  <v:stroke joinstyle="round"/>
                  <v:formulas/>
                  <v:path o:connecttype="segments"/>
                  <o:lock v:ext="edit" selection="t"/>
                </v:shape>
              </w:pict>
            </w:r>
            <w:r w:rsidRPr="00557255">
              <w:rPr>
                <w:noProof/>
              </w:rPr>
              <w:pict>
                <v:shape id="_x0000_s6383" type="#_x0000_t75" style="position:absolute;left:0;text-align:left;margin-left:11212.05pt;margin-top:7.05pt;width:410.25pt;height:324.75pt;z-index:-249924096;mso-wrap-edited:t;mso-position-horizontal:right" wrapcoords="145 8287 224 10782 8674 10632 8595 21607 21600 21550 21600 0 8556 106 8674 8088 145 8287" filled="t">
                  <v:imagedata r:id="rId1804" o:title="SafetyAndEnvironmentalInformation"/>
                  <w10:wrap type="tight"/>
                </v:shape>
              </w:pict>
            </w:r>
            <w:r w:rsidR="00DF657D">
              <w:t>Name of certification type, if any, on the goods (For example, FSC, PEFC). SafetyAndEnvironmental needs a value or measurement to communicate the percentage of the pro</w:t>
            </w:r>
            <w:r w:rsidR="001E52A9">
              <w:t>duct is certified (for example,</w:t>
            </w:r>
            <w:r w:rsidR="00DF657D">
              <w:t xml:space="preserve"> 75% is certified by the indicated agency).</w:t>
            </w:r>
          </w:p>
          <w:p w:rsidR="00DF657D" w:rsidRDefault="00DF657D" w:rsidP="00DF657D">
            <w:pPr>
              <w:pStyle w:val="Bold3"/>
            </w:pPr>
            <w:r>
              <w:t>SafetyAndEnvironmentalType [attribute]</w:t>
            </w:r>
          </w:p>
          <w:p w:rsidR="00DF657D" w:rsidRDefault="00DF657D" w:rsidP="00DF657D">
            <w:pPr>
              <w:pStyle w:val="Italic3"/>
            </w:pPr>
            <w:r>
              <w:t>SafetyAndEnvironmentalType is mandatory. A single instance is required.</w:t>
            </w:r>
          </w:p>
          <w:p w:rsidR="00DF657D" w:rsidRDefault="00DF657D" w:rsidP="00DF657D">
            <w:pPr>
              <w:pStyle w:val="Normal3"/>
            </w:pPr>
            <w:r>
              <w:t>The type of safety and environmental information being communicated. Defines any additional information relating to safety and/or environmental matters.</w:t>
            </w:r>
          </w:p>
          <w:p w:rsidR="00DF657D" w:rsidRDefault="00DF657D" w:rsidP="00DF657D">
            <w:pPr>
              <w:pStyle w:val="Normal3"/>
            </w:pPr>
            <w:r>
              <w:t>Refer to SafetyAndEnvironmentalType definition for any enumerations.</w:t>
            </w:r>
          </w:p>
          <w:p w:rsidR="00DF657D" w:rsidRDefault="00DF657D" w:rsidP="00DF657D">
            <w:pPr>
              <w:pStyle w:val="Bold3"/>
            </w:pPr>
            <w:r>
              <w:t>Agency [attribute]</w:t>
            </w:r>
          </w:p>
          <w:p w:rsidR="00DF657D" w:rsidRDefault="00DF657D" w:rsidP="00DF657D">
            <w:pPr>
              <w:pStyle w:val="Italic3"/>
            </w:pPr>
            <w:r>
              <w:t>Agency is mandatory. A single instance is required.</w:t>
            </w:r>
          </w:p>
          <w:p w:rsidR="00DF657D" w:rsidRDefault="00DF657D" w:rsidP="00DF657D">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
              </w:numPr>
            </w:pPr>
            <w:r>
              <w:t xml:space="preserve">For the element that owns this attribute. </w:t>
            </w:r>
          </w:p>
          <w:p w:rsidR="00DF657D" w:rsidRDefault="00DF657D" w:rsidP="008D25AE">
            <w:pPr>
              <w:pStyle w:val="Normal3"/>
              <w:numPr>
                <w:ilvl w:val="0"/>
                <w:numId w:val="6"/>
              </w:numPr>
            </w:pPr>
            <w:r>
              <w:t xml:space="preserve">For another attribute in the list of attributes associated with the parent element. </w:t>
            </w:r>
          </w:p>
          <w:p w:rsidR="00DF657D" w:rsidRDefault="00DF657D" w:rsidP="00DF657D">
            <w:pPr>
              <w:pStyle w:val="Normal3"/>
            </w:pPr>
            <w:r>
              <w:t>Refer to 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LicenceNumber</w:t>
            </w:r>
          </w:p>
          <w:p w:rsidR="00DF657D" w:rsidRDefault="00DF657D" w:rsidP="00DF657D">
            <w:pPr>
              <w:pStyle w:val="Italic4"/>
            </w:pPr>
            <w:r>
              <w:t>LicenceNumber is optional. A single instance might exist.</w:t>
            </w:r>
          </w:p>
          <w:p w:rsidR="00DF657D" w:rsidRDefault="00DF657D" w:rsidP="00DF657D">
            <w:pPr>
              <w:pStyle w:val="Normal4"/>
            </w:pPr>
            <w:r>
              <w:t>Licence number.</w:t>
            </w:r>
          </w:p>
          <w:p w:rsidR="00DF657D" w:rsidRDefault="00DF657D" w:rsidP="00DF657D">
            <w:pPr>
              <w:pStyle w:val="ListBullet4"/>
            </w:pPr>
            <w:r>
              <w:t>Note: the spelling of this element conforms to papiNet’s use of UK English.</w:t>
            </w:r>
          </w:p>
          <w:p w:rsidR="00DF657D" w:rsidRDefault="00DF657D" w:rsidP="00DF657D">
            <w:pPr>
              <w:pStyle w:val="Bold4"/>
            </w:pPr>
            <w:r>
              <w:t>ChainOfCustody</w:t>
            </w:r>
          </w:p>
          <w:p w:rsidR="00DF657D" w:rsidRDefault="00DF657D" w:rsidP="00DF657D">
            <w:pPr>
              <w:pStyle w:val="Italic4"/>
            </w:pPr>
            <w:r>
              <w:t>ChainOfCustody is optional. A single instance might exist.</w:t>
            </w:r>
          </w:p>
          <w:p w:rsidR="00DF657D" w:rsidRDefault="00DF657D" w:rsidP="00DF657D">
            <w:pPr>
              <w:pStyle w:val="Normal4"/>
            </w:pPr>
            <w:r>
              <w:t>The chain of custody.</w:t>
            </w:r>
          </w:p>
          <w:p w:rsidR="00DF657D" w:rsidRDefault="00DF657D" w:rsidP="00DF657D">
            <w:pPr>
              <w:pStyle w:val="Bold4"/>
            </w:pPr>
            <w:r>
              <w:t>SafetyAndEnvironmentalCertification</w:t>
            </w:r>
          </w:p>
          <w:p w:rsidR="00DF657D" w:rsidRDefault="00DF657D" w:rsidP="00DF657D">
            <w:pPr>
              <w:pStyle w:val="Italic4"/>
            </w:pPr>
            <w:r>
              <w:t>SafetyAndEnvironmentalCertification is optional. A single instance might exist.</w:t>
            </w:r>
          </w:p>
          <w:p w:rsidR="00DF657D" w:rsidRDefault="00DF657D" w:rsidP="00DF657D">
            <w:pPr>
              <w:pStyle w:val="Normal4"/>
            </w:pPr>
            <w:r>
              <w:t>Safety and Environmental Certification</w:t>
            </w:r>
          </w:p>
          <w:p w:rsidR="00DC29E3" w:rsidRDefault="00DC29E3" w:rsidP="00DC29E3">
            <w:pPr>
              <w:pStyle w:val="Bold4"/>
            </w:pPr>
            <w:r>
              <w:t>Quantity</w:t>
            </w:r>
          </w:p>
          <w:p w:rsidR="00DC29E3" w:rsidRDefault="00DC29E3" w:rsidP="00DC29E3">
            <w:pPr>
              <w:pStyle w:val="Italic4"/>
            </w:pPr>
            <w:r>
              <w:t>Quantity is optional. A single instance might exist.</w:t>
            </w:r>
          </w:p>
          <w:p w:rsidR="00DC29E3" w:rsidRDefault="00DC29E3" w:rsidP="00DC29E3">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C29E3" w:rsidRDefault="00DC29E3" w:rsidP="00DC29E3">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175" w:name="_Toc259722789"/>
      <w:bookmarkStart w:id="8176" w:name="_Toc275503135"/>
      <w:bookmarkStart w:id="8177" w:name="_Toc371378788"/>
      <w:bookmarkStart w:id="8178" w:name="SafetyAndEnvironmentalType_a"/>
      <w:bookmarkStart w:id="8179" w:name="_Toc528565404"/>
      <w:r>
        <w:t>SafetyAndEnvironmentalType [attribute]</w:t>
      </w:r>
      <w:bookmarkEnd w:id="8175"/>
      <w:bookmarkEnd w:id="8176"/>
      <w:bookmarkEnd w:id="8177"/>
      <w:bookmarkEnd w:id="8178"/>
      <w:bookmarkEnd w:id="81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58" o:spid="_x0000_s4497" style="position:absolute;left:0;text-align:left;margin-left:0;margin-top:0;width:50pt;height:50pt;z-index:251927040;visibility:hidden" coordsize="89,264" o:spt="100" o:preferrelative="t" adj="0,,0" path="">
                  <v:stroke joinstyle="round"/>
                  <v:formulas/>
                  <v:path o:connecttype="segments"/>
                  <o:lock v:ext="edit" selection="t"/>
                </v:shape>
              </w:pict>
            </w:r>
            <w:r w:rsidRPr="00557255">
              <w:pict>
                <v:shape id="_x0000_s5244" style="position:absolute;left:0;text-align:left;margin-left:3429.25pt;margin-top:7.2pt;width:158.25pt;height:53.25pt;z-index:-250654208;mso-wrap-edited:t;mso-position-horizontal:right" coordsize="" o:spt="100" wrapcoords="-30 0 1000 0 1000 1079 1000 1079 -30 1079 -30 0" adj="0,,0" path="">
                  <v:stroke joinstyle="round"/>
                  <v:imagedata r:id="rId1805" o:title="dc_1358"/>
                  <v:formulas/>
                  <v:path o:connecttype="segments"/>
                  <w10:wrap type="tight"/>
                </v:shape>
              </w:pict>
            </w:r>
            <w:r w:rsidR="00DF657D">
              <w:t>The type of safety and environmental information being communicated. Defines any additional information relating to safety and/or environmental matters.</w:t>
            </w:r>
          </w:p>
          <w:p w:rsidR="00DF657D" w:rsidRDefault="00DF657D" w:rsidP="00DF657D">
            <w:pPr>
              <w:pStyle w:val="Italic2"/>
            </w:pPr>
            <w:r>
              <w:t>This item is restricted to the following list.</w:t>
            </w:r>
          </w:p>
          <w:p w:rsidR="00DF657D" w:rsidRDefault="00DF657D" w:rsidP="00DF657D">
            <w:pPr>
              <w:pStyle w:val="Bold3"/>
            </w:pPr>
            <w:r>
              <w:t>Agricultural</w:t>
            </w:r>
          </w:p>
          <w:p w:rsidR="00DF657D" w:rsidRDefault="00DF657D" w:rsidP="00DF657D">
            <w:pPr>
              <w:pStyle w:val="Bold3"/>
            </w:pPr>
            <w:r>
              <w:t>Biodegradable</w:t>
            </w:r>
          </w:p>
          <w:p w:rsidR="00A70139" w:rsidRDefault="00A70139" w:rsidP="00A70139">
            <w:pPr>
              <w:pStyle w:val="Bold3"/>
            </w:pPr>
            <w:r>
              <w:t xml:space="preserve">CarbonFootprint </w:t>
            </w:r>
          </w:p>
          <w:p w:rsidR="00A70139" w:rsidRDefault="00A70139" w:rsidP="00A70139">
            <w:pPr>
              <w:pStyle w:val="Normal3"/>
            </w:pPr>
            <w:r>
              <w:t>Total greenhouse gas (GHG) emissions caused by an organization, event, product or person, usually expressed in equivalent tonnes of carbon dioxide (CO2).</w:t>
            </w:r>
          </w:p>
          <w:p w:rsidR="00DF657D" w:rsidRDefault="00DF657D" w:rsidP="00DF657D">
            <w:pPr>
              <w:pStyle w:val="Bold3"/>
            </w:pPr>
            <w:r>
              <w:t>Certified</w:t>
            </w:r>
          </w:p>
          <w:p w:rsidR="00DF657D" w:rsidRDefault="00DF657D" w:rsidP="00DF657D">
            <w:pPr>
              <w:pStyle w:val="Bold3"/>
            </w:pPr>
            <w:r>
              <w:t>Chemical</w:t>
            </w:r>
          </w:p>
          <w:p w:rsidR="00DF657D" w:rsidRDefault="00DF657D" w:rsidP="00DF657D">
            <w:pPr>
              <w:pStyle w:val="Bold3"/>
            </w:pPr>
            <w:smartTag w:uri="urn:schemas-microsoft-com:office:smarttags" w:element="stockticker">
              <w:r>
                <w:t>CSA</w:t>
              </w:r>
            </w:smartTag>
          </w:p>
          <w:p w:rsidR="00DF657D" w:rsidRDefault="00DF657D" w:rsidP="00DF657D">
            <w:pPr>
              <w:pStyle w:val="Normal3"/>
            </w:pPr>
            <w:r>
              <w:t>Canadian Standards Authority</w:t>
            </w:r>
          </w:p>
          <w:p w:rsidR="00A03BEF" w:rsidRDefault="00A03BEF" w:rsidP="00A03BEF">
            <w:pPr>
              <w:pStyle w:val="Bold3"/>
            </w:pPr>
            <w:r>
              <w:t>EMAS</w:t>
            </w:r>
          </w:p>
          <w:p w:rsidR="00A03BEF" w:rsidRDefault="00A03BEF" w:rsidP="00A03BEF">
            <w:pPr>
              <w:pStyle w:val="Normal3"/>
            </w:pPr>
            <w:r>
              <w:t>The Eco-Management and Audit Scheme, EMAS, is a voluntary environmental management tool for companies and other organisations to evaluate, report and improve their environmental performance. EMAS promotes continuous evaluation and improvements in the environmental performance of participating organisations.  (http://ec.europa.eu/environment/emas/)</w:t>
            </w:r>
          </w:p>
          <w:p w:rsidR="00DF657D" w:rsidRDefault="00DF657D" w:rsidP="00DF657D">
            <w:pPr>
              <w:pStyle w:val="Bold3"/>
            </w:pPr>
            <w:r>
              <w:t>Energy</w:t>
            </w:r>
          </w:p>
          <w:p w:rsidR="00DF657D" w:rsidRDefault="00DF657D" w:rsidP="00DF657D">
            <w:pPr>
              <w:pStyle w:val="Bold3"/>
            </w:pPr>
            <w:r>
              <w:t>FlamabilityReactivity</w:t>
            </w:r>
          </w:p>
          <w:p w:rsidR="00DF657D" w:rsidRDefault="00DF657D" w:rsidP="00DF657D">
            <w:pPr>
              <w:pStyle w:val="Bold3"/>
            </w:pPr>
            <w:r>
              <w:t>FSC</w:t>
            </w:r>
          </w:p>
          <w:p w:rsidR="00DF657D" w:rsidRDefault="005D52E1" w:rsidP="00DF657D">
            <w:pPr>
              <w:pStyle w:val="Normal3"/>
            </w:pPr>
            <w:r w:rsidRPr="005D52E1">
              <w:t>To be deprecated in a future version, use instead FSC100%, FSCMix_x%, FSCMixCredit, FSCRecycled_x%, FSCRecycledCredit or FSCControlledWood</w:t>
            </w:r>
            <w:r w:rsidR="001A4D36">
              <w:t>.</w:t>
            </w:r>
          </w:p>
          <w:p w:rsidR="001A4D36" w:rsidRDefault="001A4D36" w:rsidP="001A4D36">
            <w:pPr>
              <w:pStyle w:val="Bold3"/>
            </w:pPr>
            <w:r>
              <w:t>FSC100%</w:t>
            </w:r>
          </w:p>
          <w:p w:rsidR="001A4D36" w:rsidRDefault="001A4D36" w:rsidP="001A4D36">
            <w:pPr>
              <w:pStyle w:val="Normal3"/>
            </w:pPr>
            <w:r>
              <w:t>FSC-certified virgin material originating in FSC-certified forests or plantations that has not been mixed with material of another material category throughout the supply chain. FSC 100% products are eligible to be used in FSC 100% or FSC Mix product groups.</w:t>
            </w:r>
            <w:r>
              <w:br/>
              <w:t xml:space="preserve">(Forest Stewardship Council, </w:t>
            </w:r>
            <w:r w:rsidR="00080D08" w:rsidRPr="00DA0EFE">
              <w:t>http://www.fsc.org</w:t>
            </w:r>
            <w:r>
              <w:t>).</w:t>
            </w:r>
          </w:p>
          <w:p w:rsidR="00080D08" w:rsidRDefault="00080D08" w:rsidP="00080D08">
            <w:pPr>
              <w:pStyle w:val="Bold3"/>
            </w:pPr>
            <w:r>
              <w:t>FSCControlledWood</w:t>
            </w:r>
          </w:p>
          <w:p w:rsidR="00080D08" w:rsidRDefault="00080D08" w:rsidP="00080D08">
            <w:pPr>
              <w:pStyle w:val="Normal3"/>
            </w:pPr>
            <w:r>
              <w:t xml:space="preserve">Material originating in non FSC-certified forests or plantations supplied with an FSC claim by a supplier which has been assessed by an FSC-accredited certification body for conformity with FSC Chain of Custody and/or FSC Controlled Wood requirements (FSC-STD-40-005 or FSC-STD-30-010). </w:t>
            </w:r>
            <w:r>
              <w:br/>
              <w:t>(Forest Stewardship Council, http://www.fsc.org).</w:t>
            </w:r>
          </w:p>
          <w:p w:rsidR="001A4D36" w:rsidRDefault="001A4D36" w:rsidP="00080D08">
            <w:pPr>
              <w:pStyle w:val="Bold3"/>
            </w:pPr>
            <w:r>
              <w:t>FSCMix_x%</w:t>
            </w:r>
          </w:p>
          <w:p w:rsidR="001A4D36" w:rsidRDefault="001A4D36" w:rsidP="00DA0EFE">
            <w:pPr>
              <w:pStyle w:val="Normal3"/>
            </w:pPr>
            <w:r>
              <w:t>FSC-certified virgin material based on input from FSC-certified, controlled and/or reclaimed sources, and supplied with a percentage claim. FSC Mix material is only eligible to be used in FSC Mix product groups.</w:t>
            </w:r>
            <w:r w:rsidR="00080D08">
              <w:br/>
            </w:r>
            <w:r>
              <w:t>(Forest Stewardship Council, http://www.fsc.org)</w:t>
            </w:r>
          </w:p>
          <w:p w:rsidR="001A4D36" w:rsidRDefault="001A4D36" w:rsidP="00080D08">
            <w:pPr>
              <w:pStyle w:val="Bold3"/>
            </w:pPr>
            <w:r>
              <w:t>FSCMixCredit</w:t>
            </w:r>
          </w:p>
          <w:p w:rsidR="001A4D36" w:rsidRDefault="001A4D36" w:rsidP="00080D08">
            <w:pPr>
              <w:pStyle w:val="Normal3"/>
            </w:pPr>
            <w:r>
              <w:t>FSC-certified virgin material based on input from FSC-certified, controlled and/or reclaimed sources, and supplied with a credit claim. FSC Mix material is only eligible to be used in FSC Mix product groups.</w:t>
            </w:r>
            <w:r w:rsidR="00080D08">
              <w:br/>
            </w:r>
            <w:r>
              <w:t>(Forest Stewardship Council, http://www.fsc.org)</w:t>
            </w:r>
          </w:p>
          <w:p w:rsidR="00DF657D" w:rsidRDefault="00DF657D" w:rsidP="00DF657D">
            <w:pPr>
              <w:pStyle w:val="Bold3"/>
            </w:pPr>
            <w:r>
              <w:t>FSCMixed</w:t>
            </w:r>
          </w:p>
          <w:p w:rsidR="005D52E1" w:rsidRDefault="005D52E1" w:rsidP="005D52E1">
            <w:pPr>
              <w:pStyle w:val="Normal3"/>
            </w:pPr>
            <w:r>
              <w:t>To be deprecated in a future version, use instead FSCMix_x% or FSCMixCredit,</w:t>
            </w:r>
          </w:p>
          <w:p w:rsidR="00DF657D" w:rsidRDefault="005D52E1" w:rsidP="005D52E1">
            <w:pPr>
              <w:pStyle w:val="Normal3"/>
            </w:pPr>
            <w:r>
              <w:t>Material contains a mixture of Forest Stewardship Council (FSC) certified material, reclaimed (recycled) material and/or controlled wood. It has been processed by an FSC chain of custody certified company, and has been identified as FSC Mixed. For more information about the Forest Stewardship Council, visit www.fsc.org</w:t>
            </w:r>
            <w:r w:rsidR="00DF657D">
              <w:t>.</w:t>
            </w:r>
          </w:p>
          <w:p w:rsidR="00DF657D" w:rsidRDefault="00DF657D" w:rsidP="00DF657D">
            <w:pPr>
              <w:pStyle w:val="Bold3"/>
            </w:pPr>
            <w:r>
              <w:t>FSCPure</w:t>
            </w:r>
          </w:p>
          <w:p w:rsidR="005D52E1" w:rsidRDefault="005D52E1" w:rsidP="005D52E1">
            <w:pPr>
              <w:pStyle w:val="Normal3"/>
            </w:pPr>
            <w:r>
              <w:t>To be deprecated in a future version, use instead FSC100%.</w:t>
            </w:r>
          </w:p>
          <w:p w:rsidR="00DF657D" w:rsidRDefault="005D52E1" w:rsidP="005D52E1">
            <w:pPr>
              <w:pStyle w:val="Normal3"/>
            </w:pPr>
            <w:r>
              <w:t>Material is 100% FSC material from a Forest Stewardship Council (FSC) certified forest. It has been sold and/or processed by an FSC chain of custody certified company, and has been identified as FSC Pure. For more information about the Forest Stewardship Council, visit http://www.fsc.org</w:t>
            </w:r>
            <w:r w:rsidR="00DF657D">
              <w:t>.</w:t>
            </w:r>
          </w:p>
          <w:p w:rsidR="00DF657D" w:rsidRDefault="00DF657D" w:rsidP="00DF657D">
            <w:pPr>
              <w:pStyle w:val="Bold3"/>
            </w:pPr>
            <w:r>
              <w:t>FSCRecycled</w:t>
            </w:r>
          </w:p>
          <w:p w:rsidR="005D52E1" w:rsidRDefault="005D52E1" w:rsidP="005D52E1">
            <w:pPr>
              <w:pStyle w:val="Normal3"/>
            </w:pPr>
            <w:r>
              <w:t>To be deprecated in a future version, use instead FSCRecycled_x% or FSCRecycledCredit.</w:t>
            </w:r>
          </w:p>
          <w:p w:rsidR="00080D08" w:rsidRDefault="005D52E1" w:rsidP="005D52E1">
            <w:pPr>
              <w:pStyle w:val="Normal3"/>
            </w:pPr>
            <w:r>
              <w:t>This Forest Stewardship Council (FSC) product group contains 100% postconsumer reclaimed. Post-consumer reclaimed material includes wood and/or wood fiber that has been reclaimed from a product after that product has been used for its intended end-use purpose by individuals or businesses. For more information about the Forest Stewardship Council, visit www.fsc.org</w:t>
            </w:r>
            <w:r w:rsidR="00080D08">
              <w:t>.</w:t>
            </w:r>
          </w:p>
          <w:p w:rsidR="00080D08" w:rsidRDefault="00080D08" w:rsidP="00080D08">
            <w:pPr>
              <w:pStyle w:val="Bold3"/>
            </w:pPr>
            <w:r>
              <w:t>FSCRecycled_x%</w:t>
            </w:r>
          </w:p>
          <w:p w:rsidR="00080D08" w:rsidRDefault="00080D08" w:rsidP="00080D08">
            <w:pPr>
              <w:pStyle w:val="Normal3"/>
            </w:pPr>
            <w:r>
              <w:t>FSC-certified reclaimed material based on exclusive input from reclaimed sources, and supplied with a percentage claim. FSC Recycled material or products are eligible to be used in FSC Mix or FSC Recycled product groups.</w:t>
            </w:r>
            <w:r>
              <w:br/>
              <w:t>(Forest Stewardship Council, http://www.fsc.org)</w:t>
            </w:r>
          </w:p>
          <w:p w:rsidR="00080D08" w:rsidRDefault="00080D08" w:rsidP="00080D08">
            <w:pPr>
              <w:pStyle w:val="Bold3"/>
            </w:pPr>
            <w:r>
              <w:t>FSCRecycledCredit</w:t>
            </w:r>
          </w:p>
          <w:p w:rsidR="00080D08" w:rsidRDefault="00080D08" w:rsidP="00080D08">
            <w:pPr>
              <w:pStyle w:val="Normal3"/>
            </w:pPr>
            <w:r>
              <w:t>FSC-certified reclaimed material based on exclusive input from reclaimed sources, and supplied with a credit claim. FSC Recycled material or products are eligible to be used in FSC Mix or FSC Recycled product groups.</w:t>
            </w:r>
            <w:r>
              <w:br/>
              <w:t>(Forest Stewardship Council, http://www.fsc.org)</w:t>
            </w:r>
          </w:p>
          <w:p w:rsidR="00DF657D" w:rsidRDefault="00DF657D" w:rsidP="00DF657D">
            <w:pPr>
              <w:pStyle w:val="Bold3"/>
            </w:pPr>
            <w:r>
              <w:t>HazardousMaterial</w:t>
            </w:r>
          </w:p>
          <w:p w:rsidR="00A03BEF" w:rsidRPr="0066126E" w:rsidRDefault="00A03BEF" w:rsidP="00A03BEF">
            <w:pPr>
              <w:pStyle w:val="Bold3"/>
            </w:pPr>
            <w:r w:rsidRPr="0066126E">
              <w:t>ISO14001</w:t>
            </w:r>
          </w:p>
          <w:p w:rsidR="00A03BEF" w:rsidRPr="00FA39ED" w:rsidRDefault="00A03BEF" w:rsidP="00A03BEF">
            <w:pPr>
              <w:pStyle w:val="Normal3"/>
            </w:pPr>
            <w:r w:rsidRPr="00FA39ED">
              <w:t xml:space="preserve">ISO 14001 specifies the actual requirements for an environmental management system. It applies to those environmental aspects which the organization has control and over which it can be expected to have an influence. </w:t>
            </w:r>
          </w:p>
          <w:p w:rsidR="00A03BEF" w:rsidRPr="00FA39ED" w:rsidRDefault="00A03BEF" w:rsidP="00A03BEF">
            <w:pPr>
              <w:pStyle w:val="Normal3"/>
            </w:pPr>
            <w:r w:rsidRPr="00FA39ED">
              <w:t>ISO 14001 is often seen as the corner stone standard of the ISO 14000 series. However, it is not only the most well known, but is the only ISO 14000 standard against which it is currently possible to be certified by an external certification authority. Having stated this, it does not itself state specific envir</w:t>
            </w:r>
            <w:r>
              <w:t xml:space="preserve">onmental performance criteria. </w:t>
            </w:r>
          </w:p>
          <w:p w:rsidR="00A03BEF" w:rsidRPr="00FA39ED" w:rsidRDefault="00A03BEF" w:rsidP="00A03BEF">
            <w:pPr>
              <w:pStyle w:val="Normal3"/>
            </w:pPr>
            <w:r w:rsidRPr="00FA39ED">
              <w:t>This standard is applicable to an</w:t>
            </w:r>
            <w:r>
              <w:t xml:space="preserve">y organization that wishes to: </w:t>
            </w:r>
          </w:p>
          <w:p w:rsidR="00A03BEF" w:rsidRPr="00FA39ED" w:rsidRDefault="00A03BEF" w:rsidP="008D25AE">
            <w:pPr>
              <w:pStyle w:val="Normal3"/>
              <w:numPr>
                <w:ilvl w:val="0"/>
                <w:numId w:val="7"/>
              </w:numPr>
            </w:pPr>
            <w:r w:rsidRPr="00FA39ED">
              <w:t xml:space="preserve">implement, maintain and improve an environmental management system </w:t>
            </w:r>
          </w:p>
          <w:p w:rsidR="00A03BEF" w:rsidRPr="00FA39ED" w:rsidRDefault="00A03BEF" w:rsidP="008D25AE">
            <w:pPr>
              <w:pStyle w:val="Normal3"/>
              <w:numPr>
                <w:ilvl w:val="0"/>
                <w:numId w:val="7"/>
              </w:numPr>
            </w:pPr>
            <w:r w:rsidRPr="00FA39ED">
              <w:t xml:space="preserve">assure itself of its conformance with its own stated environmental policy (those policy commitments of course must be made) </w:t>
            </w:r>
          </w:p>
          <w:p w:rsidR="00A03BEF" w:rsidRPr="00FA39ED" w:rsidRDefault="00A03BEF" w:rsidP="008D25AE">
            <w:pPr>
              <w:pStyle w:val="Normal3"/>
              <w:numPr>
                <w:ilvl w:val="0"/>
                <w:numId w:val="7"/>
              </w:numPr>
            </w:pPr>
            <w:r w:rsidRPr="00FA39ED">
              <w:t xml:space="preserve">demonstrate conformance </w:t>
            </w:r>
          </w:p>
          <w:p w:rsidR="00A03BEF" w:rsidRPr="00FA39ED" w:rsidRDefault="00A03BEF" w:rsidP="008D25AE">
            <w:pPr>
              <w:pStyle w:val="Normal3"/>
              <w:numPr>
                <w:ilvl w:val="0"/>
                <w:numId w:val="7"/>
              </w:numPr>
            </w:pPr>
            <w:r w:rsidRPr="00FA39ED">
              <w:t xml:space="preserve">ensure compliance with environmental laws and regulations </w:t>
            </w:r>
          </w:p>
          <w:p w:rsidR="00A03BEF" w:rsidRPr="00FA39ED" w:rsidRDefault="00A03BEF" w:rsidP="008D25AE">
            <w:pPr>
              <w:pStyle w:val="Normal3"/>
              <w:numPr>
                <w:ilvl w:val="0"/>
                <w:numId w:val="7"/>
              </w:numPr>
            </w:pPr>
            <w:r w:rsidRPr="00FA39ED">
              <w:t xml:space="preserve">seek certification of its environmental management system by an external third party organization </w:t>
            </w:r>
          </w:p>
          <w:p w:rsidR="00A03BEF" w:rsidRDefault="00A03BEF" w:rsidP="008D25AE">
            <w:pPr>
              <w:pStyle w:val="Normal3"/>
              <w:numPr>
                <w:ilvl w:val="0"/>
                <w:numId w:val="7"/>
              </w:numPr>
            </w:pPr>
            <w:r w:rsidRPr="00FA39ED">
              <w:t>make a self-determination of conformance</w:t>
            </w:r>
          </w:p>
          <w:p w:rsidR="00A03BEF" w:rsidRDefault="00A03BEF" w:rsidP="00A03BEF">
            <w:pPr>
              <w:pStyle w:val="Normal3"/>
            </w:pPr>
            <w:r>
              <w:t>(</w:t>
            </w:r>
            <w:r w:rsidRPr="00FA39ED">
              <w:t>http://www.iso14000-iso14001-environmental-management.com/</w:t>
            </w:r>
            <w:r>
              <w:t>)</w:t>
            </w:r>
          </w:p>
          <w:p w:rsidR="00DF657D" w:rsidRDefault="00DF657D" w:rsidP="00DF657D">
            <w:pPr>
              <w:pStyle w:val="Bold3"/>
            </w:pPr>
            <w:r>
              <w:t>MaterialSafetyData</w:t>
            </w:r>
          </w:p>
          <w:p w:rsidR="00DF657D" w:rsidRDefault="00DF657D" w:rsidP="00DF657D">
            <w:pPr>
              <w:pStyle w:val="Bold3"/>
            </w:pPr>
            <w:r>
              <w:t>MTCC</w:t>
            </w:r>
          </w:p>
          <w:p w:rsidR="00DF657D" w:rsidRDefault="00DF657D" w:rsidP="00DF657D">
            <w:pPr>
              <w:pStyle w:val="Normal3"/>
            </w:pPr>
            <w:r>
              <w:t>Malaysian Timber Certification Council</w:t>
            </w:r>
          </w:p>
          <w:p w:rsidR="00DF657D" w:rsidRDefault="00DF657D" w:rsidP="00DF657D">
            <w:pPr>
              <w:pStyle w:val="Bold3"/>
            </w:pPr>
            <w:r>
              <w:t>PEFC</w:t>
            </w:r>
          </w:p>
          <w:p w:rsidR="005D52E1" w:rsidRDefault="005D52E1" w:rsidP="005D52E1">
            <w:pPr>
              <w:pStyle w:val="Normal3"/>
            </w:pPr>
            <w:r>
              <w:t>To be deprecated in a future version, use instead X%_PEFCcertified.</w:t>
            </w:r>
          </w:p>
          <w:p w:rsidR="005D52E1" w:rsidRDefault="005D52E1" w:rsidP="005D52E1">
            <w:pPr>
              <w:pStyle w:val="Normal3"/>
            </w:pPr>
            <w:r>
              <w:t xml:space="preserve">Program for the Endorsement of Forest Certification. </w:t>
            </w:r>
          </w:p>
          <w:p w:rsidR="00F745FD" w:rsidRDefault="00F745FD" w:rsidP="00F745FD">
            <w:pPr>
              <w:pStyle w:val="Bold3"/>
            </w:pPr>
            <w:r>
              <w:t>PEFCControlledSources</w:t>
            </w:r>
          </w:p>
          <w:p w:rsidR="00F745FD" w:rsidRDefault="00F745FD" w:rsidP="00F745FD">
            <w:pPr>
              <w:pStyle w:val="Normal3"/>
            </w:pPr>
            <w:r>
              <w:t>Material originating in non PEFC certified forests or plantations. ”PEFC Controlled Sources” is material category ”other material” and not ”certified material” in PEFC due diligence system. Basic principle is to use ”PEFC Controlled Sources” for all output products that cannot be sold as ”X% PEFC Certified”. Selling products as ”PEFC Controlled Sources” requires full Chain of Custody certification. It also demonstrates that the PEFC due diligence system has been implemented and compliance with EU Timber Regulation.(PEFC, http://pefc.org)</w:t>
            </w:r>
          </w:p>
          <w:p w:rsidR="00724E59" w:rsidRDefault="00724E59" w:rsidP="00724E59">
            <w:pPr>
              <w:pStyle w:val="Bold3"/>
            </w:pPr>
            <w:r>
              <w:t>PlantHealthInspection</w:t>
            </w:r>
          </w:p>
          <w:p w:rsidR="00724E59" w:rsidRPr="005D52E1" w:rsidRDefault="00724E59" w:rsidP="00724E59">
            <w:pPr>
              <w:pStyle w:val="Normal3"/>
            </w:pPr>
            <w:r>
              <w:t>Product is subject to plant health inspection. Samples may be taken of the material in order to inspect possible harmful insects or plant diseases.</w:t>
            </w:r>
          </w:p>
          <w:p w:rsidR="00DF657D" w:rsidRDefault="00DF657D" w:rsidP="005D52E1">
            <w:pPr>
              <w:pStyle w:val="Bold3"/>
            </w:pPr>
            <w:r>
              <w:t>Recycled</w:t>
            </w:r>
          </w:p>
          <w:p w:rsidR="00DF657D" w:rsidRDefault="00DF657D" w:rsidP="00DF657D">
            <w:pPr>
              <w:pStyle w:val="Bold3"/>
            </w:pPr>
            <w:smartTag w:uri="urn:schemas-microsoft-com:office:smarttags" w:element="stockticker">
              <w:r>
                <w:t>SFI</w:t>
              </w:r>
            </w:smartTag>
          </w:p>
          <w:p w:rsidR="00DF657D" w:rsidRDefault="00DF657D" w:rsidP="00DF657D">
            <w:pPr>
              <w:pStyle w:val="Normal3"/>
            </w:pPr>
            <w:r>
              <w:t>Sustainable Forestry Initiative</w:t>
            </w:r>
          </w:p>
          <w:p w:rsidR="00DF657D" w:rsidRDefault="00DF657D" w:rsidP="00DF657D">
            <w:pPr>
              <w:pStyle w:val="Bold3"/>
            </w:pPr>
            <w:r>
              <w:t>TransportationSafetyAlert</w:t>
            </w:r>
          </w:p>
          <w:p w:rsidR="00DA0EFE" w:rsidRPr="00DA0EFE" w:rsidRDefault="00DA0EFE" w:rsidP="00DA0EFE">
            <w:pPr>
              <w:pStyle w:val="Bold3"/>
            </w:pPr>
            <w:r w:rsidRPr="00DA0EFE">
              <w:t>X%_PEFCcertified</w:t>
            </w:r>
          </w:p>
          <w:p w:rsidR="00DA0EFE" w:rsidRPr="00DA0EFE" w:rsidRDefault="00DA0EFE" w:rsidP="00DA0EFE">
            <w:pPr>
              <w:pStyle w:val="Normal3"/>
            </w:pPr>
            <w:r w:rsidRPr="00DA0EFE">
              <w:t>The claim “x % PEFC certified” shall be used when communicating the content of PEFC certified material.</w:t>
            </w:r>
            <w:r w:rsidR="004F21BC">
              <w:br/>
              <w:t>P</w:t>
            </w:r>
            <w:r w:rsidRPr="00DA0EFE">
              <w:t>rogramme for the Endorsement of Forest Certification, http://www.pefc.org).</w:t>
            </w:r>
          </w:p>
        </w:tc>
      </w:tr>
    </w:tbl>
    <w:p w:rsidR="00DF657D" w:rsidRDefault="00DF657D" w:rsidP="00DF657D"/>
    <w:p w:rsidR="00DF657D" w:rsidRDefault="00DF657D" w:rsidP="00DF657D">
      <w:pPr>
        <w:pStyle w:val="Heading2"/>
      </w:pPr>
      <w:bookmarkStart w:id="8180" w:name="_Toc259722790"/>
      <w:bookmarkStart w:id="8181" w:name="_Toc275503136"/>
      <w:bookmarkStart w:id="8182" w:name="_Toc371378789"/>
      <w:bookmarkStart w:id="8183" w:name="SalesOfficeParty"/>
      <w:bookmarkStart w:id="8184" w:name="_Toc528565405"/>
      <w:r>
        <w:t>SalesOfficeParty</w:t>
      </w:r>
      <w:bookmarkEnd w:id="8180"/>
      <w:bookmarkEnd w:id="8181"/>
      <w:bookmarkEnd w:id="8182"/>
      <w:bookmarkEnd w:id="8183"/>
      <w:bookmarkEnd w:id="81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59" o:spid="_x0000_s4498" style="position:absolute;left:0;text-align:left;margin-left:0;margin-top:0;width:50pt;height:50pt;z-index:251928064;visibility:hidden" coordsize="374,435" o:spt="100" o:preferrelative="t" adj="0,,0" path="">
                  <v:stroke joinstyle="round"/>
                  <v:formulas/>
                  <v:path o:connecttype="segments"/>
                  <o:lock v:ext="edit" selection="t"/>
                </v:shape>
              </w:pict>
            </w:r>
            <w:r w:rsidRPr="00557255">
              <w:pict>
                <v:shape id="_x0000_s5245" style="position:absolute;left:0;text-align:left;margin-left:6409pt;margin-top:7.2pt;width:261pt;height:224.25pt;z-index:-250653184;mso-wrap-edited:t;mso-position-horizontal:right" coordsize="" o:spt="100" wrapcoords="-30 283 294 283 294 18 567 18 567 18 567 0 1000 0 1000 0 1000 1019 567 1019 567 674 294 674 294 522 -30 522 -30 283" adj="0,,0" path="">
                  <v:stroke joinstyle="round"/>
                  <v:imagedata r:id="rId1806" o:title="dc_1359"/>
                  <v:formulas/>
                  <v:path o:connecttype="segments"/>
                  <w10:wrap type="tight"/>
                </v:shape>
              </w:pict>
            </w:r>
            <w:r w:rsidR="00DF657D">
              <w:t xml:space="preserve">This named party represents the sales office involved in the business transaction. This party is only used in the communication of </w:t>
            </w:r>
            <w:r w:rsidR="0063094E">
              <w:t>OrderStatus</w:t>
            </w:r>
            <w:r w:rsidR="00DF657D">
              <w:t xml:space="preserve"> otherwise it is handled via OtherParty.</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185" w:name="_Toc259722791"/>
      <w:bookmarkStart w:id="8186" w:name="_Toc275503137"/>
      <w:bookmarkStart w:id="8187" w:name="_Toc371378790"/>
      <w:bookmarkStart w:id="8188" w:name="SampleSize"/>
      <w:bookmarkStart w:id="8189" w:name="_Toc528565406"/>
      <w:r>
        <w:t>SampleSize</w:t>
      </w:r>
      <w:bookmarkEnd w:id="8185"/>
      <w:bookmarkEnd w:id="8186"/>
      <w:bookmarkEnd w:id="8187"/>
      <w:bookmarkEnd w:id="8188"/>
      <w:bookmarkEnd w:id="81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60" o:spid="_x0000_s4499" style="position:absolute;left:0;text-align:left;margin-left:0;margin-top:0;width:50pt;height:50pt;z-index:251929088;visibility:hidden" coordsize="67,108" o:spt="100" o:preferrelative="t" adj="0,,0" path="">
                  <v:stroke joinstyle="round"/>
                  <v:formulas/>
                  <v:path o:connecttype="segments"/>
                  <o:lock v:ext="edit" selection="t"/>
                </v:shape>
              </w:pict>
            </w:r>
            <w:r w:rsidRPr="00557255">
              <w:pict>
                <v:shape id="_x0000_s5246" style="position:absolute;left:0;text-align:left;margin-left:710.5pt;margin-top:7.2pt;width:64.5pt;height:40.5pt;z-index:-250652160;mso-wrap-edited:t;mso-position-horizontal:right" coordsize="" o:spt="100" wrapcoords="-30 104 1000 104 1000 1105 1000 1105 -30 1105 -30 104" adj="0,,0" path="">
                  <v:stroke joinstyle="round"/>
                  <v:imagedata r:id="rId1807" o:title="dc_1360"/>
                  <v:formulas/>
                  <v:path o:connecttype="segments"/>
                  <w10:wrap type="tight"/>
                </v:shape>
              </w:pict>
            </w:r>
            <w:r w:rsidR="00DF657D">
              <w:t>The number of samples used to determine the product characteristic in question.</w:t>
            </w:r>
          </w:p>
        </w:tc>
      </w:tr>
    </w:tbl>
    <w:p w:rsidR="00DF657D" w:rsidRDefault="00DF657D" w:rsidP="00DF657D"/>
    <w:p w:rsidR="00DF657D" w:rsidRDefault="00DF657D" w:rsidP="00DF657D">
      <w:pPr>
        <w:pStyle w:val="Heading2"/>
      </w:pPr>
      <w:bookmarkStart w:id="8190" w:name="_Toc259722792"/>
      <w:bookmarkStart w:id="8191" w:name="_Toc275503138"/>
      <w:bookmarkStart w:id="8192" w:name="_Toc371378791"/>
      <w:bookmarkStart w:id="8193" w:name="SampleType_a"/>
      <w:bookmarkStart w:id="8194" w:name="_Toc528565407"/>
      <w:r>
        <w:t>SampleType [attribute]</w:t>
      </w:r>
      <w:bookmarkEnd w:id="8190"/>
      <w:bookmarkEnd w:id="8191"/>
      <w:bookmarkEnd w:id="8192"/>
      <w:bookmarkEnd w:id="8193"/>
      <w:bookmarkEnd w:id="81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61" o:spid="_x0000_s4500" style="position:absolute;left:0;text-align:left;margin-left:0;margin-top:0;width:50pt;height:50pt;z-index:251930112;visibility:hidden" coordsize="89,156" o:spt="100" o:preferrelative="t" adj="0,,0" path="">
                  <v:stroke joinstyle="round"/>
                  <v:formulas/>
                  <v:path o:connecttype="segments"/>
                  <o:lock v:ext="edit" selection="t"/>
                </v:shape>
              </w:pict>
            </w:r>
            <w:r w:rsidRPr="00557255">
              <w:pict>
                <v:shape id="_x0000_s5247" style="position:absolute;left:0;text-align:left;margin-left:1558.75pt;margin-top:7.2pt;width:93.75pt;height:53.25pt;z-index:-250651136;mso-wrap-edited:t;mso-position-horizontal:right" coordsize="" o:spt="100" wrapcoords="-30 0 1000 0 1000 1079 1000 1079 -30 1079 -30 0" adj="0,,0" path="">
                  <v:stroke joinstyle="round"/>
                  <v:imagedata r:id="rId1808" o:title="dc_1361"/>
                  <v:formulas/>
                  <v:path o:connecttype="segments"/>
                  <w10:wrap type="tight"/>
                </v:shape>
              </w:pict>
            </w:r>
            <w:r w:rsidR="00DF657D">
              <w:t>Communicates how sampling was done to measure the product characteristics.</w:t>
            </w:r>
          </w:p>
          <w:p w:rsidR="00DF657D" w:rsidRDefault="00DF657D" w:rsidP="00DF657D">
            <w:pPr>
              <w:pStyle w:val="Italic2"/>
            </w:pPr>
            <w:r>
              <w:t>This item is restricted to the following list.</w:t>
            </w:r>
          </w:p>
          <w:p w:rsidR="00DF657D" w:rsidRDefault="00DF657D" w:rsidP="00DF657D">
            <w:pPr>
              <w:pStyle w:val="Bold3"/>
            </w:pPr>
            <w:r>
              <w:t>Average</w:t>
            </w:r>
          </w:p>
          <w:p w:rsidR="00DF657D" w:rsidRDefault="00DF657D" w:rsidP="00DF657D">
            <w:pPr>
              <w:pStyle w:val="Normal3"/>
            </w:pPr>
            <w:r>
              <w:t>The measurement represents an average for the associated property.</w:t>
            </w:r>
          </w:p>
          <w:p w:rsidR="00DF657D" w:rsidRDefault="00DF657D" w:rsidP="00DF657D">
            <w:pPr>
              <w:pStyle w:val="Bold3"/>
            </w:pPr>
            <w:r>
              <w:t>Bottom</w:t>
            </w:r>
          </w:p>
          <w:p w:rsidR="00DF657D" w:rsidRDefault="00DF657D" w:rsidP="00DF657D">
            <w:pPr>
              <w:pStyle w:val="Normal3"/>
            </w:pPr>
            <w:r>
              <w:t>The measurement was obtained from the bottom of the paper sample.</w:t>
            </w:r>
          </w:p>
          <w:p w:rsidR="00DF657D" w:rsidRDefault="00DF657D" w:rsidP="00DF657D">
            <w:pPr>
              <w:pStyle w:val="Bold3"/>
            </w:pPr>
            <w:r>
              <w:t>CDAverage</w:t>
            </w:r>
          </w:p>
          <w:p w:rsidR="00DF657D" w:rsidRDefault="00DF657D" w:rsidP="00DF657D">
            <w:pPr>
              <w:pStyle w:val="Normal3"/>
            </w:pPr>
            <w:r>
              <w:t>The measurement represents the average of values in the cross-machine direction.</w:t>
            </w:r>
          </w:p>
          <w:p w:rsidR="00DF657D" w:rsidRDefault="00DF657D" w:rsidP="00DF657D">
            <w:pPr>
              <w:pStyle w:val="Bold3"/>
            </w:pPr>
            <w:r>
              <w:t>CDBottom</w:t>
            </w:r>
          </w:p>
          <w:p w:rsidR="00DF657D" w:rsidRDefault="00DF657D" w:rsidP="00DF657D">
            <w:pPr>
              <w:pStyle w:val="Normal3"/>
            </w:pPr>
            <w:r>
              <w:t>The measurement represents the average of tests taken in the cross-machine direction on the bottom of the paper sample.</w:t>
            </w:r>
          </w:p>
          <w:p w:rsidR="00DF657D" w:rsidRDefault="00DF657D" w:rsidP="00DF657D">
            <w:pPr>
              <w:pStyle w:val="Bold3"/>
            </w:pPr>
            <w:r>
              <w:t>CDTop</w:t>
            </w:r>
          </w:p>
          <w:p w:rsidR="00DF657D" w:rsidRDefault="00DF657D" w:rsidP="00DF657D">
            <w:pPr>
              <w:pStyle w:val="Normal3"/>
            </w:pPr>
            <w:r>
              <w:t>The measurement represents the average of tests taken in the cross-machine direction on the top of the paper sample.</w:t>
            </w:r>
          </w:p>
          <w:p w:rsidR="00DF657D" w:rsidRDefault="00DF657D" w:rsidP="00DF657D">
            <w:pPr>
              <w:pStyle w:val="Bold3"/>
            </w:pPr>
            <w:r>
              <w:t>MDAverage</w:t>
            </w:r>
          </w:p>
          <w:p w:rsidR="00DF657D" w:rsidRDefault="00DF657D" w:rsidP="00DF657D">
            <w:pPr>
              <w:pStyle w:val="Normal3"/>
            </w:pPr>
            <w:r>
              <w:t>The measurement represents the average of values in the machine direction.</w:t>
            </w:r>
          </w:p>
          <w:p w:rsidR="00DF657D" w:rsidRDefault="00DF657D" w:rsidP="00DF657D">
            <w:pPr>
              <w:pStyle w:val="Bold3"/>
            </w:pPr>
            <w:r>
              <w:t>MDBottom</w:t>
            </w:r>
          </w:p>
          <w:p w:rsidR="00DF657D" w:rsidRDefault="00DF657D" w:rsidP="00DF657D">
            <w:pPr>
              <w:pStyle w:val="Normal3"/>
            </w:pPr>
            <w:r>
              <w:t>The measurement represents the average of tests taken in the machine direction on the bottom of the paper sample.</w:t>
            </w:r>
          </w:p>
          <w:p w:rsidR="00DF657D" w:rsidRDefault="00DF657D" w:rsidP="00DF657D">
            <w:pPr>
              <w:pStyle w:val="Bold3"/>
            </w:pPr>
            <w:r>
              <w:t>MDTop</w:t>
            </w:r>
          </w:p>
          <w:p w:rsidR="00DF657D" w:rsidRDefault="00DF657D" w:rsidP="00DF657D">
            <w:pPr>
              <w:pStyle w:val="Normal3"/>
            </w:pPr>
            <w:r>
              <w:t>The measurement represents the average of tests taken in the machine direction on the top of the paper sample.</w:t>
            </w:r>
          </w:p>
          <w:p w:rsidR="00DF657D" w:rsidRDefault="00DF657D" w:rsidP="00DF657D">
            <w:pPr>
              <w:pStyle w:val="Bold3"/>
            </w:pPr>
            <w:r>
              <w:t>Target</w:t>
            </w:r>
          </w:p>
          <w:p w:rsidR="00DF657D" w:rsidRDefault="00DF657D" w:rsidP="00DF657D">
            <w:pPr>
              <w:pStyle w:val="Normal3"/>
            </w:pPr>
            <w:r>
              <w:t>When communicating specifications a target value is communicated.</w:t>
            </w:r>
          </w:p>
          <w:p w:rsidR="00DF657D" w:rsidRDefault="00DF657D" w:rsidP="00DF657D">
            <w:pPr>
              <w:pStyle w:val="Bold3"/>
            </w:pPr>
            <w:r>
              <w:t>Top</w:t>
            </w:r>
          </w:p>
          <w:p w:rsidR="00DF657D" w:rsidRDefault="00DF657D" w:rsidP="00DF657D">
            <w:pPr>
              <w:pStyle w:val="Normal3"/>
            </w:pPr>
            <w:r>
              <w:t>The measurement was obtained from the top of the paper sample</w:t>
            </w:r>
          </w:p>
        </w:tc>
      </w:tr>
    </w:tbl>
    <w:p w:rsidR="00DF657D" w:rsidRDefault="00DF657D" w:rsidP="00DF657D"/>
    <w:p w:rsidR="00DF657D" w:rsidRDefault="00DF657D" w:rsidP="00DF657D">
      <w:pPr>
        <w:pStyle w:val="Heading2"/>
      </w:pPr>
      <w:bookmarkStart w:id="8195" w:name="_Toc259722793"/>
      <w:bookmarkStart w:id="8196" w:name="_Toc275503139"/>
      <w:bookmarkStart w:id="8197" w:name="_Toc371378792"/>
      <w:bookmarkStart w:id="8198" w:name="Saturation"/>
      <w:bookmarkStart w:id="8199" w:name="_Toc528565408"/>
      <w:r>
        <w:t>Saturation</w:t>
      </w:r>
      <w:bookmarkEnd w:id="8195"/>
      <w:bookmarkEnd w:id="8196"/>
      <w:bookmarkEnd w:id="8197"/>
      <w:bookmarkEnd w:id="8198"/>
      <w:bookmarkEnd w:id="81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62" o:spid="_x0000_s4501" style="position:absolute;left:0;text-align:left;margin-left:0;margin-top:0;width:50pt;height:50pt;z-index:251931136;visibility:hidden" coordsize="429,465" o:spt="100" o:preferrelative="t" adj="0,,0" path="">
                  <v:stroke joinstyle="round"/>
                  <v:formulas/>
                  <v:path o:connecttype="segments"/>
                  <o:lock v:ext="edit" selection="t"/>
                </v:shape>
              </w:pict>
            </w:r>
            <w:r w:rsidRPr="00557255">
              <w:pict>
                <v:shape id="_x0000_s5248" style="position:absolute;left:0;text-align:left;margin-left:6931pt;margin-top:7.2pt;width:279pt;height:257.25pt;z-index:-250650112;mso-wrap-edited:t;mso-position-horizontal:right" coordsize="" o:spt="100" wrapcoords="-30 473 352 473 608 473 608 48 608 48 608 0 1000 0 1000 0 1000 1017 608 1017 608 630 352 630 -30 630 -30 473" adj="0,,0" path="">
                  <v:stroke joinstyle="round"/>
                  <v:imagedata r:id="rId1809" o:title="dc_1362"/>
                  <v:formulas/>
                  <v:path o:connecttype="segments"/>
                  <w10:wrap type="tight"/>
                </v:shape>
              </w:pict>
            </w:r>
            <w:r w:rsidR="00DF657D">
              <w:t xml:space="preserve">Measure of colour Saturation in the </w:t>
            </w:r>
            <w:smartTag w:uri="urn:schemas-microsoft-com:office:smarttags" w:element="stockticker">
              <w:r w:rsidR="00DF657D">
                <w:t>HSB</w:t>
              </w:r>
            </w:smartTag>
            <w:r w:rsidR="00DF657D">
              <w:t xml:space="preserve"> method of communicating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200" w:name="_Toc259722794"/>
      <w:bookmarkStart w:id="8201" w:name="_Toc275503140"/>
      <w:bookmarkStart w:id="8202" w:name="_Toc371378793"/>
      <w:bookmarkStart w:id="8203" w:name="Sawdust"/>
      <w:bookmarkStart w:id="8204" w:name="_Toc528565409"/>
      <w:r>
        <w:t>Sawdust</w:t>
      </w:r>
      <w:bookmarkEnd w:id="8200"/>
      <w:bookmarkEnd w:id="8201"/>
      <w:bookmarkEnd w:id="8202"/>
      <w:bookmarkEnd w:id="8203"/>
      <w:bookmarkEnd w:id="82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63" o:spid="_x0000_s4502" style="position:absolute;left:0;text-align:left;margin-left:0;margin-top:0;width:50pt;height:50pt;z-index:251932160;visibility:hidden" coordsize="678,465" o:spt="100" o:preferrelative="t" adj="0,,0" path="">
                  <v:stroke joinstyle="round"/>
                  <v:formulas/>
                  <v:path o:connecttype="segments"/>
                  <o:lock v:ext="edit" selection="t"/>
                </v:shape>
              </w:pict>
            </w:r>
            <w:r>
              <w:rPr>
                <w:noProof/>
                <w:snapToGrid/>
                <w:lang w:val="sv-SE" w:eastAsia="sv-SE"/>
              </w:rPr>
              <w:pict>
                <v:shape id="_x0000_s7004" type="#_x0000_t75" style="position:absolute;left:0;text-align:left;margin-left:1047.3pt;margin-top:7.05pt;width:326.25pt;height:495.75pt;z-index:-249501184;mso-wrap-edited:t;mso-position-horizontal:right;mso-position-horizontal-relative:text;mso-position-vertical:absolute;mso-position-vertical-relative:text" wrapcoords="271 5895 192 7673 8415 7856 8494 21424 21600 21567 21600 0 8693 13 8335 5738 271 5895" filled="t">
                  <v:imagedata r:id="rId1810" o:title="Sawdust"/>
                  <w10:wrap type="tight"/>
                </v:shape>
              </w:pict>
            </w:r>
            <w:r w:rsidR="00DF657D">
              <w:t>Used to report sawdust content in chips as a detail measurement.</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205" w:name="_Toc259722795"/>
      <w:bookmarkStart w:id="8206" w:name="_Toc275503141"/>
      <w:bookmarkStart w:id="8207" w:name="_Toc371378794"/>
      <w:bookmarkStart w:id="8208" w:name="ScaleHouseID"/>
      <w:bookmarkStart w:id="8209" w:name="_Toc528565410"/>
      <w:r>
        <w:t>ScaleHouseID</w:t>
      </w:r>
      <w:bookmarkEnd w:id="8205"/>
      <w:bookmarkEnd w:id="8206"/>
      <w:bookmarkEnd w:id="8207"/>
      <w:bookmarkEnd w:id="8208"/>
      <w:bookmarkEnd w:id="82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64" o:spid="_x0000_s4503" style="position:absolute;left:0;text-align:left;margin-left:0;margin-top:0;width:50pt;height:50pt;z-index:251933184;visibility:hidden" coordsize="67,123" o:spt="100" o:preferrelative="t" adj="0,,0" path="">
                  <v:stroke joinstyle="round"/>
                  <v:formulas/>
                  <v:path o:connecttype="segments"/>
                  <o:lock v:ext="edit" selection="t"/>
                </v:shape>
              </w:pict>
            </w:r>
            <w:r w:rsidRPr="00557255">
              <w:pict>
                <v:shape id="_x0000_s5250" style="position:absolute;left:0;text-align:left;margin-left:971.5pt;margin-top:7.2pt;width:73.5pt;height:40.5pt;z-index:-250648064;mso-wrap-edited:t;mso-position-horizontal:right" coordsize="" o:spt="100" wrapcoords="-30 104 1000 104 1000 1105 1000 1105 -30 1105 -30 104" adj="0,,0" path="">
                  <v:stroke joinstyle="round"/>
                  <v:imagedata r:id="rId1811" o:title="dc_1364"/>
                  <v:formulas/>
                  <v:path o:connecttype="segments"/>
                  <w10:wrap type="tight"/>
                </v:shape>
              </w:pict>
            </w:r>
            <w:r w:rsidR="00DF657D">
              <w:t>Unique identifier for the specific scale house.</w:t>
            </w:r>
          </w:p>
        </w:tc>
      </w:tr>
    </w:tbl>
    <w:p w:rsidR="00DF657D" w:rsidRDefault="00DF657D" w:rsidP="00DF657D"/>
    <w:p w:rsidR="00DF657D" w:rsidRDefault="00DF657D" w:rsidP="00DF657D">
      <w:pPr>
        <w:pStyle w:val="Heading2"/>
      </w:pPr>
      <w:bookmarkStart w:id="8210" w:name="_Toc259722796"/>
      <w:bookmarkStart w:id="8211" w:name="_Toc275503142"/>
      <w:bookmarkStart w:id="8212" w:name="_Toc371378795"/>
      <w:bookmarkStart w:id="8213" w:name="ScaleHouseIn"/>
      <w:bookmarkStart w:id="8214" w:name="_Toc528565411"/>
      <w:r>
        <w:t>ScaleHouseIn</w:t>
      </w:r>
      <w:bookmarkEnd w:id="8210"/>
      <w:bookmarkEnd w:id="8211"/>
      <w:bookmarkEnd w:id="8212"/>
      <w:bookmarkEnd w:id="8213"/>
      <w:bookmarkEnd w:id="82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65" o:spid="_x0000_s4504" style="position:absolute;left:0;text-align:left;margin-left:0;margin-top:0;width:50pt;height:50pt;z-index:251934208;visibility:hidden" coordsize="371,441" o:spt="100" o:preferrelative="t" adj="0,,0" path="">
                  <v:stroke joinstyle="round"/>
                  <v:formulas/>
                  <v:path o:connecttype="segments"/>
                  <o:lock v:ext="edit" selection="t"/>
                </v:shape>
              </w:pict>
            </w:r>
            <w:r w:rsidRPr="00557255">
              <w:pict>
                <v:shape id="_x0000_s5251" style="position:absolute;left:0;text-align:left;margin-left:6517.75pt;margin-top:7.2pt;width:264.75pt;height:222.75pt;z-index:-250647040;mso-wrap-edited:t;mso-position-horizontal:right" coordsize="" o:spt="100" wrapcoords="-30 471 267 471 537 471 537 56 537 56 537 0 1000 0 1000 0 1000 1019 537 1019 537 653 267 653 -30 653 -30 471" adj="0,,0" path="">
                  <v:stroke joinstyle="round"/>
                  <v:imagedata r:id="rId1812" o:title="dc_1365"/>
                  <v:formulas/>
                  <v:path o:connecttype="segments"/>
                  <w10:wrap type="tight"/>
                </v:shape>
              </w:pict>
            </w:r>
            <w:r w:rsidR="00DF657D">
              <w:t>Used to identify scale weight received into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15" w:name="_Toc259722797"/>
      <w:bookmarkStart w:id="8216" w:name="_Toc275503143"/>
      <w:bookmarkStart w:id="8217" w:name="_Toc371378796"/>
      <w:bookmarkStart w:id="8218" w:name="ScaleHouseInfo"/>
      <w:bookmarkStart w:id="8219" w:name="_Toc528565412"/>
      <w:r>
        <w:t>ScaleHouseInfo</w:t>
      </w:r>
      <w:bookmarkEnd w:id="8215"/>
      <w:bookmarkEnd w:id="8216"/>
      <w:bookmarkEnd w:id="8217"/>
      <w:bookmarkEnd w:id="8218"/>
      <w:bookmarkEnd w:id="82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66" o:spid="_x0000_s4505" style="position:absolute;left:0;text-align:left;margin-left:0;margin-top:0;width:50pt;height:50pt;z-index:251935232;visibility:hidden" coordsize="387,473" o:spt="100" o:preferrelative="t" adj="0,,0" path="">
                  <v:stroke joinstyle="round"/>
                  <v:formulas/>
                  <v:path o:connecttype="segments"/>
                  <o:lock v:ext="edit" selection="t"/>
                </v:shape>
              </w:pict>
            </w:r>
            <w:r w:rsidRPr="00557255">
              <w:pict>
                <v:shape id="_x0000_s5252" style="position:absolute;left:0;text-align:left;margin-left:7061.5pt;margin-top:7.2pt;width:283.5pt;height:232.5pt;z-index:-250646016;mso-wrap-edited:t;mso-position-horizontal:right" coordsize="" o:spt="100" wrapcoords="-30 472 257 472 509 472 509 54 509 54 509 0 1000 0 1000 0 1000 1019 509 1019 509 595 257 595 257 592 -30 592 -30 472" adj="0,,0" path="">
                  <v:stroke joinstyle="round"/>
                  <v:imagedata r:id="rId1813" o:title="dc_1366"/>
                  <v:formulas/>
                  <v:path o:connecttype="segments"/>
                  <w10:wrap type="tight"/>
                </v:shape>
              </w:pict>
            </w:r>
            <w:r w:rsidR="00DF657D">
              <w:t>Scale house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ScaleHouseIn</w:t>
            </w:r>
          </w:p>
          <w:p w:rsidR="00DF657D" w:rsidRDefault="00DF657D" w:rsidP="00DF657D">
            <w:pPr>
              <w:pStyle w:val="Italic4"/>
            </w:pPr>
            <w:r>
              <w:t>ScaleHouseIn is optional. A single instance might exist.</w:t>
            </w:r>
          </w:p>
          <w:p w:rsidR="00DF657D" w:rsidRDefault="00DF657D" w:rsidP="00DF657D">
            <w:pPr>
              <w:pStyle w:val="Normal4"/>
            </w:pPr>
            <w:r>
              <w:t>Used to identify scale weight received into a yard, the scale house id, name, and scaler name.</w:t>
            </w:r>
          </w:p>
          <w:p w:rsidR="00DF657D" w:rsidRDefault="00DF657D" w:rsidP="00DF657D">
            <w:pPr>
              <w:pStyle w:val="Bold4"/>
            </w:pPr>
            <w:r>
              <w:t>ScaleHouseOut</w:t>
            </w:r>
          </w:p>
          <w:p w:rsidR="00DF657D" w:rsidRDefault="00DF657D" w:rsidP="00DF657D">
            <w:pPr>
              <w:pStyle w:val="Italic4"/>
            </w:pPr>
            <w:r>
              <w:t>ScaleHouseOut is optional. A single instance might exist.</w:t>
            </w:r>
          </w:p>
          <w:p w:rsidR="00DF657D" w:rsidRDefault="00DF657D" w:rsidP="00DF657D">
            <w:pPr>
              <w:pStyle w:val="Normal4"/>
            </w:pPr>
            <w:r>
              <w:t>Used to identify scale weight departing a yard, the scale house id, name, and scaler name.</w:t>
            </w:r>
          </w:p>
          <w:p w:rsidR="00DF657D" w:rsidRDefault="00DF657D" w:rsidP="00DF657D">
            <w:pPr>
              <w:pStyle w:val="Bold4"/>
            </w:pPr>
            <w:r>
              <w:t>ScaleHouseTicketNumber</w:t>
            </w:r>
          </w:p>
          <w:p w:rsidR="00DF657D" w:rsidRDefault="00DF657D" w:rsidP="00DF657D">
            <w:pPr>
              <w:pStyle w:val="Italic4"/>
            </w:pPr>
            <w:r>
              <w:t>ScaleHouseTicketNumber is optional. A single instance might exist.</w:t>
            </w:r>
          </w:p>
          <w:p w:rsidR="00DF657D" w:rsidRDefault="00DF657D" w:rsidP="00DF657D">
            <w:pPr>
              <w:pStyle w:val="Normal4"/>
            </w:pPr>
            <w:r>
              <w:t>The ticket number issued by the scale house. Does not have to be unique.</w:t>
            </w:r>
          </w:p>
          <w:p w:rsidR="00DF657D" w:rsidRDefault="00DF657D" w:rsidP="00DF657D">
            <w:pPr>
              <w:pStyle w:val="Bold4"/>
            </w:pPr>
            <w:r>
              <w:t>ArrivalDate</w:t>
            </w:r>
          </w:p>
          <w:p w:rsidR="00DF657D" w:rsidRDefault="00DF657D" w:rsidP="00DF657D">
            <w:pPr>
              <w:pStyle w:val="Italic4"/>
            </w:pPr>
            <w:r>
              <w:t>ArrivalDate is optional. A single instance might exist.</w:t>
            </w:r>
          </w:p>
          <w:p w:rsidR="00DF657D" w:rsidRDefault="00DF657D" w:rsidP="00DF657D">
            <w:pPr>
              <w:pStyle w:val="Normal4"/>
            </w:pPr>
            <w:r>
              <w:t>The date of arrival.</w:t>
            </w:r>
          </w:p>
          <w:p w:rsidR="00DF657D" w:rsidRDefault="00DF657D" w:rsidP="00DF657D">
            <w:pPr>
              <w:pStyle w:val="Bold4"/>
            </w:pPr>
            <w:r>
              <w:t>DepartureDate</w:t>
            </w:r>
          </w:p>
          <w:p w:rsidR="00DF657D" w:rsidRDefault="00DF657D" w:rsidP="00DF657D">
            <w:pPr>
              <w:pStyle w:val="Italic4"/>
            </w:pPr>
            <w:r>
              <w:t>DepartureDate is optional. A single instance might exist.</w:t>
            </w:r>
          </w:p>
          <w:p w:rsidR="00DF657D" w:rsidRDefault="00DF657D" w:rsidP="00DF657D">
            <w:pPr>
              <w:pStyle w:val="Normal4"/>
            </w:pPr>
            <w:r>
              <w:t>The required or actual date of departure.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20" w:name="_Toc259722798"/>
      <w:bookmarkStart w:id="8221" w:name="_Toc275503144"/>
      <w:bookmarkStart w:id="8222" w:name="_Toc371378797"/>
      <w:bookmarkStart w:id="8223" w:name="ScaleHouseName"/>
      <w:bookmarkStart w:id="8224" w:name="_Toc528565413"/>
      <w:r>
        <w:t>ScaleHouseName</w:t>
      </w:r>
      <w:bookmarkEnd w:id="8220"/>
      <w:bookmarkEnd w:id="8221"/>
      <w:bookmarkEnd w:id="8222"/>
      <w:bookmarkEnd w:id="8223"/>
      <w:bookmarkEnd w:id="82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67" o:spid="_x0000_s4506" style="position:absolute;left:0;text-align:left;margin-left:0;margin-top:0;width:50pt;height:50pt;z-index:251936256;visibility:hidden" coordsize="67,148" o:spt="100" o:preferrelative="t" adj="0,,0" path="">
                  <v:stroke joinstyle="round"/>
                  <v:formulas/>
                  <v:path o:connecttype="segments"/>
                  <o:lock v:ext="edit" selection="t"/>
                </v:shape>
              </w:pict>
            </w:r>
            <w:r w:rsidRPr="00557255">
              <w:pict>
                <v:shape id="_x0000_s5253" style="position:absolute;left:0;text-align:left;margin-left:1406.5pt;margin-top:7.2pt;width:88.5pt;height:40.5pt;z-index:-250644992;mso-wrap-edited:t;mso-position-horizontal:right" coordsize="" o:spt="100" wrapcoords="-30 104 1000 104 1000 1105 1000 1105 -30 1105 -30 104" adj="0,,0" path="">
                  <v:stroke joinstyle="round"/>
                  <v:imagedata r:id="rId1814" o:title="dc_1367"/>
                  <v:formulas/>
                  <v:path o:connecttype="segments"/>
                  <w10:wrap type="tight"/>
                </v:shape>
              </w:pict>
            </w:r>
            <w:r w:rsidR="00DF657D">
              <w:t>Name assigned to the scale house.</w:t>
            </w:r>
          </w:p>
        </w:tc>
      </w:tr>
    </w:tbl>
    <w:p w:rsidR="00DF657D" w:rsidRDefault="00DF657D" w:rsidP="00DF657D"/>
    <w:p w:rsidR="00DF657D" w:rsidRDefault="00DF657D" w:rsidP="00DF657D">
      <w:pPr>
        <w:pStyle w:val="Heading2"/>
      </w:pPr>
      <w:bookmarkStart w:id="8225" w:name="_Toc259722799"/>
      <w:bookmarkStart w:id="8226" w:name="_Toc275503145"/>
      <w:bookmarkStart w:id="8227" w:name="_Toc371378798"/>
      <w:bookmarkStart w:id="8228" w:name="ScaleHouseOut"/>
      <w:bookmarkStart w:id="8229" w:name="_Toc528565414"/>
      <w:r>
        <w:t>ScaleHouseOut</w:t>
      </w:r>
      <w:bookmarkEnd w:id="8225"/>
      <w:bookmarkEnd w:id="8226"/>
      <w:bookmarkEnd w:id="8227"/>
      <w:bookmarkEnd w:id="8228"/>
      <w:bookmarkEnd w:id="82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68" o:spid="_x0000_s4507" style="position:absolute;left:0;text-align:left;margin-left:0;margin-top:0;width:50pt;height:50pt;z-index:251937280;visibility:hidden" coordsize="371,444" o:spt="100" o:preferrelative="t" adj="0,,0" path="">
                  <v:stroke joinstyle="round"/>
                  <v:formulas/>
                  <v:path o:connecttype="segments"/>
                  <o:lock v:ext="edit" selection="t"/>
                </v:shape>
              </w:pict>
            </w:r>
            <w:r w:rsidRPr="00557255">
              <w:pict>
                <v:shape id="_x0000_s5254" style="position:absolute;left:0;text-align:left;margin-left:6561.25pt;margin-top:7.2pt;width:266.25pt;height:222.75pt;z-index:-250643968;mso-wrap-edited:t;mso-position-horizontal:right" coordsize="" o:spt="100" wrapcoords="-30 471 272 471 540 471 540 56 540 56 540 0 1000 0 1000 0 1000 1019 540 1019 540 653 272 653 -30 653 -30 471" adj="0,,0" path="">
                  <v:stroke joinstyle="round"/>
                  <v:imagedata r:id="rId1815" o:title="dc_1368"/>
                  <v:formulas/>
                  <v:path o:connecttype="segments"/>
                  <w10:wrap type="tight"/>
                </v:shape>
              </w:pict>
            </w:r>
            <w:r w:rsidR="00DF657D">
              <w:t>Used to identify scale weight departing a yard, the scale house id, name, and scaler name.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ScaleHouseID</w:t>
            </w:r>
          </w:p>
          <w:p w:rsidR="00DF657D" w:rsidRDefault="00DF657D" w:rsidP="00DF657D">
            <w:pPr>
              <w:pStyle w:val="Italic4"/>
            </w:pPr>
            <w:r>
              <w:t>ScaleHouseID is optional. A single instance might exist.</w:t>
            </w:r>
          </w:p>
          <w:p w:rsidR="00DF657D" w:rsidRDefault="00DF657D" w:rsidP="00DF657D">
            <w:pPr>
              <w:pStyle w:val="Normal4"/>
            </w:pPr>
            <w:r>
              <w:t>Unique identifier for the specific scale house.</w:t>
            </w:r>
          </w:p>
          <w:p w:rsidR="00DF657D" w:rsidRDefault="00DF657D" w:rsidP="00DF657D">
            <w:pPr>
              <w:pStyle w:val="Bold4"/>
            </w:pPr>
            <w:r>
              <w:t>ScaleHouseName</w:t>
            </w:r>
          </w:p>
          <w:p w:rsidR="00DF657D" w:rsidRDefault="00DF657D" w:rsidP="00DF657D">
            <w:pPr>
              <w:pStyle w:val="Italic4"/>
            </w:pPr>
            <w:r>
              <w:t>ScaleHouseName is optional. A single instance might exist.</w:t>
            </w:r>
          </w:p>
          <w:p w:rsidR="00DF657D" w:rsidRDefault="00DF657D" w:rsidP="00DF657D">
            <w:pPr>
              <w:pStyle w:val="Normal4"/>
            </w:pPr>
            <w:r>
              <w:t>Name assigned to the scale house.</w:t>
            </w:r>
          </w:p>
          <w:p w:rsidR="00DF657D" w:rsidRDefault="00DF657D" w:rsidP="00DF657D">
            <w:pPr>
              <w:pStyle w:val="Bold4"/>
            </w:pPr>
            <w:r>
              <w:t>ScalerID</w:t>
            </w:r>
          </w:p>
          <w:p w:rsidR="00DF657D" w:rsidRDefault="00DF657D" w:rsidP="00DF657D">
            <w:pPr>
              <w:pStyle w:val="Italic4"/>
            </w:pPr>
            <w:r>
              <w:t>ScalerID is optional. A single instance might exist.</w:t>
            </w:r>
          </w:p>
          <w:p w:rsidR="00DF657D" w:rsidRDefault="00DF657D" w:rsidP="00DF657D">
            <w:pPr>
              <w:pStyle w:val="Normal4"/>
            </w:pPr>
            <w:r>
              <w:t>Unique identifier for the person staffing the scale house. Might be an employee number.</w:t>
            </w:r>
          </w:p>
          <w:p w:rsidR="00DF657D" w:rsidRDefault="00DF657D" w:rsidP="00DF657D">
            <w:pPr>
              <w:pStyle w:val="Bold4"/>
            </w:pPr>
            <w:r>
              <w:t>ScalerName</w:t>
            </w:r>
          </w:p>
          <w:p w:rsidR="00DF657D" w:rsidRDefault="00DF657D" w:rsidP="00DF657D">
            <w:pPr>
              <w:pStyle w:val="Italic4"/>
            </w:pPr>
            <w:r>
              <w:t>ScalerName is optional. A single instance might exist.</w:t>
            </w:r>
          </w:p>
          <w:p w:rsidR="00DF657D" w:rsidRDefault="00DF657D" w:rsidP="00DF657D">
            <w:pPr>
              <w:pStyle w:val="Normal4"/>
            </w:pPr>
            <w:r>
              <w:t>Name of the person staffing the scale house.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A single instance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tc>
      </w:tr>
    </w:tbl>
    <w:p w:rsidR="00DF657D" w:rsidRDefault="00DF657D" w:rsidP="00DF657D"/>
    <w:p w:rsidR="00DF657D" w:rsidRDefault="00DF657D" w:rsidP="00DF657D">
      <w:pPr>
        <w:pStyle w:val="Heading2"/>
      </w:pPr>
      <w:bookmarkStart w:id="8230" w:name="_Toc259722800"/>
      <w:bookmarkStart w:id="8231" w:name="_Toc275503146"/>
      <w:bookmarkStart w:id="8232" w:name="_Toc371378799"/>
      <w:bookmarkStart w:id="8233" w:name="ScaleHouseTicketNumber"/>
      <w:bookmarkStart w:id="8234" w:name="_Toc528565415"/>
      <w:r>
        <w:t>ScaleHouseTicketNumber</w:t>
      </w:r>
      <w:bookmarkEnd w:id="8230"/>
      <w:bookmarkEnd w:id="8231"/>
      <w:bookmarkEnd w:id="8232"/>
      <w:bookmarkEnd w:id="8233"/>
      <w:bookmarkEnd w:id="82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69" o:spid="_x0000_s4508" style="position:absolute;left:0;text-align:left;margin-left:0;margin-top:0;width:50pt;height:50pt;z-index:251938304;visibility:hidden" coordsize="67,204" o:spt="100" o:preferrelative="t" adj="0,,0" path="">
                  <v:stroke joinstyle="round"/>
                  <v:formulas/>
                  <v:path o:connecttype="segments"/>
                  <o:lock v:ext="edit" selection="t"/>
                </v:shape>
              </w:pict>
            </w:r>
            <w:r w:rsidRPr="00557255">
              <w:pict>
                <v:shape id="_x0000_s5255" style="position:absolute;left:0;text-align:left;margin-left:2385.25pt;margin-top:7.2pt;width:122.25pt;height:40.5pt;z-index:-250642944;mso-wrap-edited:t;mso-position-horizontal:right" coordsize="" o:spt="100" wrapcoords="-30 104 1000 104 1000 1105 1000 1105 -30 1105 -30 104" adj="0,,0" path="">
                  <v:stroke joinstyle="round"/>
                  <v:imagedata r:id="rId1816" o:title="dc_1369"/>
                  <v:formulas/>
                  <v:path o:connecttype="segments"/>
                  <w10:wrap type="tight"/>
                </v:shape>
              </w:pict>
            </w:r>
            <w:r w:rsidR="00DF657D">
              <w:t>The ticket number issued by the scale house. Does not have to be unique.</w:t>
            </w:r>
          </w:p>
        </w:tc>
      </w:tr>
    </w:tbl>
    <w:p w:rsidR="00DF657D" w:rsidRDefault="00DF657D" w:rsidP="00DF657D"/>
    <w:p w:rsidR="00DF657D" w:rsidRDefault="00DF657D" w:rsidP="00DF657D">
      <w:pPr>
        <w:pStyle w:val="Heading2"/>
      </w:pPr>
      <w:bookmarkStart w:id="8235" w:name="_Toc259722801"/>
      <w:bookmarkStart w:id="8236" w:name="_Toc275503147"/>
      <w:bookmarkStart w:id="8237" w:name="_Toc371378800"/>
      <w:bookmarkStart w:id="8238" w:name="ScalerID"/>
      <w:bookmarkStart w:id="8239" w:name="_Toc528565416"/>
      <w:r>
        <w:t>ScalerID</w:t>
      </w:r>
      <w:bookmarkEnd w:id="8235"/>
      <w:bookmarkEnd w:id="8236"/>
      <w:bookmarkEnd w:id="8237"/>
      <w:bookmarkEnd w:id="8238"/>
      <w:bookmarkEnd w:id="82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70" o:spid="_x0000_s4509" style="position:absolute;left:0;text-align:left;margin-left:0;margin-top:0;width:50pt;height:50pt;z-index:251939328;visibility:hidden" coordsize="67,93" o:spt="100" o:preferrelative="t" adj="0,,0" path="">
                  <v:stroke joinstyle="round"/>
                  <v:formulas/>
                  <v:path o:connecttype="segments"/>
                  <o:lock v:ext="edit" selection="t"/>
                </v:shape>
              </w:pict>
            </w:r>
            <w:r w:rsidRPr="00557255">
              <w:pict>
                <v:shape id="_x0000_s5256" style="position:absolute;left:0;text-align:left;margin-left:449.5pt;margin-top:7.2pt;width:55.5pt;height:40.5pt;z-index:-250641920;mso-wrap-edited:t;mso-position-horizontal:right" coordsize="" o:spt="100" wrapcoords="-30 104 1000 104 1000 1105 1000 1105 -30 1105 -30 104" adj="0,,0" path="">
                  <v:stroke joinstyle="round"/>
                  <v:imagedata r:id="rId1817" o:title="dc_1370"/>
                  <v:formulas/>
                  <v:path o:connecttype="segments"/>
                  <w10:wrap type="tight"/>
                </v:shape>
              </w:pict>
            </w:r>
            <w:r w:rsidR="00DF657D">
              <w:t>Unique identifier for the person staffing the scale house. Might be an employee number.</w:t>
            </w:r>
          </w:p>
        </w:tc>
      </w:tr>
    </w:tbl>
    <w:p w:rsidR="00DF657D" w:rsidRDefault="00DF657D" w:rsidP="00DF657D"/>
    <w:p w:rsidR="00DF657D" w:rsidRDefault="00DF657D" w:rsidP="00DF657D">
      <w:pPr>
        <w:pStyle w:val="Heading2"/>
      </w:pPr>
      <w:bookmarkStart w:id="8240" w:name="_Toc259722802"/>
      <w:bookmarkStart w:id="8241" w:name="_Toc275503148"/>
      <w:bookmarkStart w:id="8242" w:name="_Toc371378801"/>
      <w:bookmarkStart w:id="8243" w:name="ScalerName"/>
      <w:bookmarkStart w:id="8244" w:name="_Toc528565417"/>
      <w:r>
        <w:t>ScalerName</w:t>
      </w:r>
      <w:bookmarkEnd w:id="8240"/>
      <w:bookmarkEnd w:id="8241"/>
      <w:bookmarkEnd w:id="8242"/>
      <w:bookmarkEnd w:id="8243"/>
      <w:bookmarkEnd w:id="82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71" o:spid="_x0000_s4510" style="position:absolute;left:0;text-align:left;margin-left:0;margin-top:0;width:50pt;height:50pt;z-index:251940352;visibility:hidden" coordsize="67,110" o:spt="100" o:preferrelative="t" adj="0,,0" path="">
                  <v:stroke joinstyle="round"/>
                  <v:formulas/>
                  <v:path o:connecttype="segments"/>
                  <o:lock v:ext="edit" selection="t"/>
                </v:shape>
              </w:pict>
            </w:r>
            <w:r w:rsidRPr="00557255">
              <w:pict>
                <v:shape id="_x0000_s5257" style="position:absolute;left:0;text-align:left;margin-left:754pt;margin-top:7.2pt;width:66pt;height:40.5pt;z-index:-250640896;mso-wrap-edited:t;mso-position-horizontal:right" coordsize="" o:spt="100" wrapcoords="-30 104 1000 104 1000 1105 1000 1105 -30 1105 -30 104" adj="0,,0" path="">
                  <v:stroke joinstyle="round"/>
                  <v:imagedata r:id="rId1818" o:title="dc_1371"/>
                  <v:formulas/>
                  <v:path o:connecttype="segments"/>
                  <w10:wrap type="tight"/>
                </v:shape>
              </w:pict>
            </w:r>
            <w:r w:rsidR="00DF657D">
              <w:t>Name of the person staffing the scale house.</w:t>
            </w:r>
          </w:p>
        </w:tc>
      </w:tr>
    </w:tbl>
    <w:p w:rsidR="00DF657D" w:rsidRDefault="00DF657D" w:rsidP="00DF657D"/>
    <w:p w:rsidR="00DF657D" w:rsidRDefault="00DF657D" w:rsidP="00DF657D">
      <w:pPr>
        <w:pStyle w:val="Heading2"/>
      </w:pPr>
      <w:bookmarkStart w:id="8245" w:name="_Toc259722803"/>
      <w:bookmarkStart w:id="8246" w:name="_Toc275503149"/>
      <w:bookmarkStart w:id="8247" w:name="_Toc371378802"/>
      <w:bookmarkStart w:id="8248" w:name="ScaleTicket"/>
      <w:bookmarkStart w:id="8249" w:name="_Toc528565418"/>
      <w:r>
        <w:t>ScaleTicket</w:t>
      </w:r>
      <w:bookmarkEnd w:id="8245"/>
      <w:bookmarkEnd w:id="8246"/>
      <w:bookmarkEnd w:id="8247"/>
      <w:bookmarkEnd w:id="8248"/>
      <w:bookmarkEnd w:id="8249"/>
    </w:p>
    <w:tbl>
      <w:tblPr>
        <w:tblW w:w="5000" w:type="pct"/>
        <w:tblCellMar>
          <w:top w:w="144" w:type="dxa"/>
          <w:left w:w="115" w:type="dxa"/>
          <w:right w:w="115" w:type="dxa"/>
        </w:tblCellMar>
        <w:tblLook w:val="01E0"/>
      </w:tblPr>
      <w:tblGrid>
        <w:gridCol w:w="9584"/>
      </w:tblGrid>
      <w:tr w:rsidR="00DF657D" w:rsidTr="00DF657D">
        <w:tc>
          <w:tcPr>
            <w:tcW w:w="5000" w:type="pct"/>
          </w:tcPr>
          <w:p w:rsidR="00106A8C" w:rsidRDefault="00557255" w:rsidP="00106A8C">
            <w:pPr>
              <w:pStyle w:val="Normal2"/>
            </w:pPr>
            <w:r w:rsidRPr="00557255">
              <w:pict>
                <v:shape id="dc_1372" o:spid="_x0000_s4511" style="position:absolute;left:0;text-align:left;margin-left:0;margin-top:0;width:50pt;height:50pt;z-index:251941376;visibility:hidden" coordsize="505,412" o:spt="100" o:preferrelative="t" adj="0,,0" path="">
                  <v:stroke joinstyle="round"/>
                  <v:formulas/>
                  <v:path o:connecttype="segments"/>
                  <o:lock v:ext="edit" selection="t"/>
                </v:shape>
              </w:pict>
            </w:r>
            <w:r w:rsidRPr="00557255">
              <w:pict>
                <v:shape id="_x0000_s5258" style="position:absolute;left:0;text-align:left;margin-left:6017.5pt;margin-top:7.2pt;width:247.5pt;height:303pt;z-index:-250639872;mso-wrap-edited:t;mso-position-horizontal:right" coordsize="" o:spt="100" wrapcoords="-30 417 228 417 228 13 516 13 516 13 516 0 1000 0 1000 0 1000 1014 516 1014 516 917 228 917 228 509 -30 509 -30 417" adj="0,,0" path="">
                  <v:stroke joinstyle="round"/>
                  <v:imagedata r:id="rId1819" o:title="dc_1372"/>
                  <v:formulas/>
                  <v:path o:connecttype="segments"/>
                  <w10:wrap type="tight"/>
                </v:shape>
              </w:pict>
            </w:r>
            <w:r w:rsidR="00DF657D">
              <w:t xml:space="preserve">The </w:t>
            </w:r>
            <w:r w:rsidR="00106A8C">
              <w:t>ScaleTicket element is the root element for the ScaleTicket e-Document.</w:t>
            </w:r>
          </w:p>
          <w:p w:rsidR="00DF657D" w:rsidRDefault="00106A8C" w:rsidP="00106A8C">
            <w:pPr>
              <w:pStyle w:val="Normal2"/>
            </w:pPr>
            <w:r>
              <w:t>The ScaleTicket e-Document provides wood or fibre suppliers with a means to electronically incorporate scale system receiving data into their accounting systems from buying entities’ back office systems</w:t>
            </w:r>
            <w:r w:rsidR="00DF657D">
              <w:t>.</w:t>
            </w:r>
          </w:p>
          <w:p w:rsidR="00DF657D" w:rsidRDefault="00DF657D" w:rsidP="00DF657D">
            <w:pPr>
              <w:pStyle w:val="Bold3"/>
            </w:pPr>
            <w:r>
              <w:t>ScaleTicketStatusType [attribute]</w:t>
            </w:r>
          </w:p>
          <w:p w:rsidR="00DF657D" w:rsidRDefault="00DF657D" w:rsidP="00DF657D">
            <w:pPr>
              <w:pStyle w:val="Italic3"/>
            </w:pPr>
            <w:r>
              <w:t>ScaleTicketStatusType is mandatory. A single instance is required.</w:t>
            </w:r>
          </w:p>
          <w:p w:rsidR="00DF657D" w:rsidRDefault="00AF1EA0" w:rsidP="00DF657D">
            <w:pPr>
              <w:pStyle w:val="Normal3"/>
            </w:pPr>
            <w:r>
              <w:t>ScaleTicket</w:t>
            </w:r>
            <w:r w:rsidR="00DF657D">
              <w:t xml:space="preserve"> Status Type</w:t>
            </w:r>
          </w:p>
          <w:p w:rsidR="00DF657D" w:rsidRDefault="00DF657D" w:rsidP="00DF657D">
            <w:pPr>
              <w:pStyle w:val="Normal3"/>
            </w:pPr>
            <w:r>
              <w:t>Refer to ScaleTicketStatusType definition for any enumerations.</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ScaleTicketHeader</w:t>
            </w:r>
          </w:p>
          <w:p w:rsidR="00DF657D" w:rsidRDefault="00DF657D" w:rsidP="00DF657D">
            <w:pPr>
              <w:pStyle w:val="Italic4"/>
            </w:pPr>
            <w:r>
              <w:t>ScaleTicketHeader is mandatory. A single instance is required.</w:t>
            </w:r>
          </w:p>
          <w:p w:rsidR="00DF657D" w:rsidRDefault="00DF657D" w:rsidP="00DF657D">
            <w:pPr>
              <w:pStyle w:val="Normal4"/>
            </w:pPr>
            <w:r>
              <w:t xml:space="preserve">Information that is common for the </w:t>
            </w:r>
            <w:r w:rsidR="00AF1EA0">
              <w:t>ScaleTicket</w:t>
            </w:r>
            <w:r>
              <w:t xml:space="preserve"> </w:t>
            </w:r>
            <w:r w:rsidR="00ED105B">
              <w:t>e-Document</w:t>
            </w:r>
            <w:r>
              <w:t>.</w:t>
            </w:r>
          </w:p>
          <w:p w:rsidR="00DF657D" w:rsidRDefault="00DF657D" w:rsidP="00DF657D">
            <w:pPr>
              <w:pStyle w:val="Bold4"/>
            </w:pPr>
            <w:r>
              <w:t>ScaleTicketLineItem</w:t>
            </w:r>
          </w:p>
          <w:p w:rsidR="00DF657D" w:rsidRDefault="00DF657D" w:rsidP="00DF657D">
            <w:pPr>
              <w:pStyle w:val="Italic4"/>
            </w:pPr>
            <w:r>
              <w:t>ScaleTicketLineItem is mandatory. One instance is required, multiple instances might exist.</w:t>
            </w:r>
          </w:p>
          <w:p w:rsidR="00DF657D" w:rsidRDefault="00DF657D" w:rsidP="00DF657D">
            <w:pPr>
              <w:pStyle w:val="Normal4"/>
            </w:pPr>
            <w:r>
              <w:t xml:space="preserve">The details for each item reported on a </w:t>
            </w:r>
            <w:r w:rsidR="00AF1EA0">
              <w:t>ScaleTicket</w:t>
            </w:r>
            <w:r>
              <w:t xml:space="preserve"> </w:t>
            </w:r>
            <w:r w:rsidR="00ED105B">
              <w:t>e-Document</w:t>
            </w:r>
            <w:r>
              <w:t>.</w:t>
            </w:r>
          </w:p>
          <w:p w:rsidR="00DF657D" w:rsidRDefault="00DF657D" w:rsidP="00DF657D">
            <w:pPr>
              <w:pStyle w:val="Bold4"/>
            </w:pPr>
            <w:r>
              <w:t>ScaleTicketSummary</w:t>
            </w:r>
          </w:p>
          <w:p w:rsidR="00DF657D" w:rsidRDefault="00DF657D" w:rsidP="00DF657D">
            <w:pPr>
              <w:pStyle w:val="Italic4"/>
            </w:pPr>
            <w:r>
              <w:t>ScaleTicketSummary is optional. A single instance might exist.</w:t>
            </w:r>
          </w:p>
          <w:p w:rsidR="00DF657D" w:rsidRDefault="00DF657D" w:rsidP="00DF657D">
            <w:pPr>
              <w:pStyle w:val="Normal4"/>
            </w:pPr>
            <w:r>
              <w:t xml:space="preserve">Summary information for the </w:t>
            </w:r>
            <w:r w:rsidR="00AF1EA0">
              <w:t>ScaleTicket</w:t>
            </w:r>
            <w:r>
              <w:t xml:space="preserve"> </w:t>
            </w:r>
            <w:r w:rsidR="00ED105B">
              <w:t>e-Document</w:t>
            </w:r>
            <w:r>
              <w:t>.</w:t>
            </w:r>
          </w:p>
        </w:tc>
      </w:tr>
    </w:tbl>
    <w:p w:rsidR="00DF657D" w:rsidRDefault="00DF657D" w:rsidP="00DF657D"/>
    <w:p w:rsidR="00DF657D" w:rsidRDefault="00DF657D" w:rsidP="00DF657D">
      <w:pPr>
        <w:pStyle w:val="Heading2"/>
      </w:pPr>
      <w:bookmarkStart w:id="8250" w:name="_Toc259722804"/>
      <w:bookmarkStart w:id="8251" w:name="_Toc275503150"/>
      <w:bookmarkStart w:id="8252" w:name="_Toc371378803"/>
      <w:bookmarkStart w:id="8253" w:name="ScaleTicketAcceptance_a"/>
      <w:bookmarkStart w:id="8254" w:name="_Toc528565419"/>
      <w:r>
        <w:t>ScaleTicketAcceptance [attribute]</w:t>
      </w:r>
      <w:bookmarkEnd w:id="8250"/>
      <w:bookmarkEnd w:id="8251"/>
      <w:bookmarkEnd w:id="8252"/>
      <w:bookmarkEnd w:id="8253"/>
      <w:bookmarkEnd w:id="82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73" o:spid="_x0000_s4512" style="position:absolute;left:0;text-align:left;margin-left:0;margin-top:0;width:50pt;height:50pt;z-index:251942400;visibility:hidden" coordsize="89,208" o:spt="100" o:preferrelative="t" adj="0,,0" path="">
                  <v:stroke joinstyle="round"/>
                  <v:formulas/>
                  <v:path o:connecttype="segments"/>
                  <o:lock v:ext="edit" selection="t"/>
                </v:shape>
              </w:pict>
            </w:r>
            <w:r w:rsidRPr="00557255">
              <w:pict>
                <v:shape id="_x0000_s5259" style="position:absolute;left:0;text-align:left;margin-left:2450.5pt;margin-top:7.2pt;width:124.5pt;height:53.25pt;z-index:-250638848;mso-wrap-edited:t;mso-position-horizontal:right" coordsize="" o:spt="100" wrapcoords="-30 0 1000 0 1000 1079 1000 1079 -30 1079 -30 0" adj="0,,0" path="">
                  <v:stroke joinstyle="round"/>
                  <v:imagedata r:id="rId1820" o:title="dc_1373"/>
                  <v:formulas/>
                  <v:path o:connecttype="segments"/>
                  <w10:wrap type="tight"/>
                </v:shape>
              </w:pict>
            </w:r>
            <w:r w:rsidR="00DF657D">
              <w:t xml:space="preserve">Defines the state of the goods received as compared to the DeliveryMessage specifications. The enumeration list is the list of choices that apply to the </w:t>
            </w:r>
            <w:r w:rsidR="00C633B3">
              <w:t>GoodsReceipt</w:t>
            </w:r>
            <w:r w:rsidR="00DF657D">
              <w:t xml:space="preserve"> header and line item.</w:t>
            </w:r>
          </w:p>
          <w:p w:rsidR="00DF657D" w:rsidRDefault="00DF657D" w:rsidP="00DF657D">
            <w:pPr>
              <w:pStyle w:val="Italic2"/>
            </w:pPr>
            <w:r>
              <w:t>This item is restricted to the following list.</w:t>
            </w:r>
          </w:p>
          <w:p w:rsidR="00DF657D" w:rsidRDefault="00DF657D" w:rsidP="00DF657D">
            <w:pPr>
              <w:pStyle w:val="Bold3"/>
            </w:pPr>
            <w:r>
              <w:t>GoodsReceivedAsIs</w:t>
            </w:r>
          </w:p>
          <w:p w:rsidR="00DF657D" w:rsidRDefault="00DF657D" w:rsidP="00DF657D">
            <w:pPr>
              <w:pStyle w:val="Normal3"/>
            </w:pPr>
            <w:r>
              <w:t>The delivered goods were received without inspection, or checking of the goods for damage, or accuracy against the DeliveryMessage.</w:t>
            </w:r>
          </w:p>
          <w:p w:rsidR="00DF657D" w:rsidRDefault="00DF657D" w:rsidP="00DF657D">
            <w:pPr>
              <w:pStyle w:val="Bold3"/>
            </w:pPr>
            <w:r>
              <w:t>GoodsReceivedAsSpecified</w:t>
            </w:r>
          </w:p>
          <w:p w:rsidR="00DF657D" w:rsidRDefault="00DF657D" w:rsidP="00DF657D">
            <w:pPr>
              <w:pStyle w:val="Normal3"/>
            </w:pPr>
            <w:r>
              <w:t>Received goods agree completely with all DeliveryMessage specifications for all lines including item identifiers and item weights. There is no transit damage.</w:t>
            </w:r>
          </w:p>
          <w:p w:rsidR="00DF657D" w:rsidRDefault="00DF657D" w:rsidP="00DF657D">
            <w:pPr>
              <w:pStyle w:val="Bold3"/>
            </w:pPr>
            <w:r>
              <w:t>GoodsReceivedCancelled</w:t>
            </w:r>
          </w:p>
          <w:p w:rsidR="00DF657D" w:rsidRDefault="00DF657D" w:rsidP="00DF657D">
            <w:pPr>
              <w:pStyle w:val="Normal3"/>
            </w:pPr>
            <w:r>
              <w:t>Received goods notification is being cancelled. This value is only used when the GoodsReceiptStatusType is “Cancelled”.</w:t>
            </w:r>
          </w:p>
          <w:p w:rsidR="00DF657D" w:rsidRDefault="00DF657D" w:rsidP="00DF657D">
            <w:pPr>
              <w:pStyle w:val="Bold3"/>
            </w:pPr>
            <w:r>
              <w:t>GoodsReceivedRejected</w:t>
            </w:r>
          </w:p>
          <w:p w:rsidR="00DF657D" w:rsidRDefault="00DF657D" w:rsidP="00DF657D">
            <w:pPr>
              <w:pStyle w:val="Normal3"/>
            </w:pPr>
            <w:r>
              <w:t>Received goods agree completely with all DeliveryMessage specifications for all lines including item identifiers and item weights; but there has been transit damage resulting in rejection of all goods.</w:t>
            </w:r>
          </w:p>
          <w:p w:rsidR="00DF657D" w:rsidRDefault="00DF657D" w:rsidP="00DF657D">
            <w:pPr>
              <w:pStyle w:val="Bold3"/>
            </w:pPr>
            <w:r>
              <w:t>GoodsReceivedWithDamage</w:t>
            </w:r>
          </w:p>
          <w:p w:rsidR="00DF657D" w:rsidRDefault="00DF657D" w:rsidP="00DF657D">
            <w:pPr>
              <w:pStyle w:val="Normal3"/>
            </w:pPr>
            <w:r>
              <w:t>Received goods agree completely with all DeliveryMessage specifications for all lines including item identifiers and item weights; but there has been transit damage of some items. All transit damages must be specified.</w:t>
            </w:r>
          </w:p>
          <w:p w:rsidR="00DF657D" w:rsidRDefault="00DF657D" w:rsidP="00DF657D">
            <w:pPr>
              <w:pStyle w:val="Bold3"/>
            </w:pPr>
            <w:r>
              <w:t>GoodsReceivedWithVariance</w:t>
            </w:r>
          </w:p>
          <w:p w:rsidR="00DF657D" w:rsidRDefault="00DF657D" w:rsidP="00DF657D">
            <w:pPr>
              <w:pStyle w:val="Normal3"/>
            </w:pPr>
            <w:r>
              <w:t>Received goods do not agree completely with the DeliveryMessage specifications. For those items at variance, actual received item identifiers and item weights must be specified.</w:t>
            </w:r>
          </w:p>
          <w:p w:rsidR="00DF657D" w:rsidRDefault="00DF657D" w:rsidP="00DF657D">
            <w:pPr>
              <w:pStyle w:val="Normal3"/>
            </w:pPr>
            <w:r>
              <w:t xml:space="preserve">Additionally, used with the VarianceType of “NotReceived” to indicate items </w:t>
            </w:r>
            <w:r w:rsidR="00660C89">
              <w:t>that was</w:t>
            </w:r>
            <w:r>
              <w:t xml:space="preserve"> on the </w:t>
            </w:r>
            <w:r w:rsidR="00660C89">
              <w:t>DeliveryMessage</w:t>
            </w:r>
            <w:r>
              <w:t xml:space="preserve"> but not in the Delivery as received.</w:t>
            </w:r>
          </w:p>
          <w:p w:rsidR="00DF657D" w:rsidRDefault="00DF657D" w:rsidP="00DF657D">
            <w:pPr>
              <w:pStyle w:val="Bold3"/>
            </w:pPr>
            <w:r>
              <w:t>GoodsReceivedWithVarianceAndDamage</w:t>
            </w:r>
          </w:p>
          <w:p w:rsidR="00DF657D" w:rsidRDefault="00DF657D" w:rsidP="00DF657D">
            <w:pPr>
              <w:pStyle w:val="Normal3"/>
            </w:pPr>
            <w:r>
              <w:t>Received goods do not agree completely with all DeliveryMessage specifications for all lines including item identifiers and item weights and there has been transit damage of some items. For those items at variance or with transit damage, actual received item identifiers, item weights, and transit damages must be specified.</w:t>
            </w:r>
          </w:p>
        </w:tc>
      </w:tr>
    </w:tbl>
    <w:p w:rsidR="00DF657D" w:rsidRDefault="00DF657D" w:rsidP="00DF657D"/>
    <w:p w:rsidR="00DF657D" w:rsidRDefault="00DF657D" w:rsidP="00DF657D">
      <w:pPr>
        <w:pStyle w:val="Heading2"/>
      </w:pPr>
      <w:bookmarkStart w:id="8255" w:name="_Toc259722805"/>
      <w:bookmarkStart w:id="8256" w:name="_Toc275503151"/>
      <w:bookmarkStart w:id="8257" w:name="_Toc371378804"/>
      <w:bookmarkStart w:id="8258" w:name="ScaleTicketHeader"/>
      <w:bookmarkStart w:id="8259" w:name="_Toc528565420"/>
      <w:r>
        <w:t>ScaleTicketHeader</w:t>
      </w:r>
      <w:bookmarkEnd w:id="8255"/>
      <w:bookmarkEnd w:id="8256"/>
      <w:bookmarkEnd w:id="8257"/>
      <w:bookmarkEnd w:id="8258"/>
      <w:bookmarkEnd w:id="82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74" o:spid="_x0000_s4513" style="position:absolute;left:0;text-align:left;margin-left:0;margin-top:0;width:50pt;height:50pt;z-index:251943424;visibility:hidden" coordsize="874,501" o:spt="100" o:preferrelative="t" adj="0,,0" path="">
                  <v:stroke joinstyle="round"/>
                  <v:formulas/>
                  <v:path o:connecttype="segments"/>
                  <o:lock v:ext="edit" selection="t"/>
                </v:shape>
              </w:pict>
            </w:r>
            <w:r w:rsidRPr="00557255">
              <w:rPr>
                <w:noProof/>
              </w:rPr>
              <w:pict>
                <v:shape id="_x0000_s5703" type="#_x0000_t75" style="position:absolute;left:0;text-align:left;margin-left:7906.05pt;margin-top:7.05pt;width:296.25pt;height:537.75pt;z-index:-250235392;mso-wrap-edited:t;mso-position-horizontal:right" wrapcoords="10445 10194 328 10255 383 11279 10827 11249 10718 21281 21600 21570 21600 0 10718 193 10445 10194" filled="t">
                  <v:imagedata r:id="rId1821" o:title="ScaleTicketHeader"/>
                  <w10:wrap type="tight"/>
                </v:shape>
              </w:pict>
            </w:r>
            <w:r w:rsidR="00DF657D">
              <w:t xml:space="preserve">Information that is common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ScaleTicketNumber</w:t>
            </w:r>
          </w:p>
          <w:p w:rsidR="00DF657D" w:rsidRDefault="00DF657D" w:rsidP="00DF657D">
            <w:pPr>
              <w:pStyle w:val="Italic4"/>
            </w:pPr>
            <w:r>
              <w:t>ScaleTicketNumber is mandatory. A single instance is required.</w:t>
            </w:r>
          </w:p>
          <w:p w:rsidR="00DF657D" w:rsidRDefault="00DF657D" w:rsidP="00DF657D">
            <w:pPr>
              <w:pStyle w:val="Normal4"/>
            </w:pPr>
            <w:r>
              <w:t xml:space="preserve">Unique identifier for the </w:t>
            </w:r>
            <w:r w:rsidR="00AF1EA0">
              <w:t>ScaleTicket e-Document</w:t>
            </w:r>
            <w:r>
              <w:t>.</w:t>
            </w:r>
          </w:p>
          <w:p w:rsidR="00DF657D" w:rsidRDefault="00DF657D" w:rsidP="00DF657D">
            <w:pPr>
              <w:pStyle w:val="Bold4"/>
            </w:pPr>
            <w:r>
              <w:t>TransactionHistoryNumber</w:t>
            </w:r>
          </w:p>
          <w:p w:rsidR="00DF657D" w:rsidRDefault="00DF657D" w:rsidP="00DF657D">
            <w:pPr>
              <w:pStyle w:val="Italic4"/>
            </w:pPr>
            <w:r>
              <w:t>TransactionHistoryNumber is mandatory. A single instance is required.</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ScaleTicketIssueDate</w:t>
            </w:r>
          </w:p>
          <w:p w:rsidR="00DF657D" w:rsidRDefault="00DF657D" w:rsidP="00DF657D">
            <w:pPr>
              <w:pStyle w:val="Italic4"/>
            </w:pPr>
            <w:r>
              <w:t>ScaleTicketIssueDate is mandatory. A single instance is required.</w:t>
            </w:r>
          </w:p>
          <w:p w:rsidR="00DF657D" w:rsidRDefault="00DF657D" w:rsidP="00DF657D">
            <w:pPr>
              <w:pStyle w:val="Normal4"/>
            </w:pPr>
            <w:r>
              <w:t>The date and time when the ScaleTicket was issued.</w:t>
            </w:r>
          </w:p>
          <w:p w:rsidR="00DF657D" w:rsidRDefault="00DF657D" w:rsidP="00DF657D">
            <w:pPr>
              <w:pStyle w:val="Bold4"/>
            </w:pPr>
            <w:r>
              <w:t>ScaleTicketReference</w:t>
            </w:r>
          </w:p>
          <w:p w:rsidR="00DF657D" w:rsidRDefault="00DF657D" w:rsidP="00DF657D">
            <w:pPr>
              <w:pStyle w:val="Italic4"/>
            </w:pPr>
            <w:r>
              <w:t>ScaleTicketReference is optional. Multiple instances might exist.</w:t>
            </w:r>
          </w:p>
          <w:p w:rsidR="00DF657D" w:rsidRDefault="00DF657D" w:rsidP="00DF657D">
            <w:pPr>
              <w:pStyle w:val="Normal4"/>
            </w:pPr>
            <w:r>
              <w:t>An element that details the relevant references pertaining to the ScaleTicket.</w:t>
            </w:r>
          </w:p>
          <w:p w:rsidR="00DF657D" w:rsidRDefault="00DF657D" w:rsidP="00DF657D">
            <w:pPr>
              <w:pStyle w:val="ListBullet4"/>
            </w:pPr>
            <w:r>
              <w:t>Identifies the previous unique document ID that this document replaces, if applicable.</w:t>
            </w:r>
          </w:p>
          <w:p w:rsidR="00DF657D" w:rsidRDefault="00DF657D" w:rsidP="00DF657D">
            <w:pPr>
              <w:pStyle w:val="ListBullet4"/>
            </w:pPr>
            <w:r>
              <w:t>Mandatory if Purpose = Replace.</w:t>
            </w:r>
          </w:p>
          <w:p w:rsidR="00DF657D" w:rsidRDefault="00DF657D" w:rsidP="00DF657D">
            <w:pPr>
              <w:pStyle w:val="Bold4"/>
            </w:pPr>
            <w:r>
              <w:t>ScaleHouseInfo</w:t>
            </w:r>
          </w:p>
          <w:p w:rsidR="00DF657D" w:rsidRDefault="00DF657D" w:rsidP="00DF657D">
            <w:pPr>
              <w:pStyle w:val="Italic4"/>
            </w:pPr>
            <w:r>
              <w:t>ScaleHouseInfo is mandatory. A single instance is required.</w:t>
            </w:r>
          </w:p>
          <w:p w:rsidR="00DF657D" w:rsidRDefault="00DF657D" w:rsidP="00DF657D">
            <w:pPr>
              <w:pStyle w:val="Normal4"/>
            </w:pPr>
            <w:r>
              <w:t>Scale house information.</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A single instance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ShipToParty</w:t>
            </w:r>
          </w:p>
          <w:p w:rsidR="00DF657D" w:rsidRDefault="00DF657D" w:rsidP="00DF657D">
            <w:pPr>
              <w:pStyle w:val="Italic4"/>
            </w:pPr>
            <w:r>
              <w:t>ShipToParty is optional. A single instance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DeliveryInfo</w:t>
            </w:r>
          </w:p>
          <w:p w:rsidR="00DF657D" w:rsidRDefault="00DF657D" w:rsidP="00DF657D">
            <w:pPr>
              <w:pStyle w:val="Italic4"/>
            </w:pPr>
            <w:r>
              <w:t>DeliveryInfo is mandatory. A single instance is required.</w:t>
            </w:r>
          </w:p>
          <w:p w:rsidR="00DF657D" w:rsidRDefault="00DF657D" w:rsidP="00DF657D">
            <w:pPr>
              <w:pStyle w:val="Normal4"/>
            </w:pPr>
            <w:r>
              <w:t>Information about the delivery.</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60" w:name="_Toc259722806"/>
      <w:bookmarkStart w:id="8261" w:name="_Toc275503152"/>
      <w:bookmarkStart w:id="8262" w:name="_Toc371378805"/>
      <w:bookmarkStart w:id="8263" w:name="ScaleTicketIssueDate"/>
      <w:bookmarkStart w:id="8264" w:name="_Toc528565421"/>
      <w:r>
        <w:t>ScaleTicketIssueDate</w:t>
      </w:r>
      <w:bookmarkEnd w:id="8260"/>
      <w:bookmarkEnd w:id="8261"/>
      <w:bookmarkEnd w:id="8262"/>
      <w:bookmarkEnd w:id="8263"/>
      <w:bookmarkEnd w:id="82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75" o:spid="_x0000_s4514" style="position:absolute;left:0;text-align:left;margin-left:0;margin-top:0;width:50pt;height:50pt;z-index:251944448;visibility:hidden" coordsize="139,427" o:spt="100" o:preferrelative="t" adj="0,,0" path="">
                  <v:stroke joinstyle="round"/>
                  <v:formulas/>
                  <v:path o:connecttype="segments"/>
                  <o:lock v:ext="edit" selection="t"/>
                </v:shape>
              </w:pict>
            </w:r>
            <w:r w:rsidRPr="00557255">
              <w:pict>
                <v:shape id="_x0000_s5260" style="position:absolute;left:0;text-align:left;margin-left:6278.5pt;margin-top:7.2pt;width:256.5pt;height:83.25pt;z-index:-250637824;mso-wrap-edited:t;mso-position-horizontal:right" coordsize="" o:spt="100" wrapcoords="-30 424 377 424 655 424 655 151 655 151 655 0 1000 0 1000 0 1000 1051 655 1051 655 763 377 763 377 756 -30 756 -30 424" adj="0,,0" path="">
                  <v:stroke joinstyle="round"/>
                  <v:imagedata r:id="rId1822" o:title="dc_1375"/>
                  <v:formulas/>
                  <v:path o:connecttype="segments"/>
                  <w10:wrap type="tight"/>
                </v:shape>
              </w:pict>
            </w:r>
            <w:r w:rsidR="00DF657D">
              <w:t>The date and time when the ScaleTicket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265" w:name="_Toc259722807"/>
      <w:bookmarkStart w:id="8266" w:name="_Toc275503153"/>
      <w:bookmarkStart w:id="8267" w:name="_Toc371378806"/>
      <w:bookmarkStart w:id="8268" w:name="ScaleTicketLineItem"/>
      <w:bookmarkStart w:id="8269" w:name="_Toc528565422"/>
      <w:r>
        <w:t>ScaleTicketLineItem</w:t>
      </w:r>
      <w:bookmarkEnd w:id="8265"/>
      <w:bookmarkEnd w:id="8266"/>
      <w:bookmarkEnd w:id="8267"/>
      <w:bookmarkEnd w:id="8268"/>
      <w:bookmarkEnd w:id="82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76" o:spid="_x0000_s4515" style="position:absolute;left:0;text-align:left;margin-left:0;margin-top:0;width:50pt;height:50pt;z-index:251945472;visibility:hidden" coordsize="468,489" o:spt="100" o:preferrelative="t" adj="0,,0" path="">
                  <v:stroke joinstyle="round"/>
                  <v:formulas/>
                  <v:path o:connecttype="segments"/>
                  <o:lock v:ext="edit" selection="t"/>
                </v:shape>
              </w:pict>
            </w:r>
            <w:r w:rsidRPr="00557255">
              <w:pict>
                <v:shape id="_x0000_s5261" style="position:absolute;left:0;text-align:left;margin-left:7344.25pt;margin-top:7.2pt;width:293.25pt;height:280.5pt;z-index:-250636800;mso-wrap-edited:t;mso-position-horizontal:right" coordsize="" o:spt="100" wrapcoords="-30 316 310 316 310 14 554 14 554 14 554 0 1000 0 1000 0 1000 1015 554 1015 554 718 310 718 310 462 -30 462 -30 316" adj="0,,0" path="">
                  <v:stroke joinstyle="round"/>
                  <v:imagedata r:id="rId1823" o:title="dc_1376"/>
                  <v:formulas/>
                  <v:path o:connecttype="segments"/>
                  <w10:wrap type="tight"/>
                </v:shape>
              </w:pict>
            </w:r>
            <w:r w:rsidR="00DF657D">
              <w:t xml:space="preserve">The details for each item reported on a </w:t>
            </w:r>
            <w:r w:rsidR="00AF1EA0">
              <w:t>ScaleTicket</w:t>
            </w:r>
            <w:r w:rsidR="00DF657D">
              <w:t xml:space="preserve"> </w:t>
            </w:r>
            <w:r w:rsidR="00ED105B">
              <w:t>e-Document</w:t>
            </w:r>
            <w:r w:rsidR="00DF657D">
              <w:t>.</w:t>
            </w:r>
          </w:p>
          <w:p w:rsidR="00DF657D" w:rsidRDefault="00DF657D" w:rsidP="00DF657D">
            <w:pPr>
              <w:pStyle w:val="Bold3"/>
            </w:pPr>
            <w:r>
              <w:t>ScaleTicketAcceptance [attribute]</w:t>
            </w:r>
          </w:p>
          <w:p w:rsidR="00DF657D" w:rsidRDefault="00DF657D" w:rsidP="00DF657D">
            <w:pPr>
              <w:pStyle w:val="Italic3"/>
            </w:pPr>
            <w:r>
              <w:t>ScaleTicketAcceptance is mandatory. A single instance is required.</w:t>
            </w:r>
          </w:p>
          <w:p w:rsidR="00DF657D" w:rsidRDefault="00DF657D" w:rsidP="00DF657D">
            <w:pPr>
              <w:pStyle w:val="Normal3"/>
            </w:pPr>
            <w:r>
              <w:t xml:space="preserve">Defines the state of the goods received as compared to the DeliveryMessage specifications. The enumeration list is the list of choices that apply to the </w:t>
            </w:r>
            <w:r w:rsidR="00C633B3">
              <w:t>GoodsReceipt</w:t>
            </w:r>
            <w:r>
              <w:t xml:space="preserve"> header and line item.</w:t>
            </w:r>
          </w:p>
          <w:p w:rsidR="00DF657D" w:rsidRDefault="00DF657D" w:rsidP="00DF657D">
            <w:pPr>
              <w:pStyle w:val="Normal3"/>
            </w:pPr>
            <w:r>
              <w:t>Refer to ScaleTicketAcceptance definition for any enumerations.</w:t>
            </w:r>
          </w:p>
          <w:p w:rsidR="00DF657D" w:rsidRDefault="00DF657D" w:rsidP="00DF657D">
            <w:pPr>
              <w:pStyle w:val="Bold3"/>
            </w:pPr>
            <w:r>
              <w:t>ScaleTicketRejectedType [attribute]</w:t>
            </w:r>
          </w:p>
          <w:p w:rsidR="00DF657D" w:rsidRDefault="00DF657D" w:rsidP="00DF657D">
            <w:pPr>
              <w:pStyle w:val="Italic3"/>
            </w:pPr>
            <w:r>
              <w:t>ScaleTicketRejectedType is optional. A single instance might exist.</w:t>
            </w:r>
          </w:p>
          <w:p w:rsidR="00DF657D" w:rsidRDefault="00DF657D" w:rsidP="00DF657D">
            <w:pPr>
              <w:pStyle w:val="Normal3"/>
            </w:pPr>
            <w:r>
              <w:t>ScaleTicketRejectedType</w:t>
            </w:r>
          </w:p>
          <w:p w:rsidR="00DF657D" w:rsidRDefault="00DF657D" w:rsidP="00DF657D">
            <w:pPr>
              <w:pStyle w:val="Normal3"/>
            </w:pPr>
            <w:r>
              <w:t>Refer to ScaleTicketRejectedType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ScaleTicketLineNumber</w:t>
            </w:r>
          </w:p>
          <w:p w:rsidR="00DF657D" w:rsidRDefault="00DF657D" w:rsidP="00DF657D">
            <w:pPr>
              <w:pStyle w:val="Italic4"/>
            </w:pPr>
            <w:r>
              <w:t>ScaleTicketLineNumber is mandatory. A single instance is required.</w:t>
            </w:r>
          </w:p>
          <w:p w:rsidR="00DF657D" w:rsidRDefault="00AF1EA0" w:rsidP="00DF657D">
            <w:pPr>
              <w:pStyle w:val="Normal4"/>
            </w:pPr>
            <w:r>
              <w:t>ScaleTicket</w:t>
            </w:r>
            <w:r w:rsidR="00DF657D">
              <w:t xml:space="preserve"> Line Number</w:t>
            </w:r>
          </w:p>
          <w:p w:rsidR="00DF657D" w:rsidRDefault="00DF657D" w:rsidP="00DF657D">
            <w:pPr>
              <w:pStyle w:val="Bold4"/>
            </w:pPr>
            <w:r>
              <w:t>Product</w:t>
            </w:r>
          </w:p>
          <w:p w:rsidR="00DF657D" w:rsidRDefault="00DF657D" w:rsidP="00DF657D">
            <w:pPr>
              <w:pStyle w:val="Italic4"/>
            </w:pPr>
            <w:r>
              <w:t>Product is mandatory. A single instance is required.</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270" w:name="_Toc259722808"/>
      <w:bookmarkStart w:id="8271" w:name="_Toc275503154"/>
      <w:bookmarkStart w:id="8272" w:name="_Toc371378807"/>
      <w:bookmarkStart w:id="8273" w:name="ScaleTicketLineNumber"/>
      <w:bookmarkStart w:id="8274" w:name="_Toc528565423"/>
      <w:r>
        <w:t>ScaleTicketLineNumber</w:t>
      </w:r>
      <w:bookmarkEnd w:id="8270"/>
      <w:bookmarkEnd w:id="8271"/>
      <w:bookmarkEnd w:id="8272"/>
      <w:bookmarkEnd w:id="8273"/>
      <w:bookmarkEnd w:id="82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77" o:spid="_x0000_s4516" style="position:absolute;left:0;text-align:left;margin-left:0;margin-top:0;width:50pt;height:50pt;z-index:251946496;visibility:hidden" coordsize="67,190" o:spt="100" o:preferrelative="t" adj="0,,0" path="">
                  <v:stroke joinstyle="round"/>
                  <v:formulas/>
                  <v:path o:connecttype="segments"/>
                  <o:lock v:ext="edit" selection="t"/>
                </v:shape>
              </w:pict>
            </w:r>
            <w:r w:rsidRPr="00557255">
              <w:pict>
                <v:shape id="_x0000_s5262" style="position:absolute;left:0;text-align:left;margin-left:2146pt;margin-top:7.2pt;width:114pt;height:40.5pt;z-index:-250635776;mso-wrap-edited:t;mso-position-horizontal:right" coordsize="" o:spt="100" wrapcoords="-30 104 1000 104 1000 1105 1000 1105 -30 1105 -30 104" adj="0,,0" path="">
                  <v:stroke joinstyle="round"/>
                  <v:imagedata r:id="rId1824" o:title="dc_1377"/>
                  <v:formulas/>
                  <v:path o:connecttype="segments"/>
                  <w10:wrap type="tight"/>
                </v:shape>
              </w:pict>
            </w:r>
            <w:r w:rsidR="00AF1EA0">
              <w:t>ScaleTicket</w:t>
            </w:r>
            <w:r w:rsidR="00DF657D">
              <w:t xml:space="preserve"> Line Number</w:t>
            </w:r>
          </w:p>
        </w:tc>
      </w:tr>
    </w:tbl>
    <w:p w:rsidR="00DF657D" w:rsidRDefault="00DF657D" w:rsidP="00DF657D"/>
    <w:p w:rsidR="00DF657D" w:rsidRDefault="00DF657D" w:rsidP="00DF657D">
      <w:pPr>
        <w:pStyle w:val="Heading2"/>
      </w:pPr>
      <w:bookmarkStart w:id="8275" w:name="_Toc259722809"/>
      <w:bookmarkStart w:id="8276" w:name="_Toc275503155"/>
      <w:bookmarkStart w:id="8277" w:name="_Toc371378808"/>
      <w:bookmarkStart w:id="8278" w:name="ScaleTicketNumber"/>
      <w:bookmarkStart w:id="8279" w:name="_Toc528565424"/>
      <w:r>
        <w:t>ScaleTicketNumber</w:t>
      </w:r>
      <w:bookmarkEnd w:id="8275"/>
      <w:bookmarkEnd w:id="8276"/>
      <w:bookmarkEnd w:id="8277"/>
      <w:bookmarkEnd w:id="8278"/>
      <w:bookmarkEnd w:id="82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78" o:spid="_x0000_s4517" style="position:absolute;left:0;text-align:left;margin-left:0;margin-top:0;width:50pt;height:50pt;z-index:251947520;visibility:hidden" coordsize="67,160" o:spt="100" o:preferrelative="t" adj="0,,0" path="">
                  <v:stroke joinstyle="round"/>
                  <v:formulas/>
                  <v:path o:connecttype="segments"/>
                  <o:lock v:ext="edit" selection="t"/>
                </v:shape>
              </w:pict>
            </w:r>
            <w:r w:rsidRPr="00557255">
              <w:pict>
                <v:shape id="_x0000_s5263" style="position:absolute;left:0;text-align:left;margin-left:1624pt;margin-top:7.2pt;width:96pt;height:40.5pt;z-index:-250634752;mso-wrap-edited:t;mso-position-horizontal:right" coordsize="" o:spt="100" wrapcoords="-30 104 1000 104 1000 1105 1000 1105 -30 1105 -30 104" adj="0,,0" path="">
                  <v:stroke joinstyle="round"/>
                  <v:imagedata r:id="rId1825" o:title="dc_1378"/>
                  <v:formulas/>
                  <v:path o:connecttype="segments"/>
                  <w10:wrap type="tight"/>
                </v:shape>
              </w:pict>
            </w:r>
            <w:r w:rsidR="00DF657D">
              <w:t xml:space="preserve">Unique identifier for the </w:t>
            </w:r>
            <w:r w:rsidR="00AF1EA0">
              <w:t>ScaleTicket e-Document</w:t>
            </w:r>
            <w:r w:rsidR="00DF657D">
              <w:t>.</w:t>
            </w:r>
          </w:p>
        </w:tc>
      </w:tr>
    </w:tbl>
    <w:p w:rsidR="00DF657D" w:rsidRDefault="00DF657D" w:rsidP="00DF657D"/>
    <w:p w:rsidR="00DF657D" w:rsidRDefault="00DF657D" w:rsidP="00DF657D">
      <w:pPr>
        <w:pStyle w:val="Heading2"/>
      </w:pPr>
      <w:bookmarkStart w:id="8280" w:name="_Toc259722810"/>
      <w:bookmarkStart w:id="8281" w:name="_Toc275503156"/>
      <w:bookmarkStart w:id="8282" w:name="_Toc371378809"/>
      <w:bookmarkStart w:id="8283" w:name="ScaleTicketReference"/>
      <w:bookmarkStart w:id="8284" w:name="_Toc528565425"/>
      <w:r>
        <w:t>ScaleTicketReference</w:t>
      </w:r>
      <w:bookmarkEnd w:id="8280"/>
      <w:bookmarkEnd w:id="8281"/>
      <w:bookmarkEnd w:id="8282"/>
      <w:bookmarkEnd w:id="8283"/>
      <w:bookmarkEnd w:id="82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79" o:spid="_x0000_s4518" style="position:absolute;left:0;text-align:left;margin-left:0;margin-top:0;width:50pt;height:50pt;z-index:251948544;visibility:hidden" coordsize="154,420" o:spt="100" o:preferrelative="t" adj="0,,0" path="">
                  <v:stroke joinstyle="round"/>
                  <v:formulas/>
                  <v:path o:connecttype="segments"/>
                  <o:lock v:ext="edit" selection="t"/>
                </v:shape>
              </w:pict>
            </w:r>
            <w:r w:rsidRPr="00557255">
              <w:rPr>
                <w:noProof/>
              </w:rPr>
              <w:pict>
                <v:shape id="_x0000_s5702" type="#_x0000_t75" style="position:absolute;left:0;text-align:left;margin-left:7253.55pt;margin-top:7.05pt;width:273.75pt;height:96pt;z-index:-250236416;mso-wrap-edited:t;mso-position-horizontal:right" wrapcoords="9409 6818 118 6818 178 14749 9528 14918 9528 21330 21600 21431 21600 0 9350 405 9409 6818" filled="t">
                  <v:imagedata r:id="rId1826" o:title="ScaleTicketReference"/>
                  <w10:wrap type="tight"/>
                </v:shape>
              </w:pict>
            </w:r>
            <w:r w:rsidR="00DF657D">
              <w:t>An element that details the relevant references pertaining to the ScaleTicket.</w:t>
            </w:r>
          </w:p>
          <w:p w:rsidR="00DF657D" w:rsidRDefault="00DF657D" w:rsidP="00DF657D">
            <w:pPr>
              <w:pStyle w:val="ListBullet2"/>
            </w:pPr>
            <w:r>
              <w:t>Identifies the previous unique document ID that this document replaces, if applicable.</w:t>
            </w:r>
          </w:p>
          <w:p w:rsidR="00DF657D" w:rsidRDefault="00DF657D" w:rsidP="00DF657D">
            <w:pPr>
              <w:pStyle w:val="ListBullet2"/>
            </w:pPr>
            <w:r>
              <w:t>Mandatory if Purpose = Replace.</w:t>
            </w:r>
          </w:p>
          <w:p w:rsidR="00DF657D" w:rsidRDefault="00DF657D" w:rsidP="00DF657D">
            <w:pPr>
              <w:pStyle w:val="Bold3"/>
            </w:pPr>
            <w:r>
              <w:t>ScaleTicketReferenceType [attribute]</w:t>
            </w:r>
          </w:p>
          <w:p w:rsidR="00DF657D" w:rsidRDefault="00DF657D" w:rsidP="00DF657D">
            <w:pPr>
              <w:pStyle w:val="Italic3"/>
            </w:pPr>
            <w:r>
              <w:t>ScaleTicketReferenceType is mandatory. A single instance is required.</w:t>
            </w:r>
          </w:p>
          <w:p w:rsidR="00DF657D" w:rsidRDefault="00DF657D" w:rsidP="00DF657D">
            <w:pPr>
              <w:pStyle w:val="Normal3"/>
            </w:pPr>
            <w:r>
              <w:t>ScaleTicketReferenceType indicates what type of reference is being communicated.</w:t>
            </w:r>
          </w:p>
          <w:p w:rsidR="00DF657D" w:rsidRDefault="00DF657D" w:rsidP="00DF657D">
            <w:pPr>
              <w:pStyle w:val="Normal3"/>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ScaleTicketReferenceType definition for any enumerations.</w:t>
            </w:r>
          </w:p>
          <w:p w:rsidR="00DF657D" w:rsidRDefault="00DF657D" w:rsidP="00DF657D">
            <w:pPr>
              <w:pStyle w:val="Bold3"/>
            </w:pPr>
            <w:r>
              <w:t>AssignedBy [attribute]</w:t>
            </w:r>
          </w:p>
          <w:p w:rsidR="00DF657D" w:rsidRDefault="00DF657D" w:rsidP="00DF657D">
            <w:pPr>
              <w:pStyle w:val="Italic3"/>
            </w:pPr>
            <w: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tc>
      </w:tr>
    </w:tbl>
    <w:p w:rsidR="00DF657D" w:rsidRDefault="00DF657D" w:rsidP="00DF657D"/>
    <w:p w:rsidR="00DF657D" w:rsidRDefault="00DF657D" w:rsidP="00DF657D">
      <w:pPr>
        <w:pStyle w:val="Heading2"/>
      </w:pPr>
      <w:bookmarkStart w:id="8285" w:name="_Toc259722811"/>
      <w:bookmarkStart w:id="8286" w:name="_Toc275503157"/>
      <w:bookmarkStart w:id="8287" w:name="_Toc371378810"/>
      <w:bookmarkStart w:id="8288" w:name="ScaleTicketReferenceType_a"/>
      <w:bookmarkStart w:id="8289" w:name="_Toc528565426"/>
      <w:r>
        <w:t>ScaleTicketReferenceType [attribute]</w:t>
      </w:r>
      <w:bookmarkEnd w:id="8285"/>
      <w:bookmarkEnd w:id="8286"/>
      <w:bookmarkEnd w:id="8287"/>
      <w:bookmarkEnd w:id="8288"/>
      <w:bookmarkEnd w:id="82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80" o:spid="_x0000_s5772" style="position:absolute;left:0;text-align:left;margin-left:0;margin-top:0;width:50pt;height:50pt;z-index:253138432;visibility:hidden" coordsize="89,230" o:spt="100" o:preferrelative="t" adj="0,,0" path="">
                  <v:stroke joinstyle="round"/>
                  <v:formulas/>
                  <v:path o:connecttype="segments"/>
                  <o:lock v:ext="edit" selection="t"/>
                </v:shape>
              </w:pict>
            </w:r>
            <w:r w:rsidRPr="00557255">
              <w:pict>
                <v:shape id="_x0000_s5773" style="position:absolute;left:0;text-align:left;margin-left:2842pt;margin-top:7.2pt;width:138pt;height:53.25pt;z-index:-250177024;mso-wrap-edited:t;mso-position-horizontal:right" coordsize="" o:spt="100" wrapcoords="-30 0 1000 0 1000 1079 1000 1079 -30 1079 -30 0" adj="0,,0" path="">
                  <v:stroke joinstyle="round"/>
                  <v:imagedata r:id="rId1827" o:title="dc_1380"/>
                  <v:formulas/>
                  <v:path o:connecttype="segments"/>
                  <w10:wrap type="tight"/>
                </v:shape>
              </w:pict>
            </w:r>
            <w:r w:rsidR="00DF657D">
              <w:t>ScaleTicketReferenceType indicates what type of reference is being communicated.</w:t>
            </w:r>
          </w:p>
          <w:p w:rsidR="00DF657D" w:rsidRDefault="00DF657D" w:rsidP="00DF657D">
            <w:pPr>
              <w:pStyle w:val="Normal2"/>
            </w:pPr>
            <w:r>
              <w:t>ScaleTicketReferenceType indicates what type of reference is being communicated.Many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290" w:name="_Toc259722812"/>
      <w:bookmarkStart w:id="8291" w:name="_Toc275503158"/>
      <w:bookmarkStart w:id="8292" w:name="_Toc371378811"/>
      <w:bookmarkStart w:id="8293" w:name="ScaleTicketRejectedType_a"/>
      <w:bookmarkStart w:id="8294" w:name="_Toc528565427"/>
      <w:r>
        <w:t>ScaleTicketRejectedType [attribute]</w:t>
      </w:r>
      <w:bookmarkEnd w:id="8290"/>
      <w:bookmarkEnd w:id="8291"/>
      <w:bookmarkEnd w:id="8292"/>
      <w:bookmarkEnd w:id="8293"/>
      <w:bookmarkEnd w:id="82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81" o:spid="_x0000_s4519" style="position:absolute;left:0;text-align:left;margin-left:0;margin-top:0;width:50pt;height:50pt;z-index:251949568;visibility:hidden" coordsize="89,221" o:spt="100" o:preferrelative="t" adj="0,,0" path="">
                  <v:stroke joinstyle="round"/>
                  <v:formulas/>
                  <v:path o:connecttype="segments"/>
                  <o:lock v:ext="edit" selection="t"/>
                </v:shape>
              </w:pict>
            </w:r>
            <w:r w:rsidRPr="00557255">
              <w:pict>
                <v:shape id="_x0000_s5264" style="position:absolute;left:0;text-align:left;margin-left:2689.75pt;margin-top:7.2pt;width:132.75pt;height:53.25pt;z-index:-250633728;mso-wrap-edited:t;mso-position-horizontal:right" coordsize="" o:spt="100" wrapcoords="-30 0 1000 0 1000 1079 1000 1079 -30 1079 -30 0" adj="0,,0" path="">
                  <v:stroke joinstyle="round"/>
                  <v:imagedata r:id="rId1828" o:title="dc_1381"/>
                  <v:formulas/>
                  <v:path o:connecttype="segments"/>
                  <w10:wrap type="tight"/>
                </v:shape>
              </w:pict>
            </w:r>
            <w:r w:rsidR="00DF657D">
              <w:t>ScaleTicketRejectedType</w:t>
            </w:r>
          </w:p>
          <w:p w:rsidR="00DF657D" w:rsidRDefault="00DF657D" w:rsidP="00DF657D">
            <w:pPr>
              <w:pStyle w:val="Italic2"/>
            </w:pPr>
            <w:r>
              <w:t>This item is restricted to the following list.</w:t>
            </w:r>
          </w:p>
          <w:p w:rsidR="00DF657D" w:rsidRDefault="00DF657D" w:rsidP="00DF657D">
            <w:pPr>
              <w:pStyle w:val="Bold3"/>
            </w:pPr>
            <w:r>
              <w:t>ExcessiveTransitDamage</w:t>
            </w:r>
          </w:p>
          <w:p w:rsidR="00DF657D" w:rsidRDefault="00DF657D" w:rsidP="00DF657D">
            <w:pPr>
              <w:pStyle w:val="Normal3"/>
            </w:pPr>
            <w:r>
              <w:t>The item(s) is/are damaged beyond acceptable use during transit.</w:t>
            </w:r>
          </w:p>
          <w:p w:rsidR="00DF657D" w:rsidRDefault="00DF657D" w:rsidP="00DF657D">
            <w:pPr>
              <w:pStyle w:val="Bold3"/>
            </w:pPr>
            <w:r>
              <w:t>ProductQuality</w:t>
            </w:r>
          </w:p>
          <w:p w:rsidR="00DF657D" w:rsidRDefault="00DF657D" w:rsidP="00DF657D">
            <w:pPr>
              <w:pStyle w:val="Normal3"/>
            </w:pPr>
            <w:r>
              <w:t>The delivery did not match the quality of the product ordered or requested.</w:t>
            </w:r>
          </w:p>
          <w:p w:rsidR="00DF657D" w:rsidRDefault="00DF657D" w:rsidP="00DF657D">
            <w:pPr>
              <w:pStyle w:val="Bold3"/>
            </w:pPr>
            <w:r>
              <w:t>TooEarly</w:t>
            </w:r>
          </w:p>
          <w:p w:rsidR="00DF657D" w:rsidRDefault="00DF657D" w:rsidP="00DF657D">
            <w:pPr>
              <w:pStyle w:val="Normal3"/>
            </w:pPr>
            <w:r>
              <w:t>The delivery has occurred prior to the agreed delivery date/time. For example, there is insufficient storage at the delivered time.</w:t>
            </w:r>
          </w:p>
          <w:p w:rsidR="00DF657D" w:rsidRDefault="00DF657D" w:rsidP="00DF657D">
            <w:pPr>
              <w:pStyle w:val="Bold3"/>
            </w:pPr>
            <w:r>
              <w:t>TooLate</w:t>
            </w:r>
          </w:p>
          <w:p w:rsidR="00DF657D" w:rsidRDefault="00DF657D" w:rsidP="00DF657D">
            <w:pPr>
              <w:pStyle w:val="Normal3"/>
            </w:pPr>
            <w:r>
              <w:t>The delivery has occurred after the agreed delivery date/time. For example, delivered after press date.</w:t>
            </w:r>
          </w:p>
          <w:p w:rsidR="00DF657D" w:rsidRDefault="00DF657D" w:rsidP="00DF657D">
            <w:pPr>
              <w:pStyle w:val="Bold3"/>
            </w:pPr>
            <w:r>
              <w:t>UnableToUnload</w:t>
            </w:r>
          </w:p>
          <w:p w:rsidR="00DF657D" w:rsidRDefault="00DF657D" w:rsidP="00DF657D">
            <w:pPr>
              <w:pStyle w:val="Normal3"/>
            </w:pPr>
            <w:r>
              <w:t>The delivered items cannot be unloaded. For example, damaged vehicle doors, load has shifted during transportation, or ShipTo requires reels to be palletised but they are delivered on the vehicle floor.</w:t>
            </w:r>
          </w:p>
          <w:p w:rsidR="00DF657D" w:rsidRDefault="00DF657D" w:rsidP="00DF657D">
            <w:pPr>
              <w:pStyle w:val="Bold3"/>
            </w:pPr>
            <w:r>
              <w:t>WrongBarCode</w:t>
            </w:r>
          </w:p>
          <w:p w:rsidR="00DF657D" w:rsidRDefault="00DF657D" w:rsidP="00DF657D">
            <w:pPr>
              <w:pStyle w:val="Normal3"/>
            </w:pPr>
            <w:r>
              <w:t>The barcode used to identify the product is incorrect.</w:t>
            </w:r>
          </w:p>
          <w:p w:rsidR="00DF657D" w:rsidRDefault="00DF657D" w:rsidP="00DF657D">
            <w:pPr>
              <w:pStyle w:val="Bold3"/>
            </w:pPr>
            <w:r>
              <w:t>WrongBasisWeight</w:t>
            </w:r>
          </w:p>
          <w:p w:rsidR="00DF657D" w:rsidRDefault="00DF657D" w:rsidP="00DF657D">
            <w:pPr>
              <w:pStyle w:val="Normal3"/>
            </w:pPr>
            <w:r>
              <w:t>The basis weight of the product is not what was ordered.</w:t>
            </w:r>
          </w:p>
          <w:p w:rsidR="00DF657D" w:rsidRDefault="00DF657D" w:rsidP="00DF657D">
            <w:pPr>
              <w:pStyle w:val="Bold3"/>
            </w:pPr>
            <w:r>
              <w:t>WrongDeliveryLocation</w:t>
            </w:r>
          </w:p>
          <w:p w:rsidR="00DF657D" w:rsidRDefault="00DF657D" w:rsidP="00DF657D">
            <w:pPr>
              <w:pStyle w:val="Normal3"/>
            </w:pPr>
            <w:r>
              <w:t>The product was delivered to the wrong location.</w:t>
            </w:r>
          </w:p>
          <w:p w:rsidR="00DF657D" w:rsidRDefault="00DF657D" w:rsidP="00DF657D">
            <w:pPr>
              <w:pStyle w:val="Bold3"/>
            </w:pPr>
            <w:r>
              <w:t>WrongDiameter</w:t>
            </w:r>
          </w:p>
          <w:p w:rsidR="00DF657D" w:rsidRDefault="00DF657D" w:rsidP="00DF657D">
            <w:pPr>
              <w:pStyle w:val="Normal3"/>
            </w:pPr>
            <w:r>
              <w:t>The diameter delivered is unusable. For example, a physical limitation on a reel stand is exceeded.</w:t>
            </w:r>
          </w:p>
          <w:p w:rsidR="00DF657D" w:rsidRDefault="00DF657D" w:rsidP="00DF657D">
            <w:pPr>
              <w:pStyle w:val="Bold3"/>
            </w:pPr>
            <w:r>
              <w:t>WrongLabel</w:t>
            </w:r>
          </w:p>
          <w:p w:rsidR="00DF657D" w:rsidRDefault="00DF657D" w:rsidP="00DF657D">
            <w:pPr>
              <w:pStyle w:val="Normal3"/>
            </w:pPr>
            <w:r>
              <w:t>The delivered item has incorrect or missing information, or incorrect label stock that would prevent its use. For example, insufficient peel-off barcode labels.</w:t>
            </w:r>
          </w:p>
          <w:p w:rsidR="00DF657D" w:rsidRDefault="00DF657D" w:rsidP="00DF657D">
            <w:pPr>
              <w:pStyle w:val="Bold3"/>
            </w:pPr>
            <w:r>
              <w:t>WrongProduct</w:t>
            </w:r>
          </w:p>
          <w:p w:rsidR="00DF657D" w:rsidRDefault="00DF657D" w:rsidP="00DF657D">
            <w:pPr>
              <w:pStyle w:val="Normal3"/>
            </w:pPr>
            <w:r>
              <w:t>The delivered item was not the product ordered or requested.</w:t>
            </w:r>
          </w:p>
          <w:p w:rsidR="00DF657D" w:rsidRDefault="00DF657D" w:rsidP="00DF657D">
            <w:pPr>
              <w:pStyle w:val="Bold3"/>
            </w:pPr>
            <w:r>
              <w:t>WrongReelWidth</w:t>
            </w:r>
          </w:p>
          <w:p w:rsidR="00DF657D" w:rsidRDefault="00DF657D" w:rsidP="00DF657D">
            <w:pPr>
              <w:pStyle w:val="Normal3"/>
            </w:pPr>
            <w:r>
              <w:t>The width of the reel is incorrect.</w:t>
            </w:r>
          </w:p>
          <w:p w:rsidR="00DF657D" w:rsidRDefault="00DF657D" w:rsidP="00DF657D">
            <w:pPr>
              <w:pStyle w:val="Bold3"/>
            </w:pPr>
            <w:r>
              <w:t>WrongVehicleType</w:t>
            </w:r>
          </w:p>
          <w:p w:rsidR="00DF657D" w:rsidRDefault="00DF657D" w:rsidP="00DF657D">
            <w:pPr>
              <w:pStyle w:val="Normal3"/>
            </w:pPr>
            <w:r>
              <w:t>The items have been delivered in a vehicle that cannot be unloaded at the ShipTo facility. For example, the ShipTo requires side unloading vehicles, but the delivery vehicle can only be unloaded from the rear.</w:t>
            </w:r>
          </w:p>
          <w:p w:rsidR="00DF657D" w:rsidRDefault="00DF657D" w:rsidP="00DF657D">
            <w:pPr>
              <w:pStyle w:val="Bold3"/>
            </w:pPr>
            <w:r>
              <w:t>WrongWrap</w:t>
            </w:r>
          </w:p>
          <w:p w:rsidR="00DF657D" w:rsidRDefault="00DF657D" w:rsidP="00DF657D">
            <w:pPr>
              <w:pStyle w:val="Normal3"/>
            </w:pPr>
            <w:r>
              <w:t>The delivered item is wrapped in material that will prevent its use. For example, a hole is not present in the end cap for vacuum lifting.</w:t>
            </w:r>
          </w:p>
        </w:tc>
      </w:tr>
    </w:tbl>
    <w:p w:rsidR="00DF657D" w:rsidRDefault="00DF657D" w:rsidP="00DF657D"/>
    <w:p w:rsidR="00DF657D" w:rsidRDefault="00DF657D" w:rsidP="00DF657D">
      <w:pPr>
        <w:pStyle w:val="Heading2"/>
      </w:pPr>
      <w:bookmarkStart w:id="8295" w:name="_Toc259722813"/>
      <w:bookmarkStart w:id="8296" w:name="_Toc275503159"/>
      <w:bookmarkStart w:id="8297" w:name="_Toc371378812"/>
      <w:bookmarkStart w:id="8298" w:name="ScaleTicketStatusType_a"/>
      <w:bookmarkStart w:id="8299" w:name="_Toc528565428"/>
      <w:r>
        <w:t>ScaleTicketStatusType [attribute]</w:t>
      </w:r>
      <w:bookmarkEnd w:id="8295"/>
      <w:bookmarkEnd w:id="8296"/>
      <w:bookmarkEnd w:id="8297"/>
      <w:bookmarkEnd w:id="8298"/>
      <w:bookmarkEnd w:id="82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82" o:spid="_x0000_s4520" style="position:absolute;left:0;text-align:left;margin-left:0;margin-top:0;width:50pt;height:50pt;z-index:251950592;visibility:hidden" coordsize="89,221" o:spt="100" o:preferrelative="t" adj="0,,0" path="">
                  <v:stroke joinstyle="round"/>
                  <v:formulas/>
                  <v:path o:connecttype="segments"/>
                  <o:lock v:ext="edit" selection="t"/>
                </v:shape>
              </w:pict>
            </w:r>
            <w:r w:rsidRPr="00557255">
              <w:pict>
                <v:shape id="_x0000_s5265" style="position:absolute;left:0;text-align:left;margin-left:2689.75pt;margin-top:7.2pt;width:132.75pt;height:53.25pt;z-index:-250632704;mso-wrap-edited:t;mso-position-horizontal:right" coordsize="" o:spt="100" wrapcoords="-30 0 1000 0 1000 1079 1000 1079 -30 1079 -30 0" adj="0,,0" path="">
                  <v:stroke joinstyle="round"/>
                  <v:imagedata r:id="rId1829" o:title="dc_1382"/>
                  <v:formulas/>
                  <v:path o:connecttype="segments"/>
                  <w10:wrap type="tight"/>
                </v:shape>
              </w:pict>
            </w:r>
            <w:r w:rsidR="00AF1EA0">
              <w:t>ScaleTicket</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t>The supplied information is replacing earlier supplied information. The receiver should revalidate the information in their system based upon the entire information received.</w:t>
            </w:r>
          </w:p>
        </w:tc>
      </w:tr>
    </w:tbl>
    <w:p w:rsidR="00DF657D" w:rsidRDefault="00DF657D" w:rsidP="00DF657D"/>
    <w:p w:rsidR="00DF657D" w:rsidRDefault="00DF657D" w:rsidP="00DF657D">
      <w:pPr>
        <w:pStyle w:val="Heading2"/>
      </w:pPr>
      <w:bookmarkStart w:id="8300" w:name="_Toc259722814"/>
      <w:bookmarkStart w:id="8301" w:name="_Toc275503160"/>
      <w:bookmarkStart w:id="8302" w:name="_Toc371378813"/>
      <w:bookmarkStart w:id="8303" w:name="ScaleTicketSummary"/>
      <w:bookmarkStart w:id="8304" w:name="_Toc528565429"/>
      <w:r>
        <w:t>ScaleTicketSummary</w:t>
      </w:r>
      <w:bookmarkEnd w:id="8300"/>
      <w:bookmarkEnd w:id="8301"/>
      <w:bookmarkEnd w:id="8302"/>
      <w:bookmarkEnd w:id="8303"/>
      <w:bookmarkEnd w:id="83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83" o:spid="_x0000_s4521" style="position:absolute;left:0;text-align:left;margin-left:0;margin-top:0;width:50pt;height:50pt;z-index:251951616;visibility:hidden" coordsize="262,634" o:spt="100" o:preferrelative="t" adj="0,,0" path="">
                  <v:stroke joinstyle="round"/>
                  <v:formulas/>
                  <v:path o:connecttype="segments"/>
                  <o:lock v:ext="edit" selection="t"/>
                </v:shape>
              </w:pict>
            </w:r>
            <w:r w:rsidRPr="00557255">
              <w:pict>
                <v:shape id="_x0000_s5266" style="position:absolute;left:0;text-align:left;margin-left:9867.25pt;margin-top:7.2pt;width:380.25pt;height:157.5pt;z-index:-250631680;mso-wrap-edited:t;mso-position-horizontal:right" coordsize="" o:spt="100" wrapcoords="-30 458 249 458 436 458 436 80 624 80 1000 80 1000 806 1000 1027 624 1027 436 1027 436 638 249 638 249 634 -30 634 -30 458" adj="0,,0" path="">
                  <v:stroke joinstyle="round"/>
                  <v:imagedata r:id="rId1830" o:title="dc_1383"/>
                  <v:formulas/>
                  <v:path o:connecttype="segments"/>
                  <w10:wrap type="tight"/>
                </v:shape>
              </w:pict>
            </w:r>
            <w:r w:rsidR="00DF657D">
              <w:t xml:space="preserve">Summary information for the </w:t>
            </w:r>
            <w:r w:rsidR="00AF1EA0">
              <w:t>ScaleTicket</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A single instance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A single instance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8305" w:name="_Toc259722815"/>
      <w:bookmarkStart w:id="8306" w:name="_Toc275503161"/>
      <w:bookmarkStart w:id="8307" w:name="_Toc371378814"/>
      <w:bookmarkStart w:id="8308" w:name="Scored_a"/>
      <w:bookmarkStart w:id="8309" w:name="_Toc528565430"/>
      <w:r>
        <w:t>Scored [attribute]</w:t>
      </w:r>
      <w:bookmarkEnd w:id="8305"/>
      <w:bookmarkEnd w:id="8306"/>
      <w:bookmarkEnd w:id="8307"/>
      <w:bookmarkEnd w:id="8308"/>
      <w:bookmarkEnd w:id="83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84" o:spid="_x0000_s4522" style="position:absolute;left:0;text-align:left;margin-left:0;margin-top:0;width:50pt;height:50pt;z-index:251952640;visibility:hidden" coordsize="89,119" o:spt="100" o:preferrelative="t" adj="0,,0" path="">
                  <v:stroke joinstyle="round"/>
                  <v:formulas/>
                  <v:path o:connecttype="segments"/>
                  <o:lock v:ext="edit" selection="t"/>
                </v:shape>
              </w:pict>
            </w:r>
            <w:r w:rsidRPr="00557255">
              <w:pict>
                <v:shape id="_x0000_s5267" style="position:absolute;left:0;text-align:left;margin-left:906.25pt;margin-top:7.2pt;width:71.25pt;height:53.25pt;z-index:-250630656;mso-wrap-edited:t;mso-position-horizontal:right" coordsize="" o:spt="100" wrapcoords="-30 0 1000 0 1000 1079 1000 1079 -30 1079 -30 0" adj="0,,0" path="">
                  <v:stroke joinstyle="round"/>
                  <v:imagedata r:id="rId1831" o:title="dc_1384"/>
                  <v:formulas/>
                  <v:path o:connecttype="segments"/>
                  <w10:wrap type="tight"/>
                </v:shape>
              </w:pict>
            </w:r>
            <w:r w:rsidR="00DF657D">
              <w:t>Is this item scored?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10" w:name="_Toc259722816"/>
      <w:bookmarkStart w:id="8311" w:name="_Toc275503162"/>
      <w:bookmarkStart w:id="8312" w:name="_Toc371378815"/>
      <w:bookmarkStart w:id="8313" w:name="Screened_a"/>
      <w:bookmarkStart w:id="8314" w:name="_Toc528565431"/>
      <w:r>
        <w:t>Screened [attribute]</w:t>
      </w:r>
      <w:bookmarkEnd w:id="8310"/>
      <w:bookmarkEnd w:id="8311"/>
      <w:bookmarkEnd w:id="8312"/>
      <w:bookmarkEnd w:id="8313"/>
      <w:bookmarkEnd w:id="83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85" o:spid="_x0000_s4523" style="position:absolute;left:0;text-align:left;margin-left:0;margin-top:0;width:50pt;height:50pt;z-index:251953664;visibility:hidden" coordsize="89,119" o:spt="100" o:preferrelative="t" adj="0,,0" path="">
                  <v:stroke joinstyle="round"/>
                  <v:formulas/>
                  <v:path o:connecttype="segments"/>
                  <o:lock v:ext="edit" selection="t"/>
                </v:shape>
              </w:pict>
            </w:r>
            <w:r w:rsidRPr="00557255">
              <w:pict>
                <v:shape id="_x0000_s5268" style="position:absolute;left:0;text-align:left;margin-left:906.25pt;margin-top:7.2pt;width:71.25pt;height:53.25pt;z-index:-250629632;mso-wrap-edited:t;mso-position-horizontal:right" coordsize="" o:spt="100" wrapcoords="-30 0 1000 0 1000 1079 1000 1079 -30 1079 -30 0" adj="0,,0" path="">
                  <v:stroke joinstyle="round"/>
                  <v:imagedata r:id="rId1832" o:title="dc_1385"/>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15" w:name="_Toc259722817"/>
      <w:bookmarkStart w:id="8316" w:name="_Toc275503163"/>
      <w:bookmarkStart w:id="8317" w:name="_Toc371378816"/>
      <w:bookmarkStart w:id="8318" w:name="Seasoning"/>
      <w:bookmarkStart w:id="8319" w:name="_Toc528565432"/>
      <w:r>
        <w:t>Seasoning</w:t>
      </w:r>
      <w:bookmarkEnd w:id="8315"/>
      <w:bookmarkEnd w:id="8316"/>
      <w:bookmarkEnd w:id="8317"/>
      <w:bookmarkEnd w:id="8318"/>
      <w:bookmarkEnd w:id="83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86" o:spid="_x0000_s4524" style="position:absolute;left:0;text-align:left;margin-left:0;margin-top:0;width:50pt;height:50pt;z-index:251954688;visibility:hidden" coordsize="156,463" o:spt="100" o:preferrelative="t" adj="0,,0" path="">
                  <v:stroke joinstyle="round"/>
                  <v:formulas/>
                  <v:path o:connecttype="segments"/>
                  <o:lock v:ext="edit" selection="t"/>
                </v:shape>
              </w:pict>
            </w:r>
            <w:r w:rsidRPr="00557255">
              <w:pict>
                <v:shape id="_x0000_s5269" style="position:absolute;left:0;text-align:left;margin-left:6887.5pt;margin-top:7.2pt;width:277.5pt;height:93.75pt;z-index:-250628608;mso-wrap-edited:t;mso-position-horizontal:right" coordsize="" o:spt="100" wrapcoords="-30 358 408 358 408 44 665 44 665 44 665 0 1000 0 1000 0 1000 1045 665 1045 665 975 408 975 408 789 -30 789 -30 358" adj="0,,0" path="">
                  <v:stroke joinstyle="round"/>
                  <v:imagedata r:id="rId1833" o:title="dc_1386"/>
                  <v:formulas/>
                  <v:path o:connecttype="segments"/>
                  <w10:wrap type="tight"/>
                </v:shape>
              </w:pict>
            </w:r>
            <w:r w:rsidR="00DF657D">
              <w:t>Describes drying/ moisture control method.</w:t>
            </w:r>
          </w:p>
          <w:p w:rsidR="00DF657D" w:rsidRDefault="00DF657D" w:rsidP="00DF657D">
            <w:pPr>
              <w:pStyle w:val="Bold3"/>
            </w:pPr>
            <w:r>
              <w:t>SeasoningType [attribute]</w:t>
            </w:r>
          </w:p>
          <w:p w:rsidR="00DF657D" w:rsidRDefault="00DF657D" w:rsidP="00DF657D">
            <w:pPr>
              <w:pStyle w:val="Italic3"/>
            </w:pPr>
            <w:r>
              <w:t>SeasoningType is optional. A single instance might exist.</w:t>
            </w:r>
          </w:p>
          <w:p w:rsidR="00DF657D" w:rsidRDefault="00DF657D" w:rsidP="00DF657D">
            <w:pPr>
              <w:pStyle w:val="Normal3"/>
            </w:pPr>
            <w:r>
              <w:t>Seasoning type, the classification and methodology of seasoning applied to the product.</w:t>
            </w:r>
          </w:p>
          <w:p w:rsidR="00DF657D" w:rsidRDefault="00DF657D" w:rsidP="00DF657D">
            <w:pPr>
              <w:pStyle w:val="Normal3"/>
            </w:pPr>
            <w:r>
              <w:t>Refer to SeasoningType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320" w:name="_Toc259722818"/>
      <w:bookmarkStart w:id="8321" w:name="_Toc275503164"/>
      <w:bookmarkStart w:id="8322" w:name="_Toc371378817"/>
      <w:bookmarkStart w:id="8323" w:name="SeasoningType_a"/>
      <w:bookmarkStart w:id="8324" w:name="_Toc528565433"/>
      <w:r>
        <w:t>SeasoningType [attribute]</w:t>
      </w:r>
      <w:bookmarkEnd w:id="8320"/>
      <w:bookmarkEnd w:id="8321"/>
      <w:bookmarkEnd w:id="8322"/>
      <w:bookmarkEnd w:id="8323"/>
      <w:bookmarkEnd w:id="83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87" o:spid="_x0000_s4525" style="position:absolute;left:0;text-align:left;margin-left:0;margin-top:0;width:50pt;height:50pt;z-index:251955712;visibility:hidden" coordsize="89,220" o:spt="100" o:preferrelative="t" adj="0,,0" path="">
                  <v:stroke joinstyle="round"/>
                  <v:formulas/>
                  <v:path o:connecttype="segments"/>
                  <o:lock v:ext="edit" selection="t"/>
                </v:shape>
              </w:pict>
            </w:r>
            <w:r w:rsidRPr="00557255">
              <w:pict>
                <v:shape id="_x0000_s5270" style="position:absolute;left:0;text-align:left;margin-left:2668pt;margin-top:7.2pt;width:132pt;height:53.25pt;z-index:-250627584;mso-wrap-edited:t;mso-position-horizontal:right" coordsize="" o:spt="100" wrapcoords="-30 0 1000 0 1000 1079 1000 1079 -30 1079 -30 0" adj="0,,0" path="">
                  <v:stroke joinstyle="round"/>
                  <v:imagedata r:id="rId1834" o:title="dc_1387"/>
                  <v:formulas/>
                  <v:path o:connecttype="segments"/>
                  <w10:wrap type="tight"/>
                </v:shape>
              </w:pict>
            </w:r>
            <w:r w:rsidR="00DF657D">
              <w:t>Seasoning type, the classification and methodology of seasoning applied to the product.</w:t>
            </w:r>
          </w:p>
          <w:p w:rsidR="00DF657D" w:rsidRDefault="00DF657D" w:rsidP="00DF657D">
            <w:pPr>
              <w:pStyle w:val="Italic2"/>
            </w:pPr>
            <w:r>
              <w:t>This item is restricted to the following list.</w:t>
            </w:r>
          </w:p>
          <w:p w:rsidR="00DF657D" w:rsidRDefault="00DF657D" w:rsidP="00DF657D">
            <w:pPr>
              <w:pStyle w:val="Bold3"/>
            </w:pPr>
            <w:r>
              <w:t>Dry</w:t>
            </w:r>
          </w:p>
          <w:p w:rsidR="00DF657D" w:rsidRDefault="00DF657D" w:rsidP="00DF657D">
            <w:pPr>
              <w:pStyle w:val="Normal3"/>
            </w:pPr>
            <w:r>
              <w:t>Air dried lumber that is not surfaced ... i.e. rough lumber.</w:t>
            </w:r>
          </w:p>
          <w:p w:rsidR="00DF657D" w:rsidRDefault="00DF657D" w:rsidP="00DF657D">
            <w:pPr>
              <w:pStyle w:val="Bold3"/>
            </w:pPr>
            <w:r>
              <w:t>Green</w:t>
            </w:r>
          </w:p>
          <w:p w:rsidR="00DF657D" w:rsidRDefault="00DF657D" w:rsidP="00DF657D">
            <w:pPr>
              <w:pStyle w:val="Normal3"/>
            </w:pPr>
            <w:r>
              <w:t>Not dried by any method.</w:t>
            </w:r>
          </w:p>
          <w:p w:rsidR="00DF657D" w:rsidRDefault="00DF657D" w:rsidP="00DF657D">
            <w:pPr>
              <w:pStyle w:val="Bold3"/>
            </w:pPr>
            <w:r>
              <w:t>KD</w:t>
            </w:r>
          </w:p>
          <w:p w:rsidR="00DF657D" w:rsidRDefault="00DF657D" w:rsidP="00DF657D">
            <w:pPr>
              <w:pStyle w:val="Normal3"/>
            </w:pPr>
            <w:r>
              <w:t>Kiln dried.</w:t>
            </w:r>
          </w:p>
          <w:p w:rsidR="00DF657D" w:rsidRDefault="00DF657D" w:rsidP="00DF657D">
            <w:pPr>
              <w:pStyle w:val="Bold3"/>
            </w:pPr>
            <w:r>
              <w:t>KDAT</w:t>
            </w:r>
          </w:p>
          <w:p w:rsidR="00DF657D" w:rsidRDefault="00DF657D" w:rsidP="00DF657D">
            <w:pPr>
              <w:pStyle w:val="Normal3"/>
            </w:pPr>
            <w:r>
              <w:t>Kiln dried after treatment... i.e. chemically treated, then redried.</w:t>
            </w:r>
          </w:p>
          <w:p w:rsidR="00DF657D" w:rsidRDefault="00DF657D" w:rsidP="00DF657D">
            <w:pPr>
              <w:pStyle w:val="Bold3"/>
            </w:pPr>
            <w:r>
              <w:t>PAD</w:t>
            </w:r>
          </w:p>
          <w:p w:rsidR="00DF657D" w:rsidRDefault="00DF657D" w:rsidP="00DF657D">
            <w:pPr>
              <w:pStyle w:val="Normal3"/>
            </w:pPr>
            <w:r>
              <w:t>Partially air dried. In practice, doesn't mean much, since you don't know how dry. Most commonly used on boards</w:t>
            </w:r>
          </w:p>
          <w:p w:rsidR="00DF657D" w:rsidRDefault="00DF657D" w:rsidP="00DF657D">
            <w:pPr>
              <w:pStyle w:val="Bold3"/>
            </w:pPr>
            <w:r>
              <w:t>ShippingDry</w:t>
            </w:r>
          </w:p>
          <w:p w:rsidR="00DF657D" w:rsidRDefault="00DF657D" w:rsidP="00DF657D">
            <w:pPr>
              <w:pStyle w:val="Normal3"/>
            </w:pPr>
            <w:r>
              <w:t>Dried sufficiently to enable shipment without any deterioration in condition.</w:t>
            </w:r>
          </w:p>
          <w:p w:rsidR="00DF657D" w:rsidRDefault="00DF657D" w:rsidP="00DF657D">
            <w:pPr>
              <w:pStyle w:val="Bold3"/>
            </w:pPr>
            <w:r>
              <w:t>SurfacedDry</w:t>
            </w:r>
          </w:p>
          <w:p w:rsidR="00DF657D" w:rsidRDefault="00DF657D" w:rsidP="00DF657D">
            <w:pPr>
              <w:pStyle w:val="Normal3"/>
            </w:pPr>
            <w:r>
              <w:t>Surfaced-dry, meaning the product was dried (manner unspecified) and then surfaced (i.e. planed). Level of dryness is understood to be as required by the grading standard for the species in question. Generally it means the product was air dried to the standard, but it could have been kiln dried.</w:t>
            </w:r>
          </w:p>
          <w:p w:rsidR="00DF657D" w:rsidRDefault="00DF657D" w:rsidP="00DF657D">
            <w:pPr>
              <w:pStyle w:val="Bold3"/>
            </w:pPr>
            <w:r>
              <w:t>SurfacedGreen</w:t>
            </w:r>
          </w:p>
          <w:p w:rsidR="00DF657D" w:rsidRDefault="00DF657D" w:rsidP="00DF657D">
            <w:pPr>
              <w:pStyle w:val="Normal3"/>
            </w:pPr>
            <w:r>
              <w:t>Surfaced while still green.</w:t>
            </w:r>
          </w:p>
        </w:tc>
      </w:tr>
    </w:tbl>
    <w:p w:rsidR="00DF657D" w:rsidRDefault="00DF657D" w:rsidP="00DF657D"/>
    <w:p w:rsidR="00DF657D" w:rsidRDefault="00DF657D" w:rsidP="00DF657D">
      <w:pPr>
        <w:pStyle w:val="Heading2"/>
      </w:pPr>
      <w:bookmarkStart w:id="8325" w:name="_Toc259722819"/>
      <w:bookmarkStart w:id="8326" w:name="_Toc275503165"/>
      <w:bookmarkStart w:id="8327" w:name="_Toc371378818"/>
      <w:bookmarkStart w:id="8328" w:name="Secure_a"/>
      <w:bookmarkStart w:id="8329" w:name="_Toc528565434"/>
      <w:r>
        <w:t>Secure [attribute]</w:t>
      </w:r>
      <w:bookmarkEnd w:id="8325"/>
      <w:bookmarkEnd w:id="8326"/>
      <w:bookmarkEnd w:id="8327"/>
      <w:bookmarkEnd w:id="8328"/>
      <w:bookmarkEnd w:id="83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88" o:spid="_x0000_s4526" style="position:absolute;left:0;text-align:left;margin-left:0;margin-top:0;width:50pt;height:50pt;z-index:251956736;visibility:hidden" coordsize="110,135" o:spt="100" o:preferrelative="t" adj="0,,0" path="">
                  <v:stroke joinstyle="round"/>
                  <v:formulas/>
                  <v:path o:connecttype="segments"/>
                  <o:lock v:ext="edit" selection="t"/>
                </v:shape>
              </w:pict>
            </w:r>
            <w:r w:rsidRPr="00557255">
              <w:pict>
                <v:shape id="_x0000_s5271" style="position:absolute;left:0;text-align:left;margin-left:1189pt;margin-top:7.2pt;width:81pt;height:66pt;z-index:-250626560;mso-wrap-edited:t;mso-position-horizontal:right" coordsize="" o:spt="100" wrapcoords="-30 0 1000 0 1000 1064 1000 1064 -30 1064 -30 0" adj="0,,0" path="">
                  <v:stroke joinstyle="round"/>
                  <v:imagedata r:id="rId1835" o:title="dc_1388"/>
                  <v:formulas/>
                  <v:path o:connecttype="segments"/>
                  <w10:wrap type="tight"/>
                </v:shape>
              </w:pict>
            </w:r>
            <w:r w:rsidR="00DF657D">
              <w:t>This attribute indicates that the product requires a secure manufacturing plant. For example when manufacturing ACT booklets and other testing products.</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330" w:name="_Toc259722820"/>
      <w:bookmarkStart w:id="8331" w:name="_Toc275503166"/>
      <w:bookmarkStart w:id="8332" w:name="_Toc371378819"/>
      <w:bookmarkStart w:id="8333" w:name="SenderParty"/>
      <w:bookmarkStart w:id="8334" w:name="_Toc528565435"/>
      <w:r>
        <w:t>SenderParty</w:t>
      </w:r>
      <w:bookmarkEnd w:id="8330"/>
      <w:bookmarkEnd w:id="8331"/>
      <w:bookmarkEnd w:id="8332"/>
      <w:bookmarkEnd w:id="8333"/>
      <w:bookmarkEnd w:id="83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89" o:spid="_x0000_s4527" style="position:absolute;left:0;text-align:left;margin-left:0;margin-top:0;width:50pt;height:50pt;z-index:251957760;visibility:hidden" coordsize="432,418" o:spt="100" o:preferrelative="t" adj="0,,0" path="">
                  <v:stroke joinstyle="round"/>
                  <v:formulas/>
                  <v:path o:connecttype="segments"/>
                  <o:lock v:ext="edit" selection="t"/>
                </v:shape>
              </w:pict>
            </w:r>
            <w:r w:rsidRPr="00557255">
              <w:pict>
                <v:shape id="_x0000_s5272" style="position:absolute;left:0;text-align:left;margin-left:6104.5pt;margin-top:7.2pt;width:250.5pt;height:259.5pt;z-index:-250625536;mso-wrap-edited:t;mso-position-horizontal:right" coordsize="" o:spt="100" wrapcoords="-30 310 265 310 265 16 550 16 550 16 550 0 1000 0 1000 0 1000 1017 550 1017 550 718 265 718 265 466 -30 466 -30 310" adj="0,,0" path="">
                  <v:stroke joinstyle="round"/>
                  <v:imagedata r:id="rId1836" o:title="dc_1389"/>
                  <v:formulas/>
                  <v:path o:connecttype="segments"/>
                  <w10:wrap type="tight"/>
                </v:shape>
              </w:pict>
            </w:r>
            <w:r w:rsidR="00DF657D">
              <w:t xml:space="preserve">The business entity issuing the </w:t>
            </w:r>
            <w:r w:rsidR="00C633B3">
              <w:t>e-Document</w:t>
            </w:r>
            <w:r w:rsidR="00DF657D">
              <w:t xml:space="preserve">, the source of the document. </w:t>
            </w:r>
          </w:p>
          <w:p w:rsidR="00DF657D" w:rsidRDefault="00DF657D" w:rsidP="00DF657D">
            <w:pPr>
              <w:pStyle w:val="ListBullet2"/>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335" w:name="_Toc259722821"/>
      <w:bookmarkStart w:id="8336" w:name="_Toc275503167"/>
      <w:bookmarkStart w:id="8337" w:name="_Toc371378820"/>
      <w:bookmarkStart w:id="8338" w:name="SenderProductAttributesDescription"/>
      <w:bookmarkStart w:id="8339" w:name="_Toc528565436"/>
      <w:r>
        <w:t>SenderProductAttributesDescription</w:t>
      </w:r>
      <w:bookmarkEnd w:id="8335"/>
      <w:bookmarkEnd w:id="8336"/>
      <w:bookmarkEnd w:id="8337"/>
      <w:bookmarkEnd w:id="8338"/>
      <w:bookmarkEnd w:id="83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90" o:spid="_x0000_s4528" style="position:absolute;left:0;text-align:left;margin-left:0;margin-top:0;width:50pt;height:50pt;z-index:251958784;visibility:hidden" coordsize="117,474" o:spt="100" o:preferrelative="t" adj="0,,0" path="">
                  <v:stroke joinstyle="round"/>
                  <v:formulas/>
                  <v:path o:connecttype="segments"/>
                  <o:lock v:ext="edit" selection="t"/>
                </v:shape>
              </w:pict>
            </w:r>
            <w:r w:rsidRPr="00557255">
              <w:pict>
                <v:shape id="_x0000_s5273" style="position:absolute;left:0;text-align:left;margin-left:7083.25pt;margin-top:7.2pt;width:284.25pt;height:70.5pt;z-index:-250624512;mso-wrap-edited:t;mso-position-horizontal:right" coordsize="" o:spt="100" wrapcoords="-30 358 552 358 552 59 552 59 552 0 1000 0 1000 0 1000 1120 552 1120 -30 1120 -30 358" adj="0,,0" path="">
                  <v:stroke joinstyle="round"/>
                  <v:imagedata r:id="rId1837" o:title="dc_1390"/>
                  <v:formulas/>
                  <v:path o:connecttype="segments"/>
                  <w10:wrap type="tight"/>
                </v:shape>
              </w:pict>
            </w:r>
            <w:r w:rsidR="00DF657D">
              <w:t>An element containing free text used to describe the set of products sent in the ProductAttributes.</w:t>
            </w:r>
          </w:p>
          <w:p w:rsidR="00DF657D" w:rsidRDefault="00DF657D" w:rsidP="007C1727">
            <w:pPr>
              <w:pStyle w:val="Bold3"/>
            </w:pPr>
            <w:r>
              <w:t>Language [attribute]</w:t>
            </w:r>
          </w:p>
          <w:p w:rsidR="00DF657D" w:rsidRDefault="00DF657D" w:rsidP="007C1727">
            <w:pPr>
              <w:pStyle w:val="Italic3"/>
            </w:pPr>
            <w:r>
              <w:t>Language is optional. A single instance might exist.</w:t>
            </w:r>
          </w:p>
          <w:p w:rsidR="00DF657D" w:rsidRDefault="00DF657D" w:rsidP="007C1727">
            <w:pPr>
              <w:pStyle w:val="Normal3"/>
            </w:pPr>
            <w:r>
              <w:t>XML has embraced 2 and 3 digit language codes through the application of an addendum to the standard.</w:t>
            </w:r>
          </w:p>
          <w:p w:rsidR="00DF657D" w:rsidRDefault="00DF657D" w:rsidP="007C1727">
            <w:pPr>
              <w:pStyle w:val="Normal3"/>
            </w:pPr>
            <w:r>
              <w:t>Refer to Language definition for any enumerations.</w:t>
            </w:r>
          </w:p>
        </w:tc>
      </w:tr>
    </w:tbl>
    <w:p w:rsidR="00DF657D" w:rsidRDefault="00DF657D" w:rsidP="00DF657D"/>
    <w:p w:rsidR="00DF657D" w:rsidRDefault="00DF657D" w:rsidP="00DF657D">
      <w:pPr>
        <w:pStyle w:val="Heading2"/>
      </w:pPr>
      <w:bookmarkStart w:id="8340" w:name="_Toc259722822"/>
      <w:bookmarkStart w:id="8341" w:name="_Toc275503168"/>
      <w:bookmarkStart w:id="8342" w:name="_Toc371378821"/>
      <w:bookmarkStart w:id="8343" w:name="SenderProductAttributesIdentifier"/>
      <w:bookmarkStart w:id="8344" w:name="_Toc528565437"/>
      <w:r>
        <w:t>SenderProductAttributesIdentifier</w:t>
      </w:r>
      <w:bookmarkEnd w:id="8340"/>
      <w:bookmarkEnd w:id="8341"/>
      <w:bookmarkEnd w:id="8342"/>
      <w:bookmarkEnd w:id="8343"/>
      <w:bookmarkEnd w:id="83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91" o:spid="_x0000_s4529" style="position:absolute;left:0;text-align:left;margin-left:0;margin-top:0;width:50pt;height:50pt;z-index:251959808;visibility:hidden" coordsize="67,257" o:spt="100" o:preferrelative="t" adj="0,,0" path="">
                  <v:stroke joinstyle="round"/>
                  <v:formulas/>
                  <v:path o:connecttype="segments"/>
                  <o:lock v:ext="edit" selection="t"/>
                </v:shape>
              </w:pict>
            </w:r>
            <w:r w:rsidRPr="00557255">
              <w:pict>
                <v:shape id="_x0000_s5274" style="position:absolute;left:0;text-align:left;margin-left:3320.5pt;margin-top:7.2pt;width:154.5pt;height:40.5pt;z-index:-250623488;mso-wrap-edited:t;mso-position-horizontal:right" coordsize="" o:spt="100" wrapcoords="-30 104 1000 104 1000 1105 1000 1105 -30 1105 -30 104" adj="0,,0" path="">
                  <v:stroke joinstyle="round"/>
                  <v:imagedata r:id="rId1838" o:title="dc_1391"/>
                  <v:formulas/>
                  <v:path o:connecttype="segments"/>
                  <w10:wrap type="tight"/>
                </v:shape>
              </w:pict>
            </w:r>
            <w:r w:rsidR="00DF657D">
              <w:t>A unique identifier assigned to the combination of products, properties, and ReceivingParty that makes this list of ProductAttributes unique from the SendingParty’s point of view. Subsequent ProductAttributes with updates will use this same identifier.</w:t>
            </w:r>
          </w:p>
        </w:tc>
      </w:tr>
    </w:tbl>
    <w:p w:rsidR="00DF657D" w:rsidRDefault="00DF657D" w:rsidP="00DF657D"/>
    <w:p w:rsidR="00DF657D" w:rsidRDefault="00DF657D" w:rsidP="00DF657D">
      <w:pPr>
        <w:pStyle w:val="Heading2"/>
      </w:pPr>
      <w:bookmarkStart w:id="8345" w:name="_Toc259722823"/>
      <w:bookmarkStart w:id="8346" w:name="_Toc275503169"/>
      <w:bookmarkStart w:id="8347" w:name="_Toc371378822"/>
      <w:bookmarkStart w:id="8348" w:name="SenderProductAttributesName"/>
      <w:bookmarkStart w:id="8349" w:name="_Toc528565438"/>
      <w:r>
        <w:t>SenderProductAttributesName</w:t>
      </w:r>
      <w:bookmarkEnd w:id="8345"/>
      <w:bookmarkEnd w:id="8346"/>
      <w:bookmarkEnd w:id="8347"/>
      <w:bookmarkEnd w:id="8348"/>
      <w:bookmarkEnd w:id="83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92" o:spid="_x0000_s4530" style="position:absolute;left:0;text-align:left;margin-left:0;margin-top:0;width:50pt;height:50pt;z-index:251960832;visibility:hidden" coordsize="67,236" o:spt="100" o:preferrelative="t" adj="0,,0" path="">
                  <v:stroke joinstyle="round"/>
                  <v:formulas/>
                  <v:path o:connecttype="segments"/>
                  <o:lock v:ext="edit" selection="t"/>
                </v:shape>
              </w:pict>
            </w:r>
            <w:r w:rsidRPr="00557255">
              <w:pict>
                <v:shape id="_x0000_s5275" style="position:absolute;left:0;text-align:left;margin-left:2950.75pt;margin-top:7.2pt;width:141.75pt;height:40.5pt;z-index:-250622464;mso-wrap-edited:t;mso-position-horizontal:right" coordsize="" o:spt="100" wrapcoords="-30 104 1000 104 1000 1105 1000 1105 -30 1105 -30 104" adj="0,,0" path="">
                  <v:stroke joinstyle="round"/>
                  <v:imagedata r:id="rId1839" o:title="dc_1392"/>
                  <v:formulas/>
                  <v:path o:connecttype="segments"/>
                  <w10:wrap type="tight"/>
                </v:shape>
              </w:pict>
            </w:r>
            <w:r w:rsidR="00DF657D">
              <w:t xml:space="preserve">The name given to the set of products sent in the ProductAttributes </w:t>
            </w:r>
            <w:r w:rsidR="00ED105B">
              <w:t>e-Document</w:t>
            </w:r>
            <w:r w:rsidR="00DF657D">
              <w:t>.</w:t>
            </w:r>
          </w:p>
        </w:tc>
      </w:tr>
    </w:tbl>
    <w:p w:rsidR="00DF657D" w:rsidRDefault="00DF657D" w:rsidP="00DF657D"/>
    <w:p w:rsidR="00DF657D" w:rsidRDefault="00DF657D" w:rsidP="00DF657D">
      <w:pPr>
        <w:pStyle w:val="Heading2"/>
      </w:pPr>
      <w:bookmarkStart w:id="8350" w:name="_Toc259722824"/>
      <w:bookmarkStart w:id="8351" w:name="_Toc275503170"/>
      <w:bookmarkStart w:id="8352" w:name="_Toc371378823"/>
      <w:bookmarkStart w:id="8353" w:name="SequenceNumber"/>
      <w:bookmarkStart w:id="8354" w:name="_Toc528565439"/>
      <w:r>
        <w:t>SequenceNumber</w:t>
      </w:r>
      <w:bookmarkEnd w:id="8350"/>
      <w:bookmarkEnd w:id="8351"/>
      <w:bookmarkEnd w:id="8352"/>
      <w:bookmarkEnd w:id="8353"/>
      <w:bookmarkEnd w:id="83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93" o:spid="_x0000_s4531" style="position:absolute;left:0;text-align:left;margin-left:0;margin-top:0;width:50pt;height:50pt;z-index:251961856;visibility:hidden" coordsize="67,149" o:spt="100" o:preferrelative="t" adj="0,,0" path="">
                  <v:stroke joinstyle="round"/>
                  <v:formulas/>
                  <v:path o:connecttype="segments"/>
                  <o:lock v:ext="edit" selection="t"/>
                </v:shape>
              </w:pict>
            </w:r>
            <w:r w:rsidRPr="00557255">
              <w:pict>
                <v:shape id="_x0000_s5276" style="position:absolute;left:0;text-align:left;margin-left:1428.25pt;margin-top:7.2pt;width:89.25pt;height:40.5pt;z-index:-250621440;mso-wrap-edited:t;mso-position-horizontal:right" coordsize="" o:spt="100" wrapcoords="-30 104 1000 104 1000 1105 1000 1105 -30 1105 -30 104" adj="0,,0" path="">
                  <v:stroke joinstyle="round"/>
                  <v:imagedata r:id="rId1840" o:title="dc_1393"/>
                  <v:formulas/>
                  <v:path o:connecttype="segments"/>
                  <w10:wrap type="tight"/>
                </v:shape>
              </w:pict>
            </w:r>
          </w:p>
        </w:tc>
      </w:tr>
    </w:tbl>
    <w:p w:rsidR="00DF657D" w:rsidRDefault="00DF657D" w:rsidP="00DF657D"/>
    <w:p w:rsidR="00505EA0" w:rsidRDefault="00505EA0" w:rsidP="00505EA0">
      <w:pPr>
        <w:pStyle w:val="Heading2"/>
      </w:pPr>
      <w:bookmarkStart w:id="8355" w:name="ServiceCharacteristics"/>
      <w:bookmarkStart w:id="8356" w:name="_Toc528565440"/>
      <w:r>
        <w:t>ServiceCharacteristics</w:t>
      </w:r>
      <w:bookmarkEnd w:id="8355"/>
      <w:bookmarkEnd w:id="8356"/>
    </w:p>
    <w:tbl>
      <w:tblPr>
        <w:tblW w:w="5000" w:type="pct"/>
        <w:tblCellMar>
          <w:top w:w="144" w:type="dxa"/>
          <w:left w:w="115" w:type="dxa"/>
          <w:right w:w="115" w:type="dxa"/>
        </w:tblCellMar>
        <w:tblLook w:val="01E0"/>
      </w:tblPr>
      <w:tblGrid>
        <w:gridCol w:w="9584"/>
      </w:tblGrid>
      <w:tr w:rsidR="00505EA0" w:rsidRPr="0048117C" w:rsidTr="007F7205">
        <w:tc>
          <w:tcPr>
            <w:tcW w:w="5000" w:type="pct"/>
          </w:tcPr>
          <w:p w:rsidR="00505EA0" w:rsidRDefault="00557255" w:rsidP="007F7205">
            <w:pPr>
              <w:pStyle w:val="Normal2"/>
            </w:pPr>
            <w:r>
              <w:rPr>
                <w:noProof/>
                <w:snapToGrid/>
                <w:lang w:val="sv-SE" w:eastAsia="sv-SE"/>
              </w:rPr>
              <w:pict>
                <v:shape id="_x0000_s6950" type="#_x0000_t75" style="position:absolute;left:0;text-align:left;margin-left:1469.8pt;margin-top:7.05pt;width:288.75pt;height:50.25pt;z-index:-249553408;mso-wrap-edited:t;mso-position-horizontal:right;mso-position-horizontal-relative:text;mso-position-vertical:absolute;mso-position-vertical-relative:text" wrapcoords="-7 2773 37 13863 12829 13605 14265 21342 21600 21278 21600 0 13233 -64 13143 2773 -7 2773" filled="t">
                  <v:imagedata r:id="rId1841" o:title="ServiceCharacteristics"/>
                  <w10:wrap type="tight"/>
                </v:shape>
              </w:pict>
            </w:r>
            <w:r w:rsidR="00505EA0" w:rsidRPr="00505EA0">
              <w:t>A grouping element that contains inf</w:t>
            </w:r>
            <w:r w:rsidR="00505EA0">
              <w:t>ormation related to the service</w:t>
            </w:r>
            <w:r w:rsidR="00505EA0" w:rsidRPr="009F1A40">
              <w:t xml:space="preserve">. </w:t>
            </w:r>
          </w:p>
          <w:p w:rsidR="00505EA0" w:rsidRDefault="00505EA0" w:rsidP="007F7205">
            <w:pPr>
              <w:pStyle w:val="Bold3"/>
            </w:pPr>
            <w:r>
              <w:t>(sequence)</w:t>
            </w:r>
          </w:p>
          <w:p w:rsidR="00505EA0" w:rsidRDefault="00505EA0" w:rsidP="007F7205">
            <w:pPr>
              <w:pStyle w:val="Italic3"/>
            </w:pPr>
            <w:r>
              <w:t>The sequence of items below is mandatory. A single instance is required.</w:t>
            </w:r>
          </w:p>
          <w:p w:rsidR="00505EA0" w:rsidRDefault="00505EA0" w:rsidP="007F7205">
            <w:pPr>
              <w:pStyle w:val="Bold4"/>
            </w:pPr>
            <w:r>
              <w:t>ServiceCodeInfo</w:t>
            </w:r>
          </w:p>
          <w:p w:rsidR="00505EA0" w:rsidRDefault="00505EA0" w:rsidP="007F7205">
            <w:pPr>
              <w:pStyle w:val="Italic4"/>
            </w:pPr>
            <w:r>
              <w:t xml:space="preserve">ServiceCodeInfo is mandatory. </w:t>
            </w:r>
            <w:r w:rsidRPr="00505EA0">
              <w:t>One instance is required,</w:t>
            </w:r>
            <w:r>
              <w:t xml:space="preserve"> multiple instances might exist.</w:t>
            </w:r>
          </w:p>
          <w:p w:rsidR="00505EA0" w:rsidRDefault="00505EA0" w:rsidP="007F7205">
            <w:pPr>
              <w:pStyle w:val="Normal4"/>
            </w:pPr>
            <w:r w:rsidRPr="00505EA0">
              <w:t>A grouping element that contains information about service codes defining the characteristics of the service</w:t>
            </w:r>
            <w:r>
              <w:t>.</w:t>
            </w:r>
          </w:p>
        </w:tc>
      </w:tr>
    </w:tbl>
    <w:p w:rsidR="00505EA0" w:rsidRDefault="00505EA0" w:rsidP="00DF657D"/>
    <w:p w:rsidR="00196FC6" w:rsidRDefault="00196FC6" w:rsidP="00196FC6">
      <w:pPr>
        <w:pStyle w:val="Heading2"/>
      </w:pPr>
      <w:bookmarkStart w:id="8357" w:name="ServiceCodeInfo"/>
      <w:bookmarkStart w:id="8358" w:name="_Toc528565441"/>
      <w:r>
        <w:t>ServiceCodeInfo</w:t>
      </w:r>
      <w:bookmarkEnd w:id="8357"/>
      <w:bookmarkEnd w:id="8358"/>
    </w:p>
    <w:tbl>
      <w:tblPr>
        <w:tblW w:w="5000" w:type="pct"/>
        <w:tblCellMar>
          <w:top w:w="144" w:type="dxa"/>
          <w:left w:w="115" w:type="dxa"/>
          <w:right w:w="115" w:type="dxa"/>
        </w:tblCellMar>
        <w:tblLook w:val="01E0"/>
      </w:tblPr>
      <w:tblGrid>
        <w:gridCol w:w="9584"/>
      </w:tblGrid>
      <w:tr w:rsidR="00196FC6" w:rsidRPr="0048117C" w:rsidTr="007F7205">
        <w:tc>
          <w:tcPr>
            <w:tcW w:w="5000" w:type="pct"/>
          </w:tcPr>
          <w:p w:rsidR="00196FC6" w:rsidRDefault="00557255" w:rsidP="007F7205">
            <w:pPr>
              <w:pStyle w:val="Normal2"/>
            </w:pPr>
            <w:r>
              <w:rPr>
                <w:noProof/>
                <w:snapToGrid/>
                <w:lang w:val="sv-SE" w:eastAsia="sv-SE"/>
              </w:rPr>
              <w:pict>
                <v:shape id="_x0000_s6939" type="#_x0000_t75" style="position:absolute;left:0;text-align:left;margin-left:1490.8pt;margin-top:7.05pt;width:294pt;height:213.75pt;z-index:-249560576;mso-wrap-edited:t;mso-position-horizontal:right;mso-position-horizontal-relative:text;mso-position-vertical:absolute;mso-position-vertical-relative:text" wrapcoords="257 8231 169 8231 213 12111 7971 12111 7751 21388 21600 21524 21600 0 7883 -136 7971 8534 257 8231" filled="t">
                  <v:imagedata r:id="rId1842" o:title="ServiceCodeInfo"/>
                  <w10:wrap type="tight"/>
                </v:shape>
              </w:pict>
            </w:r>
            <w:r w:rsidR="00196FC6" w:rsidRPr="00196FC6">
              <w:t>A grouping element that contains information about service codes defining the characteristics of the service</w:t>
            </w:r>
            <w:r w:rsidR="00196FC6" w:rsidRPr="009F1A40">
              <w:t xml:space="preserve">. </w:t>
            </w:r>
          </w:p>
          <w:p w:rsidR="00196FC6" w:rsidRDefault="00196FC6" w:rsidP="007F7205">
            <w:pPr>
              <w:pStyle w:val="Bold3"/>
            </w:pPr>
            <w:r>
              <w:t>Agency [attribute]</w:t>
            </w:r>
          </w:p>
          <w:p w:rsidR="00196FC6" w:rsidRDefault="00196FC6" w:rsidP="007F7205">
            <w:pPr>
              <w:pStyle w:val="Italic3"/>
            </w:pPr>
            <w:r>
              <w:t>Agency is mandatory. A single instance is required.</w:t>
            </w:r>
          </w:p>
          <w:p w:rsidR="00196FC6" w:rsidRDefault="00196FC6" w:rsidP="007F7205">
            <w:pPr>
              <w:pStyle w:val="Normal3"/>
            </w:pPr>
            <w:r>
              <w:t>Describes the agency maintaining the list of codes. To be included in this list the agency must be a recognized standards body or industry organisation.</w:t>
            </w:r>
          </w:p>
          <w:p w:rsidR="00196FC6" w:rsidRDefault="00196FC6" w:rsidP="007F7205">
            <w:pPr>
              <w:pStyle w:val="ListBullet3"/>
              <w:numPr>
                <w:ilvl w:val="0"/>
                <w:numId w:val="2"/>
              </w:numPr>
            </w:pPr>
            <w:r>
              <w:t xml:space="preserve">For the element that owns this attribute. </w:t>
            </w:r>
          </w:p>
          <w:p w:rsidR="00196FC6" w:rsidRDefault="00196FC6" w:rsidP="007F7205">
            <w:pPr>
              <w:pStyle w:val="ListBullet3"/>
              <w:numPr>
                <w:ilvl w:val="0"/>
                <w:numId w:val="2"/>
              </w:numPr>
            </w:pPr>
            <w:r>
              <w:t xml:space="preserve">For another attribute in the list of attributes associated with the parent element. </w:t>
            </w:r>
          </w:p>
          <w:p w:rsidR="00196FC6" w:rsidRDefault="00196FC6" w:rsidP="007F7205">
            <w:pPr>
              <w:pStyle w:val="Normal3"/>
            </w:pPr>
            <w:r>
              <w:t>Refer to Agency definition for any enumerations.</w:t>
            </w:r>
          </w:p>
          <w:p w:rsidR="00196FC6" w:rsidRDefault="00196FC6" w:rsidP="007F7205">
            <w:pPr>
              <w:pStyle w:val="Bold3"/>
            </w:pPr>
            <w:r>
              <w:t>(sequence)</w:t>
            </w:r>
          </w:p>
          <w:p w:rsidR="00196FC6" w:rsidRDefault="00196FC6" w:rsidP="007F7205">
            <w:pPr>
              <w:pStyle w:val="Italic3"/>
            </w:pPr>
            <w:r>
              <w:t>The sequence of items below is mandatory. A single instance is required.</w:t>
            </w:r>
          </w:p>
          <w:p w:rsidR="00196FC6" w:rsidRDefault="00196FC6" w:rsidP="007F7205">
            <w:pPr>
              <w:pStyle w:val="Bold4"/>
            </w:pPr>
            <w:r>
              <w:t>Code</w:t>
            </w:r>
          </w:p>
          <w:p w:rsidR="00196FC6" w:rsidRDefault="00196FC6" w:rsidP="007F7205">
            <w:pPr>
              <w:pStyle w:val="Italic4"/>
            </w:pPr>
            <w:r>
              <w:t>Code is mandatory. A single instance is required.</w:t>
            </w:r>
          </w:p>
          <w:p w:rsidR="00196FC6" w:rsidRDefault="00196FC6" w:rsidP="007F7205">
            <w:pPr>
              <w:pStyle w:val="Normal4"/>
            </w:pPr>
            <w:r w:rsidRPr="003B59F8">
              <w:t>Specifies a code that is defined by an agency. The agency is given for the whole construct containing the code</w:t>
            </w:r>
            <w:r>
              <w:t>.</w:t>
            </w:r>
          </w:p>
          <w:p w:rsidR="00196FC6" w:rsidRDefault="00196FC6" w:rsidP="007F7205">
            <w:pPr>
              <w:pStyle w:val="Bold4"/>
            </w:pPr>
            <w:r>
              <w:t>CodeValue</w:t>
            </w:r>
          </w:p>
          <w:p w:rsidR="00196FC6" w:rsidRDefault="00196FC6" w:rsidP="007F7205">
            <w:pPr>
              <w:pStyle w:val="Italic4"/>
            </w:pPr>
            <w:r w:rsidRPr="003B59F8">
              <w:t>CodeValue</w:t>
            </w:r>
            <w:r>
              <w:t xml:space="preserve"> is optional. A single instance might exist.</w:t>
            </w:r>
          </w:p>
          <w:p w:rsidR="00196FC6" w:rsidRDefault="00196FC6" w:rsidP="007F7205">
            <w:pPr>
              <w:pStyle w:val="Normal4"/>
            </w:pPr>
            <w:r w:rsidRPr="003B59F8">
              <w:t>A grouping element specifying a value belonging to a code that is defined by an agency</w:t>
            </w:r>
            <w:r>
              <w:t>.</w:t>
            </w:r>
          </w:p>
          <w:p w:rsidR="00196FC6" w:rsidRDefault="00196FC6" w:rsidP="007F7205">
            <w:pPr>
              <w:pStyle w:val="Bold4"/>
            </w:pPr>
            <w:r>
              <w:t>CodeDescription</w:t>
            </w:r>
          </w:p>
          <w:p w:rsidR="00196FC6" w:rsidRDefault="00196FC6" w:rsidP="007F7205">
            <w:pPr>
              <w:pStyle w:val="Italic4"/>
            </w:pPr>
            <w:r w:rsidRPr="003B59F8">
              <w:t>CodeDescription</w:t>
            </w:r>
            <w:r>
              <w:t xml:space="preserve"> is optional. Multiple instances might exist.</w:t>
            </w:r>
          </w:p>
          <w:p w:rsidR="00196FC6" w:rsidRDefault="00196FC6" w:rsidP="007F7205">
            <w:pPr>
              <w:pStyle w:val="Normal4"/>
            </w:pPr>
            <w:r w:rsidRPr="009F4A0D">
              <w:t>A textual description for the meaning of a code that is defined by an agency. When the Code is associated with a CodeValue of type TextValue, then the CodeDescription is a textual description of both the Code and the TextValue.</w:t>
            </w:r>
          </w:p>
        </w:tc>
      </w:tr>
    </w:tbl>
    <w:p w:rsidR="00196FC6" w:rsidRDefault="00196FC6" w:rsidP="00DF657D"/>
    <w:p w:rsidR="00E31737" w:rsidRPr="00B6242E" w:rsidRDefault="00E31737" w:rsidP="00E31737">
      <w:pPr>
        <w:pStyle w:val="Heading2"/>
      </w:pPr>
      <w:bookmarkStart w:id="8359" w:name="_Toc526110989"/>
      <w:bookmarkStart w:id="8360" w:name="ServiceInstruction"/>
      <w:bookmarkStart w:id="8361" w:name="_Toc528565442"/>
      <w:r w:rsidRPr="00B35C10">
        <w:t>Service</w:t>
      </w:r>
      <w:r w:rsidRPr="00B6242E">
        <w:t>Instruction</w:t>
      </w:r>
      <w:bookmarkEnd w:id="8359"/>
      <w:bookmarkEnd w:id="8360"/>
      <w:bookmarkEnd w:id="8361"/>
    </w:p>
    <w:tbl>
      <w:tblPr>
        <w:tblW w:w="5000" w:type="pct"/>
        <w:tblCellMar>
          <w:top w:w="144" w:type="dxa"/>
          <w:left w:w="115" w:type="dxa"/>
          <w:right w:w="115" w:type="dxa"/>
        </w:tblCellMar>
        <w:tblLook w:val="01E0"/>
      </w:tblPr>
      <w:tblGrid>
        <w:gridCol w:w="9584"/>
      </w:tblGrid>
      <w:tr w:rsidR="00E31737" w:rsidRPr="00D30F46" w:rsidTr="00E31737">
        <w:tc>
          <w:tcPr>
            <w:tcW w:w="5000" w:type="pct"/>
          </w:tcPr>
          <w:p w:rsidR="00E31737" w:rsidRPr="00B6242E" w:rsidRDefault="00557255" w:rsidP="00E31737">
            <w:pPr>
              <w:pStyle w:val="Normal2"/>
            </w:pPr>
            <w:r>
              <w:rPr>
                <w:noProof/>
                <w:snapToGrid/>
                <w:lang w:val="sv-SE" w:eastAsia="sv-SE"/>
              </w:rPr>
              <w:pict>
                <v:shape id="_x0000_s6933" type="#_x0000_t75" style="position:absolute;left:0;text-align:left;margin-left:1973.55pt;margin-top:7.05pt;width:339.75pt;height:234.75pt;z-index:-249566720;mso-wrap-edited:t;mso-position-horizontal:right;mso-position-horizontal-relative:text;mso-position-vertical:absolute;mso-position-vertical-relative:text" wrapcoords="178 10522 248 13084 7391 13135 7391 18104 10477 18301 10824 21416 21600 21531 21600 0 8049 184 8084 6206 7461 6307 7461 10927 178 10522" filled="t">
                  <v:imagedata r:id="rId1843" o:title="ServiceInstruction"/>
                  <w10:wrap type="tight"/>
                </v:shape>
              </w:pict>
            </w:r>
            <w:r w:rsidR="00E31737" w:rsidRPr="00B6242E">
              <w:t xml:space="preserve">The </w:t>
            </w:r>
            <w:r w:rsidR="00E31737" w:rsidRPr="00B35C10">
              <w:t>Service</w:t>
            </w:r>
            <w:r w:rsidR="00E31737" w:rsidRPr="00B6242E">
              <w:t xml:space="preserve">Instruction element is the root element for the </w:t>
            </w:r>
            <w:r w:rsidR="00E31737" w:rsidRPr="00B35C10">
              <w:t>Service</w:t>
            </w:r>
            <w:r w:rsidR="00E31737" w:rsidRPr="00B6242E">
              <w:t>Instruction e-Document.</w:t>
            </w:r>
          </w:p>
          <w:p w:rsidR="00E31737" w:rsidRDefault="00E31737" w:rsidP="00E31737">
            <w:pPr>
              <w:pStyle w:val="Normal2"/>
            </w:pPr>
            <w:r>
              <w:t>The ServiceInstruction e-Document can be used to instruct a party to carry out a service. Characteristics for the service can be specified.</w:t>
            </w:r>
          </w:p>
          <w:p w:rsidR="00E31737" w:rsidRDefault="00E31737" w:rsidP="00E31737">
            <w:pPr>
              <w:pStyle w:val="Normal2"/>
            </w:pPr>
            <w:r>
              <w:t>Instructions for deliveries and measuring of products have dedicated e-Documents DeliveryInstruction and MeasuringInstruction.</w:t>
            </w:r>
          </w:p>
          <w:p w:rsidR="00E31737" w:rsidRPr="00B6242E" w:rsidRDefault="00E31737" w:rsidP="00E31737">
            <w:pPr>
              <w:pStyle w:val="Normal2"/>
            </w:pPr>
            <w:r>
              <w:t>The ServiceInstructionType controls the usage of the ServiceInstruction e-Document. For example, it can be used to instruct what products to produce in a forest logging operation or how to carry out destining of products to end users</w:t>
            </w:r>
            <w:r w:rsidRPr="00B6242E">
              <w:t>.</w:t>
            </w:r>
            <w:r>
              <w:t xml:space="preserve"> </w:t>
            </w:r>
          </w:p>
          <w:p w:rsidR="00E31737" w:rsidRPr="00B6242E" w:rsidRDefault="00E31737" w:rsidP="00E31737">
            <w:pPr>
              <w:pStyle w:val="Bold3"/>
            </w:pPr>
            <w:r>
              <w:t>Service</w:t>
            </w:r>
            <w:r w:rsidRPr="00B6242E">
              <w:t>InstructionType [attribute]</w:t>
            </w:r>
          </w:p>
          <w:p w:rsidR="00E31737" w:rsidRPr="00B6242E" w:rsidRDefault="00E31737" w:rsidP="00E31737">
            <w:pPr>
              <w:pStyle w:val="Italic3"/>
            </w:pPr>
            <w:r w:rsidRPr="007E4F48">
              <w:t>Service</w:t>
            </w:r>
            <w:r w:rsidRPr="00B6242E">
              <w:t>InstructionType is mandatory. A single instance is required.</w:t>
            </w:r>
          </w:p>
          <w:p w:rsidR="00E31737" w:rsidRPr="00B6242E" w:rsidRDefault="00E31737" w:rsidP="00E31737">
            <w:pPr>
              <w:pStyle w:val="Normal3"/>
            </w:pPr>
            <w:r w:rsidRPr="007E4F48">
              <w:t>Service</w:t>
            </w:r>
            <w:r w:rsidRPr="00B6242E">
              <w:t>InstructionTy</w:t>
            </w:r>
            <w:r>
              <w:t>pe defines the type of Service</w:t>
            </w:r>
            <w:r w:rsidRPr="00B6242E">
              <w:t>Instruction e-Document.</w:t>
            </w:r>
          </w:p>
          <w:p w:rsidR="00E31737" w:rsidRDefault="00E31737" w:rsidP="00E31737">
            <w:pPr>
              <w:pStyle w:val="Normal3"/>
            </w:pPr>
            <w:r>
              <w:t xml:space="preserve">Refer to </w:t>
            </w:r>
            <w:r w:rsidRPr="00E31737">
              <w:t>ServiceInstructionType</w:t>
            </w:r>
            <w:r>
              <w:t xml:space="preserve"> definition for any enumerations.</w:t>
            </w:r>
          </w:p>
          <w:p w:rsidR="00E31737" w:rsidRPr="002940D9" w:rsidRDefault="00E31737" w:rsidP="00E31737">
            <w:pPr>
              <w:pStyle w:val="Bold3"/>
            </w:pPr>
            <w:r>
              <w:t>Service</w:t>
            </w:r>
            <w:r w:rsidRPr="002940D9">
              <w:t>InstructionStatusType [attribute]</w:t>
            </w:r>
          </w:p>
          <w:p w:rsidR="00E31737" w:rsidRPr="002940D9" w:rsidRDefault="00E31737" w:rsidP="00E31737">
            <w:pPr>
              <w:pStyle w:val="Italic3"/>
            </w:pPr>
            <w:r>
              <w:t>Service</w:t>
            </w:r>
            <w:r w:rsidRPr="002940D9">
              <w:t>InstructionStatusType</w:t>
            </w:r>
            <w:r>
              <w:t xml:space="preserve"> </w:t>
            </w:r>
            <w:r w:rsidRPr="002940D9">
              <w:t>is mandatory. A single instance is required.</w:t>
            </w:r>
          </w:p>
          <w:p w:rsidR="00E31737" w:rsidRDefault="00E31737" w:rsidP="00E31737">
            <w:pPr>
              <w:pStyle w:val="Normal3"/>
            </w:pPr>
            <w:r w:rsidRPr="002940D9">
              <w:t xml:space="preserve">Identifies the status of the entire </w:t>
            </w:r>
            <w:r>
              <w:t>Service</w:t>
            </w:r>
            <w:r w:rsidRPr="002940D9">
              <w:t>Instruction e-Document.</w:t>
            </w:r>
          </w:p>
          <w:p w:rsidR="00E31737" w:rsidRDefault="00E31737" w:rsidP="00E31737">
            <w:pPr>
              <w:pStyle w:val="Normal3"/>
            </w:pPr>
            <w:r>
              <w:t xml:space="preserve">Refer to </w:t>
            </w:r>
            <w:r w:rsidRPr="00E31737">
              <w:t>ServiceInstruction</w:t>
            </w:r>
            <w:r>
              <w:t>Status</w:t>
            </w:r>
            <w:r w:rsidRPr="00E31737">
              <w:t>Type</w:t>
            </w:r>
            <w:r>
              <w:t xml:space="preserve"> definition for any enumerations.</w:t>
            </w:r>
          </w:p>
          <w:p w:rsidR="0008761E" w:rsidRDefault="0008761E" w:rsidP="0008761E">
            <w:pPr>
              <w:pStyle w:val="Bold3"/>
            </w:pPr>
            <w:r>
              <w:t>Language [attribute]</w:t>
            </w:r>
          </w:p>
          <w:p w:rsidR="0008761E" w:rsidRDefault="0008761E" w:rsidP="0008761E">
            <w:pPr>
              <w:pStyle w:val="Italic3"/>
            </w:pPr>
            <w:r>
              <w:t>Language is optional. A single instance might exist.</w:t>
            </w:r>
          </w:p>
          <w:p w:rsidR="0008761E" w:rsidRDefault="0008761E" w:rsidP="0008761E">
            <w:pPr>
              <w:pStyle w:val="Normal3"/>
            </w:pPr>
            <w:r>
              <w:t>XML has embraced 2 and 3 digit language codes through the application of an addendum to the standard.</w:t>
            </w:r>
          </w:p>
          <w:p w:rsidR="0008761E" w:rsidRPr="002940D9" w:rsidRDefault="0008761E" w:rsidP="00E31737">
            <w:pPr>
              <w:pStyle w:val="Normal3"/>
            </w:pPr>
            <w:r>
              <w:t>Refer to Language definition for any enumerations.</w:t>
            </w:r>
          </w:p>
          <w:p w:rsidR="00E31737" w:rsidRDefault="00E31737" w:rsidP="00E31737">
            <w:pPr>
              <w:pStyle w:val="Bold3"/>
            </w:pPr>
            <w:r>
              <w:t xml:space="preserve"> (sequence)</w:t>
            </w:r>
          </w:p>
          <w:p w:rsidR="00E31737" w:rsidRDefault="00E31737" w:rsidP="00E31737">
            <w:pPr>
              <w:pStyle w:val="Italic3"/>
            </w:pPr>
            <w:r w:rsidRPr="00D1365F">
              <w:t>The sequence of items below is mandatory. A single instance is required</w:t>
            </w:r>
            <w:r>
              <w:t>.</w:t>
            </w:r>
          </w:p>
          <w:p w:rsidR="00E31737" w:rsidRDefault="00E31737" w:rsidP="00E31737">
            <w:pPr>
              <w:pStyle w:val="Bold4"/>
            </w:pPr>
            <w:r>
              <w:t>ServiceInstruction</w:t>
            </w:r>
            <w:r w:rsidRPr="00595C34">
              <w:t>Header</w:t>
            </w:r>
          </w:p>
          <w:p w:rsidR="00E31737" w:rsidRDefault="00E31737" w:rsidP="00E31737">
            <w:pPr>
              <w:pStyle w:val="Italic4"/>
            </w:pPr>
            <w:r w:rsidRPr="005E3EE8">
              <w:t>ServiceInstruction</w:t>
            </w:r>
            <w:r w:rsidRPr="00595C34">
              <w:t>Header</w:t>
            </w:r>
            <w:r>
              <w:t xml:space="preserve"> is mandatory. A single</w:t>
            </w:r>
            <w:r w:rsidRPr="005D4B1B">
              <w:t xml:space="preserve"> instance</w:t>
            </w:r>
            <w:r>
              <w:t xml:space="preserve"> is required.</w:t>
            </w:r>
          </w:p>
          <w:p w:rsidR="00E31737" w:rsidRDefault="00E31737" w:rsidP="00E31737">
            <w:pPr>
              <w:pStyle w:val="Normal4"/>
            </w:pPr>
            <w:r w:rsidRPr="00595C34">
              <w:t xml:space="preserve">The MeasuringTicketHeader contains information common to the entire </w:t>
            </w:r>
            <w:r>
              <w:t>MeasuringTicket</w:t>
            </w:r>
            <w:r w:rsidRPr="00595C34">
              <w:t xml:space="preserve"> </w:t>
            </w:r>
            <w:r>
              <w:t>e-Document.</w:t>
            </w:r>
          </w:p>
          <w:p w:rsidR="00E31737" w:rsidRDefault="00E31737" w:rsidP="00E31737">
            <w:pPr>
              <w:pStyle w:val="Italic4"/>
              <w:rPr>
                <w:b/>
                <w:i w:val="0"/>
              </w:rPr>
            </w:pPr>
            <w:r w:rsidRPr="005E3EE8">
              <w:rPr>
                <w:b/>
                <w:i w:val="0"/>
              </w:rPr>
              <w:t>ServiceInstruction</w:t>
            </w:r>
            <w:r>
              <w:rPr>
                <w:b/>
                <w:i w:val="0"/>
              </w:rPr>
              <w:t>LineItem</w:t>
            </w:r>
          </w:p>
          <w:p w:rsidR="00E31737" w:rsidRDefault="00E31737" w:rsidP="00E31737">
            <w:pPr>
              <w:pStyle w:val="Italic4"/>
            </w:pPr>
            <w:r w:rsidRPr="005E3EE8">
              <w:t>ServiceInstructionLineItem</w:t>
            </w:r>
            <w:r>
              <w:t xml:space="preserve"> is</w:t>
            </w:r>
            <w:r w:rsidRPr="005E3EE8">
              <w:t xml:space="preserve"> optional. Multiple instances might exist</w:t>
            </w:r>
            <w:r w:rsidRPr="0043189E">
              <w:t xml:space="preserve">. </w:t>
            </w:r>
          </w:p>
          <w:p w:rsidR="00E31737" w:rsidRDefault="00E31737" w:rsidP="00E31737">
            <w:pPr>
              <w:pStyle w:val="Normal4"/>
            </w:pPr>
            <w:r w:rsidRPr="009236ED">
              <w:t>A grouping element that contains information for a line item of the ServiceInstruction. The line item specifies detail information associated with a product</w:t>
            </w:r>
            <w:r>
              <w:t>.</w:t>
            </w:r>
          </w:p>
          <w:p w:rsidR="00E31737" w:rsidRDefault="00E31737" w:rsidP="00E31737">
            <w:pPr>
              <w:pStyle w:val="Bold4"/>
              <w:rPr>
                <w:i/>
              </w:rPr>
            </w:pPr>
            <w:r w:rsidRPr="005E3EE8">
              <w:t>ServiceInstruction</w:t>
            </w:r>
            <w:r>
              <w:t>Summary</w:t>
            </w:r>
          </w:p>
          <w:p w:rsidR="00E31737" w:rsidRDefault="00E31737" w:rsidP="00E31737">
            <w:pPr>
              <w:pStyle w:val="Italic4"/>
            </w:pPr>
            <w:r w:rsidRPr="005E3EE8">
              <w:t>ServiceInstruction</w:t>
            </w:r>
            <w:r w:rsidRPr="00595C34">
              <w:t>Summary</w:t>
            </w:r>
            <w:r>
              <w:t xml:space="preserve"> is optional. A single</w:t>
            </w:r>
            <w:r w:rsidRPr="005D4B1B">
              <w:t xml:space="preserve"> instance</w:t>
            </w:r>
            <w:r>
              <w:t xml:space="preserve"> might exist.</w:t>
            </w:r>
          </w:p>
          <w:p w:rsidR="00E31737" w:rsidRPr="00D30F46" w:rsidRDefault="00E31737" w:rsidP="00E31737">
            <w:pPr>
              <w:pStyle w:val="Normal4"/>
              <w:rPr>
                <w:color w:val="FF0000"/>
              </w:rPr>
            </w:pPr>
            <w:r w:rsidRPr="009236ED">
              <w:t>A grouping element that contains summary information that applies to the entire ServiceInstruction e-Document</w:t>
            </w:r>
            <w:r>
              <w:t>.</w:t>
            </w:r>
          </w:p>
        </w:tc>
      </w:tr>
    </w:tbl>
    <w:p w:rsidR="00E31737" w:rsidRDefault="00E31737" w:rsidP="00DF657D"/>
    <w:p w:rsidR="00B16418" w:rsidRPr="00811CA0" w:rsidRDefault="00B16418" w:rsidP="00B16418">
      <w:pPr>
        <w:pStyle w:val="Heading2"/>
      </w:pPr>
      <w:bookmarkStart w:id="8362" w:name="_Toc526110991"/>
      <w:bookmarkStart w:id="8363" w:name="ServiceInstructionHeader"/>
      <w:bookmarkStart w:id="8364" w:name="_Toc528565443"/>
      <w:r>
        <w:t>Service</w:t>
      </w:r>
      <w:r w:rsidRPr="00811CA0">
        <w:t>InstructionHeader</w:t>
      </w:r>
      <w:bookmarkEnd w:id="8362"/>
      <w:bookmarkEnd w:id="8363"/>
      <w:bookmarkEnd w:id="8364"/>
    </w:p>
    <w:tbl>
      <w:tblPr>
        <w:tblW w:w="5000" w:type="pct"/>
        <w:tblCellMar>
          <w:top w:w="144" w:type="dxa"/>
          <w:left w:w="115" w:type="dxa"/>
          <w:right w:w="115" w:type="dxa"/>
        </w:tblCellMar>
        <w:tblLook w:val="01E0"/>
      </w:tblPr>
      <w:tblGrid>
        <w:gridCol w:w="9584"/>
      </w:tblGrid>
      <w:tr w:rsidR="00B16418" w:rsidRPr="00D30F46" w:rsidTr="007F7205">
        <w:tc>
          <w:tcPr>
            <w:tcW w:w="5000" w:type="pct"/>
          </w:tcPr>
          <w:p w:rsidR="00B16418" w:rsidRPr="00811CA0" w:rsidRDefault="00557255" w:rsidP="007F7205">
            <w:pPr>
              <w:pStyle w:val="Normal2"/>
            </w:pPr>
            <w:r>
              <w:rPr>
                <w:noProof/>
                <w:snapToGrid/>
                <w:lang w:val="sv-SE" w:eastAsia="sv-SE"/>
              </w:rPr>
              <w:pict>
                <v:shape id="_x0000_s6935" type="#_x0000_t75" style="position:absolute;left:0;text-align:left;margin-left:2209.8pt;margin-top:7.05pt;width:387pt;height:553.5pt;z-index:-249563648;mso-wrap-edited:t;mso-position-horizontal:right;mso-position-horizontal-relative:text;mso-position-vertical:absolute;mso-position-vertical-relative:text" wrapcoords="126 10041 246 11169 10627 11126 10446 21555 21600 21571 21600 0 10538 35 10658 10062 126 10041" filled="t">
                  <v:imagedata r:id="rId1844" o:title="ServiceInstructionHeader"/>
                  <w10:wrap type="tight"/>
                </v:shape>
              </w:pict>
            </w:r>
            <w:r w:rsidRPr="00557255">
              <w:pict>
                <v:shape id="_x0000_s6934" style="position:absolute;left:0;text-align:left;margin-left:0;margin-top:0;width:50pt;height:50pt;z-index:253751808;visibility:hidden" coordsize="1317,647" o:spt="100" o:preferrelative="t" adj="0,,0" path="">
                  <v:stroke joinstyle="round"/>
                  <v:formulas/>
                  <v:path o:connecttype="segments"/>
                  <o:lock v:ext="edit" selection="t"/>
                </v:shape>
              </w:pict>
            </w:r>
            <w:r w:rsidR="00B16418" w:rsidRPr="00811CA0">
              <w:t xml:space="preserve">The </w:t>
            </w:r>
            <w:r w:rsidR="00B16418">
              <w:t>Service</w:t>
            </w:r>
            <w:r w:rsidR="00B16418" w:rsidRPr="00811CA0">
              <w:t xml:space="preserve">InstructionHeader contains information common to the entire </w:t>
            </w:r>
            <w:r w:rsidR="00B16418">
              <w:t>Service</w:t>
            </w:r>
            <w:r w:rsidR="00B16418" w:rsidRPr="00811CA0">
              <w:t>Instruction e-Document.</w:t>
            </w:r>
          </w:p>
          <w:p w:rsidR="00B16418" w:rsidRPr="00811CA0" w:rsidRDefault="00B16418" w:rsidP="007F7205">
            <w:pPr>
              <w:pStyle w:val="Bold4"/>
            </w:pPr>
            <w:r>
              <w:t>ServiceInstruction</w:t>
            </w:r>
            <w:r w:rsidRPr="00811CA0">
              <w:t>Number</w:t>
            </w:r>
          </w:p>
          <w:p w:rsidR="00B16418" w:rsidRPr="00811CA0" w:rsidRDefault="00B16418" w:rsidP="007F7205">
            <w:pPr>
              <w:pStyle w:val="Italic4"/>
            </w:pPr>
            <w:r w:rsidRPr="000C66F1">
              <w:t>ServiceInstruction</w:t>
            </w:r>
            <w:r w:rsidRPr="00811CA0">
              <w:t>Number mandatory. A single instance is required.</w:t>
            </w:r>
          </w:p>
          <w:p w:rsidR="00B16418" w:rsidRDefault="00B16418" w:rsidP="007F7205">
            <w:pPr>
              <w:pStyle w:val="Normal4"/>
            </w:pPr>
            <w:r w:rsidRPr="00811CA0">
              <w:t xml:space="preserve">The unique identifier of a </w:t>
            </w:r>
            <w:r>
              <w:t>ServiceInstruction</w:t>
            </w:r>
            <w:r w:rsidRPr="00811CA0">
              <w:t xml:space="preserve"> e-Document.</w:t>
            </w:r>
          </w:p>
          <w:p w:rsidR="00B16418" w:rsidRDefault="00B16418" w:rsidP="007F7205">
            <w:pPr>
              <w:pStyle w:val="Bold4"/>
            </w:pPr>
            <w:r>
              <w:t>DocumentIssueDate</w:t>
            </w:r>
          </w:p>
          <w:p w:rsidR="00B16418" w:rsidRDefault="00B16418" w:rsidP="007F7205">
            <w:pPr>
              <w:pStyle w:val="Italic4"/>
            </w:pPr>
            <w:r>
              <w:t>DocumentIssueDate is mandatory. A single instance is required.</w:t>
            </w:r>
          </w:p>
          <w:p w:rsidR="00B16418" w:rsidRDefault="00B16418" w:rsidP="007F7205">
            <w:pPr>
              <w:pStyle w:val="Normal4"/>
            </w:pPr>
            <w:r>
              <w:t>The date and time when the e-Document was issued.</w:t>
            </w:r>
          </w:p>
          <w:p w:rsidR="00B16418" w:rsidRDefault="00B16418" w:rsidP="007F7205">
            <w:pPr>
              <w:pStyle w:val="Bold4"/>
            </w:pPr>
            <w:r>
              <w:t>TransactionHistoryNumber</w:t>
            </w:r>
          </w:p>
          <w:p w:rsidR="00B16418" w:rsidRDefault="00B16418" w:rsidP="007F7205">
            <w:pPr>
              <w:pStyle w:val="Italic4"/>
            </w:pPr>
            <w:r>
              <w:t>TransactionHistoryNumber is optional. A single instance might exist.</w:t>
            </w:r>
          </w:p>
          <w:p w:rsidR="00B16418" w:rsidRDefault="002006CB" w:rsidP="007F7205">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B16418">
              <w:t>.</w:t>
            </w:r>
          </w:p>
          <w:p w:rsidR="00B16418" w:rsidRDefault="00B16418" w:rsidP="007F7205">
            <w:pPr>
              <w:pStyle w:val="Bold4"/>
            </w:pPr>
            <w:r>
              <w:t>SenderParty</w:t>
            </w:r>
          </w:p>
          <w:p w:rsidR="00B16418" w:rsidRDefault="00B16418" w:rsidP="007F7205">
            <w:pPr>
              <w:pStyle w:val="Italic4"/>
            </w:pPr>
            <w:r>
              <w:t>SenderParty is mandatory. A single instance is required.</w:t>
            </w:r>
          </w:p>
          <w:p w:rsidR="00B16418" w:rsidRDefault="00B16418" w:rsidP="007F7205">
            <w:pPr>
              <w:pStyle w:val="Normal4"/>
            </w:pPr>
            <w:r>
              <w:t xml:space="preserve">The business entity issuing the e-Document, the source of the document. </w:t>
            </w:r>
          </w:p>
          <w:p w:rsidR="00B16418" w:rsidRPr="00B16418" w:rsidRDefault="00B16418" w:rsidP="00B16418">
            <w:pPr>
              <w:pStyle w:val="ListBullet4"/>
            </w:pPr>
            <w:r w:rsidRPr="00B16418">
              <w:t>The entity responsible for the content. If the sender party has out sourced the message service to a third party the SenderParty is the issuer of the e-Document and not the party performing the transmission service of the electronic message.</w:t>
            </w:r>
          </w:p>
          <w:p w:rsidR="00B16418" w:rsidRDefault="00B16418" w:rsidP="007F7205">
            <w:pPr>
              <w:pStyle w:val="Bold4"/>
            </w:pPr>
            <w:r>
              <w:t>ReceiverParty</w:t>
            </w:r>
          </w:p>
          <w:p w:rsidR="00B16418" w:rsidRDefault="00B16418" w:rsidP="007F7205">
            <w:pPr>
              <w:pStyle w:val="Italic4"/>
            </w:pPr>
            <w:r>
              <w:t>ReceiverParty is mandatory. A single instance is required.</w:t>
            </w:r>
          </w:p>
          <w:p w:rsidR="00B16418" w:rsidRDefault="00B16418" w:rsidP="007F7205">
            <w:pPr>
              <w:pStyle w:val="Normal4"/>
            </w:pPr>
            <w:r>
              <w:t>The business entity for whom the e-Document is intended, the destination of the document.</w:t>
            </w:r>
          </w:p>
          <w:p w:rsidR="00B16418" w:rsidRPr="00B16418" w:rsidRDefault="00B16418" w:rsidP="00B16418">
            <w:pPr>
              <w:pStyle w:val="ListBullet4"/>
            </w:pPr>
            <w:r w:rsidRPr="00B16418">
              <w:t>The entity interested in the content. If the receiver party has outsourced the message service to a third party the ReceiverParty is the intended party for the e-Document and not the party performing the receiving service of the electronic message.</w:t>
            </w:r>
          </w:p>
          <w:p w:rsidR="00B16418" w:rsidRPr="00B16418" w:rsidRDefault="00B16418" w:rsidP="00B16418">
            <w:pPr>
              <w:pStyle w:val="Bold4"/>
            </w:pPr>
            <w:r w:rsidRPr="00B16418">
              <w:t>ServiceInstructionTitle</w:t>
            </w:r>
          </w:p>
          <w:p w:rsidR="00B16418" w:rsidRPr="00811CA0" w:rsidRDefault="00B16418" w:rsidP="007F7205">
            <w:pPr>
              <w:pStyle w:val="Italic4"/>
            </w:pPr>
            <w:r>
              <w:t>Service</w:t>
            </w:r>
            <w:r w:rsidRPr="00185B01">
              <w:t xml:space="preserve">InstructionTitle </w:t>
            </w:r>
            <w:r>
              <w:t>is optional. A single instance</w:t>
            </w:r>
            <w:r w:rsidRPr="00811CA0">
              <w:t xml:space="preserve"> might exist.</w:t>
            </w:r>
          </w:p>
          <w:p w:rsidR="00B16418" w:rsidRDefault="00B16418" w:rsidP="007F7205">
            <w:pPr>
              <w:pStyle w:val="Normal4"/>
            </w:pPr>
            <w:r w:rsidRPr="00811CA0">
              <w:t xml:space="preserve">A text describing the context of the </w:t>
            </w:r>
            <w:r>
              <w:t>ServiceInstruction</w:t>
            </w:r>
            <w:r w:rsidRPr="00811CA0">
              <w:t>.</w:t>
            </w:r>
          </w:p>
          <w:p w:rsidR="00B16418" w:rsidRDefault="00B16418" w:rsidP="007F7205">
            <w:pPr>
              <w:pStyle w:val="Bold4"/>
            </w:pPr>
            <w:r w:rsidRPr="000C66F1">
              <w:t>ServiceCharacteristics</w:t>
            </w:r>
          </w:p>
          <w:p w:rsidR="00B16418" w:rsidRPr="00811CA0" w:rsidRDefault="00B16418" w:rsidP="007F7205">
            <w:pPr>
              <w:pStyle w:val="Italic4"/>
            </w:pPr>
            <w:r>
              <w:t>Service</w:t>
            </w:r>
            <w:r w:rsidRPr="005974A7">
              <w:t>Characteristics</w:t>
            </w:r>
            <w:r w:rsidRPr="00185B01">
              <w:t xml:space="preserve"> </w:t>
            </w:r>
            <w:r>
              <w:t>is optional. A single instance</w:t>
            </w:r>
            <w:r w:rsidRPr="00811CA0">
              <w:t xml:space="preserve"> might exist.</w:t>
            </w:r>
          </w:p>
          <w:p w:rsidR="00B16418" w:rsidRDefault="00B16418" w:rsidP="007F7205">
            <w:pPr>
              <w:pStyle w:val="Normal4"/>
            </w:pPr>
            <w:r w:rsidRPr="005974A7">
              <w:t>A grouping element that contains informatio</w:t>
            </w:r>
            <w:r>
              <w:t>n related to the service</w:t>
            </w:r>
            <w:r w:rsidRPr="00811CA0">
              <w:t>.</w:t>
            </w:r>
          </w:p>
          <w:p w:rsidR="00B16418" w:rsidRDefault="00B16418" w:rsidP="007F7205">
            <w:pPr>
              <w:pStyle w:val="Bold4"/>
            </w:pPr>
            <w:r>
              <w:t>DocumentReferenceInformation</w:t>
            </w:r>
          </w:p>
          <w:p w:rsidR="00B16418" w:rsidRDefault="00B16418" w:rsidP="007F7205">
            <w:pPr>
              <w:pStyle w:val="Italic4"/>
            </w:pPr>
            <w:r>
              <w:t>DocumentReferenceInformation is optional. Multiple instances might exist.</w:t>
            </w:r>
          </w:p>
          <w:p w:rsidR="00B16418" w:rsidRDefault="00B16418" w:rsidP="007F7205">
            <w:pPr>
              <w:pStyle w:val="Normal4"/>
            </w:pPr>
            <w:r>
              <w:t>A group item containing reference information applicable to a document.</w:t>
            </w:r>
          </w:p>
          <w:p w:rsidR="00B16418" w:rsidRDefault="00B16418" w:rsidP="007F7205">
            <w:pPr>
              <w:pStyle w:val="Bold4"/>
            </w:pPr>
            <w:r>
              <w:t>OtherParty</w:t>
            </w:r>
          </w:p>
          <w:p w:rsidR="00B16418" w:rsidRDefault="00B16418" w:rsidP="007F7205">
            <w:pPr>
              <w:pStyle w:val="Italic4"/>
            </w:pPr>
            <w:r>
              <w:t>OtherParty is optional. Multiple instances might exist.</w:t>
            </w:r>
          </w:p>
          <w:p w:rsidR="00B16418" w:rsidRDefault="00B16418" w:rsidP="007F7205">
            <w:pPr>
              <w:pStyle w:val="Normal4"/>
            </w:pPr>
            <w:r>
              <w:t>An organisation or business entity other than those specifically detailed within a e-Document.</w:t>
            </w:r>
          </w:p>
          <w:p w:rsidR="00B16418" w:rsidRDefault="00B16418" w:rsidP="007F7205">
            <w:pPr>
              <w:pStyle w:val="Bold4"/>
            </w:pPr>
            <w:r>
              <w:t>(choice)</w:t>
            </w:r>
          </w:p>
          <w:p w:rsidR="00B16418" w:rsidRDefault="00B16418" w:rsidP="007F7205">
            <w:pPr>
              <w:pStyle w:val="Italic4"/>
            </w:pPr>
            <w:r>
              <w:t xml:space="preserve">[choice] is optional. A single instance might exist. </w:t>
            </w:r>
          </w:p>
          <w:p w:rsidR="00B16418" w:rsidRDefault="00B16418" w:rsidP="007F7205">
            <w:pPr>
              <w:pStyle w:val="Bold5"/>
            </w:pPr>
            <w:r>
              <w:t>LocationInfo</w:t>
            </w:r>
          </w:p>
          <w:p w:rsidR="00B16418" w:rsidRDefault="00B16418" w:rsidP="007F7205">
            <w:pPr>
              <w:pStyle w:val="Italic5"/>
            </w:pPr>
            <w:r>
              <w:t>LocationInfo</w:t>
            </w:r>
            <w:r w:rsidRPr="00904BA9">
              <w:t xml:space="preserve"> is </w:t>
            </w:r>
            <w:r w:rsidRPr="00E21C62">
              <w:t>mandatory. One instance is required, multiple instances might exist.</w:t>
            </w:r>
          </w:p>
          <w:p w:rsidR="00B16418" w:rsidRDefault="00B16418" w:rsidP="007F7205">
            <w:pPr>
              <w:pStyle w:val="Normal5"/>
            </w:pPr>
            <w:r w:rsidRPr="00C02479">
              <w:t>A grouping element that contains information about a geographical location.</w:t>
            </w:r>
          </w:p>
          <w:p w:rsidR="00B16418" w:rsidRDefault="00B16418" w:rsidP="007F7205">
            <w:pPr>
              <w:pStyle w:val="Bold5"/>
            </w:pPr>
            <w:r>
              <w:t>DeliverySource</w:t>
            </w:r>
          </w:p>
          <w:p w:rsidR="00B16418" w:rsidRDefault="00B16418" w:rsidP="007F7205">
            <w:pPr>
              <w:pStyle w:val="Italic5"/>
            </w:pPr>
            <w:r>
              <w:t xml:space="preserve">DeliverySource is </w:t>
            </w:r>
            <w:r w:rsidRPr="00904BA9">
              <w:t xml:space="preserve">is </w:t>
            </w:r>
            <w:r w:rsidRPr="00E21C62">
              <w:t>mandatory. One instance is required</w:t>
            </w:r>
            <w:r>
              <w:t>.</w:t>
            </w:r>
          </w:p>
          <w:p w:rsidR="00B16418" w:rsidRDefault="00B16418" w:rsidP="007F7205">
            <w:pPr>
              <w:pStyle w:val="Normal5"/>
            </w:pPr>
            <w:r w:rsidRPr="00421829">
              <w:t>A grouping element with information that identifies and specifies the source of a delivery, e.g. a logging area</w:t>
            </w:r>
            <w:r>
              <w:t>.</w:t>
            </w:r>
          </w:p>
          <w:p w:rsidR="00B16418" w:rsidRDefault="00B16418" w:rsidP="007F7205">
            <w:pPr>
              <w:pStyle w:val="Bold4"/>
            </w:pPr>
            <w:r>
              <w:t>OtherDate</w:t>
            </w:r>
          </w:p>
          <w:p w:rsidR="00B16418" w:rsidRDefault="00B16418" w:rsidP="007F7205">
            <w:pPr>
              <w:pStyle w:val="Italic4"/>
            </w:pPr>
            <w:r>
              <w:t>OtherDate is optional. Multiple instances might exist.</w:t>
            </w:r>
          </w:p>
          <w:p w:rsidR="00B16418" w:rsidRDefault="00B16418" w:rsidP="007F7205">
            <w:pPr>
              <w:pStyle w:val="Normal4"/>
            </w:pPr>
            <w:r>
              <w:t>A date that may not be specifically detailed within a document (example: print date at the PurchaseOrderLineItem).</w:t>
            </w:r>
          </w:p>
          <w:p w:rsidR="00B16418" w:rsidRDefault="00B16418" w:rsidP="007F7205">
            <w:pPr>
              <w:pStyle w:val="Bold4"/>
            </w:pPr>
            <w:r>
              <w:t>ValidityPeriod</w:t>
            </w:r>
          </w:p>
          <w:p w:rsidR="00B16418" w:rsidRDefault="00B16418" w:rsidP="007F7205">
            <w:pPr>
              <w:pStyle w:val="Italic4"/>
            </w:pPr>
            <w:r>
              <w:t>ValidityPeriod is optional. A single instance might exist.</w:t>
            </w:r>
          </w:p>
          <w:p w:rsidR="00B16418" w:rsidRDefault="00B16418" w:rsidP="007F7205">
            <w:pPr>
              <w:pStyle w:val="Normal4"/>
            </w:pPr>
            <w:r>
              <w:t>The validity period for a specific item, e.g. the validity period for an e-Document.</w:t>
            </w:r>
          </w:p>
          <w:p w:rsidR="00B16418" w:rsidRDefault="00B16418" w:rsidP="007F7205">
            <w:pPr>
              <w:pStyle w:val="Bold4"/>
            </w:pPr>
            <w:r>
              <w:t>ResourceInformation</w:t>
            </w:r>
          </w:p>
          <w:p w:rsidR="00B16418" w:rsidRDefault="00B16418" w:rsidP="007F7205">
            <w:pPr>
              <w:pStyle w:val="Italic4"/>
            </w:pPr>
            <w:r w:rsidRPr="007C5FDF">
              <w:t>ResourceInformation</w:t>
            </w:r>
            <w:r>
              <w:t xml:space="preserve"> is optional. A single instance might exist.</w:t>
            </w:r>
          </w:p>
          <w:p w:rsidR="00B16418" w:rsidRDefault="00B16418" w:rsidP="007F7205">
            <w:pPr>
              <w:pStyle w:val="Normal4"/>
            </w:pPr>
            <w:r w:rsidRPr="007C5FDF">
              <w:t>A group item that contains information for specification of resources</w:t>
            </w:r>
            <w:r>
              <w:t>.</w:t>
            </w:r>
          </w:p>
          <w:p w:rsidR="00B16418" w:rsidRDefault="00B16418" w:rsidP="007F7205">
            <w:pPr>
              <w:pStyle w:val="Bold4"/>
            </w:pPr>
            <w:r>
              <w:t>eAttachment</w:t>
            </w:r>
          </w:p>
          <w:p w:rsidR="00B16418" w:rsidRDefault="00B16418" w:rsidP="007F7205">
            <w:pPr>
              <w:pStyle w:val="Italic4"/>
            </w:pPr>
            <w:r>
              <w:t>eAttachment is optional. A single instance might exist.</w:t>
            </w:r>
          </w:p>
          <w:p w:rsidR="00B16418" w:rsidRDefault="00B16418" w:rsidP="007F7205">
            <w:pPr>
              <w:pStyle w:val="Normal4"/>
            </w:pPr>
            <w:r>
              <w:t>eAttachment enables the sender to provide information about attachments to the document.</w:t>
            </w:r>
          </w:p>
          <w:p w:rsidR="00B16418" w:rsidRDefault="00B16418" w:rsidP="00B16418">
            <w:pPr>
              <w:pStyle w:val="ListBullet4"/>
              <w:numPr>
                <w:ilvl w:val="0"/>
                <w:numId w:val="2"/>
              </w:numPr>
            </w:pPr>
            <w:r>
              <w:t>Note: An element "e-Attachment" also exists. papiNet will no longer use hyphens in our element and attribute names as this causes issues with BizTalk.</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824AE7"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B16418">
      <w:pPr>
        <w:rPr>
          <w:color w:val="FF0000"/>
        </w:rPr>
      </w:pPr>
    </w:p>
    <w:p w:rsidR="00B16418" w:rsidRPr="007660CA" w:rsidRDefault="00B16418" w:rsidP="00B16418">
      <w:pPr>
        <w:pStyle w:val="Heading2"/>
      </w:pPr>
      <w:bookmarkStart w:id="8365" w:name="_Toc526110992"/>
      <w:bookmarkStart w:id="8366" w:name="ServiceInstructionLineItem"/>
      <w:bookmarkStart w:id="8367" w:name="_Toc528565444"/>
      <w:r>
        <w:t>Service</w:t>
      </w:r>
      <w:r w:rsidRPr="007660CA">
        <w:t>InstructionLineItem</w:t>
      </w:r>
      <w:bookmarkEnd w:id="8365"/>
      <w:bookmarkEnd w:id="8366"/>
      <w:bookmarkEnd w:id="8367"/>
    </w:p>
    <w:tbl>
      <w:tblPr>
        <w:tblW w:w="5000" w:type="pct"/>
        <w:tblCellMar>
          <w:top w:w="144" w:type="dxa"/>
          <w:left w:w="115" w:type="dxa"/>
          <w:right w:w="115" w:type="dxa"/>
        </w:tblCellMar>
        <w:tblLook w:val="01E0"/>
      </w:tblPr>
      <w:tblGrid>
        <w:gridCol w:w="9584"/>
      </w:tblGrid>
      <w:tr w:rsidR="00B16418" w:rsidRPr="00D30F46" w:rsidTr="007F7205">
        <w:tc>
          <w:tcPr>
            <w:tcW w:w="5000" w:type="pct"/>
          </w:tcPr>
          <w:p w:rsidR="00B16418" w:rsidRDefault="00557255" w:rsidP="007F7205">
            <w:pPr>
              <w:pStyle w:val="Normal2"/>
            </w:pPr>
            <w:r>
              <w:rPr>
                <w:noProof/>
                <w:snapToGrid/>
                <w:lang w:val="sv-SE" w:eastAsia="sv-SE"/>
              </w:rPr>
              <w:pict>
                <v:shape id="_x0000_s6936" type="#_x0000_t75" style="position:absolute;left:0;text-align:left;margin-left:2483.55pt;margin-top:7.05pt;width:441.75pt;height:550.5pt;z-index:-249562624;mso-wrap-edited:t;mso-position-horizontal:right;mso-position-horizontal-relative:text;mso-position-vertical:absolute;mso-position-vertical-relative:text" wrapcoords="215 5915 215 7008 7337 7092 7471 7178 7525 7135 7577 12358 10085 12315 10031 21474 21600 21571 21600 0 7525 73 7711 6044 215 5915" filled="t">
                  <v:imagedata r:id="rId1845" o:title="ServiceInstructionLineItem"/>
                  <w10:wrap type="tight"/>
                </v:shape>
              </w:pict>
            </w:r>
            <w:r w:rsidR="00B16418" w:rsidRPr="00A96C05">
              <w:t>A grouping element that contains information for a line item of the ServiceInstruction. The line item specifies detail inform</w:t>
            </w:r>
            <w:r w:rsidR="00B16418">
              <w:t>ation associated with a product</w:t>
            </w:r>
            <w:r w:rsidR="00B16418" w:rsidRPr="007660CA">
              <w:t>.</w:t>
            </w:r>
          </w:p>
          <w:p w:rsidR="00B16418" w:rsidRDefault="00B16418" w:rsidP="007F7205">
            <w:pPr>
              <w:pStyle w:val="Bold3"/>
            </w:pPr>
            <w:r>
              <w:t>ValidityStatus [attribute]</w:t>
            </w:r>
          </w:p>
          <w:p w:rsidR="00B16418" w:rsidRDefault="00B16418" w:rsidP="007F7205">
            <w:pPr>
              <w:pStyle w:val="Italic3"/>
            </w:pPr>
            <w:r w:rsidRPr="007E27CB">
              <w:t>ValidityStatus</w:t>
            </w:r>
            <w:r>
              <w:t xml:space="preserve"> is </w:t>
            </w:r>
            <w:r w:rsidRPr="002936CC">
              <w:t>optional. A single instance might exist</w:t>
            </w:r>
            <w:r>
              <w:t>.</w:t>
            </w:r>
          </w:p>
          <w:p w:rsidR="00B16418" w:rsidRDefault="00B16418" w:rsidP="007F7205">
            <w:pPr>
              <w:pStyle w:val="Normal3"/>
            </w:pPr>
            <w:r w:rsidRPr="007E27CB">
              <w:t>The validity status for a specific item</w:t>
            </w:r>
            <w:r>
              <w:t>.</w:t>
            </w:r>
          </w:p>
          <w:p w:rsidR="00B16418" w:rsidRDefault="00B16418" w:rsidP="00B16418">
            <w:pPr>
              <w:pStyle w:val="Normal3"/>
            </w:pPr>
            <w:r>
              <w:t>Refer to ValidityStatus definition for any enumerations.</w:t>
            </w:r>
          </w:p>
          <w:p w:rsidR="00B16418" w:rsidRDefault="00B16418" w:rsidP="007F7205">
            <w:pPr>
              <w:pStyle w:val="Bold3"/>
            </w:pPr>
            <w:r>
              <w:t>(sequence)</w:t>
            </w:r>
          </w:p>
          <w:p w:rsidR="00B16418" w:rsidRDefault="00B16418" w:rsidP="00B16418">
            <w:pPr>
              <w:pStyle w:val="Italic3"/>
            </w:pPr>
            <w:r>
              <w:t>The sequence of items below is mandatory. A single instance is required.</w:t>
            </w:r>
          </w:p>
          <w:p w:rsidR="00B16418" w:rsidRDefault="00B16418" w:rsidP="007F7205">
            <w:pPr>
              <w:pStyle w:val="Bold4"/>
            </w:pPr>
            <w:r>
              <w:t>LineItemNumber</w:t>
            </w:r>
          </w:p>
          <w:p w:rsidR="00B16418" w:rsidRDefault="00B16418" w:rsidP="007F7205">
            <w:pPr>
              <w:pStyle w:val="Italic4"/>
            </w:pPr>
            <w:r w:rsidRPr="00A26BBA">
              <w:t>LineItemNumber</w:t>
            </w:r>
            <w:r>
              <w:t xml:space="preserve"> is mandatory. A single instance is required.</w:t>
            </w:r>
          </w:p>
          <w:p w:rsidR="00B16418" w:rsidRDefault="00B16418" w:rsidP="007F7205">
            <w:pPr>
              <w:pStyle w:val="Normal4"/>
            </w:pPr>
            <w:r w:rsidRPr="00155152">
              <w:t xml:space="preserve">A sequential number that uniquely identifies the line item of </w:t>
            </w:r>
            <w:r>
              <w:t>an</w:t>
            </w:r>
            <w:r w:rsidRPr="00155152">
              <w:t xml:space="preserve"> e-Document</w:t>
            </w:r>
            <w:r>
              <w:t>.</w:t>
            </w:r>
          </w:p>
          <w:p w:rsidR="00B16418" w:rsidRDefault="00B16418" w:rsidP="007F7205">
            <w:pPr>
              <w:pStyle w:val="Bold4"/>
            </w:pPr>
            <w:r>
              <w:t>Product</w:t>
            </w:r>
          </w:p>
          <w:p w:rsidR="00B16418" w:rsidRDefault="00B16418" w:rsidP="007F7205">
            <w:pPr>
              <w:pStyle w:val="Italic4"/>
            </w:pPr>
            <w:r>
              <w:t>Product is mandatory. A single instance is required.</w:t>
            </w:r>
          </w:p>
          <w:p w:rsidR="00B16418" w:rsidRDefault="00B16418" w:rsidP="007F7205">
            <w:pPr>
              <w:pStyle w:val="Normal4"/>
            </w:pPr>
            <w:r>
              <w:t>Product is a group item defining the article and its characteristics. Product is used to specify product characteristics organized by ProductIdentifier, ProductDescription, and Classification. Book Manufacturing, Forest Wood, Label Stock, Paper, Pulp, Recovered Paper, Wood Products, and Virgin Fibre market segments have defined their product characteristics and conversion features for implementation in papiNet.</w:t>
            </w:r>
          </w:p>
          <w:p w:rsidR="00B16418" w:rsidRDefault="00B16418" w:rsidP="007F7205">
            <w:pPr>
              <w:pStyle w:val="Bold4"/>
            </w:pPr>
            <w:r>
              <w:t>QuantityInformation</w:t>
            </w:r>
          </w:p>
          <w:p w:rsidR="00B16418" w:rsidRDefault="00B16418" w:rsidP="007F7205">
            <w:pPr>
              <w:pStyle w:val="Italic4"/>
            </w:pPr>
            <w:r>
              <w:t>QuantityInformation is optional. A single instance might exist.</w:t>
            </w:r>
          </w:p>
          <w:p w:rsidR="00B16418" w:rsidRDefault="00B16418" w:rsidP="007F7205">
            <w:pPr>
              <w:pStyle w:val="Normal4"/>
            </w:pPr>
            <w:r>
              <w:t>A group item containing information about quantity and informational quantity of similar items.</w:t>
            </w:r>
          </w:p>
          <w:p w:rsidR="00B16418" w:rsidRDefault="00B16418" w:rsidP="007F7205">
            <w:pPr>
              <w:pStyle w:val="Bold4"/>
            </w:pPr>
            <w:r>
              <w:t>DocumentReferenceInformation</w:t>
            </w:r>
          </w:p>
          <w:p w:rsidR="00B16418" w:rsidRDefault="00B16418" w:rsidP="007F7205">
            <w:pPr>
              <w:pStyle w:val="Italic4"/>
            </w:pPr>
            <w:r>
              <w:t>DocumentReferenceInformation is optional. Multiple instances might exist.</w:t>
            </w:r>
          </w:p>
          <w:p w:rsidR="00B16418" w:rsidRDefault="00B16418" w:rsidP="007F7205">
            <w:pPr>
              <w:pStyle w:val="Normal4"/>
            </w:pPr>
            <w:r>
              <w:t>A group item containing reference information applicable to a document.</w:t>
            </w:r>
          </w:p>
          <w:p w:rsidR="00B16418" w:rsidRDefault="00B16418" w:rsidP="007F7205">
            <w:pPr>
              <w:pStyle w:val="Bold4"/>
            </w:pPr>
            <w:r>
              <w:t>OtherParty</w:t>
            </w:r>
          </w:p>
          <w:p w:rsidR="00B16418" w:rsidRDefault="00B16418" w:rsidP="007F7205">
            <w:pPr>
              <w:pStyle w:val="Italic4"/>
            </w:pPr>
            <w:r>
              <w:t>OtherParty is optional. Multiple instances might exist.</w:t>
            </w:r>
          </w:p>
          <w:p w:rsidR="00B16418" w:rsidRDefault="00B16418" w:rsidP="007F7205">
            <w:pPr>
              <w:pStyle w:val="Normal4"/>
            </w:pPr>
            <w:r>
              <w:t>An organisation or business entity other than those specifically detailed within a e-Document.</w:t>
            </w:r>
          </w:p>
          <w:p w:rsidR="00B16418" w:rsidRDefault="00B16418" w:rsidP="007F7205">
            <w:pPr>
              <w:pStyle w:val="Bold4"/>
            </w:pPr>
            <w:r>
              <w:t>ShipToCharacteristics</w:t>
            </w:r>
          </w:p>
          <w:p w:rsidR="00B16418" w:rsidRDefault="00B16418" w:rsidP="007F7205">
            <w:pPr>
              <w:pStyle w:val="Italic4"/>
            </w:pPr>
            <w:r>
              <w:t>ShipToCharacteristics is optional. A single instance might exist.</w:t>
            </w:r>
          </w:p>
          <w:p w:rsidR="00B16418" w:rsidRDefault="00B16418" w:rsidP="007F7205">
            <w:pPr>
              <w:pStyle w:val="Normal4"/>
            </w:pPr>
            <w:r>
              <w:t>A group item that provides information important for the Ship-To Party.</w:t>
            </w:r>
          </w:p>
          <w:p w:rsidR="00B16418" w:rsidRDefault="00B16418" w:rsidP="007F7205">
            <w:pPr>
              <w:pStyle w:val="Normal4"/>
            </w:pPr>
            <w:r>
              <w:t>ShipToCharacteristics may be referenced at both the header and line item level. The reference at the header is required and acts as a default for the value at the line level, unless overridden at the line level.</w:t>
            </w:r>
          </w:p>
          <w:p w:rsidR="00B16418" w:rsidRDefault="00B16418" w:rsidP="007F7205">
            <w:pPr>
              <w:pStyle w:val="Bold4"/>
            </w:pPr>
            <w:r>
              <w:t>OtherDate</w:t>
            </w:r>
          </w:p>
          <w:p w:rsidR="00B16418" w:rsidRDefault="00B16418" w:rsidP="007F7205">
            <w:pPr>
              <w:pStyle w:val="Italic4"/>
            </w:pPr>
            <w:r>
              <w:t>OtherDate is optional. Multiple instances might exist.</w:t>
            </w:r>
          </w:p>
          <w:p w:rsidR="00B16418" w:rsidRDefault="00B16418" w:rsidP="007F7205">
            <w:pPr>
              <w:pStyle w:val="Normal4"/>
            </w:pPr>
            <w:r>
              <w:t>A date that may not be specifically detailed within a document (example: print date at the PurchaseOrderLineItem).</w:t>
            </w:r>
          </w:p>
          <w:p w:rsidR="00B16418" w:rsidRDefault="00B16418" w:rsidP="007F7205">
            <w:pPr>
              <w:pStyle w:val="Bold4"/>
            </w:pPr>
            <w:r>
              <w:t>MeasuringSpecification</w:t>
            </w:r>
          </w:p>
          <w:p w:rsidR="00B16418" w:rsidRDefault="00B16418" w:rsidP="007F7205">
            <w:pPr>
              <w:pStyle w:val="Italic4"/>
            </w:pPr>
            <w:r>
              <w:t>MeasuringSpecification is optional. A single instance might exist.</w:t>
            </w:r>
          </w:p>
          <w:p w:rsidR="00B16418" w:rsidRDefault="00B16418" w:rsidP="007F7205">
            <w:pPr>
              <w:pStyle w:val="Normal4"/>
            </w:pPr>
            <w:r>
              <w:t>A grouping element that contains a specification for measurement procedures.</w:t>
            </w:r>
          </w:p>
          <w:p w:rsidR="00B16418" w:rsidRDefault="00B16418" w:rsidP="007F7205">
            <w:pPr>
              <w:pStyle w:val="Bold4"/>
            </w:pPr>
            <w:r>
              <w:t>DeliverySchedule</w:t>
            </w:r>
          </w:p>
          <w:p w:rsidR="00B16418" w:rsidRDefault="00B16418" w:rsidP="007F7205">
            <w:pPr>
              <w:pStyle w:val="Italic4"/>
            </w:pPr>
            <w:r>
              <w:t>DeliverySchedule is optional. Multiple instances might exist.</w:t>
            </w:r>
          </w:p>
          <w:p w:rsidR="00B16418" w:rsidRDefault="00B16418" w:rsidP="007F7205">
            <w:pPr>
              <w:pStyle w:val="Normal4"/>
            </w:pPr>
            <w:r>
              <w:t>A group item defining a series of DeliveryDateWindow(s) in which specified quantities must be delivered.</w:t>
            </w:r>
          </w:p>
          <w:p w:rsidR="00B16418" w:rsidRDefault="00B16418" w:rsidP="007F7205">
            <w:pPr>
              <w:pStyle w:val="Bold4"/>
            </w:pPr>
            <w:r>
              <w:t>SafetyAndEnvironmentalInformation</w:t>
            </w:r>
          </w:p>
          <w:p w:rsidR="00B16418" w:rsidRDefault="00B16418" w:rsidP="007F7205">
            <w:pPr>
              <w:pStyle w:val="Italic4"/>
            </w:pPr>
            <w:r>
              <w:t>SafetyAndEnvironmentalInformation is optional. Multiple instances might exist.</w:t>
            </w:r>
          </w:p>
          <w:p w:rsidR="00B16418" w:rsidRDefault="00B16418" w:rsidP="007F7205">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B16418" w:rsidRDefault="00B16418" w:rsidP="007F7205">
            <w:pPr>
              <w:pStyle w:val="Bold4"/>
            </w:pPr>
            <w:r>
              <w:t>AdditionalItemInfo</w:t>
            </w:r>
          </w:p>
          <w:p w:rsidR="00B16418" w:rsidRDefault="00B16418" w:rsidP="007F7205">
            <w:pPr>
              <w:pStyle w:val="Italic4"/>
            </w:pPr>
            <w:r>
              <w:t>AdditionalItemInfo is optional. Multiple instances might exist.</w:t>
            </w:r>
          </w:p>
          <w:p w:rsidR="00B16418" w:rsidRDefault="00B16418" w:rsidP="007F7205">
            <w:pPr>
              <w:pStyle w:val="Normal4"/>
            </w:pPr>
            <w:r>
              <w:t>A grouping element that contains information about additional items specified by an agency. Restricted use of this element is recommended.</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B16418"/>
    <w:p w:rsidR="000E37E7" w:rsidRDefault="000E37E7" w:rsidP="000E37E7">
      <w:pPr>
        <w:pStyle w:val="Heading2"/>
      </w:pPr>
      <w:bookmarkStart w:id="8368" w:name="ServiceInstructionNumber"/>
      <w:bookmarkStart w:id="8369" w:name="_Toc528565445"/>
      <w:r>
        <w:t>ServiceInstructionNumber</w:t>
      </w:r>
      <w:bookmarkEnd w:id="8368"/>
      <w:bookmarkEnd w:id="8369"/>
    </w:p>
    <w:tbl>
      <w:tblPr>
        <w:tblW w:w="5000" w:type="pct"/>
        <w:tblCellMar>
          <w:top w:w="144" w:type="dxa"/>
          <w:left w:w="115" w:type="dxa"/>
          <w:right w:w="115" w:type="dxa"/>
        </w:tblCellMar>
        <w:tblLook w:val="01E0"/>
      </w:tblPr>
      <w:tblGrid>
        <w:gridCol w:w="9584"/>
      </w:tblGrid>
      <w:tr w:rsidR="000E37E7" w:rsidTr="007F7205">
        <w:tc>
          <w:tcPr>
            <w:tcW w:w="5000" w:type="pct"/>
          </w:tcPr>
          <w:p w:rsidR="000E37E7" w:rsidRDefault="00557255" w:rsidP="007F7205">
            <w:pPr>
              <w:pStyle w:val="Normal2"/>
            </w:pPr>
            <w:r>
              <w:rPr>
                <w:noProof/>
                <w:snapToGrid/>
                <w:lang w:val="sv-SE" w:eastAsia="sv-SE"/>
              </w:rPr>
              <w:pict>
                <v:shape id="_x0000_s6944" type="#_x0000_t75" style="position:absolute;left:0;text-align:left;margin-left:929.8pt;margin-top:7.05pt;width:153.75pt;height:38.25pt;z-index:-249557504;mso-wrap-edited:t;mso-position-horizontal:right;mso-position-horizontal-relative:text;mso-position-vertical:absolute;mso-position-vertical-relative:text" wrapcoords="-105 0 -105 21176 21600 21176 21312 10052 21600 0 -105 0" filled="t">
                  <v:imagedata r:id="rId1846" o:title="ServiceInstructionNumber"/>
                  <w10:wrap type="tight"/>
                </v:shape>
              </w:pict>
            </w:r>
            <w:r w:rsidR="000E37E7" w:rsidRPr="000E37E7">
              <w:rPr>
                <w:noProof/>
                <w:snapToGrid/>
                <w:lang w:eastAsia="sv-SE"/>
              </w:rPr>
              <w:t>The unique identifier of a ServiceInstruction e-Document</w:t>
            </w:r>
            <w:r w:rsidR="000E37E7">
              <w:t>.</w:t>
            </w:r>
          </w:p>
        </w:tc>
      </w:tr>
    </w:tbl>
    <w:p w:rsidR="000E37E7" w:rsidRDefault="000E37E7" w:rsidP="000E37E7"/>
    <w:p w:rsidR="00F928F0" w:rsidRDefault="00F928F0" w:rsidP="00F928F0">
      <w:pPr>
        <w:pStyle w:val="Heading2"/>
      </w:pPr>
      <w:bookmarkStart w:id="8370" w:name="ServiceInstructionStatusType_a"/>
      <w:bookmarkStart w:id="8371" w:name="_Toc528565446"/>
      <w:r>
        <w:t>ServiceInstructionStatus</w:t>
      </w:r>
      <w:r w:rsidRPr="004B6481">
        <w:t>Type</w:t>
      </w:r>
      <w:r>
        <w:t xml:space="preserve"> [attribute]</w:t>
      </w:r>
      <w:bookmarkEnd w:id="8370"/>
      <w:bookmarkEnd w:id="8371"/>
    </w:p>
    <w:tbl>
      <w:tblPr>
        <w:tblW w:w="5000" w:type="pct"/>
        <w:tblCellMar>
          <w:top w:w="144" w:type="dxa"/>
          <w:left w:w="115" w:type="dxa"/>
          <w:right w:w="115" w:type="dxa"/>
        </w:tblCellMar>
        <w:tblLook w:val="01E0"/>
      </w:tblPr>
      <w:tblGrid>
        <w:gridCol w:w="9584"/>
      </w:tblGrid>
      <w:tr w:rsidR="00F928F0" w:rsidTr="007F7205">
        <w:tc>
          <w:tcPr>
            <w:tcW w:w="5000" w:type="pct"/>
          </w:tcPr>
          <w:p w:rsidR="00F928F0" w:rsidRDefault="00557255" w:rsidP="007F7205">
            <w:pPr>
              <w:pStyle w:val="Normal2"/>
            </w:pPr>
            <w:r>
              <w:rPr>
                <w:noProof/>
                <w:snapToGrid/>
                <w:lang w:val="sv-SE" w:eastAsia="sv-SE"/>
              </w:rPr>
              <w:pict>
                <v:shape id="_x0000_s6948" type="#_x0000_t75" style="position:absolute;left:0;text-align:left;margin-left:1013.2pt;margin-top:7.05pt;width:174.6pt;height:60pt;z-index:-249554432;mso-wrap-edited:t;mso-position-horizontal:right;mso-position-horizontal-relative:text;mso-position-vertical:absolute;mso-position-vertical-relative:text" wrapcoords="-93 0 -93 21330 21600 21330 21600 0 19584 54 -93 0" filled="t">
                  <v:imagedata r:id="rId1847" o:title="ServiceInstructionStatusType"/>
                  <w10:wrap type="tight"/>
                </v:shape>
              </w:pict>
            </w:r>
            <w:r w:rsidR="00F928F0" w:rsidRPr="002940D9">
              <w:t xml:space="preserve">Identifies the status of the entire </w:t>
            </w:r>
            <w:r w:rsidR="00F928F0">
              <w:t>Service</w:t>
            </w:r>
            <w:r w:rsidR="00F928F0" w:rsidRPr="002940D9">
              <w:t>Instruction e-Document.</w:t>
            </w:r>
          </w:p>
          <w:p w:rsidR="00F928F0" w:rsidRPr="002940D9" w:rsidRDefault="00F928F0" w:rsidP="007F7205">
            <w:pPr>
              <w:pStyle w:val="Italic2"/>
            </w:pPr>
            <w:r w:rsidRPr="002940D9">
              <w:t>This item is restricted to the following list.</w:t>
            </w:r>
          </w:p>
          <w:p w:rsidR="00F928F0" w:rsidRPr="002940D9" w:rsidRDefault="00F928F0" w:rsidP="007F7205">
            <w:pPr>
              <w:pStyle w:val="Bold3"/>
            </w:pPr>
            <w:r w:rsidRPr="002940D9">
              <w:t>Cancelled</w:t>
            </w:r>
          </w:p>
          <w:p w:rsidR="00F928F0" w:rsidRPr="002940D9" w:rsidRDefault="00F928F0" w:rsidP="007F7205">
            <w:pPr>
              <w:pStyle w:val="Normal3"/>
            </w:pPr>
            <w:r w:rsidRPr="002940D9">
              <w:t>The supplied information has been cancelled.  Items that have been cancelled are not included in totals on the summary levels of the e-document.</w:t>
            </w:r>
          </w:p>
          <w:p w:rsidR="00F928F0" w:rsidRPr="002940D9" w:rsidRDefault="00F928F0" w:rsidP="007F7205">
            <w:pPr>
              <w:pStyle w:val="Bold3"/>
            </w:pPr>
            <w:r w:rsidRPr="002940D9">
              <w:t>Original</w:t>
            </w:r>
          </w:p>
          <w:p w:rsidR="00F928F0" w:rsidRPr="002940D9" w:rsidRDefault="00F928F0" w:rsidP="007F7205">
            <w:pPr>
              <w:pStyle w:val="Normal3"/>
            </w:pPr>
            <w:r w:rsidRPr="002940D9">
              <w:t>The supplied information is the first version of that information.</w:t>
            </w:r>
          </w:p>
          <w:p w:rsidR="00F928F0" w:rsidRPr="002940D9" w:rsidRDefault="00F928F0" w:rsidP="007F7205">
            <w:pPr>
              <w:pStyle w:val="Bold3"/>
            </w:pPr>
            <w:r w:rsidRPr="002940D9">
              <w:t>Replaced</w:t>
            </w:r>
          </w:p>
          <w:p w:rsidR="00F928F0" w:rsidRDefault="00F928F0" w:rsidP="007F7205">
            <w:pPr>
              <w:pStyle w:val="Normal3"/>
            </w:pPr>
            <w:r w:rsidRPr="002940D9">
              <w:t>The supplied information is replacing earlier supplied information. The receiver should revalidate the information in their system based upon the entire information received.</w:t>
            </w:r>
          </w:p>
        </w:tc>
      </w:tr>
    </w:tbl>
    <w:p w:rsidR="000E37E7" w:rsidRPr="00D30F46" w:rsidRDefault="000E37E7" w:rsidP="00B16418"/>
    <w:p w:rsidR="00B16418" w:rsidRPr="00742415" w:rsidRDefault="00B16418" w:rsidP="00B16418">
      <w:pPr>
        <w:pStyle w:val="Heading2"/>
      </w:pPr>
      <w:bookmarkStart w:id="8372" w:name="_Toc526110993"/>
      <w:bookmarkStart w:id="8373" w:name="ServiceInstructionSummary"/>
      <w:bookmarkStart w:id="8374" w:name="_Toc528565447"/>
      <w:r>
        <w:t>Service</w:t>
      </w:r>
      <w:r w:rsidRPr="00742415">
        <w:t>InstructionSummary</w:t>
      </w:r>
      <w:bookmarkEnd w:id="8372"/>
      <w:bookmarkEnd w:id="8373"/>
      <w:bookmarkEnd w:id="8374"/>
    </w:p>
    <w:tbl>
      <w:tblPr>
        <w:tblW w:w="5000" w:type="pct"/>
        <w:tblCellMar>
          <w:top w:w="144" w:type="dxa"/>
          <w:left w:w="115" w:type="dxa"/>
          <w:right w:w="115" w:type="dxa"/>
        </w:tblCellMar>
        <w:tblLook w:val="01E0"/>
      </w:tblPr>
      <w:tblGrid>
        <w:gridCol w:w="9584"/>
      </w:tblGrid>
      <w:tr w:rsidR="00B16418" w:rsidRPr="00742415" w:rsidTr="007F7205">
        <w:tc>
          <w:tcPr>
            <w:tcW w:w="5000" w:type="pct"/>
          </w:tcPr>
          <w:p w:rsidR="00B16418" w:rsidRPr="00742415" w:rsidRDefault="00557255" w:rsidP="007F7205">
            <w:pPr>
              <w:pStyle w:val="Normal2"/>
            </w:pPr>
            <w:r>
              <w:rPr>
                <w:noProof/>
                <w:snapToGrid/>
                <w:lang w:val="sv-SE" w:eastAsia="sv-SE"/>
              </w:rPr>
              <w:pict>
                <v:shape id="_x0000_s6937" type="#_x0000_t75" style="position:absolute;left:0;text-align:left;margin-left:2093.55pt;margin-top:7.05pt;width:363.75pt;height:126.75pt;z-index:-249561600;mso-wrap-edited:t;mso-position-horizontal:right;mso-position-horizontal-relative:text;mso-position-vertical:absolute;mso-position-vertical-relative:text" wrapcoords="36 8572 134 12099 11956 11920 12280 21489 21600 21472 21600 0 11965 673 11900 7924 199 7456 68 7362 36 8572" filled="t">
                  <v:imagedata r:id="rId1848" o:title="ServiceInstructionSummary"/>
                  <w10:wrap type="tight"/>
                </v:shape>
              </w:pict>
            </w:r>
            <w:r w:rsidR="00B16418" w:rsidRPr="00C729C9">
              <w:t>A grouping element that contains summary information that applies to the entir</w:t>
            </w:r>
            <w:r w:rsidR="00B16418">
              <w:t>e ServiceInstruction e-Document</w:t>
            </w:r>
            <w:r w:rsidR="00B16418" w:rsidRPr="00742415">
              <w:t>.</w:t>
            </w:r>
          </w:p>
          <w:p w:rsidR="00B16418" w:rsidRDefault="00B16418" w:rsidP="007F7205">
            <w:pPr>
              <w:pStyle w:val="Bold3"/>
            </w:pPr>
            <w:r>
              <w:t>sequence)</w:t>
            </w:r>
          </w:p>
          <w:p w:rsidR="00B16418" w:rsidRDefault="00B16418" w:rsidP="007F7205">
            <w:pPr>
              <w:pStyle w:val="Italic3"/>
            </w:pPr>
            <w:r>
              <w:t>The sequence of items below is mandatory. A single instance is required.</w:t>
            </w:r>
          </w:p>
          <w:p w:rsidR="00B16418" w:rsidRDefault="00B16418" w:rsidP="007F7205">
            <w:pPr>
              <w:pStyle w:val="Bold4"/>
            </w:pPr>
            <w:r>
              <w:t>TotalNumberOfLineItems</w:t>
            </w:r>
          </w:p>
          <w:p w:rsidR="00B16418" w:rsidRDefault="00B16418" w:rsidP="007F7205">
            <w:pPr>
              <w:pStyle w:val="Italic4"/>
            </w:pPr>
            <w:r>
              <w:t>TotalNumberOfLineItems is optional. A single instance might exist.</w:t>
            </w:r>
          </w:p>
          <w:p w:rsidR="00B16418" w:rsidRDefault="00B16418" w:rsidP="007F7205">
            <w:pPr>
              <w:pStyle w:val="Normal4"/>
            </w:pPr>
            <w:r>
              <w:t>The total number of individual line items in the document, regardless of the status or type.</w:t>
            </w:r>
          </w:p>
          <w:p w:rsidR="00B16418" w:rsidRDefault="00B16418" w:rsidP="007F7205">
            <w:pPr>
              <w:pStyle w:val="Normal4"/>
              <w:rPr>
                <w:b/>
              </w:rPr>
            </w:pPr>
            <w:r>
              <w:rPr>
                <w:b/>
              </w:rPr>
              <w:t>TotalQuantityInformation</w:t>
            </w:r>
          </w:p>
          <w:p w:rsidR="00B16418" w:rsidRDefault="00B16418" w:rsidP="007F7205">
            <w:pPr>
              <w:pStyle w:val="Italic4"/>
            </w:pPr>
            <w:r>
              <w:t xml:space="preserve">TotalQuantityInformation is optional. </w:t>
            </w:r>
            <w:r w:rsidRPr="00FF3A3F">
              <w:t>Multiple instances might exist</w:t>
            </w:r>
            <w:r>
              <w:t>.</w:t>
            </w:r>
          </w:p>
          <w:p w:rsidR="00B16418" w:rsidRDefault="00B16418" w:rsidP="007F7205">
            <w:pPr>
              <w:pStyle w:val="Normal4"/>
            </w:pPr>
            <w:r>
              <w:t>A group item containing information about the total quantity and total informational quantity of similar items in the document.</w:t>
            </w:r>
          </w:p>
          <w:p w:rsidR="00B16418" w:rsidRDefault="00B16418" w:rsidP="007F7205">
            <w:pPr>
              <w:pStyle w:val="Bold4"/>
            </w:pPr>
            <w:r>
              <w:t>AdditionalText</w:t>
            </w:r>
          </w:p>
          <w:p w:rsidR="00B16418" w:rsidRDefault="00B16418" w:rsidP="007F7205">
            <w:pPr>
              <w:pStyle w:val="Italic4"/>
            </w:pPr>
            <w:r>
              <w:t>AdditionalText is optional. Multiple instances might exist.</w:t>
            </w:r>
          </w:p>
          <w:p w:rsidR="00B16418" w:rsidRPr="00742415" w:rsidRDefault="00B16418" w:rsidP="007F7205">
            <w:pPr>
              <w:pStyle w:val="Normal4"/>
            </w:pPr>
            <w:r>
              <w:t>A text field that is used to communicate information not previously defined or for special instructions. To be used only for circumstances not covered by specific elements.</w:t>
            </w:r>
          </w:p>
        </w:tc>
      </w:tr>
    </w:tbl>
    <w:p w:rsidR="00B16418" w:rsidRDefault="00B16418" w:rsidP="00DF657D"/>
    <w:p w:rsidR="000E37E7" w:rsidRDefault="000E37E7" w:rsidP="000E37E7">
      <w:pPr>
        <w:pStyle w:val="Heading2"/>
      </w:pPr>
      <w:bookmarkStart w:id="8375" w:name="ServiceInstructionTitle"/>
      <w:bookmarkStart w:id="8376" w:name="_Toc528565448"/>
      <w:r>
        <w:t>ServiceInstructionTitle</w:t>
      </w:r>
      <w:bookmarkEnd w:id="8375"/>
      <w:bookmarkEnd w:id="8376"/>
    </w:p>
    <w:tbl>
      <w:tblPr>
        <w:tblW w:w="5000" w:type="pct"/>
        <w:tblCellMar>
          <w:top w:w="144" w:type="dxa"/>
          <w:left w:w="115" w:type="dxa"/>
          <w:right w:w="115" w:type="dxa"/>
        </w:tblCellMar>
        <w:tblLook w:val="01E0"/>
      </w:tblPr>
      <w:tblGrid>
        <w:gridCol w:w="9584"/>
      </w:tblGrid>
      <w:tr w:rsidR="000E37E7" w:rsidTr="007F7205">
        <w:tc>
          <w:tcPr>
            <w:tcW w:w="5000" w:type="pct"/>
          </w:tcPr>
          <w:p w:rsidR="000E37E7" w:rsidRDefault="00557255" w:rsidP="007F7205">
            <w:pPr>
              <w:pStyle w:val="Normal2"/>
            </w:pPr>
            <w:r>
              <w:rPr>
                <w:noProof/>
                <w:snapToGrid/>
                <w:lang w:val="sv-SE" w:eastAsia="sv-SE"/>
              </w:rPr>
              <w:pict>
                <v:shape id="_x0000_s6947" type="#_x0000_t75" style="position:absolute;left:0;text-align:left;margin-left:860.8pt;margin-top:7.05pt;width:136.5pt;height:38.25pt;z-index:-249556480;mso-wrap-edited:t;mso-position-horizontal:right;mso-position-horizontal-relative:text;mso-position-vertical:absolute;mso-position-vertical-relative:text" wrapcoords="-119 0 -119 21176 21600 21176 21822 5139 21600 0 -119 0" filled="t">
                  <v:imagedata r:id="rId1849" o:title="ServiceInstructionTitle"/>
                  <w10:wrap type="tight"/>
                </v:shape>
              </w:pict>
            </w:r>
            <w:r w:rsidR="000E37E7" w:rsidRPr="000E37E7">
              <w:rPr>
                <w:noProof/>
                <w:snapToGrid/>
                <w:lang w:eastAsia="sv-SE"/>
              </w:rPr>
              <w:t>A text describing the context of the ServiceInstruction.</w:t>
            </w:r>
          </w:p>
        </w:tc>
      </w:tr>
    </w:tbl>
    <w:p w:rsidR="000E37E7" w:rsidRDefault="000E37E7" w:rsidP="00DF657D"/>
    <w:p w:rsidR="00071697" w:rsidRDefault="00071697" w:rsidP="00071697">
      <w:pPr>
        <w:pStyle w:val="Heading2"/>
      </w:pPr>
      <w:bookmarkStart w:id="8377" w:name="ServiceInstructionType_a"/>
      <w:bookmarkStart w:id="8378" w:name="_Toc528565449"/>
      <w:r>
        <w:t>ServiceInstruction</w:t>
      </w:r>
      <w:r w:rsidRPr="004B6481">
        <w:t>Type</w:t>
      </w:r>
      <w:r>
        <w:t xml:space="preserve"> [attribute]</w:t>
      </w:r>
      <w:bookmarkEnd w:id="8377"/>
      <w:bookmarkEnd w:id="8378"/>
    </w:p>
    <w:tbl>
      <w:tblPr>
        <w:tblW w:w="5000" w:type="pct"/>
        <w:tblCellMar>
          <w:top w:w="144" w:type="dxa"/>
          <w:left w:w="115" w:type="dxa"/>
          <w:right w:w="115" w:type="dxa"/>
        </w:tblCellMar>
        <w:tblLook w:val="01E0"/>
      </w:tblPr>
      <w:tblGrid>
        <w:gridCol w:w="9584"/>
      </w:tblGrid>
      <w:tr w:rsidR="00071697" w:rsidTr="007F7205">
        <w:tc>
          <w:tcPr>
            <w:tcW w:w="5000" w:type="pct"/>
          </w:tcPr>
          <w:p w:rsidR="00071697" w:rsidRPr="00B6242E" w:rsidRDefault="00557255" w:rsidP="00071697">
            <w:pPr>
              <w:pStyle w:val="Normal2"/>
            </w:pPr>
            <w:r>
              <w:rPr>
                <w:noProof/>
                <w:snapToGrid/>
                <w:lang w:val="sv-SE" w:eastAsia="sv-SE"/>
              </w:rPr>
              <w:pict>
                <v:shape id="_x0000_s6942" type="#_x0000_t75" style="position:absolute;left:0;text-align:left;margin-left:898pt;margin-top:7.05pt;width:145.8pt;height:60pt;z-index:-249558528;mso-wrap-edited:t;mso-position-horizontal:right;mso-position-horizontal-relative:text;mso-position-vertical:absolute;mso-position-vertical-relative:text" wrapcoords="-111 0 -111 21330 21600 21330 21600 0 15274 -72 -111 0" filled="t">
                  <v:imagedata r:id="rId1850" o:title="ServiceInstructionType"/>
                  <w10:wrap type="tight"/>
                </v:shape>
              </w:pict>
            </w:r>
            <w:r w:rsidR="00071697" w:rsidRPr="007E4F48">
              <w:t>Service</w:t>
            </w:r>
            <w:r w:rsidR="00071697" w:rsidRPr="00B6242E">
              <w:t>InstructionTy</w:t>
            </w:r>
            <w:r w:rsidR="00071697">
              <w:t>pe defines the type of Service</w:t>
            </w:r>
            <w:r w:rsidR="00071697" w:rsidRPr="00B6242E">
              <w:t>Instruction e-Document.</w:t>
            </w:r>
          </w:p>
          <w:p w:rsidR="00071697" w:rsidRPr="00B6242E" w:rsidRDefault="00071697" w:rsidP="00071697">
            <w:pPr>
              <w:pStyle w:val="Italic2"/>
            </w:pPr>
            <w:r w:rsidRPr="00B6242E">
              <w:t>This item is restricted to the following list.</w:t>
            </w:r>
          </w:p>
          <w:p w:rsidR="00071697" w:rsidRPr="00B6242E" w:rsidRDefault="00071697" w:rsidP="00071697">
            <w:pPr>
              <w:pStyle w:val="Bold3"/>
            </w:pPr>
            <w:r>
              <w:t>ForestLogging</w:t>
            </w:r>
            <w:r w:rsidRPr="00B6242E">
              <w:t xml:space="preserve">Instruction </w:t>
            </w:r>
          </w:p>
          <w:p w:rsidR="00071697" w:rsidRPr="00B6242E" w:rsidRDefault="00071697" w:rsidP="00071697">
            <w:pPr>
              <w:pStyle w:val="Normal3"/>
            </w:pPr>
            <w:r>
              <w:t xml:space="preserve">An instruction specifying what products </w:t>
            </w:r>
            <w:r w:rsidRPr="0086097C">
              <w:t>to produce in</w:t>
            </w:r>
            <w:r>
              <w:t xml:space="preserve"> a forest logging and forwarding operation.</w:t>
            </w:r>
          </w:p>
          <w:p w:rsidR="00071697" w:rsidRDefault="00071697" w:rsidP="00071697">
            <w:pPr>
              <w:pStyle w:val="Bold3"/>
            </w:pPr>
            <w:r>
              <w:t>ProductDestiningInstruction</w:t>
            </w:r>
          </w:p>
          <w:p w:rsidR="00071697" w:rsidRDefault="00071697" w:rsidP="00071697">
            <w:pPr>
              <w:pStyle w:val="Normal3"/>
            </w:pPr>
            <w:r>
              <w:t xml:space="preserve">An instruction requesting the receiver to destine product(s) to end users. </w:t>
            </w:r>
          </w:p>
        </w:tc>
      </w:tr>
    </w:tbl>
    <w:p w:rsidR="00071697" w:rsidRDefault="00071697" w:rsidP="00DF657D"/>
    <w:p w:rsidR="004526DE" w:rsidRDefault="004526DE" w:rsidP="004526DE">
      <w:pPr>
        <w:pStyle w:val="Heading2"/>
      </w:pPr>
      <w:bookmarkStart w:id="8379" w:name="_Toc371378824"/>
      <w:bookmarkStart w:id="8380" w:name="ServiceLevel"/>
      <w:bookmarkStart w:id="8381" w:name="_Toc528565450"/>
      <w:r w:rsidRPr="004526DE">
        <w:t>ServiceLevel</w:t>
      </w:r>
      <w:bookmarkEnd w:id="8379"/>
      <w:bookmarkEnd w:id="8380"/>
      <w:bookmarkEnd w:id="8381"/>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557255" w:rsidP="002923C0">
            <w:pPr>
              <w:pStyle w:val="Normal2"/>
            </w:pPr>
            <w:r>
              <w:rPr>
                <w:noProof/>
                <w:snapToGrid/>
                <w:lang w:val="sv-SE" w:eastAsia="sv-SE"/>
              </w:rPr>
              <w:pict>
                <v:shape id="_x0000_s5879" type="#_x0000_t75" style="position:absolute;left:0;text-align:left;margin-left:7275.3pt;margin-top:7.05pt;width:274.5pt;height:165.75pt;z-index:-250110464;mso-wrap-edited:t;mso-position-horizontal:right" wrapcoords="6366 7663 287 7858 287 11279 6425 11083 6838 15775 10556 15775 10674 20857 21600 21502 21600 0 6779 137 6366 7663" filled="t">
                  <v:imagedata r:id="rId1851" o:title="ServiceLevel"/>
                  <w10:wrap type="tight"/>
                </v:shape>
              </w:pict>
            </w:r>
            <w:r w:rsidR="004526DE" w:rsidRPr="004526DE">
              <w:t>A grouping element containing information about a service level. The service level can be specified in a Service Level Agreement (SLA) detailing requirements such as delivery, per</w:t>
            </w:r>
            <w:r w:rsidR="004526DE">
              <w:t>formance, pricing, quality, etc.</w:t>
            </w:r>
          </w:p>
          <w:p w:rsidR="004526DE" w:rsidRDefault="004526DE" w:rsidP="004526DE">
            <w:pPr>
              <w:pStyle w:val="Bold3"/>
            </w:pPr>
            <w:r w:rsidRPr="004526DE">
              <w:t>ServiceLevelContextType</w:t>
            </w:r>
            <w:r>
              <w:t xml:space="preserve"> [attribute]</w:t>
            </w:r>
          </w:p>
          <w:p w:rsidR="004526DE" w:rsidRDefault="004526DE" w:rsidP="004526DE">
            <w:pPr>
              <w:pStyle w:val="Italic3"/>
            </w:pPr>
            <w:r w:rsidRPr="004526DE">
              <w:t>ServiceLevelContextType</w:t>
            </w:r>
            <w:r>
              <w:t xml:space="preserve"> is mandatory. A single instance is required.</w:t>
            </w:r>
          </w:p>
          <w:p w:rsidR="004526DE" w:rsidRDefault="004526DE" w:rsidP="004526DE">
            <w:pPr>
              <w:pStyle w:val="Normal3"/>
            </w:pPr>
            <w:r>
              <w:t>Indicates the nature of what is included in the service level.</w:t>
            </w:r>
          </w:p>
          <w:p w:rsidR="004526DE" w:rsidRDefault="003C7550" w:rsidP="004526DE">
            <w:pPr>
              <w:pStyle w:val="Normal3"/>
            </w:pPr>
            <w:r>
              <w:t xml:space="preserve">Refer to </w:t>
            </w:r>
            <w:r w:rsidRPr="003C7550">
              <w:t>ServiceLevelContextType definition for any enumerations.</w:t>
            </w:r>
          </w:p>
          <w:p w:rsidR="004526DE" w:rsidRDefault="004526DE" w:rsidP="002923C0">
            <w:pPr>
              <w:pStyle w:val="Bold3"/>
            </w:pPr>
            <w:r>
              <w:t>(sequence)</w:t>
            </w:r>
          </w:p>
          <w:p w:rsidR="004526DE" w:rsidRDefault="004526DE" w:rsidP="002923C0">
            <w:pPr>
              <w:pStyle w:val="Italic3"/>
            </w:pPr>
            <w:r>
              <w:t>The sequence of items below is mandatory. A single instance is required.</w:t>
            </w:r>
          </w:p>
          <w:p w:rsidR="004526DE" w:rsidRDefault="004526DE" w:rsidP="004526DE">
            <w:pPr>
              <w:pStyle w:val="Bold4"/>
            </w:pPr>
            <w:r>
              <w:t>ServiceLevelText</w:t>
            </w:r>
          </w:p>
          <w:p w:rsidR="004526DE" w:rsidRDefault="004526DE" w:rsidP="004526DE">
            <w:pPr>
              <w:pStyle w:val="Italic4"/>
            </w:pPr>
            <w:r w:rsidRPr="004526DE">
              <w:t>ServiceLevelText</w:t>
            </w:r>
            <w:r>
              <w:t xml:space="preserve"> is optional. Multiple instances might exist.</w:t>
            </w:r>
          </w:p>
          <w:p w:rsidR="004526DE" w:rsidRDefault="004526DE" w:rsidP="004526DE">
            <w:pPr>
              <w:pStyle w:val="Normal4"/>
            </w:pPr>
            <w:r>
              <w:t>Text that is describing the service level.</w:t>
            </w:r>
          </w:p>
          <w:p w:rsidR="004526DE" w:rsidRDefault="004526DE" w:rsidP="004526DE">
            <w:pPr>
              <w:pStyle w:val="Bold4"/>
            </w:pPr>
            <w:r>
              <w:t>ServiceLevelReference</w:t>
            </w:r>
          </w:p>
          <w:p w:rsidR="004526DE" w:rsidRDefault="004526DE" w:rsidP="004526DE">
            <w:pPr>
              <w:pStyle w:val="Italic4"/>
            </w:pPr>
            <w:r w:rsidRPr="004526DE">
              <w:t>ServiceLevelReference</w:t>
            </w:r>
            <w:r>
              <w:t xml:space="preserve"> is optional. </w:t>
            </w:r>
            <w:r w:rsidR="0041522C">
              <w:t>Multiple instances might exist</w:t>
            </w:r>
            <w:r>
              <w:t>.</w:t>
            </w:r>
          </w:p>
          <w:p w:rsidR="004526DE" w:rsidRDefault="004526DE" w:rsidP="004526DE">
            <w:pPr>
              <w:pStyle w:val="Normal4"/>
            </w:pPr>
            <w:r>
              <w:t>An element detailing relevant references pertaining to the ServiceLevel. The type of reference is identified by the attributes ServiceLevelReferenceType and AssignedBy.</w:t>
            </w:r>
          </w:p>
        </w:tc>
      </w:tr>
    </w:tbl>
    <w:p w:rsidR="004526DE" w:rsidRDefault="004526DE" w:rsidP="00DF657D"/>
    <w:p w:rsidR="00075712" w:rsidRDefault="00075712" w:rsidP="00075712">
      <w:pPr>
        <w:pStyle w:val="Heading2"/>
      </w:pPr>
      <w:bookmarkStart w:id="8382" w:name="_Toc371378825"/>
      <w:bookmarkStart w:id="8383" w:name="ServiceLevelContextType_a"/>
      <w:bookmarkStart w:id="8384" w:name="_Toc528565451"/>
      <w:r w:rsidRPr="00075712">
        <w:t>ServiceLevelContextType</w:t>
      </w:r>
      <w:r>
        <w:t xml:space="preserve"> [attribute]</w:t>
      </w:r>
      <w:bookmarkEnd w:id="8382"/>
      <w:bookmarkEnd w:id="8383"/>
      <w:bookmarkEnd w:id="8384"/>
    </w:p>
    <w:tbl>
      <w:tblPr>
        <w:tblW w:w="5000" w:type="pct"/>
        <w:tblCellMar>
          <w:top w:w="144" w:type="dxa"/>
          <w:left w:w="115" w:type="dxa"/>
          <w:right w:w="115" w:type="dxa"/>
        </w:tblCellMar>
        <w:tblLook w:val="01E0"/>
      </w:tblPr>
      <w:tblGrid>
        <w:gridCol w:w="9584"/>
      </w:tblGrid>
      <w:tr w:rsidR="00075712" w:rsidTr="002923C0">
        <w:tc>
          <w:tcPr>
            <w:tcW w:w="5000" w:type="pct"/>
          </w:tcPr>
          <w:p w:rsidR="00075712" w:rsidRDefault="00557255" w:rsidP="002923C0">
            <w:pPr>
              <w:pStyle w:val="Normal2"/>
            </w:pPr>
            <w:r>
              <w:rPr>
                <w:noProof/>
                <w:snapToGrid/>
                <w:lang w:val="sv-SE" w:eastAsia="sv-SE"/>
              </w:rPr>
              <w:pict>
                <v:shape id="_x0000_s5882" type="#_x0000_t75" style="position:absolute;left:0;text-align:left;margin-left:3621.3pt;margin-top:7.05pt;width:148.5pt;height:60.75pt;z-index:-250109440;mso-position-horizontal:right" wrapcoords="-109 0 -109 21333 21600 21333 21600 0 -109 0" filled="t">
                  <v:imagedata r:id="rId1852" o:title="ServiceLevelContextType"/>
                  <w10:wrap type="tight"/>
                </v:shape>
              </w:pict>
            </w:r>
            <w:r w:rsidR="00075712" w:rsidRPr="00075712">
              <w:t>Indicates the nature of what is included in the service level.</w:t>
            </w:r>
          </w:p>
          <w:p w:rsidR="00075712" w:rsidRDefault="00075712" w:rsidP="002923C0">
            <w:pPr>
              <w:pStyle w:val="Italic2"/>
            </w:pPr>
            <w:r>
              <w:t>This item is restricted to the following list.</w:t>
            </w:r>
          </w:p>
          <w:p w:rsidR="00075712" w:rsidRDefault="00075712" w:rsidP="00075712">
            <w:pPr>
              <w:pStyle w:val="Bold3"/>
            </w:pPr>
            <w:r>
              <w:t>Delivery</w:t>
            </w:r>
          </w:p>
          <w:p w:rsidR="00075712" w:rsidRPr="00075712" w:rsidRDefault="00075712" w:rsidP="00075712">
            <w:pPr>
              <w:pStyle w:val="Normal3"/>
            </w:pPr>
            <w:r w:rsidRPr="00075712">
              <w:t>The service level is given for deliveries.</w:t>
            </w:r>
          </w:p>
          <w:p w:rsidR="00075712" w:rsidRDefault="00075712" w:rsidP="00075712">
            <w:pPr>
              <w:pStyle w:val="Bold3"/>
            </w:pPr>
            <w:r>
              <w:t>Production</w:t>
            </w:r>
          </w:p>
          <w:p w:rsidR="00075712" w:rsidRDefault="00075712" w:rsidP="00075712">
            <w:pPr>
              <w:pStyle w:val="Normal3"/>
            </w:pPr>
            <w:r>
              <w:t>The service level is given for production.</w:t>
            </w:r>
          </w:p>
        </w:tc>
      </w:tr>
    </w:tbl>
    <w:p w:rsidR="00075712" w:rsidRDefault="00075712" w:rsidP="00DF657D"/>
    <w:p w:rsidR="0071031D" w:rsidRDefault="0071031D" w:rsidP="0071031D">
      <w:pPr>
        <w:pStyle w:val="Heading2"/>
      </w:pPr>
      <w:bookmarkStart w:id="8385" w:name="_Toc371378826"/>
      <w:bookmarkStart w:id="8386" w:name="ServiceLevelReference"/>
      <w:bookmarkStart w:id="8387" w:name="_Toc528565452"/>
      <w:r w:rsidRPr="0071031D">
        <w:t>ServiceLevelReference</w:t>
      </w:r>
      <w:bookmarkEnd w:id="8385"/>
      <w:bookmarkEnd w:id="8386"/>
      <w:bookmarkEnd w:id="8387"/>
    </w:p>
    <w:tbl>
      <w:tblPr>
        <w:tblW w:w="5000" w:type="pct"/>
        <w:tblCellMar>
          <w:top w:w="144" w:type="dxa"/>
          <w:left w:w="115" w:type="dxa"/>
          <w:right w:w="115" w:type="dxa"/>
        </w:tblCellMar>
        <w:tblLook w:val="01E0"/>
      </w:tblPr>
      <w:tblGrid>
        <w:gridCol w:w="9584"/>
      </w:tblGrid>
      <w:tr w:rsidR="0071031D" w:rsidRPr="00A5388F" w:rsidTr="002923C0">
        <w:tc>
          <w:tcPr>
            <w:tcW w:w="5000" w:type="pct"/>
          </w:tcPr>
          <w:p w:rsidR="0071031D" w:rsidRDefault="00557255" w:rsidP="0071031D">
            <w:pPr>
              <w:pStyle w:val="Normal2"/>
            </w:pPr>
            <w:r>
              <w:rPr>
                <w:noProof/>
                <w:snapToGrid/>
                <w:lang w:val="sv-SE" w:eastAsia="sv-SE"/>
              </w:rPr>
              <w:pict>
                <v:shape id="_x0000_s5884" type="#_x0000_t75" style="position:absolute;left:0;text-align:left;margin-left:7688.55pt;margin-top:7.05pt;width:288.75pt;height:96pt;z-index:-250108416;mso-wrap-edited:t;mso-position-horizontal:right" wrapcoords="9306 6705 273 7211 441 15311 9586 14805 9362 21555 21600 21431 21600 0 9194 124 9306 6705" filled="t">
                  <v:imagedata r:id="rId1853" o:title="ServiceLevelReference"/>
                  <w10:wrap type="tight"/>
                </v:shape>
              </w:pict>
            </w:r>
            <w:r w:rsidR="0071031D">
              <w:rPr>
                <w:noProof/>
              </w:rPr>
              <w:t>An element detailing relevant references pertaining to the ServiceLevel. The type of reference is identified by the attributes ServiceLevelReferenceType and AssignedBy</w:t>
            </w:r>
            <w:r w:rsidR="0071031D" w:rsidRPr="003B6F76">
              <w:t>.</w:t>
            </w:r>
          </w:p>
          <w:p w:rsidR="0071031D" w:rsidRDefault="0071031D" w:rsidP="002923C0">
            <w:pPr>
              <w:pStyle w:val="Bold3"/>
            </w:pPr>
            <w:r w:rsidRPr="0071031D">
              <w:t>ServiceLevel</w:t>
            </w:r>
            <w:r w:rsidRPr="00750E76">
              <w:t>Reference</w:t>
            </w:r>
            <w:r>
              <w:t>Type [attribute]</w:t>
            </w:r>
          </w:p>
          <w:p w:rsidR="0071031D" w:rsidRDefault="0071031D" w:rsidP="002923C0">
            <w:pPr>
              <w:pStyle w:val="Italic3"/>
            </w:pPr>
            <w:r w:rsidRPr="0071031D">
              <w:t>ServiceLevel</w:t>
            </w:r>
            <w:r w:rsidRPr="00750E76">
              <w:t>Reference</w:t>
            </w:r>
            <w:r>
              <w:t>Type is mandatory. A single instance is required.</w:t>
            </w:r>
          </w:p>
          <w:p w:rsidR="0071031D" w:rsidRDefault="0071031D" w:rsidP="0071031D">
            <w:pPr>
              <w:pStyle w:val="Normal3"/>
            </w:pPr>
            <w:r>
              <w:t>Provides a contextual explanation of the specific reference identifier.</w:t>
            </w:r>
          </w:p>
          <w:p w:rsidR="0071031D" w:rsidRDefault="0071031D" w:rsidP="002923C0">
            <w:pPr>
              <w:pStyle w:val="Normal3"/>
            </w:pPr>
            <w:r>
              <w:t xml:space="preserve">Refer to </w:t>
            </w:r>
            <w:r w:rsidRPr="0071031D">
              <w:t>ServiceLevel</w:t>
            </w:r>
            <w:r w:rsidRPr="00750E76">
              <w:t>Reference</w:t>
            </w:r>
            <w:r>
              <w:t>Type definition for any enumerations.</w:t>
            </w:r>
          </w:p>
          <w:p w:rsidR="0071031D" w:rsidRDefault="0071031D" w:rsidP="002923C0">
            <w:pPr>
              <w:pStyle w:val="Bold3"/>
            </w:pPr>
            <w:r>
              <w:t>AssignedBy [attribute]</w:t>
            </w:r>
          </w:p>
          <w:p w:rsidR="0071031D" w:rsidRDefault="0071031D" w:rsidP="002923C0">
            <w:pPr>
              <w:pStyle w:val="Italic3"/>
            </w:pPr>
            <w:r>
              <w:t>AssignedBy is mandatory. A single instance is required.</w:t>
            </w:r>
          </w:p>
          <w:p w:rsidR="0071031D" w:rsidRDefault="0071031D" w:rsidP="002923C0">
            <w:pPr>
              <w:pStyle w:val="Normal3"/>
            </w:pPr>
            <w:r>
              <w:t>Identifies the type of party that has assigned the associated item, e.g. a reference of type OrderNumber.</w:t>
            </w:r>
          </w:p>
          <w:p w:rsidR="0071031D" w:rsidRPr="00615F62" w:rsidRDefault="0071031D" w:rsidP="002923C0">
            <w:pPr>
              <w:pStyle w:val="Normal3"/>
            </w:pPr>
            <w:r>
              <w:t>Refer to AssignedBy for any enumerations.</w:t>
            </w:r>
          </w:p>
        </w:tc>
      </w:tr>
    </w:tbl>
    <w:p w:rsidR="0071031D" w:rsidRDefault="0071031D" w:rsidP="00DF657D"/>
    <w:p w:rsidR="004B6481" w:rsidRDefault="004B6481" w:rsidP="004B6481">
      <w:pPr>
        <w:pStyle w:val="Heading2"/>
      </w:pPr>
      <w:bookmarkStart w:id="8388" w:name="_Toc371378827"/>
      <w:bookmarkStart w:id="8389" w:name="ServiceLevelReferenceType_a"/>
      <w:bookmarkStart w:id="8390" w:name="_Toc528565453"/>
      <w:r w:rsidRPr="004B6481">
        <w:t>ServiceLevelReferenceType</w:t>
      </w:r>
      <w:r>
        <w:t xml:space="preserve"> [attribute]</w:t>
      </w:r>
      <w:bookmarkEnd w:id="8388"/>
      <w:bookmarkEnd w:id="8389"/>
      <w:bookmarkEnd w:id="8390"/>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557255" w:rsidP="002923C0">
            <w:pPr>
              <w:pStyle w:val="Normal2"/>
            </w:pPr>
            <w:r>
              <w:rPr>
                <w:noProof/>
                <w:snapToGrid/>
                <w:lang w:val="sv-SE" w:eastAsia="sv-SE"/>
              </w:rPr>
              <w:pict>
                <v:shape id="_x0000_s5887" type="#_x0000_t75" style="position:absolute;left:0;text-align:left;margin-left:3969.3pt;margin-top:7.05pt;width:160.5pt;height:64.5pt;z-index:-250107392;mso-position-horizontal:right" wrapcoords="-101 0 -101 21349 21600 21349 21600 0 -101 0" filled="t">
                  <v:imagedata r:id="rId1854" o:title="ServiceLevelReferenceType"/>
                  <w10:wrap type="tight"/>
                </v:shape>
              </w:pict>
            </w:r>
            <w:r w:rsidR="004B6481" w:rsidRPr="004B6481">
              <w:rPr>
                <w:noProof/>
                <w:snapToGrid/>
                <w:lang w:eastAsia="sv-SE"/>
              </w:rPr>
              <w:t>Provides a contextual explanation of the specific reference identifier</w:t>
            </w:r>
            <w:r w:rsidR="004B6481" w:rsidRPr="00075712">
              <w:t>.</w:t>
            </w:r>
          </w:p>
          <w:p w:rsidR="004B6481" w:rsidRDefault="004B6481" w:rsidP="002923C0">
            <w:pPr>
              <w:pStyle w:val="Italic2"/>
            </w:pPr>
            <w:r>
              <w:t>This item is restricted to the following list.</w:t>
            </w:r>
          </w:p>
          <w:p w:rsidR="004B6481" w:rsidRDefault="004B6481" w:rsidP="004B6481">
            <w:pPr>
              <w:pStyle w:val="Bold3"/>
            </w:pPr>
            <w:r>
              <w:t>DeliveryChargeAccountNumber</w:t>
            </w:r>
          </w:p>
          <w:p w:rsidR="004B6481" w:rsidRDefault="004B6481" w:rsidP="004B6481">
            <w:pPr>
              <w:pStyle w:val="Normal3"/>
            </w:pPr>
            <w:r>
              <w:t>Account Number to which the delivery charges are billed.</w:t>
            </w:r>
          </w:p>
          <w:p w:rsidR="004B6481" w:rsidRDefault="004B6481" w:rsidP="004B6481">
            <w:pPr>
              <w:pStyle w:val="Bold3"/>
            </w:pPr>
            <w:r>
              <w:t>ServiceLevelAgreementNumber</w:t>
            </w:r>
          </w:p>
          <w:p w:rsidR="004B6481" w:rsidRDefault="004B6481" w:rsidP="004B6481">
            <w:pPr>
              <w:pStyle w:val="Normal3"/>
            </w:pPr>
            <w:r>
              <w:t>The unique identifier given to a service level agreement.</w:t>
            </w:r>
          </w:p>
        </w:tc>
      </w:tr>
    </w:tbl>
    <w:p w:rsidR="004B6481" w:rsidRDefault="004B6481" w:rsidP="00DF657D"/>
    <w:p w:rsidR="004B6481" w:rsidRDefault="004B6481" w:rsidP="004B6481">
      <w:pPr>
        <w:pStyle w:val="Heading2"/>
      </w:pPr>
      <w:bookmarkStart w:id="8391" w:name="_Toc371378828"/>
      <w:bookmarkStart w:id="8392" w:name="ServiceLevelText"/>
      <w:bookmarkStart w:id="8393" w:name="_Toc528565454"/>
      <w:r w:rsidRPr="004B6481">
        <w:t>ServiceLevelText</w:t>
      </w:r>
      <w:bookmarkEnd w:id="8391"/>
      <w:bookmarkEnd w:id="8392"/>
      <w:bookmarkEnd w:id="8393"/>
    </w:p>
    <w:tbl>
      <w:tblPr>
        <w:tblW w:w="5000" w:type="pct"/>
        <w:tblCellMar>
          <w:top w:w="144" w:type="dxa"/>
          <w:left w:w="115" w:type="dxa"/>
          <w:right w:w="115" w:type="dxa"/>
        </w:tblCellMar>
        <w:tblLook w:val="01E0"/>
      </w:tblPr>
      <w:tblGrid>
        <w:gridCol w:w="9584"/>
      </w:tblGrid>
      <w:tr w:rsidR="004B6481" w:rsidTr="002923C0">
        <w:tc>
          <w:tcPr>
            <w:tcW w:w="5000" w:type="pct"/>
          </w:tcPr>
          <w:p w:rsidR="004B6481" w:rsidRDefault="00557255" w:rsidP="002923C0">
            <w:pPr>
              <w:pStyle w:val="Normal2"/>
            </w:pPr>
            <w:r>
              <w:rPr>
                <w:noProof/>
                <w:snapToGrid/>
                <w:lang w:val="sv-SE" w:eastAsia="sv-SE"/>
              </w:rPr>
              <w:pict>
                <v:shape id="_x0000_s5890" type="#_x0000_t75" style="position:absolute;left:0;text-align:left;margin-left:2251.05pt;margin-top:7.05pt;width:101.25pt;height:37.5pt;z-index:-250106368;mso-position-horizontal:right" wrapcoords="-160 0 -160 21168 21600 21168 21600 0 -160 0" filled="t">
                  <v:imagedata r:id="rId1855" o:title="ServiceLevelText"/>
                  <w10:wrap type="tight"/>
                </v:shape>
              </w:pict>
            </w:r>
            <w:r w:rsidR="004B6481" w:rsidRPr="004B6481">
              <w:t>Text that is describing the service level</w:t>
            </w:r>
            <w:r w:rsidR="004B6481">
              <w:t>.</w:t>
            </w:r>
          </w:p>
        </w:tc>
      </w:tr>
    </w:tbl>
    <w:p w:rsidR="004B6481" w:rsidRDefault="004B6481" w:rsidP="00DF657D"/>
    <w:p w:rsidR="004526DE" w:rsidRDefault="004526DE" w:rsidP="004526DE">
      <w:pPr>
        <w:pStyle w:val="Heading2"/>
      </w:pPr>
      <w:bookmarkStart w:id="8394" w:name="_Toc371378829"/>
      <w:bookmarkStart w:id="8395" w:name="_Toc528565455"/>
      <w:r>
        <w:t>ShapeOfHole [attribute]</w:t>
      </w:r>
      <w:bookmarkEnd w:id="8394"/>
      <w:bookmarkEnd w:id="8395"/>
    </w:p>
    <w:tbl>
      <w:tblPr>
        <w:tblW w:w="5000" w:type="pct"/>
        <w:tblCellMar>
          <w:top w:w="144" w:type="dxa"/>
          <w:left w:w="115" w:type="dxa"/>
          <w:right w:w="115" w:type="dxa"/>
        </w:tblCellMar>
        <w:tblLook w:val="01E0"/>
      </w:tblPr>
      <w:tblGrid>
        <w:gridCol w:w="9584"/>
      </w:tblGrid>
      <w:tr w:rsidR="004526DE" w:rsidTr="002923C0">
        <w:tc>
          <w:tcPr>
            <w:tcW w:w="5000" w:type="pct"/>
          </w:tcPr>
          <w:p w:rsidR="004526DE" w:rsidRDefault="00557255" w:rsidP="002923C0">
            <w:pPr>
              <w:pStyle w:val="Normal2"/>
            </w:pPr>
            <w:r w:rsidRPr="00557255">
              <w:pict>
                <v:shape id="_x0000_s5877" style="position:absolute;left:0;text-align:left;margin-left:0;margin-top:0;width:50pt;height:50pt;z-index:253203968;visibility:hidden" coordsize="89,178" o:spt="100" o:preferrelative="t" adj="0,,0" path="">
                  <v:stroke joinstyle="round"/>
                  <v:formulas/>
                  <v:path o:connecttype="segments"/>
                  <o:lock v:ext="edit" selection="t"/>
                </v:shape>
              </w:pict>
            </w:r>
            <w:r w:rsidRPr="00557255">
              <w:pict>
                <v:shape id="_x0000_s5878" style="position:absolute;left:0;text-align:left;margin-left:1928.5pt;margin-top:7.2pt;width:106.5pt;height:53.25pt;z-index:-250111488;mso-wrap-edited:t;mso-position-horizontal:right" coordsize="" o:spt="100" wrapcoords="-30 0 1000 0 1000 1079 1000 1079 -30 1079 -30 0" adj="0,,0" path="">
                  <v:stroke joinstyle="round"/>
                  <v:imagedata r:id="rId1856" o:title="dc_1396"/>
                  <v:formulas/>
                  <v:path o:connecttype="segments"/>
                  <w10:wrap type="tight"/>
                </v:shape>
              </w:pict>
            </w:r>
            <w:r w:rsidR="004526DE">
              <w:t>The shape of the hole</w:t>
            </w:r>
          </w:p>
          <w:p w:rsidR="004526DE" w:rsidRDefault="004526DE" w:rsidP="002923C0">
            <w:pPr>
              <w:pStyle w:val="Italic2"/>
            </w:pPr>
            <w:r>
              <w:t>This item is restricted to the following list.</w:t>
            </w:r>
          </w:p>
          <w:p w:rsidR="004526DE" w:rsidRDefault="004526DE" w:rsidP="002923C0">
            <w:pPr>
              <w:pStyle w:val="Bold3"/>
            </w:pPr>
            <w:r>
              <w:t>Elongated</w:t>
            </w:r>
          </w:p>
          <w:p w:rsidR="004526DE" w:rsidRDefault="004526DE" w:rsidP="002923C0">
            <w:pPr>
              <w:pStyle w:val="Normal3"/>
            </w:pPr>
            <w:r>
              <w:t>The shape of the hole is elongated.</w:t>
            </w:r>
          </w:p>
          <w:p w:rsidR="004526DE" w:rsidRDefault="004526DE" w:rsidP="002923C0">
            <w:pPr>
              <w:pStyle w:val="Bold3"/>
            </w:pPr>
            <w:r>
              <w:t>Oval</w:t>
            </w:r>
          </w:p>
          <w:p w:rsidR="004526DE" w:rsidRDefault="004526DE" w:rsidP="002923C0">
            <w:pPr>
              <w:pStyle w:val="Normal3"/>
            </w:pPr>
            <w:r>
              <w:t>The shape of the hole is ovular.</w:t>
            </w:r>
          </w:p>
          <w:p w:rsidR="004526DE" w:rsidRDefault="004526DE" w:rsidP="002923C0">
            <w:pPr>
              <w:pStyle w:val="Bold3"/>
            </w:pPr>
            <w:r>
              <w:t>Round</w:t>
            </w:r>
          </w:p>
          <w:p w:rsidR="004526DE" w:rsidRDefault="004526DE" w:rsidP="002923C0">
            <w:pPr>
              <w:pStyle w:val="Normal3"/>
            </w:pPr>
            <w:r>
              <w:t>The shape of the hole is round.</w:t>
            </w:r>
          </w:p>
          <w:p w:rsidR="004526DE" w:rsidRDefault="004526DE" w:rsidP="002923C0">
            <w:pPr>
              <w:pStyle w:val="Bold3"/>
            </w:pPr>
            <w:r>
              <w:t>Square</w:t>
            </w:r>
          </w:p>
          <w:p w:rsidR="004526DE" w:rsidRDefault="004526DE" w:rsidP="002923C0">
            <w:pPr>
              <w:pStyle w:val="Normal3"/>
            </w:pPr>
            <w:r>
              <w:t>The shape of the hole is square.</w:t>
            </w:r>
          </w:p>
          <w:p w:rsidR="004526DE" w:rsidRDefault="004526DE" w:rsidP="002923C0">
            <w:pPr>
              <w:pStyle w:val="Bold3"/>
            </w:pPr>
            <w:r>
              <w:t>Other</w:t>
            </w:r>
          </w:p>
          <w:p w:rsidR="004526DE" w:rsidRDefault="004526DE" w:rsidP="002923C0">
            <w:pPr>
              <w:pStyle w:val="Normal3"/>
            </w:pPr>
            <w:r>
              <w:t>The shape of the hole is other.</w:t>
            </w:r>
          </w:p>
        </w:tc>
      </w:tr>
    </w:tbl>
    <w:p w:rsidR="004526DE" w:rsidRDefault="004526DE" w:rsidP="00DF657D"/>
    <w:p w:rsidR="00DF657D" w:rsidRDefault="00DF657D" w:rsidP="00DF657D">
      <w:pPr>
        <w:pStyle w:val="Heading2"/>
      </w:pPr>
      <w:bookmarkStart w:id="8396" w:name="_Toc259722825"/>
      <w:bookmarkStart w:id="8397" w:name="_Toc275503171"/>
      <w:bookmarkStart w:id="8398" w:name="_Toc371378830"/>
      <w:bookmarkStart w:id="8399" w:name="SetNumber"/>
      <w:bookmarkStart w:id="8400" w:name="_Toc528565456"/>
      <w:r>
        <w:t>SetNumber</w:t>
      </w:r>
      <w:bookmarkEnd w:id="8396"/>
      <w:bookmarkEnd w:id="8397"/>
      <w:bookmarkEnd w:id="8398"/>
      <w:bookmarkEnd w:id="8399"/>
      <w:bookmarkEnd w:id="84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94" o:spid="_x0000_s4532" style="position:absolute;left:0;text-align:left;margin-left:0;margin-top:0;width:50pt;height:50pt;z-index:251962880;visibility:hidden" coordsize="67,104" o:spt="100" o:preferrelative="t" adj="0,,0" path="">
                  <v:stroke joinstyle="round"/>
                  <v:formulas/>
                  <v:path o:connecttype="segments"/>
                  <o:lock v:ext="edit" selection="t"/>
                </v:shape>
              </w:pict>
            </w:r>
            <w:r w:rsidRPr="00557255">
              <w:pict>
                <v:shape id="_x0000_s5277" style="position:absolute;left:0;text-align:left;margin-left:645.25pt;margin-top:7.2pt;width:62.25pt;height:40.5pt;z-index:-250620416;mso-wrap-edited:t;mso-position-horizontal:right" coordsize="" o:spt="100" wrapcoords="-30 104 1000 104 1000 1105 1000 1105 -30 1105 -30 104" adj="0,,0" path="">
                  <v:stroke joinstyle="round"/>
                  <v:imagedata r:id="rId1857" o:title="dc_1394"/>
                  <v:formulas/>
                  <v:path o:connecttype="segments"/>
                  <w10:wrap type="tight"/>
                </v:shape>
              </w:pict>
            </w:r>
            <w:r w:rsidR="00DF657D">
              <w:t>The part of the radius of the Tambour that constitutes the reel.</w:t>
            </w:r>
          </w:p>
        </w:tc>
      </w:tr>
    </w:tbl>
    <w:p w:rsidR="00DF657D" w:rsidRDefault="00DF657D" w:rsidP="00DF657D"/>
    <w:p w:rsidR="00DF657D" w:rsidRDefault="00DF657D" w:rsidP="00DF657D">
      <w:pPr>
        <w:pStyle w:val="Heading2"/>
      </w:pPr>
      <w:bookmarkStart w:id="8401" w:name="_Toc259722826"/>
      <w:bookmarkStart w:id="8402" w:name="_Toc275503172"/>
      <w:bookmarkStart w:id="8403" w:name="_Toc371378831"/>
      <w:bookmarkStart w:id="8404" w:name="SetPosition"/>
      <w:bookmarkStart w:id="8405" w:name="_Toc528565457"/>
      <w:r>
        <w:t>SetPosition</w:t>
      </w:r>
      <w:bookmarkEnd w:id="8401"/>
      <w:bookmarkEnd w:id="8402"/>
      <w:bookmarkEnd w:id="8403"/>
      <w:bookmarkEnd w:id="8404"/>
      <w:bookmarkEnd w:id="84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95" o:spid="_x0000_s4533" style="position:absolute;left:0;text-align:left;margin-left:0;margin-top:0;width:50pt;height:50pt;z-index:251963904;visibility:hidden" coordsize="67,107" o:spt="100" o:preferrelative="t" adj="0,,0" path="">
                  <v:stroke joinstyle="round"/>
                  <v:formulas/>
                  <v:path o:connecttype="segments"/>
                  <o:lock v:ext="edit" selection="t"/>
                </v:shape>
              </w:pict>
            </w:r>
            <w:r w:rsidRPr="00557255">
              <w:pict>
                <v:shape id="_x0000_s5278" style="position:absolute;left:0;text-align:left;margin-left:710.5pt;margin-top:7.2pt;width:64.5pt;height:40.5pt;z-index:-250619392;mso-wrap-edited:t;mso-position-horizontal:right" coordsize="" o:spt="100" wrapcoords="-30 104 1000 104 1000 1105 1000 1105 -30 1105 -30 104" adj="0,,0" path="">
                  <v:stroke joinstyle="round"/>
                  <v:imagedata r:id="rId1858" o:title="dc_1395"/>
                  <v:formulas/>
                  <v:path o:connecttype="segments"/>
                  <w10:wrap type="tight"/>
                </v:shape>
              </w:pict>
            </w:r>
            <w:r w:rsidR="00DF657D">
              <w:t>The position of the reel in relation to the reels cut across the Tambour.</w:t>
            </w:r>
          </w:p>
        </w:tc>
      </w:tr>
    </w:tbl>
    <w:p w:rsidR="00DF657D" w:rsidRDefault="00DF657D" w:rsidP="00DF657D"/>
    <w:p w:rsidR="00DF657D" w:rsidRDefault="00DF657D" w:rsidP="00DF657D">
      <w:pPr>
        <w:pStyle w:val="Heading2"/>
      </w:pPr>
      <w:bookmarkStart w:id="8406" w:name="_Toc259722827"/>
      <w:bookmarkStart w:id="8407" w:name="_Toc275503173"/>
      <w:bookmarkStart w:id="8408" w:name="_Toc371378832"/>
      <w:bookmarkStart w:id="8409" w:name="ShapeOfHole_a"/>
      <w:bookmarkStart w:id="8410" w:name="_Toc528565458"/>
      <w:r>
        <w:t>ShapeOfHole [attribute]</w:t>
      </w:r>
      <w:bookmarkEnd w:id="8406"/>
      <w:bookmarkEnd w:id="8407"/>
      <w:bookmarkEnd w:id="8408"/>
      <w:bookmarkEnd w:id="8409"/>
      <w:bookmarkEnd w:id="84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96" o:spid="_x0000_s4534" style="position:absolute;left:0;text-align:left;margin-left:0;margin-top:0;width:50pt;height:50pt;z-index:251964928;visibility:hidden" coordsize="89,178" o:spt="100" o:preferrelative="t" adj="0,,0" path="">
                  <v:stroke joinstyle="round"/>
                  <v:formulas/>
                  <v:path o:connecttype="segments"/>
                  <o:lock v:ext="edit" selection="t"/>
                </v:shape>
              </w:pict>
            </w:r>
            <w:r w:rsidRPr="00557255">
              <w:pict>
                <v:shape id="_x0000_s5279" style="position:absolute;left:0;text-align:left;margin-left:1928.5pt;margin-top:7.2pt;width:106.5pt;height:53.25pt;z-index:-250618368;mso-wrap-edited:t;mso-position-horizontal:right" coordsize="" o:spt="100" wrapcoords="-30 0 1000 0 1000 1079 1000 1079 -30 1079 -30 0" adj="0,,0" path="">
                  <v:stroke joinstyle="round"/>
                  <v:imagedata r:id="rId1856" o:title="dc_1396"/>
                  <v:formulas/>
                  <v:path o:connecttype="segments"/>
                  <w10:wrap type="tight"/>
                </v:shape>
              </w:pict>
            </w:r>
            <w:r w:rsidR="00DF657D">
              <w:t>The shape of the hole</w:t>
            </w:r>
          </w:p>
          <w:p w:rsidR="00DF657D" w:rsidRDefault="00DF657D" w:rsidP="00DF657D">
            <w:pPr>
              <w:pStyle w:val="Italic2"/>
            </w:pPr>
            <w:r>
              <w:t>This item is restricted to the following list.</w:t>
            </w:r>
          </w:p>
          <w:p w:rsidR="00DF657D" w:rsidRDefault="00DF657D" w:rsidP="00DF657D">
            <w:pPr>
              <w:pStyle w:val="Bold3"/>
            </w:pPr>
            <w:r>
              <w:t>Elongated</w:t>
            </w:r>
          </w:p>
          <w:p w:rsidR="00DF657D" w:rsidRDefault="00DF657D" w:rsidP="00DF657D">
            <w:pPr>
              <w:pStyle w:val="Normal3"/>
            </w:pPr>
            <w:r>
              <w:t>The shape of the hole is elongated.</w:t>
            </w:r>
          </w:p>
          <w:p w:rsidR="00DF657D" w:rsidRDefault="00DF657D" w:rsidP="00DF657D">
            <w:pPr>
              <w:pStyle w:val="Bold3"/>
            </w:pPr>
            <w:r>
              <w:t>Oval</w:t>
            </w:r>
          </w:p>
          <w:p w:rsidR="00DF657D" w:rsidRDefault="00DF657D" w:rsidP="00DF657D">
            <w:pPr>
              <w:pStyle w:val="Normal3"/>
            </w:pPr>
            <w:r>
              <w:t>The shape of the hole is ovular.</w:t>
            </w:r>
          </w:p>
          <w:p w:rsidR="00DF657D" w:rsidRDefault="00DF657D" w:rsidP="00DF657D">
            <w:pPr>
              <w:pStyle w:val="Bold3"/>
            </w:pPr>
            <w:r>
              <w:t>Round</w:t>
            </w:r>
          </w:p>
          <w:p w:rsidR="00DF657D" w:rsidRDefault="00DF657D" w:rsidP="00DF657D">
            <w:pPr>
              <w:pStyle w:val="Normal3"/>
            </w:pPr>
            <w:r>
              <w:t>The shape of the hole is round.</w:t>
            </w:r>
          </w:p>
          <w:p w:rsidR="00DF657D" w:rsidRDefault="00DF657D" w:rsidP="00DF657D">
            <w:pPr>
              <w:pStyle w:val="Bold3"/>
            </w:pPr>
            <w:r>
              <w:t>Square</w:t>
            </w:r>
          </w:p>
          <w:p w:rsidR="00DF657D" w:rsidRDefault="00DF657D" w:rsidP="00DF657D">
            <w:pPr>
              <w:pStyle w:val="Normal3"/>
            </w:pPr>
            <w:r>
              <w:t>The shape of the hole is square.</w:t>
            </w:r>
          </w:p>
          <w:p w:rsidR="00DF657D" w:rsidRDefault="00DF657D" w:rsidP="00DF657D">
            <w:pPr>
              <w:pStyle w:val="Bold3"/>
            </w:pPr>
            <w:r>
              <w:t>Other</w:t>
            </w:r>
          </w:p>
          <w:p w:rsidR="00DF657D" w:rsidRDefault="00DF657D" w:rsidP="00DF657D">
            <w:pPr>
              <w:pStyle w:val="Normal3"/>
            </w:pPr>
            <w:r>
              <w:t>The shape of the hole is other.</w:t>
            </w:r>
          </w:p>
        </w:tc>
      </w:tr>
    </w:tbl>
    <w:p w:rsidR="00DF657D" w:rsidRDefault="00DF657D" w:rsidP="00DF657D"/>
    <w:p w:rsidR="00DF657D" w:rsidRDefault="00DF657D" w:rsidP="00DF657D">
      <w:pPr>
        <w:pStyle w:val="Heading2"/>
      </w:pPr>
      <w:bookmarkStart w:id="8411" w:name="_Toc259722828"/>
      <w:bookmarkStart w:id="8412" w:name="_Toc275503174"/>
      <w:bookmarkStart w:id="8413" w:name="_Toc371378833"/>
      <w:bookmarkStart w:id="8414" w:name="Sheet"/>
      <w:bookmarkStart w:id="8415" w:name="_Toc528565459"/>
      <w:r>
        <w:t>Sheet</w:t>
      </w:r>
      <w:bookmarkEnd w:id="8411"/>
      <w:bookmarkEnd w:id="8412"/>
      <w:bookmarkEnd w:id="8413"/>
      <w:bookmarkEnd w:id="8414"/>
      <w:bookmarkEnd w:id="84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97" o:spid="_x0000_s4535" style="position:absolute;left:0;text-align:left;margin-left:0;margin-top:0;width:50pt;height:50pt;z-index:251965952;visibility:hidden" coordsize="139,519" o:spt="100" o:preferrelative="t" adj="0,,0" path="">
                  <v:stroke joinstyle="round"/>
                  <v:formulas/>
                  <v:path o:connecttype="segments"/>
                  <o:lock v:ext="edit" selection="t"/>
                </v:shape>
              </w:pict>
            </w:r>
            <w:r w:rsidRPr="00557255">
              <w:pict>
                <v:shape id="_x0000_s5280" style="position:absolute;left:0;text-align:left;margin-left:7866.25pt;margin-top:7.2pt;width:311.25pt;height:83.25pt;z-index:-250617344;mso-wrap-edited:t;mso-position-horizontal:right" coordsize="" o:spt="100" wrapcoords="-30 424 154 424 383 424 383 151 383 151 383 0 1000 0 1000 0 1000 1051 383 1051 383 763 154 763 154 756 -30 756 -30 424" adj="0,,0" path="">
                  <v:stroke joinstyle="round"/>
                  <v:imagedata r:id="rId1859" o:title="dc_1397"/>
                  <v:formulas/>
                  <v:path o:connecttype="segments"/>
                  <w10:wrap type="tight"/>
                </v:shape>
              </w:pict>
            </w:r>
            <w:r w:rsidR="00DF657D">
              <w:t>A group item that contains the conversion and packaging characteristics for sheets.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SheetConversionCharacteristics</w:t>
            </w:r>
          </w:p>
          <w:p w:rsidR="00DF657D" w:rsidRDefault="00DF657D" w:rsidP="00DF657D">
            <w:pPr>
              <w:pStyle w:val="Italic4"/>
            </w:pPr>
            <w:r>
              <w:t>SheetConversionCharacteristics is optional. A single instance might exist.</w:t>
            </w:r>
          </w:p>
          <w:p w:rsidR="00DF657D" w:rsidRDefault="00DF657D" w:rsidP="00DF657D">
            <w:pPr>
              <w:pStyle w:val="Normal4"/>
            </w:pPr>
            <w:r>
              <w:t>A group item that lists the conversion elements describing how a sheets are converted from a tambour.</w:t>
            </w:r>
          </w:p>
          <w:p w:rsidR="00DF657D" w:rsidRDefault="00DF657D" w:rsidP="00DF657D">
            <w:pPr>
              <w:pStyle w:val="Bold4"/>
            </w:pPr>
            <w:r>
              <w:t>SheetPackagingCharacteristics</w:t>
            </w:r>
          </w:p>
          <w:p w:rsidR="00DF657D" w:rsidRDefault="00DF657D" w:rsidP="00DF657D">
            <w:pPr>
              <w:pStyle w:val="Italic4"/>
            </w:pPr>
            <w:r>
              <w:t>SheetPackagingCharacteristics is optional. A single instance might exist.</w:t>
            </w:r>
          </w:p>
          <w:p w:rsidR="00DF657D" w:rsidRDefault="00DF657D" w:rsidP="00DF657D">
            <w:pPr>
              <w:pStyle w:val="Normal4"/>
            </w:pPr>
            <w:r>
              <w:t>A group item that contains elements relative to the sheet packaging.</w:t>
            </w:r>
          </w:p>
        </w:tc>
      </w:tr>
    </w:tbl>
    <w:p w:rsidR="00DF657D" w:rsidRDefault="00DF657D" w:rsidP="00DF657D"/>
    <w:p w:rsidR="00DF657D" w:rsidRDefault="00DF657D" w:rsidP="00DF657D">
      <w:pPr>
        <w:pStyle w:val="Heading2"/>
      </w:pPr>
      <w:bookmarkStart w:id="8416" w:name="_Toc259722829"/>
      <w:bookmarkStart w:id="8417" w:name="_Toc275503175"/>
      <w:bookmarkStart w:id="8418" w:name="_Toc371378834"/>
      <w:bookmarkStart w:id="8419" w:name="SheetConcern"/>
      <w:bookmarkStart w:id="8420" w:name="_Toc528565460"/>
      <w:r>
        <w:t>SheetConcern</w:t>
      </w:r>
      <w:bookmarkEnd w:id="8416"/>
      <w:bookmarkEnd w:id="8417"/>
      <w:bookmarkEnd w:id="8418"/>
      <w:bookmarkEnd w:id="8419"/>
      <w:bookmarkEnd w:id="84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98" o:spid="_x0000_s4536" style="position:absolute;left:0;text-align:left;margin-left:0;margin-top:0;width:50pt;height:50pt;z-index:251966976;visibility:hidden" coordsize="294,462" o:spt="100" o:preferrelative="t" adj="0,,0" path="">
                  <v:stroke joinstyle="round"/>
                  <v:formulas/>
                  <v:path o:connecttype="segments"/>
                  <o:lock v:ext="edit" selection="t"/>
                </v:shape>
              </w:pict>
            </w:r>
            <w:r w:rsidRPr="00557255">
              <w:pict>
                <v:shape id="_x0000_s5281" style="position:absolute;left:0;text-align:left;margin-left:6887.5pt;margin-top:7.2pt;width:277.5pt;height:176.25pt;z-index:-250616320;mso-wrap-edited:t;mso-position-horizontal:right" coordsize="" o:spt="100" wrapcoords="-30 292 242 292 242 23 500 23 500 23 500 0 1000 0 1000 0 1000 1024 500 1024 500 722 242 722 242 524 -30 524 -30 292" adj="0,,0" path="">
                  <v:stroke joinstyle="round"/>
                  <v:imagedata r:id="rId1860" o:title="dc_1398"/>
                  <v:formulas/>
                  <v:path o:connecttype="segments"/>
                  <w10:wrap type="tight"/>
                </v:shape>
              </w:pict>
            </w:r>
            <w:r w:rsidR="00DF657D">
              <w:t xml:space="preserve">If the ConcernIndicatorType is “Y” then a defect cause must be given. </w:t>
            </w:r>
          </w:p>
          <w:p w:rsidR="00DF657D" w:rsidRDefault="00DF657D" w:rsidP="00DF657D">
            <w:pPr>
              <w:pStyle w:val="Bold3"/>
            </w:pPr>
            <w:r>
              <w:t>SheetConcernType [attribute]</w:t>
            </w:r>
          </w:p>
          <w:p w:rsidR="00DF657D" w:rsidRDefault="00DF657D" w:rsidP="00DF657D">
            <w:pPr>
              <w:pStyle w:val="Italic3"/>
            </w:pPr>
            <w:r>
              <w:t>SheetConcernType is optional. A single instance might exist.</w:t>
            </w:r>
          </w:p>
          <w:p w:rsidR="00DF657D" w:rsidRDefault="00DF657D" w:rsidP="00DF657D">
            <w:pPr>
              <w:pStyle w:val="Normal3"/>
            </w:pPr>
            <w:r>
              <w:t>Sheet Concern Type</w:t>
            </w:r>
          </w:p>
          <w:p w:rsidR="00DF657D" w:rsidRDefault="00DF657D" w:rsidP="00DF657D">
            <w:pPr>
              <w:pStyle w:val="Normal3"/>
            </w:pPr>
            <w:r>
              <w:t>Refer to SheetConcernType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SheetConcernCode</w:t>
            </w:r>
          </w:p>
          <w:p w:rsidR="00DF657D" w:rsidRDefault="00DF657D" w:rsidP="00DF657D">
            <w:pPr>
              <w:pStyle w:val="Italic4"/>
            </w:pPr>
            <w:r>
              <w:t>SheetConcernCode is optional. A single instance might exist.</w:t>
            </w:r>
          </w:p>
          <w:p w:rsidR="00DF657D" w:rsidRDefault="00DF657D" w:rsidP="00DF657D">
            <w:pPr>
              <w:pStyle w:val="Normal4"/>
            </w:pPr>
            <w:r>
              <w:t>Code used to identify problem with the sheet.</w:t>
            </w:r>
          </w:p>
          <w:p w:rsidR="00DF657D" w:rsidRDefault="00DF657D" w:rsidP="00DF657D">
            <w:pPr>
              <w:pStyle w:val="Bold4"/>
            </w:pPr>
            <w:r>
              <w:t>SheetConcernDescription</w:t>
            </w:r>
          </w:p>
          <w:p w:rsidR="00DF657D" w:rsidRDefault="00DF657D" w:rsidP="00DF657D">
            <w:pPr>
              <w:pStyle w:val="Italic4"/>
            </w:pPr>
            <w:r>
              <w:t>SheetConcernDescription is optional. A single instance might exist.</w:t>
            </w:r>
          </w:p>
          <w:p w:rsidR="00DF657D" w:rsidRDefault="00DF657D" w:rsidP="00DF657D">
            <w:pPr>
              <w:pStyle w:val="Normal4"/>
            </w:pPr>
            <w:r>
              <w:t>Description used to narrate the problem with the sheet.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421" w:name="_Toc259722830"/>
      <w:bookmarkStart w:id="8422" w:name="_Toc275503176"/>
      <w:bookmarkStart w:id="8423" w:name="_Toc371378835"/>
      <w:bookmarkStart w:id="8424" w:name="SheetConcernCode"/>
      <w:bookmarkStart w:id="8425" w:name="_Toc528565461"/>
      <w:r>
        <w:t>SheetConcernCode</w:t>
      </w:r>
      <w:bookmarkEnd w:id="8421"/>
      <w:bookmarkEnd w:id="8422"/>
      <w:bookmarkEnd w:id="8423"/>
      <w:bookmarkEnd w:id="8424"/>
      <w:bookmarkEnd w:id="84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399" o:spid="_x0000_s4537" style="position:absolute;left:0;text-align:left;margin-left:0;margin-top:0;width:50pt;height:50pt;z-index:251968000;visibility:hidden" coordsize="96,333" o:spt="100" o:preferrelative="t" adj="0,,0" path="">
                  <v:stroke joinstyle="round"/>
                  <v:formulas/>
                  <v:path o:connecttype="segments"/>
                  <o:lock v:ext="edit" selection="t"/>
                </v:shape>
              </w:pict>
            </w:r>
            <w:r w:rsidRPr="00557255">
              <w:pict>
                <v:shape id="_x0000_s5282" style="position:absolute;left:0;text-align:left;margin-left:4625.5pt;margin-top:7.2pt;width:199.5pt;height:57.75pt;z-index:-250615296;mso-wrap-edited:t;mso-position-horizontal:right" coordsize="" o:spt="100" wrapcoords="-30 322 441 322 441 72 441 72 441 0 1000 0 1000 0 1000 1073 441 1073 441 1021 -30 1021 -30 322" adj="0,,0" path="">
                  <v:stroke joinstyle="round"/>
                  <v:imagedata r:id="rId1861" o:title="dc_1399"/>
                  <v:formulas/>
                  <v:path o:connecttype="segments"/>
                  <w10:wrap type="tight"/>
                </v:shape>
              </w:pict>
            </w:r>
            <w:r w:rsidR="00DF657D">
              <w:t>Code used to identify problem with the sheet.</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0"/>
              </w:numPr>
            </w:pPr>
            <w:r>
              <w:t xml:space="preserve">For the element that owns this attribute. </w:t>
            </w:r>
          </w:p>
          <w:p w:rsidR="00DF657D" w:rsidRDefault="00DF657D" w:rsidP="008D25AE">
            <w:pPr>
              <w:pStyle w:val="Normal3"/>
              <w:numPr>
                <w:ilvl w:val="0"/>
                <w:numId w:val="50"/>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8426" w:name="_Toc259722831"/>
      <w:bookmarkStart w:id="8427" w:name="_Toc275503177"/>
      <w:bookmarkStart w:id="8428" w:name="_Toc371378836"/>
      <w:bookmarkStart w:id="8429" w:name="SheetConcernDescription"/>
      <w:bookmarkStart w:id="8430" w:name="_Toc528565462"/>
      <w:r>
        <w:t>SheetConcernDescription</w:t>
      </w:r>
      <w:bookmarkEnd w:id="8426"/>
      <w:bookmarkEnd w:id="8427"/>
      <w:bookmarkEnd w:id="8428"/>
      <w:bookmarkEnd w:id="8429"/>
      <w:bookmarkEnd w:id="84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00" o:spid="_x0000_s4538" style="position:absolute;left:0;text-align:left;margin-left:0;margin-top:0;width:50pt;height:50pt;z-index:251969024;visibility:hidden" coordsize="67,203" o:spt="100" o:preferrelative="t" adj="0,,0" path="">
                  <v:stroke joinstyle="round"/>
                  <v:formulas/>
                  <v:path o:connecttype="segments"/>
                  <o:lock v:ext="edit" selection="t"/>
                </v:shape>
              </w:pict>
            </w:r>
            <w:r w:rsidRPr="00557255">
              <w:pict>
                <v:shape id="_x0000_s5283" style="position:absolute;left:0;text-align:left;margin-left:2363.5pt;margin-top:7.2pt;width:121.5pt;height:40.5pt;z-index:-250614272;mso-wrap-edited:t;mso-position-horizontal:right" coordsize="" o:spt="100" wrapcoords="-30 104 1000 104 1000 1105 1000 1105 -30 1105 -30 104" adj="0,,0" path="">
                  <v:stroke joinstyle="round"/>
                  <v:imagedata r:id="rId1862" o:title="dc_1400"/>
                  <v:formulas/>
                  <v:path o:connecttype="segments"/>
                  <w10:wrap type="tight"/>
                </v:shape>
              </w:pict>
            </w:r>
            <w:r w:rsidR="00DF657D">
              <w:t>Description used to narrate the problem with the sheet.</w:t>
            </w:r>
          </w:p>
        </w:tc>
      </w:tr>
    </w:tbl>
    <w:p w:rsidR="00DF657D" w:rsidRDefault="00DF657D" w:rsidP="00DF657D"/>
    <w:p w:rsidR="00DF657D" w:rsidRDefault="00DF657D" w:rsidP="00DF657D">
      <w:pPr>
        <w:pStyle w:val="Heading2"/>
      </w:pPr>
      <w:bookmarkStart w:id="8431" w:name="_Toc259722832"/>
      <w:bookmarkStart w:id="8432" w:name="_Toc275503178"/>
      <w:bookmarkStart w:id="8433" w:name="_Toc371378837"/>
      <w:bookmarkStart w:id="8434" w:name="SheetConcernType_a"/>
      <w:bookmarkStart w:id="8435" w:name="_Toc528565463"/>
      <w:r>
        <w:t>SheetConcernType [attribute]</w:t>
      </w:r>
      <w:bookmarkEnd w:id="8431"/>
      <w:bookmarkEnd w:id="8432"/>
      <w:bookmarkEnd w:id="8433"/>
      <w:bookmarkEnd w:id="8434"/>
      <w:bookmarkEnd w:id="84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01" o:spid="_x0000_s4539" style="position:absolute;left:0;text-align:left;margin-left:0;margin-top:0;width:50pt;height:50pt;z-index:251970048;visibility:hidden" coordsize="89,180" o:spt="100" o:preferrelative="t" adj="0,,0" path="">
                  <v:stroke joinstyle="round"/>
                  <v:formulas/>
                  <v:path o:connecttype="segments"/>
                  <o:lock v:ext="edit" selection="t"/>
                </v:shape>
              </w:pict>
            </w:r>
            <w:r w:rsidRPr="00557255">
              <w:pict>
                <v:shape id="_x0000_s5284" style="position:absolute;left:0;text-align:left;margin-left:1972pt;margin-top:7.2pt;width:108pt;height:53.25pt;z-index:-250613248;mso-wrap-edited:t;mso-position-horizontal:right" coordsize="" o:spt="100" wrapcoords="-30 0 1000 0 1000 1079 1000 1079 -30 1079 -30 0" adj="0,,0" path="">
                  <v:stroke joinstyle="round"/>
                  <v:imagedata r:id="rId1863" o:title="dc_1401"/>
                  <v:formulas/>
                  <v:path o:connecttype="segments"/>
                  <w10:wrap type="tight"/>
                </v:shape>
              </w:pict>
            </w:r>
            <w:r w:rsidR="00DF657D">
              <w:t>Sheet Concern Type</w:t>
            </w:r>
          </w:p>
          <w:p w:rsidR="00DF657D" w:rsidRDefault="00DF657D" w:rsidP="00DF657D">
            <w:pPr>
              <w:pStyle w:val="Italic2"/>
            </w:pPr>
            <w:r>
              <w:t>This item is restricted to the following list.</w:t>
            </w:r>
          </w:p>
          <w:p w:rsidR="00DF657D" w:rsidRDefault="00DF657D" w:rsidP="00DF657D">
            <w:pPr>
              <w:pStyle w:val="Bold3"/>
            </w:pPr>
            <w:r>
              <w:t>BladeOrApplicatorRollStreaks</w:t>
            </w:r>
          </w:p>
          <w:p w:rsidR="00DF657D" w:rsidRDefault="00DF657D" w:rsidP="00DF657D">
            <w:pPr>
              <w:pStyle w:val="Bold3"/>
            </w:pPr>
            <w:r>
              <w:t>BowedEdges</w:t>
            </w:r>
          </w:p>
          <w:p w:rsidR="00DF657D" w:rsidRDefault="00DF657D" w:rsidP="00DF657D">
            <w:pPr>
              <w:pStyle w:val="Bold3"/>
            </w:pPr>
            <w:r>
              <w:t>CaliperVariation</w:t>
            </w:r>
          </w:p>
          <w:p w:rsidR="00DF657D" w:rsidRDefault="00DF657D" w:rsidP="00DF657D">
            <w:pPr>
              <w:pStyle w:val="Bold3"/>
            </w:pPr>
            <w:r>
              <w:t>CoatedBladeScratch</w:t>
            </w:r>
          </w:p>
          <w:p w:rsidR="00DF657D" w:rsidRDefault="00DF657D" w:rsidP="00DF657D">
            <w:pPr>
              <w:pStyle w:val="Bold3"/>
            </w:pPr>
            <w:r>
              <w:t>CoatingStreaks</w:t>
            </w:r>
          </w:p>
          <w:p w:rsidR="00DF657D" w:rsidRDefault="00DF657D" w:rsidP="00DF657D">
            <w:pPr>
              <w:pStyle w:val="Bold3"/>
            </w:pPr>
            <w:r>
              <w:t>ColouredFibres</w:t>
            </w:r>
          </w:p>
          <w:p w:rsidR="00DF657D" w:rsidRDefault="00DF657D" w:rsidP="00DF657D">
            <w:pPr>
              <w:pStyle w:val="Bold3"/>
            </w:pPr>
            <w:r>
              <w:t>Curling</w:t>
            </w:r>
          </w:p>
          <w:p w:rsidR="00DF657D" w:rsidRDefault="00DF657D" w:rsidP="00DF657D">
            <w:pPr>
              <w:pStyle w:val="Bold3"/>
            </w:pPr>
            <w:r>
              <w:t>CutterWrinkles</w:t>
            </w:r>
          </w:p>
          <w:p w:rsidR="00DF657D" w:rsidRDefault="00DF657D" w:rsidP="00DF657D">
            <w:pPr>
              <w:pStyle w:val="Bold3"/>
            </w:pPr>
            <w:r>
              <w:t>Dirt</w:t>
            </w:r>
          </w:p>
          <w:p w:rsidR="00DF657D" w:rsidRDefault="00DF657D" w:rsidP="00DF657D">
            <w:pPr>
              <w:pStyle w:val="Bold3"/>
            </w:pPr>
            <w:r>
              <w:t>DyeStreaks</w:t>
            </w:r>
          </w:p>
          <w:p w:rsidR="00DF657D" w:rsidRDefault="00DF657D" w:rsidP="00DF657D">
            <w:pPr>
              <w:pStyle w:val="Bold3"/>
            </w:pPr>
            <w:r>
              <w:t>FeltMarks</w:t>
            </w:r>
          </w:p>
          <w:p w:rsidR="00DF657D" w:rsidRDefault="00DF657D" w:rsidP="00DF657D">
            <w:pPr>
              <w:pStyle w:val="Bold3"/>
            </w:pPr>
            <w:r>
              <w:t>Mottle</w:t>
            </w:r>
          </w:p>
          <w:p w:rsidR="00DF657D" w:rsidRDefault="00DF657D" w:rsidP="00DF657D">
            <w:pPr>
              <w:pStyle w:val="Bold3"/>
            </w:pPr>
            <w:r>
              <w:t>Other</w:t>
            </w:r>
          </w:p>
          <w:p w:rsidR="00DF657D" w:rsidRDefault="00DF657D" w:rsidP="00DF657D">
            <w:pPr>
              <w:pStyle w:val="Bold3"/>
            </w:pPr>
            <w:r>
              <w:t>OutOfSquareOrSize</w:t>
            </w:r>
          </w:p>
          <w:p w:rsidR="00DF657D" w:rsidRDefault="00DF657D" w:rsidP="00DF657D">
            <w:pPr>
              <w:pStyle w:val="Bold3"/>
            </w:pPr>
            <w:r>
              <w:t>ShadeVariation</w:t>
            </w:r>
          </w:p>
          <w:p w:rsidR="00DF657D" w:rsidRDefault="00DF657D" w:rsidP="00DF657D">
            <w:pPr>
              <w:pStyle w:val="Bold3"/>
            </w:pPr>
            <w:r>
              <w:t>SheetRelatedProblems</w:t>
            </w:r>
          </w:p>
          <w:p w:rsidR="00DF657D" w:rsidRDefault="00DF657D" w:rsidP="00DF657D">
            <w:pPr>
              <w:pStyle w:val="Bold3"/>
            </w:pPr>
            <w:r>
              <w:t>SlimeHole</w:t>
            </w:r>
          </w:p>
          <w:p w:rsidR="00DF657D" w:rsidRDefault="00DF657D" w:rsidP="00DF657D">
            <w:pPr>
              <w:pStyle w:val="Bold3"/>
            </w:pPr>
            <w:r>
              <w:t>SlimeSpot</w:t>
            </w:r>
          </w:p>
          <w:p w:rsidR="00DF657D" w:rsidRDefault="00DF657D" w:rsidP="00DF657D">
            <w:pPr>
              <w:pStyle w:val="Bold3"/>
            </w:pPr>
            <w:r>
              <w:t>StaticElectricity</w:t>
            </w:r>
          </w:p>
          <w:p w:rsidR="00DF657D" w:rsidRDefault="00DF657D" w:rsidP="00DF657D">
            <w:pPr>
              <w:pStyle w:val="Bold3"/>
            </w:pPr>
            <w:r>
              <w:t>Stretching</w:t>
            </w:r>
          </w:p>
          <w:p w:rsidR="00DF657D" w:rsidRDefault="00DF657D" w:rsidP="00DF657D">
            <w:pPr>
              <w:pStyle w:val="Bold3"/>
            </w:pPr>
            <w:r>
              <w:t>SurfaceDefectsOther</w:t>
            </w:r>
          </w:p>
          <w:p w:rsidR="00DF657D" w:rsidRDefault="00DF657D" w:rsidP="00DF657D">
            <w:pPr>
              <w:pStyle w:val="Bold3"/>
            </w:pPr>
            <w:r>
              <w:t>TightEdges</w:t>
            </w:r>
          </w:p>
          <w:p w:rsidR="00DF657D" w:rsidRDefault="00DF657D" w:rsidP="00DF657D">
            <w:pPr>
              <w:pStyle w:val="Bold3"/>
            </w:pPr>
            <w:r>
              <w:t>WavyEdges</w:t>
            </w:r>
          </w:p>
          <w:p w:rsidR="00DF657D" w:rsidRDefault="00DF657D" w:rsidP="00DF657D">
            <w:pPr>
              <w:pStyle w:val="Bold3"/>
            </w:pPr>
            <w:r>
              <w:t>WireHole</w:t>
            </w:r>
          </w:p>
          <w:p w:rsidR="00DF657D" w:rsidRDefault="00DF657D" w:rsidP="00DF657D">
            <w:pPr>
              <w:pStyle w:val="Bold3"/>
            </w:pPr>
            <w:r>
              <w:t>WrinklesOther</w:t>
            </w:r>
          </w:p>
        </w:tc>
      </w:tr>
    </w:tbl>
    <w:p w:rsidR="00DF657D" w:rsidRDefault="00DF657D" w:rsidP="00DF657D"/>
    <w:p w:rsidR="00DF657D" w:rsidRDefault="00DF657D" w:rsidP="00DF657D">
      <w:pPr>
        <w:pStyle w:val="Heading2"/>
      </w:pPr>
      <w:bookmarkStart w:id="8436" w:name="_Toc259722833"/>
      <w:bookmarkStart w:id="8437" w:name="_Toc275503179"/>
      <w:bookmarkStart w:id="8438" w:name="_Toc371378838"/>
      <w:bookmarkStart w:id="8439" w:name="SheetConversionCharacteristics"/>
      <w:bookmarkStart w:id="8440" w:name="_Toc528565464"/>
      <w:r>
        <w:t>SheetConversionCharacteristics</w:t>
      </w:r>
      <w:bookmarkEnd w:id="8436"/>
      <w:bookmarkEnd w:id="8437"/>
      <w:bookmarkEnd w:id="8438"/>
      <w:bookmarkEnd w:id="8439"/>
      <w:bookmarkEnd w:id="84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02" o:spid="_x0000_s4540" style="position:absolute;left:0;text-align:left;margin-left:0;margin-top:0;width:50pt;height:50pt;z-index:251971072;visibility:hidden" coordsize="630,599" o:spt="100" o:preferrelative="t" adj="0,,0" path="">
                  <v:stroke joinstyle="round"/>
                  <v:formulas/>
                  <v:path o:connecttype="segments"/>
                  <o:lock v:ext="edit" selection="t"/>
                </v:shape>
              </w:pict>
            </w:r>
            <w:r w:rsidRPr="00557255">
              <w:pict>
                <v:shape id="_x0000_s5285" style="position:absolute;left:0;text-align:left;margin-left:9258.25pt;margin-top:7.2pt;width:359.25pt;height:378pt;z-index:-250612224;mso-wrap-edited:t;mso-position-horizontal:right" coordsize="" o:spt="100" wrapcoords="-30 468 465 468 664 468 664 33 664 33 664 0 1000 0 1000 0 1000 1012 664 1012 664 575 465 575 -30 575 -30 468" adj="0,,0" path="">
                  <v:stroke joinstyle="round"/>
                  <v:imagedata r:id="rId1864" o:title="dc_1402"/>
                  <v:formulas/>
                  <v:path o:connecttype="segments"/>
                  <w10:wrap type="tight"/>
                </v:shape>
              </w:pict>
            </w:r>
            <w:r w:rsidR="00DF657D">
              <w:t>A group item that lists the conversion elements describing how a sheets are converted from a tambour.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ConversionCode</w:t>
            </w:r>
          </w:p>
          <w:p w:rsidR="00DF657D" w:rsidRDefault="00DF657D" w:rsidP="00DF657D">
            <w:pPr>
              <w:pStyle w:val="Italic4"/>
            </w:pPr>
            <w:r>
              <w:t>ConversionCode is optional. A single instance might exist.</w:t>
            </w:r>
          </w:p>
          <w:p w:rsidR="00DF657D" w:rsidRDefault="00DF657D" w:rsidP="00DF657D">
            <w:pPr>
              <w:pStyle w:val="Normal4"/>
            </w:pPr>
            <w:r>
              <w:t>A code, as assigned by an Agency, used to identify a group of conversion characteristics.</w:t>
            </w:r>
          </w:p>
          <w:p w:rsidR="00DF657D" w:rsidRDefault="00DF657D" w:rsidP="00DF657D">
            <w:pPr>
              <w:pStyle w:val="Bold4"/>
            </w:pPr>
            <w:r>
              <w:t>GrainDirection</w:t>
            </w:r>
          </w:p>
          <w:p w:rsidR="00DF657D" w:rsidRDefault="00DF657D" w:rsidP="00DF657D">
            <w:pPr>
              <w:pStyle w:val="Italic4"/>
            </w:pPr>
            <w:r>
              <w:t>GrainDirection is optional. A single instance might exist.</w:t>
            </w:r>
          </w:p>
          <w:p w:rsidR="00DF657D" w:rsidRDefault="00DF657D" w:rsidP="00DF657D">
            <w:pPr>
              <w:pStyle w:val="Normal4"/>
            </w:pPr>
            <w:r>
              <w:t>Defines the primary orientation/alignment (Long or Short) of the cellulose fibres in a sheet or web of paper, which results from the flow of fibres in a water suspension during the papermaking process.</w:t>
            </w:r>
          </w:p>
          <w:p w:rsidR="00DF657D" w:rsidRDefault="00DF657D" w:rsidP="00DF657D">
            <w:pPr>
              <w:pStyle w:val="Normal4"/>
            </w:pPr>
            <w:r>
              <w:t>Refer to GrainDirection definition for any enumerations.</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SheetSize</w:t>
            </w:r>
          </w:p>
          <w:p w:rsidR="00DF657D" w:rsidRDefault="00DF657D" w:rsidP="00DF657D">
            <w:pPr>
              <w:pStyle w:val="Italic4"/>
            </w:pPr>
            <w:r>
              <w:t>SheetSize is optional. Multiple instances might exist.</w:t>
            </w:r>
          </w:p>
          <w:p w:rsidR="00DF657D" w:rsidRDefault="00DF657D" w:rsidP="00DF657D">
            <w:pPr>
              <w:pStyle w:val="Normal4"/>
            </w:pPr>
            <w:r>
              <w:t>A group item that contains elements relative to the sheet size.</w:t>
            </w:r>
          </w:p>
          <w:p w:rsidR="00DF657D" w:rsidRDefault="00DF657D" w:rsidP="00DF657D">
            <w:pPr>
              <w:pStyle w:val="Bold4"/>
            </w:pPr>
            <w:r>
              <w:t>TargetProductWeight</w:t>
            </w:r>
          </w:p>
          <w:p w:rsidR="00DF657D" w:rsidRDefault="00DF657D" w:rsidP="00DF657D">
            <w:pPr>
              <w:pStyle w:val="Italic4"/>
            </w:pPr>
            <w:r>
              <w:t>TargetProductWeight is optional. A single instance might exist.</w:t>
            </w:r>
          </w:p>
          <w:p w:rsidR="00DF657D" w:rsidRDefault="00DF657D" w:rsidP="00DF657D">
            <w:pPr>
              <w:pStyle w:val="Normal4"/>
            </w:pPr>
            <w:r>
              <w:t>The desired weight of the finished product.</w:t>
            </w:r>
          </w:p>
          <w:p w:rsidR="00DF657D" w:rsidRDefault="00DF657D" w:rsidP="00DF657D">
            <w:pPr>
              <w:pStyle w:val="Bold4"/>
            </w:pPr>
            <w:r>
              <w:t>PunchedHoleDetails</w:t>
            </w:r>
          </w:p>
          <w:p w:rsidR="00DF657D" w:rsidRDefault="00DF657D" w:rsidP="00DF657D">
            <w:pPr>
              <w:pStyle w:val="Italic4"/>
            </w:pPr>
            <w:r>
              <w:t>PunchedHoleDetails is optional. Multiple instances might exist.</w:t>
            </w:r>
          </w:p>
          <w:p w:rsidR="00DF657D" w:rsidRDefault="00DF657D" w:rsidP="00DF657D">
            <w:pPr>
              <w:pStyle w:val="Normal4"/>
            </w:pPr>
            <w:r>
              <w:t>A grouping element that will contain the configuration information for punched holes.</w:t>
            </w:r>
          </w:p>
          <w:p w:rsidR="00DF657D" w:rsidRDefault="00DF657D" w:rsidP="00DF657D">
            <w:pPr>
              <w:pStyle w:val="Bold4"/>
            </w:pPr>
            <w:r>
              <w:t>CuttingDetails</w:t>
            </w:r>
          </w:p>
          <w:p w:rsidR="00DF657D" w:rsidRDefault="00DF657D" w:rsidP="00DF657D">
            <w:pPr>
              <w:pStyle w:val="Italic4"/>
            </w:pPr>
            <w:r>
              <w:t>CuttingDetails is optional. Multiple instances might exist.</w:t>
            </w:r>
          </w:p>
          <w:p w:rsidR="00DF657D" w:rsidRDefault="00DF657D" w:rsidP="00DF657D">
            <w:pPr>
              <w:pStyle w:val="Normal4"/>
            </w:pPr>
            <w:r>
              <w:t>Cutting Details provides information on how to cut the sheet.</w:t>
            </w:r>
          </w:p>
          <w:p w:rsidR="00DF657D" w:rsidRDefault="00DF657D" w:rsidP="00DF657D">
            <w:pPr>
              <w:pStyle w:val="Bold4"/>
            </w:pPr>
            <w:r>
              <w:t>Embossing</w:t>
            </w:r>
          </w:p>
          <w:p w:rsidR="00DF657D" w:rsidRDefault="00DF657D" w:rsidP="00DF657D">
            <w:pPr>
              <w:pStyle w:val="Italic4"/>
            </w:pPr>
            <w:r>
              <w:t>Embossing is optional. Multiple instances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Watermark</w:t>
            </w:r>
          </w:p>
          <w:p w:rsidR="00DF657D" w:rsidRDefault="00DF657D" w:rsidP="00DF657D">
            <w:pPr>
              <w:pStyle w:val="Italic4"/>
            </w:pPr>
            <w:r>
              <w:t>Watermark is optional. Multiple instances might exist.</w:t>
            </w:r>
          </w:p>
          <w:p w:rsidR="00DF657D" w:rsidRDefault="00DF657D" w:rsidP="00DF657D">
            <w:pPr>
              <w:pStyle w:val="Normal4"/>
            </w:pPr>
            <w:r>
              <w:t>Watermark information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441" w:name="_Toc259722834"/>
      <w:bookmarkStart w:id="8442" w:name="_Toc275503180"/>
      <w:bookmarkStart w:id="8443" w:name="_Toc371378839"/>
      <w:bookmarkStart w:id="8444" w:name="SheetCount"/>
      <w:bookmarkStart w:id="8445" w:name="_Toc528565465"/>
      <w:r>
        <w:t>SheetCount</w:t>
      </w:r>
      <w:bookmarkEnd w:id="8441"/>
      <w:bookmarkEnd w:id="8442"/>
      <w:bookmarkEnd w:id="8443"/>
      <w:bookmarkEnd w:id="8444"/>
      <w:bookmarkEnd w:id="84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03" o:spid="_x0000_s4541" style="position:absolute;left:0;text-align:left;margin-left:0;margin-top:0;width:50pt;height:50pt;z-index:251972096;visibility:hidden" coordsize="330,339" o:spt="100" o:preferrelative="t" adj="0,,0" path="">
                  <v:stroke joinstyle="round"/>
                  <v:formulas/>
                  <v:path o:connecttype="segments"/>
                  <o:lock v:ext="edit" selection="t"/>
                </v:shape>
              </w:pict>
            </w:r>
            <w:r w:rsidRPr="00557255">
              <w:pict>
                <v:shape id="_x0000_s5286" style="position:absolute;left:0;text-align:left;margin-left:4734.25pt;margin-top:7.2pt;width:203.25pt;height:198pt;z-index:-250611200;mso-wrap-edited:t;mso-position-horizontal:right" coordsize="" o:spt="100" wrapcoords="-30 296 280 296 280 21 631 21 631 21 631 0 1000 0 1000 0 1000 1022 631 1022 631 722 280 722 280 504 -30 504 -30 296" adj="0,,0" path="">
                  <v:stroke joinstyle="round"/>
                  <v:imagedata r:id="rId1865" o:title="dc_1403"/>
                  <v:formulas/>
                  <v:path o:connecttype="segments"/>
                  <w10:wrap type="tight"/>
                </v:shape>
              </w:pict>
            </w:r>
            <w:r w:rsidR="00DF657D">
              <w:t>A group item that contains information relative to the number of sheets per packaging type.</w:t>
            </w:r>
          </w:p>
          <w:p w:rsidR="00DF657D" w:rsidRDefault="00DF657D" w:rsidP="00DF657D">
            <w:pPr>
              <w:pStyle w:val="Bold3"/>
            </w:pPr>
            <w:r>
              <w:t>SheetCountMethodType [attribute]</w:t>
            </w:r>
          </w:p>
          <w:p w:rsidR="00DF657D" w:rsidRDefault="00DF657D" w:rsidP="00DF657D">
            <w:pPr>
              <w:pStyle w:val="Italic3"/>
            </w:pPr>
            <w:r>
              <w:t>SheetCountMethodType is optional. A single instance might exist.</w:t>
            </w:r>
          </w:p>
          <w:p w:rsidR="00DF657D" w:rsidRDefault="00DF657D" w:rsidP="00DF657D">
            <w:pPr>
              <w:pStyle w:val="Normal3"/>
            </w:pPr>
            <w:r>
              <w:t>Defines the method used to count the sheets.</w:t>
            </w:r>
          </w:p>
          <w:p w:rsidR="00DF657D" w:rsidRDefault="00DF657D" w:rsidP="00DF657D">
            <w:pPr>
              <w:pStyle w:val="Normal3"/>
            </w:pPr>
            <w:r>
              <w:t>Refer to SheetCountMethodType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PerCarton</w:t>
            </w:r>
          </w:p>
          <w:p w:rsidR="00DF657D" w:rsidRDefault="00DF657D" w:rsidP="00DF657D">
            <w:pPr>
              <w:pStyle w:val="Italic4"/>
            </w:pPr>
            <w:r>
              <w:t>PerCarton is optional. A single instance might exist.</w:t>
            </w:r>
          </w:p>
          <w:p w:rsidR="00DF657D" w:rsidRDefault="00DF657D" w:rsidP="00DF657D">
            <w:pPr>
              <w:pStyle w:val="Normal4"/>
            </w:pPr>
            <w:r>
              <w:t>A field indicating the number of sheets per carton.</w:t>
            </w:r>
          </w:p>
          <w:p w:rsidR="00DF657D" w:rsidRDefault="00DF657D" w:rsidP="00DF657D">
            <w:pPr>
              <w:pStyle w:val="Bold4"/>
            </w:pPr>
            <w:r>
              <w:t>PerReam</w:t>
            </w:r>
          </w:p>
          <w:p w:rsidR="00DF657D" w:rsidRDefault="00DF657D" w:rsidP="00DF657D">
            <w:pPr>
              <w:pStyle w:val="Italic4"/>
            </w:pPr>
            <w:r>
              <w:t>PerReam is optional. A single instance might exist.</w:t>
            </w:r>
          </w:p>
          <w:p w:rsidR="00DF657D" w:rsidRDefault="00DF657D" w:rsidP="00DF657D">
            <w:pPr>
              <w:pStyle w:val="Normal4"/>
            </w:pPr>
            <w:r>
              <w:t>A field indicating the number of sheets per ream.</w:t>
            </w:r>
          </w:p>
          <w:p w:rsidR="00DF657D" w:rsidRDefault="00DF657D" w:rsidP="00DF657D">
            <w:pPr>
              <w:pStyle w:val="Bold4"/>
            </w:pPr>
            <w:r>
              <w:t>PerPallet</w:t>
            </w:r>
          </w:p>
          <w:p w:rsidR="00DF657D" w:rsidRDefault="00DF657D" w:rsidP="00DF657D">
            <w:pPr>
              <w:pStyle w:val="Italic4"/>
            </w:pPr>
            <w:r>
              <w:t>PerPallet is optional. A single instance might exist.</w:t>
            </w:r>
          </w:p>
          <w:p w:rsidR="00DF657D" w:rsidRDefault="00DF657D" w:rsidP="00DF657D">
            <w:pPr>
              <w:pStyle w:val="Normal4"/>
            </w:pPr>
            <w:r>
              <w:t>A field indicating the number of sheets on the pallet.</w:t>
            </w:r>
          </w:p>
          <w:p w:rsidR="00DF657D" w:rsidRDefault="00DF657D" w:rsidP="00DF657D">
            <w:pPr>
              <w:pStyle w:val="Bold4"/>
            </w:pPr>
            <w:r>
              <w:t>PerTab</w:t>
            </w:r>
          </w:p>
          <w:p w:rsidR="00DF657D" w:rsidRDefault="00DF657D" w:rsidP="00DF657D">
            <w:pPr>
              <w:pStyle w:val="Italic4"/>
            </w:pPr>
            <w:r>
              <w:t>PerTab is optional. A single instance might exist.</w:t>
            </w:r>
          </w:p>
          <w:p w:rsidR="00DF657D" w:rsidRDefault="00DF657D" w:rsidP="00DF657D">
            <w:pPr>
              <w:pStyle w:val="Normal4"/>
            </w:pPr>
            <w:r>
              <w:t>A field indicating the number of sheets per tab marking.</w:t>
            </w:r>
          </w:p>
        </w:tc>
      </w:tr>
    </w:tbl>
    <w:p w:rsidR="00DF657D" w:rsidRDefault="00DF657D" w:rsidP="00DF657D"/>
    <w:p w:rsidR="00DF657D" w:rsidRDefault="00DF657D" w:rsidP="00DF657D">
      <w:pPr>
        <w:pStyle w:val="Heading2"/>
      </w:pPr>
      <w:bookmarkStart w:id="8446" w:name="_Toc259722835"/>
      <w:bookmarkStart w:id="8447" w:name="_Toc275503181"/>
      <w:bookmarkStart w:id="8448" w:name="_Toc371378840"/>
      <w:bookmarkStart w:id="8449" w:name="SheetCountMethodType_a"/>
      <w:bookmarkStart w:id="8450" w:name="_Toc528565466"/>
      <w:r>
        <w:t>SheetCountMethodType [attribute]</w:t>
      </w:r>
      <w:bookmarkEnd w:id="8446"/>
      <w:bookmarkEnd w:id="8447"/>
      <w:bookmarkEnd w:id="8448"/>
      <w:bookmarkEnd w:id="8449"/>
      <w:bookmarkEnd w:id="84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04" o:spid="_x0000_s4542" style="position:absolute;left:0;text-align:left;margin-left:0;margin-top:0;width:50pt;height:50pt;z-index:251973120;visibility:hidden" coordsize="89,214" o:spt="100" o:preferrelative="t" adj="0,,0" path="">
                  <v:stroke joinstyle="round"/>
                  <v:formulas/>
                  <v:path o:connecttype="segments"/>
                  <o:lock v:ext="edit" selection="t"/>
                </v:shape>
              </w:pict>
            </w:r>
            <w:r w:rsidRPr="00557255">
              <w:pict>
                <v:shape id="_x0000_s5287" style="position:absolute;left:0;text-align:left;margin-left:2559.25pt;margin-top:7.2pt;width:128.25pt;height:53.25pt;z-index:-250610176;mso-wrap-edited:t;mso-position-horizontal:right" coordsize="" o:spt="100" wrapcoords="-30 0 1000 0 1000 1079 1000 1079 -30 1079 -30 0" adj="0,,0" path="">
                  <v:stroke joinstyle="round"/>
                  <v:imagedata r:id="rId1866" o:title="dc_1404"/>
                  <v:formulas/>
                  <v:path o:connecttype="segments"/>
                  <w10:wrap type="tight"/>
                </v:shape>
              </w:pict>
            </w:r>
            <w:r w:rsidR="00DF657D">
              <w:t>Defines the method used to count the sheets.</w:t>
            </w:r>
          </w:p>
          <w:p w:rsidR="00DF657D" w:rsidRDefault="00DF657D" w:rsidP="00DF657D">
            <w:pPr>
              <w:pStyle w:val="Italic2"/>
            </w:pPr>
            <w:r>
              <w:t>This item is restricted to the following list.</w:t>
            </w:r>
          </w:p>
          <w:p w:rsidR="00DF657D" w:rsidRDefault="00DF657D" w:rsidP="00DF657D">
            <w:pPr>
              <w:pStyle w:val="Bold3"/>
            </w:pPr>
            <w:r>
              <w:t>Counter</w:t>
            </w:r>
          </w:p>
          <w:p w:rsidR="00DF657D" w:rsidRDefault="00DF657D" w:rsidP="00DF657D">
            <w:pPr>
              <w:pStyle w:val="Normal3"/>
            </w:pPr>
            <w:r>
              <w:t>Sheets will be counted using a counter at the cutter.</w:t>
            </w:r>
          </w:p>
          <w:p w:rsidR="00DF657D" w:rsidRDefault="00DF657D" w:rsidP="00DF657D">
            <w:pPr>
              <w:pStyle w:val="Bold3"/>
            </w:pPr>
            <w:r>
              <w:t>Laser</w:t>
            </w:r>
          </w:p>
          <w:p w:rsidR="00DF657D" w:rsidRDefault="00DF657D" w:rsidP="00DF657D">
            <w:pPr>
              <w:pStyle w:val="Normal3"/>
            </w:pPr>
            <w:r>
              <w:t>Sheets will be counted using a laser scanner.</w:t>
            </w:r>
          </w:p>
          <w:p w:rsidR="00DF657D" w:rsidRDefault="00DF657D" w:rsidP="00DF657D">
            <w:pPr>
              <w:pStyle w:val="Bold3"/>
            </w:pPr>
            <w:r>
              <w:t>NominalGrammage</w:t>
            </w:r>
          </w:p>
          <w:p w:rsidR="00DF657D" w:rsidRDefault="00DF657D" w:rsidP="00DF657D">
            <w:pPr>
              <w:pStyle w:val="Normal3"/>
            </w:pPr>
            <w:r>
              <w:t>The number of sheets will be calculated using the nominal grammage and the actual weight of the sheets.</w:t>
            </w:r>
          </w:p>
        </w:tc>
      </w:tr>
    </w:tbl>
    <w:p w:rsidR="00DF657D" w:rsidRDefault="00DF657D" w:rsidP="00DF657D"/>
    <w:p w:rsidR="00DF657D" w:rsidRDefault="00DF657D" w:rsidP="00DF657D">
      <w:pPr>
        <w:pStyle w:val="Heading2"/>
      </w:pPr>
      <w:bookmarkStart w:id="8451" w:name="_Toc259722836"/>
      <w:bookmarkStart w:id="8452" w:name="_Toc275503182"/>
      <w:bookmarkStart w:id="8453" w:name="_Toc371378841"/>
      <w:bookmarkStart w:id="8454" w:name="SheeterConcerns"/>
      <w:bookmarkStart w:id="8455" w:name="_Toc528565467"/>
      <w:r>
        <w:t>SheeterConcerns</w:t>
      </w:r>
      <w:bookmarkEnd w:id="8451"/>
      <w:bookmarkEnd w:id="8452"/>
      <w:bookmarkEnd w:id="8453"/>
      <w:bookmarkEnd w:id="8454"/>
      <w:bookmarkEnd w:id="84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05" o:spid="_x0000_s4543" style="position:absolute;left:0;text-align:left;margin-left:0;margin-top:0;width:50pt;height:50pt;z-index:251974144;visibility:hidden" coordsize="447,437" o:spt="100" o:preferrelative="t" adj="0,,0" path="">
                  <v:stroke joinstyle="round"/>
                  <v:formulas/>
                  <v:path o:connecttype="segments"/>
                  <o:lock v:ext="edit" selection="t"/>
                </v:shape>
              </w:pict>
            </w:r>
            <w:r w:rsidRPr="00557255">
              <w:pict>
                <v:shape id="_x0000_s5288" style="position:absolute;left:0;text-align:left;margin-left:6452.5pt;margin-top:7.2pt;width:262.5pt;height:268.5pt;z-index:-250609152;mso-wrap-edited:t;mso-position-horizontal:right" coordsize="" o:spt="100" wrapcoords="-30 299 304 299 304 15 576 15 576 15 576 0 1000 0 1000 0 1000 1016 576 1016 576 690 304 690 304 403 -30 403 -30 299" adj="0,,0" path="">
                  <v:stroke joinstyle="round"/>
                  <v:imagedata r:id="rId1867" o:title="dc_1405"/>
                  <v:formulas/>
                  <v:path o:connecttype="segments"/>
                  <w10:wrap type="tight"/>
                </v:shape>
              </w:pict>
            </w:r>
            <w:r w:rsidR="00DF657D">
              <w:t>SheeterConcerns is a group element that provides information about an event on a sheeter.</w:t>
            </w:r>
          </w:p>
          <w:p w:rsidR="00DF657D" w:rsidRDefault="00DF657D" w:rsidP="00DF657D">
            <w:pPr>
              <w:pStyle w:val="Bold3"/>
            </w:pPr>
            <w:r>
              <w:t>MachineStoppage [attribute]</w:t>
            </w:r>
          </w:p>
          <w:p w:rsidR="00DF657D" w:rsidRDefault="00DF657D" w:rsidP="00DF657D">
            <w:pPr>
              <w:pStyle w:val="Italic3"/>
            </w:pPr>
            <w:r>
              <w:t>MachineStoppage is optional. A single instance might exist.</w:t>
            </w:r>
          </w:p>
          <w:p w:rsidR="00DF657D" w:rsidRDefault="00DF657D" w:rsidP="00DF657D">
            <w:pPr>
              <w:pStyle w:val="Normal3"/>
            </w:pPr>
            <w:r>
              <w:t>An indicator on whether the production had to be periodically stopped.</w:t>
            </w:r>
          </w:p>
          <w:p w:rsidR="00DF657D" w:rsidRDefault="00DF657D" w:rsidP="00DF657D">
            <w:pPr>
              <w:pStyle w:val="Normal3"/>
            </w:pPr>
            <w:r>
              <w:t>Refer to MachineStoppage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SheetConcern</w:t>
            </w:r>
          </w:p>
          <w:p w:rsidR="00DF657D" w:rsidRDefault="00DF657D" w:rsidP="00DF657D">
            <w:pPr>
              <w:pStyle w:val="Italic4"/>
            </w:pPr>
            <w:r>
              <w:t>SheetConcern is mandatory. One instance is required, multiple instances might exist.</w:t>
            </w:r>
          </w:p>
          <w:p w:rsidR="00DF657D" w:rsidRDefault="00DF657D" w:rsidP="00DF657D">
            <w:pPr>
              <w:pStyle w:val="Normal4"/>
            </w:pPr>
            <w:r>
              <w:t xml:space="preserve">If the ConcernIndicatorType is “Y” then a defect cause must be given. </w:t>
            </w:r>
          </w:p>
          <w:p w:rsidR="00DF657D" w:rsidRDefault="00DF657D" w:rsidP="00DF657D">
            <w:pPr>
              <w:pStyle w:val="Bold4"/>
            </w:pPr>
            <w:r>
              <w:t>EventDate</w:t>
            </w:r>
          </w:p>
          <w:p w:rsidR="00DF657D" w:rsidRDefault="00DF657D" w:rsidP="00DF657D">
            <w:pPr>
              <w:pStyle w:val="Italic4"/>
            </w:pPr>
            <w:r>
              <w:t>EventDate is optional. A single instance might exist.</w:t>
            </w:r>
          </w:p>
          <w:p w:rsidR="00DF657D" w:rsidRDefault="00DF657D" w:rsidP="00DF657D">
            <w:pPr>
              <w:pStyle w:val="Normal4"/>
            </w:pPr>
            <w:r>
              <w:t>The date the incident or delay on press was recorded.</w:t>
            </w:r>
          </w:p>
          <w:p w:rsidR="00DF657D" w:rsidRDefault="00DF657D" w:rsidP="00DF657D">
            <w:pPr>
              <w:pStyle w:val="Bold4"/>
            </w:pPr>
            <w:r>
              <w:t>PositionInSheet</w:t>
            </w:r>
          </w:p>
          <w:p w:rsidR="00DF657D" w:rsidRDefault="00DF657D" w:rsidP="00DF657D">
            <w:pPr>
              <w:pStyle w:val="Italic4"/>
            </w:pPr>
            <w:r>
              <w:t>PositionInSheet is optional. A single instance might exist.</w:t>
            </w:r>
          </w:p>
          <w:p w:rsidR="00DF657D" w:rsidRDefault="00DF657D" w:rsidP="00DF657D">
            <w:pPr>
              <w:pStyle w:val="Normal4"/>
            </w:pPr>
            <w:r>
              <w:t>Location in the sheet where the defect was identified.</w:t>
            </w:r>
          </w:p>
          <w:p w:rsidR="00DF657D" w:rsidRDefault="00DF657D" w:rsidP="00DF657D">
            <w:pPr>
              <w:pStyle w:val="Bold4"/>
            </w:pPr>
            <w:r>
              <w:t>MachineLocation</w:t>
            </w:r>
          </w:p>
          <w:p w:rsidR="00DF657D" w:rsidRDefault="00DF657D" w:rsidP="00DF657D">
            <w:pPr>
              <w:pStyle w:val="Italic4"/>
            </w:pPr>
            <w:r>
              <w:t>MachineLocation is optional. A single instance might exist.</w:t>
            </w:r>
          </w:p>
          <w:p w:rsidR="00DF657D" w:rsidRDefault="00DF657D" w:rsidP="00DF657D">
            <w:pPr>
              <w:pStyle w:val="Normal4"/>
            </w:pPr>
            <w:r>
              <w:t>A unique and defined area in the operating machine. On a printing press it would include areas such as: “Splicer”, “Infeed”, “Print Unit”, “folder”, “Silcone coater”. Also see PressBreakLocation.</w:t>
            </w:r>
          </w:p>
          <w:p w:rsidR="00DF657D" w:rsidRDefault="00DF657D" w:rsidP="00DF657D">
            <w:pPr>
              <w:pStyle w:val="Bold4"/>
            </w:pPr>
            <w:r>
              <w:t>WasteImpressions</w:t>
            </w:r>
          </w:p>
          <w:p w:rsidR="00DF657D" w:rsidRDefault="00DF657D" w:rsidP="00DF657D">
            <w:pPr>
              <w:pStyle w:val="Italic4"/>
            </w:pPr>
            <w:r>
              <w:t>WasteImpressions is optional. A single instance might exist.</w:t>
            </w:r>
          </w:p>
          <w:p w:rsidR="00DF657D" w:rsidRDefault="00DF657D" w:rsidP="00DF657D">
            <w:pPr>
              <w:pStyle w:val="Normal4"/>
            </w:pPr>
            <w:r>
              <w:t>The number of bad revolutions produced on a printing unit.</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8456" w:name="_Toc259722837"/>
      <w:bookmarkStart w:id="8457" w:name="_Toc275503183"/>
      <w:bookmarkStart w:id="8458" w:name="_Toc371378842"/>
      <w:bookmarkStart w:id="8459" w:name="SheeterConditions"/>
      <w:bookmarkStart w:id="8460" w:name="_Toc528565468"/>
      <w:r>
        <w:t>SheeterConditions</w:t>
      </w:r>
      <w:bookmarkEnd w:id="8456"/>
      <w:bookmarkEnd w:id="8457"/>
      <w:bookmarkEnd w:id="8458"/>
      <w:bookmarkEnd w:id="8459"/>
      <w:bookmarkEnd w:id="84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06" o:spid="_x0000_s4544" style="position:absolute;left:0;text-align:left;margin-left:0;margin-top:0;width:50pt;height:50pt;z-index:251975168;visibility:hidden" coordsize="343,460" o:spt="100" o:preferrelative="t" adj="0,,0" path="">
                  <v:stroke joinstyle="round"/>
                  <v:formulas/>
                  <v:path o:connecttype="segments"/>
                  <o:lock v:ext="edit" selection="t"/>
                </v:shape>
              </w:pict>
            </w:r>
            <w:r w:rsidRPr="00557255">
              <w:pict>
                <v:shape id="_x0000_s5289" style="position:absolute;left:0;text-align:left;margin-left:6844pt;margin-top:7.2pt;width:276pt;height:205.5pt;z-index:-250608128;mso-wrap-edited:t;mso-position-horizontal:right" coordsize="" o:spt="100" wrapcoords="-30 440 308 440 567 440 567 61 567 61 567 0 1000 0 1000 0 1000 1021 567 1021 567 578 308 578 308 575 -30 575 -30 440" adj="0,,0" path="">
                  <v:stroke joinstyle="round"/>
                  <v:imagedata r:id="rId1868" o:title="dc_1406"/>
                  <v:formulas/>
                  <v:path o:connecttype="segments"/>
                  <w10:wrap type="tight"/>
                </v:shape>
              </w:pict>
            </w:r>
            <w:r w:rsidR="00DF657D">
              <w:t>Identifies the environmental conditions when the sheet was printed 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Humidity</w:t>
            </w:r>
          </w:p>
          <w:p w:rsidR="00DF657D" w:rsidRDefault="00DF657D" w:rsidP="00DF657D">
            <w:pPr>
              <w:pStyle w:val="Italic4"/>
            </w:pPr>
            <w:r>
              <w:t>Humidity is optional. Multiple instances might exist.</w:t>
            </w:r>
          </w:p>
          <w:p w:rsidR="00DF657D" w:rsidRDefault="00DF657D" w:rsidP="00DF657D">
            <w:pPr>
              <w:pStyle w:val="Normal4"/>
            </w:pPr>
            <w:r>
              <w:t>Humidity</w:t>
            </w:r>
          </w:p>
          <w:p w:rsidR="00DF657D" w:rsidRDefault="00DF657D" w:rsidP="00DF657D">
            <w:pPr>
              <w:pStyle w:val="Bold4"/>
            </w:pPr>
            <w:r>
              <w:t>AmbientTemperature</w:t>
            </w:r>
          </w:p>
          <w:p w:rsidR="00DF657D" w:rsidRDefault="00DF657D" w:rsidP="00DF657D">
            <w:pPr>
              <w:pStyle w:val="Italic4"/>
            </w:pPr>
            <w:r>
              <w:t>AmbientTemperature is optional. Multiple instances might exist.</w:t>
            </w:r>
          </w:p>
          <w:p w:rsidR="00DF657D" w:rsidRDefault="00DF657D" w:rsidP="00DF657D">
            <w:pPr>
              <w:pStyle w:val="Normal4"/>
            </w:pPr>
            <w:r>
              <w:t>The temperature of the surrounding environment.</w:t>
            </w:r>
          </w:p>
          <w:p w:rsidR="00DF657D" w:rsidRDefault="00DF657D" w:rsidP="00DF657D">
            <w:pPr>
              <w:pStyle w:val="Bold4"/>
            </w:pPr>
            <w:r>
              <w:t>MachineSpeed</w:t>
            </w:r>
          </w:p>
          <w:p w:rsidR="00DF657D" w:rsidRDefault="00DF657D" w:rsidP="00DF657D">
            <w:pPr>
              <w:pStyle w:val="Italic4"/>
            </w:pPr>
            <w:r>
              <w:t>MachineSpeed is optional. Multiple instances might exist.</w:t>
            </w:r>
          </w:p>
          <w:p w:rsidR="00DF657D" w:rsidRDefault="00DF657D" w:rsidP="00DF657D">
            <w:pPr>
              <w:pStyle w:val="Normal4"/>
            </w:pPr>
            <w:r>
              <w:t>The rate at which the machine is, was, or should be running.</w:t>
            </w:r>
          </w:p>
          <w:p w:rsidR="00DF657D" w:rsidRDefault="00DF657D" w:rsidP="00DF657D">
            <w:pPr>
              <w:pStyle w:val="Bold4"/>
            </w:pPr>
            <w:r>
              <w:t>Tension</w:t>
            </w:r>
          </w:p>
          <w:p w:rsidR="00DF657D" w:rsidRDefault="00DF657D" w:rsidP="00DF657D">
            <w:pPr>
              <w:pStyle w:val="Italic4"/>
            </w:pPr>
            <w:r>
              <w:t>Tension is optional. Multiple instances might exist.</w:t>
            </w:r>
          </w:p>
          <w:p w:rsidR="00DF657D" w:rsidRDefault="00DF657D" w:rsidP="00DF657D">
            <w:pPr>
              <w:pStyle w:val="Normal4"/>
            </w:pPr>
            <w:r>
              <w:t>Tension of the web on the printing press.</w:t>
            </w:r>
          </w:p>
        </w:tc>
      </w:tr>
    </w:tbl>
    <w:p w:rsidR="00DF657D" w:rsidRDefault="00DF657D" w:rsidP="00DF657D"/>
    <w:p w:rsidR="00DF657D" w:rsidRDefault="00DF657D" w:rsidP="00DF657D">
      <w:pPr>
        <w:pStyle w:val="Heading2"/>
      </w:pPr>
      <w:bookmarkStart w:id="8461" w:name="_Toc259722838"/>
      <w:bookmarkStart w:id="8462" w:name="_Toc275503184"/>
      <w:bookmarkStart w:id="8463" w:name="_Toc371378843"/>
      <w:bookmarkStart w:id="8464" w:name="SheetItem"/>
      <w:bookmarkStart w:id="8465" w:name="_Toc528565469"/>
      <w:r>
        <w:t>SheetItem</w:t>
      </w:r>
      <w:bookmarkEnd w:id="8461"/>
      <w:bookmarkEnd w:id="8462"/>
      <w:bookmarkEnd w:id="8463"/>
      <w:bookmarkEnd w:id="8464"/>
      <w:bookmarkEnd w:id="84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07" o:spid="_x0000_s4545" style="position:absolute;left:0;text-align:left;margin-left:0;margin-top:0;width:50pt;height:50pt;z-index:251976192;visibility:hidden" coordsize="97,348" o:spt="100" o:preferrelative="t" adj="0,,0" path="">
                  <v:stroke joinstyle="round"/>
                  <v:formulas/>
                  <v:path o:connecttype="segments"/>
                  <o:lock v:ext="edit" selection="t"/>
                </v:shape>
              </w:pict>
            </w:r>
            <w:r w:rsidRPr="00557255">
              <w:pict>
                <v:shape id="_x0000_s5290" style="position:absolute;left:0;text-align:left;margin-left:4886.5pt;margin-top:7.2pt;width:208.5pt;height:58.5pt;z-index:-250607104;mso-wrap-edited:t;mso-position-horizontal:right" coordsize="" o:spt="100" wrapcoords="-30 381 238 381 580 381 580 216 580 216 580 0 1000 0 1000 0 1000 1073 580 1073 580 866 238 866 238 856 -30 856 -30 381" adj="0,,0" path="">
                  <v:stroke joinstyle="round"/>
                  <v:imagedata r:id="rId1869" o:title="dc_1407"/>
                  <v:formulas/>
                  <v:path o:connecttype="segments"/>
                  <w10:wrap type="tight"/>
                </v:shape>
              </w:pict>
            </w:r>
            <w:r w:rsidR="00DF657D">
              <w:t>A group item consisting potentially of the date the sheets were converted into sheets and/or packaged or finished.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DateSheeted</w:t>
            </w:r>
          </w:p>
          <w:p w:rsidR="00DF657D" w:rsidRDefault="00DF657D" w:rsidP="00DF657D">
            <w:pPr>
              <w:pStyle w:val="Italic4"/>
            </w:pPr>
            <w:r>
              <w:t>DateSheeted is optional. A single instance might exist.</w:t>
            </w:r>
          </w:p>
          <w:p w:rsidR="00DF657D" w:rsidRDefault="00DF657D" w:rsidP="00DF657D">
            <w:pPr>
              <w:pStyle w:val="Normal4"/>
            </w:pPr>
            <w:r>
              <w:t>The Date and optionally the Time that the paper was sheeted.</w:t>
            </w:r>
          </w:p>
          <w:p w:rsidR="00DF657D" w:rsidRDefault="00DF657D" w:rsidP="00DF657D">
            <w:pPr>
              <w:pStyle w:val="Bold4"/>
            </w:pPr>
            <w:r>
              <w:t>DateFinished</w:t>
            </w:r>
          </w:p>
          <w:p w:rsidR="00DF657D" w:rsidRDefault="00DF657D" w:rsidP="00DF657D">
            <w:pPr>
              <w:pStyle w:val="Italic4"/>
            </w:pPr>
            <w:r>
              <w:t>DateFinished is optional. A single instance might exist.</w:t>
            </w:r>
          </w:p>
          <w:p w:rsidR="00DF657D" w:rsidRDefault="00DF657D" w:rsidP="00DF657D">
            <w:pPr>
              <w:pStyle w:val="Normal4"/>
            </w:pPr>
            <w:r>
              <w:t>The Date and optionally the Time that an item was finished. For example, this could be the wrapping date for a reel or ream or the date the sheet(s) were packaged in preparation for shipment</w:t>
            </w:r>
          </w:p>
        </w:tc>
      </w:tr>
    </w:tbl>
    <w:p w:rsidR="00DF657D" w:rsidRDefault="00DF657D" w:rsidP="00DF657D"/>
    <w:p w:rsidR="00DF657D" w:rsidRDefault="00DF657D" w:rsidP="00DF657D">
      <w:pPr>
        <w:pStyle w:val="Heading2"/>
      </w:pPr>
      <w:bookmarkStart w:id="8466" w:name="_Toc259722839"/>
      <w:bookmarkStart w:id="8467" w:name="_Toc275503185"/>
      <w:bookmarkStart w:id="8468" w:name="_Toc371378844"/>
      <w:bookmarkStart w:id="8469" w:name="SheetPackagingCharacteristics"/>
      <w:bookmarkStart w:id="8470" w:name="_Toc528565470"/>
      <w:r>
        <w:t>SheetPackagingCharacteristics</w:t>
      </w:r>
      <w:bookmarkEnd w:id="8466"/>
      <w:bookmarkEnd w:id="8467"/>
      <w:bookmarkEnd w:id="8468"/>
      <w:bookmarkEnd w:id="8469"/>
      <w:bookmarkEnd w:id="84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08" o:spid="_x0000_s4546" style="position:absolute;left:0;text-align:left;margin-left:0;margin-top:0;width:50pt;height:50pt;z-index:251977216;visibility:hidden" coordsize="1149,602" o:spt="100" o:preferrelative="t" adj="0,,0" path="">
                  <v:stroke joinstyle="round"/>
                  <v:formulas/>
                  <v:path o:connecttype="segments"/>
                  <o:lock v:ext="edit" selection="t"/>
                </v:shape>
              </w:pict>
            </w:r>
            <w:r w:rsidRPr="00557255">
              <w:pict>
                <v:shape id="_x0000_s5291" style="position:absolute;left:0;text-align:left;margin-left:7540pt;margin-top:7.2pt;width:300pt;height:571.5pt;z-index:-250606080;mso-wrap-edited:t;mso-position-horizontal:right" coordsize="" o:spt="100" wrapcoords="-30 264 453 264 453 6 651 6 651 6 651 0 1000 0 1000 0 1000 1007 651 1007 651 566 453 566 453 323 -30 323 -30 264" adj="0,,0" path="">
                  <v:stroke joinstyle="round"/>
                  <v:imagedata r:id="rId1870" o:title="dc_1408"/>
                  <v:formulas/>
                  <v:path o:connecttype="segments"/>
                  <w10:wrap type="tight"/>
                </v:shape>
              </w:pict>
            </w:r>
            <w:r w:rsidR="00DF657D">
              <w:t>A group item that contains elements relative to the sheet packaging.</w:t>
            </w:r>
          </w:p>
          <w:p w:rsidR="00DF657D" w:rsidRDefault="00DF657D" w:rsidP="00DF657D">
            <w:pPr>
              <w:pStyle w:val="Bold3"/>
            </w:pPr>
            <w:r>
              <w:t>ActionType [attribute]</w:t>
            </w:r>
          </w:p>
          <w:p w:rsidR="00DF657D" w:rsidRDefault="00DF657D" w:rsidP="00DF657D">
            <w:pPr>
              <w:pStyle w:val="Italic3"/>
            </w:pPr>
            <w:r>
              <w:t>ActionType is optional. A single instance might exist.</w:t>
            </w:r>
          </w:p>
          <w:p w:rsidR="00DF657D" w:rsidRDefault="00DF657D" w:rsidP="00DF657D">
            <w:pPr>
              <w:pStyle w:val="Normal3"/>
            </w:pPr>
            <w:r>
              <w:t>Used to trigger an action concerning the element to which it refers.</w:t>
            </w:r>
          </w:p>
          <w:p w:rsidR="00DF657D" w:rsidRDefault="00DF657D" w:rsidP="00DF657D">
            <w:pPr>
              <w:pStyle w:val="Normal3"/>
            </w:pPr>
            <w:r>
              <w:t>Refer to ActionType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PackagingCode</w:t>
            </w:r>
          </w:p>
          <w:p w:rsidR="00DF657D" w:rsidRDefault="00DF657D" w:rsidP="00DF657D">
            <w:pPr>
              <w:pStyle w:val="Italic4"/>
            </w:pPr>
            <w:r>
              <w:t>PackagingCode is optional. Multiple instances might exist.</w:t>
            </w:r>
          </w:p>
          <w:p w:rsidR="00DF657D" w:rsidRDefault="00DF657D" w:rsidP="00DF657D">
            <w:pPr>
              <w:pStyle w:val="Normal4"/>
            </w:pPr>
            <w:r>
              <w:t>PackagingCode is a code describing the packaging of the product.</w:t>
            </w:r>
          </w:p>
          <w:p w:rsidR="00DF657D" w:rsidRDefault="00DF657D" w:rsidP="00DF657D">
            <w:pPr>
              <w:pStyle w:val="Bold4"/>
            </w:pPr>
            <w:r>
              <w:t>PackagingDescription</w:t>
            </w:r>
          </w:p>
          <w:p w:rsidR="00DF657D" w:rsidRDefault="00DF657D" w:rsidP="00DF657D">
            <w:pPr>
              <w:pStyle w:val="Italic4"/>
            </w:pPr>
            <w:r>
              <w:t>PackagingDescription is optional. Multiple instances might exist.</w:t>
            </w:r>
          </w:p>
          <w:p w:rsidR="00DF657D" w:rsidRDefault="00DF657D" w:rsidP="00DF657D">
            <w:pPr>
              <w:pStyle w:val="Normal4"/>
            </w:pPr>
            <w:r>
              <w:t>A text field element describing the packaging of a product.</w:t>
            </w:r>
          </w:p>
          <w:p w:rsidR="00DF657D" w:rsidRDefault="00DF657D" w:rsidP="00DF657D">
            <w:pPr>
              <w:pStyle w:val="Bold4"/>
            </w:pPr>
            <w:r>
              <w:t>ReamType</w:t>
            </w:r>
          </w:p>
          <w:p w:rsidR="00DF657D" w:rsidRDefault="00DF657D" w:rsidP="00DF657D">
            <w:pPr>
              <w:pStyle w:val="Italic4"/>
            </w:pPr>
            <w:r>
              <w:t>ReamType is optional. Multiple instances might exist.</w:t>
            </w:r>
          </w:p>
          <w:p w:rsidR="00DF657D" w:rsidRDefault="00DF657D" w:rsidP="00DF657D">
            <w:pPr>
              <w:pStyle w:val="Normal4"/>
            </w:pPr>
            <w:r>
              <w:t>The textual description of the method used to make up the reams..</w:t>
            </w:r>
          </w:p>
          <w:p w:rsidR="00DF657D" w:rsidRDefault="00DF657D" w:rsidP="00DF657D">
            <w:pPr>
              <w:pStyle w:val="Normal4"/>
            </w:pPr>
            <w:r>
              <w:t>Refer to ReamType definition for any enumerations.</w:t>
            </w:r>
          </w:p>
          <w:p w:rsidR="00DF657D" w:rsidRDefault="00DF657D" w:rsidP="00DF657D">
            <w:pPr>
              <w:pStyle w:val="Bold4"/>
            </w:pPr>
            <w:r>
              <w:t>ReamWeight</w:t>
            </w:r>
          </w:p>
          <w:p w:rsidR="00DF657D" w:rsidRDefault="00DF657D" w:rsidP="00DF657D">
            <w:pPr>
              <w:pStyle w:val="Italic4"/>
            </w:pPr>
            <w:r>
              <w:t>ReamWeight is optional. Multiple instances might exist.</w:t>
            </w:r>
          </w:p>
          <w:p w:rsidR="00DF657D" w:rsidRDefault="00DF657D" w:rsidP="00DF657D">
            <w:pPr>
              <w:pStyle w:val="Normal4"/>
            </w:pPr>
            <w:r>
              <w:t>The target weight of a ream of paper.</w:t>
            </w:r>
          </w:p>
          <w:p w:rsidR="00DF657D" w:rsidRDefault="00DF657D" w:rsidP="00DF657D">
            <w:pPr>
              <w:pStyle w:val="Bold4"/>
            </w:pPr>
            <w:r>
              <w:t>MWeight</w:t>
            </w:r>
          </w:p>
          <w:p w:rsidR="00DF657D" w:rsidRDefault="00DF657D" w:rsidP="00DF657D">
            <w:pPr>
              <w:pStyle w:val="Italic4"/>
            </w:pPr>
            <w:r>
              <w:t>MWeight is optional. Multiple instances might exist.</w:t>
            </w:r>
          </w:p>
          <w:p w:rsidR="00DF657D" w:rsidRDefault="00DF657D" w:rsidP="00DF657D">
            <w:pPr>
              <w:pStyle w:val="Normal4"/>
            </w:pPr>
            <w:r>
              <w:t>The weight of 1000 sheets.</w:t>
            </w:r>
          </w:p>
          <w:p w:rsidR="00DF657D" w:rsidRDefault="00DF657D" w:rsidP="00DF657D">
            <w:pPr>
              <w:pStyle w:val="Bold4"/>
            </w:pPr>
            <w:r>
              <w:t>SheetCount</w:t>
            </w:r>
          </w:p>
          <w:p w:rsidR="00DF657D" w:rsidRDefault="00DF657D" w:rsidP="00DF657D">
            <w:pPr>
              <w:pStyle w:val="Italic4"/>
            </w:pPr>
            <w:r>
              <w:t>SheetCount is optional. Multiple instances might exist.</w:t>
            </w:r>
          </w:p>
          <w:p w:rsidR="00DF657D" w:rsidRDefault="00DF657D" w:rsidP="00DF657D">
            <w:pPr>
              <w:pStyle w:val="Normal4"/>
            </w:pPr>
            <w:r>
              <w:t>A group item that contains information relative to the number of sheets per packaging type.</w:t>
            </w:r>
          </w:p>
          <w:p w:rsidR="00DF657D" w:rsidRDefault="00DF657D" w:rsidP="00DF657D">
            <w:pPr>
              <w:pStyle w:val="Bold4"/>
            </w:pPr>
            <w:r>
              <w:t>UnitsPerCarton</w:t>
            </w:r>
          </w:p>
          <w:p w:rsidR="00DF657D" w:rsidRDefault="00DF657D" w:rsidP="00DF657D">
            <w:pPr>
              <w:pStyle w:val="Italic4"/>
            </w:pPr>
            <w:r>
              <w:t>UnitsPerCarton is optional. Multiple instances might exist.</w:t>
            </w:r>
          </w:p>
          <w:p w:rsidR="00DF657D" w:rsidRDefault="00DF657D" w:rsidP="00DF657D">
            <w:pPr>
              <w:pStyle w:val="Normal4"/>
            </w:pPr>
            <w:r>
              <w:t>The number of units per box.</w:t>
            </w:r>
          </w:p>
          <w:p w:rsidR="00DF657D" w:rsidRDefault="00DF657D" w:rsidP="00DF657D">
            <w:pPr>
              <w:pStyle w:val="Bold4"/>
            </w:pPr>
            <w:r>
              <w:t>Wrap</w:t>
            </w:r>
          </w:p>
          <w:p w:rsidR="00DF657D" w:rsidRDefault="00DF657D" w:rsidP="00DF657D">
            <w:pPr>
              <w:pStyle w:val="Italic4"/>
            </w:pPr>
            <w:r>
              <w:t>Wrap is optional. Multiple instances might exist.</w:t>
            </w:r>
          </w:p>
          <w:p w:rsidR="00DF657D" w:rsidRDefault="00DF657D" w:rsidP="00DF657D">
            <w:pPr>
              <w:pStyle w:val="Normal4"/>
            </w:pPr>
            <w:r>
              <w:t>A group item that organises wrapping detail information.</w:t>
            </w:r>
          </w:p>
          <w:p w:rsidR="00DF657D" w:rsidRDefault="00DF657D" w:rsidP="00DF657D">
            <w:pPr>
              <w:pStyle w:val="Bold4"/>
            </w:pPr>
            <w:r>
              <w:t>BandCharacteristics</w:t>
            </w:r>
          </w:p>
          <w:p w:rsidR="00DF657D" w:rsidRDefault="00DF657D" w:rsidP="00DF657D">
            <w:pPr>
              <w:pStyle w:val="Italic4"/>
            </w:pPr>
            <w:r>
              <w:t>BandCharacteristics is optional. Multiple instances might exist.</w:t>
            </w:r>
          </w:p>
          <w:p w:rsidR="00DF657D" w:rsidRDefault="00DF657D" w:rsidP="00DF657D">
            <w:pPr>
              <w:pStyle w:val="Normal4"/>
            </w:pPr>
            <w:r>
              <w:t>A group item that organises the packaging band detail information.</w:t>
            </w:r>
          </w:p>
          <w:p w:rsidR="00DF657D" w:rsidRDefault="00DF657D" w:rsidP="00DF657D">
            <w:pPr>
              <w:pStyle w:val="Bold4"/>
            </w:pPr>
            <w:r>
              <w:t>PalletCharacteristics</w:t>
            </w:r>
          </w:p>
          <w:p w:rsidR="00DF657D" w:rsidRDefault="00DF657D" w:rsidP="00DF657D">
            <w:pPr>
              <w:pStyle w:val="Italic4"/>
            </w:pPr>
            <w:r>
              <w:t>PalletCharacteristics is optional. Multiple instances might exist.</w:t>
            </w:r>
          </w:p>
          <w:p w:rsidR="00DF657D" w:rsidRDefault="00DF657D" w:rsidP="00DF657D">
            <w:pPr>
              <w:pStyle w:val="Normal4"/>
            </w:pPr>
            <w:r>
              <w:t>A group item that provides pallet detail information.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MaximumHeight</w:t>
            </w:r>
          </w:p>
          <w:p w:rsidR="00DF657D" w:rsidRDefault="00DF657D" w:rsidP="00DF657D">
            <w:pPr>
              <w:pStyle w:val="Italic4"/>
            </w:pPr>
            <w:r>
              <w:t>MaximumHeight is optional. A single instance might exist.</w:t>
            </w:r>
          </w:p>
          <w:p w:rsidR="00DF657D" w:rsidRDefault="00DF657D" w:rsidP="00DF657D">
            <w:pPr>
              <w:pStyle w:val="Normal4"/>
            </w:pPr>
            <w:r>
              <w:t>The maximum height allowed including the pallet.</w:t>
            </w:r>
          </w:p>
          <w:p w:rsidR="00DF657D" w:rsidRDefault="00DF657D" w:rsidP="00DF657D">
            <w:pPr>
              <w:pStyle w:val="Bold4"/>
            </w:pPr>
            <w:r>
              <w:t>MaximumGrossWeight</w:t>
            </w:r>
          </w:p>
          <w:p w:rsidR="00DF657D" w:rsidRDefault="00DF657D" w:rsidP="00DF657D">
            <w:pPr>
              <w:pStyle w:val="Italic4"/>
            </w:pPr>
            <w:r>
              <w:t>MaximumGrossWeight is optional. A single instance might exist.</w:t>
            </w:r>
          </w:p>
          <w:p w:rsidR="00DF657D" w:rsidRDefault="00DF657D" w:rsidP="00DF657D">
            <w:pPr>
              <w:pStyle w:val="Normal4"/>
            </w:pPr>
            <w:r>
              <w:t>The maximum weight allowed including the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471" w:name="_Toc259722840"/>
      <w:bookmarkStart w:id="8472" w:name="_Toc275503186"/>
      <w:bookmarkStart w:id="8473" w:name="_Toc371378845"/>
      <w:bookmarkStart w:id="8474" w:name="SheetSize"/>
      <w:bookmarkStart w:id="8475" w:name="_Toc528565471"/>
      <w:r>
        <w:t>SheetSize</w:t>
      </w:r>
      <w:bookmarkEnd w:id="8471"/>
      <w:bookmarkEnd w:id="8472"/>
      <w:bookmarkEnd w:id="8473"/>
      <w:bookmarkEnd w:id="8474"/>
      <w:bookmarkEnd w:id="84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09" o:spid="_x0000_s4547" style="position:absolute;left:0;text-align:left;margin-left:0;margin-top:0;width:50pt;height:50pt;z-index:251978240;visibility:hidden" coordsize="204,481" o:spt="100" o:preferrelative="t" adj="0,,0" path="">
                  <v:stroke joinstyle="round"/>
                  <v:formulas/>
                  <v:path o:connecttype="segments"/>
                  <o:lock v:ext="edit" selection="t"/>
                </v:shape>
              </w:pict>
            </w:r>
            <w:r w:rsidRPr="00557255">
              <w:rPr>
                <w:noProof/>
              </w:rPr>
              <w:pict>
                <v:shape id="_x0000_s6802" type="#_x0000_t75" style="position:absolute;left:0;text-align:left;margin-left:7758.15pt;margin-top:7.05pt;width:291.15pt;height:111.45pt;z-index:-249648640;mso-wrap-edited:t;mso-position-horizontal:right" wrapcoords="7 10039 286 14894 8832 15136 9110 21561 21600 21455 21600 0 13105 -523 12686 4215 8925 4700 8739 9913 7 10039" filled="t">
                  <v:imagedata r:id="rId1871" o:title="SheetSize"/>
                  <w10:wrap type="tight"/>
                </v:shape>
              </w:pict>
            </w:r>
            <w:r w:rsidR="00DF657D">
              <w:t>A group item that contains elements relative to the sheet size.</w:t>
            </w:r>
          </w:p>
          <w:p w:rsidR="00DF657D" w:rsidRDefault="00DF657D" w:rsidP="00DF657D">
            <w:pPr>
              <w:pStyle w:val="Bold3"/>
            </w:pPr>
            <w:r>
              <w:t>(choice)</w:t>
            </w:r>
          </w:p>
          <w:p w:rsidR="00DF657D" w:rsidRDefault="00DF657D" w:rsidP="00DF657D">
            <w:pPr>
              <w:pStyle w:val="Italic3"/>
            </w:pPr>
            <w:r>
              <w:t xml:space="preserve">[choice] is </w:t>
            </w:r>
            <w:r w:rsidR="00884811" w:rsidRPr="00884811">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Length</w:t>
            </w:r>
          </w:p>
          <w:p w:rsidR="00DF657D" w:rsidRDefault="00DF657D" w:rsidP="00DF657D">
            <w:pPr>
              <w:pStyle w:val="Italic5"/>
            </w:pPr>
            <w:r>
              <w:t>Length is mandatory. A single instance is required.</w:t>
            </w:r>
          </w:p>
          <w:p w:rsidR="00DF657D" w:rsidRDefault="00DF657D" w:rsidP="00DF657D">
            <w:pPr>
              <w:pStyle w:val="Normal5"/>
            </w:pPr>
            <w:r>
              <w:rPr>
                <w:rFonts w:ascii="Tahoma" w:hAnsi="Tahoma" w:cs="Tahoma"/>
                <w:bCs/>
              </w:rPr>
              <w:t>The length of the object</w:t>
            </w:r>
            <w:r>
              <w:t>.</w:t>
            </w:r>
          </w:p>
          <w:p w:rsidR="00DF657D" w:rsidRDefault="00DF657D" w:rsidP="00DF657D">
            <w:pPr>
              <w:pStyle w:val="Bold5"/>
            </w:pPr>
            <w:r>
              <w:t>Width</w:t>
            </w:r>
          </w:p>
          <w:p w:rsidR="00DF657D" w:rsidRDefault="00DF657D" w:rsidP="00DF657D">
            <w:pPr>
              <w:pStyle w:val="Italic5"/>
            </w:pPr>
            <w:r>
              <w:t>Width is mandatory. A single instance is required.</w:t>
            </w:r>
          </w:p>
          <w:p w:rsidR="00DF657D" w:rsidRDefault="00DF657D" w:rsidP="00DF657D">
            <w:pPr>
              <w:pStyle w:val="Normal5"/>
            </w:pPr>
            <w:r>
              <w:rPr>
                <w:rFonts w:ascii="Tahoma" w:hAnsi="Tahoma" w:cs="Tahoma"/>
                <w:bCs/>
              </w:rPr>
              <w:t>The width of the object</w:t>
            </w:r>
            <w:r>
              <w:t>.</w:t>
            </w:r>
          </w:p>
          <w:p w:rsidR="00DF657D" w:rsidRDefault="00DF657D" w:rsidP="00DF657D">
            <w:pPr>
              <w:pStyle w:val="Bold4"/>
            </w:pPr>
            <w:r>
              <w:t>PaperSizeType</w:t>
            </w:r>
          </w:p>
          <w:p w:rsidR="00DF657D" w:rsidRDefault="00DF657D" w:rsidP="00DF657D">
            <w:pPr>
              <w:pStyle w:val="Italic4"/>
            </w:pPr>
            <w:r>
              <w:t xml:space="preserve">PaperSizeType is </w:t>
            </w:r>
            <w:r w:rsidR="00884811" w:rsidRPr="00884811">
              <w:t>mandatory. A single instance is required</w:t>
            </w:r>
            <w:r>
              <w:t xml:space="preserve">. </w:t>
            </w:r>
          </w:p>
          <w:p w:rsidR="00DF657D" w:rsidRDefault="00DF657D" w:rsidP="00DF657D">
            <w:pPr>
              <w:pStyle w:val="Normal4"/>
            </w:pPr>
            <w:r>
              <w:t xml:space="preserve">A field that defines the sheet size using the </w:t>
            </w:r>
            <w:smartTag w:uri="urn:schemas-microsoft-com:office:smarttags" w:element="stockticker">
              <w:r>
                <w:t>DIN</w:t>
              </w:r>
            </w:smartTag>
            <w:r>
              <w:t xml:space="preserve"> standard (DINA4, DINA3, and so on).</w:t>
            </w:r>
          </w:p>
        </w:tc>
      </w:tr>
    </w:tbl>
    <w:p w:rsidR="00DF657D" w:rsidRDefault="00DF657D" w:rsidP="00DF657D"/>
    <w:p w:rsidR="00DF657D" w:rsidRDefault="00DF657D" w:rsidP="00DF657D">
      <w:pPr>
        <w:pStyle w:val="Heading2"/>
      </w:pPr>
      <w:bookmarkStart w:id="8476" w:name="_Toc259722841"/>
      <w:bookmarkStart w:id="8477" w:name="_Toc275503187"/>
      <w:bookmarkStart w:id="8478" w:name="_Toc371378846"/>
      <w:bookmarkStart w:id="8479" w:name="ShellColour"/>
      <w:bookmarkStart w:id="8480" w:name="_Toc528565472"/>
      <w:r>
        <w:t>ShellColour</w:t>
      </w:r>
      <w:bookmarkEnd w:id="8476"/>
      <w:bookmarkEnd w:id="8477"/>
      <w:bookmarkEnd w:id="8478"/>
      <w:bookmarkEnd w:id="8479"/>
      <w:bookmarkEnd w:id="84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10" o:spid="_x0000_s4548" style="position:absolute;left:0;text-align:left;margin-left:0;margin-top:0;width:50pt;height:50pt;z-index:251979264;visibility:hidden" coordsize="67,108" o:spt="100" o:preferrelative="t" adj="0,,0" path="">
                  <v:stroke joinstyle="round"/>
                  <v:formulas/>
                  <v:path o:connecttype="segments"/>
                  <o:lock v:ext="edit" selection="t"/>
                </v:shape>
              </w:pict>
            </w:r>
            <w:r w:rsidRPr="00557255">
              <w:pict>
                <v:shape id="_x0000_s5293" style="position:absolute;left:0;text-align:left;margin-left:710.5pt;margin-top:7.2pt;width:64.5pt;height:40.5pt;z-index:-250605056;mso-wrap-edited:t;mso-position-horizontal:right" coordsize="" o:spt="100" wrapcoords="-30 104 1000 104 1000 1105 1000 1105 -30 1105 -30 104" adj="0,,0" path="">
                  <v:stroke joinstyle="round"/>
                  <v:imagedata r:id="rId1872" o:title="dc_1410"/>
                  <v:formulas/>
                  <v:path o:connecttype="segments"/>
                  <w10:wrap type="tight"/>
                </v:shape>
              </w:pict>
            </w:r>
            <w:r w:rsidR="00DF657D">
              <w:t>Shell colour</w:t>
            </w:r>
          </w:p>
        </w:tc>
      </w:tr>
    </w:tbl>
    <w:p w:rsidR="00DF657D" w:rsidRDefault="00DF657D" w:rsidP="00DF657D"/>
    <w:p w:rsidR="00DF657D" w:rsidRDefault="00DF657D" w:rsidP="00DF657D">
      <w:pPr>
        <w:pStyle w:val="Heading2"/>
      </w:pPr>
      <w:bookmarkStart w:id="8481" w:name="_Toc259722842"/>
      <w:bookmarkStart w:id="8482" w:name="_Toc275503188"/>
      <w:bookmarkStart w:id="8483" w:name="_Toc371378847"/>
      <w:bookmarkStart w:id="8484" w:name="ShellType_a"/>
      <w:bookmarkStart w:id="8485" w:name="_Toc528565473"/>
      <w:r>
        <w:t>ShellType [attribute]</w:t>
      </w:r>
      <w:bookmarkEnd w:id="8481"/>
      <w:bookmarkEnd w:id="8482"/>
      <w:bookmarkEnd w:id="8483"/>
      <w:bookmarkEnd w:id="8484"/>
      <w:bookmarkEnd w:id="84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11" o:spid="_x0000_s4549" style="position:absolute;left:0;text-align:left;margin-left:0;margin-top:0;width:50pt;height:50pt;z-index:251980288;visibility:hidden" coordsize="89,139" o:spt="100" o:preferrelative="t" adj="0,,0" path="">
                  <v:stroke joinstyle="round"/>
                  <v:formulas/>
                  <v:path o:connecttype="segments"/>
                  <o:lock v:ext="edit" selection="t"/>
                </v:shape>
              </w:pict>
            </w:r>
            <w:r w:rsidRPr="00557255">
              <w:pict>
                <v:shape id="_x0000_s5294" style="position:absolute;left:0;text-align:left;margin-left:1254.25pt;margin-top:7.2pt;width:83.25pt;height:53.25pt;z-index:-250604032;mso-wrap-edited:t;mso-position-horizontal:right" coordsize="" o:spt="100" wrapcoords="-30 0 1000 0 1000 1079 1000 1079 -30 1079 -30 0" adj="0,,0" path="">
                  <v:stroke joinstyle="round"/>
                  <v:imagedata r:id="rId1873" o:title="dc_1411"/>
                  <v:formulas/>
                  <v:path o:connecttype="segments"/>
                  <w10:wrap type="tight"/>
                </v:shape>
              </w:pict>
            </w:r>
            <w:r w:rsidR="00DF657D">
              <w:t>The type of shell</w:t>
            </w:r>
          </w:p>
          <w:p w:rsidR="00DF657D" w:rsidRDefault="00DF657D" w:rsidP="00DF657D">
            <w:pPr>
              <w:pStyle w:val="Italic2"/>
            </w:pPr>
            <w:r>
              <w:t>This item is restricted to the following list.</w:t>
            </w:r>
          </w:p>
          <w:p w:rsidR="00DF657D" w:rsidRDefault="00DF657D" w:rsidP="00DF657D">
            <w:pPr>
              <w:pStyle w:val="Bold3"/>
            </w:pPr>
            <w:r>
              <w:t>SonicWeld</w:t>
            </w:r>
          </w:p>
          <w:p w:rsidR="00DF657D" w:rsidRDefault="00DF657D" w:rsidP="00DF657D">
            <w:pPr>
              <w:pStyle w:val="Bold3"/>
            </w:pPr>
            <w:r>
              <w:t>FiveScrew</w:t>
            </w:r>
          </w:p>
        </w:tc>
      </w:tr>
    </w:tbl>
    <w:p w:rsidR="00DF657D" w:rsidRDefault="00DF657D" w:rsidP="00DF657D"/>
    <w:p w:rsidR="00DF657D" w:rsidRDefault="00DF657D" w:rsidP="00DF657D">
      <w:pPr>
        <w:pStyle w:val="Heading2"/>
      </w:pPr>
      <w:bookmarkStart w:id="8486" w:name="_Toc259722843"/>
      <w:bookmarkStart w:id="8487" w:name="_Toc275503189"/>
      <w:bookmarkStart w:id="8488" w:name="_Toc371378848"/>
      <w:bookmarkStart w:id="8489" w:name="ShipFromCharacteristics"/>
      <w:bookmarkStart w:id="8490" w:name="_Toc528565474"/>
      <w:r>
        <w:t>ShipFromCharacteristics</w:t>
      </w:r>
      <w:bookmarkEnd w:id="8486"/>
      <w:bookmarkEnd w:id="8487"/>
      <w:bookmarkEnd w:id="8488"/>
      <w:bookmarkEnd w:id="8489"/>
      <w:bookmarkEnd w:id="84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12" o:spid="_x0000_s4550" style="position:absolute;left:0;text-align:left;margin-left:0;margin-top:0;width:50pt;height:50pt;z-index:251981312;visibility:hidden" coordsize="139,461" o:spt="100" o:preferrelative="t" adj="0,,0" path="">
                  <v:stroke joinstyle="round"/>
                  <v:formulas/>
                  <v:path o:connecttype="segments"/>
                  <o:lock v:ext="edit" selection="t"/>
                </v:shape>
              </w:pict>
            </w:r>
            <w:r>
              <w:rPr>
                <w:noProof/>
                <w:snapToGrid/>
                <w:lang w:val="sv-SE" w:eastAsia="sv-SE"/>
              </w:rPr>
              <w:pict>
                <v:shape id="_x0000_s6914" type="#_x0000_t75" style="position:absolute;left:0;text-align:left;margin-left:2926.8pt;margin-top:7.05pt;width:346.5pt;height:139.5pt;z-index:-249579008;mso-wrap-edited:t;mso-position-horizontal:right" wrapcoords="69 6929 218 11203 11626 10552 11701 16684 14805 16684 15441 21329 21600 21484 21600 0 11663 240 11701 7486 69 6929" filled="t">
                  <v:imagedata r:id="rId1874" o:title="ShipFromCharacteristics"/>
                  <w10:wrap type="tight"/>
                </v:shape>
              </w:pict>
            </w:r>
            <w:r w:rsidR="00DF657D">
              <w:t>A group item that provides information pertaining to the Ship-From Party.</w:t>
            </w:r>
          </w:p>
          <w:p w:rsidR="00DF657D" w:rsidRDefault="00DF657D" w:rsidP="00DF657D">
            <w:pPr>
              <w:pStyle w:val="Normal2"/>
            </w:pPr>
            <w:r>
              <w:t>ShipFromCharacteristics may be referenced at both the header and line item level. The reference at the header, if it exists, acts as a default for the value at the line level, unless overridden at the line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ShipFromParty</w:t>
            </w:r>
          </w:p>
          <w:p w:rsidR="00DF657D" w:rsidRDefault="00DF657D" w:rsidP="00DF657D">
            <w:pPr>
              <w:pStyle w:val="Italic4"/>
            </w:pPr>
            <w:r>
              <w:t>ShipFromParty is mandatory. A single instance is required.</w:t>
            </w:r>
          </w:p>
          <w:p w:rsidR="00DF657D" w:rsidRDefault="00DF657D" w:rsidP="00DF657D">
            <w:pPr>
              <w:pStyle w:val="Normal4"/>
            </w:pPr>
            <w:r>
              <w:t>The name and/or address from which the goods will be delivered with the party type indicated by the PartyType attribute.</w:t>
            </w:r>
          </w:p>
          <w:p w:rsidR="00FE549D" w:rsidRDefault="00FE549D" w:rsidP="00FE549D">
            <w:pPr>
              <w:pStyle w:val="Italic4"/>
              <w:rPr>
                <w:b/>
                <w:i w:val="0"/>
              </w:rPr>
            </w:pPr>
            <w:r w:rsidRPr="00F00D68">
              <w:rPr>
                <w:b/>
                <w:i w:val="0"/>
              </w:rPr>
              <w:t>LocationCharacteristics</w:t>
            </w:r>
          </w:p>
          <w:p w:rsidR="00FE549D" w:rsidRDefault="00FE549D" w:rsidP="00FE549D">
            <w:pPr>
              <w:pStyle w:val="Italic4"/>
            </w:pPr>
            <w:r w:rsidRPr="00F00D68">
              <w:t>LocationCharacteristics</w:t>
            </w:r>
            <w:r>
              <w:t xml:space="preserve"> is is optional. A single instance might exist.</w:t>
            </w:r>
          </w:p>
          <w:p w:rsidR="00FE549D" w:rsidRDefault="00FE549D" w:rsidP="00DF657D">
            <w:pPr>
              <w:pStyle w:val="Normal4"/>
            </w:pPr>
            <w:r w:rsidRPr="00F00D68">
              <w:t>A grouping element that contains information related to a geographical location</w:t>
            </w:r>
            <w:r>
              <w:t>.</w:t>
            </w:r>
          </w:p>
          <w:p w:rsidR="00C05EB9" w:rsidRDefault="00C05EB9" w:rsidP="00C05EB9">
            <w:pPr>
              <w:pStyle w:val="Bold4"/>
            </w:pPr>
            <w:r>
              <w:t>(choice)</w:t>
            </w:r>
          </w:p>
          <w:p w:rsidR="00C05EB9" w:rsidRDefault="00C05EB9" w:rsidP="00C05EB9">
            <w:pPr>
              <w:pStyle w:val="Italic4"/>
            </w:pPr>
            <w:r>
              <w:t xml:space="preserve">[choice] is </w:t>
            </w:r>
            <w:r w:rsidR="00475F2C" w:rsidRPr="00475F2C">
              <w:t>optional. A single instance might exist</w:t>
            </w:r>
            <w:r>
              <w:t xml:space="preserve">. </w:t>
            </w:r>
          </w:p>
          <w:p w:rsidR="00C05EB9" w:rsidRDefault="00C05EB9" w:rsidP="00C05EB9">
            <w:pPr>
              <w:pStyle w:val="Bold5"/>
            </w:pPr>
            <w:r>
              <w:t>SupplyPoint</w:t>
            </w:r>
          </w:p>
          <w:p w:rsidR="00C05EB9" w:rsidRDefault="00C05EB9" w:rsidP="00C05EB9">
            <w:pPr>
              <w:pStyle w:val="Italic5"/>
            </w:pPr>
            <w:r>
              <w:t xml:space="preserve">SupplyPoint is </w:t>
            </w:r>
            <w:r w:rsidR="00475F2C" w:rsidRPr="00475F2C">
              <w:t>mandatory. One instance is required, multiple instances might exist</w:t>
            </w:r>
            <w:r>
              <w:t xml:space="preserve">. </w:t>
            </w:r>
          </w:p>
          <w:p w:rsidR="00C05EB9" w:rsidRDefault="00C05EB9" w:rsidP="00C05EB9">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C05EB9" w:rsidRDefault="00C05EB9" w:rsidP="00C05EB9">
            <w:pPr>
              <w:pStyle w:val="Bold5"/>
              <w:tabs>
                <w:tab w:val="center" w:pos="5247"/>
              </w:tabs>
            </w:pPr>
            <w:r>
              <w:t>LocationCode</w:t>
            </w:r>
            <w:r>
              <w:tab/>
            </w:r>
          </w:p>
          <w:p w:rsidR="00C05EB9" w:rsidRDefault="00C05EB9" w:rsidP="00C05EB9">
            <w:pPr>
              <w:pStyle w:val="Italic5"/>
            </w:pPr>
            <w:r>
              <w:t xml:space="preserve">LocationCode is </w:t>
            </w:r>
            <w:r w:rsidR="00475F2C" w:rsidRPr="00475F2C">
              <w:t>mandatory. A single instance is required</w:t>
            </w:r>
            <w:r>
              <w:t xml:space="preserve">. </w:t>
            </w:r>
          </w:p>
          <w:p w:rsidR="00DF657D" w:rsidRDefault="00C05EB9" w:rsidP="00C05EB9">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r w:rsidR="00DF657D">
              <w:t>.</w:t>
            </w:r>
          </w:p>
        </w:tc>
      </w:tr>
    </w:tbl>
    <w:p w:rsidR="00DF657D" w:rsidRDefault="00DF657D" w:rsidP="00DF657D"/>
    <w:p w:rsidR="00DF657D" w:rsidRDefault="00DF657D" w:rsidP="00DF657D">
      <w:pPr>
        <w:pStyle w:val="Heading2"/>
      </w:pPr>
      <w:bookmarkStart w:id="8491" w:name="_Toc259722844"/>
      <w:bookmarkStart w:id="8492" w:name="_Toc275503190"/>
      <w:bookmarkStart w:id="8493" w:name="_Toc371378849"/>
      <w:bookmarkStart w:id="8494" w:name="ShipFromParty"/>
      <w:bookmarkStart w:id="8495" w:name="_Toc528565475"/>
      <w:r>
        <w:t>ShipFromParty</w:t>
      </w:r>
      <w:bookmarkEnd w:id="8491"/>
      <w:bookmarkEnd w:id="8492"/>
      <w:bookmarkEnd w:id="8493"/>
      <w:bookmarkEnd w:id="8494"/>
      <w:bookmarkEnd w:id="84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13" o:spid="_x0000_s4551" style="position:absolute;left:0;text-align:left;margin-left:0;margin-top:0;width:50pt;height:50pt;z-index:251982336;visibility:hidden" coordsize="432,424" o:spt="100" o:preferrelative="t" adj="0,,0" path="">
                  <v:stroke joinstyle="round"/>
                  <v:formulas/>
                  <v:path o:connecttype="segments"/>
                  <o:lock v:ext="edit" selection="t"/>
                </v:shape>
              </w:pict>
            </w:r>
            <w:r w:rsidRPr="00557255">
              <w:pict>
                <v:shape id="_x0000_s5296" style="position:absolute;left:0;text-align:left;margin-left:6213.25pt;margin-top:7.2pt;width:254.25pt;height:259.5pt;z-index:-250603008;mso-wrap-edited:t;mso-position-horizontal:right" coordsize="" o:spt="100" wrapcoords="-30 310 275 310 275 16 556 16 556 16 556 0 1000 0 1000 0 1000 1017 556 1017 556 718 275 718 275 466 -30 466 -30 310" adj="0,,0" path="">
                  <v:stroke joinstyle="round"/>
                  <v:imagedata r:id="rId1875" o:title="dc_1413"/>
                  <v:formulas/>
                  <v:path o:connecttype="segments"/>
                  <w10:wrap type="tight"/>
                </v:shape>
              </w:pict>
            </w:r>
            <w:r w:rsidR="00DF657D">
              <w:t>The name and/or address from which the goods will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496" w:name="_Toc259722845"/>
      <w:bookmarkStart w:id="8497" w:name="_Toc275503191"/>
      <w:bookmarkStart w:id="8498" w:name="_Toc371378850"/>
      <w:bookmarkStart w:id="8499" w:name="ShipmentComplete_a"/>
      <w:bookmarkStart w:id="8500" w:name="_Toc528565476"/>
      <w:r>
        <w:t>ShipmentComplete [attribute]</w:t>
      </w:r>
      <w:bookmarkEnd w:id="8496"/>
      <w:bookmarkEnd w:id="8497"/>
      <w:bookmarkEnd w:id="8498"/>
      <w:bookmarkEnd w:id="8499"/>
      <w:bookmarkEnd w:id="85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Italic2"/>
            </w:pPr>
            <w:r w:rsidRPr="00557255">
              <w:rPr>
                <w:noProof/>
              </w:rPr>
              <w:pict>
                <v:shape id="_x0000_s6724" type="#_x0000_t75" style="position:absolute;left:0;text-align:left;margin-left:3018.1pt;margin-top:7.05pt;width:127.7pt;height:72.65pt;z-index:-249715200;mso-wrap-edited:t;mso-position-horizontal:right" wrapcoords="-127 0 -127 21377 21600 21377 21600 0 17033 -45 -127 0" filled="t">
                  <v:imagedata r:id="rId1876" o:title=""/>
                  <w10:wrap type="tight"/>
                </v:shape>
              </w:pict>
            </w:r>
            <w:r w:rsidR="00555E70" w:rsidRPr="00636F3B">
              <w:rPr>
                <w:i w:val="0"/>
              </w:rPr>
              <w:t xml:space="preserve"> </w:t>
            </w:r>
            <w:r w:rsidR="00636F3B" w:rsidRPr="00636F3B">
              <w:rPr>
                <w:i w:val="0"/>
              </w:rPr>
              <w:t>Indicates that all shipments for the particular delivery item are complete</w:t>
            </w:r>
            <w:r w:rsidR="00636F3B">
              <w:rPr>
                <w:i w:val="0"/>
              </w:rPr>
              <w:t>.</w:t>
            </w:r>
            <w:r w:rsidR="00636F3B" w:rsidRPr="00636F3B">
              <w:rPr>
                <w:i w:val="0"/>
              </w:rPr>
              <w:t xml:space="preserve"> </w:t>
            </w:r>
            <w:r w:rsidR="00DF657D">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501" w:name="_Toc259722846"/>
      <w:bookmarkStart w:id="8502" w:name="_Toc275503192"/>
      <w:bookmarkStart w:id="8503" w:name="_Toc371378851"/>
      <w:bookmarkStart w:id="8504" w:name="ShipmentDetails"/>
      <w:bookmarkStart w:id="8505" w:name="_Toc528565477"/>
      <w:r>
        <w:t>ShipmentDetails</w:t>
      </w:r>
      <w:bookmarkEnd w:id="8501"/>
      <w:bookmarkEnd w:id="8502"/>
      <w:bookmarkEnd w:id="8503"/>
      <w:bookmarkEnd w:id="8504"/>
      <w:bookmarkEnd w:id="85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15" o:spid="_x0000_s4553" style="position:absolute;left:0;text-align:left;margin-left:0;margin-top:0;width:50pt;height:50pt;z-index:251983360;visibility:hidden" coordsize="353,450" o:spt="100" o:preferrelative="t" adj="0,,0" path="">
                  <v:stroke joinstyle="round"/>
                  <v:formulas/>
                  <v:path o:connecttype="segments"/>
                  <o:lock v:ext="edit" selection="t"/>
                </v:shape>
              </w:pict>
            </w:r>
            <w:r>
              <w:rPr>
                <w:noProof/>
                <w:snapToGrid/>
                <w:lang w:val="sv-SE" w:eastAsia="sv-SE"/>
              </w:rPr>
              <w:pict>
                <v:shape id="_x0000_s5826" type="#_x0000_t75" style="position:absolute;left:0;text-align:left;margin-left:7471.05pt;margin-top:7.05pt;width:281.25pt;height:277.5pt;z-index:-250134016;mso-wrap-edited:t;mso-position-horizontal:right" wrapcoords="7538 6850 223 6908 338 8659 7365 8659 7423 13388 11397 13563 11224 21561 21600 21542 21600 0 8287 78 8460 2121 7596 2121 7538 6850" filled="t">
                  <v:imagedata r:id="rId1877" o:title="ShipmentDetails"/>
                  <w10:wrap type="tight"/>
                </v:shape>
              </w:pict>
            </w:r>
            <w:r w:rsidR="00DF657D">
              <w:t>A group element containing information that relates to the shipment details for the line item.</w:t>
            </w:r>
          </w:p>
          <w:p w:rsidR="00DF657D" w:rsidRDefault="00DF657D" w:rsidP="00DF657D">
            <w:pPr>
              <w:pStyle w:val="Bold3"/>
            </w:pPr>
            <w:r>
              <w:t>ShipmentDetailsType [attribute]</w:t>
            </w:r>
          </w:p>
          <w:p w:rsidR="00DF657D" w:rsidRDefault="00DF657D" w:rsidP="00DF657D">
            <w:pPr>
              <w:pStyle w:val="Italic3"/>
            </w:pPr>
            <w:r>
              <w:t>ShipmentDetailsType is mandatory. A single instance is required.</w:t>
            </w:r>
          </w:p>
          <w:p w:rsidR="00DF657D" w:rsidRDefault="00DF657D" w:rsidP="00DF657D">
            <w:pPr>
              <w:pStyle w:val="Normal3"/>
            </w:pPr>
            <w:r>
              <w:t>Provides information about the shipment’s status</w:t>
            </w:r>
          </w:p>
          <w:p w:rsidR="00DF657D" w:rsidRDefault="00DF657D" w:rsidP="00DF657D">
            <w:pPr>
              <w:pStyle w:val="Normal3"/>
            </w:pPr>
            <w:r>
              <w:t>Refer to ShipmentDetailsType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ShipmentLoadDetails</w:t>
            </w:r>
          </w:p>
          <w:p w:rsidR="00DF657D" w:rsidRDefault="00DF657D" w:rsidP="00DF657D">
            <w:pPr>
              <w:pStyle w:val="Italic4"/>
            </w:pPr>
            <w:r>
              <w:t>ShipmentLoadDetails is optional. Multiple instances might exist.</w:t>
            </w:r>
          </w:p>
          <w:p w:rsidR="00DF657D" w:rsidRDefault="00DF657D" w:rsidP="00DF657D">
            <w:pPr>
              <w:pStyle w:val="Normal4"/>
            </w:pPr>
            <w:r>
              <w:t>A group element that containing information that relates to the shipment load details for the line item. Carrier and transport information may be detailed.</w:t>
            </w:r>
          </w:p>
          <w:p w:rsidR="004A6B6C" w:rsidRDefault="004A6B6C" w:rsidP="004A6B6C">
            <w:pPr>
              <w:pStyle w:val="Bold4"/>
            </w:pPr>
            <w:r>
              <w:t>OtherParty</w:t>
            </w:r>
          </w:p>
          <w:p w:rsidR="004A6B6C" w:rsidRDefault="004A6B6C" w:rsidP="004A6B6C">
            <w:pPr>
              <w:pStyle w:val="Italic4"/>
            </w:pPr>
            <w:r>
              <w:t>OtherParty is optional. Multiple instances might exist.</w:t>
            </w:r>
          </w:p>
          <w:p w:rsidR="004A6B6C" w:rsidRDefault="004A6B6C" w:rsidP="004A6B6C">
            <w:pPr>
              <w:pStyle w:val="Normal4"/>
            </w:pPr>
            <w:r>
              <w:t xml:space="preserve">An organisation or business entity other than those specifically detailed within a </w:t>
            </w:r>
            <w:r w:rsidR="00C633B3">
              <w:t>e-Document</w:t>
            </w:r>
            <w:r>
              <w:t>.</w:t>
            </w:r>
          </w:p>
        </w:tc>
      </w:tr>
    </w:tbl>
    <w:p w:rsidR="00DF657D" w:rsidRDefault="00DF657D" w:rsidP="00DF657D"/>
    <w:p w:rsidR="00DF657D" w:rsidRDefault="00DF657D" w:rsidP="00DF657D">
      <w:pPr>
        <w:pStyle w:val="Heading2"/>
      </w:pPr>
      <w:bookmarkStart w:id="8506" w:name="_Toc259722847"/>
      <w:bookmarkStart w:id="8507" w:name="_Toc275503193"/>
      <w:bookmarkStart w:id="8508" w:name="_Toc371378852"/>
      <w:bookmarkStart w:id="8509" w:name="ShipmentDetailsType_a"/>
      <w:bookmarkStart w:id="8510" w:name="_Toc528565478"/>
      <w:r>
        <w:t>ShipmentDetailsType [attribute]</w:t>
      </w:r>
      <w:bookmarkEnd w:id="8506"/>
      <w:bookmarkEnd w:id="8507"/>
      <w:bookmarkEnd w:id="8508"/>
      <w:bookmarkEnd w:id="8509"/>
      <w:bookmarkEnd w:id="85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16" o:spid="_x0000_s4554" style="position:absolute;left:0;text-align:left;margin-left:0;margin-top:0;width:50pt;height:50pt;z-index:251984384;visibility:hidden" coordsize="89,211" o:spt="100" o:preferrelative="t" adj="0,,0" path="">
                  <v:stroke joinstyle="round"/>
                  <v:formulas/>
                  <v:path o:connecttype="segments"/>
                  <o:lock v:ext="edit" selection="t"/>
                </v:shape>
              </w:pict>
            </w:r>
            <w:r w:rsidRPr="00557255">
              <w:pict>
                <v:shape id="_x0000_s5299" style="position:absolute;left:0;text-align:left;margin-left:2515.75pt;margin-top:7.2pt;width:126.75pt;height:53.25pt;z-index:-250601984;mso-wrap-edited:t;mso-position-horizontal:right" coordsize="" o:spt="100" wrapcoords="-30 0 1000 0 1000 1079 1000 1079 -30 1079 -30 0" adj="0,,0" path="">
                  <v:stroke joinstyle="round"/>
                  <v:imagedata r:id="rId1878" o:title="dc_1416"/>
                  <v:formulas/>
                  <v:path o:connecttype="segments"/>
                  <w10:wrap type="tight"/>
                </v:shape>
              </w:pict>
            </w:r>
            <w:r w:rsidR="00DF657D">
              <w:t>Provides information about the shipment’s status</w:t>
            </w:r>
          </w:p>
          <w:p w:rsidR="00DF657D" w:rsidRDefault="00DF657D" w:rsidP="00DF657D">
            <w:pPr>
              <w:pStyle w:val="Italic2"/>
            </w:pPr>
            <w:r>
              <w:t>This item is restricted to the following list.</w:t>
            </w:r>
          </w:p>
          <w:p w:rsidR="00DF657D" w:rsidRDefault="00DF657D" w:rsidP="00DF657D">
            <w:pPr>
              <w:pStyle w:val="Bold3"/>
            </w:pPr>
            <w:r>
              <w:t>Forecast</w:t>
            </w:r>
          </w:p>
          <w:p w:rsidR="00DF657D" w:rsidRDefault="00DF657D" w:rsidP="00DF657D">
            <w:pPr>
              <w:pStyle w:val="Normal3"/>
            </w:pPr>
            <w:r>
              <w:t>The shipment has not yet taken place</w:t>
            </w:r>
          </w:p>
          <w:p w:rsidR="00DF657D" w:rsidRDefault="00DF657D" w:rsidP="00DF657D">
            <w:pPr>
              <w:pStyle w:val="Bold3"/>
            </w:pPr>
            <w:r>
              <w:t>Shipment</w:t>
            </w:r>
          </w:p>
          <w:p w:rsidR="00DF657D" w:rsidRDefault="00DF657D" w:rsidP="00DF657D">
            <w:pPr>
              <w:pStyle w:val="Normal3"/>
            </w:pPr>
            <w:r>
              <w:t>The shipment has taken place.</w:t>
            </w:r>
          </w:p>
        </w:tc>
      </w:tr>
    </w:tbl>
    <w:p w:rsidR="00DF657D" w:rsidRDefault="00DF657D" w:rsidP="00DF657D"/>
    <w:p w:rsidR="00DF657D" w:rsidRDefault="00DF657D" w:rsidP="00DF657D">
      <w:pPr>
        <w:pStyle w:val="Heading2"/>
      </w:pPr>
      <w:bookmarkStart w:id="8511" w:name="_Toc259722848"/>
      <w:bookmarkStart w:id="8512" w:name="_Toc275503194"/>
      <w:bookmarkStart w:id="8513" w:name="_Toc371378853"/>
      <w:bookmarkStart w:id="8514" w:name="ShipmentEventDate"/>
      <w:bookmarkStart w:id="8515" w:name="_Toc528565479"/>
      <w:r>
        <w:t>ShipmentEventDate</w:t>
      </w:r>
      <w:bookmarkEnd w:id="8511"/>
      <w:bookmarkEnd w:id="8512"/>
      <w:bookmarkEnd w:id="8513"/>
      <w:bookmarkEnd w:id="8514"/>
      <w:bookmarkEnd w:id="85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17" o:spid="_x0000_s4555" style="position:absolute;left:0;text-align:left;margin-left:0;margin-top:0;width:50pt;height:50pt;z-index:251985408;visibility:hidden" coordsize="139,416" o:spt="100" o:preferrelative="t" adj="0,,0" path="">
                  <v:stroke joinstyle="round"/>
                  <v:formulas/>
                  <v:path o:connecttype="segments"/>
                  <o:lock v:ext="edit" selection="t"/>
                </v:shape>
              </w:pict>
            </w:r>
            <w:r w:rsidRPr="00557255">
              <w:pict>
                <v:shape id="_x0000_s5300" style="position:absolute;left:0;text-align:left;margin-left:6082.75pt;margin-top:7.2pt;width:249.75pt;height:83.25pt;z-index:-250600960;mso-wrap-edited:t;mso-position-horizontal:right" coordsize="" o:spt="100" wrapcoords="-30 424 360 424 646 424 646 151 646 151 646 0 1000 0 1000 0 1000 1051 646 1051 646 763 360 763 360 756 -30 756 -30 424" adj="0,,0" path="">
                  <v:stroke joinstyle="round"/>
                  <v:imagedata r:id="rId1879" o:title="dc_1417"/>
                  <v:formulas/>
                  <v:path o:connecttype="segments"/>
                  <w10:wrap type="tight"/>
                </v:shape>
              </w:pict>
            </w:r>
            <w:r w:rsidR="00DF657D">
              <w:t>Date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516" w:name="_Toc259722849"/>
      <w:bookmarkStart w:id="8517" w:name="_Toc275503195"/>
      <w:bookmarkStart w:id="8518" w:name="_Toc371378854"/>
      <w:bookmarkStart w:id="8519" w:name="ShipmentEventDuration"/>
      <w:bookmarkStart w:id="8520" w:name="_Toc528565480"/>
      <w:r>
        <w:t>ShipmentEventDuration</w:t>
      </w:r>
      <w:bookmarkEnd w:id="8516"/>
      <w:bookmarkEnd w:id="8517"/>
      <w:bookmarkEnd w:id="8518"/>
      <w:bookmarkEnd w:id="8519"/>
      <w:bookmarkEnd w:id="85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18" o:spid="_x0000_s4556" style="position:absolute;left:0;text-align:left;margin-left:0;margin-top:0;width:50pt;height:50pt;z-index:251986432;visibility:hidden" coordsize="67,190" o:spt="100" o:preferrelative="t" adj="0,,0" path="">
                  <v:stroke joinstyle="round"/>
                  <v:formulas/>
                  <v:path o:connecttype="segments"/>
                  <o:lock v:ext="edit" selection="t"/>
                </v:shape>
              </w:pict>
            </w:r>
            <w:r w:rsidRPr="00557255">
              <w:pict>
                <v:shape id="_x0000_s5301" style="position:absolute;left:0;text-align:left;margin-left:2146pt;margin-top:7.2pt;width:114pt;height:40.5pt;z-index:-250599936;mso-wrap-edited:t;mso-position-horizontal:right" coordsize="" o:spt="100" wrapcoords="-30 104 1000 104 1000 1105 1000 1105 -30 1105 -30 104" adj="0,,0" path="">
                  <v:stroke joinstyle="round"/>
                  <v:imagedata r:id="rId1880" o:title="dc_1418"/>
                  <v:formulas/>
                  <v:path o:connecttype="segments"/>
                  <w10:wrap type="tight"/>
                </v:shape>
              </w:pict>
            </w:r>
            <w:r w:rsidR="00DF657D">
              <w:t>The length of time for the shipment event being described.</w:t>
            </w:r>
          </w:p>
          <w:p w:rsidR="00DF657D" w:rsidRDefault="00DF657D" w:rsidP="00DF657D">
            <w:pPr>
              <w:pStyle w:val="Normal2"/>
            </w:pPr>
            <w:r>
              <w:t>The lexical representation for duration is the [ISO 8601] extended format PnYn MnDTnH nMnS, where nY represents the number of years, nM the number of months, nD the number of days, 'T' is the date/time separator, nH the number of hours, nM the number of minutes and nS the number of seconds. The number of seconds can include decimal digits to arbitrary precision. E.g. 25 hours = PT25H, 1 day and 34 minutes = P1DT23M.</w:t>
            </w:r>
          </w:p>
        </w:tc>
      </w:tr>
    </w:tbl>
    <w:p w:rsidR="00DF657D" w:rsidRDefault="00DF657D" w:rsidP="00DF657D"/>
    <w:p w:rsidR="00DF657D" w:rsidRDefault="00DF657D" w:rsidP="00DF657D">
      <w:pPr>
        <w:pStyle w:val="Heading2"/>
      </w:pPr>
      <w:bookmarkStart w:id="8521" w:name="_Toc259722850"/>
      <w:bookmarkStart w:id="8522" w:name="_Toc275503196"/>
      <w:bookmarkStart w:id="8523" w:name="_Toc371378855"/>
      <w:bookmarkStart w:id="8524" w:name="ShipmentEventIdentifier"/>
      <w:bookmarkStart w:id="8525" w:name="_Toc528565481"/>
      <w:r>
        <w:t>ShipmentEventIdentifier</w:t>
      </w:r>
      <w:bookmarkEnd w:id="8521"/>
      <w:bookmarkEnd w:id="8522"/>
      <w:bookmarkEnd w:id="8523"/>
      <w:bookmarkEnd w:id="8524"/>
      <w:bookmarkEnd w:id="85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19" o:spid="_x0000_s4557" style="position:absolute;left:0;text-align:left;margin-left:0;margin-top:0;width:50pt;height:50pt;z-index:251987456;visibility:hidden" coordsize="212,463" o:spt="100" o:preferrelative="t" adj="0,,0" path="">
                  <v:stroke joinstyle="round"/>
                  <v:formulas/>
                  <v:path o:connecttype="segments"/>
                  <o:lock v:ext="edit" selection="t"/>
                </v:shape>
              </w:pict>
            </w:r>
            <w:r w:rsidRPr="00557255">
              <w:pict>
                <v:shape id="_x0000_s5302" style="position:absolute;left:0;text-align:left;margin-left:6887.5pt;margin-top:7.2pt;width:277.5pt;height:127.5pt;z-index:-250598912;mso-wrap-edited:t;mso-position-horizontal:right" coordsize="" o:spt="100" wrapcoords="-30 419 386 419 386 33 386 33 386 0 1000 0 1000 0 1000 1034 386 1034 386 736 -30 736 -30 419" adj="0,,0" path="">
                  <v:stroke joinstyle="round"/>
                  <v:imagedata r:id="rId1881" o:title="dc_1419"/>
                  <v:formulas/>
                  <v:path o:connecttype="segments"/>
                  <w10:wrap type="tight"/>
                </v:shape>
              </w:pict>
            </w:r>
            <w:r w:rsidR="00DF657D">
              <w:t xml:space="preserve">Text to identify the Shipment Event. The Carrier should report the latest status available to the requestor. </w:t>
            </w:r>
          </w:p>
          <w:p w:rsidR="00DF657D" w:rsidRDefault="00DF657D" w:rsidP="00A67D37">
            <w:pPr>
              <w:pStyle w:val="Bold3"/>
            </w:pPr>
            <w:r>
              <w:t>ShipmentEventType [attribute]</w:t>
            </w:r>
          </w:p>
          <w:p w:rsidR="00DF657D" w:rsidRDefault="00DF657D" w:rsidP="00A67D37">
            <w:pPr>
              <w:pStyle w:val="Italic3"/>
            </w:pPr>
            <w:r>
              <w:t>ShipmentEventType is mandatory. A single instance is required.</w:t>
            </w:r>
          </w:p>
          <w:p w:rsidR="00DF657D" w:rsidRDefault="00DF657D" w:rsidP="00A67D37">
            <w:pPr>
              <w:pStyle w:val="Normal3"/>
            </w:pPr>
            <w:r>
              <w:t>Indicates the type of event.</w:t>
            </w:r>
          </w:p>
          <w:p w:rsidR="00DF657D" w:rsidRDefault="00DF657D" w:rsidP="00A67D37">
            <w:pPr>
              <w:pStyle w:val="Normal3"/>
            </w:pPr>
            <w:r>
              <w:t>Refer to ShipmentEventType definition for any enumerations.</w:t>
            </w:r>
          </w:p>
          <w:p w:rsidR="00DF657D" w:rsidRDefault="00DF657D" w:rsidP="00A67D37">
            <w:pPr>
              <w:pStyle w:val="Bold3"/>
            </w:pPr>
            <w:r>
              <w:t>AssignedBy [attribute]</w:t>
            </w:r>
          </w:p>
          <w:p w:rsidR="00DF657D" w:rsidRDefault="00DF657D" w:rsidP="00A67D37">
            <w:pPr>
              <w:pStyle w:val="Italic3"/>
            </w:pPr>
            <w:r>
              <w:t>AssignedBy is mandatory. A single instance is required.</w:t>
            </w:r>
          </w:p>
          <w:p w:rsidR="00DF657D" w:rsidRDefault="00DF657D" w:rsidP="00A67D37">
            <w:pPr>
              <w:pStyle w:val="Normal3"/>
            </w:pPr>
            <w:r>
              <w:t>Identifies the type of party that has assigned the associated item, e.g. a reference of type OrderNumber.</w:t>
            </w:r>
          </w:p>
          <w:p w:rsidR="00DF657D" w:rsidRDefault="00DF657D" w:rsidP="00A67D37">
            <w:pPr>
              <w:pStyle w:val="Normal3"/>
            </w:pPr>
            <w:r>
              <w:t>Refer to AssignedBy definition for any enumerations.</w:t>
            </w:r>
          </w:p>
          <w:p w:rsidR="00DF657D" w:rsidRDefault="00DF657D" w:rsidP="00A67D37">
            <w:pPr>
              <w:pStyle w:val="Bold3"/>
            </w:pPr>
            <w:r>
              <w:t>ShipmentEventQualifierType [attribute]</w:t>
            </w:r>
          </w:p>
          <w:p w:rsidR="00DF657D" w:rsidRDefault="00DF657D" w:rsidP="00A67D37">
            <w:pPr>
              <w:pStyle w:val="Italic3"/>
            </w:pPr>
            <w:r w:rsidRPr="00A67D37">
              <w:rPr>
                <w:rStyle w:val="Italic3Char"/>
              </w:rPr>
              <w:t>ShipmentEventQualifierType is optional. A single instance might exist</w:t>
            </w:r>
            <w:r>
              <w:t>.</w:t>
            </w:r>
          </w:p>
          <w:p w:rsidR="00DF657D" w:rsidRDefault="00DF657D" w:rsidP="00A67D37">
            <w:pPr>
              <w:pStyle w:val="Normal3"/>
            </w:pPr>
            <w:r>
              <w:t>Provides additional details related to the general shipment event.</w:t>
            </w:r>
          </w:p>
          <w:p w:rsidR="00DF657D" w:rsidRDefault="00DF657D" w:rsidP="00A67D37">
            <w:pPr>
              <w:pStyle w:val="Normal3"/>
            </w:pPr>
            <w:r>
              <w:t>Refer to ShipmentEventQualifierType definition for any enumerations.</w:t>
            </w:r>
          </w:p>
        </w:tc>
      </w:tr>
    </w:tbl>
    <w:p w:rsidR="00DF657D" w:rsidRDefault="00DF657D" w:rsidP="00DF657D"/>
    <w:p w:rsidR="00DF657D" w:rsidRDefault="00DF657D" w:rsidP="00DF657D">
      <w:pPr>
        <w:pStyle w:val="Heading2"/>
      </w:pPr>
      <w:bookmarkStart w:id="8526" w:name="_Toc259722851"/>
      <w:bookmarkStart w:id="8527" w:name="_Toc275503197"/>
      <w:bookmarkStart w:id="8528" w:name="_Toc371378856"/>
      <w:bookmarkStart w:id="8529" w:name="ShipmentEventInformation"/>
      <w:bookmarkStart w:id="8530" w:name="_Toc528565482"/>
      <w:r>
        <w:t>ShipmentEventInformation</w:t>
      </w:r>
      <w:bookmarkEnd w:id="8526"/>
      <w:bookmarkEnd w:id="8527"/>
      <w:bookmarkEnd w:id="8528"/>
      <w:bookmarkEnd w:id="8529"/>
      <w:bookmarkEnd w:id="85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20" o:spid="_x0000_s4558" style="position:absolute;left:0;text-align:left;margin-left:0;margin-top:0;width:50pt;height:50pt;z-index:251988480;visibility:hidden" coordsize="660,559" o:spt="100" o:preferrelative="t" adj="0,,0" path="">
                  <v:stroke joinstyle="round"/>
                  <v:formulas/>
                  <v:path o:connecttype="segments"/>
                  <o:lock v:ext="edit" selection="t"/>
                </v:shape>
              </w:pict>
            </w:r>
            <w:r w:rsidRPr="00557255">
              <w:rPr>
                <w:noProof/>
              </w:rPr>
              <w:pict>
                <v:shape id="_x0000_s6314" type="#_x0000_t75" style="position:absolute;left:0;text-align:left;margin-left:9319.8pt;margin-top:7.05pt;width:345pt;height:477pt;z-index:-249970176;mso-wrap-edited:t;mso-position-horizontal:right" wrapcoords="266 6254 172 7408 8530 7374 8812 12435 11536 12740 11958 21571 21600 21566 21600 0 9282 38 9376 1125 8718 1261 8624 6288 266 6254" filled="t">
                  <v:imagedata r:id="rId1882" o:title="ShipmentEventInformation"/>
                  <w10:wrap type="tight"/>
                </v:shape>
              </w:pict>
            </w:r>
            <w:r w:rsidR="00DF657D">
              <w:t>A grouping element that contains the items that describe the shipment event and status situation</w:t>
            </w:r>
          </w:p>
          <w:p w:rsidR="00AE3CF4" w:rsidRDefault="00AE3CF4" w:rsidP="00AE3CF4">
            <w:pPr>
              <w:pStyle w:val="Bold3"/>
            </w:pPr>
            <w:r>
              <w:t>ShipmentEventStatusType [attribute]</w:t>
            </w:r>
          </w:p>
          <w:p w:rsidR="00AE3CF4" w:rsidRDefault="00AE3CF4" w:rsidP="00AE3CF4">
            <w:pPr>
              <w:pStyle w:val="Italic3"/>
            </w:pPr>
            <w:r w:rsidRPr="00AE3CF4">
              <w:t>ShipmentEventStatusType</w:t>
            </w:r>
            <w:r w:rsidR="009377C3">
              <w:t xml:space="preserve"> is optional. A single instance might exist</w:t>
            </w:r>
            <w:r>
              <w:t>.</w:t>
            </w:r>
          </w:p>
          <w:p w:rsidR="00AE3CF4" w:rsidRDefault="00AE3CF4" w:rsidP="00AE3CF4">
            <w:pPr>
              <w:pStyle w:val="Normal3"/>
            </w:pPr>
            <w:r w:rsidRPr="00AE3CF4">
              <w:t>Identifies the status of the information for the shipment event</w:t>
            </w:r>
            <w:r>
              <w:t>.</w:t>
            </w:r>
          </w:p>
          <w:p w:rsidR="00AE3CF4" w:rsidRDefault="00AE3CF4" w:rsidP="00AE3CF4">
            <w:pPr>
              <w:pStyle w:val="Normal3"/>
            </w:pPr>
            <w:r>
              <w:t>Refer to ShipmentEventStatusType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ShipmentEventIdentifier</w:t>
            </w:r>
          </w:p>
          <w:p w:rsidR="00DF657D" w:rsidRDefault="00DF657D" w:rsidP="00DF657D">
            <w:pPr>
              <w:pStyle w:val="Italic4"/>
            </w:pPr>
            <w:r>
              <w:t>ShipmentEventIdentifier is mandatory. A single instance is required.</w:t>
            </w:r>
          </w:p>
          <w:p w:rsidR="00DF657D" w:rsidRDefault="00DF657D" w:rsidP="00DF657D">
            <w:pPr>
              <w:pStyle w:val="Normal4"/>
            </w:pPr>
            <w:r>
              <w:t xml:space="preserve">Text to identify the Shipment Event. The Carrier should report the latest status available to the requestor. </w:t>
            </w:r>
          </w:p>
          <w:p w:rsidR="00DF657D" w:rsidRDefault="00DF657D" w:rsidP="00DF657D">
            <w:pPr>
              <w:pStyle w:val="Bold4"/>
            </w:pPr>
            <w:r>
              <w:t>ShipmentEventDate</w:t>
            </w:r>
          </w:p>
          <w:p w:rsidR="00DF657D" w:rsidRDefault="00DF657D" w:rsidP="00DF657D">
            <w:pPr>
              <w:pStyle w:val="Italic4"/>
            </w:pPr>
            <w:r>
              <w:t>ShipmentEventDate is mandatory. A single instance is required.</w:t>
            </w:r>
          </w:p>
          <w:p w:rsidR="00DF657D" w:rsidRDefault="00DF657D" w:rsidP="00DF657D">
            <w:pPr>
              <w:pStyle w:val="Normal4"/>
            </w:pPr>
            <w:r>
              <w:t>Date of the event.</w:t>
            </w:r>
          </w:p>
          <w:p w:rsidR="00DF657D" w:rsidRDefault="00DF657D" w:rsidP="00DF657D">
            <w:pPr>
              <w:pStyle w:val="Bold4"/>
            </w:pPr>
            <w:r>
              <w:t>ShipmentStatusIdentifier</w:t>
            </w:r>
          </w:p>
          <w:p w:rsidR="00DF657D" w:rsidRDefault="00DF657D" w:rsidP="00DF657D">
            <w:pPr>
              <w:pStyle w:val="Italic4"/>
            </w:pPr>
            <w:r>
              <w:t>ShipmentStatusIdentifier is mandatory. A single instance is required.</w:t>
            </w:r>
          </w:p>
          <w:p w:rsidR="00DF657D" w:rsidRDefault="00DF657D" w:rsidP="00DF657D">
            <w:pPr>
              <w:pStyle w:val="Normal4"/>
            </w:pPr>
            <w:r>
              <w:t>Text to identify the status of the event.</w:t>
            </w:r>
          </w:p>
          <w:p w:rsidR="00DF657D" w:rsidRDefault="00DF657D" w:rsidP="00DF657D">
            <w:pPr>
              <w:pStyle w:val="Bold4"/>
            </w:pPr>
            <w:r>
              <w:t>ShipmentEventReference</w:t>
            </w:r>
          </w:p>
          <w:p w:rsidR="00DF657D" w:rsidRDefault="00DF657D" w:rsidP="00DF657D">
            <w:pPr>
              <w:pStyle w:val="Italic4"/>
            </w:pPr>
            <w:r>
              <w:t>ShipmentEventReference is optional. Multiple instances might exist.</w:t>
            </w:r>
          </w:p>
          <w:p w:rsidR="00DF657D" w:rsidRDefault="00DF657D" w:rsidP="00DF657D">
            <w:pPr>
              <w:pStyle w:val="Normal4"/>
            </w:pPr>
            <w:r>
              <w:t>An item detailing relevant references pertaining to the shipment event information. The type of reference is identified by the ShipmentEventReferenceType attribute.</w:t>
            </w:r>
          </w:p>
          <w:p w:rsidR="00DF657D" w:rsidRDefault="00DF657D" w:rsidP="00DF657D">
            <w:pPr>
              <w:pStyle w:val="Bold4"/>
            </w:pPr>
            <w:r>
              <w:t>ShipmentStatusDescription</w:t>
            </w:r>
          </w:p>
          <w:p w:rsidR="00DF657D" w:rsidRDefault="00DF657D" w:rsidP="00DF657D">
            <w:pPr>
              <w:pStyle w:val="Italic4"/>
            </w:pPr>
            <w:r>
              <w:t>ShipmentStatusDescription is optional. Multiple instances might exist.</w:t>
            </w:r>
          </w:p>
          <w:p w:rsidR="00DF657D" w:rsidRDefault="00DF657D" w:rsidP="00DF657D">
            <w:pPr>
              <w:pStyle w:val="Normal4"/>
            </w:pPr>
            <w:r>
              <w:t>Text field that may further describe the event’s status in detail.</w:t>
            </w:r>
          </w:p>
          <w:p w:rsidR="00DF657D" w:rsidRDefault="00DF657D" w:rsidP="00DF657D">
            <w:pPr>
              <w:pStyle w:val="Bold4"/>
            </w:pPr>
            <w:r>
              <w:t>ShipmentStatusDate</w:t>
            </w:r>
          </w:p>
          <w:p w:rsidR="00DF657D" w:rsidRDefault="00DF657D" w:rsidP="00DF657D">
            <w:pPr>
              <w:pStyle w:val="Italic4"/>
            </w:pPr>
            <w:r>
              <w:t>ShipmentStatusDate is optional. A single instance might exist.</w:t>
            </w:r>
          </w:p>
          <w:p w:rsidR="00DF657D" w:rsidRDefault="00DF657D" w:rsidP="00DF657D">
            <w:pPr>
              <w:pStyle w:val="Normal4"/>
            </w:pPr>
            <w:r>
              <w:t>Date of the status of the event.</w:t>
            </w:r>
          </w:p>
          <w:p w:rsidR="00DF657D" w:rsidRDefault="00DF657D" w:rsidP="00DF657D">
            <w:pPr>
              <w:pStyle w:val="Bold4"/>
            </w:pPr>
            <w:r>
              <w:t>ShipmentEventDuration</w:t>
            </w:r>
          </w:p>
          <w:p w:rsidR="00DF657D" w:rsidRDefault="00DF657D" w:rsidP="00DF657D">
            <w:pPr>
              <w:pStyle w:val="Italic4"/>
            </w:pPr>
            <w:r>
              <w:t>ShipmentEventDuration is optional. A single instance might exist.</w:t>
            </w:r>
          </w:p>
          <w:p w:rsidR="00DF657D" w:rsidRDefault="00DF657D" w:rsidP="00DF657D">
            <w:pPr>
              <w:pStyle w:val="Normal4"/>
            </w:pPr>
            <w:r>
              <w:t>The length of time for the shipment event being described.</w:t>
            </w:r>
          </w:p>
          <w:p w:rsidR="00DF657D" w:rsidRDefault="00DF657D" w:rsidP="00DF657D">
            <w:pPr>
              <w:pStyle w:val="Normal4"/>
            </w:pPr>
            <w:r>
              <w:t>The lexical representation for duration is the [ISO 8601] extended format PnYn MnDTnH nMnS, where nY represents the number of years, nM the number of months, nD the number of days, 'T' is the date/time separator, nH the number of hours, nM the number of minutes and nS the number of seconds. The number of seconds can include decimal digits to arbitrary precision. E.g. 25 hours = PT25H, 1 day and 34 minutes = P1DT23M.</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p w:rsidR="00DF657D" w:rsidRDefault="00DF657D" w:rsidP="00DF657D">
            <w:pPr>
              <w:pStyle w:val="Bold4"/>
            </w:pPr>
            <w:r>
              <w:t>QuantityInformation</w:t>
            </w:r>
          </w:p>
          <w:p w:rsidR="00DF657D" w:rsidRDefault="00DF657D" w:rsidP="00DF657D">
            <w:pPr>
              <w:pStyle w:val="Italic4"/>
            </w:pPr>
            <w:r>
              <w:t>QuantityInformation is optional. A single instance might exist.</w:t>
            </w:r>
          </w:p>
          <w:p w:rsidR="00DF657D" w:rsidRDefault="00DF657D" w:rsidP="00DF657D">
            <w:pPr>
              <w:pStyle w:val="Normal4"/>
            </w:pPr>
            <w:r>
              <w:t>A group item containing information about quantity and informational quantity of similar items.</w:t>
            </w:r>
          </w:p>
          <w:p w:rsidR="00DF657D" w:rsidRDefault="00DF657D" w:rsidP="00DF657D">
            <w:pPr>
              <w:pStyle w:val="Bold4"/>
            </w:pPr>
            <w:r>
              <w:t>LocationInformation</w:t>
            </w:r>
          </w:p>
          <w:p w:rsidR="00DF657D" w:rsidRDefault="00DF657D" w:rsidP="00DF657D">
            <w:pPr>
              <w:pStyle w:val="Italic4"/>
            </w:pPr>
            <w:r>
              <w:t>LocationInformation is optional. A single instance might exist.</w:t>
            </w:r>
          </w:p>
          <w:p w:rsidR="00DF657D" w:rsidRDefault="00DF657D" w:rsidP="00DF657D">
            <w:pPr>
              <w:pStyle w:val="Normal4"/>
            </w:pPr>
            <w:r>
              <w:t>A grouping element describing the location of the shipment.</w:t>
            </w:r>
          </w:p>
          <w:p w:rsidR="00DF657D" w:rsidRDefault="00DF657D" w:rsidP="00DF657D">
            <w:pPr>
              <w:pStyle w:val="Bold4"/>
            </w:pPr>
            <w:r>
              <w:t>TransportInformation</w:t>
            </w:r>
          </w:p>
          <w:p w:rsidR="00DF657D" w:rsidRDefault="00DF657D" w:rsidP="00DF657D">
            <w:pPr>
              <w:pStyle w:val="Italic4"/>
            </w:pPr>
            <w:r>
              <w:t>TransportInformation is optional. A single instance might exist.</w:t>
            </w:r>
          </w:p>
          <w:p w:rsidR="00DF657D" w:rsidRDefault="00DF657D" w:rsidP="00DF657D">
            <w:pPr>
              <w:pStyle w:val="Normal4"/>
            </w:pPr>
            <w:r>
              <w:t>A grouping element for transport information.</w:t>
            </w:r>
          </w:p>
          <w:p w:rsidR="00DF657D" w:rsidRDefault="00DF657D" w:rsidP="00DF657D">
            <w:pPr>
              <w:pStyle w:val="Bold4"/>
            </w:pPr>
            <w:r>
              <w:t>ShipmentIncident</w:t>
            </w:r>
          </w:p>
          <w:p w:rsidR="00DF657D" w:rsidRDefault="00DF657D" w:rsidP="00DF657D">
            <w:pPr>
              <w:pStyle w:val="Italic4"/>
            </w:pPr>
            <w:r>
              <w:t>ShipmentIncident is optional. Multiple instances might exist.</w:t>
            </w:r>
          </w:p>
          <w:p w:rsidR="00DF657D" w:rsidRDefault="00DF657D" w:rsidP="00DF657D">
            <w:pPr>
              <w:pStyle w:val="Normal4"/>
            </w:pPr>
            <w:r>
              <w:t>A grouping element that contains information about the shipment incident.</w:t>
            </w:r>
          </w:p>
        </w:tc>
      </w:tr>
    </w:tbl>
    <w:p w:rsidR="00DF657D" w:rsidRDefault="00DF657D" w:rsidP="00DF657D"/>
    <w:p w:rsidR="00DF657D" w:rsidRDefault="00DF657D" w:rsidP="00DF657D">
      <w:pPr>
        <w:pStyle w:val="Heading2"/>
      </w:pPr>
      <w:bookmarkStart w:id="8531" w:name="_Toc259722852"/>
      <w:bookmarkStart w:id="8532" w:name="_Toc275503198"/>
      <w:bookmarkStart w:id="8533" w:name="_Toc371378857"/>
      <w:bookmarkStart w:id="8534" w:name="ShipmentEventQualifierType_a"/>
      <w:bookmarkStart w:id="8535" w:name="_Toc528565483"/>
      <w:r>
        <w:t>ShipmentEventQualifierType [attribute]</w:t>
      </w:r>
      <w:bookmarkEnd w:id="8531"/>
      <w:bookmarkEnd w:id="8532"/>
      <w:bookmarkEnd w:id="8533"/>
      <w:bookmarkEnd w:id="8534"/>
      <w:bookmarkEnd w:id="85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21" o:spid="_x0000_s4559" style="position:absolute;left:0;text-align:left;margin-left:0;margin-top:0;width:50pt;height:50pt;z-index:251989504;visibility:hidden" coordsize="89,256" o:spt="100" o:preferrelative="t" adj="0,,0" path="">
                  <v:stroke joinstyle="round"/>
                  <v:formulas/>
                  <v:path o:connecttype="segments"/>
                  <o:lock v:ext="edit" selection="t"/>
                </v:shape>
              </w:pict>
            </w:r>
            <w:r w:rsidRPr="00557255">
              <w:pict>
                <v:shape id="_x0000_s5304" style="position:absolute;left:0;text-align:left;margin-left:3298.75pt;margin-top:7.2pt;width:153.75pt;height:53.25pt;z-index:-250597888;mso-wrap-edited:t;mso-position-horizontal:right" coordsize="" o:spt="100" wrapcoords="-30 0 1000 0 1000 1079 1000 1079 -30 1079 -30 0" adj="0,,0" path="">
                  <v:stroke joinstyle="round"/>
                  <v:imagedata r:id="rId1883" o:title="dc_1421"/>
                  <v:formulas/>
                  <v:path o:connecttype="segments"/>
                  <w10:wrap type="tight"/>
                </v:shape>
              </w:pict>
            </w:r>
            <w:r w:rsidR="00DF657D">
              <w:t>Provides additional details related to the general shipment event.</w:t>
            </w:r>
          </w:p>
          <w:p w:rsidR="00DF657D" w:rsidRDefault="00DF657D" w:rsidP="00DF657D">
            <w:pPr>
              <w:pStyle w:val="Italic2"/>
            </w:pPr>
            <w:r>
              <w:t>This item is restricted to the following list.</w:t>
            </w:r>
          </w:p>
          <w:p w:rsidR="00DF657D" w:rsidRDefault="00DF657D" w:rsidP="00DF657D">
            <w:pPr>
              <w:pStyle w:val="Bold3"/>
            </w:pPr>
            <w:r>
              <w:t>Arrived</w:t>
            </w:r>
          </w:p>
          <w:p w:rsidR="00DF657D" w:rsidRDefault="00DF657D" w:rsidP="00DF657D">
            <w:pPr>
              <w:pStyle w:val="Normal3"/>
            </w:pPr>
            <w:r>
              <w:t>The vehicle has arrived.</w:t>
            </w:r>
          </w:p>
          <w:p w:rsidR="00DF657D" w:rsidRDefault="00DF657D" w:rsidP="00DF657D">
            <w:pPr>
              <w:pStyle w:val="Bold3"/>
            </w:pPr>
            <w:r>
              <w:t>Completed</w:t>
            </w:r>
          </w:p>
          <w:p w:rsidR="00DF657D" w:rsidRDefault="00DF657D" w:rsidP="00DF657D">
            <w:pPr>
              <w:pStyle w:val="Normal3"/>
            </w:pPr>
            <w:r>
              <w:t>The event has ended.</w:t>
            </w:r>
          </w:p>
          <w:p w:rsidR="00093F96" w:rsidRDefault="00093F96" w:rsidP="00093F96">
            <w:pPr>
              <w:pStyle w:val="Bold3"/>
            </w:pPr>
            <w:r>
              <w:t xml:space="preserve">CostBasisCompleted </w:t>
            </w:r>
          </w:p>
          <w:p w:rsidR="00093F96" w:rsidRDefault="00093F96" w:rsidP="00093F96">
            <w:pPr>
              <w:pStyle w:val="Normal3"/>
            </w:pPr>
            <w:r>
              <w:t>Transport properties needed in calculation of transport costs are recorded and reported as complete.</w:t>
            </w:r>
          </w:p>
          <w:p w:rsidR="00DF657D" w:rsidRDefault="00DF657D" w:rsidP="00DF657D">
            <w:pPr>
              <w:pStyle w:val="Bold3"/>
            </w:pPr>
            <w:r>
              <w:t>Departed</w:t>
            </w:r>
          </w:p>
          <w:p w:rsidR="00DF657D" w:rsidRDefault="00DF657D" w:rsidP="00DF657D">
            <w:pPr>
              <w:pStyle w:val="Normal3"/>
            </w:pPr>
            <w:r>
              <w:t>The vehicle has departed.</w:t>
            </w:r>
          </w:p>
          <w:p w:rsidR="00DF657D" w:rsidRDefault="00DF657D" w:rsidP="00DF657D">
            <w:pPr>
              <w:pStyle w:val="Bold3"/>
            </w:pPr>
            <w:r>
              <w:t>DocumentationCompleted</w:t>
            </w:r>
          </w:p>
          <w:p w:rsidR="00DF657D" w:rsidRDefault="00DF657D" w:rsidP="00DF657D">
            <w:pPr>
              <w:pStyle w:val="Normal3"/>
            </w:pPr>
            <w:r>
              <w:t>Documentation has been completed.</w:t>
            </w:r>
          </w:p>
          <w:p w:rsidR="00254B23" w:rsidRDefault="00254B23" w:rsidP="00254B23">
            <w:pPr>
              <w:pStyle w:val="Bold3"/>
            </w:pPr>
            <w:r>
              <w:t>Measured</w:t>
            </w:r>
          </w:p>
          <w:p w:rsidR="00254B23" w:rsidRDefault="00254B23" w:rsidP="00254B23">
            <w:pPr>
              <w:pStyle w:val="Normal3"/>
            </w:pPr>
            <w:r>
              <w:t xml:space="preserve">The load has been measured. </w:t>
            </w:r>
          </w:p>
          <w:p w:rsidR="00254B23" w:rsidRDefault="00254B23" w:rsidP="00254B23">
            <w:pPr>
              <w:pStyle w:val="Bold3"/>
            </w:pPr>
            <w:r>
              <w:t>Scheduled</w:t>
            </w:r>
          </w:p>
          <w:p w:rsidR="00254B23" w:rsidRDefault="00254B23" w:rsidP="00254B23">
            <w:pPr>
              <w:pStyle w:val="Normal3"/>
            </w:pPr>
            <w:r>
              <w:t>The event has been scheduled.</w:t>
            </w:r>
          </w:p>
          <w:p w:rsidR="00254B23" w:rsidRDefault="00254B23" w:rsidP="00254B23">
            <w:pPr>
              <w:pStyle w:val="Bold3"/>
            </w:pPr>
            <w:r>
              <w:t>Started</w:t>
            </w:r>
          </w:p>
          <w:p w:rsidR="00254B23" w:rsidRDefault="00254B23" w:rsidP="00254B23">
            <w:pPr>
              <w:pStyle w:val="Normal3"/>
            </w:pPr>
            <w:r>
              <w:t>The event has started.</w:t>
            </w:r>
          </w:p>
        </w:tc>
      </w:tr>
    </w:tbl>
    <w:p w:rsidR="00DF657D" w:rsidRDefault="00DF657D" w:rsidP="00DF657D"/>
    <w:p w:rsidR="00DF657D" w:rsidRDefault="00DF657D" w:rsidP="00DF657D">
      <w:pPr>
        <w:pStyle w:val="Heading2"/>
      </w:pPr>
      <w:bookmarkStart w:id="8536" w:name="_Toc259722853"/>
      <w:bookmarkStart w:id="8537" w:name="_Toc275503199"/>
      <w:bookmarkStart w:id="8538" w:name="_Toc371378858"/>
      <w:bookmarkStart w:id="8539" w:name="ShipmentEventReference"/>
      <w:bookmarkStart w:id="8540" w:name="_Toc528565484"/>
      <w:r>
        <w:t>ShipmentEventReference</w:t>
      </w:r>
      <w:bookmarkEnd w:id="8536"/>
      <w:bookmarkEnd w:id="8537"/>
      <w:bookmarkEnd w:id="8538"/>
      <w:bookmarkEnd w:id="8539"/>
      <w:bookmarkEnd w:id="85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22" o:spid="_x0000_s4560" style="position:absolute;left:0;text-align:left;margin-left:0;margin-top:0;width:50pt;height:50pt;z-index:251990528;visibility:hidden" coordsize="154,472" o:spt="100" o:preferrelative="t" adj="0,,0" path="">
                  <v:stroke joinstyle="round"/>
                  <v:formulas/>
                  <v:path o:connecttype="segments"/>
                  <o:lock v:ext="edit" selection="t"/>
                </v:shape>
              </w:pict>
            </w:r>
            <w:r w:rsidRPr="00557255">
              <w:pict>
                <v:shape id="_x0000_s5305" style="position:absolute;left:0;text-align:left;margin-left:7061.5pt;margin-top:7.2pt;width:283.5pt;height:92.25pt;z-index:-250596864;mso-wrap-edited:t;mso-position-horizontal:right" coordsize="" o:spt="100" wrapcoords="-30 389 398 389 398 45 398 45 398 0 1000 0 1000 0 1000 1046 457 988 463 752 -8 769 -30 389" adj="0,,0" path="">
                  <v:stroke joinstyle="round"/>
                  <v:imagedata r:id="rId1884" o:title="dc_1422"/>
                  <v:formulas/>
                  <v:path o:connecttype="segments"/>
                  <w10:wrap type="tight"/>
                </v:shape>
              </w:pict>
            </w:r>
            <w:r w:rsidR="00DF657D">
              <w:t>An item detailing relevant references pertaining to the shipment event information. The type of reference is identified by the ShipmentEventReferenceType attribute.</w:t>
            </w:r>
          </w:p>
          <w:p w:rsidR="00DF657D" w:rsidRDefault="00DF657D" w:rsidP="00ED024D">
            <w:pPr>
              <w:pStyle w:val="Bold3"/>
            </w:pPr>
            <w:r>
              <w:t>ShipmentEventReferenceType [attribute]</w:t>
            </w:r>
          </w:p>
          <w:p w:rsidR="00DF657D" w:rsidRDefault="00DF657D" w:rsidP="00ED024D">
            <w:pPr>
              <w:pStyle w:val="Italic3"/>
            </w:pPr>
            <w:r>
              <w:t>ShipmentEventReferenceType is mandatory. A single instance is required.</w:t>
            </w:r>
          </w:p>
          <w:p w:rsidR="00DF657D" w:rsidRDefault="00DF657D" w:rsidP="00ED024D">
            <w:pPr>
              <w:pStyle w:val="Normal3"/>
            </w:pPr>
            <w:r>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ED024D">
            <w:pPr>
              <w:pStyle w:val="Normal3"/>
            </w:pPr>
            <w:r>
              <w:t>Refer to ShipmentEventReferenceType definition for any enumerations.</w:t>
            </w:r>
          </w:p>
          <w:p w:rsidR="00ED024D" w:rsidRDefault="00ED024D" w:rsidP="00ED024D">
            <w:pPr>
              <w:pStyle w:val="Bold3"/>
            </w:pPr>
            <w:r>
              <w:t>AssignedBy [attribute]</w:t>
            </w:r>
          </w:p>
          <w:p w:rsidR="00ED024D" w:rsidRDefault="00ED024D" w:rsidP="00ED024D">
            <w:pPr>
              <w:pStyle w:val="Italic3"/>
            </w:pPr>
            <w:r>
              <w:t>AssignedBy is optional. A single instance might exist.</w:t>
            </w:r>
          </w:p>
          <w:p w:rsidR="00ED024D" w:rsidRDefault="00ED024D" w:rsidP="00ED024D">
            <w:pPr>
              <w:pStyle w:val="Normal3"/>
            </w:pPr>
            <w:r>
              <w:t>Identifies the type of party that has assigned the associated item, e.g. a reference of type OrderNumber.</w:t>
            </w:r>
          </w:p>
          <w:p w:rsidR="00DF657D" w:rsidRDefault="00ED024D" w:rsidP="00ED024D">
            <w:pPr>
              <w:pStyle w:val="Normal3"/>
            </w:pPr>
            <w:r>
              <w:t>Refer to AssignedBy for any enumerations.</w:t>
            </w:r>
          </w:p>
        </w:tc>
      </w:tr>
    </w:tbl>
    <w:p w:rsidR="00DF657D" w:rsidRDefault="00DF657D" w:rsidP="00DF657D"/>
    <w:p w:rsidR="00DF657D" w:rsidRDefault="00DF657D" w:rsidP="00DF657D">
      <w:pPr>
        <w:pStyle w:val="Heading2"/>
      </w:pPr>
      <w:bookmarkStart w:id="8541" w:name="_Toc259722854"/>
      <w:bookmarkStart w:id="8542" w:name="_Toc275503200"/>
      <w:bookmarkStart w:id="8543" w:name="_Toc371378859"/>
      <w:bookmarkStart w:id="8544" w:name="ShipmentEventReferenceType_a"/>
      <w:bookmarkStart w:id="8545" w:name="_Toc528565485"/>
      <w:r>
        <w:t>ShipmentEventReferenceType [attribute]</w:t>
      </w:r>
      <w:bookmarkEnd w:id="8541"/>
      <w:bookmarkEnd w:id="8542"/>
      <w:bookmarkEnd w:id="8543"/>
      <w:bookmarkEnd w:id="8544"/>
      <w:bookmarkEnd w:id="8545"/>
    </w:p>
    <w:tbl>
      <w:tblPr>
        <w:tblW w:w="5000" w:type="pct"/>
        <w:tblCellMar>
          <w:top w:w="144" w:type="dxa"/>
          <w:left w:w="115" w:type="dxa"/>
          <w:right w:w="115" w:type="dxa"/>
        </w:tblCellMar>
        <w:tblLook w:val="01E0"/>
      </w:tblPr>
      <w:tblGrid>
        <w:gridCol w:w="9584"/>
      </w:tblGrid>
      <w:tr w:rsidR="00A9330F" w:rsidTr="00BE4D49">
        <w:tc>
          <w:tcPr>
            <w:tcW w:w="5000" w:type="pct"/>
          </w:tcPr>
          <w:p w:rsidR="00A9330F" w:rsidRDefault="00557255" w:rsidP="00A9330F">
            <w:pPr>
              <w:pStyle w:val="Normal2"/>
            </w:pPr>
            <w:r w:rsidRPr="00557255">
              <w:pict>
                <v:shape id="dc_1423" o:spid="_x0000_s5818" style="position:absolute;left:0;text-align:left;margin-left:0;margin-top:0;width:50pt;height:50pt;z-index:253176320;visibility:hidden" coordsize="89,256" o:spt="100" o:preferrelative="t" adj="0,,0" path="">
                  <v:stroke joinstyle="round"/>
                  <v:formulas/>
                  <v:path o:connecttype="segments"/>
                  <o:lock v:ext="edit" selection="t"/>
                </v:shape>
              </w:pict>
            </w:r>
            <w:r w:rsidRPr="00557255">
              <w:pict>
                <v:shape id="_x0000_s5819" style="position:absolute;left:0;text-align:left;margin-left:3298.75pt;margin-top:7.2pt;width:153.75pt;height:53.25pt;z-index:-250139136;mso-wrap-edited:t;mso-position-horizontal:right" coordsize="" o:spt="100" wrapcoords="-30 0 1000 0 1000 1079 1000 1079 -30 1079 -30 0" adj="0,,0" path="">
                  <v:stroke joinstyle="round"/>
                  <v:imagedata r:id="rId1885" o:title="dc_1423"/>
                  <v:formulas/>
                  <v:path o:connecttype="segments"/>
                  <w10:wrap type="tight"/>
                </v:shape>
              </w:pict>
            </w:r>
            <w:r w:rsidR="00A9330F">
              <w:t>ShipmentEventReferenceType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A9330F" w:rsidRDefault="00A9330F" w:rsidP="00A9330F">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9D110E" w:rsidRDefault="009D110E" w:rsidP="00C02BD9">
      <w:pPr>
        <w:pStyle w:val="Normal2"/>
      </w:pPr>
    </w:p>
    <w:p w:rsidR="00AE3CF4" w:rsidRDefault="00AE3CF4" w:rsidP="00AE3CF4">
      <w:pPr>
        <w:pStyle w:val="Heading2"/>
      </w:pPr>
      <w:bookmarkStart w:id="8546" w:name="_Toc371378860"/>
      <w:bookmarkStart w:id="8547" w:name="ShipmentEventStatusType_a"/>
      <w:bookmarkStart w:id="8548" w:name="_Toc528565486"/>
      <w:r>
        <w:t>ShipmentEventStatusType [attribute]</w:t>
      </w:r>
      <w:bookmarkEnd w:id="8546"/>
      <w:bookmarkEnd w:id="8547"/>
      <w:bookmarkEnd w:id="8548"/>
    </w:p>
    <w:tbl>
      <w:tblPr>
        <w:tblW w:w="5000" w:type="pct"/>
        <w:tblCellMar>
          <w:top w:w="144" w:type="dxa"/>
          <w:left w:w="115" w:type="dxa"/>
          <w:right w:w="115" w:type="dxa"/>
        </w:tblCellMar>
        <w:tblLook w:val="01E0"/>
      </w:tblPr>
      <w:tblGrid>
        <w:gridCol w:w="9584"/>
      </w:tblGrid>
      <w:tr w:rsidR="00AE3CF4" w:rsidTr="00776573">
        <w:tc>
          <w:tcPr>
            <w:tcW w:w="5000" w:type="pct"/>
          </w:tcPr>
          <w:p w:rsidR="00AE3CF4" w:rsidRDefault="00557255" w:rsidP="00776573">
            <w:pPr>
              <w:pStyle w:val="Normal2"/>
            </w:pPr>
            <w:r w:rsidRPr="00557255">
              <w:rPr>
                <w:noProof/>
              </w:rPr>
              <w:pict>
                <v:shape id="_x0000_s6313" type="#_x0000_t75" style="position:absolute;left:0;text-align:left;margin-left:3534.3pt;margin-top:7.05pt;width:145.5pt;height:62.25pt;z-index:-249971200;mso-wrap-edited:t;mso-position-horizontal:right" wrapcoords="-111 0 -111 21340 21600 21340 21600 0 16293 -69 -111 0" filled="t">
                  <v:imagedata r:id="rId1886" o:title=""/>
                  <w10:wrap type="tight"/>
                </v:shape>
              </w:pict>
            </w:r>
            <w:r w:rsidR="00AE3CF4" w:rsidRPr="00AE3CF4">
              <w:rPr>
                <w:noProof/>
              </w:rPr>
              <w:t>Identifies the status of the information for the shipment event.</w:t>
            </w:r>
          </w:p>
          <w:p w:rsidR="00AE3CF4" w:rsidRDefault="00AE3CF4" w:rsidP="00776573">
            <w:pPr>
              <w:pStyle w:val="Italic2"/>
            </w:pPr>
            <w:r>
              <w:t>This item is restricted to the following list.</w:t>
            </w:r>
          </w:p>
          <w:p w:rsidR="00AE3CF4" w:rsidRDefault="00AE3CF4" w:rsidP="00AE3CF4">
            <w:pPr>
              <w:pStyle w:val="Bold3"/>
            </w:pPr>
            <w:r>
              <w:t>Amended</w:t>
            </w:r>
          </w:p>
          <w:p w:rsidR="00AE3CF4" w:rsidRDefault="00AE3CF4" w:rsidP="00AE3CF4">
            <w:pPr>
              <w:pStyle w:val="Normal3"/>
            </w:pPr>
            <w:r>
              <w:t>The supplied information is changed.</w:t>
            </w:r>
          </w:p>
          <w:p w:rsidR="00AE3CF4" w:rsidRDefault="00AE3CF4" w:rsidP="00AE3CF4">
            <w:pPr>
              <w:pStyle w:val="Bold3"/>
            </w:pPr>
            <w:r>
              <w:t>Cancelled</w:t>
            </w:r>
          </w:p>
          <w:p w:rsidR="00AE3CF4" w:rsidRDefault="00AE3CF4" w:rsidP="00AE3CF4">
            <w:pPr>
              <w:pStyle w:val="Normal3"/>
            </w:pPr>
            <w:r>
              <w:t>The supplied information has been cancelled. Items that have been cancelled are not included in totals on the summary levels of the e-Document.</w:t>
            </w:r>
          </w:p>
          <w:p w:rsidR="00AE3CF4" w:rsidRDefault="00AE3CF4" w:rsidP="00AE3CF4">
            <w:pPr>
              <w:pStyle w:val="Bold3"/>
            </w:pPr>
            <w:r>
              <w:t>NoAction</w:t>
            </w:r>
          </w:p>
          <w:p w:rsidR="00AE3CF4" w:rsidRDefault="00AE3CF4" w:rsidP="00AE3CF4">
            <w:pPr>
              <w:pStyle w:val="Normal3"/>
            </w:pPr>
            <w:r>
              <w:t>The supplied information has not been amended and thereby requires no action.</w:t>
            </w:r>
          </w:p>
          <w:p w:rsidR="00AE3CF4" w:rsidRDefault="00AE3CF4" w:rsidP="00AE3CF4">
            <w:pPr>
              <w:pStyle w:val="Bold3"/>
            </w:pPr>
            <w:r>
              <w:t>Original</w:t>
            </w:r>
          </w:p>
          <w:p w:rsidR="00AE3CF4" w:rsidRDefault="00AE3CF4" w:rsidP="00AE3CF4">
            <w:pPr>
              <w:pStyle w:val="Normal3"/>
            </w:pPr>
            <w:r>
              <w:t>The supplied information is the first version of that information.</w:t>
            </w:r>
          </w:p>
        </w:tc>
      </w:tr>
    </w:tbl>
    <w:p w:rsidR="00AE3CF4" w:rsidRPr="00C02BD9" w:rsidRDefault="00AE3CF4" w:rsidP="00AE3CF4">
      <w:pPr>
        <w:pStyle w:val="Normal2"/>
        <w:ind w:left="0"/>
      </w:pPr>
    </w:p>
    <w:p w:rsidR="00DF657D" w:rsidRDefault="00DF657D" w:rsidP="00DF657D">
      <w:pPr>
        <w:pStyle w:val="Heading2"/>
      </w:pPr>
      <w:bookmarkStart w:id="8549" w:name="_Toc259722855"/>
      <w:bookmarkStart w:id="8550" w:name="_Toc275503201"/>
      <w:bookmarkStart w:id="8551" w:name="_Toc371378861"/>
      <w:bookmarkStart w:id="8552" w:name="ShipmentEventType_a"/>
      <w:bookmarkStart w:id="8553" w:name="_Toc528565487"/>
      <w:r>
        <w:t>ShipmentEventType [attribute]</w:t>
      </w:r>
      <w:bookmarkEnd w:id="8549"/>
      <w:bookmarkEnd w:id="8550"/>
      <w:bookmarkEnd w:id="8551"/>
      <w:bookmarkEnd w:id="8552"/>
      <w:bookmarkEnd w:id="85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24" o:spid="_x0000_s4561" style="position:absolute;left:0;text-align:left;margin-left:0;margin-top:0;width:50pt;height:50pt;z-index:251991552;visibility:hidden" coordsize="89,204" o:spt="100" o:preferrelative="t" adj="0,,0" path="">
                  <v:stroke joinstyle="round"/>
                  <v:formulas/>
                  <v:path o:connecttype="segments"/>
                  <o:lock v:ext="edit" selection="t"/>
                </v:shape>
              </w:pict>
            </w:r>
            <w:r w:rsidRPr="00557255">
              <w:pict>
                <v:shape id="_x0000_s5306" style="position:absolute;left:0;text-align:left;margin-left:2385.25pt;margin-top:7.2pt;width:122.25pt;height:53.25pt;z-index:-250595840;mso-wrap-edited:t;mso-position-horizontal:right" coordsize="" o:spt="100" wrapcoords="-30 0 1000 0 1000 1079 1000 1079 -30 1079 -30 0" adj="0,,0" path="">
                  <v:stroke joinstyle="round"/>
                  <v:imagedata r:id="rId1887" o:title="dc_1424"/>
                  <v:formulas/>
                  <v:path o:connecttype="segments"/>
                  <w10:wrap type="tight"/>
                </v:shape>
              </w:pict>
            </w:r>
            <w:r w:rsidR="00DF657D">
              <w:t>Indicates the type of event.</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Bold3"/>
            </w:pPr>
            <w:r>
              <w:t>Unloading</w:t>
            </w:r>
          </w:p>
        </w:tc>
      </w:tr>
    </w:tbl>
    <w:p w:rsidR="00DF657D" w:rsidRDefault="00DF657D" w:rsidP="00DF657D"/>
    <w:p w:rsidR="00DF657D" w:rsidRDefault="00DF657D" w:rsidP="00DF657D">
      <w:pPr>
        <w:pStyle w:val="Heading2"/>
      </w:pPr>
      <w:bookmarkStart w:id="8554" w:name="_Toc259722856"/>
      <w:bookmarkStart w:id="8555" w:name="_Toc275503202"/>
      <w:bookmarkStart w:id="8556" w:name="_Toc371378862"/>
      <w:bookmarkStart w:id="8557" w:name="ShipmentID"/>
      <w:bookmarkStart w:id="8558" w:name="_Toc528565488"/>
      <w:r>
        <w:t>ShipmentID</w:t>
      </w:r>
      <w:bookmarkEnd w:id="8554"/>
      <w:bookmarkEnd w:id="8555"/>
      <w:bookmarkEnd w:id="8556"/>
      <w:bookmarkEnd w:id="8557"/>
      <w:bookmarkEnd w:id="85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25" o:spid="_x0000_s4562" style="position:absolute;left:0;text-align:left;margin-left:0;margin-top:0;width:50pt;height:50pt;z-index:251992576;visibility:hidden" coordsize="96,349" o:spt="100" o:preferrelative="t" adj="0,,0" path="">
                  <v:stroke joinstyle="round"/>
                  <v:formulas/>
                  <v:path o:connecttype="segments"/>
                  <o:lock v:ext="edit" selection="t"/>
                </v:shape>
              </w:pict>
            </w:r>
            <w:r w:rsidRPr="00557255">
              <w:pict>
                <v:shape id="_x0000_s5307" style="position:absolute;left:0;text-align:left;margin-left:4908.25pt;margin-top:7.2pt;width:209.25pt;height:57.75pt;z-index:-250594816;mso-wrap-edited:t;mso-position-horizontal:right" coordsize="" o:spt="100" wrapcoords="-30 322 269 322 269 72 269 72 269 0 1000 0 1000 0 1000 1073 269 1073 269 1021 -30 1021 -30 322" adj="0,,0" path="">
                  <v:stroke joinstyle="round"/>
                  <v:imagedata r:id="rId1888" o:title="dc_1425"/>
                  <v:formulas/>
                  <v:path o:connecttype="segments"/>
                  <w10:wrap type="tight"/>
                </v:shape>
              </w:pict>
            </w:r>
            <w:r w:rsidR="00DF657D">
              <w:t>The ShipmentID may be a Bill of Lading Marking, which is customer's reference mark on each package used for logistic purposes. Should not be mixed up with Bill of Lading number. Another example of ShipmentID is grouping by a ContainerID.</w:t>
            </w:r>
          </w:p>
          <w:p w:rsidR="00DF657D" w:rsidRDefault="00DF657D" w:rsidP="00A67D37">
            <w:pPr>
              <w:pStyle w:val="Bold3"/>
            </w:pPr>
            <w:r>
              <w:t>ShipmentIDType [attribute]</w:t>
            </w:r>
          </w:p>
          <w:p w:rsidR="00DF657D" w:rsidRDefault="00DF657D" w:rsidP="00A67D37">
            <w:pPr>
              <w:pStyle w:val="Italic3"/>
            </w:pPr>
            <w:r>
              <w:t>ShipmentIDType is optional. A single instance might exist.</w:t>
            </w:r>
          </w:p>
          <w:p w:rsidR="00DF657D" w:rsidRDefault="00DF657D" w:rsidP="00A67D37">
            <w:pPr>
              <w:pStyle w:val="Normal3"/>
            </w:pPr>
            <w:r>
              <w:t>Shipment ID Type</w:t>
            </w:r>
          </w:p>
          <w:p w:rsidR="00DF657D" w:rsidRDefault="00DF657D" w:rsidP="00A67D37">
            <w:pPr>
              <w:pStyle w:val="Normal3"/>
            </w:pPr>
            <w:r>
              <w:t>Refer to ShipmentIDType definition for any enumerations.</w:t>
            </w:r>
          </w:p>
        </w:tc>
      </w:tr>
    </w:tbl>
    <w:p w:rsidR="00DF657D" w:rsidRDefault="00DF657D" w:rsidP="00DF657D"/>
    <w:p w:rsidR="00DF657D" w:rsidRDefault="00DF657D" w:rsidP="00DF657D">
      <w:pPr>
        <w:pStyle w:val="Heading2"/>
      </w:pPr>
      <w:bookmarkStart w:id="8559" w:name="_Toc259722857"/>
      <w:bookmarkStart w:id="8560" w:name="_Toc275503203"/>
      <w:bookmarkStart w:id="8561" w:name="_Toc371378863"/>
      <w:bookmarkStart w:id="8562" w:name="ShipmentIDType_a"/>
      <w:bookmarkStart w:id="8563" w:name="_Toc528565489"/>
      <w:r>
        <w:t>ShipmentIDType [attribute]</w:t>
      </w:r>
      <w:bookmarkEnd w:id="8559"/>
      <w:bookmarkEnd w:id="8560"/>
      <w:bookmarkEnd w:id="8561"/>
      <w:bookmarkEnd w:id="8562"/>
      <w:bookmarkEnd w:id="85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26" o:spid="_x0000_s4563" style="position:absolute;left:0;text-align:left;margin-left:0;margin-top:0;width:50pt;height:50pt;z-index:251993600;visibility:hidden" coordsize="89,227" o:spt="100" o:preferrelative="t" adj="0,,0" path="">
                  <v:stroke joinstyle="round"/>
                  <v:formulas/>
                  <v:path o:connecttype="segments"/>
                  <o:lock v:ext="edit" selection="t"/>
                </v:shape>
              </w:pict>
            </w:r>
            <w:r w:rsidRPr="00557255">
              <w:pict>
                <v:shape id="_x0000_s5308" style="position:absolute;left:0;text-align:left;margin-left:2798.5pt;margin-top:7.2pt;width:136.5pt;height:53.25pt;z-index:-250593792;mso-wrap-edited:t;mso-position-horizontal:right" coordsize="" o:spt="100" wrapcoords="-30 0 1000 0 1000 1079 1000 1079 -30 1079 -30 0" adj="0,,0" path="">
                  <v:stroke joinstyle="round"/>
                  <v:imagedata r:id="rId1889" o:title="dc_1426"/>
                  <v:formulas/>
                  <v:path o:connecttype="segments"/>
                  <w10:wrap type="tight"/>
                </v:shape>
              </w:pict>
            </w:r>
            <w:r w:rsidR="00DF657D">
              <w:t>Shipment ID Type</w:t>
            </w:r>
          </w:p>
          <w:p w:rsidR="00DF657D" w:rsidRDefault="00DF657D" w:rsidP="00DF657D">
            <w:pPr>
              <w:pStyle w:val="Italic2"/>
            </w:pPr>
            <w:r>
              <w:t>This item is restricted to the following list.</w:t>
            </w:r>
          </w:p>
          <w:p w:rsidR="00DF657D" w:rsidRDefault="00DF657D" w:rsidP="00DF657D">
            <w:pPr>
              <w:pStyle w:val="Bold3"/>
            </w:pPr>
            <w:r>
              <w:t>BillOfLadingMark</w:t>
            </w:r>
          </w:p>
          <w:p w:rsidR="00DF657D" w:rsidRDefault="00DF657D" w:rsidP="00DF657D">
            <w:pPr>
              <w:pStyle w:val="Normal3"/>
            </w:pPr>
            <w:r>
              <w:t>Assigning party’s reference mark on each package used for logistic purposes (a mark which is painted to packages just to make handling easier). Not to be confused with Bill of Lading Number.</w:t>
            </w:r>
          </w:p>
          <w:p w:rsidR="00DF657D" w:rsidRDefault="00DF657D" w:rsidP="00DF657D">
            <w:pPr>
              <w:pStyle w:val="Bold3"/>
            </w:pPr>
            <w:r>
              <w:t>ContainerID</w:t>
            </w:r>
          </w:p>
          <w:p w:rsidR="00DF657D" w:rsidRDefault="00DF657D" w:rsidP="00DF657D">
            <w:pPr>
              <w:pStyle w:val="Normal3"/>
            </w:pPr>
            <w:r>
              <w:t>Container ID.</w:t>
            </w:r>
          </w:p>
          <w:p w:rsidR="00DF657D" w:rsidRDefault="00DF657D" w:rsidP="00DF657D">
            <w:pPr>
              <w:pStyle w:val="Bold3"/>
            </w:pPr>
            <w:r>
              <w:t>LotIdentifier</w:t>
            </w:r>
          </w:p>
          <w:p w:rsidR="00DF657D" w:rsidRDefault="00DF657D" w:rsidP="00DF657D">
            <w:pPr>
              <w:pStyle w:val="Normal3"/>
            </w:pPr>
            <w:r>
              <w:t xml:space="preserve">A unique code used to identify a grouping of product with one set of quality statistics common to all members of that group. Synonym: </w:t>
            </w:r>
            <w:smartTag w:uri="urn:schemas-microsoft-com:office:smarttags" w:element="place">
              <w:r>
                <w:t>Lot</w:t>
              </w:r>
            </w:smartTag>
            <w:r>
              <w:t xml:space="preserve"> Number</w:t>
            </w:r>
          </w:p>
        </w:tc>
      </w:tr>
    </w:tbl>
    <w:p w:rsidR="00DF657D" w:rsidRDefault="00DF657D" w:rsidP="00DF657D"/>
    <w:p w:rsidR="00DF657D" w:rsidRDefault="00DF657D" w:rsidP="00DF657D">
      <w:pPr>
        <w:pStyle w:val="Heading2"/>
      </w:pPr>
      <w:bookmarkStart w:id="8564" w:name="_Toc259722858"/>
      <w:bookmarkStart w:id="8565" w:name="_Toc275503204"/>
      <w:bookmarkStart w:id="8566" w:name="_Toc371378864"/>
      <w:bookmarkStart w:id="8567" w:name="ShipmentIncident"/>
      <w:bookmarkStart w:id="8568" w:name="_Toc528565490"/>
      <w:r>
        <w:t>ShipmentIncident</w:t>
      </w:r>
      <w:bookmarkEnd w:id="8564"/>
      <w:bookmarkEnd w:id="8565"/>
      <w:bookmarkEnd w:id="8566"/>
      <w:bookmarkEnd w:id="8567"/>
      <w:bookmarkEnd w:id="85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27" o:spid="_x0000_s4564" style="position:absolute;left:0;text-align:left;margin-left:0;margin-top:0;width:50pt;height:50pt;z-index:251994624;visibility:hidden" coordsize="466,830" o:spt="100" o:preferrelative="t" adj="0,,0" path="">
                  <v:stroke joinstyle="round"/>
                  <v:formulas/>
                  <v:path o:connecttype="segments"/>
                  <o:lock v:ext="edit" selection="t"/>
                </v:shape>
              </w:pict>
            </w:r>
            <w:r w:rsidRPr="00557255">
              <w:rPr>
                <w:noProof/>
              </w:rPr>
              <w:pict>
                <v:shape id="_x0000_s5953" type="#_x0000_t75" style="position:absolute;left:0;text-align:left;margin-left:12495.3pt;margin-top:7.05pt;width:454.5pt;height:269.25pt;z-index:-250086912;mso-wrap-edited:t;mso-position-horizontal:right" wrapcoords="6689 8853 166 9033 166 10898 6725 10958 6689 21367 21600 21540 21600 0 6689 -52 6689 8853" filled="t">
                  <v:imagedata r:id="rId1890" o:title="ShipmentIncident"/>
                  <w10:wrap type="tight"/>
                </v:shape>
              </w:pict>
            </w:r>
            <w:r w:rsidR="00DF657D">
              <w:t>A grouping element that contains information about the shipment incident.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ShipmentIncidentDate</w:t>
            </w:r>
          </w:p>
          <w:p w:rsidR="00DF657D" w:rsidRDefault="00DF657D" w:rsidP="00DF657D">
            <w:pPr>
              <w:pStyle w:val="Italic4"/>
            </w:pPr>
            <w:r>
              <w:t>ShipmentIncidentDate is mandatory. A single instance is required.</w:t>
            </w:r>
          </w:p>
          <w:p w:rsidR="00DF657D" w:rsidRDefault="00DF657D" w:rsidP="00DF657D">
            <w:pPr>
              <w:pStyle w:val="Normal4"/>
            </w:pPr>
            <w:r>
              <w:t>The date of the shipment incident being reported.</w:t>
            </w:r>
          </w:p>
          <w:p w:rsidR="00DF657D" w:rsidRDefault="00DF657D" w:rsidP="00DF657D">
            <w:pPr>
              <w:pStyle w:val="Bold4"/>
            </w:pPr>
            <w:r>
              <w:t>(choice)</w:t>
            </w:r>
          </w:p>
          <w:p w:rsidR="00DF657D" w:rsidRDefault="00DF657D" w:rsidP="00DF657D">
            <w:pPr>
              <w:pStyle w:val="Italic4"/>
            </w:pPr>
            <w:r>
              <w:t xml:space="preserve">[choice] is </w:t>
            </w:r>
            <w:r w:rsidR="000E4F24" w:rsidRPr="000E4F24">
              <w:t>mandatory. A single instance is required</w:t>
            </w:r>
            <w:r>
              <w:t xml:space="preserve">. </w:t>
            </w:r>
          </w:p>
          <w:p w:rsidR="00DF657D" w:rsidRDefault="00DF657D" w:rsidP="00DF657D">
            <w:pPr>
              <w:pStyle w:val="Bold5"/>
            </w:pPr>
            <w:r>
              <w:t>ShipmentIncidentCode</w:t>
            </w:r>
          </w:p>
          <w:p w:rsidR="00DF657D" w:rsidRDefault="00DF657D" w:rsidP="00DF657D">
            <w:pPr>
              <w:pStyle w:val="Italic5"/>
            </w:pPr>
            <w:r>
              <w:t xml:space="preserve">ShipmentIncidentCode is </w:t>
            </w:r>
            <w:r w:rsidR="000E4F24" w:rsidRPr="000E4F24">
              <w:t>mandatory. A single instance is required</w:t>
            </w:r>
            <w:r>
              <w:t xml:space="preserve">. </w:t>
            </w:r>
          </w:p>
          <w:p w:rsidR="00DF657D" w:rsidRDefault="00DF657D" w:rsidP="00DF657D">
            <w:pPr>
              <w:pStyle w:val="Normal5"/>
            </w:pPr>
            <w:r>
              <w:t>The ECTA-EPCA-CEFIC codes for shipment incidents. This element is validated (via patterns) to ensure that only valid codes are entered. Refer to www.ecta.be for more information.</w:t>
            </w:r>
          </w:p>
          <w:p w:rsidR="00DF657D" w:rsidRDefault="00DF657D" w:rsidP="00DF657D">
            <w:pPr>
              <w:pStyle w:val="Bold5"/>
            </w:pPr>
            <w:r>
              <w:t>(sequence)</w:t>
            </w:r>
          </w:p>
          <w:p w:rsidR="00DF657D" w:rsidRDefault="000E4F24" w:rsidP="00DF657D">
            <w:pPr>
              <w:pStyle w:val="Italic5"/>
            </w:pPr>
            <w:r w:rsidRPr="000E4F24">
              <w:t>The sequence of items below is mandatory. A single instance is required</w:t>
            </w:r>
            <w:r w:rsidR="00DF657D">
              <w:t>.</w:t>
            </w:r>
          </w:p>
          <w:p w:rsidR="00DF657D" w:rsidRDefault="00DF657D" w:rsidP="00DF657D">
            <w:pPr>
              <w:pStyle w:val="Bold6"/>
            </w:pPr>
            <w:r>
              <w:t>ShipmentIncidentPartOfSupplyChain</w:t>
            </w:r>
          </w:p>
          <w:p w:rsidR="00DF657D" w:rsidRDefault="00DF657D" w:rsidP="00DF657D">
            <w:pPr>
              <w:pStyle w:val="Italic6"/>
            </w:pPr>
            <w:r>
              <w:t>ShipmentIncidentPartOfSupplyChain</w:t>
            </w:r>
            <w:r w:rsidR="00556E00">
              <w:t>is</w:t>
            </w:r>
            <w:r w:rsidR="0068143E">
              <w:t xml:space="preserve"> is</w:t>
            </w:r>
            <w:r w:rsidR="00556E00">
              <w:t xml:space="preserve"> </w:t>
            </w:r>
            <w:r w:rsidR="0068143E" w:rsidRPr="0068143E">
              <w:t>optional. A single instance might exist</w:t>
            </w:r>
            <w:r>
              <w:t>.</w:t>
            </w:r>
          </w:p>
          <w:p w:rsidR="00DF657D" w:rsidRDefault="00DF657D" w:rsidP="00DF657D">
            <w:pPr>
              <w:pStyle w:val="Normal6"/>
            </w:pPr>
            <w:r>
              <w:t>The ECTA-EPCA-CEFIC codes for the part of th</w:t>
            </w:r>
            <w:r w:rsidR="0068143E">
              <w:t xml:space="preserve">e supply chain within which the </w:t>
            </w:r>
            <w:r>
              <w:t xml:space="preserve"> shipment incident occurred. Refer to www.ecta.be for more information.</w:t>
            </w:r>
          </w:p>
          <w:p w:rsidR="00DF657D" w:rsidRDefault="00DF657D" w:rsidP="00DF657D">
            <w:pPr>
              <w:pStyle w:val="Normal6"/>
            </w:pPr>
            <w:r>
              <w:t>Refer to ShipmentIncidentPartOfSupplyChain definition for any enumerations.</w:t>
            </w:r>
          </w:p>
          <w:p w:rsidR="00DF657D" w:rsidRDefault="00DF657D" w:rsidP="00DF657D">
            <w:pPr>
              <w:pStyle w:val="Bold6"/>
            </w:pPr>
            <w:r>
              <w:t>ShipmentIncidentCategory</w:t>
            </w:r>
          </w:p>
          <w:p w:rsidR="00DF657D" w:rsidRDefault="00DF657D" w:rsidP="00DF657D">
            <w:pPr>
              <w:pStyle w:val="Italic6"/>
            </w:pPr>
            <w:r>
              <w:t>Shipme</w:t>
            </w:r>
            <w:r w:rsidR="00556E00">
              <w:t>ntIncidentCategory</w:t>
            </w:r>
            <w:r w:rsidR="00D13B86">
              <w:t xml:space="preserve"> is optional. A single instance might exist</w:t>
            </w:r>
            <w:r>
              <w:t>.</w:t>
            </w:r>
          </w:p>
          <w:p w:rsidR="00DF657D" w:rsidRDefault="00DF657D" w:rsidP="00DF657D">
            <w:pPr>
              <w:pStyle w:val="Normal6"/>
            </w:pPr>
            <w:r>
              <w:t>The ECTA-EPCA-CEFIC codes for shipment incident categorization. Refer to www.ecta.be for more information.</w:t>
            </w:r>
          </w:p>
          <w:p w:rsidR="00DF657D" w:rsidRDefault="00DF657D" w:rsidP="00DF657D">
            <w:pPr>
              <w:pStyle w:val="Normal6"/>
            </w:pPr>
            <w:r>
              <w:t>Refer to ShipmentIncidentCategory definition for any enumerations.</w:t>
            </w:r>
          </w:p>
          <w:p w:rsidR="00DF657D" w:rsidRDefault="00DF657D" w:rsidP="00DF657D">
            <w:pPr>
              <w:pStyle w:val="Bold6"/>
            </w:pPr>
            <w:r>
              <w:t>ShipmentIncidentAccountability</w:t>
            </w:r>
          </w:p>
          <w:p w:rsidR="00DF657D" w:rsidRDefault="00DF657D" w:rsidP="00DF657D">
            <w:pPr>
              <w:pStyle w:val="Italic6"/>
            </w:pPr>
            <w:r>
              <w:t xml:space="preserve">ShipmentIncidentAccountability </w:t>
            </w:r>
            <w:r w:rsidR="00D13B86">
              <w:t>is optional. A single instance might exist</w:t>
            </w:r>
            <w:r>
              <w:t>.</w:t>
            </w:r>
          </w:p>
          <w:p w:rsidR="00DF657D" w:rsidRDefault="00DF657D" w:rsidP="00DF657D">
            <w:pPr>
              <w:pStyle w:val="Normal6"/>
            </w:pPr>
            <w:r>
              <w:t>The ECTA-EPCA-CEFIC codes for shipment incident accountability. Refer to www.ecta.be for more information.</w:t>
            </w:r>
          </w:p>
          <w:p w:rsidR="00DF657D" w:rsidRDefault="00DF657D" w:rsidP="00DF657D">
            <w:pPr>
              <w:pStyle w:val="Normal6"/>
            </w:pPr>
            <w:r>
              <w:t>Refer to ShipmentIncidentAccountability definition for any enumerations.</w:t>
            </w:r>
          </w:p>
          <w:p w:rsidR="00DF657D" w:rsidRDefault="00DF657D" w:rsidP="00DF657D">
            <w:pPr>
              <w:pStyle w:val="Bold6"/>
            </w:pPr>
            <w:r>
              <w:t>ShipmentIncidentCause</w:t>
            </w:r>
          </w:p>
          <w:p w:rsidR="00DF657D" w:rsidRDefault="00DF657D" w:rsidP="00DF657D">
            <w:pPr>
              <w:pStyle w:val="Italic6"/>
            </w:pPr>
            <w:r>
              <w:t>ShipmentIncidentCause is optional. Multiple instances might exist.</w:t>
            </w:r>
          </w:p>
          <w:p w:rsidR="00DF657D" w:rsidRDefault="00DF657D" w:rsidP="00DF657D">
            <w:pPr>
              <w:pStyle w:val="Normal6"/>
            </w:pPr>
            <w:r>
              <w:t>The ECTA-EPCA-CEFIC codes for shipment incident cause. Refer to www.ecta.be for more information.</w:t>
            </w:r>
          </w:p>
          <w:p w:rsidR="00DF657D" w:rsidRDefault="00DF657D" w:rsidP="00DF657D">
            <w:pPr>
              <w:pStyle w:val="Normal6"/>
            </w:pPr>
            <w:r>
              <w:t>Refer to ShipmentIncidentCause definition for any enumerations.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569" w:name="_Toc259722859"/>
      <w:bookmarkStart w:id="8570" w:name="_Toc275503205"/>
      <w:bookmarkStart w:id="8571" w:name="_Toc371378865"/>
      <w:bookmarkStart w:id="8572" w:name="ShipmentIncidentAccountability"/>
      <w:bookmarkStart w:id="8573" w:name="_Toc528565491"/>
      <w:r>
        <w:t>ShipmentIncidentAccountability</w:t>
      </w:r>
      <w:bookmarkEnd w:id="8569"/>
      <w:bookmarkEnd w:id="8570"/>
      <w:bookmarkEnd w:id="8571"/>
      <w:bookmarkEnd w:id="8572"/>
      <w:bookmarkEnd w:id="85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28" o:spid="_x0000_s4565" style="position:absolute;left:0;text-align:left;margin-left:0;margin-top:0;width:50pt;height:50pt;z-index:251995648;visibility:hidden" coordsize="96,456" o:spt="100" o:preferrelative="t" adj="0,,0" path="">
                  <v:stroke joinstyle="round"/>
                  <v:formulas/>
                  <v:path o:connecttype="segments"/>
                  <o:lock v:ext="edit" selection="t"/>
                </v:shape>
              </w:pict>
            </w:r>
            <w:r w:rsidRPr="00557255">
              <w:pict>
                <v:shape id="_x0000_s5310" style="position:absolute;left:0;text-align:left;margin-left:6778.75pt;margin-top:7.2pt;width:273.75pt;height:57.75pt;z-index:-250592768;mso-wrap-edited:t;mso-position-horizontal:right" coordsize="" o:spt="100" wrapcoords="-30 322 592 322 592 72 592 72 592 0 1000 0 1000 0 1000 1073 592 1073 592 1021 -30 1021 -30 322" adj="0,,0" path="">
                  <v:stroke joinstyle="round"/>
                  <v:imagedata r:id="rId1891" o:title="dc_1428"/>
                  <v:formulas/>
                  <v:path o:connecttype="segments"/>
                  <w10:wrap type="tight"/>
                </v:shape>
              </w:pict>
            </w:r>
            <w:r w:rsidR="00DF657D">
              <w:t>The ECTA-EPCA-CEFIC codes for shipment incident accountability.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Haulier</w:t>
            </w:r>
          </w:p>
          <w:p w:rsidR="00DF657D" w:rsidRDefault="00DF657D" w:rsidP="00DF657D">
            <w:pPr>
              <w:pStyle w:val="Bold3"/>
            </w:pPr>
            <w:r>
              <w:t>Final Customer</w:t>
            </w:r>
          </w:p>
          <w:p w:rsidR="00DF657D" w:rsidRDefault="00DF657D" w:rsidP="00DF657D">
            <w:pPr>
              <w:pStyle w:val="Normal3"/>
            </w:pPr>
            <w:r>
              <w:t>(There is a space between these words.)</w:t>
            </w:r>
          </w:p>
          <w:p w:rsidR="00DF657D" w:rsidRDefault="00DF657D" w:rsidP="00DF657D">
            <w:pPr>
              <w:pStyle w:val="Bold3"/>
            </w:pPr>
            <w:r>
              <w:t>Supplier</w:t>
            </w:r>
          </w:p>
          <w:p w:rsidR="00DF657D" w:rsidRDefault="00DF657D" w:rsidP="00DF657D">
            <w:pPr>
              <w:pStyle w:val="Bold3"/>
            </w:pPr>
            <w:r>
              <w:t>Force Majeure</w:t>
            </w:r>
          </w:p>
          <w:p w:rsidR="00DF657D" w:rsidRDefault="00DF657D" w:rsidP="00DF657D">
            <w:pPr>
              <w:pStyle w:val="Normal3"/>
            </w:pPr>
            <w:r>
              <w:t>Events beyond the control of anyone. (There is a space between these words.)</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1"/>
              </w:numPr>
            </w:pPr>
            <w:r>
              <w:t xml:space="preserve">For the element that owns this attribute. </w:t>
            </w:r>
          </w:p>
          <w:p w:rsidR="00DF657D" w:rsidRDefault="00DF657D" w:rsidP="008D25AE">
            <w:pPr>
              <w:pStyle w:val="Normal3"/>
              <w:numPr>
                <w:ilvl w:val="0"/>
                <w:numId w:val="51"/>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574" w:name="_Toc259722860"/>
      <w:bookmarkStart w:id="8575" w:name="_Toc275503206"/>
      <w:bookmarkStart w:id="8576" w:name="_Toc371378866"/>
      <w:bookmarkStart w:id="8577" w:name="ShipmentIncidentCategory"/>
      <w:bookmarkStart w:id="8578" w:name="_Toc528565492"/>
      <w:r>
        <w:t>ShipmentIncidentCategory</w:t>
      </w:r>
      <w:bookmarkEnd w:id="8574"/>
      <w:bookmarkEnd w:id="8575"/>
      <w:bookmarkEnd w:id="8576"/>
      <w:bookmarkEnd w:id="8577"/>
      <w:bookmarkEnd w:id="85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29" o:spid="_x0000_s4566" style="position:absolute;left:0;text-align:left;margin-left:0;margin-top:0;width:50pt;height:50pt;z-index:251996672;visibility:hidden" coordsize="96,426" o:spt="100" o:preferrelative="t" adj="0,,0" path="">
                  <v:stroke joinstyle="round"/>
                  <v:formulas/>
                  <v:path o:connecttype="segments"/>
                  <o:lock v:ext="edit" selection="t"/>
                </v:shape>
              </w:pict>
            </w:r>
            <w:r w:rsidRPr="00557255">
              <w:pict>
                <v:shape id="_x0000_s5311" style="position:absolute;left:0;text-align:left;margin-left:6256.75pt;margin-top:7.2pt;width:255.75pt;height:57.75pt;z-index:-250591744;mso-wrap-edited:t;mso-position-horizontal:right" coordsize="" o:spt="100" wrapcoords="-30 322 563 322 563 72 563 72 563 0 1000 0 1000 0 1000 1073 563 1073 563 1021 -30 1021 -30 322" adj="0,,0" path="">
                  <v:stroke joinstyle="round"/>
                  <v:imagedata r:id="rId1892" o:title="dc_1429"/>
                  <v:formulas/>
                  <v:path o:connecttype="segments"/>
                  <w10:wrap type="tight"/>
                </v:shape>
              </w:pict>
            </w:r>
            <w:r w:rsidR="00DF657D">
              <w:t>The ECTA-EPCA-CEFIC codes for shipment incident categorization.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DateAndTime</w:t>
            </w:r>
          </w:p>
          <w:p w:rsidR="00DF657D" w:rsidRDefault="00DF657D" w:rsidP="00DF657D">
            <w:pPr>
              <w:pStyle w:val="Normal3"/>
            </w:pPr>
            <w:r>
              <w:t>Corresponds to the “Date &amp; Time” ECTA-EPCA-CEFIC option.</w:t>
            </w:r>
          </w:p>
          <w:p w:rsidR="00DF657D" w:rsidRDefault="00DF657D" w:rsidP="00DF657D">
            <w:pPr>
              <w:pStyle w:val="Bold3"/>
            </w:pPr>
            <w:r>
              <w:t>Equipment</w:t>
            </w:r>
          </w:p>
          <w:p w:rsidR="00DF657D" w:rsidRDefault="00DF657D" w:rsidP="00DF657D">
            <w:pPr>
              <w:pStyle w:val="Bold3"/>
            </w:pPr>
            <w:r>
              <w:t>Product</w:t>
            </w:r>
          </w:p>
          <w:p w:rsidR="00DF657D" w:rsidRDefault="00DF657D" w:rsidP="00DF657D">
            <w:pPr>
              <w:pStyle w:val="Bold3"/>
            </w:pPr>
            <w:r>
              <w:t>Packaging</w:t>
            </w:r>
          </w:p>
          <w:p w:rsidR="00DF657D" w:rsidRDefault="00DF657D" w:rsidP="00DF657D">
            <w:pPr>
              <w:pStyle w:val="Bold3"/>
            </w:pPr>
            <w:r>
              <w:t>Documentation</w:t>
            </w:r>
          </w:p>
          <w:p w:rsidR="00DF657D" w:rsidRDefault="00DF657D" w:rsidP="00DF657D">
            <w:pPr>
              <w:pStyle w:val="Bold3"/>
            </w:pPr>
            <w:r>
              <w:t>Safety</w:t>
            </w:r>
          </w:p>
          <w:p w:rsidR="00DF657D" w:rsidRDefault="00DF657D" w:rsidP="00DF657D">
            <w:pPr>
              <w:pStyle w:val="Bold3"/>
            </w:pPr>
            <w:r>
              <w:t>Behaviour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2"/>
              </w:numPr>
            </w:pPr>
            <w:r>
              <w:t xml:space="preserve">For the element that owns this attribute. </w:t>
            </w:r>
          </w:p>
          <w:p w:rsidR="00DF657D" w:rsidRDefault="00DF657D" w:rsidP="008D25AE">
            <w:pPr>
              <w:pStyle w:val="Normal3"/>
              <w:numPr>
                <w:ilvl w:val="0"/>
                <w:numId w:val="52"/>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579" w:name="_Toc259722861"/>
      <w:bookmarkStart w:id="8580" w:name="_Toc275503207"/>
      <w:bookmarkStart w:id="8581" w:name="_Toc371378867"/>
      <w:bookmarkStart w:id="8582" w:name="ShipmentIncidentCause"/>
      <w:bookmarkStart w:id="8583" w:name="_Toc528565493"/>
      <w:r>
        <w:t>ShipmentIncidentCause</w:t>
      </w:r>
      <w:bookmarkEnd w:id="8579"/>
      <w:bookmarkEnd w:id="8580"/>
      <w:bookmarkEnd w:id="8581"/>
      <w:bookmarkEnd w:id="8582"/>
      <w:bookmarkEnd w:id="85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30" o:spid="_x0000_s4567" style="position:absolute;left:0;text-align:left;margin-left:0;margin-top:0;width:50pt;height:50pt;z-index:251997696;visibility:hidden" coordsize="96,409" o:spt="100" o:preferrelative="t" adj="0,,0" path="">
                  <v:stroke joinstyle="round"/>
                  <v:formulas/>
                  <v:path o:connecttype="segments"/>
                  <o:lock v:ext="edit" selection="t"/>
                </v:shape>
              </w:pict>
            </w:r>
            <w:r w:rsidRPr="00557255">
              <w:pict>
                <v:shape id="_x0000_s5312" style="position:absolute;left:0;text-align:left;margin-left:5952.25pt;margin-top:7.2pt;width:245.25pt;height:57.75pt;z-index:-250590720;mso-wrap-edited:t;mso-position-horizontal:right" coordsize="" o:spt="100" wrapcoords="-30 322 545 322 545 72 545 72 545 0 1000 0 1000 0 1000 1250 545 1250 -30 1250 -30 322" adj="0,,0" path="">
                  <v:stroke joinstyle="round"/>
                  <v:imagedata r:id="rId1893" o:title="dc_1430"/>
                  <v:formulas/>
                  <v:path o:connecttype="segments"/>
                  <w10:wrap type="tight"/>
                </v:shape>
              </w:pict>
            </w:r>
            <w:r w:rsidR="00DF657D">
              <w:t>The ECTA-EPCA-CEFIC codes for shipment incident cause.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Human Error</w:t>
            </w:r>
          </w:p>
          <w:p w:rsidR="00DF657D" w:rsidRDefault="00DF657D" w:rsidP="00DF657D">
            <w:pPr>
              <w:pStyle w:val="Normal3"/>
            </w:pPr>
            <w:r>
              <w:t>(There is a space between words.)</w:t>
            </w:r>
          </w:p>
          <w:p w:rsidR="00DF657D" w:rsidRPr="005755AC" w:rsidRDefault="00DF657D" w:rsidP="00DF657D">
            <w:pPr>
              <w:pStyle w:val="Bold3"/>
              <w:rPr>
                <w:lang w:val="fr-FR"/>
              </w:rPr>
            </w:pPr>
            <w:r w:rsidRPr="005755AC">
              <w:rPr>
                <w:lang w:val="fr-FR"/>
              </w:rPr>
              <w:t>Communication/Information/Instructions/Instructions/Failure</w:t>
            </w:r>
          </w:p>
          <w:p w:rsidR="00DF657D" w:rsidRPr="005755AC" w:rsidRDefault="00DF657D" w:rsidP="00DF657D">
            <w:pPr>
              <w:pStyle w:val="Bold3"/>
              <w:rPr>
                <w:lang w:val="fr-FR"/>
              </w:rPr>
            </w:pPr>
            <w:r w:rsidRPr="005755AC">
              <w:rPr>
                <w:lang w:val="fr-FR"/>
              </w:rPr>
              <w:t>Documents Failure</w:t>
            </w:r>
          </w:p>
          <w:p w:rsidR="00DF657D" w:rsidRDefault="00DF657D" w:rsidP="00DF657D">
            <w:pPr>
              <w:pStyle w:val="Normal3"/>
            </w:pPr>
            <w:r>
              <w:t>(There is a space between words.)</w:t>
            </w:r>
          </w:p>
          <w:p w:rsidR="00DF657D" w:rsidRDefault="00DF657D" w:rsidP="00DF657D">
            <w:pPr>
              <w:pStyle w:val="Bold3"/>
            </w:pPr>
            <w:r>
              <w:t>Breakdown of equipment</w:t>
            </w:r>
          </w:p>
          <w:p w:rsidR="00DF657D" w:rsidRDefault="00DF657D" w:rsidP="00DF657D">
            <w:pPr>
              <w:pStyle w:val="Normal3"/>
            </w:pPr>
            <w:r>
              <w:t>(There is a space between words.)</w:t>
            </w:r>
          </w:p>
          <w:p w:rsidR="00DF657D" w:rsidRDefault="00DF657D" w:rsidP="00DF657D">
            <w:pPr>
              <w:pStyle w:val="Bold3"/>
            </w:pPr>
            <w:r>
              <w:t>Product or packaging damage</w:t>
            </w:r>
          </w:p>
          <w:p w:rsidR="00DF657D" w:rsidRDefault="00DF657D" w:rsidP="00DF657D">
            <w:pPr>
              <w:pStyle w:val="Normal3"/>
            </w:pPr>
            <w:r>
              <w:t>(There is a space between words.)</w:t>
            </w:r>
          </w:p>
          <w:p w:rsidR="00DF657D" w:rsidRDefault="00DF657D" w:rsidP="00DF657D">
            <w:pPr>
              <w:pStyle w:val="Bold3"/>
            </w:pPr>
            <w:r>
              <w:t>Wrong equipment</w:t>
            </w:r>
          </w:p>
          <w:p w:rsidR="00DF657D" w:rsidRDefault="00DF657D" w:rsidP="00DF657D">
            <w:pPr>
              <w:pStyle w:val="Normal3"/>
            </w:pPr>
            <w:r>
              <w:t>(There is a space between words.)</w:t>
            </w:r>
          </w:p>
          <w:p w:rsidR="00DF657D" w:rsidRDefault="00DF657D" w:rsidP="00DF657D">
            <w:pPr>
              <w:pStyle w:val="Bold3"/>
            </w:pPr>
            <w:r>
              <w:t>Non-availability</w:t>
            </w:r>
          </w:p>
          <w:p w:rsidR="00DF657D" w:rsidRDefault="00DF657D" w:rsidP="00DF657D">
            <w:pPr>
              <w:pStyle w:val="Bold3"/>
            </w:pPr>
            <w:r>
              <w:t>Rush order</w:t>
            </w:r>
          </w:p>
          <w:p w:rsidR="00DF657D" w:rsidRDefault="00DF657D" w:rsidP="00DF657D">
            <w:pPr>
              <w:pStyle w:val="Normal3"/>
            </w:pPr>
            <w:r>
              <w:t>(There is a space between words.)</w:t>
            </w:r>
          </w:p>
          <w:p w:rsidR="00DF657D" w:rsidRDefault="00DF657D" w:rsidP="00DF657D">
            <w:pPr>
              <w:pStyle w:val="Bold3"/>
            </w:pPr>
            <w:r>
              <w:t>Accident</w:t>
            </w:r>
          </w:p>
          <w:p w:rsidR="00DF657D" w:rsidRDefault="00DF657D" w:rsidP="00DF657D">
            <w:pPr>
              <w:pStyle w:val="Bold3"/>
            </w:pPr>
            <w:r>
              <w:t>Theft and Vandalism</w:t>
            </w:r>
          </w:p>
          <w:p w:rsidR="00DF657D" w:rsidRDefault="00DF657D" w:rsidP="00DF657D">
            <w:pPr>
              <w:pStyle w:val="Normal3"/>
            </w:pPr>
            <w:r>
              <w:t>(There is a space between words.)</w:t>
            </w:r>
          </w:p>
          <w:p w:rsidR="00DF657D" w:rsidRDefault="00DF657D" w:rsidP="00DF657D">
            <w:pPr>
              <w:pStyle w:val="Bold3"/>
            </w:pPr>
            <w:r>
              <w:t>Unsafe conditions</w:t>
            </w:r>
          </w:p>
          <w:p w:rsidR="00DF657D" w:rsidRDefault="00DF657D" w:rsidP="00DF657D">
            <w:pPr>
              <w:pStyle w:val="Normal3"/>
            </w:pPr>
            <w:r>
              <w:t>(There is a space between words.)</w:t>
            </w:r>
          </w:p>
          <w:p w:rsidR="00DF657D" w:rsidRDefault="00DF657D" w:rsidP="00DF657D">
            <w:pPr>
              <w:pStyle w:val="Bold3"/>
            </w:pPr>
            <w:r>
              <w:t>Upon request</w:t>
            </w:r>
          </w:p>
          <w:p w:rsidR="00DF657D" w:rsidRDefault="00DF657D" w:rsidP="00DF657D">
            <w:pPr>
              <w:pStyle w:val="Normal3"/>
            </w:pPr>
            <w:r>
              <w:t>(There is a space between words.)</w:t>
            </w:r>
          </w:p>
          <w:p w:rsidR="00DF657D" w:rsidRDefault="00DF657D" w:rsidP="00DF657D">
            <w:pPr>
              <w:pStyle w:val="Bold3"/>
            </w:pPr>
            <w:r>
              <w:t>Third party</w:t>
            </w:r>
          </w:p>
          <w:p w:rsidR="00DF657D" w:rsidRDefault="00DF657D" w:rsidP="00DF657D">
            <w:pPr>
              <w:pStyle w:val="Normal3"/>
            </w:pPr>
            <w:r>
              <w:t>(There is a space between words.)</w:t>
            </w:r>
          </w:p>
          <w:p w:rsidR="00DF657D" w:rsidRDefault="00DF657D" w:rsidP="00DF657D">
            <w:pPr>
              <w:pStyle w:val="Bold3"/>
            </w:pPr>
            <w:r>
              <w:t>Excessive customs clearance</w:t>
            </w:r>
          </w:p>
          <w:p w:rsidR="00DF657D" w:rsidRDefault="00DF657D" w:rsidP="00DF657D">
            <w:pPr>
              <w:pStyle w:val="Normal3"/>
            </w:pPr>
            <w:r>
              <w:t>(There is a space between words.)</w:t>
            </w:r>
          </w:p>
          <w:p w:rsidR="00DF657D" w:rsidRDefault="00DF657D" w:rsidP="00DF657D">
            <w:pPr>
              <w:pStyle w:val="Bold3"/>
            </w:pPr>
            <w:r>
              <w:t>Traffic</w:t>
            </w:r>
          </w:p>
          <w:p w:rsidR="00DF657D" w:rsidRDefault="00DF657D" w:rsidP="00DF657D">
            <w:pPr>
              <w:pStyle w:val="Bold3"/>
            </w:pPr>
            <w:r>
              <w:t>Strike</w:t>
            </w:r>
          </w:p>
          <w:p w:rsidR="00DF657D" w:rsidRDefault="00DF657D" w:rsidP="00DF657D">
            <w:pPr>
              <w:pStyle w:val="Bold3"/>
            </w:pPr>
            <w:r>
              <w:t>Weather</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3"/>
              </w:numPr>
            </w:pPr>
            <w:r>
              <w:t xml:space="preserve">For the element that owns this attribute. </w:t>
            </w:r>
          </w:p>
          <w:p w:rsidR="00DF657D" w:rsidRDefault="00DF657D" w:rsidP="008D25AE">
            <w:pPr>
              <w:pStyle w:val="Normal3"/>
              <w:numPr>
                <w:ilvl w:val="0"/>
                <w:numId w:val="53"/>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584" w:name="_Toc259722862"/>
      <w:bookmarkStart w:id="8585" w:name="_Toc275503208"/>
      <w:bookmarkStart w:id="8586" w:name="_Toc371378868"/>
      <w:bookmarkStart w:id="8587" w:name="ShipmentIncidentCode"/>
      <w:bookmarkStart w:id="8588" w:name="_Toc528565494"/>
      <w:r>
        <w:t>ShipmentIncidentCode</w:t>
      </w:r>
      <w:bookmarkEnd w:id="8584"/>
      <w:bookmarkEnd w:id="8585"/>
      <w:bookmarkEnd w:id="8586"/>
      <w:bookmarkEnd w:id="8587"/>
      <w:bookmarkEnd w:id="85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31" o:spid="_x0000_s4568" style="position:absolute;left:0;text-align:left;margin-left:0;margin-top:0;width:50pt;height:50pt;z-index:251998720;visibility:hidden" coordsize="96,444" o:spt="100" o:preferrelative="t" adj="0,,0" path="">
                  <v:stroke joinstyle="round"/>
                  <v:formulas/>
                  <v:path o:connecttype="segments"/>
                  <o:lock v:ext="edit" selection="t"/>
                </v:shape>
              </w:pict>
            </w:r>
            <w:r w:rsidRPr="00557255">
              <w:pict>
                <v:shape id="_x0000_s5313" style="position:absolute;left:0;text-align:left;margin-left:6561.25pt;margin-top:7.2pt;width:266.25pt;height:57.75pt;z-index:-250589696;mso-wrap-edited:t;mso-position-horizontal:right" coordsize="" o:spt="100" wrapcoords="-30 322 581 322 581 72 581 72 581 0 1000 0 1000 0 1000 1073 581 1073 581 1021 -30 1021 -30 322" adj="0,,0" path="">
                  <v:stroke joinstyle="round"/>
                  <v:imagedata r:id="rId1894" o:title="dc_1431"/>
                  <v:formulas/>
                  <v:path o:connecttype="segments"/>
                  <w10:wrap type="tight"/>
                </v:shape>
              </w:pict>
            </w:r>
            <w:r w:rsidR="00DF657D">
              <w:t>The ECTA-EPCA-CEFIC codes for shipment incidents. This element is validated (via patterns) to ensure that only valid codes are entered. Refer to www.ecta.be for more information.</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DF1C67">
            <w:pPr>
              <w:pStyle w:val="Normal3"/>
            </w:pPr>
            <w:r>
              <w:t xml:space="preserve">For the element that owns this attribute. </w:t>
            </w:r>
          </w:p>
          <w:p w:rsidR="00DF657D" w:rsidRDefault="00DF657D" w:rsidP="00DF1C67">
            <w:pPr>
              <w:pStyle w:val="Normal3"/>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589" w:name="_Toc259722863"/>
      <w:bookmarkStart w:id="8590" w:name="_Toc275503209"/>
      <w:bookmarkStart w:id="8591" w:name="_Toc371378869"/>
      <w:bookmarkStart w:id="8592" w:name="ShipmentIncidentDate"/>
      <w:bookmarkStart w:id="8593" w:name="_Toc528565495"/>
      <w:r>
        <w:t>ShipmentIncidentDate</w:t>
      </w:r>
      <w:bookmarkEnd w:id="8589"/>
      <w:bookmarkEnd w:id="8590"/>
      <w:bookmarkEnd w:id="8591"/>
      <w:bookmarkEnd w:id="8592"/>
      <w:bookmarkEnd w:id="85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32" o:spid="_x0000_s4569" style="position:absolute;left:0;text-align:left;margin-left:0;margin-top:0;width:50pt;height:50pt;z-index:251999744;visibility:hidden" coordsize="139,431" o:spt="100" o:preferrelative="t" adj="0,,0" path="">
                  <v:stroke joinstyle="round"/>
                  <v:formulas/>
                  <v:path o:connecttype="segments"/>
                  <o:lock v:ext="edit" selection="t"/>
                </v:shape>
              </w:pict>
            </w:r>
            <w:r w:rsidRPr="00557255">
              <w:pict>
                <v:shape id="_x0000_s5314" style="position:absolute;left:0;text-align:left;margin-left:6343.75pt;margin-top:7.2pt;width:258.75pt;height:83.25pt;z-index:-250588672;mso-wrap-edited:t;mso-position-horizontal:right" coordsize="" o:spt="100" wrapcoords="-30 424 382 424 658 424 658 151 658 151 658 0 1000 0 1000 0 1000 1051 658 1051 658 763 382 763 382 756 -30 756 -30 424" adj="0,,0" path="">
                  <v:stroke joinstyle="round"/>
                  <v:imagedata r:id="rId1895" o:title="dc_1432"/>
                  <v:formulas/>
                  <v:path o:connecttype="segments"/>
                  <w10:wrap type="tight"/>
                </v:shape>
              </w:pict>
            </w:r>
            <w:r w:rsidR="00DF657D">
              <w:t>The date of the shipment incident being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594" w:name="_Toc259722864"/>
      <w:bookmarkStart w:id="8595" w:name="_Toc275503210"/>
      <w:bookmarkStart w:id="8596" w:name="_Toc371378870"/>
      <w:bookmarkStart w:id="8597" w:name="ShipmentIncidentPartOfSupplyChain"/>
      <w:bookmarkStart w:id="8598" w:name="_Toc528565496"/>
      <w:r>
        <w:t>ShipmentIncidentPartOfSupplyChain</w:t>
      </w:r>
      <w:bookmarkEnd w:id="8594"/>
      <w:bookmarkEnd w:id="8595"/>
      <w:bookmarkEnd w:id="8596"/>
      <w:bookmarkEnd w:id="8597"/>
      <w:bookmarkEnd w:id="85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33" o:spid="_x0000_s4570" style="position:absolute;left:0;text-align:left;margin-left:0;margin-top:0;width:50pt;height:50pt;z-index:252000768;visibility:hidden" coordsize="96,494" o:spt="100" o:preferrelative="t" adj="0,,0" path="">
                  <v:stroke joinstyle="round"/>
                  <v:formulas/>
                  <v:path o:connecttype="segments"/>
                  <o:lock v:ext="edit" selection="t"/>
                </v:shape>
              </w:pict>
            </w:r>
            <w:r w:rsidRPr="00557255">
              <w:pict>
                <v:shape id="_x0000_s5315" style="position:absolute;left:0;text-align:left;margin-left:7431.25pt;margin-top:7.2pt;width:296.25pt;height:57.75pt;z-index:-250587648;mso-wrap-edited:t;mso-position-horizontal:right" coordsize="" o:spt="100" wrapcoords="-30 322 623 322 623 72 623 72 623 0 1000 0 1000 0 1000 1073 623 1073 623 1021 -30 1021 -30 322" adj="0,,0" path="">
                  <v:stroke joinstyle="round"/>
                  <v:imagedata r:id="rId1896" o:title="dc_1433"/>
                  <v:formulas/>
                  <v:path o:connecttype="segments"/>
                  <w10:wrap type="tight"/>
                </v:shape>
              </w:pict>
            </w:r>
            <w:r w:rsidR="00DF657D">
              <w:t xml:space="preserve">The ECTA-EPCA-CEFIC codes for the part of the supply chain within which </w:t>
            </w:r>
            <w:r w:rsidR="00195659">
              <w:t>the shipment</w:t>
            </w:r>
            <w:r w:rsidR="00DF657D">
              <w:t xml:space="preserve"> incident occurred. Refer to www.ecta.be for more information.</w:t>
            </w:r>
          </w:p>
          <w:p w:rsidR="00DF657D" w:rsidRDefault="00DF657D" w:rsidP="00DF657D">
            <w:pPr>
              <w:pStyle w:val="Italic2"/>
            </w:pPr>
            <w:r>
              <w:t>This item is restricted to the following list.</w:t>
            </w:r>
          </w:p>
          <w:p w:rsidR="00DF657D" w:rsidRDefault="00DF657D" w:rsidP="00DF657D">
            <w:pPr>
              <w:pStyle w:val="Bold3"/>
            </w:pPr>
            <w:r>
              <w:t>Delivery</w:t>
            </w:r>
          </w:p>
          <w:p w:rsidR="00DF657D" w:rsidRDefault="00DF657D" w:rsidP="00DF657D">
            <w:pPr>
              <w:pStyle w:val="Bold3"/>
            </w:pPr>
            <w:r>
              <w:t>Loading</w:t>
            </w:r>
          </w:p>
          <w:p w:rsidR="00DF657D" w:rsidRDefault="00DF657D" w:rsidP="00DF1C67">
            <w:pPr>
              <w:pStyle w:val="Bold3"/>
            </w:pPr>
            <w:r>
              <w:t>Agency [attribute]</w:t>
            </w:r>
          </w:p>
          <w:p w:rsidR="00DF657D" w:rsidRDefault="00DF657D" w:rsidP="00DF1C67">
            <w:pPr>
              <w:pStyle w:val="Italic3"/>
            </w:pPr>
            <w:r>
              <w:t>Agency is mandatory. A single instance is required.</w:t>
            </w:r>
          </w:p>
          <w:p w:rsidR="00DF657D" w:rsidRDefault="00DF657D" w:rsidP="00DF1C6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4"/>
              </w:numPr>
            </w:pPr>
            <w:r>
              <w:t xml:space="preserve">For the element that owns this attribute. </w:t>
            </w:r>
          </w:p>
          <w:p w:rsidR="00DF657D" w:rsidRDefault="00DF657D" w:rsidP="008D25AE">
            <w:pPr>
              <w:pStyle w:val="Normal3"/>
              <w:numPr>
                <w:ilvl w:val="0"/>
                <w:numId w:val="54"/>
              </w:numPr>
            </w:pPr>
            <w:r>
              <w:t xml:space="preserve">For another attribute in the list of attributes associated with the parent element. </w:t>
            </w:r>
          </w:p>
          <w:p w:rsidR="00DF657D" w:rsidRDefault="00DF657D" w:rsidP="00DF1C67">
            <w:pPr>
              <w:pStyle w:val="Normal3"/>
            </w:pPr>
            <w:r>
              <w:t>Refer to Agency definition for any enumerations.</w:t>
            </w:r>
          </w:p>
        </w:tc>
      </w:tr>
    </w:tbl>
    <w:p w:rsidR="00DF657D" w:rsidRDefault="00DF657D" w:rsidP="00DF657D"/>
    <w:p w:rsidR="00DF657D" w:rsidRDefault="00DF657D" w:rsidP="00DF657D">
      <w:pPr>
        <w:pStyle w:val="Heading2"/>
      </w:pPr>
      <w:bookmarkStart w:id="8599" w:name="_Toc259722865"/>
      <w:bookmarkStart w:id="8600" w:name="_Toc275503211"/>
      <w:bookmarkStart w:id="8601" w:name="_Toc371378871"/>
      <w:bookmarkStart w:id="8602" w:name="ShipmentLoadDetails"/>
      <w:bookmarkStart w:id="8603" w:name="_Toc528565497"/>
      <w:r>
        <w:t>ShipmentLoadDetails</w:t>
      </w:r>
      <w:bookmarkEnd w:id="8599"/>
      <w:bookmarkEnd w:id="8600"/>
      <w:bookmarkEnd w:id="8601"/>
      <w:bookmarkEnd w:id="8602"/>
      <w:bookmarkEnd w:id="86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34" o:spid="_x0000_s4571" style="position:absolute;left:0;text-align:left;margin-left:0;margin-top:0;width:50pt;height:50pt;z-index:252001792;visibility:hidden" coordsize="899,663" o:spt="100" o:preferrelative="t" adj="0,,0" path="">
                  <v:stroke joinstyle="round"/>
                  <v:formulas/>
                  <v:path o:connecttype="segments"/>
                  <o:lock v:ext="edit" selection="t"/>
                </v:shape>
              </w:pict>
            </w:r>
            <w:r>
              <w:rPr>
                <w:noProof/>
                <w:snapToGrid/>
                <w:lang w:val="sv-SE" w:eastAsia="sv-SE"/>
              </w:rPr>
              <w:pict>
                <v:shape id="_x0000_s5853" type="#_x0000_t75" style="position:absolute;left:0;text-align:left;margin-left:10233.3pt;margin-top:7.05pt;width:376.5pt;height:570.75pt;z-index:-250119680;mso-wrap-edited:t;mso-position-horizontal:right" wrapcoords="8987 10154 4426 10154 209 10154 295 11176 8987 11147 9460 21649 21600 21572 21600 0 8901 21 8987 10154" filled="t">
                  <v:imagedata r:id="rId1897" o:title="ShipmentLoadDetails"/>
                  <w10:wrap type="tight"/>
                </v:shape>
              </w:pict>
            </w:r>
            <w:r w:rsidR="00DF657D">
              <w:t>A group element that containing information that relates to the shipment load details for the line item. Carrier and transport information may be detailed.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DeliveryMessageNumber</w:t>
            </w:r>
          </w:p>
          <w:p w:rsidR="00DF657D" w:rsidRDefault="00DF657D" w:rsidP="00DF657D">
            <w:pPr>
              <w:pStyle w:val="Italic4"/>
            </w:pPr>
            <w:r>
              <w:t>DeliveryMessageNumber is optional. A single instance might exist.</w:t>
            </w:r>
          </w:p>
          <w:p w:rsidR="00DF657D" w:rsidRDefault="00DF657D" w:rsidP="00DF657D">
            <w:pPr>
              <w:pStyle w:val="Normal4"/>
            </w:pPr>
            <w:r>
              <w:t>A unique delivery identifier assigned to each DeliveryMessage as agreed between the trading partners.</w:t>
            </w:r>
          </w:p>
          <w:p w:rsidR="00DF657D" w:rsidRDefault="00DF657D" w:rsidP="00DF657D">
            <w:pPr>
              <w:pStyle w:val="Bold4"/>
            </w:pPr>
            <w:r>
              <w:t>DeliveryMessageReference</w:t>
            </w:r>
          </w:p>
          <w:p w:rsidR="00DF657D" w:rsidRDefault="00DF657D" w:rsidP="00DF657D">
            <w:pPr>
              <w:pStyle w:val="Italic4"/>
            </w:pPr>
            <w:r>
              <w:t>DeliveryMessageReference is optional. Multiple instances might exist.</w:t>
            </w:r>
          </w:p>
          <w:p w:rsidR="00DF657D" w:rsidRDefault="00DF657D" w:rsidP="00DF657D">
            <w:pPr>
              <w:pStyle w:val="Normal4"/>
            </w:pPr>
            <w:r>
              <w:t xml:space="preserve">An element that identifies the relevant references pertaining to the </w:t>
            </w:r>
            <w:r w:rsidR="00660C89">
              <w:t>DeliveryMessage</w:t>
            </w:r>
            <w:r>
              <w:t>, identified by DeliveryMessageReferenceType.</w:t>
            </w:r>
          </w:p>
          <w:p w:rsidR="00DF657D" w:rsidRDefault="00DF657D" w:rsidP="00DF657D">
            <w:pPr>
              <w:pStyle w:val="Bold4"/>
            </w:pPr>
            <w:r>
              <w:t>CarrierParty</w:t>
            </w:r>
          </w:p>
          <w:p w:rsidR="00DF657D" w:rsidRDefault="00DF657D" w:rsidP="00DF657D">
            <w:pPr>
              <w:pStyle w:val="Italic4"/>
            </w:pPr>
            <w:r>
              <w:t>CarrierParty is optional. A single instance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SupplierOrderNumber</w:t>
            </w:r>
          </w:p>
          <w:p w:rsidR="00DF657D" w:rsidRDefault="00DF657D" w:rsidP="00DF657D">
            <w:pPr>
              <w:pStyle w:val="Italic5"/>
            </w:pPr>
            <w:r>
              <w:t>SupplierOrderNumber is mandatory. A single instance is required.</w:t>
            </w:r>
          </w:p>
          <w:p w:rsidR="00DF657D" w:rsidRDefault="00DF657D" w:rsidP="00DF657D">
            <w:pPr>
              <w:pStyle w:val="Normal5"/>
            </w:pPr>
            <w:r>
              <w:t>The number of the supplier order.</w:t>
            </w:r>
          </w:p>
          <w:p w:rsidR="00DF657D" w:rsidRDefault="00DF657D" w:rsidP="00DF657D">
            <w:pPr>
              <w:pStyle w:val="Bold5"/>
            </w:pPr>
            <w:r>
              <w:t>SupplierOrderLineItemNumber</w:t>
            </w:r>
          </w:p>
          <w:p w:rsidR="00DF657D" w:rsidRDefault="00DF657D" w:rsidP="00DF657D">
            <w:pPr>
              <w:pStyle w:val="Italic5"/>
            </w:pPr>
            <w:r>
              <w:t>SupplierOrderLineItemNumber is optional. A single instance might exist.</w:t>
            </w:r>
          </w:p>
          <w:p w:rsidR="00DF657D" w:rsidRDefault="00DF657D" w:rsidP="00DF657D">
            <w:pPr>
              <w:pStyle w:val="Normal5"/>
            </w:pPr>
            <w:r>
              <w:t>The number of the line item on the supplier order.</w:t>
            </w:r>
          </w:p>
          <w:p w:rsidR="00DF657D" w:rsidRDefault="00DF657D" w:rsidP="00DF657D">
            <w:pPr>
              <w:pStyle w:val="Bold4"/>
            </w:pPr>
            <w:r>
              <w:t>LocationParty</w:t>
            </w:r>
          </w:p>
          <w:p w:rsidR="00DF657D" w:rsidRDefault="00DF657D" w:rsidP="00DF657D">
            <w:pPr>
              <w:pStyle w:val="Italic4"/>
            </w:pPr>
            <w:r>
              <w:t>Loc</w:t>
            </w:r>
            <w:r w:rsidR="00BF6B60">
              <w:t>ationParty is optional. Two</w:t>
            </w:r>
            <w:r>
              <w:t xml:space="preserve"> instance</w:t>
            </w:r>
            <w:r w:rsidR="00BF6B60">
              <w:t>s</w:t>
            </w:r>
            <w:r>
              <w:t xml:space="preserv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A single instance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A single instance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TransportStatus</w:t>
            </w:r>
          </w:p>
          <w:p w:rsidR="00DF657D" w:rsidRDefault="00DF657D" w:rsidP="00DF657D">
            <w:pPr>
              <w:pStyle w:val="Italic4"/>
            </w:pPr>
            <w:r>
              <w:t>TransportStatus is optional. A single instance might exist.</w:t>
            </w:r>
          </w:p>
          <w:p w:rsidR="00DF657D" w:rsidRDefault="00DF657D" w:rsidP="00DF657D">
            <w:pPr>
              <w:pStyle w:val="Normal4"/>
            </w:pPr>
            <w:r>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p w:rsidR="00DF657D" w:rsidRDefault="00DF657D" w:rsidP="00DF657D">
            <w:pPr>
              <w:pStyle w:val="Bold4"/>
            </w:pPr>
            <w:r>
              <w:t>TransportStatusIssueDate</w:t>
            </w:r>
          </w:p>
          <w:p w:rsidR="00DF657D" w:rsidRDefault="00DF657D" w:rsidP="00DF657D">
            <w:pPr>
              <w:pStyle w:val="Italic4"/>
            </w:pPr>
            <w:r>
              <w:t>TransportStatusIssueDate is optional. A single instance might exist.</w:t>
            </w:r>
          </w:p>
          <w:p w:rsidR="00DF657D" w:rsidRDefault="00DF657D" w:rsidP="00DF657D">
            <w:pPr>
              <w:pStyle w:val="Normal4"/>
            </w:pPr>
            <w:r>
              <w:t>The Date and Time the transport status is issued.</w:t>
            </w:r>
          </w:p>
          <w:p w:rsidR="00DF657D" w:rsidRDefault="00DF657D" w:rsidP="00DF657D">
            <w:pPr>
              <w:pStyle w:val="Bold4"/>
            </w:pPr>
            <w:r>
              <w:t>DeliveryDateWindow</w:t>
            </w:r>
          </w:p>
          <w:p w:rsidR="00DF657D" w:rsidRDefault="00DF657D" w:rsidP="00DF657D">
            <w:pPr>
              <w:pStyle w:val="Italic4"/>
            </w:pPr>
            <w:r>
              <w:t>DeliveryDateWindow is optional. Multiple instances might exist.</w:t>
            </w:r>
          </w:p>
          <w:p w:rsidR="00DF657D" w:rsidRDefault="00DF657D" w:rsidP="00DF657D">
            <w:pPr>
              <w:pStyle w:val="Normal4"/>
            </w:pPr>
            <w:r>
              <w:t>A group item defining the date/time interval for delivery to take place. An element which may contain the estimated date for which delivery is expected. This date is not absolute.</w:t>
            </w:r>
          </w:p>
        </w:tc>
      </w:tr>
    </w:tbl>
    <w:p w:rsidR="00DF657D" w:rsidRDefault="00DF657D" w:rsidP="00DF657D"/>
    <w:p w:rsidR="00DF657D" w:rsidRDefault="00DF657D" w:rsidP="00DF657D">
      <w:pPr>
        <w:pStyle w:val="Heading2"/>
      </w:pPr>
      <w:bookmarkStart w:id="8604" w:name="_Toc259722866"/>
      <w:bookmarkStart w:id="8605" w:name="_Toc275503212"/>
      <w:bookmarkStart w:id="8606" w:name="_Toc371378872"/>
      <w:bookmarkStart w:id="8607" w:name="ShipmentMethodOfPayment"/>
      <w:bookmarkStart w:id="8608" w:name="_Toc528565498"/>
      <w:r>
        <w:t>ShipmentMethodOfPayment</w:t>
      </w:r>
      <w:bookmarkEnd w:id="8604"/>
      <w:bookmarkEnd w:id="8605"/>
      <w:bookmarkEnd w:id="8606"/>
      <w:bookmarkEnd w:id="8607"/>
      <w:bookmarkEnd w:id="86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35" o:spid="_x0000_s4572" style="position:absolute;left:0;text-align:left;margin-left:0;margin-top:0;width:50pt;height:50pt;z-index:252002816;visibility:hidden" coordsize="154,430" o:spt="100" o:preferrelative="t" adj="0,,0" path="">
                  <v:stroke joinstyle="round"/>
                  <v:formulas/>
                  <v:path o:connecttype="segments"/>
                  <o:lock v:ext="edit" selection="t"/>
                </v:shape>
              </w:pict>
            </w:r>
            <w:r w:rsidRPr="00557255">
              <w:pict>
                <v:shape id="_x0000_s5317" style="position:absolute;left:0;text-align:left;margin-left:6322pt;margin-top:7.2pt;width:258pt;height:92.25pt;z-index:-250586624;mso-wrap-edited:t;mso-position-horizontal:right" coordsize="" o:spt="100" wrapcoords="-30 389 479 389 479 45 479 45 479 0 1000 0 1000 0 1000 1046 479 1046 479 825 -30 825 -30 389" adj="0,,0" path="">
                  <v:stroke joinstyle="round"/>
                  <v:imagedata r:id="rId1898" o:title="dc_1435"/>
                  <v:formulas/>
                  <v:path o:connecttype="segments"/>
                  <w10:wrap type="tight"/>
                </v:shape>
              </w:pict>
            </w:r>
            <w:r w:rsidR="00DF657D">
              <w:t>An element communicating responsibility of freight payment and when transfer of ownership will occur.</w:t>
            </w:r>
          </w:p>
          <w:p w:rsidR="00DF657D" w:rsidRPr="005755AC" w:rsidRDefault="00DF657D" w:rsidP="00C1072D">
            <w:pPr>
              <w:pStyle w:val="Bold3"/>
              <w:rPr>
                <w:lang w:val="fr-FR"/>
              </w:rPr>
            </w:pPr>
            <w:r w:rsidRPr="005755AC">
              <w:rPr>
                <w:lang w:val="fr-FR"/>
              </w:rPr>
              <w:t>LocationQualifier [attribute]</w:t>
            </w:r>
          </w:p>
          <w:p w:rsidR="00DF657D" w:rsidRDefault="00DF657D" w:rsidP="00C1072D">
            <w:pPr>
              <w:pStyle w:val="Italic3"/>
            </w:pPr>
            <w:r w:rsidRPr="005755AC">
              <w:rPr>
                <w:lang w:val="fr-FR"/>
              </w:rPr>
              <w:t xml:space="preserve">LocationQualifier is optional. </w:t>
            </w:r>
            <w:r>
              <w:t>A single instance might exist.</w:t>
            </w:r>
          </w:p>
          <w:p w:rsidR="00DF657D" w:rsidRDefault="00DF657D" w:rsidP="00C1072D">
            <w:pPr>
              <w:pStyle w:val="Normal3"/>
            </w:pPr>
            <w:r>
              <w:t>An attribute of the shipment method of payment describing the location to which the delivery terms refer. This location determines where and when the goods ownership is transferred from the seller to the buyer.</w:t>
            </w:r>
          </w:p>
          <w:p w:rsidR="00DF657D" w:rsidRDefault="00DF657D" w:rsidP="00C1072D">
            <w:pPr>
              <w:pStyle w:val="Normal3"/>
            </w:pPr>
            <w:r>
              <w:t>Refer to LocationQualifier definition for any enumerations.</w:t>
            </w:r>
          </w:p>
          <w:p w:rsidR="00DF657D" w:rsidRDefault="00DF657D" w:rsidP="00C1072D">
            <w:pPr>
              <w:pStyle w:val="Bold3"/>
            </w:pPr>
            <w:r>
              <w:t>Method [attribute]</w:t>
            </w:r>
          </w:p>
          <w:p w:rsidR="00DF657D" w:rsidRDefault="00DF657D" w:rsidP="00C1072D">
            <w:pPr>
              <w:pStyle w:val="Italic3"/>
            </w:pPr>
            <w:r>
              <w:t>Method is optional. A single instance might exist.</w:t>
            </w:r>
          </w:p>
          <w:p w:rsidR="00DF657D" w:rsidRDefault="00DF657D" w:rsidP="00C1072D">
            <w:pPr>
              <w:pStyle w:val="Normal3"/>
            </w:pPr>
            <w:r>
              <w:t xml:space="preserve">An attribute of the shipment method of payment, which defines the responsibilities of buyers and sellers for delivery under a sales contract. </w:t>
            </w:r>
          </w:p>
          <w:p w:rsidR="00DF657D" w:rsidRDefault="00DF657D" w:rsidP="00C1072D">
            <w:pPr>
              <w:pStyle w:val="Normal3"/>
            </w:pPr>
            <w:r>
              <w:t>It especially determines the obligations of the seller and the buyer regarding the payment of the freight costs.</w:t>
            </w:r>
          </w:p>
          <w:p w:rsidR="00DF657D" w:rsidRDefault="00DF657D" w:rsidP="00C1072D">
            <w:pPr>
              <w:pStyle w:val="Normal3"/>
            </w:pPr>
            <w:r>
              <w:t>Refer to Method definition for any enumerations.</w:t>
            </w:r>
          </w:p>
        </w:tc>
      </w:tr>
    </w:tbl>
    <w:p w:rsidR="00DF657D" w:rsidRDefault="00DF657D" w:rsidP="00DF657D"/>
    <w:p w:rsidR="00DF657D" w:rsidRDefault="00DF657D" w:rsidP="00DF657D">
      <w:pPr>
        <w:pStyle w:val="Heading2"/>
      </w:pPr>
      <w:bookmarkStart w:id="8609" w:name="_Toc259722867"/>
      <w:bookmarkStart w:id="8610" w:name="_Toc275503213"/>
      <w:bookmarkStart w:id="8611" w:name="_Toc371378873"/>
      <w:bookmarkStart w:id="8612" w:name="ShipmentStatus"/>
      <w:bookmarkStart w:id="8613" w:name="_Toc528565499"/>
      <w:r>
        <w:t>ShipmentStatus</w:t>
      </w:r>
      <w:bookmarkEnd w:id="8609"/>
      <w:bookmarkEnd w:id="8610"/>
      <w:bookmarkEnd w:id="8611"/>
      <w:bookmarkEnd w:id="8612"/>
      <w:bookmarkEnd w:id="8613"/>
    </w:p>
    <w:tbl>
      <w:tblPr>
        <w:tblW w:w="5000" w:type="pct"/>
        <w:tblCellMar>
          <w:top w:w="144" w:type="dxa"/>
          <w:left w:w="115" w:type="dxa"/>
          <w:right w:w="115" w:type="dxa"/>
        </w:tblCellMar>
        <w:tblLook w:val="01E0"/>
      </w:tblPr>
      <w:tblGrid>
        <w:gridCol w:w="9584"/>
      </w:tblGrid>
      <w:tr w:rsidR="00DF657D" w:rsidTr="00DF657D">
        <w:tc>
          <w:tcPr>
            <w:tcW w:w="5000" w:type="pct"/>
          </w:tcPr>
          <w:p w:rsidR="00293573" w:rsidRDefault="00557255" w:rsidP="00293573">
            <w:pPr>
              <w:pStyle w:val="Normal2"/>
            </w:pPr>
            <w:r w:rsidRPr="00557255">
              <w:pict>
                <v:shape id="dc_1436" o:spid="_x0000_s4573" style="position:absolute;left:0;text-align:left;margin-left:0;margin-top:0;width:50pt;height:50pt;z-index:252003840;visibility:hidden" coordsize="215,472" o:spt="100" o:preferrelative="t" adj="0,,0" path="">
                  <v:stroke joinstyle="round"/>
                  <v:formulas/>
                  <v:path o:connecttype="segments"/>
                  <o:lock v:ext="edit" selection="t"/>
                </v:shape>
              </w:pict>
            </w:r>
            <w:r w:rsidRPr="00557255">
              <w:pict>
                <v:shape id="_x0000_s5318" style="position:absolute;left:0;text-align:left;margin-left:7061.5pt;margin-top:7.2pt;width:283.5pt;height:129pt;z-index:-250585600;mso-wrap-edited:t;mso-position-horizontal:right" coordsize="" o:spt="100" wrapcoords="-30 325 262 325 262 32 514 32 514 32 514 0 1000 0 1000 0 1000 1033 514 1033 514 847 262 847 262 540 -30 540 -30 325" adj="0,,0" path="">
                  <v:stroke joinstyle="round"/>
                  <v:imagedata r:id="rId1899" o:title="dc_1436"/>
                  <v:formulas/>
                  <v:path o:connecttype="segments"/>
                  <w10:wrap type="tight"/>
                </v:shape>
              </w:pict>
            </w:r>
            <w:r w:rsidR="00293573">
              <w:t>The ShipmentStatus element is the root element for the ShipmentStatus e-Document.</w:t>
            </w:r>
          </w:p>
          <w:p w:rsidR="00DF657D" w:rsidRDefault="00293573" w:rsidP="00293573">
            <w:pPr>
              <w:pStyle w:val="Normal2"/>
            </w:pPr>
            <w:r>
              <w:t>The ShipmentStatus e-Document is sent to communicate the status of a shipment or consignment with references to other documents. Typically, a ShipmentStatus e-Document is sent from the forwarder or carrier to the consignor / forwarder</w:t>
            </w:r>
            <w:r w:rsidR="00DF657D">
              <w:t>.</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ShipmentStatusHeader</w:t>
            </w:r>
          </w:p>
          <w:p w:rsidR="00DF657D" w:rsidRDefault="00DF657D" w:rsidP="00DF657D">
            <w:pPr>
              <w:pStyle w:val="Italic4"/>
            </w:pPr>
            <w:r>
              <w:t>ShipmentStatusHeader is mandatory. A single instance is required.</w:t>
            </w:r>
          </w:p>
          <w:p w:rsidR="00DF657D" w:rsidRDefault="00DF657D" w:rsidP="00DF657D">
            <w:pPr>
              <w:pStyle w:val="Normal4"/>
            </w:pPr>
            <w:r>
              <w:t xml:space="preserve">The ShipmentStatusHeader contains information common to the entire </w:t>
            </w:r>
            <w:r w:rsidR="00F350A0">
              <w:t>ShipmentStatus</w:t>
            </w:r>
            <w:r>
              <w:t xml:space="preserve"> </w:t>
            </w:r>
            <w:r w:rsidR="001F3E70">
              <w:t>e-Document</w:t>
            </w:r>
            <w:r>
              <w:t>.</w:t>
            </w:r>
          </w:p>
          <w:p w:rsidR="00DF657D" w:rsidRDefault="00DF657D" w:rsidP="00DF657D">
            <w:pPr>
              <w:pStyle w:val="Bold4"/>
            </w:pPr>
            <w:r>
              <w:t>ShipmentStatusShipment</w:t>
            </w:r>
          </w:p>
          <w:p w:rsidR="00DF657D" w:rsidRDefault="00DF657D" w:rsidP="00DF657D">
            <w:pPr>
              <w:pStyle w:val="Italic4"/>
            </w:pPr>
            <w:r>
              <w:t>ShipmentStatusShipment is mandatory. One instance is required, multiple instances might exist.</w:t>
            </w:r>
          </w:p>
          <w:p w:rsidR="00DF657D" w:rsidRDefault="00DF657D" w:rsidP="00DF657D">
            <w:pPr>
              <w:pStyle w:val="Normal4"/>
            </w:pPr>
            <w:r>
              <w:t>The shipment or consignment details that are being communicated.</w:t>
            </w:r>
          </w:p>
        </w:tc>
      </w:tr>
    </w:tbl>
    <w:p w:rsidR="00DF657D" w:rsidRDefault="00DF657D" w:rsidP="00DF657D"/>
    <w:p w:rsidR="00DF657D" w:rsidRDefault="00DF657D" w:rsidP="00DF657D">
      <w:pPr>
        <w:pStyle w:val="Heading2"/>
      </w:pPr>
      <w:bookmarkStart w:id="8614" w:name="_Toc259722868"/>
      <w:bookmarkStart w:id="8615" w:name="_Toc275503214"/>
      <w:bookmarkStart w:id="8616" w:name="_Toc371378874"/>
      <w:bookmarkStart w:id="8617" w:name="ShipmentStatusDate"/>
      <w:bookmarkStart w:id="8618" w:name="_Toc528565500"/>
      <w:r>
        <w:t>ShipmentStatusDate</w:t>
      </w:r>
      <w:bookmarkEnd w:id="8614"/>
      <w:bookmarkEnd w:id="8615"/>
      <w:bookmarkEnd w:id="8616"/>
      <w:bookmarkEnd w:id="8617"/>
      <w:bookmarkEnd w:id="86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37" o:spid="_x0000_s4574" style="position:absolute;left:0;text-align:left;margin-left:0;margin-top:0;width:50pt;height:50pt;z-index:252004864;visibility:hidden" coordsize="139,420" o:spt="100" o:preferrelative="t" adj="0,,0" path="">
                  <v:stroke joinstyle="round"/>
                  <v:formulas/>
                  <v:path o:connecttype="segments"/>
                  <o:lock v:ext="edit" selection="t"/>
                </v:shape>
              </w:pict>
            </w:r>
            <w:r w:rsidRPr="00557255">
              <w:pict>
                <v:shape id="_x0000_s5319" style="position:absolute;left:0;text-align:left;margin-left:6148pt;margin-top:7.2pt;width:252pt;height:83.25pt;z-index:-250584576;mso-wrap-edited:t;mso-position-horizontal:right" coordsize="" o:spt="100" wrapcoords="-30 424 366 424 650 424 650 151 650 151 650 0 1000 0 1000 0 1000 1051 650 1051 650 763 366 763 366 756 -30 756 -30 424" adj="0,,0" path="">
                  <v:stroke joinstyle="round"/>
                  <v:imagedata r:id="rId1900" o:title="dc_1437"/>
                  <v:formulas/>
                  <v:path o:connecttype="segments"/>
                  <w10:wrap type="tight"/>
                </v:shape>
              </w:pict>
            </w:r>
            <w:r w:rsidR="00DF657D">
              <w:t>Date of the status of the event.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619" w:name="_Toc259722869"/>
      <w:bookmarkStart w:id="8620" w:name="_Toc275503215"/>
      <w:bookmarkStart w:id="8621" w:name="_Toc371378875"/>
      <w:bookmarkStart w:id="8622" w:name="ShipmentStatusDescription"/>
      <w:bookmarkStart w:id="8623" w:name="_Toc528565501"/>
      <w:r>
        <w:t>ShipmentStatusDescription</w:t>
      </w:r>
      <w:bookmarkEnd w:id="8619"/>
      <w:bookmarkEnd w:id="8620"/>
      <w:bookmarkEnd w:id="8621"/>
      <w:bookmarkEnd w:id="8622"/>
      <w:bookmarkEnd w:id="86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38" o:spid="_x0000_s4575" style="position:absolute;left:0;text-align:left;margin-left:0;margin-top:0;width:50pt;height:50pt;z-index:252005888;visibility:hidden" coordsize="89,215" o:spt="100" o:preferrelative="t" adj="0,,0" path="">
                  <v:stroke joinstyle="round"/>
                  <v:formulas/>
                  <v:path o:connecttype="segments"/>
                  <o:lock v:ext="edit" selection="t"/>
                </v:shape>
              </w:pict>
            </w:r>
            <w:r w:rsidRPr="00557255">
              <w:pict>
                <v:shape id="_x0000_s5320" style="position:absolute;left:0;text-align:left;margin-left:2581pt;margin-top:7.2pt;width:129pt;height:53.25pt;z-index:-250583552;mso-wrap-edited:t;mso-position-horizontal:right" coordsize="" o:spt="100" wrapcoords="-30 78 1000 78 1000 1079 1000 1079 -30 1079 -30 78" adj="0,,0" path="">
                  <v:stroke joinstyle="round"/>
                  <v:imagedata r:id="rId1901" o:title="dc_1438"/>
                  <v:formulas/>
                  <v:path o:connecttype="segments"/>
                  <w10:wrap type="tight"/>
                </v:shape>
              </w:pict>
            </w:r>
            <w:r w:rsidR="00DF657D">
              <w:t>Text field that may further describe the event’s status in detail.</w:t>
            </w:r>
          </w:p>
        </w:tc>
      </w:tr>
    </w:tbl>
    <w:p w:rsidR="00DF657D" w:rsidRDefault="00DF657D" w:rsidP="00DF657D"/>
    <w:p w:rsidR="00DF657D" w:rsidRDefault="00DF657D" w:rsidP="00DF657D">
      <w:pPr>
        <w:pStyle w:val="Heading2"/>
      </w:pPr>
      <w:bookmarkStart w:id="8624" w:name="_Toc259722870"/>
      <w:bookmarkStart w:id="8625" w:name="_Toc275503216"/>
      <w:bookmarkStart w:id="8626" w:name="_Toc371378876"/>
      <w:bookmarkStart w:id="8627" w:name="ShipmentStatusHeader"/>
      <w:bookmarkStart w:id="8628" w:name="_Toc528565502"/>
      <w:r>
        <w:t>ShipmentStatusHeader</w:t>
      </w:r>
      <w:bookmarkEnd w:id="8624"/>
      <w:bookmarkEnd w:id="8625"/>
      <w:bookmarkEnd w:id="8626"/>
      <w:bookmarkEnd w:id="8627"/>
      <w:bookmarkEnd w:id="86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39" o:spid="_x0000_s4576" style="position:absolute;left:0;text-align:left;margin-left:0;margin-top:0;width:50pt;height:50pt;z-index:252006912;visibility:hidden" coordsize="292,523" o:spt="100" o:preferrelative="t" adj="0,,0" path="">
                  <v:stroke joinstyle="round"/>
                  <v:formulas/>
                  <v:path o:connecttype="segments"/>
                  <o:lock v:ext="edit" selection="t"/>
                </v:shape>
              </w:pict>
            </w:r>
            <w:r w:rsidRPr="00557255">
              <w:rPr>
                <w:noProof/>
              </w:rPr>
              <w:pict>
                <v:shape id="_x0000_s6309" type="#_x0000_t75" style="position:absolute;left:0;text-align:left;margin-left:8449.8pt;margin-top:7.05pt;width:315pt;height:218.25pt;z-index:-249972224;mso-wrap-edited:t;mso-position-horizontal:right" wrapcoords="11503 8843 240 8991 497 11664 11297 11292 11297 21239 21600 21526 21600 0 11503 158 11503 8843" filled="t">
                  <v:imagedata r:id="rId1902" o:title="ShipmentStatusHeader"/>
                  <w10:wrap type="tight"/>
                </v:shape>
              </w:pict>
            </w:r>
            <w:r w:rsidR="00DF657D">
              <w:t xml:space="preserve">The ShipmentStatusHeader contains information common to the entire </w:t>
            </w:r>
            <w:r w:rsidR="00F350A0">
              <w:t>ShipmentStatus</w:t>
            </w:r>
            <w:r w:rsidR="00DF657D">
              <w:t xml:space="preserve">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ShipmentStatusNumber</w:t>
            </w:r>
          </w:p>
          <w:p w:rsidR="00DF657D" w:rsidRDefault="00DF657D" w:rsidP="00DF657D">
            <w:pPr>
              <w:pStyle w:val="Italic4"/>
            </w:pPr>
            <w:r>
              <w:t>ShipmentStatusNumber is mandatory. A single instance is required.</w:t>
            </w:r>
          </w:p>
          <w:p w:rsidR="00DF657D" w:rsidRDefault="00DF657D" w:rsidP="00DF657D">
            <w:pPr>
              <w:pStyle w:val="Normal4"/>
            </w:pPr>
            <w:r>
              <w:t xml:space="preserve">Reference </w:t>
            </w:r>
            <w:r w:rsidR="00ED105B">
              <w:t>number assigned to the e-Document</w:t>
            </w:r>
            <w:r>
              <w:t xml:space="preserve"> by the issuer.</w:t>
            </w:r>
          </w:p>
          <w:p w:rsidR="00DF657D" w:rsidRDefault="00DF657D" w:rsidP="00DF657D">
            <w:pPr>
              <w:pStyle w:val="Bold4"/>
            </w:pPr>
            <w:r>
              <w:t>ShipmentStatusIssueDate</w:t>
            </w:r>
          </w:p>
          <w:p w:rsidR="00DF657D" w:rsidRDefault="00DF657D" w:rsidP="00DF657D">
            <w:pPr>
              <w:pStyle w:val="Italic4"/>
            </w:pPr>
            <w:r>
              <w:t>ShipmentStatusIssueDate is mandatory. A single instance is required.</w:t>
            </w:r>
          </w:p>
          <w:p w:rsidR="00DF657D" w:rsidRDefault="00DF657D" w:rsidP="00DF657D">
            <w:pPr>
              <w:pStyle w:val="Normal4"/>
            </w:pPr>
            <w:r>
              <w:t xml:space="preserve">The date and optional time when the ShipmentStatus </w:t>
            </w:r>
            <w:r w:rsidR="001F3E70">
              <w:t>e-Document</w:t>
            </w:r>
            <w:r>
              <w:t xml:space="preserve"> was issued.</w:t>
            </w: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mandatory. A single instance is required.</w:t>
            </w:r>
          </w:p>
          <w:p w:rsidR="00DF657D" w:rsidRDefault="00DF657D" w:rsidP="00DF657D">
            <w:pPr>
              <w:pStyle w:val="Normal4"/>
            </w:pPr>
            <w:r>
              <w:t xml:space="preserve">The business entity for whom the </w:t>
            </w:r>
            <w:r w:rsidR="00C633B3">
              <w:t>e-Document</w:t>
            </w:r>
            <w:r>
              <w:t xml:space="preserve"> is intended, the destination of the document.</w:t>
            </w:r>
          </w:p>
          <w:p w:rsidR="00B92A09" w:rsidRDefault="00DF657D" w:rsidP="00B92A09">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B92A09" w:rsidRDefault="00B92A09" w:rsidP="00B92A09">
            <w:pPr>
              <w:pStyle w:val="Bold4"/>
            </w:pPr>
            <w:r>
              <w:t>OtherParty</w:t>
            </w:r>
          </w:p>
          <w:p w:rsidR="00B92A09" w:rsidRDefault="00B92A09" w:rsidP="00B92A09">
            <w:pPr>
              <w:pStyle w:val="Italic4"/>
            </w:pPr>
            <w:r>
              <w:t>OtherParty is optional. Multiple instances might exist.</w:t>
            </w:r>
          </w:p>
          <w:p w:rsidR="00B92A09" w:rsidRDefault="00B92A09" w:rsidP="00B92A09">
            <w:pPr>
              <w:pStyle w:val="Normal4"/>
            </w:pPr>
            <w:r>
              <w:t>An organisation or business entity other than those specifically detailed within a e-Document.</w:t>
            </w:r>
          </w:p>
        </w:tc>
      </w:tr>
    </w:tbl>
    <w:p w:rsidR="00DF657D" w:rsidRDefault="00DF657D" w:rsidP="00DF657D"/>
    <w:p w:rsidR="00DF657D" w:rsidRDefault="00DF657D" w:rsidP="00DF657D">
      <w:pPr>
        <w:pStyle w:val="Heading2"/>
      </w:pPr>
      <w:bookmarkStart w:id="8629" w:name="_Toc259722871"/>
      <w:bookmarkStart w:id="8630" w:name="_Toc275503217"/>
      <w:bookmarkStart w:id="8631" w:name="_Toc371378877"/>
      <w:bookmarkStart w:id="8632" w:name="ShipmentStatusIdentifier"/>
      <w:bookmarkStart w:id="8633" w:name="_Toc528565503"/>
      <w:r>
        <w:t>ShipmentStatusIdentifier</w:t>
      </w:r>
      <w:bookmarkEnd w:id="8629"/>
      <w:bookmarkEnd w:id="8630"/>
      <w:bookmarkEnd w:id="8631"/>
      <w:bookmarkEnd w:id="8632"/>
      <w:bookmarkEnd w:id="86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40" o:spid="_x0000_s4577" style="position:absolute;left:0;text-align:left;margin-left:0;margin-top:0;width:50pt;height:50pt;z-index:252007936;visibility:hidden" coordsize="154,420" o:spt="100" o:preferrelative="t" adj="0,,0" path="">
                  <v:stroke joinstyle="round"/>
                  <v:formulas/>
                  <v:path o:connecttype="segments"/>
                  <o:lock v:ext="edit" selection="t"/>
                </v:shape>
              </w:pict>
            </w:r>
            <w:r w:rsidRPr="00557255">
              <w:pict>
                <v:shape id="_x0000_s5322" style="position:absolute;left:0;text-align:left;margin-left:6148pt;margin-top:7.2pt;width:252pt;height:92.25pt;z-index:-250582528;mso-wrap-edited:t;mso-position-horizontal:right" coordsize="" o:spt="100" wrapcoords="-30 389 438 389 438 45 438 45 438 0 1000 0 1000 0 1000 1046 438 1046 438 825 -30 825 -30 389" adj="0,,0" path="">
                  <v:stroke joinstyle="round"/>
                  <v:imagedata r:id="rId1903" o:title="dc_1440"/>
                  <v:formulas/>
                  <v:path o:connecttype="segments"/>
                  <w10:wrap type="tight"/>
                </v:shape>
              </w:pict>
            </w:r>
            <w:r w:rsidR="00DF657D">
              <w:t>Text to identify the status of the event.</w:t>
            </w:r>
          </w:p>
          <w:p w:rsidR="00DF657D" w:rsidRDefault="00DF657D" w:rsidP="00C1072D">
            <w:pPr>
              <w:pStyle w:val="Bold3"/>
            </w:pPr>
            <w:r>
              <w:t>ShipmentStatusType [attribute]</w:t>
            </w:r>
          </w:p>
          <w:p w:rsidR="00DF657D" w:rsidRDefault="00DF657D" w:rsidP="00C1072D">
            <w:pPr>
              <w:pStyle w:val="Italic3"/>
            </w:pPr>
            <w:r>
              <w:t>ShipmentStatusType is mandatory. A single instance is required.</w:t>
            </w:r>
          </w:p>
          <w:p w:rsidR="00DF657D" w:rsidRDefault="00DF657D" w:rsidP="00C1072D">
            <w:pPr>
              <w:pStyle w:val="Normal3"/>
            </w:pPr>
            <w:r>
              <w:t>Identifies the status of the shipment being reported.</w:t>
            </w:r>
          </w:p>
          <w:p w:rsidR="00DF657D" w:rsidRDefault="00DF657D" w:rsidP="00C1072D">
            <w:pPr>
              <w:pStyle w:val="Normal3"/>
            </w:pPr>
            <w:r>
              <w:t>Refer to ShipmentStatusType definition for any enumerations.</w:t>
            </w:r>
          </w:p>
          <w:p w:rsidR="00DF657D" w:rsidRDefault="00DF657D" w:rsidP="00C1072D">
            <w:pPr>
              <w:pStyle w:val="Bold3"/>
            </w:pPr>
            <w:r>
              <w:t>AssignedBy [attribute]</w:t>
            </w:r>
          </w:p>
          <w:p w:rsidR="00DF657D" w:rsidRDefault="00DF657D" w:rsidP="00C1072D">
            <w:pPr>
              <w:pStyle w:val="Italic3"/>
            </w:pPr>
            <w:r>
              <w:t>AssignedBy is mandatory. A single instance is required.</w:t>
            </w:r>
          </w:p>
          <w:p w:rsidR="00DF657D" w:rsidRDefault="00DF657D" w:rsidP="00C1072D">
            <w:pPr>
              <w:pStyle w:val="Normal3"/>
            </w:pPr>
            <w:r>
              <w:t>Identifies the type of party that has assigned the associated item, e.g. a reference of type OrderNumber.</w:t>
            </w:r>
          </w:p>
          <w:p w:rsidR="00DF657D" w:rsidRDefault="00DF657D" w:rsidP="00C1072D">
            <w:pPr>
              <w:pStyle w:val="Normal3"/>
            </w:pPr>
            <w:r>
              <w:t>Refer to AssignedBy definition for any enumerations.</w:t>
            </w:r>
          </w:p>
        </w:tc>
      </w:tr>
    </w:tbl>
    <w:p w:rsidR="00DF657D" w:rsidRDefault="00DF657D" w:rsidP="00DF657D"/>
    <w:p w:rsidR="00DF657D" w:rsidRDefault="00DF657D" w:rsidP="00DF657D">
      <w:pPr>
        <w:pStyle w:val="Heading2"/>
      </w:pPr>
      <w:bookmarkStart w:id="8634" w:name="_Toc259722872"/>
      <w:bookmarkStart w:id="8635" w:name="_Toc275503218"/>
      <w:bookmarkStart w:id="8636" w:name="_Toc371378878"/>
      <w:bookmarkStart w:id="8637" w:name="ShipmentStatusIssueDate"/>
      <w:bookmarkStart w:id="8638" w:name="_Toc528565504"/>
      <w:r>
        <w:t>ShipmentStatusIssueDate</w:t>
      </w:r>
      <w:bookmarkEnd w:id="8634"/>
      <w:bookmarkEnd w:id="8635"/>
      <w:bookmarkEnd w:id="8636"/>
      <w:bookmarkEnd w:id="8637"/>
      <w:bookmarkEnd w:id="86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41" o:spid="_x0000_s4578" style="position:absolute;left:0;text-align:left;margin-left:0;margin-top:0;width:50pt;height:50pt;z-index:252008960;visibility:hidden" coordsize="139,457" o:spt="100" o:preferrelative="t" adj="0,,0" path="">
                  <v:stroke joinstyle="round"/>
                  <v:formulas/>
                  <v:path o:connecttype="segments"/>
                  <o:lock v:ext="edit" selection="t"/>
                </v:shape>
              </w:pict>
            </w:r>
            <w:r w:rsidRPr="00557255">
              <w:pict>
                <v:shape id="_x0000_s5323" style="position:absolute;left:0;text-align:left;margin-left:6800.5pt;margin-top:7.2pt;width:274.5pt;height:83.25pt;z-index:-250581504;mso-wrap-edited:t;mso-position-horizontal:right" coordsize="" o:spt="100" wrapcoords="-30 424 417 424 678 424 678 151 678 151 678 0 1000 0 1000 0 1000 1051 678 1051 678 763 417 763 417 756 -30 756 -30 424" adj="0,,0" path="">
                  <v:stroke joinstyle="round"/>
                  <v:imagedata r:id="rId1904" o:title="dc_1441"/>
                  <v:formulas/>
                  <v:path o:connecttype="segments"/>
                  <w10:wrap type="tight"/>
                </v:shape>
              </w:pict>
            </w:r>
            <w:r w:rsidR="00DF657D">
              <w:t xml:space="preserve">The date and optional time when the ShipmentStatus </w:t>
            </w:r>
            <w:r w:rsidR="001F3E70">
              <w:t>e-Document</w:t>
            </w:r>
            <w:r w:rsidR="00DF657D">
              <w:t xml:space="preserve">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639" w:name="_Toc259722873"/>
      <w:bookmarkStart w:id="8640" w:name="_Toc275503219"/>
      <w:bookmarkStart w:id="8641" w:name="_Toc371378879"/>
      <w:bookmarkStart w:id="8642" w:name="ShipmentStatusNumber"/>
      <w:bookmarkStart w:id="8643" w:name="_Toc528565505"/>
      <w:r>
        <w:t>ShipmentStatusNumber</w:t>
      </w:r>
      <w:bookmarkEnd w:id="8639"/>
      <w:bookmarkEnd w:id="8640"/>
      <w:bookmarkEnd w:id="8641"/>
      <w:bookmarkEnd w:id="8642"/>
      <w:bookmarkEnd w:id="86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DF657D" w:rsidP="00DF657D">
            <w:pPr>
              <w:pStyle w:val="Normal2"/>
            </w:pPr>
            <w:r w:rsidRPr="00BC4394">
              <w:t xml:space="preserve">The unique identifier for the ShipmentStatus </w:t>
            </w:r>
            <w:r w:rsidR="001F3E70">
              <w:t>e-Document</w:t>
            </w:r>
            <w:r w:rsidR="00557255" w:rsidRPr="00557255">
              <w:pict>
                <v:shape id="dc_1442" o:spid="_x0000_s4579" style="position:absolute;left:0;text-align:left;margin-left:0;margin-top:0;width:50pt;height:50pt;z-index:252009984;visibility:hidden;mso-position-horizontal-relative:text;mso-position-vertical-relative:text" coordsize="67,190" o:spt="100" o:preferrelative="t" adj="0,,0" path="">
                  <v:stroke joinstyle="round"/>
                  <v:formulas/>
                  <v:path o:connecttype="segments"/>
                  <o:lock v:ext="edit" selection="t"/>
                </v:shape>
              </w:pict>
            </w:r>
            <w:r w:rsidR="00557255" w:rsidRPr="00557255">
              <w:pict>
                <v:shape id="_x0000_s5324" style="position:absolute;left:0;text-align:left;margin-left:2146pt;margin-top:7.2pt;width:114pt;height:40.5pt;z-index:-250580480;mso-wrap-edited:t;mso-position-horizontal:right;mso-position-horizontal-relative:text;mso-position-vertical-relative:text" coordsize="" o:spt="100" wrapcoords="-30 104 1000 104 1000 1105 1000 1105 -30 1105 -30 104" adj="0,,0" path="">
                  <v:stroke joinstyle="round"/>
                  <v:imagedata r:id="rId1905" o:title="dc_1442"/>
                  <v:formulas/>
                  <v:path o:connecttype="segments"/>
                  <w10:wrap type="tight"/>
                </v:shape>
              </w:pict>
            </w:r>
            <w:r>
              <w:t>.</w:t>
            </w:r>
          </w:p>
        </w:tc>
      </w:tr>
    </w:tbl>
    <w:p w:rsidR="00DF657D" w:rsidRDefault="00DF657D" w:rsidP="00DF657D"/>
    <w:p w:rsidR="00DF657D" w:rsidRDefault="00DF657D" w:rsidP="00DF657D">
      <w:pPr>
        <w:pStyle w:val="Heading2"/>
      </w:pPr>
      <w:bookmarkStart w:id="8644" w:name="_Toc259722874"/>
      <w:bookmarkStart w:id="8645" w:name="_Toc275503220"/>
      <w:bookmarkStart w:id="8646" w:name="_Toc371378880"/>
      <w:bookmarkStart w:id="8647" w:name="ShipmentStatusReference"/>
      <w:bookmarkStart w:id="8648" w:name="_Toc528565506"/>
      <w:r>
        <w:t>ShipmentStatusReference</w:t>
      </w:r>
      <w:bookmarkEnd w:id="8644"/>
      <w:bookmarkEnd w:id="8645"/>
      <w:bookmarkEnd w:id="8646"/>
      <w:bookmarkEnd w:id="8647"/>
      <w:bookmarkEnd w:id="86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43" o:spid="_x0000_s4580" style="position:absolute;left:0;text-align:left;margin-left:0;margin-top:0;width:50pt;height:50pt;z-index:252011008;visibility:hidden" coordsize="154,480" o:spt="100" o:preferrelative="t" adj="0,,0" path="">
                  <v:stroke joinstyle="round"/>
                  <v:formulas/>
                  <v:path o:connecttype="segments"/>
                  <o:lock v:ext="edit" selection="t"/>
                </v:shape>
              </w:pict>
            </w:r>
            <w:r w:rsidRPr="00557255">
              <w:pict>
                <v:shape id="_x0000_s5325" style="position:absolute;left:0;text-align:left;margin-left:7192pt;margin-top:7.2pt;width:4in;height:92.25pt;z-index:-250579456;mso-wrap-edited:t;mso-position-horizontal:right" coordsize="" o:spt="100" wrapcoords="-3 358 466 375 463 41 484 -24 455 1 1000 0 1000 0 1000 1046 463 1009 458 765 -8 781 -3 358" adj="0,,0" path="">
                  <v:stroke joinstyle="round"/>
                  <v:imagedata r:id="rId1906" o:title="dc_1443"/>
                  <v:formulas/>
                  <v:path o:connecttype="segments"/>
                  <w10:wrap type="tight"/>
                </v:shape>
              </w:pict>
            </w:r>
            <w:r w:rsidR="00DF657D">
              <w:t xml:space="preserve">An item detailing relevant references pertaining to the </w:t>
            </w:r>
            <w:r w:rsidR="00F350A0">
              <w:t>ShipmentStatus</w:t>
            </w:r>
            <w:r w:rsidR="00DF657D">
              <w:t xml:space="preserve"> information. The type of reference is identified by the ShipmentStatusReferenceType attribute.</w:t>
            </w:r>
          </w:p>
          <w:p w:rsidR="00DF657D" w:rsidRDefault="00DF657D" w:rsidP="00DB6BB9">
            <w:pPr>
              <w:pStyle w:val="Bold3"/>
            </w:pPr>
            <w:r>
              <w:t>ShipmentStatusReferenceType [attribute]</w:t>
            </w:r>
          </w:p>
          <w:p w:rsidR="00DF657D" w:rsidRDefault="00DF657D" w:rsidP="00DB6BB9">
            <w:pPr>
              <w:pStyle w:val="Italic3"/>
            </w:pPr>
            <w:r>
              <w:t>ShipmentStatusReferenceType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649" w:name="_Toc259722875"/>
      <w:bookmarkStart w:id="8650" w:name="_Toc275503221"/>
      <w:bookmarkStart w:id="8651" w:name="_Toc371378881"/>
      <w:bookmarkStart w:id="8652" w:name="ShipmentStatusReferenceType_a"/>
      <w:bookmarkStart w:id="8653" w:name="_Toc528565507"/>
      <w:r>
        <w:t>ShipmentStatusReferenceType [attribute]</w:t>
      </w:r>
      <w:bookmarkEnd w:id="8649"/>
      <w:bookmarkEnd w:id="8650"/>
      <w:bookmarkEnd w:id="8651"/>
      <w:bookmarkEnd w:id="8652"/>
      <w:bookmarkEnd w:id="86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44" o:spid="_x0000_s5774" style="position:absolute;left:0;text-align:left;margin-left:0;margin-top:0;width:50pt;height:50pt;z-index:253140480;visibility:hidden" coordsize="89,260" o:spt="100" o:preferrelative="t" adj="0,,0" path="">
                  <v:stroke joinstyle="round"/>
                  <v:formulas/>
                  <v:path o:connecttype="segments"/>
                  <o:lock v:ext="edit" selection="t"/>
                </v:shape>
              </w:pict>
            </w:r>
            <w:r w:rsidRPr="00557255">
              <w:pict>
                <v:shape id="_x0000_s5775" style="position:absolute;left:0;text-align:left;margin-left:3364pt;margin-top:7.2pt;width:156pt;height:53.25pt;z-index:-250174976;mso-wrap-edited:t;mso-position-horizontal:right" coordsize="" o:spt="100" wrapcoords="-30 0 1000 0 1000 1079 1000 1079 -30 1079 -30 0" adj="0,,0" path="">
                  <v:stroke joinstyle="round"/>
                  <v:imagedata r:id="rId1907" o:title="dc_144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654" w:name="_Toc259722876"/>
      <w:bookmarkStart w:id="8655" w:name="_Toc275503222"/>
      <w:bookmarkStart w:id="8656" w:name="_Toc371378882"/>
      <w:bookmarkStart w:id="8657" w:name="ShipmentStatusRequestDetail"/>
      <w:bookmarkStart w:id="8658" w:name="_Toc528565508"/>
      <w:r>
        <w:t>ShipmentStatusRequestDetail</w:t>
      </w:r>
      <w:bookmarkEnd w:id="8654"/>
      <w:bookmarkEnd w:id="8655"/>
      <w:bookmarkEnd w:id="8656"/>
      <w:bookmarkEnd w:id="8657"/>
      <w:bookmarkEnd w:id="86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F67502" w:rsidRDefault="00557255" w:rsidP="00DF657D">
            <w:pPr>
              <w:pStyle w:val="Normal2"/>
            </w:pPr>
            <w:r w:rsidRPr="00557255">
              <w:pict>
                <v:shape id="dc_1445" o:spid="_x0000_s4581" style="position:absolute;left:0;text-align:left;margin-left:0;margin-top:0;width:50pt;height:50pt;z-index:252012032;visibility:hidden" coordsize="620,618" o:spt="100" o:preferrelative="t" adj="0,,0" path="">
                  <v:stroke joinstyle="round"/>
                  <v:formulas/>
                  <v:path o:connecttype="segments"/>
                  <o:lock v:ext="edit" selection="t"/>
                </v:shape>
              </w:pict>
            </w:r>
            <w:r w:rsidRPr="00557255">
              <w:pict>
                <v:shape id="_x0000_s5326" style="position:absolute;left:0;text-align:left;margin-left:9584.5pt;margin-top:7.2pt;width:370.5pt;height:372pt;z-index:-250578432;mso-wrap-edited:t;mso-position-horizontal:right" coordsize="" o:spt="100" wrapcoords="-30 482 352 482 545 482 545 33 545 33 545 0 1000 0 1000 0 1000 1012 545 1012 545 559 352 559 352 557 -30 557 -30 482" adj="0,,0" path="">
                  <v:stroke joinstyle="round"/>
                  <v:imagedata r:id="rId1908" o:title="dc_1445"/>
                  <v:formulas/>
                  <v:path o:connecttype="segments"/>
                  <w10:wrap type="tight"/>
                </v:shape>
              </w:pict>
            </w:r>
            <w:r w:rsidR="00DF657D">
              <w:t xml:space="preserve">A </w:t>
            </w:r>
            <w:r w:rsidR="00F67502" w:rsidRPr="00F67502">
              <w:t>grouping element that provides the parameters to be used when responding with a ShipmentStatus e-Document</w:t>
            </w:r>
            <w:r w:rsidR="00F6750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ShipmentStatusSearchReference</w:t>
            </w:r>
          </w:p>
          <w:p w:rsidR="00DF657D" w:rsidRDefault="00DF657D" w:rsidP="00DF657D">
            <w:pPr>
              <w:pStyle w:val="Italic4"/>
            </w:pPr>
            <w:r>
              <w:t>ShipmentStatusSearchReference is mandatory. One instance is required, multiple instances might exist.</w:t>
            </w:r>
          </w:p>
          <w:p w:rsidR="00DF657D" w:rsidRDefault="00DF657D" w:rsidP="00DF657D">
            <w:pPr>
              <w:pStyle w:val="Normal4"/>
            </w:pPr>
            <w:r>
              <w:t>Used to specify a transport-related item that is used, as a parameter, when providing shipment status information.</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tc>
      </w:tr>
    </w:tbl>
    <w:p w:rsidR="00DF657D" w:rsidRDefault="00DF657D" w:rsidP="00DF657D"/>
    <w:p w:rsidR="00DF657D" w:rsidRDefault="00DF657D" w:rsidP="00DF657D">
      <w:pPr>
        <w:pStyle w:val="Heading2"/>
      </w:pPr>
      <w:bookmarkStart w:id="8659" w:name="_Toc259722877"/>
      <w:bookmarkStart w:id="8660" w:name="_Toc275503223"/>
      <w:bookmarkStart w:id="8661" w:name="_Toc371378883"/>
      <w:bookmarkStart w:id="8662" w:name="ShipmentStatusSearchReference"/>
      <w:bookmarkStart w:id="8663" w:name="_Toc528565509"/>
      <w:r>
        <w:t>ShipmentStatusSearchReference</w:t>
      </w:r>
      <w:bookmarkEnd w:id="8659"/>
      <w:bookmarkEnd w:id="8660"/>
      <w:bookmarkEnd w:id="8661"/>
      <w:bookmarkEnd w:id="8662"/>
      <w:bookmarkEnd w:id="86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46" o:spid="_x0000_s4582" style="position:absolute;left:0;text-align:left;margin-left:0;margin-top:0;width:50pt;height:50pt;z-index:252013056;visibility:hidden" coordsize="154,576" o:spt="100" o:preferrelative="t" adj="0,,0" path="">
                  <v:stroke joinstyle="round"/>
                  <v:formulas/>
                  <v:path o:connecttype="segments"/>
                  <o:lock v:ext="edit" selection="t"/>
                </v:shape>
              </w:pict>
            </w:r>
            <w:r w:rsidRPr="00557255">
              <w:pict>
                <v:shape id="_x0000_s5327" style="position:absolute;left:0;text-align:left;margin-left:8866.75pt;margin-top:7.2pt;width:345.75pt;height:92.25pt;z-index:-250577408;mso-wrap-edited:t;mso-position-horizontal:right" coordsize="" o:spt="100" wrapcoords="-30 389 416 389 416 45 416 45 416 0 1000 0 1000 0 1000 1046 416 1046 416 968 -30 968 -30 389" adj="0,,0" path="">
                  <v:stroke joinstyle="round"/>
                  <v:imagedata r:id="rId1909" o:title="dc_1446"/>
                  <v:formulas/>
                  <v:path o:connecttype="segments"/>
                  <w10:wrap type="tight"/>
                </v:shape>
              </w:pict>
            </w:r>
            <w:r w:rsidR="00DF657D">
              <w:t>Used to specify a transport-related item that is used, as a parameter, when providing shipment status information.</w:t>
            </w:r>
          </w:p>
          <w:p w:rsidR="00DF657D" w:rsidRDefault="00DF657D" w:rsidP="00DB6BB9">
            <w:pPr>
              <w:pStyle w:val="Bold3"/>
            </w:pPr>
            <w:r>
              <w:t>ShipmentStatusSearchReferenceType [attribute]</w:t>
            </w:r>
          </w:p>
          <w:p w:rsidR="00DF657D" w:rsidRDefault="00DF657D" w:rsidP="00DB6BB9">
            <w:pPr>
              <w:pStyle w:val="Italic3"/>
            </w:pPr>
            <w:r>
              <w:t>ShipmentStatusSearchReferenceType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ShipmentStatusSearchReferenceType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 w:rsidR="00DF657D" w:rsidRDefault="00DF657D" w:rsidP="00DF657D">
      <w:pPr>
        <w:pStyle w:val="Heading2"/>
      </w:pPr>
      <w:bookmarkStart w:id="8664" w:name="_Toc259722878"/>
      <w:bookmarkStart w:id="8665" w:name="_Toc275503224"/>
      <w:bookmarkStart w:id="8666" w:name="_Toc371378884"/>
      <w:bookmarkStart w:id="8667" w:name="ShipmentStatusSearchReferenceType_a"/>
      <w:bookmarkStart w:id="8668" w:name="_Toc528565510"/>
      <w:r>
        <w:t>ShipmentStatusSearchReferenceType [attribute]</w:t>
      </w:r>
      <w:bookmarkEnd w:id="8664"/>
      <w:bookmarkEnd w:id="8665"/>
      <w:bookmarkEnd w:id="8666"/>
      <w:bookmarkEnd w:id="8667"/>
      <w:bookmarkEnd w:id="86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47" o:spid="_x0000_s5776" style="position:absolute;left:0;text-align:left;margin-left:0;margin-top:0;width:50pt;height:50pt;z-index:253142528;visibility:hidden" coordsize="89,308" o:spt="100" o:preferrelative="t" adj="0,,0" path="">
                  <v:stroke joinstyle="round"/>
                  <v:formulas/>
                  <v:path o:connecttype="segments"/>
                  <o:lock v:ext="edit" selection="t"/>
                </v:shape>
              </w:pict>
            </w:r>
            <w:r w:rsidRPr="00557255">
              <w:pict>
                <v:shape id="_x0000_s5777" style="position:absolute;left:0;text-align:left;margin-left:4190.5pt;margin-top:7.2pt;width:184.5pt;height:53.25pt;z-index:-250172928;mso-wrap-edited:t;mso-position-horizontal:right" coordsize="" o:spt="100" wrapcoords="-30 0 1000 0 1000 1079 1000 1079 -30 1079 -30 0" adj="0,,0" path="">
                  <v:stroke joinstyle="round"/>
                  <v:imagedata r:id="rId1910" o:title="dc_1447"/>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669" w:name="_Toc259722879"/>
      <w:bookmarkStart w:id="8670" w:name="_Toc275503225"/>
      <w:bookmarkStart w:id="8671" w:name="_Toc371378885"/>
      <w:bookmarkStart w:id="8672" w:name="ShipmentStatusShipment"/>
      <w:bookmarkStart w:id="8673" w:name="_Toc528565511"/>
      <w:r>
        <w:t>ShipmentStatusShipment</w:t>
      </w:r>
      <w:bookmarkEnd w:id="8669"/>
      <w:bookmarkEnd w:id="8670"/>
      <w:bookmarkEnd w:id="8671"/>
      <w:bookmarkEnd w:id="8672"/>
      <w:bookmarkEnd w:id="86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48" o:spid="_x0000_s4583" style="position:absolute;left:0;text-align:left;margin-left:0;margin-top:0;width:50pt;height:50pt;z-index:252014080;visibility:hidden" coordsize="913,545" o:spt="100" o:preferrelative="t" adj="0,,0" path="">
                  <v:stroke joinstyle="round"/>
                  <v:formulas/>
                  <v:path o:connecttype="segments"/>
                  <o:lock v:ext="edit" selection="t"/>
                </v:shape>
              </w:pict>
            </w:r>
            <w:r w:rsidRPr="00557255">
              <w:pict>
                <v:shape id="_x0000_s5328" style="position:absolute;left:0;text-align:left;margin-left:8323pt;margin-top:7.2pt;width:327pt;height:547.5pt;z-index:-250576384;mso-wrap-edited:t;mso-position-horizontal:right" coordsize="" o:spt="100" wrapcoords="-30 284 344 284 344 7 563 7 563 7 563 0 1000 0 1000 0 1000 1008 563 1008 563 614 344 614 344 360 -30 360 -30 284" adj="0,,0" path="">
                  <v:stroke joinstyle="round"/>
                  <v:imagedata r:id="rId1911" o:title="dc_1448"/>
                  <v:formulas/>
                  <v:path o:connecttype="segments"/>
                  <w10:wrap type="tight"/>
                </v:shape>
              </w:pict>
            </w:r>
            <w:r w:rsidR="00DF657D">
              <w:t>The shipment or consignment details that are being communicated.</w:t>
            </w:r>
          </w:p>
          <w:p w:rsidR="00DF657D" w:rsidRDefault="00DF657D" w:rsidP="00DF657D">
            <w:pPr>
              <w:pStyle w:val="Bold3"/>
            </w:pPr>
            <w:r>
              <w:t>LegStageType [attribute]</w:t>
            </w:r>
          </w:p>
          <w:p w:rsidR="00DF657D" w:rsidRDefault="00DF657D" w:rsidP="00DF657D">
            <w:pPr>
              <w:pStyle w:val="Italic3"/>
            </w:pPr>
            <w:r>
              <w:t>LegStageType is optional. A single instance might exist.</w:t>
            </w:r>
          </w:p>
          <w:p w:rsidR="00DF657D" w:rsidRDefault="00DF657D" w:rsidP="00DF657D">
            <w:pPr>
              <w:pStyle w:val="Normal3"/>
            </w:pPr>
          </w:p>
          <w:p w:rsidR="00DF657D" w:rsidRDefault="00DF657D" w:rsidP="00DF657D">
            <w:pPr>
              <w:pStyle w:val="Normal3"/>
            </w:pPr>
            <w:r>
              <w:t>Refer to LegStageType definition for any enumerations.</w:t>
            </w:r>
          </w:p>
          <w:p w:rsidR="00DF657D" w:rsidRDefault="00DF657D" w:rsidP="00DF657D">
            <w:pPr>
              <w:pStyle w:val="Bold3"/>
            </w:pPr>
            <w:r>
              <w:t>ShipmentComplete [attribute]</w:t>
            </w:r>
          </w:p>
          <w:p w:rsidR="00DF657D" w:rsidRDefault="00DF657D" w:rsidP="00DF657D">
            <w:pPr>
              <w:pStyle w:val="Italic3"/>
            </w:pPr>
            <w:r>
              <w:t>ShipmentComplete is optional. A single instance might exist.</w:t>
            </w:r>
          </w:p>
          <w:p w:rsidR="00DF657D" w:rsidRDefault="001A553E" w:rsidP="00DF657D">
            <w:pPr>
              <w:pStyle w:val="Normal3"/>
            </w:pPr>
            <w:r w:rsidRPr="001A553E">
              <w:t>Indicates that all shipments for the particular delivery item are complete</w:t>
            </w:r>
            <w:r w:rsidR="00DF657D">
              <w:t>.</w:t>
            </w:r>
          </w:p>
          <w:p w:rsidR="00DF657D" w:rsidRDefault="00DF657D" w:rsidP="00DF657D">
            <w:pPr>
              <w:pStyle w:val="Normal3"/>
            </w:pPr>
            <w:r>
              <w:t>Refer to ShipmentComplete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ShipmentStatusReference</w:t>
            </w:r>
          </w:p>
          <w:p w:rsidR="00DF657D" w:rsidRDefault="00DF657D" w:rsidP="00DF657D">
            <w:pPr>
              <w:pStyle w:val="Italic4"/>
            </w:pPr>
            <w:r>
              <w:t>ShipmentStatusReference is mandatory. One instance is required, multiple instances might exist.</w:t>
            </w:r>
          </w:p>
          <w:p w:rsidR="00DF657D" w:rsidRDefault="00DF657D" w:rsidP="00DF657D">
            <w:pPr>
              <w:pStyle w:val="Normal4"/>
            </w:pPr>
            <w:r>
              <w:t xml:space="preserve">An item detailing relevant references pertaining to the </w:t>
            </w:r>
            <w:r w:rsidR="00F350A0">
              <w:t>ShipmentStatus</w:t>
            </w:r>
            <w:r>
              <w:t xml:space="preserve"> information. The type of reference is identified by the ShipmentStatusReferenceType attribute.</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ShipmentEventInformation</w:t>
            </w:r>
          </w:p>
          <w:p w:rsidR="00DF657D" w:rsidRDefault="00DF657D" w:rsidP="00DF657D">
            <w:pPr>
              <w:pStyle w:val="Italic4"/>
            </w:pPr>
            <w:r>
              <w:t>ShipmentEventInformation is mandatory. One instance is required, multiple instances might exist.</w:t>
            </w:r>
          </w:p>
          <w:p w:rsidR="00DF657D" w:rsidRDefault="00DF657D" w:rsidP="00DF657D">
            <w:pPr>
              <w:pStyle w:val="Normal4"/>
            </w:pPr>
            <w:r>
              <w:t>A grouping element that contains the items that describe the shipment event and status situation</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674" w:name="_Toc259722880"/>
      <w:bookmarkStart w:id="8675" w:name="_Toc275503226"/>
      <w:bookmarkStart w:id="8676" w:name="_Toc371378886"/>
      <w:bookmarkStart w:id="8677" w:name="ShipmentStatusType_a"/>
      <w:bookmarkStart w:id="8678" w:name="_Toc528565512"/>
      <w:r>
        <w:t>ShipmentStatusType [attribute]</w:t>
      </w:r>
      <w:bookmarkEnd w:id="8674"/>
      <w:bookmarkEnd w:id="8675"/>
      <w:bookmarkEnd w:id="8676"/>
      <w:bookmarkEnd w:id="8677"/>
      <w:bookmarkEnd w:id="86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49" o:spid="_x0000_s4584" style="position:absolute;left:0;text-align:left;margin-left:0;margin-top:0;width:50pt;height:50pt;z-index:252015104;visibility:hidden" coordsize="89,208" o:spt="100" o:preferrelative="t" adj="0,,0" path="">
                  <v:stroke joinstyle="round"/>
                  <v:formulas/>
                  <v:path o:connecttype="segments"/>
                  <o:lock v:ext="edit" selection="t"/>
                </v:shape>
              </w:pict>
            </w:r>
            <w:r w:rsidRPr="00557255">
              <w:pict>
                <v:shape id="_x0000_s5329" style="position:absolute;left:0;text-align:left;margin-left:2450.5pt;margin-top:7.2pt;width:124.5pt;height:53.25pt;z-index:-250575360;mso-wrap-edited:t;mso-position-horizontal:right" coordsize="" o:spt="100" wrapcoords="-30 0 1000 0 1000 1079 1000 1079 -30 1079 -30 0" adj="0,,0" path="">
                  <v:stroke joinstyle="round"/>
                  <v:imagedata r:id="rId1912" o:title="dc_1449"/>
                  <v:formulas/>
                  <v:path o:connecttype="segments"/>
                  <w10:wrap type="tight"/>
                </v:shape>
              </w:pict>
            </w:r>
            <w:r w:rsidR="00DF657D">
              <w:t>Identifies the status of the shipment being reported.</w:t>
            </w:r>
          </w:p>
          <w:p w:rsidR="00DF657D" w:rsidRDefault="00DF657D" w:rsidP="00DF657D">
            <w:pPr>
              <w:pStyle w:val="Italic2"/>
            </w:pPr>
            <w:r>
              <w:t>This item is restricted to the following list.</w:t>
            </w:r>
          </w:p>
          <w:p w:rsidR="00DF657D" w:rsidRDefault="00DF657D" w:rsidP="00DF657D">
            <w:pPr>
              <w:pStyle w:val="Bold3"/>
            </w:pPr>
            <w:r>
              <w:t>OnTime</w:t>
            </w:r>
          </w:p>
          <w:p w:rsidR="00DF657D" w:rsidRDefault="00DF657D" w:rsidP="00DF657D">
            <w:pPr>
              <w:pStyle w:val="Normal3"/>
            </w:pPr>
            <w:r>
              <w:t>The shipment is on-time.</w:t>
            </w:r>
          </w:p>
          <w:p w:rsidR="00DF657D" w:rsidRDefault="00DF657D" w:rsidP="00DF657D">
            <w:pPr>
              <w:pStyle w:val="Bold3"/>
            </w:pPr>
            <w:r>
              <w:t>Early</w:t>
            </w:r>
          </w:p>
          <w:p w:rsidR="00DF657D" w:rsidRDefault="00DF657D" w:rsidP="00DF657D">
            <w:pPr>
              <w:pStyle w:val="Normal3"/>
            </w:pPr>
            <w:r>
              <w:t>The shipment is before planned schedule.</w:t>
            </w:r>
          </w:p>
          <w:p w:rsidR="00DF657D" w:rsidRDefault="00DF657D" w:rsidP="00DF657D">
            <w:pPr>
              <w:pStyle w:val="Bold3"/>
            </w:pPr>
            <w:r>
              <w:t>Delayed</w:t>
            </w:r>
          </w:p>
          <w:p w:rsidR="00DF657D" w:rsidRDefault="00DF657D" w:rsidP="00DF657D">
            <w:pPr>
              <w:pStyle w:val="Normal3"/>
            </w:pPr>
            <w:r>
              <w:t>The shipment has been delayed.</w:t>
            </w:r>
          </w:p>
          <w:p w:rsidR="00DF657D" w:rsidRDefault="00DF657D" w:rsidP="00DF657D">
            <w:pPr>
              <w:pStyle w:val="Bold3"/>
            </w:pPr>
            <w:r>
              <w:t>Cancelled</w:t>
            </w:r>
          </w:p>
          <w:p w:rsidR="00DF657D" w:rsidRDefault="00DF657D" w:rsidP="00DF657D">
            <w:pPr>
              <w:pStyle w:val="Normal3"/>
            </w:pPr>
            <w:r>
              <w:t>The shipment was cancelled. Do not deliver this product.</w:t>
            </w:r>
          </w:p>
          <w:p w:rsidR="00DF657D" w:rsidRDefault="00DF657D" w:rsidP="00DF657D">
            <w:pPr>
              <w:pStyle w:val="Bold3"/>
            </w:pPr>
            <w:r>
              <w:t>Rejected</w:t>
            </w:r>
          </w:p>
          <w:p w:rsidR="00DF657D" w:rsidRDefault="00DF657D" w:rsidP="00DF657D">
            <w:pPr>
              <w:pStyle w:val="Normal3"/>
            </w:pPr>
            <w:r>
              <w:t>The shipment has been rejected.</w:t>
            </w:r>
          </w:p>
          <w:p w:rsidR="00DF657D" w:rsidRDefault="00DF657D" w:rsidP="00DF657D">
            <w:pPr>
              <w:pStyle w:val="Bold3"/>
            </w:pPr>
            <w:r>
              <w:t>Unspecified</w:t>
            </w:r>
          </w:p>
          <w:p w:rsidR="00DF657D" w:rsidRDefault="00DF657D" w:rsidP="00DF657D">
            <w:pPr>
              <w:pStyle w:val="Normal3"/>
            </w:pPr>
            <w:r>
              <w:t>When a status is required to be communicated but none is available.</w:t>
            </w:r>
          </w:p>
        </w:tc>
      </w:tr>
    </w:tbl>
    <w:p w:rsidR="00DF657D" w:rsidRDefault="00DF657D" w:rsidP="00DF657D"/>
    <w:p w:rsidR="00DF657D" w:rsidRDefault="00DF657D" w:rsidP="00DF657D">
      <w:pPr>
        <w:pStyle w:val="Heading2"/>
      </w:pPr>
      <w:bookmarkStart w:id="8679" w:name="_Toc259722881"/>
      <w:bookmarkStart w:id="8680" w:name="_Toc275503227"/>
      <w:bookmarkStart w:id="8681" w:name="_Toc371378887"/>
      <w:bookmarkStart w:id="8682" w:name="ShipmentSummary"/>
      <w:bookmarkStart w:id="8683" w:name="_Toc528565513"/>
      <w:r>
        <w:t>ShipmentSummary</w:t>
      </w:r>
      <w:bookmarkEnd w:id="8679"/>
      <w:bookmarkEnd w:id="8680"/>
      <w:bookmarkEnd w:id="8681"/>
      <w:bookmarkEnd w:id="8682"/>
      <w:bookmarkEnd w:id="86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50" o:spid="_x0000_s4585" style="position:absolute;left:0;text-align:left;margin-left:0;margin-top:0;width:50pt;height:50pt;z-index:252016128;visibility:hidden" coordsize="257,502" o:spt="100" o:preferrelative="t" adj="0,,0" path="">
                  <v:stroke joinstyle="round"/>
                  <v:formulas/>
                  <v:path o:connecttype="segments"/>
                  <o:lock v:ext="edit" selection="t"/>
                </v:shape>
              </w:pict>
            </w:r>
            <w:r w:rsidRPr="00557255">
              <w:pict>
                <v:shape id="_x0000_s5330" style="position:absolute;left:0;text-align:left;margin-left:7583.5pt;margin-top:7.2pt;width:301.5pt;height:154.5pt;z-index:-250574336;mso-wrap-edited:t;mso-position-horizontal:right" coordsize="" o:spt="100" wrapcoords="-30 424 288 424 525 424 525 81 525 81 525 0 1000 0 1000 0 1000 1028 525 1028 525 608 288 608 288 604 -30 604 -30 424" adj="0,,0" path="">
                  <v:stroke joinstyle="round"/>
                  <v:imagedata r:id="rId1913" o:title="dc_1450"/>
                  <v:formulas/>
                  <v:path o:connecttype="segments"/>
                  <w10:wrap type="tight"/>
                </v:shape>
              </w:pict>
            </w:r>
            <w:r w:rsidR="00DF657D">
              <w:t>Summery information for an entire shipment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optional. A single instance might exist.</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r>
        <w:br w:type="page"/>
      </w:r>
    </w:p>
    <w:p w:rsidR="00DF657D" w:rsidRDefault="00DF657D" w:rsidP="00DF657D">
      <w:pPr>
        <w:pStyle w:val="Heading2"/>
      </w:pPr>
      <w:bookmarkStart w:id="8684" w:name="_Toc259722882"/>
      <w:bookmarkStart w:id="8685" w:name="_Toc275503228"/>
      <w:bookmarkStart w:id="8686" w:name="_Toc371378888"/>
      <w:bookmarkStart w:id="8687" w:name="ShippingInstructions"/>
      <w:bookmarkStart w:id="8688" w:name="_Toc528565514"/>
      <w:r>
        <w:t>ShippingInstructions</w:t>
      </w:r>
      <w:bookmarkEnd w:id="8684"/>
      <w:bookmarkEnd w:id="8685"/>
      <w:bookmarkEnd w:id="8686"/>
      <w:bookmarkEnd w:id="8687"/>
      <w:bookmarkEnd w:id="8688"/>
    </w:p>
    <w:tbl>
      <w:tblPr>
        <w:tblW w:w="5000" w:type="pct"/>
        <w:tblCellMar>
          <w:top w:w="144" w:type="dxa"/>
          <w:left w:w="115" w:type="dxa"/>
          <w:right w:w="115" w:type="dxa"/>
        </w:tblCellMar>
        <w:tblLook w:val="01E0"/>
      </w:tblPr>
      <w:tblGrid>
        <w:gridCol w:w="9584"/>
      </w:tblGrid>
      <w:tr w:rsidR="00DF657D" w:rsidTr="00DF657D">
        <w:tc>
          <w:tcPr>
            <w:tcW w:w="5000" w:type="pct"/>
          </w:tcPr>
          <w:p w:rsidR="00641F0A" w:rsidRDefault="00557255" w:rsidP="00641F0A">
            <w:pPr>
              <w:pStyle w:val="Normal2"/>
            </w:pPr>
            <w:r w:rsidRPr="00557255">
              <w:rPr>
                <w:noProof/>
              </w:rPr>
              <w:pict>
                <v:shape id="_x0000_s6803" type="#_x0000_t75" style="position:absolute;left:0;text-align:left;margin-left:9827.3pt;margin-top:7.05pt;width:362.5pt;height:379.4pt;z-index:-249647616;mso-wrap-edited:t;mso-position-horizontal:right" wrapcoords="6 11842 42 13410 7392 13410 7615 18685 10600 18685 10416 21574 21600 21557 21600 0 7916 -28 7392 7136 7466 11808 6 11842" filled="t">
                  <v:imagedata r:id="rId1914" o:title="ShippingInstructions"/>
                  <w10:wrap type="tight"/>
                </v:shape>
              </w:pict>
            </w:r>
            <w:r w:rsidRPr="00557255">
              <w:pict>
                <v:shape id="dc_1451" o:spid="_x0000_s4586" style="position:absolute;left:0;text-align:left;margin-left:0;margin-top:0;width:50pt;height:50pt;z-index:252017152;visibility:hidden" coordsize="569,547" o:spt="100" o:preferrelative="t" adj="0,,0" path="">
                  <v:stroke joinstyle="round"/>
                  <v:formulas/>
                  <v:path o:connecttype="segments"/>
                  <o:lock v:ext="edit" selection="t"/>
                </v:shape>
              </w:pict>
            </w:r>
            <w:r w:rsidR="00DF657D">
              <w:t xml:space="preserve">The </w:t>
            </w:r>
            <w:r w:rsidR="00641F0A">
              <w:t>ShippingInstructions element is the root element for the ShippingInstructions e-Document.</w:t>
            </w:r>
          </w:p>
          <w:p w:rsidR="00DF657D" w:rsidRDefault="00641F0A" w:rsidP="00641F0A">
            <w:pPr>
              <w:pStyle w:val="Normal2"/>
            </w:pPr>
            <w:r>
              <w:t xml:space="preserve">The ShippingInstructions e-Document communicates delivery information for product(s) supported by a </w:t>
            </w:r>
            <w:r w:rsidR="00D41641">
              <w:t>PurchaseOrder</w:t>
            </w:r>
            <w:r w:rsidR="00DF657D">
              <w:t xml:space="preserve">. </w:t>
            </w:r>
          </w:p>
          <w:p w:rsidR="00DF657D" w:rsidRDefault="00DF657D" w:rsidP="00DF657D">
            <w:pPr>
              <w:pStyle w:val="Bold3"/>
            </w:pPr>
            <w:r>
              <w:t>ShippingInstructionsType [attribute]</w:t>
            </w:r>
          </w:p>
          <w:p w:rsidR="00DF657D" w:rsidRDefault="00DF657D" w:rsidP="00DF657D">
            <w:pPr>
              <w:pStyle w:val="Italic3"/>
            </w:pPr>
            <w:r>
              <w:t>ShippingInstructionsType is mandatory. A single instance is required.</w:t>
            </w:r>
          </w:p>
          <w:p w:rsidR="00E05D9E" w:rsidRDefault="00E05D9E" w:rsidP="00DF657D">
            <w:pPr>
              <w:pStyle w:val="Normal3"/>
            </w:pPr>
            <w:r w:rsidRPr="00E05D9E">
              <w:t xml:space="preserve">ShippingInstructionType defines the type of shipping instruction </w:t>
            </w:r>
          </w:p>
          <w:p w:rsidR="00DF657D" w:rsidRDefault="00DF657D" w:rsidP="00DF657D">
            <w:pPr>
              <w:pStyle w:val="Normal3"/>
            </w:pPr>
            <w:r>
              <w:t>Refer to ShippingInstructionsType definition for any enumerations.</w:t>
            </w:r>
          </w:p>
          <w:p w:rsidR="00DF657D" w:rsidRDefault="00DF657D" w:rsidP="00DF657D">
            <w:pPr>
              <w:pStyle w:val="Bold3"/>
            </w:pPr>
            <w:r>
              <w:t>ShippingInstructionsStatusType [attribute]</w:t>
            </w:r>
          </w:p>
          <w:p w:rsidR="00DF657D" w:rsidRDefault="00DF657D" w:rsidP="00DF657D">
            <w:pPr>
              <w:pStyle w:val="Italic3"/>
            </w:pPr>
            <w:r>
              <w:t>ShippingInstructionsStatusType is mandatory. A single instance is required.</w:t>
            </w:r>
          </w:p>
          <w:p w:rsidR="00DF657D" w:rsidRDefault="00FE00BC" w:rsidP="00DF657D">
            <w:pPr>
              <w:pStyle w:val="Normal3"/>
            </w:pPr>
            <w:r>
              <w:t>ShippingInstructions</w:t>
            </w:r>
            <w:r w:rsidR="00DF657D">
              <w:t xml:space="preserve"> Status Type</w:t>
            </w:r>
          </w:p>
          <w:p w:rsidR="00DF657D" w:rsidRDefault="00DF657D" w:rsidP="00DF657D">
            <w:pPr>
              <w:pStyle w:val="Normal3"/>
            </w:pPr>
            <w:r>
              <w:t>Refer to ShippingInstructionsStatusType definition for any enumerations.</w:t>
            </w:r>
          </w:p>
          <w:p w:rsidR="00DF657D" w:rsidRDefault="00DF657D" w:rsidP="00DF657D">
            <w:pPr>
              <w:pStyle w:val="Bold3"/>
            </w:pPr>
            <w:r>
              <w:t>IsThirdPartyAdvice [attribute]</w:t>
            </w:r>
          </w:p>
          <w:p w:rsidR="00DF657D" w:rsidRDefault="00DF657D" w:rsidP="00DF657D">
            <w:pPr>
              <w:pStyle w:val="Italic3"/>
            </w:pPr>
            <w:r>
              <w:t>IsThirdPartyAdvice is optional. A single instance might exist.</w:t>
            </w:r>
          </w:p>
          <w:p w:rsidR="00DF657D" w:rsidRDefault="00DF657D" w:rsidP="00DF657D">
            <w:pPr>
              <w:pStyle w:val="Normal3"/>
            </w:pPr>
            <w:r>
              <w:t xml:space="preserve">An advice to a third party of a </w:t>
            </w:r>
            <w:r w:rsidR="00FE00BC">
              <w:t>ShippingInstructions</w:t>
            </w:r>
            <w:r>
              <w:t>.</w:t>
            </w:r>
          </w:p>
          <w:p w:rsidR="00DF657D" w:rsidRDefault="00DF657D" w:rsidP="00DF657D">
            <w:pPr>
              <w:pStyle w:val="Normal3"/>
            </w:pPr>
            <w:r>
              <w:t>Refer to IsThirdPartyAdvice definition for any enumerations.</w:t>
            </w:r>
          </w:p>
          <w:p w:rsidR="00DF657D" w:rsidRDefault="00DF657D" w:rsidP="00DF657D">
            <w:pPr>
              <w:pStyle w:val="Bold3"/>
            </w:pPr>
            <w:r>
              <w:t>IsThirdPartyShipment [attribute]</w:t>
            </w:r>
          </w:p>
          <w:p w:rsidR="00DF657D" w:rsidRDefault="00DF657D" w:rsidP="00DF657D">
            <w:pPr>
              <w:pStyle w:val="Italic3"/>
            </w:pPr>
            <w:r>
              <w:t>IsThirdPartyAdvice is optional. A single instance might exist.</w:t>
            </w:r>
          </w:p>
          <w:p w:rsidR="00DF657D" w:rsidRDefault="00DF657D" w:rsidP="00DF657D">
            <w:pPr>
              <w:pStyle w:val="Normal3"/>
            </w:pPr>
            <w:r w:rsidRPr="00B3581C">
              <w:t>Shipment request to a party other than the party that ordered the product from the supplier</w:t>
            </w:r>
            <w:r>
              <w:t>.</w:t>
            </w:r>
          </w:p>
          <w:p w:rsidR="00DF657D" w:rsidRDefault="00DF657D" w:rsidP="00DF657D">
            <w:pPr>
              <w:pStyle w:val="Normal3"/>
            </w:pPr>
            <w:r>
              <w:t>Either "Yes" or "No".</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ShippingInstructionsHeader</w:t>
            </w:r>
          </w:p>
          <w:p w:rsidR="00DF657D" w:rsidRDefault="00DF657D" w:rsidP="00DF657D">
            <w:pPr>
              <w:pStyle w:val="Italic4"/>
            </w:pPr>
            <w:r>
              <w:t>ShippingInstructionsHeader is mandatory. A single instance is required.</w:t>
            </w:r>
          </w:p>
          <w:p w:rsidR="00DF657D" w:rsidRDefault="00DF657D" w:rsidP="00DF657D">
            <w:pPr>
              <w:pStyle w:val="Normal4"/>
            </w:pPr>
            <w:r>
              <w:t xml:space="preserve">Information common to all items in a </w:t>
            </w:r>
            <w:r w:rsidR="00FE00BC">
              <w:t>ShippingInstructions</w:t>
            </w:r>
            <w:r>
              <w:t xml:space="preserve"> </w:t>
            </w:r>
            <w:r w:rsidR="00ED105B">
              <w:t>e-Document</w:t>
            </w:r>
            <w:r>
              <w:t>.</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ByProduct</w:t>
            </w:r>
          </w:p>
          <w:p w:rsidR="00DF657D" w:rsidRDefault="00DF657D" w:rsidP="00DF657D">
            <w:pPr>
              <w:pStyle w:val="Italic5"/>
            </w:pPr>
            <w:r>
              <w:t xml:space="preserve">ByProduct is </w:t>
            </w:r>
            <w:r w:rsidR="0057572E" w:rsidRPr="0057572E">
              <w:t>mandatory. A single instance is required</w:t>
            </w:r>
            <w:r>
              <w:t xml:space="preserve">. </w:t>
            </w:r>
          </w:p>
          <w:p w:rsidR="00DF657D" w:rsidRDefault="00DF657D" w:rsidP="00DF657D">
            <w:pPr>
              <w:pStyle w:val="Normal5"/>
            </w:pPr>
            <w:r>
              <w:t>Identification takes place by product.</w:t>
            </w:r>
          </w:p>
          <w:p w:rsidR="00DF657D" w:rsidRDefault="00DF657D" w:rsidP="00DF657D">
            <w:pPr>
              <w:pStyle w:val="Bold5"/>
            </w:pPr>
            <w:r>
              <w:t>ByShipTo</w:t>
            </w:r>
          </w:p>
          <w:p w:rsidR="00DF657D" w:rsidRDefault="00DF657D" w:rsidP="00DF657D">
            <w:pPr>
              <w:pStyle w:val="Italic5"/>
            </w:pPr>
            <w:r>
              <w:t xml:space="preserve">ByShipTo is </w:t>
            </w:r>
            <w:r w:rsidR="0057572E" w:rsidRPr="0057572E">
              <w:t>mandatory. A single instance is required</w:t>
            </w:r>
            <w:r>
              <w:t xml:space="preserve">. </w:t>
            </w:r>
          </w:p>
          <w:p w:rsidR="00DF657D" w:rsidRDefault="00DF657D" w:rsidP="00DF657D">
            <w:pPr>
              <w:pStyle w:val="Normal5"/>
            </w:pPr>
            <w:r>
              <w:t>ByShipTo</w:t>
            </w:r>
          </w:p>
          <w:p w:rsidR="00DF657D" w:rsidRDefault="00DF657D" w:rsidP="00DF657D">
            <w:pPr>
              <w:pStyle w:val="Bold4"/>
            </w:pPr>
            <w:r>
              <w:t>ShippingInstructionsSummary</w:t>
            </w:r>
          </w:p>
          <w:p w:rsidR="00DF657D" w:rsidRDefault="00DF657D" w:rsidP="00DF657D">
            <w:pPr>
              <w:pStyle w:val="Italic4"/>
            </w:pPr>
            <w:r>
              <w:t>ShippingInstructionsSummary is optional. A single instance might exist.</w:t>
            </w:r>
          </w:p>
          <w:p w:rsidR="00DF657D" w:rsidRDefault="00DF657D" w:rsidP="00DF657D">
            <w:pPr>
              <w:pStyle w:val="Normal4"/>
            </w:pPr>
            <w:r>
              <w:t xml:space="preserve">Summary information for the </w:t>
            </w:r>
            <w:r w:rsidR="00FE00BC">
              <w:t>ShippingInstructions</w:t>
            </w:r>
            <w:r>
              <w:t xml:space="preserve"> </w:t>
            </w:r>
            <w:r w:rsidR="00ED105B">
              <w:t>e-Document</w:t>
            </w:r>
            <w:r>
              <w:t>.</w:t>
            </w:r>
          </w:p>
        </w:tc>
      </w:tr>
    </w:tbl>
    <w:p w:rsidR="00DF657D" w:rsidRDefault="00DF657D" w:rsidP="00DF657D"/>
    <w:p w:rsidR="00DF657D" w:rsidRDefault="00DF657D" w:rsidP="00DF657D">
      <w:pPr>
        <w:pStyle w:val="Heading2"/>
      </w:pPr>
      <w:bookmarkStart w:id="8689" w:name="_Toc259722883"/>
      <w:bookmarkStart w:id="8690" w:name="_Toc275503229"/>
      <w:bookmarkStart w:id="8691" w:name="_Toc371378889"/>
      <w:bookmarkStart w:id="8692" w:name="ShippingInstructionsConfirmationIssuedDa"/>
      <w:bookmarkStart w:id="8693" w:name="_Toc528565515"/>
      <w:r>
        <w:t>ShippingInstructionsConfirmationIssuedDate</w:t>
      </w:r>
      <w:bookmarkEnd w:id="8689"/>
      <w:bookmarkEnd w:id="8690"/>
      <w:bookmarkEnd w:id="8691"/>
      <w:bookmarkEnd w:id="8692"/>
      <w:bookmarkEnd w:id="86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52" o:spid="_x0000_s4587" style="position:absolute;left:0;text-align:left;margin-left:0;margin-top:0;width:50pt;height:50pt;z-index:252018176;visibility:hidden" coordsize="139,588" o:spt="100" o:preferrelative="t" adj="0,,0" path="">
                  <v:stroke joinstyle="round"/>
                  <v:formulas/>
                  <v:path o:connecttype="segments"/>
                  <o:lock v:ext="edit" selection="t"/>
                </v:shape>
              </w:pict>
            </w:r>
            <w:r w:rsidRPr="00557255">
              <w:pict>
                <v:shape id="_x0000_s5331" style="position:absolute;left:0;text-align:left;margin-left:9062.5pt;margin-top:7.2pt;width:352.5pt;height:83.25pt;z-index:-250573312;mso-wrap-edited:t;mso-position-horizontal:right" coordsize="" o:spt="100" wrapcoords="-30 424 547 424 750 424 750 151 750 151 750 0 1000 0 1000 0 1000 1051 750 1051 750 763 547 763 547 756 -30 756 -30 424" adj="0,,0" path="">
                  <v:stroke joinstyle="round"/>
                  <v:imagedata r:id="rId1915" o:title="dc_1452"/>
                  <v:formulas/>
                  <v:path o:connecttype="segments"/>
                  <w10:wrap type="tight"/>
                </v:shape>
              </w:pict>
            </w:r>
            <w:r w:rsidR="00DF657D">
              <w:t>The date on which the shipping instruction confirmation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694" w:name="_Toc259722884"/>
      <w:bookmarkStart w:id="8695" w:name="_Toc275503230"/>
      <w:bookmarkStart w:id="8696" w:name="_Toc371378890"/>
      <w:bookmarkStart w:id="8697" w:name="ShippingInstructionsHeader"/>
      <w:bookmarkStart w:id="8698" w:name="_Toc528565516"/>
      <w:r>
        <w:t>ShippingInstructionsHeader</w:t>
      </w:r>
      <w:bookmarkEnd w:id="8694"/>
      <w:bookmarkEnd w:id="8695"/>
      <w:bookmarkEnd w:id="8696"/>
      <w:bookmarkEnd w:id="8697"/>
      <w:bookmarkEnd w:id="86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53" o:spid="_x0000_s4588" style="position:absolute;left:0;text-align:left;margin-left:0;margin-top:0;width:50pt;height:50pt;z-index:252019200;visibility:hidden" coordsize="607,611" o:spt="100" o:preferrelative="t" adj="0,,0" path="">
                  <v:stroke joinstyle="round"/>
                  <v:formulas/>
                  <v:path o:connecttype="segments"/>
                  <o:lock v:ext="edit" selection="t"/>
                </v:shape>
              </w:pict>
            </w:r>
            <w:r w:rsidRPr="00557255">
              <w:pict>
                <v:shape id="_x0000_s5332" style="position:absolute;left:0;text-align:left;margin-left:9475.75pt;margin-top:7.2pt;width:366.75pt;height:364.5pt;z-index:-250572288;mso-wrap-edited:t;mso-position-horizontal:right" coordsize="" o:spt="100" wrapcoords="-30 270 351 270 351 11 546 11 546 11 546 0 1000 0 1000 0 1000 1012 546 1012 546 607 351 607 351 381 -30 381 -30 270" adj="0,,0" path="">
                  <v:stroke joinstyle="round"/>
                  <v:imagedata r:id="rId1916" o:title="dc_1453"/>
                  <v:formulas/>
                  <v:path o:connecttype="segments"/>
                  <w10:wrap type="tight"/>
                </v:shape>
              </w:pict>
            </w:r>
            <w:r w:rsidR="00DF657D">
              <w:t xml:space="preserve">Information common to all items in a </w:t>
            </w:r>
            <w:r w:rsidR="00FE00BC">
              <w:t>ShippingInstructions</w:t>
            </w:r>
            <w:r w:rsidR="00DF657D">
              <w:t xml:space="preserve"> </w:t>
            </w:r>
            <w:r w:rsidR="00ED105B">
              <w:t>e-Document</w:t>
            </w:r>
            <w:r w:rsidR="00DF657D">
              <w:t>.</w:t>
            </w:r>
          </w:p>
          <w:p w:rsidR="00DF657D" w:rsidRDefault="00DF657D" w:rsidP="00DF657D">
            <w:pPr>
              <w:pStyle w:val="Bold3"/>
            </w:pPr>
            <w:r>
              <w:t>ShippingInstructionsHeaderStatusType [attribute]</w:t>
            </w:r>
          </w:p>
          <w:p w:rsidR="00DF657D" w:rsidRDefault="00DF657D" w:rsidP="00DF657D">
            <w:pPr>
              <w:pStyle w:val="Italic3"/>
            </w:pPr>
            <w:r>
              <w:t>ShippingInstructionsHeaderStatusType is optional. A single instance might exist.</w:t>
            </w:r>
          </w:p>
          <w:p w:rsidR="00DF657D" w:rsidRDefault="00FE00BC" w:rsidP="00DF657D">
            <w:pPr>
              <w:pStyle w:val="Normal3"/>
            </w:pPr>
            <w:r>
              <w:t>ShippingInstructions</w:t>
            </w:r>
            <w:r w:rsidR="00DF657D">
              <w:t xml:space="preserve"> Header Status Type</w:t>
            </w:r>
          </w:p>
          <w:p w:rsidR="00DF657D" w:rsidRDefault="00DF657D" w:rsidP="00DF657D">
            <w:pPr>
              <w:pStyle w:val="Normal3"/>
            </w:pPr>
            <w:r>
              <w:t>Refer to ShippingInstructionsHeaderStatusType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ShippingInstructionsInformation</w:t>
            </w:r>
          </w:p>
          <w:p w:rsidR="00DF657D" w:rsidRDefault="00DF657D" w:rsidP="00DF657D">
            <w:pPr>
              <w:pStyle w:val="Italic4"/>
            </w:pPr>
            <w:r>
              <w:t>ShippingInstructionsInformation is mandatory. A single instance is required.</w:t>
            </w:r>
          </w:p>
          <w:p w:rsidR="00DF657D" w:rsidRDefault="00DF657D" w:rsidP="00DF657D">
            <w:pPr>
              <w:pStyle w:val="Normal4"/>
            </w:pPr>
            <w:r>
              <w:t>A group item containing information unique to this  ShippingInstructions and reference information used to identify the product to be shipped</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BillToParty</w:t>
            </w:r>
          </w:p>
          <w:p w:rsidR="00DF657D" w:rsidRDefault="00DF657D" w:rsidP="00DF657D">
            <w:pPr>
              <w:pStyle w:val="Italic4"/>
            </w:pPr>
            <w:r>
              <w:t>BillToParty is optional. A single instance might exist.</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699" w:name="_Toc259722885"/>
      <w:bookmarkStart w:id="8700" w:name="_Toc275503231"/>
      <w:bookmarkStart w:id="8701" w:name="_Toc371378891"/>
      <w:bookmarkStart w:id="8702" w:name="ShippingInstructionsHeaderStatusType_a"/>
      <w:bookmarkStart w:id="8703" w:name="_Toc528565517"/>
      <w:r>
        <w:t>ShippingInstructionsHeaderStatusType [attribute]</w:t>
      </w:r>
      <w:bookmarkEnd w:id="8699"/>
      <w:bookmarkEnd w:id="8700"/>
      <w:bookmarkEnd w:id="8701"/>
      <w:bookmarkEnd w:id="8702"/>
      <w:bookmarkEnd w:id="87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54" o:spid="_x0000_s4589" style="position:absolute;left:0;text-align:left;margin-left:0;margin-top:0;width:50pt;height:50pt;z-index:252020224;visibility:hidden" coordsize="89,322" o:spt="100" o:preferrelative="t" adj="0,,0" path="">
                  <v:stroke joinstyle="round"/>
                  <v:formulas/>
                  <v:path o:connecttype="segments"/>
                  <o:lock v:ext="edit" selection="t"/>
                </v:shape>
              </w:pict>
            </w:r>
            <w:r w:rsidRPr="00557255">
              <w:pict>
                <v:shape id="_x0000_s5333" style="position:absolute;left:0;text-align:left;margin-left:4451.5pt;margin-top:7.2pt;width:193.5pt;height:53.25pt;z-index:-250571264;mso-wrap-edited:t;mso-position-horizontal:right" coordsize="" o:spt="100" wrapcoords="-30 0 1000 0 1000 1079 1000 1079 -30 1079 -30 0" adj="0,,0" path="">
                  <v:stroke joinstyle="round"/>
                  <v:imagedata r:id="rId1917" o:title="dc_1454"/>
                  <v:formulas/>
                  <v:path o:connecttype="segments"/>
                  <w10:wrap type="tight"/>
                </v:shape>
              </w:pict>
            </w:r>
            <w:r w:rsidR="00FE00BC">
              <w:t>ShippingInstructions</w:t>
            </w:r>
            <w:r w:rsidR="00DF657D">
              <w:t xml:space="preserve"> Header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04" w:name="_Toc259722886"/>
      <w:bookmarkStart w:id="8705" w:name="_Toc275503232"/>
      <w:bookmarkStart w:id="8706" w:name="_Toc371378892"/>
      <w:bookmarkStart w:id="8707" w:name="ShippingInstructionsInformation"/>
      <w:bookmarkStart w:id="8708" w:name="_Toc528565518"/>
      <w:r>
        <w:t>ShippingInstructionsInformation</w:t>
      </w:r>
      <w:bookmarkEnd w:id="8704"/>
      <w:bookmarkEnd w:id="8705"/>
      <w:bookmarkEnd w:id="8706"/>
      <w:bookmarkEnd w:id="8707"/>
      <w:bookmarkEnd w:id="87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55" o:spid="_x0000_s4590" style="position:absolute;left:0;text-align:left;margin-left:0;margin-top:0;width:50pt;height:50pt;z-index:252021248;visibility:hidden" coordsize="351,718" o:spt="100" o:preferrelative="t" adj="0,,0" path="">
                  <v:stroke joinstyle="round"/>
                  <v:formulas/>
                  <v:path o:connecttype="segments"/>
                  <o:lock v:ext="edit" selection="t"/>
                </v:shape>
              </w:pict>
            </w:r>
            <w:r w:rsidRPr="00557255">
              <w:pict>
                <v:shape id="_x0000_s5334" style="position:absolute;left:0;text-align:left;margin-left:11324.5pt;margin-top:7.2pt;width:430.5pt;height:210.75pt;z-index:-250570240;mso-wrap-edited:t;mso-position-horizontal:right" coordsize="" o:spt="100" wrapcoords="-30 441 328 441 494 441 494 59 494 59 494 0 1000 0 1000 0 1000 1020 494 1020 494 576 328 576 328 573 -30 573 -30 441" adj="0,,0" path="">
                  <v:stroke joinstyle="round"/>
                  <v:imagedata r:id="rId1918" o:title="dc_1455"/>
                  <v:formulas/>
                  <v:path o:connecttype="segments"/>
                  <w10:wrap type="tight"/>
                </v:shape>
              </w:pict>
            </w:r>
            <w:r w:rsidR="00DF657D">
              <w:t>A group item containing information unique to this  ShippingInstructions and reference information used to identify the product to be shipped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ShippingInstructionsNumber</w:t>
            </w:r>
          </w:p>
          <w:p w:rsidR="00DF657D" w:rsidRDefault="00DF657D" w:rsidP="00DF657D">
            <w:pPr>
              <w:pStyle w:val="Italic4"/>
            </w:pPr>
            <w:r>
              <w:t>ShippingInstructionsNumber is mandatory. A single instance is required.</w:t>
            </w:r>
          </w:p>
          <w:p w:rsidR="00DF657D" w:rsidRDefault="00DF657D" w:rsidP="00DF657D">
            <w:pPr>
              <w:pStyle w:val="Normal4"/>
            </w:pPr>
            <w:r>
              <w:t>The unique shipping instruction.</w:t>
            </w:r>
          </w:p>
          <w:p w:rsidR="00DF657D" w:rsidRDefault="00DF657D" w:rsidP="00DF657D">
            <w:pPr>
              <w:pStyle w:val="Bold4"/>
            </w:pPr>
            <w:r>
              <w:t>ShippingInstructionsIssuedDate</w:t>
            </w:r>
          </w:p>
          <w:p w:rsidR="00DF657D" w:rsidRDefault="00DF657D" w:rsidP="00DF657D">
            <w:pPr>
              <w:pStyle w:val="Italic4"/>
            </w:pPr>
            <w:r>
              <w:t>ShippingInstructionsIssuedDate is mandatory. A single instance is required.</w:t>
            </w:r>
          </w:p>
          <w:p w:rsidR="00DF657D" w:rsidRDefault="00DF657D" w:rsidP="00DF657D">
            <w:pPr>
              <w:pStyle w:val="Normal4"/>
            </w:pPr>
            <w:r>
              <w:t>The date on which the shipping instruction was issued.</w:t>
            </w:r>
          </w:p>
          <w:p w:rsidR="00DF657D" w:rsidRDefault="00DF657D" w:rsidP="00DF657D">
            <w:pPr>
              <w:pStyle w:val="Bold4"/>
            </w:pPr>
            <w:r>
              <w:t>ShippingInstructionsConfirmationIssuedDate</w:t>
            </w:r>
          </w:p>
          <w:p w:rsidR="00DF657D" w:rsidRDefault="00DF657D" w:rsidP="00DF657D">
            <w:pPr>
              <w:pStyle w:val="Italic4"/>
            </w:pPr>
            <w:r>
              <w:t>ShippingInstructionsConfirmationIssuedDate is optional. A single instance might exist.</w:t>
            </w:r>
          </w:p>
          <w:p w:rsidR="00DF657D" w:rsidRDefault="00DF657D" w:rsidP="00DF657D">
            <w:pPr>
              <w:pStyle w:val="Normal4"/>
            </w:pPr>
            <w:r>
              <w:t>The date on which the shipping instruction confirmation was issued.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TransactionHistoryConfirmationNumber</w:t>
            </w:r>
          </w:p>
          <w:p w:rsidR="00DF657D" w:rsidRDefault="00DF657D" w:rsidP="00DF657D">
            <w:pPr>
              <w:pStyle w:val="Italic4"/>
            </w:pPr>
            <w:r>
              <w:t>TransactionHistoryConfirmationNumber is optional. A single instance might exist.</w:t>
            </w:r>
          </w:p>
          <w:p w:rsidR="00DF657D" w:rsidRDefault="00DF657D" w:rsidP="00DF657D">
            <w:pPr>
              <w:pStyle w:val="Normal4"/>
            </w:pPr>
            <w:r>
              <w:t>A sequential number that indicates the version of the confirmation document being sent.</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tc>
      </w:tr>
    </w:tbl>
    <w:p w:rsidR="00DF657D" w:rsidRDefault="00DF657D" w:rsidP="00DF657D"/>
    <w:p w:rsidR="00DF657D" w:rsidRDefault="00DF657D" w:rsidP="00DF657D">
      <w:pPr>
        <w:pStyle w:val="Heading2"/>
      </w:pPr>
      <w:bookmarkStart w:id="8709" w:name="_Toc259722887"/>
      <w:bookmarkStart w:id="8710" w:name="_Toc275503233"/>
      <w:bookmarkStart w:id="8711" w:name="_Toc371378893"/>
      <w:bookmarkStart w:id="8712" w:name="ShippingInstructionsIssuedDate"/>
      <w:bookmarkStart w:id="8713" w:name="_Toc528565519"/>
      <w:r>
        <w:t>ShippingInstructionsIssuedDate</w:t>
      </w:r>
      <w:bookmarkEnd w:id="8709"/>
      <w:bookmarkEnd w:id="8710"/>
      <w:bookmarkEnd w:id="8711"/>
      <w:bookmarkEnd w:id="8712"/>
      <w:bookmarkEnd w:id="87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56" o:spid="_x0000_s4591" style="position:absolute;left:0;text-align:left;margin-left:0;margin-top:0;width:50pt;height:50pt;z-index:252022272;visibility:hidden" coordsize="139,499" o:spt="100" o:preferrelative="t" adj="0,,0" path="">
                  <v:stroke joinstyle="round"/>
                  <v:formulas/>
                  <v:path o:connecttype="segments"/>
                  <o:lock v:ext="edit" selection="t"/>
                </v:shape>
              </w:pict>
            </w:r>
            <w:r w:rsidRPr="00557255">
              <w:pict>
                <v:shape id="_x0000_s5335" style="position:absolute;left:0;text-align:left;margin-left:7518.25pt;margin-top:7.2pt;width:299.25pt;height:83.25pt;z-index:-250569216;mso-wrap-edited:t;mso-position-horizontal:right" coordsize="" o:spt="100" wrapcoords="-30 424 466 424 705 424 705 151 705 151 705 0 1000 0 1000 0 1000 1051 705 1051 705 763 466 763 466 756 -30 756 -30 424" adj="0,,0" path="">
                  <v:stroke joinstyle="round"/>
                  <v:imagedata r:id="rId1919" o:title="dc_1456"/>
                  <v:formulas/>
                  <v:path o:connecttype="segments"/>
                  <w10:wrap type="tight"/>
                </v:shape>
              </w:pict>
            </w:r>
            <w:r w:rsidR="00DF657D">
              <w:t>The date on which the shipping instruction was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8714" w:name="_Toc259722888"/>
      <w:bookmarkStart w:id="8715" w:name="_Toc275503234"/>
      <w:bookmarkStart w:id="8716" w:name="_Toc371378894"/>
      <w:bookmarkStart w:id="8717" w:name="ShippingInstructionsLineItemByProduct"/>
      <w:bookmarkStart w:id="8718" w:name="_Toc528565520"/>
      <w:r>
        <w:t>ShippingInstructionsLineItemByProduct</w:t>
      </w:r>
      <w:bookmarkEnd w:id="8714"/>
      <w:bookmarkEnd w:id="8715"/>
      <w:bookmarkEnd w:id="8716"/>
      <w:bookmarkEnd w:id="8717"/>
      <w:bookmarkEnd w:id="87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57" o:spid="_x0000_s4592" style="position:absolute;left:0;text-align:left;margin-left:0;margin-top:0;width:50pt;height:50pt;z-index:252023296;visibility:hidden" coordsize="434,718" o:spt="100" o:preferrelative="t" adj="0,,0" path="">
                  <v:stroke joinstyle="round"/>
                  <v:formulas/>
                  <v:path o:connecttype="segments"/>
                  <o:lock v:ext="edit" selection="t"/>
                </v:shape>
              </w:pict>
            </w:r>
            <w:r w:rsidRPr="00557255">
              <w:rPr>
                <w:noProof/>
              </w:rPr>
              <w:pict>
                <v:shape id="_x0000_s6409" type="#_x0000_t75" style="position:absolute;left:0;text-align:left;margin-left:12560.55pt;margin-top:7.05pt;width:456.75pt;height:387pt;z-index:-249912832;mso-wrap-edited:t;mso-position-horizontal:right" wrapcoords="9281 8001 236 7917 272 9927 9174 10010 9281 21606 21600 21558 21600 0 9245 89 9281 8001" filled="t">
                  <v:imagedata r:id="rId1920" o:title="ShippingInstructionsLineItemByProduct"/>
                  <w10:wrap type="tight"/>
                </v:shape>
              </w:pict>
            </w:r>
            <w:r w:rsidR="00DF657D">
              <w:t>ShippingInstructionsLineItemByProduct</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8079D0" w:rsidRDefault="008079D0" w:rsidP="008079D0">
            <w:pPr>
              <w:pStyle w:val="Bold3"/>
            </w:pPr>
            <w:r>
              <w:t>IsThirdPartyShipment [attribute]</w:t>
            </w:r>
          </w:p>
          <w:p w:rsidR="008079D0" w:rsidRDefault="008079D0" w:rsidP="008079D0">
            <w:pPr>
              <w:pStyle w:val="Italic3"/>
            </w:pPr>
            <w:r>
              <w:t>IsThirdPartyAdvice is optional. A single instance might exist.</w:t>
            </w:r>
          </w:p>
          <w:p w:rsidR="008079D0" w:rsidRDefault="008079D0" w:rsidP="008079D0">
            <w:pPr>
              <w:pStyle w:val="Normal3"/>
            </w:pPr>
            <w:r w:rsidRPr="00B3581C">
              <w:t>Shipment request to a party other than the party that ordered the product from the supplier</w:t>
            </w:r>
            <w:r>
              <w:t>.</w:t>
            </w:r>
          </w:p>
          <w:p w:rsidR="008079D0" w:rsidRDefault="008079D0" w:rsidP="008079D0">
            <w:pPr>
              <w:pStyle w:val="Normal3"/>
            </w:pPr>
            <w:r>
              <w:t>Either "Yes" or "No".</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ShipToInformation</w:t>
            </w:r>
          </w:p>
          <w:p w:rsidR="00DF657D" w:rsidRDefault="00DF657D" w:rsidP="00DF657D">
            <w:pPr>
              <w:pStyle w:val="Italic4"/>
            </w:pPr>
            <w:r>
              <w:t>ShipToInformation is mandatory. One instance is required, multiple instances might exist.</w:t>
            </w:r>
          </w:p>
          <w:p w:rsidR="00DF657D" w:rsidRDefault="00DF657D" w:rsidP="00DF657D">
            <w:pPr>
              <w:pStyle w:val="Normal4"/>
            </w:pPr>
            <w:r>
              <w:t>Group element containing information about the ship to and delivery of a product.</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8719" w:name="_Toc259722889"/>
      <w:bookmarkStart w:id="8720" w:name="_Toc275503235"/>
      <w:bookmarkStart w:id="8721" w:name="_Toc371378895"/>
      <w:bookmarkStart w:id="8722" w:name="ShippingInstructionsLineItemByShipTo"/>
      <w:bookmarkStart w:id="8723" w:name="_Toc528565521"/>
      <w:r>
        <w:t>ShippingInstructionsLineItemByShipTo</w:t>
      </w:r>
      <w:bookmarkEnd w:id="8719"/>
      <w:bookmarkEnd w:id="8720"/>
      <w:bookmarkEnd w:id="8721"/>
      <w:bookmarkEnd w:id="8722"/>
      <w:bookmarkEnd w:id="87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noProof/>
              </w:rPr>
              <w:pict>
                <v:shape id="_x0000_s6410" type="#_x0000_t75" style="position:absolute;left:0;text-align:left;margin-left:12865.05pt;margin-top:7.05pt;width:467.25pt;height:405.75pt;z-index:-249911808;mso-wrap-edited:t;mso-position-horizontal:right" wrapcoords="7704 6593 215 6673 180 8470 7635 8629 7635 21446 21600 21560 21600 0 7704 -274 7704 6593" filled="t">
                  <v:imagedata r:id="rId1921" o:title="ShippingInstructionsLineItemByShipTo"/>
                  <w10:wrap type="tight"/>
                </v:shape>
              </w:pict>
            </w:r>
            <w:r w:rsidRPr="00557255">
              <w:pict>
                <v:shape id="dc_1458" o:spid="_x0000_s4593" style="position:absolute;left:0;text-align:left;margin-left:0;margin-top:0;width:50pt;height:50pt;z-index:252024320;visibility:hidden" coordsize="557,871" o:spt="100" o:preferrelative="t" adj="0,,0" path="">
                  <v:stroke joinstyle="round"/>
                  <v:formulas/>
                  <v:path o:connecttype="segments"/>
                  <o:lock v:ext="edit" selection="t"/>
                </v:shape>
              </w:pict>
            </w:r>
            <w:r w:rsidR="00FE00BC">
              <w:t>ShippingInstructions</w:t>
            </w:r>
            <w:r w:rsidR="00DF657D">
              <w:t xml:space="preserve"> Line Item By Ship To</w:t>
            </w:r>
          </w:p>
          <w:p w:rsidR="00DF657D" w:rsidRDefault="00DF657D" w:rsidP="00DF657D">
            <w:pPr>
              <w:pStyle w:val="Bold3"/>
            </w:pPr>
            <w:r>
              <w:t>ShippingInstructionsLineItemStatusType [attribute]</w:t>
            </w:r>
          </w:p>
          <w:p w:rsidR="00DF657D" w:rsidRDefault="00DF657D" w:rsidP="00DF657D">
            <w:pPr>
              <w:pStyle w:val="Italic3"/>
            </w:pPr>
            <w:r>
              <w:t>ShippingInstructionsLineItemStatusType is mandatory. A single instance is required.</w:t>
            </w:r>
          </w:p>
          <w:p w:rsidR="00DF657D" w:rsidRDefault="00FE00BC" w:rsidP="00DF657D">
            <w:pPr>
              <w:pStyle w:val="Normal3"/>
            </w:pPr>
            <w:r>
              <w:t>ShippingInstructions</w:t>
            </w:r>
            <w:r w:rsidR="00DF657D">
              <w:t xml:space="preserve"> Line Item Status Type</w:t>
            </w:r>
          </w:p>
          <w:p w:rsidR="00DF657D" w:rsidRDefault="00DF657D" w:rsidP="00DF657D">
            <w:pPr>
              <w:pStyle w:val="Normal3"/>
            </w:pPr>
            <w:r>
              <w:t>Refer to ShippingInstructionsLineItemStatusType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ShippingInstructionsLineItemNumber</w:t>
            </w:r>
          </w:p>
          <w:p w:rsidR="00DF657D" w:rsidRDefault="00DF657D" w:rsidP="00DF657D">
            <w:pPr>
              <w:pStyle w:val="Italic4"/>
            </w:pPr>
            <w:r>
              <w:t>ShippingInstructionsLineItemNumber is mandatory. A single instance is required.</w:t>
            </w:r>
          </w:p>
          <w:p w:rsidR="00DF657D" w:rsidRDefault="00DF657D" w:rsidP="00DF657D">
            <w:pPr>
              <w:pStyle w:val="Normal4"/>
            </w:pPr>
            <w:r>
              <w:t xml:space="preserve">The sequential number that uniquely identifies the </w:t>
            </w:r>
            <w:r w:rsidR="00FE00BC">
              <w:t>ShippingInstructions</w:t>
            </w:r>
            <w:r>
              <w:t xml:space="preserve"> line item.</w:t>
            </w:r>
          </w:p>
          <w:p w:rsidR="00DF657D" w:rsidRDefault="00DF657D" w:rsidP="00DF657D">
            <w:pPr>
              <w:pStyle w:val="Bold4"/>
            </w:pPr>
            <w:r>
              <w:t>ShippingInstructionsReference</w:t>
            </w:r>
          </w:p>
          <w:p w:rsidR="00DF657D" w:rsidRDefault="00DF657D" w:rsidP="00DF657D">
            <w:pPr>
              <w:pStyle w:val="Italic4"/>
            </w:pPr>
            <w:r>
              <w:t>ShippingInstructionsReference is optional. Multiple instances might exist.</w:t>
            </w:r>
          </w:p>
          <w:p w:rsidR="00DF657D" w:rsidRDefault="00DF657D" w:rsidP="00DF657D">
            <w:pPr>
              <w:pStyle w:val="Normal4"/>
            </w:pPr>
            <w:r>
              <w:t xml:space="preserve">A group item detailing relevant references (such as ISBN) pertaining to the </w:t>
            </w:r>
            <w:r w:rsidR="00FE00BC">
              <w:t>ShippingInstructions</w:t>
            </w:r>
            <w:r>
              <w:t xml:space="preserve"> and/or product being shipped.</w:t>
            </w:r>
          </w:p>
          <w:p w:rsidR="00DF657D" w:rsidRDefault="00DF657D" w:rsidP="00DF657D">
            <w:pPr>
              <w:pStyle w:val="Bold4"/>
            </w:pPr>
            <w:r>
              <w:t>(choice)</w:t>
            </w:r>
          </w:p>
          <w:p w:rsidR="00DF657D" w:rsidRDefault="00DF657D" w:rsidP="00DF657D">
            <w:pPr>
              <w:pStyle w:val="Italic4"/>
            </w:pPr>
            <w:r>
              <w:t xml:space="preserve">[choice] is </w:t>
            </w:r>
            <w:r w:rsidR="0057572E" w:rsidRPr="0057572E">
              <w:t>mandatory. A single instance is required</w:t>
            </w:r>
            <w:r>
              <w:t xml:space="preserve">. </w:t>
            </w:r>
          </w:p>
          <w:p w:rsidR="00DF657D" w:rsidRDefault="00DF657D" w:rsidP="00DF657D">
            <w:pPr>
              <w:pStyle w:val="Bold5"/>
            </w:pPr>
            <w:r>
              <w:t>Product</w:t>
            </w:r>
          </w:p>
          <w:p w:rsidR="00DF657D" w:rsidRDefault="00DF657D" w:rsidP="00DF657D">
            <w:pPr>
              <w:pStyle w:val="Italic5"/>
            </w:pPr>
            <w:r>
              <w:t xml:space="preserve">Product is </w:t>
            </w:r>
            <w:r w:rsidR="0057572E" w:rsidRPr="0057572E">
              <w:t>mandatory. A single instance is required</w:t>
            </w:r>
            <w:r>
              <w:t xml:space="preserve">. </w:t>
            </w:r>
          </w:p>
          <w:p w:rsidR="00DF657D" w:rsidRDefault="00DF657D" w:rsidP="00DF657D">
            <w:pPr>
              <w:pStyle w:val="Normal5"/>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5"/>
            </w:pPr>
            <w:r>
              <w:t>ShippingInstructionsPurchaseOrderLineItem</w:t>
            </w:r>
          </w:p>
          <w:p w:rsidR="00DF657D" w:rsidRDefault="00DF657D" w:rsidP="00DF657D">
            <w:pPr>
              <w:pStyle w:val="Italic5"/>
            </w:pPr>
            <w:r>
              <w:t xml:space="preserve">ShippingInstructionsPurchaseOrderLineItem is </w:t>
            </w:r>
            <w:r w:rsidR="0057572E" w:rsidRPr="0057572E">
              <w:t>mandatory. A single instance is required</w:t>
            </w:r>
            <w:r>
              <w:t xml:space="preserve">. </w:t>
            </w:r>
          </w:p>
          <w:p w:rsidR="00DF657D" w:rsidRDefault="00D41641" w:rsidP="00DF657D">
            <w:pPr>
              <w:pStyle w:val="Normal5"/>
            </w:pPr>
            <w:r>
              <w:t>PurchaseOrder</w:t>
            </w:r>
            <w:r w:rsidR="00DF657D">
              <w:t xml:space="preserve"> line item information for </w:t>
            </w:r>
            <w:r>
              <w:t>PurchaseOrder</w:t>
            </w:r>
            <w:r w:rsidR="00DF657D">
              <w:t xml:space="preserve"> being referenced in </w:t>
            </w:r>
            <w:r w:rsidR="00FE00BC">
              <w:t>ShippingInstructions</w:t>
            </w:r>
            <w:r w:rsidR="00DF657D">
              <w: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DeliverySchedule</w:t>
            </w:r>
          </w:p>
          <w:p w:rsidR="00DF657D" w:rsidRDefault="00DF657D" w:rsidP="00DF657D">
            <w:pPr>
              <w:pStyle w:val="Italic4"/>
            </w:pPr>
            <w:r>
              <w:t>DeliverySchedule is mandatory. One instance is required, Multiple instances might exist.</w:t>
            </w:r>
          </w:p>
          <w:p w:rsidR="00DF657D" w:rsidRDefault="00DF657D" w:rsidP="00DF657D">
            <w:pPr>
              <w:pStyle w:val="Normal4"/>
            </w:pPr>
            <w:r>
              <w:t>A group item defining a series of DeliveryDateWindow(s) in which specified quantities must be delivered.</w:t>
            </w:r>
          </w:p>
          <w:p w:rsidR="00DF657D" w:rsidRDefault="00DF657D" w:rsidP="00DF657D">
            <w:pPr>
              <w:pStyle w:val="Bold4"/>
            </w:pPr>
            <w:r>
              <w:t>PackagingCharacteristics</w:t>
            </w:r>
          </w:p>
          <w:p w:rsidR="00DF657D" w:rsidRDefault="00DF657D" w:rsidP="00DF657D">
            <w:pPr>
              <w:pStyle w:val="Italic4"/>
            </w:pPr>
            <w:r>
              <w:t>PackagingCharacteristics is optional. Multiple instances might exist.</w:t>
            </w:r>
          </w:p>
          <w:p w:rsidR="00DF657D" w:rsidRDefault="00DF657D" w:rsidP="00DF657D">
            <w:pPr>
              <w:pStyle w:val="Normal4"/>
            </w:pPr>
            <w:r>
              <w:t>An element containing carton or pallet packing information. PackagingCharacteristics can either have the BoxCharacteristics or PalletPackagingCharacteristics element not both.</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A5229E" w:rsidRDefault="00A5229E" w:rsidP="00A5229E">
            <w:pPr>
              <w:pStyle w:val="Bold4"/>
            </w:pPr>
            <w:r>
              <w:t>DocumentReferenceInformation</w:t>
            </w:r>
          </w:p>
          <w:p w:rsidR="00A5229E" w:rsidRDefault="00A5229E" w:rsidP="00A5229E">
            <w:pPr>
              <w:pStyle w:val="Italic4"/>
            </w:pPr>
            <w:r>
              <w:t>DocumentReferenceInformation is optional. Multiple instances might exist.</w:t>
            </w:r>
          </w:p>
          <w:p w:rsidR="00A5229E" w:rsidRDefault="00A5229E" w:rsidP="00A5229E">
            <w:pPr>
              <w:pStyle w:val="Normal4"/>
            </w:pPr>
            <w:r>
              <w:t>A group item containing reference information applicable to a document.</w:t>
            </w:r>
          </w:p>
        </w:tc>
      </w:tr>
    </w:tbl>
    <w:p w:rsidR="00DF657D" w:rsidRDefault="00DF657D" w:rsidP="00DF657D"/>
    <w:p w:rsidR="00DF657D" w:rsidRDefault="00DF657D" w:rsidP="00DF657D">
      <w:pPr>
        <w:pStyle w:val="Heading2"/>
      </w:pPr>
      <w:bookmarkStart w:id="8724" w:name="_Toc259722890"/>
      <w:bookmarkStart w:id="8725" w:name="_Toc275503236"/>
      <w:bookmarkStart w:id="8726" w:name="_Toc371378896"/>
      <w:bookmarkStart w:id="8727" w:name="ShippingInstructionsLineItemNumber"/>
      <w:bookmarkStart w:id="8728" w:name="_Toc528565522"/>
      <w:r>
        <w:t>ShippingInstructionsLineItemNumber</w:t>
      </w:r>
      <w:bookmarkEnd w:id="8724"/>
      <w:bookmarkEnd w:id="8725"/>
      <w:bookmarkEnd w:id="8726"/>
      <w:bookmarkEnd w:id="8727"/>
      <w:bookmarkEnd w:id="87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59" o:spid="_x0000_s4594" style="position:absolute;left:0;text-align:left;margin-left:0;margin-top:0;width:50pt;height:50pt;z-index:252025344;visibility:hidden" coordsize="67,283" o:spt="100" o:preferrelative="t" adj="0,,0" path="">
                  <v:stroke joinstyle="round"/>
                  <v:formulas/>
                  <v:path o:connecttype="segments"/>
                  <o:lock v:ext="edit" selection="t"/>
                </v:shape>
              </w:pict>
            </w:r>
            <w:r w:rsidRPr="00557255">
              <w:pict>
                <v:shape id="_x0000_s5337" style="position:absolute;left:0;text-align:left;margin-left:3755.5pt;margin-top:7.2pt;width:169.5pt;height:40.5pt;z-index:-250568192;mso-wrap-edited:t;mso-position-horizontal:right" coordsize="" o:spt="100" wrapcoords="-30 104 1000 104 1000 1105 1000 1105 -30 1105 -30 104" adj="0,,0" path="">
                  <v:stroke joinstyle="round"/>
                  <v:imagedata r:id="rId1922" o:title="dc_1459"/>
                  <v:formulas/>
                  <v:path o:connecttype="segments"/>
                  <w10:wrap type="tight"/>
                </v:shape>
              </w:pict>
            </w:r>
            <w:r w:rsidR="00DF657D">
              <w:t xml:space="preserve">The sequential number that uniquely identifies the </w:t>
            </w:r>
            <w:r w:rsidR="00FE00BC">
              <w:t>ShippingInstructions</w:t>
            </w:r>
            <w:r w:rsidR="00DF657D">
              <w:t xml:space="preserve"> line item.</w:t>
            </w:r>
          </w:p>
        </w:tc>
      </w:tr>
    </w:tbl>
    <w:p w:rsidR="00DF657D" w:rsidRDefault="00DF657D" w:rsidP="00DF657D"/>
    <w:p w:rsidR="00DF657D" w:rsidRDefault="00DF657D" w:rsidP="00DF657D">
      <w:pPr>
        <w:pStyle w:val="Heading2"/>
      </w:pPr>
      <w:bookmarkStart w:id="8729" w:name="_Toc259722891"/>
      <w:bookmarkStart w:id="8730" w:name="_Toc275503237"/>
      <w:bookmarkStart w:id="8731" w:name="_Toc371378897"/>
      <w:bookmarkStart w:id="8732" w:name="ShippingInstructionsLineItemStatusType_a"/>
      <w:bookmarkStart w:id="8733" w:name="_Toc528565523"/>
      <w:r>
        <w:t>ShippingInstructionsLineItemStatusType [attribute]</w:t>
      </w:r>
      <w:bookmarkEnd w:id="8729"/>
      <w:bookmarkEnd w:id="8730"/>
      <w:bookmarkEnd w:id="8731"/>
      <w:bookmarkEnd w:id="8732"/>
      <w:bookmarkEnd w:id="87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60" o:spid="_x0000_s4595" style="position:absolute;left:0;text-align:left;margin-left:0;margin-top:0;width:50pt;height:50pt;z-index:252026368;visibility:hidden" coordsize="89,330" o:spt="100" o:preferrelative="t" adj="0,,0" path="">
                  <v:stroke joinstyle="round"/>
                  <v:formulas/>
                  <v:path o:connecttype="segments"/>
                  <o:lock v:ext="edit" selection="t"/>
                </v:shape>
              </w:pict>
            </w:r>
            <w:r w:rsidRPr="00557255">
              <w:pict>
                <v:shape id="_x0000_s5338" style="position:absolute;left:0;text-align:left;margin-left:4582pt;margin-top:7.2pt;width:198pt;height:53.25pt;z-index:-250567168;mso-wrap-edited:t;mso-position-horizontal:right" coordsize="" o:spt="100" wrapcoords="-30 0 1000 0 1000 1079 1000 1079 -30 1079 -30 0" adj="0,,0" path="">
                  <v:stroke joinstyle="round"/>
                  <v:imagedata r:id="rId1923" o:title="dc_1460"/>
                  <v:formulas/>
                  <v:path o:connecttype="segments"/>
                  <w10:wrap type="tight"/>
                </v:shape>
              </w:pict>
            </w:r>
            <w:r w:rsidR="00FE00BC">
              <w:t>ShippingInstructions</w:t>
            </w:r>
            <w:r w:rsidR="00DF657D">
              <w:t xml:space="preserve"> Line Item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NoAction</w:t>
            </w:r>
          </w:p>
          <w:p w:rsidR="00DF657D" w:rsidRDefault="00DF657D" w:rsidP="00DF657D">
            <w:pPr>
              <w:pStyle w:val="Normal3"/>
            </w:pPr>
            <w:r>
              <w:t>The supplied information has not been amended and thereby requires no action.</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Pending</w:t>
            </w:r>
          </w:p>
          <w:p w:rsidR="00DF657D" w:rsidRDefault="00DF657D" w:rsidP="00DF657D">
            <w:pPr>
              <w:pStyle w:val="Normal3"/>
            </w:pPr>
            <w:r>
              <w:t>The supplied information is not complete and will be updated later.</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34" w:name="_Toc259722892"/>
      <w:bookmarkStart w:id="8735" w:name="_Toc275503238"/>
      <w:bookmarkStart w:id="8736" w:name="_Toc371378898"/>
      <w:bookmarkStart w:id="8737" w:name="ShippingInstructionsNumber"/>
      <w:bookmarkStart w:id="8738" w:name="_Toc528565524"/>
      <w:r>
        <w:t>ShippingInstructionsNumber</w:t>
      </w:r>
      <w:bookmarkEnd w:id="8734"/>
      <w:bookmarkEnd w:id="8735"/>
      <w:bookmarkEnd w:id="8736"/>
      <w:bookmarkEnd w:id="8737"/>
      <w:bookmarkEnd w:id="87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61" o:spid="_x0000_s4596" style="position:absolute;left:0;text-align:left;margin-left:0;margin-top:0;width:50pt;height:50pt;z-index:252027392;visibility:hidden" coordsize="67,224" o:spt="100" o:preferrelative="t" adj="0,,0" path="">
                  <v:stroke joinstyle="round"/>
                  <v:formulas/>
                  <v:path o:connecttype="segments"/>
                  <o:lock v:ext="edit" selection="t"/>
                </v:shape>
              </w:pict>
            </w:r>
            <w:r w:rsidRPr="00557255">
              <w:pict>
                <v:shape id="_x0000_s5339" style="position:absolute;left:0;text-align:left;margin-left:2733.25pt;margin-top:7.2pt;width:134.25pt;height:40.5pt;z-index:-250566144;mso-wrap-edited:t;mso-position-horizontal:right" coordsize="" o:spt="100" wrapcoords="-30 104 1000 104 1000 1105 1000 1105 -30 1105 -30 104" adj="0,,0" path="">
                  <v:stroke joinstyle="round"/>
                  <v:imagedata r:id="rId1924" o:title="dc_1461"/>
                  <v:formulas/>
                  <v:path o:connecttype="segments"/>
                  <w10:wrap type="tight"/>
                </v:shape>
              </w:pict>
            </w:r>
            <w:r w:rsidR="00DF657D">
              <w:t>The unique shipping instruction.</w:t>
            </w:r>
          </w:p>
        </w:tc>
      </w:tr>
    </w:tbl>
    <w:p w:rsidR="00DF657D" w:rsidRDefault="00DF657D" w:rsidP="00DF657D"/>
    <w:p w:rsidR="00DF657D" w:rsidRDefault="00DF657D" w:rsidP="00DF657D">
      <w:pPr>
        <w:pStyle w:val="Heading2"/>
      </w:pPr>
      <w:bookmarkStart w:id="8739" w:name="_Toc259722893"/>
      <w:bookmarkStart w:id="8740" w:name="_Toc275503239"/>
      <w:bookmarkStart w:id="8741" w:name="_Toc371378899"/>
      <w:bookmarkStart w:id="8742" w:name="ShippingInstructionsPurchaseOrderLineIte"/>
      <w:bookmarkStart w:id="8743" w:name="_Toc528565525"/>
      <w:r>
        <w:t>ShippingInstructionsPurchaseOrderLineItem</w:t>
      </w:r>
      <w:bookmarkEnd w:id="8739"/>
      <w:bookmarkEnd w:id="8740"/>
      <w:bookmarkEnd w:id="8741"/>
      <w:bookmarkEnd w:id="8742"/>
      <w:bookmarkEnd w:id="87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62" o:spid="_x0000_s4597" style="position:absolute;left:0;text-align:left;margin-left:0;margin-top:0;width:50pt;height:50pt;z-index:252028416;visibility:hidden" coordsize="294,709" o:spt="100" o:preferrelative="t" adj="0,,0" path="">
                  <v:stroke joinstyle="round"/>
                  <v:formulas/>
                  <v:path o:connecttype="segments"/>
                  <o:lock v:ext="edit" selection="t"/>
                </v:shape>
              </w:pict>
            </w:r>
            <w:r w:rsidRPr="00557255">
              <w:pict>
                <v:shape id="_x0000_s5340" style="position:absolute;left:0;text-align:left;margin-left:11172.25pt;margin-top:7.2pt;width:425.25pt;height:176.25pt;z-index:-250565120;mso-wrap-edited:t;mso-position-horizontal:right" coordsize="" o:spt="100" wrapcoords="-30 431 449 431 617 431 617 71 617 71 617 0 1000 0 1000 0 1000 1024 617 1024 617 592 449 592 449 589 -30 589 -30 431" adj="0,,0" path="">
                  <v:stroke joinstyle="round"/>
                  <v:imagedata r:id="rId1925" o:title="dc_1462"/>
                  <v:formulas/>
                  <v:path o:connecttype="segments"/>
                  <w10:wrap type="tight"/>
                </v:shape>
              </w:pict>
            </w:r>
            <w:r w:rsidR="00D41641">
              <w:t>PurchaseOrder</w:t>
            </w:r>
            <w:r w:rsidR="00DF657D">
              <w:t xml:space="preserve"> line item information for </w:t>
            </w:r>
            <w:r w:rsidR="00D41641">
              <w:t>PurchaseOrder</w:t>
            </w:r>
            <w:r w:rsidR="00DF657D">
              <w:t xml:space="preserve"> being referenced in </w:t>
            </w:r>
            <w:r w:rsidR="00FE00BC">
              <w:t>ShippingInstructions</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PurchaseOrderLineItemNumber</w:t>
            </w:r>
          </w:p>
          <w:p w:rsidR="00DF657D" w:rsidRDefault="00DF657D" w:rsidP="00DF657D">
            <w:pPr>
              <w:pStyle w:val="Italic4"/>
            </w:pPr>
            <w:r>
              <w:t>PurchaseOrderLineItemNumber is mandatory. A single instance is required.</w:t>
            </w:r>
          </w:p>
          <w:p w:rsidR="00DF657D" w:rsidRDefault="00DF657D" w:rsidP="00DF657D">
            <w:pPr>
              <w:pStyle w:val="Normal4"/>
            </w:pPr>
            <w:r>
              <w:t xml:space="preserve">The sequential number that uniquely identifies the </w:t>
            </w:r>
            <w:r w:rsidR="00D41641">
              <w:t>PurchaseOrder</w:t>
            </w:r>
            <w:r>
              <w:t xml:space="preserve"> line item.</w:t>
            </w:r>
          </w:p>
          <w:p w:rsidR="00DF657D" w:rsidRDefault="00DF657D" w:rsidP="00DF657D">
            <w:pPr>
              <w:pStyle w:val="Bold4"/>
            </w:pPr>
            <w:r>
              <w:t>PurchaseOrderInformation</w:t>
            </w:r>
          </w:p>
          <w:p w:rsidR="00DF657D" w:rsidRDefault="00DF657D" w:rsidP="00DF657D">
            <w:pPr>
              <w:pStyle w:val="Italic4"/>
            </w:pPr>
            <w:r>
              <w:t>PurchaseOrderInformation is mandatory. A single instance is required.</w:t>
            </w:r>
          </w:p>
          <w:p w:rsidR="00DF657D" w:rsidRDefault="00DF657D" w:rsidP="00DF657D">
            <w:pPr>
              <w:pStyle w:val="Normal4"/>
            </w:pPr>
            <w:r>
              <w:t xml:space="preserve">A group item containing information unique to this </w:t>
            </w:r>
            <w:r w:rsidR="00D41641">
              <w:t>PurchaseOrder</w:t>
            </w:r>
            <w:r>
              <w:t xml:space="preserve">, which is provided by the buyer. PurchaseOrderInformation can be optional in the supply chain. Invoices are created without having a </w:t>
            </w:r>
            <w:r w:rsidR="00D41641">
              <w:t>PurchaseOrder</w:t>
            </w:r>
            <w:r>
              <w:t xml:space="preserve"> in Vendor Managed Inventory. Freight invoices also will not have a </w:t>
            </w:r>
            <w:r w:rsidR="00D41641">
              <w:t>PurchaseOrder</w:t>
            </w:r>
            <w:r>
              <w:t xml:space="preserve"> number.</w:t>
            </w:r>
          </w:p>
          <w:p w:rsidR="00DF657D" w:rsidRDefault="00DF657D" w:rsidP="00DF657D">
            <w:pPr>
              <w:pStyle w:val="Bold4"/>
            </w:pPr>
            <w:r>
              <w:t>PackageIdentifier</w:t>
            </w:r>
          </w:p>
          <w:p w:rsidR="00DF657D" w:rsidRDefault="00DF657D" w:rsidP="00DF657D">
            <w:pPr>
              <w:pStyle w:val="Italic4"/>
            </w:pPr>
            <w:r>
              <w:t>PackageIdentifier is optional. A single instance might exist.</w:t>
            </w:r>
          </w:p>
          <w:p w:rsidR="00DF657D" w:rsidRDefault="00DF657D" w:rsidP="00DF657D">
            <w:pPr>
              <w:pStyle w:val="Normal4"/>
            </w:pPr>
            <w:r>
              <w:t>The identifier of the productpackage (such as reel ID or pallet ID) that is used along with the PurchaseOrderLineItemNumber to call off the product.</w:t>
            </w:r>
          </w:p>
          <w:p w:rsidR="00DF657D" w:rsidRDefault="00DF657D" w:rsidP="00DF657D">
            <w:pPr>
              <w:pStyle w:val="Bold4"/>
            </w:pPr>
            <w:r>
              <w:t>ProductIdentification</w:t>
            </w:r>
          </w:p>
          <w:p w:rsidR="00DF657D" w:rsidRDefault="00DF657D" w:rsidP="00DF657D">
            <w:pPr>
              <w:pStyle w:val="Italic4"/>
            </w:pPr>
            <w:r>
              <w:t>ProductIdentification is optional. Multiple instances might exist.</w:t>
            </w:r>
          </w:p>
          <w:p w:rsidR="00DF657D" w:rsidRDefault="00DF657D" w:rsidP="00DF657D">
            <w:pPr>
              <w:pStyle w:val="Normal4"/>
            </w:pPr>
            <w:r>
              <w:t>A grouping element designed to communicate product identification related to the parent element that contains this item.</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tc>
      </w:tr>
    </w:tbl>
    <w:p w:rsidR="00DF657D" w:rsidRDefault="00DF657D" w:rsidP="00DF657D"/>
    <w:p w:rsidR="00DF657D" w:rsidRDefault="00DF657D" w:rsidP="00DF657D">
      <w:pPr>
        <w:pStyle w:val="Heading2"/>
      </w:pPr>
      <w:bookmarkStart w:id="8744" w:name="_Toc259722894"/>
      <w:bookmarkStart w:id="8745" w:name="_Toc275503240"/>
      <w:bookmarkStart w:id="8746" w:name="_Toc371378900"/>
      <w:bookmarkStart w:id="8747" w:name="ShippingInstructionsReference"/>
      <w:bookmarkStart w:id="8748" w:name="_Toc528565526"/>
      <w:r>
        <w:t>ShippingInstructionsReference</w:t>
      </w:r>
      <w:bookmarkEnd w:id="8744"/>
      <w:bookmarkEnd w:id="8745"/>
      <w:bookmarkEnd w:id="8746"/>
      <w:bookmarkEnd w:id="8747"/>
      <w:bookmarkEnd w:id="87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63" o:spid="_x0000_s4598" style="position:absolute;left:0;text-align:left;margin-left:0;margin-top:0;width:50pt;height:50pt;z-index:252029440;visibility:hidden" coordsize="154,548" o:spt="100" o:preferrelative="t" adj="0,,0" path="">
                  <v:stroke joinstyle="round"/>
                  <v:formulas/>
                  <v:path o:connecttype="segments"/>
                  <o:lock v:ext="edit" selection="t"/>
                </v:shape>
              </w:pict>
            </w:r>
            <w:r w:rsidRPr="00557255">
              <w:pict>
                <v:shape id="_x0000_s5341" style="position:absolute;left:0;text-align:left;margin-left:8366.5pt;margin-top:7.2pt;width:328.5pt;height:92.25pt;z-index:-250564096;mso-wrap-edited:t;mso-position-horizontal:right" coordsize="" o:spt="100" wrapcoords="-30 389 412 389 412 45 412 45 412 0 1000 0 1000 0 1000 1046 412 1046 412 968 -30 968 -30 389" adj="0,,0" path="">
                  <v:stroke joinstyle="round"/>
                  <v:imagedata r:id="rId1926" o:title="dc_1463"/>
                  <v:formulas/>
                  <v:path o:connecttype="segments"/>
                  <w10:wrap type="tight"/>
                </v:shape>
              </w:pict>
            </w:r>
            <w:r w:rsidR="00DF657D">
              <w:t xml:space="preserve">A group item detailing relevant references (such as ISBN) pertaining to the </w:t>
            </w:r>
            <w:r w:rsidR="00FE00BC">
              <w:t>ShippingInstructions</w:t>
            </w:r>
            <w:r w:rsidR="00DF657D">
              <w:t xml:space="preserve"> and/or product being shipped.</w:t>
            </w:r>
          </w:p>
          <w:p w:rsidR="00DF657D" w:rsidRDefault="00DF657D" w:rsidP="00DB6BB9">
            <w:pPr>
              <w:pStyle w:val="Bold3"/>
            </w:pPr>
            <w:r>
              <w:t>ShippingInstructionsReferenceType [attribute]</w:t>
            </w:r>
          </w:p>
          <w:p w:rsidR="00DF657D" w:rsidRDefault="00DF657D" w:rsidP="00DB6BB9">
            <w:pPr>
              <w:pStyle w:val="Italic3"/>
            </w:pPr>
            <w:r>
              <w:t>ShippingInstructionsReferenceType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ShippingInstructionsReferenceType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749" w:name="_Toc259722895"/>
      <w:bookmarkStart w:id="8750" w:name="_Toc275503241"/>
      <w:bookmarkStart w:id="8751" w:name="_Toc371378901"/>
      <w:bookmarkStart w:id="8752" w:name="ShippingInstructionsReferenceType_a"/>
      <w:bookmarkStart w:id="8753" w:name="_Toc528565527"/>
      <w:r>
        <w:t>ShippingInstructionsReferenceType [attribute]</w:t>
      </w:r>
      <w:bookmarkEnd w:id="8749"/>
      <w:bookmarkEnd w:id="8750"/>
      <w:bookmarkEnd w:id="8751"/>
      <w:bookmarkEnd w:id="8752"/>
      <w:bookmarkEnd w:id="87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64" o:spid="_x0000_s5778" style="position:absolute;left:0;text-align:left;margin-left:0;margin-top:0;width:50pt;height:50pt;z-index:253144576;visibility:hidden" coordsize="89,294" o:spt="100" o:preferrelative="t" adj="0,,0" path="">
                  <v:stroke joinstyle="round"/>
                  <v:formulas/>
                  <v:path o:connecttype="segments"/>
                  <o:lock v:ext="edit" selection="t"/>
                </v:shape>
              </w:pict>
            </w:r>
            <w:r w:rsidRPr="00557255">
              <w:pict>
                <v:shape id="_x0000_s5779" style="position:absolute;left:0;text-align:left;margin-left:3951.25pt;margin-top:7.2pt;width:176.25pt;height:53.25pt;z-index:-250170880;mso-wrap-edited:t;mso-position-horizontal:right" coordsize="" o:spt="100" wrapcoords="-30 0 1000 0 1000 1079 1000 1079 -30 1079 -30 0" adj="0,,0" path="">
                  <v:stroke joinstyle="round"/>
                  <v:imagedata r:id="rId1927" o:title="dc_1464"/>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754" w:name="_Toc259722896"/>
      <w:bookmarkStart w:id="8755" w:name="_Toc275503242"/>
      <w:bookmarkStart w:id="8756" w:name="_Toc371378902"/>
      <w:bookmarkStart w:id="8757" w:name="ShippingInstructionsRequestDetail"/>
      <w:bookmarkStart w:id="8758" w:name="_Toc528565528"/>
      <w:r>
        <w:t>ShippingInstructionsRequestDetail</w:t>
      </w:r>
      <w:bookmarkEnd w:id="8754"/>
      <w:bookmarkEnd w:id="8755"/>
      <w:bookmarkEnd w:id="8756"/>
      <w:bookmarkEnd w:id="8757"/>
      <w:bookmarkEnd w:id="87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65" o:spid="_x0000_s4599" style="position:absolute;left:0;text-align:left;margin-left:0;margin-top:0;width:50pt;height:50pt;z-index:252030464;visibility:hidden" coordsize="562,548" o:spt="100" o:preferrelative="t" adj="0,,0" path="">
                  <v:stroke joinstyle="round"/>
                  <v:formulas/>
                  <v:path o:connecttype="segments"/>
                  <o:lock v:ext="edit" selection="t"/>
                </v:shape>
              </w:pict>
            </w:r>
            <w:r w:rsidRPr="00557255">
              <w:pict>
                <v:shape id="_x0000_s5342" style="position:absolute;left:0;text-align:left;margin-left:8366.5pt;margin-top:7.2pt;width:328.5pt;height:337.5pt;z-index:-250563072;mso-wrap-edited:t;mso-position-horizontal:right" coordsize="" o:spt="100" wrapcoords="-30 464 459 464 677 464 677 37 677 37 677 0 1000 0 1000 0 1000 1013 677 1013 677 549 459 549 459 547 -30 547 -30 464" adj="0,,0" path="">
                  <v:stroke joinstyle="round"/>
                  <v:imagedata r:id="rId1928" o:title="dc_1465"/>
                  <v:formulas/>
                  <v:path o:connecttype="segments"/>
                  <w10:wrap type="tight"/>
                </v:shape>
              </w:pict>
            </w:r>
            <w:r w:rsidR="00E91181" w:rsidRPr="00E91181">
              <w:t>A grouping element that provides the parameters to be used when responding with a ShippingInstructions 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CarrierParty</w:t>
            </w:r>
          </w:p>
          <w:p w:rsidR="00DF657D" w:rsidRDefault="00DF657D" w:rsidP="00DF657D">
            <w:pPr>
              <w:pStyle w:val="Italic4"/>
            </w:pPr>
            <w:r>
              <w:t>CarrierParty is optional. Multiple instances might exist.</w:t>
            </w:r>
          </w:p>
          <w:p w:rsidR="00DF657D" w:rsidRDefault="00DF657D" w:rsidP="00DF657D">
            <w:pPr>
              <w:pStyle w:val="Normal4"/>
            </w:pPr>
            <w:r>
              <w:t>The party performing the transport of the product from the pickup location to the ship-to location; could be a hauler.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ByPurchaseOrder</w:t>
            </w:r>
          </w:p>
          <w:p w:rsidR="00DF657D" w:rsidRDefault="00DF657D" w:rsidP="00DF657D">
            <w:pPr>
              <w:pStyle w:val="Italic4"/>
            </w:pPr>
            <w:r>
              <w:t>ByPurchaseOrder is mandatory. One instance is required, multiple instances might exist.</w:t>
            </w:r>
          </w:p>
          <w:p w:rsidR="00DF657D" w:rsidRDefault="00DF657D" w:rsidP="00DF657D">
            <w:pPr>
              <w:pStyle w:val="Normal4"/>
            </w:pPr>
            <w:r>
              <w:t>Selection crite</w:t>
            </w:r>
            <w:r w:rsidR="00D41641">
              <w:t>ria for communicating purchase o</w:t>
            </w:r>
            <w:r>
              <w:t>rder information.</w:t>
            </w:r>
          </w:p>
        </w:tc>
      </w:tr>
    </w:tbl>
    <w:p w:rsidR="00DF657D" w:rsidRDefault="00DF657D" w:rsidP="00DF657D"/>
    <w:p w:rsidR="00DF657D" w:rsidRDefault="00DF657D" w:rsidP="00DF657D">
      <w:pPr>
        <w:pStyle w:val="Heading2"/>
      </w:pPr>
      <w:bookmarkStart w:id="8759" w:name="_Toc259722897"/>
      <w:bookmarkStart w:id="8760" w:name="_Toc275503243"/>
      <w:bookmarkStart w:id="8761" w:name="_Toc371378903"/>
      <w:bookmarkStart w:id="8762" w:name="ShippingInstructionsStatusType_a"/>
      <w:bookmarkStart w:id="8763" w:name="_Toc528565529"/>
      <w:r>
        <w:t>ShippingInstructionsStatusType [attribute]</w:t>
      </w:r>
      <w:bookmarkEnd w:id="8759"/>
      <w:bookmarkEnd w:id="8760"/>
      <w:bookmarkEnd w:id="8761"/>
      <w:bookmarkEnd w:id="8762"/>
      <w:bookmarkEnd w:id="87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66" o:spid="_x0000_s4600" style="position:absolute;left:0;text-align:left;margin-left:0;margin-top:0;width:50pt;height:50pt;z-index:252031488;visibility:hidden" coordsize="89,275" o:spt="100" o:preferrelative="t" adj="0,,0" path="">
                  <v:stroke joinstyle="round"/>
                  <v:formulas/>
                  <v:path o:connecttype="segments"/>
                  <o:lock v:ext="edit" selection="t"/>
                </v:shape>
              </w:pict>
            </w:r>
            <w:r w:rsidRPr="00557255">
              <w:pict>
                <v:shape id="_x0000_s5343" style="position:absolute;left:0;text-align:left;margin-left:3625pt;margin-top:7.2pt;width:165pt;height:53.25pt;z-index:-250562048;mso-wrap-edited:t;mso-position-horizontal:right" coordsize="" o:spt="100" wrapcoords="-30 0 1000 0 1000 1079 1000 1079 -30 1079 -30 0" adj="0,,0" path="">
                  <v:stroke joinstyle="round"/>
                  <v:imagedata r:id="rId1929" o:title="dc_1466"/>
                  <v:formulas/>
                  <v:path o:connecttype="segments"/>
                  <w10:wrap type="tight"/>
                </v:shape>
              </w:pict>
            </w:r>
            <w:r w:rsidR="00FE00BC">
              <w:t>ShippingInstructions</w:t>
            </w:r>
            <w:r w:rsidR="00DF657D">
              <w:t xml:space="preserve"> Status Type</w:t>
            </w:r>
          </w:p>
          <w:p w:rsidR="00DF657D" w:rsidRDefault="00DF657D" w:rsidP="00DF657D">
            <w:pPr>
              <w:pStyle w:val="Italic2"/>
            </w:pPr>
            <w:r>
              <w:t>This item is restricted to the following list.</w:t>
            </w:r>
          </w:p>
          <w:p w:rsidR="00DF657D" w:rsidRDefault="00DF657D" w:rsidP="00DF657D">
            <w:pPr>
              <w:pStyle w:val="Bold3"/>
            </w:pPr>
            <w:r>
              <w:t>Accepted</w:t>
            </w:r>
          </w:p>
          <w:p w:rsidR="00DF657D" w:rsidRDefault="00DF657D" w:rsidP="00DF657D">
            <w:pPr>
              <w:pStyle w:val="Normal3"/>
            </w:pPr>
            <w:r>
              <w:t>The supplied information is accepted.</w:t>
            </w:r>
          </w:p>
          <w:p w:rsidR="00DF657D" w:rsidRDefault="00DF657D" w:rsidP="00DF657D">
            <w:pPr>
              <w:pStyle w:val="Bold3"/>
            </w:pPr>
            <w:r>
              <w:t>Amended</w:t>
            </w:r>
          </w:p>
          <w:p w:rsidR="00DF657D" w:rsidRDefault="00DF657D" w:rsidP="00DF657D">
            <w:pPr>
              <w:pStyle w:val="Normal3"/>
            </w:pPr>
            <w:r>
              <w:t>The supplied information is changed</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Rejected</w:t>
            </w:r>
          </w:p>
          <w:p w:rsidR="00DF657D" w:rsidRDefault="00DF657D" w:rsidP="00DF657D">
            <w:pPr>
              <w:pStyle w:val="Normal3"/>
            </w:pPr>
            <w:r>
              <w:t>The supplied information is rejected.</w:t>
            </w:r>
          </w:p>
        </w:tc>
      </w:tr>
    </w:tbl>
    <w:p w:rsidR="00DF657D" w:rsidRDefault="00DF657D" w:rsidP="00DF657D"/>
    <w:p w:rsidR="00DF657D" w:rsidRDefault="00DF657D" w:rsidP="00DF657D">
      <w:pPr>
        <w:pStyle w:val="Heading2"/>
      </w:pPr>
      <w:bookmarkStart w:id="8764" w:name="_Toc259722898"/>
      <w:bookmarkStart w:id="8765" w:name="_Toc275503244"/>
      <w:bookmarkStart w:id="8766" w:name="_Toc371378904"/>
      <w:bookmarkStart w:id="8767" w:name="ShippingInstructionsSummary"/>
      <w:bookmarkStart w:id="8768" w:name="_Toc528565530"/>
      <w:r>
        <w:t>ShippingInstructionsSummary</w:t>
      </w:r>
      <w:bookmarkEnd w:id="8764"/>
      <w:bookmarkEnd w:id="8765"/>
      <w:bookmarkEnd w:id="8766"/>
      <w:bookmarkEnd w:id="8767"/>
      <w:bookmarkEnd w:id="87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_x0000_s5344" style="position:absolute;left:0;text-align:left;margin-left:11581.8pt;margin-top:7.05pt;width:423pt;height:183.75pt;z-index:-250561024;mso-wrap-edited:t;mso-position-horizontal:right" coordsize="" o:spt="100" wrapcoords="-30 434 324 434 493 434 493 68 662 68 1000 68 1000 762 1000 1023 662 1023 493 1023 493 654 324 654 -30 654 -30 434" adj="0,,0" path="" stroked="f">
                  <v:stroke joinstyle="round"/>
                  <v:imagedata r:id="rId1930" o:title="dc_1467"/>
                  <v:formulas/>
                  <v:path o:connecttype="segments"/>
                  <o:lock v:ext="edit" aspectratio="t"/>
                  <w10:wrap type="tight"/>
                </v:shape>
              </w:pict>
            </w:r>
            <w:r w:rsidRPr="00557255">
              <w:pict>
                <v:shape id="dc_1467" o:spid="_x0000_s4601" style="position:absolute;left:0;text-align:left;margin-left:0;margin-top:0;width:50pt;height:50pt;z-index:252032512;visibility:hidden" coordsize="306,705" o:spt="100" o:preferrelative="t" adj="0,,0" path="">
                  <v:stroke joinstyle="round"/>
                  <v:formulas/>
                  <v:path o:connecttype="segments"/>
                  <o:lock v:ext="edit" selection="t"/>
                </v:shape>
              </w:pict>
            </w:r>
            <w:r w:rsidR="00DF657D">
              <w:t xml:space="preserve">Summary information for the </w:t>
            </w:r>
            <w:r w:rsidR="00FE00BC">
              <w:t>ShippingInstructions</w:t>
            </w:r>
            <w:r w:rsidR="00DF657D">
              <w:t xml:space="preserv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8769" w:name="_Toc259722899"/>
      <w:bookmarkStart w:id="8770" w:name="_Toc275503245"/>
      <w:bookmarkStart w:id="8771" w:name="_Toc371378905"/>
      <w:bookmarkStart w:id="8772" w:name="ShippingInstructionsType_a"/>
      <w:bookmarkStart w:id="8773" w:name="_Toc528565531"/>
      <w:r>
        <w:t>ShippingInstructionsType [attribute]</w:t>
      </w:r>
      <w:bookmarkEnd w:id="8769"/>
      <w:bookmarkEnd w:id="8770"/>
      <w:bookmarkEnd w:id="8771"/>
      <w:bookmarkEnd w:id="8772"/>
      <w:bookmarkEnd w:id="87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981AC4">
            <w:pPr>
              <w:pStyle w:val="Normal2"/>
            </w:pPr>
            <w:r w:rsidRPr="00557255">
              <w:rPr>
                <w:noProof/>
              </w:rPr>
              <w:pict>
                <v:shape id="_x0000_s6725" type="#_x0000_t75" style="position:absolute;left:0;text-align:left;margin-left:3908.4pt;margin-top:7.05pt;width:158.4pt;height:62pt;z-index:-249714176;mso-wrap-edited:t;mso-position-horizontal:right" wrapcoords="-102 0 -102 21339 21600 21339 21600 0 17489 35 -102 0" filled="t">
                  <v:imagedata r:id="rId1931" o:title=""/>
                  <w10:wrap type="tight"/>
                </v:shape>
              </w:pict>
            </w:r>
            <w:r w:rsidR="00923824">
              <w:t xml:space="preserve"> </w:t>
            </w:r>
            <w:r w:rsidR="00981AC4">
              <w:t>ShippingInstructionType defines the type of shipping instruction.</w:t>
            </w:r>
          </w:p>
          <w:p w:rsidR="00DF657D" w:rsidRDefault="00DF657D" w:rsidP="00DF657D">
            <w:pPr>
              <w:pStyle w:val="Italic2"/>
            </w:pPr>
            <w:r>
              <w:t>This item is restricted to the following list.</w:t>
            </w:r>
          </w:p>
          <w:p w:rsidR="00981AC4" w:rsidRDefault="00981AC4" w:rsidP="00981AC4">
            <w:pPr>
              <w:pStyle w:val="Bold3"/>
            </w:pPr>
            <w:r>
              <w:t>ShippingInstructionsConfirmation</w:t>
            </w:r>
          </w:p>
          <w:p w:rsidR="00981AC4" w:rsidRDefault="00981AC4" w:rsidP="00981AC4">
            <w:pPr>
              <w:pStyle w:val="Normal3"/>
            </w:pPr>
            <w:r>
              <w:t>Confirmation of the Shipping Instruction.</w:t>
            </w:r>
          </w:p>
          <w:p w:rsidR="00981AC4" w:rsidRDefault="00981AC4" w:rsidP="00981AC4">
            <w:pPr>
              <w:pStyle w:val="Bold3"/>
            </w:pPr>
            <w:r>
              <w:t>ShippingInstructionsDistribution</w:t>
            </w:r>
          </w:p>
          <w:p w:rsidR="00981AC4" w:rsidRDefault="00981AC4" w:rsidP="00981AC4">
            <w:pPr>
              <w:pStyle w:val="Normal3"/>
            </w:pPr>
            <w:r>
              <w:t xml:space="preserve">Shipping Instruction serves as a billable order for shipping product that was produced under a previous manufacturing order. </w:t>
            </w:r>
          </w:p>
          <w:p w:rsidR="00981AC4" w:rsidRDefault="00981AC4" w:rsidP="00981AC4">
            <w:pPr>
              <w:pStyle w:val="Bold3"/>
            </w:pPr>
            <w:r>
              <w:t xml:space="preserve">ShippingInstructionsPackaging </w:t>
            </w:r>
          </w:p>
          <w:p w:rsidR="00981AC4" w:rsidRDefault="00981AC4" w:rsidP="00981AC4">
            <w:pPr>
              <w:pStyle w:val="Normal3"/>
            </w:pPr>
            <w:r>
              <w:t>To be deprecated in a future version. Guidance will be given to trading partners not to use this enumeration.</w:t>
            </w:r>
          </w:p>
          <w:p w:rsidR="00981AC4" w:rsidRDefault="00981AC4" w:rsidP="00981AC4">
            <w:pPr>
              <w:pStyle w:val="Bold3"/>
            </w:pPr>
            <w:r>
              <w:t>ShippingInstructionsRouting</w:t>
            </w:r>
          </w:p>
          <w:p w:rsidR="00DF657D" w:rsidRDefault="00FE00BC" w:rsidP="00981AC4">
            <w:pPr>
              <w:pStyle w:val="Normal3"/>
            </w:pPr>
            <w:r>
              <w:t>Shipping i</w:t>
            </w:r>
            <w:r w:rsidR="00981AC4">
              <w:t xml:space="preserve">nstructions issued in conjunction with a </w:t>
            </w:r>
            <w:r w:rsidR="00D41641">
              <w:t>PurchaseOrder</w:t>
            </w:r>
            <w:r w:rsidR="00981AC4">
              <w:t xml:space="preserve"> for shipping the product.</w:t>
            </w:r>
          </w:p>
        </w:tc>
      </w:tr>
    </w:tbl>
    <w:p w:rsidR="00DF657D" w:rsidRDefault="00DF657D" w:rsidP="00DF657D"/>
    <w:p w:rsidR="00DF657D" w:rsidRDefault="00DF657D" w:rsidP="00DF657D">
      <w:pPr>
        <w:pStyle w:val="Heading2"/>
      </w:pPr>
      <w:bookmarkStart w:id="8774" w:name="_Toc259722900"/>
      <w:bookmarkStart w:id="8775" w:name="_Toc275503246"/>
      <w:bookmarkStart w:id="8776" w:name="_Toc371378906"/>
      <w:bookmarkStart w:id="8777" w:name="ShippingMark"/>
      <w:bookmarkStart w:id="8778" w:name="_Toc528565532"/>
      <w:r>
        <w:t>ShippingMark</w:t>
      </w:r>
      <w:bookmarkEnd w:id="8774"/>
      <w:bookmarkEnd w:id="8775"/>
      <w:bookmarkEnd w:id="8776"/>
      <w:bookmarkEnd w:id="8777"/>
      <w:bookmarkEnd w:id="87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69" o:spid="_x0000_s4603" style="position:absolute;left:0;text-align:left;margin-left:0;margin-top:0;width:50pt;height:50pt;z-index:252033536;visibility:hidden" coordsize="67,122" o:spt="100" o:preferrelative="t" adj="0,,0" path="">
                  <v:stroke joinstyle="round"/>
                  <v:formulas/>
                  <v:path o:connecttype="segments"/>
                  <o:lock v:ext="edit" selection="t"/>
                </v:shape>
              </w:pict>
            </w:r>
            <w:r w:rsidRPr="00557255">
              <w:pict>
                <v:shape id="_x0000_s5346" style="position:absolute;left:0;text-align:left;margin-left:971.5pt;margin-top:7.2pt;width:73.5pt;height:40.5pt;z-index:-250560000;mso-wrap-edited:t;mso-position-horizontal:right" coordsize="" o:spt="100" wrapcoords="-30 104 1000 104 1000 1105 1000 1105 -30 1105 -30 104" adj="0,,0" path="">
                  <v:stroke joinstyle="round"/>
                  <v:imagedata r:id="rId1932" o:title="dc_1469"/>
                  <v:formulas/>
                  <v:path o:connecttype="segments"/>
                  <w10:wrap type="tight"/>
                </v:shape>
              </w:pict>
            </w:r>
            <w:r w:rsidR="00DF657D">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8779" w:name="_Toc259722901"/>
      <w:bookmarkStart w:id="8780" w:name="_Toc275503247"/>
      <w:bookmarkStart w:id="8781" w:name="_Toc371378907"/>
      <w:bookmarkStart w:id="8782" w:name="ShipToCharacteristics"/>
      <w:bookmarkStart w:id="8783" w:name="_Toc528565533"/>
      <w:r>
        <w:t>ShipToCharacteristics</w:t>
      </w:r>
      <w:bookmarkEnd w:id="8779"/>
      <w:bookmarkEnd w:id="8780"/>
      <w:bookmarkEnd w:id="8781"/>
      <w:bookmarkEnd w:id="8782"/>
      <w:bookmarkEnd w:id="87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70" o:spid="_x0000_s4604" style="position:absolute;left:0;text-align:left;margin-left:0;margin-top:0;width:50pt;height:50pt;z-index:252034560;visibility:hidden" coordsize="234,473" o:spt="100" o:preferrelative="t" adj="0,,0" path="">
                  <v:stroke joinstyle="round"/>
                  <v:formulas/>
                  <v:path o:connecttype="segments"/>
                  <o:lock v:ext="edit" selection="t"/>
                </v:shape>
              </w:pict>
            </w:r>
            <w:r>
              <w:rPr>
                <w:noProof/>
                <w:snapToGrid/>
                <w:lang w:val="sv-SE" w:eastAsia="sv-SE"/>
              </w:rPr>
              <w:pict>
                <v:shape id="_x0000_s5840" type="#_x0000_t75" style="position:absolute;left:0;text-align:left;margin-left:8384.55pt;margin-top:7.05pt;width:312.75pt;height:174pt;z-index:-250125824;mso-wrap-edited:t;mso-position-horizontal:right" wrapcoords="11130 9192 -7 9379 200 12265 11130 12172 11078 21203 21600 21507 21600 0 11285 -25 11130 9192" filled="t">
                  <v:imagedata r:id="rId1933" o:title="ShipToCharacteristics"/>
                  <w10:wrap type="tight"/>
                </v:shape>
              </w:pict>
            </w:r>
            <w:r w:rsidR="00DF657D">
              <w:t>A group item that provides information important for the Ship-To Party.</w:t>
            </w:r>
          </w:p>
          <w:p w:rsidR="00DF657D" w:rsidRDefault="00DF657D" w:rsidP="00DF657D">
            <w:pPr>
              <w:pStyle w:val="Normal2"/>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ShipToParty</w:t>
            </w:r>
          </w:p>
          <w:p w:rsidR="00DF657D" w:rsidRDefault="00DF657D" w:rsidP="00DF657D">
            <w:pPr>
              <w:pStyle w:val="Italic4"/>
            </w:pPr>
            <w:r>
              <w:t>ShipToParty is mandatory. A single instance is required.</w:t>
            </w:r>
          </w:p>
          <w:p w:rsidR="00DF657D" w:rsidRDefault="00DF657D" w:rsidP="00DF657D">
            <w:pPr>
              <w:pStyle w:val="Normal4"/>
            </w:pPr>
            <w:r>
              <w:t>The name and/or address to which the goods should be delivered with the party type indicated by the PartyType attribute.</w:t>
            </w:r>
          </w:p>
          <w:p w:rsidR="00AE6E92" w:rsidRDefault="00AE6E92" w:rsidP="00AE6E92">
            <w:pPr>
              <w:pStyle w:val="Bold4"/>
            </w:pPr>
            <w:r>
              <w:t>(choice)</w:t>
            </w:r>
          </w:p>
          <w:p w:rsidR="00AE6E92" w:rsidRDefault="00AE6E92" w:rsidP="00AE6E92">
            <w:pPr>
              <w:pStyle w:val="Italic4"/>
            </w:pPr>
            <w:r>
              <w:t xml:space="preserve">[choice] is </w:t>
            </w:r>
            <w:r w:rsidR="00604B7A" w:rsidRPr="00604B7A">
              <w:t>optional. A single instance might exist</w:t>
            </w:r>
            <w:r>
              <w:t xml:space="preserve">. </w:t>
            </w:r>
          </w:p>
          <w:p w:rsidR="00AE6E92" w:rsidRDefault="00AE6E92" w:rsidP="00AE6E92">
            <w:pPr>
              <w:pStyle w:val="Bold5"/>
            </w:pPr>
            <w:r>
              <w:t>SupplyPoint</w:t>
            </w:r>
          </w:p>
          <w:p w:rsidR="00AE6E92" w:rsidRDefault="00AE6E92" w:rsidP="00AE6E92">
            <w:pPr>
              <w:pStyle w:val="Italic5"/>
            </w:pPr>
            <w:r>
              <w:t xml:space="preserve">SupplyPoint is </w:t>
            </w:r>
            <w:r w:rsidR="0057572E" w:rsidRPr="0057572E">
              <w:t>mandatory. One instance is required, multiple instances might exist</w:t>
            </w:r>
            <w:r>
              <w:t xml:space="preserve">. </w:t>
            </w:r>
          </w:p>
          <w:p w:rsidR="00AE6E92" w:rsidRDefault="00AE6E92" w:rsidP="00AE6E92">
            <w:pPr>
              <w:pStyle w:val="Normal5"/>
            </w:pPr>
            <w:r>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AE6E92" w:rsidRDefault="00AE6E92" w:rsidP="00AE6E92">
            <w:pPr>
              <w:pStyle w:val="Bold5"/>
              <w:tabs>
                <w:tab w:val="center" w:pos="5247"/>
              </w:tabs>
            </w:pPr>
            <w:r>
              <w:t>LocationCode</w:t>
            </w:r>
            <w:r>
              <w:tab/>
            </w:r>
          </w:p>
          <w:p w:rsidR="00AE6E92" w:rsidRDefault="00AE6E92" w:rsidP="00AE6E92">
            <w:pPr>
              <w:pStyle w:val="Italic5"/>
            </w:pPr>
            <w:r>
              <w:t xml:space="preserve">LocationCode is </w:t>
            </w:r>
            <w:r w:rsidR="0057572E" w:rsidRPr="0057572E">
              <w:t>mandatory. A single instance is required</w:t>
            </w:r>
            <w:r>
              <w:t xml:space="preserve">. </w:t>
            </w:r>
          </w:p>
          <w:p w:rsidR="00AE6E92" w:rsidRDefault="00AE6E92" w:rsidP="00AE6E92">
            <w:pPr>
              <w:pStyle w:val="Normal5"/>
            </w:pPr>
            <w:r>
              <w:t xml:space="preserve">A code used to identify a specific physical location within a site identified by a party, e.g. a loading station in a warehouse or an unloading station at a printer site. </w:t>
            </w:r>
            <w:r>
              <w:br/>
              <w:t>LocationCode will be deprecated in a future version. Use SupplyPoint instead of LocationCode.</w:t>
            </w:r>
          </w:p>
          <w:p w:rsidR="00DF657D" w:rsidRDefault="00DF657D" w:rsidP="00DF657D">
            <w:pPr>
              <w:pStyle w:val="Bold4"/>
            </w:pPr>
            <w:r>
              <w:t>TermsOfDelivery</w:t>
            </w:r>
          </w:p>
          <w:p w:rsidR="00DF657D" w:rsidRDefault="00DF657D" w:rsidP="00DF657D">
            <w:pPr>
              <w:pStyle w:val="Italic4"/>
            </w:pPr>
            <w:r>
              <w:t>TermsOfDelivery is optional. A single instance might exist.</w:t>
            </w:r>
          </w:p>
          <w:p w:rsidR="00DF657D" w:rsidRDefault="00DF657D" w:rsidP="00DF657D">
            <w:pPr>
              <w:pStyle w:val="Normal4"/>
            </w:pPr>
            <w:r>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t>Europe</w:t>
              </w:r>
            </w:smartTag>
            <w:r>
              <w:t xml:space="preserve">, whereas the ShipmentMethodOfPayment is primarily used in </w:t>
            </w:r>
            <w:smartTag w:uri="urn:schemas-microsoft-com:office:smarttags" w:element="place">
              <w:r>
                <w:t>North America</w:t>
              </w:r>
            </w:smartTag>
            <w:r>
              <w:t>.</w:t>
            </w:r>
          </w:p>
          <w:p w:rsidR="00DF657D" w:rsidRDefault="00DF657D" w:rsidP="00DF657D">
            <w:pPr>
              <w:pStyle w:val="Bold4"/>
            </w:pPr>
            <w:r>
              <w:t>DeliveryRouteCode</w:t>
            </w:r>
          </w:p>
          <w:p w:rsidR="00DF657D" w:rsidRDefault="00DF657D" w:rsidP="00DF657D">
            <w:pPr>
              <w:pStyle w:val="Italic4"/>
            </w:pPr>
            <w:r>
              <w:t>DeliveryRouteCode is optional. A single instance might exist.</w:t>
            </w:r>
          </w:p>
          <w:p w:rsidR="00DF657D" w:rsidRDefault="00DF657D" w:rsidP="00DF657D">
            <w:pPr>
              <w:pStyle w:val="Normal4"/>
            </w:pPr>
            <w:r>
              <w:t>A code representing the delivery route as indicated by the Agency.</w:t>
            </w:r>
          </w:p>
        </w:tc>
      </w:tr>
    </w:tbl>
    <w:p w:rsidR="00DF657D" w:rsidRDefault="00DF657D" w:rsidP="00DF657D"/>
    <w:p w:rsidR="00DF657D" w:rsidRDefault="00DF657D" w:rsidP="00DF657D">
      <w:pPr>
        <w:pStyle w:val="Heading2"/>
      </w:pPr>
      <w:bookmarkStart w:id="8784" w:name="_Toc259722902"/>
      <w:bookmarkStart w:id="8785" w:name="_Toc275503248"/>
      <w:bookmarkStart w:id="8786" w:name="_Toc371378908"/>
      <w:bookmarkStart w:id="8787" w:name="ShipToInformation"/>
      <w:bookmarkStart w:id="8788" w:name="_Toc528565534"/>
      <w:r>
        <w:t>ShipToInformation</w:t>
      </w:r>
      <w:bookmarkEnd w:id="8784"/>
      <w:bookmarkEnd w:id="8785"/>
      <w:bookmarkEnd w:id="8786"/>
      <w:bookmarkEnd w:id="8787"/>
      <w:bookmarkEnd w:id="87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71" o:spid="_x0000_s4605" style="position:absolute;left:0;text-align:left;margin-left:0;margin-top:0;width:50pt;height:50pt;z-index:252035584;visibility:hidden" coordsize="140,468" o:spt="100" o:preferrelative="t" adj="0,,0" path="">
                  <v:stroke joinstyle="round"/>
                  <v:formulas/>
                  <v:path o:connecttype="segments"/>
                  <o:lock v:ext="edit" selection="t"/>
                </v:shape>
              </w:pict>
            </w:r>
            <w:r w:rsidRPr="00557255">
              <w:pict>
                <v:shape id="_x0000_s5348" style="position:absolute;left:0;text-align:left;margin-left:6974.5pt;margin-top:7.2pt;width:280.5pt;height:84pt;z-index:-250558976;mso-wrap-edited:t;mso-position-horizontal:right" coordsize="" o:spt="100" wrapcoords="-30 357 303 357 557 357 557 150 557 150 557 0 1000 0 1000 0 1000 1050 557 1050 557 693 303 693 303 686 -30 686 -30 357" adj="0,,0" path="">
                  <v:stroke joinstyle="round"/>
                  <v:imagedata r:id="rId1934" o:title="dc_1471"/>
                  <v:formulas/>
                  <v:path o:connecttype="segments"/>
                  <w10:wrap type="tight"/>
                </v:shape>
              </w:pict>
            </w:r>
            <w:r w:rsidR="00DF657D">
              <w:t>Group element containing information about the ship to and delivery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ShipToCharacteristics</w:t>
            </w:r>
          </w:p>
          <w:p w:rsidR="00DF657D" w:rsidRDefault="00DF657D" w:rsidP="00DF657D">
            <w:pPr>
              <w:pStyle w:val="Italic4"/>
            </w:pPr>
            <w:r>
              <w:t>ShipToCharacteristics is mandatory. A single instance is required.</w:t>
            </w:r>
          </w:p>
          <w:p w:rsidR="00DF657D" w:rsidRDefault="00DF657D" w:rsidP="00DF657D">
            <w:pPr>
              <w:pStyle w:val="Normal4"/>
            </w:pPr>
            <w:r>
              <w:t>A group item that provides information important for the Ship-To Party.</w:t>
            </w:r>
          </w:p>
          <w:p w:rsidR="00DF657D" w:rsidRDefault="00DF657D" w:rsidP="00DF657D">
            <w:pPr>
              <w:pStyle w:val="Normal4"/>
            </w:pPr>
            <w:r>
              <w:t>ShipToCharacteristics may be referenced at both the header and line item level. The reference at the header is required and acts as a default for the value at the line level, unless overridden at the line level.</w:t>
            </w:r>
          </w:p>
          <w:p w:rsidR="00DF657D" w:rsidRDefault="00DF657D" w:rsidP="00DF657D">
            <w:pPr>
              <w:pStyle w:val="Bold4"/>
            </w:pPr>
            <w:r>
              <w:t>DeliverySchedule</w:t>
            </w:r>
          </w:p>
          <w:p w:rsidR="00DF657D" w:rsidRDefault="00DF657D" w:rsidP="00DF657D">
            <w:pPr>
              <w:pStyle w:val="Italic4"/>
            </w:pPr>
            <w:r>
              <w:t>DeliverySchedule is optional. Multiple instances might exist.</w:t>
            </w:r>
          </w:p>
          <w:p w:rsidR="00DF657D" w:rsidRDefault="00DF657D" w:rsidP="00DF657D">
            <w:pPr>
              <w:pStyle w:val="Normal4"/>
            </w:pPr>
            <w:r>
              <w:t>A group item defining a series of DeliveryDateWindow(s) in which specified quantities must be delivered.</w:t>
            </w:r>
          </w:p>
        </w:tc>
      </w:tr>
    </w:tbl>
    <w:p w:rsidR="00DF657D" w:rsidRDefault="00DF657D" w:rsidP="00DF657D"/>
    <w:p w:rsidR="00DF657D" w:rsidRDefault="00DF657D" w:rsidP="00DF657D">
      <w:pPr>
        <w:pStyle w:val="Heading2"/>
      </w:pPr>
      <w:bookmarkStart w:id="8789" w:name="_Toc259722903"/>
      <w:bookmarkStart w:id="8790" w:name="_Toc275503249"/>
      <w:bookmarkStart w:id="8791" w:name="_Toc371378909"/>
      <w:bookmarkStart w:id="8792" w:name="ShipToParty"/>
      <w:bookmarkStart w:id="8793" w:name="_Toc528565535"/>
      <w:r>
        <w:t>ShipToParty</w:t>
      </w:r>
      <w:bookmarkEnd w:id="8789"/>
      <w:bookmarkEnd w:id="8790"/>
      <w:bookmarkEnd w:id="8791"/>
      <w:bookmarkEnd w:id="8792"/>
      <w:bookmarkEnd w:id="87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72" o:spid="_x0000_s4606" style="position:absolute;left:0;text-align:left;margin-left:0;margin-top:0;width:50pt;height:50pt;z-index:252036608;visibility:hidden" coordsize="432,418" o:spt="100" o:preferrelative="t" adj="0,,0" path="">
                  <v:stroke joinstyle="round"/>
                  <v:formulas/>
                  <v:path o:connecttype="segments"/>
                  <o:lock v:ext="edit" selection="t"/>
                </v:shape>
              </w:pict>
            </w:r>
            <w:r w:rsidRPr="00557255">
              <w:pict>
                <v:shape id="_x0000_s5349" style="position:absolute;left:0;text-align:left;margin-left:6104.5pt;margin-top:7.2pt;width:250.5pt;height:259.5pt;z-index:-250557952;mso-wrap-edited:t;mso-position-horizontal:right" coordsize="" o:spt="100" wrapcoords="-30 310 265 310 265 16 550 16 550 16 550 0 1000 0 1000 0 1000 1017 550 1017 550 718 265 718 265 517 -30 517 -30 310" adj="0,,0" path="">
                  <v:stroke joinstyle="round"/>
                  <v:imagedata r:id="rId1935" o:title="dc_1472"/>
                  <v:formulas/>
                  <v:path o:connecttype="segments"/>
                  <w10:wrap type="tight"/>
                </v:shape>
              </w:pict>
            </w:r>
            <w:r w:rsidR="00DF657D">
              <w:t>The name and/or address to which the goods should be delivered with the party type indicated by the PartyType attribute.</w:t>
            </w:r>
          </w:p>
          <w:p w:rsidR="00DF657D" w:rsidRDefault="00DF657D" w:rsidP="00DF657D">
            <w:pPr>
              <w:pStyle w:val="Bold3"/>
            </w:pPr>
            <w:r>
              <w:t>PartyType [attribute]</w:t>
            </w:r>
          </w:p>
          <w:p w:rsidR="00DF657D" w:rsidRDefault="00DF657D" w:rsidP="00DF657D">
            <w:pPr>
              <w:pStyle w:val="Italic3"/>
            </w:pPr>
            <w:r>
              <w:t>PartyType is mandatory. A single instance is required.</w:t>
            </w:r>
          </w:p>
          <w:p w:rsidR="00DF657D" w:rsidRDefault="00DF657D" w:rsidP="00DF657D">
            <w:pPr>
              <w:pStyle w:val="Normal3"/>
            </w:pPr>
            <w:r>
              <w:t>Identifies the business role associated with the particular party</w:t>
            </w:r>
          </w:p>
          <w:p w:rsidR="00DF657D" w:rsidRDefault="00DF657D" w:rsidP="00DF657D">
            <w:pPr>
              <w:pStyle w:val="Normal3"/>
            </w:pPr>
            <w:r>
              <w:t>Refer to PartyType definition for any enumerations.</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8794" w:name="_Toc259722904"/>
      <w:bookmarkStart w:id="8795" w:name="_Toc275503250"/>
      <w:bookmarkStart w:id="8796" w:name="_Toc371378910"/>
      <w:bookmarkStart w:id="8797" w:name="ShowThrough"/>
      <w:bookmarkStart w:id="8798" w:name="_Toc528565536"/>
      <w:r>
        <w:t>ShowThrough</w:t>
      </w:r>
      <w:bookmarkEnd w:id="8794"/>
      <w:bookmarkEnd w:id="8795"/>
      <w:bookmarkEnd w:id="8796"/>
      <w:bookmarkEnd w:id="8797"/>
      <w:bookmarkEnd w:id="87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73" o:spid="_x0000_s4607" style="position:absolute;left:0;text-align:left;margin-left:0;margin-top:0;width:50pt;height:50pt;z-index:252037632;visibility:hidden" coordsize="678,465" o:spt="100" o:preferrelative="t" adj="0,,0" path="">
                  <v:stroke joinstyle="round"/>
                  <v:formulas/>
                  <v:path o:connecttype="segments"/>
                  <o:lock v:ext="edit" selection="t"/>
                </v:shape>
              </w:pict>
            </w:r>
            <w:r>
              <w:rPr>
                <w:noProof/>
                <w:snapToGrid/>
                <w:lang w:val="sv-SE" w:eastAsia="sv-SE"/>
              </w:rPr>
              <w:pict>
                <v:shape id="_x0000_s7005" type="#_x0000_t75" style="position:absolute;left:0;text-align:left;margin-left:1047.3pt;margin-top:7.05pt;width:326.25pt;height:495.75pt;z-index:-249500160;mso-wrap-edited:t;mso-position-horizontal:right;mso-position-horizontal-relative:text;mso-position-vertical:absolute;mso-position-vertical-relative:text" wrapcoords="73 5817 152 7490 8455 7594 8296 21633 21600 21567 21600 0 8375 -39 8375 5895 73 5817" filled="t">
                  <v:imagedata r:id="rId1936" o:title="ShowThrough"/>
                  <w10:wrap type="tight"/>
                </v:shape>
              </w:pict>
            </w:r>
            <w:r w:rsidR="00DF657D">
              <w:t>Show through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799" w:name="_Toc259722905"/>
      <w:bookmarkStart w:id="8800" w:name="_Toc275503251"/>
      <w:bookmarkStart w:id="8801" w:name="_Toc371378911"/>
      <w:bookmarkStart w:id="8802" w:name="Side"/>
      <w:bookmarkStart w:id="8803" w:name="_Toc528565537"/>
      <w:r>
        <w:t>Side</w:t>
      </w:r>
      <w:bookmarkEnd w:id="8799"/>
      <w:bookmarkEnd w:id="8800"/>
      <w:bookmarkEnd w:id="8801"/>
      <w:bookmarkEnd w:id="8802"/>
      <w:bookmarkEnd w:id="88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74" o:spid="_x0000_s4608" style="position:absolute;left:0;text-align:left;margin-left:0;margin-top:0;width:50pt;height:50pt;z-index:252038656;visibility:hidden" coordsize="309,529" o:spt="100" o:preferrelative="t" adj="0,,0" path="">
                  <v:stroke joinstyle="round"/>
                  <v:formulas/>
                  <v:path o:connecttype="segments"/>
                  <o:lock v:ext="edit" selection="t"/>
                </v:shape>
              </w:pict>
            </w:r>
            <w:r w:rsidRPr="00557255">
              <w:pict>
                <v:shape id="_x0000_s5351" style="position:absolute;left:0;text-align:left;margin-left:8040.25pt;margin-top:7.2pt;width:317.25pt;height:185.25pt;z-index:-250555904;mso-wrap-edited:t;mso-position-horizontal:right" coordsize="" o:spt="100" wrapcoords="-30 304 300 304 300 22 525 22 525 22 525 0 1000 0 1000 0 1000 1023 525 1023 525 738 300 738 300 593 -30 593 -30 304" adj="0,,0" path="">
                  <v:stroke joinstyle="round"/>
                  <v:imagedata r:id="rId1937" o:title="dc_1474"/>
                  <v:formulas/>
                  <v:path o:connecttype="segments"/>
                  <w10:wrap type="tight"/>
                </v:shape>
              </w:pict>
            </w:r>
            <w:r w:rsidR="00DF657D">
              <w:t>The structure defines the features of a panel's side. An attribute of side element indicates which side (either top or bottom the child elements refer to.</w:t>
            </w:r>
          </w:p>
          <w:p w:rsidR="00DF657D" w:rsidRDefault="00DF657D" w:rsidP="00DF657D">
            <w:pPr>
              <w:pStyle w:val="Bold3"/>
            </w:pPr>
            <w:r>
              <w:t>TopSide [attribute]</w:t>
            </w:r>
          </w:p>
          <w:p w:rsidR="00DF657D" w:rsidRDefault="00DF657D" w:rsidP="00DF657D">
            <w:pPr>
              <w:pStyle w:val="Italic3"/>
            </w:pPr>
            <w:r>
              <w:t>TopSide is optional. A single instance might exist.</w:t>
            </w:r>
          </w:p>
          <w:p w:rsidR="00DF657D" w:rsidRDefault="00DF657D" w:rsidP="00DF657D">
            <w:pPr>
              <w:pStyle w:val="Normal3"/>
            </w:pPr>
            <w:r>
              <w:t>Either "Yes" or "No".</w:t>
            </w:r>
          </w:p>
          <w:p w:rsidR="00DF657D" w:rsidRDefault="00DF657D" w:rsidP="00DF657D">
            <w:pPr>
              <w:pStyle w:val="Normal3"/>
            </w:pPr>
            <w:r>
              <w:t>Refer to TopSide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Embossing</w:t>
            </w:r>
          </w:p>
          <w:p w:rsidR="00DF657D" w:rsidRDefault="00DF657D" w:rsidP="00DF657D">
            <w:pPr>
              <w:pStyle w:val="Italic4"/>
            </w:pPr>
            <w:r>
              <w:t>Embossing is optional. A single instance might exist.</w:t>
            </w:r>
          </w:p>
          <w:p w:rsidR="00DF657D" w:rsidRDefault="00DF657D" w:rsidP="00DF657D">
            <w:pPr>
              <w:pStyle w:val="Normal4"/>
            </w:pPr>
            <w:r>
              <w:t>Embossing requirements for sheets and reels. Embossing involves a physical deformation of the paper surface as part of the conversion process. Embossing is applied either in-line (directly after the paper machine) or off-line. Refer to the attribute FinishType for additional information.</w:t>
            </w:r>
          </w:p>
          <w:p w:rsidR="00DF657D" w:rsidRDefault="00DF657D" w:rsidP="00DF657D">
            <w:pPr>
              <w:pStyle w:val="Bold4"/>
            </w:pPr>
            <w:r>
              <w:t>PlywoodMachining</w:t>
            </w:r>
          </w:p>
          <w:p w:rsidR="00DF657D" w:rsidRDefault="00DF657D" w:rsidP="00DF657D">
            <w:pPr>
              <w:pStyle w:val="Italic4"/>
            </w:pPr>
            <w:r>
              <w:t>PlywoodMachining is optional. A single instance might exist.</w:t>
            </w:r>
          </w:p>
          <w:p w:rsidR="00DF657D" w:rsidRDefault="00DF657D" w:rsidP="00DF657D">
            <w:pPr>
              <w:pStyle w:val="Normal4"/>
            </w:pPr>
            <w:r>
              <w:t>PlywoodMachining defines the machining made to the panel (for example, grooving).</w:t>
            </w:r>
          </w:p>
        </w:tc>
      </w:tr>
    </w:tbl>
    <w:p w:rsidR="00DF657D" w:rsidRDefault="00DF657D" w:rsidP="00DF657D"/>
    <w:p w:rsidR="00DF657D" w:rsidRDefault="00DF657D" w:rsidP="00DF657D">
      <w:pPr>
        <w:pStyle w:val="Heading2"/>
      </w:pPr>
      <w:bookmarkStart w:id="8804" w:name="_Toc259722906"/>
      <w:bookmarkStart w:id="8805" w:name="_Toc275503252"/>
      <w:bookmarkStart w:id="8806" w:name="_Toc371378912"/>
      <w:bookmarkStart w:id="8807" w:name="SideOneTime"/>
      <w:bookmarkStart w:id="8808" w:name="_Toc528565538"/>
      <w:r>
        <w:t>SideOneTime</w:t>
      </w:r>
      <w:bookmarkEnd w:id="8804"/>
      <w:bookmarkEnd w:id="8805"/>
      <w:bookmarkEnd w:id="8806"/>
      <w:bookmarkEnd w:id="8807"/>
      <w:bookmarkEnd w:id="88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75" o:spid="_x0000_s4609" style="position:absolute;left:0;text-align:left;margin-left:0;margin-top:0;width:50pt;height:50pt;z-index:252039680;visibility:hidden" coordsize="67,119" o:spt="100" o:preferrelative="t" adj="0,,0" path="">
                  <v:stroke joinstyle="round"/>
                  <v:formulas/>
                  <v:path o:connecttype="segments"/>
                  <o:lock v:ext="edit" selection="t"/>
                </v:shape>
              </w:pict>
            </w:r>
            <w:r w:rsidRPr="00557255">
              <w:pict>
                <v:shape id="_x0000_s5352" style="position:absolute;left:0;text-align:left;margin-left:906.25pt;margin-top:7.2pt;width:71.25pt;height:40.5pt;z-index:-250554880;mso-wrap-edited:t;mso-position-horizontal:right" coordsize="" o:spt="100" wrapcoords="-30 104 1000 104 1000 1105 1000 1105 -30 1105 -30 104" adj="0,,0" path="">
                  <v:stroke joinstyle="round"/>
                  <v:imagedata r:id="rId1938" o:title="dc_1475"/>
                  <v:formulas/>
                  <v:path o:connecttype="segments"/>
                  <w10:wrap type="tight"/>
                </v:shape>
              </w:pict>
            </w:r>
            <w:r w:rsidR="00DF657D">
              <w:t>The time for side one.</w:t>
            </w:r>
          </w:p>
        </w:tc>
      </w:tr>
    </w:tbl>
    <w:p w:rsidR="00DF657D" w:rsidRDefault="00DF657D" w:rsidP="00DF657D"/>
    <w:p w:rsidR="00DF657D" w:rsidRDefault="00DF657D" w:rsidP="00DF657D">
      <w:pPr>
        <w:pStyle w:val="Heading2"/>
      </w:pPr>
      <w:bookmarkStart w:id="8809" w:name="_Toc259722907"/>
      <w:bookmarkStart w:id="8810" w:name="_Toc275503253"/>
      <w:bookmarkStart w:id="8811" w:name="_Toc371378913"/>
      <w:bookmarkStart w:id="8812" w:name="SideTwoTime"/>
      <w:bookmarkStart w:id="8813" w:name="_Toc528565539"/>
      <w:r>
        <w:t>SideTwoTime</w:t>
      </w:r>
      <w:bookmarkEnd w:id="8809"/>
      <w:bookmarkEnd w:id="8810"/>
      <w:bookmarkEnd w:id="8811"/>
      <w:bookmarkEnd w:id="8812"/>
      <w:bookmarkEnd w:id="88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76" o:spid="_x0000_s4610" style="position:absolute;left:0;text-align:left;margin-left:0;margin-top:0;width:50pt;height:50pt;z-index:252040704;visibility:hidden" coordsize="67,120" o:spt="100" o:preferrelative="t" adj="0,,0" path="">
                  <v:stroke joinstyle="round"/>
                  <v:formulas/>
                  <v:path o:connecttype="segments"/>
                  <o:lock v:ext="edit" selection="t"/>
                </v:shape>
              </w:pict>
            </w:r>
            <w:r w:rsidRPr="00557255">
              <w:pict>
                <v:shape id="_x0000_s5353" style="position:absolute;left:0;text-align:left;margin-left:928pt;margin-top:7.2pt;width:1in;height:40.5pt;z-index:-250553856;mso-wrap-edited:t;mso-position-horizontal:right" coordsize="" o:spt="100" wrapcoords="-30 104 1000 104 1000 1105 1000 1105 -30 1105 -30 104" adj="0,,0" path="">
                  <v:stroke joinstyle="round"/>
                  <v:imagedata r:id="rId1939" o:title="dc_1476"/>
                  <v:formulas/>
                  <v:path o:connecttype="segments"/>
                  <w10:wrap type="tight"/>
                </v:shape>
              </w:pict>
            </w:r>
            <w:r w:rsidR="00DF657D">
              <w:t>The time for side two.</w:t>
            </w:r>
          </w:p>
        </w:tc>
      </w:tr>
    </w:tbl>
    <w:p w:rsidR="00DF657D" w:rsidRDefault="00DF657D" w:rsidP="00DF657D"/>
    <w:p w:rsidR="00DF657D" w:rsidRDefault="00DF657D" w:rsidP="00DF657D">
      <w:pPr>
        <w:pStyle w:val="Heading2"/>
      </w:pPr>
      <w:bookmarkStart w:id="8814" w:name="_Toc259722908"/>
      <w:bookmarkStart w:id="8815" w:name="_Toc275503254"/>
      <w:bookmarkStart w:id="8816" w:name="_Toc371378914"/>
      <w:bookmarkStart w:id="8817" w:name="SignatureID"/>
      <w:bookmarkStart w:id="8818" w:name="_Toc528565540"/>
      <w:r>
        <w:t>SignatureID</w:t>
      </w:r>
      <w:bookmarkEnd w:id="8814"/>
      <w:bookmarkEnd w:id="8815"/>
      <w:bookmarkEnd w:id="8816"/>
      <w:bookmarkEnd w:id="8817"/>
      <w:bookmarkEnd w:id="88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77" o:spid="_x0000_s4611" style="position:absolute;left:0;text-align:left;margin-left:0;margin-top:0;width:50pt;height:50pt;z-index:252041728;visibility:hidden" coordsize="67,108" o:spt="100" o:preferrelative="t" adj="0,,0" path="">
                  <v:stroke joinstyle="round"/>
                  <v:formulas/>
                  <v:path o:connecttype="segments"/>
                  <o:lock v:ext="edit" selection="t"/>
                </v:shape>
              </w:pict>
            </w:r>
            <w:r w:rsidRPr="00557255">
              <w:pict>
                <v:shape id="_x0000_s5354" style="position:absolute;left:0;text-align:left;margin-left:710.5pt;margin-top:7.2pt;width:64.5pt;height:40.5pt;z-index:-250552832;mso-wrap-edited:t;mso-position-horizontal:right" coordsize="" o:spt="100" wrapcoords="-30 104 1000 104 1000 1105 1000 1105 -30 1105 -30 104" adj="0,,0" path="">
                  <v:stroke joinstyle="round"/>
                  <v:imagedata r:id="rId1940" o:title="dc_1477"/>
                  <v:formulas/>
                  <v:path o:connecttype="segments"/>
                  <w10:wrap type="tight"/>
                </v:shape>
              </w:pict>
            </w:r>
            <w:r w:rsidR="00DF657D">
              <w:t>Signature ID</w:t>
            </w:r>
          </w:p>
        </w:tc>
      </w:tr>
    </w:tbl>
    <w:p w:rsidR="00DF657D" w:rsidRDefault="00DF657D" w:rsidP="00DF657D"/>
    <w:p w:rsidR="00DF657D" w:rsidRDefault="00DF657D" w:rsidP="00DF657D">
      <w:pPr>
        <w:pStyle w:val="Heading2"/>
      </w:pPr>
      <w:bookmarkStart w:id="8819" w:name="_Toc259722909"/>
      <w:bookmarkStart w:id="8820" w:name="_Toc275503255"/>
      <w:bookmarkStart w:id="8821" w:name="_Toc371378915"/>
      <w:bookmarkStart w:id="8822" w:name="Signatures"/>
      <w:bookmarkStart w:id="8823" w:name="_Toc528565541"/>
      <w:r>
        <w:t>Signatures</w:t>
      </w:r>
      <w:bookmarkEnd w:id="8819"/>
      <w:bookmarkEnd w:id="8820"/>
      <w:bookmarkEnd w:id="8821"/>
      <w:bookmarkEnd w:id="8822"/>
      <w:bookmarkEnd w:id="88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78" o:spid="_x0000_s4612" style="position:absolute;left:0;text-align:left;margin-left:0;margin-top:0;width:50pt;height:50pt;z-index:252042752;visibility:hidden" coordsize="197,407" o:spt="100" o:preferrelative="t" adj="0,,0" path="">
                  <v:stroke joinstyle="round"/>
                  <v:formulas/>
                  <v:path o:connecttype="segments"/>
                  <o:lock v:ext="edit" selection="t"/>
                </v:shape>
              </w:pict>
            </w:r>
            <w:r w:rsidRPr="00557255">
              <w:pict>
                <v:shape id="_x0000_s5355" style="position:absolute;left:0;text-align:left;margin-left:5930.5pt;margin-top:7.2pt;width:244.5pt;height:118.5pt;z-index:-250551808;mso-wrap-edited:t;mso-position-horizontal:right" coordsize="" o:spt="100" wrapcoords="-30 441 218 441 511 441 511 106 511 106 511 0 1000 0 1000 0 1000 1036 511 1036 511 787 218 787 -30 787 -30 441" adj="0,,0" path="">
                  <v:stroke joinstyle="round"/>
                  <v:imagedata r:id="rId1941" o:title="dc_1478"/>
                  <v:formulas/>
                  <v:path o:connecttype="segments"/>
                  <w10:wrap type="tight"/>
                </v:shape>
              </w:pict>
            </w:r>
            <w:r w:rsidR="00DF657D">
              <w:t>Signatures.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PagesPerSignature</w:t>
            </w:r>
          </w:p>
          <w:p w:rsidR="00DF657D" w:rsidRDefault="00DF657D" w:rsidP="00DF657D">
            <w:pPr>
              <w:pStyle w:val="Italic4"/>
            </w:pPr>
            <w:r>
              <w:t>PagesPerSignature is mandatory. A single instance is required.</w:t>
            </w:r>
          </w:p>
          <w:p w:rsidR="00DF657D" w:rsidRDefault="00DF657D" w:rsidP="00DF657D">
            <w:pPr>
              <w:pStyle w:val="Normal4"/>
            </w:pPr>
            <w:r>
              <w:t>Pages per signature</w:t>
            </w:r>
          </w:p>
          <w:p w:rsidR="00DF657D" w:rsidRDefault="00DF657D" w:rsidP="00DF657D">
            <w:pPr>
              <w:pStyle w:val="Bold4"/>
            </w:pPr>
            <w:r>
              <w:t>NumberOfSignatures</w:t>
            </w:r>
          </w:p>
          <w:p w:rsidR="00DF657D" w:rsidRDefault="00DF657D" w:rsidP="00DF657D">
            <w:pPr>
              <w:pStyle w:val="Italic4"/>
            </w:pPr>
            <w:r>
              <w:t>NumberOfSignatures is mandatory. A single instance is required.</w:t>
            </w:r>
          </w:p>
          <w:p w:rsidR="00DF657D" w:rsidRDefault="00DF657D" w:rsidP="00DF657D">
            <w:pPr>
              <w:pStyle w:val="Normal4"/>
            </w:pPr>
            <w:r>
              <w:t>The number of signatures.</w:t>
            </w:r>
          </w:p>
          <w:p w:rsidR="00DF657D" w:rsidRDefault="00DF657D" w:rsidP="00DF657D">
            <w:pPr>
              <w:pStyle w:val="Bold4"/>
            </w:pPr>
            <w:r>
              <w:t>SignatureID</w:t>
            </w:r>
          </w:p>
          <w:p w:rsidR="00DF657D" w:rsidRDefault="00DF657D" w:rsidP="00DF657D">
            <w:pPr>
              <w:pStyle w:val="Italic4"/>
            </w:pPr>
            <w:r>
              <w:t>SignatureID is optional. A single instance might exist.</w:t>
            </w:r>
          </w:p>
          <w:p w:rsidR="00DF657D" w:rsidRDefault="00DF657D" w:rsidP="00DF657D">
            <w:pPr>
              <w:pStyle w:val="Normal4"/>
            </w:pPr>
            <w:r>
              <w:t>Signature ID</w:t>
            </w:r>
          </w:p>
        </w:tc>
      </w:tr>
    </w:tbl>
    <w:p w:rsidR="00DF657D" w:rsidRDefault="00DF657D" w:rsidP="00DF657D"/>
    <w:p w:rsidR="00DF657D" w:rsidRDefault="00DF657D" w:rsidP="00DF657D">
      <w:pPr>
        <w:pStyle w:val="Heading2"/>
      </w:pPr>
      <w:bookmarkStart w:id="8824" w:name="_Toc259722910"/>
      <w:bookmarkStart w:id="8825" w:name="_Toc275503256"/>
      <w:bookmarkStart w:id="8826" w:name="_Toc371378916"/>
      <w:bookmarkStart w:id="8827" w:name="SingleWidthReel"/>
      <w:bookmarkStart w:id="8828" w:name="_Toc528565542"/>
      <w:r>
        <w:t>SingleWidthReel</w:t>
      </w:r>
      <w:bookmarkEnd w:id="8824"/>
      <w:bookmarkEnd w:id="8825"/>
      <w:bookmarkEnd w:id="8826"/>
      <w:bookmarkEnd w:id="8827"/>
      <w:bookmarkEnd w:id="88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79" o:spid="_x0000_s4613" style="position:absolute;left:0;text-align:left;margin-left:0;margin-top:0;width:50pt;height:50pt;z-index:252043776;visibility:hidden" coordsize="118,596" o:spt="100" o:preferrelative="t" adj="0,,0" path="">
                  <v:stroke joinstyle="round"/>
                  <v:formulas/>
                  <v:path o:connecttype="segments"/>
                  <o:lock v:ext="edit" selection="t"/>
                </v:shape>
              </w:pict>
            </w:r>
            <w:r w:rsidRPr="00557255">
              <w:pict>
                <v:shape id="_x0000_s5356" style="position:absolute;left:0;text-align:left;margin-left:9214.75pt;margin-top:7.2pt;width:357.75pt;height:70.5pt;z-index:-250550784;mso-wrap-edited:t;mso-position-horizontal:right" coordsize="" o:spt="100" wrapcoords="-30 406 214 406 414 406 414 177 414 177 414 0 1000 0 1000 0 1000 1060 414 1060 414 806 214 806 214 797 -30 797 -30 406" adj="0,,0" path="">
                  <v:stroke joinstyle="round"/>
                  <v:imagedata r:id="rId1942" o:title="dc_1479"/>
                  <v:formulas/>
                  <v:path o:connecttype="segments"/>
                  <w10:wrap type="tight"/>
                </v:shape>
              </w:pict>
            </w:r>
            <w:r w:rsidR="00DF657D">
              <w:t>Single width reel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SingleWidthReelConversionCharacteristics</w:t>
            </w:r>
          </w:p>
          <w:p w:rsidR="00DF657D" w:rsidRDefault="00DF657D" w:rsidP="00DF657D">
            <w:pPr>
              <w:pStyle w:val="Italic4"/>
            </w:pPr>
            <w:r>
              <w:t>SingleWidthReelConversionCharacteristics is optional. A single instance might exist.</w:t>
            </w:r>
          </w:p>
          <w:p w:rsidR="00DF657D" w:rsidRDefault="00DF657D" w:rsidP="00DF657D">
            <w:pPr>
              <w:pStyle w:val="Normal4"/>
            </w:pPr>
            <w:r>
              <w:t>The conversion characteristics associated with a single width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8829" w:name="_Toc259722911"/>
      <w:bookmarkStart w:id="8830" w:name="_Toc275503257"/>
      <w:bookmarkStart w:id="8831" w:name="_Toc371378917"/>
      <w:bookmarkStart w:id="8832" w:name="SingleWidthReelConversionCharacteristics"/>
      <w:bookmarkStart w:id="8833" w:name="_Toc528565543"/>
      <w:r>
        <w:t>SingleWidthReelConversionCharacteristics</w:t>
      </w:r>
      <w:bookmarkEnd w:id="8829"/>
      <w:bookmarkEnd w:id="8830"/>
      <w:bookmarkEnd w:id="8831"/>
      <w:bookmarkEnd w:id="8832"/>
      <w:bookmarkEnd w:id="88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80" o:spid="_x0000_s4614" style="position:absolute;left:0;text-align:left;margin-left:0;margin-top:0;width:50pt;height:50pt;z-index:252044800;visibility:hidden" coordsize="488,656" o:spt="100" o:preferrelative="t" adj="0,,0" path="">
                  <v:stroke joinstyle="round"/>
                  <v:formulas/>
                  <v:path o:connecttype="segments"/>
                  <o:lock v:ext="edit" selection="t"/>
                </v:shape>
              </w:pict>
            </w:r>
            <w:r w:rsidRPr="00557255">
              <w:pict>
                <v:shape id="_x0000_s5357" style="position:absolute;left:0;text-align:left;margin-left:10258.75pt;margin-top:7.2pt;width:393.75pt;height:292.5pt;z-index:-250549760;mso-wrap-edited:t;mso-position-horizontal:right" coordsize="" o:spt="100" wrapcoords="-30 459 469 459 650 459 650 43 650 43 650 0 1000 0 1000 0 1000 1015 650 1015 650 556 469 556 469 554 -30 554 -30 459" adj="0,,0" path="">
                  <v:stroke joinstyle="round"/>
                  <v:imagedata r:id="rId1943" o:title="dc_1480"/>
                  <v:formulas/>
                  <v:path o:connecttype="segments"/>
                  <w10:wrap type="tight"/>
                </v:shape>
              </w:pict>
            </w:r>
            <w:r w:rsidR="00DF657D">
              <w:t>The conversion characteristics associated with a single width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ReelWidth</w:t>
            </w:r>
          </w:p>
          <w:p w:rsidR="00DF657D" w:rsidRDefault="00DF657D" w:rsidP="00DF657D">
            <w:pPr>
              <w:pStyle w:val="Italic4"/>
            </w:pPr>
            <w:r>
              <w:t>ReelWidth is optional. A single instance might exist.</w:t>
            </w:r>
          </w:p>
          <w:p w:rsidR="00DF657D" w:rsidRDefault="00DF657D" w:rsidP="00DF657D">
            <w:pPr>
              <w:pStyle w:val="Normal4"/>
            </w:pPr>
            <w:r>
              <w:t>The width of reel from edge to edge excluding packaging.</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834" w:name="_Toc259722912"/>
      <w:bookmarkStart w:id="8835" w:name="_Toc275503258"/>
      <w:bookmarkStart w:id="8836" w:name="_Toc371378918"/>
      <w:bookmarkStart w:id="8837" w:name="SizeOfHolePunch"/>
      <w:bookmarkStart w:id="8838" w:name="_Toc528565544"/>
      <w:r>
        <w:t>SizeOfHolePunch</w:t>
      </w:r>
      <w:bookmarkEnd w:id="8834"/>
      <w:bookmarkEnd w:id="8835"/>
      <w:bookmarkEnd w:id="8836"/>
      <w:bookmarkEnd w:id="8837"/>
      <w:bookmarkEnd w:id="88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81" o:spid="_x0000_s4615" style="position:absolute;left:0;text-align:left;margin-left:0;margin-top:0;width:50pt;height:50pt;z-index:252045824;visibility:hidden" coordsize="272,389" o:spt="100" o:preferrelative="t" adj="0,,0" path="">
                  <v:stroke joinstyle="round"/>
                  <v:formulas/>
                  <v:path o:connecttype="segments"/>
                  <o:lock v:ext="edit" selection="t"/>
                </v:shape>
              </w:pict>
            </w:r>
            <w:r w:rsidRPr="00557255">
              <w:pict>
                <v:shape id="_x0000_s5358" style="position:absolute;left:0;text-align:left;margin-left:5604.25pt;margin-top:7.2pt;width:233.25pt;height:163.5pt;z-index:-250548736;mso-wrap-edited:t;mso-position-horizontal:right" coordsize="" o:spt="100" wrapcoords="-30 308 344 308 344 25 650 25 650 25 650 0 1000 0 1000 0 1000 1026 650 1026 650 773 344 773 344 556 -30 556 -30 308" adj="0,,0" path="">
                  <v:stroke joinstyle="round"/>
                  <v:imagedata r:id="rId1944" o:title="dc_1481"/>
                  <v:formulas/>
                  <v:path o:connecttype="segments"/>
                  <w10:wrap type="tight"/>
                </v:shape>
              </w:pict>
            </w:r>
            <w:r w:rsidR="00DF657D">
              <w:t>A definition of the size and shape of the punched holes.</w:t>
            </w:r>
          </w:p>
          <w:p w:rsidR="00DF657D" w:rsidRDefault="00DF657D" w:rsidP="00DF657D">
            <w:pPr>
              <w:pStyle w:val="Bold3"/>
            </w:pPr>
            <w:r>
              <w:t>ShapeOfHole [attribute]</w:t>
            </w:r>
          </w:p>
          <w:p w:rsidR="00DF657D" w:rsidRDefault="00DF657D" w:rsidP="00DF657D">
            <w:pPr>
              <w:pStyle w:val="Italic3"/>
            </w:pPr>
            <w:r>
              <w:t>ShapeOfHole is optional. A single instance might exist.</w:t>
            </w:r>
          </w:p>
          <w:p w:rsidR="00DF657D" w:rsidRDefault="00DF657D" w:rsidP="00DF657D">
            <w:pPr>
              <w:pStyle w:val="Normal3"/>
            </w:pPr>
            <w:r>
              <w:t>The shape of the hole</w:t>
            </w:r>
          </w:p>
          <w:p w:rsidR="00DF657D" w:rsidRDefault="00DF657D" w:rsidP="00DF657D">
            <w:pPr>
              <w:pStyle w:val="Normal3"/>
            </w:pPr>
            <w:r>
              <w:t>Refer to ShapeOfHole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839" w:name="_Toc259722913"/>
      <w:bookmarkStart w:id="8840" w:name="_Toc275503259"/>
      <w:bookmarkStart w:id="8841" w:name="_Toc371378919"/>
      <w:bookmarkStart w:id="8842" w:name="Sizing"/>
      <w:bookmarkStart w:id="8843" w:name="_Toc528565545"/>
      <w:r>
        <w:t>Sizing</w:t>
      </w:r>
      <w:bookmarkEnd w:id="8839"/>
      <w:bookmarkEnd w:id="8840"/>
      <w:bookmarkEnd w:id="8841"/>
      <w:bookmarkEnd w:id="8842"/>
      <w:bookmarkEnd w:id="88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82" o:spid="_x0000_s4616" style="position:absolute;left:0;text-align:left;margin-left:0;margin-top:0;width:50pt;height:50pt;z-index:252046848;visibility:hidden" coordsize="678,465" o:spt="100" o:preferrelative="t" adj="0,,0" path="">
                  <v:stroke joinstyle="round"/>
                  <v:formulas/>
                  <v:path o:connecttype="segments"/>
                  <o:lock v:ext="edit" selection="t"/>
                </v:shape>
              </w:pict>
            </w:r>
            <w:r>
              <w:rPr>
                <w:noProof/>
                <w:snapToGrid/>
                <w:lang w:val="sv-SE" w:eastAsia="sv-SE"/>
              </w:rPr>
              <w:pict>
                <v:shape id="_x0000_s7006" type="#_x0000_t75" style="position:absolute;left:0;text-align:left;margin-left:1047.3pt;margin-top:7.05pt;width:326.25pt;height:495.75pt;z-index:-249499136;mso-wrap-edited:t;mso-position-horizontal:right;mso-position-horizontal-relative:text;mso-position-vertical:absolute;mso-position-vertical-relative:text" wrapcoords="271 5921 73 7673 8455 7647 8296 21528 21600 21567 21600 0 8296 13 8415 5973 271 5921" filled="t">
                  <v:imagedata r:id="rId1945" o:title="Sizing"/>
                  <w10:wrap type="tight"/>
                </v:shape>
              </w:pict>
            </w:r>
            <w:r w:rsidR="00DF657D">
              <w:t>A group item used to communicate size test of paper by ink resistance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844" w:name="_Toc259722914"/>
      <w:bookmarkStart w:id="8845" w:name="_Toc275503260"/>
      <w:bookmarkStart w:id="8846" w:name="_Toc371378920"/>
      <w:bookmarkStart w:id="8847" w:name="Sleeve"/>
      <w:bookmarkStart w:id="8848" w:name="_Toc528565546"/>
      <w:r>
        <w:t>Sleeve</w:t>
      </w:r>
      <w:bookmarkEnd w:id="8844"/>
      <w:bookmarkEnd w:id="8845"/>
      <w:bookmarkEnd w:id="8846"/>
      <w:bookmarkEnd w:id="8847"/>
      <w:bookmarkEnd w:id="88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83" o:spid="_x0000_s4617" style="position:absolute;left:0;text-align:left;margin-left:0;margin-top:0;width:50pt;height:50pt;z-index:252047872;visibility:hidden" coordsize="156,391" o:spt="100" o:preferrelative="t" adj="0,,0" path="">
                  <v:stroke joinstyle="round"/>
                  <v:formulas/>
                  <v:path o:connecttype="segments"/>
                  <o:lock v:ext="edit" selection="t"/>
                </v:shape>
              </w:pict>
            </w:r>
            <w:r w:rsidRPr="00557255">
              <w:pict>
                <v:shape id="_x0000_s5360" style="position:absolute;left:0;text-align:left;margin-left:5647.75pt;margin-top:7.2pt;width:234.75pt;height:93.75pt;z-index:-250546688;mso-wrap-edited:t;mso-position-horizontal:right" coordsize="" o:spt="100" wrapcoords="-30 358 204 358 204 44 508 44 508 44 508 0 1000 0 1000 0 1000 1045 508 1045 508 975 204 975 204 654 -30 654 -30 358" adj="0,,0" path="">
                  <v:stroke joinstyle="round"/>
                  <v:imagedata r:id="rId1946" o:title="dc_1483"/>
                  <v:formulas/>
                  <v:path o:connecttype="segments"/>
                  <w10:wrap type="tight"/>
                </v:shape>
              </w:pict>
            </w:r>
            <w:r w:rsidR="00DF657D">
              <w:t>Sleeve.</w:t>
            </w:r>
          </w:p>
          <w:p w:rsidR="00DF657D" w:rsidRDefault="00DF657D" w:rsidP="00DF657D">
            <w:pPr>
              <w:pStyle w:val="Bold3"/>
            </w:pPr>
            <w:r>
              <w:t>SpineLabel [attribute]</w:t>
            </w:r>
          </w:p>
          <w:p w:rsidR="00DF657D" w:rsidRDefault="00DF657D" w:rsidP="00DF657D">
            <w:pPr>
              <w:pStyle w:val="Italic3"/>
            </w:pPr>
            <w:r>
              <w:t>SpineLabel is mandatory. A single instance is required.</w:t>
            </w:r>
          </w:p>
          <w:p w:rsidR="00DF657D" w:rsidRDefault="00DF657D" w:rsidP="00DF657D">
            <w:pPr>
              <w:pStyle w:val="Normal3"/>
            </w:pPr>
            <w:r>
              <w:t>The sleeve spine label.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SleeveInsertType</w:t>
            </w:r>
          </w:p>
          <w:p w:rsidR="00DF657D" w:rsidRDefault="00DF657D" w:rsidP="00DF657D">
            <w:pPr>
              <w:pStyle w:val="Italic4"/>
            </w:pPr>
            <w:r>
              <w:t>SleeveInsertType is optional. A single instance might exist.</w:t>
            </w:r>
          </w:p>
          <w:p w:rsidR="00DF657D" w:rsidRDefault="00DF657D" w:rsidP="00DF657D">
            <w:pPr>
              <w:pStyle w:val="Normal4"/>
            </w:pPr>
            <w:r>
              <w:t>Sleeve insert type, examples are:</w:t>
            </w:r>
          </w:p>
          <w:p w:rsidR="00DF657D" w:rsidRDefault="00DF657D" w:rsidP="00DF657D">
            <w:pPr>
              <w:pStyle w:val="Normal4"/>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8849" w:name="_Toc259722915"/>
      <w:bookmarkStart w:id="8850" w:name="_Toc275503261"/>
      <w:bookmarkStart w:id="8851" w:name="_Toc371378921"/>
      <w:bookmarkStart w:id="8852" w:name="SleeveInsertType"/>
      <w:bookmarkStart w:id="8853" w:name="_Toc528565547"/>
      <w:r>
        <w:t>SleeveInsertType</w:t>
      </w:r>
      <w:bookmarkEnd w:id="8849"/>
      <w:bookmarkEnd w:id="8850"/>
      <w:bookmarkEnd w:id="8851"/>
      <w:bookmarkEnd w:id="8852"/>
      <w:bookmarkEnd w:id="88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84" o:spid="_x0000_s4618" style="position:absolute;left:0;text-align:left;margin-left:0;margin-top:0;width:50pt;height:50pt;z-index:252048896;visibility:hidden" coordsize="67,164" o:spt="100" o:preferrelative="t" adj="0,,0" path="">
                  <v:stroke joinstyle="round"/>
                  <v:formulas/>
                  <v:path o:connecttype="segments"/>
                  <o:lock v:ext="edit" selection="t"/>
                </v:shape>
              </w:pict>
            </w:r>
            <w:r w:rsidRPr="00557255">
              <w:pict>
                <v:shape id="_x0000_s5361" style="position:absolute;left:0;text-align:left;margin-left:1689.25pt;margin-top:7.2pt;width:98.25pt;height:40.5pt;z-index:-250545664;mso-wrap-edited:t;mso-position-horizontal:right" coordsize="" o:spt="100" wrapcoords="-30 104 1000 104 1000 1105 1000 1105 -30 1105 -30 104" adj="0,,0" path="">
                  <v:stroke joinstyle="round"/>
                  <v:imagedata r:id="rId1947" o:title="dc_1484"/>
                  <v:formulas/>
                  <v:path o:connecttype="segments"/>
                  <w10:wrap type="tight"/>
                </v:shape>
              </w:pict>
            </w:r>
            <w:r w:rsidR="00DF657D">
              <w:t>Sleeve insert type, examples are:</w:t>
            </w:r>
          </w:p>
          <w:p w:rsidR="00DF657D" w:rsidRDefault="00DF657D" w:rsidP="00DF657D">
            <w:pPr>
              <w:pStyle w:val="Normal2"/>
            </w:pPr>
            <w:r>
              <w:t>Sleeve insert type, examples are:bind-in sleeves that are actually bound-in with the pages of the booksleeves that adhere to the inside of the cover or a pagesleeves that are packaged/shrinkwrapped on the outside of the bookThis enumeration is currently a free-form string of characters.</w:t>
            </w:r>
          </w:p>
        </w:tc>
      </w:tr>
    </w:tbl>
    <w:p w:rsidR="00DF657D" w:rsidRDefault="00DF657D" w:rsidP="00DF657D"/>
    <w:p w:rsidR="00DF657D" w:rsidRDefault="00DF657D" w:rsidP="00DF657D">
      <w:pPr>
        <w:pStyle w:val="Heading2"/>
      </w:pPr>
      <w:bookmarkStart w:id="8854" w:name="_Toc259722916"/>
      <w:bookmarkStart w:id="8855" w:name="_Toc275503262"/>
      <w:bookmarkStart w:id="8856" w:name="_Toc371378922"/>
      <w:bookmarkStart w:id="8857" w:name="Slide"/>
      <w:bookmarkStart w:id="8858" w:name="_Toc528565548"/>
      <w:r>
        <w:t>Slide</w:t>
      </w:r>
      <w:bookmarkEnd w:id="8854"/>
      <w:bookmarkEnd w:id="8855"/>
      <w:bookmarkEnd w:id="8856"/>
      <w:bookmarkEnd w:id="8857"/>
      <w:bookmarkEnd w:id="88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85" o:spid="_x0000_s4619" style="position:absolute;left:0;text-align:left;margin-left:0;margin-top:0;width:50pt;height:50pt;z-index:252049920;visibility:hidden" coordsize="948,437" o:spt="100" o:preferrelative="t" adj="0,,0" path="">
                  <v:stroke joinstyle="round"/>
                  <v:formulas/>
                  <v:path o:connecttype="segments"/>
                  <o:lock v:ext="edit" selection="t"/>
                </v:shape>
              </w:pict>
            </w:r>
            <w:r w:rsidRPr="00557255">
              <w:pict>
                <v:shape id="_x0000_s5362" style="position:absolute;left:0;text-align:left;margin-left:6452.5pt;margin-top:7.2pt;width:262.5pt;height:568.5pt;z-index:-250544640;mso-wrap-edited:t;mso-position-horizontal:right" coordsize="" o:spt="100" wrapcoords="-30 278 183 278 183 7 455 7 455 7 455 0 1000 0 1000 0 1000 1008 455 1008 455 600 183 600 183 351 -30 351 -30 278" adj="0,,0" path="">
                  <v:stroke joinstyle="round"/>
                  <v:imagedata r:id="rId1948" o:title="dc_1485"/>
                  <v:formulas/>
                  <v:path o:connecttype="segments"/>
                  <w10:wrap type="tight"/>
                </v:shape>
              </w:pict>
            </w:r>
            <w:r w:rsidR="00DF657D">
              <w:t>Slide</w:t>
            </w:r>
          </w:p>
          <w:p w:rsidR="00DF657D" w:rsidRDefault="00DF657D" w:rsidP="00DF657D">
            <w:pPr>
              <w:pStyle w:val="Bold3"/>
            </w:pPr>
            <w:r>
              <w:t>SlideMountNumbering [attribute]</w:t>
            </w:r>
          </w:p>
          <w:p w:rsidR="00DF657D" w:rsidRDefault="00DF657D" w:rsidP="00DF657D">
            <w:pPr>
              <w:pStyle w:val="Italic3"/>
            </w:pPr>
            <w:r>
              <w:t>SlideMountNumbering is optional. A single instance might exist.</w:t>
            </w:r>
          </w:p>
          <w:p w:rsidR="00DF657D" w:rsidRDefault="00DF657D" w:rsidP="00DF657D">
            <w:pPr>
              <w:pStyle w:val="Normal3"/>
            </w:pPr>
            <w:r>
              <w:t>Is the slide mount numbered.</w:t>
            </w:r>
          </w:p>
          <w:p w:rsidR="00DF657D" w:rsidRDefault="00DF657D" w:rsidP="00DF657D">
            <w:pPr>
              <w:pStyle w:val="Normal3"/>
            </w:pPr>
            <w:r>
              <w:t>Refer to SlideMountNumbering definition for any enumerations.</w:t>
            </w:r>
          </w:p>
          <w:p w:rsidR="00DF657D" w:rsidRDefault="00DF657D" w:rsidP="00DF657D">
            <w:pPr>
              <w:pStyle w:val="Bold3"/>
            </w:pPr>
            <w:r>
              <w:t>SlideMountCaptions [attribute]</w:t>
            </w:r>
          </w:p>
          <w:p w:rsidR="00DF657D" w:rsidRDefault="00DF657D" w:rsidP="00DF657D">
            <w:pPr>
              <w:pStyle w:val="Italic3"/>
            </w:pPr>
            <w:r>
              <w:t>SlideMountCaptions is optional. A single instance might exist.</w:t>
            </w:r>
          </w:p>
          <w:p w:rsidR="00DF657D" w:rsidRDefault="00DF657D" w:rsidP="00DF657D">
            <w:pPr>
              <w:pStyle w:val="Normal3"/>
            </w:pPr>
            <w:r>
              <w:t>Is the slide mount captioned?</w:t>
            </w:r>
          </w:p>
          <w:p w:rsidR="00DF657D" w:rsidRDefault="00DF657D" w:rsidP="00DF657D">
            <w:pPr>
              <w:pStyle w:val="Normal3"/>
            </w:pPr>
            <w:r>
              <w:t>Refer to SlideMountCaptions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DF657D" w:rsidP="00DF657D">
            <w:pPr>
              <w:pStyle w:val="Normal4"/>
            </w:pP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NumberOfColours</w:t>
            </w:r>
          </w:p>
          <w:p w:rsidR="00DF657D" w:rsidRDefault="00DF657D" w:rsidP="00DF657D">
            <w:pPr>
              <w:pStyle w:val="Italic4"/>
            </w:pPr>
            <w:r>
              <w:t>NumberOfColours is optional. A single instance might exist.</w:t>
            </w:r>
          </w:p>
          <w:p w:rsidR="00DF657D" w:rsidRDefault="00DF657D" w:rsidP="00DF657D">
            <w:pPr>
              <w:pStyle w:val="Normal4"/>
            </w:pPr>
            <w:r>
              <w:t>The number of colours</w:t>
            </w:r>
          </w:p>
          <w:p w:rsidR="00DF657D" w:rsidRDefault="00DF657D" w:rsidP="00DF657D">
            <w:pPr>
              <w:pStyle w:val="Bold4"/>
            </w:pPr>
            <w:r>
              <w:t>ColourSpecs</w:t>
            </w:r>
          </w:p>
          <w:p w:rsidR="00DF657D" w:rsidRDefault="00DF657D" w:rsidP="00DF657D">
            <w:pPr>
              <w:pStyle w:val="Italic4"/>
            </w:pPr>
            <w:r>
              <w:t>ColourSpecs is optional. A single instance might exist.</w:t>
            </w:r>
          </w:p>
          <w:p w:rsidR="00DF657D" w:rsidRDefault="00DF657D" w:rsidP="00DF657D">
            <w:pPr>
              <w:pStyle w:val="Normal4"/>
            </w:pPr>
            <w:r>
              <w:t>Colour specs</w:t>
            </w:r>
          </w:p>
          <w:p w:rsidR="00DF657D" w:rsidRDefault="00DF657D" w:rsidP="00DF657D">
            <w:pPr>
              <w:pStyle w:val="Bold4"/>
            </w:pPr>
            <w:r>
              <w:t>SlideMountDescription</w:t>
            </w:r>
          </w:p>
          <w:p w:rsidR="00DF657D" w:rsidRDefault="00DF657D" w:rsidP="00DF657D">
            <w:pPr>
              <w:pStyle w:val="Italic4"/>
            </w:pPr>
            <w:r>
              <w:t>SlideMountDescription is optional. A single instance might exist.</w:t>
            </w:r>
          </w:p>
          <w:p w:rsidR="00DF657D" w:rsidRDefault="00DF657D" w:rsidP="00DF657D">
            <w:pPr>
              <w:pStyle w:val="Normal4"/>
            </w:pPr>
            <w:r>
              <w:t>Slide mount description</w:t>
            </w:r>
          </w:p>
          <w:p w:rsidR="00DF657D" w:rsidRDefault="00DF657D" w:rsidP="00DF657D">
            <w:pPr>
              <w:pStyle w:val="Bold4"/>
            </w:pPr>
            <w:r>
              <w:t>SlideMountMaterial</w:t>
            </w:r>
          </w:p>
          <w:p w:rsidR="00DF657D" w:rsidRDefault="00DF657D" w:rsidP="00DF657D">
            <w:pPr>
              <w:pStyle w:val="Italic4"/>
            </w:pPr>
            <w:r>
              <w:t>SlideMountMaterial is optional. A single instance might exist.</w:t>
            </w:r>
          </w:p>
          <w:p w:rsidR="00DF657D" w:rsidRDefault="00DF657D" w:rsidP="00DF657D">
            <w:pPr>
              <w:pStyle w:val="Normal4"/>
            </w:pPr>
            <w:r>
              <w:t>Slide mount material</w:t>
            </w:r>
          </w:p>
          <w:p w:rsidR="00DF657D" w:rsidRDefault="00DF657D" w:rsidP="00DF657D">
            <w:pPr>
              <w:pStyle w:val="Bold4"/>
            </w:pPr>
            <w:r>
              <w:t>SlideContainerDescription</w:t>
            </w:r>
          </w:p>
          <w:p w:rsidR="00DF657D" w:rsidRDefault="00DF657D" w:rsidP="00DF657D">
            <w:pPr>
              <w:pStyle w:val="Italic4"/>
            </w:pPr>
            <w:r>
              <w:t>SlideContainerDescription is optional. A single instance might exist.</w:t>
            </w:r>
          </w:p>
          <w:p w:rsidR="00DF657D" w:rsidRDefault="00DF657D" w:rsidP="00DF657D">
            <w:pPr>
              <w:pStyle w:val="Normal4"/>
            </w:pPr>
            <w:r>
              <w:t>Slide container description</w:t>
            </w:r>
          </w:p>
          <w:p w:rsidR="00DF657D" w:rsidRDefault="00DF657D" w:rsidP="00DF657D">
            <w:pPr>
              <w:pStyle w:val="Bold4"/>
            </w:pPr>
            <w:r>
              <w:t>PagesPerSet</w:t>
            </w:r>
          </w:p>
          <w:p w:rsidR="00DF657D" w:rsidRDefault="00DF657D" w:rsidP="00DF657D">
            <w:pPr>
              <w:pStyle w:val="Italic4"/>
            </w:pPr>
            <w:r>
              <w:t>PagesPerSet is optional. A single instance might exist.</w:t>
            </w:r>
          </w:p>
          <w:p w:rsidR="00DF657D" w:rsidRDefault="00DF657D" w:rsidP="00DF657D">
            <w:pPr>
              <w:pStyle w:val="Normal4"/>
            </w:pPr>
            <w:r>
              <w:t>Pages per Set</w:t>
            </w:r>
          </w:p>
          <w:p w:rsidR="00DF657D" w:rsidRDefault="00DF657D" w:rsidP="00DF657D">
            <w:pPr>
              <w:pStyle w:val="Bold4"/>
            </w:pPr>
            <w:r>
              <w:t>SlidesPerPage</w:t>
            </w:r>
          </w:p>
          <w:p w:rsidR="00DF657D" w:rsidRDefault="00DF657D" w:rsidP="00DF657D">
            <w:pPr>
              <w:pStyle w:val="Italic4"/>
            </w:pPr>
            <w:r>
              <w:t>SlidesPerPage is optional. A single instance might exist.</w:t>
            </w:r>
          </w:p>
          <w:p w:rsidR="00DF657D" w:rsidRDefault="00DF657D" w:rsidP="00DF657D">
            <w:pPr>
              <w:pStyle w:val="Normal4"/>
            </w:pPr>
            <w:r>
              <w:t>Slides per page</w:t>
            </w:r>
          </w:p>
          <w:p w:rsidR="00DF657D" w:rsidRDefault="00DF657D" w:rsidP="00DF657D">
            <w:pPr>
              <w:pStyle w:val="Bold4"/>
            </w:pPr>
            <w:r>
              <w:t>HolePunchInformation</w:t>
            </w:r>
          </w:p>
          <w:p w:rsidR="00DF657D" w:rsidRDefault="00DF657D" w:rsidP="00DF657D">
            <w:pPr>
              <w:pStyle w:val="Italic4"/>
            </w:pPr>
            <w:r>
              <w:t>HolePunchInformation is optional. A single instance might exist.</w:t>
            </w:r>
          </w:p>
          <w:p w:rsidR="00DF657D" w:rsidRDefault="00DF657D" w:rsidP="00DF657D">
            <w:pPr>
              <w:pStyle w:val="Normal4"/>
            </w:pPr>
            <w:r>
              <w:t>Hole Punch Information.</w:t>
            </w:r>
          </w:p>
          <w:p w:rsidR="00DF657D" w:rsidRDefault="00DF657D" w:rsidP="00DF657D">
            <w:pPr>
              <w:pStyle w:val="Bold4"/>
            </w:pPr>
            <w:r>
              <w:t>SlideContainerMail</w:t>
            </w:r>
          </w:p>
          <w:p w:rsidR="00DF657D" w:rsidRDefault="00DF657D" w:rsidP="00DF657D">
            <w:pPr>
              <w:pStyle w:val="Italic4"/>
            </w:pPr>
            <w:r>
              <w:t>SlideContainerMail is optional. A single instance might exist.</w:t>
            </w:r>
          </w:p>
          <w:p w:rsidR="00DF657D" w:rsidRDefault="00DF657D" w:rsidP="00DF657D">
            <w:pPr>
              <w:pStyle w:val="Normal4"/>
            </w:pPr>
            <w:r>
              <w:t>Slide container for mail.</w:t>
            </w:r>
          </w:p>
          <w:p w:rsidR="00DF657D" w:rsidRDefault="00DF657D" w:rsidP="00DF657D">
            <w:pPr>
              <w:pStyle w:val="Bold4"/>
            </w:pPr>
            <w:r>
              <w:t>SlideMailerSizeDescription</w:t>
            </w:r>
          </w:p>
          <w:p w:rsidR="00DF657D" w:rsidRDefault="00DF657D" w:rsidP="00DF657D">
            <w:pPr>
              <w:pStyle w:val="Italic4"/>
            </w:pPr>
            <w:r>
              <w:t>SlideMailerSizeDescription is optional. A single instance might exist.</w:t>
            </w:r>
          </w:p>
          <w:p w:rsidR="00DF657D" w:rsidRDefault="00DF657D" w:rsidP="00DF657D">
            <w:pPr>
              <w:pStyle w:val="Normal4"/>
            </w:pPr>
            <w:r>
              <w:t>Slide mailer size description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859" w:name="_Toc259722917"/>
      <w:bookmarkStart w:id="8860" w:name="_Toc275503263"/>
      <w:bookmarkStart w:id="8861" w:name="_Toc371378923"/>
      <w:bookmarkStart w:id="8862" w:name="SlideContainerDescription"/>
      <w:bookmarkStart w:id="8863" w:name="_Toc528565549"/>
      <w:r>
        <w:t>SlideContainerDescription</w:t>
      </w:r>
      <w:bookmarkEnd w:id="8859"/>
      <w:bookmarkEnd w:id="8860"/>
      <w:bookmarkEnd w:id="8861"/>
      <w:bookmarkEnd w:id="8862"/>
      <w:bookmarkEnd w:id="88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86" o:spid="_x0000_s4620" style="position:absolute;left:0;text-align:left;margin-left:0;margin-top:0;width:50pt;height:50pt;z-index:252050944;visibility:hidden" coordsize="67,207" o:spt="100" o:preferrelative="t" adj="0,,0" path="">
                  <v:stroke joinstyle="round"/>
                  <v:formulas/>
                  <v:path o:connecttype="segments"/>
                  <o:lock v:ext="edit" selection="t"/>
                </v:shape>
              </w:pict>
            </w:r>
            <w:r w:rsidRPr="00557255">
              <w:pict>
                <v:shape id="_x0000_s5363" style="position:absolute;left:0;text-align:left;margin-left:2450.5pt;margin-top:7.2pt;width:124.5pt;height:40.5pt;z-index:-250543616;mso-wrap-edited:t;mso-position-horizontal:right" coordsize="" o:spt="100" wrapcoords="-30 104 1000 104 1000 1105 1000 1105 -30 1105 -30 104" adj="0,,0" path="">
                  <v:stroke joinstyle="round"/>
                  <v:imagedata r:id="rId1949" o:title="dc_1486"/>
                  <v:formulas/>
                  <v:path o:connecttype="segments"/>
                  <w10:wrap type="tight"/>
                </v:shape>
              </w:pict>
            </w:r>
            <w:r w:rsidR="00DF657D">
              <w:t>Slide container description</w:t>
            </w:r>
          </w:p>
        </w:tc>
      </w:tr>
    </w:tbl>
    <w:p w:rsidR="00DF657D" w:rsidRDefault="00DF657D" w:rsidP="00DF657D"/>
    <w:p w:rsidR="00DF657D" w:rsidRDefault="00DF657D" w:rsidP="00DF657D">
      <w:pPr>
        <w:pStyle w:val="Heading2"/>
      </w:pPr>
      <w:bookmarkStart w:id="8864" w:name="_Toc259722918"/>
      <w:bookmarkStart w:id="8865" w:name="_Toc275503264"/>
      <w:bookmarkStart w:id="8866" w:name="_Toc371378924"/>
      <w:bookmarkStart w:id="8867" w:name="SlideContainerMail"/>
      <w:bookmarkStart w:id="8868" w:name="_Toc528565550"/>
      <w:r>
        <w:t>SlideContainerMail</w:t>
      </w:r>
      <w:bookmarkEnd w:id="8864"/>
      <w:bookmarkEnd w:id="8865"/>
      <w:bookmarkEnd w:id="8866"/>
      <w:bookmarkEnd w:id="8867"/>
      <w:bookmarkEnd w:id="88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87" o:spid="_x0000_s4621" style="position:absolute;left:0;text-align:left;margin-left:0;margin-top:0;width:50pt;height:50pt;z-index:252051968;visibility:hidden" coordsize="67,156" o:spt="100" o:preferrelative="t" adj="0,,0" path="">
                  <v:stroke joinstyle="round"/>
                  <v:formulas/>
                  <v:path o:connecttype="segments"/>
                  <o:lock v:ext="edit" selection="t"/>
                </v:shape>
              </w:pict>
            </w:r>
            <w:r w:rsidRPr="00557255">
              <w:pict>
                <v:shape id="_x0000_s5364" style="position:absolute;left:0;text-align:left;margin-left:1558.75pt;margin-top:7.2pt;width:93.75pt;height:40.5pt;z-index:-250542592;mso-wrap-edited:t;mso-position-horizontal:right" coordsize="" o:spt="100" wrapcoords="-30 104 1000 104 1000 1105 1000 1105 -30 1105 -30 104" adj="0,,0" path="">
                  <v:stroke joinstyle="round"/>
                  <v:imagedata r:id="rId1950" o:title="dc_1487"/>
                  <v:formulas/>
                  <v:path o:connecttype="segments"/>
                  <w10:wrap type="tight"/>
                </v:shape>
              </w:pict>
            </w:r>
            <w:r w:rsidR="00DF657D">
              <w:t>Slide container for mail.</w:t>
            </w:r>
          </w:p>
        </w:tc>
      </w:tr>
    </w:tbl>
    <w:p w:rsidR="00DF657D" w:rsidRDefault="00DF657D" w:rsidP="00DF657D"/>
    <w:p w:rsidR="00DF657D" w:rsidRDefault="00DF657D" w:rsidP="00DF657D">
      <w:pPr>
        <w:pStyle w:val="Heading2"/>
      </w:pPr>
      <w:bookmarkStart w:id="8869" w:name="_Toc259722919"/>
      <w:bookmarkStart w:id="8870" w:name="_Toc275503265"/>
      <w:bookmarkStart w:id="8871" w:name="_Toc371378925"/>
      <w:bookmarkStart w:id="8872" w:name="SlideMailerSizeDescription"/>
      <w:bookmarkStart w:id="8873" w:name="_Toc528565551"/>
      <w:r>
        <w:t>SlideMailerSizeDescription</w:t>
      </w:r>
      <w:bookmarkEnd w:id="8869"/>
      <w:bookmarkEnd w:id="8870"/>
      <w:bookmarkEnd w:id="8871"/>
      <w:bookmarkEnd w:id="8872"/>
      <w:bookmarkEnd w:id="88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88" o:spid="_x0000_s4622" style="position:absolute;left:0;text-align:left;margin-left:0;margin-top:0;width:50pt;height:50pt;z-index:252052992;visibility:hidden" coordsize="67,210" o:spt="100" o:preferrelative="t" adj="0,,0" path="">
                  <v:stroke joinstyle="round"/>
                  <v:formulas/>
                  <v:path o:connecttype="segments"/>
                  <o:lock v:ext="edit" selection="t"/>
                </v:shape>
              </w:pict>
            </w:r>
            <w:r w:rsidRPr="00557255">
              <w:pict>
                <v:shape id="_x0000_s5365" style="position:absolute;left:0;text-align:left;margin-left:2494pt;margin-top:7.2pt;width:126pt;height:40.5pt;z-index:-250541568;mso-wrap-edited:t;mso-position-horizontal:right" coordsize="" o:spt="100" wrapcoords="-30 104 1000 104 1000 1105 1000 1105 -30 1105 -30 104" adj="0,,0" path="">
                  <v:stroke joinstyle="round"/>
                  <v:imagedata r:id="rId1951" o:title="dc_1488"/>
                  <v:formulas/>
                  <v:path o:connecttype="segments"/>
                  <w10:wrap type="tight"/>
                </v:shape>
              </w:pict>
            </w:r>
            <w:r w:rsidR="00DF657D">
              <w:t>Slide mailer size description</w:t>
            </w:r>
          </w:p>
        </w:tc>
      </w:tr>
    </w:tbl>
    <w:p w:rsidR="00DF657D" w:rsidRDefault="00DF657D" w:rsidP="00DF657D"/>
    <w:p w:rsidR="00DF657D" w:rsidRDefault="00DF657D" w:rsidP="00DF657D">
      <w:pPr>
        <w:pStyle w:val="Heading2"/>
      </w:pPr>
      <w:bookmarkStart w:id="8874" w:name="_Toc259722920"/>
      <w:bookmarkStart w:id="8875" w:name="_Toc275503266"/>
      <w:bookmarkStart w:id="8876" w:name="_Toc371378926"/>
      <w:bookmarkStart w:id="8877" w:name="SlideMountCaptions_a"/>
      <w:bookmarkStart w:id="8878" w:name="_Toc528565552"/>
      <w:r>
        <w:t>SlideMountCaptions [attribute]</w:t>
      </w:r>
      <w:bookmarkEnd w:id="8874"/>
      <w:bookmarkEnd w:id="8875"/>
      <w:bookmarkEnd w:id="8876"/>
      <w:bookmarkEnd w:id="8877"/>
      <w:bookmarkEnd w:id="88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89" o:spid="_x0000_s4623" style="position:absolute;left:0;text-align:left;margin-left:0;margin-top:0;width:50pt;height:50pt;z-index:252054016;visibility:hidden" coordsize="89,188" o:spt="100" o:preferrelative="t" adj="0,,0" path="">
                  <v:stroke joinstyle="round"/>
                  <v:formulas/>
                  <v:path o:connecttype="segments"/>
                  <o:lock v:ext="edit" selection="t"/>
                </v:shape>
              </w:pict>
            </w:r>
            <w:r w:rsidRPr="00557255">
              <w:pict>
                <v:shape id="_x0000_s5366" style="position:absolute;left:0;text-align:left;margin-left:2102.5pt;margin-top:7.2pt;width:112.5pt;height:53.25pt;z-index:-250540544;mso-wrap-edited:t;mso-position-horizontal:right" coordsize="" o:spt="100" wrapcoords="-30 0 1000 0 1000 1079 1000 1079 -30 1079 -30 0" adj="0,,0" path="">
                  <v:stroke joinstyle="round"/>
                  <v:imagedata r:id="rId1952" o:title="dc_1489"/>
                  <v:formulas/>
                  <v:path o:connecttype="segments"/>
                  <w10:wrap type="tight"/>
                </v:shape>
              </w:pict>
            </w:r>
            <w:r w:rsidR="00DF657D">
              <w:t>Is the slide mount captioned?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879" w:name="_Toc259722921"/>
      <w:bookmarkStart w:id="8880" w:name="_Toc275503267"/>
      <w:bookmarkStart w:id="8881" w:name="_Toc371378927"/>
      <w:bookmarkStart w:id="8882" w:name="SlideMountDescription"/>
      <w:bookmarkStart w:id="8883" w:name="_Toc528565553"/>
      <w:r>
        <w:t>SlideMountDescription</w:t>
      </w:r>
      <w:bookmarkEnd w:id="8879"/>
      <w:bookmarkEnd w:id="8880"/>
      <w:bookmarkEnd w:id="8881"/>
      <w:bookmarkEnd w:id="8882"/>
      <w:bookmarkEnd w:id="88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90" o:spid="_x0000_s4624" style="position:absolute;left:0;text-align:left;margin-left:0;margin-top:0;width:50pt;height:50pt;z-index:252055040;visibility:hidden" coordsize="67,183" o:spt="100" o:preferrelative="t" adj="0,,0" path="">
                  <v:stroke joinstyle="round"/>
                  <v:formulas/>
                  <v:path o:connecttype="segments"/>
                  <o:lock v:ext="edit" selection="t"/>
                </v:shape>
              </w:pict>
            </w:r>
            <w:r w:rsidRPr="00557255">
              <w:pict>
                <v:shape id="_x0000_s5367" style="position:absolute;left:0;text-align:left;margin-left:2015.5pt;margin-top:7.2pt;width:109.5pt;height:40.5pt;z-index:-250539520;mso-wrap-edited:t;mso-position-horizontal:right" coordsize="" o:spt="100" wrapcoords="-30 104 1000 104 1000 1105 1000 1105 -30 1105 -30 104" adj="0,,0" path="">
                  <v:stroke joinstyle="round"/>
                  <v:imagedata r:id="rId1953" o:title="dc_1490"/>
                  <v:formulas/>
                  <v:path o:connecttype="segments"/>
                  <w10:wrap type="tight"/>
                </v:shape>
              </w:pict>
            </w:r>
            <w:r w:rsidR="00DF657D">
              <w:t>Slide mount description</w:t>
            </w:r>
          </w:p>
        </w:tc>
      </w:tr>
    </w:tbl>
    <w:p w:rsidR="00DF657D" w:rsidRDefault="00DF657D" w:rsidP="00DF657D"/>
    <w:p w:rsidR="00DF657D" w:rsidRDefault="00DF657D" w:rsidP="00DF657D">
      <w:pPr>
        <w:pStyle w:val="Heading2"/>
      </w:pPr>
      <w:bookmarkStart w:id="8884" w:name="_Toc259722922"/>
      <w:bookmarkStart w:id="8885" w:name="_Toc275503268"/>
      <w:bookmarkStart w:id="8886" w:name="_Toc371378928"/>
      <w:bookmarkStart w:id="8887" w:name="SlideMountMaterial"/>
      <w:bookmarkStart w:id="8888" w:name="_Toc528565554"/>
      <w:r>
        <w:t>SlideMountMaterial</w:t>
      </w:r>
      <w:bookmarkEnd w:id="8884"/>
      <w:bookmarkEnd w:id="8885"/>
      <w:bookmarkEnd w:id="8886"/>
      <w:bookmarkEnd w:id="8887"/>
      <w:bookmarkEnd w:id="88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91" o:spid="_x0000_s4625" style="position:absolute;left:0;text-align:left;margin-left:0;margin-top:0;width:50pt;height:50pt;z-index:252056064;visibility:hidden" coordsize="67,159" o:spt="100" o:preferrelative="t" adj="0,,0" path="">
                  <v:stroke joinstyle="round"/>
                  <v:formulas/>
                  <v:path o:connecttype="segments"/>
                  <o:lock v:ext="edit" selection="t"/>
                </v:shape>
              </w:pict>
            </w:r>
            <w:r w:rsidRPr="00557255">
              <w:pict>
                <v:shape id="_x0000_s5368" style="position:absolute;left:0;text-align:left;margin-left:1602.25pt;margin-top:7.2pt;width:95.25pt;height:40.5pt;z-index:-250538496;mso-wrap-edited:t;mso-position-horizontal:right" coordsize="" o:spt="100" wrapcoords="-30 104 1000 104 1000 1105 1000 1105 -30 1105 -30 104" adj="0,,0" path="">
                  <v:stroke joinstyle="round"/>
                  <v:imagedata r:id="rId1954" o:title="dc_1491"/>
                  <v:formulas/>
                  <v:path o:connecttype="segments"/>
                  <w10:wrap type="tight"/>
                </v:shape>
              </w:pict>
            </w:r>
            <w:r w:rsidR="00DF657D">
              <w:t>Slide mount material</w:t>
            </w:r>
          </w:p>
        </w:tc>
      </w:tr>
    </w:tbl>
    <w:p w:rsidR="00DF657D" w:rsidRDefault="00DF657D" w:rsidP="00DF657D"/>
    <w:p w:rsidR="00DF657D" w:rsidRDefault="00DF657D" w:rsidP="00DF657D">
      <w:pPr>
        <w:pStyle w:val="Heading2"/>
      </w:pPr>
      <w:bookmarkStart w:id="8889" w:name="_Toc259722923"/>
      <w:bookmarkStart w:id="8890" w:name="_Toc275503269"/>
      <w:bookmarkStart w:id="8891" w:name="_Toc371378929"/>
      <w:bookmarkStart w:id="8892" w:name="SlideMountNumbering_a"/>
      <w:bookmarkStart w:id="8893" w:name="_Toc528565555"/>
      <w:r>
        <w:t>SlideMountNumbering [attribute]</w:t>
      </w:r>
      <w:bookmarkEnd w:id="8889"/>
      <w:bookmarkEnd w:id="8890"/>
      <w:bookmarkEnd w:id="8891"/>
      <w:bookmarkEnd w:id="8892"/>
      <w:bookmarkEnd w:id="88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92" o:spid="_x0000_s4626" style="position:absolute;left:0;text-align:left;margin-left:0;margin-top:0;width:50pt;height:50pt;z-index:252057088;visibility:hidden" coordsize="89,202" o:spt="100" o:preferrelative="t" adj="0,,0" path="">
                  <v:stroke joinstyle="round"/>
                  <v:formulas/>
                  <v:path o:connecttype="segments"/>
                  <o:lock v:ext="edit" selection="t"/>
                </v:shape>
              </w:pict>
            </w:r>
            <w:r w:rsidRPr="00557255">
              <w:pict>
                <v:shape id="_x0000_s5369" style="position:absolute;left:0;text-align:left;margin-left:2363.5pt;margin-top:7.2pt;width:121.5pt;height:53.25pt;z-index:-250537472;mso-wrap-edited:t;mso-position-horizontal:right" coordsize="" o:spt="100" wrapcoords="-30 0 1000 0 1000 1079 1000 1079 -30 1079 -30 0" adj="0,,0" path="">
                  <v:stroke joinstyle="round"/>
                  <v:imagedata r:id="rId1955" o:title="dc_1492"/>
                  <v:formulas/>
                  <v:path o:connecttype="segments"/>
                  <w10:wrap type="tight"/>
                </v:shape>
              </w:pict>
            </w:r>
            <w:r w:rsidR="00DF657D">
              <w:t>Is the slide mount numbered.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8894" w:name="_Toc259722924"/>
      <w:bookmarkStart w:id="8895" w:name="_Toc275503270"/>
      <w:bookmarkStart w:id="8896" w:name="_Toc371378930"/>
      <w:bookmarkStart w:id="8897" w:name="SlidesPerPage"/>
      <w:bookmarkStart w:id="8898" w:name="_Toc528565556"/>
      <w:r>
        <w:t>SlidesPerPage</w:t>
      </w:r>
      <w:bookmarkEnd w:id="8894"/>
      <w:bookmarkEnd w:id="8895"/>
      <w:bookmarkEnd w:id="8896"/>
      <w:bookmarkEnd w:id="8897"/>
      <w:bookmarkEnd w:id="88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93" o:spid="_x0000_s4627" style="position:absolute;left:0;text-align:left;margin-left:0;margin-top:0;width:50pt;height:50pt;z-index:252058112;visibility:hidden" coordsize="67,127" o:spt="100" o:preferrelative="t" adj="0,,0" path="">
                  <v:stroke joinstyle="round"/>
                  <v:formulas/>
                  <v:path o:connecttype="segments"/>
                  <o:lock v:ext="edit" selection="t"/>
                </v:shape>
              </w:pict>
            </w:r>
            <w:r w:rsidRPr="00557255">
              <w:pict>
                <v:shape id="_x0000_s5370" style="position:absolute;left:0;text-align:left;margin-left:1058.5pt;margin-top:7.2pt;width:76.5pt;height:40.5pt;z-index:-250536448;mso-wrap-edited:t;mso-position-horizontal:right" coordsize="" o:spt="100" wrapcoords="-30 104 1000 104 1000 1105 1000 1105 -30 1105 -30 104" adj="0,,0" path="">
                  <v:stroke joinstyle="round"/>
                  <v:imagedata r:id="rId1956" o:title="dc_1493"/>
                  <v:formulas/>
                  <v:path o:connecttype="segments"/>
                  <w10:wrap type="tight"/>
                </v:shape>
              </w:pict>
            </w:r>
            <w:r w:rsidR="00DF657D">
              <w:t>Slides per page</w:t>
            </w:r>
          </w:p>
        </w:tc>
      </w:tr>
    </w:tbl>
    <w:p w:rsidR="00DF657D" w:rsidRDefault="00DF657D" w:rsidP="00DF657D"/>
    <w:p w:rsidR="00DF657D" w:rsidRDefault="00DF657D" w:rsidP="00DF657D">
      <w:pPr>
        <w:pStyle w:val="Heading2"/>
      </w:pPr>
      <w:bookmarkStart w:id="8899" w:name="_Toc259722925"/>
      <w:bookmarkStart w:id="8900" w:name="_Toc275503271"/>
      <w:bookmarkStart w:id="8901" w:name="_Toc371378931"/>
      <w:bookmarkStart w:id="8902" w:name="SlitReel"/>
      <w:bookmarkStart w:id="8903" w:name="_Toc528565557"/>
      <w:r>
        <w:t>SlitReel</w:t>
      </w:r>
      <w:bookmarkEnd w:id="8899"/>
      <w:bookmarkEnd w:id="8900"/>
      <w:bookmarkEnd w:id="8901"/>
      <w:bookmarkEnd w:id="8902"/>
      <w:bookmarkEnd w:id="89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94" o:spid="_x0000_s4628" style="position:absolute;left:0;text-align:left;margin-left:0;margin-top:0;width:50pt;height:50pt;z-index:252059136;visibility:hidden" coordsize="400,512" o:spt="100" o:preferrelative="t" adj="0,,0" path="">
                  <v:stroke joinstyle="round"/>
                  <v:formulas/>
                  <v:path o:connecttype="segments"/>
                  <o:lock v:ext="edit" selection="t"/>
                </v:shape>
              </w:pict>
            </w:r>
            <w:r w:rsidRPr="00557255">
              <w:rPr>
                <w:noProof/>
              </w:rPr>
              <w:pict>
                <v:shape id="_x0000_s6804" type="#_x0000_t75" style="position:absolute;left:0;text-align:left;margin-left:8193.15pt;margin-top:7.05pt;width:306.15pt;height:234.15pt;z-index:-249646592;mso-wrap-edited:t;mso-position-horizontal:right" wrapcoords="138 8907 4 11794 7514 11508 7644 21439 21600 21531 21600 0 7249 129 7514 8907 138 8907" filled="t">
                  <v:imagedata r:id="rId1957" o:title="SlitReel"/>
                  <w10:wrap type="tight"/>
                </v:shape>
              </w:pict>
            </w:r>
            <w:r w:rsidR="00DF657D">
              <w:t>The SlitReel element represents the elements associated with reel that has been slit into multiple reels.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DeliveryIndicator</w:t>
            </w:r>
          </w:p>
          <w:p w:rsidR="00DF657D" w:rsidRDefault="00DF657D" w:rsidP="00DF657D">
            <w:pPr>
              <w:pStyle w:val="Italic4"/>
            </w:pPr>
            <w:r>
              <w:t>DeliveryIndicator is optional. A single instance might exist.</w:t>
            </w:r>
          </w:p>
          <w:p w:rsidR="00DF657D" w:rsidRDefault="00DF657D" w:rsidP="00DF657D">
            <w:pPr>
              <w:pStyle w:val="Normal4"/>
            </w:pPr>
            <w:r>
              <w:t>Indicates if delivery should take place or not.</w:t>
            </w:r>
          </w:p>
          <w:p w:rsidR="00DF657D" w:rsidRDefault="00DF657D" w:rsidP="00DF657D">
            <w:pPr>
              <w:pStyle w:val="Normal4"/>
            </w:pPr>
            <w:r>
              <w:t>Refer to DeliveryIndicator definition for any enumerations.</w:t>
            </w:r>
          </w:p>
          <w:p w:rsidR="00DF657D" w:rsidRDefault="00DF657D" w:rsidP="00DF657D">
            <w:pPr>
              <w:pStyle w:val="Bold4"/>
            </w:pPr>
            <w:r>
              <w:t>SlitReelLineNumber</w:t>
            </w:r>
          </w:p>
          <w:p w:rsidR="00DF657D" w:rsidRDefault="00DF657D" w:rsidP="00DF657D">
            <w:pPr>
              <w:pStyle w:val="Italic4"/>
            </w:pPr>
            <w:r>
              <w:t>SlitReelLineNumber is mandatory. A single instance is required.</w:t>
            </w:r>
          </w:p>
          <w:p w:rsidR="00DF657D" w:rsidRDefault="00DF657D" w:rsidP="00DF657D">
            <w:pPr>
              <w:pStyle w:val="Normal4"/>
            </w:pPr>
            <w:r>
              <w:t>The slit reel line number</w:t>
            </w:r>
          </w:p>
          <w:p w:rsidR="00DF657D" w:rsidRDefault="00DF657D" w:rsidP="00DF657D">
            <w:pPr>
              <w:pStyle w:val="Bold4"/>
            </w:pPr>
            <w:r>
              <w:t>SlitReelWidth</w:t>
            </w:r>
          </w:p>
          <w:p w:rsidR="00DF657D" w:rsidRDefault="00DF657D" w:rsidP="00DF657D">
            <w:pPr>
              <w:pStyle w:val="Italic4"/>
            </w:pPr>
            <w:r>
              <w:t>SlitReelWidth is mandatory. A single instance is required.</w:t>
            </w:r>
          </w:p>
          <w:p w:rsidR="00DF657D" w:rsidRDefault="00DF657D" w:rsidP="00DF657D">
            <w:pPr>
              <w:pStyle w:val="Normal4"/>
            </w:pPr>
            <w:r>
              <w:t>Slit Reel Width</w:t>
            </w:r>
          </w:p>
          <w:p w:rsidR="00DF657D" w:rsidRDefault="00DF657D" w:rsidP="00DF657D">
            <w:pPr>
              <w:pStyle w:val="Bold4"/>
            </w:pPr>
            <w:r>
              <w:t>(choice)</w:t>
            </w:r>
          </w:p>
          <w:p w:rsidR="00DF657D" w:rsidRDefault="00DF657D" w:rsidP="00DF657D">
            <w:pPr>
              <w:pStyle w:val="Italic4"/>
            </w:pPr>
            <w:r>
              <w:t xml:space="preserve">[choice] is </w:t>
            </w:r>
            <w:r w:rsidR="003125EB" w:rsidRPr="003125EB">
              <w:t>mandatory. A single instance is required</w:t>
            </w:r>
            <w:r>
              <w:t xml:space="preserve">. </w:t>
            </w:r>
          </w:p>
          <w:p w:rsidR="00DF657D" w:rsidRDefault="00DF657D" w:rsidP="00DF657D">
            <w:pPr>
              <w:pStyle w:val="Bold5"/>
            </w:pPr>
            <w:r>
              <w:t>SlitReelOrderQuantity</w:t>
            </w:r>
          </w:p>
          <w:p w:rsidR="00DF657D" w:rsidRDefault="00DF657D" w:rsidP="00DF657D">
            <w:pPr>
              <w:pStyle w:val="Italic5"/>
            </w:pPr>
            <w:r>
              <w:t xml:space="preserve">SlitReelOrderQuantity is </w:t>
            </w:r>
            <w:r w:rsidR="003125EB" w:rsidRPr="003125EB">
              <w:t>mandatory. A single instance is required</w:t>
            </w:r>
            <w:r>
              <w:t xml:space="preserve">. </w:t>
            </w:r>
          </w:p>
          <w:p w:rsidR="00DF657D" w:rsidRDefault="00DF657D" w:rsidP="00DF657D">
            <w:pPr>
              <w:pStyle w:val="Normal5"/>
            </w:pPr>
            <w:r>
              <w:t>Slit reel order quantity</w:t>
            </w:r>
          </w:p>
          <w:p w:rsidR="00DF657D" w:rsidRDefault="00DF657D" w:rsidP="00DF657D">
            <w:pPr>
              <w:pStyle w:val="Bold5"/>
            </w:pPr>
            <w:r>
              <w:t>SlitReelsInSet</w:t>
            </w:r>
          </w:p>
          <w:p w:rsidR="00DF657D" w:rsidRDefault="00DF657D" w:rsidP="00DF657D">
            <w:pPr>
              <w:pStyle w:val="Italic5"/>
            </w:pPr>
            <w:r>
              <w:t xml:space="preserve">SlitReelsInSet is </w:t>
            </w:r>
            <w:r w:rsidR="003125EB" w:rsidRPr="003125EB">
              <w:t>mandatory. A single instance is required</w:t>
            </w:r>
            <w:r>
              <w:t xml:space="preserve">. </w:t>
            </w:r>
          </w:p>
          <w:p w:rsidR="00DF657D" w:rsidRDefault="00DF657D" w:rsidP="00DF657D">
            <w:pPr>
              <w:pStyle w:val="Normal5"/>
            </w:pPr>
            <w:r>
              <w:t>The number of slit reels in the set.</w:t>
            </w:r>
          </w:p>
          <w:p w:rsidR="00DF657D" w:rsidRDefault="00DF657D" w:rsidP="00DF657D">
            <w:pPr>
              <w:pStyle w:val="Bold4"/>
            </w:pPr>
            <w:r>
              <w:t>SlitReelReference</w:t>
            </w:r>
          </w:p>
          <w:p w:rsidR="00DF657D" w:rsidRDefault="00DF657D" w:rsidP="00DF657D">
            <w:pPr>
              <w:pStyle w:val="Italic4"/>
            </w:pPr>
            <w:r>
              <w:t>SlitReelReference is optional. Multiple instances might exist.</w:t>
            </w:r>
          </w:p>
          <w:p w:rsidR="00DF657D" w:rsidRDefault="00DF657D" w:rsidP="00DF657D">
            <w:pPr>
              <w:pStyle w:val="Normal4"/>
            </w:pPr>
            <w:r>
              <w:t>Communicates miscellaneous information about the slit reel.</w:t>
            </w:r>
          </w:p>
        </w:tc>
      </w:tr>
    </w:tbl>
    <w:p w:rsidR="00DF657D" w:rsidRDefault="00DF657D" w:rsidP="00DF657D"/>
    <w:p w:rsidR="00DF657D" w:rsidRDefault="00DF657D" w:rsidP="00DF657D">
      <w:pPr>
        <w:pStyle w:val="Heading2"/>
      </w:pPr>
      <w:bookmarkStart w:id="8904" w:name="_Toc259722926"/>
      <w:bookmarkStart w:id="8905" w:name="_Toc275503272"/>
      <w:bookmarkStart w:id="8906" w:name="_Toc371378932"/>
      <w:bookmarkStart w:id="8907" w:name="SlitReelLineNumber"/>
      <w:bookmarkStart w:id="8908" w:name="_Toc528565558"/>
      <w:r>
        <w:t>SlitReelLineNumber</w:t>
      </w:r>
      <w:bookmarkEnd w:id="8904"/>
      <w:bookmarkEnd w:id="8905"/>
      <w:bookmarkEnd w:id="8906"/>
      <w:bookmarkEnd w:id="8907"/>
      <w:bookmarkEnd w:id="89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95" o:spid="_x0000_s4629" style="position:absolute;left:0;text-align:left;margin-left:0;margin-top:0;width:50pt;height:50pt;z-index:252060160;visibility:hidden" coordsize="67,163" o:spt="100" o:preferrelative="t" adj="0,,0" path="">
                  <v:stroke joinstyle="round"/>
                  <v:formulas/>
                  <v:path o:connecttype="segments"/>
                  <o:lock v:ext="edit" selection="t"/>
                </v:shape>
              </w:pict>
            </w:r>
            <w:r w:rsidRPr="00557255">
              <w:pict>
                <v:shape id="_x0000_s5372" style="position:absolute;left:0;text-align:left;margin-left:1667.5pt;margin-top:7.2pt;width:97.5pt;height:40.5pt;z-index:-250535424;mso-wrap-edited:t;mso-position-horizontal:right" coordsize="" o:spt="100" wrapcoords="-30 104 1000 104 1000 1105 1000 1105 -30 1105 -30 104" adj="0,,0" path="">
                  <v:stroke joinstyle="round"/>
                  <v:imagedata r:id="rId1958" o:title="dc_1495"/>
                  <v:formulas/>
                  <v:path o:connecttype="segments"/>
                  <w10:wrap type="tight"/>
                </v:shape>
              </w:pict>
            </w:r>
            <w:r w:rsidR="00DF657D">
              <w:t>The slit reel line number</w:t>
            </w:r>
          </w:p>
        </w:tc>
      </w:tr>
    </w:tbl>
    <w:p w:rsidR="00DF657D" w:rsidRDefault="00DF657D" w:rsidP="00DF657D"/>
    <w:p w:rsidR="00DF657D" w:rsidRDefault="00DF657D" w:rsidP="00DF657D">
      <w:pPr>
        <w:pStyle w:val="Heading2"/>
      </w:pPr>
      <w:bookmarkStart w:id="8909" w:name="_Toc259722927"/>
      <w:bookmarkStart w:id="8910" w:name="_Toc275503273"/>
      <w:bookmarkStart w:id="8911" w:name="_Toc371378933"/>
      <w:bookmarkStart w:id="8912" w:name="SlitReelOrderQuantity"/>
      <w:bookmarkStart w:id="8913" w:name="_Toc528565559"/>
      <w:r>
        <w:t>SlitReelOrderQuantity</w:t>
      </w:r>
      <w:bookmarkEnd w:id="8909"/>
      <w:bookmarkEnd w:id="8910"/>
      <w:bookmarkEnd w:id="8911"/>
      <w:bookmarkEnd w:id="8912"/>
      <w:bookmarkEnd w:id="89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96" o:spid="_x0000_s4630" style="position:absolute;left:0;text-align:left;margin-left:0;margin-top:0;width:50pt;height:50pt;z-index:252061184;visibility:hidden" coordsize="388,419" o:spt="100" o:preferrelative="t" adj="0,,0" path="">
                  <v:stroke joinstyle="round"/>
                  <v:formulas/>
                  <v:path o:connecttype="segments"/>
                  <o:lock v:ext="edit" selection="t"/>
                </v:shape>
              </w:pict>
            </w:r>
            <w:r w:rsidRPr="00557255">
              <w:pict>
                <v:shape id="_x0000_s5373" style="position:absolute;left:0;text-align:left;margin-left:6126.25pt;margin-top:7.2pt;width:251.25pt;height:232.5pt;z-index:-250534400;mso-wrap-edited:t;mso-position-horizontal:right" coordsize="" o:spt="100" wrapcoords="-30 365 391 365 391 18 675 18 675 18 675 0 1000 0 1000 0 1000 1019 675 1019 675 841 391 841 391 539 -30 539 -30 365" adj="0,,0" path="">
                  <v:stroke joinstyle="round"/>
                  <v:imagedata r:id="rId1959" o:title="dc_1496"/>
                  <v:formulas/>
                  <v:path o:connecttype="segments"/>
                  <w10:wrap type="tight"/>
                </v:shape>
              </w:pict>
            </w:r>
            <w:r w:rsidR="00DF657D">
              <w:t>Slit reel order quantity</w:t>
            </w:r>
          </w:p>
          <w:p w:rsidR="00DF657D" w:rsidRDefault="00DF657D" w:rsidP="00DF657D">
            <w:pPr>
              <w:pStyle w:val="Bold3"/>
            </w:pPr>
            <w:r>
              <w:t>QuantityType [attribute]</w:t>
            </w:r>
          </w:p>
          <w:p w:rsidR="00DF657D" w:rsidRDefault="00DF657D" w:rsidP="00DF657D">
            <w:pPr>
              <w:pStyle w:val="Italic3"/>
            </w:pPr>
            <w:r>
              <w:t>QuantityType is mandatory. 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5755AC" w:rsidRDefault="00DF657D" w:rsidP="00DF657D">
            <w:pPr>
              <w:pStyle w:val="Bold3"/>
              <w:rPr>
                <w:lang w:val="fr-FR"/>
              </w:rPr>
            </w:pPr>
            <w:r w:rsidRPr="005755AC">
              <w:rPr>
                <w:lang w:val="fr-FR"/>
              </w:rPr>
              <w:t>QuantityTypeContext [attribute]</w:t>
            </w:r>
          </w:p>
          <w:p w:rsidR="00DF657D" w:rsidRDefault="00DF657D" w:rsidP="00DF657D">
            <w:pPr>
              <w:pStyle w:val="Italic3"/>
            </w:pPr>
            <w:r w:rsidRPr="005755AC">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14" w:name="_Toc259722928"/>
      <w:bookmarkStart w:id="8915" w:name="_Toc275503274"/>
      <w:bookmarkStart w:id="8916" w:name="_Toc371378934"/>
      <w:bookmarkStart w:id="8917" w:name="SlitReelReference"/>
      <w:bookmarkStart w:id="8918" w:name="_Toc528565560"/>
      <w:r>
        <w:t>SlitReelReference</w:t>
      </w:r>
      <w:bookmarkEnd w:id="8914"/>
      <w:bookmarkEnd w:id="8915"/>
      <w:bookmarkEnd w:id="8916"/>
      <w:bookmarkEnd w:id="8917"/>
      <w:bookmarkEnd w:id="89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97" o:spid="_x0000_s4631" style="position:absolute;left:0;text-align:left;margin-left:0;margin-top:0;width:50pt;height:50pt;z-index:252062208;visibility:hidden" coordsize="154,368" o:spt="100" o:preferrelative="t" adj="0,,0" path="">
                  <v:stroke joinstyle="round"/>
                  <v:formulas/>
                  <v:path o:connecttype="segments"/>
                  <o:lock v:ext="edit" selection="t"/>
                </v:shape>
              </w:pict>
            </w:r>
            <w:r w:rsidRPr="00557255">
              <w:pict>
                <v:shape id="_x0000_s5374" style="position:absolute;left:0;text-align:left;margin-left:5234.5pt;margin-top:7.2pt;width:220.5pt;height:92.25pt;z-index:-250533376;mso-wrap-edited:t;mso-position-horizontal:right" coordsize="" o:spt="100" wrapcoords="-30 389 369 389 369 45 369 45 369 0 1000 0 1000 0 1000 1046 369 1046 369 968 -30 968 -30 389" adj="0,,0" path="">
                  <v:stroke joinstyle="round"/>
                  <v:imagedata r:id="rId1960" o:title="dc_1497"/>
                  <v:formulas/>
                  <v:path o:connecttype="segments"/>
                  <w10:wrap type="tight"/>
                </v:shape>
              </w:pict>
            </w:r>
            <w:r w:rsidR="00DF657D">
              <w:t>Communicates miscellaneous information about the slit reel.</w:t>
            </w:r>
          </w:p>
          <w:p w:rsidR="00DF657D" w:rsidRDefault="00DF657D" w:rsidP="00DB6BB9">
            <w:pPr>
              <w:pStyle w:val="Bold3"/>
            </w:pPr>
            <w:r>
              <w:t>SlitReelReferenceType [attribute]</w:t>
            </w:r>
          </w:p>
          <w:p w:rsidR="00DF657D" w:rsidRDefault="00DF657D" w:rsidP="00DB6BB9">
            <w:pPr>
              <w:pStyle w:val="Italic3"/>
            </w:pPr>
            <w:r>
              <w:t>SlitReelReferenceType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SlitReelReferenceType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8919" w:name="_Toc259722929"/>
      <w:bookmarkStart w:id="8920" w:name="_Toc275503275"/>
      <w:bookmarkStart w:id="8921" w:name="_Toc371378935"/>
      <w:bookmarkStart w:id="8922" w:name="SlitReelReferenceType_a"/>
      <w:bookmarkStart w:id="8923" w:name="_Toc528565561"/>
      <w:r>
        <w:t>SlitReelReferenceType [attribute]</w:t>
      </w:r>
      <w:bookmarkEnd w:id="8919"/>
      <w:bookmarkEnd w:id="8920"/>
      <w:bookmarkEnd w:id="8921"/>
      <w:bookmarkEnd w:id="8922"/>
      <w:bookmarkEnd w:id="89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_x0000_s5780" style="position:absolute;left:0;text-align:left;margin-left:0;margin-top:0;width:50pt;height:50pt;z-index:253146624;visibility:hidden" coordsize="81,402" o:spt="100" o:preferrelative="t" adj="0,,0" path="">
                  <v:stroke joinstyle="round"/>
                  <v:formulas/>
                  <v:path o:connecttype="segments"/>
                  <o:lock v:ext="edit" selection="t"/>
                </v:shape>
              </w:pict>
            </w:r>
            <w:r w:rsidRPr="00557255">
              <w:pict>
                <v:shape id="dc_1498" o:spid="_x0000_s5781" style="position:absolute;left:0;text-align:left;margin-left:0;margin-top:0;width:50pt;height:50pt;z-index:253147648;visibility:hidden" coordsize="89,204" o:spt="100" o:preferrelative="t" adj="0,,0" path="">
                  <v:stroke joinstyle="round"/>
                  <v:formulas/>
                  <v:path o:connecttype="segments"/>
                  <o:lock v:ext="edit" selection="t"/>
                </v:shape>
              </w:pict>
            </w:r>
            <w:r w:rsidRPr="00557255">
              <w:pict>
                <v:shape id="_x0000_s5782" style="position:absolute;left:0;text-align:left;margin-left:2385.25pt;margin-top:7.2pt;width:122.25pt;height:53.25pt;z-index:-250167808;mso-wrap-edited:t;mso-position-horizontal:right" coordsize="" o:spt="100" wrapcoords="-30 0 1000 0 1000 1079 1000 1079 -30 1079 -30 0" adj="0,,0" path="">
                  <v:stroke joinstyle="round"/>
                  <v:imagedata r:id="rId1961" o:title="dc_1498"/>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8924" w:name="_Toc259722930"/>
      <w:bookmarkStart w:id="8925" w:name="_Toc275503276"/>
      <w:bookmarkStart w:id="8926" w:name="_Toc371378936"/>
      <w:bookmarkStart w:id="8927" w:name="SlitReelsInSet"/>
      <w:bookmarkStart w:id="8928" w:name="_Toc528565562"/>
      <w:r>
        <w:t>SlitReelsInSet</w:t>
      </w:r>
      <w:bookmarkEnd w:id="8924"/>
      <w:bookmarkEnd w:id="8925"/>
      <w:bookmarkEnd w:id="8926"/>
      <w:bookmarkEnd w:id="8927"/>
      <w:bookmarkEnd w:id="89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499" o:spid="_x0000_s4632" style="position:absolute;left:0;text-align:left;margin-left:0;margin-top:0;width:50pt;height:50pt;z-index:252063232;visibility:hidden" coordsize="67,123" o:spt="100" o:preferrelative="t" adj="0,,0" path="">
                  <v:stroke joinstyle="round"/>
                  <v:formulas/>
                  <v:path o:connecttype="segments"/>
                  <o:lock v:ext="edit" selection="t"/>
                </v:shape>
              </w:pict>
            </w:r>
            <w:r w:rsidRPr="00557255">
              <w:pict>
                <v:shape id="_x0000_s5375" style="position:absolute;left:0;text-align:left;margin-left:971.5pt;margin-top:7.2pt;width:73.5pt;height:40.5pt;z-index:-250532352;mso-wrap-edited:t;mso-position-horizontal:right" coordsize="" o:spt="100" wrapcoords="-30 104 1000 104 1000 1105 1000 1105 -30 1105 -30 104" adj="0,,0" path="">
                  <v:stroke joinstyle="round"/>
                  <v:imagedata r:id="rId1962" o:title="dc_1499"/>
                  <v:formulas/>
                  <v:path o:connecttype="segments"/>
                  <w10:wrap type="tight"/>
                </v:shape>
              </w:pict>
            </w:r>
            <w:r w:rsidR="00DF657D">
              <w:t>The number of slit reels in the set.</w:t>
            </w:r>
          </w:p>
        </w:tc>
      </w:tr>
    </w:tbl>
    <w:p w:rsidR="00DF657D" w:rsidRDefault="00DF657D" w:rsidP="00DF657D"/>
    <w:p w:rsidR="00DF657D" w:rsidRDefault="00DF657D" w:rsidP="00DF657D">
      <w:pPr>
        <w:pStyle w:val="Heading2"/>
      </w:pPr>
      <w:bookmarkStart w:id="8929" w:name="_Toc259722931"/>
      <w:bookmarkStart w:id="8930" w:name="_Toc275503277"/>
      <w:bookmarkStart w:id="8931" w:name="_Toc371378937"/>
      <w:bookmarkStart w:id="8932" w:name="SlitReelWidth"/>
      <w:bookmarkStart w:id="8933" w:name="_Toc528565563"/>
      <w:r>
        <w:t>SlitReelWidth</w:t>
      </w:r>
      <w:bookmarkEnd w:id="8929"/>
      <w:bookmarkEnd w:id="8930"/>
      <w:bookmarkEnd w:id="8931"/>
      <w:bookmarkEnd w:id="8932"/>
      <w:bookmarkEnd w:id="89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00" o:spid="_x0000_s4633" style="position:absolute;left:0;text-align:left;margin-left:0;margin-top:0;width:50pt;height:50pt;z-index:252064256;visibility:hidden" coordsize="197,385" o:spt="100" o:preferrelative="t" adj="0,,0" path="">
                  <v:stroke joinstyle="round"/>
                  <v:formulas/>
                  <v:path o:connecttype="segments"/>
                  <o:lock v:ext="edit" selection="t"/>
                </v:shape>
              </w:pict>
            </w:r>
            <w:r w:rsidRPr="00557255">
              <w:pict>
                <v:shape id="_x0000_s5376" style="position:absolute;left:0;text-align:left;margin-left:5539pt;margin-top:7.2pt;width:231pt;height:118.5pt;z-index:-250531328;mso-wrap-edited:t;mso-position-horizontal:right" coordsize="" o:spt="100" wrapcoords="-30 441 337 441 646 441 646 106 646 106 646 0 1000 0 1000 0 1000 1036 646 1036 646 782 337 782 -30 782 -30 441" adj="0,,0" path="">
                  <v:stroke joinstyle="round"/>
                  <v:imagedata r:id="rId1963" o:title="dc_1500"/>
                  <v:formulas/>
                  <v:path o:connecttype="segments"/>
                  <w10:wrap type="tight"/>
                </v:shape>
              </w:pict>
            </w:r>
            <w:r w:rsidR="00DF657D">
              <w:t>Slit Reel Width</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34" w:name="_Toc259722932"/>
      <w:bookmarkStart w:id="8935" w:name="_Toc275503278"/>
      <w:bookmarkStart w:id="8936" w:name="_Toc371378938"/>
      <w:bookmarkStart w:id="8937" w:name="Slurry"/>
      <w:bookmarkStart w:id="8938" w:name="_Toc528565564"/>
      <w:r>
        <w:t>Slurry</w:t>
      </w:r>
      <w:bookmarkEnd w:id="8934"/>
      <w:bookmarkEnd w:id="8935"/>
      <w:bookmarkEnd w:id="8936"/>
      <w:bookmarkEnd w:id="8937"/>
      <w:bookmarkEnd w:id="89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01" o:spid="_x0000_s4634" style="position:absolute;left:0;text-align:left;margin-left:0;margin-top:0;width:50pt;height:50pt;z-index:252065280;visibility:hidden" coordsize="161,395" o:spt="100" o:preferrelative="t" adj="0,,0" path="">
                  <v:stroke joinstyle="round"/>
                  <v:formulas/>
                  <v:path o:connecttype="segments"/>
                  <o:lock v:ext="edit" selection="t"/>
                </v:shape>
              </w:pict>
            </w:r>
            <w:r w:rsidRPr="00557255">
              <w:pict>
                <v:shape id="_x0000_s5377" style="position:absolute;left:0;text-align:left;margin-left:5713pt;margin-top:7.2pt;width:237pt;height:96.75pt;z-index:-250530304;mso-wrap-edited:t;mso-position-horizontal:right" coordsize="" o:spt="100" wrapcoords="-30 378 202 378 503 378 503 130 503 130 503 0 1000 0 1000 0 1000 1044 503 1044 503 671 202 671 202 665 -30 665 -30 378" adj="0,,0" path="">
                  <v:stroke joinstyle="round"/>
                  <v:imagedata r:id="rId1964" o:title="dc_1501"/>
                  <v:formulas/>
                  <v:path o:connecttype="segments"/>
                  <w10:wrap type="tight"/>
                </v:shape>
              </w:pict>
            </w:r>
            <w:r w:rsidR="00DF657D">
              <w:t xml:space="preserve">Product that has moisture content high enough to prevent formation of a sheet, and which can be delivered in liquid form. </w:t>
            </w:r>
          </w:p>
          <w:p w:rsidR="00DF657D" w:rsidRDefault="00DF657D" w:rsidP="00DF657D">
            <w:pPr>
              <w:pStyle w:val="Normal2"/>
            </w:pPr>
            <w:r>
              <w:t>Examples:</w:t>
            </w:r>
          </w:p>
          <w:p w:rsidR="00DF657D" w:rsidRDefault="00DF657D" w:rsidP="00DF657D">
            <w:pPr>
              <w:pStyle w:val="ListBullet2"/>
            </w:pPr>
            <w:r>
              <w:t xml:space="preserve">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w:t>
            </w:r>
          </w:p>
          <w:p w:rsidR="00DF657D" w:rsidRDefault="00DF657D" w:rsidP="00DF657D">
            <w:pPr>
              <w:pStyle w:val="ListBullet2"/>
            </w:pPr>
            <w:r>
              <w:t>Product that has moisture content high enough to prevent formation of a sheet, and which can be delivered in liquid form. Examples:Noodle pulp, is pumped into trucks as thick slurry, and then pumped directly into the hydropulper. It has the higher strength properties of never dried pulp. Liquid pulp, never dried pulp, often pumped directly, using a flow meter to measure the moisture and fibre content. Sold by weight of the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TargetSolidsContent</w:t>
            </w:r>
          </w:p>
          <w:p w:rsidR="00DF657D" w:rsidRDefault="00DF657D" w:rsidP="00DF657D">
            <w:pPr>
              <w:pStyle w:val="Italic4"/>
            </w:pPr>
            <w:r>
              <w:t>TargetSolidsContent is mandatory. A single instance is required.</w:t>
            </w:r>
          </w:p>
          <w:p w:rsidR="00DF657D" w:rsidRDefault="00DF657D" w:rsidP="00DF657D">
            <w:pPr>
              <w:pStyle w:val="Normal4"/>
            </w:pPr>
            <w:r>
              <w:t>The target amount of solids for the slurry being produced.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939" w:name="_Toc259722933"/>
      <w:bookmarkStart w:id="8940" w:name="_Toc275503279"/>
      <w:bookmarkStart w:id="8941" w:name="_Toc371378939"/>
      <w:bookmarkStart w:id="8942" w:name="SmallEndDiameter"/>
      <w:bookmarkStart w:id="8943" w:name="_Toc528565565"/>
      <w:r>
        <w:t>SmallEndDiameter</w:t>
      </w:r>
      <w:bookmarkEnd w:id="8939"/>
      <w:bookmarkEnd w:id="8940"/>
      <w:bookmarkEnd w:id="8941"/>
      <w:bookmarkEnd w:id="8942"/>
      <w:bookmarkEnd w:id="89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02" o:spid="_x0000_s4635" style="position:absolute;left:0;text-align:left;margin-left:0;margin-top:0;width:50pt;height:50pt;z-index:252066304;visibility:hidden" coordsize="197,396" o:spt="100" o:preferrelative="t" adj="0,,0" path="">
                  <v:stroke joinstyle="round"/>
                  <v:formulas/>
                  <v:path o:connecttype="segments"/>
                  <o:lock v:ext="edit" selection="t"/>
                </v:shape>
              </w:pict>
            </w:r>
            <w:r w:rsidRPr="00557255">
              <w:pict>
                <v:shape id="_x0000_s5378" style="position:absolute;left:0;text-align:left;margin-left:5734.75pt;margin-top:7.2pt;width:237.75pt;height:118.5pt;z-index:-250529280;mso-wrap-edited:t;mso-position-horizontal:right" coordsize="" o:spt="100" wrapcoords="-30 441 356 441 656 441 656 106 656 106 656 0 1000 0 1000 0 1000 1036 656 1036 656 782 356 782 -30 782 -30 441" adj="0,,0" path="">
                  <v:stroke joinstyle="round"/>
                  <v:imagedata r:id="rId1965" o:title="dc_1502"/>
                  <v:formulas/>
                  <v:path o:connecttype="segments"/>
                  <w10:wrap type="tight"/>
                </v:shape>
              </w:pict>
            </w:r>
            <w:r w:rsidR="00DF657D">
              <w:t>Reports the log crown end diameter as a measurement.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8944" w:name="_Toc259722934"/>
      <w:bookmarkStart w:id="8945" w:name="_Toc275503280"/>
      <w:bookmarkStart w:id="8946" w:name="_Toc371378940"/>
      <w:bookmarkStart w:id="8947" w:name="Smoothness"/>
      <w:bookmarkStart w:id="8948" w:name="_Toc528565566"/>
      <w:r>
        <w:t>Smoothness</w:t>
      </w:r>
      <w:bookmarkEnd w:id="8944"/>
      <w:bookmarkEnd w:id="8945"/>
      <w:bookmarkEnd w:id="8946"/>
      <w:bookmarkEnd w:id="8947"/>
      <w:bookmarkEnd w:id="89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Pr>
                <w:noProof/>
                <w:snapToGrid/>
                <w:lang w:val="sv-SE" w:eastAsia="sv-SE"/>
              </w:rPr>
              <w:pict>
                <v:shape id="_x0000_s7007" type="#_x0000_t75" style="position:absolute;left:0;text-align:left;margin-left:1047.3pt;margin-top:7.05pt;width:326.25pt;height:495.75pt;z-index:-249498112;mso-wrap-edited:t;mso-position-horizontal:right;mso-position-horizontal-relative:text;mso-position-vertical:absolute;mso-position-vertical-relative:text" wrapcoords="232 5817 136 7594 8359 7751 8018 21580 21600 21567 21600 0 8415 39 8455 5947 232 5817" filled="t">
                  <v:imagedata r:id="rId1966" o:title="Smoothness"/>
                  <w10:wrap type="tight"/>
                </v:shape>
              </w:pict>
            </w:r>
            <w:r w:rsidRPr="00557255">
              <w:pict>
                <v:shape id="dc_1503" o:spid="_x0000_s4636" style="position:absolute;left:0;text-align:left;margin-left:0;margin-top:0;width:50pt;height:50pt;z-index:252067328;visibility:hidden" coordsize="678,465" o:spt="100" o:preferrelative="t" adj="0,,0" path="">
                  <v:stroke joinstyle="round"/>
                  <v:formulas/>
                  <v:path o:connecttype="segments"/>
                  <o:lock v:ext="edit" selection="t"/>
                </v:shape>
              </w:pict>
            </w:r>
            <w:r w:rsidR="00DF657D">
              <w:t>A group item used to communicate surface smoothness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8949" w:name="_Toc259722935"/>
      <w:bookmarkStart w:id="8950" w:name="_Toc275503281"/>
      <w:bookmarkStart w:id="8951" w:name="_Toc371378941"/>
      <w:bookmarkStart w:id="8952" w:name="SoftwoodLumber"/>
      <w:bookmarkStart w:id="8953" w:name="_Toc528565567"/>
      <w:r>
        <w:t>SoftwoodLumber</w:t>
      </w:r>
      <w:bookmarkEnd w:id="8949"/>
      <w:bookmarkEnd w:id="8950"/>
      <w:bookmarkEnd w:id="8951"/>
      <w:bookmarkEnd w:id="8952"/>
      <w:bookmarkEnd w:id="89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04" o:spid="_x0000_s4637" style="position:absolute;left:0;text-align:left;margin-left:0;margin-top:0;width:50pt;height:50pt;z-index:252068352;visibility:hidden" coordsize="118,569" o:spt="100" o:preferrelative="t" adj="0,,0" path="">
                  <v:stroke joinstyle="round"/>
                  <v:formulas/>
                  <v:path o:connecttype="segments"/>
                  <o:lock v:ext="edit" selection="t"/>
                </v:shape>
              </w:pict>
            </w:r>
            <w:r w:rsidRPr="00557255">
              <w:pict>
                <v:shape id="_x0000_s5380" style="position:absolute;left:0;text-align:left;margin-left:8736.25pt;margin-top:7.2pt;width:341.25pt;height:70.5pt;z-index:-250527232;mso-wrap-edited:t;mso-position-horizontal:right" coordsize="" o:spt="100" wrapcoords="-30 406 231 406 441 406 441 177 441 177 441 0 1000 0 1000 0 1000 1060 441 1060 441 806 231 806 231 797 -30 797 -30 406" adj="0,,0" path="">
                  <v:stroke joinstyle="round"/>
                  <v:imagedata r:id="rId1967" o:title="dc_1504"/>
                  <v:formulas/>
                  <v:path o:connecttype="segments"/>
                  <w10:wrap type="tight"/>
                </v:shape>
              </w:pict>
            </w:r>
            <w:r w:rsidR="00DF657D">
              <w:t>Product structure for solid wood products made of softwood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SoftwoodLumberCharacteristics</w:t>
            </w:r>
          </w:p>
          <w:p w:rsidR="00DF657D" w:rsidRDefault="00DF657D" w:rsidP="00DF657D">
            <w:pPr>
              <w:pStyle w:val="Italic4"/>
            </w:pPr>
            <w:r>
              <w:t>SoftwoodLumberCharacteristics is mandatory. A single instance is required.</w:t>
            </w:r>
          </w:p>
          <w:p w:rsidR="00DF657D" w:rsidRDefault="00DF657D" w:rsidP="00DF657D">
            <w:pPr>
              <w:pStyle w:val="Normal4"/>
            </w:pPr>
            <w:r>
              <w:t>A group item that organises the softwood lumber –product information.</w:t>
            </w:r>
          </w:p>
          <w:p w:rsidR="00DF657D" w:rsidRDefault="00DF657D" w:rsidP="00DF657D">
            <w:pPr>
              <w:pStyle w:val="Bold4"/>
            </w:pPr>
            <w:r>
              <w:t>Packaging</w:t>
            </w:r>
          </w:p>
          <w:p w:rsidR="00DF657D" w:rsidRDefault="00DF657D" w:rsidP="00DF657D">
            <w:pPr>
              <w:pStyle w:val="Italic4"/>
            </w:pPr>
            <w:r>
              <w:t>Packaging is optional. A single instance might exist.</w:t>
            </w:r>
          </w:p>
          <w:p w:rsidR="00DF657D" w:rsidRDefault="00DF657D" w:rsidP="00DF657D">
            <w:pPr>
              <w:pStyle w:val="Normal4"/>
            </w:pPr>
            <w:r>
              <w:t>Type of a package that includes individual products.</w:t>
            </w:r>
          </w:p>
        </w:tc>
      </w:tr>
    </w:tbl>
    <w:p w:rsidR="00DF657D" w:rsidRDefault="00DF657D" w:rsidP="00DF657D"/>
    <w:p w:rsidR="00DF657D" w:rsidRDefault="00DF657D" w:rsidP="00DF657D">
      <w:pPr>
        <w:pStyle w:val="Heading2"/>
      </w:pPr>
      <w:bookmarkStart w:id="8954" w:name="_Toc259722936"/>
      <w:bookmarkStart w:id="8955" w:name="_Toc275503282"/>
      <w:bookmarkStart w:id="8956" w:name="_Toc371378942"/>
      <w:bookmarkStart w:id="8957" w:name="SoftwoodLumberCharacteristics"/>
      <w:bookmarkStart w:id="8958" w:name="_Toc528565568"/>
      <w:r>
        <w:t>SoftwoodLumberCharacteristics</w:t>
      </w:r>
      <w:bookmarkEnd w:id="8954"/>
      <w:bookmarkEnd w:id="8955"/>
      <w:bookmarkEnd w:id="8956"/>
      <w:bookmarkEnd w:id="8957"/>
      <w:bookmarkEnd w:id="89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05" o:spid="_x0000_s4638" style="position:absolute;left:0;text-align:left;margin-left:0;margin-top:0;width:50pt;height:50pt;z-index:252069376;visibility:hidden" coordsize="1644,740" o:spt="100" o:preferrelative="t" adj="0,,0" path="">
                  <v:stroke joinstyle="round"/>
                  <v:formulas/>
                  <v:path o:connecttype="segments"/>
                  <o:lock v:ext="edit" selection="t"/>
                </v:shape>
              </w:pict>
            </w:r>
            <w:r w:rsidRPr="00557255">
              <w:pict>
                <v:shape id="_x0000_s5381" style="position:absolute;left:0;text-align:left;margin-left:6300.25pt;margin-top:7.2pt;width:257.25pt;height:571.5pt;z-index:-250526208;mso-wrap-edited:t;mso-position-horizontal:right" coordsize="" o:spt="100" wrapcoords="-30 493 374 493 535 493 535 12 535 12 535 0 1000 0 1000 0 1000 1005 535 1005 535 535 374 535 -30 535 -30 493" adj="0,,0" path="">
                  <v:stroke joinstyle="round"/>
                  <v:imagedata r:id="rId1968" o:title="dc_1505"/>
                  <v:formulas/>
                  <v:path o:connecttype="segments"/>
                  <w10:wrap type="tight"/>
                </v:shape>
              </w:pict>
            </w:r>
            <w:r w:rsidR="00DF657D">
              <w:t>A group item that organises the softwood lumber –product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LumberGrade</w:t>
            </w:r>
          </w:p>
          <w:p w:rsidR="00DF657D" w:rsidRDefault="00DF657D" w:rsidP="00DF657D">
            <w:pPr>
              <w:pStyle w:val="Italic4"/>
            </w:pPr>
            <w:r>
              <w:t>LumberGrade is mandatory. A single instance is required.</w:t>
            </w:r>
          </w:p>
          <w:p w:rsidR="00DF657D" w:rsidRDefault="00DF657D" w:rsidP="00DF657D">
            <w:pPr>
              <w:pStyle w:val="Normal4"/>
            </w:pPr>
            <w:r>
              <w:t>Defines quality characteristics achieved by selecting pieces based on a grading rule.</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 The approach for thickness used in the timber/lumber related constructs.</w:t>
            </w:r>
          </w:p>
          <w:p w:rsidR="00DF657D" w:rsidRDefault="00DF657D" w:rsidP="00DF657D">
            <w:pPr>
              <w:pStyle w:val="Bold4"/>
            </w:pPr>
            <w:r>
              <w:t>Seasoning</w:t>
            </w:r>
          </w:p>
          <w:p w:rsidR="00DF657D" w:rsidRDefault="00DF657D" w:rsidP="00DF657D">
            <w:pPr>
              <w:pStyle w:val="Italic4"/>
            </w:pPr>
            <w:r>
              <w:t>Seasoning is optional. A single instance might exist.</w:t>
            </w:r>
          </w:p>
          <w:p w:rsidR="00DF657D" w:rsidRDefault="00DF657D" w:rsidP="00DF657D">
            <w:pPr>
              <w:pStyle w:val="Normal4"/>
            </w:pPr>
            <w:r>
              <w:t>Describes drying/ moisture control method.</w:t>
            </w:r>
          </w:p>
          <w:p w:rsidR="00DF657D" w:rsidRDefault="00DF657D" w:rsidP="00DF657D">
            <w:pPr>
              <w:pStyle w:val="Bold4"/>
            </w:pPr>
            <w:r>
              <w:t>MoistureContent</w:t>
            </w:r>
          </w:p>
          <w:p w:rsidR="00DF657D" w:rsidRDefault="00DF657D" w:rsidP="00DF657D">
            <w:pPr>
              <w:pStyle w:val="Italic4"/>
            </w:pPr>
            <w:r>
              <w:t>MoistureContent is optional. A single instance might exist.</w:t>
            </w:r>
          </w:p>
          <w:p w:rsidR="00DF657D" w:rsidRDefault="00DF657D" w:rsidP="00DF657D">
            <w:pPr>
              <w:pStyle w:val="Normal4"/>
            </w:pPr>
            <w:r>
              <w:t>Defines the moisture content percentage of the product.</w:t>
            </w:r>
          </w:p>
          <w:p w:rsidR="00DF657D" w:rsidRDefault="00DF657D" w:rsidP="00DF657D">
            <w:pPr>
              <w:pStyle w:val="Bold4"/>
            </w:pPr>
            <w:r>
              <w:t>HeatTreatment</w:t>
            </w:r>
          </w:p>
          <w:p w:rsidR="00DF657D" w:rsidRDefault="00DF657D" w:rsidP="00DF657D">
            <w:pPr>
              <w:pStyle w:val="Italic4"/>
            </w:pPr>
            <w:r>
              <w:t>HeatTreatment is optional. A single instance might exist.</w:t>
            </w:r>
          </w:p>
          <w:p w:rsidR="00DF657D" w:rsidRDefault="00DF657D" w:rsidP="00DF657D">
            <w:pPr>
              <w:pStyle w:val="Normal4"/>
            </w:pPr>
            <w:r>
              <w:t>Defines the heat treatment method.</w:t>
            </w:r>
          </w:p>
          <w:p w:rsidR="00DF657D" w:rsidRDefault="00DF657D" w:rsidP="00DF657D">
            <w:pPr>
              <w:pStyle w:val="Bold4"/>
            </w:pPr>
            <w:r>
              <w:t>ManufacturingProcess</w:t>
            </w:r>
          </w:p>
          <w:p w:rsidR="00DF657D" w:rsidRDefault="00DF657D" w:rsidP="00DF657D">
            <w:pPr>
              <w:pStyle w:val="Italic4"/>
            </w:pPr>
            <w:r>
              <w:t>ManufacturingProcess is optional. Multiple instances might exist.</w:t>
            </w:r>
          </w:p>
          <w:p w:rsidR="00DF657D" w:rsidRDefault="00DF657D" w:rsidP="00DF657D">
            <w:pPr>
              <w:pStyle w:val="Normal4"/>
            </w:pPr>
            <w:r>
              <w:t>Defines the different machining and processes made for the product.</w:t>
            </w:r>
          </w:p>
          <w:p w:rsidR="00DF657D" w:rsidRDefault="00DF657D" w:rsidP="00DF657D">
            <w:pPr>
              <w:pStyle w:val="Bold4"/>
            </w:pPr>
            <w:r>
              <w:t>PatternProfile</w:t>
            </w:r>
          </w:p>
          <w:p w:rsidR="00DF657D" w:rsidRDefault="00DF657D" w:rsidP="00DF657D">
            <w:pPr>
              <w:pStyle w:val="Italic4"/>
            </w:pPr>
            <w:r>
              <w:t>PatternProfile is optional. A single instance might exist.</w:t>
            </w:r>
          </w:p>
          <w:p w:rsidR="00DF657D" w:rsidRDefault="00DF657D" w:rsidP="00DF657D">
            <w:pPr>
              <w:pStyle w:val="Normal4"/>
            </w:pPr>
            <w:r>
              <w:t>Defines the pattern used in machining the product.</w:t>
            </w:r>
          </w:p>
          <w:p w:rsidR="00DF657D" w:rsidRDefault="00DF657D" w:rsidP="00DF657D">
            <w:pPr>
              <w:pStyle w:val="Bold4"/>
            </w:pPr>
            <w:r>
              <w:t>Trim</w:t>
            </w:r>
          </w:p>
          <w:p w:rsidR="00DF657D" w:rsidRDefault="00DF657D" w:rsidP="00DF657D">
            <w:pPr>
              <w:pStyle w:val="Italic4"/>
            </w:pPr>
            <w:r>
              <w:t>Trim is optional. A single instance might exist.</w:t>
            </w:r>
          </w:p>
          <w:p w:rsidR="00DF657D" w:rsidRDefault="00DF657D" w:rsidP="00DF657D">
            <w:pPr>
              <w:pStyle w:val="Normal4"/>
            </w:pPr>
            <w:r>
              <w:t>Trim</w:t>
            </w:r>
          </w:p>
          <w:p w:rsidR="00DF657D" w:rsidRDefault="00DF657D" w:rsidP="00DF657D">
            <w:pPr>
              <w:pStyle w:val="Bold4"/>
            </w:pPr>
            <w:r>
              <w:t>Joining</w:t>
            </w:r>
          </w:p>
          <w:p w:rsidR="00DF657D" w:rsidRDefault="00DF657D" w:rsidP="00DF657D">
            <w:pPr>
              <w:pStyle w:val="Italic4"/>
            </w:pPr>
            <w:r>
              <w:t>Joining is optional. A single instance might exist.</w:t>
            </w:r>
          </w:p>
          <w:p w:rsidR="00DF657D" w:rsidRDefault="00DF657D" w:rsidP="00DF657D">
            <w:pPr>
              <w:pStyle w:val="Normal4"/>
            </w:pPr>
            <w:r>
              <w:t>Defines the method used to join pieces of wood.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OtherTreatment</w:t>
            </w:r>
          </w:p>
          <w:p w:rsidR="00DF657D" w:rsidRDefault="00DF657D" w:rsidP="00DF657D">
            <w:pPr>
              <w:pStyle w:val="Italic4"/>
            </w:pPr>
            <w:r>
              <w:t>OtherTreatment is optional. A single instance might exist.</w:t>
            </w:r>
          </w:p>
          <w:p w:rsidR="00DF657D" w:rsidRDefault="00DF657D" w:rsidP="00DF657D">
            <w:pPr>
              <w:pStyle w:val="Normal4"/>
            </w:pPr>
            <w:r>
              <w:t>Other treatment</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ExLog</w:t>
            </w:r>
          </w:p>
          <w:p w:rsidR="00DF657D" w:rsidRDefault="00DF657D" w:rsidP="00DF657D">
            <w:pPr>
              <w:pStyle w:val="Italic4"/>
            </w:pPr>
            <w:r>
              <w:t>ExLog is optional. A single instance might exist.</w:t>
            </w:r>
          </w:p>
          <w:p w:rsidR="00DF657D" w:rsidRDefault="00DF657D" w:rsidP="00DF657D">
            <w:pPr>
              <w:pStyle w:val="Normal4"/>
            </w:pPr>
            <w:r>
              <w:t>Describes the cutting pattern of the log.</w:t>
            </w:r>
          </w:p>
          <w:p w:rsidR="00DF657D" w:rsidRDefault="00DF657D" w:rsidP="00DF657D">
            <w:pPr>
              <w:pStyle w:val="Bold4"/>
            </w:pPr>
            <w:r>
              <w:t>ClassIdentifier</w:t>
            </w:r>
          </w:p>
          <w:p w:rsidR="00DF657D" w:rsidRDefault="00DF657D" w:rsidP="00DF657D">
            <w:pPr>
              <w:pStyle w:val="Italic4"/>
            </w:pPr>
            <w:r>
              <w:t>ClassIdentifier is optional. Multiple instances might exist.</w:t>
            </w:r>
          </w:p>
          <w:p w:rsidR="00DF657D" w:rsidRDefault="00DF657D" w:rsidP="00DF657D">
            <w:pPr>
              <w:pStyle w:val="Normal4"/>
            </w:pPr>
            <w:r>
              <w:t>Standard used for product identification.</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p w:rsidR="00DF657D" w:rsidRDefault="00DF657D" w:rsidP="00DF657D">
            <w:pPr>
              <w:pStyle w:val="Bold4"/>
            </w:pPr>
            <w:r>
              <w:t>LabelCharacteristics</w:t>
            </w:r>
          </w:p>
          <w:p w:rsidR="00DF657D" w:rsidRDefault="00DF657D" w:rsidP="00DF657D">
            <w:pPr>
              <w:pStyle w:val="Italic4"/>
            </w:pPr>
            <w:r>
              <w:t>LabelCharacteristics is optional. A single instance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A single instance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Wrap</w:t>
            </w:r>
          </w:p>
          <w:p w:rsidR="00DF657D" w:rsidRDefault="00DF657D" w:rsidP="00DF657D">
            <w:pPr>
              <w:pStyle w:val="Italic4"/>
            </w:pPr>
            <w:r>
              <w:t>Wrap is optional. A single instance might exist.</w:t>
            </w:r>
          </w:p>
          <w:p w:rsidR="00DF657D" w:rsidRDefault="00DF657D" w:rsidP="00DF657D">
            <w:pPr>
              <w:pStyle w:val="Normal4"/>
            </w:pPr>
            <w:r>
              <w:t>A group item that organises wrapping detail information.</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LengthCutDescription</w:t>
            </w:r>
          </w:p>
          <w:p w:rsidR="00DF657D" w:rsidRDefault="00DF657D" w:rsidP="00DF657D">
            <w:pPr>
              <w:pStyle w:val="Italic4"/>
            </w:pPr>
            <w:r>
              <w:t>LengthCutDescription is optional. A single instance might exist.</w:t>
            </w:r>
          </w:p>
          <w:p w:rsidR="00DF657D" w:rsidRDefault="00DF657D" w:rsidP="00DF657D">
            <w:pPr>
              <w:pStyle w:val="Normal4"/>
            </w:pPr>
            <w:r>
              <w:t>Length Cut Description</w:t>
            </w:r>
          </w:p>
          <w:p w:rsidR="00DF657D" w:rsidRDefault="00DF657D" w:rsidP="00DF657D">
            <w:pPr>
              <w:pStyle w:val="Bold4"/>
            </w:pPr>
            <w:r>
              <w:t>ShippingMark</w:t>
            </w:r>
          </w:p>
          <w:p w:rsidR="00DF657D" w:rsidRDefault="00DF657D" w:rsidP="00DF657D">
            <w:pPr>
              <w:pStyle w:val="Italic4"/>
            </w:pPr>
            <w:r>
              <w:t>ShippingMark is optional. A single instance might exist.</w:t>
            </w:r>
          </w:p>
          <w:p w:rsidR="00DF657D" w:rsidRDefault="00DF657D" w:rsidP="00DF657D">
            <w:pPr>
              <w:pStyle w:val="Normal4"/>
            </w:pPr>
            <w:r>
              <w:t>A shipping mark identifies the producer and quality on the end side of the product. Not to be mixed with company code/logo or other product marking.</w:t>
            </w:r>
          </w:p>
        </w:tc>
      </w:tr>
    </w:tbl>
    <w:p w:rsidR="00DF657D" w:rsidRDefault="00DF657D" w:rsidP="00DF657D"/>
    <w:p w:rsidR="00DF657D" w:rsidRDefault="00DF657D" w:rsidP="00DF657D">
      <w:pPr>
        <w:pStyle w:val="Heading2"/>
      </w:pPr>
      <w:bookmarkStart w:id="8959" w:name="_Toc259722937"/>
      <w:bookmarkStart w:id="8960" w:name="_Toc275503283"/>
      <w:bookmarkStart w:id="8961" w:name="_Toc371378943"/>
      <w:bookmarkStart w:id="8962" w:name="SoftwoodPlywood"/>
      <w:bookmarkStart w:id="8963" w:name="_Toc528565569"/>
      <w:r>
        <w:t>SoftwoodPlywood</w:t>
      </w:r>
      <w:bookmarkEnd w:id="8959"/>
      <w:bookmarkEnd w:id="8960"/>
      <w:bookmarkEnd w:id="8961"/>
      <w:bookmarkEnd w:id="8962"/>
      <w:bookmarkEnd w:id="89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06" o:spid="_x0000_s4639" style="position:absolute;left:0;text-align:left;margin-left:0;margin-top:0;width:50pt;height:50pt;z-index:252070400;visibility:hidden" coordsize="1339,739" o:spt="100" o:preferrelative="t" adj="0,,0" path="">
                  <v:stroke joinstyle="round"/>
                  <v:formulas/>
                  <v:path o:connecttype="segments"/>
                  <o:lock v:ext="edit" selection="t"/>
                </v:shape>
              </w:pict>
            </w:r>
            <w:r w:rsidRPr="00557255">
              <w:pict>
                <v:shape id="_x0000_s5382" style="position:absolute;left:0;text-align:left;margin-left:7975pt;margin-top:7.2pt;width:315pt;height:571.5pt;z-index:-250525184;mso-wrap-edited:t;mso-position-horizontal:right" coordsize="" o:spt="100" wrapcoords="-30 484 373 484 534 484 534 15 534 15 534 0 1000 0 1000 0 1000 1006 534 1006 534 535 373 535 -30 535 -30 484" adj="0,,0" path="">
                  <v:stroke joinstyle="round"/>
                  <v:imagedata r:id="rId1969" o:title="dc_1506"/>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PlywoodOSBGrade</w:t>
            </w:r>
          </w:p>
          <w:p w:rsidR="00DF657D" w:rsidRDefault="00DF657D" w:rsidP="00DF657D">
            <w:pPr>
              <w:pStyle w:val="Italic4"/>
            </w:pPr>
            <w:r>
              <w:t>PlywoodOSBGrade is mandatory. A single instance is required.</w:t>
            </w:r>
          </w:p>
          <w:p w:rsidR="00DF657D" w:rsidRDefault="00DF657D" w:rsidP="00DF657D">
            <w:pPr>
              <w:pStyle w:val="Normal4"/>
            </w:pPr>
            <w:r>
              <w:t>Defines the grade of plywood, OSB product</w:t>
            </w:r>
          </w:p>
          <w:p w:rsidR="00DF657D" w:rsidRDefault="00DF657D" w:rsidP="00DF657D">
            <w:pPr>
              <w:pStyle w:val="Bold4"/>
            </w:pPr>
            <w:r>
              <w:t>Thickness</w:t>
            </w:r>
          </w:p>
          <w:p w:rsidR="00DF657D" w:rsidRDefault="00DF657D" w:rsidP="00DF657D">
            <w:pPr>
              <w:pStyle w:val="Italic4"/>
            </w:pPr>
            <w:r>
              <w:t xml:space="preserve">Thickness is mandatory.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mandatory.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mandatory.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PlywoodOSBSpecies</w:t>
            </w:r>
          </w:p>
          <w:p w:rsidR="00DF657D" w:rsidRDefault="00DF657D" w:rsidP="00DF657D">
            <w:pPr>
              <w:pStyle w:val="Italic4"/>
            </w:pPr>
            <w:r>
              <w:t>PlywoodOSBSpecies is optional. Multiple instances might exist.</w:t>
            </w:r>
          </w:p>
          <w:p w:rsidR="00DF657D" w:rsidRDefault="00DF657D" w:rsidP="00DF657D">
            <w:pPr>
              <w:pStyle w:val="Normal4"/>
            </w:pPr>
            <w:r>
              <w:t>Defines the raw material species of plywood,OSB product.</w:t>
            </w:r>
          </w:p>
          <w:p w:rsidR="00DF657D" w:rsidRDefault="00DF657D" w:rsidP="00DF657D">
            <w:pPr>
              <w:pStyle w:val="Normal4"/>
            </w:pPr>
            <w:r>
              <w:t>Refer to PlywoodOSBSpecies definition for any enumerations.</w:t>
            </w:r>
          </w:p>
          <w:p w:rsidR="00DF657D" w:rsidRDefault="00DF657D" w:rsidP="00DF657D">
            <w:pPr>
              <w:pStyle w:val="Bold4"/>
            </w:pPr>
            <w:r>
              <w:t>PlyNumber</w:t>
            </w:r>
          </w:p>
          <w:p w:rsidR="00DF657D" w:rsidRDefault="00DF657D" w:rsidP="00DF657D">
            <w:pPr>
              <w:pStyle w:val="Italic4"/>
            </w:pPr>
            <w:r>
              <w:t>PlyNumber is optional. A single instance might exist.</w:t>
            </w:r>
          </w:p>
          <w:p w:rsidR="00DF657D" w:rsidRDefault="00DF657D" w:rsidP="00DF657D">
            <w:pPr>
              <w:pStyle w:val="Normal4"/>
            </w:pPr>
            <w:r>
              <w:t>Product attributes can be detailed for each ply. If product attributes are defined for the plies this element defines the ply that these product attributes apply to.</w:t>
            </w:r>
          </w:p>
          <w:p w:rsidR="00DF657D" w:rsidRDefault="00DF657D" w:rsidP="00DF657D">
            <w:pPr>
              <w:pStyle w:val="Bold4"/>
            </w:pPr>
            <w:r>
              <w:t>Surface</w:t>
            </w:r>
          </w:p>
          <w:p w:rsidR="00DF657D" w:rsidRDefault="00DF657D" w:rsidP="00DF657D">
            <w:pPr>
              <w:pStyle w:val="Italic4"/>
            </w:pPr>
            <w:r>
              <w:t>Surface is optional. A single instance might exist.</w:t>
            </w:r>
          </w:p>
          <w:p w:rsidR="00DF657D" w:rsidRDefault="00DF657D" w:rsidP="00DF657D">
            <w:pPr>
              <w:pStyle w:val="Normal4"/>
            </w:pPr>
          </w:p>
          <w:p w:rsidR="00DF657D" w:rsidRDefault="00DF657D" w:rsidP="00DF657D">
            <w:pPr>
              <w:pStyle w:val="Bold4"/>
            </w:pPr>
            <w:r>
              <w:t>Overlay</w:t>
            </w:r>
          </w:p>
          <w:p w:rsidR="00DF657D" w:rsidRDefault="00DF657D" w:rsidP="00DF657D">
            <w:pPr>
              <w:pStyle w:val="Italic4"/>
            </w:pPr>
            <w:r>
              <w:t xml:space="preserve">Overlay is optional. </w:t>
            </w:r>
          </w:p>
          <w:p w:rsidR="00DF657D" w:rsidRDefault="00DF657D" w:rsidP="00DF657D">
            <w:pPr>
              <w:pStyle w:val="Normal4"/>
            </w:pPr>
            <w:r>
              <w:t>Overlay</w:t>
            </w:r>
          </w:p>
          <w:p w:rsidR="00DF657D" w:rsidRDefault="00DF657D" w:rsidP="00DF657D">
            <w:pPr>
              <w:pStyle w:val="Bold4"/>
            </w:pPr>
            <w:r>
              <w:t>GlueExposure</w:t>
            </w:r>
          </w:p>
          <w:p w:rsidR="00DF657D" w:rsidRDefault="00DF657D" w:rsidP="00DF657D">
            <w:pPr>
              <w:pStyle w:val="Italic4"/>
            </w:pPr>
            <w:r>
              <w:t>GlueExposure is optional. A single instance might exist.</w:t>
            </w:r>
          </w:p>
          <w:p w:rsidR="00DF657D" w:rsidRDefault="00DF657D" w:rsidP="00DF657D">
            <w:pPr>
              <w:pStyle w:val="Normal4"/>
            </w:pPr>
          </w:p>
          <w:p w:rsidR="00DF657D" w:rsidRDefault="00DF657D" w:rsidP="00DF657D">
            <w:pPr>
              <w:pStyle w:val="Normal4"/>
            </w:pPr>
            <w:r>
              <w:t>Refer to GlueExposure definition for any enumerations.</w:t>
            </w:r>
          </w:p>
          <w:p w:rsidR="00DF657D" w:rsidRDefault="00DF657D" w:rsidP="00DF657D">
            <w:pPr>
              <w:pStyle w:val="Bold4"/>
            </w:pPr>
            <w:r>
              <w:t>Edge</w:t>
            </w:r>
          </w:p>
          <w:p w:rsidR="00DF657D" w:rsidRDefault="00DF657D" w:rsidP="00DF657D">
            <w:pPr>
              <w:pStyle w:val="Italic4"/>
            </w:pPr>
            <w:r>
              <w:t>Edge is optional. A single instance might exist.</w:t>
            </w:r>
          </w:p>
          <w:p w:rsidR="00DF657D" w:rsidRDefault="00DF657D" w:rsidP="00DF657D">
            <w:pPr>
              <w:pStyle w:val="Normal4"/>
            </w:pPr>
            <w:r>
              <w:t>Describes the finishing of the edge of the board.</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33635C" w:rsidRDefault="0033635C" w:rsidP="0033635C">
      <w:pPr>
        <w:pStyle w:val="Heading2"/>
      </w:pPr>
      <w:bookmarkStart w:id="8964" w:name="_Toc461895581"/>
      <w:bookmarkStart w:id="8965" w:name="SourceProduct"/>
      <w:bookmarkStart w:id="8966" w:name="_Toc528565570"/>
      <w:r>
        <w:t>SourceProduct</w:t>
      </w:r>
      <w:bookmarkEnd w:id="8964"/>
      <w:bookmarkEnd w:id="8965"/>
      <w:bookmarkEnd w:id="8966"/>
    </w:p>
    <w:tbl>
      <w:tblPr>
        <w:tblW w:w="5000" w:type="pct"/>
        <w:tblCellMar>
          <w:top w:w="144" w:type="dxa"/>
          <w:left w:w="115" w:type="dxa"/>
          <w:right w:w="115" w:type="dxa"/>
        </w:tblCellMar>
        <w:tblLook w:val="01E0"/>
      </w:tblPr>
      <w:tblGrid>
        <w:gridCol w:w="9584"/>
      </w:tblGrid>
      <w:tr w:rsidR="0033635C" w:rsidTr="009F58E1">
        <w:tc>
          <w:tcPr>
            <w:tcW w:w="5000" w:type="pct"/>
          </w:tcPr>
          <w:p w:rsidR="00C11DAD" w:rsidRDefault="00557255" w:rsidP="00C11DAD">
            <w:pPr>
              <w:pStyle w:val="Normal2"/>
            </w:pPr>
            <w:r w:rsidRPr="00557255">
              <w:rPr>
                <w:noProof/>
              </w:rPr>
              <w:pict>
                <v:shape id="_x0000_s6688" type="#_x0000_t75" style="position:absolute;left:0;text-align:left;margin-left:6486.5pt;margin-top:7.05pt;width:247.3pt;height:38.2pt;z-index:-249737728;mso-wrap-edited:t;mso-position-horizontal:right" wrapcoords="-66 0 -66 21176 21600 21176 21600 0 11765 707 -66 0" filled="t">
                  <v:imagedata r:id="rId1970" o:title="SourceProduct"/>
                  <w10:wrap type="tight"/>
                </v:shape>
              </w:pict>
            </w:r>
            <w:r w:rsidR="0033635C" w:rsidRPr="00CA74D3">
              <w:t>Source</w:t>
            </w:r>
            <w:r w:rsidR="00C11DAD">
              <w:t xml:space="preserve">Product is a group element defining the product that is available for measuring. </w:t>
            </w:r>
          </w:p>
          <w:p w:rsidR="00C11DAD" w:rsidRDefault="00C11DAD" w:rsidP="00C11DAD">
            <w:pPr>
              <w:pStyle w:val="Normal2"/>
            </w:pPr>
            <w:r>
              <w:t>The measuring of this product is done according to the measuring rules for the contracted product, which usually is the same product. But in some cases the product available for measuring is different from the contracted product. In these cases, the product available for measuring shall be measured according to the measuring rules for the MeasuringProduct specified in MeasuringSpecification.</w:t>
            </w:r>
          </w:p>
          <w:p w:rsidR="0033635C" w:rsidRDefault="00C11DAD" w:rsidP="00C11DAD">
            <w:pPr>
              <w:pStyle w:val="Normal2"/>
            </w:pPr>
            <w:r>
              <w:t>For example, Pulpwood is produced but it is of very bad quality because of long time storage in the forest. This pulpwood will be sold as fire wood and shall when delivered be measured according to the measuring rules for firewood</w:t>
            </w:r>
            <w:r w:rsidR="0033635C">
              <w:t>.</w:t>
            </w:r>
          </w:p>
          <w:p w:rsidR="0033635C" w:rsidRPr="00396AD5" w:rsidRDefault="0033635C" w:rsidP="009F58E1">
            <w:pPr>
              <w:pStyle w:val="Bold3"/>
            </w:pPr>
            <w:r w:rsidRPr="00396AD5">
              <w:t>(sequence)</w:t>
            </w:r>
          </w:p>
          <w:p w:rsidR="0033635C" w:rsidRDefault="0033635C" w:rsidP="009F58E1">
            <w:pPr>
              <w:pStyle w:val="Italic3"/>
            </w:pPr>
            <w:r>
              <w:t>The sequence of items below is mandatory. A single instance is required.</w:t>
            </w:r>
          </w:p>
          <w:p w:rsidR="0033635C" w:rsidRPr="003D56FA" w:rsidRDefault="0033635C" w:rsidP="009F58E1">
            <w:pPr>
              <w:pStyle w:val="Bold4"/>
            </w:pPr>
            <w:r w:rsidRPr="003D56FA">
              <w:t>Product</w:t>
            </w:r>
          </w:p>
          <w:p w:rsidR="0033635C" w:rsidRPr="003D56FA" w:rsidRDefault="0033635C" w:rsidP="009F58E1">
            <w:pPr>
              <w:pStyle w:val="Italic4"/>
            </w:pPr>
            <w:r w:rsidRPr="003D56FA">
              <w:t>Product is mandatory. A single instance is required.</w:t>
            </w:r>
          </w:p>
          <w:p w:rsidR="0033635C" w:rsidRDefault="0033635C" w:rsidP="009F58E1">
            <w:pPr>
              <w:pStyle w:val="Normal4"/>
            </w:pPr>
            <w:r w:rsidRPr="003D56FA">
              <w:t xml:space="preserve">Product is a group item defining the article and its characteristics. Product is used to specify product characteristics organized by ProductIdentifier, ProductDescription, and Classification. Book Manufacturing, </w:t>
            </w:r>
            <w:r w:rsidRPr="00C13366">
              <w:t>Forest Wood,</w:t>
            </w:r>
            <w:r>
              <w:t xml:space="preserve"> </w:t>
            </w:r>
            <w:r w:rsidRPr="003D56FA">
              <w:t>Label Stock, Paper, Pulp, Recovered Paper, Wood Products, and Virgin Fibre market segments have defined their product characteristics and conversion features for implementation in papiNet.</w:t>
            </w:r>
          </w:p>
        </w:tc>
      </w:tr>
    </w:tbl>
    <w:p w:rsidR="0033635C" w:rsidRDefault="0033635C" w:rsidP="00DF657D"/>
    <w:p w:rsidR="00DF657D" w:rsidRDefault="00DF657D" w:rsidP="00DF657D">
      <w:pPr>
        <w:pStyle w:val="Heading2"/>
      </w:pPr>
      <w:bookmarkStart w:id="8967" w:name="_Toc259722938"/>
      <w:bookmarkStart w:id="8968" w:name="_Toc275503284"/>
      <w:bookmarkStart w:id="8969" w:name="_Toc371378944"/>
      <w:bookmarkStart w:id="8970" w:name="SpanRating"/>
      <w:bookmarkStart w:id="8971" w:name="_Toc528565571"/>
      <w:r>
        <w:t>SpanRating</w:t>
      </w:r>
      <w:bookmarkEnd w:id="8967"/>
      <w:bookmarkEnd w:id="8968"/>
      <w:bookmarkEnd w:id="8969"/>
      <w:bookmarkEnd w:id="8970"/>
      <w:bookmarkEnd w:id="89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07" o:spid="_x0000_s4640" style="position:absolute;left:0;text-align:left;margin-left:0;margin-top:0;width:50pt;height:50pt;z-index:252071424;visibility:hidden" coordsize="67,244" o:spt="100" o:preferrelative="t" adj="0,,0" path="">
                  <v:stroke joinstyle="round"/>
                  <v:formulas/>
                  <v:path o:connecttype="segments"/>
                  <o:lock v:ext="edit" selection="t"/>
                </v:shape>
              </w:pict>
            </w:r>
            <w:r w:rsidRPr="00557255">
              <w:pict>
                <v:shape id="_x0000_s5383" style="position:absolute;left:0;text-align:left;margin-left:3081.25pt;margin-top:7.2pt;width:146.25pt;height:40.5pt;z-index:-250524160;mso-wrap-edited:t;mso-position-horizontal:right" coordsize="" o:spt="100" wrapcoords="-30 104 1000 104 1000 1105 1000 1105 -30 1105 -30 104" adj="0,,0" path="">
                  <v:stroke joinstyle="round"/>
                  <v:imagedata r:id="rId1971" o:title="dc_1507"/>
                  <v:formulas/>
                  <v:path o:connecttype="segments"/>
                  <w10:wrap type="tight"/>
                </v:shape>
              </w:pict>
            </w:r>
            <w:r w:rsidR="00DF657D">
              <w:t>Span Rating according to NIST standards and indicated on grade stamp.</w:t>
            </w:r>
          </w:p>
          <w:p w:rsidR="00DF657D" w:rsidRDefault="00DF657D" w:rsidP="00DF657D">
            <w:pPr>
              <w:pStyle w:val="Italic2"/>
            </w:pPr>
            <w:r>
              <w:t>This item is restricted to the following list.</w:t>
            </w:r>
          </w:p>
          <w:p w:rsidR="00DF657D" w:rsidRDefault="00DF657D" w:rsidP="00DF657D">
            <w:pPr>
              <w:pStyle w:val="Bold3"/>
            </w:pPr>
            <w:r>
              <w:t>16oc</w:t>
            </w:r>
          </w:p>
          <w:p w:rsidR="00DF657D" w:rsidRDefault="00DF657D" w:rsidP="00DF657D">
            <w:pPr>
              <w:pStyle w:val="Bold3"/>
            </w:pPr>
            <w:r>
              <w:t>20oc</w:t>
            </w:r>
          </w:p>
          <w:p w:rsidR="00DF657D" w:rsidRDefault="00DF657D" w:rsidP="00DF657D">
            <w:pPr>
              <w:pStyle w:val="Bold3"/>
            </w:pPr>
            <w:r>
              <w:t>24oc</w:t>
            </w:r>
          </w:p>
          <w:p w:rsidR="00DF657D" w:rsidRDefault="00DF657D" w:rsidP="00DF657D">
            <w:pPr>
              <w:pStyle w:val="Bold3"/>
            </w:pPr>
            <w:r>
              <w:t>32oc</w:t>
            </w:r>
          </w:p>
          <w:p w:rsidR="00DF657D" w:rsidRDefault="00DF657D" w:rsidP="00DF657D">
            <w:pPr>
              <w:pStyle w:val="Bold3"/>
            </w:pPr>
            <w:r>
              <w:t>48oc</w:t>
            </w:r>
          </w:p>
          <w:p w:rsidR="00DF657D" w:rsidRDefault="00DF657D" w:rsidP="00DF657D">
            <w:pPr>
              <w:pStyle w:val="Bold3"/>
            </w:pPr>
            <w:r>
              <w:t>20/0</w:t>
            </w:r>
          </w:p>
          <w:p w:rsidR="00DF657D" w:rsidRDefault="00DF657D" w:rsidP="00DF657D">
            <w:pPr>
              <w:pStyle w:val="Bold3"/>
            </w:pPr>
            <w:r>
              <w:t>24/0</w:t>
            </w:r>
          </w:p>
          <w:p w:rsidR="00DF657D" w:rsidRDefault="00DF657D" w:rsidP="00DF657D">
            <w:pPr>
              <w:pStyle w:val="Bold3"/>
            </w:pPr>
            <w:r>
              <w:t>24/16</w:t>
            </w:r>
          </w:p>
          <w:p w:rsidR="00DF657D" w:rsidRDefault="00DF657D" w:rsidP="00DF657D">
            <w:pPr>
              <w:pStyle w:val="Bold3"/>
            </w:pPr>
            <w:r>
              <w:t>32/16</w:t>
            </w:r>
          </w:p>
          <w:p w:rsidR="00DF657D" w:rsidRDefault="00DF657D" w:rsidP="00DF657D">
            <w:pPr>
              <w:pStyle w:val="Bold3"/>
            </w:pPr>
            <w:r>
              <w:t>40/20</w:t>
            </w:r>
          </w:p>
          <w:p w:rsidR="00DF657D" w:rsidRDefault="00DF657D" w:rsidP="00DF657D">
            <w:pPr>
              <w:pStyle w:val="Bold3"/>
            </w:pPr>
            <w:r>
              <w:t>48/24</w:t>
            </w:r>
          </w:p>
          <w:p w:rsidR="00DF657D" w:rsidRDefault="00DF657D" w:rsidP="00DF657D">
            <w:pPr>
              <w:pStyle w:val="Bold3"/>
            </w:pPr>
            <w:r>
              <w:t>54/32</w:t>
            </w:r>
          </w:p>
          <w:p w:rsidR="00DF657D" w:rsidRDefault="00DF657D" w:rsidP="00DF657D">
            <w:pPr>
              <w:pStyle w:val="Bold3"/>
            </w:pPr>
            <w:r>
              <w:t>60/32</w:t>
            </w:r>
          </w:p>
          <w:p w:rsidR="00DF657D" w:rsidRDefault="00DF657D" w:rsidP="00DF657D">
            <w:pPr>
              <w:pStyle w:val="Bold3"/>
            </w:pPr>
            <w:r>
              <w:t>60/48</w:t>
            </w:r>
          </w:p>
        </w:tc>
      </w:tr>
    </w:tbl>
    <w:p w:rsidR="00DF657D" w:rsidRDefault="00DF657D" w:rsidP="00DF657D"/>
    <w:p w:rsidR="00DF657D" w:rsidRDefault="00DF657D" w:rsidP="00DF657D">
      <w:pPr>
        <w:pStyle w:val="Heading2"/>
      </w:pPr>
      <w:bookmarkStart w:id="8972" w:name="_Toc259722939"/>
      <w:bookmarkStart w:id="8973" w:name="_Toc275503285"/>
      <w:bookmarkStart w:id="8974" w:name="_Toc371378945"/>
      <w:bookmarkStart w:id="8975" w:name="SpecAssembly"/>
      <w:bookmarkStart w:id="8976" w:name="_Toc528565572"/>
      <w:r w:rsidRPr="00F925C1">
        <w:t>SpecAssembl</w:t>
      </w:r>
      <w:r>
        <w:t>y</w:t>
      </w:r>
      <w:bookmarkEnd w:id="8972"/>
      <w:bookmarkEnd w:id="8973"/>
      <w:bookmarkEnd w:id="8974"/>
      <w:bookmarkEnd w:id="8975"/>
      <w:bookmarkEnd w:id="89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noProof/>
              </w:rPr>
              <w:pict>
                <v:shape id="_x0000_s5937" type="#_x0000_t75" style="position:absolute;left:0;text-align:left;margin-left:7340.55pt;margin-top:7.05pt;width:276.75pt;height:334.5pt;z-index:-250092032;mso-wrap-edited:t;mso-position-horizontal:right" wrapcoords="7180 6419 98 6419 98 7968 7180 8065 7180 13005 11044 13199 10927 21238 21600 21552 21600 0 7239 74 7180 6419" filled="t">
                  <v:imagedata r:id="rId1972" o:title="SpecAssembly"/>
                  <w10:wrap type="tight"/>
                </v:shape>
              </w:pict>
            </w:r>
            <w:r w:rsidRPr="00557255">
              <w:pict>
                <v:shape id="dc_1508" o:spid="_x0000_s5731" style="position:absolute;left:0;text-align:left;margin-left:0;margin-top:0;width:50pt;height:50pt;z-index:253100544;visibility:hidden" coordsize="452,441" o:spt="100" o:preferrelative="t" adj="0,,0" path="">
                  <v:stroke joinstyle="round"/>
                  <v:formulas/>
                  <v:path o:connecttype="segments"/>
                  <o:lock v:ext="edit" selection="t"/>
                </v:shape>
              </w:pict>
            </w:r>
            <w:r w:rsidR="00DF657D">
              <w:t>SpecAssembly contains assemblies that are used in the manufacturing of books.</w:t>
            </w:r>
          </w:p>
          <w:p w:rsidR="004C7CFA" w:rsidRDefault="004C7CFA" w:rsidP="004C7CFA">
            <w:pPr>
              <w:pStyle w:val="Bold3"/>
            </w:pPr>
            <w:r w:rsidRPr="004C7CFA">
              <w:t>SpecAssembly</w:t>
            </w:r>
            <w:r>
              <w:t>Type [attribute]</w:t>
            </w:r>
          </w:p>
          <w:p w:rsidR="004C7CFA" w:rsidRDefault="004C7CFA" w:rsidP="004C7CFA">
            <w:pPr>
              <w:pStyle w:val="Italic3"/>
            </w:pPr>
            <w:r w:rsidRPr="004C7CFA">
              <w:t>SpecAssembly</w:t>
            </w:r>
            <w:r>
              <w:t>Type is optional. A single instance might exist.</w:t>
            </w:r>
          </w:p>
          <w:p w:rsidR="004C7CFA" w:rsidRDefault="004C7CFA" w:rsidP="004C7CFA">
            <w:pPr>
              <w:pStyle w:val="Normal3"/>
            </w:pPr>
            <w:r w:rsidRPr="004C7CFA">
              <w:t>Indicator that identifies the part of the book product for which the assembly information is being specified</w:t>
            </w:r>
            <w:r>
              <w:t>.</w:t>
            </w:r>
          </w:p>
          <w:p w:rsidR="004C7CFA" w:rsidRDefault="004C7CFA" w:rsidP="004C7CFA">
            <w:pPr>
              <w:pStyle w:val="Normal3"/>
            </w:pPr>
            <w:r>
              <w:t xml:space="preserve">Refer to </w:t>
            </w:r>
            <w:r w:rsidRPr="004C7CFA">
              <w:t>SpecAssembly</w:t>
            </w:r>
            <w:r>
              <w: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BillOfMaterials</w:t>
            </w:r>
          </w:p>
          <w:p w:rsidR="00DF657D" w:rsidRDefault="00DF657D" w:rsidP="00DF657D">
            <w:pPr>
              <w:pStyle w:val="Italic4"/>
            </w:pPr>
            <w:r>
              <w:t>BillOfMaterials is optional. A single instance might exist.</w:t>
            </w:r>
          </w:p>
          <w:p w:rsidR="00DF657D" w:rsidRDefault="00DF657D" w:rsidP="00DF657D">
            <w:pPr>
              <w:pStyle w:val="Normal4"/>
            </w:pPr>
            <w:r>
              <w:t>A specification of the components and other items that are used to produced the item in question.</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AssemblyInstructions</w:t>
            </w:r>
          </w:p>
          <w:p w:rsidR="00DF657D" w:rsidRDefault="00DF657D" w:rsidP="00DF657D">
            <w:pPr>
              <w:pStyle w:val="Italic4"/>
            </w:pPr>
            <w:r>
              <w:t>AssemblyInstructions is optional. Multiple instances might exist.</w:t>
            </w:r>
          </w:p>
          <w:p w:rsidR="00DF657D" w:rsidRDefault="00DF657D" w:rsidP="00DF657D">
            <w:pPr>
              <w:pStyle w:val="Normal4"/>
            </w:pPr>
            <w:r w:rsidRPr="00F925C1">
              <w:rPr>
                <w:rFonts w:ascii="Tahoma" w:hAnsi="Tahoma" w:cs="Tahoma"/>
                <w:bCs/>
              </w:rPr>
              <w:t>Instructions for assembly.</w:t>
            </w:r>
          </w:p>
        </w:tc>
      </w:tr>
    </w:tbl>
    <w:p w:rsidR="00DF657D" w:rsidRDefault="00DF657D" w:rsidP="00DF657D"/>
    <w:p w:rsidR="00994FF9" w:rsidRDefault="00994FF9" w:rsidP="00994FF9">
      <w:pPr>
        <w:pStyle w:val="Heading2"/>
      </w:pPr>
      <w:bookmarkStart w:id="8977" w:name="_Toc371378946"/>
      <w:bookmarkStart w:id="8978" w:name="SpecAssemblyType_a"/>
      <w:bookmarkStart w:id="8979" w:name="_Toc528565573"/>
      <w:r w:rsidRPr="00994FF9">
        <w:t>SpecAssembly</w:t>
      </w:r>
      <w:r>
        <w:t>Type [attribute]</w:t>
      </w:r>
      <w:bookmarkEnd w:id="8977"/>
      <w:bookmarkEnd w:id="8978"/>
      <w:bookmarkEnd w:id="8979"/>
    </w:p>
    <w:tbl>
      <w:tblPr>
        <w:tblW w:w="5000" w:type="pct"/>
        <w:tblCellMar>
          <w:top w:w="144" w:type="dxa"/>
          <w:left w:w="115" w:type="dxa"/>
          <w:right w:w="115" w:type="dxa"/>
        </w:tblCellMar>
        <w:tblLook w:val="01E0"/>
      </w:tblPr>
      <w:tblGrid>
        <w:gridCol w:w="9584"/>
      </w:tblGrid>
      <w:tr w:rsidR="00994FF9" w:rsidTr="00CB4C28">
        <w:tc>
          <w:tcPr>
            <w:tcW w:w="5000" w:type="pct"/>
          </w:tcPr>
          <w:p w:rsidR="00994FF9" w:rsidRDefault="00557255" w:rsidP="00CB4C28">
            <w:pPr>
              <w:pStyle w:val="Normal2"/>
            </w:pPr>
            <w:r w:rsidRPr="00557255">
              <w:rPr>
                <w:noProof/>
              </w:rPr>
              <w:pict>
                <v:shape id="_x0000_s5950" type="#_x0000_t75" style="position:absolute;left:0;text-align:left;margin-left:3077.55pt;margin-top:7.05pt;width:129.75pt;height:60pt;z-index:-250087936;mso-position-horizontal:right" wrapcoords="-125 0 -125 21330 21600 21330 21600 0 -125 0" filled="t">
                  <v:imagedata r:id="rId1973" o:title=""/>
                  <w10:wrap type="tight"/>
                </v:shape>
              </w:pict>
            </w:r>
            <w:r w:rsidR="00994FF9" w:rsidRPr="00994FF9">
              <w:t>Indicator that identifies the part of the book product for which the assembly information is being specified</w:t>
            </w:r>
            <w:r w:rsidR="00994FF9">
              <w:t>.</w:t>
            </w:r>
          </w:p>
          <w:p w:rsidR="00994FF9" w:rsidRDefault="00994FF9" w:rsidP="00CB4C28">
            <w:pPr>
              <w:pStyle w:val="Italic2"/>
            </w:pPr>
            <w:r>
              <w:t>This item is restricted to the following list.</w:t>
            </w:r>
          </w:p>
          <w:p w:rsidR="00994FF9" w:rsidRDefault="00994FF9" w:rsidP="00994FF9">
            <w:pPr>
              <w:pStyle w:val="Bold3"/>
            </w:pPr>
            <w:r>
              <w:t>Component</w:t>
            </w:r>
          </w:p>
          <w:p w:rsidR="00994FF9" w:rsidRDefault="00994FF9" w:rsidP="00994FF9">
            <w:pPr>
              <w:pStyle w:val="Normal3"/>
            </w:pPr>
            <w:r>
              <w:t>Part or section of the book product.</w:t>
            </w:r>
          </w:p>
          <w:p w:rsidR="00994FF9" w:rsidRDefault="00994FF9" w:rsidP="00994FF9">
            <w:pPr>
              <w:pStyle w:val="Bold3"/>
            </w:pPr>
            <w:r>
              <w:t>FinishedGoods</w:t>
            </w:r>
          </w:p>
          <w:p w:rsidR="00994FF9" w:rsidRDefault="00994FF9" w:rsidP="00994FF9">
            <w:pPr>
              <w:pStyle w:val="Normal3"/>
            </w:pPr>
            <w:r>
              <w:t>Goods that have completed the manufacturing process but have not yet been sold or distributed to the end user</w:t>
            </w:r>
            <w:r w:rsidR="00EB6EDD">
              <w:t>.</w:t>
            </w:r>
          </w:p>
        </w:tc>
      </w:tr>
    </w:tbl>
    <w:p w:rsidR="00994FF9" w:rsidRDefault="00994FF9" w:rsidP="00DF657D"/>
    <w:p w:rsidR="00DF657D" w:rsidRDefault="00DF657D" w:rsidP="00DF657D">
      <w:pPr>
        <w:pStyle w:val="Heading2"/>
      </w:pPr>
      <w:bookmarkStart w:id="8980" w:name="_Toc259722940"/>
      <w:bookmarkStart w:id="8981" w:name="_Toc275503286"/>
      <w:bookmarkStart w:id="8982" w:name="_Toc371378947"/>
      <w:bookmarkStart w:id="8983" w:name="SpecBinding"/>
      <w:bookmarkStart w:id="8984" w:name="_Toc528565574"/>
      <w:r>
        <w:t>SpecBinding</w:t>
      </w:r>
      <w:bookmarkEnd w:id="8980"/>
      <w:bookmarkEnd w:id="8981"/>
      <w:bookmarkEnd w:id="8982"/>
      <w:bookmarkEnd w:id="8983"/>
      <w:bookmarkEnd w:id="89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7A2D81" w:rsidRDefault="00557255" w:rsidP="00DF657D">
            <w:pPr>
              <w:pStyle w:val="Normal2"/>
            </w:pPr>
            <w:r w:rsidRPr="00557255">
              <w:rPr>
                <w:noProof/>
              </w:rPr>
              <w:pict>
                <v:shape id="_x0000_s6502" type="#_x0000_t75" style="position:absolute;left:0;text-align:left;margin-left:6293.65pt;margin-top:7.05pt;width:240.65pt;height:679.1pt;z-index:-249867776;mso-wrap-edited:t;mso-position-horizontal:right" wrapcoords="6500 9879 295 9944 477 10553 6272 10601 6591 15801 10754 16009 10754 21513 21600 21578 21600 0 7405 43 7496 4697 6546 4760 6500 9879" filled="t">
                  <v:imagedata r:id="rId1974" o:title="SpecBinding"/>
                  <w10:wrap type="tight"/>
                </v:shape>
              </w:pict>
            </w:r>
            <w:r w:rsidRPr="00557255">
              <w:pict>
                <v:shape id="dc_1509" o:spid="_x0000_s5732" style="position:absolute;left:0;text-align:left;margin-left:0;margin-top:0;width:50pt;height:50pt;z-index:253101568;visibility:hidden" coordsize="968,430" o:spt="100" o:preferrelative="t" adj="0,,0" path="">
                  <v:stroke joinstyle="round"/>
                  <v:formulas/>
                  <v:path o:connecttype="segments"/>
                  <o:lock v:ext="edit" selection="t"/>
                </v:shape>
              </w:pict>
            </w:r>
            <w:r w:rsidR="00DF657D" w:rsidRPr="007A2D81">
              <w:t>SpecBinding describes the binding process.</w:t>
            </w:r>
          </w:p>
          <w:p w:rsidR="00DF657D" w:rsidRDefault="00DF657D" w:rsidP="00DF657D">
            <w:pPr>
              <w:pStyle w:val="Bold3"/>
            </w:pPr>
            <w:r>
              <w:t>BindingType [attribute]</w:t>
            </w:r>
          </w:p>
          <w:p w:rsidR="00DF657D" w:rsidRDefault="00DF657D" w:rsidP="00DF657D">
            <w:pPr>
              <w:pStyle w:val="Italic3"/>
            </w:pPr>
            <w:r>
              <w:t>BindingType is optional. A single instance might exist.</w:t>
            </w:r>
          </w:p>
          <w:p w:rsidR="00DF657D" w:rsidRDefault="00AE0A51" w:rsidP="00DF657D">
            <w:pPr>
              <w:pStyle w:val="Normal3"/>
            </w:pPr>
            <w:r w:rsidRPr="00AE0A51">
              <w:t>Identifies the primary binding category of the book</w:t>
            </w:r>
            <w:r>
              <w:t>.</w:t>
            </w:r>
          </w:p>
          <w:p w:rsidR="00DF657D" w:rsidRDefault="00DF657D" w:rsidP="00DF657D">
            <w:pPr>
              <w:pStyle w:val="Normal3"/>
            </w:pPr>
            <w:r>
              <w:t>Refer to BindingType definition for any enumerations.</w:t>
            </w:r>
          </w:p>
          <w:p w:rsidR="00DF657D" w:rsidRDefault="00DF657D" w:rsidP="00DF657D">
            <w:pPr>
              <w:pStyle w:val="Bold3"/>
            </w:pPr>
            <w:r>
              <w:t>BindingStyleType [attribute]</w:t>
            </w:r>
          </w:p>
          <w:p w:rsidR="00DF657D" w:rsidRDefault="00DF657D" w:rsidP="00DF657D">
            <w:pPr>
              <w:pStyle w:val="Italic3"/>
            </w:pPr>
            <w:r>
              <w:t>BindingStyleType is optional. A single instance might exist.</w:t>
            </w:r>
          </w:p>
          <w:p w:rsidR="00DF657D" w:rsidRDefault="00DF657D" w:rsidP="00DF657D">
            <w:pPr>
              <w:pStyle w:val="Normal3"/>
            </w:pPr>
            <w:r>
              <w:t>Indicates the style of binding used.</w:t>
            </w:r>
          </w:p>
          <w:p w:rsidR="00DF657D" w:rsidRDefault="00DF657D" w:rsidP="00DF657D">
            <w:pPr>
              <w:pStyle w:val="Normal3"/>
            </w:pPr>
            <w:r>
              <w:t>Refer to BindingStyleType definition for any enumerations.</w:t>
            </w:r>
          </w:p>
          <w:p w:rsidR="00DF657D" w:rsidRDefault="00DF657D" w:rsidP="00DF657D">
            <w:pPr>
              <w:pStyle w:val="Bold3"/>
            </w:pPr>
            <w:r>
              <w:t>BindingCoverScoring [attribute]</w:t>
            </w:r>
          </w:p>
          <w:p w:rsidR="00DF657D" w:rsidRDefault="00DF657D" w:rsidP="00DF657D">
            <w:pPr>
              <w:pStyle w:val="Italic3"/>
            </w:pPr>
            <w:r>
              <w:t>BindingCoverScoring is optional. A single instance might exist.</w:t>
            </w:r>
          </w:p>
          <w:p w:rsidR="00DF657D" w:rsidRDefault="005225D5" w:rsidP="00DF657D">
            <w:pPr>
              <w:pStyle w:val="Normal3"/>
            </w:pPr>
            <w:r w:rsidRPr="005225D5">
              <w:t>Indicates if scoring of the front cover close to the spine allowing the cover to easily stay open is required</w:t>
            </w:r>
            <w:r>
              <w:t>.</w:t>
            </w:r>
          </w:p>
          <w:p w:rsidR="00DF657D" w:rsidRDefault="00DF657D" w:rsidP="00DF657D">
            <w:pPr>
              <w:pStyle w:val="Normal3"/>
            </w:pPr>
            <w:r>
              <w:t>Refer to BindingCoverScoring definition for any enumerations.</w:t>
            </w:r>
          </w:p>
          <w:p w:rsidR="00DF657D" w:rsidRDefault="00DF657D" w:rsidP="00DF657D">
            <w:pPr>
              <w:pStyle w:val="Bold3"/>
            </w:pPr>
            <w:r>
              <w:t>BindingReinforcement [attribute]</w:t>
            </w:r>
          </w:p>
          <w:p w:rsidR="00DF657D" w:rsidRDefault="00DF657D" w:rsidP="00DF657D">
            <w:pPr>
              <w:pStyle w:val="Italic3"/>
            </w:pPr>
            <w:r>
              <w:t>BindingReinforcement is optional. A single instance might exist.</w:t>
            </w:r>
          </w:p>
          <w:p w:rsidR="00DF657D" w:rsidRDefault="00EA708F" w:rsidP="00DF657D">
            <w:pPr>
              <w:pStyle w:val="Normal3"/>
            </w:pPr>
            <w:r w:rsidRPr="00EA708F">
              <w:t>Specifies if spine reinforcement materials are included in the binding operation</w:t>
            </w:r>
            <w:r>
              <w:t>.</w:t>
            </w:r>
          </w:p>
          <w:p w:rsidR="00DF657D" w:rsidRDefault="00DF657D" w:rsidP="00DF657D">
            <w:pPr>
              <w:pStyle w:val="Normal3"/>
            </w:pPr>
            <w:r>
              <w:t>Refer to BindingReinforcement definition for any enumerations.</w:t>
            </w:r>
          </w:p>
          <w:p w:rsidR="00DF657D" w:rsidRDefault="00DF657D" w:rsidP="00DF657D">
            <w:pPr>
              <w:pStyle w:val="Bold3"/>
            </w:pPr>
            <w:r>
              <w:t>BindingBackStyleType [attribute]</w:t>
            </w:r>
          </w:p>
          <w:p w:rsidR="00DF657D" w:rsidRDefault="00DF657D" w:rsidP="00DF657D">
            <w:pPr>
              <w:pStyle w:val="Italic3"/>
            </w:pPr>
            <w:r>
              <w:t>BindingBackStyleType is optional. A single instance might exist.</w:t>
            </w:r>
          </w:p>
          <w:p w:rsidR="00DF657D" w:rsidRDefault="00B45722" w:rsidP="00DF657D">
            <w:pPr>
              <w:pStyle w:val="Normal3"/>
            </w:pPr>
            <w:r w:rsidRPr="00B45722">
              <w:t>Specifies that the book cover is either attached or detached from the spine</w:t>
            </w:r>
            <w:r>
              <w:t>.</w:t>
            </w:r>
          </w:p>
          <w:p w:rsidR="00DF657D" w:rsidRDefault="00DF657D" w:rsidP="00DF657D">
            <w:pPr>
              <w:pStyle w:val="Normal3"/>
            </w:pPr>
            <w:r>
              <w:t>Refer to BindingBackStyleType definition for any enumerations.</w:t>
            </w:r>
          </w:p>
          <w:p w:rsidR="00DF657D" w:rsidRDefault="00DF657D" w:rsidP="00DF657D">
            <w:pPr>
              <w:pStyle w:val="Bold3"/>
            </w:pPr>
            <w:r>
              <w:t>BindingRibbon [attribute]</w:t>
            </w:r>
          </w:p>
          <w:p w:rsidR="00DF657D" w:rsidRDefault="00DF657D" w:rsidP="00DF657D">
            <w:pPr>
              <w:pStyle w:val="Italic3"/>
            </w:pPr>
            <w:r>
              <w:t>BindingRibbon is optional. A single instance might exist.</w:t>
            </w:r>
          </w:p>
          <w:p w:rsidR="00DF657D" w:rsidRDefault="00F44188" w:rsidP="00DF657D">
            <w:pPr>
              <w:pStyle w:val="Normal3"/>
            </w:pPr>
            <w:r w:rsidRPr="00F44188">
              <w:t>Specifies if a ribbon (bookmark) is to be included in the binding</w:t>
            </w:r>
            <w:r>
              <w:t>.</w:t>
            </w:r>
          </w:p>
          <w:p w:rsidR="00DF657D" w:rsidRDefault="00DF657D" w:rsidP="00DF657D">
            <w:pPr>
              <w:pStyle w:val="Normal3"/>
            </w:pPr>
            <w:r>
              <w:t>Refer to BindingRibbon definition for any enumerations.</w:t>
            </w:r>
          </w:p>
          <w:p w:rsidR="00224CA3" w:rsidRDefault="00224CA3" w:rsidP="00224CA3">
            <w:pPr>
              <w:pStyle w:val="Bold3"/>
            </w:pPr>
            <w:r w:rsidRPr="00224CA3">
              <w:t>IsBindingHandSeparation</w:t>
            </w:r>
            <w:r>
              <w:t xml:space="preserve"> [attribute]</w:t>
            </w:r>
          </w:p>
          <w:p w:rsidR="00224CA3" w:rsidRDefault="00224CA3" w:rsidP="00224CA3">
            <w:pPr>
              <w:pStyle w:val="Italic3"/>
            </w:pPr>
            <w:r w:rsidRPr="00224CA3">
              <w:t>IsBindingHandSeparation</w:t>
            </w:r>
            <w:r>
              <w:t xml:space="preserve"> is optional. A single instance might exist.</w:t>
            </w:r>
          </w:p>
          <w:p w:rsidR="00B57D72" w:rsidRDefault="00B57D72" w:rsidP="00224CA3">
            <w:pPr>
              <w:pStyle w:val="Normal3"/>
            </w:pPr>
            <w:r w:rsidRPr="00B57D72">
              <w:t>Indicates if there is hand separation required or not for books with odd page counts</w:t>
            </w:r>
            <w:r>
              <w:t>.</w:t>
            </w:r>
          </w:p>
          <w:p w:rsidR="00224CA3" w:rsidRDefault="00224CA3" w:rsidP="00224CA3">
            <w:pPr>
              <w:pStyle w:val="Normal3"/>
            </w:pPr>
            <w:r>
              <w:t xml:space="preserve">Refer to </w:t>
            </w:r>
            <w:r w:rsidR="00B57D72" w:rsidRPr="00B57D72">
              <w:t>IsBindingHandSeparation</w:t>
            </w:r>
            <w:r>
              <w:t xml:space="preserve"> definition for any enumerations.</w:t>
            </w:r>
          </w:p>
          <w:p w:rsidR="00224CA3" w:rsidRDefault="00B57D72" w:rsidP="00224CA3">
            <w:pPr>
              <w:pStyle w:val="Bold3"/>
            </w:pPr>
            <w:r w:rsidRPr="00B57D72">
              <w:t>IsEaselBound</w:t>
            </w:r>
            <w:r w:rsidR="00224CA3">
              <w:t xml:space="preserve"> [attribute]</w:t>
            </w:r>
          </w:p>
          <w:p w:rsidR="00224CA3" w:rsidRDefault="00B57D72" w:rsidP="00224CA3">
            <w:pPr>
              <w:pStyle w:val="Italic3"/>
            </w:pPr>
            <w:r w:rsidRPr="00B57D72">
              <w:t>IsEaselBound</w:t>
            </w:r>
            <w:r w:rsidR="00224CA3">
              <w:t xml:space="preserve"> is optional. A single instance might exist.</w:t>
            </w:r>
          </w:p>
          <w:p w:rsidR="00B57D72" w:rsidRDefault="00B57D72" w:rsidP="00224CA3">
            <w:pPr>
              <w:pStyle w:val="Normal3"/>
            </w:pPr>
            <w:r w:rsidRPr="00B57D72">
              <w:t>Specifies if the binding is at the top of the pages or not rather than on the side which changes the pagination of the pages.</w:t>
            </w:r>
          </w:p>
          <w:p w:rsidR="00224CA3" w:rsidRDefault="00224CA3" w:rsidP="00224CA3">
            <w:pPr>
              <w:pStyle w:val="Normal3"/>
            </w:pPr>
            <w:r>
              <w:t xml:space="preserve">Refer to </w:t>
            </w:r>
            <w:r w:rsidR="00B57D72" w:rsidRPr="00B57D72">
              <w:t>IsEaselBound</w:t>
            </w:r>
            <w:r>
              <w:t xml:space="preserve"> definition for any enumerations.</w:t>
            </w:r>
          </w:p>
          <w:p w:rsidR="00D32A64" w:rsidRDefault="00D32A64" w:rsidP="00D32A64">
            <w:pPr>
              <w:pStyle w:val="Bold3"/>
            </w:pPr>
            <w:r w:rsidRPr="00D32A64">
              <w:t>IsRFTagRequired</w:t>
            </w:r>
            <w:r>
              <w:t xml:space="preserve"> [attribute]</w:t>
            </w:r>
          </w:p>
          <w:p w:rsidR="00D32A64" w:rsidRDefault="00D32A64" w:rsidP="00D32A64">
            <w:pPr>
              <w:pStyle w:val="Italic3"/>
            </w:pPr>
            <w:r w:rsidRPr="00D32A64">
              <w:t>IsRFTagRequired</w:t>
            </w:r>
            <w:r>
              <w:t xml:space="preserve"> is optional. A single instance might exist.</w:t>
            </w:r>
          </w:p>
          <w:p w:rsidR="00D32A64" w:rsidRDefault="00D32A64" w:rsidP="00D32A64">
            <w:pPr>
              <w:pStyle w:val="Normal3"/>
            </w:pPr>
            <w:r w:rsidRPr="00D32A64">
              <w:t>Indicates that RFTag application is required in the manufacturing and carton packaging processes</w:t>
            </w:r>
            <w:r>
              <w:t>.</w:t>
            </w:r>
          </w:p>
          <w:p w:rsidR="00D32A64" w:rsidRDefault="00D32A64" w:rsidP="00D32A64">
            <w:pPr>
              <w:pStyle w:val="Normal3"/>
            </w:pPr>
            <w:r>
              <w:t xml:space="preserve">Refer to </w:t>
            </w:r>
            <w:r w:rsidRPr="00D32A64">
              <w:t>IsRFTagRequired</w:t>
            </w:r>
            <w:r>
              <w:t xml:space="preserve"> definition for any enumerations</w:t>
            </w:r>
            <w:r w:rsidR="00926922">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BookBlock</w:t>
            </w:r>
          </w:p>
          <w:p w:rsidR="00DF657D" w:rsidRDefault="00DF657D" w:rsidP="00DF657D">
            <w:pPr>
              <w:pStyle w:val="Italic4"/>
            </w:pPr>
            <w:r>
              <w:t>BookBlock is mandatory. A single instance is required.</w:t>
            </w:r>
          </w:p>
          <w:p w:rsidR="00DF657D" w:rsidRDefault="00AC476A" w:rsidP="00DF657D">
            <w:pPr>
              <w:pStyle w:val="Normal4"/>
            </w:pPr>
            <w:r w:rsidRPr="00AC476A">
              <w:t>The text block plus the endpapers and other materials added by the binder before cover is applied</w:t>
            </w:r>
            <w:r>
              <w:t>.</w:t>
            </w:r>
          </w:p>
          <w:p w:rsidR="00DF657D" w:rsidRDefault="00DF657D" w:rsidP="00DF657D">
            <w:pPr>
              <w:pStyle w:val="Bold4"/>
            </w:pPr>
            <w:r>
              <w:t>EndsheetInformation</w:t>
            </w:r>
          </w:p>
          <w:p w:rsidR="00DF657D" w:rsidRDefault="00DF657D" w:rsidP="00DF657D">
            <w:pPr>
              <w:pStyle w:val="Italic4"/>
            </w:pPr>
            <w:r>
              <w:t xml:space="preserve">EndsheetInformation is optional. </w:t>
            </w:r>
          </w:p>
          <w:p w:rsidR="00DF657D" w:rsidRDefault="00DF657D" w:rsidP="00DF657D">
            <w:pPr>
              <w:pStyle w:val="Normal4"/>
            </w:pPr>
            <w:r>
              <w:t>End sheet information.</w:t>
            </w:r>
          </w:p>
          <w:p w:rsidR="00DF657D" w:rsidRDefault="00DF657D" w:rsidP="00DF657D">
            <w:pPr>
              <w:pStyle w:val="Bold4"/>
            </w:pPr>
            <w:r>
              <w:t>BindingExtras</w:t>
            </w:r>
          </w:p>
          <w:p w:rsidR="00DF657D" w:rsidRDefault="00DF657D" w:rsidP="00DF657D">
            <w:pPr>
              <w:pStyle w:val="Italic4"/>
            </w:pPr>
            <w:r>
              <w:t>BindingExtras is optional. Multiple instances might exist.</w:t>
            </w:r>
          </w:p>
          <w:p w:rsidR="00DF657D" w:rsidRDefault="00DF657D" w:rsidP="00DF657D">
            <w:pPr>
              <w:pStyle w:val="Normal4"/>
            </w:pPr>
            <w:r>
              <w:t>Binding extras</w:t>
            </w:r>
          </w:p>
          <w:p w:rsidR="00DF657D" w:rsidRDefault="00DF657D" w:rsidP="00DF657D">
            <w:pPr>
              <w:pStyle w:val="Bold4"/>
            </w:pPr>
            <w:r>
              <w:t>HolePunchInformation</w:t>
            </w:r>
          </w:p>
          <w:p w:rsidR="00DF657D" w:rsidRDefault="00DF657D" w:rsidP="00DF657D">
            <w:pPr>
              <w:pStyle w:val="Italic4"/>
            </w:pPr>
            <w:r>
              <w:t>HolePunchInformation is optional and repeatable. Multiple instances might exist.</w:t>
            </w:r>
          </w:p>
          <w:p w:rsidR="00DF657D" w:rsidRDefault="00DF657D" w:rsidP="00DF657D">
            <w:pPr>
              <w:pStyle w:val="Normal4"/>
            </w:pPr>
            <w:r>
              <w:t>Hole Punch Information.</w:t>
            </w:r>
          </w:p>
          <w:p w:rsidR="00DF657D" w:rsidRDefault="00DF657D" w:rsidP="00DF657D">
            <w:pPr>
              <w:pStyle w:val="Bold4"/>
            </w:pPr>
            <w:r>
              <w:t>Case</w:t>
            </w:r>
          </w:p>
          <w:p w:rsidR="00DF657D" w:rsidRDefault="00DF657D" w:rsidP="00DF657D">
            <w:pPr>
              <w:pStyle w:val="Italic4"/>
            </w:pPr>
            <w:r>
              <w:t>Case is optional. A single instance might exist.</w:t>
            </w:r>
          </w:p>
          <w:p w:rsidR="00DF657D" w:rsidRDefault="00DF657D" w:rsidP="00DF657D">
            <w:pPr>
              <w:pStyle w:val="Normal4"/>
            </w:pPr>
            <w:r>
              <w:t>Case information</w:t>
            </w:r>
          </w:p>
          <w:p w:rsidR="00DF657D" w:rsidRDefault="00DF657D" w:rsidP="00DF657D">
            <w:pPr>
              <w:pStyle w:val="Bold4"/>
            </w:pPr>
            <w:r>
              <w:t>MechanicalMaterial</w:t>
            </w:r>
          </w:p>
          <w:p w:rsidR="00DF657D" w:rsidRDefault="00DF657D" w:rsidP="00DF657D">
            <w:pPr>
              <w:pStyle w:val="Italic4"/>
            </w:pPr>
            <w:r>
              <w:t>MechanicalMaterial is optional. A single instance might exist.</w:t>
            </w:r>
          </w:p>
          <w:p w:rsidR="00DF657D" w:rsidRDefault="00DF657D" w:rsidP="00DF657D">
            <w:pPr>
              <w:pStyle w:val="Normal4"/>
            </w:pPr>
            <w:r>
              <w:t>Mechanical material information</w:t>
            </w:r>
          </w:p>
          <w:p w:rsidR="00DF657D" w:rsidRDefault="00DF657D" w:rsidP="00DF657D">
            <w:pPr>
              <w:pStyle w:val="Bold4"/>
            </w:pPr>
            <w:r>
              <w:t>Ribbon</w:t>
            </w:r>
          </w:p>
          <w:p w:rsidR="00DF657D" w:rsidRDefault="00DF657D" w:rsidP="00DF657D">
            <w:pPr>
              <w:pStyle w:val="Italic4"/>
            </w:pPr>
            <w:r>
              <w:t>Ribbon is optional. Multiple instances might exist.</w:t>
            </w:r>
          </w:p>
          <w:p w:rsidR="00DF657D" w:rsidRDefault="00DF657D" w:rsidP="00DF657D">
            <w:pPr>
              <w:pStyle w:val="Normal4"/>
            </w:pPr>
            <w:r>
              <w:t>Ribbon information.</w:t>
            </w:r>
          </w:p>
          <w:p w:rsidR="00DF657D" w:rsidRDefault="00DF657D" w:rsidP="00DF657D">
            <w:pPr>
              <w:pStyle w:val="Bold4"/>
            </w:pPr>
            <w:r>
              <w:t>Perforation</w:t>
            </w:r>
          </w:p>
          <w:p w:rsidR="00DF657D" w:rsidRDefault="00DF657D" w:rsidP="00DF657D">
            <w:pPr>
              <w:pStyle w:val="Italic4"/>
            </w:pPr>
            <w:r>
              <w:t>Perforation is optional and repeatable. Multiple instances might exist.</w:t>
            </w:r>
          </w:p>
          <w:p w:rsidR="00DF657D" w:rsidRDefault="00DF657D" w:rsidP="00DF657D">
            <w:pPr>
              <w:pStyle w:val="Normal4"/>
            </w:pPr>
            <w:r>
              <w:t>Perforation information.</w:t>
            </w:r>
          </w:p>
          <w:p w:rsidR="00DF657D" w:rsidRDefault="00DF657D" w:rsidP="00DF657D">
            <w:pPr>
              <w:pStyle w:val="Bold4"/>
              <w:keepNext/>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8985" w:name="_Toc259722941"/>
      <w:bookmarkStart w:id="8986" w:name="_Toc275503287"/>
      <w:bookmarkStart w:id="8987" w:name="_Toc371378948"/>
      <w:bookmarkStart w:id="8988" w:name="SpecComponent"/>
      <w:bookmarkStart w:id="8989" w:name="_Toc528565575"/>
      <w:r>
        <w:t>SpecComponent</w:t>
      </w:r>
      <w:bookmarkEnd w:id="8985"/>
      <w:bookmarkEnd w:id="8986"/>
      <w:bookmarkEnd w:id="8987"/>
      <w:bookmarkEnd w:id="8988"/>
      <w:bookmarkEnd w:id="89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noProof/>
              </w:rPr>
              <w:pict>
                <v:shape id="_x0000_s6581" type="#_x0000_t75" style="position:absolute;left:0;text-align:left;margin-left:9459pt;margin-top:7.05pt;width:349.8pt;height:557.4pt;z-index:-249814528;mso-wrap-edited:t;mso-position-horizontal:right" wrapcoords="170 10223 318 11222 8617 11246 8395 21313 21600 21571 21600 0 8543 85 8691 10130 170 10223" filled="t">
                  <v:imagedata r:id="rId1975" o:title="SpecComponent"/>
                  <w10:wrap type="tight"/>
                </v:shape>
              </w:pict>
            </w:r>
            <w:r w:rsidRPr="00557255">
              <w:pict>
                <v:shape id="dc_1510" o:spid="_x0000_s4641" style="position:absolute;left:0;text-align:left;margin-left:0;margin-top:0;width:50pt;height:50pt;z-index:252072448;visibility:hidden" coordsize="835,591" o:spt="100" o:preferrelative="t" adj="0,,0" path="">
                  <v:stroke joinstyle="round"/>
                  <v:formulas/>
                  <v:path o:connecttype="segments"/>
                  <o:lock v:ext="edit" selection="t"/>
                </v:shape>
              </w:pict>
            </w:r>
            <w:r w:rsidR="00DF657D">
              <w:t xml:space="preserve">Group element used to identify all the necessary component information for this </w:t>
            </w:r>
            <w:r w:rsidR="00FA46AA">
              <w:t>BookSpecification</w:t>
            </w:r>
            <w:r w:rsidR="00DF657D">
              <w:t>.</w:t>
            </w:r>
          </w:p>
          <w:p w:rsidR="00DF657D" w:rsidRDefault="00DF657D" w:rsidP="00DF657D">
            <w:pPr>
              <w:pStyle w:val="ListBullet2"/>
            </w:pPr>
            <w:r>
              <w:t>Each occurrence of this construct identifies a single component.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Classification</w:t>
            </w:r>
          </w:p>
          <w:p w:rsidR="00DF657D" w:rsidRDefault="00DF657D" w:rsidP="00DF657D">
            <w:pPr>
              <w:pStyle w:val="Italic5"/>
            </w:pPr>
            <w:r>
              <w:t>Classification is mandatory. A single instance is required.</w:t>
            </w:r>
          </w:p>
          <w:p w:rsidR="00DF657D" w:rsidRDefault="00DF657D" w:rsidP="00DF657D">
            <w:pPr>
              <w:pStyle w:val="Normal5"/>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5"/>
            </w:pPr>
            <w:r>
              <w:t>SubClassification</w:t>
            </w:r>
          </w:p>
          <w:p w:rsidR="00DF657D" w:rsidRDefault="00DF657D" w:rsidP="00DF657D">
            <w:pPr>
              <w:pStyle w:val="Italic5"/>
            </w:pPr>
            <w:r>
              <w:t>SubClassification is optional. Multiple instances might exist.</w:t>
            </w:r>
          </w:p>
          <w:p w:rsidR="00DF657D" w:rsidRDefault="00DF657D" w:rsidP="00DF657D">
            <w:pPr>
              <w:pStyle w:val="Normal5"/>
            </w:pPr>
            <w:r>
              <w:t>SubClassification provides additional classification information.</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NumberPerProduct</w:t>
            </w:r>
          </w:p>
          <w:p w:rsidR="00DF657D" w:rsidRDefault="00DF657D" w:rsidP="00DF657D">
            <w:pPr>
              <w:pStyle w:val="Italic4"/>
            </w:pPr>
            <w:r>
              <w:t>NumberPerProduct is optional. A single instance might exist.</w:t>
            </w:r>
          </w:p>
          <w:p w:rsidR="00DF657D" w:rsidRDefault="00DF657D" w:rsidP="00DF657D">
            <w:pPr>
              <w:pStyle w:val="Normal4"/>
            </w:pPr>
            <w:r>
              <w:t>The number of components or items per assembly or constructed product</w:t>
            </w:r>
          </w:p>
          <w:p w:rsidR="00DF657D" w:rsidRDefault="00DF657D" w:rsidP="00DF657D">
            <w:pPr>
              <w:pStyle w:val="Bold4"/>
            </w:pPr>
            <w:r>
              <w:t>PlacementInOrderOfMatter</w:t>
            </w:r>
          </w:p>
          <w:p w:rsidR="00DF657D" w:rsidRDefault="00DF657D" w:rsidP="00DF657D">
            <w:pPr>
              <w:pStyle w:val="Italic4"/>
            </w:pPr>
            <w:r>
              <w:t>PlacementInOrderOfMatter is optional. Multiple instances might exist.</w:t>
            </w:r>
          </w:p>
          <w:p w:rsidR="00DF657D" w:rsidRDefault="00DF657D" w:rsidP="00DF657D">
            <w:pPr>
              <w:pStyle w:val="Normal4"/>
            </w:pPr>
            <w:r>
              <w:t>Element used to identify where the component is to be placed amongst other components when assembling a book.</w:t>
            </w:r>
          </w:p>
          <w:p w:rsidR="00DF657D" w:rsidRDefault="00DF657D" w:rsidP="00DF657D">
            <w:pPr>
              <w:pStyle w:val="Bold4"/>
            </w:pPr>
            <w:r>
              <w:t>FinishedSize</w:t>
            </w:r>
          </w:p>
          <w:p w:rsidR="00DF657D" w:rsidRDefault="00DF657D" w:rsidP="00DF657D">
            <w:pPr>
              <w:pStyle w:val="Italic4"/>
            </w:pPr>
            <w:r>
              <w:t>FinishedSize is optional. A single instance might exist.</w:t>
            </w:r>
          </w:p>
          <w:p w:rsidR="00DF657D" w:rsidRDefault="00DF657D" w:rsidP="00DF657D">
            <w:pPr>
              <w:pStyle w:val="Normal4"/>
            </w:pPr>
            <w:r>
              <w:t>Finished size</w:t>
            </w:r>
          </w:p>
          <w:p w:rsidR="00DF657D" w:rsidRDefault="00DF657D" w:rsidP="00DF657D">
            <w:pPr>
              <w:pStyle w:val="Bold4"/>
            </w:pPr>
            <w:r>
              <w:t>SuppliedComponentFinishSpecs</w:t>
            </w:r>
          </w:p>
          <w:p w:rsidR="00DF657D" w:rsidRDefault="00DF657D" w:rsidP="00DF657D">
            <w:pPr>
              <w:pStyle w:val="Italic4"/>
            </w:pPr>
            <w:r>
              <w:t>SuppliedComponentFinishSpecs is optional. A single instance might exist.</w:t>
            </w:r>
          </w:p>
          <w:p w:rsidR="00DF657D" w:rsidRDefault="00DF657D" w:rsidP="00DF657D">
            <w:pPr>
              <w:pStyle w:val="Normal4"/>
            </w:pPr>
            <w:r>
              <w:t>Supplied Component Finish Specs</w:t>
            </w:r>
          </w:p>
          <w:p w:rsidR="00DF657D" w:rsidRDefault="00DF657D" w:rsidP="00DF657D">
            <w:pPr>
              <w:pStyle w:val="Bold4"/>
            </w:pPr>
            <w:r>
              <w:t>(choice)</w:t>
            </w:r>
          </w:p>
          <w:p w:rsidR="00DF657D" w:rsidRDefault="00DF657D" w:rsidP="00DF657D">
            <w:pPr>
              <w:pStyle w:val="Italic4"/>
            </w:pPr>
            <w:r>
              <w:t xml:space="preserve">[choice] is </w:t>
            </w:r>
            <w:r w:rsidR="006247FF" w:rsidRPr="006247FF">
              <w:t>optional. A single instance might exist</w:t>
            </w:r>
            <w:r>
              <w:t xml:space="preserve">. </w:t>
            </w:r>
          </w:p>
          <w:p w:rsidR="00DF657D" w:rsidRDefault="00DF657D" w:rsidP="00DF657D">
            <w:pPr>
              <w:pStyle w:val="Bold5"/>
            </w:pPr>
            <w:r>
              <w:t>PressComponent</w:t>
            </w:r>
          </w:p>
          <w:p w:rsidR="00DF657D" w:rsidRDefault="00DF657D" w:rsidP="00DF657D">
            <w:pPr>
              <w:pStyle w:val="Italic5"/>
            </w:pPr>
            <w:r>
              <w:t xml:space="preserve">PressComponent is </w:t>
            </w:r>
            <w:r w:rsidR="006247FF" w:rsidRPr="006247FF">
              <w:t>mandatory. A single instance is required</w:t>
            </w:r>
            <w:r>
              <w:t xml:space="preserve">. </w:t>
            </w:r>
          </w:p>
          <w:p w:rsidR="00DF657D" w:rsidRDefault="00DF657D" w:rsidP="00DF657D">
            <w:pPr>
              <w:pStyle w:val="Normal5"/>
            </w:pPr>
            <w:r>
              <w:t>Press Component.</w:t>
            </w:r>
          </w:p>
          <w:p w:rsidR="00DF657D" w:rsidRDefault="00DF657D" w:rsidP="00DF657D">
            <w:pPr>
              <w:pStyle w:val="Bold5"/>
            </w:pPr>
            <w:r>
              <w:t>NonPressComponent</w:t>
            </w:r>
          </w:p>
          <w:p w:rsidR="00DF657D" w:rsidRDefault="00DF657D" w:rsidP="00DF657D">
            <w:pPr>
              <w:pStyle w:val="Italic5"/>
            </w:pPr>
            <w:r>
              <w:t xml:space="preserve">NonPressComponent is </w:t>
            </w:r>
            <w:r w:rsidR="006247FF" w:rsidRPr="006247FF">
              <w:t>mandatory. A single instance is required</w:t>
            </w:r>
            <w:r>
              <w:t xml:space="preserve">. </w:t>
            </w:r>
          </w:p>
          <w:p w:rsidR="00DF657D" w:rsidRDefault="00DF657D" w:rsidP="00DF657D">
            <w:pPr>
              <w:pStyle w:val="Normal5"/>
            </w:pPr>
            <w:r>
              <w:t>Non-press component.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p w:rsidR="00C50645" w:rsidRDefault="00C50645" w:rsidP="00C50645">
            <w:pPr>
              <w:pStyle w:val="Italic4"/>
              <w:rPr>
                <w:b/>
                <w:i w:val="0"/>
              </w:rPr>
            </w:pPr>
            <w:r w:rsidRPr="00C50645">
              <w:rPr>
                <w:b/>
                <w:i w:val="0"/>
              </w:rPr>
              <w:t xml:space="preserve">OrderOfMatterAdditional </w:t>
            </w:r>
          </w:p>
          <w:p w:rsidR="00C50645" w:rsidRDefault="00C50645" w:rsidP="00C50645">
            <w:pPr>
              <w:pStyle w:val="Italic4"/>
            </w:pPr>
            <w:r w:rsidRPr="00C50645">
              <w:t>OrderOfMatterAdditional</w:t>
            </w:r>
            <w:r>
              <w:t xml:space="preserve"> is optional. Multiple instances might exist.</w:t>
            </w:r>
          </w:p>
          <w:p w:rsidR="00C50645" w:rsidRDefault="00C50645" w:rsidP="00C50645">
            <w:pPr>
              <w:pStyle w:val="Normal4"/>
            </w:pPr>
            <w:r w:rsidRPr="00C50645">
              <w:t>Group element used to identify all the information for the additional manufacturing requirements</w:t>
            </w:r>
            <w:r>
              <w:t>.</w:t>
            </w:r>
          </w:p>
        </w:tc>
      </w:tr>
    </w:tbl>
    <w:p w:rsidR="00DF657D" w:rsidRDefault="00DF657D" w:rsidP="00DF657D"/>
    <w:p w:rsidR="00DF657D" w:rsidRDefault="00DF657D" w:rsidP="00DF657D">
      <w:pPr>
        <w:pStyle w:val="Heading2"/>
      </w:pPr>
      <w:bookmarkStart w:id="8990" w:name="_Toc259722942"/>
      <w:bookmarkStart w:id="8991" w:name="_Toc275503288"/>
      <w:bookmarkStart w:id="8992" w:name="_Toc371378949"/>
      <w:bookmarkStart w:id="8993" w:name="SpecGeneral"/>
      <w:bookmarkStart w:id="8994" w:name="_Toc528565576"/>
      <w:r>
        <w:t>SpecGeneral</w:t>
      </w:r>
      <w:bookmarkEnd w:id="8990"/>
      <w:bookmarkEnd w:id="8991"/>
      <w:bookmarkEnd w:id="8992"/>
      <w:bookmarkEnd w:id="8993"/>
      <w:bookmarkEnd w:id="89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11" o:spid="_x0000_s4642" style="position:absolute;left:0;text-align:left;margin-left:0;margin-top:0;width:50pt;height:50pt;z-index:252073472;visibility:hidden" coordsize="510,461" o:spt="100" o:preferrelative="t" adj="0,,0" path="">
                  <v:stroke joinstyle="round"/>
                  <v:formulas/>
                  <v:path o:connecttype="segments"/>
                  <o:lock v:ext="edit" selection="t"/>
                </v:shape>
              </w:pict>
            </w:r>
            <w:r w:rsidRPr="00557255">
              <w:rPr>
                <w:noProof/>
              </w:rPr>
              <w:pict>
                <v:shape id="_x0000_s6489" type="#_x0000_t75" style="position:absolute;left:0;text-align:left;margin-left:7935.05pt;margin-top:7.05pt;width:297.25pt;height:591.25pt;z-index:-249875968;mso-wrap-edited:t;mso-position-horizontal:right" wrapcoords="8978 10023 62 10121 258 10879 8622 11119 8702 21540 21600 21573 21600 0 8822 -2 8978 10023" filled="t">
                  <v:imagedata r:id="rId1976" o:title="SpecGeneral"/>
                  <w10:wrap type="tight"/>
                </v:shape>
              </w:pict>
            </w:r>
            <w:r w:rsidR="00DF657D">
              <w:t>Spec General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SpecInformation</w:t>
            </w:r>
          </w:p>
          <w:p w:rsidR="00DF657D" w:rsidRDefault="00DF657D" w:rsidP="00DF657D">
            <w:pPr>
              <w:pStyle w:val="Italic4"/>
            </w:pPr>
            <w:r>
              <w:t>SpecInformation is mandatory. A single instance is required.</w:t>
            </w:r>
          </w:p>
          <w:p w:rsidR="00DF657D" w:rsidRDefault="00DF657D" w:rsidP="00DF657D">
            <w:pPr>
              <w:pStyle w:val="Normal4"/>
            </w:pPr>
            <w:r>
              <w:t xml:space="preserve">Construct is used to uniquely identify this </w:t>
            </w:r>
            <w:r w:rsidR="00FA46AA">
              <w:t>BookSpecification</w:t>
            </w:r>
            <w:r>
              <w:t>.</w:t>
            </w:r>
          </w:p>
          <w:p w:rsidR="00DF657D" w:rsidRDefault="00DF657D" w:rsidP="00DF657D">
            <w:pPr>
              <w:pStyle w:val="ListBullet4"/>
            </w:pPr>
            <w:r>
              <w:t>Note: ProductIdentifier, ProductDescription, and Classification removed in Version V2R30 and replaced with SpecificationNumber to more accurately reflect the business process.</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SenderParty</w:t>
            </w:r>
          </w:p>
          <w:p w:rsidR="00DF657D" w:rsidRDefault="00DF657D" w:rsidP="00DF657D">
            <w:pPr>
              <w:pStyle w:val="Italic4"/>
            </w:pPr>
            <w:r>
              <w:t>SenderParty is mandatory. A single instance is required.</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mandatory. A single instance is required.</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TrimSize</w:t>
            </w:r>
          </w:p>
          <w:p w:rsidR="00DF657D" w:rsidRDefault="00DF657D" w:rsidP="00DF657D">
            <w:pPr>
              <w:pStyle w:val="Italic4"/>
            </w:pPr>
            <w:r>
              <w:t>TrimSize is optional. A single instance might exist.</w:t>
            </w:r>
          </w:p>
          <w:p w:rsidR="00DF657D" w:rsidRDefault="00DF657D" w:rsidP="00DF657D">
            <w:pPr>
              <w:pStyle w:val="Normal4"/>
            </w:pPr>
            <w:r>
              <w:t>Trim size.</w:t>
            </w:r>
          </w:p>
          <w:p w:rsidR="00DF657D" w:rsidRDefault="00DF657D" w:rsidP="00DF657D">
            <w:pPr>
              <w:pStyle w:val="Bold4"/>
            </w:pPr>
            <w:r>
              <w:t>TotalPageCount</w:t>
            </w:r>
          </w:p>
          <w:p w:rsidR="00DF657D" w:rsidRDefault="00DF657D" w:rsidP="00DF657D">
            <w:pPr>
              <w:pStyle w:val="Italic4"/>
            </w:pPr>
            <w:r>
              <w:t>TotalPageCount is optional. A single instance might exist.</w:t>
            </w:r>
          </w:p>
          <w:p w:rsidR="00DF657D" w:rsidRDefault="00DF657D" w:rsidP="00DF657D">
            <w:pPr>
              <w:pStyle w:val="Normal4"/>
            </w:pPr>
            <w:r>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p w:rsidR="00DB4BA6" w:rsidRDefault="00DB4BA6" w:rsidP="00DB4BA6">
            <w:pPr>
              <w:pStyle w:val="Bold4"/>
            </w:pPr>
            <w:r>
              <w:t>BookClassification</w:t>
            </w:r>
          </w:p>
          <w:p w:rsidR="00DB4BA6" w:rsidRDefault="00DB4BA6" w:rsidP="00DB4BA6">
            <w:pPr>
              <w:pStyle w:val="Italic4"/>
            </w:pPr>
            <w:r w:rsidRPr="00DB4BA6">
              <w:t>BookClassification</w:t>
            </w:r>
            <w:r>
              <w:t>t is optional. Multiple instances might exist.</w:t>
            </w:r>
          </w:p>
          <w:p w:rsidR="00DB4BA6" w:rsidRPr="00DB4BA6" w:rsidRDefault="00DB4BA6" w:rsidP="00DF657D">
            <w:pPr>
              <w:pStyle w:val="Normal4"/>
            </w:pPr>
            <w:r w:rsidRPr="00DB4BA6">
              <w:t>Category under which the product or a component within the product is classified.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5650F1" w:rsidRDefault="005650F1" w:rsidP="005650F1">
            <w:pPr>
              <w:pStyle w:val="Bold4"/>
            </w:pPr>
            <w:r>
              <w:t>InformationalPricePerUnit</w:t>
            </w:r>
          </w:p>
          <w:p w:rsidR="005650F1" w:rsidRDefault="005650F1" w:rsidP="005650F1">
            <w:pPr>
              <w:pStyle w:val="Italic4"/>
            </w:pPr>
            <w:r>
              <w:t>InformationalPricePerUnit is optional. Multiple instances might exist.</w:t>
            </w:r>
          </w:p>
          <w:p w:rsidR="0045070B" w:rsidRDefault="005650F1" w:rsidP="005650F1">
            <w:pPr>
              <w:pStyle w:val="Normal4"/>
            </w:pPr>
            <w:r>
              <w:t>A group item containing a currency value and a measurement value used convey a secondary PricePerUnit. For example, where PricePerUnit is dollars per ton. InformationalPricePerUnit could be dollars per kilogram.</w:t>
            </w:r>
          </w:p>
          <w:p w:rsidR="002B7E3D" w:rsidRDefault="002B7E3D" w:rsidP="002B7E3D">
            <w:pPr>
              <w:pStyle w:val="Bold4"/>
            </w:pPr>
            <w:r>
              <w:t>ProductIdentification</w:t>
            </w:r>
          </w:p>
          <w:p w:rsidR="002B7E3D" w:rsidRDefault="002B7E3D" w:rsidP="002B7E3D">
            <w:pPr>
              <w:pStyle w:val="Italic4"/>
            </w:pPr>
            <w:r w:rsidRPr="002B7E3D">
              <w:t>ProductIdentification</w:t>
            </w:r>
            <w:r>
              <w:t xml:space="preserve"> is optional. A single instance might exist.</w:t>
            </w:r>
          </w:p>
          <w:p w:rsidR="002B7E3D" w:rsidRDefault="002B7E3D" w:rsidP="002B7E3D">
            <w:pPr>
              <w:pStyle w:val="Normal4"/>
            </w:pPr>
            <w:r w:rsidRPr="002B7E3D">
              <w:t>A grouping element designed to communicate product identification related to the parent element that contains this item</w:t>
            </w:r>
            <w:r>
              <w:t>.</w:t>
            </w:r>
          </w:p>
          <w:p w:rsidR="00690DC5" w:rsidRDefault="00690DC5" w:rsidP="00690DC5">
            <w:pPr>
              <w:pStyle w:val="Bold4"/>
            </w:pPr>
            <w:r>
              <w:t>AdditionalItemInfo</w:t>
            </w:r>
          </w:p>
          <w:p w:rsidR="00690DC5" w:rsidRDefault="00690DC5" w:rsidP="00690DC5">
            <w:pPr>
              <w:pStyle w:val="Italic4"/>
            </w:pPr>
            <w:r>
              <w:t>AdditionalItemInfo is optional. Multiple instances might exist.</w:t>
            </w:r>
          </w:p>
          <w:p w:rsidR="00690DC5" w:rsidRDefault="00690DC5" w:rsidP="00690DC5">
            <w:pPr>
              <w:pStyle w:val="Normal4"/>
            </w:pPr>
            <w:r>
              <w:t>A grouping element that contains information about additional items specified by an agency. Restricted use of this element is recommended.</w:t>
            </w:r>
          </w:p>
          <w:p w:rsidR="00690DC5" w:rsidRDefault="00690DC5" w:rsidP="00690DC5">
            <w:pPr>
              <w:pStyle w:val="Bold4"/>
            </w:pPr>
            <w:r>
              <w:t>CountryAssociatedWithProduct</w:t>
            </w:r>
          </w:p>
          <w:p w:rsidR="00690DC5" w:rsidRDefault="00690DC5" w:rsidP="00690DC5">
            <w:pPr>
              <w:pStyle w:val="Italic4"/>
            </w:pPr>
            <w:r w:rsidRPr="00690DC5">
              <w:t>CountryAssociatedWithPr</w:t>
            </w:r>
            <w:r>
              <w:t>oduct is optional. Multiple instances might exist.</w:t>
            </w:r>
          </w:p>
          <w:p w:rsidR="00690DC5" w:rsidRDefault="00690DC5" w:rsidP="00690DC5">
            <w:pPr>
              <w:pStyle w:val="Normal4"/>
            </w:pPr>
            <w:r w:rsidRPr="00690DC5">
              <w:t>Specifies the country associated with the product</w:t>
            </w:r>
            <w:r>
              <w:t>.</w:t>
            </w:r>
          </w:p>
          <w:p w:rsidR="00690DC5" w:rsidRDefault="00690DC5" w:rsidP="00690DC5">
            <w:pPr>
              <w:pStyle w:val="Bold4"/>
            </w:pPr>
            <w:r>
              <w:t>ProductTradingRights</w:t>
            </w:r>
          </w:p>
          <w:p w:rsidR="00690DC5" w:rsidRDefault="00690DC5" w:rsidP="00690DC5">
            <w:pPr>
              <w:pStyle w:val="Italic4"/>
            </w:pPr>
            <w:r w:rsidRPr="00690DC5">
              <w:t>ProductTradingRights</w:t>
            </w:r>
            <w:r>
              <w:t xml:space="preserve"> is optional. Multiple instances might exist.</w:t>
            </w:r>
          </w:p>
          <w:p w:rsidR="00690DC5" w:rsidRDefault="00690DC5" w:rsidP="002B7E3D">
            <w:pPr>
              <w:pStyle w:val="Normal4"/>
            </w:pPr>
            <w:r w:rsidRPr="00690DC5">
              <w:t>Identifies a country to which products can or cannot be sold or distributed</w:t>
            </w:r>
            <w:r>
              <w:t>.</w:t>
            </w:r>
          </w:p>
          <w:p w:rsidR="00133E3A" w:rsidRDefault="00133E3A" w:rsidP="00133E3A">
            <w:pPr>
              <w:pStyle w:val="Bold4"/>
            </w:pPr>
            <w:r>
              <w:t>OtherDate</w:t>
            </w:r>
          </w:p>
          <w:p w:rsidR="00133E3A" w:rsidRDefault="00133E3A" w:rsidP="00133E3A">
            <w:pPr>
              <w:pStyle w:val="Italic4"/>
            </w:pPr>
            <w:r>
              <w:t>OtherDate is optional. Multiple instances might exist.</w:t>
            </w:r>
          </w:p>
          <w:p w:rsidR="00133E3A" w:rsidRDefault="00133E3A" w:rsidP="002B7E3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8995" w:name="_Toc259722943"/>
      <w:bookmarkStart w:id="8996" w:name="_Toc275503289"/>
      <w:bookmarkStart w:id="8997" w:name="_Toc371378950"/>
      <w:bookmarkStart w:id="8998" w:name="SpecGroupingID"/>
      <w:bookmarkStart w:id="8999" w:name="_Toc528565577"/>
      <w:r>
        <w:t>SpecGroupingID</w:t>
      </w:r>
      <w:bookmarkEnd w:id="8995"/>
      <w:bookmarkEnd w:id="8996"/>
      <w:bookmarkEnd w:id="8997"/>
      <w:bookmarkEnd w:id="8998"/>
      <w:bookmarkEnd w:id="89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12" o:spid="_x0000_s4643" style="position:absolute;left:0;text-align:left;margin-left:0;margin-top:0;width:50pt;height:50pt;z-index:252074496;visibility:hidden" coordsize="67,141" o:spt="100" o:preferrelative="t" adj="0,,0" path="">
                  <v:stroke joinstyle="round"/>
                  <v:formulas/>
                  <v:path o:connecttype="segments"/>
                  <o:lock v:ext="edit" selection="t"/>
                </v:shape>
              </w:pict>
            </w:r>
            <w:r w:rsidRPr="00557255">
              <w:pict>
                <v:shape id="_x0000_s5386" style="position:absolute;left:0;text-align:left;margin-left:1297.75pt;margin-top:7.2pt;width:84.75pt;height:40.5pt;z-index:-250523136;mso-wrap-edited:t;mso-position-horizontal:right" coordsize="" o:spt="100" wrapcoords="-30 104 1000 104 1000 1105 1000 1105 -30 1105 -30 104" adj="0,,0" path="">
                  <v:stroke joinstyle="round"/>
                  <v:imagedata r:id="rId1977" o:title="dc_1512"/>
                  <v:formulas/>
                  <v:path o:connecttype="segments"/>
                  <w10:wrap type="tight"/>
                </v:shape>
              </w:pict>
            </w:r>
            <w:r w:rsidR="00DF657D">
              <w:t>A value that will relate/link specifications together. For example, items that are usually manufactured with common components.</w:t>
            </w:r>
          </w:p>
        </w:tc>
      </w:tr>
    </w:tbl>
    <w:p w:rsidR="00DF657D" w:rsidRDefault="00DF657D" w:rsidP="00DF657D"/>
    <w:p w:rsidR="00DF657D" w:rsidRDefault="00DF657D" w:rsidP="00DF657D">
      <w:pPr>
        <w:pStyle w:val="Heading2"/>
      </w:pPr>
      <w:bookmarkStart w:id="9000" w:name="_Toc259722944"/>
      <w:bookmarkStart w:id="9001" w:name="_Toc275503290"/>
      <w:bookmarkStart w:id="9002" w:name="_Toc371378951"/>
      <w:bookmarkStart w:id="9003" w:name="SpeciesAgency_a"/>
      <w:bookmarkStart w:id="9004" w:name="_Toc528565578"/>
      <w:r>
        <w:t>SpeciesAgency [attribute]</w:t>
      </w:r>
      <w:bookmarkEnd w:id="9000"/>
      <w:bookmarkEnd w:id="9001"/>
      <w:bookmarkEnd w:id="9002"/>
      <w:bookmarkEnd w:id="9003"/>
      <w:bookmarkEnd w:id="90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13" o:spid="_x0000_s4644" style="position:absolute;left:0;text-align:left;margin-left:0;margin-top:0;width:50pt;height:50pt;z-index:252075520;visibility:hidden" coordsize="89,251" o:spt="100" o:preferrelative="t" adj="0,,0" path="">
                  <v:stroke joinstyle="round"/>
                  <v:formulas/>
                  <v:path o:connecttype="segments"/>
                  <o:lock v:ext="edit" selection="t"/>
                </v:shape>
              </w:pict>
            </w:r>
            <w:r w:rsidRPr="00557255">
              <w:pict>
                <v:shape id="_x0000_s5387" style="position:absolute;left:0;text-align:left;margin-left:3211.75pt;margin-top:7.2pt;width:150.75pt;height:53.25pt;z-index:-250522112;mso-wrap-edited:t;mso-position-horizontal:right" coordsize="" o:spt="100" wrapcoords="-30 0 1000 0 1000 1079 1000 1079 -30 1079 -30 0" adj="0,,0" path="">
                  <v:stroke joinstyle="round"/>
                  <v:imagedata r:id="rId1978" o:title="dc_1513"/>
                  <v:formulas/>
                  <v:path o:connecttype="segments"/>
                  <w10:wrap type="tight"/>
                </v:shape>
              </w:pict>
            </w:r>
            <w:r w:rsidR="00DF657D">
              <w:t>Defines the governing organisation of the scheme employed in determining the species of the product.</w:t>
            </w:r>
          </w:p>
          <w:p w:rsidR="00DF657D" w:rsidRDefault="00DF657D" w:rsidP="00DF657D">
            <w:pPr>
              <w:pStyle w:val="Italic2"/>
            </w:pPr>
            <w:r>
              <w:t>This item is restricted to the following list.</w:t>
            </w:r>
          </w:p>
          <w:p w:rsidR="00DF657D" w:rsidRDefault="00DF657D" w:rsidP="00DF657D">
            <w:pPr>
              <w:pStyle w:val="Bold3"/>
            </w:pPr>
            <w:r>
              <w:t>ISO</w:t>
            </w:r>
          </w:p>
          <w:p w:rsidR="00DF657D" w:rsidRDefault="00DF657D" w:rsidP="00DF657D">
            <w:pPr>
              <w:pStyle w:val="Normal3"/>
            </w:pPr>
            <w:r>
              <w:t>International Organisation for Standardization.</w:t>
            </w:r>
          </w:p>
          <w:p w:rsidR="00DF657D" w:rsidRDefault="00DF657D" w:rsidP="00DF657D">
            <w:pPr>
              <w:pStyle w:val="Bold3"/>
            </w:pPr>
            <w:r>
              <w:t>prEN TC(1113-1)</w:t>
            </w:r>
          </w:p>
          <w:p w:rsidR="00DF657D" w:rsidRDefault="00DF657D" w:rsidP="00DF657D">
            <w:pPr>
              <w:pStyle w:val="Bold3"/>
            </w:pPr>
            <w:r>
              <w:t>Supplier</w:t>
            </w:r>
          </w:p>
          <w:p w:rsidR="00DF657D" w:rsidRDefault="00DF657D" w:rsidP="00DF657D">
            <w:pPr>
              <w:pStyle w:val="Normal3"/>
            </w:pPr>
            <w:r>
              <w:t>Supplier determined scheme.</w:t>
            </w:r>
          </w:p>
        </w:tc>
      </w:tr>
    </w:tbl>
    <w:p w:rsidR="00DF657D" w:rsidRDefault="00DF657D" w:rsidP="00DF657D"/>
    <w:p w:rsidR="00DF657D" w:rsidRDefault="00DF657D" w:rsidP="00DF657D">
      <w:pPr>
        <w:pStyle w:val="Heading2"/>
      </w:pPr>
      <w:bookmarkStart w:id="9005" w:name="_Toc259722945"/>
      <w:bookmarkStart w:id="9006" w:name="_Toc275503291"/>
      <w:bookmarkStart w:id="9007" w:name="_Toc371378952"/>
      <w:bookmarkStart w:id="9008" w:name="SpeciesCode"/>
      <w:bookmarkStart w:id="9009" w:name="_Toc528565579"/>
      <w:r>
        <w:t>SpeciesCode</w:t>
      </w:r>
      <w:bookmarkEnd w:id="9005"/>
      <w:bookmarkEnd w:id="9006"/>
      <w:bookmarkEnd w:id="9007"/>
      <w:bookmarkEnd w:id="9008"/>
      <w:bookmarkEnd w:id="90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14" o:spid="_x0000_s4645" style="position:absolute;left:0;text-align:left;margin-left:0;margin-top:0;width:50pt;height:50pt;z-index:252076544;visibility:hidden" coordsize="67,118" o:spt="100" o:preferrelative="t" adj="0,,0" path="">
                  <v:stroke joinstyle="round"/>
                  <v:formulas/>
                  <v:path o:connecttype="segments"/>
                  <o:lock v:ext="edit" selection="t"/>
                </v:shape>
              </w:pict>
            </w:r>
            <w:r w:rsidRPr="00557255">
              <w:pict>
                <v:shape id="_x0000_s5388" style="position:absolute;left:0;text-align:left;margin-left:884.5pt;margin-top:7.2pt;width:70.5pt;height:40.5pt;z-index:-250521088;mso-wrap-edited:t;mso-position-horizontal:right" coordsize="" o:spt="100" wrapcoords="-30 104 1000 104 1000 1105 1000 1105 -30 1105 -30 104" adj="0,,0" path="">
                  <v:stroke joinstyle="round"/>
                  <v:imagedata r:id="rId1979" o:title="dc_1514"/>
                  <v:formulas/>
                  <v:path o:connecttype="segments"/>
                  <w10:wrap type="tight"/>
                </v:shape>
              </w:pict>
            </w:r>
            <w:r w:rsidR="00DF657D">
              <w:t>Species Code</w:t>
            </w:r>
          </w:p>
        </w:tc>
      </w:tr>
    </w:tbl>
    <w:p w:rsidR="00DF657D" w:rsidRDefault="00DF657D" w:rsidP="00DF657D"/>
    <w:p w:rsidR="00DF657D" w:rsidRDefault="00DF657D" w:rsidP="00DF657D">
      <w:pPr>
        <w:pStyle w:val="Heading2"/>
      </w:pPr>
      <w:bookmarkStart w:id="9010" w:name="_Toc259722946"/>
      <w:bookmarkStart w:id="9011" w:name="_Toc275503292"/>
      <w:bookmarkStart w:id="9012" w:name="_Toc371378953"/>
      <w:bookmarkStart w:id="9013" w:name="SpeciesOrigin_a"/>
      <w:bookmarkStart w:id="9014" w:name="_Toc528565580"/>
      <w:r>
        <w:t>SpeciesOrigin [attribute]</w:t>
      </w:r>
      <w:bookmarkEnd w:id="9010"/>
      <w:bookmarkEnd w:id="9011"/>
      <w:bookmarkEnd w:id="9012"/>
      <w:bookmarkEnd w:id="9013"/>
      <w:bookmarkEnd w:id="90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15" o:spid="_x0000_s4646" style="position:absolute;left:0;text-align:left;margin-left:0;margin-top:0;width:50pt;height:50pt;z-index:252077568;visibility:hidden" coordsize="89,242" o:spt="100" o:preferrelative="t" adj="0,,0" path="">
                  <v:stroke joinstyle="round"/>
                  <v:formulas/>
                  <v:path o:connecttype="segments"/>
                  <o:lock v:ext="edit" selection="t"/>
                </v:shape>
              </w:pict>
            </w:r>
            <w:r w:rsidRPr="00557255">
              <w:pict>
                <v:shape id="_x0000_s5389" style="position:absolute;left:0;text-align:left;margin-left:3059.5pt;margin-top:7.2pt;width:145.5pt;height:53.25pt;z-index:-250520064;mso-wrap-edited:t;mso-position-horizontal:right" coordsize="" o:spt="100" wrapcoords="-30 0 1000 0 1000 1079 1000 1079 -30 1079 -30 0" adj="0,,0" path="">
                  <v:stroke joinstyle="round"/>
                  <v:imagedata r:id="rId1980" o:title="dc_1515"/>
                  <v:formulas/>
                  <v:path o:connecttype="segments"/>
                  <w10:wrap type="tight"/>
                </v:shape>
              </w:pict>
            </w:r>
            <w:r w:rsidR="00DF657D">
              <w:t>The country of origin of the species employed in manufacture of the product.</w:t>
            </w:r>
          </w:p>
          <w:p w:rsidR="00DF657D" w:rsidRDefault="00DF657D" w:rsidP="00DF657D">
            <w:pPr>
              <w:pStyle w:val="Italic2"/>
            </w:pPr>
            <w:r>
              <w:t>This item is restricted to the following list.</w:t>
            </w:r>
          </w:p>
          <w:p w:rsidR="00DF657D" w:rsidRPr="00D10222" w:rsidRDefault="00DF657D" w:rsidP="00DF657D">
            <w:pPr>
              <w:pStyle w:val="Bold3"/>
              <w:rPr>
                <w:lang w:val="it-IT"/>
              </w:rPr>
            </w:pPr>
            <w:r w:rsidRPr="00D10222">
              <w:rPr>
                <w:lang w:val="it-IT"/>
              </w:rPr>
              <w:t>Africa</w:t>
            </w:r>
          </w:p>
          <w:p w:rsidR="00DF657D" w:rsidRPr="00D10222" w:rsidRDefault="00DF657D" w:rsidP="00DF657D">
            <w:pPr>
              <w:pStyle w:val="Bold3"/>
              <w:rPr>
                <w:lang w:val="it-IT"/>
              </w:rPr>
            </w:pPr>
            <w:r w:rsidRPr="00D10222">
              <w:rPr>
                <w:lang w:val="it-IT"/>
              </w:rPr>
              <w:t>America</w:t>
            </w:r>
          </w:p>
          <w:p w:rsidR="00DF657D" w:rsidRPr="00D10222" w:rsidRDefault="00DF657D" w:rsidP="00DF657D">
            <w:pPr>
              <w:pStyle w:val="Bold3"/>
              <w:rPr>
                <w:lang w:val="it-IT"/>
              </w:rPr>
            </w:pPr>
            <w:r w:rsidRPr="00D10222">
              <w:rPr>
                <w:lang w:val="it-IT"/>
              </w:rPr>
              <w:t>Austria</w:t>
            </w:r>
          </w:p>
          <w:p w:rsidR="00DF657D" w:rsidRPr="00D10222" w:rsidRDefault="00DF657D" w:rsidP="00DF657D">
            <w:pPr>
              <w:pStyle w:val="Bold3"/>
              <w:rPr>
                <w:lang w:val="it-IT"/>
              </w:rPr>
            </w:pPr>
            <w:r w:rsidRPr="00D10222">
              <w:rPr>
                <w:lang w:val="it-IT"/>
              </w:rPr>
              <w:t>Bavaria</w:t>
            </w:r>
          </w:p>
          <w:p w:rsidR="00DF657D" w:rsidRPr="00D10222" w:rsidRDefault="00DF657D" w:rsidP="00DF657D">
            <w:pPr>
              <w:pStyle w:val="Bold3"/>
              <w:rPr>
                <w:lang w:val="it-IT"/>
              </w:rPr>
            </w:pPr>
            <w:r w:rsidRPr="00D10222">
              <w:rPr>
                <w:lang w:val="it-IT"/>
              </w:rPr>
              <w:t>Brasil</w:t>
            </w:r>
          </w:p>
          <w:p w:rsidR="00DF657D" w:rsidRPr="00D10222" w:rsidRDefault="00DF657D" w:rsidP="00DF657D">
            <w:pPr>
              <w:pStyle w:val="Bold3"/>
              <w:rPr>
                <w:lang w:val="it-IT"/>
              </w:rPr>
            </w:pPr>
            <w:r w:rsidRPr="00D10222">
              <w:rPr>
                <w:lang w:val="it-IT"/>
              </w:rPr>
              <w:t>Canada</w:t>
            </w:r>
          </w:p>
          <w:p w:rsidR="00DF657D" w:rsidRPr="00D10222" w:rsidRDefault="00DF657D" w:rsidP="00DF657D">
            <w:pPr>
              <w:pStyle w:val="Bold3"/>
              <w:rPr>
                <w:lang w:val="it-IT"/>
              </w:rPr>
            </w:pPr>
            <w:r w:rsidRPr="00D10222">
              <w:rPr>
                <w:lang w:val="it-IT"/>
              </w:rPr>
              <w:t>Estonia</w:t>
            </w:r>
          </w:p>
          <w:p w:rsidR="00DF657D" w:rsidRPr="00D10222" w:rsidRDefault="00DF657D" w:rsidP="00DF657D">
            <w:pPr>
              <w:pStyle w:val="Bold3"/>
              <w:rPr>
                <w:lang w:val="it-IT"/>
              </w:rPr>
            </w:pPr>
            <w:r w:rsidRPr="00D10222">
              <w:rPr>
                <w:lang w:val="it-IT"/>
              </w:rPr>
              <w:t>European</w:t>
            </w:r>
          </w:p>
          <w:p w:rsidR="00DF657D" w:rsidRPr="00D10222" w:rsidRDefault="00DF657D" w:rsidP="00DF657D">
            <w:pPr>
              <w:pStyle w:val="Bold3"/>
              <w:rPr>
                <w:lang w:val="it-IT"/>
              </w:rPr>
            </w:pPr>
            <w:r w:rsidRPr="00D10222">
              <w:rPr>
                <w:lang w:val="it-IT"/>
              </w:rPr>
              <w:t>Finland</w:t>
            </w:r>
          </w:p>
          <w:p w:rsidR="00DF657D" w:rsidRPr="00D10222" w:rsidRDefault="00DF657D" w:rsidP="00DF657D">
            <w:pPr>
              <w:pStyle w:val="Bold3"/>
              <w:rPr>
                <w:lang w:val="it-IT"/>
              </w:rPr>
            </w:pPr>
            <w:r w:rsidRPr="00D10222">
              <w:rPr>
                <w:lang w:val="it-IT"/>
              </w:rPr>
              <w:t>French</w:t>
            </w:r>
          </w:p>
          <w:p w:rsidR="00DF657D" w:rsidRPr="00D10222" w:rsidRDefault="00DF657D" w:rsidP="00DF657D">
            <w:pPr>
              <w:pStyle w:val="Bold3"/>
              <w:rPr>
                <w:lang w:val="it-IT"/>
              </w:rPr>
            </w:pPr>
            <w:r w:rsidRPr="00D10222">
              <w:rPr>
                <w:lang w:val="it-IT"/>
              </w:rPr>
              <w:t>Germany</w:t>
            </w:r>
          </w:p>
          <w:p w:rsidR="00DF657D" w:rsidRPr="00D10222" w:rsidRDefault="00DF657D" w:rsidP="00DF657D">
            <w:pPr>
              <w:pStyle w:val="Bold3"/>
              <w:rPr>
                <w:lang w:val="it-IT"/>
              </w:rPr>
            </w:pPr>
            <w:r w:rsidRPr="00D10222">
              <w:rPr>
                <w:lang w:val="it-IT"/>
              </w:rPr>
              <w:t>Indian</w:t>
            </w:r>
          </w:p>
          <w:p w:rsidR="00DF657D" w:rsidRPr="00D10222" w:rsidRDefault="00DF657D" w:rsidP="00DF657D">
            <w:pPr>
              <w:pStyle w:val="Bold3"/>
              <w:rPr>
                <w:lang w:val="it-IT"/>
              </w:rPr>
            </w:pPr>
            <w:r w:rsidRPr="00D10222">
              <w:rPr>
                <w:lang w:val="it-IT"/>
              </w:rPr>
              <w:t>Latvia</w:t>
            </w:r>
          </w:p>
          <w:p w:rsidR="00DF657D" w:rsidRPr="00D10222" w:rsidRDefault="00DF657D" w:rsidP="00DF657D">
            <w:pPr>
              <w:pStyle w:val="Bold3"/>
              <w:rPr>
                <w:lang w:val="it-IT"/>
              </w:rPr>
            </w:pPr>
            <w:r w:rsidRPr="00D10222">
              <w:rPr>
                <w:lang w:val="it-IT"/>
              </w:rPr>
              <w:t>Lithuania</w:t>
            </w:r>
          </w:p>
          <w:p w:rsidR="00DF657D" w:rsidRPr="00D10222" w:rsidRDefault="00DF657D" w:rsidP="00DF657D">
            <w:pPr>
              <w:pStyle w:val="Bold3"/>
              <w:rPr>
                <w:lang w:val="it-IT"/>
              </w:rPr>
            </w:pPr>
            <w:r w:rsidRPr="00D10222">
              <w:rPr>
                <w:lang w:val="it-IT"/>
              </w:rPr>
              <w:t>Norway</w:t>
            </w:r>
          </w:p>
          <w:p w:rsidR="00DF657D" w:rsidRPr="00D10222" w:rsidRDefault="00DF657D" w:rsidP="00DF657D">
            <w:pPr>
              <w:pStyle w:val="Bold3"/>
              <w:rPr>
                <w:lang w:val="it-IT"/>
              </w:rPr>
            </w:pPr>
            <w:r w:rsidRPr="00D10222">
              <w:rPr>
                <w:lang w:val="it-IT"/>
              </w:rPr>
              <w:t>Russia</w:t>
            </w:r>
          </w:p>
          <w:p w:rsidR="00DF657D" w:rsidRDefault="00DF657D" w:rsidP="00DF657D">
            <w:pPr>
              <w:pStyle w:val="Bold3"/>
            </w:pPr>
            <w:smartTag w:uri="urn:schemas-microsoft-com:office:smarttags" w:element="country-region">
              <w:smartTag w:uri="urn:schemas-microsoft-com:office:smarttags" w:element="place">
                <w:r>
                  <w:t>Sweden</w:t>
                </w:r>
              </w:smartTag>
            </w:smartTag>
          </w:p>
          <w:p w:rsidR="00DF657D" w:rsidRDefault="00DF657D" w:rsidP="00DF657D">
            <w:pPr>
              <w:pStyle w:val="Bold3"/>
            </w:pPr>
            <w:r>
              <w:t>North</w:t>
            </w:r>
          </w:p>
          <w:p w:rsidR="00DF657D" w:rsidRDefault="00DF657D" w:rsidP="00DF657D">
            <w:pPr>
              <w:pStyle w:val="Bold3"/>
            </w:pPr>
            <w:r>
              <w:t>South</w:t>
            </w:r>
          </w:p>
          <w:p w:rsidR="00DF657D" w:rsidRDefault="00DF657D" w:rsidP="00DF657D">
            <w:pPr>
              <w:pStyle w:val="Bold3"/>
            </w:pPr>
            <w:r>
              <w:t>Eastern</w:t>
            </w:r>
          </w:p>
          <w:p w:rsidR="00DF657D" w:rsidRDefault="00DF657D" w:rsidP="00DF657D">
            <w:pPr>
              <w:pStyle w:val="Bold3"/>
            </w:pPr>
            <w:r>
              <w:t>Western</w:t>
            </w:r>
          </w:p>
          <w:p w:rsidR="00DF657D" w:rsidRDefault="00DF657D" w:rsidP="00DF657D">
            <w:pPr>
              <w:pStyle w:val="Bold3"/>
            </w:pPr>
            <w:r>
              <w:t>Coast</w:t>
            </w:r>
          </w:p>
          <w:p w:rsidR="00DF657D" w:rsidRDefault="00DF657D" w:rsidP="00DF657D">
            <w:pPr>
              <w:pStyle w:val="Bold3"/>
            </w:pPr>
            <w:r>
              <w:t>Inland</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9015" w:name="_Toc259722947"/>
      <w:bookmarkStart w:id="9016" w:name="_Toc275503293"/>
      <w:bookmarkStart w:id="9017" w:name="_Toc371378954"/>
      <w:bookmarkStart w:id="9018" w:name="SpeciesType_a"/>
      <w:bookmarkStart w:id="9019" w:name="_Toc528565581"/>
      <w:r>
        <w:t>SpeciesType [attribute]</w:t>
      </w:r>
      <w:bookmarkEnd w:id="9015"/>
      <w:bookmarkEnd w:id="9016"/>
      <w:bookmarkEnd w:id="9017"/>
      <w:bookmarkEnd w:id="9018"/>
      <w:bookmarkEnd w:id="90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16" o:spid="_x0000_s4647" style="position:absolute;left:0;text-align:left;margin-left:0;margin-top:0;width:50pt;height:50pt;z-index:252078592;visibility:hidden" coordsize="89,204" o:spt="100" o:preferrelative="t" adj="0,,0" path="">
                  <v:stroke joinstyle="round"/>
                  <v:formulas/>
                  <v:path o:connecttype="segments"/>
                  <o:lock v:ext="edit" selection="t"/>
                </v:shape>
              </w:pict>
            </w:r>
            <w:r w:rsidRPr="00557255">
              <w:pict>
                <v:shape id="_x0000_s5390" style="position:absolute;left:0;text-align:left;margin-left:2385.25pt;margin-top:7.2pt;width:122.25pt;height:53.25pt;z-index:-250519040;mso-wrap-edited:t;mso-position-horizontal:right" coordsize="" o:spt="100" wrapcoords="-30 0 1000 0 1000 1079 1000 1079 -30 1079 -30 0" adj="0,,0" path="">
                  <v:stroke joinstyle="round"/>
                  <v:imagedata r:id="rId1981" o:title="dc_1516"/>
                  <v:formulas/>
                  <v:path o:connecttype="segments"/>
                  <w10:wrap type="tight"/>
                </v:shape>
              </w:pict>
            </w:r>
            <w:r w:rsidR="00DF657D">
              <w:t>Defines the species or mix of species comprising the product.</w:t>
            </w:r>
          </w:p>
          <w:p w:rsidR="00DF657D" w:rsidRDefault="00DF657D" w:rsidP="00DF657D">
            <w:pPr>
              <w:pStyle w:val="Italic2"/>
            </w:pPr>
            <w:r>
              <w:t>This item is restricted to the following list.</w:t>
            </w:r>
          </w:p>
          <w:p w:rsidR="00DF657D" w:rsidRPr="00D91BD2" w:rsidRDefault="00DF657D" w:rsidP="00DF657D">
            <w:pPr>
              <w:pStyle w:val="Bold3"/>
              <w:rPr>
                <w:lang w:val="sv-SE"/>
              </w:rPr>
            </w:pPr>
            <w:r w:rsidRPr="00D91BD2">
              <w:rPr>
                <w:lang w:val="sv-SE"/>
              </w:rPr>
              <w:t>Afrormosia</w:t>
            </w:r>
          </w:p>
          <w:p w:rsidR="00DF657D" w:rsidRPr="00D91BD2" w:rsidRDefault="00DF657D" w:rsidP="00DF657D">
            <w:pPr>
              <w:pStyle w:val="Bold3"/>
              <w:rPr>
                <w:lang w:val="sv-SE"/>
              </w:rPr>
            </w:pPr>
            <w:r w:rsidRPr="00D91BD2">
              <w:rPr>
                <w:lang w:val="sv-SE"/>
              </w:rPr>
              <w:t>Afzelia</w:t>
            </w:r>
          </w:p>
          <w:p w:rsidR="00DF657D" w:rsidRPr="00D91BD2" w:rsidRDefault="00DF657D" w:rsidP="00DF657D">
            <w:pPr>
              <w:pStyle w:val="Bold3"/>
              <w:rPr>
                <w:lang w:val="sv-SE"/>
              </w:rPr>
            </w:pPr>
            <w:r w:rsidRPr="00D91BD2">
              <w:rPr>
                <w:lang w:val="sv-SE"/>
              </w:rPr>
              <w:t>Agba</w:t>
            </w:r>
          </w:p>
          <w:p w:rsidR="00DF657D" w:rsidRPr="00D91BD2" w:rsidRDefault="00DF657D" w:rsidP="00DF657D">
            <w:pPr>
              <w:pStyle w:val="Bold3"/>
              <w:rPr>
                <w:lang w:val="sv-SE"/>
              </w:rPr>
            </w:pPr>
            <w:r w:rsidRPr="00D91BD2">
              <w:rPr>
                <w:lang w:val="sv-SE"/>
              </w:rPr>
              <w:t>AlaskanCedar</w:t>
            </w:r>
          </w:p>
          <w:p w:rsidR="00DF657D" w:rsidRPr="00D91BD2" w:rsidRDefault="00DF657D" w:rsidP="00DF657D">
            <w:pPr>
              <w:pStyle w:val="Bold3"/>
              <w:rPr>
                <w:lang w:val="sv-SE"/>
              </w:rPr>
            </w:pPr>
            <w:r w:rsidRPr="00D91BD2">
              <w:rPr>
                <w:lang w:val="sv-SE"/>
              </w:rPr>
              <w:t>Alder</w:t>
            </w:r>
          </w:p>
          <w:p w:rsidR="00DF657D" w:rsidRPr="00D91BD2" w:rsidRDefault="00DF657D" w:rsidP="00DF657D">
            <w:pPr>
              <w:pStyle w:val="Bold3"/>
              <w:rPr>
                <w:lang w:val="sv-SE"/>
              </w:rPr>
            </w:pPr>
            <w:r w:rsidRPr="00D91BD2">
              <w:rPr>
                <w:lang w:val="sv-SE"/>
              </w:rPr>
              <w:t>AlpineFir</w:t>
            </w:r>
          </w:p>
          <w:p w:rsidR="00DF657D" w:rsidRDefault="00DF657D" w:rsidP="00DF657D">
            <w:pPr>
              <w:pStyle w:val="Bold3"/>
            </w:pPr>
            <w:r>
              <w:t>AmabilisFir</w:t>
            </w:r>
          </w:p>
          <w:p w:rsidR="00DF657D" w:rsidRDefault="00DF657D" w:rsidP="00DF657D">
            <w:pPr>
              <w:pStyle w:val="Bold3"/>
            </w:pPr>
            <w:r>
              <w:t>Amapa</w:t>
            </w:r>
          </w:p>
          <w:p w:rsidR="00DF657D" w:rsidRDefault="00DF657D" w:rsidP="00DF657D">
            <w:pPr>
              <w:pStyle w:val="Bold3"/>
            </w:pPr>
            <w:r>
              <w:t>Andoung</w:t>
            </w:r>
          </w:p>
          <w:p w:rsidR="00DF657D" w:rsidRDefault="00DF657D" w:rsidP="00DF657D">
            <w:pPr>
              <w:pStyle w:val="Bold3"/>
            </w:pPr>
            <w:r>
              <w:t>Anegre</w:t>
            </w:r>
          </w:p>
          <w:p w:rsidR="00DF657D" w:rsidRDefault="00DF657D" w:rsidP="00DF657D">
            <w:pPr>
              <w:pStyle w:val="Bold3"/>
            </w:pPr>
            <w:r>
              <w:t>Antiaris</w:t>
            </w:r>
          </w:p>
          <w:p w:rsidR="00DF657D" w:rsidRDefault="00DF657D" w:rsidP="00DF657D">
            <w:pPr>
              <w:pStyle w:val="Bold3"/>
            </w:pPr>
            <w:r>
              <w:t>Ash</w:t>
            </w:r>
          </w:p>
          <w:p w:rsidR="00DF657D" w:rsidRDefault="00DF657D" w:rsidP="00DF657D">
            <w:pPr>
              <w:pStyle w:val="Bold3"/>
            </w:pPr>
            <w:smartTag w:uri="urn:schemas-microsoft-com:office:smarttags" w:element="City">
              <w:smartTag w:uri="urn:schemas-microsoft-com:office:smarttags" w:element="place">
                <w:r>
                  <w:t>Aspen</w:t>
                </w:r>
              </w:smartTag>
            </w:smartTag>
          </w:p>
          <w:p w:rsidR="00DF657D" w:rsidRDefault="00DF657D" w:rsidP="00DF657D">
            <w:pPr>
              <w:pStyle w:val="Bold3"/>
            </w:pPr>
            <w:r>
              <w:t>AspenPolar</w:t>
            </w:r>
          </w:p>
          <w:p w:rsidR="00DF657D" w:rsidRDefault="00DF657D" w:rsidP="00DF657D">
            <w:pPr>
              <w:pStyle w:val="Bold3"/>
            </w:pPr>
            <w:r>
              <w:t>AustrianSpruce</w:t>
            </w:r>
          </w:p>
          <w:p w:rsidR="00DF657D" w:rsidRDefault="00DF657D" w:rsidP="00DF657D">
            <w:pPr>
              <w:pStyle w:val="Bold3"/>
            </w:pPr>
            <w:r>
              <w:t>Avodire</w:t>
            </w:r>
          </w:p>
          <w:p w:rsidR="00DF657D" w:rsidRDefault="00DF657D" w:rsidP="00DF657D">
            <w:pPr>
              <w:pStyle w:val="Bold3"/>
            </w:pPr>
            <w:r>
              <w:t>Ayan</w:t>
            </w:r>
          </w:p>
          <w:p w:rsidR="00DF657D" w:rsidRDefault="00DF657D" w:rsidP="00DF657D">
            <w:pPr>
              <w:pStyle w:val="Bold3"/>
            </w:pPr>
            <w:r>
              <w:t>Ayous/Ako</w:t>
            </w:r>
          </w:p>
          <w:p w:rsidR="00DF657D" w:rsidRDefault="00DF657D" w:rsidP="00DF657D">
            <w:pPr>
              <w:pStyle w:val="Bold3"/>
            </w:pPr>
            <w:r>
              <w:t>BalsamFir</w:t>
            </w:r>
          </w:p>
          <w:p w:rsidR="00DF657D" w:rsidRDefault="00DF657D" w:rsidP="00DF657D">
            <w:pPr>
              <w:pStyle w:val="Bold3"/>
            </w:pPr>
            <w:r>
              <w:t>BalsamPolar</w:t>
            </w:r>
          </w:p>
          <w:p w:rsidR="00DF657D" w:rsidRDefault="00DF657D" w:rsidP="00DF657D">
            <w:pPr>
              <w:pStyle w:val="Bold3"/>
            </w:pPr>
            <w:r>
              <w:t>Bamboo</w:t>
            </w:r>
          </w:p>
          <w:p w:rsidR="00DF657D" w:rsidRDefault="00DF657D" w:rsidP="00DF657D">
            <w:pPr>
              <w:pStyle w:val="Bold3"/>
            </w:pPr>
            <w:r>
              <w:t>Basswood</w:t>
            </w:r>
          </w:p>
          <w:p w:rsidR="00DF657D" w:rsidRDefault="00DF657D" w:rsidP="00DF657D">
            <w:pPr>
              <w:pStyle w:val="Bold3"/>
            </w:pPr>
            <w:r>
              <w:t>Beech</w:t>
            </w:r>
          </w:p>
          <w:p w:rsidR="00DF657D" w:rsidRDefault="00DF657D" w:rsidP="00DF657D">
            <w:pPr>
              <w:pStyle w:val="Bold3"/>
            </w:pPr>
            <w:r>
              <w:t>Birch</w:t>
            </w:r>
          </w:p>
          <w:p w:rsidR="00DF657D" w:rsidRDefault="00DF657D" w:rsidP="00DF657D">
            <w:pPr>
              <w:pStyle w:val="Bold3"/>
            </w:pPr>
            <w:r>
              <w:t>BirdseyeMaple</w:t>
            </w:r>
          </w:p>
          <w:p w:rsidR="00DF657D" w:rsidRDefault="00DF657D" w:rsidP="00DF657D">
            <w:pPr>
              <w:pStyle w:val="Bold3"/>
            </w:pPr>
            <w:r>
              <w:t>BlackCherry</w:t>
            </w:r>
          </w:p>
          <w:p w:rsidR="00DF657D" w:rsidRDefault="00DF657D" w:rsidP="00DF657D">
            <w:pPr>
              <w:pStyle w:val="Bold3"/>
            </w:pPr>
            <w:r>
              <w:t>BlackCottonwood</w:t>
            </w:r>
          </w:p>
          <w:p w:rsidR="00DF657D" w:rsidRDefault="00DF657D" w:rsidP="00DF657D">
            <w:pPr>
              <w:pStyle w:val="Bold3"/>
            </w:pPr>
            <w:r>
              <w:t>BlackGuarea</w:t>
            </w:r>
          </w:p>
          <w:p w:rsidR="00DF657D" w:rsidRDefault="00DF657D" w:rsidP="00DF657D">
            <w:pPr>
              <w:pStyle w:val="Bold3"/>
            </w:pPr>
            <w:r>
              <w:t>BlackSpruce</w:t>
            </w:r>
          </w:p>
          <w:p w:rsidR="00DF657D" w:rsidRDefault="00DF657D" w:rsidP="00DF657D">
            <w:pPr>
              <w:pStyle w:val="Bold3"/>
            </w:pPr>
            <w:r>
              <w:t>Bubinga</w:t>
            </w:r>
          </w:p>
          <w:p w:rsidR="00DF657D" w:rsidRDefault="00DF657D" w:rsidP="00DF657D">
            <w:pPr>
              <w:pStyle w:val="Bold3"/>
            </w:pPr>
            <w:r>
              <w:t>CaliforniaRedFir</w:t>
            </w:r>
          </w:p>
          <w:p w:rsidR="00DF657D" w:rsidRDefault="00DF657D" w:rsidP="00DF657D">
            <w:pPr>
              <w:pStyle w:val="Bold3"/>
            </w:pPr>
            <w:r>
              <w:t>CaribeanPine</w:t>
            </w:r>
          </w:p>
          <w:p w:rsidR="00DF657D" w:rsidRDefault="00DF657D" w:rsidP="00DF657D">
            <w:pPr>
              <w:pStyle w:val="Normal3"/>
            </w:pPr>
            <w:r>
              <w:t>Yes, it is Caribean Pine.</w:t>
            </w:r>
          </w:p>
          <w:p w:rsidR="00DF657D" w:rsidRPr="00D10222" w:rsidRDefault="00DF657D" w:rsidP="00DF657D">
            <w:pPr>
              <w:pStyle w:val="Bold3"/>
              <w:rPr>
                <w:lang w:val="it-IT"/>
              </w:rPr>
            </w:pPr>
            <w:r w:rsidRPr="00D10222">
              <w:rPr>
                <w:lang w:val="it-IT"/>
              </w:rPr>
              <w:t>CarolinaPine</w:t>
            </w:r>
          </w:p>
          <w:p w:rsidR="00DF657D" w:rsidRPr="00D10222" w:rsidRDefault="00DF657D" w:rsidP="00DF657D">
            <w:pPr>
              <w:pStyle w:val="Bold3"/>
              <w:rPr>
                <w:lang w:val="it-IT"/>
              </w:rPr>
            </w:pPr>
            <w:r w:rsidRPr="00D10222">
              <w:rPr>
                <w:lang w:val="it-IT"/>
              </w:rPr>
              <w:t>Cedar</w:t>
            </w:r>
          </w:p>
          <w:p w:rsidR="00DF657D" w:rsidRPr="00D10222" w:rsidRDefault="00DF657D" w:rsidP="00DF657D">
            <w:pPr>
              <w:pStyle w:val="Bold3"/>
              <w:rPr>
                <w:lang w:val="it-IT"/>
              </w:rPr>
            </w:pPr>
            <w:r w:rsidRPr="00D10222">
              <w:rPr>
                <w:lang w:val="it-IT"/>
              </w:rPr>
              <w:t>Ceiba</w:t>
            </w:r>
          </w:p>
          <w:p w:rsidR="00DF657D" w:rsidRPr="00D10222" w:rsidRDefault="00DF657D" w:rsidP="00DF657D">
            <w:pPr>
              <w:pStyle w:val="Bold3"/>
              <w:rPr>
                <w:lang w:val="it-IT"/>
              </w:rPr>
            </w:pPr>
            <w:r w:rsidRPr="00D10222">
              <w:rPr>
                <w:lang w:val="it-IT"/>
              </w:rPr>
              <w:t>CembraPine</w:t>
            </w:r>
          </w:p>
          <w:p w:rsidR="00DF657D" w:rsidRPr="00D10222" w:rsidRDefault="00DF657D" w:rsidP="00DF657D">
            <w:pPr>
              <w:pStyle w:val="Bold3"/>
              <w:rPr>
                <w:lang w:val="it-IT"/>
              </w:rPr>
            </w:pPr>
            <w:r w:rsidRPr="00D10222">
              <w:rPr>
                <w:lang w:val="it-IT"/>
              </w:rPr>
              <w:t>Cherry</w:t>
            </w:r>
          </w:p>
          <w:p w:rsidR="00DF657D" w:rsidRPr="00D10222" w:rsidRDefault="00DF657D" w:rsidP="00DF657D">
            <w:pPr>
              <w:pStyle w:val="Bold3"/>
              <w:rPr>
                <w:lang w:val="it-IT"/>
              </w:rPr>
            </w:pPr>
            <w:r w:rsidRPr="00D10222">
              <w:rPr>
                <w:lang w:val="it-IT"/>
              </w:rPr>
              <w:t>Chestnut</w:t>
            </w:r>
          </w:p>
          <w:p w:rsidR="00DF657D" w:rsidRDefault="00DF657D" w:rsidP="00DF657D">
            <w:pPr>
              <w:pStyle w:val="Bold3"/>
            </w:pPr>
            <w:r>
              <w:t>CoastSpecies</w:t>
            </w:r>
          </w:p>
          <w:p w:rsidR="00DF657D" w:rsidRDefault="00DF657D" w:rsidP="00DF657D">
            <w:pPr>
              <w:pStyle w:val="Bold3"/>
            </w:pPr>
            <w:smartTag w:uri="urn:schemas-microsoft-com:office:smarttags" w:element="City">
              <w:smartTag w:uri="urn:schemas-microsoft-com:office:smarttags" w:element="place">
                <w:r>
                  <w:t>Cypress</w:t>
                </w:r>
              </w:smartTag>
            </w:smartTag>
          </w:p>
          <w:p w:rsidR="00DF657D" w:rsidRDefault="00DF657D" w:rsidP="00DF657D">
            <w:pPr>
              <w:pStyle w:val="Bold3"/>
            </w:pPr>
            <w:r>
              <w:t>Danta</w:t>
            </w:r>
          </w:p>
          <w:p w:rsidR="00DF657D" w:rsidRDefault="00DF657D" w:rsidP="00DF657D">
            <w:pPr>
              <w:pStyle w:val="Bold3"/>
            </w:pPr>
            <w:r>
              <w:t>DouglasFir</w:t>
            </w:r>
          </w:p>
          <w:p w:rsidR="00DF657D" w:rsidRDefault="00DF657D" w:rsidP="00DF657D">
            <w:pPr>
              <w:pStyle w:val="Bold3"/>
            </w:pPr>
            <w:r>
              <w:t>Douka</w:t>
            </w:r>
          </w:p>
          <w:p w:rsidR="00DF657D" w:rsidRDefault="00DF657D" w:rsidP="00DF657D">
            <w:pPr>
              <w:pStyle w:val="Bold3"/>
            </w:pPr>
            <w:r>
              <w:t>EasternCottonwood</w:t>
            </w:r>
          </w:p>
          <w:p w:rsidR="00DF657D" w:rsidRDefault="00DF657D" w:rsidP="00DF657D">
            <w:pPr>
              <w:pStyle w:val="Bold3"/>
            </w:pPr>
            <w:r>
              <w:t>EasternHemlock</w:t>
            </w:r>
          </w:p>
          <w:p w:rsidR="00DF657D" w:rsidRDefault="00DF657D" w:rsidP="00DF657D">
            <w:pPr>
              <w:pStyle w:val="Bold3"/>
            </w:pPr>
            <w:r>
              <w:t>EasternSoftwoods</w:t>
            </w:r>
          </w:p>
          <w:p w:rsidR="00DF657D" w:rsidRDefault="00DF657D" w:rsidP="00DF657D">
            <w:pPr>
              <w:pStyle w:val="Bold3"/>
            </w:pPr>
            <w:r>
              <w:t>EasternSpruce</w:t>
            </w:r>
          </w:p>
          <w:p w:rsidR="00DF657D" w:rsidRDefault="00DF657D" w:rsidP="00DF657D">
            <w:pPr>
              <w:pStyle w:val="Bold3"/>
            </w:pPr>
            <w:r>
              <w:t>EasternWhiteCedar</w:t>
            </w:r>
          </w:p>
          <w:p w:rsidR="00DF657D" w:rsidRDefault="00DF657D" w:rsidP="00DF657D">
            <w:pPr>
              <w:pStyle w:val="Bold3"/>
            </w:pPr>
            <w:r>
              <w:t>EasternWhitePine</w:t>
            </w:r>
          </w:p>
          <w:p w:rsidR="00DF657D" w:rsidRDefault="00DF657D" w:rsidP="00DF657D">
            <w:pPr>
              <w:pStyle w:val="Bold3"/>
            </w:pPr>
            <w:r>
              <w:t>Elliotti</w:t>
            </w:r>
          </w:p>
          <w:p w:rsidR="00DF657D" w:rsidRDefault="00DF657D" w:rsidP="00DF657D">
            <w:pPr>
              <w:pStyle w:val="Bold3"/>
            </w:pPr>
            <w:r>
              <w:t>EngelmanSpruce</w:t>
            </w:r>
          </w:p>
          <w:p w:rsidR="00DF657D" w:rsidRDefault="00DF657D" w:rsidP="00DF657D">
            <w:pPr>
              <w:pStyle w:val="Bold3"/>
            </w:pPr>
            <w:r>
              <w:t>Eucalyptus</w:t>
            </w:r>
          </w:p>
          <w:p w:rsidR="00DF657D" w:rsidRDefault="00DF657D" w:rsidP="00DF657D">
            <w:pPr>
              <w:pStyle w:val="Bold3"/>
            </w:pPr>
            <w:r>
              <w:t>EuropeanLarch</w:t>
            </w:r>
          </w:p>
          <w:p w:rsidR="00DF657D" w:rsidRDefault="00DF657D" w:rsidP="00DF657D">
            <w:pPr>
              <w:pStyle w:val="Bold3"/>
            </w:pPr>
            <w:r>
              <w:t>Exotic</w:t>
            </w:r>
          </w:p>
          <w:p w:rsidR="00DF657D" w:rsidRDefault="00DF657D" w:rsidP="00DF657D">
            <w:pPr>
              <w:pStyle w:val="Bold3"/>
            </w:pPr>
            <w:r>
              <w:t>FigureSycamore</w:t>
            </w:r>
          </w:p>
          <w:p w:rsidR="00DF657D" w:rsidRDefault="00DF657D" w:rsidP="00DF657D">
            <w:pPr>
              <w:pStyle w:val="Bold3"/>
            </w:pPr>
            <w:r>
              <w:t>Fir</w:t>
            </w:r>
          </w:p>
          <w:p w:rsidR="00DF657D" w:rsidRDefault="00DF657D" w:rsidP="00DF657D">
            <w:pPr>
              <w:pStyle w:val="Bold3"/>
            </w:pPr>
            <w:r>
              <w:t>Frake</w:t>
            </w:r>
          </w:p>
          <w:p w:rsidR="00DF657D" w:rsidRDefault="00DF657D" w:rsidP="00DF657D">
            <w:pPr>
              <w:pStyle w:val="Bold3"/>
            </w:pPr>
            <w:r>
              <w:t>Framire</w:t>
            </w:r>
          </w:p>
          <w:p w:rsidR="00DF657D" w:rsidRDefault="00DF657D" w:rsidP="00DF657D">
            <w:pPr>
              <w:pStyle w:val="Bold3"/>
            </w:pPr>
            <w:r>
              <w:t>Gaboon</w:t>
            </w:r>
          </w:p>
          <w:p w:rsidR="00DF657D" w:rsidRDefault="00DF657D" w:rsidP="00DF657D">
            <w:pPr>
              <w:pStyle w:val="Bold3"/>
            </w:pPr>
            <w:r>
              <w:t>GrandFir</w:t>
            </w:r>
          </w:p>
          <w:p w:rsidR="00DF657D" w:rsidRDefault="00DF657D" w:rsidP="00DF657D">
            <w:pPr>
              <w:pStyle w:val="Bold3"/>
            </w:pPr>
            <w:r>
              <w:t>GreyElm</w:t>
            </w:r>
          </w:p>
          <w:p w:rsidR="00DF657D" w:rsidRDefault="00DF657D" w:rsidP="00DF657D">
            <w:pPr>
              <w:pStyle w:val="Bold3"/>
            </w:pPr>
            <w:r>
              <w:t>HardMaple</w:t>
            </w:r>
          </w:p>
          <w:p w:rsidR="00DF657D" w:rsidRDefault="00DF657D" w:rsidP="00DF657D">
            <w:pPr>
              <w:pStyle w:val="Bold3"/>
            </w:pPr>
            <w:r>
              <w:t>Hemlock</w:t>
            </w:r>
          </w:p>
          <w:p w:rsidR="00DF657D" w:rsidRDefault="00DF657D" w:rsidP="00DF657D">
            <w:pPr>
              <w:pStyle w:val="Bold3"/>
            </w:pPr>
            <w:r>
              <w:t>Hornbeam</w:t>
            </w:r>
          </w:p>
          <w:p w:rsidR="00DF657D" w:rsidRDefault="00DF657D" w:rsidP="00DF657D">
            <w:pPr>
              <w:pStyle w:val="Bold3"/>
            </w:pPr>
            <w:r>
              <w:t>IdahoWhitePine</w:t>
            </w:r>
          </w:p>
          <w:p w:rsidR="00DF657D" w:rsidRPr="00D10222" w:rsidRDefault="00DF657D" w:rsidP="00DF657D">
            <w:pPr>
              <w:pStyle w:val="Bold3"/>
              <w:rPr>
                <w:lang w:val="es-ES_tradnl"/>
              </w:rPr>
            </w:pPr>
            <w:r w:rsidRPr="00D10222">
              <w:rPr>
                <w:lang w:val="es-ES_tradnl"/>
              </w:rPr>
              <w:t>Ilomba</w:t>
            </w:r>
          </w:p>
          <w:p w:rsidR="00DF657D" w:rsidRPr="00D10222" w:rsidRDefault="00DF657D" w:rsidP="00DF657D">
            <w:pPr>
              <w:pStyle w:val="Bold3"/>
              <w:rPr>
                <w:lang w:val="es-ES_tradnl"/>
              </w:rPr>
            </w:pPr>
            <w:r w:rsidRPr="00D10222">
              <w:rPr>
                <w:lang w:val="es-ES_tradnl"/>
              </w:rPr>
              <w:t>Imbira</w:t>
            </w:r>
          </w:p>
          <w:p w:rsidR="00DF657D" w:rsidRPr="00D10222" w:rsidRDefault="00DF657D" w:rsidP="00DF657D">
            <w:pPr>
              <w:pStyle w:val="Bold3"/>
              <w:rPr>
                <w:lang w:val="es-ES_tradnl"/>
              </w:rPr>
            </w:pPr>
            <w:r w:rsidRPr="00D10222">
              <w:rPr>
                <w:lang w:val="es-ES_tradnl"/>
              </w:rPr>
              <w:t>IncCedar</w:t>
            </w:r>
          </w:p>
          <w:p w:rsidR="00DF657D" w:rsidRPr="00D10222" w:rsidRDefault="00DF657D" w:rsidP="00DF657D">
            <w:pPr>
              <w:pStyle w:val="Bold3"/>
              <w:rPr>
                <w:lang w:val="es-ES_tradnl"/>
              </w:rPr>
            </w:pPr>
            <w:r w:rsidRPr="00D10222">
              <w:rPr>
                <w:lang w:val="es-ES_tradnl"/>
              </w:rPr>
              <w:t>InlRedCedar</w:t>
            </w:r>
          </w:p>
          <w:p w:rsidR="00DF657D" w:rsidRPr="00D10222" w:rsidRDefault="00DF657D" w:rsidP="00DF657D">
            <w:pPr>
              <w:pStyle w:val="Bold3"/>
              <w:rPr>
                <w:lang w:val="es-ES_tradnl"/>
              </w:rPr>
            </w:pPr>
            <w:r w:rsidRPr="00D10222">
              <w:rPr>
                <w:lang w:val="es-ES_tradnl"/>
              </w:rPr>
              <w:t>Ipe</w:t>
            </w:r>
          </w:p>
          <w:p w:rsidR="00DF657D" w:rsidRPr="00D10222" w:rsidRDefault="00DF657D" w:rsidP="00DF657D">
            <w:pPr>
              <w:pStyle w:val="Bold3"/>
              <w:rPr>
                <w:lang w:val="es-ES_tradnl"/>
              </w:rPr>
            </w:pPr>
            <w:r w:rsidRPr="00D10222">
              <w:rPr>
                <w:lang w:val="es-ES_tradnl"/>
              </w:rPr>
              <w:t>Iroko</w:t>
            </w:r>
          </w:p>
          <w:p w:rsidR="00DF657D" w:rsidRPr="00D10222" w:rsidRDefault="00DF657D" w:rsidP="00DF657D">
            <w:pPr>
              <w:pStyle w:val="Bold3"/>
              <w:rPr>
                <w:lang w:val="es-ES_tradnl"/>
              </w:rPr>
            </w:pPr>
            <w:r w:rsidRPr="00D10222">
              <w:rPr>
                <w:lang w:val="es-ES_tradnl"/>
              </w:rPr>
              <w:t>JackPine</w:t>
            </w:r>
          </w:p>
          <w:p w:rsidR="00DF657D" w:rsidRPr="00D10222" w:rsidRDefault="00DF657D" w:rsidP="00DF657D">
            <w:pPr>
              <w:pStyle w:val="Bold3"/>
              <w:rPr>
                <w:lang w:val="es-ES_tradnl"/>
              </w:rPr>
            </w:pPr>
            <w:r w:rsidRPr="00D10222">
              <w:rPr>
                <w:lang w:val="es-ES_tradnl"/>
              </w:rPr>
              <w:t>Kaya</w:t>
            </w:r>
          </w:p>
          <w:p w:rsidR="00DF657D" w:rsidRPr="00D10222" w:rsidRDefault="00DF657D" w:rsidP="00DF657D">
            <w:pPr>
              <w:pStyle w:val="Bold3"/>
              <w:rPr>
                <w:lang w:val="es-ES_tradnl"/>
              </w:rPr>
            </w:pPr>
            <w:r w:rsidRPr="00D10222">
              <w:rPr>
                <w:lang w:val="es-ES_tradnl"/>
              </w:rPr>
              <w:t>Koto</w:t>
            </w:r>
          </w:p>
          <w:p w:rsidR="00DF657D" w:rsidRPr="00D10222" w:rsidRDefault="00DF657D" w:rsidP="00DF657D">
            <w:pPr>
              <w:pStyle w:val="Bold3"/>
              <w:rPr>
                <w:lang w:val="es-ES_tradnl"/>
              </w:rPr>
            </w:pPr>
            <w:r w:rsidRPr="00D10222">
              <w:rPr>
                <w:lang w:val="es-ES_tradnl"/>
              </w:rPr>
              <w:t>Larch</w:t>
            </w:r>
          </w:p>
          <w:p w:rsidR="00DF657D" w:rsidRPr="00D10222" w:rsidRDefault="00DF657D" w:rsidP="00DF657D">
            <w:pPr>
              <w:pStyle w:val="Bold3"/>
              <w:rPr>
                <w:lang w:val="es-ES_tradnl"/>
              </w:rPr>
            </w:pPr>
            <w:r w:rsidRPr="00D10222">
              <w:rPr>
                <w:lang w:val="es-ES_tradnl"/>
              </w:rPr>
              <w:t>LarricioPine</w:t>
            </w:r>
          </w:p>
          <w:p w:rsidR="00DF657D" w:rsidRPr="00D10222" w:rsidRDefault="00DF657D" w:rsidP="00DF657D">
            <w:pPr>
              <w:pStyle w:val="Bold3"/>
              <w:rPr>
                <w:lang w:val="es-ES_tradnl"/>
              </w:rPr>
            </w:pPr>
            <w:r w:rsidRPr="00D10222">
              <w:rPr>
                <w:lang w:val="es-ES_tradnl"/>
              </w:rPr>
              <w:t>Lauan</w:t>
            </w:r>
          </w:p>
          <w:p w:rsidR="00DF657D" w:rsidRPr="00D10222" w:rsidRDefault="00DF657D" w:rsidP="00DF657D">
            <w:pPr>
              <w:pStyle w:val="Bold3"/>
              <w:rPr>
                <w:lang w:val="es-ES_tradnl"/>
              </w:rPr>
            </w:pPr>
            <w:r w:rsidRPr="00D10222">
              <w:rPr>
                <w:lang w:val="es-ES_tradnl"/>
              </w:rPr>
              <w:t>Limba</w:t>
            </w:r>
          </w:p>
          <w:p w:rsidR="00DF657D" w:rsidRPr="00D10222" w:rsidRDefault="00DF657D" w:rsidP="00DF657D">
            <w:pPr>
              <w:pStyle w:val="Bold3"/>
              <w:rPr>
                <w:lang w:val="es-ES_tradnl"/>
              </w:rPr>
            </w:pPr>
            <w:r w:rsidRPr="00D10222">
              <w:rPr>
                <w:lang w:val="es-ES_tradnl"/>
              </w:rPr>
              <w:t>Locust</w:t>
            </w:r>
          </w:p>
          <w:p w:rsidR="00DF657D" w:rsidRPr="00D10222" w:rsidRDefault="00DF657D" w:rsidP="00DF657D">
            <w:pPr>
              <w:pStyle w:val="Bold3"/>
              <w:rPr>
                <w:lang w:val="es-ES_tradnl"/>
              </w:rPr>
            </w:pPr>
            <w:r w:rsidRPr="00D10222">
              <w:rPr>
                <w:lang w:val="es-ES_tradnl"/>
              </w:rPr>
              <w:t>LodgepolePine</w:t>
            </w:r>
          </w:p>
          <w:p w:rsidR="00DF657D" w:rsidRPr="00D10222" w:rsidRDefault="00DF657D" w:rsidP="00DF657D">
            <w:pPr>
              <w:pStyle w:val="Bold3"/>
              <w:rPr>
                <w:lang w:val="es-ES_tradnl"/>
              </w:rPr>
            </w:pPr>
            <w:r w:rsidRPr="00D10222">
              <w:rPr>
                <w:lang w:val="es-ES_tradnl"/>
              </w:rPr>
              <w:t>Mahogany</w:t>
            </w:r>
          </w:p>
          <w:p w:rsidR="00DF657D" w:rsidRPr="00D10222" w:rsidRDefault="00DF657D" w:rsidP="00DF657D">
            <w:pPr>
              <w:pStyle w:val="Bold3"/>
              <w:rPr>
                <w:lang w:val="es-ES_tradnl"/>
              </w:rPr>
            </w:pPr>
            <w:r w:rsidRPr="00D10222">
              <w:rPr>
                <w:lang w:val="es-ES_tradnl"/>
              </w:rPr>
              <w:t>Macoré</w:t>
            </w:r>
          </w:p>
          <w:p w:rsidR="00DF657D" w:rsidRPr="00D10222" w:rsidRDefault="00DF657D" w:rsidP="00DF657D">
            <w:pPr>
              <w:pStyle w:val="Bold3"/>
              <w:rPr>
                <w:lang w:val="es-ES_tradnl"/>
              </w:rPr>
            </w:pPr>
            <w:r w:rsidRPr="00D10222">
              <w:rPr>
                <w:lang w:val="es-ES_tradnl"/>
              </w:rPr>
              <w:t>Mansonia</w:t>
            </w:r>
          </w:p>
          <w:p w:rsidR="00DF657D" w:rsidRPr="00D10222" w:rsidRDefault="00DF657D" w:rsidP="00DF657D">
            <w:pPr>
              <w:pStyle w:val="Bold3"/>
              <w:rPr>
                <w:lang w:val="es-ES_tradnl"/>
              </w:rPr>
            </w:pPr>
            <w:r w:rsidRPr="00D10222">
              <w:rPr>
                <w:lang w:val="es-ES_tradnl"/>
              </w:rPr>
              <w:t>Maple</w:t>
            </w:r>
          </w:p>
          <w:p w:rsidR="00DF657D" w:rsidRPr="00D10222" w:rsidRDefault="00DF657D" w:rsidP="00DF657D">
            <w:pPr>
              <w:pStyle w:val="Bold3"/>
              <w:rPr>
                <w:lang w:val="es-ES_tradnl"/>
              </w:rPr>
            </w:pPr>
            <w:r w:rsidRPr="00D10222">
              <w:rPr>
                <w:lang w:val="es-ES_tradnl"/>
              </w:rPr>
              <w:t>MaritimePine</w:t>
            </w:r>
          </w:p>
          <w:p w:rsidR="00DF657D" w:rsidRPr="00D10222" w:rsidRDefault="00DF657D" w:rsidP="00DF657D">
            <w:pPr>
              <w:pStyle w:val="Bold3"/>
              <w:rPr>
                <w:lang w:val="es-ES_tradnl"/>
              </w:rPr>
            </w:pPr>
            <w:r w:rsidRPr="00D10222">
              <w:rPr>
                <w:lang w:val="es-ES_tradnl"/>
              </w:rPr>
              <w:t>Meranti</w:t>
            </w:r>
          </w:p>
          <w:p w:rsidR="00DF657D" w:rsidRPr="00D10222" w:rsidRDefault="00DF657D" w:rsidP="00DF657D">
            <w:pPr>
              <w:pStyle w:val="Bold3"/>
              <w:rPr>
                <w:lang w:val="es-ES_tradnl"/>
              </w:rPr>
            </w:pPr>
            <w:r w:rsidRPr="00D10222">
              <w:rPr>
                <w:lang w:val="es-ES_tradnl"/>
              </w:rPr>
              <w:t>Merbeau</w:t>
            </w:r>
          </w:p>
          <w:p w:rsidR="00DF657D" w:rsidRPr="00D10222" w:rsidRDefault="00DF657D" w:rsidP="00DF657D">
            <w:pPr>
              <w:pStyle w:val="Bold3"/>
              <w:rPr>
                <w:lang w:val="es-ES_tradnl"/>
              </w:rPr>
            </w:pPr>
            <w:r w:rsidRPr="00D10222">
              <w:rPr>
                <w:lang w:val="es-ES_tradnl"/>
              </w:rPr>
              <w:t>MexicanPine</w:t>
            </w:r>
          </w:p>
          <w:p w:rsidR="00DF657D" w:rsidRPr="00D10222" w:rsidRDefault="00DF657D" w:rsidP="00DF657D">
            <w:pPr>
              <w:pStyle w:val="Bold3"/>
              <w:rPr>
                <w:lang w:val="es-ES_tradnl"/>
              </w:rPr>
            </w:pPr>
            <w:r w:rsidRPr="00D10222">
              <w:rPr>
                <w:lang w:val="es-ES_tradnl"/>
              </w:rPr>
              <w:t>MixedSoftwood</w:t>
            </w:r>
          </w:p>
          <w:p w:rsidR="00DF657D" w:rsidRPr="00D10222" w:rsidRDefault="00DF657D" w:rsidP="00DF657D">
            <w:pPr>
              <w:pStyle w:val="Bold3"/>
              <w:rPr>
                <w:lang w:val="es-ES_tradnl"/>
              </w:rPr>
            </w:pPr>
            <w:r w:rsidRPr="00D10222">
              <w:rPr>
                <w:lang w:val="es-ES_tradnl"/>
              </w:rPr>
              <w:t>MixedSYP</w:t>
            </w:r>
          </w:p>
          <w:p w:rsidR="00DF657D" w:rsidRPr="00D10222" w:rsidRDefault="00DF657D" w:rsidP="00DF657D">
            <w:pPr>
              <w:pStyle w:val="Bold3"/>
              <w:rPr>
                <w:lang w:val="es-ES_tradnl"/>
              </w:rPr>
            </w:pPr>
            <w:r w:rsidRPr="00D10222">
              <w:rPr>
                <w:lang w:val="es-ES_tradnl"/>
              </w:rPr>
              <w:t>MixedTropicalHardwood</w:t>
            </w:r>
          </w:p>
          <w:p w:rsidR="00DF657D" w:rsidRPr="00D91BD2" w:rsidRDefault="00DF657D" w:rsidP="00DF657D">
            <w:pPr>
              <w:pStyle w:val="Bold3"/>
              <w:rPr>
                <w:lang w:val="es-ES_tradnl"/>
              </w:rPr>
            </w:pPr>
            <w:r w:rsidRPr="00D91BD2">
              <w:rPr>
                <w:lang w:val="es-ES_tradnl"/>
              </w:rPr>
              <w:t>MntnHemlock</w:t>
            </w:r>
          </w:p>
          <w:p w:rsidR="00DF657D" w:rsidRPr="00D91BD2" w:rsidRDefault="00DF657D" w:rsidP="00DF657D">
            <w:pPr>
              <w:pStyle w:val="Bold3"/>
              <w:rPr>
                <w:lang w:val="es-ES_tradnl"/>
              </w:rPr>
            </w:pPr>
            <w:r w:rsidRPr="00D91BD2">
              <w:rPr>
                <w:lang w:val="es-ES_tradnl"/>
              </w:rPr>
              <w:t>Niangon</w:t>
            </w:r>
          </w:p>
          <w:p w:rsidR="00DF657D" w:rsidRPr="00D91BD2" w:rsidRDefault="00DF657D" w:rsidP="00DF657D">
            <w:pPr>
              <w:pStyle w:val="Bold3"/>
              <w:rPr>
                <w:lang w:val="es-ES_tradnl"/>
              </w:rPr>
            </w:pPr>
            <w:r w:rsidRPr="00D91BD2">
              <w:rPr>
                <w:lang w:val="es-ES_tradnl"/>
              </w:rPr>
              <w:t>NobelFir</w:t>
            </w:r>
          </w:p>
          <w:p w:rsidR="00DF657D" w:rsidRPr="00D91BD2" w:rsidRDefault="00DF657D" w:rsidP="00DF657D">
            <w:pPr>
              <w:pStyle w:val="Bold3"/>
              <w:rPr>
                <w:lang w:val="es-ES_tradnl"/>
              </w:rPr>
            </w:pPr>
            <w:r w:rsidRPr="00D91BD2">
              <w:rPr>
                <w:lang w:val="es-ES_tradnl"/>
              </w:rPr>
              <w:t>NorwaySpruce</w:t>
            </w:r>
          </w:p>
          <w:p w:rsidR="00DF657D" w:rsidRDefault="00DF657D" w:rsidP="00DF657D">
            <w:pPr>
              <w:pStyle w:val="Bold3"/>
            </w:pPr>
            <w:r>
              <w:t>NorthernAspen</w:t>
            </w:r>
          </w:p>
          <w:p w:rsidR="00DF657D" w:rsidRDefault="00DF657D" w:rsidP="00DF657D">
            <w:pPr>
              <w:pStyle w:val="Bold3"/>
            </w:pPr>
            <w:r>
              <w:t>NorthernPine</w:t>
            </w:r>
          </w:p>
          <w:p w:rsidR="00DF657D" w:rsidRDefault="00DF657D" w:rsidP="00DF657D">
            <w:pPr>
              <w:pStyle w:val="Bold3"/>
            </w:pPr>
            <w:r>
              <w:t>NorthernSpecies</w:t>
            </w:r>
          </w:p>
          <w:p w:rsidR="00DF657D" w:rsidRDefault="00DF657D" w:rsidP="00DF657D">
            <w:pPr>
              <w:pStyle w:val="Bold3"/>
            </w:pPr>
            <w:r>
              <w:t>Oak</w:t>
            </w:r>
          </w:p>
          <w:p w:rsidR="00DF657D" w:rsidRDefault="00DF657D" w:rsidP="00DF657D">
            <w:pPr>
              <w:pStyle w:val="Bold3"/>
            </w:pPr>
            <w:r>
              <w:t>Okume</w:t>
            </w:r>
          </w:p>
          <w:p w:rsidR="00DF657D" w:rsidRDefault="00DF657D" w:rsidP="00DF657D">
            <w:pPr>
              <w:pStyle w:val="Bold3"/>
            </w:pPr>
            <w:r>
              <w:t>OliverAsh</w:t>
            </w:r>
          </w:p>
          <w:p w:rsidR="00DF657D" w:rsidRDefault="00DF657D" w:rsidP="00DF657D">
            <w:pPr>
              <w:pStyle w:val="Bold3"/>
            </w:pPr>
            <w:r>
              <w:t>Olon</w:t>
            </w:r>
          </w:p>
          <w:p w:rsidR="00DF657D" w:rsidRDefault="00DF657D" w:rsidP="00DF657D">
            <w:pPr>
              <w:pStyle w:val="Bold3"/>
            </w:pPr>
            <w:r>
              <w:t>Omu</w:t>
            </w:r>
          </w:p>
          <w:p w:rsidR="00DF657D" w:rsidRDefault="00DF657D" w:rsidP="00DF657D">
            <w:pPr>
              <w:pStyle w:val="Bold3"/>
            </w:pPr>
            <w:r>
              <w:t>OregonPine</w:t>
            </w:r>
          </w:p>
          <w:p w:rsidR="00DF657D" w:rsidRDefault="00DF657D" w:rsidP="00DF657D">
            <w:pPr>
              <w:pStyle w:val="Bold3"/>
            </w:pPr>
            <w:r>
              <w:t>Ozigo</w:t>
            </w:r>
          </w:p>
          <w:p w:rsidR="00DF657D" w:rsidRDefault="00DF657D" w:rsidP="00DF657D">
            <w:pPr>
              <w:pStyle w:val="Bold3"/>
            </w:pPr>
            <w:r>
              <w:t>PacificCoastHemlock</w:t>
            </w:r>
          </w:p>
          <w:p w:rsidR="00DF657D" w:rsidRDefault="00DF657D" w:rsidP="00DF657D">
            <w:pPr>
              <w:pStyle w:val="Bold3"/>
            </w:pPr>
            <w:r>
              <w:t>PacificSilverFir</w:t>
            </w:r>
          </w:p>
          <w:p w:rsidR="00DF657D" w:rsidRDefault="00DF657D" w:rsidP="00DF657D">
            <w:pPr>
              <w:pStyle w:val="Bold3"/>
            </w:pPr>
            <w:r>
              <w:t>Padauk</w:t>
            </w:r>
          </w:p>
          <w:p w:rsidR="00DF657D" w:rsidRDefault="00DF657D" w:rsidP="00DF657D">
            <w:pPr>
              <w:pStyle w:val="Bold3"/>
            </w:pPr>
            <w:r>
              <w:t>PaoAmarello</w:t>
            </w:r>
          </w:p>
          <w:p w:rsidR="00DF657D" w:rsidRDefault="00DF657D" w:rsidP="00DF657D">
            <w:pPr>
              <w:pStyle w:val="Bold3"/>
            </w:pPr>
            <w:r>
              <w:t>Pear</w:t>
            </w:r>
          </w:p>
          <w:p w:rsidR="00DF657D" w:rsidRDefault="00DF657D" w:rsidP="00DF657D">
            <w:pPr>
              <w:pStyle w:val="Bold3"/>
            </w:pPr>
            <w:r>
              <w:t>Pearwood</w:t>
            </w:r>
          </w:p>
          <w:p w:rsidR="00DF657D" w:rsidRDefault="00DF657D" w:rsidP="00DF657D">
            <w:pPr>
              <w:pStyle w:val="Bold3"/>
            </w:pPr>
            <w:r>
              <w:t>Pine</w:t>
            </w:r>
          </w:p>
          <w:p w:rsidR="00DF657D" w:rsidRDefault="00DF657D" w:rsidP="00DF657D">
            <w:pPr>
              <w:pStyle w:val="Bold3"/>
            </w:pPr>
            <w:r>
              <w:t>Plane</w:t>
            </w:r>
          </w:p>
          <w:p w:rsidR="00DF657D" w:rsidRDefault="00DF657D" w:rsidP="00DF657D">
            <w:pPr>
              <w:pStyle w:val="Bold3"/>
            </w:pPr>
            <w:r>
              <w:t>PlywoodComposite</w:t>
            </w:r>
          </w:p>
          <w:p w:rsidR="00DF657D" w:rsidRDefault="00DF657D" w:rsidP="00DF657D">
            <w:pPr>
              <w:pStyle w:val="Normal3"/>
            </w:pPr>
            <w:r>
              <w:t>Indicates that the product is made up of a group of species. It is a composite product (usually plywood).</w:t>
            </w:r>
          </w:p>
          <w:p w:rsidR="00DF657D" w:rsidRDefault="00DF657D" w:rsidP="00DF657D">
            <w:pPr>
              <w:pStyle w:val="Bold3"/>
            </w:pPr>
            <w:r>
              <w:t>PonderosaPine</w:t>
            </w:r>
          </w:p>
          <w:p w:rsidR="00DF657D" w:rsidRDefault="00DF657D" w:rsidP="00DF657D">
            <w:pPr>
              <w:pStyle w:val="Bold3"/>
            </w:pPr>
            <w:r>
              <w:t>PrtOrfCed</w:t>
            </w:r>
          </w:p>
          <w:p w:rsidR="00DF657D" w:rsidRDefault="00DF657D" w:rsidP="00DF657D">
            <w:pPr>
              <w:pStyle w:val="Bold3"/>
            </w:pPr>
            <w:r>
              <w:t>Poucouli</w:t>
            </w:r>
          </w:p>
          <w:p w:rsidR="00DF657D" w:rsidRDefault="00DF657D" w:rsidP="00DF657D">
            <w:pPr>
              <w:pStyle w:val="Bold3"/>
            </w:pPr>
            <w:r>
              <w:t>Purpleheart</w:t>
            </w:r>
          </w:p>
          <w:p w:rsidR="00DF657D" w:rsidRDefault="00DF657D" w:rsidP="00DF657D">
            <w:pPr>
              <w:pStyle w:val="Bold3"/>
            </w:pPr>
            <w:r>
              <w:t>Radiata</w:t>
            </w:r>
          </w:p>
          <w:p w:rsidR="00DF657D" w:rsidRDefault="00DF657D" w:rsidP="00DF657D">
            <w:pPr>
              <w:pStyle w:val="Bold3"/>
            </w:pPr>
            <w:r>
              <w:t>RadiataPine</w:t>
            </w:r>
          </w:p>
          <w:p w:rsidR="00DF657D" w:rsidRDefault="00DF657D" w:rsidP="00DF657D">
            <w:pPr>
              <w:pStyle w:val="Bold3"/>
            </w:pPr>
            <w:r>
              <w:t>RedCedar</w:t>
            </w:r>
          </w:p>
          <w:p w:rsidR="00DF657D" w:rsidRDefault="00DF657D" w:rsidP="00DF657D">
            <w:pPr>
              <w:pStyle w:val="Bold3"/>
            </w:pPr>
            <w:r>
              <w:t>RedElm</w:t>
            </w:r>
          </w:p>
          <w:p w:rsidR="00DF657D" w:rsidRDefault="00DF657D" w:rsidP="00DF657D">
            <w:pPr>
              <w:pStyle w:val="Bold3"/>
            </w:pPr>
            <w:r>
              <w:t>RedOak</w:t>
            </w:r>
          </w:p>
          <w:p w:rsidR="00DF657D" w:rsidRDefault="00DF657D" w:rsidP="00DF657D">
            <w:pPr>
              <w:pStyle w:val="Bold3"/>
            </w:pPr>
            <w:r>
              <w:t>RedPine</w:t>
            </w:r>
          </w:p>
          <w:p w:rsidR="00DF657D" w:rsidRDefault="00DF657D" w:rsidP="00DF657D">
            <w:pPr>
              <w:pStyle w:val="Bold3"/>
            </w:pPr>
            <w:r>
              <w:t>RedSpruce</w:t>
            </w:r>
          </w:p>
          <w:p w:rsidR="00DF657D" w:rsidRDefault="00DF657D" w:rsidP="00DF657D">
            <w:pPr>
              <w:pStyle w:val="Bold3"/>
            </w:pPr>
            <w:r>
              <w:t>RedWhitewood</w:t>
            </w:r>
          </w:p>
          <w:p w:rsidR="00DF657D" w:rsidRDefault="00DF657D" w:rsidP="00DF657D">
            <w:pPr>
              <w:pStyle w:val="Bold3"/>
            </w:pPr>
            <w:r>
              <w:t>Redwood</w:t>
            </w:r>
          </w:p>
          <w:p w:rsidR="00DF657D" w:rsidRDefault="00DF657D" w:rsidP="00DF657D">
            <w:pPr>
              <w:pStyle w:val="Bold3"/>
            </w:pPr>
            <w:r>
              <w:t>RioRosewood</w:t>
            </w:r>
          </w:p>
          <w:p w:rsidR="00DF657D" w:rsidRDefault="00DF657D" w:rsidP="00DF657D">
            <w:pPr>
              <w:pStyle w:val="Bold3"/>
            </w:pPr>
            <w:r>
              <w:t>Rosewood</w:t>
            </w:r>
          </w:p>
          <w:p w:rsidR="00DF657D" w:rsidRDefault="00DF657D" w:rsidP="00DF657D">
            <w:pPr>
              <w:pStyle w:val="Bold3"/>
            </w:pPr>
            <w:r>
              <w:t>SandPine</w:t>
            </w:r>
          </w:p>
          <w:p w:rsidR="00DF657D" w:rsidRDefault="00DF657D" w:rsidP="00DF657D">
            <w:pPr>
              <w:pStyle w:val="Bold3"/>
            </w:pPr>
            <w:r>
              <w:t>SantosRosewood</w:t>
            </w:r>
          </w:p>
          <w:p w:rsidR="00DF657D" w:rsidRDefault="00DF657D" w:rsidP="00DF657D">
            <w:pPr>
              <w:pStyle w:val="Bold3"/>
            </w:pPr>
            <w:r>
              <w:t>Sapelle</w:t>
            </w:r>
          </w:p>
          <w:p w:rsidR="00DF657D" w:rsidRDefault="00DF657D" w:rsidP="00DF657D">
            <w:pPr>
              <w:pStyle w:val="Bold3"/>
            </w:pPr>
            <w:r>
              <w:t>Satinwood</w:t>
            </w:r>
          </w:p>
          <w:p w:rsidR="00DF657D" w:rsidRDefault="00DF657D" w:rsidP="00DF657D">
            <w:pPr>
              <w:pStyle w:val="Bold3"/>
            </w:pPr>
            <w:r>
              <w:t>ScotsPine</w:t>
            </w:r>
          </w:p>
          <w:p w:rsidR="00DF657D" w:rsidRDefault="00DF657D" w:rsidP="00DF657D">
            <w:pPr>
              <w:pStyle w:val="Bold3"/>
            </w:pPr>
            <w:r>
              <w:t>SilkyOak</w:t>
            </w:r>
          </w:p>
          <w:p w:rsidR="00DF657D" w:rsidRDefault="00DF657D" w:rsidP="00DF657D">
            <w:pPr>
              <w:pStyle w:val="Bold3"/>
            </w:pPr>
            <w:r>
              <w:t>SitkaSpruce</w:t>
            </w:r>
          </w:p>
          <w:p w:rsidR="00DF657D" w:rsidRDefault="00DF657D" w:rsidP="00DF657D">
            <w:pPr>
              <w:pStyle w:val="Bold3"/>
            </w:pPr>
            <w:r>
              <w:t>SouthernPine</w:t>
            </w:r>
          </w:p>
          <w:p w:rsidR="00DF657D" w:rsidRDefault="00DF657D" w:rsidP="00DF657D">
            <w:pPr>
              <w:pStyle w:val="Bold3"/>
            </w:pPr>
            <w:r>
              <w:t>SouthernPondPine</w:t>
            </w:r>
          </w:p>
          <w:p w:rsidR="00DF657D" w:rsidRDefault="00DF657D" w:rsidP="00DF657D">
            <w:pPr>
              <w:pStyle w:val="Bold3"/>
            </w:pPr>
            <w:r>
              <w:t>SouthernSprucePine</w:t>
            </w:r>
          </w:p>
          <w:p w:rsidR="00DF657D" w:rsidRDefault="00DF657D" w:rsidP="00DF657D">
            <w:pPr>
              <w:pStyle w:val="Bold3"/>
            </w:pPr>
            <w:smartTag w:uri="urn:schemas-microsoft-com:office:smarttags" w:element="stockticker">
              <w:r>
                <w:t>SPF</w:t>
              </w:r>
            </w:smartTag>
          </w:p>
          <w:p w:rsidR="00DF657D" w:rsidRDefault="00DF657D" w:rsidP="00DF657D">
            <w:pPr>
              <w:pStyle w:val="Bold3"/>
            </w:pPr>
            <w:r>
              <w:t>Spruce</w:t>
            </w:r>
          </w:p>
          <w:p w:rsidR="00DF657D" w:rsidRDefault="00DF657D" w:rsidP="00DF657D">
            <w:pPr>
              <w:pStyle w:val="Bold3"/>
            </w:pPr>
            <w:r>
              <w:t>SugarPine</w:t>
            </w:r>
          </w:p>
          <w:p w:rsidR="00DF657D" w:rsidRDefault="00DF657D" w:rsidP="00DF657D">
            <w:pPr>
              <w:pStyle w:val="Bold3"/>
            </w:pPr>
            <w:r>
              <w:t>SwissPear</w:t>
            </w:r>
          </w:p>
          <w:p w:rsidR="00DF657D" w:rsidRDefault="00DF657D" w:rsidP="00DF657D">
            <w:pPr>
              <w:pStyle w:val="Bold3"/>
            </w:pPr>
            <w:r>
              <w:t>SwissStonePine</w:t>
            </w:r>
          </w:p>
          <w:p w:rsidR="00DF657D" w:rsidRPr="00C8787F" w:rsidRDefault="00DF657D" w:rsidP="00DF657D">
            <w:pPr>
              <w:pStyle w:val="Bold3"/>
            </w:pPr>
            <w:r w:rsidRPr="00C8787F">
              <w:t>Sycamore</w:t>
            </w:r>
          </w:p>
          <w:p w:rsidR="00DF657D" w:rsidRPr="00C8787F" w:rsidRDefault="00DF657D" w:rsidP="00DF657D">
            <w:pPr>
              <w:pStyle w:val="Bold3"/>
            </w:pPr>
            <w:r w:rsidRPr="00C8787F">
              <w:t>SYP</w:t>
            </w:r>
          </w:p>
          <w:p w:rsidR="00DF657D" w:rsidRPr="00D91BD2" w:rsidRDefault="00DF657D" w:rsidP="00DF657D">
            <w:pPr>
              <w:pStyle w:val="Bold3"/>
              <w:rPr>
                <w:lang w:val="sv-SE"/>
              </w:rPr>
            </w:pPr>
            <w:r w:rsidRPr="00D91BD2">
              <w:rPr>
                <w:lang w:val="sv-SE"/>
              </w:rPr>
              <w:t>Taeda</w:t>
            </w:r>
          </w:p>
          <w:p w:rsidR="00DF657D" w:rsidRPr="00D91BD2" w:rsidRDefault="00DF657D" w:rsidP="00DF657D">
            <w:pPr>
              <w:pStyle w:val="Bold3"/>
              <w:rPr>
                <w:lang w:val="sv-SE"/>
              </w:rPr>
            </w:pPr>
            <w:r w:rsidRPr="00D91BD2">
              <w:rPr>
                <w:lang w:val="sv-SE"/>
              </w:rPr>
              <w:t>Tamarack</w:t>
            </w:r>
          </w:p>
          <w:p w:rsidR="00DF657D" w:rsidRPr="00D91BD2" w:rsidRDefault="00DF657D" w:rsidP="00DF657D">
            <w:pPr>
              <w:pStyle w:val="Bold3"/>
              <w:rPr>
                <w:lang w:val="sv-SE"/>
              </w:rPr>
            </w:pPr>
            <w:r w:rsidRPr="00D91BD2">
              <w:rPr>
                <w:lang w:val="sv-SE"/>
              </w:rPr>
              <w:t>Tauari</w:t>
            </w:r>
          </w:p>
          <w:p w:rsidR="00DF657D" w:rsidRPr="00D91BD2" w:rsidRDefault="00DF657D" w:rsidP="00DF657D">
            <w:pPr>
              <w:pStyle w:val="Bold3"/>
              <w:rPr>
                <w:lang w:val="sv-SE"/>
              </w:rPr>
            </w:pPr>
            <w:r w:rsidRPr="00D91BD2">
              <w:rPr>
                <w:lang w:val="sv-SE"/>
              </w:rPr>
              <w:t>Teak</w:t>
            </w:r>
          </w:p>
          <w:p w:rsidR="00DF657D" w:rsidRPr="00C8787F" w:rsidRDefault="00DF657D" w:rsidP="00DF657D">
            <w:pPr>
              <w:pStyle w:val="Bold3"/>
              <w:rPr>
                <w:lang w:val="sv-SE"/>
              </w:rPr>
            </w:pPr>
            <w:r w:rsidRPr="00C8787F">
              <w:rPr>
                <w:lang w:val="sv-SE"/>
              </w:rPr>
              <w:t>Tiama</w:t>
            </w:r>
          </w:p>
          <w:p w:rsidR="00DF657D" w:rsidRPr="00D10222" w:rsidRDefault="00DF657D" w:rsidP="00DF657D">
            <w:pPr>
              <w:pStyle w:val="Bold3"/>
              <w:rPr>
                <w:lang w:val="it-IT"/>
              </w:rPr>
            </w:pPr>
            <w:r w:rsidRPr="00D10222">
              <w:rPr>
                <w:lang w:val="it-IT"/>
              </w:rPr>
              <w:t>Tineo</w:t>
            </w:r>
          </w:p>
          <w:p w:rsidR="00DF657D" w:rsidRPr="00D10222" w:rsidRDefault="00DF657D" w:rsidP="00DF657D">
            <w:pPr>
              <w:pStyle w:val="Bold3"/>
              <w:rPr>
                <w:lang w:val="it-IT"/>
              </w:rPr>
            </w:pPr>
            <w:r w:rsidRPr="00D10222">
              <w:rPr>
                <w:lang w:val="it-IT"/>
              </w:rPr>
              <w:t>TropicalOliver</w:t>
            </w:r>
          </w:p>
          <w:p w:rsidR="00DF657D" w:rsidRPr="00D10222" w:rsidRDefault="00DF657D" w:rsidP="00DF657D">
            <w:pPr>
              <w:pStyle w:val="Bold3"/>
              <w:rPr>
                <w:lang w:val="it-IT"/>
              </w:rPr>
            </w:pPr>
            <w:r w:rsidRPr="00D10222">
              <w:rPr>
                <w:lang w:val="it-IT"/>
              </w:rPr>
              <w:t>Utile</w:t>
            </w:r>
          </w:p>
          <w:p w:rsidR="00DF657D" w:rsidRPr="00D10222" w:rsidRDefault="00DF657D" w:rsidP="00DF657D">
            <w:pPr>
              <w:pStyle w:val="Bold3"/>
              <w:rPr>
                <w:lang w:val="it-IT"/>
              </w:rPr>
            </w:pPr>
            <w:r w:rsidRPr="00D10222">
              <w:rPr>
                <w:lang w:val="it-IT"/>
              </w:rPr>
              <w:t>VirginiaPine</w:t>
            </w:r>
          </w:p>
          <w:p w:rsidR="00DF657D" w:rsidRPr="00D10222" w:rsidRDefault="00DF657D" w:rsidP="00DF657D">
            <w:pPr>
              <w:pStyle w:val="Bold3"/>
              <w:rPr>
                <w:lang w:val="it-IT"/>
              </w:rPr>
            </w:pPr>
            <w:r w:rsidRPr="00D10222">
              <w:rPr>
                <w:lang w:val="it-IT"/>
              </w:rPr>
              <w:t>Walnut</w:t>
            </w:r>
          </w:p>
          <w:p w:rsidR="00DF657D" w:rsidRPr="00987F3B" w:rsidRDefault="00DF657D" w:rsidP="00DF657D">
            <w:pPr>
              <w:pStyle w:val="Bold3"/>
              <w:rPr>
                <w:lang w:val="it-IT"/>
              </w:rPr>
            </w:pPr>
            <w:r w:rsidRPr="00987F3B">
              <w:rPr>
                <w:lang w:val="it-IT"/>
              </w:rPr>
              <w:t>Wenge</w:t>
            </w:r>
          </w:p>
          <w:p w:rsidR="00DF657D" w:rsidRDefault="00DF657D" w:rsidP="00DF657D">
            <w:pPr>
              <w:pStyle w:val="Bold3"/>
            </w:pPr>
            <w:r>
              <w:t>Wey</w:t>
            </w:r>
          </w:p>
          <w:p w:rsidR="00DF657D" w:rsidRDefault="00DF657D" w:rsidP="00DF657D">
            <w:pPr>
              <w:pStyle w:val="Bold3"/>
            </w:pPr>
            <w:r>
              <w:t>WesternCedars</w:t>
            </w:r>
          </w:p>
          <w:p w:rsidR="00DF657D" w:rsidRDefault="00DF657D" w:rsidP="00DF657D">
            <w:pPr>
              <w:pStyle w:val="Bold3"/>
            </w:pPr>
            <w:r>
              <w:t>WesternHemlock</w:t>
            </w:r>
          </w:p>
          <w:p w:rsidR="00DF657D" w:rsidRDefault="00DF657D" w:rsidP="00DF657D">
            <w:pPr>
              <w:pStyle w:val="Bold3"/>
            </w:pPr>
            <w:r>
              <w:t>WesternRedCedar</w:t>
            </w:r>
          </w:p>
          <w:p w:rsidR="00DF657D" w:rsidRDefault="00DF657D" w:rsidP="00DF657D">
            <w:pPr>
              <w:pStyle w:val="Bold3"/>
            </w:pPr>
            <w:r>
              <w:t>WesternWhitePine</w:t>
            </w:r>
          </w:p>
          <w:p w:rsidR="00DF657D" w:rsidRDefault="00DF657D" w:rsidP="00DF657D">
            <w:pPr>
              <w:pStyle w:val="Bold3"/>
            </w:pPr>
            <w:r>
              <w:t>WesternWhiteSpruce</w:t>
            </w:r>
          </w:p>
          <w:p w:rsidR="00DF657D" w:rsidRDefault="00DF657D" w:rsidP="00DF657D">
            <w:pPr>
              <w:pStyle w:val="Bold3"/>
            </w:pPr>
            <w:r>
              <w:t>WesternWoods</w:t>
            </w:r>
          </w:p>
          <w:p w:rsidR="00DF657D" w:rsidRDefault="00DF657D" w:rsidP="00DF657D">
            <w:pPr>
              <w:pStyle w:val="Bold3"/>
            </w:pPr>
            <w:r>
              <w:t>WhitebarkPine</w:t>
            </w:r>
          </w:p>
          <w:p w:rsidR="00DF657D" w:rsidRDefault="00DF657D" w:rsidP="00DF657D">
            <w:pPr>
              <w:pStyle w:val="Bold3"/>
            </w:pPr>
            <w:r>
              <w:t>WhiteFir</w:t>
            </w:r>
          </w:p>
          <w:p w:rsidR="00DF657D" w:rsidRDefault="00DF657D" w:rsidP="00DF657D">
            <w:pPr>
              <w:pStyle w:val="Bold3"/>
            </w:pPr>
            <w:r>
              <w:t>WhiteOak</w:t>
            </w:r>
          </w:p>
          <w:p w:rsidR="00DF657D" w:rsidRDefault="00DF657D" w:rsidP="00DF657D">
            <w:pPr>
              <w:pStyle w:val="Bold3"/>
            </w:pPr>
            <w:r>
              <w:t>WhiteSpruce</w:t>
            </w:r>
          </w:p>
          <w:p w:rsidR="00DF657D" w:rsidRDefault="00DF657D" w:rsidP="00DF657D">
            <w:pPr>
              <w:pStyle w:val="Bold3"/>
            </w:pPr>
            <w:r>
              <w:t>WhiteWood</w:t>
            </w:r>
          </w:p>
          <w:p w:rsidR="00DF657D" w:rsidRDefault="00DF657D" w:rsidP="00DF657D">
            <w:pPr>
              <w:pStyle w:val="Bold3"/>
            </w:pPr>
            <w:r>
              <w:t>YellowCedar</w:t>
            </w:r>
          </w:p>
          <w:p w:rsidR="00DF657D" w:rsidRDefault="00DF657D" w:rsidP="00DF657D">
            <w:pPr>
              <w:pStyle w:val="Bold3"/>
            </w:pPr>
            <w:r>
              <w:t>YellowCypress</w:t>
            </w:r>
          </w:p>
          <w:p w:rsidR="00DF657D" w:rsidRDefault="00DF657D" w:rsidP="00DF657D">
            <w:pPr>
              <w:pStyle w:val="Bold3"/>
            </w:pPr>
            <w:r>
              <w:t>YellowPoplar</w:t>
            </w:r>
          </w:p>
          <w:p w:rsidR="00DF657D" w:rsidRDefault="00DF657D" w:rsidP="00DF657D">
            <w:pPr>
              <w:pStyle w:val="Bold3"/>
            </w:pPr>
            <w:r>
              <w:t>Zebrano</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9020" w:name="_Toc259722948"/>
      <w:bookmarkStart w:id="9021" w:name="_Toc275503294"/>
      <w:bookmarkStart w:id="9022" w:name="_Toc371378955"/>
      <w:bookmarkStart w:id="9023" w:name="SpecificationNumber"/>
      <w:bookmarkStart w:id="9024" w:name="_Toc528565582"/>
      <w:r>
        <w:t>SpecificationNumber</w:t>
      </w:r>
      <w:bookmarkEnd w:id="9020"/>
      <w:bookmarkEnd w:id="9021"/>
      <w:bookmarkEnd w:id="9022"/>
      <w:bookmarkEnd w:id="9023"/>
      <w:bookmarkEnd w:id="90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17" o:spid="_x0000_s4648" style="position:absolute;left:0;text-align:left;margin-left:0;margin-top:0;width:50pt;height:50pt;z-index:252079616;visibility:hidden" coordsize="67,171" o:spt="100" o:preferrelative="t" adj="0,,0" path="">
                  <v:stroke joinstyle="round"/>
                  <v:formulas/>
                  <v:path o:connecttype="segments"/>
                  <o:lock v:ext="edit" selection="t"/>
                </v:shape>
              </w:pict>
            </w:r>
            <w:r w:rsidRPr="00557255">
              <w:pict>
                <v:shape id="_x0000_s5391" style="position:absolute;left:0;text-align:left;margin-left:1819.75pt;margin-top:7.2pt;width:102.75pt;height:40.5pt;z-index:-250518016;mso-wrap-edited:t;mso-position-horizontal:right" coordsize="" o:spt="100" wrapcoords="-30 104 1000 104 1000 1105 1000 1105 -30 1105 -30 104" adj="0,,0" path="">
                  <v:stroke joinstyle="round"/>
                  <v:imagedata r:id="rId1982" o:title="dc_1517"/>
                  <v:formulas/>
                  <v:path o:connecttype="segments"/>
                  <w10:wrap type="tight"/>
                </v:shape>
              </w:pict>
            </w:r>
            <w:r w:rsidR="00B345C3" w:rsidRPr="00B345C3">
              <w:t>The unique identifier for the BookSpecification e-Document</w:t>
            </w:r>
            <w:r w:rsidR="00B345C3">
              <w:t>.</w:t>
            </w:r>
          </w:p>
        </w:tc>
      </w:tr>
    </w:tbl>
    <w:p w:rsidR="00DF657D" w:rsidRDefault="00DF657D" w:rsidP="00DF657D"/>
    <w:p w:rsidR="00DF657D" w:rsidRDefault="00DF657D" w:rsidP="00DF657D">
      <w:pPr>
        <w:pStyle w:val="Heading2"/>
      </w:pPr>
      <w:bookmarkStart w:id="9025" w:name="_Toc259722949"/>
      <w:bookmarkStart w:id="9026" w:name="_Toc275503295"/>
      <w:bookmarkStart w:id="9027" w:name="_Toc371378956"/>
      <w:bookmarkStart w:id="9028" w:name="SpecInformation"/>
      <w:bookmarkStart w:id="9029" w:name="_Toc528565583"/>
      <w:r>
        <w:t>SpecInformation</w:t>
      </w:r>
      <w:bookmarkEnd w:id="9025"/>
      <w:bookmarkEnd w:id="9026"/>
      <w:bookmarkEnd w:id="9027"/>
      <w:bookmarkEnd w:id="9028"/>
      <w:bookmarkEnd w:id="90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18" o:spid="_x0000_s4649" style="position:absolute;left:0;text-align:left;margin-left:0;margin-top:0;width:50pt;height:50pt;z-index:252080640;visibility:hidden" coordsize="314,446" o:spt="100" o:preferrelative="t" adj="0,,0" path="">
                  <v:stroke joinstyle="round"/>
                  <v:formulas/>
                  <v:path o:connecttype="segments"/>
                  <o:lock v:ext="edit" selection="t"/>
                </v:shape>
              </w:pict>
            </w:r>
            <w:r w:rsidRPr="00557255">
              <w:pict>
                <v:shape id="_x0000_s5392" style="position:absolute;left:0;text-align:left;margin-left:6604.75pt;margin-top:7.2pt;width:267.75pt;height:188.25pt;z-index:-250516992;mso-wrap-edited:t;mso-position-horizontal:right" coordsize="" o:spt="100" wrapcoords="-30 436 286 436 553 436 553 66 553 66 553 0 1000 0 1000 0 1000 1023 553 1023 553 586 286 586 286 583 -30 583 -30 436" adj="0,,0" path="">
                  <v:stroke joinstyle="round"/>
                  <v:imagedata r:id="rId1983" o:title="dc_1518"/>
                  <v:formulas/>
                  <v:path o:connecttype="segments"/>
                  <w10:wrap type="tight"/>
                </v:shape>
              </w:pict>
            </w:r>
            <w:r w:rsidR="00DF657D">
              <w:t xml:space="preserve">Construct is used to uniquely identify this </w:t>
            </w:r>
            <w:r w:rsidR="00FA46AA">
              <w:t>BookSpecification</w:t>
            </w:r>
            <w:r w:rsidR="00DF657D">
              <w:t>.</w:t>
            </w:r>
          </w:p>
          <w:p w:rsidR="00DF657D" w:rsidRDefault="00DF657D" w:rsidP="00DF657D">
            <w:pPr>
              <w:pStyle w:val="ListBullet2"/>
            </w:pPr>
            <w:r>
              <w:t>Note: ProductIdentifier, ProductDescription, and Classification removed in Version V2R30 and replaced with SpecificationNumber to more accurately reflect the business process.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SpecificationNumber</w:t>
            </w:r>
          </w:p>
          <w:p w:rsidR="00DF657D" w:rsidRDefault="00DF657D" w:rsidP="00DF657D">
            <w:pPr>
              <w:pStyle w:val="Italic4"/>
            </w:pPr>
            <w:r>
              <w:t>SpecificationNumber is mandatory. A single instance is required.</w:t>
            </w:r>
          </w:p>
          <w:p w:rsidR="00DF657D" w:rsidRDefault="00B345C3" w:rsidP="00DF657D">
            <w:pPr>
              <w:pStyle w:val="Normal4"/>
            </w:pPr>
            <w:r w:rsidRPr="00B345C3">
              <w:t>The unique identifier for the BookSpecification e-Document</w:t>
            </w:r>
            <w:r>
              <w:t>.</w:t>
            </w:r>
          </w:p>
          <w:p w:rsidR="00DF657D" w:rsidRDefault="00DF657D" w:rsidP="00DF657D">
            <w:pPr>
              <w:pStyle w:val="Bold4"/>
            </w:pPr>
            <w:r>
              <w:t>SpecVersion</w:t>
            </w:r>
          </w:p>
          <w:p w:rsidR="00DF657D" w:rsidRDefault="00DF657D" w:rsidP="00DF657D">
            <w:pPr>
              <w:pStyle w:val="Italic4"/>
            </w:pPr>
            <w:r>
              <w:t>SpecVersion is mandatory. A single instance is required.</w:t>
            </w:r>
          </w:p>
          <w:p w:rsidR="00B345C3" w:rsidRDefault="00B345C3" w:rsidP="00DF657D">
            <w:pPr>
              <w:pStyle w:val="Bold4"/>
              <w:rPr>
                <w:b w:val="0"/>
              </w:rPr>
            </w:pPr>
            <w:r w:rsidRPr="00B345C3">
              <w:rPr>
                <w:b w:val="0"/>
              </w:rPr>
              <w:t>A value  that keeps track of the version of the BookSpecification e-Document</w:t>
            </w:r>
            <w:r>
              <w:rPr>
                <w:b w:val="0"/>
              </w:rPr>
              <w:t>.</w:t>
            </w:r>
          </w:p>
          <w:p w:rsidR="00DF657D" w:rsidRPr="00B345C3" w:rsidRDefault="00DF657D" w:rsidP="00DF657D">
            <w:pPr>
              <w:pStyle w:val="Bold4"/>
              <w:rPr>
                <w:b w:val="0"/>
              </w:rPr>
            </w:pPr>
            <w:r>
              <w:t>SpecIssueDate</w:t>
            </w:r>
          </w:p>
          <w:p w:rsidR="00DF657D" w:rsidRDefault="00DF657D" w:rsidP="00DF657D">
            <w:pPr>
              <w:pStyle w:val="Italic4"/>
            </w:pPr>
            <w:r>
              <w:t>SpecIssueDate is mandatory. A single instance is required.</w:t>
            </w:r>
          </w:p>
          <w:p w:rsidR="00DF657D" w:rsidRDefault="00B345C3" w:rsidP="00DF657D">
            <w:pPr>
              <w:pStyle w:val="Normal4"/>
            </w:pPr>
            <w:r w:rsidRPr="00B345C3">
              <w:t>The date and time when the BookSpecification e-Document was issued</w:t>
            </w:r>
            <w:r w:rsidR="00DF657D">
              <w:t>.</w:t>
            </w:r>
          </w:p>
          <w:p w:rsidR="00DF657D" w:rsidRDefault="00DF657D" w:rsidP="00DF657D">
            <w:pPr>
              <w:pStyle w:val="Bold4"/>
            </w:pPr>
            <w:r>
              <w:t>SpecGroupingID</w:t>
            </w:r>
          </w:p>
          <w:p w:rsidR="00DF657D" w:rsidRDefault="00DF657D" w:rsidP="00DF657D">
            <w:pPr>
              <w:pStyle w:val="Italic4"/>
            </w:pPr>
            <w:r>
              <w:t>SpecGroupingID is optional. A single instance might exist.</w:t>
            </w:r>
          </w:p>
          <w:p w:rsidR="00DF657D" w:rsidRDefault="00DF657D" w:rsidP="00DF657D">
            <w:pPr>
              <w:pStyle w:val="Normal4"/>
            </w:pPr>
            <w:r>
              <w:t>A value that will relate/link specifications together. For example, items that are usually manufactured with common components.</w:t>
            </w:r>
          </w:p>
          <w:p w:rsidR="00DF657D" w:rsidRDefault="00DF657D" w:rsidP="00DF657D">
            <w:pPr>
              <w:pStyle w:val="Bold4"/>
            </w:pPr>
            <w:r>
              <w:t>SpecReference</w:t>
            </w:r>
          </w:p>
          <w:p w:rsidR="00DF657D" w:rsidRDefault="00DF657D" w:rsidP="00DF657D">
            <w:pPr>
              <w:pStyle w:val="Italic4"/>
            </w:pPr>
            <w:r>
              <w:t>SpecReference is optional. Multiple instances might exist.</w:t>
            </w:r>
          </w:p>
          <w:p w:rsidR="00DF657D" w:rsidRDefault="00DF657D" w:rsidP="00DF657D">
            <w:pPr>
              <w:pStyle w:val="Normal4"/>
            </w:pPr>
            <w:r>
              <w:t>Used to identify any external or associated documents, identifiers, etc.</w:t>
            </w:r>
          </w:p>
        </w:tc>
      </w:tr>
    </w:tbl>
    <w:p w:rsidR="00DF657D" w:rsidRDefault="00DF657D" w:rsidP="00DF657D"/>
    <w:p w:rsidR="00DF657D" w:rsidRDefault="00DF657D" w:rsidP="00DF657D">
      <w:pPr>
        <w:pStyle w:val="Heading2"/>
      </w:pPr>
      <w:bookmarkStart w:id="9030" w:name="_Toc259722950"/>
      <w:bookmarkStart w:id="9031" w:name="_Toc275503296"/>
      <w:bookmarkStart w:id="9032" w:name="_Toc371378957"/>
      <w:bookmarkStart w:id="9033" w:name="SpecIssueDate"/>
      <w:bookmarkStart w:id="9034" w:name="_Toc528565584"/>
      <w:r>
        <w:t>SpecIssueDate</w:t>
      </w:r>
      <w:bookmarkEnd w:id="9030"/>
      <w:bookmarkEnd w:id="9031"/>
      <w:bookmarkEnd w:id="9032"/>
      <w:bookmarkEnd w:id="9033"/>
      <w:bookmarkEnd w:id="903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19" o:spid="_x0000_s4650" style="position:absolute;left:0;text-align:left;margin-left:0;margin-top:0;width:50pt;height:50pt;z-index:252081664;visibility:hidden" coordsize="139,383" o:spt="100" o:preferrelative="t" adj="0,,0" path="">
                  <v:stroke joinstyle="round"/>
                  <v:formulas/>
                  <v:path o:connecttype="segments"/>
                  <o:lock v:ext="edit" selection="t"/>
                </v:shape>
              </w:pict>
            </w:r>
            <w:r w:rsidRPr="00557255">
              <w:pict>
                <v:shape id="_x0000_s5393" style="position:absolute;left:0;text-align:left;margin-left:5495.5pt;margin-top:7.2pt;width:229.5pt;height:83.25pt;z-index:-250515968;mso-wrap-edited:t;mso-position-horizontal:right" coordsize="" o:spt="100" wrapcoords="-30 424 305 424 616 424 616 151 616 151 616 0 1000 0 1000 0 1000 1051 616 1051 616 763 305 763 305 756 -30 756 -30 424" adj="0,,0" path="">
                  <v:stroke joinstyle="round"/>
                  <v:imagedata r:id="rId1984" o:title="dc_1519"/>
                  <v:formulas/>
                  <v:path o:connecttype="segments"/>
                  <w10:wrap type="tight"/>
                </v:shape>
              </w:pict>
            </w:r>
            <w:r w:rsidR="00B345C3" w:rsidRPr="00B345C3">
              <w:t>The date and time when the BookSpecification e-Document was issued</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035" w:name="_Toc259722951"/>
      <w:bookmarkStart w:id="9036" w:name="_Toc275503297"/>
      <w:bookmarkStart w:id="9037" w:name="_Toc371378958"/>
      <w:bookmarkStart w:id="9038" w:name="SpecPacking"/>
      <w:bookmarkStart w:id="9039" w:name="_Toc528565585"/>
      <w:r>
        <w:t>SpecPacking</w:t>
      </w:r>
      <w:bookmarkEnd w:id="9035"/>
      <w:bookmarkEnd w:id="9036"/>
      <w:bookmarkEnd w:id="9037"/>
      <w:bookmarkEnd w:id="9038"/>
      <w:bookmarkEnd w:id="903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20" o:spid="_x0000_s4651" style="position:absolute;left:0;text-align:left;margin-left:0;margin-top:0;width:50pt;height:50pt;z-index:252082688;visibility:hidden" coordsize="507,491" o:spt="100" o:preferrelative="t" adj="0,,0" path="">
                  <v:stroke joinstyle="round"/>
                  <v:formulas/>
                  <v:path o:connecttype="segments"/>
                  <o:lock v:ext="edit" selection="t"/>
                </v:shape>
              </w:pict>
            </w:r>
            <w:r w:rsidRPr="00557255">
              <w:pict>
                <v:shape id="_x0000_s5394" style="position:absolute;left:0;text-align:left;margin-left:7387.75pt;margin-top:7.2pt;width:294.75pt;height:304.5pt;z-index:-250514944;mso-wrap-edited:t;mso-position-horizontal:right" coordsize="" o:spt="100" wrapcoords="-30 301 211 301 211 13 454 13 454 13 454 0 1000 0 1000 0 1000 1014 454 1014 454 685 211 685 211 436 -30 436 -30 301" adj="0,,0" path="">
                  <v:stroke joinstyle="round"/>
                  <v:imagedata r:id="rId1985" o:title="dc_1520"/>
                  <v:formulas/>
                  <v:path o:connecttype="segments"/>
                  <w10:wrap type="tight"/>
                </v:shape>
              </w:pict>
            </w:r>
            <w:r w:rsidR="00DF657D">
              <w:t>SpecPacking defines the book packaging parameters.</w:t>
            </w:r>
          </w:p>
          <w:p w:rsidR="00DF657D" w:rsidRDefault="00DF657D" w:rsidP="00DF657D">
            <w:pPr>
              <w:pStyle w:val="Bold3"/>
            </w:pPr>
            <w:r>
              <w:t>IsBoxed [attribute]</w:t>
            </w:r>
          </w:p>
          <w:p w:rsidR="00DF657D" w:rsidRDefault="00DF657D" w:rsidP="00DF657D">
            <w:pPr>
              <w:pStyle w:val="Italic3"/>
            </w:pPr>
            <w:r>
              <w:t>IsBoxed is optional. A single instance might exist.</w:t>
            </w:r>
          </w:p>
          <w:p w:rsidR="00DF657D" w:rsidRDefault="00DF657D" w:rsidP="00DF657D">
            <w:pPr>
              <w:pStyle w:val="Normal3"/>
            </w:pPr>
          </w:p>
          <w:p w:rsidR="00DF657D" w:rsidRDefault="00DF657D" w:rsidP="00DF657D">
            <w:pPr>
              <w:pStyle w:val="Normal3"/>
            </w:pPr>
            <w:r>
              <w:t>Refer to IsBoxed definition for any enumerations.</w:t>
            </w:r>
          </w:p>
          <w:p w:rsidR="00DF657D" w:rsidRDefault="00DF657D" w:rsidP="00DF657D">
            <w:pPr>
              <w:pStyle w:val="Bold3"/>
            </w:pPr>
            <w:r>
              <w:t>IsPalletized [attribute]</w:t>
            </w:r>
          </w:p>
          <w:p w:rsidR="00DF657D" w:rsidRDefault="00DF657D" w:rsidP="00DF657D">
            <w:pPr>
              <w:pStyle w:val="Italic3"/>
            </w:pPr>
            <w:r>
              <w:t>IsPalletized is optional. A single instance might exist.</w:t>
            </w:r>
          </w:p>
          <w:p w:rsidR="00DF657D" w:rsidRDefault="00DF657D" w:rsidP="00DF657D">
            <w:pPr>
              <w:pStyle w:val="Normal3"/>
            </w:pPr>
            <w:r>
              <w:t>The buyer's directions for how the item is to be palletized.</w:t>
            </w:r>
          </w:p>
          <w:p w:rsidR="00DF657D" w:rsidRDefault="00DF657D" w:rsidP="00DF657D">
            <w:pPr>
              <w:pStyle w:val="Normal3"/>
            </w:pPr>
            <w:r>
              <w:t>Refer to IsPalletized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ProductIdentifier</w:t>
            </w:r>
          </w:p>
          <w:p w:rsidR="00DF657D" w:rsidRDefault="00DF657D" w:rsidP="00DF657D">
            <w:pPr>
              <w:pStyle w:val="Italic4"/>
            </w:pPr>
            <w:r>
              <w:t>ProductIdentifier is mandatory. A single instance is required.</w:t>
            </w:r>
          </w:p>
          <w:p w:rsidR="00DF657D" w:rsidRDefault="00DF657D" w:rsidP="00DF657D">
            <w:pPr>
              <w:pStyle w:val="Normal4"/>
            </w:pPr>
            <w:r>
              <w:t>Used to communicate the code of the article, in a variety of formats designated by the type.</w:t>
            </w:r>
          </w:p>
          <w:p w:rsidR="00DF657D" w:rsidRDefault="00DF657D" w:rsidP="00DF657D">
            <w:pPr>
              <w:pStyle w:val="Bold4"/>
            </w:pPr>
            <w:r>
              <w:t>ProductDescription</w:t>
            </w:r>
          </w:p>
          <w:p w:rsidR="00DF657D" w:rsidRDefault="00DF657D" w:rsidP="00DF657D">
            <w:pPr>
              <w:pStyle w:val="Italic4"/>
            </w:pPr>
            <w:r>
              <w:t>ProductDescription is optional. Multiple instances might exist.</w:t>
            </w:r>
          </w:p>
          <w:p w:rsidR="00DF657D" w:rsidRDefault="00DF657D" w:rsidP="00DF657D">
            <w:pPr>
              <w:pStyle w:val="Normal4"/>
            </w:pPr>
            <w:r>
              <w:t>An element used to communicate a human readable description of the product in the language specified by the Language attribute.</w:t>
            </w:r>
          </w:p>
          <w:p w:rsidR="00DF657D" w:rsidRDefault="00DF657D" w:rsidP="00DF657D">
            <w:pPr>
              <w:pStyle w:val="Bold4"/>
            </w:pPr>
            <w:r>
              <w:t>BookUnitPacking</w:t>
            </w:r>
          </w:p>
          <w:p w:rsidR="00DF657D" w:rsidRDefault="00DF657D" w:rsidP="00DF657D">
            <w:pPr>
              <w:pStyle w:val="Italic4"/>
            </w:pPr>
            <w:r>
              <w:t>BookUnitPacking is optional. Multiple instances might exist.</w:t>
            </w:r>
          </w:p>
          <w:p w:rsidR="00DF657D" w:rsidRDefault="00DF657D" w:rsidP="00DF657D">
            <w:pPr>
              <w:pStyle w:val="Normal4"/>
            </w:pPr>
            <w:r>
              <w:t>Book unit packing information</w:t>
            </w:r>
          </w:p>
          <w:p w:rsidR="00DF657D" w:rsidRDefault="00DF657D" w:rsidP="00DF657D">
            <w:pPr>
              <w:pStyle w:val="Bold4"/>
            </w:pPr>
            <w:r>
              <w:t>BoxCharacteristics</w:t>
            </w:r>
          </w:p>
          <w:p w:rsidR="00DF657D" w:rsidRDefault="00DF657D" w:rsidP="00DF657D">
            <w:pPr>
              <w:pStyle w:val="Italic4"/>
            </w:pPr>
            <w:r>
              <w:t>BoxCharacteristics is optional. A single instance might exist.</w:t>
            </w:r>
          </w:p>
          <w:p w:rsidR="00DF657D" w:rsidRDefault="00DF657D" w:rsidP="00DF657D">
            <w:pPr>
              <w:pStyle w:val="Normal4"/>
            </w:pPr>
            <w:r>
              <w:t>BoxCharacteristics is a group element that contains information about the box (or carton)</w:t>
            </w:r>
          </w:p>
          <w:p w:rsidR="00DF657D" w:rsidRDefault="00DF657D" w:rsidP="00DF657D">
            <w:pPr>
              <w:pStyle w:val="Bold4"/>
            </w:pPr>
            <w:r>
              <w:t>PalletPackagingCharacteristics</w:t>
            </w:r>
          </w:p>
          <w:p w:rsidR="00DF657D" w:rsidRDefault="00DF657D" w:rsidP="00DF657D">
            <w:pPr>
              <w:pStyle w:val="Italic4"/>
            </w:pPr>
            <w:r>
              <w:t>PalletPackagingCharacteristics is optional. A single instance might exist.</w:t>
            </w:r>
          </w:p>
          <w:p w:rsidR="00DF657D" w:rsidRDefault="00DF657D" w:rsidP="00DF657D">
            <w:pPr>
              <w:pStyle w:val="Normal4"/>
            </w:pPr>
            <w:r>
              <w:t>PalletPackagingCharacteristics details the characteristics of the packaging for a pallet.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040" w:name="_Toc259722952"/>
      <w:bookmarkStart w:id="9041" w:name="_Toc275503298"/>
      <w:bookmarkStart w:id="9042" w:name="_Toc371378959"/>
      <w:bookmarkStart w:id="9043" w:name="SpecReference"/>
      <w:bookmarkStart w:id="9044" w:name="_Toc528565586"/>
      <w:r>
        <w:t>SpecReference</w:t>
      </w:r>
      <w:bookmarkEnd w:id="9040"/>
      <w:bookmarkEnd w:id="9041"/>
      <w:bookmarkEnd w:id="9042"/>
      <w:bookmarkEnd w:id="9043"/>
      <w:bookmarkEnd w:id="90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21" o:spid="_x0000_s4652" style="position:absolute;left:0;text-align:left;margin-left:0;margin-top:0;width:50pt;height:50pt;z-index:252083712;visibility:hidden" coordsize="154,332" o:spt="100" o:preferrelative="t" adj="0,,0" path="">
                  <v:stroke joinstyle="round"/>
                  <v:formulas/>
                  <v:path o:connecttype="segments"/>
                  <o:lock v:ext="edit" selection="t"/>
                </v:shape>
              </w:pict>
            </w:r>
            <w:r w:rsidRPr="00557255">
              <w:pict>
                <v:shape id="_x0000_s5395" style="position:absolute;left:0;text-align:left;margin-left:4625.5pt;margin-top:7.2pt;width:199.5pt;height:92.25pt;z-index:-250513920;mso-wrap-edited:t;mso-position-horizontal:right" coordsize="" o:spt="100" wrapcoords="-30 389 355 389 355 45 355 45 355 0 1000 0 1000 0 1000 1046 355 1046 355 968 -30 968 -30 389" adj="0,,0" path="">
                  <v:stroke joinstyle="round"/>
                  <v:imagedata r:id="rId1986" o:title="dc_1521"/>
                  <v:formulas/>
                  <v:path o:connecttype="segments"/>
                  <w10:wrap type="tight"/>
                </v:shape>
              </w:pict>
            </w:r>
            <w:r w:rsidR="00DF657D">
              <w:t>Used to identify any external or associated documents, identifiers, etc.</w:t>
            </w:r>
          </w:p>
          <w:p w:rsidR="00DF657D" w:rsidRDefault="00DF657D" w:rsidP="00DB6BB9">
            <w:pPr>
              <w:pStyle w:val="Bold3"/>
            </w:pPr>
            <w:r>
              <w:t>SpecReferenceType [attribute]</w:t>
            </w:r>
          </w:p>
          <w:p w:rsidR="00DF657D" w:rsidRDefault="00DF657D" w:rsidP="00DB6BB9">
            <w:pPr>
              <w:pStyle w:val="Italic3"/>
            </w:pPr>
            <w:r>
              <w:t>SpecReferenceType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SpecReferenceType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045" w:name="_Toc259722953"/>
      <w:bookmarkStart w:id="9046" w:name="_Toc275503299"/>
      <w:bookmarkStart w:id="9047" w:name="_Toc371378960"/>
      <w:bookmarkStart w:id="9048" w:name="SpecReferenceType_a"/>
      <w:bookmarkStart w:id="9049" w:name="_Toc528565587"/>
      <w:r>
        <w:t>SpecReferenceType [attribute]</w:t>
      </w:r>
      <w:bookmarkEnd w:id="9045"/>
      <w:bookmarkEnd w:id="9046"/>
      <w:bookmarkEnd w:id="9047"/>
      <w:bookmarkEnd w:id="9048"/>
      <w:bookmarkEnd w:id="90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22" o:spid="_x0000_s5783" style="position:absolute;left:0;text-align:left;margin-left:0;margin-top:0;width:50pt;height:50pt;z-index:253149696;visibility:hidden" coordsize="89,186" o:spt="100" o:preferrelative="t" adj="0,,0" path="">
                  <v:stroke joinstyle="round"/>
                  <v:formulas/>
                  <v:path o:connecttype="segments"/>
                  <o:lock v:ext="edit" selection="t"/>
                </v:shape>
              </w:pict>
            </w:r>
            <w:r w:rsidRPr="00557255">
              <w:pict>
                <v:shape id="_x0000_s5784" style="position:absolute;left:0;text-align:left;margin-left:2080.75pt;margin-top:7.2pt;width:111.75pt;height:53.25pt;z-index:-250165760;mso-wrap-edited:t;mso-position-horizontal:right" coordsize="" o:spt="100" wrapcoords="-30 0 1000 0 1000 1079 1000 1079 -30 1079 -30 0" adj="0,,0" path="">
                  <v:stroke joinstyle="round"/>
                  <v:imagedata r:id="rId1987" o:title="dc_1522"/>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050" w:name="_Toc259722954"/>
      <w:bookmarkStart w:id="9051" w:name="_Toc275503300"/>
      <w:bookmarkStart w:id="9052" w:name="_Toc371378961"/>
      <w:bookmarkStart w:id="9053" w:name="SpecStatusType_a"/>
      <w:bookmarkStart w:id="9054" w:name="_Toc528565588"/>
      <w:r>
        <w:t>SpecStatusType [attribute]</w:t>
      </w:r>
      <w:bookmarkEnd w:id="9050"/>
      <w:bookmarkEnd w:id="9051"/>
      <w:bookmarkEnd w:id="9052"/>
      <w:bookmarkEnd w:id="9053"/>
      <w:bookmarkEnd w:id="90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23" o:spid="_x0000_s4653" style="position:absolute;left:0;text-align:left;margin-left:0;margin-top:0;width:50pt;height:50pt;z-index:252084736;visibility:hidden" coordsize="89,261" o:spt="100" o:preferrelative="t" adj="0,,0" path="">
                  <v:stroke joinstyle="round"/>
                  <v:formulas/>
                  <v:path o:connecttype="segments"/>
                  <o:lock v:ext="edit" selection="t"/>
                </v:shape>
              </w:pict>
            </w:r>
            <w:r w:rsidRPr="00557255">
              <w:pict>
                <v:shape id="_x0000_s5396" style="position:absolute;left:0;text-align:left;margin-left:3385.75pt;margin-top:7.2pt;width:156.75pt;height:53.25pt;z-index:-250512896;mso-wrap-edited:t;mso-position-horizontal:right" coordsize="" o:spt="100" wrapcoords="-30 0 1000 0 1000 1079 1000 1079 -30 1079 -30 0" adj="0,,0" path="">
                  <v:stroke joinstyle="round"/>
                  <v:imagedata r:id="rId1988" o:title="dc_1523"/>
                  <v:formulas/>
                  <v:path o:connecttype="segments"/>
                  <w10:wrap type="tight"/>
                </v:shape>
              </w:pict>
            </w:r>
            <w:r w:rsidR="00DF657D">
              <w:t xml:space="preserve">Identifies the status of the entire BookSpecification </w:t>
            </w:r>
            <w:r w:rsidR="00ED105B">
              <w:t>e-Document</w:t>
            </w:r>
            <w:r w:rsidR="00DF657D">
              <w:t xml:space="preserve"> (in other words, at the root level).</w:t>
            </w:r>
          </w:p>
          <w:p w:rsidR="00DF657D" w:rsidRDefault="00DF657D" w:rsidP="00DF657D">
            <w:pPr>
              <w:pStyle w:val="Italic2"/>
            </w:pPr>
            <w:r>
              <w:t>This item is restricted to the following list.</w:t>
            </w:r>
          </w:p>
          <w:p w:rsidR="00DF657D" w:rsidRPr="003563ED" w:rsidRDefault="00DF657D" w:rsidP="00DF657D">
            <w:pPr>
              <w:pStyle w:val="Bold3"/>
            </w:pPr>
            <w:r w:rsidRPr="003563ED">
              <w:t>Amended</w:t>
            </w:r>
          </w:p>
          <w:p w:rsidR="00DF657D" w:rsidRDefault="00DF657D" w:rsidP="00DF657D">
            <w:pPr>
              <w:pStyle w:val="Normal3"/>
            </w:pPr>
            <w:r w:rsidRPr="003563ED">
              <w:t>The supplied information is changed</w:t>
            </w:r>
            <w:r>
              <w:t>.</w:t>
            </w:r>
          </w:p>
          <w:p w:rsidR="00DF657D" w:rsidRPr="003563ED" w:rsidRDefault="00DF657D" w:rsidP="00DF657D">
            <w:pPr>
              <w:pStyle w:val="Bold3"/>
            </w:pPr>
            <w:r w:rsidRPr="003563ED">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rsidRPr="003563ED">
              <w:t>.</w:t>
            </w:r>
          </w:p>
          <w:p w:rsidR="00DF657D" w:rsidRPr="003563ED" w:rsidRDefault="00DF657D" w:rsidP="00DF657D">
            <w:pPr>
              <w:pStyle w:val="Bold3"/>
            </w:pPr>
            <w:r w:rsidRPr="003563ED">
              <w:t>Original</w:t>
            </w:r>
          </w:p>
          <w:p w:rsidR="00DF657D" w:rsidRPr="003563ED" w:rsidRDefault="00DF657D" w:rsidP="00DF657D">
            <w:pPr>
              <w:pStyle w:val="Normal3"/>
            </w:pPr>
            <w:r>
              <w:t>The supplied</w:t>
            </w:r>
            <w:r w:rsidRPr="003563ED">
              <w:t xml:space="preserve"> information is the fir</w:t>
            </w:r>
            <w:r>
              <w:t>st version of that information.</w:t>
            </w:r>
          </w:p>
          <w:p w:rsidR="00DF657D" w:rsidRPr="006917FF" w:rsidRDefault="00DF657D" w:rsidP="00DF657D">
            <w:pPr>
              <w:pStyle w:val="Bold3"/>
            </w:pPr>
            <w:r w:rsidRPr="006917FF">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9055" w:name="_Toc259722955"/>
      <w:bookmarkStart w:id="9056" w:name="_Toc275503301"/>
      <w:bookmarkStart w:id="9057" w:name="_Toc371378962"/>
      <w:bookmarkStart w:id="9058" w:name="SpecType_a"/>
      <w:bookmarkStart w:id="9059" w:name="_Toc528565589"/>
      <w:r>
        <w:t>SpecType [attribute]</w:t>
      </w:r>
      <w:bookmarkEnd w:id="9055"/>
      <w:bookmarkEnd w:id="9056"/>
      <w:bookmarkEnd w:id="9057"/>
      <w:bookmarkEnd w:id="9058"/>
      <w:bookmarkEnd w:id="90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_x0000_s5785" style="position:absolute;left:0;text-align:left;margin-left:0;margin-top:0;width:50pt;height:50pt;z-index:253151744;visibility:hidden" coordsize="81,402" o:spt="100" o:preferrelative="t" adj="0,,0" path="">
                  <v:stroke joinstyle="round"/>
                  <v:formulas/>
                  <v:path o:connecttype="segments"/>
                  <o:lock v:ext="edit" selection="t"/>
                </v:shape>
              </w:pict>
            </w:r>
            <w:r w:rsidR="00DF657D">
              <w:t>Definition</w:t>
            </w:r>
            <w:r w:rsidRPr="00557255">
              <w:pict>
                <v:shape id="dc_1524" o:spid="_x0000_s5786" style="position:absolute;left:0;text-align:left;margin-left:0;margin-top:0;width:50pt;height:50pt;z-index:253152768;visibility:hidden;mso-position-horizontal-relative:text;mso-position-vertical-relative:text" coordsize="89,221" o:spt="100" o:preferrelative="t" adj="0,,0" path="">
                  <v:stroke joinstyle="round"/>
                  <v:formulas/>
                  <v:path o:connecttype="segments"/>
                  <o:lock v:ext="edit" selection="t"/>
                </v:shape>
              </w:pict>
            </w:r>
            <w:r w:rsidRPr="00557255">
              <w:pict>
                <v:shape id="_x0000_s5787" style="position:absolute;left:0;text-align:left;margin-left:2689.75pt;margin-top:7.2pt;width:132.75pt;height:53.25pt;z-index:-250162688;mso-wrap-edited:t;mso-position-horizontal:right;mso-position-horizontal-relative:text;mso-position-vertical-relative:text" coordsize="" o:spt="100" wrapcoords="-30 0 1000 0 1000 1079 1000 1079 -30 1079 -30 0" adj="0,,0" path="">
                  <v:stroke joinstyle="round"/>
                  <v:imagedata r:id="rId1989" o:title="dc_1524"/>
                  <v:formulas/>
                  <v:path o:connecttype="segments"/>
                  <w10:wrap type="tight"/>
                </v:shape>
              </w:pict>
            </w:r>
            <w:r w:rsidR="00DF657D">
              <w:t xml:space="preserve">Used to identify what type of BookSpecification </w:t>
            </w:r>
            <w:r w:rsidR="00ED105B">
              <w:t>e-Document</w:t>
            </w:r>
            <w:r w:rsidR="00DF657D">
              <w:t xml:space="preserve"> this transaction is.</w:t>
            </w:r>
          </w:p>
          <w:p w:rsidR="00DF657D" w:rsidRDefault="00DF657D" w:rsidP="00DF657D">
            <w:pPr>
              <w:pStyle w:val="Italic2"/>
            </w:pPr>
            <w:r>
              <w:t>This item is restricted to the following list.</w:t>
            </w:r>
          </w:p>
          <w:p w:rsidR="00466B36" w:rsidRDefault="00466B36" w:rsidP="00466B36">
            <w:pPr>
              <w:pStyle w:val="Bold3"/>
            </w:pPr>
            <w:r>
              <w:t>SpecContent</w:t>
            </w:r>
          </w:p>
          <w:p w:rsidR="00466B36" w:rsidRDefault="00466B36" w:rsidP="00466B36">
            <w:pPr>
              <w:pStyle w:val="Normal3"/>
            </w:pPr>
            <w:r>
              <w:t>Indicates that BookSpecification should only be used in the content file verification process.</w:t>
            </w:r>
          </w:p>
          <w:p w:rsidR="00DF657D" w:rsidRDefault="00DF657D" w:rsidP="00DF657D">
            <w:pPr>
              <w:pStyle w:val="Bold3"/>
            </w:pPr>
            <w:r>
              <w:t>SpecOrder</w:t>
            </w:r>
          </w:p>
          <w:p w:rsidR="00DF657D" w:rsidRDefault="00DF657D" w:rsidP="00DF657D">
            <w:pPr>
              <w:pStyle w:val="Normal3"/>
            </w:pPr>
            <w:r>
              <w:t xml:space="preserve">Used when the BookSpecification </w:t>
            </w:r>
            <w:r w:rsidR="00ED105B">
              <w:t>e-Document</w:t>
            </w:r>
            <w:r>
              <w:t xml:space="preserve"> is intended for use with the </w:t>
            </w:r>
            <w:r w:rsidR="00D41641">
              <w:t>PurchaseOrder</w:t>
            </w:r>
            <w:r>
              <w:t xml:space="preserve"> transaction.</w:t>
            </w:r>
          </w:p>
          <w:p w:rsidR="00DF657D" w:rsidRDefault="00DF657D" w:rsidP="00DF657D">
            <w:pPr>
              <w:pStyle w:val="Bold3"/>
            </w:pPr>
            <w:r>
              <w:t>SpecRFQ</w:t>
            </w:r>
          </w:p>
          <w:p w:rsidR="00DF657D" w:rsidRDefault="00DF657D" w:rsidP="00DF657D">
            <w:pPr>
              <w:pStyle w:val="Normal3"/>
            </w:pPr>
            <w:r>
              <w:t xml:space="preserve">Used when the BookSpecification </w:t>
            </w:r>
            <w:r w:rsidR="00ED105B">
              <w:t>e-Document</w:t>
            </w:r>
            <w:r>
              <w:t xml:space="preserve"> is intended for use with the Request for Quote (Estimate) transaction.</w:t>
            </w:r>
          </w:p>
          <w:p w:rsidR="00DF657D" w:rsidRDefault="00DF657D" w:rsidP="00DF657D">
            <w:pPr>
              <w:pStyle w:val="Bold3"/>
            </w:pPr>
            <w:r>
              <w:t>SupplierSpec</w:t>
            </w:r>
          </w:p>
          <w:p w:rsidR="00DF657D" w:rsidRDefault="00DF657D" w:rsidP="00DF657D">
            <w:pPr>
              <w:pStyle w:val="Normal3"/>
            </w:pPr>
            <w:r>
              <w:t>Will be removed in a future version. Recommended not to be used.</w:t>
            </w:r>
            <w:r>
              <w:br/>
              <w:t xml:space="preserve">(Old definition: Used when the BookSpecification </w:t>
            </w:r>
            <w:r w:rsidR="00ED105B">
              <w:t>e-Document</w:t>
            </w:r>
            <w:r>
              <w:t xml:space="preserve"> is intended for use by the Supplier only and is not generated by, or transmitted to the Buyer).</w:t>
            </w:r>
          </w:p>
        </w:tc>
      </w:tr>
    </w:tbl>
    <w:p w:rsidR="00DF657D" w:rsidRDefault="00DF657D" w:rsidP="00DF657D"/>
    <w:p w:rsidR="00DF657D" w:rsidRDefault="00DF657D" w:rsidP="00DF657D"/>
    <w:p w:rsidR="00DF657D" w:rsidRDefault="00DF657D" w:rsidP="00DF657D">
      <w:pPr>
        <w:pStyle w:val="Heading2"/>
      </w:pPr>
      <w:bookmarkStart w:id="9060" w:name="_Toc259722956"/>
      <w:bookmarkStart w:id="9061" w:name="_Toc275503302"/>
      <w:bookmarkStart w:id="9062" w:name="_Toc371378963"/>
      <w:bookmarkStart w:id="9063" w:name="SpecVersion"/>
      <w:bookmarkStart w:id="9064" w:name="_Toc528565590"/>
      <w:r>
        <w:t>SpecVersion</w:t>
      </w:r>
      <w:bookmarkEnd w:id="9060"/>
      <w:bookmarkEnd w:id="9061"/>
      <w:bookmarkEnd w:id="9062"/>
      <w:bookmarkEnd w:id="9063"/>
      <w:bookmarkEnd w:id="906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25" o:spid="_x0000_s4654" style="position:absolute;left:0;text-align:left;margin-left:0;margin-top:0;width:50pt;height:50pt;z-index:252085760;visibility:hidden" coordsize="67,115" o:spt="100" o:preferrelative="t" adj="0,,0" path="">
                  <v:stroke joinstyle="round"/>
                  <v:formulas/>
                  <v:path o:connecttype="segments"/>
                  <o:lock v:ext="edit" selection="t"/>
                </v:shape>
              </w:pict>
            </w:r>
            <w:r w:rsidRPr="00557255">
              <w:pict>
                <v:shape id="_x0000_s5397" style="position:absolute;left:0;text-align:left;margin-left:841pt;margin-top:7.2pt;width:69pt;height:40.5pt;z-index:-250511872;mso-wrap-edited:t;mso-position-horizontal:right" coordsize="" o:spt="100" wrapcoords="-30 104 1000 104 1000 1105 1000 1105 -30 1105 -30 104" adj="0,,0" path="">
                  <v:stroke joinstyle="round"/>
                  <v:imagedata r:id="rId1990" o:title="dc_1525"/>
                  <v:formulas/>
                  <v:path o:connecttype="segments"/>
                  <w10:wrap type="tight"/>
                </v:shape>
              </w:pict>
            </w:r>
            <w:r w:rsidR="00B345C3">
              <w:t xml:space="preserve">A value </w:t>
            </w:r>
            <w:r w:rsidR="00B345C3" w:rsidRPr="00B345C3">
              <w:t>that keeps track of the version of the BookSpecification e-Document</w:t>
            </w:r>
            <w:r w:rsidR="00B345C3">
              <w:t>.</w:t>
            </w:r>
          </w:p>
        </w:tc>
      </w:tr>
    </w:tbl>
    <w:p w:rsidR="00DF657D" w:rsidRDefault="00DF657D" w:rsidP="00DF657D"/>
    <w:p w:rsidR="00DF657D" w:rsidRDefault="00DF657D" w:rsidP="00DF657D">
      <w:pPr>
        <w:pStyle w:val="Heading2"/>
      </w:pPr>
      <w:bookmarkStart w:id="9065" w:name="_Toc259722957"/>
      <w:bookmarkStart w:id="9066" w:name="_Toc275503303"/>
      <w:bookmarkStart w:id="9067" w:name="_Toc371378964"/>
      <w:bookmarkStart w:id="9068" w:name="SpeedType_a"/>
      <w:bookmarkStart w:id="9069" w:name="_Toc528565591"/>
      <w:r>
        <w:t>SpeedType [attribute]</w:t>
      </w:r>
      <w:bookmarkEnd w:id="9065"/>
      <w:bookmarkEnd w:id="9066"/>
      <w:bookmarkEnd w:id="9067"/>
      <w:bookmarkEnd w:id="9068"/>
      <w:bookmarkEnd w:id="90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26" o:spid="_x0000_s4655" style="position:absolute;left:0;text-align:left;margin-left:0;margin-top:0;width:50pt;height:50pt;z-index:252086784;visibility:hidden" coordsize="110,221" o:spt="100" o:preferrelative="t" adj="0,,0" path="">
                  <v:stroke joinstyle="round"/>
                  <v:formulas/>
                  <v:path o:connecttype="segments"/>
                  <o:lock v:ext="edit" selection="t"/>
                </v:shape>
              </w:pict>
            </w:r>
            <w:r w:rsidRPr="00557255">
              <w:pict>
                <v:shape id="_x0000_s5398" style="position:absolute;left:0;text-align:left;margin-left:2689.75pt;margin-top:7.2pt;width:132.75pt;height:66pt;z-index:-250510848;mso-wrap-edited:t;mso-position-horizontal:right" coordsize="" o:spt="100" wrapcoords="-30 0 1000 0 1000 1064 1000 1064 -30 1064 -30 0" adj="0,,0" path="">
                  <v:stroke joinstyle="round"/>
                  <v:imagedata r:id="rId1991" o:title="dc_1526"/>
                  <v:formulas/>
                  <v:path o:connecttype="segments"/>
                  <w10:wrap type="tight"/>
                </v:shape>
              </w:pict>
            </w:r>
            <w:r w:rsidR="00DF657D">
              <w:t>Speed Type</w:t>
            </w:r>
          </w:p>
          <w:p w:rsidR="00DF657D" w:rsidRDefault="00DF657D" w:rsidP="00DF657D">
            <w:pPr>
              <w:pStyle w:val="Italic2"/>
            </w:pPr>
            <w:r>
              <w:t>This item is restricted to the following list.</w:t>
            </w:r>
          </w:p>
          <w:p w:rsidR="00DF657D" w:rsidRDefault="00DF657D" w:rsidP="00DF657D">
            <w:pPr>
              <w:pStyle w:val="Bold3"/>
            </w:pPr>
            <w:r>
              <w:t>RampUp</w:t>
            </w:r>
          </w:p>
          <w:p w:rsidR="00DF657D" w:rsidRDefault="00DF657D" w:rsidP="00DF657D">
            <w:pPr>
              <w:pStyle w:val="Bold3"/>
            </w:pPr>
            <w:r>
              <w:t>RunSpeed</w:t>
            </w:r>
          </w:p>
          <w:p w:rsidR="00DF657D" w:rsidRDefault="00DF657D" w:rsidP="00DF657D">
            <w:pPr>
              <w:pStyle w:val="Bold3"/>
            </w:pPr>
            <w:r>
              <w:t>SlowDown</w:t>
            </w:r>
          </w:p>
        </w:tc>
      </w:tr>
    </w:tbl>
    <w:p w:rsidR="00DF657D" w:rsidRDefault="00DF657D" w:rsidP="00DF657D"/>
    <w:p w:rsidR="00DF657D" w:rsidRDefault="00DF657D" w:rsidP="00DF657D">
      <w:pPr>
        <w:pStyle w:val="Heading2"/>
      </w:pPr>
      <w:bookmarkStart w:id="9070" w:name="_Toc259722958"/>
      <w:bookmarkStart w:id="9071" w:name="_Toc275503304"/>
      <w:bookmarkStart w:id="9072" w:name="_Toc371378965"/>
      <w:bookmarkStart w:id="9073" w:name="_Toc528565592"/>
      <w:r>
        <w:t>SpineLabel [attribute]</w:t>
      </w:r>
      <w:bookmarkEnd w:id="9070"/>
      <w:bookmarkEnd w:id="9071"/>
      <w:bookmarkEnd w:id="9072"/>
      <w:bookmarkEnd w:id="90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27" o:spid="_x0000_s4656" style="position:absolute;left:0;text-align:left;margin-left:0;margin-top:0;width:50pt;height:50pt;z-index:252087808;visibility:hidden" coordsize="89,147" o:spt="100" o:preferrelative="t" adj="0,,0" path="">
                  <v:stroke joinstyle="round"/>
                  <v:formulas/>
                  <v:path o:connecttype="segments"/>
                  <o:lock v:ext="edit" selection="t"/>
                </v:shape>
              </w:pict>
            </w:r>
            <w:r w:rsidRPr="00557255">
              <w:pict>
                <v:shape id="_x0000_s5399" style="position:absolute;left:0;text-align:left;margin-left:1406.5pt;margin-top:7.2pt;width:88.5pt;height:53.25pt;z-index:-250509824;mso-wrap-edited:t;mso-position-horizontal:right" coordsize="" o:spt="100" wrapcoords="-30 0 1000 0 1000 1079 1000 1079 -30 1079 -30 0" adj="0,,0" path="">
                  <v:stroke joinstyle="round"/>
                  <v:imagedata r:id="rId1992" o:title="dc_1527"/>
                  <v:formulas/>
                  <v:path o:connecttype="segments"/>
                  <w10:wrap type="tight"/>
                </v:shape>
              </w:pict>
            </w:r>
            <w:r w:rsidR="00DF657D">
              <w:t>The sleeve spine label.</w:t>
            </w:r>
          </w:p>
        </w:tc>
      </w:tr>
    </w:tbl>
    <w:p w:rsidR="00DF657D" w:rsidRDefault="00DF657D" w:rsidP="00DF657D"/>
    <w:p w:rsidR="00DF657D" w:rsidRDefault="00DF657D" w:rsidP="00DF657D">
      <w:pPr>
        <w:pStyle w:val="Heading2"/>
      </w:pPr>
      <w:bookmarkStart w:id="9074" w:name="_Toc259722959"/>
      <w:bookmarkStart w:id="9075" w:name="_Toc275503305"/>
      <w:bookmarkStart w:id="9076" w:name="_Toc371378966"/>
      <w:bookmarkStart w:id="9077" w:name="SpineLabel_a"/>
      <w:bookmarkStart w:id="9078" w:name="_Toc528565593"/>
      <w:r>
        <w:t>SpineLabel [attribute]</w:t>
      </w:r>
      <w:bookmarkEnd w:id="9074"/>
      <w:bookmarkEnd w:id="9075"/>
      <w:bookmarkEnd w:id="9076"/>
      <w:bookmarkEnd w:id="9077"/>
      <w:bookmarkEnd w:id="90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28" o:spid="_x0000_s4657" style="position:absolute;left:0;text-align:left;margin-left:0;margin-top:0;width:50pt;height:50pt;z-index:252088832;visibility:hidden" coordsize="89,126" o:spt="100" o:preferrelative="t" adj="0,,0" path="">
                  <v:stroke joinstyle="round"/>
                  <v:formulas/>
                  <v:path o:connecttype="segments"/>
                  <o:lock v:ext="edit" selection="t"/>
                </v:shape>
              </w:pict>
            </w:r>
            <w:r w:rsidRPr="00557255">
              <w:pict>
                <v:shape id="_x0000_s5400" style="position:absolute;left:0;text-align:left;margin-left:1036.75pt;margin-top:7.2pt;width:75.75pt;height:53.25pt;z-index:-250508800;mso-wrap-edited:t;mso-position-horizontal:right" coordsize="" o:spt="100" wrapcoords="-30 0 1000 0 1000 1079 1000 1079 -30 1079 -30 0" adj="0,,0" path="">
                  <v:stroke joinstyle="round"/>
                  <v:imagedata r:id="rId1993" o:title="dc_1528"/>
                  <v:formulas/>
                  <v:path o:connecttype="segments"/>
                  <w10:wrap type="tight"/>
                </v:shape>
              </w:pict>
            </w:r>
            <w:r w:rsidR="00DF657D">
              <w:t>Is there a spine label?</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079" w:name="_Toc259722960"/>
      <w:bookmarkStart w:id="9080" w:name="_Toc275503306"/>
      <w:bookmarkStart w:id="9081" w:name="_Toc371378967"/>
      <w:bookmarkStart w:id="9082" w:name="SpineSize"/>
      <w:bookmarkStart w:id="9083" w:name="_Toc528565594"/>
      <w:r>
        <w:t>SpineSize</w:t>
      </w:r>
      <w:bookmarkEnd w:id="9079"/>
      <w:bookmarkEnd w:id="9080"/>
      <w:bookmarkEnd w:id="9081"/>
      <w:bookmarkEnd w:id="9082"/>
      <w:bookmarkEnd w:id="90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29" o:spid="_x0000_s4658" style="position:absolute;left:0;text-align:left;margin-left:0;margin-top:0;width:50pt;height:50pt;z-index:252089856;visibility:hidden" coordsize="81,338" o:spt="100" o:preferrelative="t" adj="0,,0" path="">
                  <v:stroke joinstyle="round"/>
                  <v:formulas/>
                  <v:path o:connecttype="segments"/>
                  <o:lock v:ext="edit" selection="t"/>
                </v:shape>
              </w:pict>
            </w:r>
            <w:r w:rsidRPr="00557255">
              <w:pict>
                <v:shape id="_x0000_s5401" style="position:absolute;left:0;text-align:left;margin-left:4712.5pt;margin-top:7.2pt;width:202.5pt;height:48.75pt;z-index:-250507776;mso-wrap-edited:t;mso-position-horizontal:right" coordsize="" o:spt="100" wrapcoords="-30 358 245 358 597 358 597 259 597 259 597 0 1000 0 1000 0 1000 1087 597 1087 597 939 245 939 245 926 -30 926 -30 358" adj="0,,0" path="">
                  <v:stroke joinstyle="round"/>
                  <v:imagedata r:id="rId1994" o:title="dc_1529"/>
                  <v:formulas/>
                  <v:path o:connecttype="segments"/>
                  <w10:wrap type="tight"/>
                </v:shape>
              </w:pict>
            </w:r>
            <w:r w:rsidR="00DF657D">
              <w:t>The height of the spine.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tc>
      </w:tr>
    </w:tbl>
    <w:p w:rsidR="00DF657D" w:rsidRDefault="00DF657D" w:rsidP="00DF657D"/>
    <w:p w:rsidR="00DF657D" w:rsidRDefault="00DF657D" w:rsidP="00DF657D">
      <w:pPr>
        <w:pStyle w:val="Heading2"/>
      </w:pPr>
      <w:bookmarkStart w:id="9084" w:name="_Toc259722961"/>
      <w:bookmarkStart w:id="9085" w:name="_Toc275503307"/>
      <w:bookmarkStart w:id="9086" w:name="_Toc371378968"/>
      <w:bookmarkStart w:id="9087" w:name="StackingMethod"/>
      <w:bookmarkStart w:id="9088" w:name="_Toc528565595"/>
      <w:r>
        <w:t>StackingMethod</w:t>
      </w:r>
      <w:bookmarkEnd w:id="9084"/>
      <w:bookmarkEnd w:id="9085"/>
      <w:bookmarkEnd w:id="9086"/>
      <w:bookmarkEnd w:id="9087"/>
      <w:bookmarkEnd w:id="90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30" o:spid="_x0000_s4659" style="position:absolute;left:0;text-align:left;margin-left:0;margin-top:0;width:50pt;height:50pt;z-index:252090880;visibility:hidden" coordsize="67,138" o:spt="100" o:preferrelative="t" adj="0,,0" path="">
                  <v:stroke joinstyle="round"/>
                  <v:formulas/>
                  <v:path o:connecttype="segments"/>
                  <o:lock v:ext="edit" selection="t"/>
                </v:shape>
              </w:pict>
            </w:r>
            <w:r w:rsidRPr="00557255">
              <w:pict>
                <v:shape id="_x0000_s5402" style="position:absolute;left:0;text-align:left;margin-left:1232.5pt;margin-top:7.2pt;width:82.5pt;height:40.5pt;z-index:-250506752;mso-wrap-edited:t;mso-position-horizontal:right" coordsize="" o:spt="100" wrapcoords="-30 104 1000 104 1000 1105 1000 1105 -30 1105 -30 104" adj="0,,0" path="">
                  <v:stroke joinstyle="round"/>
                  <v:imagedata r:id="rId1995" o:title="dc_1530"/>
                  <v:formulas/>
                  <v:path o:connecttype="segments"/>
                  <w10:wrap type="tight"/>
                </v:shape>
              </w:pict>
            </w:r>
            <w:r w:rsidR="00DF657D">
              <w:t>A text field describing the pattern used when stacking of pallets.</w:t>
            </w:r>
          </w:p>
        </w:tc>
      </w:tr>
    </w:tbl>
    <w:p w:rsidR="00DF657D" w:rsidRDefault="00DF657D" w:rsidP="00DF657D"/>
    <w:p w:rsidR="00DF657D" w:rsidRDefault="00DF657D" w:rsidP="00DF657D">
      <w:pPr>
        <w:pStyle w:val="Heading2"/>
      </w:pPr>
      <w:bookmarkStart w:id="9089" w:name="_Toc259722962"/>
      <w:bookmarkStart w:id="9090" w:name="_Toc275503308"/>
      <w:bookmarkStart w:id="9091" w:name="_Toc371378969"/>
      <w:bookmarkStart w:id="9092" w:name="StacksPerPallet"/>
      <w:bookmarkStart w:id="9093" w:name="_Toc528565596"/>
      <w:r>
        <w:t>StacksPerPallet</w:t>
      </w:r>
      <w:bookmarkEnd w:id="9089"/>
      <w:bookmarkEnd w:id="9090"/>
      <w:bookmarkEnd w:id="9091"/>
      <w:bookmarkEnd w:id="9092"/>
      <w:bookmarkEnd w:id="90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31" o:spid="_x0000_s4660" style="position:absolute;left:0;text-align:left;margin-left:0;margin-top:0;width:50pt;height:50pt;z-index:252091904;visibility:hidden" coordsize="67,135" o:spt="100" o:preferrelative="t" adj="0,,0" path="">
                  <v:stroke joinstyle="round"/>
                  <v:formulas/>
                  <v:path o:connecttype="segments"/>
                  <o:lock v:ext="edit" selection="t"/>
                </v:shape>
              </w:pict>
            </w:r>
            <w:r w:rsidRPr="00557255">
              <w:pict>
                <v:shape id="_x0000_s5403" style="position:absolute;left:0;text-align:left;margin-left:1189pt;margin-top:7.2pt;width:81pt;height:40.5pt;z-index:-250505728;mso-wrap-edited:t;mso-position-horizontal:right" coordsize="" o:spt="100" wrapcoords="-30 104 1000 104 1000 1105 1000 1105 -30 1105 -30 104" adj="0,,0" path="">
                  <v:stroke joinstyle="round"/>
                  <v:imagedata r:id="rId1996" o:title="dc_1531"/>
                  <v:formulas/>
                  <v:path o:connecttype="segments"/>
                  <w10:wrap type="tight"/>
                </v:shape>
              </w:pict>
            </w:r>
            <w:r w:rsidR="00DF657D">
              <w:t>The number of stacks on a pallet, where a stack is a vertical arrangement of items (looking down from above).</w:t>
            </w:r>
          </w:p>
        </w:tc>
      </w:tr>
    </w:tbl>
    <w:p w:rsidR="00DF657D" w:rsidRDefault="00DF657D" w:rsidP="00DF657D"/>
    <w:p w:rsidR="00DF657D" w:rsidRDefault="00DF657D" w:rsidP="00DF657D">
      <w:pPr>
        <w:pStyle w:val="Heading2"/>
      </w:pPr>
      <w:bookmarkStart w:id="9094" w:name="_Toc259722963"/>
      <w:bookmarkStart w:id="9095" w:name="_Toc275503309"/>
      <w:bookmarkStart w:id="9096" w:name="_Toc371378970"/>
      <w:bookmarkStart w:id="9097" w:name="StandardDeviation"/>
      <w:bookmarkStart w:id="9098" w:name="_Toc528565597"/>
      <w:r>
        <w:t>StandardDeviation</w:t>
      </w:r>
      <w:bookmarkEnd w:id="9094"/>
      <w:bookmarkEnd w:id="9095"/>
      <w:bookmarkEnd w:id="9096"/>
      <w:bookmarkEnd w:id="9097"/>
      <w:bookmarkEnd w:id="90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32" o:spid="_x0000_s4661" style="position:absolute;left:0;text-align:left;margin-left:0;margin-top:0;width:50pt;height:50pt;z-index:252092928;visibility:hidden" coordsize="96,284" o:spt="100" o:preferrelative="t" adj="0,,0" path="">
                  <v:stroke joinstyle="round"/>
                  <v:formulas/>
                  <v:path o:connecttype="segments"/>
                  <o:lock v:ext="edit" selection="t"/>
                </v:shape>
              </w:pict>
            </w:r>
            <w:r w:rsidRPr="00557255">
              <w:pict>
                <v:shape id="_x0000_s5404" style="position:absolute;left:0;text-align:left;margin-left:3777.25pt;margin-top:7.2pt;width:170.25pt;height:57.75pt;z-index:-250504704;mso-wrap-edited:t;mso-position-horizontal:right" coordsize="" o:spt="100" wrapcoords="-30 322 496 322 496 72 496 72 496 0 1000 0 1000 0 1000 1073 496 1073 496 1021 -30 1021 -30 322" adj="0,,0" path="">
                  <v:stroke joinstyle="round"/>
                  <v:imagedata r:id="rId1997" o:title="dc_1532"/>
                  <v:formulas/>
                  <v:path o:connecttype="segments"/>
                  <w10:wrap type="tight"/>
                </v:shape>
              </w:pict>
            </w:r>
            <w:r w:rsidR="00DF657D">
              <w:t>A statistic used as a measure of dispersion in a distribution.</w:t>
            </w:r>
          </w:p>
          <w:p w:rsidR="00DF657D" w:rsidRDefault="00DF657D" w:rsidP="007C1727">
            <w:pPr>
              <w:pStyle w:val="Bold3"/>
            </w:pPr>
            <w:r>
              <w:t>UOM [attribute]</w:t>
            </w:r>
          </w:p>
          <w:p w:rsidR="00DF657D" w:rsidRDefault="00DF657D" w:rsidP="007C1727">
            <w:pPr>
              <w:pStyle w:val="Italic3"/>
            </w:pPr>
            <w:r>
              <w:t>UOM is mandatory. A single instance is required.</w:t>
            </w:r>
          </w:p>
          <w:p w:rsidR="00DF657D" w:rsidRDefault="00DF657D" w:rsidP="007C1727">
            <w:pPr>
              <w:pStyle w:val="Normal3"/>
            </w:pPr>
            <w:r>
              <w:t>Defines the unit of measure for the value.</w:t>
            </w:r>
          </w:p>
          <w:p w:rsidR="00DF657D" w:rsidRDefault="00DF657D" w:rsidP="007C1727">
            <w:pPr>
              <w:pStyle w:val="Normal3"/>
            </w:pPr>
            <w:r>
              <w:t>Refer to UOM definition for any enumerations.</w:t>
            </w:r>
          </w:p>
        </w:tc>
      </w:tr>
    </w:tbl>
    <w:p w:rsidR="00DF657D" w:rsidRDefault="00DF657D" w:rsidP="00DF657D"/>
    <w:p w:rsidR="00DF657D" w:rsidRDefault="00DF657D" w:rsidP="00DF657D">
      <w:pPr>
        <w:pStyle w:val="Heading2"/>
      </w:pPr>
      <w:bookmarkStart w:id="9099" w:name="_Toc259722964"/>
      <w:bookmarkStart w:id="9100" w:name="_Toc275503310"/>
      <w:bookmarkStart w:id="9101" w:name="_Toc371378971"/>
      <w:bookmarkStart w:id="9102" w:name="StandardSpacing"/>
      <w:bookmarkStart w:id="9103" w:name="_Toc528565598"/>
      <w:r>
        <w:t>StandardSpacing</w:t>
      </w:r>
      <w:bookmarkEnd w:id="9099"/>
      <w:bookmarkEnd w:id="9100"/>
      <w:bookmarkEnd w:id="9101"/>
      <w:bookmarkEnd w:id="9102"/>
      <w:bookmarkEnd w:id="91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33" o:spid="_x0000_s4662" style="position:absolute;left:0;text-align:left;margin-left:0;margin-top:0;width:50pt;height:50pt;z-index:252093952;visibility:hidden" coordsize="67,145" o:spt="100" o:preferrelative="t" adj="0,,0" path="">
                  <v:stroke joinstyle="round"/>
                  <v:formulas/>
                  <v:path o:connecttype="segments"/>
                  <o:lock v:ext="edit" selection="t"/>
                </v:shape>
              </w:pict>
            </w:r>
            <w:r w:rsidRPr="00557255">
              <w:pict>
                <v:shape id="_x0000_s5405" style="position:absolute;left:0;text-align:left;margin-left:1363pt;margin-top:7.2pt;width:87pt;height:40.5pt;z-index:-250503680;mso-wrap-edited:t;mso-position-horizontal:right" coordsize="" o:spt="100" wrapcoords="-30 104 1000 104 1000 1105 1000 1105 -30 1105 -30 104" adj="0,,0" path="">
                  <v:stroke joinstyle="round"/>
                  <v:imagedata r:id="rId1998" o:title="dc_1533"/>
                  <v:formulas/>
                  <v:path o:connecttype="segments"/>
                  <w10:wrap type="tight"/>
                </v:shape>
              </w:pict>
            </w:r>
            <w:r w:rsidR="00DF657D">
              <w:t>Is the spacing standard?</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104" w:name="_Toc259722965"/>
      <w:bookmarkStart w:id="9105" w:name="_Toc275503311"/>
      <w:bookmarkStart w:id="9106" w:name="_Toc371378972"/>
      <w:bookmarkStart w:id="9107" w:name="StartIdentifierRange"/>
      <w:bookmarkStart w:id="9108" w:name="_Toc528565599"/>
      <w:r>
        <w:t>StartIdentifierRange</w:t>
      </w:r>
      <w:bookmarkEnd w:id="9104"/>
      <w:bookmarkEnd w:id="9105"/>
      <w:bookmarkEnd w:id="9106"/>
      <w:bookmarkEnd w:id="9107"/>
      <w:bookmarkEnd w:id="91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34" o:spid="_x0000_s4663" style="position:absolute;left:0;text-align:left;margin-left:0;margin-top:0;width:50pt;height:50pt;z-index:252094976;visibility:hidden" coordsize="81,433" o:spt="100" o:preferrelative="t" adj="0,,0" path="">
                  <v:stroke joinstyle="round"/>
                  <v:formulas/>
                  <v:path o:connecttype="segments"/>
                  <o:lock v:ext="edit" selection="t"/>
                </v:shape>
              </w:pict>
            </w:r>
            <w:r w:rsidRPr="00557255">
              <w:pict>
                <v:shape id="_x0000_s5406" style="position:absolute;left:0;text-align:left;margin-left:6365.5pt;margin-top:7.2pt;width:259.5pt;height:48.75pt;z-index:-250502656;mso-wrap-edited:t;mso-position-horizontal:right" coordsize="" o:spt="100" wrapcoords="-30 358 348 358 623 358 623 259 623 259 623 0 1000 0 1000 0 1000 1087 623 1087 623 939 348 939 348 926 -30 926 -30 358" adj="0,,0" path="">
                  <v:stroke joinstyle="round"/>
                  <v:imagedata r:id="rId1999" o:title="dc_1534"/>
                  <v:formulas/>
                  <v:path o:connecttype="segments"/>
                  <w10:wrap type="tight"/>
                </v:shape>
              </w:pict>
            </w:r>
            <w:r w:rsidR="00DF657D">
              <w:t>An element that identifies the starting item identifier in the range of items that contributed to the aggregated measurements for the range.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tc>
      </w:tr>
    </w:tbl>
    <w:p w:rsidR="00DF657D" w:rsidRDefault="00DF657D" w:rsidP="00DF657D"/>
    <w:p w:rsidR="00DF657D" w:rsidRDefault="00DF657D" w:rsidP="00DF657D">
      <w:pPr>
        <w:pStyle w:val="Heading2"/>
      </w:pPr>
      <w:bookmarkStart w:id="9109" w:name="_Toc259722966"/>
      <w:bookmarkStart w:id="9110" w:name="_Toc275503312"/>
      <w:bookmarkStart w:id="9111" w:name="_Toc371378973"/>
      <w:bookmarkStart w:id="9112" w:name="Statement"/>
      <w:bookmarkStart w:id="9113" w:name="_Toc528565600"/>
      <w:r>
        <w:t>Statement</w:t>
      </w:r>
      <w:bookmarkEnd w:id="9109"/>
      <w:bookmarkEnd w:id="9110"/>
      <w:bookmarkEnd w:id="9111"/>
      <w:bookmarkEnd w:id="9112"/>
      <w:bookmarkEnd w:id="9113"/>
    </w:p>
    <w:tbl>
      <w:tblPr>
        <w:tblW w:w="5000" w:type="pct"/>
        <w:tblCellMar>
          <w:top w:w="144" w:type="dxa"/>
          <w:left w:w="115" w:type="dxa"/>
          <w:right w:w="115" w:type="dxa"/>
        </w:tblCellMar>
        <w:tblLook w:val="01E0"/>
      </w:tblPr>
      <w:tblGrid>
        <w:gridCol w:w="9584"/>
      </w:tblGrid>
      <w:tr w:rsidR="00DF657D" w:rsidTr="00DF657D">
        <w:tc>
          <w:tcPr>
            <w:tcW w:w="5000" w:type="pct"/>
          </w:tcPr>
          <w:p w:rsidR="000003AE" w:rsidRDefault="00557255" w:rsidP="000003AE">
            <w:pPr>
              <w:pStyle w:val="Normal2"/>
            </w:pPr>
            <w:r w:rsidRPr="00557255">
              <w:pict>
                <v:shape id="dc_1535" o:spid="_x0000_s4664" style="position:absolute;left:0;text-align:left;margin-left:0;margin-top:0;width:50pt;height:50pt;z-index:252096000;visibility:hidden" coordsize="352,376" o:spt="100" o:preferrelative="t" adj="0,,0" path="">
                  <v:stroke joinstyle="round"/>
                  <v:formulas/>
                  <v:path o:connecttype="segments"/>
                  <o:lock v:ext="edit" selection="t"/>
                </v:shape>
              </w:pict>
            </w:r>
            <w:r w:rsidRPr="00557255">
              <w:pict>
                <v:shape id="_x0000_s5407" style="position:absolute;left:0;text-align:left;margin-left:5386.75pt;margin-top:7.2pt;width:225.75pt;height:211.5pt;z-index:-250501632;mso-wrap-edited:t;mso-position-horizontal:right" coordsize="" o:spt="100" wrapcoords="-30 397 223 397 223 19 539 19 539 19 539 0 1000 0 1000 0 1000 1020 539 1020 539 910 223 910 223 529 -30 529 -30 397" adj="0,,0" path="">
                  <v:stroke joinstyle="round"/>
                  <v:imagedata r:id="rId2000" o:title="dc_1535"/>
                  <v:formulas/>
                  <v:path o:connecttype="segments"/>
                  <w10:wrap type="tight"/>
                </v:shape>
              </w:pict>
            </w:r>
            <w:r w:rsidR="00DF657D">
              <w:t xml:space="preserve">The </w:t>
            </w:r>
            <w:r w:rsidR="000003AE">
              <w:t>Statement element is the root element for the Statement e-Document.</w:t>
            </w:r>
          </w:p>
          <w:p w:rsidR="00DF657D" w:rsidRDefault="000003AE" w:rsidP="000003AE">
            <w:pPr>
              <w:pStyle w:val="Normal2"/>
            </w:pPr>
            <w:r>
              <w:t>The Statement e-Document permits the manufacturer or supplier to report the current status of an invoice, or a list of invoices based upon specified criteria. The e-Document enables the sender to indicate payment status for the invoice</w:t>
            </w:r>
            <w:r w:rsidR="00DF657D">
              <w:t>.</w:t>
            </w:r>
          </w:p>
          <w:p w:rsidR="00DF657D" w:rsidRDefault="00DF657D" w:rsidP="00DF657D">
            <w:pPr>
              <w:pStyle w:val="Bold3"/>
            </w:pPr>
            <w:r>
              <w:t>StatementType [attribute]</w:t>
            </w:r>
          </w:p>
          <w:p w:rsidR="00DF657D" w:rsidRDefault="00DF657D" w:rsidP="00DF657D">
            <w:pPr>
              <w:pStyle w:val="Italic3"/>
            </w:pPr>
            <w:r>
              <w:t>StatementType is optional. A single instance might exist.</w:t>
            </w:r>
          </w:p>
          <w:p w:rsidR="00DF657D" w:rsidRDefault="00DF657D" w:rsidP="00DF657D">
            <w:pPr>
              <w:pStyle w:val="Normal3"/>
            </w:pPr>
            <w:r>
              <w:t xml:space="preserve">Communicates how </w:t>
            </w:r>
            <w:r w:rsidR="00FE00BC">
              <w:t>Statement</w:t>
            </w:r>
            <w:r>
              <w:t xml:space="preserve"> information is filtered.</w:t>
            </w:r>
          </w:p>
          <w:p w:rsidR="00DF657D" w:rsidRDefault="00DF657D" w:rsidP="00DF657D">
            <w:pPr>
              <w:pStyle w:val="Normal3"/>
            </w:pPr>
            <w:r>
              <w:t>Refer to StatementType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StatementHeader</w:t>
            </w:r>
          </w:p>
          <w:p w:rsidR="00DF657D" w:rsidRDefault="00DF657D" w:rsidP="00DF657D">
            <w:pPr>
              <w:pStyle w:val="Italic4"/>
            </w:pPr>
            <w:r>
              <w:t>StatementHeader is mandatory. A single instance is required.</w:t>
            </w:r>
          </w:p>
          <w:p w:rsidR="00DF657D" w:rsidRDefault="00DF657D" w:rsidP="00DF657D">
            <w:pPr>
              <w:pStyle w:val="Normal4"/>
            </w:pPr>
            <w:r>
              <w:t xml:space="preserve">Information that applies to the entire Statement </w:t>
            </w:r>
            <w:r w:rsidR="00C633B3">
              <w:t>e-Document</w:t>
            </w:r>
            <w:r>
              <w:t>.</w:t>
            </w:r>
          </w:p>
          <w:p w:rsidR="00DF657D" w:rsidRDefault="00DF657D" w:rsidP="00DF657D">
            <w:pPr>
              <w:pStyle w:val="Bold4"/>
            </w:pPr>
            <w:r>
              <w:t>StatementDetail</w:t>
            </w:r>
          </w:p>
          <w:p w:rsidR="00DF657D" w:rsidRDefault="00DF657D" w:rsidP="00DF657D">
            <w:pPr>
              <w:pStyle w:val="Italic4"/>
            </w:pPr>
            <w:r>
              <w:t>StatementDetail is mandatory. One instance is required, multiple instances might exist.</w:t>
            </w:r>
          </w:p>
          <w:p w:rsidR="00DF657D" w:rsidRDefault="00DF657D" w:rsidP="00DF657D">
            <w:pPr>
              <w:pStyle w:val="Normal4"/>
            </w:pPr>
            <w:r>
              <w:t xml:space="preserve">The specifics of information being communicated in the Statement </w:t>
            </w:r>
            <w:r w:rsidR="00C633B3">
              <w:t>e-Document</w:t>
            </w:r>
            <w:r>
              <w:t>.</w:t>
            </w:r>
          </w:p>
        </w:tc>
      </w:tr>
    </w:tbl>
    <w:p w:rsidR="00DF657D" w:rsidRDefault="00DF657D" w:rsidP="00DF657D"/>
    <w:p w:rsidR="00DF657D" w:rsidRDefault="00DF657D" w:rsidP="00DF657D">
      <w:pPr>
        <w:pStyle w:val="Heading2"/>
      </w:pPr>
      <w:bookmarkStart w:id="9114" w:name="_Toc259722967"/>
      <w:bookmarkStart w:id="9115" w:name="_Toc275503313"/>
      <w:bookmarkStart w:id="9116" w:name="_Toc371378974"/>
      <w:bookmarkStart w:id="9117" w:name="StatementDetail"/>
      <w:bookmarkStart w:id="9118" w:name="_Toc528565601"/>
      <w:r>
        <w:t>StatementDetail</w:t>
      </w:r>
      <w:bookmarkEnd w:id="9114"/>
      <w:bookmarkEnd w:id="9115"/>
      <w:bookmarkEnd w:id="9116"/>
      <w:bookmarkEnd w:id="9117"/>
      <w:bookmarkEnd w:id="91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36" o:spid="_x0000_s4665" style="position:absolute;left:0;text-align:left;margin-left:0;margin-top:0;width:50pt;height:50pt;z-index:252097024;visibility:hidden" coordsize="1075,593" o:spt="100" o:preferrelative="t" adj="0,,0" path="">
                  <v:stroke joinstyle="round"/>
                  <v:formulas/>
                  <v:path o:connecttype="segments"/>
                  <o:lock v:ext="edit" selection="t"/>
                </v:shape>
              </w:pict>
            </w:r>
            <w:r w:rsidRPr="00557255">
              <w:pict>
                <v:shape id="_x0000_s5408" style="position:absolute;left:0;text-align:left;margin-left:7975pt;margin-top:7.2pt;width:315pt;height:571.5pt;z-index:-250500608;mso-wrap-edited:t;mso-position-horizontal:right" coordsize="" o:spt="100" wrapcoords="-30 480 207 480 408 480 408 19 608 19 1000 19 1000 722 1000 1007 608 1007 408 1007 408 545 207 545 -30 545 -30 480" adj="0,,0" path="">
                  <v:stroke joinstyle="round"/>
                  <v:imagedata r:id="rId2001" o:title="dc_1536"/>
                  <v:formulas/>
                  <v:path o:connecttype="segments"/>
                  <w10:wrap type="tight"/>
                </v:shape>
              </w:pict>
            </w:r>
            <w:r w:rsidR="00DF657D">
              <w:t xml:space="preserve">The specifics of information being communicated in the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InvoiceNumber</w:t>
            </w:r>
          </w:p>
          <w:p w:rsidR="00DF657D" w:rsidRDefault="00DF657D" w:rsidP="00DF657D">
            <w:pPr>
              <w:pStyle w:val="Italic4"/>
            </w:pPr>
            <w:r>
              <w:t>InvoiceNumber is mandatory. A single instance is required.</w:t>
            </w:r>
          </w:p>
          <w:p w:rsidR="00DF657D" w:rsidRDefault="00DF657D" w:rsidP="00DF657D">
            <w:pPr>
              <w:pStyle w:val="Normal4"/>
            </w:pPr>
            <w:r>
              <w:rPr>
                <w:szCs w:val="18"/>
              </w:rPr>
              <w:t xml:space="preserve">The identification number of the papiNet </w:t>
            </w:r>
            <w:r w:rsidR="001F3E70">
              <w:rPr>
                <w:szCs w:val="18"/>
              </w:rPr>
              <w:t>e-Document</w:t>
            </w:r>
            <w:r>
              <w:rPr>
                <w:szCs w:val="18"/>
              </w:rPr>
              <w:t xml:space="preserve"> Invoice. This number </w:t>
            </w:r>
            <w:r>
              <w:t>uniquely identifies documents for all InvoiceType such as Invoice, DebitNote, CreditNote, Approximate, SelfBillingStatement etc.</w:t>
            </w:r>
          </w:p>
          <w:p w:rsidR="00DF657D" w:rsidRDefault="00DF657D" w:rsidP="00DF657D">
            <w:pPr>
              <w:pStyle w:val="Bold4"/>
            </w:pPr>
            <w:r>
              <w:t>InvoiceDate</w:t>
            </w:r>
          </w:p>
          <w:p w:rsidR="00DF657D" w:rsidRDefault="00DF657D" w:rsidP="00DF657D">
            <w:pPr>
              <w:pStyle w:val="Italic4"/>
            </w:pPr>
            <w:r>
              <w:t>InvoiceDate is mandatory. A single instance is required.</w:t>
            </w:r>
          </w:p>
          <w:p w:rsidR="00DF657D" w:rsidRDefault="00DF657D" w:rsidP="00DF657D">
            <w:pPr>
              <w:pStyle w:val="Normal4"/>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4"/>
            </w:pPr>
            <w:r>
              <w:t>InvoiceReference</w:t>
            </w:r>
          </w:p>
          <w:p w:rsidR="00DF657D" w:rsidRDefault="00DF657D" w:rsidP="00DF657D">
            <w:pPr>
              <w:pStyle w:val="Italic4"/>
            </w:pPr>
            <w:r>
              <w:t>InvoiceReference is optional. Multiple instances might exist.</w:t>
            </w:r>
          </w:p>
          <w:p w:rsidR="00DF657D" w:rsidRDefault="00DF657D" w:rsidP="00DF657D">
            <w:pPr>
              <w:pStyle w:val="Normal4"/>
            </w:pPr>
            <w:r>
              <w:t xml:space="preserve">A group item detailing relevant references pertaining to the invoice </w:t>
            </w:r>
            <w:r w:rsidR="00ED105B">
              <w:t>e-Document</w:t>
            </w:r>
            <w:r>
              <w:t>. InvoiceReferenceType describes the content.</w:t>
            </w:r>
          </w:p>
          <w:p w:rsidR="00DF657D" w:rsidRDefault="00DF657D" w:rsidP="00DF657D">
            <w:pPr>
              <w:pStyle w:val="Bold4"/>
            </w:pPr>
            <w:r>
              <w:t>BillToParty</w:t>
            </w:r>
          </w:p>
          <w:p w:rsidR="00DF657D" w:rsidRDefault="00DF657D" w:rsidP="00DF657D">
            <w:pPr>
              <w:pStyle w:val="Italic4"/>
            </w:pPr>
            <w:r>
              <w:t>BillToParty is mandatory. A single instance is required.</w:t>
            </w:r>
          </w:p>
          <w:p w:rsidR="00DF657D" w:rsidRDefault="00DF657D" w:rsidP="00DF657D">
            <w:pPr>
              <w:pStyle w:val="Normal4"/>
            </w:pPr>
            <w:r>
              <w:t>The address where the invoice is to be sent.</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RemitToParty</w:t>
            </w:r>
          </w:p>
          <w:p w:rsidR="00DF657D" w:rsidRDefault="00DF657D" w:rsidP="00DF657D">
            <w:pPr>
              <w:pStyle w:val="Italic4"/>
            </w:pPr>
            <w:r>
              <w:t>RemitToParty is optional. A single instance might exist.</w:t>
            </w:r>
          </w:p>
          <w:p w:rsidR="00DF657D" w:rsidRDefault="00DF657D" w:rsidP="00DF657D">
            <w:pPr>
              <w:pStyle w:val="Normal4"/>
            </w:pPr>
            <w:r>
              <w:t>A group item containing details of the party to whom payment will be made. The RemitToParty contains all information related to remittance.</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TotalAmount</w:t>
            </w:r>
          </w:p>
          <w:p w:rsidR="00DF657D" w:rsidRDefault="00DF657D" w:rsidP="00DF657D">
            <w:pPr>
              <w:pStyle w:val="Italic4"/>
            </w:pPr>
            <w:r>
              <w:t>TotalAmount is mandatory. A single instance is required.</w:t>
            </w:r>
          </w:p>
          <w:p w:rsidR="00E20409" w:rsidRDefault="00E20409" w:rsidP="00E20409">
            <w:pPr>
              <w:pStyle w:val="Normal4"/>
            </w:pPr>
            <w:r>
              <w:t>The total amount including tax (when tax is specified in the e-Document).</w:t>
            </w:r>
          </w:p>
          <w:p w:rsidR="00DF657D" w:rsidRDefault="00E20409" w:rsidP="00E20409">
            <w:pPr>
              <w:pStyle w:val="Normal4"/>
            </w:pPr>
            <w:r>
              <w:t>In e-Documents claiming payment this is the amount due for payment based on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TermsOfPayment</w:t>
            </w:r>
          </w:p>
          <w:p w:rsidR="00DF657D" w:rsidRDefault="00DF657D" w:rsidP="00DF657D">
            <w:pPr>
              <w:pStyle w:val="Italic5"/>
            </w:pPr>
            <w:r>
              <w:t>TermsOfPayment is mandatory. A single instance is required.</w:t>
            </w:r>
          </w:p>
          <w:p w:rsidR="00DF657D" w:rsidRDefault="00DF657D" w:rsidP="00DF657D">
            <w:pPr>
              <w:pStyle w:val="Normal5"/>
            </w:pPr>
            <w:r>
              <w:t>A group item that contains agreed-to terms defining when, how, and under what conditions the payment is to be made.</w:t>
            </w:r>
          </w:p>
          <w:p w:rsidR="00DF657D" w:rsidRDefault="00DF657D" w:rsidP="00DF657D">
            <w:pPr>
              <w:pStyle w:val="Normal5"/>
            </w:pPr>
            <w:r>
              <w:t>When TermsOfPayment is optional; if omitted, TermsOfPayment is controlled through previous negotiation.</w:t>
            </w:r>
          </w:p>
          <w:p w:rsidR="00DF657D" w:rsidRDefault="00DF657D" w:rsidP="00DF657D">
            <w:pPr>
              <w:pStyle w:val="Bold5"/>
            </w:pPr>
            <w:r>
              <w:t>TotalNetOfTermsDiscount</w:t>
            </w:r>
          </w:p>
          <w:p w:rsidR="00DF657D" w:rsidRDefault="00DF657D" w:rsidP="00DF657D">
            <w:pPr>
              <w:pStyle w:val="Italic5"/>
            </w:pPr>
            <w:r>
              <w:t>TotalNetOfTermsDiscount is optional. A single instance might exist.</w:t>
            </w:r>
          </w:p>
          <w:p w:rsidR="00DF657D" w:rsidRDefault="00DF657D" w:rsidP="00DF657D">
            <w:pPr>
              <w:pStyle w:val="Normal5"/>
            </w:pPr>
            <w:r>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4"/>
            </w:pPr>
            <w:r>
              <w:t>TotalPaymentAmount</w:t>
            </w:r>
          </w:p>
          <w:p w:rsidR="00DF657D" w:rsidRDefault="00DF657D" w:rsidP="00DF657D">
            <w:pPr>
              <w:pStyle w:val="Italic4"/>
            </w:pPr>
            <w:r>
              <w:t>TotalPaymentAmount is mandatory. A single instance is required.</w:t>
            </w:r>
          </w:p>
          <w:p w:rsidR="00DF657D" w:rsidRDefault="00DF657D" w:rsidP="00DF657D">
            <w:pPr>
              <w:pStyle w:val="Normal4"/>
            </w:pPr>
            <w:r>
              <w:t>The amounts which were paid and booked against the original invoice.</w:t>
            </w:r>
          </w:p>
          <w:p w:rsidR="00DF657D" w:rsidRDefault="00DF657D" w:rsidP="00DF657D">
            <w:pPr>
              <w:pStyle w:val="Bold4"/>
            </w:pPr>
            <w:r>
              <w:t>TotalOpenAmount</w:t>
            </w:r>
          </w:p>
          <w:p w:rsidR="00DF657D" w:rsidRDefault="00DF657D" w:rsidP="00DF657D">
            <w:pPr>
              <w:pStyle w:val="Italic4"/>
            </w:pPr>
            <w:r>
              <w:t>TotalOpenAmount is mandatory. A single instance is required.</w:t>
            </w:r>
          </w:p>
          <w:p w:rsidR="00DF657D" w:rsidRDefault="00DF657D" w:rsidP="00DF657D">
            <w:pPr>
              <w:pStyle w:val="Normal4"/>
            </w:pPr>
            <w:r>
              <w:t>InvoiceAmount less the sum of all payment amounts, translated into one common currency.</w:t>
            </w:r>
          </w:p>
          <w:p w:rsidR="00DF657D" w:rsidRDefault="00DF657D" w:rsidP="00DF657D">
            <w:pPr>
              <w:pStyle w:val="Bold4"/>
            </w:pPr>
            <w:r>
              <w:t>StatementInformation</w:t>
            </w:r>
          </w:p>
          <w:p w:rsidR="00DF657D" w:rsidRDefault="00DF657D" w:rsidP="00DF657D">
            <w:pPr>
              <w:pStyle w:val="Italic4"/>
            </w:pPr>
            <w:r>
              <w:t>StatementInformation is mandatory. A single instance is required.</w:t>
            </w:r>
          </w:p>
          <w:p w:rsidR="00DF657D" w:rsidRDefault="00DF657D" w:rsidP="00DF657D">
            <w:pPr>
              <w:pStyle w:val="Normal4"/>
            </w:pPr>
            <w:r>
              <w:t>Invoice information for the statement.</w:t>
            </w:r>
          </w:p>
          <w:p w:rsidR="00DF657D" w:rsidRDefault="00DF657D" w:rsidP="00DF657D">
            <w:pPr>
              <w:pStyle w:val="Bold4"/>
            </w:pPr>
            <w:r>
              <w:t>OtherDate</w:t>
            </w:r>
          </w:p>
          <w:p w:rsidR="00DF657D" w:rsidRDefault="00DF657D" w:rsidP="00DF657D">
            <w:pPr>
              <w:pStyle w:val="Italic4"/>
            </w:pPr>
            <w:r>
              <w:t>OtherDate is optional. Multiple instances might exist.</w:t>
            </w:r>
          </w:p>
          <w:p w:rsidR="00DF657D" w:rsidRDefault="00DF657D" w:rsidP="00DF657D">
            <w:pPr>
              <w:pStyle w:val="Normal4"/>
            </w:pPr>
            <w:r>
              <w:t>A date that may not be specifically detailed within a document (example: print date at the PurchaseOrderLineItem).</w:t>
            </w:r>
          </w:p>
          <w:p w:rsidR="00DF657D" w:rsidRDefault="00DF657D" w:rsidP="00DF657D">
            <w:pPr>
              <w:pStyle w:val="Bold4"/>
            </w:pPr>
            <w:r>
              <w:t>GeneralLedgerAccount</w:t>
            </w:r>
          </w:p>
          <w:p w:rsidR="00DF657D" w:rsidRDefault="00DF657D" w:rsidP="00DF657D">
            <w:pPr>
              <w:pStyle w:val="Italic4"/>
            </w:pPr>
            <w:r>
              <w:t>GeneralLedgerAccount is optional. A single instance might exist.</w:t>
            </w:r>
          </w:p>
          <w:p w:rsidR="00DF657D" w:rsidRDefault="00DF657D" w:rsidP="00DF657D">
            <w:pPr>
              <w:pStyle w:val="Normal4"/>
            </w:pPr>
            <w:r>
              <w:t>The general ledger account to be referenced for the item.</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119" w:name="_Toc259722968"/>
      <w:bookmarkStart w:id="9120" w:name="_Toc275503314"/>
      <w:bookmarkStart w:id="9121" w:name="_Toc371378975"/>
      <w:bookmarkStart w:id="9122" w:name="StatementHeader"/>
      <w:bookmarkStart w:id="9123" w:name="_Toc528565602"/>
      <w:r>
        <w:t>StatementHeader</w:t>
      </w:r>
      <w:bookmarkEnd w:id="9119"/>
      <w:bookmarkEnd w:id="9120"/>
      <w:bookmarkEnd w:id="9121"/>
      <w:bookmarkEnd w:id="9122"/>
      <w:bookmarkEnd w:id="91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37" o:spid="_x0000_s4666" style="position:absolute;left:0;text-align:left;margin-left:0;margin-top:0;width:50pt;height:50pt;z-index:252098048;visibility:hidden" coordsize="569,475" o:spt="100" o:preferrelative="t" adj="0,,0" path="">
                  <v:stroke joinstyle="round"/>
                  <v:formulas/>
                  <v:path o:connecttype="segments"/>
                  <o:lock v:ext="edit" selection="t"/>
                </v:shape>
              </w:pict>
            </w:r>
            <w:r w:rsidRPr="00557255">
              <w:pict>
                <v:shape id="_x0000_s5409" style="position:absolute;left:0;text-align:left;margin-left:7105pt;margin-top:7.2pt;width:285pt;height:341.25pt;z-index:-250499584;mso-wrap-edited:t;mso-position-horizontal:right" coordsize="" o:spt="100" wrapcoords="-30 465 277 465 528 465 528 36 528 36 528 0 1000 0 1000 0 1000 1013 528 1013 528 549 277 549 277 547 -30 547 -30 465" adj="0,,0" path="">
                  <v:stroke joinstyle="round"/>
                  <v:imagedata r:id="rId2002" o:title="dc_1537"/>
                  <v:formulas/>
                  <v:path o:connecttype="segments"/>
                  <w10:wrap type="tight"/>
                </v:shape>
              </w:pict>
            </w:r>
            <w:r w:rsidR="00DF657D">
              <w:t xml:space="preserve">Information that applies to the entire Statement </w:t>
            </w:r>
            <w:r w:rsidR="00C633B3">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StatementNumber</w:t>
            </w:r>
          </w:p>
          <w:p w:rsidR="00DF657D" w:rsidRDefault="00DF657D" w:rsidP="00DF657D">
            <w:pPr>
              <w:pStyle w:val="Italic4"/>
            </w:pPr>
            <w:r>
              <w:t>StatementNumber is mandatory. A single instance is required.</w:t>
            </w:r>
          </w:p>
          <w:p w:rsidR="00DF657D" w:rsidRDefault="00DF657D" w:rsidP="00DF657D">
            <w:pPr>
              <w:pStyle w:val="Normal4"/>
            </w:pPr>
            <w:r>
              <w:t xml:space="preserve">A number used to identify the </w:t>
            </w:r>
            <w:r w:rsidR="00FE00BC">
              <w:t>Statement</w:t>
            </w:r>
            <w:r>
              <w:t>.</w:t>
            </w:r>
          </w:p>
          <w:p w:rsidR="00DF657D" w:rsidRDefault="00DF657D" w:rsidP="00DF657D">
            <w:pPr>
              <w:pStyle w:val="Bold4"/>
            </w:pPr>
            <w:r>
              <w:t>StatementResponseDate</w:t>
            </w:r>
          </w:p>
          <w:p w:rsidR="00DF657D" w:rsidRDefault="00DF657D" w:rsidP="00DF657D">
            <w:pPr>
              <w:pStyle w:val="Italic4"/>
            </w:pPr>
            <w:r>
              <w:t>StatementResponseDate is mandatory. A single instance is required.</w:t>
            </w:r>
          </w:p>
          <w:p w:rsidR="00DF657D" w:rsidRDefault="00DF657D" w:rsidP="00DF657D">
            <w:pPr>
              <w:pStyle w:val="Normal4"/>
            </w:pPr>
          </w:p>
          <w:p w:rsidR="00DF657D" w:rsidRDefault="00DF657D" w:rsidP="00DF657D">
            <w:pPr>
              <w:pStyle w:val="Bold4"/>
            </w:pPr>
            <w:r>
              <w:t>RequestNumber</w:t>
            </w:r>
          </w:p>
          <w:p w:rsidR="00DF657D" w:rsidRDefault="00DF657D" w:rsidP="00DF657D">
            <w:pPr>
              <w:pStyle w:val="Italic4"/>
            </w:pPr>
            <w:r>
              <w:t>RequestNumber is optional. A single instance might exist.</w:t>
            </w:r>
          </w:p>
          <w:p w:rsidR="00DF657D" w:rsidRDefault="00DF657D" w:rsidP="00DF657D">
            <w:pPr>
              <w:pStyle w:val="Normal4"/>
            </w:pPr>
            <w:r>
              <w:t xml:space="preserve">A unique tracking number specifically identifying the InfoRequest </w:t>
            </w:r>
            <w:r w:rsidR="00ED105B">
              <w:t>e-Document</w:t>
            </w:r>
            <w:r>
              <w:t xml:space="preserve"> to the originator. The tracking number is returned with the “information”, the answer, to help match the answer to the request.</w:t>
            </w:r>
          </w:p>
          <w:p w:rsidR="00DF657D" w:rsidRDefault="00DF657D" w:rsidP="00DF657D">
            <w:pPr>
              <w:pStyle w:val="Bold4"/>
            </w:pPr>
            <w:r>
              <w:t>RequestingParty</w:t>
            </w:r>
          </w:p>
          <w:p w:rsidR="00DF657D" w:rsidRDefault="00DF657D" w:rsidP="00DF657D">
            <w:pPr>
              <w:pStyle w:val="Italic4"/>
            </w:pPr>
            <w:r>
              <w:t>RequestingParty is optional. A single instance might exist.</w:t>
            </w:r>
          </w:p>
          <w:p w:rsidR="00DF657D" w:rsidRDefault="00DF657D" w:rsidP="00DF657D">
            <w:pPr>
              <w:pStyle w:val="Normal4"/>
            </w:pPr>
            <w:r>
              <w:t>The party requesting the information.</w:t>
            </w:r>
          </w:p>
          <w:p w:rsidR="00DF657D" w:rsidRDefault="00DF657D" w:rsidP="00DF657D">
            <w:pPr>
              <w:pStyle w:val="Bold4"/>
            </w:pPr>
            <w:r>
              <w:t>RespondToParty</w:t>
            </w:r>
          </w:p>
          <w:p w:rsidR="00DF657D" w:rsidRDefault="00DF657D" w:rsidP="00DF657D">
            <w:pPr>
              <w:pStyle w:val="Italic4"/>
            </w:pPr>
            <w:r>
              <w:t>RespondToParty is optional. Multiple instances might exist.</w:t>
            </w:r>
          </w:p>
          <w:p w:rsidR="00DF657D" w:rsidRDefault="00DF657D" w:rsidP="00DF657D">
            <w:pPr>
              <w:pStyle w:val="Normal4"/>
            </w:pPr>
            <w:r>
              <w:t>The party the document should be responded to.</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124" w:name="_Toc259722969"/>
      <w:bookmarkStart w:id="9125" w:name="_Toc275503315"/>
      <w:bookmarkStart w:id="9126" w:name="_Toc371378976"/>
      <w:bookmarkStart w:id="9127" w:name="StatementInformation"/>
      <w:bookmarkStart w:id="9128" w:name="_Toc528565603"/>
      <w:r>
        <w:t>StatementInformation</w:t>
      </w:r>
      <w:bookmarkEnd w:id="9124"/>
      <w:bookmarkEnd w:id="9125"/>
      <w:bookmarkEnd w:id="9126"/>
      <w:bookmarkEnd w:id="9127"/>
      <w:bookmarkEnd w:id="91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38" o:spid="_x0000_s4667" style="position:absolute;left:0;text-align:left;margin-left:0;margin-top:0;width:50pt;height:50pt;z-index:252099072;visibility:hidden" coordsize="139,502" o:spt="100" o:preferrelative="t" adj="0,,0" path="">
                  <v:stroke joinstyle="round"/>
                  <v:formulas/>
                  <v:path o:connecttype="segments"/>
                  <o:lock v:ext="edit" selection="t"/>
                </v:shape>
              </w:pict>
            </w:r>
            <w:r w:rsidRPr="00557255">
              <w:pict>
                <v:shape id="_x0000_s5410" style="position:absolute;left:0;text-align:left;margin-left:7583.5pt;margin-top:7.2pt;width:301.5pt;height:83.25pt;z-index:-250498560;mso-wrap-edited:t;mso-position-horizontal:right" coordsize="" o:spt="100" wrapcoords="-30 424 322 424 559 424 559 151 559 151 559 0 1000 0 1000 0 1000 1051 559 1051 559 914 322 914 -30 914 -30 424" adj="0,,0" path="">
                  <v:stroke joinstyle="round"/>
                  <v:imagedata r:id="rId2003" o:title="dc_1538"/>
                  <v:formulas/>
                  <v:path o:connecttype="segments"/>
                  <w10:wrap type="tight"/>
                </v:shape>
              </w:pict>
            </w:r>
            <w:r w:rsidR="00DF657D">
              <w:t xml:space="preserve">Invoice information for the </w:t>
            </w:r>
            <w:r w:rsidR="00FE00BC">
              <w:t>Statement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InvoicePrimaryStatus</w:t>
            </w:r>
          </w:p>
          <w:p w:rsidR="00DF657D" w:rsidRDefault="00DF657D" w:rsidP="00DF657D">
            <w:pPr>
              <w:pStyle w:val="Italic4"/>
            </w:pPr>
            <w:r>
              <w:t>InvoicePrimaryStatus is mandatory. A single instance is required.</w:t>
            </w:r>
          </w:p>
          <w:p w:rsidR="00DF657D" w:rsidRDefault="00DF657D" w:rsidP="00DF657D">
            <w:pPr>
              <w:pStyle w:val="Normal4"/>
            </w:pPr>
            <w:r>
              <w:t>The primary status of the invoice.</w:t>
            </w:r>
          </w:p>
          <w:p w:rsidR="00DF657D" w:rsidRDefault="00DF657D" w:rsidP="00DF657D">
            <w:pPr>
              <w:pStyle w:val="Bold4"/>
            </w:pPr>
            <w:r>
              <w:t>InvoiceSecondaryStatus</w:t>
            </w:r>
          </w:p>
          <w:p w:rsidR="00DF657D" w:rsidRDefault="00DF657D" w:rsidP="00DF657D">
            <w:pPr>
              <w:pStyle w:val="Italic4"/>
            </w:pPr>
            <w:r>
              <w:t>InvoiceSecondaryStatus is optional. A single instance might exist.</w:t>
            </w:r>
          </w:p>
          <w:p w:rsidR="00DF657D" w:rsidRDefault="00DF657D" w:rsidP="00DF657D">
            <w:pPr>
              <w:pStyle w:val="Normal4"/>
            </w:pPr>
            <w:r>
              <w:t>The secondary status of the invoice.</w:t>
            </w:r>
          </w:p>
        </w:tc>
      </w:tr>
    </w:tbl>
    <w:p w:rsidR="00DF657D" w:rsidRDefault="00DF657D" w:rsidP="00DF657D"/>
    <w:p w:rsidR="00DF657D" w:rsidRDefault="00DF657D" w:rsidP="00DF657D">
      <w:pPr>
        <w:pStyle w:val="Heading2"/>
      </w:pPr>
      <w:bookmarkStart w:id="9129" w:name="_Toc259722970"/>
      <w:bookmarkStart w:id="9130" w:name="_Toc275503316"/>
      <w:bookmarkStart w:id="9131" w:name="_Toc371378977"/>
      <w:bookmarkStart w:id="9132" w:name="StatementNumber"/>
      <w:bookmarkStart w:id="9133" w:name="_Toc528565604"/>
      <w:r>
        <w:t>StatementNumber</w:t>
      </w:r>
      <w:bookmarkEnd w:id="9129"/>
      <w:bookmarkEnd w:id="9130"/>
      <w:bookmarkEnd w:id="9131"/>
      <w:bookmarkEnd w:id="9132"/>
      <w:bookmarkEnd w:id="91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39" o:spid="_x0000_s4668" style="position:absolute;left:0;text-align:left;margin-left:0;margin-top:0;width:50pt;height:50pt;z-index:252100096;visibility:hidden" coordsize="67,151" o:spt="100" o:preferrelative="t" adj="0,,0" path="">
                  <v:stroke joinstyle="round"/>
                  <v:formulas/>
                  <v:path o:connecttype="segments"/>
                  <o:lock v:ext="edit" selection="t"/>
                </v:shape>
              </w:pict>
            </w:r>
            <w:r w:rsidRPr="00557255">
              <w:pict>
                <v:shape id="_x0000_s5411" style="position:absolute;left:0;text-align:left;margin-left:1471.75pt;margin-top:7.2pt;width:90.75pt;height:40.5pt;z-index:-250497536;mso-wrap-edited:t;mso-position-horizontal:right" coordsize="" o:spt="100" wrapcoords="-30 104 1000 104 1000 1105 1000 1105 -30 1105 -30 104" adj="0,,0" path="">
                  <v:stroke joinstyle="round"/>
                  <v:imagedata r:id="rId2004" o:title="dc_1539"/>
                  <v:formulas/>
                  <v:path o:connecttype="segments"/>
                  <w10:wrap type="tight"/>
                </v:shape>
              </w:pict>
            </w:r>
            <w:r w:rsidR="00DF657D">
              <w:t xml:space="preserve">A number used to identify the </w:t>
            </w:r>
            <w:r w:rsidR="00FE00BC">
              <w:t>Statement</w:t>
            </w:r>
            <w:r w:rsidR="00DF657D">
              <w:t>.</w:t>
            </w:r>
          </w:p>
        </w:tc>
      </w:tr>
    </w:tbl>
    <w:p w:rsidR="00DF657D" w:rsidRDefault="00DF657D" w:rsidP="00DF657D"/>
    <w:p w:rsidR="00DF657D" w:rsidRDefault="00DF657D" w:rsidP="00DF657D">
      <w:pPr>
        <w:pStyle w:val="Heading2"/>
      </w:pPr>
      <w:bookmarkStart w:id="9134" w:name="_Toc259722971"/>
      <w:bookmarkStart w:id="9135" w:name="_Toc275503317"/>
      <w:bookmarkStart w:id="9136" w:name="_Toc371378978"/>
      <w:bookmarkStart w:id="9137" w:name="StatementRequestDetail"/>
      <w:bookmarkStart w:id="9138" w:name="_Toc528565605"/>
      <w:r>
        <w:t>StatementRequestDetail</w:t>
      </w:r>
      <w:bookmarkEnd w:id="9134"/>
      <w:bookmarkEnd w:id="9135"/>
      <w:bookmarkEnd w:id="9136"/>
      <w:bookmarkEnd w:id="9137"/>
      <w:bookmarkEnd w:id="91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40" o:spid="_x0000_s4669" style="position:absolute;left:0;text-align:left;margin-left:0;margin-top:0;width:50pt;height:50pt;z-index:252101120;visibility:hidden" coordsize="551,501" o:spt="100" o:preferrelative="t" adj="0,,0" path="">
                  <v:stroke joinstyle="round"/>
                  <v:formulas/>
                  <v:path o:connecttype="segments"/>
                  <o:lock v:ext="edit" selection="t"/>
                </v:shape>
              </w:pict>
            </w:r>
            <w:r w:rsidRPr="00557255">
              <w:pict>
                <v:shape id="_x0000_s5412" style="position:absolute;left:0;text-align:left;margin-left:7561.75pt;margin-top:7.2pt;width:300.75pt;height:330.75pt;z-index:-250496512;mso-wrap-edited:t;mso-position-horizontal:right" coordsize="" o:spt="100" wrapcoords="-30 279 357 279 357 12 594 12 594 12 594 0 1000 0 1000 0 1000 1013 594 1013 594 634 357 634 357 363 -30 363 -30 279" adj="0,,0" path="">
                  <v:stroke joinstyle="round"/>
                  <v:imagedata r:id="rId2005" o:title="dc_1540"/>
                  <v:formulas/>
                  <v:path o:connecttype="segments"/>
                  <w10:wrap type="tight"/>
                </v:shape>
              </w:pict>
            </w:r>
            <w:r w:rsidR="00577693" w:rsidRPr="00577693">
              <w:t>A grouping element that provides the parameters to be used when responding with a Statement e-Document</w:t>
            </w:r>
            <w:r w:rsidR="00DF657D">
              <w:t>.</w:t>
            </w:r>
          </w:p>
          <w:p w:rsidR="00DF657D" w:rsidRDefault="00DF657D" w:rsidP="00DF657D">
            <w:pPr>
              <w:pStyle w:val="Bold3"/>
            </w:pPr>
            <w:r>
              <w:t>StatementRequestType [attribute]</w:t>
            </w:r>
          </w:p>
          <w:p w:rsidR="00DF657D" w:rsidRDefault="00DF657D" w:rsidP="00DF657D">
            <w:pPr>
              <w:pStyle w:val="Italic3"/>
            </w:pPr>
            <w:r>
              <w:t>StatementRequestType is mandatory. A single instance is required.</w:t>
            </w:r>
          </w:p>
          <w:p w:rsidR="00DF657D" w:rsidRDefault="00DF657D" w:rsidP="00DF657D">
            <w:pPr>
              <w:pStyle w:val="Normal3"/>
            </w:pPr>
            <w:r>
              <w:t>Communicates how statement information is filtered.</w:t>
            </w:r>
          </w:p>
          <w:p w:rsidR="00DF657D" w:rsidRDefault="00DF657D" w:rsidP="00DF657D">
            <w:pPr>
              <w:pStyle w:val="Normal3"/>
            </w:pPr>
            <w:r>
              <w:t>Refer to StatementRequestType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optional. Multiple instances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optional. Multiple instances might exist.</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ShipToParty</w:t>
            </w:r>
          </w:p>
          <w:p w:rsidR="00DF657D" w:rsidRDefault="00DF657D" w:rsidP="00DF657D">
            <w:pPr>
              <w:pStyle w:val="Italic4"/>
            </w:pPr>
            <w:r>
              <w:t>ShipToParty is optional. Multiple instances might exist.</w:t>
            </w:r>
          </w:p>
          <w:p w:rsidR="00DF657D" w:rsidRDefault="00DF657D" w:rsidP="00DF657D">
            <w:pPr>
              <w:pStyle w:val="Normal4"/>
            </w:pPr>
            <w:r>
              <w:t>The name and/or address to which the goods should be delivered with the party type indicated by the PartyType attribute.</w:t>
            </w:r>
          </w:p>
          <w:p w:rsidR="00DF657D" w:rsidRDefault="00DF657D" w:rsidP="00DF657D">
            <w:pPr>
              <w:pStyle w:val="Bold4"/>
            </w:pPr>
            <w:r>
              <w:t>ForwarderParty</w:t>
            </w:r>
          </w:p>
          <w:p w:rsidR="00DF657D" w:rsidRDefault="00DF657D" w:rsidP="00DF657D">
            <w:pPr>
              <w:pStyle w:val="Italic4"/>
            </w:pPr>
            <w:r>
              <w:t>ForwarderParty is optional. Multiple instances might exist.</w:t>
            </w:r>
          </w:p>
          <w:p w:rsidR="00DF657D" w:rsidRDefault="00DF657D" w:rsidP="00DF657D">
            <w:pPr>
              <w:pStyle w:val="Normal4"/>
            </w:pPr>
            <w:r>
              <w:t>The trading partner involved in the forwarding of the shipment.</w:t>
            </w:r>
          </w:p>
          <w:p w:rsidR="00DF657D" w:rsidRDefault="00DF657D" w:rsidP="00DF657D">
            <w:pPr>
              <w:pStyle w:val="Bold4"/>
            </w:pPr>
            <w:r>
              <w:t>StatementInformation</w:t>
            </w:r>
          </w:p>
          <w:p w:rsidR="00DF657D" w:rsidRDefault="00DF657D" w:rsidP="00DF657D">
            <w:pPr>
              <w:pStyle w:val="Italic4"/>
            </w:pPr>
            <w:r>
              <w:t>StatementInformation is optional. Multiple instances might exist.</w:t>
            </w:r>
          </w:p>
          <w:p w:rsidR="00DF657D" w:rsidRDefault="00DF657D" w:rsidP="00DF657D">
            <w:pPr>
              <w:pStyle w:val="Normal4"/>
            </w:pPr>
            <w:r>
              <w:t xml:space="preserve">Invoice information for the </w:t>
            </w:r>
            <w:r w:rsidR="00FE00BC">
              <w:t>Statement</w:t>
            </w:r>
            <w:r>
              <w:t>.</w:t>
            </w:r>
          </w:p>
          <w:p w:rsidR="00DF657D" w:rsidRDefault="00DF657D" w:rsidP="00DF657D">
            <w:pPr>
              <w:pStyle w:val="Bold4"/>
            </w:pPr>
            <w:r>
              <w:t>DateTimeRange</w:t>
            </w:r>
          </w:p>
          <w:p w:rsidR="00DF657D" w:rsidRDefault="00DF657D" w:rsidP="00DF657D">
            <w:pPr>
              <w:pStyle w:val="Italic4"/>
            </w:pPr>
            <w:r>
              <w:t>DateTimeRange is optional. A single instance might exist.</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ByInvoice</w:t>
            </w:r>
          </w:p>
          <w:p w:rsidR="00DF657D" w:rsidRDefault="00DF657D" w:rsidP="00DF657D">
            <w:pPr>
              <w:pStyle w:val="Italic4"/>
            </w:pPr>
            <w:r>
              <w:t>ByInvoice is optional. A single instance might exist.</w:t>
            </w:r>
          </w:p>
          <w:p w:rsidR="00DF657D" w:rsidRDefault="00DF657D" w:rsidP="00DF657D">
            <w:pPr>
              <w:pStyle w:val="Normal4"/>
            </w:pPr>
            <w:r>
              <w:t>Selection criteria for invoice information.</w:t>
            </w:r>
          </w:p>
        </w:tc>
      </w:tr>
    </w:tbl>
    <w:p w:rsidR="00DF657D" w:rsidRDefault="00DF657D" w:rsidP="00DF657D"/>
    <w:p w:rsidR="00DF657D" w:rsidRDefault="00DF657D" w:rsidP="00DF657D">
      <w:pPr>
        <w:pStyle w:val="Heading2"/>
      </w:pPr>
      <w:bookmarkStart w:id="9139" w:name="_Toc259722972"/>
      <w:bookmarkStart w:id="9140" w:name="_Toc275503318"/>
      <w:bookmarkStart w:id="9141" w:name="_Toc371378979"/>
      <w:bookmarkStart w:id="9142" w:name="StatementRequestType_a"/>
      <w:bookmarkStart w:id="9143" w:name="_Toc528565606"/>
      <w:r>
        <w:t>StatementRequestType [attribute]</w:t>
      </w:r>
      <w:bookmarkEnd w:id="9139"/>
      <w:bookmarkEnd w:id="9140"/>
      <w:bookmarkEnd w:id="9141"/>
      <w:bookmarkEnd w:id="9142"/>
      <w:bookmarkEnd w:id="91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41" o:spid="_x0000_s4670" style="position:absolute;left:0;text-align:left;margin-left:0;margin-top:0;width:50pt;height:50pt;z-index:252102144;visibility:hidden" coordsize="89,208" o:spt="100" o:preferrelative="t" adj="0,,0" path="">
                  <v:stroke joinstyle="round"/>
                  <v:formulas/>
                  <v:path o:connecttype="segments"/>
                  <o:lock v:ext="edit" selection="t"/>
                </v:shape>
              </w:pict>
            </w:r>
            <w:r w:rsidRPr="00557255">
              <w:pict>
                <v:shape id="_x0000_s5413" style="position:absolute;left:0;text-align:left;margin-left:2450.5pt;margin-top:7.2pt;width:124.5pt;height:53.25pt;z-index:-250495488;mso-wrap-edited:t;mso-position-horizontal:right" coordsize="" o:spt="100" wrapcoords="-30 0 1000 0 1000 1079 1000 1079 -30 1079 -30 0" adj="0,,0" path="">
                  <v:stroke joinstyle="round"/>
                  <v:imagedata r:id="rId2006" o:title="dc_1541"/>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9144" w:name="_Toc259722973"/>
      <w:bookmarkStart w:id="9145" w:name="_Toc275503319"/>
      <w:bookmarkStart w:id="9146" w:name="_Toc371378980"/>
      <w:bookmarkStart w:id="9147" w:name="StatementResponseDate"/>
      <w:bookmarkStart w:id="9148" w:name="_Toc528565607"/>
      <w:r>
        <w:t>StatementResponseDate</w:t>
      </w:r>
      <w:bookmarkEnd w:id="9144"/>
      <w:bookmarkEnd w:id="9145"/>
      <w:bookmarkEnd w:id="9146"/>
      <w:bookmarkEnd w:id="9147"/>
      <w:bookmarkEnd w:id="91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42" o:spid="_x0000_s4671" style="position:absolute;left:0;text-align:left;margin-left:0;margin-top:0;width:50pt;height:50pt;z-index:252103168;visibility:hidden" coordsize="139,449" o:spt="100" o:preferrelative="t" adj="0,,0" path="">
                  <v:stroke joinstyle="round"/>
                  <v:formulas/>
                  <v:path o:connecttype="segments"/>
                  <o:lock v:ext="edit" selection="t"/>
                </v:shape>
              </w:pict>
            </w:r>
            <w:r w:rsidRPr="00557255">
              <w:pict>
                <v:shape id="_x0000_s5414" style="position:absolute;left:0;text-align:left;margin-left:6648.25pt;margin-top:7.2pt;width:269.25pt;height:83.25pt;z-index:-250494464;mso-wrap-edited:t;mso-position-horizontal:right" coordsize="" o:spt="100" wrapcoords="-30 424 407 424 672 424 672 151 672 151 672 0 1000 0 1000 0 1000 1051 672 1051 672 763 407 763 407 756 -30 756 -30 424" adj="0,,0" path="">
                  <v:stroke joinstyle="round"/>
                  <v:imagedata r:id="rId2007" o:title="dc_1542"/>
                  <v:formulas/>
                  <v:path o:connecttype="segments"/>
                  <w10:wrap type="tight"/>
                </v:shape>
              </w:pic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mandatory. A single instance is required.</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149" w:name="_Toc259722974"/>
      <w:bookmarkStart w:id="9150" w:name="_Toc275503320"/>
      <w:bookmarkStart w:id="9151" w:name="_Toc371378981"/>
      <w:bookmarkStart w:id="9152" w:name="StatementType_a"/>
      <w:bookmarkStart w:id="9153" w:name="_Toc528565608"/>
      <w:r>
        <w:t>StatementType [attribute]</w:t>
      </w:r>
      <w:bookmarkEnd w:id="9149"/>
      <w:bookmarkEnd w:id="9150"/>
      <w:bookmarkEnd w:id="9151"/>
      <w:bookmarkEnd w:id="9152"/>
      <w:bookmarkEnd w:id="91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43" o:spid="_x0000_s4672" style="position:absolute;left:0;text-align:left;margin-left:0;margin-top:0;width:50pt;height:50pt;z-index:252104192;visibility:hidden" coordsize="89,172" o:spt="100" o:preferrelative="t" adj="0,,0" path="">
                  <v:stroke joinstyle="round"/>
                  <v:formulas/>
                  <v:path o:connecttype="segments"/>
                  <o:lock v:ext="edit" selection="t"/>
                </v:shape>
              </w:pict>
            </w:r>
            <w:r w:rsidRPr="00557255">
              <w:pict>
                <v:shape id="_x0000_s5415" style="position:absolute;left:0;text-align:left;margin-left:1841.5pt;margin-top:7.2pt;width:103.5pt;height:53.25pt;z-index:-250493440;mso-wrap-edited:t;mso-position-horizontal:right" coordsize="" o:spt="100" wrapcoords="-30 0 1000 0 1000 1079 1000 1079 -30 1079 -30 0" adj="0,,0" path="">
                  <v:stroke joinstyle="round"/>
                  <v:imagedata r:id="rId2008" o:title="dc_1543"/>
                  <v:formulas/>
                  <v:path o:connecttype="segments"/>
                  <w10:wrap type="tight"/>
                </v:shape>
              </w:pict>
            </w:r>
            <w:r w:rsidR="00DF657D">
              <w:t>Communicates how statement information is filtered.</w:t>
            </w:r>
          </w:p>
          <w:p w:rsidR="00DF657D" w:rsidRDefault="00DF657D" w:rsidP="00DF657D">
            <w:pPr>
              <w:pStyle w:val="Italic2"/>
            </w:pPr>
            <w:r>
              <w:t>This item is restricted to the following list.</w:t>
            </w:r>
          </w:p>
          <w:p w:rsidR="00DF657D" w:rsidRDefault="00DF657D" w:rsidP="00DF657D">
            <w:pPr>
              <w:pStyle w:val="Bold3"/>
            </w:pPr>
            <w:r>
              <w:t>AllCreditsDebitsInvoices</w:t>
            </w:r>
          </w:p>
          <w:p w:rsidR="00DF657D" w:rsidRDefault="00DF657D" w:rsidP="00DF657D">
            <w:pPr>
              <w:pStyle w:val="Bold3"/>
            </w:pPr>
            <w:r>
              <w:t>ByCreditDebit</w:t>
            </w:r>
          </w:p>
          <w:p w:rsidR="00DF657D" w:rsidRDefault="00DF657D" w:rsidP="00DF657D">
            <w:pPr>
              <w:pStyle w:val="Normal3"/>
            </w:pPr>
            <w:r>
              <w:t>ByCreditDebit will be deprecated in a future version. Use AllCreditsDebitsInvoices instead.</w:t>
            </w:r>
          </w:p>
          <w:p w:rsidR="00DF657D" w:rsidRDefault="00DF657D" w:rsidP="00DF657D">
            <w:pPr>
              <w:pStyle w:val="Bold3"/>
            </w:pPr>
            <w:r>
              <w:t>ByInvoiceNumber</w:t>
            </w:r>
          </w:p>
          <w:p w:rsidR="00DF657D" w:rsidRDefault="00DF657D" w:rsidP="00DF657D">
            <w:pPr>
              <w:pStyle w:val="Bold3"/>
            </w:pPr>
            <w:r>
              <w:t>ByDebit</w:t>
            </w:r>
          </w:p>
        </w:tc>
      </w:tr>
    </w:tbl>
    <w:p w:rsidR="00DF657D" w:rsidRDefault="00DF657D" w:rsidP="00DF657D"/>
    <w:p w:rsidR="00DF657D" w:rsidRDefault="00DF657D" w:rsidP="00DF657D">
      <w:pPr>
        <w:pStyle w:val="Heading2"/>
      </w:pPr>
      <w:bookmarkStart w:id="9154" w:name="_Toc259722975"/>
      <w:bookmarkStart w:id="9155" w:name="_Toc275503321"/>
      <w:bookmarkStart w:id="9156" w:name="_Toc371378982"/>
      <w:bookmarkStart w:id="9157" w:name="StateOrProvince"/>
      <w:bookmarkStart w:id="9158" w:name="_Toc528565609"/>
      <w:r>
        <w:t>StateOrProvince</w:t>
      </w:r>
      <w:bookmarkEnd w:id="9154"/>
      <w:bookmarkEnd w:id="9155"/>
      <w:bookmarkEnd w:id="9156"/>
      <w:bookmarkEnd w:id="9157"/>
      <w:bookmarkEnd w:id="91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44" o:spid="_x0000_s4673" style="position:absolute;left:0;text-align:left;margin-left:0;margin-top:0;width:50pt;height:50pt;z-index:252105216;visibility:hidden" coordsize="67,190" o:spt="100" o:preferrelative="t" adj="0,,0" path="">
                  <v:stroke joinstyle="round"/>
                  <v:formulas/>
                  <v:path o:connecttype="segments"/>
                  <o:lock v:ext="edit" selection="t"/>
                </v:shape>
              </w:pict>
            </w:r>
            <w:r w:rsidRPr="00557255">
              <w:pict>
                <v:shape id="_x0000_s5416" style="position:absolute;left:0;text-align:left;margin-left:2146pt;margin-top:7.2pt;width:114pt;height:40.5pt;z-index:-250492416;mso-wrap-edited:t;mso-position-horizontal:right" coordsize="" o:spt="100" wrapcoords="-30 104 1000 104 1000 1105 1000 1105 -30 1105 -30 104" adj="0,,0" path="">
                  <v:stroke joinstyle="round"/>
                  <v:imagedata r:id="rId2009" o:title="dc_1544"/>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9159" w:name="_Toc259722976"/>
      <w:bookmarkStart w:id="9160" w:name="_Toc275503322"/>
      <w:bookmarkStart w:id="9161" w:name="_Toc371378983"/>
      <w:bookmarkStart w:id="9162" w:name="StateOrProvince_a"/>
      <w:bookmarkStart w:id="9163" w:name="_Toc528565610"/>
      <w:r>
        <w:t>StateOrProvince [attribute]</w:t>
      </w:r>
      <w:bookmarkEnd w:id="9159"/>
      <w:bookmarkEnd w:id="9160"/>
      <w:bookmarkEnd w:id="9161"/>
      <w:bookmarkEnd w:id="9162"/>
      <w:bookmarkEnd w:id="91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45" o:spid="_x0000_s4674" style="position:absolute;left:0;text-align:left;margin-left:0;margin-top:0;width:50pt;height:50pt;z-index:252106240;visibility:hidden" coordsize="89,212" o:spt="100" o:preferrelative="t" adj="0,,0" path="">
                  <v:stroke joinstyle="round"/>
                  <v:formulas/>
                  <v:path o:connecttype="segments"/>
                  <o:lock v:ext="edit" selection="t"/>
                </v:shape>
              </w:pict>
            </w:r>
            <w:r w:rsidRPr="00557255">
              <w:pict>
                <v:shape id="_x0000_s5417" style="position:absolute;left:0;text-align:left;margin-left:2537.5pt;margin-top:7.2pt;width:127.5pt;height:53.25pt;z-index:-250491392;mso-wrap-edited:t;mso-position-horizontal:right" coordsize="" o:spt="100" wrapcoords="-30 0 1000 0 1000 1079 1000 1079 -30 1079 -30 0" adj="0,,0" path="">
                  <v:stroke joinstyle="round"/>
                  <v:imagedata r:id="rId2010" o:title="dc_1545"/>
                  <v:formulas/>
                  <v:path o:connecttype="segments"/>
                  <w10:wrap type="tight"/>
                </v:shape>
              </w:pict>
            </w:r>
            <w:r w:rsidR="00DF657D">
              <w:t>The political designation or boundary of a specific area of land.</w:t>
            </w:r>
          </w:p>
        </w:tc>
      </w:tr>
    </w:tbl>
    <w:p w:rsidR="00DF657D" w:rsidRDefault="00DF657D" w:rsidP="00DF657D"/>
    <w:p w:rsidR="00DF657D" w:rsidRDefault="00DF657D" w:rsidP="00DF657D">
      <w:pPr>
        <w:pStyle w:val="Heading2"/>
      </w:pPr>
      <w:bookmarkStart w:id="9164" w:name="_Toc259722977"/>
      <w:bookmarkStart w:id="9165" w:name="_Toc275503323"/>
      <w:bookmarkStart w:id="9166" w:name="_Toc371378984"/>
      <w:bookmarkStart w:id="9167" w:name="StatisticalGoodsInformation"/>
      <w:bookmarkStart w:id="9168" w:name="_Toc528565611"/>
      <w:r>
        <w:t>StatisticalGoodsInformation</w:t>
      </w:r>
      <w:bookmarkEnd w:id="9164"/>
      <w:bookmarkEnd w:id="9165"/>
      <w:bookmarkEnd w:id="9166"/>
      <w:bookmarkEnd w:id="9167"/>
      <w:bookmarkEnd w:id="91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46" o:spid="_x0000_s4675" style="position:absolute;left:0;text-align:left;margin-left:0;margin-top:0;width:50pt;height:50pt;z-index:252107264;visibility:hidden" coordsize="118,540" o:spt="100" o:preferrelative="t" adj="0,,0" path="">
                  <v:stroke joinstyle="round"/>
                  <v:formulas/>
                  <v:path o:connecttype="segments"/>
                  <o:lock v:ext="edit" selection="t"/>
                </v:shape>
              </w:pict>
            </w:r>
            <w:r w:rsidRPr="00557255">
              <w:pict>
                <v:shape id="_x0000_s5418" style="position:absolute;left:0;text-align:left;margin-left:8236pt;margin-top:7.2pt;width:324pt;height:70.5pt;z-index:-250490368;mso-wrap-edited:t;mso-position-horizontal:right" coordsize="" o:spt="100" wrapcoords="-30 406 381 406 601 406 601 177 601 177 601 0 1000 0 1000 0 1000 1060 601 1060 601 806 381 806 381 797 -30 797 -30 406" adj="0,,0" path="">
                  <v:stroke joinstyle="round"/>
                  <v:imagedata r:id="rId2011" o:title="dc_1546"/>
                  <v:formulas/>
                  <v:path o:connecttype="segments"/>
                  <w10:wrap type="tight"/>
                </v:shape>
              </w:pict>
            </w:r>
            <w:r w:rsidR="00DF657D">
              <w:t>A group item containing statistical information about handled or traded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CommodityGoodsCode</w:t>
            </w:r>
          </w:p>
          <w:p w:rsidR="00DF657D" w:rsidRDefault="00DF657D" w:rsidP="00DF657D">
            <w:pPr>
              <w:pStyle w:val="Italic4"/>
            </w:pPr>
            <w:r>
              <w:t>CommodityGoodsCode is mandatory. A single instance is required.</w:t>
            </w:r>
          </w:p>
          <w:p w:rsidR="00DF657D" w:rsidRDefault="00DF657D" w:rsidP="00DF657D">
            <w:pPr>
              <w:pStyle w:val="Normal4"/>
            </w:pPr>
            <w:r>
              <w:t>A code defining the type of goods handled or traded. The Harmonized Commodity Description and Coding System (HS) of the Customs Cooperation Council (</w:t>
            </w:r>
            <w:smartTag w:uri="urn:schemas-microsoft-com:office:smarttags" w:element="stockticker">
              <w:r>
                <w:t>CCC</w:t>
              </w:r>
            </w:smartTag>
            <w:r>
              <w:t>) is used worldwide as a reference for classifications of external trade statistics and for customs tariffs.</w:t>
            </w:r>
          </w:p>
          <w:p w:rsidR="00DF657D" w:rsidRDefault="00DF657D" w:rsidP="00DF657D">
            <w:pPr>
              <w:pStyle w:val="Bold4"/>
            </w:pPr>
            <w:r>
              <w:t>PriceDetails</w:t>
            </w:r>
          </w:p>
          <w:p w:rsidR="00DF657D" w:rsidRDefault="00DF657D" w:rsidP="00DF657D">
            <w:pPr>
              <w:pStyle w:val="Italic4"/>
            </w:pPr>
            <w:r>
              <w:t>PriceDetails is optional. A single instance might exist.</w:t>
            </w:r>
          </w:p>
          <w:p w:rsidR="00DF657D" w:rsidRDefault="00DF657D" w:rsidP="00DF657D">
            <w:pPr>
              <w:pStyle w:val="Normal4"/>
            </w:pPr>
            <w:r>
              <w:t>An element that groups together price information.</w:t>
            </w:r>
          </w:p>
        </w:tc>
      </w:tr>
    </w:tbl>
    <w:p w:rsidR="00DF657D" w:rsidRDefault="00DF657D" w:rsidP="00DF657D"/>
    <w:p w:rsidR="00DF657D" w:rsidRDefault="00DF657D" w:rsidP="00DF657D">
      <w:pPr>
        <w:pStyle w:val="Heading2"/>
      </w:pPr>
      <w:bookmarkStart w:id="9169" w:name="_Toc259722978"/>
      <w:bookmarkStart w:id="9170" w:name="_Toc275503324"/>
      <w:bookmarkStart w:id="9171" w:name="_Toc371378985"/>
      <w:bookmarkStart w:id="9172" w:name="Status_a"/>
      <w:bookmarkStart w:id="9173" w:name="_Toc528565612"/>
      <w:r>
        <w:t>Status [attribute]</w:t>
      </w:r>
      <w:bookmarkEnd w:id="9169"/>
      <w:bookmarkEnd w:id="9170"/>
      <w:bookmarkEnd w:id="9171"/>
      <w:bookmarkEnd w:id="9172"/>
      <w:bookmarkEnd w:id="91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47" o:spid="_x0000_s4676" style="position:absolute;left:0;text-align:left;margin-left:0;margin-top:0;width:50pt;height:50pt;z-index:252108288;visibility:hidden" coordsize="89,173" o:spt="100" o:preferrelative="t" adj="0,,0" path="">
                  <v:stroke joinstyle="round"/>
                  <v:formulas/>
                  <v:path o:connecttype="segments"/>
                  <o:lock v:ext="edit" selection="t"/>
                </v:shape>
              </w:pict>
            </w:r>
            <w:r w:rsidRPr="00557255">
              <w:pict>
                <v:shape id="_x0000_s5419" style="position:absolute;left:0;text-align:left;margin-left:1841.5pt;margin-top:7.2pt;width:103.5pt;height:53.25pt;z-index:-250489344;mso-wrap-edited:t;mso-position-horizontal:right" coordsize="" o:spt="100" wrapcoords="-30 0 1000 0 1000 1079 1000 1079 -30 1079 -30 0" adj="0,,0" path="">
                  <v:stroke joinstyle="round"/>
                  <v:imagedata r:id="rId2012" o:title="dc_1547"/>
                  <v:formulas/>
                  <v:path o:connecttype="segments"/>
                  <w10:wrap type="tight"/>
                </v:shape>
              </w:pict>
            </w:r>
            <w:r w:rsidR="00DF657D">
              <w:t>Defines whether or not the electronic transaction successfully processed in the receiver ERP system.</w:t>
            </w:r>
          </w:p>
          <w:p w:rsidR="00DF657D" w:rsidRDefault="00DF657D" w:rsidP="00DF657D">
            <w:pPr>
              <w:pStyle w:val="Italic2"/>
            </w:pPr>
            <w:r>
              <w:t>This item is restricted to the following list.</w:t>
            </w:r>
          </w:p>
          <w:p w:rsidR="00DF657D" w:rsidRDefault="00DF657D" w:rsidP="00DF657D">
            <w:pPr>
              <w:pStyle w:val="Bold3"/>
            </w:pPr>
            <w:r>
              <w:t>Success</w:t>
            </w:r>
          </w:p>
          <w:p w:rsidR="00DF657D" w:rsidRDefault="00DF657D" w:rsidP="00DF657D">
            <w:pPr>
              <w:pStyle w:val="Normal3"/>
            </w:pPr>
            <w:r>
              <w:t>Indicates that the electronic transaction successfully processed in the receiver ERP system.</w:t>
            </w:r>
          </w:p>
          <w:p w:rsidR="00DF657D" w:rsidRDefault="00DF657D" w:rsidP="00DF657D">
            <w:pPr>
              <w:pStyle w:val="Bold3"/>
            </w:pPr>
            <w:r>
              <w:t>Failure</w:t>
            </w:r>
          </w:p>
          <w:p w:rsidR="00DF657D" w:rsidRDefault="00DF657D" w:rsidP="00DF657D">
            <w:pPr>
              <w:pStyle w:val="Normal3"/>
            </w:pPr>
            <w:r>
              <w:t>Indicates that the electronic transaction failed to process in the receiver ERP system.</w:t>
            </w:r>
          </w:p>
        </w:tc>
      </w:tr>
    </w:tbl>
    <w:p w:rsidR="00DF657D" w:rsidRDefault="00DF657D" w:rsidP="00DF657D"/>
    <w:p w:rsidR="00DF657D" w:rsidRDefault="00DF657D" w:rsidP="00DF657D">
      <w:pPr>
        <w:pStyle w:val="Heading2"/>
      </w:pPr>
      <w:bookmarkStart w:id="9174" w:name="_Toc259722979"/>
      <w:bookmarkStart w:id="9175" w:name="_Toc275503325"/>
      <w:bookmarkStart w:id="9176" w:name="_Toc371378986"/>
      <w:bookmarkStart w:id="9177" w:name="StatusAsOfDate"/>
      <w:bookmarkStart w:id="9178" w:name="_Toc528565613"/>
      <w:r>
        <w:t>StatusAsOfDate</w:t>
      </w:r>
      <w:bookmarkEnd w:id="9174"/>
      <w:bookmarkEnd w:id="9175"/>
      <w:bookmarkEnd w:id="9176"/>
      <w:bookmarkEnd w:id="9177"/>
      <w:bookmarkEnd w:id="91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48" o:spid="_x0000_s4677" style="position:absolute;left:0;text-align:left;margin-left:0;margin-top:0;width:50pt;height:50pt;z-index:252109312;visibility:hidden" coordsize="139,390" o:spt="100" o:preferrelative="t" adj="0,,0" path="">
                  <v:stroke joinstyle="round"/>
                  <v:formulas/>
                  <v:path o:connecttype="segments"/>
                  <o:lock v:ext="edit" selection="t"/>
                </v:shape>
              </w:pict>
            </w:r>
            <w:r w:rsidRPr="00557255">
              <w:pict>
                <v:shape id="_x0000_s5420" style="position:absolute;left:0;text-align:left;margin-left:5626pt;margin-top:7.2pt;width:234pt;height:83.25pt;z-index:-250488320;mso-wrap-edited:t;mso-position-horizontal:right" coordsize="" o:spt="100" wrapcoords="-30 424 317 424 623 424 623 151 623 151 623 0 1000 0 1000 0 1000 1051 623 1051 623 763 317 763 317 756 -30 756 -30 424" adj="0,,0" path="">
                  <v:stroke joinstyle="round"/>
                  <v:imagedata r:id="rId2013" o:title="dc_1548"/>
                  <v:formulas/>
                  <v:path o:connecttype="segments"/>
                  <w10:wrap type="tight"/>
                </v:shape>
              </w:pict>
            </w:r>
            <w:r w:rsidR="00DF657D">
              <w:t>The specific Date and Time for which status is requested. This implies that all open transactions have closed for the date before the status is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179" w:name="_Toc259722980"/>
      <w:bookmarkStart w:id="9180" w:name="_Toc275503326"/>
      <w:bookmarkStart w:id="9181" w:name="_Toc371378987"/>
      <w:bookmarkStart w:id="9182" w:name="StencilCharacteristics"/>
      <w:bookmarkStart w:id="9183" w:name="_Toc528565614"/>
      <w:r>
        <w:t>StencilCharacteristics</w:t>
      </w:r>
      <w:bookmarkEnd w:id="9179"/>
      <w:bookmarkEnd w:id="9180"/>
      <w:bookmarkEnd w:id="9181"/>
      <w:bookmarkEnd w:id="9182"/>
      <w:bookmarkEnd w:id="91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Pr>
                <w:noProof/>
                <w:snapToGrid/>
                <w:lang w:val="sv-SE" w:eastAsia="sv-SE"/>
              </w:rPr>
              <w:pict>
                <v:shape id="_x0000_s5789" type="#_x0000_t75" style="position:absolute;left:0;text-align:left;margin-left:7210.05pt;margin-top:7.05pt;width:272.25pt;height:314.25pt;z-index:-250160640;mso-wrap-edited:t;mso-position-horizontal:right" wrapcoords="9640 13355 476 13304 476 15366 9640 15108 9580 20263 13983 20160 13924 21552 21600 21548 21600 0 10175 107 10711 8767 9521 8819 9640 13355" filled="t">
                  <v:imagedata r:id="rId2014" o:title="StencilCharacteristics"/>
                  <w10:wrap type="tight"/>
                </v:shape>
              </w:pict>
            </w:r>
            <w:r w:rsidRPr="00557255">
              <w:pict>
                <v:shape id="dc_1549" o:spid="_x0000_s5788" style="position:absolute;left:0;text-align:left;margin-left:0;margin-top:0;width:50pt;height:50pt;z-index:253154816;visibility:hidden" coordsize="431,416" o:spt="100" o:preferrelative="t" adj="0,,0" path="">
                  <v:stroke joinstyle="round"/>
                  <v:formulas/>
                  <v:path o:connecttype="segments"/>
                  <o:lock v:ext="edit" selection="t"/>
                </v:shape>
              </w:pict>
            </w:r>
            <w:r w:rsidR="00DF657D">
              <w:t xml:space="preserve">A group element specifying attributes of a stencil to be applied to an item, and optional text. </w:t>
            </w:r>
          </w:p>
          <w:p w:rsidR="00DF657D" w:rsidRDefault="00DF657D" w:rsidP="00DF657D">
            <w:pPr>
              <w:pStyle w:val="Bold3"/>
            </w:pPr>
            <w:r>
              <w:t>StencilType [attribute]</w:t>
            </w:r>
          </w:p>
          <w:p w:rsidR="00DF657D" w:rsidRDefault="00DF657D" w:rsidP="00DF657D">
            <w:pPr>
              <w:pStyle w:val="Italic3"/>
            </w:pPr>
            <w:r>
              <w:t>StencilType is optional. A single instance might exist.</w:t>
            </w:r>
          </w:p>
          <w:p w:rsidR="00DF657D" w:rsidRDefault="00DF657D" w:rsidP="00DF657D">
            <w:pPr>
              <w:pStyle w:val="Normal3"/>
            </w:pPr>
            <w:r>
              <w:t>The type of stencil</w:t>
            </w:r>
          </w:p>
          <w:p w:rsidR="00DF657D" w:rsidRDefault="00DF657D" w:rsidP="00DF657D">
            <w:pPr>
              <w:pStyle w:val="Normal3"/>
            </w:pPr>
            <w:r>
              <w:t>Refer to StencilType definition for any enumerations.</w:t>
            </w:r>
          </w:p>
          <w:p w:rsidR="00DF657D" w:rsidRDefault="00DF657D" w:rsidP="00DF657D">
            <w:pPr>
              <w:pStyle w:val="Bold3"/>
            </w:pPr>
            <w:r>
              <w:t>StencilInkType [attribute]</w:t>
            </w:r>
          </w:p>
          <w:p w:rsidR="00DF657D" w:rsidRDefault="00DF657D" w:rsidP="00DF657D">
            <w:pPr>
              <w:pStyle w:val="Italic3"/>
            </w:pPr>
            <w:r>
              <w:t>StencilInkType is optional. A single instance might exist.</w:t>
            </w:r>
          </w:p>
          <w:p w:rsidR="00DF657D" w:rsidRDefault="00DF657D" w:rsidP="00DF657D">
            <w:pPr>
              <w:pStyle w:val="Normal3"/>
            </w:pPr>
            <w:r>
              <w:t>Specifies the characteristics of the ink to be used for the stencil</w:t>
            </w:r>
          </w:p>
          <w:p w:rsidR="00DF657D" w:rsidRDefault="00DF657D" w:rsidP="00DF657D">
            <w:pPr>
              <w:pStyle w:val="Normal3"/>
            </w:pPr>
            <w:r>
              <w:t>Refer to StencilInkType definition for any enumerations.</w:t>
            </w:r>
          </w:p>
          <w:p w:rsidR="00DF657D" w:rsidRDefault="00DF657D" w:rsidP="00DF657D">
            <w:pPr>
              <w:pStyle w:val="Bold3"/>
            </w:pPr>
            <w:r>
              <w:t>StencilLocation [attribute]</w:t>
            </w:r>
          </w:p>
          <w:p w:rsidR="00DF657D" w:rsidRDefault="00DF657D" w:rsidP="00DF657D">
            <w:pPr>
              <w:pStyle w:val="Italic3"/>
            </w:pPr>
            <w:r>
              <w:t>StencilLocation is optional. A single instance might exist.</w:t>
            </w:r>
          </w:p>
          <w:p w:rsidR="00DF657D" w:rsidRDefault="00DF657D" w:rsidP="00DF657D">
            <w:pPr>
              <w:pStyle w:val="Normal3"/>
            </w:pPr>
            <w:r>
              <w:t>Specifies the location of the stencil on the product</w:t>
            </w:r>
          </w:p>
          <w:p w:rsidR="00DF657D" w:rsidRDefault="00DF657D" w:rsidP="00DF657D">
            <w:pPr>
              <w:pStyle w:val="Normal3"/>
            </w:pPr>
            <w:r>
              <w:t>Refer to StencilLocation definition for any enumerations.</w:t>
            </w:r>
          </w:p>
          <w:p w:rsidR="00DF657D" w:rsidRDefault="00DF657D" w:rsidP="00DF657D">
            <w:pPr>
              <w:pStyle w:val="Bold3"/>
            </w:pPr>
            <w:r>
              <w:t>StencilFormat [attribute]</w:t>
            </w:r>
          </w:p>
          <w:p w:rsidR="00DF657D" w:rsidRDefault="00DF657D" w:rsidP="00DF657D">
            <w:pPr>
              <w:pStyle w:val="Italic3"/>
            </w:pPr>
            <w:r>
              <w:t>StencilFormat is optional. A single instance might exist.</w:t>
            </w:r>
          </w:p>
          <w:p w:rsidR="00DF657D" w:rsidRDefault="00DF657D" w:rsidP="00DF657D">
            <w:pPr>
              <w:pStyle w:val="Normal3"/>
            </w:pPr>
            <w:r>
              <w:t>Specifies how the information is to be presented in the stencil</w:t>
            </w:r>
          </w:p>
          <w:p w:rsidR="00DF657D" w:rsidRDefault="00DF657D" w:rsidP="00DF657D">
            <w:pPr>
              <w:pStyle w:val="Normal3"/>
            </w:pPr>
            <w:r>
              <w:t>Refer to StencilFormat definition for any enumerations.</w:t>
            </w:r>
          </w:p>
          <w:p w:rsidR="00DF657D" w:rsidRDefault="00DF657D" w:rsidP="00DF657D">
            <w:pPr>
              <w:pStyle w:val="Bold3"/>
            </w:pPr>
            <w:r>
              <w:t>StencilContent [attribute]</w:t>
            </w:r>
          </w:p>
          <w:p w:rsidR="00DF657D" w:rsidRDefault="00DF657D" w:rsidP="00DF657D">
            <w:pPr>
              <w:pStyle w:val="Normal3"/>
            </w:pPr>
            <w:r w:rsidRPr="0066765B">
              <w:rPr>
                <w:rStyle w:val="Italic3Char"/>
              </w:rPr>
              <w:t>StencilContent is optional. A single instance might exist</w:t>
            </w:r>
            <w:r>
              <w:t>.</w:t>
            </w:r>
          </w:p>
          <w:p w:rsidR="00DF657D" w:rsidRDefault="00DF657D" w:rsidP="00DF657D">
            <w:pPr>
              <w:pStyle w:val="Normal3"/>
            </w:pPr>
            <w:r>
              <w:t>Specifies the information contained in the stencil.</w:t>
            </w:r>
          </w:p>
          <w:p w:rsidR="00DF657D" w:rsidRDefault="00DF657D" w:rsidP="00DF657D">
            <w:pPr>
              <w:pStyle w:val="Normal3"/>
            </w:pPr>
            <w:r>
              <w:t>Refer to StencilContent definition for any enumerations.</w:t>
            </w:r>
          </w:p>
          <w:p w:rsidR="00DF657D" w:rsidRDefault="00DF657D" w:rsidP="00DF657D">
            <w:pPr>
              <w:pStyle w:val="Bold3"/>
            </w:pPr>
            <w:r>
              <w:t>AssignedBy [attribute]</w:t>
            </w:r>
          </w:p>
          <w:p w:rsidR="00DF657D" w:rsidRPr="000B76C5" w:rsidRDefault="00DF657D" w:rsidP="00DF657D">
            <w:pPr>
              <w:pStyle w:val="Normal3"/>
              <w:rPr>
                <w:i/>
              </w:rPr>
            </w:pPr>
            <w:r w:rsidRPr="000B76C5">
              <w:rPr>
                <w:i/>
              </w:rPr>
              <w:t>AssignedBy is optional. A single instance might exist.</w:t>
            </w:r>
          </w:p>
          <w:p w:rsidR="00DF657D" w:rsidRDefault="00DF657D" w:rsidP="00DF657D">
            <w:pPr>
              <w:pStyle w:val="Normal3"/>
            </w:pPr>
            <w:r>
              <w:t>Identifies the type of party that has assigned the associated item, e.g. a reference of type OrderNumber.</w:t>
            </w:r>
          </w:p>
          <w:p w:rsidR="00DF657D" w:rsidRDefault="00DF657D" w:rsidP="00DF657D">
            <w:pPr>
              <w:pStyle w:val="Normal3"/>
            </w:pPr>
            <w:r>
              <w:t>Refer to AssignedBy definition for any enumerations.</w:t>
            </w:r>
          </w:p>
          <w:p w:rsidR="00DF657D" w:rsidRDefault="00DF657D" w:rsidP="00DF657D">
            <w:pPr>
              <w:pStyle w:val="Bold2"/>
            </w:pPr>
            <w:r>
              <w:t>(sequence)</w:t>
            </w:r>
          </w:p>
          <w:p w:rsidR="00DF657D" w:rsidRDefault="00DF657D" w:rsidP="00DF657D">
            <w:pPr>
              <w:pStyle w:val="Italic2"/>
            </w:pPr>
            <w:r>
              <w:t>The sequence of items below is mandatory. A single instance is required.</w:t>
            </w:r>
          </w:p>
          <w:p w:rsidR="00DF657D" w:rsidRDefault="00DF657D" w:rsidP="00DF657D">
            <w:pPr>
              <w:pStyle w:val="Bold3"/>
            </w:pPr>
            <w:r>
              <w:t>StencilText</w:t>
            </w:r>
          </w:p>
          <w:p w:rsidR="00DF657D" w:rsidRDefault="00DF657D" w:rsidP="00DF657D">
            <w:pPr>
              <w:pStyle w:val="Normal2"/>
            </w:pPr>
            <w:r>
              <w:t>StencilText is optional. Multiple instances might exist.</w:t>
            </w:r>
          </w:p>
          <w:p w:rsidR="00DF657D" w:rsidRDefault="00DF657D" w:rsidP="00DF657D">
            <w:pPr>
              <w:pStyle w:val="Normal2"/>
            </w:pPr>
            <w:r>
              <w:t>Plain text that is to be stenciled on the product. Used in conjunction with StencilContent = “PlainText”.</w:t>
            </w:r>
          </w:p>
        </w:tc>
      </w:tr>
    </w:tbl>
    <w:p w:rsidR="00DF657D" w:rsidRDefault="00DF657D" w:rsidP="00DF657D"/>
    <w:p w:rsidR="00DF657D" w:rsidRDefault="00DF657D" w:rsidP="00DF657D">
      <w:pPr>
        <w:pStyle w:val="Heading2"/>
      </w:pPr>
      <w:bookmarkStart w:id="9184" w:name="_Toc259722981"/>
      <w:bookmarkStart w:id="9185" w:name="_Toc275503327"/>
      <w:bookmarkStart w:id="9186" w:name="_Toc371378988"/>
      <w:bookmarkStart w:id="9187" w:name="StencilContent_a"/>
      <w:bookmarkStart w:id="9188" w:name="_Toc528565615"/>
      <w:r>
        <w:t>StencilContent [attribute]</w:t>
      </w:r>
      <w:bookmarkEnd w:id="9184"/>
      <w:bookmarkEnd w:id="9185"/>
      <w:bookmarkEnd w:id="9186"/>
      <w:bookmarkEnd w:id="9187"/>
      <w:bookmarkEnd w:id="91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50" o:spid="_x0000_s5790" style="position:absolute;left:0;text-align:left;margin-left:0;margin-top:0;width:50pt;height:50pt;z-index:253156864;visibility:hidden" coordsize="89,168" o:spt="100" o:preferrelative="t" adj="0,,0" path="">
                  <v:stroke joinstyle="round"/>
                  <v:formulas/>
                  <v:path o:connecttype="segments"/>
                  <o:lock v:ext="edit" selection="t"/>
                </v:shape>
              </w:pict>
            </w:r>
            <w:r w:rsidRPr="00557255">
              <w:pict>
                <v:shape id="_x0000_s5791" style="position:absolute;left:0;text-align:left;margin-left:1754.5pt;margin-top:7.2pt;width:100.5pt;height:53.25pt;z-index:-250158592;mso-wrap-edited:t;mso-position-horizontal:right" coordsize="" o:spt="100" wrapcoords="-30 0 1000 0 1000 1079 1000 1079 -30 1079 -30 0" adj="0,,0" path="">
                  <v:stroke joinstyle="round"/>
                  <v:imagedata r:id="rId2015" o:title="dc_1550"/>
                  <v:formulas/>
                  <v:path o:connecttype="segments"/>
                  <w10:wrap type="tight"/>
                </v:shape>
              </w:pict>
            </w:r>
            <w:r w:rsidR="00DF657D">
              <w:t>Specifies the information contained in the stencil.</w:t>
            </w:r>
          </w:p>
          <w:p w:rsidR="00DF657D" w:rsidRDefault="00DF657D" w:rsidP="00DF657D">
            <w:pPr>
              <w:pStyle w:val="Italic2"/>
            </w:pPr>
            <w:r>
              <w:t>This item is restricted to the following list.</w:t>
            </w:r>
          </w:p>
          <w:p w:rsidR="00DF657D" w:rsidRDefault="00DF657D" w:rsidP="00DF657D">
            <w:pPr>
              <w:pStyle w:val="Bold3"/>
            </w:pPr>
            <w:r w:rsidRPr="00A67AD4">
              <w:t xml:space="preserve">Author </w:t>
            </w:r>
          </w:p>
          <w:p w:rsidR="00DF657D" w:rsidRPr="00A67AD4" w:rsidRDefault="00DF657D" w:rsidP="00DF657D">
            <w:pPr>
              <w:pStyle w:val="Normal3"/>
              <w:rPr>
                <w:rFonts w:cs="Tahoma"/>
              </w:rPr>
            </w:pPr>
            <w:r w:rsidRPr="00A67AD4">
              <w:t>Name of the author of the product or book</w:t>
            </w:r>
            <w:r>
              <w:t xml:space="preserve"> </w:t>
            </w:r>
          </w:p>
          <w:p w:rsidR="00DF657D" w:rsidRDefault="00DF657D" w:rsidP="00DF657D">
            <w:pPr>
              <w:pStyle w:val="Bold3"/>
            </w:pPr>
            <w:r>
              <w:t>BasisWeight</w:t>
            </w:r>
          </w:p>
          <w:p w:rsidR="00DF657D" w:rsidRPr="00EE2C86" w:rsidRDefault="00DF657D" w:rsidP="00DF657D">
            <w:pPr>
              <w:pStyle w:val="Normal3"/>
            </w:pPr>
            <w:r w:rsidRPr="00566F8C">
              <w:t>The weight of the paper expressed as a mass for a</w:t>
            </w:r>
            <w:r>
              <w:t xml:space="preserve"> </w:t>
            </w:r>
            <w:r w:rsidRPr="00566F8C">
              <w:t>given surface area</w:t>
            </w:r>
            <w:r>
              <w:t>.</w:t>
            </w:r>
          </w:p>
          <w:p w:rsidR="00DF657D" w:rsidRDefault="00DF657D" w:rsidP="00DF657D">
            <w:pPr>
              <w:pStyle w:val="Bold3"/>
              <w:rPr>
                <w:rFonts w:ascii="Tahoma" w:hAnsi="Tahoma" w:cs="Tahoma"/>
                <w:sz w:val="18"/>
              </w:rPr>
            </w:pPr>
            <w:r w:rsidRPr="007B5AE3">
              <w:rPr>
                <w:rStyle w:val="Bold3Char"/>
              </w:rPr>
              <w:t>BoxWeight</w:t>
            </w:r>
          </w:p>
          <w:p w:rsidR="00DF657D" w:rsidRDefault="00DF657D" w:rsidP="00DF657D">
            <w:pPr>
              <w:pStyle w:val="Normal3"/>
            </w:pPr>
            <w:r>
              <w:t>Weight of the filled box.</w:t>
            </w:r>
          </w:p>
          <w:p w:rsidR="001E138F" w:rsidRDefault="001E138F" w:rsidP="001E138F">
            <w:pPr>
              <w:pStyle w:val="Bold3"/>
            </w:pPr>
            <w:r>
              <w:t>BookVolumeNumber</w:t>
            </w:r>
          </w:p>
          <w:p w:rsidR="001E138F" w:rsidRPr="00A07535" w:rsidRDefault="001E138F" w:rsidP="001E138F">
            <w:pPr>
              <w:pStyle w:val="Normal3"/>
            </w:pPr>
            <w:r>
              <w:t>A number assigned to a book that denotes the sequential order when several books are either bound in an identical format or are part of a series or set.</w:t>
            </w:r>
          </w:p>
          <w:p w:rsidR="00DF657D" w:rsidRDefault="00DF657D" w:rsidP="00DF657D">
            <w:pPr>
              <w:pStyle w:val="Bold3"/>
            </w:pPr>
            <w:r>
              <w:t>BrandName</w:t>
            </w:r>
          </w:p>
          <w:p w:rsidR="00DF657D" w:rsidRPr="00914267" w:rsidRDefault="00DF657D" w:rsidP="00DF657D">
            <w:pPr>
              <w:pStyle w:val="Normal3"/>
              <w:rPr>
                <w:rFonts w:ascii="Tahoma" w:hAnsi="Tahoma"/>
                <w:snapToGrid/>
                <w:sz w:val="18"/>
                <w:szCs w:val="18"/>
              </w:rPr>
            </w:pPr>
            <w:r w:rsidRPr="00914267">
              <w:t>A specific product brand name for which the owner or source is specified in the “@AssignedBy” attribut</w:t>
            </w:r>
            <w:r w:rsidRPr="00513AAC">
              <w:rPr>
                <w:snapToGrid/>
              </w:rPr>
              <w:t>e</w:t>
            </w:r>
            <w:r>
              <w:rPr>
                <w:snapToGrid/>
              </w:rPr>
              <w:t>.</w:t>
            </w:r>
          </w:p>
          <w:p w:rsidR="00DF657D" w:rsidRDefault="00DF657D" w:rsidP="00DF657D">
            <w:pPr>
              <w:pStyle w:val="Bold3"/>
            </w:pPr>
            <w:r w:rsidRPr="00A67AD4">
              <w:t>Copyright</w:t>
            </w:r>
          </w:p>
          <w:p w:rsidR="00DF657D" w:rsidRPr="002A1F12" w:rsidRDefault="00DF657D" w:rsidP="00DF657D">
            <w:pPr>
              <w:pStyle w:val="Normal3"/>
              <w:rPr>
                <w:rFonts w:cs="Tahoma"/>
                <w:b/>
                <w:bCs/>
              </w:rPr>
            </w:pPr>
            <w:r w:rsidRPr="00A67AD4">
              <w:t>The year of publication copyright</w:t>
            </w:r>
            <w:r>
              <w:rPr>
                <w:rFonts w:cs="Tahoma"/>
                <w:b/>
                <w:bCs/>
              </w:rPr>
              <w:t>.</w:t>
            </w:r>
          </w:p>
          <w:p w:rsidR="00DF657D" w:rsidRDefault="00DF657D" w:rsidP="00DF657D">
            <w:pPr>
              <w:pStyle w:val="Bold3"/>
            </w:pPr>
            <w:r w:rsidRPr="002A1F12">
              <w:t>Edition</w:t>
            </w:r>
          </w:p>
          <w:p w:rsidR="00DF657D" w:rsidRDefault="00DF657D" w:rsidP="00DF657D">
            <w:pPr>
              <w:pStyle w:val="Normal3"/>
            </w:pPr>
            <w:r w:rsidRPr="00197F9A">
              <w:rPr>
                <w:rFonts w:ascii="Tahoma" w:hAnsi="Tahoma"/>
              </w:rPr>
              <w:t>Identifies the version of the product for which copies were printed and published at one time; For example in book manufacturing values might be 1st, 2nd, etc</w:t>
            </w:r>
          </w:p>
          <w:p w:rsidR="00DF657D" w:rsidRDefault="00DF657D" w:rsidP="00DF657D">
            <w:pPr>
              <w:pStyle w:val="Bold3"/>
            </w:pPr>
            <w:r>
              <w:t>ExportShipMark</w:t>
            </w:r>
          </w:p>
          <w:p w:rsidR="00DF657D" w:rsidRDefault="00DF657D" w:rsidP="00DF657D">
            <w:pPr>
              <w:pStyle w:val="Normal3"/>
            </w:pPr>
            <w:r>
              <w:t>An export shipment mark for identification.</w:t>
            </w:r>
          </w:p>
          <w:p w:rsidR="00DF657D" w:rsidRDefault="00DF657D" w:rsidP="00DF657D">
            <w:pPr>
              <w:pStyle w:val="Bold3"/>
            </w:pPr>
            <w:r>
              <w:t>GradeCode</w:t>
            </w:r>
          </w:p>
          <w:p w:rsidR="00DF657D" w:rsidRDefault="00DF657D" w:rsidP="00DF657D">
            <w:pPr>
              <w:pStyle w:val="Normal3"/>
            </w:pPr>
            <w:r w:rsidRPr="00B857AA">
              <w:rPr>
                <w:snapToGrid/>
              </w:rPr>
              <w:t xml:space="preserve">A specific product code </w:t>
            </w:r>
            <w:r w:rsidRPr="00513AAC">
              <w:rPr>
                <w:snapToGrid/>
              </w:rPr>
              <w:t>for which the owner or source is specified in the “@AssignedBy” attribut</w:t>
            </w:r>
            <w:r>
              <w:rPr>
                <w:snapToGrid/>
              </w:rPr>
              <w:t>e.</w:t>
            </w:r>
          </w:p>
          <w:p w:rsidR="00DF657D" w:rsidRDefault="00DF657D" w:rsidP="00DF657D">
            <w:pPr>
              <w:pStyle w:val="Bold3"/>
            </w:pPr>
            <w:r>
              <w:t>GradeName</w:t>
            </w:r>
          </w:p>
          <w:p w:rsidR="00DF657D" w:rsidRPr="00914267" w:rsidRDefault="00DF657D" w:rsidP="00DF657D">
            <w:pPr>
              <w:pStyle w:val="Normal3"/>
              <w:rPr>
                <w:rFonts w:ascii="Tahoma" w:hAnsi="Tahoma"/>
                <w:snapToGrid/>
                <w:sz w:val="18"/>
                <w:szCs w:val="18"/>
              </w:rPr>
            </w:pPr>
            <w:r w:rsidRPr="00513AAC">
              <w:rPr>
                <w:snapToGrid/>
              </w:rPr>
              <w:t xml:space="preserve">A specific product name </w:t>
            </w:r>
            <w:r>
              <w:rPr>
                <w:snapToGrid/>
              </w:rPr>
              <w:t xml:space="preserve">for </w:t>
            </w:r>
            <w:r w:rsidRPr="00513AAC">
              <w:rPr>
                <w:snapToGrid/>
              </w:rPr>
              <w:t>which the owner or source is specified in the “@AssignedBy” attribute (for exam</w:t>
            </w:r>
            <w:r>
              <w:rPr>
                <w:snapToGrid/>
              </w:rPr>
              <w:t>ple, ImprovedNewsprint-45-1479).</w:t>
            </w:r>
          </w:p>
          <w:p w:rsidR="00DF657D" w:rsidRDefault="00DF657D" w:rsidP="00DF657D">
            <w:pPr>
              <w:pStyle w:val="Bold3"/>
            </w:pPr>
            <w:r>
              <w:t>Identifier</w:t>
            </w:r>
          </w:p>
          <w:p w:rsidR="00DF657D" w:rsidRPr="00081EB5" w:rsidRDefault="00DF657D" w:rsidP="00DF657D">
            <w:pPr>
              <w:pStyle w:val="Normal3"/>
            </w:pPr>
            <w:r w:rsidRPr="00081EB5">
              <w:t>Identifier of the individual item</w:t>
            </w:r>
            <w:r>
              <w:t>.</w:t>
            </w:r>
          </w:p>
          <w:p w:rsidR="00DF657D" w:rsidRPr="00444B70" w:rsidRDefault="00DF657D" w:rsidP="00DF657D">
            <w:pPr>
              <w:pStyle w:val="Bold3"/>
              <w:rPr>
                <w:szCs w:val="18"/>
                <w:lang w:val="de-DE"/>
              </w:rPr>
            </w:pPr>
            <w:r w:rsidRPr="00444B70">
              <w:rPr>
                <w:snapToGrid/>
                <w:lang w:val="de-DE" w:eastAsia="en-US"/>
              </w:rPr>
              <w:t>ISBN10</w:t>
            </w:r>
          </w:p>
          <w:p w:rsidR="00DF657D" w:rsidRPr="007B4EEF" w:rsidRDefault="00DF657D" w:rsidP="00DF657D">
            <w:pPr>
              <w:pStyle w:val="Normal3"/>
              <w:rPr>
                <w:snapToGrid/>
                <w:lang w:val="de-DE" w:eastAsia="en-US"/>
              </w:rPr>
            </w:pPr>
            <w:r w:rsidRPr="007B4EEF">
              <w:rPr>
                <w:snapToGrid/>
                <w:lang w:val="de-DE" w:eastAsia="en-US"/>
              </w:rPr>
              <w:t>10 digit ISBN code without dashes</w:t>
            </w:r>
            <w:r>
              <w:rPr>
                <w:snapToGrid/>
                <w:lang w:val="de-DE" w:eastAsia="en-US"/>
              </w:rPr>
              <w:t>.</w:t>
            </w:r>
          </w:p>
          <w:p w:rsidR="00DF657D" w:rsidRPr="007B4EEF" w:rsidRDefault="00DF657D" w:rsidP="00DF657D">
            <w:pPr>
              <w:pStyle w:val="Bold3"/>
              <w:rPr>
                <w:szCs w:val="18"/>
                <w:lang w:val="de-DE"/>
              </w:rPr>
            </w:pPr>
            <w:r w:rsidRPr="007B4EEF">
              <w:rPr>
                <w:lang w:val="de-DE"/>
              </w:rPr>
              <w:t>ISBN10Dash</w:t>
            </w:r>
          </w:p>
          <w:p w:rsidR="00DF657D" w:rsidRPr="007B4EEF" w:rsidRDefault="00DF657D" w:rsidP="00DF657D">
            <w:pPr>
              <w:pStyle w:val="Normal3"/>
              <w:rPr>
                <w:b/>
                <w:lang w:val="de-DE"/>
              </w:rPr>
            </w:pPr>
            <w:r w:rsidRPr="007B4EEF">
              <w:rPr>
                <w:lang w:val="de-DE"/>
              </w:rPr>
              <w:t>10 digit ISBN code with dashes</w:t>
            </w:r>
            <w:r>
              <w:rPr>
                <w:b/>
                <w:lang w:val="de-DE"/>
              </w:rPr>
              <w:t>.</w:t>
            </w:r>
          </w:p>
          <w:p w:rsidR="00DF657D" w:rsidRPr="007B4EEF" w:rsidRDefault="00DF657D" w:rsidP="00DF657D">
            <w:pPr>
              <w:pStyle w:val="Bold3"/>
              <w:rPr>
                <w:szCs w:val="18"/>
                <w:lang w:val="de-DE"/>
              </w:rPr>
            </w:pPr>
            <w:r w:rsidRPr="007B4EEF">
              <w:rPr>
                <w:lang w:val="de-DE"/>
              </w:rPr>
              <w:t>ISBN13</w:t>
            </w:r>
          </w:p>
          <w:p w:rsidR="00DF657D" w:rsidRPr="002A1F12" w:rsidRDefault="00DF657D" w:rsidP="00DF657D">
            <w:pPr>
              <w:pStyle w:val="Normal3"/>
            </w:pPr>
            <w:r w:rsidRPr="0051135D">
              <w:t>13 digit ISBN code</w:t>
            </w:r>
            <w:r>
              <w:t>.</w:t>
            </w:r>
          </w:p>
          <w:p w:rsidR="00DF657D" w:rsidRDefault="00DF657D" w:rsidP="00DF657D">
            <w:pPr>
              <w:pStyle w:val="Bold3"/>
              <w:rPr>
                <w:szCs w:val="18"/>
              </w:rPr>
            </w:pPr>
            <w:r w:rsidRPr="002A1F12">
              <w:t>ISBN13Dash</w:t>
            </w:r>
          </w:p>
          <w:p w:rsidR="00DF657D" w:rsidRPr="002A1F12" w:rsidRDefault="00DF657D" w:rsidP="00DF657D">
            <w:pPr>
              <w:pStyle w:val="Normal3"/>
            </w:pPr>
            <w:r w:rsidRPr="0051135D">
              <w:t>A 13 character ISBN with dashes</w:t>
            </w:r>
            <w:r>
              <w:t>.</w:t>
            </w:r>
          </w:p>
          <w:p w:rsidR="00DF657D" w:rsidRDefault="00DF657D" w:rsidP="00DF657D">
            <w:pPr>
              <w:pStyle w:val="Bold3"/>
            </w:pPr>
            <w:r>
              <w:t>LotIdentifier</w:t>
            </w:r>
          </w:p>
          <w:p w:rsidR="00DF657D" w:rsidRPr="00081EB5" w:rsidRDefault="00DF657D" w:rsidP="00DF657D">
            <w:pPr>
              <w:pStyle w:val="Normal3"/>
            </w:pPr>
            <w:r w:rsidRPr="00081EB5">
              <w:t xml:space="preserve">A unique code used to identify a grouping of product with one set of quality statistics common to all members of that group. Synonym: </w:t>
            </w:r>
            <w:smartTag w:uri="urn:schemas-microsoft-com:office:smarttags" w:element="place">
              <w:r w:rsidRPr="00081EB5">
                <w:t>Lot</w:t>
              </w:r>
            </w:smartTag>
            <w:r w:rsidRPr="00081EB5">
              <w:t xml:space="preserve"> Number.</w:t>
            </w:r>
          </w:p>
          <w:p w:rsidR="00DF657D" w:rsidRDefault="00DF657D" w:rsidP="00DF657D">
            <w:pPr>
              <w:pStyle w:val="Bold3"/>
            </w:pPr>
            <w:r>
              <w:t>PartNumber</w:t>
            </w:r>
          </w:p>
          <w:p w:rsidR="00DF657D" w:rsidRDefault="00DF657D" w:rsidP="00DF657D">
            <w:pPr>
              <w:pStyle w:val="Normal3"/>
            </w:pPr>
            <w:r>
              <w:rPr>
                <w:snapToGrid/>
              </w:rPr>
              <w:t>An</w:t>
            </w:r>
            <w:r w:rsidRPr="00375008">
              <w:rPr>
                <w:snapToGrid/>
              </w:rPr>
              <w:t xml:space="preserve"> equivalent </w:t>
            </w:r>
            <w:r>
              <w:rPr>
                <w:snapToGrid/>
              </w:rPr>
              <w:t xml:space="preserve">to the Stock Keeping Unit (SKU) </w:t>
            </w:r>
            <w:r w:rsidRPr="00513AAC">
              <w:rPr>
                <w:snapToGrid/>
              </w:rPr>
              <w:t>for which the owner or source is specified in the “@AssignedBy” attribute</w:t>
            </w:r>
            <w:r>
              <w:rPr>
                <w:snapToGrid/>
              </w:rPr>
              <w:t>. I</w:t>
            </w:r>
            <w:r w:rsidRPr="00375008">
              <w:rPr>
                <w:snapToGrid/>
              </w:rPr>
              <w:t>n other words, this code fully defines the product</w:t>
            </w:r>
            <w:r>
              <w:rPr>
                <w:snapToGrid/>
              </w:rPr>
              <w:t>.</w:t>
            </w:r>
          </w:p>
          <w:p w:rsidR="00DF657D" w:rsidRDefault="00DF657D" w:rsidP="00DF657D">
            <w:pPr>
              <w:pStyle w:val="Bold3"/>
            </w:pPr>
            <w:r>
              <w:t>PlainText</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szCs w:val="18"/>
              </w:rPr>
            </w:pPr>
            <w:r w:rsidRPr="00CC71CF">
              <w:t>PrintingNumber</w:t>
            </w:r>
          </w:p>
          <w:p w:rsidR="00DF657D" w:rsidRPr="002A1F12" w:rsidRDefault="00DF657D" w:rsidP="00DF657D">
            <w:pPr>
              <w:pStyle w:val="Normal3"/>
            </w:pPr>
            <w:r w:rsidRPr="002A1F12">
              <w:t>A reference to the sequential print run number</w:t>
            </w:r>
            <w:r>
              <w:t>.</w:t>
            </w:r>
          </w:p>
          <w:p w:rsidR="00DF657D" w:rsidRDefault="00DF657D" w:rsidP="00DF657D">
            <w:pPr>
              <w:pStyle w:val="Bold3"/>
            </w:pPr>
            <w:r>
              <w:t>ProductIdentifier</w:t>
            </w:r>
          </w:p>
          <w:p w:rsidR="00DF657D" w:rsidRPr="00081EB5" w:rsidRDefault="00DF657D" w:rsidP="00DF657D">
            <w:pPr>
              <w:pStyle w:val="Normal3"/>
            </w:pPr>
            <w:r w:rsidRPr="00081EB5">
              <w:t>To be removed in a future version. Use instead specific product identifier types such as BrandName, GradeCode, GradeName and PartNumber.</w:t>
            </w:r>
          </w:p>
          <w:p w:rsidR="00DF657D" w:rsidRDefault="00DF657D" w:rsidP="00DF657D">
            <w:pPr>
              <w:pStyle w:val="Bold3"/>
              <w:rPr>
                <w:szCs w:val="18"/>
              </w:rPr>
            </w:pPr>
            <w:r w:rsidRPr="002A1F12">
              <w:t>ProfitCenter</w:t>
            </w:r>
          </w:p>
          <w:p w:rsidR="00DF657D" w:rsidRDefault="00DF657D" w:rsidP="00DF657D">
            <w:pPr>
              <w:pStyle w:val="Normal3"/>
            </w:pPr>
            <w:smartTag w:uri="urn:schemas-microsoft-com:office:smarttags" w:element="place">
              <w:smartTag w:uri="urn:schemas-microsoft-com:office:smarttags" w:element="PlaceName">
                <w:r w:rsidRPr="002A1F12">
                  <w:t>Profit</w:t>
                </w:r>
              </w:smartTag>
              <w:r w:rsidRPr="002A1F12">
                <w:t xml:space="preserve"> </w:t>
              </w:r>
              <w:smartTag w:uri="urn:schemas-microsoft-com:office:smarttags" w:element="PlaceType">
                <w:r w:rsidRPr="002A1F12">
                  <w:t>Center</w:t>
                </w:r>
              </w:smartTag>
            </w:smartTag>
            <w:r w:rsidRPr="002A1F12">
              <w:t xml:space="preserve"> </w:t>
            </w:r>
            <w:r>
              <w:t>i</w:t>
            </w:r>
            <w:r w:rsidRPr="002A1F12">
              <w:t>dentifier</w:t>
            </w:r>
            <w:r>
              <w:t>.</w:t>
            </w:r>
          </w:p>
          <w:p w:rsidR="00F21A3D" w:rsidRDefault="00F21A3D" w:rsidP="00F21A3D">
            <w:pPr>
              <w:pStyle w:val="Bold3"/>
            </w:pPr>
            <w:r>
              <w:t>PublisherName</w:t>
            </w:r>
          </w:p>
          <w:p w:rsidR="00F21A3D" w:rsidRPr="002A1F12" w:rsidRDefault="00F21A3D" w:rsidP="00F21A3D">
            <w:pPr>
              <w:pStyle w:val="Normal3"/>
            </w:pPr>
            <w:r>
              <w:t>Name of the publisher of a document</w:t>
            </w:r>
          </w:p>
          <w:p w:rsidR="00DF657D" w:rsidRDefault="00DF657D" w:rsidP="00DF657D">
            <w:pPr>
              <w:pStyle w:val="Bold3"/>
            </w:pPr>
            <w:r w:rsidRPr="00CC71CF">
              <w:t>PubName</w:t>
            </w:r>
          </w:p>
          <w:p w:rsidR="00DF657D" w:rsidRPr="00406A3A" w:rsidRDefault="00DF657D" w:rsidP="00DF657D">
            <w:pPr>
              <w:pStyle w:val="Normal3"/>
            </w:pPr>
            <w:r w:rsidRPr="00406A3A">
              <w:t>The publication name</w:t>
            </w:r>
            <w:r>
              <w:t>.</w:t>
            </w:r>
          </w:p>
          <w:p w:rsidR="00DF657D" w:rsidRDefault="00DF657D" w:rsidP="00DF657D">
            <w:pPr>
              <w:pStyle w:val="Bold3"/>
            </w:pPr>
            <w:r>
              <w:t>PurchaseOrderNumber</w:t>
            </w:r>
          </w:p>
          <w:p w:rsidR="00DF657D" w:rsidRPr="00081EB5" w:rsidRDefault="00DF657D" w:rsidP="00DF657D">
            <w:pPr>
              <w:pStyle w:val="Normal3"/>
              <w:rPr>
                <w:rFonts w:ascii="Tahoma" w:eastAsia="Arial Unicode MS" w:hAnsi="Tahoma" w:cs="Arial Unicode MS"/>
                <w:sz w:val="18"/>
                <w:szCs w:val="18"/>
              </w:rPr>
            </w:pPr>
            <w:r w:rsidRPr="00FB5B7A">
              <w:t>The unique order identifie</w:t>
            </w:r>
            <w:r>
              <w:t>r as designated by the customer.</w:t>
            </w:r>
          </w:p>
          <w:p w:rsidR="00DF657D" w:rsidRDefault="00DF657D" w:rsidP="00DF657D">
            <w:pPr>
              <w:pStyle w:val="Bold3"/>
            </w:pPr>
            <w:r>
              <w:t>PurchaseOrderReference</w:t>
            </w:r>
          </w:p>
          <w:p w:rsidR="00DF657D" w:rsidRPr="00081EB5" w:rsidRDefault="00DF657D" w:rsidP="00DF657D">
            <w:pPr>
              <w:pStyle w:val="Normal3"/>
            </w:pPr>
            <w:r w:rsidRPr="00081EB5">
              <w:t>To be removed in a future version. Use instead “ReferenceNumber”.</w:t>
            </w:r>
          </w:p>
          <w:p w:rsidR="00DF657D" w:rsidRDefault="00DF657D" w:rsidP="00DF657D">
            <w:pPr>
              <w:pStyle w:val="Bold3"/>
              <w:rPr>
                <w:color w:val="FF0000"/>
              </w:rPr>
            </w:pPr>
            <w:r w:rsidRPr="00CC71CF">
              <w:t>ReferenceNumber</w:t>
            </w:r>
          </w:p>
          <w:p w:rsidR="00DF657D" w:rsidRPr="00082BB6" w:rsidRDefault="00DF657D" w:rsidP="00DF657D">
            <w:pPr>
              <w:pStyle w:val="Normal3"/>
            </w:pPr>
            <w:r w:rsidRPr="00082BB6">
              <w:t>An informational reference (either textual or numeric) for which the owner or source is specified in the “@AssignedBy” attribute</w:t>
            </w:r>
          </w:p>
          <w:p w:rsidR="00DF657D" w:rsidRDefault="00DF657D" w:rsidP="00DF657D">
            <w:pPr>
              <w:pStyle w:val="Bold3"/>
              <w:rPr>
                <w:szCs w:val="18"/>
              </w:rPr>
            </w:pPr>
            <w:r w:rsidRPr="00B56C84">
              <w:t>RetailPrice</w:t>
            </w:r>
          </w:p>
          <w:p w:rsidR="00DF657D" w:rsidRDefault="00DF657D" w:rsidP="00DF657D">
            <w:pPr>
              <w:pStyle w:val="Normal3"/>
            </w:pPr>
            <w:r w:rsidRPr="00406A3A">
              <w:t>Cov</w:t>
            </w:r>
            <w:r>
              <w:t>er price of the finished product.</w:t>
            </w:r>
          </w:p>
          <w:p w:rsidR="00DF657D" w:rsidRDefault="00DF657D" w:rsidP="00DF657D">
            <w:pPr>
              <w:pStyle w:val="Bold3"/>
            </w:pPr>
            <w:r>
              <w:t>TambourID</w:t>
            </w:r>
          </w:p>
          <w:p w:rsidR="00DF657D" w:rsidRPr="00081EB5" w:rsidRDefault="00DF657D" w:rsidP="00DF657D">
            <w:pPr>
              <w:pStyle w:val="Normal3"/>
            </w:pPr>
            <w:r w:rsidRPr="00081EB5">
              <w:t>The unique identifier of the jumbo reel (also called mother reel or Tambour).</w:t>
            </w:r>
          </w:p>
          <w:p w:rsidR="00DF657D" w:rsidRDefault="00DF657D" w:rsidP="00DF657D">
            <w:pPr>
              <w:pStyle w:val="Bold3"/>
              <w:rPr>
                <w:szCs w:val="18"/>
              </w:rPr>
            </w:pPr>
            <w:r w:rsidRPr="00CC71CF">
              <w:t>Title</w:t>
            </w:r>
          </w:p>
          <w:p w:rsidR="00DF657D" w:rsidRDefault="00DF657D" w:rsidP="00DF657D">
            <w:pPr>
              <w:pStyle w:val="Normal3"/>
            </w:pPr>
            <w:r>
              <w:t>Proper t</w:t>
            </w:r>
            <w:r w:rsidRPr="00A07535">
              <w:t>itle</w:t>
            </w:r>
            <w:r w:rsidRPr="002A1F12">
              <w:t xml:space="preserve"> of a book product</w:t>
            </w:r>
            <w:r>
              <w:t>.</w:t>
            </w:r>
          </w:p>
          <w:p w:rsidR="00DF657D" w:rsidRDefault="00DF657D" w:rsidP="00DF657D">
            <w:pPr>
              <w:pStyle w:val="Bold3"/>
              <w:rPr>
                <w:color w:val="FF0000"/>
              </w:rPr>
            </w:pPr>
            <w:r w:rsidRPr="00CC71CF">
              <w:t>TitleAlias</w:t>
            </w:r>
          </w:p>
          <w:p w:rsidR="00DF657D" w:rsidRDefault="00DF657D" w:rsidP="00DF657D">
            <w:pPr>
              <w:pStyle w:val="Normal3"/>
            </w:pPr>
            <w:r>
              <w:t xml:space="preserve">Alternate </w:t>
            </w:r>
            <w:r w:rsidRPr="00C5785F">
              <w:t>title description for book products, us</w:t>
            </w:r>
            <w:r>
              <w:t>ually for security purposes.</w:t>
            </w:r>
          </w:p>
          <w:p w:rsidR="00DF657D" w:rsidRDefault="00DF657D" w:rsidP="00DF657D">
            <w:pPr>
              <w:pStyle w:val="Bold3"/>
              <w:rPr>
                <w:szCs w:val="18"/>
              </w:rPr>
            </w:pPr>
            <w:r w:rsidRPr="00662FCB">
              <w:t>UnitsPerCarton</w:t>
            </w:r>
          </w:p>
          <w:p w:rsidR="00DF657D" w:rsidRDefault="00DF657D" w:rsidP="00DF657D">
            <w:pPr>
              <w:pStyle w:val="Normal3"/>
            </w:pPr>
            <w:r>
              <w:rPr>
                <w:rFonts w:eastAsia="Times New Roman"/>
              </w:rPr>
              <w:t>N</w:t>
            </w:r>
            <w:r>
              <w:t>umber of units per box.</w:t>
            </w:r>
          </w:p>
          <w:p w:rsidR="00DF657D" w:rsidRDefault="00DF657D" w:rsidP="00DF657D">
            <w:pPr>
              <w:pStyle w:val="Bold3"/>
              <w:rPr>
                <w:szCs w:val="18"/>
              </w:rPr>
            </w:pPr>
            <w:r>
              <w:t>Universal</w:t>
            </w:r>
            <w:r w:rsidRPr="00DC02BF">
              <w:t>ProductIdentifier</w:t>
            </w:r>
          </w:p>
          <w:p w:rsidR="00DF657D" w:rsidRDefault="00DF657D" w:rsidP="00DF657D">
            <w:pPr>
              <w:pStyle w:val="Normal3"/>
            </w:pPr>
            <w:r w:rsidRPr="00BA42EF">
              <w:t>Unique identifier for the book, component of a book product, and many other products</w:t>
            </w:r>
            <w:r>
              <w:t>.</w:t>
            </w:r>
          </w:p>
          <w:p w:rsidR="00DF657D" w:rsidRDefault="00DF657D" w:rsidP="00DF657D">
            <w:pPr>
              <w:pStyle w:val="Bold3"/>
            </w:pPr>
            <w:r>
              <w:t>VendorBrandName</w:t>
            </w:r>
          </w:p>
          <w:p w:rsidR="00DF657D" w:rsidRPr="00081EB5" w:rsidRDefault="00DF657D" w:rsidP="00DF657D">
            <w:pPr>
              <w:pStyle w:val="Normal3"/>
            </w:pPr>
            <w:r w:rsidRPr="00081EB5">
              <w:rPr>
                <w:szCs w:val="18"/>
              </w:rPr>
              <w:t xml:space="preserve">To be removed in a future version. Use instead “BrandName” </w:t>
            </w:r>
            <w:r w:rsidRPr="00081EB5">
              <w:t>and specify owner or source is in the “@AssignedBy” attribute with enumeration “Seller”.</w:t>
            </w:r>
          </w:p>
          <w:p w:rsidR="00DF657D" w:rsidRDefault="00DF657D" w:rsidP="00DF657D">
            <w:pPr>
              <w:pStyle w:val="Bold3"/>
            </w:pPr>
            <w:r>
              <w:t>VendorGradeCode</w:t>
            </w:r>
          </w:p>
          <w:p w:rsidR="00DF657D" w:rsidRPr="00081EB5" w:rsidRDefault="00DF657D" w:rsidP="00DF657D">
            <w:pPr>
              <w:pStyle w:val="Normal3"/>
            </w:pPr>
            <w:r w:rsidRPr="00081EB5">
              <w:rPr>
                <w:szCs w:val="18"/>
              </w:rPr>
              <w:t xml:space="preserve">To be removed in a future version. Use instead “GradeCode” </w:t>
            </w:r>
            <w:r w:rsidRPr="00081EB5">
              <w:t>and specify owner or source is in the “@AssignedBy” attribute with enumeration “Seller”.</w:t>
            </w:r>
          </w:p>
          <w:p w:rsidR="00DF657D" w:rsidRDefault="00DF657D" w:rsidP="00DF657D">
            <w:pPr>
              <w:pStyle w:val="Bold3"/>
            </w:pPr>
            <w:r>
              <w:t>VendorGradeName</w:t>
            </w:r>
          </w:p>
          <w:p w:rsidR="00DF657D" w:rsidRDefault="00DF657D" w:rsidP="00DF657D">
            <w:pPr>
              <w:pStyle w:val="Normal3"/>
            </w:pPr>
            <w:r w:rsidRPr="007A56BF">
              <w:t>To be removed in a future version. Use instead “GradeName” and specify owner or source is in the “@AssignedBy” attribute with enumeration “Seller”</w:t>
            </w:r>
            <w:r>
              <w:rPr>
                <w:rFonts w:ascii="Tahoma" w:hAnsi="Tahoma" w:cs="Tahoma"/>
                <w:sz w:val="18"/>
              </w:rPr>
              <w:t>.</w:t>
            </w:r>
          </w:p>
        </w:tc>
      </w:tr>
    </w:tbl>
    <w:p w:rsidR="00DF657D" w:rsidRDefault="00DF657D" w:rsidP="00DF657D"/>
    <w:p w:rsidR="00DF657D" w:rsidRDefault="00DF657D" w:rsidP="00DF657D">
      <w:pPr>
        <w:pStyle w:val="Heading2"/>
      </w:pPr>
      <w:bookmarkStart w:id="9189" w:name="_Toc259722982"/>
      <w:bookmarkStart w:id="9190" w:name="_Toc275503328"/>
      <w:bookmarkStart w:id="9191" w:name="_Toc371378989"/>
      <w:bookmarkStart w:id="9192" w:name="StencilFormat_a"/>
      <w:bookmarkStart w:id="9193" w:name="_Toc528565616"/>
      <w:r>
        <w:t>StencilFormat [attribute]</w:t>
      </w:r>
      <w:bookmarkEnd w:id="9189"/>
      <w:bookmarkEnd w:id="9190"/>
      <w:bookmarkEnd w:id="9191"/>
      <w:bookmarkEnd w:id="9192"/>
      <w:bookmarkEnd w:id="91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51" o:spid="_x0000_s4678" style="position:absolute;left:0;text-align:left;margin-left:0;margin-top:0;width:50pt;height:50pt;z-index:252110336;visibility:hidden" coordsize="89,153" o:spt="100" o:preferrelative="t" adj="0,,0" path="">
                  <v:stroke joinstyle="round"/>
                  <v:formulas/>
                  <v:path o:connecttype="segments"/>
                  <o:lock v:ext="edit" selection="t"/>
                </v:shape>
              </w:pict>
            </w:r>
            <w:r w:rsidRPr="00557255">
              <w:pict>
                <v:shape id="_x0000_s5421" style="position:absolute;left:0;text-align:left;margin-left:1493.5pt;margin-top:7.2pt;width:91.5pt;height:53.25pt;z-index:-250487296;mso-wrap-edited:t;mso-position-horizontal:right" coordsize="" o:spt="100" wrapcoords="-30 0 1000 0 1000 1079 1000 1079 -30 1079 -30 0" adj="0,,0" path="">
                  <v:stroke joinstyle="round"/>
                  <v:imagedata r:id="rId2016" o:title="dc_1551"/>
                  <v:formulas/>
                  <v:path o:connecttype="segments"/>
                  <w10:wrap type="tight"/>
                </v:shape>
              </w:pict>
            </w:r>
            <w:r w:rsidR="00DF657D">
              <w:t>Specifies how the information is to be presented in the stencil</w:t>
            </w:r>
          </w:p>
          <w:p w:rsidR="00DF657D" w:rsidRDefault="00DF657D" w:rsidP="00DF657D">
            <w:pPr>
              <w:pStyle w:val="Italic2"/>
            </w:pPr>
            <w:r>
              <w:t>This item is restricted to the following list.</w:t>
            </w:r>
          </w:p>
          <w:p w:rsidR="00DF657D" w:rsidRDefault="00DF657D" w:rsidP="00DF657D">
            <w:pPr>
              <w:pStyle w:val="Bold3"/>
            </w:pPr>
            <w:r>
              <w:t>Barcode</w:t>
            </w:r>
          </w:p>
          <w:p w:rsidR="00DF657D" w:rsidRDefault="00DF657D" w:rsidP="00DF657D">
            <w:pPr>
              <w:pStyle w:val="Normal3"/>
            </w:pPr>
            <w:r>
              <w:t>The information requested is to be stenciled as a barcode</w:t>
            </w:r>
          </w:p>
          <w:p w:rsidR="00DF657D" w:rsidRDefault="00DF657D" w:rsidP="00DF657D">
            <w:pPr>
              <w:pStyle w:val="Bold3"/>
            </w:pPr>
            <w:r>
              <w:t>Text</w:t>
            </w:r>
          </w:p>
          <w:p w:rsidR="00DF657D" w:rsidRDefault="00DF657D" w:rsidP="00DF657D">
            <w:pPr>
              <w:pStyle w:val="Normal3"/>
            </w:pPr>
            <w:r>
              <w:t>The information requested is to be stenciled in plain text.</w:t>
            </w:r>
          </w:p>
        </w:tc>
      </w:tr>
    </w:tbl>
    <w:p w:rsidR="00DF657D" w:rsidRDefault="00DF657D" w:rsidP="00DF657D"/>
    <w:p w:rsidR="00DF657D" w:rsidRDefault="00DF657D" w:rsidP="00DF657D">
      <w:pPr>
        <w:pStyle w:val="Heading2"/>
      </w:pPr>
      <w:bookmarkStart w:id="9194" w:name="_Toc259722983"/>
      <w:bookmarkStart w:id="9195" w:name="_Toc275503329"/>
      <w:bookmarkStart w:id="9196" w:name="_Toc371378990"/>
      <w:bookmarkStart w:id="9197" w:name="StencilInkType_a"/>
      <w:bookmarkStart w:id="9198" w:name="_Toc528565617"/>
      <w:r>
        <w:t>StencilInkType [attribute]</w:t>
      </w:r>
      <w:bookmarkEnd w:id="9194"/>
      <w:bookmarkEnd w:id="9195"/>
      <w:bookmarkEnd w:id="9196"/>
      <w:bookmarkEnd w:id="9197"/>
      <w:bookmarkEnd w:id="91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52" o:spid="_x0000_s4679" style="position:absolute;left:0;text-align:left;margin-left:0;margin-top:0;width:50pt;height:50pt;z-index:252111360;visibility:hidden" coordsize="110,154" o:spt="100" o:preferrelative="t" adj="0,,0" path="">
                  <v:stroke joinstyle="round"/>
                  <v:formulas/>
                  <v:path o:connecttype="segments"/>
                  <o:lock v:ext="edit" selection="t"/>
                </v:shape>
              </w:pict>
            </w:r>
            <w:r w:rsidRPr="00557255">
              <w:pict>
                <v:shape id="_x0000_s5422" style="position:absolute;left:0;text-align:left;margin-left:1515.25pt;margin-top:7.2pt;width:92.25pt;height:66pt;z-index:-250486272;mso-wrap-edited:t;mso-position-horizontal:right" coordsize="" o:spt="100" wrapcoords="-30 0 1000 0 1000 1064 1000 1064 -30 1064 -30 0" adj="0,,0" path="">
                  <v:stroke joinstyle="round"/>
                  <v:imagedata r:id="rId2017" o:title="dc_1552"/>
                  <v:formulas/>
                  <v:path o:connecttype="segments"/>
                  <w10:wrap type="tight"/>
                </v:shape>
              </w:pict>
            </w:r>
            <w:r w:rsidR="00DF657D">
              <w:t>Specifies the characteristics of the ink to be used for the stencil</w:t>
            </w:r>
          </w:p>
          <w:p w:rsidR="00DF657D" w:rsidRDefault="00DF657D" w:rsidP="00DF657D">
            <w:pPr>
              <w:pStyle w:val="Italic2"/>
            </w:pPr>
            <w:r>
              <w:t>This item is restricted to the following list.</w:t>
            </w:r>
          </w:p>
          <w:p w:rsidR="00DF657D" w:rsidRDefault="00DF657D" w:rsidP="00DF657D">
            <w:pPr>
              <w:pStyle w:val="Bold3"/>
            </w:pPr>
            <w:r>
              <w:t>EdibleNotWaterSoluble</w:t>
            </w:r>
          </w:p>
          <w:p w:rsidR="00DF657D" w:rsidRDefault="00DF657D" w:rsidP="00DF657D">
            <w:pPr>
              <w:pStyle w:val="Normal3"/>
            </w:pPr>
            <w:r>
              <w:t>The ink used is suitable for human consumption but will not dissolve in water.</w:t>
            </w:r>
          </w:p>
          <w:p w:rsidR="00DF657D" w:rsidRDefault="00DF657D" w:rsidP="00DF657D">
            <w:pPr>
              <w:pStyle w:val="Bold3"/>
            </w:pPr>
            <w:r>
              <w:t>EdibleWaterSoluble</w:t>
            </w:r>
          </w:p>
          <w:p w:rsidR="00DF657D" w:rsidRDefault="00DF657D" w:rsidP="00DF657D">
            <w:pPr>
              <w:pStyle w:val="Normal3"/>
            </w:pPr>
            <w:r>
              <w:t>The ink used is suitable for human consumption and is soluble in water.</w:t>
            </w:r>
          </w:p>
          <w:p w:rsidR="00DF657D" w:rsidRDefault="00DF657D" w:rsidP="00DF657D">
            <w:pPr>
              <w:pStyle w:val="Bold3"/>
            </w:pPr>
            <w:r>
              <w:t>InedibleNotWaterSoluble</w:t>
            </w:r>
          </w:p>
          <w:p w:rsidR="00DF657D" w:rsidRDefault="00DF657D" w:rsidP="00DF657D">
            <w:pPr>
              <w:pStyle w:val="Normal3"/>
            </w:pPr>
            <w:r>
              <w:t>The ink used is not suitable for human consumption and will not dissolve in water.</w:t>
            </w:r>
          </w:p>
          <w:p w:rsidR="00DF657D" w:rsidRDefault="00DF657D" w:rsidP="00DF657D">
            <w:pPr>
              <w:pStyle w:val="Bold3"/>
            </w:pPr>
            <w:r>
              <w:t>InedibleWaterSoluble</w:t>
            </w:r>
          </w:p>
          <w:p w:rsidR="00DF657D" w:rsidRDefault="00DF657D" w:rsidP="00DF657D">
            <w:pPr>
              <w:pStyle w:val="Normal3"/>
            </w:pPr>
            <w:r>
              <w:t>The ink used is not suitable for human consumption and is soluble in water.</w:t>
            </w:r>
          </w:p>
          <w:p w:rsidR="00DF657D" w:rsidRDefault="00DF657D" w:rsidP="00DF657D">
            <w:pPr>
              <w:pStyle w:val="Bold3"/>
            </w:pPr>
            <w:r>
              <w:t>Unknown</w:t>
            </w:r>
          </w:p>
          <w:p w:rsidR="00DF657D" w:rsidRDefault="00DF657D" w:rsidP="00DF657D">
            <w:pPr>
              <w:pStyle w:val="Normal3"/>
            </w:pPr>
            <w:r>
              <w:t>he characteristics of the ink used for the stencil are unknown.</w:t>
            </w:r>
          </w:p>
        </w:tc>
      </w:tr>
    </w:tbl>
    <w:p w:rsidR="00DF657D" w:rsidRDefault="00DF657D" w:rsidP="00DF657D"/>
    <w:p w:rsidR="00DF657D" w:rsidRDefault="00DF657D" w:rsidP="00DF657D">
      <w:pPr>
        <w:pStyle w:val="Heading2"/>
      </w:pPr>
      <w:bookmarkStart w:id="9199" w:name="_Toc259722984"/>
      <w:bookmarkStart w:id="9200" w:name="_Toc275503330"/>
      <w:bookmarkStart w:id="9201" w:name="_Toc371378991"/>
      <w:bookmarkStart w:id="9202" w:name="StencilLocation_a"/>
      <w:bookmarkStart w:id="9203" w:name="_Toc528565618"/>
      <w:r>
        <w:t>StencilLocation [attribute]</w:t>
      </w:r>
      <w:bookmarkEnd w:id="9199"/>
      <w:bookmarkEnd w:id="9200"/>
      <w:bookmarkEnd w:id="9201"/>
      <w:bookmarkEnd w:id="9202"/>
      <w:bookmarkEnd w:id="92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53" o:spid="_x0000_s4680" style="position:absolute;left:0;text-align:left;margin-left:0;margin-top:0;width:50pt;height:50pt;z-index:252112384;visibility:hidden" coordsize="89,186" o:spt="100" o:preferrelative="t" adj="0,,0" path="">
                  <v:stroke joinstyle="round"/>
                  <v:formulas/>
                  <v:path o:connecttype="segments"/>
                  <o:lock v:ext="edit" selection="t"/>
                </v:shape>
              </w:pict>
            </w:r>
            <w:r w:rsidRPr="00557255">
              <w:pict>
                <v:shape id="_x0000_s5423" style="position:absolute;left:0;text-align:left;margin-left:2080.75pt;margin-top:7.2pt;width:111.75pt;height:53.25pt;z-index:-250485248;mso-wrap-edited:t;mso-position-horizontal:right" coordsize="" o:spt="100" wrapcoords="-30 0 1000 0 1000 1079 1000 1079 -30 1079 -30 0" adj="0,,0" path="">
                  <v:stroke joinstyle="round"/>
                  <v:imagedata r:id="rId2018" o:title="dc_1553"/>
                  <v:formulas/>
                  <v:path o:connecttype="segments"/>
                  <w10:wrap type="tight"/>
                </v:shape>
              </w:pict>
            </w:r>
            <w:r w:rsidR="00DF657D">
              <w:t>Specifies the location of the stencil on the product</w:t>
            </w:r>
          </w:p>
          <w:p w:rsidR="00DF657D" w:rsidRDefault="00DF657D" w:rsidP="00DF657D">
            <w:pPr>
              <w:pStyle w:val="Italic2"/>
            </w:pPr>
            <w:r>
              <w:t>This item is restricted to the following list.</w:t>
            </w:r>
          </w:p>
          <w:p w:rsidR="00DF657D" w:rsidRDefault="00DF657D" w:rsidP="00DF657D">
            <w:pPr>
              <w:pStyle w:val="Bold3"/>
            </w:pPr>
            <w:r>
              <w:t>End</w:t>
            </w:r>
          </w:p>
          <w:p w:rsidR="00DF657D" w:rsidRDefault="00DF657D" w:rsidP="00DF657D">
            <w:pPr>
              <w:pStyle w:val="Normal3"/>
            </w:pPr>
            <w:r>
              <w:t>The stencil is to be placed on the end of the product. E.g. on the end of a pallet, box, bale or reel.</w:t>
            </w:r>
          </w:p>
          <w:p w:rsidR="00DF657D" w:rsidRDefault="00DF657D" w:rsidP="00DF657D">
            <w:pPr>
              <w:pStyle w:val="Bold3"/>
            </w:pPr>
            <w:r>
              <w:t>Top</w:t>
            </w:r>
          </w:p>
          <w:p w:rsidR="00DF657D" w:rsidRDefault="00DF657D" w:rsidP="00DF657D">
            <w:pPr>
              <w:pStyle w:val="Normal3"/>
            </w:pPr>
            <w:r>
              <w:t>The stencil is to be placed on the top of the product. E.g. on the top of a pallet, box, bale or reel.</w:t>
            </w:r>
          </w:p>
          <w:p w:rsidR="00DF657D" w:rsidRDefault="00DF657D" w:rsidP="00DF657D">
            <w:pPr>
              <w:pStyle w:val="Bold3"/>
            </w:pPr>
            <w:r>
              <w:t>Side</w:t>
            </w:r>
          </w:p>
          <w:p w:rsidR="00DF657D" w:rsidRDefault="00DF657D" w:rsidP="00DF657D">
            <w:pPr>
              <w:pStyle w:val="Normal3"/>
            </w:pPr>
            <w:r>
              <w:t>The stencil is to be placed on the side of the product. E.g. on the side of a pallet, box or bale.</w:t>
            </w:r>
          </w:p>
          <w:p w:rsidR="00DF657D" w:rsidRDefault="00DF657D" w:rsidP="00DF657D">
            <w:pPr>
              <w:pStyle w:val="Bold3"/>
            </w:pPr>
            <w:r>
              <w:t>UnwrappedReelBilge</w:t>
            </w:r>
          </w:p>
          <w:p w:rsidR="00DF657D" w:rsidRDefault="00DF657D" w:rsidP="00DF657D">
            <w:pPr>
              <w:pStyle w:val="Normal3"/>
            </w:pPr>
            <w:r>
              <w:t>The stencil is to be placed on the unwrapped (bare) reel bilge (side).</w:t>
            </w:r>
          </w:p>
          <w:p w:rsidR="00DF657D" w:rsidRDefault="00DF657D" w:rsidP="00DF657D">
            <w:pPr>
              <w:pStyle w:val="Bold3"/>
            </w:pPr>
            <w:r>
              <w:t>UnwrappedReelEnd</w:t>
            </w:r>
          </w:p>
          <w:p w:rsidR="00DF657D" w:rsidRDefault="00DF657D" w:rsidP="00DF657D">
            <w:pPr>
              <w:pStyle w:val="Normal3"/>
            </w:pPr>
            <w:r>
              <w:t>The stencil is to be placed on the unwrapped (bare) end of a reel.</w:t>
            </w:r>
          </w:p>
          <w:p w:rsidR="00DF657D" w:rsidRDefault="00DF657D" w:rsidP="00DF657D">
            <w:pPr>
              <w:pStyle w:val="Bold3"/>
            </w:pPr>
            <w:r>
              <w:t>WrappedReelBilge</w:t>
            </w:r>
          </w:p>
          <w:p w:rsidR="00DF657D" w:rsidRDefault="00DF657D" w:rsidP="00DF657D">
            <w:pPr>
              <w:pStyle w:val="Normal3"/>
            </w:pPr>
            <w:r>
              <w:t>The stencil is to be placed on the outside of the wrapper on a reel.</w:t>
            </w:r>
          </w:p>
        </w:tc>
      </w:tr>
    </w:tbl>
    <w:p w:rsidR="00DF657D" w:rsidRDefault="00DF657D" w:rsidP="00DF657D"/>
    <w:p w:rsidR="00DF657D" w:rsidRDefault="00DF657D" w:rsidP="00DF657D">
      <w:pPr>
        <w:pStyle w:val="Heading2"/>
      </w:pPr>
      <w:bookmarkStart w:id="9204" w:name="_Toc259722985"/>
      <w:bookmarkStart w:id="9205" w:name="_Toc275503331"/>
      <w:bookmarkStart w:id="9206" w:name="_Toc371378992"/>
      <w:bookmarkStart w:id="9207" w:name="StencilText"/>
      <w:bookmarkStart w:id="9208" w:name="_Toc528565619"/>
      <w:r>
        <w:t>StencilText</w:t>
      </w:r>
      <w:bookmarkEnd w:id="9204"/>
      <w:bookmarkEnd w:id="9205"/>
      <w:bookmarkEnd w:id="9206"/>
      <w:bookmarkEnd w:id="9207"/>
      <w:bookmarkEnd w:id="92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noProof/>
              </w:rPr>
              <w:pict>
                <v:shape id="_x0000_s5670" type="#_x0000_t75" style="position:absolute;left:0;text-align:left;margin-left:396.1pt;margin-top:-3.1pt;width:69.5pt;height:39.35pt;z-index:253057536" wrapcoords="-232 0 -232 21185 21600 21185 21600 0 -232 0">
                  <v:imagedata r:id="rId2019" o:title=""/>
                  <w10:wrap type="tight"/>
                </v:shape>
                <o:OLEObject Type="Embed" ProgID="PBrush" ShapeID="_x0000_s5670" DrawAspect="Content" ObjectID="_1602305651" r:id="rId2020"/>
              </w:pict>
            </w:r>
            <w:r w:rsidRPr="00557255">
              <w:pict>
                <v:shape id="dc_1554" o:spid="_x0000_s4681" style="position:absolute;left:0;text-align:left;margin-left:0;margin-top:0;width:50pt;height:50pt;z-index:252113408;visibility:hidden" coordsize="89,104" o:spt="100" o:preferrelative="t" adj="0,,0" path="">
                  <v:stroke joinstyle="round"/>
                  <v:formulas/>
                  <v:path o:connecttype="segments"/>
                  <o:lock v:ext="edit" selection="t"/>
                </v:shape>
              </w:pict>
            </w:r>
            <w:r w:rsidR="00DF657D">
              <w:t xml:space="preserve">Plain text that is to be stenciled on the product. Used in conjunction with StencilContent = “PlainText”. </w:t>
            </w:r>
          </w:p>
        </w:tc>
      </w:tr>
    </w:tbl>
    <w:p w:rsidR="00DF657D" w:rsidRDefault="00DF657D" w:rsidP="00DF657D"/>
    <w:p w:rsidR="00DF657D" w:rsidRDefault="00DF657D" w:rsidP="00DF657D">
      <w:pPr>
        <w:pStyle w:val="Heading2"/>
      </w:pPr>
      <w:bookmarkStart w:id="9209" w:name="_Toc259722986"/>
      <w:bookmarkStart w:id="9210" w:name="_Toc275503332"/>
      <w:bookmarkStart w:id="9211" w:name="_Toc371378993"/>
      <w:bookmarkStart w:id="9212" w:name="StencilType_a"/>
      <w:bookmarkStart w:id="9213" w:name="_Toc528565620"/>
      <w:r>
        <w:t>StencilType [attribute]</w:t>
      </w:r>
      <w:bookmarkEnd w:id="9209"/>
      <w:bookmarkEnd w:id="9210"/>
      <w:bookmarkEnd w:id="9211"/>
      <w:bookmarkEnd w:id="9212"/>
      <w:bookmarkEnd w:id="92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55" o:spid="_x0000_s4682" style="position:absolute;left:0;text-align:left;margin-left:0;margin-top:0;width:50pt;height:50pt;z-index:252114432;visibility:hidden" coordsize="89,150" o:spt="100" o:preferrelative="t" adj="0,,0" path="">
                  <v:stroke joinstyle="round"/>
                  <v:formulas/>
                  <v:path o:connecttype="segments"/>
                  <o:lock v:ext="edit" selection="t"/>
                </v:shape>
              </w:pict>
            </w:r>
            <w:r w:rsidRPr="00557255">
              <w:pict>
                <v:shape id="_x0000_s5424" style="position:absolute;left:0;text-align:left;margin-left:1450pt;margin-top:7.2pt;width:90pt;height:53.25pt;z-index:-250484224;mso-wrap-edited:t;mso-position-horizontal:right" coordsize="" o:spt="100" wrapcoords="-30 0 1000 0 1000 1079 1000 1079 -30 1079 -30 0" adj="0,,0" path="">
                  <v:stroke joinstyle="round"/>
                  <v:imagedata r:id="rId2021" o:title="dc_1555"/>
                  <v:formulas/>
                  <v:path o:connecttype="segments"/>
                  <w10:wrap type="tight"/>
                </v:shape>
              </w:pict>
            </w:r>
            <w:r w:rsidR="00DF657D">
              <w:t>The type of stencil</w:t>
            </w:r>
          </w:p>
          <w:p w:rsidR="00DF657D" w:rsidRDefault="00DF657D" w:rsidP="00DF657D">
            <w:pPr>
              <w:pStyle w:val="Italic2"/>
            </w:pPr>
            <w:r>
              <w:t>This item is restricted to the following list.</w:t>
            </w:r>
          </w:p>
          <w:p w:rsidR="00DF657D" w:rsidRDefault="00DF657D" w:rsidP="00DF657D">
            <w:pPr>
              <w:pStyle w:val="Bold3"/>
            </w:pPr>
            <w:r>
              <w:t>CutOut</w:t>
            </w:r>
          </w:p>
          <w:p w:rsidR="00DF657D" w:rsidRDefault="00DF657D" w:rsidP="00DF657D">
            <w:pPr>
              <w:pStyle w:val="Normal3"/>
            </w:pPr>
            <w:r>
              <w:t>The stencil is a cut out.</w:t>
            </w:r>
          </w:p>
          <w:p w:rsidR="00DF657D" w:rsidRDefault="00DF657D" w:rsidP="00DF657D">
            <w:pPr>
              <w:pStyle w:val="Bold3"/>
            </w:pPr>
            <w:r>
              <w:t>InkJet</w:t>
            </w:r>
          </w:p>
          <w:p w:rsidR="00DF657D" w:rsidRDefault="00DF657D" w:rsidP="00DF657D">
            <w:pPr>
              <w:pStyle w:val="Normal3"/>
            </w:pPr>
            <w:r>
              <w:t>The stencil is ink jetted.</w:t>
            </w:r>
          </w:p>
          <w:p w:rsidR="00DF657D" w:rsidRDefault="00DF657D" w:rsidP="00DF657D">
            <w:pPr>
              <w:pStyle w:val="Bold3"/>
            </w:pPr>
            <w:r>
              <w:t>Rubber</w:t>
            </w:r>
          </w:p>
          <w:p w:rsidR="00DF657D" w:rsidRDefault="00DF657D" w:rsidP="00DF657D">
            <w:pPr>
              <w:pStyle w:val="Normal3"/>
            </w:pPr>
            <w:r>
              <w:t>The stencil is made of rubber.</w:t>
            </w:r>
          </w:p>
        </w:tc>
      </w:tr>
    </w:tbl>
    <w:p w:rsidR="00DF657D" w:rsidRDefault="00DF657D" w:rsidP="00DF657D"/>
    <w:p w:rsidR="00DF657D" w:rsidRDefault="00DF657D" w:rsidP="00DF657D">
      <w:pPr>
        <w:pStyle w:val="Heading2"/>
      </w:pPr>
      <w:bookmarkStart w:id="9214" w:name="_Toc259722987"/>
      <w:bookmarkStart w:id="9215" w:name="_Toc275503333"/>
      <w:bookmarkStart w:id="9216" w:name="_Toc371378994"/>
      <w:bookmarkStart w:id="9217" w:name="Stiffness"/>
      <w:bookmarkStart w:id="9218" w:name="_Toc528565621"/>
      <w:r>
        <w:t>Stiffness</w:t>
      </w:r>
      <w:bookmarkEnd w:id="9214"/>
      <w:bookmarkEnd w:id="9215"/>
      <w:bookmarkEnd w:id="9216"/>
      <w:bookmarkEnd w:id="9217"/>
      <w:bookmarkEnd w:id="92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56" o:spid="_x0000_s4683" style="position:absolute;left:0;text-align:left;margin-left:0;margin-top:0;width:50pt;height:50pt;z-index:252115456;visibility:hidden" coordsize="678,465" o:spt="100" o:preferrelative="t" adj="0,,0" path="">
                  <v:stroke joinstyle="round"/>
                  <v:formulas/>
                  <v:path o:connecttype="segments"/>
                  <o:lock v:ext="edit" selection="t"/>
                </v:shape>
              </w:pict>
            </w:r>
            <w:r>
              <w:rPr>
                <w:noProof/>
                <w:snapToGrid/>
                <w:lang w:val="sv-SE" w:eastAsia="sv-SE"/>
              </w:rPr>
              <w:pict>
                <v:shape id="_x0000_s7008" type="#_x0000_t75" style="position:absolute;left:0;text-align:left;margin-left:1047.3pt;margin-top:7.05pt;width:326.25pt;height:495.75pt;z-index:-249497088;mso-wrap-edited:t;mso-position-horizontal:right;mso-position-horizontal-relative:text;mso-position-vertical:absolute;mso-position-vertical-relative:text" wrapcoords="271 5895 510 7699 8415 7725 8177 21580 21600 21567 21600 0 8256 13 8494 5973 271 5895" filled="t">
                  <v:imagedata r:id="rId2022" o:title="Stiffness"/>
                  <w10:wrap type="tight"/>
                </v:shape>
              </w:pict>
            </w:r>
            <w:r w:rsidR="00DF657D">
              <w:t>A group item used to communicate stiffness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219" w:name="_Toc259722988"/>
      <w:bookmarkStart w:id="9220" w:name="_Toc275503334"/>
      <w:bookmarkStart w:id="9221" w:name="_Toc371378995"/>
      <w:bookmarkStart w:id="9222" w:name="StopOffInformation"/>
      <w:bookmarkStart w:id="9223" w:name="_Toc528565622"/>
      <w:r>
        <w:t>StopOffInformation</w:t>
      </w:r>
      <w:bookmarkEnd w:id="9219"/>
      <w:bookmarkEnd w:id="9220"/>
      <w:bookmarkEnd w:id="9221"/>
      <w:bookmarkEnd w:id="9222"/>
      <w:bookmarkEnd w:id="92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57" o:spid="_x0000_s4684" style="position:absolute;left:0;text-align:left;margin-left:0;margin-top:0;width:50pt;height:50pt;z-index:252116480;visibility:hidden" coordsize="140,460" o:spt="100" o:preferrelative="t" adj="0,,0" path="">
                  <v:stroke joinstyle="round"/>
                  <v:formulas/>
                  <v:path o:connecttype="segments"/>
                  <o:lock v:ext="edit" selection="t"/>
                </v:shape>
              </w:pict>
            </w:r>
            <w:r w:rsidRPr="00557255">
              <w:pict>
                <v:shape id="_x0000_s5426" style="position:absolute;left:0;text-align:left;margin-left:6844pt;margin-top:7.2pt;width:276pt;height:84pt;z-index:-250482176;mso-wrap-edited:t;mso-position-horizontal:right" coordsize="" o:spt="100" wrapcoords="-30 357 317 357 576 357 576 150 576 150 576 0 1000 0 1000 0 1000 1050 576 1050 576 693 317 693 317 686 -30 686 -30 357" adj="0,,0" path="">
                  <v:stroke joinstyle="round"/>
                  <v:imagedata r:id="rId2023" o:title="dc_1557"/>
                  <v:formulas/>
                  <v:path o:connecttype="segments"/>
                  <w10:wrap type="tight"/>
                </v:shape>
              </w:pict>
            </w:r>
            <w:r w:rsidR="00DF657D">
              <w:t>Where is the shipment and how far to the next stop.</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DistanceToNextStop</w:t>
            </w:r>
          </w:p>
          <w:p w:rsidR="00DF657D" w:rsidRDefault="00DF657D" w:rsidP="00DF657D">
            <w:pPr>
              <w:pStyle w:val="Italic4"/>
            </w:pPr>
            <w:r>
              <w:t>DistanceToNextStop is optional. A single instance might exist.</w:t>
            </w:r>
          </w:p>
          <w:p w:rsidR="00DF657D" w:rsidRDefault="00DF657D" w:rsidP="00DF657D">
            <w:pPr>
              <w:pStyle w:val="Normal4"/>
            </w:pPr>
            <w:r>
              <w:t>The distance to the next transportation node.</w:t>
            </w:r>
          </w:p>
          <w:p w:rsidR="00DF657D" w:rsidRDefault="00DF657D" w:rsidP="00DF657D">
            <w:pPr>
              <w:pStyle w:val="Bold4"/>
            </w:pPr>
            <w:r>
              <w:t>LocationParty</w:t>
            </w:r>
          </w:p>
          <w:p w:rsidR="00DF657D" w:rsidRDefault="00DF657D" w:rsidP="00DF657D">
            <w:pPr>
              <w:pStyle w:val="Italic4"/>
            </w:pPr>
            <w:r>
              <w:t>LocationParty is optional. Multiple instances might exist.</w:t>
            </w:r>
          </w:p>
          <w:p w:rsidR="00DF657D" w:rsidRDefault="00DF657D" w:rsidP="00DF657D">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9224" w:name="_Toc259722989"/>
      <w:bookmarkStart w:id="9225" w:name="_Toc275503335"/>
      <w:bookmarkStart w:id="9226" w:name="_Toc371378996"/>
      <w:bookmarkStart w:id="9227" w:name="StrengthGroup"/>
      <w:bookmarkStart w:id="9228" w:name="_Toc528565623"/>
      <w:r>
        <w:t>StrengthGroup</w:t>
      </w:r>
      <w:bookmarkEnd w:id="9224"/>
      <w:bookmarkEnd w:id="9225"/>
      <w:bookmarkEnd w:id="9226"/>
      <w:bookmarkEnd w:id="9227"/>
      <w:bookmarkEnd w:id="92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58" o:spid="_x0000_s4685" style="position:absolute;left:0;text-align:left;margin-left:0;margin-top:0;width:50pt;height:50pt;z-index:252117504;visibility:hidden" coordsize="67,263" o:spt="100" o:preferrelative="t" adj="0,,0" path="">
                  <v:stroke joinstyle="round"/>
                  <v:formulas/>
                  <v:path o:connecttype="segments"/>
                  <o:lock v:ext="edit" selection="t"/>
                </v:shape>
              </w:pict>
            </w:r>
            <w:r w:rsidRPr="00557255">
              <w:pict>
                <v:shape id="_x0000_s5427" style="position:absolute;left:0;text-align:left;margin-left:3407.5pt;margin-top:7.2pt;width:157.5pt;height:40.5pt;z-index:-250481152;mso-wrap-edited:t;mso-position-horizontal:right" coordsize="" o:spt="100" wrapcoords="-30 104 1000 104 1000 1105 1000 1105 -30 1105 -30 104" adj="0,,0" path="">
                  <v:stroke joinstyle="round"/>
                  <v:imagedata r:id="rId2024" o:title="dc_1558"/>
                  <v:formulas/>
                  <v:path o:connecttype="segments"/>
                  <w10:wrap type="tight"/>
                </v:shape>
              </w:pict>
            </w:r>
            <w:r w:rsidR="00DF657D">
              <w:t>As defined in the NIST standard, an additional classification of panel strength.</w:t>
            </w:r>
          </w:p>
          <w:p w:rsidR="00DF657D" w:rsidRDefault="00DF657D" w:rsidP="00DF657D">
            <w:pPr>
              <w:pStyle w:val="Italic2"/>
            </w:pPr>
            <w:r>
              <w:t>This item is restricted to the following list.</w:t>
            </w:r>
          </w:p>
          <w:p w:rsidR="00DF657D" w:rsidRDefault="00DF657D" w:rsidP="00DF657D">
            <w:pPr>
              <w:pStyle w:val="Bold3"/>
            </w:pPr>
            <w:r>
              <w:t>Class-I</w:t>
            </w:r>
          </w:p>
          <w:p w:rsidR="00DF657D" w:rsidRDefault="00DF657D" w:rsidP="00DF657D">
            <w:pPr>
              <w:pStyle w:val="Bold3"/>
            </w:pPr>
            <w:r>
              <w:t>Class-II</w:t>
            </w:r>
          </w:p>
          <w:p w:rsidR="00DF657D" w:rsidRDefault="00DF657D" w:rsidP="00DF657D">
            <w:pPr>
              <w:pStyle w:val="Bold3"/>
            </w:pPr>
            <w:r>
              <w:t>Group1</w:t>
            </w:r>
          </w:p>
          <w:p w:rsidR="00DF657D" w:rsidRDefault="00DF657D" w:rsidP="00DF657D">
            <w:pPr>
              <w:pStyle w:val="Bold3"/>
            </w:pPr>
            <w:r>
              <w:t>Group2</w:t>
            </w:r>
          </w:p>
          <w:p w:rsidR="00DF657D" w:rsidRDefault="00DF657D" w:rsidP="00DF657D">
            <w:pPr>
              <w:pStyle w:val="Bold3"/>
            </w:pPr>
            <w:r>
              <w:t>Group3</w:t>
            </w:r>
          </w:p>
          <w:p w:rsidR="00DF657D" w:rsidRDefault="00DF657D" w:rsidP="00DF657D">
            <w:pPr>
              <w:pStyle w:val="Bold3"/>
            </w:pPr>
            <w:r>
              <w:t>Group4</w:t>
            </w:r>
          </w:p>
          <w:p w:rsidR="00DF657D" w:rsidRDefault="00DF657D" w:rsidP="00DF657D">
            <w:pPr>
              <w:pStyle w:val="Bold3"/>
            </w:pPr>
            <w:r>
              <w:t>Struc-I</w:t>
            </w:r>
          </w:p>
          <w:p w:rsidR="00DF657D" w:rsidRDefault="00DF657D" w:rsidP="00DF657D">
            <w:pPr>
              <w:pStyle w:val="Bold3"/>
            </w:pPr>
            <w:r>
              <w:t>Decorative</w:t>
            </w:r>
          </w:p>
        </w:tc>
      </w:tr>
    </w:tbl>
    <w:p w:rsidR="00DF657D" w:rsidRDefault="00DF657D" w:rsidP="00DF657D"/>
    <w:p w:rsidR="00DF657D" w:rsidRDefault="00DF657D" w:rsidP="00DF657D">
      <w:pPr>
        <w:pStyle w:val="Heading2"/>
      </w:pPr>
      <w:bookmarkStart w:id="9229" w:name="_Toc259722990"/>
      <w:bookmarkStart w:id="9230" w:name="_Toc275503336"/>
      <w:bookmarkStart w:id="9231" w:name="_Toc371378997"/>
      <w:bookmarkStart w:id="9232" w:name="Stretch"/>
      <w:bookmarkStart w:id="9233" w:name="_Toc528565624"/>
      <w:r>
        <w:t>Stretch</w:t>
      </w:r>
      <w:bookmarkEnd w:id="9229"/>
      <w:bookmarkEnd w:id="9230"/>
      <w:bookmarkEnd w:id="9231"/>
      <w:bookmarkEnd w:id="9232"/>
      <w:bookmarkEnd w:id="92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Pr>
                <w:noProof/>
                <w:snapToGrid/>
                <w:lang w:val="sv-SE" w:eastAsia="sv-SE"/>
              </w:rPr>
              <w:pict>
                <v:shape id="_x0000_s7009" type="#_x0000_t75" style="position:absolute;left:0;text-align:left;margin-left:1047.3pt;margin-top:7.05pt;width:326.25pt;height:495.75pt;z-index:-249496064;mso-wrap-edited:t;mso-position-horizontal:right;mso-position-horizontal-relative:text;mso-position-vertical:absolute;mso-position-vertical-relative:text" wrapcoords="192 5867 152 7514 8494 7697 8676 21369 21600 21567 21600 0 8296 -15 8455 5919 192 5867" filled="t">
                  <v:imagedata r:id="rId2025" o:title="Stretch"/>
                  <w10:wrap type="tight"/>
                </v:shape>
              </w:pict>
            </w:r>
            <w:r w:rsidRPr="00557255">
              <w:pict>
                <v:shape id="dc_1559" o:spid="_x0000_s4686" style="position:absolute;left:0;text-align:left;margin-left:0;margin-top:0;width:50pt;height:50pt;z-index:252118528;visibility:hidden" coordsize="678,465" o:spt="100" o:preferrelative="t" adj="0,,0" path="">
                  <v:stroke joinstyle="round"/>
                  <v:formulas/>
                  <v:path o:connecttype="segments"/>
                  <o:lock v:ext="edit" selection="t"/>
                </v:shape>
              </w:pict>
            </w:r>
            <w:r w:rsidR="00DF657D">
              <w:t>A group item used to communicate stretch target or test value.</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234" w:name="_Toc259722991"/>
      <w:bookmarkStart w:id="9235" w:name="_Toc275503337"/>
      <w:bookmarkStart w:id="9236" w:name="_Toc371378998"/>
      <w:bookmarkStart w:id="9237" w:name="SubClassification"/>
      <w:bookmarkStart w:id="9238" w:name="_Toc528565625"/>
      <w:r>
        <w:t>SubClassification</w:t>
      </w:r>
      <w:bookmarkEnd w:id="9234"/>
      <w:bookmarkEnd w:id="9235"/>
      <w:bookmarkEnd w:id="9236"/>
      <w:bookmarkEnd w:id="9237"/>
      <w:bookmarkEnd w:id="92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C032BE" w:rsidRDefault="00557255" w:rsidP="00DF657D">
            <w:pPr>
              <w:pStyle w:val="Normal2"/>
              <w:rPr>
                <w:lang w:val="fr-FR"/>
              </w:rPr>
            </w:pPr>
            <w:r w:rsidRPr="00557255">
              <w:pict>
                <v:shape id="dc_1560" o:spid="_x0000_s4687" style="position:absolute;left:0;text-align:left;margin-left:0;margin-top:0;width:50pt;height:50pt;z-index:252119552;visibility:hidden" coordsize="161,481" o:spt="100" o:preferrelative="t" adj="0,,0" path="">
                  <v:stroke joinstyle="round"/>
                  <v:formulas/>
                  <v:path o:connecttype="segments"/>
                  <o:lock v:ext="edit" selection="t"/>
                </v:shape>
              </w:pict>
            </w:r>
            <w:r w:rsidRPr="00557255">
              <w:pict>
                <v:shape id="_x0000_s5429" style="position:absolute;left:0;text-align:left;margin-left:7213.75pt;margin-top:7.2pt;width:288.75pt;height:96.75pt;z-index:-250479104;mso-wrap-edited:t;mso-position-horizontal:right" coordsize="" o:spt="100" wrapcoords="-30 378 280 378 528 378 528 130 528 130 528 0 1000 0 1000 0 1000 1044 528 1044 528 802 280 802 -30 802 -30 378" adj="0,,0" path="">
                  <v:stroke joinstyle="round"/>
                  <v:imagedata r:id="rId2026" o:title="dc_1560"/>
                  <v:formulas/>
                  <v:path o:connecttype="segments"/>
                  <w10:wrap type="tight"/>
                </v:shape>
              </w:pict>
            </w:r>
            <w:r w:rsidR="00DF657D" w:rsidRPr="00C032BE">
              <w:rPr>
                <w:lang w:val="fr-FR"/>
              </w:rPr>
              <w:t>SubClassification provides additional classification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SubClassificationCode</w:t>
            </w:r>
          </w:p>
          <w:p w:rsidR="00DF657D" w:rsidRDefault="00DF657D" w:rsidP="00DF657D">
            <w:pPr>
              <w:pStyle w:val="Italic4"/>
            </w:pPr>
            <w:r>
              <w:t>SubClassificationCode is mandatory. A single instance is required.</w:t>
            </w:r>
          </w:p>
          <w:p w:rsidR="00DF657D" w:rsidRPr="005755AC" w:rsidRDefault="00DF657D" w:rsidP="00DF657D">
            <w:pPr>
              <w:pStyle w:val="Normal4"/>
              <w:rPr>
                <w:lang w:val="fr-FR"/>
              </w:rPr>
            </w:pPr>
            <w:r w:rsidRPr="005755AC">
              <w:rPr>
                <w:lang w:val="fr-FR"/>
              </w:rPr>
              <w:t>Sub Classification Code</w:t>
            </w:r>
          </w:p>
          <w:p w:rsidR="00DF657D" w:rsidRPr="005755AC" w:rsidRDefault="00DF657D" w:rsidP="00DF657D">
            <w:pPr>
              <w:pStyle w:val="Bold4"/>
              <w:rPr>
                <w:lang w:val="fr-FR"/>
              </w:rPr>
            </w:pPr>
            <w:r w:rsidRPr="005755AC">
              <w:rPr>
                <w:lang w:val="fr-FR"/>
              </w:rPr>
              <w:t>ClassificationDescription</w:t>
            </w:r>
          </w:p>
          <w:p w:rsidR="00DF657D" w:rsidRDefault="00DF657D" w:rsidP="00DF657D">
            <w:pPr>
              <w:pStyle w:val="Italic4"/>
            </w:pPr>
            <w:r w:rsidRPr="005755AC">
              <w:rPr>
                <w:lang w:val="fr-FR"/>
              </w:rPr>
              <w:t xml:space="preserve">ClassificationDescription is optional. </w:t>
            </w:r>
            <w:r>
              <w:t>Multiple instances might exist.</w:t>
            </w:r>
          </w:p>
          <w:p w:rsidR="00DF657D" w:rsidRDefault="00DF657D" w:rsidP="00DF657D">
            <w:pPr>
              <w:pStyle w:val="Normal4"/>
            </w:pPr>
            <w:r>
              <w:t>A free form description of the classification.</w:t>
            </w:r>
          </w:p>
        </w:tc>
      </w:tr>
    </w:tbl>
    <w:p w:rsidR="00DF657D" w:rsidRDefault="00DF657D" w:rsidP="00DF657D"/>
    <w:p w:rsidR="00DF657D" w:rsidRDefault="00DF657D" w:rsidP="00DF657D">
      <w:pPr>
        <w:pStyle w:val="Heading2"/>
      </w:pPr>
      <w:bookmarkStart w:id="9239" w:name="_Toc259722992"/>
      <w:bookmarkStart w:id="9240" w:name="_Toc275503338"/>
      <w:bookmarkStart w:id="9241" w:name="_Toc371378999"/>
      <w:bookmarkStart w:id="9242" w:name="SubClassificationCode"/>
      <w:bookmarkStart w:id="9243" w:name="_Toc528565626"/>
      <w:r>
        <w:t>SubClassificationCode</w:t>
      </w:r>
      <w:bookmarkEnd w:id="9239"/>
      <w:bookmarkEnd w:id="9240"/>
      <w:bookmarkEnd w:id="9241"/>
      <w:bookmarkEnd w:id="9242"/>
      <w:bookmarkEnd w:id="92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61" o:spid="_x0000_s4688" style="position:absolute;left:0;text-align:left;margin-left:0;margin-top:0;width:50pt;height:50pt;z-index:252120576;visibility:hidden" coordsize="96,356" o:spt="100" o:preferrelative="t" adj="0,,0" path="">
                  <v:stroke joinstyle="round"/>
                  <v:formulas/>
                  <v:path o:connecttype="segments"/>
                  <o:lock v:ext="edit" selection="t"/>
                </v:shape>
              </w:pict>
            </w:r>
            <w:r w:rsidRPr="00557255">
              <w:pict>
                <v:shape id="_x0000_s5430" style="position:absolute;left:0;text-align:left;margin-left:5038.75pt;margin-top:7.2pt;width:213.75pt;height:57.75pt;z-index:-250478080;mso-wrap-edited:t;mso-position-horizontal:right" coordsize="" o:spt="100" wrapcoords="-30 322 477 322 477 72 477 72 477 0 1000 0 1000 0 1000 1073 477 1073 477 1021 -30 1021 -30 322" adj="0,,0" path="">
                  <v:stroke joinstyle="round"/>
                  <v:imagedata r:id="rId2027" o:title="dc_1561"/>
                  <v:formulas/>
                  <v:path o:connecttype="segments"/>
                  <w10:wrap type="tight"/>
                </v:shape>
              </w:pict>
            </w:r>
            <w:r w:rsidR="00DF657D">
              <w:t>Sub Classification Code</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5"/>
              </w:numPr>
            </w:pPr>
            <w:r>
              <w:t xml:space="preserve">For the element that owns this attribute. </w:t>
            </w:r>
          </w:p>
          <w:p w:rsidR="00DF657D" w:rsidRDefault="00DF657D" w:rsidP="008D25AE">
            <w:pPr>
              <w:pStyle w:val="Normal3"/>
              <w:numPr>
                <w:ilvl w:val="0"/>
                <w:numId w:val="55"/>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9244" w:name="_Toc259722993"/>
      <w:bookmarkStart w:id="9245" w:name="_Toc275503339"/>
      <w:bookmarkStart w:id="9246" w:name="_Toc371379000"/>
      <w:bookmarkStart w:id="9247" w:name="SupersType_a"/>
      <w:bookmarkStart w:id="9248" w:name="_Toc528565627"/>
      <w:r>
        <w:t>SupersType [attribute]</w:t>
      </w:r>
      <w:bookmarkEnd w:id="9244"/>
      <w:bookmarkEnd w:id="9245"/>
      <w:bookmarkEnd w:id="9246"/>
      <w:bookmarkEnd w:id="9247"/>
      <w:bookmarkEnd w:id="92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62" o:spid="_x0000_s4689" style="position:absolute;left:0;text-align:left;margin-left:0;margin-top:0;width:50pt;height:50pt;z-index:252121600;visibility:hidden" coordsize="89,153" o:spt="100" o:preferrelative="t" adj="0,,0" path="">
                  <v:stroke joinstyle="round"/>
                  <v:formulas/>
                  <v:path o:connecttype="segments"/>
                  <o:lock v:ext="edit" selection="t"/>
                </v:shape>
              </w:pict>
            </w:r>
            <w:r w:rsidRPr="00557255">
              <w:pict>
                <v:shape id="_x0000_s5431" style="position:absolute;left:0;text-align:left;margin-left:1493.5pt;margin-top:7.2pt;width:91.5pt;height:53.25pt;z-index:-250477056;mso-wrap-edited:t;mso-position-horizontal:right" coordsize="" o:spt="100" wrapcoords="-30 0 1000 0 1000 1079 1000 1079 -30 1079 -30 0" adj="0,,0" path="">
                  <v:stroke joinstyle="round"/>
                  <v:imagedata r:id="rId2028" o:title="dc_1562"/>
                  <v:formulas/>
                  <v:path o:connecttype="segments"/>
                  <w10:wrap type="tight"/>
                </v:shape>
              </w:pict>
            </w:r>
            <w:r w:rsidR="00DF657D">
              <w:t>Supers Type</w:t>
            </w:r>
          </w:p>
          <w:p w:rsidR="00DF657D" w:rsidRDefault="00DF657D" w:rsidP="00DF657D">
            <w:pPr>
              <w:pStyle w:val="Italic2"/>
            </w:pPr>
            <w:r>
              <w:t>This item is restricted to the following list.</w:t>
            </w:r>
          </w:p>
          <w:p w:rsidR="00DF657D" w:rsidRDefault="00DF657D" w:rsidP="00DF657D">
            <w:pPr>
              <w:pStyle w:val="Bold3"/>
            </w:pPr>
            <w:r>
              <w:t>Ribbed</w:t>
            </w:r>
          </w:p>
          <w:p w:rsidR="00DF657D" w:rsidRDefault="00DF657D" w:rsidP="00DF657D">
            <w:pPr>
              <w:pStyle w:val="Bold3"/>
            </w:pPr>
            <w:r>
              <w:t>Regular</w:t>
            </w:r>
          </w:p>
        </w:tc>
      </w:tr>
    </w:tbl>
    <w:p w:rsidR="00DF657D" w:rsidRDefault="00DF657D" w:rsidP="00DF657D"/>
    <w:p w:rsidR="00DF657D" w:rsidRDefault="00DF657D" w:rsidP="00DF657D">
      <w:pPr>
        <w:pStyle w:val="Heading2"/>
      </w:pPr>
      <w:bookmarkStart w:id="9249" w:name="_Toc259722994"/>
      <w:bookmarkStart w:id="9250" w:name="_Toc275503340"/>
      <w:bookmarkStart w:id="9251" w:name="_Toc371379001"/>
      <w:bookmarkStart w:id="9252" w:name="Supplemental"/>
      <w:bookmarkStart w:id="9253" w:name="_Toc528565628"/>
      <w:r>
        <w:t>Supplemental</w:t>
      </w:r>
      <w:bookmarkEnd w:id="9249"/>
      <w:bookmarkEnd w:id="9250"/>
      <w:bookmarkEnd w:id="9251"/>
      <w:bookmarkEnd w:id="9252"/>
      <w:bookmarkEnd w:id="92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63" o:spid="_x0000_s4690" style="position:absolute;left:0;text-align:left;margin-left:0;margin-top:0;width:50pt;height:50pt;z-index:252122624;visibility:hidden" coordsize="178,554" o:spt="100" o:preferrelative="t" adj="0,,0" path="">
                  <v:stroke joinstyle="round"/>
                  <v:formulas/>
                  <v:path o:connecttype="segments"/>
                  <o:lock v:ext="edit" selection="t"/>
                </v:shape>
              </w:pict>
            </w:r>
            <w:r w:rsidRPr="00557255">
              <w:pict>
                <v:shape id="_x0000_s5432" style="position:absolute;left:0;text-align:left;margin-left:8475.25pt;margin-top:7.2pt;width:332.25pt;height:106.5pt;z-index:-250476032;mso-wrap-edited:t;mso-position-horizontal:right" coordsize="" o:spt="100" wrapcoords="-30 314 445 314 445 39 660 39 660 39 660 0 1000 0 1000 0 1000 1040 660 1040 660 866 445 866 445 815 -30 815 -30 314" adj="0,,0" path="">
                  <v:stroke joinstyle="round"/>
                  <v:imagedata r:id="rId2029" o:title="dc_1563"/>
                  <v:formulas/>
                  <v:path o:connecttype="segments"/>
                  <w10:wrap type="tight"/>
                </v:shape>
              </w:pict>
            </w:r>
            <w:r w:rsidR="00DF657D">
              <w:t>Supplemental</w:t>
            </w:r>
          </w:p>
          <w:p w:rsidR="00DF657D" w:rsidRDefault="00DF657D" w:rsidP="00DF657D">
            <w:pPr>
              <w:pStyle w:val="Bold3"/>
            </w:pPr>
            <w:r>
              <w:t>SupplementalSpecification [attribute]</w:t>
            </w:r>
          </w:p>
          <w:p w:rsidR="00DF657D" w:rsidRDefault="00DF657D" w:rsidP="00DF657D">
            <w:pPr>
              <w:pStyle w:val="Italic3"/>
            </w:pPr>
            <w:r>
              <w:t>SupplementalSpecification is optional. A single instance might exist.</w:t>
            </w:r>
          </w:p>
          <w:p w:rsidR="00DF657D" w:rsidRDefault="00DF657D" w:rsidP="00DF657D">
            <w:pPr>
              <w:pStyle w:val="Normal3"/>
            </w:pPr>
            <w:r>
              <w:t>Supplemental specification</w:t>
            </w:r>
          </w:p>
          <w:p w:rsidR="00DF657D" w:rsidRDefault="00DF657D" w:rsidP="00DF657D">
            <w:pPr>
              <w:pStyle w:val="Normal3"/>
            </w:pPr>
            <w:r>
              <w:t>Refer to SupplementalSpecification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254" w:name="_Toc259722995"/>
      <w:bookmarkStart w:id="9255" w:name="_Toc275503341"/>
      <w:bookmarkStart w:id="9256" w:name="_Toc371379002"/>
      <w:bookmarkStart w:id="9257" w:name="SupplementalSpecification_a"/>
      <w:bookmarkStart w:id="9258" w:name="_Toc528565629"/>
      <w:r>
        <w:t>SupplementalSpecification [attribute]</w:t>
      </w:r>
      <w:bookmarkEnd w:id="9254"/>
      <w:bookmarkEnd w:id="9255"/>
      <w:bookmarkEnd w:id="9256"/>
      <w:bookmarkEnd w:id="9257"/>
      <w:bookmarkEnd w:id="92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64" o:spid="_x0000_s4691" style="position:absolute;left:0;text-align:left;margin-left:0;margin-top:0;width:50pt;height:50pt;z-index:252123648;visibility:hidden" coordsize="89,279" o:spt="100" o:preferrelative="t" adj="0,,0" path="">
                  <v:stroke joinstyle="round"/>
                  <v:formulas/>
                  <v:path o:connecttype="segments"/>
                  <o:lock v:ext="edit" selection="t"/>
                </v:shape>
              </w:pict>
            </w:r>
            <w:r w:rsidRPr="00557255">
              <w:pict>
                <v:shape id="_x0000_s5433" style="position:absolute;left:0;text-align:left;margin-left:3690.25pt;margin-top:7.2pt;width:167.25pt;height:53.25pt;z-index:-250475008;mso-wrap-edited:t;mso-position-horizontal:right" coordsize="" o:spt="100" wrapcoords="-30 0 1000 0 1000 1079 1000 1079 -30 1079 -30 0" adj="0,,0" path="">
                  <v:stroke joinstyle="round"/>
                  <v:imagedata r:id="rId2030" o:title="dc_1564"/>
                  <v:formulas/>
                  <v:path o:connecttype="segments"/>
                  <w10:wrap type="tight"/>
                </v:shape>
              </w:pict>
            </w:r>
            <w:r w:rsidR="00DF657D">
              <w:t>Supplemental specification</w:t>
            </w:r>
          </w:p>
          <w:p w:rsidR="00DF657D" w:rsidRDefault="00DF657D" w:rsidP="00DF657D">
            <w:pPr>
              <w:pStyle w:val="Italic2"/>
            </w:pPr>
            <w:r>
              <w:t>This item is restricted to the following list.</w:t>
            </w:r>
          </w:p>
          <w:p w:rsidR="00DF657D" w:rsidRDefault="00DF657D" w:rsidP="00DF657D">
            <w:pPr>
              <w:pStyle w:val="Bold3"/>
            </w:pPr>
            <w:r>
              <w:t>EdgeSealed</w:t>
            </w:r>
          </w:p>
          <w:p w:rsidR="00DF657D" w:rsidRDefault="00DF657D" w:rsidP="00DF657D">
            <w:pPr>
              <w:pStyle w:val="Bold3"/>
            </w:pPr>
            <w:r>
              <w:t>Overlay-1Side</w:t>
            </w:r>
          </w:p>
          <w:p w:rsidR="00DF657D" w:rsidRDefault="00DF657D" w:rsidP="00DF657D">
            <w:pPr>
              <w:pStyle w:val="Bold3"/>
            </w:pPr>
            <w:r>
              <w:t>Overlay-2Side</w:t>
            </w:r>
          </w:p>
          <w:p w:rsidR="00DF657D" w:rsidRDefault="00DF657D" w:rsidP="00DF657D">
            <w:pPr>
              <w:pStyle w:val="Bold3"/>
            </w:pPr>
            <w:r>
              <w:t>B-X-band</w:t>
            </w:r>
          </w:p>
          <w:p w:rsidR="00DF657D" w:rsidRDefault="00DF657D" w:rsidP="00DF657D">
            <w:pPr>
              <w:pStyle w:val="Bold3"/>
            </w:pPr>
            <w:r>
              <w:t>Plugged-X-Band</w:t>
            </w:r>
          </w:p>
          <w:p w:rsidR="00DF657D" w:rsidRDefault="00DF657D" w:rsidP="00DF657D">
            <w:pPr>
              <w:pStyle w:val="Bold3"/>
            </w:pPr>
            <w:r>
              <w:t>PluggedInnerPlies</w:t>
            </w:r>
          </w:p>
          <w:p w:rsidR="00DF657D" w:rsidRDefault="00DF657D" w:rsidP="00DF657D">
            <w:pPr>
              <w:pStyle w:val="Normal3"/>
            </w:pPr>
            <w:r>
              <w:t>Solid inner plies.</w:t>
            </w:r>
          </w:p>
        </w:tc>
      </w:tr>
    </w:tbl>
    <w:p w:rsidR="00DF657D" w:rsidRDefault="00DF657D" w:rsidP="00DF657D"/>
    <w:p w:rsidR="00DF657D" w:rsidRDefault="00DF657D" w:rsidP="00DF657D">
      <w:pPr>
        <w:pStyle w:val="Heading2"/>
      </w:pPr>
      <w:bookmarkStart w:id="9259" w:name="_Toc259722996"/>
      <w:bookmarkStart w:id="9260" w:name="_Toc275503342"/>
      <w:bookmarkStart w:id="9261" w:name="_Toc371379003"/>
      <w:bookmarkStart w:id="9262" w:name="SuppliedComponentFinishSpecs"/>
      <w:bookmarkStart w:id="9263" w:name="_Toc528565630"/>
      <w:r>
        <w:t>SuppliedComponentFinishSpecs</w:t>
      </w:r>
      <w:bookmarkEnd w:id="9259"/>
      <w:bookmarkEnd w:id="9260"/>
      <w:bookmarkEnd w:id="9261"/>
      <w:bookmarkEnd w:id="9262"/>
      <w:bookmarkEnd w:id="92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65" o:spid="_x0000_s4692" style="position:absolute;left:0;text-align:left;margin-left:0;margin-top:0;width:50pt;height:50pt;z-index:252124672;visibility:hidden" coordsize="199,512" o:spt="100" o:preferrelative="t" adj="0,,0" path="">
                  <v:stroke joinstyle="round"/>
                  <v:formulas/>
                  <v:path o:connecttype="segments"/>
                  <o:lock v:ext="edit" selection="t"/>
                </v:shape>
              </w:pict>
            </w:r>
            <w:r>
              <w:rPr>
                <w:noProof/>
                <w:snapToGrid/>
                <w:lang w:val="sv-SE" w:eastAsia="sv-SE"/>
              </w:rPr>
              <w:pict>
                <v:shape id="_x0000_s5912" type="#_x0000_t75" style="position:absolute;left:0;text-align:left;margin-left:8384.55pt;margin-top:7.05pt;width:312.75pt;height:189pt;z-index:-250099200;mso-wrap-edited:t;mso-position-horizontal:right" wrapcoords="13927 8977 304 8806 304 11720 14134 11720 14082 21577 21600 21514 21600 0 13979 149 13927 8977" filled="t">
                  <v:imagedata r:id="rId2031" o:title="SuppliedComponentFinishSpecs"/>
                  <w10:wrap type="tight"/>
                </v:shape>
              </w:pict>
            </w:r>
            <w:r w:rsidR="00DF657D">
              <w:t>Supplied Component Finish Specs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FinishSpecs</w:t>
            </w:r>
          </w:p>
          <w:p w:rsidR="00DF657D" w:rsidRDefault="00DF657D" w:rsidP="00DF657D">
            <w:pPr>
              <w:pStyle w:val="Italic4"/>
            </w:pPr>
            <w:r>
              <w:t>FinishSpecs is optional. A single instance might exist.</w:t>
            </w:r>
          </w:p>
          <w:p w:rsidR="00DF657D" w:rsidRDefault="00DF657D" w:rsidP="00DF657D">
            <w:pPr>
              <w:pStyle w:val="Normal4"/>
            </w:pPr>
            <w:r>
              <w:t>Finish specifications</w:t>
            </w:r>
          </w:p>
          <w:p w:rsidR="00DF657D" w:rsidRDefault="00DF657D" w:rsidP="00DF657D">
            <w:pPr>
              <w:pStyle w:val="Bold4"/>
            </w:pPr>
            <w:r>
              <w:t>FinishPrep</w:t>
            </w:r>
          </w:p>
          <w:p w:rsidR="00DF657D" w:rsidRDefault="00DF657D" w:rsidP="00DF657D">
            <w:pPr>
              <w:pStyle w:val="Italic4"/>
            </w:pPr>
            <w:r>
              <w:t>FinishPrep is optional. Multiple instances might exist.</w:t>
            </w:r>
          </w:p>
          <w:p w:rsidR="00DF657D" w:rsidRDefault="00DF657D" w:rsidP="00DF657D">
            <w:pPr>
              <w:pStyle w:val="Normal4"/>
            </w:pPr>
            <w:r>
              <w:t>Finish prep</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82B51" w:rsidRDefault="00D82B51" w:rsidP="00D82B51">
            <w:pPr>
              <w:pStyle w:val="Bold4"/>
            </w:pPr>
            <w:r>
              <w:t>Length</w:t>
            </w:r>
          </w:p>
          <w:p w:rsidR="00D82B51" w:rsidRDefault="00D82B51" w:rsidP="00D82B51">
            <w:pPr>
              <w:pStyle w:val="Italic4"/>
            </w:pPr>
            <w:r>
              <w:t>Length is optional. A single instance might exist.</w:t>
            </w:r>
          </w:p>
          <w:p w:rsidR="00D82B51" w:rsidRDefault="00D82B51" w:rsidP="00D82B51">
            <w:pPr>
              <w:pStyle w:val="Normal4"/>
            </w:pPr>
            <w:r>
              <w:rPr>
                <w:rFonts w:ascii="Tahoma" w:hAnsi="Tahoma" w:cs="Tahoma"/>
                <w:bCs/>
              </w:rPr>
              <w:t>The length of the object</w:t>
            </w:r>
            <w:r>
              <w:t>.</w:t>
            </w:r>
          </w:p>
          <w:p w:rsidR="00D82B51" w:rsidRDefault="00D82B51" w:rsidP="00D82B51">
            <w:pPr>
              <w:pStyle w:val="Bold4"/>
            </w:pPr>
            <w:r>
              <w:t>Width</w:t>
            </w:r>
          </w:p>
          <w:p w:rsidR="00D82B51" w:rsidRDefault="00D82B51" w:rsidP="00D82B51">
            <w:pPr>
              <w:pStyle w:val="Italic4"/>
            </w:pPr>
            <w:r>
              <w:t>Width is optional. A single instance might exist.</w:t>
            </w:r>
          </w:p>
          <w:p w:rsidR="00D82B51" w:rsidRDefault="00D82B51" w:rsidP="00D82B51">
            <w:pPr>
              <w:pStyle w:val="Normal4"/>
            </w:pPr>
            <w:r>
              <w:rPr>
                <w:rFonts w:ascii="Tahoma" w:hAnsi="Tahoma" w:cs="Tahoma"/>
                <w:bCs/>
              </w:rPr>
              <w:t>The width of the object</w:t>
            </w:r>
            <w:r>
              <w:t>.</w:t>
            </w:r>
          </w:p>
        </w:tc>
      </w:tr>
    </w:tbl>
    <w:p w:rsidR="00DF657D" w:rsidRDefault="00DF657D" w:rsidP="00DF657D"/>
    <w:p w:rsidR="00DF657D" w:rsidRDefault="00DF657D" w:rsidP="00DF657D">
      <w:pPr>
        <w:pStyle w:val="Heading2"/>
      </w:pPr>
      <w:bookmarkStart w:id="9264" w:name="_Toc259722997"/>
      <w:bookmarkStart w:id="9265" w:name="_Toc275503343"/>
      <w:bookmarkStart w:id="9266" w:name="_Toc371379004"/>
      <w:bookmarkStart w:id="9267" w:name="SuppliedComponentInformation"/>
      <w:bookmarkStart w:id="9268" w:name="_Toc528565631"/>
      <w:r>
        <w:t>SuppliedComponentInformation</w:t>
      </w:r>
      <w:bookmarkEnd w:id="9264"/>
      <w:bookmarkEnd w:id="9265"/>
      <w:bookmarkEnd w:id="9266"/>
      <w:bookmarkEnd w:id="9267"/>
      <w:bookmarkEnd w:id="92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66" o:spid="_x0000_s4693" style="position:absolute;left:0;text-align:left;margin-left:0;margin-top:0;width:50pt;height:50pt;z-index:252125696;visibility:hidden" coordsize="822,658" o:spt="100" o:preferrelative="t" adj="0,,0" path="">
                  <v:stroke joinstyle="round"/>
                  <v:formulas/>
                  <v:path o:connecttype="segments"/>
                  <o:lock v:ext="edit" selection="t"/>
                </v:shape>
              </w:pict>
            </w:r>
            <w:r w:rsidRPr="00557255">
              <w:pict>
                <v:shape id="_x0000_s5435" style="position:absolute;left:0;text-align:left;margin-left:10280.5pt;margin-top:7.2pt;width:394.5pt;height:493.5pt;z-index:-250473984;mso-wrap-edited:t;mso-position-horizontal:right" coordsize="" o:spt="100" wrapcoords="-30 265 352 265 352 8 533 8 714 8 1000 8 1000 580 1000 1009 714 1009 533 1009 533 580 352 580 352 348 -30 348 -30 265" adj="0,,0" path="">
                  <v:stroke joinstyle="round"/>
                  <v:imagedata r:id="rId2032" o:title="dc_1566"/>
                  <v:formulas/>
                  <v:path o:connecttype="segments"/>
                  <w10:wrap type="tight"/>
                </v:shape>
              </w:pict>
            </w:r>
            <w:r w:rsidR="00DF657D">
              <w:t>Information about components supplied by the publisher to the vendor i.e. paper supplied to the print vendor or jackets supplied to the bind vendor.</w:t>
            </w:r>
          </w:p>
          <w:p w:rsidR="00DF657D" w:rsidRDefault="00DF657D" w:rsidP="00DF657D">
            <w:pPr>
              <w:pStyle w:val="Bold3"/>
            </w:pPr>
            <w:r>
              <w:t>SuppliedComponentType [attribute]</w:t>
            </w:r>
          </w:p>
          <w:p w:rsidR="00DF657D" w:rsidRDefault="00DF657D" w:rsidP="00DF657D">
            <w:pPr>
              <w:pStyle w:val="Italic3"/>
            </w:pPr>
            <w:r>
              <w:t>SuppliedComponentType is optional. A single instance might exist.</w:t>
            </w:r>
          </w:p>
          <w:p w:rsidR="00DF657D" w:rsidRDefault="00DF657D" w:rsidP="00DF657D">
            <w:pPr>
              <w:pStyle w:val="Normal3"/>
            </w:pPr>
            <w:r>
              <w:t>Supplied Component Type</w:t>
            </w:r>
          </w:p>
          <w:p w:rsidR="00DF657D" w:rsidRDefault="00DF657D" w:rsidP="00DF657D">
            <w:pPr>
              <w:pStyle w:val="Normal3"/>
            </w:pPr>
            <w:r>
              <w:t>Refer to SuppliedComponentType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SupplierParty</w:t>
            </w:r>
          </w:p>
          <w:p w:rsidR="00DF657D" w:rsidRDefault="00DF657D" w:rsidP="00DF657D">
            <w:pPr>
              <w:pStyle w:val="Italic4"/>
            </w:pPr>
            <w:r>
              <w:t>SupplierParty is mandatory. A single instance is required.</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Classification is optional. Multiple instances might exist.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BookClassification</w:t>
            </w:r>
          </w:p>
          <w:p w:rsidR="00DF657D" w:rsidRDefault="00DF657D" w:rsidP="00DF657D">
            <w:pPr>
              <w:pStyle w:val="Italic4"/>
            </w:pPr>
            <w:r>
              <w:t>BookClassification is optional. Multiple instances might exist.</w:t>
            </w:r>
          </w:p>
          <w:p w:rsidR="00DF657D" w:rsidRDefault="00DF657D" w:rsidP="00DF657D">
            <w:pPr>
              <w:pStyle w:val="Normal4"/>
            </w:pPr>
            <w:r>
              <w:t>Category under which the product or a component within the product is classified.</w:t>
            </w:r>
          </w:p>
          <w:p w:rsidR="00DF657D" w:rsidRDefault="00DF657D" w:rsidP="00DF657D">
            <w:pPr>
              <w:pStyle w:val="Bold4"/>
            </w:pPr>
            <w:r>
              <w:t>Paper</w:t>
            </w:r>
          </w:p>
          <w:p w:rsidR="00DF657D" w:rsidRDefault="00DF657D" w:rsidP="00DF657D">
            <w:pPr>
              <w:pStyle w:val="Italic4"/>
            </w:pPr>
            <w:r>
              <w:t>Paper is optional. A single instance might exist.</w:t>
            </w:r>
          </w:p>
          <w:p w:rsidR="00DF657D" w:rsidRDefault="00DF657D" w:rsidP="00DF657D">
            <w:pPr>
              <w:pStyle w:val="Normal4"/>
            </w:pPr>
            <w:r>
              <w:t>A group item defining the characteristics of the paper product.</w:t>
            </w:r>
          </w:p>
          <w:p w:rsidR="00DF657D" w:rsidRDefault="00DF657D" w:rsidP="00DF657D">
            <w:pPr>
              <w:pStyle w:val="Bold4"/>
            </w:pPr>
            <w:r>
              <w:t>SuppliedComponentReference</w:t>
            </w:r>
          </w:p>
          <w:p w:rsidR="00DF657D" w:rsidRDefault="00DF657D" w:rsidP="00DF657D">
            <w:pPr>
              <w:pStyle w:val="Italic4"/>
            </w:pPr>
            <w:r>
              <w:t>SuppliedComponentReference is optional. Multiple instances might exist.</w:t>
            </w:r>
          </w:p>
          <w:p w:rsidR="00DF657D" w:rsidRDefault="00DF657D" w:rsidP="00DF657D">
            <w:pPr>
              <w:pStyle w:val="Normal4"/>
            </w:pPr>
            <w:r>
              <w:t xml:space="preserve">Used to send component </w:t>
            </w:r>
            <w:r w:rsidR="00D41641">
              <w:t>PurchaseOrder</w:t>
            </w:r>
            <w:r>
              <w:t xml:space="preserve"> number for supplied components if they need to be returned on a invoice</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ComponentShipDate</w:t>
            </w:r>
          </w:p>
          <w:p w:rsidR="00DF657D" w:rsidRDefault="00DF657D" w:rsidP="00DF657D">
            <w:pPr>
              <w:pStyle w:val="Italic4"/>
            </w:pPr>
            <w:r>
              <w:t>ComponentShipDate is optional. A single instance might exist.</w:t>
            </w:r>
          </w:p>
          <w:p w:rsidR="00DF657D" w:rsidRDefault="00DF657D" w:rsidP="00DF657D">
            <w:pPr>
              <w:pStyle w:val="Normal4"/>
            </w:pPr>
            <w:r>
              <w:t>Date supplied component is expected to ship</w:t>
            </w:r>
          </w:p>
          <w:p w:rsidR="00DF657D" w:rsidRDefault="00DF657D" w:rsidP="00DF657D">
            <w:pPr>
              <w:pStyle w:val="Bold4"/>
            </w:pPr>
            <w:r>
              <w:t>ComponentDueDate</w:t>
            </w:r>
          </w:p>
          <w:p w:rsidR="00DF657D" w:rsidRDefault="00DF657D" w:rsidP="00DF657D">
            <w:pPr>
              <w:pStyle w:val="Italic4"/>
            </w:pPr>
            <w:r>
              <w:t>ComponentDueDate is optional. A single instance might exist.</w:t>
            </w:r>
          </w:p>
          <w:p w:rsidR="00DF657D" w:rsidRDefault="00DF657D" w:rsidP="00DF657D">
            <w:pPr>
              <w:pStyle w:val="Normal4"/>
            </w:pPr>
            <w:r>
              <w:t>Date supplied component is expected to arrive</w:t>
            </w:r>
          </w:p>
          <w:p w:rsidR="00DF657D" w:rsidRDefault="00DF657D" w:rsidP="00DF657D">
            <w:pPr>
              <w:pStyle w:val="Bold4"/>
            </w:pPr>
            <w:r>
              <w:t>ComponentNeededDate</w:t>
            </w:r>
          </w:p>
          <w:p w:rsidR="00DF657D" w:rsidRDefault="00DF657D" w:rsidP="00DF657D">
            <w:pPr>
              <w:pStyle w:val="Italic4"/>
            </w:pPr>
            <w:r>
              <w:t>ComponentNeededDate is optional. A single instance might exist.</w:t>
            </w:r>
          </w:p>
          <w:p w:rsidR="00DF657D" w:rsidRDefault="00DF657D" w:rsidP="00DF657D">
            <w:pPr>
              <w:pStyle w:val="Normal4"/>
            </w:pPr>
            <w:r>
              <w:t xml:space="preserve">Date the supplied component is needed by the vendor in order to make the due date of the ordered product. </w:t>
            </w:r>
          </w:p>
          <w:p w:rsidR="00DF657D" w:rsidRDefault="00DF657D" w:rsidP="00DF657D">
            <w:pPr>
              <w:pStyle w:val="Bold4"/>
            </w:pPr>
            <w:r>
              <w:t>OrderStatusInformation</w:t>
            </w:r>
          </w:p>
          <w:p w:rsidR="00DF657D" w:rsidRDefault="00DF657D" w:rsidP="00DF657D">
            <w:pPr>
              <w:pStyle w:val="Italic4"/>
            </w:pPr>
            <w:r>
              <w:t>OrderStatusInformation is optional. A single instance might exist.</w:t>
            </w:r>
          </w:p>
          <w:p w:rsidR="00DF657D" w:rsidRDefault="00DF657D" w:rsidP="00DF657D">
            <w:pPr>
              <w:pStyle w:val="Normal4"/>
            </w:pPr>
            <w:r>
              <w:t>A group ele</w:t>
            </w:r>
            <w:r w:rsidR="0063094E">
              <w:t>ment that stores two levels of o</w:t>
            </w:r>
            <w:r>
              <w:t>rder status codes.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269" w:name="_Toc259722998"/>
      <w:bookmarkStart w:id="9270" w:name="_Toc275503344"/>
      <w:bookmarkStart w:id="9271" w:name="_Toc371379005"/>
      <w:bookmarkStart w:id="9272" w:name="SuppliedComponentReference"/>
      <w:bookmarkStart w:id="9273" w:name="_Toc528565632"/>
      <w:r>
        <w:t>SuppliedComponentReference</w:t>
      </w:r>
      <w:bookmarkEnd w:id="9269"/>
      <w:bookmarkEnd w:id="9270"/>
      <w:bookmarkEnd w:id="9271"/>
      <w:bookmarkEnd w:id="9272"/>
      <w:bookmarkEnd w:id="92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67" o:spid="_x0000_s4694" style="position:absolute;left:0;text-align:left;margin-left:0;margin-top:0;width:50pt;height:50pt;z-index:252126720;visibility:hidden" coordsize="154,542" o:spt="100" o:preferrelative="t" adj="0,,0" path="">
                  <v:stroke joinstyle="round"/>
                  <v:formulas/>
                  <v:path o:connecttype="segments"/>
                  <o:lock v:ext="edit" selection="t"/>
                </v:shape>
              </w:pict>
            </w:r>
            <w:r w:rsidRPr="00557255">
              <w:pict>
                <v:shape id="_x0000_s5436" style="position:absolute;left:0;text-align:left;margin-left:8279.5pt;margin-top:7.2pt;width:325.5pt;height:92.25pt;z-index:-250472960;mso-wrap-edited:t;mso-position-horizontal:right" coordsize="" o:spt="100" wrapcoords="-30 389 411 389 411 45 411 45 411 0 1000 0 1000 0 1000 1046 411 1046 411 968 -30 968 -30 389" adj="0,,0" path="">
                  <v:stroke joinstyle="round"/>
                  <v:imagedata r:id="rId2033" o:title="dc_1567"/>
                  <v:formulas/>
                  <v:path o:connecttype="segments"/>
                  <w10:wrap type="tight"/>
                </v:shape>
              </w:pict>
            </w:r>
            <w:r w:rsidR="00DF657D">
              <w:t xml:space="preserve">Used to send component </w:t>
            </w:r>
            <w:r w:rsidR="00D41641">
              <w:t>PurchaseOrder</w:t>
            </w:r>
            <w:r w:rsidR="00DF657D">
              <w:t xml:space="preserve"> number for supplied components if they need to be returned on a invoice</w:t>
            </w:r>
          </w:p>
          <w:p w:rsidR="00DF657D" w:rsidRDefault="00DF657D" w:rsidP="00DB6BB9">
            <w:pPr>
              <w:pStyle w:val="Bold3"/>
            </w:pPr>
            <w:r>
              <w:t>SuppliedComponentReferenceType [attribute]</w:t>
            </w:r>
          </w:p>
          <w:p w:rsidR="00DF657D" w:rsidRDefault="00DF657D" w:rsidP="00DB6BB9">
            <w:pPr>
              <w:pStyle w:val="Italic3"/>
            </w:pPr>
            <w:r>
              <w:t>SuppliedComponentReferenceType is optional. A single instance might exist.</w:t>
            </w:r>
          </w:p>
          <w:p w:rsidR="00DF657D" w:rsidRDefault="00DF657D" w:rsidP="00DB6BB9">
            <w:pPr>
              <w:pStyle w:val="Normal3"/>
            </w:pPr>
            <w:r>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SuppliedComponentReferenceType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274" w:name="_Toc259722999"/>
      <w:bookmarkStart w:id="9275" w:name="_Toc275503345"/>
      <w:bookmarkStart w:id="9276" w:name="_Toc371379006"/>
      <w:bookmarkStart w:id="9277" w:name="SuppliedComponentReferenceType_a"/>
      <w:bookmarkStart w:id="9278" w:name="_Toc528565633"/>
      <w:r>
        <w:t>SuppliedComponentReferenceType [attribute]</w:t>
      </w:r>
      <w:bookmarkEnd w:id="9274"/>
      <w:bookmarkEnd w:id="9275"/>
      <w:bookmarkEnd w:id="9276"/>
      <w:bookmarkEnd w:id="9277"/>
      <w:bookmarkEnd w:id="92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68" o:spid="_x0000_s5792" style="position:absolute;left:0;text-align:left;margin-left:0;margin-top:0;width:50pt;height:50pt;z-index:253158912;visibility:hidden" coordsize="89,291" o:spt="100" o:preferrelative="t" adj="0,,0" path="">
                  <v:stroke joinstyle="round"/>
                  <v:formulas/>
                  <v:path o:connecttype="segments"/>
                  <o:lock v:ext="edit" selection="t"/>
                </v:shape>
              </w:pict>
            </w:r>
            <w:r w:rsidRPr="00557255">
              <w:pict>
                <v:shape id="_x0000_s5793" style="position:absolute;left:0;text-align:left;margin-left:3907.75pt;margin-top:7.2pt;width:174.75pt;height:53.25pt;z-index:-250156544;mso-wrap-edited:t;mso-position-horizontal:right" coordsize="" o:spt="100" wrapcoords="-30 0 1000 0 1000 1079 1000 1079 -30 1079 -30 0" adj="0,,0" path="">
                  <v:stroke joinstyle="round"/>
                  <v:imagedata r:id="rId2034" o:title="dc_1568"/>
                  <v:formulas/>
                  <v:path o:connecttype="segments"/>
                  <w10:wrap type="tight"/>
                </v:shape>
              </w:pict>
            </w:r>
            <w:r w:rsidR="00DF657D">
              <w:t>SuppliedComponentReferenceType provides a contextual explanation of the specific reference identifier. Many items are currently prefixed by “Buyer”, “Customer”, “Seller”, and/or “Supplier”.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279" w:name="_Toc259723000"/>
      <w:bookmarkStart w:id="9280" w:name="_Toc275503346"/>
      <w:bookmarkStart w:id="9281" w:name="_Toc371379007"/>
      <w:bookmarkStart w:id="9282" w:name="SuppliedComponentType_a"/>
      <w:bookmarkStart w:id="9283" w:name="_Toc528565634"/>
      <w:r>
        <w:t>SuppliedComponentType [attribute]</w:t>
      </w:r>
      <w:bookmarkEnd w:id="9279"/>
      <w:bookmarkEnd w:id="9280"/>
      <w:bookmarkEnd w:id="9281"/>
      <w:bookmarkEnd w:id="9282"/>
      <w:bookmarkEnd w:id="92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69" o:spid="_x0000_s4695" style="position:absolute;left:0;text-align:left;margin-left:0;margin-top:0;width:50pt;height:50pt;z-index:252127744;visibility:hidden" coordsize="89,223" o:spt="100" o:preferrelative="t" adj="0,,0" path="">
                  <v:stroke joinstyle="round"/>
                  <v:formulas/>
                  <v:path o:connecttype="segments"/>
                  <o:lock v:ext="edit" selection="t"/>
                </v:shape>
              </w:pict>
            </w:r>
            <w:r w:rsidRPr="00557255">
              <w:pict>
                <v:shape id="_x0000_s5437" style="position:absolute;left:0;text-align:left;margin-left:2711.5pt;margin-top:7.2pt;width:133.5pt;height:53.25pt;z-index:-250471936;mso-wrap-edited:t;mso-position-horizontal:right" coordsize="" o:spt="100" wrapcoords="-30 0 1000 0 1000 1079 1000 1079 -30 1079 -30 0" adj="0,,0" path="">
                  <v:stroke joinstyle="round"/>
                  <v:imagedata r:id="rId2035" o:title="dc_1569"/>
                  <v:formulas/>
                  <v:path o:connecttype="segments"/>
                  <w10:wrap type="tight"/>
                </v:shape>
              </w:pict>
            </w:r>
            <w:r w:rsidR="00DF657D">
              <w:t>Supplied Component Type</w:t>
            </w:r>
          </w:p>
          <w:p w:rsidR="00DF657D" w:rsidRDefault="00DF657D" w:rsidP="00DF657D">
            <w:pPr>
              <w:pStyle w:val="Italic2"/>
            </w:pPr>
            <w:r>
              <w:t>This item is restricted to the following list.</w:t>
            </w:r>
          </w:p>
          <w:p w:rsidR="00DF657D" w:rsidRDefault="00DF657D" w:rsidP="00DF657D">
            <w:pPr>
              <w:pStyle w:val="Bold3"/>
            </w:pPr>
            <w:r>
              <w:t>Component</w:t>
            </w:r>
          </w:p>
          <w:p w:rsidR="00DF657D" w:rsidRDefault="00DF657D" w:rsidP="00DF657D">
            <w:pPr>
              <w:pStyle w:val="Bold3"/>
            </w:pPr>
            <w:r>
              <w:t>RawMaterial</w:t>
            </w:r>
          </w:p>
        </w:tc>
      </w:tr>
    </w:tbl>
    <w:p w:rsidR="00DF657D" w:rsidRDefault="00DF657D" w:rsidP="00DF657D"/>
    <w:p w:rsidR="00DF657D" w:rsidRDefault="00DF657D" w:rsidP="00DF657D">
      <w:pPr>
        <w:pStyle w:val="Heading2"/>
      </w:pPr>
      <w:bookmarkStart w:id="9284" w:name="_Toc259723001"/>
      <w:bookmarkStart w:id="9285" w:name="_Toc275503347"/>
      <w:bookmarkStart w:id="9286" w:name="_Toc371379008"/>
      <w:bookmarkStart w:id="9287" w:name="SupplierCustomsReference"/>
      <w:bookmarkStart w:id="9288" w:name="_Toc528565635"/>
      <w:r>
        <w:t>SupplierCustomsReference</w:t>
      </w:r>
      <w:bookmarkEnd w:id="9284"/>
      <w:bookmarkEnd w:id="9285"/>
      <w:bookmarkEnd w:id="9286"/>
      <w:bookmarkEnd w:id="9287"/>
      <w:bookmarkEnd w:id="92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70" o:spid="_x0000_s4696" style="position:absolute;left:0;text-align:left;margin-left:0;margin-top:0;width:50pt;height:50pt;z-index:252128768;visibility:hidden" coordsize="154,500" o:spt="100" o:preferrelative="t" adj="0,,0" path="">
                  <v:stroke joinstyle="round"/>
                  <v:formulas/>
                  <v:path o:connecttype="segments"/>
                  <o:lock v:ext="edit" selection="t"/>
                </v:shape>
              </w:pict>
            </w:r>
            <w:r w:rsidRPr="00557255">
              <w:pict>
                <v:shape id="_x0000_s5438" style="position:absolute;left:0;text-align:left;margin-left:7540pt;margin-top:7.2pt;width:300pt;height:92.25pt;z-index:-250470912;mso-wrap-edited:t;mso-position-horizontal:right" coordsize="" o:spt="100" wrapcoords="-30 389 404 389 404 45 404 45 404 0 1000 0 1000 0 1000 1046 404 1046 404 825 -30 825 -30 389" adj="0,,0" path="">
                  <v:stroke joinstyle="round"/>
                  <v:imagedata r:id="rId2036" o:title="dc_1570"/>
                  <v:formulas/>
                  <v:path o:connecttype="segments"/>
                  <w10:wrap type="tight"/>
                </v:shape>
              </w:pict>
            </w:r>
            <w:r w:rsidR="00DF657D">
              <w:t>Supplier Customs Reference</w:t>
            </w:r>
          </w:p>
          <w:p w:rsidR="00DF657D" w:rsidRDefault="00DF657D" w:rsidP="00DB6BB9">
            <w:pPr>
              <w:pStyle w:val="Bold3"/>
            </w:pPr>
            <w:r>
              <w:t>SupplierCustomsReferenceType [attribute]</w:t>
            </w:r>
          </w:p>
          <w:p w:rsidR="00DF657D" w:rsidRDefault="00DF657D" w:rsidP="00DB6BB9">
            <w:pPr>
              <w:pStyle w:val="Italic3"/>
            </w:pPr>
            <w:r>
              <w:t>SupplierCustomsReferenceType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SupplierCustomsReferenceType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9289" w:name="_Toc259723002"/>
      <w:bookmarkStart w:id="9290" w:name="_Toc275503348"/>
      <w:bookmarkStart w:id="9291" w:name="_Toc371379009"/>
      <w:bookmarkStart w:id="9292" w:name="SupplierCustomsReferenceType_a"/>
      <w:bookmarkStart w:id="9293" w:name="_Toc528565636"/>
      <w:r>
        <w:t>SupplierCustomsReferenceType [attribute]</w:t>
      </w:r>
      <w:bookmarkEnd w:id="9289"/>
      <w:bookmarkEnd w:id="9290"/>
      <w:bookmarkEnd w:id="9291"/>
      <w:bookmarkEnd w:id="9292"/>
      <w:bookmarkEnd w:id="92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71" o:spid="_x0000_s5794" style="position:absolute;left:0;text-align:left;margin-left:0;margin-top:0;width:50pt;height:50pt;z-index:253160960;visibility:hidden" coordsize="89,270" o:spt="100" o:preferrelative="t" adj="0,,0" path="">
                  <v:stroke joinstyle="round"/>
                  <v:formulas/>
                  <v:path o:connecttype="segments"/>
                  <o:lock v:ext="edit" selection="t"/>
                </v:shape>
              </w:pict>
            </w:r>
            <w:r w:rsidRPr="00557255">
              <w:pict>
                <v:shape id="_x0000_s5795" style="position:absolute;left:0;text-align:left;margin-left:3538pt;margin-top:7.2pt;width:162pt;height:53.25pt;z-index:-250154496;mso-wrap-edited:t;mso-position-horizontal:right" coordsize="" o:spt="100" wrapcoords="-30 0 1000 0 1000 1079 1000 1079 -30 1079 -30 0" adj="0,,0" path="">
                  <v:stroke joinstyle="round"/>
                  <v:imagedata r:id="rId2037" o:title="dc_1571"/>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9294" w:name="_Toc259723003"/>
      <w:bookmarkStart w:id="9295" w:name="_Toc275503349"/>
      <w:bookmarkStart w:id="9296" w:name="_Toc371379010"/>
      <w:bookmarkStart w:id="9297" w:name="SupplierMarks"/>
      <w:bookmarkStart w:id="9298" w:name="_Toc528565637"/>
      <w:r>
        <w:t>SupplierMarks</w:t>
      </w:r>
      <w:bookmarkEnd w:id="9294"/>
      <w:bookmarkEnd w:id="9295"/>
      <w:bookmarkEnd w:id="9296"/>
      <w:bookmarkEnd w:id="9297"/>
      <w:bookmarkEnd w:id="92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72" o:spid="_x0000_s4697" style="position:absolute;left:0;text-align:left;margin-left:0;margin-top:0;width:50pt;height:50pt;z-index:252129792;visibility:hidden" coordsize="89,126" o:spt="100" o:preferrelative="t" adj="0,,0" path="">
                  <v:stroke joinstyle="round"/>
                  <v:formulas/>
                  <v:path o:connecttype="segments"/>
                  <o:lock v:ext="edit" selection="t"/>
                </v:shape>
              </w:pict>
            </w:r>
            <w:r w:rsidRPr="00557255">
              <w:pict>
                <v:shape id="_x0000_s5439" style="position:absolute;left:0;text-align:left;margin-left:1036.75pt;margin-top:7.2pt;width:75.75pt;height:53.25pt;z-index:-250469888;mso-wrap-edited:t;mso-position-horizontal:right" coordsize="" o:spt="100" wrapcoords="-30 78 1000 78 1000 1079 1000 1079 -30 1079 -30 78" adj="0,,0" path="">
                  <v:stroke joinstyle="round"/>
                  <v:imagedata r:id="rId2038" o:title="dc_1572"/>
                  <v:formulas/>
                  <v:path o:connecttype="segments"/>
                  <w10:wrap type="tight"/>
                </v:shape>
              </w:pict>
            </w:r>
            <w:r w:rsidR="00DF657D">
              <w:t>Supplier provided markings.</w:t>
            </w:r>
          </w:p>
        </w:tc>
      </w:tr>
    </w:tbl>
    <w:p w:rsidR="00DF657D" w:rsidRDefault="00DF657D" w:rsidP="00DF657D"/>
    <w:p w:rsidR="00DF657D" w:rsidRDefault="00DF657D" w:rsidP="00DF657D">
      <w:pPr>
        <w:pStyle w:val="Heading2"/>
      </w:pPr>
      <w:bookmarkStart w:id="9299" w:name="_Toc259723004"/>
      <w:bookmarkStart w:id="9300" w:name="_Toc275503350"/>
      <w:bookmarkStart w:id="9301" w:name="_Toc371379011"/>
      <w:bookmarkStart w:id="9302" w:name="SupplierOrderLineItemNumber"/>
      <w:bookmarkStart w:id="9303" w:name="_Toc528565638"/>
      <w:r>
        <w:t>SupplierOrderLineItemNumber</w:t>
      </w:r>
      <w:bookmarkEnd w:id="9299"/>
      <w:bookmarkEnd w:id="9300"/>
      <w:bookmarkEnd w:id="9301"/>
      <w:bookmarkEnd w:id="9302"/>
      <w:bookmarkEnd w:id="93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73" o:spid="_x0000_s4698" style="position:absolute;left:0;text-align:left;margin-left:0;margin-top:0;width:50pt;height:50pt;z-index:252130816;visibility:hidden" coordsize="67,236" o:spt="100" o:preferrelative="t" adj="0,,0" path="">
                  <v:stroke joinstyle="round"/>
                  <v:formulas/>
                  <v:path o:connecttype="segments"/>
                  <o:lock v:ext="edit" selection="t"/>
                </v:shape>
              </w:pict>
            </w:r>
            <w:r w:rsidRPr="00557255">
              <w:pict>
                <v:shape id="_x0000_s5440" style="position:absolute;left:0;text-align:left;margin-left:2950.75pt;margin-top:7.2pt;width:141.75pt;height:40.5pt;z-index:-250468864;mso-wrap-edited:t;mso-position-horizontal:right" coordsize="" o:spt="100" wrapcoords="-30 104 1000 104 1000 1105 1000 1105 -30 1105 -30 104" adj="0,,0" path="">
                  <v:stroke joinstyle="round"/>
                  <v:imagedata r:id="rId2039" o:title="dc_1573"/>
                  <v:formulas/>
                  <v:path o:connecttype="segments"/>
                  <w10:wrap type="tight"/>
                </v:shape>
              </w:pict>
            </w:r>
            <w:r w:rsidR="00DF657D">
              <w:t>The number of the line item on the supplier order.</w:t>
            </w:r>
          </w:p>
        </w:tc>
      </w:tr>
    </w:tbl>
    <w:p w:rsidR="00DF657D" w:rsidRDefault="00DF657D" w:rsidP="00DF657D"/>
    <w:p w:rsidR="00DF657D" w:rsidRDefault="00DF657D" w:rsidP="00DF657D">
      <w:pPr>
        <w:pStyle w:val="Heading2"/>
      </w:pPr>
      <w:bookmarkStart w:id="9304" w:name="_Toc259723005"/>
      <w:bookmarkStart w:id="9305" w:name="_Toc275503351"/>
      <w:bookmarkStart w:id="9306" w:name="_Toc371379012"/>
      <w:bookmarkStart w:id="9307" w:name="SupplierOrderNumber"/>
      <w:bookmarkStart w:id="9308" w:name="_Toc528565639"/>
      <w:r>
        <w:t>SupplierOrderNumber</w:t>
      </w:r>
      <w:bookmarkEnd w:id="9304"/>
      <w:bookmarkEnd w:id="9305"/>
      <w:bookmarkEnd w:id="9306"/>
      <w:bookmarkEnd w:id="9307"/>
      <w:bookmarkEnd w:id="93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74" o:spid="_x0000_s4699" style="position:absolute;left:0;text-align:left;margin-left:0;margin-top:0;width:50pt;height:50pt;z-index:252131840;visibility:hidden" coordsize="67,178" o:spt="100" o:preferrelative="t" adj="0,,0" path="">
                  <v:stroke joinstyle="round"/>
                  <v:formulas/>
                  <v:path o:connecttype="segments"/>
                  <o:lock v:ext="edit" selection="t"/>
                </v:shape>
              </w:pict>
            </w:r>
            <w:r w:rsidRPr="00557255">
              <w:pict>
                <v:shape id="_x0000_s5441" style="position:absolute;left:0;text-align:left;margin-left:1928.5pt;margin-top:7.2pt;width:106.5pt;height:40.5pt;z-index:-250467840;mso-wrap-edited:t;mso-position-horizontal:right" coordsize="" o:spt="100" wrapcoords="-30 104 1000 104 1000 1105 1000 1105 -30 1105 -30 104" adj="0,,0" path="">
                  <v:stroke joinstyle="round"/>
                  <v:imagedata r:id="rId2040" o:title="dc_1574"/>
                  <v:formulas/>
                  <v:path o:connecttype="segments"/>
                  <w10:wrap type="tight"/>
                </v:shape>
              </w:pict>
            </w:r>
            <w:r w:rsidR="00DF657D">
              <w:t>The number of the supplier order.</w:t>
            </w:r>
          </w:p>
        </w:tc>
      </w:tr>
    </w:tbl>
    <w:p w:rsidR="00DF657D" w:rsidRDefault="00DF657D" w:rsidP="00DF657D"/>
    <w:p w:rsidR="00DF657D" w:rsidRDefault="00DF657D" w:rsidP="00DF657D">
      <w:pPr>
        <w:pStyle w:val="Heading2"/>
      </w:pPr>
      <w:bookmarkStart w:id="9309" w:name="_Toc259723006"/>
      <w:bookmarkStart w:id="9310" w:name="_Toc275503352"/>
      <w:bookmarkStart w:id="9311" w:name="_Toc371379013"/>
      <w:bookmarkStart w:id="9312" w:name="SupplierParty"/>
      <w:bookmarkStart w:id="9313" w:name="_Toc528565640"/>
      <w:r>
        <w:t>SupplierParty</w:t>
      </w:r>
      <w:bookmarkEnd w:id="9309"/>
      <w:bookmarkEnd w:id="9310"/>
      <w:bookmarkEnd w:id="9311"/>
      <w:bookmarkEnd w:id="9312"/>
      <w:bookmarkEnd w:id="93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75" o:spid="_x0000_s4700" style="position:absolute;left:0;text-align:left;margin-left:0;margin-top:0;width:50pt;height:50pt;z-index:252132864;visibility:hidden" coordsize="374,415" o:spt="100" o:preferrelative="t" adj="0,,0" path="">
                  <v:stroke joinstyle="round"/>
                  <v:formulas/>
                  <v:path o:connecttype="segments"/>
                  <o:lock v:ext="edit" selection="t"/>
                </v:shape>
              </w:pict>
            </w:r>
            <w:r w:rsidRPr="00557255">
              <w:pict>
                <v:shape id="_x0000_s5442" style="position:absolute;left:0;text-align:left;margin-left:6061pt;margin-top:7.2pt;width:249pt;height:224.25pt;z-index:-250466816;mso-wrap-edited:t;mso-position-horizontal:right" coordsize="" o:spt="100" wrapcoords="-30 283 260 283 260 18 546 18 546 18 546 0 1000 0 1000 0 1000 1019 546 1019 546 674 260 674 260 463 -30 463 -30 283" adj="0,,0" path="">
                  <v:stroke joinstyle="round"/>
                  <v:imagedata r:id="rId2041" o:title="dc_1575"/>
                  <v:formulas/>
                  <v:path o:connecttype="segments"/>
                  <w10:wrap type="tight"/>
                </v:shape>
              </w:pict>
            </w:r>
            <w:r w:rsidR="00DF657D">
              <w:t>The organisation or business entity responsible for providing the product. SupplierParty is also the seller of the product, if Seller is not specified as OtherParty = Seller.</w:t>
            </w:r>
          </w:p>
          <w:p w:rsidR="00DF657D" w:rsidRDefault="00DF657D" w:rsidP="00DF657D">
            <w:pPr>
              <w:pStyle w:val="Bold3"/>
            </w:pPr>
            <w:r>
              <w:t>LogisticsRole [attribute]</w:t>
            </w:r>
          </w:p>
          <w:p w:rsidR="00DF657D" w:rsidRDefault="00DF657D" w:rsidP="00DF657D">
            <w:pPr>
              <w:pStyle w:val="Italic3"/>
            </w:pPr>
            <w:r>
              <w:t>LogisticsRole is optional. A single instance might exist.</w:t>
            </w:r>
          </w:p>
          <w:p w:rsidR="00DF657D" w:rsidRDefault="00DF657D" w:rsidP="00DF657D">
            <w:pPr>
              <w:pStyle w:val="Normal3"/>
            </w:pPr>
            <w:r>
              <w:t>Communicates the nature of the logistics role, if any, the party plays in the transaction.</w:t>
            </w:r>
          </w:p>
          <w:p w:rsidR="00DF657D" w:rsidRDefault="00DF657D" w:rsidP="00DF657D">
            <w:pPr>
              <w:pStyle w:val="Normal3"/>
            </w:pPr>
            <w:r>
              <w:t>Refer to LogisticsRole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PartyIdentifier</w:t>
            </w:r>
          </w:p>
          <w:p w:rsidR="00DF657D" w:rsidRDefault="00DF657D" w:rsidP="00DF657D">
            <w:pPr>
              <w:pStyle w:val="Italic4"/>
            </w:pPr>
            <w:r>
              <w:t>PartyIdentifier is optional. Multiple instances might exist.</w:t>
            </w:r>
          </w:p>
          <w:p w:rsidR="00DF657D" w:rsidRDefault="00DF657D" w:rsidP="00DF657D">
            <w:pPr>
              <w:pStyle w:val="Normal4"/>
            </w:pPr>
            <w:r>
              <w:t>A unique identifier of a specific party. This element contains an attribute PartyIdentifierType that indicates the type of party.</w:t>
            </w:r>
          </w:p>
          <w:p w:rsidR="00DF657D" w:rsidRDefault="00DF657D" w:rsidP="00DF657D">
            <w:pPr>
              <w:pStyle w:val="Bold4"/>
            </w:pPr>
            <w:r>
              <w:t>NameAddress</w:t>
            </w:r>
          </w:p>
          <w:p w:rsidR="00DF657D" w:rsidRDefault="00DF657D" w:rsidP="00DF657D">
            <w:pPr>
              <w:pStyle w:val="Italic4"/>
            </w:pPr>
            <w:r>
              <w:t>NameAddress is mandatory. A single instance is required.</w:t>
            </w:r>
          </w:p>
          <w:p w:rsidR="00DF657D" w:rsidRDefault="00DF657D" w:rsidP="00DF657D">
            <w:pPr>
              <w:pStyle w:val="Normal4"/>
            </w:pPr>
            <w:r>
              <w:t>A group item containing name and address of an organisation or business entity.</w:t>
            </w:r>
          </w:p>
          <w:p w:rsidR="00DF657D" w:rsidRDefault="00DF657D" w:rsidP="00DF657D">
            <w:pPr>
              <w:pStyle w:val="Bold4"/>
            </w:pPr>
            <w:r>
              <w:t>URL</w:t>
            </w:r>
          </w:p>
          <w:p w:rsidR="00DF657D" w:rsidRDefault="00DF657D" w:rsidP="00DF657D">
            <w:pPr>
              <w:pStyle w:val="Italic4"/>
            </w:pPr>
            <w:r>
              <w:t>URL is optional. A single instance might exist.</w:t>
            </w:r>
          </w:p>
          <w:p w:rsidR="00DF657D" w:rsidRDefault="00DF657D" w:rsidP="00DF657D">
            <w:pPr>
              <w:pStyle w:val="Normal4"/>
            </w:pPr>
            <w:r>
              <w:t>Universal Resource Locator. While typically a web address you could use this field to hold an email address.</w:t>
            </w:r>
          </w:p>
          <w:p w:rsidR="00DF657D" w:rsidRDefault="00DF657D" w:rsidP="00DF657D">
            <w:pPr>
              <w:pStyle w:val="Bold4"/>
            </w:pPr>
            <w:r>
              <w:t>CommonContact</w:t>
            </w:r>
          </w:p>
          <w:p w:rsidR="00DF657D" w:rsidRDefault="00DF657D" w:rsidP="00DF657D">
            <w:pPr>
              <w:pStyle w:val="Italic4"/>
            </w:pPr>
            <w:r>
              <w:t>CommonContact is optional. Multiple instances might exist.</w:t>
            </w:r>
          </w:p>
          <w:p w:rsidR="00DF657D" w:rsidRDefault="00DF657D" w:rsidP="00DF657D">
            <w:pPr>
              <w:pStyle w:val="Normal4"/>
            </w:pPr>
            <w:r>
              <w:t>Identifies a specific individual associated with the party.</w:t>
            </w:r>
          </w:p>
        </w:tc>
      </w:tr>
    </w:tbl>
    <w:p w:rsidR="00DF657D" w:rsidRDefault="00DF657D" w:rsidP="00DF657D"/>
    <w:p w:rsidR="00DF657D" w:rsidRDefault="00DF657D" w:rsidP="00DF657D">
      <w:pPr>
        <w:pStyle w:val="Heading2"/>
      </w:pPr>
      <w:bookmarkStart w:id="9314" w:name="_Toc259723007"/>
      <w:bookmarkStart w:id="9315" w:name="_Toc275503353"/>
      <w:bookmarkStart w:id="9316" w:name="_Toc371379014"/>
      <w:bookmarkStart w:id="9317" w:name="SupplyPoint"/>
      <w:bookmarkStart w:id="9318" w:name="_Toc528565641"/>
      <w:r>
        <w:t>SupplyPoint</w:t>
      </w:r>
      <w:bookmarkEnd w:id="9314"/>
      <w:bookmarkEnd w:id="9315"/>
      <w:bookmarkEnd w:id="9316"/>
      <w:bookmarkEnd w:id="9317"/>
      <w:bookmarkEnd w:id="93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Pr>
                <w:noProof/>
                <w:snapToGrid/>
                <w:lang w:val="sv-SE" w:eastAsia="sv-SE"/>
              </w:rPr>
              <w:pict>
                <v:shape id="_x0000_s6379" type="#_x0000_t75" style="position:absolute;left:0;text-align:left;margin-left:7536.3pt;margin-top:7.05pt;width:283.5pt;height:233.25pt;z-index:-249926144;mso-wrap-edited:t;mso-position-horizontal:right" wrapcoords="5970 7163 427 7302 541 9733 5970 9802 6198 14733 10084 14942 9798 20915 21600 21531 21600 0 7112 9 6827 2648 6027 2648 5970 7163" filled="t">
                  <v:imagedata r:id="rId2042" o:title="SupplyPoint"/>
                  <w10:wrap type="tight"/>
                </v:shape>
              </w:pict>
            </w:r>
            <w:r w:rsidRPr="00557255">
              <w:pict>
                <v:shape id="dc_1576" o:spid="_x0000_s4701" style="position:absolute;left:0;text-align:left;margin-left:0;margin-top:0;width:50pt;height:50pt;z-index:252133888;visibility:hidden" coordsize="220,435" o:spt="100" o:preferrelative="t" adj="0,,0" path="">
                  <v:stroke joinstyle="round"/>
                  <v:formulas/>
                  <v:path o:connecttype="segments"/>
                  <o:lock v:ext="edit" selection="t"/>
                </v:shape>
              </w:pict>
            </w:r>
            <w:r w:rsidR="00DF657D">
              <w:t>Grouping element that contains items describing a supply point. A SupplyPoint belongs to a LocationParty, e.g. in a DeliveryOrigin or DeliveryDestination, and describes where goods are stored and can be loaded or unloaded. A SupplyPoint can for example be a loading or unloading gate at a warehouse or a road side landing at a logging area in the forest.</w:t>
            </w:r>
          </w:p>
          <w:p w:rsidR="00DF657D" w:rsidRDefault="00DF657D" w:rsidP="00DF657D">
            <w:pPr>
              <w:pStyle w:val="Bold3"/>
            </w:pPr>
            <w:r>
              <w:t>LocationType [attribute]</w:t>
            </w:r>
          </w:p>
          <w:p w:rsidR="00DF657D" w:rsidRDefault="00DF657D" w:rsidP="00DF657D">
            <w:pPr>
              <w:pStyle w:val="Normal3"/>
            </w:pPr>
            <w:r w:rsidRPr="008760D9">
              <w:t xml:space="preserve">Defines </w:t>
            </w:r>
            <w:r>
              <w:t xml:space="preserve">type of </w:t>
            </w:r>
            <w:r w:rsidRPr="008760D9">
              <w:t>lo</w:t>
            </w:r>
            <w:r>
              <w:t>cation</w:t>
            </w:r>
            <w:r w:rsidRPr="008760D9">
              <w:t xml:space="preserve"> when context</w:t>
            </w:r>
            <w:r>
              <w:t xml:space="preserve"> </w:t>
            </w:r>
            <w:r w:rsidRPr="008760D9">
              <w:t>needs to be specified, e.g. when goods are moved from</w:t>
            </w:r>
            <w:r>
              <w:t xml:space="preserve"> one location to a new location.</w:t>
            </w:r>
          </w:p>
          <w:p w:rsidR="00DF657D" w:rsidRDefault="00DF657D" w:rsidP="00DF657D">
            <w:pPr>
              <w:pStyle w:val="Normal3"/>
            </w:pPr>
            <w:r>
              <w:t>Refer to LocationType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SupplyPointCode</w:t>
            </w:r>
          </w:p>
          <w:p w:rsidR="00DF657D" w:rsidRDefault="00DF657D" w:rsidP="00DF657D">
            <w:pPr>
              <w:pStyle w:val="Italic4"/>
            </w:pPr>
            <w:r>
              <w:t xml:space="preserve">SupplyPointCode is mandatory. </w:t>
            </w:r>
            <w:r w:rsidR="00042CE8" w:rsidRPr="00042CE8">
              <w:t>One instance is required,</w:t>
            </w:r>
            <w:r w:rsidR="00042CE8">
              <w:t xml:space="preserve"> multiple instances might exist</w:t>
            </w:r>
            <w:r>
              <w:t>.</w:t>
            </w:r>
          </w:p>
          <w:p w:rsidR="00DF657D" w:rsidRDefault="00DF657D" w:rsidP="00DF657D">
            <w:pPr>
              <w:pStyle w:val="Normal4"/>
            </w:pPr>
            <w:r>
              <w:t>Identification of the supply point.A code used to identify a SupplyPoint belonging to a LocationParty.</w:t>
            </w:r>
          </w:p>
          <w:p w:rsidR="00DF657D" w:rsidRDefault="00DF657D" w:rsidP="00DF657D">
            <w:pPr>
              <w:pStyle w:val="Bold4"/>
            </w:pPr>
            <w:r>
              <w:t>SupplyPointDescription</w:t>
            </w:r>
          </w:p>
          <w:p w:rsidR="00DF657D" w:rsidRDefault="00DF657D" w:rsidP="00DF657D">
            <w:pPr>
              <w:pStyle w:val="Italic4"/>
            </w:pPr>
            <w:r>
              <w:t>SupplyPointDescription is optional. Multiple instances might exist.</w:t>
            </w:r>
          </w:p>
          <w:p w:rsidR="00DF657D" w:rsidRDefault="00DF657D" w:rsidP="00DF657D">
            <w:pPr>
              <w:pStyle w:val="Normal4"/>
            </w:pPr>
            <w:r>
              <w:t>A free form description of a SupplyPoint.</w:t>
            </w:r>
          </w:p>
          <w:p w:rsidR="00DF657D" w:rsidRDefault="00DF657D" w:rsidP="00DF657D">
            <w:pPr>
              <w:pStyle w:val="Bold4"/>
            </w:pPr>
            <w:r>
              <w:t>MapCoordinates</w:t>
            </w:r>
          </w:p>
          <w:p w:rsidR="00DF657D" w:rsidRDefault="00DF657D" w:rsidP="00DF657D">
            <w:pPr>
              <w:pStyle w:val="Italic4"/>
            </w:pPr>
            <w:r>
              <w:t>MapCoordinates is optional. Multiple instances might exist.</w:t>
            </w:r>
          </w:p>
          <w:p w:rsidR="00DF657D" w:rsidRDefault="00DF657D" w:rsidP="00DF657D">
            <w:pPr>
              <w:pStyle w:val="Normal4"/>
            </w:pPr>
            <w:r>
              <w:t>A group item defining and containing position co-ordinates of a location.</w:t>
            </w:r>
          </w:p>
          <w:p w:rsidR="00347856" w:rsidRDefault="00347856" w:rsidP="00347856">
            <w:pPr>
              <w:pStyle w:val="Bold4"/>
            </w:pPr>
            <w:r>
              <w:t>SupplyPointCharacteristics</w:t>
            </w:r>
          </w:p>
          <w:p w:rsidR="00347856" w:rsidRPr="00347856" w:rsidRDefault="00347856" w:rsidP="00347856">
            <w:pPr>
              <w:pStyle w:val="Italic4"/>
            </w:pPr>
            <w:r w:rsidRPr="00347856">
              <w:t>SupplyPointCharacteristics</w:t>
            </w:r>
            <w:r>
              <w:t xml:space="preserve"> </w:t>
            </w:r>
            <w:r w:rsidRPr="00347856">
              <w:t>is optional</w:t>
            </w:r>
            <w:r>
              <w:t xml:space="preserve">. </w:t>
            </w:r>
            <w:r w:rsidRPr="00347856">
              <w:t>A single instance might exist</w:t>
            </w:r>
            <w:r>
              <w:t>.</w:t>
            </w:r>
          </w:p>
          <w:p w:rsidR="00347856" w:rsidRDefault="00347856" w:rsidP="00347856">
            <w:pPr>
              <w:pStyle w:val="Normal4"/>
            </w:pPr>
            <w:r>
              <w:t>A grouping element that provides information for a supply point</w:t>
            </w:r>
          </w:p>
        </w:tc>
      </w:tr>
    </w:tbl>
    <w:p w:rsidR="00DF657D" w:rsidRDefault="00DF657D" w:rsidP="00DF657D"/>
    <w:p w:rsidR="00DD0A8B" w:rsidRDefault="00DD0A8B" w:rsidP="00DD0A8B">
      <w:pPr>
        <w:pStyle w:val="Heading2"/>
      </w:pPr>
      <w:bookmarkStart w:id="9319" w:name="_Toc371379015"/>
      <w:bookmarkStart w:id="9320" w:name="SupplyPointCharacteristics"/>
      <w:bookmarkStart w:id="9321" w:name="_Toc528565642"/>
      <w:r w:rsidRPr="00DD0A8B">
        <w:t>SupplyPointCharacteristics</w:t>
      </w:r>
      <w:bookmarkEnd w:id="9319"/>
      <w:bookmarkEnd w:id="9320"/>
      <w:bookmarkEnd w:id="9321"/>
    </w:p>
    <w:tbl>
      <w:tblPr>
        <w:tblW w:w="5000" w:type="pct"/>
        <w:tblCellMar>
          <w:top w:w="144" w:type="dxa"/>
          <w:left w:w="115" w:type="dxa"/>
          <w:right w:w="115" w:type="dxa"/>
        </w:tblCellMar>
        <w:tblLook w:val="01E0"/>
      </w:tblPr>
      <w:tblGrid>
        <w:gridCol w:w="9584"/>
      </w:tblGrid>
      <w:tr w:rsidR="00DD0A8B" w:rsidTr="00491FB1">
        <w:tc>
          <w:tcPr>
            <w:tcW w:w="5000" w:type="pct"/>
          </w:tcPr>
          <w:p w:rsidR="00DD0A8B" w:rsidRDefault="00557255" w:rsidP="00491FB1">
            <w:pPr>
              <w:pStyle w:val="Normal2"/>
            </w:pPr>
            <w:r>
              <w:rPr>
                <w:noProof/>
                <w:snapToGrid/>
                <w:lang w:val="sv-SE" w:eastAsia="sv-SE"/>
              </w:rPr>
              <w:pict>
                <v:shape id="_x0000_s6831" type="#_x0000_t75" style="position:absolute;left:0;text-align:left;margin-left:9189.3pt;margin-top:7.05pt;width:340.5pt;height:142.5pt;z-index:-249625088;mso-wrap-edited:t;mso-position-horizontal:right" wrapcoords="190 6950 270 12263 12500 11982 12541 18432 14210 21471 21600 21486 21600 0 12262 303 11945 7139 29 6760 190 6950" filled="t">
                  <v:imagedata r:id="rId2043" o:title="SupplyPointCharacteristics"/>
                  <w10:wrap type="tight"/>
                </v:shape>
              </w:pict>
            </w:r>
            <w:r w:rsidR="00DD0A8B" w:rsidRPr="00DD0A8B">
              <w:t>A grouping element that provides</w:t>
            </w:r>
            <w:r w:rsidR="00DD0A8B">
              <w:t xml:space="preserve"> information for a supply point.</w:t>
            </w:r>
          </w:p>
          <w:p w:rsidR="00DD0A8B" w:rsidRDefault="00DD0A8B" w:rsidP="00491FB1">
            <w:pPr>
              <w:pStyle w:val="Bold3"/>
            </w:pPr>
            <w:r>
              <w:t>(sequence)</w:t>
            </w:r>
          </w:p>
          <w:p w:rsidR="00DD0A8B" w:rsidRDefault="00DD0A8B" w:rsidP="00491FB1">
            <w:pPr>
              <w:pStyle w:val="Italic3"/>
            </w:pPr>
            <w:r>
              <w:t>The sequence of items below is mandatory. A single instance is required.</w:t>
            </w:r>
          </w:p>
          <w:p w:rsidR="00DD0A8B" w:rsidRDefault="00DD0A8B" w:rsidP="00DD0A8B">
            <w:pPr>
              <w:pStyle w:val="Bold4"/>
            </w:pPr>
            <w:r>
              <w:t>SupplyPointProperty</w:t>
            </w:r>
          </w:p>
          <w:p w:rsidR="00DD0A8B" w:rsidRDefault="00DD0A8B" w:rsidP="00DD0A8B">
            <w:pPr>
              <w:pStyle w:val="Italic4"/>
            </w:pPr>
            <w:r w:rsidRPr="00DD0A8B">
              <w:t>SupplyPointProperty</w:t>
            </w:r>
            <w:r>
              <w:t xml:space="preserve"> is optional. Multiple instances might exist.</w:t>
            </w:r>
          </w:p>
          <w:p w:rsidR="00DD0A8B" w:rsidRDefault="00DD0A8B" w:rsidP="00DD0A8B">
            <w:pPr>
              <w:pStyle w:val="Normal4"/>
            </w:pPr>
            <w:r>
              <w:t>A grouping element that contains a specification of a property for a supply point.</w:t>
            </w:r>
          </w:p>
          <w:p w:rsidR="00D97FE2" w:rsidRDefault="00D97FE2" w:rsidP="00D97FE2">
            <w:pPr>
              <w:pStyle w:val="Bold4"/>
            </w:pPr>
            <w:r>
              <w:t>QuantityInformation</w:t>
            </w:r>
          </w:p>
          <w:p w:rsidR="00D97FE2" w:rsidRDefault="00D97FE2" w:rsidP="00D97FE2">
            <w:pPr>
              <w:pStyle w:val="Italic4"/>
            </w:pPr>
            <w:r>
              <w:t>QuantityInformation is optional. A single instance might exist.</w:t>
            </w:r>
          </w:p>
          <w:p w:rsidR="00D97FE2" w:rsidRDefault="00D97FE2" w:rsidP="00DD0A8B">
            <w:pPr>
              <w:pStyle w:val="Normal4"/>
            </w:pPr>
            <w:r>
              <w:t>A group item containing information about quantity and informational quantity of similar items.</w:t>
            </w:r>
          </w:p>
          <w:p w:rsidR="00DD0A8B" w:rsidRDefault="00DD0A8B" w:rsidP="00DD0A8B">
            <w:pPr>
              <w:pStyle w:val="Bold4"/>
            </w:pPr>
            <w:r>
              <w:t>MapPoint</w:t>
            </w:r>
          </w:p>
          <w:p w:rsidR="00DD0A8B" w:rsidRDefault="00DD0A8B" w:rsidP="00DD0A8B">
            <w:pPr>
              <w:pStyle w:val="Italic4"/>
            </w:pPr>
            <w:r>
              <w:t>MapPoint is optional. Multiple instances might exist.</w:t>
            </w:r>
          </w:p>
          <w:p w:rsidR="00DD0A8B" w:rsidRDefault="00DD0A8B" w:rsidP="00DD0A8B">
            <w:pPr>
              <w:pStyle w:val="Normal4"/>
            </w:pPr>
            <w:r>
              <w:t xml:space="preserve">A grouping element for items describing a point on a map. A mappoint is normally named waypoint in a </w:t>
            </w:r>
            <w:smartTag w:uri="urn:schemas-microsoft-com:office:smarttags" w:element="stockticker">
              <w:r>
                <w:t>GPS</w:t>
              </w:r>
            </w:smartTag>
            <w:r>
              <w:t>.</w:t>
            </w:r>
          </w:p>
          <w:p w:rsidR="0020738D" w:rsidRDefault="0020738D" w:rsidP="0020738D">
            <w:pPr>
              <w:pStyle w:val="Bold4"/>
            </w:pPr>
            <w:r>
              <w:t>AreaInfo</w:t>
            </w:r>
          </w:p>
          <w:p w:rsidR="0020738D" w:rsidRDefault="0020738D" w:rsidP="0020738D">
            <w:pPr>
              <w:pStyle w:val="Italic4"/>
            </w:pPr>
            <w:r>
              <w:t>AreaInfo is optional. Multiple instances might exist.</w:t>
            </w:r>
          </w:p>
          <w:p w:rsidR="0020738D" w:rsidRDefault="0020738D" w:rsidP="0020738D">
            <w:pPr>
              <w:pStyle w:val="Normal4"/>
            </w:pPr>
            <w:r w:rsidRPr="00F00D68">
              <w:t>A grouping element that contains information about an area, e.g. an area belonging to a location</w:t>
            </w:r>
            <w:r>
              <w:t>.</w:t>
            </w:r>
          </w:p>
        </w:tc>
      </w:tr>
    </w:tbl>
    <w:p w:rsidR="00DD0A8B" w:rsidRDefault="00DD0A8B" w:rsidP="00DF657D"/>
    <w:p w:rsidR="00DF657D" w:rsidRDefault="00DF657D" w:rsidP="00DF657D">
      <w:pPr>
        <w:pStyle w:val="Heading2"/>
      </w:pPr>
      <w:bookmarkStart w:id="9322" w:name="_Toc259723008"/>
      <w:bookmarkStart w:id="9323" w:name="_Toc275503354"/>
      <w:bookmarkStart w:id="9324" w:name="_Toc371379016"/>
      <w:bookmarkStart w:id="9325" w:name="SupplyPointCode"/>
      <w:bookmarkStart w:id="9326" w:name="_Toc528565643"/>
      <w:r>
        <w:t>SupplyPointCode</w:t>
      </w:r>
      <w:bookmarkEnd w:id="9322"/>
      <w:bookmarkEnd w:id="9323"/>
      <w:bookmarkEnd w:id="9324"/>
      <w:bookmarkEnd w:id="9325"/>
      <w:bookmarkEnd w:id="93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77" o:spid="_x0000_s4702" style="position:absolute;left:0;text-align:left;margin-left:0;margin-top:0;width:50pt;height:50pt;z-index:252134912;visibility:hidden" coordsize="96,320" o:spt="100" o:preferrelative="t" adj="0,,0" path="">
                  <v:stroke joinstyle="round"/>
                  <v:formulas/>
                  <v:path o:connecttype="segments"/>
                  <o:lock v:ext="edit" selection="t"/>
                </v:shape>
              </w:pict>
            </w:r>
            <w:r w:rsidRPr="00557255">
              <w:pict>
                <v:shape id="_x0000_s5443" style="position:absolute;left:0;text-align:left;margin-left:4408pt;margin-top:7.2pt;width:192pt;height:57.75pt;z-index:-250465792;mso-wrap-edited:t;mso-position-horizontal:right" coordsize="" o:spt="100" wrapcoords="-30 322 418 322 418 72 418 72 418 0 1000 0 1000 0 1000 1073 418 1073 418 1021 -30 1021 -30 322" adj="0,,0" path="">
                  <v:stroke joinstyle="round"/>
                  <v:imagedata r:id="rId2044" o:title="dc_1577"/>
                  <v:formulas/>
                  <v:path o:connecttype="segments"/>
                  <w10:wrap type="tight"/>
                </v:shape>
              </w:pict>
            </w:r>
            <w:r w:rsidR="00DF657D">
              <w:t>Identification of the supply point.A code used to identify a SupplyPoint belonging to a LocationParty.</w:t>
            </w:r>
          </w:p>
          <w:p w:rsidR="00DF657D" w:rsidRDefault="00DF657D" w:rsidP="007C1727">
            <w:pPr>
              <w:pStyle w:val="Bold3"/>
            </w:pPr>
            <w:r>
              <w:t>Agency [attribute]</w:t>
            </w:r>
          </w:p>
          <w:p w:rsidR="00DF657D" w:rsidRDefault="00DF657D" w:rsidP="007C1727">
            <w:pPr>
              <w:pStyle w:val="Italic3"/>
            </w:pPr>
            <w:r>
              <w:t>Agency is mandatory. A single instance is required.</w:t>
            </w:r>
          </w:p>
          <w:p w:rsidR="00DF657D" w:rsidRDefault="00DF657D" w:rsidP="007C172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6"/>
              </w:numPr>
            </w:pPr>
            <w:r>
              <w:t xml:space="preserve">For the element that owns this attribute. </w:t>
            </w:r>
          </w:p>
          <w:p w:rsidR="00DF657D" w:rsidRDefault="00DF657D" w:rsidP="008D25AE">
            <w:pPr>
              <w:pStyle w:val="Normal3"/>
              <w:numPr>
                <w:ilvl w:val="0"/>
                <w:numId w:val="56"/>
              </w:numPr>
            </w:pPr>
            <w:r>
              <w:t xml:space="preserve">For another attribute in the list of attributes associated with the parent element. </w:t>
            </w:r>
          </w:p>
          <w:p w:rsidR="00DF657D" w:rsidRDefault="00DF657D" w:rsidP="007C1727">
            <w:pPr>
              <w:pStyle w:val="Normal3"/>
            </w:pPr>
            <w:r>
              <w:t>Refer to Agency definition for any enumerations.</w:t>
            </w:r>
          </w:p>
        </w:tc>
      </w:tr>
    </w:tbl>
    <w:p w:rsidR="00DF657D" w:rsidRDefault="00DF657D" w:rsidP="00DF657D"/>
    <w:p w:rsidR="00DF657D" w:rsidRDefault="00DF657D" w:rsidP="00DF657D">
      <w:pPr>
        <w:pStyle w:val="Heading2"/>
      </w:pPr>
      <w:bookmarkStart w:id="9327" w:name="_Toc259723009"/>
      <w:bookmarkStart w:id="9328" w:name="_Toc275503355"/>
      <w:bookmarkStart w:id="9329" w:name="_Toc371379017"/>
      <w:bookmarkStart w:id="9330" w:name="SupplyPointDescription"/>
      <w:bookmarkStart w:id="9331" w:name="_Toc528565644"/>
      <w:r>
        <w:t>SupplyPointDescription</w:t>
      </w:r>
      <w:bookmarkEnd w:id="9327"/>
      <w:bookmarkEnd w:id="9328"/>
      <w:bookmarkEnd w:id="9329"/>
      <w:bookmarkEnd w:id="9330"/>
      <w:bookmarkEnd w:id="93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78" o:spid="_x0000_s4703" style="position:absolute;left:0;text-align:left;margin-left:0;margin-top:0;width:50pt;height:50pt;z-index:252135936;visibility:hidden" coordsize="89,190" o:spt="100" o:preferrelative="t" adj="0,,0" path="">
                  <v:stroke joinstyle="round"/>
                  <v:formulas/>
                  <v:path o:connecttype="segments"/>
                  <o:lock v:ext="edit" selection="t"/>
                </v:shape>
              </w:pict>
            </w:r>
            <w:r w:rsidRPr="00557255">
              <w:pict>
                <v:shape id="_x0000_s5444" style="position:absolute;left:0;text-align:left;margin-left:2146pt;margin-top:7.2pt;width:114pt;height:53.25pt;z-index:-250464768;mso-wrap-edited:t;mso-position-horizontal:right" coordsize="" o:spt="100" wrapcoords="-30 78 1000 78 1000 1079 1000 1079 -30 1079 -30 78" adj="0,,0" path="">
                  <v:stroke joinstyle="round"/>
                  <v:imagedata r:id="rId2045" o:title="dc_1578"/>
                  <v:formulas/>
                  <v:path o:connecttype="segments"/>
                  <w10:wrap type="tight"/>
                </v:shape>
              </w:pict>
            </w:r>
            <w:r w:rsidR="00DF657D">
              <w:t>A free form description of a SupplyPoint.</w:t>
            </w:r>
          </w:p>
        </w:tc>
      </w:tr>
    </w:tbl>
    <w:p w:rsidR="00DF657D" w:rsidRDefault="00DF657D" w:rsidP="00DF657D"/>
    <w:p w:rsidR="00FC6BA6" w:rsidRDefault="00FC6BA6" w:rsidP="00FC6BA6">
      <w:pPr>
        <w:pStyle w:val="Heading2"/>
      </w:pPr>
      <w:bookmarkStart w:id="9332" w:name="_Toc371379018"/>
      <w:bookmarkStart w:id="9333" w:name="SupplyPointProperty"/>
      <w:bookmarkStart w:id="9334" w:name="_Toc528565645"/>
      <w:r w:rsidRPr="00DD0A8B">
        <w:t>SupplyPoint</w:t>
      </w:r>
      <w:r>
        <w:t>Property</w:t>
      </w:r>
      <w:bookmarkEnd w:id="9332"/>
      <w:bookmarkEnd w:id="9333"/>
      <w:bookmarkEnd w:id="9334"/>
    </w:p>
    <w:tbl>
      <w:tblPr>
        <w:tblW w:w="5000" w:type="pct"/>
        <w:tblCellMar>
          <w:top w:w="144" w:type="dxa"/>
          <w:left w:w="115" w:type="dxa"/>
          <w:right w:w="115" w:type="dxa"/>
        </w:tblCellMar>
        <w:tblLook w:val="01E0"/>
      </w:tblPr>
      <w:tblGrid>
        <w:gridCol w:w="9584"/>
      </w:tblGrid>
      <w:tr w:rsidR="00FC6BA6" w:rsidTr="00491FB1">
        <w:tc>
          <w:tcPr>
            <w:tcW w:w="5000" w:type="pct"/>
          </w:tcPr>
          <w:p w:rsidR="00FC6BA6" w:rsidRDefault="00557255" w:rsidP="00491FB1">
            <w:pPr>
              <w:pStyle w:val="Normal2"/>
            </w:pPr>
            <w:r w:rsidRPr="00557255">
              <w:rPr>
                <w:noProof/>
                <w:snapToGrid/>
                <w:lang w:val="en-US" w:eastAsia="en-US"/>
              </w:rPr>
              <w:pict>
                <v:shape id="_x0000_s6204" type="#_x0000_t75" style="position:absolute;left:0;text-align:left;margin-left:10298.55pt;margin-top:7.05pt;width:378.75pt;height:110.25pt;z-index:-250017280;mso-wrap-edited:t;mso-position-horizontal:right" wrapcoords="157 8082 114 13518 8925 12637 8968 16163 9567 16163 9610 21012 21600 21453 21600 0 12432 -147 12561 2645 11919 2645 11791 4555 9096 4261 9011 8816 157 8082" filled="t">
                  <v:imagedata r:id="rId2046" o:title="SupplyPointProperty"/>
                  <w10:wrap type="tight"/>
                </v:shape>
              </w:pict>
            </w:r>
            <w:r w:rsidR="00FC6BA6" w:rsidRPr="00FC6BA6">
              <w:t>A grouping element that contains a specification o</w:t>
            </w:r>
            <w:r w:rsidR="00FC6BA6">
              <w:t>f a property for a supply point.</w:t>
            </w:r>
          </w:p>
          <w:p w:rsidR="00FC6BA6" w:rsidRDefault="00FC6BA6" w:rsidP="00491FB1">
            <w:pPr>
              <w:pStyle w:val="Bold3"/>
            </w:pPr>
            <w:r>
              <w:t>(sequence)</w:t>
            </w:r>
          </w:p>
          <w:p w:rsidR="00FC6BA6" w:rsidRDefault="00FC6BA6" w:rsidP="00491FB1">
            <w:pPr>
              <w:pStyle w:val="Italic3"/>
            </w:pPr>
            <w:r>
              <w:t>The sequence of items below is mandatory. A single instance is required.</w:t>
            </w:r>
          </w:p>
          <w:p w:rsidR="008013EF" w:rsidRDefault="008013EF" w:rsidP="008013EF">
            <w:pPr>
              <w:pStyle w:val="Bold4"/>
            </w:pPr>
            <w:r>
              <w:t>(sequence)</w:t>
            </w:r>
          </w:p>
          <w:p w:rsidR="008013EF" w:rsidRDefault="008013EF" w:rsidP="008013EF">
            <w:pPr>
              <w:pStyle w:val="Italic4"/>
            </w:pPr>
            <w:r>
              <w:t>The sequence of items below is optional. A single instance might exist.</w:t>
            </w:r>
          </w:p>
          <w:p w:rsidR="00FC6BA6" w:rsidRDefault="00FC6BA6" w:rsidP="008013EF">
            <w:pPr>
              <w:pStyle w:val="Bold5"/>
            </w:pPr>
            <w:r>
              <w:t>SupplyPointPropertyCode</w:t>
            </w:r>
          </w:p>
          <w:p w:rsidR="00FC6BA6" w:rsidRDefault="00FC6BA6" w:rsidP="008013EF">
            <w:pPr>
              <w:pStyle w:val="Italic5"/>
            </w:pPr>
            <w:r w:rsidRPr="00FC6BA6">
              <w:t>SupplyPointPropertyCode</w:t>
            </w:r>
            <w:r>
              <w:t xml:space="preserve"> is </w:t>
            </w:r>
            <w:r w:rsidR="008013EF">
              <w:t>mandatory</w:t>
            </w:r>
            <w:r>
              <w:t>. A single instance</w:t>
            </w:r>
            <w:r w:rsidR="008013EF">
              <w:t xml:space="preserve"> is required.</w:t>
            </w:r>
          </w:p>
          <w:p w:rsidR="00FC6BA6" w:rsidRDefault="00FC6BA6" w:rsidP="008013EF">
            <w:pPr>
              <w:pStyle w:val="Normal5"/>
            </w:pPr>
            <w:r w:rsidRPr="00FC6BA6">
              <w:t>A code defining a property for a supply point</w:t>
            </w:r>
            <w:r>
              <w:t>.</w:t>
            </w:r>
          </w:p>
          <w:p w:rsidR="008013EF" w:rsidRDefault="008013EF" w:rsidP="008013EF">
            <w:pPr>
              <w:pStyle w:val="Bold5"/>
            </w:pPr>
            <w:r>
              <w:t>SupplyPointPropertyCodeValue</w:t>
            </w:r>
          </w:p>
          <w:p w:rsidR="008013EF" w:rsidRDefault="008013EF" w:rsidP="008013EF">
            <w:pPr>
              <w:pStyle w:val="Italic5"/>
            </w:pPr>
            <w:r w:rsidRPr="00FC6BA6">
              <w:t>SupplyPointPropertyCode</w:t>
            </w:r>
            <w:r>
              <w:t>Value is optional. A single instance might exist.</w:t>
            </w:r>
          </w:p>
          <w:p w:rsidR="008013EF" w:rsidRDefault="008013EF" w:rsidP="008013EF">
            <w:pPr>
              <w:pStyle w:val="Normal5"/>
            </w:pPr>
            <w:r w:rsidRPr="008013EF">
              <w:t>A grouping element specifying a value belonging to a supply property code</w:t>
            </w:r>
            <w:r>
              <w:t>.</w:t>
            </w:r>
          </w:p>
          <w:p w:rsidR="00FC6BA6" w:rsidRDefault="00FC6BA6" w:rsidP="00491FB1">
            <w:pPr>
              <w:pStyle w:val="Italic4"/>
              <w:rPr>
                <w:b/>
                <w:i w:val="0"/>
              </w:rPr>
            </w:pPr>
            <w:r>
              <w:rPr>
                <w:b/>
                <w:i w:val="0"/>
              </w:rPr>
              <w:t>SupplyPointProperty</w:t>
            </w:r>
            <w:r w:rsidRPr="00FC6BA6">
              <w:rPr>
                <w:b/>
                <w:i w:val="0"/>
              </w:rPr>
              <w:t>Description</w:t>
            </w:r>
          </w:p>
          <w:p w:rsidR="00FC6BA6" w:rsidRDefault="00FC6BA6" w:rsidP="00491FB1">
            <w:pPr>
              <w:pStyle w:val="Italic4"/>
            </w:pPr>
            <w:r>
              <w:t xml:space="preserve">SupplyPointPropertyDescription </w:t>
            </w:r>
            <w:r w:rsidRPr="00FC6BA6">
              <w:t xml:space="preserve">is mandatory. </w:t>
            </w:r>
            <w:r w:rsidR="00954AA9" w:rsidRPr="00954AA9">
              <w:t>One instance is required, multiple instances might exist</w:t>
            </w:r>
            <w:r>
              <w:t>.</w:t>
            </w:r>
          </w:p>
          <w:p w:rsidR="00FC6BA6" w:rsidRDefault="00FC6BA6" w:rsidP="00491FB1">
            <w:pPr>
              <w:pStyle w:val="Normal4"/>
            </w:pPr>
            <w:r w:rsidRPr="00FC6BA6">
              <w:t>A text description of a property for a supply point</w:t>
            </w:r>
            <w:r>
              <w:t>.</w:t>
            </w:r>
            <w:r w:rsidR="00010044">
              <w:t xml:space="preserve"> </w:t>
            </w:r>
            <w:r w:rsidR="00010044" w:rsidRPr="00010044">
              <w:t>When a SupplyPointPropertyCode is associated with a SupplyPointPropertyCodeValue of type TextValue, then the SupplyPointPropertyDescription is a textual description of both the SupplyPointPropertyCode and the TextValue.</w:t>
            </w:r>
          </w:p>
        </w:tc>
      </w:tr>
    </w:tbl>
    <w:p w:rsidR="00FC6BA6" w:rsidRDefault="00FC6BA6" w:rsidP="00DF657D"/>
    <w:p w:rsidR="00954AA9" w:rsidRDefault="00954AA9" w:rsidP="00954AA9">
      <w:pPr>
        <w:pStyle w:val="Heading2"/>
      </w:pPr>
      <w:bookmarkStart w:id="9335" w:name="_Toc371379019"/>
      <w:bookmarkStart w:id="9336" w:name="SupplyPointPropertyCode"/>
      <w:bookmarkStart w:id="9337" w:name="_Toc528565646"/>
      <w:r w:rsidRPr="00954AA9">
        <w:t>SupplyPointPropertyCode</w:t>
      </w:r>
      <w:bookmarkEnd w:id="9335"/>
      <w:bookmarkEnd w:id="9336"/>
      <w:bookmarkEnd w:id="9337"/>
    </w:p>
    <w:tbl>
      <w:tblPr>
        <w:tblW w:w="5000" w:type="pct"/>
        <w:tblCellMar>
          <w:top w:w="144" w:type="dxa"/>
          <w:left w:w="115" w:type="dxa"/>
          <w:right w:w="115" w:type="dxa"/>
        </w:tblCellMar>
        <w:tblLook w:val="01E0"/>
      </w:tblPr>
      <w:tblGrid>
        <w:gridCol w:w="9584"/>
      </w:tblGrid>
      <w:tr w:rsidR="00954AA9" w:rsidTr="00491FB1">
        <w:tc>
          <w:tcPr>
            <w:tcW w:w="5000" w:type="pct"/>
          </w:tcPr>
          <w:p w:rsidR="00954AA9" w:rsidRDefault="00557255" w:rsidP="00954AA9">
            <w:pPr>
              <w:pStyle w:val="Normal2"/>
            </w:pPr>
            <w:r w:rsidRPr="00557255">
              <w:rPr>
                <w:noProof/>
                <w:snapToGrid/>
                <w:lang w:val="en-US" w:eastAsia="en-US"/>
              </w:rPr>
              <w:pict>
                <v:shape id="_x0000_s6041" type="#_x0000_t75" style="position:absolute;left:0;text-align:left;margin-left:6340.05pt;margin-top:7.05pt;width:242.25pt;height:63.75pt;z-index:-250069504;mso-wrap-edited:t;mso-position-horizontal:right" wrapcoords="12028 5523 192 5269 259 16196 11961 16704 11894 20770 21600 21346 21600 0 11894 186 12028 5523" filled="t">
                  <v:imagedata r:id="rId2047" o:title="SupplyPointPropertyCode"/>
                  <w10:wrap type="tight"/>
                </v:shape>
              </w:pict>
            </w:r>
            <w:r w:rsidR="00954AA9">
              <w:t>A code defining a property for a supply point.</w:t>
            </w:r>
          </w:p>
          <w:p w:rsidR="00954AA9" w:rsidRDefault="00954AA9" w:rsidP="00491FB1">
            <w:pPr>
              <w:pStyle w:val="Bold3"/>
            </w:pPr>
            <w:r>
              <w:t>Agency [attribute]</w:t>
            </w:r>
          </w:p>
          <w:p w:rsidR="00954AA9" w:rsidRDefault="00954AA9" w:rsidP="00491FB1">
            <w:pPr>
              <w:pStyle w:val="Italic3"/>
            </w:pPr>
            <w:r>
              <w:t>Agency is mandatory. A single instance is required.</w:t>
            </w:r>
          </w:p>
          <w:p w:rsidR="00954AA9" w:rsidRDefault="00954AA9" w:rsidP="00491FB1">
            <w:pPr>
              <w:pStyle w:val="Normal3"/>
            </w:pPr>
            <w:r>
              <w:t>Describes the agency maintaining the list of codes. To be included in this list the agency must be a recognized standards body or industry organisation.</w:t>
            </w:r>
          </w:p>
          <w:p w:rsidR="00954AA9" w:rsidRDefault="00954AA9" w:rsidP="008D25AE">
            <w:pPr>
              <w:pStyle w:val="Normal3"/>
              <w:numPr>
                <w:ilvl w:val="0"/>
                <w:numId w:val="57"/>
              </w:numPr>
            </w:pPr>
            <w:r>
              <w:t xml:space="preserve">For the element that owns this attribute. </w:t>
            </w:r>
          </w:p>
          <w:p w:rsidR="00954AA9" w:rsidRDefault="00954AA9" w:rsidP="008D25AE">
            <w:pPr>
              <w:pStyle w:val="Normal3"/>
              <w:numPr>
                <w:ilvl w:val="0"/>
                <w:numId w:val="57"/>
              </w:numPr>
            </w:pPr>
            <w:r>
              <w:t xml:space="preserve">For another attribute in the list of attributes associated with the parent element. </w:t>
            </w:r>
          </w:p>
          <w:p w:rsidR="00954AA9" w:rsidRDefault="00954AA9" w:rsidP="00491FB1">
            <w:pPr>
              <w:pStyle w:val="Normal3"/>
            </w:pPr>
            <w:r>
              <w:t>Refer to Agency definition for any enumerations.</w:t>
            </w:r>
          </w:p>
        </w:tc>
      </w:tr>
    </w:tbl>
    <w:p w:rsidR="00954AA9" w:rsidRDefault="00954AA9" w:rsidP="00954AA9"/>
    <w:p w:rsidR="00EB722D" w:rsidRDefault="00EB722D" w:rsidP="00EB722D">
      <w:pPr>
        <w:pStyle w:val="Heading2"/>
      </w:pPr>
      <w:bookmarkStart w:id="9338" w:name="_Toc371379020"/>
      <w:bookmarkStart w:id="9339" w:name="SupplyPointPropertyCodeValue"/>
      <w:bookmarkStart w:id="9340" w:name="_Toc528565647"/>
      <w:r w:rsidRPr="00DD0A8B">
        <w:t>SupplyPoint</w:t>
      </w:r>
      <w:r>
        <w:t>PropertyCodeValue</w:t>
      </w:r>
      <w:bookmarkEnd w:id="9338"/>
      <w:bookmarkEnd w:id="9339"/>
      <w:bookmarkEnd w:id="9340"/>
    </w:p>
    <w:tbl>
      <w:tblPr>
        <w:tblW w:w="5000" w:type="pct"/>
        <w:tblCellMar>
          <w:top w:w="144" w:type="dxa"/>
          <w:left w:w="115" w:type="dxa"/>
          <w:right w:w="115" w:type="dxa"/>
        </w:tblCellMar>
        <w:tblLook w:val="01E0"/>
      </w:tblPr>
      <w:tblGrid>
        <w:gridCol w:w="9584"/>
      </w:tblGrid>
      <w:tr w:rsidR="00EB722D" w:rsidTr="00C97B2C">
        <w:tc>
          <w:tcPr>
            <w:tcW w:w="5000" w:type="pct"/>
          </w:tcPr>
          <w:p w:rsidR="00EB722D" w:rsidRDefault="00557255" w:rsidP="00C97B2C">
            <w:pPr>
              <w:pStyle w:val="Normal2"/>
            </w:pPr>
            <w:r>
              <w:rPr>
                <w:noProof/>
                <w:snapToGrid/>
                <w:lang w:val="sv-SE" w:eastAsia="sv-SE"/>
              </w:rPr>
              <w:pict>
                <v:shape id="_x0000_s6849" type="#_x0000_t75" style="position:absolute;left:0;text-align:left;margin-left:7226.3pt;margin-top:7.05pt;width:361.5pt;height:111.75pt;z-index:-249616896;mso-wrap-edited:t;mso-position-horizontal:right" wrapcoords="230 7161 230 14013 13038 13385 13199 21291 21600 21455 21600 0 13005 203 13005 7480 230 7161" filled="t">
                  <v:imagedata r:id="rId2048" o:title="SupplyPointPropertyCodeValue"/>
                  <w10:wrap type="tight"/>
                </v:shape>
              </w:pict>
            </w:r>
            <w:r w:rsidR="00EB722D" w:rsidRPr="00EB722D">
              <w:rPr>
                <w:noProof/>
                <w:snapToGrid/>
                <w:lang w:val="en-US" w:eastAsia="en-US"/>
              </w:rPr>
              <w:t>A grouping element specifying a value belonging to a supply property code</w:t>
            </w:r>
            <w:r w:rsidR="00EB722D">
              <w:t>.</w:t>
            </w:r>
          </w:p>
          <w:p w:rsidR="00EB722D" w:rsidRDefault="00EB722D" w:rsidP="00EB722D">
            <w:pPr>
              <w:pStyle w:val="Bold3"/>
            </w:pPr>
            <w:r>
              <w:t>(choice)</w:t>
            </w:r>
          </w:p>
          <w:p w:rsidR="00EB722D" w:rsidRDefault="00EB722D" w:rsidP="00EB722D">
            <w:pPr>
              <w:pStyle w:val="Italic3"/>
            </w:pPr>
            <w:r>
              <w:t xml:space="preserve">[choice] is mandatory. A single instance is required. </w:t>
            </w:r>
          </w:p>
          <w:p w:rsidR="00173BF9" w:rsidRDefault="00173BF9" w:rsidP="00173BF9">
            <w:pPr>
              <w:pStyle w:val="Bold4"/>
            </w:pPr>
            <w:r>
              <w:t>BooleanValue</w:t>
            </w:r>
          </w:p>
          <w:p w:rsidR="00173BF9" w:rsidRDefault="00173BF9" w:rsidP="00173BF9">
            <w:pPr>
              <w:pStyle w:val="Italic4"/>
            </w:pPr>
            <w:r>
              <w:t xml:space="preserve">BooleanValue is mandatory. A single instance is required. </w:t>
            </w:r>
          </w:p>
          <w:p w:rsidR="00173BF9" w:rsidRDefault="00173BF9" w:rsidP="00173BF9">
            <w:pPr>
              <w:pStyle w:val="Normal4"/>
            </w:pPr>
            <w:r>
              <w:t>A value in boolean format.</w:t>
            </w:r>
          </w:p>
          <w:p w:rsidR="00EB722D" w:rsidRDefault="00EB722D" w:rsidP="00EB722D">
            <w:pPr>
              <w:pStyle w:val="Bold4"/>
            </w:pPr>
            <w:r>
              <w:t>NumericValue</w:t>
            </w:r>
          </w:p>
          <w:p w:rsidR="00EB722D" w:rsidRDefault="00EB722D" w:rsidP="00EB722D">
            <w:pPr>
              <w:pStyle w:val="Italic4"/>
            </w:pPr>
            <w:r w:rsidRPr="00893377">
              <w:t>NumericValue</w:t>
            </w:r>
            <w:r>
              <w:t xml:space="preserve"> is </w:t>
            </w:r>
            <w:r w:rsidR="00465721" w:rsidRPr="00465721">
              <w:t>mandatory. A single instance is required</w:t>
            </w:r>
            <w:r>
              <w:t xml:space="preserve">. </w:t>
            </w:r>
          </w:p>
          <w:p w:rsidR="00EB722D" w:rsidRDefault="00EB722D" w:rsidP="00EB722D">
            <w:pPr>
              <w:pStyle w:val="Normal4"/>
            </w:pPr>
            <w:r w:rsidRPr="00407673">
              <w:t>A grouping element for a numeric value and its statistical measures</w:t>
            </w:r>
            <w:r>
              <w:t xml:space="preserve">. </w:t>
            </w:r>
          </w:p>
          <w:p w:rsidR="00EB722D" w:rsidRDefault="00EB722D" w:rsidP="00EB722D">
            <w:pPr>
              <w:pStyle w:val="Bold4"/>
            </w:pPr>
            <w:r>
              <w:t>TextValue</w:t>
            </w:r>
          </w:p>
          <w:p w:rsidR="00EB722D" w:rsidRDefault="00EB722D" w:rsidP="00EB722D">
            <w:pPr>
              <w:pStyle w:val="Italic4"/>
            </w:pPr>
            <w:r w:rsidRPr="00893377">
              <w:t>TextValue</w:t>
            </w:r>
            <w:r>
              <w:t xml:space="preserve"> is </w:t>
            </w:r>
            <w:r w:rsidR="00465721" w:rsidRPr="00465721">
              <w:t>mandatory. A single instance is required</w:t>
            </w:r>
            <w:r>
              <w:t xml:space="preserve">. </w:t>
            </w:r>
          </w:p>
          <w:p w:rsidR="00EB722D" w:rsidRDefault="00EB722D" w:rsidP="00EB722D">
            <w:pPr>
              <w:pStyle w:val="Normal4"/>
            </w:pPr>
            <w:r w:rsidRPr="00407673">
              <w:t>A value in text format</w:t>
            </w:r>
            <w:r>
              <w:t>.</w:t>
            </w:r>
          </w:p>
        </w:tc>
      </w:tr>
    </w:tbl>
    <w:p w:rsidR="00EB722D" w:rsidRDefault="00EB722D" w:rsidP="00954AA9"/>
    <w:p w:rsidR="00A008D1" w:rsidRDefault="00A008D1" w:rsidP="00A008D1">
      <w:pPr>
        <w:pStyle w:val="Heading2"/>
      </w:pPr>
      <w:bookmarkStart w:id="9341" w:name="_Toc371379021"/>
      <w:bookmarkStart w:id="9342" w:name="SupplyPointPropertyDescription"/>
      <w:bookmarkStart w:id="9343" w:name="_Toc528565648"/>
      <w:r w:rsidRPr="00A008D1">
        <w:t>SupplyPointPropertyDescription</w:t>
      </w:r>
      <w:bookmarkEnd w:id="9341"/>
      <w:bookmarkEnd w:id="9342"/>
      <w:bookmarkEnd w:id="9343"/>
    </w:p>
    <w:tbl>
      <w:tblPr>
        <w:tblW w:w="5000" w:type="pct"/>
        <w:tblCellMar>
          <w:top w:w="144" w:type="dxa"/>
          <w:left w:w="115" w:type="dxa"/>
          <w:right w:w="115" w:type="dxa"/>
        </w:tblCellMar>
        <w:tblLook w:val="01E0"/>
      </w:tblPr>
      <w:tblGrid>
        <w:gridCol w:w="9584"/>
      </w:tblGrid>
      <w:tr w:rsidR="00A008D1" w:rsidTr="00491FB1">
        <w:tc>
          <w:tcPr>
            <w:tcW w:w="5000" w:type="pct"/>
          </w:tcPr>
          <w:p w:rsidR="00A008D1" w:rsidRDefault="00557255" w:rsidP="00A008D1">
            <w:pPr>
              <w:pStyle w:val="Normal2"/>
            </w:pPr>
            <w:r w:rsidRPr="00557255">
              <w:rPr>
                <w:noProof/>
                <w:snapToGrid/>
                <w:lang w:val="en-US" w:eastAsia="en-US"/>
              </w:rPr>
              <w:pict>
                <v:shape id="_x0000_s6043" type="#_x0000_t75" style="position:absolute;left:0;text-align:left;margin-left:4012.8pt;margin-top:7.05pt;width:162pt;height:37.5pt;z-index:-250068480;mso-position-horizontal:right" wrapcoords="-100 0 -100 21168 21600 21168 21600 0 -100 0" filled="t">
                  <v:imagedata r:id="rId2049" o:title="SupplyPointPropertyDescription"/>
                  <w10:wrap type="tight"/>
                </v:shape>
              </w:pict>
            </w:r>
            <w:r w:rsidR="00A008D1" w:rsidRPr="00A008D1">
              <w:t xml:space="preserve">A </w:t>
            </w:r>
            <w:r w:rsidR="00010044">
              <w:t>text description of a property for a supply point. When a SupplyPointPropertyCode is associated with a SupplyPointPropertyCodeValue of type TextValue, then the SupplyPointPropertyDescription is a textual description of both the SupplyPointPropertyCode and the TextValue</w:t>
            </w:r>
            <w:r w:rsidR="00A008D1">
              <w:t>.</w:t>
            </w:r>
          </w:p>
        </w:tc>
      </w:tr>
    </w:tbl>
    <w:p w:rsidR="00954AA9" w:rsidRDefault="00954AA9" w:rsidP="00DF657D"/>
    <w:p w:rsidR="00DF657D" w:rsidRDefault="00DF657D" w:rsidP="00DF657D">
      <w:pPr>
        <w:pStyle w:val="Heading2"/>
      </w:pPr>
      <w:bookmarkStart w:id="9344" w:name="_Toc259723010"/>
      <w:bookmarkStart w:id="9345" w:name="_Toc275503356"/>
      <w:bookmarkStart w:id="9346" w:name="_Toc371379022"/>
      <w:bookmarkStart w:id="9347" w:name="Surface"/>
      <w:bookmarkStart w:id="9348" w:name="_Toc528565649"/>
      <w:r>
        <w:t>Surface</w:t>
      </w:r>
      <w:bookmarkEnd w:id="9344"/>
      <w:bookmarkEnd w:id="9345"/>
      <w:bookmarkEnd w:id="9346"/>
      <w:bookmarkEnd w:id="9347"/>
      <w:bookmarkEnd w:id="93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noProof/>
                <w:snapToGrid/>
                <w:lang w:val="en-US" w:eastAsia="en-US"/>
              </w:rPr>
              <w:pict>
                <v:shape id="_x0000_s5675" style="position:absolute;left:0;text-align:left;margin-left:7435pt;margin-top:7.2pt;width:290.25pt;height:106.5pt;z-index:-250257920;mso-wrap-edited:t;mso-position-horizontal:right" coordsize="" o:spt="100" wrapcoords="-30 314 433 314 433 39 679 39 679 39 679 0 1000 0 1000 0 1000 1040 679 1040 679 866 433 866 433 692 -30 692 -30 314" adj="0,,0" path="">
                  <v:stroke joinstyle="round"/>
                  <v:imagedata r:id="rId2050" o:title="dc_1579"/>
                  <v:formulas/>
                  <v:path o:connecttype="segments"/>
                  <w10:wrap type="tight"/>
                </v:shape>
              </w:pict>
            </w:r>
            <w:r w:rsidRPr="00557255">
              <w:pict>
                <v:shape id="dc_1579" o:spid="_x0000_s4704" style="position:absolute;left:0;text-align:left;margin-left:0;margin-top:0;width:50pt;height:50pt;z-index:252136960;visibility:hidden" coordsize="178,484" o:spt="100" o:preferrelative="t" adj="0,,0" path="">
                  <v:stroke joinstyle="round"/>
                  <v:formulas/>
                  <v:path o:connecttype="segments"/>
                  <o:lock v:ext="edit" selection="t"/>
                </v:shape>
              </w:pict>
            </w:r>
          </w:p>
          <w:p w:rsidR="00DF657D" w:rsidRDefault="00DF657D" w:rsidP="00DF657D">
            <w:pPr>
              <w:pStyle w:val="Bold3"/>
            </w:pPr>
            <w:r>
              <w:t>SurfaceType [attribute]</w:t>
            </w:r>
          </w:p>
          <w:p w:rsidR="00DF657D" w:rsidRDefault="00DF657D" w:rsidP="00DF657D">
            <w:pPr>
              <w:pStyle w:val="Italic3"/>
            </w:pPr>
            <w:r>
              <w:t>SurfaceType is optional. A single instance might exist.</w:t>
            </w:r>
          </w:p>
          <w:p w:rsidR="00DF657D" w:rsidRDefault="00DF657D" w:rsidP="00DF657D">
            <w:pPr>
              <w:pStyle w:val="Normal3"/>
            </w:pPr>
          </w:p>
          <w:p w:rsidR="00DF657D" w:rsidRDefault="00DF657D" w:rsidP="00DF657D">
            <w:pPr>
              <w:pStyle w:val="Normal3"/>
            </w:pPr>
            <w:r>
              <w:t>Refer to SurfaceType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349" w:name="_Toc259723011"/>
      <w:bookmarkStart w:id="9350" w:name="_Toc275503357"/>
      <w:bookmarkStart w:id="9351" w:name="_Toc371379023"/>
      <w:bookmarkStart w:id="9352" w:name="SurfaceStrength"/>
      <w:bookmarkStart w:id="9353" w:name="_Toc528565650"/>
      <w:r>
        <w:t>SurfaceStrength</w:t>
      </w:r>
      <w:bookmarkEnd w:id="9349"/>
      <w:bookmarkEnd w:id="9350"/>
      <w:bookmarkEnd w:id="9351"/>
      <w:bookmarkEnd w:id="9352"/>
      <w:bookmarkEnd w:id="93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80" o:spid="_x0000_s4705" style="position:absolute;left:0;text-align:left;margin-left:0;margin-top:0;width:50pt;height:50pt;z-index:252137984;visibility:hidden" coordsize="678,465" o:spt="100" o:preferrelative="t" adj="0,,0" path="">
                  <v:stroke joinstyle="round"/>
                  <v:formulas/>
                  <v:path o:connecttype="segments"/>
                  <o:lock v:ext="edit" selection="t"/>
                </v:shape>
              </w:pict>
            </w:r>
            <w:r>
              <w:rPr>
                <w:noProof/>
                <w:snapToGrid/>
                <w:lang w:val="sv-SE" w:eastAsia="sv-SE"/>
              </w:rPr>
              <w:pict>
                <v:shape id="_x0000_s7010" type="#_x0000_t75" style="position:absolute;left:0;text-align:left;margin-left:1047.3pt;margin-top:7.05pt;width:326.25pt;height:495.75pt;z-index:-249495040;mso-wrap-edited:t;mso-position-horizontal:right;mso-position-horizontal-relative:text;mso-position-vertical:absolute;mso-position-vertical-relative:text" wrapcoords="192 6764 430 7575 8494 7575 8375 21482 21600 21567 21600 0 8335 46 8534 6006 152 5980 192 6764" filled="t">
                  <v:imagedata r:id="rId2051" o:title="SurfaceStrength"/>
                  <w10:wrap type="tight"/>
                </v:shape>
              </w:pict>
            </w:r>
            <w:r w:rsidR="00DF657D">
              <w:t>Surface Strength</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354" w:name="_Toc259723012"/>
      <w:bookmarkStart w:id="9355" w:name="_Toc275503358"/>
      <w:bookmarkStart w:id="9356" w:name="_Toc371379024"/>
      <w:bookmarkStart w:id="9357" w:name="SurfaceType_a"/>
      <w:bookmarkStart w:id="9358" w:name="_Toc528565651"/>
      <w:r>
        <w:t>SurfaceType [attribute]</w:t>
      </w:r>
      <w:bookmarkEnd w:id="9354"/>
      <w:bookmarkEnd w:id="9355"/>
      <w:bookmarkEnd w:id="9356"/>
      <w:bookmarkEnd w:id="9357"/>
      <w:bookmarkEnd w:id="93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81" o:spid="_x0000_s4706" style="position:absolute;left:0;text-align:left;margin-left:0;margin-top:0;width:50pt;height:50pt;z-index:252139008;visibility:hidden" coordsize="89,241" o:spt="100" o:preferrelative="t" adj="0,,0" path="">
                  <v:stroke joinstyle="round"/>
                  <v:formulas/>
                  <v:path o:connecttype="segments"/>
                  <o:lock v:ext="edit" selection="t"/>
                </v:shape>
              </w:pict>
            </w:r>
            <w:r w:rsidRPr="00557255">
              <w:pict>
                <v:shape id="_x0000_s5446" style="position:absolute;left:0;text-align:left;margin-left:3037.75pt;margin-top:7.2pt;width:144.75pt;height:53.25pt;z-index:-250462720;mso-wrap-edited:t;mso-position-horizontal:right" coordsize="" o:spt="100" wrapcoords="-30 0 1000 0 1000 1079 1000 1079 -30 1079 -30 0" adj="0,,0" path="">
                  <v:stroke joinstyle="round"/>
                  <v:imagedata r:id="rId2052" o:title="dc_1581"/>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Oiled</w:t>
            </w:r>
          </w:p>
          <w:p w:rsidR="00DF657D" w:rsidRDefault="00DF657D" w:rsidP="00DF657D">
            <w:pPr>
              <w:pStyle w:val="Bold3"/>
            </w:pPr>
            <w:r>
              <w:t>PluggedAndTouchSanded</w:t>
            </w:r>
          </w:p>
          <w:p w:rsidR="00DF657D" w:rsidRDefault="00DF657D" w:rsidP="00DF657D">
            <w:pPr>
              <w:pStyle w:val="Bold3"/>
            </w:pPr>
            <w:r>
              <w:t>Rough</w:t>
            </w:r>
          </w:p>
          <w:p w:rsidR="00DF657D" w:rsidRDefault="00DF657D" w:rsidP="00DF657D">
            <w:pPr>
              <w:pStyle w:val="Bold3"/>
            </w:pPr>
            <w:r>
              <w:t>RoughSawn</w:t>
            </w:r>
          </w:p>
          <w:p w:rsidR="00DF657D" w:rsidRDefault="00DF657D" w:rsidP="00DF657D">
            <w:pPr>
              <w:pStyle w:val="Bold3"/>
            </w:pPr>
            <w:r>
              <w:t>S1S</w:t>
            </w:r>
          </w:p>
          <w:p w:rsidR="00DF657D" w:rsidRDefault="00DF657D" w:rsidP="00DF657D">
            <w:pPr>
              <w:pStyle w:val="Normal3"/>
            </w:pPr>
            <w:r>
              <w:t>Side one sanded.</w:t>
            </w:r>
          </w:p>
          <w:p w:rsidR="00DF657D" w:rsidRDefault="00DF657D" w:rsidP="00DF657D">
            <w:pPr>
              <w:pStyle w:val="Bold3"/>
            </w:pPr>
            <w:r>
              <w:t>S2S</w:t>
            </w:r>
          </w:p>
          <w:p w:rsidR="00DF657D" w:rsidRDefault="00DF657D" w:rsidP="00DF657D">
            <w:pPr>
              <w:pStyle w:val="Normal3"/>
            </w:pPr>
            <w:r>
              <w:t>Side two sanded.</w:t>
            </w:r>
          </w:p>
          <w:p w:rsidR="00DF657D" w:rsidRDefault="00DF657D" w:rsidP="00DF657D">
            <w:pPr>
              <w:pStyle w:val="Bold3"/>
            </w:pPr>
            <w:r>
              <w:t>Sanded</w:t>
            </w:r>
          </w:p>
          <w:p w:rsidR="00DF657D" w:rsidRDefault="00DF657D" w:rsidP="00DF657D">
            <w:pPr>
              <w:pStyle w:val="Bold3"/>
            </w:pPr>
            <w:r>
              <w:t>ScratchSanded</w:t>
            </w:r>
          </w:p>
          <w:p w:rsidR="00DF657D" w:rsidRDefault="00DF657D" w:rsidP="00DF657D">
            <w:pPr>
              <w:pStyle w:val="Bold3"/>
            </w:pPr>
            <w:r>
              <w:t>Smooth</w:t>
            </w:r>
          </w:p>
          <w:p w:rsidR="00DF657D" w:rsidRDefault="00DF657D" w:rsidP="00DF657D">
            <w:pPr>
              <w:pStyle w:val="Bold3"/>
            </w:pPr>
            <w:r>
              <w:t>TouchSanded</w:t>
            </w:r>
          </w:p>
          <w:p w:rsidR="00DF657D" w:rsidRDefault="00DF657D" w:rsidP="00DF657D">
            <w:pPr>
              <w:pStyle w:val="Bold3"/>
            </w:pPr>
            <w:r>
              <w:t>Unsanded</w:t>
            </w:r>
          </w:p>
        </w:tc>
      </w:tr>
    </w:tbl>
    <w:p w:rsidR="00DF657D" w:rsidRDefault="00DF657D" w:rsidP="00DF657D"/>
    <w:p w:rsidR="00DF657D" w:rsidRDefault="00DF657D" w:rsidP="00DF657D">
      <w:pPr>
        <w:pStyle w:val="Heading2"/>
      </w:pPr>
      <w:bookmarkStart w:id="9359" w:name="_Toc259723013"/>
      <w:bookmarkStart w:id="9360" w:name="_Toc275503359"/>
      <w:bookmarkStart w:id="9361" w:name="_Toc371379025"/>
      <w:bookmarkStart w:id="9362" w:name="Tabs_a"/>
      <w:bookmarkStart w:id="9363" w:name="_Toc528565652"/>
      <w:r>
        <w:t>Tabs [attribute]</w:t>
      </w:r>
      <w:bookmarkEnd w:id="9359"/>
      <w:bookmarkEnd w:id="9360"/>
      <w:bookmarkEnd w:id="9361"/>
      <w:bookmarkEnd w:id="9362"/>
      <w:bookmarkEnd w:id="93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82" o:spid="_x0000_s4707" style="position:absolute;left:0;text-align:left;margin-left:0;margin-top:0;width:50pt;height:50pt;z-index:252140032;visibility:hidden" coordsize="89,115" o:spt="100" o:preferrelative="t" adj="0,,0" path="">
                  <v:stroke joinstyle="round"/>
                  <v:formulas/>
                  <v:path o:connecttype="segments"/>
                  <o:lock v:ext="edit" selection="t"/>
                </v:shape>
              </w:pict>
            </w:r>
            <w:r w:rsidRPr="00557255">
              <w:pict>
                <v:shape id="_x0000_s5447" style="position:absolute;left:0;text-align:left;margin-left:841pt;margin-top:7.2pt;width:69pt;height:53.25pt;z-index:-250461696;mso-wrap-edited:t;mso-position-horizontal:right" coordsize="" o:spt="100" wrapcoords="-30 0 1000 0 1000 1079 1000 1079 -30 1079 -30 0" adj="0,,0" path="">
                  <v:stroke joinstyle="round"/>
                  <v:imagedata r:id="rId2053" o:title="dc_1582"/>
                  <v:formulas/>
                  <v:path o:connecttype="segments"/>
                  <w10:wrap type="tight"/>
                </v:shape>
              </w:pict>
            </w:r>
            <w:r w:rsidR="00DF657D">
              <w:t>The type of tabs</w:t>
            </w:r>
          </w:p>
          <w:p w:rsidR="00DF657D" w:rsidRDefault="00DF657D" w:rsidP="00DF657D">
            <w:pPr>
              <w:pStyle w:val="Italic2"/>
            </w:pPr>
            <w:r>
              <w:t>This item is restricted to the following list.</w:t>
            </w:r>
          </w:p>
          <w:p w:rsidR="00DF657D" w:rsidRDefault="00DF657D" w:rsidP="00DF657D">
            <w:pPr>
              <w:pStyle w:val="Bold3"/>
            </w:pPr>
            <w:r>
              <w:t>In</w:t>
            </w:r>
          </w:p>
          <w:p w:rsidR="00DF657D" w:rsidRDefault="00DF657D" w:rsidP="00DF657D">
            <w:pPr>
              <w:pStyle w:val="Bold3"/>
            </w:pPr>
            <w:r>
              <w:t>Out</w:t>
            </w:r>
          </w:p>
          <w:p w:rsidR="00DF657D" w:rsidRDefault="00DF657D" w:rsidP="00DF657D">
            <w:pPr>
              <w:pStyle w:val="Bold3"/>
            </w:pPr>
            <w:r>
              <w:t>None</w:t>
            </w:r>
          </w:p>
        </w:tc>
      </w:tr>
    </w:tbl>
    <w:p w:rsidR="00DF657D" w:rsidRDefault="00DF657D" w:rsidP="00DF657D"/>
    <w:p w:rsidR="00DF657D" w:rsidRDefault="00DF657D" w:rsidP="00DF657D">
      <w:pPr>
        <w:pStyle w:val="Heading2"/>
      </w:pPr>
      <w:bookmarkStart w:id="9364" w:name="_Toc259723014"/>
      <w:bookmarkStart w:id="9365" w:name="_Toc275503360"/>
      <w:bookmarkStart w:id="9366" w:name="_Toc371379026"/>
      <w:bookmarkStart w:id="9367" w:name="TambourID"/>
      <w:bookmarkStart w:id="9368" w:name="_Toc528565653"/>
      <w:r>
        <w:t>TambourID</w:t>
      </w:r>
      <w:bookmarkEnd w:id="9364"/>
      <w:bookmarkEnd w:id="9365"/>
      <w:bookmarkEnd w:id="9366"/>
      <w:bookmarkEnd w:id="9367"/>
      <w:bookmarkEnd w:id="93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83" o:spid="_x0000_s4708" style="position:absolute;left:0;text-align:left;margin-left:0;margin-top:0;width:50pt;height:50pt;z-index:252141056;visibility:hidden" coordsize="67,104" o:spt="100" o:preferrelative="t" adj="0,,0" path="">
                  <v:stroke joinstyle="round"/>
                  <v:formulas/>
                  <v:path o:connecttype="segments"/>
                  <o:lock v:ext="edit" selection="t"/>
                </v:shape>
              </w:pict>
            </w:r>
            <w:r w:rsidRPr="00557255">
              <w:pict>
                <v:shape id="_x0000_s5448" style="position:absolute;left:0;text-align:left;margin-left:645.25pt;margin-top:7.2pt;width:62.25pt;height:40.5pt;z-index:-250460672;mso-wrap-edited:t;mso-position-horizontal:right" coordsize="" o:spt="100" wrapcoords="-30 104 1000 104 1000 1105 1000 1105 -30 1105 -30 104" adj="0,,0" path="">
                  <v:stroke joinstyle="round"/>
                  <v:imagedata r:id="rId2054" o:title="dc_1583"/>
                  <v:formulas/>
                  <v:path o:connecttype="segments"/>
                  <w10:wrap type="tight"/>
                </v:shape>
              </w:pict>
            </w:r>
            <w:r w:rsidR="00DF657D">
              <w:t>The unique identifier of the jumbo reel (also called mother reel or Tambour).</w:t>
            </w:r>
          </w:p>
        </w:tc>
      </w:tr>
    </w:tbl>
    <w:p w:rsidR="00DF657D" w:rsidRDefault="00DF657D" w:rsidP="00DF657D"/>
    <w:p w:rsidR="00DF657D" w:rsidRDefault="00DF657D" w:rsidP="00DF657D">
      <w:pPr>
        <w:pStyle w:val="Heading2"/>
      </w:pPr>
      <w:bookmarkStart w:id="9369" w:name="_Toc259723015"/>
      <w:bookmarkStart w:id="9370" w:name="_Toc275503361"/>
      <w:bookmarkStart w:id="9371" w:name="_Toc371379027"/>
      <w:bookmarkStart w:id="9372" w:name="TapeDescription"/>
      <w:bookmarkStart w:id="9373" w:name="_Toc528565654"/>
      <w:r>
        <w:t>TapeDescription</w:t>
      </w:r>
      <w:bookmarkEnd w:id="9369"/>
      <w:bookmarkEnd w:id="9370"/>
      <w:bookmarkEnd w:id="9371"/>
      <w:bookmarkEnd w:id="9372"/>
      <w:bookmarkEnd w:id="93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84" o:spid="_x0000_s4709" style="position:absolute;left:0;text-align:left;margin-left:0;margin-top:0;width:50pt;height:50pt;z-index:252142080;visibility:hidden" coordsize="67,140" o:spt="100" o:preferrelative="t" adj="0,,0" path="">
                  <v:stroke joinstyle="round"/>
                  <v:formulas/>
                  <v:path o:connecttype="segments"/>
                  <o:lock v:ext="edit" selection="t"/>
                </v:shape>
              </w:pict>
            </w:r>
            <w:r w:rsidRPr="00557255">
              <w:pict>
                <v:shape id="_x0000_s5449" style="position:absolute;left:0;text-align:left;margin-left:1276pt;margin-top:7.2pt;width:84pt;height:40.5pt;z-index:-250459648;mso-wrap-edited:t;mso-position-horizontal:right" coordsize="" o:spt="100" wrapcoords="-30 104 1000 104 1000 1105 1000 1105 -30 1105 -30 104" adj="0,,0" path="">
                  <v:stroke joinstyle="round"/>
                  <v:imagedata r:id="rId2055" o:title="dc_1584"/>
                  <v:formulas/>
                  <v:path o:connecttype="segments"/>
                  <w10:wrap type="tight"/>
                </v:shape>
              </w:pict>
            </w:r>
            <w:r w:rsidR="00DF657D">
              <w:t>Tape description</w:t>
            </w:r>
          </w:p>
        </w:tc>
      </w:tr>
    </w:tbl>
    <w:p w:rsidR="00DF657D" w:rsidRDefault="00DF657D" w:rsidP="00DF657D"/>
    <w:p w:rsidR="00DF657D" w:rsidRDefault="00DF657D" w:rsidP="00DF657D">
      <w:pPr>
        <w:pStyle w:val="Heading2"/>
      </w:pPr>
      <w:bookmarkStart w:id="9374" w:name="_Toc259723016"/>
      <w:bookmarkStart w:id="9375" w:name="_Toc275503362"/>
      <w:bookmarkStart w:id="9376" w:name="_Toc371379028"/>
      <w:bookmarkStart w:id="9377" w:name="TargetMoisture"/>
      <w:bookmarkStart w:id="9378" w:name="_Toc528565655"/>
      <w:r>
        <w:t>TargetMoisture</w:t>
      </w:r>
      <w:bookmarkEnd w:id="9374"/>
      <w:bookmarkEnd w:id="9375"/>
      <w:bookmarkEnd w:id="9376"/>
      <w:bookmarkEnd w:id="9377"/>
      <w:bookmarkEnd w:id="93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85" o:spid="_x0000_s4710" style="position:absolute;left:0;text-align:left;margin-left:0;margin-top:0;width:50pt;height:50pt;z-index:252143104;visibility:hidden" coordsize="197,385" o:spt="100" o:preferrelative="t" adj="0,,0" path="">
                  <v:stroke joinstyle="round"/>
                  <v:formulas/>
                  <v:path o:connecttype="segments"/>
                  <o:lock v:ext="edit" selection="t"/>
                </v:shape>
              </w:pict>
            </w:r>
            <w:r w:rsidRPr="00557255">
              <w:pict>
                <v:shape id="_x0000_s5450" style="position:absolute;left:0;text-align:left;margin-left:5539pt;margin-top:7.2pt;width:231pt;height:118.5pt;z-index:-250458624;mso-wrap-edited:t;mso-position-horizontal:right" coordsize="" o:spt="100" wrapcoords="-30 441 337 441 646 441 646 106 646 106 646 0 1000 0 1000 0 1000 1036 646 1036 646 782 337 782 -30 782 -30 441" adj="0,,0" path="">
                  <v:stroke joinstyle="round"/>
                  <v:imagedata r:id="rId2056" o:title="dc_1585"/>
                  <v:formulas/>
                  <v:path o:connecttype="segments"/>
                  <w10:wrap type="tight"/>
                </v:shape>
              </w:pict>
            </w:r>
            <w:r w:rsidR="00DF657D">
              <w:t>The moisture target for the product being specified.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379" w:name="_Toc259723017"/>
      <w:bookmarkStart w:id="9380" w:name="_Toc275503363"/>
      <w:bookmarkStart w:id="9381" w:name="_Toc371379029"/>
      <w:bookmarkStart w:id="9382" w:name="TargetProductWeight"/>
      <w:bookmarkStart w:id="9383" w:name="_Toc528565656"/>
      <w:r>
        <w:t>TargetProductWeight</w:t>
      </w:r>
      <w:bookmarkEnd w:id="9379"/>
      <w:bookmarkEnd w:id="9380"/>
      <w:bookmarkEnd w:id="9381"/>
      <w:bookmarkEnd w:id="9382"/>
      <w:bookmarkEnd w:id="93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86" o:spid="_x0000_s4711" style="position:absolute;left:0;text-align:left;margin-left:0;margin-top:0;width:50pt;height:50pt;z-index:252144128;visibility:hidden" coordsize="197,415" o:spt="100" o:preferrelative="t" adj="0,,0" path="">
                  <v:stroke joinstyle="round"/>
                  <v:formulas/>
                  <v:path o:connecttype="segments"/>
                  <o:lock v:ext="edit" selection="t"/>
                </v:shape>
              </w:pict>
            </w:r>
            <w:r w:rsidRPr="00557255">
              <w:pict>
                <v:shape id="_x0000_s5451" style="position:absolute;left:0;text-align:left;margin-left:6061pt;margin-top:7.2pt;width:249pt;height:118.5pt;z-index:-250457600;mso-wrap-edited:t;mso-position-horizontal:right" coordsize="" o:spt="100" wrapcoords="-30 441 385 441 672 441 672 106 672 106 672 0 1000 0 1000 0 1000 1036 672 1036 672 782 385 782 -30 782 -30 441" adj="0,,0" path="">
                  <v:stroke joinstyle="round"/>
                  <v:imagedata r:id="rId2057" o:title="dc_1586"/>
                  <v:formulas/>
                  <v:path o:connecttype="segments"/>
                  <w10:wrap type="tight"/>
                </v:shape>
              </w:pict>
            </w:r>
            <w:r w:rsidR="00DF657D">
              <w:t>The desired weight of the finished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384" w:name="_Toc259723018"/>
      <w:bookmarkStart w:id="9385" w:name="_Toc275503364"/>
      <w:bookmarkStart w:id="9386" w:name="_Toc371379030"/>
      <w:bookmarkStart w:id="9387" w:name="TargetSolidsContent"/>
      <w:bookmarkStart w:id="9388" w:name="_Toc528565657"/>
      <w:r>
        <w:t>TargetSolidsContent</w:t>
      </w:r>
      <w:bookmarkEnd w:id="9384"/>
      <w:bookmarkEnd w:id="9385"/>
      <w:bookmarkEnd w:id="9386"/>
      <w:bookmarkEnd w:id="9387"/>
      <w:bookmarkEnd w:id="93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87" o:spid="_x0000_s4712" style="position:absolute;left:0;text-align:left;margin-left:0;margin-top:0;width:50pt;height:50pt;z-index:252145152;visibility:hidden" coordsize="197,410" o:spt="100" o:preferrelative="t" adj="0,,0" path="">
                  <v:stroke joinstyle="round"/>
                  <v:formulas/>
                  <v:path o:connecttype="segments"/>
                  <o:lock v:ext="edit" selection="t"/>
                </v:shape>
              </w:pict>
            </w:r>
            <w:r w:rsidRPr="00557255">
              <w:pict>
                <v:shape id="_x0000_s5452" style="position:absolute;left:0;text-align:left;margin-left:5974pt;margin-top:7.2pt;width:246pt;height:118.5pt;z-index:-250456576;mso-wrap-edited:t;mso-position-horizontal:right" coordsize="" o:spt="100" wrapcoords="-30 441 378 441 668 441 668 106 668 106 668 0 1000 0 1000 0 1000 1036 668 1036 668 782 378 782 -30 782 -30 441" adj="0,,0" path="">
                  <v:stroke joinstyle="round"/>
                  <v:imagedata r:id="rId2058" o:title="dc_1587"/>
                  <v:formulas/>
                  <v:path o:connecttype="segments"/>
                  <w10:wrap type="tight"/>
                </v:shape>
              </w:pict>
            </w:r>
            <w:r w:rsidR="00DF657D">
              <w:t>The target amount of solids for the slurry being produced.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389" w:name="_Toc259723019"/>
      <w:bookmarkStart w:id="9390" w:name="_Toc275503365"/>
      <w:bookmarkStart w:id="9391" w:name="_Toc371379031"/>
      <w:bookmarkStart w:id="9392" w:name="TaxAdjustment"/>
      <w:bookmarkStart w:id="9393" w:name="_Toc528565658"/>
      <w:r>
        <w:t>TaxAdjustment</w:t>
      </w:r>
      <w:bookmarkEnd w:id="9389"/>
      <w:bookmarkEnd w:id="9390"/>
      <w:bookmarkEnd w:id="9391"/>
      <w:bookmarkEnd w:id="9392"/>
      <w:bookmarkEnd w:id="93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88" o:spid="_x0000_s4713" style="position:absolute;left:0;text-align:left;margin-left:0;margin-top:0;width:50pt;height:50pt;z-index:252146176;visibility:hidden" coordsize="368,437" o:spt="100" o:preferrelative="t" adj="0,,0" path="">
                  <v:stroke joinstyle="round"/>
                  <v:formulas/>
                  <v:path o:connecttype="segments"/>
                  <o:lock v:ext="edit" selection="t"/>
                </v:shape>
              </w:pict>
            </w:r>
            <w:r w:rsidRPr="00557255">
              <w:pict>
                <v:shape id="_x0000_s5453" style="position:absolute;left:0;text-align:left;margin-left:6452.5pt;margin-top:7.2pt;width:262.5pt;height:220.5pt;z-index:-250455552;mso-wrap-edited:t;mso-position-horizontal:right" coordsize="" o:spt="100" wrapcoords="-30 320 270 320 270 19 542 19 542 19 542 0 1000 0 1000 0 1000 1020 542 1020 542 756 270 756 270 446 -30 446 -30 320" adj="0,,0" path="">
                  <v:stroke joinstyle="round"/>
                  <v:imagedata r:id="rId2059" o:title="dc_1588"/>
                  <v:formulas/>
                  <v:path o:connecttype="segments"/>
                  <w10:wrap type="tight"/>
                </v:shape>
              </w:pict>
            </w:r>
            <w:r w:rsidR="00DF657D">
              <w:t>This content element contains the necessary information to describe, calculate, and handle a tax adjustment.</w:t>
            </w:r>
          </w:p>
          <w:p w:rsidR="00DF657D" w:rsidRDefault="00DF657D" w:rsidP="00DF657D">
            <w:pPr>
              <w:pStyle w:val="Bold3"/>
            </w:pPr>
            <w:r>
              <w:t>TaxCategoryType [attribute]</w:t>
            </w:r>
          </w:p>
          <w:p w:rsidR="00DF657D" w:rsidRDefault="00DF657D" w:rsidP="00DF657D">
            <w:pPr>
              <w:pStyle w:val="Italic3"/>
            </w:pPr>
            <w:r>
              <w:t>TaxCategoryType is optional. A single instance might exist.</w:t>
            </w:r>
          </w:p>
          <w:p w:rsidR="00DF657D" w:rsidRDefault="00DF657D" w:rsidP="00DF657D">
            <w:pPr>
              <w:pStyle w:val="Normal3"/>
            </w:pPr>
            <w:r>
              <w:t>Used to indicate if the tax is applicable</w:t>
            </w:r>
          </w:p>
          <w:p w:rsidR="00DF657D" w:rsidRDefault="00DF657D" w:rsidP="00DF657D">
            <w:pPr>
              <w:pStyle w:val="Normal3"/>
            </w:pPr>
            <w:r>
              <w:t>Refer to TaxCategoryType definition for any enumerations.</w:t>
            </w:r>
          </w:p>
          <w:p w:rsidR="00DF657D" w:rsidRDefault="00DF657D" w:rsidP="00DF657D">
            <w:pPr>
              <w:pStyle w:val="Bold3"/>
            </w:pPr>
            <w:r>
              <w:t>TaxType [attribute]</w:t>
            </w:r>
          </w:p>
          <w:p w:rsidR="00DF657D" w:rsidRDefault="00DF657D" w:rsidP="00DF657D">
            <w:pPr>
              <w:pStyle w:val="Italic3"/>
            </w:pPr>
            <w:r>
              <w:t>TaxType is mandatory. A single instance is required.</w:t>
            </w:r>
          </w:p>
          <w:p w:rsidR="00DF657D" w:rsidRDefault="00DF657D" w:rsidP="00DF657D">
            <w:pPr>
              <w:pStyle w:val="Normal3"/>
            </w:pPr>
          </w:p>
          <w:p w:rsidR="00DF657D" w:rsidRDefault="00DF657D" w:rsidP="00DF657D">
            <w:pPr>
              <w:pStyle w:val="Normal3"/>
            </w:pPr>
            <w:r>
              <w:t>Refer to TaxType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TaxPercent</w:t>
            </w:r>
          </w:p>
          <w:p w:rsidR="00DF657D" w:rsidRDefault="00DF657D" w:rsidP="00DF657D">
            <w:pPr>
              <w:pStyle w:val="Italic4"/>
            </w:pPr>
            <w:r>
              <w:t>TaxPercent is optional. A single instance might exist.</w:t>
            </w:r>
          </w:p>
          <w:p w:rsidR="00DF657D" w:rsidRDefault="00DF657D" w:rsidP="00DF657D">
            <w:pPr>
              <w:pStyle w:val="Normal4"/>
            </w:pPr>
            <w:r>
              <w:t>The fixed tax percentage to be applied according to specific tax regulations.</w:t>
            </w:r>
          </w:p>
          <w:p w:rsidR="00DF657D" w:rsidRDefault="00DF657D" w:rsidP="00DF657D">
            <w:pPr>
              <w:pStyle w:val="Normal4"/>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p w:rsidR="00DF657D" w:rsidRDefault="00DF657D" w:rsidP="00DF657D">
            <w:pPr>
              <w:pStyle w:val="Bold4"/>
            </w:pPr>
            <w:r>
              <w:t>TaxAmount</w:t>
            </w:r>
          </w:p>
          <w:p w:rsidR="00DF657D" w:rsidRDefault="00DF657D" w:rsidP="00DF657D">
            <w:pPr>
              <w:pStyle w:val="Italic4"/>
            </w:pPr>
            <w:r>
              <w:t>TaxAmount is optional. A single instance might exist.</w:t>
            </w:r>
          </w:p>
          <w:p w:rsidR="00DF657D" w:rsidRDefault="00DF657D" w:rsidP="00DF657D">
            <w:pPr>
              <w:pStyle w:val="Normal4"/>
            </w:pPr>
            <w:r>
              <w:t>The monetary amount expressed in the currency of the tax applied. For the MonetaryAdjustmentLine the TaxAmount is equal to the TaxPercent multiplied by the MonetaryAdjustmentStartAmount.</w:t>
            </w:r>
          </w:p>
          <w:p w:rsidR="00DF657D" w:rsidRDefault="00DF657D" w:rsidP="00DF657D">
            <w:pPr>
              <w:pStyle w:val="Bold4"/>
            </w:pPr>
            <w:r>
              <w:t>TaxLocation</w:t>
            </w:r>
          </w:p>
          <w:p w:rsidR="00DF657D" w:rsidRDefault="00DF657D" w:rsidP="00DF657D">
            <w:pPr>
              <w:pStyle w:val="Italic4"/>
            </w:pPr>
            <w:r>
              <w:t>TaxLocation is mandatory. A single instance is required.</w:t>
            </w:r>
          </w:p>
          <w:p w:rsidR="00DF657D" w:rsidRDefault="00DF657D" w:rsidP="00DF657D">
            <w:pPr>
              <w:pStyle w:val="Normal4"/>
            </w:pPr>
            <w:r>
              <w:t>The location used to determine the tax. Can be a country, state, province, or city. Depends on the tax type and on buyer or ship-to location.</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9394" w:name="_Toc259723020"/>
      <w:bookmarkStart w:id="9395" w:name="_Toc275503366"/>
      <w:bookmarkStart w:id="9396" w:name="_Toc371379032"/>
      <w:bookmarkStart w:id="9397" w:name="TaxAmount"/>
      <w:bookmarkStart w:id="9398" w:name="_Toc528565659"/>
      <w:r>
        <w:t>TaxAmount</w:t>
      </w:r>
      <w:bookmarkEnd w:id="9394"/>
      <w:bookmarkEnd w:id="9395"/>
      <w:bookmarkEnd w:id="9396"/>
      <w:bookmarkEnd w:id="9397"/>
      <w:bookmarkEnd w:id="93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89" o:spid="_x0000_s4714" style="position:absolute;left:0;text-align:left;margin-left:0;margin-top:0;width:50pt;height:50pt;z-index:252147200;visibility:hidden" coordsize="81,370" o:spt="100" o:preferrelative="t" adj="0,,0" path="">
                  <v:stroke joinstyle="round"/>
                  <v:formulas/>
                  <v:path o:connecttype="segments"/>
                  <o:lock v:ext="edit" selection="t"/>
                </v:shape>
              </w:pict>
            </w:r>
            <w:r w:rsidRPr="00557255">
              <w:pict>
                <v:shape id="_x0000_s5454" style="position:absolute;left:0;text-align:left;margin-left:5278pt;margin-top:7.2pt;width:222pt;height:48.75pt;z-index:-250454528;mso-wrap-edited:t;mso-position-horizontal:right" coordsize="" o:spt="100" wrapcoords="-30 358 254 358 575 358 575 259 575 259 575 0 1000 0 1000 0 1000 1087 575 1087 575 939 254 939 254 926 -30 926 -30 358" adj="0,,0" path="">
                  <v:stroke joinstyle="round"/>
                  <v:imagedata r:id="rId2060" o:title="dc_1589"/>
                  <v:formulas/>
                  <v:path o:connecttype="segments"/>
                  <w10:wrap type="tight"/>
                </v:shape>
              </w:pict>
            </w:r>
            <w:r w:rsidR="00DF657D">
              <w:t>The monetary amount expressed in the currency of the tax applied. For the MonetaryAdjustmentLine the TaxAmount is equal to the TaxPercent multiplied by the MonetaryAdjustmentStartAmount.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399" w:name="_Toc259723021"/>
      <w:bookmarkStart w:id="9400" w:name="_Toc275503367"/>
      <w:bookmarkStart w:id="9401" w:name="_Toc371379033"/>
      <w:bookmarkStart w:id="9402" w:name="TaxCategoryType_a"/>
      <w:bookmarkStart w:id="9403" w:name="_Toc528565660"/>
      <w:r>
        <w:t>TaxCategoryType [attribute]</w:t>
      </w:r>
      <w:bookmarkEnd w:id="9399"/>
      <w:bookmarkEnd w:id="9400"/>
      <w:bookmarkEnd w:id="9401"/>
      <w:bookmarkEnd w:id="9402"/>
      <w:bookmarkEnd w:id="94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90" o:spid="_x0000_s4715" style="position:absolute;left:0;text-align:left;margin-left:0;margin-top:0;width:50pt;height:50pt;z-index:252148224;visibility:hidden" coordsize="89,186" o:spt="100" o:preferrelative="t" adj="0,,0" path="">
                  <v:stroke joinstyle="round"/>
                  <v:formulas/>
                  <v:path o:connecttype="segments"/>
                  <o:lock v:ext="edit" selection="t"/>
                </v:shape>
              </w:pict>
            </w:r>
            <w:r w:rsidRPr="00557255">
              <w:pict>
                <v:shape id="_x0000_s5455" style="position:absolute;left:0;text-align:left;margin-left:2080.75pt;margin-top:7.2pt;width:111.75pt;height:53.25pt;z-index:-250453504;mso-wrap-edited:t;mso-position-horizontal:right" coordsize="" o:spt="100" wrapcoords="-30 0 1000 0 1000 1079 1000 1079 -30 1079 -30 0" adj="0,,0" path="">
                  <v:stroke joinstyle="round"/>
                  <v:imagedata r:id="rId2061" o:title="dc_1590"/>
                  <v:formulas/>
                  <v:path o:connecttype="segments"/>
                  <w10:wrap type="tight"/>
                </v:shape>
              </w:pict>
            </w:r>
            <w:r w:rsidR="00DF657D">
              <w:t>Used to indicate if the tax is applicable</w:t>
            </w:r>
          </w:p>
          <w:p w:rsidR="00DF657D" w:rsidRDefault="00DF657D" w:rsidP="00DF657D">
            <w:pPr>
              <w:pStyle w:val="Italic2"/>
            </w:pPr>
            <w:r>
              <w:t>This item is restricted to the following list.</w:t>
            </w:r>
          </w:p>
          <w:p w:rsidR="00DF657D" w:rsidRDefault="00DF657D" w:rsidP="00DF657D">
            <w:pPr>
              <w:pStyle w:val="Bold3"/>
            </w:pPr>
            <w:r>
              <w:t>Exempt</w:t>
            </w:r>
          </w:p>
          <w:p w:rsidR="00DF657D" w:rsidRDefault="00DF657D" w:rsidP="00DF657D">
            <w:pPr>
              <w:pStyle w:val="Normal3"/>
            </w:pPr>
            <w:r>
              <w:t>Used when the party or product in question is tax exempt. For example, an item would not be taxed on the invoice because the buyer is tax exempt. Note: In this case, the TaxIdentifier of that party must be given in the PartyIdentifierType.</w:t>
            </w:r>
          </w:p>
          <w:p w:rsidR="00DF657D" w:rsidRDefault="00DF657D" w:rsidP="00DF657D">
            <w:pPr>
              <w:pStyle w:val="Bold3"/>
            </w:pPr>
            <w:r>
              <w:t>Standard</w:t>
            </w:r>
          </w:p>
          <w:p w:rsidR="00DF657D" w:rsidRDefault="00DF657D" w:rsidP="00DF657D">
            <w:pPr>
              <w:pStyle w:val="Normal3"/>
            </w:pPr>
            <w:r>
              <w:t>The tax is applicable in a standard manner.</w:t>
            </w:r>
          </w:p>
          <w:p w:rsidR="00DF657D" w:rsidRDefault="00DF657D" w:rsidP="00DF657D">
            <w:pPr>
              <w:pStyle w:val="Bold3"/>
            </w:pPr>
            <w:r>
              <w:t>Zero</w:t>
            </w:r>
          </w:p>
          <w:p w:rsidR="00DF657D" w:rsidRDefault="00DF657D" w:rsidP="00DF657D">
            <w:pPr>
              <w:pStyle w:val="Normal3"/>
            </w:pPr>
            <w:r>
              <w:t xml:space="preserve">The tax related to a specific product is zero. This tax exemption is country specific. For example, newspapers are tax free in </w:t>
            </w:r>
            <w:smartTag w:uri="urn:schemas-microsoft-com:office:smarttags" w:element="country-region">
              <w:smartTag w:uri="urn:schemas-microsoft-com:office:smarttags" w:element="place">
                <w:r>
                  <w:t>Belgium</w:t>
                </w:r>
              </w:smartTag>
            </w:smartTag>
            <w:r>
              <w:t>.</w:t>
            </w:r>
          </w:p>
          <w:p w:rsidR="00DF657D" w:rsidRDefault="00DF657D" w:rsidP="00DF657D">
            <w:pPr>
              <w:pStyle w:val="Bold3"/>
            </w:pPr>
            <w:r>
              <w:t>Other</w:t>
            </w:r>
          </w:p>
          <w:p w:rsidR="00DF657D" w:rsidRDefault="00DF657D" w:rsidP="00DF657D">
            <w:pPr>
              <w:pStyle w:val="Normal3"/>
            </w:pPr>
            <w:r>
              <w:t>Used for any other tax category that is not covered by this list.</w:t>
            </w:r>
          </w:p>
        </w:tc>
      </w:tr>
    </w:tbl>
    <w:p w:rsidR="00DF657D" w:rsidRDefault="00DF657D" w:rsidP="00DF657D"/>
    <w:p w:rsidR="00DF657D" w:rsidRDefault="00DF657D" w:rsidP="00DF657D">
      <w:pPr>
        <w:pStyle w:val="Heading2"/>
      </w:pPr>
      <w:bookmarkStart w:id="9404" w:name="_Toc259723022"/>
      <w:bookmarkStart w:id="9405" w:name="_Toc275503368"/>
      <w:bookmarkStart w:id="9406" w:name="_Toc371379034"/>
      <w:bookmarkStart w:id="9407" w:name="TaxLocation"/>
      <w:bookmarkStart w:id="9408" w:name="_Toc528565661"/>
      <w:r>
        <w:t>TaxLocation</w:t>
      </w:r>
      <w:bookmarkEnd w:id="9404"/>
      <w:bookmarkEnd w:id="9405"/>
      <w:bookmarkEnd w:id="9406"/>
      <w:bookmarkEnd w:id="9407"/>
      <w:bookmarkEnd w:id="94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91" o:spid="_x0000_s4716" style="position:absolute;left:0;text-align:left;margin-left:0;margin-top:0;width:50pt;height:50pt;z-index:252149248;visibility:hidden" coordsize="67,112" o:spt="100" o:preferrelative="t" adj="0,,0" path="">
                  <v:stroke joinstyle="round"/>
                  <v:formulas/>
                  <v:path o:connecttype="segments"/>
                  <o:lock v:ext="edit" selection="t"/>
                </v:shape>
              </w:pict>
            </w:r>
            <w:r w:rsidRPr="00557255">
              <w:pict>
                <v:shape id="_x0000_s5456" style="position:absolute;left:0;text-align:left;margin-left:797.5pt;margin-top:7.2pt;width:67.5pt;height:40.5pt;z-index:-250452480;mso-wrap-edited:t;mso-position-horizontal:right" coordsize="" o:spt="100" wrapcoords="-30 104 1000 104 1000 1105 1000 1105 -30 1105 -30 104" adj="0,,0" path="">
                  <v:stroke joinstyle="round"/>
                  <v:imagedata r:id="rId2062" o:title="dc_1591"/>
                  <v:formulas/>
                  <v:path o:connecttype="segments"/>
                  <w10:wrap type="tight"/>
                </v:shape>
              </w:pict>
            </w:r>
            <w:r w:rsidR="00DF657D">
              <w:t>The location used to determine the tax. Can be a country, state, province, or city. Depends on the tax type and on buyer or ship-to location.</w:t>
            </w:r>
          </w:p>
        </w:tc>
      </w:tr>
    </w:tbl>
    <w:p w:rsidR="00DF657D" w:rsidRDefault="00DF657D" w:rsidP="00DF657D"/>
    <w:p w:rsidR="00DF657D" w:rsidRDefault="00DF657D" w:rsidP="00DF657D">
      <w:pPr>
        <w:pStyle w:val="Heading2"/>
      </w:pPr>
      <w:bookmarkStart w:id="9409" w:name="_Toc259723023"/>
      <w:bookmarkStart w:id="9410" w:name="_Toc275503369"/>
      <w:bookmarkStart w:id="9411" w:name="_Toc371379035"/>
      <w:bookmarkStart w:id="9412" w:name="TaxPercent"/>
      <w:bookmarkStart w:id="9413" w:name="_Toc528565662"/>
      <w:r>
        <w:t>TaxPercent</w:t>
      </w:r>
      <w:bookmarkEnd w:id="9409"/>
      <w:bookmarkEnd w:id="9410"/>
      <w:bookmarkEnd w:id="9411"/>
      <w:bookmarkEnd w:id="9412"/>
      <w:bookmarkEnd w:id="94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92" o:spid="_x0000_s4717" style="position:absolute;left:0;text-align:left;margin-left:0;margin-top:0;width:50pt;height:50pt;z-index:252150272;visibility:hidden" coordsize="67,108" o:spt="100" o:preferrelative="t" adj="0,,0" path="">
                  <v:stroke joinstyle="round"/>
                  <v:formulas/>
                  <v:path o:connecttype="segments"/>
                  <o:lock v:ext="edit" selection="t"/>
                </v:shape>
              </w:pict>
            </w:r>
            <w:r w:rsidRPr="00557255">
              <w:pict>
                <v:shape id="_x0000_s5457" style="position:absolute;left:0;text-align:left;margin-left:710.5pt;margin-top:7.2pt;width:64.5pt;height:40.5pt;z-index:-250451456;mso-wrap-edited:t;mso-position-horizontal:right" coordsize="" o:spt="100" wrapcoords="-30 104 1000 104 1000 1105 1000 1105 -30 1105 -30 104" adj="0,,0" path="">
                  <v:stroke joinstyle="round"/>
                  <v:imagedata r:id="rId2063" o:title="dc_1592"/>
                  <v:formulas/>
                  <v:path o:connecttype="segments"/>
                  <w10:wrap type="tight"/>
                </v:shape>
              </w:pict>
            </w:r>
            <w:r w:rsidR="00DF657D">
              <w:t>The fixed tax percentage to be applied according to specific tax regulations.</w:t>
            </w:r>
          </w:p>
          <w:p w:rsidR="00DF657D" w:rsidRDefault="00DF657D" w:rsidP="00DF657D">
            <w:pPr>
              <w:pStyle w:val="Normal2"/>
            </w:pPr>
            <w:r>
              <w:t xml:space="preserve">The fixed tax percentage to be applied according to specific tax regulations.If the TaxCategoryType is “Zero” and there is a non-zero value in this element, the </w:t>
            </w:r>
            <w:r w:rsidR="00ED105B">
              <w:t>e-Document</w:t>
            </w:r>
            <w:r>
              <w:t xml:space="preserve"> can be rejected by the receiver.</w:t>
            </w:r>
          </w:p>
        </w:tc>
      </w:tr>
    </w:tbl>
    <w:p w:rsidR="00DF657D" w:rsidRDefault="00DF657D" w:rsidP="00DF657D"/>
    <w:p w:rsidR="00DF657D" w:rsidRDefault="00DF657D" w:rsidP="00DF657D">
      <w:pPr>
        <w:pStyle w:val="Heading2"/>
      </w:pPr>
      <w:bookmarkStart w:id="9414" w:name="_Toc259723024"/>
      <w:bookmarkStart w:id="9415" w:name="_Toc275503370"/>
      <w:bookmarkStart w:id="9416" w:name="_Toc371379036"/>
      <w:bookmarkStart w:id="9417" w:name="TaxStatement"/>
      <w:bookmarkStart w:id="9418" w:name="_Toc528565663"/>
      <w:r>
        <w:t>TaxStatement</w:t>
      </w:r>
      <w:bookmarkEnd w:id="9414"/>
      <w:bookmarkEnd w:id="9415"/>
      <w:bookmarkEnd w:id="9416"/>
      <w:bookmarkEnd w:id="9417"/>
      <w:bookmarkEnd w:id="94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93" o:spid="_x0000_s4718" style="position:absolute;left:0;text-align:left;margin-left:0;margin-top:0;width:50pt;height:50pt;z-index:252151296;visibility:hidden" coordsize="139,456" o:spt="100" o:preferrelative="t" adj="0,,0" path="">
                  <v:stroke joinstyle="round"/>
                  <v:formulas/>
                  <v:path o:connecttype="segments"/>
                  <o:lock v:ext="edit" selection="t"/>
                </v:shape>
              </w:pict>
            </w:r>
            <w:r w:rsidRPr="00557255">
              <w:pict>
                <v:shape id="_x0000_s5458" style="position:absolute;left:0;text-align:left;margin-left:6778.75pt;margin-top:7.2pt;width:273.75pt;height:83.25pt;z-index:-250450432;mso-wrap-edited:t;mso-position-horizontal:right" coordsize="" o:spt="100" wrapcoords="-30 424 239 424 500 424 500 151 500 151 500 0 1000 0 1000 0 1000 1051 500 1051 500 763 239 763 239 756 -30 756 -30 424" adj="0,,0" path="">
                  <v:stroke joinstyle="round"/>
                  <v:imagedata r:id="rId2064" o:title="dc_1593"/>
                  <v:formulas/>
                  <v:path o:connecttype="segments"/>
                  <w10:wrap type="tight"/>
                </v:shape>
              </w:pict>
            </w:r>
            <w:r w:rsidR="00DF657D">
              <w:t>A group element for declaration of exception from normal charges of tax and the reason for tax exemption.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TaxStatementCode</w:t>
            </w:r>
          </w:p>
          <w:p w:rsidR="00DF657D" w:rsidRDefault="00DF657D" w:rsidP="00DF657D">
            <w:pPr>
              <w:pStyle w:val="Italic4"/>
            </w:pPr>
            <w:r>
              <w:t>TaxStatementCode is optional. A single instance might exist.</w:t>
            </w:r>
          </w:p>
          <w:p w:rsidR="00DF657D" w:rsidRDefault="00DF657D" w:rsidP="00DF657D">
            <w:pPr>
              <w:pStyle w:val="Normal4"/>
            </w:pPr>
            <w:r>
              <w:t>A code defining exception from normal charges of tax and the reason for tax exemption.</w:t>
            </w:r>
          </w:p>
          <w:p w:rsidR="00DF657D" w:rsidRDefault="00DF657D" w:rsidP="00DF657D">
            <w:pPr>
              <w:pStyle w:val="Bold4"/>
            </w:pPr>
            <w:r>
              <w:t>TaxStatementDescription</w:t>
            </w:r>
          </w:p>
          <w:p w:rsidR="00DF657D" w:rsidRDefault="00DF657D" w:rsidP="00DF657D">
            <w:pPr>
              <w:pStyle w:val="Italic4"/>
            </w:pPr>
            <w:r>
              <w:t>TaxStatementDescription is optional. A single instance might exist.</w:t>
            </w:r>
          </w:p>
          <w:p w:rsidR="00DF657D" w:rsidRDefault="00DF657D" w:rsidP="00DF657D">
            <w:pPr>
              <w:pStyle w:val="Normal4"/>
            </w:pPr>
            <w:r>
              <w:t>Free-form text used to define the reason for tax exemption.</w:t>
            </w:r>
          </w:p>
        </w:tc>
      </w:tr>
    </w:tbl>
    <w:p w:rsidR="00DF657D" w:rsidRDefault="00DF657D" w:rsidP="00DF657D"/>
    <w:p w:rsidR="00DF657D" w:rsidRDefault="00DF657D" w:rsidP="00DF657D">
      <w:pPr>
        <w:pStyle w:val="Heading2"/>
      </w:pPr>
      <w:bookmarkStart w:id="9419" w:name="_Toc259723025"/>
      <w:bookmarkStart w:id="9420" w:name="_Toc275503371"/>
      <w:bookmarkStart w:id="9421" w:name="_Toc371379037"/>
      <w:bookmarkStart w:id="9422" w:name="TaxStatementCode"/>
      <w:bookmarkStart w:id="9423" w:name="_Toc528565664"/>
      <w:r>
        <w:t>TaxStatementCode</w:t>
      </w:r>
      <w:bookmarkEnd w:id="9419"/>
      <w:bookmarkEnd w:id="9420"/>
      <w:bookmarkEnd w:id="9421"/>
      <w:bookmarkEnd w:id="9422"/>
      <w:bookmarkEnd w:id="94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94" o:spid="_x0000_s4719" style="position:absolute;left:0;text-align:left;margin-left:0;margin-top:0;width:50pt;height:50pt;z-index:252152320;visibility:hidden" coordsize="96,330" o:spt="100" o:preferrelative="t" adj="0,,0" path="">
                  <v:stroke joinstyle="round"/>
                  <v:formulas/>
                  <v:path o:connecttype="segments"/>
                  <o:lock v:ext="edit" selection="t"/>
                </v:shape>
              </w:pict>
            </w:r>
            <w:r w:rsidRPr="00557255">
              <w:pict>
                <v:shape id="_x0000_s5459" style="position:absolute;left:0;text-align:left;margin-left:4582pt;margin-top:7.2pt;width:198pt;height:57.75pt;z-index:-250449408;mso-wrap-edited:t;mso-position-horizontal:right" coordsize="" o:spt="100" wrapcoords="-30 322 436 322 436 72 436 72 436 0 1000 0 1000 0 1000 1073 436 1073 436 1021 -30 1021 -30 322" adj="0,,0" path="">
                  <v:stroke joinstyle="round"/>
                  <v:imagedata r:id="rId2065" o:title="dc_1594"/>
                  <v:formulas/>
                  <v:path o:connecttype="segments"/>
                  <w10:wrap type="tight"/>
                </v:shape>
              </w:pict>
            </w:r>
            <w:r w:rsidR="00DF657D">
              <w:t>A code defining exception from normal charges of tax and the reason for tax exemption.</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8"/>
              </w:numPr>
            </w:pPr>
            <w:r>
              <w:t xml:space="preserve">For the element that owns this attribute. </w:t>
            </w:r>
          </w:p>
          <w:p w:rsidR="00DF657D" w:rsidRDefault="00DF657D" w:rsidP="008D25AE">
            <w:pPr>
              <w:pStyle w:val="Normal3"/>
              <w:numPr>
                <w:ilvl w:val="0"/>
                <w:numId w:val="58"/>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424" w:name="_Toc259723026"/>
      <w:bookmarkStart w:id="9425" w:name="_Toc275503372"/>
      <w:bookmarkStart w:id="9426" w:name="_Toc371379038"/>
      <w:bookmarkStart w:id="9427" w:name="TaxStatementDescription"/>
      <w:bookmarkStart w:id="9428" w:name="_Toc528565665"/>
      <w:r>
        <w:t>TaxStatementDescription</w:t>
      </w:r>
      <w:bookmarkEnd w:id="9424"/>
      <w:bookmarkEnd w:id="9425"/>
      <w:bookmarkEnd w:id="9426"/>
      <w:bookmarkEnd w:id="9427"/>
      <w:bookmarkEnd w:id="94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95" o:spid="_x0000_s4720" style="position:absolute;left:0;text-align:left;margin-left:0;margin-top:0;width:50pt;height:50pt;z-index:252153344;visibility:hidden" coordsize="67,200" o:spt="100" o:preferrelative="t" adj="0,,0" path="">
                  <v:stroke joinstyle="round"/>
                  <v:formulas/>
                  <v:path o:connecttype="segments"/>
                  <o:lock v:ext="edit" selection="t"/>
                </v:shape>
              </w:pict>
            </w:r>
            <w:r w:rsidRPr="00557255">
              <w:pict>
                <v:shape id="_x0000_s5460" style="position:absolute;left:0;text-align:left;margin-left:2320pt;margin-top:7.2pt;width:120pt;height:40.5pt;z-index:-250448384;mso-wrap-edited:t;mso-position-horizontal:right" coordsize="" o:spt="100" wrapcoords="-30 104 1000 104 1000 1105 1000 1105 -30 1105 -30 104" adj="0,,0" path="">
                  <v:stroke joinstyle="round"/>
                  <v:imagedata r:id="rId2066" o:title="dc_1595"/>
                  <v:formulas/>
                  <v:path o:connecttype="segments"/>
                  <w10:wrap type="tight"/>
                </v:shape>
              </w:pict>
            </w:r>
            <w:r w:rsidR="00DF657D">
              <w:t>Free-form text used to define the reason for tax exemption.</w:t>
            </w:r>
          </w:p>
        </w:tc>
      </w:tr>
    </w:tbl>
    <w:p w:rsidR="00DF657D" w:rsidRDefault="00DF657D" w:rsidP="00DF657D"/>
    <w:p w:rsidR="00DF657D" w:rsidRDefault="00DF657D" w:rsidP="00DF657D">
      <w:pPr>
        <w:pStyle w:val="Heading2"/>
      </w:pPr>
      <w:bookmarkStart w:id="9429" w:name="_Toc259723027"/>
      <w:bookmarkStart w:id="9430" w:name="_Toc275503373"/>
      <w:bookmarkStart w:id="9431" w:name="_Toc371379039"/>
      <w:bookmarkStart w:id="9432" w:name="TaxType_a"/>
      <w:bookmarkStart w:id="9433" w:name="_Toc528565666"/>
      <w:r>
        <w:t>TaxType [attribute]</w:t>
      </w:r>
      <w:bookmarkEnd w:id="9429"/>
      <w:bookmarkEnd w:id="9430"/>
      <w:bookmarkEnd w:id="9431"/>
      <w:bookmarkEnd w:id="9432"/>
      <w:bookmarkEnd w:id="94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96" o:spid="_x0000_s4721" style="position:absolute;left:0;text-align:left;margin-left:0;margin-top:0;width:50pt;height:50pt;z-index:252154368;visibility:hidden" coordsize="89,129" o:spt="100" o:preferrelative="t" adj="0,,0" path="">
                  <v:stroke joinstyle="round"/>
                  <v:formulas/>
                  <v:path o:connecttype="segments"/>
                  <o:lock v:ext="edit" selection="t"/>
                </v:shape>
              </w:pict>
            </w:r>
            <w:r w:rsidRPr="00557255">
              <w:pict>
                <v:shape id="_x0000_s5461" style="position:absolute;left:0;text-align:left;margin-left:1080.25pt;margin-top:7.2pt;width:77.25pt;height:53.25pt;z-index:-250447360;mso-wrap-edited:t;mso-position-horizontal:right" coordsize="" o:spt="100" wrapcoords="-30 0 1000 0 1000 1079 1000 1079 -30 1079 -30 0" adj="0,,0" path="">
                  <v:stroke joinstyle="round"/>
                  <v:imagedata r:id="rId2067" o:title="dc_1596"/>
                  <v:formulas/>
                  <v:path o:connecttype="segments"/>
                  <w10:wrap type="tight"/>
                </v:shape>
              </w:pict>
            </w:r>
          </w:p>
          <w:p w:rsidR="00DF657D" w:rsidRDefault="00DF657D" w:rsidP="00DF657D">
            <w:pPr>
              <w:pStyle w:val="Italic2"/>
            </w:pPr>
            <w:r>
              <w:t>This item is restricted to the following list.</w:t>
            </w:r>
          </w:p>
          <w:p w:rsidR="00DF657D" w:rsidRDefault="00DF657D" w:rsidP="00DF657D">
            <w:pPr>
              <w:pStyle w:val="Bold3"/>
            </w:pPr>
            <w:r>
              <w:t>Federal</w:t>
            </w:r>
          </w:p>
          <w:p w:rsidR="00DF657D" w:rsidRDefault="00DF657D" w:rsidP="00DF657D">
            <w:pPr>
              <w:pStyle w:val="Normal3"/>
            </w:pPr>
            <w:r>
              <w:t>The federal government tax.</w:t>
            </w:r>
          </w:p>
          <w:p w:rsidR="00DF657D" w:rsidRDefault="00DF657D" w:rsidP="00DF657D">
            <w:pPr>
              <w:pStyle w:val="Bold3"/>
            </w:pPr>
            <w:r>
              <w:t>GST</w:t>
            </w:r>
          </w:p>
          <w:p w:rsidR="00DF657D" w:rsidRDefault="00DF657D" w:rsidP="00DF657D">
            <w:pPr>
              <w:pStyle w:val="Normal3"/>
            </w:pPr>
            <w:r>
              <w:t>The goods and services tax.</w:t>
            </w:r>
          </w:p>
          <w:p w:rsidR="00DF657D" w:rsidRDefault="00DF657D" w:rsidP="00DF657D">
            <w:pPr>
              <w:pStyle w:val="Bold3"/>
            </w:pPr>
            <w:r>
              <w:t>Harmonised</w:t>
            </w:r>
          </w:p>
          <w:p w:rsidR="00DF657D" w:rsidRDefault="00DF657D" w:rsidP="00DF657D">
            <w:pPr>
              <w:pStyle w:val="Normal3"/>
            </w:pPr>
            <w:r>
              <w:t>A group of taxes have been put together to form one tax rate. For example, Harmonised = provincial/state + federal.</w:t>
            </w:r>
          </w:p>
          <w:p w:rsidR="00DF657D" w:rsidRDefault="00DF657D" w:rsidP="00DF657D">
            <w:pPr>
              <w:pStyle w:val="Bold3"/>
            </w:pPr>
            <w:r>
              <w:t>Local</w:t>
            </w:r>
          </w:p>
          <w:p w:rsidR="00DF657D" w:rsidRDefault="00DF657D" w:rsidP="00DF657D">
            <w:pPr>
              <w:pStyle w:val="Normal3"/>
            </w:pPr>
            <w:r>
              <w:t>A local tax, such as a country-specific tax.</w:t>
            </w:r>
          </w:p>
          <w:p w:rsidR="00DF657D" w:rsidRDefault="00DF657D" w:rsidP="00DF657D">
            <w:pPr>
              <w:pStyle w:val="Bold3"/>
            </w:pPr>
            <w:r>
              <w:t>StateOrProvincial</w:t>
            </w:r>
          </w:p>
          <w:p w:rsidR="00DF657D" w:rsidRDefault="00DF657D" w:rsidP="00DF657D">
            <w:pPr>
              <w:pStyle w:val="Normal3"/>
            </w:pPr>
            <w:r>
              <w:t>The local government tax.</w:t>
            </w:r>
          </w:p>
          <w:p w:rsidR="00DF657D" w:rsidRDefault="00DF657D" w:rsidP="00DF657D">
            <w:pPr>
              <w:pStyle w:val="Bold3"/>
            </w:pPr>
            <w:r>
              <w:t>VAT</w:t>
            </w:r>
          </w:p>
          <w:p w:rsidR="00DF657D" w:rsidRDefault="00DF657D" w:rsidP="00DF657D">
            <w:pPr>
              <w:pStyle w:val="Normal3"/>
            </w:pPr>
            <w:r>
              <w:t>The value-added tax.</w:t>
            </w:r>
          </w:p>
        </w:tc>
      </w:tr>
    </w:tbl>
    <w:p w:rsidR="00DF657D" w:rsidRDefault="00DF657D" w:rsidP="00DF657D"/>
    <w:p w:rsidR="00DF657D" w:rsidRDefault="00DF657D" w:rsidP="00DF657D">
      <w:pPr>
        <w:pStyle w:val="Heading2"/>
      </w:pPr>
      <w:bookmarkStart w:id="9434" w:name="_Toc259723028"/>
      <w:bookmarkStart w:id="9435" w:name="_Toc275503374"/>
      <w:bookmarkStart w:id="9436" w:name="_Toc371379040"/>
      <w:bookmarkStart w:id="9437" w:name="TEA"/>
      <w:bookmarkStart w:id="9438" w:name="_Toc528565667"/>
      <w:r>
        <w:t>TEA</w:t>
      </w:r>
      <w:bookmarkEnd w:id="9434"/>
      <w:bookmarkEnd w:id="9435"/>
      <w:bookmarkEnd w:id="9436"/>
      <w:bookmarkEnd w:id="9437"/>
      <w:bookmarkEnd w:id="94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97" o:spid="_x0000_s4722" style="position:absolute;left:0;text-align:left;margin-left:0;margin-top:0;width:50pt;height:50pt;z-index:252155392;visibility:hidden" coordsize="678,465" o:spt="100" o:preferrelative="t" adj="0,,0" path="">
                  <v:stroke joinstyle="round"/>
                  <v:formulas/>
                  <v:path o:connecttype="segments"/>
                  <o:lock v:ext="edit" selection="t"/>
                </v:shape>
              </w:pict>
            </w:r>
            <w:r>
              <w:rPr>
                <w:noProof/>
                <w:snapToGrid/>
                <w:lang w:val="sv-SE" w:eastAsia="sv-SE"/>
              </w:rPr>
              <w:pict>
                <v:shape id="_x0000_s7011" type="#_x0000_t75" style="position:absolute;left:0;text-align:left;margin-left:1047.3pt;margin-top:7.05pt;width:326.25pt;height:495.75pt;z-index:-249494016;mso-wrap-edited:t;mso-position-horizontal:right;mso-position-horizontal-relative:text;mso-position-vertical:absolute;mso-position-vertical-relative:text" wrapcoords="152 5895 -46 7542 8534 7673 8256 21476 21600 21567 21600 0 8415 13 8335 6000 152 5895" filled="t">
                  <v:imagedata r:id="rId2068" o:title="TEA"/>
                  <w10:wrap type="tight"/>
                </v:shape>
              </w:pict>
            </w:r>
            <w:r w:rsidR="00DF657D">
              <w:t>Tensile Energy Absorption.</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39" w:name="_Toc259723029"/>
      <w:bookmarkStart w:id="9440" w:name="_Toc275503375"/>
      <w:bookmarkStart w:id="9441" w:name="_Toc371379041"/>
      <w:bookmarkStart w:id="9442" w:name="Tear"/>
      <w:bookmarkStart w:id="9443" w:name="_Toc528565668"/>
      <w:r>
        <w:t>Tear</w:t>
      </w:r>
      <w:bookmarkEnd w:id="9439"/>
      <w:bookmarkEnd w:id="9440"/>
      <w:bookmarkEnd w:id="9441"/>
      <w:bookmarkEnd w:id="9442"/>
      <w:bookmarkEnd w:id="94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98" o:spid="_x0000_s4723" style="position:absolute;left:0;text-align:left;margin-left:0;margin-top:0;width:50pt;height:50pt;z-index:252156416;visibility:hidden" coordsize="678,465" o:spt="100" o:preferrelative="t" adj="0,,0" path="">
                  <v:stroke joinstyle="round"/>
                  <v:formulas/>
                  <v:path o:connecttype="segments"/>
                  <o:lock v:ext="edit" selection="t"/>
                </v:shape>
              </w:pict>
            </w:r>
            <w:r>
              <w:rPr>
                <w:noProof/>
                <w:snapToGrid/>
                <w:lang w:val="sv-SE" w:eastAsia="sv-SE"/>
              </w:rPr>
              <w:pict>
                <v:shape id="_x0000_s7012" type="#_x0000_t75" style="position:absolute;left:0;text-align:left;margin-left:1047.3pt;margin-top:7.05pt;width:326.25pt;height:495.75pt;z-index:-249492992;mso-wrap-edited:t;mso-position-horizontal:right;mso-position-horizontal-relative:text;mso-position-vertical:absolute;mso-position-vertical-relative:text" wrapcoords="113 5790 192 7777 8335 7699 8216 21633 21600 21567 21600 0 8415 13 8455 5947 113 5790" filled="t">
                  <v:imagedata r:id="rId2069" o:title="Tear"/>
                  <w10:wrap type="tight"/>
                </v:shape>
              </w:pict>
            </w:r>
            <w:r w:rsidR="00DF657D">
              <w:t>A group item used to communicate tearing resistance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44" w:name="_Toc259723030"/>
      <w:bookmarkStart w:id="9445" w:name="_Toc275503376"/>
      <w:bookmarkStart w:id="9446" w:name="_Toc371379042"/>
      <w:bookmarkStart w:id="9447" w:name="TearIndex"/>
      <w:bookmarkStart w:id="9448" w:name="_Toc528565669"/>
      <w:r>
        <w:t>TearIndex</w:t>
      </w:r>
      <w:bookmarkEnd w:id="9444"/>
      <w:bookmarkEnd w:id="9445"/>
      <w:bookmarkEnd w:id="9446"/>
      <w:bookmarkEnd w:id="9447"/>
      <w:bookmarkEnd w:id="94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599" o:spid="_x0000_s4724" style="position:absolute;left:0;text-align:left;margin-left:0;margin-top:0;width:50pt;height:50pt;z-index:252157440;visibility:hidden" coordsize="678,465" o:spt="100" o:preferrelative="t" adj="0,,0" path="">
                  <v:stroke joinstyle="round"/>
                  <v:formulas/>
                  <v:path o:connecttype="segments"/>
                  <o:lock v:ext="edit" selection="t"/>
                </v:shape>
              </w:pict>
            </w:r>
            <w:r>
              <w:rPr>
                <w:noProof/>
                <w:snapToGrid/>
                <w:lang w:val="sv-SE" w:eastAsia="sv-SE"/>
              </w:rPr>
              <w:pict>
                <v:shape id="_x0000_s7013" type="#_x0000_t75" style="position:absolute;left:0;text-align:left;margin-left:1047.3pt;margin-top:7.05pt;width:326.25pt;height:495.75pt;z-index:-249491968;mso-wrap-edited:t;mso-position-horizontal:right;mso-position-horizontal-relative:text;mso-position-vertical:absolute;mso-position-vertical-relative:text" wrapcoords="113 5973 271 7673 8375 7751 8335 21607 21600 21567 21600 0 8256 91 8455 5895 113 5973" filled="t">
                  <v:imagedata r:id="rId2070" o:title="TearIndex"/>
                  <w10:wrap type="tight"/>
                </v:shape>
              </w:pict>
            </w:r>
            <w:r w:rsidR="00DF657D">
              <w:t>TearIndex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49" w:name="_Toc259723031"/>
      <w:bookmarkStart w:id="9450" w:name="_Toc275503377"/>
      <w:bookmarkStart w:id="9451" w:name="_Toc371379043"/>
      <w:bookmarkStart w:id="9452" w:name="TearStripType_a"/>
      <w:bookmarkStart w:id="9453" w:name="_Toc528565670"/>
      <w:r>
        <w:t>TearStripType [attribute]</w:t>
      </w:r>
      <w:bookmarkEnd w:id="9449"/>
      <w:bookmarkEnd w:id="9450"/>
      <w:bookmarkEnd w:id="9451"/>
      <w:bookmarkEnd w:id="9452"/>
      <w:bookmarkEnd w:id="94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00" o:spid="_x0000_s4725" style="position:absolute;left:0;text-align:left;margin-left:0;margin-top:0;width:50pt;height:50pt;z-index:252158464;visibility:hidden" coordsize="89,164" o:spt="100" o:preferrelative="t" adj="0,,0" path="">
                  <v:stroke joinstyle="round"/>
                  <v:formulas/>
                  <v:path o:connecttype="segments"/>
                  <o:lock v:ext="edit" selection="t"/>
                </v:shape>
              </w:pict>
            </w:r>
            <w:r w:rsidRPr="00557255">
              <w:pict>
                <v:shape id="_x0000_s5465" style="position:absolute;left:0;text-align:left;margin-left:1689.25pt;margin-top:7.2pt;width:98.25pt;height:53.25pt;z-index:-250443264;mso-wrap-edited:t;mso-position-horizontal:right" coordsize="" o:spt="100" wrapcoords="-30 0 1000 0 1000 1079 1000 1079 -30 1079 -30 0" adj="0,,0" path="">
                  <v:stroke joinstyle="round"/>
                  <v:imagedata r:id="rId2071" o:title="dc_1600"/>
                  <v:formulas/>
                  <v:path o:connecttype="segments"/>
                  <w10:wrap type="tight"/>
                </v:shape>
              </w:pict>
            </w:r>
            <w:r w:rsidR="00DF657D">
              <w:t>Tear Strip Type</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tear strip is clear.</w:t>
            </w:r>
          </w:p>
          <w:p w:rsidR="00DF657D" w:rsidRDefault="00DF657D" w:rsidP="00DF657D">
            <w:pPr>
              <w:pStyle w:val="Bold3"/>
            </w:pPr>
            <w:r>
              <w:t>Gold</w:t>
            </w:r>
          </w:p>
          <w:p w:rsidR="00DF657D" w:rsidRDefault="00DF657D" w:rsidP="00DF657D">
            <w:pPr>
              <w:pStyle w:val="Normal3"/>
            </w:pPr>
            <w:r>
              <w:t>The tear strip is gold coloured.</w:t>
            </w:r>
          </w:p>
          <w:p w:rsidR="00DF657D" w:rsidRDefault="00DF657D" w:rsidP="00DF657D">
            <w:pPr>
              <w:pStyle w:val="Bold3"/>
            </w:pPr>
            <w:r>
              <w:t>Red</w:t>
            </w:r>
          </w:p>
          <w:p w:rsidR="00DF657D" w:rsidRDefault="00DF657D" w:rsidP="00DF657D">
            <w:pPr>
              <w:pStyle w:val="Normal3"/>
            </w:pPr>
            <w:r>
              <w:t>The tear strip is red coloured.</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Default="00DF657D" w:rsidP="00DF657D">
      <w:pPr>
        <w:pStyle w:val="Heading2"/>
      </w:pPr>
      <w:bookmarkStart w:id="9454" w:name="_Toc259723032"/>
      <w:bookmarkStart w:id="9455" w:name="_Toc275503378"/>
      <w:bookmarkStart w:id="9456" w:name="_Toc371379044"/>
      <w:bookmarkStart w:id="9457" w:name="Telephone"/>
      <w:bookmarkStart w:id="9458" w:name="_Toc528565671"/>
      <w:r>
        <w:t>Telephone</w:t>
      </w:r>
      <w:bookmarkEnd w:id="9454"/>
      <w:bookmarkEnd w:id="9455"/>
      <w:bookmarkEnd w:id="9456"/>
      <w:bookmarkEnd w:id="9457"/>
      <w:bookmarkEnd w:id="94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01" o:spid="_x0000_s4726" style="position:absolute;left:0;text-align:left;margin-left:0;margin-top:0;width:50pt;height:50pt;z-index:252159488;visibility:hidden" coordsize="67,146" o:spt="100" o:preferrelative="t" adj="0,,0" path="">
                  <v:stroke joinstyle="round"/>
                  <v:formulas/>
                  <v:path o:connecttype="segments"/>
                  <o:lock v:ext="edit" selection="t"/>
                </v:shape>
              </w:pict>
            </w:r>
            <w:r w:rsidRPr="00557255">
              <w:pict>
                <v:shape id="_x0000_s5466" style="position:absolute;left:0;text-align:left;margin-left:1384.75pt;margin-top:7.2pt;width:87.75pt;height:40.5pt;z-index:-250442240;mso-wrap-edited:t;mso-position-horizontal:right" coordsize="" o:spt="100" wrapcoords="-30 104 1000 104 1000 1105 1000 1105 -30 1105 -30 104" adj="0,,0" path="">
                  <v:stroke joinstyle="round"/>
                  <v:imagedata r:id="rId2072" o:title="dc_1601"/>
                  <v:formulas/>
                  <v:path o:connecttype="segments"/>
                  <w10:wrap type="tight"/>
                </v:shape>
              </w:pict>
            </w:r>
            <w:r w:rsidR="00DF657D">
              <w:t>The business phone number of the individual associated with the ContactName.</w:t>
            </w:r>
          </w:p>
        </w:tc>
      </w:tr>
    </w:tbl>
    <w:p w:rsidR="00DF657D" w:rsidRDefault="00DF657D" w:rsidP="00DF657D"/>
    <w:p w:rsidR="00DF657D" w:rsidRDefault="00DF657D" w:rsidP="00DF657D">
      <w:pPr>
        <w:pStyle w:val="Heading2"/>
      </w:pPr>
      <w:bookmarkStart w:id="9459" w:name="_Toc259723033"/>
      <w:bookmarkStart w:id="9460" w:name="_Toc275503379"/>
      <w:bookmarkStart w:id="9461" w:name="_Toc371379045"/>
      <w:bookmarkStart w:id="9462" w:name="Tensile"/>
      <w:bookmarkStart w:id="9463" w:name="_Toc528565672"/>
      <w:r>
        <w:t>Tensile</w:t>
      </w:r>
      <w:bookmarkEnd w:id="9459"/>
      <w:bookmarkEnd w:id="9460"/>
      <w:bookmarkEnd w:id="9461"/>
      <w:bookmarkEnd w:id="9462"/>
      <w:bookmarkEnd w:id="94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02" o:spid="_x0000_s4727" style="position:absolute;left:0;text-align:left;margin-left:0;margin-top:0;width:50pt;height:50pt;z-index:252160512;visibility:hidden" coordsize="678,465" o:spt="100" o:preferrelative="t" adj="0,,0" path="">
                  <v:stroke joinstyle="round"/>
                  <v:formulas/>
                  <v:path o:connecttype="segments"/>
                  <o:lock v:ext="edit" selection="t"/>
                </v:shape>
              </w:pict>
            </w:r>
            <w:r>
              <w:rPr>
                <w:noProof/>
                <w:snapToGrid/>
                <w:lang w:val="sv-SE" w:eastAsia="sv-SE"/>
              </w:rPr>
              <w:pict>
                <v:shape id="_x0000_s7014" type="#_x0000_t75" style="position:absolute;left:0;text-align:left;margin-left:1047.3pt;margin-top:7.05pt;width:326.25pt;height:495.75pt;z-index:-249490944;mso-wrap-edited:t;mso-position-horizontal:right;mso-position-horizontal-relative:text;mso-position-vertical:absolute;mso-position-vertical-relative:text" wrapcoords="113 5895 391 7725 8494 7620 8812 21345 21600 21567 21600 0 8534 65 8574 5947 113 5895" filled="t">
                  <v:imagedata r:id="rId2073" o:title="Tensile"/>
                  <w10:wrap type="tight"/>
                </v:shape>
              </w:pict>
            </w:r>
            <w:r w:rsidR="00DF657D">
              <w:t>A group item used to communicate zero-span tensile strength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64" w:name="_Toc259723034"/>
      <w:bookmarkStart w:id="9465" w:name="_Toc275503380"/>
      <w:bookmarkStart w:id="9466" w:name="_Toc371379046"/>
      <w:bookmarkStart w:id="9467" w:name="TensileIndex"/>
      <w:bookmarkStart w:id="9468" w:name="_Toc528565673"/>
      <w:r>
        <w:t>TensileIndex</w:t>
      </w:r>
      <w:bookmarkEnd w:id="9464"/>
      <w:bookmarkEnd w:id="9465"/>
      <w:bookmarkEnd w:id="9466"/>
      <w:bookmarkEnd w:id="9467"/>
      <w:bookmarkEnd w:id="94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03" o:spid="_x0000_s4728" style="position:absolute;left:0;text-align:left;margin-left:0;margin-top:0;width:50pt;height:50pt;z-index:252161536;visibility:hidden" coordsize="678,465" o:spt="100" o:preferrelative="t" adj="0,,0" path="">
                  <v:stroke joinstyle="round"/>
                  <v:formulas/>
                  <v:path o:connecttype="segments"/>
                  <o:lock v:ext="edit" selection="t"/>
                </v:shape>
              </w:pict>
            </w:r>
            <w:r>
              <w:rPr>
                <w:noProof/>
                <w:snapToGrid/>
                <w:lang w:val="sv-SE" w:eastAsia="sv-SE"/>
              </w:rPr>
              <w:pict>
                <v:shape id="_x0000_s7015" type="#_x0000_t75" style="position:absolute;left:0;text-align:left;margin-left:1047.3pt;margin-top:7.05pt;width:326.25pt;height:495.75pt;z-index:-249489920;mso-wrap-edited:t;mso-position-horizontal:right;mso-position-horizontal-relative:text;mso-position-vertical:absolute;mso-position-vertical-relative:text" wrapcoords="113 6026 -7 7673 8415 7699 8494 21580 21600 21567 21600 0 8534 65 8534 5869 113 6026" filled="t">
                  <v:imagedata r:id="rId2074" o:title="TensileIndex"/>
                  <w10:wrap type="tight"/>
                </v:shape>
              </w:pict>
            </w:r>
            <w:r w:rsidR="00DF657D">
              <w:t>Tensile Index</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9469" w:name="_Toc259723035"/>
      <w:bookmarkStart w:id="9470" w:name="_Toc275503381"/>
      <w:bookmarkStart w:id="9471" w:name="_Toc371379047"/>
      <w:bookmarkStart w:id="9472" w:name="Tension"/>
      <w:bookmarkStart w:id="9473" w:name="_Toc528565674"/>
      <w:r>
        <w:t>Tension</w:t>
      </w:r>
      <w:bookmarkEnd w:id="9469"/>
      <w:bookmarkEnd w:id="9470"/>
      <w:bookmarkEnd w:id="9471"/>
      <w:bookmarkEnd w:id="9472"/>
      <w:bookmarkEnd w:id="94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04" o:spid="_x0000_s4729" style="position:absolute;left:0;text-align:left;margin-left:0;margin-top:0;width:50pt;height:50pt;z-index:252162560;visibility:hidden" coordsize="197,385" o:spt="100" o:preferrelative="t" adj="0,,0" path="">
                  <v:stroke joinstyle="round"/>
                  <v:formulas/>
                  <v:path o:connecttype="segments"/>
                  <o:lock v:ext="edit" selection="t"/>
                </v:shape>
              </w:pict>
            </w:r>
            <w:r w:rsidRPr="00557255">
              <w:pict>
                <v:shape id="_x0000_s5469" style="position:absolute;left:0;text-align:left;margin-left:5539pt;margin-top:7.2pt;width:231pt;height:118.5pt;z-index:-250439168;mso-wrap-edited:t;mso-position-horizontal:right" coordsize="" o:spt="100" wrapcoords="-30 441 337 441 646 441 646 106 646 106 646 0 1000 0 1000 0 1000 1036 646 1036 646 894 337 894 -30 894 -30 441" adj="0,,0" path="">
                  <v:stroke joinstyle="round"/>
                  <v:imagedata r:id="rId2075" o:title="dc_1604"/>
                  <v:formulas/>
                  <v:path o:connecttype="segments"/>
                  <w10:wrap type="tight"/>
                </v:shape>
              </w:pict>
            </w:r>
            <w:r w:rsidR="00DF657D">
              <w:t>Tension of the web on the printing press.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474" w:name="_Toc259723036"/>
      <w:bookmarkStart w:id="9475" w:name="_Toc275503382"/>
      <w:bookmarkStart w:id="9476" w:name="_Toc371379048"/>
      <w:bookmarkStart w:id="9477" w:name="TermsAndDisclaimers"/>
      <w:bookmarkStart w:id="9478" w:name="_Toc528565675"/>
      <w:r>
        <w:t>TermsAndDisclaimers</w:t>
      </w:r>
      <w:bookmarkEnd w:id="9474"/>
      <w:bookmarkEnd w:id="9475"/>
      <w:bookmarkEnd w:id="9476"/>
      <w:bookmarkEnd w:id="9477"/>
      <w:bookmarkEnd w:id="94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05" o:spid="_x0000_s4730" style="position:absolute;left:0;text-align:left;margin-left:0;margin-top:0;width:50pt;height:50pt;z-index:252163584;visibility:hidden" coordsize="117,377" o:spt="100" o:preferrelative="t" adj="0,,0" path="">
                  <v:stroke joinstyle="round"/>
                  <v:formulas/>
                  <v:path o:connecttype="segments"/>
                  <o:lock v:ext="edit" selection="t"/>
                </v:shape>
              </w:pict>
            </w:r>
            <w:r w:rsidRPr="00557255">
              <w:pict>
                <v:shape id="_x0000_s5470" style="position:absolute;left:0;text-align:left;margin-left:5408.5pt;margin-top:7.2pt;width:226.5pt;height:70.5pt;z-index:-250438144;mso-wrap-edited:t;mso-position-horizontal:right" coordsize="" o:spt="100" wrapcoords="-30 358 437 358 437 59 437 59 437 0 1000 0 1000 0 1000 1120 437 1120 -30 1120 -30 358" adj="0,,0" path="">
                  <v:stroke joinstyle="round"/>
                  <v:imagedata r:id="rId2076" o:title="dc_1605"/>
                  <v:formulas/>
                  <v:path o:connecttype="segments"/>
                  <w10:wrap type="tight"/>
                </v:shape>
              </w:pict>
            </w:r>
            <w:r w:rsidR="00DF657D">
              <w:t>An element that contains legal information with an indication of what the Language is.</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DF657D" w:rsidRDefault="00DF657D" w:rsidP="00773290">
            <w:pPr>
              <w:pStyle w:val="Normal3"/>
            </w:pPr>
            <w:r>
              <w:t>XML has embraced 2 and 3 digit language codes through the application of an addendum to the standard.</w:t>
            </w:r>
          </w:p>
          <w:p w:rsidR="00DF657D" w:rsidRDefault="00DF657D" w:rsidP="00773290">
            <w:pPr>
              <w:pStyle w:val="Normal3"/>
            </w:pPr>
            <w:r>
              <w:t>Refer to Language definition for any enumerations.</w:t>
            </w:r>
          </w:p>
        </w:tc>
      </w:tr>
    </w:tbl>
    <w:p w:rsidR="00DF657D" w:rsidRDefault="00DF657D" w:rsidP="00DF657D"/>
    <w:p w:rsidR="00DF657D" w:rsidRDefault="00DF657D" w:rsidP="00DF657D">
      <w:pPr>
        <w:pStyle w:val="Heading2"/>
      </w:pPr>
      <w:bookmarkStart w:id="9479" w:name="_Toc259723037"/>
      <w:bookmarkStart w:id="9480" w:name="_Toc275503383"/>
      <w:bookmarkStart w:id="9481" w:name="_Toc371379049"/>
      <w:bookmarkStart w:id="9482" w:name="TermsBasisDate"/>
      <w:bookmarkStart w:id="9483" w:name="_Toc528565676"/>
      <w:r>
        <w:t>TermsBasisDate</w:t>
      </w:r>
      <w:bookmarkEnd w:id="9479"/>
      <w:bookmarkEnd w:id="9480"/>
      <w:bookmarkEnd w:id="9481"/>
      <w:bookmarkEnd w:id="9482"/>
      <w:bookmarkEnd w:id="94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06" o:spid="_x0000_s4731" style="position:absolute;left:0;text-align:left;margin-left:0;margin-top:0;width:50pt;height:50pt;z-index:252164608;visibility:hidden" coordsize="139,393" o:spt="100" o:preferrelative="t" adj="0,,0" path="">
                  <v:stroke joinstyle="round"/>
                  <v:formulas/>
                  <v:path o:connecttype="segments"/>
                  <o:lock v:ext="edit" selection="t"/>
                </v:shape>
              </w:pict>
            </w:r>
            <w:r w:rsidRPr="00557255">
              <w:pict>
                <v:shape id="_x0000_s5471" style="position:absolute;left:0;text-align:left;margin-left:5669.5pt;margin-top:7.2pt;width:235.5pt;height:83.25pt;z-index:-250437120;mso-wrap-edited:t;mso-position-horizontal:right" coordsize="" o:spt="100" wrapcoords="-30 424 323 424 625 424 625 151 625 151 625 0 1000 0 1000 0 1000 1051 625 1051 625 763 323 763 323 756 -30 756 -30 424" adj="0,,0" path="">
                  <v:stroke joinstyle="round"/>
                  <v:imagedata r:id="rId2077" o:title="dc_1606"/>
                  <v:formulas/>
                  <v:path o:connecttype="segments"/>
                  <w10:wrap type="tight"/>
                </v:shape>
              </w:pict>
            </w:r>
            <w:r w:rsidR="00DF657D">
              <w:t>The Date and Time on which the terms-of-payment calculations are based.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484" w:name="_Toc259723038"/>
      <w:bookmarkStart w:id="9485" w:name="_Toc275503384"/>
      <w:bookmarkStart w:id="9486" w:name="_Toc371379050"/>
      <w:bookmarkStart w:id="9487" w:name="TermsBasisDateType_a"/>
      <w:bookmarkStart w:id="9488" w:name="_Toc528565677"/>
      <w:r>
        <w:t>TermsBasisDateType [attribute]</w:t>
      </w:r>
      <w:bookmarkEnd w:id="9484"/>
      <w:bookmarkEnd w:id="9485"/>
      <w:bookmarkEnd w:id="9486"/>
      <w:bookmarkEnd w:id="9487"/>
      <w:bookmarkEnd w:id="94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07" o:spid="_x0000_s4732" style="position:absolute;left:0;text-align:left;margin-left:0;margin-top:0;width:50pt;height:50pt;z-index:252165632;visibility:hidden" coordsize="89,212" o:spt="100" o:preferrelative="t" adj="0,,0" path="">
                  <v:stroke joinstyle="round"/>
                  <v:formulas/>
                  <v:path o:connecttype="segments"/>
                  <o:lock v:ext="edit" selection="t"/>
                </v:shape>
              </w:pict>
            </w:r>
            <w:r w:rsidRPr="00557255">
              <w:pict>
                <v:shape id="_x0000_s5472" style="position:absolute;left:0;text-align:left;margin-left:2537.5pt;margin-top:7.2pt;width:127.5pt;height:53.25pt;z-index:-250436096;mso-wrap-edited:t;mso-position-horizontal:right" coordsize="" o:spt="100" wrapcoords="-30 0 1000 0 1000 1079 1000 1079 -30 1079 -30 0" adj="0,,0" path="">
                  <v:stroke joinstyle="round"/>
                  <v:imagedata r:id="rId2078" o:title="dc_1607"/>
                  <v:formulas/>
                  <v:path o:connecttype="segments"/>
                  <w10:wrap type="tight"/>
                </v:shape>
              </w:pict>
            </w:r>
            <w:r w:rsidR="00DF657D">
              <w:t>Indicates what date is being used as the terms basis.</w:t>
            </w:r>
          </w:p>
          <w:p w:rsidR="00DF657D" w:rsidRDefault="00DF657D" w:rsidP="00DF657D">
            <w:pPr>
              <w:pStyle w:val="Italic2"/>
            </w:pPr>
            <w:r>
              <w:t>This item is restricted to the following list.</w:t>
            </w:r>
          </w:p>
          <w:p w:rsidR="00DF657D" w:rsidRDefault="00DF657D" w:rsidP="00DF657D">
            <w:pPr>
              <w:pStyle w:val="Bold3"/>
            </w:pPr>
            <w:r>
              <w:t>BillOfLadingDate</w:t>
            </w:r>
          </w:p>
          <w:p w:rsidR="00DF657D" w:rsidRDefault="00DF657D" w:rsidP="00DF657D">
            <w:pPr>
              <w:pStyle w:val="Normal3"/>
            </w:pPr>
            <w:r>
              <w:t>The date of the Bill of Lading.</w:t>
            </w:r>
          </w:p>
          <w:p w:rsidR="00DF657D" w:rsidRDefault="00DF657D" w:rsidP="00DF657D">
            <w:pPr>
              <w:pStyle w:val="Bold3"/>
            </w:pPr>
            <w:r>
              <w:t>DefferedOrInstallmentDate</w:t>
            </w:r>
          </w:p>
          <w:p w:rsidR="00DF657D" w:rsidRDefault="00DF657D" w:rsidP="00DF657D">
            <w:pPr>
              <w:pStyle w:val="Normal3"/>
            </w:pPr>
            <w:r>
              <w:t>The date of the installment.</w:t>
            </w:r>
          </w:p>
          <w:p w:rsidR="00DF657D" w:rsidRDefault="00DF657D" w:rsidP="00DF657D">
            <w:pPr>
              <w:pStyle w:val="Bold3"/>
            </w:pPr>
            <w:r>
              <w:t>DeliveryDate</w:t>
            </w:r>
          </w:p>
          <w:p w:rsidR="00DF657D" w:rsidRDefault="00DF657D" w:rsidP="00DF657D">
            <w:pPr>
              <w:pStyle w:val="Normal3"/>
            </w:pPr>
            <w:r>
              <w:t>The date the delivery was made or received.</w:t>
            </w:r>
          </w:p>
          <w:p w:rsidR="00DF657D" w:rsidRDefault="00DF657D" w:rsidP="00DF657D">
            <w:pPr>
              <w:pStyle w:val="Bold3"/>
            </w:pPr>
            <w:r>
              <w:t>DespatchDate</w:t>
            </w:r>
          </w:p>
          <w:p w:rsidR="00DF657D" w:rsidRDefault="00DF657D" w:rsidP="00DF657D">
            <w:pPr>
              <w:pStyle w:val="Normal3"/>
            </w:pPr>
            <w:r>
              <w:t>The date the delivery was initiated.</w:t>
            </w:r>
          </w:p>
          <w:p w:rsidR="00DF657D" w:rsidRDefault="00DF657D" w:rsidP="00DF657D">
            <w:pPr>
              <w:pStyle w:val="Bold3"/>
            </w:pPr>
            <w:r>
              <w:t>EndOfDeliveryMonth</w:t>
            </w:r>
          </w:p>
          <w:p w:rsidR="00DF657D" w:rsidRDefault="00DF657D" w:rsidP="00DF657D">
            <w:pPr>
              <w:pStyle w:val="Normal3"/>
            </w:pPr>
            <w:r>
              <w:t>The end of the month during which delivery took place.</w:t>
            </w:r>
          </w:p>
          <w:p w:rsidR="00DF657D" w:rsidRDefault="00DF657D" w:rsidP="00DF657D">
            <w:pPr>
              <w:pStyle w:val="Bold3"/>
            </w:pPr>
            <w:r>
              <w:t>EndOfDespatchMonth</w:t>
            </w:r>
          </w:p>
          <w:p w:rsidR="00DF657D" w:rsidRDefault="00DF657D" w:rsidP="00DF657D">
            <w:pPr>
              <w:pStyle w:val="Normal3"/>
            </w:pPr>
            <w:r>
              <w:t>The end of the month during which despatch took place.</w:t>
            </w:r>
          </w:p>
          <w:p w:rsidR="00DF657D" w:rsidRDefault="00DF657D" w:rsidP="00DF657D">
            <w:pPr>
              <w:pStyle w:val="Bold3"/>
            </w:pPr>
            <w:r>
              <w:t>EndOfInvoiceMonth</w:t>
            </w:r>
          </w:p>
          <w:p w:rsidR="00DF657D" w:rsidRDefault="00DF657D" w:rsidP="00DF657D">
            <w:pPr>
              <w:pStyle w:val="Normal3"/>
            </w:pPr>
            <w:r>
              <w:t>The end of the month during which invoicing took place.</w:t>
            </w:r>
          </w:p>
          <w:p w:rsidR="00DF657D" w:rsidRDefault="00DF657D" w:rsidP="00DF657D">
            <w:pPr>
              <w:pStyle w:val="Bold3"/>
            </w:pPr>
            <w:r>
              <w:t>EndOfMonth</w:t>
            </w:r>
          </w:p>
          <w:p w:rsidR="00DF657D" w:rsidRDefault="00DF657D" w:rsidP="00DF657D">
            <w:pPr>
              <w:pStyle w:val="Normal3"/>
            </w:pPr>
            <w:r>
              <w:t>The end of the month.</w:t>
            </w:r>
          </w:p>
          <w:p w:rsidR="00DF657D" w:rsidRDefault="00DF657D" w:rsidP="00DF657D">
            <w:pPr>
              <w:pStyle w:val="Bold3"/>
            </w:pPr>
            <w:r>
              <w:t>EstimatedTimeOfArrival</w:t>
            </w:r>
          </w:p>
          <w:p w:rsidR="00DF657D" w:rsidRDefault="00DF657D" w:rsidP="00DF657D">
            <w:pPr>
              <w:pStyle w:val="Normal3"/>
            </w:pPr>
            <w:r>
              <w:t>Terms are based on the estimated time of arrival that exists when the terms are defined.</w:t>
            </w:r>
          </w:p>
          <w:p w:rsidR="00DF657D" w:rsidRDefault="00DF657D" w:rsidP="00DF657D">
            <w:pPr>
              <w:pStyle w:val="Bold3"/>
            </w:pPr>
            <w:r>
              <w:t>EstimatedTimeOfDeparture</w:t>
            </w:r>
          </w:p>
          <w:p w:rsidR="00DF657D" w:rsidRDefault="00DF657D" w:rsidP="00DF657D">
            <w:pPr>
              <w:pStyle w:val="Normal3"/>
            </w:pPr>
            <w:r>
              <w:t>Terms are based on the estimated time of departure.</w:t>
            </w:r>
          </w:p>
          <w:p w:rsidR="00DF657D" w:rsidRDefault="00DF657D" w:rsidP="00DF657D">
            <w:pPr>
              <w:pStyle w:val="Bold3"/>
            </w:pPr>
            <w:r>
              <w:t>ExtendedDate</w:t>
            </w:r>
          </w:p>
          <w:p w:rsidR="00DF657D" w:rsidRDefault="00DF657D" w:rsidP="00DF657D">
            <w:pPr>
              <w:pStyle w:val="Bold3"/>
            </w:pPr>
            <w:r>
              <w:t>FixedDate</w:t>
            </w:r>
          </w:p>
          <w:p w:rsidR="00DF657D" w:rsidRDefault="00DF657D" w:rsidP="00DF657D">
            <w:pPr>
              <w:pStyle w:val="Normal3"/>
            </w:pPr>
            <w:r>
              <w:t>The terms specify a fixed date.</w:t>
            </w:r>
          </w:p>
          <w:p w:rsidR="00DF657D" w:rsidRDefault="00DF657D" w:rsidP="00DF657D">
            <w:pPr>
              <w:pStyle w:val="Bold3"/>
            </w:pPr>
            <w:r>
              <w:t>FollowingMonthDate</w:t>
            </w:r>
          </w:p>
          <w:p w:rsidR="00DF657D" w:rsidRDefault="00DF657D" w:rsidP="00DF657D">
            <w:pPr>
              <w:pStyle w:val="Bold3"/>
            </w:pPr>
            <w:r>
              <w:t>InstantDate</w:t>
            </w:r>
          </w:p>
          <w:p w:rsidR="00DF657D" w:rsidRDefault="00DF657D" w:rsidP="00DF657D">
            <w:pPr>
              <w:pStyle w:val="Bold3"/>
            </w:pPr>
            <w:r>
              <w:t>InvoiceDate</w:t>
            </w:r>
          </w:p>
          <w:p w:rsidR="00DF657D" w:rsidRDefault="00DF657D" w:rsidP="00DF657D">
            <w:pPr>
              <w:pStyle w:val="Normal3"/>
            </w:pPr>
            <w:r w:rsidRPr="00000A87">
              <w:t>A date that is qualifying the invoicing period</w:t>
            </w:r>
            <w:r>
              <w:t xml:space="preserve">. </w:t>
            </w:r>
            <w:r w:rsidRPr="00000A87">
              <w:t xml:space="preserve"> This date often drives payment terms. Note that this date is not necessarily the same as the </w:t>
            </w:r>
            <w:r>
              <w:t xml:space="preserve">issue </w:t>
            </w:r>
            <w:r w:rsidRPr="00000A87">
              <w:t>date of the invoice</w:t>
            </w:r>
            <w:r>
              <w:t>.</w:t>
            </w:r>
          </w:p>
          <w:p w:rsidR="00DF657D" w:rsidRDefault="00DF657D" w:rsidP="00DF657D">
            <w:pPr>
              <w:pStyle w:val="Bold3"/>
            </w:pPr>
            <w:r>
              <w:t>InvoiceReceiptDate</w:t>
            </w:r>
          </w:p>
          <w:p w:rsidR="00DF657D" w:rsidRDefault="00DF657D" w:rsidP="00DF657D">
            <w:pPr>
              <w:pStyle w:val="Normal3"/>
            </w:pPr>
            <w:r>
              <w:t>The date the invoice was received.</w:t>
            </w:r>
          </w:p>
          <w:p w:rsidR="00DF657D" w:rsidRDefault="00DF657D" w:rsidP="00DF657D">
            <w:pPr>
              <w:pStyle w:val="Bold3"/>
            </w:pPr>
            <w:r>
              <w:t>InvoiceTransmissionDate</w:t>
            </w:r>
          </w:p>
          <w:p w:rsidR="00DF657D" w:rsidRDefault="00DF657D" w:rsidP="00DF657D">
            <w:pPr>
              <w:pStyle w:val="Normal3"/>
            </w:pPr>
            <w:r>
              <w:t>The date the invoice was transmitted.</w:t>
            </w:r>
          </w:p>
          <w:p w:rsidR="00DF657D" w:rsidRDefault="00DF657D" w:rsidP="00DF657D">
            <w:pPr>
              <w:pStyle w:val="Bold3"/>
            </w:pPr>
            <w:r>
              <w:t>LetterOfCreditExpirationDate</w:t>
            </w:r>
          </w:p>
          <w:p w:rsidR="00DF657D" w:rsidRDefault="00DF657D" w:rsidP="00DF657D">
            <w:pPr>
              <w:pStyle w:val="Normal3"/>
            </w:pPr>
            <w:r>
              <w:t>The date the letter of credit expires.</w:t>
            </w:r>
          </w:p>
          <w:p w:rsidR="00DF657D" w:rsidRDefault="00DF657D" w:rsidP="00DF657D">
            <w:pPr>
              <w:pStyle w:val="Bold3"/>
            </w:pPr>
            <w:r>
              <w:t>NnDaysAfterEndOfMonthDate</w:t>
            </w:r>
          </w:p>
          <w:p w:rsidR="00DF657D" w:rsidRDefault="00DF657D" w:rsidP="00DF657D">
            <w:pPr>
              <w:pStyle w:val="Normal3"/>
            </w:pPr>
            <w:r>
              <w:t>The date a fixed number of days after the end of the month.</w:t>
            </w:r>
          </w:p>
          <w:p w:rsidR="00DF657D" w:rsidRDefault="00DF657D" w:rsidP="00DF657D">
            <w:pPr>
              <w:pStyle w:val="Bold3"/>
            </w:pPr>
            <w:r>
              <w:t>OrderConfirmationDate</w:t>
            </w:r>
          </w:p>
          <w:p w:rsidR="00DF657D" w:rsidRDefault="00DF657D" w:rsidP="00DF657D">
            <w:pPr>
              <w:pStyle w:val="Normal3"/>
            </w:pPr>
            <w:r>
              <w:t xml:space="preserve">The date the </w:t>
            </w:r>
            <w:r w:rsidR="00D41641">
              <w:t>PurchaseOrder</w:t>
            </w:r>
            <w:r>
              <w:t xml:space="preserve"> was confirmed with a status of “Accepted”.</w:t>
            </w:r>
          </w:p>
          <w:p w:rsidR="00DF657D" w:rsidRDefault="00DF657D" w:rsidP="00DF657D">
            <w:pPr>
              <w:pStyle w:val="Bold3"/>
            </w:pPr>
            <w:r>
              <w:t>ProxDate</w:t>
            </w:r>
          </w:p>
          <w:p w:rsidR="00DF657D" w:rsidRDefault="00DF657D" w:rsidP="00DF657D">
            <w:pPr>
              <w:pStyle w:val="Normal3"/>
            </w:pPr>
            <w:r>
              <w:t>Proximo Date</w:t>
            </w:r>
          </w:p>
          <w:p w:rsidR="00DF657D" w:rsidRDefault="00DF657D" w:rsidP="00DF657D">
            <w:pPr>
              <w:pStyle w:val="Bold3"/>
            </w:pPr>
            <w:r>
              <w:t>PurchaseOrderDate</w:t>
            </w:r>
          </w:p>
          <w:p w:rsidR="00DF657D" w:rsidRDefault="00DF657D" w:rsidP="00DF657D">
            <w:pPr>
              <w:pStyle w:val="Normal3"/>
            </w:pPr>
            <w:r>
              <w:t xml:space="preserve">The date of the </w:t>
            </w:r>
            <w:r w:rsidR="00D41641">
              <w:t>PurchaseOrder</w:t>
            </w:r>
            <w:r>
              <w:t>.</w:t>
            </w:r>
          </w:p>
          <w:p w:rsidR="00DF657D" w:rsidRDefault="00DF657D" w:rsidP="00DF657D">
            <w:pPr>
              <w:pStyle w:val="Bold3"/>
            </w:pPr>
            <w:r>
              <w:t>ReceivedDate</w:t>
            </w:r>
          </w:p>
          <w:p w:rsidR="00DF657D" w:rsidRDefault="00DF657D" w:rsidP="00DF657D">
            <w:pPr>
              <w:pStyle w:val="Normal3"/>
            </w:pPr>
            <w:r>
              <w:t>The date product was received.</w:t>
            </w:r>
          </w:p>
          <w:p w:rsidR="00DF657D" w:rsidRDefault="00DF657D" w:rsidP="00DF657D">
            <w:pPr>
              <w:pStyle w:val="Bold3"/>
            </w:pPr>
            <w:r>
              <w:t>ShipDate</w:t>
            </w:r>
          </w:p>
          <w:p w:rsidR="00DF657D" w:rsidRDefault="00DF657D" w:rsidP="00DF657D">
            <w:pPr>
              <w:pStyle w:val="Normal3"/>
            </w:pPr>
            <w:r>
              <w:t>The date product was shipped.</w:t>
            </w:r>
          </w:p>
        </w:tc>
      </w:tr>
    </w:tbl>
    <w:p w:rsidR="00DF657D" w:rsidRDefault="00DF657D" w:rsidP="00DF657D"/>
    <w:p w:rsidR="00DF657D" w:rsidRDefault="00DF657D" w:rsidP="00DF657D">
      <w:pPr>
        <w:pStyle w:val="Heading2"/>
      </w:pPr>
      <w:bookmarkStart w:id="9489" w:name="_Toc259723039"/>
      <w:bookmarkStart w:id="9490" w:name="_Toc275503385"/>
      <w:bookmarkStart w:id="9491" w:name="_Toc371379051"/>
      <w:bookmarkStart w:id="9492" w:name="TermsDescription"/>
      <w:bookmarkStart w:id="9493" w:name="_Toc528565678"/>
      <w:r>
        <w:t>TermsDescription</w:t>
      </w:r>
      <w:bookmarkEnd w:id="9489"/>
      <w:bookmarkEnd w:id="9490"/>
      <w:bookmarkEnd w:id="9491"/>
      <w:bookmarkEnd w:id="9492"/>
      <w:bookmarkEnd w:id="94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08" o:spid="_x0000_s4733" style="position:absolute;left:0;text-align:left;margin-left:0;margin-top:0;width:50pt;height:50pt;z-index:252166656;visibility:hidden" coordsize="67,149" o:spt="100" o:preferrelative="t" adj="0,,0" path="">
                  <v:stroke joinstyle="round"/>
                  <v:formulas/>
                  <v:path o:connecttype="segments"/>
                  <o:lock v:ext="edit" selection="t"/>
                </v:shape>
              </w:pict>
            </w:r>
            <w:r w:rsidRPr="00557255">
              <w:pict>
                <v:shape id="_x0000_s5473" style="position:absolute;left:0;text-align:left;margin-left:1428.25pt;margin-top:7.2pt;width:89.25pt;height:40.5pt;z-index:-250435072;mso-wrap-edited:t;mso-position-horizontal:right" coordsize="" o:spt="100" wrapcoords="-30 104 1000 104 1000 1105 1000 1105 -30 1105 -30 104" adj="0,,0" path="">
                  <v:stroke joinstyle="round"/>
                  <v:imagedata r:id="rId2079" o:title="dc_1608"/>
                  <v:formulas/>
                  <v:path o:connecttype="segments"/>
                  <w10:wrap type="tight"/>
                </v:shape>
              </w:pict>
            </w:r>
            <w:r w:rsidR="00DF657D">
              <w:t>A textual description of the terms of payment.</w:t>
            </w:r>
          </w:p>
        </w:tc>
      </w:tr>
    </w:tbl>
    <w:p w:rsidR="00DF657D" w:rsidRDefault="00DF657D" w:rsidP="00DF657D"/>
    <w:p w:rsidR="00DF657D" w:rsidRDefault="00DF657D" w:rsidP="00DF657D">
      <w:pPr>
        <w:pStyle w:val="Heading2"/>
      </w:pPr>
      <w:bookmarkStart w:id="9494" w:name="_Toc259723040"/>
      <w:bookmarkStart w:id="9495" w:name="_Toc275503386"/>
      <w:bookmarkStart w:id="9496" w:name="_Toc371379052"/>
      <w:bookmarkStart w:id="9497" w:name="TermsDiscountDaysDue"/>
      <w:bookmarkStart w:id="9498" w:name="_Toc528565679"/>
      <w:r>
        <w:t>TermsDiscountDaysDue</w:t>
      </w:r>
      <w:bookmarkEnd w:id="9494"/>
      <w:bookmarkEnd w:id="9495"/>
      <w:bookmarkEnd w:id="9496"/>
      <w:bookmarkEnd w:id="9497"/>
      <w:bookmarkEnd w:id="94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09" o:spid="_x0000_s4734" style="position:absolute;left:0;text-align:left;margin-left:0;margin-top:0;width:50pt;height:50pt;z-index:252167680;visibility:hidden" coordsize="67,193" o:spt="100" o:preferrelative="t" adj="0,,0" path="">
                  <v:stroke joinstyle="round"/>
                  <v:formulas/>
                  <v:path o:connecttype="segments"/>
                  <o:lock v:ext="edit" selection="t"/>
                </v:shape>
              </w:pict>
            </w:r>
            <w:r w:rsidRPr="00557255">
              <w:pict>
                <v:shape id="_x0000_s5474" style="position:absolute;left:0;text-align:left;margin-left:2189.5pt;margin-top:7.2pt;width:115.5pt;height:40.5pt;z-index:-250434048;mso-wrap-edited:t;mso-position-horizontal:right" coordsize="" o:spt="100" wrapcoords="-30 104 1000 104 1000 1105 1000 1105 -30 1105 -30 104" adj="0,,0" path="">
                  <v:stroke joinstyle="round"/>
                  <v:imagedata r:id="rId2080" o:title="dc_1609"/>
                  <v:formulas/>
                  <v:path o:connecttype="segments"/>
                  <w10:wrap type="tight"/>
                </v:shape>
              </w:pict>
            </w:r>
            <w:r w:rsidR="00DF657D">
              <w:t>The number of days during which the customer is allowed to deduct cash discounts from the date of TermsBasisDate.</w:t>
            </w:r>
          </w:p>
        </w:tc>
      </w:tr>
    </w:tbl>
    <w:p w:rsidR="00DF657D" w:rsidRDefault="00DF657D" w:rsidP="00DF657D"/>
    <w:p w:rsidR="00DF657D" w:rsidRDefault="00DF657D" w:rsidP="00DF657D">
      <w:pPr>
        <w:pStyle w:val="Heading2"/>
      </w:pPr>
      <w:bookmarkStart w:id="9499" w:name="_Toc259723041"/>
      <w:bookmarkStart w:id="9500" w:name="_Toc275503387"/>
      <w:bookmarkStart w:id="9501" w:name="_Toc371379053"/>
      <w:bookmarkStart w:id="9502" w:name="TermsDiscountDueDate"/>
      <w:bookmarkStart w:id="9503" w:name="_Toc528565680"/>
      <w:r>
        <w:t>TermsDiscountDueDate</w:t>
      </w:r>
      <w:bookmarkEnd w:id="9499"/>
      <w:bookmarkEnd w:id="9500"/>
      <w:bookmarkEnd w:id="9501"/>
      <w:bookmarkEnd w:id="9502"/>
      <w:bookmarkEnd w:id="95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10" o:spid="_x0000_s4735" style="position:absolute;left:0;text-align:left;margin-left:0;margin-top:0;width:50pt;height:50pt;z-index:252168704;visibility:hidden" coordsize="139,442" o:spt="100" o:preferrelative="t" adj="0,,0" path="">
                  <v:stroke joinstyle="round"/>
                  <v:formulas/>
                  <v:path o:connecttype="segments"/>
                  <o:lock v:ext="edit" selection="t"/>
                </v:shape>
              </w:pict>
            </w:r>
            <w:r w:rsidRPr="00557255">
              <w:pict>
                <v:shape id="_x0000_s5475" style="position:absolute;left:0;text-align:left;margin-left:6539.5pt;margin-top:7.2pt;width:265.5pt;height:83.25pt;z-index:-250433024;mso-wrap-edited:t;mso-position-horizontal:right" coordsize="" o:spt="100" wrapcoords="-30 424 398 424 667 424 667 151 667 151 667 0 1000 0 1000 0 1000 1051 667 1051 667 763 398 763 398 756 -30 756 -30 424" adj="0,,0" path="">
                  <v:stroke joinstyle="round"/>
                  <v:imagedata r:id="rId2081" o:title="dc_1610"/>
                  <v:formulas/>
                  <v:path o:connecttype="segments"/>
                  <w10:wrap type="tight"/>
                </v:shape>
              </w:pict>
            </w:r>
            <w:r w:rsidR="00DF657D">
              <w:t>The latest Date and Time on which the terms discount is still applicable.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04" w:name="_Toc259723042"/>
      <w:bookmarkStart w:id="9505" w:name="_Toc275503388"/>
      <w:bookmarkStart w:id="9506" w:name="_Toc371379054"/>
      <w:bookmarkStart w:id="9507" w:name="TermsDiscountPercent"/>
      <w:bookmarkStart w:id="9508" w:name="_Toc528565681"/>
      <w:r>
        <w:t>TermsDiscountPercent</w:t>
      </w:r>
      <w:bookmarkEnd w:id="9504"/>
      <w:bookmarkEnd w:id="9505"/>
      <w:bookmarkEnd w:id="9506"/>
      <w:bookmarkEnd w:id="9507"/>
      <w:bookmarkEnd w:id="95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11" o:spid="_x0000_s4736" style="position:absolute;left:0;text-align:left;margin-left:0;margin-top:0;width:50pt;height:50pt;z-index:252169728;visibility:hidden" coordsize="197,426" o:spt="100" o:preferrelative="t" adj="0,,0" path="">
                  <v:stroke joinstyle="round"/>
                  <v:formulas/>
                  <v:path o:connecttype="segments"/>
                  <o:lock v:ext="edit" selection="t"/>
                </v:shape>
              </w:pict>
            </w:r>
            <w:r w:rsidRPr="00557255">
              <w:pict>
                <v:shape id="_x0000_s5476" style="position:absolute;left:0;text-align:left;margin-left:6256.75pt;margin-top:7.2pt;width:255.75pt;height:118.5pt;z-index:-250432000;mso-wrap-edited:t;mso-position-horizontal:right" coordsize="" o:spt="100" wrapcoords="-30 441 401 441 680 441 680 106 680 106 680 0 1000 0 1000 0 1000 1036 680 1036 680 782 401 782 -30 782 -30 441" adj="0,,0" path="">
                  <v:stroke joinstyle="round"/>
                  <v:imagedata r:id="rId2082" o:title="dc_1611"/>
                  <v:formulas/>
                  <v:path o:connecttype="segments"/>
                  <w10:wrap type="tight"/>
                </v:shape>
              </w:pict>
            </w:r>
            <w:r w:rsidR="00DF657D">
              <w:t>The percentage taken away from the invoice line items; a result of the terms of payment.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509" w:name="_Toc259723043"/>
      <w:bookmarkStart w:id="9510" w:name="_Toc275503389"/>
      <w:bookmarkStart w:id="9511" w:name="_Toc371379055"/>
      <w:bookmarkStart w:id="9512" w:name="TermsInformation"/>
      <w:bookmarkStart w:id="9513" w:name="_Toc528565682"/>
      <w:r>
        <w:t>TermsInformation</w:t>
      </w:r>
      <w:bookmarkEnd w:id="9509"/>
      <w:bookmarkEnd w:id="9510"/>
      <w:bookmarkEnd w:id="9511"/>
      <w:bookmarkEnd w:id="9512"/>
      <w:bookmarkEnd w:id="95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12" o:spid="_x0000_s4737" style="position:absolute;left:0;text-align:left;margin-left:0;margin-top:0;width:50pt;height:50pt;z-index:252170752;visibility:hidden" coordsize="97,487" o:spt="100" o:preferrelative="t" adj="0,,0" path="">
                  <v:stroke joinstyle="round"/>
                  <v:formulas/>
                  <v:path o:connecttype="segments"/>
                  <o:lock v:ext="edit" selection="t"/>
                </v:shape>
              </w:pict>
            </w:r>
            <w:r w:rsidRPr="00557255">
              <w:pict>
                <v:shape id="_x0000_s5477" style="position:absolute;left:0;text-align:left;margin-left:7322.5pt;margin-top:7.2pt;width:292.5pt;height:58.5pt;z-index:-250430976;mso-wrap-edited:t;mso-position-horizontal:right" coordsize="" o:spt="100" wrapcoords="-30 381 279 381 523 381 523 216 523 216 523 0 1000 0 1000 0 1000 1083 523 1083 279 1083 -30 1083 -30 381" adj="0,,0" path="">
                  <v:stroke joinstyle="round"/>
                  <v:imagedata r:id="rId2083" o:title="dc_1612"/>
                  <v:formulas/>
                  <v:path o:connecttype="segments"/>
                  <w10:wrap type="tight"/>
                </v:shape>
              </w:pict>
            </w:r>
            <w:r w:rsidR="00DF657D">
              <w:t>An element that contains the term related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w:t>
            </w:r>
          </w:p>
          <w:p w:rsidR="00DF657D" w:rsidRDefault="00DF657D" w:rsidP="00DF657D">
            <w:pPr>
              <w:pStyle w:val="Italic4"/>
            </w:pPr>
            <w:r>
              <w:t>TermsOfPayment is mandatory. A single instance is required.</w:t>
            </w:r>
          </w:p>
          <w:p w:rsidR="00DF657D" w:rsidRDefault="00DF657D" w:rsidP="00DF657D">
            <w:pPr>
              <w:pStyle w:val="Normal4"/>
            </w:pPr>
            <w:r>
              <w:t>A group item that contains agreed-to terms defining when, how, and under what conditions the payment is to be made.</w:t>
            </w:r>
          </w:p>
          <w:p w:rsidR="00DF657D" w:rsidRDefault="00DF657D" w:rsidP="00DF657D">
            <w:pPr>
              <w:pStyle w:val="Normal4"/>
            </w:pPr>
            <w:r>
              <w:t>When TermsOfPayment is optional; if omitted, TermsOfPayment is controlled through previous negotiation.</w:t>
            </w:r>
          </w:p>
          <w:p w:rsidR="00DF657D" w:rsidRDefault="00DF657D" w:rsidP="00DF657D">
            <w:pPr>
              <w:pStyle w:val="Bold4"/>
            </w:pPr>
            <w:r>
              <w:t>TotalNetOfTermsDiscount</w:t>
            </w:r>
          </w:p>
          <w:p w:rsidR="00DF657D" w:rsidRDefault="00DF657D" w:rsidP="00DF657D">
            <w:pPr>
              <w:pStyle w:val="Italic4"/>
            </w:pPr>
            <w:r>
              <w:t>TotalNetOfTermsDiscount is optional. A single instance might exist.</w:t>
            </w:r>
          </w:p>
          <w:p w:rsidR="00DF657D" w:rsidRDefault="00DF657D" w:rsidP="00DF657D">
            <w:pPr>
              <w:pStyle w:val="Normal4"/>
            </w:pPr>
            <w:r>
              <w:t>The components of the amount to be paid if prompt payment discount terms are met, including the amount that is subject to the payment terms discount, the discount amount, and the amount due after prompt payment discount.</w:t>
            </w:r>
          </w:p>
        </w:tc>
      </w:tr>
    </w:tbl>
    <w:p w:rsidR="00DF657D" w:rsidRDefault="00DF657D" w:rsidP="00DF657D"/>
    <w:p w:rsidR="00DF657D" w:rsidRDefault="00DF657D" w:rsidP="00DF657D">
      <w:pPr>
        <w:pStyle w:val="Heading2"/>
      </w:pPr>
      <w:bookmarkStart w:id="9514" w:name="_Toc259723044"/>
      <w:bookmarkStart w:id="9515" w:name="_Toc275503390"/>
      <w:bookmarkStart w:id="9516" w:name="_Toc371379056"/>
      <w:bookmarkStart w:id="9517" w:name="TermsInterestPenaltyPercent"/>
      <w:bookmarkStart w:id="9518" w:name="_Toc528565683"/>
      <w:r>
        <w:t>TermsInterestPenaltyPercent</w:t>
      </w:r>
      <w:bookmarkEnd w:id="9514"/>
      <w:bookmarkEnd w:id="9515"/>
      <w:bookmarkEnd w:id="9516"/>
      <w:bookmarkEnd w:id="9517"/>
      <w:bookmarkEnd w:id="95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13" o:spid="_x0000_s4738" style="position:absolute;left:0;text-align:left;margin-left:0;margin-top:0;width:50pt;height:50pt;z-index:252171776;visibility:hidden" coordsize="67,225" o:spt="100" o:preferrelative="t" adj="0,,0" path="">
                  <v:stroke joinstyle="round"/>
                  <v:formulas/>
                  <v:path o:connecttype="segments"/>
                  <o:lock v:ext="edit" selection="t"/>
                </v:shape>
              </w:pict>
            </w:r>
            <w:r w:rsidRPr="00557255">
              <w:pict>
                <v:shape id="_x0000_s5478" style="position:absolute;left:0;text-align:left;margin-left:2755pt;margin-top:7.2pt;width:135pt;height:40.5pt;z-index:-250429952;mso-wrap-edited:t;mso-position-horizontal:right" coordsize="" o:spt="100" wrapcoords="-30 104 1000 104 1000 1105 1000 1105 -30 1105 -30 104" adj="0,,0" path="">
                  <v:stroke joinstyle="round"/>
                  <v:imagedata r:id="rId2084" o:title="dc_1613"/>
                  <v:formulas/>
                  <v:path o:connecttype="segments"/>
                  <w10:wrap type="tight"/>
                </v:shape>
              </w:pict>
            </w:r>
            <w:r w:rsidR="00DF657D">
              <w:t>The penalty associated with not meeting the terms discount parameters.</w:t>
            </w:r>
          </w:p>
        </w:tc>
      </w:tr>
    </w:tbl>
    <w:p w:rsidR="00DF657D" w:rsidRDefault="00DF657D" w:rsidP="00DF657D"/>
    <w:p w:rsidR="00DF657D" w:rsidRDefault="00DF657D" w:rsidP="00DF657D">
      <w:pPr>
        <w:pStyle w:val="Heading2"/>
      </w:pPr>
      <w:bookmarkStart w:id="9519" w:name="_Toc259723045"/>
      <w:bookmarkStart w:id="9520" w:name="_Toc275503391"/>
      <w:bookmarkStart w:id="9521" w:name="_Toc371379057"/>
      <w:bookmarkStart w:id="9522" w:name="TermsNetDaysDue"/>
      <w:bookmarkStart w:id="9523" w:name="_Toc528565684"/>
      <w:r>
        <w:t>TermsNetDaysDue</w:t>
      </w:r>
      <w:bookmarkEnd w:id="9519"/>
      <w:bookmarkEnd w:id="9520"/>
      <w:bookmarkEnd w:id="9521"/>
      <w:bookmarkEnd w:id="9522"/>
      <w:bookmarkEnd w:id="95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14" o:spid="_x0000_s4739" style="position:absolute;left:0;text-align:left;margin-left:0;margin-top:0;width:50pt;height:50pt;z-index:252172800;visibility:hidden" coordsize="67,155" o:spt="100" o:preferrelative="t" adj="0,,0" path="">
                  <v:stroke joinstyle="round"/>
                  <v:formulas/>
                  <v:path o:connecttype="segments"/>
                  <o:lock v:ext="edit" selection="t"/>
                </v:shape>
              </w:pict>
            </w:r>
            <w:r w:rsidRPr="00557255">
              <w:pict>
                <v:shape id="_x0000_s5479" style="position:absolute;left:0;text-align:left;margin-left:1537pt;margin-top:7.2pt;width:93pt;height:40.5pt;z-index:-250428928;mso-wrap-edited:t;mso-position-horizontal:right" coordsize="" o:spt="100" wrapcoords="-30 104 1000 104 1000 1105 1000 1105 -30 1105 -30 104" adj="0,,0" path="">
                  <v:stroke joinstyle="round"/>
                  <v:imagedata r:id="rId2085" o:title="dc_1614"/>
                  <v:formulas/>
                  <v:path o:connecttype="segments"/>
                  <w10:wrap type="tight"/>
                </v:shape>
              </w:pict>
            </w:r>
            <w:r w:rsidR="00DF657D">
              <w:t>The number of days until the full invoice amount is due on the seller‘s account without a discount applied.</w:t>
            </w:r>
          </w:p>
        </w:tc>
      </w:tr>
    </w:tbl>
    <w:p w:rsidR="00DF657D" w:rsidRDefault="00DF657D" w:rsidP="00DF657D"/>
    <w:p w:rsidR="00DF657D" w:rsidRDefault="00DF657D" w:rsidP="00DF657D">
      <w:pPr>
        <w:pStyle w:val="Heading2"/>
      </w:pPr>
      <w:bookmarkStart w:id="9524" w:name="_Toc259723046"/>
      <w:bookmarkStart w:id="9525" w:name="_Toc275503392"/>
      <w:bookmarkStart w:id="9526" w:name="_Toc371379058"/>
      <w:bookmarkStart w:id="9527" w:name="TermsNetDueDate"/>
      <w:bookmarkStart w:id="9528" w:name="_Toc528565685"/>
      <w:r>
        <w:t>TermsNetDueDate</w:t>
      </w:r>
      <w:bookmarkEnd w:id="9524"/>
      <w:bookmarkEnd w:id="9525"/>
      <w:bookmarkEnd w:id="9526"/>
      <w:bookmarkEnd w:id="9527"/>
      <w:bookmarkEnd w:id="95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15" o:spid="_x0000_s4740" style="position:absolute;left:0;text-align:left;margin-left:0;margin-top:0;width:50pt;height:50pt;z-index:252173824;visibility:hidden" coordsize="139,405" o:spt="100" o:preferrelative="t" adj="0,,0" path="">
                  <v:stroke joinstyle="round"/>
                  <v:formulas/>
                  <v:path o:connecttype="segments"/>
                  <o:lock v:ext="edit" selection="t"/>
                </v:shape>
              </w:pict>
            </w:r>
            <w:r w:rsidRPr="00557255">
              <w:pict>
                <v:shape id="_x0000_s5480" style="position:absolute;left:0;text-align:left;margin-left:5887pt;margin-top:7.2pt;width:243pt;height:83.25pt;z-index:-250427904;mso-wrap-edited:t;mso-position-horizontal:right" coordsize="" o:spt="100" wrapcoords="-30 424 343 424 637 424 637 151 637 151 637 0 1000 0 1000 0 1000 1051 637 1051 637 763 343 763 343 756 -30 756 -30 424" adj="0,,0" path="">
                  <v:stroke joinstyle="round"/>
                  <v:imagedata r:id="rId2086" o:title="dc_1615"/>
                  <v:formulas/>
                  <v:path o:connecttype="segments"/>
                  <w10:wrap type="tight"/>
                </v:shape>
              </w:pict>
            </w:r>
            <w:r w:rsidR="00DF657D">
              <w:t>The latest Date and Time on which the full invoice amount is due on the seller’s account without a discount applied.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29" w:name="_Toc259723047"/>
      <w:bookmarkStart w:id="9530" w:name="_Toc275503393"/>
      <w:bookmarkStart w:id="9531" w:name="_Toc371379059"/>
      <w:bookmarkStart w:id="9532" w:name="TermsOfChartering"/>
      <w:bookmarkStart w:id="9533" w:name="_Toc528565686"/>
      <w:r>
        <w:t>TermsOfChartering</w:t>
      </w:r>
      <w:bookmarkEnd w:id="9529"/>
      <w:bookmarkEnd w:id="9530"/>
      <w:bookmarkEnd w:id="9531"/>
      <w:bookmarkEnd w:id="9532"/>
      <w:bookmarkEnd w:id="95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16" o:spid="_x0000_s4741" style="position:absolute;left:0;text-align:left;margin-left:0;margin-top:0;width:50pt;height:50pt;z-index:252174848;visibility:hidden" coordsize="96,401" o:spt="100" o:preferrelative="t" adj="0,,0" path="">
                  <v:stroke joinstyle="round"/>
                  <v:formulas/>
                  <v:path o:connecttype="segments"/>
                  <o:lock v:ext="edit" selection="t"/>
                </v:shape>
              </w:pict>
            </w:r>
            <w:r w:rsidRPr="00557255">
              <w:pict>
                <v:shape id="_x0000_s5481" style="position:absolute;left:0;text-align:left;margin-left:5821.75pt;margin-top:7.2pt;width:240.75pt;height:57.75pt;z-index:-250426880;mso-wrap-edited:t;mso-position-horizontal:right" coordsize="" o:spt="100" wrapcoords="-38 280 433 254 436 111 420 -6 414 7 1000 0 1000 0 996 968 395 955 -25 968 -38 280" adj="0,,0" path="">
                  <v:stroke joinstyle="round"/>
                  <v:imagedata r:id="rId2087" o:title="dc_1616"/>
                  <v:formulas/>
                  <v:path o:connecttype="segments"/>
                  <w10:wrap type="tight"/>
                </v:shape>
              </w:pict>
            </w:r>
            <w:r w:rsidR="00DF657D">
              <w:t>The terms of the vessel chartering. There are multiple types of TermsOfChartering that need to be specified.  E.g.: Loading Terms and Unloading Terms</w:t>
            </w:r>
          </w:p>
          <w:p w:rsidR="00DF657D" w:rsidRDefault="00DF657D" w:rsidP="00773290">
            <w:pPr>
              <w:pStyle w:val="Bold3"/>
            </w:pPr>
            <w:r>
              <w:t>TermsOfCharteringType [attribute]</w:t>
            </w:r>
          </w:p>
          <w:p w:rsidR="00DF657D" w:rsidRDefault="00DF657D" w:rsidP="00773290">
            <w:pPr>
              <w:pStyle w:val="Italic3"/>
            </w:pPr>
            <w:r>
              <w:t>TermsOfCharteringType is optional. A single instance might exist.</w:t>
            </w:r>
          </w:p>
          <w:p w:rsidR="00DF657D" w:rsidRDefault="00DF657D" w:rsidP="00773290">
            <w:pPr>
              <w:pStyle w:val="Normal3"/>
            </w:pPr>
            <w:r>
              <w:t>Terms of chartering type.</w:t>
            </w:r>
          </w:p>
          <w:p w:rsidR="00DF657D" w:rsidRDefault="00DF657D" w:rsidP="00773290">
            <w:pPr>
              <w:pStyle w:val="Normal3"/>
            </w:pPr>
            <w:r>
              <w:t>Refer to TermsOfCharteringType definition for any enumerations.</w:t>
            </w:r>
          </w:p>
        </w:tc>
      </w:tr>
    </w:tbl>
    <w:p w:rsidR="00DF657D" w:rsidRDefault="00DF657D" w:rsidP="00DF657D"/>
    <w:p w:rsidR="00DF657D" w:rsidRDefault="00DF657D" w:rsidP="00DF657D">
      <w:pPr>
        <w:pStyle w:val="Heading2"/>
      </w:pPr>
      <w:bookmarkStart w:id="9534" w:name="_Toc259723048"/>
      <w:bookmarkStart w:id="9535" w:name="_Toc275503394"/>
      <w:bookmarkStart w:id="9536" w:name="_Toc371379060"/>
      <w:bookmarkStart w:id="9537" w:name="TermsOfCharteringType_a"/>
      <w:bookmarkStart w:id="9538" w:name="_Toc528565687"/>
      <w:r>
        <w:t>TermsOfCharteringType [attribute]</w:t>
      </w:r>
      <w:bookmarkEnd w:id="9534"/>
      <w:bookmarkEnd w:id="9535"/>
      <w:bookmarkEnd w:id="9536"/>
      <w:bookmarkEnd w:id="9537"/>
      <w:bookmarkEnd w:id="95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17" o:spid="_x0000_s4742" style="position:absolute;left:0;text-align:left;margin-left:0;margin-top:0;width:50pt;height:50pt;z-index:252175872;visibility:hidden" coordsize="89,227" o:spt="100" o:preferrelative="t" adj="0,,0" path="">
                  <v:stroke joinstyle="round"/>
                  <v:formulas/>
                  <v:path o:connecttype="segments"/>
                  <o:lock v:ext="edit" selection="t"/>
                </v:shape>
              </w:pict>
            </w:r>
            <w:r w:rsidRPr="00557255">
              <w:pict>
                <v:shape id="_x0000_s5482" style="position:absolute;left:0;text-align:left;margin-left:2798.5pt;margin-top:7.2pt;width:136.5pt;height:53.25pt;z-index:-250425856;mso-wrap-edited:t;mso-position-horizontal:right" coordsize="" o:spt="100" wrapcoords="-30 0 1000 0 1000 1079 1000 1079 -30 1079 -30 0" adj="0,,0" path="">
                  <v:stroke joinstyle="round"/>
                  <v:imagedata r:id="rId2088" o:title="dc_1617"/>
                  <v:formulas/>
                  <v:path o:connecttype="segments"/>
                  <w10:wrap type="tight"/>
                </v:shape>
              </w:pict>
            </w:r>
            <w:r w:rsidR="00DF657D">
              <w:t>Terms of chartering type.</w:t>
            </w:r>
          </w:p>
          <w:p w:rsidR="00DF657D" w:rsidRDefault="00DF657D" w:rsidP="00DF657D">
            <w:pPr>
              <w:pStyle w:val="Italic2"/>
            </w:pPr>
            <w:r>
              <w:t>This item is restricted to the following list.</w:t>
            </w:r>
          </w:p>
          <w:p w:rsidR="00DF657D" w:rsidRDefault="00DF657D" w:rsidP="00DF657D">
            <w:pPr>
              <w:pStyle w:val="Bold3"/>
            </w:pPr>
            <w:r>
              <w:t>Loading</w:t>
            </w:r>
          </w:p>
          <w:p w:rsidR="00DF657D" w:rsidRDefault="00DF657D" w:rsidP="00DF657D">
            <w:pPr>
              <w:pStyle w:val="Normal3"/>
            </w:pPr>
            <w:r>
              <w:t>The charter terms apply to loading.</w:t>
            </w:r>
          </w:p>
          <w:p w:rsidR="00DF657D" w:rsidRDefault="00DF657D" w:rsidP="00DF657D">
            <w:pPr>
              <w:pStyle w:val="Bold3"/>
            </w:pPr>
            <w:r>
              <w:t>Unloading</w:t>
            </w:r>
          </w:p>
          <w:p w:rsidR="00DF657D" w:rsidRDefault="00DF657D" w:rsidP="00DF657D">
            <w:pPr>
              <w:pStyle w:val="Normal3"/>
            </w:pPr>
            <w:r>
              <w:t>The charter terms apply to unloading.</w:t>
            </w:r>
          </w:p>
        </w:tc>
      </w:tr>
    </w:tbl>
    <w:p w:rsidR="00DF657D" w:rsidRDefault="00DF657D" w:rsidP="00DF657D"/>
    <w:p w:rsidR="00DF657D" w:rsidRDefault="00DF657D" w:rsidP="00DF657D">
      <w:pPr>
        <w:pStyle w:val="Heading2"/>
      </w:pPr>
      <w:bookmarkStart w:id="9539" w:name="_Toc259723049"/>
      <w:bookmarkStart w:id="9540" w:name="_Toc275503395"/>
      <w:bookmarkStart w:id="9541" w:name="_Toc371379061"/>
      <w:bookmarkStart w:id="9542" w:name="TermsOfDelivery"/>
      <w:bookmarkStart w:id="9543" w:name="_Toc528565688"/>
      <w:r>
        <w:t>TermsOfDelivery</w:t>
      </w:r>
      <w:bookmarkEnd w:id="9539"/>
      <w:bookmarkEnd w:id="9540"/>
      <w:bookmarkEnd w:id="9541"/>
      <w:bookmarkEnd w:id="9542"/>
      <w:bookmarkEnd w:id="95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18" o:spid="_x0000_s4743" style="position:absolute;left:0;text-align:left;margin-left:0;margin-top:0;width:50pt;height:50pt;z-index:252176896;visibility:hidden" coordsize="284,603" o:spt="100" o:preferrelative="t" adj="0,,0" path="">
                  <v:stroke joinstyle="round"/>
                  <v:formulas/>
                  <v:path o:connecttype="segments"/>
                  <o:lock v:ext="edit" selection="t"/>
                </v:shape>
              </w:pict>
            </w:r>
            <w:r w:rsidRPr="00557255">
              <w:rPr>
                <w:noProof/>
              </w:rPr>
              <w:pict>
                <v:shape id="_x0000_s6757" type="#_x0000_t75" style="position:absolute;left:0;text-align:left;margin-left:10227.5pt;margin-top:7.05pt;width:376.3pt;height:200.35pt;z-index:-249690624;mso-wrap-edited:t;mso-position-horizontal:right" wrapcoords="187 9800 258 12970 8558 13040 8452 21142 21600 21519 21600 0 11793 11 11397 2442 8487 2377 8343 9665 187 9800" filled="t">
                  <v:imagedata r:id="rId2089" o:title="TermsOfDelivery"/>
                  <w10:wrap type="tight"/>
                </v:shape>
              </w:pict>
            </w:r>
            <w:r w:rsidR="00DF657D">
              <w:t xml:space="preserve">A group item defining the terms under which the delivery of goods will take place. These terms determine when and under what conditions the transfer of ownership will occur. Generally speaking, the Incoterms are primarily used in </w:t>
            </w:r>
            <w:smartTag w:uri="urn:schemas-microsoft-com:office:smarttags" w:element="place">
              <w:r w:rsidR="00DF657D">
                <w:t>Europe</w:t>
              </w:r>
            </w:smartTag>
            <w:r w:rsidR="00DF657D">
              <w:t xml:space="preserve">, whereas the ShipmentMethodOfPayment is primarily used in </w:t>
            </w:r>
            <w:smartTag w:uri="urn:schemas-microsoft-com:office:smarttags" w:element="place">
              <w:r w:rsidR="00DF657D">
                <w:t>North America</w:t>
              </w:r>
            </w:smartTag>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BB7DB5" w:rsidRPr="00BB7DB5">
              <w:t>optional. A single instance might exist</w:t>
            </w:r>
            <w:r>
              <w:t xml:space="preserve">. </w:t>
            </w:r>
          </w:p>
          <w:p w:rsidR="00DF657D" w:rsidRDefault="00DF657D" w:rsidP="00DF657D">
            <w:pPr>
              <w:pStyle w:val="Bold5"/>
            </w:pPr>
            <w:r>
              <w:t>IncotermsLocation</w:t>
            </w:r>
          </w:p>
          <w:p w:rsidR="00DF657D" w:rsidRDefault="00DF657D" w:rsidP="00DF657D">
            <w:pPr>
              <w:pStyle w:val="Italic5"/>
            </w:pPr>
            <w:r>
              <w:t xml:space="preserve">IncotermsLocation is </w:t>
            </w:r>
            <w:r w:rsidR="00BB7DB5" w:rsidRPr="00BB7DB5">
              <w:t>mandatory. A single instance is required</w:t>
            </w:r>
            <w:r>
              <w:t xml:space="preserve">. </w:t>
            </w:r>
          </w:p>
          <w:p w:rsidR="00DF657D" w:rsidRDefault="00DF657D" w:rsidP="00DF657D">
            <w:pPr>
              <w:pStyle w:val="Normal5"/>
            </w:pPr>
            <w:r>
              <w:t>Place linked to terms of delivery showing the place where goods are to be delivered.</w:t>
            </w:r>
          </w:p>
          <w:p w:rsidR="00DF657D" w:rsidRDefault="00DF657D" w:rsidP="00DF657D">
            <w:pPr>
              <w:pStyle w:val="Bold5"/>
            </w:pPr>
            <w:r>
              <w:t>ShipmentMethodOfPayment</w:t>
            </w:r>
          </w:p>
          <w:p w:rsidR="00DF657D" w:rsidRDefault="00DF657D" w:rsidP="00DF657D">
            <w:pPr>
              <w:pStyle w:val="Italic5"/>
            </w:pPr>
            <w:r>
              <w:t xml:space="preserve">ShipmentMethodOfPayment is </w:t>
            </w:r>
            <w:r w:rsidR="00BB7DB5" w:rsidRPr="00BB7DB5">
              <w:t>mandatory. A single instance is required</w:t>
            </w:r>
            <w:r>
              <w:t xml:space="preserve">. </w:t>
            </w:r>
          </w:p>
          <w:p w:rsidR="00DF657D" w:rsidRDefault="00DF657D" w:rsidP="00DF657D">
            <w:pPr>
              <w:pStyle w:val="Normal5"/>
            </w:pPr>
            <w:r>
              <w:t>An element communicating responsibility of freight payment and when transfer of ownership will occur.</w:t>
            </w:r>
          </w:p>
          <w:p w:rsidR="00DF657D" w:rsidRDefault="00DF657D" w:rsidP="00DF657D">
            <w:pPr>
              <w:pStyle w:val="Bold4"/>
            </w:pPr>
            <w:r>
              <w:t>FreightPayableAt</w:t>
            </w:r>
          </w:p>
          <w:p w:rsidR="00DF657D" w:rsidRDefault="00DF657D" w:rsidP="00DF657D">
            <w:pPr>
              <w:pStyle w:val="Italic4"/>
            </w:pPr>
            <w:r>
              <w:t>FreightPayableAt is optional. A single instance might exist.</w:t>
            </w:r>
          </w:p>
          <w:p w:rsidR="00DF657D" w:rsidRDefault="00DF657D" w:rsidP="00DF657D">
            <w:pPr>
              <w:pStyle w:val="Normal4"/>
            </w:pPr>
            <w:r>
              <w:t>The location at which freight charges are calculated.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126ED8" w:rsidRDefault="00126ED8" w:rsidP="00126ED8">
            <w:pPr>
              <w:pStyle w:val="Bold4"/>
            </w:pPr>
            <w:r>
              <w:t>ServiceLevel</w:t>
            </w:r>
          </w:p>
          <w:p w:rsidR="00126ED8" w:rsidRDefault="00126ED8" w:rsidP="00126ED8">
            <w:pPr>
              <w:pStyle w:val="Italic4"/>
            </w:pPr>
            <w:r w:rsidRPr="00AB3CDC">
              <w:t>ServiceLevel</w:t>
            </w:r>
            <w:r>
              <w:t xml:space="preserve"> is optional. Multiple instances might exist.</w:t>
            </w:r>
          </w:p>
          <w:p w:rsidR="00126ED8" w:rsidRDefault="00126ED8" w:rsidP="00126ED8">
            <w:pPr>
              <w:pStyle w:val="Normal4"/>
            </w:pPr>
            <w:r>
              <w:t>A grouping element containing information about a service level. The service level can be specified in a Service Level Agreement (SLA) detailing requirements such as delivery, performance, pricing, quality, etc.</w:t>
            </w:r>
          </w:p>
        </w:tc>
      </w:tr>
    </w:tbl>
    <w:p w:rsidR="00DF657D" w:rsidRDefault="00DF657D" w:rsidP="00DF657D"/>
    <w:p w:rsidR="00DF657D" w:rsidRDefault="00DF657D" w:rsidP="00DF657D">
      <w:pPr>
        <w:pStyle w:val="Heading2"/>
      </w:pPr>
      <w:bookmarkStart w:id="9544" w:name="_Toc259723050"/>
      <w:bookmarkStart w:id="9545" w:name="_Toc275503396"/>
      <w:bookmarkStart w:id="9546" w:name="_Toc371379062"/>
      <w:bookmarkStart w:id="9547" w:name="TermsOfPayment"/>
      <w:bookmarkStart w:id="9548" w:name="_Toc528565689"/>
      <w:r>
        <w:t>TermsOfPayment</w:t>
      </w:r>
      <w:bookmarkEnd w:id="9544"/>
      <w:bookmarkEnd w:id="9545"/>
      <w:bookmarkEnd w:id="9546"/>
      <w:bookmarkEnd w:id="9547"/>
      <w:bookmarkEnd w:id="95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19" o:spid="_x0000_s4744" style="position:absolute;left:0;text-align:left;margin-left:0;margin-top:0;width:50pt;height:50pt;z-index:252177920;visibility:hidden" coordsize="652,505" o:spt="100" o:preferrelative="t" adj="0,,0" path="">
                  <v:stroke joinstyle="round"/>
                  <v:formulas/>
                  <v:path o:connecttype="segments"/>
                  <o:lock v:ext="edit" selection="t"/>
                </v:shape>
              </w:pict>
            </w:r>
            <w:r w:rsidRPr="00557255">
              <w:pict>
                <v:shape id="_x0000_s5484" style="position:absolute;left:0;text-align:left;margin-left:7627pt;margin-top:7.2pt;width:303pt;height:391.5pt;z-index:-250424832;mso-wrap-edited:t;mso-position-horizontal:right" coordsize="" o:spt="100" wrapcoords="-30 276 263 276 263 10 499 10 499 10 499 0 1000 0 1000 0 1000 1011 499 1011 499 614 263 614 263 347 -30 347 -30 276" adj="0,,0" path="">
                  <v:stroke joinstyle="round"/>
                  <v:imagedata r:id="rId2090" o:title="dc_1619"/>
                  <v:formulas/>
                  <v:path o:connecttype="segments"/>
                  <w10:wrap type="tight"/>
                </v:shape>
              </w:pict>
            </w:r>
            <w:r w:rsidR="00DF657D">
              <w:t>A group item that contains agreed-to terms defining when, how, and under what conditions the payment is to be made.</w:t>
            </w:r>
          </w:p>
          <w:p w:rsidR="00DF657D" w:rsidRDefault="00DF657D" w:rsidP="00DF657D">
            <w:pPr>
              <w:pStyle w:val="Normal2"/>
            </w:pPr>
            <w:r>
              <w:t>When TermsOfPayment is optional; if omitted, TermsOfPayment is controlled through previous negotiation.</w:t>
            </w:r>
          </w:p>
          <w:p w:rsidR="00DF657D" w:rsidRDefault="00DF657D" w:rsidP="00DF657D">
            <w:pPr>
              <w:pStyle w:val="Bold3"/>
            </w:pPr>
            <w:r>
              <w:t>TermsBasisDateType [attribute]</w:t>
            </w:r>
          </w:p>
          <w:p w:rsidR="00DF657D" w:rsidRDefault="00DF657D" w:rsidP="00DF657D">
            <w:pPr>
              <w:pStyle w:val="Italic3"/>
            </w:pPr>
            <w:r>
              <w:t>TermsBasisDateType is optional. A single instance might exist.</w:t>
            </w:r>
          </w:p>
          <w:p w:rsidR="00DF657D" w:rsidRDefault="00DF657D" w:rsidP="00DF657D">
            <w:pPr>
              <w:pStyle w:val="Normal3"/>
            </w:pPr>
            <w:r>
              <w:t>Indicates what date is being used as the terms basis.</w:t>
            </w:r>
          </w:p>
          <w:p w:rsidR="00DF657D" w:rsidRDefault="00DF657D" w:rsidP="00DF657D">
            <w:pPr>
              <w:pStyle w:val="Normal3"/>
            </w:pPr>
            <w:r>
              <w:t>Refer to TermsBasisDateType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TermsOfPaymentCode</w:t>
            </w:r>
          </w:p>
          <w:p w:rsidR="00DF657D" w:rsidRDefault="00DF657D" w:rsidP="00DF657D">
            <w:pPr>
              <w:pStyle w:val="Italic4"/>
            </w:pPr>
            <w:r>
              <w:t>TermsOfPaymentCode is optional. A single instance might exist.</w:t>
            </w:r>
          </w:p>
          <w:p w:rsidR="00DF657D" w:rsidRDefault="00DF657D" w:rsidP="00DF657D">
            <w:pPr>
              <w:pStyle w:val="Normal4"/>
            </w:pPr>
            <w:r>
              <w:t>A code used as a shorthand representation for the TermsOfPayment. The Agency attribute is used to indicate the source of the code.</w:t>
            </w:r>
          </w:p>
          <w:p w:rsidR="00DF657D" w:rsidRDefault="00DF657D" w:rsidP="00DF657D">
            <w:pPr>
              <w:pStyle w:val="Bold4"/>
            </w:pPr>
            <w:r>
              <w:t>TermsDescription</w:t>
            </w:r>
          </w:p>
          <w:p w:rsidR="00DF657D" w:rsidRDefault="00DF657D" w:rsidP="00DF657D">
            <w:pPr>
              <w:pStyle w:val="Italic4"/>
            </w:pPr>
            <w:r>
              <w:t>TermsDescription is optional. A single instance might exist.</w:t>
            </w:r>
          </w:p>
          <w:p w:rsidR="00DF657D" w:rsidRDefault="00DF657D" w:rsidP="00DF657D">
            <w:pPr>
              <w:pStyle w:val="Normal4"/>
            </w:pPr>
            <w:r>
              <w:t>A textual description of the terms of payment.</w:t>
            </w:r>
          </w:p>
          <w:p w:rsidR="00DF657D" w:rsidRDefault="00DF657D" w:rsidP="00DF657D">
            <w:pPr>
              <w:pStyle w:val="Bold4"/>
            </w:pPr>
            <w:r>
              <w:t>TermsBasisDate</w:t>
            </w:r>
          </w:p>
          <w:p w:rsidR="00DF657D" w:rsidRDefault="00DF657D" w:rsidP="00DF657D">
            <w:pPr>
              <w:pStyle w:val="Italic4"/>
            </w:pPr>
            <w:r>
              <w:t>TermsBasisDate is optional. A single instance might exist.</w:t>
            </w:r>
          </w:p>
          <w:p w:rsidR="00DF657D" w:rsidRDefault="00DF657D" w:rsidP="00DF657D">
            <w:pPr>
              <w:pStyle w:val="Normal4"/>
            </w:pPr>
            <w:r>
              <w:t>The Date and Time on which the terms-of-payment calculations are based.</w:t>
            </w:r>
          </w:p>
          <w:p w:rsidR="00DF657D" w:rsidRDefault="00DF657D" w:rsidP="00DF657D">
            <w:pPr>
              <w:pStyle w:val="Bold4"/>
            </w:pPr>
            <w:r>
              <w:t>TermsDiscountPercent</w:t>
            </w:r>
          </w:p>
          <w:p w:rsidR="00DF657D" w:rsidRDefault="00DF657D" w:rsidP="00DF657D">
            <w:pPr>
              <w:pStyle w:val="Italic4"/>
            </w:pPr>
            <w:r>
              <w:t>TermsDiscountPercent is optional. A single instance might exist.</w:t>
            </w:r>
          </w:p>
          <w:p w:rsidR="00DF657D" w:rsidRDefault="00DF657D" w:rsidP="00DF657D">
            <w:pPr>
              <w:pStyle w:val="Normal4"/>
            </w:pPr>
            <w:r>
              <w:t>The percentage taken away from the invoice line items; a result of the terms of payment.</w:t>
            </w:r>
          </w:p>
          <w:p w:rsidR="00DF657D" w:rsidRDefault="00DF657D" w:rsidP="00DF657D">
            <w:pPr>
              <w:pStyle w:val="Bold4"/>
            </w:pPr>
            <w:r>
              <w:t>TermsDiscountDueDate</w:t>
            </w:r>
          </w:p>
          <w:p w:rsidR="00DF657D" w:rsidRDefault="00DF657D" w:rsidP="00DF657D">
            <w:pPr>
              <w:pStyle w:val="Italic4"/>
            </w:pPr>
            <w:r>
              <w:t>TermsDiscountDueDate is optional. A single instance might exist.</w:t>
            </w:r>
          </w:p>
          <w:p w:rsidR="00DF657D" w:rsidRDefault="00DF657D" w:rsidP="00DF657D">
            <w:pPr>
              <w:pStyle w:val="Normal4"/>
            </w:pPr>
            <w:r>
              <w:t>The latest Date and Time on which the terms discount is still applicable.</w:t>
            </w:r>
          </w:p>
          <w:p w:rsidR="00DF657D" w:rsidRDefault="00DF657D" w:rsidP="00DF657D">
            <w:pPr>
              <w:pStyle w:val="Bold4"/>
            </w:pPr>
            <w:r>
              <w:t>TermsDiscountDaysDue</w:t>
            </w:r>
          </w:p>
          <w:p w:rsidR="00DF657D" w:rsidRDefault="00DF657D" w:rsidP="00DF657D">
            <w:pPr>
              <w:pStyle w:val="Italic4"/>
            </w:pPr>
            <w:r>
              <w:t>TermsDiscountDaysDue is optional. A single instance might exist.</w:t>
            </w:r>
          </w:p>
          <w:p w:rsidR="00DF657D" w:rsidRDefault="00DF657D" w:rsidP="00DF657D">
            <w:pPr>
              <w:pStyle w:val="Normal4"/>
            </w:pPr>
            <w:r>
              <w:t>The number of days during which the customer is allowed to deduct cash discounts from the date of TermsBasisDate.</w:t>
            </w:r>
          </w:p>
          <w:p w:rsidR="00DF657D" w:rsidRDefault="00DF657D" w:rsidP="00DF657D">
            <w:pPr>
              <w:pStyle w:val="Bold4"/>
            </w:pPr>
            <w:r>
              <w:t>TermsNetDueDate</w:t>
            </w:r>
          </w:p>
          <w:p w:rsidR="00DF657D" w:rsidRDefault="00DF657D" w:rsidP="00DF657D">
            <w:pPr>
              <w:pStyle w:val="Italic4"/>
            </w:pPr>
            <w:r>
              <w:t>TermsNetDueDate is optional. A single instance might exist.</w:t>
            </w:r>
          </w:p>
          <w:p w:rsidR="00DF657D" w:rsidRDefault="00DF657D" w:rsidP="00DF657D">
            <w:pPr>
              <w:pStyle w:val="Normal4"/>
            </w:pPr>
            <w:r>
              <w:t>The latest Date and Time on which the full invoice amount is due on the seller’s account without a discount applied.</w:t>
            </w:r>
          </w:p>
          <w:p w:rsidR="00DF657D" w:rsidRDefault="00DF657D" w:rsidP="00DF657D">
            <w:pPr>
              <w:pStyle w:val="Bold4"/>
            </w:pPr>
            <w:r>
              <w:t>TermsNetDaysDue</w:t>
            </w:r>
          </w:p>
          <w:p w:rsidR="00DF657D" w:rsidRDefault="00DF657D" w:rsidP="00DF657D">
            <w:pPr>
              <w:pStyle w:val="Italic4"/>
            </w:pPr>
            <w:r>
              <w:t>TermsNetDaysDue is optional. A single instance might exist.</w:t>
            </w:r>
          </w:p>
          <w:p w:rsidR="00DF657D" w:rsidRDefault="00DF657D" w:rsidP="00DF657D">
            <w:pPr>
              <w:pStyle w:val="Normal4"/>
            </w:pPr>
            <w:r>
              <w:t>The number of days until the full invoice amount is due on the seller‘s account without a discount applied.</w:t>
            </w:r>
          </w:p>
          <w:p w:rsidR="00DF657D" w:rsidRDefault="00DF657D" w:rsidP="00DF657D">
            <w:pPr>
              <w:pStyle w:val="Bold4"/>
            </w:pPr>
            <w:r>
              <w:t>TermsInterestPenaltyPercent</w:t>
            </w:r>
          </w:p>
          <w:p w:rsidR="00DF657D" w:rsidRDefault="00DF657D" w:rsidP="00DF657D">
            <w:pPr>
              <w:pStyle w:val="Italic4"/>
            </w:pPr>
            <w:r>
              <w:t>TermsInterestPenaltyPercent is optional. A single instance might exist.</w:t>
            </w:r>
          </w:p>
          <w:p w:rsidR="00DF657D" w:rsidRDefault="00DF657D" w:rsidP="00DF657D">
            <w:pPr>
              <w:pStyle w:val="Normal4"/>
            </w:pPr>
            <w:r>
              <w:t>The penalty associated with not meeting the terms discount parameters.</w:t>
            </w:r>
          </w:p>
          <w:p w:rsidR="00DF657D" w:rsidRDefault="00DF657D" w:rsidP="00DF657D">
            <w:pPr>
              <w:pStyle w:val="Bold4"/>
            </w:pPr>
            <w:r>
              <w:t>ExchangeRate</w:t>
            </w:r>
          </w:p>
          <w:p w:rsidR="00DF657D" w:rsidRDefault="00DF657D" w:rsidP="00DF657D">
            <w:pPr>
              <w:pStyle w:val="Italic4"/>
            </w:pPr>
            <w:r>
              <w:t>ExchangeRate is optional. A single instance might exist.</w:t>
            </w:r>
          </w:p>
          <w:p w:rsidR="00DF657D" w:rsidRDefault="00DF657D" w:rsidP="00DF657D">
            <w:pPr>
              <w:pStyle w:val="Normal4"/>
            </w:pPr>
            <w:r>
              <w:t>The exchange rate as of the date included in the element.</w:t>
            </w:r>
          </w:p>
          <w:p w:rsidR="00DF657D" w:rsidRDefault="00DF657D" w:rsidP="00DF657D">
            <w:pPr>
              <w:pStyle w:val="Bold4"/>
            </w:pPr>
            <w:r>
              <w:t>MethodOfPayment</w:t>
            </w:r>
          </w:p>
          <w:p w:rsidR="00DF657D" w:rsidRDefault="00DF657D" w:rsidP="00DF657D">
            <w:pPr>
              <w:pStyle w:val="Italic4"/>
            </w:pPr>
            <w:r>
              <w:t>MethodOfPayment is optional. A single instance might exist.</w:t>
            </w:r>
          </w:p>
          <w:p w:rsidR="00DF657D" w:rsidRDefault="00DF657D" w:rsidP="00DF657D">
            <w:pPr>
              <w:pStyle w:val="Normal4"/>
            </w:pPr>
            <w:r>
              <w:t>The manner in which payment is to be transmitted to the seller.</w:t>
            </w:r>
          </w:p>
        </w:tc>
      </w:tr>
    </w:tbl>
    <w:p w:rsidR="00DF657D" w:rsidRDefault="00DF657D" w:rsidP="00DF657D"/>
    <w:p w:rsidR="00DF657D" w:rsidRDefault="00DF657D" w:rsidP="00DF657D">
      <w:pPr>
        <w:pStyle w:val="Heading2"/>
      </w:pPr>
      <w:bookmarkStart w:id="9549" w:name="_Toc259723051"/>
      <w:bookmarkStart w:id="9550" w:name="_Toc275503397"/>
      <w:bookmarkStart w:id="9551" w:name="_Toc371379063"/>
      <w:bookmarkStart w:id="9552" w:name="TermsOfPaymentCode"/>
      <w:bookmarkStart w:id="9553" w:name="_Toc528565690"/>
      <w:r>
        <w:t>TermsOfPaymentCode</w:t>
      </w:r>
      <w:bookmarkEnd w:id="9549"/>
      <w:bookmarkEnd w:id="9550"/>
      <w:bookmarkEnd w:id="9551"/>
      <w:bookmarkEnd w:id="9552"/>
      <w:bookmarkEnd w:id="95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20" o:spid="_x0000_s4745" style="position:absolute;left:0;text-align:left;margin-left:0;margin-top:0;width:50pt;height:50pt;z-index:252178944;visibility:hidden" coordsize="96,355" o:spt="100" o:preferrelative="t" adj="0,,0" path="">
                  <v:stroke joinstyle="round"/>
                  <v:formulas/>
                  <v:path o:connecttype="segments"/>
                  <o:lock v:ext="edit" selection="t"/>
                </v:shape>
              </w:pict>
            </w:r>
            <w:r w:rsidRPr="00557255">
              <w:pict>
                <v:shape id="_x0000_s5485" style="position:absolute;left:0;text-align:left;margin-left:5017pt;margin-top:7.2pt;width:213pt;height:57.75pt;z-index:-250423808;mso-wrap-edited:t;mso-position-horizontal:right" coordsize="" o:spt="100" wrapcoords="-30 322 476 322 476 72 476 72 476 0 1000 0 1000 0 1000 1073 476 1073 476 1021 -30 1021 -30 322" adj="0,,0" path="">
                  <v:stroke joinstyle="round"/>
                  <v:imagedata r:id="rId2091" o:title="dc_1620"/>
                  <v:formulas/>
                  <v:path o:connecttype="segments"/>
                  <w10:wrap type="tight"/>
                </v:shape>
              </w:pict>
            </w:r>
            <w:r w:rsidR="00DF657D">
              <w:t>A code used as a shorthand representation for the TermsOfPayment. The Agency attribute is used to indicate the source of the code.</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59"/>
              </w:numPr>
            </w:pPr>
            <w:r>
              <w:t xml:space="preserve">For the element that owns this attribute. </w:t>
            </w:r>
          </w:p>
          <w:p w:rsidR="00DF657D" w:rsidRDefault="00DF657D" w:rsidP="008D25AE">
            <w:pPr>
              <w:pStyle w:val="Normal3"/>
              <w:numPr>
                <w:ilvl w:val="0"/>
                <w:numId w:val="59"/>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554" w:name="_Toc259723052"/>
      <w:bookmarkStart w:id="9555" w:name="_Toc275503398"/>
      <w:bookmarkStart w:id="9556" w:name="_Toc371379064"/>
      <w:bookmarkStart w:id="9557" w:name="TestAgency_a"/>
      <w:bookmarkStart w:id="9558" w:name="_Toc528565691"/>
      <w:r>
        <w:t>TestAgency [attribute]</w:t>
      </w:r>
      <w:bookmarkEnd w:id="9554"/>
      <w:bookmarkEnd w:id="9555"/>
      <w:bookmarkEnd w:id="9556"/>
      <w:bookmarkEnd w:id="9557"/>
      <w:bookmarkEnd w:id="95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21" o:spid="_x0000_s4746" style="position:absolute;left:0;text-align:left;margin-left:0;margin-top:0;width:50pt;height:50pt;z-index:252179968;visibility:hidden" coordsize="89,149" o:spt="100" o:preferrelative="t" adj="0,,0" path="">
                  <v:stroke joinstyle="round"/>
                  <v:formulas/>
                  <v:path o:connecttype="segments"/>
                  <o:lock v:ext="edit" selection="t"/>
                </v:shape>
              </w:pict>
            </w:r>
            <w:r w:rsidRPr="00557255">
              <w:pict>
                <v:shape id="_x0000_s5486" style="position:absolute;left:0;text-align:left;margin-left:1428.25pt;margin-top:7.2pt;width:89.25pt;height:53.25pt;z-index:-250422784;mso-wrap-edited:t;mso-position-horizontal:right" coordsize="" o:spt="100" wrapcoords="-30 0 1000 0 1000 1079 1000 1079 -30 1079 -30 0" adj="0,,0" path="">
                  <v:stroke joinstyle="round"/>
                  <v:imagedata r:id="rId2092" o:title="dc_1621"/>
                  <v:formulas/>
                  <v:path o:connecttype="segments"/>
                  <w10:wrap type="tight"/>
                </v:shape>
              </w:pict>
            </w:r>
            <w:r w:rsidR="00DF657D">
              <w:t>The agency that has set the parameters for the testing</w:t>
            </w:r>
          </w:p>
          <w:p w:rsidR="00DF657D" w:rsidRDefault="00DF657D" w:rsidP="00DF657D">
            <w:pPr>
              <w:pStyle w:val="Italic2"/>
            </w:pPr>
            <w:r>
              <w:t>This item is restricted to the following list.</w:t>
            </w:r>
          </w:p>
          <w:p w:rsidR="000C12BF" w:rsidRDefault="000C12BF" w:rsidP="000C12BF">
            <w:pPr>
              <w:pStyle w:val="Bold3"/>
            </w:pPr>
            <w:r>
              <w:t xml:space="preserve">ASTM </w:t>
            </w:r>
          </w:p>
          <w:p w:rsidR="000C12BF" w:rsidRDefault="000C12BF" w:rsidP="000C12B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0C12BF" w:rsidRDefault="000C12BF" w:rsidP="000C12BF">
            <w:pPr>
              <w:pStyle w:val="Bold3"/>
            </w:pPr>
            <w:r>
              <w:t>BS</w:t>
            </w:r>
          </w:p>
          <w:p w:rsidR="000C12BF" w:rsidRDefault="000C12BF" w:rsidP="000C12BF">
            <w:pPr>
              <w:pStyle w:val="Normal3"/>
            </w:pPr>
            <w:r>
              <w:t>British Standards.</w:t>
            </w:r>
          </w:p>
          <w:p w:rsidR="000C12BF" w:rsidRDefault="000C12BF" w:rsidP="000C12BF">
            <w:pPr>
              <w:pStyle w:val="Normal3"/>
            </w:pPr>
            <w:r>
              <w:t>To be deprecated, use instead BSI.</w:t>
            </w:r>
          </w:p>
          <w:p w:rsidR="000C12BF" w:rsidRDefault="000C12BF" w:rsidP="000C12BF">
            <w:pPr>
              <w:pStyle w:val="Bold3"/>
            </w:pPr>
            <w:r>
              <w:t>BSI</w:t>
            </w:r>
          </w:p>
          <w:p w:rsidR="000C12BF" w:rsidRDefault="000C12BF" w:rsidP="000C12BF">
            <w:pPr>
              <w:pStyle w:val="Normal3"/>
            </w:pPr>
            <w:r>
              <w:t>British Standards Institute (refer to bsi-global.com for more information).</w:t>
            </w:r>
          </w:p>
          <w:p w:rsidR="000C12BF" w:rsidRDefault="000C12BF" w:rsidP="000C12BF">
            <w:pPr>
              <w:pStyle w:val="Bold3"/>
            </w:pPr>
            <w:r>
              <w:t>Buyer</w:t>
            </w:r>
          </w:p>
          <w:p w:rsidR="000C12BF" w:rsidRDefault="000C12BF" w:rsidP="000C12BF">
            <w:pPr>
              <w:pStyle w:val="Normal3"/>
            </w:pPr>
            <w:r>
              <w:t>The buyer has defined the codes used in the particular element of the transaction. Care must be used when using this agency to assure that the recipient of the e-Document understands what is being communicated.</w:t>
            </w:r>
          </w:p>
          <w:p w:rsidR="000C12BF" w:rsidRDefault="000C12BF" w:rsidP="000C12BF">
            <w:pPr>
              <w:pStyle w:val="Bold3"/>
            </w:pPr>
            <w:r>
              <w:t>CEN</w:t>
            </w:r>
          </w:p>
          <w:p w:rsidR="000C12BF" w:rsidRDefault="000C12BF" w:rsidP="000C12BF">
            <w:pPr>
              <w:pStyle w:val="Normal3"/>
            </w:pPr>
            <w:r>
              <w:t>European Committee for Standardisation (http://www.cen.eu).</w:t>
            </w:r>
          </w:p>
          <w:p w:rsidR="000C12BF" w:rsidRDefault="000C12BF" w:rsidP="000C12BF">
            <w:pPr>
              <w:pStyle w:val="Bold3"/>
            </w:pPr>
            <w:r>
              <w:t>CIE</w:t>
            </w:r>
          </w:p>
          <w:p w:rsidR="000C12BF" w:rsidRDefault="000C12BF" w:rsidP="000C12BF">
            <w:pPr>
              <w:pStyle w:val="Normal3"/>
            </w:pPr>
            <w:r>
              <w:t>Vienna-based Commission Internationale de l'Eclairage.</w:t>
            </w:r>
          </w:p>
          <w:p w:rsidR="000C12BF" w:rsidRDefault="000C12BF" w:rsidP="000C12BF">
            <w:pPr>
              <w:pStyle w:val="Bold3"/>
            </w:pPr>
            <w:r>
              <w:t>DuPont</w:t>
            </w:r>
          </w:p>
          <w:p w:rsidR="000C12BF" w:rsidRDefault="000C12BF" w:rsidP="000C12BF">
            <w:pPr>
              <w:pStyle w:val="Normal3"/>
            </w:pPr>
            <w:r>
              <w:t>DuPont.</w:t>
            </w:r>
          </w:p>
          <w:p w:rsidR="000C12BF" w:rsidRDefault="000C12BF" w:rsidP="000C12BF">
            <w:pPr>
              <w:pStyle w:val="Bold3"/>
            </w:pPr>
            <w:r>
              <w:t>EN</w:t>
            </w:r>
          </w:p>
          <w:p w:rsidR="000C12BF" w:rsidRDefault="000C12BF" w:rsidP="000C12BF">
            <w:pPr>
              <w:pStyle w:val="Normal3"/>
            </w:pPr>
            <w:r>
              <w:t>European standards organisation.</w:t>
            </w:r>
          </w:p>
          <w:p w:rsidR="000C12BF" w:rsidRDefault="000C12BF" w:rsidP="000C12BF">
            <w:pPr>
              <w:pStyle w:val="Normal3"/>
            </w:pPr>
            <w:r>
              <w:t>To be deprecated, use instead CEN.</w:t>
            </w:r>
          </w:p>
          <w:p w:rsidR="000C12BF" w:rsidRDefault="000C12BF" w:rsidP="000C12BF">
            <w:pPr>
              <w:pStyle w:val="Bold3"/>
            </w:pPr>
            <w:r>
              <w:t>GE</w:t>
            </w:r>
          </w:p>
          <w:p w:rsidR="000C12BF" w:rsidRDefault="000C12BF" w:rsidP="000C12BF">
            <w:pPr>
              <w:pStyle w:val="Normal3"/>
            </w:pPr>
            <w:r>
              <w:t>General Electric.</w:t>
            </w:r>
          </w:p>
          <w:p w:rsidR="000C12BF" w:rsidRDefault="000C12BF" w:rsidP="000C12BF">
            <w:pPr>
              <w:pStyle w:val="Bold3"/>
            </w:pPr>
            <w:r>
              <w:t>ImageXpert</w:t>
            </w:r>
          </w:p>
          <w:p w:rsidR="000C12BF" w:rsidRDefault="000C12BF" w:rsidP="000C12BF">
            <w:pPr>
              <w:pStyle w:val="Normal3"/>
            </w:pPr>
            <w:r>
              <w:t>ImageXpert.</w:t>
            </w:r>
          </w:p>
          <w:p w:rsidR="000C12BF" w:rsidRDefault="000C12BF" w:rsidP="000C12BF">
            <w:pPr>
              <w:pStyle w:val="Bold3"/>
            </w:pPr>
            <w:r>
              <w:t>ISO</w:t>
            </w:r>
          </w:p>
          <w:p w:rsidR="000C12BF" w:rsidRDefault="000C12BF" w:rsidP="000C12BF">
            <w:pPr>
              <w:pStyle w:val="Normal3"/>
            </w:pPr>
            <w:r>
              <w:t>International Organisation for Standardization.</w:t>
            </w:r>
          </w:p>
          <w:p w:rsidR="000C12BF" w:rsidRDefault="000C12BF" w:rsidP="000C12BF">
            <w:pPr>
              <w:pStyle w:val="Bold3"/>
            </w:pPr>
            <w:r>
              <w:t>NS-EN</w:t>
            </w:r>
          </w:p>
          <w:p w:rsidR="000C12BF" w:rsidRDefault="000C12BF" w:rsidP="000C12BF">
            <w:pPr>
              <w:pStyle w:val="Normal3"/>
            </w:pPr>
            <w:r>
              <w:t>Norwegian Standards, European Standards.</w:t>
            </w:r>
          </w:p>
          <w:p w:rsidR="000C12BF" w:rsidRDefault="000C12BF" w:rsidP="000C12BF">
            <w:pPr>
              <w:pStyle w:val="Normal3"/>
            </w:pPr>
            <w:r>
              <w:t>To be deprecated, use instead SN.</w:t>
            </w:r>
          </w:p>
          <w:p w:rsidR="000C12BF" w:rsidRDefault="000C12BF" w:rsidP="000C12BF">
            <w:pPr>
              <w:pStyle w:val="Bold3"/>
            </w:pPr>
            <w:r>
              <w:t>PAPTAC</w:t>
            </w:r>
          </w:p>
          <w:p w:rsidR="000C12BF" w:rsidRDefault="000C12BF" w:rsidP="000C12BF">
            <w:pPr>
              <w:pStyle w:val="Normal3"/>
            </w:pPr>
            <w:r>
              <w:t>Pulp and Paper Technical Association of Canada</w:t>
            </w:r>
          </w:p>
          <w:p w:rsidR="000C12BF" w:rsidRDefault="000C12BF" w:rsidP="000C12BF">
            <w:pPr>
              <w:pStyle w:val="Bold3"/>
            </w:pPr>
            <w:r>
              <w:t>RVR</w:t>
            </w:r>
          </w:p>
          <w:p w:rsidR="000C12BF" w:rsidRDefault="000C12BF" w:rsidP="000C12BF">
            <w:pPr>
              <w:pStyle w:val="Normal3"/>
            </w:pPr>
            <w:r>
              <w:t>Agency maintaining codes for the German wood supply segment.</w:t>
            </w:r>
          </w:p>
          <w:p w:rsidR="000C12BF" w:rsidRDefault="000C12BF" w:rsidP="000C12BF">
            <w:pPr>
              <w:pStyle w:val="Normal3"/>
            </w:pPr>
            <w:r>
              <w:rPr>
                <w:lang w:val="de-DE"/>
              </w:rPr>
              <w:t>RVR is the abbreviation for "</w:t>
            </w:r>
            <w:r>
              <w:rPr>
                <w:b/>
                <w:lang w:val="de-DE"/>
              </w:rPr>
              <w:t>R</w:t>
            </w:r>
            <w:r>
              <w:rPr>
                <w:lang w:val="de-DE"/>
              </w:rPr>
              <w:t>ahmen</w:t>
            </w:r>
            <w:r w:rsidRPr="00906C80">
              <w:rPr>
                <w:b/>
                <w:bCs/>
              </w:rPr>
              <w:t>V</w:t>
            </w:r>
            <w:r>
              <w:rPr>
                <w:lang w:val="de-DE"/>
              </w:rPr>
              <w:t xml:space="preserve">ereinbarung für den </w:t>
            </w:r>
            <w:r>
              <w:rPr>
                <w:b/>
                <w:lang w:val="de-DE"/>
              </w:rPr>
              <w:t>R</w:t>
            </w:r>
            <w:r>
              <w:rPr>
                <w:lang w:val="de-DE"/>
              </w:rPr>
              <w:t>ohholzhandel in Deutschland".</w:t>
            </w:r>
            <w:r>
              <w:rPr>
                <w:lang w:val="de-DE"/>
              </w:rPr>
              <w:br/>
            </w:r>
            <w:r>
              <w:t>(</w:t>
            </w:r>
            <w:hyperlink r:id="rId2093" w:tooltip="blocked::http://www.rvr-deutschland.de/" w:history="1">
              <w:r>
                <w:rPr>
                  <w:rStyle w:val="Hyperlink"/>
                  <w:rFonts w:cs="Arial"/>
                  <w:szCs w:val="22"/>
                </w:rPr>
                <w:t>www.rvr-deutschland.de</w:t>
              </w:r>
            </w:hyperlink>
            <w:r>
              <w:t>).</w:t>
            </w:r>
          </w:p>
          <w:p w:rsidR="000C12BF" w:rsidRDefault="000C12BF" w:rsidP="000C12BF">
            <w:pPr>
              <w:pStyle w:val="Bold3"/>
            </w:pPr>
            <w:r>
              <w:t>SCAN-test</w:t>
            </w:r>
          </w:p>
          <w:p w:rsidR="000C12BF" w:rsidRDefault="000C12BF" w:rsidP="000C12BF">
            <w:pPr>
              <w:pStyle w:val="Bold3"/>
            </w:pPr>
            <w:r>
              <w:t>SD</w:t>
            </w:r>
          </w:p>
          <w:p w:rsidR="000C12BF" w:rsidRDefault="000C12BF" w:rsidP="000C12BF">
            <w:pPr>
              <w:pStyle w:val="Normal3"/>
            </w:pPr>
            <w:r>
              <w:t>Agency maintaining codes for the Norwegian wood supply segment (www.skogdata.no).</w:t>
            </w:r>
          </w:p>
          <w:p w:rsidR="000C12BF" w:rsidRDefault="000C12BF" w:rsidP="000C12BF">
            <w:pPr>
              <w:pStyle w:val="Bold3"/>
            </w:pPr>
            <w:smartTag w:uri="urn:schemas-microsoft-com:office:smarttags" w:element="stockticker">
              <w:r>
                <w:t>SDC</w:t>
              </w:r>
            </w:smartTag>
          </w:p>
          <w:p w:rsidR="000C12BF" w:rsidRDefault="000C12BF" w:rsidP="000C12BF">
            <w:pPr>
              <w:pStyle w:val="Normal3"/>
            </w:pPr>
            <w:r>
              <w:t>Agency maintaining codes for the Swedish wood supply segment (www.sdc.se).</w:t>
            </w:r>
          </w:p>
          <w:p w:rsidR="000C12BF" w:rsidRDefault="000C12BF" w:rsidP="000C12BF">
            <w:pPr>
              <w:pStyle w:val="Bold3"/>
            </w:pPr>
            <w:r>
              <w:t>SFS</w:t>
            </w:r>
          </w:p>
          <w:p w:rsidR="000C12BF" w:rsidRDefault="000C12BF" w:rsidP="000C12BF">
            <w:pPr>
              <w:pStyle w:val="Normal3"/>
            </w:pPr>
            <w:r>
              <w:t>Finnish Standards Association.</w:t>
            </w:r>
          </w:p>
          <w:p w:rsidR="000C12BF" w:rsidRDefault="000C12BF" w:rsidP="000C12BF">
            <w:pPr>
              <w:pStyle w:val="Bold3"/>
            </w:pPr>
            <w:r>
              <w:t>SFS-EN</w:t>
            </w:r>
          </w:p>
          <w:p w:rsidR="000C12BF" w:rsidRDefault="000C12BF" w:rsidP="000C12BF">
            <w:pPr>
              <w:pStyle w:val="Normal3"/>
            </w:pPr>
            <w:r>
              <w:t>To be deprecated, use instead SFS.</w:t>
            </w:r>
          </w:p>
          <w:p w:rsidR="000C12BF" w:rsidRDefault="000C12BF" w:rsidP="000C12BF">
            <w:pPr>
              <w:pStyle w:val="Normal3"/>
            </w:pPr>
            <w:r>
              <w:t xml:space="preserve">Refer to www.sfs.fi/en for more information. </w:t>
            </w:r>
          </w:p>
          <w:p w:rsidR="000C12BF" w:rsidRDefault="000C12BF" w:rsidP="000C12BF">
            <w:pPr>
              <w:pStyle w:val="Bold3"/>
            </w:pPr>
            <w:r>
              <w:t>SIS</w:t>
            </w:r>
          </w:p>
          <w:p w:rsidR="000C12BF" w:rsidRDefault="000C12BF" w:rsidP="000C12BF">
            <w:pPr>
              <w:pStyle w:val="Normal3"/>
            </w:pPr>
            <w:r>
              <w:t>Swedish Standards Institute.</w:t>
            </w:r>
          </w:p>
          <w:p w:rsidR="000C12BF" w:rsidRDefault="000C12BF" w:rsidP="000C12BF">
            <w:pPr>
              <w:pStyle w:val="Normal3"/>
            </w:pPr>
            <w:r>
              <w:t>Refer to www.sis.se/en for more information.</w:t>
            </w:r>
          </w:p>
          <w:p w:rsidR="000C12BF" w:rsidRDefault="000C12BF" w:rsidP="000C12BF">
            <w:pPr>
              <w:pStyle w:val="Bold3"/>
            </w:pPr>
            <w:r>
              <w:t>SN</w:t>
            </w:r>
          </w:p>
          <w:p w:rsidR="000C12BF" w:rsidRDefault="000C12BF" w:rsidP="000C12BF">
            <w:pPr>
              <w:pStyle w:val="Normal3"/>
            </w:pPr>
            <w:r>
              <w:t>Standards Norway</w:t>
            </w:r>
            <w:r>
              <w:tab/>
            </w:r>
          </w:p>
          <w:p w:rsidR="000C12BF" w:rsidRDefault="000C12BF" w:rsidP="000C12BF">
            <w:pPr>
              <w:pStyle w:val="Normal3"/>
            </w:pPr>
            <w:r>
              <w:t>Refer to www.standard.no/en for more information.</w:t>
            </w:r>
          </w:p>
          <w:p w:rsidR="000C12BF" w:rsidRDefault="000C12BF" w:rsidP="000C12BF">
            <w:pPr>
              <w:pStyle w:val="Bold3"/>
            </w:pPr>
            <w:r>
              <w:t>SS-EN</w:t>
            </w:r>
          </w:p>
          <w:p w:rsidR="000C12BF" w:rsidRDefault="000C12BF" w:rsidP="000C12BF">
            <w:pPr>
              <w:pStyle w:val="Normal3"/>
            </w:pPr>
            <w:r>
              <w:t>To be deprecated, use instead SIS.</w:t>
            </w:r>
          </w:p>
          <w:p w:rsidR="000C12BF" w:rsidRDefault="000C12BF" w:rsidP="000C12BF">
            <w:pPr>
              <w:pStyle w:val="Bold3"/>
            </w:pPr>
            <w:r>
              <w:t>Supplier</w:t>
            </w:r>
          </w:p>
          <w:p w:rsidR="000C12BF" w:rsidRDefault="000C12BF" w:rsidP="000C12BF">
            <w:pPr>
              <w:pStyle w:val="Normal3"/>
            </w:pPr>
            <w:r>
              <w:t>The supplier has defined the codes used in the particular element of the transaction. Care must be used when using this agency to assure that the recipient of the e-Document understands what is being communicated.</w:t>
            </w:r>
          </w:p>
          <w:p w:rsidR="000C12BF" w:rsidRPr="00C347DA" w:rsidRDefault="000C12BF" w:rsidP="000C12BF">
            <w:pPr>
              <w:pStyle w:val="Bold3"/>
            </w:pPr>
            <w:r w:rsidRPr="00C347DA">
              <w:t>TAPPI</w:t>
            </w:r>
          </w:p>
          <w:p w:rsidR="00DF657D" w:rsidRDefault="000C12BF" w:rsidP="000C12BF">
            <w:pPr>
              <w:pStyle w:val="Normal3"/>
            </w:pPr>
            <w:r>
              <w:t>Technical Association for the Pulp and Paper Industry.</w:t>
            </w:r>
          </w:p>
        </w:tc>
      </w:tr>
    </w:tbl>
    <w:p w:rsidR="00DF657D" w:rsidRDefault="00DF657D" w:rsidP="00DF657D"/>
    <w:p w:rsidR="00DF657D" w:rsidRDefault="00DF657D" w:rsidP="00DF657D">
      <w:pPr>
        <w:pStyle w:val="Heading2"/>
      </w:pPr>
      <w:bookmarkStart w:id="9559" w:name="_Toc259723053"/>
      <w:bookmarkStart w:id="9560" w:name="_Toc275503399"/>
      <w:bookmarkStart w:id="9561" w:name="_Toc371379065"/>
      <w:bookmarkStart w:id="9562" w:name="TestMethod_a"/>
      <w:bookmarkStart w:id="9563" w:name="_Toc528565692"/>
      <w:r>
        <w:t>TestMethod [attribute]</w:t>
      </w:r>
      <w:bookmarkEnd w:id="9559"/>
      <w:bookmarkEnd w:id="9560"/>
      <w:bookmarkEnd w:id="9561"/>
      <w:bookmarkEnd w:id="9562"/>
      <w:bookmarkEnd w:id="95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Pr>
                <w:noProof/>
                <w:snapToGrid/>
                <w:lang w:val="sv-SE" w:eastAsia="sv-SE"/>
              </w:rPr>
              <w:pict>
                <v:shape id="_x0000_s6931" type="#_x0000_t75" style="position:absolute;left:0;text-align:left;margin-left:769.3pt;margin-top:7.05pt;width:98.9pt;height:66.8pt;z-index:-249568768;mso-wrap-edited:t;mso-position-horizontal:right;mso-position-horizontal-relative:text;mso-position-vertical:absolute;mso-position-vertical-relative:text" wrapcoords="-143 0 -143 21388 21600 21388 21600 0 17490 -85 -143 0" filled="t">
                  <v:imagedata r:id="rId2094" o:title=""/>
                  <w10:wrap type="tight"/>
                </v:shape>
              </w:pict>
            </w:r>
            <w:r w:rsidRPr="00557255">
              <w:pict>
                <v:shape id="dc_1622" o:spid="_x0000_s4747" style="position:absolute;left:0;text-align:left;margin-left:0;margin-top:0;width:50pt;height:50pt;z-index:252180992;visibility:hidden" coordsize="89,149" o:spt="100" o:preferrelative="t" adj="0,,0" path="">
                  <v:stroke joinstyle="round"/>
                  <v:formulas/>
                  <v:path o:connecttype="segments"/>
                  <o:lock v:ext="edit" selection="t"/>
                </v:shape>
              </w:pict>
            </w:r>
            <w:r w:rsidR="00DF657D">
              <w:t>The method used to determine the results of the test under consideration.</w:t>
            </w:r>
          </w:p>
        </w:tc>
      </w:tr>
    </w:tbl>
    <w:p w:rsidR="00DF657D" w:rsidRDefault="00DF657D" w:rsidP="00DF657D"/>
    <w:p w:rsidR="00DF657D" w:rsidRPr="00DA30EB" w:rsidRDefault="00DF657D" w:rsidP="00DF657D">
      <w:pPr>
        <w:pStyle w:val="Heading2"/>
      </w:pPr>
      <w:bookmarkStart w:id="9564" w:name="_Toc259723054"/>
      <w:bookmarkStart w:id="9565" w:name="_Toc275503400"/>
      <w:bookmarkStart w:id="9566" w:name="_Toc371379066"/>
      <w:bookmarkStart w:id="9567" w:name="TextValue"/>
      <w:bookmarkStart w:id="9568" w:name="_Toc528565693"/>
      <w:r>
        <w:t>Text</w:t>
      </w:r>
      <w:r w:rsidRPr="00DA30EB">
        <w:t>Value</w:t>
      </w:r>
      <w:bookmarkEnd w:id="9564"/>
      <w:bookmarkEnd w:id="9565"/>
      <w:bookmarkEnd w:id="9566"/>
      <w:bookmarkEnd w:id="9567"/>
      <w:bookmarkEnd w:id="9568"/>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DA30EB" w:rsidRDefault="00557255" w:rsidP="00DF657D">
            <w:pPr>
              <w:pStyle w:val="Normal2"/>
              <w:rPr>
                <w:noProof/>
              </w:rPr>
            </w:pPr>
            <w:r>
              <w:rPr>
                <w:noProof/>
                <w:snapToGrid/>
                <w:lang w:val="sv-SE" w:eastAsia="sv-SE"/>
              </w:rPr>
              <w:pict>
                <v:shape id="_x0000_s5723" type="#_x0000_t75" style="position:absolute;left:0;text-align:left;margin-left:264.5pt;margin-top:7.05pt;width:92.9pt;height:48.9pt;z-index:-250221056;mso-position-horizontal:right" wrapcoords="-227 0 -227 21168 21600 21168 21600 0 -227 0" filled="t">
                  <v:imagedata r:id="rId2095" o:title="TextValue"/>
                  <w10:wrap type="tight"/>
                </v:shape>
              </w:pict>
            </w:r>
            <w:r w:rsidR="00DF657D" w:rsidRPr="002473AA">
              <w:rPr>
                <w:noProof/>
              </w:rPr>
              <w:t>A value in text format</w:t>
            </w:r>
            <w:r w:rsidR="00DF657D">
              <w:rPr>
                <w:noProof/>
              </w:rPr>
              <w:t>.</w:t>
            </w:r>
          </w:p>
        </w:tc>
      </w:tr>
    </w:tbl>
    <w:p w:rsidR="00DF657D" w:rsidRDefault="00DF657D" w:rsidP="00DF657D"/>
    <w:p w:rsidR="00DF657D" w:rsidRDefault="00DF657D" w:rsidP="00DF657D">
      <w:pPr>
        <w:pStyle w:val="Heading2"/>
      </w:pPr>
      <w:bookmarkStart w:id="9569" w:name="_Toc259723055"/>
      <w:bookmarkStart w:id="9570" w:name="_Toc275503401"/>
      <w:bookmarkStart w:id="9571" w:name="_Toc371379067"/>
      <w:bookmarkStart w:id="9572" w:name="_Toc528565694"/>
      <w:r>
        <w:t>Thickness</w:t>
      </w:r>
      <w:bookmarkEnd w:id="9569"/>
      <w:bookmarkEnd w:id="9570"/>
      <w:bookmarkEnd w:id="9571"/>
      <w:bookmarkEnd w:id="957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23" o:spid="_x0000_s4748" style="position:absolute;left:0;text-align:left;margin-left:0;margin-top:0;width:50pt;height:50pt;z-index:252182016;visibility:hidden" coordsize="359,570" o:spt="100" o:preferrelative="t" adj="0,,0" path="">
                  <v:stroke joinstyle="round"/>
                  <v:formulas/>
                  <v:path o:connecttype="segments"/>
                  <o:lock v:ext="edit" selection="t"/>
                </v:shape>
              </w:pict>
            </w:r>
            <w:r w:rsidR="003B7CC7">
              <w:t xml:space="preserve"> </w:t>
            </w:r>
            <w:r w:rsidRPr="00557255">
              <w:rPr>
                <w:noProof/>
              </w:rPr>
              <w:pict>
                <v:shape id="_x0000_s6761" type="#_x0000_t75" style="position:absolute;left:0;text-align:left;margin-left:9936.05pt;margin-top:7.05pt;width:366.25pt;height:262.35pt;z-index:-249687552;mso-wrap-edited:t;mso-position-horizontal:right;mso-position-horizontal-relative:text;mso-position-vertical-relative:text" wrapcoords="-142 7694 -142 11197 9127 11300 9053 21456 21600 21538 21600 0 9053 115 9014 7846 -142 7694" filled="t">
                  <v:imagedata r:id="rId2096" o:title=""/>
                  <w10:wrap type="tight"/>
                </v:shape>
              </w:pict>
            </w:r>
            <w:r w:rsidR="00DF657D">
              <w:t>Physical dimension of a product. The approach for thickness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B7CC7" w:rsidRPr="003B7CC7">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3B7CC7" w:rsidRPr="003B7CC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 xml:space="preserve">AdditionalText is </w:t>
            </w:r>
            <w:r w:rsidR="003B7CC7" w:rsidRPr="003B7CC7">
              <w:t>mandatory. One instance is required, multiple instances might exist</w:t>
            </w:r>
            <w:r>
              <w:t xml:space="preserve">. </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573" w:name="_Toc259723056"/>
      <w:bookmarkStart w:id="9574" w:name="_Toc275503402"/>
      <w:bookmarkStart w:id="9575" w:name="_Toc371379068"/>
      <w:bookmarkStart w:id="9576" w:name="Thickness"/>
      <w:bookmarkStart w:id="9577" w:name="_Toc528565695"/>
      <w:r>
        <w:t>Thickness</w:t>
      </w:r>
      <w:bookmarkEnd w:id="9573"/>
      <w:bookmarkEnd w:id="9574"/>
      <w:bookmarkEnd w:id="9575"/>
      <w:bookmarkEnd w:id="9576"/>
      <w:bookmarkEnd w:id="957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24" o:spid="_x0000_s4749" style="position:absolute;left:0;text-align:left;margin-left:0;margin-top:0;width:50pt;height:50pt;z-index:252183040;visibility:hidden" coordsize="197,385" o:spt="100" o:preferrelative="t" adj="0,,0" path="">
                  <v:stroke joinstyle="round"/>
                  <v:formulas/>
                  <v:path o:connecttype="segments"/>
                  <o:lock v:ext="edit" selection="t"/>
                </v:shape>
              </w:pict>
            </w:r>
            <w:r w:rsidRPr="00557255">
              <w:pict>
                <v:shape id="_x0000_s5489" style="position:absolute;left:0;text-align:left;margin-left:5539pt;margin-top:7.2pt;width:231pt;height:118.5pt;z-index:-250420736;mso-wrap-edited:t;mso-position-horizontal:right" coordsize="" o:spt="100" wrapcoords="-30 441 337 441 646 441 646 106 646 106 646 0 1000 0 1000 0 1000 1036 646 1036 646 782 337 782 -30 782 -30 441" adj="0,,0" path="">
                  <v:stroke joinstyle="round"/>
                  <v:imagedata r:id="rId2097" o:title="dc_1624"/>
                  <v:formulas/>
                  <v:path o:connecttype="segments"/>
                  <w10:wrap type="tight"/>
                </v:shape>
              </w:pict>
            </w:r>
            <w:r w:rsidR="00DF657D">
              <w:t>Physical dimension of a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578" w:name="_Toc259723057"/>
      <w:bookmarkStart w:id="9579" w:name="_Toc275503403"/>
      <w:bookmarkStart w:id="9580" w:name="_Toc371379069"/>
      <w:bookmarkStart w:id="9581" w:name="Thumb"/>
      <w:bookmarkStart w:id="9582" w:name="_Toc528565696"/>
      <w:r>
        <w:t>Thumb</w:t>
      </w:r>
      <w:bookmarkEnd w:id="9578"/>
      <w:bookmarkEnd w:id="9579"/>
      <w:bookmarkEnd w:id="9580"/>
      <w:bookmarkEnd w:id="9581"/>
      <w:bookmarkEnd w:id="958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25" o:spid="_x0000_s4750" style="position:absolute;left:0;text-align:left;margin-left:0;margin-top:0;width:50pt;height:50pt;z-index:252184064;visibility:hidden" coordsize="330,460" o:spt="100" o:preferrelative="t" adj="0,,0" path="">
                  <v:stroke joinstyle="round"/>
                  <v:formulas/>
                  <v:path o:connecttype="segments"/>
                  <o:lock v:ext="edit" selection="t"/>
                </v:shape>
              </w:pict>
            </w:r>
            <w:r w:rsidRPr="00557255">
              <w:pict>
                <v:shape id="_x0000_s5490" style="position:absolute;left:0;text-align:left;margin-left:6844pt;margin-top:7.2pt;width:276pt;height:198pt;z-index:-250419712;mso-wrap-edited:t;mso-position-horizontal:right" coordsize="" o:spt="100" wrapcoords="-30 296 404 296 404 21 663 21 663 21 663 0 1000 0 1000 0 1000 1022 663 1022 663 722 404 722 404 500 -30 500 -30 296" adj="0,,0" path="">
                  <v:stroke joinstyle="round"/>
                  <v:imagedata r:id="rId2098" o:title="dc_1625"/>
                  <v:formulas/>
                  <v:path o:connecttype="segments"/>
                  <w10:wrap type="tight"/>
                </v:shape>
              </w:pict>
            </w:r>
            <w:r w:rsidR="00DF657D">
              <w:t>Thumb.</w:t>
            </w:r>
          </w:p>
          <w:p w:rsidR="00DF657D" w:rsidRDefault="00DF657D" w:rsidP="00DF657D">
            <w:pPr>
              <w:pStyle w:val="Bold3"/>
            </w:pPr>
            <w:r>
              <w:t>Bleed [attribute]</w:t>
            </w:r>
          </w:p>
          <w:p w:rsidR="00DF657D" w:rsidRDefault="00DF657D" w:rsidP="00DF657D">
            <w:pPr>
              <w:pStyle w:val="Italic3"/>
            </w:pPr>
            <w:r>
              <w:t>Bleed is optional. A single instance might exist.</w:t>
            </w:r>
          </w:p>
          <w:p w:rsidR="00DF657D" w:rsidRDefault="00D5394B" w:rsidP="00DF657D">
            <w:pPr>
              <w:pStyle w:val="Normal3"/>
            </w:pPr>
            <w:r w:rsidRPr="00D5394B">
              <w:t>Specifies if the printing of an illustration, design, or text to the edge of the page</w:t>
            </w:r>
            <w:r w:rsidR="00DF657D">
              <w:t>.</w:t>
            </w:r>
          </w:p>
          <w:p w:rsidR="00DF657D" w:rsidRDefault="00DF657D" w:rsidP="00DF657D">
            <w:pPr>
              <w:pStyle w:val="Normal3"/>
            </w:pPr>
            <w:r>
              <w:t>Refer to Bleed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583" w:name="_Toc259723058"/>
      <w:bookmarkStart w:id="9584" w:name="_Toc275503404"/>
      <w:bookmarkStart w:id="9585" w:name="_Toc371379070"/>
      <w:bookmarkStart w:id="9586" w:name="TiersPerPallet"/>
      <w:bookmarkStart w:id="9587" w:name="_Toc528565697"/>
      <w:r>
        <w:t>TiersPerPallet</w:t>
      </w:r>
      <w:bookmarkEnd w:id="9583"/>
      <w:bookmarkEnd w:id="9584"/>
      <w:bookmarkEnd w:id="9585"/>
      <w:bookmarkEnd w:id="9586"/>
      <w:bookmarkEnd w:id="958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26" o:spid="_x0000_s4751" style="position:absolute;left:0;text-align:left;margin-left:0;margin-top:0;width:50pt;height:50pt;z-index:252185088;visibility:hidden" coordsize="67,123" o:spt="100" o:preferrelative="t" adj="0,,0" path="">
                  <v:stroke joinstyle="round"/>
                  <v:formulas/>
                  <v:path o:connecttype="segments"/>
                  <o:lock v:ext="edit" selection="t"/>
                </v:shape>
              </w:pict>
            </w:r>
            <w:r w:rsidRPr="00557255">
              <w:pict>
                <v:shape id="_x0000_s5491" style="position:absolute;left:0;text-align:left;margin-left:971.5pt;margin-top:7.2pt;width:73.5pt;height:40.5pt;z-index:-250418688;mso-wrap-edited:t;mso-position-horizontal:right" coordsize="" o:spt="100" wrapcoords="-30 104 1000 104 1000 1105 1000 1105 -30 1105 -30 104" adj="0,,0" path="">
                  <v:stroke joinstyle="round"/>
                  <v:imagedata r:id="rId2099" o:title="dc_1626"/>
                  <v:formulas/>
                  <v:path o:connecttype="segments"/>
                  <w10:wrap type="tight"/>
                </v:shape>
              </w:pict>
            </w:r>
            <w:r w:rsidR="00DF657D">
              <w:t>The number of tiers on the pallet, where a tier is a layer of items.</w:t>
            </w:r>
          </w:p>
        </w:tc>
      </w:tr>
    </w:tbl>
    <w:p w:rsidR="00DF657D" w:rsidRDefault="00DF657D" w:rsidP="00DF657D"/>
    <w:p w:rsidR="00DF657D" w:rsidRDefault="00DF657D" w:rsidP="00DF657D">
      <w:pPr>
        <w:pStyle w:val="Heading2"/>
      </w:pPr>
      <w:bookmarkStart w:id="9588" w:name="_Toc259723059"/>
      <w:bookmarkStart w:id="9589" w:name="_Toc275503405"/>
      <w:bookmarkStart w:id="9590" w:name="_Toc371379071"/>
      <w:bookmarkStart w:id="9591" w:name="TimberCharacteristics"/>
      <w:bookmarkStart w:id="9592" w:name="_Toc528565698"/>
      <w:r>
        <w:t>TimberCharacteristics</w:t>
      </w:r>
      <w:bookmarkEnd w:id="9588"/>
      <w:bookmarkEnd w:id="9589"/>
      <w:bookmarkEnd w:id="9590"/>
      <w:bookmarkEnd w:id="9591"/>
      <w:bookmarkEnd w:id="959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27" o:spid="_x0000_s4752" style="position:absolute;left:0;text-align:left;margin-left:0;margin-top:0;width:50pt;height:50pt;z-index:252186112;visibility:hidden" coordsize="219,498" o:spt="100" o:preferrelative="t" adj="0,,0" path="">
                  <v:stroke joinstyle="round"/>
                  <v:formulas/>
                  <v:path o:connecttype="segments"/>
                  <o:lock v:ext="edit" selection="t"/>
                </v:shape>
              </w:pict>
            </w:r>
            <w:r w:rsidRPr="00557255">
              <w:pict>
                <v:shape id="_x0000_s5492" style="position:absolute;left:0;text-align:left;margin-left:7496.5pt;margin-top:7.2pt;width:298.5pt;height:131.25pt;z-index:-250417664;mso-wrap-edited:t;mso-position-horizontal:right" coordsize="" o:spt="100" wrapcoords="-30 452 331 452 570 452 570 95 570 95 570 0 1000 0 1000 0 1000 1032 570 1032 570 667 331 667 331 663 -30 663 -30 452" adj="0,,0" path="">
                  <v:stroke joinstyle="round"/>
                  <v:imagedata r:id="rId2100" o:title="dc_1627"/>
                  <v:formulas/>
                  <v:path o:connecttype="segments"/>
                  <w10:wrap type="tight"/>
                </v:shape>
              </w:pict>
            </w:r>
            <w:r w:rsidR="00DF657D">
              <w:t>Timber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LumberSpecies</w:t>
            </w:r>
          </w:p>
          <w:p w:rsidR="00DF657D" w:rsidRDefault="00DF657D" w:rsidP="00DF657D">
            <w:pPr>
              <w:pStyle w:val="Italic4"/>
            </w:pPr>
            <w:r>
              <w:t>LumberSpecies is mandatory. One instance is required, multiple instances might exist.</w:t>
            </w:r>
          </w:p>
          <w:p w:rsidR="00DF657D" w:rsidRDefault="00DF657D" w:rsidP="00DF657D">
            <w:pPr>
              <w:pStyle w:val="Normal4"/>
            </w:pPr>
            <w:r>
              <w:t>Specifies the raw material species.</w:t>
            </w:r>
          </w:p>
          <w:p w:rsidR="00DF657D" w:rsidRDefault="00DF657D" w:rsidP="00DF657D">
            <w:pPr>
              <w:pStyle w:val="Bold4"/>
            </w:pPr>
            <w:r>
              <w:t>Age</w:t>
            </w:r>
          </w:p>
          <w:p w:rsidR="00DF657D" w:rsidRDefault="00DF657D" w:rsidP="00DF657D">
            <w:pPr>
              <w:pStyle w:val="Italic4"/>
            </w:pPr>
            <w:r>
              <w:t>Age is optional. A single instance might exist.</w:t>
            </w:r>
          </w:p>
          <w:p w:rsidR="00DF657D" w:rsidRDefault="00DF657D" w:rsidP="00DF657D">
            <w:pPr>
              <w:pStyle w:val="Normal4"/>
            </w:pPr>
            <w:r>
              <w:t>Used to report the age of the wood.</w:t>
            </w:r>
          </w:p>
          <w:p w:rsidR="00DF657D" w:rsidRDefault="00DF657D" w:rsidP="00DF657D">
            <w:pPr>
              <w:pStyle w:val="Bold4"/>
            </w:pPr>
            <w:r>
              <w:t>Grade</w:t>
            </w:r>
          </w:p>
          <w:p w:rsidR="00DF657D" w:rsidRDefault="00DF657D" w:rsidP="00DF657D">
            <w:pPr>
              <w:pStyle w:val="Italic4"/>
            </w:pPr>
            <w:r>
              <w:t>Grade is optional. A single instance might exist.</w:t>
            </w:r>
          </w:p>
          <w:p w:rsidR="00DF657D" w:rsidRDefault="00DF657D" w:rsidP="00DF657D">
            <w:pPr>
              <w:pStyle w:val="Normal4"/>
            </w:pPr>
            <w:r>
              <w:t>Grade</w:t>
            </w:r>
          </w:p>
        </w:tc>
      </w:tr>
    </w:tbl>
    <w:p w:rsidR="00DF657D" w:rsidRDefault="00DF657D" w:rsidP="00DF657D"/>
    <w:p w:rsidR="00DF657D" w:rsidRDefault="00DF657D" w:rsidP="00DF657D">
      <w:pPr>
        <w:pStyle w:val="Heading2"/>
      </w:pPr>
      <w:bookmarkStart w:id="9593" w:name="_Toc259723060"/>
      <w:bookmarkStart w:id="9594" w:name="_Toc275503406"/>
      <w:bookmarkStart w:id="9595" w:name="_Toc371379072"/>
      <w:bookmarkStart w:id="9596" w:name="Time"/>
      <w:bookmarkStart w:id="9597" w:name="_Toc528565699"/>
      <w:r>
        <w:t>Time</w:t>
      </w:r>
      <w:bookmarkEnd w:id="9593"/>
      <w:bookmarkEnd w:id="9594"/>
      <w:bookmarkEnd w:id="9595"/>
      <w:bookmarkEnd w:id="9596"/>
      <w:bookmarkEnd w:id="959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28" o:spid="_x0000_s4753" style="position:absolute;left:0;text-align:left;margin-left:0;margin-top:0;width:50pt;height:50pt;z-index:252187136;visibility:hidden" coordsize="67,93" o:spt="100" o:preferrelative="t" adj="0,,0" path="">
                  <v:stroke joinstyle="round"/>
                  <v:formulas/>
                  <v:path o:connecttype="segments"/>
                  <o:lock v:ext="edit" selection="t"/>
                </v:shape>
              </w:pict>
            </w:r>
            <w:r w:rsidRPr="00557255">
              <w:pict>
                <v:shape id="_x0000_s5493" style="position:absolute;left:0;text-align:left;margin-left:449.5pt;margin-top:7.2pt;width:55.5pt;height:40.5pt;z-index:-250416640;mso-wrap-edited:t;mso-position-horizontal:right" coordsize="" o:spt="100" wrapcoords="-30 104 1000 104 1000 1105 1000 1105 -30 1105 -30 104" adj="0,,0" path="">
                  <v:stroke joinstyle="round"/>
                  <v:imagedata r:id="rId2101" o:title="dc_1628"/>
                  <v:formulas/>
                  <v:path o:connecttype="segments"/>
                  <w10:wrap type="tight"/>
                </v:shape>
              </w:pict>
            </w:r>
            <w:r w:rsidR="00DF657D">
              <w:t>Times are treated in a standard XML fashion with a special case used to indicate a generalized “local” time. The standard XML approach to time is hh:mm:ss, hh:mm:ssZ, or hh:mm:ss±hh:mm.</w:t>
            </w:r>
          </w:p>
          <w:p w:rsidR="00DF657D" w:rsidRDefault="00DF657D" w:rsidP="00DF657D">
            <w:pPr>
              <w:pStyle w:val="ListBullet2"/>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2"/>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2"/>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9598" w:name="_Toc259723061"/>
      <w:bookmarkStart w:id="9599" w:name="_Toc275503407"/>
      <w:bookmarkStart w:id="9600" w:name="_Toc371379073"/>
      <w:bookmarkStart w:id="9601" w:name="TimePeriod"/>
      <w:bookmarkStart w:id="9602" w:name="_Toc528565700"/>
      <w:r>
        <w:t>TimePeriod</w:t>
      </w:r>
      <w:bookmarkEnd w:id="9598"/>
      <w:bookmarkEnd w:id="9599"/>
      <w:bookmarkEnd w:id="9600"/>
      <w:bookmarkEnd w:id="9601"/>
      <w:bookmarkEnd w:id="96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29" o:spid="_x0000_s4754" style="position:absolute;left:0;text-align:left;margin-left:0;margin-top:0;width:50pt;height:50pt;z-index:252188160;visibility:hidden" coordsize="316,467" o:spt="100" o:preferrelative="t" adj="0,,0" path="">
                  <v:stroke joinstyle="round"/>
                  <v:formulas/>
                  <v:path o:connecttype="segments"/>
                  <o:lock v:ext="edit" selection="t"/>
                </v:shape>
              </w:pict>
            </w:r>
            <w:r w:rsidRPr="00557255">
              <w:rPr>
                <w:noProof/>
              </w:rPr>
              <w:pict>
                <v:shape id="_x0000_s6805" type="#_x0000_t75" style="position:absolute;left:0;text-align:left;margin-left:7758.15pt;margin-top:7.05pt;width:291.15pt;height:202.25pt;z-index:-249645568;mso-wrap-edited:t;mso-position-horizontal:right" wrapcoords="282 7946 330 10685 5950 11086 5950 16703 10130 16436 10038 21386 21600 21520 21600 0 6414 -214 6180 8213 282 7946" filled="t">
                  <v:imagedata r:id="rId2102" o:title="TimePeriod"/>
                  <w10:wrap type="tight"/>
                </v:shape>
              </w:pict>
            </w:r>
            <w:r w:rsidR="00DF657D">
              <w:t>The TimePeriod element is used to communicate a duration period of time as indicated in PeriodType.</w:t>
            </w:r>
          </w:p>
          <w:p w:rsidR="00DF657D" w:rsidRDefault="00DF657D" w:rsidP="00DF657D">
            <w:pPr>
              <w:pStyle w:val="Bold3"/>
            </w:pPr>
            <w:r>
              <w:t>PeriodType [attribute]</w:t>
            </w:r>
          </w:p>
          <w:p w:rsidR="00DF657D" w:rsidRDefault="00DF657D" w:rsidP="00DF657D">
            <w:pPr>
              <w:pStyle w:val="Italic3"/>
            </w:pPr>
            <w:r>
              <w:t>PeriodType is optional. A single instance might exist.</w:t>
            </w:r>
          </w:p>
          <w:p w:rsidR="00DF657D" w:rsidRDefault="00DF657D" w:rsidP="00DF657D">
            <w:pPr>
              <w:pStyle w:val="Normal3"/>
            </w:pPr>
            <w:r>
              <w:t>Duration of time</w:t>
            </w:r>
          </w:p>
          <w:p w:rsidR="00DF657D" w:rsidRDefault="00DF657D" w:rsidP="00DF657D">
            <w:pPr>
              <w:pStyle w:val="Normal3"/>
            </w:pPr>
            <w:r>
              <w:t>Refer to PeriodType definition for any enumerations.</w:t>
            </w:r>
          </w:p>
          <w:p w:rsidR="00DF657D" w:rsidRDefault="00DF657D" w:rsidP="00DF657D">
            <w:pPr>
              <w:pStyle w:val="Bold3"/>
            </w:pPr>
            <w:r>
              <w:t>(choice)</w:t>
            </w:r>
          </w:p>
          <w:p w:rsidR="00DF657D" w:rsidRDefault="00DF657D" w:rsidP="00DF657D">
            <w:pPr>
              <w:pStyle w:val="Italic3"/>
            </w:pPr>
            <w:r>
              <w:t xml:space="preserve">[choice] is </w:t>
            </w:r>
            <w:r w:rsidR="00CF1285" w:rsidRPr="00CF1285">
              <w:t>mandatory. A single instance is required</w:t>
            </w:r>
            <w:r>
              <w:t xml:space="preserve">. </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Date</w:t>
            </w:r>
          </w:p>
          <w:p w:rsidR="00DF657D" w:rsidRDefault="00DF657D" w:rsidP="00DF657D">
            <w:pPr>
              <w:pStyle w:val="Italic5"/>
            </w:pPr>
            <w:r>
              <w:t>Date is mandatory. A single instance is required.</w:t>
            </w:r>
          </w:p>
          <w:p w:rsidR="00DF657D" w:rsidRDefault="00DF657D" w:rsidP="00DF657D">
            <w:pPr>
              <w:pStyle w:val="Normal5"/>
            </w:pPr>
            <w:r>
              <w:t>A group element that contains the specification of Year, Month, and Day.</w:t>
            </w:r>
          </w:p>
          <w:p w:rsidR="00DF657D" w:rsidRDefault="00DF657D" w:rsidP="00DF657D">
            <w:pPr>
              <w:pStyle w:val="Bold5"/>
            </w:pPr>
            <w:r>
              <w:t>Time</w:t>
            </w:r>
          </w:p>
          <w:p w:rsidR="00DF657D" w:rsidRDefault="00DF657D" w:rsidP="00DF657D">
            <w:pPr>
              <w:pStyle w:val="Italic5"/>
            </w:pPr>
            <w:r>
              <w:t>Time is optional. A single instance might exist.</w:t>
            </w:r>
          </w:p>
          <w:p w:rsidR="00DF657D" w:rsidRDefault="00DF657D" w:rsidP="00DF657D">
            <w:pPr>
              <w:pStyle w:val="Normal5"/>
            </w:pPr>
            <w:r>
              <w:t>Times are treated in a standard XML fashion with a special case used to indicate a generalized “local” time. The standard XML approach to time is hh:mm:ss, hh:mm:ssZ, or hh:mm:ss±hh:mm.</w:t>
            </w:r>
          </w:p>
          <w:p w:rsidR="00DF657D" w:rsidRDefault="00DF657D" w:rsidP="00DF657D">
            <w:pPr>
              <w:pStyle w:val="ListBullet5"/>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5"/>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5"/>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p w:rsidR="00DF657D" w:rsidRDefault="00DF657D" w:rsidP="00DF657D">
            <w:pPr>
              <w:pStyle w:val="Bold4"/>
            </w:pPr>
            <w:r>
              <w:t>DateTimeRange</w:t>
            </w:r>
          </w:p>
          <w:p w:rsidR="00DF657D" w:rsidRDefault="00DF657D" w:rsidP="00DF657D">
            <w:pPr>
              <w:pStyle w:val="Italic4"/>
            </w:pPr>
            <w:r>
              <w:t xml:space="preserve">DateTimeRange is </w:t>
            </w:r>
            <w:r w:rsidR="00CF1285" w:rsidRPr="00CF1285">
              <w:t>mandatory. A single instance is required</w:t>
            </w:r>
            <w:r>
              <w:t xml:space="preserve">. </w:t>
            </w:r>
          </w:p>
          <w:p w:rsidR="00DF657D" w:rsidRDefault="00BD29EF" w:rsidP="00DF657D">
            <w:pPr>
              <w:pStyle w:val="Normal4"/>
            </w:pPr>
            <w:r w:rsidRPr="00BD29EF">
              <w:t>Specifies a date and/or time range</w:t>
            </w:r>
            <w:r w:rsidR="00DF657D">
              <w:t xml:space="preserve">. </w:t>
            </w:r>
          </w:p>
          <w:p w:rsidR="00DF657D" w:rsidRDefault="00DF657D" w:rsidP="00DF657D">
            <w:pPr>
              <w:pStyle w:val="Bold4"/>
            </w:pPr>
            <w:r>
              <w:t>Week</w:t>
            </w:r>
          </w:p>
          <w:p w:rsidR="00DF657D" w:rsidRDefault="00DF657D" w:rsidP="00DF657D">
            <w:pPr>
              <w:pStyle w:val="Italic4"/>
            </w:pPr>
            <w:r>
              <w:t xml:space="preserve">Week is </w:t>
            </w:r>
            <w:r w:rsidR="00CF1285" w:rsidRPr="00CF1285">
              <w:t>mandatory. A single instance is required</w:t>
            </w:r>
            <w:r>
              <w:t xml:space="preserve">. </w:t>
            </w:r>
          </w:p>
          <w:p w:rsidR="00DF657D" w:rsidRDefault="00DF657D" w:rsidP="00DF657D">
            <w:pPr>
              <w:pStyle w:val="Normal4"/>
            </w:pPr>
            <w:r>
              <w:t>A field defining the week number of the calendar year. ISO 8601 is used as the basis for this element, “Week 01 of a year is the first week that has the Thursday in this year, which is equivalent to the week that contains the fourth day of January.”</w:t>
            </w:r>
            <w:r w:rsidR="00CF1285">
              <w:t xml:space="preserve"> </w:t>
            </w:r>
            <w:r w:rsidR="00CF1285" w:rsidRPr="00CF1285">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9603" w:name="_Toc259723062"/>
      <w:bookmarkStart w:id="9604" w:name="_Toc275503408"/>
      <w:bookmarkStart w:id="9605" w:name="_Toc371379074"/>
      <w:bookmarkStart w:id="9606" w:name="TimeSlot"/>
      <w:bookmarkStart w:id="9607" w:name="_Toc528565701"/>
      <w:r>
        <w:t>TimeSlot</w:t>
      </w:r>
      <w:bookmarkEnd w:id="9603"/>
      <w:bookmarkEnd w:id="9604"/>
      <w:bookmarkEnd w:id="9605"/>
      <w:bookmarkEnd w:id="9606"/>
      <w:bookmarkEnd w:id="9607"/>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30" o:spid="_x0000_s4755" style="position:absolute;left:0;text-align:left;margin-left:0;margin-top:0;width:50pt;height:50pt;z-index:252189184;visibility:hidden" coordsize="139,320" o:spt="100" o:preferrelative="t" adj="0,,0" path="">
                  <v:stroke joinstyle="round"/>
                  <v:formulas/>
                  <v:path o:connecttype="segments"/>
                  <o:lock v:ext="edit" selection="t"/>
                </v:shape>
              </w:pict>
            </w:r>
            <w:r w:rsidRPr="00557255">
              <w:pict>
                <v:shape id="_x0000_s5495" style="position:absolute;left:0;text-align:left;margin-left:4408pt;margin-top:7.2pt;width:192pt;height:83.25pt;z-index:-250415616;mso-wrap-edited:t;mso-position-horizontal:right" coordsize="" o:spt="100" wrapcoords="-30 424 250 424 621 424 621 151 621 151 621 0 1000 0 1000 0 1000 1051 621 1051 621 763 250 763 250 756 -30 756 -30 424" adj="0,,0" path="">
                  <v:stroke joinstyle="round"/>
                  <v:imagedata r:id="rId2103" o:title="dc_1630"/>
                  <v:formulas/>
                  <v:path o:connecttype="segments"/>
                  <w10:wrap type="tight"/>
                </v:shape>
              </w:pict>
            </w:r>
            <w:r w:rsidR="00DF657D">
              <w:t xml:space="preserve">A period of time during which an activity </w:t>
            </w:r>
            <w:r w:rsidR="009645CF">
              <w:t>c</w:t>
            </w:r>
            <w:r w:rsidR="00DF657D">
              <w:t>an be scheduled.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From</w:t>
            </w:r>
          </w:p>
          <w:p w:rsidR="00DF657D" w:rsidRDefault="00DF657D" w:rsidP="00DF657D">
            <w:pPr>
              <w:pStyle w:val="Italic4"/>
            </w:pPr>
            <w:r>
              <w:t>From is mandatory. A single instance is required.</w:t>
            </w:r>
          </w:p>
          <w:p w:rsidR="00DF657D" w:rsidRDefault="00DF657D" w:rsidP="00DF657D">
            <w:pPr>
              <w:pStyle w:val="Normal4"/>
            </w:pPr>
            <w:r>
              <w:t>The beginning point of a timeperiod.</w:t>
            </w:r>
          </w:p>
          <w:p w:rsidR="00DF657D" w:rsidRDefault="00DF657D" w:rsidP="00DF657D">
            <w:pPr>
              <w:pStyle w:val="Bold4"/>
            </w:pPr>
            <w:r>
              <w:t>To</w:t>
            </w:r>
          </w:p>
          <w:p w:rsidR="00DF657D" w:rsidRDefault="00DF657D" w:rsidP="00DF657D">
            <w:pPr>
              <w:pStyle w:val="Italic4"/>
            </w:pPr>
            <w:r>
              <w:t>To is mandatory. A single instance is required.</w:t>
            </w:r>
          </w:p>
          <w:p w:rsidR="00DF657D" w:rsidRDefault="00DF657D" w:rsidP="00DF657D">
            <w:pPr>
              <w:pStyle w:val="Normal4"/>
            </w:pPr>
            <w:r>
              <w:t>The ending point of a timeperiod.</w:t>
            </w:r>
          </w:p>
        </w:tc>
      </w:tr>
    </w:tbl>
    <w:p w:rsidR="00DF657D" w:rsidRDefault="00DF657D" w:rsidP="00DF657D"/>
    <w:p w:rsidR="00DF657D" w:rsidRDefault="00DF657D" w:rsidP="00DF657D">
      <w:pPr>
        <w:pStyle w:val="Heading2"/>
      </w:pPr>
      <w:bookmarkStart w:id="9608" w:name="_Toc259723063"/>
      <w:bookmarkStart w:id="9609" w:name="_Toc275503409"/>
      <w:bookmarkStart w:id="9610" w:name="_Toc371379075"/>
      <w:bookmarkStart w:id="9611" w:name="TimeSlotAvailability_a"/>
      <w:bookmarkStart w:id="9612" w:name="_Toc528565702"/>
      <w:r>
        <w:t>TimeSlotAvailability [attribute]</w:t>
      </w:r>
      <w:bookmarkEnd w:id="9608"/>
      <w:bookmarkEnd w:id="9609"/>
      <w:bookmarkEnd w:id="9610"/>
      <w:bookmarkEnd w:id="9611"/>
      <w:bookmarkEnd w:id="961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31" o:spid="_x0000_s4756" style="position:absolute;left:0;text-align:left;margin-left:0;margin-top:0;width:50pt;height:50pt;z-index:252190208;visibility:hidden" coordsize="89,186" o:spt="100" o:preferrelative="t" adj="0,,0" path="">
                  <v:stroke joinstyle="round"/>
                  <v:formulas/>
                  <v:path o:connecttype="segments"/>
                  <o:lock v:ext="edit" selection="t"/>
                </v:shape>
              </w:pict>
            </w:r>
            <w:r w:rsidRPr="00557255">
              <w:pict>
                <v:shape id="_x0000_s5496" style="position:absolute;left:0;text-align:left;margin-left:2080.75pt;margin-top:7.2pt;width:111.75pt;height:53.25pt;z-index:-250414592;mso-wrap-edited:t;mso-position-horizontal:right" coordsize="" o:spt="100" wrapcoords="-30 0 1000 0 1000 1079 1000 1079 -30 1079 -30 0" adj="0,,0" path="">
                  <v:stroke joinstyle="round"/>
                  <v:imagedata r:id="rId2104" o:title="dc_1631"/>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E32D5C" w:rsidRDefault="009645CF" w:rsidP="00E32D5C">
      <w:pPr>
        <w:pStyle w:val="Heading2"/>
      </w:pPr>
      <w:bookmarkStart w:id="9613" w:name="_Toc371379076"/>
      <w:bookmarkStart w:id="9614" w:name="TimeSlotCharacteristics"/>
      <w:bookmarkStart w:id="9615" w:name="_Toc528565703"/>
      <w:r w:rsidRPr="009645CF">
        <w:t>TimeSlotCharacteristics</w:t>
      </w:r>
      <w:bookmarkEnd w:id="9613"/>
      <w:bookmarkEnd w:id="9614"/>
      <w:bookmarkEnd w:id="9615"/>
    </w:p>
    <w:tbl>
      <w:tblPr>
        <w:tblW w:w="5000" w:type="pct"/>
        <w:tblCellMar>
          <w:top w:w="144" w:type="dxa"/>
          <w:left w:w="115" w:type="dxa"/>
          <w:right w:w="115" w:type="dxa"/>
        </w:tblCellMar>
        <w:tblLook w:val="01E0"/>
      </w:tblPr>
      <w:tblGrid>
        <w:gridCol w:w="9584"/>
      </w:tblGrid>
      <w:tr w:rsidR="00E32D5C" w:rsidTr="00E77ADC">
        <w:tc>
          <w:tcPr>
            <w:tcW w:w="5000" w:type="pct"/>
          </w:tcPr>
          <w:p w:rsidR="00E32D5C" w:rsidRDefault="00557255" w:rsidP="00E77ADC">
            <w:pPr>
              <w:pStyle w:val="Normal2"/>
            </w:pPr>
            <w:r w:rsidRPr="00557255">
              <w:rPr>
                <w:noProof/>
                <w:snapToGrid/>
                <w:lang w:val="en-US" w:eastAsia="en-US"/>
              </w:rPr>
              <w:pict>
                <v:shape id="_x0000_s5983" type="#_x0000_t75" style="position:absolute;left:0;text-align:left;margin-left:7840.8pt;margin-top:7.05pt;width:294pt;height:62.25pt;z-index:-250078720;mso-wrap-edited:t;mso-position-horizontal:right" wrapcoords="12398 7703 276 7183 220 15250 12343 15250 12398 21236 21600 21340 21600 0 12563 -364 12398 7703" filled="t">
                  <v:imagedata r:id="rId2105" o:title="TimeSlotCharacteristics"/>
                  <w10:wrap type="tight"/>
                </v:shape>
              </w:pict>
            </w:r>
            <w:r w:rsidR="009645CF" w:rsidRPr="009645CF">
              <w:t>A grouping element that provides information about a time slot</w:t>
            </w:r>
            <w:r w:rsidR="00E32D5C">
              <w:t>.</w:t>
            </w:r>
          </w:p>
          <w:p w:rsidR="00E32D5C" w:rsidRDefault="00E32D5C" w:rsidP="00E77ADC">
            <w:pPr>
              <w:pStyle w:val="Bold3"/>
            </w:pPr>
            <w:r>
              <w:t>(sequence)</w:t>
            </w:r>
          </w:p>
          <w:p w:rsidR="00E32D5C" w:rsidRDefault="00E32D5C" w:rsidP="00E77ADC">
            <w:pPr>
              <w:pStyle w:val="Italic3"/>
            </w:pPr>
            <w:r>
              <w:t>The sequence of items below is mandatory. A single instance is required.</w:t>
            </w:r>
          </w:p>
          <w:p w:rsidR="009645CF" w:rsidRDefault="009645CF" w:rsidP="009645CF">
            <w:pPr>
              <w:pStyle w:val="Bold4"/>
            </w:pPr>
            <w:r>
              <w:t>Product</w:t>
            </w:r>
          </w:p>
          <w:p w:rsidR="009645CF" w:rsidRDefault="009645CF" w:rsidP="009645CF">
            <w:pPr>
              <w:pStyle w:val="Italic4"/>
            </w:pPr>
            <w:r>
              <w:t>Product is optional. A single instance might exist.</w:t>
            </w:r>
          </w:p>
          <w:p w:rsidR="009645CF" w:rsidRDefault="009645CF" w:rsidP="009645CF">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9645CF" w:rsidRDefault="009645CF" w:rsidP="009645CF">
            <w:pPr>
              <w:pStyle w:val="Bold4"/>
            </w:pPr>
            <w:r>
              <w:t>QuantityInformation</w:t>
            </w:r>
          </w:p>
          <w:p w:rsidR="009645CF" w:rsidRDefault="009645CF" w:rsidP="009645CF">
            <w:pPr>
              <w:pStyle w:val="Italic4"/>
            </w:pPr>
            <w:r w:rsidRPr="00FB719A">
              <w:t>QuantityInformation</w:t>
            </w:r>
            <w:r w:rsidR="00960007">
              <w:t xml:space="preserve"> is </w:t>
            </w:r>
            <w:r>
              <w:t>optional. A single instance might exist.</w:t>
            </w:r>
          </w:p>
          <w:p w:rsidR="00E32D5C" w:rsidRDefault="009645CF" w:rsidP="009645CF">
            <w:pPr>
              <w:pStyle w:val="Normal4"/>
            </w:pPr>
            <w:r w:rsidRPr="00395D48">
              <w:t>A group item containing information about quantity and informational quantity of similar items</w:t>
            </w:r>
            <w:r w:rsidR="00E32D5C">
              <w:t>.</w:t>
            </w:r>
          </w:p>
        </w:tc>
      </w:tr>
    </w:tbl>
    <w:p w:rsidR="00E32D5C" w:rsidRDefault="00E32D5C" w:rsidP="00DF657D"/>
    <w:p w:rsidR="00DF657D" w:rsidRDefault="00DF657D" w:rsidP="00DF657D">
      <w:pPr>
        <w:pStyle w:val="Heading2"/>
      </w:pPr>
      <w:bookmarkStart w:id="9616" w:name="_Toc259723064"/>
      <w:bookmarkStart w:id="9617" w:name="_Toc275503410"/>
      <w:bookmarkStart w:id="9618" w:name="_Toc371379077"/>
      <w:bookmarkStart w:id="9619" w:name="TimeSlotInformation"/>
      <w:bookmarkStart w:id="9620" w:name="_Toc528565704"/>
      <w:r>
        <w:t>TimeSlotInformation</w:t>
      </w:r>
      <w:bookmarkEnd w:id="9616"/>
      <w:bookmarkEnd w:id="9617"/>
      <w:bookmarkEnd w:id="9618"/>
      <w:bookmarkEnd w:id="9619"/>
      <w:bookmarkEnd w:id="96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32" o:spid="_x0000_s4757" style="position:absolute;left:0;text-align:left;margin-left:0;margin-top:0;width:50pt;height:50pt;z-index:252191232;visibility:hidden" coordsize="274,465" o:spt="100" o:preferrelative="t" adj="0,,0" path="">
                  <v:stroke joinstyle="round"/>
                  <v:formulas/>
                  <v:path o:connecttype="segments"/>
                  <o:lock v:ext="edit" selection="t"/>
                </v:shape>
              </w:pict>
            </w:r>
            <w:r w:rsidRPr="00557255">
              <w:rPr>
                <w:noProof/>
              </w:rPr>
              <w:pict>
                <v:shape id="_x0000_s5979" type="#_x0000_t75" style="position:absolute;left:0;text-align:left;margin-left:9798.3pt;margin-top:7.05pt;width:361.5pt;height:219pt;z-index:-250079744;mso-wrap-edited:t;mso-position-horizontal:right" wrapcoords="6662 6855 344 6707 120 9444 6707 9222 6707 14400 9754 14326 9754 21353 21600 21526 21600 0 6752 49 6662 6855" filled="t">
                  <v:imagedata r:id="rId2106" o:title="TimeSlotInformation"/>
                  <w10:wrap type="tight"/>
                </v:shape>
              </w:pict>
            </w:r>
            <w:r w:rsidR="00DF657D">
              <w:t xml:space="preserve">Description of the beginning and end of a time slot and the contingencies it contains. </w:t>
            </w:r>
          </w:p>
          <w:p w:rsidR="00DF657D" w:rsidRDefault="00DF657D" w:rsidP="00DF657D">
            <w:pPr>
              <w:pStyle w:val="Bold3"/>
            </w:pPr>
            <w:r>
              <w:t>TimeSlotAvailability [attribute]</w:t>
            </w:r>
          </w:p>
          <w:p w:rsidR="00DF657D" w:rsidRDefault="00DF657D" w:rsidP="00DF657D">
            <w:pPr>
              <w:pStyle w:val="Italic3"/>
            </w:pPr>
            <w:r>
              <w:t>TimeSlotAvailability is mandatory. A single instance is required.</w:t>
            </w:r>
          </w:p>
          <w:p w:rsidR="00DF657D" w:rsidRDefault="00DF657D" w:rsidP="00DF657D">
            <w:pPr>
              <w:pStyle w:val="Normal3"/>
            </w:pPr>
            <w:r>
              <w:t>Either "Yes" or "No".</w:t>
            </w:r>
          </w:p>
          <w:p w:rsidR="00DF657D" w:rsidRDefault="00DF657D" w:rsidP="00DF657D">
            <w:pPr>
              <w:pStyle w:val="Normal3"/>
            </w:pPr>
            <w:r>
              <w:t>Refer to TimeSlotAvailability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TimeSlot</w:t>
            </w:r>
          </w:p>
          <w:p w:rsidR="00DF657D" w:rsidRDefault="00DF657D" w:rsidP="00DF657D">
            <w:pPr>
              <w:pStyle w:val="Italic4"/>
            </w:pPr>
            <w:r>
              <w:t>TimeSlot is mandatory. A single instance is required.</w:t>
            </w:r>
          </w:p>
          <w:p w:rsidR="00DF657D" w:rsidRDefault="00DF657D" w:rsidP="00DF657D">
            <w:pPr>
              <w:pStyle w:val="Normal4"/>
            </w:pPr>
            <w:r>
              <w:t xml:space="preserve">A period of time during which an activity </w:t>
            </w:r>
            <w:r w:rsidR="0099691D">
              <w:t>c</w:t>
            </w:r>
            <w:r>
              <w:t>an be scheduled.</w:t>
            </w:r>
          </w:p>
          <w:p w:rsidR="0099691D" w:rsidRDefault="0099691D" w:rsidP="0099691D">
            <w:pPr>
              <w:pStyle w:val="Bold4"/>
            </w:pPr>
            <w:r>
              <w:t>(choice)</w:t>
            </w:r>
          </w:p>
          <w:p w:rsidR="0099691D" w:rsidRDefault="0099691D" w:rsidP="0099691D">
            <w:pPr>
              <w:pStyle w:val="Italic4"/>
            </w:pPr>
            <w:r>
              <w:t xml:space="preserve">The choice is optional. A single instance </w:t>
            </w:r>
            <w:r w:rsidRPr="00987F3B">
              <w:rPr>
                <w:lang w:val="fr-FR"/>
              </w:rPr>
              <w:t>might exist</w:t>
            </w:r>
            <w:r>
              <w:t xml:space="preserve">. </w:t>
            </w:r>
          </w:p>
          <w:p w:rsidR="0099691D" w:rsidRPr="0099691D" w:rsidRDefault="0099691D" w:rsidP="0099691D">
            <w:pPr>
              <w:pStyle w:val="Bold5"/>
              <w:rPr>
                <w:lang w:val="fr-FR"/>
              </w:rPr>
            </w:pPr>
            <w:r w:rsidRPr="0099691D">
              <w:rPr>
                <w:lang w:val="fr-FR"/>
              </w:rPr>
              <w:t>TimeSlotCharacteristics</w:t>
            </w:r>
          </w:p>
          <w:p w:rsidR="0099691D" w:rsidRPr="00987F3B" w:rsidRDefault="0099691D" w:rsidP="0099691D">
            <w:pPr>
              <w:pStyle w:val="Italic5"/>
              <w:rPr>
                <w:lang w:val="fr-FR"/>
              </w:rPr>
            </w:pPr>
            <w:r w:rsidRPr="0099691D">
              <w:rPr>
                <w:lang w:val="fr-FR"/>
              </w:rPr>
              <w:t>TimeSlotCharacteristics</w:t>
            </w:r>
            <w:r w:rsidRPr="00987F3B">
              <w:rPr>
                <w:lang w:val="fr-FR"/>
              </w:rPr>
              <w:t xml:space="preserve"> </w:t>
            </w:r>
            <w:r>
              <w:rPr>
                <w:lang w:val="fr-FR"/>
              </w:rPr>
              <w:t xml:space="preserve">is </w:t>
            </w:r>
            <w:r w:rsidRPr="0099691D">
              <w:rPr>
                <w:lang w:val="fr-FR"/>
              </w:rPr>
              <w:t>mandatory. One instance is required, multiple instances might exist</w:t>
            </w:r>
            <w:r w:rsidRPr="00987F3B">
              <w:rPr>
                <w:lang w:val="fr-FR"/>
              </w:rPr>
              <w:t>.</w:t>
            </w:r>
          </w:p>
          <w:p w:rsidR="0099691D" w:rsidRDefault="0099691D" w:rsidP="0099691D">
            <w:pPr>
              <w:pStyle w:val="Normal5"/>
            </w:pPr>
            <w:r>
              <w:t>A grouping element that provides information about a time slot.</w:t>
            </w:r>
          </w:p>
          <w:p w:rsidR="00DF657D" w:rsidRPr="00987F3B" w:rsidRDefault="00DF657D" w:rsidP="0099691D">
            <w:pPr>
              <w:pStyle w:val="Bold5"/>
              <w:rPr>
                <w:lang w:val="fr-FR"/>
              </w:rPr>
            </w:pPr>
            <w:r w:rsidRPr="00987F3B">
              <w:rPr>
                <w:lang w:val="fr-FR"/>
              </w:rPr>
              <w:t>QuantityInformation</w:t>
            </w:r>
          </w:p>
          <w:p w:rsidR="00DF657D" w:rsidRPr="00987F3B" w:rsidRDefault="00DF657D" w:rsidP="0099691D">
            <w:pPr>
              <w:pStyle w:val="Italic5"/>
              <w:rPr>
                <w:lang w:val="fr-FR"/>
              </w:rPr>
            </w:pPr>
            <w:r w:rsidRPr="00987F3B">
              <w:rPr>
                <w:lang w:val="fr-FR"/>
              </w:rPr>
              <w:t xml:space="preserve">QuantityInformation </w:t>
            </w:r>
            <w:r w:rsidR="0099691D">
              <w:rPr>
                <w:lang w:val="fr-FR"/>
              </w:rPr>
              <w:t xml:space="preserve">is </w:t>
            </w:r>
            <w:r w:rsidR="0099691D" w:rsidRPr="0099691D">
              <w:rPr>
                <w:lang w:val="fr-FR"/>
              </w:rPr>
              <w:t>mandatory. One instance is required, multiple instances might exist</w:t>
            </w:r>
            <w:r w:rsidRPr="00987F3B">
              <w:rPr>
                <w:lang w:val="fr-FR"/>
              </w:rPr>
              <w:t>.</w:t>
            </w:r>
          </w:p>
          <w:p w:rsidR="00DF657D" w:rsidRDefault="00DF657D" w:rsidP="0099691D">
            <w:pPr>
              <w:pStyle w:val="Normal5"/>
            </w:pPr>
            <w:r>
              <w:t>A group item containing information about quantity and informational quantity of similar items.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21" w:name="_Toc259723065"/>
      <w:bookmarkStart w:id="9622" w:name="_Toc275503411"/>
      <w:bookmarkStart w:id="9623" w:name="_Toc371379078"/>
      <w:bookmarkStart w:id="9624" w:name="To"/>
      <w:bookmarkStart w:id="9625" w:name="_Toc528565705"/>
      <w:r>
        <w:t>To</w:t>
      </w:r>
      <w:bookmarkEnd w:id="9621"/>
      <w:bookmarkEnd w:id="9622"/>
      <w:bookmarkEnd w:id="9623"/>
      <w:bookmarkEnd w:id="9624"/>
      <w:bookmarkEnd w:id="96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33" o:spid="_x0000_s4758" style="position:absolute;left:0;text-align:left;margin-left:0;margin-top:0;width:50pt;height:50pt;z-index:252192256;visibility:hidden" coordsize="67,93" o:spt="100" o:preferrelative="t" adj="0,,0" path="">
                  <v:stroke joinstyle="round"/>
                  <v:formulas/>
                  <v:path o:connecttype="segments"/>
                  <o:lock v:ext="edit" selection="t"/>
                </v:shape>
              </w:pict>
            </w:r>
            <w:r w:rsidRPr="00557255">
              <w:pict>
                <v:shape id="_x0000_s5498" style="position:absolute;left:0;text-align:left;margin-left:449.5pt;margin-top:7.2pt;width:55.5pt;height:40.5pt;z-index:-250413568;mso-wrap-edited:t;mso-position-horizontal:right" coordsize="" o:spt="100" wrapcoords="-30 104 1000 104 1000 1105 1000 1105 -30 1105 -30 104" adj="0,,0" path="">
                  <v:stroke joinstyle="round"/>
                  <v:imagedata r:id="rId2107" o:title="dc_1633"/>
                  <v:formulas/>
                  <v:path o:connecttype="segments"/>
                  <w10:wrap type="tight"/>
                </v:shape>
              </w:pict>
            </w:r>
            <w:r w:rsidR="00DF657D">
              <w:t>The ending point of a timeperiod.</w:t>
            </w:r>
          </w:p>
        </w:tc>
      </w:tr>
    </w:tbl>
    <w:p w:rsidR="00DF657D" w:rsidRDefault="00DF657D" w:rsidP="00DF657D"/>
    <w:p w:rsidR="00DF657D" w:rsidRDefault="00DF657D" w:rsidP="00DF657D">
      <w:pPr>
        <w:pStyle w:val="Heading2"/>
      </w:pPr>
      <w:bookmarkStart w:id="9626" w:name="_Toc259723066"/>
      <w:bookmarkStart w:id="9627" w:name="_Toc275503412"/>
      <w:bookmarkStart w:id="9628" w:name="_Toc371379079"/>
      <w:bookmarkStart w:id="9629" w:name="ToProduct"/>
      <w:bookmarkStart w:id="9630" w:name="_Toc528565706"/>
      <w:r>
        <w:t>ToProduct</w:t>
      </w:r>
      <w:bookmarkEnd w:id="9626"/>
      <w:bookmarkEnd w:id="9627"/>
      <w:bookmarkEnd w:id="9628"/>
      <w:bookmarkEnd w:id="9629"/>
      <w:bookmarkEnd w:id="9630"/>
    </w:p>
    <w:tbl>
      <w:tblPr>
        <w:tblW w:w="5000" w:type="pct"/>
        <w:tblCellMar>
          <w:top w:w="144" w:type="dxa"/>
          <w:left w:w="115" w:type="dxa"/>
          <w:right w:w="115" w:type="dxa"/>
        </w:tblCellMar>
        <w:tblLook w:val="01E0"/>
      </w:tblPr>
      <w:tblGrid>
        <w:gridCol w:w="9584"/>
      </w:tblGrid>
      <w:tr w:rsidR="00DF657D" w:rsidRPr="005B70B9" w:rsidTr="00DF657D">
        <w:tc>
          <w:tcPr>
            <w:tcW w:w="5000" w:type="pct"/>
          </w:tcPr>
          <w:p w:rsidR="00DF657D" w:rsidRDefault="00557255" w:rsidP="00DF657D">
            <w:pPr>
              <w:pStyle w:val="Normal2"/>
            </w:pPr>
            <w:r w:rsidRPr="00557255">
              <w:rPr>
                <w:noProof/>
              </w:rPr>
              <w:pict>
                <v:shape id="_x0000_s6266" type="#_x0000_t75" style="position:absolute;left:0;text-align:left;margin-left:8776.05pt;margin-top:7.05pt;width:326.25pt;height:447pt;z-index:-249989632;mso-wrap-edited:t;mso-position-horizontal:right" wrapcoords="331 8251 331 10063 6141 10136 6240 21552 21600 21564 21600 0 6190 24 6339 8179 331 8251" filled="t">
                  <v:imagedata r:id="rId2108" o:title="ToProduct"/>
                  <w10:wrap type="tight"/>
                </v:shape>
              </w:pict>
            </w:r>
            <w:r w:rsidR="00DF657D">
              <w:t>Defines to</w:t>
            </w:r>
            <w:r w:rsidR="00DF657D" w:rsidRPr="00D35391">
              <w:t xml:space="preserve"> which product the item is downgraded</w:t>
            </w:r>
            <w:r w:rsidRPr="00557255">
              <w:pict>
                <v:shape id="_x0000_s5725" style="position:absolute;left:0;text-align:left;margin-left:0;margin-top:0;width:50pt;height:50pt;z-index:253096448;visibility:hidden;mso-position-horizontal-relative:text;mso-position-vertical-relative:text" coordsize="514,552" o:spt="100" o:preferrelative="t" adj="0,,0" path="">
                  <v:stroke joinstyle="round"/>
                  <v:formulas/>
                  <v:path o:connecttype="segments"/>
                  <o:lock v:ext="edit" selection="t"/>
                </v:shape>
              </w:pic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w:t>
            </w:r>
          </w:p>
          <w:p w:rsidR="00DF657D" w:rsidRDefault="00DF657D" w:rsidP="00DF657D">
            <w:pPr>
              <w:pStyle w:val="Italic4"/>
            </w:pPr>
            <w:r>
              <w:t>The sequence of items below is mandatory. One instance is required, multiple instances might exist.</w:t>
            </w:r>
          </w:p>
          <w:p w:rsidR="00DF657D" w:rsidRDefault="00DF657D" w:rsidP="00DF657D">
            <w:pPr>
              <w:pStyle w:val="Bold5"/>
            </w:pPr>
            <w:r>
              <w:t>ProductIdentifier</w:t>
            </w:r>
          </w:p>
          <w:p w:rsidR="00DF657D" w:rsidRDefault="00DF657D" w:rsidP="00DF657D">
            <w:pPr>
              <w:pStyle w:val="Italic5"/>
            </w:pPr>
            <w:r>
              <w:t>ProductIdentifier is mandatory. A single instance is required.</w:t>
            </w:r>
          </w:p>
          <w:p w:rsidR="00DF657D" w:rsidRDefault="00DF657D" w:rsidP="00DF657D">
            <w:pPr>
              <w:pStyle w:val="Normal5"/>
            </w:pPr>
            <w:r>
              <w:t>Used to communicate the code of the article, in a variety of formats designated by the type.</w:t>
            </w:r>
          </w:p>
          <w:p w:rsidR="00DF657D" w:rsidRDefault="00DF657D" w:rsidP="00DF657D">
            <w:pPr>
              <w:pStyle w:val="Bold5"/>
            </w:pPr>
            <w:r>
              <w:t>ProductDescription</w:t>
            </w:r>
          </w:p>
          <w:p w:rsidR="00DF657D" w:rsidRDefault="00DF657D" w:rsidP="00DF657D">
            <w:pPr>
              <w:pStyle w:val="Italic5"/>
            </w:pPr>
            <w:r>
              <w:t>ProductDescription is optional. Multiple instances might exist.</w:t>
            </w:r>
          </w:p>
          <w:p w:rsidR="00DF657D" w:rsidRDefault="00DF657D" w:rsidP="00DF657D">
            <w:pPr>
              <w:pStyle w:val="Normal5"/>
            </w:pPr>
            <w:r>
              <w:t>An element used to communicate a human readable description of the product in the language specified by the Language attribute.</w:t>
            </w:r>
          </w:p>
          <w:p w:rsidR="00DF657D" w:rsidRDefault="00DF657D" w:rsidP="00DF657D">
            <w:pPr>
              <w:pStyle w:val="Bold4"/>
            </w:pPr>
            <w:r>
              <w:t>Classification</w:t>
            </w:r>
          </w:p>
          <w:p w:rsidR="00DF657D" w:rsidRDefault="00DF657D" w:rsidP="00DF657D">
            <w:pPr>
              <w:pStyle w:val="Italic4"/>
            </w:pPr>
            <w:r>
              <w:t xml:space="preserve">Classification is </w:t>
            </w:r>
            <w:r w:rsidR="000B1367" w:rsidRPr="000B1367">
              <w:t>optional. A single instance might exist</w:t>
            </w:r>
            <w:r>
              <w:t>.</w:t>
            </w:r>
          </w:p>
          <w:p w:rsidR="00DF657D" w:rsidRDefault="00DF657D" w:rsidP="00DF657D">
            <w:pPr>
              <w:pStyle w:val="Normal4"/>
            </w:pPr>
            <w:r>
              <w:t>A group item that details the product classification according to a particular organization’s scheme. An item across multiple classifications would still be recognized as the same item. Examples of some product classifications are: Containerboard, Pulp-Dissolving, or Newsprint.</w:t>
            </w:r>
          </w:p>
          <w:p w:rsidR="00DF657D" w:rsidRDefault="00DF657D" w:rsidP="00DF657D">
            <w:pPr>
              <w:pStyle w:val="Bold4"/>
            </w:pPr>
            <w:r>
              <w:t>(choice)</w:t>
            </w:r>
          </w:p>
          <w:p w:rsidR="00DF657D" w:rsidRDefault="00DF657D" w:rsidP="00DF657D">
            <w:pPr>
              <w:pStyle w:val="Italic4"/>
            </w:pPr>
            <w:r>
              <w:t xml:space="preserve">[choice] is optional because of choice construct. </w:t>
            </w:r>
          </w:p>
          <w:p w:rsidR="00DF657D" w:rsidRDefault="00DF657D" w:rsidP="00DF657D">
            <w:pPr>
              <w:pStyle w:val="Bold5"/>
            </w:pPr>
            <w:r>
              <w:t>BookManufacturing</w:t>
            </w:r>
          </w:p>
          <w:p w:rsidR="00DF657D" w:rsidRDefault="00DF657D" w:rsidP="00DF657D">
            <w:pPr>
              <w:pStyle w:val="Italic5"/>
            </w:pPr>
            <w:r>
              <w:t xml:space="preserve">BookManufacturing is </w:t>
            </w:r>
            <w:r w:rsidR="000B1367" w:rsidRPr="000B1367">
              <w:t>mandatory. A single instance is required</w:t>
            </w:r>
            <w:r>
              <w:t xml:space="preserve">. </w:t>
            </w:r>
          </w:p>
          <w:p w:rsidR="00DF657D" w:rsidRDefault="00DF657D" w:rsidP="00DF657D">
            <w:pPr>
              <w:pStyle w:val="Normal5"/>
            </w:pPr>
            <w:r>
              <w:t>BookManufacturing is a group element that contains the elements that describe the book manufacturing process.</w:t>
            </w:r>
          </w:p>
          <w:p w:rsidR="00DF657D" w:rsidRDefault="00DF657D" w:rsidP="00DF657D">
            <w:pPr>
              <w:pStyle w:val="Bold5"/>
            </w:pPr>
            <w:r>
              <w:t>ForestWood</w:t>
            </w:r>
          </w:p>
          <w:p w:rsidR="00DF657D" w:rsidRDefault="00DF657D" w:rsidP="00DF657D">
            <w:pPr>
              <w:pStyle w:val="Italic5"/>
            </w:pPr>
            <w:r w:rsidRPr="00D35391">
              <w:t>ForestWood</w:t>
            </w:r>
            <w:r>
              <w:t xml:space="preserve"> is </w:t>
            </w:r>
            <w:r w:rsidR="000B1367" w:rsidRPr="000B1367">
              <w:t>mandatory. A single instance is required</w:t>
            </w:r>
            <w:r>
              <w:t xml:space="preserve">. </w:t>
            </w:r>
          </w:p>
          <w:p w:rsidR="00DF657D" w:rsidRDefault="00DF657D" w:rsidP="00DF657D">
            <w:pPr>
              <w:pStyle w:val="Normal5"/>
            </w:pPr>
            <w:r w:rsidRPr="00D35391">
              <w:t>A grouping element with information about c</w:t>
            </w:r>
            <w:r>
              <w:t>haracteristics for Forest Wood</w:t>
            </w:r>
            <w:r w:rsidRPr="00D35391">
              <w:t xml:space="preserve"> products</w:t>
            </w:r>
            <w:r>
              <w:t>.</w:t>
            </w:r>
          </w:p>
          <w:p w:rsidR="00DF657D" w:rsidRDefault="00DF657D" w:rsidP="00DF657D">
            <w:pPr>
              <w:pStyle w:val="Bold5"/>
            </w:pPr>
            <w:r>
              <w:t>LabelStock</w:t>
            </w:r>
          </w:p>
          <w:p w:rsidR="00DF657D" w:rsidRDefault="00DF657D" w:rsidP="00DF657D">
            <w:pPr>
              <w:pStyle w:val="Italic5"/>
            </w:pPr>
            <w:r>
              <w:t xml:space="preserve">LabelStock is </w:t>
            </w:r>
            <w:r w:rsidR="000B1367" w:rsidRPr="000B1367">
              <w:t>mandatory. A single instance is required</w:t>
            </w:r>
            <w:r>
              <w:t xml:space="preserve">. </w:t>
            </w:r>
          </w:p>
          <w:p w:rsidR="00DF657D" w:rsidRDefault="00DF657D" w:rsidP="00DF657D">
            <w:pPr>
              <w:pStyle w:val="Normal5"/>
            </w:pPr>
            <w:r>
              <w:t>LabelStock contains the attributes and characteristics that define the label stock product.</w:t>
            </w:r>
          </w:p>
          <w:p w:rsidR="00DF657D" w:rsidRDefault="00DF657D" w:rsidP="00DF657D">
            <w:pPr>
              <w:pStyle w:val="Bold5"/>
            </w:pPr>
            <w:r>
              <w:t>Paper</w:t>
            </w:r>
          </w:p>
          <w:p w:rsidR="00DF657D" w:rsidRDefault="00DF657D" w:rsidP="00DF657D">
            <w:pPr>
              <w:pStyle w:val="Italic5"/>
            </w:pPr>
            <w:r>
              <w:t xml:space="preserve">Paper is </w:t>
            </w:r>
            <w:r w:rsidR="000B1367" w:rsidRPr="000B1367">
              <w:t>mandatory. A single instance is required</w:t>
            </w:r>
            <w:r>
              <w:t xml:space="preserve">. </w:t>
            </w:r>
          </w:p>
          <w:p w:rsidR="00DF657D" w:rsidRDefault="00DF657D" w:rsidP="00DF657D">
            <w:pPr>
              <w:pStyle w:val="Normal5"/>
            </w:pPr>
            <w:r>
              <w:t>A group item defining the characteristics of the paper product.</w:t>
            </w:r>
          </w:p>
          <w:p w:rsidR="00DF657D" w:rsidRDefault="00DF657D" w:rsidP="00DF657D">
            <w:pPr>
              <w:pStyle w:val="Bold5"/>
            </w:pPr>
            <w:r>
              <w:t>Pulp</w:t>
            </w:r>
          </w:p>
          <w:p w:rsidR="00DF657D" w:rsidRDefault="00DF657D" w:rsidP="00DF657D">
            <w:pPr>
              <w:pStyle w:val="Italic5"/>
            </w:pPr>
            <w:r>
              <w:t xml:space="preserve">Pulp is </w:t>
            </w:r>
            <w:r w:rsidR="000B1367" w:rsidRPr="000B1367">
              <w:t>mandatory. A single instance is required</w:t>
            </w:r>
            <w:r>
              <w:t xml:space="preserve">. </w:t>
            </w:r>
          </w:p>
          <w:p w:rsidR="00DF657D" w:rsidRDefault="00DF657D" w:rsidP="00DF657D">
            <w:pPr>
              <w:pStyle w:val="Normal5"/>
            </w:pPr>
            <w:r>
              <w:t>A group item defining the characteristics of pulp that are not dependent on a particular conversion process.</w:t>
            </w:r>
          </w:p>
          <w:p w:rsidR="00DF657D" w:rsidRDefault="00DF657D" w:rsidP="00DF657D">
            <w:pPr>
              <w:pStyle w:val="Bold5"/>
            </w:pPr>
            <w:r>
              <w:t>RecoveredPaper</w:t>
            </w:r>
          </w:p>
          <w:p w:rsidR="00DF657D" w:rsidRDefault="00DF657D" w:rsidP="00DF657D">
            <w:pPr>
              <w:pStyle w:val="Italic5"/>
            </w:pPr>
            <w:r>
              <w:t xml:space="preserve">RecoveredPaper is </w:t>
            </w:r>
            <w:r w:rsidR="000B1367" w:rsidRPr="000B1367">
              <w:t>mandatory. A single instance is required</w:t>
            </w:r>
            <w:r>
              <w:t xml:space="preserve">. </w:t>
            </w:r>
          </w:p>
          <w:p w:rsidR="00DF657D" w:rsidRDefault="00DF657D" w:rsidP="00DF657D">
            <w:pPr>
              <w:pStyle w:val="Normal5"/>
            </w:pPr>
            <w:r>
              <w:t>A group item defining the characteristics of recycled fibre that are not dependent on a particular conversion process.</w:t>
            </w:r>
          </w:p>
          <w:p w:rsidR="00DF657D" w:rsidRDefault="00DF657D" w:rsidP="00DF657D">
            <w:pPr>
              <w:pStyle w:val="Bold5"/>
            </w:pPr>
            <w:r>
              <w:t>VirginFibre</w:t>
            </w:r>
          </w:p>
          <w:p w:rsidR="00DF657D" w:rsidRDefault="00DF657D" w:rsidP="00DF657D">
            <w:pPr>
              <w:pStyle w:val="Italic5"/>
            </w:pPr>
            <w:r>
              <w:t xml:space="preserve">VirginFibre is </w:t>
            </w:r>
            <w:r w:rsidR="000B1367" w:rsidRPr="000B1367">
              <w:t>mandatory. A single instance is required</w:t>
            </w:r>
            <w:r>
              <w:t xml:space="preserve">. </w:t>
            </w:r>
          </w:p>
          <w:p w:rsidR="00DF657D" w:rsidRDefault="00DF657D" w:rsidP="00DF657D">
            <w:pPr>
              <w:pStyle w:val="Normal5"/>
            </w:pPr>
            <w:r>
              <w:t>Virgin Fibre</w:t>
            </w:r>
          </w:p>
          <w:p w:rsidR="00DF657D" w:rsidRDefault="00DF657D" w:rsidP="00DF657D">
            <w:pPr>
              <w:pStyle w:val="Bold5"/>
            </w:pPr>
            <w:r>
              <w:t>WoodProducts</w:t>
            </w:r>
          </w:p>
          <w:p w:rsidR="00DF657D" w:rsidRDefault="00DF657D" w:rsidP="00DF657D">
            <w:pPr>
              <w:pStyle w:val="Italic5"/>
            </w:pPr>
            <w:r>
              <w:t xml:space="preserve">WoodProducts is </w:t>
            </w:r>
            <w:r w:rsidR="000B1367" w:rsidRPr="000B1367">
              <w:t>mandatory. A single instance is required</w:t>
            </w:r>
            <w:r>
              <w:t xml:space="preserve">. </w:t>
            </w:r>
          </w:p>
          <w:p w:rsidR="00DF657D" w:rsidRDefault="00DF657D" w:rsidP="00DF657D">
            <w:pPr>
              <w:pStyle w:val="Normal5"/>
            </w:pPr>
            <w:r>
              <w:t>A grouping element for all wood products.</w:t>
            </w:r>
          </w:p>
          <w:p w:rsidR="00BF00C7" w:rsidRDefault="00BF00C7" w:rsidP="00BF00C7">
            <w:pPr>
              <w:pStyle w:val="Bold5"/>
            </w:pPr>
            <w:r>
              <w:t>OtherProducts</w:t>
            </w:r>
          </w:p>
          <w:p w:rsidR="00BF00C7" w:rsidRDefault="00BF00C7" w:rsidP="00BF00C7">
            <w:pPr>
              <w:pStyle w:val="Italic5"/>
            </w:pPr>
            <w:r>
              <w:t xml:space="preserve">OtherProducts is </w:t>
            </w:r>
            <w:r w:rsidR="000B1367" w:rsidRPr="000B1367">
              <w:t>mandatory. A single instance is required</w:t>
            </w:r>
            <w:r>
              <w:t xml:space="preserve">. </w:t>
            </w:r>
          </w:p>
          <w:p w:rsidR="00BF00C7" w:rsidRDefault="00BF00C7" w:rsidP="00BF00C7">
            <w:pPr>
              <w:pStyle w:val="Normal5"/>
            </w:pPr>
            <w:r w:rsidRPr="0029298F">
              <w:t>A group item defining the characteristics of other products</w:t>
            </w:r>
            <w:r>
              <w:t>.</w:t>
            </w:r>
          </w:p>
        </w:tc>
      </w:tr>
    </w:tbl>
    <w:p w:rsidR="00DF657D" w:rsidRDefault="00DF657D" w:rsidP="00DF657D"/>
    <w:p w:rsidR="00DF657D" w:rsidRDefault="00DF657D" w:rsidP="00DF657D">
      <w:pPr>
        <w:pStyle w:val="Heading2"/>
      </w:pPr>
      <w:bookmarkStart w:id="9631" w:name="_Toc259723067"/>
      <w:bookmarkStart w:id="9632" w:name="_Toc275503413"/>
      <w:bookmarkStart w:id="9633" w:name="_Toc371379080"/>
      <w:bookmarkStart w:id="9634" w:name="TopSide_a"/>
      <w:bookmarkStart w:id="9635" w:name="_Toc528565707"/>
      <w:r>
        <w:t>TopSide [attribute]</w:t>
      </w:r>
      <w:bookmarkEnd w:id="9631"/>
      <w:bookmarkEnd w:id="9632"/>
      <w:bookmarkEnd w:id="9633"/>
      <w:bookmarkEnd w:id="9634"/>
      <w:bookmarkEnd w:id="96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34" o:spid="_x0000_s4759" style="position:absolute;left:0;text-align:left;margin-left:0;margin-top:0;width:50pt;height:50pt;z-index:252193280;visibility:hidden" coordsize="89,119" o:spt="100" o:preferrelative="t" adj="0,,0" path="">
                  <v:stroke joinstyle="round"/>
                  <v:formulas/>
                  <v:path o:connecttype="segments"/>
                  <o:lock v:ext="edit" selection="t"/>
                </v:shape>
              </w:pict>
            </w:r>
            <w:r w:rsidRPr="00557255">
              <w:pict>
                <v:shape id="_x0000_s5499" style="position:absolute;left:0;text-align:left;margin-left:906.25pt;margin-top:7.2pt;width:71.25pt;height:53.25pt;z-index:-250412544;mso-wrap-edited:t;mso-position-horizontal:right" coordsize="" o:spt="100" wrapcoords="-30 0 1000 0 1000 1079 1000 1079 -30 1079 -30 0" adj="0,,0" path="">
                  <v:stroke joinstyle="round"/>
                  <v:imagedata r:id="rId2109" o:title="dc_1634"/>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9636" w:name="_Toc259723068"/>
      <w:bookmarkStart w:id="9637" w:name="_Toc275503414"/>
      <w:bookmarkStart w:id="9638" w:name="_Toc371379081"/>
      <w:bookmarkStart w:id="9639" w:name="TotalAdjustments"/>
      <w:bookmarkStart w:id="9640" w:name="_Toc528565708"/>
      <w:r>
        <w:t>TotalAdjustments</w:t>
      </w:r>
      <w:bookmarkEnd w:id="9636"/>
      <w:bookmarkEnd w:id="9637"/>
      <w:bookmarkEnd w:id="9638"/>
      <w:bookmarkEnd w:id="9639"/>
      <w:bookmarkEnd w:id="96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35" o:spid="_x0000_s4760" style="position:absolute;left:0;text-align:left;margin-left:0;margin-top:0;width:50pt;height:50pt;z-index:252194304;visibility:hidden" coordsize="81,411" o:spt="100" o:preferrelative="t" adj="0,,0" path="">
                  <v:stroke joinstyle="round"/>
                  <v:formulas/>
                  <v:path o:connecttype="segments"/>
                  <o:lock v:ext="edit" selection="t"/>
                </v:shape>
              </w:pict>
            </w:r>
            <w:r w:rsidRPr="00557255">
              <w:pict>
                <v:shape id="_x0000_s5500" style="position:absolute;left:0;text-align:left;margin-left:5995.75pt;margin-top:7.2pt;width:246.75pt;height:48.75pt;z-index:-250411520;mso-wrap-edited:t;mso-position-horizontal:right" coordsize="" o:spt="100" wrapcoords="-30 358 328 358 618 358 618 259 618 259 618 0 1000 0 1000 0 1000 1087 618 1087 618 939 328 939 328 926 -30 926 -30 358" adj="0,,0" path="">
                  <v:stroke joinstyle="round"/>
                  <v:imagedata r:id="rId2110" o:title="dc_1635"/>
                  <v:formulas/>
                  <v:path o:connecttype="segments"/>
                  <w10:wrap type="tight"/>
                </v:shape>
              </w:pict>
            </w:r>
            <w:r w:rsidR="00DF657D">
              <w:t xml:space="preserve">The </w:t>
            </w:r>
            <w:r w:rsidR="003356AD" w:rsidRPr="003356AD">
              <w:t>CurrencyValue of TotalAdjustments contains the total of all adjustments and charges excluding tax. For example, in the Invoice TotalAdjustments is equal to the sum of the signed values of the MonetaryAdjustmentAmount for all instances of MonetaryAdjustment with PriceAdjustment and FlatAmountAdjustment and plus the sum of the signed values of the ChargeNetAmount for all instances of ChargeInformation</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41" w:name="_Toc259723069"/>
      <w:bookmarkStart w:id="9642" w:name="_Toc275503415"/>
      <w:bookmarkStart w:id="9643" w:name="_Toc371379082"/>
      <w:bookmarkStart w:id="9644" w:name="TotalAmount"/>
      <w:bookmarkStart w:id="9645" w:name="_Toc528565709"/>
      <w:r>
        <w:t>TotalAmount</w:t>
      </w:r>
      <w:bookmarkEnd w:id="9641"/>
      <w:bookmarkEnd w:id="9642"/>
      <w:bookmarkEnd w:id="9643"/>
      <w:bookmarkEnd w:id="9644"/>
      <w:bookmarkEnd w:id="9645"/>
    </w:p>
    <w:tbl>
      <w:tblPr>
        <w:tblW w:w="5000" w:type="pct"/>
        <w:tblCellMar>
          <w:top w:w="144" w:type="dxa"/>
          <w:left w:w="115" w:type="dxa"/>
          <w:right w:w="115" w:type="dxa"/>
        </w:tblCellMar>
        <w:tblLook w:val="01E0"/>
      </w:tblPr>
      <w:tblGrid>
        <w:gridCol w:w="9584"/>
      </w:tblGrid>
      <w:tr w:rsidR="00DF657D" w:rsidTr="00DF657D">
        <w:tc>
          <w:tcPr>
            <w:tcW w:w="5000" w:type="pct"/>
          </w:tcPr>
          <w:p w:rsidR="00A176A0" w:rsidRDefault="00557255" w:rsidP="00A176A0">
            <w:pPr>
              <w:pStyle w:val="Normal2"/>
            </w:pPr>
            <w:r w:rsidRPr="00557255">
              <w:pict>
                <v:shape id="dc_1636" o:spid="_x0000_s4761" style="position:absolute;left:0;text-align:left;margin-left:0;margin-top:0;width:50pt;height:50pt;z-index:252195328;visibility:hidden" coordsize="81,379" o:spt="100" o:preferrelative="t" adj="0,,0" path="">
                  <v:stroke joinstyle="round"/>
                  <v:formulas/>
                  <v:path o:connecttype="segments"/>
                  <o:lock v:ext="edit" selection="t"/>
                </v:shape>
              </w:pict>
            </w:r>
            <w:r w:rsidRPr="00557255">
              <w:pict>
                <v:shape id="_x0000_s5501" style="position:absolute;left:0;text-align:left;margin-left:5430.25pt;margin-top:7.2pt;width:227.25pt;height:48.75pt;z-index:-250410496;mso-wrap-edited:t;mso-position-horizontal:right" coordsize="" o:spt="100" wrapcoords="-30 358 271 358 585 358 585 259 585 259 585 0 1000 0 1000 0 1000 1087 585 1087 585 939 271 939 271 926 -30 926 -30 358" adj="0,,0" path="">
                  <v:stroke joinstyle="round"/>
                  <v:imagedata r:id="rId2111" o:title="dc_1636"/>
                  <v:formulas/>
                  <v:path o:connecttype="segments"/>
                  <w10:wrap type="tight"/>
                </v:shape>
              </w:pict>
            </w:r>
            <w:r w:rsidR="00633CBA">
              <w:t>The</w:t>
            </w:r>
            <w:r w:rsidR="00A176A0">
              <w:t xml:space="preserve"> total amount including tax (when tax is specified in the e-Document).</w:t>
            </w:r>
          </w:p>
          <w:p w:rsidR="00DF657D" w:rsidRDefault="00A176A0" w:rsidP="00A176A0">
            <w:pPr>
              <w:pStyle w:val="Normal2"/>
            </w:pPr>
            <w:r>
              <w:t>In e-Documents claiming payment this is the amount due for payment based on the terms of payment. Decimal rounding might be applied to this amount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46" w:name="_Toc259723070"/>
      <w:bookmarkStart w:id="9647" w:name="_Toc275503416"/>
      <w:bookmarkStart w:id="9648" w:name="_Toc371379083"/>
      <w:bookmarkStart w:id="9649" w:name="TotalBlanketOrderValue"/>
      <w:bookmarkStart w:id="9650" w:name="_Toc528565710"/>
      <w:r>
        <w:t>TotalBlanketOrderValue</w:t>
      </w:r>
      <w:bookmarkEnd w:id="9646"/>
      <w:bookmarkEnd w:id="9647"/>
      <w:bookmarkEnd w:id="9648"/>
      <w:bookmarkEnd w:id="9649"/>
      <w:bookmarkEnd w:id="96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37" o:spid="_x0000_s4762" style="position:absolute;left:0;text-align:left;margin-left:0;margin-top:0;width:50pt;height:50pt;z-index:252196352;visibility:hidden" coordsize="81,453" o:spt="100" o:preferrelative="t" adj="0,,0" path="">
                  <v:stroke joinstyle="round"/>
                  <v:formulas/>
                  <v:path o:connecttype="segments"/>
                  <o:lock v:ext="edit" selection="t"/>
                </v:shape>
              </w:pict>
            </w:r>
            <w:r w:rsidRPr="00557255">
              <w:pict>
                <v:shape id="_x0000_s5502" style="position:absolute;left:0;text-align:left;margin-left:6713.5pt;margin-top:7.2pt;width:271.5pt;height:48.75pt;z-index:-250409472;mso-wrap-edited:t;mso-position-horizontal:right" coordsize="" o:spt="100" wrapcoords="-30 358 390 358 653 358 653 259 653 259 653 0 1000 0 1000 0 1000 1087 653 1087 653 939 390 939 390 926 -30 926 -30 358" adj="0,,0" path="">
                  <v:stroke joinstyle="round"/>
                  <v:imagedata r:id="rId2112" o:title="dc_1637"/>
                  <v:formulas/>
                  <v:path o:connecttype="segments"/>
                  <w10:wrap type="tight"/>
                </v:shape>
              </w:pict>
            </w:r>
            <w:r w:rsidR="00DF657D">
              <w:t xml:space="preserve">The authorized amount of the blanket </w:t>
            </w:r>
            <w:r w:rsidR="00A41941">
              <w:t>PurchaseOrder</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51" w:name="_Toc259723071"/>
      <w:bookmarkStart w:id="9652" w:name="_Toc275503417"/>
      <w:bookmarkStart w:id="9653" w:name="_Toc371379084"/>
      <w:bookmarkStart w:id="9654" w:name="TotalFASAmount"/>
      <w:bookmarkStart w:id="9655" w:name="_Toc528565711"/>
      <w:r>
        <w:t>TotalFASAmount</w:t>
      </w:r>
      <w:bookmarkEnd w:id="9651"/>
      <w:bookmarkEnd w:id="9652"/>
      <w:bookmarkEnd w:id="9653"/>
      <w:bookmarkEnd w:id="9654"/>
      <w:bookmarkEnd w:id="96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38" o:spid="_x0000_s4763" style="position:absolute;left:0;text-align:left;margin-left:0;margin-top:0;width:50pt;height:50pt;z-index:252197376;visibility:hidden" coordsize="81,408" o:spt="100" o:preferrelative="t" adj="0,,0" path="">
                  <v:stroke joinstyle="round"/>
                  <v:formulas/>
                  <v:path o:connecttype="segments"/>
                  <o:lock v:ext="edit" selection="t"/>
                </v:shape>
              </w:pict>
            </w:r>
            <w:r w:rsidRPr="00557255">
              <w:pict>
                <v:shape id="_x0000_s5503" style="position:absolute;left:0;text-align:left;margin-left:5930.5pt;margin-top:7.2pt;width:244.5pt;height:48.75pt;z-index:-250408448;mso-wrap-edited:t;mso-position-horizontal:right" coordsize="" o:spt="100" wrapcoords="-30 358 323 358 615 358 615 259 615 259 615 0 1000 0 1000 0 1000 1087 615 1087 615 939 323 939 323 926 -30 926 -30 358" adj="0,,0" path="">
                  <v:stroke joinstyle="round"/>
                  <v:imagedata r:id="rId2113" o:title="dc_1638"/>
                  <v:formulas/>
                  <v:path o:connecttype="segments"/>
                  <w10:wrap type="tight"/>
                </v:shape>
              </w:pict>
            </w:r>
            <w:r w:rsidR="00DF657D">
              <w:t>TotalFASAmount is the total Free Alongside Ship 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56" w:name="_Toc259723072"/>
      <w:bookmarkStart w:id="9657" w:name="_Toc275503418"/>
      <w:bookmarkStart w:id="9658" w:name="_Toc371379085"/>
      <w:bookmarkStart w:id="9659" w:name="TotalInformationalAmount"/>
      <w:bookmarkStart w:id="9660" w:name="_Toc528565712"/>
      <w:r>
        <w:t>TotalInformationalAmount</w:t>
      </w:r>
      <w:bookmarkEnd w:id="9656"/>
      <w:bookmarkEnd w:id="9657"/>
      <w:bookmarkEnd w:id="9658"/>
      <w:bookmarkEnd w:id="9659"/>
      <w:bookmarkEnd w:id="96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39" o:spid="_x0000_s4764" style="position:absolute;left:0;text-align:left;margin-left:0;margin-top:0;width:50pt;height:50pt;z-index:252198400;visibility:hidden" coordsize="161,469" o:spt="100" o:preferrelative="t" adj="0,,0" path="">
                  <v:stroke joinstyle="round"/>
                  <v:formulas/>
                  <v:path o:connecttype="segments"/>
                  <o:lock v:ext="edit" selection="t"/>
                </v:shape>
              </w:pict>
            </w:r>
            <w:r w:rsidRPr="00557255">
              <w:pict>
                <v:shape id="_x0000_s5504" style="position:absolute;left:0;text-align:left;margin-left:6996.25pt;margin-top:7.2pt;width:281.25pt;height:96.75pt;z-index:-250407424;mso-wrap-edited:t;mso-position-horizontal:right" coordsize="" o:spt="100" wrapcoords="-30 378 411 378 665 378 665 130 665 130 665 0 1000 0 1000 0 1000 1044 665 1044 665 802 411 802 -30 802 -30 378" adj="0,,0" path="">
                  <v:stroke joinstyle="round"/>
                  <v:imagedata r:id="rId2114" o:title="dc_1639"/>
                  <v:formulas/>
                  <v:path o:connecttype="segments"/>
                  <w10:wrap type="tight"/>
                </v:shape>
              </w:pict>
            </w:r>
            <w:r w:rsidR="00DF657D">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661" w:name="_Toc259723073"/>
      <w:bookmarkStart w:id="9662" w:name="_Toc275503419"/>
      <w:bookmarkStart w:id="9663" w:name="_Toc371379086"/>
      <w:bookmarkStart w:id="9664" w:name="TotalInformationalQuantity"/>
      <w:bookmarkStart w:id="9665" w:name="_Toc528565713"/>
      <w:r>
        <w:t>TotalInformationalQuantity</w:t>
      </w:r>
      <w:bookmarkEnd w:id="9661"/>
      <w:bookmarkEnd w:id="9662"/>
      <w:bookmarkEnd w:id="9663"/>
      <w:bookmarkEnd w:id="9664"/>
      <w:bookmarkEnd w:id="96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noProof/>
              </w:rPr>
              <w:pict>
                <v:shape id="_x0000_s5683" type="#_x0000_t75" style="position:absolute;left:0;text-align:left;margin-left:8797.8pt;margin-top:7.05pt;width:327pt;height:447pt;z-index:-250251776;mso-wrap-edited:t;mso-position-horizontal:right" wrapcoords="9165 2875 297 2984 248 4687 9165 4723 9462 21576 21600 21564 21600 0 9215 85 9165 2875" filled="t">
                  <v:imagedata r:id="rId2115" o:title="TotalInformationalQuantity"/>
                  <w10:wrap type="tight"/>
                </v:shape>
              </w:pict>
            </w:r>
            <w:r w:rsidRPr="00557255">
              <w:pict>
                <v:shape id="dc_1640" o:spid="_x0000_s4765" style="position:absolute;left:0;text-align:left;margin-left:0;margin-top:0;width:50pt;height:50pt;z-index:252199424;visibility:hidden" coordsize="504,453" o:spt="100" o:preferrelative="t" adj="0,,0" path="">
                  <v:stroke joinstyle="round"/>
                  <v:formulas/>
                  <v:path o:connecttype="segments"/>
                  <o:lock v:ext="edit" selection="t"/>
                </v:shape>
              </w:pict>
            </w:r>
            <w:r w:rsidR="00DF657D">
              <w:t>A quantity that is used to communicate related information about the parent element. This element represents a total that is derived from individual line items.</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666" w:name="_Toc259723074"/>
      <w:bookmarkStart w:id="9667" w:name="_Toc275503420"/>
      <w:bookmarkStart w:id="9668" w:name="_Toc371379087"/>
      <w:bookmarkStart w:id="9669" w:name="TotalNetAmount"/>
      <w:bookmarkStart w:id="9670" w:name="_Toc528565714"/>
      <w:r>
        <w:t>TotalNetAmount</w:t>
      </w:r>
      <w:bookmarkEnd w:id="9666"/>
      <w:bookmarkEnd w:id="9667"/>
      <w:bookmarkEnd w:id="9668"/>
      <w:bookmarkEnd w:id="9669"/>
      <w:bookmarkEnd w:id="967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41" o:spid="_x0000_s4766" style="position:absolute;left:0;text-align:left;margin-left:0;margin-top:0;width:50pt;height:50pt;z-index:252200448;visibility:hidden" coordsize="81,402" o:spt="100" o:preferrelative="t" adj="0,,0" path="">
                  <v:stroke joinstyle="round"/>
                  <v:formulas/>
                  <v:path o:connecttype="segments"/>
                  <o:lock v:ext="edit" selection="t"/>
                </v:shape>
              </w:pict>
            </w:r>
            <w:r w:rsidRPr="00557255">
              <w:pict>
                <v:shape id="_x0000_s5505" style="position:absolute;left:0;text-align:left;margin-left:5843.5pt;margin-top:7.2pt;width:241.5pt;height:48.75pt;z-index:-250406400;mso-wrap-edited:t;mso-position-horizontal:right" coordsize="" o:spt="100" wrapcoords="-30 358 313 358 609 358 609 259 609 259 609 0 1000 0 1000 0 1000 1087 609 1087 609 939 313 939 313 926 -30 926 -30 358" adj="0,,0" path="">
                  <v:stroke joinstyle="round"/>
                  <v:imagedata r:id="rId2116" o:title="dc_1641"/>
                  <v:formulas/>
                  <v:path o:connecttype="segments"/>
                  <w10:wrap type="tight"/>
                </v:shape>
              </w:pict>
            </w:r>
            <w:r w:rsidR="00DF657D">
              <w:t>A field containing total amount excluding tax. For example, in the Invoice TotalNetAmount is equal to the sum of LineItemSubTotal plus TotalAdjustments. TotalNetAmount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671" w:name="_Toc259723075"/>
      <w:bookmarkStart w:id="9672" w:name="_Toc275503421"/>
      <w:bookmarkStart w:id="9673" w:name="_Toc371379088"/>
      <w:bookmarkStart w:id="9674" w:name="TotalNetOfTermsDiscount"/>
      <w:bookmarkStart w:id="9675" w:name="_Toc528565715"/>
      <w:r>
        <w:t>TotalNetOfTermsDiscount</w:t>
      </w:r>
      <w:bookmarkEnd w:id="9671"/>
      <w:bookmarkEnd w:id="9672"/>
      <w:bookmarkEnd w:id="9673"/>
      <w:bookmarkEnd w:id="9674"/>
      <w:bookmarkEnd w:id="96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Pr>
                <w:noProof/>
                <w:snapToGrid/>
                <w:lang w:val="sv-SE" w:eastAsia="sv-SE"/>
              </w:rPr>
              <w:pict>
                <v:shape id="_x0000_s5797" type="#_x0000_t75" style="position:absolute;left:0;text-align:left;margin-left:9907.05pt;margin-top:7.05pt;width:365.25pt;height:211.5pt;z-index:-250152448;mso-wrap-edited:t;mso-position-horizontal:right" wrapcoords="10334 8890 305 8722 305 11403 10461 11249 10550 21130 21600 21523 21600 0 10461 220 10334 8890" filled="t">
                  <v:imagedata r:id="rId2117" o:title="TotalNetOfTermsDiscount"/>
                  <w10:wrap type="tight"/>
                </v:shape>
              </w:pict>
            </w:r>
            <w:r w:rsidRPr="00557255">
              <w:pict>
                <v:shape id="dc_1642" o:spid="_x0000_s5796" style="position:absolute;left:0;text-align:left;margin-left:0;margin-top:0;width:50pt;height:50pt;z-index:253163008;visibility:hidden" coordsize="267,607" o:spt="100" o:preferrelative="t" adj="0,,0" path="">
                  <v:stroke joinstyle="round"/>
                  <v:formulas/>
                  <v:path o:connecttype="segments"/>
                  <o:lock v:ext="edit" selection="t"/>
                </v:shape>
              </w:pict>
            </w:r>
            <w:r w:rsidR="00DF657D">
              <w:t>The components of the amount to be paid if prompt payment discount terms are met, including the amount that is subject to the payment terms discount, the discount amount, and the amount due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AmountSubjectToTermsDiscount</w:t>
            </w:r>
          </w:p>
          <w:p w:rsidR="00DF657D" w:rsidRDefault="00DF657D" w:rsidP="00DF657D">
            <w:pPr>
              <w:pStyle w:val="Italic4"/>
            </w:pPr>
            <w:r>
              <w:t>AmountSubjectToTermsDiscount is mandatory. A single instance is required.</w:t>
            </w:r>
          </w:p>
          <w:p w:rsidR="00DF657D" w:rsidRDefault="00DF657D" w:rsidP="00DF657D">
            <w:pPr>
              <w:pStyle w:val="Normal4"/>
            </w:pPr>
            <w:r>
              <w:t>The amount against which prompt payment terms can be applied.</w:t>
            </w:r>
          </w:p>
          <w:p w:rsidR="00DF657D" w:rsidRDefault="00DF657D" w:rsidP="00DF657D">
            <w:pPr>
              <w:pStyle w:val="Bold4"/>
              <w:keepNext/>
            </w:pPr>
            <w:r>
              <w:t>TotalTermsDiscountNetAmount</w:t>
            </w:r>
          </w:p>
          <w:p w:rsidR="00DF657D" w:rsidRDefault="00DF657D" w:rsidP="00DF657D">
            <w:pPr>
              <w:pStyle w:val="Italic4"/>
            </w:pPr>
            <w:r>
              <w:t>TotalTermsDiscountNetAmount is optional. A single instance might exist.</w:t>
            </w:r>
          </w:p>
          <w:p w:rsidR="00DF657D" w:rsidRDefault="00DF657D" w:rsidP="00DF657D">
            <w:pPr>
              <w:pStyle w:val="Normal4"/>
            </w:pPr>
            <w:r>
              <w:t>The total prompt payment discount amount excluding taxes.</w:t>
            </w:r>
          </w:p>
          <w:p w:rsidR="00DF657D" w:rsidRDefault="00DF657D" w:rsidP="00DF657D">
            <w:pPr>
              <w:pStyle w:val="Bold4"/>
              <w:rPr>
                <w:lang w:eastAsia="sv-SE"/>
              </w:rPr>
            </w:pPr>
            <w:r w:rsidRPr="00E023CB">
              <w:rPr>
                <w:highlight w:val="white"/>
                <w:lang w:eastAsia="sv-SE"/>
              </w:rPr>
              <w:t>TotalTermsDiscountNetAmountTax</w:t>
            </w:r>
          </w:p>
          <w:p w:rsidR="00DF657D" w:rsidRDefault="00DF657D" w:rsidP="00DF657D">
            <w:pPr>
              <w:pStyle w:val="Italic4"/>
            </w:pPr>
            <w:r>
              <w:t>TotalTermsDiscountNetAmountTax is optional. A single instance might exist.</w:t>
            </w:r>
          </w:p>
          <w:p w:rsidR="00DF657D" w:rsidRDefault="00DF657D" w:rsidP="00DF657D">
            <w:pPr>
              <w:pStyle w:val="Normal4"/>
            </w:pPr>
            <w:r>
              <w:rPr>
                <w:lang w:eastAsia="sv-SE"/>
              </w:rPr>
              <w:t>Tax amount calculated for prompt payment discount amount</w:t>
            </w:r>
          </w:p>
          <w:p w:rsidR="00DF657D" w:rsidRDefault="00DF657D" w:rsidP="00DF657D">
            <w:pPr>
              <w:pStyle w:val="Bold4"/>
            </w:pPr>
            <w:r w:rsidRPr="003802E2">
              <w:rPr>
                <w:highlight w:val="white"/>
              </w:rPr>
              <w:t>TotalTermsDiscountAmount</w:t>
            </w:r>
          </w:p>
          <w:p w:rsidR="00DF657D" w:rsidRDefault="00DF657D" w:rsidP="00DF657D">
            <w:pPr>
              <w:pStyle w:val="Italic4"/>
            </w:pPr>
            <w:r>
              <w:t>TotalTermsDiscountNetAmount is optional. A single instance might exist.</w:t>
            </w:r>
          </w:p>
          <w:p w:rsidR="00DF657D" w:rsidRPr="003802E2" w:rsidRDefault="00DF657D" w:rsidP="00DF657D">
            <w:pPr>
              <w:pStyle w:val="Normal4"/>
            </w:pPr>
            <w:r>
              <w:rPr>
                <w:lang w:eastAsia="sv-SE"/>
              </w:rPr>
              <w:t>The total prompt payment discount amount including taxes.</w:t>
            </w:r>
          </w:p>
          <w:p w:rsidR="00DF657D" w:rsidRDefault="00DF657D" w:rsidP="00DF657D">
            <w:pPr>
              <w:pStyle w:val="Bold4"/>
            </w:pPr>
            <w:r>
              <w:t>TotalTermsDiscountNetAmountDue</w:t>
            </w:r>
          </w:p>
          <w:p w:rsidR="00DF657D" w:rsidRDefault="00DF657D" w:rsidP="00DF657D">
            <w:pPr>
              <w:pStyle w:val="Italic4"/>
            </w:pPr>
            <w:r>
              <w:t>TotalTermsDiscountNetAmountDue is optional. A single instance might exist.</w:t>
            </w:r>
          </w:p>
          <w:p w:rsidR="00DF657D" w:rsidRDefault="00DF657D" w:rsidP="00DF657D">
            <w:pPr>
              <w:pStyle w:val="Normal4"/>
            </w:pPr>
            <w:r>
              <w:t>The total amount due after prompt payment discount excluding taxes. Encapsulates CurrencyValue.</w:t>
            </w:r>
          </w:p>
          <w:p w:rsidR="00DF657D" w:rsidRDefault="00DF657D" w:rsidP="00DF657D">
            <w:pPr>
              <w:pStyle w:val="Bold4"/>
            </w:pPr>
            <w:r>
              <w:t>TotalTermsDiscountTaxAmount</w:t>
            </w:r>
          </w:p>
          <w:p w:rsidR="00DF657D" w:rsidRDefault="00DF657D" w:rsidP="00DF657D">
            <w:pPr>
              <w:pStyle w:val="Italic4"/>
            </w:pPr>
            <w:r>
              <w:t>TotalTermsDiscountTaxAmount is optional. A single instance might exist.</w:t>
            </w:r>
          </w:p>
          <w:p w:rsidR="00DF657D" w:rsidRDefault="00DF657D" w:rsidP="00DF657D">
            <w:pPr>
              <w:pStyle w:val="Normal4"/>
            </w:pPr>
            <w:r>
              <w:t>The total tax amount calculated after prompt payment discount.</w:t>
            </w:r>
          </w:p>
          <w:p w:rsidR="00DF657D" w:rsidRDefault="00DF657D" w:rsidP="00DF657D">
            <w:pPr>
              <w:pStyle w:val="Bold4"/>
            </w:pPr>
            <w:r>
              <w:t>TotalTermsDiscountAmountDue</w:t>
            </w:r>
          </w:p>
          <w:p w:rsidR="00DF657D" w:rsidRDefault="00DF657D" w:rsidP="00DF657D">
            <w:pPr>
              <w:pStyle w:val="Italic4"/>
            </w:pPr>
            <w:r>
              <w:t>TotalTermsDiscountAmountDue is mandatory. A single instance is required.</w:t>
            </w:r>
          </w:p>
          <w:p w:rsidR="008C5307" w:rsidRDefault="008C5307" w:rsidP="008C5307">
            <w:pPr>
              <w:pStyle w:val="Normal4"/>
            </w:pPr>
            <w:r>
              <w:t xml:space="preserve">The total amount after prompt payment discount, includes the related taxes. </w:t>
            </w:r>
          </w:p>
          <w:p w:rsidR="00DF657D" w:rsidRDefault="008C5307" w:rsidP="008C5307">
            <w:pPr>
              <w:pStyle w:val="Normal4"/>
            </w:pPr>
            <w:r>
              <w:t>In e-Documents claiming payment this is the amount due for payment when prompt payment discount is used according to the terms of payment. Decimal rounding might be applied to this amount.</w:t>
            </w:r>
            <w:r w:rsidR="00DF657D">
              <w:t>.</w:t>
            </w:r>
          </w:p>
          <w:p w:rsidR="00DF657D" w:rsidRDefault="00DF657D" w:rsidP="00DF657D">
            <w:pPr>
              <w:pStyle w:val="Bold4"/>
            </w:pPr>
            <w:r>
              <w:t>InformationalAmount</w:t>
            </w:r>
          </w:p>
          <w:p w:rsidR="00DF657D" w:rsidRDefault="00DF657D" w:rsidP="00DF657D">
            <w:pPr>
              <w:pStyle w:val="Italic4"/>
            </w:pPr>
            <w:r>
              <w:t>InformationalAmount is optional. Multiple instances might exist.</w:t>
            </w:r>
          </w:p>
          <w:p w:rsidR="00DF657D" w:rsidRDefault="00DF657D" w:rsidP="00DF657D">
            <w:pPr>
              <w:pStyle w:val="Normal4"/>
            </w:pPr>
            <w:r>
              <w:t>A monetary amount used for information purposes only (not for calculation). For example, the invoice price adjustment subtotal is expressed in sterling pounds, and the buyer wants this information expressed in U.S. dollars.</w:t>
            </w:r>
          </w:p>
          <w:p w:rsidR="00DF657D" w:rsidRDefault="00DF657D" w:rsidP="00DF657D">
            <w:pPr>
              <w:pStyle w:val="ListBullet4"/>
            </w:pPr>
            <w:r>
              <w:t xml:space="preserve">CreditDebitNote and Invoice - The TaxAmount is displayed in the currency that is applicable throughout the </w:t>
            </w:r>
            <w:r w:rsidR="00ED105B">
              <w:t>e-Document</w:t>
            </w:r>
            <w:r>
              <w:t>. When a TaxAmount needs to be displayed in a different national currency, this field is used.</w:t>
            </w:r>
          </w:p>
        </w:tc>
      </w:tr>
    </w:tbl>
    <w:p w:rsidR="00DF657D" w:rsidRDefault="00DF657D" w:rsidP="00DF657D"/>
    <w:p w:rsidR="00DF657D" w:rsidRDefault="00DF657D" w:rsidP="00DF657D">
      <w:pPr>
        <w:pStyle w:val="Heading2"/>
      </w:pPr>
      <w:bookmarkStart w:id="9676" w:name="_Toc259723076"/>
      <w:bookmarkStart w:id="9677" w:name="_Toc275503422"/>
      <w:bookmarkStart w:id="9678" w:name="_Toc371379089"/>
      <w:bookmarkStart w:id="9679" w:name="TotalNumberOfLineItems"/>
      <w:bookmarkStart w:id="9680" w:name="_Toc528565716"/>
      <w:r>
        <w:t>TotalNumberOfLineItems</w:t>
      </w:r>
      <w:bookmarkEnd w:id="9676"/>
      <w:bookmarkEnd w:id="9677"/>
      <w:bookmarkEnd w:id="9678"/>
      <w:bookmarkEnd w:id="9679"/>
      <w:bookmarkEnd w:id="96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43" o:spid="_x0000_s4767" style="position:absolute;left:0;text-align:left;margin-left:0;margin-top:0;width:50pt;height:50pt;z-index:252201472;visibility:hidden" coordsize="67,198" o:spt="100" o:preferrelative="t" adj="0,,0" path="">
                  <v:stroke joinstyle="round"/>
                  <v:formulas/>
                  <v:path o:connecttype="segments"/>
                  <o:lock v:ext="edit" selection="t"/>
                </v:shape>
              </w:pict>
            </w:r>
            <w:r w:rsidRPr="00557255">
              <w:pict>
                <v:shape id="_x0000_s5506" style="position:absolute;left:0;text-align:left;margin-left:2276.5pt;margin-top:7.2pt;width:118.5pt;height:40.5pt;z-index:-250405376;mso-wrap-edited:t;mso-position-horizontal:right" coordsize="" o:spt="100" wrapcoords="-30 104 1000 104 1000 1105 1000 1105 -30 1105 -30 104" adj="0,,0" path="">
                  <v:stroke joinstyle="round"/>
                  <v:imagedata r:id="rId2118" o:title="dc_1643"/>
                  <v:formulas/>
                  <v:path o:connecttype="segments"/>
                  <w10:wrap type="tight"/>
                </v:shape>
              </w:pict>
            </w:r>
            <w:r w:rsidR="00DF657D">
              <w:t>The total number of individual line items in the document, regardless of the status or type.</w:t>
            </w:r>
          </w:p>
        </w:tc>
      </w:tr>
    </w:tbl>
    <w:p w:rsidR="00DF657D" w:rsidRDefault="00DF657D" w:rsidP="00DF657D"/>
    <w:p w:rsidR="00DF657D" w:rsidRDefault="00DF657D" w:rsidP="00DF657D">
      <w:pPr>
        <w:pStyle w:val="Heading2"/>
      </w:pPr>
      <w:bookmarkStart w:id="9681" w:name="_Toc259723077"/>
      <w:bookmarkStart w:id="9682" w:name="_Toc275503423"/>
      <w:bookmarkStart w:id="9683" w:name="_Toc371379090"/>
      <w:bookmarkStart w:id="9684" w:name="TotalNumberOfPackingListItems"/>
      <w:bookmarkStart w:id="9685" w:name="_Toc528565717"/>
      <w:r>
        <w:t>TotalNumberOfPackingListItems</w:t>
      </w:r>
      <w:bookmarkEnd w:id="9681"/>
      <w:bookmarkEnd w:id="9682"/>
      <w:bookmarkEnd w:id="9683"/>
      <w:bookmarkEnd w:id="9684"/>
      <w:bookmarkEnd w:id="96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44" o:spid="_x0000_s4768" style="position:absolute;left:0;text-align:left;margin-left:0;margin-top:0;width:50pt;height:50pt;z-index:252202496;visibility:hidden" coordsize="67,249" o:spt="100" o:preferrelative="t" adj="0,,0" path="">
                  <v:stroke joinstyle="round"/>
                  <v:formulas/>
                  <v:path o:connecttype="segments"/>
                  <o:lock v:ext="edit" selection="t"/>
                </v:shape>
              </w:pict>
            </w:r>
            <w:r w:rsidRPr="00557255">
              <w:pict>
                <v:shape id="_x0000_s5507" style="position:absolute;left:0;text-align:left;margin-left:3168.25pt;margin-top:7.2pt;width:149.25pt;height:40.5pt;z-index:-250404352;mso-wrap-edited:t;mso-position-horizontal:right" coordsize="" o:spt="100" wrapcoords="-30 104 1000 104 1000 1105 1000 1105 -30 1105 -30 104" adj="0,,0" path="">
                  <v:stroke joinstyle="round"/>
                  <v:imagedata r:id="rId2119" o:title="dc_1644"/>
                  <v:formulas/>
                  <v:path o:connecttype="segments"/>
                  <w10:wrap type="tight"/>
                </v:shape>
              </w:pict>
            </w:r>
            <w:r w:rsidR="00DF657D">
              <w:t xml:space="preserve">Total Number Of </w:t>
            </w:r>
            <w:r w:rsidR="00A768F0">
              <w:t>PackingList</w:t>
            </w:r>
            <w:r w:rsidR="00DF657D">
              <w:t xml:space="preserve"> Items</w:t>
            </w:r>
          </w:p>
        </w:tc>
      </w:tr>
    </w:tbl>
    <w:p w:rsidR="00DF657D" w:rsidRDefault="00DF657D" w:rsidP="00DF657D"/>
    <w:p w:rsidR="00DF657D" w:rsidRDefault="00DF657D" w:rsidP="00DF657D">
      <w:pPr>
        <w:pStyle w:val="Heading2"/>
      </w:pPr>
      <w:bookmarkStart w:id="9686" w:name="_Toc259723078"/>
      <w:bookmarkStart w:id="9687" w:name="_Toc275503424"/>
      <w:bookmarkStart w:id="9688" w:name="_Toc371379091"/>
      <w:bookmarkStart w:id="9689" w:name="TotalNumberOfPackingListPackingUnits"/>
      <w:bookmarkStart w:id="9690" w:name="_Toc528565718"/>
      <w:r>
        <w:t>TotalNumberOfPackingListPackingUnits</w:t>
      </w:r>
      <w:bookmarkEnd w:id="9686"/>
      <w:bookmarkEnd w:id="9687"/>
      <w:bookmarkEnd w:id="9688"/>
      <w:bookmarkEnd w:id="9689"/>
      <w:bookmarkEnd w:id="96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45" o:spid="_x0000_s4769" style="position:absolute;left:0;text-align:left;margin-left:0;margin-top:0;width:50pt;height:50pt;z-index:252203520;visibility:hidden" coordsize="67,302" o:spt="100" o:preferrelative="t" adj="0,,0" path="">
                  <v:stroke joinstyle="round"/>
                  <v:formulas/>
                  <v:path o:connecttype="segments"/>
                  <o:lock v:ext="edit" selection="t"/>
                </v:shape>
              </w:pict>
            </w:r>
            <w:r w:rsidRPr="00557255">
              <w:pict>
                <v:shape id="_x0000_s5508" style="position:absolute;left:0;text-align:left;margin-left:4103.5pt;margin-top:7.2pt;width:181.5pt;height:40.5pt;z-index:-250403328;mso-wrap-edited:t;mso-position-horizontal:right" coordsize="" o:spt="100" wrapcoords="-30 104 1000 104 1000 1105 1000 1105 -30 1105 -30 104" adj="0,,0" path="">
                  <v:stroke joinstyle="round"/>
                  <v:imagedata r:id="rId2120" o:title="dc_1645"/>
                  <v:formulas/>
                  <v:path o:connecttype="segments"/>
                  <w10:wrap type="tight"/>
                </v:shape>
              </w:pict>
            </w:r>
            <w:r w:rsidR="00DF657D">
              <w:t>TotalNumberOfPackingListPackingUnits</w:t>
            </w:r>
          </w:p>
        </w:tc>
      </w:tr>
    </w:tbl>
    <w:p w:rsidR="00DF657D" w:rsidRDefault="00DF657D" w:rsidP="00DF657D"/>
    <w:p w:rsidR="00DF657D" w:rsidRDefault="00DF657D" w:rsidP="00DF657D">
      <w:pPr>
        <w:pStyle w:val="Heading2"/>
      </w:pPr>
      <w:bookmarkStart w:id="9691" w:name="_Toc259723079"/>
      <w:bookmarkStart w:id="9692" w:name="_Toc275503425"/>
      <w:bookmarkStart w:id="9693" w:name="_Toc371379092"/>
      <w:bookmarkStart w:id="9694" w:name="TotalNumberOfSequences"/>
      <w:bookmarkStart w:id="9695" w:name="_Toc528565719"/>
      <w:r>
        <w:t>TotalNumberOfSequences</w:t>
      </w:r>
      <w:bookmarkEnd w:id="9691"/>
      <w:bookmarkEnd w:id="9692"/>
      <w:bookmarkEnd w:id="9693"/>
      <w:bookmarkEnd w:id="9694"/>
      <w:bookmarkEnd w:id="96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46" o:spid="_x0000_s4770" style="position:absolute;left:0;text-align:left;margin-left:0;margin-top:0;width:50pt;height:50pt;z-index:252204544;visibility:hidden" coordsize="67,207" o:spt="100" o:preferrelative="t" adj="0,,0" path="">
                  <v:stroke joinstyle="round"/>
                  <v:formulas/>
                  <v:path o:connecttype="segments"/>
                  <o:lock v:ext="edit" selection="t"/>
                </v:shape>
              </w:pict>
            </w:r>
            <w:r w:rsidRPr="00557255">
              <w:pict>
                <v:shape id="_x0000_s5509" style="position:absolute;left:0;text-align:left;margin-left:2450.5pt;margin-top:7.2pt;width:124.5pt;height:40.5pt;z-index:-250402304;mso-wrap-edited:t;mso-position-horizontal:right" coordsize="" o:spt="100" wrapcoords="-30 104 1000 104 1000 1105 1000 1105 -30 1105 -30 104" adj="0,,0" path="">
                  <v:stroke joinstyle="round"/>
                  <v:imagedata r:id="rId2121" o:title="dc_1646"/>
                  <v:formulas/>
                  <v:path o:connecttype="segments"/>
                  <w10:wrap type="tight"/>
                </v:shape>
              </w:pict>
            </w:r>
            <w:r w:rsidR="00DF657D">
              <w:t>The total number of sequences in the document.</w:t>
            </w:r>
          </w:p>
        </w:tc>
      </w:tr>
    </w:tbl>
    <w:p w:rsidR="00DF657D" w:rsidRDefault="00DF657D" w:rsidP="00DF657D"/>
    <w:p w:rsidR="00DF657D" w:rsidRDefault="00DF657D" w:rsidP="00DF657D">
      <w:pPr>
        <w:pStyle w:val="Heading2"/>
      </w:pPr>
      <w:bookmarkStart w:id="9696" w:name="_Toc259723080"/>
      <w:bookmarkStart w:id="9697" w:name="_Toc275503426"/>
      <w:bookmarkStart w:id="9698" w:name="_Toc371379093"/>
      <w:bookmarkStart w:id="9699" w:name="TotalNumberOfShipments"/>
      <w:bookmarkStart w:id="9700" w:name="_Toc528565720"/>
      <w:r>
        <w:t>TotalNumberOfShipments</w:t>
      </w:r>
      <w:bookmarkEnd w:id="9696"/>
      <w:bookmarkEnd w:id="9697"/>
      <w:bookmarkEnd w:id="9698"/>
      <w:bookmarkEnd w:id="9699"/>
      <w:bookmarkEnd w:id="970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47" o:spid="_x0000_s4771" style="position:absolute;left:0;text-align:left;margin-left:0;margin-top:0;width:50pt;height:50pt;z-index:252205568;visibility:hidden" coordsize="67,204" o:spt="100" o:preferrelative="t" adj="0,,0" path="">
                  <v:stroke joinstyle="round"/>
                  <v:formulas/>
                  <v:path o:connecttype="segments"/>
                  <o:lock v:ext="edit" selection="t"/>
                </v:shape>
              </w:pict>
            </w:r>
            <w:r w:rsidRPr="00557255">
              <w:pict>
                <v:shape id="_x0000_s5510" style="position:absolute;left:0;text-align:left;margin-left:2385.25pt;margin-top:7.2pt;width:122.25pt;height:40.5pt;z-index:-250401280;mso-wrap-edited:t;mso-position-horizontal:right" coordsize="" o:spt="100" wrapcoords="-30 104 1000 104 1000 1105 1000 1105 -30 1105 -30 104" adj="0,,0" path="">
                  <v:stroke joinstyle="round"/>
                  <v:imagedata r:id="rId2122" o:title="dc_1647"/>
                  <v:formulas/>
                  <v:path o:connecttype="segments"/>
                  <w10:wrap type="tight"/>
                </v:shape>
              </w:pict>
            </w:r>
            <w:r w:rsidR="00DF657D">
              <w:t xml:space="preserve">Total number of shipments referred to in a </w:t>
            </w:r>
            <w:r w:rsidR="00660C89">
              <w:t>DeliveryMessage</w:t>
            </w:r>
            <w:r w:rsidR="00DF657D">
              <w:t>.</w:t>
            </w:r>
          </w:p>
        </w:tc>
      </w:tr>
    </w:tbl>
    <w:p w:rsidR="00DF657D" w:rsidRDefault="00DF657D" w:rsidP="00DF657D"/>
    <w:p w:rsidR="00DF657D" w:rsidRDefault="00DF657D" w:rsidP="00DF657D">
      <w:pPr>
        <w:pStyle w:val="Heading2"/>
      </w:pPr>
      <w:bookmarkStart w:id="9701" w:name="_Toc259723081"/>
      <w:bookmarkStart w:id="9702" w:name="_Toc275503427"/>
      <w:bookmarkStart w:id="9703" w:name="_Toc371379094"/>
      <w:bookmarkStart w:id="9704" w:name="TotalNumberOfUnits"/>
      <w:bookmarkStart w:id="9705" w:name="_Toc528565721"/>
      <w:r>
        <w:t>TotalNumberOfUnits</w:t>
      </w:r>
      <w:bookmarkEnd w:id="9701"/>
      <w:bookmarkEnd w:id="9702"/>
      <w:bookmarkEnd w:id="9703"/>
      <w:bookmarkEnd w:id="9704"/>
      <w:bookmarkEnd w:id="970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48" o:spid="_x0000_s4772" style="position:absolute;left:0;text-align:left;margin-left:0;margin-top:0;width:50pt;height:50pt;z-index:252206592;visibility:hidden" coordsize="197,409" o:spt="100" o:preferrelative="t" adj="0,,0" path="">
                  <v:stroke joinstyle="round"/>
                  <v:formulas/>
                  <v:path o:connecttype="segments"/>
                  <o:lock v:ext="edit" selection="t"/>
                </v:shape>
              </w:pict>
            </w:r>
            <w:r w:rsidRPr="00557255">
              <w:pict>
                <v:shape id="_x0000_s5511" style="position:absolute;left:0;text-align:left;margin-left:5952.25pt;margin-top:7.2pt;width:245.25pt;height:118.5pt;z-index:-250400256;mso-wrap-edited:t;mso-position-horizontal:right" coordsize="" o:spt="100" wrapcoords="-30 441 376 441 667 441 667 106 667 106 667 0 1000 0 1000 0 1000 1036 667 1036 667 782 376 782 -30 782 -30 441" adj="0,,0" path="">
                  <v:stroke joinstyle="round"/>
                  <v:imagedata r:id="rId2123" o:title="dc_1648"/>
                  <v:formulas/>
                  <v:path o:connecttype="segments"/>
                  <w10:wrap type="tight"/>
                </v:shape>
              </w:pict>
            </w:r>
            <w:r w:rsidR="00DF657D">
              <w:t>The total number of units.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06" w:name="_Toc259723082"/>
      <w:bookmarkStart w:id="9707" w:name="_Toc275503428"/>
      <w:bookmarkStart w:id="9708" w:name="_Toc371379095"/>
      <w:bookmarkStart w:id="9709" w:name="TotalOldInformationalQuantity"/>
      <w:bookmarkStart w:id="9710" w:name="_Toc528565722"/>
      <w:r>
        <w:t>TotalOldInformationalQuantity</w:t>
      </w:r>
      <w:bookmarkEnd w:id="9706"/>
      <w:bookmarkEnd w:id="9707"/>
      <w:bookmarkEnd w:id="9708"/>
      <w:bookmarkEnd w:id="9709"/>
      <w:bookmarkEnd w:id="97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49" o:spid="_x0000_s4773" style="position:absolute;left:0;text-align:left;margin-left:0;margin-top:0;width:50pt;height:50pt;z-index:252207616;visibility:hidden" coordsize="504,477" o:spt="100" o:preferrelative="t" adj="0,,0" path="">
                  <v:stroke joinstyle="round"/>
                  <v:formulas/>
                  <v:path o:connecttype="segments"/>
                  <o:lock v:ext="edit" selection="t"/>
                </v:shape>
              </w:pict>
            </w:r>
            <w:r w:rsidRPr="00557255">
              <w:rPr>
                <w:noProof/>
              </w:rPr>
              <w:pict>
                <v:shape id="_x0000_s5684" type="#_x0000_t75" style="position:absolute;left:0;text-align:left;margin-left:9189.3pt;margin-top:7.05pt;width:340.5pt;height:447pt;z-index:-250250752;mso-wrap-edited:t;mso-position-horizontal:right" wrapcoords="9658 2839 143 2803 476 4796 9563 4760 9896 21431 21600 21564 21600 0 9611 48 9658 2839" filled="t">
                  <v:imagedata r:id="rId2124" o:title="TotalOldInformationalQuantity"/>
                  <w10:wrap type="tight"/>
                </v:shape>
              </w:pict>
            </w:r>
            <w:r w:rsidR="00DF657D">
              <w:t>A summary of the OldInformationQuantity in the document.</w:t>
            </w:r>
          </w:p>
          <w:p w:rsidR="00DF657D" w:rsidRDefault="00DF657D" w:rsidP="00DF657D">
            <w:pPr>
              <w:pStyle w:val="Normal2"/>
            </w:pPr>
            <w:r>
              <w:t>TotalOldInformationalQuantity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r>
              <w:t>.</w:t>
            </w:r>
          </w:p>
          <w:p w:rsidR="00DF657D" w:rsidRDefault="00DF657D" w:rsidP="00DF657D">
            <w:pPr>
              <w:pStyle w:val="Normal3"/>
            </w:pPr>
            <w:r>
              <w:t xml:space="preserve">Refer to </w:t>
            </w:r>
            <w:r w:rsidRPr="00F319A2">
              <w:t>MeasuringMethodType</w:t>
            </w:r>
            <w:r>
              <w:t xml:space="preserv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11" w:name="_Toc259723083"/>
      <w:bookmarkStart w:id="9712" w:name="_Toc275503429"/>
      <w:bookmarkStart w:id="9713" w:name="_Toc371379096"/>
      <w:bookmarkStart w:id="9714" w:name="TotalOldQuantity"/>
      <w:bookmarkStart w:id="9715" w:name="_Toc528565723"/>
      <w:r>
        <w:t>TotalOldQuantity</w:t>
      </w:r>
      <w:bookmarkEnd w:id="9711"/>
      <w:bookmarkEnd w:id="9712"/>
      <w:bookmarkEnd w:id="9713"/>
      <w:bookmarkEnd w:id="9714"/>
      <w:bookmarkEnd w:id="97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50" o:spid="_x0000_s4774" style="position:absolute;left:0;text-align:left;margin-left:0;margin-top:0;width:50pt;height:50pt;z-index:252208640;visibility:hidden" coordsize="504,387" o:spt="100" o:preferrelative="t" adj="0,,0" path="">
                  <v:stroke joinstyle="round"/>
                  <v:formulas/>
                  <v:path o:connecttype="segments"/>
                  <o:lock v:ext="edit" selection="t"/>
                </v:shape>
              </w:pict>
            </w:r>
            <w:r w:rsidRPr="00557255">
              <w:rPr>
                <w:noProof/>
              </w:rPr>
              <w:pict>
                <v:shape id="_x0000_s5685" type="#_x0000_t75" style="position:absolute;left:0;text-align:left;margin-left:7601.55pt;margin-top:7.05pt;width:285.75pt;height:447pt;z-index:-250249728;mso-wrap-edited:t;mso-position-horizontal:right" wrapcoords="7427 2875 113 2948 283 4723 7257 4687 8050 21503 21600 21564 21600 0 7540 85 7427 2875" filled="t">
                  <v:imagedata r:id="rId2125" o:title="TotalOldQuantity"/>
                  <w10:wrap type="tight"/>
                </v:shape>
              </w:pict>
            </w:r>
            <w:r w:rsidR="00DF657D">
              <w:t>A summary of the OldQuantity in the document. TotalOldQuantity uses the QuantityInformation attribute group and the Measurement group (element grouping).</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16" w:name="_Toc259723084"/>
      <w:bookmarkStart w:id="9717" w:name="_Toc275503430"/>
      <w:bookmarkStart w:id="9718" w:name="_Toc371379097"/>
      <w:bookmarkStart w:id="9719" w:name="TotalOpenAmount"/>
      <w:bookmarkStart w:id="9720" w:name="_Toc528565724"/>
      <w:r>
        <w:t>TotalOpenAmount</w:t>
      </w:r>
      <w:bookmarkEnd w:id="9716"/>
      <w:bookmarkEnd w:id="9717"/>
      <w:bookmarkEnd w:id="9718"/>
      <w:bookmarkEnd w:id="9719"/>
      <w:bookmarkEnd w:id="97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51" o:spid="_x0000_s4775" style="position:absolute;left:0;text-align:left;margin-left:0;margin-top:0;width:50pt;height:50pt;z-index:252209664;visibility:hidden" coordsize="81,415" o:spt="100" o:preferrelative="t" adj="0,,0" path="">
                  <v:stroke joinstyle="round"/>
                  <v:formulas/>
                  <v:path o:connecttype="segments"/>
                  <o:lock v:ext="edit" selection="t"/>
                </v:shape>
              </w:pict>
            </w:r>
            <w:r w:rsidRPr="00557255">
              <w:pict>
                <v:shape id="_x0000_s5512" style="position:absolute;left:0;text-align:left;margin-left:6061pt;margin-top:7.2pt;width:249pt;height:48.75pt;z-index:-250399232;mso-wrap-edited:t;mso-position-horizontal:right" coordsize="" o:spt="100" wrapcoords="-30 358 334 358 621 358 621 259 621 259 621 0 1000 0 1000 0 1000 1087 621 1087 621 939 334 939 334 926 -30 926 -30 358" adj="0,,0" path="">
                  <v:stroke joinstyle="round"/>
                  <v:imagedata r:id="rId2126" o:title="dc_1651"/>
                  <v:formulas/>
                  <v:path o:connecttype="segments"/>
                  <w10:wrap type="tight"/>
                </v:shape>
              </w:pict>
            </w:r>
            <w:r w:rsidR="00DF657D">
              <w:t>InvoiceAmount less the sum of all payment amounts, translated into one common currency.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21" w:name="_Toc259723085"/>
      <w:bookmarkStart w:id="9722" w:name="_Toc275503431"/>
      <w:bookmarkStart w:id="9723" w:name="_Toc371379098"/>
      <w:bookmarkStart w:id="9724" w:name="TotalPageCount"/>
      <w:bookmarkStart w:id="9725" w:name="_Toc528565725"/>
      <w:r>
        <w:t>TotalPageCount</w:t>
      </w:r>
      <w:bookmarkEnd w:id="9721"/>
      <w:bookmarkEnd w:id="9722"/>
      <w:bookmarkEnd w:id="9723"/>
      <w:bookmarkEnd w:id="9724"/>
      <w:bookmarkEnd w:id="97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52" o:spid="_x0000_s4776" style="position:absolute;left:0;text-align:left;margin-left:0;margin-top:0;width:50pt;height:50pt;z-index:252210688;visibility:hidden" coordsize="67,137" o:spt="100" o:preferrelative="t" adj="0,,0" path="">
                  <v:stroke joinstyle="round"/>
                  <v:formulas/>
                  <v:path o:connecttype="segments"/>
                  <o:lock v:ext="edit" selection="t"/>
                </v:shape>
              </w:pict>
            </w:r>
            <w:r w:rsidRPr="00557255">
              <w:pict>
                <v:shape id="_x0000_s5513" style="position:absolute;left:0;text-align:left;margin-left:1232.5pt;margin-top:7.2pt;width:82.5pt;height:40.5pt;z-index:-250398208;mso-wrap-edited:t;mso-position-horizontal:right" coordsize="" o:spt="100" wrapcoords="-30 104 1000 104 1000 1105 1000 1105 -30 1105 -30 104" adj="0,,0" path="">
                  <v:stroke joinstyle="round"/>
                  <v:imagedata r:id="rId2127" o:title="dc_1652"/>
                  <v:formulas/>
                  <v:path o:connecttype="segments"/>
                  <w10:wrap type="tight"/>
                </v:shape>
              </w:pict>
            </w:r>
            <w:r w:rsidR="00DF657D">
              <w:t>Element used to communicate the book’s approximate total number of pages within each unit of the book. Total page count is more or less a reference to the "size" of the book that the customer designates.  For instance, they will refer to a book as 800 pages when in fact it is 792 actual text pages with 8 pages of various inserts. This value should not be used to drive any of the other values for the component parts, but may in fact be exactly equal to the number of pages in one of the components designated as "Text".</w:t>
            </w:r>
          </w:p>
        </w:tc>
      </w:tr>
    </w:tbl>
    <w:p w:rsidR="00DF657D" w:rsidRDefault="00DF657D" w:rsidP="00DF657D"/>
    <w:p w:rsidR="00DF657D" w:rsidRDefault="00DF657D" w:rsidP="00DF657D">
      <w:pPr>
        <w:pStyle w:val="Heading2"/>
      </w:pPr>
      <w:bookmarkStart w:id="9726" w:name="_Toc259723086"/>
      <w:bookmarkStart w:id="9727" w:name="_Toc275503432"/>
      <w:bookmarkStart w:id="9728" w:name="_Toc371379099"/>
      <w:bookmarkStart w:id="9729" w:name="TotalPaymentAmount"/>
      <w:bookmarkStart w:id="9730" w:name="_Toc528565726"/>
      <w:r>
        <w:t>TotalPaymentAmount</w:t>
      </w:r>
      <w:bookmarkEnd w:id="9726"/>
      <w:bookmarkEnd w:id="9727"/>
      <w:bookmarkEnd w:id="9728"/>
      <w:bookmarkEnd w:id="9729"/>
      <w:bookmarkEnd w:id="97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53" o:spid="_x0000_s4777" style="position:absolute;left:0;text-align:left;margin-left:0;margin-top:0;width:50pt;height:50pt;z-index:252211712;visibility:hidden" coordsize="81,438" o:spt="100" o:preferrelative="t" adj="0,,0" path="">
                  <v:stroke joinstyle="round"/>
                  <v:formulas/>
                  <v:path o:connecttype="segments"/>
                  <o:lock v:ext="edit" selection="t"/>
                </v:shape>
              </w:pict>
            </w:r>
            <w:r w:rsidRPr="00557255">
              <w:pict>
                <v:shape id="_x0000_s5514" style="position:absolute;left:0;text-align:left;margin-left:6452.5pt;margin-top:7.2pt;width:262.5pt;height:48.75pt;z-index:-250397184;mso-wrap-edited:t;mso-position-horizontal:right" coordsize="" o:spt="100" wrapcoords="-30 358 369 358 641 358 641 259 641 259 641 0 1000 0 1000 0 1000 1087 641 1087 641 939 369 939 369 926 -30 926 -30 358" adj="0,,0" path="">
                  <v:stroke joinstyle="round"/>
                  <v:imagedata r:id="rId2128" o:title="dc_1653"/>
                  <v:formulas/>
                  <v:path o:connecttype="segments"/>
                  <w10:wrap type="tight"/>
                </v:shape>
              </w:pict>
            </w:r>
            <w:r w:rsidR="00DF657D">
              <w:t>The amounts which were paid and booked against the original invoice.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31" w:name="_Toc259723087"/>
      <w:bookmarkStart w:id="9732" w:name="_Toc275503433"/>
      <w:bookmarkStart w:id="9733" w:name="_Toc371379100"/>
      <w:bookmarkStart w:id="9734" w:name="TotalQuantity"/>
      <w:bookmarkStart w:id="9735" w:name="_Toc528565727"/>
      <w:r>
        <w:t>TotalQuantity</w:t>
      </w:r>
      <w:bookmarkEnd w:id="9731"/>
      <w:bookmarkEnd w:id="9732"/>
      <w:bookmarkEnd w:id="9733"/>
      <w:bookmarkEnd w:id="9734"/>
      <w:bookmarkEnd w:id="973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noProof/>
              </w:rPr>
              <w:pict>
                <v:shape id="_x0000_s5686" type="#_x0000_t75" style="position:absolute;left:0;text-align:left;margin-left:7536.3pt;margin-top:7.05pt;width:283.5pt;height:447pt;z-index:-250248704;mso-wrap-edited:t;mso-position-horizontal:right" wrapcoords="7143 2948 343 2911 514 4796 7200 4760 7714 21431 21600 21564 21600 0 7200 230 7143 2948" filled="t">
                  <v:imagedata r:id="rId2129" o:title="TotalQuantity"/>
                  <w10:wrap type="tight"/>
                </v:shape>
              </w:pict>
            </w:r>
            <w:r w:rsidRPr="00557255">
              <w:pict>
                <v:shape id="dc_1654" o:spid="_x0000_s4778" style="position:absolute;left:0;text-align:left;margin-left:0;margin-top:0;width:50pt;height:50pt;z-index:252212736;visibility:hidden" coordsize="504,386" o:spt="100" o:preferrelative="t" adj="0,,0" path="">
                  <v:stroke joinstyle="round"/>
                  <v:formulas/>
                  <v:path o:connecttype="segments"/>
                  <o:lock v:ext="edit" selection="t"/>
                </v:shape>
              </w:pict>
            </w:r>
            <w:r w:rsidR="00DF657D">
              <w:t xml:space="preserve">The total quantity of similar items in the </w:t>
            </w:r>
            <w:r w:rsidR="00C633B3">
              <w:t>e-Document</w:t>
            </w:r>
            <w:r w:rsidR="00DF657D">
              <w:t>. TotalQuantity is primarily used in the summary section of documents where it is repeatable to permit totaling for different units of measure.</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MeasuringMethodType [attribute]</w:t>
            </w:r>
          </w:p>
          <w:p w:rsidR="00DF657D" w:rsidRDefault="00DF657D" w:rsidP="00DF657D">
            <w:pPr>
              <w:pStyle w:val="Italic3"/>
            </w:pPr>
            <w:r>
              <w:t xml:space="preserve">MeasuringMethodType </w:t>
            </w:r>
            <w:r w:rsidRPr="005755AC">
              <w:rPr>
                <w:lang w:val="fr-FR"/>
              </w:rPr>
              <w:t xml:space="preserve">is optional. </w:t>
            </w:r>
            <w:r>
              <w:t>A single instance might exist.</w:t>
            </w:r>
          </w:p>
          <w:p w:rsidR="00DF657D" w:rsidRDefault="00DF657D" w:rsidP="00DF657D">
            <w:pPr>
              <w:pStyle w:val="Normal3"/>
            </w:pPr>
            <w:r w:rsidRPr="005357A7">
              <w:t>Specifies how a measurement value is created.</w:t>
            </w:r>
          </w:p>
          <w:p w:rsidR="00DF657D" w:rsidRPr="009C7BFA" w:rsidRDefault="00DF657D" w:rsidP="00DF657D">
            <w:pPr>
              <w:pStyle w:val="Normal3"/>
            </w:pPr>
            <w:r>
              <w:t>Refer to MeasuringMethodType definition for any enumerations.</w:t>
            </w:r>
          </w:p>
          <w:p w:rsidR="00DF657D" w:rsidRDefault="00DF657D" w:rsidP="00DF657D">
            <w:pPr>
              <w:pStyle w:val="Bold3"/>
            </w:pPr>
            <w:r>
              <w:t>MeasuringAgency [attribute]</w:t>
            </w:r>
          </w:p>
          <w:p w:rsidR="00DF657D" w:rsidRDefault="00DF657D" w:rsidP="00DF657D">
            <w:pPr>
              <w:pStyle w:val="Italic3"/>
            </w:pPr>
            <w:r>
              <w:t>MeasuringAgency is optional. A single instance might exist.</w:t>
            </w:r>
          </w:p>
          <w:p w:rsidR="00DF657D" w:rsidRDefault="00DF657D" w:rsidP="00DF657D">
            <w:pPr>
              <w:pStyle w:val="Normal3"/>
            </w:pPr>
            <w:r>
              <w:t>The agency defining measuring methods.</w:t>
            </w:r>
          </w:p>
          <w:p w:rsidR="00DF657D" w:rsidRDefault="00DF657D" w:rsidP="00DF657D">
            <w:pPr>
              <w:pStyle w:val="Normal3"/>
            </w:pPr>
            <w:r>
              <w:t>Refer to MeasuringAgency definition for any enumerations.</w:t>
            </w:r>
          </w:p>
          <w:p w:rsidR="00DF657D" w:rsidRDefault="00DF657D" w:rsidP="00DF657D">
            <w:pPr>
              <w:pStyle w:val="Bold3"/>
            </w:pPr>
            <w:r>
              <w:t>MeasuringMethod [attribute]</w:t>
            </w:r>
          </w:p>
          <w:p w:rsidR="00DF657D" w:rsidRDefault="00DF657D" w:rsidP="00DF657D">
            <w:pPr>
              <w:pStyle w:val="Italic3"/>
            </w:pPr>
            <w:r>
              <w:t>MeasuringMethod is optional. A single instance might exist.</w:t>
            </w:r>
          </w:p>
          <w:p w:rsidR="00DF657D" w:rsidRDefault="00DF657D" w:rsidP="00DF657D">
            <w:pPr>
              <w:pStyle w:val="Normal3"/>
            </w:pPr>
            <w:r>
              <w:t>The method used to determine how the item under consideration is measured.Measuring methods are defined by the measuring agency.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36" w:name="_Toc259723088"/>
      <w:bookmarkStart w:id="9737" w:name="_Toc275503434"/>
      <w:bookmarkStart w:id="9738" w:name="_Toc371379101"/>
      <w:bookmarkStart w:id="9739" w:name="TotalQuantityInformation"/>
      <w:bookmarkStart w:id="9740" w:name="_Toc528565728"/>
      <w:r>
        <w:t>TotalQuantityInformation</w:t>
      </w:r>
      <w:bookmarkEnd w:id="9736"/>
      <w:bookmarkEnd w:id="9737"/>
      <w:bookmarkEnd w:id="9738"/>
      <w:bookmarkEnd w:id="9739"/>
      <w:bookmarkEnd w:id="974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55" o:spid="_x0000_s4779" style="position:absolute;left:0;text-align:left;margin-left:0;margin-top:0;width:50pt;height:50pt;z-index:252213760;visibility:hidden" coordsize="161,542" o:spt="100" o:preferrelative="t" adj="0,,0" path="">
                  <v:stroke joinstyle="round"/>
                  <v:formulas/>
                  <v:path o:connecttype="segments"/>
                  <o:lock v:ext="edit" selection="t"/>
                </v:shape>
              </w:pict>
            </w:r>
            <w:r w:rsidRPr="00557255">
              <w:pict>
                <v:shape id="_x0000_s5515" style="position:absolute;left:0;text-align:left;margin-left:8279.5pt;margin-top:7.2pt;width:325.5pt;height:96.75pt;z-index:-250396160;mso-wrap-edited:t;mso-position-horizontal:right" coordsize="" o:spt="100" wrapcoords="-25 362 341 378 560 378 560 130 560 130 560 0 1000 0 1000 0 1000 990 599 990 599 618 350 634 -14 641 -25 362" adj="0,,0" path="">
                  <v:stroke joinstyle="round"/>
                  <v:imagedata r:id="rId2130" o:title="dc_1655"/>
                  <v:formulas/>
                  <v:path o:connecttype="segments"/>
                  <w10:wrap type="tight"/>
                </v:shape>
              </w:pict>
            </w:r>
            <w:r w:rsidR="00DF657D">
              <w:t xml:space="preserve">A group item containing information about the total quantity and total informational quantity of similar items in the document. TotalQuantityInformation is primarily used in the summary section of </w:t>
            </w:r>
            <w:r w:rsidR="001F3E70">
              <w:t>e-Documents</w:t>
            </w:r>
            <w:r w:rsidR="00DF657D">
              <w:t xml:space="preserve"> where it is repeatable to permit totalling for different units of measure.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TotalQuantity</w:t>
            </w:r>
          </w:p>
          <w:p w:rsidR="00DF657D" w:rsidRDefault="00DF657D" w:rsidP="00DF657D">
            <w:pPr>
              <w:pStyle w:val="Italic4"/>
            </w:pPr>
            <w:r>
              <w:t>TotalQuantity is mandatory. A single instance is required.</w:t>
            </w:r>
          </w:p>
          <w:p w:rsidR="00DF657D" w:rsidRDefault="00DF657D" w:rsidP="00DF657D">
            <w:pPr>
              <w:pStyle w:val="Normal4"/>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4"/>
            </w:pPr>
            <w:r>
              <w:t>TotalInformationalQuantity</w:t>
            </w:r>
          </w:p>
          <w:p w:rsidR="00DF657D" w:rsidRDefault="00DF657D" w:rsidP="00DF657D">
            <w:pPr>
              <w:pStyle w:val="Italic4"/>
            </w:pPr>
            <w:r>
              <w:t>TotalInformationalQuantity is optional. Multiple instances might exist.</w:t>
            </w:r>
          </w:p>
          <w:p w:rsidR="00DF657D" w:rsidRDefault="00DF657D" w:rsidP="00DF657D">
            <w:pPr>
              <w:pStyle w:val="Normal4"/>
            </w:pPr>
            <w:r>
              <w:t>A quantity that is used to communicate related information about the parent element. This element represents a total that is derived from individual line items.</w:t>
            </w:r>
          </w:p>
        </w:tc>
      </w:tr>
    </w:tbl>
    <w:p w:rsidR="00DF657D" w:rsidRDefault="00DF657D" w:rsidP="00DF657D"/>
    <w:p w:rsidR="00DF657D" w:rsidRDefault="00DF657D" w:rsidP="00DF657D">
      <w:pPr>
        <w:pStyle w:val="Heading2"/>
      </w:pPr>
      <w:bookmarkStart w:id="9741" w:name="_Toc259723089"/>
      <w:bookmarkStart w:id="9742" w:name="_Toc275503435"/>
      <w:bookmarkStart w:id="9743" w:name="_Toc371379102"/>
      <w:bookmarkStart w:id="9744" w:name="TotalRunningLength"/>
      <w:bookmarkStart w:id="9745" w:name="_Toc528565729"/>
      <w:r>
        <w:t>TotalRunningLength</w:t>
      </w:r>
      <w:bookmarkEnd w:id="9741"/>
      <w:bookmarkEnd w:id="9742"/>
      <w:bookmarkEnd w:id="9743"/>
      <w:bookmarkEnd w:id="9744"/>
      <w:bookmarkEnd w:id="974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56" o:spid="_x0000_s4780" style="position:absolute;left:0;text-align:left;margin-left:0;margin-top:0;width:50pt;height:50pt;z-index:252214784;visibility:hidden" coordsize="388,409" o:spt="100" o:preferrelative="t" adj="0,,0" path="">
                  <v:stroke joinstyle="round"/>
                  <v:formulas/>
                  <v:path o:connecttype="segments"/>
                  <o:lock v:ext="edit" selection="t"/>
                </v:shape>
              </w:pict>
            </w:r>
            <w:r w:rsidRPr="00557255">
              <w:pict>
                <v:shape id="_x0000_s5516" style="position:absolute;left:0;text-align:left;margin-left:5952.25pt;margin-top:7.2pt;width:245.25pt;height:232.5pt;z-index:-250395136;mso-wrap-edited:t;mso-position-horizontal:right" coordsize="" o:spt="100" wrapcoords="-30 365 376 365 376 18 667 18 667 18 667 0 1000 0 1000 0 1000 1019 667 1019 667 841 376 841 376 539 -30 539 -30 365" adj="0,,0" path="">
                  <v:stroke joinstyle="round"/>
                  <v:imagedata r:id="rId2131" o:title="dc_1656"/>
                  <v:formulas/>
                  <v:path o:connecttype="segments"/>
                  <w10:wrap type="tight"/>
                </v:shape>
              </w:pict>
            </w:r>
            <w:r w:rsidR="00DF657D">
              <w:t>Summary value of amount measured in running meters, etc.</w:t>
            </w:r>
          </w:p>
          <w:p w:rsidR="00DF657D" w:rsidRPr="00C032BE" w:rsidRDefault="00DF657D" w:rsidP="00DF657D">
            <w:pPr>
              <w:pStyle w:val="Bold3"/>
              <w:rPr>
                <w:lang w:val="en-US"/>
              </w:rPr>
            </w:pPr>
            <w:r w:rsidRPr="00C032BE">
              <w:rPr>
                <w:lang w:val="en-US"/>
              </w:rPr>
              <w:t>QuantityType [attribute]</w:t>
            </w:r>
          </w:p>
          <w:p w:rsidR="00DF657D" w:rsidRDefault="00DF657D" w:rsidP="00DF657D">
            <w:pPr>
              <w:pStyle w:val="Italic3"/>
            </w:pPr>
            <w:r w:rsidRPr="00C032BE">
              <w:rPr>
                <w:lang w:val="en-US"/>
              </w:rPr>
              <w:t xml:space="preserve">QuantityType is mandatory. </w:t>
            </w:r>
            <w:r>
              <w:t>A single instance is required.</w:t>
            </w:r>
          </w:p>
          <w:p w:rsidR="00DF657D" w:rsidRDefault="00DF657D" w:rsidP="00DF657D">
            <w:pPr>
              <w:pStyle w:val="Normal3"/>
            </w:pPr>
            <w:r>
              <w:t>QuantityType communicates information about the type of quantity being communicated and how the receiver might use the information.</w:t>
            </w:r>
          </w:p>
          <w:p w:rsidR="00DF657D" w:rsidRDefault="00DF657D" w:rsidP="00DF657D">
            <w:pPr>
              <w:pStyle w:val="Normal3"/>
            </w:pPr>
            <w:r>
              <w:t>Refer to QuantityType definition for any enumerations.</w:t>
            </w:r>
          </w:p>
          <w:p w:rsidR="00DF657D" w:rsidRPr="009D0EFE" w:rsidRDefault="00DF657D" w:rsidP="00DF657D">
            <w:pPr>
              <w:pStyle w:val="Bold3"/>
              <w:rPr>
                <w:lang w:val="fr-FR"/>
              </w:rPr>
            </w:pPr>
            <w:r w:rsidRPr="009D0EFE">
              <w:rPr>
                <w:lang w:val="fr-FR"/>
              </w:rPr>
              <w:t>QuantityTypeContext [attribute]</w:t>
            </w:r>
          </w:p>
          <w:p w:rsidR="00DF657D" w:rsidRDefault="00DF657D" w:rsidP="00DF657D">
            <w:pPr>
              <w:pStyle w:val="Italic3"/>
            </w:pPr>
            <w:r w:rsidRPr="009D0EFE">
              <w:rPr>
                <w:lang w:val="fr-FR"/>
              </w:rPr>
              <w:t xml:space="preserve">QuantityTypeContext is optional. </w:t>
            </w:r>
            <w:r>
              <w:t>A single instance might exist.</w:t>
            </w:r>
          </w:p>
          <w:p w:rsidR="00DF657D" w:rsidRDefault="00DF657D" w:rsidP="00DF657D">
            <w:pPr>
              <w:pStyle w:val="Normal3"/>
            </w:pPr>
            <w:r>
              <w:t>Provides the location in the value chain where the quantity is being reported.</w:t>
            </w:r>
          </w:p>
          <w:p w:rsidR="00DF657D" w:rsidRDefault="00DF657D" w:rsidP="00DF657D">
            <w:pPr>
              <w:pStyle w:val="Normal3"/>
            </w:pPr>
            <w:r>
              <w:t>Refer to QuantityTypeContext definition for any enumerations.</w:t>
            </w:r>
          </w:p>
          <w:p w:rsidR="00DF657D" w:rsidRDefault="00DF657D" w:rsidP="00DF657D">
            <w:pPr>
              <w:pStyle w:val="Bold3"/>
            </w:pPr>
            <w:r>
              <w:t>AdjustmentType [attribute]</w:t>
            </w:r>
          </w:p>
          <w:p w:rsidR="00DF657D" w:rsidRDefault="00DF657D" w:rsidP="00DF657D">
            <w:pPr>
              <w:pStyle w:val="Italic3"/>
            </w:pPr>
            <w:r>
              <w:t>AdjustmentType is optional. A single instance might exist.</w:t>
            </w:r>
          </w:p>
          <w:p w:rsidR="00DF657D" w:rsidRDefault="00DF657D" w:rsidP="00DF657D">
            <w:pPr>
              <w:pStyle w:val="Normal3"/>
            </w:pPr>
            <w:r>
              <w:t>Describes the type of adjustment associated with a quantity.</w:t>
            </w:r>
          </w:p>
          <w:p w:rsidR="00DF657D" w:rsidRDefault="00DF657D" w:rsidP="00DF657D">
            <w:pPr>
              <w:pStyle w:val="Normal3"/>
            </w:pPr>
            <w:r>
              <w:t>Refer to AdjustmentType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746" w:name="_Toc259723090"/>
      <w:bookmarkStart w:id="9747" w:name="_Toc275503436"/>
      <w:bookmarkStart w:id="9748" w:name="_Toc371379103"/>
      <w:bookmarkStart w:id="9749" w:name="TotalSetNumbers"/>
      <w:bookmarkStart w:id="9750" w:name="_Toc528565730"/>
      <w:r>
        <w:t>TotalSetNumbers</w:t>
      </w:r>
      <w:bookmarkEnd w:id="9746"/>
      <w:bookmarkEnd w:id="9747"/>
      <w:bookmarkEnd w:id="9748"/>
      <w:bookmarkEnd w:id="9749"/>
      <w:bookmarkEnd w:id="975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57" o:spid="_x0000_s4781" style="position:absolute;left:0;text-align:left;margin-left:0;margin-top:0;width:50pt;height:50pt;z-index:252215808;visibility:hidden" coordsize="67,146" o:spt="100" o:preferrelative="t" adj="0,,0" path="">
                  <v:stroke joinstyle="round"/>
                  <v:formulas/>
                  <v:path o:connecttype="segments"/>
                  <o:lock v:ext="edit" selection="t"/>
                </v:shape>
              </w:pict>
            </w:r>
            <w:r w:rsidRPr="00557255">
              <w:pict>
                <v:shape id="_x0000_s5517" style="position:absolute;left:0;text-align:left;margin-left:1384.75pt;margin-top:7.2pt;width:87.75pt;height:40.5pt;z-index:-250394112;mso-wrap-edited:t;mso-position-horizontal:right" coordsize="" o:spt="100" wrapcoords="-30 104 1000 104 1000 1105 1000 1105 -30 1105 -30 104" adj="0,,0" path="">
                  <v:stroke joinstyle="round"/>
                  <v:imagedata r:id="rId2132" o:title="dc_1657"/>
                  <v:formulas/>
                  <v:path o:connecttype="segments"/>
                  <w10:wrap type="tight"/>
                </v:shape>
              </w:pict>
            </w:r>
            <w:r w:rsidR="00DF657D">
              <w:t>The total number of sets wound from the Tambour (in the radial direction). Tambour is also called jumbo reel or mother reel.</w:t>
            </w:r>
          </w:p>
        </w:tc>
      </w:tr>
    </w:tbl>
    <w:p w:rsidR="00DF657D" w:rsidRDefault="00DF657D" w:rsidP="00DF657D"/>
    <w:p w:rsidR="00DF657D" w:rsidRDefault="00DF657D" w:rsidP="00DF657D">
      <w:pPr>
        <w:pStyle w:val="Heading2"/>
      </w:pPr>
      <w:bookmarkStart w:id="9751" w:name="_Toc259723091"/>
      <w:bookmarkStart w:id="9752" w:name="_Toc275503437"/>
      <w:bookmarkStart w:id="9753" w:name="_Toc371379104"/>
      <w:bookmarkStart w:id="9754" w:name="TotalSetPositions"/>
      <w:bookmarkStart w:id="9755" w:name="_Toc528565731"/>
      <w:r>
        <w:t>TotalSetPositions</w:t>
      </w:r>
      <w:bookmarkEnd w:id="9751"/>
      <w:bookmarkEnd w:id="9752"/>
      <w:bookmarkEnd w:id="9753"/>
      <w:bookmarkEnd w:id="9754"/>
      <w:bookmarkEnd w:id="975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58" o:spid="_x0000_s4782" style="position:absolute;left:0;text-align:left;margin-left:0;margin-top:0;width:50pt;height:50pt;z-index:252216832;visibility:hidden" coordsize="67,149" o:spt="100" o:preferrelative="t" adj="0,,0" path="">
                  <v:stroke joinstyle="round"/>
                  <v:formulas/>
                  <v:path o:connecttype="segments"/>
                  <o:lock v:ext="edit" selection="t"/>
                </v:shape>
              </w:pict>
            </w:r>
            <w:r w:rsidRPr="00557255">
              <w:pict>
                <v:shape id="_x0000_s5518" style="position:absolute;left:0;text-align:left;margin-left:1428.25pt;margin-top:7.2pt;width:89.25pt;height:40.5pt;z-index:-250393088;mso-wrap-edited:t;mso-position-horizontal:right" coordsize="" o:spt="100" wrapcoords="-30 104 1000 104 1000 1105 1000 1105 -30 1105 -30 104" adj="0,,0" path="">
                  <v:stroke joinstyle="round"/>
                  <v:imagedata r:id="rId2133" o:title="dc_1658"/>
                  <v:formulas/>
                  <v:path o:connecttype="segments"/>
                  <w10:wrap type="tight"/>
                </v:shape>
              </w:pict>
            </w:r>
            <w:r w:rsidR="00DF657D">
              <w:t>The total number of reels cut across the Tambour (in the width direction). Tambour is also called jumbo reel or mother reel.</w:t>
            </w:r>
          </w:p>
        </w:tc>
      </w:tr>
    </w:tbl>
    <w:p w:rsidR="00DF657D" w:rsidRDefault="00DF657D" w:rsidP="00DF657D"/>
    <w:p w:rsidR="00DF657D" w:rsidRDefault="00DF657D" w:rsidP="00DF657D">
      <w:pPr>
        <w:pStyle w:val="Heading2"/>
      </w:pPr>
      <w:bookmarkStart w:id="9756" w:name="_Toc259723092"/>
      <w:bookmarkStart w:id="9757" w:name="_Toc275503438"/>
      <w:bookmarkStart w:id="9758" w:name="_Toc371379105"/>
      <w:bookmarkStart w:id="9759" w:name="TotalTaxAmount"/>
      <w:bookmarkStart w:id="9760" w:name="_Toc528565732"/>
      <w:r>
        <w:t>TotalTaxAmount</w:t>
      </w:r>
      <w:bookmarkEnd w:id="9756"/>
      <w:bookmarkEnd w:id="9757"/>
      <w:bookmarkEnd w:id="9758"/>
      <w:bookmarkEnd w:id="9759"/>
      <w:bookmarkEnd w:id="976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59" o:spid="_x0000_s4783" style="position:absolute;left:0;text-align:left;margin-left:0;margin-top:0;width:50pt;height:50pt;z-index:252217856;visibility:hidden" coordsize="81,404" o:spt="100" o:preferrelative="t" adj="0,,0" path="">
                  <v:stroke joinstyle="round"/>
                  <v:formulas/>
                  <v:path o:connecttype="segments"/>
                  <o:lock v:ext="edit" selection="t"/>
                </v:shape>
              </w:pict>
            </w:r>
            <w:r w:rsidRPr="00557255">
              <w:pict>
                <v:shape id="_x0000_s5519" style="position:absolute;left:0;text-align:left;margin-left:5865.25pt;margin-top:7.2pt;width:242.25pt;height:48.75pt;z-index:-250392064;mso-wrap-edited:t;mso-position-horizontal:right" coordsize="" o:spt="100" wrapcoords="-30 358 316 358 611 358 611 259 611 259 611 0 1000 0 1000 0 1000 1087 611 1087 611 939 316 939 316 926 -30 926 -30 358" adj="0,,0" path="">
                  <v:stroke joinstyle="round"/>
                  <v:imagedata r:id="rId2134" o:title="dc_1659"/>
                  <v:formulas/>
                  <v:path o:connecttype="segments"/>
                  <w10:wrap type="tight"/>
                </v:shape>
              </w:pict>
            </w:r>
            <w:r w:rsidR="00DF657D">
              <w:t>The CurrencyValue of TotalTaxAmount contains the sum of all instances of TaxAdjustment in the document. TotalTaxAmount contains the sum of all instances of the MonetaryAdjustmentAmount for tax adjustments.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61" w:name="_Toc259723093"/>
      <w:bookmarkStart w:id="9762" w:name="_Toc275503439"/>
      <w:bookmarkStart w:id="9763" w:name="_Toc371379106"/>
      <w:bookmarkStart w:id="9764" w:name="TotalTermsDiscountAmount"/>
      <w:bookmarkStart w:id="9765" w:name="_Toc528565733"/>
      <w:r>
        <w:t>TotalTermsDiscountAmount</w:t>
      </w:r>
      <w:bookmarkEnd w:id="9761"/>
      <w:bookmarkEnd w:id="9762"/>
      <w:bookmarkEnd w:id="9763"/>
      <w:bookmarkEnd w:id="9764"/>
      <w:bookmarkEnd w:id="976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rPr>
                <w:lang w:eastAsia="sv-SE"/>
              </w:rPr>
            </w:pPr>
            <w:r w:rsidRPr="00557255">
              <w:pict>
                <v:shape id="_x0000_s5678" style="position:absolute;left:0;text-align:left;margin-left:0;margin-top:0;width:50pt;height:50pt;z-index:253059584;visibility:hidden" coordsize="81,509" o:spt="100" o:preferrelative="t" adj="0,,0" path="">
                  <v:stroke joinstyle="round"/>
                  <v:formulas/>
                  <v:path o:connecttype="segments"/>
                  <o:lock v:ext="edit" selection="t"/>
                </v:shape>
              </w:pict>
            </w:r>
            <w:r w:rsidR="00DF657D">
              <w:rPr>
                <w:lang w:eastAsia="sv-SE"/>
              </w:rPr>
              <w:t>The total prompt payment discount amount including taxes.</w:t>
            </w:r>
          </w:p>
          <w:p w:rsidR="00DF657D" w:rsidRDefault="00557255" w:rsidP="00DF657D">
            <w:pPr>
              <w:pStyle w:val="Bold3"/>
            </w:pPr>
            <w:r w:rsidRPr="00557255">
              <w:rPr>
                <w:noProof/>
              </w:rPr>
              <w:pict>
                <v:shape id="_x0000_s5679" type="#_x0000_t75" style="position:absolute;left:0;text-align:left;margin-left:156.85pt;margin-top:-62.8pt;width:311pt;height:45pt;z-index:-250255872" wrapcoords="-52 0 -52 21240 21600 21240 21600 0 -52 0">
                  <v:imagedata r:id="rId2135"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9766" w:name="_Toc259723094"/>
      <w:bookmarkStart w:id="9767" w:name="_Toc275503440"/>
      <w:bookmarkStart w:id="9768" w:name="_Toc371379107"/>
      <w:bookmarkStart w:id="9769" w:name="TotalTermsDiscountAmountDue"/>
      <w:bookmarkStart w:id="9770" w:name="_Toc528565734"/>
      <w:r>
        <w:t>TotalTermsDiscountAmountDue</w:t>
      </w:r>
      <w:bookmarkEnd w:id="9766"/>
      <w:bookmarkEnd w:id="9767"/>
      <w:bookmarkEnd w:id="9768"/>
      <w:bookmarkEnd w:id="9769"/>
      <w:bookmarkEnd w:id="9770"/>
    </w:p>
    <w:tbl>
      <w:tblPr>
        <w:tblW w:w="5000" w:type="pct"/>
        <w:tblCellMar>
          <w:top w:w="144" w:type="dxa"/>
          <w:left w:w="115" w:type="dxa"/>
          <w:right w:w="115" w:type="dxa"/>
        </w:tblCellMar>
        <w:tblLook w:val="01E0"/>
      </w:tblPr>
      <w:tblGrid>
        <w:gridCol w:w="9584"/>
      </w:tblGrid>
      <w:tr w:rsidR="00DF657D" w:rsidTr="00DF657D">
        <w:tc>
          <w:tcPr>
            <w:tcW w:w="5000" w:type="pct"/>
          </w:tcPr>
          <w:p w:rsidR="00B11712" w:rsidRDefault="00557255" w:rsidP="00B11712">
            <w:pPr>
              <w:pStyle w:val="Normal2"/>
            </w:pPr>
            <w:r w:rsidRPr="00557255">
              <w:pict>
                <v:shape id="dc_1660" o:spid="_x0000_s4784" style="position:absolute;left:0;text-align:left;margin-left:0;margin-top:0;width:50pt;height:50pt;z-index:252218880;visibility:hidden" coordsize="81,509" o:spt="100" o:preferrelative="t" adj="0,,0" path="">
                  <v:stroke joinstyle="round"/>
                  <v:formulas/>
                  <v:path o:connecttype="segments"/>
                  <o:lock v:ext="edit" selection="t"/>
                </v:shape>
              </w:pict>
            </w:r>
            <w:r w:rsidRPr="00557255">
              <w:pict>
                <v:shape id="_x0000_s5520" style="position:absolute;left:0;text-align:left;margin-left:7692.25pt;margin-top:7.2pt;width:305.25pt;height:48.75pt;z-index:-250391040;mso-wrap-edited:t;mso-position-horizontal:right" coordsize="" o:spt="100" wrapcoords="-30 358 457 358 691 358 691 259 691 259 691 0 1000 0 1000 0 1000 1087 691 1087 691 939 457 939 457 926 -30 926 -30 358" adj="0,,0" path="">
                  <v:stroke joinstyle="round"/>
                  <v:imagedata r:id="rId2136" o:title="dc_1660"/>
                  <v:formulas/>
                  <v:path o:connecttype="segments"/>
                  <w10:wrap type="tight"/>
                </v:shape>
              </w:pict>
            </w:r>
            <w:r w:rsidR="00DF657D">
              <w:t xml:space="preserve">The </w:t>
            </w:r>
            <w:r w:rsidR="00B11712">
              <w:t xml:space="preserve">total amount after prompt payment discount, includes the related taxes. </w:t>
            </w:r>
          </w:p>
          <w:p w:rsidR="00DF657D" w:rsidRDefault="00B11712" w:rsidP="00B11712">
            <w:pPr>
              <w:pStyle w:val="Normal2"/>
            </w:pPr>
            <w:r>
              <w:t>In e-Documents claiming payment this is the amount due for payment when prompt payment discount is used according to the terms of payment. Decimal rounding might be applied to this amount.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71" w:name="_Toc259723095"/>
      <w:bookmarkStart w:id="9772" w:name="_Toc275503441"/>
      <w:bookmarkStart w:id="9773" w:name="_Toc371379108"/>
      <w:bookmarkStart w:id="9774" w:name="TotalTermsDiscountNetAmount"/>
      <w:bookmarkStart w:id="9775" w:name="_Toc528565735"/>
      <w:r>
        <w:t>TotalTermsDiscountNetAmount</w:t>
      </w:r>
      <w:bookmarkEnd w:id="9771"/>
      <w:bookmarkEnd w:id="9772"/>
      <w:bookmarkEnd w:id="9773"/>
      <w:bookmarkEnd w:id="9774"/>
      <w:bookmarkEnd w:id="977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61" o:spid="_x0000_s4785" style="position:absolute;left:0;text-align:left;margin-left:0;margin-top:0;width:50pt;height:50pt;z-index:252219904;visibility:hidden" coordsize="81,505" o:spt="100" o:preferrelative="t" adj="0,,0" path="">
                  <v:stroke joinstyle="round"/>
                  <v:formulas/>
                  <v:path o:connecttype="segments"/>
                  <o:lock v:ext="edit" selection="t"/>
                </v:shape>
              </w:pict>
            </w:r>
            <w:r w:rsidRPr="00557255">
              <w:pict>
                <v:shape id="_x0000_s5521" style="position:absolute;left:0;text-align:left;margin-left:7627pt;margin-top:7.2pt;width:303pt;height:48.75pt;z-index:-250390016;mso-wrap-edited:t;mso-position-horizontal:right" coordsize="" o:spt="100" wrapcoords="-30 358 453 358 689 358 689 259 689 259 689 0 1000 0 1000 0 1000 1087 689 1087 689 939 453 939 453 926 -30 926 -30 358" adj="0,,0" path="">
                  <v:stroke joinstyle="round"/>
                  <v:imagedata r:id="rId2137" o:title="dc_1661"/>
                  <v:formulas/>
                  <v:path o:connecttype="segments"/>
                  <w10:wrap type="tight"/>
                </v:shape>
              </w:pict>
            </w:r>
            <w:r w:rsidR="00DF657D">
              <w:t>The total prompt payment discount amount excluding taxes.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76" w:name="_Toc259723096"/>
      <w:bookmarkStart w:id="9777" w:name="_Toc275503442"/>
      <w:bookmarkStart w:id="9778" w:name="_Toc371379109"/>
      <w:bookmarkStart w:id="9779" w:name="TotalTermsDiscountNetAmountDue"/>
      <w:bookmarkStart w:id="9780" w:name="_Toc528565736"/>
      <w:r>
        <w:t>TotalTermsDiscountNetAmountDue</w:t>
      </w:r>
      <w:bookmarkEnd w:id="9776"/>
      <w:bookmarkEnd w:id="9777"/>
      <w:bookmarkEnd w:id="9778"/>
      <w:bookmarkEnd w:id="9779"/>
      <w:bookmarkEnd w:id="978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62" o:spid="_x0000_s4786" style="position:absolute;left:0;text-align:left;margin-left:0;margin-top:0;width:50pt;height:50pt;z-index:252220928;visibility:hidden" coordsize="81,532" o:spt="100" o:preferrelative="t" adj="0,,0" path="">
                  <v:stroke joinstyle="round"/>
                  <v:formulas/>
                  <v:path o:connecttype="segments"/>
                  <o:lock v:ext="edit" selection="t"/>
                </v:shape>
              </w:pict>
            </w:r>
            <w:r w:rsidRPr="00557255">
              <w:pict>
                <v:shape id="_x0000_s5522" style="position:absolute;left:0;text-align:left;margin-left:8105.5pt;margin-top:7.2pt;width:319.5pt;height:48.75pt;z-index:-250388992;mso-wrap-edited:t;mso-position-horizontal:right" coordsize="" o:spt="100" wrapcoords="-30 358 481 358 704 358 704 259 704 259 704 0 1000 0 1000 0 1000 1087 704 1087 704 939 481 939 481 926 -30 926 -30 358" adj="0,,0" path="">
                  <v:stroke joinstyle="round"/>
                  <v:imagedata r:id="rId2138" o:title="dc_1662"/>
                  <v:formulas/>
                  <v:path o:connecttype="segments"/>
                  <w10:wrap type="tight"/>
                </v:shape>
              </w:pict>
            </w:r>
            <w:r w:rsidR="00DF657D">
              <w:t>The total amount due after prompt payment discount excluding taxes. Encapsulates CurrencyValue.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81" w:name="_Toc259723097"/>
      <w:bookmarkStart w:id="9782" w:name="_Toc275503443"/>
      <w:bookmarkStart w:id="9783" w:name="_Toc371379110"/>
      <w:bookmarkStart w:id="9784" w:name="TotalTermsDiscountNetAmountTax"/>
      <w:bookmarkStart w:id="9785" w:name="_Toc528565737"/>
      <w:r>
        <w:t>TotalTermsDiscountNetAmountTax</w:t>
      </w:r>
      <w:bookmarkEnd w:id="9781"/>
      <w:bookmarkEnd w:id="9782"/>
      <w:bookmarkEnd w:id="9783"/>
      <w:bookmarkEnd w:id="9784"/>
      <w:bookmarkEnd w:id="978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084770" w:rsidRDefault="00557255" w:rsidP="00DF657D">
            <w:pPr>
              <w:pStyle w:val="Normal2"/>
              <w:rPr>
                <w:rFonts w:cs="Arial"/>
                <w:color w:val="000000"/>
                <w:sz w:val="18"/>
                <w:szCs w:val="18"/>
                <w:lang w:eastAsia="sv-SE"/>
              </w:rPr>
            </w:pPr>
            <w:r w:rsidRPr="00557255">
              <w:pict>
                <v:shape id="_x0000_s5680" style="position:absolute;left:0;text-align:left;margin-left:0;margin-top:0;width:50pt;height:50pt;z-index:253061632;visibility:hidden" coordsize="81,532" o:spt="100" o:preferrelative="t" adj="0,,0" path="">
                  <v:stroke joinstyle="round"/>
                  <v:formulas/>
                  <v:path o:connecttype="segments"/>
                  <o:lock v:ext="edit" selection="t"/>
                </v:shape>
              </w:pict>
            </w:r>
            <w:r w:rsidR="00DF657D">
              <w:t xml:space="preserve"> Tax amount calculated for prompt payment discount amount.</w:t>
            </w:r>
          </w:p>
          <w:p w:rsidR="00DF657D" w:rsidRDefault="00557255" w:rsidP="00DF657D">
            <w:pPr>
              <w:pStyle w:val="Bold3"/>
            </w:pPr>
            <w:r w:rsidRPr="00557255">
              <w:rPr>
                <w:noProof/>
              </w:rPr>
              <w:pict>
                <v:shape id="_x0000_s5681" type="#_x0000_t75" style="position:absolute;left:0;text-align:left;margin-left:120.85pt;margin-top:-66.8pt;width:338pt;height:51pt;z-index:-250253824" wrapcoords="-48 0 -48 21282 21600 21282 21600 0 -48 0">
                  <v:imagedata r:id="rId2139" o:title="untitled"/>
                  <w10:wrap type="tight"/>
                </v:shape>
              </w:pict>
            </w:r>
            <w:r w:rsidR="00DF657D">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Pr>
        <w:pStyle w:val="Heading2"/>
      </w:pPr>
      <w:bookmarkStart w:id="9786" w:name="_Toc259723098"/>
      <w:bookmarkStart w:id="9787" w:name="_Toc275503444"/>
      <w:bookmarkStart w:id="9788" w:name="_Toc371379111"/>
      <w:bookmarkStart w:id="9789" w:name="TotalTermsDiscountTaxAmount"/>
      <w:bookmarkStart w:id="9790" w:name="_Toc528565738"/>
      <w:r>
        <w:t>TotalTermsDiscountTaxAmount</w:t>
      </w:r>
      <w:bookmarkEnd w:id="9786"/>
      <w:bookmarkEnd w:id="9787"/>
      <w:bookmarkEnd w:id="9788"/>
      <w:bookmarkEnd w:id="9789"/>
      <w:bookmarkEnd w:id="979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63" o:spid="_x0000_s4787" style="position:absolute;left:0;text-align:left;margin-left:0;margin-top:0;width:50pt;height:50pt;z-index:252221952;visibility:hidden" coordsize="81,507" o:spt="100" o:preferrelative="t" adj="0,,0" path="">
                  <v:stroke joinstyle="round"/>
                  <v:formulas/>
                  <v:path o:connecttype="segments"/>
                  <o:lock v:ext="edit" selection="t"/>
                </v:shape>
              </w:pict>
            </w:r>
            <w:r w:rsidRPr="00557255">
              <w:pict>
                <v:shape id="_x0000_s5523" style="position:absolute;left:0;text-align:left;margin-left:7670.5pt;margin-top:7.2pt;width:304.5pt;height:48.75pt;z-index:-250387968;mso-wrap-edited:t;mso-position-horizontal:right" coordsize="" o:spt="100" wrapcoords="-30 358 455 358 690 358 690 259 690 259 690 0 1000 0 1000 0 1000 1087 690 1087 690 939 455 939 455 926 -30 926 -30 358" adj="0,,0" path="">
                  <v:stroke joinstyle="round"/>
                  <v:imagedata r:id="rId2140" o:title="dc_1663"/>
                  <v:formulas/>
                  <v:path o:connecttype="segments"/>
                  <w10:wrap type="tight"/>
                </v:shape>
              </w:pict>
            </w:r>
            <w:r w:rsidR="00DF657D">
              <w:t>The total tax amount calculated after prompt payment discount.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CurrencyValue</w:t>
            </w:r>
          </w:p>
          <w:p w:rsidR="00DF657D" w:rsidRDefault="00DF657D" w:rsidP="00DF657D">
            <w:pPr>
              <w:pStyle w:val="Italic4"/>
            </w:pPr>
            <w:r>
              <w:t>CurrencyValue is mandatory. A single instance is required.</w:t>
            </w:r>
          </w:p>
          <w:p w:rsidR="00DF657D" w:rsidRDefault="00DF657D" w:rsidP="00DF657D">
            <w:pPr>
              <w:pStyle w:val="Normal4"/>
            </w:pPr>
            <w:r>
              <w:t>The amount in the referenced currency as defined by the CurrencyType attribute.</w:t>
            </w:r>
          </w:p>
        </w:tc>
      </w:tr>
    </w:tbl>
    <w:p w:rsidR="00DF657D" w:rsidRDefault="00DF657D" w:rsidP="00DF657D"/>
    <w:p w:rsidR="00DF657D" w:rsidRDefault="00DF657D" w:rsidP="00DF657D">
      <w:pPr>
        <w:pStyle w:val="Heading2"/>
      </w:pPr>
      <w:bookmarkStart w:id="9791" w:name="_Toc259723099"/>
      <w:bookmarkStart w:id="9792" w:name="_Toc275503445"/>
      <w:bookmarkStart w:id="9793" w:name="_Toc371379112"/>
      <w:bookmarkStart w:id="9794" w:name="TotalTime"/>
      <w:bookmarkStart w:id="9795" w:name="_Toc528565739"/>
      <w:r>
        <w:t>TotalTime</w:t>
      </w:r>
      <w:bookmarkEnd w:id="9791"/>
      <w:bookmarkEnd w:id="9792"/>
      <w:bookmarkEnd w:id="9793"/>
      <w:bookmarkEnd w:id="9794"/>
      <w:bookmarkEnd w:id="979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64" o:spid="_x0000_s4788" style="position:absolute;left:0;text-align:left;margin-left:0;margin-top:0;width:50pt;height:50pt;z-index:252222976;visibility:hidden" coordsize="67,108" o:spt="100" o:preferrelative="t" adj="0,,0" path="">
                  <v:stroke joinstyle="round"/>
                  <v:formulas/>
                  <v:path o:connecttype="segments"/>
                  <o:lock v:ext="edit" selection="t"/>
                </v:shape>
              </w:pict>
            </w:r>
            <w:r w:rsidRPr="00557255">
              <w:pict>
                <v:shape id="_x0000_s5524" style="position:absolute;left:0;text-align:left;margin-left:710.5pt;margin-top:7.2pt;width:64.5pt;height:40.5pt;z-index:-250386944;mso-wrap-edited:t;mso-position-horizontal:right" coordsize="" o:spt="100" wrapcoords="-30 104 1000 104 1000 1105 1000 1105 -30 1105 -30 104" adj="0,,0" path="">
                  <v:stroke joinstyle="round"/>
                  <v:imagedata r:id="rId2141" o:title="dc_1664"/>
                  <v:formulas/>
                  <v:path o:connecttype="segments"/>
                  <w10:wrap type="tight"/>
                </v:shape>
              </w:pict>
            </w:r>
            <w:r w:rsidR="00DF657D">
              <w:t>The total time.</w:t>
            </w:r>
          </w:p>
        </w:tc>
      </w:tr>
    </w:tbl>
    <w:p w:rsidR="00DF657D" w:rsidRDefault="00DF657D" w:rsidP="00DF657D"/>
    <w:p w:rsidR="00DF657D" w:rsidRPr="00516D78" w:rsidRDefault="00DF657D" w:rsidP="00DF657D">
      <w:pPr>
        <w:pStyle w:val="Heading2"/>
      </w:pPr>
      <w:bookmarkStart w:id="9796" w:name="_Toc259723100"/>
      <w:bookmarkStart w:id="9797" w:name="_Toc275503446"/>
      <w:bookmarkStart w:id="9798" w:name="_Toc371379113"/>
      <w:bookmarkStart w:id="9799" w:name="TrackingReferenceID"/>
      <w:bookmarkStart w:id="9800" w:name="_Toc528565740"/>
      <w:r w:rsidRPr="003D7322">
        <w:t>TrackingReferenceID</w:t>
      </w:r>
      <w:bookmarkEnd w:id="9796"/>
      <w:bookmarkEnd w:id="9797"/>
      <w:bookmarkEnd w:id="9798"/>
      <w:bookmarkEnd w:id="9799"/>
      <w:bookmarkEnd w:id="9800"/>
    </w:p>
    <w:tbl>
      <w:tblPr>
        <w:tblW w:w="5000" w:type="pct"/>
        <w:tblCellMar>
          <w:top w:w="144" w:type="dxa"/>
          <w:left w:w="115" w:type="dxa"/>
          <w:right w:w="115" w:type="dxa"/>
        </w:tblCellMar>
        <w:tblLook w:val="01E0"/>
      </w:tblPr>
      <w:tblGrid>
        <w:gridCol w:w="9584"/>
      </w:tblGrid>
      <w:tr w:rsidR="00DF657D" w:rsidRPr="00C407FA" w:rsidTr="00DF657D">
        <w:tc>
          <w:tcPr>
            <w:tcW w:w="5000" w:type="pct"/>
          </w:tcPr>
          <w:p w:rsidR="00DF657D" w:rsidRDefault="00557255" w:rsidP="00DF657D">
            <w:pPr>
              <w:pStyle w:val="Normal2"/>
              <w:rPr>
                <w:b/>
                <w:noProof/>
              </w:rPr>
            </w:pPr>
            <w:r w:rsidRPr="00557255">
              <w:rPr>
                <w:noProof/>
              </w:rPr>
              <w:pict>
                <v:shape id="_x0000_s5722" type="#_x0000_t75" style="position:absolute;left:0;text-align:left;margin-left:7405.8pt;margin-top:7.05pt;width:279pt;height:147pt;z-index:-250222080;mso-wrap-edited:t;mso-position-horizontal:right" wrapcoords="8597 10153 236 10484 294 14121 8714 14121 8946 21394 21600 21490 21600 0 8655 125 8597 10153" filled="t">
                  <v:imagedata r:id="rId2142" o:title="TrackingReferenceID"/>
                  <w10:wrap type="tight"/>
                </v:shape>
              </w:pict>
            </w:r>
            <w:r w:rsidR="00DF657D" w:rsidRPr="003D7322">
              <w:rPr>
                <w:noProof/>
              </w:rPr>
              <w:t>A grouping element that defines tracking references between item</w:t>
            </w:r>
            <w:r w:rsidR="00DF657D">
              <w:rPr>
                <w:noProof/>
              </w:rPr>
              <w:t>s processed in the supply chain</w:t>
            </w:r>
            <w:r w:rsidR="00DF657D" w:rsidRPr="00516D78">
              <w:rPr>
                <w:noProof/>
              </w:rPr>
              <w:t>.</w:t>
            </w:r>
          </w:p>
          <w:p w:rsidR="00DF657D" w:rsidRDefault="00DF657D" w:rsidP="00DF657D">
            <w:pPr>
              <w:pStyle w:val="Bold3"/>
            </w:pPr>
            <w:r w:rsidRPr="003D7322">
              <w:t>TrackingReferenceIDType</w:t>
            </w:r>
            <w:r>
              <w:t xml:space="preserve"> [attribute]</w:t>
            </w:r>
          </w:p>
          <w:p w:rsidR="00DF657D" w:rsidRDefault="00DF657D" w:rsidP="00DF657D">
            <w:pPr>
              <w:pStyle w:val="Italic3"/>
            </w:pPr>
            <w:r w:rsidRPr="003D7322">
              <w:t>TrackingReferenceIDType is mandatory. A single instance</w:t>
            </w:r>
            <w:r w:rsidRPr="009863BE">
              <w:t xml:space="preserve"> is required.</w:t>
            </w:r>
          </w:p>
          <w:p w:rsidR="00DF657D" w:rsidRDefault="00DF657D" w:rsidP="00DF657D">
            <w:pPr>
              <w:pStyle w:val="Normal3"/>
            </w:pPr>
            <w:r w:rsidRPr="003D7322">
              <w:t>Defines the type of relationship the actual item has to other the tracked items</w:t>
            </w:r>
            <w:r w:rsidRPr="009863BE">
              <w:t>.</w:t>
            </w:r>
          </w:p>
          <w:p w:rsidR="00DF657D" w:rsidRDefault="00DF657D" w:rsidP="00DF657D">
            <w:pPr>
              <w:pStyle w:val="Normal3"/>
            </w:pPr>
            <w:r>
              <w:t xml:space="preserve">Refer to </w:t>
            </w:r>
            <w:r w:rsidRPr="003D7322">
              <w:t>TrackingReferenceIDType</w:t>
            </w:r>
            <w:r>
              <w:t xml:space="preserve"> definition for any enumerations.</w:t>
            </w:r>
          </w:p>
          <w:p w:rsidR="00DF657D" w:rsidRDefault="00DF657D" w:rsidP="00DF657D">
            <w:pPr>
              <w:pStyle w:val="Bold3"/>
            </w:pPr>
            <w:r>
              <w:t>Item</w:t>
            </w:r>
            <w:r w:rsidRPr="003D7322">
              <w:t>Type</w:t>
            </w:r>
            <w:r>
              <w:t xml:space="preserve"> [attribute]</w:t>
            </w:r>
          </w:p>
          <w:p w:rsidR="00DF657D" w:rsidRDefault="00DF657D" w:rsidP="00DF657D">
            <w:pPr>
              <w:pStyle w:val="Italic3"/>
            </w:pPr>
            <w:r>
              <w:t>Item</w:t>
            </w:r>
            <w:r w:rsidRPr="003D7322">
              <w:t>Type is mandatory. A single instance</w:t>
            </w:r>
            <w:r w:rsidRPr="009863BE">
              <w:t xml:space="preserve"> is required.</w:t>
            </w:r>
          </w:p>
          <w:p w:rsidR="00DF657D" w:rsidRDefault="00DF657D" w:rsidP="00DF657D">
            <w:pPr>
              <w:pStyle w:val="Normal3"/>
            </w:pPr>
            <w:r w:rsidRPr="003D7322">
              <w:t>Indicates the form of the item being reported as being used. Many of the ItemType(s) indicated here have a corresponding named element equivalent, which is referenced here for definition purposes</w:t>
            </w:r>
            <w:r w:rsidRPr="009863BE">
              <w:t>.</w:t>
            </w:r>
          </w:p>
          <w:p w:rsidR="00DF657D" w:rsidRPr="009863BE" w:rsidRDefault="00DF657D" w:rsidP="00DF657D">
            <w:pPr>
              <w:pStyle w:val="Normal3"/>
            </w:pPr>
            <w:r>
              <w:t>Refer to Item</w:t>
            </w:r>
            <w:r w:rsidRPr="003D7322">
              <w:t>Type</w:t>
            </w:r>
            <w:r>
              <w:t xml:space="preserve"> definition for any enumerations.</w:t>
            </w:r>
          </w:p>
          <w:p w:rsidR="00DF657D" w:rsidRDefault="00DF657D" w:rsidP="00DF657D">
            <w:pPr>
              <w:pStyle w:val="Bold3"/>
            </w:pPr>
            <w:r>
              <w:t>(sequence)</w:t>
            </w:r>
          </w:p>
          <w:p w:rsidR="00DF657D" w:rsidRDefault="00DF657D" w:rsidP="00DF657D">
            <w:pPr>
              <w:pStyle w:val="Italic3"/>
            </w:pPr>
            <w:r w:rsidRPr="00D1365F">
              <w:t>The sequence of items below is mandatory. A single instance is required</w:t>
            </w:r>
            <w:r>
              <w:t>.</w:t>
            </w:r>
          </w:p>
          <w:p w:rsidR="00DF657D" w:rsidRDefault="00DF657D" w:rsidP="00DF657D">
            <w:pPr>
              <w:pStyle w:val="Bold4"/>
            </w:pPr>
            <w:r>
              <w:t>Identifier</w:t>
            </w:r>
          </w:p>
          <w:p w:rsidR="00DF657D" w:rsidRDefault="00DF657D" w:rsidP="00DF657D">
            <w:pPr>
              <w:pStyle w:val="Italic4"/>
            </w:pPr>
            <w:r>
              <w:t>Identifier is mandatory. Multiple</w:t>
            </w:r>
            <w:r w:rsidRPr="005D4B1B">
              <w:t xml:space="preserve"> instance</w:t>
            </w:r>
            <w:r>
              <w:t>s might exist.</w:t>
            </w:r>
          </w:p>
          <w:p w:rsidR="00DF657D" w:rsidRPr="003D7322" w:rsidRDefault="00DF657D" w:rsidP="00DF657D">
            <w:pPr>
              <w:pStyle w:val="Normal4"/>
            </w:pPr>
            <w:r w:rsidRPr="00750391">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tc>
      </w:tr>
    </w:tbl>
    <w:p w:rsidR="00DF657D" w:rsidRPr="00A466D0" w:rsidRDefault="00DF657D" w:rsidP="00DF657D">
      <w:pPr>
        <w:rPr>
          <w:rFonts w:cs="Arial"/>
        </w:rPr>
      </w:pPr>
    </w:p>
    <w:p w:rsidR="00DF657D" w:rsidRDefault="00DF657D" w:rsidP="00DF657D">
      <w:pPr>
        <w:pStyle w:val="Heading2"/>
      </w:pPr>
      <w:bookmarkStart w:id="9801" w:name="_Toc259723101"/>
      <w:bookmarkStart w:id="9802" w:name="_Toc275503447"/>
      <w:bookmarkStart w:id="9803" w:name="_Toc371379114"/>
      <w:bookmarkStart w:id="9804" w:name="TrackingReferenceIDType_a"/>
      <w:bookmarkStart w:id="9805" w:name="_Toc528565741"/>
      <w:r w:rsidRPr="00DA30EB">
        <w:t>TrackingReferenceIDType</w:t>
      </w:r>
      <w:r>
        <w:t xml:space="preserve"> [attribute]</w:t>
      </w:r>
      <w:bookmarkEnd w:id="9801"/>
      <w:bookmarkEnd w:id="9802"/>
      <w:bookmarkEnd w:id="9803"/>
      <w:bookmarkEnd w:id="9804"/>
      <w:bookmarkEnd w:id="9805"/>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Pr="00DA30EB" w:rsidRDefault="00557255" w:rsidP="00DF657D">
            <w:pPr>
              <w:pStyle w:val="Italic2"/>
              <w:rPr>
                <w:i w:val="0"/>
              </w:rPr>
            </w:pPr>
            <w:r>
              <w:rPr>
                <w:i w:val="0"/>
                <w:noProof/>
                <w:snapToGrid/>
                <w:lang w:val="sv-SE" w:eastAsia="sv-SE"/>
              </w:rPr>
              <w:pict>
                <v:shape id="_x0000_s5721" type="#_x0000_t75" style="position:absolute;left:0;text-align:left;margin-left:3077.55pt;margin-top:7.05pt;width:129.75pt;height:33.75pt;z-index:-250223104;mso-position-horizontal:right" wrapcoords="-125 0 -125 21120 21600 21120 21600 0 -125 0" filled="t">
                  <v:imagedata r:id="rId2143" o:title="TrackingReferenceIDType"/>
                  <w10:wrap type="tight"/>
                </v:shape>
              </w:pict>
            </w:r>
            <w:r w:rsidR="00DF657D" w:rsidRPr="00DA30EB">
              <w:rPr>
                <w:i w:val="0"/>
              </w:rPr>
              <w:t>Defines the type of relationship the actual item has to other the tracked items</w:t>
            </w:r>
            <w:r w:rsidR="00DF657D">
              <w:rPr>
                <w:i w:val="0"/>
              </w:rPr>
              <w:t>.</w:t>
            </w:r>
          </w:p>
          <w:p w:rsidR="00DF657D" w:rsidRDefault="00DF657D" w:rsidP="00DF657D">
            <w:pPr>
              <w:pStyle w:val="Italic2"/>
            </w:pPr>
            <w:r>
              <w:t>This item is restricted to the following list.</w:t>
            </w:r>
          </w:p>
          <w:p w:rsidR="00DF657D" w:rsidRDefault="00DF657D" w:rsidP="00DF657D">
            <w:pPr>
              <w:pStyle w:val="Bold3"/>
            </w:pPr>
            <w:r>
              <w:t>Child</w:t>
            </w:r>
          </w:p>
          <w:p w:rsidR="00DF657D" w:rsidRDefault="00DF657D" w:rsidP="00DF657D">
            <w:pPr>
              <w:pStyle w:val="Normal3"/>
            </w:pPr>
            <w:r>
              <w:t>This item is derived from the actual item. E.g. a board from a saw log.</w:t>
            </w:r>
          </w:p>
          <w:p w:rsidR="00DF657D" w:rsidRDefault="00DF657D" w:rsidP="00DF657D">
            <w:pPr>
              <w:pStyle w:val="Bold3"/>
            </w:pPr>
            <w:r>
              <w:t>Origin</w:t>
            </w:r>
          </w:p>
          <w:p w:rsidR="00DF657D" w:rsidRDefault="00DF657D" w:rsidP="00DF657D">
            <w:pPr>
              <w:pStyle w:val="Normal3"/>
            </w:pPr>
            <w:r>
              <w:t>The origin of the actual item. E.g. a logging area where a saw log was cut.</w:t>
            </w:r>
          </w:p>
          <w:p w:rsidR="00DF657D" w:rsidRDefault="00DF657D" w:rsidP="00DF657D">
            <w:pPr>
              <w:pStyle w:val="Bold3"/>
            </w:pPr>
            <w:r>
              <w:t>Parent</w:t>
            </w:r>
          </w:p>
          <w:p w:rsidR="00DF657D" w:rsidRDefault="00DF657D" w:rsidP="00DF657D">
            <w:pPr>
              <w:pStyle w:val="Normal3"/>
            </w:pPr>
            <w:r>
              <w:t>The actual item is derived from this item. E.g. a sawlog is cut from a stem.</w:t>
            </w:r>
          </w:p>
        </w:tc>
      </w:tr>
    </w:tbl>
    <w:p w:rsidR="00DF657D" w:rsidRDefault="00DF657D" w:rsidP="00DF657D"/>
    <w:p w:rsidR="00DF657D" w:rsidRDefault="00DF657D" w:rsidP="00DF657D">
      <w:pPr>
        <w:pStyle w:val="Heading2"/>
      </w:pPr>
      <w:bookmarkStart w:id="9806" w:name="_Toc259723102"/>
      <w:bookmarkStart w:id="9807" w:name="_Toc275503448"/>
      <w:bookmarkStart w:id="9808" w:name="_Toc371379115"/>
      <w:bookmarkStart w:id="9809" w:name="TrackType_a"/>
      <w:bookmarkStart w:id="9810" w:name="_Toc528565742"/>
      <w:r>
        <w:t>TrackType [attribute]</w:t>
      </w:r>
      <w:bookmarkEnd w:id="9806"/>
      <w:bookmarkEnd w:id="9807"/>
      <w:bookmarkEnd w:id="9808"/>
      <w:bookmarkEnd w:id="9809"/>
      <w:bookmarkEnd w:id="981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65" o:spid="_x0000_s4789" style="position:absolute;left:0;text-align:left;margin-left:0;margin-top:0;width:50pt;height:50pt;z-index:252224000;visibility:hidden" coordsize="89,141" o:spt="100" o:preferrelative="t" adj="0,,0" path="">
                  <v:stroke joinstyle="round"/>
                  <v:formulas/>
                  <v:path o:connecttype="segments"/>
                  <o:lock v:ext="edit" selection="t"/>
                </v:shape>
              </w:pict>
            </w:r>
            <w:r w:rsidRPr="00557255">
              <w:pict>
                <v:shape id="_x0000_s5525" style="position:absolute;left:0;text-align:left;margin-left:1297.75pt;margin-top:7.2pt;width:84.75pt;height:53.25pt;z-index:-250385920;mso-wrap-edited:t;mso-position-horizontal:right" coordsize="" o:spt="100" wrapcoords="-30 0 1000 0 1000 1079 1000 1079 -30 1079 -30 0" adj="0,,0" path="">
                  <v:stroke joinstyle="round"/>
                  <v:imagedata r:id="rId2144" o:title="dc_1665"/>
                  <v:formulas/>
                  <v:path o:connecttype="segments"/>
                  <w10:wrap type="tight"/>
                </v:shape>
              </w:pict>
            </w:r>
            <w:r w:rsidR="00DF657D">
              <w:t>The type of track</w:t>
            </w:r>
          </w:p>
          <w:p w:rsidR="00DF657D" w:rsidRDefault="00DF657D" w:rsidP="00DF657D">
            <w:pPr>
              <w:pStyle w:val="Italic2"/>
            </w:pPr>
            <w:r>
              <w:t>This item is restricted to the following list.</w:t>
            </w:r>
          </w:p>
          <w:p w:rsidR="00DF657D" w:rsidRDefault="00DF657D" w:rsidP="00DF657D">
            <w:pPr>
              <w:pStyle w:val="Bold3"/>
            </w:pPr>
            <w:r>
              <w:t>Mono</w:t>
            </w:r>
          </w:p>
          <w:p w:rsidR="00DF657D" w:rsidRDefault="00DF657D" w:rsidP="00DF657D">
            <w:pPr>
              <w:pStyle w:val="Normal3"/>
            </w:pPr>
            <w:r>
              <w:t>Track type is monaural.</w:t>
            </w:r>
          </w:p>
          <w:p w:rsidR="00DF657D" w:rsidRDefault="00DF657D" w:rsidP="00DF657D">
            <w:pPr>
              <w:pStyle w:val="Bold3"/>
            </w:pPr>
            <w:r>
              <w:t>Stereo</w:t>
            </w:r>
          </w:p>
          <w:p w:rsidR="00DF657D" w:rsidRDefault="00DF657D" w:rsidP="00DF657D">
            <w:pPr>
              <w:pStyle w:val="Normal3"/>
            </w:pPr>
            <w:r>
              <w:t>Track type is stereophonic.</w:t>
            </w:r>
          </w:p>
        </w:tc>
      </w:tr>
    </w:tbl>
    <w:p w:rsidR="00DF657D" w:rsidRDefault="00DF657D" w:rsidP="00DF657D"/>
    <w:p w:rsidR="00DF657D" w:rsidRDefault="00DF657D" w:rsidP="00DF657D">
      <w:pPr>
        <w:pStyle w:val="Heading2"/>
      </w:pPr>
      <w:bookmarkStart w:id="9811" w:name="_Toc259723103"/>
      <w:bookmarkStart w:id="9812" w:name="_Toc275503449"/>
      <w:bookmarkStart w:id="9813" w:name="_Toc371379116"/>
      <w:bookmarkStart w:id="9814" w:name="TradeRegion"/>
      <w:bookmarkStart w:id="9815" w:name="_Toc528565743"/>
      <w:r>
        <w:t>TradeRegion</w:t>
      </w:r>
      <w:bookmarkEnd w:id="9811"/>
      <w:bookmarkEnd w:id="9812"/>
      <w:bookmarkEnd w:id="9813"/>
      <w:bookmarkEnd w:id="9814"/>
      <w:bookmarkEnd w:id="981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66" o:spid="_x0000_s4790" style="position:absolute;left:0;text-align:left;margin-left:0;margin-top:0;width:50pt;height:50pt;z-index:252225024;visibility:hidden" coordsize="96,342" o:spt="100" o:preferrelative="t" adj="0,,0" path="">
                  <v:stroke joinstyle="round"/>
                  <v:formulas/>
                  <v:path o:connecttype="segments"/>
                  <o:lock v:ext="edit" selection="t"/>
                </v:shape>
              </w:pict>
            </w:r>
            <w:r w:rsidRPr="00557255">
              <w:pict>
                <v:shape id="_x0000_s5526" style="position:absolute;left:0;text-align:left;margin-left:4799.5pt;margin-top:7.2pt;width:205.5pt;height:57.75pt;z-index:-250384896;mso-wrap-edited:t;mso-position-horizontal:right" coordsize="" o:spt="100" wrapcoords="-30 322 298 322 298 72 298 72 298 0 1000 0 1000 0 1003 937 364 924 -26 924 -30 322" adj="0,,0" path="">
                  <v:stroke joinstyle="round"/>
                  <v:imagedata r:id="rId2145" o:title="dc_1666"/>
                  <v:formulas/>
                  <v:path o:connecttype="segments"/>
                  <w10:wrap type="tight"/>
                </v:shape>
              </w:pict>
            </w:r>
            <w:r w:rsidR="00DF657D">
              <w:t>A geographic area for product availability communication.</w:t>
            </w:r>
          </w:p>
          <w:p w:rsidR="00DF657D" w:rsidRDefault="00DF657D" w:rsidP="00773290">
            <w:pPr>
              <w:pStyle w:val="Bold3"/>
            </w:pPr>
            <w:r>
              <w:t>IsTradeRegionAvailable [attribute]</w:t>
            </w:r>
          </w:p>
          <w:p w:rsidR="00DF657D" w:rsidRDefault="00DF657D" w:rsidP="00773290">
            <w:pPr>
              <w:pStyle w:val="Italic3"/>
            </w:pPr>
            <w:r>
              <w:t>IsTradeRegionAvailable is mandatory. A single instance is required.</w:t>
            </w:r>
          </w:p>
          <w:p w:rsidR="00DF657D" w:rsidRDefault="00DF657D" w:rsidP="00773290">
            <w:pPr>
              <w:pStyle w:val="Normal3"/>
            </w:pPr>
            <w:r>
              <w:t>Is the geographic area available or not.</w:t>
            </w:r>
          </w:p>
          <w:p w:rsidR="00DF657D" w:rsidRDefault="00DF657D" w:rsidP="00773290">
            <w:pPr>
              <w:pStyle w:val="Normal3"/>
            </w:pPr>
            <w:r>
              <w:t>Refer to IsTradeRegionAvailable definition for any enumerations.</w:t>
            </w:r>
          </w:p>
        </w:tc>
      </w:tr>
    </w:tbl>
    <w:p w:rsidR="00DF657D" w:rsidRDefault="00DF657D" w:rsidP="00DF657D"/>
    <w:p w:rsidR="00DF657D" w:rsidRDefault="00DF657D" w:rsidP="00DF657D">
      <w:pPr>
        <w:pStyle w:val="Heading2"/>
      </w:pPr>
      <w:bookmarkStart w:id="9816" w:name="_Toc259723104"/>
      <w:bookmarkStart w:id="9817" w:name="_Toc275503450"/>
      <w:bookmarkStart w:id="9818" w:name="_Toc371379117"/>
      <w:bookmarkStart w:id="9819" w:name="TransactionHistoryConfirmationNumber"/>
      <w:bookmarkStart w:id="9820" w:name="_Toc528565744"/>
      <w:r>
        <w:t>TransactionHistoryConfirmationNumber</w:t>
      </w:r>
      <w:bookmarkEnd w:id="9816"/>
      <w:bookmarkEnd w:id="9817"/>
      <w:bookmarkEnd w:id="9818"/>
      <w:bookmarkEnd w:id="9819"/>
      <w:bookmarkEnd w:id="982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67" o:spid="_x0000_s4791" style="position:absolute;left:0;text-align:left;margin-left:0;margin-top:0;width:50pt;height:50pt;z-index:252226048;visibility:hidden" coordsize="67,300" o:spt="100" o:preferrelative="t" adj="0,,0" path="">
                  <v:stroke joinstyle="round"/>
                  <v:formulas/>
                  <v:path o:connecttype="segments"/>
                  <o:lock v:ext="edit" selection="t"/>
                </v:shape>
              </w:pict>
            </w:r>
            <w:r w:rsidRPr="00557255">
              <w:pict>
                <v:shape id="_x0000_s5527" style="position:absolute;left:0;text-align:left;margin-left:4060pt;margin-top:7.2pt;width:180pt;height:40.5pt;z-index:-250383872;mso-wrap-edited:t;mso-position-horizontal:right" coordsize="" o:spt="100" wrapcoords="-30 104 1000 104 1000 1105 1000 1105 -30 1105 -30 104" adj="0,,0" path="">
                  <v:stroke joinstyle="round"/>
                  <v:imagedata r:id="rId2146" o:title="dc_1667"/>
                  <v:formulas/>
                  <v:path o:connecttype="segments"/>
                  <w10:wrap type="tight"/>
                </v:shape>
              </w:pict>
            </w:r>
            <w:r w:rsidR="00DF657D">
              <w:t>A sequential number that indicates the version of the confirmation document being sent.</w:t>
            </w:r>
          </w:p>
        </w:tc>
      </w:tr>
    </w:tbl>
    <w:p w:rsidR="00DF657D" w:rsidRDefault="00DF657D" w:rsidP="00DF657D"/>
    <w:p w:rsidR="00DF657D" w:rsidRDefault="00DF657D" w:rsidP="00DF657D">
      <w:pPr>
        <w:pStyle w:val="Heading2"/>
      </w:pPr>
      <w:bookmarkStart w:id="9821" w:name="_Toc259723105"/>
      <w:bookmarkStart w:id="9822" w:name="_Toc275503451"/>
      <w:bookmarkStart w:id="9823" w:name="_Toc371379118"/>
      <w:bookmarkStart w:id="9824" w:name="TransactionHistoryNumber"/>
      <w:bookmarkStart w:id="9825" w:name="_Toc528565745"/>
      <w:r>
        <w:t>TransactionHistoryNumber</w:t>
      </w:r>
      <w:bookmarkEnd w:id="9821"/>
      <w:bookmarkEnd w:id="9822"/>
      <w:bookmarkEnd w:id="9823"/>
      <w:bookmarkEnd w:id="9824"/>
      <w:bookmarkEnd w:id="9825"/>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68" o:spid="_x0000_s4792" style="position:absolute;left:0;text-align:left;margin-left:0;margin-top:0;width:50pt;height:50pt;z-index:252227072;visibility:hidden" coordsize="67,212" o:spt="100" o:preferrelative="t" adj="0,,0" path="">
                  <v:stroke joinstyle="round"/>
                  <v:formulas/>
                  <v:path o:connecttype="segments"/>
                  <o:lock v:ext="edit" selection="t"/>
                </v:shape>
              </w:pict>
            </w:r>
            <w:r w:rsidRPr="00557255">
              <w:pict>
                <v:shape id="_x0000_s5528" style="position:absolute;left:0;text-align:left;margin-left:2537.5pt;margin-top:7.2pt;width:127.5pt;height:40.5pt;z-index:-250382848;mso-wrap-edited:t;mso-position-horizontal:right" coordsize="" o:spt="100" wrapcoords="-30 104 1000 104 1000 1105 1000 1105 -30 1105 -30 104" adj="0,,0" path="">
                  <v:stroke joinstyle="round"/>
                  <v:imagedata r:id="rId2147" o:title="dc_1668"/>
                  <v:formulas/>
                  <v:path o:connecttype="segments"/>
                  <w10:wrap type="tight"/>
                </v:shape>
              </w:pict>
            </w:r>
            <w:r w:rsidR="00DF657D">
              <w:t xml:space="preserve">A </w:t>
            </w:r>
            <w:r w:rsidR="00C85CF3" w:rsidRPr="00C85CF3">
              <w:t>sequential number that keeps track of the version of a document being sent by the document originator. However when the document is a confirmation document, in which case the TransactionHistoryNumber refers to the trigger transaction for which</w:t>
            </w:r>
            <w:r w:rsidR="00C85CF3">
              <w:t xml:space="preserve"> the confirmation is being sent</w:t>
            </w:r>
            <w:r w:rsidR="00DF657D">
              <w:t>.</w:t>
            </w:r>
          </w:p>
        </w:tc>
      </w:tr>
    </w:tbl>
    <w:p w:rsidR="00DF657D" w:rsidRDefault="00DF657D" w:rsidP="00DF657D"/>
    <w:p w:rsidR="00DF657D" w:rsidRDefault="00DF657D" w:rsidP="00DF657D">
      <w:pPr>
        <w:pStyle w:val="Heading2"/>
      </w:pPr>
      <w:bookmarkStart w:id="9826" w:name="_Toc259723106"/>
      <w:bookmarkStart w:id="9827" w:name="_Toc275503452"/>
      <w:bookmarkStart w:id="9828" w:name="_Toc371379119"/>
      <w:bookmarkStart w:id="9829" w:name="TransportationComment"/>
      <w:bookmarkStart w:id="9830" w:name="_Toc528565746"/>
      <w:r>
        <w:t>TransportationComment</w:t>
      </w:r>
      <w:bookmarkEnd w:id="9826"/>
      <w:bookmarkEnd w:id="9827"/>
      <w:bookmarkEnd w:id="9828"/>
      <w:bookmarkEnd w:id="9829"/>
      <w:bookmarkEnd w:id="9830"/>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69" o:spid="_x0000_s4793" style="position:absolute;left:0;text-align:left;margin-left:0;margin-top:0;width:50pt;height:50pt;z-index:252228096;visibility:hidden" coordsize="81,455" o:spt="100" o:preferrelative="t" adj="0,,0" path="">
                  <v:stroke joinstyle="round"/>
                  <v:formulas/>
                  <v:path o:connecttype="segments"/>
                  <o:lock v:ext="edit" selection="t"/>
                </v:shape>
              </w:pict>
            </w:r>
            <w:r w:rsidRPr="00557255">
              <w:pict>
                <v:shape id="_x0000_s5529" style="position:absolute;left:0;text-align:left;margin-left:6757pt;margin-top:7.2pt;width:273pt;height:48.75pt;z-index:-250381824;mso-wrap-edited:t;mso-position-horizontal:right" coordsize="" o:spt="100" wrapcoords="-30 358 397 358 659 358 659 259 659 259 659 0 1000 0 1000 0 1000 1198 659 1198 397 1198 -30 1198 -30 358" adj="0,,0" path="">
                  <v:stroke joinstyle="round"/>
                  <v:imagedata r:id="rId2148" o:title="dc_1669"/>
                  <v:formulas/>
                  <v:path o:connecttype="segments"/>
                  <w10:wrap type="tight"/>
                </v:shape>
              </w:pict>
            </w:r>
            <w:r w:rsidR="00DF657D">
              <w:t>Textual Commentary on Transportation for an entire GoodsReceipt.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mandatory. A single instance is required.</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894225" w:rsidRDefault="00894225" w:rsidP="00894225">
      <w:pPr>
        <w:pStyle w:val="Heading2"/>
      </w:pPr>
      <w:bookmarkStart w:id="9831" w:name="_Toc371379120"/>
      <w:bookmarkStart w:id="9832" w:name="TransportContextType_a"/>
      <w:bookmarkStart w:id="9833" w:name="_Toc528565747"/>
      <w:r w:rsidRPr="000C3AAD">
        <w:t>TransportContextType</w:t>
      </w:r>
      <w:r>
        <w:t xml:space="preserve"> </w:t>
      </w:r>
      <w:r w:rsidRPr="00894225">
        <w:t>[attribute]</w:t>
      </w:r>
      <w:bookmarkEnd w:id="9831"/>
      <w:bookmarkEnd w:id="9832"/>
      <w:bookmarkEnd w:id="9833"/>
    </w:p>
    <w:tbl>
      <w:tblPr>
        <w:tblW w:w="5000" w:type="pct"/>
        <w:tblCellMar>
          <w:top w:w="144" w:type="dxa"/>
          <w:left w:w="115" w:type="dxa"/>
          <w:right w:w="115" w:type="dxa"/>
        </w:tblCellMar>
        <w:tblLook w:val="01E0"/>
      </w:tblPr>
      <w:tblGrid>
        <w:gridCol w:w="9584"/>
      </w:tblGrid>
      <w:tr w:rsidR="00894225" w:rsidTr="001C60D9">
        <w:tc>
          <w:tcPr>
            <w:tcW w:w="5000" w:type="pct"/>
          </w:tcPr>
          <w:p w:rsidR="00894225" w:rsidRDefault="00557255" w:rsidP="001C60D9">
            <w:pPr>
              <w:pStyle w:val="Italic2"/>
              <w:rPr>
                <w:i w:val="0"/>
              </w:rPr>
            </w:pPr>
            <w:r>
              <w:rPr>
                <w:i w:val="0"/>
                <w:noProof/>
                <w:snapToGrid/>
                <w:lang w:val="sv-SE" w:eastAsia="sv-SE"/>
              </w:rPr>
              <w:pict>
                <v:shape id="_x0000_s5848" type="#_x0000_t75" style="position:absolute;left:0;text-align:left;margin-left:3425.55pt;margin-top:7.05pt;width:141.75pt;height:75pt;z-index:-250124800;mso-position-horizontal:right" wrapcoords="-114 0 -114 21384 21600 21384 21600 0 -114 0" filled="t">
                  <v:imagedata r:id="rId2149" o:title="TransportContextType"/>
                  <w10:wrap type="tight"/>
                </v:shape>
              </w:pict>
            </w:r>
            <w:r w:rsidR="00894225" w:rsidRPr="00894225">
              <w:rPr>
                <w:i w:val="0"/>
              </w:rPr>
              <w:t>Provides information about the reason for the transport</w:t>
            </w:r>
            <w:r w:rsidR="00894225">
              <w:rPr>
                <w:i w:val="0"/>
              </w:rPr>
              <w:t>.</w:t>
            </w:r>
          </w:p>
          <w:p w:rsidR="00894225" w:rsidRDefault="00894225" w:rsidP="001C60D9">
            <w:pPr>
              <w:pStyle w:val="Italic2"/>
            </w:pPr>
            <w:r>
              <w:t>This item is restricted to the following list.</w:t>
            </w:r>
          </w:p>
          <w:p w:rsidR="00894225" w:rsidRDefault="00894225" w:rsidP="00894225">
            <w:pPr>
              <w:pStyle w:val="Bold3"/>
            </w:pPr>
            <w:r>
              <w:t>Normal (default)</w:t>
            </w:r>
          </w:p>
          <w:p w:rsidR="00894225" w:rsidRDefault="00894225" w:rsidP="00894225">
            <w:pPr>
              <w:pStyle w:val="Normal3"/>
            </w:pPr>
            <w:r>
              <w:t>The transport is a normal freight</w:t>
            </w:r>
            <w:r w:rsidR="00F1515C">
              <w:t>.</w:t>
            </w:r>
          </w:p>
          <w:p w:rsidR="00F1515C" w:rsidRDefault="00F1515C" w:rsidP="00F1515C">
            <w:pPr>
              <w:pStyle w:val="Bold3"/>
            </w:pPr>
            <w:r>
              <w:t>NormalWithReturn</w:t>
            </w:r>
          </w:p>
          <w:p w:rsidR="00F1515C" w:rsidRDefault="00F1515C" w:rsidP="00F1515C">
            <w:pPr>
              <w:pStyle w:val="Normal3"/>
            </w:pPr>
            <w:r>
              <w:t>The transport is a normal freight with an allocated return freight</w:t>
            </w:r>
          </w:p>
          <w:p w:rsidR="00894225" w:rsidRDefault="00894225" w:rsidP="00894225">
            <w:pPr>
              <w:pStyle w:val="Bold3"/>
            </w:pPr>
            <w:r>
              <w:t>Return</w:t>
            </w:r>
          </w:p>
          <w:p w:rsidR="00894225" w:rsidRDefault="00894225" w:rsidP="00894225">
            <w:pPr>
              <w:pStyle w:val="Normal3"/>
            </w:pPr>
            <w:r>
              <w:t>The transport is a return freight</w:t>
            </w:r>
            <w:r w:rsidR="00F1515C">
              <w:t>.</w:t>
            </w:r>
          </w:p>
        </w:tc>
      </w:tr>
    </w:tbl>
    <w:p w:rsidR="00894225" w:rsidRDefault="00894225" w:rsidP="00894225"/>
    <w:p w:rsidR="00894225" w:rsidRDefault="00894225" w:rsidP="00DF657D"/>
    <w:p w:rsidR="00894225" w:rsidRDefault="00894225" w:rsidP="00DF657D"/>
    <w:p w:rsidR="00DF657D" w:rsidRDefault="00DF657D" w:rsidP="00DF657D">
      <w:pPr>
        <w:pStyle w:val="Heading2"/>
      </w:pPr>
      <w:bookmarkStart w:id="9834" w:name="_Toc259723107"/>
      <w:bookmarkStart w:id="9835" w:name="_Toc275503453"/>
      <w:bookmarkStart w:id="9836" w:name="_Toc371379121"/>
      <w:bookmarkStart w:id="9837" w:name="TransportDeckOption_a"/>
      <w:bookmarkStart w:id="9838" w:name="_Toc528565748"/>
      <w:r>
        <w:t>TransportDeckOption [attribute]</w:t>
      </w:r>
      <w:bookmarkEnd w:id="9834"/>
      <w:bookmarkEnd w:id="9835"/>
      <w:bookmarkEnd w:id="9836"/>
      <w:bookmarkEnd w:id="9837"/>
      <w:bookmarkEnd w:id="98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70" o:spid="_x0000_s4794" style="position:absolute;left:0;text-align:left;margin-left:0;margin-top:0;width:50pt;height:50pt;z-index:252229120;visibility:hidden" coordsize="89,197" o:spt="100" o:preferrelative="t" adj="0,,0" path="">
                  <v:stroke joinstyle="round"/>
                  <v:formulas/>
                  <v:path o:connecttype="segments"/>
                  <o:lock v:ext="edit" selection="t"/>
                </v:shape>
              </w:pict>
            </w:r>
            <w:r w:rsidRPr="00557255">
              <w:pict>
                <v:shape id="_x0000_s5530" style="position:absolute;left:0;text-align:left;margin-left:2276.5pt;margin-top:7.2pt;width:118.5pt;height:53.25pt;z-index:-250380800;mso-wrap-edited:t;mso-position-horizontal:right" coordsize="" o:spt="100" wrapcoords="-30 0 1000 0 1000 1079 1000 1079 -30 1079 -30 0" adj="0,,0" path="">
                  <v:stroke joinstyle="round"/>
                  <v:imagedata r:id="rId2150" o:title="dc_1670"/>
                  <v:formulas/>
                  <v:path o:connecttype="segments"/>
                  <w10:wrap type="tight"/>
                </v:shape>
              </w:pict>
            </w:r>
            <w:r w:rsidR="00DF657D">
              <w:t>Allotment of a shipping lot that can be placed on the deck of a ship.</w:t>
            </w:r>
          </w:p>
          <w:p w:rsidR="00DF657D" w:rsidRDefault="00DF657D" w:rsidP="00DF657D">
            <w:pPr>
              <w:pStyle w:val="Italic2"/>
            </w:pPr>
            <w:r>
              <w:t>This item is restricted to the following list.</w:t>
            </w:r>
          </w:p>
          <w:p w:rsidR="00DF657D" w:rsidRDefault="00DF657D" w:rsidP="00DF657D">
            <w:pPr>
              <w:pStyle w:val="Bold3"/>
            </w:pPr>
            <w:r>
              <w:t>FullDeck</w:t>
            </w:r>
          </w:p>
          <w:p w:rsidR="00DF657D" w:rsidRDefault="00DF657D" w:rsidP="00DF657D">
            <w:pPr>
              <w:pStyle w:val="Normal3"/>
            </w:pPr>
            <w:r>
              <w:t>The full load can be placed on the deck of the transport vehicle (ship).</w:t>
            </w:r>
          </w:p>
          <w:p w:rsidR="00DF657D" w:rsidRDefault="00DF657D" w:rsidP="00DF657D">
            <w:pPr>
              <w:pStyle w:val="Bold3"/>
            </w:pPr>
            <w:r>
              <w:t>HalfDeck</w:t>
            </w:r>
          </w:p>
          <w:p w:rsidR="00DF657D" w:rsidRDefault="00DF657D" w:rsidP="00DF657D">
            <w:pPr>
              <w:pStyle w:val="Normal3"/>
            </w:pPr>
            <w:r>
              <w:t>Only half the load can be placed on the deck of the transport vehicle (ship).</w:t>
            </w:r>
          </w:p>
          <w:p w:rsidR="00DF657D" w:rsidRDefault="00DF657D" w:rsidP="00DF657D">
            <w:pPr>
              <w:pStyle w:val="Bold3"/>
            </w:pPr>
            <w:r>
              <w:t>OneThirdDeck</w:t>
            </w:r>
          </w:p>
          <w:p w:rsidR="00DF657D" w:rsidRDefault="00DF657D" w:rsidP="00DF657D">
            <w:pPr>
              <w:pStyle w:val="Normal3"/>
            </w:pPr>
            <w:r>
              <w:t>Only one-third of the load can be placed on the deck of the transport vehicle (ship).</w:t>
            </w:r>
          </w:p>
          <w:p w:rsidR="00DF657D" w:rsidRDefault="00DF657D" w:rsidP="00DF657D">
            <w:pPr>
              <w:pStyle w:val="Bold3"/>
            </w:pPr>
            <w:r>
              <w:t>UnderDeck</w:t>
            </w:r>
          </w:p>
          <w:p w:rsidR="00DF657D" w:rsidRDefault="00DF657D" w:rsidP="00DF657D">
            <w:pPr>
              <w:pStyle w:val="Normal3"/>
            </w:pPr>
            <w:r>
              <w:t>The entire load must be placed under the deck of the transport vehicle (ship).</w:t>
            </w:r>
          </w:p>
        </w:tc>
      </w:tr>
    </w:tbl>
    <w:p w:rsidR="00DF657D" w:rsidRDefault="00DF657D" w:rsidP="00DF657D"/>
    <w:p w:rsidR="00DF657D" w:rsidRDefault="00DF657D" w:rsidP="00DF657D">
      <w:pPr>
        <w:pStyle w:val="Heading2"/>
      </w:pPr>
      <w:bookmarkStart w:id="9839" w:name="_Toc259723108"/>
      <w:bookmarkStart w:id="9840" w:name="_Toc275503454"/>
      <w:bookmarkStart w:id="9841" w:name="_Toc371379122"/>
      <w:bookmarkStart w:id="9842" w:name="TransportInformation"/>
      <w:bookmarkStart w:id="9843" w:name="_Toc528565749"/>
      <w:r>
        <w:t>TransportInformation</w:t>
      </w:r>
      <w:bookmarkEnd w:id="9839"/>
      <w:bookmarkEnd w:id="9840"/>
      <w:bookmarkEnd w:id="9841"/>
      <w:bookmarkEnd w:id="9842"/>
      <w:bookmarkEnd w:id="98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71" o:spid="_x0000_s4795" style="position:absolute;left:0;text-align:left;margin-left:0;margin-top:0;width:50pt;height:50pt;z-index:252230144;visibility:hidden" coordsize="531,574" o:spt="100" o:preferrelative="t" adj="0,,0" path="">
                  <v:stroke joinstyle="round"/>
                  <v:formulas/>
                  <v:path o:connecttype="segments"/>
                  <o:lock v:ext="edit" selection="t"/>
                </v:shape>
              </w:pict>
            </w:r>
            <w:r w:rsidRPr="00557255">
              <w:rPr>
                <w:noProof/>
              </w:rPr>
              <w:pict>
                <v:shape id="_x0000_s6464" type="#_x0000_t75" style="position:absolute;left:0;text-align:left;margin-left:9691pt;margin-top:7.05pt;width:357.8pt;height:522pt;z-index:-249889280;mso-wrap-edited:t;mso-position-horizontal:right" wrapcoords="7063 6952 281 6906 347 7922 7130 8148 7163 13136 10323 13225 10027 21623 21600 21569 21600 0 7063 89 7063 6952" filled="t">
                  <v:imagedata r:id="rId2151" o:title="TransportInformation"/>
                  <w10:wrap type="tight"/>
                </v:shape>
              </w:pict>
            </w:r>
            <w:r w:rsidR="00DF657D">
              <w:t>A grouping element for transport information.</w:t>
            </w:r>
          </w:p>
          <w:p w:rsidR="00E8534B" w:rsidRDefault="00E8534B" w:rsidP="00E8534B">
            <w:pPr>
              <w:pStyle w:val="Bold3"/>
            </w:pPr>
            <w:r w:rsidRPr="000C3AAD">
              <w:t>TransportContextType</w:t>
            </w:r>
            <w:r>
              <w:t xml:space="preserve"> [attribute]</w:t>
            </w:r>
          </w:p>
          <w:p w:rsidR="00E8534B" w:rsidRDefault="00E8534B" w:rsidP="00E8534B">
            <w:pPr>
              <w:pStyle w:val="Italic3"/>
            </w:pPr>
            <w:r w:rsidRPr="000C3AAD">
              <w:t>TransportContextType</w:t>
            </w:r>
            <w:r>
              <w:t xml:space="preserve"> is optional. A single instance might exist.</w:t>
            </w:r>
          </w:p>
          <w:p w:rsidR="00E8534B" w:rsidRDefault="00E8534B" w:rsidP="00E8534B">
            <w:pPr>
              <w:pStyle w:val="Normal3"/>
            </w:pPr>
            <w:r w:rsidRPr="000C3AAD">
              <w:t>Provides information abo</w:t>
            </w:r>
            <w:r>
              <w:t>ut the reason for the transport.</w:t>
            </w:r>
          </w:p>
          <w:p w:rsidR="00E8534B" w:rsidRDefault="00E8534B" w:rsidP="00E8534B">
            <w:pPr>
              <w:pStyle w:val="Normal3"/>
            </w:pPr>
            <w:r>
              <w:t xml:space="preserve">Refer to </w:t>
            </w:r>
            <w:r w:rsidRPr="000C3AAD">
              <w:t>TransportContextType</w:t>
            </w:r>
            <w:r>
              <w:t xml:space="preserve"> definition for any enumerations.</w:t>
            </w:r>
          </w:p>
          <w:p w:rsidR="003435CD" w:rsidRDefault="003435CD" w:rsidP="003435CD">
            <w:pPr>
              <w:pStyle w:val="Bold3"/>
            </w:pPr>
            <w:r w:rsidRPr="003435CD">
              <w:t>IsVehicleTourComplete</w:t>
            </w:r>
            <w:r>
              <w:t xml:space="preserve"> [attribute]</w:t>
            </w:r>
          </w:p>
          <w:p w:rsidR="003435CD" w:rsidRDefault="003435CD" w:rsidP="003435CD">
            <w:pPr>
              <w:pStyle w:val="Italic3"/>
            </w:pPr>
            <w:r w:rsidRPr="003435CD">
              <w:t>IsVehicleTourComplete</w:t>
            </w:r>
            <w:r>
              <w:t xml:space="preserve"> is optional. A single instance might exist.</w:t>
            </w:r>
          </w:p>
          <w:p w:rsidR="003435CD" w:rsidRDefault="003435CD" w:rsidP="003435CD">
            <w:pPr>
              <w:pStyle w:val="Normal3"/>
            </w:pPr>
            <w:r w:rsidRPr="003435CD">
              <w:t>Indicates whether all legs for the particular vehicle tour referenced by  VehicleTo</w:t>
            </w:r>
            <w:r>
              <w:t>urNumber are carried out or not.</w:t>
            </w:r>
          </w:p>
          <w:p w:rsidR="003435CD" w:rsidRDefault="003435CD" w:rsidP="00E8534B">
            <w:pPr>
              <w:pStyle w:val="Normal3"/>
            </w:pPr>
            <w:r>
              <w:t xml:space="preserve">Refer to </w:t>
            </w:r>
            <w:r w:rsidRPr="003435CD">
              <w:t>IsVehicleTourComplete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TransportModeCharacteristics</w:t>
            </w:r>
          </w:p>
          <w:p w:rsidR="00DF657D" w:rsidRDefault="00DF657D" w:rsidP="00DF657D">
            <w:pPr>
              <w:pStyle w:val="Italic4"/>
            </w:pPr>
            <w:r>
              <w:t>TransportModeCharacteristics is optional. A single instance might exist.</w:t>
            </w:r>
          </w:p>
          <w:p w:rsidR="00DF657D" w:rsidRDefault="00DF657D" w:rsidP="00DF657D">
            <w:pPr>
              <w:pStyle w:val="Normal4"/>
            </w:pPr>
            <w:r>
              <w:t>A group item defining the primary mode of transport.</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Multiple instances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TransportLoadingCharacteristics</w:t>
            </w:r>
          </w:p>
          <w:p w:rsidR="00DF657D" w:rsidRDefault="00DF657D" w:rsidP="00DF657D">
            <w:pPr>
              <w:pStyle w:val="Italic4"/>
            </w:pPr>
            <w:r>
              <w:t>TransportLoadingCharacteristics is optional. Multiple instances might exist.</w:t>
            </w:r>
          </w:p>
          <w:p w:rsidR="00DF657D" w:rsidRDefault="00DF657D" w:rsidP="00DF657D">
            <w:pPr>
              <w:pStyle w:val="Normal4"/>
            </w:pPr>
            <w:r>
              <w:t>A group item defining how the transported items are to be loaded.</w:t>
            </w:r>
          </w:p>
          <w:p w:rsidR="00DF657D" w:rsidRDefault="00DF657D" w:rsidP="00DF657D">
            <w:pPr>
              <w:pStyle w:val="Bold4"/>
            </w:pPr>
            <w:r>
              <w:t>TransportUnloadingCharacteristics</w:t>
            </w:r>
          </w:p>
          <w:p w:rsidR="00DF657D" w:rsidRDefault="00DF657D" w:rsidP="00DF657D">
            <w:pPr>
              <w:pStyle w:val="Italic4"/>
            </w:pPr>
            <w:r>
              <w:t>TransportUnloadingCharacteristics is optional. Multiple instances might exist.</w:t>
            </w:r>
          </w:p>
          <w:p w:rsidR="00DF657D" w:rsidRDefault="00DF657D" w:rsidP="00DF657D">
            <w:pPr>
              <w:pStyle w:val="Normal4"/>
            </w:pPr>
            <w:r>
              <w:t>A group item defining how the transported items are to be unloaded.</w:t>
            </w:r>
          </w:p>
          <w:p w:rsidR="00DF657D" w:rsidRDefault="00DF657D" w:rsidP="00DF657D">
            <w:pPr>
              <w:pStyle w:val="Bold4"/>
            </w:pPr>
            <w:r>
              <w:t>TransportOtherInstructions</w:t>
            </w:r>
          </w:p>
          <w:p w:rsidR="00DF657D" w:rsidRDefault="00DF657D" w:rsidP="00DF657D">
            <w:pPr>
              <w:pStyle w:val="Italic4"/>
            </w:pPr>
            <w:r>
              <w:t>TransportOtherInstructions is optional. Multiple instances might exist.</w:t>
            </w:r>
          </w:p>
          <w:p w:rsidR="00DF657D" w:rsidRDefault="00DF657D" w:rsidP="00DF657D">
            <w:pPr>
              <w:pStyle w:val="Normal4"/>
            </w:pPr>
            <w:r>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4"/>
            </w:pPr>
            <w:r>
              <w:t>TransportPropertyValue</w:t>
            </w:r>
          </w:p>
          <w:p w:rsidR="00DF657D" w:rsidRDefault="00DF657D" w:rsidP="00DF657D">
            <w:pPr>
              <w:pStyle w:val="Italic4"/>
            </w:pPr>
            <w:r>
              <w:t>TransportPropertyValue is optional. Multiple instances might exist.</w:t>
            </w:r>
          </w:p>
          <w:p w:rsidR="00DF657D" w:rsidRDefault="00DF657D" w:rsidP="00DF657D">
            <w:pPr>
              <w:pStyle w:val="Normal4"/>
            </w:pPr>
            <w:r>
              <w:t>Specifies values for various properties for a transport.</w:t>
            </w:r>
          </w:p>
          <w:p w:rsidR="008C46E3" w:rsidRDefault="008C46E3" w:rsidP="008C46E3">
            <w:pPr>
              <w:pStyle w:val="Bold4"/>
            </w:pPr>
            <w:r>
              <w:t>ResourceInformation</w:t>
            </w:r>
          </w:p>
          <w:p w:rsidR="008C46E3" w:rsidRDefault="008C46E3" w:rsidP="008C46E3">
            <w:pPr>
              <w:pStyle w:val="Italic4"/>
            </w:pPr>
            <w:r w:rsidRPr="00641AA7">
              <w:t>ResourceInformation</w:t>
            </w:r>
            <w:r>
              <w:t xml:space="preserve"> is optional. A single instance might exist.</w:t>
            </w:r>
          </w:p>
          <w:p w:rsidR="008C46E3" w:rsidRDefault="008C46E3" w:rsidP="008C46E3">
            <w:pPr>
              <w:pStyle w:val="Normal4"/>
            </w:pPr>
            <w:r w:rsidRPr="00641AA7">
              <w:t>A group item that contains information for specification of resources</w:t>
            </w:r>
            <w:r>
              <w:t>.</w:t>
            </w:r>
          </w:p>
          <w:p w:rsidR="00DF657D" w:rsidRDefault="00DF657D" w:rsidP="00DF657D">
            <w:pPr>
              <w:pStyle w:val="Bold4"/>
            </w:pPr>
            <w:r>
              <w:t>Route</w:t>
            </w:r>
          </w:p>
          <w:p w:rsidR="00DF657D" w:rsidRDefault="00DF657D" w:rsidP="00DF657D">
            <w:pPr>
              <w:pStyle w:val="Italic4"/>
            </w:pPr>
            <w:r>
              <w:t>Route is optional. Multiple instances might exist.</w:t>
            </w:r>
          </w:p>
          <w:p w:rsidR="00DF657D" w:rsidRDefault="00DF657D" w:rsidP="00DF657D">
            <w:pPr>
              <w:pStyle w:val="Normal4"/>
            </w:pPr>
            <w:r>
              <w:t>Route defines directions and characteristics for how to transport goods between two locations. A route starts at delivery origin or at the supplypoint belonging to the delivery origin.</w:t>
            </w:r>
          </w:p>
          <w:p w:rsidR="00466A2D" w:rsidRDefault="00466A2D" w:rsidP="00466A2D">
            <w:pPr>
              <w:pStyle w:val="Bold4"/>
            </w:pPr>
            <w:r>
              <w:t>AdditionalItemInfo</w:t>
            </w:r>
          </w:p>
          <w:p w:rsidR="00466A2D" w:rsidRDefault="00466A2D" w:rsidP="00466A2D">
            <w:pPr>
              <w:pStyle w:val="Italic4"/>
            </w:pPr>
            <w:r>
              <w:t>AdditionalItemInfo is optional. Multiple instances might exist.</w:t>
            </w:r>
          </w:p>
          <w:p w:rsidR="00466A2D" w:rsidRDefault="00466A2D" w:rsidP="00466A2D">
            <w:pPr>
              <w:pStyle w:val="Normal4"/>
            </w:pPr>
            <w:r>
              <w:t>A grouping element that contains information about additional items specified by an agency. Restricted use of this element is recommended.</w:t>
            </w:r>
          </w:p>
          <w:p w:rsidR="00DF657D" w:rsidRPr="009D0EFE" w:rsidRDefault="00DF657D" w:rsidP="00DF657D">
            <w:pPr>
              <w:pStyle w:val="Bold4"/>
              <w:rPr>
                <w:lang w:val="fr-FR"/>
              </w:rPr>
            </w:pPr>
            <w:r w:rsidRPr="009D0EFE">
              <w:rPr>
                <w:lang w:val="fr-FR"/>
              </w:rPr>
              <w:t>DocumentInformation</w:t>
            </w:r>
          </w:p>
          <w:p w:rsidR="00DF657D" w:rsidRPr="009D0EFE" w:rsidRDefault="00DF657D" w:rsidP="00DF657D">
            <w:pPr>
              <w:pStyle w:val="Italic4"/>
              <w:rPr>
                <w:lang w:val="fr-FR"/>
              </w:rPr>
            </w:pPr>
            <w:r w:rsidRPr="009D0EFE">
              <w:rPr>
                <w:lang w:val="fr-FR"/>
              </w:rPr>
              <w:t>DocumentInformation is optional. Multiple instances might exist.</w:t>
            </w:r>
          </w:p>
          <w:p w:rsidR="00DF657D" w:rsidRDefault="00DF657D" w:rsidP="00DF657D">
            <w:pPr>
              <w:pStyle w:val="Normal4"/>
            </w:pPr>
            <w:r>
              <w:t xml:space="preserve">A group element containing a specification of required documents in the business process. Additional free text to be printed on documents can also be specified. </w:t>
            </w:r>
          </w:p>
        </w:tc>
      </w:tr>
    </w:tbl>
    <w:p w:rsidR="00DF657D" w:rsidRDefault="00DF657D" w:rsidP="00DF657D"/>
    <w:p w:rsidR="00DF657D" w:rsidRDefault="00DF657D" w:rsidP="00DF657D">
      <w:pPr>
        <w:pStyle w:val="Heading2"/>
      </w:pPr>
      <w:bookmarkStart w:id="9844" w:name="_Toc259723109"/>
      <w:bookmarkStart w:id="9845" w:name="_Toc275503455"/>
      <w:bookmarkStart w:id="9846" w:name="_Toc371379123"/>
      <w:bookmarkStart w:id="9847" w:name="TransportInstructionCode"/>
      <w:bookmarkStart w:id="9848" w:name="_Toc528565750"/>
      <w:r>
        <w:t>TransportInstructionCode</w:t>
      </w:r>
      <w:bookmarkEnd w:id="9844"/>
      <w:bookmarkEnd w:id="9845"/>
      <w:bookmarkEnd w:id="9846"/>
      <w:bookmarkEnd w:id="9847"/>
      <w:bookmarkEnd w:id="98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72" o:spid="_x0000_s4796" style="position:absolute;left:0;text-align:left;margin-left:0;margin-top:0;width:50pt;height:50pt;z-index:252231168;visibility:hidden" coordsize="96,377" o:spt="100" o:preferrelative="t" adj="0,,0" path="">
                  <v:stroke joinstyle="round"/>
                  <v:formulas/>
                  <v:path o:connecttype="segments"/>
                  <o:lock v:ext="edit" selection="t"/>
                </v:shape>
              </w:pict>
            </w:r>
            <w:r w:rsidRPr="00557255">
              <w:rPr>
                <w:noProof/>
              </w:rPr>
              <w:pict>
                <v:shape id="_x0000_s6525" type="#_x0000_t75" style="position:absolute;left:0;text-align:left;margin-left:6692.4pt;margin-top:7.05pt;width:254.4pt;height:90.6pt;z-index:-249854464;mso-wrap-edited:t;mso-position-horizontal:right" wrapcoords="11288 6389 132 5531 132 15258 1660 15544 11492 15974 11594 21123 21600 21421 21600 0 11339 -334 11288 6389" filled="t">
                  <v:imagedata r:id="rId2152" o:title="TransportInstructionCode"/>
                  <w10:wrap type="tight"/>
                </v:shape>
              </w:pict>
            </w:r>
            <w:r w:rsidR="00DF657D">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0"/>
              </w:numPr>
            </w:pPr>
            <w:r>
              <w:t xml:space="preserve">For the element that owns this attribute. </w:t>
            </w:r>
          </w:p>
          <w:p w:rsidR="00DF657D" w:rsidRDefault="00DF657D" w:rsidP="008D25AE">
            <w:pPr>
              <w:pStyle w:val="Normal3"/>
              <w:numPr>
                <w:ilvl w:val="0"/>
                <w:numId w:val="60"/>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849" w:name="_Toc259723110"/>
      <w:bookmarkStart w:id="9850" w:name="_Toc275503456"/>
      <w:bookmarkStart w:id="9851" w:name="_Toc371379124"/>
      <w:bookmarkStart w:id="9852" w:name="TransportInstructionText"/>
      <w:bookmarkStart w:id="9853" w:name="_Toc528565751"/>
      <w:r>
        <w:t>TransportInstructionText</w:t>
      </w:r>
      <w:bookmarkEnd w:id="9849"/>
      <w:bookmarkEnd w:id="9850"/>
      <w:bookmarkEnd w:id="9851"/>
      <w:bookmarkEnd w:id="9852"/>
      <w:bookmarkEnd w:id="98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73" o:spid="_x0000_s4797" style="position:absolute;left:0;text-align:left;margin-left:0;margin-top:0;width:50pt;height:50pt;z-index:252232192;visibility:hidden" coordsize="89,197" o:spt="100" o:preferrelative="t" adj="0,,0" path="">
                  <v:stroke joinstyle="round"/>
                  <v:formulas/>
                  <v:path o:connecttype="segments"/>
                  <o:lock v:ext="edit" selection="t"/>
                </v:shape>
              </w:pict>
            </w:r>
            <w:r w:rsidRPr="00557255">
              <w:pict>
                <v:shape id="_x0000_s5533" style="position:absolute;left:0;text-align:left;margin-left:2276.5pt;margin-top:7.2pt;width:118.5pt;height:53.25pt;z-index:-250379776;mso-wrap-edited:t;mso-position-horizontal:right" coordsize="" o:spt="100" wrapcoords="-30 78 1000 78 1000 1079 1000 1079 -30 1079 -30 78" adj="0,,0" path="">
                  <v:stroke joinstyle="round"/>
                  <v:imagedata r:id="rId2153" o:title="dc_1673"/>
                  <v:formulas/>
                  <v:path o:connecttype="segments"/>
                  <w10:wrap type="tight"/>
                </v:shape>
              </w:pict>
            </w:r>
            <w:r w:rsidR="00DF657D">
              <w:t>A text field further describing the transport instructions.</w:t>
            </w:r>
          </w:p>
        </w:tc>
      </w:tr>
    </w:tbl>
    <w:p w:rsidR="00DF657D" w:rsidRDefault="00DF657D" w:rsidP="00DF657D"/>
    <w:p w:rsidR="00DF657D" w:rsidRDefault="00DF657D" w:rsidP="00DF657D">
      <w:pPr>
        <w:pStyle w:val="Heading2"/>
      </w:pPr>
      <w:bookmarkStart w:id="9854" w:name="_Toc259723111"/>
      <w:bookmarkStart w:id="9855" w:name="_Toc275503457"/>
      <w:bookmarkStart w:id="9856" w:name="_Toc371379125"/>
      <w:bookmarkStart w:id="9857" w:name="TransportInstructionType_a"/>
      <w:bookmarkStart w:id="9858" w:name="_Toc528565752"/>
      <w:r>
        <w:t>TransportInstructionType [attribute]</w:t>
      </w:r>
      <w:bookmarkEnd w:id="9854"/>
      <w:bookmarkEnd w:id="9855"/>
      <w:bookmarkEnd w:id="9856"/>
      <w:bookmarkEnd w:id="9857"/>
      <w:bookmarkEnd w:id="98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74" o:spid="_x0000_s4798" style="position:absolute;left:0;text-align:left;margin-left:0;margin-top:0;width:50pt;height:50pt;z-index:252233216;visibility:hidden" coordsize="89,231" o:spt="100" o:preferrelative="t" adj="0,,0" path="">
                  <v:stroke joinstyle="round"/>
                  <v:formulas/>
                  <v:path o:connecttype="segments"/>
                  <o:lock v:ext="edit" selection="t"/>
                </v:shape>
              </w:pict>
            </w:r>
            <w:r w:rsidRPr="00557255">
              <w:pict>
                <v:shape id="_x0000_s5534" style="position:absolute;left:0;text-align:left;margin-left:2863.75pt;margin-top:7.2pt;width:138.75pt;height:53.25pt;z-index:-250378752;mso-wrap-edited:t;mso-position-horizontal:right" coordsize="" o:spt="100" wrapcoords="-30 0 1000 0 1000 1079 1000 1079 -30 1079 -30 0" adj="0,,0" path="">
                  <v:stroke joinstyle="round"/>
                  <v:imagedata r:id="rId2154" o:title="dc_1674"/>
                  <v:formulas/>
                  <v:path o:connecttype="segments"/>
                  <w10:wrap type="tight"/>
                </v:shape>
              </w:pict>
            </w:r>
            <w:r w:rsidR="00DF657D">
              <w:t>Indicates the type of instruction.</w:t>
            </w:r>
          </w:p>
          <w:p w:rsidR="00DF657D" w:rsidRDefault="00DF657D" w:rsidP="00DF657D">
            <w:pPr>
              <w:pStyle w:val="Italic2"/>
            </w:pPr>
            <w:r>
              <w:t>This item is restricted to the following list.</w:t>
            </w:r>
          </w:p>
          <w:p w:rsidR="00DF657D" w:rsidRDefault="00DF657D" w:rsidP="00DF657D">
            <w:pPr>
              <w:pStyle w:val="Bold3"/>
            </w:pPr>
            <w:r>
              <w:t>LegSpecific</w:t>
            </w:r>
          </w:p>
          <w:p w:rsidR="00DF657D" w:rsidRDefault="00DF657D" w:rsidP="00DF657D">
            <w:pPr>
              <w:pStyle w:val="Normal3"/>
            </w:pPr>
            <w:r>
              <w:t>The text is related to the delivery leg or entire delivery.</w:t>
            </w:r>
          </w:p>
          <w:p w:rsidR="00DF657D" w:rsidRDefault="00DF657D" w:rsidP="00DF657D">
            <w:pPr>
              <w:pStyle w:val="Bold3"/>
            </w:pPr>
            <w:r>
              <w:t>ProductSpecific</w:t>
            </w:r>
          </w:p>
          <w:p w:rsidR="00DF657D" w:rsidRDefault="00DF657D" w:rsidP="00DF657D">
            <w:pPr>
              <w:pStyle w:val="Normal3"/>
            </w:pPr>
            <w:r>
              <w:t>The text is related to the product being transported.</w:t>
            </w:r>
          </w:p>
        </w:tc>
      </w:tr>
    </w:tbl>
    <w:p w:rsidR="00DF657D" w:rsidRDefault="00DF657D" w:rsidP="00DF657D"/>
    <w:p w:rsidR="00DF657D" w:rsidRDefault="00DF657D" w:rsidP="00DF657D">
      <w:pPr>
        <w:pStyle w:val="Heading2"/>
      </w:pPr>
      <w:bookmarkStart w:id="9859" w:name="_Toc259723112"/>
      <w:bookmarkStart w:id="9860" w:name="_Toc275503458"/>
      <w:bookmarkStart w:id="9861" w:name="_Toc371379126"/>
      <w:bookmarkStart w:id="9862" w:name="TransportLoadingCharacteristics"/>
      <w:bookmarkStart w:id="9863" w:name="_Toc528565753"/>
      <w:r>
        <w:t>TransportLoadingCharacteristics</w:t>
      </w:r>
      <w:bookmarkEnd w:id="9859"/>
      <w:bookmarkEnd w:id="9860"/>
      <w:bookmarkEnd w:id="9861"/>
      <w:bookmarkEnd w:id="9862"/>
      <w:bookmarkEnd w:id="98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noProof/>
              </w:rPr>
              <w:pict>
                <v:shape id="_x0000_s6529" type="#_x0000_t75" style="position:absolute;left:0;text-align:left;margin-left:10972.8pt;margin-top:7.05pt;width:402pt;height:423.6pt;z-index:-249850368;mso-wrap-edited:t;mso-position-horizontal:right" wrapcoords="212 12381 277 14002 8820 14155 8820 19081 11721 19173 11883 21406 21600 21562 21600 0 9561 -10 9497 7577 8788 7608 8756 12473 212 12381" filled="t">
                  <v:imagedata r:id="rId2155" o:title="TransportLoadingCharacteristics"/>
                  <w10:wrap type="tight"/>
                </v:shape>
              </w:pict>
            </w:r>
            <w:r w:rsidRPr="00557255">
              <w:pict>
                <v:shape id="dc_1675" o:spid="_x0000_s5798" style="position:absolute;left:0;text-align:left;margin-left:0;margin-top:0;width:50pt;height:50pt;z-index:253165056;visibility:hidden" coordsize="663,651" o:spt="100" o:preferrelative="t" adj="0,,0" path="">
                  <v:stroke joinstyle="round"/>
                  <v:formulas/>
                  <v:path o:connecttype="segments"/>
                  <o:lock v:ext="edit" selection="t"/>
                </v:shape>
              </w:pict>
            </w:r>
            <w:r w:rsidR="00DF657D">
              <w:t>A group item defining how the transported items are to be loaded.</w:t>
            </w:r>
          </w:p>
          <w:p w:rsidR="00DF657D" w:rsidRDefault="00DF657D" w:rsidP="00DF657D">
            <w:pPr>
              <w:pStyle w:val="Bold3"/>
            </w:pPr>
            <w:r>
              <w:t>MixProductIndicator [attribute]</w:t>
            </w:r>
          </w:p>
          <w:p w:rsidR="00DF657D" w:rsidRDefault="00DF657D" w:rsidP="00DF657D">
            <w:pPr>
              <w:pStyle w:val="Italic3"/>
            </w:pPr>
            <w:r>
              <w:t>MixProductIndicator is optional. A single instance may occur.</w:t>
            </w:r>
          </w:p>
          <w:p w:rsidR="00DF657D" w:rsidRDefault="00DF657D" w:rsidP="00DF657D">
            <w:pPr>
              <w:pStyle w:val="Normal3"/>
            </w:pPr>
            <w:r>
              <w:t>Specifies whether a product can be mixed with other products on the same shipment.</w:t>
            </w:r>
          </w:p>
          <w:p w:rsidR="00DF657D" w:rsidRDefault="00DF657D" w:rsidP="00DF657D">
            <w:pPr>
              <w:pStyle w:val="Normal3"/>
            </w:pPr>
            <w:r>
              <w:t>Refer to MixProductIndicator definition for any enumerations.</w:t>
            </w:r>
          </w:p>
          <w:p w:rsidR="00DF657D" w:rsidRDefault="00DF657D" w:rsidP="00DF657D">
            <w:pPr>
              <w:pStyle w:val="Bold3"/>
            </w:pPr>
            <w:r>
              <w:t>TransportLoadingType [attribute]</w:t>
            </w:r>
          </w:p>
          <w:p w:rsidR="00DF657D" w:rsidRDefault="00DF657D" w:rsidP="00DF657D">
            <w:pPr>
              <w:pStyle w:val="Italic3"/>
            </w:pPr>
            <w:r>
              <w:t>TransportLoadingType is optional. A single instance might exist.</w:t>
            </w:r>
          </w:p>
          <w:p w:rsidR="00DF657D" w:rsidRDefault="00DF657D" w:rsidP="00DF657D">
            <w:pPr>
              <w:pStyle w:val="Normal3"/>
            </w:pPr>
            <w:r>
              <w:t>Defines the primary loading modes for the transport of the goods</w:t>
            </w:r>
          </w:p>
          <w:p w:rsidR="00DF657D" w:rsidRDefault="00DF657D" w:rsidP="00DF657D">
            <w:pPr>
              <w:pStyle w:val="Normal3"/>
            </w:pPr>
            <w:r>
              <w:t>Refer to TransportLoadingType definition for any enumerations.</w:t>
            </w:r>
          </w:p>
          <w:p w:rsidR="00DF657D" w:rsidRDefault="00DF657D" w:rsidP="00DF657D">
            <w:pPr>
              <w:pStyle w:val="Bold3"/>
            </w:pPr>
            <w:r>
              <w:t>TransportDeckOption [attribute]</w:t>
            </w:r>
          </w:p>
          <w:p w:rsidR="00DF657D" w:rsidRDefault="00DF657D" w:rsidP="00DF657D">
            <w:pPr>
              <w:pStyle w:val="Italic3"/>
            </w:pPr>
            <w:r>
              <w:t>TransportDeckOption is optional. A single instance might exist.</w:t>
            </w:r>
          </w:p>
          <w:p w:rsidR="00DF657D" w:rsidRDefault="00DF657D" w:rsidP="00DF657D">
            <w:pPr>
              <w:pStyle w:val="Normal3"/>
            </w:pPr>
            <w:r>
              <w:t>Allotment of a shipping lot that can be placed on the deck of a ship.</w:t>
            </w:r>
          </w:p>
          <w:p w:rsidR="00DF657D" w:rsidRDefault="00DF657D" w:rsidP="00DF657D">
            <w:pPr>
              <w:pStyle w:val="Normal3"/>
            </w:pPr>
            <w:r>
              <w:t>Refer to TransportDeckOption definition for any enumerations.</w:t>
            </w:r>
          </w:p>
          <w:p w:rsidR="00DF657D" w:rsidRDefault="00DF657D" w:rsidP="00DF657D">
            <w:pPr>
              <w:pStyle w:val="Bold3"/>
            </w:pPr>
            <w:r>
              <w:t>LoadingTolerance [attribute]</w:t>
            </w:r>
          </w:p>
          <w:p w:rsidR="00DF657D" w:rsidRDefault="00DF657D" w:rsidP="00DF657D">
            <w:pPr>
              <w:pStyle w:val="Italic3"/>
            </w:pPr>
            <w:r>
              <w:t>LoadingTolerance is optional. A single instance might exist.</w:t>
            </w:r>
          </w:p>
          <w:p w:rsidR="00DF657D" w:rsidRDefault="00DF657D" w:rsidP="00DF657D">
            <w:pPr>
              <w:pStyle w:val="Normal3"/>
            </w:pPr>
            <w:r>
              <w:t>Specifies tolerance type for load quantity. Tolerance values are given by RangeMin and RangeMax in Quantity.</w:t>
            </w:r>
          </w:p>
          <w:p w:rsidR="00DF657D" w:rsidRDefault="00DF657D" w:rsidP="00DF657D">
            <w:pPr>
              <w:pStyle w:val="Normal3"/>
            </w:pPr>
            <w:r>
              <w:t>Refer to LoadingTolerance definition for any enumerations.</w:t>
            </w:r>
          </w:p>
          <w:p w:rsidR="00DF657D" w:rsidRDefault="00DF657D" w:rsidP="00DF657D">
            <w:pPr>
              <w:pStyle w:val="Bold3"/>
            </w:pPr>
            <w:r>
              <w:t>DirectLoading [attribute]</w:t>
            </w:r>
          </w:p>
          <w:p w:rsidR="00DF657D" w:rsidRDefault="00DF657D" w:rsidP="00DF657D">
            <w:pPr>
              <w:pStyle w:val="Italic3"/>
            </w:pPr>
            <w:r>
              <w:t>DirectLoading is optional. A single instance might exist.</w:t>
            </w:r>
          </w:p>
          <w:p w:rsidR="00DF657D" w:rsidRDefault="00DF657D" w:rsidP="00DF657D">
            <w:pPr>
              <w:pStyle w:val="Normal3"/>
            </w:pPr>
            <w:r>
              <w:t>Specifies if the transport unit should be loaded directly with goods received on another transport unit.</w:t>
            </w:r>
          </w:p>
          <w:p w:rsidR="00DF657D" w:rsidRDefault="00DF657D" w:rsidP="00DF657D">
            <w:pPr>
              <w:pStyle w:val="Normal3"/>
            </w:pPr>
            <w:r>
              <w:t>Refer to DirectLoading definition for any enumerations.</w:t>
            </w:r>
          </w:p>
          <w:p w:rsidR="00DF657D" w:rsidRDefault="00DF657D" w:rsidP="00DF657D">
            <w:pPr>
              <w:pStyle w:val="Bold3"/>
            </w:pPr>
            <w:r>
              <w:t>GoodsLoadingPrinciple [attribute]</w:t>
            </w:r>
          </w:p>
          <w:p w:rsidR="00DF657D" w:rsidRDefault="00DF657D" w:rsidP="00DF657D">
            <w:pPr>
              <w:pStyle w:val="Italic3"/>
            </w:pPr>
            <w:r>
              <w:t>GoodsLoadingPrinciple is optional. A single instance might exist.</w:t>
            </w:r>
          </w:p>
          <w:p w:rsidR="00DF657D" w:rsidRDefault="00DF657D" w:rsidP="00DF657D">
            <w:pPr>
              <w:pStyle w:val="Normal3"/>
            </w:pPr>
            <w:r>
              <w:t>Defines principles for how goods are picked from warehouse and loaded</w:t>
            </w:r>
          </w:p>
          <w:p w:rsidR="00DF657D" w:rsidRDefault="00DF657D" w:rsidP="00DF657D">
            <w:pPr>
              <w:pStyle w:val="Normal3"/>
            </w:pPr>
            <w:r>
              <w:t>Refer to GoodsLoadingPrinciple definition for any enumerations.</w:t>
            </w:r>
          </w:p>
          <w:p w:rsidR="00DF657D" w:rsidRDefault="00DF657D" w:rsidP="00DF657D">
            <w:pPr>
              <w:pStyle w:val="Bold3"/>
            </w:pPr>
            <w:r>
              <w:t>LabelOrientation [attribute]</w:t>
            </w:r>
          </w:p>
          <w:p w:rsidR="00DF657D" w:rsidRDefault="00DF657D" w:rsidP="00DF657D">
            <w:pPr>
              <w:pStyle w:val="Italic3"/>
            </w:pPr>
            <w:r>
              <w:t>LabelOrientation is optional. A single instance might exist.</w:t>
            </w:r>
          </w:p>
          <w:p w:rsidR="00DF657D" w:rsidRDefault="00DF657D" w:rsidP="00DF657D">
            <w:pPr>
              <w:pStyle w:val="Normal3"/>
            </w:pPr>
            <w:r>
              <w:t>Specifies label orientation for loaded goods seen in the transport direction of the goods carrier. It makes the label visible during unloading from a predetermined side.</w:t>
            </w:r>
          </w:p>
          <w:p w:rsidR="00DF657D" w:rsidRDefault="00DF657D" w:rsidP="00DF657D">
            <w:pPr>
              <w:pStyle w:val="Normal3"/>
            </w:pPr>
            <w:r>
              <w:t>Refer to LabelOrientation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TransportLoadingCode</w:t>
            </w:r>
          </w:p>
          <w:p w:rsidR="00DF657D" w:rsidRDefault="00DF657D" w:rsidP="00DF657D">
            <w:pPr>
              <w:pStyle w:val="Italic4"/>
            </w:pPr>
            <w:r>
              <w:t>TransportLoadingCode is optional. A single instance might exist.</w:t>
            </w:r>
          </w:p>
          <w:p w:rsidR="00DF657D" w:rsidRDefault="00DF657D" w:rsidP="00DF657D">
            <w:pPr>
              <w:pStyle w:val="Normal4"/>
            </w:pPr>
            <w:r>
              <w:t>A code defining how the transported items are to be loaded.</w:t>
            </w:r>
          </w:p>
          <w:p w:rsidR="00DF657D" w:rsidRDefault="00DF657D" w:rsidP="00DF657D">
            <w:pPr>
              <w:pStyle w:val="Bold4"/>
            </w:pPr>
            <w:r>
              <w:t>TransportLoadingCodeDescription</w:t>
            </w:r>
          </w:p>
          <w:p w:rsidR="00DF657D" w:rsidRDefault="00DF657D" w:rsidP="00DF657D">
            <w:pPr>
              <w:pStyle w:val="Italic4"/>
            </w:pPr>
            <w:r>
              <w:t>TransportLoadingCodeDescription is optional. A single instance might exist.</w:t>
            </w:r>
          </w:p>
          <w:p w:rsidR="00DF657D" w:rsidRDefault="00DF657D" w:rsidP="00DF657D">
            <w:pPr>
              <w:pStyle w:val="Normal4"/>
            </w:pPr>
            <w:r>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4"/>
            </w:pPr>
            <w:r>
              <w:t>TransportLoadingText</w:t>
            </w:r>
          </w:p>
          <w:p w:rsidR="00DF657D" w:rsidRDefault="00DF657D" w:rsidP="00DF657D">
            <w:pPr>
              <w:pStyle w:val="Italic4"/>
            </w:pPr>
            <w:r>
              <w:t>TransportLoadingText is optional. Multiple instances might exist.</w:t>
            </w:r>
          </w:p>
          <w:p w:rsidR="00DF657D" w:rsidRDefault="00DF657D" w:rsidP="00DF657D">
            <w:pPr>
              <w:pStyle w:val="Normal4"/>
            </w:pPr>
            <w:r>
              <w:t>A text field further describing the transport loading instructions.</w:t>
            </w:r>
          </w:p>
        </w:tc>
      </w:tr>
    </w:tbl>
    <w:p w:rsidR="00DF657D" w:rsidRDefault="00DF657D" w:rsidP="00DF657D"/>
    <w:p w:rsidR="00DF657D" w:rsidRDefault="00DF657D" w:rsidP="00DF657D">
      <w:pPr>
        <w:pStyle w:val="Heading2"/>
      </w:pPr>
      <w:bookmarkStart w:id="9864" w:name="_Toc259723113"/>
      <w:bookmarkStart w:id="9865" w:name="_Toc275503459"/>
      <w:bookmarkStart w:id="9866" w:name="_Toc371379127"/>
      <w:bookmarkStart w:id="9867" w:name="TransportLoadingCode"/>
      <w:bookmarkStart w:id="9868" w:name="_Toc528565754"/>
      <w:r>
        <w:t>TransportLoadingCode</w:t>
      </w:r>
      <w:bookmarkEnd w:id="9864"/>
      <w:bookmarkEnd w:id="9865"/>
      <w:bookmarkEnd w:id="9866"/>
      <w:bookmarkEnd w:id="9867"/>
      <w:bookmarkEnd w:id="98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76" o:spid="_x0000_s4799" style="position:absolute;left:0;text-align:left;margin-left:0;margin-top:0;width:50pt;height:50pt;z-index:252234240;visibility:hidden" coordsize="96,359" o:spt="100" o:preferrelative="t" adj="0,,0" path="">
                  <v:stroke joinstyle="round"/>
                  <v:formulas/>
                  <v:path o:connecttype="segments"/>
                  <o:lock v:ext="edit" selection="t"/>
                </v:shape>
              </w:pict>
            </w:r>
            <w:r w:rsidRPr="00557255">
              <w:rPr>
                <w:noProof/>
              </w:rPr>
              <w:pict>
                <v:shape id="_x0000_s6524" type="#_x0000_t75" style="position:absolute;left:0;text-align:left;margin-left:6344.4pt;margin-top:7.05pt;width:242.4pt;height:90.6pt;z-index:-249855488;mso-wrap-edited:t;mso-position-horizontal:right" wrapcoords="299 6389 459 14829 11259 14686 10885 20980 21600 21421 21600 0 11045 -48 11366 6532 299 6389" filled="t">
                  <v:imagedata r:id="rId2156" o:title="TransportLoadingCode"/>
                  <w10:wrap type="tight"/>
                </v:shape>
              </w:pict>
            </w:r>
            <w:r w:rsidR="00DF657D">
              <w:t>A code defining how the transported items are to be loaded.</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1"/>
              </w:numPr>
            </w:pPr>
            <w:r>
              <w:t xml:space="preserve">For the element that owns this attribute. </w:t>
            </w:r>
          </w:p>
          <w:p w:rsidR="00DF657D" w:rsidRDefault="00DF657D" w:rsidP="008D25AE">
            <w:pPr>
              <w:pStyle w:val="Normal3"/>
              <w:numPr>
                <w:ilvl w:val="0"/>
                <w:numId w:val="61"/>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869" w:name="_Toc259723114"/>
      <w:bookmarkStart w:id="9870" w:name="_Toc275503460"/>
      <w:bookmarkStart w:id="9871" w:name="_Toc371379128"/>
      <w:bookmarkStart w:id="9872" w:name="TransportLoadingCodeDescription"/>
      <w:bookmarkStart w:id="9873" w:name="_Toc528565755"/>
      <w:r>
        <w:t>TransportLoadingCodeDescription</w:t>
      </w:r>
      <w:bookmarkEnd w:id="9869"/>
      <w:bookmarkEnd w:id="9870"/>
      <w:bookmarkEnd w:id="9871"/>
      <w:bookmarkEnd w:id="9872"/>
      <w:bookmarkEnd w:id="98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77" o:spid="_x0000_s4800" style="position:absolute;left:0;text-align:left;margin-left:0;margin-top:0;width:50pt;height:50pt;z-index:252235264;visibility:hidden" coordsize="140,525" o:spt="100" o:preferrelative="t" adj="0,,0" path="">
                  <v:stroke joinstyle="round"/>
                  <v:formulas/>
                  <v:path o:connecttype="segments"/>
                  <o:lock v:ext="edit" selection="t"/>
                </v:shape>
              </w:pict>
            </w:r>
            <w:r w:rsidRPr="00557255">
              <w:pict>
                <v:shape id="_x0000_s5536" style="position:absolute;left:0;text-align:left;margin-left:7975pt;margin-top:7.2pt;width:315pt;height:84pt;z-index:-250377728;mso-wrap-edited:t;mso-position-horizontal:right" coordsize="" o:spt="100" wrapcoords="-30 421 478 421 704 421 704 150 704 150 704 0 1000 0 1000 0 1000 1050 704 1050 704 758 478 758 478 750 -30 750 -30 421" adj="0,,0" path="">
                  <v:stroke joinstyle="round"/>
                  <v:imagedata r:id="rId2157" o:title="dc_1677"/>
                  <v:formulas/>
                  <v:path o:connecttype="segments"/>
                  <w10:wrap type="tight"/>
                </v:shape>
              </w:pict>
            </w:r>
            <w:r w:rsidR="00DF657D">
              <w:t>A group item describing the TransportLoadingCode. The document specifying how to load goods based on the TransportLoadingCode can be supplied in e-Attachment.  TransportLoadingCode can be used as a Load Pattern identifier.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9874" w:name="_Toc259723115"/>
      <w:bookmarkStart w:id="9875" w:name="_Toc275503461"/>
      <w:bookmarkStart w:id="9876" w:name="_Toc371379129"/>
      <w:bookmarkStart w:id="9877" w:name="TransportLoadingText"/>
      <w:bookmarkStart w:id="9878" w:name="_Toc528565756"/>
      <w:r>
        <w:t>TransportLoadingText</w:t>
      </w:r>
      <w:bookmarkEnd w:id="9874"/>
      <w:bookmarkEnd w:id="9875"/>
      <w:bookmarkEnd w:id="9876"/>
      <w:bookmarkEnd w:id="9877"/>
      <w:bookmarkEnd w:id="98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78" o:spid="_x0000_s4801" style="position:absolute;left:0;text-align:left;margin-left:0;margin-top:0;width:50pt;height:50pt;z-index:252236288;visibility:hidden" coordsize="89,179" o:spt="100" o:preferrelative="t" adj="0,,0" path="">
                  <v:stroke joinstyle="round"/>
                  <v:formulas/>
                  <v:path o:connecttype="segments"/>
                  <o:lock v:ext="edit" selection="t"/>
                </v:shape>
              </w:pict>
            </w:r>
            <w:r w:rsidRPr="00557255">
              <w:pict>
                <v:shape id="_x0000_s5537" style="position:absolute;left:0;text-align:left;margin-left:1950.25pt;margin-top:7.2pt;width:107.25pt;height:53.25pt;z-index:-250376704;mso-wrap-edited:t;mso-position-horizontal:right" coordsize="" o:spt="100" wrapcoords="-30 78 1000 78 1000 1079 1000 1079 -30 1079 -30 78" adj="0,,0" path="">
                  <v:stroke joinstyle="round"/>
                  <v:imagedata r:id="rId2158" o:title="dc_1678"/>
                  <v:formulas/>
                  <v:path o:connecttype="segments"/>
                  <w10:wrap type="tight"/>
                </v:shape>
              </w:pict>
            </w:r>
            <w:r w:rsidR="00DF657D">
              <w:t>A text field further describing the transport loading instructions.</w:t>
            </w:r>
          </w:p>
        </w:tc>
      </w:tr>
    </w:tbl>
    <w:p w:rsidR="00DF657D" w:rsidRDefault="00DF657D" w:rsidP="00DF657D"/>
    <w:p w:rsidR="00DF657D" w:rsidRDefault="00DF657D" w:rsidP="00DF657D">
      <w:pPr>
        <w:pStyle w:val="Heading2"/>
      </w:pPr>
      <w:bookmarkStart w:id="9879" w:name="_Toc259723116"/>
      <w:bookmarkStart w:id="9880" w:name="_Toc275503462"/>
      <w:bookmarkStart w:id="9881" w:name="_Toc371379130"/>
      <w:bookmarkStart w:id="9882" w:name="TransportLoadingType_a"/>
      <w:bookmarkStart w:id="9883" w:name="_Toc528565757"/>
      <w:r>
        <w:t>TransportLoadingType [attribute]</w:t>
      </w:r>
      <w:bookmarkEnd w:id="9879"/>
      <w:bookmarkEnd w:id="9880"/>
      <w:bookmarkEnd w:id="9881"/>
      <w:bookmarkEnd w:id="9882"/>
      <w:bookmarkEnd w:id="98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79" o:spid="_x0000_s4802" style="position:absolute;left:0;text-align:left;margin-left:0;margin-top:0;width:50pt;height:50pt;z-index:252237312;visibility:hidden" coordsize="89,216" o:spt="100" o:preferrelative="t" adj="0,,0" path="">
                  <v:stroke joinstyle="round"/>
                  <v:formulas/>
                  <v:path o:connecttype="segments"/>
                  <o:lock v:ext="edit" selection="t"/>
                </v:shape>
              </w:pict>
            </w:r>
            <w:r w:rsidRPr="00557255">
              <w:pict>
                <v:shape id="_x0000_s5538" style="position:absolute;left:0;text-align:left;margin-left:2602.75pt;margin-top:7.2pt;width:129.75pt;height:53.25pt;z-index:-250375680;mso-wrap-edited:t;mso-position-horizontal:right" coordsize="" o:spt="100" wrapcoords="-30 0 1000 0 1000 1079 1000 1079 -30 1079 -30 0" adj="0,,0" path="">
                  <v:stroke joinstyle="round"/>
                  <v:imagedata r:id="rId2159" o:title="dc_1679"/>
                  <v:formulas/>
                  <v:path o:connecttype="segments"/>
                  <w10:wrap type="tight"/>
                </v:shape>
              </w:pict>
            </w:r>
            <w:r w:rsidR="00DF657D">
              <w:t>Defines the primary 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ByLoadingCode</w:t>
            </w:r>
          </w:p>
          <w:p w:rsidR="00DF657D" w:rsidRDefault="00DF657D" w:rsidP="00DF657D">
            <w:pPr>
              <w:pStyle w:val="Normal3"/>
            </w:pPr>
            <w:r>
              <w:t>How to load the goods is specifed via the element TransportLoadingCode. TransportLoadingCode can be used as a Load Pattern identifier. A separate document, that can be specified by element TransportLoadingCodeDescription,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during transport.</w:t>
            </w:r>
          </w:p>
          <w:p w:rsidR="00DF657D" w:rsidRDefault="00DF657D" w:rsidP="00DF657D">
            <w:pPr>
              <w:pStyle w:val="Bold3"/>
            </w:pPr>
            <w:r>
              <w:t>Standing</w:t>
            </w:r>
          </w:p>
          <w:p w:rsidR="00DF657D" w:rsidRDefault="00DF657D" w:rsidP="00DF657D">
            <w:pPr>
              <w:pStyle w:val="Normal3"/>
            </w:pPr>
            <w:r>
              <w:t>The goods, such as reels standing on end, have to be in a standing position during transport</w:t>
            </w:r>
          </w:p>
          <w:p w:rsidR="00DF657D" w:rsidRDefault="00DF657D" w:rsidP="00DF657D">
            <w:pPr>
              <w:pStyle w:val="Bold3"/>
            </w:pPr>
            <w:r>
              <w:t>StandingUpsideDown</w:t>
            </w:r>
          </w:p>
          <w:p w:rsidR="00DF657D" w:rsidRDefault="00DF657D" w:rsidP="00DF657D">
            <w:pPr>
              <w:pStyle w:val="Normal3"/>
            </w:pPr>
            <w:r>
              <w:t>The goods, such as reels standing on end but turned upside-down, have to be in a standing position during transport.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9884" w:name="_Toc259723117"/>
      <w:bookmarkStart w:id="9885" w:name="_Toc275503463"/>
      <w:bookmarkStart w:id="9886" w:name="_Toc371379131"/>
      <w:bookmarkStart w:id="9887" w:name="TransportModeCharacteristics"/>
      <w:bookmarkStart w:id="9888" w:name="_Toc528565758"/>
      <w:r>
        <w:t>TransportModeCharacteristics</w:t>
      </w:r>
      <w:bookmarkEnd w:id="9884"/>
      <w:bookmarkEnd w:id="9885"/>
      <w:bookmarkEnd w:id="9886"/>
      <w:bookmarkEnd w:id="9887"/>
      <w:bookmarkEnd w:id="98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80" o:spid="_x0000_s4803" style="position:absolute;left:0;text-align:left;margin-left:0;margin-top:0;width:50pt;height:50pt;z-index:252238336;visibility:hidden" coordsize="214,535" o:spt="100" o:preferrelative="t" adj="0,,0" path="">
                  <v:stroke joinstyle="round"/>
                  <v:formulas/>
                  <v:path o:connecttype="segments"/>
                  <o:lock v:ext="edit" selection="t"/>
                </v:shape>
              </w:pict>
            </w:r>
            <w:r w:rsidRPr="00557255">
              <w:pict>
                <v:shape id="_x0000_s5539" style="position:absolute;left:0;text-align:left;margin-left:8149pt;margin-top:7.2pt;width:321pt;height:128.25pt;z-index:-250374656;mso-wrap-edited:t;mso-position-horizontal:right" coordsize="" o:spt="100" wrapcoords="-30 327 413 327 413 32 635 32 635 32 635 0 1000 0 1000 0 1000 1033 635 1033 635 842 413 842 413 543 -30 543 -30 327" adj="0,,0" path="">
                  <v:stroke joinstyle="round"/>
                  <v:imagedata r:id="rId2160" o:title="dc_1680"/>
                  <v:formulas/>
                  <v:path o:connecttype="segments"/>
                  <w10:wrap type="tight"/>
                </v:shape>
              </w:pict>
            </w:r>
            <w:r w:rsidR="00DF657D">
              <w:t>A group item defining the primary mode of transport.</w:t>
            </w:r>
          </w:p>
          <w:p w:rsidR="00DF657D" w:rsidRDefault="00DF657D" w:rsidP="00DF657D">
            <w:pPr>
              <w:pStyle w:val="Bold3"/>
            </w:pPr>
            <w:r>
              <w:t>TransportModeType [attribute]</w:t>
            </w:r>
          </w:p>
          <w:p w:rsidR="00DF657D" w:rsidRDefault="00DF657D" w:rsidP="00DF657D">
            <w:pPr>
              <w:pStyle w:val="Italic3"/>
            </w:pPr>
            <w:r>
              <w:t>TransportModeType is optional. A single instance might exist.</w:t>
            </w:r>
          </w:p>
          <w:p w:rsidR="00DF657D" w:rsidRDefault="00DF657D" w:rsidP="00DF657D">
            <w:pPr>
              <w:pStyle w:val="Normal3"/>
            </w:pPr>
            <w:r>
              <w:t>Defines the primary mode of transport for the goods</w:t>
            </w:r>
          </w:p>
          <w:p w:rsidR="00DF657D" w:rsidRDefault="00DF657D" w:rsidP="00DF657D">
            <w:pPr>
              <w:pStyle w:val="Normal3"/>
            </w:pPr>
            <w:r>
              <w:t>Refer to TransportModeType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TransportModeCode</w:t>
            </w:r>
          </w:p>
          <w:p w:rsidR="00DF657D" w:rsidRDefault="00DF657D" w:rsidP="00DF657D">
            <w:pPr>
              <w:pStyle w:val="Italic4"/>
            </w:pPr>
            <w:r>
              <w:t>TransportModeCode is optional. A single instance might exist.</w:t>
            </w:r>
          </w:p>
          <w:p w:rsidR="00DF657D" w:rsidRDefault="00DF657D" w:rsidP="00DF657D">
            <w:pPr>
              <w:pStyle w:val="Normal4"/>
            </w:pPr>
            <w:r>
              <w:t>A code defining the primary mode of transport.</w:t>
            </w:r>
          </w:p>
          <w:p w:rsidR="00DF657D" w:rsidRDefault="00DF657D" w:rsidP="00DF657D">
            <w:pPr>
              <w:pStyle w:val="Bold4"/>
            </w:pPr>
            <w:r>
              <w:t>TransportModeText</w:t>
            </w:r>
          </w:p>
          <w:p w:rsidR="00DF657D" w:rsidRDefault="00DF657D" w:rsidP="00DF657D">
            <w:pPr>
              <w:pStyle w:val="Italic4"/>
            </w:pPr>
            <w:r>
              <w:t>TransportModeText is optional. A single instance might exist.</w:t>
            </w:r>
          </w:p>
          <w:p w:rsidR="00DF657D" w:rsidRDefault="00DF657D" w:rsidP="00DF657D">
            <w:pPr>
              <w:pStyle w:val="Normal4"/>
            </w:pPr>
            <w:r>
              <w:t>A text field further describing the transport mode.</w:t>
            </w:r>
          </w:p>
        </w:tc>
      </w:tr>
    </w:tbl>
    <w:p w:rsidR="00DF657D" w:rsidRDefault="00DF657D" w:rsidP="00DF657D"/>
    <w:p w:rsidR="00DF657D" w:rsidRDefault="00DF657D" w:rsidP="00DF657D">
      <w:pPr>
        <w:pStyle w:val="Heading2"/>
      </w:pPr>
      <w:bookmarkStart w:id="9889" w:name="_Toc259723118"/>
      <w:bookmarkStart w:id="9890" w:name="_Toc275503464"/>
      <w:bookmarkStart w:id="9891" w:name="_Toc371379132"/>
      <w:bookmarkStart w:id="9892" w:name="TransportModeCode"/>
      <w:bookmarkStart w:id="9893" w:name="_Toc528565759"/>
      <w:r>
        <w:t>TransportModeCode</w:t>
      </w:r>
      <w:bookmarkEnd w:id="9889"/>
      <w:bookmarkEnd w:id="9890"/>
      <w:bookmarkEnd w:id="9891"/>
      <w:bookmarkEnd w:id="9892"/>
      <w:bookmarkEnd w:id="98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81" o:spid="_x0000_s4804" style="position:absolute;left:0;text-align:left;margin-left:0;margin-top:0;width:50pt;height:50pt;z-index:252239360;visibility:hidden" coordsize="96,340" o:spt="100" o:preferrelative="t" adj="0,,0" path="">
                  <v:stroke joinstyle="round"/>
                  <v:formulas/>
                  <v:path o:connecttype="segments"/>
                  <o:lock v:ext="edit" selection="t"/>
                </v:shape>
              </w:pict>
            </w:r>
            <w:r w:rsidRPr="00557255">
              <w:pict>
                <v:shape id="_x0000_s5540" style="position:absolute;left:0;text-align:left;margin-left:4756pt;margin-top:7.2pt;width:204pt;height:57.75pt;z-index:-250373632;mso-wrap-edited:t;mso-position-horizontal:right" coordsize="" o:spt="100" wrapcoords="-30 322 452 322 452 72 452 72 452 0 1000 0 1000 0 1000 1073 452 1073 452 1021 -30 1021 -30 322" adj="0,,0" path="">
                  <v:stroke joinstyle="round"/>
                  <v:imagedata r:id="rId2161" o:title="dc_1681"/>
                  <v:formulas/>
                  <v:path o:connecttype="segments"/>
                  <w10:wrap type="tight"/>
                </v:shape>
              </w:pict>
            </w:r>
            <w:r w:rsidR="00DF657D">
              <w:t>A code defining the primary mode of transport.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2"/>
              </w:numPr>
            </w:pPr>
            <w:r>
              <w:t xml:space="preserve">For the element that owns this attribute. </w:t>
            </w:r>
          </w:p>
          <w:p w:rsidR="00DF657D" w:rsidRDefault="00DF657D" w:rsidP="008D25AE">
            <w:pPr>
              <w:pStyle w:val="Normal3"/>
              <w:numPr>
                <w:ilvl w:val="0"/>
                <w:numId w:val="62"/>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894" w:name="_Toc259723119"/>
      <w:bookmarkStart w:id="9895" w:name="_Toc275503465"/>
      <w:bookmarkStart w:id="9896" w:name="_Toc371379133"/>
      <w:bookmarkStart w:id="9897" w:name="TransportModeText"/>
      <w:bookmarkStart w:id="9898" w:name="_Toc528565760"/>
      <w:r>
        <w:t>TransportModeText</w:t>
      </w:r>
      <w:bookmarkEnd w:id="9894"/>
      <w:bookmarkEnd w:id="9895"/>
      <w:bookmarkEnd w:id="9896"/>
      <w:bookmarkEnd w:id="9897"/>
      <w:bookmarkEnd w:id="98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82" o:spid="_x0000_s4805" style="position:absolute;left:0;text-align:left;margin-left:0;margin-top:0;width:50pt;height:50pt;z-index:252240384;visibility:hidden" coordsize="67,161" o:spt="100" o:preferrelative="t" adj="0,,0" path="">
                  <v:stroke joinstyle="round"/>
                  <v:formulas/>
                  <v:path o:connecttype="segments"/>
                  <o:lock v:ext="edit" selection="t"/>
                </v:shape>
              </w:pict>
            </w:r>
            <w:r w:rsidRPr="00557255">
              <w:pict>
                <v:shape id="_x0000_s5541" style="position:absolute;left:0;text-align:left;margin-left:1645.75pt;margin-top:7.2pt;width:96.75pt;height:40.5pt;z-index:-250372608;mso-wrap-edited:t;mso-position-horizontal:right" coordsize="" o:spt="100" wrapcoords="-30 104 1000 104 1000 1105 1000 1105 -30 1105 -30 104" adj="0,,0" path="">
                  <v:stroke joinstyle="round"/>
                  <v:imagedata r:id="rId2162" o:title="dc_1682"/>
                  <v:formulas/>
                  <v:path o:connecttype="segments"/>
                  <w10:wrap type="tight"/>
                </v:shape>
              </w:pict>
            </w:r>
            <w:r w:rsidR="00DF657D">
              <w:t>A text field further describing the transport mode.</w:t>
            </w:r>
          </w:p>
        </w:tc>
      </w:tr>
    </w:tbl>
    <w:p w:rsidR="00DF657D" w:rsidRDefault="00DF657D" w:rsidP="00DF657D"/>
    <w:p w:rsidR="00DF657D" w:rsidRDefault="00DF657D" w:rsidP="00DF657D">
      <w:pPr>
        <w:pStyle w:val="Heading2"/>
      </w:pPr>
      <w:bookmarkStart w:id="9899" w:name="_Toc259723120"/>
      <w:bookmarkStart w:id="9900" w:name="_Toc275503466"/>
      <w:bookmarkStart w:id="9901" w:name="_Toc371379134"/>
      <w:bookmarkStart w:id="9902" w:name="TransportModeType_a"/>
      <w:bookmarkStart w:id="9903" w:name="_Toc528565761"/>
      <w:r>
        <w:t>TransportModeType [attribute]</w:t>
      </w:r>
      <w:bookmarkEnd w:id="9899"/>
      <w:bookmarkEnd w:id="9900"/>
      <w:bookmarkEnd w:id="9901"/>
      <w:bookmarkEnd w:id="9902"/>
      <w:bookmarkEnd w:id="99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83" o:spid="_x0000_s4806" style="position:absolute;left:0;text-align:left;margin-left:0;margin-top:0;width:50pt;height:50pt;z-index:252241408;visibility:hidden" coordsize="89,201" o:spt="100" o:preferrelative="t" adj="0,,0" path="">
                  <v:stroke joinstyle="round"/>
                  <v:formulas/>
                  <v:path o:connecttype="segments"/>
                  <o:lock v:ext="edit" selection="t"/>
                </v:shape>
              </w:pict>
            </w:r>
            <w:r w:rsidRPr="00557255">
              <w:pict>
                <v:shape id="_x0000_s5542" style="position:absolute;left:0;text-align:left;margin-left:2341.75pt;margin-top:7.2pt;width:120.75pt;height:53.25pt;z-index:-250371584;mso-wrap-edited:t;mso-position-horizontal:right" coordsize="" o:spt="100" wrapcoords="-30 0 1000 0 1000 1079 1000 1079 -30 1079 -30 0" adj="0,,0" path="">
                  <v:stroke joinstyle="round"/>
                  <v:imagedata r:id="rId2163" o:title="dc_1683"/>
                  <v:formulas/>
                  <v:path o:connecttype="segments"/>
                  <w10:wrap type="tight"/>
                </v:shape>
              </w:pict>
            </w:r>
            <w:r w:rsidR="00DF657D">
              <w:t>Defines the primary mode of transport for the goods</w:t>
            </w:r>
          </w:p>
          <w:p w:rsidR="00DF657D" w:rsidRDefault="00DF657D" w:rsidP="00DF657D">
            <w:pPr>
              <w:pStyle w:val="Italic2"/>
            </w:pPr>
            <w:r>
              <w:t>This item is restricted to the following list.</w:t>
            </w:r>
          </w:p>
          <w:p w:rsidR="00DF657D" w:rsidRDefault="00DF657D" w:rsidP="00DF657D">
            <w:pPr>
              <w:pStyle w:val="Bold3"/>
            </w:pPr>
            <w:r>
              <w:t>Air</w:t>
            </w:r>
          </w:p>
          <w:p w:rsidR="00DF657D" w:rsidRDefault="00DF657D" w:rsidP="00DF657D">
            <w:pPr>
              <w:pStyle w:val="Normal3"/>
            </w:pPr>
            <w:r>
              <w:t>The goods will be transported by air.</w:t>
            </w:r>
          </w:p>
          <w:p w:rsidR="00BB23F5" w:rsidRDefault="00BB23F5" w:rsidP="00BB23F5">
            <w:pPr>
              <w:pStyle w:val="Bold3"/>
            </w:pPr>
            <w:r>
              <w:t>Floating</w:t>
            </w:r>
          </w:p>
          <w:p w:rsidR="00BB23F5" w:rsidRDefault="00BB23F5" w:rsidP="00BB23F5">
            <w:pPr>
              <w:pStyle w:val="Normal3"/>
            </w:pPr>
            <w:r>
              <w:t>The product will be transported by floating along waterway. E.g. Wood is normally floated in tied log piles which are connected to each other. No specific transport units are used.</w:t>
            </w:r>
          </w:p>
          <w:p w:rsidR="00DF657D" w:rsidRDefault="00DF657D" w:rsidP="00DF657D">
            <w:pPr>
              <w:pStyle w:val="Bold3"/>
            </w:pPr>
            <w:r>
              <w:t>InlandWaterway</w:t>
            </w:r>
          </w:p>
          <w:p w:rsidR="00DF657D" w:rsidRDefault="00DF657D" w:rsidP="00DF657D">
            <w:pPr>
              <w:pStyle w:val="Normal3"/>
            </w:pPr>
            <w:r>
              <w:t>The goods will be transported by inland waterway.</w:t>
            </w:r>
          </w:p>
          <w:p w:rsidR="00DF657D" w:rsidRDefault="00DF657D" w:rsidP="00DF657D">
            <w:pPr>
              <w:pStyle w:val="Bold3"/>
            </w:pPr>
            <w:r>
              <w:t>Intermodal</w:t>
            </w:r>
          </w:p>
          <w:p w:rsidR="00DF657D" w:rsidRDefault="00DF657D" w:rsidP="00DF657D">
            <w:pPr>
              <w:pStyle w:val="Normal3"/>
            </w:pPr>
            <w:r>
              <w:t>The movement of goods in one and the same transport unit, which uses successively two or more modes of transport without handling the goods themselves in changing modes. (Definition courtesy of the UN/ECE, the European Conference of Ministers of Transport [ECMT] and the European Commission [EC])</w:t>
            </w:r>
          </w:p>
          <w:p w:rsidR="00DF657D" w:rsidRDefault="00DF657D" w:rsidP="00DF657D">
            <w:pPr>
              <w:pStyle w:val="Bold3"/>
            </w:pPr>
            <w:r>
              <w:t>Mail</w:t>
            </w:r>
          </w:p>
          <w:p w:rsidR="00DF657D" w:rsidRDefault="00DF657D" w:rsidP="00DF657D">
            <w:pPr>
              <w:pStyle w:val="Normal3"/>
            </w:pPr>
            <w:r>
              <w:t>The goods will be sent by post.</w:t>
            </w:r>
          </w:p>
          <w:p w:rsidR="00DF657D" w:rsidRDefault="00DF657D" w:rsidP="00DF657D">
            <w:pPr>
              <w:pStyle w:val="Bold3"/>
            </w:pPr>
            <w:r>
              <w:t>Multimodal</w:t>
            </w:r>
          </w:p>
          <w:p w:rsidR="00DF657D" w:rsidRDefault="00DF657D" w:rsidP="00DF657D">
            <w:pPr>
              <w:pStyle w:val="Normal3"/>
            </w:pPr>
            <w:r>
              <w:t>The goods will be transported by two or more modes of transport. Handling of goods can occur in changing transport modes.</w:t>
            </w:r>
          </w:p>
          <w:p w:rsidR="00DA4766" w:rsidRDefault="00DA4766" w:rsidP="00DA4766">
            <w:pPr>
              <w:pStyle w:val="Bold3"/>
            </w:pPr>
            <w:r>
              <w:t>OffRoad</w:t>
            </w:r>
          </w:p>
          <w:p w:rsidR="00DA4766" w:rsidRDefault="00DA4766" w:rsidP="00DA4766">
            <w:pPr>
              <w:pStyle w:val="Normal3"/>
            </w:pPr>
            <w:r>
              <w:t>The goods will be transported on the ground, but not on roads surfaced with gravel, asphalt or concrete. It is typically used for a transport from logging areas in the forest to roadside landings.</w:t>
            </w:r>
          </w:p>
          <w:p w:rsidR="00DF657D" w:rsidRDefault="00DF657D" w:rsidP="00DF657D">
            <w:pPr>
              <w:pStyle w:val="Bold3"/>
            </w:pPr>
            <w:r>
              <w:t>Rail</w:t>
            </w:r>
          </w:p>
          <w:p w:rsidR="00DF657D" w:rsidRDefault="00DF657D" w:rsidP="00DF657D">
            <w:pPr>
              <w:pStyle w:val="Normal3"/>
            </w:pPr>
            <w:r>
              <w:t>The goods will be transported by rail.</w:t>
            </w:r>
          </w:p>
          <w:p w:rsidR="00DF657D" w:rsidRDefault="00DF657D" w:rsidP="00DF657D">
            <w:pPr>
              <w:pStyle w:val="Bold3"/>
            </w:pPr>
            <w:r>
              <w:t>Road</w:t>
            </w:r>
          </w:p>
          <w:p w:rsidR="00DF657D" w:rsidRDefault="00DF657D" w:rsidP="00DF657D">
            <w:pPr>
              <w:pStyle w:val="Normal3"/>
            </w:pPr>
            <w:r>
              <w:t>The goods will be transported by road.</w:t>
            </w:r>
          </w:p>
          <w:p w:rsidR="00DF657D" w:rsidRDefault="00DF657D" w:rsidP="00DF657D">
            <w:pPr>
              <w:pStyle w:val="Bold3"/>
            </w:pPr>
            <w:r>
              <w:t>Sea</w:t>
            </w:r>
          </w:p>
          <w:p w:rsidR="00DF657D" w:rsidRDefault="00DF657D" w:rsidP="00DF657D">
            <w:pPr>
              <w:pStyle w:val="Normal3"/>
            </w:pPr>
            <w:r>
              <w:t>The goods will be transported by sea.</w:t>
            </w:r>
          </w:p>
          <w:p w:rsidR="00DF657D" w:rsidRDefault="00DF657D" w:rsidP="00DF657D">
            <w:pPr>
              <w:pStyle w:val="Bold3"/>
            </w:pPr>
            <w:r>
              <w:t>Other</w:t>
            </w:r>
          </w:p>
          <w:p w:rsidR="00DF657D" w:rsidRDefault="00DF657D" w:rsidP="00DF657D">
            <w:pPr>
              <w:pStyle w:val="Normal3"/>
            </w:pPr>
            <w:r>
              <w:t>Used for any other transport modes not covered by this list.</w:t>
            </w:r>
          </w:p>
        </w:tc>
      </w:tr>
    </w:tbl>
    <w:p w:rsidR="00DF657D" w:rsidRDefault="00DF657D" w:rsidP="00DF657D"/>
    <w:p w:rsidR="00DF657D" w:rsidRDefault="00DF657D" w:rsidP="00DF657D">
      <w:pPr>
        <w:pStyle w:val="Heading2"/>
      </w:pPr>
      <w:bookmarkStart w:id="9904" w:name="_Toc259723121"/>
      <w:bookmarkStart w:id="9905" w:name="_Toc275503467"/>
      <w:bookmarkStart w:id="9906" w:name="_Toc371379135"/>
      <w:bookmarkStart w:id="9907" w:name="TransportOtherInstructions"/>
      <w:bookmarkStart w:id="9908" w:name="_Toc528565762"/>
      <w:r>
        <w:t>TransportOtherInstructions</w:t>
      </w:r>
      <w:bookmarkEnd w:id="9904"/>
      <w:bookmarkEnd w:id="9905"/>
      <w:bookmarkEnd w:id="9906"/>
      <w:bookmarkEnd w:id="9907"/>
      <w:bookmarkEnd w:id="99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noProof/>
              </w:rPr>
              <w:pict>
                <v:shape id="_x0000_s6528" type="#_x0000_t75" style="position:absolute;left:0;text-align:left;margin-left:9302.4pt;margin-top:7.05pt;width:344.4pt;height:280.8pt;z-index:-249851392;mso-wrap-edited:t;mso-position-horizontal:right" wrapcoords="172 6815 285 8892 8903 9169 9091 14154 12290 14062 12101 21538 21600 21542 21600 0 9129 -154 8940 6769 172 6815" filled="t">
                  <v:imagedata r:id="rId2164" o:title="TransportOtherInstructions"/>
                  <w10:wrap type="tight"/>
                </v:shape>
              </w:pict>
            </w:r>
            <w:r w:rsidRPr="00557255">
              <w:pict>
                <v:shape id="dc_1684" o:spid="_x0000_s4807" style="position:absolute;left:0;text-align:left;margin-left:0;margin-top:0;width:50pt;height:50pt;z-index:252242432;visibility:hidden" coordsize="236,552" o:spt="100" o:preferrelative="t" adj="0,,0" path="">
                  <v:stroke joinstyle="round"/>
                  <v:formulas/>
                  <v:path o:connecttype="segments"/>
                  <o:lock v:ext="edit" selection="t"/>
                </v:shape>
              </w:pict>
            </w:r>
            <w:r w:rsidR="00DF657D">
              <w:t>A group item defining any other instructions for the transport not covered in the description of transport mode, vehicle, unit, and loading characteristics or defining an alternative description for the categories mentioned above.</w:t>
            </w:r>
          </w:p>
          <w:p w:rsidR="00DF657D" w:rsidRDefault="00DF657D" w:rsidP="00DF657D">
            <w:pPr>
              <w:pStyle w:val="Bold3"/>
            </w:pPr>
            <w:r>
              <w:t>TransportInstructionType [attribute]</w:t>
            </w:r>
          </w:p>
          <w:p w:rsidR="00DF657D" w:rsidRDefault="00DF657D" w:rsidP="00DF657D">
            <w:pPr>
              <w:pStyle w:val="Italic3"/>
            </w:pPr>
            <w:r>
              <w:t>TransportInstructionType is optional. A single instance might exist.</w:t>
            </w:r>
          </w:p>
          <w:p w:rsidR="00DF657D" w:rsidRDefault="00DF657D" w:rsidP="00DF657D">
            <w:pPr>
              <w:pStyle w:val="Normal3"/>
            </w:pPr>
            <w:r>
              <w:t>Indicates the type of instruction.</w:t>
            </w:r>
          </w:p>
          <w:p w:rsidR="00DF657D" w:rsidRDefault="00DF657D" w:rsidP="00DF657D">
            <w:pPr>
              <w:pStyle w:val="Normal3"/>
            </w:pPr>
            <w:r>
              <w:t>Refer to TransportInstructionType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TransportInstructionCode</w:t>
            </w:r>
          </w:p>
          <w:p w:rsidR="00DF657D" w:rsidRDefault="00DF657D" w:rsidP="00DF657D">
            <w:pPr>
              <w:pStyle w:val="Italic4"/>
            </w:pPr>
            <w:r>
              <w:t>TransportInstructionCode is optional. A single instance might exist.</w:t>
            </w:r>
          </w:p>
          <w:p w:rsidR="00DF657D" w:rsidRDefault="00DF657D" w:rsidP="00DF657D">
            <w:pPr>
              <w:pStyle w:val="Normal4"/>
            </w:pPr>
            <w:r>
              <w:t>A code used to define any other transport instructions that are not covered in the description of transport mode, vehicle, unit, and loading characteristics or used alternatively to summarise in one unique code the above-mentioned categories.</w:t>
            </w:r>
          </w:p>
          <w:p w:rsidR="00DF657D" w:rsidRDefault="00DF657D" w:rsidP="00DF657D">
            <w:pPr>
              <w:pStyle w:val="Bold4"/>
            </w:pPr>
            <w:r>
              <w:t>TransportInstructionText</w:t>
            </w:r>
          </w:p>
          <w:p w:rsidR="00DF657D" w:rsidRDefault="00DF657D" w:rsidP="00DF657D">
            <w:pPr>
              <w:pStyle w:val="Italic4"/>
            </w:pPr>
            <w:r>
              <w:t>TransportInstructionText is optional. Multiple instances might exist.</w:t>
            </w:r>
          </w:p>
          <w:p w:rsidR="00DF657D" w:rsidRDefault="00DF657D" w:rsidP="00DF657D">
            <w:pPr>
              <w:pStyle w:val="Normal4"/>
            </w:pPr>
            <w:r>
              <w:t>A text field further describing the transport instructions.</w:t>
            </w:r>
          </w:p>
          <w:p w:rsidR="00DB28E7" w:rsidRDefault="00DB28E7" w:rsidP="00DB28E7">
            <w:pPr>
              <w:pStyle w:val="Bold4"/>
            </w:pPr>
            <w:r>
              <w:t>TransportPropertyValue</w:t>
            </w:r>
          </w:p>
          <w:p w:rsidR="00DB28E7" w:rsidRDefault="00DB28E7" w:rsidP="00DB28E7">
            <w:pPr>
              <w:pStyle w:val="Italic4"/>
            </w:pPr>
            <w:r w:rsidRPr="00DB28E7">
              <w:t>TransportPropertyValue</w:t>
            </w:r>
            <w:r>
              <w:t xml:space="preserve"> is optional. Multiple instances might exist.</w:t>
            </w:r>
          </w:p>
          <w:p w:rsidR="00DB28E7" w:rsidRDefault="00DB28E7" w:rsidP="00DB28E7">
            <w:pPr>
              <w:pStyle w:val="Normal4"/>
            </w:pPr>
            <w:r w:rsidRPr="00DB28E7">
              <w:t>Specifies values for various properties for a transport</w:t>
            </w:r>
            <w:r>
              <w:t>.</w:t>
            </w:r>
          </w:p>
          <w:p w:rsidR="00080B83" w:rsidRDefault="00080B83" w:rsidP="00080B83">
            <w:pPr>
              <w:pStyle w:val="Bold4"/>
            </w:pPr>
            <w:r>
              <w:t>OtherDate</w:t>
            </w:r>
          </w:p>
          <w:p w:rsidR="00080B83" w:rsidRDefault="00080B83" w:rsidP="00080B83">
            <w:pPr>
              <w:pStyle w:val="Italic4"/>
            </w:pPr>
            <w:r>
              <w:t>OtherDate is optional. Multiple instances might exist.</w:t>
            </w:r>
          </w:p>
          <w:p w:rsidR="00080B83" w:rsidRDefault="00080B83" w:rsidP="00080B83">
            <w:pPr>
              <w:pStyle w:val="Normal4"/>
            </w:pPr>
            <w:r>
              <w:t>A date that may not be specifically detailed within a document (example: print date at the PurchaseOrderLineItem).</w:t>
            </w:r>
          </w:p>
          <w:p w:rsidR="007821C5" w:rsidRDefault="007821C5" w:rsidP="007821C5">
            <w:pPr>
              <w:pStyle w:val="Bold4"/>
            </w:pPr>
            <w:r>
              <w:t>LocationParty</w:t>
            </w:r>
          </w:p>
          <w:p w:rsidR="007821C5" w:rsidRDefault="007821C5" w:rsidP="007821C5">
            <w:pPr>
              <w:pStyle w:val="Italic4"/>
            </w:pPr>
            <w:r>
              <w:t>LocationParty is optional. A single instance might exist.</w:t>
            </w:r>
          </w:p>
          <w:p w:rsidR="007821C5" w:rsidRDefault="007821C5" w:rsidP="00080B83">
            <w:pPr>
              <w:pStyle w:val="Normal4"/>
            </w:pPr>
            <w:r>
              <w:t>The organization or business entity where the business event took place or will take place.</w:t>
            </w:r>
          </w:p>
        </w:tc>
      </w:tr>
    </w:tbl>
    <w:p w:rsidR="00DF657D" w:rsidRDefault="00DF657D" w:rsidP="00DF657D"/>
    <w:p w:rsidR="00DF657D" w:rsidRDefault="00DF657D" w:rsidP="00DF657D">
      <w:pPr>
        <w:pStyle w:val="Heading2"/>
      </w:pPr>
      <w:bookmarkStart w:id="9909" w:name="_Toc259723122"/>
      <w:bookmarkStart w:id="9910" w:name="_Toc275503468"/>
      <w:bookmarkStart w:id="9911" w:name="_Toc371379136"/>
      <w:bookmarkStart w:id="9912" w:name="TransportPackageInformation"/>
      <w:bookmarkStart w:id="9913" w:name="_Toc528565763"/>
      <w:r>
        <w:t>TransportPackageInformation</w:t>
      </w:r>
      <w:bookmarkEnd w:id="9909"/>
      <w:bookmarkEnd w:id="9910"/>
      <w:bookmarkEnd w:id="9911"/>
      <w:bookmarkEnd w:id="9912"/>
      <w:bookmarkEnd w:id="99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85" o:spid="_x0000_s4808" style="position:absolute;left:0;text-align:left;margin-left:0;margin-top:0;width:50pt;height:50pt;z-index:252243456;visibility:hidden" coordsize="1187,612" o:spt="100" o:preferrelative="t" adj="0,,0" path="">
                  <v:stroke joinstyle="round"/>
                  <v:formulas/>
                  <v:path o:connecttype="segments"/>
                  <o:lock v:ext="edit" selection="t"/>
                </v:shape>
              </w:pict>
            </w:r>
            <w:r w:rsidRPr="00557255">
              <w:rPr>
                <w:noProof/>
              </w:rPr>
              <w:pict>
                <v:shape id="_x0000_s6806" type="#_x0000_t75" style="position:absolute;left:0;text-align:left;margin-left:9663.45pt;margin-top:7.05pt;width:356.85pt;height:656.15pt;z-index:-249644544;mso-wrap-edited:t;mso-position-horizontal:right" wrapcoords="121 7053 82 8001 8837 7981 8798 13298 11528 13257 11413 21605 21600 21575 21600 0 9101 66 8837 2252 8759 7012 121 7053" filled="t">
                  <v:imagedata r:id="rId2165" o:title="TransportPackageInformation"/>
                  <w10:wrap type="tight"/>
                </v:shape>
              </w:pict>
            </w:r>
            <w:r w:rsidR="00DF657D">
              <w:t>Information of a package used in transportation, can include several normal packages.</w:t>
            </w:r>
          </w:p>
          <w:p w:rsidR="00DF657D" w:rsidRDefault="00DF657D" w:rsidP="00DF657D">
            <w:pPr>
              <w:pStyle w:val="Bold3"/>
            </w:pPr>
            <w:r>
              <w:t>PackageType [attribute]</w:t>
            </w:r>
          </w:p>
          <w:p w:rsidR="00DF657D" w:rsidRDefault="00DF657D" w:rsidP="00DF657D">
            <w:pPr>
              <w:pStyle w:val="Italic3"/>
            </w:pPr>
            <w:r>
              <w:t>PackageType is mandatory. A single instance is required.</w:t>
            </w:r>
          </w:p>
          <w:p w:rsidR="00DF657D" w:rsidRDefault="00DF657D" w:rsidP="00DF657D">
            <w:pPr>
              <w:pStyle w:val="Normal3"/>
            </w:pPr>
            <w:r>
              <w:t>Communicates the configuration of the item being reported.</w:t>
            </w:r>
          </w:p>
          <w:p w:rsidR="00DF657D" w:rsidRDefault="00DF657D" w:rsidP="00DF657D">
            <w:pPr>
              <w:pStyle w:val="Normal3"/>
            </w:pPr>
            <w:r>
              <w:t>Refer to PackageType definition for any enumerations.</w:t>
            </w:r>
          </w:p>
          <w:p w:rsidR="00DF657D" w:rsidRDefault="00DF657D" w:rsidP="00DF657D">
            <w:pPr>
              <w:pStyle w:val="Bold3"/>
            </w:pPr>
            <w:r>
              <w:t>MixedProductPalletIndicator [attribute]</w:t>
            </w:r>
          </w:p>
          <w:p w:rsidR="00DF657D" w:rsidRDefault="00DF657D" w:rsidP="00DF657D">
            <w:pPr>
              <w:pStyle w:val="Italic3"/>
            </w:pPr>
            <w:r>
              <w:t>MixedProductPalletIndicator is optional. A single instance might exist.</w:t>
            </w:r>
          </w:p>
          <w:p w:rsidR="00DF657D" w:rsidRDefault="00DF657D" w:rsidP="00DF657D">
            <w:pPr>
              <w:pStyle w:val="Normal3"/>
            </w:pPr>
            <w:r>
              <w:t>Specifies whether a product can be mixed with other products on the same pallet</w:t>
            </w:r>
          </w:p>
          <w:p w:rsidR="00DF657D" w:rsidRDefault="00DF657D" w:rsidP="00DF657D">
            <w:pPr>
              <w:pStyle w:val="Normal3"/>
            </w:pPr>
            <w:r>
              <w:t>Refer to MixedProductPalletIndicator definition for any enumerations.</w:t>
            </w:r>
          </w:p>
          <w:p w:rsidR="00DF657D" w:rsidRDefault="00DF657D" w:rsidP="00DF657D">
            <w:pPr>
              <w:pStyle w:val="Bold3"/>
            </w:pPr>
            <w:r>
              <w:t>PackageLevel [attribute]</w:t>
            </w:r>
          </w:p>
          <w:p w:rsidR="00DF657D" w:rsidRDefault="00DF657D" w:rsidP="00DF657D">
            <w:pPr>
              <w:pStyle w:val="Italic3"/>
            </w:pPr>
            <w:r>
              <w:t>PackageLevel is optional. A single instance might exist.</w:t>
            </w:r>
          </w:p>
          <w:p w:rsidR="00DF657D" w:rsidRDefault="00DF657D" w:rsidP="00DF657D">
            <w:pPr>
              <w:pStyle w:val="Normal3"/>
            </w:pPr>
            <w:r>
              <w:t>An hierarchical numbering approach that communicates containerization and identity.</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One instance is required, multiple instances might exist.</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(sequence)</w:t>
            </w:r>
          </w:p>
          <w:p w:rsidR="00DF657D" w:rsidRDefault="00DF657D" w:rsidP="00DF657D">
            <w:pPr>
              <w:pStyle w:val="Italic4"/>
            </w:pPr>
            <w:r>
              <w:t>The sequence of items below is optional. A single instance might exist.</w:t>
            </w:r>
          </w:p>
          <w:p w:rsidR="00DF657D" w:rsidRDefault="00DF657D" w:rsidP="00DF657D">
            <w:pPr>
              <w:pStyle w:val="Bold5"/>
            </w:pPr>
            <w:r>
              <w:t>PartyIdentifier</w:t>
            </w:r>
          </w:p>
          <w:p w:rsidR="00DF657D" w:rsidRDefault="00DF657D" w:rsidP="00DF657D">
            <w:pPr>
              <w:pStyle w:val="Italic5"/>
            </w:pPr>
            <w:r>
              <w:t>PartyIdentifier is mandatory. One instance is required, multiple instances might exist.</w:t>
            </w:r>
          </w:p>
          <w:p w:rsidR="00DF657D" w:rsidRDefault="00DF657D" w:rsidP="00DF657D">
            <w:pPr>
              <w:pStyle w:val="Normal5"/>
            </w:pPr>
            <w:r>
              <w:t>A unique identifier of a specific party. This element contains an attribute PartyIdentifierType that indicates the type of party.</w:t>
            </w:r>
          </w:p>
          <w:p w:rsidR="00DF657D" w:rsidRDefault="00DF657D" w:rsidP="00DF657D">
            <w:pPr>
              <w:pStyle w:val="Bold5"/>
            </w:pPr>
            <w:r>
              <w:t>MachineID</w:t>
            </w:r>
          </w:p>
          <w:p w:rsidR="00DF657D" w:rsidRDefault="00DF657D" w:rsidP="00DF657D">
            <w:pPr>
              <w:pStyle w:val="Italic5"/>
            </w:pPr>
            <w:r>
              <w:t>MachineID is mandatory. A single instance is required.</w:t>
            </w:r>
          </w:p>
          <w:p w:rsidR="00DF657D" w:rsidRDefault="00DF657D" w:rsidP="00DF657D">
            <w:pPr>
              <w:pStyle w:val="Normal5"/>
            </w:pPr>
            <w:r>
              <w:t>An identifier assigned to the particular machine being referenced. For example, a machine could be a paper machine, an off-line coater, a sheeter, or a printing press. The particular machine being referenced will be determined by the business event being supported.</w:t>
            </w:r>
          </w:p>
          <w:p w:rsidR="00DF657D" w:rsidRDefault="00DF657D" w:rsidP="00DF657D">
            <w:pPr>
              <w:pStyle w:val="Bold4"/>
            </w:pPr>
            <w:r>
              <w:t>ItemCount</w:t>
            </w:r>
          </w:p>
          <w:p w:rsidR="00DF657D" w:rsidRDefault="00DF657D" w:rsidP="00DF657D">
            <w:pPr>
              <w:pStyle w:val="Italic4"/>
            </w:pPr>
            <w:r>
              <w:t>ItemCount is mandatory. A single instance is required.</w:t>
            </w:r>
          </w:p>
          <w:p w:rsidR="00DF657D" w:rsidRDefault="00DF657D" w:rsidP="00DF657D">
            <w:pPr>
              <w:pStyle w:val="Normal4"/>
            </w:pPr>
            <w:r>
              <w:t>A count of the number of items (examples: a count of the number of boxes on a pallet or of reams in a box).</w:t>
            </w:r>
          </w:p>
          <w:p w:rsidR="00DF657D" w:rsidRDefault="00DF657D" w:rsidP="00DF657D">
            <w:pPr>
              <w:pStyle w:val="Bold4"/>
            </w:pPr>
            <w:r>
              <w:t>Quantity</w:t>
            </w:r>
          </w:p>
          <w:p w:rsidR="00DF657D" w:rsidRDefault="00DF657D" w:rsidP="00DF657D">
            <w:pPr>
              <w:pStyle w:val="Italic4"/>
            </w:pPr>
            <w:r>
              <w:t>Quantity is mandatory. A single instance is required.</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InventoryClass</w:t>
            </w:r>
          </w:p>
          <w:p w:rsidR="00DF657D" w:rsidRDefault="00DF657D" w:rsidP="00DF657D">
            <w:pPr>
              <w:pStyle w:val="Italic4"/>
            </w:pPr>
            <w:r>
              <w:t>InventoryClass is optional. A single instance might exist.</w:t>
            </w:r>
          </w:p>
          <w:p w:rsidR="00DF657D" w:rsidRDefault="00DF657D" w:rsidP="00DF657D">
            <w:pPr>
              <w:pStyle w:val="Normal4"/>
            </w:pPr>
            <w:r>
              <w:t>A group item containing information about status of inventory and goods items.</w:t>
            </w:r>
          </w:p>
          <w:p w:rsidR="00DF657D" w:rsidRDefault="00DF657D" w:rsidP="00DF657D">
            <w:pPr>
              <w:pStyle w:val="Bold4"/>
            </w:pPr>
            <w:r>
              <w:t>TransportVehicleCharacteristics</w:t>
            </w:r>
          </w:p>
          <w:p w:rsidR="00DF657D" w:rsidRDefault="00DF657D" w:rsidP="00DF657D">
            <w:pPr>
              <w:pStyle w:val="Italic4"/>
            </w:pPr>
            <w:r>
              <w:t>TransportVehicleCharacteristics is optional. A single instance might exist.</w:t>
            </w:r>
          </w:p>
          <w:p w:rsidR="00DF657D" w:rsidRDefault="00DF657D" w:rsidP="00DF657D">
            <w:pPr>
              <w:pStyle w:val="Normal4"/>
            </w:pPr>
            <w:r>
              <w:t xml:space="preserve">A </w:t>
            </w:r>
            <w:r w:rsidR="0087598B" w:rsidRPr="0087598B">
              <w:t>group item containing information about a transport vehicle, e.g. a truck. A transport vehicle has its own power and can be used to pull, push, carry, or tow a transport unit loaded with goods</w:t>
            </w:r>
            <w:r>
              <w:t>.</w:t>
            </w:r>
          </w:p>
          <w:p w:rsidR="00DF657D" w:rsidRDefault="00DF657D" w:rsidP="00DF657D">
            <w:pPr>
              <w:pStyle w:val="Bold4"/>
            </w:pPr>
            <w:r>
              <w:t>TransportUnitCharacteristics</w:t>
            </w:r>
          </w:p>
          <w:p w:rsidR="00DF657D" w:rsidRDefault="00DF657D" w:rsidP="00DF657D">
            <w:pPr>
              <w:pStyle w:val="Italic4"/>
            </w:pPr>
            <w:r>
              <w:t>TransportUnitCharacteristics is optional. A single instance might exist.</w:t>
            </w:r>
          </w:p>
          <w:p w:rsidR="00DF657D" w:rsidRDefault="00DF657D" w:rsidP="00DF657D">
            <w:pPr>
              <w:pStyle w:val="Normal4"/>
            </w:pPr>
            <w:r>
              <w:t xml:space="preserve">A </w:t>
            </w:r>
            <w:r w:rsidR="008724DF" w:rsidRPr="008724DF">
              <w:t>group item containing information about a transport unit, e.g. a trailer. Transport units contain goods and move using power from another source, the transport vehicle</w:t>
            </w:r>
            <w:r>
              <w:t>.</w:t>
            </w:r>
          </w:p>
          <w:p w:rsidR="00DF657D" w:rsidRDefault="00DF657D" w:rsidP="00DF657D">
            <w:pPr>
              <w:pStyle w:val="Bold4"/>
            </w:pPr>
            <w:r>
              <w:t>PackageCharacteristics</w:t>
            </w:r>
          </w:p>
          <w:p w:rsidR="00DF657D" w:rsidRDefault="00DF657D" w:rsidP="00DF657D">
            <w:pPr>
              <w:pStyle w:val="Italic4"/>
            </w:pPr>
            <w:r>
              <w:t>PackageCharacteristics is optional. A single instance might exist.</w:t>
            </w:r>
          </w:p>
          <w:p w:rsidR="00DF657D" w:rsidRDefault="00DF657D" w:rsidP="00DF657D">
            <w:pPr>
              <w:pStyle w:val="Normal4"/>
            </w:pPr>
            <w:r>
              <w:t>The package characteristics.</w:t>
            </w:r>
          </w:p>
          <w:p w:rsidR="00DF657D" w:rsidRDefault="00DF657D" w:rsidP="00DF657D">
            <w:pPr>
              <w:pStyle w:val="Bold4"/>
            </w:pPr>
            <w:r>
              <w:t>(choice)</w:t>
            </w:r>
          </w:p>
          <w:p w:rsidR="00DF657D" w:rsidRDefault="00DF657D" w:rsidP="00DF657D">
            <w:pPr>
              <w:pStyle w:val="Italic4"/>
            </w:pPr>
            <w:r>
              <w:t xml:space="preserve">[choice] is </w:t>
            </w:r>
            <w:r w:rsidR="00907F56" w:rsidRPr="00907F56">
              <w:t>optional. Multiple instances might exist</w:t>
            </w:r>
            <w:r>
              <w:t xml:space="preserve">. </w:t>
            </w:r>
          </w:p>
          <w:p w:rsidR="00DF657D" w:rsidRDefault="00DF657D" w:rsidP="00DF657D">
            <w:pPr>
              <w:pStyle w:val="Bold5"/>
            </w:pPr>
            <w:r>
              <w:t>BaleItem</w:t>
            </w:r>
          </w:p>
          <w:p w:rsidR="00DF657D" w:rsidRDefault="00DF657D" w:rsidP="00DF657D">
            <w:pPr>
              <w:pStyle w:val="Italic5"/>
            </w:pPr>
            <w:r>
              <w:t xml:space="preserve">BaleItem is </w:t>
            </w:r>
            <w:r w:rsidR="00907F56" w:rsidRPr="00907F56">
              <w:t>mandatory. A single instance is required</w:t>
            </w:r>
            <w:r>
              <w:t xml:space="preserve">. </w:t>
            </w:r>
          </w:p>
          <w:p w:rsidR="00DF657D" w:rsidRDefault="00DF657D" w:rsidP="00DF657D">
            <w:pPr>
              <w:pStyle w:val="Normal5"/>
            </w:pPr>
            <w:r>
              <w:t>An individual bale included as part of a delivery.</w:t>
            </w:r>
          </w:p>
          <w:p w:rsidR="00DF657D" w:rsidRDefault="00DF657D" w:rsidP="00DF657D">
            <w:pPr>
              <w:pStyle w:val="Bold5"/>
            </w:pPr>
            <w:r>
              <w:t>BoxItem</w:t>
            </w:r>
          </w:p>
          <w:p w:rsidR="00DF657D" w:rsidRDefault="00DF657D" w:rsidP="00DF657D">
            <w:pPr>
              <w:pStyle w:val="Italic5"/>
            </w:pPr>
            <w:r>
              <w:t xml:space="preserve">BoxItem is </w:t>
            </w:r>
            <w:r w:rsidR="00907F56" w:rsidRPr="00907F56">
              <w:t>mandatory. A single instance is required</w:t>
            </w:r>
            <w:r>
              <w:t xml:space="preserve">. </w:t>
            </w:r>
          </w:p>
          <w:p w:rsidR="00DF657D" w:rsidRDefault="00DF657D" w:rsidP="00DF657D">
            <w:pPr>
              <w:pStyle w:val="Normal5"/>
            </w:pPr>
            <w:r>
              <w:t>A four-sided container for reams or sheet items. A pallet can contain zero or more boxes. The term Carton is a synonym for BoxItem. The term “Box” is used as constraint within the ItemType attribute of the UsageLineItemDetail to refer to a box that contains other boxes.</w:t>
            </w:r>
          </w:p>
          <w:p w:rsidR="00DF657D" w:rsidRDefault="00DF657D" w:rsidP="00DF657D">
            <w:pPr>
              <w:pStyle w:val="Bold5"/>
            </w:pPr>
            <w:r>
              <w:t>ReelItem</w:t>
            </w:r>
          </w:p>
          <w:p w:rsidR="00DF657D" w:rsidRDefault="00DF657D" w:rsidP="00DF657D">
            <w:pPr>
              <w:pStyle w:val="Italic5"/>
            </w:pPr>
            <w:r>
              <w:t xml:space="preserve">ReelItem is </w:t>
            </w:r>
            <w:r w:rsidR="00907F56" w:rsidRPr="00907F56">
              <w:t>mandatory. A single instance is required</w:t>
            </w:r>
            <w:r>
              <w:t xml:space="preserve">. </w:t>
            </w:r>
          </w:p>
          <w:p w:rsidR="00DF657D" w:rsidRDefault="00DF657D" w:rsidP="00DF657D">
            <w:pPr>
              <w:pStyle w:val="Normal5"/>
            </w:pPr>
            <w:r>
              <w:t>A group item representing details of an actual (as opposed to specified) reel. One or several reels can be contained in a package.</w:t>
            </w:r>
          </w:p>
          <w:p w:rsidR="00DF657D" w:rsidRDefault="00DF657D" w:rsidP="00DF657D">
            <w:pPr>
              <w:pStyle w:val="Bold5"/>
            </w:pPr>
            <w:r>
              <w:t>ReamItem</w:t>
            </w:r>
          </w:p>
          <w:p w:rsidR="00DF657D" w:rsidRDefault="00DF657D" w:rsidP="00DF657D">
            <w:pPr>
              <w:pStyle w:val="Italic5"/>
            </w:pPr>
            <w:r>
              <w:t xml:space="preserve">ReamItem is </w:t>
            </w:r>
            <w:r w:rsidR="00907F56" w:rsidRPr="00907F56">
              <w:t>mandatory. A single instance is required</w:t>
            </w:r>
            <w:r>
              <w:t xml:space="preserve">. </w:t>
            </w:r>
          </w:p>
          <w:p w:rsidR="00DF657D" w:rsidRDefault="00DF657D" w:rsidP="00DF657D">
            <w:pPr>
              <w:pStyle w:val="Normal5"/>
            </w:pPr>
            <w:r>
              <w:t>A wrapped quantity of SheetItem(s).</w:t>
            </w:r>
          </w:p>
          <w:p w:rsidR="00DF657D" w:rsidRDefault="00DF657D" w:rsidP="00DF657D">
            <w:pPr>
              <w:pStyle w:val="Bold5"/>
            </w:pPr>
            <w:r>
              <w:t>SheetItem</w:t>
            </w:r>
          </w:p>
          <w:p w:rsidR="00DF657D" w:rsidRDefault="00DF657D" w:rsidP="00DF657D">
            <w:pPr>
              <w:pStyle w:val="Italic5"/>
            </w:pPr>
            <w:r>
              <w:t xml:space="preserve">SheetItem is </w:t>
            </w:r>
            <w:r w:rsidR="00907F56" w:rsidRPr="00907F56">
              <w:t>mandatory. A single instance is required</w:t>
            </w:r>
            <w:r>
              <w:t xml:space="preserve">. </w:t>
            </w:r>
          </w:p>
          <w:p w:rsidR="00DF657D" w:rsidRDefault="00DF657D" w:rsidP="00DF657D">
            <w:pPr>
              <w:pStyle w:val="Normal5"/>
            </w:pPr>
            <w:r>
              <w:t>A group item consisting potentially of the date the sheets were converted into sheets and/or packaged or finished.</w:t>
            </w:r>
          </w:p>
          <w:p w:rsidR="00DF657D" w:rsidRDefault="00DF657D" w:rsidP="00DF657D">
            <w:pPr>
              <w:pStyle w:val="Bold5"/>
            </w:pPr>
            <w:r>
              <w:t>UnitItem</w:t>
            </w:r>
          </w:p>
          <w:p w:rsidR="00DF657D" w:rsidRDefault="00DF657D" w:rsidP="00DF657D">
            <w:pPr>
              <w:pStyle w:val="Italic5"/>
            </w:pPr>
            <w:r>
              <w:t xml:space="preserve">UnitItem is </w:t>
            </w:r>
            <w:r w:rsidR="00907F56" w:rsidRPr="00907F56">
              <w:t>mandatory. A single instance is required</w:t>
            </w:r>
            <w:r>
              <w:t xml:space="preserve">. </w:t>
            </w:r>
          </w:p>
          <w:p w:rsidR="00DF657D" w:rsidRDefault="00DF657D" w:rsidP="00DF657D">
            <w:pPr>
              <w:pStyle w:val="Normal5"/>
            </w:pPr>
            <w:r>
              <w:t>Unit Item.</w:t>
            </w:r>
          </w:p>
          <w:p w:rsidR="00DF657D" w:rsidRDefault="00DF657D" w:rsidP="00DF657D">
            <w:pPr>
              <w:pStyle w:val="Bold5"/>
            </w:pPr>
            <w:r>
              <w:t>WoodItem</w:t>
            </w:r>
          </w:p>
          <w:p w:rsidR="00DF657D" w:rsidRDefault="00DF657D" w:rsidP="00DF657D">
            <w:pPr>
              <w:pStyle w:val="Italic5"/>
            </w:pPr>
            <w:r>
              <w:t xml:space="preserve">WoodItem is </w:t>
            </w:r>
            <w:r w:rsidR="00907F56" w:rsidRPr="00907F56">
              <w:t>mandatory. A single instance is required</w:t>
            </w:r>
            <w:r>
              <w:t xml:space="preserve">. </w:t>
            </w:r>
          </w:p>
          <w:p w:rsidR="00DF657D" w:rsidRDefault="00DF657D" w:rsidP="00DF657D">
            <w:pPr>
              <w:pStyle w:val="Normal5"/>
            </w:pPr>
            <w:r>
              <w:t>Group element containing elements describing a wood industry product.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9914" w:name="_Toc259723123"/>
      <w:bookmarkStart w:id="9915" w:name="_Toc275503469"/>
      <w:bookmarkStart w:id="9916" w:name="_Toc371379137"/>
      <w:bookmarkStart w:id="9917" w:name="TransportPropertyType_a"/>
      <w:bookmarkStart w:id="9918" w:name="_Toc528565764"/>
      <w:r>
        <w:t>TransportPropertyType [attribute]</w:t>
      </w:r>
      <w:bookmarkEnd w:id="9914"/>
      <w:bookmarkEnd w:id="9915"/>
      <w:bookmarkEnd w:id="9916"/>
      <w:bookmarkEnd w:id="9917"/>
      <w:bookmarkEnd w:id="99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86" o:spid="_x0000_s4809" style="position:absolute;left:0;text-align:left;margin-left:0;margin-top:0;width:50pt;height:50pt;z-index:252244480;visibility:hidden" coordsize="89,219" o:spt="100" o:preferrelative="t" adj="0,,0" path="">
                  <v:stroke joinstyle="round"/>
                  <v:formulas/>
                  <v:path o:connecttype="segments"/>
                  <o:lock v:ext="edit" selection="t"/>
                </v:shape>
              </w:pict>
            </w:r>
            <w:r w:rsidRPr="00557255">
              <w:pict>
                <v:shape id="_x0000_s5545" style="position:absolute;left:0;text-align:left;margin-left:2646.25pt;margin-top:7.2pt;width:131.25pt;height:53.25pt;z-index:-250370560;mso-wrap-edited:t;mso-position-horizontal:right" coordsize="" o:spt="100" wrapcoords="-30 0 1000 0 1000 1079 1000 1079 -30 1079 -30 0" adj="0,,0" path="">
                  <v:stroke joinstyle="round"/>
                  <v:imagedata r:id="rId2166" o:title="dc_1686"/>
                  <v:formulas/>
                  <v:path o:connecttype="segments"/>
                  <w10:wrap type="tight"/>
                </v:shape>
              </w:pict>
            </w:r>
            <w:r w:rsidR="00DF657D">
              <w:t>Defines the property specified for a transport.</w:t>
            </w:r>
          </w:p>
          <w:p w:rsidR="00DF657D" w:rsidRDefault="00DF657D" w:rsidP="00DF657D">
            <w:pPr>
              <w:pStyle w:val="Italic2"/>
            </w:pPr>
            <w:r>
              <w:t>This item is restricted to the following list.</w:t>
            </w:r>
          </w:p>
          <w:p w:rsidR="005B19EC" w:rsidRDefault="005B19EC" w:rsidP="005B19EC">
            <w:pPr>
              <w:pStyle w:val="Bold3"/>
            </w:pPr>
            <w:r>
              <w:t xml:space="preserve">ContractedDistanceWithLoad  </w:t>
            </w:r>
          </w:p>
          <w:p w:rsidR="005B19EC" w:rsidRDefault="005B19EC" w:rsidP="005B19EC">
            <w:pPr>
              <w:pStyle w:val="Normal3"/>
            </w:pPr>
            <w:r>
              <w:t>The predetermined transport distance for a payload, that has been agreed in a contract. This distance is independent of the actual route that the payload will be transported.</w:t>
            </w:r>
          </w:p>
          <w:p w:rsidR="00DF657D" w:rsidRDefault="00DF657D" w:rsidP="00DF657D">
            <w:pPr>
              <w:pStyle w:val="Bold3"/>
            </w:pPr>
            <w:r>
              <w:t>DistanceWithLoad</w:t>
            </w:r>
          </w:p>
          <w:p w:rsidR="00DF657D" w:rsidRDefault="00DF657D" w:rsidP="00DF657D">
            <w:pPr>
              <w:pStyle w:val="Normal3"/>
            </w:pPr>
            <w:r>
              <w:t>Transported distance with a payload.</w:t>
            </w:r>
          </w:p>
          <w:p w:rsidR="00261BEA" w:rsidRDefault="00261BEA" w:rsidP="00277B79">
            <w:pPr>
              <w:pStyle w:val="Bold3"/>
            </w:pPr>
            <w:r>
              <w:t>DistanceWithLoadOnPrivateRoads</w:t>
            </w:r>
          </w:p>
          <w:p w:rsidR="00261BEA" w:rsidRDefault="00261BEA" w:rsidP="00261BEA">
            <w:pPr>
              <w:pStyle w:val="Normal3"/>
            </w:pPr>
            <w:r>
              <w:t>Transported distance with a payload on private roads. A Numeric value.</w:t>
            </w:r>
          </w:p>
          <w:p w:rsidR="00261BEA" w:rsidRDefault="00261BEA" w:rsidP="00261BEA">
            <w:pPr>
              <w:pStyle w:val="Bold3"/>
            </w:pPr>
            <w:r>
              <w:t>DistanceWithLoadOnPublicRoads</w:t>
            </w:r>
          </w:p>
          <w:p w:rsidR="00261BEA" w:rsidRDefault="00261BEA" w:rsidP="00261BEA">
            <w:pPr>
              <w:pStyle w:val="Normal3"/>
            </w:pPr>
            <w:r>
              <w:t>Transported distance with a payload on public roads. A Numeric value</w:t>
            </w:r>
          </w:p>
          <w:p w:rsidR="00DF657D" w:rsidRDefault="00DF657D" w:rsidP="00DF657D">
            <w:pPr>
              <w:pStyle w:val="Bold3"/>
            </w:pPr>
            <w:r>
              <w:t>DistanceWithoutLoad</w:t>
            </w:r>
          </w:p>
          <w:p w:rsidR="00DF657D" w:rsidRDefault="00DF657D" w:rsidP="00DF657D">
            <w:pPr>
              <w:pStyle w:val="Normal3"/>
            </w:pPr>
            <w:r>
              <w:t>Transported distance without a payload.</w:t>
            </w:r>
          </w:p>
          <w:p w:rsidR="0065782C" w:rsidRDefault="0065782C" w:rsidP="00F3509B">
            <w:pPr>
              <w:pStyle w:val="Bold3"/>
            </w:pPr>
            <w:r>
              <w:t>LoadingPrice</w:t>
            </w:r>
          </w:p>
          <w:p w:rsidR="0065782C" w:rsidRDefault="0065782C" w:rsidP="0065782C">
            <w:pPr>
              <w:pStyle w:val="Normal3"/>
            </w:pPr>
            <w:r>
              <w:t>Unit price for loading.</w:t>
            </w:r>
          </w:p>
          <w:p w:rsidR="00DF657D" w:rsidRDefault="00DF657D" w:rsidP="00DF657D">
            <w:pPr>
              <w:pStyle w:val="Bold3"/>
            </w:pPr>
            <w:r>
              <w:t>LoadingTime</w:t>
            </w:r>
          </w:p>
          <w:p w:rsidR="00DF657D" w:rsidRDefault="00DF657D" w:rsidP="00DF657D">
            <w:pPr>
              <w:pStyle w:val="Normal3"/>
            </w:pPr>
            <w:r>
              <w:t>Time elapsed during loading.</w:t>
            </w:r>
          </w:p>
          <w:p w:rsidR="00DF657D" w:rsidRDefault="00DF657D" w:rsidP="00DF657D">
            <w:pPr>
              <w:pStyle w:val="Bold3"/>
            </w:pPr>
            <w:r>
              <w:t>LoadingWaitingTime</w:t>
            </w:r>
          </w:p>
          <w:p w:rsidR="00DF657D" w:rsidRDefault="00DF657D" w:rsidP="00DF657D">
            <w:pPr>
              <w:pStyle w:val="Normal3"/>
            </w:pPr>
            <w:r>
              <w:t>Time elapsed waiting for loading.</w:t>
            </w:r>
          </w:p>
          <w:p w:rsidR="00503426" w:rsidRPr="00B050DD" w:rsidRDefault="00503426" w:rsidP="00B050DD">
            <w:pPr>
              <w:pStyle w:val="Bold3"/>
            </w:pPr>
            <w:r w:rsidRPr="00B050DD">
              <w:t xml:space="preserve">NumberOfPackageReloads </w:t>
            </w:r>
          </w:p>
          <w:p w:rsidR="00503426" w:rsidRDefault="00503426" w:rsidP="00503426">
            <w:pPr>
              <w:pStyle w:val="Normal3"/>
            </w:pPr>
            <w:r>
              <w:t>Number of packages that are shifted from a transport unit to another transport unit.</w:t>
            </w:r>
          </w:p>
          <w:p w:rsidR="00351D37" w:rsidRPr="00351D37" w:rsidRDefault="00351D37" w:rsidP="00B050DD">
            <w:pPr>
              <w:pStyle w:val="Bold3"/>
            </w:pPr>
            <w:r w:rsidRPr="00351D37">
              <w:t>RestrictionOnNumberOfLoads</w:t>
            </w:r>
          </w:p>
          <w:p w:rsidR="00351D37" w:rsidRDefault="00351D37" w:rsidP="00351D37">
            <w:pPr>
              <w:pStyle w:val="Normal3"/>
            </w:pPr>
            <w:r>
              <w:t>Restriction on number of loads that can be handled, e.g. per day.</w:t>
            </w:r>
          </w:p>
          <w:p w:rsidR="00351D37" w:rsidRPr="00351D37" w:rsidRDefault="00351D37" w:rsidP="00B050DD">
            <w:pPr>
              <w:pStyle w:val="Bold3"/>
            </w:pPr>
            <w:r w:rsidRPr="00351D37">
              <w:t>RestrictionOnNumberOfVehicles</w:t>
            </w:r>
          </w:p>
          <w:p w:rsidR="00351D37" w:rsidRDefault="00351D37" w:rsidP="00351D37">
            <w:pPr>
              <w:pStyle w:val="Normal3"/>
            </w:pPr>
            <w:r>
              <w:t>Restriction on number of vehicles that can be handled, e.g. per day.</w:t>
            </w:r>
          </w:p>
          <w:p w:rsidR="00F3509B" w:rsidRDefault="00F3509B" w:rsidP="00F3509B">
            <w:pPr>
              <w:pStyle w:val="Bold3"/>
            </w:pPr>
            <w:r>
              <w:t>TransportPrice</w:t>
            </w:r>
          </w:p>
          <w:p w:rsidR="00F3509B" w:rsidRDefault="00F3509B" w:rsidP="00F3509B">
            <w:pPr>
              <w:pStyle w:val="Normal3"/>
            </w:pPr>
            <w:r>
              <w:t>Unit price for transport.</w:t>
            </w:r>
          </w:p>
          <w:p w:rsidR="00F3509B" w:rsidRDefault="00F3509B" w:rsidP="00F3509B">
            <w:pPr>
              <w:pStyle w:val="Bold3"/>
            </w:pPr>
            <w:r>
              <w:t>UnLoadingPrice</w:t>
            </w:r>
          </w:p>
          <w:p w:rsidR="00F3509B" w:rsidRDefault="00F3509B" w:rsidP="00F3509B">
            <w:pPr>
              <w:pStyle w:val="Normal3"/>
            </w:pPr>
            <w:r>
              <w:t>Unit price for unloading.</w:t>
            </w:r>
          </w:p>
          <w:p w:rsidR="00DF657D" w:rsidRDefault="00DF657D" w:rsidP="00DF657D">
            <w:pPr>
              <w:pStyle w:val="Bold3"/>
            </w:pPr>
            <w:r>
              <w:t>UnLoadingTime</w:t>
            </w:r>
          </w:p>
          <w:p w:rsidR="00DF657D" w:rsidRDefault="00DF657D" w:rsidP="00DF657D">
            <w:pPr>
              <w:pStyle w:val="Normal3"/>
            </w:pPr>
            <w:r>
              <w:t>Time elapsed during unloading.</w:t>
            </w:r>
          </w:p>
          <w:p w:rsidR="00DF657D" w:rsidRDefault="00DF657D" w:rsidP="00DF657D">
            <w:pPr>
              <w:pStyle w:val="Bold3"/>
            </w:pPr>
            <w:r>
              <w:t>UnLoadingWaitingTime</w:t>
            </w:r>
          </w:p>
          <w:p w:rsidR="00DF657D" w:rsidRDefault="00DF657D" w:rsidP="00DF657D">
            <w:pPr>
              <w:pStyle w:val="Normal3"/>
            </w:pPr>
            <w:r>
              <w:t>Time elapsed waiting for unloading.</w:t>
            </w:r>
          </w:p>
        </w:tc>
      </w:tr>
    </w:tbl>
    <w:p w:rsidR="00DF657D" w:rsidRDefault="00DF657D" w:rsidP="00DF657D"/>
    <w:p w:rsidR="00DF657D" w:rsidRDefault="00DF657D" w:rsidP="00DF657D">
      <w:pPr>
        <w:pStyle w:val="Heading2"/>
      </w:pPr>
      <w:bookmarkStart w:id="9919" w:name="_Toc259723124"/>
      <w:bookmarkStart w:id="9920" w:name="_Toc275503470"/>
      <w:bookmarkStart w:id="9921" w:name="_Toc371379138"/>
      <w:bookmarkStart w:id="9922" w:name="TransportPropertyValue"/>
      <w:bookmarkStart w:id="9923" w:name="_Toc528565765"/>
      <w:r>
        <w:t>TransportPropertyValue</w:t>
      </w:r>
      <w:bookmarkEnd w:id="9919"/>
      <w:bookmarkEnd w:id="9920"/>
      <w:bookmarkEnd w:id="9921"/>
      <w:bookmarkEnd w:id="9922"/>
      <w:bookmarkEnd w:id="99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87" o:spid="_x0000_s4810" style="position:absolute;left:0;text-align:left;margin-left:0;margin-top:0;width:50pt;height:50pt;z-index:252245504;visibility:hidden" coordsize="272,433" o:spt="100" o:preferrelative="t" adj="0,,0" path="">
                  <v:stroke joinstyle="round"/>
                  <v:formulas/>
                  <v:path o:connecttype="segments"/>
                  <o:lock v:ext="edit" selection="t"/>
                </v:shape>
              </w:pict>
            </w:r>
            <w:r w:rsidRPr="00557255">
              <w:rPr>
                <w:noProof/>
              </w:rPr>
              <w:pict>
                <v:shape id="_x0000_s6589" type="#_x0000_t75" style="position:absolute;left:0;text-align:left;margin-left:9137.1pt;margin-top:7.05pt;width:338.7pt;height:202.25pt;z-index:-249808384;mso-wrap-edited:t;mso-position-horizontal:right" wrapcoords="207 8469 405 11678 8871 11742 9110 17360 12385 17830 12343 21376 21600 21520 21600 0 8909 43 8909 8603 207 8469" filled="t">
                  <v:imagedata r:id="rId2167" o:title="TransportPropertyValue"/>
                  <w10:wrap type="tight"/>
                </v:shape>
              </w:pict>
            </w:r>
            <w:r w:rsidR="00DF657D">
              <w:t>Specifies values for various properties for a transport.</w:t>
            </w:r>
          </w:p>
          <w:p w:rsidR="00DF657D" w:rsidRDefault="00DF657D" w:rsidP="00DF657D">
            <w:pPr>
              <w:pStyle w:val="Bold3"/>
            </w:pPr>
            <w:r>
              <w:t>TransportPropertyType [attribute]</w:t>
            </w:r>
          </w:p>
          <w:p w:rsidR="00DF657D" w:rsidRDefault="00DF657D" w:rsidP="00DF657D">
            <w:pPr>
              <w:pStyle w:val="Italic3"/>
            </w:pPr>
            <w:r>
              <w:t>TransportPropertyType is mandatory. A single instance is required.</w:t>
            </w:r>
          </w:p>
          <w:p w:rsidR="00DF657D" w:rsidRDefault="00DF657D" w:rsidP="00DF657D">
            <w:pPr>
              <w:pStyle w:val="Normal3"/>
            </w:pPr>
            <w:r>
              <w:t>Defines the property specified for a transport.</w:t>
            </w:r>
          </w:p>
          <w:p w:rsidR="00DF657D" w:rsidRDefault="00DF657D" w:rsidP="00DF657D">
            <w:pPr>
              <w:pStyle w:val="Normal3"/>
            </w:pPr>
            <w:r>
              <w:t>Refer to TransportPropertyType definition for any enumerations.</w:t>
            </w:r>
          </w:p>
          <w:p w:rsidR="00FA4281" w:rsidRDefault="00FA4281" w:rsidP="00FA4281">
            <w:pPr>
              <w:pStyle w:val="Bold3"/>
            </w:pPr>
            <w:r>
              <w:t>(choice)</w:t>
            </w:r>
          </w:p>
          <w:p w:rsidR="00FA4281" w:rsidRDefault="00FA4281" w:rsidP="00FA4281">
            <w:pPr>
              <w:pStyle w:val="Italic3"/>
            </w:pPr>
            <w:r>
              <w:t xml:space="preserve">The choice </w:t>
            </w:r>
            <w:r w:rsidRPr="00FF1648">
              <w:t>is manda</w:t>
            </w:r>
            <w:r>
              <w:t>tory. One instance is required.</w:t>
            </w:r>
          </w:p>
          <w:p w:rsidR="00DF657D" w:rsidRDefault="00DF657D" w:rsidP="00FA4281">
            <w:pPr>
              <w:pStyle w:val="Bold4"/>
            </w:pPr>
            <w:r>
              <w:t>(sequence)</w:t>
            </w:r>
          </w:p>
          <w:p w:rsidR="00DF657D" w:rsidRDefault="00DF657D" w:rsidP="00FA4281">
            <w:pPr>
              <w:pStyle w:val="Italic4"/>
            </w:pPr>
            <w:r>
              <w:t>The sequence of items below is mandatory. A single instance is required.</w:t>
            </w:r>
          </w:p>
          <w:p w:rsidR="00DF657D" w:rsidRDefault="00DF657D" w:rsidP="00FA4281">
            <w:pPr>
              <w:pStyle w:val="Bold5"/>
            </w:pPr>
            <w:r>
              <w:t>Value</w:t>
            </w:r>
          </w:p>
          <w:p w:rsidR="00DF657D" w:rsidRDefault="00DF657D" w:rsidP="00FA4281">
            <w:pPr>
              <w:pStyle w:val="Italic5"/>
            </w:pPr>
            <w:r>
              <w:t>Value is mandatory. A single instance is required.</w:t>
            </w:r>
          </w:p>
          <w:p w:rsidR="00DF657D" w:rsidRDefault="00DF657D" w:rsidP="00FA4281">
            <w:pPr>
              <w:pStyle w:val="Normal5"/>
            </w:pPr>
            <w:r>
              <w:t>A numeric value expressed in the unit of measure (UOM).</w:t>
            </w:r>
          </w:p>
          <w:p w:rsidR="00DF657D" w:rsidRDefault="00DF657D" w:rsidP="00FA4281">
            <w:pPr>
              <w:pStyle w:val="Bold5"/>
            </w:pPr>
            <w:r>
              <w:t>RangeMin</w:t>
            </w:r>
          </w:p>
          <w:p w:rsidR="00DF657D" w:rsidRDefault="00DF657D" w:rsidP="00FA4281">
            <w:pPr>
              <w:pStyle w:val="Italic5"/>
            </w:pPr>
            <w:r>
              <w:t>RangeMin is optional. A single instance might exist.</w:t>
            </w:r>
          </w:p>
          <w:p w:rsidR="00DF657D" w:rsidRDefault="00DF657D" w:rsidP="00FA4281">
            <w:pPr>
              <w:pStyle w:val="Normal5"/>
            </w:pPr>
            <w:r>
              <w:t>The minimum value (lower boundary) allowed for the Measurement that is the parent of this element.</w:t>
            </w:r>
          </w:p>
          <w:p w:rsidR="00DF657D" w:rsidRDefault="00DF657D" w:rsidP="00FA4281">
            <w:pPr>
              <w:pStyle w:val="Bold5"/>
            </w:pPr>
            <w:r>
              <w:t>RangeMax</w:t>
            </w:r>
          </w:p>
          <w:p w:rsidR="00DF657D" w:rsidRDefault="00DF657D" w:rsidP="00FA4281">
            <w:pPr>
              <w:pStyle w:val="Italic5"/>
            </w:pPr>
            <w:r>
              <w:t>RangeMax is optional. A single instance might exist.</w:t>
            </w:r>
          </w:p>
          <w:p w:rsidR="00DF657D" w:rsidRDefault="00DF657D" w:rsidP="00FA4281">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FA4281" w:rsidRDefault="00FA4281" w:rsidP="0065782C">
            <w:pPr>
              <w:pStyle w:val="Bold4"/>
            </w:pPr>
            <w:r>
              <w:t>PriceDetails</w:t>
            </w:r>
          </w:p>
          <w:p w:rsidR="00FA4281" w:rsidRDefault="0065782C" w:rsidP="0065782C">
            <w:pPr>
              <w:pStyle w:val="Italic4"/>
            </w:pPr>
            <w:r>
              <w:t>PriceDetails is mandatory. A single instance is re</w:t>
            </w:r>
            <w:r w:rsidR="00EA44F5">
              <w:t>q</w:t>
            </w:r>
            <w:r>
              <w:t>uired</w:t>
            </w:r>
            <w:r w:rsidR="00FA4281">
              <w:t>.</w:t>
            </w:r>
          </w:p>
          <w:p w:rsidR="00FA4281" w:rsidRDefault="00FA4281" w:rsidP="0065782C">
            <w:pPr>
              <w:pStyle w:val="Normal4"/>
            </w:pPr>
            <w:r>
              <w:t>An element that groups together price information.</w:t>
            </w:r>
          </w:p>
        </w:tc>
      </w:tr>
    </w:tbl>
    <w:p w:rsidR="00DF657D" w:rsidRDefault="00DF657D" w:rsidP="00DF657D"/>
    <w:p w:rsidR="00DF657D" w:rsidRDefault="00DF657D" w:rsidP="00DF657D">
      <w:pPr>
        <w:pStyle w:val="Heading2"/>
      </w:pPr>
      <w:bookmarkStart w:id="9924" w:name="_Toc259723125"/>
      <w:bookmarkStart w:id="9925" w:name="_Toc275503471"/>
      <w:bookmarkStart w:id="9926" w:name="_Toc371379139"/>
      <w:bookmarkStart w:id="9927" w:name="TransportStatus"/>
      <w:bookmarkStart w:id="9928" w:name="_Toc528565766"/>
      <w:r>
        <w:t>TransportStatus</w:t>
      </w:r>
      <w:bookmarkEnd w:id="9924"/>
      <w:bookmarkEnd w:id="9925"/>
      <w:bookmarkEnd w:id="9926"/>
      <w:bookmarkEnd w:id="9927"/>
      <w:bookmarkEnd w:id="99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88" o:spid="_x0000_s4811" style="position:absolute;left:0;text-align:left;margin-left:0;margin-top:0;width:50pt;height:50pt;z-index:252246528;visibility:hidden" coordsize="67,138" o:spt="100" o:preferrelative="t" adj="0,,0" path="">
                  <v:stroke joinstyle="round"/>
                  <v:formulas/>
                  <v:path o:connecttype="segments"/>
                  <o:lock v:ext="edit" selection="t"/>
                </v:shape>
              </w:pict>
            </w:r>
            <w:r w:rsidRPr="00557255">
              <w:pict>
                <v:shape id="_x0000_s5547" style="position:absolute;left:0;text-align:left;margin-left:1232.5pt;margin-top:7.2pt;width:82.5pt;height:40.5pt;z-index:-250369536;mso-wrap-edited:t;mso-position-horizontal:right" coordsize="" o:spt="100" wrapcoords="-30 104 1000 104 1000 1105 1000 1105 -30 1105 -30 104" adj="0,,0" path="">
                  <v:stroke joinstyle="round"/>
                  <v:imagedata r:id="rId2168" o:title="dc_1688"/>
                  <v:formulas/>
                  <v:path o:connecttype="segments"/>
                  <w10:wrap type="tight"/>
                </v:shape>
              </w:pict>
            </w:r>
            <w:r w:rsidR="00DF657D">
              <w:t>Text element used to communicate the current status of the shipment actually being transported to the recipient. This element could indicate the tracking status that the transport company issues. Alternatively, it could be the vendor’s internal tracking status of the shipment.</w:t>
            </w:r>
          </w:p>
        </w:tc>
      </w:tr>
    </w:tbl>
    <w:p w:rsidR="00DF657D" w:rsidRDefault="00DF657D" w:rsidP="00DF657D"/>
    <w:p w:rsidR="00DF657D" w:rsidRDefault="00DF657D" w:rsidP="00DF657D">
      <w:pPr>
        <w:pStyle w:val="Heading2"/>
      </w:pPr>
      <w:bookmarkStart w:id="9929" w:name="_Toc259723126"/>
      <w:bookmarkStart w:id="9930" w:name="_Toc275503472"/>
      <w:bookmarkStart w:id="9931" w:name="_Toc371379140"/>
      <w:bookmarkStart w:id="9932" w:name="TransportStatusIssueDate"/>
      <w:bookmarkStart w:id="9933" w:name="_Toc528565767"/>
      <w:r>
        <w:t>TransportStatusIssueDate</w:t>
      </w:r>
      <w:bookmarkEnd w:id="9929"/>
      <w:bookmarkEnd w:id="9930"/>
      <w:bookmarkEnd w:id="9931"/>
      <w:bookmarkEnd w:id="9932"/>
      <w:bookmarkEnd w:id="99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89" o:spid="_x0000_s4812" style="position:absolute;left:0;text-align:left;margin-left:0;margin-top:0;width:50pt;height:50pt;z-index:252247552;visibility:hidden" coordsize="139,458" o:spt="100" o:preferrelative="t" adj="0,,0" path="">
                  <v:stroke joinstyle="round"/>
                  <v:formulas/>
                  <v:path o:connecttype="segments"/>
                  <o:lock v:ext="edit" selection="t"/>
                </v:shape>
              </w:pict>
            </w:r>
            <w:r w:rsidRPr="00557255">
              <w:pict>
                <v:shape id="_x0000_s5548" style="position:absolute;left:0;text-align:left;margin-left:6800.5pt;margin-top:7.2pt;width:274.5pt;height:83.25pt;z-index:-250368512;mso-wrap-edited:t;mso-position-horizontal:right" coordsize="" o:spt="100" wrapcoords="-30 424 419 424 679 424 679 151 679 151 679 0 1000 0 1000 0 1000 1051 679 1051 679 763 419 763 419 756 -30 756 -30 424" adj="0,,0" path="">
                  <v:stroke joinstyle="round"/>
                  <v:imagedata r:id="rId2169" o:title="dc_1689"/>
                  <v:formulas/>
                  <v:path o:connecttype="segments"/>
                  <w10:wrap type="tight"/>
                </v:shape>
              </w:pict>
            </w:r>
            <w:r w:rsidR="00DF657D">
              <w:t>The Date and Time the transport status is issued.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4F4033" w:rsidRDefault="004F4033" w:rsidP="004F4033">
      <w:pPr>
        <w:pStyle w:val="Heading2"/>
      </w:pPr>
      <w:bookmarkStart w:id="9934" w:name="_Toc371379141"/>
      <w:bookmarkStart w:id="9935" w:name="TransportUnitCapacity"/>
      <w:bookmarkStart w:id="9936" w:name="_Toc528565768"/>
      <w:r w:rsidRPr="004F4033">
        <w:t>TransportUnitCapacity</w:t>
      </w:r>
      <w:bookmarkEnd w:id="9934"/>
      <w:bookmarkEnd w:id="9935"/>
      <w:bookmarkEnd w:id="9936"/>
    </w:p>
    <w:tbl>
      <w:tblPr>
        <w:tblW w:w="5000" w:type="pct"/>
        <w:tblCellMar>
          <w:top w:w="144" w:type="dxa"/>
          <w:left w:w="115" w:type="dxa"/>
          <w:right w:w="115" w:type="dxa"/>
        </w:tblCellMar>
        <w:tblLook w:val="01E0"/>
      </w:tblPr>
      <w:tblGrid>
        <w:gridCol w:w="9584"/>
      </w:tblGrid>
      <w:tr w:rsidR="004F4033" w:rsidTr="00491FB1">
        <w:tc>
          <w:tcPr>
            <w:tcW w:w="5000" w:type="pct"/>
          </w:tcPr>
          <w:p w:rsidR="004F4033" w:rsidRDefault="00557255" w:rsidP="004F4033">
            <w:pPr>
              <w:pStyle w:val="Normal2"/>
            </w:pPr>
            <w:r w:rsidRPr="00557255">
              <w:rPr>
                <w:noProof/>
                <w:snapToGrid/>
                <w:lang w:val="en-US" w:eastAsia="en-US"/>
              </w:rPr>
              <w:pict>
                <v:shape id="_x0000_s6048" type="#_x0000_t75" style="position:absolute;left:0;text-align:left;margin-left:7036.05pt;margin-top:7.05pt;width:266.25pt;height:143.25pt;z-index:-250067456;mso-wrap-edited:t;mso-position-horizontal:right" wrapcoords="9877 9356 325 9469 568 14671 9938 14445 9877 21344 21600 21487 21600 0 9816 196 9877 9356" filled="t">
                  <v:imagedata r:id="rId2170" o:title="TransportUnitCapacity"/>
                  <w10:wrap type="tight"/>
                </v:shape>
              </w:pict>
            </w:r>
            <w:r w:rsidR="004F4033">
              <w:t>Specifies the capacity of a transport unit, e.g. available volume.</w:t>
            </w:r>
          </w:p>
          <w:p w:rsidR="004F4033" w:rsidRDefault="004F4033" w:rsidP="00491FB1">
            <w:pPr>
              <w:pStyle w:val="Bold3"/>
            </w:pPr>
            <w:r>
              <w:t>(sequence)</w:t>
            </w:r>
          </w:p>
          <w:p w:rsidR="004F4033" w:rsidRDefault="004F4033" w:rsidP="00491FB1">
            <w:pPr>
              <w:pStyle w:val="Italic3"/>
            </w:pPr>
            <w:r>
              <w:t>The sequence of items below is mandatory. A single instance is required.</w:t>
            </w:r>
          </w:p>
          <w:p w:rsidR="004F4033" w:rsidRDefault="004F4033" w:rsidP="004F4033">
            <w:pPr>
              <w:pStyle w:val="Bold4"/>
            </w:pPr>
            <w:r>
              <w:t>Value</w:t>
            </w:r>
          </w:p>
          <w:p w:rsidR="004F4033" w:rsidRDefault="004F4033" w:rsidP="004F4033">
            <w:pPr>
              <w:pStyle w:val="Italic4"/>
            </w:pPr>
            <w:r>
              <w:t>Value is mandatory. A single instance is required.</w:t>
            </w:r>
          </w:p>
          <w:p w:rsidR="004F4033" w:rsidRDefault="004F4033" w:rsidP="004F4033">
            <w:pPr>
              <w:pStyle w:val="Normal4"/>
            </w:pPr>
            <w:r>
              <w:t>A numeric value expressed in the unit of measure (UOM).</w:t>
            </w:r>
          </w:p>
          <w:p w:rsidR="004F4033" w:rsidRDefault="004F4033" w:rsidP="004F4033">
            <w:pPr>
              <w:pStyle w:val="Bold4"/>
            </w:pPr>
            <w:r>
              <w:t>RangeMin</w:t>
            </w:r>
          </w:p>
          <w:p w:rsidR="004F4033" w:rsidRDefault="004F4033" w:rsidP="004F4033">
            <w:pPr>
              <w:pStyle w:val="Italic4"/>
            </w:pPr>
            <w:r>
              <w:t>RangeMin is optional. A single instance might exist.</w:t>
            </w:r>
          </w:p>
          <w:p w:rsidR="004F4033" w:rsidRDefault="004F4033" w:rsidP="004F4033">
            <w:pPr>
              <w:pStyle w:val="Normal4"/>
            </w:pPr>
            <w:r>
              <w:t>The minimum value (lower boundary) allowed for the Measurement that is the parent of this element.</w:t>
            </w:r>
          </w:p>
          <w:p w:rsidR="004F4033" w:rsidRDefault="004F4033" w:rsidP="004F4033">
            <w:pPr>
              <w:pStyle w:val="Bold4"/>
            </w:pPr>
            <w:r>
              <w:t>RangeMax</w:t>
            </w:r>
          </w:p>
          <w:p w:rsidR="004F4033" w:rsidRDefault="004F4033" w:rsidP="004F4033">
            <w:pPr>
              <w:pStyle w:val="Italic4"/>
            </w:pPr>
            <w:r>
              <w:t>RangeMax is optional. A single instance might exist.</w:t>
            </w:r>
          </w:p>
          <w:p w:rsidR="004F4033" w:rsidRDefault="004F4033" w:rsidP="004F4033">
            <w:pPr>
              <w:pStyle w:val="Normal4"/>
            </w:pPr>
            <w:r>
              <w:t>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w:t>
            </w:r>
          </w:p>
        </w:tc>
      </w:tr>
    </w:tbl>
    <w:p w:rsidR="004F4033" w:rsidRDefault="004F4033" w:rsidP="004F4033"/>
    <w:p w:rsidR="004F4033" w:rsidRDefault="004F4033" w:rsidP="00DF657D"/>
    <w:p w:rsidR="00DF657D" w:rsidRDefault="00DF657D" w:rsidP="00DF657D">
      <w:pPr>
        <w:pStyle w:val="Heading2"/>
      </w:pPr>
      <w:bookmarkStart w:id="9937" w:name="_Toc259723127"/>
      <w:bookmarkStart w:id="9938" w:name="_Toc275503473"/>
      <w:bookmarkStart w:id="9939" w:name="_Toc371379142"/>
      <w:bookmarkStart w:id="9940" w:name="TransportUnitCharacteristics"/>
      <w:bookmarkStart w:id="9941" w:name="_Toc528565769"/>
      <w:r>
        <w:t>TransportUnitCharacteristics</w:t>
      </w:r>
      <w:bookmarkEnd w:id="9937"/>
      <w:bookmarkEnd w:id="9938"/>
      <w:bookmarkEnd w:id="9939"/>
      <w:bookmarkEnd w:id="9940"/>
      <w:bookmarkEnd w:id="99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90" o:spid="_x0000_s4813" style="position:absolute;left:0;text-align:left;margin-left:0;margin-top:0;width:50pt;height:50pt;z-index:252248576;visibility:hidden" coordsize="644,581" o:spt="100" o:preferrelative="t" adj="0,,0" path="">
                  <v:stroke joinstyle="round"/>
                  <v:formulas/>
                  <v:path o:connecttype="segments"/>
                  <o:lock v:ext="edit" selection="t"/>
                </v:shape>
              </w:pict>
            </w:r>
            <w:r w:rsidRPr="00557255">
              <w:rPr>
                <w:noProof/>
              </w:rPr>
              <w:pict>
                <v:shape id="_x0000_s6598" type="#_x0000_t75" style="position:absolute;left:0;text-align:left;margin-left:10843.75pt;margin-top:7.05pt;width:397.55pt;height:493.35pt;z-index:-249805312;mso-wrap-edited:t;mso-position-horizontal:right" wrapcoords="106 8824 242 9921 8745 10031 8848 15348 11671 15129 11567 21462 21600 21567 21600 0 9256 -83 9356 3700 8677 3809 8745 8689 106 8824" filled="t">
                  <v:imagedata r:id="rId2171" o:title="TransportUnitCharacteristics"/>
                  <w10:wrap type="tight"/>
                </v:shape>
              </w:pict>
            </w:r>
            <w:r w:rsidR="00DF657D">
              <w:t xml:space="preserve">A </w:t>
            </w:r>
            <w:r w:rsidR="00F7576C" w:rsidRPr="00F7576C">
              <w:t>group item containing information about a transport unit, e.g. a trailer. Transport units contain goods and move using power from another source, the transport vehicle</w:t>
            </w:r>
            <w:r w:rsidR="00DF657D">
              <w:t>.</w:t>
            </w:r>
          </w:p>
          <w:p w:rsidR="00DF657D" w:rsidRDefault="00DF657D" w:rsidP="00DF657D">
            <w:pPr>
              <w:pStyle w:val="Bold3"/>
            </w:pPr>
            <w:r>
              <w:t>TransportUnitType [attribute]</w:t>
            </w:r>
          </w:p>
          <w:p w:rsidR="00DF657D" w:rsidRDefault="00DF657D" w:rsidP="00DF657D">
            <w:pPr>
              <w:pStyle w:val="Italic3"/>
            </w:pPr>
            <w:r>
              <w:t>TransportUnitType is mandatory. A single instance is required.</w:t>
            </w:r>
          </w:p>
          <w:p w:rsidR="00DF657D" w:rsidRDefault="00DF657D" w:rsidP="00DF65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Normal3"/>
            </w:pPr>
            <w:r>
              <w:t>Refer to TransportUnitType definition for any enumerations.</w:t>
            </w:r>
          </w:p>
          <w:p w:rsidR="00DF657D" w:rsidRDefault="00DF657D" w:rsidP="00DF657D">
            <w:pPr>
              <w:pStyle w:val="Bold3"/>
            </w:pPr>
            <w:r>
              <w:t>TransportUnitVariable [attribute]</w:t>
            </w:r>
          </w:p>
          <w:p w:rsidR="00DF657D" w:rsidRDefault="00DF657D" w:rsidP="00DF657D">
            <w:pPr>
              <w:pStyle w:val="Italic3"/>
            </w:pPr>
            <w:r>
              <w:t>TransportUnitVariable is optional. A single instance might exist.</w:t>
            </w:r>
          </w:p>
          <w:p w:rsidR="00DF657D" w:rsidRDefault="00DF657D" w:rsidP="00DF657D">
            <w:pPr>
              <w:pStyle w:val="Normal3"/>
            </w:pPr>
            <w:r>
              <w:t>Indicates if there is an attribute of the transport unit that can change (is variable).</w:t>
            </w:r>
          </w:p>
          <w:p w:rsidR="00DF657D" w:rsidRDefault="00DF657D" w:rsidP="00DF657D">
            <w:pPr>
              <w:pStyle w:val="Normal3"/>
            </w:pPr>
            <w:r>
              <w:t>Refer to TransportUnitVariable definition for any enumerations.</w:t>
            </w:r>
          </w:p>
          <w:p w:rsidR="00DF657D" w:rsidRDefault="00DF657D" w:rsidP="00DF657D">
            <w:pPr>
              <w:pStyle w:val="Bold3"/>
            </w:pPr>
            <w:r>
              <w:t>TransportUnitLevel [attribute]</w:t>
            </w:r>
          </w:p>
          <w:p w:rsidR="00DF657D" w:rsidRDefault="00DF657D" w:rsidP="00DF657D">
            <w:pPr>
              <w:pStyle w:val="Italic3"/>
            </w:pPr>
            <w:r>
              <w:t>TransportUnitLevel is optional. A single instance might exist.</w:t>
            </w:r>
          </w:p>
          <w:p w:rsidR="00DF657D" w:rsidRDefault="00DF657D" w:rsidP="00DF657D">
            <w:pPr>
              <w:pStyle w:val="Normal3"/>
            </w:pPr>
            <w:r>
              <w:t>The sequential number that uniquely identifies the level of stacked transport units. For example, on a train with wagons loaded with containers the transport unit levels would be wagon level 1 and container level 2.</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TransportUnitCode</w:t>
            </w:r>
          </w:p>
          <w:p w:rsidR="00DF657D" w:rsidRDefault="00DF657D" w:rsidP="00DF657D">
            <w:pPr>
              <w:pStyle w:val="Italic4"/>
            </w:pPr>
            <w:r>
              <w:t>TransportUnitCode is optional. A single instance might exist.</w:t>
            </w:r>
          </w:p>
          <w:p w:rsidR="00DF657D" w:rsidRDefault="00DF657D" w:rsidP="00DF657D">
            <w:pPr>
              <w:pStyle w:val="Normal4"/>
            </w:pPr>
            <w:r>
              <w:t>A code defining the primary means of containing the goods.</w:t>
            </w:r>
          </w:p>
          <w:p w:rsidR="00DF657D" w:rsidRDefault="00DF657D" w:rsidP="00DF657D">
            <w:pPr>
              <w:pStyle w:val="Bold4"/>
            </w:pPr>
            <w:r>
              <w:t>TransportUnitMeasurements</w:t>
            </w:r>
          </w:p>
          <w:p w:rsidR="00DF657D" w:rsidRDefault="00DF657D" w:rsidP="00DF657D">
            <w:pPr>
              <w:pStyle w:val="Italic4"/>
            </w:pPr>
            <w:r>
              <w:t>TransportUnitMeasurements is optional. Multiple instances might exist.</w:t>
            </w:r>
          </w:p>
          <w:p w:rsidR="00DF657D" w:rsidRDefault="00DF657D" w:rsidP="00DF657D">
            <w:pPr>
              <w:pStyle w:val="Normal4"/>
            </w:pPr>
            <w:r>
              <w:t>A group item containing the measurements (length, height, weight, and width) of the transport unit.</w:t>
            </w:r>
          </w:p>
          <w:p w:rsidR="00DF657D" w:rsidRDefault="00DF657D" w:rsidP="00DF657D">
            <w:pPr>
              <w:pStyle w:val="Bold4"/>
            </w:pPr>
            <w:r>
              <w:t>TransportUnitEquipment</w:t>
            </w:r>
          </w:p>
          <w:p w:rsidR="00DF657D" w:rsidRDefault="00DF657D" w:rsidP="00DF657D">
            <w:pPr>
              <w:pStyle w:val="Italic4"/>
            </w:pPr>
            <w:r>
              <w:t>TransportUnitEquipment is optional. Multiple instances might exist.</w:t>
            </w:r>
          </w:p>
          <w:p w:rsidR="00DF657D" w:rsidRDefault="00DF657D" w:rsidP="00DF657D">
            <w:pPr>
              <w:pStyle w:val="Normal4"/>
            </w:pPr>
            <w:r>
              <w:t>A group item defining extra equipment of the transport unit.</w:t>
            </w:r>
          </w:p>
          <w:p w:rsidR="00DF657D" w:rsidRDefault="00DF657D" w:rsidP="00DF657D">
            <w:pPr>
              <w:pStyle w:val="Bold4"/>
            </w:pPr>
            <w:r>
              <w:t>TransportUnitCount</w:t>
            </w:r>
          </w:p>
          <w:p w:rsidR="00DF657D" w:rsidRDefault="00DF657D" w:rsidP="00DF657D">
            <w:pPr>
              <w:pStyle w:val="Italic4"/>
            </w:pPr>
            <w:r>
              <w:t>TransportUnitCount is optional. A single instance might exist.</w:t>
            </w:r>
          </w:p>
          <w:p w:rsidR="00DF657D" w:rsidRDefault="00DF657D" w:rsidP="00DF657D">
            <w:pPr>
              <w:pStyle w:val="Normal4"/>
            </w:pPr>
            <w:r>
              <w:t>An item defining the number of units used to transport the goods.</w:t>
            </w:r>
          </w:p>
          <w:p w:rsidR="00DF657D" w:rsidRDefault="00DF657D" w:rsidP="00DF657D">
            <w:pPr>
              <w:pStyle w:val="Bold4"/>
            </w:pPr>
            <w:r>
              <w:t>TransportUnitIdentifier</w:t>
            </w:r>
          </w:p>
          <w:p w:rsidR="00DF657D" w:rsidRDefault="00DF657D" w:rsidP="00DF657D">
            <w:pPr>
              <w:pStyle w:val="Italic4"/>
            </w:pPr>
            <w:r>
              <w:t>TransportUnitIdentifier is optional. Multiple instances might exist.</w:t>
            </w:r>
          </w:p>
          <w:p w:rsidR="00DF657D" w:rsidRDefault="00DF657D" w:rsidP="00DF657D">
            <w:pPr>
              <w:pStyle w:val="Normal4"/>
            </w:pPr>
            <w:r>
              <w:t>The identifier of the transport unit, such as a container ID It could be a license plate number if the transport unit is the vehicle at the same time. The type of identifier is indicated by the TransportUnitIdentifierType.</w:t>
            </w:r>
          </w:p>
          <w:p w:rsidR="00DF657D" w:rsidRDefault="00DF657D" w:rsidP="00DF657D">
            <w:pPr>
              <w:pStyle w:val="Bold4"/>
            </w:pPr>
            <w:r>
              <w:t>TransportUnitText</w:t>
            </w:r>
          </w:p>
          <w:p w:rsidR="00DF657D" w:rsidRDefault="00DF657D" w:rsidP="00DF657D">
            <w:pPr>
              <w:pStyle w:val="Italic4"/>
            </w:pPr>
            <w:r>
              <w:t>TransportUnitText is optional. A single instance might exist.</w:t>
            </w:r>
          </w:p>
          <w:p w:rsidR="00DF657D" w:rsidRDefault="00DF657D" w:rsidP="00DF657D">
            <w:pPr>
              <w:pStyle w:val="Normal4"/>
            </w:pPr>
            <w:r>
              <w:t>A text field further describing the transport unit.</w:t>
            </w:r>
          </w:p>
          <w:p w:rsidR="00DF657D" w:rsidRDefault="00DF657D" w:rsidP="00DF657D">
            <w:pPr>
              <w:pStyle w:val="Bold4"/>
            </w:pPr>
            <w:r>
              <w:t>TransportUnitDetail</w:t>
            </w:r>
          </w:p>
          <w:p w:rsidR="00DF657D" w:rsidRDefault="00DF657D" w:rsidP="00DF657D">
            <w:pPr>
              <w:pStyle w:val="Italic4"/>
            </w:pPr>
            <w:r>
              <w:t>TransportUnitDetail is optional. A single instance might exist.</w:t>
            </w:r>
          </w:p>
          <w:p w:rsidR="00DF657D" w:rsidRDefault="00DF657D" w:rsidP="00DF657D">
            <w:pPr>
              <w:pStyle w:val="Normal4"/>
            </w:pPr>
            <w:r>
              <w:t>A group item describing details for a transport unit.</w:t>
            </w:r>
          </w:p>
          <w:p w:rsidR="000F2D86" w:rsidRDefault="000F2D86" w:rsidP="000F2D86">
            <w:pPr>
              <w:pStyle w:val="Bold4"/>
            </w:pPr>
            <w:r>
              <w:t>TransportUnit</w:t>
            </w:r>
            <w:r w:rsidRPr="000F2D86">
              <w:t>ReferenceIDInfo</w:t>
            </w:r>
          </w:p>
          <w:p w:rsidR="000F2D86" w:rsidRDefault="000F2D86" w:rsidP="000F2D86">
            <w:pPr>
              <w:pStyle w:val="Italic4"/>
            </w:pPr>
            <w:r w:rsidRPr="000F2D86">
              <w:t>TransportUnitReferenceIDInfo</w:t>
            </w:r>
            <w:r>
              <w:t xml:space="preserve"> is optional. Multiple instances might exist.</w:t>
            </w:r>
          </w:p>
          <w:p w:rsidR="000F2D86" w:rsidRDefault="000F2D86" w:rsidP="00DF657D">
            <w:pPr>
              <w:pStyle w:val="Normal4"/>
            </w:pPr>
            <w:r w:rsidRPr="000F2D86">
              <w:t>A group item that defines the relationship between a referenced transport unit and another transport unit</w:t>
            </w:r>
            <w:r>
              <w:t>.</w:t>
            </w:r>
          </w:p>
        </w:tc>
      </w:tr>
    </w:tbl>
    <w:p w:rsidR="00DF657D" w:rsidRDefault="00DF657D" w:rsidP="00DF657D"/>
    <w:p w:rsidR="00DF657D" w:rsidRDefault="00DF657D" w:rsidP="00DF657D">
      <w:pPr>
        <w:pStyle w:val="Heading2"/>
      </w:pPr>
      <w:bookmarkStart w:id="9942" w:name="_Toc259723128"/>
      <w:bookmarkStart w:id="9943" w:name="_Toc275503474"/>
      <w:bookmarkStart w:id="9944" w:name="_Toc371379143"/>
      <w:bookmarkStart w:id="9945" w:name="TransportUnitCode"/>
      <w:bookmarkStart w:id="9946" w:name="_Toc528565770"/>
      <w:r>
        <w:t>TransportUnitCode</w:t>
      </w:r>
      <w:bookmarkEnd w:id="9942"/>
      <w:bookmarkEnd w:id="9943"/>
      <w:bookmarkEnd w:id="9944"/>
      <w:bookmarkEnd w:id="9945"/>
      <w:bookmarkEnd w:id="99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91" o:spid="_x0000_s4814" style="position:absolute;left:0;text-align:left;margin-left:0;margin-top:0;width:50pt;height:50pt;z-index:252249600;visibility:hidden" coordsize="96,331" o:spt="100" o:preferrelative="t" adj="0,,0" path="">
                  <v:stroke joinstyle="round"/>
                  <v:formulas/>
                  <v:path o:connecttype="segments"/>
                  <o:lock v:ext="edit" selection="t"/>
                </v:shape>
              </w:pict>
            </w:r>
            <w:r w:rsidRPr="00557255">
              <w:pict>
                <v:shape id="_x0000_s5550" style="position:absolute;left:0;text-align:left;margin-left:4603.75pt;margin-top:7.2pt;width:198.75pt;height:57.75pt;z-index:-250367488;mso-wrap-edited:t;mso-position-horizontal:right" coordsize="" o:spt="100" wrapcoords="-30 322 438 322 438 72 438 72 438 0 1000 0 1000 0 1000 1073 438 1073 438 1021 -30 1021 -30 322" adj="0,,0" path="">
                  <v:stroke joinstyle="round"/>
                  <v:imagedata r:id="rId2172" o:title="dc_1691"/>
                  <v:formulas/>
                  <v:path o:connecttype="segments"/>
                  <w10:wrap type="tight"/>
                </v:shape>
              </w:pict>
            </w:r>
            <w:r w:rsidR="00DF657D">
              <w:t>A code defining the primary means of containing the goods.</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3"/>
              </w:numPr>
            </w:pPr>
            <w:r>
              <w:t xml:space="preserve">For the element that owns this attribute. </w:t>
            </w:r>
          </w:p>
          <w:p w:rsidR="00DF657D" w:rsidRDefault="00DF657D" w:rsidP="008D25AE">
            <w:pPr>
              <w:pStyle w:val="Normal3"/>
              <w:numPr>
                <w:ilvl w:val="0"/>
                <w:numId w:val="63"/>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47" w:name="_Toc259723129"/>
      <w:bookmarkStart w:id="9948" w:name="_Toc275503475"/>
      <w:bookmarkStart w:id="9949" w:name="_Toc371379144"/>
      <w:bookmarkStart w:id="9950" w:name="TransportUnitCount"/>
      <w:bookmarkStart w:id="9951" w:name="_Toc528565771"/>
      <w:r>
        <w:t>TransportUnitCount</w:t>
      </w:r>
      <w:bookmarkEnd w:id="9947"/>
      <w:bookmarkEnd w:id="9948"/>
      <w:bookmarkEnd w:id="9949"/>
      <w:bookmarkEnd w:id="9950"/>
      <w:bookmarkEnd w:id="99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92" o:spid="_x0000_s4815" style="position:absolute;left:0;text-align:left;margin-left:0;margin-top:0;width:50pt;height:50pt;z-index:252250624;visibility:hidden" coordsize="67,163" o:spt="100" o:preferrelative="t" adj="0,,0" path="">
                  <v:stroke joinstyle="round"/>
                  <v:formulas/>
                  <v:path o:connecttype="segments"/>
                  <o:lock v:ext="edit" selection="t"/>
                </v:shape>
              </w:pict>
            </w:r>
            <w:r w:rsidRPr="00557255">
              <w:pict>
                <v:shape id="_x0000_s5551" style="position:absolute;left:0;text-align:left;margin-left:1667.5pt;margin-top:7.2pt;width:97.5pt;height:40.5pt;z-index:-250366464;mso-wrap-edited:t;mso-position-horizontal:right" coordsize="" o:spt="100" wrapcoords="-30 104 1000 104 1000 1105 1000 1105 -30 1105 -30 104" adj="0,,0" path="">
                  <v:stroke joinstyle="round"/>
                  <v:imagedata r:id="rId2173" o:title="dc_1692"/>
                  <v:formulas/>
                  <v:path o:connecttype="segments"/>
                  <w10:wrap type="tight"/>
                </v:shape>
              </w:pict>
            </w:r>
            <w:r w:rsidR="00DF657D">
              <w:t>An item defining the number of units used to transport the goods.</w:t>
            </w:r>
          </w:p>
        </w:tc>
      </w:tr>
    </w:tbl>
    <w:p w:rsidR="00DF657D" w:rsidRDefault="00DF657D" w:rsidP="00DF657D"/>
    <w:p w:rsidR="00DF657D" w:rsidRDefault="00DF657D" w:rsidP="00DF657D">
      <w:pPr>
        <w:pStyle w:val="Heading2"/>
      </w:pPr>
      <w:bookmarkStart w:id="9952" w:name="_Toc259723130"/>
      <w:bookmarkStart w:id="9953" w:name="_Toc275503476"/>
      <w:bookmarkStart w:id="9954" w:name="_Toc371379145"/>
      <w:bookmarkStart w:id="9955" w:name="TransportUnitDetail"/>
      <w:bookmarkStart w:id="9956" w:name="_Toc528565772"/>
      <w:r>
        <w:t>TransportUnitDetail</w:t>
      </w:r>
      <w:bookmarkEnd w:id="9952"/>
      <w:bookmarkEnd w:id="9953"/>
      <w:bookmarkEnd w:id="9954"/>
      <w:bookmarkEnd w:id="9955"/>
      <w:bookmarkEnd w:id="99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93" o:spid="_x0000_s4816" style="position:absolute;left:0;text-align:left;margin-left:0;margin-top:0;width:50pt;height:50pt;z-index:252251648;visibility:hidden" coordsize="294,492" o:spt="100" o:preferrelative="t" adj="0,,0" path="">
                  <v:stroke joinstyle="round"/>
                  <v:formulas/>
                  <v:path o:connecttype="segments"/>
                  <o:lock v:ext="edit" selection="t"/>
                </v:shape>
              </w:pict>
            </w:r>
            <w:r w:rsidRPr="00557255">
              <w:pict>
                <v:shape id="_x0000_s5552" style="position:absolute;left:0;text-align:left;margin-left:7409.5pt;margin-top:7.2pt;width:295.5pt;height:176.25pt;z-index:-250365440;mso-wrap-edited:t;mso-position-horizontal:right" coordsize="" o:spt="100" wrapcoords="-30 340 300 340 300 23 542 23 542 23 542 0 1000 0 1000 0 1000 1024 542 1024 542 817 300 817 300 497 -30 497 -30 340" adj="0,,0" path="">
                  <v:stroke joinstyle="round"/>
                  <v:imagedata r:id="rId2174" o:title="dc_1693"/>
                  <v:formulas/>
                  <v:path o:connecttype="segments"/>
                  <w10:wrap type="tight"/>
                </v:shape>
              </w:pict>
            </w:r>
            <w:r w:rsidR="00DF657D">
              <w:t>A group item describing details for a transport unit.</w:t>
            </w:r>
          </w:p>
          <w:p w:rsidR="00DF657D" w:rsidRDefault="00DF657D" w:rsidP="00DF657D">
            <w:pPr>
              <w:pStyle w:val="Bold3"/>
            </w:pPr>
            <w:r>
              <w:t>TransportUnitDetailType [attribute]</w:t>
            </w:r>
          </w:p>
          <w:p w:rsidR="00DF657D" w:rsidRDefault="00DF657D" w:rsidP="00DF657D">
            <w:pPr>
              <w:pStyle w:val="Italic3"/>
            </w:pPr>
            <w:r>
              <w:t>TransportUnitDetailType is optional. A single instance might exist.</w:t>
            </w:r>
          </w:p>
          <w:p w:rsidR="00DF657D" w:rsidRDefault="00DF657D" w:rsidP="00DF657D">
            <w:pPr>
              <w:pStyle w:val="Normal3"/>
            </w:pPr>
            <w:r>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Normal3"/>
            </w:pPr>
            <w:r>
              <w:t>Refer to TransportUnitDetailType definition for any enumerations.</w:t>
            </w:r>
          </w:p>
          <w:p w:rsidR="00DF657D" w:rsidRDefault="00DF657D" w:rsidP="00DF657D">
            <w:pPr>
              <w:pStyle w:val="Bold3"/>
            </w:pPr>
            <w:r>
              <w:t>LoadOpeningSide [attribute]</w:t>
            </w:r>
          </w:p>
          <w:p w:rsidR="00DF657D" w:rsidRDefault="00DF657D" w:rsidP="00DF657D">
            <w:pPr>
              <w:pStyle w:val="Italic3"/>
            </w:pPr>
            <w:r>
              <w:t>LoadOpeningSide is optional. A single instance might exist.</w:t>
            </w:r>
          </w:p>
          <w:p w:rsidR="00DF657D" w:rsidRDefault="00DF657D" w:rsidP="00DF657D">
            <w:pPr>
              <w:pStyle w:val="Normal3"/>
            </w:pPr>
            <w:r>
              <w:t>Specifies opening sides on a transport unit for loading and unloading seen in the transport direction of the goods carrier</w:t>
            </w:r>
          </w:p>
          <w:p w:rsidR="00DF657D" w:rsidRDefault="00DF657D" w:rsidP="00DF657D">
            <w:pPr>
              <w:pStyle w:val="Normal3"/>
            </w:pPr>
            <w:r>
              <w:t>Refer to LoadOpeningSide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TransportUnitDetailCode</w:t>
            </w:r>
          </w:p>
          <w:p w:rsidR="00DF657D" w:rsidRDefault="00DF657D" w:rsidP="00DF657D">
            <w:pPr>
              <w:pStyle w:val="Italic4"/>
            </w:pPr>
            <w:r>
              <w:t>TransportUnitDetailCode is optional. A single instance might exist.</w:t>
            </w:r>
          </w:p>
          <w:p w:rsidR="00DF657D" w:rsidRDefault="00DF657D" w:rsidP="00DF657D">
            <w:pPr>
              <w:pStyle w:val="Normal4"/>
            </w:pPr>
            <w:r>
              <w:t>A code defining details of a transport unit.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9957" w:name="_Toc259723131"/>
      <w:bookmarkStart w:id="9958" w:name="_Toc275503477"/>
      <w:bookmarkStart w:id="9959" w:name="_Toc371379146"/>
      <w:bookmarkStart w:id="9960" w:name="TransportUnitDetailCode"/>
      <w:bookmarkStart w:id="9961" w:name="_Toc528565773"/>
      <w:r>
        <w:t>TransportUnitDetailCode</w:t>
      </w:r>
      <w:bookmarkEnd w:id="9957"/>
      <w:bookmarkEnd w:id="9958"/>
      <w:bookmarkEnd w:id="9959"/>
      <w:bookmarkEnd w:id="9960"/>
      <w:bookmarkEnd w:id="99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94" o:spid="_x0000_s4817" style="position:absolute;left:0;text-align:left;margin-left:0;margin-top:0;width:50pt;height:50pt;z-index:252252672;visibility:hidden" coordsize="96,370" o:spt="100" o:preferrelative="t" adj="0,,0" path="">
                  <v:stroke joinstyle="round"/>
                  <v:formulas/>
                  <v:path o:connecttype="segments"/>
                  <o:lock v:ext="edit" selection="t"/>
                </v:shape>
              </w:pict>
            </w:r>
            <w:r w:rsidRPr="00557255">
              <w:pict>
                <v:shape id="_x0000_s5553" style="position:absolute;left:0;text-align:left;margin-left:5278pt;margin-top:7.2pt;width:222pt;height:57.75pt;z-index:-250364416;mso-wrap-edited:t;mso-position-horizontal:right" coordsize="" o:spt="100" wrapcoords="-30 322 497 322 497 72 497 72 497 0 1000 0 1000 0 1000 1073 497 1073 497 1021 -30 1021 -30 322" adj="0,,0" path="">
                  <v:stroke joinstyle="round"/>
                  <v:imagedata r:id="rId2175" o:title="dc_1694"/>
                  <v:formulas/>
                  <v:path o:connecttype="segments"/>
                  <w10:wrap type="tight"/>
                </v:shape>
              </w:pict>
            </w:r>
            <w:r w:rsidR="00DF657D">
              <w:t>A code defining details of a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4"/>
              </w:numPr>
            </w:pPr>
            <w:r>
              <w:t xml:space="preserve">For the element that owns this attribute. </w:t>
            </w:r>
          </w:p>
          <w:p w:rsidR="00DF657D" w:rsidRDefault="00DF657D" w:rsidP="008D25AE">
            <w:pPr>
              <w:pStyle w:val="Normal3"/>
              <w:numPr>
                <w:ilvl w:val="0"/>
                <w:numId w:val="64"/>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62" w:name="_Toc259723132"/>
      <w:bookmarkStart w:id="9963" w:name="_Toc275503478"/>
      <w:bookmarkStart w:id="9964" w:name="_Toc371379147"/>
      <w:bookmarkStart w:id="9965" w:name="TransportUnitDetailType_a"/>
      <w:bookmarkStart w:id="9966" w:name="_Toc528565774"/>
      <w:r>
        <w:t>TransportUnitDetailType [attribute]</w:t>
      </w:r>
      <w:bookmarkEnd w:id="9962"/>
      <w:bookmarkEnd w:id="9963"/>
      <w:bookmarkEnd w:id="9964"/>
      <w:bookmarkEnd w:id="9965"/>
      <w:bookmarkEnd w:id="99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95" o:spid="_x0000_s4818" style="position:absolute;left:0;text-align:left;margin-left:0;margin-top:0;width:50pt;height:50pt;z-index:252253696;visibility:hidden" coordsize="89,227" o:spt="100" o:preferrelative="t" adj="0,,0" path="">
                  <v:stroke joinstyle="round"/>
                  <v:formulas/>
                  <v:path o:connecttype="segments"/>
                  <o:lock v:ext="edit" selection="t"/>
                </v:shape>
              </w:pict>
            </w:r>
            <w:r w:rsidRPr="00557255">
              <w:pict>
                <v:shape id="_x0000_s5554" style="position:absolute;left:0;text-align:left;margin-left:2798.5pt;margin-top:7.2pt;width:136.5pt;height:53.25pt;z-index:-250363392;mso-wrap-edited:t;mso-position-horizontal:right" coordsize="" o:spt="100" wrapcoords="-30 0 1000 0 1000 1079 1000 1079 -30 1079 -30 0" adj="0,,0" path="">
                  <v:stroke joinstyle="round"/>
                  <v:imagedata r:id="rId2176" o:title="dc_1695"/>
                  <v:formulas/>
                  <v:path o:connecttype="segments"/>
                  <w10:wrap type="tight"/>
                </v:shape>
              </w:pict>
            </w:r>
            <w:r w:rsidR="00DF657D">
              <w:t>Specifies detail type of a transport unit. If needed variants of a transport unit detail type can be specified by TransportUnitDetailCode in a Trading Partner Agreement as well as clarified in AdditionalText.</w:t>
            </w:r>
          </w:p>
          <w:p w:rsidR="00DF657D" w:rsidRDefault="00DF657D" w:rsidP="00DF657D">
            <w:pPr>
              <w:pStyle w:val="Italic2"/>
            </w:pPr>
            <w:r>
              <w:t>This item is restricted to the following list.</w:t>
            </w:r>
          </w:p>
          <w:p w:rsidR="00DF657D" w:rsidRDefault="00DF657D" w:rsidP="00DF657D">
            <w:pPr>
              <w:pStyle w:val="Bold3"/>
            </w:pPr>
            <w:r>
              <w:t>DryFreightContainer</w:t>
            </w:r>
          </w:p>
          <w:p w:rsidR="00DF657D" w:rsidRDefault="00DF657D" w:rsidP="00DF657D">
            <w:pPr>
              <w:pStyle w:val="Normal3"/>
            </w:pPr>
            <w:r>
              <w:t>The most widely used container for general cargo. It is available in 20 and 40 feet lengths. For high volume, low weight cargo, 9.5 foot high, 40 foot and 45 foot units are available giving an additional internal cubic capacity.</w:t>
            </w:r>
          </w:p>
          <w:p w:rsidR="00DF657D" w:rsidRDefault="00DF657D" w:rsidP="00DF657D">
            <w:pPr>
              <w:pStyle w:val="Bold3"/>
            </w:pPr>
            <w:r>
              <w:t>PlatformContainer</w:t>
            </w:r>
          </w:p>
          <w:p w:rsidR="00DF657D" w:rsidRDefault="00DF657D" w:rsidP="00DF657D">
            <w:pPr>
              <w:pStyle w:val="Normal3"/>
            </w:pPr>
            <w:r>
              <w:t>Container Platform Flats and Flatracks are primarily used for the containerisation of oversize, awkward and project cargoes that would otherwise be carried break bulk. These units are increasingly being used as temporary 'tweendecks' for the carriage of large, indivisible loads which are loaded separately on to a bed of flat-racks or platforms spread on top of a ship's hatch cover.</w:t>
            </w:r>
          </w:p>
          <w:p w:rsidR="00DF657D" w:rsidRDefault="00DF657D" w:rsidP="00DF657D">
            <w:pPr>
              <w:pStyle w:val="Bold3"/>
            </w:pPr>
            <w:r>
              <w:t>OpenSidesContainer</w:t>
            </w:r>
          </w:p>
          <w:p w:rsidR="00DF657D" w:rsidRDefault="00DF657D" w:rsidP="00DF657D">
            <w:pPr>
              <w:pStyle w:val="Normal3"/>
            </w:pPr>
            <w:r>
              <w:t>A container with loading och unloading via side and rear doors. It can also have a curtain side.</w:t>
            </w:r>
          </w:p>
          <w:p w:rsidR="00DF657D" w:rsidRDefault="00DF657D" w:rsidP="00DF657D">
            <w:pPr>
              <w:pStyle w:val="Bold3"/>
            </w:pPr>
            <w:r>
              <w:t>OpenTopContainer</w:t>
            </w:r>
          </w:p>
          <w:p w:rsidR="00DF657D" w:rsidRDefault="00DF657D" w:rsidP="00DF657D">
            <w:pPr>
              <w:pStyle w:val="Normal3"/>
            </w:pPr>
            <w:r>
              <w:t xml:space="preserve">A container with an open top that can be loaded via top side and rear doors. Covered by means of removable tilt.Open top containers are designed for the carriage of awkward, indivisible or oversize cargoes. The units offer increased versatility over standard boxes as they are designed for loading through both the top of the container and the rear doors. All units are equipped with a swinging cross-door beam header, which opens outwards to give unrestricted access through the door opening. The simplicity of loading and discharge and the full protection offered by a </w:t>
            </w:r>
            <w:smartTag w:uri="urn:schemas-microsoft-com:office:smarttags" w:element="stockticker">
              <w:r>
                <w:t>TIR</w:t>
              </w:r>
            </w:smartTag>
            <w:r>
              <w:t xml:space="preserve"> approved tarpaulin provide a container that will ensure the safe passage of a broad range of cargoes.</w:t>
            </w:r>
          </w:p>
          <w:p w:rsidR="00DF657D" w:rsidRDefault="00DF657D" w:rsidP="00DF657D">
            <w:pPr>
              <w:pStyle w:val="Bold3"/>
            </w:pPr>
            <w:r>
              <w:t>OverheadContainer</w:t>
            </w:r>
          </w:p>
          <w:p w:rsidR="00DF657D" w:rsidRDefault="00DF657D" w:rsidP="00DF657D">
            <w:pPr>
              <w:pStyle w:val="Normal3"/>
            </w:pPr>
            <w:r>
              <w:t>A container with oversize measurements. Common types are “Open Top High Cube” and “Pallet Wide High Cube”.</w:t>
            </w:r>
          </w:p>
          <w:p w:rsidR="00DF657D" w:rsidRDefault="00DF657D" w:rsidP="00DF657D">
            <w:pPr>
              <w:pStyle w:val="Bold3"/>
            </w:pPr>
            <w:r>
              <w:t>SwapBodyContainer</w:t>
            </w:r>
          </w:p>
          <w:p w:rsidR="00DF657D" w:rsidRDefault="00DF657D" w:rsidP="00DF657D">
            <w:pPr>
              <w:pStyle w:val="Normal3"/>
            </w:pPr>
            <w:r>
              <w:t>A container with foldable legs and transported on chassis.  A SwapBody can easily be stored and swapped between different transport modes, usually road/rail. No handling equipment is needed. Swapbodies are designed for two-palletwide operations. The increased internal width of a swapbody unit allows two pallets (up to a maximum of 1200mm wide) to be loaded side by side.</w:t>
            </w:r>
          </w:p>
          <w:p w:rsidR="00DF657D" w:rsidRDefault="00DF657D" w:rsidP="00DF657D">
            <w:pPr>
              <w:pStyle w:val="Bold3"/>
            </w:pPr>
            <w:r>
              <w:t>BoxTrailer</w:t>
            </w:r>
          </w:p>
          <w:p w:rsidR="00DF657D" w:rsidRDefault="00DF657D" w:rsidP="00DF657D">
            <w:pPr>
              <w:pStyle w:val="Normal3"/>
            </w:pPr>
            <w:r>
              <w:t>Semi-railer completely closed only accessible with doors at rear end. The box is often made of plywood.</w:t>
            </w:r>
          </w:p>
          <w:p w:rsidR="00DF657D" w:rsidRDefault="00DF657D" w:rsidP="00DF657D">
            <w:pPr>
              <w:pStyle w:val="Bold3"/>
            </w:pPr>
            <w:r>
              <w:t>CurtainsiderTrailer</w:t>
            </w:r>
          </w:p>
          <w:p w:rsidR="00DF657D" w:rsidRDefault="00DF657D" w:rsidP="00DF657D">
            <w:pPr>
              <w:pStyle w:val="Normal3"/>
            </w:pPr>
            <w:r>
              <w:t>Semi-Trailer with automatic or semi-automatic curtain that opens on the side. An other common used name is Tautliner.</w:t>
            </w:r>
          </w:p>
          <w:p w:rsidR="00DF657D" w:rsidRDefault="00DF657D" w:rsidP="00DF657D">
            <w:pPr>
              <w:pStyle w:val="Bold3"/>
            </w:pPr>
            <w:r>
              <w:t>DrawBarTrailer</w:t>
            </w:r>
          </w:p>
          <w:p w:rsidR="00DF657D" w:rsidRDefault="00DF657D" w:rsidP="00DF657D">
            <w:pPr>
              <w:pStyle w:val="Normal3"/>
            </w:pPr>
            <w:r>
              <w:t>A trailer with both front and rear axles usually towed by a lorry. It can be either covered or uncovered. A drawbar trailer carries the full load on its axles compared to a semi-trailer that only carries the half load on its rear axles. A semi-trailer can’t move by itself because it only has wheels at the rear end.</w:t>
            </w:r>
          </w:p>
          <w:p w:rsidR="00DF657D" w:rsidRDefault="00DF657D" w:rsidP="00DF657D">
            <w:pPr>
              <w:pStyle w:val="Bold3"/>
            </w:pPr>
            <w:r>
              <w:t>GooseneckTrailer</w:t>
            </w:r>
          </w:p>
          <w:p w:rsidR="00DF657D" w:rsidRDefault="00DF657D" w:rsidP="00DF657D">
            <w:pPr>
              <w:pStyle w:val="Normal3"/>
            </w:pPr>
            <w:r>
              <w:t>Semi-Trailer with a stepdeck at the front end, i.e. not a flat platform. It can be both covered or uncovered.</w:t>
            </w:r>
          </w:p>
          <w:p w:rsidR="00DF657D" w:rsidRDefault="00DF657D" w:rsidP="00DF657D">
            <w:pPr>
              <w:pStyle w:val="Bold3"/>
            </w:pPr>
            <w:r>
              <w:t>HuckepackTrailer</w:t>
            </w:r>
          </w:p>
          <w:p w:rsidR="00DF657D" w:rsidRDefault="00DF657D" w:rsidP="00DF657D">
            <w:pPr>
              <w:pStyle w:val="Normal3"/>
            </w:pPr>
            <w:r>
              <w:t>Platform or Semi-Trailer with reinforcements and specially designed to be lifted on and off rail wagons. It makes it easy to mix transport modes for the transport unit from road to rail and vice versa. Synonym: StackTrain, Piggyback.</w:t>
            </w:r>
          </w:p>
          <w:p w:rsidR="00DF657D" w:rsidRDefault="00DF657D" w:rsidP="00DF657D">
            <w:pPr>
              <w:pStyle w:val="Bold3"/>
            </w:pPr>
            <w:r>
              <w:t>FlatbedTrailer</w:t>
            </w:r>
          </w:p>
          <w:p w:rsidR="00DF657D" w:rsidRDefault="00DF657D" w:rsidP="00DF657D">
            <w:pPr>
              <w:pStyle w:val="Normal3"/>
            </w:pPr>
            <w:r>
              <w:t>Semi-Trailer with an open flat platform.</w:t>
            </w:r>
          </w:p>
          <w:p w:rsidR="00DF657D" w:rsidRDefault="00DF657D" w:rsidP="00DF657D">
            <w:pPr>
              <w:pStyle w:val="Bold3"/>
            </w:pPr>
            <w:r>
              <w:t>SkeletalTrailer</w:t>
            </w:r>
          </w:p>
          <w:p w:rsidR="00DF657D" w:rsidRDefault="00DF657D" w:rsidP="00DF657D">
            <w:pPr>
              <w:pStyle w:val="Normal3"/>
            </w:pPr>
            <w:r>
              <w:t>A universal extensible skeletal chassis.</w:t>
            </w:r>
          </w:p>
          <w:p w:rsidR="00DF657D" w:rsidRDefault="00DF657D" w:rsidP="00DF657D">
            <w:pPr>
              <w:pStyle w:val="Bold3"/>
            </w:pPr>
            <w:r>
              <w:t>SkeletalContainerTrailer</w:t>
            </w:r>
          </w:p>
          <w:p w:rsidR="00DF657D" w:rsidRDefault="00DF657D" w:rsidP="00DF657D">
            <w:pPr>
              <w:pStyle w:val="Normal3"/>
            </w:pPr>
            <w:r>
              <w:t>A chassis designed to carry containers.</w:t>
            </w:r>
          </w:p>
          <w:p w:rsidR="00DF657D" w:rsidRDefault="00DF657D" w:rsidP="00DF657D">
            <w:pPr>
              <w:pStyle w:val="Bold3"/>
            </w:pPr>
            <w:r>
              <w:t>SkeletalDrawbarTrailer</w:t>
            </w:r>
          </w:p>
          <w:p w:rsidR="00DF657D" w:rsidRDefault="00DF657D" w:rsidP="00DF657D">
            <w:pPr>
              <w:pStyle w:val="Normal3"/>
            </w:pPr>
            <w:r>
              <w:t>A chassis with a drawbar.</w:t>
            </w:r>
          </w:p>
          <w:p w:rsidR="00DF657D" w:rsidRDefault="00DF657D" w:rsidP="00DF657D">
            <w:pPr>
              <w:pStyle w:val="Bold3"/>
            </w:pPr>
            <w:r>
              <w:t>SpecialTrailer</w:t>
            </w:r>
          </w:p>
          <w:p w:rsidR="00DF657D" w:rsidRDefault="00DF657D" w:rsidP="00DF657D">
            <w:pPr>
              <w:pStyle w:val="Normal3"/>
            </w:pPr>
            <w:r>
              <w:t>Semi-Trailer equipped with special features to load and unload goods. This type can have special designed floor to move goods without any external handling tools. Typical used names are CoilTrailer, Joloda, LoadMate, Rolamat, Selfloader and Walking floor. Dimensions on loading/unloading facilities, e.g. skates, may vary between makes. A CurtainSider with sliding roof is also typed as Special.</w:t>
            </w:r>
          </w:p>
          <w:p w:rsidR="00DF657D" w:rsidRDefault="00DF657D" w:rsidP="00DF657D">
            <w:pPr>
              <w:pStyle w:val="Bold3"/>
            </w:pPr>
            <w:r>
              <w:t>TerminalTrailer</w:t>
            </w:r>
          </w:p>
          <w:p w:rsidR="00DF657D" w:rsidRDefault="00DF657D" w:rsidP="00DF657D">
            <w:pPr>
              <w:pStyle w:val="Normal3"/>
            </w:pPr>
            <w:r>
              <w:t>Equipment which is not allowed on public roads and used for moving goods in terminals and warehouses. Normally these trailer types have no transport unit identifiers. Typical used names are Mafi, Platform and Roltrailer.</w:t>
            </w:r>
          </w:p>
          <w:p w:rsidR="00DF657D" w:rsidRDefault="00DF657D" w:rsidP="00DF657D">
            <w:pPr>
              <w:pStyle w:val="Bold3"/>
            </w:pPr>
            <w:r>
              <w:t>TiltTrailer</w:t>
            </w:r>
          </w:p>
          <w:p w:rsidR="00DF657D" w:rsidRDefault="00DF657D" w:rsidP="00DF657D">
            <w:pPr>
              <w:pStyle w:val="Normal3"/>
            </w:pPr>
            <w:r>
              <w:t>Semi-Trailer which can be closed by means of removable tilts.</w:t>
            </w:r>
          </w:p>
          <w:p w:rsidR="00DF657D" w:rsidRDefault="00DF657D" w:rsidP="00DF657D">
            <w:pPr>
              <w:pStyle w:val="Bold3"/>
            </w:pPr>
            <w:r>
              <w:t>BasketRailCar</w:t>
            </w:r>
          </w:p>
          <w:p w:rsidR="00DF657D" w:rsidRDefault="00DF657D" w:rsidP="00DF657D">
            <w:pPr>
              <w:pStyle w:val="Normal3"/>
            </w:pPr>
            <w:r>
              <w:t>A railcar with a demountable sub frame, fitted with devices for vertical handling, to allow the loading and unloading of semi-trailers or road vehicles.</w:t>
            </w:r>
          </w:p>
          <w:p w:rsidR="00DF657D" w:rsidRDefault="00DF657D" w:rsidP="00DF657D">
            <w:pPr>
              <w:pStyle w:val="Bold3"/>
            </w:pPr>
            <w:r>
              <w:t>ContainerRailCar</w:t>
            </w:r>
          </w:p>
          <w:p w:rsidR="00DF657D" w:rsidRDefault="00DF657D" w:rsidP="00DF657D">
            <w:pPr>
              <w:pStyle w:val="Normal3"/>
            </w:pPr>
            <w:r>
              <w:t>Open railcar designed to carry Containers, SwapBodies etc.</w:t>
            </w:r>
          </w:p>
          <w:p w:rsidR="00DF657D" w:rsidRDefault="00DF657D" w:rsidP="00DF657D">
            <w:pPr>
              <w:pStyle w:val="Bold3"/>
            </w:pPr>
            <w:r>
              <w:t>FlatRailCar</w:t>
            </w:r>
          </w:p>
          <w:p w:rsidR="00DF657D" w:rsidRDefault="00DF657D" w:rsidP="00DF657D">
            <w:pPr>
              <w:pStyle w:val="Normal3"/>
            </w:pPr>
            <w:r>
              <w:t>A railcar without roof or sides, or railcar without roof but with sides not higher than 60 cm, or swing-bolster railcar, of ordinary or special type. Railcars designed exclusively to carry containers, swap-bodies or goods vehicles are excluded.</w:t>
            </w:r>
          </w:p>
          <w:p w:rsidR="00DF657D" w:rsidRDefault="00DF657D" w:rsidP="00DF657D">
            <w:pPr>
              <w:pStyle w:val="Bold3"/>
            </w:pPr>
            <w:r>
              <w:t>HighSidedRailCar</w:t>
            </w:r>
          </w:p>
          <w:p w:rsidR="00DF657D" w:rsidRDefault="00DF657D" w:rsidP="00DF657D">
            <w:pPr>
              <w:pStyle w:val="Normal3"/>
            </w:pPr>
            <w:r>
              <w:t>A railcar with no roof and with rigid sides higher than 60 cm.</w:t>
            </w:r>
          </w:p>
          <w:p w:rsidR="00DF657D" w:rsidRDefault="00DF657D" w:rsidP="00DF657D">
            <w:pPr>
              <w:pStyle w:val="Bold3"/>
            </w:pPr>
            <w:r>
              <w:t>PocketRailCar</w:t>
            </w:r>
          </w:p>
          <w:p w:rsidR="00DF657D" w:rsidRDefault="00DF657D" w:rsidP="00DF657D">
            <w:pPr>
              <w:pStyle w:val="Normal3"/>
            </w:pPr>
            <w:r>
              <w:t>A railcar with a recessed pocket to accept the axle/wheel assembly of a semitrailer.</w:t>
            </w:r>
          </w:p>
          <w:p w:rsidR="00DF657D" w:rsidRDefault="00DF657D" w:rsidP="00DF657D">
            <w:pPr>
              <w:pStyle w:val="Bold3"/>
            </w:pPr>
            <w:r>
              <w:t>SpineRailCar</w:t>
            </w:r>
          </w:p>
          <w:p w:rsidR="00DF657D" w:rsidRDefault="00DF657D" w:rsidP="00DF657D">
            <w:pPr>
              <w:pStyle w:val="Normal3"/>
            </w:pPr>
            <w:r>
              <w:t>A rail railcar with a central chassis designed to carry a semi-trailer.</w:t>
            </w:r>
          </w:p>
          <w:p w:rsidR="00582B32" w:rsidRDefault="00582B32" w:rsidP="00582B32">
            <w:pPr>
              <w:pStyle w:val="Bold3"/>
            </w:pPr>
            <w:r>
              <w:t>ContainerVesselUnit</w:t>
            </w:r>
          </w:p>
          <w:p w:rsidR="00582B32" w:rsidRDefault="00582B32" w:rsidP="00582B32">
            <w:pPr>
              <w:pStyle w:val="Normal3"/>
            </w:pPr>
            <w:r>
              <w:t>Carry containers on vessels.</w:t>
            </w:r>
          </w:p>
          <w:p w:rsidR="00582B32" w:rsidRPr="00574554" w:rsidRDefault="00582B32" w:rsidP="00582B32">
            <w:pPr>
              <w:pStyle w:val="Bold3"/>
              <w:rPr>
                <w:lang w:val="en-US"/>
              </w:rPr>
            </w:pPr>
            <w:r w:rsidRPr="00574554">
              <w:rPr>
                <w:lang w:val="en-US"/>
              </w:rPr>
              <w:t>ConventionalVesselUnit</w:t>
            </w:r>
          </w:p>
          <w:p w:rsidR="00582B32" w:rsidRPr="00574554" w:rsidRDefault="00582B32" w:rsidP="00582B32">
            <w:pPr>
              <w:pStyle w:val="Normal3"/>
              <w:rPr>
                <w:lang w:val="en-US"/>
              </w:rPr>
            </w:pPr>
            <w:r w:rsidRPr="00574554">
              <w:rPr>
                <w:lang w:val="en-US"/>
              </w:rPr>
              <w:t>Carry goods loaded/unloaded by LOLO (lift-on/lift-off method) on vessels.</w:t>
            </w:r>
          </w:p>
          <w:p w:rsidR="00582B32" w:rsidRDefault="00582B32" w:rsidP="00582B32">
            <w:pPr>
              <w:pStyle w:val="Bold3"/>
            </w:pPr>
            <w:r>
              <w:t>RollOnOffVesselUnit</w:t>
            </w:r>
          </w:p>
          <w:p w:rsidR="00582B32" w:rsidRDefault="00582B32" w:rsidP="00582B32">
            <w:pPr>
              <w:pStyle w:val="Normal3"/>
            </w:pPr>
            <w:r>
              <w:t>Carry goods loaded/unloaded by RORO (roll-on/roll-off method) on vessel.</w:t>
            </w:r>
          </w:p>
          <w:p w:rsidR="00582B32" w:rsidRDefault="00582B32" w:rsidP="00582B32">
            <w:pPr>
              <w:pStyle w:val="Bold3"/>
            </w:pPr>
            <w:r>
              <w:t>SidePortVesselUnit</w:t>
            </w:r>
          </w:p>
          <w:p w:rsidR="00582B32" w:rsidRDefault="00582B32" w:rsidP="00582B32">
            <w:pPr>
              <w:pStyle w:val="Normal3"/>
            </w:pPr>
            <w:r>
              <w:t>Carry goods loaded/unloaded through side ports in the vessel side.</w:t>
            </w:r>
          </w:p>
          <w:p w:rsidR="00582B32" w:rsidRDefault="00582B32" w:rsidP="00582B32">
            <w:pPr>
              <w:pStyle w:val="Bold3"/>
            </w:pPr>
            <w:r>
              <w:t>TankVesselUnit</w:t>
            </w:r>
          </w:p>
          <w:p w:rsidR="00582B32" w:rsidRPr="00582B32" w:rsidRDefault="00582B32" w:rsidP="00582B32">
            <w:pPr>
              <w:pStyle w:val="Normal3"/>
            </w:pPr>
            <w:r>
              <w:t>Carry goods stored in tanks on vessels, e.g. bulk transport of liquids and other commodities.</w:t>
            </w:r>
          </w:p>
        </w:tc>
      </w:tr>
    </w:tbl>
    <w:p w:rsidR="00DF657D" w:rsidRDefault="00DF657D" w:rsidP="00DF657D"/>
    <w:p w:rsidR="00DF657D" w:rsidRDefault="00DF657D" w:rsidP="00DF657D">
      <w:pPr>
        <w:pStyle w:val="Heading2"/>
      </w:pPr>
      <w:bookmarkStart w:id="9967" w:name="_Toc259723133"/>
      <w:bookmarkStart w:id="9968" w:name="_Toc275503479"/>
      <w:bookmarkStart w:id="9969" w:name="_Toc371379148"/>
      <w:bookmarkStart w:id="9970" w:name="TransportUnitEquipment"/>
      <w:bookmarkStart w:id="9971" w:name="_Toc528565775"/>
      <w:r>
        <w:t>TransportUnitEquipment</w:t>
      </w:r>
      <w:bookmarkEnd w:id="9967"/>
      <w:bookmarkEnd w:id="9968"/>
      <w:bookmarkEnd w:id="9969"/>
      <w:bookmarkEnd w:id="9970"/>
      <w:bookmarkEnd w:id="99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96" o:spid="_x0000_s4819" style="position:absolute;left:0;text-align:left;margin-left:0;margin-top:0;width:50pt;height:50pt;z-index:252254720;visibility:hidden" coordsize="161,604" o:spt="100" o:preferrelative="t" adj="0,,0" path="">
                  <v:stroke joinstyle="round"/>
                  <v:formulas/>
                  <v:path o:connecttype="segments"/>
                  <o:lock v:ext="edit" selection="t"/>
                </v:shape>
              </w:pict>
            </w:r>
            <w:r>
              <w:rPr>
                <w:noProof/>
                <w:snapToGrid/>
                <w:lang w:val="sv-SE" w:eastAsia="sv-SE"/>
              </w:rPr>
              <w:pict>
                <v:shape id="_x0000_s6881" type="#_x0000_t75" style="position:absolute;left:0;text-align:left;margin-left:4357.3pt;margin-top:7.05pt;width:428.25pt;height:217.5pt;z-index:-249599488;mso-wrap-edited:t;mso-position-horizontal:right" wrapcoords="267 7190 298 9991 7228 10229 7349 14996 9861 15473 9830 21610 21600 21526 21600 0 7197 99 7197 7905 267 7190" filled="t">
                  <v:imagedata r:id="rId2177" o:title="TransportUnitEquipment"/>
                  <w10:wrap type="tight"/>
                </v:shape>
              </w:pict>
            </w:r>
            <w:r w:rsidR="00DF657D">
              <w:t>A group item defining extra equipment of the transport unit.</w:t>
            </w:r>
          </w:p>
          <w:p w:rsidR="002422B3" w:rsidRDefault="002422B3" w:rsidP="002422B3">
            <w:pPr>
              <w:pStyle w:val="Bold3"/>
            </w:pPr>
            <w:r w:rsidRPr="002422B3">
              <w:t>TransportUnitEquipment</w:t>
            </w:r>
            <w:r>
              <w:t>Type [attribute]</w:t>
            </w:r>
          </w:p>
          <w:p w:rsidR="002422B3" w:rsidRDefault="002422B3" w:rsidP="002422B3">
            <w:pPr>
              <w:pStyle w:val="Italic3"/>
            </w:pPr>
            <w:r w:rsidRPr="002422B3">
              <w:t>TransportUnitEquipmentType</w:t>
            </w:r>
            <w:r>
              <w:t xml:space="preserve"> is optional. A single instance might exist.</w:t>
            </w:r>
          </w:p>
          <w:p w:rsidR="002422B3" w:rsidRDefault="002422B3" w:rsidP="002422B3">
            <w:pPr>
              <w:pStyle w:val="Normal3"/>
            </w:pPr>
            <w:r w:rsidRPr="002422B3">
              <w:t>Specifies the type of equipment</w:t>
            </w:r>
            <w:r>
              <w:t>.</w:t>
            </w:r>
          </w:p>
          <w:p w:rsidR="002422B3" w:rsidRDefault="002422B3" w:rsidP="002422B3">
            <w:pPr>
              <w:pStyle w:val="Normal3"/>
            </w:pPr>
            <w:r>
              <w:t xml:space="preserve">Refer to </w:t>
            </w:r>
            <w:r w:rsidRPr="002422B3">
              <w:t>TransportUnitEquipmentType</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62630B" w:rsidRDefault="0062630B" w:rsidP="0062630B">
            <w:pPr>
              <w:pStyle w:val="Bold4"/>
            </w:pPr>
            <w:r>
              <w:t>(sequence)</w:t>
            </w:r>
          </w:p>
          <w:p w:rsidR="0062630B" w:rsidRDefault="0062630B" w:rsidP="0062630B">
            <w:pPr>
              <w:pStyle w:val="Italic4"/>
            </w:pPr>
            <w:r>
              <w:t>The sequence of items below is optional. A single instance might exist.</w:t>
            </w:r>
          </w:p>
          <w:p w:rsidR="0062630B" w:rsidRDefault="0062630B" w:rsidP="0062630B">
            <w:pPr>
              <w:pStyle w:val="Bold5"/>
            </w:pPr>
            <w:r>
              <w:t>TransportUnitEquipmentCode</w:t>
            </w:r>
          </w:p>
          <w:p w:rsidR="0062630B" w:rsidRDefault="0062630B" w:rsidP="009D52CB">
            <w:pPr>
              <w:pStyle w:val="Italic5"/>
            </w:pPr>
            <w:r>
              <w:t xml:space="preserve">TransportUnitEquipmentCode is </w:t>
            </w:r>
            <w:r w:rsidR="009D52CB" w:rsidRPr="009D52CB">
              <w:t>mandatory. A single instance is required</w:t>
            </w:r>
            <w:r>
              <w:t>.</w:t>
            </w:r>
          </w:p>
          <w:p w:rsidR="0062630B" w:rsidRDefault="0062630B" w:rsidP="0062630B">
            <w:pPr>
              <w:pStyle w:val="Normal5"/>
            </w:pPr>
            <w:r>
              <w:t>TransportUnitEquipmentCode is a code describing extra equipment of the transport unit.</w:t>
            </w:r>
          </w:p>
          <w:p w:rsidR="0062630B" w:rsidRDefault="0062630B" w:rsidP="0062630B">
            <w:pPr>
              <w:pStyle w:val="Bold5"/>
            </w:pPr>
            <w:r>
              <w:t>CodeValue</w:t>
            </w:r>
          </w:p>
          <w:p w:rsidR="0062630B" w:rsidRDefault="0062630B" w:rsidP="0062630B">
            <w:pPr>
              <w:pStyle w:val="Italic5"/>
            </w:pPr>
            <w:r>
              <w:t>CodeValue is optional. A single instance might exist.</w:t>
            </w:r>
          </w:p>
          <w:p w:rsidR="0062630B" w:rsidRDefault="0062630B" w:rsidP="0062630B">
            <w:pPr>
              <w:pStyle w:val="Normal5"/>
            </w:pPr>
            <w:r>
              <w:t>A grouping element specifying a value belonging to a code that is defined by an agency.</w:t>
            </w:r>
          </w:p>
          <w:p w:rsidR="00DF657D" w:rsidRDefault="00DF657D" w:rsidP="00DF657D">
            <w:pPr>
              <w:pStyle w:val="Bold4"/>
            </w:pPr>
            <w:r>
              <w:t>TransportUnitEquipmentDescription</w:t>
            </w:r>
          </w:p>
          <w:p w:rsidR="00DF657D" w:rsidRDefault="00DF657D" w:rsidP="00DF657D">
            <w:pPr>
              <w:pStyle w:val="Italic4"/>
            </w:pPr>
            <w:r>
              <w:t>TransportUnitEquipmentDescription is optional. Multiple instances might exist.</w:t>
            </w:r>
          </w:p>
          <w:p w:rsidR="00DF657D" w:rsidRDefault="001454BC" w:rsidP="001454BC">
            <w:pPr>
              <w:pStyle w:val="Normal4"/>
            </w:pPr>
            <w:r>
              <w:t>A text field element describing the extra equipment of the transport unit. When a TransportUnitEquipmentCode is associated with a CodeValue of type TextValue, then the TransportUnitEquipmentDescription is a textual description of both the TransportUnitEquipmentCode and the TextValue.</w:t>
            </w:r>
          </w:p>
          <w:p w:rsidR="002422B3" w:rsidRDefault="002422B3" w:rsidP="002422B3">
            <w:pPr>
              <w:pStyle w:val="Bold4"/>
            </w:pPr>
            <w:r>
              <w:t>EquipmentPropertyValue</w:t>
            </w:r>
          </w:p>
          <w:p w:rsidR="002422B3" w:rsidRDefault="002422B3" w:rsidP="002422B3">
            <w:pPr>
              <w:pStyle w:val="Italic4"/>
            </w:pPr>
            <w:r w:rsidRPr="002422B3">
              <w:t>EquipmentPropertyValue</w:t>
            </w:r>
            <w:r>
              <w:t xml:space="preserve"> is optional. Multiple instances might exist.</w:t>
            </w:r>
          </w:p>
          <w:p w:rsidR="002422B3" w:rsidRDefault="002422B3" w:rsidP="002422B3">
            <w:pPr>
              <w:pStyle w:val="Normal4"/>
            </w:pPr>
            <w:r>
              <w:t>S</w:t>
            </w:r>
            <w:r w:rsidRPr="002422B3">
              <w:t>pecifies a value for a property of equipment. The property is defined by the attribute EquipmentPropertyType</w:t>
            </w:r>
            <w:r>
              <w:t>.</w:t>
            </w:r>
          </w:p>
        </w:tc>
      </w:tr>
    </w:tbl>
    <w:p w:rsidR="00DF657D" w:rsidRDefault="00DF657D" w:rsidP="00DF657D"/>
    <w:p w:rsidR="00DF657D" w:rsidRDefault="00DF657D" w:rsidP="00DF657D">
      <w:pPr>
        <w:pStyle w:val="Heading2"/>
      </w:pPr>
      <w:bookmarkStart w:id="9972" w:name="_Toc259723134"/>
      <w:bookmarkStart w:id="9973" w:name="_Toc275503480"/>
      <w:bookmarkStart w:id="9974" w:name="_Toc371379149"/>
      <w:bookmarkStart w:id="9975" w:name="TransportUnitEquipmentCode"/>
      <w:bookmarkStart w:id="9976" w:name="_Toc528565776"/>
      <w:r>
        <w:t>TransportUnitEquipmentCode</w:t>
      </w:r>
      <w:bookmarkEnd w:id="9972"/>
      <w:bookmarkEnd w:id="9973"/>
      <w:bookmarkEnd w:id="9974"/>
      <w:bookmarkEnd w:id="9975"/>
      <w:bookmarkEnd w:id="99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97" o:spid="_x0000_s4820" style="position:absolute;left:0;text-align:left;margin-left:0;margin-top:0;width:50pt;height:50pt;z-index:252255744;visibility:hidden" coordsize="96,404" o:spt="100" o:preferrelative="t" adj="0,,0" path="">
                  <v:stroke joinstyle="round"/>
                  <v:formulas/>
                  <v:path o:connecttype="segments"/>
                  <o:lock v:ext="edit" selection="t"/>
                </v:shape>
              </w:pict>
            </w:r>
            <w:r w:rsidRPr="00557255">
              <w:pict>
                <v:shape id="_x0000_s5556" style="position:absolute;left:0;text-align:left;margin-left:5865.25pt;margin-top:7.2pt;width:242.25pt;height:57.75pt;z-index:-250362368;mso-wrap-edited:t;mso-position-horizontal:right" coordsize="" o:spt="100" wrapcoords="-30 322 539 322 539 72 539 72 539 0 1000 0 1000 0 1000 1073 539 1073 539 1021 -30 1021 -30 322" adj="0,,0" path="">
                  <v:stroke joinstyle="round"/>
                  <v:imagedata r:id="rId2178" o:title="dc_1697"/>
                  <v:formulas/>
                  <v:path o:connecttype="segments"/>
                  <w10:wrap type="tight"/>
                </v:shape>
              </w:pict>
            </w:r>
            <w:r w:rsidR="00DF657D">
              <w:t>TransportUnitEquipmentCode is a code describing extra equipment of the transport unit.</w:t>
            </w:r>
          </w:p>
          <w:p w:rsidR="00DF657D" w:rsidRDefault="00DF657D" w:rsidP="00773290">
            <w:pPr>
              <w:pStyle w:val="Bold3"/>
            </w:pPr>
            <w:r>
              <w:t>Agency [attribute]</w:t>
            </w:r>
          </w:p>
          <w:p w:rsidR="00DF657D" w:rsidRDefault="00DF657D" w:rsidP="00773290">
            <w:pPr>
              <w:pStyle w:val="Italic3"/>
            </w:pPr>
            <w:r>
              <w:t>Agency is mandatory. A single instance is required.</w:t>
            </w:r>
          </w:p>
          <w:p w:rsidR="00DF657D" w:rsidRDefault="00DF657D" w:rsidP="00773290">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5"/>
              </w:numPr>
            </w:pPr>
            <w:r>
              <w:t xml:space="preserve">For the element that owns this attribute. </w:t>
            </w:r>
          </w:p>
          <w:p w:rsidR="00DF657D" w:rsidRDefault="00DF657D" w:rsidP="008D25AE">
            <w:pPr>
              <w:pStyle w:val="Normal3"/>
              <w:numPr>
                <w:ilvl w:val="0"/>
                <w:numId w:val="65"/>
              </w:numPr>
            </w:pPr>
            <w:r>
              <w:t xml:space="preserve">For another attribute in the list of attributes associated with the parent element. </w:t>
            </w:r>
          </w:p>
          <w:p w:rsidR="00DF657D" w:rsidRDefault="00DF657D" w:rsidP="00773290">
            <w:pPr>
              <w:pStyle w:val="Normal3"/>
            </w:pPr>
            <w:r>
              <w:t>Refer to Agency definition for any enumerations.</w:t>
            </w:r>
          </w:p>
        </w:tc>
      </w:tr>
    </w:tbl>
    <w:p w:rsidR="00DF657D" w:rsidRDefault="00DF657D" w:rsidP="00DF657D"/>
    <w:p w:rsidR="00DF657D" w:rsidRDefault="00DF657D" w:rsidP="00DF657D">
      <w:pPr>
        <w:pStyle w:val="Heading2"/>
      </w:pPr>
      <w:bookmarkStart w:id="9977" w:name="_Toc259723135"/>
      <w:bookmarkStart w:id="9978" w:name="_Toc275503481"/>
      <w:bookmarkStart w:id="9979" w:name="_Toc371379150"/>
      <w:bookmarkStart w:id="9980" w:name="TransportUnitEquipmentDescription"/>
      <w:bookmarkStart w:id="9981" w:name="_Toc528565777"/>
      <w:r>
        <w:t>TransportUnitEquipmentDescription</w:t>
      </w:r>
      <w:bookmarkEnd w:id="9977"/>
      <w:bookmarkEnd w:id="9978"/>
      <w:bookmarkEnd w:id="9979"/>
      <w:bookmarkEnd w:id="9980"/>
      <w:bookmarkEnd w:id="9981"/>
    </w:p>
    <w:tbl>
      <w:tblPr>
        <w:tblW w:w="5000" w:type="pct"/>
        <w:tblCellMar>
          <w:top w:w="144" w:type="dxa"/>
          <w:left w:w="115" w:type="dxa"/>
          <w:right w:w="115" w:type="dxa"/>
        </w:tblCellMar>
        <w:tblLook w:val="01E0"/>
      </w:tblPr>
      <w:tblGrid>
        <w:gridCol w:w="9584"/>
      </w:tblGrid>
      <w:tr w:rsidR="00DF657D" w:rsidTr="00DF657D">
        <w:tc>
          <w:tcPr>
            <w:tcW w:w="5000" w:type="pct"/>
          </w:tcPr>
          <w:p w:rsidR="001454BC" w:rsidRDefault="00557255" w:rsidP="001454BC">
            <w:pPr>
              <w:pStyle w:val="Normal2"/>
            </w:pPr>
            <w:r w:rsidRPr="00557255">
              <w:pict>
                <v:shape id="dc_1698" o:spid="_x0000_s4821" style="position:absolute;left:0;text-align:left;margin-left:0;margin-top:0;width:50pt;height:50pt;z-index:252256768;visibility:hidden" coordsize="96,457" o:spt="100" o:preferrelative="t" adj="0,,0" path="">
                  <v:stroke joinstyle="round"/>
                  <v:formulas/>
                  <v:path o:connecttype="segments"/>
                  <o:lock v:ext="edit" selection="t"/>
                </v:shape>
              </w:pict>
            </w:r>
            <w:r w:rsidRPr="00557255">
              <w:pict>
                <v:shape id="_x0000_s5557" style="position:absolute;left:0;text-align:left;margin-left:6800.5pt;margin-top:7.2pt;width:274.5pt;height:57.75pt;z-index:-250361344;mso-wrap-edited:t;mso-position-horizontal:right" coordsize="" o:spt="100" wrapcoords="-11 325 571 322 649 325 647 65 647 13 1000 0 1000 0 999 1031 592 1000 -9 938 -11 325" adj="0,,0" path="">
                  <v:stroke joinstyle="round"/>
                  <v:imagedata r:id="rId2179" o:title="dc_1698"/>
                  <v:formulas/>
                  <v:path o:connecttype="segments"/>
                  <w10:wrap type="tight"/>
                </v:shape>
              </w:pict>
            </w:r>
            <w:r w:rsidR="00DF657D">
              <w:t xml:space="preserve">A </w:t>
            </w:r>
            <w:r w:rsidR="001454BC">
              <w:t>text field element describing the extra equipment of the transport unit.</w:t>
            </w:r>
          </w:p>
          <w:p w:rsidR="00DF657D" w:rsidRDefault="001454BC" w:rsidP="001454BC">
            <w:pPr>
              <w:pStyle w:val="Normal2"/>
            </w:pPr>
            <w:r>
              <w:t>When a TransportUnitEquipmentCode is associated with a CodeValue of type TextValue, then the TransportUnitEquipmentDescription is a textual description of both the TransportUnitEquipmentCode and the TextValue.</w:t>
            </w:r>
            <w:r w:rsidR="00DF657D">
              <w:t>.</w:t>
            </w:r>
          </w:p>
          <w:p w:rsidR="00DF657D" w:rsidRDefault="00DF657D" w:rsidP="00773290">
            <w:pPr>
              <w:pStyle w:val="Bold3"/>
            </w:pPr>
            <w:r>
              <w:t>Language [attribute]</w:t>
            </w:r>
          </w:p>
          <w:p w:rsidR="00DF657D" w:rsidRDefault="00DF657D" w:rsidP="00773290">
            <w:pPr>
              <w:pStyle w:val="Italic3"/>
            </w:pPr>
            <w:r>
              <w:t>Language is optional. A single instance might exist.</w:t>
            </w:r>
          </w:p>
          <w:p w:rsidR="00DF657D" w:rsidRDefault="00DF657D" w:rsidP="00773290">
            <w:pPr>
              <w:pStyle w:val="Normal3"/>
            </w:pPr>
            <w:r>
              <w:t>XML has embraced 2 and 3 digit language codes through the application of an addendum to the standard.</w:t>
            </w:r>
          </w:p>
          <w:p w:rsidR="00DF657D" w:rsidRDefault="00DF657D" w:rsidP="00773290">
            <w:pPr>
              <w:pStyle w:val="Normal3"/>
            </w:pPr>
            <w:r>
              <w:t>Refer to Language definition for any enumerations.</w:t>
            </w:r>
          </w:p>
        </w:tc>
      </w:tr>
    </w:tbl>
    <w:p w:rsidR="00DF657D" w:rsidRDefault="00DF657D" w:rsidP="00DF657D"/>
    <w:p w:rsidR="007B2D78" w:rsidRDefault="007B2D78" w:rsidP="00B839DD">
      <w:pPr>
        <w:pStyle w:val="Heading2"/>
      </w:pPr>
      <w:bookmarkStart w:id="9982" w:name="_Toc371379151"/>
      <w:bookmarkStart w:id="9983" w:name="TransportUnitEquipmentType_a"/>
      <w:bookmarkStart w:id="9984" w:name="_Toc528565778"/>
      <w:r>
        <w:t>TransportUnitEquipmentType</w:t>
      </w:r>
      <w:r w:rsidR="00B839DD">
        <w:t xml:space="preserve"> [attribute]</w:t>
      </w:r>
      <w:bookmarkEnd w:id="9982"/>
      <w:bookmarkEnd w:id="9983"/>
      <w:bookmarkEnd w:id="9984"/>
    </w:p>
    <w:tbl>
      <w:tblPr>
        <w:tblW w:w="5000" w:type="pct"/>
        <w:tblCellMar>
          <w:top w:w="144" w:type="dxa"/>
          <w:left w:w="115" w:type="dxa"/>
          <w:right w:w="115" w:type="dxa"/>
        </w:tblCellMar>
        <w:tblLook w:val="01E0"/>
      </w:tblPr>
      <w:tblGrid>
        <w:gridCol w:w="9584"/>
      </w:tblGrid>
      <w:tr w:rsidR="007B2D78" w:rsidTr="00D42FAD">
        <w:tc>
          <w:tcPr>
            <w:tcW w:w="5000" w:type="pct"/>
          </w:tcPr>
          <w:p w:rsidR="007B2D78" w:rsidRDefault="00557255" w:rsidP="00D42FAD">
            <w:pPr>
              <w:pStyle w:val="Normal2"/>
            </w:pPr>
            <w:r w:rsidRPr="00557255">
              <w:rPr>
                <w:noProof/>
              </w:rPr>
              <w:pict>
                <v:shape id="_x0000_s6246" type="#_x0000_t75" style="position:absolute;left:0;text-align:left;margin-left:3969.3pt;margin-top:7.05pt;width:160.5pt;height:63pt;z-index:-250000896;mso-wrap-edited:t;mso-position-horizontal:right" wrapcoords="-101 0 -101 21343 21600 21343 21600 0 17428 549 -101 0" filled="t">
                  <v:imagedata r:id="rId2180" o:title=""/>
                  <w10:wrap type="tight"/>
                </v:shape>
              </w:pict>
            </w:r>
            <w:r w:rsidR="007B2D78" w:rsidRPr="007B2D78">
              <w:t>Specifies the type of equipment</w:t>
            </w:r>
            <w:r w:rsidR="007B2D78">
              <w:t>.</w:t>
            </w:r>
          </w:p>
          <w:p w:rsidR="007B2D78" w:rsidRDefault="007B2D78" w:rsidP="007B2D78">
            <w:pPr>
              <w:pStyle w:val="Italic2"/>
            </w:pPr>
            <w:r>
              <w:t>This item is restricted to the following list.</w:t>
            </w:r>
          </w:p>
          <w:p w:rsidR="007B2D78" w:rsidRDefault="007B2D78" w:rsidP="007B2D78">
            <w:pPr>
              <w:pStyle w:val="Bold3"/>
            </w:pPr>
            <w:r>
              <w:t>DividedTank</w:t>
            </w:r>
          </w:p>
          <w:p w:rsidR="007B2D78" w:rsidRDefault="007B2D78" w:rsidP="007B2D78">
            <w:pPr>
              <w:pStyle w:val="Normal3"/>
            </w:pPr>
            <w:r>
              <w:t>A tank divided into smaller tank compartments by walls for bulk transport of liquids and other commodities. This type of tank can transport many different products or use a bigger volume for one or just a few products.</w:t>
            </w:r>
          </w:p>
          <w:p w:rsidR="007B2D78" w:rsidRDefault="007B2D78" w:rsidP="007B2D78">
            <w:pPr>
              <w:pStyle w:val="Bold3"/>
            </w:pPr>
            <w:r>
              <w:t>RoundTripTank</w:t>
            </w:r>
          </w:p>
          <w:p w:rsidR="007B2D78" w:rsidRDefault="007B2D78" w:rsidP="007B2D78">
            <w:pPr>
              <w:pStyle w:val="Normal3"/>
            </w:pPr>
            <w:r>
              <w:t>A tank with double container walls for bulk transport of liquids and other commodities. This type of tank can take e.g. raw material to a mill and then as return load take a totally different product that cannot be mixed with inbound product, i.e. without any need for tank washing before loading.</w:t>
            </w:r>
          </w:p>
          <w:p w:rsidR="007B2D78" w:rsidRDefault="007B2D78" w:rsidP="007B2D78">
            <w:pPr>
              <w:pStyle w:val="Bold3"/>
            </w:pPr>
            <w:r>
              <w:t>Tank</w:t>
            </w:r>
          </w:p>
          <w:p w:rsidR="007B2D78" w:rsidRDefault="007B2D78" w:rsidP="007B2D78">
            <w:pPr>
              <w:pStyle w:val="Normal3"/>
            </w:pPr>
            <w:r>
              <w:t>A normal solid tank for bulk transport of liquids and other commodities.</w:t>
            </w:r>
          </w:p>
        </w:tc>
      </w:tr>
    </w:tbl>
    <w:p w:rsidR="007B2D78" w:rsidRDefault="007B2D78" w:rsidP="00DF657D"/>
    <w:p w:rsidR="00DF657D" w:rsidRDefault="00DF657D" w:rsidP="00DF657D">
      <w:pPr>
        <w:pStyle w:val="Heading2"/>
      </w:pPr>
      <w:bookmarkStart w:id="9985" w:name="_Toc259723136"/>
      <w:bookmarkStart w:id="9986" w:name="_Toc275503482"/>
      <w:bookmarkStart w:id="9987" w:name="_Toc371379152"/>
      <w:bookmarkStart w:id="9988" w:name="TransportUnitHeight"/>
      <w:bookmarkStart w:id="9989" w:name="_Toc528565779"/>
      <w:r>
        <w:t>TransportUnitHeight</w:t>
      </w:r>
      <w:bookmarkEnd w:id="9985"/>
      <w:bookmarkEnd w:id="9986"/>
      <w:bookmarkEnd w:id="9987"/>
      <w:bookmarkEnd w:id="9988"/>
      <w:bookmarkEnd w:id="99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699" o:spid="_x0000_s4822" style="position:absolute;left:0;text-align:left;margin-left:0;margin-top:0;width:50pt;height:50pt;z-index:252257792;visibility:hidden" coordsize="197,409" o:spt="100" o:preferrelative="t" adj="0,,0" path="">
                  <v:stroke joinstyle="round"/>
                  <v:formulas/>
                  <v:path o:connecttype="segments"/>
                  <o:lock v:ext="edit" selection="t"/>
                </v:shape>
              </w:pict>
            </w:r>
            <w:r w:rsidRPr="00557255">
              <w:pict>
                <v:shape id="_x0000_s5558" style="position:absolute;left:0;text-align:left;margin-left:5952.25pt;margin-top:7.2pt;width:245.25pt;height:118.5pt;z-index:-250360320;mso-wrap-edited:t;mso-position-horizontal:right" coordsize="" o:spt="100" wrapcoords="-30 441 376 441 667 441 667 106 667 106 667 0 1000 0 1000 0 1000 1036 667 1036 667 782 376 782 -30 782 -30 441" adj="0,,0" path="">
                  <v:stroke joinstyle="round"/>
                  <v:imagedata r:id="rId2181" o:title="dc_1699"/>
                  <v:formulas/>
                  <v:path o:connecttype="segments"/>
                  <w10:wrap type="tight"/>
                </v:shape>
              </w:pict>
            </w:r>
            <w:r w:rsidR="00DF657D">
              <w:t>The height of the transport unit in a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9990" w:name="_Toc259723137"/>
      <w:bookmarkStart w:id="9991" w:name="_Toc275503483"/>
      <w:bookmarkStart w:id="9992" w:name="_Toc371379153"/>
      <w:bookmarkStart w:id="9993" w:name="TransportUnitIdentifier"/>
      <w:bookmarkStart w:id="9994" w:name="_Toc528565780"/>
      <w:r>
        <w:t>TransportUnitIdentifier</w:t>
      </w:r>
      <w:bookmarkEnd w:id="9990"/>
      <w:bookmarkEnd w:id="9991"/>
      <w:bookmarkEnd w:id="9992"/>
      <w:bookmarkEnd w:id="9993"/>
      <w:bookmarkEnd w:id="99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00" o:spid="_x0000_s4823" style="position:absolute;left:0;text-align:left;margin-left:0;margin-top:0;width:50pt;height:50pt;z-index:252258816;visibility:hidden" coordsize="212,442" o:spt="100" o:preferrelative="t" adj="0,,0" path="">
                  <v:stroke joinstyle="round"/>
                  <v:formulas/>
                  <v:path o:connecttype="segments"/>
                  <o:lock v:ext="edit" selection="t"/>
                </v:shape>
              </w:pict>
            </w:r>
            <w:r w:rsidRPr="00557255">
              <w:rPr>
                <w:noProof/>
              </w:rPr>
              <w:pict>
                <v:shape id="_x0000_s6482" type="#_x0000_t75" style="position:absolute;left:0;text-align:left;margin-left:7476.85pt;margin-top:7.05pt;width:281.45pt;height:225.25pt;z-index:-249879040;mso-wrap-edited:t;mso-position-horizontal:right" wrapcoords="9482 8837 315 9095 483 12500 9397 12917 9397 21547 21600 21528 21600 0 9482 -58 9482 8837" filled="t">
                  <v:imagedata r:id="rId2182" o:title="TransportUnitIdentifier"/>
                  <w10:wrap type="tight"/>
                </v:shape>
              </w:pict>
            </w:r>
            <w:r w:rsidR="00DF657D">
              <w:t>The identifier of the transport unit, such as a container ID It could be a license plate number if the transport unit is the vehicle at the same time. The type of identifier is indicated by the TransportUnitIdentifierType.</w:t>
            </w:r>
          </w:p>
          <w:p w:rsidR="00DF657D" w:rsidRDefault="00DF657D" w:rsidP="00773290">
            <w:pPr>
              <w:pStyle w:val="Bold3"/>
            </w:pPr>
            <w:r>
              <w:t>TransportUnitIdentifierType [attribute]</w:t>
            </w:r>
          </w:p>
          <w:p w:rsidR="00DF657D" w:rsidRDefault="00DF657D" w:rsidP="00773290">
            <w:pPr>
              <w:pStyle w:val="Italic3"/>
            </w:pPr>
            <w:r>
              <w:t>TransportUnitIdentifierType is mandatory. A single instance is required.</w:t>
            </w:r>
          </w:p>
          <w:p w:rsidR="00DF657D" w:rsidRDefault="00DF657D" w:rsidP="00773290">
            <w:pPr>
              <w:pStyle w:val="Normal3"/>
            </w:pPr>
            <w:r>
              <w:t>Provides a contextual definition for the value used to identify the transport unit.</w:t>
            </w:r>
          </w:p>
          <w:p w:rsidR="00DF657D" w:rsidRDefault="00DF657D" w:rsidP="00773290">
            <w:pPr>
              <w:pStyle w:val="Normal3"/>
            </w:pPr>
            <w:r>
              <w:t>Refer to TransportUnitIdentifierType definition for any enumerations.</w:t>
            </w:r>
          </w:p>
          <w:p w:rsidR="00DF657D" w:rsidRDefault="00DF657D" w:rsidP="00773290">
            <w:pPr>
              <w:pStyle w:val="Bold3"/>
            </w:pPr>
            <w:r>
              <w:t>StateOrProvince [attribute]</w:t>
            </w:r>
          </w:p>
          <w:p w:rsidR="00DF657D" w:rsidRDefault="00DF657D" w:rsidP="00773290">
            <w:pPr>
              <w:pStyle w:val="Italic3"/>
            </w:pPr>
            <w:r>
              <w:t>StateOrProvince is optional. A single instance might exist.</w:t>
            </w:r>
          </w:p>
          <w:p w:rsidR="00DF657D" w:rsidRDefault="00DF657D" w:rsidP="00773290">
            <w:pPr>
              <w:pStyle w:val="Normal3"/>
            </w:pPr>
            <w:r>
              <w:t>The political designation or boundary of a specific area of land.</w:t>
            </w:r>
          </w:p>
          <w:p w:rsidR="004A0AE6" w:rsidRDefault="004A0AE6" w:rsidP="004A0AE6">
            <w:pPr>
              <w:pStyle w:val="Bold3"/>
            </w:pPr>
            <w:r>
              <w:t>ISOCountryCode [attribute]</w:t>
            </w:r>
          </w:p>
          <w:p w:rsidR="004A0AE6" w:rsidRDefault="004A0AE6" w:rsidP="004A0AE6">
            <w:pPr>
              <w:pStyle w:val="Italic3"/>
            </w:pPr>
            <w:r>
              <w:t>ISOCountryCode is optional. A single instance might exist.</w:t>
            </w:r>
          </w:p>
          <w:p w:rsidR="004A0AE6" w:rsidRDefault="004A0AE6" w:rsidP="004A0AE6">
            <w:pPr>
              <w:pStyle w:val="Normal3"/>
            </w:pPr>
            <w:r w:rsidRPr="00261B38">
              <w:t>The valid Alpha 2-character list of ISO Country Codes</w:t>
            </w:r>
            <w:r>
              <w:t>.</w:t>
            </w:r>
          </w:p>
          <w:p w:rsidR="004A0AE6" w:rsidRDefault="004A0AE6" w:rsidP="004A0AE6">
            <w:pPr>
              <w:pStyle w:val="Normal3"/>
            </w:pPr>
            <w:r>
              <w:t>Refer to ISOCountryCode definition for any enumerations.</w:t>
            </w:r>
          </w:p>
          <w:p w:rsidR="004A0AE6" w:rsidRDefault="004A0AE6" w:rsidP="004A0AE6">
            <w:pPr>
              <w:pStyle w:val="Bold3"/>
            </w:pPr>
            <w:r>
              <w:t>ISOCountryCodeAlfa3 [attribute]</w:t>
            </w:r>
          </w:p>
          <w:p w:rsidR="004A0AE6" w:rsidRDefault="004A0AE6" w:rsidP="004A0AE6">
            <w:pPr>
              <w:pStyle w:val="Italic3"/>
            </w:pPr>
            <w:r>
              <w:t>ISOCountryCodeAlfa3 is optional. A single instance might exist.</w:t>
            </w:r>
          </w:p>
          <w:p w:rsidR="004A0AE6" w:rsidRDefault="004A0AE6" w:rsidP="004A0AE6">
            <w:pPr>
              <w:pStyle w:val="Normal3"/>
            </w:pPr>
            <w:r>
              <w:t>The valid Alpha 3-character list of ISO Country Codes.</w:t>
            </w:r>
          </w:p>
          <w:p w:rsidR="004A0AE6" w:rsidRPr="00261B38" w:rsidRDefault="004A0AE6" w:rsidP="004A0AE6">
            <w:pPr>
              <w:pStyle w:val="Normal3"/>
            </w:pPr>
            <w:r w:rsidRPr="00261B38">
              <w:t>Refer to ISOCountryCode</w:t>
            </w:r>
            <w:r>
              <w:t>Alfa3</w:t>
            </w:r>
            <w:r w:rsidRPr="00261B38">
              <w:t xml:space="preserve"> definition for any enumerations</w:t>
            </w:r>
            <w:r>
              <w:t>.</w:t>
            </w:r>
          </w:p>
          <w:p w:rsidR="004A0AE6" w:rsidRDefault="004A0AE6" w:rsidP="004A0AE6">
            <w:pPr>
              <w:pStyle w:val="Bold3"/>
            </w:pPr>
            <w:r>
              <w:t>ISOCountryCodeNumeric [attribute]</w:t>
            </w:r>
          </w:p>
          <w:p w:rsidR="004A0AE6" w:rsidRDefault="004A0AE6" w:rsidP="004A0AE6">
            <w:pPr>
              <w:pStyle w:val="Italic3"/>
            </w:pPr>
            <w:r>
              <w:t>ISOCountryCode</w:t>
            </w:r>
            <w:r w:rsidRPr="00CE134C">
              <w:t>Numeric</w:t>
            </w:r>
            <w:r>
              <w:t xml:space="preserve"> is optional. A single instance might exist.</w:t>
            </w:r>
          </w:p>
          <w:p w:rsidR="004A0AE6" w:rsidRDefault="004A0AE6" w:rsidP="004A0AE6">
            <w:pPr>
              <w:pStyle w:val="Normal3"/>
            </w:pPr>
            <w:r w:rsidRPr="00CE134C">
              <w:t>The valid Numeric 3-digit list of ISO Country Codes</w:t>
            </w:r>
            <w:r>
              <w:t>.</w:t>
            </w:r>
          </w:p>
          <w:p w:rsidR="00DF657D" w:rsidRDefault="004A0AE6" w:rsidP="004A0AE6">
            <w:pPr>
              <w:pStyle w:val="Normal3"/>
            </w:pPr>
            <w:r>
              <w:t>Refer to ISOCountryCodeNumeric definition for any enumerations</w:t>
            </w:r>
            <w:r w:rsidR="00DF657D">
              <w:t>.</w:t>
            </w:r>
          </w:p>
          <w:p w:rsidR="00091800" w:rsidRDefault="00091800" w:rsidP="00091800">
            <w:pPr>
              <w:pStyle w:val="Bold3"/>
            </w:pPr>
            <w:r>
              <w:t>Agency [attribute]</w:t>
            </w:r>
          </w:p>
          <w:p w:rsidR="00091800" w:rsidRDefault="00091800" w:rsidP="00091800">
            <w:pPr>
              <w:pStyle w:val="Italic3"/>
            </w:pPr>
            <w:r>
              <w:t>Agency is optional. A single instance might exist.</w:t>
            </w:r>
          </w:p>
          <w:p w:rsidR="00091800" w:rsidRDefault="00091800" w:rsidP="00091800">
            <w:pPr>
              <w:pStyle w:val="Normal3"/>
            </w:pPr>
            <w:r>
              <w:t>Describes the agency maintaining the list of codes. To be included in this list the agency must be a recognized standards body or industry organisation.</w:t>
            </w:r>
          </w:p>
          <w:p w:rsidR="00091800" w:rsidRDefault="00091800" w:rsidP="008D25AE">
            <w:pPr>
              <w:pStyle w:val="Normal3"/>
              <w:numPr>
                <w:ilvl w:val="0"/>
                <w:numId w:val="66"/>
              </w:numPr>
            </w:pPr>
            <w:r>
              <w:t xml:space="preserve">For the element that owns this attribute. </w:t>
            </w:r>
          </w:p>
          <w:p w:rsidR="00091800" w:rsidRDefault="00091800" w:rsidP="008D25AE">
            <w:pPr>
              <w:pStyle w:val="Normal3"/>
              <w:numPr>
                <w:ilvl w:val="0"/>
                <w:numId w:val="66"/>
              </w:numPr>
            </w:pPr>
            <w:r>
              <w:t xml:space="preserve">For another attribute in the list of attributes associated with the parent element. </w:t>
            </w:r>
          </w:p>
          <w:p w:rsidR="00091800" w:rsidRDefault="00091800" w:rsidP="00091800">
            <w:pPr>
              <w:pStyle w:val="Normal3"/>
            </w:pPr>
            <w:r>
              <w:t>Refer to Agency definition for any enumerations.</w:t>
            </w:r>
          </w:p>
        </w:tc>
      </w:tr>
    </w:tbl>
    <w:p w:rsidR="00DF657D" w:rsidRDefault="00DF657D" w:rsidP="00DF657D"/>
    <w:p w:rsidR="00DF657D" w:rsidRDefault="00DF657D" w:rsidP="00DF657D">
      <w:pPr>
        <w:pStyle w:val="Heading2"/>
      </w:pPr>
      <w:bookmarkStart w:id="9995" w:name="_Toc259723138"/>
      <w:bookmarkStart w:id="9996" w:name="_Toc275503484"/>
      <w:bookmarkStart w:id="9997" w:name="_Toc371379154"/>
      <w:bookmarkStart w:id="9998" w:name="TransportUnitIdentifierType_a"/>
      <w:bookmarkStart w:id="9999" w:name="_Toc528565781"/>
      <w:r>
        <w:t>TransportUnitIdentifierType [attribute]</w:t>
      </w:r>
      <w:bookmarkEnd w:id="9995"/>
      <w:bookmarkEnd w:id="9996"/>
      <w:bookmarkEnd w:id="9997"/>
      <w:bookmarkEnd w:id="9998"/>
      <w:bookmarkEnd w:id="99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01" o:spid="_x0000_s4824" style="position:absolute;left:0;text-align:left;margin-left:0;margin-top:0;width:50pt;height:50pt;z-index:252259840;visibility:hidden" coordsize="89,245" o:spt="100" o:preferrelative="t" adj="0,,0" path="">
                  <v:stroke joinstyle="round"/>
                  <v:formulas/>
                  <v:path o:connecttype="segments"/>
                  <o:lock v:ext="edit" selection="t"/>
                </v:shape>
              </w:pict>
            </w:r>
            <w:r w:rsidRPr="00557255">
              <w:pict>
                <v:shape id="_x0000_s5560" style="position:absolute;left:0;text-align:left;margin-left:3103pt;margin-top:7.2pt;width:147pt;height:53.25pt;z-index:-250359296;mso-wrap-edited:t;mso-position-horizontal:right" coordsize="" o:spt="100" wrapcoords="-30 0 1000 0 1000 1079 1000 1079 -30 1079 -30 0" adj="0,,0" path="">
                  <v:stroke joinstyle="round"/>
                  <v:imagedata r:id="rId2183" o:title="dc_1701"/>
                  <v:formulas/>
                  <v:path o:connecttype="segments"/>
                  <w10:wrap type="tight"/>
                </v:shape>
              </w:pict>
            </w:r>
            <w:r w:rsidR="00DF657D">
              <w:t>Provides a contextual definition for the value used to identify the transport unit.</w:t>
            </w:r>
          </w:p>
          <w:p w:rsidR="00DF657D" w:rsidRDefault="00DF657D" w:rsidP="00DF657D">
            <w:pPr>
              <w:pStyle w:val="Italic2"/>
            </w:pPr>
            <w:r>
              <w:t>This item is restricted to the following list.</w:t>
            </w:r>
          </w:p>
          <w:p w:rsidR="004E0EE0" w:rsidRDefault="004E0EE0" w:rsidP="004E0EE0">
            <w:pPr>
              <w:pStyle w:val="Bold3"/>
            </w:pPr>
            <w:r>
              <w:t>AssignedByAgencyID</w:t>
            </w:r>
          </w:p>
          <w:p w:rsidR="004E0EE0" w:rsidRDefault="004E0EE0" w:rsidP="004E0EE0">
            <w:pPr>
              <w:pStyle w:val="Normal3"/>
            </w:pPr>
            <w:r>
              <w:t>A unique identifier that has been assigned by the agency given in the attribute Agency. Attribute Agency is mandatory when AssignedByAgency is used.</w:t>
            </w:r>
          </w:p>
          <w:p w:rsidR="004E0EE0" w:rsidRDefault="004E0EE0" w:rsidP="004E0EE0">
            <w:pPr>
              <w:pStyle w:val="Bold3"/>
            </w:pPr>
            <w:r>
              <w:t>AssignedByMachineOwnerID</w:t>
            </w:r>
          </w:p>
          <w:p w:rsidR="004E0EE0" w:rsidRPr="004E0EE0" w:rsidRDefault="004E0EE0" w:rsidP="004E0EE0">
            <w:pPr>
              <w:pStyle w:val="Normal3"/>
            </w:pPr>
            <w:r>
              <w:t>A unique identifier that has been assigned by the owner of the machine.</w:t>
            </w:r>
          </w:p>
          <w:p w:rsidR="00DF657D" w:rsidRPr="00293755" w:rsidRDefault="00DF657D" w:rsidP="00DF657D">
            <w:pPr>
              <w:pStyle w:val="Bold3"/>
            </w:pPr>
            <w:r w:rsidRPr="009D0EFE">
              <w:rPr>
                <w:lang w:val="fr-FR"/>
              </w:rPr>
              <w:t>ContainerID</w:t>
            </w:r>
          </w:p>
          <w:p w:rsidR="00DF657D" w:rsidRPr="009D0EFE" w:rsidRDefault="00DF657D" w:rsidP="00DF657D">
            <w:pPr>
              <w:pStyle w:val="Normal3"/>
              <w:rPr>
                <w:lang w:val="fr-FR"/>
              </w:rPr>
            </w:pPr>
            <w:r w:rsidRPr="00293755">
              <w:t>Defines</w:t>
            </w:r>
            <w:r w:rsidRPr="009D0EFE">
              <w:rPr>
                <w:lang w:val="fr-FR"/>
              </w:rPr>
              <w:t xml:space="preserve"> a </w:t>
            </w:r>
            <w:r w:rsidRPr="00293755">
              <w:t>container identifier</w:t>
            </w:r>
            <w:r w:rsidRPr="009D0EFE">
              <w:rPr>
                <w:lang w:val="fr-FR"/>
              </w:rPr>
              <w:t>.</w:t>
            </w:r>
          </w:p>
          <w:p w:rsidR="00DF657D" w:rsidRPr="009D0EFE" w:rsidRDefault="00DF657D" w:rsidP="00DF657D">
            <w:pPr>
              <w:pStyle w:val="Bold3"/>
              <w:rPr>
                <w:lang w:val="fr-FR"/>
              </w:rPr>
            </w:pPr>
            <w:r w:rsidRPr="009D0EFE">
              <w:rPr>
                <w:lang w:val="fr-FR"/>
              </w:rPr>
              <w:t>CassetteID</w:t>
            </w:r>
          </w:p>
          <w:p w:rsidR="00DF657D" w:rsidRDefault="00DF657D" w:rsidP="00DF657D">
            <w:pPr>
              <w:pStyle w:val="Normal3"/>
            </w:pPr>
            <w:r>
              <w:t>Defines a cassette identifier.</w:t>
            </w:r>
          </w:p>
          <w:p w:rsidR="00A52C4D" w:rsidRDefault="00A52C4D" w:rsidP="00A52C4D">
            <w:pPr>
              <w:pStyle w:val="Bold3"/>
            </w:pPr>
            <w:r>
              <w:t xml:space="preserve">GlobalIndividualAssetIdentifier  </w:t>
            </w:r>
          </w:p>
          <w:p w:rsidR="00A52C4D" w:rsidRDefault="00A52C4D" w:rsidP="00DF657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C61C95" w:rsidP="00C61C95">
            <w:pPr>
              <w:pStyle w:val="Normal3"/>
            </w:pPr>
            <w:r>
              <w:t>A returnable asset is a reusable package or transport equipment of a certain value. The Global Returnable Asset Identifier (GRAI) provides for the unique identification of an asset; it utilizes a GS1 assigned Company Prefix enabling a user to develop, assign and maintain a unique asset number for equipment, resources, supplies, etc. in order to track its location and/or user. The GS1 identification number of a returnable asset (GRAI) is defined as a physical item with no reference to the contents. The GS1 identification of a returnable asset (GRAI) enables tracking as well as recording of all relevant data.</w:t>
            </w:r>
            <w:r>
              <w:br/>
              <w:t>http://www.gs1.org/</w:t>
            </w:r>
          </w:p>
          <w:p w:rsidR="00C54DC0" w:rsidRDefault="00C54DC0" w:rsidP="00C54DC0">
            <w:pPr>
              <w:pStyle w:val="Bold3"/>
            </w:pPr>
            <w:r>
              <w:t>LicencePlateNumber</w:t>
            </w:r>
          </w:p>
          <w:p w:rsidR="00C54DC0" w:rsidRDefault="00C54DC0" w:rsidP="00DF657D">
            <w:pPr>
              <w:pStyle w:val="Normal3"/>
            </w:pPr>
            <w:r>
              <w:t>A licence plate number.</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RailCarID</w:t>
            </w:r>
          </w:p>
          <w:p w:rsidR="00DF657D" w:rsidRDefault="00DF657D" w:rsidP="00DF657D">
            <w:pPr>
              <w:pStyle w:val="Normal3"/>
            </w:pPr>
            <w:r>
              <w:t>A rail car identifier.</w:t>
            </w:r>
          </w:p>
          <w:p w:rsidR="00331E6F" w:rsidRDefault="00331E6F" w:rsidP="00331E6F">
            <w:pPr>
              <w:pStyle w:val="Bold3"/>
            </w:pPr>
            <w:r>
              <w:t>RFTag</w:t>
            </w:r>
          </w:p>
          <w:p w:rsidR="00331E6F" w:rsidRDefault="00331E6F" w:rsidP="00331E6F">
            <w:pPr>
              <w:pStyle w:val="Normal3"/>
            </w:pPr>
            <w:r w:rsidRPr="00331E6F">
              <w:t>To be deprecated in future versions. Please use RFTagSerialNumber instead</w:t>
            </w:r>
            <w:r>
              <w:t>.</w:t>
            </w:r>
          </w:p>
          <w:p w:rsidR="00331E6F" w:rsidRDefault="00331E6F" w:rsidP="00331E6F">
            <w:pPr>
              <w:pStyle w:val="Bold3"/>
            </w:pPr>
            <w:r>
              <w:t>RFTagSerialNumber</w:t>
            </w:r>
          </w:p>
          <w:p w:rsidR="00331E6F" w:rsidRDefault="00331E6F" w:rsidP="00331E6F">
            <w:pPr>
              <w:pStyle w:val="Normal3"/>
            </w:pPr>
            <w:r>
              <w:t xml:space="preserve">The fixed built-in identifier of a RFID unit. </w:t>
            </w:r>
          </w:p>
          <w:p w:rsidR="00DF657D" w:rsidRDefault="00DF657D" w:rsidP="00DF657D">
            <w:pPr>
              <w:pStyle w:val="Bold3"/>
            </w:pPr>
            <w:r>
              <w:t>SealNumber</w:t>
            </w:r>
          </w:p>
          <w:p w:rsidR="00DF657D" w:rsidRDefault="00DF657D" w:rsidP="00DF657D">
            <w:pPr>
              <w:pStyle w:val="Normal3"/>
            </w:pPr>
            <w:r>
              <w:t>Identifies the seal that closes the transport unit.</w:t>
            </w:r>
          </w:p>
          <w:p w:rsidR="00DF657D" w:rsidRDefault="00DF657D" w:rsidP="00DF657D">
            <w:pPr>
              <w:pStyle w:val="Bold3"/>
            </w:pPr>
            <w:r>
              <w:t>SerialShippingContainerCode</w:t>
            </w:r>
          </w:p>
          <w:p w:rsidR="003D7C8C" w:rsidRDefault="003D7C8C" w:rsidP="003D7C8C">
            <w:pPr>
              <w:pStyle w:val="Normal3"/>
            </w:pPr>
            <w:r>
              <w:t>The unique identification of logistics units is achieved in the GS1 System by the use of the SSCC (Serial Shipping Container Code). The SSCC is an 18-digit numeric data structure. The uniqueness of the data structure is ensured through the use of the GS1 Company Prefix. This Company Prefix, when combined with the serial number that is assigned by the member company, acts as an identifier or “license plate” and provides access to information stored in computer files, which are transferred through electronic business transactions.</w:t>
            </w:r>
          </w:p>
          <w:p w:rsidR="003D7C8C" w:rsidRDefault="003D7C8C" w:rsidP="003D7C8C">
            <w:pPr>
              <w:pStyle w:val="Normal3"/>
            </w:pPr>
            <w:r>
              <w:t>The SSCC should not be confused with the Global Returnable Asset Identifier (GRAI) or Global Individual Asset Identifier (GIAI) of the (serialized) objects within the SSCC object: the SSCC is created in general during packing at a certain party (shipping party) and loses its value after receipt by or after unpacking by another party (the receiving party). The serialized objects within the SSCC container can always be identified by their GRAI or GIAI identifier.</w:t>
            </w:r>
            <w:r>
              <w:br/>
              <w:t>http://www.gs1.org/</w:t>
            </w:r>
          </w:p>
          <w:p w:rsidR="00DF657D" w:rsidRDefault="00DF657D" w:rsidP="003D7C8C">
            <w:pPr>
              <w:pStyle w:val="Bold3"/>
            </w:pPr>
            <w:r>
              <w:t>TrailerID</w:t>
            </w:r>
          </w:p>
          <w:p w:rsidR="00DF657D" w:rsidRDefault="00DF657D" w:rsidP="00DF657D">
            <w:pPr>
              <w:pStyle w:val="Normal3"/>
            </w:pPr>
            <w:r>
              <w:t>A trailer identifier. Note: This can be a licence plate number if the transport unit is the vehicle at the same time, or if the transport unit is a trailer with a licence plate number of its own. TrailerID is also used as identifier type for DrawBarCombination and RigidLorry.</w:t>
            </w:r>
          </w:p>
          <w:p w:rsidR="00DF657D" w:rsidRDefault="00DF657D" w:rsidP="00DF657D">
            <w:pPr>
              <w:pStyle w:val="Bold3"/>
            </w:pPr>
            <w:r>
              <w:t>WagonID</w:t>
            </w:r>
          </w:p>
          <w:p w:rsidR="00DF657D" w:rsidRDefault="00DF657D" w:rsidP="00DF657D">
            <w:pPr>
              <w:pStyle w:val="Normal3"/>
            </w:pPr>
            <w:r>
              <w:t>Will be removed in version v3r00. Use instead RailCarID</w:t>
            </w:r>
          </w:p>
          <w:p w:rsidR="00DF657D" w:rsidRDefault="00DF657D" w:rsidP="00DF657D">
            <w:pPr>
              <w:pStyle w:val="Bold3"/>
            </w:pPr>
            <w:r>
              <w:t>Other</w:t>
            </w:r>
          </w:p>
          <w:p w:rsidR="00DF657D" w:rsidRDefault="00DF657D" w:rsidP="00DF657D">
            <w:pPr>
              <w:pStyle w:val="Normal3"/>
            </w:pPr>
            <w:r>
              <w:t>Used for any other transport unit identifiers not covered by this list.</w:t>
            </w:r>
          </w:p>
        </w:tc>
      </w:tr>
    </w:tbl>
    <w:p w:rsidR="00DF657D" w:rsidRDefault="00DF657D" w:rsidP="00DF657D"/>
    <w:p w:rsidR="00DF657D" w:rsidRDefault="00DF657D" w:rsidP="00DF657D">
      <w:pPr>
        <w:pStyle w:val="Heading2"/>
      </w:pPr>
      <w:bookmarkStart w:id="10000" w:name="_Toc259723139"/>
      <w:bookmarkStart w:id="10001" w:name="_Toc275503485"/>
      <w:bookmarkStart w:id="10002" w:name="_Toc371379155"/>
      <w:bookmarkStart w:id="10003" w:name="TransportUnitLength"/>
      <w:bookmarkStart w:id="10004" w:name="_Toc528565782"/>
      <w:r>
        <w:t>TransportUnitLength</w:t>
      </w:r>
      <w:bookmarkEnd w:id="10000"/>
      <w:bookmarkEnd w:id="10001"/>
      <w:bookmarkEnd w:id="10002"/>
      <w:bookmarkEnd w:id="10003"/>
      <w:bookmarkEnd w:id="100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02" o:spid="_x0000_s4825" style="position:absolute;left:0;text-align:left;margin-left:0;margin-top:0;width:50pt;height:50pt;z-index:252260864;visibility:hidden" coordsize="197,412" o:spt="100" o:preferrelative="t" adj="0,,0" path="">
                  <v:stroke joinstyle="round"/>
                  <v:formulas/>
                  <v:path o:connecttype="segments"/>
                  <o:lock v:ext="edit" selection="t"/>
                </v:shape>
              </w:pict>
            </w:r>
            <w:r w:rsidRPr="00557255">
              <w:pict>
                <v:shape id="_x0000_s5561" style="position:absolute;left:0;text-align:left;margin-left:6017.5pt;margin-top:7.2pt;width:247.5pt;height:118.5pt;z-index:-250358272;mso-wrap-edited:t;mso-position-horizontal:right" coordsize="" o:spt="100" wrapcoords="-30 441 381 441 669 441 669 106 669 106 669 0 1000 0 1000 0 1000 1036 669 1036 669 782 381 782 -30 782 -30 441" adj="0,,0" path="">
                  <v:stroke joinstyle="round"/>
                  <v:imagedata r:id="rId2184" o:title="dc_1702"/>
                  <v:formulas/>
                  <v:path o:connecttype="segments"/>
                  <w10:wrap type="tight"/>
                </v:shape>
              </w:pict>
            </w:r>
            <w:r w:rsidR="00DF657D">
              <w:t>The length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05" w:name="_Toc259723140"/>
      <w:bookmarkStart w:id="10006" w:name="_Toc275503486"/>
      <w:bookmarkStart w:id="10007" w:name="_Toc371379156"/>
      <w:bookmarkStart w:id="10008" w:name="TransportUnitLevel_a"/>
      <w:bookmarkStart w:id="10009" w:name="_Toc528565783"/>
      <w:r>
        <w:t>TransportUnitLevel [attribute]</w:t>
      </w:r>
      <w:bookmarkEnd w:id="10005"/>
      <w:bookmarkEnd w:id="10006"/>
      <w:bookmarkEnd w:id="10007"/>
      <w:bookmarkEnd w:id="10008"/>
      <w:bookmarkEnd w:id="100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03" o:spid="_x0000_s4826" style="position:absolute;left:0;text-align:left;margin-left:0;margin-top:0;width:50pt;height:50pt;z-index:252261888;visibility:hidden" coordsize="110,181" o:spt="100" o:preferrelative="t" adj="0,,0" path="">
                  <v:stroke joinstyle="round"/>
                  <v:formulas/>
                  <v:path o:connecttype="segments"/>
                  <o:lock v:ext="edit" selection="t"/>
                </v:shape>
              </w:pict>
            </w:r>
            <w:r w:rsidRPr="00557255">
              <w:pict>
                <v:shape id="_x0000_s5562" style="position:absolute;left:0;text-align:left;margin-left:1993.75pt;margin-top:7.2pt;width:108.75pt;height:66pt;z-index:-250357248;mso-wrap-edited:t;mso-position-horizontal:right" coordsize="" o:spt="100" wrapcoords="-30 0 1000 0 1000 1064 1000 1064 -30 1064 -30 0" adj="0,,0" path="">
                  <v:stroke joinstyle="round"/>
                  <v:imagedata r:id="rId2185" o:title="dc_1703"/>
                  <v:formulas/>
                  <v:path o:connecttype="segments"/>
                  <w10:wrap type="tight"/>
                </v:shape>
              </w:pict>
            </w:r>
            <w:r w:rsidR="00DF657D">
              <w:t>The sequential number that uniquely identifies the level of stacked transport units. For example, on a train with wagons loaded with containers the transport unit levels would be wagon level 1 and container level 2.</w:t>
            </w:r>
          </w:p>
        </w:tc>
      </w:tr>
    </w:tbl>
    <w:p w:rsidR="00DF657D" w:rsidRDefault="00DF657D" w:rsidP="00DF657D"/>
    <w:p w:rsidR="00DF657D" w:rsidRDefault="00DF657D" w:rsidP="00DF657D">
      <w:pPr>
        <w:pStyle w:val="Heading2"/>
      </w:pPr>
      <w:bookmarkStart w:id="10010" w:name="_Toc259723141"/>
      <w:bookmarkStart w:id="10011" w:name="_Toc275503487"/>
      <w:bookmarkStart w:id="10012" w:name="_Toc371379157"/>
      <w:bookmarkStart w:id="10013" w:name="TransportUnitMeasurements"/>
      <w:bookmarkStart w:id="10014" w:name="_Toc528565784"/>
      <w:r>
        <w:t>TransportUnitMeasurements</w:t>
      </w:r>
      <w:bookmarkEnd w:id="10010"/>
      <w:bookmarkEnd w:id="10011"/>
      <w:bookmarkEnd w:id="10012"/>
      <w:bookmarkEnd w:id="10013"/>
      <w:bookmarkEnd w:id="100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04" o:spid="_x0000_s4827" style="position:absolute;left:0;text-align:left;margin-left:0;margin-top:0;width:50pt;height:50pt;z-index:252262912;visibility:hidden" coordsize="330,526" o:spt="100" o:preferrelative="t" adj="0,,0" path="">
                  <v:stroke joinstyle="round"/>
                  <v:formulas/>
                  <v:path o:connecttype="segments"/>
                  <o:lock v:ext="edit" selection="t"/>
                </v:shape>
              </w:pict>
            </w:r>
            <w:r w:rsidRPr="00557255">
              <w:rPr>
                <w:noProof/>
              </w:rPr>
              <w:pict>
                <v:shape id="_x0000_s6588" type="#_x0000_t75" style="position:absolute;left:0;text-align:left;margin-left:9791.05pt;margin-top:7.05pt;width:361.25pt;height:308.05pt;z-index:-249809408;mso-wrap-edited:t;mso-position-horizontal:right" wrapcoords="305 8306 230 10020 9513 10062 9477 14806 12772 15198 12583 21565 21600 21547 21600 0 10189 53 10299 3390 9591 3741 9591 8043 305 8306" filled="t">
                  <v:imagedata r:id="rId2186" o:title="TransportUnitMeasurements"/>
                  <w10:wrap type="tight"/>
                </v:shape>
              </w:pict>
            </w:r>
            <w:r w:rsidR="00DF657D">
              <w:t>A group item containing the measurements (length, height, weight, and width) of the transport unit.</w:t>
            </w:r>
          </w:p>
          <w:p w:rsidR="00DF657D" w:rsidRDefault="00DF657D" w:rsidP="00DF657D">
            <w:pPr>
              <w:pStyle w:val="Bold3"/>
            </w:pPr>
            <w:r>
              <w:t>AppliesTo [attribute]</w:t>
            </w:r>
          </w:p>
          <w:p w:rsidR="00DF657D" w:rsidRDefault="00DF657D" w:rsidP="00DF657D">
            <w:pPr>
              <w:pStyle w:val="Italic3"/>
            </w:pPr>
            <w:r>
              <w:t>AppliesTo is optional. A single instance might exist.</w:t>
            </w:r>
          </w:p>
          <w:p w:rsidR="00DF657D" w:rsidRDefault="00DF657D" w:rsidP="00DF657D">
            <w:pPr>
              <w:pStyle w:val="Normal3"/>
            </w:pPr>
            <w:r>
              <w:t>Specifies the type of item to which measurements apply to.</w:t>
            </w:r>
          </w:p>
          <w:p w:rsidR="00DF657D" w:rsidRDefault="00DF657D" w:rsidP="00DF657D">
            <w:pPr>
              <w:pStyle w:val="Normal3"/>
            </w:pPr>
            <w:r>
              <w:t>Refer to AppliesTo definition for any enumerations.</w:t>
            </w:r>
          </w:p>
          <w:p w:rsidR="00223EBA" w:rsidRDefault="00223EBA" w:rsidP="00223EBA">
            <w:pPr>
              <w:pStyle w:val="Bold3"/>
            </w:pPr>
            <w:r>
              <w:t>IsLoaded [attribute]</w:t>
            </w:r>
          </w:p>
          <w:p w:rsidR="00223EBA" w:rsidRDefault="00223EBA" w:rsidP="00223EBA">
            <w:pPr>
              <w:pStyle w:val="Italic3"/>
            </w:pPr>
            <w:r w:rsidRPr="00223EBA">
              <w:t xml:space="preserve">IsLoaded </w:t>
            </w:r>
            <w:r>
              <w:t>is optional. A single instance might exist.</w:t>
            </w:r>
          </w:p>
          <w:p w:rsidR="00223EBA" w:rsidRDefault="003D6EE3" w:rsidP="00223EBA">
            <w:pPr>
              <w:pStyle w:val="Normal3"/>
            </w:pPr>
            <w:r w:rsidRPr="003D6EE3">
              <w:t>Specifies if the item is loaded or not</w:t>
            </w:r>
            <w:r w:rsidR="00223EBA">
              <w:t>.</w:t>
            </w:r>
          </w:p>
          <w:p w:rsidR="00223EBA" w:rsidRDefault="00223EBA" w:rsidP="00223EBA">
            <w:pPr>
              <w:pStyle w:val="Normal3"/>
            </w:pPr>
            <w:r>
              <w:t xml:space="preserve">Refer to </w:t>
            </w:r>
            <w:r w:rsidR="003D6EE3" w:rsidRPr="003D6EE3">
              <w:t>IsLoaded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TransportUnitLength</w:t>
            </w:r>
          </w:p>
          <w:p w:rsidR="00DF657D" w:rsidRDefault="00DF657D" w:rsidP="00DF657D">
            <w:pPr>
              <w:pStyle w:val="Italic4"/>
            </w:pPr>
            <w:r>
              <w:t>TransportUnitLength is optional. A single instance might exist.</w:t>
            </w:r>
          </w:p>
          <w:p w:rsidR="00DF657D" w:rsidRDefault="00DF657D" w:rsidP="00DF657D">
            <w:pPr>
              <w:pStyle w:val="Normal4"/>
            </w:pPr>
            <w:r>
              <w:t>The length of the transport unit in a valid UOM (usually meters or feet).</w:t>
            </w:r>
          </w:p>
          <w:p w:rsidR="00DF657D" w:rsidRDefault="00DF657D" w:rsidP="00DF657D">
            <w:pPr>
              <w:pStyle w:val="Bold4"/>
            </w:pPr>
            <w:r>
              <w:t>TransportUnitWidth</w:t>
            </w:r>
          </w:p>
          <w:p w:rsidR="00DF657D" w:rsidRDefault="00DF657D" w:rsidP="00DF657D">
            <w:pPr>
              <w:pStyle w:val="Italic4"/>
            </w:pPr>
            <w:r>
              <w:t>TransportUnitWidth is optional. A single instance might exist.</w:t>
            </w:r>
          </w:p>
          <w:p w:rsidR="00DF657D" w:rsidRDefault="00DF657D" w:rsidP="00DF657D">
            <w:pPr>
              <w:pStyle w:val="Normal4"/>
            </w:pPr>
            <w:r>
              <w:t>The width of the transport unit in a valid UOM (usually meters or feet).</w:t>
            </w:r>
          </w:p>
          <w:p w:rsidR="00DF657D" w:rsidRDefault="00DF657D" w:rsidP="00DF657D">
            <w:pPr>
              <w:pStyle w:val="Bold4"/>
            </w:pPr>
            <w:r>
              <w:t>TransportUnitHeight</w:t>
            </w:r>
          </w:p>
          <w:p w:rsidR="00DF657D" w:rsidRDefault="00DF657D" w:rsidP="00DF657D">
            <w:pPr>
              <w:pStyle w:val="Italic4"/>
            </w:pPr>
            <w:r>
              <w:t>TransportUnitHeight is optional. A single instance might exist.</w:t>
            </w:r>
          </w:p>
          <w:p w:rsidR="00DF657D" w:rsidRDefault="00DF657D" w:rsidP="00DF657D">
            <w:pPr>
              <w:pStyle w:val="Normal4"/>
            </w:pPr>
            <w:r>
              <w:t>The height of the transport unit in a UOM (usually meters or feet).</w:t>
            </w:r>
          </w:p>
          <w:p w:rsidR="00DF657D" w:rsidRDefault="00DF657D" w:rsidP="00DF657D">
            <w:pPr>
              <w:pStyle w:val="Bold4"/>
            </w:pPr>
            <w:r>
              <w:t>TransportUnitWeight</w:t>
            </w:r>
          </w:p>
          <w:p w:rsidR="00DF657D" w:rsidRDefault="00DF657D" w:rsidP="00DF657D">
            <w:pPr>
              <w:pStyle w:val="Italic4"/>
            </w:pPr>
            <w:r>
              <w:t>TransportUnitWeight is optional. A single instance might exist.</w:t>
            </w:r>
          </w:p>
          <w:p w:rsidR="00DF657D" w:rsidRDefault="00DF657D" w:rsidP="00DF657D">
            <w:pPr>
              <w:pStyle w:val="Normal4"/>
            </w:pPr>
            <w:r>
              <w:t>The weight of the transport unit in a valid UOM (usually tons, pounds, or kilograms).</w:t>
            </w:r>
          </w:p>
          <w:p w:rsidR="00161DDE" w:rsidRDefault="00161DDE" w:rsidP="00161DDE">
            <w:pPr>
              <w:pStyle w:val="Bold4"/>
            </w:pPr>
            <w:r>
              <w:t>TransportUnitCapacity</w:t>
            </w:r>
          </w:p>
          <w:p w:rsidR="00161DDE" w:rsidRDefault="00161DDE" w:rsidP="00161DDE">
            <w:pPr>
              <w:pStyle w:val="Italic4"/>
            </w:pPr>
            <w:r w:rsidRPr="00161DDE">
              <w:t>TransportUnitCapacity</w:t>
            </w:r>
            <w:r>
              <w:t xml:space="preserve"> is optional. </w:t>
            </w:r>
            <w:r w:rsidRPr="00161DDE">
              <w:t>Multiple instances might exist</w:t>
            </w:r>
            <w:r>
              <w:t>.</w:t>
            </w:r>
          </w:p>
          <w:p w:rsidR="00161DDE" w:rsidRDefault="00161DDE" w:rsidP="00161DDE">
            <w:pPr>
              <w:pStyle w:val="Normal4"/>
            </w:pPr>
            <w:r>
              <w:t>Specifies the capacity of a transport unit, e.g. available volume.</w:t>
            </w:r>
          </w:p>
        </w:tc>
      </w:tr>
    </w:tbl>
    <w:p w:rsidR="00DF657D" w:rsidRDefault="00DF657D" w:rsidP="00DF657D"/>
    <w:p w:rsidR="000F2D86" w:rsidRDefault="00C3497D" w:rsidP="000F2D86">
      <w:pPr>
        <w:pStyle w:val="Heading2"/>
      </w:pPr>
      <w:bookmarkStart w:id="10015" w:name="TransportUnitReferenceIDInfo"/>
      <w:bookmarkStart w:id="10016" w:name="_Toc528565785"/>
      <w:r w:rsidRPr="00C3497D">
        <w:t>TransportUnitReferenceIDInfo</w:t>
      </w:r>
      <w:bookmarkEnd w:id="10015"/>
      <w:bookmarkEnd w:id="10016"/>
    </w:p>
    <w:tbl>
      <w:tblPr>
        <w:tblW w:w="5000" w:type="pct"/>
        <w:tblCellMar>
          <w:top w:w="144" w:type="dxa"/>
          <w:left w:w="115" w:type="dxa"/>
          <w:right w:w="115" w:type="dxa"/>
        </w:tblCellMar>
        <w:tblLook w:val="01E0"/>
      </w:tblPr>
      <w:tblGrid>
        <w:gridCol w:w="9584"/>
      </w:tblGrid>
      <w:tr w:rsidR="000F2D86" w:rsidTr="004D23C2">
        <w:tc>
          <w:tcPr>
            <w:tcW w:w="5000" w:type="pct"/>
          </w:tcPr>
          <w:p w:rsidR="000F2D86" w:rsidRDefault="00557255" w:rsidP="004D23C2">
            <w:pPr>
              <w:pStyle w:val="Normal2"/>
            </w:pPr>
            <w:r w:rsidRPr="00557255">
              <w:rPr>
                <w:noProof/>
              </w:rPr>
              <w:pict>
                <v:shape id="_x0000_s6601" type="#_x0000_t75" style="position:absolute;left:0;text-align:left;margin-left:9773.65pt;margin-top:7.05pt;width:360.65pt;height:149pt;z-index:-249803264;mso-wrap-edited:t;mso-position-horizontal:right" wrapcoords="231 10053 380 14410 10131 14315 10167 18403 13317 18947 13242 21310 21600 21491 21600 0 10769 341 10843 6154 10131 6603 10056 9778 231 10053" filled="t">
                  <v:imagedata r:id="rId2187" o:title="TransportUnitReferenceIDInfo"/>
                  <w10:wrap type="tight"/>
                </v:shape>
              </w:pict>
            </w:r>
            <w:r w:rsidRPr="00557255">
              <w:pict>
                <v:shape id="_x0000_s6599" style="position:absolute;left:0;text-align:left;margin-left:0;margin-top:0;width:50pt;height:50pt;z-index:253512192;visibility:hidden" coordsize="330,526" o:spt="100" o:preferrelative="t" adj="0,,0" path="">
                  <v:stroke joinstyle="round"/>
                  <v:formulas/>
                  <v:path o:connecttype="segments"/>
                  <o:lock v:ext="edit" selection="t"/>
                </v:shape>
              </w:pict>
            </w:r>
            <w:r w:rsidR="000F2D86">
              <w:t xml:space="preserve">A </w:t>
            </w:r>
            <w:r w:rsidR="000F2D86" w:rsidRPr="000F2D86">
              <w:t>group item that defines the relationship between a referenced transport unit and another transport unit</w:t>
            </w:r>
            <w:r w:rsidR="000F2D86">
              <w:t>.</w:t>
            </w:r>
          </w:p>
          <w:p w:rsidR="00C3497D" w:rsidRDefault="00C3497D" w:rsidP="00C3497D">
            <w:pPr>
              <w:pStyle w:val="Bold3"/>
            </w:pPr>
            <w:r>
              <w:t>TransportUnitType [attribute]</w:t>
            </w:r>
          </w:p>
          <w:p w:rsidR="00C3497D" w:rsidRDefault="00C3497D" w:rsidP="00C3497D">
            <w:pPr>
              <w:pStyle w:val="Italic3"/>
            </w:pPr>
            <w:r>
              <w:t>TransportUnitType is mandatory. A single instance is required.</w:t>
            </w:r>
          </w:p>
          <w:p w:rsidR="00C3497D" w:rsidRDefault="00C3497D" w:rsidP="00C3497D">
            <w:pPr>
              <w:pStyle w:val="Normal3"/>
            </w:pPr>
            <w:r>
              <w:t>Provides general information about the transport unit, which is the unit containing the goods. Transport units only move using power from another source, the transport vehicle. Additional detail can be specified through a detail type.</w:t>
            </w:r>
          </w:p>
          <w:p w:rsidR="00C3497D" w:rsidRDefault="00C3497D" w:rsidP="00C3497D">
            <w:pPr>
              <w:pStyle w:val="Normal3"/>
            </w:pPr>
            <w:r>
              <w:t>Refer to TransportUnitType definition for any enumerations.</w:t>
            </w:r>
          </w:p>
          <w:p w:rsidR="00C3497D" w:rsidRDefault="00C3497D" w:rsidP="00C3497D">
            <w:pPr>
              <w:pStyle w:val="Bold3"/>
            </w:pPr>
            <w:r>
              <w:t>TransportUnitLevel [attribute]</w:t>
            </w:r>
          </w:p>
          <w:p w:rsidR="00C3497D" w:rsidRDefault="00C3497D" w:rsidP="00C3497D">
            <w:pPr>
              <w:pStyle w:val="Italic3"/>
            </w:pPr>
            <w:r>
              <w:t xml:space="preserve">TransportUnitLevel is </w:t>
            </w:r>
            <w:r w:rsidRPr="00C3497D">
              <w:t>mandatory. A single instance is required</w:t>
            </w:r>
            <w:r>
              <w:t>.</w:t>
            </w:r>
          </w:p>
          <w:p w:rsidR="000F2D86" w:rsidRDefault="00C3497D" w:rsidP="004D23C2">
            <w:pPr>
              <w:pStyle w:val="Normal3"/>
            </w:pPr>
            <w:r>
              <w:t>The sequential number that uniquely identifies the level of stacked transport units. For example, on a train with wagons loaded with containers the transport unit levels would be wagon level 1 and container level 2</w:t>
            </w:r>
            <w:r w:rsidR="000F2D86">
              <w:t>.</w:t>
            </w:r>
          </w:p>
          <w:p w:rsidR="000F2D86" w:rsidRDefault="000F2D86" w:rsidP="004D23C2">
            <w:pPr>
              <w:pStyle w:val="Bold3"/>
            </w:pPr>
            <w:r>
              <w:t>(sequence)</w:t>
            </w:r>
          </w:p>
          <w:p w:rsidR="000F2D86" w:rsidRDefault="000F2D86" w:rsidP="004D23C2">
            <w:pPr>
              <w:pStyle w:val="Italic3"/>
            </w:pPr>
            <w:r>
              <w:t>The sequence of items below is mandatory. A single instance is required.</w:t>
            </w:r>
          </w:p>
          <w:p w:rsidR="00C3497D" w:rsidRDefault="00C3497D" w:rsidP="00C3497D">
            <w:pPr>
              <w:pStyle w:val="Bold4"/>
            </w:pPr>
            <w:r>
              <w:t>TransportUnitIdentifier</w:t>
            </w:r>
          </w:p>
          <w:p w:rsidR="00C3497D" w:rsidRDefault="00C3497D" w:rsidP="00C3497D">
            <w:pPr>
              <w:pStyle w:val="Italic4"/>
            </w:pPr>
            <w:r>
              <w:t xml:space="preserve">TransportUnitIdentifier is mandatory. </w:t>
            </w:r>
            <w:r w:rsidRPr="00C3497D">
              <w:t>One instance is required, multiple instances might exist.</w:t>
            </w:r>
          </w:p>
          <w:p w:rsidR="000F2D86" w:rsidRDefault="00C3497D" w:rsidP="00C3497D">
            <w:pPr>
              <w:pStyle w:val="Normal4"/>
            </w:pPr>
            <w:r>
              <w:t>The identifier of the transport unit, such as a container ID It could be a license plate number if the transport unit is the vehicle at the same time. The type of identifier is indicated by the TransportUnitIdentifierType</w:t>
            </w:r>
          </w:p>
        </w:tc>
      </w:tr>
    </w:tbl>
    <w:p w:rsidR="000F2D86" w:rsidRDefault="000F2D86" w:rsidP="00DF657D"/>
    <w:p w:rsidR="00DF657D" w:rsidRDefault="00DF657D" w:rsidP="00DF657D">
      <w:pPr>
        <w:pStyle w:val="Heading2"/>
      </w:pPr>
      <w:bookmarkStart w:id="10017" w:name="_Toc259723142"/>
      <w:bookmarkStart w:id="10018" w:name="_Toc275503488"/>
      <w:bookmarkStart w:id="10019" w:name="_Toc371379158"/>
      <w:bookmarkStart w:id="10020" w:name="TransportUnitText"/>
      <w:bookmarkStart w:id="10021" w:name="_Toc528565786"/>
      <w:r>
        <w:t>TransportUnitText</w:t>
      </w:r>
      <w:bookmarkEnd w:id="10017"/>
      <w:bookmarkEnd w:id="10018"/>
      <w:bookmarkEnd w:id="10019"/>
      <w:bookmarkEnd w:id="10020"/>
      <w:bookmarkEnd w:id="100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05" o:spid="_x0000_s4828" style="position:absolute;left:0;text-align:left;margin-left:0;margin-top:0;width:50pt;height:50pt;z-index:252263936;visibility:hidden" coordsize="67,152" o:spt="100" o:preferrelative="t" adj="0,,0" path="">
                  <v:stroke joinstyle="round"/>
                  <v:formulas/>
                  <v:path o:connecttype="segments"/>
                  <o:lock v:ext="edit" selection="t"/>
                </v:shape>
              </w:pict>
            </w:r>
            <w:r w:rsidRPr="00557255">
              <w:pict>
                <v:shape id="_x0000_s5564" style="position:absolute;left:0;text-align:left;margin-left:1493.5pt;margin-top:7.2pt;width:91.5pt;height:40.5pt;z-index:-250356224;mso-wrap-edited:t;mso-position-horizontal:right" coordsize="" o:spt="100" wrapcoords="-30 104 1000 104 1000 1105 1000 1105 -30 1105 -30 104" adj="0,,0" path="">
                  <v:stroke joinstyle="round"/>
                  <v:imagedata r:id="rId2188" o:title="dc_1705"/>
                  <v:formulas/>
                  <v:path o:connecttype="segments"/>
                  <w10:wrap type="tight"/>
                </v:shape>
              </w:pict>
            </w:r>
            <w:r w:rsidR="00DF657D">
              <w:t>A text field further describing the transport unit.</w:t>
            </w:r>
          </w:p>
        </w:tc>
      </w:tr>
    </w:tbl>
    <w:p w:rsidR="00DF657D" w:rsidRDefault="00DF657D" w:rsidP="00DF657D"/>
    <w:p w:rsidR="00DF657D" w:rsidRDefault="00DF657D" w:rsidP="00DF657D">
      <w:pPr>
        <w:pStyle w:val="Heading2"/>
      </w:pPr>
      <w:bookmarkStart w:id="10022" w:name="_Toc259723143"/>
      <w:bookmarkStart w:id="10023" w:name="_Toc275503489"/>
      <w:bookmarkStart w:id="10024" w:name="_Toc371379159"/>
      <w:bookmarkStart w:id="10025" w:name="TransportUnitType_a"/>
      <w:bookmarkStart w:id="10026" w:name="_Toc528565787"/>
      <w:r>
        <w:t>TransportUnitType [attribute]</w:t>
      </w:r>
      <w:bookmarkEnd w:id="10022"/>
      <w:bookmarkEnd w:id="10023"/>
      <w:bookmarkEnd w:id="10024"/>
      <w:bookmarkEnd w:id="10025"/>
      <w:bookmarkEnd w:id="100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06" o:spid="_x0000_s4829" style="position:absolute;left:0;text-align:left;margin-left:0;margin-top:0;width:50pt;height:50pt;z-index:252264960;visibility:hidden" coordsize="89,191" o:spt="100" o:preferrelative="t" adj="0,,0" path="">
                  <v:stroke joinstyle="round"/>
                  <v:formulas/>
                  <v:path o:connecttype="segments"/>
                  <o:lock v:ext="edit" selection="t"/>
                </v:shape>
              </w:pict>
            </w:r>
            <w:r w:rsidRPr="00557255">
              <w:pict>
                <v:shape id="_x0000_s5565" style="position:absolute;left:0;text-align:left;margin-left:2167.75pt;margin-top:7.2pt;width:114.75pt;height:53.25pt;z-index:-250355200;mso-wrap-edited:t;mso-position-horizontal:right" coordsize="" o:spt="100" wrapcoords="-30 0 1000 0 1000 1079 1000 1079 -30 1079 -30 0" adj="0,,0" path="">
                  <v:stroke joinstyle="round"/>
                  <v:imagedata r:id="rId2189" o:title="dc_1706"/>
                  <v:formulas/>
                  <v:path o:connecttype="segments"/>
                  <w10:wrap type="tight"/>
                </v:shape>
              </w:pict>
            </w:r>
            <w:r w:rsidR="00DF657D">
              <w:t>Provides general information about the transport unit, which is the unit containing the goods. Transport units only move using power from another source, the transport vehicle. Additional detail can be specified through a detail type.</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transport unit, which is typically towed, one or many at the same time, by a towing vessel.</w:t>
            </w:r>
          </w:p>
          <w:p w:rsidR="00DF657D" w:rsidRDefault="00DF657D" w:rsidP="00DF657D">
            <w:pPr>
              <w:pStyle w:val="Bold3"/>
            </w:pPr>
            <w:r>
              <w:t>Cassette</w:t>
            </w:r>
          </w:p>
          <w:p w:rsidR="00DF657D" w:rsidRDefault="00DF657D" w:rsidP="00DF657D">
            <w:pPr>
              <w:pStyle w:val="Normal3"/>
            </w:pPr>
            <w:r>
              <w:t>A platform used for RORO vessels to roll-on and roll-off goods to be moved.</w:t>
            </w:r>
          </w:p>
          <w:p w:rsidR="00DF657D" w:rsidRDefault="00DF657D" w:rsidP="00DF657D">
            <w:pPr>
              <w:pStyle w:val="Bold3"/>
            </w:pPr>
            <w:r>
              <w:t>Container</w:t>
            </w:r>
          </w:p>
          <w:p w:rsidR="00DF657D" w:rsidRDefault="00DF657D" w:rsidP="00DF657D">
            <w:pPr>
              <w:pStyle w:val="Normal3"/>
            </w:pPr>
            <w:r>
              <w:t>A generic term for a box to carry goods, strong enough for repeated use, usually stackable and fitted with devices for transfer between modes. There are a number of different types of containers.</w:t>
            </w:r>
          </w:p>
          <w:p w:rsidR="00DF657D" w:rsidRDefault="00DF657D" w:rsidP="00DF657D">
            <w:pPr>
              <w:pStyle w:val="Bold3"/>
            </w:pPr>
            <w:r>
              <w:t>ConventionalVessel</w:t>
            </w:r>
          </w:p>
          <w:p w:rsidR="00DF657D" w:rsidRDefault="00DF657D" w:rsidP="00DF657D">
            <w:pPr>
              <w:pStyle w:val="Normal3"/>
            </w:pPr>
            <w:r>
              <w:t>To be removed in version v3r00. Select the best fit from the TransportUnitType list.</w:t>
            </w:r>
          </w:p>
          <w:p w:rsidR="00DF657D" w:rsidRDefault="00DF657D" w:rsidP="00DF657D">
            <w:pPr>
              <w:pStyle w:val="Bold3"/>
            </w:pPr>
            <w:r>
              <w:t>DrawBarCombination</w:t>
            </w:r>
          </w:p>
          <w:p w:rsidR="00DF657D" w:rsidRDefault="00DF657D" w:rsidP="00DF657D">
            <w:pPr>
              <w:pStyle w:val="Normal3"/>
            </w:pPr>
            <w:r>
              <w:t>A RigidLorry and a DrawBarTrailer combined together and handled as one transport unit. It is typically used in Scandinavian countries.</w:t>
            </w:r>
          </w:p>
          <w:p w:rsidR="00DF657D" w:rsidRDefault="00DF657D" w:rsidP="00DF657D">
            <w:pPr>
              <w:pStyle w:val="Bold3"/>
            </w:pPr>
            <w:r>
              <w:t>Flatbed</w:t>
            </w:r>
          </w:p>
          <w:p w:rsidR="00DF657D" w:rsidRDefault="00DF657D" w:rsidP="00DF657D">
            <w:pPr>
              <w:pStyle w:val="Normal3"/>
            </w:pPr>
            <w:r>
              <w:t>To be removed in version v3r00. See detail types.</w:t>
            </w:r>
          </w:p>
          <w:p w:rsidR="00DF657D" w:rsidRDefault="00DF657D" w:rsidP="00DF657D">
            <w:pPr>
              <w:pStyle w:val="Bold3"/>
            </w:pPr>
            <w:r>
              <w:t>FlatCar</w:t>
            </w:r>
          </w:p>
          <w:p w:rsidR="00DF657D" w:rsidRDefault="00DF657D" w:rsidP="00DF657D">
            <w:pPr>
              <w:pStyle w:val="Normal3"/>
            </w:pPr>
            <w:r>
              <w:t>To be removed in version v3r00. See detail types.</w:t>
            </w:r>
          </w:p>
          <w:p w:rsidR="003E55F9" w:rsidRPr="003E55F9" w:rsidRDefault="003E55F9" w:rsidP="00B050DD">
            <w:pPr>
              <w:pStyle w:val="Bold3"/>
            </w:pPr>
            <w:r w:rsidRPr="003E55F9">
              <w:t xml:space="preserve">ForestryForwarderUnit </w:t>
            </w:r>
          </w:p>
          <w:p w:rsidR="003E55F9" w:rsidRDefault="003E55F9" w:rsidP="003E55F9">
            <w:pPr>
              <w:pStyle w:val="Normal3"/>
            </w:pPr>
            <w:r>
              <w:t>Carries wood in a body mounted to the chassis of a forestry forwarder.</w:t>
            </w:r>
          </w:p>
          <w:p w:rsidR="00DF657D" w:rsidRDefault="00DF657D" w:rsidP="00DF657D">
            <w:pPr>
              <w:pStyle w:val="Bold3"/>
            </w:pPr>
            <w:r>
              <w:t>RailCar</w:t>
            </w:r>
          </w:p>
          <w:p w:rsidR="00DF657D" w:rsidRDefault="00DF657D" w:rsidP="00DF657D">
            <w:pPr>
              <w:pStyle w:val="Normal3"/>
            </w:pPr>
            <w:r>
              <w:t>A rail-based, covered mode of transport. Synonym: Rail Wagon.</w:t>
            </w:r>
          </w:p>
          <w:p w:rsidR="00DF657D" w:rsidRDefault="00DF657D" w:rsidP="00DF657D">
            <w:pPr>
              <w:pStyle w:val="Bold3"/>
            </w:pPr>
            <w:r>
              <w:t>RigidLorry</w:t>
            </w:r>
          </w:p>
          <w:p w:rsidR="00DF657D" w:rsidRDefault="00DF657D" w:rsidP="00DF657D">
            <w:pPr>
              <w:pStyle w:val="Normal3"/>
            </w:pPr>
            <w:r>
              <w:t>Carries goods in a body mounted to the chassis of a truck. It can be covered or uncovered. Synonym: Straight Truck.</w:t>
            </w:r>
          </w:p>
          <w:p w:rsidR="00DF657D" w:rsidRDefault="00DF657D" w:rsidP="00DF657D">
            <w:pPr>
              <w:pStyle w:val="Bold3"/>
            </w:pPr>
            <w:r>
              <w:t>StackTrain</w:t>
            </w:r>
          </w:p>
          <w:p w:rsidR="00DF657D" w:rsidRDefault="00DF657D" w:rsidP="00DF657D">
            <w:pPr>
              <w:pStyle w:val="Normal3"/>
            </w:pPr>
            <w:r>
              <w:t>To be removed in v3r00. See detail types.</w:t>
            </w:r>
          </w:p>
          <w:p w:rsidR="00DF657D" w:rsidRDefault="00DF657D" w:rsidP="00DF657D">
            <w:pPr>
              <w:pStyle w:val="Bold3"/>
            </w:pPr>
            <w:r>
              <w:t>SwapBodies</w:t>
            </w:r>
          </w:p>
          <w:p w:rsidR="00DF657D" w:rsidRDefault="00DF657D" w:rsidP="00DF657D">
            <w:pPr>
              <w:pStyle w:val="Normal3"/>
            </w:pPr>
            <w:r>
              <w:t>To be removed in v3r00. See detail types.</w:t>
            </w:r>
          </w:p>
          <w:p w:rsidR="00DF657D" w:rsidRDefault="00DF657D" w:rsidP="00DF657D">
            <w:pPr>
              <w:pStyle w:val="Bold3"/>
            </w:pPr>
            <w:r>
              <w:t>Trailer</w:t>
            </w:r>
          </w:p>
          <w:p w:rsidR="00DF657D" w:rsidRDefault="00DF657D" w:rsidP="00DF657D">
            <w:pPr>
              <w:pStyle w:val="Normal3"/>
            </w:pPr>
            <w:r>
              <w:t>A road trailer usually pulled by a truck.</w:t>
            </w:r>
          </w:p>
          <w:p w:rsidR="00574554" w:rsidRDefault="00574554" w:rsidP="00574554">
            <w:pPr>
              <w:pStyle w:val="Bold3"/>
            </w:pPr>
            <w:r>
              <w:t>VesselUnit</w:t>
            </w:r>
          </w:p>
          <w:p w:rsidR="00574554" w:rsidRDefault="00574554" w:rsidP="00574554">
            <w:pPr>
              <w:pStyle w:val="Normal3"/>
            </w:pPr>
            <w:r>
              <w:t>A transport unit for vessels. It is normally a fixed integrated part of the vessel.</w:t>
            </w:r>
          </w:p>
          <w:p w:rsidR="00DF657D" w:rsidRDefault="00DF657D" w:rsidP="00DF657D">
            <w:pPr>
              <w:pStyle w:val="Bold3"/>
            </w:pPr>
            <w:r>
              <w:t>Wagon</w:t>
            </w:r>
          </w:p>
          <w:p w:rsidR="00DF657D" w:rsidRDefault="00DF657D" w:rsidP="00DF657D">
            <w:pPr>
              <w:pStyle w:val="Normal3"/>
            </w:pPr>
            <w:r>
              <w:t>To be removed in v3r00. Use instead transport unit “RailCar” and detail types of railcars.</w:t>
            </w:r>
          </w:p>
          <w:p w:rsidR="00DF657D" w:rsidRDefault="00DF657D" w:rsidP="00DF657D">
            <w:pPr>
              <w:pStyle w:val="Bold3"/>
            </w:pPr>
            <w:r>
              <w:t>Other</w:t>
            </w:r>
          </w:p>
          <w:p w:rsidR="00DF657D" w:rsidRDefault="00DF657D" w:rsidP="00DF657D">
            <w:pPr>
              <w:pStyle w:val="Normal3"/>
            </w:pPr>
            <w:r>
              <w:t>Used for any other transport units not covered by this list. To be removed in version v3r00.</w:t>
            </w:r>
          </w:p>
        </w:tc>
      </w:tr>
    </w:tbl>
    <w:p w:rsidR="00DF657D" w:rsidRDefault="00DF657D" w:rsidP="00DF657D"/>
    <w:p w:rsidR="00DF657D" w:rsidRDefault="00DF657D" w:rsidP="00DF657D">
      <w:pPr>
        <w:pStyle w:val="Heading2"/>
      </w:pPr>
      <w:bookmarkStart w:id="10027" w:name="_Toc259723144"/>
      <w:bookmarkStart w:id="10028" w:name="_Toc275503490"/>
      <w:bookmarkStart w:id="10029" w:name="_Toc371379160"/>
      <w:bookmarkStart w:id="10030" w:name="TransportUnitVariable_a"/>
      <w:bookmarkStart w:id="10031" w:name="_Toc528565788"/>
      <w:r>
        <w:t>TransportUnitVariable [attribute]</w:t>
      </w:r>
      <w:bookmarkEnd w:id="10027"/>
      <w:bookmarkEnd w:id="10028"/>
      <w:bookmarkEnd w:id="10029"/>
      <w:bookmarkEnd w:id="10030"/>
      <w:bookmarkEnd w:id="100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07" o:spid="_x0000_s4830" style="position:absolute;left:0;text-align:left;margin-left:0;margin-top:0;width:50pt;height:50pt;z-index:252265984;visibility:hidden" coordsize="89,212" o:spt="100" o:preferrelative="t" adj="0,,0" path="">
                  <v:stroke joinstyle="round"/>
                  <v:formulas/>
                  <v:path o:connecttype="segments"/>
                  <o:lock v:ext="edit" selection="t"/>
                </v:shape>
              </w:pict>
            </w:r>
            <w:r w:rsidRPr="00557255">
              <w:pict>
                <v:shape id="_x0000_s5566" style="position:absolute;left:0;text-align:left;margin-left:2537.5pt;margin-top:7.2pt;width:127.5pt;height:53.25pt;z-index:-250354176;mso-wrap-edited:t;mso-position-horizontal:right" coordsize="" o:spt="100" wrapcoords="-30 0 1000 0 1000 1079 1000 1079 -30 1079 -30 0" adj="0,,0" path="">
                  <v:stroke joinstyle="round"/>
                  <v:imagedata r:id="rId2190" o:title="dc_1707"/>
                  <v:formulas/>
                  <v:path o:connecttype="segments"/>
                  <w10:wrap type="tight"/>
                </v:shape>
              </w:pict>
            </w:r>
            <w:r w:rsidR="00DF657D">
              <w:t>Indicates if there is an attribute of the transport unit that can change (is variable).</w:t>
            </w:r>
          </w:p>
          <w:p w:rsidR="00DF657D" w:rsidRDefault="00DF657D" w:rsidP="00DF657D">
            <w:pPr>
              <w:pStyle w:val="Italic2"/>
            </w:pPr>
            <w:r>
              <w:t>This item is restricted to the following list.</w:t>
            </w:r>
          </w:p>
          <w:p w:rsidR="00DF657D" w:rsidRDefault="00DF657D" w:rsidP="00DF657D">
            <w:pPr>
              <w:pStyle w:val="Bold3"/>
            </w:pPr>
            <w:r>
              <w:t>CubicCapacity</w:t>
            </w:r>
          </w:p>
          <w:p w:rsidR="00DF657D" w:rsidRDefault="00DF657D" w:rsidP="00DF657D">
            <w:pPr>
              <w:pStyle w:val="Bold3"/>
            </w:pPr>
            <w:r>
              <w:t>DeckOption</w:t>
            </w:r>
          </w:p>
          <w:p w:rsidR="00DF657D" w:rsidRDefault="00DF657D" w:rsidP="00DF657D">
            <w:pPr>
              <w:pStyle w:val="Bold3"/>
            </w:pPr>
            <w:r>
              <w:t>Height</w:t>
            </w:r>
          </w:p>
          <w:p w:rsidR="00DF657D" w:rsidRDefault="00DF657D" w:rsidP="00DF657D">
            <w:pPr>
              <w:pStyle w:val="Bold3"/>
            </w:pPr>
            <w:r>
              <w:t>Length</w:t>
            </w:r>
          </w:p>
          <w:p w:rsidR="00DF657D" w:rsidRDefault="00DF657D" w:rsidP="00DF657D">
            <w:pPr>
              <w:pStyle w:val="Bold3"/>
            </w:pPr>
            <w:r>
              <w:t>RailcarDoorSize</w:t>
            </w:r>
          </w:p>
          <w:p w:rsidR="00DF657D" w:rsidRDefault="00DF657D" w:rsidP="00DF657D">
            <w:pPr>
              <w:pStyle w:val="Bold3"/>
            </w:pPr>
            <w:r>
              <w:t>WeightCarryingCapacity</w:t>
            </w:r>
          </w:p>
        </w:tc>
      </w:tr>
    </w:tbl>
    <w:p w:rsidR="00DF657D" w:rsidRDefault="00DF657D" w:rsidP="00DF657D"/>
    <w:p w:rsidR="00DF657D" w:rsidRDefault="00DF657D" w:rsidP="00DF657D">
      <w:pPr>
        <w:pStyle w:val="Heading2"/>
      </w:pPr>
      <w:bookmarkStart w:id="10032" w:name="_Toc259723145"/>
      <w:bookmarkStart w:id="10033" w:name="_Toc275503491"/>
      <w:bookmarkStart w:id="10034" w:name="_Toc371379161"/>
      <w:bookmarkStart w:id="10035" w:name="TransportUnitWeight"/>
      <w:bookmarkStart w:id="10036" w:name="_Toc528565789"/>
      <w:r>
        <w:t>TransportUnitWeight</w:t>
      </w:r>
      <w:bookmarkEnd w:id="10032"/>
      <w:bookmarkEnd w:id="10033"/>
      <w:bookmarkEnd w:id="10034"/>
      <w:bookmarkEnd w:id="10035"/>
      <w:bookmarkEnd w:id="100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08" o:spid="_x0000_s4831" style="position:absolute;left:0;text-align:left;margin-left:0;margin-top:0;width:50pt;height:50pt;z-index:252267008;visibility:hidden" coordsize="197,412" o:spt="100" o:preferrelative="t" adj="0,,0" path="">
                  <v:stroke joinstyle="round"/>
                  <v:formulas/>
                  <v:path o:connecttype="segments"/>
                  <o:lock v:ext="edit" selection="t"/>
                </v:shape>
              </w:pict>
            </w:r>
            <w:r w:rsidRPr="00557255">
              <w:pict>
                <v:shape id="_x0000_s5567" style="position:absolute;left:0;text-align:left;margin-left:6017.5pt;margin-top:7.2pt;width:247.5pt;height:118.5pt;z-index:-250353152;mso-wrap-edited:t;mso-position-horizontal:right" coordsize="" o:spt="100" wrapcoords="-30 441 381 441 669 441 669 106 669 106 669 0 1000 0 1000 0 1000 1036 669 1036 669 782 381 782 -30 782 -30 441" adj="0,,0" path="">
                  <v:stroke joinstyle="round"/>
                  <v:imagedata r:id="rId2191" o:title="dc_1708"/>
                  <v:formulas/>
                  <v:path o:connecttype="segments"/>
                  <w10:wrap type="tight"/>
                </v:shape>
              </w:pict>
            </w:r>
            <w:r w:rsidR="00DF657D">
              <w:t>The weight of the transport unit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37" w:name="_Toc259723146"/>
      <w:bookmarkStart w:id="10038" w:name="_Toc275503492"/>
      <w:bookmarkStart w:id="10039" w:name="_Toc371379162"/>
      <w:bookmarkStart w:id="10040" w:name="TransportUnitWidth"/>
      <w:bookmarkStart w:id="10041" w:name="_Toc528565790"/>
      <w:r>
        <w:t>TransportUnitWidth</w:t>
      </w:r>
      <w:bookmarkEnd w:id="10037"/>
      <w:bookmarkEnd w:id="10038"/>
      <w:bookmarkEnd w:id="10039"/>
      <w:bookmarkEnd w:id="10040"/>
      <w:bookmarkEnd w:id="100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09" o:spid="_x0000_s4832" style="position:absolute;left:0;text-align:left;margin-left:0;margin-top:0;width:50pt;height:50pt;z-index:252268032;visibility:hidden" coordsize="197,404" o:spt="100" o:preferrelative="t" adj="0,,0" path="">
                  <v:stroke joinstyle="round"/>
                  <v:formulas/>
                  <v:path o:connecttype="segments"/>
                  <o:lock v:ext="edit" selection="t"/>
                </v:shape>
              </w:pict>
            </w:r>
            <w:r w:rsidRPr="00557255">
              <w:pict>
                <v:shape id="_x0000_s5568" style="position:absolute;left:0;text-align:left;margin-left:5865.25pt;margin-top:7.2pt;width:242.25pt;height:118.5pt;z-index:-250352128;mso-wrap-edited:t;mso-position-horizontal:right" coordsize="" o:spt="100" wrapcoords="-30 441 368 441 663 441 663 106 663 106 663 0 1000 0 1000 0 1000 1036 663 1036 663 782 368 782 -30 782 -30 441" adj="0,,0" path="">
                  <v:stroke joinstyle="round"/>
                  <v:imagedata r:id="rId2192" o:title="dc_1709"/>
                  <v:formulas/>
                  <v:path o:connecttype="segments"/>
                  <w10:wrap type="tight"/>
                </v:shape>
              </w:pict>
            </w:r>
            <w:r w:rsidR="00DF657D">
              <w:t>The width of the transport unit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042" w:name="_Toc259723147"/>
      <w:bookmarkStart w:id="10043" w:name="_Toc275503493"/>
      <w:bookmarkStart w:id="10044" w:name="_Toc371379163"/>
      <w:bookmarkStart w:id="10045" w:name="TransportUnloadingCharacteristics"/>
      <w:bookmarkStart w:id="10046" w:name="_Toc528565791"/>
      <w:r>
        <w:t>TransportUnloadingCharacteristics</w:t>
      </w:r>
      <w:bookmarkEnd w:id="10042"/>
      <w:bookmarkEnd w:id="10043"/>
      <w:bookmarkEnd w:id="10044"/>
      <w:bookmarkEnd w:id="10045"/>
      <w:bookmarkEnd w:id="100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rPr>
                <w:noProof/>
              </w:rPr>
              <w:pict>
                <v:shape id="_x0000_s6527" type="#_x0000_t75" style="position:absolute;left:0;text-align:left;margin-left:11407.8pt;margin-top:7.05pt;width:417pt;height:251.4pt;z-index:-249852416;mso-wrap-edited:t;mso-position-horizontal:right" wrapcoords="-13 9911 80 12385 8969 12437 8938 17283 11673 17334 11984 21200 21600 21536 21600 0 9528 64 9559 5168 9031 5220 9000 9808 -13 9911" filled="t">
                  <v:imagedata r:id="rId2193" o:title="TransportUnloadingCharacteristics"/>
                  <w10:wrap type="tight"/>
                </v:shape>
              </w:pict>
            </w:r>
            <w:r w:rsidRPr="00557255">
              <w:pict>
                <v:shape id="dc_1710" o:spid="_x0000_s5800" style="position:absolute;left:0;text-align:left;margin-left:0;margin-top:0;width:50pt;height:50pt;z-index:253166080;visibility:hidden" coordsize="352,679" o:spt="100" o:preferrelative="t" adj="0,,0" path="">
                  <v:stroke joinstyle="round"/>
                  <v:formulas/>
                  <v:path o:connecttype="segments"/>
                  <o:lock v:ext="edit" selection="t"/>
                </v:shape>
              </w:pict>
            </w:r>
            <w:r w:rsidR="00DF657D">
              <w:t>A group item defining how the transported items are to be unloaded.</w:t>
            </w:r>
          </w:p>
          <w:p w:rsidR="00DF657D" w:rsidRDefault="00DF657D" w:rsidP="00DF657D">
            <w:pPr>
              <w:pStyle w:val="Bold3"/>
            </w:pPr>
            <w:r>
              <w:t>TransportUnloadingType [attribute]</w:t>
            </w:r>
          </w:p>
          <w:p w:rsidR="00DF657D" w:rsidRDefault="00DF657D" w:rsidP="00DF657D">
            <w:pPr>
              <w:pStyle w:val="Italic3"/>
            </w:pPr>
            <w:r>
              <w:t>TransportUnloadingType is optional. A single instance might exist.</w:t>
            </w:r>
          </w:p>
          <w:p w:rsidR="00DF657D" w:rsidRDefault="00DF657D" w:rsidP="00DF657D">
            <w:pPr>
              <w:pStyle w:val="Normal3"/>
            </w:pPr>
            <w:r>
              <w:t>Defines the primary unloading modes for the transport of the goods</w:t>
            </w:r>
          </w:p>
          <w:p w:rsidR="00DF657D" w:rsidRDefault="00DF657D" w:rsidP="00DF657D">
            <w:pPr>
              <w:pStyle w:val="Normal3"/>
            </w:pPr>
            <w:r>
              <w:t>Refer to TransportUnloadingType definition for any enumerations.</w:t>
            </w:r>
          </w:p>
          <w:p w:rsidR="00DF657D" w:rsidRDefault="00DF657D" w:rsidP="00DF657D">
            <w:pPr>
              <w:pStyle w:val="Bold3"/>
            </w:pPr>
            <w:r>
              <w:t>DirectUnloading [attribute]</w:t>
            </w:r>
          </w:p>
          <w:p w:rsidR="00DF657D" w:rsidRDefault="00DF657D" w:rsidP="00DF657D">
            <w:pPr>
              <w:pStyle w:val="Italic3"/>
            </w:pPr>
            <w:r>
              <w:t>DirectUnloading is optional. A single instance might exist.</w:t>
            </w:r>
          </w:p>
          <w:p w:rsidR="00DF657D" w:rsidRDefault="00DF657D" w:rsidP="00DF657D">
            <w:pPr>
              <w:pStyle w:val="Normal3"/>
            </w:pPr>
            <w:r>
              <w:t>Specifies if the transport unit should be unloaded directly on to a new transport unit. Certain transport units, e.g. cassettes, can be stored in warehouses a short period waiting for direct unloading.</w:t>
            </w:r>
          </w:p>
          <w:p w:rsidR="00DF657D" w:rsidRDefault="00DF657D" w:rsidP="00DF657D">
            <w:pPr>
              <w:pStyle w:val="Normal3"/>
            </w:pPr>
            <w:r>
              <w:t>Refer to DirectUnloading definition for any enumerations.</w:t>
            </w:r>
          </w:p>
          <w:p w:rsidR="006A0348" w:rsidRDefault="006A0348" w:rsidP="006A0348">
            <w:pPr>
              <w:pStyle w:val="Bold3"/>
            </w:pPr>
            <w:r w:rsidRPr="006A0348">
              <w:t>IsSlotManaged</w:t>
            </w:r>
            <w:r>
              <w:t xml:space="preserve"> [attribute]</w:t>
            </w:r>
          </w:p>
          <w:p w:rsidR="006A0348" w:rsidRDefault="006A0348" w:rsidP="006A0348">
            <w:pPr>
              <w:pStyle w:val="Italic3"/>
            </w:pPr>
            <w:r w:rsidRPr="006A0348">
              <w:t>IsSlotManaged</w:t>
            </w:r>
            <w:r>
              <w:t xml:space="preserve"> is optional. A single instance might exist.</w:t>
            </w:r>
          </w:p>
          <w:p w:rsidR="006A0348" w:rsidRDefault="006A0348" w:rsidP="006A0348">
            <w:pPr>
              <w:pStyle w:val="Normal3"/>
            </w:pPr>
            <w:r w:rsidRPr="006A0348">
              <w:t>Specifies if the activity is managed by given slot times for execution of the activity. For example given slot times for unloading of a transport unit</w:t>
            </w:r>
            <w:r>
              <w:t>.</w:t>
            </w:r>
          </w:p>
          <w:p w:rsidR="006A0348" w:rsidRDefault="006A0348" w:rsidP="006A0348">
            <w:pPr>
              <w:pStyle w:val="Normal3"/>
            </w:pPr>
            <w:r>
              <w:t xml:space="preserve">Refer to </w:t>
            </w:r>
            <w:r w:rsidRPr="006A0348">
              <w:t>IsSlotManaged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TransportUnloadingCode</w:t>
            </w:r>
          </w:p>
          <w:p w:rsidR="00DF657D" w:rsidRDefault="00DF657D" w:rsidP="00DF657D">
            <w:pPr>
              <w:pStyle w:val="Italic4"/>
            </w:pPr>
            <w:r>
              <w:t>TransportUnloadingCode is optional. A single instance might exist.</w:t>
            </w:r>
          </w:p>
          <w:p w:rsidR="00DF657D" w:rsidRDefault="00DF657D" w:rsidP="00DF657D">
            <w:pPr>
              <w:pStyle w:val="Normal4"/>
            </w:pPr>
            <w:r>
              <w:t>A code defining how the transported items are to be unloaded.</w:t>
            </w:r>
          </w:p>
          <w:p w:rsidR="00DF657D" w:rsidRDefault="00DF657D" w:rsidP="00DF657D">
            <w:pPr>
              <w:pStyle w:val="Bold4"/>
            </w:pPr>
            <w:r>
              <w:t>TransportUnloadingCodeDescription</w:t>
            </w:r>
          </w:p>
          <w:p w:rsidR="00DF657D" w:rsidRDefault="00DF657D" w:rsidP="00DF657D">
            <w:pPr>
              <w:pStyle w:val="Italic4"/>
            </w:pPr>
            <w:r>
              <w:t>TransportUnloadingCodeDescription is optional. A single instance might exist.</w:t>
            </w:r>
          </w:p>
          <w:p w:rsidR="00DF657D" w:rsidRDefault="00DF657D" w:rsidP="00DF657D">
            <w:pPr>
              <w:pStyle w:val="Normal4"/>
            </w:pPr>
            <w:r>
              <w:t>A group item describing the TransportUnloadingCode. The document specifying how to unload goods based on the TransportUnloadingCode can be supplied in e-Attachment.</w:t>
            </w:r>
          </w:p>
          <w:p w:rsidR="00DF657D" w:rsidRDefault="00DF657D" w:rsidP="00DF657D">
            <w:pPr>
              <w:pStyle w:val="Bold4"/>
            </w:pPr>
            <w:r>
              <w:t>TransportUnloadingText</w:t>
            </w:r>
          </w:p>
          <w:p w:rsidR="00DF657D" w:rsidRDefault="00DF657D" w:rsidP="00DF657D">
            <w:pPr>
              <w:pStyle w:val="Italic4"/>
            </w:pPr>
            <w:r>
              <w:t>TransportUnloadingText is optional. Multiple instances might exist.</w:t>
            </w:r>
          </w:p>
          <w:p w:rsidR="00DF657D" w:rsidRDefault="00DF657D" w:rsidP="00DF657D">
            <w:pPr>
              <w:pStyle w:val="Normal4"/>
            </w:pPr>
            <w:r>
              <w:t>A text field further describing the transport unloading instructions.</w:t>
            </w:r>
          </w:p>
          <w:p w:rsidR="00DF657D" w:rsidRDefault="00DF657D" w:rsidP="00DF657D">
            <w:pPr>
              <w:pStyle w:val="Normal2"/>
            </w:pPr>
          </w:p>
        </w:tc>
      </w:tr>
    </w:tbl>
    <w:p w:rsidR="00DF657D" w:rsidRDefault="00DF657D" w:rsidP="00DF657D"/>
    <w:p w:rsidR="00DF657D" w:rsidRDefault="00DF657D" w:rsidP="00DF657D">
      <w:pPr>
        <w:pStyle w:val="Heading2"/>
      </w:pPr>
      <w:bookmarkStart w:id="10047" w:name="_Toc259723148"/>
      <w:bookmarkStart w:id="10048" w:name="_Toc275503494"/>
      <w:bookmarkStart w:id="10049" w:name="_Toc371379164"/>
      <w:bookmarkStart w:id="10050" w:name="TransportUnloadingCode"/>
      <w:bookmarkStart w:id="10051" w:name="_Toc528565792"/>
      <w:r>
        <w:t>TransportUnloadingCode</w:t>
      </w:r>
      <w:bookmarkEnd w:id="10047"/>
      <w:bookmarkEnd w:id="10048"/>
      <w:bookmarkEnd w:id="10049"/>
      <w:bookmarkEnd w:id="10050"/>
      <w:bookmarkEnd w:id="100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11" o:spid="_x0000_s4833" style="position:absolute;left:0;text-align:left;margin-left:0;margin-top:0;width:50pt;height:50pt;z-index:252269056;visibility:hidden" coordsize="96,373" o:spt="100" o:preferrelative="t" adj="0,,0" path="">
                  <v:stroke joinstyle="round"/>
                  <v:formulas/>
                  <v:path o:connecttype="segments"/>
                  <o:lock v:ext="edit" selection="t"/>
                </v:shape>
              </w:pict>
            </w:r>
            <w:r w:rsidRPr="00557255">
              <w:rPr>
                <w:noProof/>
              </w:rPr>
              <w:pict>
                <v:shape id="_x0000_s6526" type="#_x0000_t75" style="position:absolute;left:0;text-align:left;margin-left:6553.2pt;margin-top:7.05pt;width:249.6pt;height:90.6pt;z-index:-249853440;mso-wrap-edited:t;mso-position-horizontal:right" wrapcoords="238 5972 394 15270 1069 15699 11557 14984 11401 20992 21600 21421 21600 0 11401 536 11505 6974 238 5972" filled="t">
                  <v:imagedata r:id="rId2194" o:title="TransportUnloadingCode"/>
                  <w10:wrap type="tight"/>
                </v:shape>
              </w:pict>
            </w:r>
            <w:r w:rsidR="00DF657D">
              <w:t>A code defining how the transported items are to be unloaded.</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7"/>
              </w:numPr>
            </w:pPr>
            <w:r>
              <w:t xml:space="preserve">For the element that owns this attribute. </w:t>
            </w:r>
          </w:p>
          <w:p w:rsidR="00DF657D" w:rsidRDefault="00DF657D" w:rsidP="008D25AE">
            <w:pPr>
              <w:pStyle w:val="Normal3"/>
              <w:numPr>
                <w:ilvl w:val="0"/>
                <w:numId w:val="67"/>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052" w:name="_Toc259723149"/>
      <w:bookmarkStart w:id="10053" w:name="_Toc275503495"/>
      <w:bookmarkStart w:id="10054" w:name="_Toc371379165"/>
      <w:bookmarkStart w:id="10055" w:name="TransportUnloadingCodeDescription"/>
      <w:bookmarkStart w:id="10056" w:name="_Toc528565793"/>
      <w:r>
        <w:t>TransportUnloadingCodeDescription</w:t>
      </w:r>
      <w:bookmarkEnd w:id="10052"/>
      <w:bookmarkEnd w:id="10053"/>
      <w:bookmarkEnd w:id="10054"/>
      <w:bookmarkEnd w:id="10055"/>
      <w:bookmarkEnd w:id="100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12" o:spid="_x0000_s4834" style="position:absolute;left:0;text-align:left;margin-left:0;margin-top:0;width:50pt;height:50pt;z-index:252270080;visibility:hidden" coordsize="140,539" o:spt="100" o:preferrelative="t" adj="0,,0" path="">
                  <v:stroke joinstyle="round"/>
                  <v:formulas/>
                  <v:path o:connecttype="segments"/>
                  <o:lock v:ext="edit" selection="t"/>
                </v:shape>
              </w:pict>
            </w:r>
            <w:r w:rsidRPr="00557255">
              <w:pict>
                <v:shape id="_x0000_s5570" style="position:absolute;left:0;text-align:left;margin-left:8214.25pt;margin-top:7.2pt;width:323.25pt;height:84pt;z-index:-250351104;mso-wrap-edited:t;mso-position-horizontal:right" coordsize="" o:spt="100" wrapcoords="-30 421 491 421 712 421 712 150 712 150 712 0 1000 0 1000 0 1000 1050 712 1050 712 758 491 758 491 750 -30 750 -30 421" adj="0,,0" path="">
                  <v:stroke joinstyle="round"/>
                  <v:imagedata r:id="rId2195" o:title="dc_1712"/>
                  <v:formulas/>
                  <v:path o:connecttype="segments"/>
                  <w10:wrap type="tight"/>
                </v:shape>
              </w:pict>
            </w:r>
            <w:r w:rsidR="00DF657D">
              <w:t>A group item describing the TransportUnloadingCode. The document specifying how to unload goods based on the TransportUnloadingCode can be supplied in e-Attachment.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p w:rsidR="00DF657D" w:rsidRDefault="00DF657D" w:rsidP="00DF657D">
            <w:pPr>
              <w:pStyle w:val="Bold4"/>
            </w:pPr>
            <w:r>
              <w:t>e-Attachment</w:t>
            </w:r>
          </w:p>
          <w:p w:rsidR="00DF657D" w:rsidRDefault="00DF657D" w:rsidP="00DF657D">
            <w:pPr>
              <w:pStyle w:val="Italic4"/>
            </w:pPr>
            <w:r>
              <w:t>e-Attachment is optional. A single instance might exist.</w:t>
            </w:r>
          </w:p>
          <w:p w:rsidR="00DF657D" w:rsidRDefault="00DF657D" w:rsidP="00DF657D">
            <w:pPr>
              <w:pStyle w:val="Normal4"/>
            </w:pPr>
            <w:r>
              <w:t>e-Attachment enables the sender to provide information about attachments to the document.</w:t>
            </w:r>
          </w:p>
          <w:p w:rsidR="00DF657D" w:rsidRDefault="00DF657D" w:rsidP="00DF657D">
            <w:pPr>
              <w:pStyle w:val="ListBullet4"/>
            </w:pPr>
            <w:r>
              <w:t>Note: BizTalk users may have problems in processing this element. See the papiNet FAQs (papiNet.org) for more information.</w:t>
            </w:r>
          </w:p>
        </w:tc>
      </w:tr>
    </w:tbl>
    <w:p w:rsidR="00DF657D" w:rsidRDefault="00DF657D" w:rsidP="00DF657D"/>
    <w:p w:rsidR="00DF657D" w:rsidRDefault="00DF657D" w:rsidP="00DF657D">
      <w:pPr>
        <w:pStyle w:val="Heading2"/>
      </w:pPr>
      <w:bookmarkStart w:id="10057" w:name="_Toc259723150"/>
      <w:bookmarkStart w:id="10058" w:name="_Toc275503496"/>
      <w:bookmarkStart w:id="10059" w:name="_Toc371379166"/>
      <w:bookmarkStart w:id="10060" w:name="TransportUnloadingText"/>
      <w:bookmarkStart w:id="10061" w:name="_Toc528565794"/>
      <w:r>
        <w:t>TransportUnloadingText</w:t>
      </w:r>
      <w:bookmarkEnd w:id="10057"/>
      <w:bookmarkEnd w:id="10058"/>
      <w:bookmarkEnd w:id="10059"/>
      <w:bookmarkEnd w:id="10060"/>
      <w:bookmarkEnd w:id="100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13" o:spid="_x0000_s4835" style="position:absolute;left:0;text-align:left;margin-left:0;margin-top:0;width:50pt;height:50pt;z-index:252271104;visibility:hidden" coordsize="89,193" o:spt="100" o:preferrelative="t" adj="0,,0" path="">
                  <v:stroke joinstyle="round"/>
                  <v:formulas/>
                  <v:path o:connecttype="segments"/>
                  <o:lock v:ext="edit" selection="t"/>
                </v:shape>
              </w:pict>
            </w:r>
            <w:r w:rsidRPr="00557255">
              <w:pict>
                <v:shape id="_x0000_s5571" style="position:absolute;left:0;text-align:left;margin-left:2189.5pt;margin-top:7.2pt;width:115.5pt;height:53.25pt;z-index:-250350080;mso-wrap-edited:t;mso-position-horizontal:right" coordsize="" o:spt="100" wrapcoords="-30 78 1000 78 1000 1079 1000 1079 -30 1079 -30 78" adj="0,,0" path="">
                  <v:stroke joinstyle="round"/>
                  <v:imagedata r:id="rId2196" o:title="dc_1713"/>
                  <v:formulas/>
                  <v:path o:connecttype="segments"/>
                  <w10:wrap type="tight"/>
                </v:shape>
              </w:pict>
            </w:r>
            <w:r w:rsidR="00DF657D">
              <w:t>A text field further describing the transport unloading instructions.</w:t>
            </w:r>
          </w:p>
        </w:tc>
      </w:tr>
    </w:tbl>
    <w:p w:rsidR="00DF657D" w:rsidRDefault="00DF657D" w:rsidP="00DF657D"/>
    <w:p w:rsidR="00DF657D" w:rsidRDefault="00DF657D" w:rsidP="00DF657D">
      <w:pPr>
        <w:pStyle w:val="Heading2"/>
      </w:pPr>
      <w:bookmarkStart w:id="10062" w:name="_Toc259723151"/>
      <w:bookmarkStart w:id="10063" w:name="_Toc275503497"/>
      <w:bookmarkStart w:id="10064" w:name="_Toc371379167"/>
      <w:bookmarkStart w:id="10065" w:name="TransportUnloadingType_a"/>
      <w:bookmarkStart w:id="10066" w:name="_Toc528565795"/>
      <w:r>
        <w:t>TransportUnloadingType [attribute]</w:t>
      </w:r>
      <w:bookmarkEnd w:id="10062"/>
      <w:bookmarkEnd w:id="10063"/>
      <w:bookmarkEnd w:id="10064"/>
      <w:bookmarkEnd w:id="10065"/>
      <w:bookmarkEnd w:id="100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14" o:spid="_x0000_s4836" style="position:absolute;left:0;text-align:left;margin-left:0;margin-top:0;width:50pt;height:50pt;z-index:252272128;visibility:hidden" coordsize="89,230" o:spt="100" o:preferrelative="t" adj="0,,0" path="">
                  <v:stroke joinstyle="round"/>
                  <v:formulas/>
                  <v:path o:connecttype="segments"/>
                  <o:lock v:ext="edit" selection="t"/>
                </v:shape>
              </w:pict>
            </w:r>
            <w:r w:rsidRPr="00557255">
              <w:pict>
                <v:shape id="_x0000_s5572" style="position:absolute;left:0;text-align:left;margin-left:2842pt;margin-top:7.2pt;width:138pt;height:53.25pt;z-index:-250349056;mso-wrap-edited:t;mso-position-horizontal:right" coordsize="" o:spt="100" wrapcoords="-30 0 1000 0 1000 1079 1000 1079 -30 1079 -30 0" adj="0,,0" path="">
                  <v:stroke joinstyle="round"/>
                  <v:imagedata r:id="rId2197" o:title="dc_1714"/>
                  <v:formulas/>
                  <v:path o:connecttype="segments"/>
                  <w10:wrap type="tight"/>
                </v:shape>
              </w:pict>
            </w:r>
            <w:r w:rsidR="00DF657D">
              <w:t>Defines the primary unloading modes for the transport of the goods</w:t>
            </w:r>
          </w:p>
          <w:p w:rsidR="00DF657D" w:rsidRDefault="00DF657D" w:rsidP="00DF657D">
            <w:pPr>
              <w:pStyle w:val="Italic2"/>
            </w:pPr>
            <w:r>
              <w:t>This item is restricted to the following list.</w:t>
            </w:r>
          </w:p>
          <w:p w:rsidR="00DF657D" w:rsidRDefault="00DF657D" w:rsidP="00DF657D">
            <w:pPr>
              <w:pStyle w:val="Bold3"/>
            </w:pPr>
            <w:r>
              <w:t>ByUnloadingCode</w:t>
            </w:r>
          </w:p>
          <w:p w:rsidR="00DF657D" w:rsidRDefault="00DF657D" w:rsidP="00DF657D">
            <w:pPr>
              <w:pStyle w:val="Normal3"/>
            </w:pPr>
            <w:r>
              <w:t>How to unload the goods is specifed via the element TransportUnloadingCode. TransportUnloadingCode can be used as a Load Pattern identifier. A separate document, that can be specified by element TransportUnloadingCodeDescription, specifies the Load Pattern in all details</w:t>
            </w:r>
          </w:p>
          <w:p w:rsidR="00DF657D" w:rsidRDefault="00DF657D" w:rsidP="00DF657D">
            <w:pPr>
              <w:pStyle w:val="Bold3"/>
            </w:pPr>
            <w:r>
              <w:t>Lying</w:t>
            </w:r>
          </w:p>
          <w:p w:rsidR="00DF657D" w:rsidRDefault="00DF657D" w:rsidP="00DF657D">
            <w:pPr>
              <w:pStyle w:val="Normal3"/>
            </w:pPr>
            <w:r>
              <w:t>The goods, such as reels on the belly, have to be in a lying position after unloading.</w:t>
            </w:r>
          </w:p>
          <w:p w:rsidR="00DF657D" w:rsidRDefault="00DF657D" w:rsidP="00DF657D">
            <w:pPr>
              <w:pStyle w:val="Bold3"/>
            </w:pPr>
            <w:r>
              <w:t>Standing</w:t>
            </w:r>
          </w:p>
          <w:p w:rsidR="00DF657D" w:rsidRDefault="00DF657D" w:rsidP="00DF657D">
            <w:pPr>
              <w:pStyle w:val="Normal3"/>
            </w:pPr>
            <w:r>
              <w:t>The goods, such as reels standing on end, have to be in a standing position after unloading.</w:t>
            </w:r>
          </w:p>
          <w:p w:rsidR="00DF657D" w:rsidRDefault="00DF657D" w:rsidP="00DF657D">
            <w:pPr>
              <w:pStyle w:val="Bold3"/>
            </w:pPr>
            <w:r>
              <w:t>StandingUpsideDown</w:t>
            </w:r>
          </w:p>
          <w:p w:rsidR="00DF657D" w:rsidRDefault="00DF657D" w:rsidP="00DF657D">
            <w:pPr>
              <w:pStyle w:val="Normal3"/>
            </w:pPr>
            <w:r>
              <w:t>The goods, such as reels standing on end but turned upside-down in a standing position after unloading. Reels are turned upside-down to get the right unwinding direction at end user.</w:t>
            </w:r>
          </w:p>
          <w:p w:rsidR="00DF657D" w:rsidRDefault="00DF657D" w:rsidP="00DF657D">
            <w:pPr>
              <w:pStyle w:val="Bold3"/>
            </w:pPr>
            <w:r>
              <w:t>Other</w:t>
            </w:r>
          </w:p>
          <w:p w:rsidR="00DF657D" w:rsidRDefault="00DF657D" w:rsidP="00DF657D">
            <w:pPr>
              <w:pStyle w:val="Normal3"/>
            </w:pPr>
            <w:r>
              <w:t>Used for any other loading modes not covered by this list.</w:t>
            </w:r>
          </w:p>
        </w:tc>
      </w:tr>
    </w:tbl>
    <w:p w:rsidR="00DF657D" w:rsidRDefault="00DF657D" w:rsidP="00DF657D"/>
    <w:p w:rsidR="00DF657D" w:rsidRDefault="00DF657D" w:rsidP="00DF657D">
      <w:pPr>
        <w:pStyle w:val="Heading2"/>
      </w:pPr>
      <w:bookmarkStart w:id="10067" w:name="_Toc259723152"/>
      <w:bookmarkStart w:id="10068" w:name="_Toc275503498"/>
      <w:bookmarkStart w:id="10069" w:name="_Toc371379168"/>
      <w:bookmarkStart w:id="10070" w:name="TransportVehicleCharacteristics"/>
      <w:bookmarkStart w:id="10071" w:name="_Toc528565796"/>
      <w:r>
        <w:t>TransportVehicleCharacteristics</w:t>
      </w:r>
      <w:bookmarkEnd w:id="10067"/>
      <w:bookmarkEnd w:id="10068"/>
      <w:bookmarkEnd w:id="10069"/>
      <w:bookmarkEnd w:id="10070"/>
      <w:bookmarkEnd w:id="100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15" o:spid="_x0000_s4837" style="position:absolute;left:0;text-align:left;margin-left:0;margin-top:0;width:50pt;height:50pt;z-index:252273152;visibility:hidden" coordsize="448,625" o:spt="100" o:preferrelative="t" adj="0,,0" path="">
                  <v:stroke joinstyle="round"/>
                  <v:formulas/>
                  <v:path o:connecttype="segments"/>
                  <o:lock v:ext="edit" selection="t"/>
                </v:shape>
              </w:pict>
            </w:r>
            <w:r>
              <w:rPr>
                <w:noProof/>
                <w:snapToGrid/>
                <w:lang w:val="sv-SE" w:eastAsia="sv-SE"/>
              </w:rPr>
              <w:pict>
                <v:shape id="_x0000_s6886" type="#_x0000_t75" style="position:absolute;left:0;text-align:left;margin-left:4282.3pt;margin-top:7.05pt;width:420.75pt;height:363.75pt;z-index:-249596416;mso-wrap-edited:t;mso-position-horizontal:right" wrapcoords="210 7785 210 9495 9143 9495 9236 14733 11854 14661 11792 21502 21600 21555 21600 0 9574 89 9759 2832 9205 2904 9174 7785 210 7785" filled="t">
                  <v:imagedata r:id="rId2198" o:title="TransportVehicleCharacteristics"/>
                  <w10:wrap type="tight"/>
                </v:shape>
              </w:pict>
            </w:r>
            <w:r w:rsidR="00DF657D">
              <w:t xml:space="preserve">A </w:t>
            </w:r>
            <w:r w:rsidR="003C592D" w:rsidRPr="003C592D">
              <w:t>group item containing information about a transport vehicle, e.g. a truck. A transport vehicle has its own power and can be used to pull, push, carry, or tow a transport unit loaded with goods</w:t>
            </w:r>
            <w:r w:rsidR="00DF657D">
              <w:t>.</w:t>
            </w:r>
          </w:p>
          <w:p w:rsidR="00DF657D" w:rsidRDefault="00DF657D" w:rsidP="00DF657D">
            <w:pPr>
              <w:pStyle w:val="Bold3"/>
            </w:pPr>
            <w:r>
              <w:t>TransportVehicleType [attribute]</w:t>
            </w:r>
          </w:p>
          <w:p w:rsidR="00DF657D" w:rsidRDefault="00DF657D" w:rsidP="00DF657D">
            <w:pPr>
              <w:pStyle w:val="Italic3"/>
            </w:pPr>
            <w:r>
              <w:t>TransportVehicleType is optional. A single instance might exist.</w:t>
            </w:r>
          </w:p>
          <w:p w:rsidR="00DF657D" w:rsidRDefault="00DF657D" w:rsidP="00DF657D">
            <w:pPr>
              <w:pStyle w:val="Normal3"/>
            </w:pPr>
            <w:r>
              <w:t xml:space="preserve">Provides details on the transport vehicle. A transport vehicle has its own power and can be used to pull, carry, or tow a transport unit loaded with goods. </w:t>
            </w:r>
          </w:p>
          <w:p w:rsidR="00DF657D" w:rsidRDefault="00DF657D" w:rsidP="00DF657D">
            <w:pPr>
              <w:pStyle w:val="Normal3"/>
            </w:pPr>
            <w:r>
              <w:t>Refer to TransportVehicleType definition for any enumerations.</w:t>
            </w:r>
          </w:p>
          <w:p w:rsidR="00637D0A" w:rsidRDefault="00637D0A" w:rsidP="00637D0A">
            <w:pPr>
              <w:pStyle w:val="Bold3"/>
            </w:pPr>
            <w:r>
              <w:t>ChangesAllowed [attribute]</w:t>
            </w:r>
          </w:p>
          <w:p w:rsidR="00637D0A" w:rsidRDefault="00637D0A" w:rsidP="00637D0A">
            <w:pPr>
              <w:pStyle w:val="Italic3"/>
            </w:pPr>
            <w:r w:rsidRPr="00637D0A">
              <w:t>ChangesAllowed</w:t>
            </w:r>
            <w:r>
              <w:t xml:space="preserve"> is optional. A single instance might exist.</w:t>
            </w:r>
          </w:p>
          <w:p w:rsidR="00637D0A" w:rsidRDefault="00637D0A" w:rsidP="00637D0A">
            <w:pPr>
              <w:pStyle w:val="Normal3"/>
            </w:pPr>
            <w:r w:rsidRPr="00637D0A">
              <w:t>Indicates if the given information is allowed to be changed or not, i.e. if a logistics partner is bound to execute as instructed or can</w:t>
            </w:r>
            <w:r>
              <w:t xml:space="preserve"> change instructed requirements.</w:t>
            </w:r>
          </w:p>
          <w:p w:rsidR="00637D0A" w:rsidRDefault="00637D0A" w:rsidP="00637D0A">
            <w:pPr>
              <w:pStyle w:val="Normal3"/>
            </w:pPr>
            <w:r>
              <w:t xml:space="preserve">Refer to </w:t>
            </w:r>
            <w:r w:rsidRPr="00637D0A">
              <w:t>ChangesAllowed</w:t>
            </w:r>
            <w:r>
              <w:t xml:space="preserv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TransportVehicleCode</w:t>
            </w:r>
          </w:p>
          <w:p w:rsidR="00DF657D" w:rsidRDefault="00DF657D" w:rsidP="00DF657D">
            <w:pPr>
              <w:pStyle w:val="Italic4"/>
            </w:pPr>
            <w:r>
              <w:t>TransportVehicleCode is optional. A single instance might exist.</w:t>
            </w:r>
          </w:p>
          <w:p w:rsidR="00DF657D" w:rsidRDefault="00DF657D" w:rsidP="00DF657D">
            <w:pPr>
              <w:pStyle w:val="Normal4"/>
            </w:pPr>
            <w:r>
              <w:t>A code defining the primary means of transporting the goods.</w:t>
            </w:r>
          </w:p>
          <w:p w:rsidR="00DF657D" w:rsidRDefault="00DF657D" w:rsidP="00DF657D">
            <w:pPr>
              <w:pStyle w:val="Bold4"/>
            </w:pPr>
            <w:r>
              <w:t>TransportVehicleMeasurements</w:t>
            </w:r>
          </w:p>
          <w:p w:rsidR="00DF657D" w:rsidRDefault="00DF657D" w:rsidP="00DF657D">
            <w:pPr>
              <w:pStyle w:val="Italic4"/>
            </w:pPr>
            <w:r>
              <w:t>TransportVehicleMeasurements is optional. A single instance might exist.</w:t>
            </w:r>
          </w:p>
          <w:p w:rsidR="00DF657D" w:rsidRDefault="00DF657D" w:rsidP="00DF657D">
            <w:pPr>
              <w:pStyle w:val="Normal4"/>
            </w:pPr>
            <w:r>
              <w:t>A group item containing the measurements (length, height, weight, and width) of the transport vehicle.</w:t>
            </w:r>
          </w:p>
          <w:p w:rsidR="00DF657D" w:rsidRDefault="00DF657D" w:rsidP="00DF657D">
            <w:pPr>
              <w:pStyle w:val="Bold4"/>
            </w:pPr>
            <w:r>
              <w:t>TransportVehicleEquipment</w:t>
            </w:r>
          </w:p>
          <w:p w:rsidR="00DF657D" w:rsidRDefault="00DF657D" w:rsidP="00DF657D">
            <w:pPr>
              <w:pStyle w:val="Italic4"/>
            </w:pPr>
            <w:r>
              <w:t>TransportVehicleEquipment is optional. Multiple instances might exist.</w:t>
            </w:r>
          </w:p>
          <w:p w:rsidR="00DF657D" w:rsidRDefault="00DF657D" w:rsidP="00DF657D">
            <w:pPr>
              <w:pStyle w:val="Normal4"/>
            </w:pPr>
            <w:r>
              <w:t>A group item defining extra equipment of the transport vehicle.</w:t>
            </w:r>
          </w:p>
          <w:p w:rsidR="00DF657D" w:rsidRDefault="00DF657D" w:rsidP="00DF657D">
            <w:pPr>
              <w:pStyle w:val="Bold4"/>
            </w:pPr>
            <w:r>
              <w:t>TransportVehicleCount</w:t>
            </w:r>
          </w:p>
          <w:p w:rsidR="00DF657D" w:rsidRDefault="00DF657D" w:rsidP="00DF657D">
            <w:pPr>
              <w:pStyle w:val="Italic4"/>
            </w:pPr>
            <w:r>
              <w:t>TransportVehicleCount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TransportVehicleIdentifier</w:t>
            </w:r>
          </w:p>
          <w:p w:rsidR="00DF657D" w:rsidRDefault="00DF657D" w:rsidP="00DF657D">
            <w:pPr>
              <w:pStyle w:val="Italic4"/>
            </w:pPr>
            <w:r>
              <w:t>TransportVehicleIdentifier is optional. Multiple instances might exist.</w:t>
            </w:r>
          </w:p>
          <w:p w:rsidR="00DF657D" w:rsidRDefault="00DF657D" w:rsidP="00DF657D">
            <w:pPr>
              <w:pStyle w:val="Normal4"/>
            </w:pPr>
            <w:r>
              <w:t>The identifier of the transport vehicle (license plate number, voyage number, or vessel name). TransportVehicleIdentifier contains the TransportVehicleIdentifierType attribute.</w:t>
            </w:r>
          </w:p>
          <w:p w:rsidR="00C33CAE" w:rsidRDefault="00C33CAE" w:rsidP="00C33CAE">
            <w:pPr>
              <w:pStyle w:val="Bold4"/>
            </w:pPr>
            <w:r>
              <w:t>BrandAndModel</w:t>
            </w:r>
          </w:p>
          <w:p w:rsidR="00C33CAE" w:rsidRDefault="00C33CAE" w:rsidP="00C33CAE">
            <w:pPr>
              <w:pStyle w:val="Italic4"/>
            </w:pPr>
            <w:r>
              <w:t>BrandAndModel is optional. A single instance might exist.</w:t>
            </w:r>
          </w:p>
          <w:p w:rsidR="00C33CAE" w:rsidRDefault="00C33CAE" w:rsidP="00C33CAE">
            <w:pPr>
              <w:pStyle w:val="Normal4"/>
            </w:pPr>
            <w:r>
              <w:t>A grouping element containing information about brand and model for an item.</w:t>
            </w:r>
          </w:p>
          <w:p w:rsidR="00DF657D" w:rsidRDefault="00DF657D" w:rsidP="00DF657D">
            <w:pPr>
              <w:pStyle w:val="Bold4"/>
            </w:pPr>
            <w:r>
              <w:t>TransportVehicleText</w:t>
            </w:r>
          </w:p>
          <w:p w:rsidR="00DF657D" w:rsidRDefault="00DF657D" w:rsidP="00DF657D">
            <w:pPr>
              <w:pStyle w:val="Italic4"/>
            </w:pPr>
            <w:r>
              <w:t>TransportVehicleText is optional. A single instance might exist.</w:t>
            </w:r>
          </w:p>
          <w:p w:rsidR="00DF657D" w:rsidRDefault="00DF657D" w:rsidP="00DF657D">
            <w:pPr>
              <w:pStyle w:val="Normal4"/>
            </w:pPr>
            <w:r>
              <w:t>A text field further describing the transport vehicle.</w:t>
            </w:r>
          </w:p>
        </w:tc>
      </w:tr>
    </w:tbl>
    <w:p w:rsidR="00DF657D" w:rsidRDefault="00DF657D" w:rsidP="00DF657D"/>
    <w:p w:rsidR="00DF657D" w:rsidRDefault="00DF657D" w:rsidP="00DF657D">
      <w:pPr>
        <w:pStyle w:val="Heading2"/>
      </w:pPr>
      <w:bookmarkStart w:id="10072" w:name="_Toc259723153"/>
      <w:bookmarkStart w:id="10073" w:name="_Toc275503499"/>
      <w:bookmarkStart w:id="10074" w:name="_Toc371379169"/>
      <w:bookmarkStart w:id="10075" w:name="TransportVehicleCode"/>
      <w:bookmarkStart w:id="10076" w:name="_Toc528565797"/>
      <w:r>
        <w:t>TransportVehicleCode</w:t>
      </w:r>
      <w:bookmarkEnd w:id="10072"/>
      <w:bookmarkEnd w:id="10073"/>
      <w:bookmarkEnd w:id="10074"/>
      <w:bookmarkEnd w:id="10075"/>
      <w:bookmarkEnd w:id="100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16" o:spid="_x0000_s4838" style="position:absolute;left:0;text-align:left;margin-left:0;margin-top:0;width:50pt;height:50pt;z-index:252274176;visibility:hidden" coordsize="96,353" o:spt="100" o:preferrelative="t" adj="0,,0" path="">
                  <v:stroke joinstyle="round"/>
                  <v:formulas/>
                  <v:path o:connecttype="segments"/>
                  <o:lock v:ext="edit" selection="t"/>
                </v:shape>
              </w:pict>
            </w:r>
            <w:r w:rsidRPr="00557255">
              <w:pict>
                <v:shape id="_x0000_s5574" style="position:absolute;left:0;text-align:left;margin-left:4973.5pt;margin-top:7.2pt;width:211.5pt;height:57.75pt;z-index:-250348032;mso-wrap-edited:t;mso-position-horizontal:right" coordsize="" o:spt="100" wrapcoords="-30 322 473 322 473 72 473 72 473 0 1000 0 1000 0 1000 1073 473 1073 473 1021 -30 1021 -30 322" adj="0,,0" path="">
                  <v:stroke joinstyle="round"/>
                  <v:imagedata r:id="rId2199" o:title="dc_1716"/>
                  <v:formulas/>
                  <v:path o:connecttype="segments"/>
                  <w10:wrap type="tight"/>
                </v:shape>
              </w:pict>
            </w:r>
            <w:r w:rsidR="00DF657D">
              <w:t>A code defining the primary means of transporting the goods.</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8"/>
              </w:numPr>
            </w:pPr>
            <w:r>
              <w:t xml:space="preserve">For the element that owns this attribute. </w:t>
            </w:r>
          </w:p>
          <w:p w:rsidR="00DF657D" w:rsidRDefault="00DF657D" w:rsidP="008D25AE">
            <w:pPr>
              <w:pStyle w:val="Normal3"/>
              <w:numPr>
                <w:ilvl w:val="0"/>
                <w:numId w:val="68"/>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077" w:name="_Toc259723154"/>
      <w:bookmarkStart w:id="10078" w:name="_Toc275503500"/>
      <w:bookmarkStart w:id="10079" w:name="_Toc371379170"/>
      <w:bookmarkStart w:id="10080" w:name="TransportVehicleCount"/>
      <w:bookmarkStart w:id="10081" w:name="_Toc528565798"/>
      <w:r>
        <w:t>TransportVehicleCount</w:t>
      </w:r>
      <w:bookmarkEnd w:id="10077"/>
      <w:bookmarkEnd w:id="10078"/>
      <w:bookmarkEnd w:id="10079"/>
      <w:bookmarkEnd w:id="10080"/>
      <w:bookmarkEnd w:id="100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17" o:spid="_x0000_s4839" style="position:absolute;left:0;text-align:left;margin-left:0;margin-top:0;width:50pt;height:50pt;z-index:252275200;visibility:hidden" coordsize="67,186" o:spt="100" o:preferrelative="t" adj="0,,0" path="">
                  <v:stroke joinstyle="round"/>
                  <v:formulas/>
                  <v:path o:connecttype="segments"/>
                  <o:lock v:ext="edit" selection="t"/>
                </v:shape>
              </w:pict>
            </w:r>
            <w:r w:rsidRPr="00557255">
              <w:pict>
                <v:shape id="_x0000_s5575" style="position:absolute;left:0;text-align:left;margin-left:2080.75pt;margin-top:7.2pt;width:111.75pt;height:40.5pt;z-index:-250347008;mso-wrap-edited:t;mso-position-horizontal:right" coordsize="" o:spt="100" wrapcoords="-30 104 1000 104 1000 1105 1000 1105 -30 1105 -30 104" adj="0,,0" path="">
                  <v:stroke joinstyle="round"/>
                  <v:imagedata r:id="rId2200" o:title="dc_1717"/>
                  <v:formulas/>
                  <v:path o:connecttype="segments"/>
                  <w10:wrap type="tight"/>
                </v:shape>
              </w:pict>
            </w:r>
            <w:r w:rsidR="00DF657D">
              <w:t>The number of vehicles used to transport the goods.</w:t>
            </w:r>
          </w:p>
        </w:tc>
      </w:tr>
    </w:tbl>
    <w:p w:rsidR="00DF657D" w:rsidRDefault="00DF657D" w:rsidP="00DF657D"/>
    <w:p w:rsidR="00DF657D" w:rsidRDefault="00DF657D" w:rsidP="00DF657D">
      <w:pPr>
        <w:pStyle w:val="Heading2"/>
      </w:pPr>
      <w:bookmarkStart w:id="10082" w:name="_Toc259723155"/>
      <w:bookmarkStart w:id="10083" w:name="_Toc275503501"/>
      <w:bookmarkStart w:id="10084" w:name="_Toc371379171"/>
      <w:bookmarkStart w:id="10085" w:name="TransportVehicleEquipment"/>
      <w:bookmarkStart w:id="10086" w:name="_Toc528565799"/>
      <w:r>
        <w:t>TransportVehicleEquipment</w:t>
      </w:r>
      <w:bookmarkEnd w:id="10082"/>
      <w:bookmarkEnd w:id="10083"/>
      <w:bookmarkEnd w:id="10084"/>
      <w:bookmarkEnd w:id="10085"/>
      <w:bookmarkEnd w:id="100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18" o:spid="_x0000_s4840" style="position:absolute;left:0;text-align:left;margin-left:0;margin-top:0;width:50pt;height:50pt;z-index:252276224;visibility:hidden" coordsize="161,648" o:spt="100" o:preferrelative="t" adj="0,,0" path="">
                  <v:stroke joinstyle="round"/>
                  <v:formulas/>
                  <v:path o:connecttype="segments"/>
                  <o:lock v:ext="edit" selection="t"/>
                </v:shape>
              </w:pict>
            </w:r>
            <w:r>
              <w:rPr>
                <w:noProof/>
                <w:snapToGrid/>
                <w:lang w:val="sv-SE" w:eastAsia="sv-SE"/>
              </w:rPr>
              <w:pict>
                <v:shape id="_x0000_s6879" type="#_x0000_t75" style="position:absolute;left:0;text-align:left;margin-left:4993.05pt;margin-top:7.05pt;width:450.75pt;height:111.75pt;z-index:-249600512;mso-wrap-edited:t;mso-position-horizontal:right" wrapcoords="110 8302 196 13868 9656 13637 9943 21059 21600 21455 21600 0 12589 184 12186 4127 9685 4591 9627 8882 110 8302" filled="t">
                  <v:imagedata r:id="rId2201" o:title="TransportVehicleEquipment"/>
                  <w10:wrap type="tight"/>
                </v:shape>
              </w:pict>
            </w:r>
            <w:r w:rsidR="00DF657D">
              <w:t>A group item defining extra equipment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6E3CBA" w:rsidRDefault="006E3CBA" w:rsidP="006E3CBA">
            <w:pPr>
              <w:pStyle w:val="Bold4"/>
            </w:pPr>
            <w:r>
              <w:t>(sequence)</w:t>
            </w:r>
          </w:p>
          <w:p w:rsidR="006E3CBA" w:rsidRDefault="006E3CBA" w:rsidP="006E3CBA">
            <w:pPr>
              <w:pStyle w:val="Italic4"/>
            </w:pPr>
            <w:r>
              <w:t>The sequence of items below is optional. A single instance might exist.</w:t>
            </w:r>
          </w:p>
          <w:p w:rsidR="00DF657D" w:rsidRDefault="00DF657D" w:rsidP="006E3CBA">
            <w:pPr>
              <w:pStyle w:val="Bold5"/>
            </w:pPr>
            <w:r>
              <w:t>TransportVehicleEquipmentCode</w:t>
            </w:r>
          </w:p>
          <w:p w:rsidR="00DF657D" w:rsidRDefault="00DF657D" w:rsidP="006E3CBA">
            <w:pPr>
              <w:pStyle w:val="Italic5"/>
            </w:pPr>
            <w:r>
              <w:t xml:space="preserve">TransportVehicleEquipmentCode is </w:t>
            </w:r>
            <w:r w:rsidR="006E3CBA" w:rsidRPr="006E3CBA">
              <w:t>mandatory. A single instance is required</w:t>
            </w:r>
            <w:r>
              <w:t>.</w:t>
            </w:r>
          </w:p>
          <w:p w:rsidR="00DF657D" w:rsidRDefault="00DF657D" w:rsidP="006E3CBA">
            <w:pPr>
              <w:pStyle w:val="Normal5"/>
            </w:pPr>
            <w:r>
              <w:t>TransportVehicleEquipmentCode is a code describing extra equipment of the transport vehicle.</w:t>
            </w:r>
          </w:p>
          <w:p w:rsidR="006E3CBA" w:rsidRDefault="006E3CBA" w:rsidP="006E3CBA">
            <w:pPr>
              <w:pStyle w:val="Bold5"/>
            </w:pPr>
            <w:r>
              <w:t>CodeValue</w:t>
            </w:r>
          </w:p>
          <w:p w:rsidR="006E3CBA" w:rsidRDefault="006E3CBA" w:rsidP="006E3CBA">
            <w:pPr>
              <w:pStyle w:val="Italic5"/>
            </w:pPr>
            <w:r>
              <w:t>CodeValue is optional. A single instance might exist.</w:t>
            </w:r>
          </w:p>
          <w:p w:rsidR="006E3CBA" w:rsidRDefault="006E3CBA" w:rsidP="006E3CBA">
            <w:pPr>
              <w:pStyle w:val="Normal5"/>
            </w:pPr>
            <w:r>
              <w:t>A grouping element specifying a value belonging to a code that is defined by an agency.</w:t>
            </w:r>
          </w:p>
          <w:p w:rsidR="00DF657D" w:rsidRDefault="00DF657D" w:rsidP="006E3CBA">
            <w:pPr>
              <w:pStyle w:val="Bold4"/>
            </w:pPr>
            <w:r>
              <w:t>TransportVehicleEquipmentDescription</w:t>
            </w:r>
          </w:p>
          <w:p w:rsidR="00DF657D" w:rsidRDefault="00DF657D" w:rsidP="006E3CBA">
            <w:pPr>
              <w:pStyle w:val="Italic4"/>
            </w:pPr>
            <w:r>
              <w:t>Transpor</w:t>
            </w:r>
            <w:r w:rsidR="007E3F40">
              <w:t xml:space="preserve">tVehicleEquipmentDescription </w:t>
            </w:r>
            <w:r w:rsidR="006E3CBA" w:rsidRPr="006E3CBA">
              <w:t>is optional. Multiple instances might exist</w:t>
            </w:r>
            <w:r>
              <w:t>.</w:t>
            </w:r>
          </w:p>
          <w:p w:rsidR="00DF657D" w:rsidRDefault="00970492" w:rsidP="00970492">
            <w:pPr>
              <w:pStyle w:val="Normal4"/>
            </w:pPr>
            <w:r>
              <w:t>A text field element describing the extra equipment of the transport vehicle. When a TransportVehicleEquipmentCode is associated with a CodeValue of type TextValue, then the TransportVehicleEquipmentDescription is a textual description of both the TransportVehicleEquipmentCode and the TextValue.</w:t>
            </w:r>
          </w:p>
        </w:tc>
      </w:tr>
    </w:tbl>
    <w:p w:rsidR="00DF657D" w:rsidRDefault="00DF657D" w:rsidP="00DF657D"/>
    <w:p w:rsidR="00DF657D" w:rsidRDefault="00DF657D" w:rsidP="00DF657D">
      <w:pPr>
        <w:pStyle w:val="Heading2"/>
      </w:pPr>
      <w:bookmarkStart w:id="10087" w:name="_Toc259723156"/>
      <w:bookmarkStart w:id="10088" w:name="_Toc275503502"/>
      <w:bookmarkStart w:id="10089" w:name="_Toc371379172"/>
      <w:bookmarkStart w:id="10090" w:name="TransportVehicleEquipmentCode"/>
      <w:bookmarkStart w:id="10091" w:name="_Toc528565800"/>
      <w:r>
        <w:t>TransportVehicleEquipmentCode</w:t>
      </w:r>
      <w:bookmarkEnd w:id="10087"/>
      <w:bookmarkEnd w:id="10088"/>
      <w:bookmarkEnd w:id="10089"/>
      <w:bookmarkEnd w:id="10090"/>
      <w:bookmarkEnd w:id="100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19" o:spid="_x0000_s4841" style="position:absolute;left:0;text-align:left;margin-left:0;margin-top:0;width:50pt;height:50pt;z-index:252277248;visibility:hidden" coordsize="96,426" o:spt="100" o:preferrelative="t" adj="0,,0" path="">
                  <v:stroke joinstyle="round"/>
                  <v:formulas/>
                  <v:path o:connecttype="segments"/>
                  <o:lock v:ext="edit" selection="t"/>
                </v:shape>
              </w:pict>
            </w:r>
            <w:r w:rsidRPr="00557255">
              <w:pict>
                <v:shape id="_x0000_s5577" style="position:absolute;left:0;text-align:left;margin-left:6256.75pt;margin-top:7.2pt;width:255.75pt;height:57.75pt;z-index:-250345984;mso-wrap-edited:t;mso-position-horizontal:right" coordsize="" o:spt="100" wrapcoords="-30 322 563 322 563 72 563 72 563 0 1000 0 1000 0 1000 1073 563 1073 563 1021 -30 1021 -30 322" adj="0,,0" path="">
                  <v:stroke joinstyle="round"/>
                  <v:imagedata r:id="rId2202" o:title="dc_1719"/>
                  <v:formulas/>
                  <v:path o:connecttype="segments"/>
                  <w10:wrap type="tight"/>
                </v:shape>
              </w:pict>
            </w:r>
            <w:r w:rsidR="00DF657D">
              <w:t>TransportVehicleEquipmentCode is a code describing extra equipment of the transport vehicle.</w:t>
            </w:r>
          </w:p>
          <w:p w:rsidR="00DF657D" w:rsidRDefault="00DF657D" w:rsidP="00A554D8">
            <w:pPr>
              <w:pStyle w:val="Bold3"/>
            </w:pPr>
            <w:r>
              <w:t>Agency [attribute]</w:t>
            </w:r>
          </w:p>
          <w:p w:rsidR="00DF657D" w:rsidRDefault="00DF657D" w:rsidP="00A554D8">
            <w:pPr>
              <w:pStyle w:val="Italic3"/>
            </w:pPr>
            <w:r>
              <w:t>Agency is mandatory. A single instance is required.</w:t>
            </w:r>
          </w:p>
          <w:p w:rsidR="00DF657D" w:rsidRDefault="00DF657D" w:rsidP="00A554D8">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69"/>
              </w:numPr>
            </w:pPr>
            <w:r>
              <w:t xml:space="preserve">For the element that owns this attribute. </w:t>
            </w:r>
          </w:p>
          <w:p w:rsidR="00DF657D" w:rsidRDefault="00DF657D" w:rsidP="008D25AE">
            <w:pPr>
              <w:pStyle w:val="Normal3"/>
              <w:numPr>
                <w:ilvl w:val="0"/>
                <w:numId w:val="69"/>
              </w:numPr>
            </w:pPr>
            <w:r>
              <w:t xml:space="preserve">For another attribute in the list of attributes associated with the parent element. </w:t>
            </w:r>
          </w:p>
          <w:p w:rsidR="00DF657D" w:rsidRDefault="00DF657D" w:rsidP="00A554D8">
            <w:pPr>
              <w:pStyle w:val="Normal3"/>
            </w:pPr>
            <w:r>
              <w:t>Refer to Agency definition for any enumerations.</w:t>
            </w:r>
          </w:p>
        </w:tc>
      </w:tr>
    </w:tbl>
    <w:p w:rsidR="00DF657D" w:rsidRDefault="00DF657D" w:rsidP="00DF657D"/>
    <w:p w:rsidR="00DF657D" w:rsidRDefault="00DF657D" w:rsidP="00DF657D">
      <w:pPr>
        <w:pStyle w:val="Heading2"/>
      </w:pPr>
      <w:bookmarkStart w:id="10092" w:name="_Toc259723157"/>
      <w:bookmarkStart w:id="10093" w:name="_Toc275503503"/>
      <w:bookmarkStart w:id="10094" w:name="_Toc371379173"/>
      <w:bookmarkStart w:id="10095" w:name="TransportVehicleEquipmentDescription"/>
      <w:bookmarkStart w:id="10096" w:name="_Toc528565801"/>
      <w:r>
        <w:t>TransportVehicleEquipmentDescription</w:t>
      </w:r>
      <w:bookmarkEnd w:id="10092"/>
      <w:bookmarkEnd w:id="10093"/>
      <w:bookmarkEnd w:id="10094"/>
      <w:bookmarkEnd w:id="10095"/>
      <w:bookmarkEnd w:id="100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20" o:spid="_x0000_s4842" style="position:absolute;left:0;text-align:left;margin-left:0;margin-top:0;width:50pt;height:50pt;z-index:252278272;visibility:hidden" coordsize="96,479" o:spt="100" o:preferrelative="t" adj="0,,0" path="">
                  <v:stroke joinstyle="round"/>
                  <v:formulas/>
                  <v:path o:connecttype="segments"/>
                  <o:lock v:ext="edit" selection="t"/>
                </v:shape>
              </w:pict>
            </w:r>
            <w:r w:rsidRPr="00557255">
              <w:pict>
                <v:shape id="_x0000_s5578" style="position:absolute;left:0;text-align:left;margin-left:7170.25pt;margin-top:7.2pt;width:287.25pt;height:57.75pt;z-index:-250344960;mso-wrap-edited:t;mso-position-horizontal:right" coordsize="" o:spt="100" wrapcoords="-10 324 590 322 658 313 664 33 660 33 1000 0 1000 0 999 947 583 926 -4 916 -10 324" adj="0,,0" path="">
                  <v:stroke joinstyle="round"/>
                  <v:imagedata r:id="rId2203" o:title="dc_1720"/>
                  <v:formulas/>
                  <v:path o:connecttype="segments"/>
                  <w10:wrap type="tight"/>
                </v:shape>
              </w:pict>
            </w:r>
            <w:r w:rsidR="00DF657D">
              <w:t xml:space="preserve">A </w:t>
            </w:r>
            <w:r w:rsidR="00970492" w:rsidRPr="00970492">
              <w:t>text field element describing the extra equipment of the transport vehicle. When a TransportVehicleEquipmentCode is associated with a CodeValue of type TextValue, then the TransportVehicleEquipmentDescription is a textual description of both the TransportVehicleEquipmentCode and the TextValue.</w:t>
            </w:r>
            <w:r w:rsidR="00DF657D">
              <w:t>.</w:t>
            </w:r>
          </w:p>
          <w:p w:rsidR="00DF657D" w:rsidRDefault="00DF657D" w:rsidP="00A554D8">
            <w:pPr>
              <w:pStyle w:val="Bold3"/>
            </w:pPr>
            <w:r>
              <w:t>Language [attribute]</w:t>
            </w:r>
          </w:p>
          <w:p w:rsidR="00DF657D" w:rsidRDefault="00DF657D" w:rsidP="00A554D8">
            <w:pPr>
              <w:pStyle w:val="Italic3"/>
            </w:pPr>
            <w:r>
              <w:t>Language is optional. A single instance might exist.</w:t>
            </w:r>
          </w:p>
          <w:p w:rsidR="00DF657D" w:rsidRDefault="00DF657D" w:rsidP="00A554D8">
            <w:pPr>
              <w:pStyle w:val="Normal3"/>
            </w:pPr>
            <w:r>
              <w:t>XML has embraced 2 and 3 digit language codes through the application of an addendum to the standard.</w:t>
            </w:r>
          </w:p>
          <w:p w:rsidR="00DF657D" w:rsidRDefault="00DF657D" w:rsidP="00A554D8">
            <w:pPr>
              <w:pStyle w:val="Normal3"/>
            </w:pPr>
            <w:r>
              <w:t>Refer to Language definition for any enumerations.</w:t>
            </w:r>
          </w:p>
        </w:tc>
      </w:tr>
    </w:tbl>
    <w:p w:rsidR="00DF657D" w:rsidRDefault="00DF657D" w:rsidP="00DF657D"/>
    <w:p w:rsidR="00DF657D" w:rsidRDefault="00DF657D" w:rsidP="00DF657D">
      <w:pPr>
        <w:pStyle w:val="Heading2"/>
      </w:pPr>
      <w:bookmarkStart w:id="10097" w:name="_Toc259723158"/>
      <w:bookmarkStart w:id="10098" w:name="_Toc275503504"/>
      <w:bookmarkStart w:id="10099" w:name="_Toc371379174"/>
      <w:bookmarkStart w:id="10100" w:name="TransportVehicleHeight"/>
      <w:bookmarkStart w:id="10101" w:name="_Toc528565802"/>
      <w:r>
        <w:t>TransportVehicleHeight</w:t>
      </w:r>
      <w:bookmarkEnd w:id="10097"/>
      <w:bookmarkEnd w:id="10098"/>
      <w:bookmarkEnd w:id="10099"/>
      <w:bookmarkEnd w:id="10100"/>
      <w:bookmarkEnd w:id="101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21" o:spid="_x0000_s4843" style="position:absolute;left:0;text-align:left;margin-left:0;margin-top:0;width:50pt;height:50pt;z-index:252279296;visibility:hidden" coordsize="197,431" o:spt="100" o:preferrelative="t" adj="0,,0" path="">
                  <v:stroke joinstyle="round"/>
                  <v:formulas/>
                  <v:path o:connecttype="segments"/>
                  <o:lock v:ext="edit" selection="t"/>
                </v:shape>
              </w:pict>
            </w:r>
            <w:r w:rsidRPr="00557255">
              <w:pict>
                <v:shape id="_x0000_s5579" style="position:absolute;left:0;text-align:left;margin-left:6343.75pt;margin-top:7.2pt;width:258.75pt;height:118.5pt;z-index:-250343936;mso-wrap-edited:t;mso-position-horizontal:right" coordsize="" o:spt="100" wrapcoords="-30 441 408 441 684 441 684 106 684 106 684 0 1000 0 1000 0 1000 1036 684 1036 684 782 408 782 -30 782 -30 441" adj="0,,0" path="">
                  <v:stroke joinstyle="round"/>
                  <v:imagedata r:id="rId2204" o:title="dc_1721"/>
                  <v:formulas/>
                  <v:path o:connecttype="segments"/>
                  <w10:wrap type="tight"/>
                </v:shape>
              </w:pict>
            </w:r>
            <w:r w:rsidR="00DF657D">
              <w:t>The number of vehicles used to transport the goods.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02" w:name="_Toc259723159"/>
      <w:bookmarkStart w:id="10103" w:name="_Toc275503505"/>
      <w:bookmarkStart w:id="10104" w:name="_Toc371379175"/>
      <w:bookmarkStart w:id="10105" w:name="TransportVehicleIdentifier"/>
      <w:bookmarkStart w:id="10106" w:name="_Toc528565803"/>
      <w:r>
        <w:t>TransportVehicleIdentifier</w:t>
      </w:r>
      <w:bookmarkEnd w:id="10102"/>
      <w:bookmarkEnd w:id="10103"/>
      <w:bookmarkEnd w:id="10104"/>
      <w:bookmarkEnd w:id="10105"/>
      <w:bookmarkEnd w:id="101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22" o:spid="_x0000_s4844" style="position:absolute;left:0;text-align:left;margin-left:0;margin-top:0;width:50pt;height:50pt;z-index:252280320;visibility:hidden" coordsize="212,487" o:spt="100" o:preferrelative="t" adj="0,,0" path="">
                  <v:stroke joinstyle="round"/>
                  <v:formulas/>
                  <v:path o:connecttype="segments"/>
                  <o:lock v:ext="edit" selection="t"/>
                </v:shape>
              </w:pict>
            </w:r>
            <w:r w:rsidRPr="00557255">
              <w:rPr>
                <w:noProof/>
              </w:rPr>
              <w:pict>
                <v:shape id="_x0000_s6483" type="#_x0000_t75" style="position:absolute;left:0;text-align:left;margin-left:8299pt;margin-top:7.05pt;width:309.8pt;height:225.25pt;z-index:-249878016;mso-wrap-edited:t;mso-position-horizontal:right" wrapcoords="9604 8904 171 9115 286 12672 9528 12725 9489 21197 21600 21528 21600 0 9566 273 9604 8904" filled="t">
                  <v:imagedata r:id="rId2205" o:title="TransportVehicleIdentifier"/>
                  <w10:wrap type="tight"/>
                </v:shape>
              </w:pict>
            </w:r>
            <w:r w:rsidR="00DF657D">
              <w:t>The identifier of the transport vehicle (license plate number, voyage number, or vessel name). TransportVehicleIdentifier contains the TransportVehicleIdentifierType attribute.</w:t>
            </w:r>
          </w:p>
          <w:p w:rsidR="00DF657D" w:rsidRDefault="00DF657D" w:rsidP="00A554D8">
            <w:pPr>
              <w:pStyle w:val="Bold3"/>
            </w:pPr>
            <w:r>
              <w:t>TransportVehicleIdentifierType [attribute]</w:t>
            </w:r>
          </w:p>
          <w:p w:rsidR="00DF657D" w:rsidRDefault="00DF657D" w:rsidP="00A554D8">
            <w:pPr>
              <w:pStyle w:val="Italic3"/>
            </w:pPr>
            <w:r w:rsidRPr="00A554D8">
              <w:rPr>
                <w:rStyle w:val="Italic3Char"/>
              </w:rPr>
              <w:t>TransportVehicleIdentifierType is optional. A single instance might exist</w:t>
            </w:r>
            <w:r>
              <w:t>.</w:t>
            </w:r>
          </w:p>
          <w:p w:rsidR="00DF657D" w:rsidRDefault="00DF657D" w:rsidP="00A554D8">
            <w:pPr>
              <w:pStyle w:val="Normal3"/>
            </w:pPr>
            <w:r>
              <w:t>Provides a contextual definition for the value used to identify the transport vehicle.</w:t>
            </w:r>
          </w:p>
          <w:p w:rsidR="00DF657D" w:rsidRDefault="00DF657D" w:rsidP="00A554D8">
            <w:pPr>
              <w:pStyle w:val="Normal3"/>
            </w:pPr>
            <w:r>
              <w:t>Refer to TransportVehicleIdentifierType definition for any enumerations.</w:t>
            </w:r>
          </w:p>
          <w:p w:rsidR="00DF657D" w:rsidRDefault="00DF657D" w:rsidP="00A554D8">
            <w:pPr>
              <w:pStyle w:val="Bold3"/>
            </w:pPr>
            <w:r>
              <w:t>StateOrProvince [attribute]</w:t>
            </w:r>
          </w:p>
          <w:p w:rsidR="00DF657D" w:rsidRDefault="00DF657D" w:rsidP="00A554D8">
            <w:pPr>
              <w:pStyle w:val="Italic3"/>
            </w:pPr>
            <w:r>
              <w:t>StateOrProvince is optional. A single instance might exist.</w:t>
            </w:r>
          </w:p>
          <w:p w:rsidR="00DF657D" w:rsidRDefault="00DF657D" w:rsidP="00A554D8">
            <w:pPr>
              <w:pStyle w:val="Normal3"/>
            </w:pPr>
            <w:r>
              <w:t>The political designation or boundary of a specific area of land.</w:t>
            </w:r>
          </w:p>
          <w:p w:rsidR="004A0AE6" w:rsidRDefault="004A0AE6" w:rsidP="004A0AE6">
            <w:pPr>
              <w:pStyle w:val="Bold3"/>
            </w:pPr>
            <w:r>
              <w:t>ISOCountryCode [attribute]</w:t>
            </w:r>
          </w:p>
          <w:p w:rsidR="004A0AE6" w:rsidRDefault="004A0AE6" w:rsidP="004A0AE6">
            <w:pPr>
              <w:pStyle w:val="Italic3"/>
            </w:pPr>
            <w:r>
              <w:t>ISOCountryCode is optional. A single instance might exist.</w:t>
            </w:r>
          </w:p>
          <w:p w:rsidR="004A0AE6" w:rsidRDefault="004A0AE6" w:rsidP="004A0AE6">
            <w:pPr>
              <w:pStyle w:val="Normal3"/>
            </w:pPr>
            <w:r w:rsidRPr="00261B38">
              <w:t>The valid Alpha 2-character list of ISO Country Codes</w:t>
            </w:r>
            <w:r>
              <w:t>.</w:t>
            </w:r>
          </w:p>
          <w:p w:rsidR="004A0AE6" w:rsidRDefault="004A0AE6" w:rsidP="004A0AE6">
            <w:pPr>
              <w:pStyle w:val="Normal3"/>
            </w:pPr>
            <w:r>
              <w:t>Refer to ISOCountryCode definition for any enumerations.</w:t>
            </w:r>
          </w:p>
          <w:p w:rsidR="004A0AE6" w:rsidRDefault="004A0AE6" w:rsidP="004A0AE6">
            <w:pPr>
              <w:pStyle w:val="Bold3"/>
            </w:pPr>
            <w:r>
              <w:t>ISOCountryCodeAlfa3 [attribute]</w:t>
            </w:r>
          </w:p>
          <w:p w:rsidR="004A0AE6" w:rsidRDefault="004A0AE6" w:rsidP="004A0AE6">
            <w:pPr>
              <w:pStyle w:val="Italic3"/>
            </w:pPr>
            <w:r>
              <w:t>ISOCountryCodeAlfa3 is optional. A single instance might exist.</w:t>
            </w:r>
          </w:p>
          <w:p w:rsidR="004A0AE6" w:rsidRDefault="004A0AE6" w:rsidP="004A0AE6">
            <w:pPr>
              <w:pStyle w:val="Normal3"/>
            </w:pPr>
            <w:r>
              <w:t>The valid Alpha 3-character list of ISO Country Codes.</w:t>
            </w:r>
          </w:p>
          <w:p w:rsidR="004A0AE6" w:rsidRPr="00261B38" w:rsidRDefault="004A0AE6" w:rsidP="004A0AE6">
            <w:pPr>
              <w:pStyle w:val="Normal3"/>
            </w:pPr>
            <w:r w:rsidRPr="00261B38">
              <w:t>Refer to ISOCountryCode</w:t>
            </w:r>
            <w:r>
              <w:t>Alfa3</w:t>
            </w:r>
            <w:r w:rsidRPr="00261B38">
              <w:t xml:space="preserve"> definition for any enumerations</w:t>
            </w:r>
            <w:r>
              <w:t>.</w:t>
            </w:r>
          </w:p>
          <w:p w:rsidR="004A0AE6" w:rsidRDefault="004A0AE6" w:rsidP="004A0AE6">
            <w:pPr>
              <w:pStyle w:val="Bold3"/>
            </w:pPr>
            <w:r>
              <w:t>ISOCountryCodeNumeric [attribute]</w:t>
            </w:r>
          </w:p>
          <w:p w:rsidR="004A0AE6" w:rsidRDefault="004A0AE6" w:rsidP="004A0AE6">
            <w:pPr>
              <w:pStyle w:val="Italic3"/>
            </w:pPr>
            <w:r>
              <w:t>ISOCountryCode</w:t>
            </w:r>
            <w:r w:rsidRPr="00CE134C">
              <w:t>Numeric</w:t>
            </w:r>
            <w:r>
              <w:t xml:space="preserve"> is optional. A single instance might exist.</w:t>
            </w:r>
          </w:p>
          <w:p w:rsidR="004A0AE6" w:rsidRDefault="004A0AE6" w:rsidP="004A0AE6">
            <w:pPr>
              <w:pStyle w:val="Normal3"/>
            </w:pPr>
            <w:r w:rsidRPr="00CE134C">
              <w:t>The valid Numeric 3-digit list of ISO Country Codes</w:t>
            </w:r>
            <w:r>
              <w:t>.</w:t>
            </w:r>
          </w:p>
          <w:p w:rsidR="00DF657D" w:rsidRDefault="004A0AE6" w:rsidP="004A0AE6">
            <w:pPr>
              <w:pStyle w:val="Normal3"/>
            </w:pPr>
            <w:r>
              <w:t>Refer to ISOCountryCodeNumeric definition for any enumerations</w:t>
            </w:r>
            <w:r w:rsidR="00DF657D">
              <w:t>.</w:t>
            </w:r>
          </w:p>
          <w:p w:rsidR="0004710D" w:rsidRDefault="0004710D" w:rsidP="0004710D">
            <w:pPr>
              <w:pStyle w:val="Bold3"/>
            </w:pPr>
            <w:r>
              <w:t>Agency [attribute]</w:t>
            </w:r>
          </w:p>
          <w:p w:rsidR="0004710D" w:rsidRDefault="0004710D" w:rsidP="0004710D">
            <w:pPr>
              <w:pStyle w:val="Italic3"/>
            </w:pPr>
            <w:r>
              <w:t>Agency is optional. A single instance might exist.</w:t>
            </w:r>
          </w:p>
          <w:p w:rsidR="0004710D" w:rsidRDefault="0004710D" w:rsidP="0004710D">
            <w:pPr>
              <w:pStyle w:val="Normal3"/>
            </w:pPr>
            <w:r>
              <w:t>Describes the agency maintaining the list of codes. To be included in this list the agency must be a recognized standards body or industry organisation.</w:t>
            </w:r>
          </w:p>
          <w:p w:rsidR="0004710D" w:rsidRDefault="0004710D" w:rsidP="008D25AE">
            <w:pPr>
              <w:pStyle w:val="Normal3"/>
              <w:numPr>
                <w:ilvl w:val="0"/>
                <w:numId w:val="70"/>
              </w:numPr>
            </w:pPr>
            <w:r>
              <w:t xml:space="preserve">For the element that owns this attribute. </w:t>
            </w:r>
          </w:p>
          <w:p w:rsidR="0004710D" w:rsidRDefault="0004710D" w:rsidP="008D25AE">
            <w:pPr>
              <w:pStyle w:val="Normal3"/>
              <w:numPr>
                <w:ilvl w:val="0"/>
                <w:numId w:val="70"/>
              </w:numPr>
            </w:pPr>
            <w:r>
              <w:t xml:space="preserve">For another attribute in the list of attributes associated with the parent element. </w:t>
            </w:r>
          </w:p>
          <w:p w:rsidR="0004710D" w:rsidRDefault="0004710D" w:rsidP="0004710D">
            <w:pPr>
              <w:pStyle w:val="Normal3"/>
            </w:pPr>
            <w:r>
              <w:t>Refer to Agency definition for any enumerations.</w:t>
            </w:r>
          </w:p>
        </w:tc>
      </w:tr>
    </w:tbl>
    <w:p w:rsidR="00DF657D" w:rsidRDefault="00DF657D" w:rsidP="00DF657D"/>
    <w:p w:rsidR="00DF657D" w:rsidRDefault="00DF657D" w:rsidP="00DF657D">
      <w:pPr>
        <w:pStyle w:val="Heading2"/>
      </w:pPr>
      <w:bookmarkStart w:id="10107" w:name="_Toc259723160"/>
      <w:bookmarkStart w:id="10108" w:name="_Toc275503506"/>
      <w:bookmarkStart w:id="10109" w:name="_Toc371379176"/>
      <w:bookmarkStart w:id="10110" w:name="TransportVehicleIdentifierType_a"/>
      <w:bookmarkStart w:id="10111" w:name="_Toc528565804"/>
      <w:r>
        <w:t>TransportVehicleIdentifierType [attribute]</w:t>
      </w:r>
      <w:bookmarkEnd w:id="10107"/>
      <w:bookmarkEnd w:id="10108"/>
      <w:bookmarkEnd w:id="10109"/>
      <w:bookmarkEnd w:id="10110"/>
      <w:bookmarkEnd w:id="101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23" o:spid="_x0000_s4845" style="position:absolute;left:0;text-align:left;margin-left:0;margin-top:0;width:50pt;height:50pt;z-index:252281344;visibility:hidden" coordsize="89,267" o:spt="100" o:preferrelative="t" adj="0,,0" path="">
                  <v:stroke joinstyle="round"/>
                  <v:formulas/>
                  <v:path o:connecttype="segments"/>
                  <o:lock v:ext="edit" selection="t"/>
                </v:shape>
              </w:pict>
            </w:r>
            <w:r w:rsidRPr="00557255">
              <w:pict>
                <v:shape id="_x0000_s5581" style="position:absolute;left:0;text-align:left;margin-left:3494.5pt;margin-top:7.2pt;width:160.5pt;height:53.25pt;z-index:-250342912;mso-wrap-edited:t;mso-position-horizontal:right" coordsize="" o:spt="100" wrapcoords="-30 0 1000 0 1000 1079 1000 1079 -30 1079 -30 0" adj="0,,0" path="">
                  <v:stroke joinstyle="round"/>
                  <v:imagedata r:id="rId2206" o:title="dc_1723"/>
                  <v:formulas/>
                  <v:path o:connecttype="segments"/>
                  <w10:wrap type="tight"/>
                </v:shape>
              </w:pict>
            </w:r>
            <w:r w:rsidR="00DF657D">
              <w:t>Provides a contextual definition for the value used to identify the transport vehicle.</w:t>
            </w:r>
          </w:p>
          <w:p w:rsidR="00DF657D" w:rsidRDefault="00DF657D" w:rsidP="00DF657D">
            <w:pPr>
              <w:pStyle w:val="Italic2"/>
            </w:pPr>
            <w:r>
              <w:t>This item is restricted to the following list.</w:t>
            </w:r>
          </w:p>
          <w:p w:rsidR="0046183E" w:rsidRDefault="0046183E" w:rsidP="0046183E">
            <w:pPr>
              <w:pStyle w:val="Bold3"/>
            </w:pPr>
            <w:r>
              <w:t>AssignedByAgencyID</w:t>
            </w:r>
          </w:p>
          <w:p w:rsidR="0046183E" w:rsidRDefault="0046183E" w:rsidP="0046183E">
            <w:pPr>
              <w:pStyle w:val="Normal3"/>
            </w:pPr>
            <w:r>
              <w:t>A unique identifier that has been assigned by the agency given in the attribute Agency. Attribute Agency is mandatory when AssignedByAgency is used.</w:t>
            </w:r>
          </w:p>
          <w:p w:rsidR="0046183E" w:rsidRDefault="0046183E" w:rsidP="0046183E">
            <w:pPr>
              <w:pStyle w:val="Bold3"/>
            </w:pPr>
            <w:r>
              <w:t>AssignedByMachineOwnerID</w:t>
            </w:r>
          </w:p>
          <w:p w:rsidR="0046183E" w:rsidRDefault="0046183E" w:rsidP="0046183E">
            <w:pPr>
              <w:pStyle w:val="Normal3"/>
            </w:pPr>
            <w:r>
              <w:t>A unique identifier that has been assigned by the owner of the machine.</w:t>
            </w:r>
          </w:p>
          <w:p w:rsidR="00DF657D" w:rsidRDefault="00DF657D" w:rsidP="00DF657D">
            <w:pPr>
              <w:pStyle w:val="Bold3"/>
            </w:pPr>
            <w:r>
              <w:t>FlightNumber</w:t>
            </w:r>
          </w:p>
          <w:p w:rsidR="00DF657D" w:rsidRDefault="00DF657D" w:rsidP="00DF657D">
            <w:pPr>
              <w:pStyle w:val="Normal3"/>
            </w:pPr>
            <w:r>
              <w:t>A flight number.</w:t>
            </w:r>
          </w:p>
          <w:p w:rsidR="00A52C4D" w:rsidRDefault="00A52C4D" w:rsidP="00A52C4D">
            <w:pPr>
              <w:pStyle w:val="Bold3"/>
            </w:pPr>
            <w:r>
              <w:t xml:space="preserve">GlobalIndividualAssetIdentifier  </w:t>
            </w:r>
          </w:p>
          <w:p w:rsidR="00A52C4D" w:rsidRDefault="00A52C4D" w:rsidP="00A52C4D">
            <w:pPr>
              <w:pStyle w:val="Normal3"/>
            </w:pPr>
            <w:r>
              <w:t>The Global Individual Asset Identifier (GIAI) is a GS1 Key for asset identification. Companies can apply a GIAI on any asset to uniquely identify and manage that asset. http://www.gs1.org/</w:t>
            </w:r>
          </w:p>
          <w:p w:rsidR="00DF657D" w:rsidRDefault="00DF657D" w:rsidP="00DF657D">
            <w:pPr>
              <w:pStyle w:val="Bold3"/>
            </w:pPr>
            <w:r>
              <w:t>GlobalReturnableAssetIdentifier</w:t>
            </w:r>
          </w:p>
          <w:p w:rsidR="00DF657D" w:rsidRDefault="00DF657D" w:rsidP="00DF657D">
            <w:pPr>
              <w:pStyle w:val="Normal3"/>
            </w:pPr>
            <w:r>
              <w:t>To be removed in v3r00.</w:t>
            </w:r>
          </w:p>
          <w:p w:rsidR="00DF657D" w:rsidRDefault="00DF657D" w:rsidP="00DF657D">
            <w:pPr>
              <w:pStyle w:val="Bold3"/>
            </w:pPr>
            <w:r>
              <w:t>IMONumber</w:t>
            </w:r>
          </w:p>
          <w:p w:rsidR="00DF657D" w:rsidRDefault="00DF657D" w:rsidP="00DF657D">
            <w:pPr>
              <w:pStyle w:val="Normal3"/>
            </w:pPr>
            <w:r>
              <w:t>An identifier type for a Vessel</w:t>
            </w:r>
            <w:r w:rsidR="00FD5C74">
              <w:t>.</w:t>
            </w:r>
          </w:p>
          <w:p w:rsidR="00DF657D" w:rsidRDefault="00DF657D" w:rsidP="00DF657D">
            <w:pPr>
              <w:pStyle w:val="Bold3"/>
            </w:pPr>
            <w:r>
              <w:t>LicencePlateNumber</w:t>
            </w:r>
          </w:p>
          <w:p w:rsidR="00DF657D" w:rsidRDefault="00DF657D" w:rsidP="00DF657D">
            <w:pPr>
              <w:pStyle w:val="Normal3"/>
            </w:pPr>
            <w:r>
              <w:t>A licence plate number.</w:t>
            </w:r>
          </w:p>
          <w:p w:rsidR="004E0EE0" w:rsidRDefault="004E0EE0" w:rsidP="004E0EE0">
            <w:pPr>
              <w:pStyle w:val="Bold3"/>
            </w:pPr>
            <w:r>
              <w:t>MachineID</w:t>
            </w:r>
          </w:p>
          <w:p w:rsidR="004E0EE0" w:rsidRDefault="004E0EE0" w:rsidP="004E0EE0">
            <w:pPr>
              <w:pStyle w:val="Normal3"/>
            </w:pPr>
            <w:r w:rsidRPr="0046183E">
              <w:t>A globally unique identifier for the machine. It is an identifier belonging to the machine independent of the owner of the machine, e.g. a GUID number.</w:t>
            </w:r>
          </w:p>
          <w:p w:rsidR="00DF657D" w:rsidRDefault="00DF657D" w:rsidP="00DF657D">
            <w:pPr>
              <w:pStyle w:val="Bold3"/>
            </w:pPr>
            <w:r>
              <w:t>RadioCallSign</w:t>
            </w:r>
          </w:p>
          <w:p w:rsidR="00DF657D" w:rsidRDefault="00DF657D" w:rsidP="00DF657D">
            <w:pPr>
              <w:pStyle w:val="Normal3"/>
            </w:pPr>
            <w:r>
              <w:t>An identifier type for a Vessel</w:t>
            </w:r>
          </w:p>
          <w:p w:rsidR="00DF657D" w:rsidRDefault="00DF657D" w:rsidP="00DF657D">
            <w:pPr>
              <w:pStyle w:val="Bold3"/>
            </w:pPr>
            <w:r>
              <w:t>RFTag</w:t>
            </w:r>
          </w:p>
          <w:p w:rsidR="00331E6F" w:rsidRDefault="00331E6F" w:rsidP="00DF657D">
            <w:pPr>
              <w:pStyle w:val="Normal3"/>
            </w:pPr>
            <w:r w:rsidRPr="00331E6F">
              <w:t>To be deprecated in future versions. Please use RFTagSerialNumber instead</w:t>
            </w:r>
            <w:r w:rsidR="00DF657D">
              <w:t>.</w:t>
            </w:r>
          </w:p>
          <w:p w:rsidR="00331E6F" w:rsidRDefault="00331E6F" w:rsidP="00331E6F">
            <w:pPr>
              <w:pStyle w:val="Bold3"/>
            </w:pPr>
            <w:r>
              <w:t>RFTagSerialNumber</w:t>
            </w:r>
          </w:p>
          <w:p w:rsidR="00DF657D" w:rsidRDefault="00331E6F" w:rsidP="00331E6F">
            <w:pPr>
              <w:pStyle w:val="Normal3"/>
            </w:pPr>
            <w:r>
              <w:t>The fixed built-in identifier of a RFID unit.</w:t>
            </w:r>
            <w:r w:rsidR="00DF657D">
              <w:t xml:space="preserve"> </w:t>
            </w:r>
          </w:p>
          <w:p w:rsidR="00DF657D" w:rsidRDefault="00DF657D" w:rsidP="00DF657D">
            <w:pPr>
              <w:pStyle w:val="Bold3"/>
            </w:pPr>
            <w:r>
              <w:t>SerialisedShippingContainerCode</w:t>
            </w:r>
          </w:p>
          <w:p w:rsidR="00DF657D" w:rsidRDefault="00DF657D" w:rsidP="00DF657D">
            <w:pPr>
              <w:pStyle w:val="Normal3"/>
            </w:pPr>
            <w:r>
              <w:t>To be removed in v3r00.</w:t>
            </w:r>
          </w:p>
          <w:p w:rsidR="00DF657D" w:rsidRDefault="00DF657D" w:rsidP="00DF657D">
            <w:pPr>
              <w:pStyle w:val="Bold3"/>
            </w:pPr>
            <w:r>
              <w:t>StandardCarrierAlphaCode</w:t>
            </w:r>
          </w:p>
          <w:p w:rsidR="00DF657D" w:rsidRDefault="00DF657D" w:rsidP="00DF657D">
            <w:pPr>
              <w:pStyle w:val="Normal3"/>
            </w:pPr>
            <w:r>
              <w:t>The code used to identify the carrier by the applicable governing body.</w:t>
            </w:r>
          </w:p>
          <w:p w:rsidR="00DF657D" w:rsidRDefault="00DF657D" w:rsidP="00DF657D">
            <w:pPr>
              <w:pStyle w:val="Bold3"/>
            </w:pPr>
            <w:r>
              <w:t>TrainNumber</w:t>
            </w:r>
          </w:p>
          <w:p w:rsidR="00DF657D" w:rsidRDefault="00DF657D" w:rsidP="00DF657D">
            <w:pPr>
              <w:pStyle w:val="Normal3"/>
            </w:pPr>
            <w:r>
              <w:t>The official identifier assigned by the railways to this particular train movement.</w:t>
            </w:r>
          </w:p>
          <w:p w:rsidR="00DF657D" w:rsidRDefault="00DF657D" w:rsidP="00DF657D">
            <w:pPr>
              <w:pStyle w:val="Bold3"/>
            </w:pPr>
            <w:r>
              <w:t>VesselName</w:t>
            </w:r>
          </w:p>
          <w:p w:rsidR="00DF657D" w:rsidRDefault="00DF657D" w:rsidP="00DF657D">
            <w:pPr>
              <w:pStyle w:val="Normal3"/>
            </w:pPr>
            <w:r>
              <w:t>The registered name of the vessel.</w:t>
            </w:r>
          </w:p>
          <w:p w:rsidR="00DF657D" w:rsidRDefault="00DF657D" w:rsidP="00DF657D">
            <w:pPr>
              <w:pStyle w:val="Bold3"/>
            </w:pPr>
            <w:r>
              <w:t>VoyageNumber</w:t>
            </w:r>
          </w:p>
          <w:p w:rsidR="00DF657D" w:rsidRDefault="00DF657D" w:rsidP="00DF657D">
            <w:pPr>
              <w:pStyle w:val="Normal3"/>
            </w:pPr>
            <w:r>
              <w:t>The official identifier assigned for the voyage, usually by port authorities. Also known as Unique Voyage Identifier, UVI.</w:t>
            </w:r>
          </w:p>
          <w:p w:rsidR="00DF657D" w:rsidRDefault="00DF657D" w:rsidP="00DF657D">
            <w:pPr>
              <w:pStyle w:val="Bold3"/>
            </w:pPr>
            <w:r>
              <w:t>Other</w:t>
            </w:r>
          </w:p>
          <w:p w:rsidR="00DF657D" w:rsidRDefault="00DF657D" w:rsidP="00DF657D">
            <w:pPr>
              <w:pStyle w:val="Normal3"/>
            </w:pPr>
            <w:r>
              <w:t>Used for any other transport vehicle identifiers not covered by this list.</w:t>
            </w:r>
          </w:p>
        </w:tc>
      </w:tr>
    </w:tbl>
    <w:p w:rsidR="00DF657D" w:rsidRDefault="00DF657D" w:rsidP="00DF657D"/>
    <w:p w:rsidR="00DF657D" w:rsidRDefault="00DF657D" w:rsidP="00DF657D">
      <w:pPr>
        <w:pStyle w:val="Heading2"/>
      </w:pPr>
      <w:bookmarkStart w:id="10112" w:name="_Toc259723161"/>
      <w:bookmarkStart w:id="10113" w:name="_Toc275503507"/>
      <w:bookmarkStart w:id="10114" w:name="_Toc371379177"/>
      <w:bookmarkStart w:id="10115" w:name="TransportVehicleLength"/>
      <w:bookmarkStart w:id="10116" w:name="_Toc528565805"/>
      <w:r>
        <w:t>TransportVehicleLength</w:t>
      </w:r>
      <w:bookmarkEnd w:id="10112"/>
      <w:bookmarkEnd w:id="10113"/>
      <w:bookmarkEnd w:id="10114"/>
      <w:bookmarkEnd w:id="10115"/>
      <w:bookmarkEnd w:id="101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24" o:spid="_x0000_s4846" style="position:absolute;left:0;text-align:left;margin-left:0;margin-top:0;width:50pt;height:50pt;z-index:252282368;visibility:hidden" coordsize="197,434" o:spt="100" o:preferrelative="t" adj="0,,0" path="">
                  <v:stroke joinstyle="round"/>
                  <v:formulas/>
                  <v:path o:connecttype="segments"/>
                  <o:lock v:ext="edit" selection="t"/>
                </v:shape>
              </w:pict>
            </w:r>
            <w:r w:rsidRPr="00557255">
              <w:pict>
                <v:shape id="_x0000_s5582" style="position:absolute;left:0;text-align:left;margin-left:6387.25pt;margin-top:7.2pt;width:260.25pt;height:118.5pt;z-index:-250341888;mso-wrap-edited:t;mso-position-horizontal:right" coordsize="" o:spt="100" wrapcoords="-30 441 412 441 686 441 686 106 686 106 686 0 1000 0 1000 0 1000 1036 686 1036 686 782 412 782 -30 782 -30 441" adj="0,,0" path="">
                  <v:stroke joinstyle="round"/>
                  <v:imagedata r:id="rId2207" o:title="dc_1724"/>
                  <v:formulas/>
                  <v:path o:connecttype="segments"/>
                  <w10:wrap type="tight"/>
                </v:shape>
              </w:pict>
            </w:r>
            <w:r w:rsidR="00DF657D">
              <w:t>The length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17" w:name="_Toc259723162"/>
      <w:bookmarkStart w:id="10118" w:name="_Toc275503508"/>
      <w:bookmarkStart w:id="10119" w:name="_Toc371379178"/>
      <w:bookmarkStart w:id="10120" w:name="TransportVehicleMeasurements"/>
      <w:bookmarkStart w:id="10121" w:name="_Toc528565806"/>
      <w:r>
        <w:t>TransportVehicleMeasurements</w:t>
      </w:r>
      <w:bookmarkEnd w:id="10117"/>
      <w:bookmarkEnd w:id="10118"/>
      <w:bookmarkEnd w:id="10119"/>
      <w:bookmarkEnd w:id="10120"/>
      <w:bookmarkEnd w:id="101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25" o:spid="_x0000_s4847" style="position:absolute;left:0;text-align:left;margin-left:0;margin-top:0;width:50pt;height:50pt;z-index:252283392;visibility:hidden" coordsize="255,570" o:spt="100" o:preferrelative="t" adj="0,,0" path="">
                  <v:stroke joinstyle="round"/>
                  <v:formulas/>
                  <v:path o:connecttype="segments"/>
                  <o:lock v:ext="edit" selection="t"/>
                </v:shape>
              </w:pict>
            </w:r>
            <w:r w:rsidRPr="00557255">
              <w:pict>
                <v:shape id="_x0000_s5583" style="position:absolute;left:0;text-align:left;margin-left:8758pt;margin-top:7.2pt;width:342pt;height:153pt;z-index:-250340864;mso-wrap-edited:t;mso-position-horizontal:right" coordsize="" o:spt="100" wrapcoords="-30 458 405 458 614 458 614 82 614 82 614 0 1000 0 1000 0 1000 1028 614 1028 614 644 405 644 405 640 -30 640 -30 458" adj="0,,0" path="">
                  <v:stroke joinstyle="round"/>
                  <v:imagedata r:id="rId2208" o:title="dc_1725"/>
                  <v:formulas/>
                  <v:path o:connecttype="segments"/>
                  <w10:wrap type="tight"/>
                </v:shape>
              </w:pict>
            </w:r>
            <w:r w:rsidR="00DF657D">
              <w:t>A group item containing the measurements (length, height, weight, and width) of the transport vehicle.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TransportVehicleLength</w:t>
            </w:r>
          </w:p>
          <w:p w:rsidR="00DF657D" w:rsidRDefault="00DF657D" w:rsidP="00DF657D">
            <w:pPr>
              <w:pStyle w:val="Italic4"/>
            </w:pPr>
            <w:r>
              <w:t>TransportVehicleLength is optional. A single instance might exist.</w:t>
            </w:r>
          </w:p>
          <w:p w:rsidR="00DF657D" w:rsidRDefault="00DF657D" w:rsidP="00DF657D">
            <w:pPr>
              <w:pStyle w:val="Normal4"/>
            </w:pPr>
            <w:r>
              <w:t>The length of the transport vehicle in a valid UOM (usually meters or feet).</w:t>
            </w:r>
          </w:p>
          <w:p w:rsidR="00DF657D" w:rsidRDefault="00DF657D" w:rsidP="00DF657D">
            <w:pPr>
              <w:pStyle w:val="Bold4"/>
            </w:pPr>
            <w:r>
              <w:t>TransportVehicleWidth</w:t>
            </w:r>
          </w:p>
          <w:p w:rsidR="00DF657D" w:rsidRDefault="00DF657D" w:rsidP="00DF657D">
            <w:pPr>
              <w:pStyle w:val="Italic4"/>
            </w:pPr>
            <w:r>
              <w:t>TransportVehicleWidth is optional. A single instance might exist.</w:t>
            </w:r>
          </w:p>
          <w:p w:rsidR="00DF657D" w:rsidRDefault="00DF657D" w:rsidP="00DF657D">
            <w:pPr>
              <w:pStyle w:val="Normal4"/>
            </w:pPr>
            <w:r>
              <w:t>The width of the transport vehicle in a valid UOM (usually meters or feet).</w:t>
            </w:r>
          </w:p>
          <w:p w:rsidR="00DF657D" w:rsidRDefault="00DF657D" w:rsidP="00DF657D">
            <w:pPr>
              <w:pStyle w:val="Bold4"/>
            </w:pPr>
            <w:r>
              <w:t>TransportVehicleHeight</w:t>
            </w:r>
          </w:p>
          <w:p w:rsidR="00DF657D" w:rsidRDefault="00DF657D" w:rsidP="00DF657D">
            <w:pPr>
              <w:pStyle w:val="Italic4"/>
            </w:pPr>
            <w:r>
              <w:t>TransportVehicleHeight is optional. A single instance might exist.</w:t>
            </w:r>
          </w:p>
          <w:p w:rsidR="00DF657D" w:rsidRDefault="00DF657D" w:rsidP="00DF657D">
            <w:pPr>
              <w:pStyle w:val="Normal4"/>
            </w:pPr>
            <w:r>
              <w:t>The number of vehicles used to transport the goods.</w:t>
            </w:r>
          </w:p>
          <w:p w:rsidR="00DF657D" w:rsidRDefault="00DF657D" w:rsidP="00DF657D">
            <w:pPr>
              <w:pStyle w:val="Bold4"/>
            </w:pPr>
            <w:r>
              <w:t>TransportVehicleWeight</w:t>
            </w:r>
          </w:p>
          <w:p w:rsidR="00DF657D" w:rsidRDefault="00DF657D" w:rsidP="00DF657D">
            <w:pPr>
              <w:pStyle w:val="Italic4"/>
            </w:pPr>
            <w:r>
              <w:t>TransportVehicleWeight is optional. A single instance might exist.</w:t>
            </w:r>
          </w:p>
          <w:p w:rsidR="00DF657D" w:rsidRDefault="00DF657D" w:rsidP="00DF657D">
            <w:pPr>
              <w:pStyle w:val="Normal4"/>
            </w:pPr>
            <w:r>
              <w:t>The weight of the transport vehicle in a valid UOM (usually tons, pounds, or kilograms).</w:t>
            </w:r>
          </w:p>
        </w:tc>
      </w:tr>
    </w:tbl>
    <w:p w:rsidR="00DF657D" w:rsidRDefault="00DF657D" w:rsidP="00DF657D"/>
    <w:p w:rsidR="00DF657D" w:rsidRDefault="00DF657D" w:rsidP="00DF657D">
      <w:pPr>
        <w:pStyle w:val="Heading2"/>
      </w:pPr>
      <w:bookmarkStart w:id="10122" w:name="_Toc259723163"/>
      <w:bookmarkStart w:id="10123" w:name="_Toc275503509"/>
      <w:bookmarkStart w:id="10124" w:name="_Toc371379179"/>
      <w:bookmarkStart w:id="10125" w:name="TransportVehicleText"/>
      <w:bookmarkStart w:id="10126" w:name="_Toc528565807"/>
      <w:r>
        <w:t>TransportVehicleText</w:t>
      </w:r>
      <w:bookmarkEnd w:id="10122"/>
      <w:bookmarkEnd w:id="10123"/>
      <w:bookmarkEnd w:id="10124"/>
      <w:bookmarkEnd w:id="10125"/>
      <w:bookmarkEnd w:id="101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26" o:spid="_x0000_s4848" style="position:absolute;left:0;text-align:left;margin-left:0;margin-top:0;width:50pt;height:50pt;z-index:252284416;visibility:hidden" coordsize="67,174" o:spt="100" o:preferrelative="t" adj="0,,0" path="">
                  <v:stroke joinstyle="round"/>
                  <v:formulas/>
                  <v:path o:connecttype="segments"/>
                  <o:lock v:ext="edit" selection="t"/>
                </v:shape>
              </w:pict>
            </w:r>
            <w:r w:rsidRPr="00557255">
              <w:pict>
                <v:shape id="_x0000_s5584" style="position:absolute;left:0;text-align:left;margin-left:1863.25pt;margin-top:7.2pt;width:104.25pt;height:40.5pt;z-index:-250339840;mso-wrap-edited:t;mso-position-horizontal:right" coordsize="" o:spt="100" wrapcoords="-30 104 1000 104 1000 1105 1000 1105 -30 1105 -30 104" adj="0,,0" path="">
                  <v:stroke joinstyle="round"/>
                  <v:imagedata r:id="rId2209" o:title="dc_1726"/>
                  <v:formulas/>
                  <v:path o:connecttype="segments"/>
                  <w10:wrap type="tight"/>
                </v:shape>
              </w:pict>
            </w:r>
            <w:r w:rsidR="00DF657D">
              <w:t>A text field further describing the transport vehicle.</w:t>
            </w:r>
          </w:p>
        </w:tc>
      </w:tr>
    </w:tbl>
    <w:p w:rsidR="00DF657D" w:rsidRDefault="00DF657D" w:rsidP="00DF657D"/>
    <w:p w:rsidR="00DF657D" w:rsidRDefault="00DF657D" w:rsidP="00DF657D">
      <w:pPr>
        <w:pStyle w:val="Heading2"/>
      </w:pPr>
      <w:bookmarkStart w:id="10127" w:name="_Toc259723164"/>
      <w:bookmarkStart w:id="10128" w:name="_Toc275503510"/>
      <w:bookmarkStart w:id="10129" w:name="_Toc371379180"/>
      <w:bookmarkStart w:id="10130" w:name="TransportVehicleType_a"/>
      <w:bookmarkStart w:id="10131" w:name="_Toc528565808"/>
      <w:r>
        <w:t>TransportVehicleType [attribute]</w:t>
      </w:r>
      <w:bookmarkEnd w:id="10127"/>
      <w:bookmarkEnd w:id="10128"/>
      <w:bookmarkEnd w:id="10129"/>
      <w:bookmarkEnd w:id="10130"/>
      <w:bookmarkEnd w:id="101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27" o:spid="_x0000_s4849" style="position:absolute;left:0;text-align:left;margin-left:0;margin-top:0;width:50pt;height:50pt;z-index:252285440;visibility:hidden" coordsize="89,212" o:spt="100" o:preferrelative="t" adj="0,,0" path="">
                  <v:stroke joinstyle="round"/>
                  <v:formulas/>
                  <v:path o:connecttype="segments"/>
                  <o:lock v:ext="edit" selection="t"/>
                </v:shape>
              </w:pict>
            </w:r>
            <w:r w:rsidRPr="00557255">
              <w:pict>
                <v:shape id="_x0000_s5585" style="position:absolute;left:0;text-align:left;margin-left:2537.5pt;margin-top:7.2pt;width:127.5pt;height:53.25pt;z-index:-250338816;mso-wrap-edited:t;mso-position-horizontal:right" coordsize="" o:spt="100" wrapcoords="-30 0 1000 0 1000 1079 1000 1079 -30 1079 -30 0" adj="0,,0" path="">
                  <v:stroke joinstyle="round"/>
                  <v:imagedata r:id="rId2210" o:title="dc_1727"/>
                  <v:formulas/>
                  <v:path o:connecttype="segments"/>
                  <w10:wrap type="tight"/>
                </v:shape>
              </w:pict>
            </w:r>
            <w:r w:rsidR="00DF657D">
              <w:t xml:space="preserve">Provides details on the transport vehicle. A transport vehicle has its own power and can be used to pull, carry, or tow a transport unit loaded with goods. </w:t>
            </w:r>
          </w:p>
          <w:p w:rsidR="00DF657D" w:rsidRDefault="00DF657D" w:rsidP="00DF657D">
            <w:pPr>
              <w:pStyle w:val="Italic2"/>
            </w:pPr>
            <w:r>
              <w:t>This item is restricted to the following list.</w:t>
            </w:r>
          </w:p>
          <w:p w:rsidR="00DF657D" w:rsidRDefault="00DF657D" w:rsidP="00DF657D">
            <w:pPr>
              <w:pStyle w:val="Bold3"/>
            </w:pPr>
            <w:r>
              <w:t>Barge</w:t>
            </w:r>
          </w:p>
          <w:p w:rsidR="00DF657D" w:rsidRDefault="00DF657D" w:rsidP="00DF657D">
            <w:pPr>
              <w:pStyle w:val="Normal3"/>
            </w:pPr>
            <w:r>
              <w:t>A flat, inland waterways vessel.</w:t>
            </w:r>
          </w:p>
          <w:p w:rsidR="00DF657D" w:rsidRDefault="00DF657D" w:rsidP="00DF657D">
            <w:pPr>
              <w:pStyle w:val="Bold3"/>
            </w:pPr>
            <w:r>
              <w:t>ContainerVessel</w:t>
            </w:r>
          </w:p>
          <w:p w:rsidR="00DF657D" w:rsidRDefault="009B0F42" w:rsidP="00DF657D">
            <w:pPr>
              <w:pStyle w:val="Normal3"/>
            </w:pPr>
            <w:r w:rsidRPr="009B0F42">
              <w:t>A vessel for sea transports designed to carry containers. This type will be deprecated in the next version. Please use type Vessel instead and specify detail type if needed by us</w:t>
            </w:r>
            <w:r>
              <w:t>ing element TransportUnitDetail</w:t>
            </w:r>
            <w:r w:rsidR="00DF657D">
              <w:t>.</w:t>
            </w:r>
          </w:p>
          <w:p w:rsidR="00DF657D" w:rsidRDefault="00DF657D" w:rsidP="00DF657D">
            <w:pPr>
              <w:pStyle w:val="Bold3"/>
            </w:pPr>
            <w:r>
              <w:t>ConventionalVessel</w:t>
            </w:r>
          </w:p>
          <w:p w:rsidR="009B0F42" w:rsidRDefault="009B0F42" w:rsidP="00B050DD">
            <w:pPr>
              <w:pStyle w:val="Bold3"/>
              <w:rPr>
                <w:b w:val="0"/>
              </w:rPr>
            </w:pPr>
            <w:r w:rsidRPr="009B0F42">
              <w:rPr>
                <w:b w:val="0"/>
              </w:rPr>
              <w:t>A vessel for sea transports, loaded/unloaded by LOLO (lift-on/lift-off method). This type will be deprecated in the next version. Please use type Vessel instead and specify detail type if needed by using element TransportUnitDetail.</w:t>
            </w:r>
          </w:p>
          <w:p w:rsidR="003E55F9" w:rsidRPr="003E55F9" w:rsidRDefault="003E55F9" w:rsidP="00B050DD">
            <w:pPr>
              <w:pStyle w:val="Bold3"/>
            </w:pPr>
            <w:r w:rsidRPr="003E55F9">
              <w:t>ForestryForwarder</w:t>
            </w:r>
          </w:p>
          <w:p w:rsidR="003E55F9" w:rsidRDefault="003E55F9" w:rsidP="003E55F9">
            <w:pPr>
              <w:pStyle w:val="Normal3"/>
            </w:pPr>
            <w:r>
              <w:t>A forestry vehicle that carries felled logs and other wood from the stump to a roadside landing. It carries wood clear of the ground and is typically employed in cut-to-length logging operations.</w:t>
            </w:r>
          </w:p>
          <w:p w:rsidR="00DF657D" w:rsidRDefault="00DF657D" w:rsidP="00DF657D">
            <w:pPr>
              <w:pStyle w:val="Bold3"/>
            </w:pPr>
            <w:r>
              <w:t>RollOnOffShip</w:t>
            </w:r>
          </w:p>
          <w:p w:rsidR="009B0F42" w:rsidRDefault="009B0F42" w:rsidP="00DF657D">
            <w:pPr>
              <w:pStyle w:val="Bold3"/>
              <w:rPr>
                <w:b w:val="0"/>
              </w:rPr>
            </w:pPr>
            <w:r w:rsidRPr="009B0F42">
              <w:rPr>
                <w:b w:val="0"/>
              </w:rPr>
              <w:t>A vessel for sea transport, loaded/unloaded by RORO (roll-on/roll-off method). This type will be deprecated in the next version. Please use type Vessel instead and specify detail type if needed by using element TransportUnitDetail.</w:t>
            </w:r>
          </w:p>
          <w:p w:rsidR="00DF657D" w:rsidRDefault="00DF657D" w:rsidP="00DF657D">
            <w:pPr>
              <w:pStyle w:val="Bold3"/>
            </w:pPr>
            <w:r>
              <w:t>SidePortVessel</w:t>
            </w:r>
          </w:p>
          <w:p w:rsidR="009B0F42" w:rsidRDefault="009B0F42" w:rsidP="009B0F42">
            <w:pPr>
              <w:pStyle w:val="Normal3"/>
            </w:pPr>
            <w:r>
              <w:t>A vessel for sea transport, loaded/unloaded through side ports in the vessel</w:t>
            </w:r>
          </w:p>
          <w:p w:rsidR="00DF657D" w:rsidRDefault="009B0F42" w:rsidP="009B0F42">
            <w:pPr>
              <w:pStyle w:val="Normal3"/>
            </w:pPr>
            <w:r>
              <w:t>side. This type will be deprecated in the next version. Please use type Vessel instead and specify detail type if needed by using element TransportUnitDetail</w:t>
            </w:r>
            <w:r w:rsidR="00DF657D">
              <w:t>.</w:t>
            </w:r>
          </w:p>
          <w:p w:rsidR="00DF657D" w:rsidRDefault="00DF657D" w:rsidP="00DF657D">
            <w:pPr>
              <w:pStyle w:val="Bold3"/>
            </w:pPr>
            <w:r>
              <w:t>Train</w:t>
            </w:r>
          </w:p>
          <w:p w:rsidR="00DF657D" w:rsidRDefault="00DF657D" w:rsidP="00DF657D">
            <w:pPr>
              <w:pStyle w:val="Normal3"/>
            </w:pPr>
            <w:r>
              <w:t>A rail-based vehicle for towing of railcars.</w:t>
            </w:r>
          </w:p>
          <w:p w:rsidR="00DF657D" w:rsidRDefault="00DF657D" w:rsidP="00DF657D">
            <w:pPr>
              <w:pStyle w:val="Bold3"/>
            </w:pPr>
            <w:r>
              <w:t>Truck</w:t>
            </w:r>
          </w:p>
          <w:p w:rsidR="00DF657D" w:rsidRDefault="00DF657D" w:rsidP="00DF657D">
            <w:pPr>
              <w:pStyle w:val="Normal3"/>
            </w:pPr>
            <w:r>
              <w:t>A road vehicle for carrying, pulling or towing of transport units. Other used names are Tractor and Lorry.</w:t>
            </w:r>
          </w:p>
          <w:p w:rsidR="00DF657D" w:rsidRDefault="00DF657D" w:rsidP="00DF657D">
            <w:pPr>
              <w:pStyle w:val="Bold3"/>
            </w:pPr>
            <w:r>
              <w:t>TruckTrailer</w:t>
            </w:r>
          </w:p>
          <w:p w:rsidR="00DF657D" w:rsidRDefault="00DF657D" w:rsidP="00DF657D">
            <w:pPr>
              <w:pStyle w:val="Normal3"/>
            </w:pPr>
            <w:r>
              <w:t>To be removed in Version v3r00. Use Truck instead.</w:t>
            </w:r>
          </w:p>
          <w:p w:rsidR="00CF33CC" w:rsidRDefault="00CF33CC" w:rsidP="00CF33CC">
            <w:pPr>
              <w:pStyle w:val="Bold3"/>
            </w:pPr>
            <w:r>
              <w:t>Tug</w:t>
            </w:r>
          </w:p>
          <w:p w:rsidR="00CF33CC" w:rsidRDefault="00CF33CC" w:rsidP="00CF33CC">
            <w:pPr>
              <w:pStyle w:val="Normal3"/>
            </w:pPr>
            <w:r>
              <w:t>A water vehicle used for pulling or pushing.</w:t>
            </w:r>
          </w:p>
          <w:p w:rsidR="009B0F42" w:rsidRDefault="009B0F42" w:rsidP="009B0F42">
            <w:pPr>
              <w:pStyle w:val="Bold3"/>
            </w:pPr>
            <w:r>
              <w:t>Vessel</w:t>
            </w:r>
          </w:p>
          <w:p w:rsidR="009B0F42" w:rsidRDefault="009B0F42" w:rsidP="009B0F42">
            <w:pPr>
              <w:pStyle w:val="Normal3"/>
            </w:pPr>
            <w:r>
              <w:t>A vehicle for sea transports.</w:t>
            </w:r>
          </w:p>
          <w:p w:rsidR="00DF657D" w:rsidRDefault="00DF657D" w:rsidP="00DF657D">
            <w:pPr>
              <w:pStyle w:val="Bold3"/>
            </w:pPr>
            <w:r>
              <w:t>Other</w:t>
            </w:r>
          </w:p>
          <w:p w:rsidR="00DF657D" w:rsidRDefault="00DF657D" w:rsidP="00DF657D">
            <w:pPr>
              <w:pStyle w:val="Normal3"/>
            </w:pPr>
            <w:r>
              <w:t>Used for any other transport vehicles not covered by this list.</w:t>
            </w:r>
          </w:p>
        </w:tc>
      </w:tr>
    </w:tbl>
    <w:p w:rsidR="00DF657D" w:rsidRDefault="00DF657D" w:rsidP="00DF657D"/>
    <w:p w:rsidR="00DF657D" w:rsidRDefault="00DF657D" w:rsidP="00DF657D">
      <w:pPr>
        <w:pStyle w:val="Heading2"/>
      </w:pPr>
      <w:bookmarkStart w:id="10132" w:name="_Toc259723165"/>
      <w:bookmarkStart w:id="10133" w:name="_Toc275503511"/>
      <w:bookmarkStart w:id="10134" w:name="_Toc371379181"/>
      <w:bookmarkStart w:id="10135" w:name="TransportVehicleWeight"/>
      <w:bookmarkStart w:id="10136" w:name="_Toc528565809"/>
      <w:r>
        <w:t>TransportVehicleWeight</w:t>
      </w:r>
      <w:bookmarkEnd w:id="10132"/>
      <w:bookmarkEnd w:id="10133"/>
      <w:bookmarkEnd w:id="10134"/>
      <w:bookmarkEnd w:id="10135"/>
      <w:bookmarkEnd w:id="101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28" o:spid="_x0000_s4850" style="position:absolute;left:0;text-align:left;margin-left:0;margin-top:0;width:50pt;height:50pt;z-index:252286464;visibility:hidden" coordsize="197,434" o:spt="100" o:preferrelative="t" adj="0,,0" path="">
                  <v:stroke joinstyle="round"/>
                  <v:formulas/>
                  <v:path o:connecttype="segments"/>
                  <o:lock v:ext="edit" selection="t"/>
                </v:shape>
              </w:pict>
            </w:r>
            <w:r w:rsidRPr="00557255">
              <w:pict>
                <v:shape id="_x0000_s5586" style="position:absolute;left:0;text-align:left;margin-left:6387.25pt;margin-top:7.2pt;width:260.25pt;height:118.5pt;z-index:-250337792;mso-wrap-edited:t;mso-position-horizontal:right" coordsize="" o:spt="100" wrapcoords="-30 441 412 441 686 441 686 106 686 106 686 0 1000 0 1000 0 1000 1036 686 1036 686 782 412 782 -30 782 -30 441" adj="0,,0" path="">
                  <v:stroke joinstyle="round"/>
                  <v:imagedata r:id="rId2211" o:title="dc_1728"/>
                  <v:formulas/>
                  <v:path o:connecttype="segments"/>
                  <w10:wrap type="tight"/>
                </v:shape>
              </w:pict>
            </w:r>
            <w:r w:rsidR="00DF657D">
              <w:t>The weight of the transport vehicle in a valid UOM (usually tons, pounds, or kilograms).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37" w:name="_Toc259723166"/>
      <w:bookmarkStart w:id="10138" w:name="_Toc275503512"/>
      <w:bookmarkStart w:id="10139" w:name="_Toc371379182"/>
      <w:bookmarkStart w:id="10140" w:name="TransportVehicleWidth"/>
      <w:bookmarkStart w:id="10141" w:name="_Toc528565810"/>
      <w:r>
        <w:t>TransportVehicleWidth</w:t>
      </w:r>
      <w:bookmarkEnd w:id="10137"/>
      <w:bookmarkEnd w:id="10138"/>
      <w:bookmarkEnd w:id="10139"/>
      <w:bookmarkEnd w:id="10140"/>
      <w:bookmarkEnd w:id="101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29" o:spid="_x0000_s4851" style="position:absolute;left:0;text-align:left;margin-left:0;margin-top:0;width:50pt;height:50pt;z-index:252287488;visibility:hidden" coordsize="197,426" o:spt="100" o:preferrelative="t" adj="0,,0" path="">
                  <v:stroke joinstyle="round"/>
                  <v:formulas/>
                  <v:path o:connecttype="segments"/>
                  <o:lock v:ext="edit" selection="t"/>
                </v:shape>
              </w:pict>
            </w:r>
            <w:r w:rsidRPr="00557255">
              <w:pict>
                <v:shape id="_x0000_s5587" style="position:absolute;left:0;text-align:left;margin-left:6256.75pt;margin-top:7.2pt;width:255.75pt;height:118.5pt;z-index:-250336768;mso-wrap-edited:t;mso-position-horizontal:right" coordsize="" o:spt="100" wrapcoords="-30 441 401 441 680 441 680 106 680 106 680 0 1000 0 1000 0 1000 1036 680 1036 680 782 401 782 -30 782 -30 441" adj="0,,0" path="">
                  <v:stroke joinstyle="round"/>
                  <v:imagedata r:id="rId2212" o:title="dc_1729"/>
                  <v:formulas/>
                  <v:path o:connecttype="segments"/>
                  <w10:wrap type="tight"/>
                </v:shape>
              </w:pict>
            </w:r>
            <w:r w:rsidR="00DF657D">
              <w:t>The width of the transport vehicle in a valid UOM (usually meters or feet).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142" w:name="_Toc259723167"/>
      <w:bookmarkStart w:id="10143" w:name="_Toc275503513"/>
      <w:bookmarkStart w:id="10144" w:name="_Toc371379183"/>
      <w:bookmarkStart w:id="10145" w:name="TrayColourType_a"/>
      <w:bookmarkStart w:id="10146" w:name="_Toc528565811"/>
      <w:r>
        <w:t>TrayColourType [attribute]</w:t>
      </w:r>
      <w:bookmarkEnd w:id="10142"/>
      <w:bookmarkEnd w:id="10143"/>
      <w:bookmarkEnd w:id="10144"/>
      <w:bookmarkEnd w:id="10145"/>
      <w:bookmarkEnd w:id="101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30" o:spid="_x0000_s4852" style="position:absolute;left:0;text-align:left;margin-left:0;margin-top:0;width:50pt;height:50pt;z-index:252288512;visibility:hidden" coordsize="89,175" o:spt="100" o:preferrelative="t" adj="0,,0" path="">
                  <v:stroke joinstyle="round"/>
                  <v:formulas/>
                  <v:path o:connecttype="segments"/>
                  <o:lock v:ext="edit" selection="t"/>
                </v:shape>
              </w:pict>
            </w:r>
            <w:r w:rsidRPr="00557255">
              <w:pict>
                <v:shape id="_x0000_s5588" style="position:absolute;left:0;text-align:left;margin-left:1885pt;margin-top:7.2pt;width:105pt;height:53.25pt;z-index:-250335744;mso-wrap-edited:t;mso-position-horizontal:right" coordsize="" o:spt="100" wrapcoords="-30 0 1000 0 1000 1079 1000 1079 -30 1079 -30 0" adj="0,,0" path="">
                  <v:stroke joinstyle="round"/>
                  <v:imagedata r:id="rId2213" o:title="dc_1730"/>
                  <v:formulas/>
                  <v:path o:connecttype="segments"/>
                  <w10:wrap type="tight"/>
                </v:shape>
              </w:pict>
            </w:r>
            <w:r w:rsidR="00DF657D">
              <w:t>The type of tray colour.</w:t>
            </w:r>
          </w:p>
          <w:p w:rsidR="00DF657D" w:rsidRDefault="00DF657D" w:rsidP="00DF657D">
            <w:pPr>
              <w:pStyle w:val="Italic2"/>
            </w:pPr>
            <w:r>
              <w:t>This item is restricted to the following list.</w:t>
            </w:r>
          </w:p>
          <w:p w:rsidR="00DF657D" w:rsidRDefault="00DF657D" w:rsidP="00DF657D">
            <w:pPr>
              <w:pStyle w:val="Bold3"/>
            </w:pPr>
            <w:r>
              <w:t>Clear</w:t>
            </w:r>
          </w:p>
          <w:p w:rsidR="00DF657D" w:rsidRDefault="00DF657D" w:rsidP="00DF657D">
            <w:pPr>
              <w:pStyle w:val="Normal3"/>
            </w:pPr>
            <w:r>
              <w:t>The tray colour is clear.</w:t>
            </w:r>
          </w:p>
          <w:p w:rsidR="00DF657D" w:rsidRDefault="00DF657D" w:rsidP="00DF657D">
            <w:pPr>
              <w:pStyle w:val="Bold3"/>
            </w:pPr>
            <w:r>
              <w:t>Coloured</w:t>
            </w:r>
          </w:p>
          <w:p w:rsidR="00DF657D" w:rsidRDefault="00DF657D" w:rsidP="00DF657D">
            <w:pPr>
              <w:pStyle w:val="Bold3"/>
            </w:pPr>
            <w:r>
              <w:t>Frosted</w:t>
            </w:r>
          </w:p>
          <w:p w:rsidR="00DF657D" w:rsidRDefault="00DF657D" w:rsidP="00DF657D">
            <w:pPr>
              <w:pStyle w:val="Bold3"/>
            </w:pPr>
            <w:r>
              <w:t>Graphite</w:t>
            </w:r>
          </w:p>
          <w:p w:rsidR="00DF657D" w:rsidRDefault="00DF657D" w:rsidP="00DF657D">
            <w:pPr>
              <w:pStyle w:val="Bold3"/>
            </w:pPr>
            <w:r>
              <w:t>StandardGray/Brown</w:t>
            </w:r>
          </w:p>
          <w:p w:rsidR="00DF657D" w:rsidRDefault="00DF657D" w:rsidP="00DF657D">
            <w:pPr>
              <w:pStyle w:val="Normal3"/>
            </w:pPr>
            <w:r>
              <w:t>The tray colour is standard gray or brown.</w:t>
            </w:r>
          </w:p>
          <w:p w:rsidR="00DF657D" w:rsidRDefault="00DF657D" w:rsidP="00DF657D">
            <w:pPr>
              <w:pStyle w:val="Bold3"/>
            </w:pPr>
            <w:r>
              <w:t>White</w:t>
            </w:r>
          </w:p>
          <w:p w:rsidR="00DF657D" w:rsidRDefault="00DF657D" w:rsidP="00DF657D">
            <w:pPr>
              <w:pStyle w:val="Normal3"/>
            </w:pPr>
            <w:r>
              <w:t>The tray colour is white.</w:t>
            </w:r>
          </w:p>
          <w:p w:rsidR="00DF657D" w:rsidRDefault="00DF657D" w:rsidP="00DF657D">
            <w:pPr>
              <w:pStyle w:val="Bold3"/>
            </w:pPr>
            <w:r>
              <w:t>Other</w:t>
            </w:r>
          </w:p>
          <w:p w:rsidR="00DF657D" w:rsidRDefault="00DF657D" w:rsidP="00DF657D">
            <w:pPr>
              <w:pStyle w:val="Normal3"/>
            </w:pPr>
            <w:r>
              <w:t>Another colour is used.</w:t>
            </w:r>
          </w:p>
        </w:tc>
      </w:tr>
    </w:tbl>
    <w:p w:rsidR="00DF657D" w:rsidRDefault="00DF657D" w:rsidP="00DF657D"/>
    <w:p w:rsidR="00DF657D" w:rsidRPr="007B4B9D" w:rsidRDefault="00DF657D" w:rsidP="00DF657D">
      <w:pPr>
        <w:pStyle w:val="Heading2"/>
      </w:pPr>
      <w:bookmarkStart w:id="10147" w:name="_Toc259723168"/>
      <w:bookmarkStart w:id="10148" w:name="_Toc275503514"/>
      <w:bookmarkStart w:id="10149" w:name="_Toc371379184"/>
      <w:bookmarkStart w:id="10150" w:name="TreeSpeciesGroup"/>
      <w:bookmarkStart w:id="10151" w:name="_Toc528565812"/>
      <w:r w:rsidRPr="00C1211E">
        <w:t>TreeSpeciesGroup</w:t>
      </w:r>
      <w:bookmarkEnd w:id="10147"/>
      <w:bookmarkEnd w:id="10148"/>
      <w:bookmarkEnd w:id="10149"/>
      <w:bookmarkEnd w:id="10150"/>
      <w:bookmarkEnd w:id="10151"/>
    </w:p>
    <w:tbl>
      <w:tblPr>
        <w:tblW w:w="5000" w:type="pct"/>
        <w:tblCellMar>
          <w:top w:w="144" w:type="dxa"/>
          <w:left w:w="115" w:type="dxa"/>
          <w:right w:w="115" w:type="dxa"/>
        </w:tblCellMar>
        <w:tblLook w:val="01E0"/>
      </w:tblPr>
      <w:tblGrid>
        <w:gridCol w:w="9584"/>
      </w:tblGrid>
      <w:tr w:rsidR="00DF657D" w:rsidRPr="00F005BA" w:rsidTr="00DF657D">
        <w:tc>
          <w:tcPr>
            <w:tcW w:w="5000" w:type="pct"/>
          </w:tcPr>
          <w:p w:rsidR="00DF657D" w:rsidRDefault="00557255" w:rsidP="00DF657D">
            <w:pPr>
              <w:pStyle w:val="Normal2"/>
            </w:pPr>
            <w:r w:rsidRPr="00557255">
              <w:rPr>
                <w:noProof/>
              </w:rPr>
              <w:pict>
                <v:shape id="_x0000_s5711" type="#_x0000_t75" style="position:absolute;left:0;text-align:left;margin-left:8428.05pt;margin-top:7.05pt;width:314.25pt;height:85.5pt;z-index:-250228224;mso-wrap-edited:t;mso-position-horizontal:right" wrapcoords="10211 6139 107 6328 416 12392 10262 12581 10726 20918 21600 21411 21600 0 10417 455 10211 6139" filled="t">
                  <v:imagedata r:id="rId2214" o:title="TreeSpeciesGroup"/>
                  <w10:wrap type="tight"/>
                </v:shape>
              </w:pict>
            </w:r>
            <w:r w:rsidR="00DF657D" w:rsidRPr="00C1211E">
              <w:rPr>
                <w:noProof/>
              </w:rPr>
              <w:t>A grouping element that details information used for describing tree species</w:t>
            </w:r>
            <w:r w:rsidR="00DF657D">
              <w:t>.</w:t>
            </w:r>
          </w:p>
          <w:p w:rsidR="00DF657D" w:rsidRDefault="00DF657D" w:rsidP="00DF657D">
            <w:pPr>
              <w:pStyle w:val="Bold3"/>
            </w:pPr>
            <w:r>
              <w:t xml:space="preserve"> (sequence)</w:t>
            </w:r>
          </w:p>
          <w:p w:rsidR="00DF657D" w:rsidRPr="0054236E" w:rsidRDefault="00DF657D" w:rsidP="00DF657D">
            <w:pPr>
              <w:pStyle w:val="Italic3"/>
            </w:pPr>
            <w:r>
              <w:t>The sequence of items bel</w:t>
            </w:r>
            <w:r w:rsidRPr="0054236E">
              <w:t>ow is mandatory. A single instance is required.</w:t>
            </w:r>
          </w:p>
          <w:p w:rsidR="00DF657D" w:rsidRDefault="00DF657D" w:rsidP="00DF657D">
            <w:pPr>
              <w:pStyle w:val="Bold4"/>
            </w:pPr>
            <w:r w:rsidRPr="00991150">
              <w:t>TreeSpeciesGroupCode</w:t>
            </w:r>
          </w:p>
          <w:p w:rsidR="00DF657D" w:rsidRPr="00D35498" w:rsidRDefault="00DF657D" w:rsidP="00DF657D">
            <w:pPr>
              <w:pStyle w:val="Italic4"/>
            </w:pPr>
            <w:r w:rsidRPr="00991150">
              <w:t>TreeSpeciesGroupCode</w:t>
            </w:r>
            <w:r>
              <w:t xml:space="preserve"> is mandatory</w:t>
            </w:r>
            <w:r w:rsidRPr="00D35498">
              <w:t xml:space="preserve">. </w:t>
            </w:r>
            <w:r>
              <w:t>A single instance is required</w:t>
            </w:r>
            <w:r w:rsidRPr="00D35498">
              <w:t>.</w:t>
            </w:r>
          </w:p>
          <w:p w:rsidR="00DF657D" w:rsidRDefault="00DF657D" w:rsidP="00DF657D">
            <w:pPr>
              <w:pStyle w:val="Normal4"/>
            </w:pPr>
            <w:r w:rsidRPr="00991150">
              <w:t>A code defining tree species or groups of tree species</w:t>
            </w:r>
            <w:r>
              <w:t>.</w:t>
            </w:r>
          </w:p>
          <w:p w:rsidR="00DF657D" w:rsidRDefault="00DF657D" w:rsidP="00DF657D">
            <w:pPr>
              <w:pStyle w:val="Bold4"/>
            </w:pPr>
            <w:r w:rsidRPr="00991150">
              <w:t>TreeSpeciesGroupDescription</w:t>
            </w:r>
          </w:p>
          <w:p w:rsidR="00DF657D" w:rsidRPr="00D35498" w:rsidRDefault="00DF657D" w:rsidP="00DF657D">
            <w:pPr>
              <w:pStyle w:val="Italic4"/>
            </w:pPr>
            <w:r w:rsidRPr="00991150">
              <w:t>TreeSpeciesGroupDescription</w:t>
            </w:r>
            <w:r>
              <w:t xml:space="preserve"> is </w:t>
            </w:r>
            <w:r w:rsidRPr="00D35498">
              <w:t xml:space="preserve">optional. </w:t>
            </w:r>
            <w:r>
              <w:t>Multiple instances might exist</w:t>
            </w:r>
            <w:r w:rsidRPr="00D35498">
              <w:t>.</w:t>
            </w:r>
          </w:p>
          <w:p w:rsidR="00DF657D" w:rsidRPr="007B4B9D" w:rsidRDefault="00DF657D" w:rsidP="00DF657D">
            <w:pPr>
              <w:pStyle w:val="Normal4"/>
            </w:pPr>
            <w:r w:rsidRPr="00991150">
              <w:t>A text description of the tree species group</w:t>
            </w:r>
            <w:r>
              <w:t>.</w:t>
            </w:r>
          </w:p>
        </w:tc>
      </w:tr>
    </w:tbl>
    <w:p w:rsidR="00DF657D" w:rsidRPr="00C1211E" w:rsidRDefault="00DF657D" w:rsidP="00DF657D"/>
    <w:p w:rsidR="00DF657D" w:rsidRDefault="00DF657D" w:rsidP="00DF657D">
      <w:pPr>
        <w:pStyle w:val="Heading2"/>
      </w:pPr>
      <w:bookmarkStart w:id="10152" w:name="_Toc259723169"/>
      <w:bookmarkStart w:id="10153" w:name="_Toc275503515"/>
      <w:bookmarkStart w:id="10154" w:name="_Toc371379185"/>
      <w:bookmarkStart w:id="10155" w:name="TreeSpeciesGroupCode"/>
      <w:bookmarkStart w:id="10156" w:name="_Toc528565813"/>
      <w:r w:rsidRPr="00C1211E">
        <w:t>TreeSpeciesGroup</w:t>
      </w:r>
      <w:r>
        <w:t>Code</w:t>
      </w:r>
      <w:bookmarkEnd w:id="10152"/>
      <w:bookmarkEnd w:id="10153"/>
      <w:bookmarkEnd w:id="10154"/>
      <w:bookmarkEnd w:id="10155"/>
      <w:bookmarkEnd w:id="10156"/>
    </w:p>
    <w:tbl>
      <w:tblPr>
        <w:tblW w:w="5000" w:type="pct"/>
        <w:tblCellMar>
          <w:top w:w="144" w:type="dxa"/>
          <w:left w:w="115" w:type="dxa"/>
          <w:right w:w="115" w:type="dxa"/>
        </w:tblCellMar>
        <w:tblLook w:val="01E0"/>
      </w:tblPr>
      <w:tblGrid>
        <w:gridCol w:w="9584"/>
      </w:tblGrid>
      <w:tr w:rsidR="00DF657D" w:rsidRPr="00653D40" w:rsidTr="00DF657D">
        <w:tc>
          <w:tcPr>
            <w:tcW w:w="5000" w:type="pct"/>
          </w:tcPr>
          <w:p w:rsidR="00DF657D" w:rsidRDefault="00557255" w:rsidP="00DF657D">
            <w:pPr>
              <w:pStyle w:val="Normal2"/>
            </w:pPr>
            <w:r w:rsidRPr="00557255">
              <w:rPr>
                <w:noProof/>
              </w:rPr>
              <w:pict>
                <v:shape id="_x0000_s5710" type="#_x0000_t75" style="position:absolute;left:0;text-align:left;margin-left:6144.3pt;margin-top:7.05pt;width:235.5pt;height:63.75pt;z-index:-250229248;mso-position-horizontal:right" wrapcoords="-69 0 -69 21346 21600 21346 21600 0 -69 0" filled="t">
                  <v:imagedata r:id="rId2215" o:title="TreeSpeciesGroupCode"/>
                  <w10:wrap type="tight"/>
                </v:shape>
              </w:pict>
            </w:r>
            <w:r w:rsidR="00DF657D" w:rsidRPr="00C1211E">
              <w:rPr>
                <w:noProof/>
              </w:rPr>
              <w:t>A code defining tree species or groups of tree species</w:t>
            </w:r>
            <w:r w:rsidR="00DF657D">
              <w:t>.</w:t>
            </w:r>
          </w:p>
          <w:p w:rsidR="00DF657D" w:rsidRPr="00A36D95" w:rsidRDefault="00DF657D" w:rsidP="00DF657D">
            <w:pPr>
              <w:pStyle w:val="Bold3"/>
            </w:pPr>
            <w:r w:rsidRPr="00A36D95">
              <w:t>Agency [attribute]</w:t>
            </w:r>
          </w:p>
          <w:p w:rsidR="00DF657D" w:rsidRDefault="00DF657D" w:rsidP="00DF657D">
            <w:pPr>
              <w:pStyle w:val="Italic3"/>
            </w:pPr>
            <w:r>
              <w:t>Agency is mandatory. A single instance is required.</w:t>
            </w:r>
          </w:p>
          <w:p w:rsidR="00DF657D" w:rsidRPr="006B5EA3" w:rsidRDefault="00DF657D" w:rsidP="00DF657D">
            <w:pPr>
              <w:pStyle w:val="Normal3"/>
            </w:pPr>
            <w:r w:rsidRPr="006B5EA3">
              <w:t>Describes the agency maintaining the list of codes. To be included in this list the agency must be a recognized standards body or industry organisation.</w:t>
            </w:r>
          </w:p>
          <w:p w:rsidR="00DF657D" w:rsidRPr="006B5EA3" w:rsidRDefault="00DF657D" w:rsidP="008D25AE">
            <w:pPr>
              <w:pStyle w:val="Normal3"/>
              <w:numPr>
                <w:ilvl w:val="0"/>
                <w:numId w:val="71"/>
              </w:numPr>
            </w:pPr>
            <w:r w:rsidRPr="006B5EA3">
              <w:t xml:space="preserve">For the element that owns this attribute. </w:t>
            </w:r>
          </w:p>
          <w:p w:rsidR="00DF657D" w:rsidRPr="006D39E5" w:rsidRDefault="00DF657D" w:rsidP="008D25AE">
            <w:pPr>
              <w:pStyle w:val="Normal3"/>
              <w:numPr>
                <w:ilvl w:val="0"/>
                <w:numId w:val="71"/>
              </w:numPr>
            </w:pPr>
            <w:r w:rsidRPr="006D39E5">
              <w:t xml:space="preserve">For another attribute in the list of attributes associated with the parent element. </w:t>
            </w:r>
          </w:p>
          <w:p w:rsidR="00DF657D" w:rsidRPr="006B5EA3" w:rsidRDefault="00DF657D" w:rsidP="00DF657D">
            <w:pPr>
              <w:pStyle w:val="Normal3"/>
            </w:pPr>
            <w:r w:rsidRPr="006B5EA3">
              <w:t>Refer to Agency definition for any enumerations.</w:t>
            </w:r>
          </w:p>
        </w:tc>
      </w:tr>
    </w:tbl>
    <w:p w:rsidR="00DF657D" w:rsidRPr="00C1211E" w:rsidRDefault="00DF657D" w:rsidP="00DF657D"/>
    <w:p w:rsidR="00DF657D" w:rsidRPr="00864F7D" w:rsidRDefault="00DF657D" w:rsidP="00DF657D">
      <w:pPr>
        <w:pStyle w:val="Heading2"/>
      </w:pPr>
      <w:bookmarkStart w:id="10157" w:name="_Toc259723170"/>
      <w:bookmarkStart w:id="10158" w:name="_Toc275503516"/>
      <w:bookmarkStart w:id="10159" w:name="_Toc371379186"/>
      <w:bookmarkStart w:id="10160" w:name="TreeSpeciesGroupDescription"/>
      <w:bookmarkStart w:id="10161" w:name="_Toc528565814"/>
      <w:r w:rsidRPr="00991150">
        <w:t>TreeSpeciesGroup</w:t>
      </w:r>
      <w:r w:rsidRPr="00864F7D">
        <w:t>Description</w:t>
      </w:r>
      <w:bookmarkEnd w:id="10157"/>
      <w:bookmarkEnd w:id="10158"/>
      <w:bookmarkEnd w:id="10159"/>
      <w:bookmarkEnd w:id="10160"/>
      <w:bookmarkEnd w:id="10161"/>
    </w:p>
    <w:tbl>
      <w:tblPr>
        <w:tblW w:w="5000" w:type="pct"/>
        <w:tblCellMar>
          <w:top w:w="144" w:type="dxa"/>
          <w:left w:w="115" w:type="dxa"/>
          <w:right w:w="115" w:type="dxa"/>
        </w:tblCellMar>
        <w:tblLook w:val="01E0"/>
      </w:tblPr>
      <w:tblGrid>
        <w:gridCol w:w="9584"/>
      </w:tblGrid>
      <w:tr w:rsidR="00DF657D" w:rsidRPr="00741451" w:rsidTr="00DF657D">
        <w:tc>
          <w:tcPr>
            <w:tcW w:w="5000" w:type="pct"/>
          </w:tcPr>
          <w:p w:rsidR="00DF657D" w:rsidRPr="00076276" w:rsidRDefault="00557255" w:rsidP="00DF657D">
            <w:pPr>
              <w:pStyle w:val="Normal2"/>
            </w:pPr>
            <w:r w:rsidRPr="00557255">
              <w:rPr>
                <w:noProof/>
              </w:rPr>
              <w:pict>
                <v:shape id="_x0000_s5712" type="#_x0000_t75" style="position:absolute;left:0;text-align:left;margin-left:3817.05pt;margin-top:7.05pt;width:155.25pt;height:37.5pt;z-index:-250227200;mso-position-horizontal:right" wrapcoords="-104 0 -104 21168 21600 21168 21600 0 -104 0" filled="t">
                  <v:imagedata r:id="rId2216" o:title="TreeSpeciesGroupDescription"/>
                  <w10:wrap type="tight"/>
                </v:shape>
              </w:pict>
            </w:r>
            <w:r w:rsidR="00DF657D" w:rsidRPr="00991150">
              <w:rPr>
                <w:noProof/>
              </w:rPr>
              <w:t>A text description of the tree species group</w:t>
            </w:r>
            <w:r w:rsidR="00DF657D" w:rsidRPr="00076276">
              <w:t>.</w:t>
            </w:r>
          </w:p>
        </w:tc>
      </w:tr>
    </w:tbl>
    <w:p w:rsidR="00DF657D" w:rsidRDefault="00DF657D" w:rsidP="00DF657D"/>
    <w:p w:rsidR="00DF657D" w:rsidRDefault="00DF657D" w:rsidP="00DF657D">
      <w:pPr>
        <w:pStyle w:val="Heading2"/>
      </w:pPr>
      <w:bookmarkStart w:id="10162" w:name="_Toc259723171"/>
      <w:bookmarkStart w:id="10163" w:name="_Toc275503517"/>
      <w:bookmarkStart w:id="10164" w:name="_Toc371379187"/>
      <w:bookmarkStart w:id="10165" w:name="Trim"/>
      <w:bookmarkStart w:id="10166" w:name="_Toc528565815"/>
      <w:r>
        <w:t>Trim</w:t>
      </w:r>
      <w:bookmarkEnd w:id="10162"/>
      <w:bookmarkEnd w:id="10163"/>
      <w:bookmarkEnd w:id="10164"/>
      <w:bookmarkEnd w:id="10165"/>
      <w:bookmarkEnd w:id="101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31" o:spid="_x0000_s4853" style="position:absolute;left:0;text-align:left;margin-left:0;margin-top:0;width:50pt;height:50pt;z-index:252289536;visibility:hidden" coordsize="156,425" o:spt="100" o:preferrelative="t" adj="0,,0" path="">
                  <v:stroke joinstyle="round"/>
                  <v:formulas/>
                  <v:path o:connecttype="segments"/>
                  <o:lock v:ext="edit" selection="t"/>
                </v:shape>
              </w:pict>
            </w:r>
            <w:r w:rsidRPr="00557255">
              <w:pict>
                <v:shape id="_x0000_s5589" style="position:absolute;left:0;text-align:left;margin-left:6235pt;margin-top:7.2pt;width:255pt;height:93.75pt;z-index:-250334720;mso-wrap-edited:t;mso-position-horizontal:right" coordsize="" o:spt="100" wrapcoords="-30 358 355 358 355 44 635 44 635 44 635 0 1000 0 1000 0 1000 1045 635 1045 635 975 355 975 355 789 -30 789 -30 358" adj="0,,0" path="">
                  <v:stroke joinstyle="round"/>
                  <v:imagedata r:id="rId2217" o:title="dc_1731"/>
                  <v:formulas/>
                  <v:path o:connecttype="segments"/>
                  <w10:wrap type="tight"/>
                </v:shape>
              </w:pict>
            </w:r>
            <w:r w:rsidR="00DF657D">
              <w:t>Trim</w:t>
            </w:r>
          </w:p>
          <w:p w:rsidR="00DF657D" w:rsidRDefault="00DF657D" w:rsidP="00DF657D">
            <w:pPr>
              <w:pStyle w:val="Bold3"/>
            </w:pPr>
            <w:r>
              <w:t>TrimType [attribute]</w:t>
            </w:r>
          </w:p>
          <w:p w:rsidR="00DF657D" w:rsidRDefault="00DF657D" w:rsidP="00DF657D">
            <w:pPr>
              <w:pStyle w:val="Italic3"/>
            </w:pPr>
            <w:r>
              <w:t>TrimType is optional. A single instance might exist.</w:t>
            </w:r>
          </w:p>
          <w:p w:rsidR="00DF657D" w:rsidRDefault="00DF657D" w:rsidP="00DF657D">
            <w:pPr>
              <w:pStyle w:val="Normal3"/>
            </w:pPr>
            <w:r>
              <w:t>Trim type</w:t>
            </w:r>
          </w:p>
          <w:p w:rsidR="00DF657D" w:rsidRDefault="00DF657D" w:rsidP="00DF657D">
            <w:pPr>
              <w:pStyle w:val="Normal3"/>
            </w:pPr>
            <w:r>
              <w:t>Refer to TrimType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167" w:name="_Toc259723172"/>
      <w:bookmarkStart w:id="10168" w:name="_Toc275503518"/>
      <w:bookmarkStart w:id="10169" w:name="_Toc371379188"/>
      <w:bookmarkStart w:id="10170" w:name="TrimmedOrderType"/>
      <w:bookmarkStart w:id="10171" w:name="_Toc528565816"/>
      <w:r>
        <w:t>TrimmedOrderType</w:t>
      </w:r>
      <w:bookmarkEnd w:id="10167"/>
      <w:bookmarkEnd w:id="10168"/>
      <w:bookmarkEnd w:id="10169"/>
      <w:bookmarkEnd w:id="10170"/>
      <w:bookmarkEnd w:id="101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32" o:spid="_x0000_s4854" style="position:absolute;left:0;text-align:left;margin-left:0;margin-top:0;width:50pt;height:50pt;z-index:252290560;visibility:hidden" coordsize="67,175" o:spt="100" o:preferrelative="t" adj="0,,0" path="">
                  <v:stroke joinstyle="round"/>
                  <v:formulas/>
                  <v:path o:connecttype="segments"/>
                  <o:lock v:ext="edit" selection="t"/>
                </v:shape>
              </w:pict>
            </w:r>
            <w:r w:rsidRPr="00557255">
              <w:pict>
                <v:shape id="_x0000_s5590" style="position:absolute;left:0;text-align:left;margin-left:1885pt;margin-top:7.2pt;width:105pt;height:40.5pt;z-index:-250333696;mso-wrap-edited:t;mso-position-horizontal:right" coordsize="" o:spt="100" wrapcoords="-30 104 1000 104 1000 1105 1000 1105 -30 1105 -30 104" adj="0,,0" path="">
                  <v:stroke joinstyle="round"/>
                  <v:imagedata r:id="rId2218" o:title="dc_1732"/>
                  <v:formulas/>
                  <v:path o:connecttype="segments"/>
                  <w10:wrap type="tight"/>
                </v:shape>
              </w:pict>
            </w:r>
            <w:r w:rsidR="00DF657D">
              <w:t>Trimmed Order Type</w:t>
            </w:r>
          </w:p>
          <w:p w:rsidR="00DF657D" w:rsidRDefault="00DF657D" w:rsidP="00DF657D">
            <w:pPr>
              <w:pStyle w:val="Italic2"/>
            </w:pPr>
            <w:r>
              <w:t>This item is restricted to the following list.</w:t>
            </w:r>
          </w:p>
          <w:p w:rsidR="00DF657D" w:rsidRDefault="00DF657D" w:rsidP="00DF657D">
            <w:pPr>
              <w:pStyle w:val="Bold3"/>
            </w:pPr>
            <w:r>
              <w:t>Explicit</w:t>
            </w:r>
          </w:p>
          <w:p w:rsidR="00DF657D" w:rsidRDefault="00DF657D" w:rsidP="00DF657D">
            <w:pPr>
              <w:pStyle w:val="Bold3"/>
            </w:pPr>
            <w:r>
              <w:t>Implicit</w:t>
            </w:r>
          </w:p>
        </w:tc>
      </w:tr>
    </w:tbl>
    <w:p w:rsidR="00DF657D" w:rsidRDefault="00DF657D" w:rsidP="00DF657D"/>
    <w:p w:rsidR="00DF657D" w:rsidRDefault="00DF657D" w:rsidP="00DF657D">
      <w:pPr>
        <w:pStyle w:val="Heading2"/>
      </w:pPr>
      <w:bookmarkStart w:id="10172" w:name="_Toc259723173"/>
      <w:bookmarkStart w:id="10173" w:name="_Toc275503519"/>
      <w:bookmarkStart w:id="10174" w:name="_Toc371379189"/>
      <w:bookmarkStart w:id="10175" w:name="TrimmedReel"/>
      <w:bookmarkStart w:id="10176" w:name="_Toc528565817"/>
      <w:r>
        <w:t>TrimmedReel</w:t>
      </w:r>
      <w:bookmarkEnd w:id="10172"/>
      <w:bookmarkEnd w:id="10173"/>
      <w:bookmarkEnd w:id="10174"/>
      <w:bookmarkEnd w:id="10175"/>
      <w:bookmarkEnd w:id="101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33" o:spid="_x0000_s4855" style="position:absolute;left:0;text-align:left;margin-left:0;margin-top:0;width:50pt;height:50pt;z-index:252291584;visibility:hidden" coordsize="118,552" o:spt="100" o:preferrelative="t" adj="0,,0" path="">
                  <v:stroke joinstyle="round"/>
                  <v:formulas/>
                  <v:path o:connecttype="segments"/>
                  <o:lock v:ext="edit" selection="t"/>
                </v:shape>
              </w:pict>
            </w:r>
            <w:r w:rsidRPr="00557255">
              <w:pict>
                <v:shape id="_x0000_s5591" style="position:absolute;left:0;text-align:left;margin-left:8453.5pt;margin-top:7.2pt;width:331.5pt;height:70.5pt;z-index:-250332672;mso-wrap-edited:t;mso-position-horizontal:right" coordsize="" o:spt="100" wrapcoords="-30 406 192 406 407 406 407 177 407 177 407 0 1000 0 1000 0 1000 1060 407 1060 407 806 192 806 192 797 -30 797 -30 406" adj="0,,0" path="">
                  <v:stroke joinstyle="round"/>
                  <v:imagedata r:id="rId2219" o:title="dc_1733"/>
                  <v:formulas/>
                  <v:path o:connecttype="segments"/>
                  <w10:wrap type="tight"/>
                </v:shape>
              </w:pict>
            </w:r>
            <w:r w:rsidR="00DF657D">
              <w:t>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TrimmedReelConversionCharacteristics</w:t>
            </w:r>
          </w:p>
          <w:p w:rsidR="00DF657D" w:rsidRDefault="00DF657D" w:rsidP="00DF657D">
            <w:pPr>
              <w:pStyle w:val="Italic4"/>
            </w:pPr>
            <w:r>
              <w:t>TrimmedReelConversionCharacteristics is optional. A single instance might exist.</w:t>
            </w:r>
          </w:p>
          <w:p w:rsidR="00DF657D" w:rsidRDefault="00DF657D" w:rsidP="00DF657D">
            <w:pPr>
              <w:pStyle w:val="Normal4"/>
            </w:pPr>
            <w:r>
              <w:t>Conversion characteristics associated with a trimmed reel.</w:t>
            </w:r>
          </w:p>
          <w:p w:rsidR="00DF657D" w:rsidRDefault="00DF657D" w:rsidP="00DF657D">
            <w:pPr>
              <w:pStyle w:val="Bold4"/>
            </w:pPr>
            <w:r>
              <w:t>ReelPackagingCharacteristics</w:t>
            </w:r>
          </w:p>
          <w:p w:rsidR="00DF657D" w:rsidRDefault="00DF657D" w:rsidP="00DF657D">
            <w:pPr>
              <w:pStyle w:val="Italic4"/>
            </w:pPr>
            <w:r>
              <w:t>ReelPackagingCharacteristics is optional. A single instance might exist.</w:t>
            </w:r>
          </w:p>
          <w:p w:rsidR="00DF657D" w:rsidRDefault="00DF657D" w:rsidP="00DF657D">
            <w:pPr>
              <w:pStyle w:val="Normal4"/>
            </w:pPr>
            <w:r>
              <w:t>A group item that lists the packaging elements describing how a reel should be packed.</w:t>
            </w:r>
          </w:p>
        </w:tc>
      </w:tr>
    </w:tbl>
    <w:p w:rsidR="00DF657D" w:rsidRDefault="00DF657D" w:rsidP="00DF657D"/>
    <w:p w:rsidR="00DF657D" w:rsidRDefault="00DF657D" w:rsidP="00DF657D">
      <w:pPr>
        <w:pStyle w:val="Heading2"/>
      </w:pPr>
      <w:bookmarkStart w:id="10177" w:name="_Toc259723174"/>
      <w:bookmarkStart w:id="10178" w:name="_Toc275503520"/>
      <w:bookmarkStart w:id="10179" w:name="_Toc371379190"/>
      <w:bookmarkStart w:id="10180" w:name="TrimmedReelConversionCharacteristics"/>
      <w:bookmarkStart w:id="10181" w:name="_Toc528565818"/>
      <w:r>
        <w:t>TrimmedReelConversionCharacteristics</w:t>
      </w:r>
      <w:bookmarkEnd w:id="10177"/>
      <w:bookmarkEnd w:id="10178"/>
      <w:bookmarkEnd w:id="10179"/>
      <w:bookmarkEnd w:id="10180"/>
      <w:bookmarkEnd w:id="101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34" o:spid="_x0000_s4856" style="position:absolute;left:0;text-align:left;margin-left:0;margin-top:0;width:50pt;height:50pt;z-index:252292608;visibility:hidden" coordsize="605,634" o:spt="100" o:preferrelative="t" adj="0,,0" path="">
                  <v:stroke joinstyle="round"/>
                  <v:formulas/>
                  <v:path o:connecttype="segments"/>
                  <o:lock v:ext="edit" selection="t"/>
                </v:shape>
              </w:pict>
            </w:r>
            <w:r w:rsidRPr="00557255">
              <w:pict>
                <v:shape id="_x0000_s5592" style="position:absolute;left:0;text-align:left;margin-left:9867.25pt;margin-top:7.2pt;width:380.25pt;height:363pt;z-index:-250331648;mso-wrap-edited:t;mso-position-horizontal:right" coordsize="" o:spt="100" wrapcoords="-30 467 451 467 638 467 638 34 638 34 638 0 1000 0 1000 0 1000 1012 638 1012 638 546 451 546 451 544 -30 544 -30 467" adj="0,,0" path="">
                  <v:stroke joinstyle="round"/>
                  <v:imagedata r:id="rId2220" o:title="dc_1734"/>
                  <v:formulas/>
                  <v:path o:connecttype="segments"/>
                  <w10:wrap type="tight"/>
                </v:shape>
              </w:pict>
            </w:r>
            <w:r w:rsidR="00DF657D">
              <w:t>Conversion characteristics associated with a trimmed reel.</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WindingDirection</w:t>
            </w:r>
          </w:p>
          <w:p w:rsidR="00DF657D" w:rsidRDefault="00DF657D" w:rsidP="00DF657D">
            <w:pPr>
              <w:pStyle w:val="Italic4"/>
            </w:pPr>
            <w:r>
              <w:t>WindingDirection is optional. A single instance might exist.</w:t>
            </w:r>
          </w:p>
          <w:p w:rsidR="00DF657D" w:rsidRDefault="00DF657D" w:rsidP="00DF657D">
            <w:pPr>
              <w:pStyle w:val="Normal4"/>
            </w:pPr>
            <w:r>
              <w:t>An element that indicates how the material is wound on the reel.</w:t>
            </w:r>
          </w:p>
          <w:p w:rsidR="00DF657D" w:rsidRDefault="00DF657D" w:rsidP="00DF657D">
            <w:pPr>
              <w:pStyle w:val="Normal4"/>
            </w:pPr>
            <w:r>
              <w:t>Refer to WindingDirection definition for any enumerations.</w:t>
            </w:r>
          </w:p>
          <w:p w:rsidR="00DF657D" w:rsidRDefault="00DF657D" w:rsidP="00DF657D">
            <w:pPr>
              <w:pStyle w:val="Bold4"/>
            </w:pPr>
            <w:r>
              <w:t>TrimmedOrderType</w:t>
            </w:r>
          </w:p>
          <w:p w:rsidR="00DF657D" w:rsidRDefault="00DF657D" w:rsidP="00DF657D">
            <w:pPr>
              <w:pStyle w:val="Italic4"/>
            </w:pPr>
            <w:r>
              <w:t>TrimmedOrderType is optional. A single instance might exist.</w:t>
            </w:r>
          </w:p>
          <w:p w:rsidR="00DF657D" w:rsidRDefault="00DF657D" w:rsidP="00DF657D">
            <w:pPr>
              <w:pStyle w:val="Normal4"/>
            </w:pPr>
            <w:r>
              <w:t>Trimmed Order Type</w:t>
            </w:r>
          </w:p>
          <w:p w:rsidR="00DF657D" w:rsidRDefault="00DF657D" w:rsidP="00DF657D">
            <w:pPr>
              <w:pStyle w:val="Normal4"/>
            </w:pPr>
            <w:r>
              <w:t>Refer to TrimmedOrderType definition for any enumerations.</w:t>
            </w:r>
          </w:p>
          <w:p w:rsidR="00DF657D" w:rsidRDefault="00DF657D" w:rsidP="00DF657D">
            <w:pPr>
              <w:pStyle w:val="Bold4"/>
            </w:pPr>
            <w:r>
              <w:t>MasterReelWidth</w:t>
            </w:r>
          </w:p>
          <w:p w:rsidR="00DF657D" w:rsidRDefault="00DF657D" w:rsidP="00DF657D">
            <w:pPr>
              <w:pStyle w:val="Italic4"/>
            </w:pPr>
            <w:r>
              <w:t>MasterReelWidth is optional. A single instance might exist.</w:t>
            </w:r>
          </w:p>
          <w:p w:rsidR="00DF657D" w:rsidRDefault="00DF657D" w:rsidP="00DF657D">
            <w:pPr>
              <w:pStyle w:val="Normal4"/>
            </w:pPr>
            <w:r>
              <w:t>The master reel width.</w:t>
            </w:r>
          </w:p>
          <w:p w:rsidR="00DF657D" w:rsidRDefault="00DF657D" w:rsidP="00DF657D">
            <w:pPr>
              <w:pStyle w:val="Bold4"/>
            </w:pPr>
            <w:r>
              <w:t>ReelDiameter</w:t>
            </w:r>
          </w:p>
          <w:p w:rsidR="00DF657D" w:rsidRDefault="00DF657D" w:rsidP="00DF657D">
            <w:pPr>
              <w:pStyle w:val="Italic4"/>
            </w:pPr>
            <w:r>
              <w:t>ReelDiameter is optional. A single instance might exist.</w:t>
            </w:r>
          </w:p>
          <w:p w:rsidR="00DF657D" w:rsidRDefault="00DF657D" w:rsidP="00DF657D">
            <w:pPr>
              <w:pStyle w:val="Normal4"/>
            </w:pPr>
            <w:r>
              <w:t>The diameter measurement of reel excluding packaging.</w:t>
            </w:r>
          </w:p>
          <w:p w:rsidR="00DF657D" w:rsidRDefault="00DF657D" w:rsidP="00DF657D">
            <w:pPr>
              <w:pStyle w:val="Bold4"/>
            </w:pPr>
            <w:r>
              <w:t>ReelLength</w:t>
            </w:r>
          </w:p>
          <w:p w:rsidR="00DF657D" w:rsidRDefault="00DF657D" w:rsidP="00DF657D">
            <w:pPr>
              <w:pStyle w:val="Italic4"/>
            </w:pPr>
            <w:r>
              <w:t>ReelLength is optional. A single instance might exist.</w:t>
            </w:r>
          </w:p>
          <w:p w:rsidR="00DF657D" w:rsidRDefault="00DF657D" w:rsidP="00DF657D">
            <w:pPr>
              <w:pStyle w:val="Normal4"/>
            </w:pPr>
            <w:r>
              <w:t>The total length of the paper on the reel.</w:t>
            </w:r>
          </w:p>
          <w:p w:rsidR="00DF657D" w:rsidRDefault="00DF657D" w:rsidP="00DF657D">
            <w:pPr>
              <w:pStyle w:val="Bold4"/>
            </w:pPr>
            <w:r>
              <w:t>MaximumOffcut</w:t>
            </w:r>
          </w:p>
          <w:p w:rsidR="00DF657D" w:rsidRDefault="00DF657D" w:rsidP="00DF657D">
            <w:pPr>
              <w:pStyle w:val="Italic4"/>
            </w:pPr>
            <w:r>
              <w:t>MaximumOffcut is optional. A single instance might exist.</w:t>
            </w:r>
          </w:p>
          <w:p w:rsidR="00DF657D" w:rsidRDefault="00DF657D" w:rsidP="00DF657D">
            <w:pPr>
              <w:pStyle w:val="Normal4"/>
            </w:pPr>
            <w:r>
              <w:t>Maximum off cut.</w:t>
            </w:r>
          </w:p>
          <w:p w:rsidR="00DF657D" w:rsidRDefault="00DF657D" w:rsidP="00DF657D">
            <w:pPr>
              <w:pStyle w:val="Bold4"/>
            </w:pPr>
            <w:r>
              <w:t>CoreCharacteristics</w:t>
            </w:r>
          </w:p>
          <w:p w:rsidR="00DF657D" w:rsidRDefault="00DF657D" w:rsidP="00DF657D">
            <w:pPr>
              <w:pStyle w:val="Italic4"/>
            </w:pPr>
            <w:r>
              <w:t>CoreCharacteristics is optional. A single instance might exist.</w:t>
            </w:r>
          </w:p>
          <w:p w:rsidR="00DF657D" w:rsidRDefault="00DF657D" w:rsidP="00DF657D">
            <w:pPr>
              <w:pStyle w:val="Normal4"/>
            </w:pPr>
            <w:r>
              <w:t>A group item that details information used to fully define a core.</w:t>
            </w:r>
          </w:p>
          <w:p w:rsidR="00DF657D" w:rsidRDefault="00DF657D" w:rsidP="00DF657D">
            <w:pPr>
              <w:pStyle w:val="Bold4"/>
            </w:pPr>
            <w:r>
              <w:t>MaximumNumberOfJoins</w:t>
            </w:r>
          </w:p>
          <w:p w:rsidR="00DF657D" w:rsidRDefault="00DF657D" w:rsidP="00DF657D">
            <w:pPr>
              <w:pStyle w:val="Italic4"/>
            </w:pPr>
            <w:r>
              <w:t>MaximumNumberOfJoins is optional. A single instance might exist.</w:t>
            </w:r>
          </w:p>
          <w:p w:rsidR="00DF657D" w:rsidRDefault="00DF657D" w:rsidP="00DF657D">
            <w:pPr>
              <w:pStyle w:val="Normal4"/>
            </w:pPr>
            <w:r>
              <w:t>The maximum number of joins requested (permitted). Permits customers to indicate join-free reels.</w:t>
            </w:r>
          </w:p>
          <w:p w:rsidR="00DF657D" w:rsidRDefault="00DF657D" w:rsidP="00DF657D">
            <w:pPr>
              <w:pStyle w:val="Bold4"/>
            </w:pPr>
            <w:r>
              <w:t>SlitReel</w:t>
            </w:r>
          </w:p>
          <w:p w:rsidR="00DF657D" w:rsidRDefault="00DF657D" w:rsidP="00DF657D">
            <w:pPr>
              <w:pStyle w:val="Italic4"/>
            </w:pPr>
            <w:r>
              <w:t>SlitReel is mandatory. One instance is required, multiple instances might exist.</w:t>
            </w:r>
          </w:p>
          <w:p w:rsidR="00DF657D" w:rsidRDefault="00DF657D" w:rsidP="00DF657D">
            <w:pPr>
              <w:pStyle w:val="Normal4"/>
            </w:pPr>
            <w:r>
              <w:t>The SlitReel element represents the elements associated with reel that has been slit into multiple reels.</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182" w:name="_Toc259723175"/>
      <w:bookmarkStart w:id="10183" w:name="_Toc275503521"/>
      <w:bookmarkStart w:id="10184" w:name="_Toc371379191"/>
      <w:bookmarkStart w:id="10185" w:name="TrimSize"/>
      <w:bookmarkStart w:id="10186" w:name="_Toc528565819"/>
      <w:r>
        <w:t>TrimSize</w:t>
      </w:r>
      <w:bookmarkEnd w:id="10182"/>
      <w:bookmarkEnd w:id="10183"/>
      <w:bookmarkEnd w:id="10184"/>
      <w:bookmarkEnd w:id="10185"/>
      <w:bookmarkEnd w:id="101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35" o:spid="_x0000_s5802" style="position:absolute;left:0;text-align:left;margin-left:0;margin-top:0;width:50pt;height:50pt;z-index:253167104;visibility:hidden" coordsize="213,385" o:spt="100" o:preferrelative="t" adj="0,,0" path="">
                  <v:stroke joinstyle="round"/>
                  <v:formulas/>
                  <v:path o:connecttype="segments"/>
                  <o:lock v:ext="edit" selection="t"/>
                </v:shape>
              </w:pict>
            </w:r>
            <w:r w:rsidRPr="00557255">
              <w:pict>
                <v:shape id="_x0000_s5803" style="position:absolute;left:0;text-align:left;margin-left:5539pt;margin-top:7.2pt;width:231pt;height:127.5pt;z-index:-250148352;mso-wrap-edited:t;mso-position-horizontal:right" coordsize="" o:spt="100" wrapcoords="-30 446 246 446 555 446 555 98 555 98 555 0 1000 0 1000 0 1000 1033 555 1033 555 761 246 761 -30 761 -30 446" adj="0,,0" path="">
                  <v:stroke joinstyle="round"/>
                  <v:imagedata r:id="rId2221" o:title="dc_1735"/>
                  <v:formulas/>
                  <v:path o:connecttype="segments"/>
                  <w10:wrap type="tight"/>
                </v:shape>
              </w:pict>
            </w:r>
            <w:r w:rsidR="00DF657D">
              <w:t>Trim size.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mandatory. A single instance is required.</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Width</w:t>
            </w:r>
          </w:p>
          <w:p w:rsidR="00DF657D" w:rsidRDefault="00DF657D" w:rsidP="00DF657D">
            <w:pPr>
              <w:pStyle w:val="Italic4"/>
            </w:pPr>
            <w:r>
              <w:t>Width is mandatory. A single instance is required.</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BookBlockBulk</w:t>
            </w:r>
          </w:p>
          <w:p w:rsidR="00DF657D" w:rsidRDefault="00DF657D" w:rsidP="00DF657D">
            <w:pPr>
              <w:pStyle w:val="Italic4"/>
            </w:pPr>
            <w:r>
              <w:t>BookBlockBulk is optional. A single instance might exist.</w:t>
            </w:r>
          </w:p>
          <w:p w:rsidR="00DF657D" w:rsidRDefault="00444A4F" w:rsidP="00DF657D">
            <w:pPr>
              <w:pStyle w:val="Normal4"/>
            </w:pPr>
            <w:r w:rsidRPr="00444A4F">
              <w:t>Measurement of the thickness of the book block</w:t>
            </w:r>
            <w:r>
              <w:t>.</w:t>
            </w:r>
          </w:p>
          <w:p w:rsidR="00DF657D" w:rsidRDefault="00DF657D" w:rsidP="00DF657D">
            <w:pPr>
              <w:pStyle w:val="Bold4"/>
            </w:pPr>
            <w:r>
              <w:t>SpineSize</w:t>
            </w:r>
          </w:p>
          <w:p w:rsidR="00DF657D" w:rsidRDefault="00DF657D" w:rsidP="00DF657D">
            <w:pPr>
              <w:pStyle w:val="Italic4"/>
            </w:pPr>
            <w:r>
              <w:t>SpineSize is optional. A single instance might exist.</w:t>
            </w:r>
          </w:p>
          <w:p w:rsidR="00DF657D" w:rsidRDefault="00DF657D" w:rsidP="00DF657D">
            <w:pPr>
              <w:pStyle w:val="Normal4"/>
            </w:pPr>
            <w:r>
              <w:t>The height of the spine.</w:t>
            </w:r>
          </w:p>
        </w:tc>
      </w:tr>
    </w:tbl>
    <w:p w:rsidR="00DF657D" w:rsidRDefault="00DF657D" w:rsidP="00DF657D"/>
    <w:p w:rsidR="00DF657D" w:rsidRDefault="00DF657D" w:rsidP="00DF657D">
      <w:pPr>
        <w:pStyle w:val="Heading2"/>
      </w:pPr>
      <w:bookmarkStart w:id="10187" w:name="_Toc259723176"/>
      <w:bookmarkStart w:id="10188" w:name="_Toc275503522"/>
      <w:bookmarkStart w:id="10189" w:name="_Toc371379192"/>
      <w:bookmarkStart w:id="10190" w:name="TrimType_a"/>
      <w:bookmarkStart w:id="10191" w:name="_Toc528565820"/>
      <w:r>
        <w:t>TrimType [attribute]</w:t>
      </w:r>
      <w:bookmarkEnd w:id="10187"/>
      <w:bookmarkEnd w:id="10188"/>
      <w:bookmarkEnd w:id="10189"/>
      <w:bookmarkEnd w:id="10190"/>
      <w:bookmarkEnd w:id="101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36" o:spid="_x0000_s4857" style="position:absolute;left:0;text-align:left;margin-left:0;margin-top:0;width:50pt;height:50pt;z-index:252293632;visibility:hidden" coordsize="89,182" o:spt="100" o:preferrelative="t" adj="0,,0" path="">
                  <v:stroke joinstyle="round"/>
                  <v:formulas/>
                  <v:path o:connecttype="segments"/>
                  <o:lock v:ext="edit" selection="t"/>
                </v:shape>
              </w:pict>
            </w:r>
            <w:r w:rsidRPr="00557255">
              <w:pict>
                <v:shape id="_x0000_s5593" style="position:absolute;left:0;text-align:left;margin-left:2015.5pt;margin-top:7.2pt;width:109.5pt;height:53.25pt;z-index:-250330624;mso-wrap-edited:t;mso-position-horizontal:right" coordsize="" o:spt="100" wrapcoords="-30 0 1000 0 1000 1079 1000 1079 -30 1079 -30 0" adj="0,,0" path="">
                  <v:stroke joinstyle="round"/>
                  <v:imagedata r:id="rId2222" o:title="dc_1736"/>
                  <v:formulas/>
                  <v:path o:connecttype="segments"/>
                  <w10:wrap type="tight"/>
                </v:shape>
              </w:pict>
            </w:r>
            <w:r w:rsidR="00DF657D">
              <w:t>Trim type</w:t>
            </w:r>
          </w:p>
          <w:p w:rsidR="00DF657D" w:rsidRDefault="00DF657D" w:rsidP="00DF657D">
            <w:pPr>
              <w:pStyle w:val="Italic2"/>
            </w:pPr>
            <w:r>
              <w:t>This item is restricted to the following list.</w:t>
            </w:r>
          </w:p>
          <w:p w:rsidR="00DF657D" w:rsidRDefault="00DF657D" w:rsidP="00DF657D">
            <w:pPr>
              <w:pStyle w:val="Bold3"/>
            </w:pPr>
            <w:r>
              <w:t>DET</w:t>
            </w:r>
          </w:p>
          <w:p w:rsidR="00DF657D" w:rsidRDefault="00DF657D" w:rsidP="00DF657D">
            <w:pPr>
              <w:pStyle w:val="Bold3"/>
            </w:pPr>
            <w:r>
              <w:t>PET</w:t>
            </w:r>
          </w:p>
          <w:p w:rsidR="00DF657D" w:rsidRDefault="00DF657D" w:rsidP="00DF657D">
            <w:pPr>
              <w:pStyle w:val="Bold3"/>
            </w:pPr>
            <w:r>
              <w:t>SquareEndTrim</w:t>
            </w:r>
          </w:p>
          <w:p w:rsidR="00DF657D" w:rsidRDefault="00DF657D" w:rsidP="00DF657D">
            <w:pPr>
              <w:pStyle w:val="Bold3"/>
            </w:pPr>
            <w:r>
              <w:t>Other</w:t>
            </w:r>
          </w:p>
        </w:tc>
      </w:tr>
    </w:tbl>
    <w:p w:rsidR="00DF657D" w:rsidRDefault="00DF657D" w:rsidP="00DF657D"/>
    <w:p w:rsidR="00DF657D" w:rsidRDefault="00DF657D" w:rsidP="00DF657D">
      <w:pPr>
        <w:pStyle w:val="Heading2"/>
      </w:pPr>
      <w:bookmarkStart w:id="10192" w:name="_Toc259723177"/>
      <w:bookmarkStart w:id="10193" w:name="_Toc275503523"/>
      <w:bookmarkStart w:id="10194" w:name="_Toc371379193"/>
      <w:bookmarkStart w:id="10195" w:name="TwoSigmaLower"/>
      <w:bookmarkStart w:id="10196" w:name="_Toc528565821"/>
      <w:r>
        <w:t>TwoSigmaLower</w:t>
      </w:r>
      <w:bookmarkEnd w:id="10192"/>
      <w:bookmarkEnd w:id="10193"/>
      <w:bookmarkEnd w:id="10194"/>
      <w:bookmarkEnd w:id="10195"/>
      <w:bookmarkEnd w:id="101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37" o:spid="_x0000_s4858" style="position:absolute;left:0;text-align:left;margin-left:0;margin-top:0;width:50pt;height:50pt;z-index:252294656;visibility:hidden" coordsize="96,271" o:spt="100" o:preferrelative="t" adj="0,,0" path="">
                  <v:stroke joinstyle="round"/>
                  <v:formulas/>
                  <v:path o:connecttype="segments"/>
                  <o:lock v:ext="edit" selection="t"/>
                </v:shape>
              </w:pict>
            </w:r>
            <w:r w:rsidRPr="00557255">
              <w:pict>
                <v:shape id="_x0000_s5594" style="position:absolute;left:0;text-align:left;margin-left:3559.75pt;margin-top:7.2pt;width:162.75pt;height:57.75pt;z-index:-250329600;mso-wrap-edited:t;mso-position-horizontal:right" coordsize="" o:spt="100" wrapcoords="-30 322 472 322 472 72 472 72 472 0 1000 0 1000 0 1000 1073 472 1073 472 1021 -30 1021 -30 322" adj="0,,0" path="">
                  <v:stroke joinstyle="round"/>
                  <v:imagedata r:id="rId2223" o:title="dc_1737"/>
                  <v:formulas/>
                  <v:path o:connecttype="segments"/>
                  <w10:wrap type="tight"/>
                </v:shape>
              </w:pict>
            </w:r>
            <w:r w:rsidR="00DF657D">
              <w:t>Two sigma (a measure of dispersion associated with standard deviation) on the lower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DF657D" w:rsidRDefault="00DF657D" w:rsidP="00DF657D">
      <w:pPr>
        <w:pStyle w:val="Heading2"/>
      </w:pPr>
      <w:bookmarkStart w:id="10197" w:name="_Toc259723178"/>
      <w:bookmarkStart w:id="10198" w:name="_Toc275503524"/>
      <w:bookmarkStart w:id="10199" w:name="_Toc371379194"/>
      <w:bookmarkStart w:id="10200" w:name="TwoSigmaUpper"/>
      <w:bookmarkStart w:id="10201" w:name="_Toc528565822"/>
      <w:r>
        <w:t>TwoSigmaUpper</w:t>
      </w:r>
      <w:bookmarkEnd w:id="10197"/>
      <w:bookmarkEnd w:id="10198"/>
      <w:bookmarkEnd w:id="10199"/>
      <w:bookmarkEnd w:id="10200"/>
      <w:bookmarkEnd w:id="102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38" o:spid="_x0000_s4859" style="position:absolute;left:0;text-align:left;margin-left:0;margin-top:0;width:50pt;height:50pt;z-index:252295680;visibility:hidden" coordsize="96,271" o:spt="100" o:preferrelative="t" adj="0,,0" path="">
                  <v:stroke joinstyle="round"/>
                  <v:formulas/>
                  <v:path o:connecttype="segments"/>
                  <o:lock v:ext="edit" selection="t"/>
                </v:shape>
              </w:pict>
            </w:r>
            <w:r w:rsidRPr="00557255">
              <w:pict>
                <v:shape id="_x0000_s5595" style="position:absolute;left:0;text-align:left;margin-left:3559.75pt;margin-top:7.2pt;width:162.75pt;height:57.75pt;z-index:-250328576;mso-wrap-edited:t;mso-position-horizontal:right" coordsize="" o:spt="100" wrapcoords="-30 322 472 322 472 72 472 72 472 0 1000 0 1000 0 1000 1073 472 1073 472 1021 -30 1021 -30 322" adj="0,,0" path="">
                  <v:stroke joinstyle="round"/>
                  <v:imagedata r:id="rId2224" o:title="dc_1738"/>
                  <v:formulas/>
                  <v:path o:connecttype="segments"/>
                  <w10:wrap type="tight"/>
                </v:shape>
              </w:pict>
            </w:r>
            <w:r w:rsidR="00DF657D">
              <w:t>Two sigma (a measure of dispersion associated with standard deviation) on the upper side of the standard deviation.</w:t>
            </w:r>
          </w:p>
          <w:p w:rsidR="00DF657D" w:rsidRDefault="00DF657D" w:rsidP="006D6775">
            <w:pPr>
              <w:pStyle w:val="Bold3"/>
            </w:pPr>
            <w:r>
              <w:t>UOM [attribute]</w:t>
            </w:r>
          </w:p>
          <w:p w:rsidR="00DF657D" w:rsidRDefault="00DF657D" w:rsidP="006D6775">
            <w:pPr>
              <w:pStyle w:val="Italic3"/>
            </w:pPr>
            <w:r>
              <w:t>UOM is mandatory. A single instance is required.</w:t>
            </w:r>
          </w:p>
          <w:p w:rsidR="00DF657D" w:rsidRDefault="00DF657D" w:rsidP="006D6775">
            <w:pPr>
              <w:pStyle w:val="Normal3"/>
            </w:pPr>
            <w:r>
              <w:t>Defines the unit of measure for the value.</w:t>
            </w:r>
          </w:p>
          <w:p w:rsidR="00DF657D" w:rsidRDefault="00DF657D" w:rsidP="006D6775">
            <w:pPr>
              <w:pStyle w:val="Normal3"/>
            </w:pPr>
            <w:r>
              <w:t>Refer to UOM definition for any enumerations.</w:t>
            </w:r>
          </w:p>
        </w:tc>
      </w:tr>
    </w:tbl>
    <w:p w:rsidR="00DF657D" w:rsidRDefault="00DF657D" w:rsidP="00DF657D"/>
    <w:p w:rsidR="00B97D99" w:rsidRDefault="00B97D99" w:rsidP="00B97D99">
      <w:pPr>
        <w:pStyle w:val="Heading2"/>
      </w:pPr>
      <w:bookmarkStart w:id="10202" w:name="_Toc462785371"/>
      <w:bookmarkStart w:id="10203" w:name="TypePageSize"/>
      <w:bookmarkStart w:id="10204" w:name="_Toc528565823"/>
      <w:r>
        <w:t>TypePageSize</w:t>
      </w:r>
      <w:bookmarkEnd w:id="10202"/>
      <w:bookmarkEnd w:id="10203"/>
      <w:bookmarkEnd w:id="10204"/>
    </w:p>
    <w:tbl>
      <w:tblPr>
        <w:tblW w:w="5000" w:type="pct"/>
        <w:tblCellMar>
          <w:top w:w="144" w:type="dxa"/>
          <w:left w:w="115" w:type="dxa"/>
          <w:right w:w="115" w:type="dxa"/>
        </w:tblCellMar>
        <w:tblLook w:val="01E0"/>
      </w:tblPr>
      <w:tblGrid>
        <w:gridCol w:w="9584"/>
      </w:tblGrid>
      <w:tr w:rsidR="00B97D99" w:rsidTr="008708D1">
        <w:tc>
          <w:tcPr>
            <w:tcW w:w="5000" w:type="pct"/>
          </w:tcPr>
          <w:p w:rsidR="00B97D99" w:rsidRDefault="00557255" w:rsidP="008708D1">
            <w:pPr>
              <w:pStyle w:val="Bold3"/>
              <w:rPr>
                <w:b w:val="0"/>
                <w:sz w:val="24"/>
              </w:rPr>
            </w:pPr>
            <w:r w:rsidRPr="00557255">
              <w:rPr>
                <w:noProof/>
              </w:rPr>
              <w:pict>
                <v:shape id="_x0000_s6654" type="#_x0000_t75" style="position:absolute;left:0;text-align:left;margin-left:6812.75pt;margin-top:7.05pt;width:258.55pt;height:75.15pt;z-index:-249762304;mso-wrap-edited:t;mso-position-horizontal:right" wrapcoords="936 6338 305 7602 -63 21384 305 14069 11395 14616 12544 21269 21600 21384 21600 0 11445 575 11395 6697 936 6338" filled="t">
                  <v:imagedata r:id="rId2225" o:title="TypePageSize"/>
                  <w10:wrap type="tight"/>
                </v:shape>
              </w:pict>
            </w:r>
            <w:r w:rsidR="00B97D99">
              <w:rPr>
                <w:b w:val="0"/>
                <w:sz w:val="24"/>
              </w:rPr>
              <w:t>T</w:t>
            </w:r>
            <w:r w:rsidR="00B97D99" w:rsidRPr="006851A0">
              <w:rPr>
                <w:b w:val="0"/>
                <w:sz w:val="24"/>
              </w:rPr>
              <w:t>he printed area of a page</w:t>
            </w:r>
            <w:r w:rsidR="00B97D99">
              <w:rPr>
                <w:b w:val="0"/>
                <w:sz w:val="24"/>
              </w:rPr>
              <w:t>.</w:t>
            </w:r>
            <w:r w:rsidR="00B97D99" w:rsidRPr="006851A0">
              <w:rPr>
                <w:b w:val="0"/>
                <w:sz w:val="24"/>
              </w:rPr>
              <w:t xml:space="preserve"> </w:t>
            </w:r>
          </w:p>
          <w:p w:rsidR="00B97D99" w:rsidRDefault="00B97D99" w:rsidP="008708D1">
            <w:pPr>
              <w:pStyle w:val="Bold3"/>
            </w:pPr>
            <w:r>
              <w:t xml:space="preserve"> (sequence)</w:t>
            </w:r>
          </w:p>
          <w:p w:rsidR="00B97D99" w:rsidRDefault="00B97D99" w:rsidP="008708D1">
            <w:pPr>
              <w:pStyle w:val="Italic3"/>
            </w:pPr>
            <w:r>
              <w:t>The sequence of items below is mandatory. A single instance is required.</w:t>
            </w:r>
          </w:p>
          <w:p w:rsidR="00B97D99" w:rsidRDefault="00B97D99" w:rsidP="008708D1">
            <w:pPr>
              <w:pStyle w:val="Bold4"/>
            </w:pPr>
            <w:r>
              <w:t>Length</w:t>
            </w:r>
          </w:p>
          <w:p w:rsidR="00B97D99" w:rsidRDefault="00B97D99" w:rsidP="008708D1">
            <w:pPr>
              <w:pStyle w:val="Normal4"/>
              <w:rPr>
                <w:i/>
              </w:rPr>
            </w:pPr>
            <w:r>
              <w:t xml:space="preserve">Length </w:t>
            </w:r>
            <w:r w:rsidRPr="00C17D04">
              <w:rPr>
                <w:i/>
              </w:rPr>
              <w:t>is mandatory. A single instance is required.</w:t>
            </w:r>
          </w:p>
          <w:p w:rsidR="00B97D99" w:rsidRDefault="00B97D99" w:rsidP="008708D1">
            <w:pPr>
              <w:pStyle w:val="Normal4"/>
            </w:pPr>
            <w:r>
              <w:t>T</w:t>
            </w:r>
            <w:r w:rsidRPr="008745E5">
              <w:t>he length of the object.</w:t>
            </w:r>
          </w:p>
          <w:p w:rsidR="00B97D99" w:rsidRDefault="00B97D99" w:rsidP="008708D1">
            <w:pPr>
              <w:pStyle w:val="Bold4"/>
            </w:pPr>
            <w:r>
              <w:t>Width</w:t>
            </w:r>
          </w:p>
          <w:p w:rsidR="00B97D99" w:rsidRDefault="00B97D99" w:rsidP="008708D1">
            <w:pPr>
              <w:pStyle w:val="Italic4"/>
            </w:pPr>
            <w:r>
              <w:t xml:space="preserve">Width </w:t>
            </w:r>
            <w:r w:rsidRPr="00C17D04">
              <w:t>is mandatory. A single instance is required.</w:t>
            </w:r>
          </w:p>
          <w:p w:rsidR="00B97D99" w:rsidRPr="008745E5" w:rsidRDefault="00B97D99" w:rsidP="008708D1">
            <w:pPr>
              <w:pStyle w:val="Normal4"/>
            </w:pPr>
            <w:r>
              <w:t>The width</w:t>
            </w:r>
            <w:r w:rsidRPr="008745E5">
              <w:t xml:space="preserve"> of the object.</w:t>
            </w:r>
          </w:p>
        </w:tc>
      </w:tr>
    </w:tbl>
    <w:p w:rsidR="00B97D99" w:rsidRDefault="00B97D99" w:rsidP="00DF657D"/>
    <w:p w:rsidR="00DF657D" w:rsidRDefault="00DF657D" w:rsidP="00DF657D">
      <w:pPr>
        <w:pStyle w:val="Heading2"/>
      </w:pPr>
      <w:bookmarkStart w:id="10205" w:name="_Toc259723179"/>
      <w:bookmarkStart w:id="10206" w:name="_Toc275503525"/>
      <w:bookmarkStart w:id="10207" w:name="_Toc371379195"/>
      <w:bookmarkStart w:id="10208" w:name="UnCompletedMeasurement_a"/>
      <w:bookmarkStart w:id="10209" w:name="_Toc528565824"/>
      <w:r w:rsidRPr="00A95081">
        <w:t>UnCompletedMeasurement</w:t>
      </w:r>
      <w:r>
        <w:t xml:space="preserve"> [attribute]</w:t>
      </w:r>
      <w:bookmarkEnd w:id="10205"/>
      <w:bookmarkEnd w:id="10206"/>
      <w:bookmarkEnd w:id="10207"/>
      <w:bookmarkEnd w:id="10208"/>
      <w:bookmarkEnd w:id="10209"/>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557255" w:rsidP="00DF657D">
            <w:pPr>
              <w:pStyle w:val="Italic2"/>
              <w:rPr>
                <w:i w:val="0"/>
              </w:rPr>
            </w:pPr>
            <w:r>
              <w:rPr>
                <w:i w:val="0"/>
                <w:noProof/>
                <w:snapToGrid/>
                <w:lang w:val="sv-SE" w:eastAsia="sv-SE"/>
              </w:rPr>
              <w:pict>
                <v:shape id="_x0000_s6655" type="#_x0000_t75" style="position:absolute;left:0;text-align:left;margin-left:3295.05pt;margin-top:7.05pt;width:137.25pt;height:36.75pt;z-index:-249761280;mso-position-horizontal:right" wrapcoords="-118 0 -118 21159 21600 21159 21600 0 -118 0" filled="t">
                  <v:imagedata r:id="rId2226" o:title="UnCompletedMeasurement_a"/>
                  <w10:wrap type="tight"/>
                </v:shape>
              </w:pict>
            </w:r>
            <w:r w:rsidR="00DF657D" w:rsidRPr="00A95081">
              <w:rPr>
                <w:i w:val="0"/>
              </w:rPr>
              <w:t>Indicates if the measuring of an item is uncompleted, i.e. if some measurement values are missing.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210" w:name="_Toc259723180"/>
      <w:bookmarkStart w:id="10211" w:name="_Toc275503526"/>
      <w:bookmarkStart w:id="10212" w:name="_Toc371379196"/>
      <w:bookmarkStart w:id="10213" w:name="UnevenSpacing"/>
      <w:bookmarkStart w:id="10214" w:name="_Toc528565825"/>
      <w:r>
        <w:t>UnevenSpacing</w:t>
      </w:r>
      <w:bookmarkEnd w:id="10210"/>
      <w:bookmarkEnd w:id="10211"/>
      <w:bookmarkEnd w:id="10212"/>
      <w:bookmarkEnd w:id="10213"/>
      <w:bookmarkEnd w:id="102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39" o:spid="_x0000_s4860" style="position:absolute;left:0;text-align:left;margin-left:0;margin-top:0;width:50pt;height:50pt;z-index:252296704;visibility:hidden" coordsize="60,362" o:spt="100" o:preferrelative="t" adj="0,,0" path="">
                  <v:stroke joinstyle="round"/>
                  <v:formulas/>
                  <v:path o:connecttype="segments"/>
                  <o:lock v:ext="edit" selection="t"/>
                </v:shape>
              </w:pict>
            </w:r>
            <w:r w:rsidRPr="00557255">
              <w:pict>
                <v:shape id="_x0000_s5596" style="position:absolute;left:0;text-align:left;margin-left:5147.5pt;margin-top:7.2pt;width:217.5pt;height:36pt;z-index:-250327552;mso-wrap-edited:t;mso-position-horizontal:right" coordsize="" o:spt="100" wrapcoords="-30 316 337 316 665 316 665 316 665 0 1000 0 1000 0 1000 1117 665 1117 665 1100 337 1100 337 1084 -30 1084 -30 316" adj="0,,0" path="">
                  <v:stroke joinstyle="round"/>
                  <v:imagedata r:id="rId2227" o:title="dc_1739"/>
                  <v:formulas/>
                  <v:path o:connecttype="segments"/>
                  <w10:wrap type="tight"/>
                </v:shape>
              </w:pict>
            </w:r>
            <w:r w:rsidR="00DF657D">
              <w:t>Uneven Spacing</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[Any Type]</w:t>
            </w:r>
          </w:p>
          <w:p w:rsidR="00DF657D" w:rsidRDefault="00DF657D" w:rsidP="00DF657D">
            <w:pPr>
              <w:pStyle w:val="Normal4"/>
            </w:pPr>
            <w:r>
              <w:t>Any type of content is permitted at this point.</w:t>
            </w:r>
          </w:p>
        </w:tc>
      </w:tr>
    </w:tbl>
    <w:p w:rsidR="00DF657D" w:rsidRDefault="00DF657D" w:rsidP="00DF657D"/>
    <w:p w:rsidR="00DF657D" w:rsidRDefault="00DF657D" w:rsidP="00DF657D">
      <w:pPr>
        <w:pStyle w:val="Heading2"/>
      </w:pPr>
      <w:bookmarkStart w:id="10215" w:name="_Toc259723181"/>
      <w:bookmarkStart w:id="10216" w:name="_Toc275503527"/>
      <w:bookmarkStart w:id="10217" w:name="_Toc371379197"/>
      <w:bookmarkStart w:id="10218" w:name="UnitCharacteristics"/>
      <w:bookmarkStart w:id="10219" w:name="_Toc528565826"/>
      <w:r>
        <w:t>UnitCharacteristics</w:t>
      </w:r>
      <w:bookmarkEnd w:id="10215"/>
      <w:bookmarkEnd w:id="10216"/>
      <w:bookmarkEnd w:id="10217"/>
      <w:bookmarkEnd w:id="10218"/>
      <w:bookmarkEnd w:id="102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40" o:spid="_x0000_s4861" style="position:absolute;left:0;text-align:left;margin-left:0;margin-top:0;width:50pt;height:50pt;z-index:252297728;visibility:hidden" coordsize="255,436" o:spt="100" o:preferrelative="t" adj="0,,0" path="">
                  <v:stroke joinstyle="round"/>
                  <v:formulas/>
                  <v:path o:connecttype="segments"/>
                  <o:lock v:ext="edit" selection="t"/>
                </v:shape>
              </w:pict>
            </w:r>
            <w:r w:rsidRPr="00557255">
              <w:pict>
                <v:shape id="_x0000_s5597" style="position:absolute;left:0;text-align:left;margin-left:6430.75pt;margin-top:7.2pt;width:261.75pt;height:153pt;z-index:-250326528;mso-wrap-edited:t;mso-position-horizontal:right" coordsize="" o:spt="100" wrapcoords="-30 458 334 458 607 458 607 82 607 82 607 0 1000 0 1000 0 1000 1028 607 1028 607 644 334 644 334 640 -30 640 -30 458" adj="0,,0" path="">
                  <v:stroke joinstyle="round"/>
                  <v:imagedata r:id="rId2228" o:title="dc_1740"/>
                  <v:formulas/>
                  <v:path o:connecttype="segments"/>
                  <w10:wrap type="tight"/>
                </v:shape>
              </w:pict>
            </w:r>
            <w:r w:rsidR="00DF657D">
              <w:t>Unit characteristics.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w:t>
            </w:r>
          </w:p>
          <w:p w:rsidR="00DF657D" w:rsidRDefault="00DF657D" w:rsidP="00DF657D">
            <w:pPr>
              <w:pStyle w:val="Bold4"/>
            </w:pPr>
            <w:r>
              <w:t>Thickness</w:t>
            </w:r>
          </w:p>
          <w:p w:rsidR="00DF657D" w:rsidRDefault="00DF657D" w:rsidP="00DF657D">
            <w:pPr>
              <w:pStyle w:val="Italic4"/>
            </w:pPr>
            <w:r>
              <w:t>Thickness is optional. A single instance might exist.</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Weight</w:t>
            </w:r>
          </w:p>
          <w:p w:rsidR="00DF657D" w:rsidRDefault="00DF657D" w:rsidP="00DF657D">
            <w:pPr>
              <w:pStyle w:val="Italic4"/>
            </w:pPr>
            <w:r>
              <w:t>Weight is optional. A single instance might exist.</w:t>
            </w:r>
          </w:p>
          <w:p w:rsidR="00DF657D" w:rsidRDefault="00DF657D" w:rsidP="00DF657D">
            <w:pPr>
              <w:pStyle w:val="Normal4"/>
            </w:pPr>
            <w:r>
              <w:t>The weight of the item.</w:t>
            </w:r>
          </w:p>
        </w:tc>
      </w:tr>
    </w:tbl>
    <w:p w:rsidR="00DF657D" w:rsidRDefault="00DF657D" w:rsidP="00DF657D"/>
    <w:p w:rsidR="00DF657D" w:rsidRDefault="00DF657D" w:rsidP="00DF657D">
      <w:pPr>
        <w:pStyle w:val="Heading2"/>
      </w:pPr>
      <w:bookmarkStart w:id="10220" w:name="_Toc259723182"/>
      <w:bookmarkStart w:id="10221" w:name="_Toc275503528"/>
      <w:bookmarkStart w:id="10222" w:name="_Toc371379198"/>
      <w:bookmarkStart w:id="10223" w:name="UnitDimension"/>
      <w:bookmarkStart w:id="10224" w:name="_Toc528565827"/>
      <w:r>
        <w:t>UnitDimension</w:t>
      </w:r>
      <w:bookmarkEnd w:id="10220"/>
      <w:bookmarkEnd w:id="10221"/>
      <w:bookmarkEnd w:id="10222"/>
      <w:bookmarkEnd w:id="10223"/>
      <w:bookmarkEnd w:id="102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41" o:spid="_x0000_s4862" style="position:absolute;left:0;text-align:left;margin-left:0;margin-top:0;width:50pt;height:50pt;z-index:252298752;visibility:hidden" coordsize="313,555" o:spt="100" o:preferrelative="t" adj="0,,0" path="">
                  <v:stroke joinstyle="round"/>
                  <v:formulas/>
                  <v:path o:connecttype="segments"/>
                  <o:lock v:ext="edit" selection="t"/>
                </v:shape>
              </w:pict>
            </w:r>
            <w:r w:rsidRPr="00557255">
              <w:pict>
                <v:shape id="_x0000_s5598" style="position:absolute;left:0;text-align:left;margin-left:8497pt;margin-top:7.2pt;width:333pt;height:187.5pt;z-index:-250325504;mso-wrap-edited:t;mso-position-horizontal:right" coordsize="" o:spt="100" wrapcoords="-30 463 297 463 511 463 511 67 511 67 511 0 1000 0 1000 0 1000 1023 511 1023 511 678 297 678 -30 678 -30 463" adj="0,,0" path="">
                  <v:stroke joinstyle="round"/>
                  <v:imagedata r:id="rId2229" o:title="dc_1741"/>
                  <v:formulas/>
                  <v:path o:connecttype="segments"/>
                  <w10:wrap type="tight"/>
                </v:shape>
              </w:pict>
            </w:r>
            <w:r w:rsidR="00DF657D">
              <w:t>Unit Dimension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Length</w:t>
            </w:r>
          </w:p>
          <w:p w:rsidR="00DF657D" w:rsidRDefault="00DF657D" w:rsidP="00DF657D">
            <w:pPr>
              <w:pStyle w:val="Italic4"/>
            </w:pPr>
            <w:r>
              <w:t>Length is optional. A single instance might exist.</w:t>
            </w:r>
          </w:p>
          <w:p w:rsidR="00DF657D" w:rsidRDefault="00DF657D" w:rsidP="00DF657D">
            <w:pPr>
              <w:pStyle w:val="Normal4"/>
            </w:pPr>
            <w:r>
              <w:t>The following approach is used in the timber/lumber related constructs.</w:t>
            </w:r>
          </w:p>
          <w:p w:rsidR="00DF657D" w:rsidRDefault="00DF657D" w:rsidP="00DF657D">
            <w:pPr>
              <w:pStyle w:val="Bold4"/>
            </w:pPr>
            <w:r>
              <w:t>Width</w:t>
            </w:r>
          </w:p>
          <w:p w:rsidR="00DF657D" w:rsidRDefault="00DF657D" w:rsidP="00DF657D">
            <w:pPr>
              <w:pStyle w:val="Italic4"/>
            </w:pPr>
            <w:r>
              <w:t>Width is optional. A single instance might exist.</w:t>
            </w:r>
          </w:p>
          <w:p w:rsidR="00DF657D" w:rsidRDefault="00DF657D" w:rsidP="00DF657D">
            <w:pPr>
              <w:pStyle w:val="Normal4"/>
            </w:pPr>
            <w:r>
              <w:t>The approach for width used in the timber/lumber related constructs.</w:t>
            </w:r>
          </w:p>
          <w:p w:rsidR="00DF657D" w:rsidRDefault="00DF657D" w:rsidP="00DF657D">
            <w:pPr>
              <w:pStyle w:val="Bold4"/>
            </w:pPr>
            <w:r>
              <w:t>Height</w:t>
            </w:r>
          </w:p>
          <w:p w:rsidR="00DF657D" w:rsidRDefault="00DF657D" w:rsidP="00DF657D">
            <w:pPr>
              <w:pStyle w:val="Italic4"/>
            </w:pPr>
            <w:r>
              <w:t>Height is optional. A single instance might exist.</w:t>
            </w:r>
          </w:p>
          <w:p w:rsidR="00DF657D" w:rsidRDefault="00DF657D" w:rsidP="00DF657D">
            <w:pPr>
              <w:pStyle w:val="Normal4"/>
            </w:pPr>
            <w:r>
              <w:t>The height of the object. (Used in wood/timber items.)</w:t>
            </w:r>
          </w:p>
          <w:p w:rsidR="00DF657D" w:rsidRDefault="00DF657D" w:rsidP="00DF657D">
            <w:pPr>
              <w:pStyle w:val="Bold4"/>
            </w:pPr>
            <w:r>
              <w:t>PiecesPerRow</w:t>
            </w:r>
          </w:p>
          <w:p w:rsidR="00DF657D" w:rsidRDefault="00DF657D" w:rsidP="00DF657D">
            <w:pPr>
              <w:pStyle w:val="Italic4"/>
            </w:pPr>
            <w:r>
              <w:t>PiecesPerRow is optional. A single instance might exist.</w:t>
            </w:r>
          </w:p>
          <w:p w:rsidR="00DF657D" w:rsidRDefault="00DF657D" w:rsidP="00DF657D">
            <w:pPr>
              <w:pStyle w:val="Normal4"/>
            </w:pPr>
            <w:r>
              <w:t xml:space="preserve">This element details the number of pieces or individual items that are to be placed/packaged in a row within the unit. Usually used to identify the standard number of pieces in a standard packaging unit of the product. </w:t>
            </w:r>
          </w:p>
          <w:p w:rsidR="00DF657D" w:rsidRDefault="00DF657D" w:rsidP="00DF657D">
            <w:pPr>
              <w:pStyle w:val="Bold4"/>
            </w:pPr>
            <w:r>
              <w:t>RowsPerUnit</w:t>
            </w:r>
          </w:p>
          <w:p w:rsidR="00DF657D" w:rsidRDefault="00DF657D" w:rsidP="00DF657D">
            <w:pPr>
              <w:pStyle w:val="Italic4"/>
            </w:pPr>
            <w:r>
              <w:t>RowsPerUnit is optional. A single instance might exist.</w:t>
            </w:r>
          </w:p>
          <w:p w:rsidR="00DF657D" w:rsidRDefault="00DF657D" w:rsidP="00DF657D">
            <w:pPr>
              <w:pStyle w:val="Normal4"/>
            </w:pPr>
            <w:r>
              <w:t>The number of rows of items, are to be placed/packaged within the unit. Usually used to identify the standard number of rows in a standard packaging unit of the product.</w:t>
            </w:r>
          </w:p>
        </w:tc>
      </w:tr>
    </w:tbl>
    <w:p w:rsidR="00DF657D" w:rsidRDefault="00DF657D" w:rsidP="00DF657D"/>
    <w:p w:rsidR="00DF657D" w:rsidRDefault="00DF657D" w:rsidP="00DF657D">
      <w:pPr>
        <w:pStyle w:val="Heading2"/>
      </w:pPr>
      <w:bookmarkStart w:id="10225" w:name="_Toc259723183"/>
      <w:bookmarkStart w:id="10226" w:name="_Toc275503529"/>
      <w:bookmarkStart w:id="10227" w:name="_Toc371379199"/>
      <w:bookmarkStart w:id="10228" w:name="UnitItem"/>
      <w:bookmarkStart w:id="10229" w:name="_Toc528565828"/>
      <w:r>
        <w:t>UnitItem</w:t>
      </w:r>
      <w:bookmarkEnd w:id="10225"/>
      <w:bookmarkEnd w:id="10226"/>
      <w:bookmarkEnd w:id="10227"/>
      <w:bookmarkEnd w:id="10228"/>
      <w:bookmarkEnd w:id="10229"/>
    </w:p>
    <w:tbl>
      <w:tblPr>
        <w:tblW w:w="5000" w:type="pct"/>
        <w:tblCellMar>
          <w:top w:w="144" w:type="dxa"/>
          <w:left w:w="115" w:type="dxa"/>
          <w:right w:w="115" w:type="dxa"/>
        </w:tblCellMar>
        <w:tblLook w:val="01E0"/>
      </w:tblPr>
      <w:tblGrid>
        <w:gridCol w:w="9584"/>
      </w:tblGrid>
      <w:tr w:rsidR="00DF657D" w:rsidRPr="004C7F36" w:rsidTr="00DF657D">
        <w:tc>
          <w:tcPr>
            <w:tcW w:w="5000" w:type="pct"/>
          </w:tcPr>
          <w:p w:rsidR="00DF657D" w:rsidRDefault="00557255" w:rsidP="00DF657D">
            <w:pPr>
              <w:pStyle w:val="Normal2"/>
            </w:pPr>
            <w:r w:rsidRPr="00557255">
              <w:pict>
                <v:shape id="dc_1742" o:spid="_x0000_s5691" style="position:absolute;left:0;text-align:left;margin-left:0;margin-top:0;width:50pt;height:50pt;z-index:253071872;visibility:hidden" coordsize="256,403" o:spt="100" o:preferrelative="t" adj="0,,0" path="">
                  <v:stroke joinstyle="round"/>
                  <v:formulas/>
                  <v:path o:connecttype="segments"/>
                  <o:lock v:ext="edit" selection="t"/>
                </v:shape>
              </w:pict>
            </w:r>
            <w:r w:rsidRPr="00557255">
              <w:rPr>
                <w:noProof/>
              </w:rPr>
              <w:pict>
                <v:shape id="_x0000_s5958" type="#_x0000_t75" style="position:absolute;left:0;text-align:left;margin-left:8428.05pt;margin-top:7.05pt;width:314.25pt;height:339pt;z-index:-250083840;mso-wrap-edited:t;mso-position-horizontal:right" wrapcoords="7045 9647 86 9599 241 11033 7148 11224 7148 20925 21600 21552 21600 0 6994 89 7045 9647" filled="t">
                  <v:imagedata r:id="rId2230" o:title="UnitItem"/>
                  <w10:wrap type="tight"/>
                </v:shape>
              </w:pict>
            </w:r>
            <w:r w:rsidR="00DF657D">
              <w:t>Unit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rsidRPr="00FC34DF">
              <w:t>Identifier</w:t>
            </w:r>
            <w:r>
              <w:t xml:space="preserve"> is optional. Multiple instances might exist.</w:t>
            </w:r>
          </w:p>
          <w:p w:rsidR="00DF657D" w:rsidRDefault="00DF657D" w:rsidP="00DF657D">
            <w:pPr>
              <w:pStyle w:val="Normal4"/>
            </w:pPr>
            <w:r w:rsidRPr="00FC34DF">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r>
              <w:t>.</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UnitCharacteristics</w:t>
            </w:r>
          </w:p>
          <w:p w:rsidR="00DF657D" w:rsidRDefault="00DF657D" w:rsidP="00DF657D">
            <w:pPr>
              <w:pStyle w:val="Italic4"/>
            </w:pPr>
            <w:r>
              <w:t>UnitCharacteristics is optional. A single instance might exist.</w:t>
            </w:r>
          </w:p>
          <w:p w:rsidR="00DF657D" w:rsidRDefault="00DF657D" w:rsidP="00DF657D">
            <w:pPr>
              <w:pStyle w:val="Normal4"/>
            </w:pPr>
            <w:r>
              <w:t>Unit characteristics.</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UnitReference</w:t>
            </w:r>
          </w:p>
          <w:p w:rsidR="00DF657D" w:rsidRDefault="00DF657D" w:rsidP="00DF657D">
            <w:pPr>
              <w:pStyle w:val="Italic4"/>
            </w:pPr>
            <w:r>
              <w:t>Unit</w:t>
            </w:r>
            <w:r w:rsidRPr="00795610">
              <w:t>Reference</w:t>
            </w:r>
            <w:r>
              <w:t xml:space="preserve"> is optional. Multiple instances might exist.</w:t>
            </w:r>
          </w:p>
          <w:p w:rsidR="00DF657D" w:rsidRDefault="00DF657D" w:rsidP="00DF657D">
            <w:pPr>
              <w:pStyle w:val="Normal4"/>
            </w:pPr>
            <w:r w:rsidRPr="00FC34DF">
              <w:t>An element detailing relevant references pertaining to the Unit. The type of reference i</w:t>
            </w:r>
            <w:r>
              <w:t xml:space="preserve">s identified by the attributes </w:t>
            </w:r>
            <w:r w:rsidRPr="00FC34DF">
              <w:t>UnitReferenceType and AssignedBy</w:t>
            </w:r>
            <w:r>
              <w:t>.</w:t>
            </w:r>
          </w:p>
          <w:p w:rsidR="00DF657D" w:rsidRDefault="00DF657D" w:rsidP="00DF657D">
            <w:pPr>
              <w:pStyle w:val="Bold4"/>
            </w:pPr>
            <w:r>
              <w:t xml:space="preserve"> OtherDate</w:t>
            </w:r>
          </w:p>
          <w:p w:rsidR="00DF657D" w:rsidRDefault="00DF657D" w:rsidP="00DF657D">
            <w:pPr>
              <w:pStyle w:val="Italic4"/>
            </w:pPr>
            <w:r>
              <w:t>OtherDate is optional. Multiple instances might exist.</w:t>
            </w:r>
          </w:p>
          <w:p w:rsidR="00DF657D" w:rsidRDefault="00DF657D" w:rsidP="00DF657D">
            <w:pPr>
              <w:pStyle w:val="Normal4"/>
            </w:pPr>
            <w:r w:rsidRPr="00795610">
              <w:t>A date that may not be specifically detailed within a document (example: print date at the PurchaseOrderLineItem)</w:t>
            </w:r>
            <w:r>
              <w:t>.</w:t>
            </w:r>
          </w:p>
          <w:p w:rsidR="00E41D34" w:rsidRDefault="00E41D34" w:rsidP="00E41D34">
            <w:pPr>
              <w:pStyle w:val="Bold4"/>
            </w:pPr>
            <w:r>
              <w:t>SafetyAndEnvironmentalInformation</w:t>
            </w:r>
          </w:p>
          <w:p w:rsidR="00E41D34" w:rsidRDefault="00E41D34" w:rsidP="00E41D34">
            <w:pPr>
              <w:pStyle w:val="Italic4"/>
            </w:pPr>
            <w:r>
              <w:t>SafetyAndEnvironmentalInformation is optional. Multiple instances might exist.</w:t>
            </w:r>
          </w:p>
          <w:p w:rsidR="00E41D34" w:rsidRDefault="00E41D34" w:rsidP="00E41D34">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10230" w:name="_Toc259723184"/>
      <w:bookmarkStart w:id="10231" w:name="_Toc275503530"/>
      <w:bookmarkStart w:id="10232" w:name="_Toc371379200"/>
      <w:bookmarkStart w:id="10233" w:name="UnitReference"/>
      <w:bookmarkStart w:id="10234" w:name="_Toc528565829"/>
      <w:r>
        <w:t>Unit</w:t>
      </w:r>
      <w:r w:rsidRPr="003B6F76">
        <w:t>Reference</w:t>
      </w:r>
      <w:bookmarkEnd w:id="10230"/>
      <w:bookmarkEnd w:id="10231"/>
      <w:bookmarkEnd w:id="10232"/>
      <w:bookmarkEnd w:id="10233"/>
      <w:bookmarkEnd w:id="10234"/>
    </w:p>
    <w:tbl>
      <w:tblPr>
        <w:tblW w:w="5000" w:type="pct"/>
        <w:tblCellMar>
          <w:top w:w="144" w:type="dxa"/>
          <w:left w:w="115" w:type="dxa"/>
          <w:right w:w="115" w:type="dxa"/>
        </w:tblCellMar>
        <w:tblLook w:val="01E0"/>
      </w:tblPr>
      <w:tblGrid>
        <w:gridCol w:w="9584"/>
      </w:tblGrid>
      <w:tr w:rsidR="00DF657D" w:rsidRPr="00A5388F" w:rsidTr="00DF657D">
        <w:tc>
          <w:tcPr>
            <w:tcW w:w="5000" w:type="pct"/>
          </w:tcPr>
          <w:p w:rsidR="00DF657D" w:rsidRDefault="00557255" w:rsidP="00DF657D">
            <w:pPr>
              <w:pStyle w:val="Normal2"/>
            </w:pPr>
            <w:r w:rsidRPr="00557255">
              <w:rPr>
                <w:noProof/>
              </w:rPr>
              <w:pict>
                <v:shape id="_x0000_s5689" type="#_x0000_t75" style="position:absolute;left:0;text-align:left;margin-left:5426.55pt;margin-top:7.05pt;width:210.75pt;height:96pt;z-index:-250246656;mso-wrap-edited:t;mso-position-horizontal:right" wrapcoords="9076 7234 313 7402 313 15334 9076 14828 9076 21240 21600 21431 21600 0 8845 -360 9076 7234" filled="t">
                  <v:imagedata r:id="rId2231" o:title="UnitReference"/>
                  <w10:wrap type="tight"/>
                </v:shape>
              </w:pict>
            </w:r>
            <w:r w:rsidR="00DF657D" w:rsidRPr="00CB095C">
              <w:rPr>
                <w:noProof/>
              </w:rPr>
              <w:t xml:space="preserve">An element detailing relevant references pertaining to the </w:t>
            </w:r>
            <w:r w:rsidR="00DF657D">
              <w:rPr>
                <w:noProof/>
              </w:rPr>
              <w:t>Unit</w:t>
            </w:r>
            <w:r w:rsidR="00DF657D" w:rsidRPr="00CB095C">
              <w:rPr>
                <w:noProof/>
              </w:rPr>
              <w:t xml:space="preserve">. The type of reference is identified by the attributes  </w:t>
            </w:r>
            <w:r w:rsidR="00DF657D">
              <w:rPr>
                <w:noProof/>
              </w:rPr>
              <w:t>Unit</w:t>
            </w:r>
            <w:r w:rsidR="00DF657D" w:rsidRPr="00CB095C">
              <w:rPr>
                <w:noProof/>
              </w:rPr>
              <w:t>ReferenceType and AssignedBy</w:t>
            </w:r>
            <w:r w:rsidR="00DF657D" w:rsidRPr="003B6F76">
              <w:t>.</w:t>
            </w:r>
          </w:p>
          <w:p w:rsidR="00DF657D" w:rsidRDefault="00DF657D" w:rsidP="00DF657D">
            <w:pPr>
              <w:pStyle w:val="Bold3"/>
            </w:pPr>
            <w:r>
              <w:t>UnitReferenceType [attribute]</w:t>
            </w:r>
          </w:p>
          <w:p w:rsidR="00DF657D" w:rsidRDefault="00DF657D" w:rsidP="00DF657D">
            <w:pPr>
              <w:pStyle w:val="Italic3"/>
            </w:pPr>
            <w:r>
              <w:t>Unit</w:t>
            </w:r>
            <w:r w:rsidRPr="00A0363A">
              <w:t>Reference</w:t>
            </w:r>
            <w:r>
              <w:t>Type is mandatory. A single instance is required.</w:t>
            </w:r>
          </w:p>
          <w:p w:rsidR="00DF657D" w:rsidRDefault="00DF657D" w:rsidP="00DF657D">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F657D">
            <w:pPr>
              <w:pStyle w:val="Normal3"/>
            </w:pPr>
            <w:r>
              <w:t>Refer to Unit</w:t>
            </w:r>
            <w:r w:rsidRPr="00A0363A">
              <w:t>Reference</w:t>
            </w:r>
            <w:r>
              <w:t>Type definition for any enumerations.</w:t>
            </w:r>
          </w:p>
          <w:p w:rsidR="00DF657D" w:rsidRDefault="00DF657D" w:rsidP="00DF657D">
            <w:pPr>
              <w:pStyle w:val="Bold3"/>
            </w:pPr>
            <w:r>
              <w:t>AssignedBy [attribute]</w:t>
            </w:r>
          </w:p>
          <w:p w:rsidR="00DF657D" w:rsidRDefault="00DF657D" w:rsidP="00DF657D">
            <w:pPr>
              <w:pStyle w:val="Italic3"/>
            </w:pPr>
            <w:r>
              <w:t>AssignedBy is mandatory. A single instance is required.</w:t>
            </w:r>
          </w:p>
          <w:p w:rsidR="00DF657D" w:rsidRDefault="00DF657D" w:rsidP="00DF657D">
            <w:pPr>
              <w:pStyle w:val="Normal3"/>
            </w:pPr>
            <w:r>
              <w:t>Identifies the type of party that has assigned the associated item, e.g. a reference of type OrderNumber.</w:t>
            </w:r>
          </w:p>
          <w:p w:rsidR="00DF657D" w:rsidRPr="00615F62" w:rsidRDefault="00DF657D" w:rsidP="00DF657D">
            <w:pPr>
              <w:pStyle w:val="Normal3"/>
            </w:pPr>
            <w:r>
              <w:t>Refer to AssignedBy for any enumerations.</w:t>
            </w:r>
          </w:p>
        </w:tc>
      </w:tr>
    </w:tbl>
    <w:p w:rsidR="00DF657D" w:rsidRDefault="00DF657D" w:rsidP="00DF657D"/>
    <w:p w:rsidR="00DF657D" w:rsidRDefault="00DF657D" w:rsidP="00DF657D">
      <w:pPr>
        <w:pStyle w:val="Heading2"/>
      </w:pPr>
      <w:bookmarkStart w:id="10235" w:name="_Toc259723185"/>
      <w:bookmarkStart w:id="10236" w:name="_Toc275503531"/>
      <w:bookmarkStart w:id="10237" w:name="_Toc371379201"/>
      <w:bookmarkStart w:id="10238" w:name="UnitReferenceType_a"/>
      <w:bookmarkStart w:id="10239" w:name="_Toc528565830"/>
      <w:r>
        <w:t>UnitReferenceType [attribute]</w:t>
      </w:r>
      <w:bookmarkEnd w:id="10235"/>
      <w:bookmarkEnd w:id="10236"/>
      <w:bookmarkEnd w:id="10237"/>
      <w:bookmarkEnd w:id="10238"/>
      <w:bookmarkEnd w:id="10239"/>
    </w:p>
    <w:tbl>
      <w:tblPr>
        <w:tblW w:w="5000" w:type="pct"/>
        <w:tblCellMar>
          <w:top w:w="144" w:type="dxa"/>
          <w:left w:w="115" w:type="dxa"/>
          <w:right w:w="115" w:type="dxa"/>
        </w:tblCellMar>
        <w:tblLook w:val="01E0"/>
      </w:tblPr>
      <w:tblGrid>
        <w:gridCol w:w="9584"/>
      </w:tblGrid>
      <w:tr w:rsidR="00DF657D" w:rsidRPr="000F7C27" w:rsidTr="00DF657D">
        <w:tc>
          <w:tcPr>
            <w:tcW w:w="5000" w:type="pct"/>
          </w:tcPr>
          <w:p w:rsidR="00DF657D" w:rsidRDefault="00557255" w:rsidP="00DF657D">
            <w:pPr>
              <w:pStyle w:val="Normal2"/>
            </w:pPr>
            <w:r w:rsidRPr="00557255">
              <w:rPr>
                <w:noProof/>
              </w:rPr>
              <w:pict>
                <v:shape id="_x0000_s5690" type="#_x0000_t75" style="position:absolute;left:0;text-align:left;margin-left:2164.05pt;margin-top:7.05pt;width:98.25pt;height:34.5pt;z-index:-250245632;mso-position-horizontal:right" wrapcoords="-165 0 -165 21130 21600 21130 21600 0 -165 0" filled="t">
                  <v:imagedata r:id="rId2232" o:title="UnitReferenceType_a"/>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r w:rsidR="00DF657D" w:rsidRPr="000F7C27">
              <w:t>.</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r w:rsidR="00DF657D">
              <w:t xml:space="preserve"> </w:t>
            </w:r>
          </w:p>
        </w:tc>
      </w:tr>
    </w:tbl>
    <w:p w:rsidR="00DF657D" w:rsidRDefault="00DF657D" w:rsidP="00DF657D"/>
    <w:p w:rsidR="00DF657D" w:rsidRDefault="00DF657D" w:rsidP="00DF657D">
      <w:pPr>
        <w:pStyle w:val="Heading2"/>
      </w:pPr>
      <w:bookmarkStart w:id="10240" w:name="_Toc259723186"/>
      <w:bookmarkStart w:id="10241" w:name="_Toc275503532"/>
      <w:bookmarkStart w:id="10242" w:name="_Toc371379202"/>
      <w:bookmarkStart w:id="10243" w:name="UnitsPerCarton"/>
      <w:bookmarkStart w:id="10244" w:name="_Toc528565831"/>
      <w:r>
        <w:t>UnitsPerCarton</w:t>
      </w:r>
      <w:bookmarkEnd w:id="10240"/>
      <w:bookmarkEnd w:id="10241"/>
      <w:bookmarkEnd w:id="10242"/>
      <w:bookmarkEnd w:id="10243"/>
      <w:bookmarkEnd w:id="102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43" o:spid="_x0000_s4863" style="position:absolute;left:0;text-align:left;margin-left:0;margin-top:0;width:50pt;height:50pt;z-index:252299776;visibility:hidden" coordsize="197,385" o:spt="100" o:preferrelative="t" adj="0,,0" path="">
                  <v:stroke joinstyle="round"/>
                  <v:formulas/>
                  <v:path o:connecttype="segments"/>
                  <o:lock v:ext="edit" selection="t"/>
                </v:shape>
              </w:pict>
            </w:r>
            <w:r w:rsidRPr="00557255">
              <w:pict>
                <v:shape id="_x0000_s5599" style="position:absolute;left:0;text-align:left;margin-left:5539pt;margin-top:7.2pt;width:231pt;height:118.5pt;z-index:-250324480;mso-wrap-edited:t;mso-position-horizontal:right" coordsize="" o:spt="100" wrapcoords="-30 441 337 441 646 441 646 106 646 106 646 0 1000 0 1000 0 1000 1036 646 1036 646 894 337 894 -30 894 -30 441" adj="0,,0" path="">
                  <v:stroke joinstyle="round"/>
                  <v:imagedata r:id="rId2233" o:title="dc_1743"/>
                  <v:formulas/>
                  <v:path o:connecttype="segments"/>
                  <w10:wrap type="tight"/>
                </v:shape>
              </w:pict>
            </w:r>
            <w:r w:rsidR="00DF657D">
              <w:t>The number of units per box.</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245" w:name="_Toc259723187"/>
      <w:bookmarkStart w:id="10246" w:name="_Toc275503533"/>
      <w:bookmarkStart w:id="10247" w:name="_Toc371379203"/>
      <w:bookmarkStart w:id="10248" w:name="UOM_a"/>
      <w:bookmarkStart w:id="10249" w:name="_Toc528565832"/>
      <w:r>
        <w:t>UOM [attribute]</w:t>
      </w:r>
      <w:bookmarkEnd w:id="10245"/>
      <w:bookmarkEnd w:id="10246"/>
      <w:bookmarkEnd w:id="10247"/>
      <w:bookmarkEnd w:id="10248"/>
      <w:bookmarkEnd w:id="1024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44" o:spid="_x0000_s5804" style="position:absolute;left:0;text-align:left;margin-left:0;margin-top:0;width:50pt;height:50pt;z-index:253169152;visibility:hidden" coordsize="89,115" o:spt="100" o:preferrelative="t" adj="0,,0" path="">
                  <v:stroke joinstyle="round"/>
                  <v:formulas/>
                  <v:path o:connecttype="segments"/>
                  <o:lock v:ext="edit" selection="t"/>
                </v:shape>
              </w:pict>
            </w:r>
            <w:r w:rsidRPr="00557255">
              <w:pict>
                <v:shape id="_x0000_s5805" style="position:absolute;left:0;text-align:left;margin-left:841pt;margin-top:7.2pt;width:69pt;height:53.25pt;z-index:-250146304;mso-wrap-edited:t;mso-position-horizontal:right" coordsize="" o:spt="100" wrapcoords="-30 0 1000 0 1000 1079 1000 1079 -30 1079 -30 0" adj="0,,0" path="">
                  <v:stroke joinstyle="round"/>
                  <v:imagedata r:id="rId2234" o:title="dc_1744"/>
                  <v:formulas/>
                  <v:path o:connecttype="segments"/>
                  <w10:wrap type="tight"/>
                </v:shape>
              </w:pict>
            </w:r>
            <w:r w:rsidR="00DF657D">
              <w:t>Defines the unit of measure for the value.</w:t>
            </w:r>
          </w:p>
          <w:p w:rsidR="00DF657D" w:rsidRDefault="00DF657D" w:rsidP="00DF657D">
            <w:pPr>
              <w:pStyle w:val="Italic2"/>
            </w:pPr>
            <w:r>
              <w:t>This item is restricted to the following list.</w:t>
            </w:r>
          </w:p>
          <w:p w:rsidR="00DF657D" w:rsidRDefault="00DF657D" w:rsidP="00DF657D">
            <w:pPr>
              <w:pStyle w:val="Bold3"/>
            </w:pPr>
            <w:r>
              <w:t>AirDryMetricTonne</w:t>
            </w:r>
          </w:p>
          <w:p w:rsidR="00DF657D" w:rsidRDefault="00DF657D" w:rsidP="00DF657D">
            <w:pPr>
              <w:pStyle w:val="Normal3"/>
            </w:pPr>
            <w:r>
              <w:t>A unit of measure that identifies the product as 1000 kilograms of product that has been calculated based on an accepted standard representing the contents to be 90% fibre and 10% moisture and adjusted using a moisture percentage test. The AirDryMetricTonne is calculated as GrossWeight X (100 - moisture% / 90)</w:t>
            </w:r>
          </w:p>
          <w:p w:rsidR="00DF657D" w:rsidRDefault="00DF657D" w:rsidP="00DF657D">
            <w:pPr>
              <w:pStyle w:val="Bold3"/>
            </w:pPr>
            <w:r>
              <w:t>AirDryPercent</w:t>
            </w:r>
          </w:p>
          <w:p w:rsidR="00DF657D" w:rsidRDefault="00DF657D" w:rsidP="00DF657D">
            <w:pPr>
              <w:pStyle w:val="Normal3"/>
            </w:pPr>
            <w:r>
              <w:t>The percentage measured at the time of production using the air dry industry standard (90% fibre, 10% moisture) therefore, 102 AirDryPercent = 102 AirDryPercent / 100 * 90% = 91.8% fibres.</w:t>
            </w:r>
          </w:p>
          <w:p w:rsidR="00DF657D" w:rsidRDefault="00DF657D" w:rsidP="00DF657D">
            <w:pPr>
              <w:pStyle w:val="Bold3"/>
            </w:pPr>
            <w:r>
              <w:t>AirDryShortTon</w:t>
            </w:r>
          </w:p>
          <w:p w:rsidR="00DF657D" w:rsidRDefault="00DF657D" w:rsidP="00DF657D">
            <w:pPr>
              <w:pStyle w:val="Normal3"/>
            </w:pPr>
            <w:r>
              <w:t>A unit of measure that identifies the product as 2000 pounds of product that has been calculated based on an accepted standard representing the contents to be 90% fibre and 10% moisture and further adjusted using a moisture percentage test. The AirDryShortTon is calculated as GrossWeight X (100 - moisture% / 90)</w:t>
            </w:r>
          </w:p>
          <w:p w:rsidR="00DF657D" w:rsidRDefault="00DF657D" w:rsidP="00DF657D">
            <w:pPr>
              <w:pStyle w:val="Bold3"/>
            </w:pPr>
            <w:r>
              <w:t>Bale</w:t>
            </w:r>
          </w:p>
          <w:p w:rsidR="00DF657D" w:rsidRDefault="00DF657D" w:rsidP="00DF657D">
            <w:pPr>
              <w:pStyle w:val="Normal3"/>
            </w:pPr>
            <w:r>
              <w:t>The measurement value is a count of bales. A single or rectangular grouping of product</w:t>
            </w:r>
          </w:p>
          <w:p w:rsidR="00DF657D" w:rsidRDefault="00DF657D" w:rsidP="00DF657D">
            <w:pPr>
              <w:pStyle w:val="Bold3"/>
            </w:pPr>
            <w:r>
              <w:t>BoardFoot</w:t>
            </w:r>
          </w:p>
          <w:p w:rsidR="00DF657D" w:rsidRDefault="00DF657D" w:rsidP="00DF657D">
            <w:pPr>
              <w:pStyle w:val="Normal3"/>
            </w:pPr>
            <w:r>
              <w:t>The measurement value is expressed in board feet.</w:t>
            </w:r>
          </w:p>
          <w:p w:rsidR="00DF657D" w:rsidRDefault="00DF657D" w:rsidP="00DF657D">
            <w:pPr>
              <w:pStyle w:val="Bold3"/>
            </w:pPr>
            <w:r>
              <w:t>BookUnit</w:t>
            </w:r>
          </w:p>
          <w:p w:rsidR="00DF657D" w:rsidRDefault="00DF657D" w:rsidP="00DF657D">
            <w:pPr>
              <w:pStyle w:val="Normal3"/>
            </w:pPr>
            <w:r>
              <w:t>A copy of a book.</w:t>
            </w:r>
          </w:p>
          <w:p w:rsidR="00DF657D" w:rsidRDefault="00DF657D" w:rsidP="00DF657D">
            <w:pPr>
              <w:pStyle w:val="Bold3"/>
            </w:pPr>
            <w:r>
              <w:t>Box</w:t>
            </w:r>
          </w:p>
          <w:p w:rsidR="00DF657D" w:rsidRDefault="00DF657D" w:rsidP="00DF657D">
            <w:pPr>
              <w:pStyle w:val="Normal3"/>
            </w:pPr>
            <w:r>
              <w:t>The measurement value is a count of boxes.</w:t>
            </w:r>
          </w:p>
          <w:p w:rsidR="00DF657D" w:rsidRDefault="00DF657D" w:rsidP="00DF657D">
            <w:pPr>
              <w:pStyle w:val="Bold3"/>
            </w:pPr>
            <w:r>
              <w:t>Bundle</w:t>
            </w:r>
          </w:p>
          <w:p w:rsidR="00DF657D" w:rsidRDefault="00DF657D" w:rsidP="00DF657D">
            <w:pPr>
              <w:pStyle w:val="Normal3"/>
            </w:pPr>
            <w:r>
              <w:t>The measurement value is a count of bundles.</w:t>
            </w:r>
          </w:p>
          <w:p w:rsidR="00DF657D" w:rsidRDefault="00DF657D" w:rsidP="00DF657D">
            <w:pPr>
              <w:pStyle w:val="Bold3"/>
            </w:pPr>
            <w:r>
              <w:t>C-Size</w:t>
            </w:r>
          </w:p>
          <w:p w:rsidR="00DF657D" w:rsidRDefault="00DF657D" w:rsidP="00DF657D">
            <w:pPr>
              <w:pStyle w:val="Bold3"/>
            </w:pPr>
            <w:r>
              <w:t>Celsius</w:t>
            </w:r>
          </w:p>
          <w:p w:rsidR="00DF657D" w:rsidRDefault="00DF657D" w:rsidP="00DF657D">
            <w:pPr>
              <w:pStyle w:val="Normal3"/>
            </w:pPr>
            <w:r>
              <w:t>The measurement value is in Celsius temperature degrees.</w:t>
            </w:r>
          </w:p>
          <w:p w:rsidR="00DF657D" w:rsidRDefault="00DF657D" w:rsidP="00DF657D">
            <w:pPr>
              <w:pStyle w:val="Bold3"/>
            </w:pPr>
            <w:r>
              <w:t>Centimeter</w:t>
            </w:r>
          </w:p>
          <w:p w:rsidR="00DF657D" w:rsidRDefault="00DF657D" w:rsidP="00DF657D">
            <w:pPr>
              <w:pStyle w:val="Normal3"/>
            </w:pPr>
            <w:r>
              <w:t>The measurement value is expressed in centimetres.</w:t>
            </w:r>
          </w:p>
          <w:p w:rsidR="00DF657D" w:rsidRDefault="00DF657D" w:rsidP="00DF657D">
            <w:pPr>
              <w:pStyle w:val="Bold3"/>
            </w:pPr>
            <w:r>
              <w:t>CentimeterPerSecond</w:t>
            </w:r>
          </w:p>
          <w:p w:rsidR="00DF657D" w:rsidRDefault="00DF657D" w:rsidP="00DF657D">
            <w:pPr>
              <w:pStyle w:val="Normal3"/>
            </w:pPr>
            <w:r>
              <w:t>Centimeter per second</w:t>
            </w:r>
          </w:p>
          <w:p w:rsidR="00DF657D" w:rsidRDefault="00DF657D" w:rsidP="00DF657D">
            <w:pPr>
              <w:pStyle w:val="Bold3"/>
            </w:pPr>
            <w:r>
              <w:t>Cord</w:t>
            </w:r>
          </w:p>
          <w:p w:rsidR="00DF657D" w:rsidRDefault="00DF657D" w:rsidP="00DF657D">
            <w:pPr>
              <w:pStyle w:val="Normal3"/>
            </w:pPr>
            <w:r>
              <w:t>One cord of wood equals 128 cubic feet, or a pile of wood 4 feet high, 4 feet thick and 8 feet long.</w:t>
            </w:r>
          </w:p>
          <w:p w:rsidR="00DF657D" w:rsidRDefault="00DF657D" w:rsidP="00DF657D">
            <w:pPr>
              <w:pStyle w:val="Bold3"/>
            </w:pPr>
            <w:r>
              <w:t>CubicCentimeterPerGram</w:t>
            </w:r>
          </w:p>
          <w:p w:rsidR="00DF657D" w:rsidRDefault="00DF657D" w:rsidP="00DF657D">
            <w:pPr>
              <w:pStyle w:val="Normal3"/>
            </w:pPr>
            <w:r>
              <w:t>Cubic centimeter per gram</w:t>
            </w:r>
          </w:p>
          <w:p w:rsidR="00DF657D" w:rsidRDefault="00DF657D" w:rsidP="00DF657D">
            <w:pPr>
              <w:pStyle w:val="Bold3"/>
            </w:pPr>
            <w:r>
              <w:t>CubicCentimeterPerSecond</w:t>
            </w:r>
          </w:p>
          <w:p w:rsidR="00DF657D" w:rsidRDefault="00DF657D" w:rsidP="00DF657D">
            <w:pPr>
              <w:pStyle w:val="Normal3"/>
            </w:pPr>
            <w:r>
              <w:t>Cubic centimeter per second</w:t>
            </w:r>
          </w:p>
          <w:p w:rsidR="00DF657D" w:rsidRDefault="00DF657D" w:rsidP="00DF657D">
            <w:pPr>
              <w:pStyle w:val="Bold3"/>
            </w:pPr>
            <w:r>
              <w:t>CubicFoot</w:t>
            </w:r>
          </w:p>
          <w:p w:rsidR="00DF657D" w:rsidRDefault="00DF657D" w:rsidP="00DF657D">
            <w:pPr>
              <w:pStyle w:val="Normal3"/>
            </w:pPr>
            <w:r>
              <w:t>The measurement value is expressed in cubic feet.</w:t>
            </w:r>
          </w:p>
          <w:p w:rsidR="00DF657D" w:rsidRDefault="00DF657D" w:rsidP="00DF657D">
            <w:pPr>
              <w:pStyle w:val="Bold3"/>
            </w:pPr>
            <w:r>
              <w:t>CubicInchesPerSecond</w:t>
            </w:r>
          </w:p>
          <w:p w:rsidR="00DF657D" w:rsidRDefault="00DF657D" w:rsidP="00DF657D">
            <w:pPr>
              <w:pStyle w:val="Normal3"/>
            </w:pPr>
            <w:r>
              <w:t>Cubic inches per second</w:t>
            </w:r>
          </w:p>
          <w:p w:rsidR="00DF657D" w:rsidRDefault="00DF657D" w:rsidP="00DF657D">
            <w:pPr>
              <w:pStyle w:val="Bold3"/>
            </w:pPr>
            <w:r>
              <w:t>CubicMeter</w:t>
            </w:r>
          </w:p>
          <w:p w:rsidR="00DF657D" w:rsidRDefault="00DF657D" w:rsidP="00DF657D">
            <w:pPr>
              <w:pStyle w:val="Normal3"/>
            </w:pPr>
            <w:r>
              <w:t>The measurement value is expressed in cubic meter.</w:t>
            </w:r>
          </w:p>
          <w:p w:rsidR="004B4688" w:rsidRDefault="004B4688" w:rsidP="004B4688">
            <w:pPr>
              <w:pStyle w:val="Bold3"/>
            </w:pPr>
            <w:r>
              <w:t>CubicMeterKilometer</w:t>
            </w:r>
          </w:p>
          <w:p w:rsidR="004B4688" w:rsidRDefault="004B4688" w:rsidP="004B4688">
            <w:pPr>
              <w:pStyle w:val="Normal3"/>
            </w:pPr>
            <w:r>
              <w:t>The value is expressed as a volume in CubicMeter times a distance in Kilometer, e.g. the unit price for transporting one cubicmeter of wood one kilometer.</w:t>
            </w:r>
          </w:p>
          <w:p w:rsidR="00DF657D" w:rsidRPr="00D91BD2" w:rsidRDefault="00DF657D" w:rsidP="00DF657D">
            <w:pPr>
              <w:pStyle w:val="Bold3"/>
              <w:rPr>
                <w:lang w:val="sv-SE"/>
              </w:rPr>
            </w:pPr>
            <w:r w:rsidRPr="00D91BD2">
              <w:rPr>
                <w:lang w:val="sv-SE"/>
              </w:rPr>
              <w:t>CubicMeterPerKilogram</w:t>
            </w:r>
          </w:p>
          <w:p w:rsidR="00DF657D" w:rsidRPr="00D91BD2" w:rsidRDefault="00DF657D" w:rsidP="00DF657D">
            <w:pPr>
              <w:pStyle w:val="Normal3"/>
              <w:rPr>
                <w:lang w:val="sv-SE"/>
              </w:rPr>
            </w:pPr>
            <w:r w:rsidRPr="00D91BD2">
              <w:rPr>
                <w:lang w:val="sv-SE"/>
              </w:rPr>
              <w:t>Cubic meter per kilogram</w:t>
            </w:r>
          </w:p>
          <w:p w:rsidR="00DF657D" w:rsidRPr="00D91BD2" w:rsidRDefault="00DF657D" w:rsidP="00DF657D">
            <w:pPr>
              <w:pStyle w:val="Bold3"/>
              <w:rPr>
                <w:lang w:val="sv-SE"/>
              </w:rPr>
            </w:pPr>
            <w:r w:rsidRPr="00D91BD2">
              <w:rPr>
                <w:lang w:val="sv-SE"/>
              </w:rPr>
              <w:t>Cubit</w:t>
            </w:r>
          </w:p>
          <w:p w:rsidR="00DF657D" w:rsidRDefault="00DF657D" w:rsidP="00DF657D">
            <w:pPr>
              <w:pStyle w:val="Normal3"/>
            </w:pPr>
            <w:r>
              <w:t xml:space="preserve">The English cubit is 18 inches long (46 cm). </w:t>
            </w:r>
          </w:p>
          <w:p w:rsidR="00DF657D" w:rsidRDefault="00DF657D" w:rsidP="00DF657D">
            <w:pPr>
              <w:pStyle w:val="Bold3"/>
            </w:pPr>
            <w:r>
              <w:t>Day</w:t>
            </w:r>
          </w:p>
          <w:p w:rsidR="00DF657D" w:rsidRDefault="00DF657D" w:rsidP="00DF657D">
            <w:pPr>
              <w:pStyle w:val="Normal3"/>
            </w:pPr>
            <w:r>
              <w:t>The duration of time equal to 24 hours.</w:t>
            </w:r>
          </w:p>
          <w:p w:rsidR="00DF657D" w:rsidRDefault="00DF657D" w:rsidP="00DF657D">
            <w:pPr>
              <w:pStyle w:val="Bold3"/>
            </w:pPr>
            <w:r>
              <w:t>Decimeter</w:t>
            </w:r>
          </w:p>
          <w:p w:rsidR="00DF657D" w:rsidRDefault="00DF657D" w:rsidP="00DF657D">
            <w:pPr>
              <w:pStyle w:val="Bold3"/>
            </w:pPr>
            <w:r>
              <w:t>Degree</w:t>
            </w:r>
          </w:p>
          <w:p w:rsidR="00DF657D" w:rsidRDefault="00DF657D" w:rsidP="00DF657D">
            <w:pPr>
              <w:pStyle w:val="Normal3"/>
            </w:pPr>
            <w:r>
              <w:t>Degree</w:t>
            </w:r>
          </w:p>
          <w:p w:rsidR="00DF657D" w:rsidRDefault="00DF657D" w:rsidP="00DF657D">
            <w:pPr>
              <w:pStyle w:val="Bold3"/>
            </w:pPr>
            <w:r>
              <w:t>DegreesSchopperRiegler</w:t>
            </w:r>
          </w:p>
          <w:p w:rsidR="00DF657D" w:rsidRDefault="00DF657D" w:rsidP="00DF657D">
            <w:pPr>
              <w:pStyle w:val="Normal3"/>
            </w:pPr>
            <w:r>
              <w:t>Degree Schopper Riegler</w:t>
            </w:r>
          </w:p>
          <w:p w:rsidR="00DF657D" w:rsidRDefault="00DF657D" w:rsidP="00DF657D">
            <w:pPr>
              <w:pStyle w:val="Bold3"/>
            </w:pPr>
            <w:r>
              <w:t>DotsPerInch</w:t>
            </w:r>
          </w:p>
          <w:p w:rsidR="00DF657D" w:rsidRDefault="00DF657D" w:rsidP="00DF657D">
            <w:pPr>
              <w:pStyle w:val="Normal3"/>
            </w:pPr>
            <w:r>
              <w:t xml:space="preserve">An indication of image resolution. </w:t>
            </w:r>
          </w:p>
          <w:p w:rsidR="00DF657D" w:rsidRPr="009D0EFE" w:rsidRDefault="00DF657D" w:rsidP="00DF657D">
            <w:pPr>
              <w:pStyle w:val="Bold3"/>
              <w:rPr>
                <w:lang w:val="de-DE"/>
              </w:rPr>
            </w:pPr>
            <w:r w:rsidRPr="009D0EFE">
              <w:rPr>
                <w:lang w:val="de-DE"/>
              </w:rPr>
              <w:t>Envelope</w:t>
            </w:r>
          </w:p>
          <w:p w:rsidR="00DF657D" w:rsidRPr="009D0EFE" w:rsidRDefault="00DF657D" w:rsidP="00DF657D">
            <w:pPr>
              <w:pStyle w:val="Normal3"/>
              <w:rPr>
                <w:lang w:val="de-DE"/>
              </w:rPr>
            </w:pPr>
            <w:r w:rsidRPr="009D0EFE">
              <w:rPr>
                <w:lang w:val="de-DE"/>
              </w:rPr>
              <w:t>An envelope.</w:t>
            </w:r>
          </w:p>
          <w:p w:rsidR="00DF657D" w:rsidRPr="009D0EFE" w:rsidRDefault="00DF657D" w:rsidP="00DF657D">
            <w:pPr>
              <w:pStyle w:val="Bold3"/>
              <w:rPr>
                <w:lang w:val="de-DE"/>
              </w:rPr>
            </w:pPr>
            <w:r w:rsidRPr="009D0EFE">
              <w:rPr>
                <w:lang w:val="de-DE"/>
              </w:rPr>
              <w:t>Fahrenheit</w:t>
            </w:r>
          </w:p>
          <w:p w:rsidR="00DF657D" w:rsidRPr="009D0EFE" w:rsidRDefault="00DF657D" w:rsidP="00DF657D">
            <w:pPr>
              <w:pStyle w:val="Normal3"/>
              <w:rPr>
                <w:lang w:val="de-DE"/>
              </w:rPr>
            </w:pPr>
            <w:r w:rsidRPr="009D0EFE">
              <w:rPr>
                <w:lang w:val="de-DE"/>
              </w:rPr>
              <w:t>Fahrenheit</w:t>
            </w:r>
          </w:p>
          <w:p w:rsidR="00DF657D" w:rsidRPr="009D0EFE" w:rsidRDefault="00DF657D" w:rsidP="00DF657D">
            <w:pPr>
              <w:pStyle w:val="Bold3"/>
              <w:rPr>
                <w:lang w:val="de-DE"/>
              </w:rPr>
            </w:pPr>
            <w:r w:rsidRPr="009D0EFE">
              <w:rPr>
                <w:lang w:val="de-DE"/>
              </w:rPr>
              <w:t>Foot</w:t>
            </w:r>
          </w:p>
          <w:p w:rsidR="00DF657D" w:rsidRDefault="00DF657D" w:rsidP="00DF657D">
            <w:pPr>
              <w:pStyle w:val="Normal3"/>
            </w:pPr>
            <w:r>
              <w:t>The measurement value is expressed in feet.</w:t>
            </w:r>
          </w:p>
          <w:p w:rsidR="00DF657D" w:rsidRDefault="00DF657D" w:rsidP="00DF657D">
            <w:pPr>
              <w:pStyle w:val="Bold3"/>
            </w:pPr>
            <w:r>
              <w:t>Gallon</w:t>
            </w:r>
          </w:p>
          <w:p w:rsidR="00DF657D" w:rsidRDefault="00DF657D" w:rsidP="00DF657D">
            <w:pPr>
              <w:pStyle w:val="Normal3"/>
            </w:pPr>
            <w:r>
              <w:t>The measurement value is in gallons.</w:t>
            </w:r>
          </w:p>
          <w:p w:rsidR="00DF657D" w:rsidRDefault="00DF657D" w:rsidP="00DF657D">
            <w:pPr>
              <w:pStyle w:val="Bold3"/>
            </w:pPr>
            <w:r>
              <w:t>Gauge</w:t>
            </w:r>
          </w:p>
          <w:p w:rsidR="00DF657D" w:rsidRDefault="00DF657D" w:rsidP="00DF657D">
            <w:pPr>
              <w:pStyle w:val="Normal3"/>
            </w:pPr>
            <w:r>
              <w:t>A unit of measure for diameter and thickness, e.g. for a wire or flat pieces such as sheet metal, thin plastic and film stock.</w:t>
            </w:r>
          </w:p>
          <w:p w:rsidR="00DF657D" w:rsidRDefault="00DF657D" w:rsidP="00DF657D">
            <w:pPr>
              <w:pStyle w:val="Bold3"/>
            </w:pPr>
            <w:r>
              <w:t>Gram</w:t>
            </w:r>
          </w:p>
          <w:p w:rsidR="00DF657D" w:rsidRDefault="00DF657D" w:rsidP="00DF657D">
            <w:pPr>
              <w:pStyle w:val="Normal3"/>
            </w:pPr>
            <w:r>
              <w:t>The measurement value is expressed in grams.</w:t>
            </w:r>
          </w:p>
          <w:p w:rsidR="00DF657D" w:rsidRDefault="00DF657D" w:rsidP="00DF657D">
            <w:pPr>
              <w:pStyle w:val="Bold3"/>
            </w:pPr>
            <w:r>
              <w:t>GramCentimeter</w:t>
            </w:r>
          </w:p>
          <w:p w:rsidR="00DF657D" w:rsidRDefault="00DF657D" w:rsidP="00DF657D">
            <w:pPr>
              <w:pStyle w:val="Bold3"/>
            </w:pPr>
            <w:r>
              <w:t>GramForce</w:t>
            </w:r>
          </w:p>
          <w:p w:rsidR="00DF657D" w:rsidRDefault="00DF657D" w:rsidP="00DF657D">
            <w:pPr>
              <w:pStyle w:val="Bold3"/>
            </w:pPr>
            <w:r>
              <w:t>GramPerCubicCentimeter</w:t>
            </w:r>
          </w:p>
          <w:p w:rsidR="00DF657D" w:rsidRDefault="00DF657D" w:rsidP="00DF657D">
            <w:pPr>
              <w:pStyle w:val="Bold3"/>
            </w:pPr>
            <w:r>
              <w:t>GramPerMeter</w:t>
            </w:r>
          </w:p>
          <w:p w:rsidR="00DF657D" w:rsidRDefault="00DF657D" w:rsidP="00DF657D">
            <w:pPr>
              <w:pStyle w:val="Bold3"/>
            </w:pPr>
            <w:r>
              <w:t>GramsPerSquareMeter</w:t>
            </w:r>
          </w:p>
          <w:p w:rsidR="00DF657D" w:rsidRDefault="00DF657D" w:rsidP="00DF657D">
            <w:pPr>
              <w:pStyle w:val="Normal3"/>
            </w:pPr>
            <w:r>
              <w:t>The measurement value is expressed in grams per square meter (g/m2).</w:t>
            </w:r>
          </w:p>
          <w:p w:rsidR="00DF657D" w:rsidRDefault="00DF657D" w:rsidP="00DF657D">
            <w:pPr>
              <w:pStyle w:val="Bold3"/>
            </w:pPr>
            <w:r>
              <w:t>Hectare</w:t>
            </w:r>
          </w:p>
          <w:p w:rsidR="00DF657D" w:rsidRDefault="00DF657D" w:rsidP="00DF657D">
            <w:pPr>
              <w:pStyle w:val="Normal3"/>
            </w:pPr>
            <w:r>
              <w:t>The measurement value is expressed in hectares (10000 square meters).</w:t>
            </w:r>
          </w:p>
          <w:p w:rsidR="00DF657D" w:rsidRDefault="00DF657D" w:rsidP="00DF657D">
            <w:pPr>
              <w:pStyle w:val="Bold3"/>
            </w:pPr>
            <w:r>
              <w:t>Hour</w:t>
            </w:r>
          </w:p>
          <w:p w:rsidR="00DF657D" w:rsidRDefault="00DF657D" w:rsidP="00DF657D">
            <w:pPr>
              <w:pStyle w:val="Normal3"/>
            </w:pPr>
            <w:r>
              <w:t>The measurement value is expressed in hours.</w:t>
            </w:r>
          </w:p>
          <w:p w:rsidR="00DF657D" w:rsidRDefault="00DF657D" w:rsidP="00DF657D">
            <w:pPr>
              <w:pStyle w:val="Bold3"/>
            </w:pPr>
            <w:r>
              <w:t>HundredBoardFeet</w:t>
            </w:r>
          </w:p>
          <w:p w:rsidR="00DF657D" w:rsidRDefault="00DF657D" w:rsidP="00DF657D">
            <w:pPr>
              <w:pStyle w:val="Bold3"/>
            </w:pPr>
            <w:r>
              <w:t>HundredLinealFeet</w:t>
            </w:r>
          </w:p>
          <w:p w:rsidR="00DF657D" w:rsidRDefault="00DF657D" w:rsidP="00DF657D">
            <w:pPr>
              <w:pStyle w:val="Bold3"/>
            </w:pPr>
            <w:r>
              <w:t>HundredPound</w:t>
            </w:r>
          </w:p>
          <w:p w:rsidR="00DF657D" w:rsidRDefault="00DF657D" w:rsidP="00DF657D">
            <w:pPr>
              <w:pStyle w:val="Normal3"/>
            </w:pPr>
            <w:r>
              <w:t>The measurement value is expressed in hundreds of pounds or hundredweight.</w:t>
            </w:r>
          </w:p>
          <w:p w:rsidR="00DF657D" w:rsidRDefault="00DF657D" w:rsidP="00DF657D">
            <w:pPr>
              <w:pStyle w:val="Bold3"/>
            </w:pPr>
            <w:r>
              <w:t>HundredSquareFeet</w:t>
            </w:r>
          </w:p>
          <w:p w:rsidR="00DF657D" w:rsidRDefault="00DF657D" w:rsidP="00DF657D">
            <w:pPr>
              <w:pStyle w:val="Bold3"/>
            </w:pPr>
            <w:r>
              <w:t>ImpressionCount</w:t>
            </w:r>
          </w:p>
          <w:p w:rsidR="00DF657D" w:rsidRDefault="00DF657D" w:rsidP="00DF657D">
            <w:pPr>
              <w:pStyle w:val="Normal3"/>
            </w:pPr>
            <w:r>
              <w:t>The measurement is in number of printed impressions.</w:t>
            </w:r>
          </w:p>
          <w:p w:rsidR="00DF657D" w:rsidRDefault="00DF657D" w:rsidP="00DF657D">
            <w:pPr>
              <w:pStyle w:val="Bold3"/>
            </w:pPr>
            <w:r>
              <w:t>Inch</w:t>
            </w:r>
          </w:p>
          <w:p w:rsidR="00DF657D" w:rsidRDefault="00DF657D" w:rsidP="00DF657D">
            <w:pPr>
              <w:pStyle w:val="Normal3"/>
            </w:pPr>
            <w:r>
              <w:t>The measurement value is expressed in inches.</w:t>
            </w:r>
          </w:p>
          <w:p w:rsidR="00DF657D" w:rsidRDefault="00DF657D" w:rsidP="00DF657D">
            <w:pPr>
              <w:pStyle w:val="Bold3"/>
            </w:pPr>
            <w:r>
              <w:t>JoulePerSquareMeter</w:t>
            </w:r>
          </w:p>
          <w:p w:rsidR="00DF657D" w:rsidRDefault="00DF657D" w:rsidP="00DF657D">
            <w:pPr>
              <w:pStyle w:val="Bold3"/>
            </w:pPr>
            <w:r>
              <w:t>Kilogram</w:t>
            </w:r>
          </w:p>
          <w:p w:rsidR="00DF657D" w:rsidRDefault="00DF657D" w:rsidP="00DF657D">
            <w:pPr>
              <w:pStyle w:val="Normal3"/>
            </w:pPr>
            <w:r>
              <w:t>The measurement value is expressed in kilograms.</w:t>
            </w:r>
          </w:p>
          <w:p w:rsidR="00DB1AA6" w:rsidRDefault="00DB1AA6" w:rsidP="00DB1AA6">
            <w:pPr>
              <w:pStyle w:val="Bold3"/>
            </w:pPr>
            <w:r>
              <w:t>KilogramCO2e</w:t>
            </w:r>
          </w:p>
          <w:p w:rsidR="00DB1AA6" w:rsidRDefault="00DB1AA6" w:rsidP="00DB1AA6">
            <w:pPr>
              <w:pStyle w:val="Normal3"/>
            </w:pPr>
            <w:r>
              <w:t>The measurement value is expressed in equivalent kilograms of carbon dioxide (CO2). A common unit of measure for greenhouse gas (GHG) emissions.</w:t>
            </w:r>
          </w:p>
          <w:p w:rsidR="00DB1AA6" w:rsidRDefault="00DB1AA6" w:rsidP="00DB1AA6">
            <w:pPr>
              <w:pStyle w:val="Bold3"/>
            </w:pPr>
            <w:r>
              <w:t>KilogramCO2ePerMetricTon</w:t>
            </w:r>
          </w:p>
          <w:p w:rsidR="00DB1AA6" w:rsidRDefault="00DB1AA6" w:rsidP="00DB1AA6">
            <w:pPr>
              <w:pStyle w:val="Normal3"/>
            </w:pPr>
            <w:r>
              <w:t>The measurement value is expressed in equivalent kilograms of carbon dioxide (CO2) per metric ton. A common unit of measure for greenhouse gas (GHG) emissions.</w:t>
            </w:r>
          </w:p>
          <w:p w:rsidR="00DF657D" w:rsidRDefault="00DF657D" w:rsidP="00DF657D">
            <w:pPr>
              <w:pStyle w:val="Bold3"/>
            </w:pPr>
            <w:r>
              <w:t>KilogramForcePerSquareCentimeter</w:t>
            </w:r>
          </w:p>
          <w:p w:rsidR="00DF657D" w:rsidRDefault="00DF657D" w:rsidP="00DF657D">
            <w:pPr>
              <w:pStyle w:val="Bold3"/>
            </w:pPr>
            <w:r>
              <w:t>KilogramForcePerCentimeter</w:t>
            </w:r>
          </w:p>
          <w:p w:rsidR="00DF657D" w:rsidRDefault="00DF657D" w:rsidP="00DF657D">
            <w:pPr>
              <w:pStyle w:val="Bold3"/>
            </w:pPr>
            <w:r>
              <w:t>KilogramPerCubicMeter</w:t>
            </w:r>
          </w:p>
          <w:p w:rsidR="00DF657D" w:rsidRDefault="00DF657D" w:rsidP="00DF657D">
            <w:pPr>
              <w:pStyle w:val="Bold3"/>
            </w:pPr>
            <w:r>
              <w:t>KilogramPerSquareMeter</w:t>
            </w:r>
          </w:p>
          <w:p w:rsidR="00DF657D" w:rsidRDefault="00DF657D" w:rsidP="00DF657D">
            <w:pPr>
              <w:pStyle w:val="Bold3"/>
            </w:pPr>
            <w:r>
              <w:t>KilogramsPerDay</w:t>
            </w:r>
          </w:p>
          <w:p w:rsidR="00DF657D" w:rsidRDefault="00DF657D" w:rsidP="00DF657D">
            <w:pPr>
              <w:pStyle w:val="Normal3"/>
            </w:pPr>
            <w:r>
              <w:t>The measurement value is expressed in kilograms per day.</w:t>
            </w:r>
          </w:p>
          <w:p w:rsidR="00DF657D" w:rsidRDefault="00DF657D" w:rsidP="00DF657D">
            <w:pPr>
              <w:pStyle w:val="Bold3"/>
            </w:pPr>
            <w:r>
              <w:t>KilogramsPerWeek</w:t>
            </w:r>
          </w:p>
          <w:p w:rsidR="00DF657D" w:rsidRDefault="00DF657D" w:rsidP="00DF657D">
            <w:pPr>
              <w:pStyle w:val="Normal3"/>
            </w:pPr>
            <w:r>
              <w:t>The measurement value is expressed in kilograms per week.</w:t>
            </w:r>
          </w:p>
          <w:p w:rsidR="00DF657D" w:rsidRDefault="00DF657D" w:rsidP="00DF657D">
            <w:pPr>
              <w:pStyle w:val="Bold3"/>
            </w:pPr>
            <w:r>
              <w:t>Kilometer</w:t>
            </w:r>
          </w:p>
          <w:p w:rsidR="00DF657D" w:rsidRDefault="00DF657D" w:rsidP="00DF657D">
            <w:pPr>
              <w:pStyle w:val="Normal3"/>
            </w:pPr>
            <w:r>
              <w:t>The measurement value is expressed in kilometres.</w:t>
            </w:r>
          </w:p>
          <w:p w:rsidR="00DF657D" w:rsidRDefault="00DF657D" w:rsidP="00DF657D">
            <w:pPr>
              <w:pStyle w:val="Bold3"/>
            </w:pPr>
            <w:r>
              <w:t>KiloNewton</w:t>
            </w:r>
          </w:p>
          <w:p w:rsidR="00DF657D" w:rsidRDefault="00DF657D" w:rsidP="00DF657D">
            <w:pPr>
              <w:pStyle w:val="Bold3"/>
            </w:pPr>
            <w:r>
              <w:t>KiloNewtonPerMeter</w:t>
            </w:r>
          </w:p>
          <w:p w:rsidR="00DF657D" w:rsidRDefault="00DF657D" w:rsidP="00DF657D">
            <w:pPr>
              <w:pStyle w:val="Bold3"/>
            </w:pPr>
            <w:r>
              <w:t>KiloPascal</w:t>
            </w:r>
          </w:p>
          <w:p w:rsidR="00CB706D" w:rsidRDefault="00CB706D" w:rsidP="00CB706D">
            <w:pPr>
              <w:pStyle w:val="Bold3"/>
            </w:pPr>
            <w:r>
              <w:t>KiloWattHour</w:t>
            </w:r>
          </w:p>
          <w:p w:rsidR="00CB706D" w:rsidRDefault="00CB706D" w:rsidP="00CB706D">
            <w:pPr>
              <w:pStyle w:val="Normal3"/>
            </w:pPr>
            <w:r>
              <w:t>The measurement value is expressed in kilowatt hours (KWh)</w:t>
            </w:r>
            <w:r w:rsidR="00F03439">
              <w:t>.</w:t>
            </w:r>
          </w:p>
          <w:p w:rsidR="00D7495B" w:rsidRDefault="00D7495B" w:rsidP="00D7495B">
            <w:pPr>
              <w:pStyle w:val="Bold3"/>
            </w:pPr>
            <w:r>
              <w:t>KiloWattHourPerMetricTon</w:t>
            </w:r>
          </w:p>
          <w:p w:rsidR="00D7495B" w:rsidRDefault="00D7495B" w:rsidP="00D7495B">
            <w:pPr>
              <w:pStyle w:val="Normal3"/>
            </w:pPr>
            <w:r>
              <w:t>The measurement value is expressed in kilowatt hours (kWh) per metric ton.</w:t>
            </w:r>
          </w:p>
          <w:p w:rsidR="00DF657D" w:rsidRDefault="00DF657D" w:rsidP="00D7495B">
            <w:pPr>
              <w:pStyle w:val="Bold3"/>
            </w:pPr>
            <w:r>
              <w:t>KnownBreaks</w:t>
            </w:r>
          </w:p>
          <w:p w:rsidR="00DF657D" w:rsidRDefault="00DF657D" w:rsidP="00DF657D">
            <w:pPr>
              <w:pStyle w:val="Normal3"/>
            </w:pPr>
            <w:r>
              <w:t>Known breaks</w:t>
            </w:r>
          </w:p>
          <w:p w:rsidR="00DF657D" w:rsidRDefault="00DF657D" w:rsidP="00DF657D">
            <w:pPr>
              <w:pStyle w:val="Bold3"/>
            </w:pPr>
            <w:r>
              <w:t>Layer</w:t>
            </w:r>
          </w:p>
          <w:p w:rsidR="00DF657D" w:rsidRDefault="00DF657D" w:rsidP="00DF657D">
            <w:pPr>
              <w:pStyle w:val="Normal3"/>
            </w:pPr>
            <w:r>
              <w:t>The measurement value is a count of layers (for example, the number of boxes per layer on a pallet).</w:t>
            </w:r>
          </w:p>
          <w:p w:rsidR="00DF657D" w:rsidRDefault="00DF657D" w:rsidP="00DF657D">
            <w:pPr>
              <w:pStyle w:val="Bold3"/>
            </w:pPr>
            <w:r>
              <w:t>Leaves</w:t>
            </w:r>
          </w:p>
          <w:p w:rsidR="00DF657D" w:rsidRDefault="00DF657D" w:rsidP="00DF657D">
            <w:pPr>
              <w:pStyle w:val="Normal3"/>
            </w:pPr>
            <w:r>
              <w:t>Leaves</w:t>
            </w:r>
          </w:p>
          <w:p w:rsidR="00DF657D" w:rsidRDefault="00DF657D" w:rsidP="00DF657D">
            <w:pPr>
              <w:pStyle w:val="Bold3"/>
            </w:pPr>
            <w:r>
              <w:t>LinearFoot</w:t>
            </w:r>
          </w:p>
          <w:p w:rsidR="00DF657D" w:rsidRDefault="00DF657D" w:rsidP="00DF657D">
            <w:pPr>
              <w:pStyle w:val="Normal3"/>
            </w:pPr>
            <w:r>
              <w:t>The measurement value is expressed in linear feet.</w:t>
            </w:r>
          </w:p>
          <w:p w:rsidR="00DF657D" w:rsidRDefault="00DF657D" w:rsidP="00DF657D">
            <w:pPr>
              <w:pStyle w:val="Bold3"/>
            </w:pPr>
            <w:r>
              <w:t>LinesPerInch</w:t>
            </w:r>
          </w:p>
          <w:p w:rsidR="00DF657D" w:rsidRDefault="00DF657D" w:rsidP="00DF657D">
            <w:pPr>
              <w:pStyle w:val="Normal3"/>
            </w:pPr>
            <w:r>
              <w:t>Lines Per Inch</w:t>
            </w:r>
            <w:r w:rsidR="00D7495B">
              <w:t>.</w:t>
            </w:r>
          </w:p>
          <w:p w:rsidR="00DF657D" w:rsidRDefault="00DF657D" w:rsidP="00DF657D">
            <w:pPr>
              <w:pStyle w:val="Bold3"/>
            </w:pPr>
            <w:r>
              <w:t>Litre</w:t>
            </w:r>
          </w:p>
          <w:p w:rsidR="00DF657D" w:rsidRDefault="00DF657D" w:rsidP="00DF657D">
            <w:pPr>
              <w:pStyle w:val="Normal3"/>
            </w:pPr>
            <w:r>
              <w:t>The measurement value is expressed in litres.</w:t>
            </w:r>
          </w:p>
          <w:p w:rsidR="00DF657D" w:rsidRDefault="00DF657D" w:rsidP="00DF657D">
            <w:pPr>
              <w:pStyle w:val="Bold3"/>
            </w:pPr>
            <w:r>
              <w:t>Load</w:t>
            </w:r>
          </w:p>
          <w:p w:rsidR="00DF657D" w:rsidRDefault="00DF657D" w:rsidP="00DF657D">
            <w:pPr>
              <w:pStyle w:val="Normal3"/>
            </w:pPr>
            <w:r>
              <w:t>The measurement value is a count of shipment loads.</w:t>
            </w:r>
          </w:p>
          <w:p w:rsidR="00DF657D" w:rsidRPr="00856685" w:rsidRDefault="00DF657D" w:rsidP="00DF657D">
            <w:pPr>
              <w:pStyle w:val="Bold3"/>
            </w:pPr>
            <w:r w:rsidRPr="00856685">
              <w:t>Log</w:t>
            </w:r>
          </w:p>
          <w:p w:rsidR="00DF657D" w:rsidRDefault="00DF657D" w:rsidP="00DF657D">
            <w:pPr>
              <w:pStyle w:val="Normal3"/>
            </w:pPr>
            <w:r>
              <w:rPr>
                <w:rFonts w:cs="Arial"/>
                <w:bCs/>
              </w:rPr>
              <w:t>A cut portion of a stem.</w:t>
            </w:r>
          </w:p>
          <w:p w:rsidR="00DF657D" w:rsidRPr="00D91BD2" w:rsidRDefault="00DF657D" w:rsidP="00DF657D">
            <w:pPr>
              <w:pStyle w:val="Bold3"/>
            </w:pPr>
            <w:r w:rsidRPr="00D91BD2">
              <w:t>LogPile</w:t>
            </w:r>
          </w:p>
          <w:p w:rsidR="00DF657D" w:rsidRDefault="00DF657D" w:rsidP="00DF657D">
            <w:pPr>
              <w:pStyle w:val="Normal3"/>
            </w:pPr>
            <w:r w:rsidRPr="00856685">
              <w:t>A pile of logs (a virtual type of package).</w:t>
            </w:r>
          </w:p>
          <w:p w:rsidR="00DF657D" w:rsidRPr="00856685" w:rsidRDefault="00DF657D" w:rsidP="00DF657D">
            <w:pPr>
              <w:pStyle w:val="Bold3"/>
            </w:pPr>
            <w:r w:rsidRPr="00856685">
              <w:t xml:space="preserve">LooseVolumeItem </w:t>
            </w:r>
          </w:p>
          <w:p w:rsidR="00DF657D" w:rsidRDefault="00DF657D" w:rsidP="00DF657D">
            <w:pPr>
              <w:pStyle w:val="Normal3"/>
            </w:pPr>
            <w:r w:rsidRPr="00856685">
              <w:t>A unit containing loose volume products (during transports) (a type of virtual package).</w:t>
            </w:r>
          </w:p>
          <w:p w:rsidR="00DF657D" w:rsidRDefault="00DF657D" w:rsidP="00DF657D">
            <w:pPr>
              <w:pStyle w:val="Bold3"/>
            </w:pPr>
            <w:r>
              <w:t>MagazineUnit</w:t>
            </w:r>
          </w:p>
          <w:p w:rsidR="00DF657D" w:rsidRDefault="00DF657D" w:rsidP="00DF657D">
            <w:pPr>
              <w:pStyle w:val="Normal3"/>
            </w:pPr>
            <w:r>
              <w:t>A copy of a magazine.</w:t>
            </w:r>
          </w:p>
          <w:p w:rsidR="00DF657D" w:rsidRDefault="00DF657D" w:rsidP="00DF657D">
            <w:pPr>
              <w:pStyle w:val="Bold3"/>
            </w:pPr>
            <w:r>
              <w:t>Megabyte</w:t>
            </w:r>
          </w:p>
          <w:p w:rsidR="00DF657D" w:rsidRDefault="00DF657D" w:rsidP="00DF657D">
            <w:pPr>
              <w:pStyle w:val="Normal3"/>
            </w:pPr>
            <w:r>
              <w:t>A unit of information equal to 1,048,576 bytes or 1024 kilobytes.</w:t>
            </w:r>
          </w:p>
          <w:p w:rsidR="005E2275" w:rsidRDefault="005E2275" w:rsidP="005E2275">
            <w:pPr>
              <w:pStyle w:val="Bold3"/>
            </w:pPr>
            <w:r>
              <w:t>MegaJoulePerKilogram</w:t>
            </w:r>
          </w:p>
          <w:p w:rsidR="005E2275" w:rsidRDefault="005E2275" w:rsidP="005E2275">
            <w:pPr>
              <w:pStyle w:val="Normal3"/>
            </w:pPr>
            <w:r>
              <w:t>The measurement value is expressed in MegaJoule per kilogram.</w:t>
            </w:r>
          </w:p>
          <w:p w:rsidR="00DF657D" w:rsidRDefault="00DF657D" w:rsidP="00DF657D">
            <w:pPr>
              <w:pStyle w:val="Bold3"/>
            </w:pPr>
            <w:r>
              <w:t>MegaWattHour</w:t>
            </w:r>
          </w:p>
          <w:p w:rsidR="00DF657D" w:rsidRDefault="00DF657D" w:rsidP="00DF657D">
            <w:pPr>
              <w:pStyle w:val="Normal3"/>
            </w:pPr>
            <w:r>
              <w:t>The measure</w:t>
            </w:r>
            <w:r w:rsidR="00D7495B">
              <w:t>ment value is expressed in mega</w:t>
            </w:r>
            <w:r>
              <w:t>watt hours (MWh).</w:t>
            </w:r>
          </w:p>
          <w:p w:rsidR="006C4E2E" w:rsidRDefault="006C4E2E" w:rsidP="006C4E2E">
            <w:pPr>
              <w:pStyle w:val="Bold3"/>
            </w:pPr>
            <w:r>
              <w:t>MegaWattHourPerMetricTon</w:t>
            </w:r>
          </w:p>
          <w:p w:rsidR="006C4E2E" w:rsidRDefault="006C4E2E" w:rsidP="006C4E2E">
            <w:pPr>
              <w:pStyle w:val="Normal3"/>
            </w:pPr>
            <w:r>
              <w:t>The measure</w:t>
            </w:r>
            <w:r w:rsidR="00D7495B">
              <w:t>ment value is expressed in mega</w:t>
            </w:r>
            <w:r>
              <w:t>watt hours (MWh) per metric ton.</w:t>
            </w:r>
          </w:p>
          <w:p w:rsidR="00DF657D" w:rsidRDefault="00DF657D" w:rsidP="00DF657D">
            <w:pPr>
              <w:pStyle w:val="Bold3"/>
            </w:pPr>
            <w:r>
              <w:t>Meter</w:t>
            </w:r>
          </w:p>
          <w:p w:rsidR="00DF657D" w:rsidRDefault="00DF657D" w:rsidP="00DF657D">
            <w:pPr>
              <w:pStyle w:val="Normal3"/>
            </w:pPr>
            <w:r>
              <w:t>The measurement value is expressed in meters.</w:t>
            </w:r>
          </w:p>
          <w:p w:rsidR="00DF657D" w:rsidRDefault="00DF657D" w:rsidP="00DF657D">
            <w:pPr>
              <w:pStyle w:val="Bold3"/>
            </w:pPr>
            <w:r>
              <w:t>MeterPerSecond</w:t>
            </w:r>
          </w:p>
          <w:p w:rsidR="00DF657D" w:rsidRDefault="00DF657D" w:rsidP="00DF657D">
            <w:pPr>
              <w:pStyle w:val="Normal3"/>
            </w:pPr>
            <w:r>
              <w:t>The measurement value is in meters per second.</w:t>
            </w:r>
          </w:p>
          <w:p w:rsidR="00DF657D" w:rsidRDefault="00DF657D" w:rsidP="00DF657D">
            <w:pPr>
              <w:pStyle w:val="Bold3"/>
            </w:pPr>
            <w:r>
              <w:t>MetricTon</w:t>
            </w:r>
          </w:p>
          <w:p w:rsidR="00DF657D" w:rsidRDefault="00DF657D" w:rsidP="00DF657D">
            <w:pPr>
              <w:pStyle w:val="Normal3"/>
            </w:pPr>
            <w:r>
              <w:t>The measurement value is expressed in metric tons (in other words, in 1000-kilogram units).</w:t>
            </w:r>
          </w:p>
          <w:p w:rsidR="004B4688" w:rsidRDefault="004B4688" w:rsidP="004B4688">
            <w:pPr>
              <w:pStyle w:val="Bold3"/>
            </w:pPr>
            <w:r>
              <w:t>MetricTonKilometer</w:t>
            </w:r>
          </w:p>
          <w:p w:rsidR="004B4688" w:rsidRDefault="004B4688" w:rsidP="004B4688">
            <w:pPr>
              <w:pStyle w:val="Normal3"/>
            </w:pPr>
            <w:r>
              <w:t>The value is expressed as a weight in MetricTon times a distance in Kilometer, e.g. the unit price for transporting one metric ton of wood one kilometer.</w:t>
            </w:r>
          </w:p>
          <w:p w:rsidR="00DF657D" w:rsidRDefault="00DF657D" w:rsidP="00DF657D">
            <w:pPr>
              <w:pStyle w:val="Bold3"/>
            </w:pPr>
            <w:r>
              <w:t>MetricTonsPerDay</w:t>
            </w:r>
          </w:p>
          <w:p w:rsidR="00DF657D" w:rsidRDefault="00DF657D" w:rsidP="00DF657D">
            <w:pPr>
              <w:pStyle w:val="Normal3"/>
            </w:pPr>
            <w:r>
              <w:t>The measurement value is expressed in metric tons per day.</w:t>
            </w:r>
          </w:p>
          <w:p w:rsidR="00DF657D" w:rsidRDefault="00DF657D" w:rsidP="00DF657D">
            <w:pPr>
              <w:pStyle w:val="Bold3"/>
            </w:pPr>
            <w:r>
              <w:t>MetricTonsPerHour</w:t>
            </w:r>
          </w:p>
          <w:p w:rsidR="00DF657D" w:rsidRDefault="00DF657D" w:rsidP="00DF657D">
            <w:pPr>
              <w:pStyle w:val="Normal3"/>
            </w:pPr>
            <w:r>
              <w:t>The measurement value is expressed in metric tons per hour.</w:t>
            </w:r>
          </w:p>
          <w:p w:rsidR="00DF657D" w:rsidRDefault="00DF657D" w:rsidP="00DF657D">
            <w:pPr>
              <w:pStyle w:val="Bold3"/>
            </w:pPr>
            <w:r>
              <w:t>MetricTonsPerWeek</w:t>
            </w:r>
          </w:p>
          <w:p w:rsidR="00DF657D" w:rsidRDefault="00DF657D" w:rsidP="00DF657D">
            <w:pPr>
              <w:pStyle w:val="Normal3"/>
            </w:pPr>
            <w:r>
              <w:t>The measurement value is expressed in metric tons per week.</w:t>
            </w:r>
          </w:p>
          <w:p w:rsidR="00DF657D" w:rsidRDefault="00DF657D" w:rsidP="00DF657D">
            <w:pPr>
              <w:pStyle w:val="Bold3"/>
            </w:pPr>
            <w:r>
              <w:t>MicroMeterPerPascalSecond</w:t>
            </w:r>
          </w:p>
          <w:p w:rsidR="00DF657D" w:rsidRDefault="00DF657D" w:rsidP="00DF657D">
            <w:pPr>
              <w:pStyle w:val="Bold3"/>
            </w:pPr>
            <w:r>
              <w:t>Micron</w:t>
            </w:r>
          </w:p>
          <w:p w:rsidR="00DF657D" w:rsidRDefault="00DF657D" w:rsidP="00DF657D">
            <w:pPr>
              <w:pStyle w:val="Normal3"/>
            </w:pPr>
            <w:r>
              <w:t>The measurement is expressed as the number of one-millionths of a meter.</w:t>
            </w:r>
          </w:p>
          <w:p w:rsidR="005070D6" w:rsidRDefault="005070D6" w:rsidP="005070D6">
            <w:pPr>
              <w:pStyle w:val="Bold3"/>
            </w:pPr>
            <w:r>
              <w:t>MilligramKOHPerGram</w:t>
            </w:r>
          </w:p>
          <w:p w:rsidR="005070D6" w:rsidRDefault="005070D6" w:rsidP="005070D6">
            <w:pPr>
              <w:pStyle w:val="Normal3"/>
            </w:pPr>
            <w:r>
              <w:t>The measurement value is expressed in milligram of Potassium Hydroxide (KOH) per gram. E.g. a unit of measure for how much Potassium Hydroxide is required to neutralize 1 gram of Fatty Acid Methyl Esters (FAME).</w:t>
            </w:r>
          </w:p>
          <w:p w:rsidR="005070D6" w:rsidRDefault="005070D6" w:rsidP="005070D6">
            <w:pPr>
              <w:pStyle w:val="Bold3"/>
            </w:pPr>
            <w:r>
              <w:t>MilligramPerKilogram</w:t>
            </w:r>
          </w:p>
          <w:p w:rsidR="005070D6" w:rsidRDefault="005070D6" w:rsidP="005070D6">
            <w:pPr>
              <w:pStyle w:val="Normal3"/>
            </w:pPr>
            <w:r>
              <w:t>The measurement value is a mass to mass ratio expressed in milligram per kilogram. E.g. a unit of measure for concentration of chemicals in soil.</w:t>
            </w:r>
          </w:p>
          <w:p w:rsidR="008472D3" w:rsidRDefault="008472D3" w:rsidP="008472D3">
            <w:pPr>
              <w:pStyle w:val="Bold3"/>
            </w:pPr>
            <w:r>
              <w:t>MillilitrePerGram</w:t>
            </w:r>
          </w:p>
          <w:p w:rsidR="008472D3" w:rsidRDefault="008472D3" w:rsidP="008472D3">
            <w:pPr>
              <w:pStyle w:val="Normal3"/>
            </w:pPr>
            <w:r>
              <w:t>The measurement value is expressed in millilitre per gram. A common unit of measure for product viscosity using ISO-5351.</w:t>
            </w:r>
          </w:p>
          <w:p w:rsidR="00DF657D" w:rsidRDefault="00DF657D" w:rsidP="00DF657D">
            <w:pPr>
              <w:pStyle w:val="Bold3"/>
            </w:pPr>
            <w:r>
              <w:t>MilliLitersPerMinute</w:t>
            </w:r>
          </w:p>
          <w:p w:rsidR="00DF657D" w:rsidRDefault="00DF657D" w:rsidP="00DF657D">
            <w:pPr>
              <w:pStyle w:val="Bold3"/>
            </w:pPr>
            <w:r>
              <w:t>Millimeter</w:t>
            </w:r>
          </w:p>
          <w:p w:rsidR="00DF657D" w:rsidRDefault="00DF657D" w:rsidP="00DF657D">
            <w:pPr>
              <w:pStyle w:val="Normal3"/>
            </w:pPr>
            <w:r>
              <w:t>The measurement value is expressed in millimetres.</w:t>
            </w:r>
          </w:p>
          <w:p w:rsidR="00DF657D" w:rsidRPr="0012041F" w:rsidRDefault="00DF657D" w:rsidP="00DF657D">
            <w:pPr>
              <w:pStyle w:val="Bold3"/>
            </w:pPr>
            <w:r>
              <w:t>M</w:t>
            </w:r>
            <w:r w:rsidRPr="0012041F">
              <w:t xml:space="preserve">illimeterPerMeter </w:t>
            </w:r>
          </w:p>
          <w:p w:rsidR="00DF657D" w:rsidRDefault="00DF657D" w:rsidP="00DF657D">
            <w:pPr>
              <w:pStyle w:val="Normal3"/>
            </w:pPr>
            <w:r>
              <w:t>The measurement value is expressed in millimeter per meter.</w:t>
            </w:r>
          </w:p>
          <w:p w:rsidR="00DF657D" w:rsidRDefault="00DF657D" w:rsidP="00DF657D">
            <w:pPr>
              <w:pStyle w:val="Bold3"/>
            </w:pPr>
            <w:r>
              <w:t>MilliNewton</w:t>
            </w:r>
          </w:p>
          <w:p w:rsidR="00DF657D" w:rsidRDefault="00DF657D" w:rsidP="00DF657D">
            <w:pPr>
              <w:pStyle w:val="Normal3"/>
            </w:pPr>
            <w:r>
              <w:t xml:space="preserve">One thousandth of a </w:t>
            </w:r>
            <w:smartTag w:uri="urn:schemas-microsoft-com:office:smarttags" w:element="City">
              <w:smartTag w:uri="urn:schemas-microsoft-com:office:smarttags" w:element="place">
                <w:r>
                  <w:t>Newton</w:t>
                </w:r>
              </w:smartTag>
            </w:smartTag>
            <w:r>
              <w:t>.</w:t>
            </w:r>
          </w:p>
          <w:p w:rsidR="00DF657D" w:rsidRDefault="00DF657D" w:rsidP="00DF657D">
            <w:pPr>
              <w:pStyle w:val="Bold3"/>
            </w:pPr>
            <w:r>
              <w:t>MilliNewtonMeter</w:t>
            </w:r>
          </w:p>
          <w:p w:rsidR="00DF657D" w:rsidRDefault="00DF657D" w:rsidP="00DF657D">
            <w:pPr>
              <w:pStyle w:val="Bold3"/>
            </w:pPr>
            <w:r>
              <w:t>MilliNewtonSquareMeterPerGram</w:t>
            </w:r>
          </w:p>
          <w:p w:rsidR="00DF657D" w:rsidRDefault="00DF657D" w:rsidP="00DF657D">
            <w:pPr>
              <w:pStyle w:val="Bold3"/>
            </w:pPr>
            <w:r>
              <w:t>Minute</w:t>
            </w:r>
          </w:p>
          <w:p w:rsidR="00DF657D" w:rsidRDefault="00DF657D" w:rsidP="00DF657D">
            <w:pPr>
              <w:pStyle w:val="Normal3"/>
            </w:pPr>
            <w:r>
              <w:t>The measurement value is expressed in minutes.</w:t>
            </w:r>
          </w:p>
          <w:p w:rsidR="001B25BE" w:rsidRDefault="001B25BE" w:rsidP="001B25BE">
            <w:pPr>
              <w:pStyle w:val="Bold3"/>
            </w:pPr>
            <w:r>
              <w:t>Month</w:t>
            </w:r>
          </w:p>
          <w:p w:rsidR="001B25BE" w:rsidRDefault="001B25BE" w:rsidP="001B25BE">
            <w:pPr>
              <w:pStyle w:val="Normal3"/>
            </w:pPr>
            <w:r>
              <w:t>The measurement value is expressed in months.</w:t>
            </w:r>
          </w:p>
          <w:p w:rsidR="00DF657D" w:rsidRDefault="00DF657D" w:rsidP="00DF657D">
            <w:pPr>
              <w:pStyle w:val="Bold3"/>
            </w:pPr>
            <w:r>
              <w:t>NanoMeter</w:t>
            </w:r>
          </w:p>
          <w:p w:rsidR="00DF657D" w:rsidRDefault="00DF657D" w:rsidP="00DF657D">
            <w:pPr>
              <w:pStyle w:val="Bold3"/>
            </w:pPr>
            <w:smartTag w:uri="urn:schemas-microsoft-com:office:smarttags" w:element="City">
              <w:smartTag w:uri="urn:schemas-microsoft-com:office:smarttags" w:element="place">
                <w:r>
                  <w:t>Newton</w:t>
                </w:r>
              </w:smartTag>
            </w:smartTag>
          </w:p>
          <w:p w:rsidR="00DF657D" w:rsidRDefault="00DF657D" w:rsidP="00DF657D">
            <w:pPr>
              <w:pStyle w:val="Normal3"/>
            </w:pPr>
            <w:r>
              <w:t>The measurement value is expressed in the unit of force needed to accelerate a mass of one kilogram one meter per second per second.</w:t>
            </w:r>
          </w:p>
          <w:p w:rsidR="00DF657D" w:rsidRDefault="00DF657D" w:rsidP="00DF657D">
            <w:pPr>
              <w:pStyle w:val="Bold3"/>
            </w:pPr>
            <w:r>
              <w:t>NewtonMeterPerGram</w:t>
            </w:r>
          </w:p>
          <w:p w:rsidR="00DF657D" w:rsidRDefault="00DF657D" w:rsidP="00DF657D">
            <w:pPr>
              <w:pStyle w:val="Bold3"/>
            </w:pPr>
            <w:r>
              <w:t>None</w:t>
            </w:r>
          </w:p>
          <w:p w:rsidR="00DF657D" w:rsidRDefault="00DF657D" w:rsidP="00DF657D">
            <w:pPr>
              <w:pStyle w:val="Normal3"/>
            </w:pPr>
            <w:r>
              <w:t>There is no unit of measure. The value is scalar.</w:t>
            </w:r>
          </w:p>
          <w:p w:rsidR="00DF657D" w:rsidRDefault="00DF657D" w:rsidP="00DF657D">
            <w:pPr>
              <w:pStyle w:val="Bold3"/>
            </w:pPr>
            <w:r>
              <w:t>Package</w:t>
            </w:r>
          </w:p>
          <w:p w:rsidR="00DF657D" w:rsidRDefault="00DF657D" w:rsidP="00DF657D">
            <w:pPr>
              <w:pStyle w:val="Normal3"/>
            </w:pPr>
            <w:r>
              <w:t>The measurement value is a count of packages (for example, the number of reel packages in a shipment). 32 double-wrapped reels would equal 16 packages.</w:t>
            </w:r>
          </w:p>
          <w:p w:rsidR="00DF657D" w:rsidRDefault="00DF657D" w:rsidP="00DF657D">
            <w:pPr>
              <w:pStyle w:val="Bold3"/>
            </w:pPr>
            <w:r>
              <w:t>Page</w:t>
            </w:r>
          </w:p>
          <w:p w:rsidR="00DF657D" w:rsidRDefault="00DF657D" w:rsidP="00DF657D">
            <w:pPr>
              <w:pStyle w:val="Normal3"/>
            </w:pPr>
            <w:r>
              <w:t>The measurement value is expressed in number of pages.</w:t>
            </w:r>
          </w:p>
          <w:p w:rsidR="00DF657D" w:rsidRDefault="00DF657D" w:rsidP="00DF657D">
            <w:pPr>
              <w:pStyle w:val="Bold3"/>
            </w:pPr>
            <w:r>
              <w:t>PagesPerForm</w:t>
            </w:r>
          </w:p>
          <w:p w:rsidR="00DF657D" w:rsidRDefault="00DF657D" w:rsidP="00DF657D">
            <w:pPr>
              <w:pStyle w:val="Normal3"/>
            </w:pPr>
            <w:r>
              <w:t>The measurement value is expressed in number of pages per form.</w:t>
            </w:r>
          </w:p>
          <w:p w:rsidR="00DF657D" w:rsidRDefault="00DF657D" w:rsidP="00DF657D">
            <w:pPr>
              <w:pStyle w:val="Bold3"/>
            </w:pPr>
            <w:r>
              <w:t>PagesPerImpression</w:t>
            </w:r>
          </w:p>
          <w:p w:rsidR="00DF657D" w:rsidRDefault="00DF657D" w:rsidP="00DF657D">
            <w:pPr>
              <w:pStyle w:val="Normal3"/>
            </w:pPr>
            <w:r>
              <w:t>The measurement value is expressed in number of pages per printed impression.</w:t>
            </w:r>
          </w:p>
          <w:p w:rsidR="00DF657D" w:rsidRDefault="00DF657D" w:rsidP="00DF657D">
            <w:pPr>
              <w:pStyle w:val="Bold3"/>
            </w:pPr>
            <w:r>
              <w:t>PagesPerInch</w:t>
            </w:r>
          </w:p>
          <w:p w:rsidR="00DF657D" w:rsidRDefault="00DF657D" w:rsidP="00DF657D">
            <w:pPr>
              <w:pStyle w:val="Normal3"/>
            </w:pPr>
            <w:r>
              <w:t>The measurement value is a count of the number of pages per inch.</w:t>
            </w:r>
          </w:p>
          <w:p w:rsidR="00DF657D" w:rsidRDefault="00DF657D" w:rsidP="00DF657D">
            <w:pPr>
              <w:pStyle w:val="Bold3"/>
            </w:pPr>
            <w:r>
              <w:t>PalletUnit</w:t>
            </w:r>
          </w:p>
          <w:p w:rsidR="00DF657D" w:rsidRDefault="00DF657D" w:rsidP="00DF657D">
            <w:pPr>
              <w:pStyle w:val="Normal3"/>
            </w:pPr>
            <w:r>
              <w:t>The measurement value is a count of pallets.</w:t>
            </w:r>
          </w:p>
          <w:p w:rsidR="00DF657D" w:rsidRDefault="00DF657D" w:rsidP="00DF657D">
            <w:pPr>
              <w:pStyle w:val="Bold3"/>
            </w:pPr>
            <w:r>
              <w:t>PartsPerMillion</w:t>
            </w:r>
          </w:p>
          <w:p w:rsidR="00DF657D" w:rsidRDefault="00DF657D" w:rsidP="00DF657D">
            <w:pPr>
              <w:pStyle w:val="Normal3"/>
            </w:pPr>
            <w:r>
              <w:t>The measurement value is expressed in parts per million.</w:t>
            </w:r>
          </w:p>
          <w:p w:rsidR="00DF657D" w:rsidRDefault="00DF657D" w:rsidP="00DF657D">
            <w:pPr>
              <w:pStyle w:val="Bold3"/>
            </w:pPr>
            <w:r>
              <w:t>Percentage</w:t>
            </w:r>
          </w:p>
          <w:p w:rsidR="00DF657D" w:rsidRDefault="00DF657D" w:rsidP="00DF657D">
            <w:pPr>
              <w:pStyle w:val="Normal3"/>
            </w:pPr>
            <w:r>
              <w:t>The measurement being communicated is a percentage.</w:t>
            </w:r>
          </w:p>
          <w:p w:rsidR="00DF657D" w:rsidRDefault="00DF657D" w:rsidP="00DF657D">
            <w:pPr>
              <w:pStyle w:val="Bold3"/>
            </w:pPr>
            <w:r>
              <w:t>PerThousand</w:t>
            </w:r>
          </w:p>
          <w:p w:rsidR="00DF657D" w:rsidRDefault="00DF657D" w:rsidP="00DF657D">
            <w:pPr>
              <w:pStyle w:val="Normal3"/>
            </w:pPr>
            <w:r>
              <w:t>The measurement value is expressed in parts per thousand.</w:t>
            </w:r>
          </w:p>
          <w:p w:rsidR="00DF657D" w:rsidRDefault="00DF657D" w:rsidP="00DF657D">
            <w:pPr>
              <w:pStyle w:val="Bold3"/>
            </w:pPr>
            <w:r>
              <w:t>pH</w:t>
            </w:r>
          </w:p>
          <w:p w:rsidR="00DF657D" w:rsidRDefault="00DF657D" w:rsidP="00DF657D">
            <w:pPr>
              <w:pStyle w:val="Normal3"/>
            </w:pPr>
            <w:r>
              <w:t xml:space="preserve">A measurement of acidity. </w:t>
            </w:r>
          </w:p>
          <w:p w:rsidR="00DF657D" w:rsidRDefault="00DF657D" w:rsidP="00DF657D">
            <w:pPr>
              <w:pStyle w:val="Bold3"/>
            </w:pPr>
            <w:r>
              <w:t>Picas</w:t>
            </w:r>
          </w:p>
          <w:p w:rsidR="00DF657D" w:rsidRDefault="00DF657D" w:rsidP="00DF657D">
            <w:pPr>
              <w:pStyle w:val="Normal3"/>
            </w:pPr>
            <w:r>
              <w:t>The measurement value is expressed in picas.</w:t>
            </w:r>
          </w:p>
          <w:p w:rsidR="00DF657D" w:rsidRDefault="00DF657D" w:rsidP="00DF657D">
            <w:pPr>
              <w:pStyle w:val="Bold3"/>
            </w:pPr>
            <w:r>
              <w:t>Piece</w:t>
            </w:r>
          </w:p>
          <w:p w:rsidR="00DF657D" w:rsidRDefault="00DF657D" w:rsidP="00DF657D">
            <w:pPr>
              <w:pStyle w:val="Normal3"/>
            </w:pPr>
            <w:r>
              <w:t>The measurement value is number of pieces.</w:t>
            </w:r>
          </w:p>
          <w:p w:rsidR="00351D37" w:rsidRPr="00351D37" w:rsidRDefault="00351D37" w:rsidP="00B050DD">
            <w:pPr>
              <w:pStyle w:val="Bold3"/>
            </w:pPr>
            <w:r w:rsidRPr="00351D37">
              <w:t>PiecesPerDay</w:t>
            </w:r>
          </w:p>
          <w:p w:rsidR="00351D37" w:rsidRDefault="00351D37" w:rsidP="00351D37">
            <w:pPr>
              <w:pStyle w:val="Normal3"/>
            </w:pPr>
            <w:r>
              <w:t>The measurement value is expressed in pieces per day.</w:t>
            </w:r>
          </w:p>
          <w:p w:rsidR="00351D37" w:rsidRPr="00351D37" w:rsidRDefault="00351D37" w:rsidP="00B050DD">
            <w:pPr>
              <w:pStyle w:val="Bold3"/>
            </w:pPr>
            <w:r w:rsidRPr="00351D37">
              <w:t>PiecesPerHour</w:t>
            </w:r>
          </w:p>
          <w:p w:rsidR="00351D37" w:rsidRDefault="00351D37" w:rsidP="00351D37">
            <w:pPr>
              <w:pStyle w:val="Normal3"/>
            </w:pPr>
            <w:r>
              <w:t>The measurement value is expressed in pieces per hour</w:t>
            </w:r>
          </w:p>
          <w:p w:rsidR="005E2275" w:rsidRDefault="005E2275" w:rsidP="005E2275">
            <w:pPr>
              <w:pStyle w:val="Bold3"/>
            </w:pPr>
            <w:r>
              <w:t>PiecesPerMeter</w:t>
            </w:r>
          </w:p>
          <w:p w:rsidR="005E2275" w:rsidRDefault="005E2275" w:rsidP="005E2275">
            <w:pPr>
              <w:pStyle w:val="Normal3"/>
            </w:pPr>
            <w:r>
              <w:t>The measurement value is expressed in number of pieces per meter. For example used in Forest Wood Supply business as a unit of measurement for knots in a log.</w:t>
            </w:r>
          </w:p>
          <w:p w:rsidR="00DF657D" w:rsidRDefault="00DF657D" w:rsidP="00DF657D">
            <w:pPr>
              <w:pStyle w:val="Bold3"/>
            </w:pPr>
            <w:r>
              <w:t>PixelsPerInch</w:t>
            </w:r>
          </w:p>
          <w:p w:rsidR="00DF657D" w:rsidRDefault="00DF657D" w:rsidP="00DF657D">
            <w:pPr>
              <w:pStyle w:val="Normal3"/>
            </w:pPr>
            <w:r>
              <w:t>The measurement value is expressed in pixels per inch.</w:t>
            </w:r>
          </w:p>
          <w:p w:rsidR="00DF657D" w:rsidRDefault="00DF657D" w:rsidP="00DF657D">
            <w:pPr>
              <w:pStyle w:val="Bold3"/>
            </w:pPr>
            <w:r>
              <w:t>Pound</w:t>
            </w:r>
          </w:p>
          <w:p w:rsidR="00DF657D" w:rsidRDefault="00DF657D" w:rsidP="00DF657D">
            <w:pPr>
              <w:pStyle w:val="Normal3"/>
            </w:pPr>
            <w:r>
              <w:t>The measurement value is expressed in pounds.</w:t>
            </w:r>
          </w:p>
          <w:p w:rsidR="00DB1AA6" w:rsidRDefault="00DB1AA6" w:rsidP="00DB1AA6">
            <w:pPr>
              <w:pStyle w:val="Bold3"/>
            </w:pPr>
            <w:r>
              <w:t>PoundCO2e</w:t>
            </w:r>
          </w:p>
          <w:p w:rsidR="00DB1AA6" w:rsidRDefault="00DB1AA6" w:rsidP="00DB1AA6">
            <w:pPr>
              <w:pStyle w:val="Normal3"/>
            </w:pPr>
            <w:r>
              <w:t>The measurement value is expressed in equivalent pounds of carbon dioxide (CO2). A common unit of measure for greenhouse gas (GHG) emissions.</w:t>
            </w:r>
          </w:p>
          <w:p w:rsidR="00DB1AA6" w:rsidRDefault="00DB1AA6" w:rsidP="00DB1AA6">
            <w:pPr>
              <w:pStyle w:val="Bold3"/>
            </w:pPr>
            <w:r>
              <w:t>PoundCO2ePerShortTon</w:t>
            </w:r>
          </w:p>
          <w:p w:rsidR="00DB1AA6" w:rsidRDefault="00DB1AA6" w:rsidP="00DB1AA6">
            <w:pPr>
              <w:pStyle w:val="Normal3"/>
            </w:pPr>
            <w:r>
              <w:t>The measurement value is expressed in equivalent pounds of carbon dioxide (CO2) per short ton. A common unit of measure for greenhouse gas (GHG) emissions.</w:t>
            </w:r>
          </w:p>
          <w:p w:rsidR="00DF657D" w:rsidRDefault="00DF657D" w:rsidP="00DF657D">
            <w:pPr>
              <w:pStyle w:val="Bold3"/>
            </w:pPr>
            <w:r>
              <w:t>PoundForce</w:t>
            </w:r>
          </w:p>
          <w:p w:rsidR="00DF657D" w:rsidRDefault="00DF657D" w:rsidP="00DF657D">
            <w:pPr>
              <w:pStyle w:val="Bold3"/>
            </w:pPr>
            <w:r>
              <w:t>PoundPerCubicFoot</w:t>
            </w:r>
          </w:p>
          <w:p w:rsidR="00DF657D" w:rsidRDefault="00DF657D" w:rsidP="00DF657D">
            <w:pPr>
              <w:pStyle w:val="Normal3"/>
            </w:pPr>
            <w:r>
              <w:t>The measurement value is expressed in pounds per cubic foot.</w:t>
            </w:r>
          </w:p>
          <w:p w:rsidR="00DF657D" w:rsidRDefault="00DF657D" w:rsidP="00DF657D">
            <w:pPr>
              <w:pStyle w:val="Bold3"/>
            </w:pPr>
            <w:r>
              <w:t>PoundPerSixInchDiameter</w:t>
            </w:r>
          </w:p>
          <w:p w:rsidR="00DF657D" w:rsidRDefault="00DF657D" w:rsidP="00DF657D">
            <w:pPr>
              <w:pStyle w:val="Normal3"/>
            </w:pPr>
            <w:r>
              <w:t>The measurement value is expressed in pounds per six inch diameter.</w:t>
            </w:r>
          </w:p>
          <w:p w:rsidR="00DF657D" w:rsidRDefault="00DF657D" w:rsidP="00DF657D">
            <w:pPr>
              <w:pStyle w:val="Bold3"/>
            </w:pPr>
            <w:r>
              <w:t>PoundPerSquareInch</w:t>
            </w:r>
          </w:p>
          <w:p w:rsidR="00DF657D" w:rsidRDefault="00DF657D" w:rsidP="00DF657D">
            <w:pPr>
              <w:pStyle w:val="Normal3"/>
            </w:pPr>
            <w:r>
              <w:t>The measurement value is expressed in pounds per square inch.</w:t>
            </w:r>
          </w:p>
          <w:p w:rsidR="00DF657D" w:rsidRDefault="00DF657D" w:rsidP="00DF657D">
            <w:pPr>
              <w:pStyle w:val="Bold3"/>
            </w:pPr>
            <w:r>
              <w:t>PoundsPerDay</w:t>
            </w:r>
          </w:p>
          <w:p w:rsidR="00DF657D" w:rsidRDefault="00DF657D" w:rsidP="00DF657D">
            <w:pPr>
              <w:pStyle w:val="Normal3"/>
            </w:pPr>
            <w:r>
              <w:t>The measurement value is expressed in pounds per day.</w:t>
            </w:r>
          </w:p>
          <w:p w:rsidR="00DF657D" w:rsidRDefault="00DF657D" w:rsidP="00DF657D">
            <w:pPr>
              <w:pStyle w:val="Bold3"/>
            </w:pPr>
            <w:r>
              <w:t>PoundsPerHour</w:t>
            </w:r>
          </w:p>
          <w:p w:rsidR="00DF657D" w:rsidRDefault="00DF657D" w:rsidP="00DF657D">
            <w:pPr>
              <w:pStyle w:val="Normal3"/>
            </w:pPr>
            <w:r>
              <w:t>The measurement value is expressed in pounds per hour.</w:t>
            </w:r>
          </w:p>
          <w:p w:rsidR="00DF657D" w:rsidRDefault="00DF657D" w:rsidP="00DF657D">
            <w:pPr>
              <w:pStyle w:val="Bold3"/>
            </w:pPr>
            <w:r>
              <w:t>PoundsPerWeek</w:t>
            </w:r>
          </w:p>
          <w:p w:rsidR="00DF657D" w:rsidRDefault="00DF657D" w:rsidP="00DF657D">
            <w:pPr>
              <w:pStyle w:val="Normal3"/>
            </w:pPr>
            <w:r>
              <w:t>The measurement value is expressed in pounds per week.</w:t>
            </w:r>
          </w:p>
          <w:p w:rsidR="00DF657D" w:rsidRDefault="00DF657D" w:rsidP="00DF657D">
            <w:pPr>
              <w:pStyle w:val="Bold3"/>
            </w:pPr>
            <w:r>
              <w:t>PulpUnit</w:t>
            </w:r>
          </w:p>
          <w:p w:rsidR="00DF657D" w:rsidRDefault="00DF657D" w:rsidP="00DF657D">
            <w:pPr>
              <w:pStyle w:val="Normal3"/>
            </w:pPr>
            <w:r>
              <w:t>The measurement is related to the packaging characteristic or material handling equipment for the pulp.</w:t>
            </w:r>
          </w:p>
          <w:p w:rsidR="00DF657D" w:rsidRDefault="00DF657D" w:rsidP="00DF657D">
            <w:pPr>
              <w:pStyle w:val="Bold3"/>
            </w:pPr>
            <w:r>
              <w:t>Ream</w:t>
            </w:r>
          </w:p>
          <w:p w:rsidR="00DF657D" w:rsidRDefault="00DF657D" w:rsidP="00DF657D">
            <w:pPr>
              <w:pStyle w:val="Normal3"/>
            </w:pPr>
            <w:r>
              <w:t>The measurement value is a count of reams.</w:t>
            </w:r>
          </w:p>
          <w:p w:rsidR="00DF657D" w:rsidRDefault="00DF657D" w:rsidP="00DF657D">
            <w:pPr>
              <w:pStyle w:val="Bold3"/>
            </w:pPr>
            <w:r>
              <w:t>Reel</w:t>
            </w:r>
          </w:p>
          <w:p w:rsidR="00DF657D" w:rsidRDefault="00DF657D" w:rsidP="00DF657D">
            <w:pPr>
              <w:pStyle w:val="Normal3"/>
            </w:pPr>
            <w:r>
              <w:t>The measurement value is a count of reels.</w:t>
            </w:r>
          </w:p>
          <w:p w:rsidR="005070D6" w:rsidRDefault="005070D6" w:rsidP="005070D6">
            <w:pPr>
              <w:pStyle w:val="Bold3"/>
            </w:pPr>
            <w:r>
              <w:t>Second</w:t>
            </w:r>
          </w:p>
          <w:p w:rsidR="005070D6" w:rsidRDefault="005070D6" w:rsidP="005070D6">
            <w:pPr>
              <w:pStyle w:val="Normal3"/>
            </w:pPr>
            <w:r>
              <w:t>The measurement value of time is expressed in seconds.</w:t>
            </w:r>
          </w:p>
          <w:p w:rsidR="00DF657D" w:rsidRDefault="00DF657D" w:rsidP="00DF657D">
            <w:pPr>
              <w:pStyle w:val="Bold3"/>
            </w:pPr>
            <w:r>
              <w:t>Set</w:t>
            </w:r>
          </w:p>
          <w:p w:rsidR="00DF657D" w:rsidRDefault="00DF657D" w:rsidP="00DF657D">
            <w:pPr>
              <w:pStyle w:val="Normal3"/>
            </w:pPr>
            <w:r>
              <w:t>The measurement value is a count of sets.</w:t>
            </w:r>
          </w:p>
          <w:p w:rsidR="00DF657D" w:rsidRDefault="00DF657D" w:rsidP="00DF657D">
            <w:pPr>
              <w:pStyle w:val="Bold3"/>
            </w:pPr>
            <w:r>
              <w:t>Sheet</w:t>
            </w:r>
          </w:p>
          <w:p w:rsidR="00DF657D" w:rsidRDefault="00DF657D" w:rsidP="00DF657D">
            <w:pPr>
              <w:pStyle w:val="Normal3"/>
            </w:pPr>
            <w:r>
              <w:t>The measurement value is a count of sheets.</w:t>
            </w:r>
          </w:p>
          <w:p w:rsidR="00DF657D" w:rsidRDefault="00DF657D" w:rsidP="00DF657D">
            <w:pPr>
              <w:pStyle w:val="Bold3"/>
            </w:pPr>
            <w:r>
              <w:t>ShortTon</w:t>
            </w:r>
          </w:p>
          <w:p w:rsidR="00DF657D" w:rsidRDefault="00DF657D" w:rsidP="00DF657D">
            <w:pPr>
              <w:pStyle w:val="Normal3"/>
            </w:pPr>
            <w:r>
              <w:t>The measurement value is expressed in short tons.</w:t>
            </w:r>
          </w:p>
          <w:p w:rsidR="00DF657D" w:rsidRDefault="00DF657D" w:rsidP="00DF657D">
            <w:pPr>
              <w:pStyle w:val="Bold3"/>
            </w:pPr>
            <w:r>
              <w:t>ShortTonsPerDay</w:t>
            </w:r>
          </w:p>
          <w:p w:rsidR="00DF657D" w:rsidRDefault="00DF657D" w:rsidP="00DF657D">
            <w:pPr>
              <w:pStyle w:val="Normal3"/>
            </w:pPr>
            <w:r>
              <w:t>The measurement value is expressed in short tons per day.</w:t>
            </w:r>
          </w:p>
          <w:p w:rsidR="00DF657D" w:rsidRDefault="00DF657D" w:rsidP="00DF657D">
            <w:pPr>
              <w:pStyle w:val="Bold3"/>
            </w:pPr>
            <w:r>
              <w:t>ShortTonsPerHour</w:t>
            </w:r>
          </w:p>
          <w:p w:rsidR="00DF657D" w:rsidRDefault="00DF657D" w:rsidP="00DF657D">
            <w:pPr>
              <w:pStyle w:val="Normal3"/>
            </w:pPr>
            <w:r>
              <w:t>The measurement value is expressed in short tons per hour.</w:t>
            </w:r>
          </w:p>
          <w:p w:rsidR="00DF657D" w:rsidRDefault="00DF657D" w:rsidP="00DF657D">
            <w:pPr>
              <w:pStyle w:val="Bold3"/>
            </w:pPr>
            <w:r>
              <w:t>ShortTonsPerWeek</w:t>
            </w:r>
          </w:p>
          <w:p w:rsidR="00DF657D" w:rsidRDefault="00DF657D" w:rsidP="00DF657D">
            <w:pPr>
              <w:pStyle w:val="Normal3"/>
            </w:pPr>
            <w:r>
              <w:t>The measurement value is expressed short tons per week.</w:t>
            </w:r>
          </w:p>
          <w:p w:rsidR="00DF657D" w:rsidRDefault="00DF657D" w:rsidP="00DF657D">
            <w:pPr>
              <w:pStyle w:val="Bold3"/>
            </w:pPr>
            <w:r>
              <w:t>Signature</w:t>
            </w:r>
          </w:p>
          <w:p w:rsidR="00DF657D" w:rsidRDefault="00DF657D" w:rsidP="00DF657D">
            <w:pPr>
              <w:pStyle w:val="Normal3"/>
            </w:pPr>
            <w:r>
              <w:t>The measurement value is the number of print signatures.</w:t>
            </w:r>
          </w:p>
          <w:p w:rsidR="00DF657D" w:rsidRDefault="00DF657D" w:rsidP="00DF657D">
            <w:pPr>
              <w:pStyle w:val="Bold3"/>
            </w:pPr>
            <w:r>
              <w:t>Skid</w:t>
            </w:r>
          </w:p>
          <w:p w:rsidR="00DF657D" w:rsidRDefault="00DF657D" w:rsidP="00DF657D">
            <w:pPr>
              <w:pStyle w:val="Normal3"/>
            </w:pPr>
            <w:r>
              <w:t>The measurement value is a count of skids.</w:t>
            </w:r>
          </w:p>
          <w:p w:rsidR="00D04BA1" w:rsidRDefault="00D04BA1" w:rsidP="00D04BA1">
            <w:pPr>
              <w:pStyle w:val="Bold3"/>
            </w:pPr>
            <w:r>
              <w:t>SquareDecimeter</w:t>
            </w:r>
          </w:p>
          <w:p w:rsidR="00D04BA1" w:rsidRDefault="00D04BA1" w:rsidP="00D04BA1">
            <w:pPr>
              <w:pStyle w:val="Normal3"/>
            </w:pPr>
            <w:r>
              <w:t>The measurement value is expressed in square decimeters.</w:t>
            </w:r>
          </w:p>
          <w:p w:rsidR="00DF657D" w:rsidRDefault="00DF657D" w:rsidP="00DF657D">
            <w:pPr>
              <w:pStyle w:val="Bold3"/>
            </w:pPr>
            <w:r>
              <w:t>SquareFeet</w:t>
            </w:r>
          </w:p>
          <w:p w:rsidR="00DF657D" w:rsidRDefault="00DF657D" w:rsidP="00DF657D">
            <w:pPr>
              <w:pStyle w:val="Normal3"/>
            </w:pPr>
            <w:r>
              <w:t>The measurement value is expressed in square feet.</w:t>
            </w:r>
          </w:p>
          <w:p w:rsidR="00DF657D" w:rsidRDefault="00DF657D" w:rsidP="00DF657D">
            <w:pPr>
              <w:pStyle w:val="Bold3"/>
            </w:pPr>
            <w:r>
              <w:t>SquareInch</w:t>
            </w:r>
          </w:p>
          <w:p w:rsidR="00DF657D" w:rsidRDefault="00DF657D" w:rsidP="00DF657D">
            <w:pPr>
              <w:pStyle w:val="Normal3"/>
            </w:pPr>
            <w:r>
              <w:t>The measurement value is expressed in square inches.</w:t>
            </w:r>
          </w:p>
          <w:p w:rsidR="00DF657D" w:rsidRDefault="00DF657D" w:rsidP="00DF657D">
            <w:pPr>
              <w:pStyle w:val="Bold3"/>
            </w:pPr>
            <w:r>
              <w:t>SquareMeter</w:t>
            </w:r>
          </w:p>
          <w:p w:rsidR="00DF657D" w:rsidRDefault="00DF657D" w:rsidP="00DF657D">
            <w:pPr>
              <w:pStyle w:val="Normal3"/>
            </w:pPr>
            <w:r>
              <w:t>The measurement value is expressed in square meters.</w:t>
            </w:r>
          </w:p>
          <w:p w:rsidR="00DF657D" w:rsidRDefault="00DF657D" w:rsidP="00DF657D">
            <w:pPr>
              <w:pStyle w:val="Bold3"/>
            </w:pPr>
            <w:r>
              <w:t>SquareMeterPerKilogram</w:t>
            </w:r>
          </w:p>
          <w:p w:rsidR="008472D3" w:rsidRDefault="008472D3" w:rsidP="008472D3">
            <w:pPr>
              <w:pStyle w:val="Bold3"/>
            </w:pPr>
            <w:r>
              <w:t>SquareMillimeterPerKilogram</w:t>
            </w:r>
          </w:p>
          <w:p w:rsidR="008472D3" w:rsidRDefault="008472D3" w:rsidP="008472D3">
            <w:pPr>
              <w:pStyle w:val="Normal3"/>
            </w:pPr>
            <w:r>
              <w:t>The measurement value is expressed in square millimeter per kilogram. A common unit of measure for product dirt using ISO-5350.</w:t>
            </w:r>
          </w:p>
          <w:p w:rsidR="005070D6" w:rsidRDefault="005070D6" w:rsidP="005070D6">
            <w:pPr>
              <w:pStyle w:val="Bold3"/>
            </w:pPr>
            <w:r>
              <w:t>SquareMillimeterPerSecond</w:t>
            </w:r>
          </w:p>
          <w:p w:rsidR="005070D6" w:rsidRDefault="005070D6" w:rsidP="005070D6">
            <w:pPr>
              <w:pStyle w:val="Normal3"/>
            </w:pPr>
            <w:r>
              <w:t>The measurement value is expressed in square millimeter per second, also called centistok (cSt) after the English physicist George Stokes.  E.g. the SI unit for kinematic viscosity.</w:t>
            </w:r>
          </w:p>
          <w:p w:rsidR="00DF657D" w:rsidRDefault="00DF657D" w:rsidP="00DF657D">
            <w:pPr>
              <w:pStyle w:val="Bold3"/>
            </w:pPr>
            <w:r>
              <w:t>TenKilometer</w:t>
            </w:r>
          </w:p>
          <w:p w:rsidR="00DF657D" w:rsidRDefault="00DF657D" w:rsidP="00DF657D">
            <w:pPr>
              <w:pStyle w:val="Normal3"/>
            </w:pPr>
            <w:r>
              <w:t>The measurement value is expressed in units of 10 kilometers, a.k.a. Swedish mile or Norwegian mile.</w:t>
            </w:r>
          </w:p>
          <w:p w:rsidR="00DF657D" w:rsidRDefault="00DF657D" w:rsidP="00DF657D">
            <w:pPr>
              <w:pStyle w:val="Bold3"/>
            </w:pPr>
            <w:r>
              <w:t>ThousandBoardFeet</w:t>
            </w:r>
          </w:p>
          <w:p w:rsidR="00DF657D" w:rsidRDefault="00DF657D" w:rsidP="00DF657D">
            <w:pPr>
              <w:pStyle w:val="Normal3"/>
            </w:pPr>
            <w:r>
              <w:t>The measurement value is expressed in thousand board feet.</w:t>
            </w:r>
          </w:p>
          <w:p w:rsidR="00DF657D" w:rsidRDefault="00DF657D" w:rsidP="00DF657D">
            <w:pPr>
              <w:pStyle w:val="Bold3"/>
            </w:pPr>
            <w:r>
              <w:t>ThousandLinealFeet</w:t>
            </w:r>
          </w:p>
          <w:p w:rsidR="00DF657D" w:rsidRDefault="00DF657D" w:rsidP="00DF657D">
            <w:pPr>
              <w:pStyle w:val="Normal3"/>
            </w:pPr>
            <w:r>
              <w:t>The measurement value is expressed in thousand lineal feet.</w:t>
            </w:r>
          </w:p>
          <w:p w:rsidR="00DF657D" w:rsidRDefault="00DF657D" w:rsidP="00DF657D">
            <w:pPr>
              <w:pStyle w:val="Bold3"/>
            </w:pPr>
            <w:r>
              <w:t>ThousandPieces</w:t>
            </w:r>
          </w:p>
          <w:p w:rsidR="00DF657D" w:rsidRDefault="00DF657D" w:rsidP="00DF657D">
            <w:pPr>
              <w:pStyle w:val="Normal3"/>
            </w:pPr>
            <w:r>
              <w:t>The measurement value is expressed in thousand of pieces.</w:t>
            </w:r>
          </w:p>
          <w:p w:rsidR="00DF657D" w:rsidRDefault="00DF657D" w:rsidP="00DF657D">
            <w:pPr>
              <w:pStyle w:val="Bold3"/>
            </w:pPr>
            <w:r>
              <w:t>ThousandSquareCentimeters</w:t>
            </w:r>
          </w:p>
          <w:p w:rsidR="00DF657D" w:rsidRDefault="00DF657D" w:rsidP="00DF657D">
            <w:pPr>
              <w:pStyle w:val="Normal3"/>
            </w:pPr>
            <w:r>
              <w:t>The measurement value is expressed in thousand square centimeters.</w:t>
            </w:r>
          </w:p>
          <w:p w:rsidR="00DF657D" w:rsidRDefault="00DF657D" w:rsidP="00DF657D">
            <w:pPr>
              <w:pStyle w:val="Bold3"/>
            </w:pPr>
            <w:r>
              <w:t>ThousandSquareFeet</w:t>
            </w:r>
          </w:p>
          <w:p w:rsidR="00DF657D" w:rsidRDefault="00DF657D" w:rsidP="00DF657D">
            <w:pPr>
              <w:pStyle w:val="Normal3"/>
            </w:pPr>
            <w:r>
              <w:t>The measurement value is expressed in thousand square feet.</w:t>
            </w:r>
          </w:p>
          <w:p w:rsidR="00DF657D" w:rsidRDefault="00DF657D" w:rsidP="00DF657D">
            <w:pPr>
              <w:pStyle w:val="Bold3"/>
            </w:pPr>
            <w:r>
              <w:t>ThousandSquareInch</w:t>
            </w:r>
          </w:p>
          <w:p w:rsidR="00DF657D" w:rsidRDefault="00DF657D" w:rsidP="00DF657D">
            <w:pPr>
              <w:pStyle w:val="Normal3"/>
            </w:pPr>
            <w:r>
              <w:t>The measurement value is expressed in thousand square inches.</w:t>
            </w:r>
          </w:p>
          <w:p w:rsidR="00DF657D" w:rsidRDefault="00DF657D" w:rsidP="00DF657D">
            <w:pPr>
              <w:pStyle w:val="Bold3"/>
            </w:pPr>
            <w:r>
              <w:t>Ton</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 or ShortTon</w:t>
            </w:r>
            <w:r>
              <w:t>.</w:t>
            </w:r>
          </w:p>
          <w:p w:rsidR="00DF657D" w:rsidRDefault="00DF657D" w:rsidP="00DF657D">
            <w:pPr>
              <w:pStyle w:val="Bold3"/>
            </w:pPr>
            <w:r>
              <w:t>TonsPerHour</w:t>
            </w:r>
          </w:p>
          <w:p w:rsidR="00DF657D" w:rsidRDefault="00DF657D" w:rsidP="00DF657D">
            <w:pPr>
              <w:pStyle w:val="Normal3"/>
            </w:pPr>
            <w:r>
              <w:rPr>
                <w:rFonts w:ascii="Tahoma" w:hAnsi="Tahoma" w:cs="Tahoma"/>
                <w:bCs/>
              </w:rPr>
              <w:t xml:space="preserve">To be deprecated in version 3.0 </w:t>
            </w:r>
            <w:r w:rsidRPr="00A25DFB">
              <w:rPr>
                <w:rFonts w:ascii="Tahoma" w:hAnsi="Tahoma" w:cs="Tahoma"/>
                <w:bCs/>
              </w:rPr>
              <w:t>(no date determined</w:t>
            </w:r>
            <w:r>
              <w:rPr>
                <w:rFonts w:ascii="Tahoma" w:hAnsi="Tahoma" w:cs="Tahoma"/>
                <w:bCs/>
              </w:rPr>
              <w:t>). Use instead MetricTonsPerHour or ShortTonsPerHour</w:t>
            </w:r>
            <w:r>
              <w:t>.</w:t>
            </w:r>
          </w:p>
          <w:p w:rsidR="00DF657D" w:rsidRDefault="00DF657D" w:rsidP="00DF657D">
            <w:pPr>
              <w:pStyle w:val="Bold3"/>
            </w:pPr>
            <w:r>
              <w:t>Unit</w:t>
            </w:r>
          </w:p>
          <w:p w:rsidR="00DF657D" w:rsidRDefault="00DF657D" w:rsidP="00DF657D">
            <w:pPr>
              <w:pStyle w:val="Normal3"/>
            </w:pPr>
            <w:r>
              <w:t>The measurement value is expressed in individual units (pieces or eaches.</w:t>
            </w:r>
          </w:p>
          <w:p w:rsidR="00DF657D" w:rsidRDefault="00DF657D" w:rsidP="00DF657D">
            <w:pPr>
              <w:pStyle w:val="Bold3"/>
            </w:pPr>
            <w:r>
              <w:t>UnknownBreaks</w:t>
            </w:r>
          </w:p>
          <w:p w:rsidR="00DF657D" w:rsidRDefault="00DF657D" w:rsidP="00DF657D">
            <w:pPr>
              <w:pStyle w:val="Normal3"/>
            </w:pPr>
            <w:r>
              <w:t>The number of paper breaks, on a printing machine, that are due to unknown causes.</w:t>
            </w:r>
          </w:p>
          <w:p w:rsidR="001B25BE" w:rsidRDefault="001B25BE" w:rsidP="001B25BE">
            <w:pPr>
              <w:pStyle w:val="Bold3"/>
            </w:pPr>
            <w:r>
              <w:t>Week</w:t>
            </w:r>
          </w:p>
          <w:p w:rsidR="001B25BE" w:rsidRDefault="001B25BE" w:rsidP="001B25BE">
            <w:pPr>
              <w:pStyle w:val="Normal3"/>
            </w:pPr>
            <w:r>
              <w:t>The measurement value is expressed in weeks.</w:t>
            </w:r>
          </w:p>
          <w:p w:rsidR="00DF657D" w:rsidRDefault="00DF657D" w:rsidP="00DF657D">
            <w:pPr>
              <w:pStyle w:val="Bold3"/>
            </w:pPr>
            <w:r>
              <w:t>Yard</w:t>
            </w:r>
          </w:p>
          <w:p w:rsidR="00DF657D" w:rsidRDefault="00DF657D" w:rsidP="00DF657D">
            <w:pPr>
              <w:pStyle w:val="Normal3"/>
            </w:pPr>
            <w:r>
              <w:t>The measurement value is expressed in yards.</w:t>
            </w:r>
          </w:p>
          <w:p w:rsidR="00DF657D" w:rsidRDefault="00DF657D" w:rsidP="00DF657D">
            <w:pPr>
              <w:pStyle w:val="Bold3"/>
            </w:pPr>
            <w:r>
              <w:t>Year</w:t>
            </w:r>
          </w:p>
          <w:p w:rsidR="00DF657D" w:rsidRDefault="00DF657D" w:rsidP="00DF657D">
            <w:pPr>
              <w:pStyle w:val="Normal3"/>
            </w:pPr>
            <w:r>
              <w:t>The measurement value is expressed in number of years.</w:t>
            </w:r>
          </w:p>
        </w:tc>
      </w:tr>
    </w:tbl>
    <w:p w:rsidR="00DF657D" w:rsidRDefault="00DF657D" w:rsidP="00DF657D"/>
    <w:p w:rsidR="00DF657D" w:rsidRDefault="00DF657D" w:rsidP="00DF657D">
      <w:pPr>
        <w:pStyle w:val="Heading2"/>
      </w:pPr>
      <w:bookmarkStart w:id="10250" w:name="_Toc259723188"/>
      <w:bookmarkStart w:id="10251" w:name="_Toc275503534"/>
      <w:bookmarkStart w:id="10252" w:name="_Toc371379204"/>
      <w:bookmarkStart w:id="10253" w:name="URL"/>
      <w:bookmarkStart w:id="10254" w:name="_Toc528565833"/>
      <w:r>
        <w:t>URL</w:t>
      </w:r>
      <w:bookmarkEnd w:id="10250"/>
      <w:bookmarkEnd w:id="10251"/>
      <w:bookmarkEnd w:id="10252"/>
      <w:bookmarkEnd w:id="10253"/>
      <w:bookmarkEnd w:id="1025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45" o:spid="_x0000_s4864" style="position:absolute;left:0;text-align:left;margin-left:0;margin-top:0;width:50pt;height:50pt;z-index:252300800;visibility:hidden" coordsize="96,252" o:spt="100" o:preferrelative="t" adj="0,,0" path="">
                  <v:stroke joinstyle="round"/>
                  <v:formulas/>
                  <v:path o:connecttype="segments"/>
                  <o:lock v:ext="edit" selection="t"/>
                </v:shape>
              </w:pict>
            </w:r>
            <w:r w:rsidRPr="00557255">
              <w:pict>
                <v:shape id="_x0000_s5600" style="position:absolute;left:0;text-align:left;margin-left:3233.5pt;margin-top:7.2pt;width:151.5pt;height:57.75pt;z-index:-250323456;mso-wrap-edited:t;mso-position-horizontal:right" coordsize="" o:spt="100" wrapcoords="-30 322 361 322 361 72 361 72 361 0 1000 0 1000 0 1000 1073 361 1073 361 1021 -30 1021 -30 322" adj="0,,0" path="">
                  <v:stroke joinstyle="round"/>
                  <v:imagedata r:id="rId2235" o:title="dc_1745"/>
                  <v:formulas/>
                  <v:path o:connecttype="segments"/>
                  <w10:wrap type="tight"/>
                </v:shape>
              </w:pict>
            </w:r>
            <w:r w:rsidR="00DF657D">
              <w:t>Universal Resource Locator. While typically a web address you could use this field to hold an email address.</w:t>
            </w:r>
          </w:p>
          <w:p w:rsidR="00DF657D" w:rsidRDefault="00DF657D" w:rsidP="003A7577">
            <w:pPr>
              <w:pStyle w:val="Bold3"/>
            </w:pPr>
            <w:r>
              <w:t>URLContext [attribute]</w:t>
            </w:r>
          </w:p>
          <w:p w:rsidR="00DF657D" w:rsidRDefault="00DF657D" w:rsidP="003A7577">
            <w:pPr>
              <w:pStyle w:val="Italic3"/>
            </w:pPr>
            <w:r>
              <w:t>URLContext is optional. A single instance might exist.</w:t>
            </w:r>
          </w:p>
          <w:p w:rsidR="00DF657D" w:rsidRDefault="00DF657D" w:rsidP="003A7577">
            <w:pPr>
              <w:pStyle w:val="Normal3"/>
            </w:pPr>
            <w:r>
              <w:t>The purpose of the URL.</w:t>
            </w:r>
          </w:p>
        </w:tc>
      </w:tr>
    </w:tbl>
    <w:p w:rsidR="00DF657D" w:rsidRDefault="00DF657D" w:rsidP="00DF657D"/>
    <w:p w:rsidR="00DF657D" w:rsidRDefault="00DF657D" w:rsidP="00DF657D">
      <w:pPr>
        <w:pStyle w:val="Heading2"/>
      </w:pPr>
      <w:bookmarkStart w:id="10255" w:name="_Toc259723189"/>
      <w:bookmarkStart w:id="10256" w:name="_Toc275503535"/>
      <w:bookmarkStart w:id="10257" w:name="_Toc371379205"/>
      <w:bookmarkStart w:id="10258" w:name="URLContext_a"/>
      <w:bookmarkStart w:id="10259" w:name="_Toc528565834"/>
      <w:r>
        <w:t>URLContext [attribute]</w:t>
      </w:r>
      <w:bookmarkEnd w:id="10255"/>
      <w:bookmarkEnd w:id="10256"/>
      <w:bookmarkEnd w:id="10257"/>
      <w:bookmarkEnd w:id="10258"/>
      <w:bookmarkEnd w:id="1025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46" o:spid="_x0000_s4865" style="position:absolute;left:0;text-align:left;margin-left:0;margin-top:0;width:50pt;height:50pt;z-index:252301824;visibility:hidden" coordsize="89,133" o:spt="100" o:preferrelative="t" adj="0,,0" path="">
                  <v:stroke joinstyle="round"/>
                  <v:formulas/>
                  <v:path o:connecttype="segments"/>
                  <o:lock v:ext="edit" selection="t"/>
                </v:shape>
              </w:pict>
            </w:r>
            <w:r w:rsidRPr="00557255">
              <w:pict>
                <v:shape id="_x0000_s5601" style="position:absolute;left:0;text-align:left;margin-left:1145.5pt;margin-top:7.2pt;width:79.5pt;height:53.25pt;z-index:-250322432;mso-wrap-edited:t;mso-position-horizontal:right" coordsize="" o:spt="100" wrapcoords="-30 0 1000 0 1000 1079 1000 1079 -30 1079 -30 0" adj="0,,0" path="">
                  <v:stroke joinstyle="round"/>
                  <v:imagedata r:id="rId2236" o:title="dc_1746"/>
                  <v:formulas/>
                  <v:path o:connecttype="segments"/>
                  <w10:wrap type="tight"/>
                </v:shape>
              </w:pict>
            </w:r>
            <w:r w:rsidR="00DF657D">
              <w:t>The purpose of the URL.</w:t>
            </w:r>
          </w:p>
        </w:tc>
      </w:tr>
    </w:tbl>
    <w:p w:rsidR="00DF657D" w:rsidRDefault="00DF657D" w:rsidP="00DF657D"/>
    <w:p w:rsidR="00DF657D" w:rsidRDefault="00DF657D" w:rsidP="00DF657D">
      <w:pPr>
        <w:pStyle w:val="Heading2"/>
      </w:pPr>
      <w:bookmarkStart w:id="10260" w:name="_Toc259723190"/>
      <w:bookmarkStart w:id="10261" w:name="_Toc275503536"/>
      <w:bookmarkStart w:id="10262" w:name="_Toc371379206"/>
      <w:bookmarkStart w:id="10263" w:name="Usage"/>
      <w:bookmarkStart w:id="10264" w:name="_Toc528565835"/>
      <w:r>
        <w:t>Usage</w:t>
      </w:r>
      <w:bookmarkEnd w:id="10260"/>
      <w:bookmarkEnd w:id="10261"/>
      <w:bookmarkEnd w:id="10262"/>
      <w:bookmarkEnd w:id="10263"/>
      <w:bookmarkEnd w:id="10264"/>
    </w:p>
    <w:tbl>
      <w:tblPr>
        <w:tblW w:w="5000" w:type="pct"/>
        <w:tblCellMar>
          <w:top w:w="144" w:type="dxa"/>
          <w:left w:w="115" w:type="dxa"/>
          <w:right w:w="115" w:type="dxa"/>
        </w:tblCellMar>
        <w:tblLook w:val="01E0"/>
      </w:tblPr>
      <w:tblGrid>
        <w:gridCol w:w="9584"/>
      </w:tblGrid>
      <w:tr w:rsidR="00DF657D" w:rsidTr="00DF657D">
        <w:tc>
          <w:tcPr>
            <w:tcW w:w="5000" w:type="pct"/>
          </w:tcPr>
          <w:p w:rsidR="000308E1" w:rsidRDefault="00557255" w:rsidP="000308E1">
            <w:pPr>
              <w:pStyle w:val="Normal2"/>
            </w:pPr>
            <w:r w:rsidRPr="00557255">
              <w:pict>
                <v:shape id="dc_1747" o:spid="_x0000_s4866" style="position:absolute;left:0;text-align:left;margin-left:0;margin-top:0;width:50pt;height:50pt;z-index:252302848;visibility:hidden" coordsize="389,363" o:spt="100" o:preferrelative="t" adj="0,,0" path="">
                  <v:stroke joinstyle="round"/>
                  <v:formulas/>
                  <v:path o:connecttype="segments"/>
                  <o:lock v:ext="edit" selection="t"/>
                </v:shape>
              </w:pict>
            </w:r>
            <w:r w:rsidRPr="00557255">
              <w:pict>
                <v:shape id="_x0000_s5602" style="position:absolute;left:0;text-align:left;margin-left:5147.5pt;margin-top:7.2pt;width:217.5pt;height:233.25pt;z-index:-250321408;mso-wrap-edited:t;mso-position-horizontal:right" coordsize="" o:spt="100" wrapcoords="-30 393 220 393 220 17 548 17 548 17 548 0 1000 0 1000 0 1000 1018 548 1018 548 893 220 893 220 512 -30 512 -30 393" adj="0,,0" path="">
                  <v:stroke joinstyle="round"/>
                  <v:imagedata r:id="rId2237" o:title="dc_1747"/>
                  <v:formulas/>
                  <v:path o:connecttype="segments"/>
                  <w10:wrap type="tight"/>
                </v:shape>
              </w:pict>
            </w:r>
            <w:r w:rsidR="00DF657D">
              <w:t>The </w:t>
            </w:r>
            <w:r w:rsidR="000308E1">
              <w:t>Usage element is the root element for the Usage e-Document.</w:t>
            </w:r>
          </w:p>
          <w:p w:rsidR="00DF657D" w:rsidRDefault="000308E1" w:rsidP="000308E1">
            <w:pPr>
              <w:pStyle w:val="Normal2"/>
            </w:pPr>
            <w:r>
              <w:t>The Usage e-Document is used to notify a supplier or buyer that material has been consumed within the end user’s manufacturing process</w:t>
            </w:r>
            <w:r w:rsidR="00DF657D">
              <w:t>.</w:t>
            </w:r>
          </w:p>
          <w:p w:rsidR="00DF657D" w:rsidRDefault="00DF657D" w:rsidP="00DF657D">
            <w:pPr>
              <w:pStyle w:val="Bold3"/>
            </w:pPr>
            <w:r>
              <w:t>UsageStatusType [attribute]</w:t>
            </w:r>
          </w:p>
          <w:p w:rsidR="00DF657D" w:rsidRDefault="00DF657D" w:rsidP="00DF657D">
            <w:pPr>
              <w:pStyle w:val="Italic3"/>
            </w:pPr>
            <w:r>
              <w:t>UsageStatusType is mandatory. A single instance is required.</w:t>
            </w:r>
          </w:p>
          <w:p w:rsidR="00DF657D" w:rsidRDefault="00DF657D" w:rsidP="00DF657D">
            <w:pPr>
              <w:pStyle w:val="Normal3"/>
            </w:pPr>
            <w:r>
              <w:t xml:space="preserve">Identifies the status of the entire Usage </w:t>
            </w:r>
            <w:r w:rsidR="00ED105B">
              <w:t>e-Document</w:t>
            </w:r>
          </w:p>
          <w:p w:rsidR="00DF657D" w:rsidRDefault="00DF657D" w:rsidP="00DF657D">
            <w:pPr>
              <w:pStyle w:val="Normal3"/>
            </w:pPr>
            <w:r>
              <w:t>Refer to UsageStatusType definition for any enumerations.</w:t>
            </w:r>
          </w:p>
          <w:p w:rsidR="00DF657D" w:rsidRDefault="00DF657D" w:rsidP="00DF657D">
            <w:pPr>
              <w:pStyle w:val="Bold3"/>
            </w:pPr>
            <w:r>
              <w:t>Reissued [attribute]</w:t>
            </w:r>
          </w:p>
          <w:p w:rsidR="00DF657D" w:rsidRDefault="00DF657D" w:rsidP="00DF657D">
            <w:pPr>
              <w:pStyle w:val="Italic3"/>
            </w:pPr>
            <w:r>
              <w:t>Reissued is optional. A single instance might exist.</w:t>
            </w:r>
          </w:p>
          <w:p w:rsidR="00DF657D" w:rsidRDefault="00DF657D" w:rsidP="00DF657D">
            <w:pPr>
              <w:pStyle w:val="Normal3"/>
            </w:pPr>
            <w:r>
              <w:t>Either "Yes" or "No".</w:t>
            </w:r>
          </w:p>
          <w:p w:rsidR="00DF657D" w:rsidRDefault="00DF657D" w:rsidP="00DF657D">
            <w:pPr>
              <w:pStyle w:val="Normal3"/>
            </w:pPr>
            <w:r>
              <w:t>Refer to Reissued definition for any enumerations.</w:t>
            </w:r>
          </w:p>
          <w:p w:rsidR="00DF657D" w:rsidRDefault="00DF657D" w:rsidP="00DF657D">
            <w:pPr>
              <w:pStyle w:val="Bold3"/>
            </w:pPr>
            <w:r>
              <w:t>Language [attribute]</w:t>
            </w:r>
          </w:p>
          <w:p w:rsidR="00DF657D" w:rsidRDefault="00DF657D" w:rsidP="00DF657D">
            <w:pPr>
              <w:pStyle w:val="Italic3"/>
            </w:pPr>
            <w:r>
              <w:t>Language is optional. A single instance might exist.</w:t>
            </w:r>
          </w:p>
          <w:p w:rsidR="00DF657D" w:rsidRDefault="00DF657D" w:rsidP="00DF657D">
            <w:pPr>
              <w:pStyle w:val="Normal3"/>
            </w:pPr>
            <w:r>
              <w:t>XML has embraced 2 and 3 digit language codes through the application of an addendum to the standard.</w:t>
            </w:r>
          </w:p>
          <w:p w:rsidR="00DF657D" w:rsidRDefault="00DF657D" w:rsidP="00DF657D">
            <w:pPr>
              <w:pStyle w:val="Normal3"/>
            </w:pPr>
            <w:r>
              <w:t>Refer to Language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UsageHeader</w:t>
            </w:r>
          </w:p>
          <w:p w:rsidR="00DF657D" w:rsidRDefault="00DF657D" w:rsidP="00DF657D">
            <w:pPr>
              <w:pStyle w:val="Italic4"/>
            </w:pPr>
            <w:r>
              <w:t>UsageHeader is mandatory. A single instance is required.</w:t>
            </w:r>
          </w:p>
          <w:p w:rsidR="00DF657D" w:rsidRDefault="00DF657D" w:rsidP="00DF657D">
            <w:pPr>
              <w:pStyle w:val="Normal4"/>
            </w:pPr>
            <w:r>
              <w:t xml:space="preserve">Information that is common to the entire Usage </w:t>
            </w:r>
            <w:r w:rsidR="00ED105B">
              <w:t>e-Document</w:t>
            </w:r>
            <w:r>
              <w:t>.</w:t>
            </w:r>
          </w:p>
          <w:p w:rsidR="00DF657D" w:rsidRDefault="00DF657D" w:rsidP="00DF657D">
            <w:pPr>
              <w:pStyle w:val="Bold4"/>
            </w:pPr>
            <w:r>
              <w:t>UsageLineItem</w:t>
            </w:r>
          </w:p>
          <w:p w:rsidR="00DF657D" w:rsidRDefault="00DF657D" w:rsidP="00DF657D">
            <w:pPr>
              <w:pStyle w:val="Italic4"/>
            </w:pPr>
            <w:r>
              <w:t>UsageLineItem is mandatory. One instance is required, multiple instances might exist.</w:t>
            </w:r>
          </w:p>
          <w:p w:rsidR="00DF657D" w:rsidRDefault="00DF657D" w:rsidP="00DF657D">
            <w:pPr>
              <w:pStyle w:val="Normal4"/>
            </w:pPr>
            <w:r>
              <w:t xml:space="preserve">The details of the Usage </w:t>
            </w:r>
            <w:r w:rsidR="00ED105B">
              <w:t>e-Document</w:t>
            </w:r>
            <w:r>
              <w:t>.</w:t>
            </w:r>
          </w:p>
          <w:p w:rsidR="00DF657D" w:rsidRDefault="00DF657D" w:rsidP="00DF657D">
            <w:pPr>
              <w:pStyle w:val="Bold4"/>
            </w:pPr>
            <w:r>
              <w:t>UsageSummary</w:t>
            </w:r>
          </w:p>
          <w:p w:rsidR="00DF657D" w:rsidRDefault="00DF657D" w:rsidP="00DF657D">
            <w:pPr>
              <w:pStyle w:val="Italic4"/>
            </w:pPr>
            <w:r>
              <w:t>UsageSummary is optional. A single instance might exist.</w:t>
            </w:r>
          </w:p>
          <w:p w:rsidR="00DF657D" w:rsidRDefault="00DF657D" w:rsidP="00DF657D">
            <w:pPr>
              <w:pStyle w:val="Normal4"/>
            </w:pPr>
            <w:r>
              <w:t xml:space="preserve">The root element of the Usage </w:t>
            </w:r>
            <w:r w:rsidR="00ED105B">
              <w:t>e-Document</w:t>
            </w:r>
            <w:r>
              <w:t>.</w:t>
            </w:r>
          </w:p>
        </w:tc>
      </w:tr>
    </w:tbl>
    <w:p w:rsidR="00DF657D" w:rsidRDefault="00DF657D" w:rsidP="00DF657D"/>
    <w:p w:rsidR="00DF657D" w:rsidRDefault="00DF657D" w:rsidP="00DF657D">
      <w:pPr>
        <w:pStyle w:val="Heading2"/>
      </w:pPr>
      <w:bookmarkStart w:id="10265" w:name="_Toc259723191"/>
      <w:bookmarkStart w:id="10266" w:name="_Toc275503537"/>
      <w:bookmarkStart w:id="10267" w:name="_Toc371379207"/>
      <w:bookmarkStart w:id="10268" w:name="UsageHeader"/>
      <w:bookmarkStart w:id="10269" w:name="_Toc528565836"/>
      <w:r>
        <w:t>UsageHeader</w:t>
      </w:r>
      <w:bookmarkEnd w:id="10265"/>
      <w:bookmarkEnd w:id="10266"/>
      <w:bookmarkEnd w:id="10267"/>
      <w:bookmarkEnd w:id="10268"/>
      <w:bookmarkEnd w:id="1026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48" o:spid="_x0000_s4867" style="position:absolute;left:0;text-align:left;margin-left:0;margin-top:0;width:50pt;height:50pt;z-index:252303872;visibility:hidden" coordsize="765,465" o:spt="100" o:preferrelative="t" adj="0,,0" path="">
                  <v:stroke joinstyle="round"/>
                  <v:formulas/>
                  <v:path o:connecttype="segments"/>
                  <o:lock v:ext="edit" selection="t"/>
                </v:shape>
              </w:pict>
            </w:r>
            <w:r w:rsidRPr="00557255">
              <w:pict>
                <v:shape id="_x0000_s5603" style="position:absolute;left:0;text-align:left;margin-left:6931pt;margin-top:7.2pt;width:279pt;height:459pt;z-index:-250320384;mso-wrap-edited:t;mso-position-horizontal:right" coordsize="" o:spt="100" wrapcoords="-30 474 227 474 483 474 483 27 483 27 483 0 1000 0 1000 0 1000 1010 483 1010 483 536 227 536 227 535 -30 535 -30 474" adj="0,,0" path="">
                  <v:stroke joinstyle="round"/>
                  <v:imagedata r:id="rId2238" o:title="dc_1748"/>
                  <v:formulas/>
                  <v:path o:connecttype="segments"/>
                  <w10:wrap type="tight"/>
                </v:shape>
              </w:pict>
            </w:r>
            <w:r w:rsidR="00DF657D">
              <w:t xml:space="preserve">Information that is common to the entire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UsageNumber</w:t>
            </w:r>
          </w:p>
          <w:p w:rsidR="00DF657D" w:rsidRDefault="00DF657D" w:rsidP="00DF657D">
            <w:pPr>
              <w:pStyle w:val="Italic4"/>
            </w:pPr>
            <w:r>
              <w:t>UsageNumber is mandatory. A single instance is required.</w:t>
            </w:r>
          </w:p>
          <w:p w:rsidR="00DF657D" w:rsidRDefault="00DF657D" w:rsidP="00DF657D">
            <w:pPr>
              <w:pStyle w:val="Normal4"/>
            </w:pPr>
            <w:r>
              <w:t>Unique identifier assigned to each Usage document as agreed by the trading partners.</w:t>
            </w:r>
          </w:p>
          <w:p w:rsidR="00DF657D" w:rsidRDefault="00DF657D" w:rsidP="00DF657D">
            <w:pPr>
              <w:pStyle w:val="Bold4"/>
            </w:pPr>
            <w:r>
              <w:t>UsageHeaderReference</w:t>
            </w:r>
          </w:p>
          <w:p w:rsidR="00DF657D" w:rsidRDefault="00DF657D" w:rsidP="00DF657D">
            <w:pPr>
              <w:pStyle w:val="Italic4"/>
            </w:pPr>
            <w:r>
              <w:t>UsageHeaderReference is optional. Multiple instances might exist.</w:t>
            </w:r>
          </w:p>
          <w:p w:rsidR="00DF657D" w:rsidRDefault="00DF657D" w:rsidP="00DF657D">
            <w:pPr>
              <w:pStyle w:val="Normal4"/>
            </w:pPr>
            <w:r>
              <w:t>An element that details relevant references to the Usage Header. The content of the UsageHeaderReference is identified by the UsageReferenceType attribute.</w:t>
            </w:r>
          </w:p>
          <w:p w:rsidR="00DF657D" w:rsidRDefault="00DF657D" w:rsidP="00DF657D">
            <w:pPr>
              <w:pStyle w:val="Bold4"/>
            </w:pPr>
            <w:r>
              <w:t>UsageIssuedDate</w:t>
            </w:r>
          </w:p>
          <w:p w:rsidR="00DF657D" w:rsidRDefault="00DF657D" w:rsidP="00DF657D">
            <w:pPr>
              <w:pStyle w:val="Italic4"/>
            </w:pPr>
            <w:r>
              <w:t>UsageIssuedDate is mandatory. A single instance is required.</w:t>
            </w:r>
          </w:p>
          <w:p w:rsidR="00DF657D" w:rsidRDefault="00DF657D" w:rsidP="00DF657D">
            <w:pPr>
              <w:pStyle w:val="Normal4"/>
            </w:pPr>
            <w:r>
              <w:t xml:space="preserve">Identifies the Date and Time when the </w:t>
            </w:r>
            <w:r w:rsidR="00FE00BC">
              <w:t>Usage</w:t>
            </w:r>
            <w:r>
              <w:t xml:space="preserve"> information has been reported.</w:t>
            </w:r>
          </w:p>
          <w:p w:rsidR="00DF657D" w:rsidRDefault="00DF657D" w:rsidP="00DF657D">
            <w:pPr>
              <w:pStyle w:val="Bold4"/>
            </w:pPr>
            <w:r>
              <w:t>TransactionHistoryNumber</w:t>
            </w:r>
          </w:p>
          <w:p w:rsidR="00DF657D" w:rsidRDefault="00DF657D" w:rsidP="00DF657D">
            <w:pPr>
              <w:pStyle w:val="Italic4"/>
            </w:pPr>
            <w:r>
              <w:t>TransactionHistoryNumber is optional. A single instance might exist.</w:t>
            </w:r>
          </w:p>
          <w:p w:rsidR="00DF657D" w:rsidRDefault="002006CB" w:rsidP="00DF657D">
            <w:pPr>
              <w:pStyle w:val="Normal4"/>
            </w:pPr>
            <w:r w:rsidRPr="002006CB">
              <w:t>A sequential number that keeps track of the version of a document being sent by the document originator. However when the document is a confirmation document, in which case the TransactionHistoryNumber refers to the trigger transaction for which the confirmation is being sent</w:t>
            </w:r>
            <w:r w:rsidR="00DF657D">
              <w:t>.</w:t>
            </w:r>
          </w:p>
          <w:p w:rsidR="00DF657D" w:rsidRDefault="00DF657D" w:rsidP="00DF657D">
            <w:pPr>
              <w:pStyle w:val="Bold4"/>
            </w:pPr>
            <w:r>
              <w:t>TimePeriod</w:t>
            </w:r>
          </w:p>
          <w:p w:rsidR="00DF657D" w:rsidRDefault="00DF657D" w:rsidP="00DF657D">
            <w:pPr>
              <w:pStyle w:val="Italic4"/>
            </w:pPr>
            <w:r>
              <w:t>TimePeriod is optional. A single instance might exist.</w:t>
            </w:r>
          </w:p>
          <w:p w:rsidR="00DF657D" w:rsidRDefault="00DF657D" w:rsidP="00DF657D">
            <w:pPr>
              <w:pStyle w:val="Normal4"/>
            </w:pPr>
            <w:r>
              <w:t>The TimePeriod element is used to communicate a duration period of time as indicated in PeriodType.</w:t>
            </w:r>
          </w:p>
          <w:p w:rsidR="00DF657D" w:rsidRDefault="00DF657D" w:rsidP="00DF657D">
            <w:pPr>
              <w:pStyle w:val="Bold4"/>
            </w:pPr>
            <w:r>
              <w:t>EndUserParty</w:t>
            </w:r>
          </w:p>
          <w:p w:rsidR="00DF657D" w:rsidRDefault="00DF657D" w:rsidP="00DF657D">
            <w:pPr>
              <w:pStyle w:val="Italic4"/>
            </w:pPr>
            <w:r>
              <w:t>EndUserParty is mandatory. A single instance is required.</w:t>
            </w:r>
          </w:p>
          <w:p w:rsidR="00DF657D" w:rsidRDefault="00DF657D" w:rsidP="00DF657D">
            <w:pPr>
              <w:pStyle w:val="Normal4"/>
            </w:pPr>
            <w:r>
              <w:t>The party using, consuming, or converting the product. For example, a printer using paper reels for a print job for a publisher. The final ShipTo destination for a product is normally to the end user’s facilities.</w:t>
            </w:r>
          </w:p>
          <w:p w:rsidR="00DF657D" w:rsidRDefault="00DF657D" w:rsidP="00DF657D">
            <w:pPr>
              <w:pStyle w:val="Bold4"/>
            </w:pPr>
            <w:r>
              <w:t>SupplierParty</w:t>
            </w:r>
          </w:p>
          <w:p w:rsidR="00DF657D" w:rsidRDefault="00DF657D" w:rsidP="00DF657D">
            <w:pPr>
              <w:pStyle w:val="Italic4"/>
            </w:pPr>
            <w:r>
              <w:t>SupplierParty is optional. A single instance might exist.</w:t>
            </w:r>
          </w:p>
          <w:p w:rsidR="00DF657D" w:rsidRDefault="00DF657D" w:rsidP="00DF657D">
            <w:pPr>
              <w:pStyle w:val="Normal4"/>
            </w:pPr>
            <w:r>
              <w:t>The organisation or business entity responsible for providing the product. SupplierParty is also the seller of the product, if Seller is not specified as OtherParty = Seller.</w:t>
            </w:r>
          </w:p>
          <w:p w:rsidR="00DF657D" w:rsidRDefault="00DF657D" w:rsidP="00DF657D">
            <w:pPr>
              <w:pStyle w:val="Bold4"/>
            </w:pPr>
            <w:r>
              <w:t>BuyerParty</w:t>
            </w:r>
          </w:p>
          <w:p w:rsidR="00DF657D" w:rsidRDefault="00DF657D" w:rsidP="00DF657D">
            <w:pPr>
              <w:pStyle w:val="Italic4"/>
            </w:pPr>
            <w:r>
              <w:t>BuyerParty is mandatory. A single instance is required.</w:t>
            </w:r>
          </w:p>
          <w:p w:rsidR="00DF657D" w:rsidRDefault="00DF657D" w:rsidP="00DF657D">
            <w:pPr>
              <w:pStyle w:val="Normal4"/>
            </w:pPr>
            <w:r>
              <w:t>The legal entity to which the product is sold. Also commonly referred to as the sold-to party or customer. If no OtherParty is defined as the Payer, the Buyer is the Payer.</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SenderParty</w:t>
            </w:r>
          </w:p>
          <w:p w:rsidR="00DF657D" w:rsidRDefault="00DF657D" w:rsidP="00DF657D">
            <w:pPr>
              <w:pStyle w:val="Italic4"/>
            </w:pPr>
            <w:r>
              <w:t>SenderParty is optional. A single instance might exist.</w:t>
            </w:r>
          </w:p>
          <w:p w:rsidR="00DF657D" w:rsidRDefault="00DF657D" w:rsidP="00DF657D">
            <w:pPr>
              <w:pStyle w:val="Normal4"/>
            </w:pPr>
            <w:r>
              <w:t xml:space="preserve">The business entity issuing the </w:t>
            </w:r>
            <w:r w:rsidR="00C633B3">
              <w:t>e-Document</w:t>
            </w:r>
            <w:r>
              <w:t xml:space="preserve">, the source of the document. </w:t>
            </w:r>
          </w:p>
          <w:p w:rsidR="00DF657D" w:rsidRDefault="00DF657D" w:rsidP="00DF657D">
            <w:pPr>
              <w:pStyle w:val="ListBullet4"/>
            </w:pPr>
            <w:r>
              <w:t xml:space="preserve">The entity responsible for the content. If the sender party has out sourced the message service to a third party the SenderParty is the issuer of the </w:t>
            </w:r>
            <w:r w:rsidR="001F3E70">
              <w:t>e-Document</w:t>
            </w:r>
            <w:r>
              <w:t xml:space="preserve"> and not the party performing the transmission service of the electronic message.</w:t>
            </w:r>
          </w:p>
          <w:p w:rsidR="00DF657D" w:rsidRDefault="00DF657D" w:rsidP="00DF657D">
            <w:pPr>
              <w:pStyle w:val="Bold4"/>
            </w:pPr>
            <w:r>
              <w:t>ReceiverParty</w:t>
            </w:r>
          </w:p>
          <w:p w:rsidR="00DF657D" w:rsidRDefault="00DF657D" w:rsidP="00DF657D">
            <w:pPr>
              <w:pStyle w:val="Italic4"/>
            </w:pPr>
            <w:r>
              <w:t>ReceiverParty is optional. Multiple instances might exist.</w:t>
            </w:r>
          </w:p>
          <w:p w:rsidR="00DF657D" w:rsidRDefault="00DF657D" w:rsidP="00DF657D">
            <w:pPr>
              <w:pStyle w:val="Normal4"/>
            </w:pPr>
            <w:r>
              <w:t xml:space="preserve">The business entity for whom the </w:t>
            </w:r>
            <w:r w:rsidR="00C633B3">
              <w:t>e-Document</w:t>
            </w:r>
            <w:r>
              <w:t xml:space="preserve"> is intended, the destination of the document.</w:t>
            </w:r>
          </w:p>
          <w:p w:rsidR="00DF657D" w:rsidRDefault="00DF657D" w:rsidP="00DF657D">
            <w:pPr>
              <w:pStyle w:val="ListBullet4"/>
            </w:pPr>
            <w:r>
              <w:t xml:space="preserve">The entity interested in the content. If the receiver party has outsourced the message service to a third party the ReceiverParty is the intended party for the </w:t>
            </w:r>
            <w:r w:rsidR="001F3E70">
              <w:t>e-Document</w:t>
            </w:r>
            <w:r>
              <w:t xml:space="preserve"> and not the party performing the receiving service of the electronic message.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270" w:name="_Toc259723192"/>
      <w:bookmarkStart w:id="10271" w:name="_Toc275503538"/>
      <w:bookmarkStart w:id="10272" w:name="_Toc371379208"/>
      <w:bookmarkStart w:id="10273" w:name="UsageHeaderReference"/>
      <w:bookmarkStart w:id="10274" w:name="_Toc528565837"/>
      <w:r>
        <w:t>UsageHeaderReference</w:t>
      </w:r>
      <w:bookmarkEnd w:id="10270"/>
      <w:bookmarkEnd w:id="10271"/>
      <w:bookmarkEnd w:id="10272"/>
      <w:bookmarkEnd w:id="10273"/>
      <w:bookmarkEnd w:id="1027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49" o:spid="_x0000_s4868" style="position:absolute;left:0;text-align:left;margin-left:0;margin-top:0;width:50pt;height:50pt;z-index:252304896;visibility:hidden" coordsize="154,398" o:spt="100" o:preferrelative="t" adj="0,,0" path="">
                  <v:stroke joinstyle="round"/>
                  <v:formulas/>
                  <v:path o:connecttype="segments"/>
                  <o:lock v:ext="edit" selection="t"/>
                </v:shape>
              </w:pict>
            </w:r>
            <w:r w:rsidRPr="00557255">
              <w:pict>
                <v:shape id="_x0000_s5604" style="position:absolute;left:0;text-align:left;margin-left:5756.5pt;margin-top:7.2pt;width:238.5pt;height:92.25pt;z-index:-250319360;mso-wrap-edited:t;mso-position-horizontal:right" coordsize="" o:spt="100" wrapcoords="-30 389 439 389 439 45 439 45 439 0 1000 0 1000 0 1000 1046 439 1046 439 968 -30 968 -30 389" adj="0,,0" path="">
                  <v:stroke joinstyle="round"/>
                  <v:imagedata r:id="rId2239" o:title="dc_1749"/>
                  <v:formulas/>
                  <v:path o:connecttype="segments"/>
                  <w10:wrap type="tight"/>
                </v:shape>
              </w:pict>
            </w:r>
            <w:r w:rsidR="00DF657D">
              <w:t>An element that details relevant references to the Usage Header. The content of the UsageHeaderReference is identified by the UsageReferenceType attribute.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10275" w:name="_Toc259723193"/>
      <w:bookmarkStart w:id="10276" w:name="_Toc275503539"/>
      <w:bookmarkStart w:id="10277" w:name="_Toc371379209"/>
      <w:bookmarkStart w:id="10278" w:name="UsageIssuedDate"/>
      <w:bookmarkStart w:id="10279" w:name="_Toc528565838"/>
      <w:r>
        <w:t>UsageIssuedDate</w:t>
      </w:r>
      <w:bookmarkEnd w:id="10275"/>
      <w:bookmarkEnd w:id="10276"/>
      <w:bookmarkEnd w:id="10277"/>
      <w:bookmarkEnd w:id="10278"/>
      <w:bookmarkEnd w:id="1027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50" o:spid="_x0000_s4869" style="position:absolute;left:0;text-align:left;margin-left:0;margin-top:0;width:50pt;height:50pt;z-index:252305920;visibility:hidden" coordsize="139,400" o:spt="100" o:preferrelative="t" adj="0,,0" path="">
                  <v:stroke joinstyle="round"/>
                  <v:formulas/>
                  <v:path o:connecttype="segments"/>
                  <o:lock v:ext="edit" selection="t"/>
                </v:shape>
              </w:pict>
            </w:r>
            <w:r w:rsidRPr="00557255">
              <w:pict>
                <v:shape id="_x0000_s5605" style="position:absolute;left:0;text-align:left;margin-left:5800pt;margin-top:7.2pt;width:240pt;height:83.25pt;z-index:-250318336;mso-wrap-edited:t;mso-position-horizontal:right" coordsize="" o:spt="100" wrapcoords="-30 424 335 424 632 424 632 151 632 151 632 0 1000 0 1000 0 1000 1051 632 1051 632 763 335 763 335 756 -30 756 -30 424" adj="0,,0" path="">
                  <v:stroke joinstyle="round"/>
                  <v:imagedata r:id="rId2240" o:title="dc_1750"/>
                  <v:formulas/>
                  <v:path o:connecttype="segments"/>
                  <w10:wrap type="tight"/>
                </v:shape>
              </w:pict>
            </w:r>
            <w:r w:rsidR="00DF657D">
              <w:t xml:space="preserve">Identifies the Date and Time when the </w:t>
            </w:r>
            <w:r w:rsidR="00FE00BC">
              <w:t>Usage</w:t>
            </w:r>
            <w:r w:rsidR="00DF657D">
              <w:t xml:space="preserve"> information has been reported.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p w:rsidR="00DF657D" w:rsidRDefault="00DF657D" w:rsidP="00DF657D">
            <w:pPr>
              <w:pStyle w:val="Bold4"/>
            </w:pPr>
            <w:r>
              <w:t>Time</w:t>
            </w:r>
          </w:p>
          <w:p w:rsidR="00DF657D" w:rsidRDefault="00DF657D" w:rsidP="00DF657D">
            <w:pPr>
              <w:pStyle w:val="Italic4"/>
            </w:pPr>
            <w:r>
              <w:t>Time is optional. A single instance might exist.</w:t>
            </w:r>
          </w:p>
          <w:p w:rsidR="00DF657D" w:rsidRDefault="00DF657D" w:rsidP="00DF657D">
            <w:pPr>
              <w:pStyle w:val="Normal4"/>
            </w:pPr>
            <w:r>
              <w:t>Times are treated in a standard XML fashion with a special case used to indicate a generalized “local” time. The standard XML approach to time is hh:mm:ss, hh:mm:ssZ, or hh:mm:ss±hh:mm.</w:t>
            </w:r>
          </w:p>
          <w:p w:rsidR="00DF657D" w:rsidRDefault="00DF657D" w:rsidP="00DF657D">
            <w:pPr>
              <w:pStyle w:val="ListBullet4"/>
            </w:pPr>
            <w:r>
              <w:t>hh:mm:ss±hh:mm is used to represent a time with a time zone. The time zone is communicated as the number of hours offset from the Universal Time Coordinate (UTC), a.k.a. Greenwich Mean Time.</w:t>
            </w:r>
          </w:p>
          <w:p w:rsidR="00DF657D" w:rsidRDefault="00DF657D" w:rsidP="00DF657D">
            <w:pPr>
              <w:pStyle w:val="ListBullet4"/>
            </w:pPr>
            <w:r>
              <w:t>hh:mm:ssZ indicates the time at Zulu (another name for UTC). Based on the convention described in the next bullet it will be important for users within UTC to use “Z” when communicating a time in their time zone to other users.</w:t>
            </w:r>
          </w:p>
          <w:p w:rsidR="00DF657D" w:rsidRDefault="00DF657D" w:rsidP="00DF657D">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DF657D" w:rsidRDefault="00DF657D" w:rsidP="00DF657D"/>
    <w:p w:rsidR="00DF657D" w:rsidRDefault="00DF657D" w:rsidP="00DF657D">
      <w:pPr>
        <w:pStyle w:val="Heading2"/>
      </w:pPr>
      <w:bookmarkStart w:id="10280" w:name="_Toc259723194"/>
      <w:bookmarkStart w:id="10281" w:name="_Toc275503540"/>
      <w:bookmarkStart w:id="10282" w:name="_Toc371379210"/>
      <w:bookmarkStart w:id="10283" w:name="UsageLineItem"/>
      <w:bookmarkStart w:id="10284" w:name="_Toc528565839"/>
      <w:r>
        <w:t>UsageLineItem</w:t>
      </w:r>
      <w:bookmarkEnd w:id="10280"/>
      <w:bookmarkEnd w:id="10281"/>
      <w:bookmarkEnd w:id="10282"/>
      <w:bookmarkEnd w:id="10283"/>
      <w:bookmarkEnd w:id="1028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51" o:spid="_x0000_s4870" style="position:absolute;left:0;text-align:left;margin-left:0;margin-top:0;width:50pt;height:50pt;z-index:252306944;visibility:hidden" coordsize="540,580" o:spt="100" o:preferrelative="t" adj="0,,0" path="">
                  <v:stroke joinstyle="round"/>
                  <v:formulas/>
                  <v:path o:connecttype="segments"/>
                  <o:lock v:ext="edit" selection="t"/>
                </v:shape>
              </w:pict>
            </w:r>
            <w:r w:rsidRPr="00557255">
              <w:rPr>
                <w:noProof/>
              </w:rPr>
              <w:pict>
                <v:shape id="_x0000_s6807" type="#_x0000_t75" style="position:absolute;left:0;text-align:left;margin-left:9827.3pt;margin-top:7.05pt;width:362.5pt;height:328.7pt;z-index:-249643520;mso-wrap-edited:t;mso-position-horizontal:right" wrapcoords="6 9473 119 11365 8399 11201 8324 21649 21600 21551 21600 0 8324 -72 8399 9473 6 9473" filled="t">
                  <v:imagedata r:id="rId2241" o:title="UsageLineItem"/>
                  <w10:wrap type="tight"/>
                </v:shape>
              </w:pict>
            </w:r>
            <w:r w:rsidR="00DF657D">
              <w:t xml:space="preserve">The details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UsageLineItemNumber</w:t>
            </w:r>
          </w:p>
          <w:p w:rsidR="00DF657D" w:rsidRDefault="00DF657D" w:rsidP="00DF657D">
            <w:pPr>
              <w:pStyle w:val="Italic4"/>
            </w:pPr>
            <w:r>
              <w:t>UsageLineItemNumber is mandatory. A single instance is required.</w:t>
            </w:r>
          </w:p>
          <w:p w:rsidR="00DF657D" w:rsidRDefault="00DF657D" w:rsidP="00DF657D">
            <w:pPr>
              <w:pStyle w:val="Normal4"/>
            </w:pPr>
            <w:r>
              <w:t xml:space="preserve">A sequential number that uniquely identifies the </w:t>
            </w:r>
            <w:r w:rsidR="00FE00BC">
              <w:t>Usage</w:t>
            </w:r>
            <w:r>
              <w:t xml:space="preserve"> line item.</w:t>
            </w:r>
          </w:p>
          <w:p w:rsidR="00DF657D" w:rsidRDefault="00DF657D" w:rsidP="00DF657D">
            <w:pPr>
              <w:pStyle w:val="Bold4"/>
            </w:pPr>
            <w:r>
              <w:t>UsageReference</w:t>
            </w:r>
          </w:p>
          <w:p w:rsidR="00DF657D" w:rsidRDefault="00DF657D" w:rsidP="00DF657D">
            <w:pPr>
              <w:pStyle w:val="Italic4"/>
            </w:pPr>
            <w:r>
              <w:t>UsageReference is optional. Multiple instances might exist.</w:t>
            </w:r>
          </w:p>
          <w:p w:rsidR="00DF657D" w:rsidRDefault="00DF657D" w:rsidP="00DF657D">
            <w:pPr>
              <w:pStyle w:val="Normal4"/>
            </w:pPr>
            <w:r>
              <w:t xml:space="preserve">A repeatable element that details relevant references pertaining to the </w:t>
            </w:r>
            <w:r w:rsidR="00FE00BC">
              <w:t>Usage</w:t>
            </w:r>
            <w:r>
              <w:t>. The content of the UsageReference is identified by UsageReferenceType.</w:t>
            </w:r>
          </w:p>
          <w:p w:rsidR="00DF657D" w:rsidRDefault="00DF657D" w:rsidP="00DF657D">
            <w:pPr>
              <w:pStyle w:val="Bold4"/>
            </w:pPr>
            <w:r>
              <w:t>LocationParty</w:t>
            </w:r>
          </w:p>
          <w:p w:rsidR="00DF657D" w:rsidRDefault="00DF657D" w:rsidP="00DF657D">
            <w:pPr>
              <w:pStyle w:val="Italic4"/>
            </w:pPr>
            <w:r>
              <w:t>LocationParty is optional. A single instance might exist.</w:t>
            </w:r>
          </w:p>
          <w:p w:rsidR="00DF657D" w:rsidRDefault="00DF657D" w:rsidP="00DF657D">
            <w:pPr>
              <w:pStyle w:val="Normal4"/>
            </w:pPr>
            <w:r>
              <w:t>The organization or business entity where the business event took place or will take place.</w:t>
            </w:r>
          </w:p>
          <w:p w:rsidR="00DF657D" w:rsidRDefault="00DF657D" w:rsidP="00DF657D">
            <w:pPr>
              <w:pStyle w:val="Bold4"/>
            </w:pPr>
            <w:r>
              <w:t>WasteQuantity</w:t>
            </w:r>
          </w:p>
          <w:p w:rsidR="00DF657D" w:rsidRDefault="00DF657D" w:rsidP="00DF657D">
            <w:pPr>
              <w:pStyle w:val="Italic4"/>
            </w:pPr>
            <w:r>
              <w:t>WasteQuantity is optional. Multiple instances might exist.</w:t>
            </w:r>
          </w:p>
          <w:p w:rsidR="00DF657D" w:rsidRDefault="00DF657D" w:rsidP="00DF657D">
            <w:pPr>
              <w:pStyle w:val="Normal4"/>
            </w:pPr>
            <w:r>
              <w:t>The quantity of product wasted.</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(choice)</w:t>
            </w:r>
          </w:p>
          <w:p w:rsidR="00DF657D" w:rsidRDefault="00DF657D" w:rsidP="00DF657D">
            <w:pPr>
              <w:pStyle w:val="Italic4"/>
            </w:pPr>
            <w:r>
              <w:t xml:space="preserve">[choice] is </w:t>
            </w:r>
            <w:r w:rsidR="0091262E" w:rsidRPr="0091262E">
              <w:t>mandatory. A single instance is required</w:t>
            </w:r>
            <w:r>
              <w:t xml:space="preserve">. </w:t>
            </w:r>
          </w:p>
          <w:p w:rsidR="00DF657D" w:rsidRDefault="00DF657D" w:rsidP="00DF657D">
            <w:pPr>
              <w:pStyle w:val="Bold5"/>
            </w:pPr>
            <w:r>
              <w:t>AggregatedUsageLineItem</w:t>
            </w:r>
          </w:p>
          <w:p w:rsidR="00DF657D" w:rsidRDefault="00DF657D" w:rsidP="00DF657D">
            <w:pPr>
              <w:pStyle w:val="Italic5"/>
            </w:pPr>
            <w:r>
              <w:t xml:space="preserve">AggregatedUsageLineItem is </w:t>
            </w:r>
            <w:r w:rsidR="0091262E" w:rsidRPr="0091262E">
              <w:t>mandatory. A single instance is required</w:t>
            </w:r>
            <w:r>
              <w:t xml:space="preserve">. </w:t>
            </w:r>
          </w:p>
          <w:p w:rsidR="00DF657D" w:rsidRDefault="00DF657D" w:rsidP="00DF657D">
            <w:pPr>
              <w:pStyle w:val="Normal5"/>
            </w:pPr>
            <w:r>
              <w:t>A group item that summarises item usage at the Product level or at the Product plus PurchaseOrder level. Details concerning the individual items used are not included.</w:t>
            </w:r>
          </w:p>
          <w:p w:rsidR="00DF657D" w:rsidRDefault="00DF657D" w:rsidP="00DF657D">
            <w:pPr>
              <w:pStyle w:val="Bold5"/>
            </w:pPr>
            <w:r>
              <w:t>ItemisedUsageLineItem</w:t>
            </w:r>
          </w:p>
          <w:p w:rsidR="00DF657D" w:rsidRDefault="00DF657D" w:rsidP="00DF657D">
            <w:pPr>
              <w:pStyle w:val="Italic5"/>
            </w:pPr>
            <w:r>
              <w:t xml:space="preserve">ItemisedUsageLineItem is </w:t>
            </w:r>
            <w:r w:rsidR="0091262E" w:rsidRPr="0091262E">
              <w:t>mandatory. A single instance is required</w:t>
            </w:r>
            <w:r>
              <w:t xml:space="preserve">. </w:t>
            </w:r>
          </w:p>
          <w:p w:rsidR="00DF657D" w:rsidRDefault="00DF657D" w:rsidP="00DF657D">
            <w:pPr>
              <w:pStyle w:val="Normal5"/>
            </w:pPr>
            <w:r>
              <w:t>A group item containing information that relates to an itemized amount of usage.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285" w:name="_Toc259723195"/>
      <w:bookmarkStart w:id="10286" w:name="_Toc275503541"/>
      <w:bookmarkStart w:id="10287" w:name="_Toc371379211"/>
      <w:bookmarkStart w:id="10288" w:name="UsageLineItemDetail"/>
      <w:bookmarkStart w:id="10289" w:name="_Toc528565840"/>
      <w:r>
        <w:t>UsageLineItemDetail</w:t>
      </w:r>
      <w:bookmarkEnd w:id="10285"/>
      <w:bookmarkEnd w:id="10286"/>
      <w:bookmarkEnd w:id="10287"/>
      <w:bookmarkEnd w:id="10288"/>
      <w:bookmarkEnd w:id="1028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52" o:spid="_x0000_s4871" style="position:absolute;left:0;text-align:left;margin-left:0;margin-top:0;width:50pt;height:50pt;z-index:252307968;visibility:hidden" coordsize="687,478" o:spt="100" o:preferrelative="t" adj="0,,0" path="">
                  <v:stroke joinstyle="round"/>
                  <v:formulas/>
                  <v:path o:connecttype="segments"/>
                  <o:lock v:ext="edit" selection="t"/>
                </v:shape>
              </w:pict>
            </w:r>
            <w:r w:rsidRPr="00557255">
              <w:pict>
                <v:shape id="_x0000_s5607" style="position:absolute;left:0;text-align:left;margin-left:7148.5pt;margin-top:7.2pt;width:286.5pt;height:412.5pt;z-index:-250317312;mso-wrap-edited:t;mso-position-horizontal:right" coordsize="" o:spt="100" wrapcoords="-30 294 324 294 324 10 573 10 573 10 573 0 1000 0 1000 0 1000 1011 573 1011 573 650 324 650 324 394 -30 394 -30 294" adj="0,,0" path="">
                  <v:stroke joinstyle="round"/>
                  <v:imagedata r:id="rId2242" o:title="dc_1752"/>
                  <v:formulas/>
                  <v:path o:connecttype="segments"/>
                  <w10:wrap type="tight"/>
                </v:shape>
              </w:pict>
            </w:r>
            <w:r w:rsidR="00DF657D">
              <w:t>For each ItemisedUsageLineItem there must be one or more UsageLineItemDetail. This element lists the specific product that has been consumed.</w:t>
            </w:r>
          </w:p>
          <w:p w:rsidR="00DF657D" w:rsidRDefault="00DF657D" w:rsidP="00DF657D">
            <w:pPr>
              <w:pStyle w:val="Bold3"/>
            </w:pPr>
            <w:r>
              <w:t>UsageStatus [attribute]</w:t>
            </w:r>
          </w:p>
          <w:p w:rsidR="00DF657D" w:rsidRDefault="00DF657D" w:rsidP="00DF657D">
            <w:pPr>
              <w:pStyle w:val="Italic3"/>
            </w:pPr>
            <w:r>
              <w:t>UsageStatus is mandatory. A single instance is required.</w:t>
            </w:r>
          </w:p>
          <w:p w:rsidR="00DF657D" w:rsidRDefault="00DF657D" w:rsidP="00DF657D">
            <w:pPr>
              <w:pStyle w:val="Normal3"/>
            </w:pPr>
            <w:r>
              <w:t>The Usage Status element identifies the state of an individual item after consumption has been applied to it.</w:t>
            </w:r>
          </w:p>
          <w:p w:rsidR="00DF657D" w:rsidRDefault="00DF657D" w:rsidP="00DF657D">
            <w:pPr>
              <w:pStyle w:val="Normal3"/>
            </w:pPr>
            <w:r>
              <w:t>Refer to UsageStatus definition for any enumerations.</w:t>
            </w:r>
          </w:p>
          <w:p w:rsidR="00DF657D" w:rsidRDefault="00DF657D" w:rsidP="00DF657D">
            <w:pPr>
              <w:pStyle w:val="Bold3"/>
            </w:pPr>
            <w:r>
              <w:t>ItemType [attribute]</w:t>
            </w:r>
          </w:p>
          <w:p w:rsidR="00DF657D" w:rsidRDefault="00DF657D" w:rsidP="00DF657D">
            <w:pPr>
              <w:pStyle w:val="Italic3"/>
            </w:pPr>
            <w:r>
              <w:t>ItemType is mandatory. A single instance is required.</w:t>
            </w:r>
          </w:p>
          <w:p w:rsidR="00DF657D" w:rsidRDefault="00DF657D" w:rsidP="00DF657D">
            <w:pPr>
              <w:pStyle w:val="Normal3"/>
            </w:pPr>
            <w:r>
              <w:t>Indicates the form of the item being reported as being used. Many of the ItemType(s) indicated here have a corresponding named element equivalent, which is referenced here for definition purposes.</w:t>
            </w:r>
          </w:p>
          <w:p w:rsidR="00DF657D" w:rsidRDefault="00DF657D" w:rsidP="00DF657D">
            <w:pPr>
              <w:pStyle w:val="Normal3"/>
            </w:pPr>
            <w:r>
              <w:t>Refer to ItemType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Identifier</w:t>
            </w:r>
          </w:p>
          <w:p w:rsidR="00DF657D" w:rsidRDefault="00DF657D" w:rsidP="00DF657D">
            <w:pPr>
              <w:pStyle w:val="Italic4"/>
            </w:pPr>
            <w:r>
              <w:t>Identifier is mandatory. A single instance is required.</w:t>
            </w:r>
          </w:p>
          <w:p w:rsidR="00DF657D" w:rsidRDefault="00DF657D" w:rsidP="00DF657D">
            <w:pPr>
              <w:pStyle w:val="Normal4"/>
            </w:pPr>
            <w:r>
              <w:t>An Identifier is required for packages and items (pallets, reel packages, boxes, ream items, reel items, etc). The Identifier element contains the actual item identifier code. Identifier is repeatable so more than one identifier can be communicated. For example, the printed identifier on a label may be different from the barcode printed on the label.</w:t>
            </w:r>
          </w:p>
          <w:p w:rsidR="00DF657D" w:rsidRDefault="00DF657D" w:rsidP="00DF657D">
            <w:pPr>
              <w:pStyle w:val="Bold4"/>
            </w:pPr>
            <w:r>
              <w:t>RawMaterialSet</w:t>
            </w:r>
          </w:p>
          <w:p w:rsidR="00DF657D" w:rsidRDefault="00DF657D" w:rsidP="00DF657D">
            <w:pPr>
              <w:pStyle w:val="Italic4"/>
            </w:pPr>
            <w:r>
              <w:t>RawMaterialSet is optional. Multiple instances might exist.</w:t>
            </w:r>
          </w:p>
          <w:p w:rsidR="00DF657D" w:rsidRDefault="00DF657D" w:rsidP="00DF657D">
            <w:pPr>
              <w:pStyle w:val="Normal4"/>
            </w:pPr>
            <w:r>
              <w:t>This identifier derived element indicates a grouping of raw materials that were used to manufacture the product.</w:t>
            </w:r>
          </w:p>
          <w:p w:rsidR="00DF657D" w:rsidRDefault="00DF657D" w:rsidP="00DF657D">
            <w:pPr>
              <w:pStyle w:val="Bold4"/>
            </w:pPr>
            <w:r>
              <w:t>Quantity</w:t>
            </w:r>
          </w:p>
          <w:p w:rsidR="00DF657D" w:rsidRDefault="00DF657D" w:rsidP="00DF657D">
            <w:pPr>
              <w:pStyle w:val="Italic4"/>
            </w:pPr>
            <w:r>
              <w:t>Quantity is optional. A single instance might exist.</w:t>
            </w:r>
          </w:p>
          <w:p w:rsidR="00DF657D" w:rsidRDefault="00DF657D" w:rsidP="00DF657D">
            <w:pPr>
              <w:pStyle w:val="Normal4"/>
            </w:pPr>
            <w:r>
              <w:t>The Quantity element contains attributes that provide information about the type of quantity that is being communicated, the context in which the particular quantity is to be viewed, and (if the quantity represents an adjustment) an adjustment type.</w:t>
            </w:r>
          </w:p>
          <w:p w:rsidR="00DF657D" w:rsidRDefault="00DF657D" w:rsidP="00DF657D">
            <w:pPr>
              <w:pStyle w:val="Normal4"/>
            </w:pPr>
            <w:r>
              <w:t>The Quantity element contains three child elements that enable you to communicate a range of values for the quantity and a target or actual value. It is at this level (Value, RangeMin, and RangeMax) that the unit of measure is specified. This permits the range to be specified in a different unit of measure than the target.</w:t>
            </w:r>
          </w:p>
          <w:p w:rsidR="00DF657D" w:rsidRDefault="00DF657D" w:rsidP="00DF657D">
            <w:pPr>
              <w:pStyle w:val="Bold4"/>
            </w:pPr>
            <w:r>
              <w:t>InformationalQuantity</w:t>
            </w:r>
          </w:p>
          <w:p w:rsidR="00DF657D" w:rsidRDefault="00DF657D" w:rsidP="00DF657D">
            <w:pPr>
              <w:pStyle w:val="Italic4"/>
            </w:pPr>
            <w:r>
              <w:t>InformationalQuantity is optional. Multiple instances might exist.</w:t>
            </w:r>
          </w:p>
          <w:p w:rsidR="00DF657D" w:rsidRDefault="00DF657D" w:rsidP="00DF657D">
            <w:pPr>
              <w:pStyle w:val="Normal4"/>
            </w:pPr>
            <w:r>
              <w:t>A quantity given in a valid UOM used for information purposes only (not for calculation). For example, an ordered quantity was 100 reels as opposed to the invoice quantity of 20,000 pounds.</w:t>
            </w:r>
          </w:p>
          <w:p w:rsidR="00DF657D" w:rsidRDefault="00DF657D" w:rsidP="00DF657D">
            <w:pPr>
              <w:pStyle w:val="Bold4"/>
            </w:pPr>
            <w:r>
              <w:t>WebBreaks</w:t>
            </w:r>
          </w:p>
          <w:p w:rsidR="00DF657D" w:rsidRDefault="00DF657D" w:rsidP="00DF657D">
            <w:pPr>
              <w:pStyle w:val="Italic4"/>
            </w:pPr>
            <w:r>
              <w:t>WebBreaks is optional. Multiple instances might exist.</w:t>
            </w:r>
          </w:p>
          <w:p w:rsidR="00DF657D" w:rsidRDefault="00DF657D" w:rsidP="00DF657D">
            <w:pPr>
              <w:pStyle w:val="Normal4"/>
            </w:pPr>
            <w:r>
              <w:t>The number of web breaks.</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OtherParty</w:t>
            </w:r>
          </w:p>
          <w:p w:rsidR="00DF657D" w:rsidRDefault="00DF657D" w:rsidP="00DF657D">
            <w:pPr>
              <w:pStyle w:val="Italic4"/>
            </w:pPr>
            <w:r>
              <w:t>OtherParty is optional. Multiple instances might exist.</w:t>
            </w:r>
          </w:p>
          <w:p w:rsidR="00DF657D" w:rsidRDefault="00DF657D" w:rsidP="00DF657D">
            <w:pPr>
              <w:pStyle w:val="Normal4"/>
            </w:pPr>
            <w:r>
              <w:t xml:space="preserve">An organisation or business entity other than those specifically detailed within a </w:t>
            </w:r>
            <w:r w:rsidR="00C633B3">
              <w:t>e-Document</w:t>
            </w:r>
            <w:r>
              <w:t>.</w:t>
            </w:r>
          </w:p>
          <w:p w:rsidR="00DF657D" w:rsidRDefault="00DF657D" w:rsidP="00DF657D">
            <w:pPr>
              <w:pStyle w:val="Bold4"/>
            </w:pPr>
            <w:r>
              <w:t>OtherDate</w:t>
            </w:r>
          </w:p>
          <w:p w:rsidR="00DF657D" w:rsidRDefault="00DF657D" w:rsidP="00DF657D">
            <w:pPr>
              <w:pStyle w:val="Italic4"/>
            </w:pPr>
            <w:r>
              <w:t>OtherDate is optional. A single instance might exist.</w:t>
            </w:r>
          </w:p>
          <w:p w:rsidR="00DF657D" w:rsidRDefault="00DF657D" w:rsidP="00DF657D">
            <w:pPr>
              <w:pStyle w:val="Normal4"/>
            </w:pPr>
            <w:r>
              <w:t>A date that may not be specifically detailed within a document (example: print date at the PurchaseOrderLineItem).</w:t>
            </w:r>
          </w:p>
        </w:tc>
      </w:tr>
    </w:tbl>
    <w:p w:rsidR="00DF657D" w:rsidRDefault="00DF657D" w:rsidP="00DF657D"/>
    <w:p w:rsidR="00DF657D" w:rsidRDefault="00DF657D" w:rsidP="00DF657D">
      <w:pPr>
        <w:pStyle w:val="Heading2"/>
      </w:pPr>
      <w:bookmarkStart w:id="10290" w:name="_Toc259723196"/>
      <w:bookmarkStart w:id="10291" w:name="_Toc275503542"/>
      <w:bookmarkStart w:id="10292" w:name="_Toc371379212"/>
      <w:bookmarkStart w:id="10293" w:name="UsageLineItemNumber"/>
      <w:bookmarkStart w:id="10294" w:name="_Toc528565841"/>
      <w:r>
        <w:t>UsageLineItemNumber</w:t>
      </w:r>
      <w:bookmarkEnd w:id="10290"/>
      <w:bookmarkEnd w:id="10291"/>
      <w:bookmarkEnd w:id="10292"/>
      <w:bookmarkEnd w:id="10293"/>
      <w:bookmarkEnd w:id="1029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53" o:spid="_x0000_s4872" style="position:absolute;left:0;text-align:left;margin-left:0;margin-top:0;width:50pt;height:50pt;z-index:252308992;visibility:hidden" coordsize="67,183" o:spt="100" o:preferrelative="t" adj="0,,0" path="">
                  <v:stroke joinstyle="round"/>
                  <v:formulas/>
                  <v:path o:connecttype="segments"/>
                  <o:lock v:ext="edit" selection="t"/>
                </v:shape>
              </w:pict>
            </w:r>
            <w:r w:rsidRPr="00557255">
              <w:pict>
                <v:shape id="_x0000_s5608" style="position:absolute;left:0;text-align:left;margin-left:2015.5pt;margin-top:7.2pt;width:109.5pt;height:40.5pt;z-index:-250316288;mso-wrap-edited:t;mso-position-horizontal:right" coordsize="" o:spt="100" wrapcoords="-30 104 1000 104 1000 1105 1000 1105 -30 1105 -30 104" adj="0,,0" path="">
                  <v:stroke joinstyle="round"/>
                  <v:imagedata r:id="rId2243" o:title="dc_1753"/>
                  <v:formulas/>
                  <v:path o:connecttype="segments"/>
                  <w10:wrap type="tight"/>
                </v:shape>
              </w:pict>
            </w:r>
            <w:r w:rsidR="00DF657D">
              <w:t xml:space="preserve">A sequential number that uniquely identifies the </w:t>
            </w:r>
            <w:r w:rsidR="00FE00BC">
              <w:t>Usage</w:t>
            </w:r>
            <w:r w:rsidR="00DF657D">
              <w:t xml:space="preserve"> line item.</w:t>
            </w:r>
          </w:p>
        </w:tc>
      </w:tr>
    </w:tbl>
    <w:p w:rsidR="00DF657D" w:rsidRDefault="00DF657D" w:rsidP="00DF657D"/>
    <w:p w:rsidR="00DF657D" w:rsidRDefault="00DF657D" w:rsidP="00DF657D">
      <w:pPr>
        <w:pStyle w:val="Heading2"/>
      </w:pPr>
      <w:bookmarkStart w:id="10295" w:name="_Toc259723197"/>
      <w:bookmarkStart w:id="10296" w:name="_Toc275503543"/>
      <w:bookmarkStart w:id="10297" w:name="_Toc371379213"/>
      <w:bookmarkStart w:id="10298" w:name="UsageNumber"/>
      <w:bookmarkStart w:id="10299" w:name="_Toc528565842"/>
      <w:r>
        <w:t>UsageNumber</w:t>
      </w:r>
      <w:bookmarkEnd w:id="10295"/>
      <w:bookmarkEnd w:id="10296"/>
      <w:bookmarkEnd w:id="10297"/>
      <w:bookmarkEnd w:id="10298"/>
      <w:bookmarkEnd w:id="1029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54" o:spid="_x0000_s4873" style="position:absolute;left:0;text-align:left;margin-left:0;margin-top:0;width:50pt;height:50pt;z-index:252310016;visibility:hidden" coordsize="67,125" o:spt="100" o:preferrelative="t" adj="0,,0" path="">
                  <v:stroke joinstyle="round"/>
                  <v:formulas/>
                  <v:path o:connecttype="segments"/>
                  <o:lock v:ext="edit" selection="t"/>
                </v:shape>
              </w:pict>
            </w:r>
            <w:r w:rsidRPr="00557255">
              <w:pict>
                <v:shape id="_x0000_s5609" style="position:absolute;left:0;text-align:left;margin-left:1015pt;margin-top:7.2pt;width:75pt;height:40.5pt;z-index:-250315264;mso-wrap-edited:t;mso-position-horizontal:right" coordsize="" o:spt="100" wrapcoords="-30 104 1000 104 1000 1105 1000 1105 -30 1105 -30 104" adj="0,,0" path="">
                  <v:stroke joinstyle="round"/>
                  <v:imagedata r:id="rId2244" o:title="dc_1754"/>
                  <v:formulas/>
                  <v:path o:connecttype="segments"/>
                  <w10:wrap type="tight"/>
                </v:shape>
              </w:pict>
            </w:r>
            <w:r w:rsidR="00DF657D">
              <w:t>Unique identifier assigned to each Usage document as agreed by the trading partners.</w:t>
            </w:r>
          </w:p>
        </w:tc>
      </w:tr>
    </w:tbl>
    <w:p w:rsidR="00DF657D" w:rsidRDefault="00DF657D" w:rsidP="00DF657D"/>
    <w:p w:rsidR="00DF657D" w:rsidRDefault="00DF657D" w:rsidP="00DF657D">
      <w:pPr>
        <w:pStyle w:val="Heading2"/>
      </w:pPr>
      <w:bookmarkStart w:id="10300" w:name="_Toc259723198"/>
      <w:bookmarkStart w:id="10301" w:name="_Toc275503544"/>
      <w:bookmarkStart w:id="10302" w:name="_Toc371379214"/>
      <w:bookmarkStart w:id="10303" w:name="UsageReference"/>
      <w:bookmarkStart w:id="10304" w:name="_Toc528565843"/>
      <w:r>
        <w:t>UsageReference</w:t>
      </w:r>
      <w:bookmarkEnd w:id="10300"/>
      <w:bookmarkEnd w:id="10301"/>
      <w:bookmarkEnd w:id="10302"/>
      <w:bookmarkEnd w:id="10303"/>
      <w:bookmarkEnd w:id="1030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55" o:spid="_x0000_s4874" style="position:absolute;left:0;text-align:left;margin-left:0;margin-top:0;width:50pt;height:50pt;z-index:252311040;visibility:hidden" coordsize="154,350" o:spt="100" o:preferrelative="t" adj="0,,0" path="">
                  <v:stroke joinstyle="round"/>
                  <v:formulas/>
                  <v:path o:connecttype="segments"/>
                  <o:lock v:ext="edit" selection="t"/>
                </v:shape>
              </w:pict>
            </w:r>
            <w:r w:rsidRPr="00557255">
              <w:pict>
                <v:shape id="_x0000_s5610" style="position:absolute;left:0;text-align:left;margin-left:4930pt;margin-top:7.2pt;width:210pt;height:92.25pt;z-index:-250314240;mso-wrap-edited:t;mso-position-horizontal:right" coordsize="" o:spt="100" wrapcoords="-30 389 362 389 362 45 362 45 362 0 1000 0 1000 0 1000 1046 362 1046 362 968 -30 968 -30 389" adj="0,,0" path="">
                  <v:stroke joinstyle="round"/>
                  <v:imagedata r:id="rId2245" o:title="dc_1755"/>
                  <v:formulas/>
                  <v:path o:connecttype="segments"/>
                  <w10:wrap type="tight"/>
                </v:shape>
              </w:pict>
            </w:r>
            <w:r w:rsidR="00DF657D">
              <w:t xml:space="preserve">A repeatable element that details relevant references pertaining to the </w:t>
            </w:r>
            <w:r w:rsidR="00FE00BC">
              <w:t>Usage</w:t>
            </w:r>
            <w:r w:rsidR="00DF657D">
              <w:t>. The content of the UsageReference is identified by UsageReferenceType.</w:t>
            </w:r>
          </w:p>
          <w:p w:rsidR="00DF657D" w:rsidRDefault="00DF657D" w:rsidP="00DB6BB9">
            <w:pPr>
              <w:pStyle w:val="Bold3"/>
            </w:pPr>
            <w:r>
              <w:t>UsageReferenceType [attribute]</w:t>
            </w:r>
          </w:p>
          <w:p w:rsidR="00DF657D" w:rsidRDefault="00DF657D" w:rsidP="00DB6BB9">
            <w:pPr>
              <w:pStyle w:val="Italic3"/>
            </w:pPr>
            <w:r>
              <w:t>UsageReferenceType is mandatory. A single instance is required.</w:t>
            </w:r>
          </w:p>
          <w:p w:rsidR="00DF657D" w:rsidRDefault="00DF657D" w:rsidP="00DB6BB9">
            <w:pPr>
              <w:pStyle w:val="Normal3"/>
            </w:pPr>
            <w:r>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DF657D" w:rsidP="00DB6BB9">
            <w:pPr>
              <w:pStyle w:val="Normal3"/>
            </w:pPr>
            <w:r>
              <w:t>Refer to UsageReferenceType definition for any enumerations.</w:t>
            </w:r>
          </w:p>
          <w:p w:rsidR="00DB6BB9" w:rsidRDefault="00DB6BB9" w:rsidP="00DB6BB9">
            <w:pPr>
              <w:pStyle w:val="Bold3"/>
            </w:pPr>
            <w:r>
              <w:t>AssignedBy [attribute]</w:t>
            </w:r>
          </w:p>
          <w:p w:rsidR="00DB6BB9" w:rsidRDefault="00DB6BB9" w:rsidP="00DB6BB9">
            <w:pPr>
              <w:pStyle w:val="Italic3"/>
            </w:pPr>
            <w:r>
              <w:t>AssignedBy is optional. A single instance might exist.</w:t>
            </w:r>
          </w:p>
          <w:p w:rsidR="00DB6BB9" w:rsidRDefault="00DB6BB9" w:rsidP="00DB6BB9">
            <w:pPr>
              <w:pStyle w:val="Normal3"/>
            </w:pPr>
            <w:r>
              <w:t>Identifies the type of party that has assigned the associated item, e.g. a reference of type OrderNumber.</w:t>
            </w:r>
          </w:p>
          <w:p w:rsidR="00DF657D" w:rsidRDefault="00DB6BB9" w:rsidP="00DB6BB9">
            <w:pPr>
              <w:pStyle w:val="Normal3"/>
            </w:pPr>
            <w:r>
              <w:t>Refer to AssignedBy for any enumerations.</w:t>
            </w:r>
          </w:p>
        </w:tc>
      </w:tr>
    </w:tbl>
    <w:p w:rsidR="00DF657D" w:rsidRDefault="00DF657D" w:rsidP="00DF657D"/>
    <w:p w:rsidR="00DF657D" w:rsidRDefault="00DF657D" w:rsidP="00DF657D">
      <w:pPr>
        <w:pStyle w:val="Heading2"/>
      </w:pPr>
      <w:bookmarkStart w:id="10305" w:name="_Toc259723199"/>
      <w:bookmarkStart w:id="10306" w:name="_Toc275503545"/>
      <w:bookmarkStart w:id="10307" w:name="_Toc371379215"/>
      <w:bookmarkStart w:id="10308" w:name="UsageReferenceType_a"/>
      <w:bookmarkStart w:id="10309" w:name="_Toc528565844"/>
      <w:r>
        <w:t>UsageReferenceType [attribute]</w:t>
      </w:r>
      <w:bookmarkEnd w:id="10305"/>
      <w:bookmarkEnd w:id="10306"/>
      <w:bookmarkEnd w:id="10307"/>
      <w:bookmarkEnd w:id="10308"/>
      <w:bookmarkEnd w:id="1030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56" o:spid="_x0000_s5806" style="position:absolute;left:0;text-align:left;margin-left:0;margin-top:0;width:50pt;height:50pt;z-index:253171200;visibility:hidden" coordsize="89,195" o:spt="100" o:preferrelative="t" adj="0,,0" path="">
                  <v:stroke joinstyle="round"/>
                  <v:formulas/>
                  <v:path o:connecttype="segments"/>
                  <o:lock v:ext="edit" selection="t"/>
                </v:shape>
              </w:pict>
            </w:r>
            <w:r w:rsidRPr="00557255">
              <w:pict>
                <v:shape id="_x0000_s5807" style="position:absolute;left:0;text-align:left;margin-left:2233pt;margin-top:7.2pt;width:117pt;height:53.25pt;z-index:-250144256;mso-wrap-edited:t;mso-position-horizontal:right" coordsize="" o:spt="100" wrapcoords="-30 0 1000 0 1000 1079 1000 1079 -30 1079 -30 0" adj="0,,0" path="">
                  <v:stroke joinstyle="round"/>
                  <v:imagedata r:id="rId2246" o:title="dc_1756"/>
                  <v:formulas/>
                  <v:path o:connecttype="segments"/>
                  <w10:wrap type="tight"/>
                </v:shape>
              </w:pict>
            </w:r>
            <w:r w:rsidR="00DF657D">
              <w:t>Provides a contextual explanation of the specific reference identifier. Many items are currently prefixed by “Buyer”, “Forwarder”, “Manufacturer”, “Mill”, “Seller”, “Supplier”, “Warehouse”, or “Vendor”. Check for an existing non-prefixed version and use the non-prefixed version instead. In the (yet to be announced release date) version 3.0 the prefixed versions will be removed. Instead the attribute @AssignedBy will communicate the information previously communicated in the prefix.</w:t>
            </w:r>
          </w:p>
          <w:p w:rsidR="00DF657D" w:rsidRDefault="009D110E" w:rsidP="009D110E">
            <w:pPr>
              <w:pStyle w:val="Normal2"/>
            </w:pPr>
            <w:r>
              <w:t xml:space="preserve">Refer to the </w:t>
            </w:r>
            <w:hyperlink w:anchor="referenceType_s" w:history="1">
              <w:r>
                <w:rPr>
                  <w:rStyle w:val="Hyperlink"/>
                </w:rPr>
                <w:t>referenceType</w:t>
              </w:r>
            </w:hyperlink>
            <w:r>
              <w:t xml:space="preserve"> entry for the list of enumerations and their definitions.</w:t>
            </w:r>
          </w:p>
        </w:tc>
      </w:tr>
    </w:tbl>
    <w:p w:rsidR="00DF657D" w:rsidRDefault="00DF657D" w:rsidP="00DF657D"/>
    <w:p w:rsidR="00DF657D" w:rsidRDefault="00DF657D" w:rsidP="00DF657D">
      <w:pPr>
        <w:pStyle w:val="Heading2"/>
      </w:pPr>
      <w:bookmarkStart w:id="10310" w:name="_Toc259723200"/>
      <w:bookmarkStart w:id="10311" w:name="_Toc275503546"/>
      <w:bookmarkStart w:id="10312" w:name="_Toc371379216"/>
      <w:bookmarkStart w:id="10313" w:name="UsageStatus_a"/>
      <w:bookmarkStart w:id="10314" w:name="_Toc528565845"/>
      <w:r>
        <w:t>UsageStatus [attribute]</w:t>
      </w:r>
      <w:bookmarkEnd w:id="10310"/>
      <w:bookmarkEnd w:id="10311"/>
      <w:bookmarkEnd w:id="10312"/>
      <w:bookmarkEnd w:id="10313"/>
      <w:bookmarkEnd w:id="1031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57" o:spid="_x0000_s4875" style="position:absolute;left:0;text-align:left;margin-left:0;margin-top:0;width:50pt;height:50pt;z-index:252312064;visibility:hidden" coordsize="89,157" o:spt="100" o:preferrelative="t" adj="0,,0" path="">
                  <v:stroke joinstyle="round"/>
                  <v:formulas/>
                  <v:path o:connecttype="segments"/>
                  <o:lock v:ext="edit" selection="t"/>
                </v:shape>
              </w:pict>
            </w:r>
            <w:r w:rsidRPr="00557255">
              <w:pict>
                <v:shape id="_x0000_s5611" style="position:absolute;left:0;text-align:left;margin-left:1580.5pt;margin-top:7.2pt;width:94.5pt;height:53.25pt;z-index:-250313216;mso-wrap-edited:t;mso-position-horizontal:right" coordsize="" o:spt="100" wrapcoords="-30 0 1000 0 1000 1079 1000 1079 -30 1079 -30 0" adj="0,,0" path="">
                  <v:stroke joinstyle="round"/>
                  <v:imagedata r:id="rId2247" o:title="dc_1757"/>
                  <v:formulas/>
                  <v:path o:connecttype="segments"/>
                  <w10:wrap type="tight"/>
                </v:shape>
              </w:pict>
            </w:r>
            <w:r w:rsidR="00DF657D">
              <w:t>The Usage Status element identifies the state of an individual item after consumption has been applied to it.</w:t>
            </w:r>
          </w:p>
          <w:p w:rsidR="00DF657D" w:rsidRDefault="00DF657D" w:rsidP="00DF657D">
            <w:pPr>
              <w:pStyle w:val="Italic2"/>
            </w:pPr>
            <w:r>
              <w:t>This item is restricted to the following list.</w:t>
            </w:r>
          </w:p>
          <w:p w:rsidR="00DF657D" w:rsidRDefault="00DF657D" w:rsidP="00DF657D">
            <w:pPr>
              <w:pStyle w:val="Bold3"/>
            </w:pPr>
            <w:r>
              <w:t>Consumed</w:t>
            </w:r>
          </w:p>
          <w:p w:rsidR="00DF657D" w:rsidRDefault="00DF657D" w:rsidP="00DF657D">
            <w:pPr>
              <w:pStyle w:val="Normal3"/>
            </w:pPr>
            <w:r>
              <w:t>Indicates that the entire item has been consumed.</w:t>
            </w:r>
          </w:p>
          <w:p w:rsidR="00DF657D" w:rsidRDefault="00DF657D" w:rsidP="00DF657D">
            <w:pPr>
              <w:pStyle w:val="Bold3"/>
            </w:pPr>
            <w:r>
              <w:t>MachineReject</w:t>
            </w:r>
          </w:p>
          <w:p w:rsidR="00DF657D" w:rsidRDefault="00DF657D" w:rsidP="00DF657D">
            <w:pPr>
              <w:pStyle w:val="Normal3"/>
            </w:pPr>
            <w:r>
              <w:t>Indicates that the item has been rejected from the production machine</w:t>
            </w:r>
          </w:p>
          <w:p w:rsidR="00DF657D" w:rsidRDefault="00DF657D" w:rsidP="00DF657D">
            <w:pPr>
              <w:pStyle w:val="Bold3"/>
            </w:pPr>
            <w:r>
              <w:t>StrippedButt</w:t>
            </w:r>
          </w:p>
          <w:p w:rsidR="00DF657D" w:rsidRDefault="00DF657D" w:rsidP="00DF657D">
            <w:pPr>
              <w:pStyle w:val="Normal3"/>
            </w:pPr>
            <w:r>
              <w:t>Indicates that this item has been prepped for consumption but has not been used in the manufacturing process.</w:t>
            </w:r>
          </w:p>
          <w:p w:rsidR="00DF657D" w:rsidRDefault="00DF657D" w:rsidP="00DF657D">
            <w:pPr>
              <w:pStyle w:val="Bold3"/>
            </w:pPr>
            <w:r>
              <w:t>UsableButt</w:t>
            </w:r>
          </w:p>
          <w:p w:rsidR="00DF657D" w:rsidRDefault="00DF657D" w:rsidP="00DF657D">
            <w:pPr>
              <w:pStyle w:val="Normal3"/>
            </w:pPr>
            <w:r>
              <w:t>Indicates that a partial amount of a reel product has been consumed and the remainder is useable.</w:t>
            </w:r>
          </w:p>
          <w:p w:rsidR="00DF657D" w:rsidRDefault="00DF657D" w:rsidP="00DF657D">
            <w:pPr>
              <w:pStyle w:val="Bold3"/>
            </w:pPr>
            <w:r>
              <w:t>UsablePallet</w:t>
            </w:r>
          </w:p>
          <w:p w:rsidR="00DF657D" w:rsidRDefault="00DF657D" w:rsidP="00DF657D">
            <w:pPr>
              <w:pStyle w:val="Normal3"/>
            </w:pPr>
            <w:r>
              <w:t>Indicates that a partial amount of a pallet product has been consumed and the remainder us useable.</w:t>
            </w:r>
          </w:p>
          <w:p w:rsidR="00DF657D" w:rsidRDefault="00DF657D" w:rsidP="00DF657D">
            <w:pPr>
              <w:pStyle w:val="Bold3"/>
            </w:pPr>
            <w:r>
              <w:t>UnusableButt</w:t>
            </w:r>
          </w:p>
          <w:p w:rsidR="00DF657D" w:rsidRDefault="00DF657D" w:rsidP="00DF657D">
            <w:pPr>
              <w:pStyle w:val="Normal3"/>
            </w:pPr>
            <w:r>
              <w:t>Indicates that a partial amount of a reel product has been consumed and the remainder is not useable.</w:t>
            </w:r>
          </w:p>
          <w:p w:rsidR="00DF657D" w:rsidRDefault="00DF657D" w:rsidP="00DF657D">
            <w:pPr>
              <w:pStyle w:val="Bold3"/>
            </w:pPr>
            <w:r>
              <w:t>UnusablePallet</w:t>
            </w:r>
          </w:p>
          <w:p w:rsidR="00DF657D" w:rsidRDefault="00DF657D" w:rsidP="00DF657D">
            <w:pPr>
              <w:pStyle w:val="Normal3"/>
            </w:pPr>
            <w:r>
              <w:t>Indicates that a partial amount of a pallet product has been consumed and the remainder is not useable.</w:t>
            </w:r>
          </w:p>
        </w:tc>
      </w:tr>
    </w:tbl>
    <w:p w:rsidR="00DF657D" w:rsidRDefault="00DF657D" w:rsidP="00DF657D"/>
    <w:p w:rsidR="00DF657D" w:rsidRDefault="00DF657D" w:rsidP="00DF657D">
      <w:pPr>
        <w:pStyle w:val="Heading2"/>
      </w:pPr>
      <w:bookmarkStart w:id="10315" w:name="_Toc259723201"/>
      <w:bookmarkStart w:id="10316" w:name="_Toc275503547"/>
      <w:bookmarkStart w:id="10317" w:name="_Toc371379217"/>
      <w:bookmarkStart w:id="10318" w:name="UsageStatusType_a"/>
      <w:bookmarkStart w:id="10319" w:name="_Toc528565846"/>
      <w:r>
        <w:t>UsageStatusType [attribute]</w:t>
      </w:r>
      <w:bookmarkEnd w:id="10315"/>
      <w:bookmarkEnd w:id="10316"/>
      <w:bookmarkEnd w:id="10317"/>
      <w:bookmarkEnd w:id="10318"/>
      <w:bookmarkEnd w:id="1031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58" o:spid="_x0000_s4876" style="position:absolute;left:0;text-align:left;margin-left:0;margin-top:0;width:50pt;height:50pt;z-index:252313088;visibility:hidden" coordsize="89,189" o:spt="100" o:preferrelative="t" adj="0,,0" path="">
                  <v:stroke joinstyle="round"/>
                  <v:formulas/>
                  <v:path o:connecttype="segments"/>
                  <o:lock v:ext="edit" selection="t"/>
                </v:shape>
              </w:pict>
            </w:r>
            <w:r w:rsidRPr="00557255">
              <w:pict>
                <v:shape id="_x0000_s5612" style="position:absolute;left:0;text-align:left;margin-left:2124.25pt;margin-top:7.2pt;width:113.25pt;height:53.25pt;z-index:-250312192;mso-wrap-edited:t;mso-position-horizontal:right" coordsize="" o:spt="100" wrapcoords="-30 0 1000 0 1000 1079 1000 1079 -30 1079 -30 0" adj="0,,0" path="">
                  <v:stroke joinstyle="round"/>
                  <v:imagedata r:id="rId2248" o:title="dc_1758"/>
                  <v:formulas/>
                  <v:path o:connecttype="segments"/>
                  <w10:wrap type="tight"/>
                </v:shape>
              </w:pict>
            </w:r>
            <w:r w:rsidR="00DF657D">
              <w:t xml:space="preserve">Identifies the status of the entire Usage </w:t>
            </w:r>
            <w:r w:rsidR="00ED105B">
              <w:t>e-Document</w:t>
            </w:r>
          </w:p>
          <w:p w:rsidR="00DF657D" w:rsidRDefault="00DF657D" w:rsidP="00DF657D">
            <w:pPr>
              <w:pStyle w:val="Italic2"/>
            </w:pPr>
            <w:r>
              <w:t>This item is restricted to the following list.</w:t>
            </w:r>
          </w:p>
          <w:p w:rsidR="00DF657D" w:rsidRDefault="00DF657D" w:rsidP="00DF657D">
            <w:pPr>
              <w:pStyle w:val="Bold3"/>
            </w:pPr>
            <w:r>
              <w:t>Cancelled</w:t>
            </w:r>
          </w:p>
          <w:p w:rsidR="00DF657D" w:rsidRDefault="00DF657D" w:rsidP="00DF657D">
            <w:pPr>
              <w:pStyle w:val="Normal3"/>
            </w:pPr>
            <w:r w:rsidRPr="003563ED">
              <w:t xml:space="preserve">The supplied information has been cancelled.  Items that have been cancelled are not included in totals on the summary levels of the </w:t>
            </w:r>
            <w:r w:rsidR="001F3E70">
              <w:t>e-Document</w:t>
            </w:r>
            <w:r>
              <w:t>.</w:t>
            </w:r>
          </w:p>
          <w:p w:rsidR="00DF657D" w:rsidRDefault="00DF657D" w:rsidP="00DF657D">
            <w:pPr>
              <w:pStyle w:val="Bold3"/>
            </w:pPr>
            <w:r>
              <w:t>Original</w:t>
            </w:r>
          </w:p>
          <w:p w:rsidR="00DF657D" w:rsidRDefault="00DF657D" w:rsidP="00DF657D">
            <w:pPr>
              <w:pStyle w:val="Normal3"/>
            </w:pPr>
            <w:r>
              <w:t>The supplied</w:t>
            </w:r>
            <w:r w:rsidRPr="003563ED">
              <w:t xml:space="preserve"> information is the first version of that information</w:t>
            </w:r>
            <w:r>
              <w:t>.</w:t>
            </w:r>
          </w:p>
          <w:p w:rsidR="00DF657D" w:rsidRDefault="00DF657D" w:rsidP="00DF657D">
            <w:pPr>
              <w:pStyle w:val="Bold3"/>
            </w:pPr>
            <w:r>
              <w:t>Replaced</w:t>
            </w:r>
          </w:p>
          <w:p w:rsidR="00DF657D" w:rsidRDefault="00DF657D" w:rsidP="00DF657D">
            <w:pPr>
              <w:pStyle w:val="Normal3"/>
            </w:pPr>
            <w:r w:rsidRPr="006917FF">
              <w:t>The supplied information is replacing earlier supplied information. The receiver should revalidate the information in their system based upon the entire information received</w:t>
            </w:r>
            <w:r>
              <w:t>.</w:t>
            </w:r>
          </w:p>
        </w:tc>
      </w:tr>
    </w:tbl>
    <w:p w:rsidR="00DF657D" w:rsidRDefault="00DF657D" w:rsidP="00DF657D"/>
    <w:p w:rsidR="00DF657D" w:rsidRDefault="00DF657D" w:rsidP="00DF657D">
      <w:pPr>
        <w:pStyle w:val="Heading2"/>
      </w:pPr>
      <w:bookmarkStart w:id="10320" w:name="_Toc259723202"/>
      <w:bookmarkStart w:id="10321" w:name="_Toc275503548"/>
      <w:bookmarkStart w:id="10322" w:name="_Toc371379218"/>
      <w:bookmarkStart w:id="10323" w:name="UsageSummary"/>
      <w:bookmarkStart w:id="10324" w:name="_Toc528565847"/>
      <w:r>
        <w:t>UsageSummary</w:t>
      </w:r>
      <w:bookmarkEnd w:id="10320"/>
      <w:bookmarkEnd w:id="10321"/>
      <w:bookmarkEnd w:id="10322"/>
      <w:bookmarkEnd w:id="10323"/>
      <w:bookmarkEnd w:id="1032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59" o:spid="_x0000_s4877" style="position:absolute;left:0;text-align:left;margin-left:0;margin-top:0;width:50pt;height:50pt;z-index:252314112;visibility:hidden" coordsize="306,599" o:spt="100" o:preferrelative="t" adj="0,,0" path="">
                  <v:stroke joinstyle="round"/>
                  <v:formulas/>
                  <v:path o:connecttype="segments"/>
                  <o:lock v:ext="edit" selection="t"/>
                </v:shape>
              </w:pict>
            </w:r>
            <w:r w:rsidRPr="00557255">
              <w:pict>
                <v:shape id="_x0000_s5613" style="position:absolute;left:0;text-align:left;margin-left:9258.25pt;margin-top:7.2pt;width:359.25pt;height:183.75pt;z-index:-250311168;mso-wrap-edited:t;mso-position-horizontal:right" coordsize="" o:spt="100" wrapcoords="-30 434 205 434 404 434 404 68 602 68 1000 68 1000 762 1000 1023 602 1023 404 1023 404 589 205 589 205 585 -30 585 -30 434" adj="0,,0" path="">
                  <v:stroke joinstyle="round"/>
                  <v:imagedata r:id="rId2249" o:title="dc_1759"/>
                  <v:formulas/>
                  <v:path o:connecttype="segments"/>
                  <w10:wrap type="tight"/>
                </v:shape>
              </w:pict>
            </w:r>
            <w:r w:rsidR="00DF657D">
              <w:t xml:space="preserve">The root element of the Usage </w:t>
            </w:r>
            <w:r w:rsidR="00ED105B">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TotalNumberOfLineItems</w:t>
            </w:r>
          </w:p>
          <w:p w:rsidR="00DF657D" w:rsidRDefault="00DF657D" w:rsidP="00DF657D">
            <w:pPr>
              <w:pStyle w:val="Italic4"/>
            </w:pPr>
            <w:r>
              <w:t>TotalNumberOfLineItems is optional. A single instance might exist.</w:t>
            </w:r>
          </w:p>
          <w:p w:rsidR="00DF657D" w:rsidRDefault="00DF657D" w:rsidP="00DF657D">
            <w:pPr>
              <w:pStyle w:val="Normal4"/>
            </w:pPr>
            <w:r>
              <w:t>The total number of individual line items in the document, regardless of the status or type.</w:t>
            </w:r>
          </w:p>
          <w:p w:rsidR="00DF657D" w:rsidRDefault="00DF657D" w:rsidP="00DF657D">
            <w:pPr>
              <w:pStyle w:val="Bold4"/>
            </w:pPr>
            <w:r>
              <w:t>(sequence)</w:t>
            </w:r>
          </w:p>
          <w:p w:rsidR="00DF657D" w:rsidRDefault="00DF657D" w:rsidP="00DF657D">
            <w:pPr>
              <w:pStyle w:val="Italic4"/>
            </w:pPr>
            <w:r>
              <w:t>The sequence of items below is optional. Multiple instances might exist.</w:t>
            </w:r>
          </w:p>
          <w:p w:rsidR="00DF657D" w:rsidRDefault="00DF657D" w:rsidP="00DF657D">
            <w:pPr>
              <w:pStyle w:val="Bold5"/>
            </w:pPr>
            <w:r>
              <w:t>TotalQuantity</w:t>
            </w:r>
          </w:p>
          <w:p w:rsidR="00DF657D" w:rsidRDefault="00DF657D" w:rsidP="00DF657D">
            <w:pPr>
              <w:pStyle w:val="Italic5"/>
            </w:pPr>
            <w:r>
              <w:t>TotalQuantity is mandatory. A single instance is required.</w:t>
            </w:r>
          </w:p>
          <w:p w:rsidR="00DF657D" w:rsidRDefault="00DF657D" w:rsidP="00DF657D">
            <w:pPr>
              <w:pStyle w:val="Normal5"/>
            </w:pPr>
            <w:r>
              <w:t xml:space="preserve">The total quantity of similar items in the </w:t>
            </w:r>
            <w:r w:rsidR="00C633B3">
              <w:t>e-Document</w:t>
            </w:r>
            <w:r>
              <w:t>. TotalQuantity is primarily used in the summary section of documents where it is repeatable to permit totaling for different units of measure.</w:t>
            </w:r>
          </w:p>
          <w:p w:rsidR="00DF657D" w:rsidRDefault="00DF657D" w:rsidP="00DF657D">
            <w:pPr>
              <w:pStyle w:val="Bold5"/>
            </w:pPr>
            <w:r>
              <w:t>TotalInformationalQuantity</w:t>
            </w:r>
          </w:p>
          <w:p w:rsidR="00DF657D" w:rsidRDefault="00DF657D" w:rsidP="00DF657D">
            <w:pPr>
              <w:pStyle w:val="Italic5"/>
            </w:pPr>
            <w:r>
              <w:t>TotalInformationalQuantity is optional. Multiple instances might exist.</w:t>
            </w:r>
          </w:p>
          <w:p w:rsidR="00DF657D" w:rsidRDefault="00DF657D" w:rsidP="00DF657D">
            <w:pPr>
              <w:pStyle w:val="Normal5"/>
            </w:pPr>
            <w:r>
              <w:t>A quantity that is used to communicate related information about the parent element. This element represents a total that is derived from individual line items.</w:t>
            </w:r>
          </w:p>
          <w:p w:rsidR="00DF657D" w:rsidRDefault="00DF657D" w:rsidP="00DF657D">
            <w:pPr>
              <w:pStyle w:val="Bold4"/>
            </w:pPr>
            <w:r>
              <w:t>TermsAndDisclaimers</w:t>
            </w:r>
          </w:p>
          <w:p w:rsidR="00DF657D" w:rsidRDefault="00DF657D" w:rsidP="00DF657D">
            <w:pPr>
              <w:pStyle w:val="Italic4"/>
            </w:pPr>
            <w:r>
              <w:t>TermsAndDisclaimers is optional. Multiple instances might exist.</w:t>
            </w:r>
          </w:p>
          <w:p w:rsidR="00DF657D" w:rsidRDefault="00DF657D" w:rsidP="00DF657D">
            <w:pPr>
              <w:pStyle w:val="Normal4"/>
            </w:pPr>
            <w:r>
              <w:t>An element that contains legal information with an indication of what the Language is.</w:t>
            </w:r>
          </w:p>
        </w:tc>
      </w:tr>
    </w:tbl>
    <w:p w:rsidR="00DF657D" w:rsidRDefault="00DF657D" w:rsidP="00DF657D"/>
    <w:p w:rsidR="00DF657D" w:rsidRDefault="00DF657D" w:rsidP="00DF657D">
      <w:pPr>
        <w:pStyle w:val="Heading2"/>
      </w:pPr>
      <w:bookmarkStart w:id="10325" w:name="_Toc259723203"/>
      <w:bookmarkStart w:id="10326" w:name="_Toc275503549"/>
      <w:bookmarkStart w:id="10327" w:name="_Toc371379219"/>
      <w:bookmarkStart w:id="10328" w:name="ValidityPeriod"/>
      <w:bookmarkStart w:id="10329" w:name="_Toc528565848"/>
      <w:r>
        <w:t>ValidityPeriod</w:t>
      </w:r>
      <w:bookmarkEnd w:id="10325"/>
      <w:bookmarkEnd w:id="10326"/>
      <w:bookmarkEnd w:id="10327"/>
      <w:bookmarkEnd w:id="10328"/>
      <w:bookmarkEnd w:id="10329"/>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60" o:spid="_x0000_s4878" style="position:absolute;left:0;text-align:left;margin-left:0;margin-top:0;width:50pt;height:50pt;z-index:252315136;visibility:hidden" coordsize="97,385" o:spt="100" o:preferrelative="t" adj="0,,0" path="">
                  <v:stroke joinstyle="round"/>
                  <v:formulas/>
                  <v:path o:connecttype="segments"/>
                  <o:lock v:ext="edit" selection="t"/>
                </v:shape>
              </w:pict>
            </w:r>
            <w:r w:rsidRPr="00557255">
              <w:pict>
                <v:shape id="_x0000_s5614" style="position:absolute;left:0;text-align:left;margin-left:5539pt;margin-top:7.2pt;width:231pt;height:58.5pt;z-index:-250310144;mso-wrap-edited:t;mso-position-horizontal:right" coordsize="" o:spt="100" wrapcoords="-30 381 285 381 594 381 594 216 594 216 594 0 1000 0 1000 0 1000 1073 594 1073 594 866 285 866 285 856 -30 856 -30 381" adj="0,,0" path="">
                  <v:stroke joinstyle="round"/>
                  <v:imagedata r:id="rId2250" o:title="dc_1760"/>
                  <v:formulas/>
                  <v:path o:connecttype="segments"/>
                  <w10:wrap type="tight"/>
                </v:shape>
              </w:pict>
            </w:r>
            <w:r w:rsidR="00DF657D">
              <w:t xml:space="preserve">The </w:t>
            </w:r>
            <w:r w:rsidR="005D3EFE" w:rsidRPr="005D3EFE">
              <w:t>validity period for a specific item, e.g. the va</w:t>
            </w:r>
            <w:r w:rsidR="005D3EFE">
              <w:t xml:space="preserve">lidity period for an </w:t>
            </w:r>
            <w:r w:rsidR="001F3E70">
              <w:t>e-Document</w:t>
            </w:r>
            <w:r w:rsidR="00DF657D">
              <w: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DateTimeFrom</w:t>
            </w:r>
          </w:p>
          <w:p w:rsidR="00DF657D" w:rsidRDefault="00DF657D" w:rsidP="00DF657D">
            <w:pPr>
              <w:pStyle w:val="Italic4"/>
            </w:pPr>
            <w:r>
              <w:t>DateTimeFrom is optional. A single instance might exist.</w:t>
            </w:r>
          </w:p>
          <w:p w:rsidR="00DF657D" w:rsidRDefault="00DF657D" w:rsidP="00DF657D">
            <w:pPr>
              <w:pStyle w:val="Normal4"/>
            </w:pPr>
            <w:r>
              <w:t>The start or beginning Date and Time of a date range.</w:t>
            </w:r>
          </w:p>
          <w:p w:rsidR="00DF657D" w:rsidRDefault="00DF657D" w:rsidP="00DF657D">
            <w:pPr>
              <w:pStyle w:val="Bold4"/>
            </w:pPr>
            <w:r>
              <w:t>DateTimeTo</w:t>
            </w:r>
          </w:p>
          <w:p w:rsidR="00DF657D" w:rsidRDefault="00DF657D" w:rsidP="00DF657D">
            <w:pPr>
              <w:pStyle w:val="Italic4"/>
            </w:pPr>
            <w:r>
              <w:t>DateTimeTo is optional. A single instance might exist.</w:t>
            </w:r>
          </w:p>
          <w:p w:rsidR="00DF657D" w:rsidRDefault="00DF657D" w:rsidP="00DF657D">
            <w:pPr>
              <w:pStyle w:val="Normal4"/>
            </w:pPr>
            <w:r>
              <w:t>The ending Date and Time of a date/time range.</w:t>
            </w:r>
          </w:p>
        </w:tc>
      </w:tr>
    </w:tbl>
    <w:p w:rsidR="00DF657D" w:rsidRDefault="00DF657D" w:rsidP="00DF657D"/>
    <w:p w:rsidR="00FD49B6" w:rsidRPr="00430BA5" w:rsidRDefault="00FD49B6" w:rsidP="00FD49B6">
      <w:pPr>
        <w:pStyle w:val="Heading2"/>
      </w:pPr>
      <w:bookmarkStart w:id="10330" w:name="ValidityStatus_a"/>
      <w:bookmarkStart w:id="10331" w:name="_Toc528565849"/>
      <w:r>
        <w:t>ValidityStatus</w:t>
      </w:r>
      <w:r w:rsidRPr="00430BA5">
        <w:t xml:space="preserve"> </w:t>
      </w:r>
      <w:r w:rsidR="002D50FD">
        <w:t>[attribute]</w:t>
      </w:r>
      <w:bookmarkEnd w:id="10330"/>
      <w:bookmarkEnd w:id="10331"/>
    </w:p>
    <w:tbl>
      <w:tblPr>
        <w:tblW w:w="5000" w:type="pct"/>
        <w:tblCellMar>
          <w:top w:w="144" w:type="dxa"/>
          <w:left w:w="115" w:type="dxa"/>
          <w:right w:w="115" w:type="dxa"/>
        </w:tblCellMar>
        <w:tblLook w:val="01E0"/>
      </w:tblPr>
      <w:tblGrid>
        <w:gridCol w:w="9584"/>
      </w:tblGrid>
      <w:tr w:rsidR="00FD49B6" w:rsidRPr="00430BA5" w:rsidTr="00832290">
        <w:tc>
          <w:tcPr>
            <w:tcW w:w="5000" w:type="pct"/>
          </w:tcPr>
          <w:p w:rsidR="00FD49B6" w:rsidRPr="00430BA5" w:rsidRDefault="00557255" w:rsidP="00832290">
            <w:pPr>
              <w:pStyle w:val="Normal2"/>
            </w:pPr>
            <w:r w:rsidRPr="00557255">
              <w:rPr>
                <w:noProof/>
              </w:rPr>
              <w:pict>
                <v:shape id="_x0000_s6814" type="#_x0000_t75" style="position:absolute;left:0;text-align:left;margin-left:2474.35pt;margin-top:7.05pt;width:108.95pt;height:63.85pt;z-index:-249637376;mso-wrap-edited:t;mso-position-horizontal:right" wrapcoords="-149 0 -149 21346 21600 21346 21600 0 18468 152 -149 0" filled="t">
                  <v:imagedata r:id="rId2251" o:title=""/>
                  <w10:wrap type="tight"/>
                </v:shape>
              </w:pict>
            </w:r>
            <w:r w:rsidR="00FD49B6" w:rsidRPr="00FD49B6">
              <w:rPr>
                <w:noProof/>
              </w:rPr>
              <w:t>The validity status for a specific item</w:t>
            </w:r>
            <w:r w:rsidR="00FD49B6" w:rsidRPr="00430BA5">
              <w:t>.</w:t>
            </w:r>
          </w:p>
          <w:p w:rsidR="00FD49B6" w:rsidRDefault="00FD49B6" w:rsidP="00832290">
            <w:pPr>
              <w:pStyle w:val="Italic2"/>
            </w:pPr>
            <w:r>
              <w:t>This item is restricted to the following list.</w:t>
            </w:r>
          </w:p>
          <w:p w:rsidR="00FD49B6" w:rsidRDefault="00FD49B6" w:rsidP="00FD49B6">
            <w:pPr>
              <w:pStyle w:val="Bold3"/>
            </w:pPr>
            <w:r>
              <w:t>Active</w:t>
            </w:r>
          </w:p>
          <w:p w:rsidR="00FD49B6" w:rsidRPr="00FD49B6" w:rsidRDefault="00FD49B6" w:rsidP="00FD49B6">
            <w:pPr>
              <w:pStyle w:val="Normal3"/>
            </w:pPr>
            <w:r w:rsidRPr="00FD49B6">
              <w:t>The item is active. Business transactions can be executed with reference to the item during the validity period.</w:t>
            </w:r>
          </w:p>
          <w:p w:rsidR="00FD49B6" w:rsidRDefault="00FD49B6" w:rsidP="00FD49B6">
            <w:pPr>
              <w:pStyle w:val="Bold3"/>
            </w:pPr>
            <w:r>
              <w:t>Closed</w:t>
            </w:r>
          </w:p>
          <w:p w:rsidR="00FD49B6" w:rsidRDefault="00FD49B6" w:rsidP="00FD49B6">
            <w:pPr>
              <w:pStyle w:val="Normal3"/>
            </w:pPr>
            <w:r>
              <w:t>The item is terminated or completed. Business transactions cannot be executed with reference to the item.</w:t>
            </w:r>
          </w:p>
          <w:p w:rsidR="00FD49B6" w:rsidRDefault="00FD49B6" w:rsidP="00FD49B6">
            <w:pPr>
              <w:pStyle w:val="Bold3"/>
            </w:pPr>
            <w:r>
              <w:t>Pending</w:t>
            </w:r>
          </w:p>
          <w:p w:rsidR="00FD49B6" w:rsidRPr="00430BA5" w:rsidRDefault="00FD49B6" w:rsidP="00FD49B6">
            <w:pPr>
              <w:pStyle w:val="Normal3"/>
            </w:pPr>
            <w:r>
              <w:t>The item is preliminary or unfinished. Business transactions cannot be executed with reference to the item.</w:t>
            </w:r>
          </w:p>
        </w:tc>
      </w:tr>
    </w:tbl>
    <w:p w:rsidR="00FD49B6" w:rsidRDefault="00FD49B6" w:rsidP="00DF657D"/>
    <w:p w:rsidR="00DF657D" w:rsidRDefault="00DF657D" w:rsidP="00DF657D">
      <w:pPr>
        <w:pStyle w:val="Heading2"/>
      </w:pPr>
      <w:bookmarkStart w:id="10332" w:name="_Toc259723204"/>
      <w:bookmarkStart w:id="10333" w:name="_Toc275503550"/>
      <w:bookmarkStart w:id="10334" w:name="_Toc371379220"/>
      <w:bookmarkStart w:id="10335" w:name="Value"/>
      <w:bookmarkStart w:id="10336" w:name="_Toc528565850"/>
      <w:r>
        <w:t>Value</w:t>
      </w:r>
      <w:bookmarkEnd w:id="10332"/>
      <w:bookmarkEnd w:id="10333"/>
      <w:bookmarkEnd w:id="10334"/>
      <w:bookmarkEnd w:id="10335"/>
      <w:bookmarkEnd w:id="103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61" o:spid="_x0000_s4879" style="position:absolute;left:0;text-align:left;margin-left:0;margin-top:0;width:50pt;height:50pt;z-index:252316160;visibility:hidden" coordsize="96,238" o:spt="100" o:preferrelative="t" adj="0,,0" path="">
                  <v:stroke joinstyle="round"/>
                  <v:formulas/>
                  <v:path o:connecttype="segments"/>
                  <o:lock v:ext="edit" selection="t"/>
                </v:shape>
              </w:pict>
            </w:r>
            <w:r w:rsidRPr="00557255">
              <w:pict>
                <v:shape id="_x0000_s5615" style="position:absolute;left:0;text-align:left;margin-left:2972.5pt;margin-top:7.2pt;width:142.5pt;height:57.75pt;z-index:-250309120;mso-wrap-edited:t;mso-position-horizontal:right" coordsize="" o:spt="100" wrapcoords="-30 322 399 322 399 72 399 72 399 0 1000 0 1000 0 1000 1073 399 1073 399 1021 -30 1021 -30 322" adj="0,,0" path="">
                  <v:stroke joinstyle="round"/>
                  <v:imagedata r:id="rId2252" o:title="dc_1761"/>
                  <v:formulas/>
                  <v:path o:connecttype="segments"/>
                  <w10:wrap type="tight"/>
                </v:shape>
              </w:pict>
            </w:r>
            <w:r w:rsidR="00DF657D">
              <w:t>A numeric value expressed in the unit of measure (UOM).</w:t>
            </w:r>
          </w:p>
          <w:p w:rsidR="00DF657D" w:rsidRDefault="00DF657D" w:rsidP="003A7577">
            <w:pPr>
              <w:pStyle w:val="Bold3"/>
            </w:pPr>
            <w:r>
              <w:t>UOM [attribute]</w:t>
            </w:r>
          </w:p>
          <w:p w:rsidR="00DF657D" w:rsidRDefault="00DF657D" w:rsidP="003A7577">
            <w:pPr>
              <w:pStyle w:val="Italic3"/>
            </w:pPr>
            <w:r>
              <w:t>UOM is mandatory. A single instance is required.</w:t>
            </w:r>
          </w:p>
          <w:p w:rsidR="00DF657D" w:rsidRDefault="00DF657D" w:rsidP="003A7577">
            <w:pPr>
              <w:pStyle w:val="Normal3"/>
            </w:pPr>
            <w:r>
              <w:t>Defines the unit of measure for the value.</w:t>
            </w:r>
          </w:p>
          <w:p w:rsidR="00DF657D" w:rsidRDefault="00DF657D" w:rsidP="003A7577">
            <w:pPr>
              <w:pStyle w:val="Normal3"/>
            </w:pPr>
            <w:r>
              <w:t>Refer to UOM definition for any enumerations.</w:t>
            </w:r>
          </w:p>
        </w:tc>
      </w:tr>
    </w:tbl>
    <w:p w:rsidR="00DF657D" w:rsidRDefault="00DF657D" w:rsidP="00DF657D"/>
    <w:p w:rsidR="0010625B" w:rsidRPr="00430BA5" w:rsidRDefault="0010625B" w:rsidP="0010625B">
      <w:pPr>
        <w:pStyle w:val="Heading2"/>
      </w:pPr>
      <w:bookmarkStart w:id="10337" w:name="_Toc461895582"/>
      <w:bookmarkStart w:id="10338" w:name="ValueType_a"/>
      <w:bookmarkStart w:id="10339" w:name="_Toc528565851"/>
      <w:r>
        <w:t>Value</w:t>
      </w:r>
      <w:r w:rsidRPr="00430BA5">
        <w:t xml:space="preserve">Type </w:t>
      </w:r>
      <w:r w:rsidR="002D50FD">
        <w:t>[attribute]</w:t>
      </w:r>
      <w:bookmarkEnd w:id="10337"/>
      <w:bookmarkEnd w:id="10338"/>
      <w:bookmarkEnd w:id="10339"/>
    </w:p>
    <w:tbl>
      <w:tblPr>
        <w:tblW w:w="5000" w:type="pct"/>
        <w:tblCellMar>
          <w:top w:w="144" w:type="dxa"/>
          <w:left w:w="115" w:type="dxa"/>
          <w:right w:w="115" w:type="dxa"/>
        </w:tblCellMar>
        <w:tblLook w:val="01E0"/>
      </w:tblPr>
      <w:tblGrid>
        <w:gridCol w:w="9584"/>
      </w:tblGrid>
      <w:tr w:rsidR="0010625B" w:rsidRPr="00430BA5" w:rsidTr="007E2D70">
        <w:tc>
          <w:tcPr>
            <w:tcW w:w="5000" w:type="pct"/>
          </w:tcPr>
          <w:p w:rsidR="0010625B" w:rsidRPr="00430BA5" w:rsidRDefault="00557255" w:rsidP="007E2D70">
            <w:pPr>
              <w:pStyle w:val="Normal2"/>
            </w:pPr>
            <w:r w:rsidRPr="00557255">
              <w:rPr>
                <w:noProof/>
              </w:rPr>
              <w:pict>
                <v:shape id="_x0000_s6636" type="#_x0000_t75" style="position:absolute;left:0;text-align:left;margin-left:2074.15pt;margin-top:7.05pt;width:95.15pt;height:63.25pt;z-index:-249776640;mso-wrap-edited:t;mso-position-horizontal:right" wrapcoords="-170 0 -170 21344 21600 21344 21600 0 19353 256 -170 0" filled="t">
                  <v:imagedata r:id="rId2253" o:title=""/>
                  <w10:wrap type="tight"/>
                </v:shape>
              </w:pict>
            </w:r>
            <w:r w:rsidR="0010625B" w:rsidRPr="00981D18">
              <w:rPr>
                <w:noProof/>
              </w:rPr>
              <w:t xml:space="preserve"> Specifies the type of the value requested or reported</w:t>
            </w:r>
            <w:r w:rsidR="0010625B" w:rsidRPr="00430BA5">
              <w:t>.</w:t>
            </w:r>
          </w:p>
          <w:p w:rsidR="0010625B" w:rsidRDefault="0010625B" w:rsidP="007E2D70">
            <w:pPr>
              <w:pStyle w:val="Italic2"/>
            </w:pPr>
            <w:r>
              <w:t>This item is restricted to the following list.</w:t>
            </w:r>
          </w:p>
          <w:p w:rsidR="0010625B" w:rsidRDefault="0010625B" w:rsidP="007E2D70">
            <w:pPr>
              <w:pStyle w:val="Bold3"/>
            </w:pPr>
            <w:r>
              <w:t>Binary</w:t>
            </w:r>
          </w:p>
          <w:p w:rsidR="0010625B" w:rsidRDefault="0010625B" w:rsidP="007E2D70">
            <w:pPr>
              <w:pStyle w:val="Normal3"/>
            </w:pPr>
            <w:r>
              <w:t>A value in base-64-encoded binary format.</w:t>
            </w:r>
          </w:p>
          <w:p w:rsidR="0010625B" w:rsidRDefault="0010625B" w:rsidP="007E2D70">
            <w:pPr>
              <w:pStyle w:val="Bold3"/>
            </w:pPr>
            <w:r>
              <w:t>Boolean</w:t>
            </w:r>
          </w:p>
          <w:p w:rsidR="0010625B" w:rsidRDefault="0010625B" w:rsidP="007E2D70">
            <w:pPr>
              <w:pStyle w:val="Normal3"/>
            </w:pPr>
            <w:r>
              <w:t>A value in boolean format.</w:t>
            </w:r>
          </w:p>
          <w:p w:rsidR="0010625B" w:rsidRDefault="0010625B" w:rsidP="007E2D70">
            <w:pPr>
              <w:pStyle w:val="Bold3"/>
            </w:pPr>
            <w:r>
              <w:t>DateTime</w:t>
            </w:r>
          </w:p>
          <w:p w:rsidR="0010625B" w:rsidRDefault="0010625B" w:rsidP="007E2D70">
            <w:pPr>
              <w:pStyle w:val="Normal3"/>
            </w:pPr>
            <w:r>
              <w:t>A Date and Time value in the standard W3C xs:dateTime format.</w:t>
            </w:r>
          </w:p>
          <w:p w:rsidR="0010625B" w:rsidRDefault="0010625B" w:rsidP="007E2D70">
            <w:pPr>
              <w:pStyle w:val="Bold3"/>
            </w:pPr>
            <w:r>
              <w:t>Numeric</w:t>
            </w:r>
          </w:p>
          <w:p w:rsidR="0010625B" w:rsidRDefault="0010625B" w:rsidP="007E2D70">
            <w:pPr>
              <w:pStyle w:val="Normal3"/>
            </w:pPr>
            <w:r>
              <w:t>A value in numeric format.</w:t>
            </w:r>
          </w:p>
          <w:p w:rsidR="0010625B" w:rsidRDefault="0010625B" w:rsidP="007E2D70">
            <w:pPr>
              <w:pStyle w:val="Bold3"/>
            </w:pPr>
            <w:r>
              <w:t>Text</w:t>
            </w:r>
          </w:p>
          <w:p w:rsidR="0010625B" w:rsidRPr="00430BA5" w:rsidRDefault="0010625B" w:rsidP="007E2D70">
            <w:pPr>
              <w:pStyle w:val="Normal3"/>
            </w:pPr>
            <w:r>
              <w:t>A value in text format.</w:t>
            </w:r>
          </w:p>
        </w:tc>
      </w:tr>
    </w:tbl>
    <w:p w:rsidR="0010625B" w:rsidRDefault="0010625B" w:rsidP="00DF657D"/>
    <w:p w:rsidR="00DF657D" w:rsidRDefault="00DF657D" w:rsidP="00DF657D">
      <w:pPr>
        <w:pStyle w:val="Heading2"/>
      </w:pPr>
      <w:bookmarkStart w:id="10340" w:name="_Toc259723205"/>
      <w:bookmarkStart w:id="10341" w:name="_Toc275503551"/>
      <w:bookmarkStart w:id="10342" w:name="_Toc371379221"/>
      <w:bookmarkStart w:id="10343" w:name="VarianceType_a"/>
      <w:bookmarkStart w:id="10344" w:name="_Toc528565852"/>
      <w:r>
        <w:t>VarianceType [attribute]</w:t>
      </w:r>
      <w:bookmarkEnd w:id="10340"/>
      <w:bookmarkEnd w:id="10341"/>
      <w:bookmarkEnd w:id="10342"/>
      <w:bookmarkEnd w:id="10343"/>
      <w:bookmarkEnd w:id="10344"/>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62" o:spid="_x0000_s4880" style="position:absolute;left:0;text-align:left;margin-left:0;margin-top:0;width:50pt;height:50pt;z-index:252317184;visibility:hidden" coordsize="89,164" o:spt="100" o:preferrelative="t" adj="0,,0" path="">
                  <v:stroke joinstyle="round"/>
                  <v:formulas/>
                  <v:path o:connecttype="segments"/>
                  <o:lock v:ext="edit" selection="t"/>
                </v:shape>
              </w:pict>
            </w:r>
            <w:r w:rsidRPr="00557255">
              <w:pict>
                <v:shape id="_x0000_s5616" style="position:absolute;left:0;text-align:left;margin-left:1689.25pt;margin-top:7.2pt;width:98.25pt;height:53.25pt;z-index:-250308096;mso-wrap-edited:t;mso-position-horizontal:right" coordsize="" o:spt="100" wrapcoords="-30 0 1000 0 1000 1079 1000 1079 -30 1079 -30 0" adj="0,,0" path="">
                  <v:stroke joinstyle="round"/>
                  <v:imagedata r:id="rId2254" o:title="dc_1762"/>
                  <v:formulas/>
                  <v:path o:connecttype="segments"/>
                  <w10:wrap type="tight"/>
                </v:shape>
              </w:pict>
            </w:r>
            <w:r w:rsidR="00DF657D">
              <w:t>Defines the type of difference that the GoodsReceiptPackage has from the information on the DeliveryMessage</w:t>
            </w:r>
          </w:p>
          <w:p w:rsidR="00DF657D" w:rsidRDefault="00DF657D" w:rsidP="00DF657D">
            <w:pPr>
              <w:pStyle w:val="Italic2"/>
            </w:pPr>
            <w:r>
              <w:t>This item is restricted to the following list.</w:t>
            </w:r>
          </w:p>
          <w:p w:rsidR="00DF657D" w:rsidRDefault="00DF657D" w:rsidP="00DF657D">
            <w:pPr>
              <w:pStyle w:val="Bold3"/>
            </w:pPr>
            <w:r>
              <w:t>DifferingWeights</w:t>
            </w:r>
          </w:p>
          <w:p w:rsidR="00DF657D" w:rsidRDefault="00DF657D" w:rsidP="00DF657D">
            <w:pPr>
              <w:pStyle w:val="Normal3"/>
            </w:pPr>
            <w:r>
              <w:t>The physical item was weighed and the weight is different from the DeliveryMessage weight.</w:t>
            </w:r>
          </w:p>
          <w:p w:rsidR="00DF657D" w:rsidRDefault="00DF657D" w:rsidP="00DF657D">
            <w:pPr>
              <w:pStyle w:val="Bold3"/>
            </w:pPr>
            <w:r>
              <w:t>NotReceived</w:t>
            </w:r>
          </w:p>
          <w:p w:rsidR="00DF657D" w:rsidRDefault="00DF657D" w:rsidP="00DF657D">
            <w:pPr>
              <w:pStyle w:val="Normal3"/>
            </w:pPr>
            <w:r>
              <w:t>The physical item that was specified on the DeliveryMessage was not received.</w:t>
            </w:r>
          </w:p>
          <w:p w:rsidR="00DF657D" w:rsidRDefault="00DF657D" w:rsidP="00DF657D">
            <w:pPr>
              <w:pStyle w:val="Bold3"/>
            </w:pPr>
            <w:r>
              <w:t>ReceivedNotSpecified</w:t>
            </w:r>
          </w:p>
          <w:p w:rsidR="00DF657D" w:rsidRDefault="00DF657D" w:rsidP="00DF657D">
            <w:pPr>
              <w:pStyle w:val="Normal3"/>
            </w:pPr>
            <w:r>
              <w:t>The physical item was received but was not on the DeliveryMessage</w:t>
            </w:r>
          </w:p>
        </w:tc>
      </w:tr>
    </w:tbl>
    <w:p w:rsidR="00DF657D" w:rsidRDefault="00DF657D" w:rsidP="00DF657D"/>
    <w:p w:rsidR="00183F21" w:rsidRDefault="00183F21" w:rsidP="00183F21">
      <w:pPr>
        <w:pStyle w:val="Heading2"/>
      </w:pPr>
      <w:bookmarkStart w:id="10345" w:name="_Toc371379222"/>
      <w:bookmarkStart w:id="10346" w:name="VersionDate"/>
      <w:bookmarkStart w:id="10347" w:name="_Toc528565853"/>
      <w:r>
        <w:t>VersionDate</w:t>
      </w:r>
      <w:bookmarkEnd w:id="10345"/>
      <w:bookmarkEnd w:id="10346"/>
      <w:bookmarkEnd w:id="10347"/>
    </w:p>
    <w:tbl>
      <w:tblPr>
        <w:tblW w:w="5000" w:type="pct"/>
        <w:tblCellMar>
          <w:top w:w="144" w:type="dxa"/>
          <w:left w:w="115" w:type="dxa"/>
          <w:right w:w="115" w:type="dxa"/>
        </w:tblCellMar>
        <w:tblLook w:val="01E0"/>
      </w:tblPr>
      <w:tblGrid>
        <w:gridCol w:w="9584"/>
      </w:tblGrid>
      <w:tr w:rsidR="00183F21" w:rsidTr="003A2DF5">
        <w:tc>
          <w:tcPr>
            <w:tcW w:w="5000" w:type="pct"/>
          </w:tcPr>
          <w:p w:rsidR="00183F21" w:rsidRPr="004731D7" w:rsidRDefault="00557255" w:rsidP="003A2DF5">
            <w:pPr>
              <w:pStyle w:val="Normal2"/>
              <w:rPr>
                <w:rFonts w:ascii="Tahoma" w:hAnsi="Tahoma" w:cs="Tahoma"/>
                <w:bCs/>
              </w:rPr>
            </w:pPr>
            <w:r w:rsidRPr="00557255">
              <w:rPr>
                <w:noProof/>
              </w:rPr>
              <w:pict>
                <v:shape id="_x0000_s6387" type="#_x0000_t75" style="position:absolute;left:0;text-align:left;margin-left:5535.3pt;margin-top:7.05pt;width:214.5pt;height:73.5pt;z-index:-249922048;mso-wrap-edited:t;mso-position-horizontal:right" wrapcoords="-25 7288 428 14121 12059 14341 12965 20733 21600 21380 21600 0 13041 -206 11908 6847 -25 7288" filled="t">
                  <v:imagedata r:id="rId2255" o:title="VersionDate"/>
                  <w10:wrap type="tight"/>
                </v:shape>
              </w:pict>
            </w:r>
            <w:r w:rsidR="00183F21" w:rsidRPr="00183F21">
              <w:t>The Date and Time when the version of an item was issued</w:t>
            </w:r>
            <w:r w:rsidR="00183F21" w:rsidRPr="00000A87">
              <w:t>.</w:t>
            </w:r>
          </w:p>
          <w:p w:rsidR="00183F21" w:rsidRDefault="00183F21" w:rsidP="003A2DF5">
            <w:pPr>
              <w:pStyle w:val="Bold3"/>
            </w:pPr>
            <w:r>
              <w:t>(sequence)</w:t>
            </w:r>
          </w:p>
          <w:p w:rsidR="00183F21" w:rsidRDefault="00183F21" w:rsidP="003A2DF5">
            <w:pPr>
              <w:pStyle w:val="Italic3"/>
            </w:pPr>
            <w:r>
              <w:t>The sequence of items below is mandatory. A single instance is required.</w:t>
            </w:r>
          </w:p>
          <w:p w:rsidR="00183F21" w:rsidRDefault="00183F21" w:rsidP="003A2DF5">
            <w:pPr>
              <w:pStyle w:val="Bold4"/>
            </w:pPr>
            <w:r>
              <w:t>Date</w:t>
            </w:r>
          </w:p>
          <w:p w:rsidR="00183F21" w:rsidRDefault="00183F21" w:rsidP="003A2DF5">
            <w:pPr>
              <w:pStyle w:val="Italic4"/>
            </w:pPr>
            <w:r>
              <w:t>Date is mandatory. A single instance is required.</w:t>
            </w:r>
          </w:p>
          <w:p w:rsidR="00183F21" w:rsidRDefault="00183F21" w:rsidP="003A2DF5">
            <w:pPr>
              <w:pStyle w:val="Normal4"/>
            </w:pPr>
            <w:r>
              <w:t>A group element that contains the specification of Year, Month, and Day.</w:t>
            </w:r>
          </w:p>
          <w:p w:rsidR="00183F21" w:rsidRDefault="00183F21" w:rsidP="003A2DF5">
            <w:pPr>
              <w:pStyle w:val="Bold4"/>
            </w:pPr>
            <w:r>
              <w:t>Time</w:t>
            </w:r>
          </w:p>
          <w:p w:rsidR="00183F21" w:rsidRDefault="00183F21" w:rsidP="003A2DF5">
            <w:pPr>
              <w:pStyle w:val="Italic4"/>
            </w:pPr>
            <w:r>
              <w:t>Time is mandatory. A single instance is required.</w:t>
            </w:r>
          </w:p>
          <w:p w:rsidR="00183F21" w:rsidRDefault="00183F21" w:rsidP="003A2DF5">
            <w:pPr>
              <w:pStyle w:val="Normal4"/>
            </w:pPr>
            <w:r>
              <w:t>Times are treated in a standard XML fashion with a special case used to indicate a generalized “local” time. The standard XML approach to time is hh:mm:ss, hh:mm:ssZ, or hh:mm:ss±hh:mm.</w:t>
            </w:r>
          </w:p>
          <w:p w:rsidR="00183F21" w:rsidRDefault="00183F21" w:rsidP="003A2DF5">
            <w:pPr>
              <w:pStyle w:val="ListBullet4"/>
            </w:pPr>
            <w:r>
              <w:t>hh:mm:ss±hh:mm is used to represent a time with a time zone. The time zone is communicated as the number of hours offset from the Universal Time Coordinate (UTC), a.k.a. Greenwich Mean Time.</w:t>
            </w:r>
          </w:p>
          <w:p w:rsidR="00183F21" w:rsidRDefault="00183F21" w:rsidP="003A2DF5">
            <w:pPr>
              <w:pStyle w:val="ListBullet4"/>
            </w:pPr>
            <w:r>
              <w:t>hh:mm:ssZ indicates the time at Zulu (another name for UTC). Based on the convention described in the next bullet it will be important for users within UTC to use “Z” when communicating a time in their time zone to other users.</w:t>
            </w:r>
          </w:p>
          <w:p w:rsidR="00183F21" w:rsidRDefault="00183F21" w:rsidP="003A2DF5">
            <w:pPr>
              <w:pStyle w:val="ListBullet4"/>
            </w:pPr>
            <w:r>
              <w:t>hh:mm:ss or hh:mm indicates in the XML standard the time at UTC however, within papiNet it is used to represent the applicable local time. Caution should be used when processing times of this nature as the papiNet approach may be in discord with other users of XML.</w:t>
            </w:r>
          </w:p>
        </w:tc>
      </w:tr>
    </w:tbl>
    <w:p w:rsidR="00183F21" w:rsidRDefault="00183F21" w:rsidP="00183F21"/>
    <w:p w:rsidR="00215E34" w:rsidRPr="00215E34" w:rsidRDefault="00215E34" w:rsidP="00215E34">
      <w:pPr>
        <w:pStyle w:val="Heading2"/>
      </w:pPr>
      <w:bookmarkStart w:id="10348" w:name="_Toc371379223"/>
      <w:bookmarkStart w:id="10349" w:name="VersionNumber"/>
      <w:bookmarkStart w:id="10350" w:name="_Toc528565854"/>
      <w:r w:rsidRPr="00215E34">
        <w:t>VersionNumber</w:t>
      </w:r>
      <w:bookmarkEnd w:id="10348"/>
      <w:bookmarkEnd w:id="10349"/>
      <w:bookmarkEnd w:id="10350"/>
    </w:p>
    <w:tbl>
      <w:tblPr>
        <w:tblW w:w="5000" w:type="pct"/>
        <w:tblCellMar>
          <w:top w:w="144" w:type="dxa"/>
          <w:left w:w="115" w:type="dxa"/>
          <w:right w:w="115" w:type="dxa"/>
        </w:tblCellMar>
        <w:tblLook w:val="01E0"/>
      </w:tblPr>
      <w:tblGrid>
        <w:gridCol w:w="9584"/>
      </w:tblGrid>
      <w:tr w:rsidR="00215E34" w:rsidTr="003A2DF5">
        <w:tc>
          <w:tcPr>
            <w:tcW w:w="5000" w:type="pct"/>
          </w:tcPr>
          <w:p w:rsidR="00215E34" w:rsidRDefault="00557255" w:rsidP="003A2DF5">
            <w:pPr>
              <w:pStyle w:val="Normal2"/>
            </w:pPr>
            <w:r w:rsidRPr="00557255">
              <w:rPr>
                <w:noProof/>
              </w:rPr>
              <w:pict>
                <v:shape id="_x0000_s6390" type="#_x0000_t75" style="position:absolute;left:0;text-align:left;margin-left:2098.8pt;margin-top:7.05pt;width:96pt;height:37.5pt;z-index:-249921024;mso-wrap-edited:t;mso-position-horizontal:right" wrapcoords="-169 0 -169 21168 21600 21168 21600 0 1294 1238 -169 0" filled="t">
                  <v:imagedata r:id="rId2256" o:title="VersionNumber"/>
                  <w10:wrap type="tight"/>
                </v:shape>
              </w:pict>
            </w:r>
            <w:r w:rsidR="00215E34" w:rsidRPr="00215E34">
              <w:t>A unique number identifying the version of an item</w:t>
            </w:r>
            <w:r w:rsidR="00215E34">
              <w:t>.</w:t>
            </w:r>
          </w:p>
        </w:tc>
      </w:tr>
    </w:tbl>
    <w:p w:rsidR="00215E34" w:rsidRDefault="00215E34" w:rsidP="00215E34"/>
    <w:p w:rsidR="00215E34" w:rsidRDefault="00215E34" w:rsidP="00215E34">
      <w:pPr>
        <w:pStyle w:val="Heading2"/>
      </w:pPr>
      <w:bookmarkStart w:id="10351" w:name="_Toc371379224"/>
      <w:bookmarkStart w:id="10352" w:name="VersionReason"/>
      <w:bookmarkStart w:id="10353" w:name="_Toc528565855"/>
      <w:r>
        <w:t>VersionReason</w:t>
      </w:r>
      <w:bookmarkEnd w:id="10351"/>
      <w:bookmarkEnd w:id="10352"/>
      <w:bookmarkEnd w:id="10353"/>
    </w:p>
    <w:tbl>
      <w:tblPr>
        <w:tblW w:w="5000" w:type="pct"/>
        <w:tblCellMar>
          <w:top w:w="144" w:type="dxa"/>
          <w:left w:w="115" w:type="dxa"/>
          <w:right w:w="115" w:type="dxa"/>
        </w:tblCellMar>
        <w:tblLook w:val="01E0"/>
      </w:tblPr>
      <w:tblGrid>
        <w:gridCol w:w="9584"/>
      </w:tblGrid>
      <w:tr w:rsidR="00215E34" w:rsidRPr="0048117C" w:rsidTr="003A2DF5">
        <w:tc>
          <w:tcPr>
            <w:tcW w:w="5000" w:type="pct"/>
          </w:tcPr>
          <w:p w:rsidR="00215E34" w:rsidRDefault="00557255" w:rsidP="003A2DF5">
            <w:pPr>
              <w:pStyle w:val="Normal2"/>
            </w:pPr>
            <w:r w:rsidRPr="00557255">
              <w:rPr>
                <w:noProof/>
              </w:rPr>
              <w:pict>
                <v:shape id="_x0000_s6392" type="#_x0000_t75" style="position:absolute;left:0;text-align:left;margin-left:7123.05pt;margin-top:7.05pt;width:269.25pt;height:209.25pt;z-index:-249920000;mso-wrap-edited:t;mso-position-horizontal:right" wrapcoords="7561 8330 281 8330 341 11892 7441 12046 7441 21259 21600 21523 21600 0 7561 -31 7561 8330" filled="t">
                  <v:imagedata r:id="rId2257" o:title="VersionReason"/>
                  <w10:wrap type="tight"/>
                </v:shape>
              </w:pict>
            </w:r>
            <w:r w:rsidR="00215E34" w:rsidRPr="00215E34">
              <w:rPr>
                <w:noProof/>
              </w:rPr>
              <w:t>A grouping element that specifies the reason for a version of an item</w:t>
            </w:r>
            <w:r w:rsidR="00215E34" w:rsidRPr="009F1A40">
              <w:t xml:space="preserve">. </w:t>
            </w:r>
          </w:p>
          <w:p w:rsidR="00215E34" w:rsidRDefault="00215E34" w:rsidP="003A2DF5">
            <w:pPr>
              <w:pStyle w:val="Bold3"/>
            </w:pPr>
            <w:r>
              <w:t>Agency [attribute]</w:t>
            </w:r>
          </w:p>
          <w:p w:rsidR="00215E34" w:rsidRDefault="00215E34" w:rsidP="003A2DF5">
            <w:pPr>
              <w:pStyle w:val="Italic3"/>
            </w:pPr>
            <w:r>
              <w:t>Agency is mandatory. A single instance is required.</w:t>
            </w:r>
          </w:p>
          <w:p w:rsidR="00215E34" w:rsidRDefault="00215E34" w:rsidP="003A2DF5">
            <w:pPr>
              <w:pStyle w:val="Normal3"/>
            </w:pPr>
            <w:r>
              <w:t>Describes the agency maintaining the list of codes. To be included in this list the agency must be a recognized standards body or industry organisation.</w:t>
            </w:r>
          </w:p>
          <w:p w:rsidR="00215E34" w:rsidRDefault="00215E34" w:rsidP="003A2DF5">
            <w:pPr>
              <w:pStyle w:val="ListBullet3"/>
              <w:numPr>
                <w:ilvl w:val="0"/>
                <w:numId w:val="2"/>
              </w:numPr>
            </w:pPr>
            <w:r>
              <w:t xml:space="preserve">For the element that owns this attribute. </w:t>
            </w:r>
          </w:p>
          <w:p w:rsidR="00215E34" w:rsidRDefault="00215E34" w:rsidP="003A2DF5">
            <w:pPr>
              <w:pStyle w:val="ListBullet3"/>
              <w:numPr>
                <w:ilvl w:val="0"/>
                <w:numId w:val="2"/>
              </w:numPr>
            </w:pPr>
            <w:r>
              <w:t xml:space="preserve">For another attribute in the list of attributes associated with the parent element. </w:t>
            </w:r>
          </w:p>
          <w:p w:rsidR="00215E34" w:rsidRDefault="00215E34" w:rsidP="003A2DF5">
            <w:pPr>
              <w:pStyle w:val="Normal3"/>
            </w:pPr>
            <w:r>
              <w:t>Refer to Agency definition for any enumerations.</w:t>
            </w:r>
          </w:p>
          <w:p w:rsidR="00215E34" w:rsidRDefault="00215E34" w:rsidP="003A2DF5">
            <w:pPr>
              <w:pStyle w:val="Bold3"/>
            </w:pPr>
            <w:r>
              <w:t>(sequence)</w:t>
            </w:r>
          </w:p>
          <w:p w:rsidR="00215E34" w:rsidRDefault="00215E34" w:rsidP="003A2DF5">
            <w:pPr>
              <w:pStyle w:val="Italic3"/>
            </w:pPr>
            <w:r>
              <w:t>The sequence of items below is mandatory. A single instance is required.</w:t>
            </w:r>
          </w:p>
          <w:p w:rsidR="00215E34" w:rsidRDefault="00215E34" w:rsidP="003A2DF5">
            <w:pPr>
              <w:pStyle w:val="Bold4"/>
            </w:pPr>
            <w:r>
              <w:t>Code</w:t>
            </w:r>
          </w:p>
          <w:p w:rsidR="00215E34" w:rsidRDefault="00215E34" w:rsidP="003A2DF5">
            <w:pPr>
              <w:pStyle w:val="Italic4"/>
            </w:pPr>
            <w:r>
              <w:t>Code is mandatory. A single instance is required.</w:t>
            </w:r>
          </w:p>
          <w:p w:rsidR="00215E34" w:rsidRDefault="00215E34" w:rsidP="003A2DF5">
            <w:pPr>
              <w:pStyle w:val="Normal4"/>
            </w:pPr>
            <w:r w:rsidRPr="003B59F8">
              <w:t>Specifies a code that is defined by an agency. The agency is given for the whole construct containing the code</w:t>
            </w:r>
            <w:r>
              <w:t>.</w:t>
            </w:r>
          </w:p>
          <w:p w:rsidR="00215E34" w:rsidRDefault="00215E34" w:rsidP="003A2DF5">
            <w:pPr>
              <w:pStyle w:val="Bold4"/>
            </w:pPr>
            <w:r>
              <w:t>CodeValue</w:t>
            </w:r>
          </w:p>
          <w:p w:rsidR="00215E34" w:rsidRDefault="00215E34" w:rsidP="003A2DF5">
            <w:pPr>
              <w:pStyle w:val="Italic4"/>
            </w:pPr>
            <w:r w:rsidRPr="003B59F8">
              <w:t>CodeValue</w:t>
            </w:r>
            <w:r>
              <w:t xml:space="preserve"> is optional. A single instance might exist.</w:t>
            </w:r>
          </w:p>
          <w:p w:rsidR="00215E34" w:rsidRDefault="00215E34" w:rsidP="003A2DF5">
            <w:pPr>
              <w:pStyle w:val="Normal4"/>
            </w:pPr>
            <w:r w:rsidRPr="003B59F8">
              <w:t>A grouping element specifying a value belonging to a code that is defined by an agency</w:t>
            </w:r>
            <w:r>
              <w:t>.</w:t>
            </w:r>
          </w:p>
          <w:p w:rsidR="00215E34" w:rsidRDefault="00215E34" w:rsidP="003A2DF5">
            <w:pPr>
              <w:pStyle w:val="Bold4"/>
            </w:pPr>
            <w:r>
              <w:t>CodeDescription</w:t>
            </w:r>
          </w:p>
          <w:p w:rsidR="00215E34" w:rsidRDefault="00215E34" w:rsidP="003A2DF5">
            <w:pPr>
              <w:pStyle w:val="Italic4"/>
            </w:pPr>
            <w:r w:rsidRPr="003B59F8">
              <w:t>CodeDescription</w:t>
            </w:r>
            <w:r>
              <w:t xml:space="preserve"> is optional. Multiple instances might exist.</w:t>
            </w:r>
          </w:p>
          <w:p w:rsidR="00215E34" w:rsidRDefault="00951FF0" w:rsidP="003A2DF5">
            <w:pPr>
              <w:pStyle w:val="Normal4"/>
            </w:pPr>
            <w:r w:rsidRPr="00951FF0">
              <w:t>A textual description for the meaning of a code that is defined by an agency. When the Code is associated with a CodeValue of type TextValue, then the CodeDescription is a textual description of both the Code and the TextValue.</w:t>
            </w:r>
          </w:p>
        </w:tc>
      </w:tr>
    </w:tbl>
    <w:p w:rsidR="00183F21" w:rsidRDefault="00183F21" w:rsidP="00DF657D"/>
    <w:p w:rsidR="00DF657D" w:rsidRDefault="00DF657D" w:rsidP="00DF657D">
      <w:pPr>
        <w:pStyle w:val="Heading2"/>
      </w:pPr>
      <w:bookmarkStart w:id="10354" w:name="_Toc259723206"/>
      <w:bookmarkStart w:id="10355" w:name="_Toc275503552"/>
      <w:bookmarkStart w:id="10356" w:name="_Toc371379225"/>
      <w:bookmarkStart w:id="10357" w:name="VideoCassette"/>
      <w:bookmarkStart w:id="10358" w:name="_Toc528565856"/>
      <w:r>
        <w:t>VideoCassette</w:t>
      </w:r>
      <w:bookmarkEnd w:id="10354"/>
      <w:bookmarkEnd w:id="10355"/>
      <w:bookmarkEnd w:id="10356"/>
      <w:bookmarkEnd w:id="10357"/>
      <w:bookmarkEnd w:id="103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Pr="00C032BE" w:rsidRDefault="00557255" w:rsidP="00DF657D">
            <w:pPr>
              <w:pStyle w:val="Normal2"/>
              <w:rPr>
                <w:lang w:val="en-US"/>
              </w:rPr>
            </w:pPr>
            <w:r w:rsidRPr="00557255">
              <w:pict>
                <v:shape id="dc_1763" o:spid="_x0000_s4881" style="position:absolute;left:0;text-align:left;margin-left:0;margin-top:0;width:50pt;height:50pt;z-index:252318208;visibility:hidden" coordsize="818,487" o:spt="100" o:preferrelative="t" adj="0,,0" path="">
                  <v:stroke joinstyle="round"/>
                  <v:formulas/>
                  <v:path o:connecttype="segments"/>
                  <o:lock v:ext="edit" selection="t"/>
                </v:shape>
              </w:pict>
            </w:r>
            <w:r w:rsidRPr="00557255">
              <w:pict>
                <v:shape id="_x0000_s5617" style="position:absolute;left:0;text-align:left;margin-left:7322.5pt;margin-top:7.2pt;width:292.5pt;height:490.5pt;z-index:-250307072;mso-wrap-edited:t;mso-position-horizontal:right" coordsize="" o:spt="100" wrapcoords="-30 352 232 352 232 8 476 8 476 8 476 0 1000 0 1000 0 1000 1009 476 1009 476 756 232 756 232 436 -30 436 -30 352" adj="0,,0" path="">
                  <v:stroke joinstyle="round"/>
                  <v:imagedata r:id="rId2258" o:title="dc_1763"/>
                  <v:formulas/>
                  <v:path o:connecttype="segments"/>
                  <w10:wrap type="tight"/>
                </v:shape>
              </w:pict>
            </w:r>
            <w:r w:rsidR="00DF657D" w:rsidRPr="00C032BE">
              <w:rPr>
                <w:lang w:val="en-US"/>
              </w:rPr>
              <w:t>Video cassette information.</w:t>
            </w:r>
          </w:p>
          <w:p w:rsidR="00DF657D" w:rsidRPr="00C032BE" w:rsidRDefault="00DF657D" w:rsidP="00DF657D">
            <w:pPr>
              <w:pStyle w:val="Bold3"/>
              <w:rPr>
                <w:lang w:val="en-US"/>
              </w:rPr>
            </w:pPr>
            <w:r w:rsidRPr="00C032BE">
              <w:rPr>
                <w:lang w:val="en-US"/>
              </w:rPr>
              <w:t>VideoFormatType [attribute]</w:t>
            </w:r>
          </w:p>
          <w:p w:rsidR="00DF657D" w:rsidRDefault="00DF657D" w:rsidP="00DF657D">
            <w:pPr>
              <w:pStyle w:val="Italic3"/>
            </w:pPr>
            <w:r>
              <w:t>VideoFormatType is optional. A single instance might exist.</w:t>
            </w:r>
          </w:p>
          <w:p w:rsidR="00DF657D" w:rsidRDefault="00DF657D" w:rsidP="00DF657D">
            <w:pPr>
              <w:pStyle w:val="Normal3"/>
            </w:pPr>
            <w:r>
              <w:t>The type of video format.</w:t>
            </w:r>
          </w:p>
          <w:p w:rsidR="00DF657D" w:rsidRDefault="00DF657D" w:rsidP="00DF657D">
            <w:pPr>
              <w:pStyle w:val="Normal3"/>
            </w:pPr>
            <w:r>
              <w:t>Refer to VideoFormatType definition for any enumerations.</w:t>
            </w:r>
          </w:p>
          <w:p w:rsidR="00DF657D" w:rsidRDefault="00DF657D" w:rsidP="00DF657D">
            <w:pPr>
              <w:pStyle w:val="Bold3"/>
            </w:pPr>
            <w:r>
              <w:t>TrackType [attribute]</w:t>
            </w:r>
          </w:p>
          <w:p w:rsidR="00DF657D" w:rsidRDefault="00DF657D" w:rsidP="00DF657D">
            <w:pPr>
              <w:pStyle w:val="Italic3"/>
            </w:pPr>
            <w:r>
              <w:t>TrackType is optional. A single instance might exist.</w:t>
            </w:r>
          </w:p>
          <w:p w:rsidR="00DF657D" w:rsidRDefault="00DF657D" w:rsidP="00DF657D">
            <w:pPr>
              <w:pStyle w:val="Normal3"/>
            </w:pPr>
            <w:r>
              <w:t>The type of track</w:t>
            </w:r>
          </w:p>
          <w:p w:rsidR="00DF657D" w:rsidRDefault="00DF657D" w:rsidP="00DF657D">
            <w:pPr>
              <w:pStyle w:val="Normal3"/>
            </w:pPr>
            <w:r>
              <w:t>Refer to TrackType definition for any enumerations.</w:t>
            </w:r>
          </w:p>
          <w:p w:rsidR="00DF657D" w:rsidRDefault="00DF657D" w:rsidP="00DF657D">
            <w:pPr>
              <w:pStyle w:val="Bold3"/>
            </w:pPr>
            <w:r>
              <w:t>Tabs [attribute]</w:t>
            </w:r>
          </w:p>
          <w:p w:rsidR="00DF657D" w:rsidRDefault="00DF657D" w:rsidP="00DF657D">
            <w:pPr>
              <w:pStyle w:val="Italic3"/>
            </w:pPr>
            <w:r>
              <w:t>Tabs is optional. A single instance might exist.</w:t>
            </w:r>
          </w:p>
          <w:p w:rsidR="00DF657D" w:rsidRDefault="00DF657D" w:rsidP="00DF657D">
            <w:pPr>
              <w:pStyle w:val="Normal3"/>
            </w:pPr>
            <w:r>
              <w:t>The type of tabs</w:t>
            </w:r>
          </w:p>
          <w:p w:rsidR="00DF657D" w:rsidRDefault="00DF657D" w:rsidP="00DF657D">
            <w:pPr>
              <w:pStyle w:val="Normal3"/>
            </w:pPr>
            <w:r>
              <w:t>Refer to Tabs definition for any enumerations.</w:t>
            </w:r>
          </w:p>
          <w:p w:rsidR="00DF657D" w:rsidRDefault="00DF657D" w:rsidP="00DF657D">
            <w:pPr>
              <w:pStyle w:val="Bold3"/>
            </w:pPr>
            <w:r>
              <w:t>VideoCassetteCaseType [attribute]</w:t>
            </w:r>
          </w:p>
          <w:p w:rsidR="00DF657D" w:rsidRDefault="00DF657D" w:rsidP="00DF657D">
            <w:pPr>
              <w:pStyle w:val="Italic3"/>
            </w:pPr>
            <w:r>
              <w:t>VideoCassetteCaseType is optional. A single instance might exist.</w:t>
            </w:r>
          </w:p>
          <w:p w:rsidR="00DF657D" w:rsidRDefault="00DF657D" w:rsidP="00DF657D">
            <w:pPr>
              <w:pStyle w:val="Normal3"/>
            </w:pPr>
            <w:r>
              <w:t>The type of video cassette case.</w:t>
            </w:r>
          </w:p>
          <w:p w:rsidR="00DF657D" w:rsidRDefault="00DF657D" w:rsidP="00DF657D">
            <w:pPr>
              <w:pStyle w:val="Normal3"/>
            </w:pPr>
            <w:r>
              <w:t>Refer to VideoCassetteCaseType definition for any enumerations.</w:t>
            </w:r>
          </w:p>
          <w:p w:rsidR="00DF657D" w:rsidRDefault="00DF657D" w:rsidP="00DF657D">
            <w:pPr>
              <w:pStyle w:val="Bold3"/>
            </w:pPr>
            <w:r>
              <w:t>AssemblyType [attribute]</w:t>
            </w:r>
          </w:p>
          <w:p w:rsidR="00DF657D" w:rsidRDefault="00DF657D" w:rsidP="00DF657D">
            <w:pPr>
              <w:pStyle w:val="Italic3"/>
            </w:pPr>
            <w:r>
              <w:t>AssemblyType is optional. A single instance might exist.</w:t>
            </w:r>
          </w:p>
          <w:p w:rsidR="00DF657D" w:rsidRDefault="00DF657D" w:rsidP="00DF657D">
            <w:pPr>
              <w:pStyle w:val="Normal3"/>
            </w:pPr>
            <w:r>
              <w:t>Assembly type</w:t>
            </w:r>
          </w:p>
          <w:p w:rsidR="00DF657D" w:rsidRDefault="00DF657D" w:rsidP="00DF657D">
            <w:pPr>
              <w:pStyle w:val="Normal3"/>
            </w:pPr>
            <w:r>
              <w:t>Refer to AssemblyType definition for any enumerations.</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SequenceNumber</w:t>
            </w:r>
          </w:p>
          <w:p w:rsidR="00DF657D" w:rsidRDefault="00DF657D" w:rsidP="00DF657D">
            <w:pPr>
              <w:pStyle w:val="Italic4"/>
            </w:pPr>
            <w:r>
              <w:t>SequenceNumber is optional. A single instance might exist.</w:t>
            </w:r>
          </w:p>
          <w:p w:rsidR="00DF657D" w:rsidRDefault="00DF657D" w:rsidP="00DF657D">
            <w:pPr>
              <w:pStyle w:val="Normal4"/>
            </w:pPr>
          </w:p>
          <w:p w:rsidR="00DF657D" w:rsidRDefault="00DF657D" w:rsidP="00DF657D">
            <w:pPr>
              <w:pStyle w:val="Bold4"/>
            </w:pPr>
            <w:r>
              <w:t>ShellColour</w:t>
            </w:r>
          </w:p>
          <w:p w:rsidR="00DF657D" w:rsidRDefault="00DF657D" w:rsidP="00DF657D">
            <w:pPr>
              <w:pStyle w:val="Italic4"/>
            </w:pPr>
            <w:r>
              <w:t>ShellColour is optional. A single instance might exist.</w:t>
            </w:r>
          </w:p>
          <w:p w:rsidR="00DF657D" w:rsidRDefault="00DF657D" w:rsidP="00DF657D">
            <w:pPr>
              <w:pStyle w:val="Normal4"/>
            </w:pPr>
            <w:r>
              <w:t>Shell colour</w:t>
            </w:r>
          </w:p>
          <w:p w:rsidR="00DF657D" w:rsidRDefault="00DF657D" w:rsidP="00DF657D">
            <w:pPr>
              <w:pStyle w:val="Bold4"/>
            </w:pPr>
            <w:r>
              <w:t>TapeDescription</w:t>
            </w:r>
          </w:p>
          <w:p w:rsidR="00DF657D" w:rsidRDefault="00DF657D" w:rsidP="00DF657D">
            <w:pPr>
              <w:pStyle w:val="Italic4"/>
            </w:pPr>
            <w:r>
              <w:t>TapeDescription is optional. A single instance might exist.</w:t>
            </w:r>
          </w:p>
          <w:p w:rsidR="00DF657D" w:rsidRDefault="00DF657D" w:rsidP="00DF657D">
            <w:pPr>
              <w:pStyle w:val="Normal4"/>
            </w:pPr>
            <w:r>
              <w:t>Tape description</w:t>
            </w:r>
          </w:p>
          <w:p w:rsidR="00DF657D" w:rsidRDefault="00DF657D" w:rsidP="00DF657D">
            <w:pPr>
              <w:pStyle w:val="Bold4"/>
            </w:pPr>
            <w:r>
              <w:t>MediaLength</w:t>
            </w:r>
          </w:p>
          <w:p w:rsidR="00DF657D" w:rsidRDefault="00DF657D" w:rsidP="00DF657D">
            <w:pPr>
              <w:pStyle w:val="Italic4"/>
            </w:pPr>
            <w:r>
              <w:t>MediaLength is optional. A single instance might exist.</w:t>
            </w:r>
          </w:p>
          <w:p w:rsidR="00DF657D" w:rsidRDefault="00DF657D" w:rsidP="00DF657D">
            <w:pPr>
              <w:pStyle w:val="Normal4"/>
            </w:pPr>
            <w:r>
              <w:t>Media length</w:t>
            </w:r>
          </w:p>
          <w:p w:rsidR="00DF657D" w:rsidRDefault="00DF657D" w:rsidP="00DF657D">
            <w:pPr>
              <w:pStyle w:val="Bold4"/>
            </w:pPr>
            <w:r>
              <w:t>CassetteLabelCharacteristics</w:t>
            </w:r>
          </w:p>
          <w:p w:rsidR="00DF657D" w:rsidRDefault="00DF657D" w:rsidP="00DF657D">
            <w:pPr>
              <w:pStyle w:val="Italic4"/>
            </w:pPr>
            <w:r>
              <w:t xml:space="preserve">CassetteLabelCharacteristics is optional. </w:t>
            </w:r>
          </w:p>
          <w:p w:rsidR="00DF657D" w:rsidRDefault="00DF657D" w:rsidP="00DF657D">
            <w:pPr>
              <w:pStyle w:val="Normal4"/>
            </w:pPr>
            <w:r>
              <w:t>Cassette label characteristics</w:t>
            </w:r>
          </w:p>
          <w:p w:rsidR="00DF657D" w:rsidRDefault="00DF657D" w:rsidP="00DF657D">
            <w:pPr>
              <w:pStyle w:val="Bold4"/>
            </w:pPr>
            <w:r>
              <w:t>InsertReference</w:t>
            </w:r>
          </w:p>
          <w:p w:rsidR="00DF657D" w:rsidRDefault="00DF657D" w:rsidP="00DF657D">
            <w:pPr>
              <w:pStyle w:val="Italic4"/>
            </w:pPr>
            <w:r>
              <w:t>InsertReference is optional. Multiple instances might exist.</w:t>
            </w:r>
          </w:p>
          <w:p w:rsidR="00DF657D" w:rsidRDefault="00DF657D" w:rsidP="00DF657D">
            <w:pPr>
              <w:pStyle w:val="Normal4"/>
            </w:pPr>
            <w:r>
              <w:t>Insert reference</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359" w:name="_Toc259723207"/>
      <w:bookmarkStart w:id="10360" w:name="_Toc275503553"/>
      <w:bookmarkStart w:id="10361" w:name="_Toc371379226"/>
      <w:bookmarkStart w:id="10362" w:name="VideoCassetteCaseType_a"/>
      <w:bookmarkStart w:id="10363" w:name="_Toc528565857"/>
      <w:r>
        <w:t>VideoCassetteCaseType [attribute]</w:t>
      </w:r>
      <w:bookmarkEnd w:id="10359"/>
      <w:bookmarkEnd w:id="10360"/>
      <w:bookmarkEnd w:id="10361"/>
      <w:bookmarkEnd w:id="10362"/>
      <w:bookmarkEnd w:id="103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64" o:spid="_x0000_s4882" style="position:absolute;left:0;text-align:left;margin-left:0;margin-top:0;width:50pt;height:50pt;z-index:252319232;visibility:hidden" coordsize="89,233" o:spt="100" o:preferrelative="t" adj="0,,0" path="">
                  <v:stroke joinstyle="round"/>
                  <v:formulas/>
                  <v:path o:connecttype="segments"/>
                  <o:lock v:ext="edit" selection="t"/>
                </v:shape>
              </w:pict>
            </w:r>
            <w:r w:rsidRPr="00557255">
              <w:pict>
                <v:shape id="_x0000_s5618" style="position:absolute;left:0;text-align:left;margin-left:2885.5pt;margin-top:7.2pt;width:139.5pt;height:53.25pt;z-index:-250306048;mso-wrap-edited:t;mso-position-horizontal:right" coordsize="" o:spt="100" wrapcoords="-30 0 1000 0 1000 1079 1000 1079 -30 1079 -30 0" adj="0,,0" path="">
                  <v:stroke joinstyle="round"/>
                  <v:imagedata r:id="rId2259" o:title="dc_1764"/>
                  <v:formulas/>
                  <v:path o:connecttype="segments"/>
                  <w10:wrap type="tight"/>
                </v:shape>
              </w:pict>
            </w:r>
            <w:r w:rsidR="00DF657D">
              <w:t>The type of video cassette case.</w:t>
            </w:r>
          </w:p>
          <w:p w:rsidR="00DF657D" w:rsidRDefault="00DF657D" w:rsidP="00DF657D">
            <w:pPr>
              <w:pStyle w:val="Italic2"/>
            </w:pPr>
            <w:r>
              <w:t>This item is restricted to the following list.</w:t>
            </w:r>
          </w:p>
          <w:p w:rsidR="00DF657D" w:rsidRDefault="00DF657D" w:rsidP="00DF657D">
            <w:pPr>
              <w:pStyle w:val="Bold3"/>
            </w:pPr>
            <w:r>
              <w:t>HardPlastic</w:t>
            </w:r>
          </w:p>
          <w:p w:rsidR="00DF657D" w:rsidRDefault="00DF657D" w:rsidP="00DF657D">
            <w:pPr>
              <w:pStyle w:val="Bold3"/>
            </w:pPr>
            <w:r>
              <w:t>VacuumAlbum</w:t>
            </w:r>
          </w:p>
          <w:p w:rsidR="00DF657D" w:rsidRDefault="00DF657D" w:rsidP="00DF657D">
            <w:pPr>
              <w:pStyle w:val="Bold3"/>
            </w:pPr>
            <w:r>
              <w:t>SleeveBottomLoaded</w:t>
            </w:r>
          </w:p>
          <w:p w:rsidR="00DF657D" w:rsidRDefault="00DF657D" w:rsidP="00DF657D">
            <w:pPr>
              <w:pStyle w:val="Bold3"/>
            </w:pPr>
            <w:r>
              <w:t>SleeveSideLoaded</w:t>
            </w:r>
          </w:p>
        </w:tc>
      </w:tr>
    </w:tbl>
    <w:p w:rsidR="00DF657D" w:rsidRDefault="00DF657D" w:rsidP="00DF657D"/>
    <w:p w:rsidR="00DF657D" w:rsidRDefault="00DF657D" w:rsidP="00DF657D">
      <w:pPr>
        <w:pStyle w:val="Heading2"/>
      </w:pPr>
      <w:bookmarkStart w:id="10364" w:name="_Toc259723208"/>
      <w:bookmarkStart w:id="10365" w:name="_Toc275503554"/>
      <w:bookmarkStart w:id="10366" w:name="_Toc371379227"/>
      <w:bookmarkStart w:id="10367" w:name="VideoFormatType_a"/>
      <w:bookmarkStart w:id="10368" w:name="_Toc528565858"/>
      <w:r>
        <w:t>VideoFormatType [attribute]</w:t>
      </w:r>
      <w:bookmarkEnd w:id="10364"/>
      <w:bookmarkEnd w:id="10365"/>
      <w:bookmarkEnd w:id="10366"/>
      <w:bookmarkEnd w:id="10367"/>
      <w:bookmarkEnd w:id="103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65" o:spid="_x0000_s4883" style="position:absolute;left:0;text-align:left;margin-left:0;margin-top:0;width:50pt;height:50pt;z-index:252320256;visibility:hidden" coordsize="89,189" o:spt="100" o:preferrelative="t" adj="0,,0" path="">
                  <v:stroke joinstyle="round"/>
                  <v:formulas/>
                  <v:path o:connecttype="segments"/>
                  <o:lock v:ext="edit" selection="t"/>
                </v:shape>
              </w:pict>
            </w:r>
            <w:r w:rsidRPr="00557255">
              <w:pict>
                <v:shape id="_x0000_s5619" style="position:absolute;left:0;text-align:left;margin-left:2124.25pt;margin-top:7.2pt;width:113.25pt;height:53.25pt;z-index:-250305024;mso-wrap-edited:t;mso-position-horizontal:right" coordsize="" o:spt="100" wrapcoords="-30 0 1000 0 1000 1079 1000 1079 -30 1079 -30 0" adj="0,,0" path="">
                  <v:stroke joinstyle="round"/>
                  <v:imagedata r:id="rId2260" o:title="dc_1765"/>
                  <v:formulas/>
                  <v:path o:connecttype="segments"/>
                  <w10:wrap type="tight"/>
                </v:shape>
              </w:pict>
            </w:r>
            <w:r w:rsidR="00DF657D">
              <w:t>The type of video format.</w:t>
            </w:r>
          </w:p>
          <w:p w:rsidR="00DF657D" w:rsidRDefault="00DF657D" w:rsidP="00DF657D">
            <w:pPr>
              <w:pStyle w:val="Italic2"/>
            </w:pPr>
            <w:r>
              <w:t>This item is restricted to the following list.</w:t>
            </w:r>
          </w:p>
          <w:p w:rsidR="00DF657D" w:rsidRDefault="00DF657D" w:rsidP="00DF657D">
            <w:pPr>
              <w:pStyle w:val="Bold3"/>
            </w:pPr>
            <w:r>
              <w:t>VHS</w:t>
            </w:r>
          </w:p>
          <w:p w:rsidR="00DF657D" w:rsidRDefault="00DF657D" w:rsidP="00DF657D">
            <w:pPr>
              <w:pStyle w:val="Normal3"/>
            </w:pPr>
            <w:r>
              <w:t>Video Home System</w:t>
            </w:r>
          </w:p>
          <w:p w:rsidR="00DF657D" w:rsidRDefault="00DF657D" w:rsidP="00DF657D">
            <w:pPr>
              <w:pStyle w:val="Bold3"/>
            </w:pPr>
            <w:smartTag w:uri="urn:schemas-microsoft-com:office:smarttags" w:element="stockticker">
              <w:r>
                <w:t>PCL</w:t>
              </w:r>
            </w:smartTag>
          </w:p>
        </w:tc>
      </w:tr>
    </w:tbl>
    <w:p w:rsidR="00DF657D" w:rsidRDefault="00DF657D" w:rsidP="00DF657D"/>
    <w:p w:rsidR="00DF657D" w:rsidRDefault="00DF657D" w:rsidP="00DF657D">
      <w:pPr>
        <w:pStyle w:val="Heading2"/>
      </w:pPr>
      <w:bookmarkStart w:id="10369" w:name="_Toc259723209"/>
      <w:bookmarkStart w:id="10370" w:name="_Toc275503555"/>
      <w:bookmarkStart w:id="10371" w:name="_Toc371379228"/>
      <w:bookmarkStart w:id="10372" w:name="VirginFibre"/>
      <w:bookmarkStart w:id="10373" w:name="_Toc528565859"/>
      <w:r>
        <w:t>VirginFibre</w:t>
      </w:r>
      <w:bookmarkEnd w:id="10369"/>
      <w:bookmarkEnd w:id="10370"/>
      <w:bookmarkEnd w:id="10371"/>
      <w:bookmarkEnd w:id="10372"/>
      <w:bookmarkEnd w:id="103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66" o:spid="_x0000_s4884" style="position:absolute;left:0;text-align:left;margin-left:0;margin-top:0;width:50pt;height:50pt;z-index:252321280;visibility:hidden" coordsize="141,439" o:spt="100" o:preferrelative="t" adj="0,,0" path="">
                  <v:stroke joinstyle="round"/>
                  <v:formulas/>
                  <v:path o:connecttype="segments"/>
                  <o:lock v:ext="edit" selection="t"/>
                </v:shape>
              </w:pict>
            </w:r>
            <w:r w:rsidRPr="00557255">
              <w:rPr>
                <w:noProof/>
              </w:rPr>
              <w:pict>
                <v:shape id="_x0000_s6808" type="#_x0000_t75" style="position:absolute;left:0;text-align:left;margin-left:7121.6pt;margin-top:7.05pt;width:269.2pt;height:75.75pt;z-index:-249642496;mso-wrap-edited:t;mso-position-horizontal:right" wrapcoords="108 5389 261 12718 9853 11819 10307 18250 14427 20388 21600 21386 21600 0 10407 756 9705 4320 108 5389" filled="t">
                  <v:imagedata r:id="rId2261" o:title="VirginFibre"/>
                  <w10:wrap type="tight"/>
                </v:shape>
              </w:pict>
            </w:r>
            <w:r w:rsidR="00DF657D">
              <w:t>Virgin Fibre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TimberCharacteristics</w:t>
            </w:r>
          </w:p>
          <w:p w:rsidR="00DF657D" w:rsidRDefault="00DF657D" w:rsidP="00DF657D">
            <w:pPr>
              <w:pStyle w:val="Italic4"/>
            </w:pPr>
            <w:r>
              <w:t>TimberCharacteristics is mandatory. A single instance is required.</w:t>
            </w:r>
          </w:p>
          <w:p w:rsidR="00DF657D" w:rsidRDefault="00DF657D" w:rsidP="00DF657D">
            <w:pPr>
              <w:pStyle w:val="Normal4"/>
            </w:pPr>
            <w:r>
              <w:t>Timber characteristics</w:t>
            </w:r>
          </w:p>
          <w:p w:rsidR="00DF657D" w:rsidRDefault="00DF657D" w:rsidP="00DF657D">
            <w:pPr>
              <w:pStyle w:val="Bold4"/>
            </w:pPr>
            <w:r>
              <w:t>(choice)</w:t>
            </w:r>
          </w:p>
          <w:p w:rsidR="00DF657D" w:rsidRDefault="00DF657D" w:rsidP="00DF657D">
            <w:pPr>
              <w:pStyle w:val="Italic4"/>
            </w:pPr>
            <w:r>
              <w:t xml:space="preserve">[choice] is </w:t>
            </w:r>
            <w:r w:rsidR="00536375" w:rsidRPr="00536375">
              <w:t>optional. A single instance might exist</w:t>
            </w:r>
            <w:r>
              <w:t xml:space="preserve">. </w:t>
            </w:r>
          </w:p>
          <w:p w:rsidR="00DF657D" w:rsidRDefault="00DF657D" w:rsidP="00DF657D">
            <w:pPr>
              <w:pStyle w:val="Bold5"/>
            </w:pPr>
            <w:r>
              <w:t>Log</w:t>
            </w:r>
          </w:p>
          <w:p w:rsidR="00DF657D" w:rsidRDefault="00DF657D" w:rsidP="00DF657D">
            <w:pPr>
              <w:pStyle w:val="Italic5"/>
            </w:pPr>
            <w:r>
              <w:t xml:space="preserve">Log is </w:t>
            </w:r>
            <w:r w:rsidR="00536375" w:rsidRPr="00536375">
              <w:t>mandatory. A single instance is required</w:t>
            </w:r>
            <w:r>
              <w:t xml:space="preserve">. </w:t>
            </w:r>
          </w:p>
          <w:p w:rsidR="00DF657D" w:rsidRDefault="00DF657D" w:rsidP="00DF657D">
            <w:pPr>
              <w:pStyle w:val="Normal5"/>
            </w:pPr>
            <w:r>
              <w:t>Log information</w:t>
            </w:r>
          </w:p>
          <w:p w:rsidR="00DF657D" w:rsidRDefault="00DF657D" w:rsidP="00DF657D">
            <w:pPr>
              <w:pStyle w:val="Bold5"/>
            </w:pPr>
            <w:r>
              <w:t>Chip</w:t>
            </w:r>
          </w:p>
          <w:p w:rsidR="00DF657D" w:rsidRDefault="00DF657D" w:rsidP="00DF657D">
            <w:pPr>
              <w:pStyle w:val="Italic5"/>
            </w:pPr>
            <w:r>
              <w:t xml:space="preserve">Chip is </w:t>
            </w:r>
            <w:r w:rsidR="00536375" w:rsidRPr="00536375">
              <w:t>mandatory. A single instance is required</w:t>
            </w:r>
            <w:r>
              <w:t xml:space="preserve">. </w:t>
            </w:r>
          </w:p>
          <w:p w:rsidR="00DF657D" w:rsidRDefault="00DF657D" w:rsidP="00DF657D">
            <w:pPr>
              <w:pStyle w:val="Normal5"/>
            </w:pPr>
            <w:r>
              <w:t>Chip information.</w:t>
            </w:r>
          </w:p>
        </w:tc>
      </w:tr>
    </w:tbl>
    <w:p w:rsidR="00DF657D" w:rsidRDefault="00DF657D" w:rsidP="00DF657D"/>
    <w:p w:rsidR="00DF657D" w:rsidRDefault="00DF657D" w:rsidP="00DF657D">
      <w:pPr>
        <w:pStyle w:val="Heading2"/>
      </w:pPr>
      <w:bookmarkStart w:id="10374" w:name="_Toc259723210"/>
      <w:bookmarkStart w:id="10375" w:name="_Toc275503556"/>
      <w:bookmarkStart w:id="10376" w:name="_Toc371379229"/>
      <w:bookmarkStart w:id="10377" w:name="Viscosity"/>
      <w:bookmarkStart w:id="10378" w:name="_Toc528565860"/>
      <w:r>
        <w:t>Viscosity</w:t>
      </w:r>
      <w:bookmarkEnd w:id="10374"/>
      <w:bookmarkEnd w:id="10375"/>
      <w:bookmarkEnd w:id="10376"/>
      <w:bookmarkEnd w:id="10377"/>
      <w:bookmarkEnd w:id="103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67" o:spid="_x0000_s4885" style="position:absolute;left:0;text-align:left;margin-left:0;margin-top:0;width:50pt;height:50pt;z-index:252322304;visibility:hidden" coordsize="678,465" o:spt="100" o:preferrelative="t" adj="0,,0" path="">
                  <v:stroke joinstyle="round"/>
                  <v:formulas/>
                  <v:path o:connecttype="segments"/>
                  <o:lock v:ext="edit" selection="t"/>
                </v:shape>
              </w:pict>
            </w:r>
            <w:r>
              <w:rPr>
                <w:noProof/>
                <w:snapToGrid/>
                <w:lang w:val="sv-SE" w:eastAsia="sv-SE"/>
              </w:rPr>
              <w:pict>
                <v:shape id="_x0000_s7016" type="#_x0000_t75" style="position:absolute;left:0;text-align:left;margin-left:1047.3pt;margin-top:7.05pt;width:326.25pt;height:495.75pt;z-index:-249488896;mso-wrap-edited:t;mso-position-horizontal:right;mso-position-horizontal-relative:text;mso-position-vertical:absolute;mso-position-vertical-relative:text" wrapcoords="73 5973 271 7594 8455 7647 8574 21554 21600 21567 21600 0 8574 13 8415 5895 73 5973" filled="t">
                  <v:imagedata r:id="rId2262" o:title="Viscosity"/>
                  <w10:wrap type="tight"/>
                </v:shape>
              </w:pict>
            </w:r>
            <w:r w:rsidR="00DF657D">
              <w:t>Viscosity</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10379" w:name="_Toc259723211"/>
      <w:bookmarkStart w:id="10380" w:name="_Toc275503557"/>
      <w:bookmarkStart w:id="10381" w:name="_Toc371379230"/>
      <w:bookmarkStart w:id="10382" w:name="Wall"/>
      <w:bookmarkStart w:id="10383" w:name="_Toc528565861"/>
      <w:r>
        <w:t>Wall</w:t>
      </w:r>
      <w:bookmarkEnd w:id="10379"/>
      <w:bookmarkEnd w:id="10380"/>
      <w:bookmarkEnd w:id="10381"/>
      <w:bookmarkEnd w:id="10382"/>
      <w:bookmarkEnd w:id="103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68" o:spid="_x0000_s4886" style="position:absolute;left:0;text-align:left;margin-left:0;margin-top:0;width:50pt;height:50pt;z-index:252323328;visibility:hidden" coordsize="146,450" o:spt="100" o:preferrelative="t" adj="0,,0" path="">
                  <v:stroke joinstyle="round"/>
                  <v:formulas/>
                  <v:path o:connecttype="segments"/>
                  <o:lock v:ext="edit" selection="t"/>
                </v:shape>
              </w:pict>
            </w:r>
            <w:r w:rsidRPr="00557255">
              <w:rPr>
                <w:noProof/>
              </w:rPr>
              <w:pict>
                <v:shape id="_x0000_s6809" type="#_x0000_t75" style="position:absolute;left:0;text-align:left;margin-left:6160.25pt;margin-top:7.05pt;width:236.05pt;height:75.15pt;z-index:-249641472;mso-wrap-edited:t;mso-position-horizontal:right" wrapcoords="64 6467 238 14558 12326 14199 12669 20867 21600 21384 21600 0 12957 -905 12326 7013 64 6467" filled="t">
                  <v:imagedata r:id="rId2263" o:title="Wall"/>
                  <w10:wrap type="tight"/>
                </v:shape>
              </w:pict>
            </w:r>
            <w:r w:rsidR="00DF657D">
              <w:t>Defines parts and complete wall systems.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7A30AE" w:rsidRPr="007A30AE">
              <w:t>mandatory. A single instance is required</w:t>
            </w:r>
            <w:r>
              <w:t xml:space="preserve">. </w:t>
            </w:r>
          </w:p>
          <w:p w:rsidR="00DF657D" w:rsidRDefault="00DF657D" w:rsidP="00DF657D">
            <w:pPr>
              <w:pStyle w:val="Bold5"/>
            </w:pPr>
            <w:r>
              <w:t>WallPanel</w:t>
            </w:r>
          </w:p>
          <w:p w:rsidR="00DF657D" w:rsidRDefault="00DF657D" w:rsidP="00DF657D">
            <w:pPr>
              <w:pStyle w:val="Italic5"/>
            </w:pPr>
            <w:r>
              <w:t xml:space="preserve">WallPanel is </w:t>
            </w:r>
            <w:r w:rsidR="007A30AE" w:rsidRPr="007A30AE">
              <w:t>mandatory. A single instance is required</w:t>
            </w:r>
            <w:r>
              <w:t xml:space="preserve">. </w:t>
            </w:r>
          </w:p>
          <w:p w:rsidR="00DF657D" w:rsidRDefault="00DF657D" w:rsidP="00DF657D">
            <w:pPr>
              <w:pStyle w:val="Normal5"/>
            </w:pPr>
            <w:r>
              <w:t>Material used for wall surface.</w:t>
            </w:r>
          </w:p>
          <w:p w:rsidR="00DF657D" w:rsidRDefault="00DF657D" w:rsidP="00DF657D">
            <w:pPr>
              <w:pStyle w:val="Bold5"/>
            </w:pPr>
            <w:r>
              <w:t>WallPackage</w:t>
            </w:r>
          </w:p>
          <w:p w:rsidR="00DF657D" w:rsidRDefault="00DF657D" w:rsidP="00DF657D">
            <w:pPr>
              <w:pStyle w:val="Italic5"/>
            </w:pPr>
            <w:r>
              <w:t xml:space="preserve">WallPackage is </w:t>
            </w:r>
            <w:r w:rsidR="007A30AE" w:rsidRPr="007A30AE">
              <w:t>mandatory. A single instance is required</w:t>
            </w:r>
            <w:r>
              <w:t xml:space="preserve">. </w:t>
            </w:r>
          </w:p>
          <w:p w:rsidR="00DF657D" w:rsidRDefault="00DF657D" w:rsidP="00DF657D">
            <w:pPr>
              <w:pStyle w:val="Normal5"/>
            </w:pPr>
            <w:r>
              <w:t>Package including parts to build a wall.</w:t>
            </w:r>
          </w:p>
        </w:tc>
      </w:tr>
    </w:tbl>
    <w:p w:rsidR="00DF657D" w:rsidRDefault="00DF657D" w:rsidP="00DF657D"/>
    <w:p w:rsidR="00DF657D" w:rsidRDefault="00DF657D" w:rsidP="00DF657D">
      <w:pPr>
        <w:pStyle w:val="Heading2"/>
      </w:pPr>
      <w:bookmarkStart w:id="10384" w:name="_Toc259723212"/>
      <w:bookmarkStart w:id="10385" w:name="_Toc275503558"/>
      <w:bookmarkStart w:id="10386" w:name="_Toc371379231"/>
      <w:bookmarkStart w:id="10387" w:name="WallPackage"/>
      <w:bookmarkStart w:id="10388" w:name="_Toc528565862"/>
      <w:r>
        <w:t>WallPackage</w:t>
      </w:r>
      <w:bookmarkEnd w:id="10384"/>
      <w:bookmarkEnd w:id="10385"/>
      <w:bookmarkEnd w:id="10386"/>
      <w:bookmarkEnd w:id="10387"/>
      <w:bookmarkEnd w:id="103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69" o:spid="_x0000_s4887" style="position:absolute;left:0;text-align:left;margin-left:0;margin-top:0;width:50pt;height:50pt;z-index:252324352;visibility:hidden" coordsize="67,115" o:spt="100" o:preferrelative="t" adj="0,,0" path="">
                  <v:stroke joinstyle="round"/>
                  <v:formulas/>
                  <v:path o:connecttype="segments"/>
                  <o:lock v:ext="edit" selection="t"/>
                </v:shape>
              </w:pict>
            </w:r>
            <w:r w:rsidRPr="00557255">
              <w:pict>
                <v:shape id="_x0000_s5623" style="position:absolute;left:0;text-align:left;margin-left:841pt;margin-top:7.2pt;width:69pt;height:40.5pt;z-index:-250302976;mso-wrap-edited:t;mso-position-horizontal:right" coordsize="" o:spt="100" wrapcoords="-30 104 1000 104 1000 1105 1000 1105 -30 1105 -30 104" adj="0,,0" path="">
                  <v:stroke joinstyle="round"/>
                  <v:imagedata r:id="rId2264" o:title="dc_1769"/>
                  <v:formulas/>
                  <v:path o:connecttype="segments"/>
                  <w10:wrap type="tight"/>
                </v:shape>
              </w:pict>
            </w:r>
            <w:r w:rsidR="00DF657D">
              <w:t>Package including parts to build a wall.</w:t>
            </w:r>
          </w:p>
        </w:tc>
      </w:tr>
    </w:tbl>
    <w:p w:rsidR="00DF657D" w:rsidRDefault="00DF657D" w:rsidP="00DF657D"/>
    <w:p w:rsidR="00DF657D" w:rsidRDefault="00DF657D" w:rsidP="00DF657D">
      <w:pPr>
        <w:pStyle w:val="Heading2"/>
      </w:pPr>
      <w:bookmarkStart w:id="10389" w:name="_Toc259723213"/>
      <w:bookmarkStart w:id="10390" w:name="_Toc275503559"/>
      <w:bookmarkStart w:id="10391" w:name="_Toc371379232"/>
      <w:bookmarkStart w:id="10392" w:name="WallPanel"/>
      <w:bookmarkStart w:id="10393" w:name="_Toc528565863"/>
      <w:r>
        <w:t>WallPanel</w:t>
      </w:r>
      <w:bookmarkEnd w:id="10389"/>
      <w:bookmarkEnd w:id="10390"/>
      <w:bookmarkEnd w:id="10391"/>
      <w:bookmarkEnd w:id="10392"/>
      <w:bookmarkEnd w:id="103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70" o:spid="_x0000_s4888" style="position:absolute;left:0;text-align:left;margin-left:0;margin-top:0;width:50pt;height:50pt;z-index:252325376;visibility:hidden" coordsize="67,96" o:spt="100" o:preferrelative="t" adj="0,,0" path="">
                  <v:stroke joinstyle="round"/>
                  <v:formulas/>
                  <v:path o:connecttype="segments"/>
                  <o:lock v:ext="edit" selection="t"/>
                </v:shape>
              </w:pict>
            </w:r>
            <w:r w:rsidRPr="00557255">
              <w:pict>
                <v:shape id="_x0000_s5624" style="position:absolute;left:0;text-align:left;margin-left:514.75pt;margin-top:7.2pt;width:57.75pt;height:40.5pt;z-index:-250301952;mso-wrap-edited:t;mso-position-horizontal:right" coordsize="" o:spt="100" wrapcoords="-30 104 1000 104 1000 1105 1000 1105 -30 1105 -30 104" adj="0,,0" path="">
                  <v:stroke joinstyle="round"/>
                  <v:imagedata r:id="rId2265" o:title="dc_1770"/>
                  <v:formulas/>
                  <v:path o:connecttype="segments"/>
                  <w10:wrap type="tight"/>
                </v:shape>
              </w:pict>
            </w:r>
            <w:r w:rsidR="00DF657D">
              <w:t>Material used for wall surface.</w:t>
            </w:r>
          </w:p>
        </w:tc>
      </w:tr>
    </w:tbl>
    <w:p w:rsidR="00DF657D" w:rsidRDefault="00DF657D" w:rsidP="00DF657D"/>
    <w:p w:rsidR="00DF657D" w:rsidRDefault="00DF657D" w:rsidP="00DF657D">
      <w:pPr>
        <w:pStyle w:val="Heading2"/>
      </w:pPr>
      <w:bookmarkStart w:id="10394" w:name="_Toc259723214"/>
      <w:bookmarkStart w:id="10395" w:name="_Toc275503560"/>
      <w:bookmarkStart w:id="10396" w:name="_Toc371379233"/>
      <w:bookmarkStart w:id="10397" w:name="WasteImpressions"/>
      <w:bookmarkStart w:id="10398" w:name="_Toc528565864"/>
      <w:r>
        <w:t>WasteImpressions</w:t>
      </w:r>
      <w:bookmarkEnd w:id="10394"/>
      <w:bookmarkEnd w:id="10395"/>
      <w:bookmarkEnd w:id="10396"/>
      <w:bookmarkEnd w:id="10397"/>
      <w:bookmarkEnd w:id="103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71" o:spid="_x0000_s4889" style="position:absolute;left:0;text-align:left;margin-left:0;margin-top:0;width:50pt;height:50pt;z-index:252326400;visibility:hidden" coordsize="67,154" o:spt="100" o:preferrelative="t" adj="0,,0" path="">
                  <v:stroke joinstyle="round"/>
                  <v:formulas/>
                  <v:path o:connecttype="segments"/>
                  <o:lock v:ext="edit" selection="t"/>
                </v:shape>
              </w:pict>
            </w:r>
            <w:r w:rsidRPr="00557255">
              <w:pict>
                <v:shape id="_x0000_s5625" style="position:absolute;left:0;text-align:left;margin-left:1515.25pt;margin-top:7.2pt;width:92.25pt;height:40.5pt;z-index:-250300928;mso-wrap-edited:t;mso-position-horizontal:right" coordsize="" o:spt="100" wrapcoords="-30 104 1000 104 1000 1105 1000 1105 -30 1105 -30 104" adj="0,,0" path="">
                  <v:stroke joinstyle="round"/>
                  <v:imagedata r:id="rId2266" o:title="dc_1771"/>
                  <v:formulas/>
                  <v:path o:connecttype="segments"/>
                  <w10:wrap type="tight"/>
                </v:shape>
              </w:pict>
            </w:r>
            <w:r w:rsidR="00DF657D">
              <w:t>The number of bad revolutions produced on a printing unit.</w:t>
            </w:r>
          </w:p>
        </w:tc>
      </w:tr>
    </w:tbl>
    <w:p w:rsidR="00DF657D" w:rsidRDefault="00DF657D" w:rsidP="00DF657D"/>
    <w:p w:rsidR="00DF657D" w:rsidRDefault="00DF657D" w:rsidP="00DF657D">
      <w:pPr>
        <w:pStyle w:val="Heading2"/>
      </w:pPr>
      <w:bookmarkStart w:id="10399" w:name="_Toc259723215"/>
      <w:bookmarkStart w:id="10400" w:name="_Toc275503561"/>
      <w:bookmarkStart w:id="10401" w:name="_Toc371379234"/>
      <w:bookmarkStart w:id="10402" w:name="WasteQuantity"/>
      <w:bookmarkStart w:id="10403" w:name="_Toc528565865"/>
      <w:r>
        <w:t>WasteQuantity</w:t>
      </w:r>
      <w:bookmarkEnd w:id="10399"/>
      <w:bookmarkEnd w:id="10400"/>
      <w:bookmarkEnd w:id="10401"/>
      <w:bookmarkEnd w:id="10402"/>
      <w:bookmarkEnd w:id="1040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72" o:spid="_x0000_s4890" style="position:absolute;left:0;text-align:left;margin-left:0;margin-top:0;width:50pt;height:50pt;z-index:252327424;visibility:hidden" coordsize="272,385" o:spt="100" o:preferrelative="t" adj="0,,0" path="">
                  <v:stroke joinstyle="round"/>
                  <v:formulas/>
                  <v:path o:connecttype="segments"/>
                  <o:lock v:ext="edit" selection="t"/>
                </v:shape>
              </w:pict>
            </w:r>
            <w:r w:rsidRPr="00557255">
              <w:pict>
                <v:shape id="_x0000_s5626" style="position:absolute;left:0;text-align:left;margin-left:5539pt;margin-top:7.2pt;width:231pt;height:163.5pt;z-index:-250299904;mso-wrap-edited:t;mso-position-horizontal:right" coordsize="" o:spt="100" wrapcoords="-30 308 337 308 337 25 646 25 646 25 646 0 1000 0 1000 0 1000 1026 646 1026 646 773 337 773 337 637 -30 637 -30 308" adj="0,,0" path="">
                  <v:stroke joinstyle="round"/>
                  <v:imagedata r:id="rId2267" o:title="dc_1772"/>
                  <v:formulas/>
                  <v:path o:connecttype="segments"/>
                  <w10:wrap type="tight"/>
                </v:shape>
              </w:pict>
            </w:r>
            <w:r w:rsidR="00DF657D">
              <w:t>The quantity of product wasted.</w:t>
            </w:r>
          </w:p>
          <w:p w:rsidR="00DF657D" w:rsidRDefault="00DF657D" w:rsidP="00DF657D">
            <w:pPr>
              <w:pStyle w:val="Bold3"/>
            </w:pPr>
            <w:r>
              <w:t>WasteType [attribute]</w:t>
            </w:r>
          </w:p>
          <w:p w:rsidR="00DF657D" w:rsidRDefault="00DF657D" w:rsidP="00DF657D">
            <w:pPr>
              <w:pStyle w:val="Italic3"/>
            </w:pPr>
            <w:r>
              <w:t>WasteType is mandatory. A single instance is required.</w:t>
            </w:r>
          </w:p>
          <w:p w:rsidR="00DF657D" w:rsidRDefault="00DF657D" w:rsidP="00DF657D">
            <w:pPr>
              <w:pStyle w:val="Normal3"/>
            </w:pPr>
            <w:r>
              <w:t>An indication of where in the process the waste has taken place.</w:t>
            </w:r>
          </w:p>
          <w:p w:rsidR="00DF657D" w:rsidRDefault="00DF657D" w:rsidP="00DF657D">
            <w:pPr>
              <w:pStyle w:val="Normal3"/>
            </w:pPr>
            <w:r>
              <w:t>Refer to WasteType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404" w:name="_Toc259723216"/>
      <w:bookmarkStart w:id="10405" w:name="_Toc275503562"/>
      <w:bookmarkStart w:id="10406" w:name="_Toc371379235"/>
      <w:bookmarkStart w:id="10407" w:name="WasteType_a"/>
      <w:bookmarkStart w:id="10408" w:name="_Toc528565866"/>
      <w:r>
        <w:t>WasteType [attribute]</w:t>
      </w:r>
      <w:bookmarkEnd w:id="10404"/>
      <w:bookmarkEnd w:id="10405"/>
      <w:bookmarkEnd w:id="10406"/>
      <w:bookmarkEnd w:id="10407"/>
      <w:bookmarkEnd w:id="1040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73" o:spid="_x0000_s4891" style="position:absolute;left:0;text-align:left;margin-left:0;margin-top:0;width:50pt;height:50pt;z-index:252328448;visibility:hidden" coordsize="89,147" o:spt="100" o:preferrelative="t" adj="0,,0" path="">
                  <v:stroke joinstyle="round"/>
                  <v:formulas/>
                  <v:path o:connecttype="segments"/>
                  <o:lock v:ext="edit" selection="t"/>
                </v:shape>
              </w:pict>
            </w:r>
            <w:r w:rsidRPr="00557255">
              <w:pict>
                <v:shape id="_x0000_s5627" style="position:absolute;left:0;text-align:left;margin-left:1406.5pt;margin-top:7.2pt;width:88.5pt;height:53.25pt;z-index:-250298880;mso-wrap-edited:t;mso-position-horizontal:right" coordsize="" o:spt="100" wrapcoords="-30 0 1000 0 1000 1079 1000 1079 -30 1079 -30 0" adj="0,,0" path="">
                  <v:stroke joinstyle="round"/>
                  <v:imagedata r:id="rId2268" o:title="dc_1773"/>
                  <v:formulas/>
                  <v:path o:connecttype="segments"/>
                  <w10:wrap type="tight"/>
                </v:shape>
              </w:pict>
            </w:r>
            <w:r w:rsidR="00DF657D">
              <w:t>An indication of where in the process the waste has taken place.</w:t>
            </w:r>
          </w:p>
          <w:p w:rsidR="00DF657D" w:rsidRDefault="00DF657D" w:rsidP="00DF657D">
            <w:pPr>
              <w:pStyle w:val="Italic2"/>
            </w:pPr>
            <w:r>
              <w:t>This item is restricted to the following list.</w:t>
            </w:r>
          </w:p>
          <w:p w:rsidR="00DF657D" w:rsidRDefault="00DF657D" w:rsidP="00DF657D">
            <w:pPr>
              <w:pStyle w:val="Bold3"/>
            </w:pPr>
            <w:r>
              <w:t>Binding</w:t>
            </w:r>
          </w:p>
          <w:p w:rsidR="00DF657D" w:rsidRDefault="00DF657D" w:rsidP="00DF657D">
            <w:pPr>
              <w:pStyle w:val="Bold3"/>
            </w:pPr>
            <w:r>
              <w:t>Core</w:t>
            </w:r>
          </w:p>
          <w:p w:rsidR="00DF657D" w:rsidRDefault="00DF657D" w:rsidP="00DF657D">
            <w:pPr>
              <w:pStyle w:val="Bold3"/>
            </w:pPr>
            <w:r>
              <w:t>MakeReady</w:t>
            </w:r>
          </w:p>
          <w:p w:rsidR="00DF657D" w:rsidRDefault="00DF657D" w:rsidP="00DF657D">
            <w:pPr>
              <w:pStyle w:val="Bold3"/>
            </w:pPr>
            <w:r>
              <w:t>Running</w:t>
            </w:r>
          </w:p>
          <w:p w:rsidR="00DF657D" w:rsidRDefault="00DF657D" w:rsidP="00DF657D">
            <w:pPr>
              <w:pStyle w:val="Bold3"/>
            </w:pPr>
            <w:r>
              <w:t>Strip</w:t>
            </w:r>
          </w:p>
          <w:p w:rsidR="00DF657D" w:rsidRDefault="00DF657D" w:rsidP="00DF657D">
            <w:pPr>
              <w:pStyle w:val="Bold3"/>
            </w:pPr>
            <w:r>
              <w:t>WrapCore</w:t>
            </w:r>
          </w:p>
          <w:p w:rsidR="00DF657D" w:rsidRDefault="00DF657D" w:rsidP="00DF657D">
            <w:pPr>
              <w:pStyle w:val="Bold3"/>
            </w:pPr>
            <w:r>
              <w:t>Wrapper</w:t>
            </w:r>
          </w:p>
        </w:tc>
      </w:tr>
    </w:tbl>
    <w:p w:rsidR="00DF657D" w:rsidRDefault="00DF657D" w:rsidP="00DF657D"/>
    <w:p w:rsidR="00DF657D" w:rsidRDefault="00DF657D" w:rsidP="00DF657D">
      <w:pPr>
        <w:pStyle w:val="Heading2"/>
      </w:pPr>
      <w:bookmarkStart w:id="10409" w:name="_Toc259723217"/>
      <w:bookmarkStart w:id="10410" w:name="_Toc275503563"/>
      <w:bookmarkStart w:id="10411" w:name="_Toc371379236"/>
      <w:bookmarkStart w:id="10412" w:name="Watermark"/>
      <w:bookmarkStart w:id="10413" w:name="_Toc528565867"/>
      <w:r>
        <w:t>Watermark</w:t>
      </w:r>
      <w:bookmarkEnd w:id="10409"/>
      <w:bookmarkEnd w:id="10410"/>
      <w:bookmarkEnd w:id="10411"/>
      <w:bookmarkEnd w:id="10412"/>
      <w:bookmarkEnd w:id="104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74" o:spid="_x0000_s4892" style="position:absolute;left:0;text-align:left;margin-left:0;margin-top:0;width:50pt;height:50pt;z-index:252329472;visibility:hidden" coordsize="161,416" o:spt="100" o:preferrelative="t" adj="0,,0" path="">
                  <v:stroke joinstyle="round"/>
                  <v:formulas/>
                  <v:path o:connecttype="segments"/>
                  <o:lock v:ext="edit" selection="t"/>
                </v:shape>
              </w:pict>
            </w:r>
            <w:r w:rsidRPr="00557255">
              <w:pict>
                <v:shape id="_x0000_s5628" style="position:absolute;left:0;text-align:left;margin-left:6082.75pt;margin-top:7.2pt;width:249.75pt;height:96.75pt;z-index:-250297856;mso-wrap-edited:t;mso-position-horizontal:right" coordsize="" o:spt="100" wrapcoords="-30 378 213 378 500 378 500 130 500 130 500 0 1000 0 1000 0 1000 1044 500 1044 500 802 213 802 -30 802 -30 378" adj="0,,0" path="">
                  <v:stroke joinstyle="round"/>
                  <v:imagedata r:id="rId2269" o:title="dc_1774"/>
                  <v:formulas/>
                  <v:path o:connecttype="segments"/>
                  <w10:wrap type="tight"/>
                </v:shape>
              </w:pict>
            </w:r>
            <w:r w:rsidR="00DF657D">
              <w:t>Watermark information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WatermarkCode</w:t>
            </w:r>
          </w:p>
          <w:p w:rsidR="00DF657D" w:rsidRDefault="00DF657D" w:rsidP="00DF657D">
            <w:pPr>
              <w:pStyle w:val="Italic4"/>
            </w:pPr>
            <w:r>
              <w:t>WatermarkCode is mandatory. A single instance is required.</w:t>
            </w:r>
          </w:p>
          <w:p w:rsidR="00DF657D" w:rsidRDefault="00DF657D" w:rsidP="00DF657D">
            <w:pPr>
              <w:pStyle w:val="Normal4"/>
            </w:pPr>
            <w:r>
              <w:t>The code representing the watermark on the paper.</w:t>
            </w:r>
          </w:p>
          <w:p w:rsidR="00DF657D" w:rsidRDefault="00DF657D" w:rsidP="00DF657D">
            <w:pPr>
              <w:pStyle w:val="Bold4"/>
            </w:pPr>
            <w:r>
              <w:t>WatermarkDescription</w:t>
            </w:r>
          </w:p>
          <w:p w:rsidR="00DF657D" w:rsidRDefault="00DF657D" w:rsidP="00DF657D">
            <w:pPr>
              <w:pStyle w:val="Italic4"/>
            </w:pPr>
            <w:r>
              <w:t>WatermarkDescription is optional. Multiple instances might exist.</w:t>
            </w:r>
          </w:p>
          <w:p w:rsidR="00DF657D" w:rsidRDefault="00DF657D" w:rsidP="00DF657D">
            <w:pPr>
              <w:pStyle w:val="Normal4"/>
            </w:pPr>
            <w:r>
              <w:t>Watermark Description</w:t>
            </w:r>
          </w:p>
        </w:tc>
      </w:tr>
    </w:tbl>
    <w:p w:rsidR="00DF657D" w:rsidRDefault="00DF657D" w:rsidP="00DF657D"/>
    <w:p w:rsidR="00DF657D" w:rsidRDefault="00DF657D" w:rsidP="00DF657D">
      <w:pPr>
        <w:pStyle w:val="Heading2"/>
      </w:pPr>
      <w:bookmarkStart w:id="10414" w:name="_Toc259723218"/>
      <w:bookmarkStart w:id="10415" w:name="_Toc275503564"/>
      <w:bookmarkStart w:id="10416" w:name="_Toc371379237"/>
      <w:bookmarkStart w:id="10417" w:name="WatermarkCode"/>
      <w:bookmarkStart w:id="10418" w:name="_Toc528565868"/>
      <w:r>
        <w:t>WatermarkCode</w:t>
      </w:r>
      <w:bookmarkEnd w:id="10414"/>
      <w:bookmarkEnd w:id="10415"/>
      <w:bookmarkEnd w:id="10416"/>
      <w:bookmarkEnd w:id="10417"/>
      <w:bookmarkEnd w:id="1041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75" o:spid="_x0000_s4893" style="position:absolute;left:0;text-align:left;margin-left:0;margin-top:0;width:50pt;height:50pt;z-index:252330496;visibility:hidden" coordsize="96,310" o:spt="100" o:preferrelative="t" adj="0,,0" path="">
                  <v:stroke joinstyle="round"/>
                  <v:formulas/>
                  <v:path o:connecttype="segments"/>
                  <o:lock v:ext="edit" selection="t"/>
                </v:shape>
              </w:pict>
            </w:r>
            <w:r w:rsidRPr="00557255">
              <w:pict>
                <v:shape id="_x0000_s5629" style="position:absolute;left:0;text-align:left;margin-left:4234pt;margin-top:7.2pt;width:186pt;height:57.75pt;z-index:-250296832;mso-wrap-edited:t;mso-position-horizontal:right" coordsize="" o:spt="100" wrapcoords="-30 322 400 322 400 72 400 72 400 0 1000 0 1000 0 1000 1073 400 1073 400 1021 -30 1021 -30 322" adj="0,,0" path="">
                  <v:stroke joinstyle="round"/>
                  <v:imagedata r:id="rId2270" o:title="dc_1775"/>
                  <v:formulas/>
                  <v:path o:connecttype="segments"/>
                  <w10:wrap type="tight"/>
                </v:shape>
              </w:pict>
            </w:r>
            <w:r w:rsidR="00DF657D">
              <w:t>The code representing the watermark on the paper.</w:t>
            </w:r>
          </w:p>
          <w:p w:rsidR="00DF657D" w:rsidRDefault="00DF657D" w:rsidP="003A7577">
            <w:pPr>
              <w:pStyle w:val="Bold3"/>
            </w:pPr>
            <w:r>
              <w:t>Agency [attribute]</w:t>
            </w:r>
          </w:p>
          <w:p w:rsidR="00DF657D" w:rsidRDefault="00DF657D" w:rsidP="003A7577">
            <w:pPr>
              <w:pStyle w:val="Italic3"/>
            </w:pPr>
            <w:r>
              <w:t>Agency is mandatory. A single instance is required.</w:t>
            </w:r>
          </w:p>
          <w:p w:rsidR="00DF657D" w:rsidRDefault="00DF657D" w:rsidP="003A7577">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9"/>
              </w:numPr>
            </w:pPr>
            <w:r>
              <w:t xml:space="preserve">For the element that owns this attribute. </w:t>
            </w:r>
          </w:p>
          <w:p w:rsidR="00DF657D" w:rsidRDefault="00DF657D" w:rsidP="008D25AE">
            <w:pPr>
              <w:pStyle w:val="Normal3"/>
              <w:numPr>
                <w:ilvl w:val="0"/>
                <w:numId w:val="9"/>
              </w:numPr>
            </w:pPr>
            <w:r>
              <w:t xml:space="preserve">For another attribute in the list of attributes associated with the parent element. </w:t>
            </w:r>
          </w:p>
          <w:p w:rsidR="00DF657D" w:rsidRDefault="00DF657D" w:rsidP="003A7577">
            <w:pPr>
              <w:pStyle w:val="Normal3"/>
            </w:pPr>
            <w:r>
              <w:t>Refer to Agency definition for any enumerations.</w:t>
            </w:r>
          </w:p>
        </w:tc>
      </w:tr>
    </w:tbl>
    <w:p w:rsidR="00DF657D" w:rsidRDefault="00DF657D" w:rsidP="00DF657D"/>
    <w:p w:rsidR="00DF657D" w:rsidRDefault="00DF657D" w:rsidP="00DF657D">
      <w:pPr>
        <w:pStyle w:val="Heading2"/>
      </w:pPr>
      <w:bookmarkStart w:id="10419" w:name="_Toc259723219"/>
      <w:bookmarkStart w:id="10420" w:name="_Toc275503565"/>
      <w:bookmarkStart w:id="10421" w:name="_Toc371379238"/>
      <w:bookmarkStart w:id="10422" w:name="WatermarkDescription"/>
      <w:bookmarkStart w:id="10423" w:name="_Toc528565869"/>
      <w:r>
        <w:t>WatermarkDescription</w:t>
      </w:r>
      <w:bookmarkEnd w:id="10419"/>
      <w:bookmarkEnd w:id="10420"/>
      <w:bookmarkEnd w:id="10421"/>
      <w:bookmarkEnd w:id="10422"/>
      <w:bookmarkEnd w:id="1042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76" o:spid="_x0000_s4894" style="position:absolute;left:0;text-align:left;margin-left:0;margin-top:0;width:50pt;height:50pt;z-index:252331520;visibility:hidden" coordsize="89,180" o:spt="100" o:preferrelative="t" adj="0,,0" path="">
                  <v:stroke joinstyle="round"/>
                  <v:formulas/>
                  <v:path o:connecttype="segments"/>
                  <o:lock v:ext="edit" selection="t"/>
                </v:shape>
              </w:pict>
            </w:r>
            <w:r w:rsidRPr="00557255">
              <w:pict>
                <v:shape id="_x0000_s5630" style="position:absolute;left:0;text-align:left;margin-left:1972pt;margin-top:7.2pt;width:108pt;height:53.25pt;z-index:-250295808;mso-wrap-edited:t;mso-position-horizontal:right" coordsize="" o:spt="100" wrapcoords="-30 78 1000 78 1000 1079 1000 1079 -30 1079 -30 78" adj="0,,0" path="">
                  <v:stroke joinstyle="round"/>
                  <v:imagedata r:id="rId2271" o:title="dc_1776"/>
                  <v:formulas/>
                  <v:path o:connecttype="segments"/>
                  <w10:wrap type="tight"/>
                </v:shape>
              </w:pict>
            </w:r>
            <w:r w:rsidR="00DF657D">
              <w:t>Watermark Description</w:t>
            </w:r>
          </w:p>
        </w:tc>
      </w:tr>
    </w:tbl>
    <w:p w:rsidR="00DF657D" w:rsidRDefault="00DF657D" w:rsidP="00DF657D"/>
    <w:p w:rsidR="00DF657D" w:rsidRDefault="00DF657D" w:rsidP="00DF657D">
      <w:pPr>
        <w:pStyle w:val="Heading2"/>
      </w:pPr>
      <w:bookmarkStart w:id="10424" w:name="_Toc259723220"/>
      <w:bookmarkStart w:id="10425" w:name="_Toc275503566"/>
      <w:bookmarkStart w:id="10426" w:name="_Toc371379239"/>
      <w:bookmarkStart w:id="10427" w:name="Webbing"/>
      <w:bookmarkStart w:id="10428" w:name="_Toc528565870"/>
      <w:r>
        <w:t>Webbing</w:t>
      </w:r>
      <w:bookmarkEnd w:id="10424"/>
      <w:bookmarkEnd w:id="10425"/>
      <w:bookmarkEnd w:id="10426"/>
      <w:bookmarkEnd w:id="10427"/>
      <w:bookmarkEnd w:id="1042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77" o:spid="_x0000_s4895" style="position:absolute;left:0;text-align:left;margin-left:0;margin-top:0;width:50pt;height:50pt;z-index:252332544;visibility:hidden" coordsize="67,93" o:spt="100" o:preferrelative="t" adj="0,,0" path="">
                  <v:stroke joinstyle="round"/>
                  <v:formulas/>
                  <v:path o:connecttype="segments"/>
                  <o:lock v:ext="edit" selection="t"/>
                </v:shape>
              </w:pict>
            </w:r>
            <w:r w:rsidRPr="00557255">
              <w:pict>
                <v:shape id="_x0000_s5631" style="position:absolute;left:0;text-align:left;margin-left:449.5pt;margin-top:7.2pt;width:55.5pt;height:40.5pt;z-index:-250294784;mso-wrap-edited:t;mso-position-horizontal:right" coordsize="" o:spt="100" wrapcoords="-30 104 1000 104 1000 1105 1000 1105 -30 1105 -30 104" adj="0,,0" path="">
                  <v:stroke joinstyle="round"/>
                  <v:imagedata r:id="rId2272" o:title="dc_1777"/>
                  <v:formulas/>
                  <v:path o:connecttype="segments"/>
                  <w10:wrap type="tight"/>
                </v:shape>
              </w:pict>
            </w:r>
            <w:r w:rsidR="00DF657D">
              <w:t>The webbing that is used in the printing process.</w:t>
            </w:r>
          </w:p>
        </w:tc>
      </w:tr>
    </w:tbl>
    <w:p w:rsidR="00DF657D" w:rsidRDefault="00DF657D" w:rsidP="00DF657D"/>
    <w:p w:rsidR="00DF657D" w:rsidRDefault="00DF657D" w:rsidP="00DF657D">
      <w:pPr>
        <w:pStyle w:val="Heading2"/>
      </w:pPr>
      <w:bookmarkStart w:id="10429" w:name="_Toc259723221"/>
      <w:bookmarkStart w:id="10430" w:name="_Toc275503567"/>
      <w:bookmarkStart w:id="10431" w:name="_Toc371379240"/>
      <w:bookmarkStart w:id="10432" w:name="WebBreak"/>
      <w:bookmarkStart w:id="10433" w:name="_Toc528565871"/>
      <w:r>
        <w:t>WebBreak</w:t>
      </w:r>
      <w:bookmarkEnd w:id="10429"/>
      <w:bookmarkEnd w:id="10430"/>
      <w:bookmarkEnd w:id="10431"/>
      <w:bookmarkEnd w:id="10432"/>
      <w:bookmarkEnd w:id="1043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78" o:spid="_x0000_s4896" style="position:absolute;left:0;text-align:left;margin-left:0;margin-top:0;width:50pt;height:50pt;z-index:252333568;visibility:hidden" coordsize="293,398" o:spt="100" o:preferrelative="t" adj="0,,0" path="">
                  <v:stroke joinstyle="round"/>
                  <v:formulas/>
                  <v:path o:connecttype="segments"/>
                  <o:lock v:ext="edit" selection="t"/>
                </v:shape>
              </w:pict>
            </w:r>
            <w:r w:rsidRPr="00557255">
              <w:pict>
                <v:shape id="_x0000_s5632" style="position:absolute;left:0;text-align:left;margin-left:5756.5pt;margin-top:7.2pt;width:238.5pt;height:175.5pt;z-index:-250293760;mso-wrap-edited:t;mso-position-horizontal:right" coordsize="" o:spt="100" wrapcoords="-30 460 213 460 512 460 512 71 512 71 512 0 1000 0 1000 0 1000 1024 512 1024 512 622 213 622 213 618 -30 618 -30 460" adj="0,,0" path="">
                  <v:stroke joinstyle="round"/>
                  <v:imagedata r:id="rId2273" o:title="dc_1778"/>
                  <v:formulas/>
                  <v:path o:connecttype="segments"/>
                  <w10:wrap type="tight"/>
                </v:shape>
              </w:pict>
            </w:r>
            <w:r w:rsidR="00DF657D">
              <w:t xml:space="preserve">Separation of the paper web during the printing process causing the operator to stop and rethread the press. </w:t>
            </w:r>
          </w:p>
          <w:p w:rsidR="00DF657D" w:rsidRDefault="00DF657D" w:rsidP="00DF657D">
            <w:pPr>
              <w:pStyle w:val="Normal2"/>
            </w:pPr>
            <w:r>
              <w:t>If the ConcernIndicatorType is “Y” then a defect cause must be given.</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w:t>
            </w:r>
          </w:p>
          <w:p w:rsidR="00DF657D" w:rsidRDefault="00DF657D" w:rsidP="00DF657D">
            <w:pPr>
              <w:pStyle w:val="Italic4"/>
            </w:pPr>
            <w:r>
              <w:t>WebBreakCause is mandatory. A single instance is required.</w:t>
            </w:r>
          </w:p>
          <w:p w:rsidR="00DF657D" w:rsidRDefault="00DF657D" w:rsidP="00DF657D">
            <w:pPr>
              <w:pStyle w:val="Normal4"/>
            </w:pPr>
            <w:r>
              <w:t>A group element that contains information that describes the cause of a web break.</w:t>
            </w:r>
          </w:p>
          <w:p w:rsidR="00DF657D" w:rsidRDefault="00DF657D" w:rsidP="00DF657D">
            <w:pPr>
              <w:pStyle w:val="Bold4"/>
            </w:pPr>
            <w:r>
              <w:t>PressBreakLocation</w:t>
            </w:r>
          </w:p>
          <w:p w:rsidR="00DF657D" w:rsidRDefault="00DF657D" w:rsidP="00DF657D">
            <w:pPr>
              <w:pStyle w:val="Italic4"/>
            </w:pPr>
            <w:r>
              <w:t>PressBreakLocation is optional. Multiple instances might exist.</w:t>
            </w:r>
          </w:p>
          <w:p w:rsidR="00DF657D" w:rsidRDefault="00DF657D" w:rsidP="00DF657D">
            <w:pPr>
              <w:pStyle w:val="Normal4"/>
            </w:pPr>
            <w:r>
              <w:t>The specific location identified within a printing press.</w:t>
            </w:r>
          </w:p>
          <w:p w:rsidR="00DF657D" w:rsidRDefault="00DF657D" w:rsidP="00DF657D">
            <w:pPr>
              <w:pStyle w:val="Bold4"/>
            </w:pPr>
            <w:r>
              <w:t>ReelBreakDiameter</w:t>
            </w:r>
          </w:p>
          <w:p w:rsidR="00DF657D" w:rsidRDefault="00DF657D" w:rsidP="00DF657D">
            <w:pPr>
              <w:pStyle w:val="Italic4"/>
            </w:pPr>
            <w:r>
              <w:t>ReelBreakDiameter is mandatory. A single instance is required.</w:t>
            </w:r>
          </w:p>
          <w:p w:rsidR="00DF657D" w:rsidRDefault="00DF657D" w:rsidP="00DF657D">
            <w:pPr>
              <w:pStyle w:val="Normal4"/>
            </w:pPr>
            <w:r>
              <w:t>The diameter of a reel at which the web break occurred. This is measured from the core to outside diameter.</w:t>
            </w:r>
          </w:p>
          <w:p w:rsidR="00DF657D" w:rsidRDefault="00DF657D" w:rsidP="00DF657D">
            <w:pPr>
              <w:pStyle w:val="Bold4"/>
            </w:pPr>
            <w:r>
              <w:t>WebBreakDate</w:t>
            </w:r>
          </w:p>
          <w:p w:rsidR="00DF657D" w:rsidRDefault="00DF657D" w:rsidP="00DF657D">
            <w:pPr>
              <w:pStyle w:val="Italic4"/>
            </w:pPr>
            <w:r>
              <w:t>WebBreakDate is optional. A single instance might exist.</w:t>
            </w:r>
          </w:p>
          <w:p w:rsidR="00DF657D" w:rsidRDefault="00DF657D" w:rsidP="00DF657D">
            <w:pPr>
              <w:pStyle w:val="Normal4"/>
            </w:pPr>
            <w:r>
              <w:t>The date of the web break.</w:t>
            </w:r>
          </w:p>
          <w:p w:rsidR="00DF657D" w:rsidRDefault="00DF657D" w:rsidP="00DF657D">
            <w:pPr>
              <w:pStyle w:val="Bold4"/>
            </w:pPr>
            <w:r>
              <w:t>MachineDownTime</w:t>
            </w:r>
          </w:p>
          <w:p w:rsidR="00DF657D" w:rsidRDefault="00DF657D" w:rsidP="00DF657D">
            <w:pPr>
              <w:pStyle w:val="Italic4"/>
            </w:pPr>
            <w:r>
              <w:t>MachineDownTime is optional. A single instance might exist.</w:t>
            </w:r>
          </w:p>
          <w:p w:rsidR="00DF657D" w:rsidRDefault="00DF657D" w:rsidP="00DF657D">
            <w:pPr>
              <w:pStyle w:val="Normal4"/>
            </w:pPr>
            <w:r>
              <w:t>The length of loss production time that a machine experienced due to malfunction regardless of cause.</w:t>
            </w:r>
          </w:p>
        </w:tc>
      </w:tr>
    </w:tbl>
    <w:p w:rsidR="00DF657D" w:rsidRDefault="00DF657D" w:rsidP="00DF657D"/>
    <w:p w:rsidR="00DF657D" w:rsidRDefault="00DF657D" w:rsidP="00DF657D">
      <w:pPr>
        <w:pStyle w:val="Heading2"/>
      </w:pPr>
      <w:bookmarkStart w:id="10434" w:name="_Toc259723222"/>
      <w:bookmarkStart w:id="10435" w:name="_Toc275503568"/>
      <w:bookmarkStart w:id="10436" w:name="_Toc371379241"/>
      <w:bookmarkStart w:id="10437" w:name="WebBreakCause"/>
      <w:bookmarkStart w:id="10438" w:name="_Toc528565872"/>
      <w:r>
        <w:t>WebBreakCause</w:t>
      </w:r>
      <w:bookmarkEnd w:id="10434"/>
      <w:bookmarkEnd w:id="10435"/>
      <w:bookmarkEnd w:id="10436"/>
      <w:bookmarkEnd w:id="10437"/>
      <w:bookmarkEnd w:id="1043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79" o:spid="_x0000_s4897" style="position:absolute;left:0;text-align:left;margin-left:0;margin-top:0;width:50pt;height:50pt;z-index:252334592;visibility:hidden" coordsize="236,451" o:spt="100" o:preferrelative="t" adj="0,,0" path="">
                  <v:stroke joinstyle="round"/>
                  <v:formulas/>
                  <v:path o:connecttype="segments"/>
                  <o:lock v:ext="edit" selection="t"/>
                </v:shape>
              </w:pict>
            </w:r>
            <w:r w:rsidRPr="00557255">
              <w:pict>
                <v:shape id="_x0000_s5633" style="position:absolute;left:0;text-align:left;margin-left:6691.75pt;margin-top:7.2pt;width:270.75pt;height:141.75pt;z-index:-250292736;mso-wrap-edited:t;mso-position-horizontal:right" coordsize="" o:spt="100" wrapcoords="-30 296 283 296 283 29 547 29 547 29 547 0 1000 0 1000 0 1000 1030 547 1030 547 772 283 772 283 492 -30 492 -30 296" adj="0,,0" path="">
                  <v:stroke joinstyle="round"/>
                  <v:imagedata r:id="rId2274" o:title="dc_1779"/>
                  <v:formulas/>
                  <v:path o:connecttype="segments"/>
                  <w10:wrap type="tight"/>
                </v:shape>
              </w:pict>
            </w:r>
            <w:r w:rsidR="00DF657D">
              <w:t>A group element that contains information that describes the cause of a web break.</w:t>
            </w:r>
          </w:p>
          <w:p w:rsidR="00DF657D" w:rsidRDefault="00DF657D" w:rsidP="00DF657D">
            <w:pPr>
              <w:pStyle w:val="Bold3"/>
            </w:pPr>
            <w:r>
              <w:t>WebBreakCauseType [attribute]</w:t>
            </w:r>
          </w:p>
          <w:p w:rsidR="00DF657D" w:rsidRDefault="00DF657D" w:rsidP="00DF657D">
            <w:pPr>
              <w:pStyle w:val="Italic3"/>
            </w:pPr>
            <w:r>
              <w:t>WebBreakCauseType is optional. A single instance might exist.</w:t>
            </w:r>
          </w:p>
          <w:p w:rsidR="00DF657D" w:rsidRDefault="00DF657D" w:rsidP="00DF657D">
            <w:pPr>
              <w:pStyle w:val="Normal3"/>
            </w:pPr>
            <w:r>
              <w:t>Web Break Cause Type</w:t>
            </w:r>
          </w:p>
          <w:p w:rsidR="00DF657D" w:rsidRDefault="00DF657D" w:rsidP="00DF657D">
            <w:pPr>
              <w:pStyle w:val="Normal3"/>
            </w:pPr>
            <w:r>
              <w:t>Refer to WebBreakCauseType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WebBreakCauseCode</w:t>
            </w:r>
          </w:p>
          <w:p w:rsidR="00DF657D" w:rsidRDefault="00DF657D" w:rsidP="00DF657D">
            <w:pPr>
              <w:pStyle w:val="Italic4"/>
            </w:pPr>
            <w:r>
              <w:t>WebBreakCauseCode is optional. A single instance might exist.</w:t>
            </w:r>
          </w:p>
          <w:p w:rsidR="00DF657D" w:rsidRDefault="00DF657D" w:rsidP="00DF657D">
            <w:pPr>
              <w:pStyle w:val="Normal4"/>
            </w:pPr>
            <w:r>
              <w:t>Codes pertaining to the break supplied by the User.</w:t>
            </w:r>
          </w:p>
          <w:p w:rsidR="00DF657D" w:rsidRDefault="00DF657D" w:rsidP="00DF657D">
            <w:pPr>
              <w:pStyle w:val="Bold4"/>
            </w:pPr>
            <w:r>
              <w:t>WebBreakDescription</w:t>
            </w:r>
          </w:p>
          <w:p w:rsidR="00DF657D" w:rsidRDefault="00DF657D" w:rsidP="00DF657D">
            <w:pPr>
              <w:pStyle w:val="Italic4"/>
            </w:pPr>
            <w:r>
              <w:t>WebBreakDescription is optional. Multiple instances might exist.</w:t>
            </w:r>
          </w:p>
          <w:p w:rsidR="00DF657D" w:rsidRDefault="00DF657D" w:rsidP="00DF657D">
            <w:pPr>
              <w:pStyle w:val="Normal4"/>
            </w:pPr>
            <w:r>
              <w:t>Description of the web break</w:t>
            </w:r>
          </w:p>
        </w:tc>
      </w:tr>
    </w:tbl>
    <w:p w:rsidR="00DF657D" w:rsidRDefault="00DF657D" w:rsidP="00DF657D"/>
    <w:p w:rsidR="00DF657D" w:rsidRDefault="00DF657D" w:rsidP="00DF657D">
      <w:pPr>
        <w:pStyle w:val="Heading2"/>
      </w:pPr>
      <w:bookmarkStart w:id="10439" w:name="_Toc259723223"/>
      <w:bookmarkStart w:id="10440" w:name="_Toc275503569"/>
      <w:bookmarkStart w:id="10441" w:name="_Toc371379242"/>
      <w:bookmarkStart w:id="10442" w:name="WebBreakCauseAgency_a"/>
      <w:bookmarkStart w:id="10443" w:name="_Toc528565873"/>
      <w:r>
        <w:t>WebBreakCauseAgency [attribute]</w:t>
      </w:r>
      <w:bookmarkEnd w:id="10439"/>
      <w:bookmarkEnd w:id="10440"/>
      <w:bookmarkEnd w:id="10441"/>
      <w:bookmarkEnd w:id="10442"/>
      <w:bookmarkEnd w:id="1044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80" o:spid="_x0000_s4898" style="position:absolute;left:0;text-align:left;margin-left:0;margin-top:0;width:50pt;height:50pt;z-index:252335616;visibility:hidden" coordsize="89,214" o:spt="100" o:preferrelative="t" adj="0,,0" path="">
                  <v:stroke joinstyle="round"/>
                  <v:formulas/>
                  <v:path o:connecttype="segments"/>
                  <o:lock v:ext="edit" selection="t"/>
                </v:shape>
              </w:pict>
            </w:r>
            <w:r w:rsidRPr="00557255">
              <w:pict>
                <v:shape id="_x0000_s5634" style="position:absolute;left:0;text-align:left;margin-left:2559.25pt;margin-top:7.2pt;width:128.25pt;height:53.25pt;z-index:-250291712;mso-wrap-edited:t;mso-position-horizontal:right" coordsize="" o:spt="100" wrapcoords="-30 0 1000 0 1000 1079 1000 1079 -30 1079 -30 0" adj="0,,0" path="">
                  <v:stroke joinstyle="round"/>
                  <v:imagedata r:id="rId2275" o:title="dc_1780"/>
                  <v:formulas/>
                  <v:path o:connecttype="segments"/>
                  <w10:wrap type="tight"/>
                </v:shape>
              </w:pict>
            </w:r>
            <w:r w:rsidR="00DF657D">
              <w:t>WebBreakCauseAgency</w:t>
            </w:r>
          </w:p>
          <w:p w:rsidR="00DF657D" w:rsidRDefault="00DF657D" w:rsidP="00DF657D">
            <w:pPr>
              <w:pStyle w:val="Italic2"/>
            </w:pPr>
            <w:r>
              <w:t>This item is restricted to the following list.</w:t>
            </w:r>
          </w:p>
          <w:p w:rsidR="00002A8F" w:rsidRDefault="00002A8F" w:rsidP="00002A8F">
            <w:pPr>
              <w:pStyle w:val="Bold3"/>
            </w:pPr>
            <w:r>
              <w:t>AFPA</w:t>
            </w:r>
          </w:p>
          <w:p w:rsidR="00002A8F" w:rsidRDefault="00002A8F" w:rsidP="00002A8F">
            <w:pPr>
              <w:pStyle w:val="Normal3"/>
            </w:pPr>
            <w:smartTag w:uri="urn:schemas-microsoft-com:office:smarttags" w:element="place">
              <w:smartTag w:uri="urn:schemas-microsoft-com:office:smarttags" w:element="PlaceName">
                <w:r>
                  <w:t>American</w:t>
                </w:r>
              </w:smartTag>
              <w:r>
                <w:t xml:space="preserve"> </w:t>
              </w:r>
              <w:smartTag w:uri="urn:schemas-microsoft-com:office:smarttags" w:element="PlaceType">
                <w:r>
                  <w:t>Forest</w:t>
                </w:r>
              </w:smartTag>
            </w:smartTag>
            <w:r>
              <w:t xml:space="preserve"> and Paper Association.</w:t>
            </w:r>
          </w:p>
          <w:p w:rsidR="00002A8F" w:rsidRDefault="00002A8F" w:rsidP="00002A8F">
            <w:pPr>
              <w:pStyle w:val="Bold3"/>
            </w:pPr>
            <w:r>
              <w:t>AFNOR</w:t>
            </w:r>
          </w:p>
          <w:p w:rsidR="00002A8F" w:rsidRDefault="00002A8F" w:rsidP="00002A8F">
            <w:pPr>
              <w:pStyle w:val="Normal3"/>
            </w:pPr>
            <w:r>
              <w:t xml:space="preserve">AFNOR is an association specialized in standardization and certification in France.  </w:t>
            </w:r>
            <w:hyperlink r:id="rId2276" w:history="1">
              <w:r w:rsidRPr="00CC7056">
                <w:rPr>
                  <w:rStyle w:val="Hyperlink"/>
                </w:rPr>
                <w:t>http://www.afnor.org/en</w:t>
              </w:r>
            </w:hyperlink>
          </w:p>
          <w:p w:rsidR="00002A8F" w:rsidRDefault="00002A8F" w:rsidP="00002A8F">
            <w:pPr>
              <w:pStyle w:val="Bold3"/>
            </w:pPr>
            <w:r>
              <w:t>AmericanChemicalSociety</w:t>
            </w:r>
          </w:p>
          <w:p w:rsidR="00002A8F" w:rsidRDefault="00002A8F" w:rsidP="00002A8F">
            <w:pPr>
              <w:pStyle w:val="Normal3"/>
            </w:pPr>
            <w:r>
              <w:t>The American Chemical Society is a scientific society based in the United States that supports scientific inquiry in the field of chemistry. (www.acs.org)</w:t>
            </w:r>
          </w:p>
          <w:p w:rsidR="00002A8F" w:rsidRDefault="00002A8F" w:rsidP="00002A8F">
            <w:pPr>
              <w:pStyle w:val="Bold3"/>
            </w:pPr>
            <w:smartTag w:uri="urn:schemas-microsoft-com:office:smarttags" w:element="stockticker">
              <w:r>
                <w:t>ANSI</w:t>
              </w:r>
            </w:smartTag>
          </w:p>
          <w:p w:rsidR="00002A8F" w:rsidRDefault="00002A8F" w:rsidP="00002A8F">
            <w:pPr>
              <w:pStyle w:val="Normal3"/>
            </w:pPr>
            <w:r>
              <w:t>American National Standards Institute.</w:t>
            </w:r>
          </w:p>
          <w:p w:rsidR="00002A8F" w:rsidRDefault="00002A8F" w:rsidP="00002A8F">
            <w:pPr>
              <w:pStyle w:val="Bold3"/>
            </w:pPr>
            <w:r>
              <w:t>APPITA</w:t>
            </w:r>
          </w:p>
          <w:p w:rsidR="00002A8F" w:rsidRDefault="00002A8F" w:rsidP="00002A8F">
            <w:pPr>
              <w:pStyle w:val="Normal3"/>
            </w:pPr>
            <w:r>
              <w:t>Technical Association of the Australian and NZ Pulp and Paper Industry.</w:t>
            </w:r>
          </w:p>
          <w:p w:rsidR="00002A8F" w:rsidRDefault="00002A8F" w:rsidP="00002A8F">
            <w:pPr>
              <w:pStyle w:val="Bold3"/>
            </w:pPr>
            <w:r>
              <w:t xml:space="preserve">ASTM </w:t>
            </w:r>
          </w:p>
          <w:p w:rsidR="00002A8F" w:rsidRDefault="00002A8F" w:rsidP="00002A8F">
            <w:pPr>
              <w:pStyle w:val="Normal3"/>
            </w:pPr>
            <w:r>
              <w:t>ASTM International, known until 2001 as the American Society for Testing and Materials (ASTM), is an international standards organization that develops and publishes voluntary consensus technical standards for a wide range of materials, products, systems, and services. For example Winter Class diesel has to fulfil ASTM standards. (http://www.astm.org)</w:t>
            </w:r>
          </w:p>
          <w:p w:rsidR="003D15DB" w:rsidRPr="001666D5" w:rsidRDefault="003D15DB" w:rsidP="003D15DB">
            <w:pPr>
              <w:pStyle w:val="Bold3"/>
              <w:rPr>
                <w:b w:val="0"/>
              </w:rPr>
            </w:pPr>
            <w:r>
              <w:t xml:space="preserve">ASTM </w:t>
            </w:r>
            <w:r w:rsidRPr="001666D5">
              <w:rPr>
                <w:b w:val="0"/>
              </w:rPr>
              <w:t>(misspelt with an ending space)</w:t>
            </w:r>
          </w:p>
          <w:p w:rsidR="003D15DB" w:rsidRDefault="003D15DB" w:rsidP="003D15DB">
            <w:pPr>
              <w:pStyle w:val="Normal3"/>
            </w:pPr>
            <w:r>
              <w:t>The item is misspelt ending with a space. It will be deprecated in next version. Use instead the correctly spelt enumeration ASTM.</w:t>
            </w:r>
          </w:p>
          <w:p w:rsidR="00002A8F" w:rsidRDefault="00002A8F" w:rsidP="00002A8F">
            <w:pPr>
              <w:pStyle w:val="Bold3"/>
            </w:pPr>
            <w:r>
              <w:t>ATA</w:t>
            </w:r>
          </w:p>
          <w:p w:rsidR="00002A8F" w:rsidRDefault="00002A8F" w:rsidP="00002A8F">
            <w:pPr>
              <w:pStyle w:val="Normal3"/>
            </w:pPr>
            <w:r>
              <w:t xml:space="preserve">ATA (American Truckers Association) </w:t>
            </w:r>
          </w:p>
          <w:p w:rsidR="00002A8F" w:rsidRDefault="00002A8F" w:rsidP="00002A8F">
            <w:pPr>
              <w:pStyle w:val="Bold3"/>
            </w:pPr>
            <w:r>
              <w:t>BISAC</w:t>
            </w:r>
          </w:p>
          <w:p w:rsidR="00002A8F" w:rsidRDefault="00002A8F" w:rsidP="00002A8F">
            <w:pPr>
              <w:pStyle w:val="Normal3"/>
            </w:pPr>
            <w:r>
              <w:t>Book Industry Study Group</w:t>
            </w:r>
          </w:p>
          <w:p w:rsidR="00002A8F" w:rsidRDefault="00002A8F" w:rsidP="00002A8F">
            <w:pPr>
              <w:pStyle w:val="Bold3"/>
            </w:pPr>
            <w:r>
              <w:t>Bowker</w:t>
            </w:r>
          </w:p>
          <w:p w:rsidR="00002A8F" w:rsidRDefault="00002A8F" w:rsidP="00002A8F">
            <w:pPr>
              <w:pStyle w:val="Normal3"/>
            </w:pPr>
            <w:r>
              <w:t>The agency that issues the StandardAddressNumber (www.bowker.com).</w:t>
            </w:r>
          </w:p>
          <w:p w:rsidR="00002A8F" w:rsidRDefault="00002A8F" w:rsidP="00002A8F">
            <w:pPr>
              <w:pStyle w:val="Bold3"/>
            </w:pPr>
            <w:smartTag w:uri="urn:schemas-microsoft-com:office:smarttags" w:element="stockticker">
              <w:r>
                <w:t>BSI</w:t>
              </w:r>
            </w:smartTag>
          </w:p>
          <w:p w:rsidR="00002A8F" w:rsidRDefault="00002A8F" w:rsidP="00002A8F">
            <w:pPr>
              <w:pStyle w:val="Normal3"/>
            </w:pPr>
            <w:r>
              <w:t>British Standards Institute (refer to bsi-global.com for more information).</w:t>
            </w:r>
          </w:p>
          <w:p w:rsidR="00002A8F" w:rsidRDefault="00002A8F" w:rsidP="00002A8F">
            <w:pPr>
              <w:pStyle w:val="Bold3"/>
            </w:pPr>
            <w:r>
              <w:t>Buyer</w:t>
            </w:r>
          </w:p>
          <w:p w:rsidR="00002A8F" w:rsidRDefault="00002A8F" w:rsidP="00002A8F">
            <w:pPr>
              <w:pStyle w:val="Normal3"/>
            </w:pPr>
            <w:r>
              <w:t xml:space="preserve">The buyer has defined the codes used in the particular element of the transaction. Care must be used when using this agency to assure that the recipient of the e-Document understands what is being communicated. </w:t>
            </w:r>
            <w:r>
              <w:br/>
              <w:t>(Not to be used for logistics buyer, see LogisticsBuyer.)</w:t>
            </w:r>
          </w:p>
          <w:p w:rsidR="00002A8F" w:rsidRDefault="00002A8F" w:rsidP="00002A8F">
            <w:pPr>
              <w:pStyle w:val="Bold3"/>
            </w:pPr>
            <w:r>
              <w:t>Carrier</w:t>
            </w:r>
          </w:p>
          <w:p w:rsidR="00002A8F" w:rsidRDefault="00002A8F" w:rsidP="00002A8F">
            <w:pPr>
              <w:pStyle w:val="Normal3"/>
            </w:pPr>
            <w:r>
              <w:t>The carrier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CCTI</w:t>
            </w:r>
          </w:p>
          <w:p w:rsidR="00002A8F" w:rsidRDefault="00002A8F" w:rsidP="00002A8F">
            <w:pPr>
              <w:pStyle w:val="Normal3"/>
            </w:pPr>
            <w:r>
              <w:t>Composite Can and Tube Institute</w:t>
            </w:r>
          </w:p>
          <w:p w:rsidR="00002A8F" w:rsidRDefault="00002A8F" w:rsidP="00002A8F">
            <w:pPr>
              <w:pStyle w:val="Bold3"/>
            </w:pPr>
            <w:smartTag w:uri="urn:schemas-microsoft-com:office:smarttags" w:element="stockticker">
              <w:r>
                <w:t>CEN</w:t>
              </w:r>
            </w:smartTag>
          </w:p>
          <w:p w:rsidR="00002A8F" w:rsidRDefault="00002A8F" w:rsidP="00002A8F">
            <w:pPr>
              <w:pStyle w:val="Normal3"/>
            </w:pPr>
            <w:r>
              <w:t xml:space="preserve">European Committee for Standardisation </w:t>
            </w:r>
            <w:r w:rsidRPr="00AA15F1">
              <w:t>(http://www.cen.eu)</w:t>
            </w:r>
          </w:p>
          <w:p w:rsidR="00002A8F" w:rsidRDefault="00002A8F" w:rsidP="00002A8F">
            <w:pPr>
              <w:pStyle w:val="Bold3"/>
            </w:pPr>
            <w:r>
              <w:t>CEPI</w:t>
            </w:r>
          </w:p>
          <w:p w:rsidR="00002A8F" w:rsidRDefault="00002A8F" w:rsidP="00002A8F">
            <w:pPr>
              <w:pStyle w:val="Normal3"/>
            </w:pPr>
            <w:r>
              <w:t>Confederation of European Paper Industries.</w:t>
            </w:r>
          </w:p>
          <w:p w:rsidR="00B212C9" w:rsidRDefault="00B212C9" w:rsidP="00B212C9">
            <w:pPr>
              <w:pStyle w:val="Bold3"/>
            </w:pPr>
            <w:r>
              <w:t>ContractParty</w:t>
            </w:r>
          </w:p>
          <w:p w:rsidR="00B212C9" w:rsidRDefault="00B212C9" w:rsidP="00002A8F">
            <w:pPr>
              <w:pStyle w:val="Normal3"/>
            </w:pPr>
            <w:r>
              <w:t>The organisation or business entity responsible for managing the contract between business partners.</w:t>
            </w:r>
          </w:p>
          <w:p w:rsidR="00002A8F" w:rsidRDefault="00002A8F" w:rsidP="00002A8F">
            <w:pPr>
              <w:pStyle w:val="Bold3"/>
            </w:pPr>
            <w:r>
              <w:t>CoSe</w:t>
            </w:r>
          </w:p>
          <w:p w:rsidR="00002A8F" w:rsidRDefault="00002A8F" w:rsidP="00002A8F">
            <w:pPr>
              <w:pStyle w:val="Normal3"/>
            </w:pPr>
            <w:r>
              <w:t>Agency for the the wood processing industry. (www.commonsense.at)</w:t>
            </w:r>
          </w:p>
          <w:p w:rsidR="00002A8F" w:rsidRDefault="00002A8F" w:rsidP="00002A8F">
            <w:pPr>
              <w:pStyle w:val="Bold3"/>
            </w:pPr>
            <w:r>
              <w:t>Customs</w:t>
            </w:r>
          </w:p>
          <w:p w:rsidR="00002A8F" w:rsidRDefault="00002A8F" w:rsidP="00002A8F">
            <w:pPr>
              <w:pStyle w:val="Normal3"/>
            </w:pPr>
            <w:r>
              <w:t>Any customs agency.</w:t>
            </w:r>
          </w:p>
          <w:p w:rsidR="00002A8F" w:rsidRDefault="00002A8F" w:rsidP="00002A8F">
            <w:pPr>
              <w:pStyle w:val="Bold3"/>
            </w:pPr>
            <w:r>
              <w:t>DUNS</w:t>
            </w:r>
          </w:p>
          <w:p w:rsidR="00002A8F" w:rsidRDefault="00002A8F" w:rsidP="00002A8F">
            <w:pPr>
              <w:pStyle w:val="Normal3"/>
            </w:pPr>
            <w:r>
              <w:t>Dun &amp; Bradstreet.</w:t>
            </w:r>
          </w:p>
          <w:p w:rsidR="00002A8F" w:rsidRDefault="00002A8F" w:rsidP="00002A8F">
            <w:pPr>
              <w:pStyle w:val="Bold3"/>
            </w:pPr>
            <w:r>
              <w:t>EAN</w:t>
            </w:r>
          </w:p>
          <w:p w:rsidR="00002A8F" w:rsidRDefault="001A608A" w:rsidP="001A608A">
            <w:pPr>
              <w:pStyle w:val="Normal3"/>
            </w:pPr>
            <w:r>
              <w:t xml:space="preserve">To be deprecated in next version. In 2005 the EAN organisation changed its name to GS1. Use GS1 instead. </w:t>
            </w:r>
            <w:hyperlink r:id="rId2277" w:history="1">
              <w:r w:rsidRPr="002669FF">
                <w:rPr>
                  <w:rStyle w:val="Hyperlink"/>
                </w:rPr>
                <w:t>http://www.gs1.org/</w:t>
              </w:r>
            </w:hyperlink>
          </w:p>
          <w:p w:rsidR="00002A8F" w:rsidRDefault="00002A8F" w:rsidP="00002A8F">
            <w:pPr>
              <w:pStyle w:val="Bold3"/>
            </w:pPr>
            <w:r>
              <w:t>ECTA-EPCA-CEFIC</w:t>
            </w:r>
          </w:p>
          <w:p w:rsidR="00002A8F" w:rsidRDefault="00002A8F" w:rsidP="00002A8F">
            <w:pPr>
              <w:pStyle w:val="Normal3"/>
            </w:pPr>
            <w:r>
              <w:t xml:space="preserve">European Chemical Transport Association, European Petrochemical Association, European Chemical Council. Information about the joint guidelines developed by these agencies can be found at </w:t>
            </w:r>
            <w:hyperlink r:id="rId2278" w:history="1">
              <w:r w:rsidRPr="00CC7056">
                <w:rPr>
                  <w:rStyle w:val="Hyperlink"/>
                </w:rPr>
                <w:t>www.ecta.be</w:t>
              </w:r>
            </w:hyperlink>
            <w:r>
              <w:t>.</w:t>
            </w:r>
          </w:p>
          <w:p w:rsidR="00002A8F" w:rsidRDefault="00002A8F" w:rsidP="00002A8F">
            <w:pPr>
              <w:pStyle w:val="Bold3"/>
            </w:pPr>
            <w:r>
              <w:t>eMOBOIS</w:t>
            </w:r>
          </w:p>
          <w:p w:rsidR="00002A8F" w:rsidRDefault="00002A8F" w:rsidP="00002A8F">
            <w:pPr>
              <w:pStyle w:val="Normal3"/>
            </w:pPr>
            <w:r>
              <w:t xml:space="preserve">French Forest Wood Supply User Group managed by FCBA. </w:t>
            </w:r>
          </w:p>
          <w:p w:rsidR="00002A8F" w:rsidRDefault="00557255" w:rsidP="00002A8F">
            <w:pPr>
              <w:pStyle w:val="Normal3"/>
            </w:pPr>
            <w:hyperlink r:id="rId2279" w:history="1">
              <w:r w:rsidR="00002A8F" w:rsidRPr="00CC7056">
                <w:rPr>
                  <w:rStyle w:val="Hyperlink"/>
                </w:rPr>
                <w:t>http://www.fcba.fr/catalogue/1ere-transformation-approvisionnement/actions-collectives/emobois-un-projet-qui-relie-les-entreprises-de-la-mobilisation-et-de-lapprovisionnement-des</w:t>
              </w:r>
            </w:hyperlink>
          </w:p>
          <w:p w:rsidR="00002A8F" w:rsidRDefault="00002A8F" w:rsidP="00002A8F">
            <w:pPr>
              <w:pStyle w:val="Bold3"/>
            </w:pPr>
            <w:r>
              <w:t>EndUser</w:t>
            </w:r>
          </w:p>
          <w:p w:rsidR="00002A8F" w:rsidRDefault="00002A8F" w:rsidP="00002A8F">
            <w:pPr>
              <w:pStyle w:val="Normal3"/>
            </w:pPr>
            <w:r>
              <w:t>The end-user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EU</w:t>
            </w:r>
          </w:p>
          <w:p w:rsidR="00002A8F" w:rsidRDefault="00002A8F" w:rsidP="00002A8F">
            <w:pPr>
              <w:pStyle w:val="Normal3"/>
            </w:pPr>
            <w:r>
              <w:t>European Union</w:t>
            </w:r>
          </w:p>
          <w:p w:rsidR="00002A8F" w:rsidRDefault="00002A8F" w:rsidP="00002A8F">
            <w:pPr>
              <w:pStyle w:val="Bold3"/>
            </w:pPr>
            <w:r>
              <w:t>FINFO</w:t>
            </w:r>
          </w:p>
          <w:p w:rsidR="00002A8F" w:rsidRDefault="00002A8F" w:rsidP="00002A8F">
            <w:pPr>
              <w:pStyle w:val="Normal3"/>
            </w:pPr>
            <w:r>
              <w:t>Article numbering agency and system in some Nordic countries for all building products. (www.finfo.se)</w:t>
            </w:r>
          </w:p>
          <w:p w:rsidR="00463504" w:rsidRDefault="00463504" w:rsidP="00463504">
            <w:pPr>
              <w:pStyle w:val="Bold3"/>
            </w:pPr>
            <w:r>
              <w:t>ForestForwarder</w:t>
            </w:r>
          </w:p>
          <w:p w:rsidR="00463504" w:rsidRDefault="00463504" w:rsidP="00463504">
            <w:pPr>
              <w:pStyle w:val="Normal3"/>
            </w:pPr>
            <w:r>
              <w:t>The party that transports forest wood products from logging areas to roadside landings.</w:t>
            </w:r>
          </w:p>
          <w:p w:rsidR="00463504" w:rsidRDefault="00463504" w:rsidP="00463504">
            <w:pPr>
              <w:pStyle w:val="Bold3"/>
            </w:pPr>
            <w:r>
              <w:t>ForestForwardingRequestor</w:t>
            </w:r>
          </w:p>
          <w:p w:rsidR="00463504" w:rsidRDefault="00463504" w:rsidP="00463504">
            <w:pPr>
              <w:pStyle w:val="Normal3"/>
            </w:pPr>
            <w:r>
              <w:t xml:space="preserve">The party requesting forest forwarding services. </w:t>
            </w:r>
          </w:p>
          <w:p w:rsidR="00463504" w:rsidRDefault="00463504" w:rsidP="00463504">
            <w:pPr>
              <w:pStyle w:val="Bold3"/>
            </w:pPr>
            <w:r>
              <w:t>ForestHarvester</w:t>
            </w:r>
          </w:p>
          <w:p w:rsidR="00463504" w:rsidRDefault="00463504" w:rsidP="00463504">
            <w:pPr>
              <w:pStyle w:val="Normal3"/>
            </w:pPr>
            <w:r>
              <w:t xml:space="preserve">The party that harvests forest wood products at logging areas. </w:t>
            </w:r>
          </w:p>
          <w:p w:rsidR="00463504" w:rsidRDefault="00463504" w:rsidP="00463504">
            <w:pPr>
              <w:pStyle w:val="Bold3"/>
            </w:pPr>
            <w:r>
              <w:t>ForestHarvestingRequestor</w:t>
            </w:r>
          </w:p>
          <w:p w:rsidR="00463504" w:rsidRDefault="00463504" w:rsidP="00002A8F">
            <w:pPr>
              <w:pStyle w:val="Normal3"/>
            </w:pPr>
            <w:r>
              <w:t>The party requesting forest harvesting services.</w:t>
            </w:r>
          </w:p>
          <w:p w:rsidR="00E7784F" w:rsidRDefault="00E7784F" w:rsidP="00E7784F">
            <w:pPr>
              <w:pStyle w:val="Bold3"/>
            </w:pPr>
            <w:r>
              <w:t>ForestHub</w:t>
            </w:r>
          </w:p>
          <w:p w:rsidR="00E7784F" w:rsidRDefault="00E7784F" w:rsidP="00002A8F">
            <w:pPr>
              <w:pStyle w:val="Normal3"/>
            </w:pPr>
            <w:r>
              <w:t>An agency for Forest Wood Supply &amp; Bioproducts industries.</w:t>
            </w:r>
          </w:p>
          <w:p w:rsidR="00002A8F" w:rsidRDefault="00002A8F" w:rsidP="00002A8F">
            <w:pPr>
              <w:pStyle w:val="Bold3"/>
            </w:pPr>
            <w:r>
              <w:t>Forwarder</w:t>
            </w:r>
          </w:p>
          <w:p w:rsidR="00002A8F" w:rsidRDefault="00002A8F" w:rsidP="00002A8F">
            <w:pPr>
              <w:pStyle w:val="Normal3"/>
            </w:pPr>
            <w:r>
              <w:t>The OtherParty indicated by party type “Forwarder” or when communicating OrderStatus the party indicated by ForwarderParty.</w:t>
            </w:r>
          </w:p>
          <w:p w:rsidR="00002A8F" w:rsidRDefault="00002A8F" w:rsidP="00002A8F">
            <w:pPr>
              <w:pStyle w:val="Bold3"/>
            </w:pPr>
            <w:r>
              <w:t>FSC</w:t>
            </w:r>
          </w:p>
          <w:p w:rsidR="00002A8F" w:rsidRDefault="00002A8F" w:rsidP="00002A8F">
            <w:pPr>
              <w:pStyle w:val="Normal3"/>
            </w:pPr>
            <w:smartTag w:uri="urn:schemas-microsoft-com:office:smarttags" w:element="place">
              <w:r>
                <w:t>Forest</w:t>
              </w:r>
            </w:smartTag>
            <w:r>
              <w:t xml:space="preserve"> Stewardship Council</w:t>
            </w:r>
          </w:p>
          <w:p w:rsidR="00002A8F" w:rsidRDefault="00002A8F" w:rsidP="00002A8F">
            <w:pPr>
              <w:pStyle w:val="Bold3"/>
            </w:pPr>
            <w:r>
              <w:t>GCA</w:t>
            </w:r>
          </w:p>
          <w:p w:rsidR="00002A8F" w:rsidRDefault="00002A8F" w:rsidP="00002A8F">
            <w:pPr>
              <w:pStyle w:val="Normal3"/>
            </w:pPr>
            <w:r>
              <w:t>Graphic Communications Association. (This agency now calls itself IDEAlliance.)</w:t>
            </w:r>
          </w:p>
          <w:p w:rsidR="00002A8F" w:rsidRDefault="00002A8F" w:rsidP="00002A8F">
            <w:pPr>
              <w:pStyle w:val="Bold3"/>
            </w:pPr>
            <w:r>
              <w:t>GCA-CCTI</w:t>
            </w:r>
          </w:p>
          <w:p w:rsidR="00002A8F" w:rsidRDefault="00002A8F" w:rsidP="00002A8F">
            <w:pPr>
              <w:pStyle w:val="Normal3"/>
            </w:pPr>
            <w:r>
              <w:t>The GCA and CCTI combined coding</w:t>
            </w:r>
          </w:p>
          <w:p w:rsidR="00002A8F" w:rsidRDefault="00002A8F" w:rsidP="00002A8F">
            <w:pPr>
              <w:pStyle w:val="Bold3"/>
            </w:pPr>
            <w:r>
              <w:t>GOST</w:t>
            </w:r>
          </w:p>
          <w:p w:rsidR="00002A8F" w:rsidRDefault="00002A8F" w:rsidP="00002A8F">
            <w:pPr>
              <w:pStyle w:val="Normal3"/>
            </w:pPr>
            <w:r>
              <w:t>Russian federal agency on technical regulating and metrology (</w:t>
            </w:r>
            <w:hyperlink r:id="rId2280" w:history="1">
              <w:r w:rsidR="00BD271E" w:rsidRPr="002669FF">
                <w:rPr>
                  <w:rStyle w:val="Hyperlink"/>
                </w:rPr>
                <w:t>http://www.gost.ru</w:t>
              </w:r>
            </w:hyperlink>
            <w:r>
              <w:t>)</w:t>
            </w:r>
            <w:r w:rsidR="00BD271E">
              <w:t>.</w:t>
            </w:r>
          </w:p>
          <w:p w:rsidR="00BD271E" w:rsidRDefault="00BD271E" w:rsidP="00BD271E">
            <w:pPr>
              <w:pStyle w:val="Bold3"/>
            </w:pPr>
            <w:r>
              <w:t>GS1</w:t>
            </w:r>
          </w:p>
          <w:p w:rsidR="00BD271E" w:rsidRDefault="00BD271E" w:rsidP="00BD271E">
            <w:pPr>
              <w:pStyle w:val="Normal3"/>
            </w:pPr>
            <w:r>
              <w:t xml:space="preserve">GS1 is an international not-for-profit association with Member Organisations in over 100 countries. GS1 is dedicated to the design and implementation of global standards and solutions to improve the efficiency and visibility of supply and demand chains globally and across sectors. </w:t>
            </w:r>
            <w:hyperlink r:id="rId2281" w:history="1">
              <w:r w:rsidRPr="002669FF">
                <w:rPr>
                  <w:rStyle w:val="Hyperlink"/>
                </w:rPr>
                <w:t>http://www.gs1.org/</w:t>
              </w:r>
            </w:hyperlink>
          </w:p>
          <w:p w:rsidR="00002A8F" w:rsidRDefault="00002A8F" w:rsidP="00002A8F">
            <w:pPr>
              <w:pStyle w:val="Bold3"/>
            </w:pPr>
            <w:r>
              <w:t>IFRA</w:t>
            </w:r>
          </w:p>
          <w:p w:rsidR="00002A8F" w:rsidRDefault="00002A8F" w:rsidP="00002A8F">
            <w:pPr>
              <w:pStyle w:val="Normal3"/>
            </w:pPr>
            <w:r>
              <w:t>INCA FIEJ Research Association (Technical Research and Consulting Association for the Newspaper Industry).</w:t>
            </w:r>
          </w:p>
          <w:p w:rsidR="00002A8F" w:rsidRDefault="00002A8F" w:rsidP="00002A8F">
            <w:pPr>
              <w:pStyle w:val="Bold3"/>
            </w:pPr>
            <w:r>
              <w:t>Intrastat</w:t>
            </w:r>
          </w:p>
          <w:p w:rsidR="00002A8F" w:rsidRDefault="00002A8F" w:rsidP="00002A8F">
            <w:pPr>
              <w:pStyle w:val="Normal3"/>
            </w:pPr>
            <w:r>
              <w:t>The agency responsible for collecting statistics on the physical trade of goods between the members of the EU.</w:t>
            </w:r>
          </w:p>
          <w:p w:rsidR="00002A8F" w:rsidRDefault="00002A8F" w:rsidP="00002A8F">
            <w:pPr>
              <w:pStyle w:val="Bold3"/>
            </w:pPr>
            <w:r>
              <w:t>ISO</w:t>
            </w:r>
          </w:p>
          <w:p w:rsidR="00002A8F" w:rsidRDefault="00002A8F" w:rsidP="00002A8F">
            <w:pPr>
              <w:pStyle w:val="Normal3"/>
            </w:pPr>
            <w:r>
              <w:t>InternationalOrganisationforStandardisation.</w:t>
            </w:r>
          </w:p>
          <w:p w:rsidR="00002A8F" w:rsidRDefault="00002A8F" w:rsidP="00002A8F">
            <w:pPr>
              <w:pStyle w:val="Bold3"/>
            </w:pPr>
            <w:r>
              <w:t>ISRI</w:t>
            </w:r>
          </w:p>
          <w:p w:rsidR="00002A8F" w:rsidRDefault="00002A8F" w:rsidP="00002A8F">
            <w:pPr>
              <w:pStyle w:val="Normal3"/>
            </w:pPr>
            <w:smartTag w:uri="urn:schemas-microsoft-com:office:smarttags" w:element="place">
              <w:smartTag w:uri="urn:schemas-microsoft-com:office:smarttags" w:element="PlaceType">
                <w:r>
                  <w:t>Institute</w:t>
                </w:r>
              </w:smartTag>
              <w:r>
                <w:t xml:space="preserve"> of </w:t>
              </w:r>
              <w:smartTag w:uri="urn:schemas-microsoft-com:office:smarttags" w:element="PlaceName">
                <w:r>
                  <w:t>Scrap</w:t>
                </w:r>
              </w:smartTag>
            </w:smartTag>
            <w:r>
              <w:t xml:space="preserve"> Recycling Industries</w:t>
            </w:r>
          </w:p>
          <w:p w:rsidR="00002A8F" w:rsidRDefault="00002A8F" w:rsidP="00002A8F">
            <w:pPr>
              <w:pStyle w:val="Bold3"/>
            </w:pPr>
            <w:r>
              <w:t>LogisticsBuyer</w:t>
            </w:r>
          </w:p>
          <w:p w:rsidR="00002A8F" w:rsidRDefault="00002A8F" w:rsidP="00002A8F">
            <w:pPr>
              <w:pStyle w:val="Normal3"/>
            </w:pPr>
            <w:r>
              <w:t>The buyer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LogisticsSeller</w:t>
            </w:r>
          </w:p>
          <w:p w:rsidR="00002A8F" w:rsidRDefault="00002A8F" w:rsidP="00002A8F">
            <w:pPr>
              <w:pStyle w:val="Normal3"/>
            </w:pPr>
            <w:r>
              <w:t>The seller of the logistics service has defined the codes used in the particular element of the transaction. Care must be used when using this agency to assure that the recipient of the e-Document understands what is being communicated.</w:t>
            </w:r>
          </w:p>
          <w:p w:rsidR="00002A8F" w:rsidRDefault="00002A8F" w:rsidP="00002A8F">
            <w:pPr>
              <w:pStyle w:val="Bold3"/>
            </w:pPr>
            <w:r>
              <w:t>LogisticsSupplier</w:t>
            </w:r>
          </w:p>
          <w:p w:rsidR="00002A8F" w:rsidRDefault="00002A8F" w:rsidP="00002A8F">
            <w:pPr>
              <w:pStyle w:val="Normal3"/>
            </w:pPr>
            <w:r>
              <w:t>The supplier of the logistics service has defined the codes used in the particular element of the transaction. Care must be used when using this agency to assure that the recipient of the e-Document understands what is being communicated.</w:t>
            </w:r>
          </w:p>
          <w:p w:rsidR="006B2B07" w:rsidRDefault="006B2B07" w:rsidP="006B2B07">
            <w:pPr>
              <w:pStyle w:val="Bold3"/>
            </w:pPr>
            <w:r>
              <w:t>Measuring Party</w:t>
            </w:r>
          </w:p>
          <w:p w:rsidR="006B2B07" w:rsidRDefault="006B2B07" w:rsidP="006B2B07">
            <w:pPr>
              <w:pStyle w:val="Normal3"/>
            </w:pPr>
            <w:r>
              <w:t>The party that is responsible for the measurements at the measuring location.</w:t>
            </w:r>
          </w:p>
          <w:p w:rsidR="00002A8F" w:rsidRDefault="00002A8F" w:rsidP="00002A8F">
            <w:pPr>
              <w:pStyle w:val="Bold3"/>
            </w:pPr>
            <w:r>
              <w:t>Mill</w:t>
            </w:r>
          </w:p>
          <w:p w:rsidR="00002A8F" w:rsidRDefault="00002A8F" w:rsidP="00002A8F">
            <w:pPr>
              <w:pStyle w:val="Normal3"/>
            </w:pPr>
            <w:r>
              <w:t>The OtherParty indicated by party type “Mill” or when available the party indicated by MillParty.</w:t>
            </w:r>
          </w:p>
          <w:p w:rsidR="00002A8F" w:rsidRDefault="00002A8F" w:rsidP="00002A8F">
            <w:pPr>
              <w:pStyle w:val="Bold3"/>
            </w:pPr>
            <w:r>
              <w:t>NMFTA</w:t>
            </w:r>
          </w:p>
          <w:p w:rsidR="00002A8F" w:rsidRDefault="00002A8F" w:rsidP="00002A8F">
            <w:pPr>
              <w:pStyle w:val="Normal3"/>
            </w:pPr>
            <w:r>
              <w:t>National Motor Freight Traffic Association (NMFTA)</w:t>
            </w:r>
          </w:p>
          <w:p w:rsidR="00B81EC7" w:rsidRDefault="00B81EC7" w:rsidP="00B81EC7">
            <w:pPr>
              <w:pStyle w:val="Bold3"/>
            </w:pPr>
            <w:r>
              <w:t>NOBB</w:t>
            </w:r>
          </w:p>
          <w:p w:rsidR="00B81EC7" w:rsidRDefault="00B81EC7" w:rsidP="00B81EC7">
            <w:pPr>
              <w:pStyle w:val="Normal3"/>
            </w:pPr>
            <w:r>
              <w:t>Norwegian Building Products database, (Norsk ByggvareBase)</w:t>
            </w:r>
          </w:p>
          <w:p w:rsidR="00002A8F" w:rsidRDefault="00002A8F" w:rsidP="00002A8F">
            <w:pPr>
              <w:pStyle w:val="Bold3"/>
            </w:pPr>
            <w:r>
              <w:t>NPTA</w:t>
            </w:r>
          </w:p>
          <w:p w:rsidR="00002A8F" w:rsidRDefault="00002A8F" w:rsidP="00002A8F">
            <w:pPr>
              <w:pStyle w:val="Normal3"/>
            </w:pPr>
            <w:r>
              <w:t>National Paper Trade Association.</w:t>
            </w:r>
          </w:p>
          <w:p w:rsidR="00002A8F" w:rsidRDefault="00002A8F" w:rsidP="00002A8F">
            <w:pPr>
              <w:pStyle w:val="Bold3"/>
            </w:pPr>
            <w:r>
              <w:t>Ondule</w:t>
            </w:r>
          </w:p>
          <w:p w:rsidR="00002A8F" w:rsidRDefault="00002A8F" w:rsidP="00002A8F">
            <w:pPr>
              <w:pStyle w:val="Normal3"/>
            </w:pPr>
            <w:r>
              <w:t>European Association of Corrugated Base Papers Manufacturers (actually Óndule).</w:t>
            </w:r>
          </w:p>
          <w:p w:rsidR="00002A8F" w:rsidRDefault="00002A8F" w:rsidP="00002A8F">
            <w:pPr>
              <w:pStyle w:val="Bold3"/>
            </w:pPr>
            <w:r>
              <w:t>PEFC</w:t>
            </w:r>
          </w:p>
          <w:p w:rsidR="00002A8F" w:rsidRDefault="00002A8F" w:rsidP="00002A8F">
            <w:pPr>
              <w:pStyle w:val="Normal3"/>
            </w:pPr>
            <w:r>
              <w:t>www.pefc.org</w:t>
            </w:r>
          </w:p>
          <w:p w:rsidR="00002A8F" w:rsidRDefault="00002A8F" w:rsidP="00002A8F">
            <w:pPr>
              <w:pStyle w:val="Bold3"/>
            </w:pPr>
            <w:r>
              <w:t>PMS</w:t>
            </w:r>
          </w:p>
          <w:p w:rsidR="00002A8F" w:rsidRDefault="00002A8F" w:rsidP="00002A8F">
            <w:pPr>
              <w:pStyle w:val="Normal3"/>
            </w:pPr>
            <w:r>
              <w:t>Pantone Matching System is a colour matching system that is widely used in the book industry. See www.pantone.com for more information.</w:t>
            </w:r>
          </w:p>
          <w:p w:rsidR="00002A8F" w:rsidRDefault="00002A8F" w:rsidP="00002A8F">
            <w:pPr>
              <w:pStyle w:val="Bold3"/>
            </w:pPr>
            <w:r>
              <w:t>PPPC</w:t>
            </w:r>
          </w:p>
          <w:p w:rsidR="00002A8F" w:rsidRDefault="00002A8F" w:rsidP="00002A8F">
            <w:pPr>
              <w:pStyle w:val="Normal3"/>
            </w:pPr>
            <w:r>
              <w:t>Pulp and Paper Products Council</w:t>
            </w:r>
          </w:p>
          <w:p w:rsidR="00002A8F" w:rsidRDefault="00002A8F" w:rsidP="00002A8F">
            <w:pPr>
              <w:pStyle w:val="Bold3"/>
            </w:pPr>
            <w:r>
              <w:t>Publisher</w:t>
            </w:r>
          </w:p>
          <w:p w:rsidR="00002A8F" w:rsidRDefault="00002A8F" w:rsidP="00002A8F">
            <w:pPr>
              <w:pStyle w:val="Normal3"/>
            </w:pPr>
            <w:r>
              <w:t>The person, company or organization responsible for placing a book, journal, or other publication on the market (as opposed to the printer or bookseller); also referred to as the "buyer".</w:t>
            </w:r>
          </w:p>
          <w:p w:rsidR="00002A8F" w:rsidRDefault="00002A8F" w:rsidP="00002A8F">
            <w:pPr>
              <w:pStyle w:val="Bold3"/>
            </w:pPr>
            <w:r>
              <w:t>RASI</w:t>
            </w:r>
          </w:p>
          <w:p w:rsidR="00002A8F" w:rsidRDefault="00002A8F" w:rsidP="00002A8F">
            <w:pPr>
              <w:pStyle w:val="Normal3"/>
            </w:pPr>
            <w:r>
              <w:t xml:space="preserve">Article numbering agency and system in </w:t>
            </w:r>
            <w:smartTag w:uri="urn:schemas-microsoft-com:office:smarttags" w:element="place">
              <w:smartTag w:uri="urn:schemas-microsoft-com:office:smarttags" w:element="country-region">
                <w:r>
                  <w:t>Finland</w:t>
                </w:r>
              </w:smartTag>
            </w:smartTag>
            <w:r>
              <w:t xml:space="preserve"> for building products. (www.rasi.fi)</w:t>
            </w:r>
          </w:p>
          <w:p w:rsidR="00002A8F" w:rsidRDefault="00002A8F" w:rsidP="00002A8F">
            <w:pPr>
              <w:pStyle w:val="Bold3"/>
            </w:pPr>
            <w:r>
              <w:t>RevenueCanada</w:t>
            </w:r>
          </w:p>
          <w:p w:rsidR="00002A8F" w:rsidRDefault="00002A8F" w:rsidP="00002A8F">
            <w:pPr>
              <w:pStyle w:val="Normal3"/>
            </w:pPr>
            <w:r w:rsidRPr="000C7218">
              <w:rPr>
                <w:rFonts w:cs="Arial"/>
              </w:rPr>
              <w:t>Canadian Revenue Agency.  See www.cra.gc.ca</w:t>
            </w:r>
          </w:p>
          <w:p w:rsidR="00002A8F" w:rsidRDefault="00002A8F" w:rsidP="00002A8F">
            <w:pPr>
              <w:pStyle w:val="Bold3"/>
            </w:pPr>
            <w:r>
              <w:t>RVR</w:t>
            </w:r>
          </w:p>
          <w:p w:rsidR="00002A8F" w:rsidRPr="007B7EC8" w:rsidRDefault="00002A8F" w:rsidP="00002A8F">
            <w:pPr>
              <w:pStyle w:val="Normal3"/>
            </w:pPr>
            <w:r>
              <w:t xml:space="preserve">Agency maintaining codes for the German wood supply segment. </w:t>
            </w:r>
            <w:r w:rsidRPr="004C0BBF">
              <w:rPr>
                <w:lang w:val="de-DE"/>
              </w:rPr>
              <w:t>RVR is the abbreviati</w:t>
            </w:r>
            <w:r w:rsidRPr="00201CEF">
              <w:rPr>
                <w:lang w:val="de-DE"/>
              </w:rPr>
              <w:t>on for "</w:t>
            </w:r>
            <w:r w:rsidRPr="00201CEF">
              <w:rPr>
                <w:b/>
                <w:lang w:val="de-DE"/>
              </w:rPr>
              <w:t>R</w:t>
            </w:r>
            <w:r w:rsidRPr="00201CEF">
              <w:rPr>
                <w:lang w:val="de-DE"/>
              </w:rPr>
              <w:t>ahmen</w:t>
            </w:r>
            <w:r w:rsidRPr="00906C80">
              <w:rPr>
                <w:b/>
                <w:bCs/>
              </w:rPr>
              <w:t>V</w:t>
            </w:r>
            <w:r w:rsidRPr="00201CEF">
              <w:rPr>
                <w:lang w:val="de-DE"/>
              </w:rPr>
              <w:t xml:space="preserve">ereinbarung für den </w:t>
            </w:r>
            <w:r w:rsidRPr="00201CEF">
              <w:rPr>
                <w:b/>
                <w:lang w:val="de-DE"/>
              </w:rPr>
              <w:t>R</w:t>
            </w:r>
            <w:r w:rsidRPr="00201CEF">
              <w:rPr>
                <w:lang w:val="de-DE"/>
              </w:rPr>
              <w:t>ohholzhandel in Deutschland".</w:t>
            </w:r>
            <w:r>
              <w:rPr>
                <w:lang w:val="de-DE"/>
              </w:rPr>
              <w:t xml:space="preserve"> </w:t>
            </w:r>
            <w:r w:rsidRPr="008C7CE2">
              <w:rPr>
                <w:lang w:val="en-US"/>
              </w:rPr>
              <w:t>(</w:t>
            </w:r>
            <w:hyperlink r:id="rId2282" w:tooltip="blocked::http://www.rvr-deutschland.de/" w:history="1">
              <w:r w:rsidRPr="008C7CE2">
                <w:rPr>
                  <w:rStyle w:val="Hyperlink"/>
                  <w:rFonts w:cs="Arial"/>
                  <w:szCs w:val="22"/>
                  <w:lang w:val="en-US"/>
                </w:rPr>
                <w:t>www.rvr-deutschland.de</w:t>
              </w:r>
            </w:hyperlink>
            <w:r w:rsidRPr="008C7CE2">
              <w:rPr>
                <w:lang w:val="en-US"/>
              </w:rPr>
              <w:t>).</w:t>
            </w:r>
          </w:p>
          <w:p w:rsidR="00002A8F" w:rsidRPr="008C7CE2" w:rsidRDefault="00002A8F" w:rsidP="00002A8F">
            <w:pPr>
              <w:pStyle w:val="Bold3"/>
              <w:rPr>
                <w:lang w:val="en-US"/>
              </w:rPr>
            </w:pPr>
            <w:r w:rsidRPr="008C7CE2">
              <w:rPr>
                <w:lang w:val="en-US"/>
              </w:rPr>
              <w:t>SD</w:t>
            </w:r>
          </w:p>
          <w:p w:rsidR="00002A8F" w:rsidRDefault="00002A8F" w:rsidP="00002A8F">
            <w:pPr>
              <w:pStyle w:val="Normal3"/>
            </w:pPr>
            <w:r>
              <w:t>Agency maintaining codes for the Norwegian wood supply segment (www.skogdata.no).</w:t>
            </w:r>
          </w:p>
          <w:p w:rsidR="00002A8F" w:rsidRDefault="00002A8F" w:rsidP="00002A8F">
            <w:pPr>
              <w:pStyle w:val="Bold3"/>
            </w:pPr>
            <w:smartTag w:uri="urn:schemas-microsoft-com:office:smarttags" w:element="stockticker">
              <w:r>
                <w:t>SDC</w:t>
              </w:r>
            </w:smartTag>
          </w:p>
          <w:p w:rsidR="00002A8F" w:rsidRDefault="00002A8F" w:rsidP="00002A8F">
            <w:pPr>
              <w:pStyle w:val="Normal3"/>
            </w:pPr>
            <w:r>
              <w:t>Agency maintaining codes for the Swedish wood supply segment (www.sdc.se).</w:t>
            </w:r>
          </w:p>
          <w:p w:rsidR="00002A8F" w:rsidRDefault="00002A8F" w:rsidP="00002A8F">
            <w:pPr>
              <w:pStyle w:val="Bold3"/>
            </w:pPr>
            <w:r>
              <w:t>Seller</w:t>
            </w:r>
          </w:p>
          <w:p w:rsidR="00002A8F" w:rsidRDefault="00002A8F" w:rsidP="00002A8F">
            <w:pPr>
              <w:pStyle w:val="Normal3"/>
            </w:pPr>
            <w:r>
              <w:t>The seller of the product has defined the codes used in the particular element of the transaction. Care must be used when using this agency to assure that the recipient of the e-Document understands what is being communicated.</w:t>
            </w:r>
            <w:r>
              <w:br/>
              <w:t>(Not to be used for logistics seller, see LogisticsSeller.)</w:t>
            </w:r>
          </w:p>
          <w:p w:rsidR="00002A8F" w:rsidRDefault="00002A8F" w:rsidP="00002A8F">
            <w:pPr>
              <w:pStyle w:val="Bold3"/>
            </w:pPr>
            <w:r>
              <w:t>Supplier</w:t>
            </w:r>
          </w:p>
          <w:p w:rsidR="00002A8F" w:rsidRDefault="00002A8F" w:rsidP="00002A8F">
            <w:pPr>
              <w:pStyle w:val="Normal3"/>
            </w:pPr>
            <w:r>
              <w:t xml:space="preserve">The supplier has defined the codes used in the particular element of the transaction. Care must be used when using this agency to assure that the recipient of the e-Document understands what is being communicated. </w:t>
            </w:r>
            <w:r>
              <w:br/>
              <w:t>(Not to be used for logistics supplier, see LogisticsSupplier.).</w:t>
            </w:r>
          </w:p>
          <w:p w:rsidR="00002A8F" w:rsidRDefault="00002A8F" w:rsidP="00002A8F">
            <w:pPr>
              <w:pStyle w:val="Bold3"/>
            </w:pPr>
            <w:r>
              <w:t>TAPPI</w:t>
            </w:r>
          </w:p>
          <w:p w:rsidR="00002A8F" w:rsidRDefault="00002A8F" w:rsidP="00002A8F">
            <w:pPr>
              <w:pStyle w:val="Normal3"/>
            </w:pPr>
            <w:r>
              <w:t>Technical Association for the Paper and Pulp Industry</w:t>
            </w:r>
          </w:p>
          <w:p w:rsidR="00002A8F" w:rsidRDefault="00002A8F" w:rsidP="00002A8F">
            <w:pPr>
              <w:pStyle w:val="Bold3"/>
            </w:pPr>
            <w:r>
              <w:t>UCC</w:t>
            </w:r>
          </w:p>
          <w:p w:rsidR="0084796D" w:rsidRDefault="001A608A" w:rsidP="0084796D">
            <w:pPr>
              <w:pStyle w:val="Normal3"/>
            </w:pPr>
            <w:r>
              <w:t xml:space="preserve">To be deprecated in next version. In 2005 the Uniform Code Council (UCC) changed its name to GS1 US as a member organisation of GS1 in United States of America. Use GS1 instead. </w:t>
            </w:r>
            <w:r>
              <w:br/>
            </w:r>
            <w:hyperlink r:id="rId2283" w:history="1">
              <w:r w:rsidR="0084796D" w:rsidRPr="002669FF">
                <w:rPr>
                  <w:rStyle w:val="Hyperlink"/>
                </w:rPr>
                <w:t>http://www.gs1.org/</w:t>
              </w:r>
            </w:hyperlink>
          </w:p>
          <w:p w:rsidR="0084796D" w:rsidRDefault="00557255" w:rsidP="0084796D">
            <w:pPr>
              <w:pStyle w:val="Normal3"/>
            </w:pPr>
            <w:hyperlink r:id="rId2284" w:history="1">
              <w:r w:rsidR="0084796D" w:rsidRPr="002669FF">
                <w:rPr>
                  <w:rStyle w:val="Hyperlink"/>
                </w:rPr>
                <w:t>http://www.gs1us.org/</w:t>
              </w:r>
            </w:hyperlink>
          </w:p>
          <w:p w:rsidR="00002A8F" w:rsidRPr="0084796D" w:rsidRDefault="00002A8F" w:rsidP="0084796D">
            <w:pPr>
              <w:pStyle w:val="Normal3"/>
              <w:rPr>
                <w:rStyle w:val="Bold3Char"/>
              </w:rPr>
            </w:pPr>
            <w:r w:rsidRPr="0084796D">
              <w:rPr>
                <w:rStyle w:val="Bold3Char"/>
              </w:rPr>
              <w:t>UIC</w:t>
            </w:r>
          </w:p>
          <w:p w:rsidR="00002A8F" w:rsidRPr="002114B1" w:rsidRDefault="00002A8F" w:rsidP="00002A8F">
            <w:pPr>
              <w:pStyle w:val="Normal3"/>
              <w:rPr>
                <w:lang w:val="de-DE"/>
              </w:rPr>
            </w:pPr>
            <w:r>
              <w:t xml:space="preserve">International Union of Railways. </w:t>
            </w:r>
            <w:r w:rsidRPr="002114B1">
              <w:rPr>
                <w:lang w:val="de-DE"/>
              </w:rPr>
              <w:t>(http://www.uic.org)</w:t>
            </w:r>
            <w:r w:rsidRPr="002114B1">
              <w:rPr>
                <w:lang w:val="de-DE"/>
              </w:rPr>
              <w:br/>
              <w:t>(Union Internationale des Chemins de fer)</w:t>
            </w:r>
          </w:p>
          <w:p w:rsidR="00002A8F" w:rsidRDefault="00002A8F" w:rsidP="00002A8F">
            <w:pPr>
              <w:pStyle w:val="Bold3"/>
            </w:pPr>
            <w:r>
              <w:t>UN/ECE</w:t>
            </w:r>
          </w:p>
          <w:p w:rsidR="00002A8F" w:rsidRDefault="00002A8F" w:rsidP="00002A8F">
            <w:pPr>
              <w:pStyle w:val="Normal3"/>
            </w:pPr>
            <w:r>
              <w:t xml:space="preserve">The United Nations – Economic Commission for </w:t>
            </w:r>
            <w:smartTag w:uri="urn:schemas-microsoft-com:office:smarttags" w:element="place">
              <w:r>
                <w:t>Europe</w:t>
              </w:r>
            </w:smartTag>
          </w:p>
          <w:p w:rsidR="00002A8F" w:rsidRDefault="00002A8F" w:rsidP="00002A8F">
            <w:pPr>
              <w:pStyle w:val="Bold3"/>
            </w:pPr>
            <w:r>
              <w:t>WarehouseOperator</w:t>
            </w:r>
          </w:p>
          <w:p w:rsidR="00842F91" w:rsidRDefault="00842F91" w:rsidP="00842F91">
            <w:pPr>
              <w:pStyle w:val="Normal3"/>
            </w:pPr>
            <w:r w:rsidRPr="00842F91">
              <w:t>The party operating a warehouse</w:t>
            </w:r>
            <w:r>
              <w:t>.</w:t>
            </w:r>
          </w:p>
          <w:p w:rsidR="00002A8F" w:rsidRDefault="00002A8F" w:rsidP="00002A8F">
            <w:pPr>
              <w:pStyle w:val="Bold3"/>
            </w:pPr>
            <w:r>
              <w:t>WCO</w:t>
            </w:r>
          </w:p>
          <w:p w:rsidR="00002A8F" w:rsidRDefault="00002A8F" w:rsidP="00002A8F">
            <w:pPr>
              <w:pStyle w:val="Normal3"/>
            </w:pPr>
            <w:r>
              <w:t>World Customs Organization (refer to wcoomd.org for more information).</w:t>
            </w:r>
          </w:p>
          <w:p w:rsidR="00002A8F" w:rsidRDefault="00002A8F" w:rsidP="00002A8F">
            <w:pPr>
              <w:pStyle w:val="Bold3"/>
            </w:pPr>
            <w:r>
              <w:t>XBITS</w:t>
            </w:r>
          </w:p>
          <w:p w:rsidR="00002A8F" w:rsidRDefault="00002A8F" w:rsidP="00002A8F">
            <w:pPr>
              <w:pStyle w:val="Normal3"/>
            </w:pPr>
            <w:r>
              <w:t>XML Book Industry Transaction Standards</w:t>
            </w:r>
          </w:p>
          <w:p w:rsidR="00002A8F" w:rsidRDefault="00002A8F" w:rsidP="00002A8F">
            <w:pPr>
              <w:pStyle w:val="Bold3"/>
            </w:pPr>
            <w:r>
              <w:t>Other</w:t>
            </w:r>
          </w:p>
          <w:p w:rsidR="00DF657D" w:rsidRDefault="00002A8F" w:rsidP="00002A8F">
            <w:pPr>
              <w:pStyle w:val="Normal3"/>
            </w:pPr>
            <w:r>
              <w:t>Used when the agency responsible for a coding system is not defined in the attribute list, or there is no agency responsible for the codes used</w:t>
            </w:r>
            <w:r w:rsidR="00DF657D">
              <w:t>.</w:t>
            </w:r>
          </w:p>
        </w:tc>
      </w:tr>
    </w:tbl>
    <w:p w:rsidR="00DF657D" w:rsidRDefault="00DF657D" w:rsidP="00DF657D"/>
    <w:p w:rsidR="00DF657D" w:rsidRDefault="00DF657D" w:rsidP="00DF657D">
      <w:pPr>
        <w:pStyle w:val="Heading2"/>
      </w:pPr>
      <w:bookmarkStart w:id="10444" w:name="_Toc259723224"/>
      <w:bookmarkStart w:id="10445" w:name="_Toc275503570"/>
      <w:bookmarkStart w:id="10446" w:name="_Toc371379243"/>
      <w:bookmarkStart w:id="10447" w:name="WebBreakCauseCode"/>
      <w:bookmarkStart w:id="10448" w:name="_Toc528565874"/>
      <w:r>
        <w:t>WebBreakCauseCode</w:t>
      </w:r>
      <w:bookmarkEnd w:id="10444"/>
      <w:bookmarkEnd w:id="10445"/>
      <w:bookmarkEnd w:id="10446"/>
      <w:bookmarkEnd w:id="10447"/>
      <w:bookmarkEnd w:id="1044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81" o:spid="_x0000_s4899" style="position:absolute;left:0;text-align:left;margin-left:0;margin-top:0;width:50pt;height:50pt;z-index:252336640;visibility:hidden" coordsize="96,405" o:spt="100" o:preferrelative="t" adj="0,,0" path="">
                  <v:stroke joinstyle="round"/>
                  <v:formulas/>
                  <v:path o:connecttype="segments"/>
                  <o:lock v:ext="edit" selection="t"/>
                </v:shape>
              </w:pict>
            </w:r>
            <w:r w:rsidRPr="00557255">
              <w:pict>
                <v:shape id="_x0000_s5635" style="position:absolute;left:0;text-align:left;margin-left:5887pt;margin-top:7.2pt;width:243pt;height:57.75pt;z-index:-250290688;mso-wrap-edited:t;mso-position-horizontal:right" coordsize="" o:spt="100" wrapcoords="-30 322 402 322 478 135 475 31 475 5 1000 0 1000 0 1000 1073 459 914 401 966 -28 953 -30 322" adj="0,,0" path="">
                  <v:stroke joinstyle="round"/>
                  <v:imagedata r:id="rId2285" o:title="dc_1781"/>
                  <v:formulas/>
                  <v:path o:connecttype="segments"/>
                  <w10:wrap type="tight"/>
                </v:shape>
              </w:pict>
            </w:r>
            <w:r w:rsidR="00DF657D">
              <w:t>Codes pertaining to the break supplied by the User.</w:t>
            </w:r>
          </w:p>
          <w:p w:rsidR="00DF657D" w:rsidRDefault="00DF657D" w:rsidP="003A7577">
            <w:pPr>
              <w:pStyle w:val="Bold3"/>
            </w:pPr>
            <w:r>
              <w:t>WebBreakCauseAgency [attribute]</w:t>
            </w:r>
          </w:p>
          <w:p w:rsidR="00DF657D" w:rsidRDefault="00DF657D" w:rsidP="003A7577">
            <w:pPr>
              <w:pStyle w:val="Italic3"/>
            </w:pPr>
            <w:r>
              <w:t>WebBreakCauseAgency is mandatory. A single instance is required.</w:t>
            </w:r>
          </w:p>
          <w:p w:rsidR="00DF657D" w:rsidRDefault="00DF657D" w:rsidP="003A7577">
            <w:pPr>
              <w:pStyle w:val="Normal3"/>
            </w:pPr>
            <w:r>
              <w:t>WebBreakCauseAgency</w:t>
            </w:r>
          </w:p>
          <w:p w:rsidR="00DF657D" w:rsidRDefault="00DF657D" w:rsidP="003A7577">
            <w:pPr>
              <w:pStyle w:val="Normal3"/>
            </w:pPr>
            <w:r>
              <w:t>Refer to WebBreakCauseAgency definition for any enumerations.</w:t>
            </w:r>
          </w:p>
        </w:tc>
      </w:tr>
    </w:tbl>
    <w:p w:rsidR="00DF657D" w:rsidRDefault="00DF657D" w:rsidP="00DF657D"/>
    <w:p w:rsidR="00DF657D" w:rsidRDefault="00DF657D" w:rsidP="00DF657D">
      <w:pPr>
        <w:pStyle w:val="Heading2"/>
      </w:pPr>
      <w:bookmarkStart w:id="10449" w:name="_Toc259723225"/>
      <w:bookmarkStart w:id="10450" w:name="_Toc275503571"/>
      <w:bookmarkStart w:id="10451" w:name="_Toc371379244"/>
      <w:bookmarkStart w:id="10452" w:name="WebBreakCauseType_a"/>
      <w:bookmarkStart w:id="10453" w:name="_Toc528565875"/>
      <w:r>
        <w:t>WebBreakCauseType [attribute]</w:t>
      </w:r>
      <w:bookmarkEnd w:id="10449"/>
      <w:bookmarkEnd w:id="10450"/>
      <w:bookmarkEnd w:id="10451"/>
      <w:bookmarkEnd w:id="10452"/>
      <w:bookmarkEnd w:id="1045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82" o:spid="_x0000_s4900" style="position:absolute;left:0;text-align:left;margin-left:0;margin-top:0;width:50pt;height:50pt;z-index:252337664;visibility:hidden" coordsize="89,196" o:spt="100" o:preferrelative="t" adj="0,,0" path="">
                  <v:stroke joinstyle="round"/>
                  <v:formulas/>
                  <v:path o:connecttype="segments"/>
                  <o:lock v:ext="edit" selection="t"/>
                </v:shape>
              </w:pict>
            </w:r>
            <w:r w:rsidRPr="00557255">
              <w:pict>
                <v:shape id="_x0000_s5636" style="position:absolute;left:0;text-align:left;margin-left:2254.75pt;margin-top:7.2pt;width:117.75pt;height:53.25pt;z-index:-250289664;mso-wrap-edited:t;mso-position-horizontal:right" coordsize="" o:spt="100" wrapcoords="-30 0 1000 0 1000 1079 1000 1079 -30 1079 -30 0" adj="0,,0" path="">
                  <v:stroke joinstyle="round"/>
                  <v:imagedata r:id="rId2286" o:title="dc_1782"/>
                  <v:formulas/>
                  <v:path o:connecttype="segments"/>
                  <w10:wrap type="tight"/>
                </v:shape>
              </w:pict>
            </w:r>
            <w:r w:rsidR="00DF657D">
              <w:t>Web Break Cause Type</w:t>
            </w:r>
          </w:p>
          <w:p w:rsidR="00DF657D" w:rsidRDefault="00DF657D" w:rsidP="00DF657D">
            <w:pPr>
              <w:pStyle w:val="Italic2"/>
            </w:pPr>
            <w:r>
              <w:t>This item is restricted to the following list.</w:t>
            </w:r>
          </w:p>
          <w:p w:rsidR="00DF657D" w:rsidRDefault="00DF657D" w:rsidP="00DF657D">
            <w:pPr>
              <w:pStyle w:val="Bold3"/>
            </w:pPr>
            <w:r>
              <w:t>BaggyRoll</w:t>
            </w:r>
          </w:p>
          <w:p w:rsidR="00DF657D" w:rsidRDefault="00DF657D" w:rsidP="00DF657D">
            <w:pPr>
              <w:pStyle w:val="Bold3"/>
            </w:pPr>
            <w:r>
              <w:t>CalendarCut</w:t>
            </w:r>
          </w:p>
          <w:p w:rsidR="00DF657D" w:rsidRDefault="00DF657D" w:rsidP="00DF657D">
            <w:pPr>
              <w:pStyle w:val="Bold3"/>
            </w:pPr>
            <w:r>
              <w:t>CoatingScuffBack</w:t>
            </w:r>
          </w:p>
          <w:p w:rsidR="00DF657D" w:rsidRDefault="00DF657D" w:rsidP="00DF657D">
            <w:pPr>
              <w:pStyle w:val="Bold3"/>
            </w:pPr>
            <w:r>
              <w:t>Detector</w:t>
            </w:r>
          </w:p>
          <w:p w:rsidR="00DF657D" w:rsidRDefault="00DF657D" w:rsidP="00DF657D">
            <w:pPr>
              <w:pStyle w:val="Bold3"/>
            </w:pPr>
            <w:r>
              <w:t>FlatSpots</w:t>
            </w:r>
          </w:p>
          <w:p w:rsidR="00DF657D" w:rsidRDefault="00DF657D" w:rsidP="00DF657D">
            <w:pPr>
              <w:pStyle w:val="Bold3"/>
            </w:pPr>
            <w:r>
              <w:t>GlueOnRoll</w:t>
            </w:r>
          </w:p>
          <w:p w:rsidR="00DF657D" w:rsidRDefault="00DF657D" w:rsidP="00DF657D">
            <w:pPr>
              <w:pStyle w:val="Bold3"/>
            </w:pPr>
            <w:r>
              <w:t>HairCut</w:t>
            </w:r>
          </w:p>
          <w:p w:rsidR="00DF657D" w:rsidRDefault="00DF657D" w:rsidP="00DF657D">
            <w:pPr>
              <w:pStyle w:val="Bold3"/>
            </w:pPr>
            <w:r>
              <w:t>InkFellOnWeb</w:t>
            </w:r>
          </w:p>
          <w:p w:rsidR="00DF657D" w:rsidRDefault="00DF657D" w:rsidP="00DF657D">
            <w:pPr>
              <w:pStyle w:val="Bold3"/>
            </w:pPr>
            <w:r>
              <w:t>KnifeCut</w:t>
            </w:r>
          </w:p>
          <w:p w:rsidR="00DF657D" w:rsidRDefault="00DF657D" w:rsidP="00DF657D">
            <w:pPr>
              <w:pStyle w:val="Bold3"/>
            </w:pPr>
            <w:r>
              <w:t>LooseCore</w:t>
            </w:r>
          </w:p>
          <w:p w:rsidR="00DF657D" w:rsidRDefault="00DF657D" w:rsidP="00DF657D">
            <w:pPr>
              <w:pStyle w:val="Bold3"/>
            </w:pPr>
            <w:r>
              <w:t>MillSplice</w:t>
            </w:r>
          </w:p>
          <w:p w:rsidR="00DF657D" w:rsidRDefault="00DF657D" w:rsidP="00DF657D">
            <w:pPr>
              <w:pStyle w:val="Bold3"/>
            </w:pPr>
            <w:r>
              <w:t>MissedPaste</w:t>
            </w:r>
          </w:p>
          <w:p w:rsidR="00DF657D" w:rsidRDefault="00DF657D" w:rsidP="00DF657D">
            <w:pPr>
              <w:pStyle w:val="Bold3"/>
            </w:pPr>
            <w:r>
              <w:t>PasterJamFolder</w:t>
            </w:r>
          </w:p>
          <w:p w:rsidR="00DF657D" w:rsidRDefault="00DF657D" w:rsidP="00DF657D">
            <w:pPr>
              <w:pStyle w:val="Bold3"/>
            </w:pPr>
            <w:r>
              <w:t>RibbonOutFolder</w:t>
            </w:r>
          </w:p>
          <w:p w:rsidR="00DF657D" w:rsidRDefault="00DF657D" w:rsidP="00DF657D">
            <w:pPr>
              <w:pStyle w:val="Bold3"/>
            </w:pPr>
            <w:r>
              <w:t>ScorchOut</w:t>
            </w:r>
          </w:p>
          <w:p w:rsidR="00DF657D" w:rsidRDefault="00DF657D" w:rsidP="00DF657D">
            <w:pPr>
              <w:pStyle w:val="Bold3"/>
            </w:pPr>
            <w:r>
              <w:t>ScrapInRoll</w:t>
            </w:r>
          </w:p>
          <w:p w:rsidR="00DF657D" w:rsidRDefault="00DF657D" w:rsidP="00DF657D">
            <w:pPr>
              <w:pStyle w:val="Bold3"/>
            </w:pPr>
            <w:r>
              <w:t>SlimeHole</w:t>
            </w:r>
          </w:p>
          <w:p w:rsidR="00DF657D" w:rsidRDefault="00DF657D" w:rsidP="00DF657D">
            <w:pPr>
              <w:pStyle w:val="Bold3"/>
            </w:pPr>
            <w:r>
              <w:t>SlitterFoldOver</w:t>
            </w:r>
          </w:p>
          <w:p w:rsidR="00DF657D" w:rsidRDefault="00DF657D" w:rsidP="00DF657D">
            <w:pPr>
              <w:pStyle w:val="Bold3"/>
            </w:pPr>
            <w:r>
              <w:t>SlitterNicks</w:t>
            </w:r>
          </w:p>
          <w:p w:rsidR="00DF657D" w:rsidRDefault="00DF657D" w:rsidP="00DF657D">
            <w:pPr>
              <w:pStyle w:val="Bold3"/>
            </w:pPr>
            <w:r>
              <w:t>StartOrStop</w:t>
            </w:r>
          </w:p>
          <w:p w:rsidR="00DF657D" w:rsidRDefault="00DF657D" w:rsidP="00DF657D">
            <w:pPr>
              <w:pStyle w:val="Bold3"/>
            </w:pPr>
            <w:r>
              <w:t>StuckWeb</w:t>
            </w:r>
          </w:p>
          <w:p w:rsidR="00DF657D" w:rsidRDefault="00DF657D" w:rsidP="00DF657D">
            <w:pPr>
              <w:pStyle w:val="Bold3"/>
            </w:pPr>
            <w:r>
              <w:t>Telescoped</w:t>
            </w:r>
          </w:p>
          <w:p w:rsidR="00DF657D" w:rsidRDefault="00DF657D" w:rsidP="00DF657D">
            <w:pPr>
              <w:pStyle w:val="Bold3"/>
            </w:pPr>
            <w:r>
              <w:t>TensionWrinklesPaste</w:t>
            </w:r>
          </w:p>
          <w:p w:rsidR="00DF657D" w:rsidRDefault="00DF657D" w:rsidP="00DF657D">
            <w:pPr>
              <w:pStyle w:val="Bold3"/>
            </w:pPr>
            <w:r>
              <w:t>Unknown</w:t>
            </w:r>
          </w:p>
          <w:p w:rsidR="00DF657D" w:rsidRDefault="00DF657D" w:rsidP="00DF657D">
            <w:pPr>
              <w:pStyle w:val="Bold3"/>
            </w:pPr>
            <w:r>
              <w:t>WaterFellOnWeb</w:t>
            </w:r>
          </w:p>
          <w:p w:rsidR="00DF657D" w:rsidRDefault="00DF657D" w:rsidP="00DF657D">
            <w:pPr>
              <w:pStyle w:val="Bold3"/>
            </w:pPr>
            <w:r>
              <w:t>WinderBurst</w:t>
            </w:r>
          </w:p>
          <w:p w:rsidR="00DF657D" w:rsidRDefault="00DF657D" w:rsidP="00DF657D">
            <w:pPr>
              <w:pStyle w:val="Bold3"/>
            </w:pPr>
            <w:r>
              <w:t>WinderWrinkles</w:t>
            </w:r>
          </w:p>
        </w:tc>
      </w:tr>
    </w:tbl>
    <w:p w:rsidR="00DF657D" w:rsidRDefault="00DF657D" w:rsidP="00DF657D"/>
    <w:p w:rsidR="00DF657D" w:rsidRDefault="00DF657D" w:rsidP="00DF657D">
      <w:pPr>
        <w:pStyle w:val="Heading2"/>
      </w:pPr>
      <w:bookmarkStart w:id="10454" w:name="_Toc259723226"/>
      <w:bookmarkStart w:id="10455" w:name="_Toc275503572"/>
      <w:bookmarkStart w:id="10456" w:name="_Toc371379245"/>
      <w:bookmarkStart w:id="10457" w:name="WebBreakDate"/>
      <w:bookmarkStart w:id="10458" w:name="_Toc528565876"/>
      <w:r>
        <w:t>WebBreakDate</w:t>
      </w:r>
      <w:bookmarkEnd w:id="10454"/>
      <w:bookmarkEnd w:id="10455"/>
      <w:bookmarkEnd w:id="10456"/>
      <w:bookmarkEnd w:id="10457"/>
      <w:bookmarkEnd w:id="1045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83" o:spid="_x0000_s4901" style="position:absolute;left:0;text-align:left;margin-left:0;margin-top:0;width:50pt;height:50pt;z-index:252338688;visibility:hidden" coordsize="81,382" o:spt="100" o:preferrelative="t" adj="0,,0" path="">
                  <v:stroke joinstyle="round"/>
                  <v:formulas/>
                  <v:path o:connecttype="segments"/>
                  <o:lock v:ext="edit" selection="t"/>
                </v:shape>
              </w:pict>
            </w:r>
            <w:r w:rsidRPr="00557255">
              <w:pict>
                <v:shape id="_x0000_s5637" style="position:absolute;left:0;text-align:left;margin-left:5495.5pt;margin-top:7.2pt;width:229.5pt;height:48.75pt;z-index:-250288640;mso-wrap-edited:t;mso-position-horizontal:right" coordsize="" o:spt="100" wrapcoords="-30 358 303 358 615 358 615 259 615 259 615 0 1000 0 1000 0 1000 1087 615 1087 615 939 303 939 303 926 -30 926 -30 358" adj="0,,0" path="">
                  <v:stroke joinstyle="round"/>
                  <v:imagedata r:id="rId2287" o:title="dc_1783"/>
                  <v:formulas/>
                  <v:path o:connecttype="segments"/>
                  <w10:wrap type="tight"/>
                </v:shape>
              </w:pict>
            </w:r>
            <w:r w:rsidR="00DF657D">
              <w:t>The date of the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Date</w:t>
            </w:r>
          </w:p>
          <w:p w:rsidR="00DF657D" w:rsidRDefault="00DF657D" w:rsidP="00DF657D">
            <w:pPr>
              <w:pStyle w:val="Italic4"/>
            </w:pPr>
            <w:r>
              <w:t>Date is mandatory. A single instance is required.</w:t>
            </w:r>
          </w:p>
          <w:p w:rsidR="00DF657D" w:rsidRDefault="00DF657D" w:rsidP="00DF657D">
            <w:pPr>
              <w:pStyle w:val="Normal4"/>
            </w:pPr>
            <w:r>
              <w:t>A group element that contains the specification of Year, Month, and Day.</w:t>
            </w:r>
          </w:p>
        </w:tc>
      </w:tr>
    </w:tbl>
    <w:p w:rsidR="00DF657D" w:rsidRDefault="00DF657D" w:rsidP="00DF657D"/>
    <w:p w:rsidR="00DF657D" w:rsidRDefault="00DF657D" w:rsidP="00DF657D">
      <w:pPr>
        <w:pStyle w:val="Heading2"/>
      </w:pPr>
      <w:bookmarkStart w:id="10459" w:name="_Toc259723227"/>
      <w:bookmarkStart w:id="10460" w:name="_Toc275503573"/>
      <w:bookmarkStart w:id="10461" w:name="_Toc371379246"/>
      <w:bookmarkStart w:id="10462" w:name="WebBreakDescription"/>
      <w:bookmarkStart w:id="10463" w:name="_Toc528565877"/>
      <w:r>
        <w:t>WebBreakDescription</w:t>
      </w:r>
      <w:bookmarkEnd w:id="10459"/>
      <w:bookmarkEnd w:id="10460"/>
      <w:bookmarkEnd w:id="10461"/>
      <w:bookmarkEnd w:id="10462"/>
      <w:bookmarkEnd w:id="1046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84" o:spid="_x0000_s4902" style="position:absolute;left:0;text-align:left;margin-left:0;margin-top:0;width:50pt;height:50pt;z-index:252339712;visibility:hidden" coordsize="89,176" o:spt="100" o:preferrelative="t" adj="0,,0" path="">
                  <v:stroke joinstyle="round"/>
                  <v:formulas/>
                  <v:path o:connecttype="segments"/>
                  <o:lock v:ext="edit" selection="t"/>
                </v:shape>
              </w:pict>
            </w:r>
            <w:r w:rsidRPr="00557255">
              <w:pict>
                <v:shape id="_x0000_s5638" style="position:absolute;left:0;text-align:left;margin-left:1906.75pt;margin-top:7.2pt;width:105.75pt;height:53.25pt;z-index:-250287616;mso-wrap-edited:t;mso-position-horizontal:right" coordsize="" o:spt="100" wrapcoords="-30 78 1000 78 1000 1079 1000 1079 -30 1079 -30 78" adj="0,,0" path="">
                  <v:stroke joinstyle="round"/>
                  <v:imagedata r:id="rId2288" o:title="dc_1784"/>
                  <v:formulas/>
                  <v:path o:connecttype="segments"/>
                  <w10:wrap type="tight"/>
                </v:shape>
              </w:pict>
            </w:r>
            <w:r w:rsidR="00DF657D">
              <w:t>Description of the web break</w:t>
            </w:r>
          </w:p>
        </w:tc>
      </w:tr>
    </w:tbl>
    <w:p w:rsidR="00DF657D" w:rsidRDefault="00DF657D" w:rsidP="00DF657D"/>
    <w:p w:rsidR="00DF657D" w:rsidRDefault="00DF657D" w:rsidP="00DF657D">
      <w:pPr>
        <w:pStyle w:val="Heading2"/>
      </w:pPr>
      <w:bookmarkStart w:id="10464" w:name="_Toc259723228"/>
      <w:bookmarkStart w:id="10465" w:name="_Toc275503574"/>
      <w:bookmarkStart w:id="10466" w:name="_Toc371379247"/>
      <w:bookmarkStart w:id="10467" w:name="WebBreaks"/>
      <w:bookmarkStart w:id="10468" w:name="_Toc528565878"/>
      <w:r>
        <w:t>WebBreaks</w:t>
      </w:r>
      <w:bookmarkEnd w:id="10464"/>
      <w:bookmarkEnd w:id="10465"/>
      <w:bookmarkEnd w:id="10466"/>
      <w:bookmarkEnd w:id="10467"/>
      <w:bookmarkEnd w:id="1046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85" o:spid="_x0000_s4903" style="position:absolute;left:0;text-align:left;margin-left:0;margin-top:0;width:50pt;height:50pt;z-index:252340736;visibility:hidden" coordsize="212,294" o:spt="100" o:preferrelative="t" adj="0,,0" path="">
                  <v:stroke joinstyle="round"/>
                  <v:formulas/>
                  <v:path o:connecttype="segments"/>
                  <o:lock v:ext="edit" selection="t"/>
                </v:shape>
              </w:pict>
            </w:r>
            <w:r w:rsidRPr="00557255">
              <w:pict>
                <v:shape id="_x0000_s5639" style="position:absolute;left:0;text-align:left;margin-left:3951.25pt;margin-top:7.2pt;width:176.25pt;height:127.5pt;z-index:-250286592;mso-wrap-edited:t;mso-position-horizontal:right" coordsize="" o:spt="100" wrapcoords="-30 419 316 419 316 33 316 33 316 0 1000 0 1000 0 1000 1034 316 1034 316 840 -30 840 -30 419" adj="0,,0" path="">
                  <v:stroke joinstyle="round"/>
                  <v:imagedata r:id="rId2289" o:title="dc_1785"/>
                  <v:formulas/>
                  <v:path o:connecttype="segments"/>
                  <w10:wrap type="tight"/>
                </v:shape>
              </w:pict>
            </w:r>
            <w:r w:rsidR="00DF657D">
              <w:t>The number of web breaks.</w:t>
            </w:r>
          </w:p>
          <w:p w:rsidR="00DF657D" w:rsidRDefault="00DF657D" w:rsidP="00042854">
            <w:pPr>
              <w:pStyle w:val="Bold3"/>
            </w:pPr>
            <w:r>
              <w:t>WebBreakType [attribute]</w:t>
            </w:r>
          </w:p>
          <w:p w:rsidR="00DF657D" w:rsidRDefault="00DF657D" w:rsidP="00042854">
            <w:pPr>
              <w:pStyle w:val="Italic3"/>
            </w:pPr>
            <w:r>
              <w:t>WebBreakType is mandatory. A single instance is required.</w:t>
            </w:r>
          </w:p>
          <w:p w:rsidR="00DF657D" w:rsidRDefault="00DF657D" w:rsidP="00042854">
            <w:pPr>
              <w:pStyle w:val="Normal3"/>
            </w:pPr>
            <w:r>
              <w:t>An indication of the cause of the paper break.</w:t>
            </w:r>
          </w:p>
          <w:p w:rsidR="00DF657D" w:rsidRDefault="00DF657D" w:rsidP="00042854">
            <w:pPr>
              <w:pStyle w:val="Normal3"/>
            </w:pPr>
            <w:r>
              <w:t>Refer to WebBreakType definition for any enumerations.</w:t>
            </w:r>
          </w:p>
          <w:p w:rsidR="00DF657D" w:rsidRDefault="00DF657D" w:rsidP="00042854">
            <w:pPr>
              <w:pStyle w:val="Bold3"/>
            </w:pPr>
            <w:r>
              <w:t>ReasonCode [attribute]</w:t>
            </w:r>
          </w:p>
          <w:p w:rsidR="00DF657D" w:rsidRDefault="00DF657D" w:rsidP="00042854">
            <w:pPr>
              <w:pStyle w:val="Italic3"/>
            </w:pPr>
            <w:r>
              <w:t>ReasonCode is optional. A single instance might exist.</w:t>
            </w:r>
          </w:p>
          <w:p w:rsidR="00DF657D" w:rsidRDefault="00DF657D" w:rsidP="00042854">
            <w:pPr>
              <w:pStyle w:val="Normal3"/>
            </w:pPr>
            <w:r>
              <w:t>Free-form text providing the Reason Code for the item. An Agency attribute may exist at the same level as this attribute to provide an indication of the nature of the text.</w:t>
            </w:r>
          </w:p>
          <w:p w:rsidR="00DF657D" w:rsidRDefault="00DF657D" w:rsidP="00042854">
            <w:pPr>
              <w:pStyle w:val="Bold3"/>
            </w:pPr>
            <w:r>
              <w:t>Agency [attribute]</w:t>
            </w:r>
          </w:p>
          <w:p w:rsidR="00DF657D" w:rsidRDefault="00DF657D" w:rsidP="00042854">
            <w:pPr>
              <w:pStyle w:val="Italic3"/>
            </w:pPr>
            <w:r>
              <w:t>Agency is optional. A single instance might exist.</w:t>
            </w:r>
          </w:p>
          <w:p w:rsidR="00DF657D" w:rsidRDefault="00DF657D" w:rsidP="00042854">
            <w:pPr>
              <w:pStyle w:val="Normal3"/>
            </w:pPr>
            <w:r>
              <w:t>Describes the agency maintaining the list of codes. To be included in this list the agency must be a recognized standards body or industry organisation.</w:t>
            </w:r>
          </w:p>
          <w:p w:rsidR="00DF657D" w:rsidRDefault="00DF657D" w:rsidP="008D25AE">
            <w:pPr>
              <w:pStyle w:val="Normal3"/>
              <w:numPr>
                <w:ilvl w:val="0"/>
                <w:numId w:val="10"/>
              </w:numPr>
            </w:pPr>
            <w:r>
              <w:t xml:space="preserve">For the element that owns this attribute. </w:t>
            </w:r>
          </w:p>
          <w:p w:rsidR="00DF657D" w:rsidRDefault="00DF657D" w:rsidP="008D25AE">
            <w:pPr>
              <w:pStyle w:val="Normal3"/>
              <w:numPr>
                <w:ilvl w:val="0"/>
                <w:numId w:val="10"/>
              </w:numPr>
            </w:pPr>
            <w:r>
              <w:t xml:space="preserve">For another attribute in the list of attributes associated with the parent element. </w:t>
            </w:r>
          </w:p>
          <w:p w:rsidR="00DF657D" w:rsidRDefault="00DF657D" w:rsidP="00042854">
            <w:pPr>
              <w:pStyle w:val="Normal3"/>
            </w:pPr>
            <w:r>
              <w:t>Refer to Agency definition for any enumerations.</w:t>
            </w:r>
          </w:p>
        </w:tc>
      </w:tr>
    </w:tbl>
    <w:p w:rsidR="00DF657D" w:rsidRDefault="00DF657D" w:rsidP="00DF657D"/>
    <w:p w:rsidR="00DF657D" w:rsidRDefault="00DF657D" w:rsidP="00DF657D">
      <w:pPr>
        <w:pStyle w:val="Heading2"/>
      </w:pPr>
      <w:bookmarkStart w:id="10469" w:name="_Toc259723229"/>
      <w:bookmarkStart w:id="10470" w:name="_Toc275503575"/>
      <w:bookmarkStart w:id="10471" w:name="_Toc371379248"/>
      <w:bookmarkStart w:id="10472" w:name="WebBreakType_a"/>
      <w:bookmarkStart w:id="10473" w:name="_Toc528565879"/>
      <w:r>
        <w:t>WebBreakType [attribute]</w:t>
      </w:r>
      <w:bookmarkEnd w:id="10469"/>
      <w:bookmarkEnd w:id="10470"/>
      <w:bookmarkEnd w:id="10471"/>
      <w:bookmarkEnd w:id="10472"/>
      <w:bookmarkEnd w:id="1047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86" o:spid="_x0000_s4904" style="position:absolute;left:0;text-align:left;margin-left:0;margin-top:0;width:50pt;height:50pt;z-index:252341760;visibility:hidden" coordsize="89,173" o:spt="100" o:preferrelative="t" adj="0,,0" path="">
                  <v:stroke joinstyle="round"/>
                  <v:formulas/>
                  <v:path o:connecttype="segments"/>
                  <o:lock v:ext="edit" selection="t"/>
                </v:shape>
              </w:pict>
            </w:r>
            <w:r w:rsidRPr="00557255">
              <w:pict>
                <v:shape id="_x0000_s5640" style="position:absolute;left:0;text-align:left;margin-left:1841.5pt;margin-top:7.2pt;width:103.5pt;height:53.25pt;z-index:-250285568;mso-wrap-edited:t;mso-position-horizontal:right" coordsize="" o:spt="100" wrapcoords="-30 0 1000 0 1000 1079 1000 1079 -30 1079 -30 0" adj="0,,0" path="">
                  <v:stroke joinstyle="round"/>
                  <v:imagedata r:id="rId2290" o:title="dc_1786"/>
                  <v:formulas/>
                  <v:path o:connecttype="segments"/>
                  <w10:wrap type="tight"/>
                </v:shape>
              </w:pict>
            </w:r>
            <w:r w:rsidR="00DF657D">
              <w:t>An indication of the cause of the paper break.</w:t>
            </w:r>
          </w:p>
          <w:p w:rsidR="00DF657D" w:rsidRDefault="00DF657D" w:rsidP="00DF657D">
            <w:pPr>
              <w:pStyle w:val="Italic2"/>
            </w:pPr>
            <w:r>
              <w:t>This item is restricted to the following list.</w:t>
            </w:r>
          </w:p>
          <w:p w:rsidR="00DF657D" w:rsidRDefault="00DF657D" w:rsidP="00DF657D">
            <w:pPr>
              <w:pStyle w:val="Bold3"/>
            </w:pPr>
            <w:r>
              <w:t>MachineCaused</w:t>
            </w:r>
          </w:p>
          <w:p w:rsidR="00DF657D" w:rsidRDefault="00DF657D" w:rsidP="00DF657D">
            <w:pPr>
              <w:pStyle w:val="Bold3"/>
            </w:pPr>
            <w:r>
              <w:t>PaperCaused</w:t>
            </w:r>
          </w:p>
          <w:p w:rsidR="00DF657D" w:rsidRDefault="00DF657D" w:rsidP="00DF657D">
            <w:pPr>
              <w:pStyle w:val="Bold3"/>
            </w:pPr>
            <w:r>
              <w:t>Unknown</w:t>
            </w:r>
          </w:p>
        </w:tc>
      </w:tr>
    </w:tbl>
    <w:p w:rsidR="00DF657D" w:rsidRDefault="00DF657D" w:rsidP="00DF657D"/>
    <w:p w:rsidR="00DF657D" w:rsidRDefault="00DF657D" w:rsidP="00DF657D">
      <w:pPr>
        <w:pStyle w:val="Heading2"/>
      </w:pPr>
      <w:bookmarkStart w:id="10474" w:name="_Toc259723230"/>
      <w:bookmarkStart w:id="10475" w:name="_Toc275503576"/>
      <w:bookmarkStart w:id="10476" w:name="_Toc371379249"/>
      <w:bookmarkStart w:id="10477" w:name="WebConcerns"/>
      <w:bookmarkStart w:id="10478" w:name="_Toc528565880"/>
      <w:r>
        <w:t>WebConcerns</w:t>
      </w:r>
      <w:bookmarkEnd w:id="10474"/>
      <w:bookmarkEnd w:id="10475"/>
      <w:bookmarkEnd w:id="10476"/>
      <w:bookmarkEnd w:id="10477"/>
      <w:bookmarkEnd w:id="1047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87" o:spid="_x0000_s4905" style="position:absolute;left:0;text-align:left;margin-left:0;margin-top:0;width:50pt;height:50pt;z-index:252342784;visibility:hidden" coordsize="140,385" o:spt="100" o:preferrelative="t" adj="0,,0" path="">
                  <v:stroke joinstyle="round"/>
                  <v:formulas/>
                  <v:path o:connecttype="segments"/>
                  <o:lock v:ext="edit" selection="t"/>
                </v:shape>
              </w:pict>
            </w:r>
            <w:r w:rsidRPr="00557255">
              <w:pict>
                <v:shape id="_x0000_s5641" style="position:absolute;left:0;text-align:left;margin-left:5539pt;margin-top:7.2pt;width:231pt;height:84pt;z-index:-250284544;mso-wrap-edited:t;mso-position-horizontal:right" coordsize="" o:spt="100" wrapcoords="-30 357 288 357 597 357 597 150 597 150 597 0 1000 0 1000 0 1000 1050 597 1050 597 693 288 693 288 686 -30 686 -30 357" adj="0,,0" path="">
                  <v:stroke joinstyle="round"/>
                  <v:imagedata r:id="rId2291" o:title="dc_1787"/>
                  <v:formulas/>
                  <v:path o:connecttype="segments"/>
                  <w10:wrap type="tight"/>
                </v:shape>
              </w:pict>
            </w:r>
            <w:r w:rsidR="00DF657D">
              <w:t>A grouping element that contains the information about a web break.</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WebBreak</w:t>
            </w:r>
          </w:p>
          <w:p w:rsidR="00DF657D" w:rsidRDefault="00DF657D" w:rsidP="00DF657D">
            <w:pPr>
              <w:pStyle w:val="Italic4"/>
            </w:pPr>
            <w:r>
              <w:t>WebBreak is mandatory. A single instance is required.</w:t>
            </w:r>
          </w:p>
          <w:p w:rsidR="00DF657D" w:rsidRDefault="00DF657D" w:rsidP="00DF657D">
            <w:pPr>
              <w:pStyle w:val="Normal4"/>
            </w:pPr>
            <w:r>
              <w:t xml:space="preserve">Separation of the paper web during the printing process causing the operator to stop and rethread the press. </w:t>
            </w:r>
          </w:p>
          <w:p w:rsidR="00DF657D" w:rsidRDefault="00DF657D" w:rsidP="00DF657D">
            <w:pPr>
              <w:pStyle w:val="Normal4"/>
            </w:pPr>
            <w:r>
              <w:t>If the ConcernIndicatorType is “Y” then a defect cause must be given.</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479" w:name="_Toc259723231"/>
      <w:bookmarkStart w:id="10480" w:name="_Toc275503577"/>
      <w:bookmarkStart w:id="10481" w:name="_Toc371379250"/>
      <w:bookmarkStart w:id="10482" w:name="WebConfiguration"/>
      <w:bookmarkStart w:id="10483" w:name="_Toc528565881"/>
      <w:r>
        <w:t>WebConfiguration</w:t>
      </w:r>
      <w:bookmarkEnd w:id="10479"/>
      <w:bookmarkEnd w:id="10480"/>
      <w:bookmarkEnd w:id="10481"/>
      <w:bookmarkEnd w:id="10482"/>
      <w:bookmarkEnd w:id="1048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88" o:spid="_x0000_s4906" style="position:absolute;left:0;text-align:left;margin-left:0;margin-top:0;width:50pt;height:50pt;z-index:252343808;visibility:hidden" coordsize="67,152" o:spt="100" o:preferrelative="t" adj="0,,0" path="">
                  <v:stroke joinstyle="round"/>
                  <v:formulas/>
                  <v:path o:connecttype="segments"/>
                  <o:lock v:ext="edit" selection="t"/>
                </v:shape>
              </w:pict>
            </w:r>
            <w:r w:rsidRPr="00557255">
              <w:pict>
                <v:shape id="_x0000_s5642" style="position:absolute;left:0;text-align:left;margin-left:1493.5pt;margin-top:7.2pt;width:91.5pt;height:40.5pt;z-index:-250283520;mso-wrap-edited:t;mso-position-horizontal:right" coordsize="" o:spt="100" wrapcoords="-30 104 1000 104 1000 1105 1000 1105 -30 1105 -30 104" adj="0,,0" path="">
                  <v:stroke joinstyle="round"/>
                  <v:imagedata r:id="rId2292" o:title="dc_1788"/>
                  <v:formulas/>
                  <v:path o:connecttype="segments"/>
                  <w10:wrap type="tight"/>
                </v:shape>
              </w:pict>
            </w:r>
            <w:r w:rsidR="00DF657D">
              <w:t>The way the web runs through the press.</w:t>
            </w:r>
          </w:p>
        </w:tc>
      </w:tr>
    </w:tbl>
    <w:p w:rsidR="00DF657D" w:rsidRDefault="00DF657D" w:rsidP="00DF657D"/>
    <w:p w:rsidR="00DF657D" w:rsidRDefault="00DF657D" w:rsidP="00DF657D">
      <w:pPr>
        <w:pStyle w:val="Heading2"/>
      </w:pPr>
      <w:bookmarkStart w:id="10484" w:name="_Toc259723232"/>
      <w:bookmarkStart w:id="10485" w:name="_Toc275503578"/>
      <w:bookmarkStart w:id="10486" w:name="_Toc371379251"/>
      <w:bookmarkStart w:id="10487" w:name="Week"/>
      <w:bookmarkStart w:id="10488" w:name="_Toc528565882"/>
      <w:r>
        <w:t>Week</w:t>
      </w:r>
      <w:bookmarkEnd w:id="10484"/>
      <w:bookmarkEnd w:id="10485"/>
      <w:bookmarkEnd w:id="10486"/>
      <w:bookmarkEnd w:id="10487"/>
      <w:bookmarkEnd w:id="1048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89" o:spid="_x0000_s4907" style="position:absolute;left:0;text-align:left;margin-left:0;margin-top:0;width:50pt;height:50pt;z-index:252344832;visibility:hidden" coordsize="67,121" o:spt="100" o:preferrelative="t" adj="0,,0" path="">
                  <v:stroke joinstyle="round"/>
                  <v:formulas/>
                  <v:path o:connecttype="segments"/>
                  <o:lock v:ext="edit" selection="t"/>
                </v:shape>
              </w:pict>
            </w:r>
            <w:r w:rsidRPr="00557255">
              <w:pict>
                <v:shape id="_x0000_s5643" style="position:absolute;left:0;text-align:left;margin-left:949.75pt;margin-top:7.2pt;width:72.75pt;height:40.5pt;z-index:-250282496;mso-wrap-edited:t;mso-position-horizontal:right" coordsize="" o:spt="100" wrapcoords="-30 104 1000 104 1000 1105 1000 1105 -30 1105 -30 104" adj="0,,0" path="">
                  <v:stroke joinstyle="round"/>
                  <v:imagedata r:id="rId2293" o:title="dc_1789"/>
                  <v:formulas/>
                  <v:path o:connecttype="segments"/>
                  <w10:wrap type="tight"/>
                </v:shape>
              </w:pict>
            </w:r>
            <w:r w:rsidR="00DF657D">
              <w:t>A field defining the week number of the calendar year. ISO 8601 is used as the basis for this element, “Week 01 of a year is the first week that has the Thursday in this year, which is equivalent to the week that contains the fourth day of January.”</w:t>
            </w:r>
            <w:r w:rsidR="00FA77DF">
              <w:t xml:space="preserve"> </w:t>
            </w:r>
            <w:r w:rsidR="00FA77DF" w:rsidRPr="00FA77DF">
              <w:t>The ISO week starts on Monday. The ISO 8601 extended format of the week number is yyyy-Www, for example 2016-W51.</w:t>
            </w:r>
          </w:p>
        </w:tc>
      </w:tr>
    </w:tbl>
    <w:p w:rsidR="00DF657D" w:rsidRDefault="00DF657D" w:rsidP="00DF657D"/>
    <w:p w:rsidR="00DF657D" w:rsidRDefault="00DF657D" w:rsidP="00DF657D">
      <w:pPr>
        <w:pStyle w:val="Heading2"/>
      </w:pPr>
      <w:bookmarkStart w:id="10489" w:name="_Toc259723233"/>
      <w:bookmarkStart w:id="10490" w:name="_Toc275503579"/>
      <w:bookmarkStart w:id="10491" w:name="_Toc371379252"/>
      <w:bookmarkStart w:id="10492" w:name="Weight"/>
      <w:bookmarkStart w:id="10493" w:name="_Toc528565883"/>
      <w:r>
        <w:t>Weight</w:t>
      </w:r>
      <w:bookmarkEnd w:id="10489"/>
      <w:bookmarkEnd w:id="10490"/>
      <w:bookmarkEnd w:id="10491"/>
      <w:bookmarkEnd w:id="10492"/>
      <w:bookmarkEnd w:id="1049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90" o:spid="_x0000_s4908" style="position:absolute;left:0;text-align:left;margin-left:0;margin-top:0;width:50pt;height:50pt;z-index:252345856;visibility:hidden" coordsize="197,385" o:spt="100" o:preferrelative="t" adj="0,,0" path="">
                  <v:stroke joinstyle="round"/>
                  <v:formulas/>
                  <v:path o:connecttype="segments"/>
                  <o:lock v:ext="edit" selection="t"/>
                </v:shape>
              </w:pict>
            </w:r>
            <w:r w:rsidRPr="00557255">
              <w:pict>
                <v:shape id="_x0000_s5644" style="position:absolute;left:0;text-align:left;margin-left:5539pt;margin-top:7.2pt;width:231pt;height:118.5pt;z-index:-250281472;mso-wrap-edited:t;mso-position-horizontal:right" coordsize="" o:spt="100" wrapcoords="-30 441 337 441 646 441 646 106 646 106 646 0 1000 0 1000 0 1000 1036 646 1036 646 782 337 782 -30 782 -30 441" adj="0,,0" path="">
                  <v:stroke joinstyle="round"/>
                  <v:imagedata r:id="rId2294" o:title="dc_1790"/>
                  <v:formulas/>
                  <v:path o:connecttype="segments"/>
                  <w10:wrap type="tight"/>
                </v:shape>
              </w:pict>
            </w:r>
            <w:r w:rsidR="00DF657D">
              <w:t>The weight of the item.</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494" w:name="_Toc259723234"/>
      <w:bookmarkStart w:id="10495" w:name="_Toc275503580"/>
      <w:bookmarkStart w:id="10496" w:name="_Toc371379253"/>
      <w:bookmarkStart w:id="10497" w:name="Whiteness"/>
      <w:bookmarkStart w:id="10498" w:name="_Toc528565884"/>
      <w:r>
        <w:t>Whiteness</w:t>
      </w:r>
      <w:bookmarkEnd w:id="10494"/>
      <w:bookmarkEnd w:id="10495"/>
      <w:bookmarkEnd w:id="10496"/>
      <w:bookmarkEnd w:id="10497"/>
      <w:bookmarkEnd w:id="10498"/>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Pr>
                <w:noProof/>
                <w:snapToGrid/>
                <w:lang w:val="sv-SE" w:eastAsia="sv-SE"/>
              </w:rPr>
              <w:pict>
                <v:shape id="_x0000_s7018" type="#_x0000_t75" style="position:absolute;left:0;text-align:left;margin-left:1047.3pt;margin-top:7.05pt;width:326.25pt;height:495.75pt;z-index:-249487872;mso-wrap-edited:t;mso-position-horizontal:right;mso-position-horizontal-relative:text;mso-position-vertical:absolute;mso-position-vertical-relative:text" wrapcoords="175 6000 520 7677 8465 7756 8902 21480 21600 21567 21600 0 8518 91 8438 5973 175 6000" filled="t">
                  <v:imagedata r:id="rId2295" o:title="Whiteness"/>
                  <w10:wrap type="tight"/>
                </v:shape>
              </w:pict>
            </w:r>
            <w:r w:rsidRPr="00557255">
              <w:pict>
                <v:shape id="dc_1791" o:spid="_x0000_s4909" style="position:absolute;left:0;text-align:left;margin-left:0;margin-top:0;width:50pt;height:50pt;z-index:252346880;visibility:hidden" coordsize="678,465" o:spt="100" o:preferrelative="t" adj="0,,0" path="">
                  <v:stroke joinstyle="round"/>
                  <v:formulas/>
                  <v:path o:connecttype="segments"/>
                  <o:lock v:ext="edit" selection="t"/>
                </v:shape>
              </w:pict>
            </w:r>
            <w:r w:rsidR="00DF657D">
              <w:t>A group item used to communicate degree of whiteness target or test value according to a particular TestMethod.</w:t>
            </w:r>
          </w:p>
          <w:p w:rsidR="00DF657D" w:rsidRDefault="00DF657D" w:rsidP="00DF657D">
            <w:pPr>
              <w:pStyle w:val="Bold3"/>
            </w:pPr>
            <w:r>
              <w:t>TestMethod [attribute]</w:t>
            </w:r>
          </w:p>
          <w:p w:rsidR="00DF657D" w:rsidRDefault="00DF657D" w:rsidP="00DF657D">
            <w:pPr>
              <w:pStyle w:val="Italic3"/>
            </w:pPr>
            <w:r>
              <w:t>TestMethod is optional. A single instance might exist.</w:t>
            </w:r>
          </w:p>
          <w:p w:rsidR="00DF657D" w:rsidRDefault="00DF657D" w:rsidP="00DF657D">
            <w:pPr>
              <w:pStyle w:val="Normal3"/>
            </w:pPr>
            <w:r>
              <w:t>The method used to determine the results of the test under consideration.</w:t>
            </w:r>
          </w:p>
          <w:p w:rsidR="00DF657D" w:rsidRDefault="00DF657D" w:rsidP="00DF657D">
            <w:pPr>
              <w:pStyle w:val="Bold3"/>
            </w:pPr>
            <w:r>
              <w:t>TestAgency [attribute]</w:t>
            </w:r>
          </w:p>
          <w:p w:rsidR="00DF657D" w:rsidRDefault="00DF657D" w:rsidP="00DF657D">
            <w:pPr>
              <w:pStyle w:val="Italic3"/>
            </w:pPr>
            <w:r>
              <w:t>TestAgency is optional. A single instance might exist.</w:t>
            </w:r>
          </w:p>
          <w:p w:rsidR="00DF657D" w:rsidRDefault="00DF657D" w:rsidP="00DF657D">
            <w:pPr>
              <w:pStyle w:val="Normal3"/>
            </w:pPr>
            <w:r>
              <w:t>The agency that has set the parameters for the testing</w:t>
            </w:r>
          </w:p>
          <w:p w:rsidR="00DF657D" w:rsidRDefault="00DF657D" w:rsidP="00DF657D">
            <w:pPr>
              <w:pStyle w:val="Normal3"/>
            </w:pPr>
            <w:r>
              <w:t>Refer to TestAgency definition for any enumerations.</w:t>
            </w:r>
          </w:p>
          <w:p w:rsidR="00DF657D" w:rsidRDefault="00DF657D" w:rsidP="00DF657D">
            <w:pPr>
              <w:pStyle w:val="Bold3"/>
            </w:pPr>
            <w:r>
              <w:t>SampleType [attribute]</w:t>
            </w:r>
          </w:p>
          <w:p w:rsidR="00DF657D" w:rsidRDefault="00DF657D" w:rsidP="00DF657D">
            <w:pPr>
              <w:pStyle w:val="Italic3"/>
            </w:pPr>
            <w:r>
              <w:t>SampleType is optional. A single instance might exist.</w:t>
            </w:r>
          </w:p>
          <w:p w:rsidR="00DF657D" w:rsidRDefault="00DF657D" w:rsidP="00DF657D">
            <w:pPr>
              <w:pStyle w:val="Normal3"/>
            </w:pPr>
            <w:r>
              <w:t>Communicates how sampling was done to measure the product characteristics.</w:t>
            </w:r>
          </w:p>
          <w:p w:rsidR="00DF657D" w:rsidRDefault="00DF657D" w:rsidP="00DF657D">
            <w:pPr>
              <w:pStyle w:val="Normal3"/>
            </w:pPr>
            <w:r>
              <w:t>Refer to SampleType definition for any enumerations.</w:t>
            </w:r>
          </w:p>
          <w:p w:rsidR="00DF657D" w:rsidRDefault="00DF657D" w:rsidP="00DF657D">
            <w:pPr>
              <w:pStyle w:val="Bold3"/>
            </w:pPr>
            <w:r>
              <w:t>ResultSource [attribute]</w:t>
            </w:r>
          </w:p>
          <w:p w:rsidR="00DF657D" w:rsidRDefault="00DF657D" w:rsidP="00DF657D">
            <w:pPr>
              <w:pStyle w:val="Italic3"/>
            </w:pPr>
            <w:r>
              <w:t>ResultSource is optional. A single instance might exist.</w:t>
            </w:r>
          </w:p>
          <w:p w:rsidR="00DF657D" w:rsidRDefault="00DF657D" w:rsidP="00DF657D">
            <w:pPr>
              <w:pStyle w:val="Normal3"/>
            </w:pPr>
            <w:r>
              <w:t>Used to define the data source of the specified test</w:t>
            </w:r>
          </w:p>
          <w:p w:rsidR="00DF657D" w:rsidRDefault="00DF657D" w:rsidP="00DF657D">
            <w:pPr>
              <w:pStyle w:val="Normal3"/>
            </w:pPr>
            <w:r>
              <w:t>Refer to ResultSource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DF657D" w:rsidRDefault="00DF657D" w:rsidP="00DF657D">
      <w:pPr>
        <w:pStyle w:val="Heading2"/>
      </w:pPr>
      <w:bookmarkStart w:id="10499" w:name="_Toc259723235"/>
      <w:bookmarkStart w:id="10500" w:name="_Toc275503581"/>
      <w:bookmarkStart w:id="10501" w:name="_Toc371379254"/>
      <w:bookmarkStart w:id="10502" w:name="_Toc528565885"/>
      <w:r>
        <w:t>Width</w:t>
      </w:r>
      <w:bookmarkEnd w:id="10499"/>
      <w:bookmarkEnd w:id="10500"/>
      <w:bookmarkEnd w:id="10501"/>
      <w:bookmarkEnd w:id="10502"/>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92" o:spid="_x0000_s4910" style="position:absolute;left:0;text-align:left;margin-left:0;margin-top:0;width:50pt;height:50pt;z-index:252347904;visibility:hidden" coordsize="417,586" o:spt="100" o:preferrelative="t" adj="0,,0" path="">
                  <v:stroke joinstyle="round"/>
                  <v:formulas/>
                  <v:path o:connecttype="segments"/>
                  <o:lock v:ext="edit" selection="t"/>
                </v:shape>
              </w:pict>
            </w:r>
            <w:r w:rsidR="00377F87">
              <w:t xml:space="preserve"> </w:t>
            </w:r>
            <w:r w:rsidRPr="00557255">
              <w:rPr>
                <w:noProof/>
              </w:rPr>
              <w:pict>
                <v:shape id="_x0000_s6781" type="#_x0000_t75" style="position:absolute;left:0;text-align:left;margin-left:10336.25pt;margin-top:7.05pt;width:380.05pt;height:214.75pt;z-index:-249670144;mso-wrap-edited:t;mso-position-horizontal:right;mso-position-horizontal-relative:text;mso-position-vertical-relative:text" wrapcoords="-207 8192 -102 8444 -102 12160 9471 12351 9435 21419 21600 21525 21600 0 9292 196 9506 8258 -207 8192" filled="t">
                  <v:imagedata r:id="rId2296" o:title=""/>
                  <w10:wrap type="tight"/>
                </v:shape>
              </w:pict>
            </w:r>
            <w:r w:rsidR="00DF657D">
              <w:t>The </w:t>
            </w:r>
            <w:r w:rsidR="00377F87">
              <w:t>width</w:t>
            </w:r>
            <w:r w:rsidR="00377F87" w:rsidRPr="00377F87">
              <w:t xml:space="preserve"> of the obj</w:t>
            </w:r>
            <w:r w:rsidR="00377F87">
              <w:t>ect. (Used in wood/timber items</w:t>
            </w:r>
            <w:r w:rsidR="00377F87" w:rsidRPr="00377F87">
              <w:t>)</w:t>
            </w:r>
            <w:r w:rsidR="00DF657D">
              <w:t>.</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DF657D" w:rsidRDefault="00DF657D" w:rsidP="00DF657D">
            <w:pPr>
              <w:pStyle w:val="Bold3"/>
            </w:pPr>
            <w:r>
              <w:t>(choice)</w:t>
            </w:r>
          </w:p>
          <w:p w:rsidR="00DF657D" w:rsidRDefault="00DF657D" w:rsidP="00DF657D">
            <w:pPr>
              <w:pStyle w:val="Italic3"/>
            </w:pPr>
            <w:r>
              <w:t xml:space="preserve">[choice] is </w:t>
            </w:r>
            <w:r w:rsidR="00377F87" w:rsidRPr="00377F87">
              <w:t>mandatory. A single instance is required</w:t>
            </w:r>
            <w:r>
              <w:t xml:space="preserve">. </w:t>
            </w:r>
          </w:p>
          <w:p w:rsidR="00DF657D" w:rsidRDefault="00DF657D" w:rsidP="00DF657D">
            <w:pPr>
              <w:pStyle w:val="Bold4"/>
            </w:pPr>
            <w:r>
              <w:t>Value</w:t>
            </w:r>
          </w:p>
          <w:p w:rsidR="00DF657D" w:rsidRDefault="00DF657D" w:rsidP="00DF657D">
            <w:pPr>
              <w:pStyle w:val="Italic4"/>
            </w:pPr>
            <w:r>
              <w:t xml:space="preserve">Value is </w:t>
            </w:r>
            <w:r w:rsidR="00377F87" w:rsidRPr="00377F87">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377F87">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03" w:name="_Toc259723236"/>
      <w:bookmarkStart w:id="10504" w:name="_Toc275503582"/>
      <w:bookmarkStart w:id="10505" w:name="_Toc371379255"/>
      <w:bookmarkStart w:id="10506" w:name="_Toc528565886"/>
      <w:r>
        <w:t>Width</w:t>
      </w:r>
      <w:bookmarkEnd w:id="10503"/>
      <w:bookmarkEnd w:id="10504"/>
      <w:bookmarkEnd w:id="10505"/>
      <w:bookmarkEnd w:id="105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93" o:spid="_x0000_s4911" style="position:absolute;left:0;text-align:left;margin-left:0;margin-top:0;width:50pt;height:50pt;z-index:252348928;visibility:hidden" coordsize="279,593" o:spt="100" o:preferrelative="t" adj="0,,0" path="">
                  <v:stroke joinstyle="round"/>
                  <v:formulas/>
                  <v:path o:connecttype="segments"/>
                  <o:lock v:ext="edit" selection="t"/>
                </v:shape>
              </w:pict>
            </w:r>
            <w:r w:rsidR="00AC557D">
              <w:t xml:space="preserve"> </w:t>
            </w:r>
            <w:r w:rsidRPr="00557255">
              <w:rPr>
                <w:noProof/>
              </w:rPr>
              <w:pict>
                <v:shape id="_x0000_s6759" type="#_x0000_t75" style="position:absolute;left:0;text-align:left;margin-left:10117.3pt;margin-top:7.05pt;width:372.5pt;height:284.85pt;z-index:-249689600;mso-wrap-edited:t;mso-position-horizontal:right;mso-position-horizontal-relative:text;mso-position-vertical-relative:text" wrapcoords="-139 8000 -212 11227 9518 11465 9591 21577 21600 21543 21600 0 9518 -72 9553 8140 -139 8000" filled="t">
                  <v:imagedata r:id="rId2297" o:title=""/>
                  <w10:wrap type="tight"/>
                </v:shape>
              </w:pict>
            </w:r>
            <w:r w:rsidR="00DF657D">
              <w:t>The approach for width used in the timber/lumber related constructs.</w:t>
            </w:r>
          </w:p>
          <w:p w:rsidR="00DF657D" w:rsidRDefault="00DF657D" w:rsidP="00DF657D">
            <w:pPr>
              <w:pStyle w:val="Bold3"/>
            </w:pPr>
            <w:r>
              <w:t>ActualNominal [attribute]</w:t>
            </w:r>
          </w:p>
          <w:p w:rsidR="00DF657D" w:rsidRDefault="00DF657D" w:rsidP="00DF657D">
            <w:pPr>
              <w:pStyle w:val="Italic3"/>
            </w:pPr>
            <w:r>
              <w:t>ActualNominal is optional. A single instance might exist.</w:t>
            </w:r>
          </w:p>
          <w:p w:rsidR="00DF657D" w:rsidRDefault="00DF657D" w:rsidP="00DF657D">
            <w:pPr>
              <w:pStyle w:val="Normal3"/>
            </w:pPr>
            <w:r>
              <w:t>Indicates the measurement approach used to communicate the dimensions of the individual pieces.</w:t>
            </w:r>
          </w:p>
          <w:p w:rsidR="00DF657D" w:rsidRDefault="00DF657D" w:rsidP="00DF657D">
            <w:pPr>
              <w:pStyle w:val="Normal3"/>
            </w:pPr>
            <w:r>
              <w:t>Refer to ActualNominal definition for any enumerations.</w:t>
            </w:r>
          </w:p>
          <w:p w:rsidR="006A0F6E" w:rsidRDefault="006A0F6E" w:rsidP="006A0F6E">
            <w:pPr>
              <w:pStyle w:val="Bold3"/>
            </w:pPr>
            <w:r>
              <w:t>WithGrain [attribute]</w:t>
            </w:r>
          </w:p>
          <w:p w:rsidR="006A0F6E" w:rsidRDefault="006A0F6E" w:rsidP="006A0F6E">
            <w:pPr>
              <w:pStyle w:val="Italic3"/>
            </w:pPr>
            <w:r>
              <w:t>WithGrain is optional. A single instance might exist.</w:t>
            </w:r>
          </w:p>
          <w:p w:rsidR="006A0F6E" w:rsidRDefault="006A0F6E" w:rsidP="006A0F6E">
            <w:pPr>
              <w:pStyle w:val="Normal3"/>
            </w:pPr>
            <w:r>
              <w:t>Refer to WithGrain definition for any enumerations.</w:t>
            </w:r>
          </w:p>
          <w:p w:rsidR="00DF657D" w:rsidRDefault="00DF657D" w:rsidP="00DF657D">
            <w:pPr>
              <w:pStyle w:val="Bold3"/>
            </w:pPr>
            <w:r>
              <w:t>(choice)</w:t>
            </w:r>
          </w:p>
          <w:p w:rsidR="00DF657D" w:rsidRDefault="00DF657D" w:rsidP="00DF657D">
            <w:pPr>
              <w:pStyle w:val="Italic3"/>
            </w:pPr>
            <w:r>
              <w:t xml:space="preserve">[choice] </w:t>
            </w:r>
            <w:r w:rsidR="00AC557D" w:rsidRPr="00AC557D">
              <w:t>optional. A single instance might exist</w:t>
            </w:r>
            <w:r>
              <w:t xml:space="preserve">. </w:t>
            </w:r>
          </w:p>
          <w:p w:rsidR="00DF657D" w:rsidRDefault="00DF657D" w:rsidP="00DF657D">
            <w:pPr>
              <w:pStyle w:val="Bold4"/>
            </w:pPr>
            <w:r>
              <w:t>Value</w:t>
            </w:r>
          </w:p>
          <w:p w:rsidR="00DF657D" w:rsidRDefault="00DF657D" w:rsidP="00DF657D">
            <w:pPr>
              <w:pStyle w:val="Italic4"/>
            </w:pPr>
            <w:r>
              <w:t xml:space="preserve">Value is </w:t>
            </w:r>
            <w:r w:rsidR="00AC557D" w:rsidRPr="00AC557D">
              <w:t>mandatory. A single instance is required</w:t>
            </w:r>
            <w:r>
              <w:t xml:space="preserve">. </w:t>
            </w:r>
          </w:p>
          <w:p w:rsidR="00DF657D" w:rsidRDefault="00DF657D" w:rsidP="00DF657D">
            <w:pPr>
              <w:pStyle w:val="Normal4"/>
            </w:pPr>
            <w:r>
              <w:t>A numeric value expressed in the unit of measure (UOM).</w:t>
            </w:r>
          </w:p>
          <w:p w:rsidR="00DF657D" w:rsidRDefault="00DF657D" w:rsidP="00DF657D">
            <w:pPr>
              <w:pStyle w:val="Bold4"/>
            </w:pPr>
            <w:r>
              <w:t>(sequence)</w:t>
            </w:r>
          </w:p>
          <w:p w:rsidR="00DF657D" w:rsidRDefault="00DF657D" w:rsidP="00DF657D">
            <w:pPr>
              <w:pStyle w:val="Italic4"/>
            </w:pPr>
            <w:r>
              <w:t>The sequence of items below is mandatory. A single instance is required.</w:t>
            </w:r>
          </w:p>
          <w:p w:rsidR="00DF657D" w:rsidRDefault="00DF657D" w:rsidP="00DF657D">
            <w:pPr>
              <w:pStyle w:val="Bold5"/>
            </w:pPr>
            <w:r>
              <w:t>RangeMin</w:t>
            </w:r>
          </w:p>
          <w:p w:rsidR="00DF657D" w:rsidRDefault="00DF657D" w:rsidP="00DF657D">
            <w:pPr>
              <w:pStyle w:val="Italic5"/>
            </w:pPr>
            <w:r>
              <w:t>RangeMin is optional. A single instance might exist.</w:t>
            </w:r>
          </w:p>
          <w:p w:rsidR="00DF657D" w:rsidRDefault="00DF657D" w:rsidP="00DF657D">
            <w:pPr>
              <w:pStyle w:val="Normal5"/>
            </w:pPr>
            <w:r>
              <w:t>The minimum value (lower boundary) allowed for the Measurement that is the parent of this element.</w:t>
            </w:r>
          </w:p>
          <w:p w:rsidR="00DF657D" w:rsidRDefault="00DF657D" w:rsidP="00DF657D">
            <w:pPr>
              <w:pStyle w:val="Bold5"/>
            </w:pPr>
            <w:r>
              <w:t>RangeMax</w:t>
            </w:r>
          </w:p>
          <w:p w:rsidR="00DF657D" w:rsidRDefault="00DF657D" w:rsidP="00DF657D">
            <w:pPr>
              <w:pStyle w:val="Italic5"/>
            </w:pPr>
            <w:r>
              <w:t>RangeMax is optional. A single instance might exist.</w:t>
            </w:r>
          </w:p>
          <w:p w:rsidR="00DF657D" w:rsidRDefault="00DF657D" w:rsidP="00DF657D">
            <w:pPr>
              <w:pStyle w:val="Normal5"/>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p w:rsidR="00AC557D" w:rsidRDefault="00AC557D" w:rsidP="00AC557D">
            <w:pPr>
              <w:pStyle w:val="Bold4"/>
            </w:pPr>
            <w:r>
              <w:t>AdditionalText</w:t>
            </w:r>
          </w:p>
          <w:p w:rsidR="00AC557D" w:rsidRDefault="00AC557D" w:rsidP="00AC557D">
            <w:pPr>
              <w:pStyle w:val="Italic4"/>
            </w:pPr>
            <w:r>
              <w:t xml:space="preserve">AdditionalText is </w:t>
            </w:r>
            <w:r w:rsidR="004D3260" w:rsidRPr="004D3260">
              <w:t>mandatory. One instance is required, multiple instances might exist</w:t>
            </w:r>
            <w:r>
              <w:t>.</w:t>
            </w:r>
          </w:p>
          <w:p w:rsidR="00AC557D" w:rsidRDefault="00AC557D" w:rsidP="00AC5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07" w:name="_Toc259723237"/>
      <w:bookmarkStart w:id="10508" w:name="_Toc275503583"/>
      <w:bookmarkStart w:id="10509" w:name="_Toc371379256"/>
      <w:bookmarkStart w:id="10510" w:name="Width"/>
      <w:bookmarkStart w:id="10511" w:name="_Toc528565887"/>
      <w:r>
        <w:t>Width</w:t>
      </w:r>
      <w:bookmarkEnd w:id="10507"/>
      <w:bookmarkEnd w:id="10508"/>
      <w:bookmarkEnd w:id="10509"/>
      <w:bookmarkEnd w:id="10510"/>
      <w:bookmarkEnd w:id="1051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Pr>
                <w:noProof/>
                <w:snapToGrid/>
                <w:lang w:val="sv-SE" w:eastAsia="sv-SE"/>
              </w:rPr>
              <w:pict>
                <v:shape id="_x0000_s5850" type="#_x0000_t75" style="position:absolute;left:0;text-align:left;margin-left:6274.8pt;margin-top:7.05pt;width:240pt;height:143.25pt;z-index:-250122752;mso-wrap-edited:t;mso-position-horizontal:right" wrapcoords="8428 9017 126 9017 328 14445 8564 14445 8631 21344 21600 21487 21600 0 8428 196 8428 9017" filled="t">
                  <v:imagedata r:id="rId2298" o:title="Width"/>
                  <w10:wrap type="tight"/>
                </v:shape>
              </w:pict>
            </w:r>
            <w:r w:rsidR="00DF657D">
              <w:t>The width of the object.</w:t>
            </w:r>
          </w:p>
          <w:p w:rsidR="00DF657D" w:rsidRDefault="00DF657D" w:rsidP="00DF657D">
            <w:pPr>
              <w:pStyle w:val="Bold3"/>
            </w:pPr>
            <w:r>
              <w:t xml:space="preserve"> (sequence)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12" w:name="_Toc259723238"/>
      <w:bookmarkStart w:id="10513" w:name="_Toc275503584"/>
      <w:bookmarkStart w:id="10514" w:name="_Toc371379257"/>
      <w:bookmarkStart w:id="10515" w:name="WindingDirection"/>
      <w:bookmarkStart w:id="10516" w:name="_Toc528565888"/>
      <w:r>
        <w:t>WindingDirection</w:t>
      </w:r>
      <w:bookmarkEnd w:id="10512"/>
      <w:bookmarkEnd w:id="10513"/>
      <w:bookmarkEnd w:id="10514"/>
      <w:bookmarkEnd w:id="10515"/>
      <w:bookmarkEnd w:id="1051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95" o:spid="_x0000_s4912" style="position:absolute;left:0;text-align:left;margin-left:0;margin-top:0;width:50pt;height:50pt;z-index:252349952;visibility:hidden" coordsize="67,160" o:spt="100" o:preferrelative="t" adj="0,,0" path="">
                  <v:stroke joinstyle="round"/>
                  <v:formulas/>
                  <v:path o:connecttype="segments"/>
                  <o:lock v:ext="edit" selection="t"/>
                </v:shape>
              </w:pict>
            </w:r>
            <w:r w:rsidRPr="00557255">
              <w:pict>
                <v:shape id="_x0000_s5648" style="position:absolute;left:0;text-align:left;margin-left:1624pt;margin-top:7.2pt;width:96pt;height:40.5pt;z-index:-250279424;mso-wrap-edited:t;mso-position-horizontal:right" coordsize="" o:spt="100" wrapcoords="-30 104 1000 104 1000 1105 1000 1105 -30 1105 -30 104" adj="0,,0" path="">
                  <v:stroke joinstyle="round"/>
                  <v:imagedata r:id="rId2299" o:title="dc_1795"/>
                  <v:formulas/>
                  <v:path o:connecttype="segments"/>
                  <w10:wrap type="tight"/>
                </v:shape>
              </w:pict>
            </w:r>
            <w:r w:rsidR="00DF657D">
              <w:t>An element that indicates how the material is wound on the reel.</w:t>
            </w:r>
          </w:p>
          <w:p w:rsidR="00DF657D" w:rsidRDefault="00DF657D" w:rsidP="00DF657D">
            <w:pPr>
              <w:pStyle w:val="Italic2"/>
            </w:pPr>
            <w:r>
              <w:t>This item is restricted to the following list.</w:t>
            </w:r>
          </w:p>
          <w:p w:rsidR="00DF657D" w:rsidRDefault="00DF657D" w:rsidP="00DF657D">
            <w:pPr>
              <w:pStyle w:val="Bold3"/>
            </w:pPr>
            <w:r>
              <w:t>FaceIn</w:t>
            </w:r>
          </w:p>
          <w:p w:rsidR="00DF657D" w:rsidRDefault="00DF657D" w:rsidP="00DF657D">
            <w:pPr>
              <w:pStyle w:val="Normal3"/>
            </w:pPr>
            <w:r>
              <w:t>The face of the label is wound on the inside or the reel.</w:t>
            </w:r>
          </w:p>
          <w:p w:rsidR="00DF657D" w:rsidRDefault="00DF657D" w:rsidP="00DF657D">
            <w:pPr>
              <w:pStyle w:val="Bold3"/>
            </w:pPr>
            <w:r>
              <w:t>FaceOut</w:t>
            </w:r>
          </w:p>
          <w:p w:rsidR="00DF657D" w:rsidRDefault="00DF657D" w:rsidP="00DF657D">
            <w:pPr>
              <w:pStyle w:val="Normal3"/>
            </w:pPr>
            <w:r>
              <w:t>The face of the label is wound on the outside of the reel.</w:t>
            </w:r>
          </w:p>
          <w:p w:rsidR="00DF657D" w:rsidRDefault="00DF657D" w:rsidP="00DF657D">
            <w:pPr>
              <w:pStyle w:val="Bold3"/>
            </w:pPr>
            <w:r>
              <w:t>WireSideIn</w:t>
            </w:r>
          </w:p>
          <w:p w:rsidR="00DF657D" w:rsidRDefault="00DF657D" w:rsidP="00DF657D">
            <w:pPr>
              <w:pStyle w:val="Normal3"/>
            </w:pPr>
            <w:r>
              <w:t>When someone looks at a finished reel, the wire side of the sheet is facing the core.</w:t>
            </w:r>
          </w:p>
          <w:p w:rsidR="00DF657D" w:rsidRDefault="00DF657D" w:rsidP="00DF657D">
            <w:pPr>
              <w:pStyle w:val="Bold3"/>
            </w:pPr>
            <w:r>
              <w:t>WireSideOut</w:t>
            </w:r>
          </w:p>
          <w:p w:rsidR="00DF657D" w:rsidRDefault="00DF657D" w:rsidP="00DF657D">
            <w:pPr>
              <w:pStyle w:val="Normal3"/>
            </w:pPr>
            <w:r>
              <w:t>When someone looks at a finished reel, the wire side of the sheet is facing away from the core.</w:t>
            </w:r>
          </w:p>
          <w:p w:rsidR="00DF657D" w:rsidRDefault="00DF657D" w:rsidP="00DF657D">
            <w:pPr>
              <w:pStyle w:val="Bold3"/>
            </w:pPr>
            <w:r>
              <w:t>Any</w:t>
            </w:r>
          </w:p>
          <w:p w:rsidR="00DF657D" w:rsidRDefault="00DF657D" w:rsidP="00DF657D">
            <w:pPr>
              <w:pStyle w:val="Normal3"/>
            </w:pPr>
            <w:r>
              <w:t>Any approach to winding the reel is acceptable.</w:t>
            </w:r>
          </w:p>
        </w:tc>
      </w:tr>
    </w:tbl>
    <w:p w:rsidR="00DF657D" w:rsidRDefault="00DF657D" w:rsidP="00DF657D"/>
    <w:p w:rsidR="00DF657D" w:rsidRDefault="00DF657D" w:rsidP="00DF657D">
      <w:pPr>
        <w:pStyle w:val="Heading2"/>
      </w:pPr>
      <w:bookmarkStart w:id="10517" w:name="_Toc259723239"/>
      <w:bookmarkStart w:id="10518" w:name="_Toc275503585"/>
      <w:bookmarkStart w:id="10519" w:name="_Toc371379258"/>
      <w:bookmarkStart w:id="10520" w:name="WireCoating_a"/>
      <w:bookmarkStart w:id="10521" w:name="_Toc528565889"/>
      <w:r>
        <w:t>WireCoating [attribute]</w:t>
      </w:r>
      <w:bookmarkEnd w:id="10517"/>
      <w:bookmarkEnd w:id="10518"/>
      <w:bookmarkEnd w:id="10519"/>
      <w:bookmarkEnd w:id="10520"/>
      <w:bookmarkEnd w:id="1052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96" o:spid="_x0000_s4913" style="position:absolute;left:0;text-align:left;margin-left:0;margin-top:0;width:50pt;height:50pt;z-index:252350976;visibility:hidden" coordsize="89,134" o:spt="100" o:preferrelative="t" adj="0,,0" path="">
                  <v:stroke joinstyle="round"/>
                  <v:formulas/>
                  <v:path o:connecttype="segments"/>
                  <o:lock v:ext="edit" selection="t"/>
                </v:shape>
              </w:pict>
            </w:r>
            <w:r w:rsidRPr="00557255">
              <w:pict>
                <v:shape id="_x0000_s5649" style="position:absolute;left:0;text-align:left;margin-left:1167.25pt;margin-top:7.2pt;width:80.25pt;height:53.25pt;z-index:-250278400;mso-wrap-edited:t;mso-position-horizontal:right" coordsize="" o:spt="100" wrapcoords="-30 0 1000 0 1000 1079 1000 1079 -30 1079 -30 0" adj="0,,0" path="">
                  <v:stroke joinstyle="round"/>
                  <v:imagedata r:id="rId2300" o:title="dc_1796"/>
                  <v:formulas/>
                  <v:path o:connecttype="segments"/>
                  <w10:wrap type="tight"/>
                </v:shape>
              </w:pict>
            </w:r>
            <w:r w:rsidR="00DF657D">
              <w:t>Wire Coating</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522" w:name="_Toc259723240"/>
      <w:bookmarkStart w:id="10523" w:name="_Toc275503586"/>
      <w:bookmarkStart w:id="10524" w:name="_Toc371379259"/>
      <w:bookmarkStart w:id="10525" w:name="WireGauge"/>
      <w:bookmarkStart w:id="10526" w:name="_Toc528565890"/>
      <w:r>
        <w:t>WireGauge</w:t>
      </w:r>
      <w:bookmarkEnd w:id="10522"/>
      <w:bookmarkEnd w:id="10523"/>
      <w:bookmarkEnd w:id="10524"/>
      <w:bookmarkEnd w:id="10525"/>
      <w:bookmarkEnd w:id="1052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97" o:spid="_x0000_s4914" style="position:absolute;left:0;text-align:left;margin-left:0;margin-top:0;width:50pt;height:50pt;z-index:252352000;visibility:hidden" coordsize="197,385" o:spt="100" o:preferrelative="t" adj="0,,0" path="">
                  <v:stroke joinstyle="round"/>
                  <v:formulas/>
                  <v:path o:connecttype="segments"/>
                  <o:lock v:ext="edit" selection="t"/>
                </v:shape>
              </w:pict>
            </w:r>
            <w:r w:rsidRPr="00557255">
              <w:pict>
                <v:shape id="_x0000_s5650" style="position:absolute;left:0;text-align:left;margin-left:5539pt;margin-top:7.2pt;width:231pt;height:118.5pt;z-index:-250277376;mso-wrap-edited:t;mso-position-horizontal:right" coordsize="" o:spt="100" wrapcoords="-30 441 337 441 646 441 646 106 646 106 646 0 1000 0 1000 0 1000 1036 646 1036 646 782 337 782 -30 782 -30 441" adj="0,,0" path="">
                  <v:stroke joinstyle="round"/>
                  <v:imagedata r:id="rId2301" o:title="dc_1797"/>
                  <v:formulas/>
                  <v:path o:connecttype="segments"/>
                  <w10:wrap type="tight"/>
                </v:shape>
              </w:pict>
            </w:r>
            <w:r w:rsidR="00DF657D">
              <w:t>Wire Gauge</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Value</w:t>
            </w:r>
          </w:p>
          <w:p w:rsidR="00DF657D" w:rsidRDefault="00DF657D" w:rsidP="00DF657D">
            <w:pPr>
              <w:pStyle w:val="Italic4"/>
            </w:pPr>
            <w:r>
              <w:t>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RangeMin</w:t>
            </w:r>
          </w:p>
          <w:p w:rsidR="00DF657D" w:rsidRDefault="00DF657D" w:rsidP="00DF657D">
            <w:pPr>
              <w:pStyle w:val="Italic4"/>
            </w:pPr>
            <w:r>
              <w:t>RangeMin is optional. A single instance might exist.</w:t>
            </w:r>
          </w:p>
          <w:p w:rsidR="00DF657D" w:rsidRDefault="00DF657D" w:rsidP="00DF657D">
            <w:pPr>
              <w:pStyle w:val="Normal4"/>
            </w:pPr>
            <w:r>
              <w:t>The minimum value (lower boundary) allowed for the Measurement that is the parent of this element.</w:t>
            </w:r>
          </w:p>
          <w:p w:rsidR="00DF657D" w:rsidRDefault="00DF657D" w:rsidP="00DF657D">
            <w:pPr>
              <w:pStyle w:val="Bold4"/>
            </w:pPr>
            <w:r>
              <w:t>RangeMax</w:t>
            </w:r>
          </w:p>
          <w:p w:rsidR="00DF657D" w:rsidRDefault="00DF657D" w:rsidP="00DF657D">
            <w:pPr>
              <w:pStyle w:val="Italic4"/>
            </w:pPr>
            <w:r>
              <w:t>RangeMax is optional. A single instance might exist.</w:t>
            </w:r>
          </w:p>
          <w:p w:rsidR="00DF657D" w:rsidRDefault="00DF657D" w:rsidP="00DF657D">
            <w:pPr>
              <w:pStyle w:val="Normal4"/>
            </w:pPr>
            <w:r>
              <w:t xml:space="preserve">The maximum value (upper boundary) allowed for the Measurement that is the parent of this element. Some elements use the RangeMax element with an extended list of unit of measures. (Note: the red colour in the picture is an artifact of how the graphic was captured and should be disregarded.) </w:t>
            </w:r>
          </w:p>
        </w:tc>
      </w:tr>
    </w:tbl>
    <w:p w:rsidR="00DF657D" w:rsidRDefault="00DF657D" w:rsidP="00DF657D"/>
    <w:p w:rsidR="00DF657D" w:rsidRDefault="00DF657D" w:rsidP="00DF657D">
      <w:pPr>
        <w:pStyle w:val="Heading2"/>
      </w:pPr>
      <w:bookmarkStart w:id="10527" w:name="_Toc259723241"/>
      <w:bookmarkStart w:id="10528" w:name="_Toc275503587"/>
      <w:bookmarkStart w:id="10529" w:name="_Toc371379260"/>
      <w:bookmarkStart w:id="10530" w:name="WireMaterial"/>
      <w:bookmarkStart w:id="10531" w:name="_Toc528565891"/>
      <w:r>
        <w:t>WireMaterial</w:t>
      </w:r>
      <w:bookmarkEnd w:id="10527"/>
      <w:bookmarkEnd w:id="10528"/>
      <w:bookmarkEnd w:id="10529"/>
      <w:bookmarkEnd w:id="10530"/>
      <w:bookmarkEnd w:id="1053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98" o:spid="_x0000_s4915" style="position:absolute;left:0;text-align:left;margin-left:0;margin-top:0;width:50pt;height:50pt;z-index:252353024;visibility:hidden" coordsize="156,390" o:spt="100" o:preferrelative="t" adj="0,,0" path="">
                  <v:stroke joinstyle="round"/>
                  <v:formulas/>
                  <v:path o:connecttype="segments"/>
                  <o:lock v:ext="edit" selection="t"/>
                </v:shape>
              </w:pict>
            </w:r>
            <w:r w:rsidRPr="00557255">
              <w:pict>
                <v:shape id="_x0000_s5651" style="position:absolute;left:0;text-align:left;margin-left:5626pt;margin-top:7.2pt;width:234pt;height:93.75pt;z-index:-250276352;mso-wrap-edited:t;mso-position-horizontal:right" coordsize="" o:spt="100" wrapcoords="-30 358 256 358 256 44 561 44 561 44 561 0 1000 0 1000 0 1000 1045 561 1045 561 975 256 975 256 654 -30 654 -30 358" adj="0,,0" path="">
                  <v:stroke joinstyle="round"/>
                  <v:imagedata r:id="rId2302" o:title="dc_1798"/>
                  <v:formulas/>
                  <v:path o:connecttype="segments"/>
                  <w10:wrap type="tight"/>
                </v:shape>
              </w:pict>
            </w:r>
            <w:r w:rsidR="00DF657D">
              <w:t>Wire Material</w:t>
            </w:r>
          </w:p>
          <w:p w:rsidR="00DF657D" w:rsidRDefault="00DF657D" w:rsidP="00DF657D">
            <w:pPr>
              <w:pStyle w:val="Bold3"/>
            </w:pPr>
            <w:r>
              <w:t>WireCoating [attribute]</w:t>
            </w:r>
          </w:p>
          <w:p w:rsidR="00DF657D" w:rsidRDefault="00DF657D" w:rsidP="00DF657D">
            <w:pPr>
              <w:pStyle w:val="Italic3"/>
            </w:pPr>
            <w:r>
              <w:t>WireCoating is optional. A single instance might exist.</w:t>
            </w:r>
          </w:p>
          <w:p w:rsidR="00DF657D" w:rsidRDefault="00DF657D" w:rsidP="00DF657D">
            <w:pPr>
              <w:pStyle w:val="Normal3"/>
            </w:pPr>
            <w:r>
              <w:t>Wire Coating</w:t>
            </w:r>
          </w:p>
          <w:p w:rsidR="00DF657D" w:rsidRDefault="00DF657D" w:rsidP="00DF657D">
            <w:pPr>
              <w:pStyle w:val="Normal3"/>
            </w:pPr>
            <w:r>
              <w:t>Refer to WireCoating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WireGauge</w:t>
            </w:r>
          </w:p>
          <w:p w:rsidR="00DF657D" w:rsidRDefault="00DF657D" w:rsidP="00DF657D">
            <w:pPr>
              <w:pStyle w:val="Italic4"/>
            </w:pPr>
            <w:r>
              <w:t>WireGauge is mandatory. A single instance is required.</w:t>
            </w:r>
          </w:p>
          <w:p w:rsidR="00DF657D" w:rsidRDefault="00DF657D" w:rsidP="00DF657D">
            <w:pPr>
              <w:pStyle w:val="Normal4"/>
            </w:pPr>
            <w:r>
              <w:t>Wire Gauge</w:t>
            </w:r>
          </w:p>
        </w:tc>
      </w:tr>
    </w:tbl>
    <w:p w:rsidR="00DF657D" w:rsidRDefault="00DF657D" w:rsidP="00DF657D"/>
    <w:p w:rsidR="00DF657D" w:rsidRDefault="00DF657D" w:rsidP="00DF657D">
      <w:pPr>
        <w:pStyle w:val="Heading2"/>
      </w:pPr>
      <w:bookmarkStart w:id="10532" w:name="_Toc259723242"/>
      <w:bookmarkStart w:id="10533" w:name="_Toc275503588"/>
      <w:bookmarkStart w:id="10534" w:name="_Toc371379261"/>
      <w:bookmarkStart w:id="10535" w:name="WithGrain_a"/>
      <w:bookmarkStart w:id="10536" w:name="_Toc528565892"/>
      <w:r>
        <w:t>WithGrain [attribute]</w:t>
      </w:r>
      <w:bookmarkEnd w:id="10532"/>
      <w:bookmarkEnd w:id="10533"/>
      <w:bookmarkEnd w:id="10534"/>
      <w:bookmarkEnd w:id="10535"/>
      <w:bookmarkEnd w:id="1053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799" o:spid="_x0000_s4916" style="position:absolute;left:0;text-align:left;margin-left:0;margin-top:0;width:50pt;height:50pt;z-index:252354048;visibility:hidden" coordsize="89,119" o:spt="100" o:preferrelative="t" adj="0,,0" path="">
                  <v:stroke joinstyle="round"/>
                  <v:formulas/>
                  <v:path o:connecttype="segments"/>
                  <o:lock v:ext="edit" selection="t"/>
                </v:shape>
              </w:pict>
            </w:r>
            <w:r w:rsidRPr="00557255">
              <w:pict>
                <v:shape id="_x0000_s5652" style="position:absolute;left:0;text-align:left;margin-left:906.25pt;margin-top:7.2pt;width:71.25pt;height:53.25pt;z-index:-250275328;mso-wrap-edited:t;mso-position-horizontal:right" coordsize="" o:spt="100" wrapcoords="-30 0 1000 0 1000 1079 1000 1079 -30 1079 -30 0" adj="0,,0" path="">
                  <v:stroke joinstyle="round"/>
                  <v:imagedata r:id="rId2303" o:title="dc_1799"/>
                  <v:formulas/>
                  <v:path o:connecttype="segments"/>
                  <w10:wrap type="tight"/>
                </v:shape>
              </w:pict>
            </w:r>
            <w:r w:rsidR="00DF657D">
              <w:t>Either "Yes" or "No".</w:t>
            </w:r>
          </w:p>
          <w:p w:rsidR="00DF657D" w:rsidRDefault="00DF657D" w:rsidP="00DF657D">
            <w:pPr>
              <w:pStyle w:val="Italic2"/>
            </w:pPr>
            <w:r>
              <w:t>This item is restricted to the following list.</w:t>
            </w:r>
          </w:p>
          <w:p w:rsidR="00DF657D" w:rsidRDefault="00DF657D" w:rsidP="00DF657D">
            <w:pPr>
              <w:pStyle w:val="Bold3"/>
            </w:pPr>
            <w:r>
              <w:t>Yes</w:t>
            </w:r>
          </w:p>
          <w:p w:rsidR="00DF657D" w:rsidRDefault="00DF657D" w:rsidP="00DF657D">
            <w:pPr>
              <w:pStyle w:val="Bold3"/>
            </w:pPr>
            <w:r>
              <w:t>No</w:t>
            </w:r>
          </w:p>
        </w:tc>
      </w:tr>
    </w:tbl>
    <w:p w:rsidR="00DF657D" w:rsidRDefault="00DF657D" w:rsidP="00DF657D"/>
    <w:p w:rsidR="00DF657D" w:rsidRDefault="00DF657D" w:rsidP="00DF657D">
      <w:pPr>
        <w:pStyle w:val="Heading2"/>
      </w:pPr>
      <w:bookmarkStart w:id="10537" w:name="_Toc259723243"/>
      <w:bookmarkStart w:id="10538" w:name="_Toc275503589"/>
      <w:bookmarkStart w:id="10539" w:name="_Toc371379262"/>
      <w:bookmarkStart w:id="10540" w:name="WoodBasedPanelGrade"/>
      <w:bookmarkStart w:id="10541" w:name="_Toc528565893"/>
      <w:r>
        <w:t>WoodBasedPanelGrade</w:t>
      </w:r>
      <w:bookmarkEnd w:id="10537"/>
      <w:bookmarkEnd w:id="10538"/>
      <w:bookmarkEnd w:id="10539"/>
      <w:bookmarkEnd w:id="10540"/>
      <w:bookmarkEnd w:id="1054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800" o:spid="_x0000_s4917" style="position:absolute;left:0;text-align:left;margin-left:0;margin-top:0;width:50pt;height:50pt;z-index:252355072;visibility:hidden" coordsize="214,610" o:spt="100" o:preferrelative="t" adj="0,,0" path="">
                  <v:stroke joinstyle="round"/>
                  <v:formulas/>
                  <v:path o:connecttype="segments"/>
                  <o:lock v:ext="edit" selection="t"/>
                </v:shape>
              </w:pict>
            </w:r>
            <w:r w:rsidRPr="00557255">
              <w:pict>
                <v:shape id="_x0000_s5653" style="position:absolute;left:0;text-align:left;margin-left:9454pt;margin-top:7.2pt;width:366pt;height:128.25pt;z-index:-250274304;mso-wrap-edited:t;mso-position-horizontal:right" coordsize="" o:spt="100" wrapcoords="-30 327 327 327 327 32 522 32 522 32 522 0 1000 0 1000 0 1000 1033 522 1033 522 842 327 842 327 641 -30 641 -30 327" adj="0,,0" path="">
                  <v:stroke joinstyle="round"/>
                  <v:imagedata r:id="rId2304" o:title="dc_1800"/>
                  <v:formulas/>
                  <v:path o:connecttype="segments"/>
                  <w10:wrap type="tight"/>
                </v:shape>
              </w:pict>
            </w:r>
          </w:p>
          <w:p w:rsidR="00DF657D" w:rsidRDefault="00DF657D" w:rsidP="00DF657D">
            <w:pPr>
              <w:pStyle w:val="Bold3"/>
            </w:pPr>
            <w:r>
              <w:t>Face [attribute]</w:t>
            </w:r>
          </w:p>
          <w:p w:rsidR="00DF657D" w:rsidRDefault="00DF657D" w:rsidP="00DF657D">
            <w:pPr>
              <w:pStyle w:val="Italic3"/>
            </w:pPr>
            <w:r>
              <w:t>Face is optional. A single instance might exist.</w:t>
            </w:r>
          </w:p>
          <w:p w:rsidR="00DF657D" w:rsidRDefault="00DF657D" w:rsidP="00DF657D">
            <w:pPr>
              <w:pStyle w:val="Normal3"/>
            </w:pPr>
            <w:r>
              <w:t>Used to describe which side (or face) of the product that the grade is applicable to.</w:t>
            </w:r>
          </w:p>
          <w:p w:rsidR="00DF657D" w:rsidRDefault="00DF657D" w:rsidP="00DF657D">
            <w:pPr>
              <w:pStyle w:val="Normal3"/>
            </w:pPr>
            <w:r>
              <w:t>Refer to Face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SpanRating</w:t>
            </w:r>
          </w:p>
          <w:p w:rsidR="00DF657D" w:rsidRDefault="00DF657D" w:rsidP="00DF657D">
            <w:pPr>
              <w:pStyle w:val="Italic4"/>
            </w:pPr>
            <w:r>
              <w:t>SpanRating is optional. A single instance might exist.</w:t>
            </w:r>
          </w:p>
          <w:p w:rsidR="00DF657D" w:rsidRDefault="00DF657D" w:rsidP="00DF657D">
            <w:pPr>
              <w:pStyle w:val="Normal4"/>
            </w:pPr>
            <w:r>
              <w:t>Span Rating according to NIST standards and indicated on grade stamp.</w:t>
            </w:r>
          </w:p>
          <w:p w:rsidR="00DF657D" w:rsidRDefault="00DF657D" w:rsidP="00DF657D">
            <w:pPr>
              <w:pStyle w:val="Normal4"/>
            </w:pPr>
            <w:r>
              <w:t>Refer to SpanRating definition for any enumerations.</w:t>
            </w:r>
          </w:p>
          <w:p w:rsidR="00DF657D" w:rsidRDefault="00DF657D" w:rsidP="00DF657D">
            <w:pPr>
              <w:pStyle w:val="Bold4"/>
            </w:pPr>
            <w:r>
              <w:t>StrengthGroup</w:t>
            </w:r>
          </w:p>
          <w:p w:rsidR="00DF657D" w:rsidRDefault="00DF657D" w:rsidP="00DF657D">
            <w:pPr>
              <w:pStyle w:val="Italic4"/>
            </w:pPr>
            <w:r>
              <w:t>StrengthGroup is optional. A single instance might exist.</w:t>
            </w:r>
          </w:p>
          <w:p w:rsidR="00DF657D" w:rsidRDefault="00DF657D" w:rsidP="00DF657D">
            <w:pPr>
              <w:pStyle w:val="Normal4"/>
            </w:pPr>
            <w:r>
              <w:t>As defined in the NIST standard, an additional classification of panel strength.</w:t>
            </w:r>
          </w:p>
          <w:p w:rsidR="00DF657D" w:rsidRDefault="00DF657D" w:rsidP="00DF657D">
            <w:pPr>
              <w:pStyle w:val="Normal4"/>
            </w:pPr>
            <w:r>
              <w:t>Refer to StrengthGroup definition for any enumerations.</w:t>
            </w:r>
          </w:p>
        </w:tc>
      </w:tr>
    </w:tbl>
    <w:p w:rsidR="00DF657D" w:rsidRDefault="00DF657D" w:rsidP="00DF657D"/>
    <w:p w:rsidR="00DF657D" w:rsidRDefault="00DF657D" w:rsidP="00DF657D">
      <w:pPr>
        <w:pStyle w:val="Heading2"/>
      </w:pPr>
      <w:bookmarkStart w:id="10542" w:name="_Toc259723244"/>
      <w:bookmarkStart w:id="10543" w:name="_Toc275503590"/>
      <w:bookmarkStart w:id="10544" w:name="_Toc371379263"/>
      <w:bookmarkStart w:id="10545" w:name="WoodItem"/>
      <w:bookmarkStart w:id="10546" w:name="_Toc528565894"/>
      <w:r>
        <w:t>WoodItem</w:t>
      </w:r>
      <w:bookmarkEnd w:id="10542"/>
      <w:bookmarkEnd w:id="10543"/>
      <w:bookmarkEnd w:id="10544"/>
      <w:bookmarkEnd w:id="10545"/>
      <w:bookmarkEnd w:id="1054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801" o:spid="_x0000_s4918" style="position:absolute;left:0;text-align:left;margin-left:0;margin-top:0;width:50pt;height:50pt;z-index:252356096;visibility:hidden" coordsize="235,436" o:spt="100" o:preferrelative="t" adj="0,,0" path="">
                  <v:stroke joinstyle="round"/>
                  <v:formulas/>
                  <v:path o:connecttype="segments"/>
                  <o:lock v:ext="edit" selection="t"/>
                </v:shape>
              </w:pict>
            </w:r>
            <w:r w:rsidRPr="00557255">
              <w:pict>
                <v:shape id="_x0000_s5654" style="position:absolute;left:0;text-align:left;margin-left:6430.75pt;margin-top:7.2pt;width:261.75pt;height:141pt;z-index:-250273280;mso-wrap-edited:t;mso-position-horizontal:right" coordsize="" o:spt="100" wrapcoords="-30 412 192 412 465 412 465 89 465 89 465 0 1000 0 1000 0 1000 1030 465 1030 465 613 192 613 192 609 -30 609 -30 412" adj="0,,0" path="">
                  <v:stroke joinstyle="round"/>
                  <v:imagedata r:id="rId2305" o:title="dc_1801"/>
                  <v:formulas/>
                  <v:path o:connecttype="segments"/>
                  <w10:wrap type="tight"/>
                </v:shape>
              </w:pict>
            </w:r>
            <w:r w:rsidR="00DF657D">
              <w:t>Group element containing elements describing a wood industry product.</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Product</w:t>
            </w:r>
          </w:p>
          <w:p w:rsidR="00DF657D" w:rsidRDefault="00DF657D" w:rsidP="00DF657D">
            <w:pPr>
              <w:pStyle w:val="Italic4"/>
            </w:pPr>
            <w:r>
              <w:t>Product is optional. A single instance might exist.</w:t>
            </w:r>
          </w:p>
          <w:p w:rsidR="00DF657D" w:rsidRDefault="00DF657D" w:rsidP="00DF657D">
            <w:pPr>
              <w:pStyle w:val="Normal4"/>
            </w:pPr>
            <w:r>
              <w:t>Product is a group item defining the article and its characteristics. Product is used to specify product characteristics organized by ProductIdentifier, ProductDescription, and Classification. Book Manufacturing, Label Stock, Paper, Pulp, Recovered Paper, Wood Products, and Virgin Fibre market segments have defined their product characteristics and conversion features for implementation in papiNet.</w:t>
            </w:r>
          </w:p>
          <w:p w:rsidR="00DF657D" w:rsidRDefault="00DF657D" w:rsidP="00DF657D">
            <w:pPr>
              <w:pStyle w:val="Bold4"/>
            </w:pPr>
            <w:r>
              <w:t>PackagingInformation</w:t>
            </w:r>
          </w:p>
          <w:p w:rsidR="00DF657D" w:rsidRDefault="00DF657D" w:rsidP="00DF657D">
            <w:pPr>
              <w:pStyle w:val="Italic4"/>
            </w:pPr>
            <w:r>
              <w:t>PackagingInformation is optional. A single instance might exist.</w:t>
            </w:r>
          </w:p>
          <w:p w:rsidR="00DF657D" w:rsidRDefault="00DF657D" w:rsidP="00DF657D">
            <w:pPr>
              <w:pStyle w:val="Normal4"/>
            </w:pPr>
            <w:r>
              <w:t>Group element construct used to all information associated with the packaging of a product. Measurements, package ID, label, stencil, band, pallet and wrap characteristics may all be detailed.</w:t>
            </w:r>
          </w:p>
          <w:p w:rsidR="00DF657D" w:rsidRDefault="00DF657D" w:rsidP="00DF657D">
            <w:pPr>
              <w:pStyle w:val="Bold4"/>
            </w:pPr>
            <w:r>
              <w:t>ProductSummary</w:t>
            </w:r>
          </w:p>
          <w:p w:rsidR="00DF657D" w:rsidRDefault="00DF657D" w:rsidP="00DF657D">
            <w:pPr>
              <w:pStyle w:val="Italic4"/>
            </w:pPr>
            <w:r>
              <w:t>ProductSummary is optional. A single instance might exist.</w:t>
            </w:r>
          </w:p>
          <w:p w:rsidR="00DF657D" w:rsidRDefault="00DF657D" w:rsidP="00DF657D">
            <w:pPr>
              <w:pStyle w:val="Normal4"/>
            </w:pPr>
            <w:r>
              <w:t>Group of elements to provide summary information on product level.</w:t>
            </w:r>
          </w:p>
          <w:p w:rsidR="00DF657D" w:rsidRDefault="00DF657D" w:rsidP="00DF657D">
            <w:pPr>
              <w:pStyle w:val="Bold4"/>
            </w:pPr>
            <w:r>
              <w:t>LengthSpecification</w:t>
            </w:r>
          </w:p>
          <w:p w:rsidR="00DF657D" w:rsidRDefault="00DF657D" w:rsidP="00DF657D">
            <w:pPr>
              <w:pStyle w:val="Italic4"/>
            </w:pPr>
            <w:r>
              <w:t>LengthSpecification is optional. Multiple instances might exist.</w:t>
            </w:r>
          </w:p>
          <w:p w:rsidR="00DF657D" w:rsidRDefault="00DF657D" w:rsidP="00DF657D">
            <w:pPr>
              <w:pStyle w:val="Normal4"/>
            </w:pPr>
            <w:r>
              <w:t>Length specification of the wood product.</w:t>
            </w:r>
          </w:p>
        </w:tc>
      </w:tr>
    </w:tbl>
    <w:p w:rsidR="00DF657D" w:rsidRDefault="00DF657D" w:rsidP="00DF657D"/>
    <w:p w:rsidR="00DF657D" w:rsidRDefault="00DF657D" w:rsidP="00DF657D">
      <w:pPr>
        <w:pStyle w:val="Heading2"/>
      </w:pPr>
      <w:bookmarkStart w:id="10547" w:name="_Toc259723245"/>
      <w:bookmarkStart w:id="10548" w:name="_Toc275503591"/>
      <w:bookmarkStart w:id="10549" w:name="_Toc371379264"/>
      <w:bookmarkStart w:id="10550" w:name="WoodPanelChracteristics"/>
      <w:bookmarkStart w:id="10551" w:name="_Toc528565895"/>
      <w:r>
        <w:t>WoodPanelChracteristics</w:t>
      </w:r>
      <w:bookmarkEnd w:id="10547"/>
      <w:bookmarkEnd w:id="10548"/>
      <w:bookmarkEnd w:id="10549"/>
      <w:bookmarkEnd w:id="10550"/>
      <w:bookmarkEnd w:id="1055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802" o:spid="_x0000_s4919" style="position:absolute;left:0;text-align:left;margin-left:0;margin-top:0;width:50pt;height:50pt;z-index:252357120;visibility:hidden" coordsize="614,685" o:spt="100" o:preferrelative="t" adj="0,,0" path="">
                  <v:stroke joinstyle="round"/>
                  <v:formulas/>
                  <v:path o:connecttype="segments"/>
                  <o:lock v:ext="edit" selection="t"/>
                </v:shape>
              </w:pict>
            </w:r>
            <w:r w:rsidRPr="00557255">
              <w:pict>
                <v:shape id="_x0000_s5655" style="position:absolute;left:0;text-align:left;margin-left:10759pt;margin-top:7.2pt;width:411pt;height:368.25pt;z-index:-250272256;mso-wrap-edited:t;mso-position-horizontal:right" coordsize="" o:spt="100" wrapcoords="-30 270 354 270 354 11 528 11 528 11 528 0 1000 0 1000 0 1000 1012 528 1012 528 606 354 606 354 380 -30 380 -30 270" adj="0,,0" path="">
                  <v:stroke joinstyle="round"/>
                  <v:imagedata r:id="rId2306" o:title="dc_1802"/>
                  <v:formulas/>
                  <v:path o:connecttype="segments"/>
                  <w10:wrap type="tight"/>
                </v:shape>
              </w:pict>
            </w:r>
          </w:p>
          <w:p w:rsidR="00DF657D" w:rsidRDefault="00DF657D" w:rsidP="00DF657D">
            <w:pPr>
              <w:pStyle w:val="Bold3"/>
            </w:pPr>
            <w:r>
              <w:t>OrientationWithFaceWoodPanelGrain [attribute]</w:t>
            </w:r>
          </w:p>
          <w:p w:rsidR="00DF657D" w:rsidRDefault="00DF657D" w:rsidP="00DF657D">
            <w:pPr>
              <w:pStyle w:val="Italic3"/>
            </w:pPr>
            <w:r>
              <w:t>OrientationWithFaceWoodPanelGrain is mandatory. A single instance is required.</w:t>
            </w:r>
          </w:p>
          <w:p w:rsidR="00DF657D" w:rsidRDefault="00DF657D" w:rsidP="00DF657D">
            <w:pPr>
              <w:pStyle w:val="Normal3"/>
            </w:pPr>
            <w:r>
              <w:t>Either "Yes" or "No".</w:t>
            </w:r>
          </w:p>
          <w:p w:rsidR="00DF657D" w:rsidRDefault="00DF657D" w:rsidP="00DF657D">
            <w:pPr>
              <w:pStyle w:val="Normal3"/>
            </w:pPr>
            <w:r>
              <w:t>Refer to OrientationWithFaceWoodPanelGrain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PlywoodPlyGrade</w:t>
            </w:r>
          </w:p>
          <w:p w:rsidR="00DF657D" w:rsidRDefault="00DF657D" w:rsidP="00DF657D">
            <w:pPr>
              <w:pStyle w:val="Italic4"/>
            </w:pPr>
            <w:r>
              <w:t>PlywoodPlyGrade is optional. A single instance might exist.</w:t>
            </w:r>
          </w:p>
          <w:p w:rsidR="00DF657D" w:rsidRDefault="00DF657D" w:rsidP="00DF657D">
            <w:pPr>
              <w:pStyle w:val="Normal4"/>
            </w:pPr>
            <w:r>
              <w:t>Defines the grade of one ply, used with Agency to specify the grading agency.</w:t>
            </w:r>
          </w:p>
          <w:p w:rsidR="00DF657D" w:rsidRDefault="00DF657D" w:rsidP="00DF657D">
            <w:pPr>
              <w:pStyle w:val="Bold4"/>
            </w:pPr>
            <w:r>
              <w:t>WoodPanelManufacturingMethod</w:t>
            </w:r>
          </w:p>
          <w:p w:rsidR="00DF657D" w:rsidRDefault="00DF657D" w:rsidP="00DF657D">
            <w:pPr>
              <w:pStyle w:val="Italic4"/>
            </w:pPr>
            <w:r>
              <w:t>WoodPanelManufacturingMethod is optional. A single instance might exist.</w:t>
            </w:r>
          </w:p>
          <w:p w:rsidR="00DF657D" w:rsidRDefault="00DF657D" w:rsidP="00DF657D">
            <w:pPr>
              <w:pStyle w:val="Normal4"/>
            </w:pPr>
            <w:r>
              <w:t>The manufacturing method for the wood panels.</w:t>
            </w:r>
          </w:p>
          <w:p w:rsidR="00DF657D" w:rsidRDefault="00DF657D" w:rsidP="00DF657D">
            <w:pPr>
              <w:pStyle w:val="Normal4"/>
            </w:pPr>
            <w:r>
              <w:t>Refer to WoodPanelManufacturingMethod definition for any enumerations.</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AdditionalText</w:t>
            </w:r>
          </w:p>
          <w:p w:rsidR="00DF657D" w:rsidRDefault="00DF657D" w:rsidP="00DF657D">
            <w:pPr>
              <w:pStyle w:val="Italic4"/>
            </w:pPr>
            <w:r>
              <w:t>AdditionalText is optional. Multiple instances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52" w:name="_Toc259723246"/>
      <w:bookmarkStart w:id="10553" w:name="_Toc275503592"/>
      <w:bookmarkStart w:id="10554" w:name="_Toc371379265"/>
      <w:bookmarkStart w:id="10555" w:name="WoodPanelManufacturingMethod"/>
      <w:bookmarkStart w:id="10556" w:name="_Toc528565896"/>
      <w:r>
        <w:t>WoodPanelManufacturingMethod</w:t>
      </w:r>
      <w:bookmarkEnd w:id="10552"/>
      <w:bookmarkEnd w:id="10553"/>
      <w:bookmarkEnd w:id="10554"/>
      <w:bookmarkEnd w:id="10555"/>
      <w:bookmarkEnd w:id="1055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803" o:spid="_x0000_s4920" style="position:absolute;left:0;text-align:left;margin-left:0;margin-top:0;width:50pt;height:50pt;z-index:252358144;visibility:hidden" coordsize="67,295" o:spt="100" o:preferrelative="t" adj="0,,0" path="">
                  <v:stroke joinstyle="round"/>
                  <v:formulas/>
                  <v:path o:connecttype="segments"/>
                  <o:lock v:ext="edit" selection="t"/>
                </v:shape>
              </w:pict>
            </w:r>
            <w:r w:rsidRPr="00557255">
              <w:pict>
                <v:shape id="_x0000_s5656" style="position:absolute;left:0;text-align:left;margin-left:3973pt;margin-top:7.2pt;width:177pt;height:40.5pt;z-index:-250271232;mso-wrap-edited:t;mso-position-horizontal:right" coordsize="" o:spt="100" wrapcoords="-30 104 1000 104 1000 1105 1000 1105 -30 1105 -30 104" adj="0,,0" path="">
                  <v:stroke joinstyle="round"/>
                  <v:imagedata r:id="rId2307" o:title="dc_1803"/>
                  <v:formulas/>
                  <v:path o:connecttype="segments"/>
                  <w10:wrap type="tight"/>
                </v:shape>
              </w:pict>
            </w:r>
            <w:r w:rsidR="00DF657D">
              <w:t>The manufacturing method for the wood panels.</w:t>
            </w:r>
          </w:p>
        </w:tc>
      </w:tr>
    </w:tbl>
    <w:p w:rsidR="00DF657D" w:rsidRDefault="00DF657D" w:rsidP="00DF657D"/>
    <w:p w:rsidR="00DF657D" w:rsidRDefault="00DF657D" w:rsidP="00DF657D">
      <w:pPr>
        <w:pStyle w:val="Heading2"/>
      </w:pPr>
      <w:bookmarkStart w:id="10557" w:name="_Toc259723247"/>
      <w:bookmarkStart w:id="10558" w:name="_Toc275503593"/>
      <w:bookmarkStart w:id="10559" w:name="_Toc371379266"/>
      <w:bookmarkStart w:id="10560" w:name="WoodPanelProducts"/>
      <w:bookmarkStart w:id="10561" w:name="_Toc528565897"/>
      <w:r>
        <w:t>WoodPanelProducts</w:t>
      </w:r>
      <w:bookmarkEnd w:id="10557"/>
      <w:bookmarkEnd w:id="10558"/>
      <w:bookmarkEnd w:id="10559"/>
      <w:bookmarkEnd w:id="10560"/>
      <w:bookmarkEnd w:id="1056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804" o:spid="_x0000_s4921" style="position:absolute;left:0;text-align:left;margin-left:0;margin-top:0;width:50pt;height:50pt;z-index:252359168;visibility:hidden" coordsize="1165,612" o:spt="100" o:preferrelative="t" adj="0,,0" path="">
                  <v:stroke joinstyle="round"/>
                  <v:formulas/>
                  <v:path o:connecttype="segments"/>
                  <o:lock v:ext="edit" selection="t"/>
                </v:shape>
              </w:pict>
            </w:r>
            <w:r w:rsidRPr="00557255">
              <w:pict>
                <v:shape id="_x0000_s5657" style="position:absolute;left:0;text-align:left;margin-left:7561.75pt;margin-top:7.2pt;width:300.75pt;height:571.5pt;z-index:-250270208;mso-wrap-edited:t;mso-position-horizontal:right" coordsize="" o:spt="100" wrapcoords="-30 483 334 483 529 483 529 18 529 18 529 0 1000 0 1000 0 1000 1007 529 1007 529 541 334 541 -30 541 -30 483" adj="0,,0" path="">
                  <v:stroke joinstyle="round"/>
                  <v:imagedata r:id="rId2308" o:title="dc_1804"/>
                  <v:formulas/>
                  <v:path o:connecttype="segments"/>
                  <w10:wrap type="tight"/>
                </v:shape>
              </w:pict>
            </w:r>
            <w:r w:rsidR="00DF657D">
              <w:t>Characteristics of wood panelling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WoodBasedPanelGrade</w:t>
            </w:r>
          </w:p>
          <w:p w:rsidR="00DF657D" w:rsidRDefault="00DF657D" w:rsidP="00DF657D">
            <w:pPr>
              <w:pStyle w:val="Italic4"/>
            </w:pPr>
            <w:r>
              <w:t>WoodBasedPanelGrade is optional. A single instance might exist.</w:t>
            </w:r>
          </w:p>
          <w:p w:rsidR="00DF657D" w:rsidRDefault="00DF657D" w:rsidP="00DF657D">
            <w:pPr>
              <w:pStyle w:val="Normal4"/>
            </w:pPr>
          </w:p>
          <w:p w:rsidR="00DF657D" w:rsidRDefault="00DF657D" w:rsidP="00DF657D">
            <w:pPr>
              <w:pStyle w:val="Bold4"/>
            </w:pPr>
            <w:r>
              <w:t>WoodPanelSpecies</w:t>
            </w:r>
          </w:p>
          <w:p w:rsidR="00DF657D" w:rsidRDefault="00DF657D" w:rsidP="00DF657D">
            <w:pPr>
              <w:pStyle w:val="Italic4"/>
            </w:pPr>
            <w:r>
              <w:t>WoodPanelSpecies is optional. Multiple instances might exist.</w:t>
            </w:r>
          </w:p>
          <w:p w:rsidR="00DF657D" w:rsidRDefault="00DF657D" w:rsidP="00DF657D">
            <w:pPr>
              <w:pStyle w:val="Normal4"/>
            </w:pPr>
            <w:r>
              <w:t>Characteristics of the lumber used in the item.</w:t>
            </w:r>
          </w:p>
          <w:p w:rsidR="00DF657D" w:rsidRDefault="00DF657D" w:rsidP="00DF657D">
            <w:pPr>
              <w:pStyle w:val="Bold4"/>
            </w:pPr>
            <w:r>
              <w:t>Thickness</w:t>
            </w:r>
          </w:p>
          <w:p w:rsidR="00DF657D" w:rsidRDefault="00DF657D" w:rsidP="00DF657D">
            <w:pPr>
              <w:pStyle w:val="Italic4"/>
            </w:pPr>
            <w:r>
              <w:t xml:space="preserve">Thickness is optional. </w:t>
            </w:r>
          </w:p>
          <w:p w:rsidR="00DF657D" w:rsidRDefault="00DF657D" w:rsidP="00DF657D">
            <w:pPr>
              <w:pStyle w:val="Normal4"/>
            </w:pPr>
            <w:r>
              <w:t>Physical dimension of a product.</w:t>
            </w:r>
          </w:p>
          <w:p w:rsidR="00DF657D" w:rsidRDefault="00DF657D" w:rsidP="00DF657D">
            <w:pPr>
              <w:pStyle w:val="Bold4"/>
            </w:pPr>
            <w:r>
              <w:t>Width</w:t>
            </w:r>
          </w:p>
          <w:p w:rsidR="00DF657D" w:rsidRDefault="00DF657D" w:rsidP="00DF657D">
            <w:pPr>
              <w:pStyle w:val="Italic4"/>
            </w:pPr>
            <w:r>
              <w:t xml:space="preserve">Width is optional. </w:t>
            </w:r>
          </w:p>
          <w:p w:rsidR="00DF657D" w:rsidRDefault="00DF657D" w:rsidP="00DF657D">
            <w:pPr>
              <w:pStyle w:val="Normal4"/>
            </w:pPr>
            <w:r>
              <w:rPr>
                <w:rFonts w:ascii="Tahoma" w:hAnsi="Tahoma" w:cs="Tahoma"/>
                <w:bCs/>
              </w:rPr>
              <w:t>The width of the object</w:t>
            </w:r>
            <w:r>
              <w:t>.</w:t>
            </w:r>
          </w:p>
          <w:p w:rsidR="00DF657D" w:rsidRDefault="00DF657D" w:rsidP="00DF657D">
            <w:pPr>
              <w:pStyle w:val="Bold4"/>
            </w:pPr>
            <w:r>
              <w:t>Length</w:t>
            </w:r>
          </w:p>
          <w:p w:rsidR="00DF657D" w:rsidRDefault="00DF657D" w:rsidP="00DF657D">
            <w:pPr>
              <w:pStyle w:val="Italic4"/>
            </w:pPr>
            <w:r>
              <w:t xml:space="preserve">Length is optional. </w:t>
            </w:r>
          </w:p>
          <w:p w:rsidR="00DF657D" w:rsidRDefault="00DF657D" w:rsidP="00DF657D">
            <w:pPr>
              <w:pStyle w:val="Normal4"/>
            </w:pPr>
            <w:r>
              <w:rPr>
                <w:rFonts w:ascii="Tahoma" w:hAnsi="Tahoma" w:cs="Tahoma"/>
                <w:bCs/>
              </w:rPr>
              <w:t>The length of the object</w:t>
            </w:r>
            <w:r>
              <w:t>.</w:t>
            </w:r>
          </w:p>
          <w:p w:rsidR="00DF657D" w:rsidRDefault="00DF657D" w:rsidP="00DF657D">
            <w:pPr>
              <w:pStyle w:val="Bold4"/>
            </w:pPr>
            <w:r>
              <w:t>PlywoodLayupStructure</w:t>
            </w:r>
          </w:p>
          <w:p w:rsidR="00DF657D" w:rsidRDefault="00DF657D" w:rsidP="00DF657D">
            <w:pPr>
              <w:pStyle w:val="Italic4"/>
            </w:pPr>
            <w:r>
              <w:t>PlywoodLayupStructure is optional. A single instance might exist.</w:t>
            </w:r>
          </w:p>
          <w:p w:rsidR="00DF657D" w:rsidRDefault="00DF657D" w:rsidP="00DF657D">
            <w:pPr>
              <w:pStyle w:val="Normal4"/>
            </w:pPr>
          </w:p>
          <w:p w:rsidR="00DF657D" w:rsidRDefault="00DF657D" w:rsidP="00DF657D">
            <w:pPr>
              <w:pStyle w:val="Bold4"/>
            </w:pPr>
            <w:r>
              <w:t>Edge</w:t>
            </w:r>
          </w:p>
          <w:p w:rsidR="00DF657D" w:rsidRDefault="00DF657D" w:rsidP="00DF657D">
            <w:pPr>
              <w:pStyle w:val="Italic4"/>
            </w:pPr>
            <w:r>
              <w:t xml:space="preserve">Edge is optional. </w:t>
            </w:r>
          </w:p>
          <w:p w:rsidR="00DF657D" w:rsidRDefault="00DF657D" w:rsidP="00DF657D">
            <w:pPr>
              <w:pStyle w:val="Normal4"/>
            </w:pPr>
            <w:r>
              <w:t>Describes the finishing of the edge of the board.</w:t>
            </w:r>
          </w:p>
          <w:p w:rsidR="00DF657D" w:rsidRDefault="00DF657D" w:rsidP="00DF657D">
            <w:pPr>
              <w:pStyle w:val="Bold4"/>
            </w:pPr>
            <w:r>
              <w:t>Side</w:t>
            </w:r>
          </w:p>
          <w:p w:rsidR="00DF657D" w:rsidRDefault="00DF657D" w:rsidP="00DF657D">
            <w:pPr>
              <w:pStyle w:val="Italic4"/>
            </w:pPr>
            <w:r>
              <w:t xml:space="preserve">Side is optional. </w:t>
            </w:r>
          </w:p>
          <w:p w:rsidR="00DF657D" w:rsidRDefault="00DF657D" w:rsidP="00DF657D">
            <w:pPr>
              <w:pStyle w:val="Normal4"/>
            </w:pPr>
            <w:r>
              <w:t>The structure defines the features of a panel's side. An attribute of side element indicates which side (either top or bottom the child elements refer to.</w:t>
            </w:r>
          </w:p>
          <w:p w:rsidR="00DF657D" w:rsidRDefault="00DF657D" w:rsidP="00DF657D">
            <w:pPr>
              <w:pStyle w:val="Bold4"/>
            </w:pPr>
            <w:r>
              <w:t>PressureTreatment</w:t>
            </w:r>
          </w:p>
          <w:p w:rsidR="00DF657D" w:rsidRDefault="00DF657D" w:rsidP="00DF657D">
            <w:pPr>
              <w:pStyle w:val="Italic4"/>
            </w:pPr>
            <w:r>
              <w:t>PressureTreatment is optional. A single instance might exist.</w:t>
            </w:r>
          </w:p>
          <w:p w:rsidR="00DF657D" w:rsidRDefault="00DF657D" w:rsidP="00DF657D">
            <w:pPr>
              <w:pStyle w:val="Normal4"/>
            </w:pPr>
            <w:r>
              <w:t>Method and parameter values of pressure treatment.</w:t>
            </w:r>
          </w:p>
          <w:p w:rsidR="00DF657D" w:rsidRDefault="00DF657D" w:rsidP="00DF657D">
            <w:pPr>
              <w:pStyle w:val="Bold4"/>
            </w:pPr>
            <w:r>
              <w:t>FireTreatment</w:t>
            </w:r>
          </w:p>
          <w:p w:rsidR="00DF657D" w:rsidRDefault="00DF657D" w:rsidP="00DF657D">
            <w:pPr>
              <w:pStyle w:val="Italic4"/>
            </w:pPr>
            <w:r>
              <w:t>FireTreatment is optional. A single instance might exist.</w:t>
            </w:r>
          </w:p>
          <w:p w:rsidR="00DF657D" w:rsidRDefault="00DF657D" w:rsidP="00DF657D">
            <w:pPr>
              <w:pStyle w:val="Normal4"/>
            </w:pPr>
            <w:r>
              <w:t>Fire treatment</w:t>
            </w:r>
          </w:p>
          <w:p w:rsidR="00DF657D" w:rsidRDefault="00DF657D" w:rsidP="00DF657D">
            <w:pPr>
              <w:pStyle w:val="Bold4"/>
            </w:pPr>
            <w:r>
              <w:t>Supplemental</w:t>
            </w:r>
          </w:p>
          <w:p w:rsidR="00DF657D" w:rsidRDefault="00DF657D" w:rsidP="00DF657D">
            <w:pPr>
              <w:pStyle w:val="Italic4"/>
            </w:pPr>
            <w:r>
              <w:t>Supplemental is optional. Multiple instances might exist.</w:t>
            </w:r>
          </w:p>
          <w:p w:rsidR="00DF657D" w:rsidRDefault="00DF657D" w:rsidP="00DF657D">
            <w:pPr>
              <w:pStyle w:val="Normal4"/>
            </w:pPr>
            <w:r>
              <w:t>Supplemental</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 xml:space="preserve">Specifies </w:t>
            </w:r>
            <w:r w:rsidR="00813F17">
              <w:t xml:space="preserve">a </w:t>
            </w:r>
            <w:r w:rsidR="00BA5689" w:rsidRPr="00BA5689">
              <w:t>trade name for an item. E.g. the brand name of a transport vehicle, the brand name of a material etc</w:t>
            </w:r>
            <w:r>
              <w:t>.</w:t>
            </w:r>
          </w:p>
          <w:p w:rsidR="00DF657D" w:rsidRDefault="00DF657D" w:rsidP="00DF657D">
            <w:pPr>
              <w:pStyle w:val="Bold4"/>
            </w:pPr>
            <w:r>
              <w:t>GradeAgency</w:t>
            </w:r>
          </w:p>
          <w:p w:rsidR="00DF657D" w:rsidRDefault="00DF657D" w:rsidP="00DF657D">
            <w:pPr>
              <w:pStyle w:val="Italic4"/>
            </w:pPr>
            <w:r>
              <w:t>GradeAgency is optional. A single instance might exist.</w:t>
            </w:r>
          </w:p>
          <w:p w:rsidR="00DF657D" w:rsidRDefault="00DF657D" w:rsidP="00DF657D">
            <w:pPr>
              <w:pStyle w:val="Normal4"/>
            </w:pPr>
            <w:r>
              <w:t>North American structural panel grading agencies. Defines the governing organisation of the grading scheme employed.</w:t>
            </w:r>
          </w:p>
          <w:p w:rsidR="00DF657D" w:rsidRDefault="00DF657D" w:rsidP="00DF657D">
            <w:pPr>
              <w:pStyle w:val="ListBullet4"/>
            </w:pPr>
            <w:r>
              <w:t>Note: There is a GradeAgency attribute, as well.</w:t>
            </w:r>
          </w:p>
          <w:p w:rsidR="00DF657D" w:rsidRDefault="00DF657D" w:rsidP="00DF657D">
            <w:pPr>
              <w:pStyle w:val="Normal4"/>
            </w:pPr>
            <w:r>
              <w:t>Refer to GradeAgency definition for any enumerations.</w:t>
            </w:r>
          </w:p>
          <w:p w:rsidR="00DF657D" w:rsidRDefault="00DF657D" w:rsidP="00DF657D">
            <w:pPr>
              <w:pStyle w:val="Bold4"/>
            </w:pPr>
            <w:r>
              <w:t>GradeStamp</w:t>
            </w:r>
          </w:p>
          <w:p w:rsidR="00DF657D" w:rsidRDefault="00DF657D" w:rsidP="00DF657D">
            <w:pPr>
              <w:pStyle w:val="Italic4"/>
            </w:pPr>
            <w:r>
              <w:t>GradeStamp is optional. A single instance might exist.</w:t>
            </w:r>
          </w:p>
          <w:p w:rsidR="00DF657D" w:rsidRDefault="00DF657D" w:rsidP="00DF657D">
            <w:pPr>
              <w:pStyle w:val="Normal4"/>
            </w:pPr>
            <w:r>
              <w:t>Grade stamp information</w:t>
            </w:r>
          </w:p>
          <w:p w:rsidR="00DF657D" w:rsidRDefault="00DF657D" w:rsidP="00DF657D">
            <w:pPr>
              <w:pStyle w:val="Bold4"/>
            </w:pPr>
            <w:r>
              <w:t>ClassIdentifier</w:t>
            </w:r>
          </w:p>
          <w:p w:rsidR="00DF657D" w:rsidRDefault="00DF657D" w:rsidP="00DF657D">
            <w:pPr>
              <w:pStyle w:val="Italic4"/>
            </w:pPr>
            <w:r>
              <w:t>ClassIdentifier is optional. A single instance might exist.</w:t>
            </w:r>
          </w:p>
          <w:p w:rsidR="00DF657D" w:rsidRDefault="00DF657D" w:rsidP="00DF657D">
            <w:pPr>
              <w:pStyle w:val="Normal4"/>
            </w:pPr>
            <w:r>
              <w:t>Standard used for product identification.</w:t>
            </w:r>
          </w:p>
          <w:p w:rsidR="00DF657D" w:rsidRDefault="00DF657D" w:rsidP="00DF657D">
            <w:pPr>
              <w:pStyle w:val="Bold4"/>
            </w:pPr>
            <w:r>
              <w:t>LabelCharacteristics</w:t>
            </w:r>
          </w:p>
          <w:p w:rsidR="00DF657D" w:rsidRDefault="00DF657D" w:rsidP="00DF657D">
            <w:pPr>
              <w:pStyle w:val="Italic4"/>
            </w:pPr>
            <w:r>
              <w:t>LabelCharacteristics is optional. Multiple instances might exist.</w:t>
            </w:r>
          </w:p>
          <w:p w:rsidR="00DF657D" w:rsidRDefault="00DF657D" w:rsidP="00DF657D">
            <w:pPr>
              <w:pStyle w:val="Normal4"/>
            </w:pPr>
            <w:r>
              <w:t>A group item that organises the labeling information.</w:t>
            </w:r>
          </w:p>
          <w:p w:rsidR="00DF657D" w:rsidRDefault="00DF657D" w:rsidP="00DF657D">
            <w:pPr>
              <w:pStyle w:val="Bold4"/>
            </w:pPr>
            <w:r>
              <w:t>StencilCharacteristics</w:t>
            </w:r>
          </w:p>
          <w:p w:rsidR="00DF657D" w:rsidRDefault="00DF657D" w:rsidP="00DF657D">
            <w:pPr>
              <w:pStyle w:val="Italic4"/>
            </w:pPr>
            <w:r>
              <w:t>StencilCharacteristics is optional. Multiple instances might exist.</w:t>
            </w:r>
          </w:p>
          <w:p w:rsidR="00DF657D" w:rsidRDefault="00DF657D" w:rsidP="00DF657D">
            <w:pPr>
              <w:pStyle w:val="Normal4"/>
            </w:pPr>
            <w:r>
              <w:t>A group element specifying attributes of a stencil to be applied to an item, and optional text.</w:t>
            </w:r>
          </w:p>
        </w:tc>
      </w:tr>
    </w:tbl>
    <w:p w:rsidR="00DF657D" w:rsidRDefault="00DF657D" w:rsidP="00DF657D"/>
    <w:p w:rsidR="00DF657D" w:rsidRDefault="00DF657D" w:rsidP="00DF657D">
      <w:pPr>
        <w:pStyle w:val="Heading2"/>
      </w:pPr>
      <w:bookmarkStart w:id="10562" w:name="_Toc259723248"/>
      <w:bookmarkStart w:id="10563" w:name="_Toc275503594"/>
      <w:bookmarkStart w:id="10564" w:name="_Toc371379267"/>
      <w:bookmarkStart w:id="10565" w:name="WoodPanelSpecies"/>
      <w:bookmarkStart w:id="10566" w:name="_Toc528565898"/>
      <w:r>
        <w:t>WoodPanelSpecies</w:t>
      </w:r>
      <w:bookmarkEnd w:id="10562"/>
      <w:bookmarkEnd w:id="10563"/>
      <w:bookmarkEnd w:id="10564"/>
      <w:bookmarkEnd w:id="10565"/>
      <w:bookmarkEnd w:id="1056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805" o:spid="_x0000_s4922" style="position:absolute;left:0;text-align:left;margin-left:0;margin-top:0;width:50pt;height:50pt;z-index:252360192;visibility:hidden" coordsize="330,452" o:spt="100" o:preferrelative="t" adj="0,,0" path="">
                  <v:stroke joinstyle="round"/>
                  <v:formulas/>
                  <v:path o:connecttype="segments"/>
                  <o:lock v:ext="edit" selection="t"/>
                </v:shape>
              </w:pict>
            </w:r>
            <w:r w:rsidRPr="00557255">
              <w:pict>
                <v:shape id="_x0000_s5658" style="position:absolute;left:0;text-align:left;margin-left:6713.5pt;margin-top:7.2pt;width:271.5pt;height:198pt;z-index:-250269184;mso-wrap-edited:t;mso-position-horizontal:right" coordsize="" o:spt="100" wrapcoords="-30 387 382 387 382 21 646 21 646 21 646 0 1000 0 1000 0 1000 1022 646 1022 646 897 382 897 382 658 -30 658 -30 387" adj="0,,0" path="">
                  <v:stroke joinstyle="round"/>
                  <v:imagedata r:id="rId2309" o:title="dc_1805"/>
                  <v:formulas/>
                  <v:path o:connecttype="segments"/>
                  <w10:wrap type="tight"/>
                </v:shape>
              </w:pict>
            </w:r>
            <w:r w:rsidR="00DF657D">
              <w:t>Characteristics of the lumber used in the item.</w:t>
            </w:r>
          </w:p>
          <w:p w:rsidR="00DF657D" w:rsidRDefault="00DF657D" w:rsidP="00DF657D">
            <w:pPr>
              <w:pStyle w:val="Bold3"/>
            </w:pPr>
            <w:r>
              <w:t>SpeciesType [attribute]</w:t>
            </w:r>
          </w:p>
          <w:p w:rsidR="00DF657D" w:rsidRDefault="00DF657D" w:rsidP="00DF657D">
            <w:pPr>
              <w:pStyle w:val="Italic3"/>
            </w:pPr>
            <w:r>
              <w:t>SpeciesType is optional. A single instance might exist.</w:t>
            </w:r>
          </w:p>
          <w:p w:rsidR="00DF657D" w:rsidRDefault="00DF657D" w:rsidP="00DF657D">
            <w:pPr>
              <w:pStyle w:val="Normal3"/>
            </w:pPr>
            <w:r>
              <w:t>Defines the species or mix of species comprising the product.</w:t>
            </w:r>
          </w:p>
          <w:p w:rsidR="00DF657D" w:rsidRDefault="00DF657D" w:rsidP="00DF657D">
            <w:pPr>
              <w:pStyle w:val="Normal3"/>
            </w:pPr>
            <w:r>
              <w:t>Refer to SpeciesType definition for any enumerations.</w:t>
            </w:r>
          </w:p>
          <w:p w:rsidR="00DF657D" w:rsidRDefault="00DF657D" w:rsidP="00DF657D">
            <w:pPr>
              <w:pStyle w:val="Bold3"/>
            </w:pPr>
            <w:r>
              <w:t>SpeciesOrigin [attribute]</w:t>
            </w:r>
          </w:p>
          <w:p w:rsidR="00DF657D" w:rsidRDefault="00DF657D" w:rsidP="00DF657D">
            <w:pPr>
              <w:pStyle w:val="Italic3"/>
            </w:pPr>
            <w:r>
              <w:t>SpeciesOrigin is optional. A single instance might exist.</w:t>
            </w:r>
          </w:p>
          <w:p w:rsidR="00DF657D" w:rsidRDefault="00DF657D" w:rsidP="00DF657D">
            <w:pPr>
              <w:pStyle w:val="Normal3"/>
            </w:pPr>
            <w:r>
              <w:t>The country of origin of the species employed in manufacture of the product.</w:t>
            </w:r>
          </w:p>
          <w:p w:rsidR="00DF657D" w:rsidRDefault="00DF657D" w:rsidP="00DF657D">
            <w:pPr>
              <w:pStyle w:val="Normal3"/>
            </w:pPr>
            <w:r>
              <w:t>Refer to SpeciesOrigin definition for any enumerations.</w:t>
            </w:r>
          </w:p>
          <w:p w:rsidR="00DF657D" w:rsidRDefault="00DF657D" w:rsidP="00DF657D">
            <w:pPr>
              <w:pStyle w:val="Bold3"/>
            </w:pPr>
            <w:r>
              <w:t>SpeciesAgency [attribute]</w:t>
            </w:r>
          </w:p>
          <w:p w:rsidR="00DF657D" w:rsidRDefault="00DF657D" w:rsidP="00DF657D">
            <w:pPr>
              <w:pStyle w:val="Italic3"/>
            </w:pPr>
            <w:r>
              <w:t>SpeciesAgency is optional. A single instance might exist.</w:t>
            </w:r>
          </w:p>
          <w:p w:rsidR="00DF657D" w:rsidRDefault="00DF657D" w:rsidP="00DF657D">
            <w:pPr>
              <w:pStyle w:val="Normal3"/>
            </w:pPr>
            <w:r>
              <w:t>Defines the governing organisation of the scheme employed in determining the species of the product.</w:t>
            </w:r>
          </w:p>
          <w:p w:rsidR="00DF657D" w:rsidRDefault="00DF657D" w:rsidP="00DF657D">
            <w:pPr>
              <w:pStyle w:val="Normal3"/>
            </w:pPr>
            <w:r>
              <w:t>Refer to SpeciesAgency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SpeciesCode</w:t>
            </w:r>
          </w:p>
          <w:p w:rsidR="00DF657D" w:rsidRDefault="00DF657D" w:rsidP="00DF657D">
            <w:pPr>
              <w:pStyle w:val="Italic4"/>
            </w:pPr>
            <w:r>
              <w:t>SpeciesCode is optional. A single instance might exist.</w:t>
            </w:r>
          </w:p>
          <w:p w:rsidR="00DF657D" w:rsidRDefault="00DF657D" w:rsidP="00DF657D">
            <w:pPr>
              <w:pStyle w:val="Normal4"/>
            </w:pPr>
            <w:r>
              <w:t>Species Code</w:t>
            </w:r>
          </w:p>
          <w:p w:rsidR="00DF657D" w:rsidRDefault="00DF657D" w:rsidP="00DF657D">
            <w:pPr>
              <w:pStyle w:val="Bold4"/>
            </w:pPr>
            <w:r>
              <w:t>AdditionalText</w:t>
            </w:r>
          </w:p>
          <w:p w:rsidR="00DF657D" w:rsidRDefault="00DF657D" w:rsidP="00DF657D">
            <w:pPr>
              <w:pStyle w:val="Italic4"/>
            </w:pPr>
            <w:r>
              <w:t>AdditionalText is optional. A single instance might exist.</w:t>
            </w:r>
          </w:p>
          <w:p w:rsidR="00DF657D" w:rsidRDefault="00DF657D" w:rsidP="00DF657D">
            <w:pPr>
              <w:pStyle w:val="Normal4"/>
            </w:pPr>
            <w:r>
              <w:t>A text field that is used to communicate information not previously defined or for special instructions. To be used only for circumstances not covered by specific elements.</w:t>
            </w:r>
          </w:p>
        </w:tc>
      </w:tr>
    </w:tbl>
    <w:p w:rsidR="00DF657D" w:rsidRDefault="00DF657D" w:rsidP="00DF657D"/>
    <w:p w:rsidR="00DF657D" w:rsidRDefault="00DF657D" w:rsidP="00DF657D">
      <w:pPr>
        <w:pStyle w:val="Heading2"/>
      </w:pPr>
      <w:bookmarkStart w:id="10567" w:name="_Toc259723249"/>
      <w:bookmarkStart w:id="10568" w:name="_Toc275503595"/>
      <w:bookmarkStart w:id="10569" w:name="_Toc371379268"/>
      <w:bookmarkStart w:id="10570" w:name="WoodProducts"/>
      <w:bookmarkStart w:id="10571" w:name="_Toc528565899"/>
      <w:r>
        <w:t>WoodProducts</w:t>
      </w:r>
      <w:bookmarkEnd w:id="10567"/>
      <w:bookmarkEnd w:id="10568"/>
      <w:bookmarkEnd w:id="10569"/>
      <w:bookmarkEnd w:id="10570"/>
      <w:bookmarkEnd w:id="1057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806" o:spid="_x0000_s4923" style="position:absolute;left:0;text-align:left;margin-left:0;margin-top:0;width:50pt;height:50pt;z-index:252361216;visibility:hidden" coordsize="450,681" o:spt="100" o:preferrelative="t" adj="0,,0" path="">
                  <v:stroke joinstyle="round"/>
                  <v:formulas/>
                  <v:path o:connecttype="segments"/>
                  <o:lock v:ext="edit" selection="t"/>
                </v:shape>
              </w:pict>
            </w:r>
            <w:r w:rsidRPr="00557255">
              <w:rPr>
                <w:noProof/>
              </w:rPr>
              <w:pict>
                <v:shape id="_x0000_s6810" type="#_x0000_t75" style="position:absolute;left:0;text-align:left;margin-left:11734.05pt;margin-top:7.05pt;width:428.25pt;height:302.4pt;z-index:-249640448;mso-wrap-edited:t;mso-position-horizontal:right" wrapcoords="101 11496 131 13600 6953 13554 6953 21650 21600 21546 21600 0 9699 50 9510 4654 7016 5371 6920 11543 101 11496" filled="t">
                  <v:imagedata r:id="rId2310" o:title="WoodProducts"/>
                  <w10:wrap type="tight"/>
                </v:shape>
              </w:pict>
            </w:r>
            <w:r w:rsidR="00DF657D">
              <w:t>A grouping element for all wood products.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A161B4" w:rsidRPr="00A161B4">
              <w:t>mandatory. A single instance is required</w:t>
            </w:r>
            <w:r>
              <w:t xml:space="preserve">. </w:t>
            </w:r>
          </w:p>
          <w:p w:rsidR="00DF657D" w:rsidRDefault="00DF657D" w:rsidP="00DF657D">
            <w:pPr>
              <w:pStyle w:val="Bold5"/>
            </w:pPr>
            <w:r>
              <w:t>WoodTimbersDimensionalLumberBoards</w:t>
            </w:r>
          </w:p>
          <w:p w:rsidR="00DF657D" w:rsidRDefault="00DF657D" w:rsidP="00DF657D">
            <w:pPr>
              <w:pStyle w:val="Italic5"/>
            </w:pPr>
            <w:r>
              <w:t xml:space="preserve">WoodTimbersDimensionalLumberBoards is </w:t>
            </w:r>
            <w:r w:rsidR="00A161B4" w:rsidRPr="00A161B4">
              <w:t>mandatory. A single instance is required</w:t>
            </w:r>
            <w:r>
              <w:t xml:space="preserve">. </w:t>
            </w:r>
          </w:p>
          <w:p w:rsidR="00DF657D" w:rsidRDefault="00DF657D" w:rsidP="00DF657D">
            <w:pPr>
              <w:pStyle w:val="Normal5"/>
            </w:pPr>
            <w:r>
              <w:t>A grouping element that contains the various types of dimensional lumber.</w:t>
            </w:r>
          </w:p>
          <w:p w:rsidR="00DF657D" w:rsidRDefault="00DF657D" w:rsidP="00DF657D">
            <w:pPr>
              <w:pStyle w:val="Bold5"/>
            </w:pPr>
            <w:r>
              <w:t>RoofingSidingDeckingFencing</w:t>
            </w:r>
          </w:p>
          <w:p w:rsidR="00DF657D" w:rsidRDefault="00DF657D" w:rsidP="00DF657D">
            <w:pPr>
              <w:pStyle w:val="Italic5"/>
            </w:pPr>
            <w:r>
              <w:t xml:space="preserve">RoofingSidingDeckingFencing is </w:t>
            </w:r>
            <w:r w:rsidR="00A161B4" w:rsidRPr="00A161B4">
              <w:t>mandatory. A single instance is required</w:t>
            </w:r>
            <w:r>
              <w:t xml:space="preserve">. </w:t>
            </w:r>
          </w:p>
          <w:p w:rsidR="00DF657D" w:rsidRDefault="00DF657D" w:rsidP="00DF657D">
            <w:pPr>
              <w:pStyle w:val="Normal5"/>
            </w:pPr>
            <w:r>
              <w:t>A grouping element that contains the timber/lumber products that are used in roofing, siding, decking, or fencing.</w:t>
            </w:r>
          </w:p>
          <w:p w:rsidR="00DF657D" w:rsidRDefault="00DF657D" w:rsidP="00DF657D">
            <w:pPr>
              <w:pStyle w:val="Bold5"/>
            </w:pPr>
            <w:r>
              <w:t>CompositeAndVeneerWoodPanels</w:t>
            </w:r>
          </w:p>
          <w:p w:rsidR="00DF657D" w:rsidRDefault="00DF657D" w:rsidP="00DF657D">
            <w:pPr>
              <w:pStyle w:val="Italic5"/>
            </w:pPr>
            <w:r>
              <w:t xml:space="preserve">CompositeAndVeneerWoodPanels is </w:t>
            </w:r>
            <w:r w:rsidR="00A161B4" w:rsidRPr="00A161B4">
              <w:t>mandatory. A single instance is required</w:t>
            </w:r>
            <w:r>
              <w:t xml:space="preserve">. </w:t>
            </w:r>
          </w:p>
          <w:p w:rsidR="00DF657D" w:rsidRDefault="00DF657D" w:rsidP="00DF657D">
            <w:pPr>
              <w:pStyle w:val="Normal5"/>
            </w:pPr>
            <w:r>
              <w:t>A grouping element that contains the timbler/lumber products that comprise composite and veneer wood panels.</w:t>
            </w:r>
          </w:p>
          <w:p w:rsidR="00DF657D" w:rsidRDefault="00DF657D" w:rsidP="00DF657D">
            <w:pPr>
              <w:pStyle w:val="Bold5"/>
            </w:pPr>
            <w:r>
              <w:t>ConstructionPackagesAndPreFabPanels</w:t>
            </w:r>
          </w:p>
          <w:p w:rsidR="00DF657D" w:rsidRDefault="00DF657D" w:rsidP="00DF657D">
            <w:pPr>
              <w:pStyle w:val="Italic5"/>
            </w:pPr>
            <w:r>
              <w:t xml:space="preserve">ConstructionPackagesAndPreFabPanels is </w:t>
            </w:r>
            <w:r w:rsidR="00A161B4" w:rsidRPr="00A161B4">
              <w:t>mandatory. A single instance is required</w:t>
            </w:r>
            <w:r>
              <w:t xml:space="preserve">. </w:t>
            </w:r>
          </w:p>
          <w:p w:rsidR="00DF657D" w:rsidRDefault="00DF657D" w:rsidP="00DF657D">
            <w:pPr>
              <w:pStyle w:val="Normal5"/>
            </w:pPr>
            <w:r>
              <w:t>A grouping element that contains the timber/lumber products that comprise construction packages and pre-fabricated panels.</w:t>
            </w:r>
          </w:p>
          <w:p w:rsidR="00DF657D" w:rsidRDefault="00DF657D" w:rsidP="00DF657D">
            <w:pPr>
              <w:pStyle w:val="Bold5"/>
            </w:pPr>
            <w:r>
              <w:t>Millwork</w:t>
            </w:r>
          </w:p>
          <w:p w:rsidR="00DF657D" w:rsidRDefault="00DF657D" w:rsidP="00DF657D">
            <w:pPr>
              <w:pStyle w:val="Italic5"/>
            </w:pPr>
            <w:r>
              <w:t xml:space="preserve">Millwork is </w:t>
            </w:r>
            <w:r w:rsidR="00A161B4" w:rsidRPr="00A161B4">
              <w:t>mandatory. A single instance is required</w:t>
            </w:r>
            <w:r>
              <w:t xml:space="preserve">. </w:t>
            </w:r>
          </w:p>
          <w:p w:rsidR="00DF657D" w:rsidRDefault="00DF657D" w:rsidP="00DF657D">
            <w:pPr>
              <w:pStyle w:val="Normal5"/>
            </w:pPr>
            <w:r>
              <w:t>A placeholder for the further definition of millwork items.</w:t>
            </w:r>
          </w:p>
          <w:p w:rsidR="00DF657D" w:rsidRDefault="00DF657D" w:rsidP="00DF657D">
            <w:pPr>
              <w:pStyle w:val="Bold5"/>
            </w:pPr>
            <w:r>
              <w:t>Gypsum</w:t>
            </w:r>
          </w:p>
          <w:p w:rsidR="00DF657D" w:rsidRDefault="00DF657D" w:rsidP="00DF657D">
            <w:pPr>
              <w:pStyle w:val="Italic5"/>
            </w:pPr>
            <w:r>
              <w:t xml:space="preserve">Gypsum is </w:t>
            </w:r>
            <w:r w:rsidR="00A161B4" w:rsidRPr="00A161B4">
              <w:t>mandatory. A single instance is required</w:t>
            </w:r>
            <w:r>
              <w:t xml:space="preserve">. </w:t>
            </w:r>
          </w:p>
          <w:p w:rsidR="00DF657D" w:rsidRDefault="00DF657D" w:rsidP="00DF657D">
            <w:pPr>
              <w:pStyle w:val="Normal5"/>
            </w:pPr>
            <w:r>
              <w:t>A placeholder for further definition of gypsum items.</w:t>
            </w:r>
          </w:p>
          <w:p w:rsidR="00DF657D" w:rsidRDefault="00DF657D" w:rsidP="00DF657D">
            <w:pPr>
              <w:pStyle w:val="Bold4"/>
            </w:pPr>
            <w:r>
              <w:t>ProofInformationalQuantity</w:t>
            </w:r>
          </w:p>
          <w:p w:rsidR="00DF657D" w:rsidRDefault="00DF657D" w:rsidP="00DF657D">
            <w:pPr>
              <w:pStyle w:val="Italic4"/>
            </w:pPr>
            <w:r>
              <w:t>ProofInformationalQuantity is optional. Multiple instances might exist.</w:t>
            </w:r>
          </w:p>
          <w:p w:rsidR="00DF657D" w:rsidRDefault="00DF657D" w:rsidP="00DF657D">
            <w:pPr>
              <w:pStyle w:val="Normal4"/>
            </w:pPr>
            <w:r>
              <w:t>ProofInformationalQuantity</w:t>
            </w:r>
          </w:p>
          <w:p w:rsidR="00DF657D" w:rsidRDefault="00DF657D" w:rsidP="00DF657D">
            <w:pPr>
              <w:pStyle w:val="Bold4"/>
            </w:pPr>
            <w:r>
              <w:t>SuppliedComponentInformation</w:t>
            </w:r>
          </w:p>
          <w:p w:rsidR="00DF657D" w:rsidRDefault="00DF657D" w:rsidP="00DF657D">
            <w:pPr>
              <w:pStyle w:val="Italic4"/>
            </w:pPr>
            <w:r>
              <w:t>SuppliedComponentInformation is optional. Multiple instances might exist.</w:t>
            </w:r>
          </w:p>
          <w:p w:rsidR="00DF657D" w:rsidRDefault="00DF657D" w:rsidP="00DF657D">
            <w:pPr>
              <w:pStyle w:val="Normal4"/>
            </w:pPr>
            <w:r>
              <w:t>Information about components supplied by the publisher to the vendor i.e. paper supplied to the print vendor or jackets supplied to the bind vendor.</w:t>
            </w:r>
          </w:p>
          <w:p w:rsidR="00DF657D" w:rsidRDefault="00DF657D" w:rsidP="00DF657D">
            <w:pPr>
              <w:pStyle w:val="Bold4"/>
            </w:pPr>
            <w:r>
              <w:t>SafetyAndEnvironmentalInformation</w:t>
            </w:r>
          </w:p>
          <w:p w:rsidR="00DF657D" w:rsidRDefault="00DF657D" w:rsidP="00DF657D">
            <w:pPr>
              <w:pStyle w:val="Italic4"/>
            </w:pPr>
            <w:r>
              <w:t>SafetyAndEnvironmentalInformation is optional. Multiple instances might exist.</w:t>
            </w:r>
          </w:p>
          <w:p w:rsidR="00DF657D" w:rsidRDefault="00DF657D" w:rsidP="00DF657D">
            <w:pPr>
              <w:pStyle w:val="Normal4"/>
            </w:pPr>
            <w:r>
              <w:t>Name of certification type, if any, on the goods (For example, FSC, PEFC). SafetyAndEnvironmental needs a value or measurement to communicate the percentage of the product is certified (for example,  75% is certified by the indicated agency).</w:t>
            </w:r>
          </w:p>
        </w:tc>
      </w:tr>
    </w:tbl>
    <w:p w:rsidR="00DF657D" w:rsidRDefault="00DF657D" w:rsidP="00DF657D"/>
    <w:p w:rsidR="00DF657D" w:rsidRDefault="00DF657D" w:rsidP="00DF657D">
      <w:pPr>
        <w:pStyle w:val="Heading2"/>
      </w:pPr>
      <w:bookmarkStart w:id="10572" w:name="_Toc259723250"/>
      <w:bookmarkStart w:id="10573" w:name="_Toc275503596"/>
      <w:bookmarkStart w:id="10574" w:name="_Toc371379269"/>
      <w:bookmarkStart w:id="10575" w:name="WoodTimbersDimensionalLumberBoards"/>
      <w:bookmarkStart w:id="10576" w:name="_Toc528565900"/>
      <w:r>
        <w:t>WoodTimbersDimensionalLumberBoards</w:t>
      </w:r>
      <w:bookmarkEnd w:id="10572"/>
      <w:bookmarkEnd w:id="10573"/>
      <w:bookmarkEnd w:id="10574"/>
      <w:bookmarkEnd w:id="10575"/>
      <w:bookmarkEnd w:id="1057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807" o:spid="_x0000_s4924" style="position:absolute;left:0;text-align:left;margin-left:0;margin-top:0;width:50pt;height:50pt;z-index:252362240;visibility:hidden" coordsize="104,701" o:spt="100" o:preferrelative="t" adj="0,,0" path="">
                  <v:stroke joinstyle="round"/>
                  <v:formulas/>
                  <v:path o:connecttype="segments"/>
                  <o:lock v:ext="edit" selection="t"/>
                </v:shape>
              </w:pict>
            </w:r>
            <w:r w:rsidRPr="00557255">
              <w:rPr>
                <w:noProof/>
              </w:rPr>
              <w:pict>
                <v:shape id="_x0000_s6811" type="#_x0000_t75" style="position:absolute;left:0;text-align:left;margin-left:11934.15pt;margin-top:7.05pt;width:435.15pt;height:50.7pt;z-index:-249639424;mso-wrap-edited:t;mso-position-horizontal:right" wrapcoords="-60 4431 -92 15891 15075 16424 15666 20684 21600 21280 21600 0 15604 682 15261 4431 -60 4431" filled="t">
                  <v:imagedata r:id="rId2311" o:title="WoodTimbersDimensionalLumberBoards"/>
                  <w10:wrap type="tight"/>
                </v:shape>
              </w:pict>
            </w:r>
            <w:r w:rsidR="00DF657D">
              <w:t>A grouping element that contains the various types of dimensional lumber.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(choice)</w:t>
            </w:r>
          </w:p>
          <w:p w:rsidR="00DF657D" w:rsidRDefault="00DF657D" w:rsidP="00DF657D">
            <w:pPr>
              <w:pStyle w:val="Italic4"/>
            </w:pPr>
            <w:r>
              <w:t xml:space="preserve">[choice] is </w:t>
            </w:r>
            <w:r w:rsidR="00055EE4" w:rsidRPr="00055EE4">
              <w:t>mandatory. A single instance is required</w:t>
            </w:r>
            <w:r>
              <w:t xml:space="preserve">. </w:t>
            </w:r>
          </w:p>
          <w:p w:rsidR="00DF657D" w:rsidRDefault="00DF657D" w:rsidP="00DF657D">
            <w:pPr>
              <w:pStyle w:val="Bold5"/>
            </w:pPr>
            <w:r>
              <w:t>SoftwoodLumber</w:t>
            </w:r>
          </w:p>
          <w:p w:rsidR="00DF657D" w:rsidRDefault="00DF657D" w:rsidP="00DF657D">
            <w:pPr>
              <w:pStyle w:val="Italic5"/>
            </w:pPr>
            <w:r>
              <w:t xml:space="preserve">SoftwoodLumber is </w:t>
            </w:r>
            <w:r w:rsidR="00055EE4" w:rsidRPr="00055EE4">
              <w:t>mandatory. A single instance is required</w:t>
            </w:r>
            <w:r>
              <w:t xml:space="preserve">. </w:t>
            </w:r>
          </w:p>
          <w:p w:rsidR="00DF657D" w:rsidRDefault="00DF657D" w:rsidP="00DF657D">
            <w:pPr>
              <w:pStyle w:val="Normal5"/>
            </w:pPr>
            <w:r>
              <w:t>Product structure for solid wood products made of softwood</w:t>
            </w:r>
          </w:p>
          <w:p w:rsidR="00DF657D" w:rsidRDefault="00DF657D" w:rsidP="00DF657D">
            <w:pPr>
              <w:pStyle w:val="Bold5"/>
            </w:pPr>
            <w:r>
              <w:t>HardwoodLumber</w:t>
            </w:r>
          </w:p>
          <w:p w:rsidR="00DF657D" w:rsidRDefault="00DF657D" w:rsidP="00DF657D">
            <w:pPr>
              <w:pStyle w:val="Italic5"/>
            </w:pPr>
            <w:r>
              <w:t xml:space="preserve">HardwoodLumber is </w:t>
            </w:r>
            <w:r w:rsidR="00055EE4" w:rsidRPr="00055EE4">
              <w:t>mandatory. A single instance is required</w:t>
            </w:r>
            <w:r>
              <w:t xml:space="preserve">. </w:t>
            </w:r>
          </w:p>
          <w:p w:rsidR="00DF657D" w:rsidRDefault="00DF657D" w:rsidP="00DF657D">
            <w:pPr>
              <w:pStyle w:val="Normal5"/>
            </w:pPr>
            <w:r>
              <w:t>Product structure for solid wood products made of hardwood.</w:t>
            </w:r>
          </w:p>
        </w:tc>
      </w:tr>
    </w:tbl>
    <w:p w:rsidR="00DF657D" w:rsidRDefault="00DF657D" w:rsidP="00DF657D"/>
    <w:p w:rsidR="00DF657D" w:rsidRDefault="00DF657D" w:rsidP="00DF657D">
      <w:pPr>
        <w:pStyle w:val="Heading2"/>
      </w:pPr>
      <w:bookmarkStart w:id="10577" w:name="_Toc259723251"/>
      <w:bookmarkStart w:id="10578" w:name="_Toc275503597"/>
      <w:bookmarkStart w:id="10579" w:name="_Toc371379270"/>
      <w:bookmarkStart w:id="10580" w:name="Wrap"/>
      <w:bookmarkStart w:id="10581" w:name="_Toc528565901"/>
      <w:r>
        <w:t>Wrap</w:t>
      </w:r>
      <w:bookmarkEnd w:id="10577"/>
      <w:bookmarkEnd w:id="10578"/>
      <w:bookmarkEnd w:id="10579"/>
      <w:bookmarkEnd w:id="10580"/>
      <w:bookmarkEnd w:id="1058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808" o:spid="_x0000_s4925" style="position:absolute;left:0;text-align:left;margin-left:0;margin-top:0;width:50pt;height:50pt;z-index:252363264;visibility:hidden" coordsize="330,368" o:spt="100" o:preferrelative="t" adj="0,,0" path="">
                  <v:stroke joinstyle="round"/>
                  <v:formulas/>
                  <v:path o:connecttype="segments"/>
                  <o:lock v:ext="edit" selection="t"/>
                </v:shape>
              </w:pict>
            </w:r>
            <w:r w:rsidRPr="00557255">
              <w:pict>
                <v:shape id="_x0000_s5661" style="position:absolute;left:0;text-align:left;margin-left:5234.5pt;margin-top:7.2pt;width:220.5pt;height:198pt;z-index:-250268160;mso-wrap-edited:t;mso-position-horizontal:right" coordsize="" o:spt="100" wrapcoords="-30 387 217 387 217 21 540 21 540 21 540 0 1000 0 1000 0 1000 1022 540 1022 540 897 217 897 217 594 -30 594 -30 387" adj="0,,0" path="">
                  <v:stroke joinstyle="round"/>
                  <v:imagedata r:id="rId2312" o:title="dc_1808"/>
                  <v:formulas/>
                  <v:path o:connecttype="segments"/>
                  <w10:wrap type="tight"/>
                </v:shape>
              </w:pict>
            </w:r>
            <w:r w:rsidR="00DF657D">
              <w:t>A group item that organises wrapping detail information.</w:t>
            </w:r>
          </w:p>
          <w:p w:rsidR="00DF657D" w:rsidRDefault="00DF657D" w:rsidP="00DF657D">
            <w:pPr>
              <w:pStyle w:val="Bold3"/>
            </w:pPr>
            <w:r>
              <w:t>WrapType [attribute]</w:t>
            </w:r>
          </w:p>
          <w:p w:rsidR="00DF657D" w:rsidRDefault="00DF657D" w:rsidP="00DF657D">
            <w:pPr>
              <w:pStyle w:val="Italic3"/>
            </w:pPr>
            <w:r>
              <w:t>WrapType is optional. A single instance might exist.</w:t>
            </w:r>
          </w:p>
          <w:p w:rsidR="00DF657D" w:rsidRDefault="00DF657D" w:rsidP="00DF657D">
            <w:pPr>
              <w:pStyle w:val="Normal3"/>
            </w:pPr>
            <w:r>
              <w:t>Communicates the type of material used to wrap the product.</w:t>
            </w:r>
          </w:p>
          <w:p w:rsidR="00DF657D" w:rsidRDefault="00DF657D" w:rsidP="00DF657D">
            <w:pPr>
              <w:pStyle w:val="Normal3"/>
            </w:pPr>
            <w:r>
              <w:t>Refer to WrapType definition for any enumerations.</w:t>
            </w:r>
          </w:p>
          <w:p w:rsidR="00DF657D" w:rsidRDefault="00DF657D" w:rsidP="00DF657D">
            <w:pPr>
              <w:pStyle w:val="Bold3"/>
            </w:pPr>
            <w:r>
              <w:t>WrapProperties [attribute]</w:t>
            </w:r>
          </w:p>
          <w:p w:rsidR="00DF657D" w:rsidRDefault="00DF657D" w:rsidP="00DF657D">
            <w:pPr>
              <w:pStyle w:val="Italic3"/>
            </w:pPr>
            <w:r>
              <w:t>WrapProperties is optional. A single instance might exist.</w:t>
            </w:r>
          </w:p>
          <w:p w:rsidR="00DF657D" w:rsidRDefault="00DF657D" w:rsidP="00DF657D">
            <w:pPr>
              <w:pStyle w:val="Normal3"/>
            </w:pPr>
            <w:r>
              <w:t>Communicates the nature of the wrap that is used to package the product</w:t>
            </w:r>
          </w:p>
          <w:p w:rsidR="00DF657D" w:rsidRDefault="00DF657D" w:rsidP="00DF657D">
            <w:pPr>
              <w:pStyle w:val="Normal3"/>
            </w:pPr>
            <w:r>
              <w:t>Refer to WrapProperties definition for any enumerations.</w:t>
            </w:r>
          </w:p>
          <w:p w:rsidR="00DF657D" w:rsidRDefault="00DF657D" w:rsidP="00DF657D">
            <w:pPr>
              <w:pStyle w:val="Bold3"/>
            </w:pPr>
            <w:r>
              <w:t>WrapLocation [attribute]</w:t>
            </w:r>
          </w:p>
          <w:p w:rsidR="00DF657D" w:rsidRDefault="00DF657D" w:rsidP="00DF657D">
            <w:pPr>
              <w:pStyle w:val="Italic3"/>
            </w:pPr>
            <w:r>
              <w:t>WrapLocation is optional. A single instance might exist.</w:t>
            </w:r>
          </w:p>
          <w:p w:rsidR="00DF657D" w:rsidRDefault="00DF657D" w:rsidP="00DF657D">
            <w:pPr>
              <w:pStyle w:val="Normal3"/>
            </w:pPr>
            <w:r>
              <w:t>Wrap Location</w:t>
            </w:r>
          </w:p>
          <w:p w:rsidR="00DF657D" w:rsidRDefault="00DF657D" w:rsidP="00DF657D">
            <w:pPr>
              <w:pStyle w:val="Normal3"/>
            </w:pPr>
            <w:r>
              <w:t>Refer to WrapLocation definition for any enumerations.</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NumberOfWraps</w:t>
            </w:r>
          </w:p>
          <w:p w:rsidR="00DF657D" w:rsidRDefault="00DF657D" w:rsidP="00DF657D">
            <w:pPr>
              <w:pStyle w:val="Italic4"/>
            </w:pPr>
            <w:r>
              <w:t>NumberOfWraps is optional. A single instance might exist.</w:t>
            </w:r>
          </w:p>
          <w:p w:rsidR="00DF657D" w:rsidRDefault="00DF657D" w:rsidP="00DF657D">
            <w:pPr>
              <w:pStyle w:val="Normal4"/>
            </w:pPr>
            <w:r>
              <w:t>The number of turns of wrapping material to be applied to the package.</w:t>
            </w:r>
          </w:p>
          <w:p w:rsidR="00DF657D" w:rsidRDefault="00DF657D" w:rsidP="00DF657D">
            <w:pPr>
              <w:pStyle w:val="Bold4"/>
            </w:pPr>
            <w:r>
              <w:t>Brand</w:t>
            </w:r>
          </w:p>
          <w:p w:rsidR="00DF657D" w:rsidRDefault="00DF657D" w:rsidP="00DF657D">
            <w:pPr>
              <w:pStyle w:val="Italic4"/>
            </w:pPr>
            <w:r>
              <w:t>Brand is optional. A single instance might exist.</w:t>
            </w:r>
          </w:p>
          <w:p w:rsidR="00DF657D" w:rsidRDefault="00DF657D" w:rsidP="00DF657D">
            <w:pPr>
              <w:pStyle w:val="Normal4"/>
            </w:pPr>
            <w:r>
              <w:t>Specifies</w:t>
            </w:r>
            <w:r w:rsidR="00813F17">
              <w:t xml:space="preserve"> a</w:t>
            </w:r>
            <w:r>
              <w:t xml:space="preserve"> </w:t>
            </w:r>
            <w:r w:rsidR="00813F17" w:rsidRPr="00813F17">
              <w:t>trade name for an item. E.g. the brand name of a transport vehicle, the brand name of a material etc</w:t>
            </w:r>
            <w:r>
              <w:t>.</w:t>
            </w:r>
          </w:p>
        </w:tc>
      </w:tr>
    </w:tbl>
    <w:p w:rsidR="00DF657D" w:rsidRDefault="00DF657D" w:rsidP="00DF657D"/>
    <w:p w:rsidR="00DF657D" w:rsidRDefault="00DF657D" w:rsidP="00DF657D">
      <w:pPr>
        <w:pStyle w:val="Heading2"/>
      </w:pPr>
      <w:bookmarkStart w:id="10582" w:name="_Toc259723252"/>
      <w:bookmarkStart w:id="10583" w:name="_Toc275503598"/>
      <w:bookmarkStart w:id="10584" w:name="_Toc371379271"/>
      <w:bookmarkStart w:id="10585" w:name="WrapCharacteristics"/>
      <w:bookmarkStart w:id="10586" w:name="_Toc528565902"/>
      <w:r>
        <w:t>WrapCharacteristics</w:t>
      </w:r>
      <w:bookmarkEnd w:id="10582"/>
      <w:bookmarkEnd w:id="10583"/>
      <w:bookmarkEnd w:id="10584"/>
      <w:bookmarkEnd w:id="10585"/>
      <w:bookmarkEnd w:id="1058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809" o:spid="_x0000_s4926" style="position:absolute;left:0;text-align:left;margin-left:0;margin-top:0;width:50pt;height:50pt;z-index:252364288;visibility:hidden" coordsize="140,453" o:spt="100" o:preferrelative="t" adj="0,,0" path="">
                  <v:stroke joinstyle="round"/>
                  <v:formulas/>
                  <v:path o:connecttype="segments"/>
                  <o:lock v:ext="edit" selection="t"/>
                </v:shape>
              </w:pict>
            </w:r>
            <w:r w:rsidRPr="00557255">
              <w:pict>
                <v:shape id="_x0000_s5662" style="position:absolute;left:0;text-align:left;margin-left:6713.5pt;margin-top:7.2pt;width:271.5pt;height:84pt;z-index:-250267136;mso-wrap-edited:t;mso-position-horizontal:right" coordsize="" o:spt="100" wrapcoords="-30 357 339 357 602 357 602 150 602 150 602 0 1000 0 1000 0 1000 1050 602 1050 602 693 339 693 339 686 -30 686 -30 357" adj="0,,0" path="">
                  <v:stroke joinstyle="round"/>
                  <v:imagedata r:id="rId2313" o:title="dc_1809"/>
                  <v:formulas/>
                  <v:path o:connecttype="segments"/>
                  <w10:wrap type="tight"/>
                </v:shape>
              </w:pict>
            </w:r>
            <w:r w:rsidR="00DF657D">
              <w:t>A group element that contains elements that describe the manner in which the item is wrapped.</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PackagesPerWrap</w:t>
            </w:r>
          </w:p>
          <w:p w:rsidR="00DF657D" w:rsidRDefault="00DF657D" w:rsidP="00DF657D">
            <w:pPr>
              <w:pStyle w:val="Italic4"/>
            </w:pPr>
            <w:r>
              <w:t>PackagesPerWrap is mandatory. A single instance is required.</w:t>
            </w:r>
          </w:p>
          <w:p w:rsidR="00DF657D" w:rsidRDefault="00DF657D" w:rsidP="00DF657D">
            <w:pPr>
              <w:pStyle w:val="Normal4"/>
            </w:pPr>
            <w:r>
              <w:t>The number of packages wrapped together.</w:t>
            </w:r>
          </w:p>
          <w:p w:rsidR="00DF657D" w:rsidRDefault="00DF657D" w:rsidP="00DF657D">
            <w:pPr>
              <w:pStyle w:val="Bold4"/>
            </w:pPr>
            <w:r>
              <w:t>Wrap</w:t>
            </w:r>
          </w:p>
          <w:p w:rsidR="00DF657D" w:rsidRDefault="00DF657D" w:rsidP="00DF657D">
            <w:pPr>
              <w:pStyle w:val="Italic4"/>
            </w:pPr>
            <w:r>
              <w:t>Wrap is mandatory. One instance is required, multiple instances might exist.</w:t>
            </w:r>
          </w:p>
          <w:p w:rsidR="00DF657D" w:rsidRDefault="00DF657D" w:rsidP="00DF657D">
            <w:pPr>
              <w:pStyle w:val="Normal4"/>
            </w:pPr>
            <w:r>
              <w:t>A group item that organises wrapping detail information.</w:t>
            </w:r>
          </w:p>
        </w:tc>
      </w:tr>
    </w:tbl>
    <w:p w:rsidR="00DF657D" w:rsidRDefault="00DF657D" w:rsidP="00DF657D"/>
    <w:p w:rsidR="00DF657D" w:rsidRDefault="00DF657D" w:rsidP="00DF657D">
      <w:pPr>
        <w:pStyle w:val="Heading2"/>
      </w:pPr>
      <w:bookmarkStart w:id="10587" w:name="_Toc259723253"/>
      <w:bookmarkStart w:id="10588" w:name="_Toc275503599"/>
      <w:bookmarkStart w:id="10589" w:name="_Toc371379272"/>
      <w:bookmarkStart w:id="10590" w:name="WrapLocation_a"/>
      <w:bookmarkStart w:id="10591" w:name="_Toc528565903"/>
      <w:r>
        <w:t>WrapLocation [attribute]</w:t>
      </w:r>
      <w:bookmarkEnd w:id="10587"/>
      <w:bookmarkEnd w:id="10588"/>
      <w:bookmarkEnd w:id="10589"/>
      <w:bookmarkEnd w:id="10590"/>
      <w:bookmarkEnd w:id="1059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810" o:spid="_x0000_s4927" style="position:absolute;left:0;text-align:left;margin-left:0;margin-top:0;width:50pt;height:50pt;z-index:252365312;visibility:hidden" coordsize="89,163" o:spt="100" o:preferrelative="t" adj="0,,0" path="">
                  <v:stroke joinstyle="round"/>
                  <v:formulas/>
                  <v:path o:connecttype="segments"/>
                  <o:lock v:ext="edit" selection="t"/>
                </v:shape>
              </w:pict>
            </w:r>
            <w:r w:rsidRPr="00557255">
              <w:pict>
                <v:shape id="_x0000_s5663" style="position:absolute;left:0;text-align:left;margin-left:1667.5pt;margin-top:7.2pt;width:97.5pt;height:53.25pt;z-index:-250266112;mso-wrap-edited:t;mso-position-horizontal:right" coordsize="" o:spt="100" wrapcoords="-30 0 1000 0 1000 1079 1000 1079 -30 1079 -30 0" adj="0,,0" path="">
                  <v:stroke joinstyle="round"/>
                  <v:imagedata r:id="rId2314" o:title="dc_1810"/>
                  <v:formulas/>
                  <v:path o:connecttype="segments"/>
                  <w10:wrap type="tight"/>
                </v:shape>
              </w:pict>
            </w:r>
            <w:r w:rsidR="00DF657D">
              <w:t>Wrap Location</w:t>
            </w:r>
          </w:p>
          <w:p w:rsidR="00DF657D" w:rsidRDefault="00DF657D" w:rsidP="00DF657D">
            <w:pPr>
              <w:pStyle w:val="Italic2"/>
            </w:pPr>
            <w:r>
              <w:t>This item is restricted to the following list.</w:t>
            </w:r>
          </w:p>
          <w:p w:rsidR="00DF657D" w:rsidRDefault="00DF657D" w:rsidP="00DF657D">
            <w:pPr>
              <w:pStyle w:val="Bold3"/>
            </w:pPr>
            <w:r>
              <w:t>None</w:t>
            </w:r>
          </w:p>
          <w:p w:rsidR="00DF657D" w:rsidRDefault="00DF657D" w:rsidP="00DF657D">
            <w:pPr>
              <w:pStyle w:val="Bold3"/>
            </w:pPr>
            <w:r>
              <w:t>Entire</w:t>
            </w:r>
          </w:p>
          <w:p w:rsidR="00DF657D" w:rsidRDefault="00DF657D" w:rsidP="00DF657D">
            <w:pPr>
              <w:pStyle w:val="Normal3"/>
            </w:pPr>
            <w:r>
              <w:t>Indicates that the entire item (box, pallet, etc.) is wrapped.</w:t>
            </w:r>
          </w:p>
          <w:p w:rsidR="00DF657D" w:rsidRDefault="00DF657D" w:rsidP="00DF657D">
            <w:pPr>
              <w:pStyle w:val="Bold3"/>
            </w:pPr>
            <w:r>
              <w:t>Top</w:t>
            </w:r>
          </w:p>
          <w:p w:rsidR="00DF657D" w:rsidRDefault="00DF657D" w:rsidP="00DF657D">
            <w:pPr>
              <w:pStyle w:val="Bold3"/>
            </w:pPr>
            <w:r>
              <w:t>Bottom</w:t>
            </w:r>
          </w:p>
          <w:p w:rsidR="00DF657D" w:rsidRDefault="00DF657D" w:rsidP="00DF657D">
            <w:pPr>
              <w:pStyle w:val="Bold3"/>
            </w:pPr>
            <w:r>
              <w:t>FiveSides</w:t>
            </w:r>
          </w:p>
          <w:p w:rsidR="00DF657D" w:rsidRDefault="00DF657D" w:rsidP="00DF657D">
            <w:pPr>
              <w:pStyle w:val="Bold3"/>
            </w:pPr>
            <w:r>
              <w:t>TopAndEnds</w:t>
            </w:r>
          </w:p>
          <w:p w:rsidR="00DF657D" w:rsidRDefault="00DF657D" w:rsidP="00DF657D">
            <w:pPr>
              <w:pStyle w:val="Bold3"/>
            </w:pPr>
            <w:r>
              <w:t>Ends</w:t>
            </w:r>
          </w:p>
          <w:p w:rsidR="00DF657D" w:rsidRDefault="00DF657D" w:rsidP="00DF657D">
            <w:pPr>
              <w:pStyle w:val="Bold3"/>
            </w:pPr>
            <w:r>
              <w:t>LongSides</w:t>
            </w:r>
          </w:p>
        </w:tc>
      </w:tr>
    </w:tbl>
    <w:p w:rsidR="00DF657D" w:rsidRDefault="00DF657D" w:rsidP="00DF657D"/>
    <w:p w:rsidR="00DF657D" w:rsidRDefault="00DF657D" w:rsidP="00DF657D">
      <w:pPr>
        <w:pStyle w:val="Heading2"/>
      </w:pPr>
      <w:bookmarkStart w:id="10592" w:name="_Toc259723254"/>
      <w:bookmarkStart w:id="10593" w:name="_Toc275503600"/>
      <w:bookmarkStart w:id="10594" w:name="_Toc371379273"/>
      <w:bookmarkStart w:id="10595" w:name="WrapProperties_a"/>
      <w:bookmarkStart w:id="10596" w:name="_Toc528565904"/>
      <w:r>
        <w:t>WrapProperties [attribute]</w:t>
      </w:r>
      <w:bookmarkEnd w:id="10592"/>
      <w:bookmarkEnd w:id="10593"/>
      <w:bookmarkEnd w:id="10594"/>
      <w:bookmarkEnd w:id="10595"/>
      <w:bookmarkEnd w:id="1059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811" o:spid="_x0000_s4928" style="position:absolute;left:0;text-align:left;margin-left:0;margin-top:0;width:50pt;height:50pt;z-index:252366336;visibility:hidden" coordsize="89,174" o:spt="100" o:preferrelative="t" adj="0,,0" path="">
                  <v:stroke joinstyle="round"/>
                  <v:formulas/>
                  <v:path o:connecttype="segments"/>
                  <o:lock v:ext="edit" selection="t"/>
                </v:shape>
              </w:pict>
            </w:r>
            <w:r w:rsidRPr="00557255">
              <w:pict>
                <v:shape id="_x0000_s5664" style="position:absolute;left:0;text-align:left;margin-left:1863.25pt;margin-top:7.2pt;width:104.25pt;height:53.25pt;z-index:-250265088;mso-wrap-edited:t;mso-position-horizontal:right" coordsize="" o:spt="100" wrapcoords="-30 0 1000 0 1000 1079 1000 1079 -30 1079 -30 0" adj="0,,0" path="">
                  <v:stroke joinstyle="round"/>
                  <v:imagedata r:id="rId2315" o:title="dc_1811"/>
                  <v:formulas/>
                  <v:path o:connecttype="segments"/>
                  <w10:wrap type="tight"/>
                </v:shape>
              </w:pict>
            </w:r>
            <w:r w:rsidR="00DF657D">
              <w:t>Communicates the nature of the wrap that is used to package the product</w:t>
            </w:r>
          </w:p>
          <w:p w:rsidR="00DF657D" w:rsidRDefault="00DF657D" w:rsidP="00DF657D">
            <w:pPr>
              <w:pStyle w:val="Italic2"/>
            </w:pPr>
            <w:r>
              <w:t>This item is restricted to the following list.</w:t>
            </w:r>
          </w:p>
          <w:p w:rsidR="00DF657D" w:rsidRDefault="00DF657D" w:rsidP="00DF657D">
            <w:pPr>
              <w:pStyle w:val="Bold3"/>
            </w:pPr>
            <w:r>
              <w:t>Bleached</w:t>
            </w:r>
          </w:p>
          <w:p w:rsidR="00DF657D" w:rsidRDefault="00DF657D" w:rsidP="00DF657D">
            <w:pPr>
              <w:pStyle w:val="Normal3"/>
            </w:pPr>
            <w:r>
              <w:t>the wrapping has been bleached using one of the methods described in the data type bleachingProcess.</w:t>
            </w:r>
          </w:p>
          <w:p w:rsidR="00DF657D" w:rsidRDefault="00DF657D" w:rsidP="00DF657D">
            <w:pPr>
              <w:pStyle w:val="Bold3"/>
            </w:pPr>
            <w:r>
              <w:t>Unbleached</w:t>
            </w:r>
          </w:p>
          <w:p w:rsidR="00DF657D" w:rsidRDefault="00DF657D" w:rsidP="00DF657D">
            <w:pPr>
              <w:pStyle w:val="Normal3"/>
            </w:pPr>
            <w:r>
              <w:t>the wrapping has not been bleached</w:t>
            </w:r>
          </w:p>
          <w:p w:rsidR="00DF657D" w:rsidRDefault="00DF657D" w:rsidP="00DF657D">
            <w:pPr>
              <w:pStyle w:val="Bold3"/>
            </w:pPr>
            <w:r>
              <w:t>MoistureBarrier</w:t>
            </w:r>
          </w:p>
          <w:p w:rsidR="00DF657D" w:rsidRDefault="00DF657D" w:rsidP="00DF657D">
            <w:pPr>
              <w:pStyle w:val="Normal3"/>
            </w:pPr>
            <w:r>
              <w:t>the wrapping provides a barrier to moisture.</w:t>
            </w:r>
          </w:p>
          <w:p w:rsidR="00DF657D" w:rsidRDefault="00DF657D" w:rsidP="00DF657D">
            <w:pPr>
              <w:pStyle w:val="Bold3"/>
            </w:pPr>
            <w:r>
              <w:t>Pulpable</w:t>
            </w:r>
          </w:p>
          <w:p w:rsidR="00DF657D" w:rsidRDefault="00DF657D" w:rsidP="00DF657D">
            <w:pPr>
              <w:pStyle w:val="Normal3"/>
            </w:pPr>
            <w:r>
              <w:t>the wrapping can be blended with pulp and reused.</w:t>
            </w:r>
          </w:p>
        </w:tc>
      </w:tr>
    </w:tbl>
    <w:p w:rsidR="00DF657D" w:rsidRDefault="00DF657D" w:rsidP="00DF657D"/>
    <w:p w:rsidR="00DF657D" w:rsidRDefault="00DF657D" w:rsidP="00DF657D">
      <w:pPr>
        <w:pStyle w:val="Heading2"/>
      </w:pPr>
      <w:bookmarkStart w:id="10597" w:name="_Toc259723255"/>
      <w:bookmarkStart w:id="10598" w:name="_Toc275503601"/>
      <w:bookmarkStart w:id="10599" w:name="_Toc371379274"/>
      <w:bookmarkStart w:id="10600" w:name="WrapType_a"/>
      <w:bookmarkStart w:id="10601" w:name="_Toc528565905"/>
      <w:r>
        <w:t>WrapType [attribute]</w:t>
      </w:r>
      <w:bookmarkEnd w:id="10597"/>
      <w:bookmarkEnd w:id="10598"/>
      <w:bookmarkEnd w:id="10599"/>
      <w:bookmarkEnd w:id="10600"/>
      <w:bookmarkEnd w:id="10601"/>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812" o:spid="_x0000_s4929" style="position:absolute;left:0;text-align:left;margin-left:0;margin-top:0;width:50pt;height:50pt;z-index:252367360;visibility:hidden" coordsize="89,141" o:spt="100" o:preferrelative="t" adj="0,,0" path="">
                  <v:stroke joinstyle="round"/>
                  <v:formulas/>
                  <v:path o:connecttype="segments"/>
                  <o:lock v:ext="edit" selection="t"/>
                </v:shape>
              </w:pict>
            </w:r>
            <w:r w:rsidRPr="00557255">
              <w:pict>
                <v:shape id="_x0000_s5665" style="position:absolute;left:0;text-align:left;margin-left:1297.75pt;margin-top:7.2pt;width:84.75pt;height:53.25pt;z-index:-250264064;mso-wrap-edited:t;mso-position-horizontal:right" coordsize="" o:spt="100" wrapcoords="-30 0 1000 0 1000 1079 1000 1079 -30 1079 -30 0" adj="0,,0" path="">
                  <v:stroke joinstyle="round"/>
                  <v:imagedata r:id="rId2316" o:title="dc_1812"/>
                  <v:formulas/>
                  <v:path o:connecttype="segments"/>
                  <w10:wrap type="tight"/>
                </v:shape>
              </w:pict>
            </w:r>
            <w:r w:rsidR="00DF657D">
              <w:t>Communicates the type of material used to wrap the product.</w:t>
            </w:r>
          </w:p>
          <w:p w:rsidR="00DF657D" w:rsidRDefault="00DF657D" w:rsidP="00DF657D">
            <w:pPr>
              <w:pStyle w:val="Italic2"/>
            </w:pPr>
            <w:r>
              <w:t>This item is restricted to the following list.</w:t>
            </w:r>
          </w:p>
          <w:p w:rsidR="00DF657D" w:rsidRDefault="00DF657D" w:rsidP="00DF657D">
            <w:pPr>
              <w:pStyle w:val="Bold3"/>
            </w:pPr>
            <w:r>
              <w:t>Cardboard</w:t>
            </w:r>
          </w:p>
          <w:p w:rsidR="00DF657D" w:rsidRDefault="00DF657D" w:rsidP="00DF657D">
            <w:pPr>
              <w:pStyle w:val="Bold3"/>
            </w:pPr>
            <w:r>
              <w:t>Chipboard</w:t>
            </w:r>
          </w:p>
          <w:p w:rsidR="00DF657D" w:rsidRDefault="00DF657D" w:rsidP="00DF657D">
            <w:pPr>
              <w:pStyle w:val="Bold3"/>
            </w:pPr>
            <w:r>
              <w:t>Fibreboard</w:t>
            </w:r>
          </w:p>
          <w:p w:rsidR="00DF657D" w:rsidRDefault="00DF657D" w:rsidP="00DF657D">
            <w:pPr>
              <w:pStyle w:val="Bold3"/>
            </w:pPr>
            <w:r>
              <w:t>KraftPaper</w:t>
            </w:r>
          </w:p>
          <w:p w:rsidR="00DF657D" w:rsidRDefault="00DF657D" w:rsidP="00DF657D">
            <w:pPr>
              <w:pStyle w:val="Normal3"/>
            </w:pPr>
            <w:r>
              <w:t>Kraft paper is used to wrap the product.</w:t>
            </w:r>
          </w:p>
          <w:p w:rsidR="00DF657D" w:rsidRDefault="00DF657D" w:rsidP="00DF657D">
            <w:pPr>
              <w:pStyle w:val="Bold3"/>
            </w:pPr>
            <w:r>
              <w:t>Laminatedboard</w:t>
            </w:r>
          </w:p>
          <w:p w:rsidR="00DF657D" w:rsidRDefault="00DF657D" w:rsidP="00DF657D">
            <w:pPr>
              <w:pStyle w:val="Bold3"/>
            </w:pPr>
            <w:r>
              <w:t>Metal</w:t>
            </w:r>
          </w:p>
          <w:p w:rsidR="00DF657D" w:rsidRDefault="00DF657D" w:rsidP="00DF657D">
            <w:pPr>
              <w:pStyle w:val="Bold3"/>
            </w:pPr>
            <w:r>
              <w:t>None</w:t>
            </w:r>
          </w:p>
          <w:p w:rsidR="00DF657D" w:rsidRDefault="00DF657D" w:rsidP="00DF657D">
            <w:pPr>
              <w:pStyle w:val="Normal3"/>
            </w:pPr>
            <w:r>
              <w:t>The product is not wrapped</w:t>
            </w:r>
          </w:p>
          <w:p w:rsidR="00DF657D" w:rsidRDefault="00DF657D" w:rsidP="00DF657D">
            <w:pPr>
              <w:pStyle w:val="Bold3"/>
            </w:pPr>
            <w:r>
              <w:t>Paper</w:t>
            </w:r>
          </w:p>
          <w:p w:rsidR="00DF657D" w:rsidRDefault="00DF657D" w:rsidP="00DF657D">
            <w:pPr>
              <w:pStyle w:val="Bold3"/>
            </w:pPr>
            <w:r>
              <w:t>Peelercores</w:t>
            </w:r>
          </w:p>
          <w:p w:rsidR="00DF657D" w:rsidRDefault="00DF657D" w:rsidP="00DF657D">
            <w:pPr>
              <w:pStyle w:val="Bold3"/>
            </w:pPr>
            <w:r>
              <w:t>Plastic</w:t>
            </w:r>
          </w:p>
          <w:p w:rsidR="00DF657D" w:rsidRDefault="00DF657D" w:rsidP="00DF657D">
            <w:pPr>
              <w:pStyle w:val="Bold3"/>
            </w:pPr>
            <w:r>
              <w:t>PlasticBag</w:t>
            </w:r>
          </w:p>
          <w:p w:rsidR="00DF657D" w:rsidRDefault="00DF657D" w:rsidP="00DF657D">
            <w:pPr>
              <w:pStyle w:val="Normal3"/>
            </w:pPr>
            <w:r>
              <w:t>The product is wrapped in a plastic bag.</w:t>
            </w:r>
          </w:p>
          <w:p w:rsidR="00DF657D" w:rsidRDefault="00DF657D" w:rsidP="00DF657D">
            <w:pPr>
              <w:pStyle w:val="Bold3"/>
            </w:pPr>
            <w:r>
              <w:t>Plywood</w:t>
            </w:r>
          </w:p>
          <w:p w:rsidR="00DF657D" w:rsidRDefault="00DF657D" w:rsidP="00DF657D">
            <w:pPr>
              <w:pStyle w:val="Bold3"/>
            </w:pPr>
            <w:r>
              <w:t>Self</w:t>
            </w:r>
          </w:p>
          <w:p w:rsidR="00DF657D" w:rsidRDefault="00DF657D" w:rsidP="00DF657D">
            <w:pPr>
              <w:pStyle w:val="Normal3"/>
            </w:pPr>
            <w:r>
              <w:t>The product is wrapped using the same material that is contained within.</w:t>
            </w:r>
          </w:p>
          <w:p w:rsidR="00DF657D" w:rsidRDefault="00DF657D" w:rsidP="00DF657D">
            <w:pPr>
              <w:pStyle w:val="Bold3"/>
            </w:pPr>
            <w:r>
              <w:t>ShrinkWrap</w:t>
            </w:r>
          </w:p>
          <w:p w:rsidR="00DF657D" w:rsidRDefault="00DF657D" w:rsidP="00DF657D">
            <w:pPr>
              <w:pStyle w:val="Normal3"/>
            </w:pPr>
            <w:r>
              <w:t>The product is wrapped using shrink wrap material.</w:t>
            </w:r>
          </w:p>
          <w:p w:rsidR="00DF657D" w:rsidRDefault="00DF657D" w:rsidP="00DF657D">
            <w:pPr>
              <w:pStyle w:val="Bold3"/>
            </w:pPr>
            <w:r>
              <w:t>StretchWrap</w:t>
            </w:r>
          </w:p>
          <w:p w:rsidR="00DF657D" w:rsidRDefault="00DF657D" w:rsidP="00DF657D">
            <w:pPr>
              <w:pStyle w:val="Normal3"/>
            </w:pPr>
            <w:r>
              <w:t>The product is wrapped using stretch wrap material.</w:t>
            </w:r>
          </w:p>
          <w:p w:rsidR="00DF657D" w:rsidRDefault="00DF657D" w:rsidP="00DF657D">
            <w:pPr>
              <w:pStyle w:val="Bold3"/>
            </w:pPr>
            <w:r>
              <w:t>Timber</w:t>
            </w:r>
          </w:p>
        </w:tc>
      </w:tr>
    </w:tbl>
    <w:p w:rsidR="00DF657D" w:rsidRDefault="00DF657D" w:rsidP="00DF657D"/>
    <w:p w:rsidR="00DF657D" w:rsidRDefault="00DF657D" w:rsidP="00DF657D">
      <w:pPr>
        <w:pStyle w:val="Heading2"/>
      </w:pPr>
      <w:bookmarkStart w:id="10602" w:name="_Toc259723256"/>
      <w:bookmarkStart w:id="10603" w:name="_Toc275503602"/>
      <w:bookmarkStart w:id="10604" w:name="_Toc371379275"/>
      <w:bookmarkStart w:id="10605" w:name="Year"/>
      <w:bookmarkStart w:id="10606" w:name="_Toc528565906"/>
      <w:r>
        <w:t>Year</w:t>
      </w:r>
      <w:bookmarkEnd w:id="10602"/>
      <w:bookmarkEnd w:id="10603"/>
      <w:bookmarkEnd w:id="10604"/>
      <w:bookmarkEnd w:id="10605"/>
      <w:bookmarkEnd w:id="10606"/>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813" o:spid="_x0000_s4930" style="position:absolute;left:0;text-align:left;margin-left:0;margin-top:0;width:50pt;height:50pt;z-index:252368384;visibility:hidden" coordsize="67,94" o:spt="100" o:preferrelative="t" adj="0,,0" path="">
                  <v:stroke joinstyle="round"/>
                  <v:formulas/>
                  <v:path o:connecttype="segments"/>
                  <o:lock v:ext="edit" selection="t"/>
                </v:shape>
              </w:pict>
            </w:r>
            <w:r w:rsidRPr="00557255">
              <w:pict>
                <v:shape id="_x0000_s5666" style="position:absolute;left:0;text-align:left;margin-left:471.25pt;margin-top:7.2pt;width:56.25pt;height:40.5pt;z-index:-250263040;mso-wrap-edited:t;mso-position-horizontal:right" coordsize="" o:spt="100" wrapcoords="-30 104 1000 104 1000 1105 1000 1105 -30 1105 -30 104" adj="0,,0" path="">
                  <v:stroke joinstyle="round"/>
                  <v:imagedata r:id="rId2317" o:title="dc_1813"/>
                  <v:formulas/>
                  <v:path o:connecttype="segments"/>
                  <w10:wrap type="tight"/>
                </v:shape>
              </w:pict>
            </w:r>
            <w:r w:rsidR="00DF657D">
              <w:t>Identifies the year number when communicating a calendar date.</w:t>
            </w:r>
          </w:p>
        </w:tc>
      </w:tr>
    </w:tbl>
    <w:p w:rsidR="00DF657D" w:rsidRDefault="00DF657D" w:rsidP="00DF657D"/>
    <w:p w:rsidR="00F15B8F" w:rsidRDefault="00F15B8F" w:rsidP="00F15B8F">
      <w:pPr>
        <w:pStyle w:val="Heading2"/>
      </w:pPr>
      <w:bookmarkStart w:id="10607" w:name="YearMonth"/>
      <w:bookmarkStart w:id="10608" w:name="_Toc528565907"/>
      <w:r>
        <w:t>YearMonth</w:t>
      </w:r>
      <w:bookmarkEnd w:id="10607"/>
      <w:bookmarkEnd w:id="10608"/>
    </w:p>
    <w:tbl>
      <w:tblPr>
        <w:tblW w:w="5000" w:type="pct"/>
        <w:tblCellMar>
          <w:top w:w="144" w:type="dxa"/>
          <w:left w:w="115" w:type="dxa"/>
          <w:right w:w="115" w:type="dxa"/>
        </w:tblCellMar>
        <w:tblLook w:val="01E0"/>
      </w:tblPr>
      <w:tblGrid>
        <w:gridCol w:w="9584"/>
      </w:tblGrid>
      <w:tr w:rsidR="00F15B8F" w:rsidTr="0075725A">
        <w:tc>
          <w:tcPr>
            <w:tcW w:w="5000" w:type="pct"/>
          </w:tcPr>
          <w:p w:rsidR="00F15B8F" w:rsidRDefault="00557255" w:rsidP="0075725A">
            <w:pPr>
              <w:pStyle w:val="Normal2"/>
            </w:pPr>
            <w:r>
              <w:rPr>
                <w:noProof/>
                <w:snapToGrid/>
                <w:lang w:val="sv-SE" w:eastAsia="sv-SE"/>
              </w:rPr>
              <w:pict>
                <v:shape id="_x0000_s6825" type="#_x0000_t75" style="position:absolute;left:0;text-align:left;margin-left:2446.8pt;margin-top:7.05pt;width:108pt;height:38.25pt;z-index:-249630208;mso-wrap-edited:t;mso-position-horizontal:right" wrapcoords="-150 0 -150 21176 21600 21176 21600 0 20000 85 -150 0" filled="t">
                  <v:imagedata r:id="rId2318" o:title="YearMonth"/>
                  <w10:wrap type="tight"/>
                </v:shape>
              </w:pict>
            </w:r>
            <w:r w:rsidR="00F15B8F" w:rsidRPr="00F15B8F">
              <w:t>Identifies the month of the calendar year according to format specified by ISO 8601, The ISO 8601 format for the month of the calendar year is YYYY-MM, for example 2016-10.</w:t>
            </w:r>
            <w:r w:rsidR="00F15B8F">
              <w:t>.</w:t>
            </w:r>
          </w:p>
        </w:tc>
      </w:tr>
    </w:tbl>
    <w:p w:rsidR="00F15B8F" w:rsidRDefault="00F15B8F" w:rsidP="00F15B8F"/>
    <w:p w:rsidR="00F15B8F" w:rsidRDefault="00F15B8F" w:rsidP="00DF657D"/>
    <w:p w:rsidR="00DF657D" w:rsidRDefault="00DF657D" w:rsidP="00DF657D">
      <w:pPr>
        <w:pStyle w:val="Heading2"/>
      </w:pPr>
      <w:bookmarkStart w:id="10609" w:name="_Toc259723257"/>
      <w:bookmarkStart w:id="10610" w:name="_Toc275503603"/>
      <w:bookmarkStart w:id="10611" w:name="_Toc371379276"/>
      <w:bookmarkStart w:id="10612" w:name="Yellow"/>
      <w:bookmarkStart w:id="10613" w:name="_Toc528565908"/>
      <w:r>
        <w:t>Yellow</w:t>
      </w:r>
      <w:bookmarkEnd w:id="10609"/>
      <w:bookmarkEnd w:id="10610"/>
      <w:bookmarkEnd w:id="10611"/>
      <w:bookmarkEnd w:id="10612"/>
      <w:bookmarkEnd w:id="10613"/>
    </w:p>
    <w:tbl>
      <w:tblPr>
        <w:tblW w:w="5000" w:type="pct"/>
        <w:tblCellMar>
          <w:top w:w="144" w:type="dxa"/>
          <w:left w:w="115" w:type="dxa"/>
          <w:right w:w="115" w:type="dxa"/>
        </w:tblCellMar>
        <w:tblLook w:val="01E0"/>
      </w:tblPr>
      <w:tblGrid>
        <w:gridCol w:w="9584"/>
      </w:tblGrid>
      <w:tr w:rsidR="00DF657D" w:rsidTr="00DF657D">
        <w:tc>
          <w:tcPr>
            <w:tcW w:w="5000" w:type="pct"/>
          </w:tcPr>
          <w:p w:rsidR="00DF657D" w:rsidRDefault="00557255" w:rsidP="00DF657D">
            <w:pPr>
              <w:pStyle w:val="Normal2"/>
            </w:pPr>
            <w:r w:rsidRPr="00557255">
              <w:pict>
                <v:shape id="dc_1814" o:spid="_x0000_s4931" style="position:absolute;left:0;text-align:left;margin-left:0;margin-top:0;width:50pt;height:50pt;z-index:252369408;visibility:hidden" coordsize="429,465" o:spt="100" o:preferrelative="t" adj="0,,0" path="">
                  <v:stroke joinstyle="round"/>
                  <v:formulas/>
                  <v:path o:connecttype="segments"/>
                  <o:lock v:ext="edit" selection="t"/>
                </v:shape>
              </w:pict>
            </w:r>
            <w:r w:rsidRPr="00557255">
              <w:pict>
                <v:shape id="_x0000_s5667" style="position:absolute;left:0;text-align:left;margin-left:6931pt;margin-top:7.2pt;width:279pt;height:257.25pt;z-index:-250262016;mso-wrap-edited:t;mso-position-horizontal:right" coordsize="" o:spt="100" wrapcoords="-30 473 352 473 608 473 608 48 608 48 608 0 1000 0 1000 0 1000 1017 608 1017 608 630 352 630 -30 630 -30 473" adj="0,,0" path="">
                  <v:stroke joinstyle="round"/>
                  <v:imagedata r:id="rId2319" o:title="dc_1814"/>
                  <v:formulas/>
                  <v:path o:connecttype="segments"/>
                  <w10:wrap type="tight"/>
                </v:shape>
              </w:pict>
            </w:r>
            <w:r w:rsidR="00DF657D">
              <w:t>The Yellow component of a colour.</w:t>
            </w:r>
          </w:p>
          <w:p w:rsidR="00DF657D" w:rsidRDefault="00DF657D" w:rsidP="00DF657D">
            <w:pPr>
              <w:pStyle w:val="Bold3"/>
            </w:pPr>
            <w:r>
              <w:t>(sequence)</w:t>
            </w:r>
          </w:p>
          <w:p w:rsidR="00DF657D" w:rsidRDefault="00DF657D" w:rsidP="00DF657D">
            <w:pPr>
              <w:pStyle w:val="Italic3"/>
            </w:pPr>
            <w:r>
              <w:t>The sequence of items below is mandatory. A single instance is required.</w:t>
            </w:r>
          </w:p>
          <w:p w:rsidR="00DF657D" w:rsidRDefault="00DF657D" w:rsidP="00DF657D">
            <w:pPr>
              <w:pStyle w:val="Bold4"/>
            </w:pPr>
            <w:r>
              <w:t>DetailValue</w:t>
            </w:r>
          </w:p>
          <w:p w:rsidR="00DF657D" w:rsidRDefault="00DF657D" w:rsidP="00DF657D">
            <w:pPr>
              <w:pStyle w:val="Italic4"/>
            </w:pPr>
            <w:r>
              <w:t>DetailValue is mandatory. A single instance is required.</w:t>
            </w:r>
          </w:p>
          <w:p w:rsidR="00DF657D" w:rsidRDefault="00DF657D" w:rsidP="00DF657D">
            <w:pPr>
              <w:pStyle w:val="Normal4"/>
            </w:pPr>
            <w:r>
              <w:t>A numeric value expressed in the unit of measure (UOM).</w:t>
            </w:r>
          </w:p>
          <w:p w:rsidR="00DF657D" w:rsidRDefault="00DF657D" w:rsidP="00DF657D">
            <w:pPr>
              <w:pStyle w:val="Bold4"/>
            </w:pPr>
            <w:r>
              <w:t>DetailRangeMin</w:t>
            </w:r>
          </w:p>
          <w:p w:rsidR="00DF657D" w:rsidRDefault="00DF657D" w:rsidP="00DF657D">
            <w:pPr>
              <w:pStyle w:val="Italic4"/>
            </w:pPr>
            <w:r>
              <w:t>DetailRangeMin is optional. A single instance might exist.</w:t>
            </w:r>
          </w:p>
          <w:p w:rsidR="00DF657D" w:rsidRDefault="00DF657D" w:rsidP="00DF657D">
            <w:pPr>
              <w:pStyle w:val="Normal4"/>
            </w:pPr>
            <w:r>
              <w:t>The minimum value (lower boundary) allowed for the DetailValue that is the parent of this element.</w:t>
            </w:r>
          </w:p>
          <w:p w:rsidR="00DF657D" w:rsidRDefault="00DF657D" w:rsidP="00DF657D">
            <w:pPr>
              <w:pStyle w:val="Bold4"/>
            </w:pPr>
            <w:r>
              <w:t>DetailRangeMax</w:t>
            </w:r>
          </w:p>
          <w:p w:rsidR="00DF657D" w:rsidRDefault="00DF657D" w:rsidP="00DF657D">
            <w:pPr>
              <w:pStyle w:val="Italic4"/>
            </w:pPr>
            <w:r>
              <w:t>DetailRangeMax is optional. A single instance might exist.</w:t>
            </w:r>
          </w:p>
          <w:p w:rsidR="00DF657D" w:rsidRDefault="00DF657D" w:rsidP="00DF657D">
            <w:pPr>
              <w:pStyle w:val="Normal4"/>
            </w:pPr>
            <w:r>
              <w:t>The maximum value (upper boundary) allowed for the DetailValue that is the parent of this element.</w:t>
            </w:r>
          </w:p>
          <w:p w:rsidR="00DF657D" w:rsidRDefault="00DF657D" w:rsidP="00DF657D">
            <w:pPr>
              <w:pStyle w:val="Bold4"/>
            </w:pPr>
            <w:r>
              <w:t>StandardDeviation</w:t>
            </w:r>
          </w:p>
          <w:p w:rsidR="00DF657D" w:rsidRDefault="00DF657D" w:rsidP="00DF657D">
            <w:pPr>
              <w:pStyle w:val="Italic4"/>
            </w:pPr>
            <w:r>
              <w:t>StandardDeviation is optional. A single instance might exist.</w:t>
            </w:r>
          </w:p>
          <w:p w:rsidR="00DF657D" w:rsidRDefault="00DF657D" w:rsidP="00DF657D">
            <w:pPr>
              <w:pStyle w:val="Normal4"/>
            </w:pPr>
            <w:r>
              <w:t>A statistic used as a measure of dispersion in a distribution.</w:t>
            </w:r>
          </w:p>
          <w:p w:rsidR="00DF657D" w:rsidRDefault="00DF657D" w:rsidP="00DF657D">
            <w:pPr>
              <w:pStyle w:val="Bold4"/>
            </w:pPr>
            <w:r>
              <w:t>SampleSize</w:t>
            </w:r>
          </w:p>
          <w:p w:rsidR="00DF657D" w:rsidRDefault="00DF657D" w:rsidP="00DF657D">
            <w:pPr>
              <w:pStyle w:val="Italic4"/>
            </w:pPr>
            <w:r>
              <w:t>SampleSize is optional. A single instance might exist.</w:t>
            </w:r>
          </w:p>
          <w:p w:rsidR="00DF657D" w:rsidRDefault="00DF657D" w:rsidP="00DF657D">
            <w:pPr>
              <w:pStyle w:val="Normal4"/>
            </w:pPr>
            <w:r>
              <w:t>The number of samples used to determine the product characteristic in question.</w:t>
            </w:r>
          </w:p>
          <w:p w:rsidR="00DF657D" w:rsidRDefault="00DF657D" w:rsidP="00DF657D">
            <w:pPr>
              <w:pStyle w:val="Bold4"/>
            </w:pPr>
            <w:r>
              <w:t>TwoSigmaLower</w:t>
            </w:r>
          </w:p>
          <w:p w:rsidR="00DF657D" w:rsidRDefault="00DF657D" w:rsidP="00DF657D">
            <w:pPr>
              <w:pStyle w:val="Italic4"/>
            </w:pPr>
            <w:r>
              <w:t>TwoSigmaLower is optional. A single instance might exist.</w:t>
            </w:r>
          </w:p>
          <w:p w:rsidR="00DF657D" w:rsidRDefault="00DF657D" w:rsidP="00DF657D">
            <w:pPr>
              <w:pStyle w:val="Normal4"/>
            </w:pPr>
            <w:r>
              <w:t>Two sigma (a measure of dispersion associated with standard deviation) on the lower side of the standard deviation.</w:t>
            </w:r>
          </w:p>
          <w:p w:rsidR="00DF657D" w:rsidRDefault="00DF657D" w:rsidP="00DF657D">
            <w:pPr>
              <w:pStyle w:val="Bold4"/>
            </w:pPr>
            <w:r>
              <w:t>TwoSigmaUpper</w:t>
            </w:r>
          </w:p>
          <w:p w:rsidR="00DF657D" w:rsidRDefault="00DF657D" w:rsidP="00DF657D">
            <w:pPr>
              <w:pStyle w:val="Italic4"/>
            </w:pPr>
            <w:r>
              <w:t>TwoSigmaUpper is optional. A single instance might exist.</w:t>
            </w:r>
          </w:p>
          <w:p w:rsidR="00DF657D" w:rsidRDefault="00DF657D" w:rsidP="00DF657D">
            <w:pPr>
              <w:pStyle w:val="Normal4"/>
            </w:pPr>
            <w:r>
              <w:t>Two sigma (a measure of dispersion associated with standard deviation) on the upper side of the standard deviation.</w:t>
            </w:r>
          </w:p>
        </w:tc>
      </w:tr>
    </w:tbl>
    <w:p w:rsidR="00DF657D" w:rsidRDefault="00DF657D" w:rsidP="00DF657D"/>
    <w:p w:rsidR="00865652" w:rsidRDefault="00865652"/>
    <w:sectPr w:rsidR="00865652" w:rsidSect="00C91628">
      <w:pgSz w:w="11906" w:h="16838" w:code="9"/>
      <w:pgMar w:top="1304" w:right="1134" w:bottom="851" w:left="1418" w:header="709" w:footer="45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76A1" w:rsidRDefault="007876A1">
      <w:r>
        <w:separator/>
      </w:r>
    </w:p>
  </w:endnote>
  <w:endnote w:type="continuationSeparator" w:id="0">
    <w:p w:rsidR="007876A1" w:rsidRDefault="007876A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Time New Roman">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76A1" w:rsidRDefault="007876A1" w:rsidP="0002159A">
    <w:pPr>
      <w:pStyle w:val="Footer"/>
    </w:pPr>
    <w:r>
      <w:t xml:space="preserve">Page: </w:t>
    </w:r>
    <w:fldSimple w:instr=" PAGE ">
      <w:r w:rsidR="009201C3">
        <w:rPr>
          <w:noProof/>
        </w:rPr>
        <w:t>54</w:t>
      </w:r>
    </w:fldSimple>
    <w:r>
      <w:t xml:space="preserve"> of </w:t>
    </w:r>
    <w:fldSimple w:instr=" NUMPAGES  ">
      <w:r w:rsidR="009201C3">
        <w:rPr>
          <w:noProof/>
        </w:rPr>
        <w:t>1699</w:t>
      </w:r>
    </w:fldSimple>
  </w:p>
  <w:p w:rsidR="007876A1" w:rsidRDefault="007876A1" w:rsidP="00571443">
    <w:pPr>
      <w:pStyle w:val="Footer"/>
    </w:pPr>
    <w:r>
      <w:t xml:space="preserve">Build </w:t>
    </w:r>
    <w:r w:rsidR="00D43566">
      <w:t>V2R31_20181017   Date 2018-10-29</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76A1" w:rsidRDefault="007876A1">
      <w:r>
        <w:separator/>
      </w:r>
    </w:p>
  </w:footnote>
  <w:footnote w:type="continuationSeparator" w:id="0">
    <w:p w:rsidR="007876A1" w:rsidRDefault="007876A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76A1" w:rsidRDefault="007876A1" w:rsidP="0002159A">
    <w:pPr>
      <w:pStyle w:val="Header"/>
    </w:pPr>
    <w:proofErr w:type="gramStart"/>
    <w:r>
      <w:t>papiNet</w:t>
    </w:r>
    <w:proofErr w:type="gramEnd"/>
    <w:r>
      <w:t xml:space="preserve"> V2R31 </w:t>
    </w:r>
  </w:p>
  <w:p w:rsidR="007876A1" w:rsidRPr="0002159A" w:rsidRDefault="007876A1">
    <w:pPr>
      <w:pStyle w:val="Header"/>
      <w:rPr>
        <w:sz w:val="16"/>
        <w:szCs w:val="16"/>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D228D"/>
    <w:multiLevelType w:val="hybridMultilevel"/>
    <w:tmpl w:val="62048D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
    <w:nsid w:val="02A353EC"/>
    <w:multiLevelType w:val="hybridMultilevel"/>
    <w:tmpl w:val="93CC9FEC"/>
    <w:lvl w:ilvl="0" w:tplc="AA32E3D2">
      <w:start w:val="1"/>
      <w:numFmt w:val="bullet"/>
      <w:lvlText w:val="·"/>
      <w:lvlJc w:val="left"/>
      <w:pPr>
        <w:tabs>
          <w:tab w:val="num" w:pos="1135"/>
        </w:tabs>
        <w:ind w:left="1135" w:hanging="284"/>
        <w:contextualSpacing/>
      </w:pPr>
      <w:rPr>
        <w:rFonts w:ascii="Symbol" w:hAnsi="Symbol" w:hint="default"/>
        <w:b w:val="0"/>
        <w:i w:val="0"/>
        <w:sz w:val="20"/>
      </w:rPr>
    </w:lvl>
    <w:lvl w:ilvl="1" w:tplc="9AA2A60A">
      <w:numFmt w:val="decimal"/>
      <w:lvlText w:val=""/>
      <w:lvlJc w:val="left"/>
    </w:lvl>
    <w:lvl w:ilvl="2" w:tplc="45E02F50">
      <w:numFmt w:val="decimal"/>
      <w:lvlText w:val=""/>
      <w:lvlJc w:val="left"/>
    </w:lvl>
    <w:lvl w:ilvl="3" w:tplc="937ED9CE">
      <w:numFmt w:val="decimal"/>
      <w:lvlText w:val=""/>
      <w:lvlJc w:val="left"/>
    </w:lvl>
    <w:lvl w:ilvl="4" w:tplc="39C6BA1E">
      <w:numFmt w:val="decimal"/>
      <w:lvlText w:val=""/>
      <w:lvlJc w:val="left"/>
    </w:lvl>
    <w:lvl w:ilvl="5" w:tplc="93F0028A">
      <w:numFmt w:val="decimal"/>
      <w:lvlText w:val=""/>
      <w:lvlJc w:val="left"/>
    </w:lvl>
    <w:lvl w:ilvl="6" w:tplc="AA306A98">
      <w:numFmt w:val="decimal"/>
      <w:lvlText w:val=""/>
      <w:lvlJc w:val="left"/>
    </w:lvl>
    <w:lvl w:ilvl="7" w:tplc="B8F8AB18">
      <w:numFmt w:val="decimal"/>
      <w:lvlText w:val=""/>
      <w:lvlJc w:val="left"/>
    </w:lvl>
    <w:lvl w:ilvl="8" w:tplc="33884188">
      <w:numFmt w:val="decimal"/>
      <w:lvlText w:val=""/>
      <w:lvlJc w:val="left"/>
    </w:lvl>
  </w:abstractNum>
  <w:abstractNum w:abstractNumId="2">
    <w:nsid w:val="06AA63A4"/>
    <w:multiLevelType w:val="hybridMultilevel"/>
    <w:tmpl w:val="C7C445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092E5B9E"/>
    <w:multiLevelType w:val="hybridMultilevel"/>
    <w:tmpl w:val="0560A30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B7E05C0"/>
    <w:multiLevelType w:val="hybridMultilevel"/>
    <w:tmpl w:val="83720A3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0F7A7DEE"/>
    <w:multiLevelType w:val="hybridMultilevel"/>
    <w:tmpl w:val="E7D2ECB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
    <w:nsid w:val="10DB5602"/>
    <w:multiLevelType w:val="hybridMultilevel"/>
    <w:tmpl w:val="BAB6732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
    <w:nsid w:val="11285DE0"/>
    <w:multiLevelType w:val="hybridMultilevel"/>
    <w:tmpl w:val="54468E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nsid w:val="119A7BAA"/>
    <w:multiLevelType w:val="hybridMultilevel"/>
    <w:tmpl w:val="E75A29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nsid w:val="12E46176"/>
    <w:multiLevelType w:val="hybridMultilevel"/>
    <w:tmpl w:val="57A841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13140EB5"/>
    <w:multiLevelType w:val="hybridMultilevel"/>
    <w:tmpl w:val="EDF2F76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nsid w:val="138B5F30"/>
    <w:multiLevelType w:val="hybridMultilevel"/>
    <w:tmpl w:val="F166744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nsid w:val="16033406"/>
    <w:multiLevelType w:val="hybridMultilevel"/>
    <w:tmpl w:val="F114322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nsid w:val="16086421"/>
    <w:multiLevelType w:val="hybridMultilevel"/>
    <w:tmpl w:val="452048E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nsid w:val="18BC2B7E"/>
    <w:multiLevelType w:val="hybridMultilevel"/>
    <w:tmpl w:val="521432C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nsid w:val="18E94DF3"/>
    <w:multiLevelType w:val="hybridMultilevel"/>
    <w:tmpl w:val="85EA034E"/>
    <w:lvl w:ilvl="0" w:tplc="4E28CF62">
      <w:start w:val="5"/>
      <w:numFmt w:val="bullet"/>
      <w:lvlText w:val="•"/>
      <w:lvlJc w:val="left"/>
      <w:pPr>
        <w:ind w:left="860" w:hanging="360"/>
      </w:pPr>
      <w:rPr>
        <w:rFonts w:ascii="Verdana" w:eastAsia="Verdana" w:hAnsi="Verdana" w:cs="Time New Roman" w:hint="default"/>
      </w:rPr>
    </w:lvl>
    <w:lvl w:ilvl="1" w:tplc="04090003" w:tentative="1">
      <w:start w:val="1"/>
      <w:numFmt w:val="bullet"/>
      <w:lvlText w:val="o"/>
      <w:lvlJc w:val="left"/>
      <w:pPr>
        <w:ind w:left="1580" w:hanging="360"/>
      </w:pPr>
      <w:rPr>
        <w:rFonts w:ascii="Courier New" w:hAnsi="Courier New" w:cs="Courier New" w:hint="default"/>
      </w:rPr>
    </w:lvl>
    <w:lvl w:ilvl="2" w:tplc="04090005" w:tentative="1">
      <w:start w:val="1"/>
      <w:numFmt w:val="bullet"/>
      <w:lvlText w:val=""/>
      <w:lvlJc w:val="left"/>
      <w:pPr>
        <w:ind w:left="2300" w:hanging="360"/>
      </w:pPr>
      <w:rPr>
        <w:rFonts w:ascii="Wingdings" w:hAnsi="Wingdings" w:hint="default"/>
      </w:rPr>
    </w:lvl>
    <w:lvl w:ilvl="3" w:tplc="04090001" w:tentative="1">
      <w:start w:val="1"/>
      <w:numFmt w:val="bullet"/>
      <w:lvlText w:val=""/>
      <w:lvlJc w:val="left"/>
      <w:pPr>
        <w:ind w:left="3020" w:hanging="360"/>
      </w:pPr>
      <w:rPr>
        <w:rFonts w:ascii="Symbol" w:hAnsi="Symbol" w:hint="default"/>
      </w:rPr>
    </w:lvl>
    <w:lvl w:ilvl="4" w:tplc="04090003" w:tentative="1">
      <w:start w:val="1"/>
      <w:numFmt w:val="bullet"/>
      <w:lvlText w:val="o"/>
      <w:lvlJc w:val="left"/>
      <w:pPr>
        <w:ind w:left="3740" w:hanging="360"/>
      </w:pPr>
      <w:rPr>
        <w:rFonts w:ascii="Courier New" w:hAnsi="Courier New" w:cs="Courier New" w:hint="default"/>
      </w:rPr>
    </w:lvl>
    <w:lvl w:ilvl="5" w:tplc="04090005" w:tentative="1">
      <w:start w:val="1"/>
      <w:numFmt w:val="bullet"/>
      <w:lvlText w:val=""/>
      <w:lvlJc w:val="left"/>
      <w:pPr>
        <w:ind w:left="4460" w:hanging="360"/>
      </w:pPr>
      <w:rPr>
        <w:rFonts w:ascii="Wingdings" w:hAnsi="Wingdings" w:hint="default"/>
      </w:rPr>
    </w:lvl>
    <w:lvl w:ilvl="6" w:tplc="04090001" w:tentative="1">
      <w:start w:val="1"/>
      <w:numFmt w:val="bullet"/>
      <w:lvlText w:val=""/>
      <w:lvlJc w:val="left"/>
      <w:pPr>
        <w:ind w:left="5180" w:hanging="360"/>
      </w:pPr>
      <w:rPr>
        <w:rFonts w:ascii="Symbol" w:hAnsi="Symbol" w:hint="default"/>
      </w:rPr>
    </w:lvl>
    <w:lvl w:ilvl="7" w:tplc="04090003" w:tentative="1">
      <w:start w:val="1"/>
      <w:numFmt w:val="bullet"/>
      <w:lvlText w:val="o"/>
      <w:lvlJc w:val="left"/>
      <w:pPr>
        <w:ind w:left="5900" w:hanging="360"/>
      </w:pPr>
      <w:rPr>
        <w:rFonts w:ascii="Courier New" w:hAnsi="Courier New" w:cs="Courier New" w:hint="default"/>
      </w:rPr>
    </w:lvl>
    <w:lvl w:ilvl="8" w:tplc="04090005" w:tentative="1">
      <w:start w:val="1"/>
      <w:numFmt w:val="bullet"/>
      <w:lvlText w:val=""/>
      <w:lvlJc w:val="left"/>
      <w:pPr>
        <w:ind w:left="6620" w:hanging="360"/>
      </w:pPr>
      <w:rPr>
        <w:rFonts w:ascii="Wingdings" w:hAnsi="Wingdings" w:hint="default"/>
      </w:rPr>
    </w:lvl>
  </w:abstractNum>
  <w:abstractNum w:abstractNumId="16">
    <w:nsid w:val="196A2902"/>
    <w:multiLevelType w:val="hybridMultilevel"/>
    <w:tmpl w:val="BDC81F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7">
    <w:nsid w:val="1A781F6E"/>
    <w:multiLevelType w:val="hybridMultilevel"/>
    <w:tmpl w:val="C7C67E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nsid w:val="1BCB0237"/>
    <w:multiLevelType w:val="hybridMultilevel"/>
    <w:tmpl w:val="301A9C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9">
    <w:nsid w:val="1F2B5E9C"/>
    <w:multiLevelType w:val="hybridMultilevel"/>
    <w:tmpl w:val="7E0649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nsid w:val="1F79104D"/>
    <w:multiLevelType w:val="hybridMultilevel"/>
    <w:tmpl w:val="1DCC7D1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nsid w:val="20A8788A"/>
    <w:multiLevelType w:val="hybridMultilevel"/>
    <w:tmpl w:val="3428738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2">
    <w:nsid w:val="219459BA"/>
    <w:multiLevelType w:val="hybridMultilevel"/>
    <w:tmpl w:val="ED82437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
    <w:nsid w:val="22A12F0A"/>
    <w:multiLevelType w:val="hybridMultilevel"/>
    <w:tmpl w:val="C09C9CC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nsid w:val="23A81C9B"/>
    <w:multiLevelType w:val="hybridMultilevel"/>
    <w:tmpl w:val="1A80108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
    <w:nsid w:val="256A0BB9"/>
    <w:multiLevelType w:val="hybridMultilevel"/>
    <w:tmpl w:val="BDC25F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2715075E"/>
    <w:multiLevelType w:val="hybridMultilevel"/>
    <w:tmpl w:val="B49650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7">
    <w:nsid w:val="27BC7FA7"/>
    <w:multiLevelType w:val="hybridMultilevel"/>
    <w:tmpl w:val="0DCA792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nsid w:val="28667DF8"/>
    <w:multiLevelType w:val="hybridMultilevel"/>
    <w:tmpl w:val="AD4A779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nsid w:val="2CEB6DA9"/>
    <w:multiLevelType w:val="hybridMultilevel"/>
    <w:tmpl w:val="88AE18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nsid w:val="2E273AB1"/>
    <w:multiLevelType w:val="hybridMultilevel"/>
    <w:tmpl w:val="BB960EEE"/>
    <w:lvl w:ilvl="0" w:tplc="BBBA7DB8">
      <w:start w:val="1"/>
      <w:numFmt w:val="bullet"/>
      <w:lvlText w:val="·"/>
      <w:lvlJc w:val="left"/>
      <w:pPr>
        <w:tabs>
          <w:tab w:val="num" w:pos="1419"/>
        </w:tabs>
        <w:ind w:left="1419" w:hanging="284"/>
        <w:contextualSpacing/>
      </w:pPr>
      <w:rPr>
        <w:rFonts w:ascii="Symbol" w:hAnsi="Symbol" w:hint="default"/>
        <w:b w:val="0"/>
        <w:i w:val="0"/>
        <w:sz w:val="20"/>
      </w:rPr>
    </w:lvl>
    <w:lvl w:ilvl="1" w:tplc="83D04B1C">
      <w:numFmt w:val="decimal"/>
      <w:lvlText w:val=""/>
      <w:lvlJc w:val="left"/>
    </w:lvl>
    <w:lvl w:ilvl="2" w:tplc="F8124CB8">
      <w:numFmt w:val="decimal"/>
      <w:lvlText w:val=""/>
      <w:lvlJc w:val="left"/>
    </w:lvl>
    <w:lvl w:ilvl="3" w:tplc="843C5172">
      <w:numFmt w:val="decimal"/>
      <w:lvlText w:val=""/>
      <w:lvlJc w:val="left"/>
    </w:lvl>
    <w:lvl w:ilvl="4" w:tplc="E4029D20">
      <w:numFmt w:val="decimal"/>
      <w:lvlText w:val=""/>
      <w:lvlJc w:val="left"/>
    </w:lvl>
    <w:lvl w:ilvl="5" w:tplc="3DC897B2">
      <w:numFmt w:val="decimal"/>
      <w:lvlText w:val=""/>
      <w:lvlJc w:val="left"/>
    </w:lvl>
    <w:lvl w:ilvl="6" w:tplc="FAC27FD8">
      <w:numFmt w:val="decimal"/>
      <w:lvlText w:val=""/>
      <w:lvlJc w:val="left"/>
    </w:lvl>
    <w:lvl w:ilvl="7" w:tplc="16A63A96">
      <w:numFmt w:val="decimal"/>
      <w:lvlText w:val=""/>
      <w:lvlJc w:val="left"/>
    </w:lvl>
    <w:lvl w:ilvl="8" w:tplc="06F2BC0A">
      <w:numFmt w:val="decimal"/>
      <w:lvlText w:val=""/>
      <w:lvlJc w:val="left"/>
    </w:lvl>
  </w:abstractNum>
  <w:abstractNum w:abstractNumId="31">
    <w:nsid w:val="2ED31F4E"/>
    <w:multiLevelType w:val="hybridMultilevel"/>
    <w:tmpl w:val="6E147C4A"/>
    <w:lvl w:ilvl="0" w:tplc="16B8F55E">
      <w:start w:val="1"/>
      <w:numFmt w:val="bullet"/>
      <w:lvlText w:val="·"/>
      <w:lvlJc w:val="left"/>
      <w:pPr>
        <w:tabs>
          <w:tab w:val="num" w:pos="851"/>
        </w:tabs>
        <w:ind w:left="851" w:hanging="284"/>
        <w:contextualSpacing/>
      </w:pPr>
      <w:rPr>
        <w:rFonts w:ascii="Symbol" w:hAnsi="Symbol" w:hint="default"/>
        <w:b w:val="0"/>
        <w:i w:val="0"/>
        <w:sz w:val="20"/>
      </w:rPr>
    </w:lvl>
    <w:lvl w:ilvl="1" w:tplc="B67C365A">
      <w:numFmt w:val="decimal"/>
      <w:lvlText w:val=""/>
      <w:lvlJc w:val="left"/>
    </w:lvl>
    <w:lvl w:ilvl="2" w:tplc="74D0C07E">
      <w:numFmt w:val="decimal"/>
      <w:lvlText w:val=""/>
      <w:lvlJc w:val="left"/>
    </w:lvl>
    <w:lvl w:ilvl="3" w:tplc="3D9A9F84">
      <w:numFmt w:val="decimal"/>
      <w:lvlText w:val=""/>
      <w:lvlJc w:val="left"/>
    </w:lvl>
    <w:lvl w:ilvl="4" w:tplc="11CC031C">
      <w:numFmt w:val="decimal"/>
      <w:lvlText w:val=""/>
      <w:lvlJc w:val="left"/>
    </w:lvl>
    <w:lvl w:ilvl="5" w:tplc="A6AC7ED0">
      <w:numFmt w:val="decimal"/>
      <w:lvlText w:val=""/>
      <w:lvlJc w:val="left"/>
    </w:lvl>
    <w:lvl w:ilvl="6" w:tplc="90A6C79E">
      <w:numFmt w:val="decimal"/>
      <w:lvlText w:val=""/>
      <w:lvlJc w:val="left"/>
    </w:lvl>
    <w:lvl w:ilvl="7" w:tplc="8E76DC58">
      <w:numFmt w:val="decimal"/>
      <w:lvlText w:val=""/>
      <w:lvlJc w:val="left"/>
    </w:lvl>
    <w:lvl w:ilvl="8" w:tplc="C6D0B3DA">
      <w:numFmt w:val="decimal"/>
      <w:lvlText w:val=""/>
      <w:lvlJc w:val="left"/>
    </w:lvl>
  </w:abstractNum>
  <w:abstractNum w:abstractNumId="32">
    <w:nsid w:val="34985E69"/>
    <w:multiLevelType w:val="hybridMultilevel"/>
    <w:tmpl w:val="78E66B5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3">
    <w:nsid w:val="34A4284A"/>
    <w:multiLevelType w:val="hybridMultilevel"/>
    <w:tmpl w:val="CA9A16E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nsid w:val="36E948BF"/>
    <w:multiLevelType w:val="hybridMultilevel"/>
    <w:tmpl w:val="3D3457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nsid w:val="3803191E"/>
    <w:multiLevelType w:val="hybridMultilevel"/>
    <w:tmpl w:val="814E32D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nsid w:val="391103F0"/>
    <w:multiLevelType w:val="hybridMultilevel"/>
    <w:tmpl w:val="9A589D5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nsid w:val="3EB610E1"/>
    <w:multiLevelType w:val="hybridMultilevel"/>
    <w:tmpl w:val="555C3CF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nsid w:val="3FF438DE"/>
    <w:multiLevelType w:val="hybridMultilevel"/>
    <w:tmpl w:val="CAA6CDD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9">
    <w:nsid w:val="457443E2"/>
    <w:multiLevelType w:val="hybridMultilevel"/>
    <w:tmpl w:val="E49CAF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0">
    <w:nsid w:val="45DA6CFA"/>
    <w:multiLevelType w:val="hybridMultilevel"/>
    <w:tmpl w:val="08A850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1">
    <w:nsid w:val="48D261D1"/>
    <w:multiLevelType w:val="hybridMultilevel"/>
    <w:tmpl w:val="D000310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nsid w:val="4A130CF3"/>
    <w:multiLevelType w:val="hybridMultilevel"/>
    <w:tmpl w:val="D004CE5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nsid w:val="4AF973D2"/>
    <w:multiLevelType w:val="hybridMultilevel"/>
    <w:tmpl w:val="1DC2230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4">
    <w:nsid w:val="4E5C75D2"/>
    <w:multiLevelType w:val="hybridMultilevel"/>
    <w:tmpl w:val="769CCFE6"/>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nsid w:val="53D83DE7"/>
    <w:multiLevelType w:val="hybridMultilevel"/>
    <w:tmpl w:val="08C8507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6">
    <w:nsid w:val="592358E2"/>
    <w:multiLevelType w:val="hybridMultilevel"/>
    <w:tmpl w:val="5F163E9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7">
    <w:nsid w:val="5DFB337B"/>
    <w:multiLevelType w:val="hybridMultilevel"/>
    <w:tmpl w:val="702470C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8">
    <w:nsid w:val="60FF4F4B"/>
    <w:multiLevelType w:val="hybridMultilevel"/>
    <w:tmpl w:val="4738B7F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9">
    <w:nsid w:val="626D2FE5"/>
    <w:multiLevelType w:val="hybridMultilevel"/>
    <w:tmpl w:val="5388F4E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0">
    <w:nsid w:val="62AF316B"/>
    <w:multiLevelType w:val="hybridMultilevel"/>
    <w:tmpl w:val="1A1AB7F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1">
    <w:nsid w:val="662016B8"/>
    <w:multiLevelType w:val="hybridMultilevel"/>
    <w:tmpl w:val="A220467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2">
    <w:nsid w:val="664534A4"/>
    <w:multiLevelType w:val="hybridMultilevel"/>
    <w:tmpl w:val="84BA384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3">
    <w:nsid w:val="67A502A6"/>
    <w:multiLevelType w:val="hybridMultilevel"/>
    <w:tmpl w:val="7C123E8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4">
    <w:nsid w:val="6B1B2C94"/>
    <w:multiLevelType w:val="hybridMultilevel"/>
    <w:tmpl w:val="B8D6A0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nsid w:val="6B514D69"/>
    <w:multiLevelType w:val="hybridMultilevel"/>
    <w:tmpl w:val="184EAFDA"/>
    <w:lvl w:ilvl="0" w:tplc="041D0001">
      <w:start w:val="1"/>
      <w:numFmt w:val="bullet"/>
      <w:lvlText w:val=""/>
      <w:lvlJc w:val="left"/>
      <w:pPr>
        <w:ind w:left="1287" w:hanging="360"/>
      </w:pPr>
      <w:rPr>
        <w:rFonts w:ascii="Symbol" w:hAnsi="Symbol" w:hint="default"/>
      </w:rPr>
    </w:lvl>
    <w:lvl w:ilvl="1" w:tplc="041D0003" w:tentative="1">
      <w:start w:val="1"/>
      <w:numFmt w:val="bullet"/>
      <w:lvlText w:val="o"/>
      <w:lvlJc w:val="left"/>
      <w:pPr>
        <w:ind w:left="2007" w:hanging="360"/>
      </w:pPr>
      <w:rPr>
        <w:rFonts w:ascii="Courier New" w:hAnsi="Courier New" w:cs="Courier New" w:hint="default"/>
      </w:rPr>
    </w:lvl>
    <w:lvl w:ilvl="2" w:tplc="041D0005" w:tentative="1">
      <w:start w:val="1"/>
      <w:numFmt w:val="bullet"/>
      <w:lvlText w:val=""/>
      <w:lvlJc w:val="left"/>
      <w:pPr>
        <w:ind w:left="2727" w:hanging="360"/>
      </w:pPr>
      <w:rPr>
        <w:rFonts w:ascii="Wingdings" w:hAnsi="Wingdings" w:hint="default"/>
      </w:rPr>
    </w:lvl>
    <w:lvl w:ilvl="3" w:tplc="041D0001" w:tentative="1">
      <w:start w:val="1"/>
      <w:numFmt w:val="bullet"/>
      <w:lvlText w:val=""/>
      <w:lvlJc w:val="left"/>
      <w:pPr>
        <w:ind w:left="3447" w:hanging="360"/>
      </w:pPr>
      <w:rPr>
        <w:rFonts w:ascii="Symbol" w:hAnsi="Symbol" w:hint="default"/>
      </w:rPr>
    </w:lvl>
    <w:lvl w:ilvl="4" w:tplc="041D0003" w:tentative="1">
      <w:start w:val="1"/>
      <w:numFmt w:val="bullet"/>
      <w:lvlText w:val="o"/>
      <w:lvlJc w:val="left"/>
      <w:pPr>
        <w:ind w:left="4167" w:hanging="360"/>
      </w:pPr>
      <w:rPr>
        <w:rFonts w:ascii="Courier New" w:hAnsi="Courier New" w:cs="Courier New" w:hint="default"/>
      </w:rPr>
    </w:lvl>
    <w:lvl w:ilvl="5" w:tplc="041D0005" w:tentative="1">
      <w:start w:val="1"/>
      <w:numFmt w:val="bullet"/>
      <w:lvlText w:val=""/>
      <w:lvlJc w:val="left"/>
      <w:pPr>
        <w:ind w:left="4887" w:hanging="360"/>
      </w:pPr>
      <w:rPr>
        <w:rFonts w:ascii="Wingdings" w:hAnsi="Wingdings" w:hint="default"/>
      </w:rPr>
    </w:lvl>
    <w:lvl w:ilvl="6" w:tplc="041D0001" w:tentative="1">
      <w:start w:val="1"/>
      <w:numFmt w:val="bullet"/>
      <w:lvlText w:val=""/>
      <w:lvlJc w:val="left"/>
      <w:pPr>
        <w:ind w:left="5607" w:hanging="360"/>
      </w:pPr>
      <w:rPr>
        <w:rFonts w:ascii="Symbol" w:hAnsi="Symbol" w:hint="default"/>
      </w:rPr>
    </w:lvl>
    <w:lvl w:ilvl="7" w:tplc="041D0003" w:tentative="1">
      <w:start w:val="1"/>
      <w:numFmt w:val="bullet"/>
      <w:lvlText w:val="o"/>
      <w:lvlJc w:val="left"/>
      <w:pPr>
        <w:ind w:left="6327" w:hanging="360"/>
      </w:pPr>
      <w:rPr>
        <w:rFonts w:ascii="Courier New" w:hAnsi="Courier New" w:cs="Courier New" w:hint="default"/>
      </w:rPr>
    </w:lvl>
    <w:lvl w:ilvl="8" w:tplc="041D0005" w:tentative="1">
      <w:start w:val="1"/>
      <w:numFmt w:val="bullet"/>
      <w:lvlText w:val=""/>
      <w:lvlJc w:val="left"/>
      <w:pPr>
        <w:ind w:left="7047" w:hanging="360"/>
      </w:pPr>
      <w:rPr>
        <w:rFonts w:ascii="Wingdings" w:hAnsi="Wingdings" w:hint="default"/>
      </w:rPr>
    </w:lvl>
  </w:abstractNum>
  <w:abstractNum w:abstractNumId="56">
    <w:nsid w:val="6F8F1870"/>
    <w:multiLevelType w:val="hybridMultilevel"/>
    <w:tmpl w:val="510CD43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7">
    <w:nsid w:val="701524C3"/>
    <w:multiLevelType w:val="hybridMultilevel"/>
    <w:tmpl w:val="2854920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8">
    <w:nsid w:val="70694B12"/>
    <w:multiLevelType w:val="hybridMultilevel"/>
    <w:tmpl w:val="5E3A669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9">
    <w:nsid w:val="735134EB"/>
    <w:multiLevelType w:val="hybridMultilevel"/>
    <w:tmpl w:val="C5E80020"/>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nsid w:val="756877C6"/>
    <w:multiLevelType w:val="hybridMultilevel"/>
    <w:tmpl w:val="4F0AA096"/>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1">
    <w:nsid w:val="76B71B8C"/>
    <w:multiLevelType w:val="hybridMultilevel"/>
    <w:tmpl w:val="152E06F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2">
    <w:nsid w:val="77070C07"/>
    <w:multiLevelType w:val="hybridMultilevel"/>
    <w:tmpl w:val="285839A0"/>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3">
    <w:nsid w:val="77100207"/>
    <w:multiLevelType w:val="hybridMultilevel"/>
    <w:tmpl w:val="0C82514A"/>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4">
    <w:nsid w:val="77A95BCE"/>
    <w:multiLevelType w:val="hybridMultilevel"/>
    <w:tmpl w:val="636C8BDC"/>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5">
    <w:nsid w:val="78D95CAF"/>
    <w:multiLevelType w:val="hybridMultilevel"/>
    <w:tmpl w:val="F5A0C278"/>
    <w:lvl w:ilvl="0" w:tplc="60EEF00A">
      <w:start w:val="1"/>
      <w:numFmt w:val="bullet"/>
      <w:lvlText w:val=""/>
      <w:lvlJc w:val="left"/>
      <w:pPr>
        <w:ind w:left="1287" w:hanging="360"/>
      </w:pPr>
      <w:rPr>
        <w:rFonts w:ascii="Symbol" w:hAnsi="Symbol" w:hint="default"/>
      </w:rPr>
    </w:lvl>
    <w:lvl w:ilvl="1" w:tplc="71BC9CA6" w:tentative="1">
      <w:start w:val="1"/>
      <w:numFmt w:val="bullet"/>
      <w:lvlText w:val="o"/>
      <w:lvlJc w:val="left"/>
      <w:pPr>
        <w:ind w:left="2007" w:hanging="360"/>
      </w:pPr>
      <w:rPr>
        <w:rFonts w:ascii="Courier New" w:hAnsi="Courier New" w:cs="Courier New" w:hint="default"/>
      </w:rPr>
    </w:lvl>
    <w:lvl w:ilvl="2" w:tplc="2C9CCCFC" w:tentative="1">
      <w:start w:val="1"/>
      <w:numFmt w:val="bullet"/>
      <w:lvlText w:val=""/>
      <w:lvlJc w:val="left"/>
      <w:pPr>
        <w:ind w:left="2727" w:hanging="360"/>
      </w:pPr>
      <w:rPr>
        <w:rFonts w:ascii="Wingdings" w:hAnsi="Wingdings" w:hint="default"/>
      </w:rPr>
    </w:lvl>
    <w:lvl w:ilvl="3" w:tplc="7562CBD2" w:tentative="1">
      <w:start w:val="1"/>
      <w:numFmt w:val="bullet"/>
      <w:lvlText w:val=""/>
      <w:lvlJc w:val="left"/>
      <w:pPr>
        <w:ind w:left="3447" w:hanging="360"/>
      </w:pPr>
      <w:rPr>
        <w:rFonts w:ascii="Symbol" w:hAnsi="Symbol" w:hint="default"/>
      </w:rPr>
    </w:lvl>
    <w:lvl w:ilvl="4" w:tplc="AFDC38B6" w:tentative="1">
      <w:start w:val="1"/>
      <w:numFmt w:val="bullet"/>
      <w:lvlText w:val="o"/>
      <w:lvlJc w:val="left"/>
      <w:pPr>
        <w:ind w:left="4167" w:hanging="360"/>
      </w:pPr>
      <w:rPr>
        <w:rFonts w:ascii="Courier New" w:hAnsi="Courier New" w:cs="Courier New" w:hint="default"/>
      </w:rPr>
    </w:lvl>
    <w:lvl w:ilvl="5" w:tplc="0FD842E4" w:tentative="1">
      <w:start w:val="1"/>
      <w:numFmt w:val="bullet"/>
      <w:lvlText w:val=""/>
      <w:lvlJc w:val="left"/>
      <w:pPr>
        <w:ind w:left="4887" w:hanging="360"/>
      </w:pPr>
      <w:rPr>
        <w:rFonts w:ascii="Wingdings" w:hAnsi="Wingdings" w:hint="default"/>
      </w:rPr>
    </w:lvl>
    <w:lvl w:ilvl="6" w:tplc="9CAE4DA2" w:tentative="1">
      <w:start w:val="1"/>
      <w:numFmt w:val="bullet"/>
      <w:lvlText w:val=""/>
      <w:lvlJc w:val="left"/>
      <w:pPr>
        <w:ind w:left="5607" w:hanging="360"/>
      </w:pPr>
      <w:rPr>
        <w:rFonts w:ascii="Symbol" w:hAnsi="Symbol" w:hint="default"/>
      </w:rPr>
    </w:lvl>
    <w:lvl w:ilvl="7" w:tplc="B15CA4B2" w:tentative="1">
      <w:start w:val="1"/>
      <w:numFmt w:val="bullet"/>
      <w:lvlText w:val="o"/>
      <w:lvlJc w:val="left"/>
      <w:pPr>
        <w:ind w:left="6327" w:hanging="360"/>
      </w:pPr>
      <w:rPr>
        <w:rFonts w:ascii="Courier New" w:hAnsi="Courier New" w:cs="Courier New" w:hint="default"/>
      </w:rPr>
    </w:lvl>
    <w:lvl w:ilvl="8" w:tplc="C63C812C" w:tentative="1">
      <w:start w:val="1"/>
      <w:numFmt w:val="bullet"/>
      <w:lvlText w:val=""/>
      <w:lvlJc w:val="left"/>
      <w:pPr>
        <w:ind w:left="7047" w:hanging="360"/>
      </w:pPr>
      <w:rPr>
        <w:rFonts w:ascii="Wingdings" w:hAnsi="Wingdings" w:hint="default"/>
      </w:rPr>
    </w:lvl>
  </w:abstractNum>
  <w:abstractNum w:abstractNumId="66">
    <w:nsid w:val="791B5C09"/>
    <w:multiLevelType w:val="hybridMultilevel"/>
    <w:tmpl w:val="2B68B47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7">
    <w:nsid w:val="7A450AF8"/>
    <w:multiLevelType w:val="hybridMultilevel"/>
    <w:tmpl w:val="06C27F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8">
    <w:nsid w:val="7B3D2671"/>
    <w:multiLevelType w:val="hybridMultilevel"/>
    <w:tmpl w:val="D5885DD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9">
    <w:nsid w:val="7C18744E"/>
    <w:multiLevelType w:val="hybridMultilevel"/>
    <w:tmpl w:val="608AED1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0">
    <w:nsid w:val="7CF10029"/>
    <w:multiLevelType w:val="hybridMultilevel"/>
    <w:tmpl w:val="C114AA4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1">
    <w:nsid w:val="7F9D09C5"/>
    <w:multiLevelType w:val="hybridMultilevel"/>
    <w:tmpl w:val="18BADC9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num w:numId="1">
    <w:abstractNumId w:val="31"/>
  </w:num>
  <w:num w:numId="2">
    <w:abstractNumId w:val="1"/>
  </w:num>
  <w:num w:numId="3">
    <w:abstractNumId w:val="30"/>
  </w:num>
  <w:num w:numId="4">
    <w:abstractNumId w:val="15"/>
  </w:num>
  <w:num w:numId="5">
    <w:abstractNumId w:val="53"/>
  </w:num>
  <w:num w:numId="6">
    <w:abstractNumId w:val="33"/>
  </w:num>
  <w:num w:numId="7">
    <w:abstractNumId w:val="42"/>
  </w:num>
  <w:num w:numId="8">
    <w:abstractNumId w:val="52"/>
  </w:num>
  <w:num w:numId="9">
    <w:abstractNumId w:val="25"/>
  </w:num>
  <w:num w:numId="10">
    <w:abstractNumId w:val="18"/>
  </w:num>
  <w:num w:numId="11">
    <w:abstractNumId w:val="20"/>
  </w:num>
  <w:num w:numId="12">
    <w:abstractNumId w:val="69"/>
  </w:num>
  <w:num w:numId="13">
    <w:abstractNumId w:val="11"/>
  </w:num>
  <w:num w:numId="14">
    <w:abstractNumId w:val="43"/>
  </w:num>
  <w:num w:numId="15">
    <w:abstractNumId w:val="60"/>
  </w:num>
  <w:num w:numId="16">
    <w:abstractNumId w:val="2"/>
  </w:num>
  <w:num w:numId="17">
    <w:abstractNumId w:val="7"/>
  </w:num>
  <w:num w:numId="18">
    <w:abstractNumId w:val="71"/>
  </w:num>
  <w:num w:numId="19">
    <w:abstractNumId w:val="29"/>
  </w:num>
  <w:num w:numId="20">
    <w:abstractNumId w:val="5"/>
  </w:num>
  <w:num w:numId="21">
    <w:abstractNumId w:val="65"/>
  </w:num>
  <w:num w:numId="22">
    <w:abstractNumId w:val="66"/>
  </w:num>
  <w:num w:numId="23">
    <w:abstractNumId w:val="64"/>
  </w:num>
  <w:num w:numId="24">
    <w:abstractNumId w:val="57"/>
  </w:num>
  <w:num w:numId="25">
    <w:abstractNumId w:val="4"/>
  </w:num>
  <w:num w:numId="26">
    <w:abstractNumId w:val="67"/>
  </w:num>
  <w:num w:numId="27">
    <w:abstractNumId w:val="32"/>
  </w:num>
  <w:num w:numId="28">
    <w:abstractNumId w:val="35"/>
  </w:num>
  <w:num w:numId="29">
    <w:abstractNumId w:val="44"/>
  </w:num>
  <w:num w:numId="30">
    <w:abstractNumId w:val="21"/>
  </w:num>
  <w:num w:numId="31">
    <w:abstractNumId w:val="28"/>
  </w:num>
  <w:num w:numId="32">
    <w:abstractNumId w:val="24"/>
  </w:num>
  <w:num w:numId="33">
    <w:abstractNumId w:val="63"/>
  </w:num>
  <w:num w:numId="34">
    <w:abstractNumId w:val="54"/>
  </w:num>
  <w:num w:numId="35">
    <w:abstractNumId w:val="48"/>
  </w:num>
  <w:num w:numId="36">
    <w:abstractNumId w:val="26"/>
  </w:num>
  <w:num w:numId="37">
    <w:abstractNumId w:val="23"/>
  </w:num>
  <w:num w:numId="38">
    <w:abstractNumId w:val="0"/>
  </w:num>
  <w:num w:numId="39">
    <w:abstractNumId w:val="37"/>
  </w:num>
  <w:num w:numId="40">
    <w:abstractNumId w:val="45"/>
  </w:num>
  <w:num w:numId="41">
    <w:abstractNumId w:val="47"/>
  </w:num>
  <w:num w:numId="42">
    <w:abstractNumId w:val="39"/>
  </w:num>
  <w:num w:numId="43">
    <w:abstractNumId w:val="38"/>
  </w:num>
  <w:num w:numId="44">
    <w:abstractNumId w:val="9"/>
  </w:num>
  <w:num w:numId="45">
    <w:abstractNumId w:val="59"/>
  </w:num>
  <w:num w:numId="46">
    <w:abstractNumId w:val="16"/>
  </w:num>
  <w:num w:numId="47">
    <w:abstractNumId w:val="70"/>
  </w:num>
  <w:num w:numId="48">
    <w:abstractNumId w:val="22"/>
  </w:num>
  <w:num w:numId="49">
    <w:abstractNumId w:val="41"/>
  </w:num>
  <w:num w:numId="50">
    <w:abstractNumId w:val="14"/>
  </w:num>
  <w:num w:numId="51">
    <w:abstractNumId w:val="40"/>
  </w:num>
  <w:num w:numId="52">
    <w:abstractNumId w:val="58"/>
  </w:num>
  <w:num w:numId="53">
    <w:abstractNumId w:val="3"/>
  </w:num>
  <w:num w:numId="54">
    <w:abstractNumId w:val="27"/>
  </w:num>
  <w:num w:numId="55">
    <w:abstractNumId w:val="19"/>
  </w:num>
  <w:num w:numId="56">
    <w:abstractNumId w:val="62"/>
  </w:num>
  <w:num w:numId="57">
    <w:abstractNumId w:val="17"/>
  </w:num>
  <w:num w:numId="58">
    <w:abstractNumId w:val="61"/>
  </w:num>
  <w:num w:numId="59">
    <w:abstractNumId w:val="36"/>
  </w:num>
  <w:num w:numId="60">
    <w:abstractNumId w:val="56"/>
  </w:num>
  <w:num w:numId="61">
    <w:abstractNumId w:val="49"/>
  </w:num>
  <w:num w:numId="62">
    <w:abstractNumId w:val="34"/>
  </w:num>
  <w:num w:numId="63">
    <w:abstractNumId w:val="68"/>
  </w:num>
  <w:num w:numId="64">
    <w:abstractNumId w:val="10"/>
  </w:num>
  <w:num w:numId="65">
    <w:abstractNumId w:val="51"/>
  </w:num>
  <w:num w:numId="66">
    <w:abstractNumId w:val="50"/>
  </w:num>
  <w:num w:numId="67">
    <w:abstractNumId w:val="13"/>
  </w:num>
  <w:num w:numId="68">
    <w:abstractNumId w:val="8"/>
  </w:num>
  <w:num w:numId="69">
    <w:abstractNumId w:val="6"/>
  </w:num>
  <w:num w:numId="70">
    <w:abstractNumId w:val="12"/>
  </w:num>
  <w:num w:numId="71">
    <w:abstractNumId w:val="46"/>
  </w:num>
  <w:num w:numId="72">
    <w:abstractNumId w:val="1"/>
  </w:num>
  <w:num w:numId="73">
    <w:abstractNumId w:val="55"/>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stylePaneFormatFilter w:val="1A08"/>
  <w:stylePaneSortMethod w:val="0000"/>
  <w:doNotTrackMoves/>
  <w:defaultTabStop w:val="1304"/>
  <w:hyphenationZone w:val="425"/>
  <w:characterSpacingControl w:val="doNotCompress"/>
  <w:savePreviewPicture/>
  <w:hdrShapeDefaults>
    <o:shapedefaults v:ext="edit" spidmax="65537"/>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D9463A"/>
    <w:rsid w:val="0000009B"/>
    <w:rsid w:val="000003AE"/>
    <w:rsid w:val="00000C75"/>
    <w:rsid w:val="00001136"/>
    <w:rsid w:val="000025D7"/>
    <w:rsid w:val="00002A8F"/>
    <w:rsid w:val="000036BC"/>
    <w:rsid w:val="00007289"/>
    <w:rsid w:val="00010044"/>
    <w:rsid w:val="000108C6"/>
    <w:rsid w:val="00011DB0"/>
    <w:rsid w:val="000173C8"/>
    <w:rsid w:val="000212C6"/>
    <w:rsid w:val="0002159A"/>
    <w:rsid w:val="00021C49"/>
    <w:rsid w:val="00021F14"/>
    <w:rsid w:val="000225AF"/>
    <w:rsid w:val="00022AA6"/>
    <w:rsid w:val="00022BAC"/>
    <w:rsid w:val="00023A13"/>
    <w:rsid w:val="00023EBA"/>
    <w:rsid w:val="00024148"/>
    <w:rsid w:val="00024CC1"/>
    <w:rsid w:val="00024EE5"/>
    <w:rsid w:val="00025BA3"/>
    <w:rsid w:val="00027540"/>
    <w:rsid w:val="00027A4B"/>
    <w:rsid w:val="000301C8"/>
    <w:rsid w:val="0003071E"/>
    <w:rsid w:val="000308E1"/>
    <w:rsid w:val="000309EF"/>
    <w:rsid w:val="00031407"/>
    <w:rsid w:val="000356AD"/>
    <w:rsid w:val="0003606C"/>
    <w:rsid w:val="00037464"/>
    <w:rsid w:val="00037A65"/>
    <w:rsid w:val="0004124E"/>
    <w:rsid w:val="0004251C"/>
    <w:rsid w:val="00042854"/>
    <w:rsid w:val="00042AD1"/>
    <w:rsid w:val="00042CE8"/>
    <w:rsid w:val="00043C0C"/>
    <w:rsid w:val="00044056"/>
    <w:rsid w:val="0004710D"/>
    <w:rsid w:val="00052B2E"/>
    <w:rsid w:val="000534CC"/>
    <w:rsid w:val="000543C5"/>
    <w:rsid w:val="00055EE4"/>
    <w:rsid w:val="00055F29"/>
    <w:rsid w:val="000607E4"/>
    <w:rsid w:val="000610AA"/>
    <w:rsid w:val="0006131E"/>
    <w:rsid w:val="00063FAD"/>
    <w:rsid w:val="00064AA0"/>
    <w:rsid w:val="0006703A"/>
    <w:rsid w:val="00070DDD"/>
    <w:rsid w:val="00071697"/>
    <w:rsid w:val="00072F42"/>
    <w:rsid w:val="00073040"/>
    <w:rsid w:val="0007382D"/>
    <w:rsid w:val="000747AD"/>
    <w:rsid w:val="00074C32"/>
    <w:rsid w:val="00075712"/>
    <w:rsid w:val="000766DA"/>
    <w:rsid w:val="0007717D"/>
    <w:rsid w:val="00077C05"/>
    <w:rsid w:val="00080B83"/>
    <w:rsid w:val="00080D08"/>
    <w:rsid w:val="00084577"/>
    <w:rsid w:val="000850E6"/>
    <w:rsid w:val="00085151"/>
    <w:rsid w:val="0008562D"/>
    <w:rsid w:val="0008761E"/>
    <w:rsid w:val="000878BC"/>
    <w:rsid w:val="00087976"/>
    <w:rsid w:val="00090EE8"/>
    <w:rsid w:val="00091800"/>
    <w:rsid w:val="00091831"/>
    <w:rsid w:val="00092DE0"/>
    <w:rsid w:val="000937E0"/>
    <w:rsid w:val="00093F96"/>
    <w:rsid w:val="0009516A"/>
    <w:rsid w:val="00095750"/>
    <w:rsid w:val="000960A9"/>
    <w:rsid w:val="00096F91"/>
    <w:rsid w:val="00097021"/>
    <w:rsid w:val="00097838"/>
    <w:rsid w:val="000A028A"/>
    <w:rsid w:val="000A14CF"/>
    <w:rsid w:val="000A35FB"/>
    <w:rsid w:val="000A39EC"/>
    <w:rsid w:val="000A3ECA"/>
    <w:rsid w:val="000A5907"/>
    <w:rsid w:val="000A7008"/>
    <w:rsid w:val="000A7081"/>
    <w:rsid w:val="000B0882"/>
    <w:rsid w:val="000B1367"/>
    <w:rsid w:val="000B236C"/>
    <w:rsid w:val="000B2BA4"/>
    <w:rsid w:val="000B4817"/>
    <w:rsid w:val="000B49E3"/>
    <w:rsid w:val="000C0018"/>
    <w:rsid w:val="000C12BF"/>
    <w:rsid w:val="000C140A"/>
    <w:rsid w:val="000C1C94"/>
    <w:rsid w:val="000C2425"/>
    <w:rsid w:val="000C2A05"/>
    <w:rsid w:val="000C3659"/>
    <w:rsid w:val="000C3AAD"/>
    <w:rsid w:val="000C6318"/>
    <w:rsid w:val="000C7EFC"/>
    <w:rsid w:val="000D1914"/>
    <w:rsid w:val="000D33B3"/>
    <w:rsid w:val="000D614F"/>
    <w:rsid w:val="000D6B7E"/>
    <w:rsid w:val="000D6DE8"/>
    <w:rsid w:val="000E37E7"/>
    <w:rsid w:val="000E3E82"/>
    <w:rsid w:val="000E494B"/>
    <w:rsid w:val="000E49E2"/>
    <w:rsid w:val="000E4F24"/>
    <w:rsid w:val="000E6976"/>
    <w:rsid w:val="000E6D55"/>
    <w:rsid w:val="000E7066"/>
    <w:rsid w:val="000E73B5"/>
    <w:rsid w:val="000F09BF"/>
    <w:rsid w:val="000F0FE7"/>
    <w:rsid w:val="000F2D86"/>
    <w:rsid w:val="000F3054"/>
    <w:rsid w:val="000F3F37"/>
    <w:rsid w:val="0010035E"/>
    <w:rsid w:val="001006A1"/>
    <w:rsid w:val="00100962"/>
    <w:rsid w:val="001010B5"/>
    <w:rsid w:val="00104048"/>
    <w:rsid w:val="0010533E"/>
    <w:rsid w:val="0010625B"/>
    <w:rsid w:val="00106A8C"/>
    <w:rsid w:val="00112299"/>
    <w:rsid w:val="00112511"/>
    <w:rsid w:val="00113471"/>
    <w:rsid w:val="00114B0A"/>
    <w:rsid w:val="00115E69"/>
    <w:rsid w:val="0011657E"/>
    <w:rsid w:val="00117716"/>
    <w:rsid w:val="00124B7B"/>
    <w:rsid w:val="00124EB6"/>
    <w:rsid w:val="0012570C"/>
    <w:rsid w:val="00125746"/>
    <w:rsid w:val="00125C09"/>
    <w:rsid w:val="00126ACC"/>
    <w:rsid w:val="00126ED8"/>
    <w:rsid w:val="00131F6C"/>
    <w:rsid w:val="00133E3A"/>
    <w:rsid w:val="00134C0E"/>
    <w:rsid w:val="00134DC2"/>
    <w:rsid w:val="00135499"/>
    <w:rsid w:val="001361A4"/>
    <w:rsid w:val="00142F71"/>
    <w:rsid w:val="001444DD"/>
    <w:rsid w:val="001454BC"/>
    <w:rsid w:val="0014713A"/>
    <w:rsid w:val="00150566"/>
    <w:rsid w:val="001505B9"/>
    <w:rsid w:val="00152F4E"/>
    <w:rsid w:val="00153F9C"/>
    <w:rsid w:val="0015400C"/>
    <w:rsid w:val="00155735"/>
    <w:rsid w:val="001571EF"/>
    <w:rsid w:val="00160706"/>
    <w:rsid w:val="00161683"/>
    <w:rsid w:val="00161B4A"/>
    <w:rsid w:val="00161DDE"/>
    <w:rsid w:val="0016293A"/>
    <w:rsid w:val="001666D5"/>
    <w:rsid w:val="00166BE6"/>
    <w:rsid w:val="00167D4C"/>
    <w:rsid w:val="0017046B"/>
    <w:rsid w:val="00170C09"/>
    <w:rsid w:val="00171B06"/>
    <w:rsid w:val="001721B6"/>
    <w:rsid w:val="00173B10"/>
    <w:rsid w:val="00173BF9"/>
    <w:rsid w:val="00174250"/>
    <w:rsid w:val="00174B56"/>
    <w:rsid w:val="00174C68"/>
    <w:rsid w:val="00175554"/>
    <w:rsid w:val="0017583A"/>
    <w:rsid w:val="00175CF7"/>
    <w:rsid w:val="00176670"/>
    <w:rsid w:val="00177F3E"/>
    <w:rsid w:val="001828D3"/>
    <w:rsid w:val="00183F21"/>
    <w:rsid w:val="00185EE4"/>
    <w:rsid w:val="00186EF8"/>
    <w:rsid w:val="00187D42"/>
    <w:rsid w:val="00190396"/>
    <w:rsid w:val="0019213D"/>
    <w:rsid w:val="00192C44"/>
    <w:rsid w:val="0019324C"/>
    <w:rsid w:val="0019418D"/>
    <w:rsid w:val="0019493B"/>
    <w:rsid w:val="00194D23"/>
    <w:rsid w:val="00195659"/>
    <w:rsid w:val="00196FC6"/>
    <w:rsid w:val="00197325"/>
    <w:rsid w:val="001A1DE3"/>
    <w:rsid w:val="001A412D"/>
    <w:rsid w:val="001A4D36"/>
    <w:rsid w:val="001A553E"/>
    <w:rsid w:val="001A608A"/>
    <w:rsid w:val="001A7AFB"/>
    <w:rsid w:val="001B051D"/>
    <w:rsid w:val="001B05A7"/>
    <w:rsid w:val="001B0EBB"/>
    <w:rsid w:val="001B1DF9"/>
    <w:rsid w:val="001B25BE"/>
    <w:rsid w:val="001B28B2"/>
    <w:rsid w:val="001B485F"/>
    <w:rsid w:val="001B48E4"/>
    <w:rsid w:val="001B4B22"/>
    <w:rsid w:val="001B51A7"/>
    <w:rsid w:val="001B5309"/>
    <w:rsid w:val="001C088B"/>
    <w:rsid w:val="001C17D9"/>
    <w:rsid w:val="001C4CC9"/>
    <w:rsid w:val="001C5100"/>
    <w:rsid w:val="001C60D9"/>
    <w:rsid w:val="001D0A99"/>
    <w:rsid w:val="001D11AA"/>
    <w:rsid w:val="001D2488"/>
    <w:rsid w:val="001D3DDC"/>
    <w:rsid w:val="001D3F87"/>
    <w:rsid w:val="001D5BA6"/>
    <w:rsid w:val="001D73BF"/>
    <w:rsid w:val="001E138F"/>
    <w:rsid w:val="001E157A"/>
    <w:rsid w:val="001E1C73"/>
    <w:rsid w:val="001E20D1"/>
    <w:rsid w:val="001E21DA"/>
    <w:rsid w:val="001E2388"/>
    <w:rsid w:val="001E52A9"/>
    <w:rsid w:val="001E5442"/>
    <w:rsid w:val="001E6C41"/>
    <w:rsid w:val="001E6CDA"/>
    <w:rsid w:val="001E7C43"/>
    <w:rsid w:val="001E7D5A"/>
    <w:rsid w:val="001F1DB0"/>
    <w:rsid w:val="001F2D23"/>
    <w:rsid w:val="001F2D5F"/>
    <w:rsid w:val="001F3E70"/>
    <w:rsid w:val="001F4539"/>
    <w:rsid w:val="001F6822"/>
    <w:rsid w:val="002006CB"/>
    <w:rsid w:val="00203FCD"/>
    <w:rsid w:val="00205A23"/>
    <w:rsid w:val="00205D37"/>
    <w:rsid w:val="002068CC"/>
    <w:rsid w:val="00206957"/>
    <w:rsid w:val="00206C1F"/>
    <w:rsid w:val="0020738D"/>
    <w:rsid w:val="00207415"/>
    <w:rsid w:val="00207D12"/>
    <w:rsid w:val="00210AC6"/>
    <w:rsid w:val="002114B1"/>
    <w:rsid w:val="00211769"/>
    <w:rsid w:val="00211E06"/>
    <w:rsid w:val="002126D3"/>
    <w:rsid w:val="00212B45"/>
    <w:rsid w:val="0021357F"/>
    <w:rsid w:val="00215790"/>
    <w:rsid w:val="00215E34"/>
    <w:rsid w:val="0021629D"/>
    <w:rsid w:val="00217975"/>
    <w:rsid w:val="00220247"/>
    <w:rsid w:val="00220657"/>
    <w:rsid w:val="00223D0C"/>
    <w:rsid w:val="00223EBA"/>
    <w:rsid w:val="00224CA3"/>
    <w:rsid w:val="00225156"/>
    <w:rsid w:val="00226652"/>
    <w:rsid w:val="00226AAF"/>
    <w:rsid w:val="00232007"/>
    <w:rsid w:val="002327F3"/>
    <w:rsid w:val="002348F0"/>
    <w:rsid w:val="00234A9B"/>
    <w:rsid w:val="002351F4"/>
    <w:rsid w:val="00236329"/>
    <w:rsid w:val="00236BD6"/>
    <w:rsid w:val="00236BF8"/>
    <w:rsid w:val="002370CE"/>
    <w:rsid w:val="00237F54"/>
    <w:rsid w:val="00240B58"/>
    <w:rsid w:val="00241150"/>
    <w:rsid w:val="002422A6"/>
    <w:rsid w:val="002422B3"/>
    <w:rsid w:val="00244D59"/>
    <w:rsid w:val="00247FC2"/>
    <w:rsid w:val="00251F07"/>
    <w:rsid w:val="00254B23"/>
    <w:rsid w:val="0025522A"/>
    <w:rsid w:val="00255BA0"/>
    <w:rsid w:val="00256602"/>
    <w:rsid w:val="002579B5"/>
    <w:rsid w:val="00257BCF"/>
    <w:rsid w:val="00260410"/>
    <w:rsid w:val="00260AF1"/>
    <w:rsid w:val="00261463"/>
    <w:rsid w:val="0026182C"/>
    <w:rsid w:val="00261B38"/>
    <w:rsid w:val="00261BEA"/>
    <w:rsid w:val="00262D7D"/>
    <w:rsid w:val="00267904"/>
    <w:rsid w:val="0027049A"/>
    <w:rsid w:val="00270533"/>
    <w:rsid w:val="00271742"/>
    <w:rsid w:val="00271799"/>
    <w:rsid w:val="002731D7"/>
    <w:rsid w:val="00273279"/>
    <w:rsid w:val="00274AC1"/>
    <w:rsid w:val="00275615"/>
    <w:rsid w:val="00276282"/>
    <w:rsid w:val="00276388"/>
    <w:rsid w:val="002770BB"/>
    <w:rsid w:val="00277B79"/>
    <w:rsid w:val="00277D9A"/>
    <w:rsid w:val="00282C35"/>
    <w:rsid w:val="0028365B"/>
    <w:rsid w:val="0028436C"/>
    <w:rsid w:val="00284DB0"/>
    <w:rsid w:val="00285ACD"/>
    <w:rsid w:val="00285E2E"/>
    <w:rsid w:val="00286767"/>
    <w:rsid w:val="002868C7"/>
    <w:rsid w:val="002923C0"/>
    <w:rsid w:val="0029298F"/>
    <w:rsid w:val="00292B9D"/>
    <w:rsid w:val="00293573"/>
    <w:rsid w:val="00293755"/>
    <w:rsid w:val="0029526B"/>
    <w:rsid w:val="00297C05"/>
    <w:rsid w:val="002A165A"/>
    <w:rsid w:val="002A1671"/>
    <w:rsid w:val="002A5804"/>
    <w:rsid w:val="002B0EAA"/>
    <w:rsid w:val="002B2AD0"/>
    <w:rsid w:val="002B4C4F"/>
    <w:rsid w:val="002B524D"/>
    <w:rsid w:val="002B6670"/>
    <w:rsid w:val="002B6983"/>
    <w:rsid w:val="002B754A"/>
    <w:rsid w:val="002B7E3D"/>
    <w:rsid w:val="002C0479"/>
    <w:rsid w:val="002C225B"/>
    <w:rsid w:val="002C229D"/>
    <w:rsid w:val="002C45E3"/>
    <w:rsid w:val="002C5C11"/>
    <w:rsid w:val="002C61AB"/>
    <w:rsid w:val="002C63AC"/>
    <w:rsid w:val="002C7F47"/>
    <w:rsid w:val="002D046A"/>
    <w:rsid w:val="002D333F"/>
    <w:rsid w:val="002D50FD"/>
    <w:rsid w:val="002D58CE"/>
    <w:rsid w:val="002D78B0"/>
    <w:rsid w:val="002E0491"/>
    <w:rsid w:val="002E0758"/>
    <w:rsid w:val="002E0F83"/>
    <w:rsid w:val="002E1188"/>
    <w:rsid w:val="002E1632"/>
    <w:rsid w:val="002E197D"/>
    <w:rsid w:val="002E3128"/>
    <w:rsid w:val="002E4F2B"/>
    <w:rsid w:val="002E56A3"/>
    <w:rsid w:val="002E5F74"/>
    <w:rsid w:val="002E5F8C"/>
    <w:rsid w:val="002E61F2"/>
    <w:rsid w:val="002E6BB3"/>
    <w:rsid w:val="002E7803"/>
    <w:rsid w:val="002F0451"/>
    <w:rsid w:val="002F065A"/>
    <w:rsid w:val="002F1103"/>
    <w:rsid w:val="002F15F1"/>
    <w:rsid w:val="002F1634"/>
    <w:rsid w:val="002F22BE"/>
    <w:rsid w:val="002F2F15"/>
    <w:rsid w:val="002F3662"/>
    <w:rsid w:val="002F37D7"/>
    <w:rsid w:val="002F45C5"/>
    <w:rsid w:val="002F4ECB"/>
    <w:rsid w:val="002F6A42"/>
    <w:rsid w:val="002F7611"/>
    <w:rsid w:val="002F79C2"/>
    <w:rsid w:val="002F7D28"/>
    <w:rsid w:val="00301B22"/>
    <w:rsid w:val="00302280"/>
    <w:rsid w:val="00302332"/>
    <w:rsid w:val="00302569"/>
    <w:rsid w:val="00303CE5"/>
    <w:rsid w:val="00304824"/>
    <w:rsid w:val="00305C55"/>
    <w:rsid w:val="00307DC8"/>
    <w:rsid w:val="00310821"/>
    <w:rsid w:val="00310AE7"/>
    <w:rsid w:val="003125EB"/>
    <w:rsid w:val="00314918"/>
    <w:rsid w:val="00315BED"/>
    <w:rsid w:val="00315C1E"/>
    <w:rsid w:val="00316464"/>
    <w:rsid w:val="00316BCD"/>
    <w:rsid w:val="003202DC"/>
    <w:rsid w:val="00320BC2"/>
    <w:rsid w:val="0032315D"/>
    <w:rsid w:val="00323566"/>
    <w:rsid w:val="00325BC3"/>
    <w:rsid w:val="00327A14"/>
    <w:rsid w:val="0033085D"/>
    <w:rsid w:val="0033110F"/>
    <w:rsid w:val="00331465"/>
    <w:rsid w:val="00331E6F"/>
    <w:rsid w:val="00333DF6"/>
    <w:rsid w:val="00334F1C"/>
    <w:rsid w:val="003356AD"/>
    <w:rsid w:val="0033635C"/>
    <w:rsid w:val="00340148"/>
    <w:rsid w:val="0034208E"/>
    <w:rsid w:val="00343426"/>
    <w:rsid w:val="003435C5"/>
    <w:rsid w:val="003435CD"/>
    <w:rsid w:val="00345B2A"/>
    <w:rsid w:val="0034766D"/>
    <w:rsid w:val="003476D1"/>
    <w:rsid w:val="00347856"/>
    <w:rsid w:val="00347D03"/>
    <w:rsid w:val="003516C5"/>
    <w:rsid w:val="00351D37"/>
    <w:rsid w:val="003522FB"/>
    <w:rsid w:val="0035399D"/>
    <w:rsid w:val="003545A5"/>
    <w:rsid w:val="00354B14"/>
    <w:rsid w:val="00356E6A"/>
    <w:rsid w:val="00357464"/>
    <w:rsid w:val="003617B5"/>
    <w:rsid w:val="003631F2"/>
    <w:rsid w:val="00363965"/>
    <w:rsid w:val="003653A9"/>
    <w:rsid w:val="00366B12"/>
    <w:rsid w:val="00367551"/>
    <w:rsid w:val="003707E6"/>
    <w:rsid w:val="0037202D"/>
    <w:rsid w:val="00372F7B"/>
    <w:rsid w:val="0037406E"/>
    <w:rsid w:val="003774C5"/>
    <w:rsid w:val="00377E05"/>
    <w:rsid w:val="00377F87"/>
    <w:rsid w:val="00381932"/>
    <w:rsid w:val="00383A05"/>
    <w:rsid w:val="00383A36"/>
    <w:rsid w:val="00383B97"/>
    <w:rsid w:val="00383CC8"/>
    <w:rsid w:val="00383D2C"/>
    <w:rsid w:val="00384DBC"/>
    <w:rsid w:val="00387454"/>
    <w:rsid w:val="00387ECC"/>
    <w:rsid w:val="00390B98"/>
    <w:rsid w:val="003925CA"/>
    <w:rsid w:val="003928A5"/>
    <w:rsid w:val="003929AE"/>
    <w:rsid w:val="00394554"/>
    <w:rsid w:val="003974F0"/>
    <w:rsid w:val="00397542"/>
    <w:rsid w:val="00397B0F"/>
    <w:rsid w:val="003A19D8"/>
    <w:rsid w:val="003A23D6"/>
    <w:rsid w:val="003A2DF5"/>
    <w:rsid w:val="003A2F59"/>
    <w:rsid w:val="003A3CA5"/>
    <w:rsid w:val="003A3F00"/>
    <w:rsid w:val="003A6546"/>
    <w:rsid w:val="003A6F85"/>
    <w:rsid w:val="003A7577"/>
    <w:rsid w:val="003A7D5D"/>
    <w:rsid w:val="003B04FD"/>
    <w:rsid w:val="003B0745"/>
    <w:rsid w:val="003B0AF9"/>
    <w:rsid w:val="003B234F"/>
    <w:rsid w:val="003B33F5"/>
    <w:rsid w:val="003B59F8"/>
    <w:rsid w:val="003B678B"/>
    <w:rsid w:val="003B7343"/>
    <w:rsid w:val="003B7C9E"/>
    <w:rsid w:val="003B7CC7"/>
    <w:rsid w:val="003C00D6"/>
    <w:rsid w:val="003C0459"/>
    <w:rsid w:val="003C1DFF"/>
    <w:rsid w:val="003C2001"/>
    <w:rsid w:val="003C349D"/>
    <w:rsid w:val="003C3B22"/>
    <w:rsid w:val="003C5061"/>
    <w:rsid w:val="003C592D"/>
    <w:rsid w:val="003C6A8D"/>
    <w:rsid w:val="003C7550"/>
    <w:rsid w:val="003D016B"/>
    <w:rsid w:val="003D13E8"/>
    <w:rsid w:val="003D15DB"/>
    <w:rsid w:val="003D2E09"/>
    <w:rsid w:val="003D3D7D"/>
    <w:rsid w:val="003D4580"/>
    <w:rsid w:val="003D4B9B"/>
    <w:rsid w:val="003D5D78"/>
    <w:rsid w:val="003D6EE3"/>
    <w:rsid w:val="003D749D"/>
    <w:rsid w:val="003D7C8C"/>
    <w:rsid w:val="003E4196"/>
    <w:rsid w:val="003E55F9"/>
    <w:rsid w:val="003E5B25"/>
    <w:rsid w:val="003E5DFA"/>
    <w:rsid w:val="003E6A93"/>
    <w:rsid w:val="003F274A"/>
    <w:rsid w:val="003F59FE"/>
    <w:rsid w:val="003F5A65"/>
    <w:rsid w:val="003F7E4D"/>
    <w:rsid w:val="003F7F53"/>
    <w:rsid w:val="004012F2"/>
    <w:rsid w:val="00402471"/>
    <w:rsid w:val="00406937"/>
    <w:rsid w:val="00407CA0"/>
    <w:rsid w:val="004115B7"/>
    <w:rsid w:val="00411D0B"/>
    <w:rsid w:val="00413741"/>
    <w:rsid w:val="00414C3D"/>
    <w:rsid w:val="00414C42"/>
    <w:rsid w:val="00415162"/>
    <w:rsid w:val="0041522C"/>
    <w:rsid w:val="004168AF"/>
    <w:rsid w:val="00417FBE"/>
    <w:rsid w:val="00420474"/>
    <w:rsid w:val="00420DFD"/>
    <w:rsid w:val="00421829"/>
    <w:rsid w:val="00422920"/>
    <w:rsid w:val="004238A9"/>
    <w:rsid w:val="00425DB5"/>
    <w:rsid w:val="0043359B"/>
    <w:rsid w:val="004340C2"/>
    <w:rsid w:val="00434977"/>
    <w:rsid w:val="00434C13"/>
    <w:rsid w:val="004403CF"/>
    <w:rsid w:val="00442472"/>
    <w:rsid w:val="004439F9"/>
    <w:rsid w:val="00443B1C"/>
    <w:rsid w:val="00444A4F"/>
    <w:rsid w:val="004457D7"/>
    <w:rsid w:val="00445A04"/>
    <w:rsid w:val="00446489"/>
    <w:rsid w:val="004470D5"/>
    <w:rsid w:val="00450053"/>
    <w:rsid w:val="0045070B"/>
    <w:rsid w:val="00450C40"/>
    <w:rsid w:val="004526DE"/>
    <w:rsid w:val="00453750"/>
    <w:rsid w:val="004549D6"/>
    <w:rsid w:val="00454A65"/>
    <w:rsid w:val="004573E7"/>
    <w:rsid w:val="0046183E"/>
    <w:rsid w:val="00462746"/>
    <w:rsid w:val="00463504"/>
    <w:rsid w:val="00465721"/>
    <w:rsid w:val="004666F1"/>
    <w:rsid w:val="00466A2D"/>
    <w:rsid w:val="00466A32"/>
    <w:rsid w:val="00466B36"/>
    <w:rsid w:val="00470428"/>
    <w:rsid w:val="004706FD"/>
    <w:rsid w:val="004710AF"/>
    <w:rsid w:val="0047116A"/>
    <w:rsid w:val="00471616"/>
    <w:rsid w:val="004722DD"/>
    <w:rsid w:val="0047353B"/>
    <w:rsid w:val="00475A84"/>
    <w:rsid w:val="00475C35"/>
    <w:rsid w:val="00475F2C"/>
    <w:rsid w:val="004767A4"/>
    <w:rsid w:val="00477548"/>
    <w:rsid w:val="00477D62"/>
    <w:rsid w:val="004819E3"/>
    <w:rsid w:val="0048229D"/>
    <w:rsid w:val="004831DF"/>
    <w:rsid w:val="00484C87"/>
    <w:rsid w:val="00485239"/>
    <w:rsid w:val="00486CFB"/>
    <w:rsid w:val="00486E73"/>
    <w:rsid w:val="00487245"/>
    <w:rsid w:val="004916E5"/>
    <w:rsid w:val="00491FB1"/>
    <w:rsid w:val="00492251"/>
    <w:rsid w:val="00495B79"/>
    <w:rsid w:val="00495E3D"/>
    <w:rsid w:val="00496658"/>
    <w:rsid w:val="00497A3A"/>
    <w:rsid w:val="004A0AE6"/>
    <w:rsid w:val="004A186D"/>
    <w:rsid w:val="004A2865"/>
    <w:rsid w:val="004A2D21"/>
    <w:rsid w:val="004A3026"/>
    <w:rsid w:val="004A3443"/>
    <w:rsid w:val="004A38DD"/>
    <w:rsid w:val="004A3AEE"/>
    <w:rsid w:val="004A4DFA"/>
    <w:rsid w:val="004A6B6C"/>
    <w:rsid w:val="004A6C5A"/>
    <w:rsid w:val="004B10EA"/>
    <w:rsid w:val="004B3634"/>
    <w:rsid w:val="004B4688"/>
    <w:rsid w:val="004B4ECC"/>
    <w:rsid w:val="004B5BEC"/>
    <w:rsid w:val="004B5C2C"/>
    <w:rsid w:val="004B6481"/>
    <w:rsid w:val="004C0905"/>
    <w:rsid w:val="004C0D06"/>
    <w:rsid w:val="004C2448"/>
    <w:rsid w:val="004C402A"/>
    <w:rsid w:val="004C7CFA"/>
    <w:rsid w:val="004D0D2F"/>
    <w:rsid w:val="004D23A1"/>
    <w:rsid w:val="004D23C2"/>
    <w:rsid w:val="004D2DF0"/>
    <w:rsid w:val="004D2F56"/>
    <w:rsid w:val="004D3260"/>
    <w:rsid w:val="004D43A1"/>
    <w:rsid w:val="004D5D93"/>
    <w:rsid w:val="004D5F74"/>
    <w:rsid w:val="004D6AE6"/>
    <w:rsid w:val="004E07F5"/>
    <w:rsid w:val="004E0EE0"/>
    <w:rsid w:val="004E115F"/>
    <w:rsid w:val="004E1223"/>
    <w:rsid w:val="004E21B3"/>
    <w:rsid w:val="004E3998"/>
    <w:rsid w:val="004E53A1"/>
    <w:rsid w:val="004E5BB4"/>
    <w:rsid w:val="004E7C20"/>
    <w:rsid w:val="004F0CD3"/>
    <w:rsid w:val="004F21BC"/>
    <w:rsid w:val="004F2F23"/>
    <w:rsid w:val="004F30B5"/>
    <w:rsid w:val="004F3CE3"/>
    <w:rsid w:val="004F3DE2"/>
    <w:rsid w:val="004F4033"/>
    <w:rsid w:val="004F460B"/>
    <w:rsid w:val="004F66CA"/>
    <w:rsid w:val="00500B86"/>
    <w:rsid w:val="0050171E"/>
    <w:rsid w:val="00502192"/>
    <w:rsid w:val="00503198"/>
    <w:rsid w:val="0050326F"/>
    <w:rsid w:val="00503426"/>
    <w:rsid w:val="00503E47"/>
    <w:rsid w:val="00505EA0"/>
    <w:rsid w:val="005063FF"/>
    <w:rsid w:val="005070D6"/>
    <w:rsid w:val="0050777D"/>
    <w:rsid w:val="00510179"/>
    <w:rsid w:val="0051103F"/>
    <w:rsid w:val="00511FF5"/>
    <w:rsid w:val="0051290D"/>
    <w:rsid w:val="00512EAF"/>
    <w:rsid w:val="005130AD"/>
    <w:rsid w:val="00514156"/>
    <w:rsid w:val="00514BE9"/>
    <w:rsid w:val="005160D8"/>
    <w:rsid w:val="00517078"/>
    <w:rsid w:val="00520B7B"/>
    <w:rsid w:val="00521AA7"/>
    <w:rsid w:val="005225D5"/>
    <w:rsid w:val="00523633"/>
    <w:rsid w:val="005236C4"/>
    <w:rsid w:val="00523798"/>
    <w:rsid w:val="00524495"/>
    <w:rsid w:val="005249F5"/>
    <w:rsid w:val="00526D47"/>
    <w:rsid w:val="00530ED6"/>
    <w:rsid w:val="00531CB8"/>
    <w:rsid w:val="00532840"/>
    <w:rsid w:val="005357B6"/>
    <w:rsid w:val="00536347"/>
    <w:rsid w:val="00536375"/>
    <w:rsid w:val="0053645A"/>
    <w:rsid w:val="00537C22"/>
    <w:rsid w:val="0054069B"/>
    <w:rsid w:val="005425F6"/>
    <w:rsid w:val="00543AE5"/>
    <w:rsid w:val="00544182"/>
    <w:rsid w:val="005441F0"/>
    <w:rsid w:val="005469C5"/>
    <w:rsid w:val="00547D39"/>
    <w:rsid w:val="005505CB"/>
    <w:rsid w:val="005512C7"/>
    <w:rsid w:val="005527D1"/>
    <w:rsid w:val="0055415C"/>
    <w:rsid w:val="00554AF3"/>
    <w:rsid w:val="00555DC6"/>
    <w:rsid w:val="00555E70"/>
    <w:rsid w:val="00556E00"/>
    <w:rsid w:val="00556E79"/>
    <w:rsid w:val="00557255"/>
    <w:rsid w:val="00560D7C"/>
    <w:rsid w:val="005617E0"/>
    <w:rsid w:val="00561E8F"/>
    <w:rsid w:val="00562A01"/>
    <w:rsid w:val="005645CD"/>
    <w:rsid w:val="005650F1"/>
    <w:rsid w:val="005666D2"/>
    <w:rsid w:val="00566A65"/>
    <w:rsid w:val="00567469"/>
    <w:rsid w:val="00571443"/>
    <w:rsid w:val="0057213F"/>
    <w:rsid w:val="00573509"/>
    <w:rsid w:val="00574554"/>
    <w:rsid w:val="00574771"/>
    <w:rsid w:val="0057572E"/>
    <w:rsid w:val="005759FF"/>
    <w:rsid w:val="00577693"/>
    <w:rsid w:val="005803AD"/>
    <w:rsid w:val="00582576"/>
    <w:rsid w:val="005827B9"/>
    <w:rsid w:val="00582B32"/>
    <w:rsid w:val="0058334E"/>
    <w:rsid w:val="00583714"/>
    <w:rsid w:val="00583D0B"/>
    <w:rsid w:val="005842F0"/>
    <w:rsid w:val="00584D1A"/>
    <w:rsid w:val="005850DB"/>
    <w:rsid w:val="0058533D"/>
    <w:rsid w:val="005853F3"/>
    <w:rsid w:val="00587D47"/>
    <w:rsid w:val="00590E66"/>
    <w:rsid w:val="00591393"/>
    <w:rsid w:val="005945A2"/>
    <w:rsid w:val="00596933"/>
    <w:rsid w:val="005972BB"/>
    <w:rsid w:val="005A13A5"/>
    <w:rsid w:val="005A172D"/>
    <w:rsid w:val="005A633F"/>
    <w:rsid w:val="005A6987"/>
    <w:rsid w:val="005A6ED1"/>
    <w:rsid w:val="005A7810"/>
    <w:rsid w:val="005A7BBF"/>
    <w:rsid w:val="005B037A"/>
    <w:rsid w:val="005B19EC"/>
    <w:rsid w:val="005B26F6"/>
    <w:rsid w:val="005B28FF"/>
    <w:rsid w:val="005B3010"/>
    <w:rsid w:val="005B3314"/>
    <w:rsid w:val="005B355F"/>
    <w:rsid w:val="005B3962"/>
    <w:rsid w:val="005B61AA"/>
    <w:rsid w:val="005B7A3A"/>
    <w:rsid w:val="005C16F7"/>
    <w:rsid w:val="005C31BB"/>
    <w:rsid w:val="005C655A"/>
    <w:rsid w:val="005C746E"/>
    <w:rsid w:val="005D2025"/>
    <w:rsid w:val="005D21DD"/>
    <w:rsid w:val="005D3E93"/>
    <w:rsid w:val="005D3EFE"/>
    <w:rsid w:val="005D52E1"/>
    <w:rsid w:val="005D66B7"/>
    <w:rsid w:val="005E07DB"/>
    <w:rsid w:val="005E1252"/>
    <w:rsid w:val="005E17B5"/>
    <w:rsid w:val="005E2275"/>
    <w:rsid w:val="005E2573"/>
    <w:rsid w:val="005E2F78"/>
    <w:rsid w:val="005E3A96"/>
    <w:rsid w:val="005E78FB"/>
    <w:rsid w:val="005F07A1"/>
    <w:rsid w:val="005F414C"/>
    <w:rsid w:val="005F4B10"/>
    <w:rsid w:val="005F570B"/>
    <w:rsid w:val="005F5783"/>
    <w:rsid w:val="00600B16"/>
    <w:rsid w:val="006039C7"/>
    <w:rsid w:val="00604520"/>
    <w:rsid w:val="00604B7A"/>
    <w:rsid w:val="00604CF9"/>
    <w:rsid w:val="006058DB"/>
    <w:rsid w:val="006058FE"/>
    <w:rsid w:val="00606129"/>
    <w:rsid w:val="006102A9"/>
    <w:rsid w:val="0061084B"/>
    <w:rsid w:val="00610A88"/>
    <w:rsid w:val="006119BE"/>
    <w:rsid w:val="00611C80"/>
    <w:rsid w:val="00611E45"/>
    <w:rsid w:val="006124F5"/>
    <w:rsid w:val="00612EE8"/>
    <w:rsid w:val="00612FFD"/>
    <w:rsid w:val="00615C66"/>
    <w:rsid w:val="00620C9C"/>
    <w:rsid w:val="0062151E"/>
    <w:rsid w:val="0062342C"/>
    <w:rsid w:val="006247FF"/>
    <w:rsid w:val="0062630B"/>
    <w:rsid w:val="00626569"/>
    <w:rsid w:val="006266E5"/>
    <w:rsid w:val="00626D9C"/>
    <w:rsid w:val="0062736F"/>
    <w:rsid w:val="0063094E"/>
    <w:rsid w:val="006315BB"/>
    <w:rsid w:val="00631A41"/>
    <w:rsid w:val="006332E2"/>
    <w:rsid w:val="00633CBA"/>
    <w:rsid w:val="0063547E"/>
    <w:rsid w:val="00636F3B"/>
    <w:rsid w:val="00637D0A"/>
    <w:rsid w:val="00641F0A"/>
    <w:rsid w:val="00643623"/>
    <w:rsid w:val="00643FB7"/>
    <w:rsid w:val="00651416"/>
    <w:rsid w:val="00652520"/>
    <w:rsid w:val="00652882"/>
    <w:rsid w:val="00655240"/>
    <w:rsid w:val="0065782C"/>
    <w:rsid w:val="006605C9"/>
    <w:rsid w:val="00660C89"/>
    <w:rsid w:val="00660CB4"/>
    <w:rsid w:val="006620D8"/>
    <w:rsid w:val="006656B4"/>
    <w:rsid w:val="00667940"/>
    <w:rsid w:val="006701F8"/>
    <w:rsid w:val="00670403"/>
    <w:rsid w:val="0067251E"/>
    <w:rsid w:val="00673FD4"/>
    <w:rsid w:val="00675A56"/>
    <w:rsid w:val="00677BE2"/>
    <w:rsid w:val="00680573"/>
    <w:rsid w:val="00681229"/>
    <w:rsid w:val="0068143E"/>
    <w:rsid w:val="006816E6"/>
    <w:rsid w:val="00686DAA"/>
    <w:rsid w:val="0069037F"/>
    <w:rsid w:val="00690B42"/>
    <w:rsid w:val="00690DC5"/>
    <w:rsid w:val="006947A4"/>
    <w:rsid w:val="00695B54"/>
    <w:rsid w:val="00696738"/>
    <w:rsid w:val="006A0348"/>
    <w:rsid w:val="006A0F6E"/>
    <w:rsid w:val="006A1F82"/>
    <w:rsid w:val="006A31FB"/>
    <w:rsid w:val="006A38C7"/>
    <w:rsid w:val="006A38D4"/>
    <w:rsid w:val="006A42FC"/>
    <w:rsid w:val="006A541A"/>
    <w:rsid w:val="006A6E31"/>
    <w:rsid w:val="006A7137"/>
    <w:rsid w:val="006B0355"/>
    <w:rsid w:val="006B1363"/>
    <w:rsid w:val="006B191F"/>
    <w:rsid w:val="006B2B07"/>
    <w:rsid w:val="006B39D7"/>
    <w:rsid w:val="006B3A50"/>
    <w:rsid w:val="006B3DAF"/>
    <w:rsid w:val="006B470E"/>
    <w:rsid w:val="006B5007"/>
    <w:rsid w:val="006B5892"/>
    <w:rsid w:val="006B688C"/>
    <w:rsid w:val="006C0880"/>
    <w:rsid w:val="006C15F4"/>
    <w:rsid w:val="006C16CE"/>
    <w:rsid w:val="006C28DF"/>
    <w:rsid w:val="006C4E2E"/>
    <w:rsid w:val="006C7281"/>
    <w:rsid w:val="006D0077"/>
    <w:rsid w:val="006D148F"/>
    <w:rsid w:val="006D2A3F"/>
    <w:rsid w:val="006D4B0D"/>
    <w:rsid w:val="006D4B28"/>
    <w:rsid w:val="006D56EE"/>
    <w:rsid w:val="006D611C"/>
    <w:rsid w:val="006D6775"/>
    <w:rsid w:val="006D6843"/>
    <w:rsid w:val="006D7DFE"/>
    <w:rsid w:val="006E1377"/>
    <w:rsid w:val="006E17CC"/>
    <w:rsid w:val="006E1B97"/>
    <w:rsid w:val="006E2153"/>
    <w:rsid w:val="006E21C7"/>
    <w:rsid w:val="006E3CBA"/>
    <w:rsid w:val="006E4BC1"/>
    <w:rsid w:val="006E58B6"/>
    <w:rsid w:val="006E76E0"/>
    <w:rsid w:val="006F0CBC"/>
    <w:rsid w:val="006F237B"/>
    <w:rsid w:val="006F2A4A"/>
    <w:rsid w:val="006F3D6D"/>
    <w:rsid w:val="006F54F8"/>
    <w:rsid w:val="006F64AA"/>
    <w:rsid w:val="00700E25"/>
    <w:rsid w:val="00706590"/>
    <w:rsid w:val="00707E9D"/>
    <w:rsid w:val="0071031D"/>
    <w:rsid w:val="00711BC1"/>
    <w:rsid w:val="00712F94"/>
    <w:rsid w:val="00716090"/>
    <w:rsid w:val="0071634E"/>
    <w:rsid w:val="0072200D"/>
    <w:rsid w:val="00722763"/>
    <w:rsid w:val="00724E59"/>
    <w:rsid w:val="00726C06"/>
    <w:rsid w:val="00727A9A"/>
    <w:rsid w:val="007318E3"/>
    <w:rsid w:val="007333FF"/>
    <w:rsid w:val="00735E7A"/>
    <w:rsid w:val="00736EED"/>
    <w:rsid w:val="00737965"/>
    <w:rsid w:val="00737E19"/>
    <w:rsid w:val="007410C1"/>
    <w:rsid w:val="00741184"/>
    <w:rsid w:val="007416B5"/>
    <w:rsid w:val="00742F21"/>
    <w:rsid w:val="00745D03"/>
    <w:rsid w:val="00746385"/>
    <w:rsid w:val="00746BEE"/>
    <w:rsid w:val="007475F4"/>
    <w:rsid w:val="0075003C"/>
    <w:rsid w:val="00751A78"/>
    <w:rsid w:val="00752C86"/>
    <w:rsid w:val="00754C68"/>
    <w:rsid w:val="007550BE"/>
    <w:rsid w:val="00756457"/>
    <w:rsid w:val="0075725A"/>
    <w:rsid w:val="00757484"/>
    <w:rsid w:val="007600BE"/>
    <w:rsid w:val="007631BB"/>
    <w:rsid w:val="0076362E"/>
    <w:rsid w:val="00764146"/>
    <w:rsid w:val="00765427"/>
    <w:rsid w:val="00767D51"/>
    <w:rsid w:val="00770479"/>
    <w:rsid w:val="00770C4A"/>
    <w:rsid w:val="00771834"/>
    <w:rsid w:val="00771EE6"/>
    <w:rsid w:val="00773290"/>
    <w:rsid w:val="00773BC9"/>
    <w:rsid w:val="00773CD0"/>
    <w:rsid w:val="007748F9"/>
    <w:rsid w:val="007757BA"/>
    <w:rsid w:val="00776573"/>
    <w:rsid w:val="007821C5"/>
    <w:rsid w:val="00782262"/>
    <w:rsid w:val="00783080"/>
    <w:rsid w:val="00786B9E"/>
    <w:rsid w:val="00787266"/>
    <w:rsid w:val="007876A1"/>
    <w:rsid w:val="007879D4"/>
    <w:rsid w:val="00790C88"/>
    <w:rsid w:val="00792420"/>
    <w:rsid w:val="007926B5"/>
    <w:rsid w:val="00792AD6"/>
    <w:rsid w:val="00792CA0"/>
    <w:rsid w:val="00793EFC"/>
    <w:rsid w:val="00794B5C"/>
    <w:rsid w:val="007971AF"/>
    <w:rsid w:val="00797BC6"/>
    <w:rsid w:val="007A2FF5"/>
    <w:rsid w:val="007A30AE"/>
    <w:rsid w:val="007A460A"/>
    <w:rsid w:val="007A4F8F"/>
    <w:rsid w:val="007A6D6B"/>
    <w:rsid w:val="007A7795"/>
    <w:rsid w:val="007B06C8"/>
    <w:rsid w:val="007B10CE"/>
    <w:rsid w:val="007B1B1B"/>
    <w:rsid w:val="007B1F45"/>
    <w:rsid w:val="007B2C23"/>
    <w:rsid w:val="007B2D78"/>
    <w:rsid w:val="007B4D3A"/>
    <w:rsid w:val="007B5948"/>
    <w:rsid w:val="007B598C"/>
    <w:rsid w:val="007B5E98"/>
    <w:rsid w:val="007B6599"/>
    <w:rsid w:val="007B7E86"/>
    <w:rsid w:val="007C1014"/>
    <w:rsid w:val="007C1727"/>
    <w:rsid w:val="007C3BC5"/>
    <w:rsid w:val="007C4A89"/>
    <w:rsid w:val="007C50B9"/>
    <w:rsid w:val="007C5335"/>
    <w:rsid w:val="007C5FDF"/>
    <w:rsid w:val="007D06BE"/>
    <w:rsid w:val="007D0B45"/>
    <w:rsid w:val="007D1CD8"/>
    <w:rsid w:val="007D3129"/>
    <w:rsid w:val="007D3738"/>
    <w:rsid w:val="007D3F3B"/>
    <w:rsid w:val="007D450C"/>
    <w:rsid w:val="007D45C8"/>
    <w:rsid w:val="007D49E3"/>
    <w:rsid w:val="007D7F4C"/>
    <w:rsid w:val="007E1A42"/>
    <w:rsid w:val="007E27CB"/>
    <w:rsid w:val="007E2D70"/>
    <w:rsid w:val="007E3F40"/>
    <w:rsid w:val="007E611D"/>
    <w:rsid w:val="007E63FE"/>
    <w:rsid w:val="007F0FA6"/>
    <w:rsid w:val="007F1159"/>
    <w:rsid w:val="007F32CF"/>
    <w:rsid w:val="007F3D08"/>
    <w:rsid w:val="007F61D5"/>
    <w:rsid w:val="007F62F5"/>
    <w:rsid w:val="007F7205"/>
    <w:rsid w:val="008013EF"/>
    <w:rsid w:val="00803605"/>
    <w:rsid w:val="0080502C"/>
    <w:rsid w:val="00805F5E"/>
    <w:rsid w:val="00806018"/>
    <w:rsid w:val="00806838"/>
    <w:rsid w:val="00806DF3"/>
    <w:rsid w:val="008079D0"/>
    <w:rsid w:val="00811111"/>
    <w:rsid w:val="00811E21"/>
    <w:rsid w:val="008127F2"/>
    <w:rsid w:val="00813F17"/>
    <w:rsid w:val="00814E01"/>
    <w:rsid w:val="008150DC"/>
    <w:rsid w:val="00817130"/>
    <w:rsid w:val="00817C90"/>
    <w:rsid w:val="00820FA4"/>
    <w:rsid w:val="00821622"/>
    <w:rsid w:val="00821909"/>
    <w:rsid w:val="00821F51"/>
    <w:rsid w:val="0082271D"/>
    <w:rsid w:val="0082493E"/>
    <w:rsid w:val="00824CEE"/>
    <w:rsid w:val="00826E35"/>
    <w:rsid w:val="008271A1"/>
    <w:rsid w:val="00827465"/>
    <w:rsid w:val="0083174B"/>
    <w:rsid w:val="00832290"/>
    <w:rsid w:val="0083288C"/>
    <w:rsid w:val="00833ED8"/>
    <w:rsid w:val="008340D6"/>
    <w:rsid w:val="00834BBA"/>
    <w:rsid w:val="0083672C"/>
    <w:rsid w:val="008406E6"/>
    <w:rsid w:val="00840A50"/>
    <w:rsid w:val="008427A4"/>
    <w:rsid w:val="00842EAF"/>
    <w:rsid w:val="00842F91"/>
    <w:rsid w:val="00844EBE"/>
    <w:rsid w:val="00844F6D"/>
    <w:rsid w:val="00846C37"/>
    <w:rsid w:val="00846F9B"/>
    <w:rsid w:val="008472D3"/>
    <w:rsid w:val="0084796D"/>
    <w:rsid w:val="0085011E"/>
    <w:rsid w:val="00850806"/>
    <w:rsid w:val="00853568"/>
    <w:rsid w:val="008535B0"/>
    <w:rsid w:val="008561CA"/>
    <w:rsid w:val="008570A0"/>
    <w:rsid w:val="008617A1"/>
    <w:rsid w:val="00861E40"/>
    <w:rsid w:val="008634D2"/>
    <w:rsid w:val="00863C5D"/>
    <w:rsid w:val="008642F4"/>
    <w:rsid w:val="00864A5F"/>
    <w:rsid w:val="00865192"/>
    <w:rsid w:val="00865652"/>
    <w:rsid w:val="00865F61"/>
    <w:rsid w:val="008676D1"/>
    <w:rsid w:val="00867919"/>
    <w:rsid w:val="008708D1"/>
    <w:rsid w:val="00870EFE"/>
    <w:rsid w:val="00871648"/>
    <w:rsid w:val="0087188B"/>
    <w:rsid w:val="008724DF"/>
    <w:rsid w:val="008745E5"/>
    <w:rsid w:val="0087471C"/>
    <w:rsid w:val="008749E6"/>
    <w:rsid w:val="0087598B"/>
    <w:rsid w:val="00876843"/>
    <w:rsid w:val="008800C8"/>
    <w:rsid w:val="0088176D"/>
    <w:rsid w:val="00881961"/>
    <w:rsid w:val="00881CD0"/>
    <w:rsid w:val="0088307C"/>
    <w:rsid w:val="008830AA"/>
    <w:rsid w:val="00883B11"/>
    <w:rsid w:val="00884811"/>
    <w:rsid w:val="00884E32"/>
    <w:rsid w:val="00885943"/>
    <w:rsid w:val="00886686"/>
    <w:rsid w:val="00886AF7"/>
    <w:rsid w:val="008900DC"/>
    <w:rsid w:val="00893B0C"/>
    <w:rsid w:val="00894225"/>
    <w:rsid w:val="00894CE8"/>
    <w:rsid w:val="00895F87"/>
    <w:rsid w:val="0089683A"/>
    <w:rsid w:val="008A0A61"/>
    <w:rsid w:val="008A145C"/>
    <w:rsid w:val="008A1498"/>
    <w:rsid w:val="008A2C23"/>
    <w:rsid w:val="008A3F3F"/>
    <w:rsid w:val="008A4091"/>
    <w:rsid w:val="008A436C"/>
    <w:rsid w:val="008A4ABF"/>
    <w:rsid w:val="008A4B3A"/>
    <w:rsid w:val="008A5268"/>
    <w:rsid w:val="008A5C32"/>
    <w:rsid w:val="008A7A95"/>
    <w:rsid w:val="008B0433"/>
    <w:rsid w:val="008B0AD2"/>
    <w:rsid w:val="008B3F9F"/>
    <w:rsid w:val="008B40A5"/>
    <w:rsid w:val="008B4A90"/>
    <w:rsid w:val="008B5A37"/>
    <w:rsid w:val="008B5C59"/>
    <w:rsid w:val="008B6049"/>
    <w:rsid w:val="008B6D66"/>
    <w:rsid w:val="008B79B5"/>
    <w:rsid w:val="008C46E3"/>
    <w:rsid w:val="008C4D40"/>
    <w:rsid w:val="008C4E14"/>
    <w:rsid w:val="008C5054"/>
    <w:rsid w:val="008C517D"/>
    <w:rsid w:val="008C5307"/>
    <w:rsid w:val="008C5BBA"/>
    <w:rsid w:val="008C6C36"/>
    <w:rsid w:val="008D25AE"/>
    <w:rsid w:val="008D5D0B"/>
    <w:rsid w:val="008D6FDC"/>
    <w:rsid w:val="008E26AA"/>
    <w:rsid w:val="008E33CE"/>
    <w:rsid w:val="008E3B5C"/>
    <w:rsid w:val="008E3BF8"/>
    <w:rsid w:val="008E7755"/>
    <w:rsid w:val="008F453F"/>
    <w:rsid w:val="008F486E"/>
    <w:rsid w:val="008F4FC7"/>
    <w:rsid w:val="008F52AD"/>
    <w:rsid w:val="008F5941"/>
    <w:rsid w:val="008F6F78"/>
    <w:rsid w:val="00901B71"/>
    <w:rsid w:val="00901C24"/>
    <w:rsid w:val="00903BA4"/>
    <w:rsid w:val="00906C80"/>
    <w:rsid w:val="00907C84"/>
    <w:rsid w:val="00907F56"/>
    <w:rsid w:val="0091079A"/>
    <w:rsid w:val="00910B35"/>
    <w:rsid w:val="00912014"/>
    <w:rsid w:val="0091262E"/>
    <w:rsid w:val="0091308E"/>
    <w:rsid w:val="009167D7"/>
    <w:rsid w:val="009201C3"/>
    <w:rsid w:val="00921056"/>
    <w:rsid w:val="0092140C"/>
    <w:rsid w:val="009225E5"/>
    <w:rsid w:val="00923824"/>
    <w:rsid w:val="00924C0B"/>
    <w:rsid w:val="00926922"/>
    <w:rsid w:val="00927C79"/>
    <w:rsid w:val="0093094B"/>
    <w:rsid w:val="00932C54"/>
    <w:rsid w:val="009337D2"/>
    <w:rsid w:val="00934F26"/>
    <w:rsid w:val="0093534B"/>
    <w:rsid w:val="0093554A"/>
    <w:rsid w:val="009377C3"/>
    <w:rsid w:val="00937BF1"/>
    <w:rsid w:val="0094024C"/>
    <w:rsid w:val="00942AFE"/>
    <w:rsid w:val="00943B7C"/>
    <w:rsid w:val="00944399"/>
    <w:rsid w:val="009443A6"/>
    <w:rsid w:val="00946D1E"/>
    <w:rsid w:val="00947051"/>
    <w:rsid w:val="0095182D"/>
    <w:rsid w:val="00951FF0"/>
    <w:rsid w:val="0095421B"/>
    <w:rsid w:val="00954711"/>
    <w:rsid w:val="00954770"/>
    <w:rsid w:val="00954AA9"/>
    <w:rsid w:val="00957131"/>
    <w:rsid w:val="00960007"/>
    <w:rsid w:val="00961806"/>
    <w:rsid w:val="00961A24"/>
    <w:rsid w:val="00962782"/>
    <w:rsid w:val="009645CF"/>
    <w:rsid w:val="00965624"/>
    <w:rsid w:val="00965A14"/>
    <w:rsid w:val="00966A85"/>
    <w:rsid w:val="00966E97"/>
    <w:rsid w:val="00970492"/>
    <w:rsid w:val="00970566"/>
    <w:rsid w:val="009713D1"/>
    <w:rsid w:val="00971AC8"/>
    <w:rsid w:val="00972629"/>
    <w:rsid w:val="00972F56"/>
    <w:rsid w:val="00973C8A"/>
    <w:rsid w:val="009745EC"/>
    <w:rsid w:val="00974882"/>
    <w:rsid w:val="009748FF"/>
    <w:rsid w:val="00975192"/>
    <w:rsid w:val="0097684C"/>
    <w:rsid w:val="00977074"/>
    <w:rsid w:val="009770AA"/>
    <w:rsid w:val="009778A7"/>
    <w:rsid w:val="00977FEB"/>
    <w:rsid w:val="00981AC4"/>
    <w:rsid w:val="0098491D"/>
    <w:rsid w:val="00985131"/>
    <w:rsid w:val="0098626C"/>
    <w:rsid w:val="009866BD"/>
    <w:rsid w:val="009901E3"/>
    <w:rsid w:val="009908A5"/>
    <w:rsid w:val="00990F4E"/>
    <w:rsid w:val="009929F8"/>
    <w:rsid w:val="0099342E"/>
    <w:rsid w:val="0099388F"/>
    <w:rsid w:val="0099394B"/>
    <w:rsid w:val="00993CDA"/>
    <w:rsid w:val="00993D1E"/>
    <w:rsid w:val="00994B8B"/>
    <w:rsid w:val="00994FF9"/>
    <w:rsid w:val="0099691D"/>
    <w:rsid w:val="009A1B4A"/>
    <w:rsid w:val="009A22A2"/>
    <w:rsid w:val="009A2BED"/>
    <w:rsid w:val="009A2EE7"/>
    <w:rsid w:val="009A481A"/>
    <w:rsid w:val="009A6875"/>
    <w:rsid w:val="009A6BE7"/>
    <w:rsid w:val="009B0F42"/>
    <w:rsid w:val="009B41CF"/>
    <w:rsid w:val="009B481C"/>
    <w:rsid w:val="009B4CEB"/>
    <w:rsid w:val="009B5394"/>
    <w:rsid w:val="009B5592"/>
    <w:rsid w:val="009B79E3"/>
    <w:rsid w:val="009C0094"/>
    <w:rsid w:val="009C00A9"/>
    <w:rsid w:val="009C22A0"/>
    <w:rsid w:val="009C2471"/>
    <w:rsid w:val="009C34EB"/>
    <w:rsid w:val="009C3706"/>
    <w:rsid w:val="009C626C"/>
    <w:rsid w:val="009C7830"/>
    <w:rsid w:val="009D06AD"/>
    <w:rsid w:val="009D0EFD"/>
    <w:rsid w:val="009D110E"/>
    <w:rsid w:val="009D1412"/>
    <w:rsid w:val="009D2633"/>
    <w:rsid w:val="009D34E6"/>
    <w:rsid w:val="009D3628"/>
    <w:rsid w:val="009D3679"/>
    <w:rsid w:val="009D3EFC"/>
    <w:rsid w:val="009D41A2"/>
    <w:rsid w:val="009D52CB"/>
    <w:rsid w:val="009D79E6"/>
    <w:rsid w:val="009D7FF3"/>
    <w:rsid w:val="009E00E8"/>
    <w:rsid w:val="009E043B"/>
    <w:rsid w:val="009E13B4"/>
    <w:rsid w:val="009E2214"/>
    <w:rsid w:val="009E282C"/>
    <w:rsid w:val="009E41FF"/>
    <w:rsid w:val="009E56DA"/>
    <w:rsid w:val="009F3D39"/>
    <w:rsid w:val="009F413C"/>
    <w:rsid w:val="009F4A0D"/>
    <w:rsid w:val="009F5288"/>
    <w:rsid w:val="009F58E1"/>
    <w:rsid w:val="009F59A2"/>
    <w:rsid w:val="009F5E64"/>
    <w:rsid w:val="009F6799"/>
    <w:rsid w:val="009F6EE0"/>
    <w:rsid w:val="009F77F3"/>
    <w:rsid w:val="00A00569"/>
    <w:rsid w:val="00A008D1"/>
    <w:rsid w:val="00A008FD"/>
    <w:rsid w:val="00A00B5F"/>
    <w:rsid w:val="00A022E8"/>
    <w:rsid w:val="00A0303B"/>
    <w:rsid w:val="00A03BEF"/>
    <w:rsid w:val="00A06269"/>
    <w:rsid w:val="00A07DA4"/>
    <w:rsid w:val="00A11658"/>
    <w:rsid w:val="00A137BB"/>
    <w:rsid w:val="00A13FC7"/>
    <w:rsid w:val="00A161B4"/>
    <w:rsid w:val="00A176A0"/>
    <w:rsid w:val="00A21215"/>
    <w:rsid w:val="00A2360F"/>
    <w:rsid w:val="00A26E50"/>
    <w:rsid w:val="00A276F7"/>
    <w:rsid w:val="00A27A4D"/>
    <w:rsid w:val="00A27ECB"/>
    <w:rsid w:val="00A318E1"/>
    <w:rsid w:val="00A35F13"/>
    <w:rsid w:val="00A36C58"/>
    <w:rsid w:val="00A36E6B"/>
    <w:rsid w:val="00A40028"/>
    <w:rsid w:val="00A411DE"/>
    <w:rsid w:val="00A41941"/>
    <w:rsid w:val="00A42869"/>
    <w:rsid w:val="00A4326E"/>
    <w:rsid w:val="00A45395"/>
    <w:rsid w:val="00A47CF6"/>
    <w:rsid w:val="00A5229E"/>
    <w:rsid w:val="00A5299D"/>
    <w:rsid w:val="00A52C4D"/>
    <w:rsid w:val="00A53508"/>
    <w:rsid w:val="00A54002"/>
    <w:rsid w:val="00A54212"/>
    <w:rsid w:val="00A543B3"/>
    <w:rsid w:val="00A547AA"/>
    <w:rsid w:val="00A554D8"/>
    <w:rsid w:val="00A55B1A"/>
    <w:rsid w:val="00A55DDB"/>
    <w:rsid w:val="00A572A6"/>
    <w:rsid w:val="00A600F8"/>
    <w:rsid w:val="00A61C34"/>
    <w:rsid w:val="00A628AF"/>
    <w:rsid w:val="00A667B0"/>
    <w:rsid w:val="00A67D37"/>
    <w:rsid w:val="00A70139"/>
    <w:rsid w:val="00A70823"/>
    <w:rsid w:val="00A715AF"/>
    <w:rsid w:val="00A71893"/>
    <w:rsid w:val="00A71E7C"/>
    <w:rsid w:val="00A71E8A"/>
    <w:rsid w:val="00A71F92"/>
    <w:rsid w:val="00A729A9"/>
    <w:rsid w:val="00A72B67"/>
    <w:rsid w:val="00A7354C"/>
    <w:rsid w:val="00A75405"/>
    <w:rsid w:val="00A75760"/>
    <w:rsid w:val="00A768F0"/>
    <w:rsid w:val="00A76ED1"/>
    <w:rsid w:val="00A81739"/>
    <w:rsid w:val="00A81FB5"/>
    <w:rsid w:val="00A820F5"/>
    <w:rsid w:val="00A82DE0"/>
    <w:rsid w:val="00A83A41"/>
    <w:rsid w:val="00A91FA7"/>
    <w:rsid w:val="00A9330F"/>
    <w:rsid w:val="00A97488"/>
    <w:rsid w:val="00A97A0A"/>
    <w:rsid w:val="00AA0EE4"/>
    <w:rsid w:val="00AA15F1"/>
    <w:rsid w:val="00AA2D44"/>
    <w:rsid w:val="00AA4A2C"/>
    <w:rsid w:val="00AA58CB"/>
    <w:rsid w:val="00AA7890"/>
    <w:rsid w:val="00AB0D74"/>
    <w:rsid w:val="00AB194D"/>
    <w:rsid w:val="00AB1B45"/>
    <w:rsid w:val="00AB2155"/>
    <w:rsid w:val="00AB2476"/>
    <w:rsid w:val="00AB2BE3"/>
    <w:rsid w:val="00AB2F08"/>
    <w:rsid w:val="00AB3CDC"/>
    <w:rsid w:val="00AB5C66"/>
    <w:rsid w:val="00AB68EB"/>
    <w:rsid w:val="00AC428C"/>
    <w:rsid w:val="00AC476A"/>
    <w:rsid w:val="00AC4B10"/>
    <w:rsid w:val="00AC557D"/>
    <w:rsid w:val="00AD077E"/>
    <w:rsid w:val="00AD1E54"/>
    <w:rsid w:val="00AD25C2"/>
    <w:rsid w:val="00AD2E5C"/>
    <w:rsid w:val="00AD3768"/>
    <w:rsid w:val="00AD4CBA"/>
    <w:rsid w:val="00AD57B0"/>
    <w:rsid w:val="00AD59C5"/>
    <w:rsid w:val="00AD63D8"/>
    <w:rsid w:val="00AD6814"/>
    <w:rsid w:val="00AD7249"/>
    <w:rsid w:val="00AD7526"/>
    <w:rsid w:val="00AE04DF"/>
    <w:rsid w:val="00AE0A51"/>
    <w:rsid w:val="00AE24C9"/>
    <w:rsid w:val="00AE3151"/>
    <w:rsid w:val="00AE3AD1"/>
    <w:rsid w:val="00AE3CF4"/>
    <w:rsid w:val="00AE584F"/>
    <w:rsid w:val="00AE63BE"/>
    <w:rsid w:val="00AE6E92"/>
    <w:rsid w:val="00AE7C22"/>
    <w:rsid w:val="00AF00E6"/>
    <w:rsid w:val="00AF1EA0"/>
    <w:rsid w:val="00AF2412"/>
    <w:rsid w:val="00AF3CD8"/>
    <w:rsid w:val="00AF6BB9"/>
    <w:rsid w:val="00B017AC"/>
    <w:rsid w:val="00B020AF"/>
    <w:rsid w:val="00B02B74"/>
    <w:rsid w:val="00B03F4E"/>
    <w:rsid w:val="00B043EB"/>
    <w:rsid w:val="00B050DD"/>
    <w:rsid w:val="00B05430"/>
    <w:rsid w:val="00B066B3"/>
    <w:rsid w:val="00B071AA"/>
    <w:rsid w:val="00B07327"/>
    <w:rsid w:val="00B11712"/>
    <w:rsid w:val="00B12845"/>
    <w:rsid w:val="00B152BF"/>
    <w:rsid w:val="00B15F80"/>
    <w:rsid w:val="00B16418"/>
    <w:rsid w:val="00B16A57"/>
    <w:rsid w:val="00B212C9"/>
    <w:rsid w:val="00B24052"/>
    <w:rsid w:val="00B2559F"/>
    <w:rsid w:val="00B25A40"/>
    <w:rsid w:val="00B25C4A"/>
    <w:rsid w:val="00B25CC5"/>
    <w:rsid w:val="00B26B56"/>
    <w:rsid w:val="00B314A5"/>
    <w:rsid w:val="00B345C3"/>
    <w:rsid w:val="00B3468B"/>
    <w:rsid w:val="00B34AAD"/>
    <w:rsid w:val="00B350BA"/>
    <w:rsid w:val="00B3548E"/>
    <w:rsid w:val="00B356EE"/>
    <w:rsid w:val="00B35D06"/>
    <w:rsid w:val="00B36523"/>
    <w:rsid w:val="00B372D9"/>
    <w:rsid w:val="00B37B5E"/>
    <w:rsid w:val="00B37DC3"/>
    <w:rsid w:val="00B42F25"/>
    <w:rsid w:val="00B43092"/>
    <w:rsid w:val="00B43898"/>
    <w:rsid w:val="00B448B5"/>
    <w:rsid w:val="00B44DFC"/>
    <w:rsid w:val="00B45722"/>
    <w:rsid w:val="00B4580D"/>
    <w:rsid w:val="00B46FD6"/>
    <w:rsid w:val="00B50BED"/>
    <w:rsid w:val="00B51DDC"/>
    <w:rsid w:val="00B52E88"/>
    <w:rsid w:val="00B57D72"/>
    <w:rsid w:val="00B57FF7"/>
    <w:rsid w:val="00B60172"/>
    <w:rsid w:val="00B60716"/>
    <w:rsid w:val="00B64FA3"/>
    <w:rsid w:val="00B669EB"/>
    <w:rsid w:val="00B677F5"/>
    <w:rsid w:val="00B67ED9"/>
    <w:rsid w:val="00B71226"/>
    <w:rsid w:val="00B722CB"/>
    <w:rsid w:val="00B72CB2"/>
    <w:rsid w:val="00B80D7C"/>
    <w:rsid w:val="00B818B8"/>
    <w:rsid w:val="00B81EC7"/>
    <w:rsid w:val="00B82025"/>
    <w:rsid w:val="00B839DD"/>
    <w:rsid w:val="00B84551"/>
    <w:rsid w:val="00B85C70"/>
    <w:rsid w:val="00B87EAA"/>
    <w:rsid w:val="00B92A09"/>
    <w:rsid w:val="00B931C1"/>
    <w:rsid w:val="00B9514B"/>
    <w:rsid w:val="00B958CF"/>
    <w:rsid w:val="00B979CD"/>
    <w:rsid w:val="00B97D99"/>
    <w:rsid w:val="00BA21F1"/>
    <w:rsid w:val="00BA4C8E"/>
    <w:rsid w:val="00BA4D1D"/>
    <w:rsid w:val="00BA5689"/>
    <w:rsid w:val="00BA577A"/>
    <w:rsid w:val="00BA5E21"/>
    <w:rsid w:val="00BA6D3E"/>
    <w:rsid w:val="00BA70B0"/>
    <w:rsid w:val="00BB06F4"/>
    <w:rsid w:val="00BB1374"/>
    <w:rsid w:val="00BB23F5"/>
    <w:rsid w:val="00BB4E6D"/>
    <w:rsid w:val="00BB5257"/>
    <w:rsid w:val="00BB5CEA"/>
    <w:rsid w:val="00BB7DB5"/>
    <w:rsid w:val="00BC074A"/>
    <w:rsid w:val="00BC191C"/>
    <w:rsid w:val="00BC1A89"/>
    <w:rsid w:val="00BC318B"/>
    <w:rsid w:val="00BC37EA"/>
    <w:rsid w:val="00BC7211"/>
    <w:rsid w:val="00BD141E"/>
    <w:rsid w:val="00BD209E"/>
    <w:rsid w:val="00BD2469"/>
    <w:rsid w:val="00BD271E"/>
    <w:rsid w:val="00BD29EF"/>
    <w:rsid w:val="00BD60ED"/>
    <w:rsid w:val="00BD626F"/>
    <w:rsid w:val="00BD6376"/>
    <w:rsid w:val="00BD75AE"/>
    <w:rsid w:val="00BE0E1D"/>
    <w:rsid w:val="00BE11FF"/>
    <w:rsid w:val="00BE21F3"/>
    <w:rsid w:val="00BE2230"/>
    <w:rsid w:val="00BE2430"/>
    <w:rsid w:val="00BE3686"/>
    <w:rsid w:val="00BE3E36"/>
    <w:rsid w:val="00BE3F05"/>
    <w:rsid w:val="00BE41D1"/>
    <w:rsid w:val="00BE4D49"/>
    <w:rsid w:val="00BE58C1"/>
    <w:rsid w:val="00BE5EAC"/>
    <w:rsid w:val="00BE73AA"/>
    <w:rsid w:val="00BE7A87"/>
    <w:rsid w:val="00BF00C7"/>
    <w:rsid w:val="00BF0E45"/>
    <w:rsid w:val="00BF0E4E"/>
    <w:rsid w:val="00BF1DA2"/>
    <w:rsid w:val="00BF2799"/>
    <w:rsid w:val="00BF34B6"/>
    <w:rsid w:val="00BF3A13"/>
    <w:rsid w:val="00BF4219"/>
    <w:rsid w:val="00BF4A52"/>
    <w:rsid w:val="00BF4E2F"/>
    <w:rsid w:val="00BF5BFB"/>
    <w:rsid w:val="00BF6B60"/>
    <w:rsid w:val="00C00CE7"/>
    <w:rsid w:val="00C02479"/>
    <w:rsid w:val="00C02BD9"/>
    <w:rsid w:val="00C058E2"/>
    <w:rsid w:val="00C05EB9"/>
    <w:rsid w:val="00C06C3D"/>
    <w:rsid w:val="00C07162"/>
    <w:rsid w:val="00C07FEE"/>
    <w:rsid w:val="00C1072D"/>
    <w:rsid w:val="00C11DAD"/>
    <w:rsid w:val="00C126EC"/>
    <w:rsid w:val="00C13C7E"/>
    <w:rsid w:val="00C140C1"/>
    <w:rsid w:val="00C14156"/>
    <w:rsid w:val="00C14BD6"/>
    <w:rsid w:val="00C14C8A"/>
    <w:rsid w:val="00C16776"/>
    <w:rsid w:val="00C206E3"/>
    <w:rsid w:val="00C2141F"/>
    <w:rsid w:val="00C22120"/>
    <w:rsid w:val="00C22142"/>
    <w:rsid w:val="00C227CD"/>
    <w:rsid w:val="00C2348C"/>
    <w:rsid w:val="00C23B77"/>
    <w:rsid w:val="00C253E9"/>
    <w:rsid w:val="00C2581D"/>
    <w:rsid w:val="00C302F8"/>
    <w:rsid w:val="00C30372"/>
    <w:rsid w:val="00C312FA"/>
    <w:rsid w:val="00C31806"/>
    <w:rsid w:val="00C33CAE"/>
    <w:rsid w:val="00C34206"/>
    <w:rsid w:val="00C34614"/>
    <w:rsid w:val="00C346A7"/>
    <w:rsid w:val="00C347DA"/>
    <w:rsid w:val="00C3497D"/>
    <w:rsid w:val="00C349EA"/>
    <w:rsid w:val="00C34AF3"/>
    <w:rsid w:val="00C35B04"/>
    <w:rsid w:val="00C365DE"/>
    <w:rsid w:val="00C42979"/>
    <w:rsid w:val="00C44B94"/>
    <w:rsid w:val="00C44DF3"/>
    <w:rsid w:val="00C44E95"/>
    <w:rsid w:val="00C459A0"/>
    <w:rsid w:val="00C47A8B"/>
    <w:rsid w:val="00C50645"/>
    <w:rsid w:val="00C508EB"/>
    <w:rsid w:val="00C52B03"/>
    <w:rsid w:val="00C52C1C"/>
    <w:rsid w:val="00C534AF"/>
    <w:rsid w:val="00C54DC0"/>
    <w:rsid w:val="00C55E49"/>
    <w:rsid w:val="00C56DA9"/>
    <w:rsid w:val="00C56E2E"/>
    <w:rsid w:val="00C61C95"/>
    <w:rsid w:val="00C62007"/>
    <w:rsid w:val="00C633B3"/>
    <w:rsid w:val="00C6341D"/>
    <w:rsid w:val="00C6484B"/>
    <w:rsid w:val="00C651C8"/>
    <w:rsid w:val="00C6588B"/>
    <w:rsid w:val="00C65F0D"/>
    <w:rsid w:val="00C70355"/>
    <w:rsid w:val="00C708CB"/>
    <w:rsid w:val="00C71333"/>
    <w:rsid w:val="00C721F9"/>
    <w:rsid w:val="00C7237D"/>
    <w:rsid w:val="00C73058"/>
    <w:rsid w:val="00C7410A"/>
    <w:rsid w:val="00C74CBE"/>
    <w:rsid w:val="00C7596B"/>
    <w:rsid w:val="00C76C15"/>
    <w:rsid w:val="00C77822"/>
    <w:rsid w:val="00C800F8"/>
    <w:rsid w:val="00C83AE3"/>
    <w:rsid w:val="00C8493D"/>
    <w:rsid w:val="00C85CF3"/>
    <w:rsid w:val="00C87131"/>
    <w:rsid w:val="00C87705"/>
    <w:rsid w:val="00C8787F"/>
    <w:rsid w:val="00C87B95"/>
    <w:rsid w:val="00C91628"/>
    <w:rsid w:val="00C9477C"/>
    <w:rsid w:val="00C962D7"/>
    <w:rsid w:val="00C97B2C"/>
    <w:rsid w:val="00CA3A3B"/>
    <w:rsid w:val="00CA3CB4"/>
    <w:rsid w:val="00CA3E23"/>
    <w:rsid w:val="00CA4EBB"/>
    <w:rsid w:val="00CA568E"/>
    <w:rsid w:val="00CA59B3"/>
    <w:rsid w:val="00CA76AB"/>
    <w:rsid w:val="00CA778A"/>
    <w:rsid w:val="00CB1F87"/>
    <w:rsid w:val="00CB248A"/>
    <w:rsid w:val="00CB287D"/>
    <w:rsid w:val="00CB2E4E"/>
    <w:rsid w:val="00CB33A3"/>
    <w:rsid w:val="00CB484C"/>
    <w:rsid w:val="00CB498F"/>
    <w:rsid w:val="00CB4C28"/>
    <w:rsid w:val="00CB4D3A"/>
    <w:rsid w:val="00CB5C3E"/>
    <w:rsid w:val="00CB706D"/>
    <w:rsid w:val="00CB7F11"/>
    <w:rsid w:val="00CC2F5B"/>
    <w:rsid w:val="00CC355E"/>
    <w:rsid w:val="00CC51F8"/>
    <w:rsid w:val="00CC532F"/>
    <w:rsid w:val="00CC59F8"/>
    <w:rsid w:val="00CD0538"/>
    <w:rsid w:val="00CD0A35"/>
    <w:rsid w:val="00CD6574"/>
    <w:rsid w:val="00CD680E"/>
    <w:rsid w:val="00CD6CE8"/>
    <w:rsid w:val="00CD6D33"/>
    <w:rsid w:val="00CE0C1B"/>
    <w:rsid w:val="00CE134C"/>
    <w:rsid w:val="00CE1E85"/>
    <w:rsid w:val="00CE2B43"/>
    <w:rsid w:val="00CE4A9C"/>
    <w:rsid w:val="00CE5340"/>
    <w:rsid w:val="00CE5F43"/>
    <w:rsid w:val="00CE60D4"/>
    <w:rsid w:val="00CE7386"/>
    <w:rsid w:val="00CF037D"/>
    <w:rsid w:val="00CF1285"/>
    <w:rsid w:val="00CF33CC"/>
    <w:rsid w:val="00CF3543"/>
    <w:rsid w:val="00CF4C26"/>
    <w:rsid w:val="00CF4D4B"/>
    <w:rsid w:val="00CF521B"/>
    <w:rsid w:val="00CF5519"/>
    <w:rsid w:val="00CF67D0"/>
    <w:rsid w:val="00CF6900"/>
    <w:rsid w:val="00CF6EA8"/>
    <w:rsid w:val="00CF7799"/>
    <w:rsid w:val="00D003D5"/>
    <w:rsid w:val="00D02D69"/>
    <w:rsid w:val="00D04BA1"/>
    <w:rsid w:val="00D04D6F"/>
    <w:rsid w:val="00D05903"/>
    <w:rsid w:val="00D05AFB"/>
    <w:rsid w:val="00D05D07"/>
    <w:rsid w:val="00D0620B"/>
    <w:rsid w:val="00D06C79"/>
    <w:rsid w:val="00D109AB"/>
    <w:rsid w:val="00D10F6C"/>
    <w:rsid w:val="00D113D7"/>
    <w:rsid w:val="00D11DF3"/>
    <w:rsid w:val="00D11E4F"/>
    <w:rsid w:val="00D13199"/>
    <w:rsid w:val="00D136E2"/>
    <w:rsid w:val="00D13B86"/>
    <w:rsid w:val="00D141A0"/>
    <w:rsid w:val="00D141E7"/>
    <w:rsid w:val="00D23C21"/>
    <w:rsid w:val="00D274E1"/>
    <w:rsid w:val="00D27A37"/>
    <w:rsid w:val="00D27BE8"/>
    <w:rsid w:val="00D27E15"/>
    <w:rsid w:val="00D30C38"/>
    <w:rsid w:val="00D32A64"/>
    <w:rsid w:val="00D35144"/>
    <w:rsid w:val="00D3547C"/>
    <w:rsid w:val="00D365A3"/>
    <w:rsid w:val="00D365F2"/>
    <w:rsid w:val="00D36FC7"/>
    <w:rsid w:val="00D404FB"/>
    <w:rsid w:val="00D41641"/>
    <w:rsid w:val="00D41D29"/>
    <w:rsid w:val="00D42FAD"/>
    <w:rsid w:val="00D432A1"/>
    <w:rsid w:val="00D43566"/>
    <w:rsid w:val="00D43E27"/>
    <w:rsid w:val="00D43F4E"/>
    <w:rsid w:val="00D4496A"/>
    <w:rsid w:val="00D44BE6"/>
    <w:rsid w:val="00D46B03"/>
    <w:rsid w:val="00D4713C"/>
    <w:rsid w:val="00D47A60"/>
    <w:rsid w:val="00D47F2E"/>
    <w:rsid w:val="00D50128"/>
    <w:rsid w:val="00D5191E"/>
    <w:rsid w:val="00D536CD"/>
    <w:rsid w:val="00D5394B"/>
    <w:rsid w:val="00D54A38"/>
    <w:rsid w:val="00D54C9E"/>
    <w:rsid w:val="00D553E8"/>
    <w:rsid w:val="00D57500"/>
    <w:rsid w:val="00D61FC1"/>
    <w:rsid w:val="00D631A1"/>
    <w:rsid w:val="00D63726"/>
    <w:rsid w:val="00D65FE0"/>
    <w:rsid w:val="00D6614D"/>
    <w:rsid w:val="00D67533"/>
    <w:rsid w:val="00D71892"/>
    <w:rsid w:val="00D724AF"/>
    <w:rsid w:val="00D73FA9"/>
    <w:rsid w:val="00D7495B"/>
    <w:rsid w:val="00D74A12"/>
    <w:rsid w:val="00D74AE0"/>
    <w:rsid w:val="00D74CA7"/>
    <w:rsid w:val="00D74EC9"/>
    <w:rsid w:val="00D75291"/>
    <w:rsid w:val="00D75E73"/>
    <w:rsid w:val="00D76678"/>
    <w:rsid w:val="00D76A69"/>
    <w:rsid w:val="00D77DB6"/>
    <w:rsid w:val="00D8169F"/>
    <w:rsid w:val="00D82B51"/>
    <w:rsid w:val="00D8376A"/>
    <w:rsid w:val="00D84490"/>
    <w:rsid w:val="00D84D91"/>
    <w:rsid w:val="00D86DBF"/>
    <w:rsid w:val="00D8738F"/>
    <w:rsid w:val="00D875D1"/>
    <w:rsid w:val="00D87D9F"/>
    <w:rsid w:val="00D90B5C"/>
    <w:rsid w:val="00D926DF"/>
    <w:rsid w:val="00D92747"/>
    <w:rsid w:val="00D93CBF"/>
    <w:rsid w:val="00D93D3B"/>
    <w:rsid w:val="00D9463A"/>
    <w:rsid w:val="00D95380"/>
    <w:rsid w:val="00D96CA0"/>
    <w:rsid w:val="00D97FE2"/>
    <w:rsid w:val="00DA0EFE"/>
    <w:rsid w:val="00DA1C8E"/>
    <w:rsid w:val="00DA1F10"/>
    <w:rsid w:val="00DA2ED6"/>
    <w:rsid w:val="00DA41B7"/>
    <w:rsid w:val="00DA4766"/>
    <w:rsid w:val="00DA5596"/>
    <w:rsid w:val="00DA5763"/>
    <w:rsid w:val="00DA685B"/>
    <w:rsid w:val="00DA7F14"/>
    <w:rsid w:val="00DB0A7A"/>
    <w:rsid w:val="00DB0B09"/>
    <w:rsid w:val="00DB1AA6"/>
    <w:rsid w:val="00DB28E7"/>
    <w:rsid w:val="00DB4BA6"/>
    <w:rsid w:val="00DB64E3"/>
    <w:rsid w:val="00DB6BB9"/>
    <w:rsid w:val="00DB6F3D"/>
    <w:rsid w:val="00DB7155"/>
    <w:rsid w:val="00DB78C3"/>
    <w:rsid w:val="00DC1B97"/>
    <w:rsid w:val="00DC2413"/>
    <w:rsid w:val="00DC29E3"/>
    <w:rsid w:val="00DC3E84"/>
    <w:rsid w:val="00DC5944"/>
    <w:rsid w:val="00DC6678"/>
    <w:rsid w:val="00DC6D35"/>
    <w:rsid w:val="00DC7AA6"/>
    <w:rsid w:val="00DC7E94"/>
    <w:rsid w:val="00DD096E"/>
    <w:rsid w:val="00DD0A8B"/>
    <w:rsid w:val="00DD1C84"/>
    <w:rsid w:val="00DD2F3C"/>
    <w:rsid w:val="00DD3DB4"/>
    <w:rsid w:val="00DD442D"/>
    <w:rsid w:val="00DD4CE6"/>
    <w:rsid w:val="00DD555B"/>
    <w:rsid w:val="00DD720A"/>
    <w:rsid w:val="00DD74C2"/>
    <w:rsid w:val="00DE00CE"/>
    <w:rsid w:val="00DE00D5"/>
    <w:rsid w:val="00DE00F3"/>
    <w:rsid w:val="00DE36BF"/>
    <w:rsid w:val="00DE3A28"/>
    <w:rsid w:val="00DE4CF7"/>
    <w:rsid w:val="00DE537D"/>
    <w:rsid w:val="00DE5DE3"/>
    <w:rsid w:val="00DE621D"/>
    <w:rsid w:val="00DE678B"/>
    <w:rsid w:val="00DE72A3"/>
    <w:rsid w:val="00DE786C"/>
    <w:rsid w:val="00DF08AB"/>
    <w:rsid w:val="00DF0FA4"/>
    <w:rsid w:val="00DF1C67"/>
    <w:rsid w:val="00DF3612"/>
    <w:rsid w:val="00DF4557"/>
    <w:rsid w:val="00DF657D"/>
    <w:rsid w:val="00DF6A15"/>
    <w:rsid w:val="00DF6BAE"/>
    <w:rsid w:val="00DF6D91"/>
    <w:rsid w:val="00DF768E"/>
    <w:rsid w:val="00DF76B1"/>
    <w:rsid w:val="00E00123"/>
    <w:rsid w:val="00E018D0"/>
    <w:rsid w:val="00E0545D"/>
    <w:rsid w:val="00E0577B"/>
    <w:rsid w:val="00E057E3"/>
    <w:rsid w:val="00E05AE0"/>
    <w:rsid w:val="00E05D9E"/>
    <w:rsid w:val="00E0606C"/>
    <w:rsid w:val="00E0727A"/>
    <w:rsid w:val="00E10AAD"/>
    <w:rsid w:val="00E12081"/>
    <w:rsid w:val="00E128B8"/>
    <w:rsid w:val="00E14258"/>
    <w:rsid w:val="00E15B67"/>
    <w:rsid w:val="00E15FDE"/>
    <w:rsid w:val="00E20409"/>
    <w:rsid w:val="00E20864"/>
    <w:rsid w:val="00E21C62"/>
    <w:rsid w:val="00E2485B"/>
    <w:rsid w:val="00E24D33"/>
    <w:rsid w:val="00E24F8B"/>
    <w:rsid w:val="00E24FD4"/>
    <w:rsid w:val="00E265F7"/>
    <w:rsid w:val="00E30BC4"/>
    <w:rsid w:val="00E31737"/>
    <w:rsid w:val="00E326F9"/>
    <w:rsid w:val="00E32D5C"/>
    <w:rsid w:val="00E32DAD"/>
    <w:rsid w:val="00E335E4"/>
    <w:rsid w:val="00E34093"/>
    <w:rsid w:val="00E3699D"/>
    <w:rsid w:val="00E41C5C"/>
    <w:rsid w:val="00E41D34"/>
    <w:rsid w:val="00E4290F"/>
    <w:rsid w:val="00E42A0B"/>
    <w:rsid w:val="00E42EA7"/>
    <w:rsid w:val="00E47E4F"/>
    <w:rsid w:val="00E50396"/>
    <w:rsid w:val="00E50CF2"/>
    <w:rsid w:val="00E52D4A"/>
    <w:rsid w:val="00E530A0"/>
    <w:rsid w:val="00E53BC1"/>
    <w:rsid w:val="00E55EA5"/>
    <w:rsid w:val="00E57048"/>
    <w:rsid w:val="00E574F5"/>
    <w:rsid w:val="00E60533"/>
    <w:rsid w:val="00E6182B"/>
    <w:rsid w:val="00E61C8D"/>
    <w:rsid w:val="00E6265F"/>
    <w:rsid w:val="00E62E8E"/>
    <w:rsid w:val="00E62EF3"/>
    <w:rsid w:val="00E63E63"/>
    <w:rsid w:val="00E645A9"/>
    <w:rsid w:val="00E64C5B"/>
    <w:rsid w:val="00E67B57"/>
    <w:rsid w:val="00E707A2"/>
    <w:rsid w:val="00E70AE5"/>
    <w:rsid w:val="00E72E0D"/>
    <w:rsid w:val="00E74404"/>
    <w:rsid w:val="00E74927"/>
    <w:rsid w:val="00E75A43"/>
    <w:rsid w:val="00E75EAE"/>
    <w:rsid w:val="00E764C9"/>
    <w:rsid w:val="00E76668"/>
    <w:rsid w:val="00E77045"/>
    <w:rsid w:val="00E7784F"/>
    <w:rsid w:val="00E77ADC"/>
    <w:rsid w:val="00E77BDC"/>
    <w:rsid w:val="00E8065B"/>
    <w:rsid w:val="00E81FB7"/>
    <w:rsid w:val="00E824DD"/>
    <w:rsid w:val="00E82CDD"/>
    <w:rsid w:val="00E8433E"/>
    <w:rsid w:val="00E8504E"/>
    <w:rsid w:val="00E8534B"/>
    <w:rsid w:val="00E85FB8"/>
    <w:rsid w:val="00E86115"/>
    <w:rsid w:val="00E86B66"/>
    <w:rsid w:val="00E871E8"/>
    <w:rsid w:val="00E872DF"/>
    <w:rsid w:val="00E90D5A"/>
    <w:rsid w:val="00E91181"/>
    <w:rsid w:val="00E9169C"/>
    <w:rsid w:val="00E92A21"/>
    <w:rsid w:val="00E93FE6"/>
    <w:rsid w:val="00E9487B"/>
    <w:rsid w:val="00E94EF5"/>
    <w:rsid w:val="00E95B19"/>
    <w:rsid w:val="00E9665C"/>
    <w:rsid w:val="00E969FD"/>
    <w:rsid w:val="00E97A74"/>
    <w:rsid w:val="00EA04DA"/>
    <w:rsid w:val="00EA30F4"/>
    <w:rsid w:val="00EA3F15"/>
    <w:rsid w:val="00EA44F5"/>
    <w:rsid w:val="00EA4A06"/>
    <w:rsid w:val="00EA5C24"/>
    <w:rsid w:val="00EA5DA8"/>
    <w:rsid w:val="00EA62B3"/>
    <w:rsid w:val="00EA6774"/>
    <w:rsid w:val="00EA708F"/>
    <w:rsid w:val="00EA794C"/>
    <w:rsid w:val="00EB1060"/>
    <w:rsid w:val="00EB5921"/>
    <w:rsid w:val="00EB5A5E"/>
    <w:rsid w:val="00EB5B0C"/>
    <w:rsid w:val="00EB6EDD"/>
    <w:rsid w:val="00EB722D"/>
    <w:rsid w:val="00EC0886"/>
    <w:rsid w:val="00EC22D9"/>
    <w:rsid w:val="00EC24C4"/>
    <w:rsid w:val="00EC34D4"/>
    <w:rsid w:val="00EC3F3B"/>
    <w:rsid w:val="00EC7395"/>
    <w:rsid w:val="00EC7F02"/>
    <w:rsid w:val="00ED024D"/>
    <w:rsid w:val="00ED0A1E"/>
    <w:rsid w:val="00ED105B"/>
    <w:rsid w:val="00ED1EA3"/>
    <w:rsid w:val="00ED252B"/>
    <w:rsid w:val="00ED3AC0"/>
    <w:rsid w:val="00ED3CE3"/>
    <w:rsid w:val="00ED71B7"/>
    <w:rsid w:val="00ED750F"/>
    <w:rsid w:val="00EE027D"/>
    <w:rsid w:val="00EE0AC3"/>
    <w:rsid w:val="00EE3374"/>
    <w:rsid w:val="00EE59A1"/>
    <w:rsid w:val="00EF1269"/>
    <w:rsid w:val="00EF12AF"/>
    <w:rsid w:val="00EF13A4"/>
    <w:rsid w:val="00EF343A"/>
    <w:rsid w:val="00EF39CB"/>
    <w:rsid w:val="00EF4896"/>
    <w:rsid w:val="00EF4E3C"/>
    <w:rsid w:val="00EF515E"/>
    <w:rsid w:val="00EF742F"/>
    <w:rsid w:val="00EF7488"/>
    <w:rsid w:val="00F0042D"/>
    <w:rsid w:val="00F0070C"/>
    <w:rsid w:val="00F0096B"/>
    <w:rsid w:val="00F00B07"/>
    <w:rsid w:val="00F00D68"/>
    <w:rsid w:val="00F017A5"/>
    <w:rsid w:val="00F03439"/>
    <w:rsid w:val="00F03A41"/>
    <w:rsid w:val="00F03D24"/>
    <w:rsid w:val="00F05846"/>
    <w:rsid w:val="00F0726D"/>
    <w:rsid w:val="00F12904"/>
    <w:rsid w:val="00F13BF0"/>
    <w:rsid w:val="00F13DC7"/>
    <w:rsid w:val="00F14ECE"/>
    <w:rsid w:val="00F1515C"/>
    <w:rsid w:val="00F1596A"/>
    <w:rsid w:val="00F15B8F"/>
    <w:rsid w:val="00F15FC6"/>
    <w:rsid w:val="00F165AA"/>
    <w:rsid w:val="00F17009"/>
    <w:rsid w:val="00F201D4"/>
    <w:rsid w:val="00F21A3D"/>
    <w:rsid w:val="00F21F03"/>
    <w:rsid w:val="00F22C56"/>
    <w:rsid w:val="00F25379"/>
    <w:rsid w:val="00F25665"/>
    <w:rsid w:val="00F25726"/>
    <w:rsid w:val="00F2624D"/>
    <w:rsid w:val="00F262F1"/>
    <w:rsid w:val="00F26FC6"/>
    <w:rsid w:val="00F31462"/>
    <w:rsid w:val="00F32E4D"/>
    <w:rsid w:val="00F33887"/>
    <w:rsid w:val="00F34329"/>
    <w:rsid w:val="00F34C38"/>
    <w:rsid w:val="00F3509B"/>
    <w:rsid w:val="00F350A0"/>
    <w:rsid w:val="00F3623B"/>
    <w:rsid w:val="00F4090A"/>
    <w:rsid w:val="00F40E2E"/>
    <w:rsid w:val="00F40E6A"/>
    <w:rsid w:val="00F41077"/>
    <w:rsid w:val="00F41425"/>
    <w:rsid w:val="00F414CC"/>
    <w:rsid w:val="00F43CD9"/>
    <w:rsid w:val="00F44188"/>
    <w:rsid w:val="00F44405"/>
    <w:rsid w:val="00F44556"/>
    <w:rsid w:val="00F46698"/>
    <w:rsid w:val="00F47BDD"/>
    <w:rsid w:val="00F50154"/>
    <w:rsid w:val="00F51985"/>
    <w:rsid w:val="00F521CA"/>
    <w:rsid w:val="00F55725"/>
    <w:rsid w:val="00F55CF1"/>
    <w:rsid w:val="00F561D3"/>
    <w:rsid w:val="00F56386"/>
    <w:rsid w:val="00F62BCC"/>
    <w:rsid w:val="00F6476A"/>
    <w:rsid w:val="00F64BC7"/>
    <w:rsid w:val="00F65F6E"/>
    <w:rsid w:val="00F67502"/>
    <w:rsid w:val="00F67A27"/>
    <w:rsid w:val="00F70131"/>
    <w:rsid w:val="00F70769"/>
    <w:rsid w:val="00F70BAE"/>
    <w:rsid w:val="00F71223"/>
    <w:rsid w:val="00F72CBD"/>
    <w:rsid w:val="00F73D4E"/>
    <w:rsid w:val="00F745FD"/>
    <w:rsid w:val="00F7492B"/>
    <w:rsid w:val="00F74E76"/>
    <w:rsid w:val="00F7576C"/>
    <w:rsid w:val="00F77786"/>
    <w:rsid w:val="00F80A16"/>
    <w:rsid w:val="00F81E49"/>
    <w:rsid w:val="00F83A2E"/>
    <w:rsid w:val="00F8402E"/>
    <w:rsid w:val="00F8699C"/>
    <w:rsid w:val="00F870D3"/>
    <w:rsid w:val="00F879CF"/>
    <w:rsid w:val="00F905F4"/>
    <w:rsid w:val="00F9233F"/>
    <w:rsid w:val="00F928F0"/>
    <w:rsid w:val="00F92A3C"/>
    <w:rsid w:val="00F92E56"/>
    <w:rsid w:val="00F9457B"/>
    <w:rsid w:val="00F953EE"/>
    <w:rsid w:val="00F95C6D"/>
    <w:rsid w:val="00F974EC"/>
    <w:rsid w:val="00FA0BA7"/>
    <w:rsid w:val="00FA1C69"/>
    <w:rsid w:val="00FA286F"/>
    <w:rsid w:val="00FA3B3D"/>
    <w:rsid w:val="00FA3E54"/>
    <w:rsid w:val="00FA4281"/>
    <w:rsid w:val="00FA46AA"/>
    <w:rsid w:val="00FA471C"/>
    <w:rsid w:val="00FA77DF"/>
    <w:rsid w:val="00FB1E0D"/>
    <w:rsid w:val="00FB214D"/>
    <w:rsid w:val="00FB4B67"/>
    <w:rsid w:val="00FB6D7D"/>
    <w:rsid w:val="00FC03C7"/>
    <w:rsid w:val="00FC043D"/>
    <w:rsid w:val="00FC115F"/>
    <w:rsid w:val="00FC1467"/>
    <w:rsid w:val="00FC214B"/>
    <w:rsid w:val="00FC3AAB"/>
    <w:rsid w:val="00FC3AD1"/>
    <w:rsid w:val="00FC4939"/>
    <w:rsid w:val="00FC643E"/>
    <w:rsid w:val="00FC6BA6"/>
    <w:rsid w:val="00FC6F79"/>
    <w:rsid w:val="00FD116F"/>
    <w:rsid w:val="00FD2105"/>
    <w:rsid w:val="00FD3839"/>
    <w:rsid w:val="00FD39B2"/>
    <w:rsid w:val="00FD49B6"/>
    <w:rsid w:val="00FD5C74"/>
    <w:rsid w:val="00FE00BC"/>
    <w:rsid w:val="00FE09B0"/>
    <w:rsid w:val="00FE0B45"/>
    <w:rsid w:val="00FE0B7E"/>
    <w:rsid w:val="00FE1B9D"/>
    <w:rsid w:val="00FE273D"/>
    <w:rsid w:val="00FE2FA3"/>
    <w:rsid w:val="00FE3283"/>
    <w:rsid w:val="00FE52B6"/>
    <w:rsid w:val="00FE549D"/>
    <w:rsid w:val="00FE6698"/>
    <w:rsid w:val="00FF0874"/>
    <w:rsid w:val="00FF123D"/>
    <w:rsid w:val="00FF1648"/>
    <w:rsid w:val="00FF1771"/>
    <w:rsid w:val="00FF26C7"/>
    <w:rsid w:val="00FF2CA9"/>
    <w:rsid w:val="00FF4BB1"/>
    <w:rsid w:val="00FF61B8"/>
  </w:rsids>
  <m:mathPr>
    <m:mathFont m:val="Cambria Math"/>
    <m:brkBin m:val="before"/>
    <m:brkBinSub m:val="--"/>
    <m:smallFrac m:val="off"/>
    <m:dispDef/>
    <m:lMargin m:val="0"/>
    <m:rMargin m:val="0"/>
    <m:defJc m:val="centerGroup"/>
    <m:wrapIndent m:val="1440"/>
    <m:intLim m:val="subSup"/>
    <m:naryLim m:val="undOvr"/>
  </m:mathPr>
  <w:uiCompat97To2003/>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country-region"/>
  <w:smartTagType w:namespaceuri="urn:schemas-microsoft-com:office:smarttags" w:name="stockticker"/>
  <w:smartTagType w:namespaceuri="urn:schemas-microsoft-com:office:smarttags" w:name="date"/>
  <w:smartTagType w:namespaceuri="urn:schemas-microsoft-com:office:smarttags" w:name="City"/>
  <w:smartTagType w:namespaceuri="urn:schemas-microsoft-com:office:smarttags" w:name="place"/>
  <w:shapeDefaults>
    <o:shapedefaults v:ext="edit" spidmax="65537"/>
    <o:shapelayout v:ext="edit">
      <o:idmap v:ext="edit" data="1,3,4,5,6"/>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yperlink"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CE7386"/>
    <w:pPr>
      <w:widowControl w:val="0"/>
      <w:adjustRightInd w:val="0"/>
      <w:snapToGrid w:val="0"/>
    </w:pPr>
    <w:rPr>
      <w:rFonts w:ascii="Verdana" w:eastAsia="Verdana" w:hAnsi="Verdana" w:cs="Time New Roman"/>
      <w:snapToGrid w:val="0"/>
      <w:lang w:val="en-GB" w:eastAsia="en-GB"/>
    </w:rPr>
  </w:style>
  <w:style w:type="paragraph" w:styleId="Heading1">
    <w:name w:val="heading 1"/>
    <w:basedOn w:val="Normal"/>
    <w:next w:val="Normal1"/>
    <w:qFormat/>
    <w:rsid w:val="00D9463A"/>
    <w:pPr>
      <w:pageBreakBefore/>
      <w:shd w:val="clear" w:color="auto" w:fill="E6E6E6"/>
      <w:spacing w:before="60"/>
      <w:outlineLvl w:val="0"/>
    </w:pPr>
    <w:rPr>
      <w:b/>
      <w:sz w:val="28"/>
    </w:rPr>
  </w:style>
  <w:style w:type="paragraph" w:styleId="Heading2">
    <w:name w:val="heading 2"/>
    <w:basedOn w:val="Normal"/>
    <w:next w:val="Normal"/>
    <w:link w:val="Heading2Char"/>
    <w:qFormat/>
    <w:rsid w:val="00D9463A"/>
    <w:pPr>
      <w:keepNext/>
      <w:pBdr>
        <w:top w:val="single" w:sz="4" w:space="1" w:color="auto"/>
      </w:pBdr>
      <w:spacing w:before="120"/>
      <w:ind w:left="284"/>
      <w:outlineLvl w:val="1"/>
    </w:pPr>
    <w:rPr>
      <w:b/>
      <w:sz w:val="26"/>
    </w:rPr>
  </w:style>
  <w:style w:type="paragraph" w:styleId="Heading3">
    <w:name w:val="heading 3"/>
    <w:basedOn w:val="Normal"/>
    <w:next w:val="Normal3"/>
    <w:rsid w:val="00503198"/>
    <w:pPr>
      <w:keepNext/>
      <w:spacing w:before="120"/>
      <w:ind w:left="567"/>
      <w:outlineLvl w:val="2"/>
    </w:pPr>
    <w:rPr>
      <w:b/>
      <w:sz w:val="24"/>
    </w:rPr>
  </w:style>
  <w:style w:type="paragraph" w:styleId="Heading4">
    <w:name w:val="heading 4"/>
    <w:basedOn w:val="Normal"/>
    <w:next w:val="Normal4"/>
    <w:rsid w:val="00503198"/>
    <w:pPr>
      <w:keepNext/>
      <w:spacing w:before="120"/>
      <w:ind w:left="851"/>
      <w:outlineLvl w:val="3"/>
    </w:pPr>
    <w:rPr>
      <w:b/>
      <w:sz w:val="22"/>
    </w:rPr>
  </w:style>
  <w:style w:type="paragraph" w:styleId="Heading5">
    <w:name w:val="heading 5"/>
    <w:basedOn w:val="Normal"/>
    <w:next w:val="Normal5"/>
    <w:rsid w:val="00503198"/>
    <w:pPr>
      <w:keepNext/>
      <w:spacing w:before="120"/>
      <w:ind w:left="1135"/>
      <w:outlineLvl w:val="4"/>
    </w:pPr>
    <w:rPr>
      <w:b/>
      <w:sz w:val="22"/>
    </w:rPr>
  </w:style>
  <w:style w:type="paragraph" w:styleId="Heading6">
    <w:name w:val="heading 6"/>
    <w:basedOn w:val="Normal"/>
    <w:next w:val="Normal6"/>
    <w:rsid w:val="00503198"/>
    <w:pPr>
      <w:keepNext/>
      <w:spacing w:before="120"/>
      <w:ind w:left="1135"/>
      <w:outlineLvl w:val="5"/>
    </w:pPr>
    <w:rPr>
      <w:b/>
    </w:rPr>
  </w:style>
  <w:style w:type="paragraph" w:styleId="Heading7">
    <w:name w:val="heading 7"/>
    <w:basedOn w:val="Normal"/>
    <w:next w:val="Normal7"/>
    <w:rsid w:val="00503198"/>
    <w:pPr>
      <w:keepNext/>
      <w:spacing w:before="120"/>
      <w:ind w:left="1135"/>
      <w:outlineLvl w:val="6"/>
    </w:pPr>
    <w:rPr>
      <w:b/>
    </w:rPr>
  </w:style>
  <w:style w:type="paragraph" w:styleId="Heading8">
    <w:name w:val="heading 8"/>
    <w:basedOn w:val="Normal"/>
    <w:next w:val="Normal"/>
    <w:rsid w:val="00503198"/>
    <w:pPr>
      <w:spacing w:before="240" w:after="60"/>
      <w:outlineLvl w:val="7"/>
    </w:pPr>
    <w:rPr>
      <w:rFonts w:ascii="Times New Roman" w:hAnsi="Times New Roman" w:cs="Times New Roman"/>
      <w:i/>
      <w:iCs/>
      <w:sz w:val="24"/>
      <w:szCs w:val="24"/>
    </w:rPr>
  </w:style>
  <w:style w:type="paragraph" w:styleId="Heading9">
    <w:name w:val="heading 9"/>
    <w:basedOn w:val="Normal"/>
    <w:next w:val="Normal"/>
    <w:rsid w:val="00503198"/>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basedOn w:val="Normal"/>
    <w:qFormat/>
    <w:rsid w:val="00D9463A"/>
    <w:pPr>
      <w:spacing w:after="120"/>
    </w:pPr>
    <w:rPr>
      <w:sz w:val="26"/>
    </w:rPr>
  </w:style>
  <w:style w:type="paragraph" w:customStyle="1" w:styleId="Normal3">
    <w:name w:val="Normal3"/>
    <w:basedOn w:val="Normal"/>
    <w:link w:val="Normal3Char"/>
    <w:qFormat/>
    <w:rsid w:val="00503198"/>
    <w:pPr>
      <w:spacing w:after="120"/>
      <w:ind w:left="567"/>
    </w:pPr>
    <w:rPr>
      <w:sz w:val="22"/>
    </w:rPr>
  </w:style>
  <w:style w:type="character" w:customStyle="1" w:styleId="Normal3Char">
    <w:name w:val="Normal3 Char"/>
    <w:basedOn w:val="DefaultParagraphFont"/>
    <w:link w:val="Normal3"/>
    <w:rsid w:val="00503198"/>
    <w:rPr>
      <w:rFonts w:ascii="Verdana" w:eastAsia="Verdana" w:hAnsi="Verdana" w:cs="Time New Roman"/>
      <w:snapToGrid w:val="0"/>
      <w:sz w:val="22"/>
      <w:lang w:val="en-GB" w:eastAsia="en-GB" w:bidi="ar-SA"/>
    </w:rPr>
  </w:style>
  <w:style w:type="paragraph" w:customStyle="1" w:styleId="Normal4">
    <w:name w:val="Normal4"/>
    <w:basedOn w:val="Normal"/>
    <w:link w:val="Normal4Char"/>
    <w:qFormat/>
    <w:rsid w:val="00503198"/>
    <w:pPr>
      <w:spacing w:after="120"/>
      <w:ind w:left="867"/>
    </w:pPr>
  </w:style>
  <w:style w:type="character" w:customStyle="1" w:styleId="Normal4Char">
    <w:name w:val="Normal4 Char"/>
    <w:basedOn w:val="DefaultParagraphFont"/>
    <w:link w:val="Normal4"/>
    <w:rsid w:val="00503198"/>
    <w:rPr>
      <w:rFonts w:ascii="Verdana" w:eastAsia="Verdana" w:hAnsi="Verdana" w:cs="Time New Roman"/>
      <w:snapToGrid w:val="0"/>
      <w:lang w:val="en-GB" w:eastAsia="en-GB" w:bidi="ar-SA"/>
    </w:rPr>
  </w:style>
  <w:style w:type="paragraph" w:customStyle="1" w:styleId="Normal5">
    <w:name w:val="Normal5"/>
    <w:basedOn w:val="Normal"/>
    <w:link w:val="Normal5Char"/>
    <w:rsid w:val="00503198"/>
    <w:pPr>
      <w:spacing w:after="120"/>
      <w:ind w:left="1135"/>
    </w:pPr>
  </w:style>
  <w:style w:type="paragraph" w:customStyle="1" w:styleId="Normal6">
    <w:name w:val="Normal6"/>
    <w:basedOn w:val="Normal"/>
    <w:rsid w:val="00503198"/>
    <w:pPr>
      <w:spacing w:after="120"/>
      <w:ind w:left="1419"/>
    </w:pPr>
    <w:rPr>
      <w:sz w:val="18"/>
    </w:rPr>
  </w:style>
  <w:style w:type="paragraph" w:customStyle="1" w:styleId="Normal7">
    <w:name w:val="Normal7"/>
    <w:basedOn w:val="Normal"/>
    <w:rsid w:val="00503198"/>
    <w:pPr>
      <w:spacing w:after="120"/>
      <w:ind w:left="1419"/>
    </w:pPr>
    <w:rPr>
      <w:sz w:val="18"/>
    </w:rPr>
  </w:style>
  <w:style w:type="paragraph" w:styleId="Header">
    <w:name w:val="header"/>
    <w:basedOn w:val="Normal"/>
    <w:rsid w:val="0002159A"/>
    <w:pPr>
      <w:pBdr>
        <w:bottom w:val="double" w:sz="12" w:space="2" w:color="auto"/>
      </w:pBdr>
      <w:jc w:val="center"/>
    </w:pPr>
    <w:rPr>
      <w:b/>
      <w:sz w:val="30"/>
    </w:rPr>
  </w:style>
  <w:style w:type="paragraph" w:styleId="Footer">
    <w:name w:val="footer"/>
    <w:basedOn w:val="Normal"/>
    <w:rsid w:val="0002159A"/>
    <w:pPr>
      <w:pBdr>
        <w:top w:val="single" w:sz="6" w:space="1" w:color="auto"/>
      </w:pBdr>
      <w:jc w:val="center"/>
    </w:pPr>
    <w:rPr>
      <w:sz w:val="22"/>
    </w:rPr>
  </w:style>
  <w:style w:type="paragraph" w:customStyle="1" w:styleId="Normal2">
    <w:name w:val="Normal2"/>
    <w:basedOn w:val="Normal"/>
    <w:link w:val="Normal2Char"/>
    <w:qFormat/>
    <w:rsid w:val="00D9463A"/>
    <w:pPr>
      <w:spacing w:after="120"/>
      <w:ind w:left="284"/>
    </w:pPr>
    <w:rPr>
      <w:sz w:val="24"/>
    </w:rPr>
  </w:style>
  <w:style w:type="character" w:customStyle="1" w:styleId="Normal2Char">
    <w:name w:val="Normal2 Char"/>
    <w:basedOn w:val="DefaultParagraphFont"/>
    <w:link w:val="Normal2"/>
    <w:rsid w:val="00D9463A"/>
    <w:rPr>
      <w:rFonts w:ascii="Verdana" w:eastAsia="Verdana" w:hAnsi="Verdana" w:cs="Time New Roman"/>
      <w:snapToGrid w:val="0"/>
      <w:sz w:val="24"/>
      <w:lang w:val="en-GB" w:eastAsia="en-GB" w:bidi="ar-SA"/>
    </w:rPr>
  </w:style>
  <w:style w:type="paragraph" w:customStyle="1" w:styleId="subtitle">
    <w:name w:val="subtitle"/>
    <w:basedOn w:val="Normal"/>
    <w:rsid w:val="00D9463A"/>
    <w:pPr>
      <w:spacing w:after="120"/>
      <w:jc w:val="center"/>
    </w:pPr>
    <w:rPr>
      <w:b/>
      <w:sz w:val="40"/>
    </w:rPr>
  </w:style>
  <w:style w:type="paragraph" w:styleId="TOC1">
    <w:name w:val="toc 1"/>
    <w:basedOn w:val="Normal"/>
    <w:next w:val="Normal"/>
    <w:autoRedefine/>
    <w:uiPriority w:val="39"/>
    <w:rsid w:val="00D9463A"/>
  </w:style>
  <w:style w:type="paragraph" w:styleId="TOC2">
    <w:name w:val="toc 2"/>
    <w:basedOn w:val="Normal"/>
    <w:next w:val="Normal"/>
    <w:autoRedefine/>
    <w:uiPriority w:val="39"/>
    <w:rsid w:val="00D9463A"/>
    <w:pPr>
      <w:ind w:left="200"/>
    </w:pPr>
  </w:style>
  <w:style w:type="paragraph" w:customStyle="1" w:styleId="Bold1">
    <w:name w:val="Bold1"/>
    <w:basedOn w:val="Normal1"/>
    <w:rsid w:val="00503198"/>
    <w:rPr>
      <w:b/>
    </w:rPr>
  </w:style>
  <w:style w:type="paragraph" w:customStyle="1" w:styleId="Bold2">
    <w:name w:val="Bold2"/>
    <w:basedOn w:val="Normal2"/>
    <w:rsid w:val="00503198"/>
    <w:rPr>
      <w:b/>
    </w:rPr>
  </w:style>
  <w:style w:type="paragraph" w:customStyle="1" w:styleId="Bold3">
    <w:name w:val="Bold3"/>
    <w:basedOn w:val="Normal3"/>
    <w:link w:val="Bold3Char"/>
    <w:rsid w:val="00503198"/>
    <w:rPr>
      <w:b/>
    </w:rPr>
  </w:style>
  <w:style w:type="character" w:customStyle="1" w:styleId="Bold3Char">
    <w:name w:val="Bold3 Char"/>
    <w:basedOn w:val="Normal3Char"/>
    <w:link w:val="Bold3"/>
    <w:rsid w:val="00503198"/>
    <w:rPr>
      <w:b/>
    </w:rPr>
  </w:style>
  <w:style w:type="paragraph" w:customStyle="1" w:styleId="Bold4">
    <w:name w:val="Bold4"/>
    <w:basedOn w:val="Normal4"/>
    <w:rsid w:val="00503198"/>
    <w:rPr>
      <w:b/>
    </w:rPr>
  </w:style>
  <w:style w:type="paragraph" w:customStyle="1" w:styleId="Bold5">
    <w:name w:val="Bold5"/>
    <w:basedOn w:val="Normal5"/>
    <w:rsid w:val="00503198"/>
    <w:rPr>
      <w:b/>
    </w:rPr>
  </w:style>
  <w:style w:type="paragraph" w:customStyle="1" w:styleId="Bold6">
    <w:name w:val="Bold6"/>
    <w:basedOn w:val="Normal6"/>
    <w:rsid w:val="00503198"/>
    <w:rPr>
      <w:b/>
    </w:rPr>
  </w:style>
  <w:style w:type="paragraph" w:customStyle="1" w:styleId="BoldLined2">
    <w:name w:val="BoldLined2"/>
    <w:basedOn w:val="Normal2"/>
    <w:rsid w:val="00503198"/>
    <w:pPr>
      <w:pBdr>
        <w:top w:val="single" w:sz="4" w:space="1" w:color="auto"/>
      </w:pBdr>
    </w:pPr>
    <w:rPr>
      <w:b/>
    </w:rPr>
  </w:style>
  <w:style w:type="paragraph" w:customStyle="1" w:styleId="Center">
    <w:name w:val="Center"/>
    <w:basedOn w:val="Normal"/>
    <w:rsid w:val="00503198"/>
    <w:pPr>
      <w:spacing w:before="60" w:after="60"/>
      <w:jc w:val="center"/>
    </w:pPr>
    <w:rPr>
      <w:rFonts w:eastAsia="MS Mincho" w:hAnsi="Arial"/>
      <w:sz w:val="24"/>
    </w:rPr>
  </w:style>
  <w:style w:type="paragraph" w:customStyle="1" w:styleId="Code1">
    <w:name w:val="Code1"/>
    <w:basedOn w:val="Normal1"/>
    <w:rsid w:val="00503198"/>
    <w:pPr>
      <w:tabs>
        <w:tab w:val="left" w:pos="284"/>
        <w:tab w:val="left" w:pos="567"/>
        <w:tab w:val="left" w:pos="851"/>
        <w:tab w:val="left" w:pos="1134"/>
        <w:tab w:val="left" w:pos="1418"/>
        <w:tab w:val="left" w:pos="1701"/>
        <w:tab w:val="left" w:pos="1985"/>
        <w:tab w:val="left" w:pos="2268"/>
        <w:tab w:val="left" w:pos="2552"/>
      </w:tabs>
    </w:pPr>
    <w:rPr>
      <w:rFonts w:eastAsia="MS Mincho" w:hAnsi="Arial Narrow"/>
      <w:sz w:val="24"/>
    </w:rPr>
  </w:style>
  <w:style w:type="paragraph" w:customStyle="1" w:styleId="Code2">
    <w:name w:val="Code2"/>
    <w:basedOn w:val="Normal2"/>
    <w:rsid w:val="00503198"/>
  </w:style>
  <w:style w:type="paragraph" w:customStyle="1" w:styleId="Code3">
    <w:name w:val="Code3"/>
    <w:basedOn w:val="Normal3"/>
    <w:rsid w:val="00503198"/>
  </w:style>
  <w:style w:type="paragraph" w:customStyle="1" w:styleId="Code4">
    <w:name w:val="Code4"/>
    <w:basedOn w:val="Normal4"/>
    <w:rsid w:val="00503198"/>
  </w:style>
  <w:style w:type="paragraph" w:customStyle="1" w:styleId="Code5">
    <w:name w:val="Code5"/>
    <w:basedOn w:val="Normal5"/>
    <w:rsid w:val="00503198"/>
  </w:style>
  <w:style w:type="paragraph" w:customStyle="1" w:styleId="Code6">
    <w:name w:val="Code6"/>
    <w:basedOn w:val="Normal6"/>
    <w:rsid w:val="00503198"/>
  </w:style>
  <w:style w:type="paragraph" w:customStyle="1" w:styleId="Italic1">
    <w:name w:val="Italic1"/>
    <w:basedOn w:val="Normal1"/>
    <w:rsid w:val="00503198"/>
    <w:rPr>
      <w:i/>
    </w:rPr>
  </w:style>
  <w:style w:type="paragraph" w:customStyle="1" w:styleId="Italic2">
    <w:name w:val="Italic2"/>
    <w:basedOn w:val="Normal2"/>
    <w:link w:val="Italic2Char"/>
    <w:rsid w:val="00503198"/>
    <w:rPr>
      <w:i/>
    </w:rPr>
  </w:style>
  <w:style w:type="character" w:customStyle="1" w:styleId="Italic2Char">
    <w:name w:val="Italic2 Char"/>
    <w:basedOn w:val="DefaultParagraphFont"/>
    <w:link w:val="Italic2"/>
    <w:rsid w:val="00503198"/>
    <w:rPr>
      <w:rFonts w:ascii="Verdana" w:eastAsia="Verdana" w:hAnsi="Verdana" w:cs="Time New Roman"/>
      <w:i/>
      <w:snapToGrid w:val="0"/>
      <w:sz w:val="24"/>
      <w:lang w:val="en-GB" w:eastAsia="en-GB" w:bidi="ar-SA"/>
    </w:rPr>
  </w:style>
  <w:style w:type="paragraph" w:customStyle="1" w:styleId="Italic3">
    <w:name w:val="Italic3"/>
    <w:basedOn w:val="Normal3"/>
    <w:link w:val="Italic3Char"/>
    <w:rsid w:val="00503198"/>
    <w:rPr>
      <w:i/>
    </w:rPr>
  </w:style>
  <w:style w:type="character" w:customStyle="1" w:styleId="Italic3Char">
    <w:name w:val="Italic3 Char"/>
    <w:basedOn w:val="Normal3Char"/>
    <w:link w:val="Italic3"/>
    <w:rsid w:val="00503198"/>
    <w:rPr>
      <w:i/>
    </w:rPr>
  </w:style>
  <w:style w:type="paragraph" w:customStyle="1" w:styleId="Italic4">
    <w:name w:val="Italic4"/>
    <w:basedOn w:val="Normal4"/>
    <w:rsid w:val="00503198"/>
    <w:rPr>
      <w:i/>
    </w:rPr>
  </w:style>
  <w:style w:type="paragraph" w:customStyle="1" w:styleId="Italic5">
    <w:name w:val="Italic5"/>
    <w:basedOn w:val="Normal5"/>
    <w:rsid w:val="00503198"/>
    <w:rPr>
      <w:i/>
    </w:rPr>
  </w:style>
  <w:style w:type="paragraph" w:customStyle="1" w:styleId="Italic6">
    <w:name w:val="Italic6"/>
    <w:basedOn w:val="Normal6"/>
    <w:rsid w:val="00503198"/>
    <w:rPr>
      <w:i/>
    </w:rPr>
  </w:style>
  <w:style w:type="paragraph" w:customStyle="1" w:styleId="Italic7">
    <w:name w:val="Italic7"/>
    <w:basedOn w:val="Normal7"/>
    <w:rsid w:val="00503198"/>
    <w:rPr>
      <w:i/>
    </w:rPr>
  </w:style>
  <w:style w:type="paragraph" w:customStyle="1" w:styleId="ListBullet1">
    <w:name w:val="ListBullet1"/>
    <w:basedOn w:val="Normal1"/>
    <w:rsid w:val="00503198"/>
    <w:pPr>
      <w:tabs>
        <w:tab w:val="num" w:pos="567"/>
      </w:tabs>
      <w:ind w:left="567" w:hanging="284"/>
      <w:contextualSpacing/>
    </w:pPr>
    <w:rPr>
      <w:rFonts w:cs="Verdana"/>
    </w:rPr>
  </w:style>
  <w:style w:type="paragraph" w:customStyle="1" w:styleId="ListBullet2">
    <w:name w:val="ListBullet2"/>
    <w:basedOn w:val="Normal2"/>
    <w:link w:val="ListBullet2Char"/>
    <w:rsid w:val="00503198"/>
    <w:pPr>
      <w:tabs>
        <w:tab w:val="num" w:pos="851"/>
      </w:tabs>
      <w:ind w:left="851" w:hanging="284"/>
      <w:contextualSpacing/>
    </w:pPr>
    <w:rPr>
      <w:rFonts w:cs="Verdana"/>
    </w:rPr>
  </w:style>
  <w:style w:type="paragraph" w:customStyle="1" w:styleId="ListBullet3">
    <w:name w:val="ListBullet3"/>
    <w:basedOn w:val="Normal3"/>
    <w:rsid w:val="00503198"/>
    <w:pPr>
      <w:tabs>
        <w:tab w:val="num" w:pos="1135"/>
      </w:tabs>
      <w:ind w:left="1135" w:hanging="284"/>
      <w:contextualSpacing/>
    </w:pPr>
    <w:rPr>
      <w:rFonts w:cs="Verdana"/>
    </w:rPr>
  </w:style>
  <w:style w:type="paragraph" w:customStyle="1" w:styleId="ListBullet4">
    <w:name w:val="ListBullet4"/>
    <w:basedOn w:val="Normal4"/>
    <w:rsid w:val="00503198"/>
    <w:pPr>
      <w:tabs>
        <w:tab w:val="num" w:pos="1419"/>
      </w:tabs>
      <w:ind w:left="1419" w:hanging="284"/>
      <w:contextualSpacing/>
    </w:pPr>
    <w:rPr>
      <w:rFonts w:cs="Verdana"/>
    </w:rPr>
  </w:style>
  <w:style w:type="paragraph" w:customStyle="1" w:styleId="ListBullet5">
    <w:name w:val="ListBullet5"/>
    <w:basedOn w:val="Normal5"/>
    <w:rsid w:val="00503198"/>
    <w:pPr>
      <w:tabs>
        <w:tab w:val="num" w:pos="1703"/>
      </w:tabs>
      <w:ind w:left="1703" w:hanging="284"/>
      <w:contextualSpacing/>
    </w:pPr>
    <w:rPr>
      <w:rFonts w:cs="Verdana"/>
    </w:rPr>
  </w:style>
  <w:style w:type="paragraph" w:customStyle="1" w:styleId="ListBullet6">
    <w:name w:val="ListBullet6"/>
    <w:basedOn w:val="Normal6"/>
    <w:rsid w:val="00503198"/>
    <w:pPr>
      <w:tabs>
        <w:tab w:val="num" w:pos="1703"/>
      </w:tabs>
      <w:ind w:left="1703" w:hanging="284"/>
      <w:contextualSpacing/>
    </w:pPr>
    <w:rPr>
      <w:rFonts w:cs="Verdana"/>
    </w:rPr>
  </w:style>
  <w:style w:type="paragraph" w:customStyle="1" w:styleId="ListNumber1">
    <w:name w:val="ListNumber1"/>
    <w:basedOn w:val="Normal1"/>
    <w:rsid w:val="00503198"/>
    <w:pPr>
      <w:tabs>
        <w:tab w:val="num" w:pos="567"/>
      </w:tabs>
      <w:ind w:left="567" w:hanging="284"/>
      <w:contextualSpacing/>
    </w:pPr>
    <w:rPr>
      <w:rFonts w:cs="Verdana"/>
    </w:rPr>
  </w:style>
  <w:style w:type="paragraph" w:customStyle="1" w:styleId="ListNumber2">
    <w:name w:val="ListNumber2"/>
    <w:basedOn w:val="Normal2"/>
    <w:rsid w:val="00503198"/>
    <w:pPr>
      <w:tabs>
        <w:tab w:val="num" w:pos="851"/>
      </w:tabs>
      <w:ind w:left="851" w:hanging="284"/>
      <w:contextualSpacing/>
    </w:pPr>
    <w:rPr>
      <w:rFonts w:cs="Verdana"/>
    </w:rPr>
  </w:style>
  <w:style w:type="paragraph" w:customStyle="1" w:styleId="ListNumber3">
    <w:name w:val="ListNumber3"/>
    <w:basedOn w:val="Normal3"/>
    <w:rsid w:val="00503198"/>
    <w:pPr>
      <w:tabs>
        <w:tab w:val="num" w:pos="1135"/>
      </w:tabs>
      <w:ind w:left="1135" w:hanging="284"/>
      <w:contextualSpacing/>
    </w:pPr>
    <w:rPr>
      <w:rFonts w:cs="Verdana"/>
    </w:rPr>
  </w:style>
  <w:style w:type="paragraph" w:customStyle="1" w:styleId="ListNumber4">
    <w:name w:val="ListNumber4"/>
    <w:basedOn w:val="Normal4"/>
    <w:rsid w:val="00503198"/>
    <w:pPr>
      <w:tabs>
        <w:tab w:val="num" w:pos="1419"/>
      </w:tabs>
      <w:ind w:left="1419" w:hanging="284"/>
      <w:contextualSpacing/>
    </w:pPr>
    <w:rPr>
      <w:rFonts w:cs="Verdana"/>
    </w:rPr>
  </w:style>
  <w:style w:type="paragraph" w:customStyle="1" w:styleId="ListNumber5">
    <w:name w:val="ListNumber5"/>
    <w:basedOn w:val="Normal5"/>
    <w:rsid w:val="00503198"/>
    <w:pPr>
      <w:tabs>
        <w:tab w:val="num" w:pos="1703"/>
      </w:tabs>
      <w:ind w:left="1703" w:hanging="284"/>
      <w:contextualSpacing/>
    </w:pPr>
    <w:rPr>
      <w:rFonts w:cs="Verdana"/>
    </w:rPr>
  </w:style>
  <w:style w:type="paragraph" w:customStyle="1" w:styleId="ListNumber6">
    <w:name w:val="ListNumber6"/>
    <w:basedOn w:val="Normal6"/>
    <w:rsid w:val="00503198"/>
    <w:pPr>
      <w:tabs>
        <w:tab w:val="num" w:pos="1703"/>
      </w:tabs>
      <w:ind w:left="1703" w:hanging="284"/>
      <w:contextualSpacing/>
    </w:pPr>
    <w:rPr>
      <w:rFonts w:cs="Verdana"/>
    </w:rPr>
  </w:style>
  <w:style w:type="paragraph" w:customStyle="1" w:styleId="ListContinue1">
    <w:name w:val="ListContinue1"/>
    <w:basedOn w:val="Normal"/>
    <w:rsid w:val="00503198"/>
    <w:pPr>
      <w:spacing w:before="60"/>
      <w:ind w:left="567"/>
    </w:pPr>
    <w:rPr>
      <w:sz w:val="26"/>
    </w:rPr>
  </w:style>
  <w:style w:type="paragraph" w:customStyle="1" w:styleId="ListContinue2">
    <w:name w:val="ListContinue2"/>
    <w:basedOn w:val="Normal"/>
    <w:rsid w:val="00503198"/>
    <w:pPr>
      <w:spacing w:before="60"/>
      <w:ind w:left="851"/>
    </w:pPr>
    <w:rPr>
      <w:sz w:val="24"/>
    </w:rPr>
  </w:style>
  <w:style w:type="paragraph" w:customStyle="1" w:styleId="ListContinue3">
    <w:name w:val="ListContinue3"/>
    <w:basedOn w:val="Normal"/>
    <w:rsid w:val="00503198"/>
    <w:pPr>
      <w:spacing w:before="60"/>
      <w:ind w:left="1135"/>
    </w:pPr>
    <w:rPr>
      <w:sz w:val="22"/>
    </w:rPr>
  </w:style>
  <w:style w:type="paragraph" w:customStyle="1" w:styleId="ListContinue4">
    <w:name w:val="ListContinue4"/>
    <w:basedOn w:val="Normal"/>
    <w:rsid w:val="00503198"/>
    <w:pPr>
      <w:spacing w:before="60"/>
      <w:ind w:left="1419"/>
    </w:pPr>
  </w:style>
  <w:style w:type="paragraph" w:customStyle="1" w:styleId="ListContinue5">
    <w:name w:val="ListContinue5"/>
    <w:basedOn w:val="Normal"/>
    <w:rsid w:val="00503198"/>
    <w:pPr>
      <w:spacing w:before="60"/>
      <w:ind w:left="1703"/>
    </w:pPr>
  </w:style>
  <w:style w:type="paragraph" w:customStyle="1" w:styleId="ListContinue6">
    <w:name w:val="ListContinue6"/>
    <w:basedOn w:val="Normal"/>
    <w:rsid w:val="00503198"/>
    <w:pPr>
      <w:spacing w:before="60"/>
      <w:ind w:left="1703"/>
    </w:pPr>
    <w:rPr>
      <w:sz w:val="18"/>
    </w:rPr>
  </w:style>
  <w:style w:type="paragraph" w:customStyle="1" w:styleId="ListStar1">
    <w:name w:val="ListStar 1"/>
    <w:basedOn w:val="Normal2"/>
    <w:rsid w:val="00503198"/>
    <w:pPr>
      <w:tabs>
        <w:tab w:val="num" w:pos="851"/>
      </w:tabs>
      <w:ind w:left="851" w:hanging="283"/>
      <w:contextualSpacing/>
    </w:pPr>
    <w:rPr>
      <w:rFonts w:cs="Verdana"/>
    </w:rPr>
  </w:style>
  <w:style w:type="paragraph" w:customStyle="1" w:styleId="ListStar2">
    <w:name w:val="ListStar 2"/>
    <w:basedOn w:val="Normal3"/>
    <w:rsid w:val="00503198"/>
    <w:pPr>
      <w:tabs>
        <w:tab w:val="num" w:pos="1135"/>
      </w:tabs>
      <w:ind w:left="1135" w:hanging="284"/>
      <w:contextualSpacing/>
    </w:pPr>
    <w:rPr>
      <w:rFonts w:cs="Verdana"/>
    </w:rPr>
  </w:style>
  <w:style w:type="paragraph" w:customStyle="1" w:styleId="ListStar3">
    <w:name w:val="ListStar 3"/>
    <w:basedOn w:val="Normal4"/>
    <w:rsid w:val="00503198"/>
    <w:pPr>
      <w:tabs>
        <w:tab w:val="num" w:pos="1419"/>
      </w:tabs>
      <w:ind w:left="1419" w:hanging="284"/>
      <w:contextualSpacing/>
    </w:pPr>
    <w:rPr>
      <w:rFonts w:cs="Verdana"/>
    </w:rPr>
  </w:style>
  <w:style w:type="paragraph" w:customStyle="1" w:styleId="ListStar4">
    <w:name w:val="ListStar4"/>
    <w:basedOn w:val="Normal4"/>
    <w:rsid w:val="00503198"/>
    <w:pPr>
      <w:tabs>
        <w:tab w:val="num" w:pos="1703"/>
      </w:tabs>
      <w:ind w:left="1703" w:hanging="284"/>
      <w:contextualSpacing/>
    </w:pPr>
    <w:rPr>
      <w:rFonts w:cs="Verdana"/>
    </w:rPr>
  </w:style>
  <w:style w:type="paragraph" w:customStyle="1" w:styleId="ListStar5">
    <w:name w:val="ListStar5"/>
    <w:basedOn w:val="Normal5"/>
    <w:rsid w:val="00503198"/>
    <w:pPr>
      <w:tabs>
        <w:tab w:val="num" w:pos="1907"/>
      </w:tabs>
      <w:ind w:left="1907" w:hanging="284"/>
      <w:contextualSpacing/>
    </w:pPr>
    <w:rPr>
      <w:rFonts w:cs="Verdana"/>
    </w:rPr>
  </w:style>
  <w:style w:type="paragraph" w:customStyle="1" w:styleId="ListStar6">
    <w:name w:val="ListStar6"/>
    <w:basedOn w:val="Normal6"/>
    <w:rsid w:val="00503198"/>
    <w:pPr>
      <w:tabs>
        <w:tab w:val="num" w:pos="1907"/>
      </w:tabs>
      <w:ind w:left="1907" w:hanging="284"/>
      <w:contextualSpacing/>
    </w:pPr>
    <w:rPr>
      <w:rFonts w:cs="Verdana"/>
    </w:rPr>
  </w:style>
  <w:style w:type="paragraph" w:customStyle="1" w:styleId="Strike1">
    <w:name w:val="Strike1"/>
    <w:basedOn w:val="Normal1"/>
    <w:rsid w:val="00503198"/>
    <w:rPr>
      <w:strike/>
    </w:rPr>
  </w:style>
  <w:style w:type="paragraph" w:customStyle="1" w:styleId="Strike2">
    <w:name w:val="Strike2"/>
    <w:basedOn w:val="Normal2"/>
    <w:rsid w:val="00503198"/>
    <w:rPr>
      <w:strike/>
    </w:rPr>
  </w:style>
  <w:style w:type="paragraph" w:customStyle="1" w:styleId="Strike3">
    <w:name w:val="Strike3"/>
    <w:basedOn w:val="Normal3"/>
    <w:rsid w:val="00503198"/>
    <w:rPr>
      <w:strike/>
    </w:rPr>
  </w:style>
  <w:style w:type="paragraph" w:customStyle="1" w:styleId="Strike4">
    <w:name w:val="Strike4"/>
    <w:basedOn w:val="Normal4"/>
    <w:rsid w:val="00503198"/>
  </w:style>
  <w:style w:type="paragraph" w:customStyle="1" w:styleId="Strike5">
    <w:name w:val="Strike5"/>
    <w:basedOn w:val="Normal5"/>
    <w:rsid w:val="00503198"/>
    <w:rPr>
      <w:strike/>
    </w:rPr>
  </w:style>
  <w:style w:type="paragraph" w:customStyle="1" w:styleId="Strike6">
    <w:name w:val="Strike6"/>
    <w:basedOn w:val="Normal6"/>
    <w:rsid w:val="00503198"/>
    <w:rPr>
      <w:strike/>
    </w:rPr>
  </w:style>
  <w:style w:type="paragraph" w:customStyle="1" w:styleId="Picture">
    <w:name w:val="Picture"/>
    <w:basedOn w:val="Normal"/>
    <w:rsid w:val="00503198"/>
    <w:pPr>
      <w:spacing w:before="120" w:after="120"/>
      <w:jc w:val="center"/>
    </w:pPr>
  </w:style>
  <w:style w:type="character" w:styleId="Hyperlink">
    <w:name w:val="Hyperlink"/>
    <w:basedOn w:val="DefaultParagraphFont"/>
    <w:uiPriority w:val="99"/>
    <w:rsid w:val="00503198"/>
    <w:rPr>
      <w:color w:val="0000FF"/>
      <w:u w:val="single"/>
    </w:rPr>
  </w:style>
  <w:style w:type="paragraph" w:styleId="HTMLPreformatted">
    <w:name w:val="HTML Preformatted"/>
    <w:basedOn w:val="Normal"/>
    <w:rsid w:val="0050319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pPr>
    <w:rPr>
      <w:rFonts w:ascii="Arial Unicode MS" w:eastAsia="Arial Unicode MS" w:hAnsi="Arial Unicode MS" w:cs="Arial Unicode MS"/>
      <w:snapToGrid/>
      <w:lang w:val="en-US" w:eastAsia="en-US"/>
    </w:rPr>
  </w:style>
  <w:style w:type="paragraph" w:customStyle="1" w:styleId="bullet">
    <w:name w:val="bullet"/>
    <w:basedOn w:val="Normal"/>
    <w:autoRedefine/>
    <w:rsid w:val="00503198"/>
    <w:pPr>
      <w:widowControl/>
      <w:tabs>
        <w:tab w:val="num" w:pos="360"/>
      </w:tabs>
      <w:overflowPunct w:val="0"/>
      <w:autoSpaceDE w:val="0"/>
      <w:autoSpaceDN w:val="0"/>
      <w:snapToGrid/>
      <w:ind w:left="360" w:hanging="360"/>
      <w:textAlignment w:val="baseline"/>
    </w:pPr>
    <w:rPr>
      <w:rFonts w:ascii="Arial" w:eastAsia="Times New Roman" w:hAnsi="Arial" w:cs="Times New Roman"/>
      <w:snapToGrid/>
      <w:lang w:eastAsia="en-US"/>
    </w:rPr>
  </w:style>
  <w:style w:type="paragraph" w:customStyle="1" w:styleId="07aTextBulleted">
    <w:name w:val="07a_TextBulleted"/>
    <w:basedOn w:val="Normal"/>
    <w:rsid w:val="00503198"/>
    <w:pPr>
      <w:widowControl/>
      <w:tabs>
        <w:tab w:val="num" w:pos="720"/>
      </w:tabs>
      <w:overflowPunct w:val="0"/>
      <w:autoSpaceDE w:val="0"/>
      <w:autoSpaceDN w:val="0"/>
      <w:snapToGrid/>
      <w:ind w:left="720" w:hanging="360"/>
      <w:textAlignment w:val="baseline"/>
    </w:pPr>
    <w:rPr>
      <w:rFonts w:ascii="Arial" w:eastAsia="Times New Roman" w:hAnsi="Arial" w:cs="Times New Roman"/>
      <w:snapToGrid/>
      <w:lang w:val="en-US" w:eastAsia="en-US"/>
    </w:rPr>
  </w:style>
  <w:style w:type="character" w:styleId="Strong">
    <w:name w:val="Strong"/>
    <w:basedOn w:val="DefaultParagraphFont"/>
    <w:rsid w:val="00503198"/>
    <w:rPr>
      <w:b/>
      <w:bCs/>
    </w:rPr>
  </w:style>
  <w:style w:type="paragraph" w:styleId="NormalWeb">
    <w:name w:val="Normal (Web)"/>
    <w:basedOn w:val="Normal"/>
    <w:rsid w:val="00503198"/>
    <w:rPr>
      <w:rFonts w:ascii="Times New Roman" w:hAnsi="Times New Roman" w:cs="Times New Roman"/>
      <w:sz w:val="24"/>
      <w:szCs w:val="24"/>
    </w:rPr>
  </w:style>
  <w:style w:type="paragraph" w:customStyle="1" w:styleId="Default">
    <w:name w:val="Default"/>
    <w:rsid w:val="00503198"/>
    <w:pPr>
      <w:autoSpaceDE w:val="0"/>
      <w:autoSpaceDN w:val="0"/>
      <w:adjustRightInd w:val="0"/>
    </w:pPr>
    <w:rPr>
      <w:rFonts w:ascii="Verdana" w:hAnsi="Verdana" w:cs="Verdana"/>
      <w:color w:val="000000"/>
      <w:sz w:val="24"/>
      <w:szCs w:val="24"/>
      <w:lang w:val="en-US" w:eastAsia="en-US"/>
    </w:rPr>
  </w:style>
  <w:style w:type="paragraph" w:styleId="BlockText">
    <w:name w:val="Block Text"/>
    <w:basedOn w:val="Normal"/>
    <w:rsid w:val="00503198"/>
    <w:pPr>
      <w:spacing w:after="120"/>
      <w:ind w:left="1440" w:right="1440"/>
    </w:pPr>
  </w:style>
  <w:style w:type="paragraph" w:styleId="BodyText">
    <w:name w:val="Body Text"/>
    <w:basedOn w:val="Normal"/>
    <w:rsid w:val="00503198"/>
    <w:pPr>
      <w:spacing w:after="120"/>
    </w:pPr>
  </w:style>
  <w:style w:type="paragraph" w:styleId="BodyText2">
    <w:name w:val="Body Text 2"/>
    <w:basedOn w:val="Normal"/>
    <w:rsid w:val="00503198"/>
    <w:pPr>
      <w:spacing w:after="120" w:line="480" w:lineRule="auto"/>
    </w:pPr>
  </w:style>
  <w:style w:type="paragraph" w:styleId="BodyText3">
    <w:name w:val="Body Text 3"/>
    <w:basedOn w:val="Normal"/>
    <w:rsid w:val="00503198"/>
    <w:pPr>
      <w:spacing w:after="120"/>
    </w:pPr>
    <w:rPr>
      <w:sz w:val="16"/>
      <w:szCs w:val="16"/>
    </w:rPr>
  </w:style>
  <w:style w:type="paragraph" w:styleId="BodyTextFirstIndent">
    <w:name w:val="Body Text First Indent"/>
    <w:basedOn w:val="BodyText"/>
    <w:rsid w:val="00503198"/>
    <w:pPr>
      <w:ind w:firstLine="210"/>
    </w:pPr>
  </w:style>
  <w:style w:type="paragraph" w:styleId="BodyTextIndent">
    <w:name w:val="Body Text Indent"/>
    <w:basedOn w:val="Normal"/>
    <w:rsid w:val="00503198"/>
    <w:pPr>
      <w:spacing w:after="120"/>
      <w:ind w:left="283"/>
    </w:pPr>
  </w:style>
  <w:style w:type="paragraph" w:styleId="BodyTextFirstIndent2">
    <w:name w:val="Body Text First Indent 2"/>
    <w:basedOn w:val="BodyTextIndent"/>
    <w:rsid w:val="00503198"/>
    <w:pPr>
      <w:ind w:firstLine="210"/>
    </w:pPr>
  </w:style>
  <w:style w:type="paragraph" w:styleId="BodyTextIndent2">
    <w:name w:val="Body Text Indent 2"/>
    <w:basedOn w:val="Normal"/>
    <w:rsid w:val="00503198"/>
    <w:pPr>
      <w:spacing w:after="120" w:line="480" w:lineRule="auto"/>
      <w:ind w:left="283"/>
    </w:pPr>
  </w:style>
  <w:style w:type="paragraph" w:styleId="BodyTextIndent3">
    <w:name w:val="Body Text Indent 3"/>
    <w:basedOn w:val="Normal"/>
    <w:rsid w:val="00503198"/>
    <w:pPr>
      <w:spacing w:after="120"/>
      <w:ind w:left="283"/>
    </w:pPr>
    <w:rPr>
      <w:sz w:val="16"/>
      <w:szCs w:val="16"/>
    </w:rPr>
  </w:style>
  <w:style w:type="paragraph" w:styleId="Closing">
    <w:name w:val="Closing"/>
    <w:basedOn w:val="Normal"/>
    <w:rsid w:val="00503198"/>
    <w:pPr>
      <w:ind w:left="4252"/>
    </w:pPr>
  </w:style>
  <w:style w:type="paragraph" w:styleId="Date">
    <w:name w:val="Date"/>
    <w:basedOn w:val="Normal"/>
    <w:next w:val="Normal"/>
    <w:rsid w:val="00503198"/>
  </w:style>
  <w:style w:type="paragraph" w:styleId="E-mailSignature">
    <w:name w:val="E-mail Signature"/>
    <w:basedOn w:val="Normal"/>
    <w:rsid w:val="00503198"/>
  </w:style>
  <w:style w:type="paragraph" w:styleId="EnvelopeAddress">
    <w:name w:val="envelope address"/>
    <w:basedOn w:val="Normal"/>
    <w:rsid w:val="00503198"/>
    <w:pPr>
      <w:framePr w:w="7938" w:h="1984" w:hRule="exact" w:hSpace="141" w:wrap="auto" w:hAnchor="page" w:xAlign="center" w:yAlign="bottom"/>
      <w:ind w:left="2880"/>
    </w:pPr>
    <w:rPr>
      <w:rFonts w:ascii="Arial" w:hAnsi="Arial" w:cs="Arial"/>
      <w:sz w:val="24"/>
      <w:szCs w:val="24"/>
    </w:rPr>
  </w:style>
  <w:style w:type="paragraph" w:styleId="EnvelopeReturn">
    <w:name w:val="envelope return"/>
    <w:basedOn w:val="Normal"/>
    <w:rsid w:val="00503198"/>
    <w:rPr>
      <w:rFonts w:ascii="Arial" w:hAnsi="Arial" w:cs="Arial"/>
    </w:rPr>
  </w:style>
  <w:style w:type="paragraph" w:styleId="HTMLAddress">
    <w:name w:val="HTML Address"/>
    <w:basedOn w:val="Normal"/>
    <w:rsid w:val="00503198"/>
    <w:rPr>
      <w:i/>
      <w:iCs/>
    </w:rPr>
  </w:style>
  <w:style w:type="paragraph" w:styleId="List">
    <w:name w:val="List"/>
    <w:basedOn w:val="Normal"/>
    <w:rsid w:val="00503198"/>
    <w:pPr>
      <w:ind w:left="283" w:hanging="283"/>
    </w:pPr>
  </w:style>
  <w:style w:type="paragraph" w:styleId="List2">
    <w:name w:val="List 2"/>
    <w:basedOn w:val="Normal"/>
    <w:rsid w:val="00503198"/>
    <w:pPr>
      <w:ind w:left="566" w:hanging="283"/>
    </w:pPr>
  </w:style>
  <w:style w:type="paragraph" w:styleId="List3">
    <w:name w:val="List 3"/>
    <w:basedOn w:val="Normal"/>
    <w:rsid w:val="00503198"/>
    <w:pPr>
      <w:ind w:left="849" w:hanging="283"/>
    </w:pPr>
  </w:style>
  <w:style w:type="paragraph" w:styleId="List4">
    <w:name w:val="List 4"/>
    <w:basedOn w:val="Normal"/>
    <w:rsid w:val="00503198"/>
    <w:pPr>
      <w:ind w:left="1132" w:hanging="283"/>
    </w:pPr>
  </w:style>
  <w:style w:type="paragraph" w:styleId="List5">
    <w:name w:val="List 5"/>
    <w:basedOn w:val="Normal"/>
    <w:rsid w:val="00503198"/>
    <w:pPr>
      <w:ind w:left="1415" w:hanging="283"/>
    </w:pPr>
  </w:style>
  <w:style w:type="paragraph" w:styleId="ListBullet">
    <w:name w:val="List Bullet"/>
    <w:basedOn w:val="Normal"/>
    <w:rsid w:val="00503198"/>
    <w:pPr>
      <w:tabs>
        <w:tab w:val="num" w:pos="360"/>
      </w:tabs>
      <w:ind w:left="360" w:hanging="360"/>
    </w:pPr>
  </w:style>
  <w:style w:type="paragraph" w:styleId="ListBullet20">
    <w:name w:val="List Bullet 2"/>
    <w:basedOn w:val="Normal"/>
    <w:rsid w:val="00503198"/>
    <w:pPr>
      <w:tabs>
        <w:tab w:val="num" w:pos="720"/>
      </w:tabs>
      <w:ind w:left="720" w:hanging="360"/>
    </w:pPr>
  </w:style>
  <w:style w:type="paragraph" w:styleId="ListBullet30">
    <w:name w:val="List Bullet 3"/>
    <w:basedOn w:val="Normal"/>
    <w:rsid w:val="00503198"/>
    <w:pPr>
      <w:tabs>
        <w:tab w:val="num" w:pos="1080"/>
      </w:tabs>
      <w:ind w:left="1080" w:hanging="360"/>
    </w:pPr>
  </w:style>
  <w:style w:type="paragraph" w:styleId="ListBullet40">
    <w:name w:val="List Bullet 4"/>
    <w:basedOn w:val="Normal"/>
    <w:rsid w:val="00503198"/>
    <w:pPr>
      <w:tabs>
        <w:tab w:val="num" w:pos="1440"/>
      </w:tabs>
      <w:ind w:left="1440" w:hanging="360"/>
    </w:pPr>
  </w:style>
  <w:style w:type="paragraph" w:styleId="ListBullet50">
    <w:name w:val="List Bullet 5"/>
    <w:basedOn w:val="Normal"/>
    <w:rsid w:val="00503198"/>
    <w:pPr>
      <w:tabs>
        <w:tab w:val="num" w:pos="1800"/>
      </w:tabs>
      <w:ind w:left="1800" w:hanging="360"/>
    </w:pPr>
  </w:style>
  <w:style w:type="paragraph" w:styleId="ListContinue">
    <w:name w:val="List Continue"/>
    <w:basedOn w:val="Normal"/>
    <w:rsid w:val="00503198"/>
    <w:pPr>
      <w:spacing w:after="120"/>
      <w:ind w:left="283"/>
    </w:pPr>
  </w:style>
  <w:style w:type="paragraph" w:styleId="ListContinue20">
    <w:name w:val="List Continue 2"/>
    <w:basedOn w:val="Normal"/>
    <w:rsid w:val="00503198"/>
    <w:pPr>
      <w:spacing w:after="120"/>
      <w:ind w:left="566"/>
    </w:pPr>
  </w:style>
  <w:style w:type="paragraph" w:styleId="ListContinue30">
    <w:name w:val="List Continue 3"/>
    <w:basedOn w:val="Normal"/>
    <w:rsid w:val="00503198"/>
    <w:pPr>
      <w:spacing w:after="120"/>
      <w:ind w:left="849"/>
    </w:pPr>
  </w:style>
  <w:style w:type="paragraph" w:styleId="ListContinue40">
    <w:name w:val="List Continue 4"/>
    <w:basedOn w:val="Normal"/>
    <w:rsid w:val="00503198"/>
    <w:pPr>
      <w:spacing w:after="120"/>
      <w:ind w:left="1132"/>
    </w:pPr>
  </w:style>
  <w:style w:type="paragraph" w:styleId="ListContinue50">
    <w:name w:val="List Continue 5"/>
    <w:basedOn w:val="Normal"/>
    <w:rsid w:val="00503198"/>
    <w:pPr>
      <w:spacing w:after="120"/>
      <w:ind w:left="1415"/>
    </w:pPr>
  </w:style>
  <w:style w:type="paragraph" w:styleId="ListNumber">
    <w:name w:val="List Number"/>
    <w:basedOn w:val="Normal"/>
    <w:rsid w:val="00503198"/>
    <w:pPr>
      <w:tabs>
        <w:tab w:val="num" w:pos="360"/>
      </w:tabs>
      <w:ind w:left="360" w:hanging="360"/>
    </w:pPr>
  </w:style>
  <w:style w:type="paragraph" w:styleId="ListNumber20">
    <w:name w:val="List Number 2"/>
    <w:basedOn w:val="Normal"/>
    <w:rsid w:val="00503198"/>
    <w:pPr>
      <w:tabs>
        <w:tab w:val="num" w:pos="720"/>
      </w:tabs>
      <w:ind w:left="720" w:hanging="360"/>
    </w:pPr>
  </w:style>
  <w:style w:type="paragraph" w:styleId="ListNumber30">
    <w:name w:val="List Number 3"/>
    <w:basedOn w:val="Normal"/>
    <w:rsid w:val="00503198"/>
    <w:pPr>
      <w:tabs>
        <w:tab w:val="num" w:pos="1080"/>
      </w:tabs>
      <w:ind w:left="1080" w:hanging="360"/>
    </w:pPr>
  </w:style>
  <w:style w:type="paragraph" w:styleId="ListNumber40">
    <w:name w:val="List Number 4"/>
    <w:basedOn w:val="Normal"/>
    <w:rsid w:val="00503198"/>
    <w:pPr>
      <w:tabs>
        <w:tab w:val="num" w:pos="1440"/>
      </w:tabs>
      <w:ind w:left="1440" w:hanging="360"/>
    </w:pPr>
  </w:style>
  <w:style w:type="paragraph" w:styleId="ListNumber50">
    <w:name w:val="List Number 5"/>
    <w:basedOn w:val="Normal"/>
    <w:rsid w:val="00503198"/>
    <w:pPr>
      <w:tabs>
        <w:tab w:val="num" w:pos="1800"/>
      </w:tabs>
      <w:ind w:left="1800" w:hanging="360"/>
    </w:pPr>
  </w:style>
  <w:style w:type="paragraph" w:styleId="MessageHeader">
    <w:name w:val="Message Header"/>
    <w:basedOn w:val="Normal"/>
    <w:rsid w:val="0050319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Indent">
    <w:name w:val="Normal Indent"/>
    <w:basedOn w:val="Normal"/>
    <w:rsid w:val="00503198"/>
    <w:pPr>
      <w:ind w:left="1304"/>
    </w:pPr>
  </w:style>
  <w:style w:type="paragraph" w:styleId="NoteHeading">
    <w:name w:val="Note Heading"/>
    <w:basedOn w:val="Normal"/>
    <w:next w:val="Normal"/>
    <w:rsid w:val="00503198"/>
  </w:style>
  <w:style w:type="paragraph" w:styleId="PlainText">
    <w:name w:val="Plain Text"/>
    <w:basedOn w:val="Normal"/>
    <w:rsid w:val="00503198"/>
    <w:rPr>
      <w:rFonts w:ascii="Courier New" w:hAnsi="Courier New" w:cs="Courier New"/>
    </w:rPr>
  </w:style>
  <w:style w:type="paragraph" w:styleId="Salutation">
    <w:name w:val="Salutation"/>
    <w:basedOn w:val="Normal"/>
    <w:next w:val="Normal"/>
    <w:rsid w:val="00503198"/>
  </w:style>
  <w:style w:type="paragraph" w:styleId="Signature">
    <w:name w:val="Signature"/>
    <w:basedOn w:val="Normal"/>
    <w:rsid w:val="00503198"/>
    <w:pPr>
      <w:ind w:left="4252"/>
    </w:pPr>
  </w:style>
  <w:style w:type="paragraph" w:styleId="Subtitle0">
    <w:name w:val="Subtitle"/>
    <w:basedOn w:val="Normal"/>
    <w:rsid w:val="00503198"/>
    <w:pPr>
      <w:spacing w:after="60"/>
      <w:jc w:val="center"/>
      <w:outlineLvl w:val="1"/>
    </w:pPr>
    <w:rPr>
      <w:rFonts w:ascii="Arial" w:hAnsi="Arial" w:cs="Arial"/>
      <w:sz w:val="24"/>
      <w:szCs w:val="24"/>
    </w:rPr>
  </w:style>
  <w:style w:type="paragraph" w:styleId="Title">
    <w:name w:val="Title"/>
    <w:basedOn w:val="Normal"/>
    <w:rsid w:val="00503198"/>
    <w:pPr>
      <w:spacing w:before="240" w:after="60"/>
      <w:jc w:val="center"/>
      <w:outlineLvl w:val="0"/>
    </w:pPr>
    <w:rPr>
      <w:rFonts w:ascii="Arial" w:hAnsi="Arial" w:cs="Arial"/>
      <w:b/>
      <w:bCs/>
      <w:kern w:val="28"/>
      <w:sz w:val="32"/>
      <w:szCs w:val="32"/>
    </w:rPr>
  </w:style>
  <w:style w:type="character" w:styleId="FollowedHyperlink">
    <w:name w:val="FollowedHyperlink"/>
    <w:basedOn w:val="DefaultParagraphFont"/>
    <w:rsid w:val="00174C68"/>
    <w:rPr>
      <w:color w:val="800080"/>
      <w:u w:val="single"/>
    </w:rPr>
  </w:style>
  <w:style w:type="character" w:customStyle="1" w:styleId="ListBullet2Char">
    <w:name w:val="ListBullet2 Char"/>
    <w:basedOn w:val="Normal2Char"/>
    <w:link w:val="ListBullet2"/>
    <w:rsid w:val="00536347"/>
    <w:rPr>
      <w:rFonts w:cs="Verdana"/>
    </w:rPr>
  </w:style>
  <w:style w:type="paragraph" w:styleId="BalloonText">
    <w:name w:val="Balloon Text"/>
    <w:basedOn w:val="Normal"/>
    <w:semiHidden/>
    <w:rsid w:val="006C28DF"/>
    <w:rPr>
      <w:rFonts w:ascii="Tahoma" w:hAnsi="Tahoma" w:cs="Tahoma"/>
      <w:sz w:val="16"/>
      <w:szCs w:val="16"/>
    </w:rPr>
  </w:style>
  <w:style w:type="paragraph" w:styleId="Caption">
    <w:name w:val="caption"/>
    <w:basedOn w:val="Normal"/>
    <w:next w:val="Normal"/>
    <w:rsid w:val="006C28DF"/>
    <w:rPr>
      <w:b/>
      <w:bCs/>
    </w:rPr>
  </w:style>
  <w:style w:type="paragraph" w:styleId="CommentText">
    <w:name w:val="annotation text"/>
    <w:basedOn w:val="Normal"/>
    <w:semiHidden/>
    <w:rsid w:val="006C28DF"/>
  </w:style>
  <w:style w:type="paragraph" w:styleId="CommentSubject">
    <w:name w:val="annotation subject"/>
    <w:basedOn w:val="CommentText"/>
    <w:next w:val="CommentText"/>
    <w:semiHidden/>
    <w:rsid w:val="006C28DF"/>
    <w:rPr>
      <w:b/>
      <w:bCs/>
    </w:rPr>
  </w:style>
  <w:style w:type="paragraph" w:styleId="DocumentMap">
    <w:name w:val="Document Map"/>
    <w:basedOn w:val="Normal"/>
    <w:semiHidden/>
    <w:rsid w:val="006C28DF"/>
    <w:pPr>
      <w:shd w:val="clear" w:color="auto" w:fill="000080"/>
    </w:pPr>
    <w:rPr>
      <w:rFonts w:ascii="Tahoma" w:hAnsi="Tahoma" w:cs="Tahoma"/>
    </w:rPr>
  </w:style>
  <w:style w:type="paragraph" w:styleId="EndnoteText">
    <w:name w:val="endnote text"/>
    <w:basedOn w:val="Normal"/>
    <w:semiHidden/>
    <w:rsid w:val="006C28DF"/>
  </w:style>
  <w:style w:type="paragraph" w:styleId="FootnoteText">
    <w:name w:val="footnote text"/>
    <w:basedOn w:val="Normal"/>
    <w:semiHidden/>
    <w:rsid w:val="006C28DF"/>
  </w:style>
  <w:style w:type="paragraph" w:styleId="Index1">
    <w:name w:val="index 1"/>
    <w:basedOn w:val="Normal"/>
    <w:next w:val="Normal"/>
    <w:autoRedefine/>
    <w:semiHidden/>
    <w:rsid w:val="006C28DF"/>
    <w:pPr>
      <w:ind w:left="200" w:hanging="200"/>
    </w:pPr>
  </w:style>
  <w:style w:type="paragraph" w:styleId="Index2">
    <w:name w:val="index 2"/>
    <w:basedOn w:val="Normal"/>
    <w:next w:val="Normal"/>
    <w:autoRedefine/>
    <w:semiHidden/>
    <w:rsid w:val="006C28DF"/>
    <w:pPr>
      <w:ind w:left="400" w:hanging="200"/>
    </w:pPr>
  </w:style>
  <w:style w:type="paragraph" w:styleId="Index3">
    <w:name w:val="index 3"/>
    <w:basedOn w:val="Normal"/>
    <w:next w:val="Normal"/>
    <w:autoRedefine/>
    <w:semiHidden/>
    <w:rsid w:val="006C28DF"/>
    <w:pPr>
      <w:ind w:left="600" w:hanging="200"/>
    </w:pPr>
  </w:style>
  <w:style w:type="paragraph" w:styleId="Index4">
    <w:name w:val="index 4"/>
    <w:basedOn w:val="Normal"/>
    <w:next w:val="Normal"/>
    <w:autoRedefine/>
    <w:semiHidden/>
    <w:rsid w:val="006C28DF"/>
    <w:pPr>
      <w:ind w:left="800" w:hanging="200"/>
    </w:pPr>
  </w:style>
  <w:style w:type="paragraph" w:styleId="Index5">
    <w:name w:val="index 5"/>
    <w:basedOn w:val="Normal"/>
    <w:next w:val="Normal"/>
    <w:autoRedefine/>
    <w:semiHidden/>
    <w:rsid w:val="006C28DF"/>
    <w:pPr>
      <w:ind w:left="1000" w:hanging="200"/>
    </w:pPr>
  </w:style>
  <w:style w:type="paragraph" w:styleId="Index6">
    <w:name w:val="index 6"/>
    <w:basedOn w:val="Normal"/>
    <w:next w:val="Normal"/>
    <w:autoRedefine/>
    <w:semiHidden/>
    <w:rsid w:val="006C28DF"/>
    <w:pPr>
      <w:ind w:left="1200" w:hanging="200"/>
    </w:pPr>
  </w:style>
  <w:style w:type="paragraph" w:styleId="Index7">
    <w:name w:val="index 7"/>
    <w:basedOn w:val="Normal"/>
    <w:next w:val="Normal"/>
    <w:autoRedefine/>
    <w:semiHidden/>
    <w:rsid w:val="006C28DF"/>
    <w:pPr>
      <w:ind w:left="1400" w:hanging="200"/>
    </w:pPr>
  </w:style>
  <w:style w:type="paragraph" w:styleId="Index8">
    <w:name w:val="index 8"/>
    <w:basedOn w:val="Normal"/>
    <w:next w:val="Normal"/>
    <w:autoRedefine/>
    <w:semiHidden/>
    <w:rsid w:val="006C28DF"/>
    <w:pPr>
      <w:ind w:left="1600" w:hanging="200"/>
    </w:pPr>
  </w:style>
  <w:style w:type="paragraph" w:styleId="Index9">
    <w:name w:val="index 9"/>
    <w:basedOn w:val="Normal"/>
    <w:next w:val="Normal"/>
    <w:autoRedefine/>
    <w:semiHidden/>
    <w:rsid w:val="006C28DF"/>
    <w:pPr>
      <w:ind w:left="1800" w:hanging="200"/>
    </w:pPr>
  </w:style>
  <w:style w:type="paragraph" w:styleId="IndexHeading">
    <w:name w:val="index heading"/>
    <w:basedOn w:val="Normal"/>
    <w:next w:val="Index1"/>
    <w:semiHidden/>
    <w:rsid w:val="006C28DF"/>
    <w:rPr>
      <w:rFonts w:ascii="Arial" w:hAnsi="Arial" w:cs="Arial"/>
      <w:b/>
      <w:bCs/>
    </w:rPr>
  </w:style>
  <w:style w:type="paragraph" w:styleId="MacroText">
    <w:name w:val="macro"/>
    <w:semiHidden/>
    <w:rsid w:val="006C28DF"/>
    <w:pPr>
      <w:widowControl w:val="0"/>
      <w:tabs>
        <w:tab w:val="left" w:pos="480"/>
        <w:tab w:val="left" w:pos="960"/>
        <w:tab w:val="left" w:pos="1440"/>
        <w:tab w:val="left" w:pos="1920"/>
        <w:tab w:val="left" w:pos="2400"/>
        <w:tab w:val="left" w:pos="2880"/>
        <w:tab w:val="left" w:pos="3360"/>
        <w:tab w:val="left" w:pos="3840"/>
        <w:tab w:val="left" w:pos="4320"/>
      </w:tabs>
      <w:adjustRightInd w:val="0"/>
      <w:snapToGrid w:val="0"/>
    </w:pPr>
    <w:rPr>
      <w:rFonts w:ascii="Courier New" w:eastAsia="Verdana" w:hAnsi="Courier New" w:cs="Courier New"/>
      <w:snapToGrid w:val="0"/>
      <w:lang w:val="en-GB" w:eastAsia="en-GB"/>
    </w:rPr>
  </w:style>
  <w:style w:type="paragraph" w:styleId="TableofAuthorities">
    <w:name w:val="table of authorities"/>
    <w:basedOn w:val="Normal"/>
    <w:next w:val="Normal"/>
    <w:semiHidden/>
    <w:rsid w:val="006C28DF"/>
    <w:pPr>
      <w:ind w:left="200" w:hanging="200"/>
    </w:pPr>
  </w:style>
  <w:style w:type="paragraph" w:styleId="TableofFigures">
    <w:name w:val="table of figures"/>
    <w:basedOn w:val="Normal"/>
    <w:next w:val="Normal"/>
    <w:semiHidden/>
    <w:rsid w:val="006C28DF"/>
  </w:style>
  <w:style w:type="paragraph" w:styleId="TOAHeading">
    <w:name w:val="toa heading"/>
    <w:basedOn w:val="Normal"/>
    <w:next w:val="Normal"/>
    <w:semiHidden/>
    <w:rsid w:val="006C28DF"/>
    <w:pPr>
      <w:spacing w:before="120"/>
    </w:pPr>
    <w:rPr>
      <w:rFonts w:ascii="Arial" w:hAnsi="Arial" w:cs="Arial"/>
      <w:b/>
      <w:bCs/>
      <w:sz w:val="24"/>
      <w:szCs w:val="24"/>
    </w:rPr>
  </w:style>
  <w:style w:type="paragraph" w:styleId="TOC3">
    <w:name w:val="toc 3"/>
    <w:basedOn w:val="Normal"/>
    <w:next w:val="Normal"/>
    <w:autoRedefine/>
    <w:uiPriority w:val="39"/>
    <w:rsid w:val="006C28DF"/>
    <w:pPr>
      <w:ind w:left="400"/>
    </w:pPr>
  </w:style>
  <w:style w:type="paragraph" w:styleId="TOC4">
    <w:name w:val="toc 4"/>
    <w:basedOn w:val="Normal"/>
    <w:next w:val="Normal"/>
    <w:autoRedefine/>
    <w:uiPriority w:val="39"/>
    <w:rsid w:val="006C28DF"/>
    <w:pPr>
      <w:ind w:left="600"/>
    </w:pPr>
  </w:style>
  <w:style w:type="paragraph" w:styleId="TOC5">
    <w:name w:val="toc 5"/>
    <w:basedOn w:val="Normal"/>
    <w:next w:val="Normal"/>
    <w:autoRedefine/>
    <w:uiPriority w:val="39"/>
    <w:rsid w:val="006C28DF"/>
    <w:pPr>
      <w:ind w:left="800"/>
    </w:pPr>
  </w:style>
  <w:style w:type="paragraph" w:styleId="TOC6">
    <w:name w:val="toc 6"/>
    <w:basedOn w:val="Normal"/>
    <w:next w:val="Normal"/>
    <w:autoRedefine/>
    <w:uiPriority w:val="39"/>
    <w:rsid w:val="006C28DF"/>
    <w:pPr>
      <w:ind w:left="1000"/>
    </w:pPr>
  </w:style>
  <w:style w:type="paragraph" w:styleId="TOC7">
    <w:name w:val="toc 7"/>
    <w:basedOn w:val="Normal"/>
    <w:next w:val="Normal"/>
    <w:autoRedefine/>
    <w:uiPriority w:val="39"/>
    <w:rsid w:val="006C28DF"/>
    <w:pPr>
      <w:ind w:left="1200"/>
    </w:pPr>
  </w:style>
  <w:style w:type="paragraph" w:styleId="TOC8">
    <w:name w:val="toc 8"/>
    <w:basedOn w:val="Normal"/>
    <w:next w:val="Normal"/>
    <w:autoRedefine/>
    <w:uiPriority w:val="39"/>
    <w:rsid w:val="006C28DF"/>
    <w:pPr>
      <w:ind w:left="1400"/>
    </w:pPr>
  </w:style>
  <w:style w:type="paragraph" w:styleId="TOC9">
    <w:name w:val="toc 9"/>
    <w:basedOn w:val="Normal"/>
    <w:next w:val="Normal"/>
    <w:autoRedefine/>
    <w:uiPriority w:val="39"/>
    <w:rsid w:val="006C28DF"/>
    <w:pPr>
      <w:ind w:left="1600"/>
    </w:pPr>
  </w:style>
  <w:style w:type="character" w:customStyle="1" w:styleId="Heading2Char">
    <w:name w:val="Heading 2 Char"/>
    <w:basedOn w:val="DefaultParagraphFont"/>
    <w:link w:val="Heading2"/>
    <w:rsid w:val="001F1DB0"/>
    <w:rPr>
      <w:rFonts w:ascii="Verdana" w:eastAsia="Verdana" w:hAnsi="Verdana" w:cs="Time New Roman"/>
      <w:b/>
      <w:snapToGrid w:val="0"/>
      <w:sz w:val="26"/>
      <w:lang w:val="en-GB" w:eastAsia="en-GB"/>
    </w:rPr>
  </w:style>
  <w:style w:type="paragraph" w:customStyle="1" w:styleId="StyleNormal3">
    <w:name w:val="Style Normal3"/>
    <w:basedOn w:val="Normal3"/>
    <w:next w:val="Normal3"/>
    <w:rsid w:val="00993CDA"/>
    <w:pPr>
      <w:ind w:left="0"/>
    </w:pPr>
    <w:rPr>
      <w:rFonts w:eastAsia="Times New Roman" w:cs="Times New Roman"/>
    </w:rPr>
  </w:style>
  <w:style w:type="character" w:customStyle="1" w:styleId="Normal5Char">
    <w:name w:val="Normal5 Char"/>
    <w:link w:val="Normal5"/>
    <w:rsid w:val="00B16418"/>
    <w:rPr>
      <w:rFonts w:ascii="Verdana" w:eastAsia="Verdana" w:hAnsi="Verdana" w:cs="Time New Roman"/>
      <w:snapToGrid w:val="0"/>
      <w:lang w:val="en-GB" w:eastAsia="en-GB"/>
    </w:rPr>
  </w:style>
</w:styles>
</file>

<file path=word/webSettings.xml><?xml version="1.0" encoding="utf-8"?>
<w:webSettings xmlns:r="http://schemas.openxmlformats.org/officeDocument/2006/relationships" xmlns:w="http://schemas.openxmlformats.org/wordprocessingml/2006/main">
  <w:divs>
    <w:div w:id="164521260">
      <w:bodyDiv w:val="1"/>
      <w:marLeft w:val="0"/>
      <w:marRight w:val="0"/>
      <w:marTop w:val="0"/>
      <w:marBottom w:val="0"/>
      <w:divBdr>
        <w:top w:val="none" w:sz="0" w:space="0" w:color="auto"/>
        <w:left w:val="none" w:sz="0" w:space="0" w:color="auto"/>
        <w:bottom w:val="none" w:sz="0" w:space="0" w:color="auto"/>
        <w:right w:val="none" w:sz="0" w:space="0" w:color="auto"/>
      </w:divBdr>
    </w:div>
    <w:div w:id="621695687">
      <w:bodyDiv w:val="1"/>
      <w:marLeft w:val="0"/>
      <w:marRight w:val="0"/>
      <w:marTop w:val="0"/>
      <w:marBottom w:val="0"/>
      <w:divBdr>
        <w:top w:val="none" w:sz="0" w:space="0" w:color="auto"/>
        <w:left w:val="none" w:sz="0" w:space="0" w:color="auto"/>
        <w:bottom w:val="none" w:sz="0" w:space="0" w:color="auto"/>
        <w:right w:val="none" w:sz="0" w:space="0" w:color="auto"/>
      </w:divBdr>
    </w:div>
    <w:div w:id="1134326535">
      <w:bodyDiv w:val="1"/>
      <w:marLeft w:val="0"/>
      <w:marRight w:val="0"/>
      <w:marTop w:val="0"/>
      <w:marBottom w:val="0"/>
      <w:divBdr>
        <w:top w:val="none" w:sz="0" w:space="0" w:color="auto"/>
        <w:left w:val="none" w:sz="0" w:space="0" w:color="auto"/>
        <w:bottom w:val="none" w:sz="0" w:space="0" w:color="auto"/>
        <w:right w:val="none" w:sz="0" w:space="0" w:color="auto"/>
      </w:divBdr>
    </w:div>
    <w:div w:id="1333605105">
      <w:bodyDiv w:val="1"/>
      <w:marLeft w:val="0"/>
      <w:marRight w:val="0"/>
      <w:marTop w:val="0"/>
      <w:marBottom w:val="0"/>
      <w:divBdr>
        <w:top w:val="none" w:sz="0" w:space="0" w:color="auto"/>
        <w:left w:val="none" w:sz="0" w:space="0" w:color="auto"/>
        <w:bottom w:val="none" w:sz="0" w:space="0" w:color="auto"/>
        <w:right w:val="none" w:sz="0" w:space="0" w:color="auto"/>
      </w:divBdr>
    </w:div>
    <w:div w:id="1362708318">
      <w:bodyDiv w:val="1"/>
      <w:marLeft w:val="0"/>
      <w:marRight w:val="0"/>
      <w:marTop w:val="0"/>
      <w:marBottom w:val="0"/>
      <w:divBdr>
        <w:top w:val="none" w:sz="0" w:space="0" w:color="auto"/>
        <w:left w:val="none" w:sz="0" w:space="0" w:color="auto"/>
        <w:bottom w:val="none" w:sz="0" w:space="0" w:color="auto"/>
        <w:right w:val="none" w:sz="0" w:space="0" w:color="auto"/>
      </w:divBdr>
    </w:div>
    <w:div w:id="1362976936">
      <w:bodyDiv w:val="1"/>
      <w:marLeft w:val="0"/>
      <w:marRight w:val="0"/>
      <w:marTop w:val="0"/>
      <w:marBottom w:val="0"/>
      <w:divBdr>
        <w:top w:val="none" w:sz="0" w:space="0" w:color="auto"/>
        <w:left w:val="none" w:sz="0" w:space="0" w:color="auto"/>
        <w:bottom w:val="none" w:sz="0" w:space="0" w:color="auto"/>
        <w:right w:val="none" w:sz="0" w:space="0" w:color="auto"/>
      </w:divBdr>
    </w:div>
    <w:div w:id="1442147556">
      <w:bodyDiv w:val="1"/>
      <w:marLeft w:val="0"/>
      <w:marRight w:val="0"/>
      <w:marTop w:val="0"/>
      <w:marBottom w:val="0"/>
      <w:divBdr>
        <w:top w:val="none" w:sz="0" w:space="0" w:color="auto"/>
        <w:left w:val="none" w:sz="0" w:space="0" w:color="auto"/>
        <w:bottom w:val="none" w:sz="0" w:space="0" w:color="auto"/>
        <w:right w:val="none" w:sz="0" w:space="0" w:color="auto"/>
      </w:divBdr>
    </w:div>
    <w:div w:id="16635060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522" Type="http://schemas.openxmlformats.org/officeDocument/2006/relationships/image" Target="media/image1464.png"/><Relationship Id="rId1827" Type="http://schemas.openxmlformats.org/officeDocument/2006/relationships/image" Target="media/image1761.png"/><Relationship Id="rId21" Type="http://schemas.openxmlformats.org/officeDocument/2006/relationships/image" Target="media/image13.png"/><Relationship Id="rId2089" Type="http://schemas.openxmlformats.org/officeDocument/2006/relationships/image" Target="media/image2022.png"/><Relationship Id="rId170" Type="http://schemas.openxmlformats.org/officeDocument/2006/relationships/image" Target="media/image153.png"/><Relationship Id="rId2296" Type="http://schemas.openxmlformats.org/officeDocument/2006/relationships/image" Target="media/image2219.png"/><Relationship Id="rId268" Type="http://schemas.openxmlformats.org/officeDocument/2006/relationships/image" Target="media/image251.png"/><Relationship Id="rId475" Type="http://schemas.openxmlformats.org/officeDocument/2006/relationships/image" Target="media/image448.png"/><Relationship Id="rId682" Type="http://schemas.openxmlformats.org/officeDocument/2006/relationships/image" Target="media/image655.png"/><Relationship Id="rId2156" Type="http://schemas.openxmlformats.org/officeDocument/2006/relationships/image" Target="media/image2088.png"/><Relationship Id="rId128" Type="http://schemas.openxmlformats.org/officeDocument/2006/relationships/image" Target="media/image111.png"/><Relationship Id="rId335" Type="http://schemas.openxmlformats.org/officeDocument/2006/relationships/image" Target="media/image312.png"/><Relationship Id="rId542" Type="http://schemas.openxmlformats.org/officeDocument/2006/relationships/image" Target="media/image515.png"/><Relationship Id="rId987" Type="http://schemas.openxmlformats.org/officeDocument/2006/relationships/image" Target="media/image931.png"/><Relationship Id="rId1172" Type="http://schemas.openxmlformats.org/officeDocument/2006/relationships/image" Target="media/image1115.png"/><Relationship Id="rId2016" Type="http://schemas.openxmlformats.org/officeDocument/2006/relationships/image" Target="media/image1950.png"/><Relationship Id="rId2223" Type="http://schemas.openxmlformats.org/officeDocument/2006/relationships/image" Target="media/image2155.png"/><Relationship Id="rId402" Type="http://schemas.openxmlformats.org/officeDocument/2006/relationships/image" Target="media/image376.png"/><Relationship Id="rId847" Type="http://schemas.openxmlformats.org/officeDocument/2006/relationships/image" Target="media/image794.png"/><Relationship Id="rId1032" Type="http://schemas.openxmlformats.org/officeDocument/2006/relationships/image" Target="media/image976.png"/><Relationship Id="rId1477" Type="http://schemas.openxmlformats.org/officeDocument/2006/relationships/image" Target="media/image1419.png"/><Relationship Id="rId1684" Type="http://schemas.openxmlformats.org/officeDocument/2006/relationships/hyperlink" Target="http://ekaer.hu/en/" TargetMode="External"/><Relationship Id="rId1891" Type="http://schemas.openxmlformats.org/officeDocument/2006/relationships/image" Target="media/image1825.png"/><Relationship Id="rId707" Type="http://schemas.openxmlformats.org/officeDocument/2006/relationships/image" Target="media/image680.png"/><Relationship Id="rId914" Type="http://schemas.openxmlformats.org/officeDocument/2006/relationships/image" Target="media/image861.png"/><Relationship Id="rId1337" Type="http://schemas.openxmlformats.org/officeDocument/2006/relationships/image" Target="media/image1280.png"/><Relationship Id="rId1544" Type="http://schemas.openxmlformats.org/officeDocument/2006/relationships/image" Target="media/image1486.png"/><Relationship Id="rId1751" Type="http://schemas.openxmlformats.org/officeDocument/2006/relationships/image" Target="media/image1685.png"/><Relationship Id="rId1989" Type="http://schemas.openxmlformats.org/officeDocument/2006/relationships/image" Target="media/image1923.png"/><Relationship Id="rId43" Type="http://schemas.openxmlformats.org/officeDocument/2006/relationships/image" Target="media/image26.png"/><Relationship Id="rId1404" Type="http://schemas.openxmlformats.org/officeDocument/2006/relationships/image" Target="media/image1346.png"/><Relationship Id="rId1611" Type="http://schemas.openxmlformats.org/officeDocument/2006/relationships/image" Target="media/image1547.png"/><Relationship Id="rId1849" Type="http://schemas.openxmlformats.org/officeDocument/2006/relationships/image" Target="media/image1783.png"/><Relationship Id="rId192" Type="http://schemas.openxmlformats.org/officeDocument/2006/relationships/image" Target="media/image175.png"/><Relationship Id="rId1709" Type="http://schemas.openxmlformats.org/officeDocument/2006/relationships/image" Target="media/image1643.png"/><Relationship Id="rId1916" Type="http://schemas.openxmlformats.org/officeDocument/2006/relationships/image" Target="media/image1850.png"/><Relationship Id="rId497" Type="http://schemas.openxmlformats.org/officeDocument/2006/relationships/image" Target="media/image470.png"/><Relationship Id="rId2080" Type="http://schemas.openxmlformats.org/officeDocument/2006/relationships/image" Target="media/image2013.png"/><Relationship Id="rId2178" Type="http://schemas.openxmlformats.org/officeDocument/2006/relationships/image" Target="media/image2110.png"/><Relationship Id="rId357" Type="http://schemas.openxmlformats.org/officeDocument/2006/relationships/image" Target="media/image334.png"/><Relationship Id="rId1194" Type="http://schemas.openxmlformats.org/officeDocument/2006/relationships/image" Target="media/image1137.png"/><Relationship Id="rId2038" Type="http://schemas.openxmlformats.org/officeDocument/2006/relationships/image" Target="media/image1971.png"/><Relationship Id="rId217" Type="http://schemas.openxmlformats.org/officeDocument/2006/relationships/image" Target="media/image200.png"/><Relationship Id="rId564" Type="http://schemas.openxmlformats.org/officeDocument/2006/relationships/image" Target="media/image537.png"/><Relationship Id="rId771" Type="http://schemas.openxmlformats.org/officeDocument/2006/relationships/image" Target="media/image744.png"/><Relationship Id="rId869" Type="http://schemas.openxmlformats.org/officeDocument/2006/relationships/image" Target="media/image816.png"/><Relationship Id="rId1499" Type="http://schemas.openxmlformats.org/officeDocument/2006/relationships/image" Target="media/image1441.png"/><Relationship Id="rId2245" Type="http://schemas.openxmlformats.org/officeDocument/2006/relationships/image" Target="media/image2177.png"/><Relationship Id="rId424" Type="http://schemas.openxmlformats.org/officeDocument/2006/relationships/image" Target="media/image398.png"/><Relationship Id="rId631" Type="http://schemas.openxmlformats.org/officeDocument/2006/relationships/image" Target="media/image604.png"/><Relationship Id="rId729" Type="http://schemas.openxmlformats.org/officeDocument/2006/relationships/image" Target="media/image702.png"/><Relationship Id="rId1054" Type="http://schemas.openxmlformats.org/officeDocument/2006/relationships/image" Target="media/image998.png"/><Relationship Id="rId1261" Type="http://schemas.openxmlformats.org/officeDocument/2006/relationships/image" Target="media/image1204.png"/><Relationship Id="rId1359" Type="http://schemas.openxmlformats.org/officeDocument/2006/relationships/image" Target="media/image1302.png"/><Relationship Id="rId2105" Type="http://schemas.openxmlformats.org/officeDocument/2006/relationships/image" Target="media/image2037.png"/><Relationship Id="rId2312" Type="http://schemas.openxmlformats.org/officeDocument/2006/relationships/image" Target="media/image2235.png"/><Relationship Id="rId936" Type="http://schemas.openxmlformats.org/officeDocument/2006/relationships/image" Target="media/image880.png"/><Relationship Id="rId1121" Type="http://schemas.openxmlformats.org/officeDocument/2006/relationships/image" Target="media/image1065.png"/><Relationship Id="rId1219" Type="http://schemas.openxmlformats.org/officeDocument/2006/relationships/image" Target="media/image1162.png"/><Relationship Id="rId1566" Type="http://schemas.openxmlformats.org/officeDocument/2006/relationships/hyperlink" Target="http://www.gs1us.org/" TargetMode="External"/><Relationship Id="rId1773" Type="http://schemas.openxmlformats.org/officeDocument/2006/relationships/image" Target="media/image1707.png"/><Relationship Id="rId1980" Type="http://schemas.openxmlformats.org/officeDocument/2006/relationships/image" Target="media/image1914.png"/><Relationship Id="rId65" Type="http://schemas.openxmlformats.org/officeDocument/2006/relationships/image" Target="media/image48.png"/><Relationship Id="rId1426" Type="http://schemas.openxmlformats.org/officeDocument/2006/relationships/image" Target="media/image1368.png"/><Relationship Id="rId1633" Type="http://schemas.openxmlformats.org/officeDocument/2006/relationships/image" Target="media/image1569.png"/><Relationship Id="rId1840" Type="http://schemas.openxmlformats.org/officeDocument/2006/relationships/image" Target="media/image1774.png"/><Relationship Id="rId1700" Type="http://schemas.openxmlformats.org/officeDocument/2006/relationships/image" Target="media/image1634.png"/><Relationship Id="rId1938" Type="http://schemas.openxmlformats.org/officeDocument/2006/relationships/image" Target="media/image1872.png"/><Relationship Id="rId281" Type="http://schemas.openxmlformats.org/officeDocument/2006/relationships/image" Target="media/image264.png"/><Relationship Id="rId141" Type="http://schemas.openxmlformats.org/officeDocument/2006/relationships/image" Target="media/image124.png"/><Relationship Id="rId379" Type="http://schemas.openxmlformats.org/officeDocument/2006/relationships/image" Target="media/image356.png"/><Relationship Id="rId586" Type="http://schemas.openxmlformats.org/officeDocument/2006/relationships/image" Target="media/image559.png"/><Relationship Id="rId793" Type="http://schemas.openxmlformats.org/officeDocument/2006/relationships/hyperlink" Target="http://www.gs1.org/" TargetMode="External"/><Relationship Id="rId2267" Type="http://schemas.openxmlformats.org/officeDocument/2006/relationships/image" Target="media/image2199.png"/><Relationship Id="rId7" Type="http://schemas.openxmlformats.org/officeDocument/2006/relationships/image" Target="media/image1.png"/><Relationship Id="rId239" Type="http://schemas.openxmlformats.org/officeDocument/2006/relationships/image" Target="media/image222.png"/><Relationship Id="rId446" Type="http://schemas.openxmlformats.org/officeDocument/2006/relationships/image" Target="media/image419.png"/><Relationship Id="rId653" Type="http://schemas.openxmlformats.org/officeDocument/2006/relationships/image" Target="media/image626.png"/><Relationship Id="rId1076" Type="http://schemas.openxmlformats.org/officeDocument/2006/relationships/image" Target="media/image1020.png"/><Relationship Id="rId1283" Type="http://schemas.openxmlformats.org/officeDocument/2006/relationships/image" Target="media/image1226.png"/><Relationship Id="rId1490" Type="http://schemas.openxmlformats.org/officeDocument/2006/relationships/image" Target="media/image1432.png"/><Relationship Id="rId2127" Type="http://schemas.openxmlformats.org/officeDocument/2006/relationships/image" Target="media/image2059.png"/><Relationship Id="rId306" Type="http://schemas.openxmlformats.org/officeDocument/2006/relationships/image" Target="media/image283.png"/><Relationship Id="rId860" Type="http://schemas.openxmlformats.org/officeDocument/2006/relationships/image" Target="media/image807.png"/><Relationship Id="rId958" Type="http://schemas.openxmlformats.org/officeDocument/2006/relationships/image" Target="media/image902.png"/><Relationship Id="rId1143" Type="http://schemas.openxmlformats.org/officeDocument/2006/relationships/image" Target="media/image1086.png"/><Relationship Id="rId1588" Type="http://schemas.openxmlformats.org/officeDocument/2006/relationships/image" Target="media/image1524.png"/><Relationship Id="rId1795" Type="http://schemas.openxmlformats.org/officeDocument/2006/relationships/image" Target="media/image1729.png"/><Relationship Id="rId87" Type="http://schemas.openxmlformats.org/officeDocument/2006/relationships/image" Target="media/image70.png"/><Relationship Id="rId513" Type="http://schemas.openxmlformats.org/officeDocument/2006/relationships/image" Target="media/image486.png"/><Relationship Id="rId720" Type="http://schemas.openxmlformats.org/officeDocument/2006/relationships/image" Target="media/image693.png"/><Relationship Id="rId818" Type="http://schemas.openxmlformats.org/officeDocument/2006/relationships/image" Target="media/image765.png"/><Relationship Id="rId1350" Type="http://schemas.openxmlformats.org/officeDocument/2006/relationships/image" Target="media/image1293.png"/><Relationship Id="rId1448" Type="http://schemas.openxmlformats.org/officeDocument/2006/relationships/image" Target="media/image1390.png"/><Relationship Id="rId1655" Type="http://schemas.openxmlformats.org/officeDocument/2006/relationships/image" Target="media/image1591.png"/><Relationship Id="rId1003" Type="http://schemas.openxmlformats.org/officeDocument/2006/relationships/image" Target="media/image947.png"/><Relationship Id="rId1210" Type="http://schemas.openxmlformats.org/officeDocument/2006/relationships/image" Target="media/image1153.png"/><Relationship Id="rId1308" Type="http://schemas.openxmlformats.org/officeDocument/2006/relationships/image" Target="media/image1251.png"/><Relationship Id="rId1862" Type="http://schemas.openxmlformats.org/officeDocument/2006/relationships/image" Target="media/image1796.png"/><Relationship Id="rId1515" Type="http://schemas.openxmlformats.org/officeDocument/2006/relationships/image" Target="media/image1457.png"/><Relationship Id="rId1722" Type="http://schemas.openxmlformats.org/officeDocument/2006/relationships/image" Target="media/image1656.png"/><Relationship Id="rId14" Type="http://schemas.openxmlformats.org/officeDocument/2006/relationships/image" Target="media/image6.png"/><Relationship Id="rId2191" Type="http://schemas.openxmlformats.org/officeDocument/2006/relationships/image" Target="media/image2123.png"/><Relationship Id="rId163" Type="http://schemas.openxmlformats.org/officeDocument/2006/relationships/image" Target="media/image146.png"/><Relationship Id="rId370" Type="http://schemas.openxmlformats.org/officeDocument/2006/relationships/image" Target="media/image347.png"/><Relationship Id="rId2051" Type="http://schemas.openxmlformats.org/officeDocument/2006/relationships/image" Target="media/image1984.png"/><Relationship Id="rId2289" Type="http://schemas.openxmlformats.org/officeDocument/2006/relationships/image" Target="media/image2212.png"/><Relationship Id="rId230" Type="http://schemas.openxmlformats.org/officeDocument/2006/relationships/image" Target="media/image213.png"/><Relationship Id="rId468" Type="http://schemas.openxmlformats.org/officeDocument/2006/relationships/image" Target="media/image441.png"/><Relationship Id="rId675" Type="http://schemas.openxmlformats.org/officeDocument/2006/relationships/image" Target="media/image648.png"/><Relationship Id="rId882" Type="http://schemas.openxmlformats.org/officeDocument/2006/relationships/image" Target="media/image829.png"/><Relationship Id="rId1098" Type="http://schemas.openxmlformats.org/officeDocument/2006/relationships/image" Target="media/image1042.png"/><Relationship Id="rId2149" Type="http://schemas.openxmlformats.org/officeDocument/2006/relationships/image" Target="media/image2081.png"/><Relationship Id="rId328" Type="http://schemas.openxmlformats.org/officeDocument/2006/relationships/image" Target="media/image305.png"/><Relationship Id="rId535" Type="http://schemas.openxmlformats.org/officeDocument/2006/relationships/image" Target="media/image508.png"/><Relationship Id="rId742" Type="http://schemas.openxmlformats.org/officeDocument/2006/relationships/image" Target="media/image715.png"/><Relationship Id="rId1165" Type="http://schemas.openxmlformats.org/officeDocument/2006/relationships/image" Target="media/image1108.png"/><Relationship Id="rId1372" Type="http://schemas.openxmlformats.org/officeDocument/2006/relationships/image" Target="media/image1315.png"/><Relationship Id="rId2009" Type="http://schemas.openxmlformats.org/officeDocument/2006/relationships/image" Target="media/image1943.png"/><Relationship Id="rId2216" Type="http://schemas.openxmlformats.org/officeDocument/2006/relationships/image" Target="media/image2148.png"/><Relationship Id="rId602" Type="http://schemas.openxmlformats.org/officeDocument/2006/relationships/image" Target="media/image575.png"/><Relationship Id="rId1025" Type="http://schemas.openxmlformats.org/officeDocument/2006/relationships/image" Target="media/image969.png"/><Relationship Id="rId1232" Type="http://schemas.openxmlformats.org/officeDocument/2006/relationships/image" Target="media/image1175.png"/><Relationship Id="rId1677" Type="http://schemas.openxmlformats.org/officeDocument/2006/relationships/image" Target="media/image1613.png"/><Relationship Id="rId1884" Type="http://schemas.openxmlformats.org/officeDocument/2006/relationships/image" Target="media/image1818.png"/><Relationship Id="rId907" Type="http://schemas.openxmlformats.org/officeDocument/2006/relationships/image" Target="media/image854.png"/><Relationship Id="rId1537" Type="http://schemas.openxmlformats.org/officeDocument/2006/relationships/image" Target="media/image1479.png"/><Relationship Id="rId1744" Type="http://schemas.openxmlformats.org/officeDocument/2006/relationships/image" Target="media/image1678.png"/><Relationship Id="rId1951" Type="http://schemas.openxmlformats.org/officeDocument/2006/relationships/image" Target="media/image1885.png"/><Relationship Id="rId36" Type="http://schemas.openxmlformats.org/officeDocument/2006/relationships/hyperlink" Target="http://www.ecta.be" TargetMode="External"/><Relationship Id="rId1604" Type="http://schemas.openxmlformats.org/officeDocument/2006/relationships/image" Target="media/image1540.png"/><Relationship Id="rId185" Type="http://schemas.openxmlformats.org/officeDocument/2006/relationships/image" Target="media/image168.png"/><Relationship Id="rId1811" Type="http://schemas.openxmlformats.org/officeDocument/2006/relationships/image" Target="media/image1745.png"/><Relationship Id="rId1909" Type="http://schemas.openxmlformats.org/officeDocument/2006/relationships/image" Target="media/image1843.png"/><Relationship Id="rId392" Type="http://schemas.openxmlformats.org/officeDocument/2006/relationships/image" Target="media/image369.png"/><Relationship Id="rId697" Type="http://schemas.openxmlformats.org/officeDocument/2006/relationships/image" Target="media/image670.png"/><Relationship Id="rId2073" Type="http://schemas.openxmlformats.org/officeDocument/2006/relationships/image" Target="media/image2006.png"/><Relationship Id="rId2280" Type="http://schemas.openxmlformats.org/officeDocument/2006/relationships/hyperlink" Target="http://www.gost.ru" TargetMode="External"/><Relationship Id="rId252" Type="http://schemas.openxmlformats.org/officeDocument/2006/relationships/image" Target="media/image235.png"/><Relationship Id="rId1187" Type="http://schemas.openxmlformats.org/officeDocument/2006/relationships/image" Target="media/image1130.png"/><Relationship Id="rId2140" Type="http://schemas.openxmlformats.org/officeDocument/2006/relationships/image" Target="media/image2072.png"/><Relationship Id="rId112" Type="http://schemas.openxmlformats.org/officeDocument/2006/relationships/image" Target="media/image95.png"/><Relationship Id="rId557" Type="http://schemas.openxmlformats.org/officeDocument/2006/relationships/image" Target="media/image530.png"/><Relationship Id="rId764" Type="http://schemas.openxmlformats.org/officeDocument/2006/relationships/image" Target="media/image737.png"/><Relationship Id="rId971" Type="http://schemas.openxmlformats.org/officeDocument/2006/relationships/image" Target="media/image915.png"/><Relationship Id="rId1394" Type="http://schemas.openxmlformats.org/officeDocument/2006/relationships/image" Target="media/image1337.png"/><Relationship Id="rId1699" Type="http://schemas.openxmlformats.org/officeDocument/2006/relationships/image" Target="media/image1633.png"/><Relationship Id="rId2000" Type="http://schemas.openxmlformats.org/officeDocument/2006/relationships/image" Target="media/image1934.png"/><Relationship Id="rId2238" Type="http://schemas.openxmlformats.org/officeDocument/2006/relationships/image" Target="media/image2170.png"/><Relationship Id="rId417" Type="http://schemas.openxmlformats.org/officeDocument/2006/relationships/image" Target="media/image391.png"/><Relationship Id="rId624" Type="http://schemas.openxmlformats.org/officeDocument/2006/relationships/image" Target="media/image597.png"/><Relationship Id="rId831" Type="http://schemas.openxmlformats.org/officeDocument/2006/relationships/image" Target="media/image778.png"/><Relationship Id="rId1047" Type="http://schemas.openxmlformats.org/officeDocument/2006/relationships/image" Target="media/image991.png"/><Relationship Id="rId1254" Type="http://schemas.openxmlformats.org/officeDocument/2006/relationships/image" Target="media/image1197.png"/><Relationship Id="rId1461" Type="http://schemas.openxmlformats.org/officeDocument/2006/relationships/image" Target="media/image1403.png"/><Relationship Id="rId2305" Type="http://schemas.openxmlformats.org/officeDocument/2006/relationships/image" Target="media/image2228.png"/><Relationship Id="rId929" Type="http://schemas.openxmlformats.org/officeDocument/2006/relationships/image" Target="media/image876.png"/><Relationship Id="rId1114" Type="http://schemas.openxmlformats.org/officeDocument/2006/relationships/image" Target="media/image1058.png"/><Relationship Id="rId1321" Type="http://schemas.openxmlformats.org/officeDocument/2006/relationships/image" Target="media/image1264.png"/><Relationship Id="rId1559" Type="http://schemas.openxmlformats.org/officeDocument/2006/relationships/image" Target="media/image1501.png"/><Relationship Id="rId1766" Type="http://schemas.openxmlformats.org/officeDocument/2006/relationships/image" Target="media/image1700.png"/><Relationship Id="rId1973" Type="http://schemas.openxmlformats.org/officeDocument/2006/relationships/image" Target="media/image1907.png"/><Relationship Id="rId58" Type="http://schemas.openxmlformats.org/officeDocument/2006/relationships/image" Target="media/image41.png"/><Relationship Id="rId1419" Type="http://schemas.openxmlformats.org/officeDocument/2006/relationships/image" Target="media/image1361.png"/><Relationship Id="rId1626" Type="http://schemas.openxmlformats.org/officeDocument/2006/relationships/image" Target="media/image1562.png"/><Relationship Id="rId1833" Type="http://schemas.openxmlformats.org/officeDocument/2006/relationships/image" Target="media/image1767.png"/><Relationship Id="rId1900" Type="http://schemas.openxmlformats.org/officeDocument/2006/relationships/image" Target="media/image1834.png"/><Relationship Id="rId2095" Type="http://schemas.openxmlformats.org/officeDocument/2006/relationships/image" Target="media/image2027.png"/><Relationship Id="rId274" Type="http://schemas.openxmlformats.org/officeDocument/2006/relationships/image" Target="media/image257.png"/><Relationship Id="rId481" Type="http://schemas.openxmlformats.org/officeDocument/2006/relationships/image" Target="media/image454.png"/><Relationship Id="rId2162" Type="http://schemas.openxmlformats.org/officeDocument/2006/relationships/image" Target="media/image2094.png"/><Relationship Id="rId134" Type="http://schemas.openxmlformats.org/officeDocument/2006/relationships/image" Target="media/image117.png"/><Relationship Id="rId579" Type="http://schemas.openxmlformats.org/officeDocument/2006/relationships/image" Target="media/image552.png"/><Relationship Id="rId786" Type="http://schemas.openxmlformats.org/officeDocument/2006/relationships/image" Target="media/image759.png"/><Relationship Id="rId993" Type="http://schemas.openxmlformats.org/officeDocument/2006/relationships/image" Target="media/image937.png"/><Relationship Id="rId341" Type="http://schemas.openxmlformats.org/officeDocument/2006/relationships/image" Target="media/image318.png"/><Relationship Id="rId439" Type="http://schemas.openxmlformats.org/officeDocument/2006/relationships/image" Target="media/image413.png"/><Relationship Id="rId646" Type="http://schemas.openxmlformats.org/officeDocument/2006/relationships/image" Target="media/image619.png"/><Relationship Id="rId1069" Type="http://schemas.openxmlformats.org/officeDocument/2006/relationships/image" Target="media/image1013.png"/><Relationship Id="rId1276" Type="http://schemas.openxmlformats.org/officeDocument/2006/relationships/image" Target="media/image1219.png"/><Relationship Id="rId1483" Type="http://schemas.openxmlformats.org/officeDocument/2006/relationships/image" Target="media/image1425.png"/><Relationship Id="rId2022" Type="http://schemas.openxmlformats.org/officeDocument/2006/relationships/image" Target="media/image1955.png"/><Relationship Id="rId201" Type="http://schemas.openxmlformats.org/officeDocument/2006/relationships/image" Target="media/image184.png"/><Relationship Id="rId506" Type="http://schemas.openxmlformats.org/officeDocument/2006/relationships/image" Target="media/image479.png"/><Relationship Id="rId853" Type="http://schemas.openxmlformats.org/officeDocument/2006/relationships/image" Target="media/image800.png"/><Relationship Id="rId1136" Type="http://schemas.openxmlformats.org/officeDocument/2006/relationships/image" Target="media/image1079.png"/><Relationship Id="rId1690" Type="http://schemas.openxmlformats.org/officeDocument/2006/relationships/image" Target="media/image1624.png"/><Relationship Id="rId1788" Type="http://schemas.openxmlformats.org/officeDocument/2006/relationships/image" Target="media/image1722.png"/><Relationship Id="rId1995" Type="http://schemas.openxmlformats.org/officeDocument/2006/relationships/image" Target="media/image1929.png"/><Relationship Id="rId713" Type="http://schemas.openxmlformats.org/officeDocument/2006/relationships/image" Target="media/image686.png"/><Relationship Id="rId920" Type="http://schemas.openxmlformats.org/officeDocument/2006/relationships/image" Target="media/image867.png"/><Relationship Id="rId1343" Type="http://schemas.openxmlformats.org/officeDocument/2006/relationships/image" Target="media/image1286.png"/><Relationship Id="rId1550" Type="http://schemas.openxmlformats.org/officeDocument/2006/relationships/image" Target="media/image1492.png"/><Relationship Id="rId1648" Type="http://schemas.openxmlformats.org/officeDocument/2006/relationships/image" Target="media/image1584.png"/><Relationship Id="rId1203" Type="http://schemas.openxmlformats.org/officeDocument/2006/relationships/image" Target="media/image1146.png"/><Relationship Id="rId1410" Type="http://schemas.openxmlformats.org/officeDocument/2006/relationships/image" Target="media/image1352.png"/><Relationship Id="rId1508" Type="http://schemas.openxmlformats.org/officeDocument/2006/relationships/image" Target="media/image1450.png"/><Relationship Id="rId1855" Type="http://schemas.openxmlformats.org/officeDocument/2006/relationships/image" Target="media/image1789.png"/><Relationship Id="rId1715" Type="http://schemas.openxmlformats.org/officeDocument/2006/relationships/image" Target="media/image1649.png"/><Relationship Id="rId1922" Type="http://schemas.openxmlformats.org/officeDocument/2006/relationships/image" Target="media/image1856.png"/><Relationship Id="rId296" Type="http://schemas.openxmlformats.org/officeDocument/2006/relationships/image" Target="media/image273.png"/><Relationship Id="rId2184" Type="http://schemas.openxmlformats.org/officeDocument/2006/relationships/image" Target="media/image2116.png"/><Relationship Id="rId156" Type="http://schemas.openxmlformats.org/officeDocument/2006/relationships/image" Target="media/image139.png"/><Relationship Id="rId363" Type="http://schemas.openxmlformats.org/officeDocument/2006/relationships/image" Target="media/image340.png"/><Relationship Id="rId570" Type="http://schemas.openxmlformats.org/officeDocument/2006/relationships/image" Target="media/image543.png"/><Relationship Id="rId2044" Type="http://schemas.openxmlformats.org/officeDocument/2006/relationships/image" Target="media/image1977.png"/><Relationship Id="rId2251" Type="http://schemas.openxmlformats.org/officeDocument/2006/relationships/image" Target="media/image2183.png"/><Relationship Id="rId223" Type="http://schemas.openxmlformats.org/officeDocument/2006/relationships/image" Target="media/image206.png"/><Relationship Id="rId430" Type="http://schemas.openxmlformats.org/officeDocument/2006/relationships/image" Target="media/image404.png"/><Relationship Id="rId668" Type="http://schemas.openxmlformats.org/officeDocument/2006/relationships/image" Target="media/image641.png"/><Relationship Id="rId875" Type="http://schemas.openxmlformats.org/officeDocument/2006/relationships/image" Target="media/image822.png"/><Relationship Id="rId1060" Type="http://schemas.openxmlformats.org/officeDocument/2006/relationships/image" Target="media/image1004.png"/><Relationship Id="rId1298" Type="http://schemas.openxmlformats.org/officeDocument/2006/relationships/image" Target="media/image1241.png"/><Relationship Id="rId2111" Type="http://schemas.openxmlformats.org/officeDocument/2006/relationships/image" Target="media/image2043.png"/><Relationship Id="rId528" Type="http://schemas.openxmlformats.org/officeDocument/2006/relationships/image" Target="media/image501.png"/><Relationship Id="rId735" Type="http://schemas.openxmlformats.org/officeDocument/2006/relationships/image" Target="media/image708.png"/><Relationship Id="rId942" Type="http://schemas.openxmlformats.org/officeDocument/2006/relationships/image" Target="media/image886.png"/><Relationship Id="rId1158" Type="http://schemas.openxmlformats.org/officeDocument/2006/relationships/image" Target="media/image1101.png"/><Relationship Id="rId1365" Type="http://schemas.openxmlformats.org/officeDocument/2006/relationships/image" Target="media/image1308.png"/><Relationship Id="rId1572" Type="http://schemas.openxmlformats.org/officeDocument/2006/relationships/image" Target="media/image1508.png"/><Relationship Id="rId2209" Type="http://schemas.openxmlformats.org/officeDocument/2006/relationships/image" Target="media/image2141.png"/><Relationship Id="rId1018" Type="http://schemas.openxmlformats.org/officeDocument/2006/relationships/image" Target="media/image962.png"/><Relationship Id="rId1225" Type="http://schemas.openxmlformats.org/officeDocument/2006/relationships/image" Target="media/image1168.png"/><Relationship Id="rId1432" Type="http://schemas.openxmlformats.org/officeDocument/2006/relationships/image" Target="media/image1374.png"/><Relationship Id="rId1877" Type="http://schemas.openxmlformats.org/officeDocument/2006/relationships/image" Target="media/image1811.png"/><Relationship Id="rId71" Type="http://schemas.openxmlformats.org/officeDocument/2006/relationships/image" Target="media/image54.png"/><Relationship Id="rId802" Type="http://schemas.openxmlformats.org/officeDocument/2006/relationships/hyperlink" Target="http://www.gs1.org/" TargetMode="External"/><Relationship Id="rId1737" Type="http://schemas.openxmlformats.org/officeDocument/2006/relationships/image" Target="media/image1671.png"/><Relationship Id="rId1944" Type="http://schemas.openxmlformats.org/officeDocument/2006/relationships/image" Target="media/image1878.png"/><Relationship Id="rId29" Type="http://schemas.openxmlformats.org/officeDocument/2006/relationships/image" Target="media/image21.png"/><Relationship Id="rId178" Type="http://schemas.openxmlformats.org/officeDocument/2006/relationships/image" Target="media/image161.png"/><Relationship Id="rId1804" Type="http://schemas.openxmlformats.org/officeDocument/2006/relationships/image" Target="media/image1738.png"/><Relationship Id="rId385" Type="http://schemas.openxmlformats.org/officeDocument/2006/relationships/image" Target="media/image362.png"/><Relationship Id="rId592" Type="http://schemas.openxmlformats.org/officeDocument/2006/relationships/image" Target="media/image565.png"/><Relationship Id="rId2066" Type="http://schemas.openxmlformats.org/officeDocument/2006/relationships/image" Target="media/image1999.png"/><Relationship Id="rId2273" Type="http://schemas.openxmlformats.org/officeDocument/2006/relationships/image" Target="media/image2205.png"/><Relationship Id="rId245" Type="http://schemas.openxmlformats.org/officeDocument/2006/relationships/image" Target="media/image228.png"/><Relationship Id="rId452" Type="http://schemas.openxmlformats.org/officeDocument/2006/relationships/image" Target="media/image425.png"/><Relationship Id="rId897" Type="http://schemas.openxmlformats.org/officeDocument/2006/relationships/image" Target="media/image844.png"/><Relationship Id="rId1082" Type="http://schemas.openxmlformats.org/officeDocument/2006/relationships/image" Target="media/image1026.png"/><Relationship Id="rId2133" Type="http://schemas.openxmlformats.org/officeDocument/2006/relationships/image" Target="media/image2065.png"/><Relationship Id="rId105" Type="http://schemas.openxmlformats.org/officeDocument/2006/relationships/image" Target="media/image88.png"/><Relationship Id="rId312" Type="http://schemas.openxmlformats.org/officeDocument/2006/relationships/image" Target="media/image289.png"/><Relationship Id="rId757" Type="http://schemas.openxmlformats.org/officeDocument/2006/relationships/image" Target="media/image730.png"/><Relationship Id="rId964" Type="http://schemas.openxmlformats.org/officeDocument/2006/relationships/image" Target="media/image908.png"/><Relationship Id="rId1387" Type="http://schemas.openxmlformats.org/officeDocument/2006/relationships/image" Target="media/image1330.png"/><Relationship Id="rId1594" Type="http://schemas.openxmlformats.org/officeDocument/2006/relationships/image" Target="media/image1530.png"/><Relationship Id="rId2200" Type="http://schemas.openxmlformats.org/officeDocument/2006/relationships/image" Target="media/image2132.png"/><Relationship Id="rId93" Type="http://schemas.openxmlformats.org/officeDocument/2006/relationships/image" Target="media/image76.png"/><Relationship Id="rId617" Type="http://schemas.openxmlformats.org/officeDocument/2006/relationships/image" Target="media/image590.png"/><Relationship Id="rId824" Type="http://schemas.openxmlformats.org/officeDocument/2006/relationships/image" Target="media/image771.png"/><Relationship Id="rId1247" Type="http://schemas.openxmlformats.org/officeDocument/2006/relationships/image" Target="media/image1190.png"/><Relationship Id="rId1454" Type="http://schemas.openxmlformats.org/officeDocument/2006/relationships/image" Target="media/image1396.png"/><Relationship Id="rId1661" Type="http://schemas.openxmlformats.org/officeDocument/2006/relationships/image" Target="media/image1597.png"/><Relationship Id="rId1899" Type="http://schemas.openxmlformats.org/officeDocument/2006/relationships/image" Target="media/image1833.png"/><Relationship Id="rId1107" Type="http://schemas.openxmlformats.org/officeDocument/2006/relationships/image" Target="media/image1051.png"/><Relationship Id="rId1314" Type="http://schemas.openxmlformats.org/officeDocument/2006/relationships/image" Target="media/image1257.png"/><Relationship Id="rId1521" Type="http://schemas.openxmlformats.org/officeDocument/2006/relationships/image" Target="media/image1463.png"/><Relationship Id="rId1759" Type="http://schemas.openxmlformats.org/officeDocument/2006/relationships/image" Target="media/image1693.png"/><Relationship Id="rId1966" Type="http://schemas.openxmlformats.org/officeDocument/2006/relationships/image" Target="media/image1900.png"/><Relationship Id="rId1619" Type="http://schemas.openxmlformats.org/officeDocument/2006/relationships/image" Target="media/image1555.png"/><Relationship Id="rId1826" Type="http://schemas.openxmlformats.org/officeDocument/2006/relationships/image" Target="media/image1760.png"/><Relationship Id="rId20" Type="http://schemas.openxmlformats.org/officeDocument/2006/relationships/image" Target="media/image12.png"/><Relationship Id="rId2088" Type="http://schemas.openxmlformats.org/officeDocument/2006/relationships/image" Target="media/image2021.png"/><Relationship Id="rId2295" Type="http://schemas.openxmlformats.org/officeDocument/2006/relationships/image" Target="media/image2218.png"/><Relationship Id="rId267" Type="http://schemas.openxmlformats.org/officeDocument/2006/relationships/image" Target="media/image250.png"/><Relationship Id="rId474" Type="http://schemas.openxmlformats.org/officeDocument/2006/relationships/image" Target="media/image447.png"/><Relationship Id="rId2155" Type="http://schemas.openxmlformats.org/officeDocument/2006/relationships/image" Target="media/image2087.png"/><Relationship Id="rId127" Type="http://schemas.openxmlformats.org/officeDocument/2006/relationships/image" Target="media/image110.png"/><Relationship Id="rId681" Type="http://schemas.openxmlformats.org/officeDocument/2006/relationships/image" Target="media/image654.png"/><Relationship Id="rId779" Type="http://schemas.openxmlformats.org/officeDocument/2006/relationships/image" Target="media/image752.png"/><Relationship Id="rId986" Type="http://schemas.openxmlformats.org/officeDocument/2006/relationships/image" Target="media/image930.png"/><Relationship Id="rId334" Type="http://schemas.openxmlformats.org/officeDocument/2006/relationships/image" Target="media/image311.png"/><Relationship Id="rId541" Type="http://schemas.openxmlformats.org/officeDocument/2006/relationships/image" Target="media/image514.png"/><Relationship Id="rId639" Type="http://schemas.openxmlformats.org/officeDocument/2006/relationships/image" Target="media/image612.png"/><Relationship Id="rId1171" Type="http://schemas.openxmlformats.org/officeDocument/2006/relationships/image" Target="media/image1114.png"/><Relationship Id="rId1269" Type="http://schemas.openxmlformats.org/officeDocument/2006/relationships/image" Target="media/image1212.png"/><Relationship Id="rId1476" Type="http://schemas.openxmlformats.org/officeDocument/2006/relationships/image" Target="media/image1418.png"/><Relationship Id="rId2015" Type="http://schemas.openxmlformats.org/officeDocument/2006/relationships/image" Target="media/image1949.png"/><Relationship Id="rId2222" Type="http://schemas.openxmlformats.org/officeDocument/2006/relationships/image" Target="media/image2154.png"/><Relationship Id="rId401" Type="http://schemas.openxmlformats.org/officeDocument/2006/relationships/hyperlink" Target="http://www.iso.org/iso/home/store/catalogue_tc/catalogue_detail.htm?csnumber=39242" TargetMode="External"/><Relationship Id="rId846" Type="http://schemas.openxmlformats.org/officeDocument/2006/relationships/image" Target="media/image793.png"/><Relationship Id="rId1031" Type="http://schemas.openxmlformats.org/officeDocument/2006/relationships/image" Target="media/image975.png"/><Relationship Id="rId1129" Type="http://schemas.openxmlformats.org/officeDocument/2006/relationships/image" Target="media/image1072.png"/><Relationship Id="rId1683" Type="http://schemas.openxmlformats.org/officeDocument/2006/relationships/image" Target="media/image1619.png"/><Relationship Id="rId1890" Type="http://schemas.openxmlformats.org/officeDocument/2006/relationships/image" Target="media/image1824.png"/><Relationship Id="rId1988" Type="http://schemas.openxmlformats.org/officeDocument/2006/relationships/image" Target="media/image1922.png"/><Relationship Id="rId706" Type="http://schemas.openxmlformats.org/officeDocument/2006/relationships/image" Target="media/image679.png"/><Relationship Id="rId913" Type="http://schemas.openxmlformats.org/officeDocument/2006/relationships/image" Target="media/image860.png"/><Relationship Id="rId1336" Type="http://schemas.openxmlformats.org/officeDocument/2006/relationships/image" Target="media/image1279.png"/><Relationship Id="rId1543" Type="http://schemas.openxmlformats.org/officeDocument/2006/relationships/image" Target="media/image1485.png"/><Relationship Id="rId1750" Type="http://schemas.openxmlformats.org/officeDocument/2006/relationships/image" Target="media/image1684.png"/><Relationship Id="rId42" Type="http://schemas.openxmlformats.org/officeDocument/2006/relationships/hyperlink" Target="http://www.gs1us.org/" TargetMode="External"/><Relationship Id="rId1403" Type="http://schemas.openxmlformats.org/officeDocument/2006/relationships/image" Target="media/image1345.png"/><Relationship Id="rId1610" Type="http://schemas.openxmlformats.org/officeDocument/2006/relationships/image" Target="media/image1546.png"/><Relationship Id="rId1848" Type="http://schemas.openxmlformats.org/officeDocument/2006/relationships/image" Target="media/image1782.png"/><Relationship Id="rId191" Type="http://schemas.openxmlformats.org/officeDocument/2006/relationships/image" Target="media/image174.png"/><Relationship Id="rId1708" Type="http://schemas.openxmlformats.org/officeDocument/2006/relationships/image" Target="media/image1642.png"/><Relationship Id="rId1915" Type="http://schemas.openxmlformats.org/officeDocument/2006/relationships/image" Target="media/image1849.png"/><Relationship Id="rId289" Type="http://schemas.openxmlformats.org/officeDocument/2006/relationships/hyperlink" Target="http://www.gs1.org/" TargetMode="External"/><Relationship Id="rId496" Type="http://schemas.openxmlformats.org/officeDocument/2006/relationships/image" Target="media/image469.png"/><Relationship Id="rId2177" Type="http://schemas.openxmlformats.org/officeDocument/2006/relationships/image" Target="media/image2109.png"/><Relationship Id="rId149" Type="http://schemas.openxmlformats.org/officeDocument/2006/relationships/image" Target="media/image132.png"/><Relationship Id="rId356" Type="http://schemas.openxmlformats.org/officeDocument/2006/relationships/image" Target="media/image333.png"/><Relationship Id="rId563" Type="http://schemas.openxmlformats.org/officeDocument/2006/relationships/image" Target="media/image536.png"/><Relationship Id="rId770" Type="http://schemas.openxmlformats.org/officeDocument/2006/relationships/image" Target="media/image743.png"/><Relationship Id="rId1193" Type="http://schemas.openxmlformats.org/officeDocument/2006/relationships/image" Target="media/image1136.png"/><Relationship Id="rId2037" Type="http://schemas.openxmlformats.org/officeDocument/2006/relationships/image" Target="media/image1970.png"/><Relationship Id="rId2244" Type="http://schemas.openxmlformats.org/officeDocument/2006/relationships/image" Target="media/image2176.png"/><Relationship Id="rId216" Type="http://schemas.openxmlformats.org/officeDocument/2006/relationships/image" Target="media/image199.png"/><Relationship Id="rId423" Type="http://schemas.openxmlformats.org/officeDocument/2006/relationships/image" Target="media/image397.png"/><Relationship Id="rId868" Type="http://schemas.openxmlformats.org/officeDocument/2006/relationships/image" Target="media/image815.png"/><Relationship Id="rId1053" Type="http://schemas.openxmlformats.org/officeDocument/2006/relationships/image" Target="media/image997.png"/><Relationship Id="rId1260" Type="http://schemas.openxmlformats.org/officeDocument/2006/relationships/image" Target="media/image1203.png"/><Relationship Id="rId1498" Type="http://schemas.openxmlformats.org/officeDocument/2006/relationships/image" Target="media/image1440.png"/><Relationship Id="rId2104" Type="http://schemas.openxmlformats.org/officeDocument/2006/relationships/image" Target="media/image2036.png"/><Relationship Id="rId630" Type="http://schemas.openxmlformats.org/officeDocument/2006/relationships/image" Target="media/image603.png"/><Relationship Id="rId728" Type="http://schemas.openxmlformats.org/officeDocument/2006/relationships/image" Target="media/image701.png"/><Relationship Id="rId935" Type="http://schemas.openxmlformats.org/officeDocument/2006/relationships/hyperlink" Target="https://www.iso.org/obp/ui/" TargetMode="External"/><Relationship Id="rId1358" Type="http://schemas.openxmlformats.org/officeDocument/2006/relationships/image" Target="media/image1301.png"/><Relationship Id="rId1565" Type="http://schemas.openxmlformats.org/officeDocument/2006/relationships/hyperlink" Target="http://www.gs1.org/" TargetMode="External"/><Relationship Id="rId1772" Type="http://schemas.openxmlformats.org/officeDocument/2006/relationships/image" Target="media/image1706.png"/><Relationship Id="rId2311" Type="http://schemas.openxmlformats.org/officeDocument/2006/relationships/image" Target="media/image2234.png"/><Relationship Id="rId64" Type="http://schemas.openxmlformats.org/officeDocument/2006/relationships/image" Target="media/image47.png"/><Relationship Id="rId1120" Type="http://schemas.openxmlformats.org/officeDocument/2006/relationships/image" Target="media/image1064.png"/><Relationship Id="rId1218" Type="http://schemas.openxmlformats.org/officeDocument/2006/relationships/image" Target="media/image1161.png"/><Relationship Id="rId1425" Type="http://schemas.openxmlformats.org/officeDocument/2006/relationships/image" Target="media/image1367.png"/><Relationship Id="rId1632" Type="http://schemas.openxmlformats.org/officeDocument/2006/relationships/image" Target="media/image1568.png"/><Relationship Id="rId1937" Type="http://schemas.openxmlformats.org/officeDocument/2006/relationships/image" Target="media/image1871.png"/><Relationship Id="rId2199" Type="http://schemas.openxmlformats.org/officeDocument/2006/relationships/image" Target="media/image2131.png"/><Relationship Id="rId280" Type="http://schemas.openxmlformats.org/officeDocument/2006/relationships/image" Target="media/image263.png"/><Relationship Id="rId140" Type="http://schemas.openxmlformats.org/officeDocument/2006/relationships/image" Target="media/image123.png"/><Relationship Id="rId378" Type="http://schemas.openxmlformats.org/officeDocument/2006/relationships/image" Target="media/image355.png"/><Relationship Id="rId585" Type="http://schemas.openxmlformats.org/officeDocument/2006/relationships/image" Target="media/image558.png"/><Relationship Id="rId792" Type="http://schemas.openxmlformats.org/officeDocument/2006/relationships/hyperlink" Target="http://www.gs1us.org/" TargetMode="External"/><Relationship Id="rId2059" Type="http://schemas.openxmlformats.org/officeDocument/2006/relationships/image" Target="media/image1992.png"/><Relationship Id="rId2266" Type="http://schemas.openxmlformats.org/officeDocument/2006/relationships/image" Target="media/image2198.png"/><Relationship Id="rId6" Type="http://schemas.openxmlformats.org/officeDocument/2006/relationships/endnotes" Target="endnotes.xml"/><Relationship Id="rId238" Type="http://schemas.openxmlformats.org/officeDocument/2006/relationships/image" Target="media/image221.png"/><Relationship Id="rId445" Type="http://schemas.openxmlformats.org/officeDocument/2006/relationships/oleObject" Target="embeddings/oleObject1.bin"/><Relationship Id="rId652" Type="http://schemas.openxmlformats.org/officeDocument/2006/relationships/image" Target="media/image625.png"/><Relationship Id="rId1075" Type="http://schemas.openxmlformats.org/officeDocument/2006/relationships/image" Target="media/image1019.png"/><Relationship Id="rId1282" Type="http://schemas.openxmlformats.org/officeDocument/2006/relationships/image" Target="media/image1225.png"/><Relationship Id="rId2126" Type="http://schemas.openxmlformats.org/officeDocument/2006/relationships/image" Target="media/image2058.png"/><Relationship Id="rId305" Type="http://schemas.openxmlformats.org/officeDocument/2006/relationships/image" Target="media/image282.png"/><Relationship Id="rId512" Type="http://schemas.openxmlformats.org/officeDocument/2006/relationships/image" Target="media/image485.png"/><Relationship Id="rId957" Type="http://schemas.openxmlformats.org/officeDocument/2006/relationships/image" Target="media/image901.png"/><Relationship Id="rId1142" Type="http://schemas.openxmlformats.org/officeDocument/2006/relationships/image" Target="media/image1085.png"/><Relationship Id="rId1587" Type="http://schemas.openxmlformats.org/officeDocument/2006/relationships/image" Target="media/image1523.png"/><Relationship Id="rId1794" Type="http://schemas.openxmlformats.org/officeDocument/2006/relationships/image" Target="media/image1728.png"/><Relationship Id="rId86" Type="http://schemas.openxmlformats.org/officeDocument/2006/relationships/image" Target="media/image69.png"/><Relationship Id="rId817" Type="http://schemas.openxmlformats.org/officeDocument/2006/relationships/image" Target="media/image764.png"/><Relationship Id="rId1002" Type="http://schemas.openxmlformats.org/officeDocument/2006/relationships/image" Target="media/image946.png"/><Relationship Id="rId1447" Type="http://schemas.openxmlformats.org/officeDocument/2006/relationships/image" Target="media/image1389.png"/><Relationship Id="rId1654" Type="http://schemas.openxmlformats.org/officeDocument/2006/relationships/image" Target="media/image1590.png"/><Relationship Id="rId1861" Type="http://schemas.openxmlformats.org/officeDocument/2006/relationships/image" Target="media/image1795.png"/><Relationship Id="rId1307" Type="http://schemas.openxmlformats.org/officeDocument/2006/relationships/image" Target="media/image1250.png"/><Relationship Id="rId1514" Type="http://schemas.openxmlformats.org/officeDocument/2006/relationships/image" Target="media/image1456.png"/><Relationship Id="rId1721" Type="http://schemas.openxmlformats.org/officeDocument/2006/relationships/image" Target="media/image1655.png"/><Relationship Id="rId1959" Type="http://schemas.openxmlformats.org/officeDocument/2006/relationships/image" Target="media/image1893.png"/><Relationship Id="rId13" Type="http://schemas.openxmlformats.org/officeDocument/2006/relationships/image" Target="media/image5.png"/><Relationship Id="rId1819" Type="http://schemas.openxmlformats.org/officeDocument/2006/relationships/image" Target="media/image1753.png"/><Relationship Id="rId2190" Type="http://schemas.openxmlformats.org/officeDocument/2006/relationships/image" Target="media/image2122.png"/><Relationship Id="rId2288" Type="http://schemas.openxmlformats.org/officeDocument/2006/relationships/image" Target="media/image2211.png"/><Relationship Id="rId162" Type="http://schemas.openxmlformats.org/officeDocument/2006/relationships/image" Target="media/image145.png"/><Relationship Id="rId467" Type="http://schemas.openxmlformats.org/officeDocument/2006/relationships/image" Target="media/image440.png"/><Relationship Id="rId1097" Type="http://schemas.openxmlformats.org/officeDocument/2006/relationships/image" Target="media/image1041.png"/><Relationship Id="rId2050" Type="http://schemas.openxmlformats.org/officeDocument/2006/relationships/image" Target="media/image1983.png"/><Relationship Id="rId2148" Type="http://schemas.openxmlformats.org/officeDocument/2006/relationships/image" Target="media/image2080.png"/><Relationship Id="rId674" Type="http://schemas.openxmlformats.org/officeDocument/2006/relationships/image" Target="media/image647.png"/><Relationship Id="rId881" Type="http://schemas.openxmlformats.org/officeDocument/2006/relationships/image" Target="media/image828.png"/><Relationship Id="rId979" Type="http://schemas.openxmlformats.org/officeDocument/2006/relationships/image" Target="media/image923.png"/><Relationship Id="rId327" Type="http://schemas.openxmlformats.org/officeDocument/2006/relationships/image" Target="media/image304.png"/><Relationship Id="rId534" Type="http://schemas.openxmlformats.org/officeDocument/2006/relationships/image" Target="media/image507.png"/><Relationship Id="rId741" Type="http://schemas.openxmlformats.org/officeDocument/2006/relationships/image" Target="media/image714.png"/><Relationship Id="rId839" Type="http://schemas.openxmlformats.org/officeDocument/2006/relationships/image" Target="media/image786.png"/><Relationship Id="rId1164" Type="http://schemas.openxmlformats.org/officeDocument/2006/relationships/image" Target="media/image1107.png"/><Relationship Id="rId1371" Type="http://schemas.openxmlformats.org/officeDocument/2006/relationships/image" Target="media/image1314.png"/><Relationship Id="rId1469" Type="http://schemas.openxmlformats.org/officeDocument/2006/relationships/image" Target="media/image1411.png"/><Relationship Id="rId2008" Type="http://schemas.openxmlformats.org/officeDocument/2006/relationships/image" Target="media/image1942.png"/><Relationship Id="rId2215" Type="http://schemas.openxmlformats.org/officeDocument/2006/relationships/image" Target="media/image2147.png"/><Relationship Id="rId601" Type="http://schemas.openxmlformats.org/officeDocument/2006/relationships/image" Target="media/image574.png"/><Relationship Id="rId1024" Type="http://schemas.openxmlformats.org/officeDocument/2006/relationships/image" Target="media/image968.png"/><Relationship Id="rId1231" Type="http://schemas.openxmlformats.org/officeDocument/2006/relationships/image" Target="media/image1174.png"/><Relationship Id="rId1676" Type="http://schemas.openxmlformats.org/officeDocument/2006/relationships/image" Target="media/image1612.png"/><Relationship Id="rId1883" Type="http://schemas.openxmlformats.org/officeDocument/2006/relationships/image" Target="media/image1817.png"/><Relationship Id="rId906" Type="http://schemas.openxmlformats.org/officeDocument/2006/relationships/image" Target="media/image853.png"/><Relationship Id="rId1329" Type="http://schemas.openxmlformats.org/officeDocument/2006/relationships/image" Target="media/image1272.png"/><Relationship Id="rId1536" Type="http://schemas.openxmlformats.org/officeDocument/2006/relationships/image" Target="media/image1478.png"/><Relationship Id="rId1743" Type="http://schemas.openxmlformats.org/officeDocument/2006/relationships/image" Target="media/image1677.png"/><Relationship Id="rId1950" Type="http://schemas.openxmlformats.org/officeDocument/2006/relationships/image" Target="media/image1884.png"/><Relationship Id="rId35" Type="http://schemas.openxmlformats.org/officeDocument/2006/relationships/hyperlink" Target="http://www.gs1.org/" TargetMode="External"/><Relationship Id="rId1603" Type="http://schemas.openxmlformats.org/officeDocument/2006/relationships/image" Target="media/image1539.png"/><Relationship Id="rId1810" Type="http://schemas.openxmlformats.org/officeDocument/2006/relationships/image" Target="media/image1744.png"/><Relationship Id="rId184" Type="http://schemas.openxmlformats.org/officeDocument/2006/relationships/image" Target="media/image167.png"/><Relationship Id="rId391" Type="http://schemas.openxmlformats.org/officeDocument/2006/relationships/image" Target="media/image368.png"/><Relationship Id="rId1908" Type="http://schemas.openxmlformats.org/officeDocument/2006/relationships/image" Target="media/image1842.png"/><Relationship Id="rId2072" Type="http://schemas.openxmlformats.org/officeDocument/2006/relationships/image" Target="media/image2005.png"/><Relationship Id="rId251" Type="http://schemas.openxmlformats.org/officeDocument/2006/relationships/image" Target="media/image234.png"/><Relationship Id="rId489" Type="http://schemas.openxmlformats.org/officeDocument/2006/relationships/image" Target="media/image462.png"/><Relationship Id="rId696" Type="http://schemas.openxmlformats.org/officeDocument/2006/relationships/image" Target="media/image669.png"/><Relationship Id="rId349" Type="http://schemas.openxmlformats.org/officeDocument/2006/relationships/image" Target="media/image326.png"/><Relationship Id="rId556" Type="http://schemas.openxmlformats.org/officeDocument/2006/relationships/image" Target="media/image529.png"/><Relationship Id="rId763" Type="http://schemas.openxmlformats.org/officeDocument/2006/relationships/image" Target="media/image736.png"/><Relationship Id="rId1186" Type="http://schemas.openxmlformats.org/officeDocument/2006/relationships/image" Target="media/image1129.png"/><Relationship Id="rId1393" Type="http://schemas.openxmlformats.org/officeDocument/2006/relationships/image" Target="media/image1336.png"/><Relationship Id="rId2237" Type="http://schemas.openxmlformats.org/officeDocument/2006/relationships/image" Target="media/image2169.png"/><Relationship Id="rId111" Type="http://schemas.openxmlformats.org/officeDocument/2006/relationships/image" Target="media/image94.png"/><Relationship Id="rId209" Type="http://schemas.openxmlformats.org/officeDocument/2006/relationships/image" Target="media/image192.png"/><Relationship Id="rId416" Type="http://schemas.openxmlformats.org/officeDocument/2006/relationships/image" Target="media/image390.png"/><Relationship Id="rId970" Type="http://schemas.openxmlformats.org/officeDocument/2006/relationships/image" Target="media/image914.png"/><Relationship Id="rId1046" Type="http://schemas.openxmlformats.org/officeDocument/2006/relationships/image" Target="media/image990.png"/><Relationship Id="rId1253" Type="http://schemas.openxmlformats.org/officeDocument/2006/relationships/image" Target="media/image1196.png"/><Relationship Id="rId1698" Type="http://schemas.openxmlformats.org/officeDocument/2006/relationships/image" Target="media/image1632.png"/><Relationship Id="rId623" Type="http://schemas.openxmlformats.org/officeDocument/2006/relationships/image" Target="media/image596.png"/><Relationship Id="rId830" Type="http://schemas.openxmlformats.org/officeDocument/2006/relationships/image" Target="media/image777.png"/><Relationship Id="rId928" Type="http://schemas.openxmlformats.org/officeDocument/2006/relationships/image" Target="media/image875.png"/><Relationship Id="rId1460" Type="http://schemas.openxmlformats.org/officeDocument/2006/relationships/image" Target="media/image1402.png"/><Relationship Id="rId1558" Type="http://schemas.openxmlformats.org/officeDocument/2006/relationships/image" Target="media/image1500.png"/><Relationship Id="rId1765" Type="http://schemas.openxmlformats.org/officeDocument/2006/relationships/image" Target="media/image1699.png"/><Relationship Id="rId2304" Type="http://schemas.openxmlformats.org/officeDocument/2006/relationships/image" Target="media/image2227.png"/><Relationship Id="rId57" Type="http://schemas.openxmlformats.org/officeDocument/2006/relationships/image" Target="media/image40.png"/><Relationship Id="rId1113" Type="http://schemas.openxmlformats.org/officeDocument/2006/relationships/image" Target="media/image1057.png"/><Relationship Id="rId1320" Type="http://schemas.openxmlformats.org/officeDocument/2006/relationships/image" Target="media/image1263.png"/><Relationship Id="rId1418" Type="http://schemas.openxmlformats.org/officeDocument/2006/relationships/image" Target="media/image1360.png"/><Relationship Id="rId1972" Type="http://schemas.openxmlformats.org/officeDocument/2006/relationships/image" Target="media/image1906.png"/><Relationship Id="rId1625" Type="http://schemas.openxmlformats.org/officeDocument/2006/relationships/image" Target="media/image1561.png"/><Relationship Id="rId1832" Type="http://schemas.openxmlformats.org/officeDocument/2006/relationships/image" Target="media/image1766.png"/><Relationship Id="rId2094" Type="http://schemas.openxmlformats.org/officeDocument/2006/relationships/image" Target="media/image2026.png"/><Relationship Id="rId273" Type="http://schemas.openxmlformats.org/officeDocument/2006/relationships/image" Target="media/image256.png"/><Relationship Id="rId480" Type="http://schemas.openxmlformats.org/officeDocument/2006/relationships/image" Target="media/image453.png"/><Relationship Id="rId2161" Type="http://schemas.openxmlformats.org/officeDocument/2006/relationships/image" Target="media/image2093.png"/><Relationship Id="rId133" Type="http://schemas.openxmlformats.org/officeDocument/2006/relationships/image" Target="media/image116.png"/><Relationship Id="rId340" Type="http://schemas.openxmlformats.org/officeDocument/2006/relationships/image" Target="media/image317.png"/><Relationship Id="rId578" Type="http://schemas.openxmlformats.org/officeDocument/2006/relationships/image" Target="media/image551.png"/><Relationship Id="rId785" Type="http://schemas.openxmlformats.org/officeDocument/2006/relationships/image" Target="media/image758.png"/><Relationship Id="rId992" Type="http://schemas.openxmlformats.org/officeDocument/2006/relationships/image" Target="media/image936.png"/><Relationship Id="rId2021" Type="http://schemas.openxmlformats.org/officeDocument/2006/relationships/image" Target="media/image1954.png"/><Relationship Id="rId2259" Type="http://schemas.openxmlformats.org/officeDocument/2006/relationships/image" Target="media/image2191.png"/><Relationship Id="rId200" Type="http://schemas.openxmlformats.org/officeDocument/2006/relationships/image" Target="media/image183.png"/><Relationship Id="rId438" Type="http://schemas.openxmlformats.org/officeDocument/2006/relationships/image" Target="media/image412.png"/><Relationship Id="rId645" Type="http://schemas.openxmlformats.org/officeDocument/2006/relationships/image" Target="media/image618.png"/><Relationship Id="rId852" Type="http://schemas.openxmlformats.org/officeDocument/2006/relationships/image" Target="media/image799.png"/><Relationship Id="rId1068" Type="http://schemas.openxmlformats.org/officeDocument/2006/relationships/image" Target="media/image1012.png"/><Relationship Id="rId1275" Type="http://schemas.openxmlformats.org/officeDocument/2006/relationships/image" Target="media/image1218.png"/><Relationship Id="rId1482" Type="http://schemas.openxmlformats.org/officeDocument/2006/relationships/image" Target="media/image1424.png"/><Relationship Id="rId2119" Type="http://schemas.openxmlformats.org/officeDocument/2006/relationships/image" Target="media/image2051.png"/><Relationship Id="rId505" Type="http://schemas.openxmlformats.org/officeDocument/2006/relationships/image" Target="media/image478.png"/><Relationship Id="rId712" Type="http://schemas.openxmlformats.org/officeDocument/2006/relationships/image" Target="media/image685.png"/><Relationship Id="rId1135" Type="http://schemas.openxmlformats.org/officeDocument/2006/relationships/image" Target="media/image1078.png"/><Relationship Id="rId1342" Type="http://schemas.openxmlformats.org/officeDocument/2006/relationships/image" Target="media/image1285.png"/><Relationship Id="rId1787" Type="http://schemas.openxmlformats.org/officeDocument/2006/relationships/image" Target="media/image1721.png"/><Relationship Id="rId1994" Type="http://schemas.openxmlformats.org/officeDocument/2006/relationships/image" Target="media/image1928.png"/><Relationship Id="rId79" Type="http://schemas.openxmlformats.org/officeDocument/2006/relationships/image" Target="media/image62.png"/><Relationship Id="rId1202" Type="http://schemas.openxmlformats.org/officeDocument/2006/relationships/image" Target="media/image1145.png"/><Relationship Id="rId1647" Type="http://schemas.openxmlformats.org/officeDocument/2006/relationships/image" Target="media/image1583.png"/><Relationship Id="rId1854" Type="http://schemas.openxmlformats.org/officeDocument/2006/relationships/image" Target="media/image1788.png"/><Relationship Id="rId1507" Type="http://schemas.openxmlformats.org/officeDocument/2006/relationships/image" Target="media/image1449.png"/><Relationship Id="rId1714" Type="http://schemas.openxmlformats.org/officeDocument/2006/relationships/image" Target="media/image1648.png"/><Relationship Id="rId295" Type="http://schemas.openxmlformats.org/officeDocument/2006/relationships/image" Target="media/image272.png"/><Relationship Id="rId1921" Type="http://schemas.openxmlformats.org/officeDocument/2006/relationships/image" Target="media/image1855.png"/><Relationship Id="rId2183" Type="http://schemas.openxmlformats.org/officeDocument/2006/relationships/image" Target="media/image2115.png"/><Relationship Id="rId155" Type="http://schemas.openxmlformats.org/officeDocument/2006/relationships/image" Target="media/image138.png"/><Relationship Id="rId362" Type="http://schemas.openxmlformats.org/officeDocument/2006/relationships/image" Target="media/image339.png"/><Relationship Id="rId1297" Type="http://schemas.openxmlformats.org/officeDocument/2006/relationships/image" Target="media/image1240.png"/><Relationship Id="rId2043" Type="http://schemas.openxmlformats.org/officeDocument/2006/relationships/image" Target="media/image1976.png"/><Relationship Id="rId2250" Type="http://schemas.openxmlformats.org/officeDocument/2006/relationships/image" Target="media/image2182.png"/><Relationship Id="rId222" Type="http://schemas.openxmlformats.org/officeDocument/2006/relationships/image" Target="media/image205.png"/><Relationship Id="rId667" Type="http://schemas.openxmlformats.org/officeDocument/2006/relationships/image" Target="media/image640.png"/><Relationship Id="rId874" Type="http://schemas.openxmlformats.org/officeDocument/2006/relationships/image" Target="media/image821.png"/><Relationship Id="rId2110" Type="http://schemas.openxmlformats.org/officeDocument/2006/relationships/image" Target="media/image2042.png"/><Relationship Id="rId527" Type="http://schemas.openxmlformats.org/officeDocument/2006/relationships/image" Target="media/image500.png"/><Relationship Id="rId734" Type="http://schemas.openxmlformats.org/officeDocument/2006/relationships/image" Target="media/image707.png"/><Relationship Id="rId941" Type="http://schemas.openxmlformats.org/officeDocument/2006/relationships/image" Target="media/image885.png"/><Relationship Id="rId1157" Type="http://schemas.openxmlformats.org/officeDocument/2006/relationships/image" Target="media/image1100.png"/><Relationship Id="rId1364" Type="http://schemas.openxmlformats.org/officeDocument/2006/relationships/image" Target="media/image1307.png"/><Relationship Id="rId1571" Type="http://schemas.openxmlformats.org/officeDocument/2006/relationships/image" Target="media/image1507.png"/><Relationship Id="rId2208" Type="http://schemas.openxmlformats.org/officeDocument/2006/relationships/image" Target="media/image2140.png"/><Relationship Id="rId70" Type="http://schemas.openxmlformats.org/officeDocument/2006/relationships/image" Target="media/image53.png"/><Relationship Id="rId801" Type="http://schemas.openxmlformats.org/officeDocument/2006/relationships/hyperlink" Target="http://www.gs1.org/" TargetMode="External"/><Relationship Id="rId1017" Type="http://schemas.openxmlformats.org/officeDocument/2006/relationships/image" Target="media/image961.png"/><Relationship Id="rId1224" Type="http://schemas.openxmlformats.org/officeDocument/2006/relationships/image" Target="media/image1167.png"/><Relationship Id="rId1431" Type="http://schemas.openxmlformats.org/officeDocument/2006/relationships/image" Target="media/image1373.png"/><Relationship Id="rId1669" Type="http://schemas.openxmlformats.org/officeDocument/2006/relationships/image" Target="media/image1605.png"/><Relationship Id="rId1876" Type="http://schemas.openxmlformats.org/officeDocument/2006/relationships/image" Target="media/image1810.png"/><Relationship Id="rId1529" Type="http://schemas.openxmlformats.org/officeDocument/2006/relationships/image" Target="media/image1471.png"/><Relationship Id="rId1736" Type="http://schemas.openxmlformats.org/officeDocument/2006/relationships/image" Target="media/image1670.png"/><Relationship Id="rId1943" Type="http://schemas.openxmlformats.org/officeDocument/2006/relationships/image" Target="media/image1877.png"/><Relationship Id="rId28" Type="http://schemas.openxmlformats.org/officeDocument/2006/relationships/image" Target="media/image20.png"/><Relationship Id="rId1803" Type="http://schemas.openxmlformats.org/officeDocument/2006/relationships/image" Target="media/image1737.png"/><Relationship Id="rId177" Type="http://schemas.openxmlformats.org/officeDocument/2006/relationships/image" Target="media/image160.png"/><Relationship Id="rId384" Type="http://schemas.openxmlformats.org/officeDocument/2006/relationships/image" Target="media/image361.png"/><Relationship Id="rId591" Type="http://schemas.openxmlformats.org/officeDocument/2006/relationships/image" Target="media/image564.png"/><Relationship Id="rId2065" Type="http://schemas.openxmlformats.org/officeDocument/2006/relationships/image" Target="media/image1998.png"/><Relationship Id="rId2272" Type="http://schemas.openxmlformats.org/officeDocument/2006/relationships/image" Target="media/image2204.png"/><Relationship Id="rId244" Type="http://schemas.openxmlformats.org/officeDocument/2006/relationships/image" Target="media/image227.png"/><Relationship Id="rId689" Type="http://schemas.openxmlformats.org/officeDocument/2006/relationships/image" Target="media/image662.png"/><Relationship Id="rId896" Type="http://schemas.openxmlformats.org/officeDocument/2006/relationships/image" Target="media/image843.png"/><Relationship Id="rId1081" Type="http://schemas.openxmlformats.org/officeDocument/2006/relationships/image" Target="media/image1025.png"/><Relationship Id="rId451" Type="http://schemas.openxmlformats.org/officeDocument/2006/relationships/image" Target="media/image424.png"/><Relationship Id="rId549" Type="http://schemas.openxmlformats.org/officeDocument/2006/relationships/image" Target="media/image522.png"/><Relationship Id="rId756" Type="http://schemas.openxmlformats.org/officeDocument/2006/relationships/image" Target="media/image729.png"/><Relationship Id="rId1179" Type="http://schemas.openxmlformats.org/officeDocument/2006/relationships/image" Target="media/image1122.png"/><Relationship Id="rId1386" Type="http://schemas.openxmlformats.org/officeDocument/2006/relationships/image" Target="media/image1329.png"/><Relationship Id="rId1593" Type="http://schemas.openxmlformats.org/officeDocument/2006/relationships/image" Target="media/image1529.png"/><Relationship Id="rId2132" Type="http://schemas.openxmlformats.org/officeDocument/2006/relationships/image" Target="media/image2064.png"/><Relationship Id="rId104" Type="http://schemas.openxmlformats.org/officeDocument/2006/relationships/image" Target="media/image87.png"/><Relationship Id="rId311" Type="http://schemas.openxmlformats.org/officeDocument/2006/relationships/image" Target="media/image288.png"/><Relationship Id="rId409" Type="http://schemas.openxmlformats.org/officeDocument/2006/relationships/image" Target="media/image383.png"/><Relationship Id="rId963" Type="http://schemas.openxmlformats.org/officeDocument/2006/relationships/image" Target="media/image907.png"/><Relationship Id="rId1039" Type="http://schemas.openxmlformats.org/officeDocument/2006/relationships/image" Target="media/image983.png"/><Relationship Id="rId1246" Type="http://schemas.openxmlformats.org/officeDocument/2006/relationships/image" Target="media/image1189.png"/><Relationship Id="rId1898" Type="http://schemas.openxmlformats.org/officeDocument/2006/relationships/image" Target="media/image1832.png"/><Relationship Id="rId92" Type="http://schemas.openxmlformats.org/officeDocument/2006/relationships/image" Target="media/image75.png"/><Relationship Id="rId616" Type="http://schemas.openxmlformats.org/officeDocument/2006/relationships/image" Target="media/image589.png"/><Relationship Id="rId823" Type="http://schemas.openxmlformats.org/officeDocument/2006/relationships/image" Target="media/image770.png"/><Relationship Id="rId1453" Type="http://schemas.openxmlformats.org/officeDocument/2006/relationships/image" Target="media/image1395.png"/><Relationship Id="rId1660" Type="http://schemas.openxmlformats.org/officeDocument/2006/relationships/image" Target="media/image1596.png"/><Relationship Id="rId1758" Type="http://schemas.openxmlformats.org/officeDocument/2006/relationships/image" Target="media/image1692.png"/><Relationship Id="rId1106" Type="http://schemas.openxmlformats.org/officeDocument/2006/relationships/image" Target="media/image1050.png"/><Relationship Id="rId1313" Type="http://schemas.openxmlformats.org/officeDocument/2006/relationships/image" Target="media/image1256.png"/><Relationship Id="rId1520" Type="http://schemas.openxmlformats.org/officeDocument/2006/relationships/image" Target="media/image1462.png"/><Relationship Id="rId1965" Type="http://schemas.openxmlformats.org/officeDocument/2006/relationships/image" Target="media/image1899.png"/><Relationship Id="rId1618" Type="http://schemas.openxmlformats.org/officeDocument/2006/relationships/image" Target="media/image1554.png"/><Relationship Id="rId1825" Type="http://schemas.openxmlformats.org/officeDocument/2006/relationships/image" Target="media/image1759.png"/><Relationship Id="rId199" Type="http://schemas.openxmlformats.org/officeDocument/2006/relationships/image" Target="media/image182.png"/><Relationship Id="rId2087" Type="http://schemas.openxmlformats.org/officeDocument/2006/relationships/image" Target="media/image2020.png"/><Relationship Id="rId2294" Type="http://schemas.openxmlformats.org/officeDocument/2006/relationships/image" Target="media/image2217.png"/><Relationship Id="rId266" Type="http://schemas.openxmlformats.org/officeDocument/2006/relationships/image" Target="media/image249.png"/><Relationship Id="rId473" Type="http://schemas.openxmlformats.org/officeDocument/2006/relationships/image" Target="media/image446.png"/><Relationship Id="rId680" Type="http://schemas.openxmlformats.org/officeDocument/2006/relationships/image" Target="media/image653.png"/><Relationship Id="rId2154" Type="http://schemas.openxmlformats.org/officeDocument/2006/relationships/image" Target="media/image2086.png"/><Relationship Id="rId126" Type="http://schemas.openxmlformats.org/officeDocument/2006/relationships/image" Target="media/image109.png"/><Relationship Id="rId333" Type="http://schemas.openxmlformats.org/officeDocument/2006/relationships/image" Target="media/image310.png"/><Relationship Id="rId540" Type="http://schemas.openxmlformats.org/officeDocument/2006/relationships/image" Target="media/image513.png"/><Relationship Id="rId778" Type="http://schemas.openxmlformats.org/officeDocument/2006/relationships/image" Target="media/image751.png"/><Relationship Id="rId985" Type="http://schemas.openxmlformats.org/officeDocument/2006/relationships/image" Target="media/image929.png"/><Relationship Id="rId1170" Type="http://schemas.openxmlformats.org/officeDocument/2006/relationships/image" Target="media/image1113.png"/><Relationship Id="rId2014" Type="http://schemas.openxmlformats.org/officeDocument/2006/relationships/image" Target="media/image1948.png"/><Relationship Id="rId2221" Type="http://schemas.openxmlformats.org/officeDocument/2006/relationships/image" Target="media/image2153.png"/><Relationship Id="rId638" Type="http://schemas.openxmlformats.org/officeDocument/2006/relationships/image" Target="media/image611.png"/><Relationship Id="rId845" Type="http://schemas.openxmlformats.org/officeDocument/2006/relationships/image" Target="media/image792.png"/><Relationship Id="rId1030" Type="http://schemas.openxmlformats.org/officeDocument/2006/relationships/image" Target="media/image974.png"/><Relationship Id="rId1268" Type="http://schemas.openxmlformats.org/officeDocument/2006/relationships/image" Target="media/image1211.png"/><Relationship Id="rId1475" Type="http://schemas.openxmlformats.org/officeDocument/2006/relationships/image" Target="media/image1417.png"/><Relationship Id="rId1682" Type="http://schemas.openxmlformats.org/officeDocument/2006/relationships/image" Target="media/image1618.png"/><Relationship Id="rId2319" Type="http://schemas.openxmlformats.org/officeDocument/2006/relationships/image" Target="media/image2242.png"/><Relationship Id="rId400" Type="http://schemas.openxmlformats.org/officeDocument/2006/relationships/hyperlink" Target="http://www.iso.org/iso/home/store/catalogue_tc/catalogue_detail.htm?csnumber=39242" TargetMode="External"/><Relationship Id="rId705" Type="http://schemas.openxmlformats.org/officeDocument/2006/relationships/image" Target="media/image678.png"/><Relationship Id="rId1128" Type="http://schemas.openxmlformats.org/officeDocument/2006/relationships/image" Target="media/image1071.png"/><Relationship Id="rId1335" Type="http://schemas.openxmlformats.org/officeDocument/2006/relationships/image" Target="media/image1278.png"/><Relationship Id="rId1542" Type="http://schemas.openxmlformats.org/officeDocument/2006/relationships/image" Target="media/image1484.png"/><Relationship Id="rId1987" Type="http://schemas.openxmlformats.org/officeDocument/2006/relationships/image" Target="media/image1921.png"/><Relationship Id="rId912" Type="http://schemas.openxmlformats.org/officeDocument/2006/relationships/image" Target="media/image859.png"/><Relationship Id="rId1847" Type="http://schemas.openxmlformats.org/officeDocument/2006/relationships/image" Target="media/image1781.jpeg"/><Relationship Id="rId41" Type="http://schemas.openxmlformats.org/officeDocument/2006/relationships/hyperlink" Target="http://www.gs1.org/" TargetMode="External"/><Relationship Id="rId1402" Type="http://schemas.openxmlformats.org/officeDocument/2006/relationships/image" Target="media/image1344.png"/><Relationship Id="rId1707" Type="http://schemas.openxmlformats.org/officeDocument/2006/relationships/image" Target="media/image1641.png"/><Relationship Id="rId190" Type="http://schemas.openxmlformats.org/officeDocument/2006/relationships/image" Target="media/image173.png"/><Relationship Id="rId288" Type="http://schemas.openxmlformats.org/officeDocument/2006/relationships/hyperlink" Target="http://www.gs1us.org/" TargetMode="External"/><Relationship Id="rId1914" Type="http://schemas.openxmlformats.org/officeDocument/2006/relationships/image" Target="media/image1848.png"/><Relationship Id="rId495" Type="http://schemas.openxmlformats.org/officeDocument/2006/relationships/image" Target="media/image468.png"/><Relationship Id="rId2176" Type="http://schemas.openxmlformats.org/officeDocument/2006/relationships/image" Target="media/image2108.png"/><Relationship Id="rId148" Type="http://schemas.openxmlformats.org/officeDocument/2006/relationships/image" Target="media/image131.png"/><Relationship Id="rId355" Type="http://schemas.openxmlformats.org/officeDocument/2006/relationships/image" Target="media/image332.png"/><Relationship Id="rId562" Type="http://schemas.openxmlformats.org/officeDocument/2006/relationships/image" Target="media/image535.jpeg"/><Relationship Id="rId1192" Type="http://schemas.openxmlformats.org/officeDocument/2006/relationships/image" Target="media/image1135.png"/><Relationship Id="rId2036" Type="http://schemas.openxmlformats.org/officeDocument/2006/relationships/image" Target="media/image1969.png"/><Relationship Id="rId2243" Type="http://schemas.openxmlformats.org/officeDocument/2006/relationships/image" Target="media/image2175.png"/><Relationship Id="rId215" Type="http://schemas.openxmlformats.org/officeDocument/2006/relationships/image" Target="media/image198.png"/><Relationship Id="rId422" Type="http://schemas.openxmlformats.org/officeDocument/2006/relationships/image" Target="media/image396.png"/><Relationship Id="rId867" Type="http://schemas.openxmlformats.org/officeDocument/2006/relationships/image" Target="media/image814.png"/><Relationship Id="rId1052" Type="http://schemas.openxmlformats.org/officeDocument/2006/relationships/image" Target="media/image996.png"/><Relationship Id="rId1497" Type="http://schemas.openxmlformats.org/officeDocument/2006/relationships/image" Target="media/image1439.png"/><Relationship Id="rId2103" Type="http://schemas.openxmlformats.org/officeDocument/2006/relationships/image" Target="media/image2035.png"/><Relationship Id="rId2310" Type="http://schemas.openxmlformats.org/officeDocument/2006/relationships/image" Target="media/image2233.png"/><Relationship Id="rId727" Type="http://schemas.openxmlformats.org/officeDocument/2006/relationships/image" Target="media/image700.png"/><Relationship Id="rId934" Type="http://schemas.openxmlformats.org/officeDocument/2006/relationships/image" Target="media/image879.png"/><Relationship Id="rId1357" Type="http://schemas.openxmlformats.org/officeDocument/2006/relationships/image" Target="media/image1300.png"/><Relationship Id="rId1564" Type="http://schemas.openxmlformats.org/officeDocument/2006/relationships/hyperlink" Target="http://www.gs1.org/" TargetMode="External"/><Relationship Id="rId1771" Type="http://schemas.openxmlformats.org/officeDocument/2006/relationships/image" Target="media/image1705.png"/><Relationship Id="rId63" Type="http://schemas.openxmlformats.org/officeDocument/2006/relationships/image" Target="media/image46.png"/><Relationship Id="rId1217" Type="http://schemas.openxmlformats.org/officeDocument/2006/relationships/image" Target="media/image1160.png"/><Relationship Id="rId1424" Type="http://schemas.openxmlformats.org/officeDocument/2006/relationships/image" Target="media/image1366.png"/><Relationship Id="rId1631" Type="http://schemas.openxmlformats.org/officeDocument/2006/relationships/image" Target="media/image1567.png"/><Relationship Id="rId1869" Type="http://schemas.openxmlformats.org/officeDocument/2006/relationships/image" Target="media/image1803.png"/><Relationship Id="rId1729" Type="http://schemas.openxmlformats.org/officeDocument/2006/relationships/image" Target="media/image1663.png"/><Relationship Id="rId1936" Type="http://schemas.openxmlformats.org/officeDocument/2006/relationships/image" Target="media/image1870.png"/><Relationship Id="rId640" Type="http://schemas.openxmlformats.org/officeDocument/2006/relationships/image" Target="media/image613.png"/><Relationship Id="rId738" Type="http://schemas.openxmlformats.org/officeDocument/2006/relationships/image" Target="media/image711.png"/><Relationship Id="rId945" Type="http://schemas.openxmlformats.org/officeDocument/2006/relationships/image" Target="media/image889.png"/><Relationship Id="rId1368" Type="http://schemas.openxmlformats.org/officeDocument/2006/relationships/image" Target="media/image1311.png"/><Relationship Id="rId1575" Type="http://schemas.openxmlformats.org/officeDocument/2006/relationships/image" Target="media/image1511.png"/><Relationship Id="rId1782" Type="http://schemas.openxmlformats.org/officeDocument/2006/relationships/image" Target="media/image1716.png"/><Relationship Id="rId2198" Type="http://schemas.openxmlformats.org/officeDocument/2006/relationships/image" Target="media/image2130.png"/><Relationship Id="rId2321" Type="http://schemas.openxmlformats.org/officeDocument/2006/relationships/theme" Target="theme/theme1.xml"/><Relationship Id="rId74" Type="http://schemas.openxmlformats.org/officeDocument/2006/relationships/image" Target="media/image57.png"/><Relationship Id="rId377" Type="http://schemas.openxmlformats.org/officeDocument/2006/relationships/image" Target="media/image354.png"/><Relationship Id="rId500" Type="http://schemas.openxmlformats.org/officeDocument/2006/relationships/image" Target="media/image473.png"/><Relationship Id="rId584" Type="http://schemas.openxmlformats.org/officeDocument/2006/relationships/image" Target="media/image557.png"/><Relationship Id="rId805" Type="http://schemas.openxmlformats.org/officeDocument/2006/relationships/hyperlink" Target="http://www.gs1.org/gsmp/kc/epcglobal/tds/" TargetMode="External"/><Relationship Id="rId1130" Type="http://schemas.openxmlformats.org/officeDocument/2006/relationships/image" Target="media/image1073.png"/><Relationship Id="rId1228" Type="http://schemas.openxmlformats.org/officeDocument/2006/relationships/image" Target="media/image1171.png"/><Relationship Id="rId1435" Type="http://schemas.openxmlformats.org/officeDocument/2006/relationships/image" Target="media/image1377.png"/><Relationship Id="rId2058" Type="http://schemas.openxmlformats.org/officeDocument/2006/relationships/image" Target="media/image1991.png"/><Relationship Id="rId2265" Type="http://schemas.openxmlformats.org/officeDocument/2006/relationships/image" Target="media/image2197.png"/><Relationship Id="rId5" Type="http://schemas.openxmlformats.org/officeDocument/2006/relationships/footnotes" Target="footnotes.xml"/><Relationship Id="rId237" Type="http://schemas.openxmlformats.org/officeDocument/2006/relationships/image" Target="media/image220.png"/><Relationship Id="rId791" Type="http://schemas.openxmlformats.org/officeDocument/2006/relationships/hyperlink" Target="http://www.gs1.org/" TargetMode="External"/><Relationship Id="rId889" Type="http://schemas.openxmlformats.org/officeDocument/2006/relationships/image" Target="media/image836.png"/><Relationship Id="rId1074" Type="http://schemas.openxmlformats.org/officeDocument/2006/relationships/image" Target="media/image1018.png"/><Relationship Id="rId1642" Type="http://schemas.openxmlformats.org/officeDocument/2006/relationships/image" Target="media/image1578.png"/><Relationship Id="rId1947" Type="http://schemas.openxmlformats.org/officeDocument/2006/relationships/image" Target="media/image1881.png"/><Relationship Id="rId444" Type="http://schemas.openxmlformats.org/officeDocument/2006/relationships/image" Target="media/image418.png"/><Relationship Id="rId651" Type="http://schemas.openxmlformats.org/officeDocument/2006/relationships/image" Target="media/image624.png"/><Relationship Id="rId749" Type="http://schemas.openxmlformats.org/officeDocument/2006/relationships/image" Target="media/image722.png"/><Relationship Id="rId1281" Type="http://schemas.openxmlformats.org/officeDocument/2006/relationships/image" Target="media/image1224.png"/><Relationship Id="rId1379" Type="http://schemas.openxmlformats.org/officeDocument/2006/relationships/image" Target="media/image1322.png"/><Relationship Id="rId1502" Type="http://schemas.openxmlformats.org/officeDocument/2006/relationships/image" Target="media/image1444.png"/><Relationship Id="rId1586" Type="http://schemas.openxmlformats.org/officeDocument/2006/relationships/image" Target="media/image1522.png"/><Relationship Id="rId1807" Type="http://schemas.openxmlformats.org/officeDocument/2006/relationships/image" Target="media/image1741.png"/><Relationship Id="rId2125" Type="http://schemas.openxmlformats.org/officeDocument/2006/relationships/image" Target="media/image2057.png"/><Relationship Id="rId290" Type="http://schemas.openxmlformats.org/officeDocument/2006/relationships/hyperlink" Target="http://www.gs1.org/" TargetMode="External"/><Relationship Id="rId304" Type="http://schemas.openxmlformats.org/officeDocument/2006/relationships/image" Target="media/image281.png"/><Relationship Id="rId388" Type="http://schemas.openxmlformats.org/officeDocument/2006/relationships/image" Target="media/image365.png"/><Relationship Id="rId511" Type="http://schemas.openxmlformats.org/officeDocument/2006/relationships/image" Target="media/image484.png"/><Relationship Id="rId609" Type="http://schemas.openxmlformats.org/officeDocument/2006/relationships/image" Target="media/image582.png"/><Relationship Id="rId956" Type="http://schemas.openxmlformats.org/officeDocument/2006/relationships/image" Target="media/image900.png"/><Relationship Id="rId1141" Type="http://schemas.openxmlformats.org/officeDocument/2006/relationships/image" Target="media/image1084.png"/><Relationship Id="rId1239" Type="http://schemas.openxmlformats.org/officeDocument/2006/relationships/image" Target="media/image1182.png"/><Relationship Id="rId1793" Type="http://schemas.openxmlformats.org/officeDocument/2006/relationships/image" Target="media/image1727.png"/><Relationship Id="rId2069" Type="http://schemas.openxmlformats.org/officeDocument/2006/relationships/image" Target="media/image2002.png"/><Relationship Id="rId85" Type="http://schemas.openxmlformats.org/officeDocument/2006/relationships/image" Target="media/image68.png"/><Relationship Id="rId150" Type="http://schemas.openxmlformats.org/officeDocument/2006/relationships/image" Target="media/image133.png"/><Relationship Id="rId595" Type="http://schemas.openxmlformats.org/officeDocument/2006/relationships/image" Target="media/image568.png"/><Relationship Id="rId816" Type="http://schemas.openxmlformats.org/officeDocument/2006/relationships/hyperlink" Target="http://www.iccwbo.org/incoterms" TargetMode="External"/><Relationship Id="rId1001" Type="http://schemas.openxmlformats.org/officeDocument/2006/relationships/image" Target="media/image945.png"/><Relationship Id="rId1446" Type="http://schemas.openxmlformats.org/officeDocument/2006/relationships/image" Target="media/image1388.png"/><Relationship Id="rId1653" Type="http://schemas.openxmlformats.org/officeDocument/2006/relationships/image" Target="media/image1589.png"/><Relationship Id="rId1860" Type="http://schemas.openxmlformats.org/officeDocument/2006/relationships/image" Target="media/image1794.png"/><Relationship Id="rId2276" Type="http://schemas.openxmlformats.org/officeDocument/2006/relationships/hyperlink" Target="http://www.afnor.org/en" TargetMode="External"/><Relationship Id="rId248" Type="http://schemas.openxmlformats.org/officeDocument/2006/relationships/image" Target="media/image231.png"/><Relationship Id="rId455" Type="http://schemas.openxmlformats.org/officeDocument/2006/relationships/image" Target="media/image428.png"/><Relationship Id="rId662" Type="http://schemas.openxmlformats.org/officeDocument/2006/relationships/image" Target="media/image635.png"/><Relationship Id="rId1085" Type="http://schemas.openxmlformats.org/officeDocument/2006/relationships/image" Target="media/image1029.png"/><Relationship Id="rId1292" Type="http://schemas.openxmlformats.org/officeDocument/2006/relationships/image" Target="media/image1235.png"/><Relationship Id="rId1306" Type="http://schemas.openxmlformats.org/officeDocument/2006/relationships/image" Target="media/image1249.png"/><Relationship Id="rId1513" Type="http://schemas.openxmlformats.org/officeDocument/2006/relationships/image" Target="media/image1455.png"/><Relationship Id="rId1720" Type="http://schemas.openxmlformats.org/officeDocument/2006/relationships/image" Target="media/image1654.png"/><Relationship Id="rId1958" Type="http://schemas.openxmlformats.org/officeDocument/2006/relationships/image" Target="media/image1892.png"/><Relationship Id="rId2136" Type="http://schemas.openxmlformats.org/officeDocument/2006/relationships/image" Target="media/image2068.png"/><Relationship Id="rId12" Type="http://schemas.openxmlformats.org/officeDocument/2006/relationships/image" Target="media/image4.png"/><Relationship Id="rId108" Type="http://schemas.openxmlformats.org/officeDocument/2006/relationships/image" Target="media/image91.png"/><Relationship Id="rId315" Type="http://schemas.openxmlformats.org/officeDocument/2006/relationships/image" Target="media/image292.png"/><Relationship Id="rId522" Type="http://schemas.openxmlformats.org/officeDocument/2006/relationships/image" Target="media/image495.png"/><Relationship Id="rId967" Type="http://schemas.openxmlformats.org/officeDocument/2006/relationships/image" Target="media/image911.png"/><Relationship Id="rId1152" Type="http://schemas.openxmlformats.org/officeDocument/2006/relationships/image" Target="media/image1095.png"/><Relationship Id="rId1597" Type="http://schemas.openxmlformats.org/officeDocument/2006/relationships/image" Target="media/image1533.png"/><Relationship Id="rId1818" Type="http://schemas.openxmlformats.org/officeDocument/2006/relationships/image" Target="media/image1752.png"/><Relationship Id="rId2203" Type="http://schemas.openxmlformats.org/officeDocument/2006/relationships/image" Target="media/image2135.png"/><Relationship Id="rId96" Type="http://schemas.openxmlformats.org/officeDocument/2006/relationships/image" Target="media/image79.png"/><Relationship Id="rId161" Type="http://schemas.openxmlformats.org/officeDocument/2006/relationships/image" Target="media/image144.png"/><Relationship Id="rId399" Type="http://schemas.openxmlformats.org/officeDocument/2006/relationships/hyperlink" Target="http://www.iso.org/iso/home/store/catalogue_tc/catalogue_detail.htm?csnumber=39242" TargetMode="External"/><Relationship Id="rId827" Type="http://schemas.openxmlformats.org/officeDocument/2006/relationships/image" Target="media/image774.png"/><Relationship Id="rId1012" Type="http://schemas.openxmlformats.org/officeDocument/2006/relationships/image" Target="media/image956.png"/><Relationship Id="rId1457" Type="http://schemas.openxmlformats.org/officeDocument/2006/relationships/image" Target="media/image1399.png"/><Relationship Id="rId1664" Type="http://schemas.openxmlformats.org/officeDocument/2006/relationships/image" Target="media/image1600.png"/><Relationship Id="rId1871" Type="http://schemas.openxmlformats.org/officeDocument/2006/relationships/image" Target="media/image1805.png"/><Relationship Id="rId2287" Type="http://schemas.openxmlformats.org/officeDocument/2006/relationships/image" Target="media/image2210.png"/><Relationship Id="rId259" Type="http://schemas.openxmlformats.org/officeDocument/2006/relationships/image" Target="media/image242.png"/><Relationship Id="rId466" Type="http://schemas.openxmlformats.org/officeDocument/2006/relationships/image" Target="media/image439.png"/><Relationship Id="rId673" Type="http://schemas.openxmlformats.org/officeDocument/2006/relationships/image" Target="media/image646.png"/><Relationship Id="rId880" Type="http://schemas.openxmlformats.org/officeDocument/2006/relationships/image" Target="media/image827.png"/><Relationship Id="rId1096" Type="http://schemas.openxmlformats.org/officeDocument/2006/relationships/image" Target="media/image1040.png"/><Relationship Id="rId1317" Type="http://schemas.openxmlformats.org/officeDocument/2006/relationships/image" Target="media/image1260.png"/><Relationship Id="rId1524" Type="http://schemas.openxmlformats.org/officeDocument/2006/relationships/image" Target="media/image1466.png"/><Relationship Id="rId1731" Type="http://schemas.openxmlformats.org/officeDocument/2006/relationships/image" Target="media/image1665.png"/><Relationship Id="rId1969" Type="http://schemas.openxmlformats.org/officeDocument/2006/relationships/image" Target="media/image1903.png"/><Relationship Id="rId2147" Type="http://schemas.openxmlformats.org/officeDocument/2006/relationships/image" Target="media/image2079.png"/><Relationship Id="rId23" Type="http://schemas.openxmlformats.org/officeDocument/2006/relationships/image" Target="media/image15.png"/><Relationship Id="rId119" Type="http://schemas.openxmlformats.org/officeDocument/2006/relationships/image" Target="media/image102.png"/><Relationship Id="rId326" Type="http://schemas.openxmlformats.org/officeDocument/2006/relationships/image" Target="media/image303.png"/><Relationship Id="rId533" Type="http://schemas.openxmlformats.org/officeDocument/2006/relationships/image" Target="media/image506.png"/><Relationship Id="rId978" Type="http://schemas.openxmlformats.org/officeDocument/2006/relationships/image" Target="media/image922.png"/><Relationship Id="rId1163" Type="http://schemas.openxmlformats.org/officeDocument/2006/relationships/image" Target="media/image1106.png"/><Relationship Id="rId1370" Type="http://schemas.openxmlformats.org/officeDocument/2006/relationships/image" Target="media/image1313.png"/><Relationship Id="rId1829" Type="http://schemas.openxmlformats.org/officeDocument/2006/relationships/image" Target="media/image1763.png"/><Relationship Id="rId2007" Type="http://schemas.openxmlformats.org/officeDocument/2006/relationships/image" Target="media/image1941.png"/><Relationship Id="rId2214" Type="http://schemas.openxmlformats.org/officeDocument/2006/relationships/image" Target="media/image2146.png"/><Relationship Id="rId740" Type="http://schemas.openxmlformats.org/officeDocument/2006/relationships/image" Target="media/image713.png"/><Relationship Id="rId838" Type="http://schemas.openxmlformats.org/officeDocument/2006/relationships/image" Target="media/image785.png"/><Relationship Id="rId1023" Type="http://schemas.openxmlformats.org/officeDocument/2006/relationships/image" Target="media/image967.png"/><Relationship Id="rId1468" Type="http://schemas.openxmlformats.org/officeDocument/2006/relationships/image" Target="media/image1410.png"/><Relationship Id="rId1675" Type="http://schemas.openxmlformats.org/officeDocument/2006/relationships/image" Target="media/image1611.png"/><Relationship Id="rId1882" Type="http://schemas.openxmlformats.org/officeDocument/2006/relationships/image" Target="media/image1816.png"/><Relationship Id="rId2298" Type="http://schemas.openxmlformats.org/officeDocument/2006/relationships/image" Target="media/image2221.png"/><Relationship Id="rId172" Type="http://schemas.openxmlformats.org/officeDocument/2006/relationships/image" Target="media/image155.png"/><Relationship Id="rId477" Type="http://schemas.openxmlformats.org/officeDocument/2006/relationships/image" Target="media/image450.png"/><Relationship Id="rId600" Type="http://schemas.openxmlformats.org/officeDocument/2006/relationships/image" Target="media/image573.png"/><Relationship Id="rId684" Type="http://schemas.openxmlformats.org/officeDocument/2006/relationships/image" Target="media/image657.png"/><Relationship Id="rId1230" Type="http://schemas.openxmlformats.org/officeDocument/2006/relationships/image" Target="media/image1173.png"/><Relationship Id="rId1328" Type="http://schemas.openxmlformats.org/officeDocument/2006/relationships/image" Target="media/image1271.png"/><Relationship Id="rId1535" Type="http://schemas.openxmlformats.org/officeDocument/2006/relationships/image" Target="media/image1477.png"/><Relationship Id="rId2060" Type="http://schemas.openxmlformats.org/officeDocument/2006/relationships/image" Target="media/image1993.png"/><Relationship Id="rId2158" Type="http://schemas.openxmlformats.org/officeDocument/2006/relationships/image" Target="media/image2090.png"/><Relationship Id="rId337" Type="http://schemas.openxmlformats.org/officeDocument/2006/relationships/image" Target="media/image314.png"/><Relationship Id="rId891" Type="http://schemas.openxmlformats.org/officeDocument/2006/relationships/image" Target="media/image838.png"/><Relationship Id="rId905" Type="http://schemas.openxmlformats.org/officeDocument/2006/relationships/image" Target="media/image852.png"/><Relationship Id="rId989" Type="http://schemas.openxmlformats.org/officeDocument/2006/relationships/image" Target="media/image933.png"/><Relationship Id="rId1742" Type="http://schemas.openxmlformats.org/officeDocument/2006/relationships/image" Target="media/image1676.png"/><Relationship Id="rId2018" Type="http://schemas.openxmlformats.org/officeDocument/2006/relationships/image" Target="media/image1952.png"/><Relationship Id="rId34" Type="http://schemas.openxmlformats.org/officeDocument/2006/relationships/hyperlink" Target="http://www.afnor.org/en" TargetMode="External"/><Relationship Id="rId544" Type="http://schemas.openxmlformats.org/officeDocument/2006/relationships/image" Target="media/image517.png"/><Relationship Id="rId751" Type="http://schemas.openxmlformats.org/officeDocument/2006/relationships/image" Target="media/image724.png"/><Relationship Id="rId849" Type="http://schemas.openxmlformats.org/officeDocument/2006/relationships/image" Target="media/image796.png"/><Relationship Id="rId1174" Type="http://schemas.openxmlformats.org/officeDocument/2006/relationships/image" Target="media/image1117.png"/><Relationship Id="rId1381" Type="http://schemas.openxmlformats.org/officeDocument/2006/relationships/image" Target="media/image1324.png"/><Relationship Id="rId1479" Type="http://schemas.openxmlformats.org/officeDocument/2006/relationships/image" Target="media/image1421.png"/><Relationship Id="rId1602" Type="http://schemas.openxmlformats.org/officeDocument/2006/relationships/image" Target="media/image1538.png"/><Relationship Id="rId1686" Type="http://schemas.openxmlformats.org/officeDocument/2006/relationships/image" Target="media/image1620.png"/><Relationship Id="rId2225" Type="http://schemas.openxmlformats.org/officeDocument/2006/relationships/image" Target="media/image2157.png"/><Relationship Id="rId183" Type="http://schemas.openxmlformats.org/officeDocument/2006/relationships/image" Target="media/image166.png"/><Relationship Id="rId390" Type="http://schemas.openxmlformats.org/officeDocument/2006/relationships/image" Target="media/image367.png"/><Relationship Id="rId404" Type="http://schemas.openxmlformats.org/officeDocument/2006/relationships/image" Target="media/image378.png"/><Relationship Id="rId611" Type="http://schemas.openxmlformats.org/officeDocument/2006/relationships/image" Target="media/image584.png"/><Relationship Id="rId1034" Type="http://schemas.openxmlformats.org/officeDocument/2006/relationships/image" Target="media/image978.png"/><Relationship Id="rId1241" Type="http://schemas.openxmlformats.org/officeDocument/2006/relationships/image" Target="media/image1184.png"/><Relationship Id="rId1339" Type="http://schemas.openxmlformats.org/officeDocument/2006/relationships/image" Target="media/image1282.png"/><Relationship Id="rId1893" Type="http://schemas.openxmlformats.org/officeDocument/2006/relationships/image" Target="media/image1827.png"/><Relationship Id="rId1907" Type="http://schemas.openxmlformats.org/officeDocument/2006/relationships/image" Target="media/image1841.png"/><Relationship Id="rId2071" Type="http://schemas.openxmlformats.org/officeDocument/2006/relationships/image" Target="media/image2004.png"/><Relationship Id="rId250" Type="http://schemas.openxmlformats.org/officeDocument/2006/relationships/image" Target="media/image233.png"/><Relationship Id="rId488" Type="http://schemas.openxmlformats.org/officeDocument/2006/relationships/image" Target="media/image461.png"/><Relationship Id="rId695" Type="http://schemas.openxmlformats.org/officeDocument/2006/relationships/image" Target="media/image668.png"/><Relationship Id="rId709" Type="http://schemas.openxmlformats.org/officeDocument/2006/relationships/image" Target="media/image682.png"/><Relationship Id="rId916" Type="http://schemas.openxmlformats.org/officeDocument/2006/relationships/image" Target="media/image863.png"/><Relationship Id="rId1101" Type="http://schemas.openxmlformats.org/officeDocument/2006/relationships/image" Target="media/image1045.png"/><Relationship Id="rId1546" Type="http://schemas.openxmlformats.org/officeDocument/2006/relationships/image" Target="media/image1488.png"/><Relationship Id="rId1753" Type="http://schemas.openxmlformats.org/officeDocument/2006/relationships/image" Target="media/image1687.png"/><Relationship Id="rId1960" Type="http://schemas.openxmlformats.org/officeDocument/2006/relationships/image" Target="media/image1894.png"/><Relationship Id="rId2169" Type="http://schemas.openxmlformats.org/officeDocument/2006/relationships/image" Target="media/image2101.png"/><Relationship Id="rId45" Type="http://schemas.openxmlformats.org/officeDocument/2006/relationships/image" Target="media/image28.png"/><Relationship Id="rId110" Type="http://schemas.openxmlformats.org/officeDocument/2006/relationships/image" Target="media/image93.png"/><Relationship Id="rId348" Type="http://schemas.openxmlformats.org/officeDocument/2006/relationships/image" Target="media/image325.png"/><Relationship Id="rId555" Type="http://schemas.openxmlformats.org/officeDocument/2006/relationships/image" Target="media/image528.png"/><Relationship Id="rId762" Type="http://schemas.openxmlformats.org/officeDocument/2006/relationships/image" Target="media/image735.png"/><Relationship Id="rId1185" Type="http://schemas.openxmlformats.org/officeDocument/2006/relationships/image" Target="media/image1128.png"/><Relationship Id="rId1392" Type="http://schemas.openxmlformats.org/officeDocument/2006/relationships/image" Target="media/image1335.png"/><Relationship Id="rId1406" Type="http://schemas.openxmlformats.org/officeDocument/2006/relationships/image" Target="media/image1348.png"/><Relationship Id="rId1613" Type="http://schemas.openxmlformats.org/officeDocument/2006/relationships/image" Target="media/image1549.png"/><Relationship Id="rId1820" Type="http://schemas.openxmlformats.org/officeDocument/2006/relationships/image" Target="media/image1754.png"/><Relationship Id="rId2029" Type="http://schemas.openxmlformats.org/officeDocument/2006/relationships/image" Target="media/image1962.png"/><Relationship Id="rId2236" Type="http://schemas.openxmlformats.org/officeDocument/2006/relationships/image" Target="media/image2168.png"/><Relationship Id="rId194" Type="http://schemas.openxmlformats.org/officeDocument/2006/relationships/image" Target="media/image177.png"/><Relationship Id="rId208" Type="http://schemas.openxmlformats.org/officeDocument/2006/relationships/image" Target="media/image191.png"/><Relationship Id="rId415" Type="http://schemas.openxmlformats.org/officeDocument/2006/relationships/image" Target="media/image389.png"/><Relationship Id="rId622" Type="http://schemas.openxmlformats.org/officeDocument/2006/relationships/image" Target="media/image595.png"/><Relationship Id="rId1045" Type="http://schemas.openxmlformats.org/officeDocument/2006/relationships/image" Target="media/image989.png"/><Relationship Id="rId1252" Type="http://schemas.openxmlformats.org/officeDocument/2006/relationships/image" Target="media/image1195.png"/><Relationship Id="rId1697" Type="http://schemas.openxmlformats.org/officeDocument/2006/relationships/image" Target="media/image1631.png"/><Relationship Id="rId1918" Type="http://schemas.openxmlformats.org/officeDocument/2006/relationships/image" Target="media/image1852.png"/><Relationship Id="rId2082" Type="http://schemas.openxmlformats.org/officeDocument/2006/relationships/image" Target="media/image2015.png"/><Relationship Id="rId2303" Type="http://schemas.openxmlformats.org/officeDocument/2006/relationships/image" Target="media/image2226.png"/><Relationship Id="rId261" Type="http://schemas.openxmlformats.org/officeDocument/2006/relationships/image" Target="media/image244.png"/><Relationship Id="rId499" Type="http://schemas.openxmlformats.org/officeDocument/2006/relationships/image" Target="media/image472.png"/><Relationship Id="rId927" Type="http://schemas.openxmlformats.org/officeDocument/2006/relationships/image" Target="media/image874.png"/><Relationship Id="rId1112" Type="http://schemas.openxmlformats.org/officeDocument/2006/relationships/image" Target="media/image1056.png"/><Relationship Id="rId1557" Type="http://schemas.openxmlformats.org/officeDocument/2006/relationships/image" Target="media/image1499.png"/><Relationship Id="rId1764" Type="http://schemas.openxmlformats.org/officeDocument/2006/relationships/image" Target="media/image1698.png"/><Relationship Id="rId1971" Type="http://schemas.openxmlformats.org/officeDocument/2006/relationships/image" Target="media/image1905.png"/><Relationship Id="rId56" Type="http://schemas.openxmlformats.org/officeDocument/2006/relationships/image" Target="media/image39.png"/><Relationship Id="rId359" Type="http://schemas.openxmlformats.org/officeDocument/2006/relationships/image" Target="media/image336.png"/><Relationship Id="rId566" Type="http://schemas.openxmlformats.org/officeDocument/2006/relationships/image" Target="media/image539.png"/><Relationship Id="rId773" Type="http://schemas.openxmlformats.org/officeDocument/2006/relationships/image" Target="media/image746.png"/><Relationship Id="rId1196" Type="http://schemas.openxmlformats.org/officeDocument/2006/relationships/image" Target="media/image1139.png"/><Relationship Id="rId1417" Type="http://schemas.openxmlformats.org/officeDocument/2006/relationships/image" Target="media/image1359.png"/><Relationship Id="rId1624" Type="http://schemas.openxmlformats.org/officeDocument/2006/relationships/image" Target="media/image1560.png"/><Relationship Id="rId1831" Type="http://schemas.openxmlformats.org/officeDocument/2006/relationships/image" Target="media/image1765.png"/><Relationship Id="rId2247" Type="http://schemas.openxmlformats.org/officeDocument/2006/relationships/image" Target="media/image2179.png"/><Relationship Id="rId121" Type="http://schemas.openxmlformats.org/officeDocument/2006/relationships/image" Target="media/image104.png"/><Relationship Id="rId219" Type="http://schemas.openxmlformats.org/officeDocument/2006/relationships/image" Target="media/image202.png"/><Relationship Id="rId426" Type="http://schemas.openxmlformats.org/officeDocument/2006/relationships/image" Target="media/image400.png"/><Relationship Id="rId633" Type="http://schemas.openxmlformats.org/officeDocument/2006/relationships/image" Target="media/image606.png"/><Relationship Id="rId980" Type="http://schemas.openxmlformats.org/officeDocument/2006/relationships/image" Target="media/image924.png"/><Relationship Id="rId1056" Type="http://schemas.openxmlformats.org/officeDocument/2006/relationships/image" Target="media/image1000.png"/><Relationship Id="rId1263" Type="http://schemas.openxmlformats.org/officeDocument/2006/relationships/image" Target="media/image1206.png"/><Relationship Id="rId1929" Type="http://schemas.openxmlformats.org/officeDocument/2006/relationships/image" Target="media/image1863.png"/><Relationship Id="rId2093" Type="http://schemas.openxmlformats.org/officeDocument/2006/relationships/hyperlink" Target="http://www.rvr-deutschland.de" TargetMode="External"/><Relationship Id="rId2107" Type="http://schemas.openxmlformats.org/officeDocument/2006/relationships/image" Target="media/image2039.png"/><Relationship Id="rId2314" Type="http://schemas.openxmlformats.org/officeDocument/2006/relationships/image" Target="media/image2237.png"/><Relationship Id="rId840" Type="http://schemas.openxmlformats.org/officeDocument/2006/relationships/image" Target="media/image787.png"/><Relationship Id="rId938" Type="http://schemas.openxmlformats.org/officeDocument/2006/relationships/image" Target="media/image882.png"/><Relationship Id="rId1470" Type="http://schemas.openxmlformats.org/officeDocument/2006/relationships/image" Target="media/image1412.png"/><Relationship Id="rId1568" Type="http://schemas.openxmlformats.org/officeDocument/2006/relationships/image" Target="media/image1504.png"/><Relationship Id="rId1775" Type="http://schemas.openxmlformats.org/officeDocument/2006/relationships/image" Target="media/image1709.png"/><Relationship Id="rId67" Type="http://schemas.openxmlformats.org/officeDocument/2006/relationships/image" Target="media/image50.png"/><Relationship Id="rId272" Type="http://schemas.openxmlformats.org/officeDocument/2006/relationships/image" Target="media/image255.png"/><Relationship Id="rId577" Type="http://schemas.openxmlformats.org/officeDocument/2006/relationships/image" Target="media/image550.png"/><Relationship Id="rId700" Type="http://schemas.openxmlformats.org/officeDocument/2006/relationships/image" Target="media/image673.png"/><Relationship Id="rId1123" Type="http://schemas.openxmlformats.org/officeDocument/2006/relationships/image" Target="media/image1067.png"/><Relationship Id="rId1330" Type="http://schemas.openxmlformats.org/officeDocument/2006/relationships/image" Target="media/image1273.jpeg"/><Relationship Id="rId1428" Type="http://schemas.openxmlformats.org/officeDocument/2006/relationships/image" Target="media/image1370.png"/><Relationship Id="rId1635" Type="http://schemas.openxmlformats.org/officeDocument/2006/relationships/image" Target="media/image1571.png"/><Relationship Id="rId1982" Type="http://schemas.openxmlformats.org/officeDocument/2006/relationships/image" Target="media/image1916.png"/><Relationship Id="rId2160" Type="http://schemas.openxmlformats.org/officeDocument/2006/relationships/image" Target="media/image2092.png"/><Relationship Id="rId2258" Type="http://schemas.openxmlformats.org/officeDocument/2006/relationships/image" Target="media/image2190.png"/><Relationship Id="rId132" Type="http://schemas.openxmlformats.org/officeDocument/2006/relationships/image" Target="media/image115.png"/><Relationship Id="rId784" Type="http://schemas.openxmlformats.org/officeDocument/2006/relationships/image" Target="media/image757.png"/><Relationship Id="rId991" Type="http://schemas.openxmlformats.org/officeDocument/2006/relationships/image" Target="media/image935.png"/><Relationship Id="rId1067" Type="http://schemas.openxmlformats.org/officeDocument/2006/relationships/image" Target="media/image1011.png"/><Relationship Id="rId1842" Type="http://schemas.openxmlformats.org/officeDocument/2006/relationships/image" Target="media/image1776.png"/><Relationship Id="rId2020" Type="http://schemas.openxmlformats.org/officeDocument/2006/relationships/oleObject" Target="embeddings/oleObject2.bin"/><Relationship Id="rId437" Type="http://schemas.openxmlformats.org/officeDocument/2006/relationships/image" Target="media/image411.png"/><Relationship Id="rId644" Type="http://schemas.openxmlformats.org/officeDocument/2006/relationships/image" Target="media/image617.png"/><Relationship Id="rId851" Type="http://schemas.openxmlformats.org/officeDocument/2006/relationships/image" Target="media/image798.png"/><Relationship Id="rId1274" Type="http://schemas.openxmlformats.org/officeDocument/2006/relationships/image" Target="media/image1217.png"/><Relationship Id="rId1481" Type="http://schemas.openxmlformats.org/officeDocument/2006/relationships/image" Target="media/image1423.png"/><Relationship Id="rId1579" Type="http://schemas.openxmlformats.org/officeDocument/2006/relationships/image" Target="media/image1515.png"/><Relationship Id="rId1702" Type="http://schemas.openxmlformats.org/officeDocument/2006/relationships/image" Target="media/image1636.png"/><Relationship Id="rId2118" Type="http://schemas.openxmlformats.org/officeDocument/2006/relationships/image" Target="media/image2050.png"/><Relationship Id="rId283" Type="http://schemas.openxmlformats.org/officeDocument/2006/relationships/image" Target="media/image266.png"/><Relationship Id="rId490" Type="http://schemas.openxmlformats.org/officeDocument/2006/relationships/image" Target="media/image463.png"/><Relationship Id="rId504" Type="http://schemas.openxmlformats.org/officeDocument/2006/relationships/image" Target="media/image477.png"/><Relationship Id="rId711" Type="http://schemas.openxmlformats.org/officeDocument/2006/relationships/image" Target="media/image684.png"/><Relationship Id="rId949" Type="http://schemas.openxmlformats.org/officeDocument/2006/relationships/image" Target="media/image893.png"/><Relationship Id="rId1134" Type="http://schemas.openxmlformats.org/officeDocument/2006/relationships/image" Target="media/image1077.png"/><Relationship Id="rId1341" Type="http://schemas.openxmlformats.org/officeDocument/2006/relationships/image" Target="media/image1284.png"/><Relationship Id="rId1786" Type="http://schemas.openxmlformats.org/officeDocument/2006/relationships/image" Target="media/image1720.png"/><Relationship Id="rId1993" Type="http://schemas.openxmlformats.org/officeDocument/2006/relationships/image" Target="media/image1927.png"/><Relationship Id="rId2171" Type="http://schemas.openxmlformats.org/officeDocument/2006/relationships/image" Target="media/image2103.png"/><Relationship Id="rId78" Type="http://schemas.openxmlformats.org/officeDocument/2006/relationships/image" Target="media/image61.png"/><Relationship Id="rId143" Type="http://schemas.openxmlformats.org/officeDocument/2006/relationships/image" Target="media/image126.png"/><Relationship Id="rId350" Type="http://schemas.openxmlformats.org/officeDocument/2006/relationships/image" Target="media/image327.png"/><Relationship Id="rId588" Type="http://schemas.openxmlformats.org/officeDocument/2006/relationships/image" Target="media/image561.png"/><Relationship Id="rId795" Type="http://schemas.openxmlformats.org/officeDocument/2006/relationships/hyperlink" Target="http://www.gs1.org/" TargetMode="External"/><Relationship Id="rId809" Type="http://schemas.openxmlformats.org/officeDocument/2006/relationships/hyperlink" Target="http://www.gs1.org/" TargetMode="External"/><Relationship Id="rId1201" Type="http://schemas.openxmlformats.org/officeDocument/2006/relationships/image" Target="media/image1144.png"/><Relationship Id="rId1439" Type="http://schemas.openxmlformats.org/officeDocument/2006/relationships/image" Target="media/image1381.png"/><Relationship Id="rId1646" Type="http://schemas.openxmlformats.org/officeDocument/2006/relationships/image" Target="media/image1582.png"/><Relationship Id="rId1853" Type="http://schemas.openxmlformats.org/officeDocument/2006/relationships/image" Target="media/image1787.png"/><Relationship Id="rId2031" Type="http://schemas.openxmlformats.org/officeDocument/2006/relationships/image" Target="media/image1964.png"/><Relationship Id="rId2269" Type="http://schemas.openxmlformats.org/officeDocument/2006/relationships/image" Target="media/image2201.png"/><Relationship Id="rId9" Type="http://schemas.openxmlformats.org/officeDocument/2006/relationships/footer" Target="footer1.xml"/><Relationship Id="rId210" Type="http://schemas.openxmlformats.org/officeDocument/2006/relationships/image" Target="media/image193.png"/><Relationship Id="rId448" Type="http://schemas.openxmlformats.org/officeDocument/2006/relationships/image" Target="media/image421.png"/><Relationship Id="rId655" Type="http://schemas.openxmlformats.org/officeDocument/2006/relationships/image" Target="media/image628.png"/><Relationship Id="rId862" Type="http://schemas.openxmlformats.org/officeDocument/2006/relationships/image" Target="media/image809.png"/><Relationship Id="rId1078" Type="http://schemas.openxmlformats.org/officeDocument/2006/relationships/image" Target="media/image1022.png"/><Relationship Id="rId1285" Type="http://schemas.openxmlformats.org/officeDocument/2006/relationships/image" Target="media/image1228.png"/><Relationship Id="rId1492" Type="http://schemas.openxmlformats.org/officeDocument/2006/relationships/image" Target="media/image1434.png"/><Relationship Id="rId1506" Type="http://schemas.openxmlformats.org/officeDocument/2006/relationships/image" Target="media/image1448.png"/><Relationship Id="rId1713" Type="http://schemas.openxmlformats.org/officeDocument/2006/relationships/image" Target="media/image1647.png"/><Relationship Id="rId1920" Type="http://schemas.openxmlformats.org/officeDocument/2006/relationships/image" Target="media/image1854.png"/><Relationship Id="rId2129" Type="http://schemas.openxmlformats.org/officeDocument/2006/relationships/image" Target="media/image2061.png"/><Relationship Id="rId294" Type="http://schemas.openxmlformats.org/officeDocument/2006/relationships/image" Target="media/image271.png"/><Relationship Id="rId308" Type="http://schemas.openxmlformats.org/officeDocument/2006/relationships/image" Target="media/image285.png"/><Relationship Id="rId515" Type="http://schemas.openxmlformats.org/officeDocument/2006/relationships/image" Target="media/image488.png"/><Relationship Id="rId722" Type="http://schemas.openxmlformats.org/officeDocument/2006/relationships/image" Target="media/image695.png"/><Relationship Id="rId1145" Type="http://schemas.openxmlformats.org/officeDocument/2006/relationships/image" Target="media/image1088.png"/><Relationship Id="rId1352" Type="http://schemas.openxmlformats.org/officeDocument/2006/relationships/image" Target="media/image1295.png"/><Relationship Id="rId1797" Type="http://schemas.openxmlformats.org/officeDocument/2006/relationships/image" Target="media/image1731.png"/><Relationship Id="rId2182" Type="http://schemas.openxmlformats.org/officeDocument/2006/relationships/image" Target="media/image2114.png"/><Relationship Id="rId89" Type="http://schemas.openxmlformats.org/officeDocument/2006/relationships/image" Target="media/image72.png"/><Relationship Id="rId154" Type="http://schemas.openxmlformats.org/officeDocument/2006/relationships/image" Target="media/image137.png"/><Relationship Id="rId361" Type="http://schemas.openxmlformats.org/officeDocument/2006/relationships/image" Target="media/image338.png"/><Relationship Id="rId599" Type="http://schemas.openxmlformats.org/officeDocument/2006/relationships/image" Target="media/image572.png"/><Relationship Id="rId1005" Type="http://schemas.openxmlformats.org/officeDocument/2006/relationships/image" Target="media/image949.png"/><Relationship Id="rId1212" Type="http://schemas.openxmlformats.org/officeDocument/2006/relationships/image" Target="media/image1155.png"/><Relationship Id="rId1657" Type="http://schemas.openxmlformats.org/officeDocument/2006/relationships/image" Target="media/image1593.png"/><Relationship Id="rId1864" Type="http://schemas.openxmlformats.org/officeDocument/2006/relationships/image" Target="media/image1798.png"/><Relationship Id="rId2042" Type="http://schemas.openxmlformats.org/officeDocument/2006/relationships/image" Target="media/image1975.png"/><Relationship Id="rId459" Type="http://schemas.openxmlformats.org/officeDocument/2006/relationships/image" Target="media/image432.png"/><Relationship Id="rId666" Type="http://schemas.openxmlformats.org/officeDocument/2006/relationships/image" Target="media/image639.png"/><Relationship Id="rId873" Type="http://schemas.openxmlformats.org/officeDocument/2006/relationships/image" Target="media/image820.png"/><Relationship Id="rId1089" Type="http://schemas.openxmlformats.org/officeDocument/2006/relationships/image" Target="media/image1033.png"/><Relationship Id="rId1296" Type="http://schemas.openxmlformats.org/officeDocument/2006/relationships/image" Target="media/image1239.png"/><Relationship Id="rId1517" Type="http://schemas.openxmlformats.org/officeDocument/2006/relationships/image" Target="media/image1459.png"/><Relationship Id="rId1724" Type="http://schemas.openxmlformats.org/officeDocument/2006/relationships/image" Target="media/image1658.png"/><Relationship Id="rId16" Type="http://schemas.openxmlformats.org/officeDocument/2006/relationships/image" Target="media/image8.png"/><Relationship Id="rId221" Type="http://schemas.openxmlformats.org/officeDocument/2006/relationships/image" Target="media/image204.png"/><Relationship Id="rId319" Type="http://schemas.openxmlformats.org/officeDocument/2006/relationships/image" Target="media/image296.png"/><Relationship Id="rId526" Type="http://schemas.openxmlformats.org/officeDocument/2006/relationships/image" Target="media/image499.png"/><Relationship Id="rId1156" Type="http://schemas.openxmlformats.org/officeDocument/2006/relationships/image" Target="media/image1099.png"/><Relationship Id="rId1363" Type="http://schemas.openxmlformats.org/officeDocument/2006/relationships/image" Target="media/image1306.png"/><Relationship Id="rId1931" Type="http://schemas.openxmlformats.org/officeDocument/2006/relationships/image" Target="media/image1865.png"/><Relationship Id="rId2207" Type="http://schemas.openxmlformats.org/officeDocument/2006/relationships/image" Target="media/image2139.png"/><Relationship Id="rId733" Type="http://schemas.openxmlformats.org/officeDocument/2006/relationships/image" Target="media/image706.png"/><Relationship Id="rId940" Type="http://schemas.openxmlformats.org/officeDocument/2006/relationships/image" Target="media/image884.png"/><Relationship Id="rId1016" Type="http://schemas.openxmlformats.org/officeDocument/2006/relationships/image" Target="media/image960.png"/><Relationship Id="rId1570" Type="http://schemas.openxmlformats.org/officeDocument/2006/relationships/image" Target="media/image1506.png"/><Relationship Id="rId1668" Type="http://schemas.openxmlformats.org/officeDocument/2006/relationships/image" Target="media/image1604.png"/><Relationship Id="rId1875" Type="http://schemas.openxmlformats.org/officeDocument/2006/relationships/image" Target="media/image1809.png"/><Relationship Id="rId2193" Type="http://schemas.openxmlformats.org/officeDocument/2006/relationships/image" Target="media/image2125.png"/><Relationship Id="rId165" Type="http://schemas.openxmlformats.org/officeDocument/2006/relationships/image" Target="media/image148.png"/><Relationship Id="rId372" Type="http://schemas.openxmlformats.org/officeDocument/2006/relationships/image" Target="media/image349.png"/><Relationship Id="rId677" Type="http://schemas.openxmlformats.org/officeDocument/2006/relationships/image" Target="media/image650.png"/><Relationship Id="rId800" Type="http://schemas.openxmlformats.org/officeDocument/2006/relationships/image" Target="media/image760.png"/><Relationship Id="rId1223" Type="http://schemas.openxmlformats.org/officeDocument/2006/relationships/image" Target="media/image1166.png"/><Relationship Id="rId1430" Type="http://schemas.openxmlformats.org/officeDocument/2006/relationships/image" Target="media/image1372.png"/><Relationship Id="rId1528" Type="http://schemas.openxmlformats.org/officeDocument/2006/relationships/image" Target="media/image1470.png"/><Relationship Id="rId2053" Type="http://schemas.openxmlformats.org/officeDocument/2006/relationships/image" Target="media/image1986.png"/><Relationship Id="rId2260" Type="http://schemas.openxmlformats.org/officeDocument/2006/relationships/image" Target="media/image2192.png"/><Relationship Id="rId232" Type="http://schemas.openxmlformats.org/officeDocument/2006/relationships/image" Target="media/image215.png"/><Relationship Id="rId884" Type="http://schemas.openxmlformats.org/officeDocument/2006/relationships/image" Target="media/image831.png"/><Relationship Id="rId1735" Type="http://schemas.openxmlformats.org/officeDocument/2006/relationships/image" Target="media/image1669.png"/><Relationship Id="rId1942" Type="http://schemas.openxmlformats.org/officeDocument/2006/relationships/image" Target="media/image1876.png"/><Relationship Id="rId2120" Type="http://schemas.openxmlformats.org/officeDocument/2006/relationships/image" Target="media/image2052.png"/><Relationship Id="rId27" Type="http://schemas.openxmlformats.org/officeDocument/2006/relationships/image" Target="media/image19.png"/><Relationship Id="rId537" Type="http://schemas.openxmlformats.org/officeDocument/2006/relationships/image" Target="media/image510.png"/><Relationship Id="rId744" Type="http://schemas.openxmlformats.org/officeDocument/2006/relationships/image" Target="media/image717.png"/><Relationship Id="rId951" Type="http://schemas.openxmlformats.org/officeDocument/2006/relationships/image" Target="media/image895.png"/><Relationship Id="rId1167" Type="http://schemas.openxmlformats.org/officeDocument/2006/relationships/image" Target="media/image1110.png"/><Relationship Id="rId1374" Type="http://schemas.openxmlformats.org/officeDocument/2006/relationships/image" Target="media/image1317.png"/><Relationship Id="rId1581" Type="http://schemas.openxmlformats.org/officeDocument/2006/relationships/image" Target="media/image1517.png"/><Relationship Id="rId1679" Type="http://schemas.openxmlformats.org/officeDocument/2006/relationships/image" Target="media/image1615.png"/><Relationship Id="rId1802" Type="http://schemas.openxmlformats.org/officeDocument/2006/relationships/image" Target="media/image1736.png"/><Relationship Id="rId2218" Type="http://schemas.openxmlformats.org/officeDocument/2006/relationships/image" Target="media/image2150.png"/><Relationship Id="rId80" Type="http://schemas.openxmlformats.org/officeDocument/2006/relationships/image" Target="media/image63.png"/><Relationship Id="rId176" Type="http://schemas.openxmlformats.org/officeDocument/2006/relationships/image" Target="media/image159.png"/><Relationship Id="rId383" Type="http://schemas.openxmlformats.org/officeDocument/2006/relationships/image" Target="media/image360.png"/><Relationship Id="rId590" Type="http://schemas.openxmlformats.org/officeDocument/2006/relationships/image" Target="media/image563.png"/><Relationship Id="rId604" Type="http://schemas.openxmlformats.org/officeDocument/2006/relationships/image" Target="media/image577.png"/><Relationship Id="rId811" Type="http://schemas.openxmlformats.org/officeDocument/2006/relationships/hyperlink" Target="http://www.gs1us.org/" TargetMode="External"/><Relationship Id="rId1027" Type="http://schemas.openxmlformats.org/officeDocument/2006/relationships/image" Target="media/image971.png"/><Relationship Id="rId1234" Type="http://schemas.openxmlformats.org/officeDocument/2006/relationships/image" Target="media/image1177.png"/><Relationship Id="rId1441" Type="http://schemas.openxmlformats.org/officeDocument/2006/relationships/image" Target="media/image1383.png"/><Relationship Id="rId1886" Type="http://schemas.openxmlformats.org/officeDocument/2006/relationships/image" Target="media/image1820.png"/><Relationship Id="rId2064" Type="http://schemas.openxmlformats.org/officeDocument/2006/relationships/image" Target="media/image1997.png"/><Relationship Id="rId2271" Type="http://schemas.openxmlformats.org/officeDocument/2006/relationships/image" Target="media/image2203.png"/><Relationship Id="rId243" Type="http://schemas.openxmlformats.org/officeDocument/2006/relationships/image" Target="media/image226.png"/><Relationship Id="rId450" Type="http://schemas.openxmlformats.org/officeDocument/2006/relationships/image" Target="media/image423.png"/><Relationship Id="rId688" Type="http://schemas.openxmlformats.org/officeDocument/2006/relationships/image" Target="media/image661.png"/><Relationship Id="rId895" Type="http://schemas.openxmlformats.org/officeDocument/2006/relationships/image" Target="media/image842.png"/><Relationship Id="rId909" Type="http://schemas.openxmlformats.org/officeDocument/2006/relationships/image" Target="media/image856.png"/><Relationship Id="rId1080" Type="http://schemas.openxmlformats.org/officeDocument/2006/relationships/image" Target="media/image1024.png"/><Relationship Id="rId1301" Type="http://schemas.openxmlformats.org/officeDocument/2006/relationships/image" Target="media/image1244.png"/><Relationship Id="rId1539" Type="http://schemas.openxmlformats.org/officeDocument/2006/relationships/image" Target="media/image1481.png"/><Relationship Id="rId1746" Type="http://schemas.openxmlformats.org/officeDocument/2006/relationships/image" Target="media/image1680.png"/><Relationship Id="rId1953" Type="http://schemas.openxmlformats.org/officeDocument/2006/relationships/image" Target="media/image1887.png"/><Relationship Id="rId2131" Type="http://schemas.openxmlformats.org/officeDocument/2006/relationships/image" Target="media/image2063.png"/><Relationship Id="rId38" Type="http://schemas.openxmlformats.org/officeDocument/2006/relationships/hyperlink" Target="http://www.gost.ru" TargetMode="External"/><Relationship Id="rId103" Type="http://schemas.openxmlformats.org/officeDocument/2006/relationships/image" Target="media/image86.png"/><Relationship Id="rId310" Type="http://schemas.openxmlformats.org/officeDocument/2006/relationships/image" Target="media/image287.png"/><Relationship Id="rId548" Type="http://schemas.openxmlformats.org/officeDocument/2006/relationships/image" Target="media/image521.png"/><Relationship Id="rId755" Type="http://schemas.openxmlformats.org/officeDocument/2006/relationships/image" Target="media/image728.png"/><Relationship Id="rId962" Type="http://schemas.openxmlformats.org/officeDocument/2006/relationships/image" Target="media/image906.png"/><Relationship Id="rId1178" Type="http://schemas.openxmlformats.org/officeDocument/2006/relationships/image" Target="media/image1121.png"/><Relationship Id="rId1385" Type="http://schemas.openxmlformats.org/officeDocument/2006/relationships/image" Target="media/image1328.png"/><Relationship Id="rId1592" Type="http://schemas.openxmlformats.org/officeDocument/2006/relationships/image" Target="media/image1528.png"/><Relationship Id="rId1606" Type="http://schemas.openxmlformats.org/officeDocument/2006/relationships/image" Target="media/image1542.png"/><Relationship Id="rId1813" Type="http://schemas.openxmlformats.org/officeDocument/2006/relationships/image" Target="media/image1747.png"/><Relationship Id="rId2229" Type="http://schemas.openxmlformats.org/officeDocument/2006/relationships/image" Target="media/image2161.png"/><Relationship Id="rId91" Type="http://schemas.openxmlformats.org/officeDocument/2006/relationships/image" Target="media/image74.png"/><Relationship Id="rId187" Type="http://schemas.openxmlformats.org/officeDocument/2006/relationships/image" Target="media/image170.png"/><Relationship Id="rId394" Type="http://schemas.openxmlformats.org/officeDocument/2006/relationships/image" Target="media/image371.png"/><Relationship Id="rId408" Type="http://schemas.openxmlformats.org/officeDocument/2006/relationships/image" Target="media/image382.png"/><Relationship Id="rId615" Type="http://schemas.openxmlformats.org/officeDocument/2006/relationships/image" Target="media/image588.png"/><Relationship Id="rId822" Type="http://schemas.openxmlformats.org/officeDocument/2006/relationships/image" Target="media/image769.png"/><Relationship Id="rId1038" Type="http://schemas.openxmlformats.org/officeDocument/2006/relationships/image" Target="media/image982.png"/><Relationship Id="rId1245" Type="http://schemas.openxmlformats.org/officeDocument/2006/relationships/image" Target="media/image1188.png"/><Relationship Id="rId1452" Type="http://schemas.openxmlformats.org/officeDocument/2006/relationships/image" Target="media/image1394.png"/><Relationship Id="rId1897" Type="http://schemas.openxmlformats.org/officeDocument/2006/relationships/image" Target="media/image1831.png"/><Relationship Id="rId2075" Type="http://schemas.openxmlformats.org/officeDocument/2006/relationships/image" Target="media/image2008.png"/><Relationship Id="rId2282" Type="http://schemas.openxmlformats.org/officeDocument/2006/relationships/hyperlink" Target="http://www.rvr-deutschland.de" TargetMode="External"/><Relationship Id="rId254" Type="http://schemas.openxmlformats.org/officeDocument/2006/relationships/image" Target="media/image237.png"/><Relationship Id="rId699" Type="http://schemas.openxmlformats.org/officeDocument/2006/relationships/image" Target="media/image672.png"/><Relationship Id="rId1091" Type="http://schemas.openxmlformats.org/officeDocument/2006/relationships/image" Target="media/image1035.png"/><Relationship Id="rId1105" Type="http://schemas.openxmlformats.org/officeDocument/2006/relationships/image" Target="media/image1049.png"/><Relationship Id="rId1312" Type="http://schemas.openxmlformats.org/officeDocument/2006/relationships/image" Target="media/image1255.png"/><Relationship Id="rId1757" Type="http://schemas.openxmlformats.org/officeDocument/2006/relationships/image" Target="media/image1691.png"/><Relationship Id="rId1964" Type="http://schemas.openxmlformats.org/officeDocument/2006/relationships/image" Target="media/image1898.png"/><Relationship Id="rId49" Type="http://schemas.openxmlformats.org/officeDocument/2006/relationships/image" Target="media/image32.png"/><Relationship Id="rId114" Type="http://schemas.openxmlformats.org/officeDocument/2006/relationships/image" Target="media/image97.png"/><Relationship Id="rId461" Type="http://schemas.openxmlformats.org/officeDocument/2006/relationships/image" Target="media/image434.png"/><Relationship Id="rId559" Type="http://schemas.openxmlformats.org/officeDocument/2006/relationships/image" Target="media/image532.png"/><Relationship Id="rId766" Type="http://schemas.openxmlformats.org/officeDocument/2006/relationships/image" Target="media/image739.png"/><Relationship Id="rId1189" Type="http://schemas.openxmlformats.org/officeDocument/2006/relationships/image" Target="media/image1132.png"/><Relationship Id="rId1396" Type="http://schemas.openxmlformats.org/officeDocument/2006/relationships/image" Target="media/image1339.png"/><Relationship Id="rId1617" Type="http://schemas.openxmlformats.org/officeDocument/2006/relationships/image" Target="media/image1553.png"/><Relationship Id="rId1824" Type="http://schemas.openxmlformats.org/officeDocument/2006/relationships/image" Target="media/image1758.png"/><Relationship Id="rId2142" Type="http://schemas.openxmlformats.org/officeDocument/2006/relationships/image" Target="media/image2074.png"/><Relationship Id="rId198" Type="http://schemas.openxmlformats.org/officeDocument/2006/relationships/image" Target="media/image181.png"/><Relationship Id="rId321" Type="http://schemas.openxmlformats.org/officeDocument/2006/relationships/image" Target="media/image298.png"/><Relationship Id="rId419" Type="http://schemas.openxmlformats.org/officeDocument/2006/relationships/image" Target="media/image393.png"/><Relationship Id="rId626" Type="http://schemas.openxmlformats.org/officeDocument/2006/relationships/image" Target="media/image599.png"/><Relationship Id="rId973" Type="http://schemas.openxmlformats.org/officeDocument/2006/relationships/image" Target="media/image917.png"/><Relationship Id="rId1049" Type="http://schemas.openxmlformats.org/officeDocument/2006/relationships/image" Target="media/image993.png"/><Relationship Id="rId1256" Type="http://schemas.openxmlformats.org/officeDocument/2006/relationships/image" Target="media/image1199.png"/><Relationship Id="rId2002" Type="http://schemas.openxmlformats.org/officeDocument/2006/relationships/image" Target="media/image1936.png"/><Relationship Id="rId2086" Type="http://schemas.openxmlformats.org/officeDocument/2006/relationships/image" Target="media/image2019.png"/><Relationship Id="rId2307" Type="http://schemas.openxmlformats.org/officeDocument/2006/relationships/image" Target="media/image2230.png"/><Relationship Id="rId833" Type="http://schemas.openxmlformats.org/officeDocument/2006/relationships/image" Target="media/image780.png"/><Relationship Id="rId1116" Type="http://schemas.openxmlformats.org/officeDocument/2006/relationships/image" Target="media/image1060.png"/><Relationship Id="rId1463" Type="http://schemas.openxmlformats.org/officeDocument/2006/relationships/image" Target="media/image1405.png"/><Relationship Id="rId1670" Type="http://schemas.openxmlformats.org/officeDocument/2006/relationships/image" Target="media/image1606.png"/><Relationship Id="rId1768" Type="http://schemas.openxmlformats.org/officeDocument/2006/relationships/image" Target="media/image1702.png"/><Relationship Id="rId2293" Type="http://schemas.openxmlformats.org/officeDocument/2006/relationships/image" Target="media/image2216.png"/><Relationship Id="rId265" Type="http://schemas.openxmlformats.org/officeDocument/2006/relationships/image" Target="media/image248.png"/><Relationship Id="rId472" Type="http://schemas.openxmlformats.org/officeDocument/2006/relationships/image" Target="media/image445.png"/><Relationship Id="rId900" Type="http://schemas.openxmlformats.org/officeDocument/2006/relationships/image" Target="media/image847.png"/><Relationship Id="rId1323" Type="http://schemas.openxmlformats.org/officeDocument/2006/relationships/image" Target="media/image1266.png"/><Relationship Id="rId1530" Type="http://schemas.openxmlformats.org/officeDocument/2006/relationships/image" Target="media/image1472.png"/><Relationship Id="rId1628" Type="http://schemas.openxmlformats.org/officeDocument/2006/relationships/image" Target="media/image1564.png"/><Relationship Id="rId1975" Type="http://schemas.openxmlformats.org/officeDocument/2006/relationships/image" Target="media/image1909.png"/><Relationship Id="rId2153" Type="http://schemas.openxmlformats.org/officeDocument/2006/relationships/image" Target="media/image2085.png"/><Relationship Id="rId125" Type="http://schemas.openxmlformats.org/officeDocument/2006/relationships/image" Target="media/image108.png"/><Relationship Id="rId332" Type="http://schemas.openxmlformats.org/officeDocument/2006/relationships/image" Target="media/image309.png"/><Relationship Id="rId777" Type="http://schemas.openxmlformats.org/officeDocument/2006/relationships/image" Target="media/image750.png"/><Relationship Id="rId984" Type="http://schemas.openxmlformats.org/officeDocument/2006/relationships/image" Target="media/image928.png"/><Relationship Id="rId1835" Type="http://schemas.openxmlformats.org/officeDocument/2006/relationships/image" Target="media/image1769.png"/><Relationship Id="rId2013" Type="http://schemas.openxmlformats.org/officeDocument/2006/relationships/image" Target="media/image1947.png"/><Relationship Id="rId2220" Type="http://schemas.openxmlformats.org/officeDocument/2006/relationships/image" Target="media/image2152.png"/><Relationship Id="rId637" Type="http://schemas.openxmlformats.org/officeDocument/2006/relationships/image" Target="media/image610.png"/><Relationship Id="rId844" Type="http://schemas.openxmlformats.org/officeDocument/2006/relationships/image" Target="media/image791.png"/><Relationship Id="rId1267" Type="http://schemas.openxmlformats.org/officeDocument/2006/relationships/image" Target="media/image1210.png"/><Relationship Id="rId1474" Type="http://schemas.openxmlformats.org/officeDocument/2006/relationships/image" Target="media/image1416.png"/><Relationship Id="rId1681" Type="http://schemas.openxmlformats.org/officeDocument/2006/relationships/image" Target="media/image1617.png"/><Relationship Id="rId1902" Type="http://schemas.openxmlformats.org/officeDocument/2006/relationships/image" Target="media/image1836.png"/><Relationship Id="rId2097" Type="http://schemas.openxmlformats.org/officeDocument/2006/relationships/image" Target="media/image2029.png"/><Relationship Id="rId2318" Type="http://schemas.openxmlformats.org/officeDocument/2006/relationships/image" Target="media/image2241.png"/><Relationship Id="rId276" Type="http://schemas.openxmlformats.org/officeDocument/2006/relationships/image" Target="media/image259.png"/><Relationship Id="rId483" Type="http://schemas.openxmlformats.org/officeDocument/2006/relationships/image" Target="media/image456.png"/><Relationship Id="rId690" Type="http://schemas.openxmlformats.org/officeDocument/2006/relationships/image" Target="media/image663.png"/><Relationship Id="rId704" Type="http://schemas.openxmlformats.org/officeDocument/2006/relationships/image" Target="media/image677.png"/><Relationship Id="rId911" Type="http://schemas.openxmlformats.org/officeDocument/2006/relationships/image" Target="media/image858.png"/><Relationship Id="rId1127" Type="http://schemas.openxmlformats.org/officeDocument/2006/relationships/hyperlink" Target="http://www.rvr-deutschland.de" TargetMode="External"/><Relationship Id="rId1334" Type="http://schemas.openxmlformats.org/officeDocument/2006/relationships/image" Target="media/image1277.png"/><Relationship Id="rId1541" Type="http://schemas.openxmlformats.org/officeDocument/2006/relationships/image" Target="media/image1483.png"/><Relationship Id="rId1779" Type="http://schemas.openxmlformats.org/officeDocument/2006/relationships/image" Target="media/image1713.png"/><Relationship Id="rId1986" Type="http://schemas.openxmlformats.org/officeDocument/2006/relationships/image" Target="media/image1920.png"/><Relationship Id="rId2164" Type="http://schemas.openxmlformats.org/officeDocument/2006/relationships/image" Target="media/image2096.png"/><Relationship Id="rId40" Type="http://schemas.openxmlformats.org/officeDocument/2006/relationships/hyperlink" Target="http://www.rvr-deutschland.de" TargetMode="External"/><Relationship Id="rId136" Type="http://schemas.openxmlformats.org/officeDocument/2006/relationships/image" Target="media/image119.png"/><Relationship Id="rId343" Type="http://schemas.openxmlformats.org/officeDocument/2006/relationships/image" Target="media/image320.png"/><Relationship Id="rId550" Type="http://schemas.openxmlformats.org/officeDocument/2006/relationships/image" Target="media/image523.png"/><Relationship Id="rId788" Type="http://schemas.openxmlformats.org/officeDocument/2006/relationships/hyperlink" Target="http://www.eugropa.com/" TargetMode="External"/><Relationship Id="rId995" Type="http://schemas.openxmlformats.org/officeDocument/2006/relationships/image" Target="media/image939.png"/><Relationship Id="rId1180" Type="http://schemas.openxmlformats.org/officeDocument/2006/relationships/image" Target="media/image1123.png"/><Relationship Id="rId1401" Type="http://schemas.openxmlformats.org/officeDocument/2006/relationships/hyperlink" Target="http://ec.europa.eu/taxation_customs/resources/documents/customs/policy_issues/e-customs_initiative/it_projects/TAXUD1633(2008)_rev19_en.pdf" TargetMode="External"/><Relationship Id="rId1639" Type="http://schemas.openxmlformats.org/officeDocument/2006/relationships/image" Target="media/image1575.png"/><Relationship Id="rId1846" Type="http://schemas.openxmlformats.org/officeDocument/2006/relationships/image" Target="media/image1780.png"/><Relationship Id="rId2024" Type="http://schemas.openxmlformats.org/officeDocument/2006/relationships/image" Target="media/image1957.png"/><Relationship Id="rId2231" Type="http://schemas.openxmlformats.org/officeDocument/2006/relationships/image" Target="media/image2163.png"/><Relationship Id="rId203" Type="http://schemas.openxmlformats.org/officeDocument/2006/relationships/image" Target="media/image186.png"/><Relationship Id="rId648" Type="http://schemas.openxmlformats.org/officeDocument/2006/relationships/image" Target="media/image621.png"/><Relationship Id="rId855" Type="http://schemas.openxmlformats.org/officeDocument/2006/relationships/image" Target="media/image802.png"/><Relationship Id="rId1040" Type="http://schemas.openxmlformats.org/officeDocument/2006/relationships/image" Target="media/image984.png"/><Relationship Id="rId1278" Type="http://schemas.openxmlformats.org/officeDocument/2006/relationships/image" Target="media/image1221.png"/><Relationship Id="rId1485" Type="http://schemas.openxmlformats.org/officeDocument/2006/relationships/image" Target="media/image1427.png"/><Relationship Id="rId1692" Type="http://schemas.openxmlformats.org/officeDocument/2006/relationships/image" Target="media/image1626.png"/><Relationship Id="rId1706" Type="http://schemas.openxmlformats.org/officeDocument/2006/relationships/image" Target="media/image1640.png"/><Relationship Id="rId1913" Type="http://schemas.openxmlformats.org/officeDocument/2006/relationships/image" Target="media/image1847.png"/><Relationship Id="rId287" Type="http://schemas.openxmlformats.org/officeDocument/2006/relationships/hyperlink" Target="http://www.gs1.org/" TargetMode="External"/><Relationship Id="rId410" Type="http://schemas.openxmlformats.org/officeDocument/2006/relationships/image" Target="media/image384.png"/><Relationship Id="rId494" Type="http://schemas.openxmlformats.org/officeDocument/2006/relationships/image" Target="media/image467.png"/><Relationship Id="rId508" Type="http://schemas.openxmlformats.org/officeDocument/2006/relationships/image" Target="media/image481.png"/><Relationship Id="rId715" Type="http://schemas.openxmlformats.org/officeDocument/2006/relationships/image" Target="media/image688.png"/><Relationship Id="rId922" Type="http://schemas.openxmlformats.org/officeDocument/2006/relationships/image" Target="media/image869.png"/><Relationship Id="rId1138" Type="http://schemas.openxmlformats.org/officeDocument/2006/relationships/image" Target="media/image1081.png"/><Relationship Id="rId1345" Type="http://schemas.openxmlformats.org/officeDocument/2006/relationships/image" Target="media/image1288.png"/><Relationship Id="rId1552" Type="http://schemas.openxmlformats.org/officeDocument/2006/relationships/image" Target="media/image1494.png"/><Relationship Id="rId1997" Type="http://schemas.openxmlformats.org/officeDocument/2006/relationships/image" Target="media/image1931.png"/><Relationship Id="rId2175" Type="http://schemas.openxmlformats.org/officeDocument/2006/relationships/image" Target="media/image2107.png"/><Relationship Id="rId147" Type="http://schemas.openxmlformats.org/officeDocument/2006/relationships/image" Target="media/image130.png"/><Relationship Id="rId354" Type="http://schemas.openxmlformats.org/officeDocument/2006/relationships/image" Target="media/image331.png"/><Relationship Id="rId799" Type="http://schemas.openxmlformats.org/officeDocument/2006/relationships/hyperlink" Target="http://www.gs1us.org/" TargetMode="External"/><Relationship Id="rId1191" Type="http://schemas.openxmlformats.org/officeDocument/2006/relationships/image" Target="media/image1134.png"/><Relationship Id="rId1205" Type="http://schemas.openxmlformats.org/officeDocument/2006/relationships/image" Target="media/image1148.png"/><Relationship Id="rId1857" Type="http://schemas.openxmlformats.org/officeDocument/2006/relationships/image" Target="media/image1791.png"/><Relationship Id="rId2035" Type="http://schemas.openxmlformats.org/officeDocument/2006/relationships/image" Target="media/image1968.png"/><Relationship Id="rId51" Type="http://schemas.openxmlformats.org/officeDocument/2006/relationships/image" Target="media/image34.png"/><Relationship Id="rId561" Type="http://schemas.openxmlformats.org/officeDocument/2006/relationships/image" Target="media/image534.png"/><Relationship Id="rId659" Type="http://schemas.openxmlformats.org/officeDocument/2006/relationships/image" Target="media/image632.png"/><Relationship Id="rId866" Type="http://schemas.openxmlformats.org/officeDocument/2006/relationships/image" Target="media/image813.png"/><Relationship Id="rId1289" Type="http://schemas.openxmlformats.org/officeDocument/2006/relationships/image" Target="media/image1232.png"/><Relationship Id="rId1412" Type="http://schemas.openxmlformats.org/officeDocument/2006/relationships/image" Target="media/image1354.png"/><Relationship Id="rId1496" Type="http://schemas.openxmlformats.org/officeDocument/2006/relationships/image" Target="media/image1438.png"/><Relationship Id="rId1717" Type="http://schemas.openxmlformats.org/officeDocument/2006/relationships/image" Target="media/image1651.png"/><Relationship Id="rId1924" Type="http://schemas.openxmlformats.org/officeDocument/2006/relationships/image" Target="media/image1858.png"/><Relationship Id="rId2242" Type="http://schemas.openxmlformats.org/officeDocument/2006/relationships/image" Target="media/image2174.png"/><Relationship Id="rId214" Type="http://schemas.openxmlformats.org/officeDocument/2006/relationships/image" Target="media/image197.png"/><Relationship Id="rId298" Type="http://schemas.openxmlformats.org/officeDocument/2006/relationships/image" Target="media/image275.png"/><Relationship Id="rId421" Type="http://schemas.openxmlformats.org/officeDocument/2006/relationships/image" Target="media/image395.png"/><Relationship Id="rId519" Type="http://schemas.openxmlformats.org/officeDocument/2006/relationships/image" Target="media/image492.png"/><Relationship Id="rId1051" Type="http://schemas.openxmlformats.org/officeDocument/2006/relationships/image" Target="media/image995.png"/><Relationship Id="rId1149" Type="http://schemas.openxmlformats.org/officeDocument/2006/relationships/image" Target="media/image1092.png"/><Relationship Id="rId1356" Type="http://schemas.openxmlformats.org/officeDocument/2006/relationships/image" Target="media/image1299.png"/><Relationship Id="rId2102" Type="http://schemas.openxmlformats.org/officeDocument/2006/relationships/image" Target="media/image2034.png"/><Relationship Id="rId158" Type="http://schemas.openxmlformats.org/officeDocument/2006/relationships/image" Target="media/image141.png"/><Relationship Id="rId726" Type="http://schemas.openxmlformats.org/officeDocument/2006/relationships/image" Target="media/image699.png"/><Relationship Id="rId933" Type="http://schemas.openxmlformats.org/officeDocument/2006/relationships/hyperlink" Target="https://www.iso.org/obp/ui/" TargetMode="External"/><Relationship Id="rId1009" Type="http://schemas.openxmlformats.org/officeDocument/2006/relationships/image" Target="media/image953.png"/><Relationship Id="rId1563" Type="http://schemas.openxmlformats.org/officeDocument/2006/relationships/hyperlink" Target="http://www.gs1us.org/" TargetMode="External"/><Relationship Id="rId1770" Type="http://schemas.openxmlformats.org/officeDocument/2006/relationships/image" Target="media/image1704.png"/><Relationship Id="rId1868" Type="http://schemas.openxmlformats.org/officeDocument/2006/relationships/image" Target="media/image1802.png"/><Relationship Id="rId2186" Type="http://schemas.openxmlformats.org/officeDocument/2006/relationships/image" Target="media/image2118.png"/><Relationship Id="rId62" Type="http://schemas.openxmlformats.org/officeDocument/2006/relationships/image" Target="media/image45.png"/><Relationship Id="rId365" Type="http://schemas.openxmlformats.org/officeDocument/2006/relationships/image" Target="media/image342.png"/><Relationship Id="rId572" Type="http://schemas.openxmlformats.org/officeDocument/2006/relationships/image" Target="media/image545.png"/><Relationship Id="rId1216" Type="http://schemas.openxmlformats.org/officeDocument/2006/relationships/image" Target="media/image1159.png"/><Relationship Id="rId1423" Type="http://schemas.openxmlformats.org/officeDocument/2006/relationships/image" Target="media/image1365.png"/><Relationship Id="rId1630" Type="http://schemas.openxmlformats.org/officeDocument/2006/relationships/image" Target="media/image1566.png"/><Relationship Id="rId2046" Type="http://schemas.openxmlformats.org/officeDocument/2006/relationships/image" Target="media/image1979.png"/><Relationship Id="rId2253" Type="http://schemas.openxmlformats.org/officeDocument/2006/relationships/image" Target="media/image2185.png"/><Relationship Id="rId225" Type="http://schemas.openxmlformats.org/officeDocument/2006/relationships/image" Target="media/image208.png"/><Relationship Id="rId432" Type="http://schemas.openxmlformats.org/officeDocument/2006/relationships/image" Target="media/image406.png"/><Relationship Id="rId877" Type="http://schemas.openxmlformats.org/officeDocument/2006/relationships/image" Target="media/image824.png"/><Relationship Id="rId1062" Type="http://schemas.openxmlformats.org/officeDocument/2006/relationships/image" Target="media/image1006.png"/><Relationship Id="rId1728" Type="http://schemas.openxmlformats.org/officeDocument/2006/relationships/image" Target="media/image1662.png"/><Relationship Id="rId1935" Type="http://schemas.openxmlformats.org/officeDocument/2006/relationships/image" Target="media/image1869.png"/><Relationship Id="rId2113" Type="http://schemas.openxmlformats.org/officeDocument/2006/relationships/image" Target="media/image2045.png"/><Relationship Id="rId2320" Type="http://schemas.openxmlformats.org/officeDocument/2006/relationships/fontTable" Target="fontTable.xml"/><Relationship Id="rId737" Type="http://schemas.openxmlformats.org/officeDocument/2006/relationships/image" Target="media/image710.png"/><Relationship Id="rId944" Type="http://schemas.openxmlformats.org/officeDocument/2006/relationships/image" Target="media/image888.png"/><Relationship Id="rId1367" Type="http://schemas.openxmlformats.org/officeDocument/2006/relationships/image" Target="media/image1310.png"/><Relationship Id="rId1574" Type="http://schemas.openxmlformats.org/officeDocument/2006/relationships/image" Target="media/image1510.png"/><Relationship Id="rId1781" Type="http://schemas.openxmlformats.org/officeDocument/2006/relationships/image" Target="media/image1715.png"/><Relationship Id="rId2197" Type="http://schemas.openxmlformats.org/officeDocument/2006/relationships/image" Target="media/image2129.png"/><Relationship Id="rId73" Type="http://schemas.openxmlformats.org/officeDocument/2006/relationships/image" Target="media/image56.png"/><Relationship Id="rId169" Type="http://schemas.openxmlformats.org/officeDocument/2006/relationships/image" Target="media/image152.png"/><Relationship Id="rId376" Type="http://schemas.openxmlformats.org/officeDocument/2006/relationships/image" Target="media/image353.png"/><Relationship Id="rId583" Type="http://schemas.openxmlformats.org/officeDocument/2006/relationships/image" Target="media/image556.png"/><Relationship Id="rId790" Type="http://schemas.openxmlformats.org/officeDocument/2006/relationships/hyperlink" Target="http://www.gs1.org/" TargetMode="External"/><Relationship Id="rId804" Type="http://schemas.openxmlformats.org/officeDocument/2006/relationships/hyperlink" Target="http://www.gs1.org/gsmp/kc/epcglobal/tds/" TargetMode="External"/><Relationship Id="rId1227" Type="http://schemas.openxmlformats.org/officeDocument/2006/relationships/image" Target="media/image1170.png"/><Relationship Id="rId1434" Type="http://schemas.openxmlformats.org/officeDocument/2006/relationships/image" Target="media/image1376.png"/><Relationship Id="rId1641" Type="http://schemas.openxmlformats.org/officeDocument/2006/relationships/image" Target="media/image1577.png"/><Relationship Id="rId1879" Type="http://schemas.openxmlformats.org/officeDocument/2006/relationships/image" Target="media/image1813.png"/><Relationship Id="rId2057" Type="http://schemas.openxmlformats.org/officeDocument/2006/relationships/image" Target="media/image1990.png"/><Relationship Id="rId2264" Type="http://schemas.openxmlformats.org/officeDocument/2006/relationships/image" Target="media/image2196.png"/><Relationship Id="rId4" Type="http://schemas.openxmlformats.org/officeDocument/2006/relationships/webSettings" Target="webSettings.xml"/><Relationship Id="rId236" Type="http://schemas.openxmlformats.org/officeDocument/2006/relationships/image" Target="media/image219.png"/><Relationship Id="rId443" Type="http://schemas.openxmlformats.org/officeDocument/2006/relationships/image" Target="media/image417.png"/><Relationship Id="rId650" Type="http://schemas.openxmlformats.org/officeDocument/2006/relationships/image" Target="media/image623.png"/><Relationship Id="rId888" Type="http://schemas.openxmlformats.org/officeDocument/2006/relationships/image" Target="media/image835.png"/><Relationship Id="rId1073" Type="http://schemas.openxmlformats.org/officeDocument/2006/relationships/image" Target="media/image1017.png"/><Relationship Id="rId1280" Type="http://schemas.openxmlformats.org/officeDocument/2006/relationships/image" Target="media/image1223.png"/><Relationship Id="rId1501" Type="http://schemas.openxmlformats.org/officeDocument/2006/relationships/image" Target="media/image1443.png"/><Relationship Id="rId1739" Type="http://schemas.openxmlformats.org/officeDocument/2006/relationships/image" Target="media/image1673.png"/><Relationship Id="rId1946" Type="http://schemas.openxmlformats.org/officeDocument/2006/relationships/image" Target="media/image1880.png"/><Relationship Id="rId2124" Type="http://schemas.openxmlformats.org/officeDocument/2006/relationships/image" Target="media/image2056.png"/><Relationship Id="rId303" Type="http://schemas.openxmlformats.org/officeDocument/2006/relationships/image" Target="media/image280.png"/><Relationship Id="rId748" Type="http://schemas.openxmlformats.org/officeDocument/2006/relationships/image" Target="media/image721.png"/><Relationship Id="rId955" Type="http://schemas.openxmlformats.org/officeDocument/2006/relationships/image" Target="media/image899.png"/><Relationship Id="rId1140" Type="http://schemas.openxmlformats.org/officeDocument/2006/relationships/image" Target="media/image1083.png"/><Relationship Id="rId1378" Type="http://schemas.openxmlformats.org/officeDocument/2006/relationships/image" Target="media/image1321.png"/><Relationship Id="rId1585" Type="http://schemas.openxmlformats.org/officeDocument/2006/relationships/image" Target="media/image1521.png"/><Relationship Id="rId1792" Type="http://schemas.openxmlformats.org/officeDocument/2006/relationships/image" Target="media/image1726.png"/><Relationship Id="rId1806" Type="http://schemas.openxmlformats.org/officeDocument/2006/relationships/image" Target="media/image1740.png"/><Relationship Id="rId84" Type="http://schemas.openxmlformats.org/officeDocument/2006/relationships/image" Target="media/image67.png"/><Relationship Id="rId387" Type="http://schemas.openxmlformats.org/officeDocument/2006/relationships/image" Target="media/image364.png"/><Relationship Id="rId510" Type="http://schemas.openxmlformats.org/officeDocument/2006/relationships/image" Target="media/image483.png"/><Relationship Id="rId594" Type="http://schemas.openxmlformats.org/officeDocument/2006/relationships/image" Target="media/image567.png"/><Relationship Id="rId608" Type="http://schemas.openxmlformats.org/officeDocument/2006/relationships/image" Target="media/image581.png"/><Relationship Id="rId815" Type="http://schemas.openxmlformats.org/officeDocument/2006/relationships/image" Target="media/image763.png"/><Relationship Id="rId1238" Type="http://schemas.openxmlformats.org/officeDocument/2006/relationships/image" Target="media/image1181.png"/><Relationship Id="rId1445" Type="http://schemas.openxmlformats.org/officeDocument/2006/relationships/image" Target="media/image1387.png"/><Relationship Id="rId1652" Type="http://schemas.openxmlformats.org/officeDocument/2006/relationships/image" Target="media/image1588.png"/><Relationship Id="rId2068" Type="http://schemas.openxmlformats.org/officeDocument/2006/relationships/image" Target="media/image2001.png"/><Relationship Id="rId2275" Type="http://schemas.openxmlformats.org/officeDocument/2006/relationships/image" Target="media/image2207.png"/><Relationship Id="rId247" Type="http://schemas.openxmlformats.org/officeDocument/2006/relationships/image" Target="media/image230.png"/><Relationship Id="rId899" Type="http://schemas.openxmlformats.org/officeDocument/2006/relationships/image" Target="media/image846.png"/><Relationship Id="rId1000" Type="http://schemas.openxmlformats.org/officeDocument/2006/relationships/image" Target="media/image944.png"/><Relationship Id="rId1084" Type="http://schemas.openxmlformats.org/officeDocument/2006/relationships/image" Target="media/image1028.png"/><Relationship Id="rId1305" Type="http://schemas.openxmlformats.org/officeDocument/2006/relationships/image" Target="media/image1248.png"/><Relationship Id="rId1957" Type="http://schemas.openxmlformats.org/officeDocument/2006/relationships/image" Target="media/image1891.png"/><Relationship Id="rId107" Type="http://schemas.openxmlformats.org/officeDocument/2006/relationships/image" Target="media/image90.png"/><Relationship Id="rId454" Type="http://schemas.openxmlformats.org/officeDocument/2006/relationships/image" Target="media/image427.png"/><Relationship Id="rId661" Type="http://schemas.openxmlformats.org/officeDocument/2006/relationships/image" Target="media/image634.png"/><Relationship Id="rId759" Type="http://schemas.openxmlformats.org/officeDocument/2006/relationships/image" Target="media/image732.png"/><Relationship Id="rId966" Type="http://schemas.openxmlformats.org/officeDocument/2006/relationships/image" Target="media/image910.png"/><Relationship Id="rId1291" Type="http://schemas.openxmlformats.org/officeDocument/2006/relationships/image" Target="media/image1234.png"/><Relationship Id="rId1389" Type="http://schemas.openxmlformats.org/officeDocument/2006/relationships/image" Target="media/image1332.png"/><Relationship Id="rId1512" Type="http://schemas.openxmlformats.org/officeDocument/2006/relationships/image" Target="media/image1454.png"/><Relationship Id="rId1596" Type="http://schemas.openxmlformats.org/officeDocument/2006/relationships/image" Target="media/image1532.png"/><Relationship Id="rId1817" Type="http://schemas.openxmlformats.org/officeDocument/2006/relationships/image" Target="media/image1751.png"/><Relationship Id="rId2135" Type="http://schemas.openxmlformats.org/officeDocument/2006/relationships/image" Target="media/image2067.png"/><Relationship Id="rId11" Type="http://schemas.openxmlformats.org/officeDocument/2006/relationships/image" Target="media/image3.png"/><Relationship Id="rId314" Type="http://schemas.openxmlformats.org/officeDocument/2006/relationships/image" Target="media/image291.png"/><Relationship Id="rId398" Type="http://schemas.openxmlformats.org/officeDocument/2006/relationships/image" Target="media/image375.png"/><Relationship Id="rId521" Type="http://schemas.openxmlformats.org/officeDocument/2006/relationships/image" Target="media/image494.png"/><Relationship Id="rId619" Type="http://schemas.openxmlformats.org/officeDocument/2006/relationships/image" Target="media/image592.png"/><Relationship Id="rId1151" Type="http://schemas.openxmlformats.org/officeDocument/2006/relationships/image" Target="media/image1094.png"/><Relationship Id="rId1249" Type="http://schemas.openxmlformats.org/officeDocument/2006/relationships/image" Target="media/image1192.png"/><Relationship Id="rId2079" Type="http://schemas.openxmlformats.org/officeDocument/2006/relationships/image" Target="media/image2012.png"/><Relationship Id="rId2202" Type="http://schemas.openxmlformats.org/officeDocument/2006/relationships/image" Target="media/image2134.png"/><Relationship Id="rId95" Type="http://schemas.openxmlformats.org/officeDocument/2006/relationships/image" Target="media/image78.png"/><Relationship Id="rId160" Type="http://schemas.openxmlformats.org/officeDocument/2006/relationships/image" Target="media/image143.png"/><Relationship Id="rId826" Type="http://schemas.openxmlformats.org/officeDocument/2006/relationships/image" Target="media/image773.png"/><Relationship Id="rId1011" Type="http://schemas.openxmlformats.org/officeDocument/2006/relationships/image" Target="media/image955.png"/><Relationship Id="rId1109" Type="http://schemas.openxmlformats.org/officeDocument/2006/relationships/image" Target="media/image1053.png"/><Relationship Id="rId1456" Type="http://schemas.openxmlformats.org/officeDocument/2006/relationships/image" Target="media/image1398.png"/><Relationship Id="rId1663" Type="http://schemas.openxmlformats.org/officeDocument/2006/relationships/image" Target="media/image1599.png"/><Relationship Id="rId1870" Type="http://schemas.openxmlformats.org/officeDocument/2006/relationships/image" Target="media/image1804.png"/><Relationship Id="rId1968" Type="http://schemas.openxmlformats.org/officeDocument/2006/relationships/image" Target="media/image1902.png"/><Relationship Id="rId2286" Type="http://schemas.openxmlformats.org/officeDocument/2006/relationships/image" Target="media/image2209.png"/><Relationship Id="rId258" Type="http://schemas.openxmlformats.org/officeDocument/2006/relationships/image" Target="media/image241.png"/><Relationship Id="rId465" Type="http://schemas.openxmlformats.org/officeDocument/2006/relationships/image" Target="media/image438.png"/><Relationship Id="rId672" Type="http://schemas.openxmlformats.org/officeDocument/2006/relationships/image" Target="media/image645.png"/><Relationship Id="rId1095" Type="http://schemas.openxmlformats.org/officeDocument/2006/relationships/image" Target="media/image1039.png"/><Relationship Id="rId1316" Type="http://schemas.openxmlformats.org/officeDocument/2006/relationships/image" Target="media/image1259.png"/><Relationship Id="rId1523" Type="http://schemas.openxmlformats.org/officeDocument/2006/relationships/image" Target="media/image1465.png"/><Relationship Id="rId1730" Type="http://schemas.openxmlformats.org/officeDocument/2006/relationships/image" Target="media/image1664.png"/><Relationship Id="rId2146" Type="http://schemas.openxmlformats.org/officeDocument/2006/relationships/image" Target="media/image2078.png"/><Relationship Id="rId22" Type="http://schemas.openxmlformats.org/officeDocument/2006/relationships/image" Target="media/image14.png"/><Relationship Id="rId118" Type="http://schemas.openxmlformats.org/officeDocument/2006/relationships/image" Target="media/image101.png"/><Relationship Id="rId325" Type="http://schemas.openxmlformats.org/officeDocument/2006/relationships/image" Target="media/image302.png"/><Relationship Id="rId532" Type="http://schemas.openxmlformats.org/officeDocument/2006/relationships/image" Target="media/image505.png"/><Relationship Id="rId977" Type="http://schemas.openxmlformats.org/officeDocument/2006/relationships/image" Target="media/image921.png"/><Relationship Id="rId1162" Type="http://schemas.openxmlformats.org/officeDocument/2006/relationships/image" Target="media/image1105.png"/><Relationship Id="rId1828" Type="http://schemas.openxmlformats.org/officeDocument/2006/relationships/image" Target="media/image1762.png"/><Relationship Id="rId2006" Type="http://schemas.openxmlformats.org/officeDocument/2006/relationships/image" Target="media/image1940.png"/><Relationship Id="rId2213" Type="http://schemas.openxmlformats.org/officeDocument/2006/relationships/image" Target="media/image2145.png"/><Relationship Id="rId171" Type="http://schemas.openxmlformats.org/officeDocument/2006/relationships/image" Target="media/image154.png"/><Relationship Id="rId837" Type="http://schemas.openxmlformats.org/officeDocument/2006/relationships/image" Target="media/image784.png"/><Relationship Id="rId1022" Type="http://schemas.openxmlformats.org/officeDocument/2006/relationships/image" Target="media/image966.png"/><Relationship Id="rId1467" Type="http://schemas.openxmlformats.org/officeDocument/2006/relationships/image" Target="media/image1409.png"/><Relationship Id="rId1674" Type="http://schemas.openxmlformats.org/officeDocument/2006/relationships/image" Target="media/image1610.png"/><Relationship Id="rId1881" Type="http://schemas.openxmlformats.org/officeDocument/2006/relationships/image" Target="media/image1815.png"/><Relationship Id="rId2297" Type="http://schemas.openxmlformats.org/officeDocument/2006/relationships/image" Target="media/image2220.png"/><Relationship Id="rId269" Type="http://schemas.openxmlformats.org/officeDocument/2006/relationships/image" Target="media/image252.png"/><Relationship Id="rId476" Type="http://schemas.openxmlformats.org/officeDocument/2006/relationships/image" Target="media/image449.png"/><Relationship Id="rId683" Type="http://schemas.openxmlformats.org/officeDocument/2006/relationships/image" Target="media/image656.png"/><Relationship Id="rId890" Type="http://schemas.openxmlformats.org/officeDocument/2006/relationships/image" Target="media/image837.png"/><Relationship Id="rId904" Type="http://schemas.openxmlformats.org/officeDocument/2006/relationships/image" Target="media/image851.png"/><Relationship Id="rId1327" Type="http://schemas.openxmlformats.org/officeDocument/2006/relationships/image" Target="media/image1270.png"/><Relationship Id="rId1534" Type="http://schemas.openxmlformats.org/officeDocument/2006/relationships/image" Target="media/image1476.png"/><Relationship Id="rId1741" Type="http://schemas.openxmlformats.org/officeDocument/2006/relationships/image" Target="media/image1675.png"/><Relationship Id="rId1979" Type="http://schemas.openxmlformats.org/officeDocument/2006/relationships/image" Target="media/image1913.png"/><Relationship Id="rId2157" Type="http://schemas.openxmlformats.org/officeDocument/2006/relationships/image" Target="media/image2089.png"/><Relationship Id="rId33" Type="http://schemas.openxmlformats.org/officeDocument/2006/relationships/image" Target="media/image25.png"/><Relationship Id="rId129" Type="http://schemas.openxmlformats.org/officeDocument/2006/relationships/image" Target="media/image112.png"/><Relationship Id="rId336" Type="http://schemas.openxmlformats.org/officeDocument/2006/relationships/image" Target="media/image313.png"/><Relationship Id="rId543" Type="http://schemas.openxmlformats.org/officeDocument/2006/relationships/image" Target="media/image516.png"/><Relationship Id="rId988" Type="http://schemas.openxmlformats.org/officeDocument/2006/relationships/image" Target="media/image932.png"/><Relationship Id="rId1173" Type="http://schemas.openxmlformats.org/officeDocument/2006/relationships/image" Target="media/image1116.png"/><Relationship Id="rId1380" Type="http://schemas.openxmlformats.org/officeDocument/2006/relationships/image" Target="media/image1323.png"/><Relationship Id="rId1601" Type="http://schemas.openxmlformats.org/officeDocument/2006/relationships/image" Target="media/image1537.png"/><Relationship Id="rId1839" Type="http://schemas.openxmlformats.org/officeDocument/2006/relationships/image" Target="media/image1773.png"/><Relationship Id="rId2017" Type="http://schemas.openxmlformats.org/officeDocument/2006/relationships/image" Target="media/image1951.png"/><Relationship Id="rId2224" Type="http://schemas.openxmlformats.org/officeDocument/2006/relationships/image" Target="media/image2156.png"/><Relationship Id="rId182" Type="http://schemas.openxmlformats.org/officeDocument/2006/relationships/image" Target="media/image165.png"/><Relationship Id="rId403" Type="http://schemas.openxmlformats.org/officeDocument/2006/relationships/image" Target="media/image377.png"/><Relationship Id="rId750" Type="http://schemas.openxmlformats.org/officeDocument/2006/relationships/image" Target="media/image723.png"/><Relationship Id="rId848" Type="http://schemas.openxmlformats.org/officeDocument/2006/relationships/image" Target="media/image795.png"/><Relationship Id="rId1033" Type="http://schemas.openxmlformats.org/officeDocument/2006/relationships/image" Target="media/image977.png"/><Relationship Id="rId1478" Type="http://schemas.openxmlformats.org/officeDocument/2006/relationships/image" Target="media/image1420.png"/><Relationship Id="rId1685" Type="http://schemas.openxmlformats.org/officeDocument/2006/relationships/hyperlink" Target="http://europa.eu" TargetMode="External"/><Relationship Id="rId1892" Type="http://schemas.openxmlformats.org/officeDocument/2006/relationships/image" Target="media/image1826.png"/><Relationship Id="rId1906" Type="http://schemas.openxmlformats.org/officeDocument/2006/relationships/image" Target="media/image1840.png"/><Relationship Id="rId487" Type="http://schemas.openxmlformats.org/officeDocument/2006/relationships/image" Target="media/image460.png"/><Relationship Id="rId610" Type="http://schemas.openxmlformats.org/officeDocument/2006/relationships/image" Target="media/image583.png"/><Relationship Id="rId694" Type="http://schemas.openxmlformats.org/officeDocument/2006/relationships/image" Target="media/image667.png"/><Relationship Id="rId708" Type="http://schemas.openxmlformats.org/officeDocument/2006/relationships/image" Target="media/image681.png"/><Relationship Id="rId915" Type="http://schemas.openxmlformats.org/officeDocument/2006/relationships/image" Target="media/image862.png"/><Relationship Id="rId1240" Type="http://schemas.openxmlformats.org/officeDocument/2006/relationships/image" Target="media/image1183.png"/><Relationship Id="rId1338" Type="http://schemas.openxmlformats.org/officeDocument/2006/relationships/image" Target="media/image1281.png"/><Relationship Id="rId1545" Type="http://schemas.openxmlformats.org/officeDocument/2006/relationships/image" Target="media/image1487.png"/><Relationship Id="rId2070" Type="http://schemas.openxmlformats.org/officeDocument/2006/relationships/image" Target="media/image2003.png"/><Relationship Id="rId2168" Type="http://schemas.openxmlformats.org/officeDocument/2006/relationships/image" Target="media/image2100.png"/><Relationship Id="rId347" Type="http://schemas.openxmlformats.org/officeDocument/2006/relationships/image" Target="media/image324.png"/><Relationship Id="rId999" Type="http://schemas.openxmlformats.org/officeDocument/2006/relationships/image" Target="media/image943.png"/><Relationship Id="rId1100" Type="http://schemas.openxmlformats.org/officeDocument/2006/relationships/image" Target="media/image1044.png"/><Relationship Id="rId1184" Type="http://schemas.openxmlformats.org/officeDocument/2006/relationships/image" Target="media/image1127.png"/><Relationship Id="rId1405" Type="http://schemas.openxmlformats.org/officeDocument/2006/relationships/image" Target="media/image1347.png"/><Relationship Id="rId1752" Type="http://schemas.openxmlformats.org/officeDocument/2006/relationships/image" Target="media/image1686.png"/><Relationship Id="rId2028" Type="http://schemas.openxmlformats.org/officeDocument/2006/relationships/image" Target="media/image1961.png"/><Relationship Id="rId44" Type="http://schemas.openxmlformats.org/officeDocument/2006/relationships/image" Target="media/image27.png"/><Relationship Id="rId554" Type="http://schemas.openxmlformats.org/officeDocument/2006/relationships/image" Target="media/image527.png"/><Relationship Id="rId761" Type="http://schemas.openxmlformats.org/officeDocument/2006/relationships/image" Target="media/image734.png"/><Relationship Id="rId859" Type="http://schemas.openxmlformats.org/officeDocument/2006/relationships/image" Target="media/image806.png"/><Relationship Id="rId1391" Type="http://schemas.openxmlformats.org/officeDocument/2006/relationships/image" Target="media/image1334.png"/><Relationship Id="rId1489" Type="http://schemas.openxmlformats.org/officeDocument/2006/relationships/image" Target="media/image1431.png"/><Relationship Id="rId1612" Type="http://schemas.openxmlformats.org/officeDocument/2006/relationships/image" Target="media/image1548.png"/><Relationship Id="rId1696" Type="http://schemas.openxmlformats.org/officeDocument/2006/relationships/image" Target="media/image1630.png"/><Relationship Id="rId1917" Type="http://schemas.openxmlformats.org/officeDocument/2006/relationships/image" Target="media/image1851.png"/><Relationship Id="rId2235" Type="http://schemas.openxmlformats.org/officeDocument/2006/relationships/image" Target="media/image2167.png"/><Relationship Id="rId193" Type="http://schemas.openxmlformats.org/officeDocument/2006/relationships/image" Target="media/image176.png"/><Relationship Id="rId207" Type="http://schemas.openxmlformats.org/officeDocument/2006/relationships/image" Target="media/image190.png"/><Relationship Id="rId414" Type="http://schemas.openxmlformats.org/officeDocument/2006/relationships/image" Target="media/image388.png"/><Relationship Id="rId498" Type="http://schemas.openxmlformats.org/officeDocument/2006/relationships/image" Target="media/image471.png"/><Relationship Id="rId621" Type="http://schemas.openxmlformats.org/officeDocument/2006/relationships/image" Target="media/image594.png"/><Relationship Id="rId1044" Type="http://schemas.openxmlformats.org/officeDocument/2006/relationships/image" Target="media/image988.png"/><Relationship Id="rId1251" Type="http://schemas.openxmlformats.org/officeDocument/2006/relationships/image" Target="media/image1194.png"/><Relationship Id="rId1349" Type="http://schemas.openxmlformats.org/officeDocument/2006/relationships/image" Target="media/image1292.png"/><Relationship Id="rId2081" Type="http://schemas.openxmlformats.org/officeDocument/2006/relationships/image" Target="media/image2014.png"/><Relationship Id="rId2179" Type="http://schemas.openxmlformats.org/officeDocument/2006/relationships/image" Target="media/image2111.png"/><Relationship Id="rId2302" Type="http://schemas.openxmlformats.org/officeDocument/2006/relationships/image" Target="media/image2225.png"/><Relationship Id="rId260" Type="http://schemas.openxmlformats.org/officeDocument/2006/relationships/image" Target="media/image243.png"/><Relationship Id="rId719" Type="http://schemas.openxmlformats.org/officeDocument/2006/relationships/image" Target="media/image692.png"/><Relationship Id="rId926" Type="http://schemas.openxmlformats.org/officeDocument/2006/relationships/image" Target="media/image873.png"/><Relationship Id="rId1111" Type="http://schemas.openxmlformats.org/officeDocument/2006/relationships/image" Target="media/image1055.png"/><Relationship Id="rId1556" Type="http://schemas.openxmlformats.org/officeDocument/2006/relationships/image" Target="media/image1498.png"/><Relationship Id="rId1763" Type="http://schemas.openxmlformats.org/officeDocument/2006/relationships/image" Target="media/image1697.png"/><Relationship Id="rId1970" Type="http://schemas.openxmlformats.org/officeDocument/2006/relationships/image" Target="media/image1904.png"/><Relationship Id="rId55" Type="http://schemas.openxmlformats.org/officeDocument/2006/relationships/image" Target="media/image38.png"/><Relationship Id="rId120" Type="http://schemas.openxmlformats.org/officeDocument/2006/relationships/image" Target="media/image103.png"/><Relationship Id="rId358" Type="http://schemas.openxmlformats.org/officeDocument/2006/relationships/image" Target="media/image335.png"/><Relationship Id="rId565" Type="http://schemas.openxmlformats.org/officeDocument/2006/relationships/image" Target="media/image538.png"/><Relationship Id="rId772" Type="http://schemas.openxmlformats.org/officeDocument/2006/relationships/image" Target="media/image745.png"/><Relationship Id="rId1195" Type="http://schemas.openxmlformats.org/officeDocument/2006/relationships/image" Target="media/image1138.png"/><Relationship Id="rId1209" Type="http://schemas.openxmlformats.org/officeDocument/2006/relationships/image" Target="media/image1152.png"/><Relationship Id="rId1416" Type="http://schemas.openxmlformats.org/officeDocument/2006/relationships/image" Target="media/image1358.png"/><Relationship Id="rId1623" Type="http://schemas.openxmlformats.org/officeDocument/2006/relationships/image" Target="media/image1559.png"/><Relationship Id="rId1830" Type="http://schemas.openxmlformats.org/officeDocument/2006/relationships/image" Target="media/image1764.png"/><Relationship Id="rId2039" Type="http://schemas.openxmlformats.org/officeDocument/2006/relationships/image" Target="media/image1972.png"/><Relationship Id="rId2246" Type="http://schemas.openxmlformats.org/officeDocument/2006/relationships/image" Target="media/image2178.png"/><Relationship Id="rId218" Type="http://schemas.openxmlformats.org/officeDocument/2006/relationships/image" Target="media/image201.png"/><Relationship Id="rId425" Type="http://schemas.openxmlformats.org/officeDocument/2006/relationships/image" Target="media/image399.png"/><Relationship Id="rId632" Type="http://schemas.openxmlformats.org/officeDocument/2006/relationships/image" Target="media/image605.png"/><Relationship Id="rId1055" Type="http://schemas.openxmlformats.org/officeDocument/2006/relationships/image" Target="media/image999.png"/><Relationship Id="rId1262" Type="http://schemas.openxmlformats.org/officeDocument/2006/relationships/image" Target="media/image1205.png"/><Relationship Id="rId1928" Type="http://schemas.openxmlformats.org/officeDocument/2006/relationships/image" Target="media/image1862.png"/><Relationship Id="rId2092" Type="http://schemas.openxmlformats.org/officeDocument/2006/relationships/image" Target="media/image2025.png"/><Relationship Id="rId2106" Type="http://schemas.openxmlformats.org/officeDocument/2006/relationships/image" Target="media/image2038.png"/><Relationship Id="rId2313" Type="http://schemas.openxmlformats.org/officeDocument/2006/relationships/image" Target="media/image2236.png"/><Relationship Id="rId271" Type="http://schemas.openxmlformats.org/officeDocument/2006/relationships/image" Target="media/image254.png"/><Relationship Id="rId937" Type="http://schemas.openxmlformats.org/officeDocument/2006/relationships/image" Target="media/image881.png"/><Relationship Id="rId1122" Type="http://schemas.openxmlformats.org/officeDocument/2006/relationships/image" Target="media/image1066.png"/><Relationship Id="rId1567" Type="http://schemas.openxmlformats.org/officeDocument/2006/relationships/image" Target="media/image1503.png"/><Relationship Id="rId1774" Type="http://schemas.openxmlformats.org/officeDocument/2006/relationships/image" Target="media/image1708.png"/><Relationship Id="rId1981" Type="http://schemas.openxmlformats.org/officeDocument/2006/relationships/image" Target="media/image1915.png"/><Relationship Id="rId66" Type="http://schemas.openxmlformats.org/officeDocument/2006/relationships/image" Target="media/image49.png"/><Relationship Id="rId131" Type="http://schemas.openxmlformats.org/officeDocument/2006/relationships/image" Target="media/image114.png"/><Relationship Id="rId369" Type="http://schemas.openxmlformats.org/officeDocument/2006/relationships/image" Target="media/image346.png"/><Relationship Id="rId576" Type="http://schemas.openxmlformats.org/officeDocument/2006/relationships/image" Target="media/image549.png"/><Relationship Id="rId783" Type="http://schemas.openxmlformats.org/officeDocument/2006/relationships/image" Target="media/image756.png"/><Relationship Id="rId990" Type="http://schemas.openxmlformats.org/officeDocument/2006/relationships/image" Target="media/image934.png"/><Relationship Id="rId1427" Type="http://schemas.openxmlformats.org/officeDocument/2006/relationships/image" Target="media/image1369.png"/><Relationship Id="rId1634" Type="http://schemas.openxmlformats.org/officeDocument/2006/relationships/image" Target="media/image1570.png"/><Relationship Id="rId1841" Type="http://schemas.openxmlformats.org/officeDocument/2006/relationships/image" Target="media/image1775.png"/><Relationship Id="rId2257" Type="http://schemas.openxmlformats.org/officeDocument/2006/relationships/image" Target="media/image2189.png"/><Relationship Id="rId229" Type="http://schemas.openxmlformats.org/officeDocument/2006/relationships/image" Target="media/image212.png"/><Relationship Id="rId436" Type="http://schemas.openxmlformats.org/officeDocument/2006/relationships/image" Target="media/image410.png"/><Relationship Id="rId643" Type="http://schemas.openxmlformats.org/officeDocument/2006/relationships/image" Target="media/image616.png"/><Relationship Id="rId1066" Type="http://schemas.openxmlformats.org/officeDocument/2006/relationships/image" Target="media/image1010.png"/><Relationship Id="rId1273" Type="http://schemas.openxmlformats.org/officeDocument/2006/relationships/image" Target="media/image1216.png"/><Relationship Id="rId1480" Type="http://schemas.openxmlformats.org/officeDocument/2006/relationships/image" Target="media/image1422.png"/><Relationship Id="rId1939" Type="http://schemas.openxmlformats.org/officeDocument/2006/relationships/image" Target="media/image1873.png"/><Relationship Id="rId2117" Type="http://schemas.openxmlformats.org/officeDocument/2006/relationships/image" Target="media/image2049.png"/><Relationship Id="rId850" Type="http://schemas.openxmlformats.org/officeDocument/2006/relationships/image" Target="media/image797.png"/><Relationship Id="rId948" Type="http://schemas.openxmlformats.org/officeDocument/2006/relationships/image" Target="media/image892.png"/><Relationship Id="rId1133" Type="http://schemas.openxmlformats.org/officeDocument/2006/relationships/image" Target="media/image1076.png"/><Relationship Id="rId1578" Type="http://schemas.openxmlformats.org/officeDocument/2006/relationships/image" Target="media/image1514.png"/><Relationship Id="rId1701" Type="http://schemas.openxmlformats.org/officeDocument/2006/relationships/image" Target="media/image1635.png"/><Relationship Id="rId1785" Type="http://schemas.openxmlformats.org/officeDocument/2006/relationships/image" Target="media/image1719.png"/><Relationship Id="rId1992" Type="http://schemas.openxmlformats.org/officeDocument/2006/relationships/image" Target="media/image1926.png"/><Relationship Id="rId77" Type="http://schemas.openxmlformats.org/officeDocument/2006/relationships/image" Target="media/image60.png"/><Relationship Id="rId282" Type="http://schemas.openxmlformats.org/officeDocument/2006/relationships/image" Target="media/image265.png"/><Relationship Id="rId503" Type="http://schemas.openxmlformats.org/officeDocument/2006/relationships/image" Target="media/image476.png"/><Relationship Id="rId587" Type="http://schemas.openxmlformats.org/officeDocument/2006/relationships/image" Target="media/image560.png"/><Relationship Id="rId710" Type="http://schemas.openxmlformats.org/officeDocument/2006/relationships/image" Target="media/image683.png"/><Relationship Id="rId808" Type="http://schemas.openxmlformats.org/officeDocument/2006/relationships/hyperlink" Target="http://www.gs1.org/" TargetMode="External"/><Relationship Id="rId1340" Type="http://schemas.openxmlformats.org/officeDocument/2006/relationships/image" Target="media/image1283.png"/><Relationship Id="rId1438" Type="http://schemas.openxmlformats.org/officeDocument/2006/relationships/image" Target="media/image1380.png"/><Relationship Id="rId1645" Type="http://schemas.openxmlformats.org/officeDocument/2006/relationships/image" Target="media/image1581.png"/><Relationship Id="rId2170" Type="http://schemas.openxmlformats.org/officeDocument/2006/relationships/image" Target="media/image2102.png"/><Relationship Id="rId2268" Type="http://schemas.openxmlformats.org/officeDocument/2006/relationships/image" Target="media/image2200.png"/><Relationship Id="rId8" Type="http://schemas.openxmlformats.org/officeDocument/2006/relationships/header" Target="header1.xml"/><Relationship Id="rId142" Type="http://schemas.openxmlformats.org/officeDocument/2006/relationships/image" Target="media/image125.png"/><Relationship Id="rId447" Type="http://schemas.openxmlformats.org/officeDocument/2006/relationships/image" Target="media/image420.png"/><Relationship Id="rId794" Type="http://schemas.openxmlformats.org/officeDocument/2006/relationships/hyperlink" Target="http://www.gs1.org/" TargetMode="External"/><Relationship Id="rId1077" Type="http://schemas.openxmlformats.org/officeDocument/2006/relationships/image" Target="media/image1021.png"/><Relationship Id="rId1200" Type="http://schemas.openxmlformats.org/officeDocument/2006/relationships/image" Target="media/image1143.png"/><Relationship Id="rId1852" Type="http://schemas.openxmlformats.org/officeDocument/2006/relationships/image" Target="media/image1786.png"/><Relationship Id="rId2030" Type="http://schemas.openxmlformats.org/officeDocument/2006/relationships/image" Target="media/image1963.png"/><Relationship Id="rId2128" Type="http://schemas.openxmlformats.org/officeDocument/2006/relationships/image" Target="media/image2060.png"/><Relationship Id="rId654" Type="http://schemas.openxmlformats.org/officeDocument/2006/relationships/image" Target="media/image627.png"/><Relationship Id="rId861" Type="http://schemas.openxmlformats.org/officeDocument/2006/relationships/image" Target="media/image808.png"/><Relationship Id="rId959" Type="http://schemas.openxmlformats.org/officeDocument/2006/relationships/image" Target="media/image903.png"/><Relationship Id="rId1284" Type="http://schemas.openxmlformats.org/officeDocument/2006/relationships/image" Target="media/image1227.png"/><Relationship Id="rId1491" Type="http://schemas.openxmlformats.org/officeDocument/2006/relationships/image" Target="media/image1433.png"/><Relationship Id="rId1505" Type="http://schemas.openxmlformats.org/officeDocument/2006/relationships/image" Target="media/image1447.png"/><Relationship Id="rId1589" Type="http://schemas.openxmlformats.org/officeDocument/2006/relationships/image" Target="media/image1525.png"/><Relationship Id="rId1712" Type="http://schemas.openxmlformats.org/officeDocument/2006/relationships/image" Target="media/image1646.png"/><Relationship Id="rId293" Type="http://schemas.openxmlformats.org/officeDocument/2006/relationships/image" Target="media/image270.png"/><Relationship Id="rId307" Type="http://schemas.openxmlformats.org/officeDocument/2006/relationships/image" Target="media/image284.png"/><Relationship Id="rId514" Type="http://schemas.openxmlformats.org/officeDocument/2006/relationships/image" Target="media/image487.png"/><Relationship Id="rId721" Type="http://schemas.openxmlformats.org/officeDocument/2006/relationships/image" Target="media/image694.png"/><Relationship Id="rId1144" Type="http://schemas.openxmlformats.org/officeDocument/2006/relationships/image" Target="media/image1087.png"/><Relationship Id="rId1351" Type="http://schemas.openxmlformats.org/officeDocument/2006/relationships/image" Target="media/image1294.png"/><Relationship Id="rId1449" Type="http://schemas.openxmlformats.org/officeDocument/2006/relationships/image" Target="media/image1391.png"/><Relationship Id="rId1796" Type="http://schemas.openxmlformats.org/officeDocument/2006/relationships/image" Target="media/image1730.png"/><Relationship Id="rId2181" Type="http://schemas.openxmlformats.org/officeDocument/2006/relationships/image" Target="media/image2113.png"/><Relationship Id="rId88" Type="http://schemas.openxmlformats.org/officeDocument/2006/relationships/image" Target="media/image71.png"/><Relationship Id="rId153" Type="http://schemas.openxmlformats.org/officeDocument/2006/relationships/image" Target="media/image136.png"/><Relationship Id="rId360" Type="http://schemas.openxmlformats.org/officeDocument/2006/relationships/image" Target="media/image337.png"/><Relationship Id="rId598" Type="http://schemas.openxmlformats.org/officeDocument/2006/relationships/image" Target="media/image571.png"/><Relationship Id="rId819" Type="http://schemas.openxmlformats.org/officeDocument/2006/relationships/image" Target="media/image766.png"/><Relationship Id="rId1004" Type="http://schemas.openxmlformats.org/officeDocument/2006/relationships/image" Target="media/image948.jpeg"/><Relationship Id="rId1211" Type="http://schemas.openxmlformats.org/officeDocument/2006/relationships/image" Target="media/image1154.png"/><Relationship Id="rId1656" Type="http://schemas.openxmlformats.org/officeDocument/2006/relationships/image" Target="media/image1592.png"/><Relationship Id="rId1863" Type="http://schemas.openxmlformats.org/officeDocument/2006/relationships/image" Target="media/image1797.png"/><Relationship Id="rId2041" Type="http://schemas.openxmlformats.org/officeDocument/2006/relationships/image" Target="media/image1974.png"/><Relationship Id="rId2279" Type="http://schemas.openxmlformats.org/officeDocument/2006/relationships/hyperlink" Target="http://www.fcba.fr/catalogue/1ere-transformation-approvisionnement/actions-collectives/emobois-un-projet-qui-relie-les-entreprises-de-la-mobilisation-et-de-lapprovisionnement-des" TargetMode="External"/><Relationship Id="rId220" Type="http://schemas.openxmlformats.org/officeDocument/2006/relationships/image" Target="media/image203.png"/><Relationship Id="rId458" Type="http://schemas.openxmlformats.org/officeDocument/2006/relationships/image" Target="media/image431.png"/><Relationship Id="rId665" Type="http://schemas.openxmlformats.org/officeDocument/2006/relationships/image" Target="media/image638.png"/><Relationship Id="rId872" Type="http://schemas.openxmlformats.org/officeDocument/2006/relationships/image" Target="media/image819.png"/><Relationship Id="rId1088" Type="http://schemas.openxmlformats.org/officeDocument/2006/relationships/image" Target="media/image1032.png"/><Relationship Id="rId1295" Type="http://schemas.openxmlformats.org/officeDocument/2006/relationships/image" Target="media/image1238.png"/><Relationship Id="rId1309" Type="http://schemas.openxmlformats.org/officeDocument/2006/relationships/image" Target="media/image1252.png"/><Relationship Id="rId1516" Type="http://schemas.openxmlformats.org/officeDocument/2006/relationships/image" Target="media/image1458.png"/><Relationship Id="rId1723" Type="http://schemas.openxmlformats.org/officeDocument/2006/relationships/image" Target="media/image1657.png"/><Relationship Id="rId1930" Type="http://schemas.openxmlformats.org/officeDocument/2006/relationships/image" Target="media/image1864.png"/><Relationship Id="rId2139" Type="http://schemas.openxmlformats.org/officeDocument/2006/relationships/image" Target="media/image2071.png"/><Relationship Id="rId15" Type="http://schemas.openxmlformats.org/officeDocument/2006/relationships/image" Target="media/image7.png"/><Relationship Id="rId318" Type="http://schemas.openxmlformats.org/officeDocument/2006/relationships/image" Target="media/image295.png"/><Relationship Id="rId525" Type="http://schemas.openxmlformats.org/officeDocument/2006/relationships/image" Target="media/image498.png"/><Relationship Id="rId732" Type="http://schemas.openxmlformats.org/officeDocument/2006/relationships/image" Target="media/image705.png"/><Relationship Id="rId1155" Type="http://schemas.openxmlformats.org/officeDocument/2006/relationships/image" Target="media/image1098.png"/><Relationship Id="rId1362" Type="http://schemas.openxmlformats.org/officeDocument/2006/relationships/image" Target="media/image1305.png"/><Relationship Id="rId2192" Type="http://schemas.openxmlformats.org/officeDocument/2006/relationships/image" Target="media/image2124.png"/><Relationship Id="rId2206" Type="http://schemas.openxmlformats.org/officeDocument/2006/relationships/image" Target="media/image2138.png"/><Relationship Id="rId99" Type="http://schemas.openxmlformats.org/officeDocument/2006/relationships/image" Target="media/image82.png"/><Relationship Id="rId164" Type="http://schemas.openxmlformats.org/officeDocument/2006/relationships/image" Target="media/image147.png"/><Relationship Id="rId371" Type="http://schemas.openxmlformats.org/officeDocument/2006/relationships/image" Target="media/image348.png"/><Relationship Id="rId1015" Type="http://schemas.openxmlformats.org/officeDocument/2006/relationships/image" Target="media/image959.png"/><Relationship Id="rId1222" Type="http://schemas.openxmlformats.org/officeDocument/2006/relationships/image" Target="media/image1165.png"/><Relationship Id="rId1667" Type="http://schemas.openxmlformats.org/officeDocument/2006/relationships/image" Target="media/image1603.png"/><Relationship Id="rId1874" Type="http://schemas.openxmlformats.org/officeDocument/2006/relationships/image" Target="media/image1808.png"/><Relationship Id="rId2052" Type="http://schemas.openxmlformats.org/officeDocument/2006/relationships/image" Target="media/image1985.png"/><Relationship Id="rId469" Type="http://schemas.openxmlformats.org/officeDocument/2006/relationships/image" Target="media/image442.png"/><Relationship Id="rId676" Type="http://schemas.openxmlformats.org/officeDocument/2006/relationships/image" Target="media/image649.png"/><Relationship Id="rId883" Type="http://schemas.openxmlformats.org/officeDocument/2006/relationships/image" Target="media/image830.png"/><Relationship Id="rId1099" Type="http://schemas.openxmlformats.org/officeDocument/2006/relationships/image" Target="media/image1043.png"/><Relationship Id="rId1527" Type="http://schemas.openxmlformats.org/officeDocument/2006/relationships/image" Target="media/image1469.png"/><Relationship Id="rId1734" Type="http://schemas.openxmlformats.org/officeDocument/2006/relationships/image" Target="media/image1668.png"/><Relationship Id="rId1941" Type="http://schemas.openxmlformats.org/officeDocument/2006/relationships/image" Target="media/image1875.png"/><Relationship Id="rId26" Type="http://schemas.openxmlformats.org/officeDocument/2006/relationships/image" Target="media/image18.png"/><Relationship Id="rId231" Type="http://schemas.openxmlformats.org/officeDocument/2006/relationships/image" Target="media/image214.png"/><Relationship Id="rId329" Type="http://schemas.openxmlformats.org/officeDocument/2006/relationships/image" Target="media/image306.png"/><Relationship Id="rId536" Type="http://schemas.openxmlformats.org/officeDocument/2006/relationships/image" Target="media/image509.png"/><Relationship Id="rId1166" Type="http://schemas.openxmlformats.org/officeDocument/2006/relationships/image" Target="media/image1109.png"/><Relationship Id="rId1373" Type="http://schemas.openxmlformats.org/officeDocument/2006/relationships/image" Target="media/image1316.png"/><Relationship Id="rId2217" Type="http://schemas.openxmlformats.org/officeDocument/2006/relationships/image" Target="media/image2149.png"/><Relationship Id="rId175" Type="http://schemas.openxmlformats.org/officeDocument/2006/relationships/image" Target="media/image158.png"/><Relationship Id="rId743" Type="http://schemas.openxmlformats.org/officeDocument/2006/relationships/image" Target="media/image716.png"/><Relationship Id="rId950" Type="http://schemas.openxmlformats.org/officeDocument/2006/relationships/image" Target="media/image894.jpeg"/><Relationship Id="rId1026" Type="http://schemas.openxmlformats.org/officeDocument/2006/relationships/image" Target="media/image970.png"/><Relationship Id="rId1580" Type="http://schemas.openxmlformats.org/officeDocument/2006/relationships/image" Target="media/image1516.png"/><Relationship Id="rId1678" Type="http://schemas.openxmlformats.org/officeDocument/2006/relationships/image" Target="media/image1614.png"/><Relationship Id="rId1801" Type="http://schemas.openxmlformats.org/officeDocument/2006/relationships/image" Target="media/image1735.png"/><Relationship Id="rId1885" Type="http://schemas.openxmlformats.org/officeDocument/2006/relationships/image" Target="media/image1819.png"/><Relationship Id="rId382" Type="http://schemas.openxmlformats.org/officeDocument/2006/relationships/image" Target="media/image359.png"/><Relationship Id="rId603" Type="http://schemas.openxmlformats.org/officeDocument/2006/relationships/image" Target="media/image576.png"/><Relationship Id="rId687" Type="http://schemas.openxmlformats.org/officeDocument/2006/relationships/image" Target="media/image660.png"/><Relationship Id="rId810" Type="http://schemas.openxmlformats.org/officeDocument/2006/relationships/hyperlink" Target="http://www.gs1.org/" TargetMode="External"/><Relationship Id="rId908" Type="http://schemas.openxmlformats.org/officeDocument/2006/relationships/image" Target="media/image855.png"/><Relationship Id="rId1233" Type="http://schemas.openxmlformats.org/officeDocument/2006/relationships/image" Target="media/image1176.png"/><Relationship Id="rId1440" Type="http://schemas.openxmlformats.org/officeDocument/2006/relationships/image" Target="media/image1382.png"/><Relationship Id="rId1538" Type="http://schemas.openxmlformats.org/officeDocument/2006/relationships/image" Target="media/image1480.png"/><Relationship Id="rId2063" Type="http://schemas.openxmlformats.org/officeDocument/2006/relationships/image" Target="media/image1996.png"/><Relationship Id="rId2270" Type="http://schemas.openxmlformats.org/officeDocument/2006/relationships/image" Target="media/image2202.png"/><Relationship Id="rId242" Type="http://schemas.openxmlformats.org/officeDocument/2006/relationships/image" Target="media/image225.png"/><Relationship Id="rId894" Type="http://schemas.openxmlformats.org/officeDocument/2006/relationships/image" Target="media/image841.png"/><Relationship Id="rId1177" Type="http://schemas.openxmlformats.org/officeDocument/2006/relationships/image" Target="media/image1120.png"/><Relationship Id="rId1300" Type="http://schemas.openxmlformats.org/officeDocument/2006/relationships/image" Target="media/image1243.png"/><Relationship Id="rId1745" Type="http://schemas.openxmlformats.org/officeDocument/2006/relationships/image" Target="media/image1679.png"/><Relationship Id="rId1952" Type="http://schemas.openxmlformats.org/officeDocument/2006/relationships/image" Target="media/image1886.png"/><Relationship Id="rId2130" Type="http://schemas.openxmlformats.org/officeDocument/2006/relationships/image" Target="media/image2062.png"/><Relationship Id="rId37" Type="http://schemas.openxmlformats.org/officeDocument/2006/relationships/hyperlink" Target="http://www.fcba.fr/catalogue/1ere-transformation-approvisionnement/actions-collectives/emobois-un-projet-qui-relie-les-entreprises-de-la-mobilisation-et-de-lapprovisionnement-des" TargetMode="External"/><Relationship Id="rId102" Type="http://schemas.openxmlformats.org/officeDocument/2006/relationships/image" Target="media/image85.png"/><Relationship Id="rId547" Type="http://schemas.openxmlformats.org/officeDocument/2006/relationships/image" Target="media/image520.png"/><Relationship Id="rId754" Type="http://schemas.openxmlformats.org/officeDocument/2006/relationships/image" Target="media/image727.png"/><Relationship Id="rId961" Type="http://schemas.openxmlformats.org/officeDocument/2006/relationships/image" Target="media/image905.png"/><Relationship Id="rId1384" Type="http://schemas.openxmlformats.org/officeDocument/2006/relationships/image" Target="media/image1327.png"/><Relationship Id="rId1591" Type="http://schemas.openxmlformats.org/officeDocument/2006/relationships/image" Target="media/image1527.png"/><Relationship Id="rId1605" Type="http://schemas.openxmlformats.org/officeDocument/2006/relationships/image" Target="media/image1541.png"/><Relationship Id="rId1689" Type="http://schemas.openxmlformats.org/officeDocument/2006/relationships/image" Target="media/image1623.png"/><Relationship Id="rId1812" Type="http://schemas.openxmlformats.org/officeDocument/2006/relationships/image" Target="media/image1746.png"/><Relationship Id="rId2228" Type="http://schemas.openxmlformats.org/officeDocument/2006/relationships/image" Target="media/image2160.png"/><Relationship Id="rId90" Type="http://schemas.openxmlformats.org/officeDocument/2006/relationships/image" Target="media/image73.png"/><Relationship Id="rId186" Type="http://schemas.openxmlformats.org/officeDocument/2006/relationships/image" Target="media/image169.png"/><Relationship Id="rId393" Type="http://schemas.openxmlformats.org/officeDocument/2006/relationships/image" Target="media/image370.png"/><Relationship Id="rId407" Type="http://schemas.openxmlformats.org/officeDocument/2006/relationships/image" Target="media/image381.png"/><Relationship Id="rId614" Type="http://schemas.openxmlformats.org/officeDocument/2006/relationships/image" Target="media/image587.png"/><Relationship Id="rId821" Type="http://schemas.openxmlformats.org/officeDocument/2006/relationships/image" Target="media/image768.png"/><Relationship Id="rId1037" Type="http://schemas.openxmlformats.org/officeDocument/2006/relationships/image" Target="media/image981.png"/><Relationship Id="rId1244" Type="http://schemas.openxmlformats.org/officeDocument/2006/relationships/image" Target="media/image1187.png"/><Relationship Id="rId1451" Type="http://schemas.openxmlformats.org/officeDocument/2006/relationships/image" Target="media/image1393.png"/><Relationship Id="rId1896" Type="http://schemas.openxmlformats.org/officeDocument/2006/relationships/image" Target="media/image1830.png"/><Relationship Id="rId2074" Type="http://schemas.openxmlformats.org/officeDocument/2006/relationships/image" Target="media/image2007.png"/><Relationship Id="rId2281" Type="http://schemas.openxmlformats.org/officeDocument/2006/relationships/hyperlink" Target="http://www.gs1.org/" TargetMode="External"/><Relationship Id="rId253" Type="http://schemas.openxmlformats.org/officeDocument/2006/relationships/image" Target="media/image236.png"/><Relationship Id="rId460" Type="http://schemas.openxmlformats.org/officeDocument/2006/relationships/image" Target="media/image433.png"/><Relationship Id="rId698" Type="http://schemas.openxmlformats.org/officeDocument/2006/relationships/image" Target="media/image671.png"/><Relationship Id="rId919" Type="http://schemas.openxmlformats.org/officeDocument/2006/relationships/image" Target="media/image866.png"/><Relationship Id="rId1090" Type="http://schemas.openxmlformats.org/officeDocument/2006/relationships/image" Target="media/image1034.png"/><Relationship Id="rId1104" Type="http://schemas.openxmlformats.org/officeDocument/2006/relationships/image" Target="media/image1048.png"/><Relationship Id="rId1311" Type="http://schemas.openxmlformats.org/officeDocument/2006/relationships/image" Target="media/image1254.png"/><Relationship Id="rId1549" Type="http://schemas.openxmlformats.org/officeDocument/2006/relationships/image" Target="media/image1491.png"/><Relationship Id="rId1756" Type="http://schemas.openxmlformats.org/officeDocument/2006/relationships/image" Target="media/image1690.png"/><Relationship Id="rId1963" Type="http://schemas.openxmlformats.org/officeDocument/2006/relationships/image" Target="media/image1897.png"/><Relationship Id="rId2141" Type="http://schemas.openxmlformats.org/officeDocument/2006/relationships/image" Target="media/image2073.png"/><Relationship Id="rId48" Type="http://schemas.openxmlformats.org/officeDocument/2006/relationships/image" Target="media/image31.png"/><Relationship Id="rId113" Type="http://schemas.openxmlformats.org/officeDocument/2006/relationships/image" Target="media/image96.png"/><Relationship Id="rId320" Type="http://schemas.openxmlformats.org/officeDocument/2006/relationships/image" Target="media/image297.png"/><Relationship Id="rId558" Type="http://schemas.openxmlformats.org/officeDocument/2006/relationships/image" Target="media/image531.png"/><Relationship Id="rId765" Type="http://schemas.openxmlformats.org/officeDocument/2006/relationships/image" Target="media/image738.png"/><Relationship Id="rId972" Type="http://schemas.openxmlformats.org/officeDocument/2006/relationships/image" Target="media/image916.png"/><Relationship Id="rId1188" Type="http://schemas.openxmlformats.org/officeDocument/2006/relationships/image" Target="media/image1131.png"/><Relationship Id="rId1395" Type="http://schemas.openxmlformats.org/officeDocument/2006/relationships/image" Target="media/image1338.png"/><Relationship Id="rId1409" Type="http://schemas.openxmlformats.org/officeDocument/2006/relationships/image" Target="media/image1351.png"/><Relationship Id="rId1616" Type="http://schemas.openxmlformats.org/officeDocument/2006/relationships/image" Target="media/image1552.png"/><Relationship Id="rId1823" Type="http://schemas.openxmlformats.org/officeDocument/2006/relationships/image" Target="media/image1757.png"/><Relationship Id="rId2001" Type="http://schemas.openxmlformats.org/officeDocument/2006/relationships/image" Target="media/image1935.png"/><Relationship Id="rId2239" Type="http://schemas.openxmlformats.org/officeDocument/2006/relationships/image" Target="media/image2171.png"/><Relationship Id="rId197" Type="http://schemas.openxmlformats.org/officeDocument/2006/relationships/image" Target="media/image180.png"/><Relationship Id="rId418" Type="http://schemas.openxmlformats.org/officeDocument/2006/relationships/image" Target="media/image392.png"/><Relationship Id="rId625" Type="http://schemas.openxmlformats.org/officeDocument/2006/relationships/image" Target="media/image598.png"/><Relationship Id="rId832" Type="http://schemas.openxmlformats.org/officeDocument/2006/relationships/image" Target="media/image779.png"/><Relationship Id="rId1048" Type="http://schemas.openxmlformats.org/officeDocument/2006/relationships/image" Target="media/image992.png"/><Relationship Id="rId1255" Type="http://schemas.openxmlformats.org/officeDocument/2006/relationships/image" Target="media/image1198.png"/><Relationship Id="rId1462" Type="http://schemas.openxmlformats.org/officeDocument/2006/relationships/image" Target="media/image1404.png"/><Relationship Id="rId2085" Type="http://schemas.openxmlformats.org/officeDocument/2006/relationships/image" Target="media/image2018.png"/><Relationship Id="rId2292" Type="http://schemas.openxmlformats.org/officeDocument/2006/relationships/image" Target="media/image2215.png"/><Relationship Id="rId2306" Type="http://schemas.openxmlformats.org/officeDocument/2006/relationships/image" Target="media/image2229.png"/><Relationship Id="rId264" Type="http://schemas.openxmlformats.org/officeDocument/2006/relationships/image" Target="media/image247.png"/><Relationship Id="rId471" Type="http://schemas.openxmlformats.org/officeDocument/2006/relationships/image" Target="media/image444.png"/><Relationship Id="rId1115" Type="http://schemas.openxmlformats.org/officeDocument/2006/relationships/image" Target="media/image1059.png"/><Relationship Id="rId1322" Type="http://schemas.openxmlformats.org/officeDocument/2006/relationships/image" Target="media/image1265.png"/><Relationship Id="rId1767" Type="http://schemas.openxmlformats.org/officeDocument/2006/relationships/image" Target="media/image1701.png"/><Relationship Id="rId1974" Type="http://schemas.openxmlformats.org/officeDocument/2006/relationships/image" Target="media/image1908.png"/><Relationship Id="rId2152" Type="http://schemas.openxmlformats.org/officeDocument/2006/relationships/image" Target="media/image2084.png"/><Relationship Id="rId59" Type="http://schemas.openxmlformats.org/officeDocument/2006/relationships/image" Target="media/image42.png"/><Relationship Id="rId124" Type="http://schemas.openxmlformats.org/officeDocument/2006/relationships/image" Target="media/image107.png"/><Relationship Id="rId569" Type="http://schemas.openxmlformats.org/officeDocument/2006/relationships/image" Target="media/image542.png"/><Relationship Id="rId776" Type="http://schemas.openxmlformats.org/officeDocument/2006/relationships/image" Target="media/image749.png"/><Relationship Id="rId983" Type="http://schemas.openxmlformats.org/officeDocument/2006/relationships/image" Target="media/image927.png"/><Relationship Id="rId1199" Type="http://schemas.openxmlformats.org/officeDocument/2006/relationships/image" Target="media/image1142.png"/><Relationship Id="rId1627" Type="http://schemas.openxmlformats.org/officeDocument/2006/relationships/image" Target="media/image1563.png"/><Relationship Id="rId1834" Type="http://schemas.openxmlformats.org/officeDocument/2006/relationships/image" Target="media/image1768.png"/><Relationship Id="rId331" Type="http://schemas.openxmlformats.org/officeDocument/2006/relationships/image" Target="media/image308.png"/><Relationship Id="rId429" Type="http://schemas.openxmlformats.org/officeDocument/2006/relationships/image" Target="media/image403.png"/><Relationship Id="rId636" Type="http://schemas.openxmlformats.org/officeDocument/2006/relationships/image" Target="media/image609.png"/><Relationship Id="rId1059" Type="http://schemas.openxmlformats.org/officeDocument/2006/relationships/image" Target="media/image1003.png"/><Relationship Id="rId1266" Type="http://schemas.openxmlformats.org/officeDocument/2006/relationships/image" Target="media/image1209.png"/><Relationship Id="rId1473" Type="http://schemas.openxmlformats.org/officeDocument/2006/relationships/image" Target="media/image1415.png"/><Relationship Id="rId2012" Type="http://schemas.openxmlformats.org/officeDocument/2006/relationships/image" Target="media/image1946.png"/><Relationship Id="rId2096" Type="http://schemas.openxmlformats.org/officeDocument/2006/relationships/image" Target="media/image2028.png"/><Relationship Id="rId2317" Type="http://schemas.openxmlformats.org/officeDocument/2006/relationships/image" Target="media/image2240.png"/><Relationship Id="rId843" Type="http://schemas.openxmlformats.org/officeDocument/2006/relationships/image" Target="media/image790.png"/><Relationship Id="rId1126" Type="http://schemas.openxmlformats.org/officeDocument/2006/relationships/image" Target="media/image1070.png"/><Relationship Id="rId1680" Type="http://schemas.openxmlformats.org/officeDocument/2006/relationships/image" Target="media/image1616.png"/><Relationship Id="rId1778" Type="http://schemas.openxmlformats.org/officeDocument/2006/relationships/image" Target="media/image1712.png"/><Relationship Id="rId1901" Type="http://schemas.openxmlformats.org/officeDocument/2006/relationships/image" Target="media/image1835.png"/><Relationship Id="rId1985" Type="http://schemas.openxmlformats.org/officeDocument/2006/relationships/image" Target="media/image1919.png"/><Relationship Id="rId275" Type="http://schemas.openxmlformats.org/officeDocument/2006/relationships/image" Target="media/image258.png"/><Relationship Id="rId482" Type="http://schemas.openxmlformats.org/officeDocument/2006/relationships/image" Target="media/image455.png"/><Relationship Id="rId703" Type="http://schemas.openxmlformats.org/officeDocument/2006/relationships/image" Target="media/image676.png"/><Relationship Id="rId910" Type="http://schemas.openxmlformats.org/officeDocument/2006/relationships/image" Target="media/image857.png"/><Relationship Id="rId1333" Type="http://schemas.openxmlformats.org/officeDocument/2006/relationships/image" Target="media/image1276.png"/><Relationship Id="rId1540" Type="http://schemas.openxmlformats.org/officeDocument/2006/relationships/image" Target="media/image1482.png"/><Relationship Id="rId1638" Type="http://schemas.openxmlformats.org/officeDocument/2006/relationships/image" Target="media/image1574.png"/><Relationship Id="rId2163" Type="http://schemas.openxmlformats.org/officeDocument/2006/relationships/image" Target="media/image2095.png"/><Relationship Id="rId135" Type="http://schemas.openxmlformats.org/officeDocument/2006/relationships/image" Target="media/image118.png"/><Relationship Id="rId342" Type="http://schemas.openxmlformats.org/officeDocument/2006/relationships/image" Target="media/image319.png"/><Relationship Id="rId787" Type="http://schemas.openxmlformats.org/officeDocument/2006/relationships/hyperlink" Target="http://www.gs1.org/epcglobal" TargetMode="External"/><Relationship Id="rId994" Type="http://schemas.openxmlformats.org/officeDocument/2006/relationships/image" Target="media/image938.png"/><Relationship Id="rId1400" Type="http://schemas.openxmlformats.org/officeDocument/2006/relationships/image" Target="media/image1343.png"/><Relationship Id="rId1845" Type="http://schemas.openxmlformats.org/officeDocument/2006/relationships/image" Target="media/image1779.png"/><Relationship Id="rId2023" Type="http://schemas.openxmlformats.org/officeDocument/2006/relationships/image" Target="media/image1956.png"/><Relationship Id="rId2230" Type="http://schemas.openxmlformats.org/officeDocument/2006/relationships/image" Target="media/image2162.png"/><Relationship Id="rId202" Type="http://schemas.openxmlformats.org/officeDocument/2006/relationships/image" Target="media/image185.png"/><Relationship Id="rId647" Type="http://schemas.openxmlformats.org/officeDocument/2006/relationships/image" Target="media/image620.png"/><Relationship Id="rId854" Type="http://schemas.openxmlformats.org/officeDocument/2006/relationships/image" Target="media/image801.png"/><Relationship Id="rId1277" Type="http://schemas.openxmlformats.org/officeDocument/2006/relationships/image" Target="media/image1220.png"/><Relationship Id="rId1484" Type="http://schemas.openxmlformats.org/officeDocument/2006/relationships/image" Target="media/image1426.png"/><Relationship Id="rId1691" Type="http://schemas.openxmlformats.org/officeDocument/2006/relationships/image" Target="media/image1625.png"/><Relationship Id="rId1705" Type="http://schemas.openxmlformats.org/officeDocument/2006/relationships/image" Target="media/image1639.png"/><Relationship Id="rId1912" Type="http://schemas.openxmlformats.org/officeDocument/2006/relationships/image" Target="media/image1846.png"/><Relationship Id="rId286" Type="http://schemas.openxmlformats.org/officeDocument/2006/relationships/hyperlink" Target="http://ec.europa.eu/eurostat/ramon/other_documents/ewc/index.cfm?TargetUrl=DSP_EWC" TargetMode="External"/><Relationship Id="rId493" Type="http://schemas.openxmlformats.org/officeDocument/2006/relationships/image" Target="media/image466.png"/><Relationship Id="rId507" Type="http://schemas.openxmlformats.org/officeDocument/2006/relationships/image" Target="media/image480.png"/><Relationship Id="rId714" Type="http://schemas.openxmlformats.org/officeDocument/2006/relationships/image" Target="media/image687.png"/><Relationship Id="rId921" Type="http://schemas.openxmlformats.org/officeDocument/2006/relationships/image" Target="media/image868.png"/><Relationship Id="rId1137" Type="http://schemas.openxmlformats.org/officeDocument/2006/relationships/image" Target="media/image1080.png"/><Relationship Id="rId1344" Type="http://schemas.openxmlformats.org/officeDocument/2006/relationships/image" Target="media/image1287.png"/><Relationship Id="rId1551" Type="http://schemas.openxmlformats.org/officeDocument/2006/relationships/image" Target="media/image1493.png"/><Relationship Id="rId1789" Type="http://schemas.openxmlformats.org/officeDocument/2006/relationships/image" Target="media/image1723.png"/><Relationship Id="rId1996" Type="http://schemas.openxmlformats.org/officeDocument/2006/relationships/image" Target="media/image1930.png"/><Relationship Id="rId2174" Type="http://schemas.openxmlformats.org/officeDocument/2006/relationships/image" Target="media/image2106.png"/><Relationship Id="rId50" Type="http://schemas.openxmlformats.org/officeDocument/2006/relationships/image" Target="media/image33.png"/><Relationship Id="rId146" Type="http://schemas.openxmlformats.org/officeDocument/2006/relationships/image" Target="media/image129.png"/><Relationship Id="rId353" Type="http://schemas.openxmlformats.org/officeDocument/2006/relationships/image" Target="media/image330.png"/><Relationship Id="rId560" Type="http://schemas.openxmlformats.org/officeDocument/2006/relationships/image" Target="media/image533.png"/><Relationship Id="rId798" Type="http://schemas.openxmlformats.org/officeDocument/2006/relationships/hyperlink" Target="http://www.gs1us.org/" TargetMode="External"/><Relationship Id="rId1190" Type="http://schemas.openxmlformats.org/officeDocument/2006/relationships/image" Target="media/image1133.png"/><Relationship Id="rId1204" Type="http://schemas.openxmlformats.org/officeDocument/2006/relationships/image" Target="media/image1147.png"/><Relationship Id="rId1411" Type="http://schemas.openxmlformats.org/officeDocument/2006/relationships/image" Target="media/image1353.png"/><Relationship Id="rId1649" Type="http://schemas.openxmlformats.org/officeDocument/2006/relationships/image" Target="media/image1585.png"/><Relationship Id="rId1856" Type="http://schemas.openxmlformats.org/officeDocument/2006/relationships/image" Target="media/image1790.png"/><Relationship Id="rId2034" Type="http://schemas.openxmlformats.org/officeDocument/2006/relationships/image" Target="media/image1967.png"/><Relationship Id="rId2241" Type="http://schemas.openxmlformats.org/officeDocument/2006/relationships/image" Target="media/image2173.png"/><Relationship Id="rId213" Type="http://schemas.openxmlformats.org/officeDocument/2006/relationships/image" Target="media/image196.png"/><Relationship Id="rId420" Type="http://schemas.openxmlformats.org/officeDocument/2006/relationships/image" Target="media/image394.png"/><Relationship Id="rId658" Type="http://schemas.openxmlformats.org/officeDocument/2006/relationships/image" Target="media/image631.png"/><Relationship Id="rId865" Type="http://schemas.openxmlformats.org/officeDocument/2006/relationships/image" Target="media/image812.png"/><Relationship Id="rId1050" Type="http://schemas.openxmlformats.org/officeDocument/2006/relationships/image" Target="media/image994.png"/><Relationship Id="rId1288" Type="http://schemas.openxmlformats.org/officeDocument/2006/relationships/image" Target="media/image1231.png"/><Relationship Id="rId1495" Type="http://schemas.openxmlformats.org/officeDocument/2006/relationships/image" Target="media/image1437.png"/><Relationship Id="rId1509" Type="http://schemas.openxmlformats.org/officeDocument/2006/relationships/image" Target="media/image1451.png"/><Relationship Id="rId1716" Type="http://schemas.openxmlformats.org/officeDocument/2006/relationships/image" Target="media/image1650.png"/><Relationship Id="rId1923" Type="http://schemas.openxmlformats.org/officeDocument/2006/relationships/image" Target="media/image1857.png"/><Relationship Id="rId2101" Type="http://schemas.openxmlformats.org/officeDocument/2006/relationships/image" Target="media/image2033.png"/><Relationship Id="rId297" Type="http://schemas.openxmlformats.org/officeDocument/2006/relationships/image" Target="media/image274.png"/><Relationship Id="rId518" Type="http://schemas.openxmlformats.org/officeDocument/2006/relationships/image" Target="media/image491.png"/><Relationship Id="rId725" Type="http://schemas.openxmlformats.org/officeDocument/2006/relationships/image" Target="media/image698.png"/><Relationship Id="rId932" Type="http://schemas.openxmlformats.org/officeDocument/2006/relationships/image" Target="media/image878.png"/><Relationship Id="rId1148" Type="http://schemas.openxmlformats.org/officeDocument/2006/relationships/image" Target="media/image1091.png"/><Relationship Id="rId1355" Type="http://schemas.openxmlformats.org/officeDocument/2006/relationships/image" Target="media/image1298.png"/><Relationship Id="rId1562" Type="http://schemas.openxmlformats.org/officeDocument/2006/relationships/hyperlink" Target="http://www.gs1.org/" TargetMode="External"/><Relationship Id="rId2185" Type="http://schemas.openxmlformats.org/officeDocument/2006/relationships/image" Target="media/image2117.png"/><Relationship Id="rId157" Type="http://schemas.openxmlformats.org/officeDocument/2006/relationships/image" Target="media/image140.png"/><Relationship Id="rId364" Type="http://schemas.openxmlformats.org/officeDocument/2006/relationships/image" Target="media/image341.png"/><Relationship Id="rId1008" Type="http://schemas.openxmlformats.org/officeDocument/2006/relationships/image" Target="media/image952.png"/><Relationship Id="rId1215" Type="http://schemas.openxmlformats.org/officeDocument/2006/relationships/image" Target="media/image1158.png"/><Relationship Id="rId1422" Type="http://schemas.openxmlformats.org/officeDocument/2006/relationships/image" Target="media/image1364.png"/><Relationship Id="rId1867" Type="http://schemas.openxmlformats.org/officeDocument/2006/relationships/image" Target="media/image1801.png"/><Relationship Id="rId2045" Type="http://schemas.openxmlformats.org/officeDocument/2006/relationships/image" Target="media/image1978.png"/><Relationship Id="rId61" Type="http://schemas.openxmlformats.org/officeDocument/2006/relationships/image" Target="media/image44.png"/><Relationship Id="rId571" Type="http://schemas.openxmlformats.org/officeDocument/2006/relationships/image" Target="media/image544.png"/><Relationship Id="rId669" Type="http://schemas.openxmlformats.org/officeDocument/2006/relationships/image" Target="media/image642.png"/><Relationship Id="rId876" Type="http://schemas.openxmlformats.org/officeDocument/2006/relationships/image" Target="media/image823.png"/><Relationship Id="rId1299" Type="http://schemas.openxmlformats.org/officeDocument/2006/relationships/image" Target="media/image1242.png"/><Relationship Id="rId1727" Type="http://schemas.openxmlformats.org/officeDocument/2006/relationships/image" Target="media/image1661.png"/><Relationship Id="rId1934" Type="http://schemas.openxmlformats.org/officeDocument/2006/relationships/image" Target="media/image1868.png"/><Relationship Id="rId2252" Type="http://schemas.openxmlformats.org/officeDocument/2006/relationships/image" Target="media/image2184.png"/><Relationship Id="rId19" Type="http://schemas.openxmlformats.org/officeDocument/2006/relationships/image" Target="media/image11.png"/><Relationship Id="rId224" Type="http://schemas.openxmlformats.org/officeDocument/2006/relationships/image" Target="media/image207.png"/><Relationship Id="rId431" Type="http://schemas.openxmlformats.org/officeDocument/2006/relationships/image" Target="media/image405.png"/><Relationship Id="rId529" Type="http://schemas.openxmlformats.org/officeDocument/2006/relationships/image" Target="media/image502.png"/><Relationship Id="rId736" Type="http://schemas.openxmlformats.org/officeDocument/2006/relationships/image" Target="media/image709.png"/><Relationship Id="rId1061" Type="http://schemas.openxmlformats.org/officeDocument/2006/relationships/image" Target="media/image1005.png"/><Relationship Id="rId1159" Type="http://schemas.openxmlformats.org/officeDocument/2006/relationships/image" Target="media/image1102.png"/><Relationship Id="rId1366" Type="http://schemas.openxmlformats.org/officeDocument/2006/relationships/image" Target="media/image1309.png"/><Relationship Id="rId2112" Type="http://schemas.openxmlformats.org/officeDocument/2006/relationships/image" Target="media/image2044.png"/><Relationship Id="rId2196" Type="http://schemas.openxmlformats.org/officeDocument/2006/relationships/image" Target="media/image2128.png"/><Relationship Id="rId168" Type="http://schemas.openxmlformats.org/officeDocument/2006/relationships/image" Target="media/image151.png"/><Relationship Id="rId943" Type="http://schemas.openxmlformats.org/officeDocument/2006/relationships/image" Target="media/image887.png"/><Relationship Id="rId1019" Type="http://schemas.openxmlformats.org/officeDocument/2006/relationships/image" Target="media/image963.png"/><Relationship Id="rId1573" Type="http://schemas.openxmlformats.org/officeDocument/2006/relationships/image" Target="media/image1509.png"/><Relationship Id="rId1780" Type="http://schemas.openxmlformats.org/officeDocument/2006/relationships/image" Target="media/image1714.png"/><Relationship Id="rId1878" Type="http://schemas.openxmlformats.org/officeDocument/2006/relationships/image" Target="media/image1812.png"/><Relationship Id="rId72" Type="http://schemas.openxmlformats.org/officeDocument/2006/relationships/image" Target="media/image55.png"/><Relationship Id="rId375" Type="http://schemas.openxmlformats.org/officeDocument/2006/relationships/image" Target="media/image352.png"/><Relationship Id="rId582" Type="http://schemas.openxmlformats.org/officeDocument/2006/relationships/image" Target="media/image555.png"/><Relationship Id="rId803" Type="http://schemas.openxmlformats.org/officeDocument/2006/relationships/hyperlink" Target="http://www.gs1.org/gsmp/kc/epcglobal/tds/" TargetMode="External"/><Relationship Id="rId1226" Type="http://schemas.openxmlformats.org/officeDocument/2006/relationships/image" Target="media/image1169.png"/><Relationship Id="rId1433" Type="http://schemas.openxmlformats.org/officeDocument/2006/relationships/image" Target="media/image1375.png"/><Relationship Id="rId1640" Type="http://schemas.openxmlformats.org/officeDocument/2006/relationships/image" Target="media/image1576.png"/><Relationship Id="rId1738" Type="http://schemas.openxmlformats.org/officeDocument/2006/relationships/image" Target="media/image1672.png"/><Relationship Id="rId2056" Type="http://schemas.openxmlformats.org/officeDocument/2006/relationships/image" Target="media/image1989.png"/><Relationship Id="rId2263" Type="http://schemas.openxmlformats.org/officeDocument/2006/relationships/image" Target="media/image2195.png"/><Relationship Id="rId3" Type="http://schemas.openxmlformats.org/officeDocument/2006/relationships/settings" Target="settings.xml"/><Relationship Id="rId235" Type="http://schemas.openxmlformats.org/officeDocument/2006/relationships/image" Target="media/image218.png"/><Relationship Id="rId442" Type="http://schemas.openxmlformats.org/officeDocument/2006/relationships/image" Target="media/image416.png"/><Relationship Id="rId887" Type="http://schemas.openxmlformats.org/officeDocument/2006/relationships/image" Target="media/image834.png"/><Relationship Id="rId1072" Type="http://schemas.openxmlformats.org/officeDocument/2006/relationships/image" Target="media/image1016.png"/><Relationship Id="rId1500" Type="http://schemas.openxmlformats.org/officeDocument/2006/relationships/image" Target="media/image1442.png"/><Relationship Id="rId1945" Type="http://schemas.openxmlformats.org/officeDocument/2006/relationships/image" Target="media/image1879.png"/><Relationship Id="rId2123" Type="http://schemas.openxmlformats.org/officeDocument/2006/relationships/image" Target="media/image2055.png"/><Relationship Id="rId302" Type="http://schemas.openxmlformats.org/officeDocument/2006/relationships/image" Target="media/image279.png"/><Relationship Id="rId747" Type="http://schemas.openxmlformats.org/officeDocument/2006/relationships/image" Target="media/image720.png"/><Relationship Id="rId954" Type="http://schemas.openxmlformats.org/officeDocument/2006/relationships/image" Target="media/image898.png"/><Relationship Id="rId1377" Type="http://schemas.openxmlformats.org/officeDocument/2006/relationships/image" Target="media/image1320.png"/><Relationship Id="rId1584" Type="http://schemas.openxmlformats.org/officeDocument/2006/relationships/image" Target="media/image1520.png"/><Relationship Id="rId1791" Type="http://schemas.openxmlformats.org/officeDocument/2006/relationships/image" Target="media/image1725.png"/><Relationship Id="rId1805" Type="http://schemas.openxmlformats.org/officeDocument/2006/relationships/image" Target="media/image1739.png"/><Relationship Id="rId83" Type="http://schemas.openxmlformats.org/officeDocument/2006/relationships/image" Target="media/image66.png"/><Relationship Id="rId179" Type="http://schemas.openxmlformats.org/officeDocument/2006/relationships/image" Target="media/image162.png"/><Relationship Id="rId386" Type="http://schemas.openxmlformats.org/officeDocument/2006/relationships/image" Target="media/image363.png"/><Relationship Id="rId593" Type="http://schemas.openxmlformats.org/officeDocument/2006/relationships/image" Target="media/image566.png"/><Relationship Id="rId607" Type="http://schemas.openxmlformats.org/officeDocument/2006/relationships/image" Target="media/image580.png"/><Relationship Id="rId814" Type="http://schemas.openxmlformats.org/officeDocument/2006/relationships/image" Target="media/image762.png"/><Relationship Id="rId1237" Type="http://schemas.openxmlformats.org/officeDocument/2006/relationships/image" Target="media/image1180.png"/><Relationship Id="rId1444" Type="http://schemas.openxmlformats.org/officeDocument/2006/relationships/image" Target="media/image1386.png"/><Relationship Id="rId1651" Type="http://schemas.openxmlformats.org/officeDocument/2006/relationships/image" Target="media/image1587.png"/><Relationship Id="rId1889" Type="http://schemas.openxmlformats.org/officeDocument/2006/relationships/image" Target="media/image1823.png"/><Relationship Id="rId2067" Type="http://schemas.openxmlformats.org/officeDocument/2006/relationships/image" Target="media/image2000.png"/><Relationship Id="rId2274" Type="http://schemas.openxmlformats.org/officeDocument/2006/relationships/image" Target="media/image2206.png"/><Relationship Id="rId246" Type="http://schemas.openxmlformats.org/officeDocument/2006/relationships/image" Target="media/image229.png"/><Relationship Id="rId453" Type="http://schemas.openxmlformats.org/officeDocument/2006/relationships/image" Target="media/image426.png"/><Relationship Id="rId660" Type="http://schemas.openxmlformats.org/officeDocument/2006/relationships/image" Target="media/image633.png"/><Relationship Id="rId898" Type="http://schemas.openxmlformats.org/officeDocument/2006/relationships/image" Target="media/image845.png"/><Relationship Id="rId1083" Type="http://schemas.openxmlformats.org/officeDocument/2006/relationships/image" Target="media/image1027.png"/><Relationship Id="rId1290" Type="http://schemas.openxmlformats.org/officeDocument/2006/relationships/image" Target="media/image1233.png"/><Relationship Id="rId1304" Type="http://schemas.openxmlformats.org/officeDocument/2006/relationships/image" Target="media/image1247.png"/><Relationship Id="rId1511" Type="http://schemas.openxmlformats.org/officeDocument/2006/relationships/image" Target="media/image1453.png"/><Relationship Id="rId1749" Type="http://schemas.openxmlformats.org/officeDocument/2006/relationships/image" Target="media/image1683.png"/><Relationship Id="rId1956" Type="http://schemas.openxmlformats.org/officeDocument/2006/relationships/image" Target="media/image1890.png"/><Relationship Id="rId2134" Type="http://schemas.openxmlformats.org/officeDocument/2006/relationships/image" Target="media/image2066.png"/><Relationship Id="rId106" Type="http://schemas.openxmlformats.org/officeDocument/2006/relationships/image" Target="media/image89.png"/><Relationship Id="rId313" Type="http://schemas.openxmlformats.org/officeDocument/2006/relationships/image" Target="media/image290.png"/><Relationship Id="rId758" Type="http://schemas.openxmlformats.org/officeDocument/2006/relationships/image" Target="media/image731.png"/><Relationship Id="rId965" Type="http://schemas.openxmlformats.org/officeDocument/2006/relationships/image" Target="media/image909.png"/><Relationship Id="rId1150" Type="http://schemas.openxmlformats.org/officeDocument/2006/relationships/image" Target="media/image1093.png"/><Relationship Id="rId1388" Type="http://schemas.openxmlformats.org/officeDocument/2006/relationships/image" Target="media/image1331.png"/><Relationship Id="rId1595" Type="http://schemas.openxmlformats.org/officeDocument/2006/relationships/image" Target="media/image1531.png"/><Relationship Id="rId1609" Type="http://schemas.openxmlformats.org/officeDocument/2006/relationships/image" Target="media/image1545.png"/><Relationship Id="rId1816" Type="http://schemas.openxmlformats.org/officeDocument/2006/relationships/image" Target="media/image1750.png"/><Relationship Id="rId10" Type="http://schemas.openxmlformats.org/officeDocument/2006/relationships/image" Target="media/image2.png"/><Relationship Id="rId94" Type="http://schemas.openxmlformats.org/officeDocument/2006/relationships/image" Target="media/image77.png"/><Relationship Id="rId397" Type="http://schemas.openxmlformats.org/officeDocument/2006/relationships/image" Target="media/image374.png"/><Relationship Id="rId520" Type="http://schemas.openxmlformats.org/officeDocument/2006/relationships/image" Target="media/image493.png"/><Relationship Id="rId618" Type="http://schemas.openxmlformats.org/officeDocument/2006/relationships/image" Target="media/image591.png"/><Relationship Id="rId825" Type="http://schemas.openxmlformats.org/officeDocument/2006/relationships/image" Target="media/image772.png"/><Relationship Id="rId1248" Type="http://schemas.openxmlformats.org/officeDocument/2006/relationships/image" Target="media/image1191.png"/><Relationship Id="rId1455" Type="http://schemas.openxmlformats.org/officeDocument/2006/relationships/image" Target="media/image1397.png"/><Relationship Id="rId1662" Type="http://schemas.openxmlformats.org/officeDocument/2006/relationships/image" Target="media/image1598.png"/><Relationship Id="rId2078" Type="http://schemas.openxmlformats.org/officeDocument/2006/relationships/image" Target="media/image2011.png"/><Relationship Id="rId2201" Type="http://schemas.openxmlformats.org/officeDocument/2006/relationships/image" Target="media/image2133.png"/><Relationship Id="rId2285" Type="http://schemas.openxmlformats.org/officeDocument/2006/relationships/image" Target="media/image2208.png"/><Relationship Id="rId257" Type="http://schemas.openxmlformats.org/officeDocument/2006/relationships/image" Target="media/image240.png"/><Relationship Id="rId464" Type="http://schemas.openxmlformats.org/officeDocument/2006/relationships/image" Target="media/image437.png"/><Relationship Id="rId1010" Type="http://schemas.openxmlformats.org/officeDocument/2006/relationships/image" Target="media/image954.png"/><Relationship Id="rId1094" Type="http://schemas.openxmlformats.org/officeDocument/2006/relationships/image" Target="media/image1038.png"/><Relationship Id="rId1108" Type="http://schemas.openxmlformats.org/officeDocument/2006/relationships/image" Target="media/image1052.png"/><Relationship Id="rId1315" Type="http://schemas.openxmlformats.org/officeDocument/2006/relationships/image" Target="media/image1258.png"/><Relationship Id="rId1967" Type="http://schemas.openxmlformats.org/officeDocument/2006/relationships/image" Target="media/image1901.png"/><Relationship Id="rId2145" Type="http://schemas.openxmlformats.org/officeDocument/2006/relationships/image" Target="media/image2077.png"/><Relationship Id="rId117" Type="http://schemas.openxmlformats.org/officeDocument/2006/relationships/image" Target="media/image100.png"/><Relationship Id="rId671" Type="http://schemas.openxmlformats.org/officeDocument/2006/relationships/image" Target="media/image644.png"/><Relationship Id="rId769" Type="http://schemas.openxmlformats.org/officeDocument/2006/relationships/image" Target="media/image742.png"/><Relationship Id="rId976" Type="http://schemas.openxmlformats.org/officeDocument/2006/relationships/image" Target="media/image920.png"/><Relationship Id="rId1399" Type="http://schemas.openxmlformats.org/officeDocument/2006/relationships/image" Target="media/image1342.png"/><Relationship Id="rId324" Type="http://schemas.openxmlformats.org/officeDocument/2006/relationships/image" Target="media/image301.png"/><Relationship Id="rId531" Type="http://schemas.openxmlformats.org/officeDocument/2006/relationships/image" Target="media/image504.png"/><Relationship Id="rId629" Type="http://schemas.openxmlformats.org/officeDocument/2006/relationships/image" Target="media/image602.png"/><Relationship Id="rId1161" Type="http://schemas.openxmlformats.org/officeDocument/2006/relationships/image" Target="media/image1104.png"/><Relationship Id="rId1259" Type="http://schemas.openxmlformats.org/officeDocument/2006/relationships/image" Target="media/image1202.png"/><Relationship Id="rId1466" Type="http://schemas.openxmlformats.org/officeDocument/2006/relationships/image" Target="media/image1408.png"/><Relationship Id="rId2005" Type="http://schemas.openxmlformats.org/officeDocument/2006/relationships/image" Target="media/image1939.png"/><Relationship Id="rId2212" Type="http://schemas.openxmlformats.org/officeDocument/2006/relationships/image" Target="media/image2144.png"/><Relationship Id="rId836" Type="http://schemas.openxmlformats.org/officeDocument/2006/relationships/image" Target="media/image783.png"/><Relationship Id="rId1021" Type="http://schemas.openxmlformats.org/officeDocument/2006/relationships/image" Target="media/image965.png"/><Relationship Id="rId1119" Type="http://schemas.openxmlformats.org/officeDocument/2006/relationships/image" Target="media/image1063.png"/><Relationship Id="rId1673" Type="http://schemas.openxmlformats.org/officeDocument/2006/relationships/image" Target="media/image1609.png"/><Relationship Id="rId1880" Type="http://schemas.openxmlformats.org/officeDocument/2006/relationships/image" Target="media/image1814.png"/><Relationship Id="rId1978" Type="http://schemas.openxmlformats.org/officeDocument/2006/relationships/image" Target="media/image1912.png"/><Relationship Id="rId903" Type="http://schemas.openxmlformats.org/officeDocument/2006/relationships/image" Target="media/image850.png"/><Relationship Id="rId1326" Type="http://schemas.openxmlformats.org/officeDocument/2006/relationships/image" Target="media/image1269.png"/><Relationship Id="rId1533" Type="http://schemas.openxmlformats.org/officeDocument/2006/relationships/image" Target="media/image1475.png"/><Relationship Id="rId1740" Type="http://schemas.openxmlformats.org/officeDocument/2006/relationships/image" Target="media/image1674.png"/><Relationship Id="rId32" Type="http://schemas.openxmlformats.org/officeDocument/2006/relationships/image" Target="media/image24.png"/><Relationship Id="rId1600" Type="http://schemas.openxmlformats.org/officeDocument/2006/relationships/image" Target="media/image1536.png"/><Relationship Id="rId1838" Type="http://schemas.openxmlformats.org/officeDocument/2006/relationships/image" Target="media/image1772.png"/><Relationship Id="rId181" Type="http://schemas.openxmlformats.org/officeDocument/2006/relationships/image" Target="media/image164.png"/><Relationship Id="rId1905" Type="http://schemas.openxmlformats.org/officeDocument/2006/relationships/image" Target="media/image1839.png"/><Relationship Id="rId279" Type="http://schemas.openxmlformats.org/officeDocument/2006/relationships/image" Target="media/image262.png"/><Relationship Id="rId486" Type="http://schemas.openxmlformats.org/officeDocument/2006/relationships/image" Target="media/image459.png"/><Relationship Id="rId693" Type="http://schemas.openxmlformats.org/officeDocument/2006/relationships/image" Target="media/image666.png"/><Relationship Id="rId2167" Type="http://schemas.openxmlformats.org/officeDocument/2006/relationships/image" Target="media/image2099.png"/><Relationship Id="rId139" Type="http://schemas.openxmlformats.org/officeDocument/2006/relationships/image" Target="media/image122.png"/><Relationship Id="rId346" Type="http://schemas.openxmlformats.org/officeDocument/2006/relationships/image" Target="media/image323.png"/><Relationship Id="rId553" Type="http://schemas.openxmlformats.org/officeDocument/2006/relationships/image" Target="media/image526.png"/><Relationship Id="rId760" Type="http://schemas.openxmlformats.org/officeDocument/2006/relationships/image" Target="media/image733.png"/><Relationship Id="rId998" Type="http://schemas.openxmlformats.org/officeDocument/2006/relationships/image" Target="media/image942.png"/><Relationship Id="rId1183" Type="http://schemas.openxmlformats.org/officeDocument/2006/relationships/image" Target="media/image1126.png"/><Relationship Id="rId1390" Type="http://schemas.openxmlformats.org/officeDocument/2006/relationships/image" Target="media/image1333.png"/><Relationship Id="rId2027" Type="http://schemas.openxmlformats.org/officeDocument/2006/relationships/image" Target="media/image1960.png"/><Relationship Id="rId2234" Type="http://schemas.openxmlformats.org/officeDocument/2006/relationships/image" Target="media/image2166.png"/><Relationship Id="rId206" Type="http://schemas.openxmlformats.org/officeDocument/2006/relationships/image" Target="media/image189.png"/><Relationship Id="rId413" Type="http://schemas.openxmlformats.org/officeDocument/2006/relationships/image" Target="media/image387.png"/><Relationship Id="rId858" Type="http://schemas.openxmlformats.org/officeDocument/2006/relationships/image" Target="media/image805.png"/><Relationship Id="rId1043" Type="http://schemas.openxmlformats.org/officeDocument/2006/relationships/image" Target="media/image987.png"/><Relationship Id="rId1488" Type="http://schemas.openxmlformats.org/officeDocument/2006/relationships/image" Target="media/image1430.png"/><Relationship Id="rId1695" Type="http://schemas.openxmlformats.org/officeDocument/2006/relationships/image" Target="media/image1629.png"/><Relationship Id="rId620" Type="http://schemas.openxmlformats.org/officeDocument/2006/relationships/image" Target="media/image593.png"/><Relationship Id="rId718" Type="http://schemas.openxmlformats.org/officeDocument/2006/relationships/image" Target="media/image691.png"/><Relationship Id="rId925" Type="http://schemas.openxmlformats.org/officeDocument/2006/relationships/image" Target="media/image872.png"/><Relationship Id="rId1250" Type="http://schemas.openxmlformats.org/officeDocument/2006/relationships/image" Target="media/image1193.png"/><Relationship Id="rId1348" Type="http://schemas.openxmlformats.org/officeDocument/2006/relationships/image" Target="media/image1291.png"/><Relationship Id="rId1555" Type="http://schemas.openxmlformats.org/officeDocument/2006/relationships/image" Target="media/image1497.png"/><Relationship Id="rId1762" Type="http://schemas.openxmlformats.org/officeDocument/2006/relationships/image" Target="media/image1696.png"/><Relationship Id="rId2301" Type="http://schemas.openxmlformats.org/officeDocument/2006/relationships/image" Target="media/image2224.png"/><Relationship Id="rId1110" Type="http://schemas.openxmlformats.org/officeDocument/2006/relationships/image" Target="media/image1054.png"/><Relationship Id="rId1208" Type="http://schemas.openxmlformats.org/officeDocument/2006/relationships/image" Target="media/image1151.jpeg"/><Relationship Id="rId1415" Type="http://schemas.openxmlformats.org/officeDocument/2006/relationships/image" Target="media/image1357.png"/><Relationship Id="rId54" Type="http://schemas.openxmlformats.org/officeDocument/2006/relationships/image" Target="media/image37.png"/><Relationship Id="rId1622" Type="http://schemas.openxmlformats.org/officeDocument/2006/relationships/image" Target="media/image1558.png"/><Relationship Id="rId1927" Type="http://schemas.openxmlformats.org/officeDocument/2006/relationships/image" Target="media/image1861.png"/><Relationship Id="rId2091" Type="http://schemas.openxmlformats.org/officeDocument/2006/relationships/image" Target="media/image2024.png"/><Relationship Id="rId2189" Type="http://schemas.openxmlformats.org/officeDocument/2006/relationships/image" Target="media/image2121.png"/><Relationship Id="rId270" Type="http://schemas.openxmlformats.org/officeDocument/2006/relationships/image" Target="media/image253.png"/><Relationship Id="rId130" Type="http://schemas.openxmlformats.org/officeDocument/2006/relationships/image" Target="media/image113.png"/><Relationship Id="rId368" Type="http://schemas.openxmlformats.org/officeDocument/2006/relationships/image" Target="media/image345.png"/><Relationship Id="rId575" Type="http://schemas.openxmlformats.org/officeDocument/2006/relationships/image" Target="media/image548.png"/><Relationship Id="rId782" Type="http://schemas.openxmlformats.org/officeDocument/2006/relationships/image" Target="media/image755.png"/><Relationship Id="rId2049" Type="http://schemas.openxmlformats.org/officeDocument/2006/relationships/image" Target="media/image1982.png"/><Relationship Id="rId2256" Type="http://schemas.openxmlformats.org/officeDocument/2006/relationships/image" Target="media/image2188.png"/><Relationship Id="rId228" Type="http://schemas.openxmlformats.org/officeDocument/2006/relationships/image" Target="media/image211.png"/><Relationship Id="rId435" Type="http://schemas.openxmlformats.org/officeDocument/2006/relationships/image" Target="media/image409.png"/><Relationship Id="rId642" Type="http://schemas.openxmlformats.org/officeDocument/2006/relationships/image" Target="media/image615.png"/><Relationship Id="rId1065" Type="http://schemas.openxmlformats.org/officeDocument/2006/relationships/image" Target="media/image1009.png"/><Relationship Id="rId1272" Type="http://schemas.openxmlformats.org/officeDocument/2006/relationships/image" Target="media/image1215.png"/><Relationship Id="rId2116" Type="http://schemas.openxmlformats.org/officeDocument/2006/relationships/image" Target="media/image2048.png"/><Relationship Id="rId502" Type="http://schemas.openxmlformats.org/officeDocument/2006/relationships/image" Target="media/image475.png"/><Relationship Id="rId947" Type="http://schemas.openxmlformats.org/officeDocument/2006/relationships/image" Target="media/image891.png"/><Relationship Id="rId1132" Type="http://schemas.openxmlformats.org/officeDocument/2006/relationships/image" Target="media/image1075.png"/><Relationship Id="rId1577" Type="http://schemas.openxmlformats.org/officeDocument/2006/relationships/image" Target="media/image1513.png"/><Relationship Id="rId1784" Type="http://schemas.openxmlformats.org/officeDocument/2006/relationships/image" Target="media/image1718.png"/><Relationship Id="rId1991" Type="http://schemas.openxmlformats.org/officeDocument/2006/relationships/image" Target="media/image1925.png"/><Relationship Id="rId76" Type="http://schemas.openxmlformats.org/officeDocument/2006/relationships/image" Target="media/image59.png"/><Relationship Id="rId807" Type="http://schemas.openxmlformats.org/officeDocument/2006/relationships/hyperlink" Target="http://www.gs1.org/gsmp/kc/epcglobal/tds/" TargetMode="External"/><Relationship Id="rId1437" Type="http://schemas.openxmlformats.org/officeDocument/2006/relationships/image" Target="media/image1379.png"/><Relationship Id="rId1644" Type="http://schemas.openxmlformats.org/officeDocument/2006/relationships/image" Target="media/image1580.png"/><Relationship Id="rId1851" Type="http://schemas.openxmlformats.org/officeDocument/2006/relationships/image" Target="media/image1785.png"/><Relationship Id="rId1504" Type="http://schemas.openxmlformats.org/officeDocument/2006/relationships/image" Target="media/image1446.png"/><Relationship Id="rId1711" Type="http://schemas.openxmlformats.org/officeDocument/2006/relationships/image" Target="media/image1645.png"/><Relationship Id="rId1949" Type="http://schemas.openxmlformats.org/officeDocument/2006/relationships/image" Target="media/image1883.png"/><Relationship Id="rId292" Type="http://schemas.openxmlformats.org/officeDocument/2006/relationships/image" Target="media/image269.png"/><Relationship Id="rId1809" Type="http://schemas.openxmlformats.org/officeDocument/2006/relationships/image" Target="media/image1743.png"/><Relationship Id="rId597" Type="http://schemas.openxmlformats.org/officeDocument/2006/relationships/image" Target="media/image570.png"/><Relationship Id="rId2180" Type="http://schemas.openxmlformats.org/officeDocument/2006/relationships/image" Target="media/image2112.png"/><Relationship Id="rId2278" Type="http://schemas.openxmlformats.org/officeDocument/2006/relationships/hyperlink" Target="http://www.ecta.be" TargetMode="External"/><Relationship Id="rId152" Type="http://schemas.openxmlformats.org/officeDocument/2006/relationships/image" Target="media/image135.png"/><Relationship Id="rId457" Type="http://schemas.openxmlformats.org/officeDocument/2006/relationships/image" Target="media/image430.png"/><Relationship Id="rId1087" Type="http://schemas.openxmlformats.org/officeDocument/2006/relationships/image" Target="media/image1031.png"/><Relationship Id="rId1294" Type="http://schemas.openxmlformats.org/officeDocument/2006/relationships/image" Target="media/image1237.png"/><Relationship Id="rId2040" Type="http://schemas.openxmlformats.org/officeDocument/2006/relationships/image" Target="media/image1973.png"/><Relationship Id="rId2138" Type="http://schemas.openxmlformats.org/officeDocument/2006/relationships/image" Target="media/image2070.png"/><Relationship Id="rId664" Type="http://schemas.openxmlformats.org/officeDocument/2006/relationships/image" Target="media/image637.png"/><Relationship Id="rId871" Type="http://schemas.openxmlformats.org/officeDocument/2006/relationships/image" Target="media/image818.png"/><Relationship Id="rId969" Type="http://schemas.openxmlformats.org/officeDocument/2006/relationships/image" Target="media/image913.png"/><Relationship Id="rId1599" Type="http://schemas.openxmlformats.org/officeDocument/2006/relationships/image" Target="media/image1535.png"/><Relationship Id="rId317" Type="http://schemas.openxmlformats.org/officeDocument/2006/relationships/image" Target="media/image294.png"/><Relationship Id="rId524" Type="http://schemas.openxmlformats.org/officeDocument/2006/relationships/image" Target="media/image497.png"/><Relationship Id="rId731" Type="http://schemas.openxmlformats.org/officeDocument/2006/relationships/image" Target="media/image704.png"/><Relationship Id="rId1154" Type="http://schemas.openxmlformats.org/officeDocument/2006/relationships/image" Target="media/image1097.png"/><Relationship Id="rId1361" Type="http://schemas.openxmlformats.org/officeDocument/2006/relationships/image" Target="media/image1304.png"/><Relationship Id="rId1459" Type="http://schemas.openxmlformats.org/officeDocument/2006/relationships/image" Target="media/image1401.png"/><Relationship Id="rId2205" Type="http://schemas.openxmlformats.org/officeDocument/2006/relationships/image" Target="media/image2137.png"/><Relationship Id="rId98" Type="http://schemas.openxmlformats.org/officeDocument/2006/relationships/image" Target="media/image81.png"/><Relationship Id="rId829" Type="http://schemas.openxmlformats.org/officeDocument/2006/relationships/image" Target="media/image776.png"/><Relationship Id="rId1014" Type="http://schemas.openxmlformats.org/officeDocument/2006/relationships/image" Target="media/image958.png"/><Relationship Id="rId1221" Type="http://schemas.openxmlformats.org/officeDocument/2006/relationships/image" Target="media/image1164.png"/><Relationship Id="rId1666" Type="http://schemas.openxmlformats.org/officeDocument/2006/relationships/image" Target="media/image1602.png"/><Relationship Id="rId1873" Type="http://schemas.openxmlformats.org/officeDocument/2006/relationships/image" Target="media/image1807.png"/><Relationship Id="rId1319" Type="http://schemas.openxmlformats.org/officeDocument/2006/relationships/image" Target="media/image1262.png"/><Relationship Id="rId1526" Type="http://schemas.openxmlformats.org/officeDocument/2006/relationships/image" Target="media/image1468.png"/><Relationship Id="rId1733" Type="http://schemas.openxmlformats.org/officeDocument/2006/relationships/image" Target="media/image1667.png"/><Relationship Id="rId1940" Type="http://schemas.openxmlformats.org/officeDocument/2006/relationships/image" Target="media/image1874.png"/><Relationship Id="rId25" Type="http://schemas.openxmlformats.org/officeDocument/2006/relationships/image" Target="media/image17.png"/><Relationship Id="rId1800" Type="http://schemas.openxmlformats.org/officeDocument/2006/relationships/image" Target="media/image1734.png"/><Relationship Id="rId174" Type="http://schemas.openxmlformats.org/officeDocument/2006/relationships/image" Target="media/image157.png"/><Relationship Id="rId381" Type="http://schemas.openxmlformats.org/officeDocument/2006/relationships/image" Target="media/image358.png"/><Relationship Id="rId2062" Type="http://schemas.openxmlformats.org/officeDocument/2006/relationships/image" Target="media/image1995.png"/><Relationship Id="rId241" Type="http://schemas.openxmlformats.org/officeDocument/2006/relationships/image" Target="media/image224.png"/><Relationship Id="rId479" Type="http://schemas.openxmlformats.org/officeDocument/2006/relationships/image" Target="media/image452.png"/><Relationship Id="rId686" Type="http://schemas.openxmlformats.org/officeDocument/2006/relationships/image" Target="media/image659.png"/><Relationship Id="rId893" Type="http://schemas.openxmlformats.org/officeDocument/2006/relationships/image" Target="media/image840.png"/><Relationship Id="rId339" Type="http://schemas.openxmlformats.org/officeDocument/2006/relationships/image" Target="media/image316.png"/><Relationship Id="rId546" Type="http://schemas.openxmlformats.org/officeDocument/2006/relationships/image" Target="media/image519.png"/><Relationship Id="rId753" Type="http://schemas.openxmlformats.org/officeDocument/2006/relationships/image" Target="media/image726.png"/><Relationship Id="rId1176" Type="http://schemas.openxmlformats.org/officeDocument/2006/relationships/image" Target="media/image1119.png"/><Relationship Id="rId1383" Type="http://schemas.openxmlformats.org/officeDocument/2006/relationships/image" Target="media/image1326.png"/><Relationship Id="rId2227" Type="http://schemas.openxmlformats.org/officeDocument/2006/relationships/image" Target="media/image2159.png"/><Relationship Id="rId101" Type="http://schemas.openxmlformats.org/officeDocument/2006/relationships/image" Target="media/image84.png"/><Relationship Id="rId406" Type="http://schemas.openxmlformats.org/officeDocument/2006/relationships/image" Target="media/image380.png"/><Relationship Id="rId960" Type="http://schemas.openxmlformats.org/officeDocument/2006/relationships/image" Target="media/image904.png"/><Relationship Id="rId1036" Type="http://schemas.openxmlformats.org/officeDocument/2006/relationships/image" Target="media/image980.png"/><Relationship Id="rId1243" Type="http://schemas.openxmlformats.org/officeDocument/2006/relationships/image" Target="media/image1186.png"/><Relationship Id="rId1590" Type="http://schemas.openxmlformats.org/officeDocument/2006/relationships/image" Target="media/image1526.png"/><Relationship Id="rId1688" Type="http://schemas.openxmlformats.org/officeDocument/2006/relationships/image" Target="media/image1622.png"/><Relationship Id="rId1895" Type="http://schemas.openxmlformats.org/officeDocument/2006/relationships/image" Target="media/image1829.png"/><Relationship Id="rId613" Type="http://schemas.openxmlformats.org/officeDocument/2006/relationships/image" Target="media/image586.png"/><Relationship Id="rId820" Type="http://schemas.openxmlformats.org/officeDocument/2006/relationships/image" Target="media/image767.png"/><Relationship Id="rId918" Type="http://schemas.openxmlformats.org/officeDocument/2006/relationships/image" Target="media/image865.png"/><Relationship Id="rId1450" Type="http://schemas.openxmlformats.org/officeDocument/2006/relationships/image" Target="media/image1392.png"/><Relationship Id="rId1548" Type="http://schemas.openxmlformats.org/officeDocument/2006/relationships/image" Target="media/image1490.png"/><Relationship Id="rId1755" Type="http://schemas.openxmlformats.org/officeDocument/2006/relationships/image" Target="media/image1689.png"/><Relationship Id="rId1103" Type="http://schemas.openxmlformats.org/officeDocument/2006/relationships/image" Target="media/image1047.png"/><Relationship Id="rId1310" Type="http://schemas.openxmlformats.org/officeDocument/2006/relationships/image" Target="media/image1253.png"/><Relationship Id="rId1408" Type="http://schemas.openxmlformats.org/officeDocument/2006/relationships/image" Target="media/image1350.png"/><Relationship Id="rId1962" Type="http://schemas.openxmlformats.org/officeDocument/2006/relationships/image" Target="media/image1896.png"/><Relationship Id="rId47" Type="http://schemas.openxmlformats.org/officeDocument/2006/relationships/image" Target="media/image30.png"/><Relationship Id="rId1615" Type="http://schemas.openxmlformats.org/officeDocument/2006/relationships/image" Target="media/image1551.png"/><Relationship Id="rId1822" Type="http://schemas.openxmlformats.org/officeDocument/2006/relationships/image" Target="media/image1756.png"/><Relationship Id="rId196" Type="http://schemas.openxmlformats.org/officeDocument/2006/relationships/image" Target="media/image179.png"/><Relationship Id="rId2084" Type="http://schemas.openxmlformats.org/officeDocument/2006/relationships/image" Target="media/image2017.png"/><Relationship Id="rId2291" Type="http://schemas.openxmlformats.org/officeDocument/2006/relationships/image" Target="media/image2214.png"/><Relationship Id="rId263" Type="http://schemas.openxmlformats.org/officeDocument/2006/relationships/image" Target="media/image246.png"/><Relationship Id="rId470" Type="http://schemas.openxmlformats.org/officeDocument/2006/relationships/image" Target="media/image443.png"/><Relationship Id="rId2151" Type="http://schemas.openxmlformats.org/officeDocument/2006/relationships/image" Target="media/image2083.png"/><Relationship Id="rId123" Type="http://schemas.openxmlformats.org/officeDocument/2006/relationships/image" Target="media/image106.png"/><Relationship Id="rId330" Type="http://schemas.openxmlformats.org/officeDocument/2006/relationships/image" Target="media/image307.png"/><Relationship Id="rId568" Type="http://schemas.openxmlformats.org/officeDocument/2006/relationships/image" Target="media/image541.png"/><Relationship Id="rId775" Type="http://schemas.openxmlformats.org/officeDocument/2006/relationships/image" Target="media/image748.png"/><Relationship Id="rId982" Type="http://schemas.openxmlformats.org/officeDocument/2006/relationships/image" Target="media/image926.png"/><Relationship Id="rId1198" Type="http://schemas.openxmlformats.org/officeDocument/2006/relationships/image" Target="media/image1141.png"/><Relationship Id="rId2011" Type="http://schemas.openxmlformats.org/officeDocument/2006/relationships/image" Target="media/image1945.png"/><Relationship Id="rId2249" Type="http://schemas.openxmlformats.org/officeDocument/2006/relationships/image" Target="media/image2181.png"/><Relationship Id="rId428" Type="http://schemas.openxmlformats.org/officeDocument/2006/relationships/image" Target="media/image402.png"/><Relationship Id="rId635" Type="http://schemas.openxmlformats.org/officeDocument/2006/relationships/image" Target="media/image608.png"/><Relationship Id="rId842" Type="http://schemas.openxmlformats.org/officeDocument/2006/relationships/image" Target="media/image789.png"/><Relationship Id="rId1058" Type="http://schemas.openxmlformats.org/officeDocument/2006/relationships/image" Target="media/image1002.png"/><Relationship Id="rId1265" Type="http://schemas.openxmlformats.org/officeDocument/2006/relationships/image" Target="media/image1208.png"/><Relationship Id="rId1472" Type="http://schemas.openxmlformats.org/officeDocument/2006/relationships/image" Target="media/image1414.png"/><Relationship Id="rId2109" Type="http://schemas.openxmlformats.org/officeDocument/2006/relationships/image" Target="media/image2041.png"/><Relationship Id="rId2316" Type="http://schemas.openxmlformats.org/officeDocument/2006/relationships/image" Target="media/image2239.png"/><Relationship Id="rId702" Type="http://schemas.openxmlformats.org/officeDocument/2006/relationships/image" Target="media/image675.png"/><Relationship Id="rId1125" Type="http://schemas.openxmlformats.org/officeDocument/2006/relationships/image" Target="media/image1069.png"/><Relationship Id="rId1332" Type="http://schemas.openxmlformats.org/officeDocument/2006/relationships/image" Target="media/image1275.png"/><Relationship Id="rId1777" Type="http://schemas.openxmlformats.org/officeDocument/2006/relationships/image" Target="media/image1711.png"/><Relationship Id="rId1984" Type="http://schemas.openxmlformats.org/officeDocument/2006/relationships/image" Target="media/image1918.png"/><Relationship Id="rId69" Type="http://schemas.openxmlformats.org/officeDocument/2006/relationships/image" Target="media/image52.png"/><Relationship Id="rId1637" Type="http://schemas.openxmlformats.org/officeDocument/2006/relationships/image" Target="media/image1573.png"/><Relationship Id="rId1844" Type="http://schemas.openxmlformats.org/officeDocument/2006/relationships/image" Target="media/image1778.png"/><Relationship Id="rId1704" Type="http://schemas.openxmlformats.org/officeDocument/2006/relationships/image" Target="media/image1638.png"/><Relationship Id="rId285" Type="http://schemas.openxmlformats.org/officeDocument/2006/relationships/image" Target="media/image268.png"/><Relationship Id="rId1911" Type="http://schemas.openxmlformats.org/officeDocument/2006/relationships/image" Target="media/image1845.png"/><Relationship Id="rId492" Type="http://schemas.openxmlformats.org/officeDocument/2006/relationships/image" Target="media/image465.png"/><Relationship Id="rId797" Type="http://schemas.openxmlformats.org/officeDocument/2006/relationships/hyperlink" Target="http://www.gs1us.org/" TargetMode="External"/><Relationship Id="rId2173" Type="http://schemas.openxmlformats.org/officeDocument/2006/relationships/image" Target="media/image2105.png"/><Relationship Id="rId145" Type="http://schemas.openxmlformats.org/officeDocument/2006/relationships/image" Target="media/image128.jpeg"/><Relationship Id="rId352" Type="http://schemas.openxmlformats.org/officeDocument/2006/relationships/image" Target="media/image329.png"/><Relationship Id="rId1287" Type="http://schemas.openxmlformats.org/officeDocument/2006/relationships/image" Target="media/image1230.png"/><Relationship Id="rId2033" Type="http://schemas.openxmlformats.org/officeDocument/2006/relationships/image" Target="media/image1966.png"/><Relationship Id="rId2240" Type="http://schemas.openxmlformats.org/officeDocument/2006/relationships/image" Target="media/image2172.png"/><Relationship Id="rId212" Type="http://schemas.openxmlformats.org/officeDocument/2006/relationships/image" Target="media/image195.png"/><Relationship Id="rId657" Type="http://schemas.openxmlformats.org/officeDocument/2006/relationships/image" Target="media/image630.png"/><Relationship Id="rId864" Type="http://schemas.openxmlformats.org/officeDocument/2006/relationships/image" Target="media/image811.png"/><Relationship Id="rId1494" Type="http://schemas.openxmlformats.org/officeDocument/2006/relationships/image" Target="media/image1436.png"/><Relationship Id="rId1799" Type="http://schemas.openxmlformats.org/officeDocument/2006/relationships/image" Target="media/image1733.png"/><Relationship Id="rId2100" Type="http://schemas.openxmlformats.org/officeDocument/2006/relationships/image" Target="media/image2032.png"/><Relationship Id="rId517" Type="http://schemas.openxmlformats.org/officeDocument/2006/relationships/image" Target="media/image490.png"/><Relationship Id="rId724" Type="http://schemas.openxmlformats.org/officeDocument/2006/relationships/image" Target="media/image697.png"/><Relationship Id="rId931" Type="http://schemas.openxmlformats.org/officeDocument/2006/relationships/hyperlink" Target="https://www.iso.org/obp/ui/" TargetMode="External"/><Relationship Id="rId1147" Type="http://schemas.openxmlformats.org/officeDocument/2006/relationships/image" Target="media/image1090.png"/><Relationship Id="rId1354" Type="http://schemas.openxmlformats.org/officeDocument/2006/relationships/image" Target="media/image1297.png"/><Relationship Id="rId1561" Type="http://schemas.openxmlformats.org/officeDocument/2006/relationships/hyperlink" Target="http://ec.europa.eu/eurostat/ramon/other_documents/ewc/index.cfm?TargetUrl=DSP_EWC" TargetMode="External"/><Relationship Id="rId60" Type="http://schemas.openxmlformats.org/officeDocument/2006/relationships/image" Target="media/image43.png"/><Relationship Id="rId1007" Type="http://schemas.openxmlformats.org/officeDocument/2006/relationships/image" Target="media/image951.png"/><Relationship Id="rId1214" Type="http://schemas.openxmlformats.org/officeDocument/2006/relationships/image" Target="media/image1157.png"/><Relationship Id="rId1421" Type="http://schemas.openxmlformats.org/officeDocument/2006/relationships/image" Target="media/image1363.png"/><Relationship Id="rId1659" Type="http://schemas.openxmlformats.org/officeDocument/2006/relationships/image" Target="media/image1595.png"/><Relationship Id="rId1866" Type="http://schemas.openxmlformats.org/officeDocument/2006/relationships/image" Target="media/image1800.png"/><Relationship Id="rId1519" Type="http://schemas.openxmlformats.org/officeDocument/2006/relationships/image" Target="media/image1461.png"/><Relationship Id="rId1726" Type="http://schemas.openxmlformats.org/officeDocument/2006/relationships/image" Target="media/image1660.png"/><Relationship Id="rId1933" Type="http://schemas.openxmlformats.org/officeDocument/2006/relationships/image" Target="media/image1867.png"/><Relationship Id="rId18" Type="http://schemas.openxmlformats.org/officeDocument/2006/relationships/image" Target="media/image10.png"/><Relationship Id="rId2195" Type="http://schemas.openxmlformats.org/officeDocument/2006/relationships/image" Target="media/image2127.png"/><Relationship Id="rId167" Type="http://schemas.openxmlformats.org/officeDocument/2006/relationships/image" Target="media/image150.png"/><Relationship Id="rId374" Type="http://schemas.openxmlformats.org/officeDocument/2006/relationships/image" Target="media/image351.png"/><Relationship Id="rId581" Type="http://schemas.openxmlformats.org/officeDocument/2006/relationships/image" Target="media/image554.png"/><Relationship Id="rId2055" Type="http://schemas.openxmlformats.org/officeDocument/2006/relationships/image" Target="media/image1988.png"/><Relationship Id="rId2262" Type="http://schemas.openxmlformats.org/officeDocument/2006/relationships/image" Target="media/image2194.png"/><Relationship Id="rId234" Type="http://schemas.openxmlformats.org/officeDocument/2006/relationships/image" Target="media/image217.png"/><Relationship Id="rId679" Type="http://schemas.openxmlformats.org/officeDocument/2006/relationships/image" Target="media/image652.png"/><Relationship Id="rId886" Type="http://schemas.openxmlformats.org/officeDocument/2006/relationships/image" Target="media/image833.png"/><Relationship Id="rId2" Type="http://schemas.openxmlformats.org/officeDocument/2006/relationships/styles" Target="styles.xml"/><Relationship Id="rId441" Type="http://schemas.openxmlformats.org/officeDocument/2006/relationships/image" Target="media/image415.png"/><Relationship Id="rId539" Type="http://schemas.openxmlformats.org/officeDocument/2006/relationships/image" Target="media/image512.png"/><Relationship Id="rId746" Type="http://schemas.openxmlformats.org/officeDocument/2006/relationships/image" Target="media/image719.png"/><Relationship Id="rId1071" Type="http://schemas.openxmlformats.org/officeDocument/2006/relationships/image" Target="media/image1015.png"/><Relationship Id="rId1169" Type="http://schemas.openxmlformats.org/officeDocument/2006/relationships/image" Target="media/image1112.png"/><Relationship Id="rId1376" Type="http://schemas.openxmlformats.org/officeDocument/2006/relationships/image" Target="media/image1319.png"/><Relationship Id="rId1583" Type="http://schemas.openxmlformats.org/officeDocument/2006/relationships/image" Target="media/image1519.png"/><Relationship Id="rId2122" Type="http://schemas.openxmlformats.org/officeDocument/2006/relationships/image" Target="media/image2054.png"/><Relationship Id="rId301" Type="http://schemas.openxmlformats.org/officeDocument/2006/relationships/image" Target="media/image278.png"/><Relationship Id="rId953" Type="http://schemas.openxmlformats.org/officeDocument/2006/relationships/image" Target="media/image897.png"/><Relationship Id="rId1029" Type="http://schemas.openxmlformats.org/officeDocument/2006/relationships/image" Target="media/image973.png"/><Relationship Id="rId1236" Type="http://schemas.openxmlformats.org/officeDocument/2006/relationships/image" Target="media/image1179.png"/><Relationship Id="rId1790" Type="http://schemas.openxmlformats.org/officeDocument/2006/relationships/image" Target="media/image1724.png"/><Relationship Id="rId1888" Type="http://schemas.openxmlformats.org/officeDocument/2006/relationships/image" Target="media/image1822.png"/><Relationship Id="rId82" Type="http://schemas.openxmlformats.org/officeDocument/2006/relationships/image" Target="media/image65.png"/><Relationship Id="rId606" Type="http://schemas.openxmlformats.org/officeDocument/2006/relationships/image" Target="media/image579.png"/><Relationship Id="rId813" Type="http://schemas.openxmlformats.org/officeDocument/2006/relationships/image" Target="media/image761.png"/><Relationship Id="rId1443" Type="http://schemas.openxmlformats.org/officeDocument/2006/relationships/image" Target="media/image1385.png"/><Relationship Id="rId1650" Type="http://schemas.openxmlformats.org/officeDocument/2006/relationships/image" Target="media/image1586.png"/><Relationship Id="rId1748" Type="http://schemas.openxmlformats.org/officeDocument/2006/relationships/image" Target="media/image1682.png"/><Relationship Id="rId1303" Type="http://schemas.openxmlformats.org/officeDocument/2006/relationships/image" Target="media/image1246.png"/><Relationship Id="rId1510" Type="http://schemas.openxmlformats.org/officeDocument/2006/relationships/image" Target="media/image1452.png"/><Relationship Id="rId1955" Type="http://schemas.openxmlformats.org/officeDocument/2006/relationships/image" Target="media/image1889.png"/><Relationship Id="rId1608" Type="http://schemas.openxmlformats.org/officeDocument/2006/relationships/image" Target="media/image1544.png"/><Relationship Id="rId1815" Type="http://schemas.openxmlformats.org/officeDocument/2006/relationships/image" Target="media/image1749.png"/><Relationship Id="rId189" Type="http://schemas.openxmlformats.org/officeDocument/2006/relationships/image" Target="media/image172.png"/><Relationship Id="rId396" Type="http://schemas.openxmlformats.org/officeDocument/2006/relationships/image" Target="media/image373.png"/><Relationship Id="rId2077" Type="http://schemas.openxmlformats.org/officeDocument/2006/relationships/image" Target="media/image2010.png"/><Relationship Id="rId2284" Type="http://schemas.openxmlformats.org/officeDocument/2006/relationships/hyperlink" Target="http://www.gs1us.org/" TargetMode="External"/><Relationship Id="rId256" Type="http://schemas.openxmlformats.org/officeDocument/2006/relationships/image" Target="media/image239.png"/><Relationship Id="rId463" Type="http://schemas.openxmlformats.org/officeDocument/2006/relationships/image" Target="media/image436.png"/><Relationship Id="rId670" Type="http://schemas.openxmlformats.org/officeDocument/2006/relationships/image" Target="media/image643.png"/><Relationship Id="rId1093" Type="http://schemas.openxmlformats.org/officeDocument/2006/relationships/image" Target="media/image1037.png"/><Relationship Id="rId2144" Type="http://schemas.openxmlformats.org/officeDocument/2006/relationships/image" Target="media/image2076.png"/><Relationship Id="rId116" Type="http://schemas.openxmlformats.org/officeDocument/2006/relationships/image" Target="media/image99.png"/><Relationship Id="rId323" Type="http://schemas.openxmlformats.org/officeDocument/2006/relationships/image" Target="media/image300.png"/><Relationship Id="rId530" Type="http://schemas.openxmlformats.org/officeDocument/2006/relationships/image" Target="media/image503.png"/><Relationship Id="rId768" Type="http://schemas.openxmlformats.org/officeDocument/2006/relationships/image" Target="media/image741.png"/><Relationship Id="rId975" Type="http://schemas.openxmlformats.org/officeDocument/2006/relationships/image" Target="media/image919.png"/><Relationship Id="rId1160" Type="http://schemas.openxmlformats.org/officeDocument/2006/relationships/image" Target="media/image1103.png"/><Relationship Id="rId1398" Type="http://schemas.openxmlformats.org/officeDocument/2006/relationships/image" Target="media/image1341.png"/><Relationship Id="rId2004" Type="http://schemas.openxmlformats.org/officeDocument/2006/relationships/image" Target="media/image1938.png"/><Relationship Id="rId2211" Type="http://schemas.openxmlformats.org/officeDocument/2006/relationships/image" Target="media/image2143.png"/><Relationship Id="rId628" Type="http://schemas.openxmlformats.org/officeDocument/2006/relationships/image" Target="media/image601.png"/><Relationship Id="rId835" Type="http://schemas.openxmlformats.org/officeDocument/2006/relationships/image" Target="media/image782.png"/><Relationship Id="rId1258" Type="http://schemas.openxmlformats.org/officeDocument/2006/relationships/image" Target="media/image1201.png"/><Relationship Id="rId1465" Type="http://schemas.openxmlformats.org/officeDocument/2006/relationships/image" Target="media/image1407.png"/><Relationship Id="rId1672" Type="http://schemas.openxmlformats.org/officeDocument/2006/relationships/image" Target="media/image1608.png"/><Relationship Id="rId2309" Type="http://schemas.openxmlformats.org/officeDocument/2006/relationships/image" Target="media/image2232.png"/><Relationship Id="rId1020" Type="http://schemas.openxmlformats.org/officeDocument/2006/relationships/image" Target="media/image964.png"/><Relationship Id="rId1118" Type="http://schemas.openxmlformats.org/officeDocument/2006/relationships/image" Target="media/image1062.png"/><Relationship Id="rId1325" Type="http://schemas.openxmlformats.org/officeDocument/2006/relationships/image" Target="media/image1268.png"/><Relationship Id="rId1532" Type="http://schemas.openxmlformats.org/officeDocument/2006/relationships/image" Target="media/image1474.png"/><Relationship Id="rId1977" Type="http://schemas.openxmlformats.org/officeDocument/2006/relationships/image" Target="media/image1911.png"/><Relationship Id="rId902" Type="http://schemas.openxmlformats.org/officeDocument/2006/relationships/image" Target="media/image849.png"/><Relationship Id="rId1837" Type="http://schemas.openxmlformats.org/officeDocument/2006/relationships/image" Target="media/image1771.png"/><Relationship Id="rId31" Type="http://schemas.openxmlformats.org/officeDocument/2006/relationships/image" Target="media/image23.png"/><Relationship Id="rId2099" Type="http://schemas.openxmlformats.org/officeDocument/2006/relationships/image" Target="media/image2031.png"/><Relationship Id="rId180" Type="http://schemas.openxmlformats.org/officeDocument/2006/relationships/image" Target="media/image163.png"/><Relationship Id="rId278" Type="http://schemas.openxmlformats.org/officeDocument/2006/relationships/image" Target="media/image261.png"/><Relationship Id="rId1904" Type="http://schemas.openxmlformats.org/officeDocument/2006/relationships/image" Target="media/image1838.png"/><Relationship Id="rId485" Type="http://schemas.openxmlformats.org/officeDocument/2006/relationships/image" Target="media/image458.png"/><Relationship Id="rId692" Type="http://schemas.openxmlformats.org/officeDocument/2006/relationships/image" Target="media/image665.png"/><Relationship Id="rId2166" Type="http://schemas.openxmlformats.org/officeDocument/2006/relationships/image" Target="media/image2098.png"/><Relationship Id="rId138" Type="http://schemas.openxmlformats.org/officeDocument/2006/relationships/image" Target="media/image121.png"/><Relationship Id="rId345" Type="http://schemas.openxmlformats.org/officeDocument/2006/relationships/image" Target="media/image322.png"/><Relationship Id="rId552" Type="http://schemas.openxmlformats.org/officeDocument/2006/relationships/image" Target="media/image525.png"/><Relationship Id="rId997" Type="http://schemas.openxmlformats.org/officeDocument/2006/relationships/image" Target="media/image941.png"/><Relationship Id="rId1182" Type="http://schemas.openxmlformats.org/officeDocument/2006/relationships/image" Target="media/image1125.png"/><Relationship Id="rId2026" Type="http://schemas.openxmlformats.org/officeDocument/2006/relationships/image" Target="media/image1959.png"/><Relationship Id="rId2233" Type="http://schemas.openxmlformats.org/officeDocument/2006/relationships/image" Target="media/image2165.png"/><Relationship Id="rId205" Type="http://schemas.openxmlformats.org/officeDocument/2006/relationships/image" Target="media/image188.png"/><Relationship Id="rId412" Type="http://schemas.openxmlformats.org/officeDocument/2006/relationships/image" Target="media/image386.png"/><Relationship Id="rId857" Type="http://schemas.openxmlformats.org/officeDocument/2006/relationships/image" Target="media/image804.png"/><Relationship Id="rId1042" Type="http://schemas.openxmlformats.org/officeDocument/2006/relationships/image" Target="media/image986.png"/><Relationship Id="rId1487" Type="http://schemas.openxmlformats.org/officeDocument/2006/relationships/image" Target="media/image1429.png"/><Relationship Id="rId1694" Type="http://schemas.openxmlformats.org/officeDocument/2006/relationships/image" Target="media/image1628.png"/><Relationship Id="rId2300" Type="http://schemas.openxmlformats.org/officeDocument/2006/relationships/image" Target="media/image2223.png"/><Relationship Id="rId717" Type="http://schemas.openxmlformats.org/officeDocument/2006/relationships/image" Target="media/image690.png"/><Relationship Id="rId924" Type="http://schemas.openxmlformats.org/officeDocument/2006/relationships/image" Target="media/image871.png"/><Relationship Id="rId1347" Type="http://schemas.openxmlformats.org/officeDocument/2006/relationships/image" Target="media/image1290.png"/><Relationship Id="rId1554" Type="http://schemas.openxmlformats.org/officeDocument/2006/relationships/image" Target="media/image1496.png"/><Relationship Id="rId1761" Type="http://schemas.openxmlformats.org/officeDocument/2006/relationships/image" Target="media/image1695.png"/><Relationship Id="rId1999" Type="http://schemas.openxmlformats.org/officeDocument/2006/relationships/image" Target="media/image1933.png"/><Relationship Id="rId53" Type="http://schemas.openxmlformats.org/officeDocument/2006/relationships/image" Target="media/image36.png"/><Relationship Id="rId1207" Type="http://schemas.openxmlformats.org/officeDocument/2006/relationships/image" Target="media/image1150.png"/><Relationship Id="rId1414" Type="http://schemas.openxmlformats.org/officeDocument/2006/relationships/image" Target="media/image1356.png"/><Relationship Id="rId1621" Type="http://schemas.openxmlformats.org/officeDocument/2006/relationships/image" Target="media/image1557.png"/><Relationship Id="rId1859" Type="http://schemas.openxmlformats.org/officeDocument/2006/relationships/image" Target="media/image1793.png"/><Relationship Id="rId1719" Type="http://schemas.openxmlformats.org/officeDocument/2006/relationships/image" Target="media/image1653.png"/><Relationship Id="rId1926" Type="http://schemas.openxmlformats.org/officeDocument/2006/relationships/image" Target="media/image1860.png"/><Relationship Id="rId2090" Type="http://schemas.openxmlformats.org/officeDocument/2006/relationships/image" Target="media/image2023.png"/><Relationship Id="rId2188" Type="http://schemas.openxmlformats.org/officeDocument/2006/relationships/image" Target="media/image2120.png"/><Relationship Id="rId367" Type="http://schemas.openxmlformats.org/officeDocument/2006/relationships/image" Target="media/image344.png"/><Relationship Id="rId574" Type="http://schemas.openxmlformats.org/officeDocument/2006/relationships/image" Target="media/image547.png"/><Relationship Id="rId2048" Type="http://schemas.openxmlformats.org/officeDocument/2006/relationships/image" Target="media/image1981.png"/><Relationship Id="rId2255" Type="http://schemas.openxmlformats.org/officeDocument/2006/relationships/image" Target="media/image2187.png"/><Relationship Id="rId227" Type="http://schemas.openxmlformats.org/officeDocument/2006/relationships/image" Target="media/image210.png"/><Relationship Id="rId781" Type="http://schemas.openxmlformats.org/officeDocument/2006/relationships/image" Target="media/image754.png"/><Relationship Id="rId879" Type="http://schemas.openxmlformats.org/officeDocument/2006/relationships/image" Target="media/image826.png"/><Relationship Id="rId434" Type="http://schemas.openxmlformats.org/officeDocument/2006/relationships/image" Target="media/image408.png"/><Relationship Id="rId641" Type="http://schemas.openxmlformats.org/officeDocument/2006/relationships/image" Target="media/image614.png"/><Relationship Id="rId739" Type="http://schemas.openxmlformats.org/officeDocument/2006/relationships/image" Target="media/image712.png"/><Relationship Id="rId1064" Type="http://schemas.openxmlformats.org/officeDocument/2006/relationships/image" Target="media/image1008.png"/><Relationship Id="rId1271" Type="http://schemas.openxmlformats.org/officeDocument/2006/relationships/image" Target="media/image1214.png"/><Relationship Id="rId1369" Type="http://schemas.openxmlformats.org/officeDocument/2006/relationships/image" Target="media/image1312.png"/><Relationship Id="rId1576" Type="http://schemas.openxmlformats.org/officeDocument/2006/relationships/image" Target="media/image1512.png"/><Relationship Id="rId2115" Type="http://schemas.openxmlformats.org/officeDocument/2006/relationships/image" Target="media/image2047.png"/><Relationship Id="rId501" Type="http://schemas.openxmlformats.org/officeDocument/2006/relationships/image" Target="media/image474.png"/><Relationship Id="rId946" Type="http://schemas.openxmlformats.org/officeDocument/2006/relationships/image" Target="media/image890.png"/><Relationship Id="rId1131" Type="http://schemas.openxmlformats.org/officeDocument/2006/relationships/image" Target="media/image1074.png"/><Relationship Id="rId1229" Type="http://schemas.openxmlformats.org/officeDocument/2006/relationships/image" Target="media/image1172.png"/><Relationship Id="rId1783" Type="http://schemas.openxmlformats.org/officeDocument/2006/relationships/image" Target="media/image1717.png"/><Relationship Id="rId1990" Type="http://schemas.openxmlformats.org/officeDocument/2006/relationships/image" Target="media/image1924.png"/><Relationship Id="rId75" Type="http://schemas.openxmlformats.org/officeDocument/2006/relationships/image" Target="media/image58.png"/><Relationship Id="rId806" Type="http://schemas.openxmlformats.org/officeDocument/2006/relationships/hyperlink" Target="http://www.gs1.org/gsmp/kc/epcglobal/tds/" TargetMode="External"/><Relationship Id="rId1436" Type="http://schemas.openxmlformats.org/officeDocument/2006/relationships/image" Target="media/image1378.png"/><Relationship Id="rId1643" Type="http://schemas.openxmlformats.org/officeDocument/2006/relationships/image" Target="media/image1579.png"/><Relationship Id="rId1850" Type="http://schemas.openxmlformats.org/officeDocument/2006/relationships/image" Target="media/image1784.jpeg"/><Relationship Id="rId1503" Type="http://schemas.openxmlformats.org/officeDocument/2006/relationships/image" Target="media/image1445.png"/><Relationship Id="rId1710" Type="http://schemas.openxmlformats.org/officeDocument/2006/relationships/image" Target="media/image1644.png"/><Relationship Id="rId1948" Type="http://schemas.openxmlformats.org/officeDocument/2006/relationships/image" Target="media/image1882.png"/><Relationship Id="rId291" Type="http://schemas.openxmlformats.org/officeDocument/2006/relationships/hyperlink" Target="http://www.gs1us.org/" TargetMode="External"/><Relationship Id="rId1808" Type="http://schemas.openxmlformats.org/officeDocument/2006/relationships/image" Target="media/image1742.png"/><Relationship Id="rId151" Type="http://schemas.openxmlformats.org/officeDocument/2006/relationships/image" Target="media/image134.png"/><Relationship Id="rId389" Type="http://schemas.openxmlformats.org/officeDocument/2006/relationships/image" Target="media/image366.png"/><Relationship Id="rId596" Type="http://schemas.openxmlformats.org/officeDocument/2006/relationships/image" Target="media/image569.png"/><Relationship Id="rId2277" Type="http://schemas.openxmlformats.org/officeDocument/2006/relationships/hyperlink" Target="http://www.gs1.org/" TargetMode="External"/><Relationship Id="rId249" Type="http://schemas.openxmlformats.org/officeDocument/2006/relationships/image" Target="media/image232.png"/><Relationship Id="rId456" Type="http://schemas.openxmlformats.org/officeDocument/2006/relationships/image" Target="media/image429.png"/><Relationship Id="rId663" Type="http://schemas.openxmlformats.org/officeDocument/2006/relationships/image" Target="media/image636.png"/><Relationship Id="rId870" Type="http://schemas.openxmlformats.org/officeDocument/2006/relationships/image" Target="media/image817.png"/><Relationship Id="rId1086" Type="http://schemas.openxmlformats.org/officeDocument/2006/relationships/image" Target="media/image1030.png"/><Relationship Id="rId1293" Type="http://schemas.openxmlformats.org/officeDocument/2006/relationships/image" Target="media/image1236.png"/><Relationship Id="rId2137" Type="http://schemas.openxmlformats.org/officeDocument/2006/relationships/image" Target="media/image2069.png"/><Relationship Id="rId109" Type="http://schemas.openxmlformats.org/officeDocument/2006/relationships/image" Target="media/image92.png"/><Relationship Id="rId316" Type="http://schemas.openxmlformats.org/officeDocument/2006/relationships/image" Target="media/image293.png"/><Relationship Id="rId523" Type="http://schemas.openxmlformats.org/officeDocument/2006/relationships/image" Target="media/image496.png"/><Relationship Id="rId968" Type="http://schemas.openxmlformats.org/officeDocument/2006/relationships/image" Target="media/image912.png"/><Relationship Id="rId1153" Type="http://schemas.openxmlformats.org/officeDocument/2006/relationships/image" Target="media/image1096.png"/><Relationship Id="rId1598" Type="http://schemas.openxmlformats.org/officeDocument/2006/relationships/image" Target="media/image1534.png"/><Relationship Id="rId2204" Type="http://schemas.openxmlformats.org/officeDocument/2006/relationships/image" Target="media/image2136.png"/><Relationship Id="rId97" Type="http://schemas.openxmlformats.org/officeDocument/2006/relationships/image" Target="media/image80.png"/><Relationship Id="rId730" Type="http://schemas.openxmlformats.org/officeDocument/2006/relationships/image" Target="media/image703.png"/><Relationship Id="rId828" Type="http://schemas.openxmlformats.org/officeDocument/2006/relationships/image" Target="media/image775.png"/><Relationship Id="rId1013" Type="http://schemas.openxmlformats.org/officeDocument/2006/relationships/image" Target="media/image957.png"/><Relationship Id="rId1360" Type="http://schemas.openxmlformats.org/officeDocument/2006/relationships/image" Target="media/image1303.png"/><Relationship Id="rId1458" Type="http://schemas.openxmlformats.org/officeDocument/2006/relationships/image" Target="media/image1400.png"/><Relationship Id="rId1665" Type="http://schemas.openxmlformats.org/officeDocument/2006/relationships/image" Target="media/image1601.png"/><Relationship Id="rId1872" Type="http://schemas.openxmlformats.org/officeDocument/2006/relationships/image" Target="media/image1806.png"/><Relationship Id="rId1220" Type="http://schemas.openxmlformats.org/officeDocument/2006/relationships/image" Target="media/image1163.png"/><Relationship Id="rId1318" Type="http://schemas.openxmlformats.org/officeDocument/2006/relationships/image" Target="media/image1261.png"/><Relationship Id="rId1525" Type="http://schemas.openxmlformats.org/officeDocument/2006/relationships/image" Target="media/image1467.png"/><Relationship Id="rId1732" Type="http://schemas.openxmlformats.org/officeDocument/2006/relationships/image" Target="media/image1666.png"/><Relationship Id="rId24" Type="http://schemas.openxmlformats.org/officeDocument/2006/relationships/image" Target="media/image16.png"/><Relationship Id="rId2299" Type="http://schemas.openxmlformats.org/officeDocument/2006/relationships/image" Target="media/image2222.png"/><Relationship Id="rId173" Type="http://schemas.openxmlformats.org/officeDocument/2006/relationships/image" Target="media/image156.png"/><Relationship Id="rId380" Type="http://schemas.openxmlformats.org/officeDocument/2006/relationships/image" Target="media/image357.png"/><Relationship Id="rId2061" Type="http://schemas.openxmlformats.org/officeDocument/2006/relationships/image" Target="media/image1994.png"/><Relationship Id="rId240" Type="http://schemas.openxmlformats.org/officeDocument/2006/relationships/image" Target="media/image223.png"/><Relationship Id="rId478" Type="http://schemas.openxmlformats.org/officeDocument/2006/relationships/image" Target="media/image451.png"/><Relationship Id="rId685" Type="http://schemas.openxmlformats.org/officeDocument/2006/relationships/image" Target="media/image658.png"/><Relationship Id="rId892" Type="http://schemas.openxmlformats.org/officeDocument/2006/relationships/image" Target="media/image839.png"/><Relationship Id="rId2159" Type="http://schemas.openxmlformats.org/officeDocument/2006/relationships/image" Target="media/image2091.png"/><Relationship Id="rId100" Type="http://schemas.openxmlformats.org/officeDocument/2006/relationships/image" Target="media/image83.png"/><Relationship Id="rId338" Type="http://schemas.openxmlformats.org/officeDocument/2006/relationships/image" Target="media/image315.png"/><Relationship Id="rId545" Type="http://schemas.openxmlformats.org/officeDocument/2006/relationships/image" Target="media/image518.png"/><Relationship Id="rId752" Type="http://schemas.openxmlformats.org/officeDocument/2006/relationships/image" Target="media/image725.png"/><Relationship Id="rId1175" Type="http://schemas.openxmlformats.org/officeDocument/2006/relationships/image" Target="media/image1118.png"/><Relationship Id="rId1382" Type="http://schemas.openxmlformats.org/officeDocument/2006/relationships/image" Target="media/image1325.png"/><Relationship Id="rId2019" Type="http://schemas.openxmlformats.org/officeDocument/2006/relationships/image" Target="media/image1953.png"/><Relationship Id="rId2226" Type="http://schemas.openxmlformats.org/officeDocument/2006/relationships/image" Target="media/image2158.png"/><Relationship Id="rId405" Type="http://schemas.openxmlformats.org/officeDocument/2006/relationships/image" Target="media/image379.png"/><Relationship Id="rId612" Type="http://schemas.openxmlformats.org/officeDocument/2006/relationships/image" Target="media/image585.png"/><Relationship Id="rId1035" Type="http://schemas.openxmlformats.org/officeDocument/2006/relationships/image" Target="media/image979.png"/><Relationship Id="rId1242" Type="http://schemas.openxmlformats.org/officeDocument/2006/relationships/image" Target="media/image1185.png"/><Relationship Id="rId1687" Type="http://schemas.openxmlformats.org/officeDocument/2006/relationships/image" Target="media/image1621.png"/><Relationship Id="rId1894" Type="http://schemas.openxmlformats.org/officeDocument/2006/relationships/image" Target="media/image1828.png"/><Relationship Id="rId917" Type="http://schemas.openxmlformats.org/officeDocument/2006/relationships/image" Target="media/image864.png"/><Relationship Id="rId1102" Type="http://schemas.openxmlformats.org/officeDocument/2006/relationships/image" Target="media/image1046.png"/><Relationship Id="rId1547" Type="http://schemas.openxmlformats.org/officeDocument/2006/relationships/image" Target="media/image1489.png"/><Relationship Id="rId1754" Type="http://schemas.openxmlformats.org/officeDocument/2006/relationships/image" Target="media/image1688.png"/><Relationship Id="rId1961" Type="http://schemas.openxmlformats.org/officeDocument/2006/relationships/image" Target="media/image1895.png"/><Relationship Id="rId46" Type="http://schemas.openxmlformats.org/officeDocument/2006/relationships/image" Target="media/image29.png"/><Relationship Id="rId1407" Type="http://schemas.openxmlformats.org/officeDocument/2006/relationships/image" Target="media/image1349.png"/><Relationship Id="rId1614" Type="http://schemas.openxmlformats.org/officeDocument/2006/relationships/image" Target="media/image1550.png"/><Relationship Id="rId1821" Type="http://schemas.openxmlformats.org/officeDocument/2006/relationships/image" Target="media/image1755.png"/><Relationship Id="rId195" Type="http://schemas.openxmlformats.org/officeDocument/2006/relationships/image" Target="media/image178.png"/><Relationship Id="rId1919" Type="http://schemas.openxmlformats.org/officeDocument/2006/relationships/image" Target="media/image1853.png"/><Relationship Id="rId2083" Type="http://schemas.openxmlformats.org/officeDocument/2006/relationships/image" Target="media/image2016.png"/><Relationship Id="rId2290" Type="http://schemas.openxmlformats.org/officeDocument/2006/relationships/image" Target="media/image2213.png"/><Relationship Id="rId262" Type="http://schemas.openxmlformats.org/officeDocument/2006/relationships/image" Target="media/image245.png"/><Relationship Id="rId567" Type="http://schemas.openxmlformats.org/officeDocument/2006/relationships/image" Target="media/image540.png"/><Relationship Id="rId1197" Type="http://schemas.openxmlformats.org/officeDocument/2006/relationships/image" Target="media/image1140.png"/><Relationship Id="rId2150" Type="http://schemas.openxmlformats.org/officeDocument/2006/relationships/image" Target="media/image2082.png"/><Relationship Id="rId2248" Type="http://schemas.openxmlformats.org/officeDocument/2006/relationships/image" Target="media/image2180.png"/><Relationship Id="rId122" Type="http://schemas.openxmlformats.org/officeDocument/2006/relationships/image" Target="media/image105.png"/><Relationship Id="rId774" Type="http://schemas.openxmlformats.org/officeDocument/2006/relationships/image" Target="media/image747.png"/><Relationship Id="rId981" Type="http://schemas.openxmlformats.org/officeDocument/2006/relationships/image" Target="media/image925.png"/><Relationship Id="rId1057" Type="http://schemas.openxmlformats.org/officeDocument/2006/relationships/image" Target="media/image1001.png"/><Relationship Id="rId2010" Type="http://schemas.openxmlformats.org/officeDocument/2006/relationships/image" Target="media/image1944.png"/><Relationship Id="rId427" Type="http://schemas.openxmlformats.org/officeDocument/2006/relationships/image" Target="media/image401.png"/><Relationship Id="rId634" Type="http://schemas.openxmlformats.org/officeDocument/2006/relationships/image" Target="media/image607.png"/><Relationship Id="rId841" Type="http://schemas.openxmlformats.org/officeDocument/2006/relationships/image" Target="media/image788.png"/><Relationship Id="rId1264" Type="http://schemas.openxmlformats.org/officeDocument/2006/relationships/image" Target="media/image1207.png"/><Relationship Id="rId1471" Type="http://schemas.openxmlformats.org/officeDocument/2006/relationships/image" Target="media/image1413.png"/><Relationship Id="rId1569" Type="http://schemas.openxmlformats.org/officeDocument/2006/relationships/image" Target="media/image1505.png"/><Relationship Id="rId2108" Type="http://schemas.openxmlformats.org/officeDocument/2006/relationships/image" Target="media/image2040.png"/><Relationship Id="rId2315" Type="http://schemas.openxmlformats.org/officeDocument/2006/relationships/image" Target="media/image2238.png"/><Relationship Id="rId701" Type="http://schemas.openxmlformats.org/officeDocument/2006/relationships/image" Target="media/image674.png"/><Relationship Id="rId939" Type="http://schemas.openxmlformats.org/officeDocument/2006/relationships/image" Target="media/image883.png"/><Relationship Id="rId1124" Type="http://schemas.openxmlformats.org/officeDocument/2006/relationships/image" Target="media/image1068.png"/><Relationship Id="rId1331" Type="http://schemas.openxmlformats.org/officeDocument/2006/relationships/image" Target="media/image1274.png"/><Relationship Id="rId1776" Type="http://schemas.openxmlformats.org/officeDocument/2006/relationships/image" Target="media/image1710.png"/><Relationship Id="rId1983" Type="http://schemas.openxmlformats.org/officeDocument/2006/relationships/image" Target="media/image1917.png"/><Relationship Id="rId68" Type="http://schemas.openxmlformats.org/officeDocument/2006/relationships/image" Target="media/image51.png"/><Relationship Id="rId1429" Type="http://schemas.openxmlformats.org/officeDocument/2006/relationships/image" Target="media/image1371.png"/><Relationship Id="rId1636" Type="http://schemas.openxmlformats.org/officeDocument/2006/relationships/image" Target="media/image1572.png"/><Relationship Id="rId1843" Type="http://schemas.openxmlformats.org/officeDocument/2006/relationships/image" Target="media/image1777.png"/><Relationship Id="rId1703" Type="http://schemas.openxmlformats.org/officeDocument/2006/relationships/image" Target="media/image1637.png"/><Relationship Id="rId1910" Type="http://schemas.openxmlformats.org/officeDocument/2006/relationships/image" Target="media/image1844.png"/><Relationship Id="rId284" Type="http://schemas.openxmlformats.org/officeDocument/2006/relationships/image" Target="media/image267.png"/><Relationship Id="rId491" Type="http://schemas.openxmlformats.org/officeDocument/2006/relationships/image" Target="media/image464.png"/><Relationship Id="rId2172" Type="http://schemas.openxmlformats.org/officeDocument/2006/relationships/image" Target="media/image2104.png"/><Relationship Id="rId144" Type="http://schemas.openxmlformats.org/officeDocument/2006/relationships/image" Target="media/image127.png"/><Relationship Id="rId589" Type="http://schemas.openxmlformats.org/officeDocument/2006/relationships/image" Target="media/image562.png"/><Relationship Id="rId796" Type="http://schemas.openxmlformats.org/officeDocument/2006/relationships/hyperlink" Target="http://www.cepi.org" TargetMode="External"/><Relationship Id="rId351" Type="http://schemas.openxmlformats.org/officeDocument/2006/relationships/image" Target="media/image328.png"/><Relationship Id="rId449" Type="http://schemas.openxmlformats.org/officeDocument/2006/relationships/image" Target="media/image422.png"/><Relationship Id="rId656" Type="http://schemas.openxmlformats.org/officeDocument/2006/relationships/image" Target="media/image629.png"/><Relationship Id="rId863" Type="http://schemas.openxmlformats.org/officeDocument/2006/relationships/image" Target="media/image810.png"/><Relationship Id="rId1079" Type="http://schemas.openxmlformats.org/officeDocument/2006/relationships/image" Target="media/image1023.png"/><Relationship Id="rId1286" Type="http://schemas.openxmlformats.org/officeDocument/2006/relationships/image" Target="media/image1229.png"/><Relationship Id="rId1493" Type="http://schemas.openxmlformats.org/officeDocument/2006/relationships/image" Target="media/image1435.png"/><Relationship Id="rId2032" Type="http://schemas.openxmlformats.org/officeDocument/2006/relationships/image" Target="media/image1965.png"/><Relationship Id="rId211" Type="http://schemas.openxmlformats.org/officeDocument/2006/relationships/image" Target="media/image194.png"/><Relationship Id="rId309" Type="http://schemas.openxmlformats.org/officeDocument/2006/relationships/image" Target="media/image286.png"/><Relationship Id="rId516" Type="http://schemas.openxmlformats.org/officeDocument/2006/relationships/image" Target="media/image489.png"/><Relationship Id="rId1146" Type="http://schemas.openxmlformats.org/officeDocument/2006/relationships/image" Target="media/image1089.png"/><Relationship Id="rId1798" Type="http://schemas.openxmlformats.org/officeDocument/2006/relationships/image" Target="media/image1732.png"/><Relationship Id="rId723" Type="http://schemas.openxmlformats.org/officeDocument/2006/relationships/image" Target="media/image696.png"/><Relationship Id="rId930" Type="http://schemas.openxmlformats.org/officeDocument/2006/relationships/image" Target="media/image877.png"/><Relationship Id="rId1006" Type="http://schemas.openxmlformats.org/officeDocument/2006/relationships/image" Target="media/image950.png"/><Relationship Id="rId1353" Type="http://schemas.openxmlformats.org/officeDocument/2006/relationships/image" Target="media/image1296.png"/><Relationship Id="rId1560" Type="http://schemas.openxmlformats.org/officeDocument/2006/relationships/image" Target="media/image1502.png"/><Relationship Id="rId1658" Type="http://schemas.openxmlformats.org/officeDocument/2006/relationships/image" Target="media/image1594.png"/><Relationship Id="rId1865" Type="http://schemas.openxmlformats.org/officeDocument/2006/relationships/image" Target="media/image1799.png"/><Relationship Id="rId1213" Type="http://schemas.openxmlformats.org/officeDocument/2006/relationships/image" Target="media/image1156.png"/><Relationship Id="rId1420" Type="http://schemas.openxmlformats.org/officeDocument/2006/relationships/image" Target="media/image1362.png"/><Relationship Id="rId1518" Type="http://schemas.openxmlformats.org/officeDocument/2006/relationships/image" Target="media/image1460.png"/><Relationship Id="rId1725" Type="http://schemas.openxmlformats.org/officeDocument/2006/relationships/image" Target="media/image1659.png"/><Relationship Id="rId1932" Type="http://schemas.openxmlformats.org/officeDocument/2006/relationships/image" Target="media/image1866.png"/><Relationship Id="rId17" Type="http://schemas.openxmlformats.org/officeDocument/2006/relationships/image" Target="media/image9.png"/><Relationship Id="rId2194" Type="http://schemas.openxmlformats.org/officeDocument/2006/relationships/image" Target="media/image2126.png"/><Relationship Id="rId166" Type="http://schemas.openxmlformats.org/officeDocument/2006/relationships/image" Target="media/image149.png"/><Relationship Id="rId373" Type="http://schemas.openxmlformats.org/officeDocument/2006/relationships/image" Target="media/image350.png"/><Relationship Id="rId580" Type="http://schemas.openxmlformats.org/officeDocument/2006/relationships/image" Target="media/image553.png"/><Relationship Id="rId2054" Type="http://schemas.openxmlformats.org/officeDocument/2006/relationships/image" Target="media/image1987.png"/><Relationship Id="rId2261" Type="http://schemas.openxmlformats.org/officeDocument/2006/relationships/image" Target="media/image2193.png"/><Relationship Id="rId1" Type="http://schemas.openxmlformats.org/officeDocument/2006/relationships/numbering" Target="numbering.xml"/><Relationship Id="rId233" Type="http://schemas.openxmlformats.org/officeDocument/2006/relationships/image" Target="media/image216.png"/><Relationship Id="rId440" Type="http://schemas.openxmlformats.org/officeDocument/2006/relationships/image" Target="media/image414.png"/><Relationship Id="rId678" Type="http://schemas.openxmlformats.org/officeDocument/2006/relationships/image" Target="media/image651.png"/><Relationship Id="rId885" Type="http://schemas.openxmlformats.org/officeDocument/2006/relationships/image" Target="media/image832.png"/><Relationship Id="rId1070" Type="http://schemas.openxmlformats.org/officeDocument/2006/relationships/image" Target="media/image1014.png"/><Relationship Id="rId2121" Type="http://schemas.openxmlformats.org/officeDocument/2006/relationships/image" Target="media/image2053.png"/><Relationship Id="rId300" Type="http://schemas.openxmlformats.org/officeDocument/2006/relationships/image" Target="media/image277.png"/><Relationship Id="rId538" Type="http://schemas.openxmlformats.org/officeDocument/2006/relationships/image" Target="media/image511.png"/><Relationship Id="rId745" Type="http://schemas.openxmlformats.org/officeDocument/2006/relationships/image" Target="media/image718.png"/><Relationship Id="rId952" Type="http://schemas.openxmlformats.org/officeDocument/2006/relationships/image" Target="media/image896.png"/><Relationship Id="rId1168" Type="http://schemas.openxmlformats.org/officeDocument/2006/relationships/image" Target="media/image1111.png"/><Relationship Id="rId1375" Type="http://schemas.openxmlformats.org/officeDocument/2006/relationships/image" Target="media/image1318.png"/><Relationship Id="rId1582" Type="http://schemas.openxmlformats.org/officeDocument/2006/relationships/image" Target="media/image1518.png"/><Relationship Id="rId2219" Type="http://schemas.openxmlformats.org/officeDocument/2006/relationships/image" Target="media/image2151.png"/><Relationship Id="rId81" Type="http://schemas.openxmlformats.org/officeDocument/2006/relationships/image" Target="media/image64.png"/><Relationship Id="rId605" Type="http://schemas.openxmlformats.org/officeDocument/2006/relationships/image" Target="media/image578.png"/><Relationship Id="rId812" Type="http://schemas.openxmlformats.org/officeDocument/2006/relationships/hyperlink" Target="http://www.gs1us.org/" TargetMode="External"/><Relationship Id="rId1028" Type="http://schemas.openxmlformats.org/officeDocument/2006/relationships/image" Target="media/image972.png"/><Relationship Id="rId1235" Type="http://schemas.openxmlformats.org/officeDocument/2006/relationships/image" Target="media/image1178.png"/><Relationship Id="rId1442" Type="http://schemas.openxmlformats.org/officeDocument/2006/relationships/image" Target="media/image1384.png"/><Relationship Id="rId1887" Type="http://schemas.openxmlformats.org/officeDocument/2006/relationships/image" Target="media/image1821.png"/><Relationship Id="rId1302" Type="http://schemas.openxmlformats.org/officeDocument/2006/relationships/image" Target="media/image1245.png"/><Relationship Id="rId1747" Type="http://schemas.openxmlformats.org/officeDocument/2006/relationships/image" Target="media/image1681.png"/><Relationship Id="rId1954" Type="http://schemas.openxmlformats.org/officeDocument/2006/relationships/image" Target="media/image1888.png"/><Relationship Id="rId39" Type="http://schemas.openxmlformats.org/officeDocument/2006/relationships/hyperlink" Target="http://www.gs1.org/" TargetMode="External"/><Relationship Id="rId1607" Type="http://schemas.openxmlformats.org/officeDocument/2006/relationships/image" Target="media/image1543.png"/><Relationship Id="rId1814" Type="http://schemas.openxmlformats.org/officeDocument/2006/relationships/image" Target="media/image1748.png"/><Relationship Id="rId188" Type="http://schemas.openxmlformats.org/officeDocument/2006/relationships/image" Target="media/image171.jpeg"/><Relationship Id="rId395" Type="http://schemas.openxmlformats.org/officeDocument/2006/relationships/image" Target="media/image372.png"/><Relationship Id="rId2076" Type="http://schemas.openxmlformats.org/officeDocument/2006/relationships/image" Target="media/image2009.png"/><Relationship Id="rId2283" Type="http://schemas.openxmlformats.org/officeDocument/2006/relationships/hyperlink" Target="http://www.gs1.org/" TargetMode="External"/><Relationship Id="rId255" Type="http://schemas.openxmlformats.org/officeDocument/2006/relationships/image" Target="media/image238.png"/><Relationship Id="rId462" Type="http://schemas.openxmlformats.org/officeDocument/2006/relationships/image" Target="media/image435.png"/><Relationship Id="rId1092" Type="http://schemas.openxmlformats.org/officeDocument/2006/relationships/image" Target="media/image1036.png"/><Relationship Id="rId1397" Type="http://schemas.openxmlformats.org/officeDocument/2006/relationships/image" Target="media/image1340.png"/><Relationship Id="rId2143" Type="http://schemas.openxmlformats.org/officeDocument/2006/relationships/image" Target="media/image2075.png"/><Relationship Id="rId115" Type="http://schemas.openxmlformats.org/officeDocument/2006/relationships/image" Target="media/image98.png"/><Relationship Id="rId322" Type="http://schemas.openxmlformats.org/officeDocument/2006/relationships/image" Target="media/image299.png"/><Relationship Id="rId767" Type="http://schemas.openxmlformats.org/officeDocument/2006/relationships/image" Target="media/image740.png"/><Relationship Id="rId974" Type="http://schemas.openxmlformats.org/officeDocument/2006/relationships/image" Target="media/image918.png"/><Relationship Id="rId2003" Type="http://schemas.openxmlformats.org/officeDocument/2006/relationships/image" Target="media/image1937.png"/><Relationship Id="rId2210" Type="http://schemas.openxmlformats.org/officeDocument/2006/relationships/image" Target="media/image2142.png"/><Relationship Id="rId627" Type="http://schemas.openxmlformats.org/officeDocument/2006/relationships/image" Target="media/image600.png"/><Relationship Id="rId834" Type="http://schemas.openxmlformats.org/officeDocument/2006/relationships/image" Target="media/image781.png"/><Relationship Id="rId1257" Type="http://schemas.openxmlformats.org/officeDocument/2006/relationships/image" Target="media/image1200.png"/><Relationship Id="rId1464" Type="http://schemas.openxmlformats.org/officeDocument/2006/relationships/image" Target="media/image1406.png"/><Relationship Id="rId1671" Type="http://schemas.openxmlformats.org/officeDocument/2006/relationships/image" Target="media/image1607.png"/><Relationship Id="rId2308" Type="http://schemas.openxmlformats.org/officeDocument/2006/relationships/image" Target="media/image2231.png"/><Relationship Id="rId901" Type="http://schemas.openxmlformats.org/officeDocument/2006/relationships/image" Target="media/image848.png"/><Relationship Id="rId1117" Type="http://schemas.openxmlformats.org/officeDocument/2006/relationships/image" Target="media/image1061.png"/><Relationship Id="rId1324" Type="http://schemas.openxmlformats.org/officeDocument/2006/relationships/image" Target="media/image1267.png"/><Relationship Id="rId1531" Type="http://schemas.openxmlformats.org/officeDocument/2006/relationships/image" Target="media/image1473.png"/><Relationship Id="rId1769" Type="http://schemas.openxmlformats.org/officeDocument/2006/relationships/image" Target="media/image1703.png"/><Relationship Id="rId1976" Type="http://schemas.openxmlformats.org/officeDocument/2006/relationships/image" Target="media/image1910.png"/><Relationship Id="rId30" Type="http://schemas.openxmlformats.org/officeDocument/2006/relationships/image" Target="media/image22.png"/><Relationship Id="rId1629" Type="http://schemas.openxmlformats.org/officeDocument/2006/relationships/image" Target="media/image1565.png"/><Relationship Id="rId1836" Type="http://schemas.openxmlformats.org/officeDocument/2006/relationships/image" Target="media/image1770.png"/><Relationship Id="rId1903" Type="http://schemas.openxmlformats.org/officeDocument/2006/relationships/image" Target="media/image1837.png"/><Relationship Id="rId2098" Type="http://schemas.openxmlformats.org/officeDocument/2006/relationships/image" Target="media/image2030.png"/><Relationship Id="rId277" Type="http://schemas.openxmlformats.org/officeDocument/2006/relationships/image" Target="media/image260.png"/><Relationship Id="rId484" Type="http://schemas.openxmlformats.org/officeDocument/2006/relationships/image" Target="media/image457.png"/><Relationship Id="rId2165" Type="http://schemas.openxmlformats.org/officeDocument/2006/relationships/image" Target="media/image2097.png"/><Relationship Id="rId137" Type="http://schemas.openxmlformats.org/officeDocument/2006/relationships/image" Target="media/image120.png"/><Relationship Id="rId344" Type="http://schemas.openxmlformats.org/officeDocument/2006/relationships/image" Target="media/image321.png"/><Relationship Id="rId691" Type="http://schemas.openxmlformats.org/officeDocument/2006/relationships/image" Target="media/image664.png"/><Relationship Id="rId789" Type="http://schemas.openxmlformats.org/officeDocument/2006/relationships/hyperlink" Target="http://www.gs1.org/" TargetMode="External"/><Relationship Id="rId996" Type="http://schemas.openxmlformats.org/officeDocument/2006/relationships/image" Target="media/image940.png"/><Relationship Id="rId2025" Type="http://schemas.openxmlformats.org/officeDocument/2006/relationships/image" Target="media/image1958.png"/><Relationship Id="rId551" Type="http://schemas.openxmlformats.org/officeDocument/2006/relationships/image" Target="media/image524.png"/><Relationship Id="rId649" Type="http://schemas.openxmlformats.org/officeDocument/2006/relationships/image" Target="media/image622.png"/><Relationship Id="rId856" Type="http://schemas.openxmlformats.org/officeDocument/2006/relationships/image" Target="media/image803.png"/><Relationship Id="rId1181" Type="http://schemas.openxmlformats.org/officeDocument/2006/relationships/image" Target="media/image1124.png"/><Relationship Id="rId1279" Type="http://schemas.openxmlformats.org/officeDocument/2006/relationships/image" Target="media/image1222.png"/><Relationship Id="rId1486" Type="http://schemas.openxmlformats.org/officeDocument/2006/relationships/image" Target="media/image1428.png"/><Relationship Id="rId2232" Type="http://schemas.openxmlformats.org/officeDocument/2006/relationships/image" Target="media/image2164.png"/><Relationship Id="rId204" Type="http://schemas.openxmlformats.org/officeDocument/2006/relationships/image" Target="media/image187.png"/><Relationship Id="rId411" Type="http://schemas.openxmlformats.org/officeDocument/2006/relationships/image" Target="media/image385.png"/><Relationship Id="rId509" Type="http://schemas.openxmlformats.org/officeDocument/2006/relationships/image" Target="media/image482.png"/><Relationship Id="rId1041" Type="http://schemas.openxmlformats.org/officeDocument/2006/relationships/image" Target="media/image985.png"/><Relationship Id="rId1139" Type="http://schemas.openxmlformats.org/officeDocument/2006/relationships/image" Target="media/image1082.png"/><Relationship Id="rId1346" Type="http://schemas.openxmlformats.org/officeDocument/2006/relationships/image" Target="media/image1289.png"/><Relationship Id="rId1693" Type="http://schemas.openxmlformats.org/officeDocument/2006/relationships/image" Target="media/image1627.png"/><Relationship Id="rId1998" Type="http://schemas.openxmlformats.org/officeDocument/2006/relationships/image" Target="media/image1932.png"/><Relationship Id="rId716" Type="http://schemas.openxmlformats.org/officeDocument/2006/relationships/image" Target="media/image689.png"/><Relationship Id="rId923" Type="http://schemas.openxmlformats.org/officeDocument/2006/relationships/image" Target="media/image870.png"/><Relationship Id="rId1553" Type="http://schemas.openxmlformats.org/officeDocument/2006/relationships/image" Target="media/image1495.png"/><Relationship Id="rId1760" Type="http://schemas.openxmlformats.org/officeDocument/2006/relationships/image" Target="media/image1694.png"/><Relationship Id="rId1858" Type="http://schemas.openxmlformats.org/officeDocument/2006/relationships/image" Target="media/image1792.png"/><Relationship Id="rId52" Type="http://schemas.openxmlformats.org/officeDocument/2006/relationships/image" Target="media/image35.png"/><Relationship Id="rId1206" Type="http://schemas.openxmlformats.org/officeDocument/2006/relationships/image" Target="media/image1149.png"/><Relationship Id="rId1413" Type="http://schemas.openxmlformats.org/officeDocument/2006/relationships/image" Target="media/image1355.png"/><Relationship Id="rId1620" Type="http://schemas.openxmlformats.org/officeDocument/2006/relationships/image" Target="media/image1556.png"/><Relationship Id="rId1718" Type="http://schemas.openxmlformats.org/officeDocument/2006/relationships/image" Target="media/image1652.png"/><Relationship Id="rId1925" Type="http://schemas.openxmlformats.org/officeDocument/2006/relationships/image" Target="media/image1859.png"/><Relationship Id="rId299" Type="http://schemas.openxmlformats.org/officeDocument/2006/relationships/image" Target="media/image276.png"/><Relationship Id="rId2187" Type="http://schemas.openxmlformats.org/officeDocument/2006/relationships/image" Target="media/image2119.png"/><Relationship Id="rId159" Type="http://schemas.openxmlformats.org/officeDocument/2006/relationships/image" Target="media/image142.png"/><Relationship Id="rId366" Type="http://schemas.openxmlformats.org/officeDocument/2006/relationships/image" Target="media/image343.png"/><Relationship Id="rId573" Type="http://schemas.openxmlformats.org/officeDocument/2006/relationships/image" Target="media/image546.png"/><Relationship Id="rId780" Type="http://schemas.openxmlformats.org/officeDocument/2006/relationships/image" Target="media/image753.png"/><Relationship Id="rId2047" Type="http://schemas.openxmlformats.org/officeDocument/2006/relationships/image" Target="media/image1980.png"/><Relationship Id="rId2254" Type="http://schemas.openxmlformats.org/officeDocument/2006/relationships/image" Target="media/image2186.png"/><Relationship Id="rId226" Type="http://schemas.openxmlformats.org/officeDocument/2006/relationships/image" Target="media/image209.png"/><Relationship Id="rId433" Type="http://schemas.openxmlformats.org/officeDocument/2006/relationships/image" Target="media/image407.png"/><Relationship Id="rId878" Type="http://schemas.openxmlformats.org/officeDocument/2006/relationships/image" Target="media/image825.png"/><Relationship Id="rId1063" Type="http://schemas.openxmlformats.org/officeDocument/2006/relationships/image" Target="media/image1007.png"/><Relationship Id="rId1270" Type="http://schemas.openxmlformats.org/officeDocument/2006/relationships/image" Target="media/image1213.png"/><Relationship Id="rId2114" Type="http://schemas.openxmlformats.org/officeDocument/2006/relationships/image" Target="media/image204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1699</Pages>
  <Words>419970</Words>
  <Characters>2225844</Characters>
  <Application>Microsoft Office Word</Application>
  <DocSecurity>0</DocSecurity>
  <Lines>18548</Lines>
  <Paragraphs>5281</Paragraphs>
  <ScaleCrop>false</ScaleCrop>
  <HeadingPairs>
    <vt:vector size="4" baseType="variant">
      <vt:variant>
        <vt:lpstr>Title</vt:lpstr>
      </vt:variant>
      <vt:variant>
        <vt:i4>1</vt:i4>
      </vt:variant>
      <vt:variant>
        <vt:lpstr>Headings</vt:lpstr>
      </vt:variant>
      <vt:variant>
        <vt:i4>70</vt:i4>
      </vt:variant>
    </vt:vector>
  </HeadingPairs>
  <TitlesOfParts>
    <vt:vector size="71" baseType="lpstr">
      <vt:lpstr>papiNet V2R31 Data Dictionary</vt:lpstr>
      <vt:lpstr>Copyright</vt:lpstr>
      <vt:lpstr>    Use of Documents in papiNet Implementations</vt:lpstr>
      <vt:lpstr>Data Dictionary: papiNet Version 2.31</vt:lpstr>
      <vt:lpstr>    a</vt:lpstr>
      <vt:lpstr>    Abrasion</vt:lpstr>
      <vt:lpstr>    AbsorptionInk</vt:lpstr>
      <vt:lpstr>    AbsorptionLight</vt:lpstr>
      <vt:lpstr>    AbsorptionWater</vt:lpstr>
      <vt:lpstr>    ActionType [attribute]</vt:lpstr>
      <vt:lpstr>    ActualNominal [attribute]</vt:lpstr>
      <vt:lpstr>    AdditionalItemInfo</vt:lpstr>
      <vt:lpstr>    AdditionalTest</vt:lpstr>
      <vt:lpstr>    AdditionalTestName</vt:lpstr>
      <vt:lpstr>    AdditionalText</vt:lpstr>
      <vt:lpstr>    Address1</vt:lpstr>
      <vt:lpstr>    Address2</vt:lpstr>
      <vt:lpstr>    Address3</vt:lpstr>
      <vt:lpstr>    Address4</vt:lpstr>
      <vt:lpstr>    AddressRoleType</vt:lpstr>
      <vt:lpstr>    AdjustmentFixedAmount</vt:lpstr>
      <vt:lpstr>    AdjustmentPercentage</vt:lpstr>
      <vt:lpstr>    AdjustmentType (Financial) [attribute]</vt:lpstr>
      <vt:lpstr>    AdjustmentType (Tare) [attribute]</vt:lpstr>
      <vt:lpstr>    AdjustmentTypeReason</vt:lpstr>
      <vt:lpstr>    AdjustmentValue</vt:lpstr>
      <vt:lpstr>    Age</vt:lpstr>
      <vt:lpstr>    Agency [attribute]</vt:lpstr>
      <vt:lpstr>    AggregatedUsageLineItem</vt:lpstr>
      <vt:lpstr>    Alignment</vt:lpstr>
      <vt:lpstr>    Altitude</vt:lpstr>
      <vt:lpstr>    AmbientTemperature</vt:lpstr>
      <vt:lpstr>    Amount</vt:lpstr>
      <vt:lpstr>    AmountSubjectToTermsDiscount</vt:lpstr>
      <vt:lpstr>    AmountType [attribute]</vt:lpstr>
      <vt:lpstr>    Appearance</vt:lpstr>
      <vt:lpstr>    AppliesTo [attribute]</vt:lpstr>
      <vt:lpstr>    AreaInfo</vt:lpstr>
      <vt:lpstr>    AreaProperty</vt:lpstr>
      <vt:lpstr>    ArrivalDate</vt:lpstr>
      <vt:lpstr>    Ash</vt:lpstr>
      <vt:lpstr>    AssemblyInstructions</vt:lpstr>
      <vt:lpstr>    AssemblyType [attribute]</vt:lpstr>
      <vt:lpstr>    AssignedBy [attribute]</vt:lpstr>
      <vt:lpstr>    AttachmentContext [attribute]</vt:lpstr>
      <vt:lpstr>    AttachmentFileName</vt:lpstr>
      <vt:lpstr>    AudioCassette</vt:lpstr>
      <vt:lpstr>    AudioCassetteCaseType [attribute]</vt:lpstr>
      <vt:lpstr>    AudioCassetteTapeLengthType [attribute]</vt:lpstr>
      <vt:lpstr>    Availability</vt:lpstr>
      <vt:lpstr>    AvailabilityDetail</vt:lpstr>
      <vt:lpstr>    AvailabilityHeader</vt:lpstr>
      <vt:lpstr>    AvailabilityIssueDate</vt:lpstr>
      <vt:lpstr>    AvailabilityNumber</vt:lpstr>
      <vt:lpstr>    AvailabilityStatusRequestDetail</vt:lpstr>
      <vt:lpstr>    b</vt:lpstr>
      <vt:lpstr>    Bale</vt:lpstr>
      <vt:lpstr>    BaleCharacteristics</vt:lpstr>
      <vt:lpstr>    BaleConversionCharacteristics</vt:lpstr>
      <vt:lpstr>    BaleDepth</vt:lpstr>
      <vt:lpstr>    BaleHeight</vt:lpstr>
      <vt:lpstr>    BaleItem</vt:lpstr>
      <vt:lpstr>    BalePackagingCharacteristics</vt:lpstr>
      <vt:lpstr>    BaleReference</vt:lpstr>
      <vt:lpstr>    BaleReferenceType [attribute]</vt:lpstr>
      <vt:lpstr>    BalesPerUnit</vt:lpstr>
      <vt:lpstr>    BaleStandardWeight</vt:lpstr>
      <vt:lpstr>    BaleType [attribute]</vt:lpstr>
      <vt:lpstr>    BaleWidth</vt:lpstr>
      <vt:lpstr>    BandCharacteristics</vt:lpstr>
      <vt:lpstr>    BandColour</vt:lpstr>
    </vt:vector>
  </TitlesOfParts>
  <Company>LC</Company>
  <LinksUpToDate>false</LinksUpToDate>
  <CharactersWithSpaces>2640533</CharactersWithSpaces>
  <SharedDoc>false</SharedDoc>
  <HLinks>
    <vt:vector size="732" baseType="variant">
      <vt:variant>
        <vt:i4>393226</vt:i4>
      </vt:variant>
      <vt:variant>
        <vt:i4>363</vt:i4>
      </vt:variant>
      <vt:variant>
        <vt:i4>0</vt:i4>
      </vt:variant>
      <vt:variant>
        <vt:i4>5</vt:i4>
      </vt:variant>
      <vt:variant>
        <vt:lpwstr>http://www.gs1us.org/</vt:lpwstr>
      </vt:variant>
      <vt:variant>
        <vt:lpwstr/>
      </vt:variant>
      <vt:variant>
        <vt:i4>7667839</vt:i4>
      </vt:variant>
      <vt:variant>
        <vt:i4>360</vt:i4>
      </vt:variant>
      <vt:variant>
        <vt:i4>0</vt:i4>
      </vt:variant>
      <vt:variant>
        <vt:i4>5</vt:i4>
      </vt:variant>
      <vt:variant>
        <vt:lpwstr>http://www.gs1.org/</vt:lpwstr>
      </vt:variant>
      <vt:variant>
        <vt:lpwstr/>
      </vt:variant>
      <vt:variant>
        <vt:i4>7274544</vt:i4>
      </vt:variant>
      <vt:variant>
        <vt:i4>357</vt:i4>
      </vt:variant>
      <vt:variant>
        <vt:i4>0</vt:i4>
      </vt:variant>
      <vt:variant>
        <vt:i4>5</vt:i4>
      </vt:variant>
      <vt:variant>
        <vt:lpwstr>http://www.rvr-deutschland.de/</vt:lpwstr>
      </vt:variant>
      <vt:variant>
        <vt:lpwstr/>
      </vt:variant>
      <vt:variant>
        <vt:i4>7667839</vt:i4>
      </vt:variant>
      <vt:variant>
        <vt:i4>354</vt:i4>
      </vt:variant>
      <vt:variant>
        <vt:i4>0</vt:i4>
      </vt:variant>
      <vt:variant>
        <vt:i4>5</vt:i4>
      </vt:variant>
      <vt:variant>
        <vt:lpwstr>http://www.gs1.org/</vt:lpwstr>
      </vt:variant>
      <vt:variant>
        <vt:lpwstr/>
      </vt:variant>
      <vt:variant>
        <vt:i4>6553657</vt:i4>
      </vt:variant>
      <vt:variant>
        <vt:i4>351</vt:i4>
      </vt:variant>
      <vt:variant>
        <vt:i4>0</vt:i4>
      </vt:variant>
      <vt:variant>
        <vt:i4>5</vt:i4>
      </vt:variant>
      <vt:variant>
        <vt:lpwstr>http://www.gost.ru/</vt:lpwstr>
      </vt:variant>
      <vt:variant>
        <vt:lpwstr/>
      </vt:variant>
      <vt:variant>
        <vt:i4>6553715</vt:i4>
      </vt:variant>
      <vt:variant>
        <vt:i4>348</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345</vt:i4>
      </vt:variant>
      <vt:variant>
        <vt:i4>0</vt:i4>
      </vt:variant>
      <vt:variant>
        <vt:i4>5</vt:i4>
      </vt:variant>
      <vt:variant>
        <vt:lpwstr>http://www.ecta.be/</vt:lpwstr>
      </vt:variant>
      <vt:variant>
        <vt:lpwstr/>
      </vt:variant>
      <vt:variant>
        <vt:i4>7667839</vt:i4>
      </vt:variant>
      <vt:variant>
        <vt:i4>342</vt:i4>
      </vt:variant>
      <vt:variant>
        <vt:i4>0</vt:i4>
      </vt:variant>
      <vt:variant>
        <vt:i4>5</vt:i4>
      </vt:variant>
      <vt:variant>
        <vt:lpwstr>http://www.gs1.org/</vt:lpwstr>
      </vt:variant>
      <vt:variant>
        <vt:lpwstr/>
      </vt:variant>
      <vt:variant>
        <vt:i4>3866666</vt:i4>
      </vt:variant>
      <vt:variant>
        <vt:i4>339</vt:i4>
      </vt:variant>
      <vt:variant>
        <vt:i4>0</vt:i4>
      </vt:variant>
      <vt:variant>
        <vt:i4>5</vt:i4>
      </vt:variant>
      <vt:variant>
        <vt:lpwstr>http://www.afnor.org/en</vt:lpwstr>
      </vt:variant>
      <vt:variant>
        <vt:lpwstr/>
      </vt:variant>
      <vt:variant>
        <vt:i4>6094961</vt:i4>
      </vt:variant>
      <vt:variant>
        <vt:i4>336</vt:i4>
      </vt:variant>
      <vt:variant>
        <vt:i4>0</vt:i4>
      </vt:variant>
      <vt:variant>
        <vt:i4>5</vt:i4>
      </vt:variant>
      <vt:variant>
        <vt:lpwstr/>
      </vt:variant>
      <vt:variant>
        <vt:lpwstr>referenceType_s</vt:lpwstr>
      </vt:variant>
      <vt:variant>
        <vt:i4>6094961</vt:i4>
      </vt:variant>
      <vt:variant>
        <vt:i4>333</vt:i4>
      </vt:variant>
      <vt:variant>
        <vt:i4>0</vt:i4>
      </vt:variant>
      <vt:variant>
        <vt:i4>5</vt:i4>
      </vt:variant>
      <vt:variant>
        <vt:lpwstr/>
      </vt:variant>
      <vt:variant>
        <vt:lpwstr>referenceType_s</vt:lpwstr>
      </vt:variant>
      <vt:variant>
        <vt:i4>7274544</vt:i4>
      </vt:variant>
      <vt:variant>
        <vt:i4>330</vt:i4>
      </vt:variant>
      <vt:variant>
        <vt:i4>0</vt:i4>
      </vt:variant>
      <vt:variant>
        <vt:i4>5</vt:i4>
      </vt:variant>
      <vt:variant>
        <vt:lpwstr>http://www.rvr-deutschland.de/</vt:lpwstr>
      </vt:variant>
      <vt:variant>
        <vt:lpwstr/>
      </vt:variant>
      <vt:variant>
        <vt:i4>6094961</vt:i4>
      </vt:variant>
      <vt:variant>
        <vt:i4>327</vt:i4>
      </vt:variant>
      <vt:variant>
        <vt:i4>0</vt:i4>
      </vt:variant>
      <vt:variant>
        <vt:i4>5</vt:i4>
      </vt:variant>
      <vt:variant>
        <vt:lpwstr/>
      </vt:variant>
      <vt:variant>
        <vt:lpwstr>referenceType_s</vt:lpwstr>
      </vt:variant>
      <vt:variant>
        <vt:i4>6094961</vt:i4>
      </vt:variant>
      <vt:variant>
        <vt:i4>324</vt:i4>
      </vt:variant>
      <vt:variant>
        <vt:i4>0</vt:i4>
      </vt:variant>
      <vt:variant>
        <vt:i4>5</vt:i4>
      </vt:variant>
      <vt:variant>
        <vt:lpwstr/>
      </vt:variant>
      <vt:variant>
        <vt:lpwstr>referenceType_s</vt:lpwstr>
      </vt:variant>
      <vt:variant>
        <vt:i4>6094961</vt:i4>
      </vt:variant>
      <vt:variant>
        <vt:i4>321</vt:i4>
      </vt:variant>
      <vt:variant>
        <vt:i4>0</vt:i4>
      </vt:variant>
      <vt:variant>
        <vt:i4>5</vt:i4>
      </vt:variant>
      <vt:variant>
        <vt:lpwstr/>
      </vt:variant>
      <vt:variant>
        <vt:lpwstr>referenceType_s</vt:lpwstr>
      </vt:variant>
      <vt:variant>
        <vt:i4>6094961</vt:i4>
      </vt:variant>
      <vt:variant>
        <vt:i4>318</vt:i4>
      </vt:variant>
      <vt:variant>
        <vt:i4>0</vt:i4>
      </vt:variant>
      <vt:variant>
        <vt:i4>5</vt:i4>
      </vt:variant>
      <vt:variant>
        <vt:lpwstr/>
      </vt:variant>
      <vt:variant>
        <vt:lpwstr>referenceType_s</vt:lpwstr>
      </vt:variant>
      <vt:variant>
        <vt:i4>6094961</vt:i4>
      </vt:variant>
      <vt:variant>
        <vt:i4>315</vt:i4>
      </vt:variant>
      <vt:variant>
        <vt:i4>0</vt:i4>
      </vt:variant>
      <vt:variant>
        <vt:i4>5</vt:i4>
      </vt:variant>
      <vt:variant>
        <vt:lpwstr/>
      </vt:variant>
      <vt:variant>
        <vt:lpwstr>referenceType_s</vt:lpwstr>
      </vt:variant>
      <vt:variant>
        <vt:i4>6094961</vt:i4>
      </vt:variant>
      <vt:variant>
        <vt:i4>312</vt:i4>
      </vt:variant>
      <vt:variant>
        <vt:i4>0</vt:i4>
      </vt:variant>
      <vt:variant>
        <vt:i4>5</vt:i4>
      </vt:variant>
      <vt:variant>
        <vt:lpwstr/>
      </vt:variant>
      <vt:variant>
        <vt:lpwstr>referenceType_s</vt:lpwstr>
      </vt:variant>
      <vt:variant>
        <vt:i4>6094961</vt:i4>
      </vt:variant>
      <vt:variant>
        <vt:i4>309</vt:i4>
      </vt:variant>
      <vt:variant>
        <vt:i4>0</vt:i4>
      </vt:variant>
      <vt:variant>
        <vt:i4>5</vt:i4>
      </vt:variant>
      <vt:variant>
        <vt:lpwstr/>
      </vt:variant>
      <vt:variant>
        <vt:lpwstr>referenceType_s</vt:lpwstr>
      </vt:variant>
      <vt:variant>
        <vt:i4>6094961</vt:i4>
      </vt:variant>
      <vt:variant>
        <vt:i4>306</vt:i4>
      </vt:variant>
      <vt:variant>
        <vt:i4>0</vt:i4>
      </vt:variant>
      <vt:variant>
        <vt:i4>5</vt:i4>
      </vt:variant>
      <vt:variant>
        <vt:lpwstr/>
      </vt:variant>
      <vt:variant>
        <vt:lpwstr>referenceType_s</vt:lpwstr>
      </vt:variant>
      <vt:variant>
        <vt:i4>6094961</vt:i4>
      </vt:variant>
      <vt:variant>
        <vt:i4>303</vt:i4>
      </vt:variant>
      <vt:variant>
        <vt:i4>0</vt:i4>
      </vt:variant>
      <vt:variant>
        <vt:i4>5</vt:i4>
      </vt:variant>
      <vt:variant>
        <vt:lpwstr/>
      </vt:variant>
      <vt:variant>
        <vt:lpwstr>referenceType_s</vt:lpwstr>
      </vt:variant>
      <vt:variant>
        <vt:i4>6094961</vt:i4>
      </vt:variant>
      <vt:variant>
        <vt:i4>300</vt:i4>
      </vt:variant>
      <vt:variant>
        <vt:i4>0</vt:i4>
      </vt:variant>
      <vt:variant>
        <vt:i4>5</vt:i4>
      </vt:variant>
      <vt:variant>
        <vt:lpwstr/>
      </vt:variant>
      <vt:variant>
        <vt:lpwstr>referenceType_s</vt:lpwstr>
      </vt:variant>
      <vt:variant>
        <vt:i4>6094961</vt:i4>
      </vt:variant>
      <vt:variant>
        <vt:i4>297</vt:i4>
      </vt:variant>
      <vt:variant>
        <vt:i4>0</vt:i4>
      </vt:variant>
      <vt:variant>
        <vt:i4>5</vt:i4>
      </vt:variant>
      <vt:variant>
        <vt:lpwstr/>
      </vt:variant>
      <vt:variant>
        <vt:lpwstr>referenceType_s</vt:lpwstr>
      </vt:variant>
      <vt:variant>
        <vt:i4>6094961</vt:i4>
      </vt:variant>
      <vt:variant>
        <vt:i4>294</vt:i4>
      </vt:variant>
      <vt:variant>
        <vt:i4>0</vt:i4>
      </vt:variant>
      <vt:variant>
        <vt:i4>5</vt:i4>
      </vt:variant>
      <vt:variant>
        <vt:lpwstr/>
      </vt:variant>
      <vt:variant>
        <vt:lpwstr>referenceType_s</vt:lpwstr>
      </vt:variant>
      <vt:variant>
        <vt:i4>6094961</vt:i4>
      </vt:variant>
      <vt:variant>
        <vt:i4>291</vt:i4>
      </vt:variant>
      <vt:variant>
        <vt:i4>0</vt:i4>
      </vt:variant>
      <vt:variant>
        <vt:i4>5</vt:i4>
      </vt:variant>
      <vt:variant>
        <vt:lpwstr/>
      </vt:variant>
      <vt:variant>
        <vt:lpwstr>referenceType_s</vt:lpwstr>
      </vt:variant>
      <vt:variant>
        <vt:i4>1507351</vt:i4>
      </vt:variant>
      <vt:variant>
        <vt:i4>288</vt:i4>
      </vt:variant>
      <vt:variant>
        <vt:i4>0</vt:i4>
      </vt:variant>
      <vt:variant>
        <vt:i4>5</vt:i4>
      </vt:variant>
      <vt:variant>
        <vt:lpwstr>http://europa.eu/</vt:lpwstr>
      </vt:variant>
      <vt:variant>
        <vt:lpwstr/>
      </vt:variant>
      <vt:variant>
        <vt:i4>7602233</vt:i4>
      </vt:variant>
      <vt:variant>
        <vt:i4>285</vt:i4>
      </vt:variant>
      <vt:variant>
        <vt:i4>0</vt:i4>
      </vt:variant>
      <vt:variant>
        <vt:i4>5</vt:i4>
      </vt:variant>
      <vt:variant>
        <vt:lpwstr>http://ekaer.hu/en/</vt:lpwstr>
      </vt:variant>
      <vt:variant>
        <vt:lpwstr/>
      </vt:variant>
      <vt:variant>
        <vt:i4>6094961</vt:i4>
      </vt:variant>
      <vt:variant>
        <vt:i4>282</vt:i4>
      </vt:variant>
      <vt:variant>
        <vt:i4>0</vt:i4>
      </vt:variant>
      <vt:variant>
        <vt:i4>5</vt:i4>
      </vt:variant>
      <vt:variant>
        <vt:lpwstr/>
      </vt:variant>
      <vt:variant>
        <vt:lpwstr>referenceType_s</vt:lpwstr>
      </vt:variant>
      <vt:variant>
        <vt:i4>6094961</vt:i4>
      </vt:variant>
      <vt:variant>
        <vt:i4>279</vt:i4>
      </vt:variant>
      <vt:variant>
        <vt:i4>0</vt:i4>
      </vt:variant>
      <vt:variant>
        <vt:i4>5</vt:i4>
      </vt:variant>
      <vt:variant>
        <vt:lpwstr/>
      </vt:variant>
      <vt:variant>
        <vt:lpwstr>referenceType_s</vt:lpwstr>
      </vt:variant>
      <vt:variant>
        <vt:i4>6094961</vt:i4>
      </vt:variant>
      <vt:variant>
        <vt:i4>276</vt:i4>
      </vt:variant>
      <vt:variant>
        <vt:i4>0</vt:i4>
      </vt:variant>
      <vt:variant>
        <vt:i4>5</vt:i4>
      </vt:variant>
      <vt:variant>
        <vt:lpwstr/>
      </vt:variant>
      <vt:variant>
        <vt:lpwstr>referenceType_s</vt:lpwstr>
      </vt:variant>
      <vt:variant>
        <vt:i4>6094961</vt:i4>
      </vt:variant>
      <vt:variant>
        <vt:i4>273</vt:i4>
      </vt:variant>
      <vt:variant>
        <vt:i4>0</vt:i4>
      </vt:variant>
      <vt:variant>
        <vt:i4>5</vt:i4>
      </vt:variant>
      <vt:variant>
        <vt:lpwstr/>
      </vt:variant>
      <vt:variant>
        <vt:lpwstr>referenceType_s</vt:lpwstr>
      </vt:variant>
      <vt:variant>
        <vt:i4>393226</vt:i4>
      </vt:variant>
      <vt:variant>
        <vt:i4>270</vt:i4>
      </vt:variant>
      <vt:variant>
        <vt:i4>0</vt:i4>
      </vt:variant>
      <vt:variant>
        <vt:i4>5</vt:i4>
      </vt:variant>
      <vt:variant>
        <vt:lpwstr>http://www.gs1us.org/</vt:lpwstr>
      </vt:variant>
      <vt:variant>
        <vt:lpwstr/>
      </vt:variant>
      <vt:variant>
        <vt:i4>7667839</vt:i4>
      </vt:variant>
      <vt:variant>
        <vt:i4>267</vt:i4>
      </vt:variant>
      <vt:variant>
        <vt:i4>0</vt:i4>
      </vt:variant>
      <vt:variant>
        <vt:i4>5</vt:i4>
      </vt:variant>
      <vt:variant>
        <vt:lpwstr>http://www.gs1.org/</vt:lpwstr>
      </vt:variant>
      <vt:variant>
        <vt:lpwstr/>
      </vt:variant>
      <vt:variant>
        <vt:i4>7667839</vt:i4>
      </vt:variant>
      <vt:variant>
        <vt:i4>264</vt:i4>
      </vt:variant>
      <vt:variant>
        <vt:i4>0</vt:i4>
      </vt:variant>
      <vt:variant>
        <vt:i4>5</vt:i4>
      </vt:variant>
      <vt:variant>
        <vt:lpwstr>http://www.gs1.org/</vt:lpwstr>
      </vt:variant>
      <vt:variant>
        <vt:lpwstr/>
      </vt:variant>
      <vt:variant>
        <vt:i4>393226</vt:i4>
      </vt:variant>
      <vt:variant>
        <vt:i4>261</vt:i4>
      </vt:variant>
      <vt:variant>
        <vt:i4>0</vt:i4>
      </vt:variant>
      <vt:variant>
        <vt:i4>5</vt:i4>
      </vt:variant>
      <vt:variant>
        <vt:lpwstr>http://www.gs1us.org/</vt:lpwstr>
      </vt:variant>
      <vt:variant>
        <vt:lpwstr/>
      </vt:variant>
      <vt:variant>
        <vt:i4>7667839</vt:i4>
      </vt:variant>
      <vt:variant>
        <vt:i4>258</vt:i4>
      </vt:variant>
      <vt:variant>
        <vt:i4>0</vt:i4>
      </vt:variant>
      <vt:variant>
        <vt:i4>5</vt:i4>
      </vt:variant>
      <vt:variant>
        <vt:lpwstr>http://www.gs1.org/</vt:lpwstr>
      </vt:variant>
      <vt:variant>
        <vt:lpwstr/>
      </vt:variant>
      <vt:variant>
        <vt:i4>2949237</vt:i4>
      </vt:variant>
      <vt:variant>
        <vt:i4>255</vt:i4>
      </vt:variant>
      <vt:variant>
        <vt:i4>0</vt:i4>
      </vt:variant>
      <vt:variant>
        <vt:i4>5</vt:i4>
      </vt:variant>
      <vt:variant>
        <vt:lpwstr>http://ec.europa.eu/eurostat/ramon/other_documents/ewc/index.cfm?TargetUrl=DSP_EWC</vt:lpwstr>
      </vt:variant>
      <vt:variant>
        <vt:lpwstr/>
      </vt:variant>
      <vt:variant>
        <vt:i4>6094961</vt:i4>
      </vt:variant>
      <vt:variant>
        <vt:i4>252</vt:i4>
      </vt:variant>
      <vt:variant>
        <vt:i4>0</vt:i4>
      </vt:variant>
      <vt:variant>
        <vt:i4>5</vt:i4>
      </vt:variant>
      <vt:variant>
        <vt:lpwstr/>
      </vt:variant>
      <vt:variant>
        <vt:lpwstr>referenceType_s</vt:lpwstr>
      </vt:variant>
      <vt:variant>
        <vt:i4>6094961</vt:i4>
      </vt:variant>
      <vt:variant>
        <vt:i4>249</vt:i4>
      </vt:variant>
      <vt:variant>
        <vt:i4>0</vt:i4>
      </vt:variant>
      <vt:variant>
        <vt:i4>5</vt:i4>
      </vt:variant>
      <vt:variant>
        <vt:lpwstr/>
      </vt:variant>
      <vt:variant>
        <vt:lpwstr>referenceType_s</vt:lpwstr>
      </vt:variant>
      <vt:variant>
        <vt:i4>6094961</vt:i4>
      </vt:variant>
      <vt:variant>
        <vt:i4>246</vt:i4>
      </vt:variant>
      <vt:variant>
        <vt:i4>0</vt:i4>
      </vt:variant>
      <vt:variant>
        <vt:i4>5</vt:i4>
      </vt:variant>
      <vt:variant>
        <vt:lpwstr/>
      </vt:variant>
      <vt:variant>
        <vt:lpwstr>referenceType_s</vt:lpwstr>
      </vt:variant>
      <vt:variant>
        <vt:i4>6094961</vt:i4>
      </vt:variant>
      <vt:variant>
        <vt:i4>243</vt:i4>
      </vt:variant>
      <vt:variant>
        <vt:i4>0</vt:i4>
      </vt:variant>
      <vt:variant>
        <vt:i4>5</vt:i4>
      </vt:variant>
      <vt:variant>
        <vt:lpwstr/>
      </vt:variant>
      <vt:variant>
        <vt:lpwstr>referenceType_s</vt:lpwstr>
      </vt:variant>
      <vt:variant>
        <vt:i4>7471140</vt:i4>
      </vt:variant>
      <vt:variant>
        <vt:i4>240</vt:i4>
      </vt:variant>
      <vt:variant>
        <vt:i4>0</vt:i4>
      </vt:variant>
      <vt:variant>
        <vt:i4>5</vt:i4>
      </vt:variant>
      <vt:variant>
        <vt:lpwstr>http://ec.europa.eu/taxation_customs/resources/documents/customs/policy_issues/e-customs_initiative/it_projects/TAXUD1633(2008)_rev19_en.pdf</vt:lpwstr>
      </vt:variant>
      <vt:variant>
        <vt:lpwstr/>
      </vt:variant>
      <vt:variant>
        <vt:i4>6094961</vt:i4>
      </vt:variant>
      <vt:variant>
        <vt:i4>237</vt:i4>
      </vt:variant>
      <vt:variant>
        <vt:i4>0</vt:i4>
      </vt:variant>
      <vt:variant>
        <vt:i4>5</vt:i4>
      </vt:variant>
      <vt:variant>
        <vt:lpwstr/>
      </vt:variant>
      <vt:variant>
        <vt:lpwstr>referenceType_s</vt:lpwstr>
      </vt:variant>
      <vt:variant>
        <vt:i4>6094961</vt:i4>
      </vt:variant>
      <vt:variant>
        <vt:i4>234</vt:i4>
      </vt:variant>
      <vt:variant>
        <vt:i4>0</vt:i4>
      </vt:variant>
      <vt:variant>
        <vt:i4>5</vt:i4>
      </vt:variant>
      <vt:variant>
        <vt:lpwstr/>
      </vt:variant>
      <vt:variant>
        <vt:lpwstr>referenceType_s</vt:lpwstr>
      </vt:variant>
      <vt:variant>
        <vt:i4>6094961</vt:i4>
      </vt:variant>
      <vt:variant>
        <vt:i4>231</vt:i4>
      </vt:variant>
      <vt:variant>
        <vt:i4>0</vt:i4>
      </vt:variant>
      <vt:variant>
        <vt:i4>5</vt:i4>
      </vt:variant>
      <vt:variant>
        <vt:lpwstr/>
      </vt:variant>
      <vt:variant>
        <vt:lpwstr>referenceType_s</vt:lpwstr>
      </vt:variant>
      <vt:variant>
        <vt:i4>6094961</vt:i4>
      </vt:variant>
      <vt:variant>
        <vt:i4>228</vt:i4>
      </vt:variant>
      <vt:variant>
        <vt:i4>0</vt:i4>
      </vt:variant>
      <vt:variant>
        <vt:i4>5</vt:i4>
      </vt:variant>
      <vt:variant>
        <vt:lpwstr/>
      </vt:variant>
      <vt:variant>
        <vt:lpwstr>referenceType_s</vt:lpwstr>
      </vt:variant>
      <vt:variant>
        <vt:i4>6094961</vt:i4>
      </vt:variant>
      <vt:variant>
        <vt:i4>225</vt:i4>
      </vt:variant>
      <vt:variant>
        <vt:i4>0</vt:i4>
      </vt:variant>
      <vt:variant>
        <vt:i4>5</vt:i4>
      </vt:variant>
      <vt:variant>
        <vt:lpwstr/>
      </vt:variant>
      <vt:variant>
        <vt:lpwstr>referenceType_s</vt:lpwstr>
      </vt:variant>
      <vt:variant>
        <vt:i4>6094961</vt:i4>
      </vt:variant>
      <vt:variant>
        <vt:i4>222</vt:i4>
      </vt:variant>
      <vt:variant>
        <vt:i4>0</vt:i4>
      </vt:variant>
      <vt:variant>
        <vt:i4>5</vt:i4>
      </vt:variant>
      <vt:variant>
        <vt:lpwstr/>
      </vt:variant>
      <vt:variant>
        <vt:lpwstr>referenceType_s</vt:lpwstr>
      </vt:variant>
      <vt:variant>
        <vt:i4>6094961</vt:i4>
      </vt:variant>
      <vt:variant>
        <vt:i4>219</vt:i4>
      </vt:variant>
      <vt:variant>
        <vt:i4>0</vt:i4>
      </vt:variant>
      <vt:variant>
        <vt:i4>5</vt:i4>
      </vt:variant>
      <vt:variant>
        <vt:lpwstr/>
      </vt:variant>
      <vt:variant>
        <vt:lpwstr>referenceType_s</vt:lpwstr>
      </vt:variant>
      <vt:variant>
        <vt:i4>7274544</vt:i4>
      </vt:variant>
      <vt:variant>
        <vt:i4>216</vt:i4>
      </vt:variant>
      <vt:variant>
        <vt:i4>0</vt:i4>
      </vt:variant>
      <vt:variant>
        <vt:i4>5</vt:i4>
      </vt:variant>
      <vt:variant>
        <vt:lpwstr>http://www.rvr-deutschland.de/</vt:lpwstr>
      </vt:variant>
      <vt:variant>
        <vt:lpwstr/>
      </vt:variant>
      <vt:variant>
        <vt:i4>6094961</vt:i4>
      </vt:variant>
      <vt:variant>
        <vt:i4>213</vt:i4>
      </vt:variant>
      <vt:variant>
        <vt:i4>0</vt:i4>
      </vt:variant>
      <vt:variant>
        <vt:i4>5</vt:i4>
      </vt:variant>
      <vt:variant>
        <vt:lpwstr/>
      </vt:variant>
      <vt:variant>
        <vt:lpwstr>referenceType_s</vt:lpwstr>
      </vt:variant>
      <vt:variant>
        <vt:i4>6094961</vt:i4>
      </vt:variant>
      <vt:variant>
        <vt:i4>210</vt:i4>
      </vt:variant>
      <vt:variant>
        <vt:i4>0</vt:i4>
      </vt:variant>
      <vt:variant>
        <vt:i4>5</vt:i4>
      </vt:variant>
      <vt:variant>
        <vt:lpwstr/>
      </vt:variant>
      <vt:variant>
        <vt:lpwstr>referenceType_s</vt:lpwstr>
      </vt:variant>
      <vt:variant>
        <vt:i4>6094961</vt:i4>
      </vt:variant>
      <vt:variant>
        <vt:i4>207</vt:i4>
      </vt:variant>
      <vt:variant>
        <vt:i4>0</vt:i4>
      </vt:variant>
      <vt:variant>
        <vt:i4>5</vt:i4>
      </vt:variant>
      <vt:variant>
        <vt:lpwstr/>
      </vt:variant>
      <vt:variant>
        <vt:lpwstr>referenceType_s</vt:lpwstr>
      </vt:variant>
      <vt:variant>
        <vt:i4>6094961</vt:i4>
      </vt:variant>
      <vt:variant>
        <vt:i4>204</vt:i4>
      </vt:variant>
      <vt:variant>
        <vt:i4>0</vt:i4>
      </vt:variant>
      <vt:variant>
        <vt:i4>5</vt:i4>
      </vt:variant>
      <vt:variant>
        <vt:lpwstr/>
      </vt:variant>
      <vt:variant>
        <vt:lpwstr>referenceType_s</vt:lpwstr>
      </vt:variant>
      <vt:variant>
        <vt:i4>1245269</vt:i4>
      </vt:variant>
      <vt:variant>
        <vt:i4>201</vt:i4>
      </vt:variant>
      <vt:variant>
        <vt:i4>0</vt:i4>
      </vt:variant>
      <vt:variant>
        <vt:i4>5</vt:i4>
      </vt:variant>
      <vt:variant>
        <vt:lpwstr>https://www.iso.org/obp/ui/</vt:lpwstr>
      </vt:variant>
      <vt:variant>
        <vt:lpwstr>search</vt:lpwstr>
      </vt:variant>
      <vt:variant>
        <vt:i4>1245269</vt:i4>
      </vt:variant>
      <vt:variant>
        <vt:i4>198</vt:i4>
      </vt:variant>
      <vt:variant>
        <vt:i4>0</vt:i4>
      </vt:variant>
      <vt:variant>
        <vt:i4>5</vt:i4>
      </vt:variant>
      <vt:variant>
        <vt:lpwstr>https://www.iso.org/obp/ui/</vt:lpwstr>
      </vt:variant>
      <vt:variant>
        <vt:lpwstr>search</vt:lpwstr>
      </vt:variant>
      <vt:variant>
        <vt:i4>1245269</vt:i4>
      </vt:variant>
      <vt:variant>
        <vt:i4>195</vt:i4>
      </vt:variant>
      <vt:variant>
        <vt:i4>0</vt:i4>
      </vt:variant>
      <vt:variant>
        <vt:i4>5</vt:i4>
      </vt:variant>
      <vt:variant>
        <vt:lpwstr>https://www.iso.org/obp/ui/</vt:lpwstr>
      </vt:variant>
      <vt:variant>
        <vt:lpwstr>search</vt:lpwstr>
      </vt:variant>
      <vt:variant>
        <vt:i4>6094961</vt:i4>
      </vt:variant>
      <vt:variant>
        <vt:i4>192</vt:i4>
      </vt:variant>
      <vt:variant>
        <vt:i4>0</vt:i4>
      </vt:variant>
      <vt:variant>
        <vt:i4>5</vt:i4>
      </vt:variant>
      <vt:variant>
        <vt:lpwstr/>
      </vt:variant>
      <vt:variant>
        <vt:lpwstr>referenceType_s</vt:lpwstr>
      </vt:variant>
      <vt:variant>
        <vt:i4>6094961</vt:i4>
      </vt:variant>
      <vt:variant>
        <vt:i4>189</vt:i4>
      </vt:variant>
      <vt:variant>
        <vt:i4>0</vt:i4>
      </vt:variant>
      <vt:variant>
        <vt:i4>5</vt:i4>
      </vt:variant>
      <vt:variant>
        <vt:lpwstr/>
      </vt:variant>
      <vt:variant>
        <vt:lpwstr>referenceType_s</vt:lpwstr>
      </vt:variant>
      <vt:variant>
        <vt:i4>6094961</vt:i4>
      </vt:variant>
      <vt:variant>
        <vt:i4>186</vt:i4>
      </vt:variant>
      <vt:variant>
        <vt:i4>0</vt:i4>
      </vt:variant>
      <vt:variant>
        <vt:i4>5</vt:i4>
      </vt:variant>
      <vt:variant>
        <vt:lpwstr/>
      </vt:variant>
      <vt:variant>
        <vt:lpwstr>referenceType_s</vt:lpwstr>
      </vt:variant>
      <vt:variant>
        <vt:i4>6094961</vt:i4>
      </vt:variant>
      <vt:variant>
        <vt:i4>183</vt:i4>
      </vt:variant>
      <vt:variant>
        <vt:i4>0</vt:i4>
      </vt:variant>
      <vt:variant>
        <vt:i4>5</vt:i4>
      </vt:variant>
      <vt:variant>
        <vt:lpwstr/>
      </vt:variant>
      <vt:variant>
        <vt:lpwstr>referenceType_s</vt:lpwstr>
      </vt:variant>
      <vt:variant>
        <vt:i4>3735599</vt:i4>
      </vt:variant>
      <vt:variant>
        <vt:i4>180</vt:i4>
      </vt:variant>
      <vt:variant>
        <vt:i4>0</vt:i4>
      </vt:variant>
      <vt:variant>
        <vt:i4>5</vt:i4>
      </vt:variant>
      <vt:variant>
        <vt:lpwstr>http://www.iccwbo.org/incoterms</vt:lpwstr>
      </vt:variant>
      <vt:variant>
        <vt:lpwstr/>
      </vt:variant>
      <vt:variant>
        <vt:i4>393226</vt:i4>
      </vt:variant>
      <vt:variant>
        <vt:i4>177</vt:i4>
      </vt:variant>
      <vt:variant>
        <vt:i4>0</vt:i4>
      </vt:variant>
      <vt:variant>
        <vt:i4>5</vt:i4>
      </vt:variant>
      <vt:variant>
        <vt:lpwstr>http://www.gs1us.org/</vt:lpwstr>
      </vt:variant>
      <vt:variant>
        <vt:lpwstr/>
      </vt:variant>
      <vt:variant>
        <vt:i4>393226</vt:i4>
      </vt:variant>
      <vt:variant>
        <vt:i4>174</vt:i4>
      </vt:variant>
      <vt:variant>
        <vt:i4>0</vt:i4>
      </vt:variant>
      <vt:variant>
        <vt:i4>5</vt:i4>
      </vt:variant>
      <vt:variant>
        <vt:lpwstr>http://www.gs1us.org/</vt:lpwstr>
      </vt:variant>
      <vt:variant>
        <vt:lpwstr/>
      </vt:variant>
      <vt:variant>
        <vt:i4>7667839</vt:i4>
      </vt:variant>
      <vt:variant>
        <vt:i4>171</vt:i4>
      </vt:variant>
      <vt:variant>
        <vt:i4>0</vt:i4>
      </vt:variant>
      <vt:variant>
        <vt:i4>5</vt:i4>
      </vt:variant>
      <vt:variant>
        <vt:lpwstr>http://www.gs1.org/</vt:lpwstr>
      </vt:variant>
      <vt:variant>
        <vt:lpwstr/>
      </vt:variant>
      <vt:variant>
        <vt:i4>7667839</vt:i4>
      </vt:variant>
      <vt:variant>
        <vt:i4>168</vt:i4>
      </vt:variant>
      <vt:variant>
        <vt:i4>0</vt:i4>
      </vt:variant>
      <vt:variant>
        <vt:i4>5</vt:i4>
      </vt:variant>
      <vt:variant>
        <vt:lpwstr>http://www.gs1.org/</vt:lpwstr>
      </vt:variant>
      <vt:variant>
        <vt:lpwstr/>
      </vt:variant>
      <vt:variant>
        <vt:i4>7667839</vt:i4>
      </vt:variant>
      <vt:variant>
        <vt:i4>165</vt:i4>
      </vt:variant>
      <vt:variant>
        <vt:i4>0</vt:i4>
      </vt:variant>
      <vt:variant>
        <vt:i4>5</vt:i4>
      </vt:variant>
      <vt:variant>
        <vt:lpwstr>http://www.gs1.org/</vt:lpwstr>
      </vt:variant>
      <vt:variant>
        <vt:lpwstr/>
      </vt:variant>
      <vt:variant>
        <vt:i4>5242949</vt:i4>
      </vt:variant>
      <vt:variant>
        <vt:i4>162</vt:i4>
      </vt:variant>
      <vt:variant>
        <vt:i4>0</vt:i4>
      </vt:variant>
      <vt:variant>
        <vt:i4>5</vt:i4>
      </vt:variant>
      <vt:variant>
        <vt:lpwstr>http://www.gs1.org/gsmp/kc/epcglobal/tds/</vt:lpwstr>
      </vt:variant>
      <vt:variant>
        <vt:lpwstr/>
      </vt:variant>
      <vt:variant>
        <vt:i4>5242949</vt:i4>
      </vt:variant>
      <vt:variant>
        <vt:i4>159</vt:i4>
      </vt:variant>
      <vt:variant>
        <vt:i4>0</vt:i4>
      </vt:variant>
      <vt:variant>
        <vt:i4>5</vt:i4>
      </vt:variant>
      <vt:variant>
        <vt:lpwstr>http://www.gs1.org/gsmp/kc/epcglobal/tds/</vt:lpwstr>
      </vt:variant>
      <vt:variant>
        <vt:lpwstr/>
      </vt:variant>
      <vt:variant>
        <vt:i4>5242949</vt:i4>
      </vt:variant>
      <vt:variant>
        <vt:i4>156</vt:i4>
      </vt:variant>
      <vt:variant>
        <vt:i4>0</vt:i4>
      </vt:variant>
      <vt:variant>
        <vt:i4>5</vt:i4>
      </vt:variant>
      <vt:variant>
        <vt:lpwstr>http://www.gs1.org/gsmp/kc/epcglobal/tds/</vt:lpwstr>
      </vt:variant>
      <vt:variant>
        <vt:lpwstr/>
      </vt:variant>
      <vt:variant>
        <vt:i4>5242949</vt:i4>
      </vt:variant>
      <vt:variant>
        <vt:i4>153</vt:i4>
      </vt:variant>
      <vt:variant>
        <vt:i4>0</vt:i4>
      </vt:variant>
      <vt:variant>
        <vt:i4>5</vt:i4>
      </vt:variant>
      <vt:variant>
        <vt:lpwstr>http://www.gs1.org/gsmp/kc/epcglobal/tds/</vt:lpwstr>
      </vt:variant>
      <vt:variant>
        <vt:lpwstr/>
      </vt:variant>
      <vt:variant>
        <vt:i4>5242949</vt:i4>
      </vt:variant>
      <vt:variant>
        <vt:i4>150</vt:i4>
      </vt:variant>
      <vt:variant>
        <vt:i4>0</vt:i4>
      </vt:variant>
      <vt:variant>
        <vt:i4>5</vt:i4>
      </vt:variant>
      <vt:variant>
        <vt:lpwstr>http://www.gs1.org/gsmp/kc/epcglobal/tds/</vt:lpwstr>
      </vt:variant>
      <vt:variant>
        <vt:lpwstr/>
      </vt:variant>
      <vt:variant>
        <vt:i4>7667839</vt:i4>
      </vt:variant>
      <vt:variant>
        <vt:i4>147</vt:i4>
      </vt:variant>
      <vt:variant>
        <vt:i4>0</vt:i4>
      </vt:variant>
      <vt:variant>
        <vt:i4>5</vt:i4>
      </vt:variant>
      <vt:variant>
        <vt:lpwstr>http://www.gs1.org/</vt:lpwstr>
      </vt:variant>
      <vt:variant>
        <vt:lpwstr/>
      </vt:variant>
      <vt:variant>
        <vt:i4>7667839</vt:i4>
      </vt:variant>
      <vt:variant>
        <vt:i4>144</vt:i4>
      </vt:variant>
      <vt:variant>
        <vt:i4>0</vt:i4>
      </vt:variant>
      <vt:variant>
        <vt:i4>5</vt:i4>
      </vt:variant>
      <vt:variant>
        <vt:lpwstr>http://www.gs1.org/</vt:lpwstr>
      </vt:variant>
      <vt:variant>
        <vt:lpwstr/>
      </vt:variant>
      <vt:variant>
        <vt:i4>393226</vt:i4>
      </vt:variant>
      <vt:variant>
        <vt:i4>141</vt:i4>
      </vt:variant>
      <vt:variant>
        <vt:i4>0</vt:i4>
      </vt:variant>
      <vt:variant>
        <vt:i4>5</vt:i4>
      </vt:variant>
      <vt:variant>
        <vt:lpwstr>http://www.gs1us.org/</vt:lpwstr>
      </vt:variant>
      <vt:variant>
        <vt:lpwstr/>
      </vt:variant>
      <vt:variant>
        <vt:i4>393226</vt:i4>
      </vt:variant>
      <vt:variant>
        <vt:i4>138</vt:i4>
      </vt:variant>
      <vt:variant>
        <vt:i4>0</vt:i4>
      </vt:variant>
      <vt:variant>
        <vt:i4>5</vt:i4>
      </vt:variant>
      <vt:variant>
        <vt:lpwstr>http://www.gs1us.org/</vt:lpwstr>
      </vt:variant>
      <vt:variant>
        <vt:lpwstr/>
      </vt:variant>
      <vt:variant>
        <vt:i4>393226</vt:i4>
      </vt:variant>
      <vt:variant>
        <vt:i4>135</vt:i4>
      </vt:variant>
      <vt:variant>
        <vt:i4>0</vt:i4>
      </vt:variant>
      <vt:variant>
        <vt:i4>5</vt:i4>
      </vt:variant>
      <vt:variant>
        <vt:lpwstr>http://www.gs1us.org/</vt:lpwstr>
      </vt:variant>
      <vt:variant>
        <vt:lpwstr/>
      </vt:variant>
      <vt:variant>
        <vt:i4>4915284</vt:i4>
      </vt:variant>
      <vt:variant>
        <vt:i4>132</vt:i4>
      </vt:variant>
      <vt:variant>
        <vt:i4>0</vt:i4>
      </vt:variant>
      <vt:variant>
        <vt:i4>5</vt:i4>
      </vt:variant>
      <vt:variant>
        <vt:lpwstr>http://www.cepi.org/</vt:lpwstr>
      </vt:variant>
      <vt:variant>
        <vt:lpwstr/>
      </vt:variant>
      <vt:variant>
        <vt:i4>7667839</vt:i4>
      </vt:variant>
      <vt:variant>
        <vt:i4>129</vt:i4>
      </vt:variant>
      <vt:variant>
        <vt:i4>0</vt:i4>
      </vt:variant>
      <vt:variant>
        <vt:i4>5</vt:i4>
      </vt:variant>
      <vt:variant>
        <vt:lpwstr>http://www.gs1.org/</vt:lpwstr>
      </vt:variant>
      <vt:variant>
        <vt:lpwstr/>
      </vt:variant>
      <vt:variant>
        <vt:i4>7667839</vt:i4>
      </vt:variant>
      <vt:variant>
        <vt:i4>126</vt:i4>
      </vt:variant>
      <vt:variant>
        <vt:i4>0</vt:i4>
      </vt:variant>
      <vt:variant>
        <vt:i4>5</vt:i4>
      </vt:variant>
      <vt:variant>
        <vt:lpwstr>http://www.gs1.org/</vt:lpwstr>
      </vt:variant>
      <vt:variant>
        <vt:lpwstr/>
      </vt:variant>
      <vt:variant>
        <vt:i4>7667839</vt:i4>
      </vt:variant>
      <vt:variant>
        <vt:i4>123</vt:i4>
      </vt:variant>
      <vt:variant>
        <vt:i4>0</vt:i4>
      </vt:variant>
      <vt:variant>
        <vt:i4>5</vt:i4>
      </vt:variant>
      <vt:variant>
        <vt:lpwstr>http://www.gs1.org/</vt:lpwstr>
      </vt:variant>
      <vt:variant>
        <vt:lpwstr/>
      </vt:variant>
      <vt:variant>
        <vt:i4>393226</vt:i4>
      </vt:variant>
      <vt:variant>
        <vt:i4>120</vt:i4>
      </vt:variant>
      <vt:variant>
        <vt:i4>0</vt:i4>
      </vt:variant>
      <vt:variant>
        <vt:i4>5</vt:i4>
      </vt:variant>
      <vt:variant>
        <vt:lpwstr>http://www.gs1us.org/</vt:lpwstr>
      </vt:variant>
      <vt:variant>
        <vt:lpwstr/>
      </vt:variant>
      <vt:variant>
        <vt:i4>7667839</vt:i4>
      </vt:variant>
      <vt:variant>
        <vt:i4>117</vt:i4>
      </vt:variant>
      <vt:variant>
        <vt:i4>0</vt:i4>
      </vt:variant>
      <vt:variant>
        <vt:i4>5</vt:i4>
      </vt:variant>
      <vt:variant>
        <vt:lpwstr>http://www.gs1.org/</vt:lpwstr>
      </vt:variant>
      <vt:variant>
        <vt:lpwstr/>
      </vt:variant>
      <vt:variant>
        <vt:i4>7667839</vt:i4>
      </vt:variant>
      <vt:variant>
        <vt:i4>114</vt:i4>
      </vt:variant>
      <vt:variant>
        <vt:i4>0</vt:i4>
      </vt:variant>
      <vt:variant>
        <vt:i4>5</vt:i4>
      </vt:variant>
      <vt:variant>
        <vt:lpwstr>http://www.gs1.org/</vt:lpwstr>
      </vt:variant>
      <vt:variant>
        <vt:lpwstr/>
      </vt:variant>
      <vt:variant>
        <vt:i4>7667839</vt:i4>
      </vt:variant>
      <vt:variant>
        <vt:i4>111</vt:i4>
      </vt:variant>
      <vt:variant>
        <vt:i4>0</vt:i4>
      </vt:variant>
      <vt:variant>
        <vt:i4>5</vt:i4>
      </vt:variant>
      <vt:variant>
        <vt:lpwstr>http://www.gs1.org/</vt:lpwstr>
      </vt:variant>
      <vt:variant>
        <vt:lpwstr/>
      </vt:variant>
      <vt:variant>
        <vt:i4>2687078</vt:i4>
      </vt:variant>
      <vt:variant>
        <vt:i4>108</vt:i4>
      </vt:variant>
      <vt:variant>
        <vt:i4>0</vt:i4>
      </vt:variant>
      <vt:variant>
        <vt:i4>5</vt:i4>
      </vt:variant>
      <vt:variant>
        <vt:lpwstr>http://www.eugropa.com/</vt:lpwstr>
      </vt:variant>
      <vt:variant>
        <vt:lpwstr/>
      </vt:variant>
      <vt:variant>
        <vt:i4>1114185</vt:i4>
      </vt:variant>
      <vt:variant>
        <vt:i4>105</vt:i4>
      </vt:variant>
      <vt:variant>
        <vt:i4>0</vt:i4>
      </vt:variant>
      <vt:variant>
        <vt:i4>5</vt:i4>
      </vt:variant>
      <vt:variant>
        <vt:lpwstr>http://www.gs1.org/epcglobal</vt:lpwstr>
      </vt:variant>
      <vt:variant>
        <vt:lpwstr/>
      </vt:variant>
      <vt:variant>
        <vt:i4>6094961</vt:i4>
      </vt:variant>
      <vt:variant>
        <vt:i4>102</vt:i4>
      </vt:variant>
      <vt:variant>
        <vt:i4>0</vt:i4>
      </vt:variant>
      <vt:variant>
        <vt:i4>5</vt:i4>
      </vt:variant>
      <vt:variant>
        <vt:lpwstr/>
      </vt:variant>
      <vt:variant>
        <vt:lpwstr>referenceType_s</vt:lpwstr>
      </vt:variant>
      <vt:variant>
        <vt:i4>6094961</vt:i4>
      </vt:variant>
      <vt:variant>
        <vt:i4>99</vt:i4>
      </vt:variant>
      <vt:variant>
        <vt:i4>0</vt:i4>
      </vt:variant>
      <vt:variant>
        <vt:i4>5</vt:i4>
      </vt:variant>
      <vt:variant>
        <vt:lpwstr/>
      </vt:variant>
      <vt:variant>
        <vt:lpwstr>referenceType_s</vt:lpwstr>
      </vt:variant>
      <vt:variant>
        <vt:i4>6094961</vt:i4>
      </vt:variant>
      <vt:variant>
        <vt:i4>96</vt:i4>
      </vt:variant>
      <vt:variant>
        <vt:i4>0</vt:i4>
      </vt:variant>
      <vt:variant>
        <vt:i4>5</vt:i4>
      </vt:variant>
      <vt:variant>
        <vt:lpwstr/>
      </vt:variant>
      <vt:variant>
        <vt:lpwstr>referenceType_s</vt:lpwstr>
      </vt:variant>
      <vt:variant>
        <vt:i4>6094961</vt:i4>
      </vt:variant>
      <vt:variant>
        <vt:i4>93</vt:i4>
      </vt:variant>
      <vt:variant>
        <vt:i4>0</vt:i4>
      </vt:variant>
      <vt:variant>
        <vt:i4>5</vt:i4>
      </vt:variant>
      <vt:variant>
        <vt:lpwstr/>
      </vt:variant>
      <vt:variant>
        <vt:lpwstr>referenceType_s</vt:lpwstr>
      </vt:variant>
      <vt:variant>
        <vt:i4>6094961</vt:i4>
      </vt:variant>
      <vt:variant>
        <vt:i4>90</vt:i4>
      </vt:variant>
      <vt:variant>
        <vt:i4>0</vt:i4>
      </vt:variant>
      <vt:variant>
        <vt:i4>5</vt:i4>
      </vt:variant>
      <vt:variant>
        <vt:lpwstr/>
      </vt:variant>
      <vt:variant>
        <vt:lpwstr>referenceType_s</vt:lpwstr>
      </vt:variant>
      <vt:variant>
        <vt:i4>6094961</vt:i4>
      </vt:variant>
      <vt:variant>
        <vt:i4>87</vt:i4>
      </vt:variant>
      <vt:variant>
        <vt:i4>0</vt:i4>
      </vt:variant>
      <vt:variant>
        <vt:i4>5</vt:i4>
      </vt:variant>
      <vt:variant>
        <vt:lpwstr/>
      </vt:variant>
      <vt:variant>
        <vt:lpwstr>referenceType_s</vt:lpwstr>
      </vt:variant>
      <vt:variant>
        <vt:i4>6094961</vt:i4>
      </vt:variant>
      <vt:variant>
        <vt:i4>84</vt:i4>
      </vt:variant>
      <vt:variant>
        <vt:i4>0</vt:i4>
      </vt:variant>
      <vt:variant>
        <vt:i4>5</vt:i4>
      </vt:variant>
      <vt:variant>
        <vt:lpwstr/>
      </vt:variant>
      <vt:variant>
        <vt:lpwstr>referenceType_s</vt:lpwstr>
      </vt:variant>
      <vt:variant>
        <vt:i4>6094961</vt:i4>
      </vt:variant>
      <vt:variant>
        <vt:i4>81</vt:i4>
      </vt:variant>
      <vt:variant>
        <vt:i4>0</vt:i4>
      </vt:variant>
      <vt:variant>
        <vt:i4>5</vt:i4>
      </vt:variant>
      <vt:variant>
        <vt:lpwstr/>
      </vt:variant>
      <vt:variant>
        <vt:lpwstr>referenceType_s</vt:lpwstr>
      </vt:variant>
      <vt:variant>
        <vt:i4>6094961</vt:i4>
      </vt:variant>
      <vt:variant>
        <vt:i4>78</vt:i4>
      </vt:variant>
      <vt:variant>
        <vt:i4>0</vt:i4>
      </vt:variant>
      <vt:variant>
        <vt:i4>5</vt:i4>
      </vt:variant>
      <vt:variant>
        <vt:lpwstr/>
      </vt:variant>
      <vt:variant>
        <vt:lpwstr>referenceType_s</vt:lpwstr>
      </vt:variant>
      <vt:variant>
        <vt:i4>6094961</vt:i4>
      </vt:variant>
      <vt:variant>
        <vt:i4>75</vt:i4>
      </vt:variant>
      <vt:variant>
        <vt:i4>0</vt:i4>
      </vt:variant>
      <vt:variant>
        <vt:i4>5</vt:i4>
      </vt:variant>
      <vt:variant>
        <vt:lpwstr/>
      </vt:variant>
      <vt:variant>
        <vt:lpwstr>referenceType_s</vt:lpwstr>
      </vt:variant>
      <vt:variant>
        <vt:i4>4587584</vt:i4>
      </vt:variant>
      <vt:variant>
        <vt:i4>72</vt:i4>
      </vt:variant>
      <vt:variant>
        <vt:i4>0</vt:i4>
      </vt:variant>
      <vt:variant>
        <vt:i4>5</vt:i4>
      </vt:variant>
      <vt:variant>
        <vt:lpwstr>http://www.iso.org/iso/home/store/catalogue_tc/catalogue_detail.htm?csnumber=39242</vt:lpwstr>
      </vt:variant>
      <vt:variant>
        <vt:lpwstr/>
      </vt:variant>
      <vt:variant>
        <vt:i4>4587584</vt:i4>
      </vt:variant>
      <vt:variant>
        <vt:i4>69</vt:i4>
      </vt:variant>
      <vt:variant>
        <vt:i4>0</vt:i4>
      </vt:variant>
      <vt:variant>
        <vt:i4>5</vt:i4>
      </vt:variant>
      <vt:variant>
        <vt:lpwstr>http://www.iso.org/iso/home/store/catalogue_tc/catalogue_detail.htm?csnumber=39242</vt:lpwstr>
      </vt:variant>
      <vt:variant>
        <vt:lpwstr/>
      </vt:variant>
      <vt:variant>
        <vt:i4>4587584</vt:i4>
      </vt:variant>
      <vt:variant>
        <vt:i4>66</vt:i4>
      </vt:variant>
      <vt:variant>
        <vt:i4>0</vt:i4>
      </vt:variant>
      <vt:variant>
        <vt:i4>5</vt:i4>
      </vt:variant>
      <vt:variant>
        <vt:lpwstr>http://www.iso.org/iso/home/store/catalogue_tc/catalogue_detail.htm?csnumber=39242</vt:lpwstr>
      </vt:variant>
      <vt:variant>
        <vt:lpwstr/>
      </vt:variant>
      <vt:variant>
        <vt:i4>6094961</vt:i4>
      </vt:variant>
      <vt:variant>
        <vt:i4>63</vt:i4>
      </vt:variant>
      <vt:variant>
        <vt:i4>0</vt:i4>
      </vt:variant>
      <vt:variant>
        <vt:i4>5</vt:i4>
      </vt:variant>
      <vt:variant>
        <vt:lpwstr/>
      </vt:variant>
      <vt:variant>
        <vt:lpwstr>referenceType_s</vt:lpwstr>
      </vt:variant>
      <vt:variant>
        <vt:i4>6094961</vt:i4>
      </vt:variant>
      <vt:variant>
        <vt:i4>60</vt:i4>
      </vt:variant>
      <vt:variant>
        <vt:i4>0</vt:i4>
      </vt:variant>
      <vt:variant>
        <vt:i4>5</vt:i4>
      </vt:variant>
      <vt:variant>
        <vt:lpwstr/>
      </vt:variant>
      <vt:variant>
        <vt:lpwstr>referenceType_s</vt:lpwstr>
      </vt:variant>
      <vt:variant>
        <vt:i4>6094961</vt:i4>
      </vt:variant>
      <vt:variant>
        <vt:i4>57</vt:i4>
      </vt:variant>
      <vt:variant>
        <vt:i4>0</vt:i4>
      </vt:variant>
      <vt:variant>
        <vt:i4>5</vt:i4>
      </vt:variant>
      <vt:variant>
        <vt:lpwstr/>
      </vt:variant>
      <vt:variant>
        <vt:lpwstr>referenceType_s</vt:lpwstr>
      </vt:variant>
      <vt:variant>
        <vt:i4>393226</vt:i4>
      </vt:variant>
      <vt:variant>
        <vt:i4>54</vt:i4>
      </vt:variant>
      <vt:variant>
        <vt:i4>0</vt:i4>
      </vt:variant>
      <vt:variant>
        <vt:i4>5</vt:i4>
      </vt:variant>
      <vt:variant>
        <vt:lpwstr>http://www.gs1us.org/</vt:lpwstr>
      </vt:variant>
      <vt:variant>
        <vt:lpwstr/>
      </vt:variant>
      <vt:variant>
        <vt:i4>7667839</vt:i4>
      </vt:variant>
      <vt:variant>
        <vt:i4>51</vt:i4>
      </vt:variant>
      <vt:variant>
        <vt:i4>0</vt:i4>
      </vt:variant>
      <vt:variant>
        <vt:i4>5</vt:i4>
      </vt:variant>
      <vt:variant>
        <vt:lpwstr>http://www.gs1.org/</vt:lpwstr>
      </vt:variant>
      <vt:variant>
        <vt:lpwstr/>
      </vt:variant>
      <vt:variant>
        <vt:i4>7667839</vt:i4>
      </vt:variant>
      <vt:variant>
        <vt:i4>48</vt:i4>
      </vt:variant>
      <vt:variant>
        <vt:i4>0</vt:i4>
      </vt:variant>
      <vt:variant>
        <vt:i4>5</vt:i4>
      </vt:variant>
      <vt:variant>
        <vt:lpwstr>http://www.gs1.org/</vt:lpwstr>
      </vt:variant>
      <vt:variant>
        <vt:lpwstr/>
      </vt:variant>
      <vt:variant>
        <vt:i4>393226</vt:i4>
      </vt:variant>
      <vt:variant>
        <vt:i4>45</vt:i4>
      </vt:variant>
      <vt:variant>
        <vt:i4>0</vt:i4>
      </vt:variant>
      <vt:variant>
        <vt:i4>5</vt:i4>
      </vt:variant>
      <vt:variant>
        <vt:lpwstr>http://www.gs1us.org/</vt:lpwstr>
      </vt:variant>
      <vt:variant>
        <vt:lpwstr/>
      </vt:variant>
      <vt:variant>
        <vt:i4>7667839</vt:i4>
      </vt:variant>
      <vt:variant>
        <vt:i4>42</vt:i4>
      </vt:variant>
      <vt:variant>
        <vt:i4>0</vt:i4>
      </vt:variant>
      <vt:variant>
        <vt:i4>5</vt:i4>
      </vt:variant>
      <vt:variant>
        <vt:lpwstr>http://www.gs1.org/</vt:lpwstr>
      </vt:variant>
      <vt:variant>
        <vt:lpwstr/>
      </vt:variant>
      <vt:variant>
        <vt:i4>2949237</vt:i4>
      </vt:variant>
      <vt:variant>
        <vt:i4>39</vt:i4>
      </vt:variant>
      <vt:variant>
        <vt:i4>0</vt:i4>
      </vt:variant>
      <vt:variant>
        <vt:i4>5</vt:i4>
      </vt:variant>
      <vt:variant>
        <vt:lpwstr>http://ec.europa.eu/eurostat/ramon/other_documents/ewc/index.cfm?TargetUrl=DSP_EWC</vt:lpwstr>
      </vt:variant>
      <vt:variant>
        <vt:lpwstr/>
      </vt:variant>
      <vt:variant>
        <vt:i4>6094961</vt:i4>
      </vt:variant>
      <vt:variant>
        <vt:i4>36</vt:i4>
      </vt:variant>
      <vt:variant>
        <vt:i4>0</vt:i4>
      </vt:variant>
      <vt:variant>
        <vt:i4>5</vt:i4>
      </vt:variant>
      <vt:variant>
        <vt:lpwstr/>
      </vt:variant>
      <vt:variant>
        <vt:lpwstr>referenceType_s</vt:lpwstr>
      </vt:variant>
      <vt:variant>
        <vt:i4>6094961</vt:i4>
      </vt:variant>
      <vt:variant>
        <vt:i4>33</vt:i4>
      </vt:variant>
      <vt:variant>
        <vt:i4>0</vt:i4>
      </vt:variant>
      <vt:variant>
        <vt:i4>5</vt:i4>
      </vt:variant>
      <vt:variant>
        <vt:lpwstr/>
      </vt:variant>
      <vt:variant>
        <vt:lpwstr>referenceType_s</vt:lpwstr>
      </vt:variant>
      <vt:variant>
        <vt:i4>6094961</vt:i4>
      </vt:variant>
      <vt:variant>
        <vt:i4>30</vt:i4>
      </vt:variant>
      <vt:variant>
        <vt:i4>0</vt:i4>
      </vt:variant>
      <vt:variant>
        <vt:i4>5</vt:i4>
      </vt:variant>
      <vt:variant>
        <vt:lpwstr/>
      </vt:variant>
      <vt:variant>
        <vt:lpwstr>referenceType_s</vt:lpwstr>
      </vt:variant>
      <vt:variant>
        <vt:i4>6094961</vt:i4>
      </vt:variant>
      <vt:variant>
        <vt:i4>27</vt:i4>
      </vt:variant>
      <vt:variant>
        <vt:i4>0</vt:i4>
      </vt:variant>
      <vt:variant>
        <vt:i4>5</vt:i4>
      </vt:variant>
      <vt:variant>
        <vt:lpwstr/>
      </vt:variant>
      <vt:variant>
        <vt:lpwstr>referenceType_s</vt:lpwstr>
      </vt:variant>
      <vt:variant>
        <vt:i4>393226</vt:i4>
      </vt:variant>
      <vt:variant>
        <vt:i4>24</vt:i4>
      </vt:variant>
      <vt:variant>
        <vt:i4>0</vt:i4>
      </vt:variant>
      <vt:variant>
        <vt:i4>5</vt:i4>
      </vt:variant>
      <vt:variant>
        <vt:lpwstr>http://www.gs1us.org/</vt:lpwstr>
      </vt:variant>
      <vt:variant>
        <vt:lpwstr/>
      </vt:variant>
      <vt:variant>
        <vt:i4>7667839</vt:i4>
      </vt:variant>
      <vt:variant>
        <vt:i4>21</vt:i4>
      </vt:variant>
      <vt:variant>
        <vt:i4>0</vt:i4>
      </vt:variant>
      <vt:variant>
        <vt:i4>5</vt:i4>
      </vt:variant>
      <vt:variant>
        <vt:lpwstr>http://www.gs1.org/</vt:lpwstr>
      </vt:variant>
      <vt:variant>
        <vt:lpwstr/>
      </vt:variant>
      <vt:variant>
        <vt:i4>7274544</vt:i4>
      </vt:variant>
      <vt:variant>
        <vt:i4>18</vt:i4>
      </vt:variant>
      <vt:variant>
        <vt:i4>0</vt:i4>
      </vt:variant>
      <vt:variant>
        <vt:i4>5</vt:i4>
      </vt:variant>
      <vt:variant>
        <vt:lpwstr>http://www.rvr-deutschland.de/</vt:lpwstr>
      </vt:variant>
      <vt:variant>
        <vt:lpwstr/>
      </vt:variant>
      <vt:variant>
        <vt:i4>7667839</vt:i4>
      </vt:variant>
      <vt:variant>
        <vt:i4>15</vt:i4>
      </vt:variant>
      <vt:variant>
        <vt:i4>0</vt:i4>
      </vt:variant>
      <vt:variant>
        <vt:i4>5</vt:i4>
      </vt:variant>
      <vt:variant>
        <vt:lpwstr>http://www.gs1.org/</vt:lpwstr>
      </vt:variant>
      <vt:variant>
        <vt:lpwstr/>
      </vt:variant>
      <vt:variant>
        <vt:i4>6553657</vt:i4>
      </vt:variant>
      <vt:variant>
        <vt:i4>12</vt:i4>
      </vt:variant>
      <vt:variant>
        <vt:i4>0</vt:i4>
      </vt:variant>
      <vt:variant>
        <vt:i4>5</vt:i4>
      </vt:variant>
      <vt:variant>
        <vt:lpwstr>http://www.gost.ru/</vt:lpwstr>
      </vt:variant>
      <vt:variant>
        <vt:lpwstr/>
      </vt:variant>
      <vt:variant>
        <vt:i4>6553715</vt:i4>
      </vt:variant>
      <vt:variant>
        <vt:i4>9</vt:i4>
      </vt:variant>
      <vt:variant>
        <vt:i4>0</vt:i4>
      </vt:variant>
      <vt:variant>
        <vt:i4>5</vt:i4>
      </vt:variant>
      <vt:variant>
        <vt:lpwstr>http://www.fcba.fr/catalogue/1ere-transformation-approvisionnement/actions-collectives/emobois-un-projet-qui-relie-les-entreprises-de-la-mobilisation-et-de-lapprovisionnement-des</vt:lpwstr>
      </vt:variant>
      <vt:variant>
        <vt:lpwstr/>
      </vt:variant>
      <vt:variant>
        <vt:i4>7405616</vt:i4>
      </vt:variant>
      <vt:variant>
        <vt:i4>6</vt:i4>
      </vt:variant>
      <vt:variant>
        <vt:i4>0</vt:i4>
      </vt:variant>
      <vt:variant>
        <vt:i4>5</vt:i4>
      </vt:variant>
      <vt:variant>
        <vt:lpwstr>http://www.ecta.be/</vt:lpwstr>
      </vt:variant>
      <vt:variant>
        <vt:lpwstr/>
      </vt:variant>
      <vt:variant>
        <vt:i4>7667839</vt:i4>
      </vt:variant>
      <vt:variant>
        <vt:i4>3</vt:i4>
      </vt:variant>
      <vt:variant>
        <vt:i4>0</vt:i4>
      </vt:variant>
      <vt:variant>
        <vt:i4>5</vt:i4>
      </vt:variant>
      <vt:variant>
        <vt:lpwstr>http://www.gs1.org/</vt:lpwstr>
      </vt:variant>
      <vt:variant>
        <vt:lpwstr/>
      </vt:variant>
      <vt:variant>
        <vt:i4>3866666</vt:i4>
      </vt:variant>
      <vt:variant>
        <vt:i4>0</vt:i4>
      </vt:variant>
      <vt:variant>
        <vt:i4>0</vt:i4>
      </vt:variant>
      <vt:variant>
        <vt:i4>5</vt:i4>
      </vt:variant>
      <vt:variant>
        <vt:lpwstr>http://www.afnor.org/en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papiNet V2R31 Data Dictionary</dc:title>
  <dc:subject>Global Standard for the Paper and Forest Products Supply Chain</dc:subject>
  <dc:creator>www.papiNet.org</dc:creator>
  <cp:lastModifiedBy>Lars</cp:lastModifiedBy>
  <cp:revision>2</cp:revision>
  <dcterms:created xsi:type="dcterms:W3CDTF">2018-10-29T07:07:00Z</dcterms:created>
  <dcterms:modified xsi:type="dcterms:W3CDTF">2018-10-29T07:07:00Z</dcterms:modified>
</cp:coreProperties>
</file>